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A948B1" w14:textId="30EAFB72" w:rsidR="007B2A0D" w:rsidRPr="00AB1657" w:rsidRDefault="00CD4D9E" w:rsidP="007B2A0D">
      <w:r>
        <w:tab/>
      </w:r>
    </w:p>
    <w:p w14:paraId="1A5665FA" w14:textId="77777777" w:rsidR="007B2A0D" w:rsidRDefault="007B2A0D" w:rsidP="007B2A0D"/>
    <w:p w14:paraId="7F92D9B8" w14:textId="77777777" w:rsidR="007B2A0D" w:rsidRDefault="007B2A0D" w:rsidP="007B2A0D"/>
    <w:p w14:paraId="3FB766FF" w14:textId="77777777" w:rsidR="007B2A0D" w:rsidRDefault="007B2A0D" w:rsidP="007B2A0D"/>
    <w:p w14:paraId="79F727EA" w14:textId="77777777" w:rsidR="005A1BAA" w:rsidRPr="006C0734" w:rsidRDefault="00D3003D" w:rsidP="006C0734">
      <w:pPr>
        <w:pStyle w:val="Title"/>
        <w:pBdr>
          <w:top w:val="single" w:sz="48" w:space="1" w:color="2C6E49" w:themeColor="accent1"/>
        </w:pBdr>
        <w:jc w:val="right"/>
        <w:outlineLvl w:val="0"/>
        <w:rPr>
          <w:color w:val="2C6E49" w:themeColor="accent1"/>
          <w:sz w:val="44"/>
          <w:szCs w:val="44"/>
        </w:rPr>
      </w:pPr>
      <w:r w:rsidRPr="006C0734">
        <w:rPr>
          <w:noProof/>
          <w:color w:val="2C6E49" w:themeColor="accent1"/>
          <w:sz w:val="72"/>
          <w:szCs w:val="44"/>
        </w:rPr>
        <w:drawing>
          <wp:anchor distT="0" distB="0" distL="114300" distR="114300" simplePos="0" relativeHeight="251812352" behindDoc="1" locked="0" layoutInCell="1" allowOverlap="1" wp14:anchorId="52D56991" wp14:editId="31ACF425">
            <wp:simplePos x="0" y="0"/>
            <wp:positionH relativeFrom="column">
              <wp:posOffset>-1537335</wp:posOffset>
            </wp:positionH>
            <wp:positionV relativeFrom="paragraph">
              <wp:posOffset>305435</wp:posOffset>
            </wp:positionV>
            <wp:extent cx="1562400" cy="15624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tsduck\images\tsduck-512.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400" cy="15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D7" w:rsidRPr="006C0734">
        <w:rPr>
          <w:color w:val="2C6E49" w:themeColor="accent1"/>
          <w:sz w:val="72"/>
          <w:szCs w:val="44"/>
        </w:rPr>
        <w:t>TSDuck</w:t>
      </w:r>
      <w:r w:rsidR="005A1BAA" w:rsidRPr="006C0734">
        <w:rPr>
          <w:color w:val="2C6E49" w:themeColor="accent1"/>
          <w:sz w:val="72"/>
          <w:szCs w:val="44"/>
        </w:rPr>
        <w:t xml:space="preserve"> </w:t>
      </w:r>
    </w:p>
    <w:p w14:paraId="19C32FB3" w14:textId="77777777" w:rsidR="00AB1657" w:rsidRPr="0050359E" w:rsidRDefault="00A10103" w:rsidP="005A1BAA">
      <w:pPr>
        <w:pStyle w:val="Title"/>
        <w:jc w:val="right"/>
        <w:rPr>
          <w:sz w:val="44"/>
          <w:szCs w:val="44"/>
        </w:rPr>
      </w:pPr>
      <w:r w:rsidRPr="0050359E">
        <w:rPr>
          <w:sz w:val="44"/>
          <w:szCs w:val="44"/>
        </w:rPr>
        <w:t>MPEG Transport Stream Toolkit</w:t>
      </w:r>
      <w:r w:rsidR="005A1BAA" w:rsidRPr="0050359E">
        <w:rPr>
          <w:sz w:val="44"/>
          <w:szCs w:val="44"/>
        </w:rPr>
        <w:br/>
      </w:r>
      <w:r w:rsidR="00AB1657" w:rsidRPr="0050359E">
        <w:rPr>
          <w:sz w:val="44"/>
          <w:szCs w:val="44"/>
        </w:rPr>
        <w:t>User’s Guide</w:t>
      </w:r>
    </w:p>
    <w:p w14:paraId="7009AAE2" w14:textId="18E0D9D3" w:rsidR="005A1BAA" w:rsidRPr="0050359E" w:rsidRDefault="00AB1657" w:rsidP="005A1BAA">
      <w:pPr>
        <w:pStyle w:val="Title"/>
        <w:jc w:val="right"/>
        <w:rPr>
          <w:b w:val="0"/>
          <w:sz w:val="32"/>
          <w:szCs w:val="32"/>
        </w:rPr>
      </w:pPr>
      <w:r w:rsidRPr="0050359E">
        <w:rPr>
          <w:b w:val="0"/>
          <w:sz w:val="32"/>
          <w:szCs w:val="32"/>
        </w:rPr>
        <w:t xml:space="preserve">Version </w:t>
      </w:r>
      <w:r w:rsidR="00A10103" w:rsidRPr="0050359E">
        <w:rPr>
          <w:b w:val="0"/>
        </w:rPr>
        <w:fldChar w:fldCharType="begin"/>
      </w:r>
      <w:r w:rsidR="00A10103" w:rsidRPr="0050359E">
        <w:rPr>
          <w:b w:val="0"/>
        </w:rPr>
        <w:instrText xml:space="preserve"> DOCPROPERTY "Version"  \* MERGEFORMAT </w:instrText>
      </w:r>
      <w:r w:rsidR="00A10103" w:rsidRPr="0050359E">
        <w:rPr>
          <w:b w:val="0"/>
        </w:rPr>
        <w:fldChar w:fldCharType="separate"/>
      </w:r>
      <w:r w:rsidR="009272D6" w:rsidRPr="009272D6">
        <w:rPr>
          <w:b w:val="0"/>
          <w:sz w:val="32"/>
          <w:szCs w:val="32"/>
        </w:rPr>
        <w:t>3.38-3715</w:t>
      </w:r>
      <w:r w:rsidR="00A10103" w:rsidRPr="0050359E">
        <w:rPr>
          <w:b w:val="0"/>
          <w:sz w:val="32"/>
          <w:szCs w:val="32"/>
        </w:rPr>
        <w:fldChar w:fldCharType="end"/>
      </w:r>
      <w:r w:rsidR="005A1BAA" w:rsidRPr="0050359E">
        <w:rPr>
          <w:b w:val="0"/>
          <w:sz w:val="32"/>
          <w:szCs w:val="32"/>
        </w:rPr>
        <w:br/>
      </w:r>
      <w:r w:rsidR="005A1BAA" w:rsidRPr="0050359E">
        <w:rPr>
          <w:b w:val="0"/>
          <w:sz w:val="32"/>
          <w:szCs w:val="32"/>
        </w:rPr>
        <w:fldChar w:fldCharType="begin"/>
      </w:r>
      <w:r w:rsidR="005A1BAA" w:rsidRPr="0050359E">
        <w:rPr>
          <w:b w:val="0"/>
          <w:sz w:val="32"/>
          <w:szCs w:val="32"/>
        </w:rPr>
        <w:instrText xml:space="preserve"> DOCPROPERTY  RevisionDate  \* MERGEFORMAT </w:instrText>
      </w:r>
      <w:r w:rsidR="005A1BAA" w:rsidRPr="0050359E">
        <w:rPr>
          <w:b w:val="0"/>
          <w:sz w:val="32"/>
          <w:szCs w:val="32"/>
        </w:rPr>
        <w:fldChar w:fldCharType="separate"/>
      </w:r>
      <w:r w:rsidR="009272D6">
        <w:rPr>
          <w:b w:val="0"/>
          <w:sz w:val="32"/>
          <w:szCs w:val="32"/>
        </w:rPr>
        <w:t>May 2024</w:t>
      </w:r>
      <w:r w:rsidR="005A1BAA" w:rsidRPr="0050359E">
        <w:rPr>
          <w:b w:val="0"/>
          <w:sz w:val="32"/>
          <w:szCs w:val="32"/>
        </w:rPr>
        <w:fldChar w:fldCharType="end"/>
      </w:r>
    </w:p>
    <w:p w14:paraId="3DED9D88" w14:textId="77777777" w:rsidR="000B1A75" w:rsidRPr="005A1BAA" w:rsidRDefault="000B1A75">
      <w:pPr>
        <w:rPr>
          <w:rFonts w:asciiTheme="majorHAnsi" w:hAnsiTheme="majorHAnsi"/>
          <w:sz w:val="32"/>
          <w:szCs w:val="32"/>
        </w:rPr>
        <w:sectPr w:rsidR="000B1A75" w:rsidRPr="005A1BAA" w:rsidSect="00221C55">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440" w:right="1440" w:bottom="1440" w:left="3261" w:header="720" w:footer="720" w:gutter="0"/>
          <w:cols w:space="720"/>
          <w:titlePg/>
        </w:sectPr>
      </w:pPr>
    </w:p>
    <w:p w14:paraId="5FC146F1" w14:textId="77777777" w:rsidR="00E86E81" w:rsidRPr="00E233F7" w:rsidRDefault="00E86E81" w:rsidP="00E233F7">
      <w:pPr>
        <w:pStyle w:val="TableOfContents"/>
      </w:pPr>
      <w:r>
        <w:lastRenderedPageBreak/>
        <w:t>License</w:t>
      </w:r>
    </w:p>
    <w:p w14:paraId="14CB71E8" w14:textId="77777777" w:rsidR="00C8476B" w:rsidRDefault="00C8476B" w:rsidP="00C8476B">
      <w:r>
        <w:t>TSDuck is released under the terms of the license which is commonly referred to as "BSD 2-Clause License" or "Simplified BSD License" or "FreeBSD License". See http://opensource.org/licenses/BSD-2-Clause.</w:t>
      </w:r>
    </w:p>
    <w:p w14:paraId="5BDD8967" w14:textId="6636E3EA" w:rsidR="00C8476B" w:rsidRDefault="00C8476B" w:rsidP="00C8476B">
      <w:r>
        <w:t xml:space="preserve">Copyright </w:t>
      </w:r>
      <w:r w:rsidR="005E4ABA" w:rsidRPr="00A164AB">
        <w:t>©</w:t>
      </w:r>
      <w:r w:rsidR="00E3221D">
        <w:t xml:space="preserve"> </w:t>
      </w:r>
      <w:r w:rsidR="009272D6">
        <w:fldChar w:fldCharType="begin"/>
      </w:r>
      <w:r w:rsidR="009272D6">
        <w:instrText xml:space="preserve"> DOCPROPERTY  DateOfCopyright  \* MERGEFORMAT </w:instrText>
      </w:r>
      <w:r w:rsidR="009272D6">
        <w:fldChar w:fldCharType="separate"/>
      </w:r>
      <w:r w:rsidR="009272D6">
        <w:t>2005-2024</w:t>
      </w:r>
      <w:r w:rsidR="009272D6">
        <w:fldChar w:fldCharType="end"/>
      </w:r>
      <w:r>
        <w:t>, Thierry Lelégard</w:t>
      </w:r>
    </w:p>
    <w:p w14:paraId="5CED1021" w14:textId="77777777" w:rsidR="00C8476B" w:rsidRDefault="00C8476B" w:rsidP="00C8476B">
      <w:r>
        <w:t>All rights reserved.</w:t>
      </w:r>
    </w:p>
    <w:p w14:paraId="0D90A86B" w14:textId="77777777" w:rsidR="00C8476B" w:rsidRDefault="00C8476B" w:rsidP="00C8476B">
      <w:r>
        <w:t>Redistribution and use in source and binary forms, with or without modification, are permitted provided that the following conditions are met:</w:t>
      </w:r>
    </w:p>
    <w:p w14:paraId="0199CFF7" w14:textId="77777777" w:rsidR="00C8476B" w:rsidRDefault="00C8476B" w:rsidP="006B30A7">
      <w:pPr>
        <w:pStyle w:val="ListParagraph"/>
        <w:numPr>
          <w:ilvl w:val="0"/>
          <w:numId w:val="7"/>
        </w:numPr>
      </w:pPr>
      <w:r>
        <w:t xml:space="preserve">Redistributions of source code must retain the above copyright notice, this list of conditions and the following disclaimer. </w:t>
      </w:r>
    </w:p>
    <w:p w14:paraId="04CBE7F6" w14:textId="77777777" w:rsidR="00C8476B" w:rsidRDefault="00C8476B" w:rsidP="006B30A7">
      <w:pPr>
        <w:pStyle w:val="ListParagraph"/>
        <w:numPr>
          <w:ilvl w:val="0"/>
          <w:numId w:val="7"/>
        </w:numPr>
      </w:pPr>
      <w:r>
        <w:t>Redistributions in binary form must reproduce the above copyright notice, this list of conditions and the following disclaimer in the documentation and/or other materials provided with the distribution.</w:t>
      </w:r>
    </w:p>
    <w:p w14:paraId="1D8E88CF" w14:textId="77777777" w:rsidR="00C8476B" w:rsidRDefault="00C8476B" w:rsidP="00C8476B">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0233445" w14:textId="77777777" w:rsidR="00397765" w:rsidRDefault="00397765" w:rsidP="00C8476B"/>
    <w:p w14:paraId="6198DEB1" w14:textId="77777777" w:rsidR="00397765" w:rsidRDefault="00397765" w:rsidP="00397765">
      <w:pPr>
        <w:pStyle w:val="TableOfContents"/>
      </w:pPr>
      <w:r>
        <w:t xml:space="preserve">Third-party </w:t>
      </w:r>
      <w:r w:rsidR="00A971BF">
        <w:t>libraries</w:t>
      </w:r>
    </w:p>
    <w:p w14:paraId="40A42786" w14:textId="70B02873" w:rsidR="00A971BF" w:rsidRDefault="00B243B1" w:rsidP="00A971BF">
      <w:r>
        <w:t>TSDuck includes a few third-</w:t>
      </w:r>
      <w:r w:rsidR="00A971BF">
        <w:t xml:space="preserve">party libraries, either in source form, binary form or both. For more details about the licenses of these third-party libraries, see the file named </w:t>
      </w:r>
      <w:r w:rsidR="001D2A01">
        <w:t>OTHERS</w:t>
      </w:r>
      <w:r w:rsidR="00A971BF">
        <w:t xml:space="preserve">.txt in the </w:t>
      </w:r>
      <w:r w:rsidR="002F5112">
        <w:t xml:space="preserve">TSDuck </w:t>
      </w:r>
      <w:r w:rsidR="00A971BF">
        <w:t>source code repository.</w:t>
      </w:r>
    </w:p>
    <w:p w14:paraId="748D097B" w14:textId="64D1017A" w:rsidR="009B7057" w:rsidRPr="00A164AB" w:rsidRDefault="00A971BF" w:rsidP="00A971BF">
      <w:r>
        <w:t>DTAPI: On Linux and Windows, the TSDuck binary distributions contain the DTAPI library</w:t>
      </w:r>
      <w:r w:rsidR="000E2E65">
        <w:t xml:space="preserve"> in static form</w:t>
      </w:r>
      <w:r>
        <w:t>. This software is available in binary form</w:t>
      </w:r>
      <w:r w:rsidR="00AD7DC3">
        <w:t>at</w:t>
      </w:r>
      <w:r>
        <w:t xml:space="preserve"> only </w:t>
      </w:r>
      <w:r w:rsidR="000E2E65">
        <w:t xml:space="preserve">and is distributed under the BSD 2-Clause License </w:t>
      </w:r>
      <w:r>
        <w:t xml:space="preserve">(see </w:t>
      </w:r>
      <w:r w:rsidRPr="00A164AB">
        <w:fldChar w:fldCharType="begin"/>
      </w:r>
      <w:r w:rsidRPr="00A164AB">
        <w:instrText xml:space="preserve"> REF _Ref484007856 \r \h </w:instrText>
      </w:r>
      <w:r w:rsidR="00A164AB" w:rsidRPr="00A164AB">
        <w:instrText xml:space="preserve"> \* MERGEFORMAT </w:instrText>
      </w:r>
      <w:r w:rsidRPr="00A164AB">
        <w:fldChar w:fldCharType="separate"/>
      </w:r>
      <w:r w:rsidR="009272D6">
        <w:t>[39]</w:t>
      </w:r>
      <w:r w:rsidRPr="00A164AB">
        <w:fldChar w:fldCharType="end"/>
      </w:r>
      <w:r w:rsidRPr="00A164AB">
        <w:t>).</w:t>
      </w:r>
      <w:r w:rsidR="0063720A" w:rsidRPr="00A164AB">
        <w:t xml:space="preserve"> ”</w:t>
      </w:r>
      <w:r w:rsidR="00B243B1" w:rsidRPr="00A164AB">
        <w:t>Copyright © 2017 by Dekt</w:t>
      </w:r>
      <w:r w:rsidRPr="00A164AB">
        <w:t>ec Digital Video B.V.</w:t>
      </w:r>
      <w:r w:rsidR="0063720A" w:rsidRPr="00A164AB">
        <w:t>”</w:t>
      </w:r>
    </w:p>
    <w:p w14:paraId="1BC5E55C" w14:textId="4C027A03" w:rsidR="00631357" w:rsidRPr="00631357" w:rsidRDefault="00631357" w:rsidP="00631357">
      <w:r>
        <w:t>LIBSRT: On Windows,</w:t>
      </w:r>
      <w:r w:rsidR="00611C59">
        <w:t xml:space="preserve"> the TSDuck binary distribution</w:t>
      </w:r>
      <w:r>
        <w:t xml:space="preserve"> contain</w:t>
      </w:r>
      <w:r w:rsidR="00611C59">
        <w:t>s</w:t>
      </w:r>
      <w:r>
        <w:t xml:space="preserve"> the SRT library</w:t>
      </w:r>
      <w:r w:rsidR="000E2E65">
        <w:t xml:space="preserve"> in static form</w:t>
      </w:r>
      <w:r>
        <w:t xml:space="preserve">. This is an open-source library which is distributed under the Mozilla Public License v2.0 (see </w:t>
      </w:r>
      <w:r>
        <w:fldChar w:fldCharType="begin"/>
      </w:r>
      <w:r>
        <w:instrText xml:space="preserve"> REF _Ref30171545 \r \h </w:instrText>
      </w:r>
      <w:r>
        <w:fldChar w:fldCharType="separate"/>
      </w:r>
      <w:r w:rsidR="009272D6">
        <w:t>[48]</w:t>
      </w:r>
      <w:r>
        <w:fldChar w:fldCharType="end"/>
      </w:r>
      <w:r>
        <w:t>).</w:t>
      </w:r>
      <w:r w:rsidR="00F306D6">
        <w:t xml:space="preserve"> “</w:t>
      </w:r>
      <w:r w:rsidR="00F306D6">
        <w:rPr>
          <w:rStyle w:val="pl-c"/>
        </w:rPr>
        <w:t xml:space="preserve">Copyright </w:t>
      </w:r>
      <w:r w:rsidR="00F306D6" w:rsidRPr="00A164AB">
        <w:t>©</w:t>
      </w:r>
      <w:r w:rsidR="00F306D6">
        <w:rPr>
          <w:rStyle w:val="pl-c"/>
        </w:rPr>
        <w:t xml:space="preserve"> 2018 Haivision Systems Inc.”</w:t>
      </w:r>
    </w:p>
    <w:p w14:paraId="7DCF0E50" w14:textId="6F0930E0" w:rsidR="00631357" w:rsidRPr="009A1DC0" w:rsidRDefault="00631357" w:rsidP="00631357">
      <w:r>
        <w:t>LIBRIST: On Windows,</w:t>
      </w:r>
      <w:r w:rsidR="00611C59">
        <w:t xml:space="preserve"> the TSDuck binary distribution</w:t>
      </w:r>
      <w:r>
        <w:t xml:space="preserve"> contain</w:t>
      </w:r>
      <w:r w:rsidR="00611C59">
        <w:t>s</w:t>
      </w:r>
      <w:r>
        <w:t xml:space="preserve"> the RIST library</w:t>
      </w:r>
      <w:r w:rsidR="000E2E65">
        <w:t xml:space="preserve"> in static form</w:t>
      </w:r>
      <w:r>
        <w:t xml:space="preserve">. This is an open-source library which is distributed under the BSD 2-Clause License (see </w:t>
      </w:r>
      <w:r w:rsidRPr="009A1DC0">
        <w:fldChar w:fldCharType="begin"/>
      </w:r>
      <w:r w:rsidRPr="009A1DC0">
        <w:instrText xml:space="preserve"> REF _Ref82259679 \r \h </w:instrText>
      </w:r>
      <w:r w:rsidRPr="009A1DC0">
        <w:fldChar w:fldCharType="separate"/>
      </w:r>
      <w:r w:rsidR="009272D6">
        <w:t>[49]</w:t>
      </w:r>
      <w:r w:rsidRPr="009A1DC0">
        <w:fldChar w:fldCharType="end"/>
      </w:r>
      <w:r w:rsidRPr="009A1DC0">
        <w:t>).</w:t>
      </w:r>
      <w:r w:rsidR="009A1DC0" w:rsidRPr="009A1DC0">
        <w:t xml:space="preserve"> “Copyright © 2019-2020 SipRadius LLC. All right reserved.”</w:t>
      </w:r>
    </w:p>
    <w:p w14:paraId="78D342B2" w14:textId="26D38F36" w:rsidR="00C8476B" w:rsidRDefault="002976FE" w:rsidP="00A971BF">
      <w:r>
        <w:t xml:space="preserve">LibVatek: On Windows and Linux, the TSDuck binary distribution contains the LibVatek library in static form. This is an open-source library which is distributed under the BSD 2-Clause License (see </w:t>
      </w:r>
      <w:r>
        <w:fldChar w:fldCharType="begin"/>
      </w:r>
      <w:r>
        <w:instrText xml:space="preserve"> REF _Ref111558192 \r \h </w:instrText>
      </w:r>
      <w:r>
        <w:fldChar w:fldCharType="separate"/>
      </w:r>
      <w:r w:rsidR="009272D6">
        <w:t>[44]</w:t>
      </w:r>
      <w:r>
        <w:fldChar w:fldCharType="end"/>
      </w:r>
      <w:r>
        <w:t xml:space="preserve">). </w:t>
      </w:r>
      <w:r w:rsidRPr="00A164AB">
        <w:t xml:space="preserve">“Copyright </w:t>
      </w:r>
      <w:r w:rsidR="00A164AB" w:rsidRPr="00A164AB">
        <w:t xml:space="preserve">© </w:t>
      </w:r>
      <w:r w:rsidRPr="00A164AB">
        <w:t>2022, Richie</w:t>
      </w:r>
      <w:r w:rsidR="009D2342" w:rsidRPr="00A164AB">
        <w:t xml:space="preserve"> </w:t>
      </w:r>
      <w:r w:rsidRPr="00A164AB">
        <w:t>Chang”.</w:t>
      </w:r>
      <w:r w:rsidR="00C8476B">
        <w:br w:type="page"/>
      </w:r>
    </w:p>
    <w:p w14:paraId="5BB297CE" w14:textId="77777777" w:rsidR="00E86E81" w:rsidRDefault="00E86E81" w:rsidP="00C8476B"/>
    <w:p w14:paraId="6D769E76" w14:textId="77777777" w:rsidR="000B1A75" w:rsidRDefault="000B1A75" w:rsidP="00E233F7">
      <w:pPr>
        <w:pStyle w:val="TableOfContents"/>
        <w:outlineLvl w:val="0"/>
      </w:pPr>
      <w:r>
        <w:t>Contents</w:t>
      </w:r>
    </w:p>
    <w:p w14:paraId="52F8014D" w14:textId="67097DE5" w:rsidR="009272D6" w:rsidRDefault="00D57DD4">
      <w:pPr>
        <w:pStyle w:val="TOC1"/>
        <w:rPr>
          <w:rFonts w:eastAsiaTheme="minorEastAsia" w:cstheme="minorBidi"/>
          <w:b w:val="0"/>
          <w:bCs w:val="0"/>
          <w:smallCaps w:val="0"/>
          <w:color w:val="auto"/>
          <w:kern w:val="2"/>
          <w:sz w:val="24"/>
          <w:szCs w:val="24"/>
          <w:lang w:val="fr-FR" w:eastAsia="fr-FR"/>
          <w14:ligatures w14:val="standardContextual"/>
        </w:rPr>
      </w:pPr>
      <w:r>
        <w:fldChar w:fldCharType="begin"/>
      </w:r>
      <w:r w:rsidR="009A54DD">
        <w:instrText xml:space="preserve"> TOC \o "1-5</w:instrText>
      </w:r>
      <w:r w:rsidR="00C73CFB">
        <w:instrText>" \h \z \t "Titre 3;3;Titre 4;4</w:instrText>
      </w:r>
      <w:r w:rsidR="009A54DD">
        <w:instrText>;Titre 5;5</w:instrText>
      </w:r>
      <w:r w:rsidR="00C73CFB">
        <w:instrText xml:space="preserve">;Appendix 3;3;Appendix 4;4" </w:instrText>
      </w:r>
      <w:r>
        <w:fldChar w:fldCharType="separate"/>
      </w:r>
      <w:hyperlink w:anchor="_Toc166362806" w:history="1">
        <w:r w:rsidR="009272D6" w:rsidRPr="007227C7">
          <w:rPr>
            <w:rStyle w:val="Hyperlink"/>
          </w:rPr>
          <w:t>1</w:t>
        </w:r>
        <w:r w:rsidR="009272D6">
          <w:rPr>
            <w:rFonts w:eastAsiaTheme="minorEastAsia" w:cstheme="minorBidi"/>
            <w:b w:val="0"/>
            <w:bCs w:val="0"/>
            <w:smallCaps w:val="0"/>
            <w:color w:val="auto"/>
            <w:kern w:val="2"/>
            <w:sz w:val="24"/>
            <w:szCs w:val="24"/>
            <w:lang w:val="fr-FR" w:eastAsia="fr-FR"/>
            <w14:ligatures w14:val="standardContextual"/>
          </w:rPr>
          <w:tab/>
        </w:r>
        <w:r w:rsidR="009272D6" w:rsidRPr="007227C7">
          <w:rPr>
            <w:rStyle w:val="Hyperlink"/>
          </w:rPr>
          <w:t>Transport Stream Toolkit Overview</w:t>
        </w:r>
        <w:r w:rsidR="009272D6">
          <w:rPr>
            <w:webHidden/>
          </w:rPr>
          <w:tab/>
        </w:r>
        <w:r w:rsidR="009272D6">
          <w:rPr>
            <w:webHidden/>
          </w:rPr>
          <w:fldChar w:fldCharType="begin"/>
        </w:r>
        <w:r w:rsidR="009272D6">
          <w:rPr>
            <w:webHidden/>
          </w:rPr>
          <w:instrText xml:space="preserve"> PAGEREF _Toc166362806 \h </w:instrText>
        </w:r>
        <w:r w:rsidR="009272D6">
          <w:rPr>
            <w:webHidden/>
          </w:rPr>
        </w:r>
        <w:r w:rsidR="009272D6">
          <w:rPr>
            <w:webHidden/>
          </w:rPr>
          <w:fldChar w:fldCharType="separate"/>
        </w:r>
        <w:r w:rsidR="009272D6">
          <w:rPr>
            <w:webHidden/>
          </w:rPr>
          <w:t>23</w:t>
        </w:r>
        <w:r w:rsidR="009272D6">
          <w:rPr>
            <w:webHidden/>
          </w:rPr>
          <w:fldChar w:fldCharType="end"/>
        </w:r>
      </w:hyperlink>
    </w:p>
    <w:p w14:paraId="0F56D08D" w14:textId="29E97F11"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807" w:history="1">
        <w:r w:rsidRPr="007227C7">
          <w:rPr>
            <w:rStyle w:val="Hyperlink"/>
          </w:rPr>
          <w:t>1.1</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Purpose</w:t>
        </w:r>
        <w:r>
          <w:rPr>
            <w:webHidden/>
          </w:rPr>
          <w:tab/>
        </w:r>
        <w:r>
          <w:rPr>
            <w:webHidden/>
          </w:rPr>
          <w:fldChar w:fldCharType="begin"/>
        </w:r>
        <w:r>
          <w:rPr>
            <w:webHidden/>
          </w:rPr>
          <w:instrText xml:space="preserve"> PAGEREF _Toc166362807 \h </w:instrText>
        </w:r>
        <w:r>
          <w:rPr>
            <w:webHidden/>
          </w:rPr>
        </w:r>
        <w:r>
          <w:rPr>
            <w:webHidden/>
          </w:rPr>
          <w:fldChar w:fldCharType="separate"/>
        </w:r>
        <w:r>
          <w:rPr>
            <w:webHidden/>
          </w:rPr>
          <w:t>23</w:t>
        </w:r>
        <w:r>
          <w:rPr>
            <w:webHidden/>
          </w:rPr>
          <w:fldChar w:fldCharType="end"/>
        </w:r>
      </w:hyperlink>
    </w:p>
    <w:p w14:paraId="108B6214" w14:textId="420CD0B7"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808" w:history="1">
        <w:r w:rsidRPr="007227C7">
          <w:rPr>
            <w:rStyle w:val="Hyperlink"/>
          </w:rPr>
          <w:t>1.2</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Operating system selection guidelines</w:t>
        </w:r>
        <w:r>
          <w:rPr>
            <w:webHidden/>
          </w:rPr>
          <w:tab/>
        </w:r>
        <w:r>
          <w:rPr>
            <w:webHidden/>
          </w:rPr>
          <w:fldChar w:fldCharType="begin"/>
        </w:r>
        <w:r>
          <w:rPr>
            <w:webHidden/>
          </w:rPr>
          <w:instrText xml:space="preserve"> PAGEREF _Toc166362808 \h </w:instrText>
        </w:r>
        <w:r>
          <w:rPr>
            <w:webHidden/>
          </w:rPr>
        </w:r>
        <w:r>
          <w:rPr>
            <w:webHidden/>
          </w:rPr>
          <w:fldChar w:fldCharType="separate"/>
        </w:r>
        <w:r>
          <w:rPr>
            <w:webHidden/>
          </w:rPr>
          <w:t>23</w:t>
        </w:r>
        <w:r>
          <w:rPr>
            <w:webHidden/>
          </w:rPr>
          <w:fldChar w:fldCharType="end"/>
        </w:r>
      </w:hyperlink>
    </w:p>
    <w:p w14:paraId="4E3E5D3A" w14:textId="7519D552"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809" w:history="1">
        <w:r w:rsidRPr="007227C7">
          <w:rPr>
            <w:rStyle w:val="Hyperlink"/>
          </w:rPr>
          <w:t>1.3</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Developing applications using the TSDuck library</w:t>
        </w:r>
        <w:r>
          <w:rPr>
            <w:webHidden/>
          </w:rPr>
          <w:tab/>
        </w:r>
        <w:r>
          <w:rPr>
            <w:webHidden/>
          </w:rPr>
          <w:fldChar w:fldCharType="begin"/>
        </w:r>
        <w:r>
          <w:rPr>
            <w:webHidden/>
          </w:rPr>
          <w:instrText xml:space="preserve"> PAGEREF _Toc166362809 \h </w:instrText>
        </w:r>
        <w:r>
          <w:rPr>
            <w:webHidden/>
          </w:rPr>
        </w:r>
        <w:r>
          <w:rPr>
            <w:webHidden/>
          </w:rPr>
          <w:fldChar w:fldCharType="separate"/>
        </w:r>
        <w:r>
          <w:rPr>
            <w:webHidden/>
          </w:rPr>
          <w:t>24</w:t>
        </w:r>
        <w:r>
          <w:rPr>
            <w:webHidden/>
          </w:rPr>
          <w:fldChar w:fldCharType="end"/>
        </w:r>
      </w:hyperlink>
    </w:p>
    <w:p w14:paraId="498B4A3E" w14:textId="202C8D4E"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810" w:history="1">
        <w:r w:rsidRPr="007227C7">
          <w:rPr>
            <w:rStyle w:val="Hyperlink"/>
          </w:rPr>
          <w:t>1.4</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Installing TSDuck</w:t>
        </w:r>
        <w:r>
          <w:rPr>
            <w:webHidden/>
          </w:rPr>
          <w:tab/>
        </w:r>
        <w:r>
          <w:rPr>
            <w:webHidden/>
          </w:rPr>
          <w:fldChar w:fldCharType="begin"/>
        </w:r>
        <w:r>
          <w:rPr>
            <w:webHidden/>
          </w:rPr>
          <w:instrText xml:space="preserve"> PAGEREF _Toc166362810 \h </w:instrText>
        </w:r>
        <w:r>
          <w:rPr>
            <w:webHidden/>
          </w:rPr>
        </w:r>
        <w:r>
          <w:rPr>
            <w:webHidden/>
          </w:rPr>
          <w:fldChar w:fldCharType="separate"/>
        </w:r>
        <w:r>
          <w:rPr>
            <w:webHidden/>
          </w:rPr>
          <w:t>24</w:t>
        </w:r>
        <w:r>
          <w:rPr>
            <w:webHidden/>
          </w:rPr>
          <w:fldChar w:fldCharType="end"/>
        </w:r>
      </w:hyperlink>
    </w:p>
    <w:p w14:paraId="7FAC13FF" w14:textId="70B2F0D8" w:rsidR="009272D6" w:rsidRDefault="009272D6">
      <w:pPr>
        <w:pStyle w:val="TOC1"/>
        <w:rPr>
          <w:rFonts w:eastAsiaTheme="minorEastAsia" w:cstheme="minorBidi"/>
          <w:b w:val="0"/>
          <w:bCs w:val="0"/>
          <w:smallCaps w:val="0"/>
          <w:color w:val="auto"/>
          <w:kern w:val="2"/>
          <w:sz w:val="24"/>
          <w:szCs w:val="24"/>
          <w:lang w:val="fr-FR" w:eastAsia="fr-FR"/>
          <w14:ligatures w14:val="standardContextual"/>
        </w:rPr>
      </w:pPr>
      <w:hyperlink w:anchor="_Toc166362811" w:history="1">
        <w:r w:rsidRPr="007227C7">
          <w:rPr>
            <w:rStyle w:val="Hyperlink"/>
          </w:rPr>
          <w:t>2</w:t>
        </w:r>
        <w:r>
          <w:rPr>
            <w:rFonts w:eastAsiaTheme="minorEastAsia" w:cstheme="minorBidi"/>
            <w:b w:val="0"/>
            <w:bCs w:val="0"/>
            <w:smallCaps w:val="0"/>
            <w:color w:val="auto"/>
            <w:kern w:val="2"/>
            <w:sz w:val="24"/>
            <w:szCs w:val="24"/>
            <w:lang w:val="fr-FR" w:eastAsia="fr-FR"/>
            <w14:ligatures w14:val="standardContextual"/>
          </w:rPr>
          <w:tab/>
        </w:r>
        <w:r w:rsidRPr="007227C7">
          <w:rPr>
            <w:rStyle w:val="Hyperlink"/>
          </w:rPr>
          <w:t>Data Formats</w:t>
        </w:r>
        <w:r>
          <w:rPr>
            <w:webHidden/>
          </w:rPr>
          <w:tab/>
        </w:r>
        <w:r>
          <w:rPr>
            <w:webHidden/>
          </w:rPr>
          <w:fldChar w:fldCharType="begin"/>
        </w:r>
        <w:r>
          <w:rPr>
            <w:webHidden/>
          </w:rPr>
          <w:instrText xml:space="preserve"> PAGEREF _Toc166362811 \h </w:instrText>
        </w:r>
        <w:r>
          <w:rPr>
            <w:webHidden/>
          </w:rPr>
        </w:r>
        <w:r>
          <w:rPr>
            <w:webHidden/>
          </w:rPr>
          <w:fldChar w:fldCharType="separate"/>
        </w:r>
        <w:r>
          <w:rPr>
            <w:webHidden/>
          </w:rPr>
          <w:t>26</w:t>
        </w:r>
        <w:r>
          <w:rPr>
            <w:webHidden/>
          </w:rPr>
          <w:fldChar w:fldCharType="end"/>
        </w:r>
      </w:hyperlink>
    </w:p>
    <w:p w14:paraId="078817EC" w14:textId="5F246424"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812" w:history="1">
        <w:r w:rsidRPr="007227C7">
          <w:rPr>
            <w:rStyle w:val="Hyperlink"/>
          </w:rPr>
          <w:t>2.1</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Transport stream</w:t>
        </w:r>
        <w:r>
          <w:rPr>
            <w:webHidden/>
          </w:rPr>
          <w:tab/>
        </w:r>
        <w:r>
          <w:rPr>
            <w:webHidden/>
          </w:rPr>
          <w:fldChar w:fldCharType="begin"/>
        </w:r>
        <w:r>
          <w:rPr>
            <w:webHidden/>
          </w:rPr>
          <w:instrText xml:space="preserve"> PAGEREF _Toc166362812 \h </w:instrText>
        </w:r>
        <w:r>
          <w:rPr>
            <w:webHidden/>
          </w:rPr>
        </w:r>
        <w:r>
          <w:rPr>
            <w:webHidden/>
          </w:rPr>
          <w:fldChar w:fldCharType="separate"/>
        </w:r>
        <w:r>
          <w:rPr>
            <w:webHidden/>
          </w:rPr>
          <w:t>26</w:t>
        </w:r>
        <w:r>
          <w:rPr>
            <w:webHidden/>
          </w:rPr>
          <w:fldChar w:fldCharType="end"/>
        </w:r>
      </w:hyperlink>
    </w:p>
    <w:p w14:paraId="0B0A7CFF" w14:textId="57F73EAA"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2813" w:history="1">
        <w:r w:rsidRPr="007227C7">
          <w:rPr>
            <w:rStyle w:val="Hyperlink"/>
          </w:rPr>
          <w:t>2.1.1</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Live transport streams</w:t>
        </w:r>
        <w:r>
          <w:rPr>
            <w:webHidden/>
          </w:rPr>
          <w:tab/>
        </w:r>
        <w:r>
          <w:rPr>
            <w:webHidden/>
          </w:rPr>
          <w:fldChar w:fldCharType="begin"/>
        </w:r>
        <w:r>
          <w:rPr>
            <w:webHidden/>
          </w:rPr>
          <w:instrText xml:space="preserve"> PAGEREF _Toc166362813 \h </w:instrText>
        </w:r>
        <w:r>
          <w:rPr>
            <w:webHidden/>
          </w:rPr>
        </w:r>
        <w:r>
          <w:rPr>
            <w:webHidden/>
          </w:rPr>
          <w:fldChar w:fldCharType="separate"/>
        </w:r>
        <w:r>
          <w:rPr>
            <w:webHidden/>
          </w:rPr>
          <w:t>26</w:t>
        </w:r>
        <w:r>
          <w:rPr>
            <w:webHidden/>
          </w:rPr>
          <w:fldChar w:fldCharType="end"/>
        </w:r>
      </w:hyperlink>
    </w:p>
    <w:p w14:paraId="2C6A0852" w14:textId="070D9450"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2814" w:history="1">
        <w:r w:rsidRPr="007227C7">
          <w:rPr>
            <w:rStyle w:val="Hyperlink"/>
          </w:rPr>
          <w:t>2.1.2</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Stored transport streams</w:t>
        </w:r>
        <w:r>
          <w:rPr>
            <w:webHidden/>
          </w:rPr>
          <w:tab/>
        </w:r>
        <w:r>
          <w:rPr>
            <w:webHidden/>
          </w:rPr>
          <w:fldChar w:fldCharType="begin"/>
        </w:r>
        <w:r>
          <w:rPr>
            <w:webHidden/>
          </w:rPr>
          <w:instrText xml:space="preserve"> PAGEREF _Toc166362814 \h </w:instrText>
        </w:r>
        <w:r>
          <w:rPr>
            <w:webHidden/>
          </w:rPr>
        </w:r>
        <w:r>
          <w:rPr>
            <w:webHidden/>
          </w:rPr>
          <w:fldChar w:fldCharType="separate"/>
        </w:r>
        <w:r>
          <w:rPr>
            <w:webHidden/>
          </w:rPr>
          <w:t>26</w:t>
        </w:r>
        <w:r>
          <w:rPr>
            <w:webHidden/>
          </w:rPr>
          <w:fldChar w:fldCharType="end"/>
        </w:r>
      </w:hyperlink>
    </w:p>
    <w:p w14:paraId="7ACE08C7" w14:textId="1BC465AD"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815" w:history="1">
        <w:r w:rsidRPr="007227C7">
          <w:rPr>
            <w:rStyle w:val="Hyperlink"/>
          </w:rPr>
          <w:t>2.2</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Bit rates</w:t>
        </w:r>
        <w:r>
          <w:rPr>
            <w:webHidden/>
          </w:rPr>
          <w:tab/>
        </w:r>
        <w:r>
          <w:rPr>
            <w:webHidden/>
          </w:rPr>
          <w:fldChar w:fldCharType="begin"/>
        </w:r>
        <w:r>
          <w:rPr>
            <w:webHidden/>
          </w:rPr>
          <w:instrText xml:space="preserve"> PAGEREF _Toc166362815 \h </w:instrText>
        </w:r>
        <w:r>
          <w:rPr>
            <w:webHidden/>
          </w:rPr>
        </w:r>
        <w:r>
          <w:rPr>
            <w:webHidden/>
          </w:rPr>
          <w:fldChar w:fldCharType="separate"/>
        </w:r>
        <w:r>
          <w:rPr>
            <w:webHidden/>
          </w:rPr>
          <w:t>27</w:t>
        </w:r>
        <w:r>
          <w:rPr>
            <w:webHidden/>
          </w:rPr>
          <w:fldChar w:fldCharType="end"/>
        </w:r>
      </w:hyperlink>
    </w:p>
    <w:p w14:paraId="4D33B613" w14:textId="5A69518A"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2816" w:history="1">
        <w:r w:rsidRPr="007227C7">
          <w:rPr>
            <w:rStyle w:val="Hyperlink"/>
          </w:rPr>
          <w:t>2.2.1</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Interpretation</w:t>
        </w:r>
        <w:r>
          <w:rPr>
            <w:webHidden/>
          </w:rPr>
          <w:tab/>
        </w:r>
        <w:r>
          <w:rPr>
            <w:webHidden/>
          </w:rPr>
          <w:fldChar w:fldCharType="begin"/>
        </w:r>
        <w:r>
          <w:rPr>
            <w:webHidden/>
          </w:rPr>
          <w:instrText xml:space="preserve"> PAGEREF _Toc166362816 \h </w:instrText>
        </w:r>
        <w:r>
          <w:rPr>
            <w:webHidden/>
          </w:rPr>
        </w:r>
        <w:r>
          <w:rPr>
            <w:webHidden/>
          </w:rPr>
          <w:fldChar w:fldCharType="separate"/>
        </w:r>
        <w:r>
          <w:rPr>
            <w:webHidden/>
          </w:rPr>
          <w:t>27</w:t>
        </w:r>
        <w:r>
          <w:rPr>
            <w:webHidden/>
          </w:rPr>
          <w:fldChar w:fldCharType="end"/>
        </w:r>
      </w:hyperlink>
    </w:p>
    <w:p w14:paraId="53DCD370" w14:textId="1E4F15F7"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2817" w:history="1">
        <w:r w:rsidRPr="007227C7">
          <w:rPr>
            <w:rStyle w:val="Hyperlink"/>
          </w:rPr>
          <w:t>2.2.2</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Representation</w:t>
        </w:r>
        <w:r>
          <w:rPr>
            <w:webHidden/>
          </w:rPr>
          <w:tab/>
        </w:r>
        <w:r>
          <w:rPr>
            <w:webHidden/>
          </w:rPr>
          <w:fldChar w:fldCharType="begin"/>
        </w:r>
        <w:r>
          <w:rPr>
            <w:webHidden/>
          </w:rPr>
          <w:instrText xml:space="preserve"> PAGEREF _Toc166362817 \h </w:instrText>
        </w:r>
        <w:r>
          <w:rPr>
            <w:webHidden/>
          </w:rPr>
        </w:r>
        <w:r>
          <w:rPr>
            <w:webHidden/>
          </w:rPr>
          <w:fldChar w:fldCharType="separate"/>
        </w:r>
        <w:r>
          <w:rPr>
            <w:webHidden/>
          </w:rPr>
          <w:t>27</w:t>
        </w:r>
        <w:r>
          <w:rPr>
            <w:webHidden/>
          </w:rPr>
          <w:fldChar w:fldCharType="end"/>
        </w:r>
      </w:hyperlink>
    </w:p>
    <w:p w14:paraId="59A8560A" w14:textId="3A1FB5CF"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2818" w:history="1">
        <w:r w:rsidRPr="007227C7">
          <w:rPr>
            <w:rStyle w:val="Hyperlink"/>
          </w:rPr>
          <w:t>2.2.3</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Specifying bitrate in command lines</w:t>
        </w:r>
        <w:r>
          <w:rPr>
            <w:webHidden/>
          </w:rPr>
          <w:tab/>
        </w:r>
        <w:r>
          <w:rPr>
            <w:webHidden/>
          </w:rPr>
          <w:fldChar w:fldCharType="begin"/>
        </w:r>
        <w:r>
          <w:rPr>
            <w:webHidden/>
          </w:rPr>
          <w:instrText xml:space="preserve"> PAGEREF _Toc166362818 \h </w:instrText>
        </w:r>
        <w:r>
          <w:rPr>
            <w:webHidden/>
          </w:rPr>
        </w:r>
        <w:r>
          <w:rPr>
            <w:webHidden/>
          </w:rPr>
          <w:fldChar w:fldCharType="separate"/>
        </w:r>
        <w:r>
          <w:rPr>
            <w:webHidden/>
          </w:rPr>
          <w:t>28</w:t>
        </w:r>
        <w:r>
          <w:rPr>
            <w:webHidden/>
          </w:rPr>
          <w:fldChar w:fldCharType="end"/>
        </w:r>
      </w:hyperlink>
    </w:p>
    <w:p w14:paraId="29F99C1E" w14:textId="148746D5"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2819" w:history="1">
        <w:r w:rsidRPr="007227C7">
          <w:rPr>
            <w:rStyle w:val="Hyperlink"/>
          </w:rPr>
          <w:t>2.2.4</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Rebuilding with a different bitrate representation</w:t>
        </w:r>
        <w:r>
          <w:rPr>
            <w:webHidden/>
          </w:rPr>
          <w:tab/>
        </w:r>
        <w:r>
          <w:rPr>
            <w:webHidden/>
          </w:rPr>
          <w:fldChar w:fldCharType="begin"/>
        </w:r>
        <w:r>
          <w:rPr>
            <w:webHidden/>
          </w:rPr>
          <w:instrText xml:space="preserve"> PAGEREF _Toc166362819 \h </w:instrText>
        </w:r>
        <w:r>
          <w:rPr>
            <w:webHidden/>
          </w:rPr>
        </w:r>
        <w:r>
          <w:rPr>
            <w:webHidden/>
          </w:rPr>
          <w:fldChar w:fldCharType="separate"/>
        </w:r>
        <w:r>
          <w:rPr>
            <w:webHidden/>
          </w:rPr>
          <w:t>28</w:t>
        </w:r>
        <w:r>
          <w:rPr>
            <w:webHidden/>
          </w:rPr>
          <w:fldChar w:fldCharType="end"/>
        </w:r>
      </w:hyperlink>
    </w:p>
    <w:p w14:paraId="67E7069C" w14:textId="52646C17"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820" w:history="1">
        <w:r w:rsidRPr="007227C7">
          <w:rPr>
            <w:rStyle w:val="Hyperlink"/>
          </w:rPr>
          <w:t>2.3</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PSI/SI signalization</w:t>
        </w:r>
        <w:r>
          <w:rPr>
            <w:webHidden/>
          </w:rPr>
          <w:tab/>
        </w:r>
        <w:r>
          <w:rPr>
            <w:webHidden/>
          </w:rPr>
          <w:fldChar w:fldCharType="begin"/>
        </w:r>
        <w:r>
          <w:rPr>
            <w:webHidden/>
          </w:rPr>
          <w:instrText xml:space="preserve"> PAGEREF _Toc166362820 \h </w:instrText>
        </w:r>
        <w:r>
          <w:rPr>
            <w:webHidden/>
          </w:rPr>
        </w:r>
        <w:r>
          <w:rPr>
            <w:webHidden/>
          </w:rPr>
          <w:fldChar w:fldCharType="separate"/>
        </w:r>
        <w:r>
          <w:rPr>
            <w:webHidden/>
          </w:rPr>
          <w:t>28</w:t>
        </w:r>
        <w:r>
          <w:rPr>
            <w:webHidden/>
          </w:rPr>
          <w:fldChar w:fldCharType="end"/>
        </w:r>
      </w:hyperlink>
    </w:p>
    <w:p w14:paraId="24F5751A" w14:textId="4460F1E3"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2821" w:history="1">
        <w:r w:rsidRPr="007227C7">
          <w:rPr>
            <w:rStyle w:val="Hyperlink"/>
          </w:rPr>
          <w:t>2.3.1</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PSI/SI binary format</w:t>
        </w:r>
        <w:r>
          <w:rPr>
            <w:webHidden/>
          </w:rPr>
          <w:tab/>
        </w:r>
        <w:r>
          <w:rPr>
            <w:webHidden/>
          </w:rPr>
          <w:fldChar w:fldCharType="begin"/>
        </w:r>
        <w:r>
          <w:rPr>
            <w:webHidden/>
          </w:rPr>
          <w:instrText xml:space="preserve"> PAGEREF _Toc166362821 \h </w:instrText>
        </w:r>
        <w:r>
          <w:rPr>
            <w:webHidden/>
          </w:rPr>
        </w:r>
        <w:r>
          <w:rPr>
            <w:webHidden/>
          </w:rPr>
          <w:fldChar w:fldCharType="separate"/>
        </w:r>
        <w:r>
          <w:rPr>
            <w:webHidden/>
          </w:rPr>
          <w:t>29</w:t>
        </w:r>
        <w:r>
          <w:rPr>
            <w:webHidden/>
          </w:rPr>
          <w:fldChar w:fldCharType="end"/>
        </w:r>
      </w:hyperlink>
    </w:p>
    <w:p w14:paraId="779A2588" w14:textId="01625DE8" w:rsidR="009272D6" w:rsidRDefault="009272D6">
      <w:pPr>
        <w:pStyle w:val="TOC4"/>
        <w:rPr>
          <w:rFonts w:asciiTheme="minorHAnsi" w:eastAsiaTheme="minorEastAsia" w:hAnsiTheme="minorHAnsi" w:cstheme="minorBidi"/>
          <w:kern w:val="2"/>
          <w:sz w:val="24"/>
          <w:szCs w:val="24"/>
          <w:lang w:val="fr-FR" w:eastAsia="fr-FR"/>
          <w14:ligatures w14:val="standardContextual"/>
        </w:rPr>
      </w:pPr>
      <w:hyperlink w:anchor="_Toc166362822" w:history="1">
        <w:r w:rsidRPr="007227C7">
          <w:rPr>
            <w:rStyle w:val="Hyperlink"/>
          </w:rPr>
          <w:t>2.3.1.1</w:t>
        </w:r>
        <w:r>
          <w:rPr>
            <w:rFonts w:asciiTheme="minorHAnsi" w:eastAsiaTheme="minorEastAsia" w:hAnsiTheme="minorHAnsi" w:cstheme="minorBidi"/>
            <w:kern w:val="2"/>
            <w:sz w:val="24"/>
            <w:szCs w:val="24"/>
            <w:lang w:val="fr-FR" w:eastAsia="fr-FR"/>
            <w14:ligatures w14:val="standardContextual"/>
          </w:rPr>
          <w:tab/>
        </w:r>
        <w:r w:rsidRPr="007227C7">
          <w:rPr>
            <w:rStyle w:val="Hyperlink"/>
          </w:rPr>
          <w:t>Creating PSI/SI binary files</w:t>
        </w:r>
        <w:r>
          <w:rPr>
            <w:webHidden/>
          </w:rPr>
          <w:tab/>
        </w:r>
        <w:r>
          <w:rPr>
            <w:webHidden/>
          </w:rPr>
          <w:fldChar w:fldCharType="begin"/>
        </w:r>
        <w:r>
          <w:rPr>
            <w:webHidden/>
          </w:rPr>
          <w:instrText xml:space="preserve"> PAGEREF _Toc166362822 \h </w:instrText>
        </w:r>
        <w:r>
          <w:rPr>
            <w:webHidden/>
          </w:rPr>
        </w:r>
        <w:r>
          <w:rPr>
            <w:webHidden/>
          </w:rPr>
          <w:fldChar w:fldCharType="separate"/>
        </w:r>
        <w:r>
          <w:rPr>
            <w:webHidden/>
          </w:rPr>
          <w:t>29</w:t>
        </w:r>
        <w:r>
          <w:rPr>
            <w:webHidden/>
          </w:rPr>
          <w:fldChar w:fldCharType="end"/>
        </w:r>
      </w:hyperlink>
    </w:p>
    <w:p w14:paraId="6F9ED05C" w14:textId="2151C8FE" w:rsidR="009272D6" w:rsidRDefault="009272D6">
      <w:pPr>
        <w:pStyle w:val="TOC4"/>
        <w:rPr>
          <w:rFonts w:asciiTheme="minorHAnsi" w:eastAsiaTheme="minorEastAsia" w:hAnsiTheme="minorHAnsi" w:cstheme="minorBidi"/>
          <w:kern w:val="2"/>
          <w:sz w:val="24"/>
          <w:szCs w:val="24"/>
          <w:lang w:val="fr-FR" w:eastAsia="fr-FR"/>
          <w14:ligatures w14:val="standardContextual"/>
        </w:rPr>
      </w:pPr>
      <w:hyperlink w:anchor="_Toc166362823" w:history="1">
        <w:r w:rsidRPr="007227C7">
          <w:rPr>
            <w:rStyle w:val="Hyperlink"/>
          </w:rPr>
          <w:t>2.3.1.2</w:t>
        </w:r>
        <w:r>
          <w:rPr>
            <w:rFonts w:asciiTheme="minorHAnsi" w:eastAsiaTheme="minorEastAsia" w:hAnsiTheme="minorHAnsi" w:cstheme="minorBidi"/>
            <w:kern w:val="2"/>
            <w:sz w:val="24"/>
            <w:szCs w:val="24"/>
            <w:lang w:val="fr-FR" w:eastAsia="fr-FR"/>
            <w14:ligatures w14:val="standardContextual"/>
          </w:rPr>
          <w:tab/>
        </w:r>
        <w:r w:rsidRPr="007227C7">
          <w:rPr>
            <w:rStyle w:val="Hyperlink"/>
          </w:rPr>
          <w:t>Using PSI/SI binary files</w:t>
        </w:r>
        <w:r>
          <w:rPr>
            <w:webHidden/>
          </w:rPr>
          <w:tab/>
        </w:r>
        <w:r>
          <w:rPr>
            <w:webHidden/>
          </w:rPr>
          <w:fldChar w:fldCharType="begin"/>
        </w:r>
        <w:r>
          <w:rPr>
            <w:webHidden/>
          </w:rPr>
          <w:instrText xml:space="preserve"> PAGEREF _Toc166362823 \h </w:instrText>
        </w:r>
        <w:r>
          <w:rPr>
            <w:webHidden/>
          </w:rPr>
        </w:r>
        <w:r>
          <w:rPr>
            <w:webHidden/>
          </w:rPr>
          <w:fldChar w:fldCharType="separate"/>
        </w:r>
        <w:r>
          <w:rPr>
            <w:webHidden/>
          </w:rPr>
          <w:t>29</w:t>
        </w:r>
        <w:r>
          <w:rPr>
            <w:webHidden/>
          </w:rPr>
          <w:fldChar w:fldCharType="end"/>
        </w:r>
      </w:hyperlink>
    </w:p>
    <w:p w14:paraId="3AAC404D" w14:textId="4B9AA62F"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2824" w:history="1">
        <w:r w:rsidRPr="007227C7">
          <w:rPr>
            <w:rStyle w:val="Hyperlink"/>
          </w:rPr>
          <w:t>2.3.2</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PSI/SI XML format</w:t>
        </w:r>
        <w:r>
          <w:rPr>
            <w:webHidden/>
          </w:rPr>
          <w:tab/>
        </w:r>
        <w:r>
          <w:rPr>
            <w:webHidden/>
          </w:rPr>
          <w:fldChar w:fldCharType="begin"/>
        </w:r>
        <w:r>
          <w:rPr>
            <w:webHidden/>
          </w:rPr>
          <w:instrText xml:space="preserve"> PAGEREF _Toc166362824 \h </w:instrText>
        </w:r>
        <w:r>
          <w:rPr>
            <w:webHidden/>
          </w:rPr>
        </w:r>
        <w:r>
          <w:rPr>
            <w:webHidden/>
          </w:rPr>
          <w:fldChar w:fldCharType="separate"/>
        </w:r>
        <w:r>
          <w:rPr>
            <w:webHidden/>
          </w:rPr>
          <w:t>29</w:t>
        </w:r>
        <w:r>
          <w:rPr>
            <w:webHidden/>
          </w:rPr>
          <w:fldChar w:fldCharType="end"/>
        </w:r>
      </w:hyperlink>
    </w:p>
    <w:p w14:paraId="7D2B8C95" w14:textId="47C631FB"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825" w:history="1">
        <w:r w:rsidRPr="007227C7">
          <w:rPr>
            <w:rStyle w:val="Hyperlink"/>
          </w:rPr>
          <w:t>2.4</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Compatibility and conflicts between standards</w:t>
        </w:r>
        <w:r>
          <w:rPr>
            <w:webHidden/>
          </w:rPr>
          <w:tab/>
        </w:r>
        <w:r>
          <w:rPr>
            <w:webHidden/>
          </w:rPr>
          <w:fldChar w:fldCharType="begin"/>
        </w:r>
        <w:r>
          <w:rPr>
            <w:webHidden/>
          </w:rPr>
          <w:instrText xml:space="preserve"> PAGEREF _Toc166362825 \h </w:instrText>
        </w:r>
        <w:r>
          <w:rPr>
            <w:webHidden/>
          </w:rPr>
        </w:r>
        <w:r>
          <w:rPr>
            <w:webHidden/>
          </w:rPr>
          <w:fldChar w:fldCharType="separate"/>
        </w:r>
        <w:r>
          <w:rPr>
            <w:webHidden/>
          </w:rPr>
          <w:t>30</w:t>
        </w:r>
        <w:r>
          <w:rPr>
            <w:webHidden/>
          </w:rPr>
          <w:fldChar w:fldCharType="end"/>
        </w:r>
      </w:hyperlink>
    </w:p>
    <w:p w14:paraId="0ABD1C54" w14:textId="381831DC"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2826" w:history="1">
        <w:r w:rsidRPr="007227C7">
          <w:rPr>
            <w:rStyle w:val="Hyperlink"/>
          </w:rPr>
          <w:t>2.4.1</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Supported standards</w:t>
        </w:r>
        <w:r>
          <w:rPr>
            <w:webHidden/>
          </w:rPr>
          <w:tab/>
        </w:r>
        <w:r>
          <w:rPr>
            <w:webHidden/>
          </w:rPr>
          <w:fldChar w:fldCharType="begin"/>
        </w:r>
        <w:r>
          <w:rPr>
            <w:webHidden/>
          </w:rPr>
          <w:instrText xml:space="preserve"> PAGEREF _Toc166362826 \h </w:instrText>
        </w:r>
        <w:r>
          <w:rPr>
            <w:webHidden/>
          </w:rPr>
        </w:r>
        <w:r>
          <w:rPr>
            <w:webHidden/>
          </w:rPr>
          <w:fldChar w:fldCharType="separate"/>
        </w:r>
        <w:r>
          <w:rPr>
            <w:webHidden/>
          </w:rPr>
          <w:t>30</w:t>
        </w:r>
        <w:r>
          <w:rPr>
            <w:webHidden/>
          </w:rPr>
          <w:fldChar w:fldCharType="end"/>
        </w:r>
      </w:hyperlink>
    </w:p>
    <w:p w14:paraId="13F48115" w14:textId="3A883879"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2827" w:history="1">
        <w:r w:rsidRPr="007227C7">
          <w:rPr>
            <w:rStyle w:val="Hyperlink"/>
          </w:rPr>
          <w:t>2.4.2</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TSDuck options for default standard selection</w:t>
        </w:r>
        <w:r>
          <w:rPr>
            <w:webHidden/>
          </w:rPr>
          <w:tab/>
        </w:r>
        <w:r>
          <w:rPr>
            <w:webHidden/>
          </w:rPr>
          <w:fldChar w:fldCharType="begin"/>
        </w:r>
        <w:r>
          <w:rPr>
            <w:webHidden/>
          </w:rPr>
          <w:instrText xml:space="preserve"> PAGEREF _Toc166362827 \h </w:instrText>
        </w:r>
        <w:r>
          <w:rPr>
            <w:webHidden/>
          </w:rPr>
        </w:r>
        <w:r>
          <w:rPr>
            <w:webHidden/>
          </w:rPr>
          <w:fldChar w:fldCharType="separate"/>
        </w:r>
        <w:r>
          <w:rPr>
            <w:webHidden/>
          </w:rPr>
          <w:t>31</w:t>
        </w:r>
        <w:r>
          <w:rPr>
            <w:webHidden/>
          </w:rPr>
          <w:fldChar w:fldCharType="end"/>
        </w:r>
      </w:hyperlink>
    </w:p>
    <w:p w14:paraId="2608CFCF" w14:textId="5E05DEC1"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828" w:history="1">
        <w:r w:rsidRPr="007227C7">
          <w:rPr>
            <w:rStyle w:val="Hyperlink"/>
          </w:rPr>
          <w:t>2.5</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Character sets</w:t>
        </w:r>
        <w:r>
          <w:rPr>
            <w:webHidden/>
          </w:rPr>
          <w:tab/>
        </w:r>
        <w:r>
          <w:rPr>
            <w:webHidden/>
          </w:rPr>
          <w:fldChar w:fldCharType="begin"/>
        </w:r>
        <w:r>
          <w:rPr>
            <w:webHidden/>
          </w:rPr>
          <w:instrText xml:space="preserve"> PAGEREF _Toc166362828 \h </w:instrText>
        </w:r>
        <w:r>
          <w:rPr>
            <w:webHidden/>
          </w:rPr>
        </w:r>
        <w:r>
          <w:rPr>
            <w:webHidden/>
          </w:rPr>
          <w:fldChar w:fldCharType="separate"/>
        </w:r>
        <w:r>
          <w:rPr>
            <w:webHidden/>
          </w:rPr>
          <w:t>34</w:t>
        </w:r>
        <w:r>
          <w:rPr>
            <w:webHidden/>
          </w:rPr>
          <w:fldChar w:fldCharType="end"/>
        </w:r>
      </w:hyperlink>
    </w:p>
    <w:p w14:paraId="3B18EF1F" w14:textId="761A6170"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2829" w:history="1">
        <w:r w:rsidRPr="007227C7">
          <w:rPr>
            <w:rStyle w:val="Hyperlink"/>
          </w:rPr>
          <w:t>2.5.1</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Standards and character sets</w:t>
        </w:r>
        <w:r>
          <w:rPr>
            <w:webHidden/>
          </w:rPr>
          <w:tab/>
        </w:r>
        <w:r>
          <w:rPr>
            <w:webHidden/>
          </w:rPr>
          <w:fldChar w:fldCharType="begin"/>
        </w:r>
        <w:r>
          <w:rPr>
            <w:webHidden/>
          </w:rPr>
          <w:instrText xml:space="preserve"> PAGEREF _Toc166362829 \h </w:instrText>
        </w:r>
        <w:r>
          <w:rPr>
            <w:webHidden/>
          </w:rPr>
        </w:r>
        <w:r>
          <w:rPr>
            <w:webHidden/>
          </w:rPr>
          <w:fldChar w:fldCharType="separate"/>
        </w:r>
        <w:r>
          <w:rPr>
            <w:webHidden/>
          </w:rPr>
          <w:t>34</w:t>
        </w:r>
        <w:r>
          <w:rPr>
            <w:webHidden/>
          </w:rPr>
          <w:fldChar w:fldCharType="end"/>
        </w:r>
      </w:hyperlink>
    </w:p>
    <w:p w14:paraId="469A5792" w14:textId="7490A729"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2830" w:history="1">
        <w:r w:rsidRPr="007227C7">
          <w:rPr>
            <w:rStyle w:val="Hyperlink"/>
          </w:rPr>
          <w:t>2.5.2</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TSDuck options for character sets</w:t>
        </w:r>
        <w:r>
          <w:rPr>
            <w:webHidden/>
          </w:rPr>
          <w:tab/>
        </w:r>
        <w:r>
          <w:rPr>
            <w:webHidden/>
          </w:rPr>
          <w:fldChar w:fldCharType="begin"/>
        </w:r>
        <w:r>
          <w:rPr>
            <w:webHidden/>
          </w:rPr>
          <w:instrText xml:space="preserve"> PAGEREF _Toc166362830 \h </w:instrText>
        </w:r>
        <w:r>
          <w:rPr>
            <w:webHidden/>
          </w:rPr>
        </w:r>
        <w:r>
          <w:rPr>
            <w:webHidden/>
          </w:rPr>
          <w:fldChar w:fldCharType="separate"/>
        </w:r>
        <w:r>
          <w:rPr>
            <w:webHidden/>
          </w:rPr>
          <w:t>34</w:t>
        </w:r>
        <w:r>
          <w:rPr>
            <w:webHidden/>
          </w:rPr>
          <w:fldChar w:fldCharType="end"/>
        </w:r>
      </w:hyperlink>
    </w:p>
    <w:p w14:paraId="2A1E57AE" w14:textId="30CEB2F0"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2831" w:history="1">
        <w:r w:rsidRPr="007227C7">
          <w:rPr>
            <w:rStyle w:val="Hyperlink"/>
          </w:rPr>
          <w:t>2.5.3</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Character set names</w:t>
        </w:r>
        <w:r>
          <w:rPr>
            <w:webHidden/>
          </w:rPr>
          <w:tab/>
        </w:r>
        <w:r>
          <w:rPr>
            <w:webHidden/>
          </w:rPr>
          <w:fldChar w:fldCharType="begin"/>
        </w:r>
        <w:r>
          <w:rPr>
            <w:webHidden/>
          </w:rPr>
          <w:instrText xml:space="preserve"> PAGEREF _Toc166362831 \h </w:instrText>
        </w:r>
        <w:r>
          <w:rPr>
            <w:webHidden/>
          </w:rPr>
        </w:r>
        <w:r>
          <w:rPr>
            <w:webHidden/>
          </w:rPr>
          <w:fldChar w:fldCharType="separate"/>
        </w:r>
        <w:r>
          <w:rPr>
            <w:webHidden/>
          </w:rPr>
          <w:t>35</w:t>
        </w:r>
        <w:r>
          <w:rPr>
            <w:webHidden/>
          </w:rPr>
          <w:fldChar w:fldCharType="end"/>
        </w:r>
      </w:hyperlink>
    </w:p>
    <w:p w14:paraId="6916674E" w14:textId="6FFA4176"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832" w:history="1">
        <w:r w:rsidRPr="007227C7">
          <w:rPr>
            <w:rStyle w:val="Hyperlink"/>
          </w:rPr>
          <w:t>2.6</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XML files</w:t>
        </w:r>
        <w:r>
          <w:rPr>
            <w:webHidden/>
          </w:rPr>
          <w:tab/>
        </w:r>
        <w:r>
          <w:rPr>
            <w:webHidden/>
          </w:rPr>
          <w:fldChar w:fldCharType="begin"/>
        </w:r>
        <w:r>
          <w:rPr>
            <w:webHidden/>
          </w:rPr>
          <w:instrText xml:space="preserve"> PAGEREF _Toc166362832 \h </w:instrText>
        </w:r>
        <w:r>
          <w:rPr>
            <w:webHidden/>
          </w:rPr>
        </w:r>
        <w:r>
          <w:rPr>
            <w:webHidden/>
          </w:rPr>
          <w:fldChar w:fldCharType="separate"/>
        </w:r>
        <w:r>
          <w:rPr>
            <w:webHidden/>
          </w:rPr>
          <w:t>37</w:t>
        </w:r>
        <w:r>
          <w:rPr>
            <w:webHidden/>
          </w:rPr>
          <w:fldChar w:fldCharType="end"/>
        </w:r>
      </w:hyperlink>
    </w:p>
    <w:p w14:paraId="1B8604EA" w14:textId="2C2288E5"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2833" w:history="1">
        <w:r w:rsidRPr="007227C7">
          <w:rPr>
            <w:rStyle w:val="Hyperlink"/>
          </w:rPr>
          <w:t>2.6.1</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Usage of XML files by TSDuck</w:t>
        </w:r>
        <w:r>
          <w:rPr>
            <w:webHidden/>
          </w:rPr>
          <w:tab/>
        </w:r>
        <w:r>
          <w:rPr>
            <w:webHidden/>
          </w:rPr>
          <w:fldChar w:fldCharType="begin"/>
        </w:r>
        <w:r>
          <w:rPr>
            <w:webHidden/>
          </w:rPr>
          <w:instrText xml:space="preserve"> PAGEREF _Toc166362833 \h </w:instrText>
        </w:r>
        <w:r>
          <w:rPr>
            <w:webHidden/>
          </w:rPr>
        </w:r>
        <w:r>
          <w:rPr>
            <w:webHidden/>
          </w:rPr>
          <w:fldChar w:fldCharType="separate"/>
        </w:r>
        <w:r>
          <w:rPr>
            <w:webHidden/>
          </w:rPr>
          <w:t>37</w:t>
        </w:r>
        <w:r>
          <w:rPr>
            <w:webHidden/>
          </w:rPr>
          <w:fldChar w:fldCharType="end"/>
        </w:r>
      </w:hyperlink>
    </w:p>
    <w:p w14:paraId="7F7735DC" w14:textId="1887B20C"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2834" w:history="1">
        <w:r w:rsidRPr="007227C7">
          <w:rPr>
            <w:rStyle w:val="Hyperlink"/>
          </w:rPr>
          <w:t>2.6.2</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Inline XML content</w:t>
        </w:r>
        <w:r>
          <w:rPr>
            <w:webHidden/>
          </w:rPr>
          <w:tab/>
        </w:r>
        <w:r>
          <w:rPr>
            <w:webHidden/>
          </w:rPr>
          <w:fldChar w:fldCharType="begin"/>
        </w:r>
        <w:r>
          <w:rPr>
            <w:webHidden/>
          </w:rPr>
          <w:instrText xml:space="preserve"> PAGEREF _Toc166362834 \h </w:instrText>
        </w:r>
        <w:r>
          <w:rPr>
            <w:webHidden/>
          </w:rPr>
        </w:r>
        <w:r>
          <w:rPr>
            <w:webHidden/>
          </w:rPr>
          <w:fldChar w:fldCharType="separate"/>
        </w:r>
        <w:r>
          <w:rPr>
            <w:webHidden/>
          </w:rPr>
          <w:t>37</w:t>
        </w:r>
        <w:r>
          <w:rPr>
            <w:webHidden/>
          </w:rPr>
          <w:fldChar w:fldCharType="end"/>
        </w:r>
      </w:hyperlink>
    </w:p>
    <w:p w14:paraId="1B5A233F" w14:textId="5750B09E"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2835" w:history="1">
        <w:r w:rsidRPr="007227C7">
          <w:rPr>
            <w:rStyle w:val="Hyperlink"/>
          </w:rPr>
          <w:t>2.6.3</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XML model files</w:t>
        </w:r>
        <w:r>
          <w:rPr>
            <w:webHidden/>
          </w:rPr>
          <w:tab/>
        </w:r>
        <w:r>
          <w:rPr>
            <w:webHidden/>
          </w:rPr>
          <w:fldChar w:fldCharType="begin"/>
        </w:r>
        <w:r>
          <w:rPr>
            <w:webHidden/>
          </w:rPr>
          <w:instrText xml:space="preserve"> PAGEREF _Toc166362835 \h </w:instrText>
        </w:r>
        <w:r>
          <w:rPr>
            <w:webHidden/>
          </w:rPr>
        </w:r>
        <w:r>
          <w:rPr>
            <w:webHidden/>
          </w:rPr>
          <w:fldChar w:fldCharType="separate"/>
        </w:r>
        <w:r>
          <w:rPr>
            <w:webHidden/>
          </w:rPr>
          <w:t>37</w:t>
        </w:r>
        <w:r>
          <w:rPr>
            <w:webHidden/>
          </w:rPr>
          <w:fldChar w:fldCharType="end"/>
        </w:r>
      </w:hyperlink>
    </w:p>
    <w:p w14:paraId="6C06F822" w14:textId="54F6E217"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2836" w:history="1">
        <w:r w:rsidRPr="007227C7">
          <w:rPr>
            <w:rStyle w:val="Hyperlink"/>
          </w:rPr>
          <w:t>2.6.4</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XML patch files</w:t>
        </w:r>
        <w:r>
          <w:rPr>
            <w:webHidden/>
          </w:rPr>
          <w:tab/>
        </w:r>
        <w:r>
          <w:rPr>
            <w:webHidden/>
          </w:rPr>
          <w:fldChar w:fldCharType="begin"/>
        </w:r>
        <w:r>
          <w:rPr>
            <w:webHidden/>
          </w:rPr>
          <w:instrText xml:space="preserve"> PAGEREF _Toc166362836 \h </w:instrText>
        </w:r>
        <w:r>
          <w:rPr>
            <w:webHidden/>
          </w:rPr>
        </w:r>
        <w:r>
          <w:rPr>
            <w:webHidden/>
          </w:rPr>
          <w:fldChar w:fldCharType="separate"/>
        </w:r>
        <w:r>
          <w:rPr>
            <w:webHidden/>
          </w:rPr>
          <w:t>38</w:t>
        </w:r>
        <w:r>
          <w:rPr>
            <w:webHidden/>
          </w:rPr>
          <w:fldChar w:fldCharType="end"/>
        </w:r>
      </w:hyperlink>
    </w:p>
    <w:p w14:paraId="626A1ECB" w14:textId="727DEEE7" w:rsidR="009272D6" w:rsidRDefault="009272D6">
      <w:pPr>
        <w:pStyle w:val="TOC4"/>
        <w:rPr>
          <w:rFonts w:asciiTheme="minorHAnsi" w:eastAsiaTheme="minorEastAsia" w:hAnsiTheme="minorHAnsi" w:cstheme="minorBidi"/>
          <w:kern w:val="2"/>
          <w:sz w:val="24"/>
          <w:szCs w:val="24"/>
          <w:lang w:val="fr-FR" w:eastAsia="fr-FR"/>
          <w14:ligatures w14:val="standardContextual"/>
        </w:rPr>
      </w:pPr>
      <w:hyperlink w:anchor="_Toc166362837" w:history="1">
        <w:r w:rsidRPr="007227C7">
          <w:rPr>
            <w:rStyle w:val="Hyperlink"/>
          </w:rPr>
          <w:t>2.6.4.1</w:t>
        </w:r>
        <w:r>
          <w:rPr>
            <w:rFonts w:asciiTheme="minorHAnsi" w:eastAsiaTheme="minorEastAsia" w:hAnsiTheme="minorHAnsi" w:cstheme="minorBidi"/>
            <w:kern w:val="2"/>
            <w:sz w:val="24"/>
            <w:szCs w:val="24"/>
            <w:lang w:val="fr-FR" w:eastAsia="fr-FR"/>
            <w14:ligatures w14:val="standardContextual"/>
          </w:rPr>
          <w:tab/>
        </w:r>
        <w:r w:rsidRPr="007227C7">
          <w:rPr>
            <w:rStyle w:val="Hyperlink"/>
          </w:rPr>
          <w:t>Structure matching</w:t>
        </w:r>
        <w:r>
          <w:rPr>
            <w:webHidden/>
          </w:rPr>
          <w:tab/>
        </w:r>
        <w:r>
          <w:rPr>
            <w:webHidden/>
          </w:rPr>
          <w:fldChar w:fldCharType="begin"/>
        </w:r>
        <w:r>
          <w:rPr>
            <w:webHidden/>
          </w:rPr>
          <w:instrText xml:space="preserve"> PAGEREF _Toc166362837 \h </w:instrText>
        </w:r>
        <w:r>
          <w:rPr>
            <w:webHidden/>
          </w:rPr>
        </w:r>
        <w:r>
          <w:rPr>
            <w:webHidden/>
          </w:rPr>
          <w:fldChar w:fldCharType="separate"/>
        </w:r>
        <w:r>
          <w:rPr>
            <w:webHidden/>
          </w:rPr>
          <w:t>38</w:t>
        </w:r>
        <w:r>
          <w:rPr>
            <w:webHidden/>
          </w:rPr>
          <w:fldChar w:fldCharType="end"/>
        </w:r>
      </w:hyperlink>
    </w:p>
    <w:p w14:paraId="1C2C480F" w14:textId="7D5EEFE2" w:rsidR="009272D6" w:rsidRDefault="009272D6">
      <w:pPr>
        <w:pStyle w:val="TOC4"/>
        <w:rPr>
          <w:rFonts w:asciiTheme="minorHAnsi" w:eastAsiaTheme="minorEastAsia" w:hAnsiTheme="minorHAnsi" w:cstheme="minorBidi"/>
          <w:kern w:val="2"/>
          <w:sz w:val="24"/>
          <w:szCs w:val="24"/>
          <w:lang w:val="fr-FR" w:eastAsia="fr-FR"/>
          <w14:ligatures w14:val="standardContextual"/>
        </w:rPr>
      </w:pPr>
      <w:hyperlink w:anchor="_Toc166362838" w:history="1">
        <w:r w:rsidRPr="007227C7">
          <w:rPr>
            <w:rStyle w:val="Hyperlink"/>
          </w:rPr>
          <w:t>2.6.4.2</w:t>
        </w:r>
        <w:r>
          <w:rPr>
            <w:rFonts w:asciiTheme="minorHAnsi" w:eastAsiaTheme="minorEastAsia" w:hAnsiTheme="minorHAnsi" w:cstheme="minorBidi"/>
            <w:kern w:val="2"/>
            <w:sz w:val="24"/>
            <w:szCs w:val="24"/>
            <w:lang w:val="fr-FR" w:eastAsia="fr-FR"/>
            <w14:ligatures w14:val="standardContextual"/>
          </w:rPr>
          <w:tab/>
        </w:r>
        <w:r w:rsidRPr="007227C7">
          <w:rPr>
            <w:rStyle w:val="Hyperlink"/>
          </w:rPr>
          <w:t>Attribute patching</w:t>
        </w:r>
        <w:r>
          <w:rPr>
            <w:webHidden/>
          </w:rPr>
          <w:tab/>
        </w:r>
        <w:r>
          <w:rPr>
            <w:webHidden/>
          </w:rPr>
          <w:fldChar w:fldCharType="begin"/>
        </w:r>
        <w:r>
          <w:rPr>
            <w:webHidden/>
          </w:rPr>
          <w:instrText xml:space="preserve"> PAGEREF _Toc166362838 \h </w:instrText>
        </w:r>
        <w:r>
          <w:rPr>
            <w:webHidden/>
          </w:rPr>
        </w:r>
        <w:r>
          <w:rPr>
            <w:webHidden/>
          </w:rPr>
          <w:fldChar w:fldCharType="separate"/>
        </w:r>
        <w:r>
          <w:rPr>
            <w:webHidden/>
          </w:rPr>
          <w:t>39</w:t>
        </w:r>
        <w:r>
          <w:rPr>
            <w:webHidden/>
          </w:rPr>
          <w:fldChar w:fldCharType="end"/>
        </w:r>
      </w:hyperlink>
    </w:p>
    <w:p w14:paraId="69D53A05" w14:textId="46AB3389" w:rsidR="009272D6" w:rsidRDefault="009272D6">
      <w:pPr>
        <w:pStyle w:val="TOC4"/>
        <w:rPr>
          <w:rFonts w:asciiTheme="minorHAnsi" w:eastAsiaTheme="minorEastAsia" w:hAnsiTheme="minorHAnsi" w:cstheme="minorBidi"/>
          <w:kern w:val="2"/>
          <w:sz w:val="24"/>
          <w:szCs w:val="24"/>
          <w:lang w:val="fr-FR" w:eastAsia="fr-FR"/>
          <w14:ligatures w14:val="standardContextual"/>
        </w:rPr>
      </w:pPr>
      <w:hyperlink w:anchor="_Toc166362839" w:history="1">
        <w:r w:rsidRPr="007227C7">
          <w:rPr>
            <w:rStyle w:val="Hyperlink"/>
          </w:rPr>
          <w:t>2.6.4.3</w:t>
        </w:r>
        <w:r>
          <w:rPr>
            <w:rFonts w:asciiTheme="minorHAnsi" w:eastAsiaTheme="minorEastAsia" w:hAnsiTheme="minorHAnsi" w:cstheme="minorBidi"/>
            <w:kern w:val="2"/>
            <w:sz w:val="24"/>
            <w:szCs w:val="24"/>
            <w:lang w:val="fr-FR" w:eastAsia="fr-FR"/>
            <w14:ligatures w14:val="standardContextual"/>
          </w:rPr>
          <w:tab/>
        </w:r>
        <w:r w:rsidRPr="007227C7">
          <w:rPr>
            <w:rStyle w:val="Hyperlink"/>
          </w:rPr>
          <w:t>Element patching</w:t>
        </w:r>
        <w:r>
          <w:rPr>
            <w:webHidden/>
          </w:rPr>
          <w:tab/>
        </w:r>
        <w:r>
          <w:rPr>
            <w:webHidden/>
          </w:rPr>
          <w:fldChar w:fldCharType="begin"/>
        </w:r>
        <w:r>
          <w:rPr>
            <w:webHidden/>
          </w:rPr>
          <w:instrText xml:space="preserve"> PAGEREF _Toc166362839 \h </w:instrText>
        </w:r>
        <w:r>
          <w:rPr>
            <w:webHidden/>
          </w:rPr>
        </w:r>
        <w:r>
          <w:rPr>
            <w:webHidden/>
          </w:rPr>
          <w:fldChar w:fldCharType="separate"/>
        </w:r>
        <w:r>
          <w:rPr>
            <w:webHidden/>
          </w:rPr>
          <w:t>39</w:t>
        </w:r>
        <w:r>
          <w:rPr>
            <w:webHidden/>
          </w:rPr>
          <w:fldChar w:fldCharType="end"/>
        </w:r>
      </w:hyperlink>
    </w:p>
    <w:p w14:paraId="341FB21A" w14:textId="5749AB07" w:rsidR="009272D6" w:rsidRDefault="009272D6">
      <w:pPr>
        <w:pStyle w:val="TOC4"/>
        <w:rPr>
          <w:rFonts w:asciiTheme="minorHAnsi" w:eastAsiaTheme="minorEastAsia" w:hAnsiTheme="minorHAnsi" w:cstheme="minorBidi"/>
          <w:kern w:val="2"/>
          <w:sz w:val="24"/>
          <w:szCs w:val="24"/>
          <w:lang w:val="fr-FR" w:eastAsia="fr-FR"/>
          <w14:ligatures w14:val="standardContextual"/>
        </w:rPr>
      </w:pPr>
      <w:hyperlink w:anchor="_Toc166362840" w:history="1">
        <w:r w:rsidRPr="007227C7">
          <w:rPr>
            <w:rStyle w:val="Hyperlink"/>
          </w:rPr>
          <w:t>2.6.4.4</w:t>
        </w:r>
        <w:r>
          <w:rPr>
            <w:rFonts w:asciiTheme="minorHAnsi" w:eastAsiaTheme="minorEastAsia" w:hAnsiTheme="minorHAnsi" w:cstheme="minorBidi"/>
            <w:kern w:val="2"/>
            <w:sz w:val="24"/>
            <w:szCs w:val="24"/>
            <w:lang w:val="fr-FR" w:eastAsia="fr-FR"/>
            <w14:ligatures w14:val="standardContextual"/>
          </w:rPr>
          <w:tab/>
        </w:r>
        <w:r w:rsidRPr="007227C7">
          <w:rPr>
            <w:rStyle w:val="Hyperlink"/>
          </w:rPr>
          <w:t>Examples</w:t>
        </w:r>
        <w:r>
          <w:rPr>
            <w:webHidden/>
          </w:rPr>
          <w:tab/>
        </w:r>
        <w:r>
          <w:rPr>
            <w:webHidden/>
          </w:rPr>
          <w:fldChar w:fldCharType="begin"/>
        </w:r>
        <w:r>
          <w:rPr>
            <w:webHidden/>
          </w:rPr>
          <w:instrText xml:space="preserve"> PAGEREF _Toc166362840 \h </w:instrText>
        </w:r>
        <w:r>
          <w:rPr>
            <w:webHidden/>
          </w:rPr>
        </w:r>
        <w:r>
          <w:rPr>
            <w:webHidden/>
          </w:rPr>
          <w:fldChar w:fldCharType="separate"/>
        </w:r>
        <w:r>
          <w:rPr>
            <w:webHidden/>
          </w:rPr>
          <w:t>40</w:t>
        </w:r>
        <w:r>
          <w:rPr>
            <w:webHidden/>
          </w:rPr>
          <w:fldChar w:fldCharType="end"/>
        </w:r>
      </w:hyperlink>
    </w:p>
    <w:p w14:paraId="3F005295" w14:textId="7F7F3C7D"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841" w:history="1">
        <w:r w:rsidRPr="007227C7">
          <w:rPr>
            <w:rStyle w:val="Hyperlink"/>
          </w:rPr>
          <w:t>2.7</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JSON and “normalized” report formats</w:t>
        </w:r>
        <w:r>
          <w:rPr>
            <w:webHidden/>
          </w:rPr>
          <w:tab/>
        </w:r>
        <w:r>
          <w:rPr>
            <w:webHidden/>
          </w:rPr>
          <w:fldChar w:fldCharType="begin"/>
        </w:r>
        <w:r>
          <w:rPr>
            <w:webHidden/>
          </w:rPr>
          <w:instrText xml:space="preserve"> PAGEREF _Toc166362841 \h </w:instrText>
        </w:r>
        <w:r>
          <w:rPr>
            <w:webHidden/>
          </w:rPr>
        </w:r>
        <w:r>
          <w:rPr>
            <w:webHidden/>
          </w:rPr>
          <w:fldChar w:fldCharType="separate"/>
        </w:r>
        <w:r>
          <w:rPr>
            <w:webHidden/>
          </w:rPr>
          <w:t>40</w:t>
        </w:r>
        <w:r>
          <w:rPr>
            <w:webHidden/>
          </w:rPr>
          <w:fldChar w:fldCharType="end"/>
        </w:r>
      </w:hyperlink>
    </w:p>
    <w:p w14:paraId="0A6CEE61" w14:textId="769A26A4"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2842" w:history="1">
        <w:r w:rsidRPr="007227C7">
          <w:rPr>
            <w:rStyle w:val="Hyperlink"/>
          </w:rPr>
          <w:t>2.7.1</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“Normalized” reports</w:t>
        </w:r>
        <w:r>
          <w:rPr>
            <w:webHidden/>
          </w:rPr>
          <w:tab/>
        </w:r>
        <w:r>
          <w:rPr>
            <w:webHidden/>
          </w:rPr>
          <w:fldChar w:fldCharType="begin"/>
        </w:r>
        <w:r>
          <w:rPr>
            <w:webHidden/>
          </w:rPr>
          <w:instrText xml:space="preserve"> PAGEREF _Toc166362842 \h </w:instrText>
        </w:r>
        <w:r>
          <w:rPr>
            <w:webHidden/>
          </w:rPr>
        </w:r>
        <w:r>
          <w:rPr>
            <w:webHidden/>
          </w:rPr>
          <w:fldChar w:fldCharType="separate"/>
        </w:r>
        <w:r>
          <w:rPr>
            <w:webHidden/>
          </w:rPr>
          <w:t>40</w:t>
        </w:r>
        <w:r>
          <w:rPr>
            <w:webHidden/>
          </w:rPr>
          <w:fldChar w:fldCharType="end"/>
        </w:r>
      </w:hyperlink>
    </w:p>
    <w:p w14:paraId="1001C753" w14:textId="5426170D"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2843" w:history="1">
        <w:r w:rsidRPr="007227C7">
          <w:rPr>
            <w:rStyle w:val="Hyperlink"/>
          </w:rPr>
          <w:t>2.7.2</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JSON files</w:t>
        </w:r>
        <w:r>
          <w:rPr>
            <w:webHidden/>
          </w:rPr>
          <w:tab/>
        </w:r>
        <w:r>
          <w:rPr>
            <w:webHidden/>
          </w:rPr>
          <w:fldChar w:fldCharType="begin"/>
        </w:r>
        <w:r>
          <w:rPr>
            <w:webHidden/>
          </w:rPr>
          <w:instrText xml:space="preserve"> PAGEREF _Toc166362843 \h </w:instrText>
        </w:r>
        <w:r>
          <w:rPr>
            <w:webHidden/>
          </w:rPr>
        </w:r>
        <w:r>
          <w:rPr>
            <w:webHidden/>
          </w:rPr>
          <w:fldChar w:fldCharType="separate"/>
        </w:r>
        <w:r>
          <w:rPr>
            <w:webHidden/>
          </w:rPr>
          <w:t>41</w:t>
        </w:r>
        <w:r>
          <w:rPr>
            <w:webHidden/>
          </w:rPr>
          <w:fldChar w:fldCharType="end"/>
        </w:r>
      </w:hyperlink>
    </w:p>
    <w:p w14:paraId="2F486497" w14:textId="7FC10209"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2844" w:history="1">
        <w:r w:rsidRPr="007227C7">
          <w:rPr>
            <w:rStyle w:val="Hyperlink"/>
          </w:rPr>
          <w:t>2.7.3</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Automated XML-to-JSON conversion</w:t>
        </w:r>
        <w:r>
          <w:rPr>
            <w:webHidden/>
          </w:rPr>
          <w:tab/>
        </w:r>
        <w:r>
          <w:rPr>
            <w:webHidden/>
          </w:rPr>
          <w:fldChar w:fldCharType="begin"/>
        </w:r>
        <w:r>
          <w:rPr>
            <w:webHidden/>
          </w:rPr>
          <w:instrText xml:space="preserve"> PAGEREF _Toc166362844 \h </w:instrText>
        </w:r>
        <w:r>
          <w:rPr>
            <w:webHidden/>
          </w:rPr>
        </w:r>
        <w:r>
          <w:rPr>
            <w:webHidden/>
          </w:rPr>
          <w:fldChar w:fldCharType="separate"/>
        </w:r>
        <w:r>
          <w:rPr>
            <w:webHidden/>
          </w:rPr>
          <w:t>41</w:t>
        </w:r>
        <w:r>
          <w:rPr>
            <w:webHidden/>
          </w:rPr>
          <w:fldChar w:fldCharType="end"/>
        </w:r>
      </w:hyperlink>
    </w:p>
    <w:p w14:paraId="0747B97E" w14:textId="5B873B04" w:rsidR="009272D6" w:rsidRDefault="009272D6">
      <w:pPr>
        <w:pStyle w:val="TOC4"/>
        <w:rPr>
          <w:rFonts w:asciiTheme="minorHAnsi" w:eastAsiaTheme="minorEastAsia" w:hAnsiTheme="minorHAnsi" w:cstheme="minorBidi"/>
          <w:kern w:val="2"/>
          <w:sz w:val="24"/>
          <w:szCs w:val="24"/>
          <w:lang w:val="fr-FR" w:eastAsia="fr-FR"/>
          <w14:ligatures w14:val="standardContextual"/>
        </w:rPr>
      </w:pPr>
      <w:hyperlink w:anchor="_Toc166362845" w:history="1">
        <w:r w:rsidRPr="007227C7">
          <w:rPr>
            <w:rStyle w:val="Hyperlink"/>
          </w:rPr>
          <w:t>2.7.3.1</w:t>
        </w:r>
        <w:r>
          <w:rPr>
            <w:rFonts w:asciiTheme="minorHAnsi" w:eastAsiaTheme="minorEastAsia" w:hAnsiTheme="minorHAnsi" w:cstheme="minorBidi"/>
            <w:kern w:val="2"/>
            <w:sz w:val="24"/>
            <w:szCs w:val="24"/>
            <w:lang w:val="fr-FR" w:eastAsia="fr-FR"/>
            <w14:ligatures w14:val="standardContextual"/>
          </w:rPr>
          <w:tab/>
        </w:r>
        <w:r w:rsidRPr="007227C7">
          <w:rPr>
            <w:rStyle w:val="Hyperlink"/>
          </w:rPr>
          <w:t>Conversion rules</w:t>
        </w:r>
        <w:r>
          <w:rPr>
            <w:webHidden/>
          </w:rPr>
          <w:tab/>
        </w:r>
        <w:r>
          <w:rPr>
            <w:webHidden/>
          </w:rPr>
          <w:fldChar w:fldCharType="begin"/>
        </w:r>
        <w:r>
          <w:rPr>
            <w:webHidden/>
          </w:rPr>
          <w:instrText xml:space="preserve"> PAGEREF _Toc166362845 \h </w:instrText>
        </w:r>
        <w:r>
          <w:rPr>
            <w:webHidden/>
          </w:rPr>
        </w:r>
        <w:r>
          <w:rPr>
            <w:webHidden/>
          </w:rPr>
          <w:fldChar w:fldCharType="separate"/>
        </w:r>
        <w:r>
          <w:rPr>
            <w:webHidden/>
          </w:rPr>
          <w:t>41</w:t>
        </w:r>
        <w:r>
          <w:rPr>
            <w:webHidden/>
          </w:rPr>
          <w:fldChar w:fldCharType="end"/>
        </w:r>
      </w:hyperlink>
    </w:p>
    <w:p w14:paraId="65A3D8EF" w14:textId="2892345B" w:rsidR="009272D6" w:rsidRDefault="009272D6">
      <w:pPr>
        <w:pStyle w:val="TOC4"/>
        <w:rPr>
          <w:rFonts w:asciiTheme="minorHAnsi" w:eastAsiaTheme="minorEastAsia" w:hAnsiTheme="minorHAnsi" w:cstheme="minorBidi"/>
          <w:kern w:val="2"/>
          <w:sz w:val="24"/>
          <w:szCs w:val="24"/>
          <w:lang w:val="fr-FR" w:eastAsia="fr-FR"/>
          <w14:ligatures w14:val="standardContextual"/>
        </w:rPr>
      </w:pPr>
      <w:hyperlink w:anchor="_Toc166362846" w:history="1">
        <w:r w:rsidRPr="007227C7">
          <w:rPr>
            <w:rStyle w:val="Hyperlink"/>
          </w:rPr>
          <w:t>2.7.3.2</w:t>
        </w:r>
        <w:r>
          <w:rPr>
            <w:rFonts w:asciiTheme="minorHAnsi" w:eastAsiaTheme="minorEastAsia" w:hAnsiTheme="minorHAnsi" w:cstheme="minorBidi"/>
            <w:kern w:val="2"/>
            <w:sz w:val="24"/>
            <w:szCs w:val="24"/>
            <w:lang w:val="fr-FR" w:eastAsia="fr-FR"/>
            <w14:ligatures w14:val="standardContextual"/>
          </w:rPr>
          <w:tab/>
        </w:r>
        <w:r w:rsidRPr="007227C7">
          <w:rPr>
            <w:rStyle w:val="Hyperlink"/>
          </w:rPr>
          <w:t>TSDuck options for automated XML-to-JSON conversion</w:t>
        </w:r>
        <w:r>
          <w:rPr>
            <w:webHidden/>
          </w:rPr>
          <w:tab/>
        </w:r>
        <w:r>
          <w:rPr>
            <w:webHidden/>
          </w:rPr>
          <w:fldChar w:fldCharType="begin"/>
        </w:r>
        <w:r>
          <w:rPr>
            <w:webHidden/>
          </w:rPr>
          <w:instrText xml:space="preserve"> PAGEREF _Toc166362846 \h </w:instrText>
        </w:r>
        <w:r>
          <w:rPr>
            <w:webHidden/>
          </w:rPr>
        </w:r>
        <w:r>
          <w:rPr>
            <w:webHidden/>
          </w:rPr>
          <w:fldChar w:fldCharType="separate"/>
        </w:r>
        <w:r>
          <w:rPr>
            <w:webHidden/>
          </w:rPr>
          <w:t>42</w:t>
        </w:r>
        <w:r>
          <w:rPr>
            <w:webHidden/>
          </w:rPr>
          <w:fldChar w:fldCharType="end"/>
        </w:r>
      </w:hyperlink>
    </w:p>
    <w:p w14:paraId="59C63193" w14:textId="78E0EF2C" w:rsidR="009272D6" w:rsidRDefault="009272D6">
      <w:pPr>
        <w:pStyle w:val="TOC1"/>
        <w:rPr>
          <w:rFonts w:eastAsiaTheme="minorEastAsia" w:cstheme="minorBidi"/>
          <w:b w:val="0"/>
          <w:bCs w:val="0"/>
          <w:smallCaps w:val="0"/>
          <w:color w:val="auto"/>
          <w:kern w:val="2"/>
          <w:sz w:val="24"/>
          <w:szCs w:val="24"/>
          <w:lang w:val="fr-FR" w:eastAsia="fr-FR"/>
          <w14:ligatures w14:val="standardContextual"/>
        </w:rPr>
      </w:pPr>
      <w:hyperlink w:anchor="_Toc166362847" w:history="1">
        <w:r w:rsidRPr="007227C7">
          <w:rPr>
            <w:rStyle w:val="Hyperlink"/>
          </w:rPr>
          <w:t>3</w:t>
        </w:r>
        <w:r>
          <w:rPr>
            <w:rFonts w:eastAsiaTheme="minorEastAsia" w:cstheme="minorBidi"/>
            <w:b w:val="0"/>
            <w:bCs w:val="0"/>
            <w:smallCaps w:val="0"/>
            <w:color w:val="auto"/>
            <w:kern w:val="2"/>
            <w:sz w:val="24"/>
            <w:szCs w:val="24"/>
            <w:lang w:val="fr-FR" w:eastAsia="fr-FR"/>
            <w14:ligatures w14:val="standardContextual"/>
          </w:rPr>
          <w:tab/>
        </w:r>
        <w:r w:rsidRPr="007227C7">
          <w:rPr>
            <w:rStyle w:val="Hyperlink"/>
          </w:rPr>
          <w:t>Transport Stream Utilities</w:t>
        </w:r>
        <w:r>
          <w:rPr>
            <w:webHidden/>
          </w:rPr>
          <w:tab/>
        </w:r>
        <w:r>
          <w:rPr>
            <w:webHidden/>
          </w:rPr>
          <w:fldChar w:fldCharType="begin"/>
        </w:r>
        <w:r>
          <w:rPr>
            <w:webHidden/>
          </w:rPr>
          <w:instrText xml:space="preserve"> PAGEREF _Toc166362847 \h </w:instrText>
        </w:r>
        <w:r>
          <w:rPr>
            <w:webHidden/>
          </w:rPr>
        </w:r>
        <w:r>
          <w:rPr>
            <w:webHidden/>
          </w:rPr>
          <w:fldChar w:fldCharType="separate"/>
        </w:r>
        <w:r>
          <w:rPr>
            <w:webHidden/>
          </w:rPr>
          <w:t>44</w:t>
        </w:r>
        <w:r>
          <w:rPr>
            <w:webHidden/>
          </w:rPr>
          <w:fldChar w:fldCharType="end"/>
        </w:r>
      </w:hyperlink>
    </w:p>
    <w:p w14:paraId="2368ABB2" w14:textId="236966D8"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848" w:history="1">
        <w:r w:rsidRPr="007227C7">
          <w:rPr>
            <w:rStyle w:val="Hyperlink"/>
          </w:rPr>
          <w:t>3.1</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Command line syntax</w:t>
        </w:r>
        <w:r>
          <w:rPr>
            <w:webHidden/>
          </w:rPr>
          <w:tab/>
        </w:r>
        <w:r>
          <w:rPr>
            <w:webHidden/>
          </w:rPr>
          <w:fldChar w:fldCharType="begin"/>
        </w:r>
        <w:r>
          <w:rPr>
            <w:webHidden/>
          </w:rPr>
          <w:instrText xml:space="preserve"> PAGEREF _Toc166362848 \h </w:instrText>
        </w:r>
        <w:r>
          <w:rPr>
            <w:webHidden/>
          </w:rPr>
        </w:r>
        <w:r>
          <w:rPr>
            <w:webHidden/>
          </w:rPr>
          <w:fldChar w:fldCharType="separate"/>
        </w:r>
        <w:r>
          <w:rPr>
            <w:webHidden/>
          </w:rPr>
          <w:t>45</w:t>
        </w:r>
        <w:r>
          <w:rPr>
            <w:webHidden/>
          </w:rPr>
          <w:fldChar w:fldCharType="end"/>
        </w:r>
      </w:hyperlink>
    </w:p>
    <w:p w14:paraId="018F9699" w14:textId="635BF620"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2849" w:history="1">
        <w:r w:rsidRPr="007227C7">
          <w:rPr>
            <w:rStyle w:val="Hyperlink"/>
          </w:rPr>
          <w:t>3.1.1</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Command line options</w:t>
        </w:r>
        <w:r>
          <w:rPr>
            <w:webHidden/>
          </w:rPr>
          <w:tab/>
        </w:r>
        <w:r>
          <w:rPr>
            <w:webHidden/>
          </w:rPr>
          <w:fldChar w:fldCharType="begin"/>
        </w:r>
        <w:r>
          <w:rPr>
            <w:webHidden/>
          </w:rPr>
          <w:instrText xml:space="preserve"> PAGEREF _Toc166362849 \h </w:instrText>
        </w:r>
        <w:r>
          <w:rPr>
            <w:webHidden/>
          </w:rPr>
        </w:r>
        <w:r>
          <w:rPr>
            <w:webHidden/>
          </w:rPr>
          <w:fldChar w:fldCharType="separate"/>
        </w:r>
        <w:r>
          <w:rPr>
            <w:webHidden/>
          </w:rPr>
          <w:t>45</w:t>
        </w:r>
        <w:r>
          <w:rPr>
            <w:webHidden/>
          </w:rPr>
          <w:fldChar w:fldCharType="end"/>
        </w:r>
      </w:hyperlink>
    </w:p>
    <w:p w14:paraId="7C911145" w14:textId="0649DF2F"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2850" w:history="1">
        <w:r w:rsidRPr="007227C7">
          <w:rPr>
            <w:rStyle w:val="Hyperlink"/>
          </w:rPr>
          <w:t>3.1.2</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Integer values in command line options</w:t>
        </w:r>
        <w:r>
          <w:rPr>
            <w:webHidden/>
          </w:rPr>
          <w:tab/>
        </w:r>
        <w:r>
          <w:rPr>
            <w:webHidden/>
          </w:rPr>
          <w:fldChar w:fldCharType="begin"/>
        </w:r>
        <w:r>
          <w:rPr>
            <w:webHidden/>
          </w:rPr>
          <w:instrText xml:space="preserve"> PAGEREF _Toc166362850 \h </w:instrText>
        </w:r>
        <w:r>
          <w:rPr>
            <w:webHidden/>
          </w:rPr>
        </w:r>
        <w:r>
          <w:rPr>
            <w:webHidden/>
          </w:rPr>
          <w:fldChar w:fldCharType="separate"/>
        </w:r>
        <w:r>
          <w:rPr>
            <w:webHidden/>
          </w:rPr>
          <w:t>45</w:t>
        </w:r>
        <w:r>
          <w:rPr>
            <w:webHidden/>
          </w:rPr>
          <w:fldChar w:fldCharType="end"/>
        </w:r>
      </w:hyperlink>
    </w:p>
    <w:p w14:paraId="64506BEB" w14:textId="39813744"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2851" w:history="1">
        <w:r w:rsidRPr="007227C7">
          <w:rPr>
            <w:rStyle w:val="Hyperlink"/>
          </w:rPr>
          <w:t>3.1.3</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Predefined common options</w:t>
        </w:r>
        <w:r>
          <w:rPr>
            <w:webHidden/>
          </w:rPr>
          <w:tab/>
        </w:r>
        <w:r>
          <w:rPr>
            <w:webHidden/>
          </w:rPr>
          <w:fldChar w:fldCharType="begin"/>
        </w:r>
        <w:r>
          <w:rPr>
            <w:webHidden/>
          </w:rPr>
          <w:instrText xml:space="preserve"> PAGEREF _Toc166362851 \h </w:instrText>
        </w:r>
        <w:r>
          <w:rPr>
            <w:webHidden/>
          </w:rPr>
        </w:r>
        <w:r>
          <w:rPr>
            <w:webHidden/>
          </w:rPr>
          <w:fldChar w:fldCharType="separate"/>
        </w:r>
        <w:r>
          <w:rPr>
            <w:webHidden/>
          </w:rPr>
          <w:t>46</w:t>
        </w:r>
        <w:r>
          <w:rPr>
            <w:webHidden/>
          </w:rPr>
          <w:fldChar w:fldCharType="end"/>
        </w:r>
      </w:hyperlink>
    </w:p>
    <w:p w14:paraId="7C48F24E" w14:textId="73AF4FCB"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2852" w:history="1">
        <w:r w:rsidRPr="007227C7">
          <w:rPr>
            <w:rStyle w:val="Hyperlink"/>
          </w:rPr>
          <w:t>3.1.4</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Using a pager command</w:t>
        </w:r>
        <w:r>
          <w:rPr>
            <w:webHidden/>
          </w:rPr>
          <w:tab/>
        </w:r>
        <w:r>
          <w:rPr>
            <w:webHidden/>
          </w:rPr>
          <w:fldChar w:fldCharType="begin"/>
        </w:r>
        <w:r>
          <w:rPr>
            <w:webHidden/>
          </w:rPr>
          <w:instrText xml:space="preserve"> PAGEREF _Toc166362852 \h </w:instrText>
        </w:r>
        <w:r>
          <w:rPr>
            <w:webHidden/>
          </w:rPr>
        </w:r>
        <w:r>
          <w:rPr>
            <w:webHidden/>
          </w:rPr>
          <w:fldChar w:fldCharType="separate"/>
        </w:r>
        <w:r>
          <w:rPr>
            <w:webHidden/>
          </w:rPr>
          <w:t>47</w:t>
        </w:r>
        <w:r>
          <w:rPr>
            <w:webHidden/>
          </w:rPr>
          <w:fldChar w:fldCharType="end"/>
        </w:r>
      </w:hyperlink>
    </w:p>
    <w:p w14:paraId="158495AC" w14:textId="1E0ACB06"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2853" w:history="1">
        <w:r w:rsidRPr="007227C7">
          <w:rPr>
            <w:rStyle w:val="Hyperlink"/>
          </w:rPr>
          <w:t>3.1.5</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Partial command line redirection from a file</w:t>
        </w:r>
        <w:r>
          <w:rPr>
            <w:webHidden/>
          </w:rPr>
          <w:tab/>
        </w:r>
        <w:r>
          <w:rPr>
            <w:webHidden/>
          </w:rPr>
          <w:fldChar w:fldCharType="begin"/>
        </w:r>
        <w:r>
          <w:rPr>
            <w:webHidden/>
          </w:rPr>
          <w:instrText xml:space="preserve"> PAGEREF _Toc166362853 \h </w:instrText>
        </w:r>
        <w:r>
          <w:rPr>
            <w:webHidden/>
          </w:rPr>
        </w:r>
        <w:r>
          <w:rPr>
            <w:webHidden/>
          </w:rPr>
          <w:fldChar w:fldCharType="separate"/>
        </w:r>
        <w:r>
          <w:rPr>
            <w:webHidden/>
          </w:rPr>
          <w:t>47</w:t>
        </w:r>
        <w:r>
          <w:rPr>
            <w:webHidden/>
          </w:rPr>
          <w:fldChar w:fldCharType="end"/>
        </w:r>
      </w:hyperlink>
    </w:p>
    <w:p w14:paraId="1A6E9A5D" w14:textId="7B88E422"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2854" w:history="1">
        <w:r w:rsidRPr="007227C7">
          <w:rPr>
            <w:rStyle w:val="Hyperlink"/>
          </w:rPr>
          <w:t>3.1.6</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Default options from the TSDuck configuration file</w:t>
        </w:r>
        <w:r>
          <w:rPr>
            <w:webHidden/>
          </w:rPr>
          <w:tab/>
        </w:r>
        <w:r>
          <w:rPr>
            <w:webHidden/>
          </w:rPr>
          <w:fldChar w:fldCharType="begin"/>
        </w:r>
        <w:r>
          <w:rPr>
            <w:webHidden/>
          </w:rPr>
          <w:instrText xml:space="preserve"> PAGEREF _Toc166362854 \h </w:instrText>
        </w:r>
        <w:r>
          <w:rPr>
            <w:webHidden/>
          </w:rPr>
        </w:r>
        <w:r>
          <w:rPr>
            <w:webHidden/>
          </w:rPr>
          <w:fldChar w:fldCharType="separate"/>
        </w:r>
        <w:r>
          <w:rPr>
            <w:webHidden/>
          </w:rPr>
          <w:t>48</w:t>
        </w:r>
        <w:r>
          <w:rPr>
            <w:webHidden/>
          </w:rPr>
          <w:fldChar w:fldCharType="end"/>
        </w:r>
      </w:hyperlink>
    </w:p>
    <w:p w14:paraId="2024A213" w14:textId="4AFFB62A"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2855" w:history="1">
        <w:r w:rsidRPr="007227C7">
          <w:rPr>
            <w:rStyle w:val="Hyperlink"/>
          </w:rPr>
          <w:t>3.1.7</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Bash command line completion</w:t>
        </w:r>
        <w:r>
          <w:rPr>
            <w:webHidden/>
          </w:rPr>
          <w:tab/>
        </w:r>
        <w:r>
          <w:rPr>
            <w:webHidden/>
          </w:rPr>
          <w:fldChar w:fldCharType="begin"/>
        </w:r>
        <w:r>
          <w:rPr>
            <w:webHidden/>
          </w:rPr>
          <w:instrText xml:space="preserve"> PAGEREF _Toc166362855 \h </w:instrText>
        </w:r>
        <w:r>
          <w:rPr>
            <w:webHidden/>
          </w:rPr>
        </w:r>
        <w:r>
          <w:rPr>
            <w:webHidden/>
          </w:rPr>
          <w:fldChar w:fldCharType="separate"/>
        </w:r>
        <w:r>
          <w:rPr>
            <w:webHidden/>
          </w:rPr>
          <w:t>48</w:t>
        </w:r>
        <w:r>
          <w:rPr>
            <w:webHidden/>
          </w:rPr>
          <w:fldChar w:fldCharType="end"/>
        </w:r>
      </w:hyperlink>
    </w:p>
    <w:p w14:paraId="386A86E6" w14:textId="3D2898F4"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856" w:history="1">
        <w:r w:rsidRPr="007227C7">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tsanalyze</w:t>
        </w:r>
        <w:r>
          <w:rPr>
            <w:webHidden/>
          </w:rPr>
          <w:tab/>
        </w:r>
        <w:r>
          <w:rPr>
            <w:webHidden/>
          </w:rPr>
          <w:fldChar w:fldCharType="begin"/>
        </w:r>
        <w:r>
          <w:rPr>
            <w:webHidden/>
          </w:rPr>
          <w:instrText xml:space="preserve"> PAGEREF _Toc166362856 \h </w:instrText>
        </w:r>
        <w:r>
          <w:rPr>
            <w:webHidden/>
          </w:rPr>
        </w:r>
        <w:r>
          <w:rPr>
            <w:webHidden/>
          </w:rPr>
          <w:fldChar w:fldCharType="separate"/>
        </w:r>
        <w:r>
          <w:rPr>
            <w:webHidden/>
          </w:rPr>
          <w:t>49</w:t>
        </w:r>
        <w:r>
          <w:rPr>
            <w:webHidden/>
          </w:rPr>
          <w:fldChar w:fldCharType="end"/>
        </w:r>
      </w:hyperlink>
    </w:p>
    <w:p w14:paraId="69C5F0C8" w14:textId="387B681F"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857" w:history="1">
        <w:r w:rsidRPr="007227C7">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tsbitrate</w:t>
        </w:r>
        <w:r>
          <w:rPr>
            <w:webHidden/>
          </w:rPr>
          <w:tab/>
        </w:r>
        <w:r>
          <w:rPr>
            <w:webHidden/>
          </w:rPr>
          <w:fldChar w:fldCharType="begin"/>
        </w:r>
        <w:r>
          <w:rPr>
            <w:webHidden/>
          </w:rPr>
          <w:instrText xml:space="preserve"> PAGEREF _Toc166362857 \h </w:instrText>
        </w:r>
        <w:r>
          <w:rPr>
            <w:webHidden/>
          </w:rPr>
        </w:r>
        <w:r>
          <w:rPr>
            <w:webHidden/>
          </w:rPr>
          <w:fldChar w:fldCharType="separate"/>
        </w:r>
        <w:r>
          <w:rPr>
            <w:webHidden/>
          </w:rPr>
          <w:t>58</w:t>
        </w:r>
        <w:r>
          <w:rPr>
            <w:webHidden/>
          </w:rPr>
          <w:fldChar w:fldCharType="end"/>
        </w:r>
      </w:hyperlink>
    </w:p>
    <w:p w14:paraId="69B31094" w14:textId="1509AC98"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858" w:history="1">
        <w:r w:rsidRPr="007227C7">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tscharset</w:t>
        </w:r>
        <w:r>
          <w:rPr>
            <w:webHidden/>
          </w:rPr>
          <w:tab/>
        </w:r>
        <w:r>
          <w:rPr>
            <w:webHidden/>
          </w:rPr>
          <w:fldChar w:fldCharType="begin"/>
        </w:r>
        <w:r>
          <w:rPr>
            <w:webHidden/>
          </w:rPr>
          <w:instrText xml:space="preserve"> PAGEREF _Toc166362858 \h </w:instrText>
        </w:r>
        <w:r>
          <w:rPr>
            <w:webHidden/>
          </w:rPr>
        </w:r>
        <w:r>
          <w:rPr>
            <w:webHidden/>
          </w:rPr>
          <w:fldChar w:fldCharType="separate"/>
        </w:r>
        <w:r>
          <w:rPr>
            <w:webHidden/>
          </w:rPr>
          <w:t>60</w:t>
        </w:r>
        <w:r>
          <w:rPr>
            <w:webHidden/>
          </w:rPr>
          <w:fldChar w:fldCharType="end"/>
        </w:r>
      </w:hyperlink>
    </w:p>
    <w:p w14:paraId="158FFB80" w14:textId="3BB46E8E"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859" w:history="1">
        <w:r w:rsidRPr="007227C7">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tscmp</w:t>
        </w:r>
        <w:r>
          <w:rPr>
            <w:webHidden/>
          </w:rPr>
          <w:tab/>
        </w:r>
        <w:r>
          <w:rPr>
            <w:webHidden/>
          </w:rPr>
          <w:fldChar w:fldCharType="begin"/>
        </w:r>
        <w:r>
          <w:rPr>
            <w:webHidden/>
          </w:rPr>
          <w:instrText xml:space="preserve"> PAGEREF _Toc166362859 \h </w:instrText>
        </w:r>
        <w:r>
          <w:rPr>
            <w:webHidden/>
          </w:rPr>
        </w:r>
        <w:r>
          <w:rPr>
            <w:webHidden/>
          </w:rPr>
          <w:fldChar w:fldCharType="separate"/>
        </w:r>
        <w:r>
          <w:rPr>
            <w:webHidden/>
          </w:rPr>
          <w:t>62</w:t>
        </w:r>
        <w:r>
          <w:rPr>
            <w:webHidden/>
          </w:rPr>
          <w:fldChar w:fldCharType="end"/>
        </w:r>
      </w:hyperlink>
    </w:p>
    <w:p w14:paraId="4FB00908" w14:textId="2F1004DB"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860" w:history="1">
        <w:r w:rsidRPr="007227C7">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tsconfig</w:t>
        </w:r>
        <w:r>
          <w:rPr>
            <w:webHidden/>
          </w:rPr>
          <w:tab/>
        </w:r>
        <w:r>
          <w:rPr>
            <w:webHidden/>
          </w:rPr>
          <w:fldChar w:fldCharType="begin"/>
        </w:r>
        <w:r>
          <w:rPr>
            <w:webHidden/>
          </w:rPr>
          <w:instrText xml:space="preserve"> PAGEREF _Toc166362860 \h </w:instrText>
        </w:r>
        <w:r>
          <w:rPr>
            <w:webHidden/>
          </w:rPr>
        </w:r>
        <w:r>
          <w:rPr>
            <w:webHidden/>
          </w:rPr>
          <w:fldChar w:fldCharType="separate"/>
        </w:r>
        <w:r>
          <w:rPr>
            <w:webHidden/>
          </w:rPr>
          <w:t>65</w:t>
        </w:r>
        <w:r>
          <w:rPr>
            <w:webHidden/>
          </w:rPr>
          <w:fldChar w:fldCharType="end"/>
        </w:r>
      </w:hyperlink>
    </w:p>
    <w:p w14:paraId="2F576634" w14:textId="056594AD"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861" w:history="1">
        <w:r w:rsidRPr="007227C7">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tscrc32</w:t>
        </w:r>
        <w:r>
          <w:rPr>
            <w:webHidden/>
          </w:rPr>
          <w:tab/>
        </w:r>
        <w:r>
          <w:rPr>
            <w:webHidden/>
          </w:rPr>
          <w:fldChar w:fldCharType="begin"/>
        </w:r>
        <w:r>
          <w:rPr>
            <w:webHidden/>
          </w:rPr>
          <w:instrText xml:space="preserve"> PAGEREF _Toc166362861 \h </w:instrText>
        </w:r>
        <w:r>
          <w:rPr>
            <w:webHidden/>
          </w:rPr>
        </w:r>
        <w:r>
          <w:rPr>
            <w:webHidden/>
          </w:rPr>
          <w:fldChar w:fldCharType="separate"/>
        </w:r>
        <w:r>
          <w:rPr>
            <w:webHidden/>
          </w:rPr>
          <w:t>67</w:t>
        </w:r>
        <w:r>
          <w:rPr>
            <w:webHidden/>
          </w:rPr>
          <w:fldChar w:fldCharType="end"/>
        </w:r>
      </w:hyperlink>
    </w:p>
    <w:p w14:paraId="46F89AC1" w14:textId="5D9876C9"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862" w:history="1">
        <w:r w:rsidRPr="007227C7">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tsdate</w:t>
        </w:r>
        <w:r>
          <w:rPr>
            <w:webHidden/>
          </w:rPr>
          <w:tab/>
        </w:r>
        <w:r>
          <w:rPr>
            <w:webHidden/>
          </w:rPr>
          <w:fldChar w:fldCharType="begin"/>
        </w:r>
        <w:r>
          <w:rPr>
            <w:webHidden/>
          </w:rPr>
          <w:instrText xml:space="preserve"> PAGEREF _Toc166362862 \h </w:instrText>
        </w:r>
        <w:r>
          <w:rPr>
            <w:webHidden/>
          </w:rPr>
        </w:r>
        <w:r>
          <w:rPr>
            <w:webHidden/>
          </w:rPr>
          <w:fldChar w:fldCharType="separate"/>
        </w:r>
        <w:r>
          <w:rPr>
            <w:webHidden/>
          </w:rPr>
          <w:t>68</w:t>
        </w:r>
        <w:r>
          <w:rPr>
            <w:webHidden/>
          </w:rPr>
          <w:fldChar w:fldCharType="end"/>
        </w:r>
      </w:hyperlink>
    </w:p>
    <w:p w14:paraId="4A55AAFD" w14:textId="719D39E2"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863" w:history="1">
        <w:r w:rsidRPr="007227C7">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tsdektec</w:t>
        </w:r>
        <w:r>
          <w:rPr>
            <w:webHidden/>
          </w:rPr>
          <w:tab/>
        </w:r>
        <w:r>
          <w:rPr>
            <w:webHidden/>
          </w:rPr>
          <w:fldChar w:fldCharType="begin"/>
        </w:r>
        <w:r>
          <w:rPr>
            <w:webHidden/>
          </w:rPr>
          <w:instrText xml:space="preserve"> PAGEREF _Toc166362863 \h </w:instrText>
        </w:r>
        <w:r>
          <w:rPr>
            <w:webHidden/>
          </w:rPr>
        </w:r>
        <w:r>
          <w:rPr>
            <w:webHidden/>
          </w:rPr>
          <w:fldChar w:fldCharType="separate"/>
        </w:r>
        <w:r>
          <w:rPr>
            <w:webHidden/>
          </w:rPr>
          <w:t>70</w:t>
        </w:r>
        <w:r>
          <w:rPr>
            <w:webHidden/>
          </w:rPr>
          <w:fldChar w:fldCharType="end"/>
        </w:r>
      </w:hyperlink>
    </w:p>
    <w:p w14:paraId="538D93AF" w14:textId="3C4F8377"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864" w:history="1">
        <w:r w:rsidRPr="007227C7">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tsdump</w:t>
        </w:r>
        <w:r>
          <w:rPr>
            <w:webHidden/>
          </w:rPr>
          <w:tab/>
        </w:r>
        <w:r>
          <w:rPr>
            <w:webHidden/>
          </w:rPr>
          <w:fldChar w:fldCharType="begin"/>
        </w:r>
        <w:r>
          <w:rPr>
            <w:webHidden/>
          </w:rPr>
          <w:instrText xml:space="preserve"> PAGEREF _Toc166362864 \h </w:instrText>
        </w:r>
        <w:r>
          <w:rPr>
            <w:webHidden/>
          </w:rPr>
        </w:r>
        <w:r>
          <w:rPr>
            <w:webHidden/>
          </w:rPr>
          <w:fldChar w:fldCharType="separate"/>
        </w:r>
        <w:r>
          <w:rPr>
            <w:webHidden/>
          </w:rPr>
          <w:t>76</w:t>
        </w:r>
        <w:r>
          <w:rPr>
            <w:webHidden/>
          </w:rPr>
          <w:fldChar w:fldCharType="end"/>
        </w:r>
      </w:hyperlink>
    </w:p>
    <w:p w14:paraId="7967905D" w14:textId="4ECF8CA6"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865" w:history="1">
        <w:r w:rsidRPr="007227C7">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tsecmg</w:t>
        </w:r>
        <w:r>
          <w:rPr>
            <w:webHidden/>
          </w:rPr>
          <w:tab/>
        </w:r>
        <w:r>
          <w:rPr>
            <w:webHidden/>
          </w:rPr>
          <w:fldChar w:fldCharType="begin"/>
        </w:r>
        <w:r>
          <w:rPr>
            <w:webHidden/>
          </w:rPr>
          <w:instrText xml:space="preserve"> PAGEREF _Toc166362865 \h </w:instrText>
        </w:r>
        <w:r>
          <w:rPr>
            <w:webHidden/>
          </w:rPr>
        </w:r>
        <w:r>
          <w:rPr>
            <w:webHidden/>
          </w:rPr>
          <w:fldChar w:fldCharType="separate"/>
        </w:r>
        <w:r>
          <w:rPr>
            <w:webHidden/>
          </w:rPr>
          <w:t>78</w:t>
        </w:r>
        <w:r>
          <w:rPr>
            <w:webHidden/>
          </w:rPr>
          <w:fldChar w:fldCharType="end"/>
        </w:r>
      </w:hyperlink>
    </w:p>
    <w:p w14:paraId="151A404A" w14:textId="22D322AC"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866" w:history="1">
        <w:r w:rsidRPr="007227C7">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tseit</w:t>
        </w:r>
        <w:r>
          <w:rPr>
            <w:webHidden/>
          </w:rPr>
          <w:tab/>
        </w:r>
        <w:r>
          <w:rPr>
            <w:webHidden/>
          </w:rPr>
          <w:fldChar w:fldCharType="begin"/>
        </w:r>
        <w:r>
          <w:rPr>
            <w:webHidden/>
          </w:rPr>
          <w:instrText xml:space="preserve"> PAGEREF _Toc166362866 \h </w:instrText>
        </w:r>
        <w:r>
          <w:rPr>
            <w:webHidden/>
          </w:rPr>
        </w:r>
        <w:r>
          <w:rPr>
            <w:webHidden/>
          </w:rPr>
          <w:fldChar w:fldCharType="separate"/>
        </w:r>
        <w:r>
          <w:rPr>
            <w:webHidden/>
          </w:rPr>
          <w:t>81</w:t>
        </w:r>
        <w:r>
          <w:rPr>
            <w:webHidden/>
          </w:rPr>
          <w:fldChar w:fldCharType="end"/>
        </w:r>
      </w:hyperlink>
    </w:p>
    <w:p w14:paraId="2B211E24" w14:textId="47F248A5"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867" w:history="1">
        <w:r w:rsidRPr="007227C7">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tsemmg</w:t>
        </w:r>
        <w:r>
          <w:rPr>
            <w:webHidden/>
          </w:rPr>
          <w:tab/>
        </w:r>
        <w:r>
          <w:rPr>
            <w:webHidden/>
          </w:rPr>
          <w:fldChar w:fldCharType="begin"/>
        </w:r>
        <w:r>
          <w:rPr>
            <w:webHidden/>
          </w:rPr>
          <w:instrText xml:space="preserve"> PAGEREF _Toc166362867 \h </w:instrText>
        </w:r>
        <w:r>
          <w:rPr>
            <w:webHidden/>
          </w:rPr>
        </w:r>
        <w:r>
          <w:rPr>
            <w:webHidden/>
          </w:rPr>
          <w:fldChar w:fldCharType="separate"/>
        </w:r>
        <w:r>
          <w:rPr>
            <w:webHidden/>
          </w:rPr>
          <w:t>85</w:t>
        </w:r>
        <w:r>
          <w:rPr>
            <w:webHidden/>
          </w:rPr>
          <w:fldChar w:fldCharType="end"/>
        </w:r>
      </w:hyperlink>
    </w:p>
    <w:p w14:paraId="308E1AF4" w14:textId="21A68694"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868" w:history="1">
        <w:r w:rsidRPr="007227C7">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tsfclean</w:t>
        </w:r>
        <w:r>
          <w:rPr>
            <w:webHidden/>
          </w:rPr>
          <w:tab/>
        </w:r>
        <w:r>
          <w:rPr>
            <w:webHidden/>
          </w:rPr>
          <w:fldChar w:fldCharType="begin"/>
        </w:r>
        <w:r>
          <w:rPr>
            <w:webHidden/>
          </w:rPr>
          <w:instrText xml:space="preserve"> PAGEREF _Toc166362868 \h </w:instrText>
        </w:r>
        <w:r>
          <w:rPr>
            <w:webHidden/>
          </w:rPr>
        </w:r>
        <w:r>
          <w:rPr>
            <w:webHidden/>
          </w:rPr>
          <w:fldChar w:fldCharType="separate"/>
        </w:r>
        <w:r>
          <w:rPr>
            <w:webHidden/>
          </w:rPr>
          <w:t>88</w:t>
        </w:r>
        <w:r>
          <w:rPr>
            <w:webHidden/>
          </w:rPr>
          <w:fldChar w:fldCharType="end"/>
        </w:r>
      </w:hyperlink>
    </w:p>
    <w:p w14:paraId="56ACCE3E" w14:textId="7D3393E7"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869" w:history="1">
        <w:r w:rsidRPr="007227C7">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tsfixcc</w:t>
        </w:r>
        <w:r>
          <w:rPr>
            <w:webHidden/>
          </w:rPr>
          <w:tab/>
        </w:r>
        <w:r>
          <w:rPr>
            <w:webHidden/>
          </w:rPr>
          <w:fldChar w:fldCharType="begin"/>
        </w:r>
        <w:r>
          <w:rPr>
            <w:webHidden/>
          </w:rPr>
          <w:instrText xml:space="preserve"> PAGEREF _Toc166362869 \h </w:instrText>
        </w:r>
        <w:r>
          <w:rPr>
            <w:webHidden/>
          </w:rPr>
        </w:r>
        <w:r>
          <w:rPr>
            <w:webHidden/>
          </w:rPr>
          <w:fldChar w:fldCharType="separate"/>
        </w:r>
        <w:r>
          <w:rPr>
            <w:webHidden/>
          </w:rPr>
          <w:t>90</w:t>
        </w:r>
        <w:r>
          <w:rPr>
            <w:webHidden/>
          </w:rPr>
          <w:fldChar w:fldCharType="end"/>
        </w:r>
      </w:hyperlink>
    </w:p>
    <w:p w14:paraId="3E7104EE" w14:textId="1CB19299"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870" w:history="1">
        <w:r w:rsidRPr="007227C7">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tsftrunc</w:t>
        </w:r>
        <w:r>
          <w:rPr>
            <w:webHidden/>
          </w:rPr>
          <w:tab/>
        </w:r>
        <w:r>
          <w:rPr>
            <w:webHidden/>
          </w:rPr>
          <w:fldChar w:fldCharType="begin"/>
        </w:r>
        <w:r>
          <w:rPr>
            <w:webHidden/>
          </w:rPr>
          <w:instrText xml:space="preserve"> PAGEREF _Toc166362870 \h </w:instrText>
        </w:r>
        <w:r>
          <w:rPr>
            <w:webHidden/>
          </w:rPr>
        </w:r>
        <w:r>
          <w:rPr>
            <w:webHidden/>
          </w:rPr>
          <w:fldChar w:fldCharType="separate"/>
        </w:r>
        <w:r>
          <w:rPr>
            <w:webHidden/>
          </w:rPr>
          <w:t>92</w:t>
        </w:r>
        <w:r>
          <w:rPr>
            <w:webHidden/>
          </w:rPr>
          <w:fldChar w:fldCharType="end"/>
        </w:r>
      </w:hyperlink>
    </w:p>
    <w:p w14:paraId="10D6E13A" w14:textId="50A03EA9"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871" w:history="1">
        <w:r w:rsidRPr="007227C7">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tsfuzz</w:t>
        </w:r>
        <w:r>
          <w:rPr>
            <w:webHidden/>
          </w:rPr>
          <w:tab/>
        </w:r>
        <w:r>
          <w:rPr>
            <w:webHidden/>
          </w:rPr>
          <w:fldChar w:fldCharType="begin"/>
        </w:r>
        <w:r>
          <w:rPr>
            <w:webHidden/>
          </w:rPr>
          <w:instrText xml:space="preserve"> PAGEREF _Toc166362871 \h </w:instrText>
        </w:r>
        <w:r>
          <w:rPr>
            <w:webHidden/>
          </w:rPr>
        </w:r>
        <w:r>
          <w:rPr>
            <w:webHidden/>
          </w:rPr>
          <w:fldChar w:fldCharType="separate"/>
        </w:r>
        <w:r>
          <w:rPr>
            <w:webHidden/>
          </w:rPr>
          <w:t>93</w:t>
        </w:r>
        <w:r>
          <w:rPr>
            <w:webHidden/>
          </w:rPr>
          <w:fldChar w:fldCharType="end"/>
        </w:r>
      </w:hyperlink>
    </w:p>
    <w:p w14:paraId="1E8B1B7B" w14:textId="03049645"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872" w:history="1">
        <w:r w:rsidRPr="007227C7">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tsgenecm</w:t>
        </w:r>
        <w:r>
          <w:rPr>
            <w:webHidden/>
          </w:rPr>
          <w:tab/>
        </w:r>
        <w:r>
          <w:rPr>
            <w:webHidden/>
          </w:rPr>
          <w:fldChar w:fldCharType="begin"/>
        </w:r>
        <w:r>
          <w:rPr>
            <w:webHidden/>
          </w:rPr>
          <w:instrText xml:space="preserve"> PAGEREF _Toc166362872 \h </w:instrText>
        </w:r>
        <w:r>
          <w:rPr>
            <w:webHidden/>
          </w:rPr>
        </w:r>
        <w:r>
          <w:rPr>
            <w:webHidden/>
          </w:rPr>
          <w:fldChar w:fldCharType="separate"/>
        </w:r>
        <w:r>
          <w:rPr>
            <w:webHidden/>
          </w:rPr>
          <w:t>95</w:t>
        </w:r>
        <w:r>
          <w:rPr>
            <w:webHidden/>
          </w:rPr>
          <w:fldChar w:fldCharType="end"/>
        </w:r>
      </w:hyperlink>
    </w:p>
    <w:p w14:paraId="59A9F401" w14:textId="0AB59E44"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873" w:history="1">
        <w:r w:rsidRPr="007227C7">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tshides</w:t>
        </w:r>
        <w:r>
          <w:rPr>
            <w:webHidden/>
          </w:rPr>
          <w:tab/>
        </w:r>
        <w:r>
          <w:rPr>
            <w:webHidden/>
          </w:rPr>
          <w:fldChar w:fldCharType="begin"/>
        </w:r>
        <w:r>
          <w:rPr>
            <w:webHidden/>
          </w:rPr>
          <w:instrText xml:space="preserve"> PAGEREF _Toc166362873 \h </w:instrText>
        </w:r>
        <w:r>
          <w:rPr>
            <w:webHidden/>
          </w:rPr>
        </w:r>
        <w:r>
          <w:rPr>
            <w:webHidden/>
          </w:rPr>
          <w:fldChar w:fldCharType="separate"/>
        </w:r>
        <w:r>
          <w:rPr>
            <w:webHidden/>
          </w:rPr>
          <w:t>97</w:t>
        </w:r>
        <w:r>
          <w:rPr>
            <w:webHidden/>
          </w:rPr>
          <w:fldChar w:fldCharType="end"/>
        </w:r>
      </w:hyperlink>
    </w:p>
    <w:p w14:paraId="6802BEA6" w14:textId="3AA37F8E"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874" w:history="1">
        <w:r w:rsidRPr="007227C7">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tslatencymonitor</w:t>
        </w:r>
        <w:r>
          <w:rPr>
            <w:webHidden/>
          </w:rPr>
          <w:tab/>
        </w:r>
        <w:r>
          <w:rPr>
            <w:webHidden/>
          </w:rPr>
          <w:fldChar w:fldCharType="begin"/>
        </w:r>
        <w:r>
          <w:rPr>
            <w:webHidden/>
          </w:rPr>
          <w:instrText xml:space="preserve"> PAGEREF _Toc166362874 \h </w:instrText>
        </w:r>
        <w:r>
          <w:rPr>
            <w:webHidden/>
          </w:rPr>
        </w:r>
        <w:r>
          <w:rPr>
            <w:webHidden/>
          </w:rPr>
          <w:fldChar w:fldCharType="separate"/>
        </w:r>
        <w:r>
          <w:rPr>
            <w:webHidden/>
          </w:rPr>
          <w:t>99</w:t>
        </w:r>
        <w:r>
          <w:rPr>
            <w:webHidden/>
          </w:rPr>
          <w:fldChar w:fldCharType="end"/>
        </w:r>
      </w:hyperlink>
    </w:p>
    <w:p w14:paraId="4C58E2E9" w14:textId="03E7852D"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875" w:history="1">
        <w:r w:rsidRPr="007227C7">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tslsdvb</w:t>
        </w:r>
        <w:r>
          <w:rPr>
            <w:webHidden/>
          </w:rPr>
          <w:tab/>
        </w:r>
        <w:r>
          <w:rPr>
            <w:webHidden/>
          </w:rPr>
          <w:fldChar w:fldCharType="begin"/>
        </w:r>
        <w:r>
          <w:rPr>
            <w:webHidden/>
          </w:rPr>
          <w:instrText xml:space="preserve"> PAGEREF _Toc166362875 \h </w:instrText>
        </w:r>
        <w:r>
          <w:rPr>
            <w:webHidden/>
          </w:rPr>
        </w:r>
        <w:r>
          <w:rPr>
            <w:webHidden/>
          </w:rPr>
          <w:fldChar w:fldCharType="separate"/>
        </w:r>
        <w:r>
          <w:rPr>
            <w:webHidden/>
          </w:rPr>
          <w:t>101</w:t>
        </w:r>
        <w:r>
          <w:rPr>
            <w:webHidden/>
          </w:rPr>
          <w:fldChar w:fldCharType="end"/>
        </w:r>
      </w:hyperlink>
    </w:p>
    <w:p w14:paraId="0905E11C" w14:textId="0BCA3809"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876" w:history="1">
        <w:r w:rsidRPr="007227C7">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tsp</w:t>
        </w:r>
        <w:r>
          <w:rPr>
            <w:webHidden/>
          </w:rPr>
          <w:tab/>
        </w:r>
        <w:r>
          <w:rPr>
            <w:webHidden/>
          </w:rPr>
          <w:fldChar w:fldCharType="begin"/>
        </w:r>
        <w:r>
          <w:rPr>
            <w:webHidden/>
          </w:rPr>
          <w:instrText xml:space="preserve"> PAGEREF _Toc166362876 \h </w:instrText>
        </w:r>
        <w:r>
          <w:rPr>
            <w:webHidden/>
          </w:rPr>
        </w:r>
        <w:r>
          <w:rPr>
            <w:webHidden/>
          </w:rPr>
          <w:fldChar w:fldCharType="separate"/>
        </w:r>
        <w:r>
          <w:rPr>
            <w:webHidden/>
          </w:rPr>
          <w:t>103</w:t>
        </w:r>
        <w:r>
          <w:rPr>
            <w:webHidden/>
          </w:rPr>
          <w:fldChar w:fldCharType="end"/>
        </w:r>
      </w:hyperlink>
    </w:p>
    <w:p w14:paraId="4199A831" w14:textId="5C51AC3A"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877" w:history="1">
        <w:r w:rsidRPr="007227C7">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tspacketize</w:t>
        </w:r>
        <w:r>
          <w:rPr>
            <w:webHidden/>
          </w:rPr>
          <w:tab/>
        </w:r>
        <w:r>
          <w:rPr>
            <w:webHidden/>
          </w:rPr>
          <w:fldChar w:fldCharType="begin"/>
        </w:r>
        <w:r>
          <w:rPr>
            <w:webHidden/>
          </w:rPr>
          <w:instrText xml:space="preserve"> PAGEREF _Toc166362877 \h </w:instrText>
        </w:r>
        <w:r>
          <w:rPr>
            <w:webHidden/>
          </w:rPr>
        </w:r>
        <w:r>
          <w:rPr>
            <w:webHidden/>
          </w:rPr>
          <w:fldChar w:fldCharType="separate"/>
        </w:r>
        <w:r>
          <w:rPr>
            <w:webHidden/>
          </w:rPr>
          <w:t>114</w:t>
        </w:r>
        <w:r>
          <w:rPr>
            <w:webHidden/>
          </w:rPr>
          <w:fldChar w:fldCharType="end"/>
        </w:r>
      </w:hyperlink>
    </w:p>
    <w:p w14:paraId="3ED64268" w14:textId="42B19243"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878" w:history="1">
        <w:r w:rsidRPr="007227C7">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tspcap</w:t>
        </w:r>
        <w:r>
          <w:rPr>
            <w:webHidden/>
          </w:rPr>
          <w:tab/>
        </w:r>
        <w:r>
          <w:rPr>
            <w:webHidden/>
          </w:rPr>
          <w:fldChar w:fldCharType="begin"/>
        </w:r>
        <w:r>
          <w:rPr>
            <w:webHidden/>
          </w:rPr>
          <w:instrText xml:space="preserve"> PAGEREF _Toc166362878 \h </w:instrText>
        </w:r>
        <w:r>
          <w:rPr>
            <w:webHidden/>
          </w:rPr>
        </w:r>
        <w:r>
          <w:rPr>
            <w:webHidden/>
          </w:rPr>
          <w:fldChar w:fldCharType="separate"/>
        </w:r>
        <w:r>
          <w:rPr>
            <w:webHidden/>
          </w:rPr>
          <w:t>117</w:t>
        </w:r>
        <w:r>
          <w:rPr>
            <w:webHidden/>
          </w:rPr>
          <w:fldChar w:fldCharType="end"/>
        </w:r>
      </w:hyperlink>
    </w:p>
    <w:p w14:paraId="3CBE6B1F" w14:textId="3C7DABDE"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879" w:history="1">
        <w:r w:rsidRPr="007227C7">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tspcontrol</w:t>
        </w:r>
        <w:r>
          <w:rPr>
            <w:webHidden/>
          </w:rPr>
          <w:tab/>
        </w:r>
        <w:r>
          <w:rPr>
            <w:webHidden/>
          </w:rPr>
          <w:fldChar w:fldCharType="begin"/>
        </w:r>
        <w:r>
          <w:rPr>
            <w:webHidden/>
          </w:rPr>
          <w:instrText xml:space="preserve"> PAGEREF _Toc166362879 \h </w:instrText>
        </w:r>
        <w:r>
          <w:rPr>
            <w:webHidden/>
          </w:rPr>
        </w:r>
        <w:r>
          <w:rPr>
            <w:webHidden/>
          </w:rPr>
          <w:fldChar w:fldCharType="separate"/>
        </w:r>
        <w:r>
          <w:rPr>
            <w:webHidden/>
          </w:rPr>
          <w:t>120</w:t>
        </w:r>
        <w:r>
          <w:rPr>
            <w:webHidden/>
          </w:rPr>
          <w:fldChar w:fldCharType="end"/>
        </w:r>
      </w:hyperlink>
    </w:p>
    <w:p w14:paraId="702047D8" w14:textId="2BB51350"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880" w:history="1">
        <w:r w:rsidRPr="007227C7">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tspsi</w:t>
        </w:r>
        <w:r>
          <w:rPr>
            <w:webHidden/>
          </w:rPr>
          <w:tab/>
        </w:r>
        <w:r>
          <w:rPr>
            <w:webHidden/>
          </w:rPr>
          <w:fldChar w:fldCharType="begin"/>
        </w:r>
        <w:r>
          <w:rPr>
            <w:webHidden/>
          </w:rPr>
          <w:instrText xml:space="preserve"> PAGEREF _Toc166362880 \h </w:instrText>
        </w:r>
        <w:r>
          <w:rPr>
            <w:webHidden/>
          </w:rPr>
        </w:r>
        <w:r>
          <w:rPr>
            <w:webHidden/>
          </w:rPr>
          <w:fldChar w:fldCharType="separate"/>
        </w:r>
        <w:r>
          <w:rPr>
            <w:webHidden/>
          </w:rPr>
          <w:t>122</w:t>
        </w:r>
        <w:r>
          <w:rPr>
            <w:webHidden/>
          </w:rPr>
          <w:fldChar w:fldCharType="end"/>
        </w:r>
      </w:hyperlink>
    </w:p>
    <w:p w14:paraId="21712387" w14:textId="4BF34937"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881" w:history="1">
        <w:r w:rsidRPr="007227C7">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tsresync</w:t>
        </w:r>
        <w:r>
          <w:rPr>
            <w:webHidden/>
          </w:rPr>
          <w:tab/>
        </w:r>
        <w:r>
          <w:rPr>
            <w:webHidden/>
          </w:rPr>
          <w:fldChar w:fldCharType="begin"/>
        </w:r>
        <w:r>
          <w:rPr>
            <w:webHidden/>
          </w:rPr>
          <w:instrText xml:space="preserve"> PAGEREF _Toc166362881 \h </w:instrText>
        </w:r>
        <w:r>
          <w:rPr>
            <w:webHidden/>
          </w:rPr>
        </w:r>
        <w:r>
          <w:rPr>
            <w:webHidden/>
          </w:rPr>
          <w:fldChar w:fldCharType="separate"/>
        </w:r>
        <w:r>
          <w:rPr>
            <w:webHidden/>
          </w:rPr>
          <w:t>127</w:t>
        </w:r>
        <w:r>
          <w:rPr>
            <w:webHidden/>
          </w:rPr>
          <w:fldChar w:fldCharType="end"/>
        </w:r>
      </w:hyperlink>
    </w:p>
    <w:p w14:paraId="0C6CC7D7" w14:textId="4B569CDF"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882" w:history="1">
        <w:r w:rsidRPr="007227C7">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tsscan</w:t>
        </w:r>
        <w:r>
          <w:rPr>
            <w:webHidden/>
          </w:rPr>
          <w:tab/>
        </w:r>
        <w:r>
          <w:rPr>
            <w:webHidden/>
          </w:rPr>
          <w:fldChar w:fldCharType="begin"/>
        </w:r>
        <w:r>
          <w:rPr>
            <w:webHidden/>
          </w:rPr>
          <w:instrText xml:space="preserve"> PAGEREF _Toc166362882 \h </w:instrText>
        </w:r>
        <w:r>
          <w:rPr>
            <w:webHidden/>
          </w:rPr>
        </w:r>
        <w:r>
          <w:rPr>
            <w:webHidden/>
          </w:rPr>
          <w:fldChar w:fldCharType="separate"/>
        </w:r>
        <w:r>
          <w:rPr>
            <w:webHidden/>
          </w:rPr>
          <w:t>129</w:t>
        </w:r>
        <w:r>
          <w:rPr>
            <w:webHidden/>
          </w:rPr>
          <w:fldChar w:fldCharType="end"/>
        </w:r>
      </w:hyperlink>
    </w:p>
    <w:p w14:paraId="443B35C2" w14:textId="561B230A"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883" w:history="1">
        <w:r w:rsidRPr="007227C7">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tssmartcard</w:t>
        </w:r>
        <w:r>
          <w:rPr>
            <w:webHidden/>
          </w:rPr>
          <w:tab/>
        </w:r>
        <w:r>
          <w:rPr>
            <w:webHidden/>
          </w:rPr>
          <w:fldChar w:fldCharType="begin"/>
        </w:r>
        <w:r>
          <w:rPr>
            <w:webHidden/>
          </w:rPr>
          <w:instrText xml:space="preserve"> PAGEREF _Toc166362883 \h </w:instrText>
        </w:r>
        <w:r>
          <w:rPr>
            <w:webHidden/>
          </w:rPr>
        </w:r>
        <w:r>
          <w:rPr>
            <w:webHidden/>
          </w:rPr>
          <w:fldChar w:fldCharType="separate"/>
        </w:r>
        <w:r>
          <w:rPr>
            <w:webHidden/>
          </w:rPr>
          <w:t>133</w:t>
        </w:r>
        <w:r>
          <w:rPr>
            <w:webHidden/>
          </w:rPr>
          <w:fldChar w:fldCharType="end"/>
        </w:r>
      </w:hyperlink>
    </w:p>
    <w:p w14:paraId="2E8A253A" w14:textId="50AE0F44"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884" w:history="1">
        <w:r w:rsidRPr="007227C7">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tsstuff</w:t>
        </w:r>
        <w:r>
          <w:rPr>
            <w:webHidden/>
          </w:rPr>
          <w:tab/>
        </w:r>
        <w:r>
          <w:rPr>
            <w:webHidden/>
          </w:rPr>
          <w:fldChar w:fldCharType="begin"/>
        </w:r>
        <w:r>
          <w:rPr>
            <w:webHidden/>
          </w:rPr>
          <w:instrText xml:space="preserve"> PAGEREF _Toc166362884 \h </w:instrText>
        </w:r>
        <w:r>
          <w:rPr>
            <w:webHidden/>
          </w:rPr>
        </w:r>
        <w:r>
          <w:rPr>
            <w:webHidden/>
          </w:rPr>
          <w:fldChar w:fldCharType="separate"/>
        </w:r>
        <w:r>
          <w:rPr>
            <w:webHidden/>
          </w:rPr>
          <w:t>135</w:t>
        </w:r>
        <w:r>
          <w:rPr>
            <w:webHidden/>
          </w:rPr>
          <w:fldChar w:fldCharType="end"/>
        </w:r>
      </w:hyperlink>
    </w:p>
    <w:p w14:paraId="04C2DC12" w14:textId="6C7EE3B6"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885" w:history="1">
        <w:r w:rsidRPr="007227C7">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tsswitch</w:t>
        </w:r>
        <w:r>
          <w:rPr>
            <w:webHidden/>
          </w:rPr>
          <w:tab/>
        </w:r>
        <w:r>
          <w:rPr>
            <w:webHidden/>
          </w:rPr>
          <w:fldChar w:fldCharType="begin"/>
        </w:r>
        <w:r>
          <w:rPr>
            <w:webHidden/>
          </w:rPr>
          <w:instrText xml:space="preserve"> PAGEREF _Toc166362885 \h </w:instrText>
        </w:r>
        <w:r>
          <w:rPr>
            <w:webHidden/>
          </w:rPr>
        </w:r>
        <w:r>
          <w:rPr>
            <w:webHidden/>
          </w:rPr>
          <w:fldChar w:fldCharType="separate"/>
        </w:r>
        <w:r>
          <w:rPr>
            <w:webHidden/>
          </w:rPr>
          <w:t>137</w:t>
        </w:r>
        <w:r>
          <w:rPr>
            <w:webHidden/>
          </w:rPr>
          <w:fldChar w:fldCharType="end"/>
        </w:r>
      </w:hyperlink>
    </w:p>
    <w:p w14:paraId="42814248" w14:textId="2CBA8B85"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886" w:history="1">
        <w:r w:rsidRPr="007227C7">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tstabcomp</w:t>
        </w:r>
        <w:r>
          <w:rPr>
            <w:webHidden/>
          </w:rPr>
          <w:tab/>
        </w:r>
        <w:r>
          <w:rPr>
            <w:webHidden/>
          </w:rPr>
          <w:fldChar w:fldCharType="begin"/>
        </w:r>
        <w:r>
          <w:rPr>
            <w:webHidden/>
          </w:rPr>
          <w:instrText xml:space="preserve"> PAGEREF _Toc166362886 \h </w:instrText>
        </w:r>
        <w:r>
          <w:rPr>
            <w:webHidden/>
          </w:rPr>
        </w:r>
        <w:r>
          <w:rPr>
            <w:webHidden/>
          </w:rPr>
          <w:fldChar w:fldCharType="separate"/>
        </w:r>
        <w:r>
          <w:rPr>
            <w:webHidden/>
          </w:rPr>
          <w:t>143</w:t>
        </w:r>
        <w:r>
          <w:rPr>
            <w:webHidden/>
          </w:rPr>
          <w:fldChar w:fldCharType="end"/>
        </w:r>
      </w:hyperlink>
    </w:p>
    <w:p w14:paraId="73D89048" w14:textId="5F967D24"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887" w:history="1">
        <w:r w:rsidRPr="007227C7">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tstabdump</w:t>
        </w:r>
        <w:r>
          <w:rPr>
            <w:webHidden/>
          </w:rPr>
          <w:tab/>
        </w:r>
        <w:r>
          <w:rPr>
            <w:webHidden/>
          </w:rPr>
          <w:fldChar w:fldCharType="begin"/>
        </w:r>
        <w:r>
          <w:rPr>
            <w:webHidden/>
          </w:rPr>
          <w:instrText xml:space="preserve"> PAGEREF _Toc166362887 \h </w:instrText>
        </w:r>
        <w:r>
          <w:rPr>
            <w:webHidden/>
          </w:rPr>
        </w:r>
        <w:r>
          <w:rPr>
            <w:webHidden/>
          </w:rPr>
          <w:fldChar w:fldCharType="separate"/>
        </w:r>
        <w:r>
          <w:rPr>
            <w:webHidden/>
          </w:rPr>
          <w:t>147</w:t>
        </w:r>
        <w:r>
          <w:rPr>
            <w:webHidden/>
          </w:rPr>
          <w:fldChar w:fldCharType="end"/>
        </w:r>
      </w:hyperlink>
    </w:p>
    <w:p w14:paraId="562408F9" w14:textId="13E82C58"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888" w:history="1">
        <w:r w:rsidRPr="007227C7">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tstables</w:t>
        </w:r>
        <w:r>
          <w:rPr>
            <w:webHidden/>
          </w:rPr>
          <w:tab/>
        </w:r>
        <w:r>
          <w:rPr>
            <w:webHidden/>
          </w:rPr>
          <w:fldChar w:fldCharType="begin"/>
        </w:r>
        <w:r>
          <w:rPr>
            <w:webHidden/>
          </w:rPr>
          <w:instrText xml:space="preserve"> PAGEREF _Toc166362888 \h </w:instrText>
        </w:r>
        <w:r>
          <w:rPr>
            <w:webHidden/>
          </w:rPr>
        </w:r>
        <w:r>
          <w:rPr>
            <w:webHidden/>
          </w:rPr>
          <w:fldChar w:fldCharType="separate"/>
        </w:r>
        <w:r>
          <w:rPr>
            <w:webHidden/>
          </w:rPr>
          <w:t>152</w:t>
        </w:r>
        <w:r>
          <w:rPr>
            <w:webHidden/>
          </w:rPr>
          <w:fldChar w:fldCharType="end"/>
        </w:r>
      </w:hyperlink>
    </w:p>
    <w:p w14:paraId="3F792B2C" w14:textId="290C4971"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889" w:history="1">
        <w:r w:rsidRPr="007227C7">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tsterinfo</w:t>
        </w:r>
        <w:r>
          <w:rPr>
            <w:webHidden/>
          </w:rPr>
          <w:tab/>
        </w:r>
        <w:r>
          <w:rPr>
            <w:webHidden/>
          </w:rPr>
          <w:fldChar w:fldCharType="begin"/>
        </w:r>
        <w:r>
          <w:rPr>
            <w:webHidden/>
          </w:rPr>
          <w:instrText xml:space="preserve"> PAGEREF _Toc166362889 \h </w:instrText>
        </w:r>
        <w:r>
          <w:rPr>
            <w:webHidden/>
          </w:rPr>
        </w:r>
        <w:r>
          <w:rPr>
            <w:webHidden/>
          </w:rPr>
          <w:fldChar w:fldCharType="separate"/>
        </w:r>
        <w:r>
          <w:rPr>
            <w:webHidden/>
          </w:rPr>
          <w:t>160</w:t>
        </w:r>
        <w:r>
          <w:rPr>
            <w:webHidden/>
          </w:rPr>
          <w:fldChar w:fldCharType="end"/>
        </w:r>
      </w:hyperlink>
    </w:p>
    <w:p w14:paraId="267A1459" w14:textId="211339D8"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890" w:history="1">
        <w:r w:rsidRPr="007227C7">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tstestecmg</w:t>
        </w:r>
        <w:r>
          <w:rPr>
            <w:webHidden/>
          </w:rPr>
          <w:tab/>
        </w:r>
        <w:r>
          <w:rPr>
            <w:webHidden/>
          </w:rPr>
          <w:fldChar w:fldCharType="begin"/>
        </w:r>
        <w:r>
          <w:rPr>
            <w:webHidden/>
          </w:rPr>
          <w:instrText xml:space="preserve"> PAGEREF _Toc166362890 \h </w:instrText>
        </w:r>
        <w:r>
          <w:rPr>
            <w:webHidden/>
          </w:rPr>
        </w:r>
        <w:r>
          <w:rPr>
            <w:webHidden/>
          </w:rPr>
          <w:fldChar w:fldCharType="separate"/>
        </w:r>
        <w:r>
          <w:rPr>
            <w:webHidden/>
          </w:rPr>
          <w:t>163</w:t>
        </w:r>
        <w:r>
          <w:rPr>
            <w:webHidden/>
          </w:rPr>
          <w:fldChar w:fldCharType="end"/>
        </w:r>
      </w:hyperlink>
    </w:p>
    <w:p w14:paraId="346B5A3F" w14:textId="5C42D813"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891" w:history="1">
        <w:r w:rsidRPr="007227C7">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tsvatek</w:t>
        </w:r>
        <w:r>
          <w:rPr>
            <w:webHidden/>
          </w:rPr>
          <w:tab/>
        </w:r>
        <w:r>
          <w:rPr>
            <w:webHidden/>
          </w:rPr>
          <w:fldChar w:fldCharType="begin"/>
        </w:r>
        <w:r>
          <w:rPr>
            <w:webHidden/>
          </w:rPr>
          <w:instrText xml:space="preserve"> PAGEREF _Toc166362891 \h </w:instrText>
        </w:r>
        <w:r>
          <w:rPr>
            <w:webHidden/>
          </w:rPr>
        </w:r>
        <w:r>
          <w:rPr>
            <w:webHidden/>
          </w:rPr>
          <w:fldChar w:fldCharType="separate"/>
        </w:r>
        <w:r>
          <w:rPr>
            <w:webHidden/>
          </w:rPr>
          <w:t>166</w:t>
        </w:r>
        <w:r>
          <w:rPr>
            <w:webHidden/>
          </w:rPr>
          <w:fldChar w:fldCharType="end"/>
        </w:r>
      </w:hyperlink>
    </w:p>
    <w:p w14:paraId="1571FA68" w14:textId="38B4F03F"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892" w:history="1">
        <w:r w:rsidRPr="007227C7">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tsversion</w:t>
        </w:r>
        <w:r>
          <w:rPr>
            <w:webHidden/>
          </w:rPr>
          <w:tab/>
        </w:r>
        <w:r>
          <w:rPr>
            <w:webHidden/>
          </w:rPr>
          <w:fldChar w:fldCharType="begin"/>
        </w:r>
        <w:r>
          <w:rPr>
            <w:webHidden/>
          </w:rPr>
          <w:instrText xml:space="preserve"> PAGEREF _Toc166362892 \h </w:instrText>
        </w:r>
        <w:r>
          <w:rPr>
            <w:webHidden/>
          </w:rPr>
        </w:r>
        <w:r>
          <w:rPr>
            <w:webHidden/>
          </w:rPr>
          <w:fldChar w:fldCharType="separate"/>
        </w:r>
        <w:r>
          <w:rPr>
            <w:webHidden/>
          </w:rPr>
          <w:t>167</w:t>
        </w:r>
        <w:r>
          <w:rPr>
            <w:webHidden/>
          </w:rPr>
          <w:fldChar w:fldCharType="end"/>
        </w:r>
      </w:hyperlink>
    </w:p>
    <w:p w14:paraId="50A02140" w14:textId="68C96DEB"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893" w:history="1">
        <w:r w:rsidRPr="007227C7">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tsxml</w:t>
        </w:r>
        <w:r>
          <w:rPr>
            <w:webHidden/>
          </w:rPr>
          <w:tab/>
        </w:r>
        <w:r>
          <w:rPr>
            <w:webHidden/>
          </w:rPr>
          <w:fldChar w:fldCharType="begin"/>
        </w:r>
        <w:r>
          <w:rPr>
            <w:webHidden/>
          </w:rPr>
          <w:instrText xml:space="preserve"> PAGEREF _Toc166362893 \h </w:instrText>
        </w:r>
        <w:r>
          <w:rPr>
            <w:webHidden/>
          </w:rPr>
        </w:r>
        <w:r>
          <w:rPr>
            <w:webHidden/>
          </w:rPr>
          <w:fldChar w:fldCharType="separate"/>
        </w:r>
        <w:r>
          <w:rPr>
            <w:webHidden/>
          </w:rPr>
          <w:t>170</w:t>
        </w:r>
        <w:r>
          <w:rPr>
            <w:webHidden/>
          </w:rPr>
          <w:fldChar w:fldCharType="end"/>
        </w:r>
      </w:hyperlink>
    </w:p>
    <w:p w14:paraId="2A287A4E" w14:textId="6F348E51" w:rsidR="009272D6" w:rsidRDefault="009272D6">
      <w:pPr>
        <w:pStyle w:val="TOC1"/>
        <w:rPr>
          <w:rFonts w:eastAsiaTheme="minorEastAsia" w:cstheme="minorBidi"/>
          <w:b w:val="0"/>
          <w:bCs w:val="0"/>
          <w:smallCaps w:val="0"/>
          <w:color w:val="auto"/>
          <w:kern w:val="2"/>
          <w:sz w:val="24"/>
          <w:szCs w:val="24"/>
          <w:lang w:val="fr-FR" w:eastAsia="fr-FR"/>
          <w14:ligatures w14:val="standardContextual"/>
        </w:rPr>
      </w:pPr>
      <w:hyperlink w:anchor="_Toc166362894" w:history="1">
        <w:r w:rsidRPr="007227C7">
          <w:rPr>
            <w:rStyle w:val="Hyperlink"/>
          </w:rPr>
          <w:t>4</w:t>
        </w:r>
        <w:r>
          <w:rPr>
            <w:rFonts w:eastAsiaTheme="minorEastAsia" w:cstheme="minorBidi"/>
            <w:b w:val="0"/>
            <w:bCs w:val="0"/>
            <w:smallCaps w:val="0"/>
            <w:color w:val="auto"/>
            <w:kern w:val="2"/>
            <w:sz w:val="24"/>
            <w:szCs w:val="24"/>
            <w:lang w:val="fr-FR" w:eastAsia="fr-FR"/>
            <w14:ligatures w14:val="standardContextual"/>
          </w:rPr>
          <w:tab/>
        </w:r>
        <w:r w:rsidRPr="007227C7">
          <w:rPr>
            <w:rStyle w:val="Hyperlink"/>
          </w:rPr>
          <w:t>TSP Plugins</w:t>
        </w:r>
        <w:r>
          <w:rPr>
            <w:webHidden/>
          </w:rPr>
          <w:tab/>
        </w:r>
        <w:r>
          <w:rPr>
            <w:webHidden/>
          </w:rPr>
          <w:fldChar w:fldCharType="begin"/>
        </w:r>
        <w:r>
          <w:rPr>
            <w:webHidden/>
          </w:rPr>
          <w:instrText xml:space="preserve"> PAGEREF _Toc166362894 \h </w:instrText>
        </w:r>
        <w:r>
          <w:rPr>
            <w:webHidden/>
          </w:rPr>
        </w:r>
        <w:r>
          <w:rPr>
            <w:webHidden/>
          </w:rPr>
          <w:fldChar w:fldCharType="separate"/>
        </w:r>
        <w:r>
          <w:rPr>
            <w:webHidden/>
          </w:rPr>
          <w:t>174</w:t>
        </w:r>
        <w:r>
          <w:rPr>
            <w:webHidden/>
          </w:rPr>
          <w:fldChar w:fldCharType="end"/>
        </w:r>
      </w:hyperlink>
    </w:p>
    <w:p w14:paraId="6DE8C4F2" w14:textId="3D24EC26"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895" w:history="1">
        <w:r w:rsidRPr="007227C7">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aes</w:t>
        </w:r>
        <w:r>
          <w:rPr>
            <w:webHidden/>
          </w:rPr>
          <w:tab/>
        </w:r>
        <w:r>
          <w:rPr>
            <w:webHidden/>
          </w:rPr>
          <w:fldChar w:fldCharType="begin"/>
        </w:r>
        <w:r>
          <w:rPr>
            <w:webHidden/>
          </w:rPr>
          <w:instrText xml:space="preserve"> PAGEREF _Toc166362895 \h </w:instrText>
        </w:r>
        <w:r>
          <w:rPr>
            <w:webHidden/>
          </w:rPr>
        </w:r>
        <w:r>
          <w:rPr>
            <w:webHidden/>
          </w:rPr>
          <w:fldChar w:fldCharType="separate"/>
        </w:r>
        <w:r>
          <w:rPr>
            <w:webHidden/>
          </w:rPr>
          <w:t>177</w:t>
        </w:r>
        <w:r>
          <w:rPr>
            <w:webHidden/>
          </w:rPr>
          <w:fldChar w:fldCharType="end"/>
        </w:r>
      </w:hyperlink>
    </w:p>
    <w:p w14:paraId="15D8641D" w14:textId="0B3025EF"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896" w:history="1">
        <w:r w:rsidRPr="007227C7">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analyze</w:t>
        </w:r>
        <w:r>
          <w:rPr>
            <w:webHidden/>
          </w:rPr>
          <w:tab/>
        </w:r>
        <w:r>
          <w:rPr>
            <w:webHidden/>
          </w:rPr>
          <w:fldChar w:fldCharType="begin"/>
        </w:r>
        <w:r>
          <w:rPr>
            <w:webHidden/>
          </w:rPr>
          <w:instrText xml:space="preserve"> PAGEREF _Toc166362896 \h </w:instrText>
        </w:r>
        <w:r>
          <w:rPr>
            <w:webHidden/>
          </w:rPr>
        </w:r>
        <w:r>
          <w:rPr>
            <w:webHidden/>
          </w:rPr>
          <w:fldChar w:fldCharType="separate"/>
        </w:r>
        <w:r>
          <w:rPr>
            <w:webHidden/>
          </w:rPr>
          <w:t>180</w:t>
        </w:r>
        <w:r>
          <w:rPr>
            <w:webHidden/>
          </w:rPr>
          <w:fldChar w:fldCharType="end"/>
        </w:r>
      </w:hyperlink>
    </w:p>
    <w:p w14:paraId="29856B1A" w14:textId="1F2EF3FB"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897" w:history="1">
        <w:r w:rsidRPr="007227C7">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bat</w:t>
        </w:r>
        <w:r>
          <w:rPr>
            <w:webHidden/>
          </w:rPr>
          <w:tab/>
        </w:r>
        <w:r>
          <w:rPr>
            <w:webHidden/>
          </w:rPr>
          <w:fldChar w:fldCharType="begin"/>
        </w:r>
        <w:r>
          <w:rPr>
            <w:webHidden/>
          </w:rPr>
          <w:instrText xml:space="preserve"> PAGEREF _Toc166362897 \h </w:instrText>
        </w:r>
        <w:r>
          <w:rPr>
            <w:webHidden/>
          </w:rPr>
        </w:r>
        <w:r>
          <w:rPr>
            <w:webHidden/>
          </w:rPr>
          <w:fldChar w:fldCharType="separate"/>
        </w:r>
        <w:r>
          <w:rPr>
            <w:webHidden/>
          </w:rPr>
          <w:t>181</w:t>
        </w:r>
        <w:r>
          <w:rPr>
            <w:webHidden/>
          </w:rPr>
          <w:fldChar w:fldCharType="end"/>
        </w:r>
      </w:hyperlink>
    </w:p>
    <w:p w14:paraId="7E6A919E" w14:textId="6B1D2BB0"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898" w:history="1">
        <w:r w:rsidRPr="007227C7">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bitrate_monitor</w:t>
        </w:r>
        <w:r>
          <w:rPr>
            <w:webHidden/>
          </w:rPr>
          <w:tab/>
        </w:r>
        <w:r>
          <w:rPr>
            <w:webHidden/>
          </w:rPr>
          <w:fldChar w:fldCharType="begin"/>
        </w:r>
        <w:r>
          <w:rPr>
            <w:webHidden/>
          </w:rPr>
          <w:instrText xml:space="preserve"> PAGEREF _Toc166362898 \h </w:instrText>
        </w:r>
        <w:r>
          <w:rPr>
            <w:webHidden/>
          </w:rPr>
        </w:r>
        <w:r>
          <w:rPr>
            <w:webHidden/>
          </w:rPr>
          <w:fldChar w:fldCharType="separate"/>
        </w:r>
        <w:r>
          <w:rPr>
            <w:webHidden/>
          </w:rPr>
          <w:t>183</w:t>
        </w:r>
        <w:r>
          <w:rPr>
            <w:webHidden/>
          </w:rPr>
          <w:fldChar w:fldCharType="end"/>
        </w:r>
      </w:hyperlink>
    </w:p>
    <w:p w14:paraId="59615E0C" w14:textId="054C1C2D"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899" w:history="1">
        <w:r w:rsidRPr="007227C7">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boostpid</w:t>
        </w:r>
        <w:r>
          <w:rPr>
            <w:webHidden/>
          </w:rPr>
          <w:tab/>
        </w:r>
        <w:r>
          <w:rPr>
            <w:webHidden/>
          </w:rPr>
          <w:fldChar w:fldCharType="begin"/>
        </w:r>
        <w:r>
          <w:rPr>
            <w:webHidden/>
          </w:rPr>
          <w:instrText xml:space="preserve"> PAGEREF _Toc166362899 \h </w:instrText>
        </w:r>
        <w:r>
          <w:rPr>
            <w:webHidden/>
          </w:rPr>
        </w:r>
        <w:r>
          <w:rPr>
            <w:webHidden/>
          </w:rPr>
          <w:fldChar w:fldCharType="separate"/>
        </w:r>
        <w:r>
          <w:rPr>
            <w:webHidden/>
          </w:rPr>
          <w:t>186</w:t>
        </w:r>
        <w:r>
          <w:rPr>
            <w:webHidden/>
          </w:rPr>
          <w:fldChar w:fldCharType="end"/>
        </w:r>
      </w:hyperlink>
    </w:p>
    <w:p w14:paraId="0761D1BF" w14:textId="1065255B"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900" w:history="1">
        <w:r w:rsidRPr="007227C7">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cat</w:t>
        </w:r>
        <w:r>
          <w:rPr>
            <w:webHidden/>
          </w:rPr>
          <w:tab/>
        </w:r>
        <w:r>
          <w:rPr>
            <w:webHidden/>
          </w:rPr>
          <w:fldChar w:fldCharType="begin"/>
        </w:r>
        <w:r>
          <w:rPr>
            <w:webHidden/>
          </w:rPr>
          <w:instrText xml:space="preserve"> PAGEREF _Toc166362900 \h </w:instrText>
        </w:r>
        <w:r>
          <w:rPr>
            <w:webHidden/>
          </w:rPr>
        </w:r>
        <w:r>
          <w:rPr>
            <w:webHidden/>
          </w:rPr>
          <w:fldChar w:fldCharType="separate"/>
        </w:r>
        <w:r>
          <w:rPr>
            <w:webHidden/>
          </w:rPr>
          <w:t>187</w:t>
        </w:r>
        <w:r>
          <w:rPr>
            <w:webHidden/>
          </w:rPr>
          <w:fldChar w:fldCharType="end"/>
        </w:r>
      </w:hyperlink>
    </w:p>
    <w:p w14:paraId="4EB848A1" w14:textId="031205DE"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901" w:history="1">
        <w:r w:rsidRPr="007227C7">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clear</w:t>
        </w:r>
        <w:r>
          <w:rPr>
            <w:webHidden/>
          </w:rPr>
          <w:tab/>
        </w:r>
        <w:r>
          <w:rPr>
            <w:webHidden/>
          </w:rPr>
          <w:fldChar w:fldCharType="begin"/>
        </w:r>
        <w:r>
          <w:rPr>
            <w:webHidden/>
          </w:rPr>
          <w:instrText xml:space="preserve"> PAGEREF _Toc166362901 \h </w:instrText>
        </w:r>
        <w:r>
          <w:rPr>
            <w:webHidden/>
          </w:rPr>
        </w:r>
        <w:r>
          <w:rPr>
            <w:webHidden/>
          </w:rPr>
          <w:fldChar w:fldCharType="separate"/>
        </w:r>
        <w:r>
          <w:rPr>
            <w:webHidden/>
          </w:rPr>
          <w:t>189</w:t>
        </w:r>
        <w:r>
          <w:rPr>
            <w:webHidden/>
          </w:rPr>
          <w:fldChar w:fldCharType="end"/>
        </w:r>
      </w:hyperlink>
    </w:p>
    <w:p w14:paraId="0EC723D4" w14:textId="4065B70C"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902" w:history="1">
        <w:r w:rsidRPr="007227C7">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continuity</w:t>
        </w:r>
        <w:r>
          <w:rPr>
            <w:webHidden/>
          </w:rPr>
          <w:tab/>
        </w:r>
        <w:r>
          <w:rPr>
            <w:webHidden/>
          </w:rPr>
          <w:fldChar w:fldCharType="begin"/>
        </w:r>
        <w:r>
          <w:rPr>
            <w:webHidden/>
          </w:rPr>
          <w:instrText xml:space="preserve"> PAGEREF _Toc166362902 \h </w:instrText>
        </w:r>
        <w:r>
          <w:rPr>
            <w:webHidden/>
          </w:rPr>
        </w:r>
        <w:r>
          <w:rPr>
            <w:webHidden/>
          </w:rPr>
          <w:fldChar w:fldCharType="separate"/>
        </w:r>
        <w:r>
          <w:rPr>
            <w:webHidden/>
          </w:rPr>
          <w:t>191</w:t>
        </w:r>
        <w:r>
          <w:rPr>
            <w:webHidden/>
          </w:rPr>
          <w:fldChar w:fldCharType="end"/>
        </w:r>
      </w:hyperlink>
    </w:p>
    <w:p w14:paraId="08B63F9B" w14:textId="4E66E32A"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903" w:history="1">
        <w:r w:rsidRPr="007227C7">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count</w:t>
        </w:r>
        <w:r>
          <w:rPr>
            <w:webHidden/>
          </w:rPr>
          <w:tab/>
        </w:r>
        <w:r>
          <w:rPr>
            <w:webHidden/>
          </w:rPr>
          <w:fldChar w:fldCharType="begin"/>
        </w:r>
        <w:r>
          <w:rPr>
            <w:webHidden/>
          </w:rPr>
          <w:instrText xml:space="preserve"> PAGEREF _Toc166362903 \h </w:instrText>
        </w:r>
        <w:r>
          <w:rPr>
            <w:webHidden/>
          </w:rPr>
        </w:r>
        <w:r>
          <w:rPr>
            <w:webHidden/>
          </w:rPr>
          <w:fldChar w:fldCharType="separate"/>
        </w:r>
        <w:r>
          <w:rPr>
            <w:webHidden/>
          </w:rPr>
          <w:t>192</w:t>
        </w:r>
        <w:r>
          <w:rPr>
            <w:webHidden/>
          </w:rPr>
          <w:fldChar w:fldCharType="end"/>
        </w:r>
      </w:hyperlink>
    </w:p>
    <w:p w14:paraId="52B2CAA4" w14:textId="27F992BE"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904" w:history="1">
        <w:r w:rsidRPr="007227C7">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craft (input)</w:t>
        </w:r>
        <w:r>
          <w:rPr>
            <w:webHidden/>
          </w:rPr>
          <w:tab/>
        </w:r>
        <w:r>
          <w:rPr>
            <w:webHidden/>
          </w:rPr>
          <w:fldChar w:fldCharType="begin"/>
        </w:r>
        <w:r>
          <w:rPr>
            <w:webHidden/>
          </w:rPr>
          <w:instrText xml:space="preserve"> PAGEREF _Toc166362904 \h </w:instrText>
        </w:r>
        <w:r>
          <w:rPr>
            <w:webHidden/>
          </w:rPr>
        </w:r>
        <w:r>
          <w:rPr>
            <w:webHidden/>
          </w:rPr>
          <w:fldChar w:fldCharType="separate"/>
        </w:r>
        <w:r>
          <w:rPr>
            <w:webHidden/>
          </w:rPr>
          <w:t>194</w:t>
        </w:r>
        <w:r>
          <w:rPr>
            <w:webHidden/>
          </w:rPr>
          <w:fldChar w:fldCharType="end"/>
        </w:r>
      </w:hyperlink>
    </w:p>
    <w:p w14:paraId="3014CB4C" w14:textId="28CA8D9F"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905" w:history="1">
        <w:r w:rsidRPr="007227C7">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craft (packet processing)</w:t>
        </w:r>
        <w:r>
          <w:rPr>
            <w:webHidden/>
          </w:rPr>
          <w:tab/>
        </w:r>
        <w:r>
          <w:rPr>
            <w:webHidden/>
          </w:rPr>
          <w:fldChar w:fldCharType="begin"/>
        </w:r>
        <w:r>
          <w:rPr>
            <w:webHidden/>
          </w:rPr>
          <w:instrText xml:space="preserve"> PAGEREF _Toc166362905 \h </w:instrText>
        </w:r>
        <w:r>
          <w:rPr>
            <w:webHidden/>
          </w:rPr>
        </w:r>
        <w:r>
          <w:rPr>
            <w:webHidden/>
          </w:rPr>
          <w:fldChar w:fldCharType="separate"/>
        </w:r>
        <w:r>
          <w:rPr>
            <w:webHidden/>
          </w:rPr>
          <w:t>196</w:t>
        </w:r>
        <w:r>
          <w:rPr>
            <w:webHidden/>
          </w:rPr>
          <w:fldChar w:fldCharType="end"/>
        </w:r>
      </w:hyperlink>
    </w:p>
    <w:p w14:paraId="28C7F4A8" w14:textId="28E5660E"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906" w:history="1">
        <w:r w:rsidRPr="007227C7">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cutoff</w:t>
        </w:r>
        <w:r>
          <w:rPr>
            <w:webHidden/>
          </w:rPr>
          <w:tab/>
        </w:r>
        <w:r>
          <w:rPr>
            <w:webHidden/>
          </w:rPr>
          <w:fldChar w:fldCharType="begin"/>
        </w:r>
        <w:r>
          <w:rPr>
            <w:webHidden/>
          </w:rPr>
          <w:instrText xml:space="preserve"> PAGEREF _Toc166362906 \h </w:instrText>
        </w:r>
        <w:r>
          <w:rPr>
            <w:webHidden/>
          </w:rPr>
        </w:r>
        <w:r>
          <w:rPr>
            <w:webHidden/>
          </w:rPr>
          <w:fldChar w:fldCharType="separate"/>
        </w:r>
        <w:r>
          <w:rPr>
            <w:webHidden/>
          </w:rPr>
          <w:t>199</w:t>
        </w:r>
        <w:r>
          <w:rPr>
            <w:webHidden/>
          </w:rPr>
          <w:fldChar w:fldCharType="end"/>
        </w:r>
      </w:hyperlink>
    </w:p>
    <w:p w14:paraId="1A01A6E7" w14:textId="3948DD88"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907" w:history="1">
        <w:r w:rsidRPr="007227C7">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datainject</w:t>
        </w:r>
        <w:r>
          <w:rPr>
            <w:webHidden/>
          </w:rPr>
          <w:tab/>
        </w:r>
        <w:r>
          <w:rPr>
            <w:webHidden/>
          </w:rPr>
          <w:fldChar w:fldCharType="begin"/>
        </w:r>
        <w:r>
          <w:rPr>
            <w:webHidden/>
          </w:rPr>
          <w:instrText xml:space="preserve"> PAGEREF _Toc166362907 \h </w:instrText>
        </w:r>
        <w:r>
          <w:rPr>
            <w:webHidden/>
          </w:rPr>
        </w:r>
        <w:r>
          <w:rPr>
            <w:webHidden/>
          </w:rPr>
          <w:fldChar w:fldCharType="separate"/>
        </w:r>
        <w:r>
          <w:rPr>
            <w:webHidden/>
          </w:rPr>
          <w:t>202</w:t>
        </w:r>
        <w:r>
          <w:rPr>
            <w:webHidden/>
          </w:rPr>
          <w:fldChar w:fldCharType="end"/>
        </w:r>
      </w:hyperlink>
    </w:p>
    <w:p w14:paraId="4C6CA58A" w14:textId="0A079C11"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908" w:history="1">
        <w:r w:rsidRPr="007227C7">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decap</w:t>
        </w:r>
        <w:r>
          <w:rPr>
            <w:webHidden/>
          </w:rPr>
          <w:tab/>
        </w:r>
        <w:r>
          <w:rPr>
            <w:webHidden/>
          </w:rPr>
          <w:fldChar w:fldCharType="begin"/>
        </w:r>
        <w:r>
          <w:rPr>
            <w:webHidden/>
          </w:rPr>
          <w:instrText xml:space="preserve"> PAGEREF _Toc166362908 \h </w:instrText>
        </w:r>
        <w:r>
          <w:rPr>
            <w:webHidden/>
          </w:rPr>
        </w:r>
        <w:r>
          <w:rPr>
            <w:webHidden/>
          </w:rPr>
          <w:fldChar w:fldCharType="separate"/>
        </w:r>
        <w:r>
          <w:rPr>
            <w:webHidden/>
          </w:rPr>
          <w:t>204</w:t>
        </w:r>
        <w:r>
          <w:rPr>
            <w:webHidden/>
          </w:rPr>
          <w:fldChar w:fldCharType="end"/>
        </w:r>
      </w:hyperlink>
    </w:p>
    <w:p w14:paraId="7F176CC1" w14:textId="15FE2E08"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909" w:history="1">
        <w:r w:rsidRPr="007227C7">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dektec (input)</w:t>
        </w:r>
        <w:r>
          <w:rPr>
            <w:webHidden/>
          </w:rPr>
          <w:tab/>
        </w:r>
        <w:r>
          <w:rPr>
            <w:webHidden/>
          </w:rPr>
          <w:fldChar w:fldCharType="begin"/>
        </w:r>
        <w:r>
          <w:rPr>
            <w:webHidden/>
          </w:rPr>
          <w:instrText xml:space="preserve"> PAGEREF _Toc166362909 \h </w:instrText>
        </w:r>
        <w:r>
          <w:rPr>
            <w:webHidden/>
          </w:rPr>
        </w:r>
        <w:r>
          <w:rPr>
            <w:webHidden/>
          </w:rPr>
          <w:fldChar w:fldCharType="separate"/>
        </w:r>
        <w:r>
          <w:rPr>
            <w:webHidden/>
          </w:rPr>
          <w:t>205</w:t>
        </w:r>
        <w:r>
          <w:rPr>
            <w:webHidden/>
          </w:rPr>
          <w:fldChar w:fldCharType="end"/>
        </w:r>
      </w:hyperlink>
    </w:p>
    <w:p w14:paraId="40B42F36" w14:textId="3F49DC76"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910" w:history="1">
        <w:r w:rsidRPr="007227C7">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dektec (output)</w:t>
        </w:r>
        <w:r>
          <w:rPr>
            <w:webHidden/>
          </w:rPr>
          <w:tab/>
        </w:r>
        <w:r>
          <w:rPr>
            <w:webHidden/>
          </w:rPr>
          <w:fldChar w:fldCharType="begin"/>
        </w:r>
        <w:r>
          <w:rPr>
            <w:webHidden/>
          </w:rPr>
          <w:instrText xml:space="preserve"> PAGEREF _Toc166362910 \h </w:instrText>
        </w:r>
        <w:r>
          <w:rPr>
            <w:webHidden/>
          </w:rPr>
        </w:r>
        <w:r>
          <w:rPr>
            <w:webHidden/>
          </w:rPr>
          <w:fldChar w:fldCharType="separate"/>
        </w:r>
        <w:r>
          <w:rPr>
            <w:webHidden/>
          </w:rPr>
          <w:t>210</w:t>
        </w:r>
        <w:r>
          <w:rPr>
            <w:webHidden/>
          </w:rPr>
          <w:fldChar w:fldCharType="end"/>
        </w:r>
      </w:hyperlink>
    </w:p>
    <w:p w14:paraId="5B83F146" w14:textId="59FB93DF"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911" w:history="1">
        <w:r w:rsidRPr="007227C7">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descrambler</w:t>
        </w:r>
        <w:r>
          <w:rPr>
            <w:webHidden/>
          </w:rPr>
          <w:tab/>
        </w:r>
        <w:r>
          <w:rPr>
            <w:webHidden/>
          </w:rPr>
          <w:fldChar w:fldCharType="begin"/>
        </w:r>
        <w:r>
          <w:rPr>
            <w:webHidden/>
          </w:rPr>
          <w:instrText xml:space="preserve"> PAGEREF _Toc166362911 \h </w:instrText>
        </w:r>
        <w:r>
          <w:rPr>
            <w:webHidden/>
          </w:rPr>
        </w:r>
        <w:r>
          <w:rPr>
            <w:webHidden/>
          </w:rPr>
          <w:fldChar w:fldCharType="separate"/>
        </w:r>
        <w:r>
          <w:rPr>
            <w:webHidden/>
          </w:rPr>
          <w:t>221</w:t>
        </w:r>
        <w:r>
          <w:rPr>
            <w:webHidden/>
          </w:rPr>
          <w:fldChar w:fldCharType="end"/>
        </w:r>
      </w:hyperlink>
    </w:p>
    <w:p w14:paraId="6FCBEF48" w14:textId="6C26AD91"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912" w:history="1">
        <w:r w:rsidRPr="007227C7">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drop (output)</w:t>
        </w:r>
        <w:r>
          <w:rPr>
            <w:webHidden/>
          </w:rPr>
          <w:tab/>
        </w:r>
        <w:r>
          <w:rPr>
            <w:webHidden/>
          </w:rPr>
          <w:fldChar w:fldCharType="begin"/>
        </w:r>
        <w:r>
          <w:rPr>
            <w:webHidden/>
          </w:rPr>
          <w:instrText xml:space="preserve"> PAGEREF _Toc166362912 \h </w:instrText>
        </w:r>
        <w:r>
          <w:rPr>
            <w:webHidden/>
          </w:rPr>
        </w:r>
        <w:r>
          <w:rPr>
            <w:webHidden/>
          </w:rPr>
          <w:fldChar w:fldCharType="separate"/>
        </w:r>
        <w:r>
          <w:rPr>
            <w:webHidden/>
          </w:rPr>
          <w:t>224</w:t>
        </w:r>
        <w:r>
          <w:rPr>
            <w:webHidden/>
          </w:rPr>
          <w:fldChar w:fldCharType="end"/>
        </w:r>
      </w:hyperlink>
    </w:p>
    <w:p w14:paraId="7DA789B9" w14:textId="26CD0F86"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913" w:history="1">
        <w:r w:rsidRPr="007227C7">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dump</w:t>
        </w:r>
        <w:r>
          <w:rPr>
            <w:webHidden/>
          </w:rPr>
          <w:tab/>
        </w:r>
        <w:r>
          <w:rPr>
            <w:webHidden/>
          </w:rPr>
          <w:fldChar w:fldCharType="begin"/>
        </w:r>
        <w:r>
          <w:rPr>
            <w:webHidden/>
          </w:rPr>
          <w:instrText xml:space="preserve"> PAGEREF _Toc166362913 \h </w:instrText>
        </w:r>
        <w:r>
          <w:rPr>
            <w:webHidden/>
          </w:rPr>
        </w:r>
        <w:r>
          <w:rPr>
            <w:webHidden/>
          </w:rPr>
          <w:fldChar w:fldCharType="separate"/>
        </w:r>
        <w:r>
          <w:rPr>
            <w:webHidden/>
          </w:rPr>
          <w:t>225</w:t>
        </w:r>
        <w:r>
          <w:rPr>
            <w:webHidden/>
          </w:rPr>
          <w:fldChar w:fldCharType="end"/>
        </w:r>
      </w:hyperlink>
    </w:p>
    <w:p w14:paraId="1F5B860E" w14:textId="65372038"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914" w:history="1">
        <w:r w:rsidRPr="007227C7">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duplicate</w:t>
        </w:r>
        <w:r>
          <w:rPr>
            <w:webHidden/>
          </w:rPr>
          <w:tab/>
        </w:r>
        <w:r>
          <w:rPr>
            <w:webHidden/>
          </w:rPr>
          <w:fldChar w:fldCharType="begin"/>
        </w:r>
        <w:r>
          <w:rPr>
            <w:webHidden/>
          </w:rPr>
          <w:instrText xml:space="preserve"> PAGEREF _Toc166362914 \h </w:instrText>
        </w:r>
        <w:r>
          <w:rPr>
            <w:webHidden/>
          </w:rPr>
        </w:r>
        <w:r>
          <w:rPr>
            <w:webHidden/>
          </w:rPr>
          <w:fldChar w:fldCharType="separate"/>
        </w:r>
        <w:r>
          <w:rPr>
            <w:webHidden/>
          </w:rPr>
          <w:t>227</w:t>
        </w:r>
        <w:r>
          <w:rPr>
            <w:webHidden/>
          </w:rPr>
          <w:fldChar w:fldCharType="end"/>
        </w:r>
      </w:hyperlink>
    </w:p>
    <w:p w14:paraId="153286B4" w14:textId="27C73621"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915" w:history="1">
        <w:r w:rsidRPr="007227C7">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dvb (input)</w:t>
        </w:r>
        <w:r>
          <w:rPr>
            <w:webHidden/>
          </w:rPr>
          <w:tab/>
        </w:r>
        <w:r>
          <w:rPr>
            <w:webHidden/>
          </w:rPr>
          <w:fldChar w:fldCharType="begin"/>
        </w:r>
        <w:r>
          <w:rPr>
            <w:webHidden/>
          </w:rPr>
          <w:instrText xml:space="preserve"> PAGEREF _Toc166362915 \h </w:instrText>
        </w:r>
        <w:r>
          <w:rPr>
            <w:webHidden/>
          </w:rPr>
        </w:r>
        <w:r>
          <w:rPr>
            <w:webHidden/>
          </w:rPr>
          <w:fldChar w:fldCharType="separate"/>
        </w:r>
        <w:r>
          <w:rPr>
            <w:webHidden/>
          </w:rPr>
          <w:t>229</w:t>
        </w:r>
        <w:r>
          <w:rPr>
            <w:webHidden/>
          </w:rPr>
          <w:fldChar w:fldCharType="end"/>
        </w:r>
      </w:hyperlink>
    </w:p>
    <w:p w14:paraId="4E666308" w14:textId="2CA26079"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916" w:history="1">
        <w:r w:rsidRPr="007227C7">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eit</w:t>
        </w:r>
        <w:r>
          <w:rPr>
            <w:webHidden/>
          </w:rPr>
          <w:tab/>
        </w:r>
        <w:r>
          <w:rPr>
            <w:webHidden/>
          </w:rPr>
          <w:fldChar w:fldCharType="begin"/>
        </w:r>
        <w:r>
          <w:rPr>
            <w:webHidden/>
          </w:rPr>
          <w:instrText xml:space="preserve"> PAGEREF _Toc166362916 \h </w:instrText>
        </w:r>
        <w:r>
          <w:rPr>
            <w:webHidden/>
          </w:rPr>
        </w:r>
        <w:r>
          <w:rPr>
            <w:webHidden/>
          </w:rPr>
          <w:fldChar w:fldCharType="separate"/>
        </w:r>
        <w:r>
          <w:rPr>
            <w:webHidden/>
          </w:rPr>
          <w:t>238</w:t>
        </w:r>
        <w:r>
          <w:rPr>
            <w:webHidden/>
          </w:rPr>
          <w:fldChar w:fldCharType="end"/>
        </w:r>
      </w:hyperlink>
    </w:p>
    <w:p w14:paraId="48F21A39" w14:textId="1AD5553E"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917" w:history="1">
        <w:r w:rsidRPr="007227C7">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eitinject</w:t>
        </w:r>
        <w:r>
          <w:rPr>
            <w:webHidden/>
          </w:rPr>
          <w:tab/>
        </w:r>
        <w:r>
          <w:rPr>
            <w:webHidden/>
          </w:rPr>
          <w:fldChar w:fldCharType="begin"/>
        </w:r>
        <w:r>
          <w:rPr>
            <w:webHidden/>
          </w:rPr>
          <w:instrText xml:space="preserve"> PAGEREF _Toc166362917 \h </w:instrText>
        </w:r>
        <w:r>
          <w:rPr>
            <w:webHidden/>
          </w:rPr>
        </w:r>
        <w:r>
          <w:rPr>
            <w:webHidden/>
          </w:rPr>
          <w:fldChar w:fldCharType="separate"/>
        </w:r>
        <w:r>
          <w:rPr>
            <w:webHidden/>
          </w:rPr>
          <w:t>239</w:t>
        </w:r>
        <w:r>
          <w:rPr>
            <w:webHidden/>
          </w:rPr>
          <w:fldChar w:fldCharType="end"/>
        </w:r>
      </w:hyperlink>
    </w:p>
    <w:p w14:paraId="0AE4E144" w14:textId="322CD29B"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918" w:history="1">
        <w:r w:rsidRPr="007227C7">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encap</w:t>
        </w:r>
        <w:r>
          <w:rPr>
            <w:webHidden/>
          </w:rPr>
          <w:tab/>
        </w:r>
        <w:r>
          <w:rPr>
            <w:webHidden/>
          </w:rPr>
          <w:fldChar w:fldCharType="begin"/>
        </w:r>
        <w:r>
          <w:rPr>
            <w:webHidden/>
          </w:rPr>
          <w:instrText xml:space="preserve"> PAGEREF _Toc166362918 \h </w:instrText>
        </w:r>
        <w:r>
          <w:rPr>
            <w:webHidden/>
          </w:rPr>
        </w:r>
        <w:r>
          <w:rPr>
            <w:webHidden/>
          </w:rPr>
          <w:fldChar w:fldCharType="separate"/>
        </w:r>
        <w:r>
          <w:rPr>
            <w:webHidden/>
          </w:rPr>
          <w:t>245</w:t>
        </w:r>
        <w:r>
          <w:rPr>
            <w:webHidden/>
          </w:rPr>
          <w:fldChar w:fldCharType="end"/>
        </w:r>
      </w:hyperlink>
    </w:p>
    <w:p w14:paraId="09A2980B" w14:textId="782D99D7"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919" w:history="1">
        <w:r w:rsidRPr="007227C7">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feed</w:t>
        </w:r>
        <w:r>
          <w:rPr>
            <w:webHidden/>
          </w:rPr>
          <w:tab/>
        </w:r>
        <w:r>
          <w:rPr>
            <w:webHidden/>
          </w:rPr>
          <w:fldChar w:fldCharType="begin"/>
        </w:r>
        <w:r>
          <w:rPr>
            <w:webHidden/>
          </w:rPr>
          <w:instrText xml:space="preserve"> PAGEREF _Toc166362919 \h </w:instrText>
        </w:r>
        <w:r>
          <w:rPr>
            <w:webHidden/>
          </w:rPr>
        </w:r>
        <w:r>
          <w:rPr>
            <w:webHidden/>
          </w:rPr>
          <w:fldChar w:fldCharType="separate"/>
        </w:r>
        <w:r>
          <w:rPr>
            <w:webHidden/>
          </w:rPr>
          <w:t>249</w:t>
        </w:r>
        <w:r>
          <w:rPr>
            <w:webHidden/>
          </w:rPr>
          <w:fldChar w:fldCharType="end"/>
        </w:r>
      </w:hyperlink>
    </w:p>
    <w:p w14:paraId="3DAF8329" w14:textId="5E899695"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920" w:history="1">
        <w:r w:rsidRPr="007227C7">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file (input)</w:t>
        </w:r>
        <w:r>
          <w:rPr>
            <w:webHidden/>
          </w:rPr>
          <w:tab/>
        </w:r>
        <w:r>
          <w:rPr>
            <w:webHidden/>
          </w:rPr>
          <w:fldChar w:fldCharType="begin"/>
        </w:r>
        <w:r>
          <w:rPr>
            <w:webHidden/>
          </w:rPr>
          <w:instrText xml:space="preserve"> PAGEREF _Toc166362920 \h </w:instrText>
        </w:r>
        <w:r>
          <w:rPr>
            <w:webHidden/>
          </w:rPr>
        </w:r>
        <w:r>
          <w:rPr>
            <w:webHidden/>
          </w:rPr>
          <w:fldChar w:fldCharType="separate"/>
        </w:r>
        <w:r>
          <w:rPr>
            <w:webHidden/>
          </w:rPr>
          <w:t>251</w:t>
        </w:r>
        <w:r>
          <w:rPr>
            <w:webHidden/>
          </w:rPr>
          <w:fldChar w:fldCharType="end"/>
        </w:r>
      </w:hyperlink>
    </w:p>
    <w:p w14:paraId="11479955" w14:textId="6843B110"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921" w:history="1">
        <w:r w:rsidRPr="007227C7">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file (output)</w:t>
        </w:r>
        <w:r>
          <w:rPr>
            <w:webHidden/>
          </w:rPr>
          <w:tab/>
        </w:r>
        <w:r>
          <w:rPr>
            <w:webHidden/>
          </w:rPr>
          <w:fldChar w:fldCharType="begin"/>
        </w:r>
        <w:r>
          <w:rPr>
            <w:webHidden/>
          </w:rPr>
          <w:instrText xml:space="preserve"> PAGEREF _Toc166362921 \h </w:instrText>
        </w:r>
        <w:r>
          <w:rPr>
            <w:webHidden/>
          </w:rPr>
        </w:r>
        <w:r>
          <w:rPr>
            <w:webHidden/>
          </w:rPr>
          <w:fldChar w:fldCharType="separate"/>
        </w:r>
        <w:r>
          <w:rPr>
            <w:webHidden/>
          </w:rPr>
          <w:t>253</w:t>
        </w:r>
        <w:r>
          <w:rPr>
            <w:webHidden/>
          </w:rPr>
          <w:fldChar w:fldCharType="end"/>
        </w:r>
      </w:hyperlink>
    </w:p>
    <w:p w14:paraId="02D218C4" w14:textId="1E37D6A7"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922" w:history="1">
        <w:r w:rsidRPr="007227C7">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file (packet processing)</w:t>
        </w:r>
        <w:r>
          <w:rPr>
            <w:webHidden/>
          </w:rPr>
          <w:tab/>
        </w:r>
        <w:r>
          <w:rPr>
            <w:webHidden/>
          </w:rPr>
          <w:fldChar w:fldCharType="begin"/>
        </w:r>
        <w:r>
          <w:rPr>
            <w:webHidden/>
          </w:rPr>
          <w:instrText xml:space="preserve"> PAGEREF _Toc166362922 \h </w:instrText>
        </w:r>
        <w:r>
          <w:rPr>
            <w:webHidden/>
          </w:rPr>
        </w:r>
        <w:r>
          <w:rPr>
            <w:webHidden/>
          </w:rPr>
          <w:fldChar w:fldCharType="separate"/>
        </w:r>
        <w:r>
          <w:rPr>
            <w:webHidden/>
          </w:rPr>
          <w:t>255</w:t>
        </w:r>
        <w:r>
          <w:rPr>
            <w:webHidden/>
          </w:rPr>
          <w:fldChar w:fldCharType="end"/>
        </w:r>
      </w:hyperlink>
    </w:p>
    <w:p w14:paraId="510CC43C" w14:textId="3284E395"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923" w:history="1">
        <w:r w:rsidRPr="007227C7">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filter</w:t>
        </w:r>
        <w:r>
          <w:rPr>
            <w:webHidden/>
          </w:rPr>
          <w:tab/>
        </w:r>
        <w:r>
          <w:rPr>
            <w:webHidden/>
          </w:rPr>
          <w:fldChar w:fldCharType="begin"/>
        </w:r>
        <w:r>
          <w:rPr>
            <w:webHidden/>
          </w:rPr>
          <w:instrText xml:space="preserve"> PAGEREF _Toc166362923 \h </w:instrText>
        </w:r>
        <w:r>
          <w:rPr>
            <w:webHidden/>
          </w:rPr>
        </w:r>
        <w:r>
          <w:rPr>
            <w:webHidden/>
          </w:rPr>
          <w:fldChar w:fldCharType="separate"/>
        </w:r>
        <w:r>
          <w:rPr>
            <w:webHidden/>
          </w:rPr>
          <w:t>257</w:t>
        </w:r>
        <w:r>
          <w:rPr>
            <w:webHidden/>
          </w:rPr>
          <w:fldChar w:fldCharType="end"/>
        </w:r>
      </w:hyperlink>
    </w:p>
    <w:p w14:paraId="71D11201" w14:textId="51B179FB"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924" w:history="1">
        <w:r w:rsidRPr="007227C7">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fork (input)</w:t>
        </w:r>
        <w:r>
          <w:rPr>
            <w:webHidden/>
          </w:rPr>
          <w:tab/>
        </w:r>
        <w:r>
          <w:rPr>
            <w:webHidden/>
          </w:rPr>
          <w:fldChar w:fldCharType="begin"/>
        </w:r>
        <w:r>
          <w:rPr>
            <w:webHidden/>
          </w:rPr>
          <w:instrText xml:space="preserve"> PAGEREF _Toc166362924 \h </w:instrText>
        </w:r>
        <w:r>
          <w:rPr>
            <w:webHidden/>
          </w:rPr>
        </w:r>
        <w:r>
          <w:rPr>
            <w:webHidden/>
          </w:rPr>
          <w:fldChar w:fldCharType="separate"/>
        </w:r>
        <w:r>
          <w:rPr>
            <w:webHidden/>
          </w:rPr>
          <w:t>262</w:t>
        </w:r>
        <w:r>
          <w:rPr>
            <w:webHidden/>
          </w:rPr>
          <w:fldChar w:fldCharType="end"/>
        </w:r>
      </w:hyperlink>
    </w:p>
    <w:p w14:paraId="7CACA9E5" w14:textId="6E74746C"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925" w:history="1">
        <w:r w:rsidRPr="007227C7">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fork (output)</w:t>
        </w:r>
        <w:r>
          <w:rPr>
            <w:webHidden/>
          </w:rPr>
          <w:tab/>
        </w:r>
        <w:r>
          <w:rPr>
            <w:webHidden/>
          </w:rPr>
          <w:fldChar w:fldCharType="begin"/>
        </w:r>
        <w:r>
          <w:rPr>
            <w:webHidden/>
          </w:rPr>
          <w:instrText xml:space="preserve"> PAGEREF _Toc166362925 \h </w:instrText>
        </w:r>
        <w:r>
          <w:rPr>
            <w:webHidden/>
          </w:rPr>
        </w:r>
        <w:r>
          <w:rPr>
            <w:webHidden/>
          </w:rPr>
          <w:fldChar w:fldCharType="separate"/>
        </w:r>
        <w:r>
          <w:rPr>
            <w:webHidden/>
          </w:rPr>
          <w:t>263</w:t>
        </w:r>
        <w:r>
          <w:rPr>
            <w:webHidden/>
          </w:rPr>
          <w:fldChar w:fldCharType="end"/>
        </w:r>
      </w:hyperlink>
    </w:p>
    <w:p w14:paraId="06FEA803" w14:textId="081B28FE"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926" w:history="1">
        <w:r w:rsidRPr="007227C7">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fork (packet processing)</w:t>
        </w:r>
        <w:r>
          <w:rPr>
            <w:webHidden/>
          </w:rPr>
          <w:tab/>
        </w:r>
        <w:r>
          <w:rPr>
            <w:webHidden/>
          </w:rPr>
          <w:fldChar w:fldCharType="begin"/>
        </w:r>
        <w:r>
          <w:rPr>
            <w:webHidden/>
          </w:rPr>
          <w:instrText xml:space="preserve"> PAGEREF _Toc166362926 \h </w:instrText>
        </w:r>
        <w:r>
          <w:rPr>
            <w:webHidden/>
          </w:rPr>
        </w:r>
        <w:r>
          <w:rPr>
            <w:webHidden/>
          </w:rPr>
          <w:fldChar w:fldCharType="separate"/>
        </w:r>
        <w:r>
          <w:rPr>
            <w:webHidden/>
          </w:rPr>
          <w:t>264</w:t>
        </w:r>
        <w:r>
          <w:rPr>
            <w:webHidden/>
          </w:rPr>
          <w:fldChar w:fldCharType="end"/>
        </w:r>
      </w:hyperlink>
    </w:p>
    <w:p w14:paraId="72802B44" w14:textId="4946E0D3"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927" w:history="1">
        <w:r w:rsidRPr="007227C7">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fuzz</w:t>
        </w:r>
        <w:r>
          <w:rPr>
            <w:webHidden/>
          </w:rPr>
          <w:tab/>
        </w:r>
        <w:r>
          <w:rPr>
            <w:webHidden/>
          </w:rPr>
          <w:fldChar w:fldCharType="begin"/>
        </w:r>
        <w:r>
          <w:rPr>
            <w:webHidden/>
          </w:rPr>
          <w:instrText xml:space="preserve"> PAGEREF _Toc166362927 \h </w:instrText>
        </w:r>
        <w:r>
          <w:rPr>
            <w:webHidden/>
          </w:rPr>
        </w:r>
        <w:r>
          <w:rPr>
            <w:webHidden/>
          </w:rPr>
          <w:fldChar w:fldCharType="separate"/>
        </w:r>
        <w:r>
          <w:rPr>
            <w:webHidden/>
          </w:rPr>
          <w:t>265</w:t>
        </w:r>
        <w:r>
          <w:rPr>
            <w:webHidden/>
          </w:rPr>
          <w:fldChar w:fldCharType="end"/>
        </w:r>
      </w:hyperlink>
    </w:p>
    <w:p w14:paraId="3A08C80A" w14:textId="10650837"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928" w:history="1">
        <w:r w:rsidRPr="007227C7">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hides (output)</w:t>
        </w:r>
        <w:r>
          <w:rPr>
            <w:webHidden/>
          </w:rPr>
          <w:tab/>
        </w:r>
        <w:r>
          <w:rPr>
            <w:webHidden/>
          </w:rPr>
          <w:fldChar w:fldCharType="begin"/>
        </w:r>
        <w:r>
          <w:rPr>
            <w:webHidden/>
          </w:rPr>
          <w:instrText xml:space="preserve"> PAGEREF _Toc166362928 \h </w:instrText>
        </w:r>
        <w:r>
          <w:rPr>
            <w:webHidden/>
          </w:rPr>
        </w:r>
        <w:r>
          <w:rPr>
            <w:webHidden/>
          </w:rPr>
          <w:fldChar w:fldCharType="separate"/>
        </w:r>
        <w:r>
          <w:rPr>
            <w:webHidden/>
          </w:rPr>
          <w:t>266</w:t>
        </w:r>
        <w:r>
          <w:rPr>
            <w:webHidden/>
          </w:rPr>
          <w:fldChar w:fldCharType="end"/>
        </w:r>
      </w:hyperlink>
    </w:p>
    <w:p w14:paraId="7DEEF6AE" w14:textId="7D78BB20"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929" w:history="1">
        <w:r w:rsidRPr="007227C7">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history</w:t>
        </w:r>
        <w:r>
          <w:rPr>
            <w:webHidden/>
          </w:rPr>
          <w:tab/>
        </w:r>
        <w:r>
          <w:rPr>
            <w:webHidden/>
          </w:rPr>
          <w:fldChar w:fldCharType="begin"/>
        </w:r>
        <w:r>
          <w:rPr>
            <w:webHidden/>
          </w:rPr>
          <w:instrText xml:space="preserve"> PAGEREF _Toc166362929 \h </w:instrText>
        </w:r>
        <w:r>
          <w:rPr>
            <w:webHidden/>
          </w:rPr>
        </w:r>
        <w:r>
          <w:rPr>
            <w:webHidden/>
          </w:rPr>
          <w:fldChar w:fldCharType="separate"/>
        </w:r>
        <w:r>
          <w:rPr>
            <w:webHidden/>
          </w:rPr>
          <w:t>268</w:t>
        </w:r>
        <w:r>
          <w:rPr>
            <w:webHidden/>
          </w:rPr>
          <w:fldChar w:fldCharType="end"/>
        </w:r>
      </w:hyperlink>
    </w:p>
    <w:p w14:paraId="537A6340" w14:textId="41907250"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930" w:history="1">
        <w:r w:rsidRPr="007227C7">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hls (input)</w:t>
        </w:r>
        <w:r>
          <w:rPr>
            <w:webHidden/>
          </w:rPr>
          <w:tab/>
        </w:r>
        <w:r>
          <w:rPr>
            <w:webHidden/>
          </w:rPr>
          <w:fldChar w:fldCharType="begin"/>
        </w:r>
        <w:r>
          <w:rPr>
            <w:webHidden/>
          </w:rPr>
          <w:instrText xml:space="preserve"> PAGEREF _Toc166362930 \h </w:instrText>
        </w:r>
        <w:r>
          <w:rPr>
            <w:webHidden/>
          </w:rPr>
        </w:r>
        <w:r>
          <w:rPr>
            <w:webHidden/>
          </w:rPr>
          <w:fldChar w:fldCharType="separate"/>
        </w:r>
        <w:r>
          <w:rPr>
            <w:webHidden/>
          </w:rPr>
          <w:t>270</w:t>
        </w:r>
        <w:r>
          <w:rPr>
            <w:webHidden/>
          </w:rPr>
          <w:fldChar w:fldCharType="end"/>
        </w:r>
      </w:hyperlink>
    </w:p>
    <w:p w14:paraId="193E79C6" w14:textId="51DFB4D2"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931" w:history="1">
        <w:r w:rsidRPr="007227C7">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hls (output)</w:t>
        </w:r>
        <w:r>
          <w:rPr>
            <w:webHidden/>
          </w:rPr>
          <w:tab/>
        </w:r>
        <w:r>
          <w:rPr>
            <w:webHidden/>
          </w:rPr>
          <w:fldChar w:fldCharType="begin"/>
        </w:r>
        <w:r>
          <w:rPr>
            <w:webHidden/>
          </w:rPr>
          <w:instrText xml:space="preserve"> PAGEREF _Toc166362931 \h </w:instrText>
        </w:r>
        <w:r>
          <w:rPr>
            <w:webHidden/>
          </w:rPr>
        </w:r>
        <w:r>
          <w:rPr>
            <w:webHidden/>
          </w:rPr>
          <w:fldChar w:fldCharType="separate"/>
        </w:r>
        <w:r>
          <w:rPr>
            <w:webHidden/>
          </w:rPr>
          <w:t>273</w:t>
        </w:r>
        <w:r>
          <w:rPr>
            <w:webHidden/>
          </w:rPr>
          <w:fldChar w:fldCharType="end"/>
        </w:r>
      </w:hyperlink>
    </w:p>
    <w:p w14:paraId="0CD26D83" w14:textId="4972D216"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932" w:history="1">
        <w:r w:rsidRPr="007227C7">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http (input)</w:t>
        </w:r>
        <w:r>
          <w:rPr>
            <w:webHidden/>
          </w:rPr>
          <w:tab/>
        </w:r>
        <w:r>
          <w:rPr>
            <w:webHidden/>
          </w:rPr>
          <w:fldChar w:fldCharType="begin"/>
        </w:r>
        <w:r>
          <w:rPr>
            <w:webHidden/>
          </w:rPr>
          <w:instrText xml:space="preserve"> PAGEREF _Toc166362932 \h </w:instrText>
        </w:r>
        <w:r>
          <w:rPr>
            <w:webHidden/>
          </w:rPr>
        </w:r>
        <w:r>
          <w:rPr>
            <w:webHidden/>
          </w:rPr>
          <w:fldChar w:fldCharType="separate"/>
        </w:r>
        <w:r>
          <w:rPr>
            <w:webHidden/>
          </w:rPr>
          <w:t>276</w:t>
        </w:r>
        <w:r>
          <w:rPr>
            <w:webHidden/>
          </w:rPr>
          <w:fldChar w:fldCharType="end"/>
        </w:r>
      </w:hyperlink>
    </w:p>
    <w:p w14:paraId="7FBFE020" w14:textId="7199C87E"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933" w:history="1">
        <w:r w:rsidRPr="007227C7">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http (output)</w:t>
        </w:r>
        <w:r>
          <w:rPr>
            <w:webHidden/>
          </w:rPr>
          <w:tab/>
        </w:r>
        <w:r>
          <w:rPr>
            <w:webHidden/>
          </w:rPr>
          <w:fldChar w:fldCharType="begin"/>
        </w:r>
        <w:r>
          <w:rPr>
            <w:webHidden/>
          </w:rPr>
          <w:instrText xml:space="preserve"> PAGEREF _Toc166362933 \h </w:instrText>
        </w:r>
        <w:r>
          <w:rPr>
            <w:webHidden/>
          </w:rPr>
        </w:r>
        <w:r>
          <w:rPr>
            <w:webHidden/>
          </w:rPr>
          <w:fldChar w:fldCharType="separate"/>
        </w:r>
        <w:r>
          <w:rPr>
            <w:webHidden/>
          </w:rPr>
          <w:t>278</w:t>
        </w:r>
        <w:r>
          <w:rPr>
            <w:webHidden/>
          </w:rPr>
          <w:fldChar w:fldCharType="end"/>
        </w:r>
      </w:hyperlink>
    </w:p>
    <w:p w14:paraId="7F062BE6" w14:textId="1F7F9C71"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934" w:history="1">
        <w:r w:rsidRPr="007227C7">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inject</w:t>
        </w:r>
        <w:r>
          <w:rPr>
            <w:webHidden/>
          </w:rPr>
          <w:tab/>
        </w:r>
        <w:r>
          <w:rPr>
            <w:webHidden/>
          </w:rPr>
          <w:fldChar w:fldCharType="begin"/>
        </w:r>
        <w:r>
          <w:rPr>
            <w:webHidden/>
          </w:rPr>
          <w:instrText xml:space="preserve"> PAGEREF _Toc166362934 \h </w:instrText>
        </w:r>
        <w:r>
          <w:rPr>
            <w:webHidden/>
          </w:rPr>
        </w:r>
        <w:r>
          <w:rPr>
            <w:webHidden/>
          </w:rPr>
          <w:fldChar w:fldCharType="separate"/>
        </w:r>
        <w:r>
          <w:rPr>
            <w:webHidden/>
          </w:rPr>
          <w:t>279</w:t>
        </w:r>
        <w:r>
          <w:rPr>
            <w:webHidden/>
          </w:rPr>
          <w:fldChar w:fldCharType="end"/>
        </w:r>
      </w:hyperlink>
    </w:p>
    <w:p w14:paraId="2ACF158F" w14:textId="303483E1"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935" w:history="1">
        <w:r w:rsidRPr="007227C7">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ip (input)</w:t>
        </w:r>
        <w:r>
          <w:rPr>
            <w:webHidden/>
          </w:rPr>
          <w:tab/>
        </w:r>
        <w:r>
          <w:rPr>
            <w:webHidden/>
          </w:rPr>
          <w:fldChar w:fldCharType="begin"/>
        </w:r>
        <w:r>
          <w:rPr>
            <w:webHidden/>
          </w:rPr>
          <w:instrText xml:space="preserve"> PAGEREF _Toc166362935 \h </w:instrText>
        </w:r>
        <w:r>
          <w:rPr>
            <w:webHidden/>
          </w:rPr>
        </w:r>
        <w:r>
          <w:rPr>
            <w:webHidden/>
          </w:rPr>
          <w:fldChar w:fldCharType="separate"/>
        </w:r>
        <w:r>
          <w:rPr>
            <w:webHidden/>
          </w:rPr>
          <w:t>283</w:t>
        </w:r>
        <w:r>
          <w:rPr>
            <w:webHidden/>
          </w:rPr>
          <w:fldChar w:fldCharType="end"/>
        </w:r>
      </w:hyperlink>
    </w:p>
    <w:p w14:paraId="657AE44A" w14:textId="3F464A48"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936" w:history="1">
        <w:r w:rsidRPr="007227C7">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ip (output)</w:t>
        </w:r>
        <w:r>
          <w:rPr>
            <w:webHidden/>
          </w:rPr>
          <w:tab/>
        </w:r>
        <w:r>
          <w:rPr>
            <w:webHidden/>
          </w:rPr>
          <w:fldChar w:fldCharType="begin"/>
        </w:r>
        <w:r>
          <w:rPr>
            <w:webHidden/>
          </w:rPr>
          <w:instrText xml:space="preserve"> PAGEREF _Toc166362936 \h </w:instrText>
        </w:r>
        <w:r>
          <w:rPr>
            <w:webHidden/>
          </w:rPr>
        </w:r>
        <w:r>
          <w:rPr>
            <w:webHidden/>
          </w:rPr>
          <w:fldChar w:fldCharType="separate"/>
        </w:r>
        <w:r>
          <w:rPr>
            <w:webHidden/>
          </w:rPr>
          <w:t>286</w:t>
        </w:r>
        <w:r>
          <w:rPr>
            <w:webHidden/>
          </w:rPr>
          <w:fldChar w:fldCharType="end"/>
        </w:r>
      </w:hyperlink>
    </w:p>
    <w:p w14:paraId="3694E6D1" w14:textId="3FD2C208"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937" w:history="1">
        <w:r w:rsidRPr="007227C7">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ip (packet processing)</w:t>
        </w:r>
        <w:r>
          <w:rPr>
            <w:webHidden/>
          </w:rPr>
          <w:tab/>
        </w:r>
        <w:r>
          <w:rPr>
            <w:webHidden/>
          </w:rPr>
          <w:fldChar w:fldCharType="begin"/>
        </w:r>
        <w:r>
          <w:rPr>
            <w:webHidden/>
          </w:rPr>
          <w:instrText xml:space="preserve"> PAGEREF _Toc166362937 \h </w:instrText>
        </w:r>
        <w:r>
          <w:rPr>
            <w:webHidden/>
          </w:rPr>
        </w:r>
        <w:r>
          <w:rPr>
            <w:webHidden/>
          </w:rPr>
          <w:fldChar w:fldCharType="separate"/>
        </w:r>
        <w:r>
          <w:rPr>
            <w:webHidden/>
          </w:rPr>
          <w:t>289</w:t>
        </w:r>
        <w:r>
          <w:rPr>
            <w:webHidden/>
          </w:rPr>
          <w:fldChar w:fldCharType="end"/>
        </w:r>
      </w:hyperlink>
    </w:p>
    <w:p w14:paraId="0967A40A" w14:textId="76C07613"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938" w:history="1">
        <w:r w:rsidRPr="007227C7">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limit</w:t>
        </w:r>
        <w:r>
          <w:rPr>
            <w:webHidden/>
          </w:rPr>
          <w:tab/>
        </w:r>
        <w:r>
          <w:rPr>
            <w:webHidden/>
          </w:rPr>
          <w:fldChar w:fldCharType="begin"/>
        </w:r>
        <w:r>
          <w:rPr>
            <w:webHidden/>
          </w:rPr>
          <w:instrText xml:space="preserve"> PAGEREF _Toc166362938 \h </w:instrText>
        </w:r>
        <w:r>
          <w:rPr>
            <w:webHidden/>
          </w:rPr>
        </w:r>
        <w:r>
          <w:rPr>
            <w:webHidden/>
          </w:rPr>
          <w:fldChar w:fldCharType="separate"/>
        </w:r>
        <w:r>
          <w:rPr>
            <w:webHidden/>
          </w:rPr>
          <w:t>292</w:t>
        </w:r>
        <w:r>
          <w:rPr>
            <w:webHidden/>
          </w:rPr>
          <w:fldChar w:fldCharType="end"/>
        </w:r>
      </w:hyperlink>
    </w:p>
    <w:p w14:paraId="680CCB61" w14:textId="28E45151"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939" w:history="1">
        <w:r w:rsidRPr="007227C7">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memory (input)</w:t>
        </w:r>
        <w:r>
          <w:rPr>
            <w:webHidden/>
          </w:rPr>
          <w:tab/>
        </w:r>
        <w:r>
          <w:rPr>
            <w:webHidden/>
          </w:rPr>
          <w:fldChar w:fldCharType="begin"/>
        </w:r>
        <w:r>
          <w:rPr>
            <w:webHidden/>
          </w:rPr>
          <w:instrText xml:space="preserve"> PAGEREF _Toc166362939 \h </w:instrText>
        </w:r>
        <w:r>
          <w:rPr>
            <w:webHidden/>
          </w:rPr>
        </w:r>
        <w:r>
          <w:rPr>
            <w:webHidden/>
          </w:rPr>
          <w:fldChar w:fldCharType="separate"/>
        </w:r>
        <w:r>
          <w:rPr>
            <w:webHidden/>
          </w:rPr>
          <w:t>294</w:t>
        </w:r>
        <w:r>
          <w:rPr>
            <w:webHidden/>
          </w:rPr>
          <w:fldChar w:fldCharType="end"/>
        </w:r>
      </w:hyperlink>
    </w:p>
    <w:p w14:paraId="4DE32779" w14:textId="3DECDC60"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940" w:history="1">
        <w:r w:rsidRPr="007227C7">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memory (output)</w:t>
        </w:r>
        <w:r>
          <w:rPr>
            <w:webHidden/>
          </w:rPr>
          <w:tab/>
        </w:r>
        <w:r>
          <w:rPr>
            <w:webHidden/>
          </w:rPr>
          <w:fldChar w:fldCharType="begin"/>
        </w:r>
        <w:r>
          <w:rPr>
            <w:webHidden/>
          </w:rPr>
          <w:instrText xml:space="preserve"> PAGEREF _Toc166362940 \h </w:instrText>
        </w:r>
        <w:r>
          <w:rPr>
            <w:webHidden/>
          </w:rPr>
        </w:r>
        <w:r>
          <w:rPr>
            <w:webHidden/>
          </w:rPr>
          <w:fldChar w:fldCharType="separate"/>
        </w:r>
        <w:r>
          <w:rPr>
            <w:webHidden/>
          </w:rPr>
          <w:t>295</w:t>
        </w:r>
        <w:r>
          <w:rPr>
            <w:webHidden/>
          </w:rPr>
          <w:fldChar w:fldCharType="end"/>
        </w:r>
      </w:hyperlink>
    </w:p>
    <w:p w14:paraId="1E6E21A1" w14:textId="1D7CC722"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941" w:history="1">
        <w:r w:rsidRPr="007227C7">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merge</w:t>
        </w:r>
        <w:r>
          <w:rPr>
            <w:webHidden/>
          </w:rPr>
          <w:tab/>
        </w:r>
        <w:r>
          <w:rPr>
            <w:webHidden/>
          </w:rPr>
          <w:fldChar w:fldCharType="begin"/>
        </w:r>
        <w:r>
          <w:rPr>
            <w:webHidden/>
          </w:rPr>
          <w:instrText xml:space="preserve"> PAGEREF _Toc166362941 \h </w:instrText>
        </w:r>
        <w:r>
          <w:rPr>
            <w:webHidden/>
          </w:rPr>
        </w:r>
        <w:r>
          <w:rPr>
            <w:webHidden/>
          </w:rPr>
          <w:fldChar w:fldCharType="separate"/>
        </w:r>
        <w:r>
          <w:rPr>
            <w:webHidden/>
          </w:rPr>
          <w:t>296</w:t>
        </w:r>
        <w:r>
          <w:rPr>
            <w:webHidden/>
          </w:rPr>
          <w:fldChar w:fldCharType="end"/>
        </w:r>
      </w:hyperlink>
    </w:p>
    <w:p w14:paraId="020CDAB5" w14:textId="55D91B78"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942" w:history="1">
        <w:r w:rsidRPr="007227C7">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mpe</w:t>
        </w:r>
        <w:r>
          <w:rPr>
            <w:webHidden/>
          </w:rPr>
          <w:tab/>
        </w:r>
        <w:r>
          <w:rPr>
            <w:webHidden/>
          </w:rPr>
          <w:fldChar w:fldCharType="begin"/>
        </w:r>
        <w:r>
          <w:rPr>
            <w:webHidden/>
          </w:rPr>
          <w:instrText xml:space="preserve"> PAGEREF _Toc166362942 \h </w:instrText>
        </w:r>
        <w:r>
          <w:rPr>
            <w:webHidden/>
          </w:rPr>
        </w:r>
        <w:r>
          <w:rPr>
            <w:webHidden/>
          </w:rPr>
          <w:fldChar w:fldCharType="separate"/>
        </w:r>
        <w:r>
          <w:rPr>
            <w:webHidden/>
          </w:rPr>
          <w:t>300</w:t>
        </w:r>
        <w:r>
          <w:rPr>
            <w:webHidden/>
          </w:rPr>
          <w:fldChar w:fldCharType="end"/>
        </w:r>
      </w:hyperlink>
    </w:p>
    <w:p w14:paraId="422F1497" w14:textId="5E906547"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943" w:history="1">
        <w:r w:rsidRPr="007227C7">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mpeinject</w:t>
        </w:r>
        <w:r>
          <w:rPr>
            <w:webHidden/>
          </w:rPr>
          <w:tab/>
        </w:r>
        <w:r>
          <w:rPr>
            <w:webHidden/>
          </w:rPr>
          <w:fldChar w:fldCharType="begin"/>
        </w:r>
        <w:r>
          <w:rPr>
            <w:webHidden/>
          </w:rPr>
          <w:instrText xml:space="preserve"> PAGEREF _Toc166362943 \h </w:instrText>
        </w:r>
        <w:r>
          <w:rPr>
            <w:webHidden/>
          </w:rPr>
        </w:r>
        <w:r>
          <w:rPr>
            <w:webHidden/>
          </w:rPr>
          <w:fldChar w:fldCharType="separate"/>
        </w:r>
        <w:r>
          <w:rPr>
            <w:webHidden/>
          </w:rPr>
          <w:t>303</w:t>
        </w:r>
        <w:r>
          <w:rPr>
            <w:webHidden/>
          </w:rPr>
          <w:fldChar w:fldCharType="end"/>
        </w:r>
      </w:hyperlink>
    </w:p>
    <w:p w14:paraId="2335BF99" w14:textId="2861BE07"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944" w:history="1">
        <w:r w:rsidRPr="007227C7">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mux</w:t>
        </w:r>
        <w:r>
          <w:rPr>
            <w:webHidden/>
          </w:rPr>
          <w:tab/>
        </w:r>
        <w:r>
          <w:rPr>
            <w:webHidden/>
          </w:rPr>
          <w:fldChar w:fldCharType="begin"/>
        </w:r>
        <w:r>
          <w:rPr>
            <w:webHidden/>
          </w:rPr>
          <w:instrText xml:space="preserve"> PAGEREF _Toc166362944 \h </w:instrText>
        </w:r>
        <w:r>
          <w:rPr>
            <w:webHidden/>
          </w:rPr>
        </w:r>
        <w:r>
          <w:rPr>
            <w:webHidden/>
          </w:rPr>
          <w:fldChar w:fldCharType="separate"/>
        </w:r>
        <w:r>
          <w:rPr>
            <w:webHidden/>
          </w:rPr>
          <w:t>306</w:t>
        </w:r>
        <w:r>
          <w:rPr>
            <w:webHidden/>
          </w:rPr>
          <w:fldChar w:fldCharType="end"/>
        </w:r>
      </w:hyperlink>
    </w:p>
    <w:p w14:paraId="600419C9" w14:textId="1D9E30CE"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945" w:history="1">
        <w:r w:rsidRPr="007227C7">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nit</w:t>
        </w:r>
        <w:r>
          <w:rPr>
            <w:webHidden/>
          </w:rPr>
          <w:tab/>
        </w:r>
        <w:r>
          <w:rPr>
            <w:webHidden/>
          </w:rPr>
          <w:fldChar w:fldCharType="begin"/>
        </w:r>
        <w:r>
          <w:rPr>
            <w:webHidden/>
          </w:rPr>
          <w:instrText xml:space="preserve"> PAGEREF _Toc166362945 \h </w:instrText>
        </w:r>
        <w:r>
          <w:rPr>
            <w:webHidden/>
          </w:rPr>
        </w:r>
        <w:r>
          <w:rPr>
            <w:webHidden/>
          </w:rPr>
          <w:fldChar w:fldCharType="separate"/>
        </w:r>
        <w:r>
          <w:rPr>
            <w:webHidden/>
          </w:rPr>
          <w:t>308</w:t>
        </w:r>
        <w:r>
          <w:rPr>
            <w:webHidden/>
          </w:rPr>
          <w:fldChar w:fldCharType="end"/>
        </w:r>
      </w:hyperlink>
    </w:p>
    <w:p w14:paraId="185E1F9F" w14:textId="4D701AE5"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946" w:history="1">
        <w:r w:rsidRPr="007227C7">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nitscan</w:t>
        </w:r>
        <w:r>
          <w:rPr>
            <w:webHidden/>
          </w:rPr>
          <w:tab/>
        </w:r>
        <w:r>
          <w:rPr>
            <w:webHidden/>
          </w:rPr>
          <w:fldChar w:fldCharType="begin"/>
        </w:r>
        <w:r>
          <w:rPr>
            <w:webHidden/>
          </w:rPr>
          <w:instrText xml:space="preserve"> PAGEREF _Toc166362946 \h </w:instrText>
        </w:r>
        <w:r>
          <w:rPr>
            <w:webHidden/>
          </w:rPr>
        </w:r>
        <w:r>
          <w:rPr>
            <w:webHidden/>
          </w:rPr>
          <w:fldChar w:fldCharType="separate"/>
        </w:r>
        <w:r>
          <w:rPr>
            <w:webHidden/>
          </w:rPr>
          <w:t>311</w:t>
        </w:r>
        <w:r>
          <w:rPr>
            <w:webHidden/>
          </w:rPr>
          <w:fldChar w:fldCharType="end"/>
        </w:r>
      </w:hyperlink>
    </w:p>
    <w:p w14:paraId="6DEFC3F1" w14:textId="74A04CDB"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947" w:history="1">
        <w:r w:rsidRPr="007227C7">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null (input)</w:t>
        </w:r>
        <w:r>
          <w:rPr>
            <w:webHidden/>
          </w:rPr>
          <w:tab/>
        </w:r>
        <w:r>
          <w:rPr>
            <w:webHidden/>
          </w:rPr>
          <w:fldChar w:fldCharType="begin"/>
        </w:r>
        <w:r>
          <w:rPr>
            <w:webHidden/>
          </w:rPr>
          <w:instrText xml:space="preserve"> PAGEREF _Toc166362947 \h </w:instrText>
        </w:r>
        <w:r>
          <w:rPr>
            <w:webHidden/>
          </w:rPr>
        </w:r>
        <w:r>
          <w:rPr>
            <w:webHidden/>
          </w:rPr>
          <w:fldChar w:fldCharType="separate"/>
        </w:r>
        <w:r>
          <w:rPr>
            <w:webHidden/>
          </w:rPr>
          <w:t>313</w:t>
        </w:r>
        <w:r>
          <w:rPr>
            <w:webHidden/>
          </w:rPr>
          <w:fldChar w:fldCharType="end"/>
        </w:r>
      </w:hyperlink>
    </w:p>
    <w:p w14:paraId="223CE2B3" w14:textId="64B5D034"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948" w:history="1">
        <w:r w:rsidRPr="007227C7">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pat</w:t>
        </w:r>
        <w:r>
          <w:rPr>
            <w:webHidden/>
          </w:rPr>
          <w:tab/>
        </w:r>
        <w:r>
          <w:rPr>
            <w:webHidden/>
          </w:rPr>
          <w:fldChar w:fldCharType="begin"/>
        </w:r>
        <w:r>
          <w:rPr>
            <w:webHidden/>
          </w:rPr>
          <w:instrText xml:space="preserve"> PAGEREF _Toc166362948 \h </w:instrText>
        </w:r>
        <w:r>
          <w:rPr>
            <w:webHidden/>
          </w:rPr>
        </w:r>
        <w:r>
          <w:rPr>
            <w:webHidden/>
          </w:rPr>
          <w:fldChar w:fldCharType="separate"/>
        </w:r>
        <w:r>
          <w:rPr>
            <w:webHidden/>
          </w:rPr>
          <w:t>314</w:t>
        </w:r>
        <w:r>
          <w:rPr>
            <w:webHidden/>
          </w:rPr>
          <w:fldChar w:fldCharType="end"/>
        </w:r>
      </w:hyperlink>
    </w:p>
    <w:p w14:paraId="14D1A11B" w14:textId="03C02887"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949" w:history="1">
        <w:r w:rsidRPr="007227C7">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pattern</w:t>
        </w:r>
        <w:r>
          <w:rPr>
            <w:webHidden/>
          </w:rPr>
          <w:tab/>
        </w:r>
        <w:r>
          <w:rPr>
            <w:webHidden/>
          </w:rPr>
          <w:fldChar w:fldCharType="begin"/>
        </w:r>
        <w:r>
          <w:rPr>
            <w:webHidden/>
          </w:rPr>
          <w:instrText xml:space="preserve"> PAGEREF _Toc166362949 \h </w:instrText>
        </w:r>
        <w:r>
          <w:rPr>
            <w:webHidden/>
          </w:rPr>
        </w:r>
        <w:r>
          <w:rPr>
            <w:webHidden/>
          </w:rPr>
          <w:fldChar w:fldCharType="separate"/>
        </w:r>
        <w:r>
          <w:rPr>
            <w:webHidden/>
          </w:rPr>
          <w:t>316</w:t>
        </w:r>
        <w:r>
          <w:rPr>
            <w:webHidden/>
          </w:rPr>
          <w:fldChar w:fldCharType="end"/>
        </w:r>
      </w:hyperlink>
    </w:p>
    <w:p w14:paraId="491E4580" w14:textId="7E461B57"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950" w:history="1">
        <w:r w:rsidRPr="007227C7">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pcap (input)</w:t>
        </w:r>
        <w:r>
          <w:rPr>
            <w:webHidden/>
          </w:rPr>
          <w:tab/>
        </w:r>
        <w:r>
          <w:rPr>
            <w:webHidden/>
          </w:rPr>
          <w:fldChar w:fldCharType="begin"/>
        </w:r>
        <w:r>
          <w:rPr>
            <w:webHidden/>
          </w:rPr>
          <w:instrText xml:space="preserve"> PAGEREF _Toc166362950 \h </w:instrText>
        </w:r>
        <w:r>
          <w:rPr>
            <w:webHidden/>
          </w:rPr>
        </w:r>
        <w:r>
          <w:rPr>
            <w:webHidden/>
          </w:rPr>
          <w:fldChar w:fldCharType="separate"/>
        </w:r>
        <w:r>
          <w:rPr>
            <w:webHidden/>
          </w:rPr>
          <w:t>317</w:t>
        </w:r>
        <w:r>
          <w:rPr>
            <w:webHidden/>
          </w:rPr>
          <w:fldChar w:fldCharType="end"/>
        </w:r>
      </w:hyperlink>
    </w:p>
    <w:p w14:paraId="295D1E49" w14:textId="5F19361D"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951" w:history="1">
        <w:r w:rsidRPr="007227C7">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pcradjust</w:t>
        </w:r>
        <w:r>
          <w:rPr>
            <w:webHidden/>
          </w:rPr>
          <w:tab/>
        </w:r>
        <w:r>
          <w:rPr>
            <w:webHidden/>
          </w:rPr>
          <w:fldChar w:fldCharType="begin"/>
        </w:r>
        <w:r>
          <w:rPr>
            <w:webHidden/>
          </w:rPr>
          <w:instrText xml:space="preserve"> PAGEREF _Toc166362951 \h </w:instrText>
        </w:r>
        <w:r>
          <w:rPr>
            <w:webHidden/>
          </w:rPr>
        </w:r>
        <w:r>
          <w:rPr>
            <w:webHidden/>
          </w:rPr>
          <w:fldChar w:fldCharType="separate"/>
        </w:r>
        <w:r>
          <w:rPr>
            <w:webHidden/>
          </w:rPr>
          <w:t>320</w:t>
        </w:r>
        <w:r>
          <w:rPr>
            <w:webHidden/>
          </w:rPr>
          <w:fldChar w:fldCharType="end"/>
        </w:r>
      </w:hyperlink>
    </w:p>
    <w:p w14:paraId="745FA7BD" w14:textId="1291C078"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952" w:history="1">
        <w:r w:rsidRPr="007227C7">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pcrbitrate</w:t>
        </w:r>
        <w:r>
          <w:rPr>
            <w:webHidden/>
          </w:rPr>
          <w:tab/>
        </w:r>
        <w:r>
          <w:rPr>
            <w:webHidden/>
          </w:rPr>
          <w:fldChar w:fldCharType="begin"/>
        </w:r>
        <w:r>
          <w:rPr>
            <w:webHidden/>
          </w:rPr>
          <w:instrText xml:space="preserve"> PAGEREF _Toc166362952 \h </w:instrText>
        </w:r>
        <w:r>
          <w:rPr>
            <w:webHidden/>
          </w:rPr>
        </w:r>
        <w:r>
          <w:rPr>
            <w:webHidden/>
          </w:rPr>
          <w:fldChar w:fldCharType="separate"/>
        </w:r>
        <w:r>
          <w:rPr>
            <w:webHidden/>
          </w:rPr>
          <w:t>322</w:t>
        </w:r>
        <w:r>
          <w:rPr>
            <w:webHidden/>
          </w:rPr>
          <w:fldChar w:fldCharType="end"/>
        </w:r>
      </w:hyperlink>
    </w:p>
    <w:p w14:paraId="14B2F9F8" w14:textId="7278B60B"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953" w:history="1">
        <w:r w:rsidRPr="007227C7">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pcrcopy</w:t>
        </w:r>
        <w:r>
          <w:rPr>
            <w:webHidden/>
          </w:rPr>
          <w:tab/>
        </w:r>
        <w:r>
          <w:rPr>
            <w:webHidden/>
          </w:rPr>
          <w:fldChar w:fldCharType="begin"/>
        </w:r>
        <w:r>
          <w:rPr>
            <w:webHidden/>
          </w:rPr>
          <w:instrText xml:space="preserve"> PAGEREF _Toc166362953 \h </w:instrText>
        </w:r>
        <w:r>
          <w:rPr>
            <w:webHidden/>
          </w:rPr>
        </w:r>
        <w:r>
          <w:rPr>
            <w:webHidden/>
          </w:rPr>
          <w:fldChar w:fldCharType="separate"/>
        </w:r>
        <w:r>
          <w:rPr>
            <w:webHidden/>
          </w:rPr>
          <w:t>324</w:t>
        </w:r>
        <w:r>
          <w:rPr>
            <w:webHidden/>
          </w:rPr>
          <w:fldChar w:fldCharType="end"/>
        </w:r>
      </w:hyperlink>
    </w:p>
    <w:p w14:paraId="312C5FC2" w14:textId="655228B8"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954" w:history="1">
        <w:r w:rsidRPr="007227C7">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pcredit</w:t>
        </w:r>
        <w:r>
          <w:rPr>
            <w:webHidden/>
          </w:rPr>
          <w:tab/>
        </w:r>
        <w:r>
          <w:rPr>
            <w:webHidden/>
          </w:rPr>
          <w:fldChar w:fldCharType="begin"/>
        </w:r>
        <w:r>
          <w:rPr>
            <w:webHidden/>
          </w:rPr>
          <w:instrText xml:space="preserve"> PAGEREF _Toc166362954 \h </w:instrText>
        </w:r>
        <w:r>
          <w:rPr>
            <w:webHidden/>
          </w:rPr>
        </w:r>
        <w:r>
          <w:rPr>
            <w:webHidden/>
          </w:rPr>
          <w:fldChar w:fldCharType="separate"/>
        </w:r>
        <w:r>
          <w:rPr>
            <w:webHidden/>
          </w:rPr>
          <w:t>326</w:t>
        </w:r>
        <w:r>
          <w:rPr>
            <w:webHidden/>
          </w:rPr>
          <w:fldChar w:fldCharType="end"/>
        </w:r>
      </w:hyperlink>
    </w:p>
    <w:p w14:paraId="0E6265F4" w14:textId="0AF814EC"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955" w:history="1">
        <w:r w:rsidRPr="007227C7">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pcrextract</w:t>
        </w:r>
        <w:r>
          <w:rPr>
            <w:webHidden/>
          </w:rPr>
          <w:tab/>
        </w:r>
        <w:r>
          <w:rPr>
            <w:webHidden/>
          </w:rPr>
          <w:fldChar w:fldCharType="begin"/>
        </w:r>
        <w:r>
          <w:rPr>
            <w:webHidden/>
          </w:rPr>
          <w:instrText xml:space="preserve"> PAGEREF _Toc166362955 \h </w:instrText>
        </w:r>
        <w:r>
          <w:rPr>
            <w:webHidden/>
          </w:rPr>
        </w:r>
        <w:r>
          <w:rPr>
            <w:webHidden/>
          </w:rPr>
          <w:fldChar w:fldCharType="separate"/>
        </w:r>
        <w:r>
          <w:rPr>
            <w:webHidden/>
          </w:rPr>
          <w:t>328</w:t>
        </w:r>
        <w:r>
          <w:rPr>
            <w:webHidden/>
          </w:rPr>
          <w:fldChar w:fldCharType="end"/>
        </w:r>
      </w:hyperlink>
    </w:p>
    <w:p w14:paraId="6FEDF843" w14:textId="50B90677"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956" w:history="1">
        <w:r w:rsidRPr="007227C7">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pcrverify</w:t>
        </w:r>
        <w:r>
          <w:rPr>
            <w:webHidden/>
          </w:rPr>
          <w:tab/>
        </w:r>
        <w:r>
          <w:rPr>
            <w:webHidden/>
          </w:rPr>
          <w:fldChar w:fldCharType="begin"/>
        </w:r>
        <w:r>
          <w:rPr>
            <w:webHidden/>
          </w:rPr>
          <w:instrText xml:space="preserve"> PAGEREF _Toc166362956 \h </w:instrText>
        </w:r>
        <w:r>
          <w:rPr>
            <w:webHidden/>
          </w:rPr>
        </w:r>
        <w:r>
          <w:rPr>
            <w:webHidden/>
          </w:rPr>
          <w:fldChar w:fldCharType="separate"/>
        </w:r>
        <w:r>
          <w:rPr>
            <w:webHidden/>
          </w:rPr>
          <w:t>330</w:t>
        </w:r>
        <w:r>
          <w:rPr>
            <w:webHidden/>
          </w:rPr>
          <w:fldChar w:fldCharType="end"/>
        </w:r>
      </w:hyperlink>
    </w:p>
    <w:p w14:paraId="175A0C24" w14:textId="7938DDD1"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957" w:history="1">
        <w:r w:rsidRPr="007227C7">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pes</w:t>
        </w:r>
        <w:r>
          <w:rPr>
            <w:webHidden/>
          </w:rPr>
          <w:tab/>
        </w:r>
        <w:r>
          <w:rPr>
            <w:webHidden/>
          </w:rPr>
          <w:fldChar w:fldCharType="begin"/>
        </w:r>
        <w:r>
          <w:rPr>
            <w:webHidden/>
          </w:rPr>
          <w:instrText xml:space="preserve"> PAGEREF _Toc166362957 \h </w:instrText>
        </w:r>
        <w:r>
          <w:rPr>
            <w:webHidden/>
          </w:rPr>
        </w:r>
        <w:r>
          <w:rPr>
            <w:webHidden/>
          </w:rPr>
          <w:fldChar w:fldCharType="separate"/>
        </w:r>
        <w:r>
          <w:rPr>
            <w:webHidden/>
          </w:rPr>
          <w:t>332</w:t>
        </w:r>
        <w:r>
          <w:rPr>
            <w:webHidden/>
          </w:rPr>
          <w:fldChar w:fldCharType="end"/>
        </w:r>
      </w:hyperlink>
    </w:p>
    <w:p w14:paraId="749086D5" w14:textId="1B53E515"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958" w:history="1">
        <w:r w:rsidRPr="007227C7">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pidshift</w:t>
        </w:r>
        <w:r>
          <w:rPr>
            <w:webHidden/>
          </w:rPr>
          <w:tab/>
        </w:r>
        <w:r>
          <w:rPr>
            <w:webHidden/>
          </w:rPr>
          <w:fldChar w:fldCharType="begin"/>
        </w:r>
        <w:r>
          <w:rPr>
            <w:webHidden/>
          </w:rPr>
          <w:instrText xml:space="preserve"> PAGEREF _Toc166362958 \h </w:instrText>
        </w:r>
        <w:r>
          <w:rPr>
            <w:webHidden/>
          </w:rPr>
        </w:r>
        <w:r>
          <w:rPr>
            <w:webHidden/>
          </w:rPr>
          <w:fldChar w:fldCharType="separate"/>
        </w:r>
        <w:r>
          <w:rPr>
            <w:webHidden/>
          </w:rPr>
          <w:t>335</w:t>
        </w:r>
        <w:r>
          <w:rPr>
            <w:webHidden/>
          </w:rPr>
          <w:fldChar w:fldCharType="end"/>
        </w:r>
      </w:hyperlink>
    </w:p>
    <w:p w14:paraId="67919DB3" w14:textId="0E0BF08A"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959" w:history="1">
        <w:r w:rsidRPr="007227C7">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play (output)</w:t>
        </w:r>
        <w:r>
          <w:rPr>
            <w:webHidden/>
          </w:rPr>
          <w:tab/>
        </w:r>
        <w:r>
          <w:rPr>
            <w:webHidden/>
          </w:rPr>
          <w:fldChar w:fldCharType="begin"/>
        </w:r>
        <w:r>
          <w:rPr>
            <w:webHidden/>
          </w:rPr>
          <w:instrText xml:space="preserve"> PAGEREF _Toc166362959 \h </w:instrText>
        </w:r>
        <w:r>
          <w:rPr>
            <w:webHidden/>
          </w:rPr>
        </w:r>
        <w:r>
          <w:rPr>
            <w:webHidden/>
          </w:rPr>
          <w:fldChar w:fldCharType="separate"/>
        </w:r>
        <w:r>
          <w:rPr>
            <w:webHidden/>
          </w:rPr>
          <w:t>338</w:t>
        </w:r>
        <w:r>
          <w:rPr>
            <w:webHidden/>
          </w:rPr>
          <w:fldChar w:fldCharType="end"/>
        </w:r>
      </w:hyperlink>
    </w:p>
    <w:p w14:paraId="585BD3D6" w14:textId="52341F9A"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960" w:history="1">
        <w:r w:rsidRPr="007227C7">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pmt</w:t>
        </w:r>
        <w:r>
          <w:rPr>
            <w:webHidden/>
          </w:rPr>
          <w:tab/>
        </w:r>
        <w:r>
          <w:rPr>
            <w:webHidden/>
          </w:rPr>
          <w:fldChar w:fldCharType="begin"/>
        </w:r>
        <w:r>
          <w:rPr>
            <w:webHidden/>
          </w:rPr>
          <w:instrText xml:space="preserve"> PAGEREF _Toc166362960 \h </w:instrText>
        </w:r>
        <w:r>
          <w:rPr>
            <w:webHidden/>
          </w:rPr>
        </w:r>
        <w:r>
          <w:rPr>
            <w:webHidden/>
          </w:rPr>
          <w:fldChar w:fldCharType="separate"/>
        </w:r>
        <w:r>
          <w:rPr>
            <w:webHidden/>
          </w:rPr>
          <w:t>339</w:t>
        </w:r>
        <w:r>
          <w:rPr>
            <w:webHidden/>
          </w:rPr>
          <w:fldChar w:fldCharType="end"/>
        </w:r>
      </w:hyperlink>
    </w:p>
    <w:p w14:paraId="55DAA397" w14:textId="7460533D"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961" w:history="1">
        <w:r w:rsidRPr="007227C7">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psi</w:t>
        </w:r>
        <w:r>
          <w:rPr>
            <w:webHidden/>
          </w:rPr>
          <w:tab/>
        </w:r>
        <w:r>
          <w:rPr>
            <w:webHidden/>
          </w:rPr>
          <w:fldChar w:fldCharType="begin"/>
        </w:r>
        <w:r>
          <w:rPr>
            <w:webHidden/>
          </w:rPr>
          <w:instrText xml:space="preserve"> PAGEREF _Toc166362961 \h </w:instrText>
        </w:r>
        <w:r>
          <w:rPr>
            <w:webHidden/>
          </w:rPr>
        </w:r>
        <w:r>
          <w:rPr>
            <w:webHidden/>
          </w:rPr>
          <w:fldChar w:fldCharType="separate"/>
        </w:r>
        <w:r>
          <w:rPr>
            <w:webHidden/>
          </w:rPr>
          <w:t>343</w:t>
        </w:r>
        <w:r>
          <w:rPr>
            <w:webHidden/>
          </w:rPr>
          <w:fldChar w:fldCharType="end"/>
        </w:r>
      </w:hyperlink>
    </w:p>
    <w:p w14:paraId="3FC2B272" w14:textId="2457CCB1"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962" w:history="1">
        <w:r w:rsidRPr="007227C7">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psimerge</w:t>
        </w:r>
        <w:r>
          <w:rPr>
            <w:webHidden/>
          </w:rPr>
          <w:tab/>
        </w:r>
        <w:r>
          <w:rPr>
            <w:webHidden/>
          </w:rPr>
          <w:fldChar w:fldCharType="begin"/>
        </w:r>
        <w:r>
          <w:rPr>
            <w:webHidden/>
          </w:rPr>
          <w:instrText xml:space="preserve"> PAGEREF _Toc166362962 \h </w:instrText>
        </w:r>
        <w:r>
          <w:rPr>
            <w:webHidden/>
          </w:rPr>
        </w:r>
        <w:r>
          <w:rPr>
            <w:webHidden/>
          </w:rPr>
          <w:fldChar w:fldCharType="separate"/>
        </w:r>
        <w:r>
          <w:rPr>
            <w:webHidden/>
          </w:rPr>
          <w:t>344</w:t>
        </w:r>
        <w:r>
          <w:rPr>
            <w:webHidden/>
          </w:rPr>
          <w:fldChar w:fldCharType="end"/>
        </w:r>
      </w:hyperlink>
    </w:p>
    <w:p w14:paraId="2B448A0B" w14:textId="5AF5533F"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963" w:history="1">
        <w:r w:rsidRPr="007227C7">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reduce</w:t>
        </w:r>
        <w:r>
          <w:rPr>
            <w:webHidden/>
          </w:rPr>
          <w:tab/>
        </w:r>
        <w:r>
          <w:rPr>
            <w:webHidden/>
          </w:rPr>
          <w:fldChar w:fldCharType="begin"/>
        </w:r>
        <w:r>
          <w:rPr>
            <w:webHidden/>
          </w:rPr>
          <w:instrText xml:space="preserve"> PAGEREF _Toc166362963 \h </w:instrText>
        </w:r>
        <w:r>
          <w:rPr>
            <w:webHidden/>
          </w:rPr>
        </w:r>
        <w:r>
          <w:rPr>
            <w:webHidden/>
          </w:rPr>
          <w:fldChar w:fldCharType="separate"/>
        </w:r>
        <w:r>
          <w:rPr>
            <w:webHidden/>
          </w:rPr>
          <w:t>346</w:t>
        </w:r>
        <w:r>
          <w:rPr>
            <w:webHidden/>
          </w:rPr>
          <w:fldChar w:fldCharType="end"/>
        </w:r>
      </w:hyperlink>
    </w:p>
    <w:p w14:paraId="7F709E89" w14:textId="38B24C44"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964" w:history="1">
        <w:r w:rsidRPr="007227C7">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regulate</w:t>
        </w:r>
        <w:r>
          <w:rPr>
            <w:webHidden/>
          </w:rPr>
          <w:tab/>
        </w:r>
        <w:r>
          <w:rPr>
            <w:webHidden/>
          </w:rPr>
          <w:fldChar w:fldCharType="begin"/>
        </w:r>
        <w:r>
          <w:rPr>
            <w:webHidden/>
          </w:rPr>
          <w:instrText xml:space="preserve"> PAGEREF _Toc166362964 \h </w:instrText>
        </w:r>
        <w:r>
          <w:rPr>
            <w:webHidden/>
          </w:rPr>
        </w:r>
        <w:r>
          <w:rPr>
            <w:webHidden/>
          </w:rPr>
          <w:fldChar w:fldCharType="separate"/>
        </w:r>
        <w:r>
          <w:rPr>
            <w:webHidden/>
          </w:rPr>
          <w:t>348</w:t>
        </w:r>
        <w:r>
          <w:rPr>
            <w:webHidden/>
          </w:rPr>
          <w:fldChar w:fldCharType="end"/>
        </w:r>
      </w:hyperlink>
    </w:p>
    <w:p w14:paraId="1E7EE61B" w14:textId="3869506B"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965" w:history="1">
        <w:r w:rsidRPr="007227C7">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remap</w:t>
        </w:r>
        <w:r>
          <w:rPr>
            <w:webHidden/>
          </w:rPr>
          <w:tab/>
        </w:r>
        <w:r>
          <w:rPr>
            <w:webHidden/>
          </w:rPr>
          <w:fldChar w:fldCharType="begin"/>
        </w:r>
        <w:r>
          <w:rPr>
            <w:webHidden/>
          </w:rPr>
          <w:instrText xml:space="preserve"> PAGEREF _Toc166362965 \h </w:instrText>
        </w:r>
        <w:r>
          <w:rPr>
            <w:webHidden/>
          </w:rPr>
        </w:r>
        <w:r>
          <w:rPr>
            <w:webHidden/>
          </w:rPr>
          <w:fldChar w:fldCharType="separate"/>
        </w:r>
        <w:r>
          <w:rPr>
            <w:webHidden/>
          </w:rPr>
          <w:t>350</w:t>
        </w:r>
        <w:r>
          <w:rPr>
            <w:webHidden/>
          </w:rPr>
          <w:fldChar w:fldCharType="end"/>
        </w:r>
      </w:hyperlink>
    </w:p>
    <w:p w14:paraId="054E68DD" w14:textId="78372A31"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966" w:history="1">
        <w:r w:rsidRPr="007227C7">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rist (input)</w:t>
        </w:r>
        <w:r>
          <w:rPr>
            <w:webHidden/>
          </w:rPr>
          <w:tab/>
        </w:r>
        <w:r>
          <w:rPr>
            <w:webHidden/>
          </w:rPr>
          <w:fldChar w:fldCharType="begin"/>
        </w:r>
        <w:r>
          <w:rPr>
            <w:webHidden/>
          </w:rPr>
          <w:instrText xml:space="preserve"> PAGEREF _Toc166362966 \h </w:instrText>
        </w:r>
        <w:r>
          <w:rPr>
            <w:webHidden/>
          </w:rPr>
        </w:r>
        <w:r>
          <w:rPr>
            <w:webHidden/>
          </w:rPr>
          <w:fldChar w:fldCharType="separate"/>
        </w:r>
        <w:r>
          <w:rPr>
            <w:webHidden/>
          </w:rPr>
          <w:t>352</w:t>
        </w:r>
        <w:r>
          <w:rPr>
            <w:webHidden/>
          </w:rPr>
          <w:fldChar w:fldCharType="end"/>
        </w:r>
      </w:hyperlink>
    </w:p>
    <w:p w14:paraId="2C198B9A" w14:textId="69A7CBF9"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967" w:history="1">
        <w:r w:rsidRPr="007227C7">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rist (output)</w:t>
        </w:r>
        <w:r>
          <w:rPr>
            <w:webHidden/>
          </w:rPr>
          <w:tab/>
        </w:r>
        <w:r>
          <w:rPr>
            <w:webHidden/>
          </w:rPr>
          <w:fldChar w:fldCharType="begin"/>
        </w:r>
        <w:r>
          <w:rPr>
            <w:webHidden/>
          </w:rPr>
          <w:instrText xml:space="preserve"> PAGEREF _Toc166362967 \h </w:instrText>
        </w:r>
        <w:r>
          <w:rPr>
            <w:webHidden/>
          </w:rPr>
        </w:r>
        <w:r>
          <w:rPr>
            <w:webHidden/>
          </w:rPr>
          <w:fldChar w:fldCharType="separate"/>
        </w:r>
        <w:r>
          <w:rPr>
            <w:webHidden/>
          </w:rPr>
          <w:t>354</w:t>
        </w:r>
        <w:r>
          <w:rPr>
            <w:webHidden/>
          </w:rPr>
          <w:fldChar w:fldCharType="end"/>
        </w:r>
      </w:hyperlink>
    </w:p>
    <w:p w14:paraId="6B0D57F4" w14:textId="3CA03273"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968" w:history="1">
        <w:r w:rsidRPr="007227C7">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rmorphan</w:t>
        </w:r>
        <w:r>
          <w:rPr>
            <w:webHidden/>
          </w:rPr>
          <w:tab/>
        </w:r>
        <w:r>
          <w:rPr>
            <w:webHidden/>
          </w:rPr>
          <w:fldChar w:fldCharType="begin"/>
        </w:r>
        <w:r>
          <w:rPr>
            <w:webHidden/>
          </w:rPr>
          <w:instrText xml:space="preserve"> PAGEREF _Toc166362968 \h </w:instrText>
        </w:r>
        <w:r>
          <w:rPr>
            <w:webHidden/>
          </w:rPr>
        </w:r>
        <w:r>
          <w:rPr>
            <w:webHidden/>
          </w:rPr>
          <w:fldChar w:fldCharType="separate"/>
        </w:r>
        <w:r>
          <w:rPr>
            <w:webHidden/>
          </w:rPr>
          <w:t>356</w:t>
        </w:r>
        <w:r>
          <w:rPr>
            <w:webHidden/>
          </w:rPr>
          <w:fldChar w:fldCharType="end"/>
        </w:r>
      </w:hyperlink>
    </w:p>
    <w:p w14:paraId="79F410A4" w14:textId="1851A88A"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969" w:history="1">
        <w:r w:rsidRPr="007227C7">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rmsplice</w:t>
        </w:r>
        <w:r>
          <w:rPr>
            <w:webHidden/>
          </w:rPr>
          <w:tab/>
        </w:r>
        <w:r>
          <w:rPr>
            <w:webHidden/>
          </w:rPr>
          <w:fldChar w:fldCharType="begin"/>
        </w:r>
        <w:r>
          <w:rPr>
            <w:webHidden/>
          </w:rPr>
          <w:instrText xml:space="preserve"> PAGEREF _Toc166362969 \h </w:instrText>
        </w:r>
        <w:r>
          <w:rPr>
            <w:webHidden/>
          </w:rPr>
        </w:r>
        <w:r>
          <w:rPr>
            <w:webHidden/>
          </w:rPr>
          <w:fldChar w:fldCharType="separate"/>
        </w:r>
        <w:r>
          <w:rPr>
            <w:webHidden/>
          </w:rPr>
          <w:t>357</w:t>
        </w:r>
        <w:r>
          <w:rPr>
            <w:webHidden/>
          </w:rPr>
          <w:fldChar w:fldCharType="end"/>
        </w:r>
      </w:hyperlink>
    </w:p>
    <w:p w14:paraId="232F5E17" w14:textId="25E03F8D"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970" w:history="1">
        <w:r w:rsidRPr="007227C7">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scrambler</w:t>
        </w:r>
        <w:r>
          <w:rPr>
            <w:webHidden/>
          </w:rPr>
          <w:tab/>
        </w:r>
        <w:r>
          <w:rPr>
            <w:webHidden/>
          </w:rPr>
          <w:fldChar w:fldCharType="begin"/>
        </w:r>
        <w:r>
          <w:rPr>
            <w:webHidden/>
          </w:rPr>
          <w:instrText xml:space="preserve"> PAGEREF _Toc166362970 \h </w:instrText>
        </w:r>
        <w:r>
          <w:rPr>
            <w:webHidden/>
          </w:rPr>
        </w:r>
        <w:r>
          <w:rPr>
            <w:webHidden/>
          </w:rPr>
          <w:fldChar w:fldCharType="separate"/>
        </w:r>
        <w:r>
          <w:rPr>
            <w:webHidden/>
          </w:rPr>
          <w:t>359</w:t>
        </w:r>
        <w:r>
          <w:rPr>
            <w:webHidden/>
          </w:rPr>
          <w:fldChar w:fldCharType="end"/>
        </w:r>
      </w:hyperlink>
    </w:p>
    <w:p w14:paraId="6B394B3B" w14:textId="49C5D0F5"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971" w:history="1">
        <w:r w:rsidRPr="007227C7">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sdt</w:t>
        </w:r>
        <w:r>
          <w:rPr>
            <w:webHidden/>
          </w:rPr>
          <w:tab/>
        </w:r>
        <w:r>
          <w:rPr>
            <w:webHidden/>
          </w:rPr>
          <w:fldChar w:fldCharType="begin"/>
        </w:r>
        <w:r>
          <w:rPr>
            <w:webHidden/>
          </w:rPr>
          <w:instrText xml:space="preserve"> PAGEREF _Toc166362971 \h </w:instrText>
        </w:r>
        <w:r>
          <w:rPr>
            <w:webHidden/>
          </w:rPr>
        </w:r>
        <w:r>
          <w:rPr>
            <w:webHidden/>
          </w:rPr>
          <w:fldChar w:fldCharType="separate"/>
        </w:r>
        <w:r>
          <w:rPr>
            <w:webHidden/>
          </w:rPr>
          <w:t>364</w:t>
        </w:r>
        <w:r>
          <w:rPr>
            <w:webHidden/>
          </w:rPr>
          <w:fldChar w:fldCharType="end"/>
        </w:r>
      </w:hyperlink>
    </w:p>
    <w:p w14:paraId="1007FD17" w14:textId="7CF36135"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972" w:history="1">
        <w:r w:rsidRPr="007227C7">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sections</w:t>
        </w:r>
        <w:r>
          <w:rPr>
            <w:webHidden/>
          </w:rPr>
          <w:tab/>
        </w:r>
        <w:r>
          <w:rPr>
            <w:webHidden/>
          </w:rPr>
          <w:fldChar w:fldCharType="begin"/>
        </w:r>
        <w:r>
          <w:rPr>
            <w:webHidden/>
          </w:rPr>
          <w:instrText xml:space="preserve"> PAGEREF _Toc166362972 \h </w:instrText>
        </w:r>
        <w:r>
          <w:rPr>
            <w:webHidden/>
          </w:rPr>
        </w:r>
        <w:r>
          <w:rPr>
            <w:webHidden/>
          </w:rPr>
          <w:fldChar w:fldCharType="separate"/>
        </w:r>
        <w:r>
          <w:rPr>
            <w:webHidden/>
          </w:rPr>
          <w:t>367</w:t>
        </w:r>
        <w:r>
          <w:rPr>
            <w:webHidden/>
          </w:rPr>
          <w:fldChar w:fldCharType="end"/>
        </w:r>
      </w:hyperlink>
    </w:p>
    <w:p w14:paraId="1D850924" w14:textId="372B4521"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973" w:history="1">
        <w:r w:rsidRPr="007227C7">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sifilter</w:t>
        </w:r>
        <w:r>
          <w:rPr>
            <w:webHidden/>
          </w:rPr>
          <w:tab/>
        </w:r>
        <w:r>
          <w:rPr>
            <w:webHidden/>
          </w:rPr>
          <w:fldChar w:fldCharType="begin"/>
        </w:r>
        <w:r>
          <w:rPr>
            <w:webHidden/>
          </w:rPr>
          <w:instrText xml:space="preserve"> PAGEREF _Toc166362973 \h </w:instrText>
        </w:r>
        <w:r>
          <w:rPr>
            <w:webHidden/>
          </w:rPr>
        </w:r>
        <w:r>
          <w:rPr>
            <w:webHidden/>
          </w:rPr>
          <w:fldChar w:fldCharType="separate"/>
        </w:r>
        <w:r>
          <w:rPr>
            <w:webHidden/>
          </w:rPr>
          <w:t>370</w:t>
        </w:r>
        <w:r>
          <w:rPr>
            <w:webHidden/>
          </w:rPr>
          <w:fldChar w:fldCharType="end"/>
        </w:r>
      </w:hyperlink>
    </w:p>
    <w:p w14:paraId="13BC5CE2" w14:textId="524AE737"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974" w:history="1">
        <w:r w:rsidRPr="007227C7">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skip</w:t>
        </w:r>
        <w:r>
          <w:rPr>
            <w:webHidden/>
          </w:rPr>
          <w:tab/>
        </w:r>
        <w:r>
          <w:rPr>
            <w:webHidden/>
          </w:rPr>
          <w:fldChar w:fldCharType="begin"/>
        </w:r>
        <w:r>
          <w:rPr>
            <w:webHidden/>
          </w:rPr>
          <w:instrText xml:space="preserve"> PAGEREF _Toc166362974 \h </w:instrText>
        </w:r>
        <w:r>
          <w:rPr>
            <w:webHidden/>
          </w:rPr>
        </w:r>
        <w:r>
          <w:rPr>
            <w:webHidden/>
          </w:rPr>
          <w:fldChar w:fldCharType="separate"/>
        </w:r>
        <w:r>
          <w:rPr>
            <w:webHidden/>
          </w:rPr>
          <w:t>373</w:t>
        </w:r>
        <w:r>
          <w:rPr>
            <w:webHidden/>
          </w:rPr>
          <w:fldChar w:fldCharType="end"/>
        </w:r>
      </w:hyperlink>
    </w:p>
    <w:p w14:paraId="3C44036C" w14:textId="542734A5"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975" w:history="1">
        <w:r w:rsidRPr="007227C7">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slice</w:t>
        </w:r>
        <w:r>
          <w:rPr>
            <w:webHidden/>
          </w:rPr>
          <w:tab/>
        </w:r>
        <w:r>
          <w:rPr>
            <w:webHidden/>
          </w:rPr>
          <w:fldChar w:fldCharType="begin"/>
        </w:r>
        <w:r>
          <w:rPr>
            <w:webHidden/>
          </w:rPr>
          <w:instrText xml:space="preserve"> PAGEREF _Toc166362975 \h </w:instrText>
        </w:r>
        <w:r>
          <w:rPr>
            <w:webHidden/>
          </w:rPr>
        </w:r>
        <w:r>
          <w:rPr>
            <w:webHidden/>
          </w:rPr>
          <w:fldChar w:fldCharType="separate"/>
        </w:r>
        <w:r>
          <w:rPr>
            <w:webHidden/>
          </w:rPr>
          <w:t>374</w:t>
        </w:r>
        <w:r>
          <w:rPr>
            <w:webHidden/>
          </w:rPr>
          <w:fldChar w:fldCharType="end"/>
        </w:r>
      </w:hyperlink>
    </w:p>
    <w:p w14:paraId="18441E5A" w14:textId="5AEBEF8B"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976" w:history="1">
        <w:r w:rsidRPr="007227C7">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spliceinject</w:t>
        </w:r>
        <w:r>
          <w:rPr>
            <w:webHidden/>
          </w:rPr>
          <w:tab/>
        </w:r>
        <w:r>
          <w:rPr>
            <w:webHidden/>
          </w:rPr>
          <w:fldChar w:fldCharType="begin"/>
        </w:r>
        <w:r>
          <w:rPr>
            <w:webHidden/>
          </w:rPr>
          <w:instrText xml:space="preserve"> PAGEREF _Toc166362976 \h </w:instrText>
        </w:r>
        <w:r>
          <w:rPr>
            <w:webHidden/>
          </w:rPr>
        </w:r>
        <w:r>
          <w:rPr>
            <w:webHidden/>
          </w:rPr>
          <w:fldChar w:fldCharType="separate"/>
        </w:r>
        <w:r>
          <w:rPr>
            <w:webHidden/>
          </w:rPr>
          <w:t>376</w:t>
        </w:r>
        <w:r>
          <w:rPr>
            <w:webHidden/>
          </w:rPr>
          <w:fldChar w:fldCharType="end"/>
        </w:r>
      </w:hyperlink>
    </w:p>
    <w:p w14:paraId="084D2D8D" w14:textId="5C98F25B"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977" w:history="1">
        <w:r w:rsidRPr="007227C7">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splicemonitor</w:t>
        </w:r>
        <w:r>
          <w:rPr>
            <w:webHidden/>
          </w:rPr>
          <w:tab/>
        </w:r>
        <w:r>
          <w:rPr>
            <w:webHidden/>
          </w:rPr>
          <w:fldChar w:fldCharType="begin"/>
        </w:r>
        <w:r>
          <w:rPr>
            <w:webHidden/>
          </w:rPr>
          <w:instrText xml:space="preserve"> PAGEREF _Toc166362977 \h </w:instrText>
        </w:r>
        <w:r>
          <w:rPr>
            <w:webHidden/>
          </w:rPr>
        </w:r>
        <w:r>
          <w:rPr>
            <w:webHidden/>
          </w:rPr>
          <w:fldChar w:fldCharType="separate"/>
        </w:r>
        <w:r>
          <w:rPr>
            <w:webHidden/>
          </w:rPr>
          <w:t>380</w:t>
        </w:r>
        <w:r>
          <w:rPr>
            <w:webHidden/>
          </w:rPr>
          <w:fldChar w:fldCharType="end"/>
        </w:r>
      </w:hyperlink>
    </w:p>
    <w:p w14:paraId="13D93F4F" w14:textId="136E63C2"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978" w:history="1">
        <w:r w:rsidRPr="007227C7">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srt (input)</w:t>
        </w:r>
        <w:r>
          <w:rPr>
            <w:webHidden/>
          </w:rPr>
          <w:tab/>
        </w:r>
        <w:r>
          <w:rPr>
            <w:webHidden/>
          </w:rPr>
          <w:fldChar w:fldCharType="begin"/>
        </w:r>
        <w:r>
          <w:rPr>
            <w:webHidden/>
          </w:rPr>
          <w:instrText xml:space="preserve"> PAGEREF _Toc166362978 \h </w:instrText>
        </w:r>
        <w:r>
          <w:rPr>
            <w:webHidden/>
          </w:rPr>
        </w:r>
        <w:r>
          <w:rPr>
            <w:webHidden/>
          </w:rPr>
          <w:fldChar w:fldCharType="separate"/>
        </w:r>
        <w:r>
          <w:rPr>
            <w:webHidden/>
          </w:rPr>
          <w:t>383</w:t>
        </w:r>
        <w:r>
          <w:rPr>
            <w:webHidden/>
          </w:rPr>
          <w:fldChar w:fldCharType="end"/>
        </w:r>
      </w:hyperlink>
    </w:p>
    <w:p w14:paraId="105E7F50" w14:textId="4BB79ECB"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979" w:history="1">
        <w:r w:rsidRPr="007227C7">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srt (output)</w:t>
        </w:r>
        <w:r>
          <w:rPr>
            <w:webHidden/>
          </w:rPr>
          <w:tab/>
        </w:r>
        <w:r>
          <w:rPr>
            <w:webHidden/>
          </w:rPr>
          <w:fldChar w:fldCharType="begin"/>
        </w:r>
        <w:r>
          <w:rPr>
            <w:webHidden/>
          </w:rPr>
          <w:instrText xml:space="preserve"> PAGEREF _Toc166362979 \h </w:instrText>
        </w:r>
        <w:r>
          <w:rPr>
            <w:webHidden/>
          </w:rPr>
        </w:r>
        <w:r>
          <w:rPr>
            <w:webHidden/>
          </w:rPr>
          <w:fldChar w:fldCharType="separate"/>
        </w:r>
        <w:r>
          <w:rPr>
            <w:webHidden/>
          </w:rPr>
          <w:t>388</w:t>
        </w:r>
        <w:r>
          <w:rPr>
            <w:webHidden/>
          </w:rPr>
          <w:fldChar w:fldCharType="end"/>
        </w:r>
      </w:hyperlink>
    </w:p>
    <w:p w14:paraId="1446C9BA" w14:textId="4B7A24B3"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980" w:history="1">
        <w:r w:rsidRPr="007227C7">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stats</w:t>
        </w:r>
        <w:r>
          <w:rPr>
            <w:webHidden/>
          </w:rPr>
          <w:tab/>
        </w:r>
        <w:r>
          <w:rPr>
            <w:webHidden/>
          </w:rPr>
          <w:fldChar w:fldCharType="begin"/>
        </w:r>
        <w:r>
          <w:rPr>
            <w:webHidden/>
          </w:rPr>
          <w:instrText xml:space="preserve"> PAGEREF _Toc166362980 \h </w:instrText>
        </w:r>
        <w:r>
          <w:rPr>
            <w:webHidden/>
          </w:rPr>
        </w:r>
        <w:r>
          <w:rPr>
            <w:webHidden/>
          </w:rPr>
          <w:fldChar w:fldCharType="separate"/>
        </w:r>
        <w:r>
          <w:rPr>
            <w:webHidden/>
          </w:rPr>
          <w:t>393</w:t>
        </w:r>
        <w:r>
          <w:rPr>
            <w:webHidden/>
          </w:rPr>
          <w:fldChar w:fldCharType="end"/>
        </w:r>
      </w:hyperlink>
    </w:p>
    <w:p w14:paraId="7AB597BE" w14:textId="25666FAC"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981" w:history="1">
        <w:r w:rsidRPr="007227C7">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stuffanalyze</w:t>
        </w:r>
        <w:r>
          <w:rPr>
            <w:webHidden/>
          </w:rPr>
          <w:tab/>
        </w:r>
        <w:r>
          <w:rPr>
            <w:webHidden/>
          </w:rPr>
          <w:fldChar w:fldCharType="begin"/>
        </w:r>
        <w:r>
          <w:rPr>
            <w:webHidden/>
          </w:rPr>
          <w:instrText xml:space="preserve"> PAGEREF _Toc166362981 \h </w:instrText>
        </w:r>
        <w:r>
          <w:rPr>
            <w:webHidden/>
          </w:rPr>
        </w:r>
        <w:r>
          <w:rPr>
            <w:webHidden/>
          </w:rPr>
          <w:fldChar w:fldCharType="separate"/>
        </w:r>
        <w:r>
          <w:rPr>
            <w:webHidden/>
          </w:rPr>
          <w:t>395</w:t>
        </w:r>
        <w:r>
          <w:rPr>
            <w:webHidden/>
          </w:rPr>
          <w:fldChar w:fldCharType="end"/>
        </w:r>
      </w:hyperlink>
    </w:p>
    <w:p w14:paraId="238B568D" w14:textId="7CC10831"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982" w:history="1">
        <w:r w:rsidRPr="007227C7">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svremove</w:t>
        </w:r>
        <w:r>
          <w:rPr>
            <w:webHidden/>
          </w:rPr>
          <w:tab/>
        </w:r>
        <w:r>
          <w:rPr>
            <w:webHidden/>
          </w:rPr>
          <w:fldChar w:fldCharType="begin"/>
        </w:r>
        <w:r>
          <w:rPr>
            <w:webHidden/>
          </w:rPr>
          <w:instrText xml:space="preserve"> PAGEREF _Toc166362982 \h </w:instrText>
        </w:r>
        <w:r>
          <w:rPr>
            <w:webHidden/>
          </w:rPr>
        </w:r>
        <w:r>
          <w:rPr>
            <w:webHidden/>
          </w:rPr>
          <w:fldChar w:fldCharType="separate"/>
        </w:r>
        <w:r>
          <w:rPr>
            <w:webHidden/>
          </w:rPr>
          <w:t>397</w:t>
        </w:r>
        <w:r>
          <w:rPr>
            <w:webHidden/>
          </w:rPr>
          <w:fldChar w:fldCharType="end"/>
        </w:r>
      </w:hyperlink>
    </w:p>
    <w:p w14:paraId="338422E2" w14:textId="62D050F0"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983" w:history="1">
        <w:r w:rsidRPr="007227C7">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svrename</w:t>
        </w:r>
        <w:r>
          <w:rPr>
            <w:webHidden/>
          </w:rPr>
          <w:tab/>
        </w:r>
        <w:r>
          <w:rPr>
            <w:webHidden/>
          </w:rPr>
          <w:fldChar w:fldCharType="begin"/>
        </w:r>
        <w:r>
          <w:rPr>
            <w:webHidden/>
          </w:rPr>
          <w:instrText xml:space="preserve"> PAGEREF _Toc166362983 \h </w:instrText>
        </w:r>
        <w:r>
          <w:rPr>
            <w:webHidden/>
          </w:rPr>
        </w:r>
        <w:r>
          <w:rPr>
            <w:webHidden/>
          </w:rPr>
          <w:fldChar w:fldCharType="separate"/>
        </w:r>
        <w:r>
          <w:rPr>
            <w:webHidden/>
          </w:rPr>
          <w:t>399</w:t>
        </w:r>
        <w:r>
          <w:rPr>
            <w:webHidden/>
          </w:rPr>
          <w:fldChar w:fldCharType="end"/>
        </w:r>
      </w:hyperlink>
    </w:p>
    <w:p w14:paraId="6F3B12C3" w14:textId="50008694"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984" w:history="1">
        <w:r w:rsidRPr="007227C7">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svresync</w:t>
        </w:r>
        <w:r>
          <w:rPr>
            <w:webHidden/>
          </w:rPr>
          <w:tab/>
        </w:r>
        <w:r>
          <w:rPr>
            <w:webHidden/>
          </w:rPr>
          <w:fldChar w:fldCharType="begin"/>
        </w:r>
        <w:r>
          <w:rPr>
            <w:webHidden/>
          </w:rPr>
          <w:instrText xml:space="preserve"> PAGEREF _Toc166362984 \h </w:instrText>
        </w:r>
        <w:r>
          <w:rPr>
            <w:webHidden/>
          </w:rPr>
        </w:r>
        <w:r>
          <w:rPr>
            <w:webHidden/>
          </w:rPr>
          <w:fldChar w:fldCharType="separate"/>
        </w:r>
        <w:r>
          <w:rPr>
            <w:webHidden/>
          </w:rPr>
          <w:t>401</w:t>
        </w:r>
        <w:r>
          <w:rPr>
            <w:webHidden/>
          </w:rPr>
          <w:fldChar w:fldCharType="end"/>
        </w:r>
      </w:hyperlink>
    </w:p>
    <w:p w14:paraId="484BBACD" w14:textId="58CB7B22"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985" w:history="1">
        <w:r w:rsidRPr="007227C7">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t2mi</w:t>
        </w:r>
        <w:r>
          <w:rPr>
            <w:webHidden/>
          </w:rPr>
          <w:tab/>
        </w:r>
        <w:r>
          <w:rPr>
            <w:webHidden/>
          </w:rPr>
          <w:fldChar w:fldCharType="begin"/>
        </w:r>
        <w:r>
          <w:rPr>
            <w:webHidden/>
          </w:rPr>
          <w:instrText xml:space="preserve"> PAGEREF _Toc166362985 \h </w:instrText>
        </w:r>
        <w:r>
          <w:rPr>
            <w:webHidden/>
          </w:rPr>
        </w:r>
        <w:r>
          <w:rPr>
            <w:webHidden/>
          </w:rPr>
          <w:fldChar w:fldCharType="separate"/>
        </w:r>
        <w:r>
          <w:rPr>
            <w:webHidden/>
          </w:rPr>
          <w:t>403</w:t>
        </w:r>
        <w:r>
          <w:rPr>
            <w:webHidden/>
          </w:rPr>
          <w:fldChar w:fldCharType="end"/>
        </w:r>
      </w:hyperlink>
    </w:p>
    <w:p w14:paraId="1C4A1CF9" w14:textId="52091B9C"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986" w:history="1">
        <w:r w:rsidRPr="007227C7">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tables</w:t>
        </w:r>
        <w:r>
          <w:rPr>
            <w:webHidden/>
          </w:rPr>
          <w:tab/>
        </w:r>
        <w:r>
          <w:rPr>
            <w:webHidden/>
          </w:rPr>
          <w:fldChar w:fldCharType="begin"/>
        </w:r>
        <w:r>
          <w:rPr>
            <w:webHidden/>
          </w:rPr>
          <w:instrText xml:space="preserve"> PAGEREF _Toc166362986 \h </w:instrText>
        </w:r>
        <w:r>
          <w:rPr>
            <w:webHidden/>
          </w:rPr>
        </w:r>
        <w:r>
          <w:rPr>
            <w:webHidden/>
          </w:rPr>
          <w:fldChar w:fldCharType="separate"/>
        </w:r>
        <w:r>
          <w:rPr>
            <w:webHidden/>
          </w:rPr>
          <w:t>405</w:t>
        </w:r>
        <w:r>
          <w:rPr>
            <w:webHidden/>
          </w:rPr>
          <w:fldChar w:fldCharType="end"/>
        </w:r>
      </w:hyperlink>
    </w:p>
    <w:p w14:paraId="62462F68" w14:textId="1EC6FA98"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987" w:history="1">
        <w:r w:rsidRPr="007227C7">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teletext</w:t>
        </w:r>
        <w:r>
          <w:rPr>
            <w:webHidden/>
          </w:rPr>
          <w:tab/>
        </w:r>
        <w:r>
          <w:rPr>
            <w:webHidden/>
          </w:rPr>
          <w:fldChar w:fldCharType="begin"/>
        </w:r>
        <w:r>
          <w:rPr>
            <w:webHidden/>
          </w:rPr>
          <w:instrText xml:space="preserve"> PAGEREF _Toc166362987 \h </w:instrText>
        </w:r>
        <w:r>
          <w:rPr>
            <w:webHidden/>
          </w:rPr>
        </w:r>
        <w:r>
          <w:rPr>
            <w:webHidden/>
          </w:rPr>
          <w:fldChar w:fldCharType="separate"/>
        </w:r>
        <w:r>
          <w:rPr>
            <w:webHidden/>
          </w:rPr>
          <w:t>406</w:t>
        </w:r>
        <w:r>
          <w:rPr>
            <w:webHidden/>
          </w:rPr>
          <w:fldChar w:fldCharType="end"/>
        </w:r>
      </w:hyperlink>
    </w:p>
    <w:p w14:paraId="39959667" w14:textId="51801F82"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988" w:history="1">
        <w:r w:rsidRPr="007227C7">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time</w:t>
        </w:r>
        <w:r>
          <w:rPr>
            <w:webHidden/>
          </w:rPr>
          <w:tab/>
        </w:r>
        <w:r>
          <w:rPr>
            <w:webHidden/>
          </w:rPr>
          <w:fldChar w:fldCharType="begin"/>
        </w:r>
        <w:r>
          <w:rPr>
            <w:webHidden/>
          </w:rPr>
          <w:instrText xml:space="preserve"> PAGEREF _Toc166362988 \h </w:instrText>
        </w:r>
        <w:r>
          <w:rPr>
            <w:webHidden/>
          </w:rPr>
        </w:r>
        <w:r>
          <w:rPr>
            <w:webHidden/>
          </w:rPr>
          <w:fldChar w:fldCharType="separate"/>
        </w:r>
        <w:r>
          <w:rPr>
            <w:webHidden/>
          </w:rPr>
          <w:t>408</w:t>
        </w:r>
        <w:r>
          <w:rPr>
            <w:webHidden/>
          </w:rPr>
          <w:fldChar w:fldCharType="end"/>
        </w:r>
      </w:hyperlink>
    </w:p>
    <w:p w14:paraId="3AB7BD4B" w14:textId="798B42F6"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989" w:history="1">
        <w:r w:rsidRPr="007227C7">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timeref</w:t>
        </w:r>
        <w:r>
          <w:rPr>
            <w:webHidden/>
          </w:rPr>
          <w:tab/>
        </w:r>
        <w:r>
          <w:rPr>
            <w:webHidden/>
          </w:rPr>
          <w:fldChar w:fldCharType="begin"/>
        </w:r>
        <w:r>
          <w:rPr>
            <w:webHidden/>
          </w:rPr>
          <w:instrText xml:space="preserve"> PAGEREF _Toc166362989 \h </w:instrText>
        </w:r>
        <w:r>
          <w:rPr>
            <w:webHidden/>
          </w:rPr>
        </w:r>
        <w:r>
          <w:rPr>
            <w:webHidden/>
          </w:rPr>
          <w:fldChar w:fldCharType="separate"/>
        </w:r>
        <w:r>
          <w:rPr>
            <w:webHidden/>
          </w:rPr>
          <w:t>410</w:t>
        </w:r>
        <w:r>
          <w:rPr>
            <w:webHidden/>
          </w:rPr>
          <w:fldChar w:fldCharType="end"/>
        </w:r>
      </w:hyperlink>
    </w:p>
    <w:p w14:paraId="35E5B1DA" w14:textId="60DF399C"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990" w:history="1">
        <w:r w:rsidRPr="007227C7">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timeshift</w:t>
        </w:r>
        <w:r>
          <w:rPr>
            <w:webHidden/>
          </w:rPr>
          <w:tab/>
        </w:r>
        <w:r>
          <w:rPr>
            <w:webHidden/>
          </w:rPr>
          <w:fldChar w:fldCharType="begin"/>
        </w:r>
        <w:r>
          <w:rPr>
            <w:webHidden/>
          </w:rPr>
          <w:instrText xml:space="preserve"> PAGEREF _Toc166362990 \h </w:instrText>
        </w:r>
        <w:r>
          <w:rPr>
            <w:webHidden/>
          </w:rPr>
        </w:r>
        <w:r>
          <w:rPr>
            <w:webHidden/>
          </w:rPr>
          <w:fldChar w:fldCharType="separate"/>
        </w:r>
        <w:r>
          <w:rPr>
            <w:webHidden/>
          </w:rPr>
          <w:t>412</w:t>
        </w:r>
        <w:r>
          <w:rPr>
            <w:webHidden/>
          </w:rPr>
          <w:fldChar w:fldCharType="end"/>
        </w:r>
      </w:hyperlink>
    </w:p>
    <w:p w14:paraId="47E4B63C" w14:textId="3D9FAAD8"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991" w:history="1">
        <w:r w:rsidRPr="007227C7">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trigger</w:t>
        </w:r>
        <w:r>
          <w:rPr>
            <w:webHidden/>
          </w:rPr>
          <w:tab/>
        </w:r>
        <w:r>
          <w:rPr>
            <w:webHidden/>
          </w:rPr>
          <w:fldChar w:fldCharType="begin"/>
        </w:r>
        <w:r>
          <w:rPr>
            <w:webHidden/>
          </w:rPr>
          <w:instrText xml:space="preserve"> PAGEREF _Toc166362991 \h </w:instrText>
        </w:r>
        <w:r>
          <w:rPr>
            <w:webHidden/>
          </w:rPr>
        </w:r>
        <w:r>
          <w:rPr>
            <w:webHidden/>
          </w:rPr>
          <w:fldChar w:fldCharType="separate"/>
        </w:r>
        <w:r>
          <w:rPr>
            <w:webHidden/>
          </w:rPr>
          <w:t>414</w:t>
        </w:r>
        <w:r>
          <w:rPr>
            <w:webHidden/>
          </w:rPr>
          <w:fldChar w:fldCharType="end"/>
        </w:r>
      </w:hyperlink>
    </w:p>
    <w:p w14:paraId="2C3004EC" w14:textId="4AF66BE3"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992" w:history="1">
        <w:r w:rsidRPr="007227C7">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tsrename</w:t>
        </w:r>
        <w:r>
          <w:rPr>
            <w:webHidden/>
          </w:rPr>
          <w:tab/>
        </w:r>
        <w:r>
          <w:rPr>
            <w:webHidden/>
          </w:rPr>
          <w:fldChar w:fldCharType="begin"/>
        </w:r>
        <w:r>
          <w:rPr>
            <w:webHidden/>
          </w:rPr>
          <w:instrText xml:space="preserve"> PAGEREF _Toc166362992 \h </w:instrText>
        </w:r>
        <w:r>
          <w:rPr>
            <w:webHidden/>
          </w:rPr>
        </w:r>
        <w:r>
          <w:rPr>
            <w:webHidden/>
          </w:rPr>
          <w:fldChar w:fldCharType="separate"/>
        </w:r>
        <w:r>
          <w:rPr>
            <w:webHidden/>
          </w:rPr>
          <w:t>416</w:t>
        </w:r>
        <w:r>
          <w:rPr>
            <w:webHidden/>
          </w:rPr>
          <w:fldChar w:fldCharType="end"/>
        </w:r>
      </w:hyperlink>
    </w:p>
    <w:p w14:paraId="4939A581" w14:textId="0D4CEDDB"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993" w:history="1">
        <w:r w:rsidRPr="007227C7">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until</w:t>
        </w:r>
        <w:r>
          <w:rPr>
            <w:webHidden/>
          </w:rPr>
          <w:tab/>
        </w:r>
        <w:r>
          <w:rPr>
            <w:webHidden/>
          </w:rPr>
          <w:fldChar w:fldCharType="begin"/>
        </w:r>
        <w:r>
          <w:rPr>
            <w:webHidden/>
          </w:rPr>
          <w:instrText xml:space="preserve"> PAGEREF _Toc166362993 \h </w:instrText>
        </w:r>
        <w:r>
          <w:rPr>
            <w:webHidden/>
          </w:rPr>
        </w:r>
        <w:r>
          <w:rPr>
            <w:webHidden/>
          </w:rPr>
          <w:fldChar w:fldCharType="separate"/>
        </w:r>
        <w:r>
          <w:rPr>
            <w:webHidden/>
          </w:rPr>
          <w:t>417</w:t>
        </w:r>
        <w:r>
          <w:rPr>
            <w:webHidden/>
          </w:rPr>
          <w:fldChar w:fldCharType="end"/>
        </w:r>
      </w:hyperlink>
    </w:p>
    <w:p w14:paraId="438F228D" w14:textId="4DB9F9AA"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994" w:history="1">
        <w:r w:rsidRPr="007227C7">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vatek (output)</w:t>
        </w:r>
        <w:r>
          <w:rPr>
            <w:webHidden/>
          </w:rPr>
          <w:tab/>
        </w:r>
        <w:r>
          <w:rPr>
            <w:webHidden/>
          </w:rPr>
          <w:fldChar w:fldCharType="begin"/>
        </w:r>
        <w:r>
          <w:rPr>
            <w:webHidden/>
          </w:rPr>
          <w:instrText xml:space="preserve"> PAGEREF _Toc166362994 \h </w:instrText>
        </w:r>
        <w:r>
          <w:rPr>
            <w:webHidden/>
          </w:rPr>
        </w:r>
        <w:r>
          <w:rPr>
            <w:webHidden/>
          </w:rPr>
          <w:fldChar w:fldCharType="separate"/>
        </w:r>
        <w:r>
          <w:rPr>
            <w:webHidden/>
          </w:rPr>
          <w:t>419</w:t>
        </w:r>
        <w:r>
          <w:rPr>
            <w:webHidden/>
          </w:rPr>
          <w:fldChar w:fldCharType="end"/>
        </w:r>
      </w:hyperlink>
    </w:p>
    <w:p w14:paraId="652D4925" w14:textId="413BBE46"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995" w:history="1">
        <w:r w:rsidRPr="007227C7">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zap</w:t>
        </w:r>
        <w:r>
          <w:rPr>
            <w:webHidden/>
          </w:rPr>
          <w:tab/>
        </w:r>
        <w:r>
          <w:rPr>
            <w:webHidden/>
          </w:rPr>
          <w:fldChar w:fldCharType="begin"/>
        </w:r>
        <w:r>
          <w:rPr>
            <w:webHidden/>
          </w:rPr>
          <w:instrText xml:space="preserve"> PAGEREF _Toc166362995 \h </w:instrText>
        </w:r>
        <w:r>
          <w:rPr>
            <w:webHidden/>
          </w:rPr>
        </w:r>
        <w:r>
          <w:rPr>
            <w:webHidden/>
          </w:rPr>
          <w:fldChar w:fldCharType="separate"/>
        </w:r>
        <w:r>
          <w:rPr>
            <w:webHidden/>
          </w:rPr>
          <w:t>423</w:t>
        </w:r>
        <w:r>
          <w:rPr>
            <w:webHidden/>
          </w:rPr>
          <w:fldChar w:fldCharType="end"/>
        </w:r>
      </w:hyperlink>
    </w:p>
    <w:p w14:paraId="155C0D0D" w14:textId="7F4AEA7E" w:rsidR="009272D6" w:rsidRDefault="009272D6">
      <w:pPr>
        <w:pStyle w:val="TOC1"/>
        <w:rPr>
          <w:rFonts w:eastAsiaTheme="minorEastAsia" w:cstheme="minorBidi"/>
          <w:b w:val="0"/>
          <w:bCs w:val="0"/>
          <w:smallCaps w:val="0"/>
          <w:color w:val="auto"/>
          <w:kern w:val="2"/>
          <w:sz w:val="24"/>
          <w:szCs w:val="24"/>
          <w:lang w:val="fr-FR" w:eastAsia="fr-FR"/>
          <w14:ligatures w14:val="standardContextual"/>
        </w:rPr>
      </w:pPr>
      <w:hyperlink w:anchor="_Toc166362996" w:history="1">
        <w:r w:rsidRPr="007227C7">
          <w:rPr>
            <w:rStyle w:val="Hyperlink"/>
          </w:rPr>
          <w:t>5</w:t>
        </w:r>
        <w:r>
          <w:rPr>
            <w:rFonts w:eastAsiaTheme="minorEastAsia" w:cstheme="minorBidi"/>
            <w:b w:val="0"/>
            <w:bCs w:val="0"/>
            <w:smallCaps w:val="0"/>
            <w:color w:val="auto"/>
            <w:kern w:val="2"/>
            <w:sz w:val="24"/>
            <w:szCs w:val="24"/>
            <w:lang w:val="fr-FR" w:eastAsia="fr-FR"/>
            <w14:ligatures w14:val="standardContextual"/>
          </w:rPr>
          <w:tab/>
        </w:r>
        <w:r w:rsidRPr="007227C7">
          <w:rPr>
            <w:rStyle w:val="Hyperlink"/>
          </w:rPr>
          <w:t>Usage Examples</w:t>
        </w:r>
        <w:r>
          <w:rPr>
            <w:webHidden/>
          </w:rPr>
          <w:tab/>
        </w:r>
        <w:r>
          <w:rPr>
            <w:webHidden/>
          </w:rPr>
          <w:fldChar w:fldCharType="begin"/>
        </w:r>
        <w:r>
          <w:rPr>
            <w:webHidden/>
          </w:rPr>
          <w:instrText xml:space="preserve"> PAGEREF _Toc166362996 \h </w:instrText>
        </w:r>
        <w:r>
          <w:rPr>
            <w:webHidden/>
          </w:rPr>
        </w:r>
        <w:r>
          <w:rPr>
            <w:webHidden/>
          </w:rPr>
          <w:fldChar w:fldCharType="separate"/>
        </w:r>
        <w:r>
          <w:rPr>
            <w:webHidden/>
          </w:rPr>
          <w:t>426</w:t>
        </w:r>
        <w:r>
          <w:rPr>
            <w:webHidden/>
          </w:rPr>
          <w:fldChar w:fldCharType="end"/>
        </w:r>
      </w:hyperlink>
    </w:p>
    <w:p w14:paraId="076D61D3" w14:textId="07988162"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2997" w:history="1">
        <w:r w:rsidRPr="007227C7">
          <w:rPr>
            <w:rStyle w:val="Hyperlink"/>
          </w:rPr>
          <w:t>5.1</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TSDuck utilities</w:t>
        </w:r>
        <w:r>
          <w:rPr>
            <w:webHidden/>
          </w:rPr>
          <w:tab/>
        </w:r>
        <w:r>
          <w:rPr>
            <w:webHidden/>
          </w:rPr>
          <w:fldChar w:fldCharType="begin"/>
        </w:r>
        <w:r>
          <w:rPr>
            <w:webHidden/>
          </w:rPr>
          <w:instrText xml:space="preserve"> PAGEREF _Toc166362997 \h </w:instrText>
        </w:r>
        <w:r>
          <w:rPr>
            <w:webHidden/>
          </w:rPr>
        </w:r>
        <w:r>
          <w:rPr>
            <w:webHidden/>
          </w:rPr>
          <w:fldChar w:fldCharType="separate"/>
        </w:r>
        <w:r>
          <w:rPr>
            <w:webHidden/>
          </w:rPr>
          <w:t>426</w:t>
        </w:r>
        <w:r>
          <w:rPr>
            <w:webHidden/>
          </w:rPr>
          <w:fldChar w:fldCharType="end"/>
        </w:r>
      </w:hyperlink>
    </w:p>
    <w:p w14:paraId="0A4E94AD" w14:textId="4FD1E668"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2998" w:history="1">
        <w:r w:rsidRPr="007227C7">
          <w:rPr>
            <w:rStyle w:val="Hyperlink"/>
          </w:rPr>
          <w:t>5.1.1</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tsdektec examples</w:t>
        </w:r>
        <w:r>
          <w:rPr>
            <w:webHidden/>
          </w:rPr>
          <w:tab/>
        </w:r>
        <w:r>
          <w:rPr>
            <w:webHidden/>
          </w:rPr>
          <w:fldChar w:fldCharType="begin"/>
        </w:r>
        <w:r>
          <w:rPr>
            <w:webHidden/>
          </w:rPr>
          <w:instrText xml:space="preserve"> PAGEREF _Toc166362998 \h </w:instrText>
        </w:r>
        <w:r>
          <w:rPr>
            <w:webHidden/>
          </w:rPr>
        </w:r>
        <w:r>
          <w:rPr>
            <w:webHidden/>
          </w:rPr>
          <w:fldChar w:fldCharType="separate"/>
        </w:r>
        <w:r>
          <w:rPr>
            <w:webHidden/>
          </w:rPr>
          <w:t>426</w:t>
        </w:r>
        <w:r>
          <w:rPr>
            <w:webHidden/>
          </w:rPr>
          <w:fldChar w:fldCharType="end"/>
        </w:r>
      </w:hyperlink>
    </w:p>
    <w:p w14:paraId="03AA6D18" w14:textId="688625CB"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2999" w:history="1">
        <w:r w:rsidRPr="007227C7">
          <w:rPr>
            <w:rStyle w:val="Hyperlink"/>
          </w:rPr>
          <w:t>5.1.2</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tslsdvb examples</w:t>
        </w:r>
        <w:r>
          <w:rPr>
            <w:webHidden/>
          </w:rPr>
          <w:tab/>
        </w:r>
        <w:r>
          <w:rPr>
            <w:webHidden/>
          </w:rPr>
          <w:fldChar w:fldCharType="begin"/>
        </w:r>
        <w:r>
          <w:rPr>
            <w:webHidden/>
          </w:rPr>
          <w:instrText xml:space="preserve"> PAGEREF _Toc166362999 \h </w:instrText>
        </w:r>
        <w:r>
          <w:rPr>
            <w:webHidden/>
          </w:rPr>
        </w:r>
        <w:r>
          <w:rPr>
            <w:webHidden/>
          </w:rPr>
          <w:fldChar w:fldCharType="separate"/>
        </w:r>
        <w:r>
          <w:rPr>
            <w:webHidden/>
          </w:rPr>
          <w:t>427</w:t>
        </w:r>
        <w:r>
          <w:rPr>
            <w:webHidden/>
          </w:rPr>
          <w:fldChar w:fldCharType="end"/>
        </w:r>
      </w:hyperlink>
    </w:p>
    <w:p w14:paraId="3C27E6B2" w14:textId="1F8BDE53"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000" w:history="1">
        <w:r w:rsidRPr="007227C7">
          <w:rPr>
            <w:rStyle w:val="Hyperlink"/>
          </w:rPr>
          <w:t>5.1.3</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tsscan examples</w:t>
        </w:r>
        <w:r>
          <w:rPr>
            <w:webHidden/>
          </w:rPr>
          <w:tab/>
        </w:r>
        <w:r>
          <w:rPr>
            <w:webHidden/>
          </w:rPr>
          <w:fldChar w:fldCharType="begin"/>
        </w:r>
        <w:r>
          <w:rPr>
            <w:webHidden/>
          </w:rPr>
          <w:instrText xml:space="preserve"> PAGEREF _Toc166363000 \h </w:instrText>
        </w:r>
        <w:r>
          <w:rPr>
            <w:webHidden/>
          </w:rPr>
        </w:r>
        <w:r>
          <w:rPr>
            <w:webHidden/>
          </w:rPr>
          <w:fldChar w:fldCharType="separate"/>
        </w:r>
        <w:r>
          <w:rPr>
            <w:webHidden/>
          </w:rPr>
          <w:t>428</w:t>
        </w:r>
        <w:r>
          <w:rPr>
            <w:webHidden/>
          </w:rPr>
          <w:fldChar w:fldCharType="end"/>
        </w:r>
      </w:hyperlink>
    </w:p>
    <w:p w14:paraId="61C9FE3F" w14:textId="5B7D1123"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001" w:history="1">
        <w:r w:rsidRPr="007227C7">
          <w:rPr>
            <w:rStyle w:val="Hyperlink"/>
          </w:rPr>
          <w:t>5.1.4</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tssmartcard examples</w:t>
        </w:r>
        <w:r>
          <w:rPr>
            <w:webHidden/>
          </w:rPr>
          <w:tab/>
        </w:r>
        <w:r>
          <w:rPr>
            <w:webHidden/>
          </w:rPr>
          <w:fldChar w:fldCharType="begin"/>
        </w:r>
        <w:r>
          <w:rPr>
            <w:webHidden/>
          </w:rPr>
          <w:instrText xml:space="preserve"> PAGEREF _Toc166363001 \h </w:instrText>
        </w:r>
        <w:r>
          <w:rPr>
            <w:webHidden/>
          </w:rPr>
        </w:r>
        <w:r>
          <w:rPr>
            <w:webHidden/>
          </w:rPr>
          <w:fldChar w:fldCharType="separate"/>
        </w:r>
        <w:r>
          <w:rPr>
            <w:webHidden/>
          </w:rPr>
          <w:t>430</w:t>
        </w:r>
        <w:r>
          <w:rPr>
            <w:webHidden/>
          </w:rPr>
          <w:fldChar w:fldCharType="end"/>
        </w:r>
      </w:hyperlink>
    </w:p>
    <w:p w14:paraId="1D2BB0F3" w14:textId="7C5A0F5B"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002" w:history="1">
        <w:r w:rsidRPr="007227C7">
          <w:rPr>
            <w:rStyle w:val="Hyperlink"/>
          </w:rPr>
          <w:t>5.1.5</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tsterinfo examples</w:t>
        </w:r>
        <w:r>
          <w:rPr>
            <w:webHidden/>
          </w:rPr>
          <w:tab/>
        </w:r>
        <w:r>
          <w:rPr>
            <w:webHidden/>
          </w:rPr>
          <w:fldChar w:fldCharType="begin"/>
        </w:r>
        <w:r>
          <w:rPr>
            <w:webHidden/>
          </w:rPr>
          <w:instrText xml:space="preserve"> PAGEREF _Toc166363002 \h </w:instrText>
        </w:r>
        <w:r>
          <w:rPr>
            <w:webHidden/>
          </w:rPr>
        </w:r>
        <w:r>
          <w:rPr>
            <w:webHidden/>
          </w:rPr>
          <w:fldChar w:fldCharType="separate"/>
        </w:r>
        <w:r>
          <w:rPr>
            <w:webHidden/>
          </w:rPr>
          <w:t>430</w:t>
        </w:r>
        <w:r>
          <w:rPr>
            <w:webHidden/>
          </w:rPr>
          <w:fldChar w:fldCharType="end"/>
        </w:r>
      </w:hyperlink>
    </w:p>
    <w:p w14:paraId="303009A2" w14:textId="36B3B1A0"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003" w:history="1">
        <w:r w:rsidRPr="007227C7">
          <w:rPr>
            <w:rStyle w:val="Hyperlink"/>
          </w:rPr>
          <w:t>5.1.6</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tshides examples</w:t>
        </w:r>
        <w:r>
          <w:rPr>
            <w:webHidden/>
          </w:rPr>
          <w:tab/>
        </w:r>
        <w:r>
          <w:rPr>
            <w:webHidden/>
          </w:rPr>
          <w:fldChar w:fldCharType="begin"/>
        </w:r>
        <w:r>
          <w:rPr>
            <w:webHidden/>
          </w:rPr>
          <w:instrText xml:space="preserve"> PAGEREF _Toc166363003 \h </w:instrText>
        </w:r>
        <w:r>
          <w:rPr>
            <w:webHidden/>
          </w:rPr>
        </w:r>
        <w:r>
          <w:rPr>
            <w:webHidden/>
          </w:rPr>
          <w:fldChar w:fldCharType="separate"/>
        </w:r>
        <w:r>
          <w:rPr>
            <w:webHidden/>
          </w:rPr>
          <w:t>431</w:t>
        </w:r>
        <w:r>
          <w:rPr>
            <w:webHidden/>
          </w:rPr>
          <w:fldChar w:fldCharType="end"/>
        </w:r>
      </w:hyperlink>
    </w:p>
    <w:p w14:paraId="3DEE5DE6" w14:textId="190C67E6"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004" w:history="1">
        <w:r w:rsidRPr="007227C7">
          <w:rPr>
            <w:rStyle w:val="Hyperlink"/>
          </w:rPr>
          <w:t>5.1.7</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tsswitch examples</w:t>
        </w:r>
        <w:r>
          <w:rPr>
            <w:webHidden/>
          </w:rPr>
          <w:tab/>
        </w:r>
        <w:r>
          <w:rPr>
            <w:webHidden/>
          </w:rPr>
          <w:fldChar w:fldCharType="begin"/>
        </w:r>
        <w:r>
          <w:rPr>
            <w:webHidden/>
          </w:rPr>
          <w:instrText xml:space="preserve"> PAGEREF _Toc166363004 \h </w:instrText>
        </w:r>
        <w:r>
          <w:rPr>
            <w:webHidden/>
          </w:rPr>
        </w:r>
        <w:r>
          <w:rPr>
            <w:webHidden/>
          </w:rPr>
          <w:fldChar w:fldCharType="separate"/>
        </w:r>
        <w:r>
          <w:rPr>
            <w:webHidden/>
          </w:rPr>
          <w:t>432</w:t>
        </w:r>
        <w:r>
          <w:rPr>
            <w:webHidden/>
          </w:rPr>
          <w:fldChar w:fldCharType="end"/>
        </w:r>
      </w:hyperlink>
    </w:p>
    <w:p w14:paraId="7C95166B" w14:textId="295D0B6E"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005" w:history="1">
        <w:r w:rsidRPr="007227C7">
          <w:rPr>
            <w:rStyle w:val="Hyperlink"/>
          </w:rPr>
          <w:t>5.1.8</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tsxml examples</w:t>
        </w:r>
        <w:r>
          <w:rPr>
            <w:webHidden/>
          </w:rPr>
          <w:tab/>
        </w:r>
        <w:r>
          <w:rPr>
            <w:webHidden/>
          </w:rPr>
          <w:fldChar w:fldCharType="begin"/>
        </w:r>
        <w:r>
          <w:rPr>
            <w:webHidden/>
          </w:rPr>
          <w:instrText xml:space="preserve"> PAGEREF _Toc166363005 \h </w:instrText>
        </w:r>
        <w:r>
          <w:rPr>
            <w:webHidden/>
          </w:rPr>
        </w:r>
        <w:r>
          <w:rPr>
            <w:webHidden/>
          </w:rPr>
          <w:fldChar w:fldCharType="separate"/>
        </w:r>
        <w:r>
          <w:rPr>
            <w:webHidden/>
          </w:rPr>
          <w:t>433</w:t>
        </w:r>
        <w:r>
          <w:rPr>
            <w:webHidden/>
          </w:rPr>
          <w:fldChar w:fldCharType="end"/>
        </w:r>
      </w:hyperlink>
    </w:p>
    <w:p w14:paraId="7E8A0D37" w14:textId="2E3C7E0E"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006" w:history="1">
        <w:r w:rsidRPr="007227C7">
          <w:rPr>
            <w:rStyle w:val="Hyperlink"/>
          </w:rPr>
          <w:t>5.1.9</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tsscan using a tuner emulator</w:t>
        </w:r>
        <w:r>
          <w:rPr>
            <w:webHidden/>
          </w:rPr>
          <w:tab/>
        </w:r>
        <w:r>
          <w:rPr>
            <w:webHidden/>
          </w:rPr>
          <w:fldChar w:fldCharType="begin"/>
        </w:r>
        <w:r>
          <w:rPr>
            <w:webHidden/>
          </w:rPr>
          <w:instrText xml:space="preserve"> PAGEREF _Toc166363006 \h </w:instrText>
        </w:r>
        <w:r>
          <w:rPr>
            <w:webHidden/>
          </w:rPr>
        </w:r>
        <w:r>
          <w:rPr>
            <w:webHidden/>
          </w:rPr>
          <w:fldChar w:fldCharType="separate"/>
        </w:r>
        <w:r>
          <w:rPr>
            <w:webHidden/>
          </w:rPr>
          <w:t>434</w:t>
        </w:r>
        <w:r>
          <w:rPr>
            <w:webHidden/>
          </w:rPr>
          <w:fldChar w:fldCharType="end"/>
        </w:r>
      </w:hyperlink>
    </w:p>
    <w:p w14:paraId="1129EB0C" w14:textId="1B7A6289"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007" w:history="1">
        <w:r w:rsidRPr="007227C7">
          <w:rPr>
            <w:rStyle w:val="Hyperlink"/>
          </w:rPr>
          <w:t>5.1.10</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tspcap examples</w:t>
        </w:r>
        <w:r>
          <w:rPr>
            <w:webHidden/>
          </w:rPr>
          <w:tab/>
        </w:r>
        <w:r>
          <w:rPr>
            <w:webHidden/>
          </w:rPr>
          <w:fldChar w:fldCharType="begin"/>
        </w:r>
        <w:r>
          <w:rPr>
            <w:webHidden/>
          </w:rPr>
          <w:instrText xml:space="preserve"> PAGEREF _Toc166363007 \h </w:instrText>
        </w:r>
        <w:r>
          <w:rPr>
            <w:webHidden/>
          </w:rPr>
        </w:r>
        <w:r>
          <w:rPr>
            <w:webHidden/>
          </w:rPr>
          <w:fldChar w:fldCharType="separate"/>
        </w:r>
        <w:r>
          <w:rPr>
            <w:webHidden/>
          </w:rPr>
          <w:t>437</w:t>
        </w:r>
        <w:r>
          <w:rPr>
            <w:webHidden/>
          </w:rPr>
          <w:fldChar w:fldCharType="end"/>
        </w:r>
      </w:hyperlink>
    </w:p>
    <w:p w14:paraId="102AECC6" w14:textId="750D2D7F"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3008" w:history="1">
        <w:r w:rsidRPr="007227C7">
          <w:rPr>
            <w:rStyle w:val="Hyperlink"/>
          </w:rPr>
          <w:t>5.2</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TSP examples</w:t>
        </w:r>
        <w:r>
          <w:rPr>
            <w:webHidden/>
          </w:rPr>
          <w:tab/>
        </w:r>
        <w:r>
          <w:rPr>
            <w:webHidden/>
          </w:rPr>
          <w:fldChar w:fldCharType="begin"/>
        </w:r>
        <w:r>
          <w:rPr>
            <w:webHidden/>
          </w:rPr>
          <w:instrText xml:space="preserve"> PAGEREF _Toc166363008 \h </w:instrText>
        </w:r>
        <w:r>
          <w:rPr>
            <w:webHidden/>
          </w:rPr>
        </w:r>
        <w:r>
          <w:rPr>
            <w:webHidden/>
          </w:rPr>
          <w:fldChar w:fldCharType="separate"/>
        </w:r>
        <w:r>
          <w:rPr>
            <w:webHidden/>
          </w:rPr>
          <w:t>438</w:t>
        </w:r>
        <w:r>
          <w:rPr>
            <w:webHidden/>
          </w:rPr>
          <w:fldChar w:fldCharType="end"/>
        </w:r>
      </w:hyperlink>
    </w:p>
    <w:p w14:paraId="59CA315C" w14:textId="6BFC92A9"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009" w:history="1">
        <w:r w:rsidRPr="007227C7">
          <w:rPr>
            <w:rStyle w:val="Hyperlink"/>
          </w:rPr>
          <w:t>5.2.1</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Capturing a TS from an external source</w:t>
        </w:r>
        <w:r>
          <w:rPr>
            <w:webHidden/>
          </w:rPr>
          <w:tab/>
        </w:r>
        <w:r>
          <w:rPr>
            <w:webHidden/>
          </w:rPr>
          <w:fldChar w:fldCharType="begin"/>
        </w:r>
        <w:r>
          <w:rPr>
            <w:webHidden/>
          </w:rPr>
          <w:instrText xml:space="preserve"> PAGEREF _Toc166363009 \h </w:instrText>
        </w:r>
        <w:r>
          <w:rPr>
            <w:webHidden/>
          </w:rPr>
        </w:r>
        <w:r>
          <w:rPr>
            <w:webHidden/>
          </w:rPr>
          <w:fldChar w:fldCharType="separate"/>
        </w:r>
        <w:r>
          <w:rPr>
            <w:webHidden/>
          </w:rPr>
          <w:t>438</w:t>
        </w:r>
        <w:r>
          <w:rPr>
            <w:webHidden/>
          </w:rPr>
          <w:fldChar w:fldCharType="end"/>
        </w:r>
      </w:hyperlink>
    </w:p>
    <w:p w14:paraId="3CD47090" w14:textId="54474D43"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010" w:history="1">
        <w:r w:rsidRPr="007227C7">
          <w:rPr>
            <w:rStyle w:val="Hyperlink"/>
          </w:rPr>
          <w:t>5.2.2</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Routing a TS between several physical transports</w:t>
        </w:r>
        <w:r>
          <w:rPr>
            <w:webHidden/>
          </w:rPr>
          <w:tab/>
        </w:r>
        <w:r>
          <w:rPr>
            <w:webHidden/>
          </w:rPr>
          <w:fldChar w:fldCharType="begin"/>
        </w:r>
        <w:r>
          <w:rPr>
            <w:webHidden/>
          </w:rPr>
          <w:instrText xml:space="preserve"> PAGEREF _Toc166363010 \h </w:instrText>
        </w:r>
        <w:r>
          <w:rPr>
            <w:webHidden/>
          </w:rPr>
        </w:r>
        <w:r>
          <w:rPr>
            <w:webHidden/>
          </w:rPr>
          <w:fldChar w:fldCharType="separate"/>
        </w:r>
        <w:r>
          <w:rPr>
            <w:webHidden/>
          </w:rPr>
          <w:t>439</w:t>
        </w:r>
        <w:r>
          <w:rPr>
            <w:webHidden/>
          </w:rPr>
          <w:fldChar w:fldCharType="end"/>
        </w:r>
      </w:hyperlink>
    </w:p>
    <w:p w14:paraId="3CEF0B7F" w14:textId="1AE02195"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011" w:history="1">
        <w:r w:rsidRPr="007227C7">
          <w:rPr>
            <w:rStyle w:val="Hyperlink"/>
          </w:rPr>
          <w:t>5.2.3</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Using IP multicast</w:t>
        </w:r>
        <w:r>
          <w:rPr>
            <w:webHidden/>
          </w:rPr>
          <w:tab/>
        </w:r>
        <w:r>
          <w:rPr>
            <w:webHidden/>
          </w:rPr>
          <w:fldChar w:fldCharType="begin"/>
        </w:r>
        <w:r>
          <w:rPr>
            <w:webHidden/>
          </w:rPr>
          <w:instrText xml:space="preserve"> PAGEREF _Toc166363011 \h </w:instrText>
        </w:r>
        <w:r>
          <w:rPr>
            <w:webHidden/>
          </w:rPr>
        </w:r>
        <w:r>
          <w:rPr>
            <w:webHidden/>
          </w:rPr>
          <w:fldChar w:fldCharType="separate"/>
        </w:r>
        <w:r>
          <w:rPr>
            <w:webHidden/>
          </w:rPr>
          <w:t>439</w:t>
        </w:r>
        <w:r>
          <w:rPr>
            <w:webHidden/>
          </w:rPr>
          <w:fldChar w:fldCharType="end"/>
        </w:r>
      </w:hyperlink>
    </w:p>
    <w:p w14:paraId="3998D00B" w14:textId="5FED2A0D"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012" w:history="1">
        <w:r w:rsidRPr="007227C7">
          <w:rPr>
            <w:rStyle w:val="Hyperlink"/>
          </w:rPr>
          <w:t>5.2.4</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Regulating the output speed</w:t>
        </w:r>
        <w:r>
          <w:rPr>
            <w:webHidden/>
          </w:rPr>
          <w:tab/>
        </w:r>
        <w:r>
          <w:rPr>
            <w:webHidden/>
          </w:rPr>
          <w:fldChar w:fldCharType="begin"/>
        </w:r>
        <w:r>
          <w:rPr>
            <w:webHidden/>
          </w:rPr>
          <w:instrText xml:space="preserve"> PAGEREF _Toc166363012 \h </w:instrText>
        </w:r>
        <w:r>
          <w:rPr>
            <w:webHidden/>
          </w:rPr>
        </w:r>
        <w:r>
          <w:rPr>
            <w:webHidden/>
          </w:rPr>
          <w:fldChar w:fldCharType="separate"/>
        </w:r>
        <w:r>
          <w:rPr>
            <w:webHidden/>
          </w:rPr>
          <w:t>439</w:t>
        </w:r>
        <w:r>
          <w:rPr>
            <w:webHidden/>
          </w:rPr>
          <w:fldChar w:fldCharType="end"/>
        </w:r>
      </w:hyperlink>
    </w:p>
    <w:p w14:paraId="367205B9" w14:textId="621F0F2E"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013" w:history="1">
        <w:r w:rsidRPr="007227C7">
          <w:rPr>
            <w:rStyle w:val="Hyperlink"/>
          </w:rPr>
          <w:t>5.2.5</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Scheduling the recording of a program</w:t>
        </w:r>
        <w:r>
          <w:rPr>
            <w:webHidden/>
          </w:rPr>
          <w:tab/>
        </w:r>
        <w:r>
          <w:rPr>
            <w:webHidden/>
          </w:rPr>
          <w:fldChar w:fldCharType="begin"/>
        </w:r>
        <w:r>
          <w:rPr>
            <w:webHidden/>
          </w:rPr>
          <w:instrText xml:space="preserve"> PAGEREF _Toc166363013 \h </w:instrText>
        </w:r>
        <w:r>
          <w:rPr>
            <w:webHidden/>
          </w:rPr>
        </w:r>
        <w:r>
          <w:rPr>
            <w:webHidden/>
          </w:rPr>
          <w:fldChar w:fldCharType="separate"/>
        </w:r>
        <w:r>
          <w:rPr>
            <w:webHidden/>
          </w:rPr>
          <w:t>440</w:t>
        </w:r>
        <w:r>
          <w:rPr>
            <w:webHidden/>
          </w:rPr>
          <w:fldChar w:fldCharType="end"/>
        </w:r>
      </w:hyperlink>
    </w:p>
    <w:p w14:paraId="4F5247DF" w14:textId="0B00087D"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014" w:history="1">
        <w:r w:rsidRPr="007227C7">
          <w:rPr>
            <w:rStyle w:val="Hyperlink"/>
          </w:rPr>
          <w:t>5.2.6</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Extracting selected packets</w:t>
        </w:r>
        <w:r>
          <w:rPr>
            <w:webHidden/>
          </w:rPr>
          <w:tab/>
        </w:r>
        <w:r>
          <w:rPr>
            <w:webHidden/>
          </w:rPr>
          <w:fldChar w:fldCharType="begin"/>
        </w:r>
        <w:r>
          <w:rPr>
            <w:webHidden/>
          </w:rPr>
          <w:instrText xml:space="preserve"> PAGEREF _Toc166363014 \h </w:instrText>
        </w:r>
        <w:r>
          <w:rPr>
            <w:webHidden/>
          </w:rPr>
        </w:r>
        <w:r>
          <w:rPr>
            <w:webHidden/>
          </w:rPr>
          <w:fldChar w:fldCharType="separate"/>
        </w:r>
        <w:r>
          <w:rPr>
            <w:webHidden/>
          </w:rPr>
          <w:t>440</w:t>
        </w:r>
        <w:r>
          <w:rPr>
            <w:webHidden/>
          </w:rPr>
          <w:fldChar w:fldCharType="end"/>
        </w:r>
      </w:hyperlink>
    </w:p>
    <w:p w14:paraId="229C22A9" w14:textId="43FE100E"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015" w:history="1">
        <w:r w:rsidRPr="007227C7">
          <w:rPr>
            <w:rStyle w:val="Hyperlink"/>
          </w:rPr>
          <w:t>5.2.7</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Monitoring selected MPEG tables (here, EMM’s)</w:t>
        </w:r>
        <w:r>
          <w:rPr>
            <w:webHidden/>
          </w:rPr>
          <w:tab/>
        </w:r>
        <w:r>
          <w:rPr>
            <w:webHidden/>
          </w:rPr>
          <w:fldChar w:fldCharType="begin"/>
        </w:r>
        <w:r>
          <w:rPr>
            <w:webHidden/>
          </w:rPr>
          <w:instrText xml:space="preserve"> PAGEREF _Toc166363015 \h </w:instrText>
        </w:r>
        <w:r>
          <w:rPr>
            <w:webHidden/>
          </w:rPr>
        </w:r>
        <w:r>
          <w:rPr>
            <w:webHidden/>
          </w:rPr>
          <w:fldChar w:fldCharType="separate"/>
        </w:r>
        <w:r>
          <w:rPr>
            <w:webHidden/>
          </w:rPr>
          <w:t>440</w:t>
        </w:r>
        <w:r>
          <w:rPr>
            <w:webHidden/>
          </w:rPr>
          <w:fldChar w:fldCharType="end"/>
        </w:r>
      </w:hyperlink>
    </w:p>
    <w:p w14:paraId="5AEA6F68" w14:textId="0BEEAE9C"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016" w:history="1">
        <w:r w:rsidRPr="007227C7">
          <w:rPr>
            <w:rStyle w:val="Hyperlink"/>
          </w:rPr>
          <w:t>5.2.8</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Scanning all services by CAS operator</w:t>
        </w:r>
        <w:r>
          <w:rPr>
            <w:webHidden/>
          </w:rPr>
          <w:tab/>
        </w:r>
        <w:r>
          <w:rPr>
            <w:webHidden/>
          </w:rPr>
          <w:fldChar w:fldCharType="begin"/>
        </w:r>
        <w:r>
          <w:rPr>
            <w:webHidden/>
          </w:rPr>
          <w:instrText xml:space="preserve"> PAGEREF _Toc166363016 \h </w:instrText>
        </w:r>
        <w:r>
          <w:rPr>
            <w:webHidden/>
          </w:rPr>
        </w:r>
        <w:r>
          <w:rPr>
            <w:webHidden/>
          </w:rPr>
          <w:fldChar w:fldCharType="separate"/>
        </w:r>
        <w:r>
          <w:rPr>
            <w:webHidden/>
          </w:rPr>
          <w:t>441</w:t>
        </w:r>
        <w:r>
          <w:rPr>
            <w:webHidden/>
          </w:rPr>
          <w:fldChar w:fldCharType="end"/>
        </w:r>
      </w:hyperlink>
    </w:p>
    <w:p w14:paraId="6EC0C398" w14:textId="3922040E"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017" w:history="1">
        <w:r w:rsidRPr="007227C7">
          <w:rPr>
            <w:rStyle w:val="Hyperlink"/>
          </w:rPr>
          <w:t>5.2.9</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On-the-fly replacement of an SI table</w:t>
        </w:r>
        <w:r>
          <w:rPr>
            <w:webHidden/>
          </w:rPr>
          <w:tab/>
        </w:r>
        <w:r>
          <w:rPr>
            <w:webHidden/>
          </w:rPr>
          <w:fldChar w:fldCharType="begin"/>
        </w:r>
        <w:r>
          <w:rPr>
            <w:webHidden/>
          </w:rPr>
          <w:instrText xml:space="preserve"> PAGEREF _Toc166363017 \h </w:instrText>
        </w:r>
        <w:r>
          <w:rPr>
            <w:webHidden/>
          </w:rPr>
        </w:r>
        <w:r>
          <w:rPr>
            <w:webHidden/>
          </w:rPr>
          <w:fldChar w:fldCharType="separate"/>
        </w:r>
        <w:r>
          <w:rPr>
            <w:webHidden/>
          </w:rPr>
          <w:t>442</w:t>
        </w:r>
        <w:r>
          <w:rPr>
            <w:webHidden/>
          </w:rPr>
          <w:fldChar w:fldCharType="end"/>
        </w:r>
      </w:hyperlink>
    </w:p>
    <w:p w14:paraId="741C7DC0" w14:textId="1B16D093"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018" w:history="1">
        <w:r w:rsidRPr="007227C7">
          <w:rPr>
            <w:rStyle w:val="Hyperlink"/>
          </w:rPr>
          <w:t>5.2.10</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Performing the global analysis of a transponder</w:t>
        </w:r>
        <w:r>
          <w:rPr>
            <w:webHidden/>
          </w:rPr>
          <w:tab/>
        </w:r>
        <w:r>
          <w:rPr>
            <w:webHidden/>
          </w:rPr>
          <w:fldChar w:fldCharType="begin"/>
        </w:r>
        <w:r>
          <w:rPr>
            <w:webHidden/>
          </w:rPr>
          <w:instrText xml:space="preserve"> PAGEREF _Toc166363018 \h </w:instrText>
        </w:r>
        <w:r>
          <w:rPr>
            <w:webHidden/>
          </w:rPr>
        </w:r>
        <w:r>
          <w:rPr>
            <w:webHidden/>
          </w:rPr>
          <w:fldChar w:fldCharType="separate"/>
        </w:r>
        <w:r>
          <w:rPr>
            <w:webHidden/>
          </w:rPr>
          <w:t>442</w:t>
        </w:r>
        <w:r>
          <w:rPr>
            <w:webHidden/>
          </w:rPr>
          <w:fldChar w:fldCharType="end"/>
        </w:r>
      </w:hyperlink>
    </w:p>
    <w:p w14:paraId="04111F5F" w14:textId="6E766227"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019" w:history="1">
        <w:r w:rsidRPr="007227C7">
          <w:rPr>
            <w:rStyle w:val="Hyperlink"/>
          </w:rPr>
          <w:t>5.2.11</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Performing the global analysis of a network</w:t>
        </w:r>
        <w:r>
          <w:rPr>
            <w:webHidden/>
          </w:rPr>
          <w:tab/>
        </w:r>
        <w:r>
          <w:rPr>
            <w:webHidden/>
          </w:rPr>
          <w:fldChar w:fldCharType="begin"/>
        </w:r>
        <w:r>
          <w:rPr>
            <w:webHidden/>
          </w:rPr>
          <w:instrText xml:space="preserve"> PAGEREF _Toc166363019 \h </w:instrText>
        </w:r>
        <w:r>
          <w:rPr>
            <w:webHidden/>
          </w:rPr>
        </w:r>
        <w:r>
          <w:rPr>
            <w:webHidden/>
          </w:rPr>
          <w:fldChar w:fldCharType="separate"/>
        </w:r>
        <w:r>
          <w:rPr>
            <w:webHidden/>
          </w:rPr>
          <w:t>444</w:t>
        </w:r>
        <w:r>
          <w:rPr>
            <w:webHidden/>
          </w:rPr>
          <w:fldChar w:fldCharType="end"/>
        </w:r>
      </w:hyperlink>
    </w:p>
    <w:p w14:paraId="1FED334A" w14:textId="7AB56AAD"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020" w:history="1">
        <w:r w:rsidRPr="007227C7">
          <w:rPr>
            <w:rStyle w:val="Hyperlink"/>
          </w:rPr>
          <w:t>5.2.12</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Monitoring the stuffing rate of all transponders in a network</w:t>
        </w:r>
        <w:r>
          <w:rPr>
            <w:webHidden/>
          </w:rPr>
          <w:tab/>
        </w:r>
        <w:r>
          <w:rPr>
            <w:webHidden/>
          </w:rPr>
          <w:fldChar w:fldCharType="begin"/>
        </w:r>
        <w:r>
          <w:rPr>
            <w:webHidden/>
          </w:rPr>
          <w:instrText xml:space="preserve"> PAGEREF _Toc166363020 \h </w:instrText>
        </w:r>
        <w:r>
          <w:rPr>
            <w:webHidden/>
          </w:rPr>
        </w:r>
        <w:r>
          <w:rPr>
            <w:webHidden/>
          </w:rPr>
          <w:fldChar w:fldCharType="separate"/>
        </w:r>
        <w:r>
          <w:rPr>
            <w:webHidden/>
          </w:rPr>
          <w:t>445</w:t>
        </w:r>
        <w:r>
          <w:rPr>
            <w:webHidden/>
          </w:rPr>
          <w:fldChar w:fldCharType="end"/>
        </w:r>
      </w:hyperlink>
    </w:p>
    <w:p w14:paraId="69D56510" w14:textId="1955E29D"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021" w:history="1">
        <w:r w:rsidRPr="007227C7">
          <w:rPr>
            <w:rStyle w:val="Hyperlink"/>
          </w:rPr>
          <w:t>5.2.13</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Analyzing the bitrate of all services in a network</w:t>
        </w:r>
        <w:r>
          <w:rPr>
            <w:webHidden/>
          </w:rPr>
          <w:tab/>
        </w:r>
        <w:r>
          <w:rPr>
            <w:webHidden/>
          </w:rPr>
          <w:fldChar w:fldCharType="begin"/>
        </w:r>
        <w:r>
          <w:rPr>
            <w:webHidden/>
          </w:rPr>
          <w:instrText xml:space="preserve"> PAGEREF _Toc166363021 \h </w:instrText>
        </w:r>
        <w:r>
          <w:rPr>
            <w:webHidden/>
          </w:rPr>
        </w:r>
        <w:r>
          <w:rPr>
            <w:webHidden/>
          </w:rPr>
          <w:fldChar w:fldCharType="separate"/>
        </w:r>
        <w:r>
          <w:rPr>
            <w:webHidden/>
          </w:rPr>
          <w:t>446</w:t>
        </w:r>
        <w:r>
          <w:rPr>
            <w:webHidden/>
          </w:rPr>
          <w:fldChar w:fldCharType="end"/>
        </w:r>
      </w:hyperlink>
    </w:p>
    <w:p w14:paraId="3A930615" w14:textId="42E30F1D"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022" w:history="1">
        <w:r w:rsidRPr="007227C7">
          <w:rPr>
            <w:rStyle w:val="Hyperlink"/>
          </w:rPr>
          <w:t>5.2.14</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Analyzing the number of PCR per second</w:t>
        </w:r>
        <w:r>
          <w:rPr>
            <w:webHidden/>
          </w:rPr>
          <w:tab/>
        </w:r>
        <w:r>
          <w:rPr>
            <w:webHidden/>
          </w:rPr>
          <w:fldChar w:fldCharType="begin"/>
        </w:r>
        <w:r>
          <w:rPr>
            <w:webHidden/>
          </w:rPr>
          <w:instrText xml:space="preserve"> PAGEREF _Toc166363022 \h </w:instrText>
        </w:r>
        <w:r>
          <w:rPr>
            <w:webHidden/>
          </w:rPr>
        </w:r>
        <w:r>
          <w:rPr>
            <w:webHidden/>
          </w:rPr>
          <w:fldChar w:fldCharType="separate"/>
        </w:r>
        <w:r>
          <w:rPr>
            <w:webHidden/>
          </w:rPr>
          <w:t>447</w:t>
        </w:r>
        <w:r>
          <w:rPr>
            <w:webHidden/>
          </w:rPr>
          <w:fldChar w:fldCharType="end"/>
        </w:r>
      </w:hyperlink>
    </w:p>
    <w:p w14:paraId="355D235B" w14:textId="5664F6EF"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023" w:history="1">
        <w:r w:rsidRPr="007227C7">
          <w:rPr>
            <w:rStyle w:val="Hyperlink"/>
          </w:rPr>
          <w:t>5.2.15</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Injecting a System Software Update (SSU) service</w:t>
        </w:r>
        <w:r>
          <w:rPr>
            <w:webHidden/>
          </w:rPr>
          <w:tab/>
        </w:r>
        <w:r>
          <w:rPr>
            <w:webHidden/>
          </w:rPr>
          <w:fldChar w:fldCharType="begin"/>
        </w:r>
        <w:r>
          <w:rPr>
            <w:webHidden/>
          </w:rPr>
          <w:instrText xml:space="preserve"> PAGEREF _Toc166363023 \h </w:instrText>
        </w:r>
        <w:r>
          <w:rPr>
            <w:webHidden/>
          </w:rPr>
        </w:r>
        <w:r>
          <w:rPr>
            <w:webHidden/>
          </w:rPr>
          <w:fldChar w:fldCharType="separate"/>
        </w:r>
        <w:r>
          <w:rPr>
            <w:webHidden/>
          </w:rPr>
          <w:t>448</w:t>
        </w:r>
        <w:r>
          <w:rPr>
            <w:webHidden/>
          </w:rPr>
          <w:fldChar w:fldCharType="end"/>
        </w:r>
      </w:hyperlink>
    </w:p>
    <w:p w14:paraId="512217B9" w14:textId="1D15DD64"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024" w:history="1">
        <w:r w:rsidRPr="007227C7">
          <w:rPr>
            <w:rStyle w:val="Hyperlink"/>
          </w:rPr>
          <w:t>5.2.16</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Analyzing EPG data</w:t>
        </w:r>
        <w:r>
          <w:rPr>
            <w:webHidden/>
          </w:rPr>
          <w:tab/>
        </w:r>
        <w:r>
          <w:rPr>
            <w:webHidden/>
          </w:rPr>
          <w:fldChar w:fldCharType="begin"/>
        </w:r>
        <w:r>
          <w:rPr>
            <w:webHidden/>
          </w:rPr>
          <w:instrText xml:space="preserve"> PAGEREF _Toc166363024 \h </w:instrText>
        </w:r>
        <w:r>
          <w:rPr>
            <w:webHidden/>
          </w:rPr>
        </w:r>
        <w:r>
          <w:rPr>
            <w:webHidden/>
          </w:rPr>
          <w:fldChar w:fldCharType="separate"/>
        </w:r>
        <w:r>
          <w:rPr>
            <w:webHidden/>
          </w:rPr>
          <w:t>450</w:t>
        </w:r>
        <w:r>
          <w:rPr>
            <w:webHidden/>
          </w:rPr>
          <w:fldChar w:fldCharType="end"/>
        </w:r>
      </w:hyperlink>
    </w:p>
    <w:p w14:paraId="23F500DB" w14:textId="6F08F72D"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025" w:history="1">
        <w:r w:rsidRPr="007227C7">
          <w:rPr>
            <w:rStyle w:val="Hyperlink"/>
          </w:rPr>
          <w:t>5.2.17</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Analyzing audio and video attributes</w:t>
        </w:r>
        <w:r>
          <w:rPr>
            <w:webHidden/>
          </w:rPr>
          <w:tab/>
        </w:r>
        <w:r>
          <w:rPr>
            <w:webHidden/>
          </w:rPr>
          <w:fldChar w:fldCharType="begin"/>
        </w:r>
        <w:r>
          <w:rPr>
            <w:webHidden/>
          </w:rPr>
          <w:instrText xml:space="preserve"> PAGEREF _Toc166363025 \h </w:instrText>
        </w:r>
        <w:r>
          <w:rPr>
            <w:webHidden/>
          </w:rPr>
        </w:r>
        <w:r>
          <w:rPr>
            <w:webHidden/>
          </w:rPr>
          <w:fldChar w:fldCharType="separate"/>
        </w:r>
        <w:r>
          <w:rPr>
            <w:webHidden/>
          </w:rPr>
          <w:t>451</w:t>
        </w:r>
        <w:r>
          <w:rPr>
            <w:webHidden/>
          </w:rPr>
          <w:fldChar w:fldCharType="end"/>
        </w:r>
      </w:hyperlink>
    </w:p>
    <w:p w14:paraId="092E9393" w14:textId="729102DE"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026" w:history="1">
        <w:r w:rsidRPr="007227C7">
          <w:rPr>
            <w:rStyle w:val="Hyperlink"/>
          </w:rPr>
          <w:t>5.2.18</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Conditional Access System scrambling and ECM functional tests</w:t>
        </w:r>
        <w:r>
          <w:rPr>
            <w:webHidden/>
          </w:rPr>
          <w:tab/>
        </w:r>
        <w:r>
          <w:rPr>
            <w:webHidden/>
          </w:rPr>
          <w:fldChar w:fldCharType="begin"/>
        </w:r>
        <w:r>
          <w:rPr>
            <w:webHidden/>
          </w:rPr>
          <w:instrText xml:space="preserve"> PAGEREF _Toc166363026 \h </w:instrText>
        </w:r>
        <w:r>
          <w:rPr>
            <w:webHidden/>
          </w:rPr>
        </w:r>
        <w:r>
          <w:rPr>
            <w:webHidden/>
          </w:rPr>
          <w:fldChar w:fldCharType="separate"/>
        </w:r>
        <w:r>
          <w:rPr>
            <w:webHidden/>
          </w:rPr>
          <w:t>452</w:t>
        </w:r>
        <w:r>
          <w:rPr>
            <w:webHidden/>
          </w:rPr>
          <w:fldChar w:fldCharType="end"/>
        </w:r>
      </w:hyperlink>
    </w:p>
    <w:p w14:paraId="5AE022DA" w14:textId="569D0338"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027" w:history="1">
        <w:r w:rsidRPr="007227C7">
          <w:rPr>
            <w:rStyle w:val="Hyperlink"/>
          </w:rPr>
          <w:t>5.2.19</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Complete Conditional Access System test bed</w:t>
        </w:r>
        <w:r>
          <w:rPr>
            <w:webHidden/>
          </w:rPr>
          <w:tab/>
        </w:r>
        <w:r>
          <w:rPr>
            <w:webHidden/>
          </w:rPr>
          <w:fldChar w:fldCharType="begin"/>
        </w:r>
        <w:r>
          <w:rPr>
            <w:webHidden/>
          </w:rPr>
          <w:instrText xml:space="preserve"> PAGEREF _Toc166363027 \h </w:instrText>
        </w:r>
        <w:r>
          <w:rPr>
            <w:webHidden/>
          </w:rPr>
        </w:r>
        <w:r>
          <w:rPr>
            <w:webHidden/>
          </w:rPr>
          <w:fldChar w:fldCharType="separate"/>
        </w:r>
        <w:r>
          <w:rPr>
            <w:webHidden/>
          </w:rPr>
          <w:t>452</w:t>
        </w:r>
        <w:r>
          <w:rPr>
            <w:webHidden/>
          </w:rPr>
          <w:fldChar w:fldCharType="end"/>
        </w:r>
      </w:hyperlink>
    </w:p>
    <w:p w14:paraId="63A5E4BA" w14:textId="43105727"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028" w:history="1">
        <w:r w:rsidRPr="007227C7">
          <w:rPr>
            <w:rStyle w:val="Hyperlink"/>
          </w:rPr>
          <w:t>5.2.20</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Emulation of a Conditional Access head-end</w:t>
        </w:r>
        <w:r>
          <w:rPr>
            <w:webHidden/>
          </w:rPr>
          <w:tab/>
        </w:r>
        <w:r>
          <w:rPr>
            <w:webHidden/>
          </w:rPr>
          <w:fldChar w:fldCharType="begin"/>
        </w:r>
        <w:r>
          <w:rPr>
            <w:webHidden/>
          </w:rPr>
          <w:instrText xml:space="preserve"> PAGEREF _Toc166363028 \h </w:instrText>
        </w:r>
        <w:r>
          <w:rPr>
            <w:webHidden/>
          </w:rPr>
        </w:r>
        <w:r>
          <w:rPr>
            <w:webHidden/>
          </w:rPr>
          <w:fldChar w:fldCharType="separate"/>
        </w:r>
        <w:r>
          <w:rPr>
            <w:webHidden/>
          </w:rPr>
          <w:t>453</w:t>
        </w:r>
        <w:r>
          <w:rPr>
            <w:webHidden/>
          </w:rPr>
          <w:fldChar w:fldCharType="end"/>
        </w:r>
      </w:hyperlink>
    </w:p>
    <w:p w14:paraId="6E44A41C" w14:textId="558197DC"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029" w:history="1">
        <w:r w:rsidRPr="007227C7">
          <w:rPr>
            <w:rStyle w:val="Hyperlink"/>
          </w:rPr>
          <w:t>5.2.21</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Multi-Protocol Encapsulation (MPE)</w:t>
        </w:r>
        <w:r>
          <w:rPr>
            <w:webHidden/>
          </w:rPr>
          <w:tab/>
        </w:r>
        <w:r>
          <w:rPr>
            <w:webHidden/>
          </w:rPr>
          <w:fldChar w:fldCharType="begin"/>
        </w:r>
        <w:r>
          <w:rPr>
            <w:webHidden/>
          </w:rPr>
          <w:instrText xml:space="preserve"> PAGEREF _Toc166363029 \h </w:instrText>
        </w:r>
        <w:r>
          <w:rPr>
            <w:webHidden/>
          </w:rPr>
        </w:r>
        <w:r>
          <w:rPr>
            <w:webHidden/>
          </w:rPr>
          <w:fldChar w:fldCharType="separate"/>
        </w:r>
        <w:r>
          <w:rPr>
            <w:webHidden/>
          </w:rPr>
          <w:t>456</w:t>
        </w:r>
        <w:r>
          <w:rPr>
            <w:webHidden/>
          </w:rPr>
          <w:fldChar w:fldCharType="end"/>
        </w:r>
      </w:hyperlink>
    </w:p>
    <w:p w14:paraId="5A58BFA1" w14:textId="3FC7A9BF" w:rsidR="009272D6" w:rsidRDefault="009272D6">
      <w:pPr>
        <w:pStyle w:val="TOC4"/>
        <w:rPr>
          <w:rFonts w:asciiTheme="minorHAnsi" w:eastAsiaTheme="minorEastAsia" w:hAnsiTheme="minorHAnsi" w:cstheme="minorBidi"/>
          <w:kern w:val="2"/>
          <w:sz w:val="24"/>
          <w:szCs w:val="24"/>
          <w:lang w:val="fr-FR" w:eastAsia="fr-FR"/>
          <w14:ligatures w14:val="standardContextual"/>
        </w:rPr>
      </w:pPr>
      <w:hyperlink w:anchor="_Toc166363030" w:history="1">
        <w:r w:rsidRPr="007227C7">
          <w:rPr>
            <w:rStyle w:val="Hyperlink"/>
          </w:rPr>
          <w:t>5.2.21.1</w:t>
        </w:r>
        <w:r>
          <w:rPr>
            <w:rFonts w:asciiTheme="minorHAnsi" w:eastAsiaTheme="minorEastAsia" w:hAnsiTheme="minorHAnsi" w:cstheme="minorBidi"/>
            <w:kern w:val="2"/>
            <w:sz w:val="24"/>
            <w:szCs w:val="24"/>
            <w:lang w:val="fr-FR" w:eastAsia="fr-FR"/>
            <w14:ligatures w14:val="standardContextual"/>
          </w:rPr>
          <w:tab/>
        </w:r>
        <w:r w:rsidRPr="007227C7">
          <w:rPr>
            <w:rStyle w:val="Hyperlink"/>
          </w:rPr>
          <w:t>MPE insertion in an existing transport stream</w:t>
        </w:r>
        <w:r>
          <w:rPr>
            <w:webHidden/>
          </w:rPr>
          <w:tab/>
        </w:r>
        <w:r>
          <w:rPr>
            <w:webHidden/>
          </w:rPr>
          <w:fldChar w:fldCharType="begin"/>
        </w:r>
        <w:r>
          <w:rPr>
            <w:webHidden/>
          </w:rPr>
          <w:instrText xml:space="preserve"> PAGEREF _Toc166363030 \h </w:instrText>
        </w:r>
        <w:r>
          <w:rPr>
            <w:webHidden/>
          </w:rPr>
        </w:r>
        <w:r>
          <w:rPr>
            <w:webHidden/>
          </w:rPr>
          <w:fldChar w:fldCharType="separate"/>
        </w:r>
        <w:r>
          <w:rPr>
            <w:webHidden/>
          </w:rPr>
          <w:t>457</w:t>
        </w:r>
        <w:r>
          <w:rPr>
            <w:webHidden/>
          </w:rPr>
          <w:fldChar w:fldCharType="end"/>
        </w:r>
      </w:hyperlink>
    </w:p>
    <w:p w14:paraId="19BC6E44" w14:textId="31C51E57" w:rsidR="009272D6" w:rsidRDefault="009272D6">
      <w:pPr>
        <w:pStyle w:val="TOC4"/>
        <w:rPr>
          <w:rFonts w:asciiTheme="minorHAnsi" w:eastAsiaTheme="minorEastAsia" w:hAnsiTheme="minorHAnsi" w:cstheme="minorBidi"/>
          <w:kern w:val="2"/>
          <w:sz w:val="24"/>
          <w:szCs w:val="24"/>
          <w:lang w:val="fr-FR" w:eastAsia="fr-FR"/>
          <w14:ligatures w14:val="standardContextual"/>
        </w:rPr>
      </w:pPr>
      <w:hyperlink w:anchor="_Toc166363031" w:history="1">
        <w:r w:rsidRPr="007227C7">
          <w:rPr>
            <w:rStyle w:val="Hyperlink"/>
          </w:rPr>
          <w:t>5.2.21.2</w:t>
        </w:r>
        <w:r>
          <w:rPr>
            <w:rFonts w:asciiTheme="minorHAnsi" w:eastAsiaTheme="minorEastAsia" w:hAnsiTheme="minorHAnsi" w:cstheme="minorBidi"/>
            <w:kern w:val="2"/>
            <w:sz w:val="24"/>
            <w:szCs w:val="24"/>
            <w:lang w:val="fr-FR" w:eastAsia="fr-FR"/>
            <w14:ligatures w14:val="standardContextual"/>
          </w:rPr>
          <w:tab/>
        </w:r>
        <w:r w:rsidRPr="007227C7">
          <w:rPr>
            <w:rStyle w:val="Hyperlink"/>
          </w:rPr>
          <w:t>Creating a transport stream from scratch</w:t>
        </w:r>
        <w:r>
          <w:rPr>
            <w:webHidden/>
          </w:rPr>
          <w:tab/>
        </w:r>
        <w:r>
          <w:rPr>
            <w:webHidden/>
          </w:rPr>
          <w:fldChar w:fldCharType="begin"/>
        </w:r>
        <w:r>
          <w:rPr>
            <w:webHidden/>
          </w:rPr>
          <w:instrText xml:space="preserve"> PAGEREF _Toc166363031 \h </w:instrText>
        </w:r>
        <w:r>
          <w:rPr>
            <w:webHidden/>
          </w:rPr>
        </w:r>
        <w:r>
          <w:rPr>
            <w:webHidden/>
          </w:rPr>
          <w:fldChar w:fldCharType="separate"/>
        </w:r>
        <w:r>
          <w:rPr>
            <w:webHidden/>
          </w:rPr>
          <w:t>460</w:t>
        </w:r>
        <w:r>
          <w:rPr>
            <w:webHidden/>
          </w:rPr>
          <w:fldChar w:fldCharType="end"/>
        </w:r>
      </w:hyperlink>
    </w:p>
    <w:p w14:paraId="6CDED3F5" w14:textId="47B790DF" w:rsidR="009272D6" w:rsidRDefault="009272D6">
      <w:pPr>
        <w:pStyle w:val="TOC4"/>
        <w:rPr>
          <w:rFonts w:asciiTheme="minorHAnsi" w:eastAsiaTheme="minorEastAsia" w:hAnsiTheme="minorHAnsi" w:cstheme="minorBidi"/>
          <w:kern w:val="2"/>
          <w:sz w:val="24"/>
          <w:szCs w:val="24"/>
          <w:lang w:val="fr-FR" w:eastAsia="fr-FR"/>
          <w14:ligatures w14:val="standardContextual"/>
        </w:rPr>
      </w:pPr>
      <w:hyperlink w:anchor="_Toc166363032" w:history="1">
        <w:r w:rsidRPr="007227C7">
          <w:rPr>
            <w:rStyle w:val="Hyperlink"/>
          </w:rPr>
          <w:t>5.2.21.3</w:t>
        </w:r>
        <w:r>
          <w:rPr>
            <w:rFonts w:asciiTheme="minorHAnsi" w:eastAsiaTheme="minorEastAsia" w:hAnsiTheme="minorHAnsi" w:cstheme="minorBidi"/>
            <w:kern w:val="2"/>
            <w:sz w:val="24"/>
            <w:szCs w:val="24"/>
            <w:lang w:val="fr-FR" w:eastAsia="fr-FR"/>
            <w14:ligatures w14:val="standardContextual"/>
          </w:rPr>
          <w:tab/>
        </w:r>
        <w:r w:rsidRPr="007227C7">
          <w:rPr>
            <w:rStyle w:val="Hyperlink"/>
          </w:rPr>
          <w:t>Creating a transport stream from scratch with PCR</w:t>
        </w:r>
        <w:r>
          <w:rPr>
            <w:webHidden/>
          </w:rPr>
          <w:tab/>
        </w:r>
        <w:r>
          <w:rPr>
            <w:webHidden/>
          </w:rPr>
          <w:fldChar w:fldCharType="begin"/>
        </w:r>
        <w:r>
          <w:rPr>
            <w:webHidden/>
          </w:rPr>
          <w:instrText xml:space="preserve"> PAGEREF _Toc166363032 \h </w:instrText>
        </w:r>
        <w:r>
          <w:rPr>
            <w:webHidden/>
          </w:rPr>
        </w:r>
        <w:r>
          <w:rPr>
            <w:webHidden/>
          </w:rPr>
          <w:fldChar w:fldCharType="separate"/>
        </w:r>
        <w:r>
          <w:rPr>
            <w:webHidden/>
          </w:rPr>
          <w:t>461</w:t>
        </w:r>
        <w:r>
          <w:rPr>
            <w:webHidden/>
          </w:rPr>
          <w:fldChar w:fldCharType="end"/>
        </w:r>
      </w:hyperlink>
    </w:p>
    <w:p w14:paraId="3B76531E" w14:textId="1D508333"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033" w:history="1">
        <w:r w:rsidRPr="007227C7">
          <w:rPr>
            <w:rStyle w:val="Hyperlink"/>
          </w:rPr>
          <w:t>5.2.22</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lang w:val="fr-FR"/>
          </w:rPr>
          <w:t>DVB-T2 Modulator Interface (T2-MI)</w:t>
        </w:r>
        <w:r>
          <w:rPr>
            <w:webHidden/>
          </w:rPr>
          <w:tab/>
        </w:r>
        <w:r>
          <w:rPr>
            <w:webHidden/>
          </w:rPr>
          <w:fldChar w:fldCharType="begin"/>
        </w:r>
        <w:r>
          <w:rPr>
            <w:webHidden/>
          </w:rPr>
          <w:instrText xml:space="preserve"> PAGEREF _Toc166363033 \h </w:instrText>
        </w:r>
        <w:r>
          <w:rPr>
            <w:webHidden/>
          </w:rPr>
        </w:r>
        <w:r>
          <w:rPr>
            <w:webHidden/>
          </w:rPr>
          <w:fldChar w:fldCharType="separate"/>
        </w:r>
        <w:r>
          <w:rPr>
            <w:webHidden/>
          </w:rPr>
          <w:t>463</w:t>
        </w:r>
        <w:r>
          <w:rPr>
            <w:webHidden/>
          </w:rPr>
          <w:fldChar w:fldCharType="end"/>
        </w:r>
      </w:hyperlink>
    </w:p>
    <w:p w14:paraId="455F7C24" w14:textId="27FBD036"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034" w:history="1">
        <w:r w:rsidRPr="007227C7">
          <w:rPr>
            <w:rStyle w:val="Hyperlink"/>
          </w:rPr>
          <w:t>5.2.23</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Merging transport streams</w:t>
        </w:r>
        <w:r>
          <w:rPr>
            <w:webHidden/>
          </w:rPr>
          <w:tab/>
        </w:r>
        <w:r>
          <w:rPr>
            <w:webHidden/>
          </w:rPr>
          <w:fldChar w:fldCharType="begin"/>
        </w:r>
        <w:r>
          <w:rPr>
            <w:webHidden/>
          </w:rPr>
          <w:instrText xml:space="preserve"> PAGEREF _Toc166363034 \h </w:instrText>
        </w:r>
        <w:r>
          <w:rPr>
            <w:webHidden/>
          </w:rPr>
        </w:r>
        <w:r>
          <w:rPr>
            <w:webHidden/>
          </w:rPr>
          <w:fldChar w:fldCharType="separate"/>
        </w:r>
        <w:r>
          <w:rPr>
            <w:webHidden/>
          </w:rPr>
          <w:t>465</w:t>
        </w:r>
        <w:r>
          <w:rPr>
            <w:webHidden/>
          </w:rPr>
          <w:fldChar w:fldCharType="end"/>
        </w:r>
      </w:hyperlink>
    </w:p>
    <w:p w14:paraId="7B2A4D89" w14:textId="06AA2683"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035" w:history="1">
        <w:r w:rsidRPr="007227C7">
          <w:rPr>
            <w:rStyle w:val="Hyperlink"/>
          </w:rPr>
          <w:t>5.2.24</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Injecting SCTE 35 cue information</w:t>
        </w:r>
        <w:r>
          <w:rPr>
            <w:webHidden/>
          </w:rPr>
          <w:tab/>
        </w:r>
        <w:r>
          <w:rPr>
            <w:webHidden/>
          </w:rPr>
          <w:fldChar w:fldCharType="begin"/>
        </w:r>
        <w:r>
          <w:rPr>
            <w:webHidden/>
          </w:rPr>
          <w:instrText xml:space="preserve"> PAGEREF _Toc166363035 \h </w:instrText>
        </w:r>
        <w:r>
          <w:rPr>
            <w:webHidden/>
          </w:rPr>
        </w:r>
        <w:r>
          <w:rPr>
            <w:webHidden/>
          </w:rPr>
          <w:fldChar w:fldCharType="separate"/>
        </w:r>
        <w:r>
          <w:rPr>
            <w:webHidden/>
          </w:rPr>
          <w:t>466</w:t>
        </w:r>
        <w:r>
          <w:rPr>
            <w:webHidden/>
          </w:rPr>
          <w:fldChar w:fldCharType="end"/>
        </w:r>
      </w:hyperlink>
    </w:p>
    <w:p w14:paraId="20ED8685" w14:textId="77D297AA" w:rsidR="009272D6" w:rsidRDefault="009272D6">
      <w:pPr>
        <w:pStyle w:val="TOC4"/>
        <w:rPr>
          <w:rFonts w:asciiTheme="minorHAnsi" w:eastAsiaTheme="minorEastAsia" w:hAnsiTheme="minorHAnsi" w:cstheme="minorBidi"/>
          <w:kern w:val="2"/>
          <w:sz w:val="24"/>
          <w:szCs w:val="24"/>
          <w:lang w:val="fr-FR" w:eastAsia="fr-FR"/>
          <w14:ligatures w14:val="standardContextual"/>
        </w:rPr>
      </w:pPr>
      <w:hyperlink w:anchor="_Toc166363036" w:history="1">
        <w:r w:rsidRPr="007227C7">
          <w:rPr>
            <w:rStyle w:val="Hyperlink"/>
          </w:rPr>
          <w:t>5.2.24.1</w:t>
        </w:r>
        <w:r>
          <w:rPr>
            <w:rFonts w:asciiTheme="minorHAnsi" w:eastAsiaTheme="minorEastAsia" w:hAnsiTheme="minorHAnsi" w:cstheme="minorBidi"/>
            <w:kern w:val="2"/>
            <w:sz w:val="24"/>
            <w:szCs w:val="24"/>
            <w:lang w:val="fr-FR" w:eastAsia="fr-FR"/>
            <w14:ligatures w14:val="standardContextual"/>
          </w:rPr>
          <w:tab/>
        </w:r>
        <w:r w:rsidRPr="007227C7">
          <w:rPr>
            <w:rStyle w:val="Hyperlink"/>
          </w:rPr>
          <w:t>Real-time live stream</w:t>
        </w:r>
        <w:r>
          <w:rPr>
            <w:webHidden/>
          </w:rPr>
          <w:tab/>
        </w:r>
        <w:r>
          <w:rPr>
            <w:webHidden/>
          </w:rPr>
          <w:fldChar w:fldCharType="begin"/>
        </w:r>
        <w:r>
          <w:rPr>
            <w:webHidden/>
          </w:rPr>
          <w:instrText xml:space="preserve"> PAGEREF _Toc166363036 \h </w:instrText>
        </w:r>
        <w:r>
          <w:rPr>
            <w:webHidden/>
          </w:rPr>
        </w:r>
        <w:r>
          <w:rPr>
            <w:webHidden/>
          </w:rPr>
          <w:fldChar w:fldCharType="separate"/>
        </w:r>
        <w:r>
          <w:rPr>
            <w:webHidden/>
          </w:rPr>
          <w:t>467</w:t>
        </w:r>
        <w:r>
          <w:rPr>
            <w:webHidden/>
          </w:rPr>
          <w:fldChar w:fldCharType="end"/>
        </w:r>
      </w:hyperlink>
    </w:p>
    <w:p w14:paraId="534E58A2" w14:textId="62A22DCF" w:rsidR="009272D6" w:rsidRDefault="009272D6">
      <w:pPr>
        <w:pStyle w:val="TOC4"/>
        <w:rPr>
          <w:rFonts w:asciiTheme="minorHAnsi" w:eastAsiaTheme="minorEastAsia" w:hAnsiTheme="minorHAnsi" w:cstheme="minorBidi"/>
          <w:kern w:val="2"/>
          <w:sz w:val="24"/>
          <w:szCs w:val="24"/>
          <w:lang w:val="fr-FR" w:eastAsia="fr-FR"/>
          <w14:ligatures w14:val="standardContextual"/>
        </w:rPr>
      </w:pPr>
      <w:hyperlink w:anchor="_Toc166363037" w:history="1">
        <w:r w:rsidRPr="007227C7">
          <w:rPr>
            <w:rStyle w:val="Hyperlink"/>
          </w:rPr>
          <w:t>5.2.24.2</w:t>
        </w:r>
        <w:r>
          <w:rPr>
            <w:rFonts w:asciiTheme="minorHAnsi" w:eastAsiaTheme="minorEastAsia" w:hAnsiTheme="minorHAnsi" w:cstheme="minorBidi"/>
            <w:kern w:val="2"/>
            <w:sz w:val="24"/>
            <w:szCs w:val="24"/>
            <w:lang w:val="fr-FR" w:eastAsia="fr-FR"/>
            <w14:ligatures w14:val="standardContextual"/>
          </w:rPr>
          <w:tab/>
        </w:r>
        <w:r w:rsidRPr="007227C7">
          <w:rPr>
            <w:rStyle w:val="Hyperlink"/>
          </w:rPr>
          <w:t>Cue insertion in offline files</w:t>
        </w:r>
        <w:r>
          <w:rPr>
            <w:webHidden/>
          </w:rPr>
          <w:tab/>
        </w:r>
        <w:r>
          <w:rPr>
            <w:webHidden/>
          </w:rPr>
          <w:fldChar w:fldCharType="begin"/>
        </w:r>
        <w:r>
          <w:rPr>
            <w:webHidden/>
          </w:rPr>
          <w:instrText xml:space="preserve"> PAGEREF _Toc166363037 \h </w:instrText>
        </w:r>
        <w:r>
          <w:rPr>
            <w:webHidden/>
          </w:rPr>
        </w:r>
        <w:r>
          <w:rPr>
            <w:webHidden/>
          </w:rPr>
          <w:fldChar w:fldCharType="separate"/>
        </w:r>
        <w:r>
          <w:rPr>
            <w:webHidden/>
          </w:rPr>
          <w:t>468</w:t>
        </w:r>
        <w:r>
          <w:rPr>
            <w:webHidden/>
          </w:rPr>
          <w:fldChar w:fldCharType="end"/>
        </w:r>
      </w:hyperlink>
    </w:p>
    <w:p w14:paraId="7FAB2127" w14:textId="3DF13A6F"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038" w:history="1">
        <w:r w:rsidRPr="007227C7">
          <w:rPr>
            <w:rStyle w:val="Hyperlink"/>
          </w:rPr>
          <w:t>5.2.25</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Encapsulating PID’s into a private tunnel</w:t>
        </w:r>
        <w:r>
          <w:rPr>
            <w:webHidden/>
          </w:rPr>
          <w:tab/>
        </w:r>
        <w:r>
          <w:rPr>
            <w:webHidden/>
          </w:rPr>
          <w:fldChar w:fldCharType="begin"/>
        </w:r>
        <w:r>
          <w:rPr>
            <w:webHidden/>
          </w:rPr>
          <w:instrText xml:space="preserve"> PAGEREF _Toc166363038 \h </w:instrText>
        </w:r>
        <w:r>
          <w:rPr>
            <w:webHidden/>
          </w:rPr>
        </w:r>
        <w:r>
          <w:rPr>
            <w:webHidden/>
          </w:rPr>
          <w:fldChar w:fldCharType="separate"/>
        </w:r>
        <w:r>
          <w:rPr>
            <w:webHidden/>
          </w:rPr>
          <w:t>468</w:t>
        </w:r>
        <w:r>
          <w:rPr>
            <w:webHidden/>
          </w:rPr>
          <w:fldChar w:fldCharType="end"/>
        </w:r>
      </w:hyperlink>
    </w:p>
    <w:p w14:paraId="6323E15B" w14:textId="5350421E"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039" w:history="1">
        <w:r w:rsidRPr="007227C7">
          <w:rPr>
            <w:rStyle w:val="Hyperlink"/>
          </w:rPr>
          <w:t>5.2.26</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Interleaving input files and merging their PSI</w:t>
        </w:r>
        <w:r>
          <w:rPr>
            <w:webHidden/>
          </w:rPr>
          <w:tab/>
        </w:r>
        <w:r>
          <w:rPr>
            <w:webHidden/>
          </w:rPr>
          <w:fldChar w:fldCharType="begin"/>
        </w:r>
        <w:r>
          <w:rPr>
            <w:webHidden/>
          </w:rPr>
          <w:instrText xml:space="preserve"> PAGEREF _Toc166363039 \h </w:instrText>
        </w:r>
        <w:r>
          <w:rPr>
            <w:webHidden/>
          </w:rPr>
        </w:r>
        <w:r>
          <w:rPr>
            <w:webHidden/>
          </w:rPr>
          <w:fldChar w:fldCharType="separate"/>
        </w:r>
        <w:r>
          <w:rPr>
            <w:webHidden/>
          </w:rPr>
          <w:t>469</w:t>
        </w:r>
        <w:r>
          <w:rPr>
            <w:webHidden/>
          </w:rPr>
          <w:fldChar w:fldCharType="end"/>
        </w:r>
      </w:hyperlink>
    </w:p>
    <w:p w14:paraId="72895A90" w14:textId="6B5838EF"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040" w:history="1">
        <w:r w:rsidRPr="007227C7">
          <w:rPr>
            <w:rStyle w:val="Hyperlink"/>
          </w:rPr>
          <w:t>5.2.27</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Using Secure Reliable Transport (SRT) transmission</w:t>
        </w:r>
        <w:r>
          <w:rPr>
            <w:webHidden/>
          </w:rPr>
          <w:tab/>
        </w:r>
        <w:r>
          <w:rPr>
            <w:webHidden/>
          </w:rPr>
          <w:fldChar w:fldCharType="begin"/>
        </w:r>
        <w:r>
          <w:rPr>
            <w:webHidden/>
          </w:rPr>
          <w:instrText xml:space="preserve"> PAGEREF _Toc166363040 \h </w:instrText>
        </w:r>
        <w:r>
          <w:rPr>
            <w:webHidden/>
          </w:rPr>
        </w:r>
        <w:r>
          <w:rPr>
            <w:webHidden/>
          </w:rPr>
          <w:fldChar w:fldCharType="separate"/>
        </w:r>
        <w:r>
          <w:rPr>
            <w:webHidden/>
          </w:rPr>
          <w:t>470</w:t>
        </w:r>
        <w:r>
          <w:rPr>
            <w:webHidden/>
          </w:rPr>
          <w:fldChar w:fldCharType="end"/>
        </w:r>
      </w:hyperlink>
    </w:p>
    <w:p w14:paraId="1A6445D8" w14:textId="6B40D0BD"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041" w:history="1">
        <w:r w:rsidRPr="007227C7">
          <w:rPr>
            <w:rStyle w:val="Hyperlink"/>
          </w:rPr>
          <w:t>5.2.28</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Preserving EIT’s through ffmpeg processing</w:t>
        </w:r>
        <w:r>
          <w:rPr>
            <w:webHidden/>
          </w:rPr>
          <w:tab/>
        </w:r>
        <w:r>
          <w:rPr>
            <w:webHidden/>
          </w:rPr>
          <w:fldChar w:fldCharType="begin"/>
        </w:r>
        <w:r>
          <w:rPr>
            <w:webHidden/>
          </w:rPr>
          <w:instrText xml:space="preserve"> PAGEREF _Toc166363041 \h </w:instrText>
        </w:r>
        <w:r>
          <w:rPr>
            <w:webHidden/>
          </w:rPr>
        </w:r>
        <w:r>
          <w:rPr>
            <w:webHidden/>
          </w:rPr>
          <w:fldChar w:fldCharType="separate"/>
        </w:r>
        <w:r>
          <w:rPr>
            <w:webHidden/>
          </w:rPr>
          <w:t>471</w:t>
        </w:r>
        <w:r>
          <w:rPr>
            <w:webHidden/>
          </w:rPr>
          <w:fldChar w:fldCharType="end"/>
        </w:r>
      </w:hyperlink>
    </w:p>
    <w:p w14:paraId="13D828F1" w14:textId="570755B0"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042" w:history="1">
        <w:r w:rsidRPr="007227C7">
          <w:rPr>
            <w:rStyle w:val="Hyperlink"/>
          </w:rPr>
          <w:t>5.2.29</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JSON analysis of a transport stream</w:t>
        </w:r>
        <w:r>
          <w:rPr>
            <w:webHidden/>
          </w:rPr>
          <w:tab/>
        </w:r>
        <w:r>
          <w:rPr>
            <w:webHidden/>
          </w:rPr>
          <w:fldChar w:fldCharType="begin"/>
        </w:r>
        <w:r>
          <w:rPr>
            <w:webHidden/>
          </w:rPr>
          <w:instrText xml:space="preserve"> PAGEREF _Toc166363042 \h </w:instrText>
        </w:r>
        <w:r>
          <w:rPr>
            <w:webHidden/>
          </w:rPr>
        </w:r>
        <w:r>
          <w:rPr>
            <w:webHidden/>
          </w:rPr>
          <w:fldChar w:fldCharType="separate"/>
        </w:r>
        <w:r>
          <w:rPr>
            <w:webHidden/>
          </w:rPr>
          <w:t>472</w:t>
        </w:r>
        <w:r>
          <w:rPr>
            <w:webHidden/>
          </w:rPr>
          <w:fldChar w:fldCharType="end"/>
        </w:r>
      </w:hyperlink>
    </w:p>
    <w:p w14:paraId="66A7653D" w14:textId="7790915D"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043" w:history="1">
        <w:r w:rsidRPr="007227C7">
          <w:rPr>
            <w:rStyle w:val="Hyperlink"/>
          </w:rPr>
          <w:t>5.2.30</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Monitoring the bitrate of a PID</w:t>
        </w:r>
        <w:r>
          <w:rPr>
            <w:webHidden/>
          </w:rPr>
          <w:tab/>
        </w:r>
        <w:r>
          <w:rPr>
            <w:webHidden/>
          </w:rPr>
          <w:fldChar w:fldCharType="begin"/>
        </w:r>
        <w:r>
          <w:rPr>
            <w:webHidden/>
          </w:rPr>
          <w:instrText xml:space="preserve"> PAGEREF _Toc166363043 \h </w:instrText>
        </w:r>
        <w:r>
          <w:rPr>
            <w:webHidden/>
          </w:rPr>
        </w:r>
        <w:r>
          <w:rPr>
            <w:webHidden/>
          </w:rPr>
          <w:fldChar w:fldCharType="separate"/>
        </w:r>
        <w:r>
          <w:rPr>
            <w:webHidden/>
          </w:rPr>
          <w:t>473</w:t>
        </w:r>
        <w:r>
          <w:rPr>
            <w:webHidden/>
          </w:rPr>
          <w:fldChar w:fldCharType="end"/>
        </w:r>
      </w:hyperlink>
    </w:p>
    <w:p w14:paraId="3EE3BE23" w14:textId="3BA5E2DF" w:rsidR="009272D6" w:rsidRDefault="009272D6">
      <w:pPr>
        <w:pStyle w:val="TOC1"/>
        <w:rPr>
          <w:rFonts w:eastAsiaTheme="minorEastAsia" w:cstheme="minorBidi"/>
          <w:b w:val="0"/>
          <w:bCs w:val="0"/>
          <w:smallCaps w:val="0"/>
          <w:color w:val="auto"/>
          <w:kern w:val="2"/>
          <w:sz w:val="24"/>
          <w:szCs w:val="24"/>
          <w:lang w:val="fr-FR" w:eastAsia="fr-FR"/>
          <w14:ligatures w14:val="standardContextual"/>
        </w:rPr>
      </w:pPr>
      <w:hyperlink w:anchor="_Toc166363044" w:history="1">
        <w:r w:rsidRPr="007227C7">
          <w:rPr>
            <w:rStyle w:val="Hyperlink"/>
          </w:rPr>
          <w:t>6</w:t>
        </w:r>
        <w:r>
          <w:rPr>
            <w:rFonts w:eastAsiaTheme="minorEastAsia" w:cstheme="minorBidi"/>
            <w:b w:val="0"/>
            <w:bCs w:val="0"/>
            <w:smallCaps w:val="0"/>
            <w:color w:val="auto"/>
            <w:kern w:val="2"/>
            <w:sz w:val="24"/>
            <w:szCs w:val="24"/>
            <w:lang w:val="fr-FR" w:eastAsia="fr-FR"/>
            <w14:ligatures w14:val="standardContextual"/>
          </w:rPr>
          <w:tab/>
        </w:r>
        <w:r w:rsidRPr="007227C7">
          <w:rPr>
            <w:rStyle w:val="Hyperlink"/>
          </w:rPr>
          <w:t>Troubleshooting</w:t>
        </w:r>
        <w:r>
          <w:rPr>
            <w:webHidden/>
          </w:rPr>
          <w:tab/>
        </w:r>
        <w:r>
          <w:rPr>
            <w:webHidden/>
          </w:rPr>
          <w:fldChar w:fldCharType="begin"/>
        </w:r>
        <w:r>
          <w:rPr>
            <w:webHidden/>
          </w:rPr>
          <w:instrText xml:space="preserve"> PAGEREF _Toc166363044 \h </w:instrText>
        </w:r>
        <w:r>
          <w:rPr>
            <w:webHidden/>
          </w:rPr>
        </w:r>
        <w:r>
          <w:rPr>
            <w:webHidden/>
          </w:rPr>
          <w:fldChar w:fldCharType="separate"/>
        </w:r>
        <w:r>
          <w:rPr>
            <w:webHidden/>
          </w:rPr>
          <w:t>476</w:t>
        </w:r>
        <w:r>
          <w:rPr>
            <w:webHidden/>
          </w:rPr>
          <w:fldChar w:fldCharType="end"/>
        </w:r>
      </w:hyperlink>
    </w:p>
    <w:p w14:paraId="42020A8C" w14:textId="422FE825"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3045" w:history="1">
        <w:r w:rsidRPr="007227C7">
          <w:rPr>
            <w:rStyle w:val="Hyperlink"/>
          </w:rPr>
          <w:t>6.1</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Environment variables</w:t>
        </w:r>
        <w:r>
          <w:rPr>
            <w:webHidden/>
          </w:rPr>
          <w:tab/>
        </w:r>
        <w:r>
          <w:rPr>
            <w:webHidden/>
          </w:rPr>
          <w:fldChar w:fldCharType="begin"/>
        </w:r>
        <w:r>
          <w:rPr>
            <w:webHidden/>
          </w:rPr>
          <w:instrText xml:space="preserve"> PAGEREF _Toc166363045 \h </w:instrText>
        </w:r>
        <w:r>
          <w:rPr>
            <w:webHidden/>
          </w:rPr>
        </w:r>
        <w:r>
          <w:rPr>
            <w:webHidden/>
          </w:rPr>
          <w:fldChar w:fldCharType="separate"/>
        </w:r>
        <w:r>
          <w:rPr>
            <w:webHidden/>
          </w:rPr>
          <w:t>476</w:t>
        </w:r>
        <w:r>
          <w:rPr>
            <w:webHidden/>
          </w:rPr>
          <w:fldChar w:fldCharType="end"/>
        </w:r>
      </w:hyperlink>
    </w:p>
    <w:p w14:paraId="635B81C9" w14:textId="18F45CFA"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046" w:history="1">
        <w:r w:rsidRPr="007227C7">
          <w:rPr>
            <w:rStyle w:val="Hyperlink"/>
          </w:rPr>
          <w:t>6.1.1</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Search paths</w:t>
        </w:r>
        <w:r>
          <w:rPr>
            <w:webHidden/>
          </w:rPr>
          <w:tab/>
        </w:r>
        <w:r>
          <w:rPr>
            <w:webHidden/>
          </w:rPr>
          <w:fldChar w:fldCharType="begin"/>
        </w:r>
        <w:r>
          <w:rPr>
            <w:webHidden/>
          </w:rPr>
          <w:instrText xml:space="preserve"> PAGEREF _Toc166363046 \h </w:instrText>
        </w:r>
        <w:r>
          <w:rPr>
            <w:webHidden/>
          </w:rPr>
        </w:r>
        <w:r>
          <w:rPr>
            <w:webHidden/>
          </w:rPr>
          <w:fldChar w:fldCharType="separate"/>
        </w:r>
        <w:r>
          <w:rPr>
            <w:webHidden/>
          </w:rPr>
          <w:t>477</w:t>
        </w:r>
        <w:r>
          <w:rPr>
            <w:webHidden/>
          </w:rPr>
          <w:fldChar w:fldCharType="end"/>
        </w:r>
      </w:hyperlink>
    </w:p>
    <w:p w14:paraId="488EEF8F" w14:textId="16AE213C"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047" w:history="1">
        <w:r w:rsidRPr="007227C7">
          <w:rPr>
            <w:rStyle w:val="Hyperlink"/>
          </w:rPr>
          <w:t>6.1.2</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Web requests retry policy</w:t>
        </w:r>
        <w:r>
          <w:rPr>
            <w:webHidden/>
          </w:rPr>
          <w:tab/>
        </w:r>
        <w:r>
          <w:rPr>
            <w:webHidden/>
          </w:rPr>
          <w:fldChar w:fldCharType="begin"/>
        </w:r>
        <w:r>
          <w:rPr>
            <w:webHidden/>
          </w:rPr>
          <w:instrText xml:space="preserve"> PAGEREF _Toc166363047 \h </w:instrText>
        </w:r>
        <w:r>
          <w:rPr>
            <w:webHidden/>
          </w:rPr>
        </w:r>
        <w:r>
          <w:rPr>
            <w:webHidden/>
          </w:rPr>
          <w:fldChar w:fldCharType="separate"/>
        </w:r>
        <w:r>
          <w:rPr>
            <w:webHidden/>
          </w:rPr>
          <w:t>477</w:t>
        </w:r>
        <w:r>
          <w:rPr>
            <w:webHidden/>
          </w:rPr>
          <w:fldChar w:fldCharType="end"/>
        </w:r>
      </w:hyperlink>
    </w:p>
    <w:p w14:paraId="2E891E3D" w14:textId="28BAA96D"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3048" w:history="1">
        <w:r w:rsidRPr="007227C7">
          <w:rPr>
            <w:rStyle w:val="Hyperlink"/>
          </w:rPr>
          <w:t>6.2</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Typical issues with tsp</w:t>
        </w:r>
        <w:r>
          <w:rPr>
            <w:webHidden/>
          </w:rPr>
          <w:tab/>
        </w:r>
        <w:r>
          <w:rPr>
            <w:webHidden/>
          </w:rPr>
          <w:fldChar w:fldCharType="begin"/>
        </w:r>
        <w:r>
          <w:rPr>
            <w:webHidden/>
          </w:rPr>
          <w:instrText xml:space="preserve"> PAGEREF _Toc166363048 \h </w:instrText>
        </w:r>
        <w:r>
          <w:rPr>
            <w:webHidden/>
          </w:rPr>
        </w:r>
        <w:r>
          <w:rPr>
            <w:webHidden/>
          </w:rPr>
          <w:fldChar w:fldCharType="separate"/>
        </w:r>
        <w:r>
          <w:rPr>
            <w:webHidden/>
          </w:rPr>
          <w:t>478</w:t>
        </w:r>
        <w:r>
          <w:rPr>
            <w:webHidden/>
          </w:rPr>
          <w:fldChar w:fldCharType="end"/>
        </w:r>
      </w:hyperlink>
    </w:p>
    <w:p w14:paraId="5D59C31B" w14:textId="2A055E5C" w:rsidR="009272D6" w:rsidRDefault="009272D6">
      <w:pPr>
        <w:pStyle w:val="TOC1"/>
        <w:rPr>
          <w:rFonts w:eastAsiaTheme="minorEastAsia" w:cstheme="minorBidi"/>
          <w:b w:val="0"/>
          <w:bCs w:val="0"/>
          <w:smallCaps w:val="0"/>
          <w:color w:val="auto"/>
          <w:kern w:val="2"/>
          <w:sz w:val="24"/>
          <w:szCs w:val="24"/>
          <w:lang w:val="fr-FR" w:eastAsia="fr-FR"/>
          <w14:ligatures w14:val="standardContextual"/>
        </w:rPr>
      </w:pPr>
      <w:hyperlink w:anchor="_Toc166363049" w:history="1">
        <w:r w:rsidRPr="007227C7">
          <w:rPr>
            <w:rStyle w:val="Hyperlink"/>
          </w:rPr>
          <w:t>7</w:t>
        </w:r>
        <w:r>
          <w:rPr>
            <w:rFonts w:eastAsiaTheme="minorEastAsia" w:cstheme="minorBidi"/>
            <w:b w:val="0"/>
            <w:bCs w:val="0"/>
            <w:smallCaps w:val="0"/>
            <w:color w:val="auto"/>
            <w:kern w:val="2"/>
            <w:sz w:val="24"/>
            <w:szCs w:val="24"/>
            <w:lang w:val="fr-FR" w:eastAsia="fr-FR"/>
            <w14:ligatures w14:val="standardContextual"/>
          </w:rPr>
          <w:tab/>
        </w:r>
        <w:r w:rsidRPr="007227C7">
          <w:rPr>
            <w:rStyle w:val="Hyperlink"/>
          </w:rPr>
          <w:t>Hardware Device Support</w:t>
        </w:r>
        <w:r>
          <w:rPr>
            <w:webHidden/>
          </w:rPr>
          <w:tab/>
        </w:r>
        <w:r>
          <w:rPr>
            <w:webHidden/>
          </w:rPr>
          <w:fldChar w:fldCharType="begin"/>
        </w:r>
        <w:r>
          <w:rPr>
            <w:webHidden/>
          </w:rPr>
          <w:instrText xml:space="preserve"> PAGEREF _Toc166363049 \h </w:instrText>
        </w:r>
        <w:r>
          <w:rPr>
            <w:webHidden/>
          </w:rPr>
        </w:r>
        <w:r>
          <w:rPr>
            <w:webHidden/>
          </w:rPr>
          <w:fldChar w:fldCharType="separate"/>
        </w:r>
        <w:r>
          <w:rPr>
            <w:webHidden/>
          </w:rPr>
          <w:t>479</w:t>
        </w:r>
        <w:r>
          <w:rPr>
            <w:webHidden/>
          </w:rPr>
          <w:fldChar w:fldCharType="end"/>
        </w:r>
      </w:hyperlink>
    </w:p>
    <w:p w14:paraId="579EBE72" w14:textId="7E81A1C9"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3050" w:history="1">
        <w:r w:rsidRPr="007227C7">
          <w:rPr>
            <w:rStyle w:val="Hyperlink"/>
          </w:rPr>
          <w:t>7.1</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Tuner receiver devices (DVB, ATSC, ISDB)</w:t>
        </w:r>
        <w:r>
          <w:rPr>
            <w:webHidden/>
          </w:rPr>
          <w:tab/>
        </w:r>
        <w:r>
          <w:rPr>
            <w:webHidden/>
          </w:rPr>
          <w:fldChar w:fldCharType="begin"/>
        </w:r>
        <w:r>
          <w:rPr>
            <w:webHidden/>
          </w:rPr>
          <w:instrText xml:space="preserve"> PAGEREF _Toc166363050 \h </w:instrText>
        </w:r>
        <w:r>
          <w:rPr>
            <w:webHidden/>
          </w:rPr>
        </w:r>
        <w:r>
          <w:rPr>
            <w:webHidden/>
          </w:rPr>
          <w:fldChar w:fldCharType="separate"/>
        </w:r>
        <w:r>
          <w:rPr>
            <w:webHidden/>
          </w:rPr>
          <w:t>479</w:t>
        </w:r>
        <w:r>
          <w:rPr>
            <w:webHidden/>
          </w:rPr>
          <w:fldChar w:fldCharType="end"/>
        </w:r>
      </w:hyperlink>
    </w:p>
    <w:p w14:paraId="7FFCFADE" w14:textId="04E1A0C5"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051" w:history="1">
        <w:r w:rsidRPr="007227C7">
          <w:rPr>
            <w:rStyle w:val="Hyperlink"/>
          </w:rPr>
          <w:t>7.1.1</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Overview</w:t>
        </w:r>
        <w:r>
          <w:rPr>
            <w:webHidden/>
          </w:rPr>
          <w:tab/>
        </w:r>
        <w:r>
          <w:rPr>
            <w:webHidden/>
          </w:rPr>
          <w:fldChar w:fldCharType="begin"/>
        </w:r>
        <w:r>
          <w:rPr>
            <w:webHidden/>
          </w:rPr>
          <w:instrText xml:space="preserve"> PAGEREF _Toc166363051 \h </w:instrText>
        </w:r>
        <w:r>
          <w:rPr>
            <w:webHidden/>
          </w:rPr>
        </w:r>
        <w:r>
          <w:rPr>
            <w:webHidden/>
          </w:rPr>
          <w:fldChar w:fldCharType="separate"/>
        </w:r>
        <w:r>
          <w:rPr>
            <w:webHidden/>
          </w:rPr>
          <w:t>479</w:t>
        </w:r>
        <w:r>
          <w:rPr>
            <w:webHidden/>
          </w:rPr>
          <w:fldChar w:fldCharType="end"/>
        </w:r>
      </w:hyperlink>
    </w:p>
    <w:p w14:paraId="27312696" w14:textId="083B547D"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052" w:history="1">
        <w:r w:rsidRPr="007227C7">
          <w:rPr>
            <w:rStyle w:val="Hyperlink"/>
          </w:rPr>
          <w:t>7.1.2</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Operating system integration</w:t>
        </w:r>
        <w:r>
          <w:rPr>
            <w:webHidden/>
          </w:rPr>
          <w:tab/>
        </w:r>
        <w:r>
          <w:rPr>
            <w:webHidden/>
          </w:rPr>
          <w:fldChar w:fldCharType="begin"/>
        </w:r>
        <w:r>
          <w:rPr>
            <w:webHidden/>
          </w:rPr>
          <w:instrText xml:space="preserve"> PAGEREF _Toc166363052 \h </w:instrText>
        </w:r>
        <w:r>
          <w:rPr>
            <w:webHidden/>
          </w:rPr>
        </w:r>
        <w:r>
          <w:rPr>
            <w:webHidden/>
          </w:rPr>
          <w:fldChar w:fldCharType="separate"/>
        </w:r>
        <w:r>
          <w:rPr>
            <w:webHidden/>
          </w:rPr>
          <w:t>479</w:t>
        </w:r>
        <w:r>
          <w:rPr>
            <w:webHidden/>
          </w:rPr>
          <w:fldChar w:fldCharType="end"/>
        </w:r>
      </w:hyperlink>
    </w:p>
    <w:p w14:paraId="23A21FC9" w14:textId="0EF426BC" w:rsidR="009272D6" w:rsidRDefault="009272D6">
      <w:pPr>
        <w:pStyle w:val="TOC4"/>
        <w:rPr>
          <w:rFonts w:asciiTheme="minorHAnsi" w:eastAsiaTheme="minorEastAsia" w:hAnsiTheme="minorHAnsi" w:cstheme="minorBidi"/>
          <w:kern w:val="2"/>
          <w:sz w:val="24"/>
          <w:szCs w:val="24"/>
          <w:lang w:val="fr-FR" w:eastAsia="fr-FR"/>
          <w14:ligatures w14:val="standardContextual"/>
        </w:rPr>
      </w:pPr>
      <w:hyperlink w:anchor="_Toc166363053" w:history="1">
        <w:r w:rsidRPr="007227C7">
          <w:rPr>
            <w:rStyle w:val="Hyperlink"/>
          </w:rPr>
          <w:t>7.1.2.1</w:t>
        </w:r>
        <w:r>
          <w:rPr>
            <w:rFonts w:asciiTheme="minorHAnsi" w:eastAsiaTheme="minorEastAsia" w:hAnsiTheme="minorHAnsi" w:cstheme="minorBidi"/>
            <w:kern w:val="2"/>
            <w:sz w:val="24"/>
            <w:szCs w:val="24"/>
            <w:lang w:val="fr-FR" w:eastAsia="fr-FR"/>
            <w14:ligatures w14:val="standardContextual"/>
          </w:rPr>
          <w:tab/>
        </w:r>
        <w:r w:rsidRPr="007227C7">
          <w:rPr>
            <w:rStyle w:val="Hyperlink"/>
          </w:rPr>
          <w:t>Linux platforms</w:t>
        </w:r>
        <w:r>
          <w:rPr>
            <w:webHidden/>
          </w:rPr>
          <w:tab/>
        </w:r>
        <w:r>
          <w:rPr>
            <w:webHidden/>
          </w:rPr>
          <w:fldChar w:fldCharType="begin"/>
        </w:r>
        <w:r>
          <w:rPr>
            <w:webHidden/>
          </w:rPr>
          <w:instrText xml:space="preserve"> PAGEREF _Toc166363053 \h </w:instrText>
        </w:r>
        <w:r>
          <w:rPr>
            <w:webHidden/>
          </w:rPr>
        </w:r>
        <w:r>
          <w:rPr>
            <w:webHidden/>
          </w:rPr>
          <w:fldChar w:fldCharType="separate"/>
        </w:r>
        <w:r>
          <w:rPr>
            <w:webHidden/>
          </w:rPr>
          <w:t>479</w:t>
        </w:r>
        <w:r>
          <w:rPr>
            <w:webHidden/>
          </w:rPr>
          <w:fldChar w:fldCharType="end"/>
        </w:r>
      </w:hyperlink>
    </w:p>
    <w:p w14:paraId="1DAA2CF3" w14:textId="648C57B1" w:rsidR="009272D6" w:rsidRDefault="009272D6">
      <w:pPr>
        <w:pStyle w:val="TOC4"/>
        <w:rPr>
          <w:rFonts w:asciiTheme="minorHAnsi" w:eastAsiaTheme="minorEastAsia" w:hAnsiTheme="minorHAnsi" w:cstheme="minorBidi"/>
          <w:kern w:val="2"/>
          <w:sz w:val="24"/>
          <w:szCs w:val="24"/>
          <w:lang w:val="fr-FR" w:eastAsia="fr-FR"/>
          <w14:ligatures w14:val="standardContextual"/>
        </w:rPr>
      </w:pPr>
      <w:hyperlink w:anchor="_Toc166363054" w:history="1">
        <w:r w:rsidRPr="007227C7">
          <w:rPr>
            <w:rStyle w:val="Hyperlink"/>
          </w:rPr>
          <w:t>7.1.2.2</w:t>
        </w:r>
        <w:r>
          <w:rPr>
            <w:rFonts w:asciiTheme="minorHAnsi" w:eastAsiaTheme="minorEastAsia" w:hAnsiTheme="minorHAnsi" w:cstheme="minorBidi"/>
            <w:kern w:val="2"/>
            <w:sz w:val="24"/>
            <w:szCs w:val="24"/>
            <w:lang w:val="fr-FR" w:eastAsia="fr-FR"/>
            <w14:ligatures w14:val="standardContextual"/>
          </w:rPr>
          <w:tab/>
        </w:r>
        <w:r w:rsidRPr="007227C7">
          <w:rPr>
            <w:rStyle w:val="Hyperlink"/>
          </w:rPr>
          <w:t>Microsoft Windows platforms</w:t>
        </w:r>
        <w:r>
          <w:rPr>
            <w:webHidden/>
          </w:rPr>
          <w:tab/>
        </w:r>
        <w:r>
          <w:rPr>
            <w:webHidden/>
          </w:rPr>
          <w:fldChar w:fldCharType="begin"/>
        </w:r>
        <w:r>
          <w:rPr>
            <w:webHidden/>
          </w:rPr>
          <w:instrText xml:space="preserve"> PAGEREF _Toc166363054 \h </w:instrText>
        </w:r>
        <w:r>
          <w:rPr>
            <w:webHidden/>
          </w:rPr>
        </w:r>
        <w:r>
          <w:rPr>
            <w:webHidden/>
          </w:rPr>
          <w:fldChar w:fldCharType="separate"/>
        </w:r>
        <w:r>
          <w:rPr>
            <w:webHidden/>
          </w:rPr>
          <w:t>480</w:t>
        </w:r>
        <w:r>
          <w:rPr>
            <w:webHidden/>
          </w:rPr>
          <w:fldChar w:fldCharType="end"/>
        </w:r>
      </w:hyperlink>
    </w:p>
    <w:p w14:paraId="248B3255" w14:textId="49DA30EE" w:rsidR="009272D6" w:rsidRDefault="009272D6">
      <w:pPr>
        <w:pStyle w:val="TOC4"/>
        <w:rPr>
          <w:rFonts w:asciiTheme="minorHAnsi" w:eastAsiaTheme="minorEastAsia" w:hAnsiTheme="minorHAnsi" w:cstheme="minorBidi"/>
          <w:kern w:val="2"/>
          <w:sz w:val="24"/>
          <w:szCs w:val="24"/>
          <w:lang w:val="fr-FR" w:eastAsia="fr-FR"/>
          <w14:ligatures w14:val="standardContextual"/>
        </w:rPr>
      </w:pPr>
      <w:hyperlink w:anchor="_Toc166363055" w:history="1">
        <w:r w:rsidRPr="007227C7">
          <w:rPr>
            <w:rStyle w:val="Hyperlink"/>
          </w:rPr>
          <w:t>7.1.2.3</w:t>
        </w:r>
        <w:r>
          <w:rPr>
            <w:rFonts w:asciiTheme="minorHAnsi" w:eastAsiaTheme="minorEastAsia" w:hAnsiTheme="minorHAnsi" w:cstheme="minorBidi"/>
            <w:kern w:val="2"/>
            <w:sz w:val="24"/>
            <w:szCs w:val="24"/>
            <w:lang w:val="fr-FR" w:eastAsia="fr-FR"/>
            <w14:ligatures w14:val="standardContextual"/>
          </w:rPr>
          <w:tab/>
        </w:r>
        <w:r w:rsidRPr="007227C7">
          <w:rPr>
            <w:rStyle w:val="Hyperlink"/>
          </w:rPr>
          <w:t>MacOS platforms</w:t>
        </w:r>
        <w:r>
          <w:rPr>
            <w:webHidden/>
          </w:rPr>
          <w:tab/>
        </w:r>
        <w:r>
          <w:rPr>
            <w:webHidden/>
          </w:rPr>
          <w:fldChar w:fldCharType="begin"/>
        </w:r>
        <w:r>
          <w:rPr>
            <w:webHidden/>
          </w:rPr>
          <w:instrText xml:space="preserve"> PAGEREF _Toc166363055 \h </w:instrText>
        </w:r>
        <w:r>
          <w:rPr>
            <w:webHidden/>
          </w:rPr>
        </w:r>
        <w:r>
          <w:rPr>
            <w:webHidden/>
          </w:rPr>
          <w:fldChar w:fldCharType="separate"/>
        </w:r>
        <w:r>
          <w:rPr>
            <w:webHidden/>
          </w:rPr>
          <w:t>481</w:t>
        </w:r>
        <w:r>
          <w:rPr>
            <w:webHidden/>
          </w:rPr>
          <w:fldChar w:fldCharType="end"/>
        </w:r>
      </w:hyperlink>
    </w:p>
    <w:p w14:paraId="0B16A85F" w14:textId="0F4F93D3"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056" w:history="1">
        <w:r w:rsidRPr="007227C7">
          <w:rPr>
            <w:rStyle w:val="Hyperlink"/>
          </w:rPr>
          <w:t>7.1.3</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Device naming</w:t>
        </w:r>
        <w:r>
          <w:rPr>
            <w:webHidden/>
          </w:rPr>
          <w:tab/>
        </w:r>
        <w:r>
          <w:rPr>
            <w:webHidden/>
          </w:rPr>
          <w:fldChar w:fldCharType="begin"/>
        </w:r>
        <w:r>
          <w:rPr>
            <w:webHidden/>
          </w:rPr>
          <w:instrText xml:space="preserve"> PAGEREF _Toc166363056 \h </w:instrText>
        </w:r>
        <w:r>
          <w:rPr>
            <w:webHidden/>
          </w:rPr>
        </w:r>
        <w:r>
          <w:rPr>
            <w:webHidden/>
          </w:rPr>
          <w:fldChar w:fldCharType="separate"/>
        </w:r>
        <w:r>
          <w:rPr>
            <w:webHidden/>
          </w:rPr>
          <w:t>481</w:t>
        </w:r>
        <w:r>
          <w:rPr>
            <w:webHidden/>
          </w:rPr>
          <w:fldChar w:fldCharType="end"/>
        </w:r>
      </w:hyperlink>
    </w:p>
    <w:p w14:paraId="7F45EE8B" w14:textId="7EE34978" w:rsidR="009272D6" w:rsidRDefault="009272D6">
      <w:pPr>
        <w:pStyle w:val="TOC4"/>
        <w:rPr>
          <w:rFonts w:asciiTheme="minorHAnsi" w:eastAsiaTheme="minorEastAsia" w:hAnsiTheme="minorHAnsi" w:cstheme="minorBidi"/>
          <w:kern w:val="2"/>
          <w:sz w:val="24"/>
          <w:szCs w:val="24"/>
          <w:lang w:val="fr-FR" w:eastAsia="fr-FR"/>
          <w14:ligatures w14:val="standardContextual"/>
        </w:rPr>
      </w:pPr>
      <w:hyperlink w:anchor="_Toc166363057" w:history="1">
        <w:r w:rsidRPr="007227C7">
          <w:rPr>
            <w:rStyle w:val="Hyperlink"/>
          </w:rPr>
          <w:t>7.1.3.1</w:t>
        </w:r>
        <w:r>
          <w:rPr>
            <w:rFonts w:asciiTheme="minorHAnsi" w:eastAsiaTheme="minorEastAsia" w:hAnsiTheme="minorHAnsi" w:cstheme="minorBidi"/>
            <w:kern w:val="2"/>
            <w:sz w:val="24"/>
            <w:szCs w:val="24"/>
            <w:lang w:val="fr-FR" w:eastAsia="fr-FR"/>
            <w14:ligatures w14:val="standardContextual"/>
          </w:rPr>
          <w:tab/>
        </w:r>
        <w:r w:rsidRPr="007227C7">
          <w:rPr>
            <w:rStyle w:val="Hyperlink"/>
          </w:rPr>
          <w:t>Linux platforms</w:t>
        </w:r>
        <w:r>
          <w:rPr>
            <w:webHidden/>
          </w:rPr>
          <w:tab/>
        </w:r>
        <w:r>
          <w:rPr>
            <w:webHidden/>
          </w:rPr>
          <w:fldChar w:fldCharType="begin"/>
        </w:r>
        <w:r>
          <w:rPr>
            <w:webHidden/>
          </w:rPr>
          <w:instrText xml:space="preserve"> PAGEREF _Toc166363057 \h </w:instrText>
        </w:r>
        <w:r>
          <w:rPr>
            <w:webHidden/>
          </w:rPr>
        </w:r>
        <w:r>
          <w:rPr>
            <w:webHidden/>
          </w:rPr>
          <w:fldChar w:fldCharType="separate"/>
        </w:r>
        <w:r>
          <w:rPr>
            <w:webHidden/>
          </w:rPr>
          <w:t>481</w:t>
        </w:r>
        <w:r>
          <w:rPr>
            <w:webHidden/>
          </w:rPr>
          <w:fldChar w:fldCharType="end"/>
        </w:r>
      </w:hyperlink>
    </w:p>
    <w:p w14:paraId="38DD46E1" w14:textId="72C2E6F5" w:rsidR="009272D6" w:rsidRDefault="009272D6">
      <w:pPr>
        <w:pStyle w:val="TOC4"/>
        <w:rPr>
          <w:rFonts w:asciiTheme="minorHAnsi" w:eastAsiaTheme="minorEastAsia" w:hAnsiTheme="minorHAnsi" w:cstheme="minorBidi"/>
          <w:kern w:val="2"/>
          <w:sz w:val="24"/>
          <w:szCs w:val="24"/>
          <w:lang w:val="fr-FR" w:eastAsia="fr-FR"/>
          <w14:ligatures w14:val="standardContextual"/>
        </w:rPr>
      </w:pPr>
      <w:hyperlink w:anchor="_Toc166363058" w:history="1">
        <w:r w:rsidRPr="007227C7">
          <w:rPr>
            <w:rStyle w:val="Hyperlink"/>
          </w:rPr>
          <w:t>7.1.3.2</w:t>
        </w:r>
        <w:r>
          <w:rPr>
            <w:rFonts w:asciiTheme="minorHAnsi" w:eastAsiaTheme="minorEastAsia" w:hAnsiTheme="minorHAnsi" w:cstheme="minorBidi"/>
            <w:kern w:val="2"/>
            <w:sz w:val="24"/>
            <w:szCs w:val="24"/>
            <w:lang w:val="fr-FR" w:eastAsia="fr-FR"/>
            <w14:ligatures w14:val="standardContextual"/>
          </w:rPr>
          <w:tab/>
        </w:r>
        <w:r w:rsidRPr="007227C7">
          <w:rPr>
            <w:rStyle w:val="Hyperlink"/>
          </w:rPr>
          <w:t>Microsoft Windows platforms</w:t>
        </w:r>
        <w:r>
          <w:rPr>
            <w:webHidden/>
          </w:rPr>
          <w:tab/>
        </w:r>
        <w:r>
          <w:rPr>
            <w:webHidden/>
          </w:rPr>
          <w:fldChar w:fldCharType="begin"/>
        </w:r>
        <w:r>
          <w:rPr>
            <w:webHidden/>
          </w:rPr>
          <w:instrText xml:space="preserve"> PAGEREF _Toc166363058 \h </w:instrText>
        </w:r>
        <w:r>
          <w:rPr>
            <w:webHidden/>
          </w:rPr>
        </w:r>
        <w:r>
          <w:rPr>
            <w:webHidden/>
          </w:rPr>
          <w:fldChar w:fldCharType="separate"/>
        </w:r>
        <w:r>
          <w:rPr>
            <w:webHidden/>
          </w:rPr>
          <w:t>482</w:t>
        </w:r>
        <w:r>
          <w:rPr>
            <w:webHidden/>
          </w:rPr>
          <w:fldChar w:fldCharType="end"/>
        </w:r>
      </w:hyperlink>
    </w:p>
    <w:p w14:paraId="1BF4ED4C" w14:textId="74B2E48D"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059" w:history="1">
        <w:r w:rsidRPr="007227C7">
          <w:rPr>
            <w:rStyle w:val="Hyperlink"/>
          </w:rPr>
          <w:t>7.1.4</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Tuner emulator</w:t>
        </w:r>
        <w:r>
          <w:rPr>
            <w:webHidden/>
          </w:rPr>
          <w:tab/>
        </w:r>
        <w:r>
          <w:rPr>
            <w:webHidden/>
          </w:rPr>
          <w:fldChar w:fldCharType="begin"/>
        </w:r>
        <w:r>
          <w:rPr>
            <w:webHidden/>
          </w:rPr>
          <w:instrText xml:space="preserve"> PAGEREF _Toc166363059 \h </w:instrText>
        </w:r>
        <w:r>
          <w:rPr>
            <w:webHidden/>
          </w:rPr>
        </w:r>
        <w:r>
          <w:rPr>
            <w:webHidden/>
          </w:rPr>
          <w:fldChar w:fldCharType="separate"/>
        </w:r>
        <w:r>
          <w:rPr>
            <w:webHidden/>
          </w:rPr>
          <w:t>482</w:t>
        </w:r>
        <w:r>
          <w:rPr>
            <w:webHidden/>
          </w:rPr>
          <w:fldChar w:fldCharType="end"/>
        </w:r>
      </w:hyperlink>
    </w:p>
    <w:p w14:paraId="1E4041FF" w14:textId="55BC4DB9" w:rsidR="009272D6" w:rsidRDefault="009272D6">
      <w:pPr>
        <w:pStyle w:val="TOC4"/>
        <w:rPr>
          <w:rFonts w:asciiTheme="minorHAnsi" w:eastAsiaTheme="minorEastAsia" w:hAnsiTheme="minorHAnsi" w:cstheme="minorBidi"/>
          <w:kern w:val="2"/>
          <w:sz w:val="24"/>
          <w:szCs w:val="24"/>
          <w:lang w:val="fr-FR" w:eastAsia="fr-FR"/>
          <w14:ligatures w14:val="standardContextual"/>
        </w:rPr>
      </w:pPr>
      <w:hyperlink w:anchor="_Toc166363060" w:history="1">
        <w:r w:rsidRPr="007227C7">
          <w:rPr>
            <w:rStyle w:val="Hyperlink"/>
          </w:rPr>
          <w:t>7.1.4.1</w:t>
        </w:r>
        <w:r>
          <w:rPr>
            <w:rFonts w:asciiTheme="minorHAnsi" w:eastAsiaTheme="minorEastAsia" w:hAnsiTheme="minorHAnsi" w:cstheme="minorBidi"/>
            <w:kern w:val="2"/>
            <w:sz w:val="24"/>
            <w:szCs w:val="24"/>
            <w:lang w:val="fr-FR" w:eastAsia="fr-FR"/>
            <w14:ligatures w14:val="standardContextual"/>
          </w:rPr>
          <w:tab/>
        </w:r>
        <w:r w:rsidRPr="007227C7">
          <w:rPr>
            <w:rStyle w:val="Hyperlink"/>
          </w:rPr>
          <w:t>Principles</w:t>
        </w:r>
        <w:r>
          <w:rPr>
            <w:webHidden/>
          </w:rPr>
          <w:tab/>
        </w:r>
        <w:r>
          <w:rPr>
            <w:webHidden/>
          </w:rPr>
          <w:fldChar w:fldCharType="begin"/>
        </w:r>
        <w:r>
          <w:rPr>
            <w:webHidden/>
          </w:rPr>
          <w:instrText xml:space="preserve"> PAGEREF _Toc166363060 \h </w:instrText>
        </w:r>
        <w:r>
          <w:rPr>
            <w:webHidden/>
          </w:rPr>
        </w:r>
        <w:r>
          <w:rPr>
            <w:webHidden/>
          </w:rPr>
          <w:fldChar w:fldCharType="separate"/>
        </w:r>
        <w:r>
          <w:rPr>
            <w:webHidden/>
          </w:rPr>
          <w:t>482</w:t>
        </w:r>
        <w:r>
          <w:rPr>
            <w:webHidden/>
          </w:rPr>
          <w:fldChar w:fldCharType="end"/>
        </w:r>
      </w:hyperlink>
    </w:p>
    <w:p w14:paraId="22308EC2" w14:textId="45E82A32" w:rsidR="009272D6" w:rsidRDefault="009272D6">
      <w:pPr>
        <w:pStyle w:val="TOC4"/>
        <w:rPr>
          <w:rFonts w:asciiTheme="minorHAnsi" w:eastAsiaTheme="minorEastAsia" w:hAnsiTheme="minorHAnsi" w:cstheme="minorBidi"/>
          <w:kern w:val="2"/>
          <w:sz w:val="24"/>
          <w:szCs w:val="24"/>
          <w:lang w:val="fr-FR" w:eastAsia="fr-FR"/>
          <w14:ligatures w14:val="standardContextual"/>
        </w:rPr>
      </w:pPr>
      <w:hyperlink w:anchor="_Toc166363061" w:history="1">
        <w:r w:rsidRPr="007227C7">
          <w:rPr>
            <w:rStyle w:val="Hyperlink"/>
          </w:rPr>
          <w:t>7.1.4.2</w:t>
        </w:r>
        <w:r>
          <w:rPr>
            <w:rFonts w:asciiTheme="minorHAnsi" w:eastAsiaTheme="minorEastAsia" w:hAnsiTheme="minorHAnsi" w:cstheme="minorBidi"/>
            <w:kern w:val="2"/>
            <w:sz w:val="24"/>
            <w:szCs w:val="24"/>
            <w:lang w:val="fr-FR" w:eastAsia="fr-FR"/>
            <w14:ligatures w14:val="standardContextual"/>
          </w:rPr>
          <w:tab/>
        </w:r>
        <w:r w:rsidRPr="007227C7">
          <w:rPr>
            <w:rStyle w:val="Hyperlink"/>
          </w:rPr>
          <w:t>Tuner emulator XML file</w:t>
        </w:r>
        <w:r>
          <w:rPr>
            <w:webHidden/>
          </w:rPr>
          <w:tab/>
        </w:r>
        <w:r>
          <w:rPr>
            <w:webHidden/>
          </w:rPr>
          <w:fldChar w:fldCharType="begin"/>
        </w:r>
        <w:r>
          <w:rPr>
            <w:webHidden/>
          </w:rPr>
          <w:instrText xml:space="preserve"> PAGEREF _Toc166363061 \h </w:instrText>
        </w:r>
        <w:r>
          <w:rPr>
            <w:webHidden/>
          </w:rPr>
        </w:r>
        <w:r>
          <w:rPr>
            <w:webHidden/>
          </w:rPr>
          <w:fldChar w:fldCharType="separate"/>
        </w:r>
        <w:r>
          <w:rPr>
            <w:webHidden/>
          </w:rPr>
          <w:t>483</w:t>
        </w:r>
        <w:r>
          <w:rPr>
            <w:webHidden/>
          </w:rPr>
          <w:fldChar w:fldCharType="end"/>
        </w:r>
      </w:hyperlink>
    </w:p>
    <w:p w14:paraId="3BE16804" w14:textId="19302E7E"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062" w:history="1">
        <w:r w:rsidRPr="007227C7">
          <w:rPr>
            <w:rStyle w:val="Hyperlink"/>
          </w:rPr>
          <w:t>7.1.5</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Tested devices</w:t>
        </w:r>
        <w:r>
          <w:rPr>
            <w:webHidden/>
          </w:rPr>
          <w:tab/>
        </w:r>
        <w:r>
          <w:rPr>
            <w:webHidden/>
          </w:rPr>
          <w:fldChar w:fldCharType="begin"/>
        </w:r>
        <w:r>
          <w:rPr>
            <w:webHidden/>
          </w:rPr>
          <w:instrText xml:space="preserve"> PAGEREF _Toc166363062 \h </w:instrText>
        </w:r>
        <w:r>
          <w:rPr>
            <w:webHidden/>
          </w:rPr>
        </w:r>
        <w:r>
          <w:rPr>
            <w:webHidden/>
          </w:rPr>
          <w:fldChar w:fldCharType="separate"/>
        </w:r>
        <w:r>
          <w:rPr>
            <w:webHidden/>
          </w:rPr>
          <w:t>484</w:t>
        </w:r>
        <w:r>
          <w:rPr>
            <w:webHidden/>
          </w:rPr>
          <w:fldChar w:fldCharType="end"/>
        </w:r>
      </w:hyperlink>
    </w:p>
    <w:p w14:paraId="51603C7E" w14:textId="5118A0AE"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3063" w:history="1">
        <w:r w:rsidRPr="007227C7">
          <w:rPr>
            <w:rStyle w:val="Hyperlink"/>
          </w:rPr>
          <w:t>7.2</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Dektec devices</w:t>
        </w:r>
        <w:r>
          <w:rPr>
            <w:webHidden/>
          </w:rPr>
          <w:tab/>
        </w:r>
        <w:r>
          <w:rPr>
            <w:webHidden/>
          </w:rPr>
          <w:fldChar w:fldCharType="begin"/>
        </w:r>
        <w:r>
          <w:rPr>
            <w:webHidden/>
          </w:rPr>
          <w:instrText xml:space="preserve"> PAGEREF _Toc166363063 \h </w:instrText>
        </w:r>
        <w:r>
          <w:rPr>
            <w:webHidden/>
          </w:rPr>
        </w:r>
        <w:r>
          <w:rPr>
            <w:webHidden/>
          </w:rPr>
          <w:fldChar w:fldCharType="separate"/>
        </w:r>
        <w:r>
          <w:rPr>
            <w:webHidden/>
          </w:rPr>
          <w:t>487</w:t>
        </w:r>
        <w:r>
          <w:rPr>
            <w:webHidden/>
          </w:rPr>
          <w:fldChar w:fldCharType="end"/>
        </w:r>
      </w:hyperlink>
    </w:p>
    <w:p w14:paraId="73FD7BD9" w14:textId="79AE3F34"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064" w:history="1">
        <w:r w:rsidRPr="007227C7">
          <w:rPr>
            <w:rStyle w:val="Hyperlink"/>
          </w:rPr>
          <w:t>7.2.1</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Overview</w:t>
        </w:r>
        <w:r>
          <w:rPr>
            <w:webHidden/>
          </w:rPr>
          <w:tab/>
        </w:r>
        <w:r>
          <w:rPr>
            <w:webHidden/>
          </w:rPr>
          <w:fldChar w:fldCharType="begin"/>
        </w:r>
        <w:r>
          <w:rPr>
            <w:webHidden/>
          </w:rPr>
          <w:instrText xml:space="preserve"> PAGEREF _Toc166363064 \h </w:instrText>
        </w:r>
        <w:r>
          <w:rPr>
            <w:webHidden/>
          </w:rPr>
        </w:r>
        <w:r>
          <w:rPr>
            <w:webHidden/>
          </w:rPr>
          <w:fldChar w:fldCharType="separate"/>
        </w:r>
        <w:r>
          <w:rPr>
            <w:webHidden/>
          </w:rPr>
          <w:t>487</w:t>
        </w:r>
        <w:r>
          <w:rPr>
            <w:webHidden/>
          </w:rPr>
          <w:fldChar w:fldCharType="end"/>
        </w:r>
      </w:hyperlink>
    </w:p>
    <w:p w14:paraId="5E851802" w14:textId="34274217"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065" w:history="1">
        <w:r w:rsidRPr="007227C7">
          <w:rPr>
            <w:rStyle w:val="Hyperlink"/>
          </w:rPr>
          <w:t>7.2.2</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Linux platforms</w:t>
        </w:r>
        <w:r>
          <w:rPr>
            <w:webHidden/>
          </w:rPr>
          <w:tab/>
        </w:r>
        <w:r>
          <w:rPr>
            <w:webHidden/>
          </w:rPr>
          <w:fldChar w:fldCharType="begin"/>
        </w:r>
        <w:r>
          <w:rPr>
            <w:webHidden/>
          </w:rPr>
          <w:instrText xml:space="preserve"> PAGEREF _Toc166363065 \h </w:instrText>
        </w:r>
        <w:r>
          <w:rPr>
            <w:webHidden/>
          </w:rPr>
        </w:r>
        <w:r>
          <w:rPr>
            <w:webHidden/>
          </w:rPr>
          <w:fldChar w:fldCharType="separate"/>
        </w:r>
        <w:r>
          <w:rPr>
            <w:webHidden/>
          </w:rPr>
          <w:t>487</w:t>
        </w:r>
        <w:r>
          <w:rPr>
            <w:webHidden/>
          </w:rPr>
          <w:fldChar w:fldCharType="end"/>
        </w:r>
      </w:hyperlink>
    </w:p>
    <w:p w14:paraId="32F6FF63" w14:textId="0867573E"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066" w:history="1">
        <w:r w:rsidRPr="007227C7">
          <w:rPr>
            <w:rStyle w:val="Hyperlink"/>
          </w:rPr>
          <w:t>7.2.3</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Microsoft Windows platforms</w:t>
        </w:r>
        <w:r>
          <w:rPr>
            <w:webHidden/>
          </w:rPr>
          <w:tab/>
        </w:r>
        <w:r>
          <w:rPr>
            <w:webHidden/>
          </w:rPr>
          <w:fldChar w:fldCharType="begin"/>
        </w:r>
        <w:r>
          <w:rPr>
            <w:webHidden/>
          </w:rPr>
          <w:instrText xml:space="preserve"> PAGEREF _Toc166363066 \h </w:instrText>
        </w:r>
        <w:r>
          <w:rPr>
            <w:webHidden/>
          </w:rPr>
        </w:r>
        <w:r>
          <w:rPr>
            <w:webHidden/>
          </w:rPr>
          <w:fldChar w:fldCharType="separate"/>
        </w:r>
        <w:r>
          <w:rPr>
            <w:webHidden/>
          </w:rPr>
          <w:t>487</w:t>
        </w:r>
        <w:r>
          <w:rPr>
            <w:webHidden/>
          </w:rPr>
          <w:fldChar w:fldCharType="end"/>
        </w:r>
      </w:hyperlink>
    </w:p>
    <w:p w14:paraId="48B039B4" w14:textId="060AA4EC"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067" w:history="1">
        <w:r w:rsidRPr="007227C7">
          <w:rPr>
            <w:rStyle w:val="Hyperlink"/>
          </w:rPr>
          <w:t>7.2.4</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MacOS platforms</w:t>
        </w:r>
        <w:r>
          <w:rPr>
            <w:webHidden/>
          </w:rPr>
          <w:tab/>
        </w:r>
        <w:r>
          <w:rPr>
            <w:webHidden/>
          </w:rPr>
          <w:fldChar w:fldCharType="begin"/>
        </w:r>
        <w:r>
          <w:rPr>
            <w:webHidden/>
          </w:rPr>
          <w:instrText xml:space="preserve"> PAGEREF _Toc166363067 \h </w:instrText>
        </w:r>
        <w:r>
          <w:rPr>
            <w:webHidden/>
          </w:rPr>
        </w:r>
        <w:r>
          <w:rPr>
            <w:webHidden/>
          </w:rPr>
          <w:fldChar w:fldCharType="separate"/>
        </w:r>
        <w:r>
          <w:rPr>
            <w:webHidden/>
          </w:rPr>
          <w:t>487</w:t>
        </w:r>
        <w:r>
          <w:rPr>
            <w:webHidden/>
          </w:rPr>
          <w:fldChar w:fldCharType="end"/>
        </w:r>
      </w:hyperlink>
    </w:p>
    <w:p w14:paraId="2BA285D5" w14:textId="133ADD65"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068" w:history="1">
        <w:r w:rsidRPr="007227C7">
          <w:rPr>
            <w:rStyle w:val="Hyperlink"/>
          </w:rPr>
          <w:t>7.2.5</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Tested devices</w:t>
        </w:r>
        <w:r>
          <w:rPr>
            <w:webHidden/>
          </w:rPr>
          <w:tab/>
        </w:r>
        <w:r>
          <w:rPr>
            <w:webHidden/>
          </w:rPr>
          <w:fldChar w:fldCharType="begin"/>
        </w:r>
        <w:r>
          <w:rPr>
            <w:webHidden/>
          </w:rPr>
          <w:instrText xml:space="preserve"> PAGEREF _Toc166363068 \h </w:instrText>
        </w:r>
        <w:r>
          <w:rPr>
            <w:webHidden/>
          </w:rPr>
        </w:r>
        <w:r>
          <w:rPr>
            <w:webHidden/>
          </w:rPr>
          <w:fldChar w:fldCharType="separate"/>
        </w:r>
        <w:r>
          <w:rPr>
            <w:webHidden/>
          </w:rPr>
          <w:t>487</w:t>
        </w:r>
        <w:r>
          <w:rPr>
            <w:webHidden/>
          </w:rPr>
          <w:fldChar w:fldCharType="end"/>
        </w:r>
      </w:hyperlink>
    </w:p>
    <w:p w14:paraId="14F5153F" w14:textId="0A9620CB"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3069" w:history="1">
        <w:r w:rsidRPr="007227C7">
          <w:rPr>
            <w:rStyle w:val="Hyperlink"/>
          </w:rPr>
          <w:t>7.3</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HiDes Devices</w:t>
        </w:r>
        <w:r>
          <w:rPr>
            <w:webHidden/>
          </w:rPr>
          <w:tab/>
        </w:r>
        <w:r>
          <w:rPr>
            <w:webHidden/>
          </w:rPr>
          <w:fldChar w:fldCharType="begin"/>
        </w:r>
        <w:r>
          <w:rPr>
            <w:webHidden/>
          </w:rPr>
          <w:instrText xml:space="preserve"> PAGEREF _Toc166363069 \h </w:instrText>
        </w:r>
        <w:r>
          <w:rPr>
            <w:webHidden/>
          </w:rPr>
        </w:r>
        <w:r>
          <w:rPr>
            <w:webHidden/>
          </w:rPr>
          <w:fldChar w:fldCharType="separate"/>
        </w:r>
        <w:r>
          <w:rPr>
            <w:webHidden/>
          </w:rPr>
          <w:t>488</w:t>
        </w:r>
        <w:r>
          <w:rPr>
            <w:webHidden/>
          </w:rPr>
          <w:fldChar w:fldCharType="end"/>
        </w:r>
      </w:hyperlink>
    </w:p>
    <w:p w14:paraId="193CD5B3" w14:textId="64E74A3E"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070" w:history="1">
        <w:r w:rsidRPr="007227C7">
          <w:rPr>
            <w:rStyle w:val="Hyperlink"/>
          </w:rPr>
          <w:t>7.3.1</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Overview</w:t>
        </w:r>
        <w:r>
          <w:rPr>
            <w:webHidden/>
          </w:rPr>
          <w:tab/>
        </w:r>
        <w:r>
          <w:rPr>
            <w:webHidden/>
          </w:rPr>
          <w:fldChar w:fldCharType="begin"/>
        </w:r>
        <w:r>
          <w:rPr>
            <w:webHidden/>
          </w:rPr>
          <w:instrText xml:space="preserve"> PAGEREF _Toc166363070 \h </w:instrText>
        </w:r>
        <w:r>
          <w:rPr>
            <w:webHidden/>
          </w:rPr>
        </w:r>
        <w:r>
          <w:rPr>
            <w:webHidden/>
          </w:rPr>
          <w:fldChar w:fldCharType="separate"/>
        </w:r>
        <w:r>
          <w:rPr>
            <w:webHidden/>
          </w:rPr>
          <w:t>488</w:t>
        </w:r>
        <w:r>
          <w:rPr>
            <w:webHidden/>
          </w:rPr>
          <w:fldChar w:fldCharType="end"/>
        </w:r>
      </w:hyperlink>
    </w:p>
    <w:p w14:paraId="4DDEF643" w14:textId="6CCA2EAE"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071" w:history="1">
        <w:r w:rsidRPr="007227C7">
          <w:rPr>
            <w:rStyle w:val="Hyperlink"/>
          </w:rPr>
          <w:t>7.3.2</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Linux platforms</w:t>
        </w:r>
        <w:r>
          <w:rPr>
            <w:webHidden/>
          </w:rPr>
          <w:tab/>
        </w:r>
        <w:r>
          <w:rPr>
            <w:webHidden/>
          </w:rPr>
          <w:fldChar w:fldCharType="begin"/>
        </w:r>
        <w:r>
          <w:rPr>
            <w:webHidden/>
          </w:rPr>
          <w:instrText xml:space="preserve"> PAGEREF _Toc166363071 \h </w:instrText>
        </w:r>
        <w:r>
          <w:rPr>
            <w:webHidden/>
          </w:rPr>
        </w:r>
        <w:r>
          <w:rPr>
            <w:webHidden/>
          </w:rPr>
          <w:fldChar w:fldCharType="separate"/>
        </w:r>
        <w:r>
          <w:rPr>
            <w:webHidden/>
          </w:rPr>
          <w:t>488</w:t>
        </w:r>
        <w:r>
          <w:rPr>
            <w:webHidden/>
          </w:rPr>
          <w:fldChar w:fldCharType="end"/>
        </w:r>
      </w:hyperlink>
    </w:p>
    <w:p w14:paraId="7D9A580E" w14:textId="420EE4B5"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072" w:history="1">
        <w:r w:rsidRPr="007227C7">
          <w:rPr>
            <w:rStyle w:val="Hyperlink"/>
          </w:rPr>
          <w:t>7.3.3</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Microsoft Windows platforms</w:t>
        </w:r>
        <w:r>
          <w:rPr>
            <w:webHidden/>
          </w:rPr>
          <w:tab/>
        </w:r>
        <w:r>
          <w:rPr>
            <w:webHidden/>
          </w:rPr>
          <w:fldChar w:fldCharType="begin"/>
        </w:r>
        <w:r>
          <w:rPr>
            <w:webHidden/>
          </w:rPr>
          <w:instrText xml:space="preserve"> PAGEREF _Toc166363072 \h </w:instrText>
        </w:r>
        <w:r>
          <w:rPr>
            <w:webHidden/>
          </w:rPr>
        </w:r>
        <w:r>
          <w:rPr>
            <w:webHidden/>
          </w:rPr>
          <w:fldChar w:fldCharType="separate"/>
        </w:r>
        <w:r>
          <w:rPr>
            <w:webHidden/>
          </w:rPr>
          <w:t>489</w:t>
        </w:r>
        <w:r>
          <w:rPr>
            <w:webHidden/>
          </w:rPr>
          <w:fldChar w:fldCharType="end"/>
        </w:r>
      </w:hyperlink>
    </w:p>
    <w:p w14:paraId="25310A9F" w14:textId="6128206E"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073" w:history="1">
        <w:r w:rsidRPr="007227C7">
          <w:rPr>
            <w:rStyle w:val="Hyperlink"/>
          </w:rPr>
          <w:t>7.3.4</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MacOS platforms</w:t>
        </w:r>
        <w:r>
          <w:rPr>
            <w:webHidden/>
          </w:rPr>
          <w:tab/>
        </w:r>
        <w:r>
          <w:rPr>
            <w:webHidden/>
          </w:rPr>
          <w:fldChar w:fldCharType="begin"/>
        </w:r>
        <w:r>
          <w:rPr>
            <w:webHidden/>
          </w:rPr>
          <w:instrText xml:space="preserve"> PAGEREF _Toc166363073 \h </w:instrText>
        </w:r>
        <w:r>
          <w:rPr>
            <w:webHidden/>
          </w:rPr>
        </w:r>
        <w:r>
          <w:rPr>
            <w:webHidden/>
          </w:rPr>
          <w:fldChar w:fldCharType="separate"/>
        </w:r>
        <w:r>
          <w:rPr>
            <w:webHidden/>
          </w:rPr>
          <w:t>489</w:t>
        </w:r>
        <w:r>
          <w:rPr>
            <w:webHidden/>
          </w:rPr>
          <w:fldChar w:fldCharType="end"/>
        </w:r>
      </w:hyperlink>
    </w:p>
    <w:p w14:paraId="65714136" w14:textId="1A5E4AF2"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074" w:history="1">
        <w:r w:rsidRPr="007227C7">
          <w:rPr>
            <w:rStyle w:val="Hyperlink"/>
          </w:rPr>
          <w:t>7.3.5</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Tested devices</w:t>
        </w:r>
        <w:r>
          <w:rPr>
            <w:webHidden/>
          </w:rPr>
          <w:tab/>
        </w:r>
        <w:r>
          <w:rPr>
            <w:webHidden/>
          </w:rPr>
          <w:fldChar w:fldCharType="begin"/>
        </w:r>
        <w:r>
          <w:rPr>
            <w:webHidden/>
          </w:rPr>
          <w:instrText xml:space="preserve"> PAGEREF _Toc166363074 \h </w:instrText>
        </w:r>
        <w:r>
          <w:rPr>
            <w:webHidden/>
          </w:rPr>
        </w:r>
        <w:r>
          <w:rPr>
            <w:webHidden/>
          </w:rPr>
          <w:fldChar w:fldCharType="separate"/>
        </w:r>
        <w:r>
          <w:rPr>
            <w:webHidden/>
          </w:rPr>
          <w:t>489</w:t>
        </w:r>
        <w:r>
          <w:rPr>
            <w:webHidden/>
          </w:rPr>
          <w:fldChar w:fldCharType="end"/>
        </w:r>
      </w:hyperlink>
    </w:p>
    <w:p w14:paraId="44DFB173" w14:textId="489B3318"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075" w:history="1">
        <w:r w:rsidRPr="007227C7">
          <w:rPr>
            <w:rStyle w:val="Hyperlink"/>
          </w:rPr>
          <w:t>7.3.6</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Power constraints</w:t>
        </w:r>
        <w:r>
          <w:rPr>
            <w:webHidden/>
          </w:rPr>
          <w:tab/>
        </w:r>
        <w:r>
          <w:rPr>
            <w:webHidden/>
          </w:rPr>
          <w:fldChar w:fldCharType="begin"/>
        </w:r>
        <w:r>
          <w:rPr>
            <w:webHidden/>
          </w:rPr>
          <w:instrText xml:space="preserve"> PAGEREF _Toc166363075 \h </w:instrText>
        </w:r>
        <w:r>
          <w:rPr>
            <w:webHidden/>
          </w:rPr>
        </w:r>
        <w:r>
          <w:rPr>
            <w:webHidden/>
          </w:rPr>
          <w:fldChar w:fldCharType="separate"/>
        </w:r>
        <w:r>
          <w:rPr>
            <w:webHidden/>
          </w:rPr>
          <w:t>490</w:t>
        </w:r>
        <w:r>
          <w:rPr>
            <w:webHidden/>
          </w:rPr>
          <w:fldChar w:fldCharType="end"/>
        </w:r>
      </w:hyperlink>
    </w:p>
    <w:p w14:paraId="54A753C8" w14:textId="033F237F"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3076" w:history="1">
        <w:r w:rsidRPr="007227C7">
          <w:rPr>
            <w:rStyle w:val="Hyperlink"/>
          </w:rPr>
          <w:t>7.4</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VATek-based modulators</w:t>
        </w:r>
        <w:r>
          <w:rPr>
            <w:webHidden/>
          </w:rPr>
          <w:tab/>
        </w:r>
        <w:r>
          <w:rPr>
            <w:webHidden/>
          </w:rPr>
          <w:fldChar w:fldCharType="begin"/>
        </w:r>
        <w:r>
          <w:rPr>
            <w:webHidden/>
          </w:rPr>
          <w:instrText xml:space="preserve"> PAGEREF _Toc166363076 \h </w:instrText>
        </w:r>
        <w:r>
          <w:rPr>
            <w:webHidden/>
          </w:rPr>
        </w:r>
        <w:r>
          <w:rPr>
            <w:webHidden/>
          </w:rPr>
          <w:fldChar w:fldCharType="separate"/>
        </w:r>
        <w:r>
          <w:rPr>
            <w:webHidden/>
          </w:rPr>
          <w:t>490</w:t>
        </w:r>
        <w:r>
          <w:rPr>
            <w:webHidden/>
          </w:rPr>
          <w:fldChar w:fldCharType="end"/>
        </w:r>
      </w:hyperlink>
    </w:p>
    <w:p w14:paraId="3245F2AE" w14:textId="73CDCC13"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077" w:history="1">
        <w:r w:rsidRPr="007227C7">
          <w:rPr>
            <w:rStyle w:val="Hyperlink"/>
          </w:rPr>
          <w:t>7.4.1</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Overview</w:t>
        </w:r>
        <w:r>
          <w:rPr>
            <w:webHidden/>
          </w:rPr>
          <w:tab/>
        </w:r>
        <w:r>
          <w:rPr>
            <w:webHidden/>
          </w:rPr>
          <w:fldChar w:fldCharType="begin"/>
        </w:r>
        <w:r>
          <w:rPr>
            <w:webHidden/>
          </w:rPr>
          <w:instrText xml:space="preserve"> PAGEREF _Toc166363077 \h </w:instrText>
        </w:r>
        <w:r>
          <w:rPr>
            <w:webHidden/>
          </w:rPr>
        </w:r>
        <w:r>
          <w:rPr>
            <w:webHidden/>
          </w:rPr>
          <w:fldChar w:fldCharType="separate"/>
        </w:r>
        <w:r>
          <w:rPr>
            <w:webHidden/>
          </w:rPr>
          <w:t>490</w:t>
        </w:r>
        <w:r>
          <w:rPr>
            <w:webHidden/>
          </w:rPr>
          <w:fldChar w:fldCharType="end"/>
        </w:r>
      </w:hyperlink>
    </w:p>
    <w:p w14:paraId="407BBA94" w14:textId="59036C85"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078" w:history="1">
        <w:r w:rsidRPr="007227C7">
          <w:rPr>
            <w:rStyle w:val="Hyperlink"/>
          </w:rPr>
          <w:t>7.4.2</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Tested devices</w:t>
        </w:r>
        <w:r>
          <w:rPr>
            <w:webHidden/>
          </w:rPr>
          <w:tab/>
        </w:r>
        <w:r>
          <w:rPr>
            <w:webHidden/>
          </w:rPr>
          <w:fldChar w:fldCharType="begin"/>
        </w:r>
        <w:r>
          <w:rPr>
            <w:webHidden/>
          </w:rPr>
          <w:instrText xml:space="preserve"> PAGEREF _Toc166363078 \h </w:instrText>
        </w:r>
        <w:r>
          <w:rPr>
            <w:webHidden/>
          </w:rPr>
        </w:r>
        <w:r>
          <w:rPr>
            <w:webHidden/>
          </w:rPr>
          <w:fldChar w:fldCharType="separate"/>
        </w:r>
        <w:r>
          <w:rPr>
            <w:webHidden/>
          </w:rPr>
          <w:t>490</w:t>
        </w:r>
        <w:r>
          <w:rPr>
            <w:webHidden/>
          </w:rPr>
          <w:fldChar w:fldCharType="end"/>
        </w:r>
      </w:hyperlink>
    </w:p>
    <w:p w14:paraId="65B19089" w14:textId="5686B11E" w:rsidR="009272D6" w:rsidRDefault="009272D6">
      <w:pPr>
        <w:pStyle w:val="TOC1"/>
        <w:rPr>
          <w:rFonts w:eastAsiaTheme="minorEastAsia" w:cstheme="minorBidi"/>
          <w:b w:val="0"/>
          <w:bCs w:val="0"/>
          <w:smallCaps w:val="0"/>
          <w:color w:val="auto"/>
          <w:kern w:val="2"/>
          <w:sz w:val="24"/>
          <w:szCs w:val="24"/>
          <w:lang w:val="fr-FR" w:eastAsia="fr-FR"/>
          <w14:ligatures w14:val="standardContextual"/>
        </w:rPr>
      </w:pPr>
      <w:hyperlink w:anchor="_Toc166363079" w:history="1">
        <w:r w:rsidRPr="007227C7">
          <w:rPr>
            <w:rStyle w:val="Hyperlink"/>
          </w:rPr>
          <w:t>Appendix A</w:t>
        </w:r>
        <w:r>
          <w:rPr>
            <w:rFonts w:eastAsiaTheme="minorEastAsia" w:cstheme="minorBidi"/>
            <w:b w:val="0"/>
            <w:bCs w:val="0"/>
            <w:smallCaps w:val="0"/>
            <w:color w:val="auto"/>
            <w:kern w:val="2"/>
            <w:sz w:val="24"/>
            <w:szCs w:val="24"/>
            <w:lang w:val="fr-FR" w:eastAsia="fr-FR"/>
            <w14:ligatures w14:val="standardContextual"/>
          </w:rPr>
          <w:tab/>
        </w:r>
        <w:r w:rsidRPr="007227C7">
          <w:rPr>
            <w:rStyle w:val="Hyperlink"/>
          </w:rPr>
          <w:t>TSDuck User’s Configuration File</w:t>
        </w:r>
        <w:r>
          <w:rPr>
            <w:webHidden/>
          </w:rPr>
          <w:tab/>
        </w:r>
        <w:r>
          <w:rPr>
            <w:webHidden/>
          </w:rPr>
          <w:fldChar w:fldCharType="begin"/>
        </w:r>
        <w:r>
          <w:rPr>
            <w:webHidden/>
          </w:rPr>
          <w:instrText xml:space="preserve"> PAGEREF _Toc166363079 \h </w:instrText>
        </w:r>
        <w:r>
          <w:rPr>
            <w:webHidden/>
          </w:rPr>
        </w:r>
        <w:r>
          <w:rPr>
            <w:webHidden/>
          </w:rPr>
          <w:fldChar w:fldCharType="separate"/>
        </w:r>
        <w:r>
          <w:rPr>
            <w:webHidden/>
          </w:rPr>
          <w:t>491</w:t>
        </w:r>
        <w:r>
          <w:rPr>
            <w:webHidden/>
          </w:rPr>
          <w:fldChar w:fldCharType="end"/>
        </w:r>
      </w:hyperlink>
    </w:p>
    <w:p w14:paraId="6802D0A0" w14:textId="762A3058"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3080" w:history="1">
        <w:r w:rsidRPr="007227C7">
          <w:rPr>
            <w:rStyle w:val="Hyperlink"/>
          </w:rPr>
          <w:t>A.1</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Configuration file location</w:t>
        </w:r>
        <w:r>
          <w:rPr>
            <w:webHidden/>
          </w:rPr>
          <w:tab/>
        </w:r>
        <w:r>
          <w:rPr>
            <w:webHidden/>
          </w:rPr>
          <w:fldChar w:fldCharType="begin"/>
        </w:r>
        <w:r>
          <w:rPr>
            <w:webHidden/>
          </w:rPr>
          <w:instrText xml:space="preserve"> PAGEREF _Toc166363080 \h </w:instrText>
        </w:r>
        <w:r>
          <w:rPr>
            <w:webHidden/>
          </w:rPr>
        </w:r>
        <w:r>
          <w:rPr>
            <w:webHidden/>
          </w:rPr>
          <w:fldChar w:fldCharType="separate"/>
        </w:r>
        <w:r>
          <w:rPr>
            <w:webHidden/>
          </w:rPr>
          <w:t>491</w:t>
        </w:r>
        <w:r>
          <w:rPr>
            <w:webHidden/>
          </w:rPr>
          <w:fldChar w:fldCharType="end"/>
        </w:r>
      </w:hyperlink>
    </w:p>
    <w:p w14:paraId="4F0A89CD" w14:textId="0F0DBA5C"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3081" w:history="1">
        <w:r w:rsidRPr="007227C7">
          <w:rPr>
            <w:rStyle w:val="Hyperlink"/>
          </w:rPr>
          <w:t>A.2</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Configuration file format</w:t>
        </w:r>
        <w:r>
          <w:rPr>
            <w:webHidden/>
          </w:rPr>
          <w:tab/>
        </w:r>
        <w:r>
          <w:rPr>
            <w:webHidden/>
          </w:rPr>
          <w:fldChar w:fldCharType="begin"/>
        </w:r>
        <w:r>
          <w:rPr>
            <w:webHidden/>
          </w:rPr>
          <w:instrText xml:space="preserve"> PAGEREF _Toc166363081 \h </w:instrText>
        </w:r>
        <w:r>
          <w:rPr>
            <w:webHidden/>
          </w:rPr>
        </w:r>
        <w:r>
          <w:rPr>
            <w:webHidden/>
          </w:rPr>
          <w:fldChar w:fldCharType="separate"/>
        </w:r>
        <w:r>
          <w:rPr>
            <w:webHidden/>
          </w:rPr>
          <w:t>491</w:t>
        </w:r>
        <w:r>
          <w:rPr>
            <w:webHidden/>
          </w:rPr>
          <w:fldChar w:fldCharType="end"/>
        </w:r>
      </w:hyperlink>
    </w:p>
    <w:p w14:paraId="62556B17" w14:textId="1F885A1D"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3082" w:history="1">
        <w:r w:rsidRPr="007227C7">
          <w:rPr>
            <w:rStyle w:val="Hyperlink"/>
          </w:rPr>
          <w:t>A.3</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LNB names</w:t>
        </w:r>
        <w:r>
          <w:rPr>
            <w:webHidden/>
          </w:rPr>
          <w:tab/>
        </w:r>
        <w:r>
          <w:rPr>
            <w:webHidden/>
          </w:rPr>
          <w:fldChar w:fldCharType="begin"/>
        </w:r>
        <w:r>
          <w:rPr>
            <w:webHidden/>
          </w:rPr>
          <w:instrText xml:space="preserve"> PAGEREF _Toc166363082 \h </w:instrText>
        </w:r>
        <w:r>
          <w:rPr>
            <w:webHidden/>
          </w:rPr>
        </w:r>
        <w:r>
          <w:rPr>
            <w:webHidden/>
          </w:rPr>
          <w:fldChar w:fldCharType="separate"/>
        </w:r>
        <w:r>
          <w:rPr>
            <w:webHidden/>
          </w:rPr>
          <w:t>492</w:t>
        </w:r>
        <w:r>
          <w:rPr>
            <w:webHidden/>
          </w:rPr>
          <w:fldChar w:fldCharType="end"/>
        </w:r>
      </w:hyperlink>
    </w:p>
    <w:p w14:paraId="01FA4799" w14:textId="0B70204A"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3083" w:history="1">
        <w:r w:rsidRPr="007227C7">
          <w:rPr>
            <w:rStyle w:val="Hyperlink"/>
          </w:rPr>
          <w:t>A.4</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HF band region names</w:t>
        </w:r>
        <w:r>
          <w:rPr>
            <w:webHidden/>
          </w:rPr>
          <w:tab/>
        </w:r>
        <w:r>
          <w:rPr>
            <w:webHidden/>
          </w:rPr>
          <w:fldChar w:fldCharType="begin"/>
        </w:r>
        <w:r>
          <w:rPr>
            <w:webHidden/>
          </w:rPr>
          <w:instrText xml:space="preserve"> PAGEREF _Toc166363083 \h </w:instrText>
        </w:r>
        <w:r>
          <w:rPr>
            <w:webHidden/>
          </w:rPr>
        </w:r>
        <w:r>
          <w:rPr>
            <w:webHidden/>
          </w:rPr>
          <w:fldChar w:fldCharType="separate"/>
        </w:r>
        <w:r>
          <w:rPr>
            <w:webHidden/>
          </w:rPr>
          <w:t>493</w:t>
        </w:r>
        <w:r>
          <w:rPr>
            <w:webHidden/>
          </w:rPr>
          <w:fldChar w:fldCharType="end"/>
        </w:r>
      </w:hyperlink>
    </w:p>
    <w:p w14:paraId="79995DD1" w14:textId="1F0AAA16"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3084" w:history="1">
        <w:r w:rsidRPr="007227C7">
          <w:rPr>
            <w:rStyle w:val="Hyperlink"/>
          </w:rPr>
          <w:t>A.5</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Sample configuration files</w:t>
        </w:r>
        <w:r>
          <w:rPr>
            <w:webHidden/>
          </w:rPr>
          <w:tab/>
        </w:r>
        <w:r>
          <w:rPr>
            <w:webHidden/>
          </w:rPr>
          <w:fldChar w:fldCharType="begin"/>
        </w:r>
        <w:r>
          <w:rPr>
            <w:webHidden/>
          </w:rPr>
          <w:instrText xml:space="preserve"> PAGEREF _Toc166363084 \h </w:instrText>
        </w:r>
        <w:r>
          <w:rPr>
            <w:webHidden/>
          </w:rPr>
        </w:r>
        <w:r>
          <w:rPr>
            <w:webHidden/>
          </w:rPr>
          <w:fldChar w:fldCharType="separate"/>
        </w:r>
        <w:r>
          <w:rPr>
            <w:webHidden/>
          </w:rPr>
          <w:t>493</w:t>
        </w:r>
        <w:r>
          <w:rPr>
            <w:webHidden/>
          </w:rPr>
          <w:fldChar w:fldCharType="end"/>
        </w:r>
      </w:hyperlink>
    </w:p>
    <w:p w14:paraId="0BB125B3" w14:textId="65CC3D34"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085" w:history="1">
        <w:r w:rsidRPr="007227C7">
          <w:rPr>
            <w:rStyle w:val="Hyperlink"/>
          </w:rPr>
          <w:t>A.5.1</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Generic example</w:t>
        </w:r>
        <w:r>
          <w:rPr>
            <w:webHidden/>
          </w:rPr>
          <w:tab/>
        </w:r>
        <w:r>
          <w:rPr>
            <w:webHidden/>
          </w:rPr>
          <w:fldChar w:fldCharType="begin"/>
        </w:r>
        <w:r>
          <w:rPr>
            <w:webHidden/>
          </w:rPr>
          <w:instrText xml:space="preserve"> PAGEREF _Toc166363085 \h </w:instrText>
        </w:r>
        <w:r>
          <w:rPr>
            <w:webHidden/>
          </w:rPr>
        </w:r>
        <w:r>
          <w:rPr>
            <w:webHidden/>
          </w:rPr>
          <w:fldChar w:fldCharType="separate"/>
        </w:r>
        <w:r>
          <w:rPr>
            <w:webHidden/>
          </w:rPr>
          <w:t>493</w:t>
        </w:r>
        <w:r>
          <w:rPr>
            <w:webHidden/>
          </w:rPr>
          <w:fldChar w:fldCharType="end"/>
        </w:r>
      </w:hyperlink>
    </w:p>
    <w:p w14:paraId="25FFF781" w14:textId="3C34474B"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086" w:history="1">
        <w:r w:rsidRPr="007227C7">
          <w:rPr>
            <w:rStyle w:val="Hyperlink"/>
          </w:rPr>
          <w:t>A.5.2</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Using TSDuck on Japanese ISDB transport streams</w:t>
        </w:r>
        <w:r>
          <w:rPr>
            <w:webHidden/>
          </w:rPr>
          <w:tab/>
        </w:r>
        <w:r>
          <w:rPr>
            <w:webHidden/>
          </w:rPr>
          <w:fldChar w:fldCharType="begin"/>
        </w:r>
        <w:r>
          <w:rPr>
            <w:webHidden/>
          </w:rPr>
          <w:instrText xml:space="preserve"> PAGEREF _Toc166363086 \h </w:instrText>
        </w:r>
        <w:r>
          <w:rPr>
            <w:webHidden/>
          </w:rPr>
        </w:r>
        <w:r>
          <w:rPr>
            <w:webHidden/>
          </w:rPr>
          <w:fldChar w:fldCharType="separate"/>
        </w:r>
        <w:r>
          <w:rPr>
            <w:webHidden/>
          </w:rPr>
          <w:t>494</w:t>
        </w:r>
        <w:r>
          <w:rPr>
            <w:webHidden/>
          </w:rPr>
          <w:fldChar w:fldCharType="end"/>
        </w:r>
      </w:hyperlink>
    </w:p>
    <w:p w14:paraId="67C6E188" w14:textId="5E26E6DA" w:rsidR="009272D6" w:rsidRDefault="009272D6">
      <w:pPr>
        <w:pStyle w:val="TOC1"/>
        <w:rPr>
          <w:rFonts w:eastAsiaTheme="minorEastAsia" w:cstheme="minorBidi"/>
          <w:b w:val="0"/>
          <w:bCs w:val="0"/>
          <w:smallCaps w:val="0"/>
          <w:color w:val="auto"/>
          <w:kern w:val="2"/>
          <w:sz w:val="24"/>
          <w:szCs w:val="24"/>
          <w:lang w:val="fr-FR" w:eastAsia="fr-FR"/>
          <w14:ligatures w14:val="standardContextual"/>
        </w:rPr>
      </w:pPr>
      <w:hyperlink w:anchor="_Toc166363087" w:history="1">
        <w:r w:rsidRPr="007227C7">
          <w:rPr>
            <w:rStyle w:val="Hyperlink"/>
          </w:rPr>
          <w:t>Appendix B</w:t>
        </w:r>
        <w:r>
          <w:rPr>
            <w:rFonts w:eastAsiaTheme="minorEastAsia" w:cstheme="minorBidi"/>
            <w:b w:val="0"/>
            <w:bCs w:val="0"/>
            <w:smallCaps w:val="0"/>
            <w:color w:val="auto"/>
            <w:kern w:val="2"/>
            <w:sz w:val="24"/>
            <w:szCs w:val="24"/>
            <w:lang w:val="fr-FR" w:eastAsia="fr-FR"/>
            <w14:ligatures w14:val="standardContextual"/>
          </w:rPr>
          <w:tab/>
        </w:r>
        <w:r w:rsidRPr="007227C7">
          <w:rPr>
            <w:rStyle w:val="Hyperlink"/>
          </w:rPr>
          <w:t>Channel Configuration XML Reference Model</w:t>
        </w:r>
        <w:r>
          <w:rPr>
            <w:webHidden/>
          </w:rPr>
          <w:tab/>
        </w:r>
        <w:r>
          <w:rPr>
            <w:webHidden/>
          </w:rPr>
          <w:fldChar w:fldCharType="begin"/>
        </w:r>
        <w:r>
          <w:rPr>
            <w:webHidden/>
          </w:rPr>
          <w:instrText xml:space="preserve"> PAGEREF _Toc166363087 \h </w:instrText>
        </w:r>
        <w:r>
          <w:rPr>
            <w:webHidden/>
          </w:rPr>
        </w:r>
        <w:r>
          <w:rPr>
            <w:webHidden/>
          </w:rPr>
          <w:fldChar w:fldCharType="separate"/>
        </w:r>
        <w:r>
          <w:rPr>
            <w:webHidden/>
          </w:rPr>
          <w:t>495</w:t>
        </w:r>
        <w:r>
          <w:rPr>
            <w:webHidden/>
          </w:rPr>
          <w:fldChar w:fldCharType="end"/>
        </w:r>
      </w:hyperlink>
    </w:p>
    <w:p w14:paraId="53C71E28" w14:textId="7AD09063"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3088" w:history="1">
        <w:r w:rsidRPr="007227C7">
          <w:rPr>
            <w:rStyle w:val="Hyperlink"/>
          </w:rPr>
          <w:t>B.1</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File usage</w:t>
        </w:r>
        <w:r>
          <w:rPr>
            <w:webHidden/>
          </w:rPr>
          <w:tab/>
        </w:r>
        <w:r>
          <w:rPr>
            <w:webHidden/>
          </w:rPr>
          <w:fldChar w:fldCharType="begin"/>
        </w:r>
        <w:r>
          <w:rPr>
            <w:webHidden/>
          </w:rPr>
          <w:instrText xml:space="preserve"> PAGEREF _Toc166363088 \h </w:instrText>
        </w:r>
        <w:r>
          <w:rPr>
            <w:webHidden/>
          </w:rPr>
        </w:r>
        <w:r>
          <w:rPr>
            <w:webHidden/>
          </w:rPr>
          <w:fldChar w:fldCharType="separate"/>
        </w:r>
        <w:r>
          <w:rPr>
            <w:webHidden/>
          </w:rPr>
          <w:t>495</w:t>
        </w:r>
        <w:r>
          <w:rPr>
            <w:webHidden/>
          </w:rPr>
          <w:fldChar w:fldCharType="end"/>
        </w:r>
      </w:hyperlink>
    </w:p>
    <w:p w14:paraId="18DCD91F" w14:textId="6C4A6548"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3089" w:history="1">
        <w:r w:rsidRPr="007227C7">
          <w:rPr>
            <w:rStyle w:val="Hyperlink"/>
          </w:rPr>
          <w:t>B.2</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Channel configuration file format</w:t>
        </w:r>
        <w:r>
          <w:rPr>
            <w:webHidden/>
          </w:rPr>
          <w:tab/>
        </w:r>
        <w:r>
          <w:rPr>
            <w:webHidden/>
          </w:rPr>
          <w:fldChar w:fldCharType="begin"/>
        </w:r>
        <w:r>
          <w:rPr>
            <w:webHidden/>
          </w:rPr>
          <w:instrText xml:space="preserve"> PAGEREF _Toc166363089 \h </w:instrText>
        </w:r>
        <w:r>
          <w:rPr>
            <w:webHidden/>
          </w:rPr>
        </w:r>
        <w:r>
          <w:rPr>
            <w:webHidden/>
          </w:rPr>
          <w:fldChar w:fldCharType="separate"/>
        </w:r>
        <w:r>
          <w:rPr>
            <w:webHidden/>
          </w:rPr>
          <w:t>495</w:t>
        </w:r>
        <w:r>
          <w:rPr>
            <w:webHidden/>
          </w:rPr>
          <w:fldChar w:fldCharType="end"/>
        </w:r>
      </w:hyperlink>
    </w:p>
    <w:p w14:paraId="6B824603" w14:textId="470EBD1B"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3090" w:history="1">
        <w:r w:rsidRPr="007227C7">
          <w:rPr>
            <w:rStyle w:val="Hyperlink"/>
          </w:rPr>
          <w:t>B.3</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Tuning parameters</w:t>
        </w:r>
        <w:r>
          <w:rPr>
            <w:webHidden/>
          </w:rPr>
          <w:tab/>
        </w:r>
        <w:r>
          <w:rPr>
            <w:webHidden/>
          </w:rPr>
          <w:fldChar w:fldCharType="begin"/>
        </w:r>
        <w:r>
          <w:rPr>
            <w:webHidden/>
          </w:rPr>
          <w:instrText xml:space="preserve"> PAGEREF _Toc166363090 \h </w:instrText>
        </w:r>
        <w:r>
          <w:rPr>
            <w:webHidden/>
          </w:rPr>
        </w:r>
        <w:r>
          <w:rPr>
            <w:webHidden/>
          </w:rPr>
          <w:fldChar w:fldCharType="separate"/>
        </w:r>
        <w:r>
          <w:rPr>
            <w:webHidden/>
          </w:rPr>
          <w:t>495</w:t>
        </w:r>
        <w:r>
          <w:rPr>
            <w:webHidden/>
          </w:rPr>
          <w:fldChar w:fldCharType="end"/>
        </w:r>
      </w:hyperlink>
    </w:p>
    <w:p w14:paraId="7FC4D36D" w14:textId="20205677"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091" w:history="1">
        <w:r w:rsidRPr="007227C7">
          <w:rPr>
            <w:rStyle w:val="Hyperlink"/>
          </w:rPr>
          <w:t>B.3.1</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ATSC</w:t>
        </w:r>
        <w:r>
          <w:rPr>
            <w:webHidden/>
          </w:rPr>
          <w:tab/>
        </w:r>
        <w:r>
          <w:rPr>
            <w:webHidden/>
          </w:rPr>
          <w:fldChar w:fldCharType="begin"/>
        </w:r>
        <w:r>
          <w:rPr>
            <w:webHidden/>
          </w:rPr>
          <w:instrText xml:space="preserve"> PAGEREF _Toc166363091 \h </w:instrText>
        </w:r>
        <w:r>
          <w:rPr>
            <w:webHidden/>
          </w:rPr>
        </w:r>
        <w:r>
          <w:rPr>
            <w:webHidden/>
          </w:rPr>
          <w:fldChar w:fldCharType="separate"/>
        </w:r>
        <w:r>
          <w:rPr>
            <w:webHidden/>
          </w:rPr>
          <w:t>496</w:t>
        </w:r>
        <w:r>
          <w:rPr>
            <w:webHidden/>
          </w:rPr>
          <w:fldChar w:fldCharType="end"/>
        </w:r>
      </w:hyperlink>
    </w:p>
    <w:p w14:paraId="3CF003FE" w14:textId="406D9E22"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092" w:history="1">
        <w:r w:rsidRPr="007227C7">
          <w:rPr>
            <w:rStyle w:val="Hyperlink"/>
          </w:rPr>
          <w:t>B.3.2</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DVB-C</w:t>
        </w:r>
        <w:r>
          <w:rPr>
            <w:webHidden/>
          </w:rPr>
          <w:tab/>
        </w:r>
        <w:r>
          <w:rPr>
            <w:webHidden/>
          </w:rPr>
          <w:fldChar w:fldCharType="begin"/>
        </w:r>
        <w:r>
          <w:rPr>
            <w:webHidden/>
          </w:rPr>
          <w:instrText xml:space="preserve"> PAGEREF _Toc166363092 \h </w:instrText>
        </w:r>
        <w:r>
          <w:rPr>
            <w:webHidden/>
          </w:rPr>
        </w:r>
        <w:r>
          <w:rPr>
            <w:webHidden/>
          </w:rPr>
          <w:fldChar w:fldCharType="separate"/>
        </w:r>
        <w:r>
          <w:rPr>
            <w:webHidden/>
          </w:rPr>
          <w:t>496</w:t>
        </w:r>
        <w:r>
          <w:rPr>
            <w:webHidden/>
          </w:rPr>
          <w:fldChar w:fldCharType="end"/>
        </w:r>
      </w:hyperlink>
    </w:p>
    <w:p w14:paraId="5ED609CD" w14:textId="7FBDA729"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093" w:history="1">
        <w:r w:rsidRPr="007227C7">
          <w:rPr>
            <w:rStyle w:val="Hyperlink"/>
          </w:rPr>
          <w:t>B.3.3</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DVB-S</w:t>
        </w:r>
        <w:r>
          <w:rPr>
            <w:webHidden/>
          </w:rPr>
          <w:tab/>
        </w:r>
        <w:r>
          <w:rPr>
            <w:webHidden/>
          </w:rPr>
          <w:fldChar w:fldCharType="begin"/>
        </w:r>
        <w:r>
          <w:rPr>
            <w:webHidden/>
          </w:rPr>
          <w:instrText xml:space="preserve"> PAGEREF _Toc166363093 \h </w:instrText>
        </w:r>
        <w:r>
          <w:rPr>
            <w:webHidden/>
          </w:rPr>
        </w:r>
        <w:r>
          <w:rPr>
            <w:webHidden/>
          </w:rPr>
          <w:fldChar w:fldCharType="separate"/>
        </w:r>
        <w:r>
          <w:rPr>
            <w:webHidden/>
          </w:rPr>
          <w:t>496</w:t>
        </w:r>
        <w:r>
          <w:rPr>
            <w:webHidden/>
          </w:rPr>
          <w:fldChar w:fldCharType="end"/>
        </w:r>
      </w:hyperlink>
    </w:p>
    <w:p w14:paraId="5442F834" w14:textId="301273B6"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094" w:history="1">
        <w:r w:rsidRPr="007227C7">
          <w:rPr>
            <w:rStyle w:val="Hyperlink"/>
          </w:rPr>
          <w:t>B.3.4</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DVB-T</w:t>
        </w:r>
        <w:r>
          <w:rPr>
            <w:webHidden/>
          </w:rPr>
          <w:tab/>
        </w:r>
        <w:r>
          <w:rPr>
            <w:webHidden/>
          </w:rPr>
          <w:fldChar w:fldCharType="begin"/>
        </w:r>
        <w:r>
          <w:rPr>
            <w:webHidden/>
          </w:rPr>
          <w:instrText xml:space="preserve"> PAGEREF _Toc166363094 \h </w:instrText>
        </w:r>
        <w:r>
          <w:rPr>
            <w:webHidden/>
          </w:rPr>
        </w:r>
        <w:r>
          <w:rPr>
            <w:webHidden/>
          </w:rPr>
          <w:fldChar w:fldCharType="separate"/>
        </w:r>
        <w:r>
          <w:rPr>
            <w:webHidden/>
          </w:rPr>
          <w:t>496</w:t>
        </w:r>
        <w:r>
          <w:rPr>
            <w:webHidden/>
          </w:rPr>
          <w:fldChar w:fldCharType="end"/>
        </w:r>
      </w:hyperlink>
    </w:p>
    <w:p w14:paraId="2838D0F6" w14:textId="16EA8061"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095" w:history="1">
        <w:r w:rsidRPr="007227C7">
          <w:rPr>
            <w:rStyle w:val="Hyperlink"/>
          </w:rPr>
          <w:t>B.3.5</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ISDB-T</w:t>
        </w:r>
        <w:r>
          <w:rPr>
            <w:webHidden/>
          </w:rPr>
          <w:tab/>
        </w:r>
        <w:r>
          <w:rPr>
            <w:webHidden/>
          </w:rPr>
          <w:fldChar w:fldCharType="begin"/>
        </w:r>
        <w:r>
          <w:rPr>
            <w:webHidden/>
          </w:rPr>
          <w:instrText xml:space="preserve"> PAGEREF _Toc166363095 \h </w:instrText>
        </w:r>
        <w:r>
          <w:rPr>
            <w:webHidden/>
          </w:rPr>
        </w:r>
        <w:r>
          <w:rPr>
            <w:webHidden/>
          </w:rPr>
          <w:fldChar w:fldCharType="separate"/>
        </w:r>
        <w:r>
          <w:rPr>
            <w:webHidden/>
          </w:rPr>
          <w:t>496</w:t>
        </w:r>
        <w:r>
          <w:rPr>
            <w:webHidden/>
          </w:rPr>
          <w:fldChar w:fldCharType="end"/>
        </w:r>
      </w:hyperlink>
    </w:p>
    <w:p w14:paraId="26B540B0" w14:textId="1DD5A72E"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096" w:history="1">
        <w:r w:rsidRPr="007227C7">
          <w:rPr>
            <w:rStyle w:val="Hyperlink"/>
          </w:rPr>
          <w:t>B.3.6</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ISDB-S</w:t>
        </w:r>
        <w:r>
          <w:rPr>
            <w:webHidden/>
          </w:rPr>
          <w:tab/>
        </w:r>
        <w:r>
          <w:rPr>
            <w:webHidden/>
          </w:rPr>
          <w:fldChar w:fldCharType="begin"/>
        </w:r>
        <w:r>
          <w:rPr>
            <w:webHidden/>
          </w:rPr>
          <w:instrText xml:space="preserve"> PAGEREF _Toc166363096 \h </w:instrText>
        </w:r>
        <w:r>
          <w:rPr>
            <w:webHidden/>
          </w:rPr>
        </w:r>
        <w:r>
          <w:rPr>
            <w:webHidden/>
          </w:rPr>
          <w:fldChar w:fldCharType="separate"/>
        </w:r>
        <w:r>
          <w:rPr>
            <w:webHidden/>
          </w:rPr>
          <w:t>497</w:t>
        </w:r>
        <w:r>
          <w:rPr>
            <w:webHidden/>
          </w:rPr>
          <w:fldChar w:fldCharType="end"/>
        </w:r>
      </w:hyperlink>
    </w:p>
    <w:p w14:paraId="127F792E" w14:textId="1EC717D7" w:rsidR="009272D6" w:rsidRDefault="009272D6">
      <w:pPr>
        <w:pStyle w:val="TOC1"/>
        <w:rPr>
          <w:rFonts w:eastAsiaTheme="minorEastAsia" w:cstheme="minorBidi"/>
          <w:b w:val="0"/>
          <w:bCs w:val="0"/>
          <w:smallCaps w:val="0"/>
          <w:color w:val="auto"/>
          <w:kern w:val="2"/>
          <w:sz w:val="24"/>
          <w:szCs w:val="24"/>
          <w:lang w:val="fr-FR" w:eastAsia="fr-FR"/>
          <w14:ligatures w14:val="standardContextual"/>
        </w:rPr>
      </w:pPr>
      <w:hyperlink w:anchor="_Toc166363097" w:history="1">
        <w:r w:rsidRPr="007227C7">
          <w:rPr>
            <w:rStyle w:val="Hyperlink"/>
          </w:rPr>
          <w:t>Appendix C</w:t>
        </w:r>
        <w:r>
          <w:rPr>
            <w:rFonts w:eastAsiaTheme="minorEastAsia" w:cstheme="minorBidi"/>
            <w:b w:val="0"/>
            <w:bCs w:val="0"/>
            <w:smallCaps w:val="0"/>
            <w:color w:val="auto"/>
            <w:kern w:val="2"/>
            <w:sz w:val="24"/>
            <w:szCs w:val="24"/>
            <w:lang w:val="fr-FR" w:eastAsia="fr-FR"/>
            <w14:ligatures w14:val="standardContextual"/>
          </w:rPr>
          <w:tab/>
        </w:r>
        <w:r w:rsidRPr="007227C7">
          <w:rPr>
            <w:rStyle w:val="Hyperlink"/>
          </w:rPr>
          <w:t>Resource monitoring configuration file</w:t>
        </w:r>
        <w:r>
          <w:rPr>
            <w:webHidden/>
          </w:rPr>
          <w:tab/>
        </w:r>
        <w:r>
          <w:rPr>
            <w:webHidden/>
          </w:rPr>
          <w:fldChar w:fldCharType="begin"/>
        </w:r>
        <w:r>
          <w:rPr>
            <w:webHidden/>
          </w:rPr>
          <w:instrText xml:space="preserve"> PAGEREF _Toc166363097 \h </w:instrText>
        </w:r>
        <w:r>
          <w:rPr>
            <w:webHidden/>
          </w:rPr>
        </w:r>
        <w:r>
          <w:rPr>
            <w:webHidden/>
          </w:rPr>
          <w:fldChar w:fldCharType="separate"/>
        </w:r>
        <w:r>
          <w:rPr>
            <w:webHidden/>
          </w:rPr>
          <w:t>498</w:t>
        </w:r>
        <w:r>
          <w:rPr>
            <w:webHidden/>
          </w:rPr>
          <w:fldChar w:fldCharType="end"/>
        </w:r>
      </w:hyperlink>
    </w:p>
    <w:p w14:paraId="3F589A00" w14:textId="77A21145"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3098" w:history="1">
        <w:r w:rsidRPr="007227C7">
          <w:rPr>
            <w:rStyle w:val="Hyperlink"/>
          </w:rPr>
          <w:t>C.1</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Resource monitoring in TSDuck</w:t>
        </w:r>
        <w:r>
          <w:rPr>
            <w:webHidden/>
          </w:rPr>
          <w:tab/>
        </w:r>
        <w:r>
          <w:rPr>
            <w:webHidden/>
          </w:rPr>
          <w:fldChar w:fldCharType="begin"/>
        </w:r>
        <w:r>
          <w:rPr>
            <w:webHidden/>
          </w:rPr>
          <w:instrText xml:space="preserve"> PAGEREF _Toc166363098 \h </w:instrText>
        </w:r>
        <w:r>
          <w:rPr>
            <w:webHidden/>
          </w:rPr>
        </w:r>
        <w:r>
          <w:rPr>
            <w:webHidden/>
          </w:rPr>
          <w:fldChar w:fldCharType="separate"/>
        </w:r>
        <w:r>
          <w:rPr>
            <w:webHidden/>
          </w:rPr>
          <w:t>498</w:t>
        </w:r>
        <w:r>
          <w:rPr>
            <w:webHidden/>
          </w:rPr>
          <w:fldChar w:fldCharType="end"/>
        </w:r>
      </w:hyperlink>
    </w:p>
    <w:p w14:paraId="4518C5FF" w14:textId="294BAAA7"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3099" w:history="1">
        <w:r w:rsidRPr="007227C7">
          <w:rPr>
            <w:rStyle w:val="Hyperlink"/>
          </w:rPr>
          <w:t>C.2</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Resource monitoring configuration file format</w:t>
        </w:r>
        <w:r>
          <w:rPr>
            <w:webHidden/>
          </w:rPr>
          <w:tab/>
        </w:r>
        <w:r>
          <w:rPr>
            <w:webHidden/>
          </w:rPr>
          <w:fldChar w:fldCharType="begin"/>
        </w:r>
        <w:r>
          <w:rPr>
            <w:webHidden/>
          </w:rPr>
          <w:instrText xml:space="preserve"> PAGEREF _Toc166363099 \h </w:instrText>
        </w:r>
        <w:r>
          <w:rPr>
            <w:webHidden/>
          </w:rPr>
        </w:r>
        <w:r>
          <w:rPr>
            <w:webHidden/>
          </w:rPr>
          <w:fldChar w:fldCharType="separate"/>
        </w:r>
        <w:r>
          <w:rPr>
            <w:webHidden/>
          </w:rPr>
          <w:t>498</w:t>
        </w:r>
        <w:r>
          <w:rPr>
            <w:webHidden/>
          </w:rPr>
          <w:fldChar w:fldCharType="end"/>
        </w:r>
      </w:hyperlink>
    </w:p>
    <w:p w14:paraId="627092DD" w14:textId="310280F8"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3100" w:history="1">
        <w:r w:rsidRPr="007227C7">
          <w:rPr>
            <w:rStyle w:val="Hyperlink"/>
          </w:rPr>
          <w:t>C.3</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Default resource monitoring configuration</w:t>
        </w:r>
        <w:r>
          <w:rPr>
            <w:webHidden/>
          </w:rPr>
          <w:tab/>
        </w:r>
        <w:r>
          <w:rPr>
            <w:webHidden/>
          </w:rPr>
          <w:fldChar w:fldCharType="begin"/>
        </w:r>
        <w:r>
          <w:rPr>
            <w:webHidden/>
          </w:rPr>
          <w:instrText xml:space="preserve"> PAGEREF _Toc166363100 \h </w:instrText>
        </w:r>
        <w:r>
          <w:rPr>
            <w:webHidden/>
          </w:rPr>
        </w:r>
        <w:r>
          <w:rPr>
            <w:webHidden/>
          </w:rPr>
          <w:fldChar w:fldCharType="separate"/>
        </w:r>
        <w:r>
          <w:rPr>
            <w:webHidden/>
          </w:rPr>
          <w:t>499</w:t>
        </w:r>
        <w:r>
          <w:rPr>
            <w:webHidden/>
          </w:rPr>
          <w:fldChar w:fldCharType="end"/>
        </w:r>
      </w:hyperlink>
    </w:p>
    <w:p w14:paraId="13BF1037" w14:textId="37C94D19" w:rsidR="009272D6" w:rsidRDefault="009272D6">
      <w:pPr>
        <w:pStyle w:val="TOC1"/>
        <w:rPr>
          <w:rFonts w:eastAsiaTheme="minorEastAsia" w:cstheme="minorBidi"/>
          <w:b w:val="0"/>
          <w:bCs w:val="0"/>
          <w:smallCaps w:val="0"/>
          <w:color w:val="auto"/>
          <w:kern w:val="2"/>
          <w:sz w:val="24"/>
          <w:szCs w:val="24"/>
          <w:lang w:val="fr-FR" w:eastAsia="fr-FR"/>
          <w14:ligatures w14:val="standardContextual"/>
        </w:rPr>
      </w:pPr>
      <w:hyperlink w:anchor="_Toc166363101" w:history="1">
        <w:r w:rsidRPr="007227C7">
          <w:rPr>
            <w:rStyle w:val="Hyperlink"/>
          </w:rPr>
          <w:t>Appendix D</w:t>
        </w:r>
        <w:r>
          <w:rPr>
            <w:rFonts w:eastAsiaTheme="minorEastAsia" w:cstheme="minorBidi"/>
            <w:b w:val="0"/>
            <w:bCs w:val="0"/>
            <w:smallCaps w:val="0"/>
            <w:color w:val="auto"/>
            <w:kern w:val="2"/>
            <w:sz w:val="24"/>
            <w:szCs w:val="24"/>
            <w:lang w:val="fr-FR" w:eastAsia="fr-FR"/>
            <w14:ligatures w14:val="standardContextual"/>
          </w:rPr>
          <w:tab/>
        </w:r>
        <w:r w:rsidRPr="007227C7">
          <w:rPr>
            <w:rStyle w:val="Hyperlink"/>
          </w:rPr>
          <w:t>PSI/SI XML Reference Model</w:t>
        </w:r>
        <w:r>
          <w:rPr>
            <w:webHidden/>
          </w:rPr>
          <w:tab/>
        </w:r>
        <w:r>
          <w:rPr>
            <w:webHidden/>
          </w:rPr>
          <w:fldChar w:fldCharType="begin"/>
        </w:r>
        <w:r>
          <w:rPr>
            <w:webHidden/>
          </w:rPr>
          <w:instrText xml:space="preserve"> PAGEREF _Toc166363101 \h </w:instrText>
        </w:r>
        <w:r>
          <w:rPr>
            <w:webHidden/>
          </w:rPr>
        </w:r>
        <w:r>
          <w:rPr>
            <w:webHidden/>
          </w:rPr>
          <w:fldChar w:fldCharType="separate"/>
        </w:r>
        <w:r>
          <w:rPr>
            <w:webHidden/>
          </w:rPr>
          <w:t>501</w:t>
        </w:r>
        <w:r>
          <w:rPr>
            <w:webHidden/>
          </w:rPr>
          <w:fldChar w:fldCharType="end"/>
        </w:r>
      </w:hyperlink>
    </w:p>
    <w:p w14:paraId="23DDBEFC" w14:textId="43D0865D"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3102" w:history="1">
        <w:r w:rsidRPr="007227C7">
          <w:rPr>
            <w:rStyle w:val="Hyperlink"/>
          </w:rPr>
          <w:t>D.1</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PSI/SI file format</w:t>
        </w:r>
        <w:r>
          <w:rPr>
            <w:webHidden/>
          </w:rPr>
          <w:tab/>
        </w:r>
        <w:r>
          <w:rPr>
            <w:webHidden/>
          </w:rPr>
          <w:fldChar w:fldCharType="begin"/>
        </w:r>
        <w:r>
          <w:rPr>
            <w:webHidden/>
          </w:rPr>
          <w:instrText xml:space="preserve"> PAGEREF _Toc166363102 \h </w:instrText>
        </w:r>
        <w:r>
          <w:rPr>
            <w:webHidden/>
          </w:rPr>
        </w:r>
        <w:r>
          <w:rPr>
            <w:webHidden/>
          </w:rPr>
          <w:fldChar w:fldCharType="separate"/>
        </w:r>
        <w:r>
          <w:rPr>
            <w:webHidden/>
          </w:rPr>
          <w:t>501</w:t>
        </w:r>
        <w:r>
          <w:rPr>
            <w:webHidden/>
          </w:rPr>
          <w:fldChar w:fldCharType="end"/>
        </w:r>
      </w:hyperlink>
    </w:p>
    <w:p w14:paraId="0CF49B72" w14:textId="1ADB5599"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103" w:history="1">
        <w:r w:rsidRPr="007227C7">
          <w:rPr>
            <w:rStyle w:val="Hyperlink"/>
          </w:rPr>
          <w:t>D.1.1</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XML file structure</w:t>
        </w:r>
        <w:r>
          <w:rPr>
            <w:webHidden/>
          </w:rPr>
          <w:tab/>
        </w:r>
        <w:r>
          <w:rPr>
            <w:webHidden/>
          </w:rPr>
          <w:fldChar w:fldCharType="begin"/>
        </w:r>
        <w:r>
          <w:rPr>
            <w:webHidden/>
          </w:rPr>
          <w:instrText xml:space="preserve"> PAGEREF _Toc166363103 \h </w:instrText>
        </w:r>
        <w:r>
          <w:rPr>
            <w:webHidden/>
          </w:rPr>
        </w:r>
        <w:r>
          <w:rPr>
            <w:webHidden/>
          </w:rPr>
          <w:fldChar w:fldCharType="separate"/>
        </w:r>
        <w:r>
          <w:rPr>
            <w:webHidden/>
          </w:rPr>
          <w:t>501</w:t>
        </w:r>
        <w:r>
          <w:rPr>
            <w:webHidden/>
          </w:rPr>
          <w:fldChar w:fldCharType="end"/>
        </w:r>
      </w:hyperlink>
    </w:p>
    <w:p w14:paraId="1EFC2C59" w14:textId="33E53CB2"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104" w:history="1">
        <w:r w:rsidRPr="007227C7">
          <w:rPr>
            <w:rStyle w:val="Hyperlink"/>
          </w:rPr>
          <w:t>D.1.2</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Table metadata</w:t>
        </w:r>
        <w:r>
          <w:rPr>
            <w:webHidden/>
          </w:rPr>
          <w:tab/>
        </w:r>
        <w:r>
          <w:rPr>
            <w:webHidden/>
          </w:rPr>
          <w:fldChar w:fldCharType="begin"/>
        </w:r>
        <w:r>
          <w:rPr>
            <w:webHidden/>
          </w:rPr>
          <w:instrText xml:space="preserve"> PAGEREF _Toc166363104 \h </w:instrText>
        </w:r>
        <w:r>
          <w:rPr>
            <w:webHidden/>
          </w:rPr>
        </w:r>
        <w:r>
          <w:rPr>
            <w:webHidden/>
          </w:rPr>
          <w:fldChar w:fldCharType="separate"/>
        </w:r>
        <w:r>
          <w:rPr>
            <w:webHidden/>
          </w:rPr>
          <w:t>501</w:t>
        </w:r>
        <w:r>
          <w:rPr>
            <w:webHidden/>
          </w:rPr>
          <w:fldChar w:fldCharType="end"/>
        </w:r>
      </w:hyperlink>
    </w:p>
    <w:p w14:paraId="4B3E1432" w14:textId="135AD68F"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3105" w:history="1">
        <w:r w:rsidRPr="007227C7">
          <w:rPr>
            <w:rStyle w:val="Hyperlink"/>
          </w:rPr>
          <w:t>D.2</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MPEG-defined tables</w:t>
        </w:r>
        <w:r>
          <w:rPr>
            <w:webHidden/>
          </w:rPr>
          <w:tab/>
        </w:r>
        <w:r>
          <w:rPr>
            <w:webHidden/>
          </w:rPr>
          <w:fldChar w:fldCharType="begin"/>
        </w:r>
        <w:r>
          <w:rPr>
            <w:webHidden/>
          </w:rPr>
          <w:instrText xml:space="preserve"> PAGEREF _Toc166363105 \h </w:instrText>
        </w:r>
        <w:r>
          <w:rPr>
            <w:webHidden/>
          </w:rPr>
        </w:r>
        <w:r>
          <w:rPr>
            <w:webHidden/>
          </w:rPr>
          <w:fldChar w:fldCharType="separate"/>
        </w:r>
        <w:r>
          <w:rPr>
            <w:webHidden/>
          </w:rPr>
          <w:t>501</w:t>
        </w:r>
        <w:r>
          <w:rPr>
            <w:webHidden/>
          </w:rPr>
          <w:fldChar w:fldCharType="end"/>
        </w:r>
      </w:hyperlink>
    </w:p>
    <w:p w14:paraId="27998F0B" w14:textId="77008481"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106" w:history="1">
        <w:r w:rsidRPr="007227C7">
          <w:rPr>
            <w:rStyle w:val="Hyperlink"/>
          </w:rPr>
          <w:t>D.2.1</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Conditional Access Table (CAT)</w:t>
        </w:r>
        <w:r>
          <w:rPr>
            <w:webHidden/>
          </w:rPr>
          <w:tab/>
        </w:r>
        <w:r>
          <w:rPr>
            <w:webHidden/>
          </w:rPr>
          <w:fldChar w:fldCharType="begin"/>
        </w:r>
        <w:r>
          <w:rPr>
            <w:webHidden/>
          </w:rPr>
          <w:instrText xml:space="preserve"> PAGEREF _Toc166363106 \h </w:instrText>
        </w:r>
        <w:r>
          <w:rPr>
            <w:webHidden/>
          </w:rPr>
        </w:r>
        <w:r>
          <w:rPr>
            <w:webHidden/>
          </w:rPr>
          <w:fldChar w:fldCharType="separate"/>
        </w:r>
        <w:r>
          <w:rPr>
            <w:webHidden/>
          </w:rPr>
          <w:t>501</w:t>
        </w:r>
        <w:r>
          <w:rPr>
            <w:webHidden/>
          </w:rPr>
          <w:fldChar w:fldCharType="end"/>
        </w:r>
      </w:hyperlink>
    </w:p>
    <w:p w14:paraId="49115A69" w14:textId="0D1A3C04"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107" w:history="1">
        <w:r w:rsidRPr="007227C7">
          <w:rPr>
            <w:rStyle w:val="Hyperlink"/>
          </w:rPr>
          <w:t>D.2.2</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DSM-CC Stream Descriptors Table</w:t>
        </w:r>
        <w:r>
          <w:rPr>
            <w:webHidden/>
          </w:rPr>
          <w:tab/>
        </w:r>
        <w:r>
          <w:rPr>
            <w:webHidden/>
          </w:rPr>
          <w:fldChar w:fldCharType="begin"/>
        </w:r>
        <w:r>
          <w:rPr>
            <w:webHidden/>
          </w:rPr>
          <w:instrText xml:space="preserve"> PAGEREF _Toc166363107 \h </w:instrText>
        </w:r>
        <w:r>
          <w:rPr>
            <w:webHidden/>
          </w:rPr>
        </w:r>
        <w:r>
          <w:rPr>
            <w:webHidden/>
          </w:rPr>
          <w:fldChar w:fldCharType="separate"/>
        </w:r>
        <w:r>
          <w:rPr>
            <w:webHidden/>
          </w:rPr>
          <w:t>502</w:t>
        </w:r>
        <w:r>
          <w:rPr>
            <w:webHidden/>
          </w:rPr>
          <w:fldChar w:fldCharType="end"/>
        </w:r>
      </w:hyperlink>
    </w:p>
    <w:p w14:paraId="39C63793" w14:textId="5440937C"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108" w:history="1">
        <w:r w:rsidRPr="007227C7">
          <w:rPr>
            <w:rStyle w:val="Hyperlink"/>
          </w:rPr>
          <w:t>D.2.3</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Program Association Table (PAT)</w:t>
        </w:r>
        <w:r>
          <w:rPr>
            <w:webHidden/>
          </w:rPr>
          <w:tab/>
        </w:r>
        <w:r>
          <w:rPr>
            <w:webHidden/>
          </w:rPr>
          <w:fldChar w:fldCharType="begin"/>
        </w:r>
        <w:r>
          <w:rPr>
            <w:webHidden/>
          </w:rPr>
          <w:instrText xml:space="preserve"> PAGEREF _Toc166363108 \h </w:instrText>
        </w:r>
        <w:r>
          <w:rPr>
            <w:webHidden/>
          </w:rPr>
        </w:r>
        <w:r>
          <w:rPr>
            <w:webHidden/>
          </w:rPr>
          <w:fldChar w:fldCharType="separate"/>
        </w:r>
        <w:r>
          <w:rPr>
            <w:webHidden/>
          </w:rPr>
          <w:t>502</w:t>
        </w:r>
        <w:r>
          <w:rPr>
            <w:webHidden/>
          </w:rPr>
          <w:fldChar w:fldCharType="end"/>
        </w:r>
      </w:hyperlink>
    </w:p>
    <w:p w14:paraId="044EDC8C" w14:textId="22C03944"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109" w:history="1">
        <w:r w:rsidRPr="007227C7">
          <w:rPr>
            <w:rStyle w:val="Hyperlink"/>
          </w:rPr>
          <w:t>D.2.4</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Program Map Table (PMT)</w:t>
        </w:r>
        <w:r>
          <w:rPr>
            <w:webHidden/>
          </w:rPr>
          <w:tab/>
        </w:r>
        <w:r>
          <w:rPr>
            <w:webHidden/>
          </w:rPr>
          <w:fldChar w:fldCharType="begin"/>
        </w:r>
        <w:r>
          <w:rPr>
            <w:webHidden/>
          </w:rPr>
          <w:instrText xml:space="preserve"> PAGEREF _Toc166363109 \h </w:instrText>
        </w:r>
        <w:r>
          <w:rPr>
            <w:webHidden/>
          </w:rPr>
        </w:r>
        <w:r>
          <w:rPr>
            <w:webHidden/>
          </w:rPr>
          <w:fldChar w:fldCharType="separate"/>
        </w:r>
        <w:r>
          <w:rPr>
            <w:webHidden/>
          </w:rPr>
          <w:t>502</w:t>
        </w:r>
        <w:r>
          <w:rPr>
            <w:webHidden/>
          </w:rPr>
          <w:fldChar w:fldCharType="end"/>
        </w:r>
      </w:hyperlink>
    </w:p>
    <w:p w14:paraId="606F87AD" w14:textId="133E1FE0"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110" w:history="1">
        <w:r w:rsidRPr="007227C7">
          <w:rPr>
            <w:rStyle w:val="Hyperlink"/>
          </w:rPr>
          <w:t>D.2.5</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Transport Stream Description Table (TSDT)</w:t>
        </w:r>
        <w:r>
          <w:rPr>
            <w:webHidden/>
          </w:rPr>
          <w:tab/>
        </w:r>
        <w:r>
          <w:rPr>
            <w:webHidden/>
          </w:rPr>
          <w:fldChar w:fldCharType="begin"/>
        </w:r>
        <w:r>
          <w:rPr>
            <w:webHidden/>
          </w:rPr>
          <w:instrText xml:space="preserve"> PAGEREF _Toc166363110 \h </w:instrText>
        </w:r>
        <w:r>
          <w:rPr>
            <w:webHidden/>
          </w:rPr>
        </w:r>
        <w:r>
          <w:rPr>
            <w:webHidden/>
          </w:rPr>
          <w:fldChar w:fldCharType="separate"/>
        </w:r>
        <w:r>
          <w:rPr>
            <w:webHidden/>
          </w:rPr>
          <w:t>502</w:t>
        </w:r>
        <w:r>
          <w:rPr>
            <w:webHidden/>
          </w:rPr>
          <w:fldChar w:fldCharType="end"/>
        </w:r>
      </w:hyperlink>
    </w:p>
    <w:p w14:paraId="31B4E71E" w14:textId="75330B8B"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3111" w:history="1">
        <w:r w:rsidRPr="007227C7">
          <w:rPr>
            <w:rStyle w:val="Hyperlink"/>
          </w:rPr>
          <w:t>D.3</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DVB-defined tables</w:t>
        </w:r>
        <w:r>
          <w:rPr>
            <w:webHidden/>
          </w:rPr>
          <w:tab/>
        </w:r>
        <w:r>
          <w:rPr>
            <w:webHidden/>
          </w:rPr>
          <w:fldChar w:fldCharType="begin"/>
        </w:r>
        <w:r>
          <w:rPr>
            <w:webHidden/>
          </w:rPr>
          <w:instrText xml:space="preserve"> PAGEREF _Toc166363111 \h </w:instrText>
        </w:r>
        <w:r>
          <w:rPr>
            <w:webHidden/>
          </w:rPr>
        </w:r>
        <w:r>
          <w:rPr>
            <w:webHidden/>
          </w:rPr>
          <w:fldChar w:fldCharType="separate"/>
        </w:r>
        <w:r>
          <w:rPr>
            <w:webHidden/>
          </w:rPr>
          <w:t>502</w:t>
        </w:r>
        <w:r>
          <w:rPr>
            <w:webHidden/>
          </w:rPr>
          <w:fldChar w:fldCharType="end"/>
        </w:r>
      </w:hyperlink>
    </w:p>
    <w:p w14:paraId="041339A0" w14:textId="6205CF43"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112" w:history="1">
        <w:r w:rsidRPr="007227C7">
          <w:rPr>
            <w:rStyle w:val="Hyperlink"/>
          </w:rPr>
          <w:t>D.3.1</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Application Information Table (AIT)</w:t>
        </w:r>
        <w:r>
          <w:rPr>
            <w:webHidden/>
          </w:rPr>
          <w:tab/>
        </w:r>
        <w:r>
          <w:rPr>
            <w:webHidden/>
          </w:rPr>
          <w:fldChar w:fldCharType="begin"/>
        </w:r>
        <w:r>
          <w:rPr>
            <w:webHidden/>
          </w:rPr>
          <w:instrText xml:space="preserve"> PAGEREF _Toc166363112 \h </w:instrText>
        </w:r>
        <w:r>
          <w:rPr>
            <w:webHidden/>
          </w:rPr>
        </w:r>
        <w:r>
          <w:rPr>
            <w:webHidden/>
          </w:rPr>
          <w:fldChar w:fldCharType="separate"/>
        </w:r>
        <w:r>
          <w:rPr>
            <w:webHidden/>
          </w:rPr>
          <w:t>502</w:t>
        </w:r>
        <w:r>
          <w:rPr>
            <w:webHidden/>
          </w:rPr>
          <w:fldChar w:fldCharType="end"/>
        </w:r>
      </w:hyperlink>
    </w:p>
    <w:p w14:paraId="70966CCA" w14:textId="0CAA0E57"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113" w:history="1">
        <w:r w:rsidRPr="007227C7">
          <w:rPr>
            <w:rStyle w:val="Hyperlink"/>
          </w:rPr>
          <w:t>D.3.2</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Bouquet Association Table (BAT)</w:t>
        </w:r>
        <w:r>
          <w:rPr>
            <w:webHidden/>
          </w:rPr>
          <w:tab/>
        </w:r>
        <w:r>
          <w:rPr>
            <w:webHidden/>
          </w:rPr>
          <w:fldChar w:fldCharType="begin"/>
        </w:r>
        <w:r>
          <w:rPr>
            <w:webHidden/>
          </w:rPr>
          <w:instrText xml:space="preserve"> PAGEREF _Toc166363113 \h </w:instrText>
        </w:r>
        <w:r>
          <w:rPr>
            <w:webHidden/>
          </w:rPr>
        </w:r>
        <w:r>
          <w:rPr>
            <w:webHidden/>
          </w:rPr>
          <w:fldChar w:fldCharType="separate"/>
        </w:r>
        <w:r>
          <w:rPr>
            <w:webHidden/>
          </w:rPr>
          <w:t>503</w:t>
        </w:r>
        <w:r>
          <w:rPr>
            <w:webHidden/>
          </w:rPr>
          <w:fldChar w:fldCharType="end"/>
        </w:r>
      </w:hyperlink>
    </w:p>
    <w:p w14:paraId="55D86E07" w14:textId="349D8673"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114" w:history="1">
        <w:r w:rsidRPr="007227C7">
          <w:rPr>
            <w:rStyle w:val="Hyperlink"/>
          </w:rPr>
          <w:t>D.3.3</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Content Identifier Table (CIT)</w:t>
        </w:r>
        <w:r>
          <w:rPr>
            <w:webHidden/>
          </w:rPr>
          <w:tab/>
        </w:r>
        <w:r>
          <w:rPr>
            <w:webHidden/>
          </w:rPr>
          <w:fldChar w:fldCharType="begin"/>
        </w:r>
        <w:r>
          <w:rPr>
            <w:webHidden/>
          </w:rPr>
          <w:instrText xml:space="preserve"> PAGEREF _Toc166363114 \h </w:instrText>
        </w:r>
        <w:r>
          <w:rPr>
            <w:webHidden/>
          </w:rPr>
        </w:r>
        <w:r>
          <w:rPr>
            <w:webHidden/>
          </w:rPr>
          <w:fldChar w:fldCharType="separate"/>
        </w:r>
        <w:r>
          <w:rPr>
            <w:webHidden/>
          </w:rPr>
          <w:t>503</w:t>
        </w:r>
        <w:r>
          <w:rPr>
            <w:webHidden/>
          </w:rPr>
          <w:fldChar w:fldCharType="end"/>
        </w:r>
      </w:hyperlink>
    </w:p>
    <w:p w14:paraId="6B01EB11" w14:textId="0067E61C"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115" w:history="1">
        <w:r w:rsidRPr="007227C7">
          <w:rPr>
            <w:rStyle w:val="Hyperlink"/>
          </w:rPr>
          <w:t>D.3.4</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Discontinuity Information Table</w:t>
        </w:r>
        <w:r>
          <w:rPr>
            <w:webHidden/>
          </w:rPr>
          <w:tab/>
        </w:r>
        <w:r>
          <w:rPr>
            <w:webHidden/>
          </w:rPr>
          <w:fldChar w:fldCharType="begin"/>
        </w:r>
        <w:r>
          <w:rPr>
            <w:webHidden/>
          </w:rPr>
          <w:instrText xml:space="preserve"> PAGEREF _Toc166363115 \h </w:instrText>
        </w:r>
        <w:r>
          <w:rPr>
            <w:webHidden/>
          </w:rPr>
        </w:r>
        <w:r>
          <w:rPr>
            <w:webHidden/>
          </w:rPr>
          <w:fldChar w:fldCharType="separate"/>
        </w:r>
        <w:r>
          <w:rPr>
            <w:webHidden/>
          </w:rPr>
          <w:t>503</w:t>
        </w:r>
        <w:r>
          <w:rPr>
            <w:webHidden/>
          </w:rPr>
          <w:fldChar w:fldCharType="end"/>
        </w:r>
      </w:hyperlink>
    </w:p>
    <w:p w14:paraId="43A3D3ED" w14:textId="146EA48C"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116" w:history="1">
        <w:r w:rsidRPr="007227C7">
          <w:rPr>
            <w:rStyle w:val="Hyperlink"/>
          </w:rPr>
          <w:t>D.3.5</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Event Information Table (EIT)</w:t>
        </w:r>
        <w:r>
          <w:rPr>
            <w:webHidden/>
          </w:rPr>
          <w:tab/>
        </w:r>
        <w:r>
          <w:rPr>
            <w:webHidden/>
          </w:rPr>
          <w:fldChar w:fldCharType="begin"/>
        </w:r>
        <w:r>
          <w:rPr>
            <w:webHidden/>
          </w:rPr>
          <w:instrText xml:space="preserve"> PAGEREF _Toc166363116 \h </w:instrText>
        </w:r>
        <w:r>
          <w:rPr>
            <w:webHidden/>
          </w:rPr>
        </w:r>
        <w:r>
          <w:rPr>
            <w:webHidden/>
          </w:rPr>
          <w:fldChar w:fldCharType="separate"/>
        </w:r>
        <w:r>
          <w:rPr>
            <w:webHidden/>
          </w:rPr>
          <w:t>504</w:t>
        </w:r>
        <w:r>
          <w:rPr>
            <w:webHidden/>
          </w:rPr>
          <w:fldChar w:fldCharType="end"/>
        </w:r>
      </w:hyperlink>
    </w:p>
    <w:p w14:paraId="7F060289" w14:textId="0E5B950D"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117" w:history="1">
        <w:r w:rsidRPr="007227C7">
          <w:rPr>
            <w:rStyle w:val="Hyperlink"/>
          </w:rPr>
          <w:t>D.3.6</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IP/MAC Notification Table (INT)</w:t>
        </w:r>
        <w:r>
          <w:rPr>
            <w:webHidden/>
          </w:rPr>
          <w:tab/>
        </w:r>
        <w:r>
          <w:rPr>
            <w:webHidden/>
          </w:rPr>
          <w:fldChar w:fldCharType="begin"/>
        </w:r>
        <w:r>
          <w:rPr>
            <w:webHidden/>
          </w:rPr>
          <w:instrText xml:space="preserve"> PAGEREF _Toc166363117 \h </w:instrText>
        </w:r>
        <w:r>
          <w:rPr>
            <w:webHidden/>
          </w:rPr>
        </w:r>
        <w:r>
          <w:rPr>
            <w:webHidden/>
          </w:rPr>
          <w:fldChar w:fldCharType="separate"/>
        </w:r>
        <w:r>
          <w:rPr>
            <w:webHidden/>
          </w:rPr>
          <w:t>504</w:t>
        </w:r>
        <w:r>
          <w:rPr>
            <w:webHidden/>
          </w:rPr>
          <w:fldChar w:fldCharType="end"/>
        </w:r>
      </w:hyperlink>
    </w:p>
    <w:p w14:paraId="249C4100" w14:textId="2CDF1F93"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118" w:history="1">
        <w:r w:rsidRPr="007227C7">
          <w:rPr>
            <w:rStyle w:val="Hyperlink"/>
          </w:rPr>
          <w:t>D.3.7</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Network Information Table (NIT)</w:t>
        </w:r>
        <w:r>
          <w:rPr>
            <w:webHidden/>
          </w:rPr>
          <w:tab/>
        </w:r>
        <w:r>
          <w:rPr>
            <w:webHidden/>
          </w:rPr>
          <w:fldChar w:fldCharType="begin"/>
        </w:r>
        <w:r>
          <w:rPr>
            <w:webHidden/>
          </w:rPr>
          <w:instrText xml:space="preserve"> PAGEREF _Toc166363118 \h </w:instrText>
        </w:r>
        <w:r>
          <w:rPr>
            <w:webHidden/>
          </w:rPr>
        </w:r>
        <w:r>
          <w:rPr>
            <w:webHidden/>
          </w:rPr>
          <w:fldChar w:fldCharType="separate"/>
        </w:r>
        <w:r>
          <w:rPr>
            <w:webHidden/>
          </w:rPr>
          <w:t>504</w:t>
        </w:r>
        <w:r>
          <w:rPr>
            <w:webHidden/>
          </w:rPr>
          <w:fldChar w:fldCharType="end"/>
        </w:r>
      </w:hyperlink>
    </w:p>
    <w:p w14:paraId="197660F6" w14:textId="3A906C51"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119" w:history="1">
        <w:r w:rsidRPr="007227C7">
          <w:rPr>
            <w:rStyle w:val="Hyperlink"/>
          </w:rPr>
          <w:t>D.3.8</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Resolution provider Notification Table (RNT)</w:t>
        </w:r>
        <w:r>
          <w:rPr>
            <w:webHidden/>
          </w:rPr>
          <w:tab/>
        </w:r>
        <w:r>
          <w:rPr>
            <w:webHidden/>
          </w:rPr>
          <w:fldChar w:fldCharType="begin"/>
        </w:r>
        <w:r>
          <w:rPr>
            <w:webHidden/>
          </w:rPr>
          <w:instrText xml:space="preserve"> PAGEREF _Toc166363119 \h </w:instrText>
        </w:r>
        <w:r>
          <w:rPr>
            <w:webHidden/>
          </w:rPr>
        </w:r>
        <w:r>
          <w:rPr>
            <w:webHidden/>
          </w:rPr>
          <w:fldChar w:fldCharType="separate"/>
        </w:r>
        <w:r>
          <w:rPr>
            <w:webHidden/>
          </w:rPr>
          <w:t>505</w:t>
        </w:r>
        <w:r>
          <w:rPr>
            <w:webHidden/>
          </w:rPr>
          <w:fldChar w:fldCharType="end"/>
        </w:r>
      </w:hyperlink>
    </w:p>
    <w:p w14:paraId="6D728D8A" w14:textId="5680C6E5"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120" w:history="1">
        <w:r w:rsidRPr="007227C7">
          <w:rPr>
            <w:rStyle w:val="Hyperlink"/>
          </w:rPr>
          <w:t>D.3.9</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Running Status Table (RST)</w:t>
        </w:r>
        <w:r>
          <w:rPr>
            <w:webHidden/>
          </w:rPr>
          <w:tab/>
        </w:r>
        <w:r>
          <w:rPr>
            <w:webHidden/>
          </w:rPr>
          <w:fldChar w:fldCharType="begin"/>
        </w:r>
        <w:r>
          <w:rPr>
            <w:webHidden/>
          </w:rPr>
          <w:instrText xml:space="preserve"> PAGEREF _Toc166363120 \h </w:instrText>
        </w:r>
        <w:r>
          <w:rPr>
            <w:webHidden/>
          </w:rPr>
        </w:r>
        <w:r>
          <w:rPr>
            <w:webHidden/>
          </w:rPr>
          <w:fldChar w:fldCharType="separate"/>
        </w:r>
        <w:r>
          <w:rPr>
            <w:webHidden/>
          </w:rPr>
          <w:t>505</w:t>
        </w:r>
        <w:r>
          <w:rPr>
            <w:webHidden/>
          </w:rPr>
          <w:fldChar w:fldCharType="end"/>
        </w:r>
      </w:hyperlink>
    </w:p>
    <w:p w14:paraId="5EACCE9B" w14:textId="3229E199"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121" w:history="1">
        <w:r w:rsidRPr="007227C7">
          <w:rPr>
            <w:rStyle w:val="Hyperlink"/>
          </w:rPr>
          <w:t>D.3.10</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Satellite Information Table (SAT)</w:t>
        </w:r>
        <w:r>
          <w:rPr>
            <w:webHidden/>
          </w:rPr>
          <w:tab/>
        </w:r>
        <w:r>
          <w:rPr>
            <w:webHidden/>
          </w:rPr>
          <w:fldChar w:fldCharType="begin"/>
        </w:r>
        <w:r>
          <w:rPr>
            <w:webHidden/>
          </w:rPr>
          <w:instrText xml:space="preserve"> PAGEREF _Toc166363121 \h </w:instrText>
        </w:r>
        <w:r>
          <w:rPr>
            <w:webHidden/>
          </w:rPr>
        </w:r>
        <w:r>
          <w:rPr>
            <w:webHidden/>
          </w:rPr>
          <w:fldChar w:fldCharType="separate"/>
        </w:r>
        <w:r>
          <w:rPr>
            <w:webHidden/>
          </w:rPr>
          <w:t>505</w:t>
        </w:r>
        <w:r>
          <w:rPr>
            <w:webHidden/>
          </w:rPr>
          <w:fldChar w:fldCharType="end"/>
        </w:r>
      </w:hyperlink>
    </w:p>
    <w:p w14:paraId="267F0AAB" w14:textId="719F8C2F"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122" w:history="1">
        <w:r w:rsidRPr="007227C7">
          <w:rPr>
            <w:rStyle w:val="Hyperlink"/>
          </w:rPr>
          <w:t>D.3.11</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Selection Information Table (SIT)</w:t>
        </w:r>
        <w:r>
          <w:rPr>
            <w:webHidden/>
          </w:rPr>
          <w:tab/>
        </w:r>
        <w:r>
          <w:rPr>
            <w:webHidden/>
          </w:rPr>
          <w:fldChar w:fldCharType="begin"/>
        </w:r>
        <w:r>
          <w:rPr>
            <w:webHidden/>
          </w:rPr>
          <w:instrText xml:space="preserve"> PAGEREF _Toc166363122 \h </w:instrText>
        </w:r>
        <w:r>
          <w:rPr>
            <w:webHidden/>
          </w:rPr>
        </w:r>
        <w:r>
          <w:rPr>
            <w:webHidden/>
          </w:rPr>
          <w:fldChar w:fldCharType="separate"/>
        </w:r>
        <w:r>
          <w:rPr>
            <w:webHidden/>
          </w:rPr>
          <w:t>507</w:t>
        </w:r>
        <w:r>
          <w:rPr>
            <w:webHidden/>
          </w:rPr>
          <w:fldChar w:fldCharType="end"/>
        </w:r>
      </w:hyperlink>
    </w:p>
    <w:p w14:paraId="72C90D59" w14:textId="5BBFCD49"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123" w:history="1">
        <w:r w:rsidRPr="007227C7">
          <w:rPr>
            <w:rStyle w:val="Hyperlink"/>
          </w:rPr>
          <w:t>D.3.12</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Service Description Table (SDT)</w:t>
        </w:r>
        <w:r>
          <w:rPr>
            <w:webHidden/>
          </w:rPr>
          <w:tab/>
        </w:r>
        <w:r>
          <w:rPr>
            <w:webHidden/>
          </w:rPr>
          <w:fldChar w:fldCharType="begin"/>
        </w:r>
        <w:r>
          <w:rPr>
            <w:webHidden/>
          </w:rPr>
          <w:instrText xml:space="preserve"> PAGEREF _Toc166363123 \h </w:instrText>
        </w:r>
        <w:r>
          <w:rPr>
            <w:webHidden/>
          </w:rPr>
        </w:r>
        <w:r>
          <w:rPr>
            <w:webHidden/>
          </w:rPr>
          <w:fldChar w:fldCharType="separate"/>
        </w:r>
        <w:r>
          <w:rPr>
            <w:webHidden/>
          </w:rPr>
          <w:t>508</w:t>
        </w:r>
        <w:r>
          <w:rPr>
            <w:webHidden/>
          </w:rPr>
          <w:fldChar w:fldCharType="end"/>
        </w:r>
      </w:hyperlink>
    </w:p>
    <w:p w14:paraId="2611F742" w14:textId="139D3BB9"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124" w:history="1">
        <w:r w:rsidRPr="007227C7">
          <w:rPr>
            <w:rStyle w:val="Hyperlink"/>
          </w:rPr>
          <w:t>D.3.13</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Time and Date Table (TDT)</w:t>
        </w:r>
        <w:r>
          <w:rPr>
            <w:webHidden/>
          </w:rPr>
          <w:tab/>
        </w:r>
        <w:r>
          <w:rPr>
            <w:webHidden/>
          </w:rPr>
          <w:fldChar w:fldCharType="begin"/>
        </w:r>
        <w:r>
          <w:rPr>
            <w:webHidden/>
          </w:rPr>
          <w:instrText xml:space="preserve"> PAGEREF _Toc166363124 \h </w:instrText>
        </w:r>
        <w:r>
          <w:rPr>
            <w:webHidden/>
          </w:rPr>
        </w:r>
        <w:r>
          <w:rPr>
            <w:webHidden/>
          </w:rPr>
          <w:fldChar w:fldCharType="separate"/>
        </w:r>
        <w:r>
          <w:rPr>
            <w:webHidden/>
          </w:rPr>
          <w:t>508</w:t>
        </w:r>
        <w:r>
          <w:rPr>
            <w:webHidden/>
          </w:rPr>
          <w:fldChar w:fldCharType="end"/>
        </w:r>
      </w:hyperlink>
    </w:p>
    <w:p w14:paraId="1A47766C" w14:textId="7B339F79"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125" w:history="1">
        <w:r w:rsidRPr="007227C7">
          <w:rPr>
            <w:rStyle w:val="Hyperlink"/>
          </w:rPr>
          <w:t>D.3.14</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Time Offset Table (TOT)</w:t>
        </w:r>
        <w:r>
          <w:rPr>
            <w:webHidden/>
          </w:rPr>
          <w:tab/>
        </w:r>
        <w:r>
          <w:rPr>
            <w:webHidden/>
          </w:rPr>
          <w:fldChar w:fldCharType="begin"/>
        </w:r>
        <w:r>
          <w:rPr>
            <w:webHidden/>
          </w:rPr>
          <w:instrText xml:space="preserve"> PAGEREF _Toc166363125 \h </w:instrText>
        </w:r>
        <w:r>
          <w:rPr>
            <w:webHidden/>
          </w:rPr>
        </w:r>
        <w:r>
          <w:rPr>
            <w:webHidden/>
          </w:rPr>
          <w:fldChar w:fldCharType="separate"/>
        </w:r>
        <w:r>
          <w:rPr>
            <w:webHidden/>
          </w:rPr>
          <w:t>508</w:t>
        </w:r>
        <w:r>
          <w:rPr>
            <w:webHidden/>
          </w:rPr>
          <w:fldChar w:fldCharType="end"/>
        </w:r>
      </w:hyperlink>
    </w:p>
    <w:p w14:paraId="4296BFBC" w14:textId="0BEC17FF"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126" w:history="1">
        <w:r w:rsidRPr="007227C7">
          <w:rPr>
            <w:rStyle w:val="Hyperlink"/>
          </w:rPr>
          <w:t>D.3.15</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Update Notification Table (UNT)</w:t>
        </w:r>
        <w:r>
          <w:rPr>
            <w:webHidden/>
          </w:rPr>
          <w:tab/>
        </w:r>
        <w:r>
          <w:rPr>
            <w:webHidden/>
          </w:rPr>
          <w:fldChar w:fldCharType="begin"/>
        </w:r>
        <w:r>
          <w:rPr>
            <w:webHidden/>
          </w:rPr>
          <w:instrText xml:space="preserve"> PAGEREF _Toc166363126 \h </w:instrText>
        </w:r>
        <w:r>
          <w:rPr>
            <w:webHidden/>
          </w:rPr>
        </w:r>
        <w:r>
          <w:rPr>
            <w:webHidden/>
          </w:rPr>
          <w:fldChar w:fldCharType="separate"/>
        </w:r>
        <w:r>
          <w:rPr>
            <w:webHidden/>
          </w:rPr>
          <w:t>508</w:t>
        </w:r>
        <w:r>
          <w:rPr>
            <w:webHidden/>
          </w:rPr>
          <w:fldChar w:fldCharType="end"/>
        </w:r>
      </w:hyperlink>
    </w:p>
    <w:p w14:paraId="2C467979" w14:textId="5B85F3A6"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3127" w:history="1">
        <w:r w:rsidRPr="007227C7">
          <w:rPr>
            <w:rStyle w:val="Hyperlink"/>
          </w:rPr>
          <w:t>D.4</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SCTE-defined tables</w:t>
        </w:r>
        <w:r>
          <w:rPr>
            <w:webHidden/>
          </w:rPr>
          <w:tab/>
        </w:r>
        <w:r>
          <w:rPr>
            <w:webHidden/>
          </w:rPr>
          <w:fldChar w:fldCharType="begin"/>
        </w:r>
        <w:r>
          <w:rPr>
            <w:webHidden/>
          </w:rPr>
          <w:instrText xml:space="preserve"> PAGEREF _Toc166363127 \h </w:instrText>
        </w:r>
        <w:r>
          <w:rPr>
            <w:webHidden/>
          </w:rPr>
        </w:r>
        <w:r>
          <w:rPr>
            <w:webHidden/>
          </w:rPr>
          <w:fldChar w:fldCharType="separate"/>
        </w:r>
        <w:r>
          <w:rPr>
            <w:webHidden/>
          </w:rPr>
          <w:t>509</w:t>
        </w:r>
        <w:r>
          <w:rPr>
            <w:webHidden/>
          </w:rPr>
          <w:fldChar w:fldCharType="end"/>
        </w:r>
      </w:hyperlink>
    </w:p>
    <w:p w14:paraId="26AED932" w14:textId="20A4E6B7"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128" w:history="1">
        <w:r w:rsidRPr="007227C7">
          <w:rPr>
            <w:rStyle w:val="Hyperlink"/>
          </w:rPr>
          <w:t>D.4.1</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Cable Emergency Alert Table (SCTE 18)</w:t>
        </w:r>
        <w:r>
          <w:rPr>
            <w:webHidden/>
          </w:rPr>
          <w:tab/>
        </w:r>
        <w:r>
          <w:rPr>
            <w:webHidden/>
          </w:rPr>
          <w:fldChar w:fldCharType="begin"/>
        </w:r>
        <w:r>
          <w:rPr>
            <w:webHidden/>
          </w:rPr>
          <w:instrText xml:space="preserve"> PAGEREF _Toc166363128 \h </w:instrText>
        </w:r>
        <w:r>
          <w:rPr>
            <w:webHidden/>
          </w:rPr>
        </w:r>
        <w:r>
          <w:rPr>
            <w:webHidden/>
          </w:rPr>
          <w:fldChar w:fldCharType="separate"/>
        </w:r>
        <w:r>
          <w:rPr>
            <w:webHidden/>
          </w:rPr>
          <w:t>509</w:t>
        </w:r>
        <w:r>
          <w:rPr>
            <w:webHidden/>
          </w:rPr>
          <w:fldChar w:fldCharType="end"/>
        </w:r>
      </w:hyperlink>
    </w:p>
    <w:p w14:paraId="1CCF1C85" w14:textId="6BAD27BC"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129" w:history="1">
        <w:r w:rsidRPr="007227C7">
          <w:rPr>
            <w:rStyle w:val="Hyperlink"/>
          </w:rPr>
          <w:t>D.4.2</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Splice Information Table (SCTE 35)</w:t>
        </w:r>
        <w:r>
          <w:rPr>
            <w:webHidden/>
          </w:rPr>
          <w:tab/>
        </w:r>
        <w:r>
          <w:rPr>
            <w:webHidden/>
          </w:rPr>
          <w:fldChar w:fldCharType="begin"/>
        </w:r>
        <w:r>
          <w:rPr>
            <w:webHidden/>
          </w:rPr>
          <w:instrText xml:space="preserve"> PAGEREF _Toc166363129 \h </w:instrText>
        </w:r>
        <w:r>
          <w:rPr>
            <w:webHidden/>
          </w:rPr>
        </w:r>
        <w:r>
          <w:rPr>
            <w:webHidden/>
          </w:rPr>
          <w:fldChar w:fldCharType="separate"/>
        </w:r>
        <w:r>
          <w:rPr>
            <w:webHidden/>
          </w:rPr>
          <w:t>510</w:t>
        </w:r>
        <w:r>
          <w:rPr>
            <w:webHidden/>
          </w:rPr>
          <w:fldChar w:fldCharType="end"/>
        </w:r>
      </w:hyperlink>
    </w:p>
    <w:p w14:paraId="5085ED7C" w14:textId="0E98240B"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3130" w:history="1">
        <w:r w:rsidRPr="007227C7">
          <w:rPr>
            <w:rStyle w:val="Hyperlink"/>
          </w:rPr>
          <w:t>D.5</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ATSC-defined tables</w:t>
        </w:r>
        <w:r>
          <w:rPr>
            <w:webHidden/>
          </w:rPr>
          <w:tab/>
        </w:r>
        <w:r>
          <w:rPr>
            <w:webHidden/>
          </w:rPr>
          <w:fldChar w:fldCharType="begin"/>
        </w:r>
        <w:r>
          <w:rPr>
            <w:webHidden/>
          </w:rPr>
          <w:instrText xml:space="preserve"> PAGEREF _Toc166363130 \h </w:instrText>
        </w:r>
        <w:r>
          <w:rPr>
            <w:webHidden/>
          </w:rPr>
        </w:r>
        <w:r>
          <w:rPr>
            <w:webHidden/>
          </w:rPr>
          <w:fldChar w:fldCharType="separate"/>
        </w:r>
        <w:r>
          <w:rPr>
            <w:webHidden/>
          </w:rPr>
          <w:t>511</w:t>
        </w:r>
        <w:r>
          <w:rPr>
            <w:webHidden/>
          </w:rPr>
          <w:fldChar w:fldCharType="end"/>
        </w:r>
      </w:hyperlink>
    </w:p>
    <w:p w14:paraId="3CF49FB7" w14:textId="3750ED13"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131" w:history="1">
        <w:r w:rsidRPr="007227C7">
          <w:rPr>
            <w:rStyle w:val="Hyperlink"/>
          </w:rPr>
          <w:t>D.5.1</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Cable Virtual Channel Table (CVCT)</w:t>
        </w:r>
        <w:r>
          <w:rPr>
            <w:webHidden/>
          </w:rPr>
          <w:tab/>
        </w:r>
        <w:r>
          <w:rPr>
            <w:webHidden/>
          </w:rPr>
          <w:fldChar w:fldCharType="begin"/>
        </w:r>
        <w:r>
          <w:rPr>
            <w:webHidden/>
          </w:rPr>
          <w:instrText xml:space="preserve"> PAGEREF _Toc166363131 \h </w:instrText>
        </w:r>
        <w:r>
          <w:rPr>
            <w:webHidden/>
          </w:rPr>
        </w:r>
        <w:r>
          <w:rPr>
            <w:webHidden/>
          </w:rPr>
          <w:fldChar w:fldCharType="separate"/>
        </w:r>
        <w:r>
          <w:rPr>
            <w:webHidden/>
          </w:rPr>
          <w:t>511</w:t>
        </w:r>
        <w:r>
          <w:rPr>
            <w:webHidden/>
          </w:rPr>
          <w:fldChar w:fldCharType="end"/>
        </w:r>
      </w:hyperlink>
    </w:p>
    <w:p w14:paraId="0F9FF804" w14:textId="438A182E"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132" w:history="1">
        <w:r w:rsidRPr="007227C7">
          <w:rPr>
            <w:rStyle w:val="Hyperlink"/>
          </w:rPr>
          <w:t>D.5.2</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Directed Channel Change Table (DCCT)</w:t>
        </w:r>
        <w:r>
          <w:rPr>
            <w:webHidden/>
          </w:rPr>
          <w:tab/>
        </w:r>
        <w:r>
          <w:rPr>
            <w:webHidden/>
          </w:rPr>
          <w:fldChar w:fldCharType="begin"/>
        </w:r>
        <w:r>
          <w:rPr>
            <w:webHidden/>
          </w:rPr>
          <w:instrText xml:space="preserve"> PAGEREF _Toc166363132 \h </w:instrText>
        </w:r>
        <w:r>
          <w:rPr>
            <w:webHidden/>
          </w:rPr>
        </w:r>
        <w:r>
          <w:rPr>
            <w:webHidden/>
          </w:rPr>
          <w:fldChar w:fldCharType="separate"/>
        </w:r>
        <w:r>
          <w:rPr>
            <w:webHidden/>
          </w:rPr>
          <w:t>511</w:t>
        </w:r>
        <w:r>
          <w:rPr>
            <w:webHidden/>
          </w:rPr>
          <w:fldChar w:fldCharType="end"/>
        </w:r>
      </w:hyperlink>
    </w:p>
    <w:p w14:paraId="06FA5E57" w14:textId="42C38F9A"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133" w:history="1">
        <w:r w:rsidRPr="007227C7">
          <w:rPr>
            <w:rStyle w:val="Hyperlink"/>
          </w:rPr>
          <w:t>D.5.3</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Directed Channel Change Selection Code Table (DCCSCT)</w:t>
        </w:r>
        <w:r>
          <w:rPr>
            <w:webHidden/>
          </w:rPr>
          <w:tab/>
        </w:r>
        <w:r>
          <w:rPr>
            <w:webHidden/>
          </w:rPr>
          <w:fldChar w:fldCharType="begin"/>
        </w:r>
        <w:r>
          <w:rPr>
            <w:webHidden/>
          </w:rPr>
          <w:instrText xml:space="preserve"> PAGEREF _Toc166363133 \h </w:instrText>
        </w:r>
        <w:r>
          <w:rPr>
            <w:webHidden/>
          </w:rPr>
        </w:r>
        <w:r>
          <w:rPr>
            <w:webHidden/>
          </w:rPr>
          <w:fldChar w:fldCharType="separate"/>
        </w:r>
        <w:r>
          <w:rPr>
            <w:webHidden/>
          </w:rPr>
          <w:t>512</w:t>
        </w:r>
        <w:r>
          <w:rPr>
            <w:webHidden/>
          </w:rPr>
          <w:fldChar w:fldCharType="end"/>
        </w:r>
      </w:hyperlink>
    </w:p>
    <w:p w14:paraId="4E01DB83" w14:textId="4905D662"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134" w:history="1">
        <w:r w:rsidRPr="007227C7">
          <w:rPr>
            <w:rStyle w:val="Hyperlink"/>
          </w:rPr>
          <w:t>D.5.4</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Event Information Table (EIT)</w:t>
        </w:r>
        <w:r>
          <w:rPr>
            <w:webHidden/>
          </w:rPr>
          <w:tab/>
        </w:r>
        <w:r>
          <w:rPr>
            <w:webHidden/>
          </w:rPr>
          <w:fldChar w:fldCharType="begin"/>
        </w:r>
        <w:r>
          <w:rPr>
            <w:webHidden/>
          </w:rPr>
          <w:instrText xml:space="preserve"> PAGEREF _Toc166363134 \h </w:instrText>
        </w:r>
        <w:r>
          <w:rPr>
            <w:webHidden/>
          </w:rPr>
        </w:r>
        <w:r>
          <w:rPr>
            <w:webHidden/>
          </w:rPr>
          <w:fldChar w:fldCharType="separate"/>
        </w:r>
        <w:r>
          <w:rPr>
            <w:webHidden/>
          </w:rPr>
          <w:t>513</w:t>
        </w:r>
        <w:r>
          <w:rPr>
            <w:webHidden/>
          </w:rPr>
          <w:fldChar w:fldCharType="end"/>
        </w:r>
      </w:hyperlink>
    </w:p>
    <w:p w14:paraId="384F1B5D" w14:textId="5763DE9A"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135" w:history="1">
        <w:r w:rsidRPr="007227C7">
          <w:rPr>
            <w:rStyle w:val="Hyperlink"/>
          </w:rPr>
          <w:t>D.5.5</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Extended Text Table (ETT)</w:t>
        </w:r>
        <w:r>
          <w:rPr>
            <w:webHidden/>
          </w:rPr>
          <w:tab/>
        </w:r>
        <w:r>
          <w:rPr>
            <w:webHidden/>
          </w:rPr>
          <w:fldChar w:fldCharType="begin"/>
        </w:r>
        <w:r>
          <w:rPr>
            <w:webHidden/>
          </w:rPr>
          <w:instrText xml:space="preserve"> PAGEREF _Toc166363135 \h </w:instrText>
        </w:r>
        <w:r>
          <w:rPr>
            <w:webHidden/>
          </w:rPr>
        </w:r>
        <w:r>
          <w:rPr>
            <w:webHidden/>
          </w:rPr>
          <w:fldChar w:fldCharType="separate"/>
        </w:r>
        <w:r>
          <w:rPr>
            <w:webHidden/>
          </w:rPr>
          <w:t>513</w:t>
        </w:r>
        <w:r>
          <w:rPr>
            <w:webHidden/>
          </w:rPr>
          <w:fldChar w:fldCharType="end"/>
        </w:r>
      </w:hyperlink>
    </w:p>
    <w:p w14:paraId="4DD99268" w14:textId="4A922B34"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136" w:history="1">
        <w:r w:rsidRPr="007227C7">
          <w:rPr>
            <w:rStyle w:val="Hyperlink"/>
          </w:rPr>
          <w:t>D.5.6</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Master Guide Table (MGT)</w:t>
        </w:r>
        <w:r>
          <w:rPr>
            <w:webHidden/>
          </w:rPr>
          <w:tab/>
        </w:r>
        <w:r>
          <w:rPr>
            <w:webHidden/>
          </w:rPr>
          <w:fldChar w:fldCharType="begin"/>
        </w:r>
        <w:r>
          <w:rPr>
            <w:webHidden/>
          </w:rPr>
          <w:instrText xml:space="preserve"> PAGEREF _Toc166363136 \h </w:instrText>
        </w:r>
        <w:r>
          <w:rPr>
            <w:webHidden/>
          </w:rPr>
        </w:r>
        <w:r>
          <w:rPr>
            <w:webHidden/>
          </w:rPr>
          <w:fldChar w:fldCharType="separate"/>
        </w:r>
        <w:r>
          <w:rPr>
            <w:webHidden/>
          </w:rPr>
          <w:t>513</w:t>
        </w:r>
        <w:r>
          <w:rPr>
            <w:webHidden/>
          </w:rPr>
          <w:fldChar w:fldCharType="end"/>
        </w:r>
      </w:hyperlink>
    </w:p>
    <w:p w14:paraId="2ED26E88" w14:textId="0DB6EC48"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137" w:history="1">
        <w:r w:rsidRPr="007227C7">
          <w:rPr>
            <w:rStyle w:val="Hyperlink"/>
          </w:rPr>
          <w:t>D.5.7</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Rating Region Table (RRT)</w:t>
        </w:r>
        <w:r>
          <w:rPr>
            <w:webHidden/>
          </w:rPr>
          <w:tab/>
        </w:r>
        <w:r>
          <w:rPr>
            <w:webHidden/>
          </w:rPr>
          <w:fldChar w:fldCharType="begin"/>
        </w:r>
        <w:r>
          <w:rPr>
            <w:webHidden/>
          </w:rPr>
          <w:instrText xml:space="preserve"> PAGEREF _Toc166363137 \h </w:instrText>
        </w:r>
        <w:r>
          <w:rPr>
            <w:webHidden/>
          </w:rPr>
        </w:r>
        <w:r>
          <w:rPr>
            <w:webHidden/>
          </w:rPr>
          <w:fldChar w:fldCharType="separate"/>
        </w:r>
        <w:r>
          <w:rPr>
            <w:webHidden/>
          </w:rPr>
          <w:t>514</w:t>
        </w:r>
        <w:r>
          <w:rPr>
            <w:webHidden/>
          </w:rPr>
          <w:fldChar w:fldCharType="end"/>
        </w:r>
      </w:hyperlink>
    </w:p>
    <w:p w14:paraId="59E72D93" w14:textId="546749E7"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138" w:history="1">
        <w:r w:rsidRPr="007227C7">
          <w:rPr>
            <w:rStyle w:val="Hyperlink"/>
          </w:rPr>
          <w:t>D.5.8</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System Time Table (STT)</w:t>
        </w:r>
        <w:r>
          <w:rPr>
            <w:webHidden/>
          </w:rPr>
          <w:tab/>
        </w:r>
        <w:r>
          <w:rPr>
            <w:webHidden/>
          </w:rPr>
          <w:fldChar w:fldCharType="begin"/>
        </w:r>
        <w:r>
          <w:rPr>
            <w:webHidden/>
          </w:rPr>
          <w:instrText xml:space="preserve"> PAGEREF _Toc166363138 \h </w:instrText>
        </w:r>
        <w:r>
          <w:rPr>
            <w:webHidden/>
          </w:rPr>
        </w:r>
        <w:r>
          <w:rPr>
            <w:webHidden/>
          </w:rPr>
          <w:fldChar w:fldCharType="separate"/>
        </w:r>
        <w:r>
          <w:rPr>
            <w:webHidden/>
          </w:rPr>
          <w:t>514</w:t>
        </w:r>
        <w:r>
          <w:rPr>
            <w:webHidden/>
          </w:rPr>
          <w:fldChar w:fldCharType="end"/>
        </w:r>
      </w:hyperlink>
    </w:p>
    <w:p w14:paraId="14CC35E6" w14:textId="03F2B172"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139" w:history="1">
        <w:r w:rsidRPr="007227C7">
          <w:rPr>
            <w:rStyle w:val="Hyperlink"/>
          </w:rPr>
          <w:t>D.5.9</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Terrestrial Virtual Channel Table (TVCT)</w:t>
        </w:r>
        <w:r>
          <w:rPr>
            <w:webHidden/>
          </w:rPr>
          <w:tab/>
        </w:r>
        <w:r>
          <w:rPr>
            <w:webHidden/>
          </w:rPr>
          <w:fldChar w:fldCharType="begin"/>
        </w:r>
        <w:r>
          <w:rPr>
            <w:webHidden/>
          </w:rPr>
          <w:instrText xml:space="preserve"> PAGEREF _Toc166363139 \h </w:instrText>
        </w:r>
        <w:r>
          <w:rPr>
            <w:webHidden/>
          </w:rPr>
        </w:r>
        <w:r>
          <w:rPr>
            <w:webHidden/>
          </w:rPr>
          <w:fldChar w:fldCharType="separate"/>
        </w:r>
        <w:r>
          <w:rPr>
            <w:webHidden/>
          </w:rPr>
          <w:t>514</w:t>
        </w:r>
        <w:r>
          <w:rPr>
            <w:webHidden/>
          </w:rPr>
          <w:fldChar w:fldCharType="end"/>
        </w:r>
      </w:hyperlink>
    </w:p>
    <w:p w14:paraId="793C75B1" w14:textId="3646995D"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3140" w:history="1">
        <w:r w:rsidRPr="007227C7">
          <w:rPr>
            <w:rStyle w:val="Hyperlink"/>
          </w:rPr>
          <w:t>D.6</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ISDB-defined tables</w:t>
        </w:r>
        <w:r>
          <w:rPr>
            <w:webHidden/>
          </w:rPr>
          <w:tab/>
        </w:r>
        <w:r>
          <w:rPr>
            <w:webHidden/>
          </w:rPr>
          <w:fldChar w:fldCharType="begin"/>
        </w:r>
        <w:r>
          <w:rPr>
            <w:webHidden/>
          </w:rPr>
          <w:instrText xml:space="preserve"> PAGEREF _Toc166363140 \h </w:instrText>
        </w:r>
        <w:r>
          <w:rPr>
            <w:webHidden/>
          </w:rPr>
        </w:r>
        <w:r>
          <w:rPr>
            <w:webHidden/>
          </w:rPr>
          <w:fldChar w:fldCharType="separate"/>
        </w:r>
        <w:r>
          <w:rPr>
            <w:webHidden/>
          </w:rPr>
          <w:t>515</w:t>
        </w:r>
        <w:r>
          <w:rPr>
            <w:webHidden/>
          </w:rPr>
          <w:fldChar w:fldCharType="end"/>
        </w:r>
      </w:hyperlink>
    </w:p>
    <w:p w14:paraId="1F7C0FE6" w14:textId="4E83CF8B"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141" w:history="1">
        <w:r w:rsidRPr="007227C7">
          <w:rPr>
            <w:rStyle w:val="Hyperlink"/>
          </w:rPr>
          <w:t>D.6.1</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Broadcaster Information Table (BIT)</w:t>
        </w:r>
        <w:r>
          <w:rPr>
            <w:webHidden/>
          </w:rPr>
          <w:tab/>
        </w:r>
        <w:r>
          <w:rPr>
            <w:webHidden/>
          </w:rPr>
          <w:fldChar w:fldCharType="begin"/>
        </w:r>
        <w:r>
          <w:rPr>
            <w:webHidden/>
          </w:rPr>
          <w:instrText xml:space="preserve"> PAGEREF _Toc166363141 \h </w:instrText>
        </w:r>
        <w:r>
          <w:rPr>
            <w:webHidden/>
          </w:rPr>
        </w:r>
        <w:r>
          <w:rPr>
            <w:webHidden/>
          </w:rPr>
          <w:fldChar w:fldCharType="separate"/>
        </w:r>
        <w:r>
          <w:rPr>
            <w:webHidden/>
          </w:rPr>
          <w:t>515</w:t>
        </w:r>
        <w:r>
          <w:rPr>
            <w:webHidden/>
          </w:rPr>
          <w:fldChar w:fldCharType="end"/>
        </w:r>
      </w:hyperlink>
    </w:p>
    <w:p w14:paraId="757AA31F" w14:textId="5ABA0616"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142" w:history="1">
        <w:r w:rsidRPr="007227C7">
          <w:rPr>
            <w:rStyle w:val="Hyperlink"/>
          </w:rPr>
          <w:t>D.6.2</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Common Data Table (CDT)</w:t>
        </w:r>
        <w:r>
          <w:rPr>
            <w:webHidden/>
          </w:rPr>
          <w:tab/>
        </w:r>
        <w:r>
          <w:rPr>
            <w:webHidden/>
          </w:rPr>
          <w:fldChar w:fldCharType="begin"/>
        </w:r>
        <w:r>
          <w:rPr>
            <w:webHidden/>
          </w:rPr>
          <w:instrText xml:space="preserve"> PAGEREF _Toc166363142 \h </w:instrText>
        </w:r>
        <w:r>
          <w:rPr>
            <w:webHidden/>
          </w:rPr>
        </w:r>
        <w:r>
          <w:rPr>
            <w:webHidden/>
          </w:rPr>
          <w:fldChar w:fldCharType="separate"/>
        </w:r>
        <w:r>
          <w:rPr>
            <w:webHidden/>
          </w:rPr>
          <w:t>515</w:t>
        </w:r>
        <w:r>
          <w:rPr>
            <w:webHidden/>
          </w:rPr>
          <w:fldChar w:fldCharType="end"/>
        </w:r>
      </w:hyperlink>
    </w:p>
    <w:p w14:paraId="7CD0E1C8" w14:textId="664EF2A5"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143" w:history="1">
        <w:r w:rsidRPr="007227C7">
          <w:rPr>
            <w:rStyle w:val="Hyperlink"/>
          </w:rPr>
          <w:t>D.6.3</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Event Relation Table (ERT)</w:t>
        </w:r>
        <w:r>
          <w:rPr>
            <w:webHidden/>
          </w:rPr>
          <w:tab/>
        </w:r>
        <w:r>
          <w:rPr>
            <w:webHidden/>
          </w:rPr>
          <w:fldChar w:fldCharType="begin"/>
        </w:r>
        <w:r>
          <w:rPr>
            <w:webHidden/>
          </w:rPr>
          <w:instrText xml:space="preserve"> PAGEREF _Toc166363143 \h </w:instrText>
        </w:r>
        <w:r>
          <w:rPr>
            <w:webHidden/>
          </w:rPr>
        </w:r>
        <w:r>
          <w:rPr>
            <w:webHidden/>
          </w:rPr>
          <w:fldChar w:fldCharType="separate"/>
        </w:r>
        <w:r>
          <w:rPr>
            <w:webHidden/>
          </w:rPr>
          <w:t>516</w:t>
        </w:r>
        <w:r>
          <w:rPr>
            <w:webHidden/>
          </w:rPr>
          <w:fldChar w:fldCharType="end"/>
        </w:r>
      </w:hyperlink>
    </w:p>
    <w:p w14:paraId="7472A9DE" w14:textId="3BC3F438"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144" w:history="1">
        <w:r w:rsidRPr="007227C7">
          <w:rPr>
            <w:rStyle w:val="Hyperlink"/>
          </w:rPr>
          <w:t>D.6.4</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Index Transmission information Table (ITT)</w:t>
        </w:r>
        <w:r>
          <w:rPr>
            <w:webHidden/>
          </w:rPr>
          <w:tab/>
        </w:r>
        <w:r>
          <w:rPr>
            <w:webHidden/>
          </w:rPr>
          <w:fldChar w:fldCharType="begin"/>
        </w:r>
        <w:r>
          <w:rPr>
            <w:webHidden/>
          </w:rPr>
          <w:instrText xml:space="preserve"> PAGEREF _Toc166363144 \h </w:instrText>
        </w:r>
        <w:r>
          <w:rPr>
            <w:webHidden/>
          </w:rPr>
        </w:r>
        <w:r>
          <w:rPr>
            <w:webHidden/>
          </w:rPr>
          <w:fldChar w:fldCharType="separate"/>
        </w:r>
        <w:r>
          <w:rPr>
            <w:webHidden/>
          </w:rPr>
          <w:t>516</w:t>
        </w:r>
        <w:r>
          <w:rPr>
            <w:webHidden/>
          </w:rPr>
          <w:fldChar w:fldCharType="end"/>
        </w:r>
      </w:hyperlink>
    </w:p>
    <w:p w14:paraId="6DEB9F5C" w14:textId="3A859333"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145" w:history="1">
        <w:r w:rsidRPr="007227C7">
          <w:rPr>
            <w:rStyle w:val="Hyperlink"/>
          </w:rPr>
          <w:t>D.6.5</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Linked Description Table (LDT)</w:t>
        </w:r>
        <w:r>
          <w:rPr>
            <w:webHidden/>
          </w:rPr>
          <w:tab/>
        </w:r>
        <w:r>
          <w:rPr>
            <w:webHidden/>
          </w:rPr>
          <w:fldChar w:fldCharType="begin"/>
        </w:r>
        <w:r>
          <w:rPr>
            <w:webHidden/>
          </w:rPr>
          <w:instrText xml:space="preserve"> PAGEREF _Toc166363145 \h </w:instrText>
        </w:r>
        <w:r>
          <w:rPr>
            <w:webHidden/>
          </w:rPr>
        </w:r>
        <w:r>
          <w:rPr>
            <w:webHidden/>
          </w:rPr>
          <w:fldChar w:fldCharType="separate"/>
        </w:r>
        <w:r>
          <w:rPr>
            <w:webHidden/>
          </w:rPr>
          <w:t>516</w:t>
        </w:r>
        <w:r>
          <w:rPr>
            <w:webHidden/>
          </w:rPr>
          <w:fldChar w:fldCharType="end"/>
        </w:r>
      </w:hyperlink>
    </w:p>
    <w:p w14:paraId="034D740D" w14:textId="377A71E9"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146" w:history="1">
        <w:r w:rsidRPr="007227C7">
          <w:rPr>
            <w:rStyle w:val="Hyperlink"/>
          </w:rPr>
          <w:t>D.6.6</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Local event Information Table (LIT)</w:t>
        </w:r>
        <w:r>
          <w:rPr>
            <w:webHidden/>
          </w:rPr>
          <w:tab/>
        </w:r>
        <w:r>
          <w:rPr>
            <w:webHidden/>
          </w:rPr>
          <w:fldChar w:fldCharType="begin"/>
        </w:r>
        <w:r>
          <w:rPr>
            <w:webHidden/>
          </w:rPr>
          <w:instrText xml:space="preserve"> PAGEREF _Toc166363146 \h </w:instrText>
        </w:r>
        <w:r>
          <w:rPr>
            <w:webHidden/>
          </w:rPr>
        </w:r>
        <w:r>
          <w:rPr>
            <w:webHidden/>
          </w:rPr>
          <w:fldChar w:fldCharType="separate"/>
        </w:r>
        <w:r>
          <w:rPr>
            <w:webHidden/>
          </w:rPr>
          <w:t>516</w:t>
        </w:r>
        <w:r>
          <w:rPr>
            <w:webHidden/>
          </w:rPr>
          <w:fldChar w:fldCharType="end"/>
        </w:r>
      </w:hyperlink>
    </w:p>
    <w:p w14:paraId="4D69D24A" w14:textId="55245F19"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147" w:history="1">
        <w:r w:rsidRPr="007227C7">
          <w:rPr>
            <w:rStyle w:val="Hyperlink"/>
          </w:rPr>
          <w:t>D.6.7</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Network Board Information Table (NBIT)</w:t>
        </w:r>
        <w:r>
          <w:rPr>
            <w:webHidden/>
          </w:rPr>
          <w:tab/>
        </w:r>
        <w:r>
          <w:rPr>
            <w:webHidden/>
          </w:rPr>
          <w:fldChar w:fldCharType="begin"/>
        </w:r>
        <w:r>
          <w:rPr>
            <w:webHidden/>
          </w:rPr>
          <w:instrText xml:space="preserve"> PAGEREF _Toc166363147 \h </w:instrText>
        </w:r>
        <w:r>
          <w:rPr>
            <w:webHidden/>
          </w:rPr>
        </w:r>
        <w:r>
          <w:rPr>
            <w:webHidden/>
          </w:rPr>
          <w:fldChar w:fldCharType="separate"/>
        </w:r>
        <w:r>
          <w:rPr>
            <w:webHidden/>
          </w:rPr>
          <w:t>517</w:t>
        </w:r>
        <w:r>
          <w:rPr>
            <w:webHidden/>
          </w:rPr>
          <w:fldChar w:fldCharType="end"/>
        </w:r>
      </w:hyperlink>
    </w:p>
    <w:p w14:paraId="6FB54A3B" w14:textId="7E0860EB"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148" w:history="1">
        <w:r w:rsidRPr="007227C7">
          <w:rPr>
            <w:rStyle w:val="Hyperlink"/>
          </w:rPr>
          <w:t>D.6.8</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Partial Content Announcement Table (PCAT)</w:t>
        </w:r>
        <w:r>
          <w:rPr>
            <w:webHidden/>
          </w:rPr>
          <w:tab/>
        </w:r>
        <w:r>
          <w:rPr>
            <w:webHidden/>
          </w:rPr>
          <w:fldChar w:fldCharType="begin"/>
        </w:r>
        <w:r>
          <w:rPr>
            <w:webHidden/>
          </w:rPr>
          <w:instrText xml:space="preserve"> PAGEREF _Toc166363148 \h </w:instrText>
        </w:r>
        <w:r>
          <w:rPr>
            <w:webHidden/>
          </w:rPr>
        </w:r>
        <w:r>
          <w:rPr>
            <w:webHidden/>
          </w:rPr>
          <w:fldChar w:fldCharType="separate"/>
        </w:r>
        <w:r>
          <w:rPr>
            <w:webHidden/>
          </w:rPr>
          <w:t>517</w:t>
        </w:r>
        <w:r>
          <w:rPr>
            <w:webHidden/>
          </w:rPr>
          <w:fldChar w:fldCharType="end"/>
        </w:r>
      </w:hyperlink>
    </w:p>
    <w:p w14:paraId="18EDB91D" w14:textId="64645541"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3149" w:history="1">
        <w:r w:rsidRPr="007227C7">
          <w:rPr>
            <w:rStyle w:val="Hyperlink"/>
          </w:rPr>
          <w:t>D.7</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MPEG-defined descriptors</w:t>
        </w:r>
        <w:r>
          <w:rPr>
            <w:webHidden/>
          </w:rPr>
          <w:tab/>
        </w:r>
        <w:r>
          <w:rPr>
            <w:webHidden/>
          </w:rPr>
          <w:fldChar w:fldCharType="begin"/>
        </w:r>
        <w:r>
          <w:rPr>
            <w:webHidden/>
          </w:rPr>
          <w:instrText xml:space="preserve"> PAGEREF _Toc166363149 \h </w:instrText>
        </w:r>
        <w:r>
          <w:rPr>
            <w:webHidden/>
          </w:rPr>
        </w:r>
        <w:r>
          <w:rPr>
            <w:webHidden/>
          </w:rPr>
          <w:fldChar w:fldCharType="separate"/>
        </w:r>
        <w:r>
          <w:rPr>
            <w:webHidden/>
          </w:rPr>
          <w:t>517</w:t>
        </w:r>
        <w:r>
          <w:rPr>
            <w:webHidden/>
          </w:rPr>
          <w:fldChar w:fldCharType="end"/>
        </w:r>
      </w:hyperlink>
    </w:p>
    <w:p w14:paraId="72E354CA" w14:textId="211EBF75"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150" w:history="1">
        <w:r w:rsidRPr="007227C7">
          <w:rPr>
            <w:rStyle w:val="Hyperlink"/>
          </w:rPr>
          <w:t>D.7.1</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af_extensions_descriptor</w:t>
        </w:r>
        <w:r>
          <w:rPr>
            <w:webHidden/>
          </w:rPr>
          <w:tab/>
        </w:r>
        <w:r>
          <w:rPr>
            <w:webHidden/>
          </w:rPr>
          <w:fldChar w:fldCharType="begin"/>
        </w:r>
        <w:r>
          <w:rPr>
            <w:webHidden/>
          </w:rPr>
          <w:instrText xml:space="preserve"> PAGEREF _Toc166363150 \h </w:instrText>
        </w:r>
        <w:r>
          <w:rPr>
            <w:webHidden/>
          </w:rPr>
        </w:r>
        <w:r>
          <w:rPr>
            <w:webHidden/>
          </w:rPr>
          <w:fldChar w:fldCharType="separate"/>
        </w:r>
        <w:r>
          <w:rPr>
            <w:webHidden/>
          </w:rPr>
          <w:t>517</w:t>
        </w:r>
        <w:r>
          <w:rPr>
            <w:webHidden/>
          </w:rPr>
          <w:fldChar w:fldCharType="end"/>
        </w:r>
      </w:hyperlink>
    </w:p>
    <w:p w14:paraId="1638BF9F" w14:textId="27EB8B4A"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151" w:history="1">
        <w:r w:rsidRPr="007227C7">
          <w:rPr>
            <w:rStyle w:val="Hyperlink"/>
          </w:rPr>
          <w:t>D.7.2</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association_tag_descriptor</w:t>
        </w:r>
        <w:r>
          <w:rPr>
            <w:webHidden/>
          </w:rPr>
          <w:tab/>
        </w:r>
        <w:r>
          <w:rPr>
            <w:webHidden/>
          </w:rPr>
          <w:fldChar w:fldCharType="begin"/>
        </w:r>
        <w:r>
          <w:rPr>
            <w:webHidden/>
          </w:rPr>
          <w:instrText xml:space="preserve"> PAGEREF _Toc166363151 \h </w:instrText>
        </w:r>
        <w:r>
          <w:rPr>
            <w:webHidden/>
          </w:rPr>
        </w:r>
        <w:r>
          <w:rPr>
            <w:webHidden/>
          </w:rPr>
          <w:fldChar w:fldCharType="separate"/>
        </w:r>
        <w:r>
          <w:rPr>
            <w:webHidden/>
          </w:rPr>
          <w:t>517</w:t>
        </w:r>
        <w:r>
          <w:rPr>
            <w:webHidden/>
          </w:rPr>
          <w:fldChar w:fldCharType="end"/>
        </w:r>
      </w:hyperlink>
    </w:p>
    <w:p w14:paraId="1A1C0284" w14:textId="6D839D81"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152" w:history="1">
        <w:r w:rsidRPr="007227C7">
          <w:rPr>
            <w:rStyle w:val="Hyperlink"/>
          </w:rPr>
          <w:t>D.7.3</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audio_stream_descriptor</w:t>
        </w:r>
        <w:r>
          <w:rPr>
            <w:webHidden/>
          </w:rPr>
          <w:tab/>
        </w:r>
        <w:r>
          <w:rPr>
            <w:webHidden/>
          </w:rPr>
          <w:fldChar w:fldCharType="begin"/>
        </w:r>
        <w:r>
          <w:rPr>
            <w:webHidden/>
          </w:rPr>
          <w:instrText xml:space="preserve"> PAGEREF _Toc166363152 \h </w:instrText>
        </w:r>
        <w:r>
          <w:rPr>
            <w:webHidden/>
          </w:rPr>
        </w:r>
        <w:r>
          <w:rPr>
            <w:webHidden/>
          </w:rPr>
          <w:fldChar w:fldCharType="separate"/>
        </w:r>
        <w:r>
          <w:rPr>
            <w:webHidden/>
          </w:rPr>
          <w:t>518</w:t>
        </w:r>
        <w:r>
          <w:rPr>
            <w:webHidden/>
          </w:rPr>
          <w:fldChar w:fldCharType="end"/>
        </w:r>
      </w:hyperlink>
    </w:p>
    <w:p w14:paraId="3F994DEE" w14:textId="0BBFCE88"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153" w:history="1">
        <w:r w:rsidRPr="007227C7">
          <w:rPr>
            <w:rStyle w:val="Hyperlink"/>
          </w:rPr>
          <w:t>D.7.4</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auxiliary_video_stream_descriptor</w:t>
        </w:r>
        <w:r>
          <w:rPr>
            <w:webHidden/>
          </w:rPr>
          <w:tab/>
        </w:r>
        <w:r>
          <w:rPr>
            <w:webHidden/>
          </w:rPr>
          <w:fldChar w:fldCharType="begin"/>
        </w:r>
        <w:r>
          <w:rPr>
            <w:webHidden/>
          </w:rPr>
          <w:instrText xml:space="preserve"> PAGEREF _Toc166363153 \h </w:instrText>
        </w:r>
        <w:r>
          <w:rPr>
            <w:webHidden/>
          </w:rPr>
        </w:r>
        <w:r>
          <w:rPr>
            <w:webHidden/>
          </w:rPr>
          <w:fldChar w:fldCharType="separate"/>
        </w:r>
        <w:r>
          <w:rPr>
            <w:webHidden/>
          </w:rPr>
          <w:t>518</w:t>
        </w:r>
        <w:r>
          <w:rPr>
            <w:webHidden/>
          </w:rPr>
          <w:fldChar w:fldCharType="end"/>
        </w:r>
      </w:hyperlink>
    </w:p>
    <w:p w14:paraId="774F8457" w14:textId="65BCF311"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154" w:history="1">
        <w:r w:rsidRPr="007227C7">
          <w:rPr>
            <w:rStyle w:val="Hyperlink"/>
          </w:rPr>
          <w:t>D.7.5</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AVC_timing_and_HRD_descriptor</w:t>
        </w:r>
        <w:r>
          <w:rPr>
            <w:webHidden/>
          </w:rPr>
          <w:tab/>
        </w:r>
        <w:r>
          <w:rPr>
            <w:webHidden/>
          </w:rPr>
          <w:fldChar w:fldCharType="begin"/>
        </w:r>
        <w:r>
          <w:rPr>
            <w:webHidden/>
          </w:rPr>
          <w:instrText xml:space="preserve"> PAGEREF _Toc166363154 \h </w:instrText>
        </w:r>
        <w:r>
          <w:rPr>
            <w:webHidden/>
          </w:rPr>
        </w:r>
        <w:r>
          <w:rPr>
            <w:webHidden/>
          </w:rPr>
          <w:fldChar w:fldCharType="separate"/>
        </w:r>
        <w:r>
          <w:rPr>
            <w:webHidden/>
          </w:rPr>
          <w:t>518</w:t>
        </w:r>
        <w:r>
          <w:rPr>
            <w:webHidden/>
          </w:rPr>
          <w:fldChar w:fldCharType="end"/>
        </w:r>
      </w:hyperlink>
    </w:p>
    <w:p w14:paraId="4094F87D" w14:textId="66E73FFC"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155" w:history="1">
        <w:r w:rsidRPr="007227C7">
          <w:rPr>
            <w:rStyle w:val="Hyperlink"/>
          </w:rPr>
          <w:t>D.7.6</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AVC_video_descriptor</w:t>
        </w:r>
        <w:r>
          <w:rPr>
            <w:webHidden/>
          </w:rPr>
          <w:tab/>
        </w:r>
        <w:r>
          <w:rPr>
            <w:webHidden/>
          </w:rPr>
          <w:fldChar w:fldCharType="begin"/>
        </w:r>
        <w:r>
          <w:rPr>
            <w:webHidden/>
          </w:rPr>
          <w:instrText xml:space="preserve"> PAGEREF _Toc166363155 \h </w:instrText>
        </w:r>
        <w:r>
          <w:rPr>
            <w:webHidden/>
          </w:rPr>
        </w:r>
        <w:r>
          <w:rPr>
            <w:webHidden/>
          </w:rPr>
          <w:fldChar w:fldCharType="separate"/>
        </w:r>
        <w:r>
          <w:rPr>
            <w:webHidden/>
          </w:rPr>
          <w:t>518</w:t>
        </w:r>
        <w:r>
          <w:rPr>
            <w:webHidden/>
          </w:rPr>
          <w:fldChar w:fldCharType="end"/>
        </w:r>
      </w:hyperlink>
    </w:p>
    <w:p w14:paraId="2E0DA90E" w14:textId="090AC32C"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156" w:history="1">
        <w:r w:rsidRPr="007227C7">
          <w:rPr>
            <w:rStyle w:val="Hyperlink"/>
          </w:rPr>
          <w:t>D.7.7</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CA_descriptor</w:t>
        </w:r>
        <w:r>
          <w:rPr>
            <w:webHidden/>
          </w:rPr>
          <w:tab/>
        </w:r>
        <w:r>
          <w:rPr>
            <w:webHidden/>
          </w:rPr>
          <w:fldChar w:fldCharType="begin"/>
        </w:r>
        <w:r>
          <w:rPr>
            <w:webHidden/>
          </w:rPr>
          <w:instrText xml:space="preserve"> PAGEREF _Toc166363156 \h </w:instrText>
        </w:r>
        <w:r>
          <w:rPr>
            <w:webHidden/>
          </w:rPr>
        </w:r>
        <w:r>
          <w:rPr>
            <w:webHidden/>
          </w:rPr>
          <w:fldChar w:fldCharType="separate"/>
        </w:r>
        <w:r>
          <w:rPr>
            <w:webHidden/>
          </w:rPr>
          <w:t>519</w:t>
        </w:r>
        <w:r>
          <w:rPr>
            <w:webHidden/>
          </w:rPr>
          <w:fldChar w:fldCharType="end"/>
        </w:r>
      </w:hyperlink>
    </w:p>
    <w:p w14:paraId="5D1B492A" w14:textId="54EC6EB7"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157" w:history="1">
        <w:r w:rsidRPr="007227C7">
          <w:rPr>
            <w:rStyle w:val="Hyperlink"/>
          </w:rPr>
          <w:t>D.7.8</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carousel_identifier_descriptor</w:t>
        </w:r>
        <w:r>
          <w:rPr>
            <w:webHidden/>
          </w:rPr>
          <w:tab/>
        </w:r>
        <w:r>
          <w:rPr>
            <w:webHidden/>
          </w:rPr>
          <w:fldChar w:fldCharType="begin"/>
        </w:r>
        <w:r>
          <w:rPr>
            <w:webHidden/>
          </w:rPr>
          <w:instrText xml:space="preserve"> PAGEREF _Toc166363157 \h </w:instrText>
        </w:r>
        <w:r>
          <w:rPr>
            <w:webHidden/>
          </w:rPr>
        </w:r>
        <w:r>
          <w:rPr>
            <w:webHidden/>
          </w:rPr>
          <w:fldChar w:fldCharType="separate"/>
        </w:r>
        <w:r>
          <w:rPr>
            <w:webHidden/>
          </w:rPr>
          <w:t>519</w:t>
        </w:r>
        <w:r>
          <w:rPr>
            <w:webHidden/>
          </w:rPr>
          <w:fldChar w:fldCharType="end"/>
        </w:r>
      </w:hyperlink>
    </w:p>
    <w:p w14:paraId="7AD2AA3E" w14:textId="3E86F804"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158" w:history="1">
        <w:r w:rsidRPr="007227C7">
          <w:rPr>
            <w:rStyle w:val="Hyperlink"/>
          </w:rPr>
          <w:t>D.7.9</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content_labelling_descriptor</w:t>
        </w:r>
        <w:r>
          <w:rPr>
            <w:webHidden/>
          </w:rPr>
          <w:tab/>
        </w:r>
        <w:r>
          <w:rPr>
            <w:webHidden/>
          </w:rPr>
          <w:fldChar w:fldCharType="begin"/>
        </w:r>
        <w:r>
          <w:rPr>
            <w:webHidden/>
          </w:rPr>
          <w:instrText xml:space="preserve"> PAGEREF _Toc166363158 \h </w:instrText>
        </w:r>
        <w:r>
          <w:rPr>
            <w:webHidden/>
          </w:rPr>
        </w:r>
        <w:r>
          <w:rPr>
            <w:webHidden/>
          </w:rPr>
          <w:fldChar w:fldCharType="separate"/>
        </w:r>
        <w:r>
          <w:rPr>
            <w:webHidden/>
          </w:rPr>
          <w:t>519</w:t>
        </w:r>
        <w:r>
          <w:rPr>
            <w:webHidden/>
          </w:rPr>
          <w:fldChar w:fldCharType="end"/>
        </w:r>
      </w:hyperlink>
    </w:p>
    <w:p w14:paraId="7EDA127E" w14:textId="319C5F40"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159" w:history="1">
        <w:r w:rsidRPr="007227C7">
          <w:rPr>
            <w:rStyle w:val="Hyperlink"/>
          </w:rPr>
          <w:t>D.7.10</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copyright_descriptor</w:t>
        </w:r>
        <w:r>
          <w:rPr>
            <w:webHidden/>
          </w:rPr>
          <w:tab/>
        </w:r>
        <w:r>
          <w:rPr>
            <w:webHidden/>
          </w:rPr>
          <w:fldChar w:fldCharType="begin"/>
        </w:r>
        <w:r>
          <w:rPr>
            <w:webHidden/>
          </w:rPr>
          <w:instrText xml:space="preserve"> PAGEREF _Toc166363159 \h </w:instrText>
        </w:r>
        <w:r>
          <w:rPr>
            <w:webHidden/>
          </w:rPr>
        </w:r>
        <w:r>
          <w:rPr>
            <w:webHidden/>
          </w:rPr>
          <w:fldChar w:fldCharType="separate"/>
        </w:r>
        <w:r>
          <w:rPr>
            <w:webHidden/>
          </w:rPr>
          <w:t>519</w:t>
        </w:r>
        <w:r>
          <w:rPr>
            <w:webHidden/>
          </w:rPr>
          <w:fldChar w:fldCharType="end"/>
        </w:r>
      </w:hyperlink>
    </w:p>
    <w:p w14:paraId="0F04634A" w14:textId="0A5A90E6"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160" w:history="1">
        <w:r w:rsidRPr="007227C7">
          <w:rPr>
            <w:rStyle w:val="Hyperlink"/>
          </w:rPr>
          <w:t>D.7.11</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data_stream_alignment_descriptor</w:t>
        </w:r>
        <w:r>
          <w:rPr>
            <w:webHidden/>
          </w:rPr>
          <w:tab/>
        </w:r>
        <w:r>
          <w:rPr>
            <w:webHidden/>
          </w:rPr>
          <w:fldChar w:fldCharType="begin"/>
        </w:r>
        <w:r>
          <w:rPr>
            <w:webHidden/>
          </w:rPr>
          <w:instrText xml:space="preserve"> PAGEREF _Toc166363160 \h </w:instrText>
        </w:r>
        <w:r>
          <w:rPr>
            <w:webHidden/>
          </w:rPr>
        </w:r>
        <w:r>
          <w:rPr>
            <w:webHidden/>
          </w:rPr>
          <w:fldChar w:fldCharType="separate"/>
        </w:r>
        <w:r>
          <w:rPr>
            <w:webHidden/>
          </w:rPr>
          <w:t>520</w:t>
        </w:r>
        <w:r>
          <w:rPr>
            <w:webHidden/>
          </w:rPr>
          <w:fldChar w:fldCharType="end"/>
        </w:r>
      </w:hyperlink>
    </w:p>
    <w:p w14:paraId="3661B692" w14:textId="689BF7F9"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161" w:history="1">
        <w:r w:rsidRPr="007227C7">
          <w:rPr>
            <w:rStyle w:val="Hyperlink"/>
          </w:rPr>
          <w:t>D.7.12</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deferred_association_tags_descriptor</w:t>
        </w:r>
        <w:r>
          <w:rPr>
            <w:webHidden/>
          </w:rPr>
          <w:tab/>
        </w:r>
        <w:r>
          <w:rPr>
            <w:webHidden/>
          </w:rPr>
          <w:fldChar w:fldCharType="begin"/>
        </w:r>
        <w:r>
          <w:rPr>
            <w:webHidden/>
          </w:rPr>
          <w:instrText xml:space="preserve"> PAGEREF _Toc166363161 \h </w:instrText>
        </w:r>
        <w:r>
          <w:rPr>
            <w:webHidden/>
          </w:rPr>
        </w:r>
        <w:r>
          <w:rPr>
            <w:webHidden/>
          </w:rPr>
          <w:fldChar w:fldCharType="separate"/>
        </w:r>
        <w:r>
          <w:rPr>
            <w:webHidden/>
          </w:rPr>
          <w:t>520</w:t>
        </w:r>
        <w:r>
          <w:rPr>
            <w:webHidden/>
          </w:rPr>
          <w:fldChar w:fldCharType="end"/>
        </w:r>
      </w:hyperlink>
    </w:p>
    <w:p w14:paraId="5DA5CAB7" w14:textId="030C3BDE"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162" w:history="1">
        <w:r w:rsidRPr="007227C7">
          <w:rPr>
            <w:rStyle w:val="Hyperlink"/>
          </w:rPr>
          <w:t>D.7.13</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external_ES_ID_descriptor</w:t>
        </w:r>
        <w:r>
          <w:rPr>
            <w:webHidden/>
          </w:rPr>
          <w:tab/>
        </w:r>
        <w:r>
          <w:rPr>
            <w:webHidden/>
          </w:rPr>
          <w:fldChar w:fldCharType="begin"/>
        </w:r>
        <w:r>
          <w:rPr>
            <w:webHidden/>
          </w:rPr>
          <w:instrText xml:space="preserve"> PAGEREF _Toc166363162 \h </w:instrText>
        </w:r>
        <w:r>
          <w:rPr>
            <w:webHidden/>
          </w:rPr>
        </w:r>
        <w:r>
          <w:rPr>
            <w:webHidden/>
          </w:rPr>
          <w:fldChar w:fldCharType="separate"/>
        </w:r>
        <w:r>
          <w:rPr>
            <w:webHidden/>
          </w:rPr>
          <w:t>520</w:t>
        </w:r>
        <w:r>
          <w:rPr>
            <w:webHidden/>
          </w:rPr>
          <w:fldChar w:fldCharType="end"/>
        </w:r>
      </w:hyperlink>
    </w:p>
    <w:p w14:paraId="3C5EB9DA" w14:textId="3D53D898"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163" w:history="1">
        <w:r w:rsidRPr="007227C7">
          <w:rPr>
            <w:rStyle w:val="Hyperlink"/>
          </w:rPr>
          <w:t>D.7.14</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EVC_timing_and_HRD_descriptor</w:t>
        </w:r>
        <w:r>
          <w:rPr>
            <w:webHidden/>
          </w:rPr>
          <w:tab/>
        </w:r>
        <w:r>
          <w:rPr>
            <w:webHidden/>
          </w:rPr>
          <w:fldChar w:fldCharType="begin"/>
        </w:r>
        <w:r>
          <w:rPr>
            <w:webHidden/>
          </w:rPr>
          <w:instrText xml:space="preserve"> PAGEREF _Toc166363163 \h </w:instrText>
        </w:r>
        <w:r>
          <w:rPr>
            <w:webHidden/>
          </w:rPr>
        </w:r>
        <w:r>
          <w:rPr>
            <w:webHidden/>
          </w:rPr>
          <w:fldChar w:fldCharType="separate"/>
        </w:r>
        <w:r>
          <w:rPr>
            <w:webHidden/>
          </w:rPr>
          <w:t>520</w:t>
        </w:r>
        <w:r>
          <w:rPr>
            <w:webHidden/>
          </w:rPr>
          <w:fldChar w:fldCharType="end"/>
        </w:r>
      </w:hyperlink>
    </w:p>
    <w:p w14:paraId="190CC534" w14:textId="76E7E1F5"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164" w:history="1">
        <w:r w:rsidRPr="007227C7">
          <w:rPr>
            <w:rStyle w:val="Hyperlink"/>
          </w:rPr>
          <w:t>D.7.15</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EVC_video_descriptor</w:t>
        </w:r>
        <w:r>
          <w:rPr>
            <w:webHidden/>
          </w:rPr>
          <w:tab/>
        </w:r>
        <w:r>
          <w:rPr>
            <w:webHidden/>
          </w:rPr>
          <w:fldChar w:fldCharType="begin"/>
        </w:r>
        <w:r>
          <w:rPr>
            <w:webHidden/>
          </w:rPr>
          <w:instrText xml:space="preserve"> PAGEREF _Toc166363164 \h </w:instrText>
        </w:r>
        <w:r>
          <w:rPr>
            <w:webHidden/>
          </w:rPr>
        </w:r>
        <w:r>
          <w:rPr>
            <w:webHidden/>
          </w:rPr>
          <w:fldChar w:fldCharType="separate"/>
        </w:r>
        <w:r>
          <w:rPr>
            <w:webHidden/>
          </w:rPr>
          <w:t>520</w:t>
        </w:r>
        <w:r>
          <w:rPr>
            <w:webHidden/>
          </w:rPr>
          <w:fldChar w:fldCharType="end"/>
        </w:r>
      </w:hyperlink>
    </w:p>
    <w:p w14:paraId="19F609AD" w14:textId="4A6F3BEF"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165" w:history="1">
        <w:r w:rsidRPr="007227C7">
          <w:rPr>
            <w:rStyle w:val="Hyperlink"/>
          </w:rPr>
          <w:t>D.7.16</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FMC_descriptor</w:t>
        </w:r>
        <w:r>
          <w:rPr>
            <w:webHidden/>
          </w:rPr>
          <w:tab/>
        </w:r>
        <w:r>
          <w:rPr>
            <w:webHidden/>
          </w:rPr>
          <w:fldChar w:fldCharType="begin"/>
        </w:r>
        <w:r>
          <w:rPr>
            <w:webHidden/>
          </w:rPr>
          <w:instrText xml:space="preserve"> PAGEREF _Toc166363165 \h </w:instrText>
        </w:r>
        <w:r>
          <w:rPr>
            <w:webHidden/>
          </w:rPr>
        </w:r>
        <w:r>
          <w:rPr>
            <w:webHidden/>
          </w:rPr>
          <w:fldChar w:fldCharType="separate"/>
        </w:r>
        <w:r>
          <w:rPr>
            <w:webHidden/>
          </w:rPr>
          <w:t>520</w:t>
        </w:r>
        <w:r>
          <w:rPr>
            <w:webHidden/>
          </w:rPr>
          <w:fldChar w:fldCharType="end"/>
        </w:r>
      </w:hyperlink>
    </w:p>
    <w:p w14:paraId="0EDDE4A7" w14:textId="492289DF"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166" w:history="1">
        <w:r w:rsidRPr="007227C7">
          <w:rPr>
            <w:rStyle w:val="Hyperlink"/>
          </w:rPr>
          <w:t>D.7.17</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green_extension_descriptor&gt;</w:t>
        </w:r>
        <w:r>
          <w:rPr>
            <w:webHidden/>
          </w:rPr>
          <w:tab/>
        </w:r>
        <w:r>
          <w:rPr>
            <w:webHidden/>
          </w:rPr>
          <w:fldChar w:fldCharType="begin"/>
        </w:r>
        <w:r>
          <w:rPr>
            <w:webHidden/>
          </w:rPr>
          <w:instrText xml:space="preserve"> PAGEREF _Toc166363166 \h </w:instrText>
        </w:r>
        <w:r>
          <w:rPr>
            <w:webHidden/>
          </w:rPr>
        </w:r>
        <w:r>
          <w:rPr>
            <w:webHidden/>
          </w:rPr>
          <w:fldChar w:fldCharType="separate"/>
        </w:r>
        <w:r>
          <w:rPr>
            <w:webHidden/>
          </w:rPr>
          <w:t>521</w:t>
        </w:r>
        <w:r>
          <w:rPr>
            <w:webHidden/>
          </w:rPr>
          <w:fldChar w:fldCharType="end"/>
        </w:r>
      </w:hyperlink>
    </w:p>
    <w:p w14:paraId="719993FC" w14:textId="7A5CAD1E"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167" w:history="1">
        <w:r w:rsidRPr="007227C7">
          <w:rPr>
            <w:rStyle w:val="Hyperlink"/>
          </w:rPr>
          <w:t>D.7.18</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HEVC_hierarchy_extension_descriptor</w:t>
        </w:r>
        <w:r>
          <w:rPr>
            <w:webHidden/>
          </w:rPr>
          <w:tab/>
        </w:r>
        <w:r>
          <w:rPr>
            <w:webHidden/>
          </w:rPr>
          <w:fldChar w:fldCharType="begin"/>
        </w:r>
        <w:r>
          <w:rPr>
            <w:webHidden/>
          </w:rPr>
          <w:instrText xml:space="preserve"> PAGEREF _Toc166363167 \h </w:instrText>
        </w:r>
        <w:r>
          <w:rPr>
            <w:webHidden/>
          </w:rPr>
        </w:r>
        <w:r>
          <w:rPr>
            <w:webHidden/>
          </w:rPr>
          <w:fldChar w:fldCharType="separate"/>
        </w:r>
        <w:r>
          <w:rPr>
            <w:webHidden/>
          </w:rPr>
          <w:t>521</w:t>
        </w:r>
        <w:r>
          <w:rPr>
            <w:webHidden/>
          </w:rPr>
          <w:fldChar w:fldCharType="end"/>
        </w:r>
      </w:hyperlink>
    </w:p>
    <w:p w14:paraId="2BCF2907" w14:textId="16EE7B5F"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168" w:history="1">
        <w:r w:rsidRPr="007227C7">
          <w:rPr>
            <w:rStyle w:val="Hyperlink"/>
          </w:rPr>
          <w:t>D.7.19</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HEVC_operation_point_descriptor</w:t>
        </w:r>
        <w:r>
          <w:rPr>
            <w:webHidden/>
          </w:rPr>
          <w:tab/>
        </w:r>
        <w:r>
          <w:rPr>
            <w:webHidden/>
          </w:rPr>
          <w:fldChar w:fldCharType="begin"/>
        </w:r>
        <w:r>
          <w:rPr>
            <w:webHidden/>
          </w:rPr>
          <w:instrText xml:space="preserve"> PAGEREF _Toc166363168 \h </w:instrText>
        </w:r>
        <w:r>
          <w:rPr>
            <w:webHidden/>
          </w:rPr>
        </w:r>
        <w:r>
          <w:rPr>
            <w:webHidden/>
          </w:rPr>
          <w:fldChar w:fldCharType="separate"/>
        </w:r>
        <w:r>
          <w:rPr>
            <w:webHidden/>
          </w:rPr>
          <w:t>521</w:t>
        </w:r>
        <w:r>
          <w:rPr>
            <w:webHidden/>
          </w:rPr>
          <w:fldChar w:fldCharType="end"/>
        </w:r>
      </w:hyperlink>
    </w:p>
    <w:p w14:paraId="4565BC65" w14:textId="4A6942BF"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169" w:history="1">
        <w:r w:rsidRPr="007227C7">
          <w:rPr>
            <w:rStyle w:val="Hyperlink"/>
          </w:rPr>
          <w:t>D.7.20</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HEVC_subregion_descriptor</w:t>
        </w:r>
        <w:r>
          <w:rPr>
            <w:webHidden/>
          </w:rPr>
          <w:tab/>
        </w:r>
        <w:r>
          <w:rPr>
            <w:webHidden/>
          </w:rPr>
          <w:fldChar w:fldCharType="begin"/>
        </w:r>
        <w:r>
          <w:rPr>
            <w:webHidden/>
          </w:rPr>
          <w:instrText xml:space="preserve"> PAGEREF _Toc166363169 \h </w:instrText>
        </w:r>
        <w:r>
          <w:rPr>
            <w:webHidden/>
          </w:rPr>
        </w:r>
        <w:r>
          <w:rPr>
            <w:webHidden/>
          </w:rPr>
          <w:fldChar w:fldCharType="separate"/>
        </w:r>
        <w:r>
          <w:rPr>
            <w:webHidden/>
          </w:rPr>
          <w:t>521</w:t>
        </w:r>
        <w:r>
          <w:rPr>
            <w:webHidden/>
          </w:rPr>
          <w:fldChar w:fldCharType="end"/>
        </w:r>
      </w:hyperlink>
    </w:p>
    <w:p w14:paraId="6AF95A23" w14:textId="01392CB9"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170" w:history="1">
        <w:r w:rsidRPr="007227C7">
          <w:rPr>
            <w:rStyle w:val="Hyperlink"/>
          </w:rPr>
          <w:t>D.7.21</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HEVC_tile_substream_descriptor</w:t>
        </w:r>
        <w:r>
          <w:rPr>
            <w:webHidden/>
          </w:rPr>
          <w:tab/>
        </w:r>
        <w:r>
          <w:rPr>
            <w:webHidden/>
          </w:rPr>
          <w:fldChar w:fldCharType="begin"/>
        </w:r>
        <w:r>
          <w:rPr>
            <w:webHidden/>
          </w:rPr>
          <w:instrText xml:space="preserve"> PAGEREF _Toc166363170 \h </w:instrText>
        </w:r>
        <w:r>
          <w:rPr>
            <w:webHidden/>
          </w:rPr>
        </w:r>
        <w:r>
          <w:rPr>
            <w:webHidden/>
          </w:rPr>
          <w:fldChar w:fldCharType="separate"/>
        </w:r>
        <w:r>
          <w:rPr>
            <w:webHidden/>
          </w:rPr>
          <w:t>522</w:t>
        </w:r>
        <w:r>
          <w:rPr>
            <w:webHidden/>
          </w:rPr>
          <w:fldChar w:fldCharType="end"/>
        </w:r>
      </w:hyperlink>
    </w:p>
    <w:p w14:paraId="7B03DCAF" w14:textId="75219711"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171" w:history="1">
        <w:r w:rsidRPr="007227C7">
          <w:rPr>
            <w:rStyle w:val="Hyperlink"/>
          </w:rPr>
          <w:t>D.7.22</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HEVC_timing_and_HRD_descriptor</w:t>
        </w:r>
        <w:r>
          <w:rPr>
            <w:webHidden/>
          </w:rPr>
          <w:tab/>
        </w:r>
        <w:r>
          <w:rPr>
            <w:webHidden/>
          </w:rPr>
          <w:fldChar w:fldCharType="begin"/>
        </w:r>
        <w:r>
          <w:rPr>
            <w:webHidden/>
          </w:rPr>
          <w:instrText xml:space="preserve"> PAGEREF _Toc166363171 \h </w:instrText>
        </w:r>
        <w:r>
          <w:rPr>
            <w:webHidden/>
          </w:rPr>
        </w:r>
        <w:r>
          <w:rPr>
            <w:webHidden/>
          </w:rPr>
          <w:fldChar w:fldCharType="separate"/>
        </w:r>
        <w:r>
          <w:rPr>
            <w:webHidden/>
          </w:rPr>
          <w:t>522</w:t>
        </w:r>
        <w:r>
          <w:rPr>
            <w:webHidden/>
          </w:rPr>
          <w:fldChar w:fldCharType="end"/>
        </w:r>
      </w:hyperlink>
    </w:p>
    <w:p w14:paraId="5E361C09" w14:textId="2BA4730A"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172" w:history="1">
        <w:r w:rsidRPr="007227C7">
          <w:rPr>
            <w:rStyle w:val="Hyperlink"/>
          </w:rPr>
          <w:t>D.7.23</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HEVC_video_descriptor</w:t>
        </w:r>
        <w:r>
          <w:rPr>
            <w:webHidden/>
          </w:rPr>
          <w:tab/>
        </w:r>
        <w:r>
          <w:rPr>
            <w:webHidden/>
          </w:rPr>
          <w:fldChar w:fldCharType="begin"/>
        </w:r>
        <w:r>
          <w:rPr>
            <w:webHidden/>
          </w:rPr>
          <w:instrText xml:space="preserve"> PAGEREF _Toc166363172 \h </w:instrText>
        </w:r>
        <w:r>
          <w:rPr>
            <w:webHidden/>
          </w:rPr>
        </w:r>
        <w:r>
          <w:rPr>
            <w:webHidden/>
          </w:rPr>
          <w:fldChar w:fldCharType="separate"/>
        </w:r>
        <w:r>
          <w:rPr>
            <w:webHidden/>
          </w:rPr>
          <w:t>522</w:t>
        </w:r>
        <w:r>
          <w:rPr>
            <w:webHidden/>
          </w:rPr>
          <w:fldChar w:fldCharType="end"/>
        </w:r>
      </w:hyperlink>
    </w:p>
    <w:p w14:paraId="5CDE65DA" w14:textId="089F4A02"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173" w:history="1">
        <w:r w:rsidRPr="007227C7">
          <w:rPr>
            <w:rStyle w:val="Hyperlink"/>
          </w:rPr>
          <w:t>D.7.24</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hierarchy_descriptor</w:t>
        </w:r>
        <w:r>
          <w:rPr>
            <w:webHidden/>
          </w:rPr>
          <w:tab/>
        </w:r>
        <w:r>
          <w:rPr>
            <w:webHidden/>
          </w:rPr>
          <w:fldChar w:fldCharType="begin"/>
        </w:r>
        <w:r>
          <w:rPr>
            <w:webHidden/>
          </w:rPr>
          <w:instrText xml:space="preserve"> PAGEREF _Toc166363173 \h </w:instrText>
        </w:r>
        <w:r>
          <w:rPr>
            <w:webHidden/>
          </w:rPr>
        </w:r>
        <w:r>
          <w:rPr>
            <w:webHidden/>
          </w:rPr>
          <w:fldChar w:fldCharType="separate"/>
        </w:r>
        <w:r>
          <w:rPr>
            <w:webHidden/>
          </w:rPr>
          <w:t>523</w:t>
        </w:r>
        <w:r>
          <w:rPr>
            <w:webHidden/>
          </w:rPr>
          <w:fldChar w:fldCharType="end"/>
        </w:r>
      </w:hyperlink>
    </w:p>
    <w:p w14:paraId="5AF63B34" w14:textId="6F0B32E2"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174" w:history="1">
        <w:r w:rsidRPr="007227C7">
          <w:rPr>
            <w:rStyle w:val="Hyperlink"/>
          </w:rPr>
          <w:t>D.7.25</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IBP_descriptor</w:t>
        </w:r>
        <w:r>
          <w:rPr>
            <w:webHidden/>
          </w:rPr>
          <w:tab/>
        </w:r>
        <w:r>
          <w:rPr>
            <w:webHidden/>
          </w:rPr>
          <w:fldChar w:fldCharType="begin"/>
        </w:r>
        <w:r>
          <w:rPr>
            <w:webHidden/>
          </w:rPr>
          <w:instrText xml:space="preserve"> PAGEREF _Toc166363174 \h </w:instrText>
        </w:r>
        <w:r>
          <w:rPr>
            <w:webHidden/>
          </w:rPr>
        </w:r>
        <w:r>
          <w:rPr>
            <w:webHidden/>
          </w:rPr>
          <w:fldChar w:fldCharType="separate"/>
        </w:r>
        <w:r>
          <w:rPr>
            <w:webHidden/>
          </w:rPr>
          <w:t>523</w:t>
        </w:r>
        <w:r>
          <w:rPr>
            <w:webHidden/>
          </w:rPr>
          <w:fldChar w:fldCharType="end"/>
        </w:r>
      </w:hyperlink>
    </w:p>
    <w:p w14:paraId="334A2005" w14:textId="2EFBAA5C"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175" w:history="1">
        <w:r w:rsidRPr="007227C7">
          <w:rPr>
            <w:rStyle w:val="Hyperlink"/>
          </w:rPr>
          <w:t>D.7.26</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ISO_639_language_descriptor</w:t>
        </w:r>
        <w:r>
          <w:rPr>
            <w:webHidden/>
          </w:rPr>
          <w:tab/>
        </w:r>
        <w:r>
          <w:rPr>
            <w:webHidden/>
          </w:rPr>
          <w:fldChar w:fldCharType="begin"/>
        </w:r>
        <w:r>
          <w:rPr>
            <w:webHidden/>
          </w:rPr>
          <w:instrText xml:space="preserve"> PAGEREF _Toc166363175 \h </w:instrText>
        </w:r>
        <w:r>
          <w:rPr>
            <w:webHidden/>
          </w:rPr>
        </w:r>
        <w:r>
          <w:rPr>
            <w:webHidden/>
          </w:rPr>
          <w:fldChar w:fldCharType="separate"/>
        </w:r>
        <w:r>
          <w:rPr>
            <w:webHidden/>
          </w:rPr>
          <w:t>523</w:t>
        </w:r>
        <w:r>
          <w:rPr>
            <w:webHidden/>
          </w:rPr>
          <w:fldChar w:fldCharType="end"/>
        </w:r>
      </w:hyperlink>
    </w:p>
    <w:p w14:paraId="3DBB2965" w14:textId="6EA3266A"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176" w:history="1">
        <w:r w:rsidRPr="007227C7">
          <w:rPr>
            <w:rStyle w:val="Hyperlink"/>
          </w:rPr>
          <w:t>D.7.27</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J2K_video_descriptor</w:t>
        </w:r>
        <w:r>
          <w:rPr>
            <w:webHidden/>
          </w:rPr>
          <w:tab/>
        </w:r>
        <w:r>
          <w:rPr>
            <w:webHidden/>
          </w:rPr>
          <w:fldChar w:fldCharType="begin"/>
        </w:r>
        <w:r>
          <w:rPr>
            <w:webHidden/>
          </w:rPr>
          <w:instrText xml:space="preserve"> PAGEREF _Toc166363176 \h </w:instrText>
        </w:r>
        <w:r>
          <w:rPr>
            <w:webHidden/>
          </w:rPr>
        </w:r>
        <w:r>
          <w:rPr>
            <w:webHidden/>
          </w:rPr>
          <w:fldChar w:fldCharType="separate"/>
        </w:r>
        <w:r>
          <w:rPr>
            <w:webHidden/>
          </w:rPr>
          <w:t>523</w:t>
        </w:r>
        <w:r>
          <w:rPr>
            <w:webHidden/>
          </w:rPr>
          <w:fldChar w:fldCharType="end"/>
        </w:r>
      </w:hyperlink>
    </w:p>
    <w:p w14:paraId="502FEFC4" w14:textId="6687883F"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177" w:history="1">
        <w:r w:rsidRPr="007227C7">
          <w:rPr>
            <w:rStyle w:val="Hyperlink"/>
          </w:rPr>
          <w:t>D.7.28</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JPEG_XS_video_descriptor</w:t>
        </w:r>
        <w:r>
          <w:rPr>
            <w:webHidden/>
          </w:rPr>
          <w:tab/>
        </w:r>
        <w:r>
          <w:rPr>
            <w:webHidden/>
          </w:rPr>
          <w:fldChar w:fldCharType="begin"/>
        </w:r>
        <w:r>
          <w:rPr>
            <w:webHidden/>
          </w:rPr>
          <w:instrText xml:space="preserve"> PAGEREF _Toc166363177 \h </w:instrText>
        </w:r>
        <w:r>
          <w:rPr>
            <w:webHidden/>
          </w:rPr>
        </w:r>
        <w:r>
          <w:rPr>
            <w:webHidden/>
          </w:rPr>
          <w:fldChar w:fldCharType="separate"/>
        </w:r>
        <w:r>
          <w:rPr>
            <w:webHidden/>
          </w:rPr>
          <w:t>524</w:t>
        </w:r>
        <w:r>
          <w:rPr>
            <w:webHidden/>
          </w:rPr>
          <w:fldChar w:fldCharType="end"/>
        </w:r>
      </w:hyperlink>
    </w:p>
    <w:p w14:paraId="5A0E1781" w14:textId="4E873C43"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178" w:history="1">
        <w:r w:rsidRPr="007227C7">
          <w:rPr>
            <w:rStyle w:val="Hyperlink"/>
          </w:rPr>
          <w:t>D.7.29</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LCEVC_linkage_descriptor</w:t>
        </w:r>
        <w:r>
          <w:rPr>
            <w:webHidden/>
          </w:rPr>
          <w:tab/>
        </w:r>
        <w:r>
          <w:rPr>
            <w:webHidden/>
          </w:rPr>
          <w:fldChar w:fldCharType="begin"/>
        </w:r>
        <w:r>
          <w:rPr>
            <w:webHidden/>
          </w:rPr>
          <w:instrText xml:space="preserve"> PAGEREF _Toc166363178 \h </w:instrText>
        </w:r>
        <w:r>
          <w:rPr>
            <w:webHidden/>
          </w:rPr>
        </w:r>
        <w:r>
          <w:rPr>
            <w:webHidden/>
          </w:rPr>
          <w:fldChar w:fldCharType="separate"/>
        </w:r>
        <w:r>
          <w:rPr>
            <w:webHidden/>
          </w:rPr>
          <w:t>525</w:t>
        </w:r>
        <w:r>
          <w:rPr>
            <w:webHidden/>
          </w:rPr>
          <w:fldChar w:fldCharType="end"/>
        </w:r>
      </w:hyperlink>
    </w:p>
    <w:p w14:paraId="69A89FE1" w14:textId="19D97BDB"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179" w:history="1">
        <w:r w:rsidRPr="007227C7">
          <w:rPr>
            <w:rStyle w:val="Hyperlink"/>
          </w:rPr>
          <w:t>D.7.30</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LCEVC_video_descriptor</w:t>
        </w:r>
        <w:r>
          <w:rPr>
            <w:webHidden/>
          </w:rPr>
          <w:tab/>
        </w:r>
        <w:r>
          <w:rPr>
            <w:webHidden/>
          </w:rPr>
          <w:fldChar w:fldCharType="begin"/>
        </w:r>
        <w:r>
          <w:rPr>
            <w:webHidden/>
          </w:rPr>
          <w:instrText xml:space="preserve"> PAGEREF _Toc166363179 \h </w:instrText>
        </w:r>
        <w:r>
          <w:rPr>
            <w:webHidden/>
          </w:rPr>
        </w:r>
        <w:r>
          <w:rPr>
            <w:webHidden/>
          </w:rPr>
          <w:fldChar w:fldCharType="separate"/>
        </w:r>
        <w:r>
          <w:rPr>
            <w:webHidden/>
          </w:rPr>
          <w:t>525</w:t>
        </w:r>
        <w:r>
          <w:rPr>
            <w:webHidden/>
          </w:rPr>
          <w:fldChar w:fldCharType="end"/>
        </w:r>
      </w:hyperlink>
    </w:p>
    <w:p w14:paraId="050A69C9" w14:textId="5BDD9AD7"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180" w:history="1">
        <w:r w:rsidRPr="007227C7">
          <w:rPr>
            <w:rStyle w:val="Hyperlink"/>
          </w:rPr>
          <w:t>D.7.31</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M4MuxBufferSize_descriptor</w:t>
        </w:r>
        <w:r>
          <w:rPr>
            <w:webHidden/>
          </w:rPr>
          <w:tab/>
        </w:r>
        <w:r>
          <w:rPr>
            <w:webHidden/>
          </w:rPr>
          <w:fldChar w:fldCharType="begin"/>
        </w:r>
        <w:r>
          <w:rPr>
            <w:webHidden/>
          </w:rPr>
          <w:instrText xml:space="preserve"> PAGEREF _Toc166363180 \h </w:instrText>
        </w:r>
        <w:r>
          <w:rPr>
            <w:webHidden/>
          </w:rPr>
        </w:r>
        <w:r>
          <w:rPr>
            <w:webHidden/>
          </w:rPr>
          <w:fldChar w:fldCharType="separate"/>
        </w:r>
        <w:r>
          <w:rPr>
            <w:webHidden/>
          </w:rPr>
          <w:t>525</w:t>
        </w:r>
        <w:r>
          <w:rPr>
            <w:webHidden/>
          </w:rPr>
          <w:fldChar w:fldCharType="end"/>
        </w:r>
      </w:hyperlink>
    </w:p>
    <w:p w14:paraId="7B88FED6" w14:textId="4C08751F"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181" w:history="1">
        <w:r w:rsidRPr="007227C7">
          <w:rPr>
            <w:rStyle w:val="Hyperlink"/>
          </w:rPr>
          <w:t>D.7.32</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m4mux_timing_descriptor</w:t>
        </w:r>
        <w:r>
          <w:rPr>
            <w:webHidden/>
          </w:rPr>
          <w:tab/>
        </w:r>
        <w:r>
          <w:rPr>
            <w:webHidden/>
          </w:rPr>
          <w:fldChar w:fldCharType="begin"/>
        </w:r>
        <w:r>
          <w:rPr>
            <w:webHidden/>
          </w:rPr>
          <w:instrText xml:space="preserve"> PAGEREF _Toc166363181 \h </w:instrText>
        </w:r>
        <w:r>
          <w:rPr>
            <w:webHidden/>
          </w:rPr>
        </w:r>
        <w:r>
          <w:rPr>
            <w:webHidden/>
          </w:rPr>
          <w:fldChar w:fldCharType="separate"/>
        </w:r>
        <w:r>
          <w:rPr>
            <w:webHidden/>
          </w:rPr>
          <w:t>525</w:t>
        </w:r>
        <w:r>
          <w:rPr>
            <w:webHidden/>
          </w:rPr>
          <w:fldChar w:fldCharType="end"/>
        </w:r>
      </w:hyperlink>
    </w:p>
    <w:p w14:paraId="51A54822" w14:textId="45BDB1F2"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182" w:history="1">
        <w:r w:rsidRPr="007227C7">
          <w:rPr>
            <w:rStyle w:val="Hyperlink"/>
          </w:rPr>
          <w:t>D.7.33</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maximum_bitrate_descriptor</w:t>
        </w:r>
        <w:r>
          <w:rPr>
            <w:webHidden/>
          </w:rPr>
          <w:tab/>
        </w:r>
        <w:r>
          <w:rPr>
            <w:webHidden/>
          </w:rPr>
          <w:fldChar w:fldCharType="begin"/>
        </w:r>
        <w:r>
          <w:rPr>
            <w:webHidden/>
          </w:rPr>
          <w:instrText xml:space="preserve"> PAGEREF _Toc166363182 \h </w:instrText>
        </w:r>
        <w:r>
          <w:rPr>
            <w:webHidden/>
          </w:rPr>
        </w:r>
        <w:r>
          <w:rPr>
            <w:webHidden/>
          </w:rPr>
          <w:fldChar w:fldCharType="separate"/>
        </w:r>
        <w:r>
          <w:rPr>
            <w:webHidden/>
          </w:rPr>
          <w:t>525</w:t>
        </w:r>
        <w:r>
          <w:rPr>
            <w:webHidden/>
          </w:rPr>
          <w:fldChar w:fldCharType="end"/>
        </w:r>
      </w:hyperlink>
    </w:p>
    <w:p w14:paraId="4CCD2BE0" w14:textId="212BD3F6"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183" w:history="1">
        <w:r w:rsidRPr="007227C7">
          <w:rPr>
            <w:rStyle w:val="Hyperlink"/>
          </w:rPr>
          <w:t>D.7.34</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Media_service_kind_descriptor</w:t>
        </w:r>
        <w:r>
          <w:rPr>
            <w:webHidden/>
          </w:rPr>
          <w:tab/>
        </w:r>
        <w:r>
          <w:rPr>
            <w:webHidden/>
          </w:rPr>
          <w:fldChar w:fldCharType="begin"/>
        </w:r>
        <w:r>
          <w:rPr>
            <w:webHidden/>
          </w:rPr>
          <w:instrText xml:space="preserve"> PAGEREF _Toc166363183 \h </w:instrText>
        </w:r>
        <w:r>
          <w:rPr>
            <w:webHidden/>
          </w:rPr>
        </w:r>
        <w:r>
          <w:rPr>
            <w:webHidden/>
          </w:rPr>
          <w:fldChar w:fldCharType="separate"/>
        </w:r>
        <w:r>
          <w:rPr>
            <w:webHidden/>
          </w:rPr>
          <w:t>526</w:t>
        </w:r>
        <w:r>
          <w:rPr>
            <w:webHidden/>
          </w:rPr>
          <w:fldChar w:fldCharType="end"/>
        </w:r>
      </w:hyperlink>
    </w:p>
    <w:p w14:paraId="7618FCF3" w14:textId="2F0839BD"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184" w:history="1">
        <w:r w:rsidRPr="007227C7">
          <w:rPr>
            <w:rStyle w:val="Hyperlink"/>
          </w:rPr>
          <w:t>D.7.35</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metadata_descriptor</w:t>
        </w:r>
        <w:r>
          <w:rPr>
            <w:webHidden/>
          </w:rPr>
          <w:tab/>
        </w:r>
        <w:r>
          <w:rPr>
            <w:webHidden/>
          </w:rPr>
          <w:fldChar w:fldCharType="begin"/>
        </w:r>
        <w:r>
          <w:rPr>
            <w:webHidden/>
          </w:rPr>
          <w:instrText xml:space="preserve"> PAGEREF _Toc166363184 \h </w:instrText>
        </w:r>
        <w:r>
          <w:rPr>
            <w:webHidden/>
          </w:rPr>
        </w:r>
        <w:r>
          <w:rPr>
            <w:webHidden/>
          </w:rPr>
          <w:fldChar w:fldCharType="separate"/>
        </w:r>
        <w:r>
          <w:rPr>
            <w:webHidden/>
          </w:rPr>
          <w:t>526</w:t>
        </w:r>
        <w:r>
          <w:rPr>
            <w:webHidden/>
          </w:rPr>
          <w:fldChar w:fldCharType="end"/>
        </w:r>
      </w:hyperlink>
    </w:p>
    <w:p w14:paraId="37ACE88B" w14:textId="1BE1C047"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185" w:history="1">
        <w:r w:rsidRPr="007227C7">
          <w:rPr>
            <w:rStyle w:val="Hyperlink"/>
          </w:rPr>
          <w:t>D.7.36</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metadata_pointer_descriptor</w:t>
        </w:r>
        <w:r>
          <w:rPr>
            <w:webHidden/>
          </w:rPr>
          <w:tab/>
        </w:r>
        <w:r>
          <w:rPr>
            <w:webHidden/>
          </w:rPr>
          <w:fldChar w:fldCharType="begin"/>
        </w:r>
        <w:r>
          <w:rPr>
            <w:webHidden/>
          </w:rPr>
          <w:instrText xml:space="preserve"> PAGEREF _Toc166363185 \h </w:instrText>
        </w:r>
        <w:r>
          <w:rPr>
            <w:webHidden/>
          </w:rPr>
        </w:r>
        <w:r>
          <w:rPr>
            <w:webHidden/>
          </w:rPr>
          <w:fldChar w:fldCharType="separate"/>
        </w:r>
        <w:r>
          <w:rPr>
            <w:webHidden/>
          </w:rPr>
          <w:t>526</w:t>
        </w:r>
        <w:r>
          <w:rPr>
            <w:webHidden/>
          </w:rPr>
          <w:fldChar w:fldCharType="end"/>
        </w:r>
      </w:hyperlink>
    </w:p>
    <w:p w14:paraId="7F61F67B" w14:textId="3BBD1E3C"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186" w:history="1">
        <w:r w:rsidRPr="007227C7">
          <w:rPr>
            <w:rStyle w:val="Hyperlink"/>
          </w:rPr>
          <w:t>D.7.37</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metadata_STD_descriptor</w:t>
        </w:r>
        <w:r>
          <w:rPr>
            <w:webHidden/>
          </w:rPr>
          <w:tab/>
        </w:r>
        <w:r>
          <w:rPr>
            <w:webHidden/>
          </w:rPr>
          <w:fldChar w:fldCharType="begin"/>
        </w:r>
        <w:r>
          <w:rPr>
            <w:webHidden/>
          </w:rPr>
          <w:instrText xml:space="preserve"> PAGEREF _Toc166363186 \h </w:instrText>
        </w:r>
        <w:r>
          <w:rPr>
            <w:webHidden/>
          </w:rPr>
        </w:r>
        <w:r>
          <w:rPr>
            <w:webHidden/>
          </w:rPr>
          <w:fldChar w:fldCharType="separate"/>
        </w:r>
        <w:r>
          <w:rPr>
            <w:webHidden/>
          </w:rPr>
          <w:t>527</w:t>
        </w:r>
        <w:r>
          <w:rPr>
            <w:webHidden/>
          </w:rPr>
          <w:fldChar w:fldCharType="end"/>
        </w:r>
      </w:hyperlink>
    </w:p>
    <w:p w14:paraId="6C39D2A7" w14:textId="17AF72C1"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187" w:history="1">
        <w:r w:rsidRPr="007227C7">
          <w:rPr>
            <w:rStyle w:val="Hyperlink"/>
          </w:rPr>
          <w:t>D.7.38</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MPEG2_AAC_audio_descriptor</w:t>
        </w:r>
        <w:r>
          <w:rPr>
            <w:webHidden/>
          </w:rPr>
          <w:tab/>
        </w:r>
        <w:r>
          <w:rPr>
            <w:webHidden/>
          </w:rPr>
          <w:fldChar w:fldCharType="begin"/>
        </w:r>
        <w:r>
          <w:rPr>
            <w:webHidden/>
          </w:rPr>
          <w:instrText xml:space="preserve"> PAGEREF _Toc166363187 \h </w:instrText>
        </w:r>
        <w:r>
          <w:rPr>
            <w:webHidden/>
          </w:rPr>
        </w:r>
        <w:r>
          <w:rPr>
            <w:webHidden/>
          </w:rPr>
          <w:fldChar w:fldCharType="separate"/>
        </w:r>
        <w:r>
          <w:rPr>
            <w:webHidden/>
          </w:rPr>
          <w:t>527</w:t>
        </w:r>
        <w:r>
          <w:rPr>
            <w:webHidden/>
          </w:rPr>
          <w:fldChar w:fldCharType="end"/>
        </w:r>
      </w:hyperlink>
    </w:p>
    <w:p w14:paraId="0153482F" w14:textId="54D7F6C0"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188" w:history="1">
        <w:r w:rsidRPr="007227C7">
          <w:rPr>
            <w:rStyle w:val="Hyperlink"/>
          </w:rPr>
          <w:t>D.7.39</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MPEG2_stereoscopic_video_format_descriptor</w:t>
        </w:r>
        <w:r>
          <w:rPr>
            <w:webHidden/>
          </w:rPr>
          <w:tab/>
        </w:r>
        <w:r>
          <w:rPr>
            <w:webHidden/>
          </w:rPr>
          <w:fldChar w:fldCharType="begin"/>
        </w:r>
        <w:r>
          <w:rPr>
            <w:webHidden/>
          </w:rPr>
          <w:instrText xml:space="preserve"> PAGEREF _Toc166363188 \h </w:instrText>
        </w:r>
        <w:r>
          <w:rPr>
            <w:webHidden/>
          </w:rPr>
        </w:r>
        <w:r>
          <w:rPr>
            <w:webHidden/>
          </w:rPr>
          <w:fldChar w:fldCharType="separate"/>
        </w:r>
        <w:r>
          <w:rPr>
            <w:webHidden/>
          </w:rPr>
          <w:t>527</w:t>
        </w:r>
        <w:r>
          <w:rPr>
            <w:webHidden/>
          </w:rPr>
          <w:fldChar w:fldCharType="end"/>
        </w:r>
      </w:hyperlink>
    </w:p>
    <w:p w14:paraId="7304DBC2" w14:textId="410444C4"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189" w:history="1">
        <w:r w:rsidRPr="007227C7">
          <w:rPr>
            <w:rStyle w:val="Hyperlink"/>
          </w:rPr>
          <w:t>D.7.40</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MPEG4_audio_descriptor</w:t>
        </w:r>
        <w:r>
          <w:rPr>
            <w:webHidden/>
          </w:rPr>
          <w:tab/>
        </w:r>
        <w:r>
          <w:rPr>
            <w:webHidden/>
          </w:rPr>
          <w:fldChar w:fldCharType="begin"/>
        </w:r>
        <w:r>
          <w:rPr>
            <w:webHidden/>
          </w:rPr>
          <w:instrText xml:space="preserve"> PAGEREF _Toc166363189 \h </w:instrText>
        </w:r>
        <w:r>
          <w:rPr>
            <w:webHidden/>
          </w:rPr>
        </w:r>
        <w:r>
          <w:rPr>
            <w:webHidden/>
          </w:rPr>
          <w:fldChar w:fldCharType="separate"/>
        </w:r>
        <w:r>
          <w:rPr>
            <w:webHidden/>
          </w:rPr>
          <w:t>527</w:t>
        </w:r>
        <w:r>
          <w:rPr>
            <w:webHidden/>
          </w:rPr>
          <w:fldChar w:fldCharType="end"/>
        </w:r>
      </w:hyperlink>
    </w:p>
    <w:p w14:paraId="1C6F9385" w14:textId="2CE70AFB"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190" w:history="1">
        <w:r w:rsidRPr="007227C7">
          <w:rPr>
            <w:rStyle w:val="Hyperlink"/>
          </w:rPr>
          <w:t>D.7.41</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MPEG4_text_descriptor</w:t>
        </w:r>
        <w:r>
          <w:rPr>
            <w:webHidden/>
          </w:rPr>
          <w:tab/>
        </w:r>
        <w:r>
          <w:rPr>
            <w:webHidden/>
          </w:rPr>
          <w:fldChar w:fldCharType="begin"/>
        </w:r>
        <w:r>
          <w:rPr>
            <w:webHidden/>
          </w:rPr>
          <w:instrText xml:space="preserve"> PAGEREF _Toc166363190 \h </w:instrText>
        </w:r>
        <w:r>
          <w:rPr>
            <w:webHidden/>
          </w:rPr>
        </w:r>
        <w:r>
          <w:rPr>
            <w:webHidden/>
          </w:rPr>
          <w:fldChar w:fldCharType="separate"/>
        </w:r>
        <w:r>
          <w:rPr>
            <w:webHidden/>
          </w:rPr>
          <w:t>527</w:t>
        </w:r>
        <w:r>
          <w:rPr>
            <w:webHidden/>
          </w:rPr>
          <w:fldChar w:fldCharType="end"/>
        </w:r>
      </w:hyperlink>
    </w:p>
    <w:p w14:paraId="7F7B25DC" w14:textId="3F973DBD"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191" w:history="1">
        <w:r w:rsidRPr="007227C7">
          <w:rPr>
            <w:rStyle w:val="Hyperlink"/>
          </w:rPr>
          <w:t>D.7.42</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MPEG4_video_descriptor</w:t>
        </w:r>
        <w:r>
          <w:rPr>
            <w:webHidden/>
          </w:rPr>
          <w:tab/>
        </w:r>
        <w:r>
          <w:rPr>
            <w:webHidden/>
          </w:rPr>
          <w:fldChar w:fldCharType="begin"/>
        </w:r>
        <w:r>
          <w:rPr>
            <w:webHidden/>
          </w:rPr>
          <w:instrText xml:space="preserve"> PAGEREF _Toc166363191 \h </w:instrText>
        </w:r>
        <w:r>
          <w:rPr>
            <w:webHidden/>
          </w:rPr>
        </w:r>
        <w:r>
          <w:rPr>
            <w:webHidden/>
          </w:rPr>
          <w:fldChar w:fldCharType="separate"/>
        </w:r>
        <w:r>
          <w:rPr>
            <w:webHidden/>
          </w:rPr>
          <w:t>528</w:t>
        </w:r>
        <w:r>
          <w:rPr>
            <w:webHidden/>
          </w:rPr>
          <w:fldChar w:fldCharType="end"/>
        </w:r>
      </w:hyperlink>
    </w:p>
    <w:p w14:paraId="3268733E" w14:textId="2C0EFC13"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192" w:history="1">
        <w:r w:rsidRPr="007227C7">
          <w:rPr>
            <w:rStyle w:val="Hyperlink"/>
          </w:rPr>
          <w:t>D.7.43</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MPEGH_3D_audio_descriptor</w:t>
        </w:r>
        <w:r>
          <w:rPr>
            <w:webHidden/>
          </w:rPr>
          <w:tab/>
        </w:r>
        <w:r>
          <w:rPr>
            <w:webHidden/>
          </w:rPr>
          <w:fldChar w:fldCharType="begin"/>
        </w:r>
        <w:r>
          <w:rPr>
            <w:webHidden/>
          </w:rPr>
          <w:instrText xml:space="preserve"> PAGEREF _Toc166363192 \h </w:instrText>
        </w:r>
        <w:r>
          <w:rPr>
            <w:webHidden/>
          </w:rPr>
        </w:r>
        <w:r>
          <w:rPr>
            <w:webHidden/>
          </w:rPr>
          <w:fldChar w:fldCharType="separate"/>
        </w:r>
        <w:r>
          <w:rPr>
            <w:webHidden/>
          </w:rPr>
          <w:t>528</w:t>
        </w:r>
        <w:r>
          <w:rPr>
            <w:webHidden/>
          </w:rPr>
          <w:fldChar w:fldCharType="end"/>
        </w:r>
      </w:hyperlink>
    </w:p>
    <w:p w14:paraId="6C19D0FC" w14:textId="6C41BCEC"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193" w:history="1">
        <w:r w:rsidRPr="007227C7">
          <w:rPr>
            <w:rStyle w:val="Hyperlink"/>
          </w:rPr>
          <w:t>D.7.44</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MPEGH_3D_audio_multi_stream_descriptor</w:t>
        </w:r>
        <w:r>
          <w:rPr>
            <w:webHidden/>
          </w:rPr>
          <w:tab/>
        </w:r>
        <w:r>
          <w:rPr>
            <w:webHidden/>
          </w:rPr>
          <w:fldChar w:fldCharType="begin"/>
        </w:r>
        <w:r>
          <w:rPr>
            <w:webHidden/>
          </w:rPr>
          <w:instrText xml:space="preserve"> PAGEREF _Toc166363193 \h </w:instrText>
        </w:r>
        <w:r>
          <w:rPr>
            <w:webHidden/>
          </w:rPr>
        </w:r>
        <w:r>
          <w:rPr>
            <w:webHidden/>
          </w:rPr>
          <w:fldChar w:fldCharType="separate"/>
        </w:r>
        <w:r>
          <w:rPr>
            <w:webHidden/>
          </w:rPr>
          <w:t>528</w:t>
        </w:r>
        <w:r>
          <w:rPr>
            <w:webHidden/>
          </w:rPr>
          <w:fldChar w:fldCharType="end"/>
        </w:r>
      </w:hyperlink>
    </w:p>
    <w:p w14:paraId="35734DFB" w14:textId="7366C009"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194" w:history="1">
        <w:r w:rsidRPr="007227C7">
          <w:rPr>
            <w:rStyle w:val="Hyperlink"/>
          </w:rPr>
          <w:t>D.7.45</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MPEGH_3D_audio_scene_descriptor</w:t>
        </w:r>
        <w:r>
          <w:rPr>
            <w:webHidden/>
          </w:rPr>
          <w:tab/>
        </w:r>
        <w:r>
          <w:rPr>
            <w:webHidden/>
          </w:rPr>
          <w:fldChar w:fldCharType="begin"/>
        </w:r>
        <w:r>
          <w:rPr>
            <w:webHidden/>
          </w:rPr>
          <w:instrText xml:space="preserve"> PAGEREF _Toc166363194 \h </w:instrText>
        </w:r>
        <w:r>
          <w:rPr>
            <w:webHidden/>
          </w:rPr>
        </w:r>
        <w:r>
          <w:rPr>
            <w:webHidden/>
          </w:rPr>
          <w:fldChar w:fldCharType="separate"/>
        </w:r>
        <w:r>
          <w:rPr>
            <w:webHidden/>
          </w:rPr>
          <w:t>528</w:t>
        </w:r>
        <w:r>
          <w:rPr>
            <w:webHidden/>
          </w:rPr>
          <w:fldChar w:fldCharType="end"/>
        </w:r>
      </w:hyperlink>
    </w:p>
    <w:p w14:paraId="23836888" w14:textId="492B9AF1"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195" w:history="1">
        <w:r w:rsidRPr="007227C7">
          <w:rPr>
            <w:rStyle w:val="Hyperlink"/>
          </w:rPr>
          <w:t>D.7.46</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MPEGH_3D_audio_text_label_descriptor</w:t>
        </w:r>
        <w:r>
          <w:rPr>
            <w:webHidden/>
          </w:rPr>
          <w:tab/>
        </w:r>
        <w:r>
          <w:rPr>
            <w:webHidden/>
          </w:rPr>
          <w:fldChar w:fldCharType="begin"/>
        </w:r>
        <w:r>
          <w:rPr>
            <w:webHidden/>
          </w:rPr>
          <w:instrText xml:space="preserve"> PAGEREF _Toc166363195 \h </w:instrText>
        </w:r>
        <w:r>
          <w:rPr>
            <w:webHidden/>
          </w:rPr>
        </w:r>
        <w:r>
          <w:rPr>
            <w:webHidden/>
          </w:rPr>
          <w:fldChar w:fldCharType="separate"/>
        </w:r>
        <w:r>
          <w:rPr>
            <w:webHidden/>
          </w:rPr>
          <w:t>530</w:t>
        </w:r>
        <w:r>
          <w:rPr>
            <w:webHidden/>
          </w:rPr>
          <w:fldChar w:fldCharType="end"/>
        </w:r>
      </w:hyperlink>
    </w:p>
    <w:p w14:paraId="034DF4CA" w14:textId="49AB9C71"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196" w:history="1">
        <w:r w:rsidRPr="007227C7">
          <w:rPr>
            <w:rStyle w:val="Hyperlink"/>
          </w:rPr>
          <w:t>D.7.47</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multiplex_buffer_descriptor</w:t>
        </w:r>
        <w:r>
          <w:rPr>
            <w:webHidden/>
          </w:rPr>
          <w:tab/>
        </w:r>
        <w:r>
          <w:rPr>
            <w:webHidden/>
          </w:rPr>
          <w:fldChar w:fldCharType="begin"/>
        </w:r>
        <w:r>
          <w:rPr>
            <w:webHidden/>
          </w:rPr>
          <w:instrText xml:space="preserve"> PAGEREF _Toc166363196 \h </w:instrText>
        </w:r>
        <w:r>
          <w:rPr>
            <w:webHidden/>
          </w:rPr>
        </w:r>
        <w:r>
          <w:rPr>
            <w:webHidden/>
          </w:rPr>
          <w:fldChar w:fldCharType="separate"/>
        </w:r>
        <w:r>
          <w:rPr>
            <w:webHidden/>
          </w:rPr>
          <w:t>530</w:t>
        </w:r>
        <w:r>
          <w:rPr>
            <w:webHidden/>
          </w:rPr>
          <w:fldChar w:fldCharType="end"/>
        </w:r>
      </w:hyperlink>
    </w:p>
    <w:p w14:paraId="60B49284" w14:textId="4DA00BC0"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197" w:history="1">
        <w:r w:rsidRPr="007227C7">
          <w:rPr>
            <w:rStyle w:val="Hyperlink"/>
          </w:rPr>
          <w:t>D.7.48</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multiplex_buffer_utilization_descriptor</w:t>
        </w:r>
        <w:r>
          <w:rPr>
            <w:webHidden/>
          </w:rPr>
          <w:tab/>
        </w:r>
        <w:r>
          <w:rPr>
            <w:webHidden/>
          </w:rPr>
          <w:fldChar w:fldCharType="begin"/>
        </w:r>
        <w:r>
          <w:rPr>
            <w:webHidden/>
          </w:rPr>
          <w:instrText xml:space="preserve"> PAGEREF _Toc166363197 \h </w:instrText>
        </w:r>
        <w:r>
          <w:rPr>
            <w:webHidden/>
          </w:rPr>
        </w:r>
        <w:r>
          <w:rPr>
            <w:webHidden/>
          </w:rPr>
          <w:fldChar w:fldCharType="separate"/>
        </w:r>
        <w:r>
          <w:rPr>
            <w:webHidden/>
          </w:rPr>
          <w:t>530</w:t>
        </w:r>
        <w:r>
          <w:rPr>
            <w:webHidden/>
          </w:rPr>
          <w:fldChar w:fldCharType="end"/>
        </w:r>
      </w:hyperlink>
    </w:p>
    <w:p w14:paraId="0A65C772" w14:textId="788F6269"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198" w:history="1">
        <w:r w:rsidRPr="007227C7">
          <w:rPr>
            <w:rStyle w:val="Hyperlink"/>
          </w:rPr>
          <w:t>D.7.49</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MuxCode_descriptor</w:t>
        </w:r>
        <w:r>
          <w:rPr>
            <w:webHidden/>
          </w:rPr>
          <w:tab/>
        </w:r>
        <w:r>
          <w:rPr>
            <w:webHidden/>
          </w:rPr>
          <w:fldChar w:fldCharType="begin"/>
        </w:r>
        <w:r>
          <w:rPr>
            <w:webHidden/>
          </w:rPr>
          <w:instrText xml:space="preserve"> PAGEREF _Toc166363198 \h </w:instrText>
        </w:r>
        <w:r>
          <w:rPr>
            <w:webHidden/>
          </w:rPr>
        </w:r>
        <w:r>
          <w:rPr>
            <w:webHidden/>
          </w:rPr>
          <w:fldChar w:fldCharType="separate"/>
        </w:r>
        <w:r>
          <w:rPr>
            <w:webHidden/>
          </w:rPr>
          <w:t>530</w:t>
        </w:r>
        <w:r>
          <w:rPr>
            <w:webHidden/>
          </w:rPr>
          <w:fldChar w:fldCharType="end"/>
        </w:r>
      </w:hyperlink>
    </w:p>
    <w:p w14:paraId="7DA123B2" w14:textId="582FDF39"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199" w:history="1">
        <w:r w:rsidRPr="007227C7">
          <w:rPr>
            <w:rStyle w:val="Hyperlink"/>
          </w:rPr>
          <w:t>D.7.50</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MVC_extension_descriptor</w:t>
        </w:r>
        <w:r>
          <w:rPr>
            <w:webHidden/>
          </w:rPr>
          <w:tab/>
        </w:r>
        <w:r>
          <w:rPr>
            <w:webHidden/>
          </w:rPr>
          <w:fldChar w:fldCharType="begin"/>
        </w:r>
        <w:r>
          <w:rPr>
            <w:webHidden/>
          </w:rPr>
          <w:instrText xml:space="preserve"> PAGEREF _Toc166363199 \h </w:instrText>
        </w:r>
        <w:r>
          <w:rPr>
            <w:webHidden/>
          </w:rPr>
        </w:r>
        <w:r>
          <w:rPr>
            <w:webHidden/>
          </w:rPr>
          <w:fldChar w:fldCharType="separate"/>
        </w:r>
        <w:r>
          <w:rPr>
            <w:webHidden/>
          </w:rPr>
          <w:t>530</w:t>
        </w:r>
        <w:r>
          <w:rPr>
            <w:webHidden/>
          </w:rPr>
          <w:fldChar w:fldCharType="end"/>
        </w:r>
      </w:hyperlink>
    </w:p>
    <w:p w14:paraId="29E36837" w14:textId="14995BCD"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200" w:history="1">
        <w:r w:rsidRPr="007227C7">
          <w:rPr>
            <w:rStyle w:val="Hyperlink"/>
          </w:rPr>
          <w:t>D.7.51</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MVC_operation_point_descriptor</w:t>
        </w:r>
        <w:r>
          <w:rPr>
            <w:webHidden/>
          </w:rPr>
          <w:tab/>
        </w:r>
        <w:r>
          <w:rPr>
            <w:webHidden/>
          </w:rPr>
          <w:fldChar w:fldCharType="begin"/>
        </w:r>
        <w:r>
          <w:rPr>
            <w:webHidden/>
          </w:rPr>
          <w:instrText xml:space="preserve"> PAGEREF _Toc166363200 \h </w:instrText>
        </w:r>
        <w:r>
          <w:rPr>
            <w:webHidden/>
          </w:rPr>
        </w:r>
        <w:r>
          <w:rPr>
            <w:webHidden/>
          </w:rPr>
          <w:fldChar w:fldCharType="separate"/>
        </w:r>
        <w:r>
          <w:rPr>
            <w:webHidden/>
          </w:rPr>
          <w:t>531</w:t>
        </w:r>
        <w:r>
          <w:rPr>
            <w:webHidden/>
          </w:rPr>
          <w:fldChar w:fldCharType="end"/>
        </w:r>
      </w:hyperlink>
    </w:p>
    <w:p w14:paraId="1421C5E6" w14:textId="38814AA5"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201" w:history="1">
        <w:r w:rsidRPr="007227C7">
          <w:rPr>
            <w:rStyle w:val="Hyperlink"/>
          </w:rPr>
          <w:t>D.7.52</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NPT_endpoint_descriptor</w:t>
        </w:r>
        <w:r>
          <w:rPr>
            <w:webHidden/>
          </w:rPr>
          <w:tab/>
        </w:r>
        <w:r>
          <w:rPr>
            <w:webHidden/>
          </w:rPr>
          <w:fldChar w:fldCharType="begin"/>
        </w:r>
        <w:r>
          <w:rPr>
            <w:webHidden/>
          </w:rPr>
          <w:instrText xml:space="preserve"> PAGEREF _Toc166363201 \h </w:instrText>
        </w:r>
        <w:r>
          <w:rPr>
            <w:webHidden/>
          </w:rPr>
        </w:r>
        <w:r>
          <w:rPr>
            <w:webHidden/>
          </w:rPr>
          <w:fldChar w:fldCharType="separate"/>
        </w:r>
        <w:r>
          <w:rPr>
            <w:webHidden/>
          </w:rPr>
          <w:t>531</w:t>
        </w:r>
        <w:r>
          <w:rPr>
            <w:webHidden/>
          </w:rPr>
          <w:fldChar w:fldCharType="end"/>
        </w:r>
      </w:hyperlink>
    </w:p>
    <w:p w14:paraId="6EB1B9B5" w14:textId="10D701B4"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202" w:history="1">
        <w:r w:rsidRPr="007227C7">
          <w:rPr>
            <w:rStyle w:val="Hyperlink"/>
          </w:rPr>
          <w:t>D.7.53</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NPT_reference_descriptor</w:t>
        </w:r>
        <w:r>
          <w:rPr>
            <w:webHidden/>
          </w:rPr>
          <w:tab/>
        </w:r>
        <w:r>
          <w:rPr>
            <w:webHidden/>
          </w:rPr>
          <w:fldChar w:fldCharType="begin"/>
        </w:r>
        <w:r>
          <w:rPr>
            <w:webHidden/>
          </w:rPr>
          <w:instrText xml:space="preserve"> PAGEREF _Toc166363202 \h </w:instrText>
        </w:r>
        <w:r>
          <w:rPr>
            <w:webHidden/>
          </w:rPr>
        </w:r>
        <w:r>
          <w:rPr>
            <w:webHidden/>
          </w:rPr>
          <w:fldChar w:fldCharType="separate"/>
        </w:r>
        <w:r>
          <w:rPr>
            <w:webHidden/>
          </w:rPr>
          <w:t>531</w:t>
        </w:r>
        <w:r>
          <w:rPr>
            <w:webHidden/>
          </w:rPr>
          <w:fldChar w:fldCharType="end"/>
        </w:r>
      </w:hyperlink>
    </w:p>
    <w:p w14:paraId="332E3497" w14:textId="12F6956E"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203" w:history="1">
        <w:r w:rsidRPr="007227C7">
          <w:rPr>
            <w:rStyle w:val="Hyperlink"/>
          </w:rPr>
          <w:t>D.7.54</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private_data_indicator_descriptor</w:t>
        </w:r>
        <w:r>
          <w:rPr>
            <w:webHidden/>
          </w:rPr>
          <w:tab/>
        </w:r>
        <w:r>
          <w:rPr>
            <w:webHidden/>
          </w:rPr>
          <w:fldChar w:fldCharType="begin"/>
        </w:r>
        <w:r>
          <w:rPr>
            <w:webHidden/>
          </w:rPr>
          <w:instrText xml:space="preserve"> PAGEREF _Toc166363203 \h </w:instrText>
        </w:r>
        <w:r>
          <w:rPr>
            <w:webHidden/>
          </w:rPr>
        </w:r>
        <w:r>
          <w:rPr>
            <w:webHidden/>
          </w:rPr>
          <w:fldChar w:fldCharType="separate"/>
        </w:r>
        <w:r>
          <w:rPr>
            <w:webHidden/>
          </w:rPr>
          <w:t>531</w:t>
        </w:r>
        <w:r>
          <w:rPr>
            <w:webHidden/>
          </w:rPr>
          <w:fldChar w:fldCharType="end"/>
        </w:r>
      </w:hyperlink>
    </w:p>
    <w:p w14:paraId="0EA4449F" w14:textId="6741A858"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204" w:history="1">
        <w:r w:rsidRPr="007227C7">
          <w:rPr>
            <w:rStyle w:val="Hyperlink"/>
          </w:rPr>
          <w:t>D.7.55</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quality_extension_descriptor</w:t>
        </w:r>
        <w:r>
          <w:rPr>
            <w:webHidden/>
          </w:rPr>
          <w:tab/>
        </w:r>
        <w:r>
          <w:rPr>
            <w:webHidden/>
          </w:rPr>
          <w:fldChar w:fldCharType="begin"/>
        </w:r>
        <w:r>
          <w:rPr>
            <w:webHidden/>
          </w:rPr>
          <w:instrText xml:space="preserve"> PAGEREF _Toc166363204 \h </w:instrText>
        </w:r>
        <w:r>
          <w:rPr>
            <w:webHidden/>
          </w:rPr>
        </w:r>
        <w:r>
          <w:rPr>
            <w:webHidden/>
          </w:rPr>
          <w:fldChar w:fldCharType="separate"/>
        </w:r>
        <w:r>
          <w:rPr>
            <w:webHidden/>
          </w:rPr>
          <w:t>532</w:t>
        </w:r>
        <w:r>
          <w:rPr>
            <w:webHidden/>
          </w:rPr>
          <w:fldChar w:fldCharType="end"/>
        </w:r>
      </w:hyperlink>
    </w:p>
    <w:p w14:paraId="4EE95157" w14:textId="38C7B31E"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205" w:history="1">
        <w:r w:rsidRPr="007227C7">
          <w:rPr>
            <w:rStyle w:val="Hyperlink"/>
          </w:rPr>
          <w:t>D.7.56</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registration_descriptor</w:t>
        </w:r>
        <w:r>
          <w:rPr>
            <w:webHidden/>
          </w:rPr>
          <w:tab/>
        </w:r>
        <w:r>
          <w:rPr>
            <w:webHidden/>
          </w:rPr>
          <w:fldChar w:fldCharType="begin"/>
        </w:r>
        <w:r>
          <w:rPr>
            <w:webHidden/>
          </w:rPr>
          <w:instrText xml:space="preserve"> PAGEREF _Toc166363205 \h </w:instrText>
        </w:r>
        <w:r>
          <w:rPr>
            <w:webHidden/>
          </w:rPr>
        </w:r>
        <w:r>
          <w:rPr>
            <w:webHidden/>
          </w:rPr>
          <w:fldChar w:fldCharType="separate"/>
        </w:r>
        <w:r>
          <w:rPr>
            <w:webHidden/>
          </w:rPr>
          <w:t>532</w:t>
        </w:r>
        <w:r>
          <w:rPr>
            <w:webHidden/>
          </w:rPr>
          <w:fldChar w:fldCharType="end"/>
        </w:r>
      </w:hyperlink>
    </w:p>
    <w:p w14:paraId="67E25EAE" w14:textId="118A6917"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206" w:history="1">
        <w:r w:rsidRPr="007227C7">
          <w:rPr>
            <w:rStyle w:val="Hyperlink"/>
          </w:rPr>
          <w:t>D.7.57</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SL_descriptor</w:t>
        </w:r>
        <w:r>
          <w:rPr>
            <w:webHidden/>
          </w:rPr>
          <w:tab/>
        </w:r>
        <w:r>
          <w:rPr>
            <w:webHidden/>
          </w:rPr>
          <w:fldChar w:fldCharType="begin"/>
        </w:r>
        <w:r>
          <w:rPr>
            <w:webHidden/>
          </w:rPr>
          <w:instrText xml:space="preserve"> PAGEREF _Toc166363206 \h </w:instrText>
        </w:r>
        <w:r>
          <w:rPr>
            <w:webHidden/>
          </w:rPr>
        </w:r>
        <w:r>
          <w:rPr>
            <w:webHidden/>
          </w:rPr>
          <w:fldChar w:fldCharType="separate"/>
        </w:r>
        <w:r>
          <w:rPr>
            <w:webHidden/>
          </w:rPr>
          <w:t>532</w:t>
        </w:r>
        <w:r>
          <w:rPr>
            <w:webHidden/>
          </w:rPr>
          <w:fldChar w:fldCharType="end"/>
        </w:r>
      </w:hyperlink>
    </w:p>
    <w:p w14:paraId="72571E83" w14:textId="21DEFD5F"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207" w:history="1">
        <w:r w:rsidRPr="007227C7">
          <w:rPr>
            <w:rStyle w:val="Hyperlink"/>
          </w:rPr>
          <w:t>D.7.58</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smoothing_buffer_descriptor</w:t>
        </w:r>
        <w:r>
          <w:rPr>
            <w:webHidden/>
          </w:rPr>
          <w:tab/>
        </w:r>
        <w:r>
          <w:rPr>
            <w:webHidden/>
          </w:rPr>
          <w:fldChar w:fldCharType="begin"/>
        </w:r>
        <w:r>
          <w:rPr>
            <w:webHidden/>
          </w:rPr>
          <w:instrText xml:space="preserve"> PAGEREF _Toc166363207 \h </w:instrText>
        </w:r>
        <w:r>
          <w:rPr>
            <w:webHidden/>
          </w:rPr>
        </w:r>
        <w:r>
          <w:rPr>
            <w:webHidden/>
          </w:rPr>
          <w:fldChar w:fldCharType="separate"/>
        </w:r>
        <w:r>
          <w:rPr>
            <w:webHidden/>
          </w:rPr>
          <w:t>532</w:t>
        </w:r>
        <w:r>
          <w:rPr>
            <w:webHidden/>
          </w:rPr>
          <w:fldChar w:fldCharType="end"/>
        </w:r>
      </w:hyperlink>
    </w:p>
    <w:p w14:paraId="133A779C" w14:textId="72BA2C65"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208" w:history="1">
        <w:r w:rsidRPr="007227C7">
          <w:rPr>
            <w:rStyle w:val="Hyperlink"/>
          </w:rPr>
          <w:t>D.7.59</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STD_descriptor</w:t>
        </w:r>
        <w:r>
          <w:rPr>
            <w:webHidden/>
          </w:rPr>
          <w:tab/>
        </w:r>
        <w:r>
          <w:rPr>
            <w:webHidden/>
          </w:rPr>
          <w:fldChar w:fldCharType="begin"/>
        </w:r>
        <w:r>
          <w:rPr>
            <w:webHidden/>
          </w:rPr>
          <w:instrText xml:space="preserve"> PAGEREF _Toc166363208 \h </w:instrText>
        </w:r>
        <w:r>
          <w:rPr>
            <w:webHidden/>
          </w:rPr>
        </w:r>
        <w:r>
          <w:rPr>
            <w:webHidden/>
          </w:rPr>
          <w:fldChar w:fldCharType="separate"/>
        </w:r>
        <w:r>
          <w:rPr>
            <w:webHidden/>
          </w:rPr>
          <w:t>532</w:t>
        </w:r>
        <w:r>
          <w:rPr>
            <w:webHidden/>
          </w:rPr>
          <w:fldChar w:fldCharType="end"/>
        </w:r>
      </w:hyperlink>
    </w:p>
    <w:p w14:paraId="450B646D" w14:textId="78E3250E"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209" w:history="1">
        <w:r w:rsidRPr="007227C7">
          <w:rPr>
            <w:rStyle w:val="Hyperlink"/>
          </w:rPr>
          <w:t>D.7.60</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stereoscopic_program_info_descriptor</w:t>
        </w:r>
        <w:r>
          <w:rPr>
            <w:webHidden/>
          </w:rPr>
          <w:tab/>
        </w:r>
        <w:r>
          <w:rPr>
            <w:webHidden/>
          </w:rPr>
          <w:fldChar w:fldCharType="begin"/>
        </w:r>
        <w:r>
          <w:rPr>
            <w:webHidden/>
          </w:rPr>
          <w:instrText xml:space="preserve"> PAGEREF _Toc166363209 \h </w:instrText>
        </w:r>
        <w:r>
          <w:rPr>
            <w:webHidden/>
          </w:rPr>
        </w:r>
        <w:r>
          <w:rPr>
            <w:webHidden/>
          </w:rPr>
          <w:fldChar w:fldCharType="separate"/>
        </w:r>
        <w:r>
          <w:rPr>
            <w:webHidden/>
          </w:rPr>
          <w:t>532</w:t>
        </w:r>
        <w:r>
          <w:rPr>
            <w:webHidden/>
          </w:rPr>
          <w:fldChar w:fldCharType="end"/>
        </w:r>
      </w:hyperlink>
    </w:p>
    <w:p w14:paraId="611891BF" w14:textId="639A1A26"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210" w:history="1">
        <w:r w:rsidRPr="007227C7">
          <w:rPr>
            <w:rStyle w:val="Hyperlink"/>
          </w:rPr>
          <w:t>D.7.61</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stereoscopic_video_info_descriptor</w:t>
        </w:r>
        <w:r>
          <w:rPr>
            <w:webHidden/>
          </w:rPr>
          <w:tab/>
        </w:r>
        <w:r>
          <w:rPr>
            <w:webHidden/>
          </w:rPr>
          <w:fldChar w:fldCharType="begin"/>
        </w:r>
        <w:r>
          <w:rPr>
            <w:webHidden/>
          </w:rPr>
          <w:instrText xml:space="preserve"> PAGEREF _Toc166363210 \h </w:instrText>
        </w:r>
        <w:r>
          <w:rPr>
            <w:webHidden/>
          </w:rPr>
        </w:r>
        <w:r>
          <w:rPr>
            <w:webHidden/>
          </w:rPr>
          <w:fldChar w:fldCharType="separate"/>
        </w:r>
        <w:r>
          <w:rPr>
            <w:webHidden/>
          </w:rPr>
          <w:t>532</w:t>
        </w:r>
        <w:r>
          <w:rPr>
            <w:webHidden/>
          </w:rPr>
          <w:fldChar w:fldCharType="end"/>
        </w:r>
      </w:hyperlink>
    </w:p>
    <w:p w14:paraId="069C38A9" w14:textId="110D909B"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211" w:history="1">
        <w:r w:rsidRPr="007227C7">
          <w:rPr>
            <w:rStyle w:val="Hyperlink"/>
          </w:rPr>
          <w:t>D.7.62</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stream_event_descriptor</w:t>
        </w:r>
        <w:r>
          <w:rPr>
            <w:webHidden/>
          </w:rPr>
          <w:tab/>
        </w:r>
        <w:r>
          <w:rPr>
            <w:webHidden/>
          </w:rPr>
          <w:fldChar w:fldCharType="begin"/>
        </w:r>
        <w:r>
          <w:rPr>
            <w:webHidden/>
          </w:rPr>
          <w:instrText xml:space="preserve"> PAGEREF _Toc166363211 \h </w:instrText>
        </w:r>
        <w:r>
          <w:rPr>
            <w:webHidden/>
          </w:rPr>
        </w:r>
        <w:r>
          <w:rPr>
            <w:webHidden/>
          </w:rPr>
          <w:fldChar w:fldCharType="separate"/>
        </w:r>
        <w:r>
          <w:rPr>
            <w:webHidden/>
          </w:rPr>
          <w:t>532</w:t>
        </w:r>
        <w:r>
          <w:rPr>
            <w:webHidden/>
          </w:rPr>
          <w:fldChar w:fldCharType="end"/>
        </w:r>
      </w:hyperlink>
    </w:p>
    <w:p w14:paraId="323670EE" w14:textId="2724CE1C"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212" w:history="1">
        <w:r w:rsidRPr="007227C7">
          <w:rPr>
            <w:rStyle w:val="Hyperlink"/>
          </w:rPr>
          <w:t>D.7.63</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stream_mode_descriptor</w:t>
        </w:r>
        <w:r>
          <w:rPr>
            <w:webHidden/>
          </w:rPr>
          <w:tab/>
        </w:r>
        <w:r>
          <w:rPr>
            <w:webHidden/>
          </w:rPr>
          <w:fldChar w:fldCharType="begin"/>
        </w:r>
        <w:r>
          <w:rPr>
            <w:webHidden/>
          </w:rPr>
          <w:instrText xml:space="preserve"> PAGEREF _Toc166363212 \h </w:instrText>
        </w:r>
        <w:r>
          <w:rPr>
            <w:webHidden/>
          </w:rPr>
        </w:r>
        <w:r>
          <w:rPr>
            <w:webHidden/>
          </w:rPr>
          <w:fldChar w:fldCharType="separate"/>
        </w:r>
        <w:r>
          <w:rPr>
            <w:webHidden/>
          </w:rPr>
          <w:t>533</w:t>
        </w:r>
        <w:r>
          <w:rPr>
            <w:webHidden/>
          </w:rPr>
          <w:fldChar w:fldCharType="end"/>
        </w:r>
      </w:hyperlink>
    </w:p>
    <w:p w14:paraId="6D972383" w14:textId="10C90CDD"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213" w:history="1">
        <w:r w:rsidRPr="007227C7">
          <w:rPr>
            <w:rStyle w:val="Hyperlink"/>
          </w:rPr>
          <w:t>D.7.64</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SVC_extension_descriptor</w:t>
        </w:r>
        <w:r>
          <w:rPr>
            <w:webHidden/>
          </w:rPr>
          <w:tab/>
        </w:r>
        <w:r>
          <w:rPr>
            <w:webHidden/>
          </w:rPr>
          <w:fldChar w:fldCharType="begin"/>
        </w:r>
        <w:r>
          <w:rPr>
            <w:webHidden/>
          </w:rPr>
          <w:instrText xml:space="preserve"> PAGEREF _Toc166363213 \h </w:instrText>
        </w:r>
        <w:r>
          <w:rPr>
            <w:webHidden/>
          </w:rPr>
        </w:r>
        <w:r>
          <w:rPr>
            <w:webHidden/>
          </w:rPr>
          <w:fldChar w:fldCharType="separate"/>
        </w:r>
        <w:r>
          <w:rPr>
            <w:webHidden/>
          </w:rPr>
          <w:t>533</w:t>
        </w:r>
        <w:r>
          <w:rPr>
            <w:webHidden/>
          </w:rPr>
          <w:fldChar w:fldCharType="end"/>
        </w:r>
      </w:hyperlink>
    </w:p>
    <w:p w14:paraId="5A3A5C9D" w14:textId="55CDD78E"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214" w:history="1">
        <w:r w:rsidRPr="007227C7">
          <w:rPr>
            <w:rStyle w:val="Hyperlink"/>
          </w:rPr>
          <w:t>D.7.65</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system_clock_descriptor</w:t>
        </w:r>
        <w:r>
          <w:rPr>
            <w:webHidden/>
          </w:rPr>
          <w:tab/>
        </w:r>
        <w:r>
          <w:rPr>
            <w:webHidden/>
          </w:rPr>
          <w:fldChar w:fldCharType="begin"/>
        </w:r>
        <w:r>
          <w:rPr>
            <w:webHidden/>
          </w:rPr>
          <w:instrText xml:space="preserve"> PAGEREF _Toc166363214 \h </w:instrText>
        </w:r>
        <w:r>
          <w:rPr>
            <w:webHidden/>
          </w:rPr>
        </w:r>
        <w:r>
          <w:rPr>
            <w:webHidden/>
          </w:rPr>
          <w:fldChar w:fldCharType="separate"/>
        </w:r>
        <w:r>
          <w:rPr>
            <w:webHidden/>
          </w:rPr>
          <w:t>533</w:t>
        </w:r>
        <w:r>
          <w:rPr>
            <w:webHidden/>
          </w:rPr>
          <w:fldChar w:fldCharType="end"/>
        </w:r>
      </w:hyperlink>
    </w:p>
    <w:p w14:paraId="0BFFCEFA" w14:textId="4A6DE8FB"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215" w:history="1">
        <w:r w:rsidRPr="007227C7">
          <w:rPr>
            <w:rStyle w:val="Hyperlink"/>
          </w:rPr>
          <w:t>D.7.66</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target_background_grid_descriptor</w:t>
        </w:r>
        <w:r>
          <w:rPr>
            <w:webHidden/>
          </w:rPr>
          <w:tab/>
        </w:r>
        <w:r>
          <w:rPr>
            <w:webHidden/>
          </w:rPr>
          <w:fldChar w:fldCharType="begin"/>
        </w:r>
        <w:r>
          <w:rPr>
            <w:webHidden/>
          </w:rPr>
          <w:instrText xml:space="preserve"> PAGEREF _Toc166363215 \h </w:instrText>
        </w:r>
        <w:r>
          <w:rPr>
            <w:webHidden/>
          </w:rPr>
        </w:r>
        <w:r>
          <w:rPr>
            <w:webHidden/>
          </w:rPr>
          <w:fldChar w:fldCharType="separate"/>
        </w:r>
        <w:r>
          <w:rPr>
            <w:webHidden/>
          </w:rPr>
          <w:t>533</w:t>
        </w:r>
        <w:r>
          <w:rPr>
            <w:webHidden/>
          </w:rPr>
          <w:fldChar w:fldCharType="end"/>
        </w:r>
      </w:hyperlink>
    </w:p>
    <w:p w14:paraId="6FB3FB6C" w14:textId="25D40409"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216" w:history="1">
        <w:r w:rsidRPr="007227C7">
          <w:rPr>
            <w:rStyle w:val="Hyperlink"/>
          </w:rPr>
          <w:t>D.7.67</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transport_profile_descriptor</w:t>
        </w:r>
        <w:r>
          <w:rPr>
            <w:webHidden/>
          </w:rPr>
          <w:tab/>
        </w:r>
        <w:r>
          <w:rPr>
            <w:webHidden/>
          </w:rPr>
          <w:fldChar w:fldCharType="begin"/>
        </w:r>
        <w:r>
          <w:rPr>
            <w:webHidden/>
          </w:rPr>
          <w:instrText xml:space="preserve"> PAGEREF _Toc166363216 \h </w:instrText>
        </w:r>
        <w:r>
          <w:rPr>
            <w:webHidden/>
          </w:rPr>
        </w:r>
        <w:r>
          <w:rPr>
            <w:webHidden/>
          </w:rPr>
          <w:fldChar w:fldCharType="separate"/>
        </w:r>
        <w:r>
          <w:rPr>
            <w:webHidden/>
          </w:rPr>
          <w:t>533</w:t>
        </w:r>
        <w:r>
          <w:rPr>
            <w:webHidden/>
          </w:rPr>
          <w:fldChar w:fldCharType="end"/>
        </w:r>
      </w:hyperlink>
    </w:p>
    <w:p w14:paraId="66C15DAF" w14:textId="3F034831"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217" w:history="1">
        <w:r w:rsidRPr="007227C7">
          <w:rPr>
            <w:rStyle w:val="Hyperlink"/>
          </w:rPr>
          <w:t>D.7.68</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video_stream_descriptor</w:t>
        </w:r>
        <w:r>
          <w:rPr>
            <w:webHidden/>
          </w:rPr>
          <w:tab/>
        </w:r>
        <w:r>
          <w:rPr>
            <w:webHidden/>
          </w:rPr>
          <w:fldChar w:fldCharType="begin"/>
        </w:r>
        <w:r>
          <w:rPr>
            <w:webHidden/>
          </w:rPr>
          <w:instrText xml:space="preserve"> PAGEREF _Toc166363217 \h </w:instrText>
        </w:r>
        <w:r>
          <w:rPr>
            <w:webHidden/>
          </w:rPr>
        </w:r>
        <w:r>
          <w:rPr>
            <w:webHidden/>
          </w:rPr>
          <w:fldChar w:fldCharType="separate"/>
        </w:r>
        <w:r>
          <w:rPr>
            <w:webHidden/>
          </w:rPr>
          <w:t>533</w:t>
        </w:r>
        <w:r>
          <w:rPr>
            <w:webHidden/>
          </w:rPr>
          <w:fldChar w:fldCharType="end"/>
        </w:r>
      </w:hyperlink>
    </w:p>
    <w:p w14:paraId="233401BB" w14:textId="0EBBF768"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218" w:history="1">
        <w:r w:rsidRPr="007227C7">
          <w:rPr>
            <w:rStyle w:val="Hyperlink"/>
          </w:rPr>
          <w:t>D.7.69</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video_window_descriptor</w:t>
        </w:r>
        <w:r>
          <w:rPr>
            <w:webHidden/>
          </w:rPr>
          <w:tab/>
        </w:r>
        <w:r>
          <w:rPr>
            <w:webHidden/>
          </w:rPr>
          <w:fldChar w:fldCharType="begin"/>
        </w:r>
        <w:r>
          <w:rPr>
            <w:webHidden/>
          </w:rPr>
          <w:instrText xml:space="preserve"> PAGEREF _Toc166363218 \h </w:instrText>
        </w:r>
        <w:r>
          <w:rPr>
            <w:webHidden/>
          </w:rPr>
        </w:r>
        <w:r>
          <w:rPr>
            <w:webHidden/>
          </w:rPr>
          <w:fldChar w:fldCharType="separate"/>
        </w:r>
        <w:r>
          <w:rPr>
            <w:webHidden/>
          </w:rPr>
          <w:t>534</w:t>
        </w:r>
        <w:r>
          <w:rPr>
            <w:webHidden/>
          </w:rPr>
          <w:fldChar w:fldCharType="end"/>
        </w:r>
      </w:hyperlink>
    </w:p>
    <w:p w14:paraId="1D331FC7" w14:textId="4ABB0044"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219" w:history="1">
        <w:r w:rsidRPr="007227C7">
          <w:rPr>
            <w:rStyle w:val="Hyperlink"/>
          </w:rPr>
          <w:t>D.7.70</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virtual_segmentation_descriptor</w:t>
        </w:r>
        <w:r>
          <w:rPr>
            <w:webHidden/>
          </w:rPr>
          <w:tab/>
        </w:r>
        <w:r>
          <w:rPr>
            <w:webHidden/>
          </w:rPr>
          <w:fldChar w:fldCharType="begin"/>
        </w:r>
        <w:r>
          <w:rPr>
            <w:webHidden/>
          </w:rPr>
          <w:instrText xml:space="preserve"> PAGEREF _Toc166363219 \h </w:instrText>
        </w:r>
        <w:r>
          <w:rPr>
            <w:webHidden/>
          </w:rPr>
        </w:r>
        <w:r>
          <w:rPr>
            <w:webHidden/>
          </w:rPr>
          <w:fldChar w:fldCharType="separate"/>
        </w:r>
        <w:r>
          <w:rPr>
            <w:webHidden/>
          </w:rPr>
          <w:t>534</w:t>
        </w:r>
        <w:r>
          <w:rPr>
            <w:webHidden/>
          </w:rPr>
          <w:fldChar w:fldCharType="end"/>
        </w:r>
      </w:hyperlink>
    </w:p>
    <w:p w14:paraId="4D56DBA6" w14:textId="179621C7"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220" w:history="1">
        <w:r w:rsidRPr="007227C7">
          <w:rPr>
            <w:rStyle w:val="Hyperlink"/>
          </w:rPr>
          <w:t>D.7.71</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VVC_timing_and_HRD_descriptor</w:t>
        </w:r>
        <w:r>
          <w:rPr>
            <w:webHidden/>
          </w:rPr>
          <w:tab/>
        </w:r>
        <w:r>
          <w:rPr>
            <w:webHidden/>
          </w:rPr>
          <w:fldChar w:fldCharType="begin"/>
        </w:r>
        <w:r>
          <w:rPr>
            <w:webHidden/>
          </w:rPr>
          <w:instrText xml:space="preserve"> PAGEREF _Toc166363220 \h </w:instrText>
        </w:r>
        <w:r>
          <w:rPr>
            <w:webHidden/>
          </w:rPr>
        </w:r>
        <w:r>
          <w:rPr>
            <w:webHidden/>
          </w:rPr>
          <w:fldChar w:fldCharType="separate"/>
        </w:r>
        <w:r>
          <w:rPr>
            <w:webHidden/>
          </w:rPr>
          <w:t>534</w:t>
        </w:r>
        <w:r>
          <w:rPr>
            <w:webHidden/>
          </w:rPr>
          <w:fldChar w:fldCharType="end"/>
        </w:r>
      </w:hyperlink>
    </w:p>
    <w:p w14:paraId="18355EA7" w14:textId="4513172C"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221" w:history="1">
        <w:r w:rsidRPr="007227C7">
          <w:rPr>
            <w:rStyle w:val="Hyperlink"/>
          </w:rPr>
          <w:t>D.7.72</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VVC_video_descriptor</w:t>
        </w:r>
        <w:r>
          <w:rPr>
            <w:webHidden/>
          </w:rPr>
          <w:tab/>
        </w:r>
        <w:r>
          <w:rPr>
            <w:webHidden/>
          </w:rPr>
          <w:fldChar w:fldCharType="begin"/>
        </w:r>
        <w:r>
          <w:rPr>
            <w:webHidden/>
          </w:rPr>
          <w:instrText xml:space="preserve"> PAGEREF _Toc166363221 \h </w:instrText>
        </w:r>
        <w:r>
          <w:rPr>
            <w:webHidden/>
          </w:rPr>
        </w:r>
        <w:r>
          <w:rPr>
            <w:webHidden/>
          </w:rPr>
          <w:fldChar w:fldCharType="separate"/>
        </w:r>
        <w:r>
          <w:rPr>
            <w:webHidden/>
          </w:rPr>
          <w:t>534</w:t>
        </w:r>
        <w:r>
          <w:rPr>
            <w:webHidden/>
          </w:rPr>
          <w:fldChar w:fldCharType="end"/>
        </w:r>
      </w:hyperlink>
    </w:p>
    <w:p w14:paraId="527CDCFF" w14:textId="4E87E884"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3222" w:history="1">
        <w:r w:rsidRPr="007227C7">
          <w:rPr>
            <w:rStyle w:val="Hyperlink"/>
          </w:rPr>
          <w:t>D.8</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DVB-defined descriptors</w:t>
        </w:r>
        <w:r>
          <w:rPr>
            <w:webHidden/>
          </w:rPr>
          <w:tab/>
        </w:r>
        <w:r>
          <w:rPr>
            <w:webHidden/>
          </w:rPr>
          <w:fldChar w:fldCharType="begin"/>
        </w:r>
        <w:r>
          <w:rPr>
            <w:webHidden/>
          </w:rPr>
          <w:instrText xml:space="preserve"> PAGEREF _Toc166363222 \h </w:instrText>
        </w:r>
        <w:r>
          <w:rPr>
            <w:webHidden/>
          </w:rPr>
        </w:r>
        <w:r>
          <w:rPr>
            <w:webHidden/>
          </w:rPr>
          <w:fldChar w:fldCharType="separate"/>
        </w:r>
        <w:r>
          <w:rPr>
            <w:webHidden/>
          </w:rPr>
          <w:t>534</w:t>
        </w:r>
        <w:r>
          <w:rPr>
            <w:webHidden/>
          </w:rPr>
          <w:fldChar w:fldCharType="end"/>
        </w:r>
      </w:hyperlink>
    </w:p>
    <w:p w14:paraId="1B37028C" w14:textId="673EC784"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223" w:history="1">
        <w:r w:rsidRPr="007227C7">
          <w:rPr>
            <w:rStyle w:val="Hyperlink"/>
          </w:rPr>
          <w:t>D.8.1</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AAC_descriptor</w:t>
        </w:r>
        <w:r>
          <w:rPr>
            <w:webHidden/>
          </w:rPr>
          <w:tab/>
        </w:r>
        <w:r>
          <w:rPr>
            <w:webHidden/>
          </w:rPr>
          <w:fldChar w:fldCharType="begin"/>
        </w:r>
        <w:r>
          <w:rPr>
            <w:webHidden/>
          </w:rPr>
          <w:instrText xml:space="preserve"> PAGEREF _Toc166363223 \h </w:instrText>
        </w:r>
        <w:r>
          <w:rPr>
            <w:webHidden/>
          </w:rPr>
        </w:r>
        <w:r>
          <w:rPr>
            <w:webHidden/>
          </w:rPr>
          <w:fldChar w:fldCharType="separate"/>
        </w:r>
        <w:r>
          <w:rPr>
            <w:webHidden/>
          </w:rPr>
          <w:t>535</w:t>
        </w:r>
        <w:r>
          <w:rPr>
            <w:webHidden/>
          </w:rPr>
          <w:fldChar w:fldCharType="end"/>
        </w:r>
      </w:hyperlink>
    </w:p>
    <w:p w14:paraId="28697B85" w14:textId="33D58EBE"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224" w:history="1">
        <w:r w:rsidRPr="007227C7">
          <w:rPr>
            <w:rStyle w:val="Hyperlink"/>
          </w:rPr>
          <w:t>D.8.2</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AC3_descriptor</w:t>
        </w:r>
        <w:r>
          <w:rPr>
            <w:webHidden/>
          </w:rPr>
          <w:tab/>
        </w:r>
        <w:r>
          <w:rPr>
            <w:webHidden/>
          </w:rPr>
          <w:fldChar w:fldCharType="begin"/>
        </w:r>
        <w:r>
          <w:rPr>
            <w:webHidden/>
          </w:rPr>
          <w:instrText xml:space="preserve"> PAGEREF _Toc166363224 \h </w:instrText>
        </w:r>
        <w:r>
          <w:rPr>
            <w:webHidden/>
          </w:rPr>
        </w:r>
        <w:r>
          <w:rPr>
            <w:webHidden/>
          </w:rPr>
          <w:fldChar w:fldCharType="separate"/>
        </w:r>
        <w:r>
          <w:rPr>
            <w:webHidden/>
          </w:rPr>
          <w:t>535</w:t>
        </w:r>
        <w:r>
          <w:rPr>
            <w:webHidden/>
          </w:rPr>
          <w:fldChar w:fldCharType="end"/>
        </w:r>
      </w:hyperlink>
    </w:p>
    <w:p w14:paraId="71B45BCE" w14:textId="6738D67A"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225" w:history="1">
        <w:r w:rsidRPr="007227C7">
          <w:rPr>
            <w:rStyle w:val="Hyperlink"/>
          </w:rPr>
          <w:t>D.8.3</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AC4_descriptor</w:t>
        </w:r>
        <w:r>
          <w:rPr>
            <w:webHidden/>
          </w:rPr>
          <w:tab/>
        </w:r>
        <w:r>
          <w:rPr>
            <w:webHidden/>
          </w:rPr>
          <w:fldChar w:fldCharType="begin"/>
        </w:r>
        <w:r>
          <w:rPr>
            <w:webHidden/>
          </w:rPr>
          <w:instrText xml:space="preserve"> PAGEREF _Toc166363225 \h </w:instrText>
        </w:r>
        <w:r>
          <w:rPr>
            <w:webHidden/>
          </w:rPr>
        </w:r>
        <w:r>
          <w:rPr>
            <w:webHidden/>
          </w:rPr>
          <w:fldChar w:fldCharType="separate"/>
        </w:r>
        <w:r>
          <w:rPr>
            <w:webHidden/>
          </w:rPr>
          <w:t>535</w:t>
        </w:r>
        <w:r>
          <w:rPr>
            <w:webHidden/>
          </w:rPr>
          <w:fldChar w:fldCharType="end"/>
        </w:r>
      </w:hyperlink>
    </w:p>
    <w:p w14:paraId="2F32DA69" w14:textId="42008010"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226" w:history="1">
        <w:r w:rsidRPr="007227C7">
          <w:rPr>
            <w:rStyle w:val="Hyperlink"/>
          </w:rPr>
          <w:t>D.8.4</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adaptation_field_data_descriptor</w:t>
        </w:r>
        <w:r>
          <w:rPr>
            <w:webHidden/>
          </w:rPr>
          <w:tab/>
        </w:r>
        <w:r>
          <w:rPr>
            <w:webHidden/>
          </w:rPr>
          <w:fldChar w:fldCharType="begin"/>
        </w:r>
        <w:r>
          <w:rPr>
            <w:webHidden/>
          </w:rPr>
          <w:instrText xml:space="preserve"> PAGEREF _Toc166363226 \h </w:instrText>
        </w:r>
        <w:r>
          <w:rPr>
            <w:webHidden/>
          </w:rPr>
        </w:r>
        <w:r>
          <w:rPr>
            <w:webHidden/>
          </w:rPr>
          <w:fldChar w:fldCharType="separate"/>
        </w:r>
        <w:r>
          <w:rPr>
            <w:webHidden/>
          </w:rPr>
          <w:t>535</w:t>
        </w:r>
        <w:r>
          <w:rPr>
            <w:webHidden/>
          </w:rPr>
          <w:fldChar w:fldCharType="end"/>
        </w:r>
      </w:hyperlink>
    </w:p>
    <w:p w14:paraId="4CF1A943" w14:textId="65A327AE"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227" w:history="1">
        <w:r w:rsidRPr="007227C7">
          <w:rPr>
            <w:rStyle w:val="Hyperlink"/>
          </w:rPr>
          <w:t>D.8.5</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ancillary_data_descriptor</w:t>
        </w:r>
        <w:r>
          <w:rPr>
            <w:webHidden/>
          </w:rPr>
          <w:tab/>
        </w:r>
        <w:r>
          <w:rPr>
            <w:webHidden/>
          </w:rPr>
          <w:fldChar w:fldCharType="begin"/>
        </w:r>
        <w:r>
          <w:rPr>
            <w:webHidden/>
          </w:rPr>
          <w:instrText xml:space="preserve"> PAGEREF _Toc166363227 \h </w:instrText>
        </w:r>
        <w:r>
          <w:rPr>
            <w:webHidden/>
          </w:rPr>
        </w:r>
        <w:r>
          <w:rPr>
            <w:webHidden/>
          </w:rPr>
          <w:fldChar w:fldCharType="separate"/>
        </w:r>
        <w:r>
          <w:rPr>
            <w:webHidden/>
          </w:rPr>
          <w:t>535</w:t>
        </w:r>
        <w:r>
          <w:rPr>
            <w:webHidden/>
          </w:rPr>
          <w:fldChar w:fldCharType="end"/>
        </w:r>
      </w:hyperlink>
    </w:p>
    <w:p w14:paraId="6DF7553D" w14:textId="1D1110AF"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228" w:history="1">
        <w:r w:rsidRPr="007227C7">
          <w:rPr>
            <w:rStyle w:val="Hyperlink"/>
          </w:rPr>
          <w:t>D.8.6</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announcement_support_descriptor</w:t>
        </w:r>
        <w:r>
          <w:rPr>
            <w:webHidden/>
          </w:rPr>
          <w:tab/>
        </w:r>
        <w:r>
          <w:rPr>
            <w:webHidden/>
          </w:rPr>
          <w:fldChar w:fldCharType="begin"/>
        </w:r>
        <w:r>
          <w:rPr>
            <w:webHidden/>
          </w:rPr>
          <w:instrText xml:space="preserve"> PAGEREF _Toc166363228 \h </w:instrText>
        </w:r>
        <w:r>
          <w:rPr>
            <w:webHidden/>
          </w:rPr>
        </w:r>
        <w:r>
          <w:rPr>
            <w:webHidden/>
          </w:rPr>
          <w:fldChar w:fldCharType="separate"/>
        </w:r>
        <w:r>
          <w:rPr>
            <w:webHidden/>
          </w:rPr>
          <w:t>535</w:t>
        </w:r>
        <w:r>
          <w:rPr>
            <w:webHidden/>
          </w:rPr>
          <w:fldChar w:fldCharType="end"/>
        </w:r>
      </w:hyperlink>
    </w:p>
    <w:p w14:paraId="448E0690" w14:textId="1E7EC064"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229" w:history="1">
        <w:r w:rsidRPr="007227C7">
          <w:rPr>
            <w:rStyle w:val="Hyperlink"/>
          </w:rPr>
          <w:t>D.8.7</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application_descriptor</w:t>
        </w:r>
        <w:r>
          <w:rPr>
            <w:webHidden/>
          </w:rPr>
          <w:tab/>
        </w:r>
        <w:r>
          <w:rPr>
            <w:webHidden/>
          </w:rPr>
          <w:fldChar w:fldCharType="begin"/>
        </w:r>
        <w:r>
          <w:rPr>
            <w:webHidden/>
          </w:rPr>
          <w:instrText xml:space="preserve"> PAGEREF _Toc166363229 \h </w:instrText>
        </w:r>
        <w:r>
          <w:rPr>
            <w:webHidden/>
          </w:rPr>
        </w:r>
        <w:r>
          <w:rPr>
            <w:webHidden/>
          </w:rPr>
          <w:fldChar w:fldCharType="separate"/>
        </w:r>
        <w:r>
          <w:rPr>
            <w:webHidden/>
          </w:rPr>
          <w:t>536</w:t>
        </w:r>
        <w:r>
          <w:rPr>
            <w:webHidden/>
          </w:rPr>
          <w:fldChar w:fldCharType="end"/>
        </w:r>
      </w:hyperlink>
    </w:p>
    <w:p w14:paraId="179E9077" w14:textId="58F41B6A"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230" w:history="1">
        <w:r w:rsidRPr="007227C7">
          <w:rPr>
            <w:rStyle w:val="Hyperlink"/>
          </w:rPr>
          <w:t>D.8.8</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application_icons_descriptor</w:t>
        </w:r>
        <w:r>
          <w:rPr>
            <w:webHidden/>
          </w:rPr>
          <w:tab/>
        </w:r>
        <w:r>
          <w:rPr>
            <w:webHidden/>
          </w:rPr>
          <w:fldChar w:fldCharType="begin"/>
        </w:r>
        <w:r>
          <w:rPr>
            <w:webHidden/>
          </w:rPr>
          <w:instrText xml:space="preserve"> PAGEREF _Toc166363230 \h </w:instrText>
        </w:r>
        <w:r>
          <w:rPr>
            <w:webHidden/>
          </w:rPr>
        </w:r>
        <w:r>
          <w:rPr>
            <w:webHidden/>
          </w:rPr>
          <w:fldChar w:fldCharType="separate"/>
        </w:r>
        <w:r>
          <w:rPr>
            <w:webHidden/>
          </w:rPr>
          <w:t>536</w:t>
        </w:r>
        <w:r>
          <w:rPr>
            <w:webHidden/>
          </w:rPr>
          <w:fldChar w:fldCharType="end"/>
        </w:r>
      </w:hyperlink>
    </w:p>
    <w:p w14:paraId="3918EA04" w14:textId="70FE797A"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231" w:history="1">
        <w:r w:rsidRPr="007227C7">
          <w:rPr>
            <w:rStyle w:val="Hyperlink"/>
          </w:rPr>
          <w:t>D.8.9</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application_name_descriptor</w:t>
        </w:r>
        <w:r>
          <w:rPr>
            <w:webHidden/>
          </w:rPr>
          <w:tab/>
        </w:r>
        <w:r>
          <w:rPr>
            <w:webHidden/>
          </w:rPr>
          <w:fldChar w:fldCharType="begin"/>
        </w:r>
        <w:r>
          <w:rPr>
            <w:webHidden/>
          </w:rPr>
          <w:instrText xml:space="preserve"> PAGEREF _Toc166363231 \h </w:instrText>
        </w:r>
        <w:r>
          <w:rPr>
            <w:webHidden/>
          </w:rPr>
        </w:r>
        <w:r>
          <w:rPr>
            <w:webHidden/>
          </w:rPr>
          <w:fldChar w:fldCharType="separate"/>
        </w:r>
        <w:r>
          <w:rPr>
            <w:webHidden/>
          </w:rPr>
          <w:t>536</w:t>
        </w:r>
        <w:r>
          <w:rPr>
            <w:webHidden/>
          </w:rPr>
          <w:fldChar w:fldCharType="end"/>
        </w:r>
      </w:hyperlink>
    </w:p>
    <w:p w14:paraId="0BD66B8E" w14:textId="7952C3C9"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232" w:history="1">
        <w:r w:rsidRPr="007227C7">
          <w:rPr>
            <w:rStyle w:val="Hyperlink"/>
          </w:rPr>
          <w:t>D.8.10</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application_recording_descriptor</w:t>
        </w:r>
        <w:r>
          <w:rPr>
            <w:webHidden/>
          </w:rPr>
          <w:tab/>
        </w:r>
        <w:r>
          <w:rPr>
            <w:webHidden/>
          </w:rPr>
          <w:fldChar w:fldCharType="begin"/>
        </w:r>
        <w:r>
          <w:rPr>
            <w:webHidden/>
          </w:rPr>
          <w:instrText xml:space="preserve"> PAGEREF _Toc166363232 \h </w:instrText>
        </w:r>
        <w:r>
          <w:rPr>
            <w:webHidden/>
          </w:rPr>
        </w:r>
        <w:r>
          <w:rPr>
            <w:webHidden/>
          </w:rPr>
          <w:fldChar w:fldCharType="separate"/>
        </w:r>
        <w:r>
          <w:rPr>
            <w:webHidden/>
          </w:rPr>
          <w:t>536</w:t>
        </w:r>
        <w:r>
          <w:rPr>
            <w:webHidden/>
          </w:rPr>
          <w:fldChar w:fldCharType="end"/>
        </w:r>
      </w:hyperlink>
    </w:p>
    <w:p w14:paraId="3BE8E0BB" w14:textId="36719B4E"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233" w:history="1">
        <w:r w:rsidRPr="007227C7">
          <w:rPr>
            <w:rStyle w:val="Hyperlink"/>
          </w:rPr>
          <w:t>D.8.11</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application_signalling_descriptor</w:t>
        </w:r>
        <w:r>
          <w:rPr>
            <w:webHidden/>
          </w:rPr>
          <w:tab/>
        </w:r>
        <w:r>
          <w:rPr>
            <w:webHidden/>
          </w:rPr>
          <w:fldChar w:fldCharType="begin"/>
        </w:r>
        <w:r>
          <w:rPr>
            <w:webHidden/>
          </w:rPr>
          <w:instrText xml:space="preserve"> PAGEREF _Toc166363233 \h </w:instrText>
        </w:r>
        <w:r>
          <w:rPr>
            <w:webHidden/>
          </w:rPr>
        </w:r>
        <w:r>
          <w:rPr>
            <w:webHidden/>
          </w:rPr>
          <w:fldChar w:fldCharType="separate"/>
        </w:r>
        <w:r>
          <w:rPr>
            <w:webHidden/>
          </w:rPr>
          <w:t>537</w:t>
        </w:r>
        <w:r>
          <w:rPr>
            <w:webHidden/>
          </w:rPr>
          <w:fldChar w:fldCharType="end"/>
        </w:r>
      </w:hyperlink>
    </w:p>
    <w:p w14:paraId="70023DF9" w14:textId="57FC48F9"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234" w:history="1">
        <w:r w:rsidRPr="007227C7">
          <w:rPr>
            <w:rStyle w:val="Hyperlink"/>
          </w:rPr>
          <w:t>D.8.12</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application_storage_descriptor</w:t>
        </w:r>
        <w:r>
          <w:rPr>
            <w:webHidden/>
          </w:rPr>
          <w:tab/>
        </w:r>
        <w:r>
          <w:rPr>
            <w:webHidden/>
          </w:rPr>
          <w:fldChar w:fldCharType="begin"/>
        </w:r>
        <w:r>
          <w:rPr>
            <w:webHidden/>
          </w:rPr>
          <w:instrText xml:space="preserve"> PAGEREF _Toc166363234 \h </w:instrText>
        </w:r>
        <w:r>
          <w:rPr>
            <w:webHidden/>
          </w:rPr>
        </w:r>
        <w:r>
          <w:rPr>
            <w:webHidden/>
          </w:rPr>
          <w:fldChar w:fldCharType="separate"/>
        </w:r>
        <w:r>
          <w:rPr>
            <w:webHidden/>
          </w:rPr>
          <w:t>537</w:t>
        </w:r>
        <w:r>
          <w:rPr>
            <w:webHidden/>
          </w:rPr>
          <w:fldChar w:fldCharType="end"/>
        </w:r>
      </w:hyperlink>
    </w:p>
    <w:p w14:paraId="211063B5" w14:textId="7BEF891B"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235" w:history="1">
        <w:r w:rsidRPr="007227C7">
          <w:rPr>
            <w:rStyle w:val="Hyperlink"/>
          </w:rPr>
          <w:t>D.8.13</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application_usage_descriptor</w:t>
        </w:r>
        <w:r>
          <w:rPr>
            <w:webHidden/>
          </w:rPr>
          <w:tab/>
        </w:r>
        <w:r>
          <w:rPr>
            <w:webHidden/>
          </w:rPr>
          <w:fldChar w:fldCharType="begin"/>
        </w:r>
        <w:r>
          <w:rPr>
            <w:webHidden/>
          </w:rPr>
          <w:instrText xml:space="preserve"> PAGEREF _Toc166363235 \h </w:instrText>
        </w:r>
        <w:r>
          <w:rPr>
            <w:webHidden/>
          </w:rPr>
        </w:r>
        <w:r>
          <w:rPr>
            <w:webHidden/>
          </w:rPr>
          <w:fldChar w:fldCharType="separate"/>
        </w:r>
        <w:r>
          <w:rPr>
            <w:webHidden/>
          </w:rPr>
          <w:t>537</w:t>
        </w:r>
        <w:r>
          <w:rPr>
            <w:webHidden/>
          </w:rPr>
          <w:fldChar w:fldCharType="end"/>
        </w:r>
      </w:hyperlink>
    </w:p>
    <w:p w14:paraId="0CCDE01D" w14:textId="571E67C0"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236" w:history="1">
        <w:r w:rsidRPr="007227C7">
          <w:rPr>
            <w:rStyle w:val="Hyperlink"/>
          </w:rPr>
          <w:t>D.8.14</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audio_preselection_descriptor</w:t>
        </w:r>
        <w:r>
          <w:rPr>
            <w:webHidden/>
          </w:rPr>
          <w:tab/>
        </w:r>
        <w:r>
          <w:rPr>
            <w:webHidden/>
          </w:rPr>
          <w:fldChar w:fldCharType="begin"/>
        </w:r>
        <w:r>
          <w:rPr>
            <w:webHidden/>
          </w:rPr>
          <w:instrText xml:space="preserve"> PAGEREF _Toc166363236 \h </w:instrText>
        </w:r>
        <w:r>
          <w:rPr>
            <w:webHidden/>
          </w:rPr>
        </w:r>
        <w:r>
          <w:rPr>
            <w:webHidden/>
          </w:rPr>
          <w:fldChar w:fldCharType="separate"/>
        </w:r>
        <w:r>
          <w:rPr>
            <w:webHidden/>
          </w:rPr>
          <w:t>537</w:t>
        </w:r>
        <w:r>
          <w:rPr>
            <w:webHidden/>
          </w:rPr>
          <w:fldChar w:fldCharType="end"/>
        </w:r>
      </w:hyperlink>
    </w:p>
    <w:p w14:paraId="511B6557" w14:textId="5792825D"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237" w:history="1">
        <w:r w:rsidRPr="007227C7">
          <w:rPr>
            <w:rStyle w:val="Hyperlink"/>
          </w:rPr>
          <w:t>D.8.15</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bouquet_name_descriptor</w:t>
        </w:r>
        <w:r>
          <w:rPr>
            <w:webHidden/>
          </w:rPr>
          <w:tab/>
        </w:r>
        <w:r>
          <w:rPr>
            <w:webHidden/>
          </w:rPr>
          <w:fldChar w:fldCharType="begin"/>
        </w:r>
        <w:r>
          <w:rPr>
            <w:webHidden/>
          </w:rPr>
          <w:instrText xml:space="preserve"> PAGEREF _Toc166363237 \h </w:instrText>
        </w:r>
        <w:r>
          <w:rPr>
            <w:webHidden/>
          </w:rPr>
        </w:r>
        <w:r>
          <w:rPr>
            <w:webHidden/>
          </w:rPr>
          <w:fldChar w:fldCharType="separate"/>
        </w:r>
        <w:r>
          <w:rPr>
            <w:webHidden/>
          </w:rPr>
          <w:t>537</w:t>
        </w:r>
        <w:r>
          <w:rPr>
            <w:webHidden/>
          </w:rPr>
          <w:fldChar w:fldCharType="end"/>
        </w:r>
      </w:hyperlink>
    </w:p>
    <w:p w14:paraId="230BAC46" w14:textId="5A7DE2DA"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238" w:history="1">
        <w:r w:rsidRPr="007227C7">
          <w:rPr>
            <w:rStyle w:val="Hyperlink"/>
          </w:rPr>
          <w:t>D.8.16</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C2_bundle_delivery_system_descriptor</w:t>
        </w:r>
        <w:r>
          <w:rPr>
            <w:webHidden/>
          </w:rPr>
          <w:tab/>
        </w:r>
        <w:r>
          <w:rPr>
            <w:webHidden/>
          </w:rPr>
          <w:fldChar w:fldCharType="begin"/>
        </w:r>
        <w:r>
          <w:rPr>
            <w:webHidden/>
          </w:rPr>
          <w:instrText xml:space="preserve"> PAGEREF _Toc166363238 \h </w:instrText>
        </w:r>
        <w:r>
          <w:rPr>
            <w:webHidden/>
          </w:rPr>
        </w:r>
        <w:r>
          <w:rPr>
            <w:webHidden/>
          </w:rPr>
          <w:fldChar w:fldCharType="separate"/>
        </w:r>
        <w:r>
          <w:rPr>
            <w:webHidden/>
          </w:rPr>
          <w:t>538</w:t>
        </w:r>
        <w:r>
          <w:rPr>
            <w:webHidden/>
          </w:rPr>
          <w:fldChar w:fldCharType="end"/>
        </w:r>
      </w:hyperlink>
    </w:p>
    <w:p w14:paraId="11DCC1F7" w14:textId="59A3AFCF"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239" w:history="1">
        <w:r w:rsidRPr="007227C7">
          <w:rPr>
            <w:rStyle w:val="Hyperlink"/>
          </w:rPr>
          <w:t>D.8.17</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C2_delivery_system_descriptor</w:t>
        </w:r>
        <w:r>
          <w:rPr>
            <w:webHidden/>
          </w:rPr>
          <w:tab/>
        </w:r>
        <w:r>
          <w:rPr>
            <w:webHidden/>
          </w:rPr>
          <w:fldChar w:fldCharType="begin"/>
        </w:r>
        <w:r>
          <w:rPr>
            <w:webHidden/>
          </w:rPr>
          <w:instrText xml:space="preserve"> PAGEREF _Toc166363239 \h </w:instrText>
        </w:r>
        <w:r>
          <w:rPr>
            <w:webHidden/>
          </w:rPr>
        </w:r>
        <w:r>
          <w:rPr>
            <w:webHidden/>
          </w:rPr>
          <w:fldChar w:fldCharType="separate"/>
        </w:r>
        <w:r>
          <w:rPr>
            <w:webHidden/>
          </w:rPr>
          <w:t>538</w:t>
        </w:r>
        <w:r>
          <w:rPr>
            <w:webHidden/>
          </w:rPr>
          <w:fldChar w:fldCharType="end"/>
        </w:r>
      </w:hyperlink>
    </w:p>
    <w:p w14:paraId="5D09CD9C" w14:textId="47935E05"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240" w:history="1">
        <w:r w:rsidRPr="007227C7">
          <w:rPr>
            <w:rStyle w:val="Hyperlink"/>
          </w:rPr>
          <w:t>D.8.18</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CA_identifier_descriptor</w:t>
        </w:r>
        <w:r>
          <w:rPr>
            <w:webHidden/>
          </w:rPr>
          <w:tab/>
        </w:r>
        <w:r>
          <w:rPr>
            <w:webHidden/>
          </w:rPr>
          <w:fldChar w:fldCharType="begin"/>
        </w:r>
        <w:r>
          <w:rPr>
            <w:webHidden/>
          </w:rPr>
          <w:instrText xml:space="preserve"> PAGEREF _Toc166363240 \h </w:instrText>
        </w:r>
        <w:r>
          <w:rPr>
            <w:webHidden/>
          </w:rPr>
        </w:r>
        <w:r>
          <w:rPr>
            <w:webHidden/>
          </w:rPr>
          <w:fldChar w:fldCharType="separate"/>
        </w:r>
        <w:r>
          <w:rPr>
            <w:webHidden/>
          </w:rPr>
          <w:t>538</w:t>
        </w:r>
        <w:r>
          <w:rPr>
            <w:webHidden/>
          </w:rPr>
          <w:fldChar w:fldCharType="end"/>
        </w:r>
      </w:hyperlink>
    </w:p>
    <w:p w14:paraId="5C21D24E" w14:textId="16519169"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241" w:history="1">
        <w:r w:rsidRPr="007227C7">
          <w:rPr>
            <w:rStyle w:val="Hyperlink"/>
          </w:rPr>
          <w:t>D.8.19</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cable_delivery_system_descriptor</w:t>
        </w:r>
        <w:r>
          <w:rPr>
            <w:webHidden/>
          </w:rPr>
          <w:tab/>
        </w:r>
        <w:r>
          <w:rPr>
            <w:webHidden/>
          </w:rPr>
          <w:fldChar w:fldCharType="begin"/>
        </w:r>
        <w:r>
          <w:rPr>
            <w:webHidden/>
          </w:rPr>
          <w:instrText xml:space="preserve"> PAGEREF _Toc166363241 \h </w:instrText>
        </w:r>
        <w:r>
          <w:rPr>
            <w:webHidden/>
          </w:rPr>
        </w:r>
        <w:r>
          <w:rPr>
            <w:webHidden/>
          </w:rPr>
          <w:fldChar w:fldCharType="separate"/>
        </w:r>
        <w:r>
          <w:rPr>
            <w:webHidden/>
          </w:rPr>
          <w:t>538</w:t>
        </w:r>
        <w:r>
          <w:rPr>
            <w:webHidden/>
          </w:rPr>
          <w:fldChar w:fldCharType="end"/>
        </w:r>
      </w:hyperlink>
    </w:p>
    <w:p w14:paraId="188DE51D" w14:textId="1CA5B36F"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242" w:history="1">
        <w:r w:rsidRPr="007227C7">
          <w:rPr>
            <w:rStyle w:val="Hyperlink"/>
          </w:rPr>
          <w:t>D.8.20</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cell_frequency_link_descriptor</w:t>
        </w:r>
        <w:r>
          <w:rPr>
            <w:webHidden/>
          </w:rPr>
          <w:tab/>
        </w:r>
        <w:r>
          <w:rPr>
            <w:webHidden/>
          </w:rPr>
          <w:fldChar w:fldCharType="begin"/>
        </w:r>
        <w:r>
          <w:rPr>
            <w:webHidden/>
          </w:rPr>
          <w:instrText xml:space="preserve"> PAGEREF _Toc166363242 \h </w:instrText>
        </w:r>
        <w:r>
          <w:rPr>
            <w:webHidden/>
          </w:rPr>
        </w:r>
        <w:r>
          <w:rPr>
            <w:webHidden/>
          </w:rPr>
          <w:fldChar w:fldCharType="separate"/>
        </w:r>
        <w:r>
          <w:rPr>
            <w:webHidden/>
          </w:rPr>
          <w:t>538</w:t>
        </w:r>
        <w:r>
          <w:rPr>
            <w:webHidden/>
          </w:rPr>
          <w:fldChar w:fldCharType="end"/>
        </w:r>
      </w:hyperlink>
    </w:p>
    <w:p w14:paraId="169B36CB" w14:textId="3013B1C0"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243" w:history="1">
        <w:r w:rsidRPr="007227C7">
          <w:rPr>
            <w:rStyle w:val="Hyperlink"/>
          </w:rPr>
          <w:t>D.8.21</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cell_list_descriptor</w:t>
        </w:r>
        <w:r>
          <w:rPr>
            <w:webHidden/>
          </w:rPr>
          <w:tab/>
        </w:r>
        <w:r>
          <w:rPr>
            <w:webHidden/>
          </w:rPr>
          <w:fldChar w:fldCharType="begin"/>
        </w:r>
        <w:r>
          <w:rPr>
            <w:webHidden/>
          </w:rPr>
          <w:instrText xml:space="preserve"> PAGEREF _Toc166363243 \h </w:instrText>
        </w:r>
        <w:r>
          <w:rPr>
            <w:webHidden/>
          </w:rPr>
        </w:r>
        <w:r>
          <w:rPr>
            <w:webHidden/>
          </w:rPr>
          <w:fldChar w:fldCharType="separate"/>
        </w:r>
        <w:r>
          <w:rPr>
            <w:webHidden/>
          </w:rPr>
          <w:t>538</w:t>
        </w:r>
        <w:r>
          <w:rPr>
            <w:webHidden/>
          </w:rPr>
          <w:fldChar w:fldCharType="end"/>
        </w:r>
      </w:hyperlink>
    </w:p>
    <w:p w14:paraId="5B91D87F" w14:textId="7B2DDA7F"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244" w:history="1">
        <w:r w:rsidRPr="007227C7">
          <w:rPr>
            <w:rStyle w:val="Hyperlink"/>
          </w:rPr>
          <w:t>D.8.22</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CI_ancillary_data_descriptor</w:t>
        </w:r>
        <w:r>
          <w:rPr>
            <w:webHidden/>
          </w:rPr>
          <w:tab/>
        </w:r>
        <w:r>
          <w:rPr>
            <w:webHidden/>
          </w:rPr>
          <w:fldChar w:fldCharType="begin"/>
        </w:r>
        <w:r>
          <w:rPr>
            <w:webHidden/>
          </w:rPr>
          <w:instrText xml:space="preserve"> PAGEREF _Toc166363244 \h </w:instrText>
        </w:r>
        <w:r>
          <w:rPr>
            <w:webHidden/>
          </w:rPr>
        </w:r>
        <w:r>
          <w:rPr>
            <w:webHidden/>
          </w:rPr>
          <w:fldChar w:fldCharType="separate"/>
        </w:r>
        <w:r>
          <w:rPr>
            <w:webHidden/>
          </w:rPr>
          <w:t>539</w:t>
        </w:r>
        <w:r>
          <w:rPr>
            <w:webHidden/>
          </w:rPr>
          <w:fldChar w:fldCharType="end"/>
        </w:r>
      </w:hyperlink>
    </w:p>
    <w:p w14:paraId="052B564F" w14:textId="6B160D6C"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245" w:history="1">
        <w:r w:rsidRPr="007227C7">
          <w:rPr>
            <w:rStyle w:val="Hyperlink"/>
          </w:rPr>
          <w:t>D.8.23</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component_descriptor</w:t>
        </w:r>
        <w:r>
          <w:rPr>
            <w:webHidden/>
          </w:rPr>
          <w:tab/>
        </w:r>
        <w:r>
          <w:rPr>
            <w:webHidden/>
          </w:rPr>
          <w:fldChar w:fldCharType="begin"/>
        </w:r>
        <w:r>
          <w:rPr>
            <w:webHidden/>
          </w:rPr>
          <w:instrText xml:space="preserve"> PAGEREF _Toc166363245 \h </w:instrText>
        </w:r>
        <w:r>
          <w:rPr>
            <w:webHidden/>
          </w:rPr>
        </w:r>
        <w:r>
          <w:rPr>
            <w:webHidden/>
          </w:rPr>
          <w:fldChar w:fldCharType="separate"/>
        </w:r>
        <w:r>
          <w:rPr>
            <w:webHidden/>
          </w:rPr>
          <w:t>539</w:t>
        </w:r>
        <w:r>
          <w:rPr>
            <w:webHidden/>
          </w:rPr>
          <w:fldChar w:fldCharType="end"/>
        </w:r>
      </w:hyperlink>
    </w:p>
    <w:p w14:paraId="6A9AC3D4" w14:textId="57840F0D"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246" w:history="1">
        <w:r w:rsidRPr="007227C7">
          <w:rPr>
            <w:rStyle w:val="Hyperlink"/>
          </w:rPr>
          <w:t>D.8.24</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content_descriptor</w:t>
        </w:r>
        <w:r>
          <w:rPr>
            <w:webHidden/>
          </w:rPr>
          <w:tab/>
        </w:r>
        <w:r>
          <w:rPr>
            <w:webHidden/>
          </w:rPr>
          <w:fldChar w:fldCharType="begin"/>
        </w:r>
        <w:r>
          <w:rPr>
            <w:webHidden/>
          </w:rPr>
          <w:instrText xml:space="preserve"> PAGEREF _Toc166363246 \h </w:instrText>
        </w:r>
        <w:r>
          <w:rPr>
            <w:webHidden/>
          </w:rPr>
        </w:r>
        <w:r>
          <w:rPr>
            <w:webHidden/>
          </w:rPr>
          <w:fldChar w:fldCharType="separate"/>
        </w:r>
        <w:r>
          <w:rPr>
            <w:webHidden/>
          </w:rPr>
          <w:t>539</w:t>
        </w:r>
        <w:r>
          <w:rPr>
            <w:webHidden/>
          </w:rPr>
          <w:fldChar w:fldCharType="end"/>
        </w:r>
      </w:hyperlink>
    </w:p>
    <w:p w14:paraId="4E577F85" w14:textId="0CFCB5E7"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247" w:history="1">
        <w:r w:rsidRPr="007227C7">
          <w:rPr>
            <w:rStyle w:val="Hyperlink"/>
          </w:rPr>
          <w:t>D.8.25</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content_identifier_descriptor</w:t>
        </w:r>
        <w:r>
          <w:rPr>
            <w:webHidden/>
          </w:rPr>
          <w:tab/>
        </w:r>
        <w:r>
          <w:rPr>
            <w:webHidden/>
          </w:rPr>
          <w:fldChar w:fldCharType="begin"/>
        </w:r>
        <w:r>
          <w:rPr>
            <w:webHidden/>
          </w:rPr>
          <w:instrText xml:space="preserve"> PAGEREF _Toc166363247 \h </w:instrText>
        </w:r>
        <w:r>
          <w:rPr>
            <w:webHidden/>
          </w:rPr>
        </w:r>
        <w:r>
          <w:rPr>
            <w:webHidden/>
          </w:rPr>
          <w:fldChar w:fldCharType="separate"/>
        </w:r>
        <w:r>
          <w:rPr>
            <w:webHidden/>
          </w:rPr>
          <w:t>539</w:t>
        </w:r>
        <w:r>
          <w:rPr>
            <w:webHidden/>
          </w:rPr>
          <w:fldChar w:fldCharType="end"/>
        </w:r>
      </w:hyperlink>
    </w:p>
    <w:p w14:paraId="0DC3F38D" w14:textId="5390C7E2"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248" w:history="1">
        <w:r w:rsidRPr="007227C7">
          <w:rPr>
            <w:rStyle w:val="Hyperlink"/>
          </w:rPr>
          <w:t>D.8.26</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country_availability_descriptor</w:t>
        </w:r>
        <w:r>
          <w:rPr>
            <w:webHidden/>
          </w:rPr>
          <w:tab/>
        </w:r>
        <w:r>
          <w:rPr>
            <w:webHidden/>
          </w:rPr>
          <w:fldChar w:fldCharType="begin"/>
        </w:r>
        <w:r>
          <w:rPr>
            <w:webHidden/>
          </w:rPr>
          <w:instrText xml:space="preserve"> PAGEREF _Toc166363248 \h </w:instrText>
        </w:r>
        <w:r>
          <w:rPr>
            <w:webHidden/>
          </w:rPr>
        </w:r>
        <w:r>
          <w:rPr>
            <w:webHidden/>
          </w:rPr>
          <w:fldChar w:fldCharType="separate"/>
        </w:r>
        <w:r>
          <w:rPr>
            <w:webHidden/>
          </w:rPr>
          <w:t>540</w:t>
        </w:r>
        <w:r>
          <w:rPr>
            <w:webHidden/>
          </w:rPr>
          <w:fldChar w:fldCharType="end"/>
        </w:r>
      </w:hyperlink>
    </w:p>
    <w:p w14:paraId="316320B8" w14:textId="620D532E"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249" w:history="1">
        <w:r w:rsidRPr="007227C7">
          <w:rPr>
            <w:rStyle w:val="Hyperlink"/>
          </w:rPr>
          <w:t>D.8.27</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CP_descriptor</w:t>
        </w:r>
        <w:r>
          <w:rPr>
            <w:webHidden/>
          </w:rPr>
          <w:tab/>
        </w:r>
        <w:r>
          <w:rPr>
            <w:webHidden/>
          </w:rPr>
          <w:fldChar w:fldCharType="begin"/>
        </w:r>
        <w:r>
          <w:rPr>
            <w:webHidden/>
          </w:rPr>
          <w:instrText xml:space="preserve"> PAGEREF _Toc166363249 \h </w:instrText>
        </w:r>
        <w:r>
          <w:rPr>
            <w:webHidden/>
          </w:rPr>
        </w:r>
        <w:r>
          <w:rPr>
            <w:webHidden/>
          </w:rPr>
          <w:fldChar w:fldCharType="separate"/>
        </w:r>
        <w:r>
          <w:rPr>
            <w:webHidden/>
          </w:rPr>
          <w:t>540</w:t>
        </w:r>
        <w:r>
          <w:rPr>
            <w:webHidden/>
          </w:rPr>
          <w:fldChar w:fldCharType="end"/>
        </w:r>
      </w:hyperlink>
    </w:p>
    <w:p w14:paraId="42EB0B09" w14:textId="20C05291"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250" w:history="1">
        <w:r w:rsidRPr="007227C7">
          <w:rPr>
            <w:rStyle w:val="Hyperlink"/>
          </w:rPr>
          <w:t>D.8.28</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CP_identifier_descriptor</w:t>
        </w:r>
        <w:r>
          <w:rPr>
            <w:webHidden/>
          </w:rPr>
          <w:tab/>
        </w:r>
        <w:r>
          <w:rPr>
            <w:webHidden/>
          </w:rPr>
          <w:fldChar w:fldCharType="begin"/>
        </w:r>
        <w:r>
          <w:rPr>
            <w:webHidden/>
          </w:rPr>
          <w:instrText xml:space="preserve"> PAGEREF _Toc166363250 \h </w:instrText>
        </w:r>
        <w:r>
          <w:rPr>
            <w:webHidden/>
          </w:rPr>
        </w:r>
        <w:r>
          <w:rPr>
            <w:webHidden/>
          </w:rPr>
          <w:fldChar w:fldCharType="separate"/>
        </w:r>
        <w:r>
          <w:rPr>
            <w:webHidden/>
          </w:rPr>
          <w:t>540</w:t>
        </w:r>
        <w:r>
          <w:rPr>
            <w:webHidden/>
          </w:rPr>
          <w:fldChar w:fldCharType="end"/>
        </w:r>
      </w:hyperlink>
    </w:p>
    <w:p w14:paraId="4E132A17" w14:textId="77DCDA86"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251" w:history="1">
        <w:r w:rsidRPr="007227C7">
          <w:rPr>
            <w:rStyle w:val="Hyperlink"/>
          </w:rPr>
          <w:t>D.8.29</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cpcm_delivery_signalling_descriptor</w:t>
        </w:r>
        <w:r>
          <w:rPr>
            <w:webHidden/>
          </w:rPr>
          <w:tab/>
        </w:r>
        <w:r>
          <w:rPr>
            <w:webHidden/>
          </w:rPr>
          <w:fldChar w:fldCharType="begin"/>
        </w:r>
        <w:r>
          <w:rPr>
            <w:webHidden/>
          </w:rPr>
          <w:instrText xml:space="preserve"> PAGEREF _Toc166363251 \h </w:instrText>
        </w:r>
        <w:r>
          <w:rPr>
            <w:webHidden/>
          </w:rPr>
        </w:r>
        <w:r>
          <w:rPr>
            <w:webHidden/>
          </w:rPr>
          <w:fldChar w:fldCharType="separate"/>
        </w:r>
        <w:r>
          <w:rPr>
            <w:webHidden/>
          </w:rPr>
          <w:t>540</w:t>
        </w:r>
        <w:r>
          <w:rPr>
            <w:webHidden/>
          </w:rPr>
          <w:fldChar w:fldCharType="end"/>
        </w:r>
      </w:hyperlink>
    </w:p>
    <w:p w14:paraId="50429BAE" w14:textId="2AAD0A14"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252" w:history="1">
        <w:r w:rsidRPr="007227C7">
          <w:rPr>
            <w:rStyle w:val="Hyperlink"/>
          </w:rPr>
          <w:t>D.8.30</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data_broadcast_descriptor</w:t>
        </w:r>
        <w:r>
          <w:rPr>
            <w:webHidden/>
          </w:rPr>
          <w:tab/>
        </w:r>
        <w:r>
          <w:rPr>
            <w:webHidden/>
          </w:rPr>
          <w:fldChar w:fldCharType="begin"/>
        </w:r>
        <w:r>
          <w:rPr>
            <w:webHidden/>
          </w:rPr>
          <w:instrText xml:space="preserve"> PAGEREF _Toc166363252 \h </w:instrText>
        </w:r>
        <w:r>
          <w:rPr>
            <w:webHidden/>
          </w:rPr>
        </w:r>
        <w:r>
          <w:rPr>
            <w:webHidden/>
          </w:rPr>
          <w:fldChar w:fldCharType="separate"/>
        </w:r>
        <w:r>
          <w:rPr>
            <w:webHidden/>
          </w:rPr>
          <w:t>541</w:t>
        </w:r>
        <w:r>
          <w:rPr>
            <w:webHidden/>
          </w:rPr>
          <w:fldChar w:fldCharType="end"/>
        </w:r>
      </w:hyperlink>
    </w:p>
    <w:p w14:paraId="265B4E8F" w14:textId="01C3526F"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253" w:history="1">
        <w:r w:rsidRPr="007227C7">
          <w:rPr>
            <w:rStyle w:val="Hyperlink"/>
          </w:rPr>
          <w:t>D.8.31</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data_broadcast_id_descriptor</w:t>
        </w:r>
        <w:r>
          <w:rPr>
            <w:webHidden/>
          </w:rPr>
          <w:tab/>
        </w:r>
        <w:r>
          <w:rPr>
            <w:webHidden/>
          </w:rPr>
          <w:fldChar w:fldCharType="begin"/>
        </w:r>
        <w:r>
          <w:rPr>
            <w:webHidden/>
          </w:rPr>
          <w:instrText xml:space="preserve"> PAGEREF _Toc166363253 \h </w:instrText>
        </w:r>
        <w:r>
          <w:rPr>
            <w:webHidden/>
          </w:rPr>
        </w:r>
        <w:r>
          <w:rPr>
            <w:webHidden/>
          </w:rPr>
          <w:fldChar w:fldCharType="separate"/>
        </w:r>
        <w:r>
          <w:rPr>
            <w:webHidden/>
          </w:rPr>
          <w:t>541</w:t>
        </w:r>
        <w:r>
          <w:rPr>
            <w:webHidden/>
          </w:rPr>
          <w:fldChar w:fldCharType="end"/>
        </w:r>
      </w:hyperlink>
    </w:p>
    <w:p w14:paraId="17E19074" w14:textId="12EF51CE"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254" w:history="1">
        <w:r w:rsidRPr="007227C7">
          <w:rPr>
            <w:rStyle w:val="Hyperlink"/>
          </w:rPr>
          <w:t>D.8.32</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default_authority_descriptor</w:t>
        </w:r>
        <w:r>
          <w:rPr>
            <w:webHidden/>
          </w:rPr>
          <w:tab/>
        </w:r>
        <w:r>
          <w:rPr>
            <w:webHidden/>
          </w:rPr>
          <w:fldChar w:fldCharType="begin"/>
        </w:r>
        <w:r>
          <w:rPr>
            <w:webHidden/>
          </w:rPr>
          <w:instrText xml:space="preserve"> PAGEREF _Toc166363254 \h </w:instrText>
        </w:r>
        <w:r>
          <w:rPr>
            <w:webHidden/>
          </w:rPr>
        </w:r>
        <w:r>
          <w:rPr>
            <w:webHidden/>
          </w:rPr>
          <w:fldChar w:fldCharType="separate"/>
        </w:r>
        <w:r>
          <w:rPr>
            <w:webHidden/>
          </w:rPr>
          <w:t>541</w:t>
        </w:r>
        <w:r>
          <w:rPr>
            <w:webHidden/>
          </w:rPr>
          <w:fldChar w:fldCharType="end"/>
        </w:r>
      </w:hyperlink>
    </w:p>
    <w:p w14:paraId="436F7713" w14:textId="6FEA3399"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255" w:history="1">
        <w:r w:rsidRPr="007227C7">
          <w:rPr>
            <w:rStyle w:val="Hyperlink"/>
          </w:rPr>
          <w:t>D.8.33</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DII_location_descriptor</w:t>
        </w:r>
        <w:r>
          <w:rPr>
            <w:webHidden/>
          </w:rPr>
          <w:tab/>
        </w:r>
        <w:r>
          <w:rPr>
            <w:webHidden/>
          </w:rPr>
          <w:fldChar w:fldCharType="begin"/>
        </w:r>
        <w:r>
          <w:rPr>
            <w:webHidden/>
          </w:rPr>
          <w:instrText xml:space="preserve"> PAGEREF _Toc166363255 \h </w:instrText>
        </w:r>
        <w:r>
          <w:rPr>
            <w:webHidden/>
          </w:rPr>
        </w:r>
        <w:r>
          <w:rPr>
            <w:webHidden/>
          </w:rPr>
          <w:fldChar w:fldCharType="separate"/>
        </w:r>
        <w:r>
          <w:rPr>
            <w:webHidden/>
          </w:rPr>
          <w:t>541</w:t>
        </w:r>
        <w:r>
          <w:rPr>
            <w:webHidden/>
          </w:rPr>
          <w:fldChar w:fldCharType="end"/>
        </w:r>
      </w:hyperlink>
    </w:p>
    <w:p w14:paraId="2637F1F0" w14:textId="1FB2CE7D"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256" w:history="1">
        <w:r w:rsidRPr="007227C7">
          <w:rPr>
            <w:rStyle w:val="Hyperlink"/>
          </w:rPr>
          <w:t>D.8.34</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DSNG_descriptor</w:t>
        </w:r>
        <w:r>
          <w:rPr>
            <w:webHidden/>
          </w:rPr>
          <w:tab/>
        </w:r>
        <w:r>
          <w:rPr>
            <w:webHidden/>
          </w:rPr>
          <w:fldChar w:fldCharType="begin"/>
        </w:r>
        <w:r>
          <w:rPr>
            <w:webHidden/>
          </w:rPr>
          <w:instrText xml:space="preserve"> PAGEREF _Toc166363256 \h </w:instrText>
        </w:r>
        <w:r>
          <w:rPr>
            <w:webHidden/>
          </w:rPr>
        </w:r>
        <w:r>
          <w:rPr>
            <w:webHidden/>
          </w:rPr>
          <w:fldChar w:fldCharType="separate"/>
        </w:r>
        <w:r>
          <w:rPr>
            <w:webHidden/>
          </w:rPr>
          <w:t>541</w:t>
        </w:r>
        <w:r>
          <w:rPr>
            <w:webHidden/>
          </w:rPr>
          <w:fldChar w:fldCharType="end"/>
        </w:r>
      </w:hyperlink>
    </w:p>
    <w:p w14:paraId="4B495C74" w14:textId="387E5D98"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257" w:history="1">
        <w:r w:rsidRPr="007227C7">
          <w:rPr>
            <w:rStyle w:val="Hyperlink"/>
          </w:rPr>
          <w:t>D.8.35</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DTS_descriptor</w:t>
        </w:r>
        <w:r>
          <w:rPr>
            <w:webHidden/>
          </w:rPr>
          <w:tab/>
        </w:r>
        <w:r>
          <w:rPr>
            <w:webHidden/>
          </w:rPr>
          <w:fldChar w:fldCharType="begin"/>
        </w:r>
        <w:r>
          <w:rPr>
            <w:webHidden/>
          </w:rPr>
          <w:instrText xml:space="preserve"> PAGEREF _Toc166363257 \h </w:instrText>
        </w:r>
        <w:r>
          <w:rPr>
            <w:webHidden/>
          </w:rPr>
        </w:r>
        <w:r>
          <w:rPr>
            <w:webHidden/>
          </w:rPr>
          <w:fldChar w:fldCharType="separate"/>
        </w:r>
        <w:r>
          <w:rPr>
            <w:webHidden/>
          </w:rPr>
          <w:t>541</w:t>
        </w:r>
        <w:r>
          <w:rPr>
            <w:webHidden/>
          </w:rPr>
          <w:fldChar w:fldCharType="end"/>
        </w:r>
      </w:hyperlink>
    </w:p>
    <w:p w14:paraId="586CA6EE" w14:textId="474B4FB4"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258" w:history="1">
        <w:r w:rsidRPr="007227C7">
          <w:rPr>
            <w:rStyle w:val="Hyperlink"/>
          </w:rPr>
          <w:t>D.8.36</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DTS_HD_descriptor</w:t>
        </w:r>
        <w:r>
          <w:rPr>
            <w:webHidden/>
          </w:rPr>
          <w:tab/>
        </w:r>
        <w:r>
          <w:rPr>
            <w:webHidden/>
          </w:rPr>
          <w:fldChar w:fldCharType="begin"/>
        </w:r>
        <w:r>
          <w:rPr>
            <w:webHidden/>
          </w:rPr>
          <w:instrText xml:space="preserve"> PAGEREF _Toc166363258 \h </w:instrText>
        </w:r>
        <w:r>
          <w:rPr>
            <w:webHidden/>
          </w:rPr>
        </w:r>
        <w:r>
          <w:rPr>
            <w:webHidden/>
          </w:rPr>
          <w:fldChar w:fldCharType="separate"/>
        </w:r>
        <w:r>
          <w:rPr>
            <w:webHidden/>
          </w:rPr>
          <w:t>541</w:t>
        </w:r>
        <w:r>
          <w:rPr>
            <w:webHidden/>
          </w:rPr>
          <w:fldChar w:fldCharType="end"/>
        </w:r>
      </w:hyperlink>
    </w:p>
    <w:p w14:paraId="5B4CDBAA" w14:textId="64C3C914"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259" w:history="1">
        <w:r w:rsidRPr="007227C7">
          <w:rPr>
            <w:rStyle w:val="Hyperlink"/>
          </w:rPr>
          <w:t>D.8.37</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DTS_neural_descriptor</w:t>
        </w:r>
        <w:r>
          <w:rPr>
            <w:webHidden/>
          </w:rPr>
          <w:tab/>
        </w:r>
        <w:r>
          <w:rPr>
            <w:webHidden/>
          </w:rPr>
          <w:fldChar w:fldCharType="begin"/>
        </w:r>
        <w:r>
          <w:rPr>
            <w:webHidden/>
          </w:rPr>
          <w:instrText xml:space="preserve"> PAGEREF _Toc166363259 \h </w:instrText>
        </w:r>
        <w:r>
          <w:rPr>
            <w:webHidden/>
          </w:rPr>
        </w:r>
        <w:r>
          <w:rPr>
            <w:webHidden/>
          </w:rPr>
          <w:fldChar w:fldCharType="separate"/>
        </w:r>
        <w:r>
          <w:rPr>
            <w:webHidden/>
          </w:rPr>
          <w:t>543</w:t>
        </w:r>
        <w:r>
          <w:rPr>
            <w:webHidden/>
          </w:rPr>
          <w:fldChar w:fldCharType="end"/>
        </w:r>
      </w:hyperlink>
    </w:p>
    <w:p w14:paraId="2E93F57B" w14:textId="6F706691"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260" w:history="1">
        <w:r w:rsidRPr="007227C7">
          <w:rPr>
            <w:rStyle w:val="Hyperlink"/>
          </w:rPr>
          <w:t>D.8.38</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DTS_UHD_descriptor</w:t>
        </w:r>
        <w:r>
          <w:rPr>
            <w:webHidden/>
          </w:rPr>
          <w:tab/>
        </w:r>
        <w:r>
          <w:rPr>
            <w:webHidden/>
          </w:rPr>
          <w:fldChar w:fldCharType="begin"/>
        </w:r>
        <w:r>
          <w:rPr>
            <w:webHidden/>
          </w:rPr>
          <w:instrText xml:space="preserve"> PAGEREF _Toc166363260 \h </w:instrText>
        </w:r>
        <w:r>
          <w:rPr>
            <w:webHidden/>
          </w:rPr>
        </w:r>
        <w:r>
          <w:rPr>
            <w:webHidden/>
          </w:rPr>
          <w:fldChar w:fldCharType="separate"/>
        </w:r>
        <w:r>
          <w:rPr>
            <w:webHidden/>
          </w:rPr>
          <w:t>543</w:t>
        </w:r>
        <w:r>
          <w:rPr>
            <w:webHidden/>
          </w:rPr>
          <w:fldChar w:fldCharType="end"/>
        </w:r>
      </w:hyperlink>
    </w:p>
    <w:p w14:paraId="7D3D38A9" w14:textId="2F7839A2"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261" w:history="1">
        <w:r w:rsidRPr="007227C7">
          <w:rPr>
            <w:rStyle w:val="Hyperlink"/>
          </w:rPr>
          <w:t>D.8.39</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dvb_html_application_boundary_descriptor</w:t>
        </w:r>
        <w:r>
          <w:rPr>
            <w:webHidden/>
          </w:rPr>
          <w:tab/>
        </w:r>
        <w:r>
          <w:rPr>
            <w:webHidden/>
          </w:rPr>
          <w:fldChar w:fldCharType="begin"/>
        </w:r>
        <w:r>
          <w:rPr>
            <w:webHidden/>
          </w:rPr>
          <w:instrText xml:space="preserve"> PAGEREF _Toc166363261 \h </w:instrText>
        </w:r>
        <w:r>
          <w:rPr>
            <w:webHidden/>
          </w:rPr>
        </w:r>
        <w:r>
          <w:rPr>
            <w:webHidden/>
          </w:rPr>
          <w:fldChar w:fldCharType="separate"/>
        </w:r>
        <w:r>
          <w:rPr>
            <w:webHidden/>
          </w:rPr>
          <w:t>543</w:t>
        </w:r>
        <w:r>
          <w:rPr>
            <w:webHidden/>
          </w:rPr>
          <w:fldChar w:fldCharType="end"/>
        </w:r>
      </w:hyperlink>
    </w:p>
    <w:p w14:paraId="30B3A873" w14:textId="056580F0"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262" w:history="1">
        <w:r w:rsidRPr="007227C7">
          <w:rPr>
            <w:rStyle w:val="Hyperlink"/>
          </w:rPr>
          <w:t>D.8.40</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dvb_html_application_descriptor</w:t>
        </w:r>
        <w:r>
          <w:rPr>
            <w:webHidden/>
          </w:rPr>
          <w:tab/>
        </w:r>
        <w:r>
          <w:rPr>
            <w:webHidden/>
          </w:rPr>
          <w:fldChar w:fldCharType="begin"/>
        </w:r>
        <w:r>
          <w:rPr>
            <w:webHidden/>
          </w:rPr>
          <w:instrText xml:space="preserve"> PAGEREF _Toc166363262 \h </w:instrText>
        </w:r>
        <w:r>
          <w:rPr>
            <w:webHidden/>
          </w:rPr>
        </w:r>
        <w:r>
          <w:rPr>
            <w:webHidden/>
          </w:rPr>
          <w:fldChar w:fldCharType="separate"/>
        </w:r>
        <w:r>
          <w:rPr>
            <w:webHidden/>
          </w:rPr>
          <w:t>543</w:t>
        </w:r>
        <w:r>
          <w:rPr>
            <w:webHidden/>
          </w:rPr>
          <w:fldChar w:fldCharType="end"/>
        </w:r>
      </w:hyperlink>
    </w:p>
    <w:p w14:paraId="775223C2" w14:textId="624CE167"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263" w:history="1">
        <w:r w:rsidRPr="007227C7">
          <w:rPr>
            <w:rStyle w:val="Hyperlink"/>
          </w:rPr>
          <w:t>D.8.41</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dvb_html_application_location_descriptor</w:t>
        </w:r>
        <w:r>
          <w:rPr>
            <w:webHidden/>
          </w:rPr>
          <w:tab/>
        </w:r>
        <w:r>
          <w:rPr>
            <w:webHidden/>
          </w:rPr>
          <w:fldChar w:fldCharType="begin"/>
        </w:r>
        <w:r>
          <w:rPr>
            <w:webHidden/>
          </w:rPr>
          <w:instrText xml:space="preserve"> PAGEREF _Toc166363263 \h </w:instrText>
        </w:r>
        <w:r>
          <w:rPr>
            <w:webHidden/>
          </w:rPr>
        </w:r>
        <w:r>
          <w:rPr>
            <w:webHidden/>
          </w:rPr>
          <w:fldChar w:fldCharType="separate"/>
        </w:r>
        <w:r>
          <w:rPr>
            <w:webHidden/>
          </w:rPr>
          <w:t>543</w:t>
        </w:r>
        <w:r>
          <w:rPr>
            <w:webHidden/>
          </w:rPr>
          <w:fldChar w:fldCharType="end"/>
        </w:r>
      </w:hyperlink>
    </w:p>
    <w:p w14:paraId="2532BD78" w14:textId="76AA03C6"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264" w:history="1">
        <w:r w:rsidRPr="007227C7">
          <w:rPr>
            <w:rStyle w:val="Hyperlink"/>
          </w:rPr>
          <w:t>D.8.42</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dvb_j_application_descriptor</w:t>
        </w:r>
        <w:r>
          <w:rPr>
            <w:webHidden/>
          </w:rPr>
          <w:tab/>
        </w:r>
        <w:r>
          <w:rPr>
            <w:webHidden/>
          </w:rPr>
          <w:fldChar w:fldCharType="begin"/>
        </w:r>
        <w:r>
          <w:rPr>
            <w:webHidden/>
          </w:rPr>
          <w:instrText xml:space="preserve"> PAGEREF _Toc166363264 \h </w:instrText>
        </w:r>
        <w:r>
          <w:rPr>
            <w:webHidden/>
          </w:rPr>
        </w:r>
        <w:r>
          <w:rPr>
            <w:webHidden/>
          </w:rPr>
          <w:fldChar w:fldCharType="separate"/>
        </w:r>
        <w:r>
          <w:rPr>
            <w:webHidden/>
          </w:rPr>
          <w:t>544</w:t>
        </w:r>
        <w:r>
          <w:rPr>
            <w:webHidden/>
          </w:rPr>
          <w:fldChar w:fldCharType="end"/>
        </w:r>
      </w:hyperlink>
    </w:p>
    <w:p w14:paraId="269B5EF7" w14:textId="3C5A9AB0"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265" w:history="1">
        <w:r w:rsidRPr="007227C7">
          <w:rPr>
            <w:rStyle w:val="Hyperlink"/>
          </w:rPr>
          <w:t>D.8.43</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dvb_j_application_location_descriptor</w:t>
        </w:r>
        <w:r>
          <w:rPr>
            <w:webHidden/>
          </w:rPr>
          <w:tab/>
        </w:r>
        <w:r>
          <w:rPr>
            <w:webHidden/>
          </w:rPr>
          <w:fldChar w:fldCharType="begin"/>
        </w:r>
        <w:r>
          <w:rPr>
            <w:webHidden/>
          </w:rPr>
          <w:instrText xml:space="preserve"> PAGEREF _Toc166363265 \h </w:instrText>
        </w:r>
        <w:r>
          <w:rPr>
            <w:webHidden/>
          </w:rPr>
        </w:r>
        <w:r>
          <w:rPr>
            <w:webHidden/>
          </w:rPr>
          <w:fldChar w:fldCharType="separate"/>
        </w:r>
        <w:r>
          <w:rPr>
            <w:webHidden/>
          </w:rPr>
          <w:t>544</w:t>
        </w:r>
        <w:r>
          <w:rPr>
            <w:webHidden/>
          </w:rPr>
          <w:fldChar w:fldCharType="end"/>
        </w:r>
      </w:hyperlink>
    </w:p>
    <w:p w14:paraId="3196F050" w14:textId="7622D511"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266" w:history="1">
        <w:r w:rsidRPr="007227C7">
          <w:rPr>
            <w:rStyle w:val="Hyperlink"/>
          </w:rPr>
          <w:t>D.8.44</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ECM_repetition_rate_descriptor</w:t>
        </w:r>
        <w:r>
          <w:rPr>
            <w:webHidden/>
          </w:rPr>
          <w:tab/>
        </w:r>
        <w:r>
          <w:rPr>
            <w:webHidden/>
          </w:rPr>
          <w:fldChar w:fldCharType="begin"/>
        </w:r>
        <w:r>
          <w:rPr>
            <w:webHidden/>
          </w:rPr>
          <w:instrText xml:space="preserve"> PAGEREF _Toc166363266 \h </w:instrText>
        </w:r>
        <w:r>
          <w:rPr>
            <w:webHidden/>
          </w:rPr>
        </w:r>
        <w:r>
          <w:rPr>
            <w:webHidden/>
          </w:rPr>
          <w:fldChar w:fldCharType="separate"/>
        </w:r>
        <w:r>
          <w:rPr>
            <w:webHidden/>
          </w:rPr>
          <w:t>544</w:t>
        </w:r>
        <w:r>
          <w:rPr>
            <w:webHidden/>
          </w:rPr>
          <w:fldChar w:fldCharType="end"/>
        </w:r>
      </w:hyperlink>
    </w:p>
    <w:p w14:paraId="068E0AF4" w14:textId="225171EB"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267" w:history="1">
        <w:r w:rsidRPr="007227C7">
          <w:rPr>
            <w:rStyle w:val="Hyperlink"/>
          </w:rPr>
          <w:t>D.8.45</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enhanced_AC3_descriptor</w:t>
        </w:r>
        <w:r>
          <w:rPr>
            <w:webHidden/>
          </w:rPr>
          <w:tab/>
        </w:r>
        <w:r>
          <w:rPr>
            <w:webHidden/>
          </w:rPr>
          <w:fldChar w:fldCharType="begin"/>
        </w:r>
        <w:r>
          <w:rPr>
            <w:webHidden/>
          </w:rPr>
          <w:instrText xml:space="preserve"> PAGEREF _Toc166363267 \h </w:instrText>
        </w:r>
        <w:r>
          <w:rPr>
            <w:webHidden/>
          </w:rPr>
        </w:r>
        <w:r>
          <w:rPr>
            <w:webHidden/>
          </w:rPr>
          <w:fldChar w:fldCharType="separate"/>
        </w:r>
        <w:r>
          <w:rPr>
            <w:webHidden/>
          </w:rPr>
          <w:t>544</w:t>
        </w:r>
        <w:r>
          <w:rPr>
            <w:webHidden/>
          </w:rPr>
          <w:fldChar w:fldCharType="end"/>
        </w:r>
      </w:hyperlink>
    </w:p>
    <w:p w14:paraId="1246D69C" w14:textId="7C4813A0"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268" w:history="1">
        <w:r w:rsidRPr="007227C7">
          <w:rPr>
            <w:rStyle w:val="Hyperlink"/>
          </w:rPr>
          <w:t>D.8.46</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extended_event_descriptor</w:t>
        </w:r>
        <w:r>
          <w:rPr>
            <w:webHidden/>
          </w:rPr>
          <w:tab/>
        </w:r>
        <w:r>
          <w:rPr>
            <w:webHidden/>
          </w:rPr>
          <w:fldChar w:fldCharType="begin"/>
        </w:r>
        <w:r>
          <w:rPr>
            <w:webHidden/>
          </w:rPr>
          <w:instrText xml:space="preserve"> PAGEREF _Toc166363268 \h </w:instrText>
        </w:r>
        <w:r>
          <w:rPr>
            <w:webHidden/>
          </w:rPr>
        </w:r>
        <w:r>
          <w:rPr>
            <w:webHidden/>
          </w:rPr>
          <w:fldChar w:fldCharType="separate"/>
        </w:r>
        <w:r>
          <w:rPr>
            <w:webHidden/>
          </w:rPr>
          <w:t>544</w:t>
        </w:r>
        <w:r>
          <w:rPr>
            <w:webHidden/>
          </w:rPr>
          <w:fldChar w:fldCharType="end"/>
        </w:r>
      </w:hyperlink>
    </w:p>
    <w:p w14:paraId="42A3D957" w14:textId="6D41F9AD"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269" w:history="1">
        <w:r w:rsidRPr="007227C7">
          <w:rPr>
            <w:rStyle w:val="Hyperlink"/>
          </w:rPr>
          <w:t>D.8.47</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external_application_authorization_descriptor</w:t>
        </w:r>
        <w:r>
          <w:rPr>
            <w:webHidden/>
          </w:rPr>
          <w:tab/>
        </w:r>
        <w:r>
          <w:rPr>
            <w:webHidden/>
          </w:rPr>
          <w:fldChar w:fldCharType="begin"/>
        </w:r>
        <w:r>
          <w:rPr>
            <w:webHidden/>
          </w:rPr>
          <w:instrText xml:space="preserve"> PAGEREF _Toc166363269 \h </w:instrText>
        </w:r>
        <w:r>
          <w:rPr>
            <w:webHidden/>
          </w:rPr>
        </w:r>
        <w:r>
          <w:rPr>
            <w:webHidden/>
          </w:rPr>
          <w:fldChar w:fldCharType="separate"/>
        </w:r>
        <w:r>
          <w:rPr>
            <w:webHidden/>
          </w:rPr>
          <w:t>545</w:t>
        </w:r>
        <w:r>
          <w:rPr>
            <w:webHidden/>
          </w:rPr>
          <w:fldChar w:fldCharType="end"/>
        </w:r>
      </w:hyperlink>
    </w:p>
    <w:p w14:paraId="22D5C110" w14:textId="00BB043D"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270" w:history="1">
        <w:r w:rsidRPr="007227C7">
          <w:rPr>
            <w:rStyle w:val="Hyperlink"/>
          </w:rPr>
          <w:t>D.8.48</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frequency_list_descriptor</w:t>
        </w:r>
        <w:r>
          <w:rPr>
            <w:webHidden/>
          </w:rPr>
          <w:tab/>
        </w:r>
        <w:r>
          <w:rPr>
            <w:webHidden/>
          </w:rPr>
          <w:fldChar w:fldCharType="begin"/>
        </w:r>
        <w:r>
          <w:rPr>
            <w:webHidden/>
          </w:rPr>
          <w:instrText xml:space="preserve"> PAGEREF _Toc166363270 \h </w:instrText>
        </w:r>
        <w:r>
          <w:rPr>
            <w:webHidden/>
          </w:rPr>
        </w:r>
        <w:r>
          <w:rPr>
            <w:webHidden/>
          </w:rPr>
          <w:fldChar w:fldCharType="separate"/>
        </w:r>
        <w:r>
          <w:rPr>
            <w:webHidden/>
          </w:rPr>
          <w:t>545</w:t>
        </w:r>
        <w:r>
          <w:rPr>
            <w:webHidden/>
          </w:rPr>
          <w:fldChar w:fldCharType="end"/>
        </w:r>
      </w:hyperlink>
    </w:p>
    <w:p w14:paraId="7D5C5036" w14:textId="4E1F3C8A"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271" w:history="1">
        <w:r w:rsidRPr="007227C7">
          <w:rPr>
            <w:rStyle w:val="Hyperlink"/>
          </w:rPr>
          <w:t>D.8.49</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FTA_content_management_descriptor</w:t>
        </w:r>
        <w:r>
          <w:rPr>
            <w:webHidden/>
          </w:rPr>
          <w:tab/>
        </w:r>
        <w:r>
          <w:rPr>
            <w:webHidden/>
          </w:rPr>
          <w:fldChar w:fldCharType="begin"/>
        </w:r>
        <w:r>
          <w:rPr>
            <w:webHidden/>
          </w:rPr>
          <w:instrText xml:space="preserve"> PAGEREF _Toc166363271 \h </w:instrText>
        </w:r>
        <w:r>
          <w:rPr>
            <w:webHidden/>
          </w:rPr>
        </w:r>
        <w:r>
          <w:rPr>
            <w:webHidden/>
          </w:rPr>
          <w:fldChar w:fldCharType="separate"/>
        </w:r>
        <w:r>
          <w:rPr>
            <w:webHidden/>
          </w:rPr>
          <w:t>545</w:t>
        </w:r>
        <w:r>
          <w:rPr>
            <w:webHidden/>
          </w:rPr>
          <w:fldChar w:fldCharType="end"/>
        </w:r>
      </w:hyperlink>
    </w:p>
    <w:p w14:paraId="597E19CF" w14:textId="18C809D8"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272" w:history="1">
        <w:r w:rsidRPr="007227C7">
          <w:rPr>
            <w:rStyle w:val="Hyperlink"/>
          </w:rPr>
          <w:t>D.8.50</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graphics_constraints_descriptor</w:t>
        </w:r>
        <w:r>
          <w:rPr>
            <w:webHidden/>
          </w:rPr>
          <w:tab/>
        </w:r>
        <w:r>
          <w:rPr>
            <w:webHidden/>
          </w:rPr>
          <w:fldChar w:fldCharType="begin"/>
        </w:r>
        <w:r>
          <w:rPr>
            <w:webHidden/>
          </w:rPr>
          <w:instrText xml:space="preserve"> PAGEREF _Toc166363272 \h </w:instrText>
        </w:r>
        <w:r>
          <w:rPr>
            <w:webHidden/>
          </w:rPr>
        </w:r>
        <w:r>
          <w:rPr>
            <w:webHidden/>
          </w:rPr>
          <w:fldChar w:fldCharType="separate"/>
        </w:r>
        <w:r>
          <w:rPr>
            <w:webHidden/>
          </w:rPr>
          <w:t>545</w:t>
        </w:r>
        <w:r>
          <w:rPr>
            <w:webHidden/>
          </w:rPr>
          <w:fldChar w:fldCharType="end"/>
        </w:r>
      </w:hyperlink>
    </w:p>
    <w:p w14:paraId="55B0ED25" w14:textId="04B0A044"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273" w:history="1">
        <w:r w:rsidRPr="007227C7">
          <w:rPr>
            <w:rStyle w:val="Hyperlink"/>
          </w:rPr>
          <w:t>D.8.51</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image_icon_descriptor</w:t>
        </w:r>
        <w:r>
          <w:rPr>
            <w:webHidden/>
          </w:rPr>
          <w:tab/>
        </w:r>
        <w:r>
          <w:rPr>
            <w:webHidden/>
          </w:rPr>
          <w:fldChar w:fldCharType="begin"/>
        </w:r>
        <w:r>
          <w:rPr>
            <w:webHidden/>
          </w:rPr>
          <w:instrText xml:space="preserve"> PAGEREF _Toc166363273 \h </w:instrText>
        </w:r>
        <w:r>
          <w:rPr>
            <w:webHidden/>
          </w:rPr>
        </w:r>
        <w:r>
          <w:rPr>
            <w:webHidden/>
          </w:rPr>
          <w:fldChar w:fldCharType="separate"/>
        </w:r>
        <w:r>
          <w:rPr>
            <w:webHidden/>
          </w:rPr>
          <w:t>545</w:t>
        </w:r>
        <w:r>
          <w:rPr>
            <w:webHidden/>
          </w:rPr>
          <w:fldChar w:fldCharType="end"/>
        </w:r>
      </w:hyperlink>
    </w:p>
    <w:p w14:paraId="7F868133" w14:textId="4A414A75"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274" w:history="1">
        <w:r w:rsidRPr="007227C7">
          <w:rPr>
            <w:rStyle w:val="Hyperlink"/>
          </w:rPr>
          <w:t>D.8.52</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IPMAC_generic_stream_location_descriptor</w:t>
        </w:r>
        <w:r>
          <w:rPr>
            <w:webHidden/>
          </w:rPr>
          <w:tab/>
        </w:r>
        <w:r>
          <w:rPr>
            <w:webHidden/>
          </w:rPr>
          <w:fldChar w:fldCharType="begin"/>
        </w:r>
        <w:r>
          <w:rPr>
            <w:webHidden/>
          </w:rPr>
          <w:instrText xml:space="preserve"> PAGEREF _Toc166363274 \h </w:instrText>
        </w:r>
        <w:r>
          <w:rPr>
            <w:webHidden/>
          </w:rPr>
        </w:r>
        <w:r>
          <w:rPr>
            <w:webHidden/>
          </w:rPr>
          <w:fldChar w:fldCharType="separate"/>
        </w:r>
        <w:r>
          <w:rPr>
            <w:webHidden/>
          </w:rPr>
          <w:t>546</w:t>
        </w:r>
        <w:r>
          <w:rPr>
            <w:webHidden/>
          </w:rPr>
          <w:fldChar w:fldCharType="end"/>
        </w:r>
      </w:hyperlink>
    </w:p>
    <w:p w14:paraId="66177CC8" w14:textId="2C728E37"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275" w:history="1">
        <w:r w:rsidRPr="007227C7">
          <w:rPr>
            <w:rStyle w:val="Hyperlink"/>
          </w:rPr>
          <w:t>D.8.53</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IPMAC_platform_name_descriptor</w:t>
        </w:r>
        <w:r>
          <w:rPr>
            <w:webHidden/>
          </w:rPr>
          <w:tab/>
        </w:r>
        <w:r>
          <w:rPr>
            <w:webHidden/>
          </w:rPr>
          <w:fldChar w:fldCharType="begin"/>
        </w:r>
        <w:r>
          <w:rPr>
            <w:webHidden/>
          </w:rPr>
          <w:instrText xml:space="preserve"> PAGEREF _Toc166363275 \h </w:instrText>
        </w:r>
        <w:r>
          <w:rPr>
            <w:webHidden/>
          </w:rPr>
        </w:r>
        <w:r>
          <w:rPr>
            <w:webHidden/>
          </w:rPr>
          <w:fldChar w:fldCharType="separate"/>
        </w:r>
        <w:r>
          <w:rPr>
            <w:webHidden/>
          </w:rPr>
          <w:t>546</w:t>
        </w:r>
        <w:r>
          <w:rPr>
            <w:webHidden/>
          </w:rPr>
          <w:fldChar w:fldCharType="end"/>
        </w:r>
      </w:hyperlink>
    </w:p>
    <w:p w14:paraId="2E1AFD38" w14:textId="7A91CACA"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276" w:history="1">
        <w:r w:rsidRPr="007227C7">
          <w:rPr>
            <w:rStyle w:val="Hyperlink"/>
          </w:rPr>
          <w:t>D.8.54</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IPMAC_platform_provider_name_descriptor</w:t>
        </w:r>
        <w:r>
          <w:rPr>
            <w:webHidden/>
          </w:rPr>
          <w:tab/>
        </w:r>
        <w:r>
          <w:rPr>
            <w:webHidden/>
          </w:rPr>
          <w:fldChar w:fldCharType="begin"/>
        </w:r>
        <w:r>
          <w:rPr>
            <w:webHidden/>
          </w:rPr>
          <w:instrText xml:space="preserve"> PAGEREF _Toc166363276 \h </w:instrText>
        </w:r>
        <w:r>
          <w:rPr>
            <w:webHidden/>
          </w:rPr>
        </w:r>
        <w:r>
          <w:rPr>
            <w:webHidden/>
          </w:rPr>
          <w:fldChar w:fldCharType="separate"/>
        </w:r>
        <w:r>
          <w:rPr>
            <w:webHidden/>
          </w:rPr>
          <w:t>546</w:t>
        </w:r>
        <w:r>
          <w:rPr>
            <w:webHidden/>
          </w:rPr>
          <w:fldChar w:fldCharType="end"/>
        </w:r>
      </w:hyperlink>
    </w:p>
    <w:p w14:paraId="5C710AC9" w14:textId="7B203252"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277" w:history="1">
        <w:r w:rsidRPr="007227C7">
          <w:rPr>
            <w:rStyle w:val="Hyperlink"/>
          </w:rPr>
          <w:t>D.8.55</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IPMAC_stream_location_descriptor</w:t>
        </w:r>
        <w:r>
          <w:rPr>
            <w:webHidden/>
          </w:rPr>
          <w:tab/>
        </w:r>
        <w:r>
          <w:rPr>
            <w:webHidden/>
          </w:rPr>
          <w:fldChar w:fldCharType="begin"/>
        </w:r>
        <w:r>
          <w:rPr>
            <w:webHidden/>
          </w:rPr>
          <w:instrText xml:space="preserve"> PAGEREF _Toc166363277 \h </w:instrText>
        </w:r>
        <w:r>
          <w:rPr>
            <w:webHidden/>
          </w:rPr>
        </w:r>
        <w:r>
          <w:rPr>
            <w:webHidden/>
          </w:rPr>
          <w:fldChar w:fldCharType="separate"/>
        </w:r>
        <w:r>
          <w:rPr>
            <w:webHidden/>
          </w:rPr>
          <w:t>546</w:t>
        </w:r>
        <w:r>
          <w:rPr>
            <w:webHidden/>
          </w:rPr>
          <w:fldChar w:fldCharType="end"/>
        </w:r>
      </w:hyperlink>
    </w:p>
    <w:p w14:paraId="77B798C2" w14:textId="73EB031F"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278" w:history="1">
        <w:r w:rsidRPr="007227C7">
          <w:rPr>
            <w:rStyle w:val="Hyperlink"/>
          </w:rPr>
          <w:t>D.8.56</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ip_signalling_descriptor</w:t>
        </w:r>
        <w:r>
          <w:rPr>
            <w:webHidden/>
          </w:rPr>
          <w:tab/>
        </w:r>
        <w:r>
          <w:rPr>
            <w:webHidden/>
          </w:rPr>
          <w:fldChar w:fldCharType="begin"/>
        </w:r>
        <w:r>
          <w:rPr>
            <w:webHidden/>
          </w:rPr>
          <w:instrText xml:space="preserve"> PAGEREF _Toc166363278 \h </w:instrText>
        </w:r>
        <w:r>
          <w:rPr>
            <w:webHidden/>
          </w:rPr>
        </w:r>
        <w:r>
          <w:rPr>
            <w:webHidden/>
          </w:rPr>
          <w:fldChar w:fldCharType="separate"/>
        </w:r>
        <w:r>
          <w:rPr>
            <w:webHidden/>
          </w:rPr>
          <w:t>546</w:t>
        </w:r>
        <w:r>
          <w:rPr>
            <w:webHidden/>
          </w:rPr>
          <w:fldChar w:fldCharType="end"/>
        </w:r>
      </w:hyperlink>
    </w:p>
    <w:p w14:paraId="596C3F37" w14:textId="51A508D6"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279" w:history="1">
        <w:r w:rsidRPr="007227C7">
          <w:rPr>
            <w:rStyle w:val="Hyperlink"/>
          </w:rPr>
          <w:t>D.8.57</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ISP_access_mode_descriptor</w:t>
        </w:r>
        <w:r>
          <w:rPr>
            <w:webHidden/>
          </w:rPr>
          <w:tab/>
        </w:r>
        <w:r>
          <w:rPr>
            <w:webHidden/>
          </w:rPr>
          <w:fldChar w:fldCharType="begin"/>
        </w:r>
        <w:r>
          <w:rPr>
            <w:webHidden/>
          </w:rPr>
          <w:instrText xml:space="preserve"> PAGEREF _Toc166363279 \h </w:instrText>
        </w:r>
        <w:r>
          <w:rPr>
            <w:webHidden/>
          </w:rPr>
        </w:r>
        <w:r>
          <w:rPr>
            <w:webHidden/>
          </w:rPr>
          <w:fldChar w:fldCharType="separate"/>
        </w:r>
        <w:r>
          <w:rPr>
            <w:webHidden/>
          </w:rPr>
          <w:t>546</w:t>
        </w:r>
        <w:r>
          <w:rPr>
            <w:webHidden/>
          </w:rPr>
          <w:fldChar w:fldCharType="end"/>
        </w:r>
      </w:hyperlink>
    </w:p>
    <w:p w14:paraId="28C1FAD2" w14:textId="0E0B75BA"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280" w:history="1">
        <w:r w:rsidRPr="007227C7">
          <w:rPr>
            <w:rStyle w:val="Hyperlink"/>
          </w:rPr>
          <w:t>D.8.58</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linkage_descriptor</w:t>
        </w:r>
        <w:r>
          <w:rPr>
            <w:webHidden/>
          </w:rPr>
          <w:tab/>
        </w:r>
        <w:r>
          <w:rPr>
            <w:webHidden/>
          </w:rPr>
          <w:fldChar w:fldCharType="begin"/>
        </w:r>
        <w:r>
          <w:rPr>
            <w:webHidden/>
          </w:rPr>
          <w:instrText xml:space="preserve"> PAGEREF _Toc166363280 \h </w:instrText>
        </w:r>
        <w:r>
          <w:rPr>
            <w:webHidden/>
          </w:rPr>
        </w:r>
        <w:r>
          <w:rPr>
            <w:webHidden/>
          </w:rPr>
          <w:fldChar w:fldCharType="separate"/>
        </w:r>
        <w:r>
          <w:rPr>
            <w:webHidden/>
          </w:rPr>
          <w:t>546</w:t>
        </w:r>
        <w:r>
          <w:rPr>
            <w:webHidden/>
          </w:rPr>
          <w:fldChar w:fldCharType="end"/>
        </w:r>
      </w:hyperlink>
    </w:p>
    <w:p w14:paraId="34C01BF6" w14:textId="484B2785"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281" w:history="1">
        <w:r w:rsidRPr="007227C7">
          <w:rPr>
            <w:rStyle w:val="Hyperlink"/>
          </w:rPr>
          <w:t>D.8.59</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local_time_offset_descriptor</w:t>
        </w:r>
        <w:r>
          <w:rPr>
            <w:webHidden/>
          </w:rPr>
          <w:tab/>
        </w:r>
        <w:r>
          <w:rPr>
            <w:webHidden/>
          </w:rPr>
          <w:fldChar w:fldCharType="begin"/>
        </w:r>
        <w:r>
          <w:rPr>
            <w:webHidden/>
          </w:rPr>
          <w:instrText xml:space="preserve"> PAGEREF _Toc166363281 \h </w:instrText>
        </w:r>
        <w:r>
          <w:rPr>
            <w:webHidden/>
          </w:rPr>
        </w:r>
        <w:r>
          <w:rPr>
            <w:webHidden/>
          </w:rPr>
          <w:fldChar w:fldCharType="separate"/>
        </w:r>
        <w:r>
          <w:rPr>
            <w:webHidden/>
          </w:rPr>
          <w:t>547</w:t>
        </w:r>
        <w:r>
          <w:rPr>
            <w:webHidden/>
          </w:rPr>
          <w:fldChar w:fldCharType="end"/>
        </w:r>
      </w:hyperlink>
    </w:p>
    <w:p w14:paraId="48FD85C2" w14:textId="2B473967"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282" w:history="1">
        <w:r w:rsidRPr="007227C7">
          <w:rPr>
            <w:rStyle w:val="Hyperlink"/>
          </w:rPr>
          <w:t>D.8.60</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message_descriptor</w:t>
        </w:r>
        <w:r>
          <w:rPr>
            <w:webHidden/>
          </w:rPr>
          <w:tab/>
        </w:r>
        <w:r>
          <w:rPr>
            <w:webHidden/>
          </w:rPr>
          <w:fldChar w:fldCharType="begin"/>
        </w:r>
        <w:r>
          <w:rPr>
            <w:webHidden/>
          </w:rPr>
          <w:instrText xml:space="preserve"> PAGEREF _Toc166363282 \h </w:instrText>
        </w:r>
        <w:r>
          <w:rPr>
            <w:webHidden/>
          </w:rPr>
        </w:r>
        <w:r>
          <w:rPr>
            <w:webHidden/>
          </w:rPr>
          <w:fldChar w:fldCharType="separate"/>
        </w:r>
        <w:r>
          <w:rPr>
            <w:webHidden/>
          </w:rPr>
          <w:t>547</w:t>
        </w:r>
        <w:r>
          <w:rPr>
            <w:webHidden/>
          </w:rPr>
          <w:fldChar w:fldCharType="end"/>
        </w:r>
      </w:hyperlink>
    </w:p>
    <w:p w14:paraId="410131B4" w14:textId="3D22E7EF"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283" w:history="1">
        <w:r w:rsidRPr="007227C7">
          <w:rPr>
            <w:rStyle w:val="Hyperlink"/>
          </w:rPr>
          <w:t>D.8.61</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mosaic_descriptor</w:t>
        </w:r>
        <w:r>
          <w:rPr>
            <w:webHidden/>
          </w:rPr>
          <w:tab/>
        </w:r>
        <w:r>
          <w:rPr>
            <w:webHidden/>
          </w:rPr>
          <w:fldChar w:fldCharType="begin"/>
        </w:r>
        <w:r>
          <w:rPr>
            <w:webHidden/>
          </w:rPr>
          <w:instrText xml:space="preserve"> PAGEREF _Toc166363283 \h </w:instrText>
        </w:r>
        <w:r>
          <w:rPr>
            <w:webHidden/>
          </w:rPr>
        </w:r>
        <w:r>
          <w:rPr>
            <w:webHidden/>
          </w:rPr>
          <w:fldChar w:fldCharType="separate"/>
        </w:r>
        <w:r>
          <w:rPr>
            <w:webHidden/>
          </w:rPr>
          <w:t>547</w:t>
        </w:r>
        <w:r>
          <w:rPr>
            <w:webHidden/>
          </w:rPr>
          <w:fldChar w:fldCharType="end"/>
        </w:r>
      </w:hyperlink>
    </w:p>
    <w:p w14:paraId="65DC9224" w14:textId="541EFFA0"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284" w:history="1">
        <w:r w:rsidRPr="007227C7">
          <w:rPr>
            <w:rStyle w:val="Hyperlink"/>
          </w:rPr>
          <w:t>D.8.62</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multilingual_bouquet_name_descriptor</w:t>
        </w:r>
        <w:r>
          <w:rPr>
            <w:webHidden/>
          </w:rPr>
          <w:tab/>
        </w:r>
        <w:r>
          <w:rPr>
            <w:webHidden/>
          </w:rPr>
          <w:fldChar w:fldCharType="begin"/>
        </w:r>
        <w:r>
          <w:rPr>
            <w:webHidden/>
          </w:rPr>
          <w:instrText xml:space="preserve"> PAGEREF _Toc166363284 \h </w:instrText>
        </w:r>
        <w:r>
          <w:rPr>
            <w:webHidden/>
          </w:rPr>
        </w:r>
        <w:r>
          <w:rPr>
            <w:webHidden/>
          </w:rPr>
          <w:fldChar w:fldCharType="separate"/>
        </w:r>
        <w:r>
          <w:rPr>
            <w:webHidden/>
          </w:rPr>
          <w:t>548</w:t>
        </w:r>
        <w:r>
          <w:rPr>
            <w:webHidden/>
          </w:rPr>
          <w:fldChar w:fldCharType="end"/>
        </w:r>
      </w:hyperlink>
    </w:p>
    <w:p w14:paraId="59DF616B" w14:textId="2088DBDE"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285" w:history="1">
        <w:r w:rsidRPr="007227C7">
          <w:rPr>
            <w:rStyle w:val="Hyperlink"/>
          </w:rPr>
          <w:t>D.8.63</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multilingual_component_descriptor</w:t>
        </w:r>
        <w:r>
          <w:rPr>
            <w:webHidden/>
          </w:rPr>
          <w:tab/>
        </w:r>
        <w:r>
          <w:rPr>
            <w:webHidden/>
          </w:rPr>
          <w:fldChar w:fldCharType="begin"/>
        </w:r>
        <w:r>
          <w:rPr>
            <w:webHidden/>
          </w:rPr>
          <w:instrText xml:space="preserve"> PAGEREF _Toc166363285 \h </w:instrText>
        </w:r>
        <w:r>
          <w:rPr>
            <w:webHidden/>
          </w:rPr>
        </w:r>
        <w:r>
          <w:rPr>
            <w:webHidden/>
          </w:rPr>
          <w:fldChar w:fldCharType="separate"/>
        </w:r>
        <w:r>
          <w:rPr>
            <w:webHidden/>
          </w:rPr>
          <w:t>548</w:t>
        </w:r>
        <w:r>
          <w:rPr>
            <w:webHidden/>
          </w:rPr>
          <w:fldChar w:fldCharType="end"/>
        </w:r>
      </w:hyperlink>
    </w:p>
    <w:p w14:paraId="69A926C0" w14:textId="4A3B8B54"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286" w:history="1">
        <w:r w:rsidRPr="007227C7">
          <w:rPr>
            <w:rStyle w:val="Hyperlink"/>
          </w:rPr>
          <w:t>D.8.64</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multilingual_network_name_descriptor</w:t>
        </w:r>
        <w:r>
          <w:rPr>
            <w:webHidden/>
          </w:rPr>
          <w:tab/>
        </w:r>
        <w:r>
          <w:rPr>
            <w:webHidden/>
          </w:rPr>
          <w:fldChar w:fldCharType="begin"/>
        </w:r>
        <w:r>
          <w:rPr>
            <w:webHidden/>
          </w:rPr>
          <w:instrText xml:space="preserve"> PAGEREF _Toc166363286 \h </w:instrText>
        </w:r>
        <w:r>
          <w:rPr>
            <w:webHidden/>
          </w:rPr>
        </w:r>
        <w:r>
          <w:rPr>
            <w:webHidden/>
          </w:rPr>
          <w:fldChar w:fldCharType="separate"/>
        </w:r>
        <w:r>
          <w:rPr>
            <w:webHidden/>
          </w:rPr>
          <w:t>548</w:t>
        </w:r>
        <w:r>
          <w:rPr>
            <w:webHidden/>
          </w:rPr>
          <w:fldChar w:fldCharType="end"/>
        </w:r>
      </w:hyperlink>
    </w:p>
    <w:p w14:paraId="19408EA3" w14:textId="2CEA0CA5"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287" w:history="1">
        <w:r w:rsidRPr="007227C7">
          <w:rPr>
            <w:rStyle w:val="Hyperlink"/>
          </w:rPr>
          <w:t>D.8.65</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multilingual_service_name_descriptor</w:t>
        </w:r>
        <w:r>
          <w:rPr>
            <w:webHidden/>
          </w:rPr>
          <w:tab/>
        </w:r>
        <w:r>
          <w:rPr>
            <w:webHidden/>
          </w:rPr>
          <w:fldChar w:fldCharType="begin"/>
        </w:r>
        <w:r>
          <w:rPr>
            <w:webHidden/>
          </w:rPr>
          <w:instrText xml:space="preserve"> PAGEREF _Toc166363287 \h </w:instrText>
        </w:r>
        <w:r>
          <w:rPr>
            <w:webHidden/>
          </w:rPr>
        </w:r>
        <w:r>
          <w:rPr>
            <w:webHidden/>
          </w:rPr>
          <w:fldChar w:fldCharType="separate"/>
        </w:r>
        <w:r>
          <w:rPr>
            <w:webHidden/>
          </w:rPr>
          <w:t>548</w:t>
        </w:r>
        <w:r>
          <w:rPr>
            <w:webHidden/>
          </w:rPr>
          <w:fldChar w:fldCharType="end"/>
        </w:r>
      </w:hyperlink>
    </w:p>
    <w:p w14:paraId="5CACB27E" w14:textId="0EAA18AD"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288" w:history="1">
        <w:r w:rsidRPr="007227C7">
          <w:rPr>
            <w:rStyle w:val="Hyperlink"/>
          </w:rPr>
          <w:t>D.8.66</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network_change_notify_descriptor</w:t>
        </w:r>
        <w:r>
          <w:rPr>
            <w:webHidden/>
          </w:rPr>
          <w:tab/>
        </w:r>
        <w:r>
          <w:rPr>
            <w:webHidden/>
          </w:rPr>
          <w:fldChar w:fldCharType="begin"/>
        </w:r>
        <w:r>
          <w:rPr>
            <w:webHidden/>
          </w:rPr>
          <w:instrText xml:space="preserve"> PAGEREF _Toc166363288 \h </w:instrText>
        </w:r>
        <w:r>
          <w:rPr>
            <w:webHidden/>
          </w:rPr>
        </w:r>
        <w:r>
          <w:rPr>
            <w:webHidden/>
          </w:rPr>
          <w:fldChar w:fldCharType="separate"/>
        </w:r>
        <w:r>
          <w:rPr>
            <w:webHidden/>
          </w:rPr>
          <w:t>548</w:t>
        </w:r>
        <w:r>
          <w:rPr>
            <w:webHidden/>
          </w:rPr>
          <w:fldChar w:fldCharType="end"/>
        </w:r>
      </w:hyperlink>
    </w:p>
    <w:p w14:paraId="68487D36" w14:textId="33D871CF"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289" w:history="1">
        <w:r w:rsidRPr="007227C7">
          <w:rPr>
            <w:rStyle w:val="Hyperlink"/>
          </w:rPr>
          <w:t>D.8.67</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network_name_descriptor</w:t>
        </w:r>
        <w:r>
          <w:rPr>
            <w:webHidden/>
          </w:rPr>
          <w:tab/>
        </w:r>
        <w:r>
          <w:rPr>
            <w:webHidden/>
          </w:rPr>
          <w:fldChar w:fldCharType="begin"/>
        </w:r>
        <w:r>
          <w:rPr>
            <w:webHidden/>
          </w:rPr>
          <w:instrText xml:space="preserve"> PAGEREF _Toc166363289 \h </w:instrText>
        </w:r>
        <w:r>
          <w:rPr>
            <w:webHidden/>
          </w:rPr>
        </w:r>
        <w:r>
          <w:rPr>
            <w:webHidden/>
          </w:rPr>
          <w:fldChar w:fldCharType="separate"/>
        </w:r>
        <w:r>
          <w:rPr>
            <w:webHidden/>
          </w:rPr>
          <w:t>549</w:t>
        </w:r>
        <w:r>
          <w:rPr>
            <w:webHidden/>
          </w:rPr>
          <w:fldChar w:fldCharType="end"/>
        </w:r>
      </w:hyperlink>
    </w:p>
    <w:p w14:paraId="3FF880F8" w14:textId="489939CB"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290" w:history="1">
        <w:r w:rsidRPr="007227C7">
          <w:rPr>
            <w:rStyle w:val="Hyperlink"/>
          </w:rPr>
          <w:t>D.8.68</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NVOD_reference_descriptor</w:t>
        </w:r>
        <w:r>
          <w:rPr>
            <w:webHidden/>
          </w:rPr>
          <w:tab/>
        </w:r>
        <w:r>
          <w:rPr>
            <w:webHidden/>
          </w:rPr>
          <w:fldChar w:fldCharType="begin"/>
        </w:r>
        <w:r>
          <w:rPr>
            <w:webHidden/>
          </w:rPr>
          <w:instrText xml:space="preserve"> PAGEREF _Toc166363290 \h </w:instrText>
        </w:r>
        <w:r>
          <w:rPr>
            <w:webHidden/>
          </w:rPr>
        </w:r>
        <w:r>
          <w:rPr>
            <w:webHidden/>
          </w:rPr>
          <w:fldChar w:fldCharType="separate"/>
        </w:r>
        <w:r>
          <w:rPr>
            <w:webHidden/>
          </w:rPr>
          <w:t>549</w:t>
        </w:r>
        <w:r>
          <w:rPr>
            <w:webHidden/>
          </w:rPr>
          <w:fldChar w:fldCharType="end"/>
        </w:r>
      </w:hyperlink>
    </w:p>
    <w:p w14:paraId="3B7889B4" w14:textId="0C25E20C"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291" w:history="1">
        <w:r w:rsidRPr="007227C7">
          <w:rPr>
            <w:rStyle w:val="Hyperlink"/>
          </w:rPr>
          <w:t>D.8.69</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parental_rating_descriptor</w:t>
        </w:r>
        <w:r>
          <w:rPr>
            <w:webHidden/>
          </w:rPr>
          <w:tab/>
        </w:r>
        <w:r>
          <w:rPr>
            <w:webHidden/>
          </w:rPr>
          <w:fldChar w:fldCharType="begin"/>
        </w:r>
        <w:r>
          <w:rPr>
            <w:webHidden/>
          </w:rPr>
          <w:instrText xml:space="preserve"> PAGEREF _Toc166363291 \h </w:instrText>
        </w:r>
        <w:r>
          <w:rPr>
            <w:webHidden/>
          </w:rPr>
        </w:r>
        <w:r>
          <w:rPr>
            <w:webHidden/>
          </w:rPr>
          <w:fldChar w:fldCharType="separate"/>
        </w:r>
        <w:r>
          <w:rPr>
            <w:webHidden/>
          </w:rPr>
          <w:t>549</w:t>
        </w:r>
        <w:r>
          <w:rPr>
            <w:webHidden/>
          </w:rPr>
          <w:fldChar w:fldCharType="end"/>
        </w:r>
      </w:hyperlink>
    </w:p>
    <w:p w14:paraId="1A478F8A" w14:textId="3719EA73"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292" w:history="1">
        <w:r w:rsidRPr="007227C7">
          <w:rPr>
            <w:rStyle w:val="Hyperlink"/>
          </w:rPr>
          <w:t>D.8.70</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partial_transport_stream_descriptor</w:t>
        </w:r>
        <w:r>
          <w:rPr>
            <w:webHidden/>
          </w:rPr>
          <w:tab/>
        </w:r>
        <w:r>
          <w:rPr>
            <w:webHidden/>
          </w:rPr>
          <w:fldChar w:fldCharType="begin"/>
        </w:r>
        <w:r>
          <w:rPr>
            <w:webHidden/>
          </w:rPr>
          <w:instrText xml:space="preserve"> PAGEREF _Toc166363292 \h </w:instrText>
        </w:r>
        <w:r>
          <w:rPr>
            <w:webHidden/>
          </w:rPr>
        </w:r>
        <w:r>
          <w:rPr>
            <w:webHidden/>
          </w:rPr>
          <w:fldChar w:fldCharType="separate"/>
        </w:r>
        <w:r>
          <w:rPr>
            <w:webHidden/>
          </w:rPr>
          <w:t>549</w:t>
        </w:r>
        <w:r>
          <w:rPr>
            <w:webHidden/>
          </w:rPr>
          <w:fldChar w:fldCharType="end"/>
        </w:r>
      </w:hyperlink>
    </w:p>
    <w:p w14:paraId="465A701B" w14:textId="63C442AD"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293" w:history="1">
        <w:r w:rsidRPr="007227C7">
          <w:rPr>
            <w:rStyle w:val="Hyperlink"/>
          </w:rPr>
          <w:t>D.8.71</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PDC_descriptor</w:t>
        </w:r>
        <w:r>
          <w:rPr>
            <w:webHidden/>
          </w:rPr>
          <w:tab/>
        </w:r>
        <w:r>
          <w:rPr>
            <w:webHidden/>
          </w:rPr>
          <w:fldChar w:fldCharType="begin"/>
        </w:r>
        <w:r>
          <w:rPr>
            <w:webHidden/>
          </w:rPr>
          <w:instrText xml:space="preserve"> PAGEREF _Toc166363293 \h </w:instrText>
        </w:r>
        <w:r>
          <w:rPr>
            <w:webHidden/>
          </w:rPr>
        </w:r>
        <w:r>
          <w:rPr>
            <w:webHidden/>
          </w:rPr>
          <w:fldChar w:fldCharType="separate"/>
        </w:r>
        <w:r>
          <w:rPr>
            <w:webHidden/>
          </w:rPr>
          <w:t>549</w:t>
        </w:r>
        <w:r>
          <w:rPr>
            <w:webHidden/>
          </w:rPr>
          <w:fldChar w:fldCharType="end"/>
        </w:r>
      </w:hyperlink>
    </w:p>
    <w:p w14:paraId="168BA6E2" w14:textId="3594C205"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294" w:history="1">
        <w:r w:rsidRPr="007227C7">
          <w:rPr>
            <w:rStyle w:val="Hyperlink"/>
          </w:rPr>
          <w:t>D.8.72</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prefetch_descriptor</w:t>
        </w:r>
        <w:r>
          <w:rPr>
            <w:webHidden/>
          </w:rPr>
          <w:tab/>
        </w:r>
        <w:r>
          <w:rPr>
            <w:webHidden/>
          </w:rPr>
          <w:fldChar w:fldCharType="begin"/>
        </w:r>
        <w:r>
          <w:rPr>
            <w:webHidden/>
          </w:rPr>
          <w:instrText xml:space="preserve"> PAGEREF _Toc166363294 \h </w:instrText>
        </w:r>
        <w:r>
          <w:rPr>
            <w:webHidden/>
          </w:rPr>
        </w:r>
        <w:r>
          <w:rPr>
            <w:webHidden/>
          </w:rPr>
          <w:fldChar w:fldCharType="separate"/>
        </w:r>
        <w:r>
          <w:rPr>
            <w:webHidden/>
          </w:rPr>
          <w:t>549</w:t>
        </w:r>
        <w:r>
          <w:rPr>
            <w:webHidden/>
          </w:rPr>
          <w:fldChar w:fldCharType="end"/>
        </w:r>
      </w:hyperlink>
    </w:p>
    <w:p w14:paraId="068DF53C" w14:textId="13B98966"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295" w:history="1">
        <w:r w:rsidRPr="007227C7">
          <w:rPr>
            <w:rStyle w:val="Hyperlink"/>
          </w:rPr>
          <w:t>D.8.73</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private_data_specifier_descriptor</w:t>
        </w:r>
        <w:r>
          <w:rPr>
            <w:webHidden/>
          </w:rPr>
          <w:tab/>
        </w:r>
        <w:r>
          <w:rPr>
            <w:webHidden/>
          </w:rPr>
          <w:fldChar w:fldCharType="begin"/>
        </w:r>
        <w:r>
          <w:rPr>
            <w:webHidden/>
          </w:rPr>
          <w:instrText xml:space="preserve"> PAGEREF _Toc166363295 \h </w:instrText>
        </w:r>
        <w:r>
          <w:rPr>
            <w:webHidden/>
          </w:rPr>
        </w:r>
        <w:r>
          <w:rPr>
            <w:webHidden/>
          </w:rPr>
          <w:fldChar w:fldCharType="separate"/>
        </w:r>
        <w:r>
          <w:rPr>
            <w:webHidden/>
          </w:rPr>
          <w:t>549</w:t>
        </w:r>
        <w:r>
          <w:rPr>
            <w:webHidden/>
          </w:rPr>
          <w:fldChar w:fldCharType="end"/>
        </w:r>
      </w:hyperlink>
    </w:p>
    <w:p w14:paraId="0F05BD11" w14:textId="4D2E65EB"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296" w:history="1">
        <w:r w:rsidRPr="007227C7">
          <w:rPr>
            <w:rStyle w:val="Hyperlink"/>
          </w:rPr>
          <w:t>D.8.74</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protection_message_descriptor</w:t>
        </w:r>
        <w:r>
          <w:rPr>
            <w:webHidden/>
          </w:rPr>
          <w:tab/>
        </w:r>
        <w:r>
          <w:rPr>
            <w:webHidden/>
          </w:rPr>
          <w:fldChar w:fldCharType="begin"/>
        </w:r>
        <w:r>
          <w:rPr>
            <w:webHidden/>
          </w:rPr>
          <w:instrText xml:space="preserve"> PAGEREF _Toc166363296 \h </w:instrText>
        </w:r>
        <w:r>
          <w:rPr>
            <w:webHidden/>
          </w:rPr>
        </w:r>
        <w:r>
          <w:rPr>
            <w:webHidden/>
          </w:rPr>
          <w:fldChar w:fldCharType="separate"/>
        </w:r>
        <w:r>
          <w:rPr>
            <w:webHidden/>
          </w:rPr>
          <w:t>549</w:t>
        </w:r>
        <w:r>
          <w:rPr>
            <w:webHidden/>
          </w:rPr>
          <w:fldChar w:fldCharType="end"/>
        </w:r>
      </w:hyperlink>
    </w:p>
    <w:p w14:paraId="6A32E67A" w14:textId="52E1655B"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297" w:history="1">
        <w:r w:rsidRPr="007227C7">
          <w:rPr>
            <w:rStyle w:val="Hyperlink"/>
          </w:rPr>
          <w:t>D.8.75</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RAR_over_DVB_stream_descriptor</w:t>
        </w:r>
        <w:r>
          <w:rPr>
            <w:webHidden/>
          </w:rPr>
          <w:tab/>
        </w:r>
        <w:r>
          <w:rPr>
            <w:webHidden/>
          </w:rPr>
          <w:fldChar w:fldCharType="begin"/>
        </w:r>
        <w:r>
          <w:rPr>
            <w:webHidden/>
          </w:rPr>
          <w:instrText xml:space="preserve"> PAGEREF _Toc166363297 \h </w:instrText>
        </w:r>
        <w:r>
          <w:rPr>
            <w:webHidden/>
          </w:rPr>
        </w:r>
        <w:r>
          <w:rPr>
            <w:webHidden/>
          </w:rPr>
          <w:fldChar w:fldCharType="separate"/>
        </w:r>
        <w:r>
          <w:rPr>
            <w:webHidden/>
          </w:rPr>
          <w:t>550</w:t>
        </w:r>
        <w:r>
          <w:rPr>
            <w:webHidden/>
          </w:rPr>
          <w:fldChar w:fldCharType="end"/>
        </w:r>
      </w:hyperlink>
    </w:p>
    <w:p w14:paraId="3DC0C417" w14:textId="3BD03369"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298" w:history="1">
        <w:r w:rsidRPr="007227C7">
          <w:rPr>
            <w:rStyle w:val="Hyperlink"/>
          </w:rPr>
          <w:t>D.8.76</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RAR_over_IP_descriptor</w:t>
        </w:r>
        <w:r>
          <w:rPr>
            <w:webHidden/>
          </w:rPr>
          <w:tab/>
        </w:r>
        <w:r>
          <w:rPr>
            <w:webHidden/>
          </w:rPr>
          <w:fldChar w:fldCharType="begin"/>
        </w:r>
        <w:r>
          <w:rPr>
            <w:webHidden/>
          </w:rPr>
          <w:instrText xml:space="preserve"> PAGEREF _Toc166363298 \h </w:instrText>
        </w:r>
        <w:r>
          <w:rPr>
            <w:webHidden/>
          </w:rPr>
        </w:r>
        <w:r>
          <w:rPr>
            <w:webHidden/>
          </w:rPr>
          <w:fldChar w:fldCharType="separate"/>
        </w:r>
        <w:r>
          <w:rPr>
            <w:webHidden/>
          </w:rPr>
          <w:t>550</w:t>
        </w:r>
        <w:r>
          <w:rPr>
            <w:webHidden/>
          </w:rPr>
          <w:fldChar w:fldCharType="end"/>
        </w:r>
      </w:hyperlink>
    </w:p>
    <w:p w14:paraId="272F842B" w14:textId="6C673A7E"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299" w:history="1">
        <w:r w:rsidRPr="007227C7">
          <w:rPr>
            <w:rStyle w:val="Hyperlink"/>
          </w:rPr>
          <w:t>D.8.77</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related_content_descriptor</w:t>
        </w:r>
        <w:r>
          <w:rPr>
            <w:webHidden/>
          </w:rPr>
          <w:tab/>
        </w:r>
        <w:r>
          <w:rPr>
            <w:webHidden/>
          </w:rPr>
          <w:fldChar w:fldCharType="begin"/>
        </w:r>
        <w:r>
          <w:rPr>
            <w:webHidden/>
          </w:rPr>
          <w:instrText xml:space="preserve"> PAGEREF _Toc166363299 \h </w:instrText>
        </w:r>
        <w:r>
          <w:rPr>
            <w:webHidden/>
          </w:rPr>
        </w:r>
        <w:r>
          <w:rPr>
            <w:webHidden/>
          </w:rPr>
          <w:fldChar w:fldCharType="separate"/>
        </w:r>
        <w:r>
          <w:rPr>
            <w:webHidden/>
          </w:rPr>
          <w:t>550</w:t>
        </w:r>
        <w:r>
          <w:rPr>
            <w:webHidden/>
          </w:rPr>
          <w:fldChar w:fldCharType="end"/>
        </w:r>
      </w:hyperlink>
    </w:p>
    <w:p w14:paraId="64EE28FB" w14:textId="469BF724"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300" w:history="1">
        <w:r w:rsidRPr="007227C7">
          <w:rPr>
            <w:rStyle w:val="Hyperlink"/>
          </w:rPr>
          <w:t>D.8.78</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RNT_scan_descriptor</w:t>
        </w:r>
        <w:r>
          <w:rPr>
            <w:webHidden/>
          </w:rPr>
          <w:tab/>
        </w:r>
        <w:r>
          <w:rPr>
            <w:webHidden/>
          </w:rPr>
          <w:fldChar w:fldCharType="begin"/>
        </w:r>
        <w:r>
          <w:rPr>
            <w:webHidden/>
          </w:rPr>
          <w:instrText xml:space="preserve"> PAGEREF _Toc166363300 \h </w:instrText>
        </w:r>
        <w:r>
          <w:rPr>
            <w:webHidden/>
          </w:rPr>
        </w:r>
        <w:r>
          <w:rPr>
            <w:webHidden/>
          </w:rPr>
          <w:fldChar w:fldCharType="separate"/>
        </w:r>
        <w:r>
          <w:rPr>
            <w:webHidden/>
          </w:rPr>
          <w:t>550</w:t>
        </w:r>
        <w:r>
          <w:rPr>
            <w:webHidden/>
          </w:rPr>
          <w:fldChar w:fldCharType="end"/>
        </w:r>
      </w:hyperlink>
    </w:p>
    <w:p w14:paraId="1FA70A57" w14:textId="0510DB55"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301" w:history="1">
        <w:r w:rsidRPr="007227C7">
          <w:rPr>
            <w:rStyle w:val="Hyperlink"/>
          </w:rPr>
          <w:t>D.8.79</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S2_satellite_delivery_system_descriptor</w:t>
        </w:r>
        <w:r>
          <w:rPr>
            <w:webHidden/>
          </w:rPr>
          <w:tab/>
        </w:r>
        <w:r>
          <w:rPr>
            <w:webHidden/>
          </w:rPr>
          <w:fldChar w:fldCharType="begin"/>
        </w:r>
        <w:r>
          <w:rPr>
            <w:webHidden/>
          </w:rPr>
          <w:instrText xml:space="preserve"> PAGEREF _Toc166363301 \h </w:instrText>
        </w:r>
        <w:r>
          <w:rPr>
            <w:webHidden/>
          </w:rPr>
        </w:r>
        <w:r>
          <w:rPr>
            <w:webHidden/>
          </w:rPr>
          <w:fldChar w:fldCharType="separate"/>
        </w:r>
        <w:r>
          <w:rPr>
            <w:webHidden/>
          </w:rPr>
          <w:t>550</w:t>
        </w:r>
        <w:r>
          <w:rPr>
            <w:webHidden/>
          </w:rPr>
          <w:fldChar w:fldCharType="end"/>
        </w:r>
      </w:hyperlink>
    </w:p>
    <w:p w14:paraId="66446752" w14:textId="09594974"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302" w:history="1">
        <w:r w:rsidRPr="007227C7">
          <w:rPr>
            <w:rStyle w:val="Hyperlink"/>
          </w:rPr>
          <w:t>D.8.80</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S2X_satellite_delivery_system_descriptor</w:t>
        </w:r>
        <w:r>
          <w:rPr>
            <w:webHidden/>
          </w:rPr>
          <w:tab/>
        </w:r>
        <w:r>
          <w:rPr>
            <w:webHidden/>
          </w:rPr>
          <w:fldChar w:fldCharType="begin"/>
        </w:r>
        <w:r>
          <w:rPr>
            <w:webHidden/>
          </w:rPr>
          <w:instrText xml:space="preserve"> PAGEREF _Toc166363302 \h </w:instrText>
        </w:r>
        <w:r>
          <w:rPr>
            <w:webHidden/>
          </w:rPr>
        </w:r>
        <w:r>
          <w:rPr>
            <w:webHidden/>
          </w:rPr>
          <w:fldChar w:fldCharType="separate"/>
        </w:r>
        <w:r>
          <w:rPr>
            <w:webHidden/>
          </w:rPr>
          <w:t>550</w:t>
        </w:r>
        <w:r>
          <w:rPr>
            <w:webHidden/>
          </w:rPr>
          <w:fldChar w:fldCharType="end"/>
        </w:r>
      </w:hyperlink>
    </w:p>
    <w:p w14:paraId="693CAC13" w14:textId="23804479"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303" w:history="1">
        <w:r w:rsidRPr="007227C7">
          <w:rPr>
            <w:rStyle w:val="Hyperlink"/>
          </w:rPr>
          <w:t>D.8.81</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S2Xv2_satellite_delivery_system_descriptor</w:t>
        </w:r>
        <w:r>
          <w:rPr>
            <w:webHidden/>
          </w:rPr>
          <w:tab/>
        </w:r>
        <w:r>
          <w:rPr>
            <w:webHidden/>
          </w:rPr>
          <w:fldChar w:fldCharType="begin"/>
        </w:r>
        <w:r>
          <w:rPr>
            <w:webHidden/>
          </w:rPr>
          <w:instrText xml:space="preserve"> PAGEREF _Toc166363303 \h </w:instrText>
        </w:r>
        <w:r>
          <w:rPr>
            <w:webHidden/>
          </w:rPr>
        </w:r>
        <w:r>
          <w:rPr>
            <w:webHidden/>
          </w:rPr>
          <w:fldChar w:fldCharType="separate"/>
        </w:r>
        <w:r>
          <w:rPr>
            <w:webHidden/>
          </w:rPr>
          <w:t>551</w:t>
        </w:r>
        <w:r>
          <w:rPr>
            <w:webHidden/>
          </w:rPr>
          <w:fldChar w:fldCharType="end"/>
        </w:r>
      </w:hyperlink>
    </w:p>
    <w:p w14:paraId="57A23555" w14:textId="576DB245"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304" w:history="1">
        <w:r w:rsidRPr="007227C7">
          <w:rPr>
            <w:rStyle w:val="Hyperlink"/>
          </w:rPr>
          <w:t>D.8.82</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satellite_delivery_system_descriptor</w:t>
        </w:r>
        <w:r>
          <w:rPr>
            <w:webHidden/>
          </w:rPr>
          <w:tab/>
        </w:r>
        <w:r>
          <w:rPr>
            <w:webHidden/>
          </w:rPr>
          <w:fldChar w:fldCharType="begin"/>
        </w:r>
        <w:r>
          <w:rPr>
            <w:webHidden/>
          </w:rPr>
          <w:instrText xml:space="preserve"> PAGEREF _Toc166363304 \h </w:instrText>
        </w:r>
        <w:r>
          <w:rPr>
            <w:webHidden/>
          </w:rPr>
        </w:r>
        <w:r>
          <w:rPr>
            <w:webHidden/>
          </w:rPr>
          <w:fldChar w:fldCharType="separate"/>
        </w:r>
        <w:r>
          <w:rPr>
            <w:webHidden/>
          </w:rPr>
          <w:t>552</w:t>
        </w:r>
        <w:r>
          <w:rPr>
            <w:webHidden/>
          </w:rPr>
          <w:fldChar w:fldCharType="end"/>
        </w:r>
      </w:hyperlink>
    </w:p>
    <w:p w14:paraId="04E4F552" w14:textId="5596ED50"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305" w:history="1">
        <w:r w:rsidRPr="007227C7">
          <w:rPr>
            <w:rStyle w:val="Hyperlink"/>
          </w:rPr>
          <w:t>D.8.83</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scheduling_descriptor</w:t>
        </w:r>
        <w:r>
          <w:rPr>
            <w:webHidden/>
          </w:rPr>
          <w:tab/>
        </w:r>
        <w:r>
          <w:rPr>
            <w:webHidden/>
          </w:rPr>
          <w:fldChar w:fldCharType="begin"/>
        </w:r>
        <w:r>
          <w:rPr>
            <w:webHidden/>
          </w:rPr>
          <w:instrText xml:space="preserve"> PAGEREF _Toc166363305 \h </w:instrText>
        </w:r>
        <w:r>
          <w:rPr>
            <w:webHidden/>
          </w:rPr>
        </w:r>
        <w:r>
          <w:rPr>
            <w:webHidden/>
          </w:rPr>
          <w:fldChar w:fldCharType="separate"/>
        </w:r>
        <w:r>
          <w:rPr>
            <w:webHidden/>
          </w:rPr>
          <w:t>552</w:t>
        </w:r>
        <w:r>
          <w:rPr>
            <w:webHidden/>
          </w:rPr>
          <w:fldChar w:fldCharType="end"/>
        </w:r>
      </w:hyperlink>
    </w:p>
    <w:p w14:paraId="5EA3EC6E" w14:textId="15A34BE7"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306" w:history="1">
        <w:r w:rsidRPr="007227C7">
          <w:rPr>
            <w:rStyle w:val="Hyperlink"/>
          </w:rPr>
          <w:t>D.8.84</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scrambling_descriptor</w:t>
        </w:r>
        <w:r>
          <w:rPr>
            <w:webHidden/>
          </w:rPr>
          <w:tab/>
        </w:r>
        <w:r>
          <w:rPr>
            <w:webHidden/>
          </w:rPr>
          <w:fldChar w:fldCharType="begin"/>
        </w:r>
        <w:r>
          <w:rPr>
            <w:webHidden/>
          </w:rPr>
          <w:instrText xml:space="preserve"> PAGEREF _Toc166363306 \h </w:instrText>
        </w:r>
        <w:r>
          <w:rPr>
            <w:webHidden/>
          </w:rPr>
        </w:r>
        <w:r>
          <w:rPr>
            <w:webHidden/>
          </w:rPr>
          <w:fldChar w:fldCharType="separate"/>
        </w:r>
        <w:r>
          <w:rPr>
            <w:webHidden/>
          </w:rPr>
          <w:t>552</w:t>
        </w:r>
        <w:r>
          <w:rPr>
            <w:webHidden/>
          </w:rPr>
          <w:fldChar w:fldCharType="end"/>
        </w:r>
      </w:hyperlink>
    </w:p>
    <w:p w14:paraId="51B22727" w14:textId="060ED484"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307" w:history="1">
        <w:r w:rsidRPr="007227C7">
          <w:rPr>
            <w:rStyle w:val="Hyperlink"/>
          </w:rPr>
          <w:t>D.8.85</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service_descriptor</w:t>
        </w:r>
        <w:r>
          <w:rPr>
            <w:webHidden/>
          </w:rPr>
          <w:tab/>
        </w:r>
        <w:r>
          <w:rPr>
            <w:webHidden/>
          </w:rPr>
          <w:fldChar w:fldCharType="begin"/>
        </w:r>
        <w:r>
          <w:rPr>
            <w:webHidden/>
          </w:rPr>
          <w:instrText xml:space="preserve"> PAGEREF _Toc166363307 \h </w:instrText>
        </w:r>
        <w:r>
          <w:rPr>
            <w:webHidden/>
          </w:rPr>
        </w:r>
        <w:r>
          <w:rPr>
            <w:webHidden/>
          </w:rPr>
          <w:fldChar w:fldCharType="separate"/>
        </w:r>
        <w:r>
          <w:rPr>
            <w:webHidden/>
          </w:rPr>
          <w:t>552</w:t>
        </w:r>
        <w:r>
          <w:rPr>
            <w:webHidden/>
          </w:rPr>
          <w:fldChar w:fldCharType="end"/>
        </w:r>
      </w:hyperlink>
    </w:p>
    <w:p w14:paraId="3A94F24A" w14:textId="29B8E099"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308" w:history="1">
        <w:r w:rsidRPr="007227C7">
          <w:rPr>
            <w:rStyle w:val="Hyperlink"/>
          </w:rPr>
          <w:t>D.8.86</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service_availability_descriptor</w:t>
        </w:r>
        <w:r>
          <w:rPr>
            <w:webHidden/>
          </w:rPr>
          <w:tab/>
        </w:r>
        <w:r>
          <w:rPr>
            <w:webHidden/>
          </w:rPr>
          <w:fldChar w:fldCharType="begin"/>
        </w:r>
        <w:r>
          <w:rPr>
            <w:webHidden/>
          </w:rPr>
          <w:instrText xml:space="preserve"> PAGEREF _Toc166363308 \h </w:instrText>
        </w:r>
        <w:r>
          <w:rPr>
            <w:webHidden/>
          </w:rPr>
        </w:r>
        <w:r>
          <w:rPr>
            <w:webHidden/>
          </w:rPr>
          <w:fldChar w:fldCharType="separate"/>
        </w:r>
        <w:r>
          <w:rPr>
            <w:webHidden/>
          </w:rPr>
          <w:t>553</w:t>
        </w:r>
        <w:r>
          <w:rPr>
            <w:webHidden/>
          </w:rPr>
          <w:fldChar w:fldCharType="end"/>
        </w:r>
      </w:hyperlink>
    </w:p>
    <w:p w14:paraId="7F1FC2AB" w14:textId="244598E6"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309" w:history="1">
        <w:r w:rsidRPr="007227C7">
          <w:rPr>
            <w:rStyle w:val="Hyperlink"/>
          </w:rPr>
          <w:t>D.8.87</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service_identifier_descriptor</w:t>
        </w:r>
        <w:r>
          <w:rPr>
            <w:webHidden/>
          </w:rPr>
          <w:tab/>
        </w:r>
        <w:r>
          <w:rPr>
            <w:webHidden/>
          </w:rPr>
          <w:fldChar w:fldCharType="begin"/>
        </w:r>
        <w:r>
          <w:rPr>
            <w:webHidden/>
          </w:rPr>
          <w:instrText xml:space="preserve"> PAGEREF _Toc166363309 \h </w:instrText>
        </w:r>
        <w:r>
          <w:rPr>
            <w:webHidden/>
          </w:rPr>
        </w:r>
        <w:r>
          <w:rPr>
            <w:webHidden/>
          </w:rPr>
          <w:fldChar w:fldCharType="separate"/>
        </w:r>
        <w:r>
          <w:rPr>
            <w:webHidden/>
          </w:rPr>
          <w:t>553</w:t>
        </w:r>
        <w:r>
          <w:rPr>
            <w:webHidden/>
          </w:rPr>
          <w:fldChar w:fldCharType="end"/>
        </w:r>
      </w:hyperlink>
    </w:p>
    <w:p w14:paraId="007C0666" w14:textId="3F831AAC"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310" w:history="1">
        <w:r w:rsidRPr="007227C7">
          <w:rPr>
            <w:rStyle w:val="Hyperlink"/>
          </w:rPr>
          <w:t>D.8.88</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service_list_descriptor</w:t>
        </w:r>
        <w:r>
          <w:rPr>
            <w:webHidden/>
          </w:rPr>
          <w:tab/>
        </w:r>
        <w:r>
          <w:rPr>
            <w:webHidden/>
          </w:rPr>
          <w:fldChar w:fldCharType="begin"/>
        </w:r>
        <w:r>
          <w:rPr>
            <w:webHidden/>
          </w:rPr>
          <w:instrText xml:space="preserve"> PAGEREF _Toc166363310 \h </w:instrText>
        </w:r>
        <w:r>
          <w:rPr>
            <w:webHidden/>
          </w:rPr>
        </w:r>
        <w:r>
          <w:rPr>
            <w:webHidden/>
          </w:rPr>
          <w:fldChar w:fldCharType="separate"/>
        </w:r>
        <w:r>
          <w:rPr>
            <w:webHidden/>
          </w:rPr>
          <w:t>553</w:t>
        </w:r>
        <w:r>
          <w:rPr>
            <w:webHidden/>
          </w:rPr>
          <w:fldChar w:fldCharType="end"/>
        </w:r>
      </w:hyperlink>
    </w:p>
    <w:p w14:paraId="310E164D" w14:textId="435E9C2D"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311" w:history="1">
        <w:r w:rsidRPr="007227C7">
          <w:rPr>
            <w:rStyle w:val="Hyperlink"/>
          </w:rPr>
          <w:t>D.8.89</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service_move_descriptor</w:t>
        </w:r>
        <w:r>
          <w:rPr>
            <w:webHidden/>
          </w:rPr>
          <w:tab/>
        </w:r>
        <w:r>
          <w:rPr>
            <w:webHidden/>
          </w:rPr>
          <w:fldChar w:fldCharType="begin"/>
        </w:r>
        <w:r>
          <w:rPr>
            <w:webHidden/>
          </w:rPr>
          <w:instrText xml:space="preserve"> PAGEREF _Toc166363311 \h </w:instrText>
        </w:r>
        <w:r>
          <w:rPr>
            <w:webHidden/>
          </w:rPr>
        </w:r>
        <w:r>
          <w:rPr>
            <w:webHidden/>
          </w:rPr>
          <w:fldChar w:fldCharType="separate"/>
        </w:r>
        <w:r>
          <w:rPr>
            <w:webHidden/>
          </w:rPr>
          <w:t>553</w:t>
        </w:r>
        <w:r>
          <w:rPr>
            <w:webHidden/>
          </w:rPr>
          <w:fldChar w:fldCharType="end"/>
        </w:r>
      </w:hyperlink>
    </w:p>
    <w:p w14:paraId="047A5800" w14:textId="7C2857C1"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312" w:history="1">
        <w:r w:rsidRPr="007227C7">
          <w:rPr>
            <w:rStyle w:val="Hyperlink"/>
          </w:rPr>
          <w:t>D.8.90</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service_prominence_descriptor</w:t>
        </w:r>
        <w:r>
          <w:rPr>
            <w:webHidden/>
          </w:rPr>
          <w:tab/>
        </w:r>
        <w:r>
          <w:rPr>
            <w:webHidden/>
          </w:rPr>
          <w:fldChar w:fldCharType="begin"/>
        </w:r>
        <w:r>
          <w:rPr>
            <w:webHidden/>
          </w:rPr>
          <w:instrText xml:space="preserve"> PAGEREF _Toc166363312 \h </w:instrText>
        </w:r>
        <w:r>
          <w:rPr>
            <w:webHidden/>
          </w:rPr>
        </w:r>
        <w:r>
          <w:rPr>
            <w:webHidden/>
          </w:rPr>
          <w:fldChar w:fldCharType="separate"/>
        </w:r>
        <w:r>
          <w:rPr>
            <w:webHidden/>
          </w:rPr>
          <w:t>553</w:t>
        </w:r>
        <w:r>
          <w:rPr>
            <w:webHidden/>
          </w:rPr>
          <w:fldChar w:fldCharType="end"/>
        </w:r>
      </w:hyperlink>
    </w:p>
    <w:p w14:paraId="648EB6AD" w14:textId="5C887F86"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313" w:history="1">
        <w:r w:rsidRPr="007227C7">
          <w:rPr>
            <w:rStyle w:val="Hyperlink"/>
          </w:rPr>
          <w:t>D.8.91</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service_relocated_descriptor</w:t>
        </w:r>
        <w:r>
          <w:rPr>
            <w:webHidden/>
          </w:rPr>
          <w:tab/>
        </w:r>
        <w:r>
          <w:rPr>
            <w:webHidden/>
          </w:rPr>
          <w:fldChar w:fldCharType="begin"/>
        </w:r>
        <w:r>
          <w:rPr>
            <w:webHidden/>
          </w:rPr>
          <w:instrText xml:space="preserve"> PAGEREF _Toc166363313 \h </w:instrText>
        </w:r>
        <w:r>
          <w:rPr>
            <w:webHidden/>
          </w:rPr>
        </w:r>
        <w:r>
          <w:rPr>
            <w:webHidden/>
          </w:rPr>
          <w:fldChar w:fldCharType="separate"/>
        </w:r>
        <w:r>
          <w:rPr>
            <w:webHidden/>
          </w:rPr>
          <w:t>553</w:t>
        </w:r>
        <w:r>
          <w:rPr>
            <w:webHidden/>
          </w:rPr>
          <w:fldChar w:fldCharType="end"/>
        </w:r>
      </w:hyperlink>
    </w:p>
    <w:p w14:paraId="5202F5A8" w14:textId="07E106EA"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314" w:history="1">
        <w:r w:rsidRPr="007227C7">
          <w:rPr>
            <w:rStyle w:val="Hyperlink"/>
          </w:rPr>
          <w:t>D.8.92</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SH_delivery_system_descriptor</w:t>
        </w:r>
        <w:r>
          <w:rPr>
            <w:webHidden/>
          </w:rPr>
          <w:tab/>
        </w:r>
        <w:r>
          <w:rPr>
            <w:webHidden/>
          </w:rPr>
          <w:fldChar w:fldCharType="begin"/>
        </w:r>
        <w:r>
          <w:rPr>
            <w:webHidden/>
          </w:rPr>
          <w:instrText xml:space="preserve"> PAGEREF _Toc166363314 \h </w:instrText>
        </w:r>
        <w:r>
          <w:rPr>
            <w:webHidden/>
          </w:rPr>
        </w:r>
        <w:r>
          <w:rPr>
            <w:webHidden/>
          </w:rPr>
          <w:fldChar w:fldCharType="separate"/>
        </w:r>
        <w:r>
          <w:rPr>
            <w:webHidden/>
          </w:rPr>
          <w:t>554</w:t>
        </w:r>
        <w:r>
          <w:rPr>
            <w:webHidden/>
          </w:rPr>
          <w:fldChar w:fldCharType="end"/>
        </w:r>
      </w:hyperlink>
    </w:p>
    <w:p w14:paraId="56971847" w14:textId="5D571499"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315" w:history="1">
        <w:r w:rsidRPr="007227C7">
          <w:rPr>
            <w:rStyle w:val="Hyperlink"/>
          </w:rPr>
          <w:t>D.8.93</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short_event_descriptor</w:t>
        </w:r>
        <w:r>
          <w:rPr>
            <w:webHidden/>
          </w:rPr>
          <w:tab/>
        </w:r>
        <w:r>
          <w:rPr>
            <w:webHidden/>
          </w:rPr>
          <w:fldChar w:fldCharType="begin"/>
        </w:r>
        <w:r>
          <w:rPr>
            <w:webHidden/>
          </w:rPr>
          <w:instrText xml:space="preserve"> PAGEREF _Toc166363315 \h </w:instrText>
        </w:r>
        <w:r>
          <w:rPr>
            <w:webHidden/>
          </w:rPr>
        </w:r>
        <w:r>
          <w:rPr>
            <w:webHidden/>
          </w:rPr>
          <w:fldChar w:fldCharType="separate"/>
        </w:r>
        <w:r>
          <w:rPr>
            <w:webHidden/>
          </w:rPr>
          <w:t>554</w:t>
        </w:r>
        <w:r>
          <w:rPr>
            <w:webHidden/>
          </w:rPr>
          <w:fldChar w:fldCharType="end"/>
        </w:r>
      </w:hyperlink>
    </w:p>
    <w:p w14:paraId="7D8B4B5C" w14:textId="46FF71F0"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316" w:history="1">
        <w:r w:rsidRPr="007227C7">
          <w:rPr>
            <w:rStyle w:val="Hyperlink"/>
          </w:rPr>
          <w:t>D.8.94</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short_smoothing_buffer_descriptor</w:t>
        </w:r>
        <w:r>
          <w:rPr>
            <w:webHidden/>
          </w:rPr>
          <w:tab/>
        </w:r>
        <w:r>
          <w:rPr>
            <w:webHidden/>
          </w:rPr>
          <w:fldChar w:fldCharType="begin"/>
        </w:r>
        <w:r>
          <w:rPr>
            <w:webHidden/>
          </w:rPr>
          <w:instrText xml:space="preserve"> PAGEREF _Toc166363316 \h </w:instrText>
        </w:r>
        <w:r>
          <w:rPr>
            <w:webHidden/>
          </w:rPr>
        </w:r>
        <w:r>
          <w:rPr>
            <w:webHidden/>
          </w:rPr>
          <w:fldChar w:fldCharType="separate"/>
        </w:r>
        <w:r>
          <w:rPr>
            <w:webHidden/>
          </w:rPr>
          <w:t>554</w:t>
        </w:r>
        <w:r>
          <w:rPr>
            <w:webHidden/>
          </w:rPr>
          <w:fldChar w:fldCharType="end"/>
        </w:r>
      </w:hyperlink>
    </w:p>
    <w:p w14:paraId="63D6F404" w14:textId="610B6A59"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317" w:history="1">
        <w:r w:rsidRPr="007227C7">
          <w:rPr>
            <w:rStyle w:val="Hyperlink"/>
          </w:rPr>
          <w:t>D.8.95</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simple_application_boundary_descriptor</w:t>
        </w:r>
        <w:r>
          <w:rPr>
            <w:webHidden/>
          </w:rPr>
          <w:tab/>
        </w:r>
        <w:r>
          <w:rPr>
            <w:webHidden/>
          </w:rPr>
          <w:fldChar w:fldCharType="begin"/>
        </w:r>
        <w:r>
          <w:rPr>
            <w:webHidden/>
          </w:rPr>
          <w:instrText xml:space="preserve"> PAGEREF _Toc166363317 \h </w:instrText>
        </w:r>
        <w:r>
          <w:rPr>
            <w:webHidden/>
          </w:rPr>
        </w:r>
        <w:r>
          <w:rPr>
            <w:webHidden/>
          </w:rPr>
          <w:fldChar w:fldCharType="separate"/>
        </w:r>
        <w:r>
          <w:rPr>
            <w:webHidden/>
          </w:rPr>
          <w:t>554</w:t>
        </w:r>
        <w:r>
          <w:rPr>
            <w:webHidden/>
          </w:rPr>
          <w:fldChar w:fldCharType="end"/>
        </w:r>
      </w:hyperlink>
    </w:p>
    <w:p w14:paraId="485C375C" w14:textId="0ED4B24B"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318" w:history="1">
        <w:r w:rsidRPr="007227C7">
          <w:rPr>
            <w:rStyle w:val="Hyperlink"/>
          </w:rPr>
          <w:t>D.8.96</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simple_application_location_descriptor</w:t>
        </w:r>
        <w:r>
          <w:rPr>
            <w:webHidden/>
          </w:rPr>
          <w:tab/>
        </w:r>
        <w:r>
          <w:rPr>
            <w:webHidden/>
          </w:rPr>
          <w:fldChar w:fldCharType="begin"/>
        </w:r>
        <w:r>
          <w:rPr>
            <w:webHidden/>
          </w:rPr>
          <w:instrText xml:space="preserve"> PAGEREF _Toc166363318 \h </w:instrText>
        </w:r>
        <w:r>
          <w:rPr>
            <w:webHidden/>
          </w:rPr>
        </w:r>
        <w:r>
          <w:rPr>
            <w:webHidden/>
          </w:rPr>
          <w:fldChar w:fldCharType="separate"/>
        </w:r>
        <w:r>
          <w:rPr>
            <w:webHidden/>
          </w:rPr>
          <w:t>555</w:t>
        </w:r>
        <w:r>
          <w:rPr>
            <w:webHidden/>
          </w:rPr>
          <w:fldChar w:fldCharType="end"/>
        </w:r>
      </w:hyperlink>
    </w:p>
    <w:p w14:paraId="14C4B292" w14:textId="7C76EAC5"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319" w:history="1">
        <w:r w:rsidRPr="007227C7">
          <w:rPr>
            <w:rStyle w:val="Hyperlink"/>
          </w:rPr>
          <w:t>D.8.97</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SSU_enhanced_message_descriptor</w:t>
        </w:r>
        <w:r>
          <w:rPr>
            <w:webHidden/>
          </w:rPr>
          <w:tab/>
        </w:r>
        <w:r>
          <w:rPr>
            <w:webHidden/>
          </w:rPr>
          <w:fldChar w:fldCharType="begin"/>
        </w:r>
        <w:r>
          <w:rPr>
            <w:webHidden/>
          </w:rPr>
          <w:instrText xml:space="preserve"> PAGEREF _Toc166363319 \h </w:instrText>
        </w:r>
        <w:r>
          <w:rPr>
            <w:webHidden/>
          </w:rPr>
        </w:r>
        <w:r>
          <w:rPr>
            <w:webHidden/>
          </w:rPr>
          <w:fldChar w:fldCharType="separate"/>
        </w:r>
        <w:r>
          <w:rPr>
            <w:webHidden/>
          </w:rPr>
          <w:t>555</w:t>
        </w:r>
        <w:r>
          <w:rPr>
            <w:webHidden/>
          </w:rPr>
          <w:fldChar w:fldCharType="end"/>
        </w:r>
      </w:hyperlink>
    </w:p>
    <w:p w14:paraId="59033EF7" w14:textId="632FA5AD"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320" w:history="1">
        <w:r w:rsidRPr="007227C7">
          <w:rPr>
            <w:rStyle w:val="Hyperlink"/>
          </w:rPr>
          <w:t>D.8.98</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SSU_event_name_descriptor</w:t>
        </w:r>
        <w:r>
          <w:rPr>
            <w:webHidden/>
          </w:rPr>
          <w:tab/>
        </w:r>
        <w:r>
          <w:rPr>
            <w:webHidden/>
          </w:rPr>
          <w:fldChar w:fldCharType="begin"/>
        </w:r>
        <w:r>
          <w:rPr>
            <w:webHidden/>
          </w:rPr>
          <w:instrText xml:space="preserve"> PAGEREF _Toc166363320 \h </w:instrText>
        </w:r>
        <w:r>
          <w:rPr>
            <w:webHidden/>
          </w:rPr>
        </w:r>
        <w:r>
          <w:rPr>
            <w:webHidden/>
          </w:rPr>
          <w:fldChar w:fldCharType="separate"/>
        </w:r>
        <w:r>
          <w:rPr>
            <w:webHidden/>
          </w:rPr>
          <w:t>555</w:t>
        </w:r>
        <w:r>
          <w:rPr>
            <w:webHidden/>
          </w:rPr>
          <w:fldChar w:fldCharType="end"/>
        </w:r>
      </w:hyperlink>
    </w:p>
    <w:p w14:paraId="6C935ED9" w14:textId="61A6EEEF"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321" w:history="1">
        <w:r w:rsidRPr="007227C7">
          <w:rPr>
            <w:rStyle w:val="Hyperlink"/>
          </w:rPr>
          <w:t>D.8.99</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SSU_location_descriptor</w:t>
        </w:r>
        <w:r>
          <w:rPr>
            <w:webHidden/>
          </w:rPr>
          <w:tab/>
        </w:r>
        <w:r>
          <w:rPr>
            <w:webHidden/>
          </w:rPr>
          <w:fldChar w:fldCharType="begin"/>
        </w:r>
        <w:r>
          <w:rPr>
            <w:webHidden/>
          </w:rPr>
          <w:instrText xml:space="preserve"> PAGEREF _Toc166363321 \h </w:instrText>
        </w:r>
        <w:r>
          <w:rPr>
            <w:webHidden/>
          </w:rPr>
        </w:r>
        <w:r>
          <w:rPr>
            <w:webHidden/>
          </w:rPr>
          <w:fldChar w:fldCharType="separate"/>
        </w:r>
        <w:r>
          <w:rPr>
            <w:webHidden/>
          </w:rPr>
          <w:t>555</w:t>
        </w:r>
        <w:r>
          <w:rPr>
            <w:webHidden/>
          </w:rPr>
          <w:fldChar w:fldCharType="end"/>
        </w:r>
      </w:hyperlink>
    </w:p>
    <w:p w14:paraId="6CAA91DB" w14:textId="3623AE64"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322" w:history="1">
        <w:r w:rsidRPr="007227C7">
          <w:rPr>
            <w:rStyle w:val="Hyperlink"/>
          </w:rPr>
          <w:t>D.8.100</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SSU_message_descriptor</w:t>
        </w:r>
        <w:r>
          <w:rPr>
            <w:webHidden/>
          </w:rPr>
          <w:tab/>
        </w:r>
        <w:r>
          <w:rPr>
            <w:webHidden/>
          </w:rPr>
          <w:fldChar w:fldCharType="begin"/>
        </w:r>
        <w:r>
          <w:rPr>
            <w:webHidden/>
          </w:rPr>
          <w:instrText xml:space="preserve"> PAGEREF _Toc166363322 \h </w:instrText>
        </w:r>
        <w:r>
          <w:rPr>
            <w:webHidden/>
          </w:rPr>
        </w:r>
        <w:r>
          <w:rPr>
            <w:webHidden/>
          </w:rPr>
          <w:fldChar w:fldCharType="separate"/>
        </w:r>
        <w:r>
          <w:rPr>
            <w:webHidden/>
          </w:rPr>
          <w:t>555</w:t>
        </w:r>
        <w:r>
          <w:rPr>
            <w:webHidden/>
          </w:rPr>
          <w:fldChar w:fldCharType="end"/>
        </w:r>
      </w:hyperlink>
    </w:p>
    <w:p w14:paraId="66AA7578" w14:textId="3D518EA0"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323" w:history="1">
        <w:r w:rsidRPr="007227C7">
          <w:rPr>
            <w:rStyle w:val="Hyperlink"/>
          </w:rPr>
          <w:t>D.8.101</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SSU_subgroup_association_descriptor</w:t>
        </w:r>
        <w:r>
          <w:rPr>
            <w:webHidden/>
          </w:rPr>
          <w:tab/>
        </w:r>
        <w:r>
          <w:rPr>
            <w:webHidden/>
          </w:rPr>
          <w:fldChar w:fldCharType="begin"/>
        </w:r>
        <w:r>
          <w:rPr>
            <w:webHidden/>
          </w:rPr>
          <w:instrText xml:space="preserve"> PAGEREF _Toc166363323 \h </w:instrText>
        </w:r>
        <w:r>
          <w:rPr>
            <w:webHidden/>
          </w:rPr>
        </w:r>
        <w:r>
          <w:rPr>
            <w:webHidden/>
          </w:rPr>
          <w:fldChar w:fldCharType="separate"/>
        </w:r>
        <w:r>
          <w:rPr>
            <w:webHidden/>
          </w:rPr>
          <w:t>555</w:t>
        </w:r>
        <w:r>
          <w:rPr>
            <w:webHidden/>
          </w:rPr>
          <w:fldChar w:fldCharType="end"/>
        </w:r>
      </w:hyperlink>
    </w:p>
    <w:p w14:paraId="346960A0" w14:textId="3D83663A"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324" w:history="1">
        <w:r w:rsidRPr="007227C7">
          <w:rPr>
            <w:rStyle w:val="Hyperlink"/>
          </w:rPr>
          <w:t>D.8.102</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SSU_uri_descriptor</w:t>
        </w:r>
        <w:r>
          <w:rPr>
            <w:webHidden/>
          </w:rPr>
          <w:tab/>
        </w:r>
        <w:r>
          <w:rPr>
            <w:webHidden/>
          </w:rPr>
          <w:fldChar w:fldCharType="begin"/>
        </w:r>
        <w:r>
          <w:rPr>
            <w:webHidden/>
          </w:rPr>
          <w:instrText xml:space="preserve"> PAGEREF _Toc166363324 \h </w:instrText>
        </w:r>
        <w:r>
          <w:rPr>
            <w:webHidden/>
          </w:rPr>
        </w:r>
        <w:r>
          <w:rPr>
            <w:webHidden/>
          </w:rPr>
          <w:fldChar w:fldCharType="separate"/>
        </w:r>
        <w:r>
          <w:rPr>
            <w:webHidden/>
          </w:rPr>
          <w:t>556</w:t>
        </w:r>
        <w:r>
          <w:rPr>
            <w:webHidden/>
          </w:rPr>
          <w:fldChar w:fldCharType="end"/>
        </w:r>
      </w:hyperlink>
    </w:p>
    <w:p w14:paraId="49ACA068" w14:textId="0E50E4CD"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325" w:history="1">
        <w:r w:rsidRPr="007227C7">
          <w:rPr>
            <w:rStyle w:val="Hyperlink"/>
          </w:rPr>
          <w:t>D.8.103</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stream_identifier_descriptor</w:t>
        </w:r>
        <w:r>
          <w:rPr>
            <w:webHidden/>
          </w:rPr>
          <w:tab/>
        </w:r>
        <w:r>
          <w:rPr>
            <w:webHidden/>
          </w:rPr>
          <w:fldChar w:fldCharType="begin"/>
        </w:r>
        <w:r>
          <w:rPr>
            <w:webHidden/>
          </w:rPr>
          <w:instrText xml:space="preserve"> PAGEREF _Toc166363325 \h </w:instrText>
        </w:r>
        <w:r>
          <w:rPr>
            <w:webHidden/>
          </w:rPr>
        </w:r>
        <w:r>
          <w:rPr>
            <w:webHidden/>
          </w:rPr>
          <w:fldChar w:fldCharType="separate"/>
        </w:r>
        <w:r>
          <w:rPr>
            <w:webHidden/>
          </w:rPr>
          <w:t>556</w:t>
        </w:r>
        <w:r>
          <w:rPr>
            <w:webHidden/>
          </w:rPr>
          <w:fldChar w:fldCharType="end"/>
        </w:r>
      </w:hyperlink>
    </w:p>
    <w:p w14:paraId="7E929E27" w14:textId="7E459839"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326" w:history="1">
        <w:r w:rsidRPr="007227C7">
          <w:rPr>
            <w:rStyle w:val="Hyperlink"/>
          </w:rPr>
          <w:t>D.8.104</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stuffing_descriptor</w:t>
        </w:r>
        <w:r>
          <w:rPr>
            <w:webHidden/>
          </w:rPr>
          <w:tab/>
        </w:r>
        <w:r>
          <w:rPr>
            <w:webHidden/>
          </w:rPr>
          <w:fldChar w:fldCharType="begin"/>
        </w:r>
        <w:r>
          <w:rPr>
            <w:webHidden/>
          </w:rPr>
          <w:instrText xml:space="preserve"> PAGEREF _Toc166363326 \h </w:instrText>
        </w:r>
        <w:r>
          <w:rPr>
            <w:webHidden/>
          </w:rPr>
        </w:r>
        <w:r>
          <w:rPr>
            <w:webHidden/>
          </w:rPr>
          <w:fldChar w:fldCharType="separate"/>
        </w:r>
        <w:r>
          <w:rPr>
            <w:webHidden/>
          </w:rPr>
          <w:t>556</w:t>
        </w:r>
        <w:r>
          <w:rPr>
            <w:webHidden/>
          </w:rPr>
          <w:fldChar w:fldCharType="end"/>
        </w:r>
      </w:hyperlink>
    </w:p>
    <w:p w14:paraId="59CA3F58" w14:textId="0EEB9DF8"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327" w:history="1">
        <w:r w:rsidRPr="007227C7">
          <w:rPr>
            <w:rStyle w:val="Hyperlink"/>
          </w:rPr>
          <w:t>D.8.105</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subtitling_descriptor</w:t>
        </w:r>
        <w:r>
          <w:rPr>
            <w:webHidden/>
          </w:rPr>
          <w:tab/>
        </w:r>
        <w:r>
          <w:rPr>
            <w:webHidden/>
          </w:rPr>
          <w:fldChar w:fldCharType="begin"/>
        </w:r>
        <w:r>
          <w:rPr>
            <w:webHidden/>
          </w:rPr>
          <w:instrText xml:space="preserve"> PAGEREF _Toc166363327 \h </w:instrText>
        </w:r>
        <w:r>
          <w:rPr>
            <w:webHidden/>
          </w:rPr>
        </w:r>
        <w:r>
          <w:rPr>
            <w:webHidden/>
          </w:rPr>
          <w:fldChar w:fldCharType="separate"/>
        </w:r>
        <w:r>
          <w:rPr>
            <w:webHidden/>
          </w:rPr>
          <w:t>556</w:t>
        </w:r>
        <w:r>
          <w:rPr>
            <w:webHidden/>
          </w:rPr>
          <w:fldChar w:fldCharType="end"/>
        </w:r>
      </w:hyperlink>
    </w:p>
    <w:p w14:paraId="3EECF281" w14:textId="30319DFF"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328" w:history="1">
        <w:r w:rsidRPr="007227C7">
          <w:rPr>
            <w:rStyle w:val="Hyperlink"/>
          </w:rPr>
          <w:t>D.8.106</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supplementary_audio_descriptor</w:t>
        </w:r>
        <w:r>
          <w:rPr>
            <w:webHidden/>
          </w:rPr>
          <w:tab/>
        </w:r>
        <w:r>
          <w:rPr>
            <w:webHidden/>
          </w:rPr>
          <w:fldChar w:fldCharType="begin"/>
        </w:r>
        <w:r>
          <w:rPr>
            <w:webHidden/>
          </w:rPr>
          <w:instrText xml:space="preserve"> PAGEREF _Toc166363328 \h </w:instrText>
        </w:r>
        <w:r>
          <w:rPr>
            <w:webHidden/>
          </w:rPr>
        </w:r>
        <w:r>
          <w:rPr>
            <w:webHidden/>
          </w:rPr>
          <w:fldChar w:fldCharType="separate"/>
        </w:r>
        <w:r>
          <w:rPr>
            <w:webHidden/>
          </w:rPr>
          <w:t>556</w:t>
        </w:r>
        <w:r>
          <w:rPr>
            <w:webHidden/>
          </w:rPr>
          <w:fldChar w:fldCharType="end"/>
        </w:r>
      </w:hyperlink>
    </w:p>
    <w:p w14:paraId="2320090B" w14:textId="2A5F6E59"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329" w:history="1">
        <w:r w:rsidRPr="007227C7">
          <w:rPr>
            <w:rStyle w:val="Hyperlink"/>
          </w:rPr>
          <w:t>D.8.107</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T2_delivery_system_descriptor</w:t>
        </w:r>
        <w:r>
          <w:rPr>
            <w:webHidden/>
          </w:rPr>
          <w:tab/>
        </w:r>
        <w:r>
          <w:rPr>
            <w:webHidden/>
          </w:rPr>
          <w:fldChar w:fldCharType="begin"/>
        </w:r>
        <w:r>
          <w:rPr>
            <w:webHidden/>
          </w:rPr>
          <w:instrText xml:space="preserve"> PAGEREF _Toc166363329 \h </w:instrText>
        </w:r>
        <w:r>
          <w:rPr>
            <w:webHidden/>
          </w:rPr>
        </w:r>
        <w:r>
          <w:rPr>
            <w:webHidden/>
          </w:rPr>
          <w:fldChar w:fldCharType="separate"/>
        </w:r>
        <w:r>
          <w:rPr>
            <w:webHidden/>
          </w:rPr>
          <w:t>556</w:t>
        </w:r>
        <w:r>
          <w:rPr>
            <w:webHidden/>
          </w:rPr>
          <w:fldChar w:fldCharType="end"/>
        </w:r>
      </w:hyperlink>
    </w:p>
    <w:p w14:paraId="1F07BE18" w14:textId="2081472D"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330" w:history="1">
        <w:r w:rsidRPr="007227C7">
          <w:rPr>
            <w:rStyle w:val="Hyperlink"/>
          </w:rPr>
          <w:t>D.8.108</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T2MI_descriptor</w:t>
        </w:r>
        <w:r>
          <w:rPr>
            <w:webHidden/>
          </w:rPr>
          <w:tab/>
        </w:r>
        <w:r>
          <w:rPr>
            <w:webHidden/>
          </w:rPr>
          <w:fldChar w:fldCharType="begin"/>
        </w:r>
        <w:r>
          <w:rPr>
            <w:webHidden/>
          </w:rPr>
          <w:instrText xml:space="preserve"> PAGEREF _Toc166363330 \h </w:instrText>
        </w:r>
        <w:r>
          <w:rPr>
            <w:webHidden/>
          </w:rPr>
        </w:r>
        <w:r>
          <w:rPr>
            <w:webHidden/>
          </w:rPr>
          <w:fldChar w:fldCharType="separate"/>
        </w:r>
        <w:r>
          <w:rPr>
            <w:webHidden/>
          </w:rPr>
          <w:t>557</w:t>
        </w:r>
        <w:r>
          <w:rPr>
            <w:webHidden/>
          </w:rPr>
          <w:fldChar w:fldCharType="end"/>
        </w:r>
      </w:hyperlink>
    </w:p>
    <w:p w14:paraId="0714630F" w14:textId="48FBC221"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331" w:history="1">
        <w:r w:rsidRPr="007227C7">
          <w:rPr>
            <w:rStyle w:val="Hyperlink"/>
          </w:rPr>
          <w:t>D.8.109</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target_IP_address_descriptor</w:t>
        </w:r>
        <w:r>
          <w:rPr>
            <w:webHidden/>
          </w:rPr>
          <w:tab/>
        </w:r>
        <w:r>
          <w:rPr>
            <w:webHidden/>
          </w:rPr>
          <w:fldChar w:fldCharType="begin"/>
        </w:r>
        <w:r>
          <w:rPr>
            <w:webHidden/>
          </w:rPr>
          <w:instrText xml:space="preserve"> PAGEREF _Toc166363331 \h </w:instrText>
        </w:r>
        <w:r>
          <w:rPr>
            <w:webHidden/>
          </w:rPr>
        </w:r>
        <w:r>
          <w:rPr>
            <w:webHidden/>
          </w:rPr>
          <w:fldChar w:fldCharType="separate"/>
        </w:r>
        <w:r>
          <w:rPr>
            <w:webHidden/>
          </w:rPr>
          <w:t>557</w:t>
        </w:r>
        <w:r>
          <w:rPr>
            <w:webHidden/>
          </w:rPr>
          <w:fldChar w:fldCharType="end"/>
        </w:r>
      </w:hyperlink>
    </w:p>
    <w:p w14:paraId="3428DCBD" w14:textId="7CA53EF6"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332" w:history="1">
        <w:r w:rsidRPr="007227C7">
          <w:rPr>
            <w:rStyle w:val="Hyperlink"/>
          </w:rPr>
          <w:t>D.8.110</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target_IP_slash_descriptor</w:t>
        </w:r>
        <w:r>
          <w:rPr>
            <w:webHidden/>
          </w:rPr>
          <w:tab/>
        </w:r>
        <w:r>
          <w:rPr>
            <w:webHidden/>
          </w:rPr>
          <w:fldChar w:fldCharType="begin"/>
        </w:r>
        <w:r>
          <w:rPr>
            <w:webHidden/>
          </w:rPr>
          <w:instrText xml:space="preserve"> PAGEREF _Toc166363332 \h </w:instrText>
        </w:r>
        <w:r>
          <w:rPr>
            <w:webHidden/>
          </w:rPr>
        </w:r>
        <w:r>
          <w:rPr>
            <w:webHidden/>
          </w:rPr>
          <w:fldChar w:fldCharType="separate"/>
        </w:r>
        <w:r>
          <w:rPr>
            <w:webHidden/>
          </w:rPr>
          <w:t>557</w:t>
        </w:r>
        <w:r>
          <w:rPr>
            <w:webHidden/>
          </w:rPr>
          <w:fldChar w:fldCharType="end"/>
        </w:r>
      </w:hyperlink>
    </w:p>
    <w:p w14:paraId="1EA91189" w14:textId="03749410"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333" w:history="1">
        <w:r w:rsidRPr="007227C7">
          <w:rPr>
            <w:rStyle w:val="Hyperlink"/>
          </w:rPr>
          <w:t>D.8.111</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target_IP_source_slash_descriptor</w:t>
        </w:r>
        <w:r>
          <w:rPr>
            <w:webHidden/>
          </w:rPr>
          <w:tab/>
        </w:r>
        <w:r>
          <w:rPr>
            <w:webHidden/>
          </w:rPr>
          <w:fldChar w:fldCharType="begin"/>
        </w:r>
        <w:r>
          <w:rPr>
            <w:webHidden/>
          </w:rPr>
          <w:instrText xml:space="preserve"> PAGEREF _Toc166363333 \h </w:instrText>
        </w:r>
        <w:r>
          <w:rPr>
            <w:webHidden/>
          </w:rPr>
        </w:r>
        <w:r>
          <w:rPr>
            <w:webHidden/>
          </w:rPr>
          <w:fldChar w:fldCharType="separate"/>
        </w:r>
        <w:r>
          <w:rPr>
            <w:webHidden/>
          </w:rPr>
          <w:t>557</w:t>
        </w:r>
        <w:r>
          <w:rPr>
            <w:webHidden/>
          </w:rPr>
          <w:fldChar w:fldCharType="end"/>
        </w:r>
      </w:hyperlink>
    </w:p>
    <w:p w14:paraId="57126433" w14:textId="61CB4968"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334" w:history="1">
        <w:r w:rsidRPr="007227C7">
          <w:rPr>
            <w:rStyle w:val="Hyperlink"/>
          </w:rPr>
          <w:t>D.8.112</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target_IPv6_address_descriptor</w:t>
        </w:r>
        <w:r>
          <w:rPr>
            <w:webHidden/>
          </w:rPr>
          <w:tab/>
        </w:r>
        <w:r>
          <w:rPr>
            <w:webHidden/>
          </w:rPr>
          <w:fldChar w:fldCharType="begin"/>
        </w:r>
        <w:r>
          <w:rPr>
            <w:webHidden/>
          </w:rPr>
          <w:instrText xml:space="preserve"> PAGEREF _Toc166363334 \h </w:instrText>
        </w:r>
        <w:r>
          <w:rPr>
            <w:webHidden/>
          </w:rPr>
        </w:r>
        <w:r>
          <w:rPr>
            <w:webHidden/>
          </w:rPr>
          <w:fldChar w:fldCharType="separate"/>
        </w:r>
        <w:r>
          <w:rPr>
            <w:webHidden/>
          </w:rPr>
          <w:t>557</w:t>
        </w:r>
        <w:r>
          <w:rPr>
            <w:webHidden/>
          </w:rPr>
          <w:fldChar w:fldCharType="end"/>
        </w:r>
      </w:hyperlink>
    </w:p>
    <w:p w14:paraId="779AD18A" w14:textId="02B91AD3"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335" w:history="1">
        <w:r w:rsidRPr="007227C7">
          <w:rPr>
            <w:rStyle w:val="Hyperlink"/>
          </w:rPr>
          <w:t>D.8.113</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target_IPv6_slash_descriptor</w:t>
        </w:r>
        <w:r>
          <w:rPr>
            <w:webHidden/>
          </w:rPr>
          <w:tab/>
        </w:r>
        <w:r>
          <w:rPr>
            <w:webHidden/>
          </w:rPr>
          <w:fldChar w:fldCharType="begin"/>
        </w:r>
        <w:r>
          <w:rPr>
            <w:webHidden/>
          </w:rPr>
          <w:instrText xml:space="preserve"> PAGEREF _Toc166363335 \h </w:instrText>
        </w:r>
        <w:r>
          <w:rPr>
            <w:webHidden/>
          </w:rPr>
        </w:r>
        <w:r>
          <w:rPr>
            <w:webHidden/>
          </w:rPr>
          <w:fldChar w:fldCharType="separate"/>
        </w:r>
        <w:r>
          <w:rPr>
            <w:webHidden/>
          </w:rPr>
          <w:t>558</w:t>
        </w:r>
        <w:r>
          <w:rPr>
            <w:webHidden/>
          </w:rPr>
          <w:fldChar w:fldCharType="end"/>
        </w:r>
      </w:hyperlink>
    </w:p>
    <w:p w14:paraId="0965933F" w14:textId="3F01A19F"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336" w:history="1">
        <w:r w:rsidRPr="007227C7">
          <w:rPr>
            <w:rStyle w:val="Hyperlink"/>
          </w:rPr>
          <w:t>D.8.114</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target_IPv6_source_slash_descriptor</w:t>
        </w:r>
        <w:r>
          <w:rPr>
            <w:webHidden/>
          </w:rPr>
          <w:tab/>
        </w:r>
        <w:r>
          <w:rPr>
            <w:webHidden/>
          </w:rPr>
          <w:fldChar w:fldCharType="begin"/>
        </w:r>
        <w:r>
          <w:rPr>
            <w:webHidden/>
          </w:rPr>
          <w:instrText xml:space="preserve"> PAGEREF _Toc166363336 \h </w:instrText>
        </w:r>
        <w:r>
          <w:rPr>
            <w:webHidden/>
          </w:rPr>
        </w:r>
        <w:r>
          <w:rPr>
            <w:webHidden/>
          </w:rPr>
          <w:fldChar w:fldCharType="separate"/>
        </w:r>
        <w:r>
          <w:rPr>
            <w:webHidden/>
          </w:rPr>
          <w:t>558</w:t>
        </w:r>
        <w:r>
          <w:rPr>
            <w:webHidden/>
          </w:rPr>
          <w:fldChar w:fldCharType="end"/>
        </w:r>
      </w:hyperlink>
    </w:p>
    <w:p w14:paraId="18CE91F5" w14:textId="337A30EE"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337" w:history="1">
        <w:r w:rsidRPr="007227C7">
          <w:rPr>
            <w:rStyle w:val="Hyperlink"/>
          </w:rPr>
          <w:t>D.8.115</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target_MAC_address_descriptor</w:t>
        </w:r>
        <w:r>
          <w:rPr>
            <w:webHidden/>
          </w:rPr>
          <w:tab/>
        </w:r>
        <w:r>
          <w:rPr>
            <w:webHidden/>
          </w:rPr>
          <w:fldChar w:fldCharType="begin"/>
        </w:r>
        <w:r>
          <w:rPr>
            <w:webHidden/>
          </w:rPr>
          <w:instrText xml:space="preserve"> PAGEREF _Toc166363337 \h </w:instrText>
        </w:r>
        <w:r>
          <w:rPr>
            <w:webHidden/>
          </w:rPr>
        </w:r>
        <w:r>
          <w:rPr>
            <w:webHidden/>
          </w:rPr>
          <w:fldChar w:fldCharType="separate"/>
        </w:r>
        <w:r>
          <w:rPr>
            <w:webHidden/>
          </w:rPr>
          <w:t>558</w:t>
        </w:r>
        <w:r>
          <w:rPr>
            <w:webHidden/>
          </w:rPr>
          <w:fldChar w:fldCharType="end"/>
        </w:r>
      </w:hyperlink>
    </w:p>
    <w:p w14:paraId="47C23513" w14:textId="1E17D203"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338" w:history="1">
        <w:r w:rsidRPr="007227C7">
          <w:rPr>
            <w:rStyle w:val="Hyperlink"/>
          </w:rPr>
          <w:t>D.8.116</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target_MAC_address_range_descriptor</w:t>
        </w:r>
        <w:r>
          <w:rPr>
            <w:webHidden/>
          </w:rPr>
          <w:tab/>
        </w:r>
        <w:r>
          <w:rPr>
            <w:webHidden/>
          </w:rPr>
          <w:fldChar w:fldCharType="begin"/>
        </w:r>
        <w:r>
          <w:rPr>
            <w:webHidden/>
          </w:rPr>
          <w:instrText xml:space="preserve"> PAGEREF _Toc166363338 \h </w:instrText>
        </w:r>
        <w:r>
          <w:rPr>
            <w:webHidden/>
          </w:rPr>
        </w:r>
        <w:r>
          <w:rPr>
            <w:webHidden/>
          </w:rPr>
          <w:fldChar w:fldCharType="separate"/>
        </w:r>
        <w:r>
          <w:rPr>
            <w:webHidden/>
          </w:rPr>
          <w:t>558</w:t>
        </w:r>
        <w:r>
          <w:rPr>
            <w:webHidden/>
          </w:rPr>
          <w:fldChar w:fldCharType="end"/>
        </w:r>
      </w:hyperlink>
    </w:p>
    <w:p w14:paraId="007B0847" w14:textId="48AFAC50"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339" w:history="1">
        <w:r w:rsidRPr="007227C7">
          <w:rPr>
            <w:rStyle w:val="Hyperlink"/>
          </w:rPr>
          <w:t>D.8.117</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target_region_descriptor</w:t>
        </w:r>
        <w:r>
          <w:rPr>
            <w:webHidden/>
          </w:rPr>
          <w:tab/>
        </w:r>
        <w:r>
          <w:rPr>
            <w:webHidden/>
          </w:rPr>
          <w:fldChar w:fldCharType="begin"/>
        </w:r>
        <w:r>
          <w:rPr>
            <w:webHidden/>
          </w:rPr>
          <w:instrText xml:space="preserve"> PAGEREF _Toc166363339 \h </w:instrText>
        </w:r>
        <w:r>
          <w:rPr>
            <w:webHidden/>
          </w:rPr>
        </w:r>
        <w:r>
          <w:rPr>
            <w:webHidden/>
          </w:rPr>
          <w:fldChar w:fldCharType="separate"/>
        </w:r>
        <w:r>
          <w:rPr>
            <w:webHidden/>
          </w:rPr>
          <w:t>558</w:t>
        </w:r>
        <w:r>
          <w:rPr>
            <w:webHidden/>
          </w:rPr>
          <w:fldChar w:fldCharType="end"/>
        </w:r>
      </w:hyperlink>
    </w:p>
    <w:p w14:paraId="0AF92E43" w14:textId="38FA8F93"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340" w:history="1">
        <w:r w:rsidRPr="007227C7">
          <w:rPr>
            <w:rStyle w:val="Hyperlink"/>
          </w:rPr>
          <w:t>D.8.118</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target_region_name_descriptor</w:t>
        </w:r>
        <w:r>
          <w:rPr>
            <w:webHidden/>
          </w:rPr>
          <w:tab/>
        </w:r>
        <w:r>
          <w:rPr>
            <w:webHidden/>
          </w:rPr>
          <w:fldChar w:fldCharType="begin"/>
        </w:r>
        <w:r>
          <w:rPr>
            <w:webHidden/>
          </w:rPr>
          <w:instrText xml:space="preserve"> PAGEREF _Toc166363340 \h </w:instrText>
        </w:r>
        <w:r>
          <w:rPr>
            <w:webHidden/>
          </w:rPr>
        </w:r>
        <w:r>
          <w:rPr>
            <w:webHidden/>
          </w:rPr>
          <w:fldChar w:fldCharType="separate"/>
        </w:r>
        <w:r>
          <w:rPr>
            <w:webHidden/>
          </w:rPr>
          <w:t>558</w:t>
        </w:r>
        <w:r>
          <w:rPr>
            <w:webHidden/>
          </w:rPr>
          <w:fldChar w:fldCharType="end"/>
        </w:r>
      </w:hyperlink>
    </w:p>
    <w:p w14:paraId="14708919" w14:textId="0EE50FA5"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341" w:history="1">
        <w:r w:rsidRPr="007227C7">
          <w:rPr>
            <w:rStyle w:val="Hyperlink"/>
          </w:rPr>
          <w:t>D.8.119</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target_serial_number_descriptor</w:t>
        </w:r>
        <w:r>
          <w:rPr>
            <w:webHidden/>
          </w:rPr>
          <w:tab/>
        </w:r>
        <w:r>
          <w:rPr>
            <w:webHidden/>
          </w:rPr>
          <w:fldChar w:fldCharType="begin"/>
        </w:r>
        <w:r>
          <w:rPr>
            <w:webHidden/>
          </w:rPr>
          <w:instrText xml:space="preserve"> PAGEREF _Toc166363341 \h </w:instrText>
        </w:r>
        <w:r>
          <w:rPr>
            <w:webHidden/>
          </w:rPr>
        </w:r>
        <w:r>
          <w:rPr>
            <w:webHidden/>
          </w:rPr>
          <w:fldChar w:fldCharType="separate"/>
        </w:r>
        <w:r>
          <w:rPr>
            <w:webHidden/>
          </w:rPr>
          <w:t>559</w:t>
        </w:r>
        <w:r>
          <w:rPr>
            <w:webHidden/>
          </w:rPr>
          <w:fldChar w:fldCharType="end"/>
        </w:r>
      </w:hyperlink>
    </w:p>
    <w:p w14:paraId="3C48515F" w14:textId="0633AA83"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342" w:history="1">
        <w:r w:rsidRPr="007227C7">
          <w:rPr>
            <w:rStyle w:val="Hyperlink"/>
          </w:rPr>
          <w:t>D.8.120</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target_smartcard_descriptor</w:t>
        </w:r>
        <w:r>
          <w:rPr>
            <w:webHidden/>
          </w:rPr>
          <w:tab/>
        </w:r>
        <w:r>
          <w:rPr>
            <w:webHidden/>
          </w:rPr>
          <w:fldChar w:fldCharType="begin"/>
        </w:r>
        <w:r>
          <w:rPr>
            <w:webHidden/>
          </w:rPr>
          <w:instrText xml:space="preserve"> PAGEREF _Toc166363342 \h </w:instrText>
        </w:r>
        <w:r>
          <w:rPr>
            <w:webHidden/>
          </w:rPr>
        </w:r>
        <w:r>
          <w:rPr>
            <w:webHidden/>
          </w:rPr>
          <w:fldChar w:fldCharType="separate"/>
        </w:r>
        <w:r>
          <w:rPr>
            <w:webHidden/>
          </w:rPr>
          <w:t>559</w:t>
        </w:r>
        <w:r>
          <w:rPr>
            <w:webHidden/>
          </w:rPr>
          <w:fldChar w:fldCharType="end"/>
        </w:r>
      </w:hyperlink>
    </w:p>
    <w:p w14:paraId="3D667E12" w14:textId="19960ED6"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343" w:history="1">
        <w:r w:rsidRPr="007227C7">
          <w:rPr>
            <w:rStyle w:val="Hyperlink"/>
          </w:rPr>
          <w:t>D.8.121</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telephone_descriptor</w:t>
        </w:r>
        <w:r>
          <w:rPr>
            <w:webHidden/>
          </w:rPr>
          <w:tab/>
        </w:r>
        <w:r>
          <w:rPr>
            <w:webHidden/>
          </w:rPr>
          <w:fldChar w:fldCharType="begin"/>
        </w:r>
        <w:r>
          <w:rPr>
            <w:webHidden/>
          </w:rPr>
          <w:instrText xml:space="preserve"> PAGEREF _Toc166363343 \h </w:instrText>
        </w:r>
        <w:r>
          <w:rPr>
            <w:webHidden/>
          </w:rPr>
        </w:r>
        <w:r>
          <w:rPr>
            <w:webHidden/>
          </w:rPr>
          <w:fldChar w:fldCharType="separate"/>
        </w:r>
        <w:r>
          <w:rPr>
            <w:webHidden/>
          </w:rPr>
          <w:t>559</w:t>
        </w:r>
        <w:r>
          <w:rPr>
            <w:webHidden/>
          </w:rPr>
          <w:fldChar w:fldCharType="end"/>
        </w:r>
      </w:hyperlink>
    </w:p>
    <w:p w14:paraId="1FFF3E86" w14:textId="722DB476"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344" w:history="1">
        <w:r w:rsidRPr="007227C7">
          <w:rPr>
            <w:rStyle w:val="Hyperlink"/>
          </w:rPr>
          <w:t>D.8.122</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teletext_descriptor</w:t>
        </w:r>
        <w:r>
          <w:rPr>
            <w:webHidden/>
          </w:rPr>
          <w:tab/>
        </w:r>
        <w:r>
          <w:rPr>
            <w:webHidden/>
          </w:rPr>
          <w:fldChar w:fldCharType="begin"/>
        </w:r>
        <w:r>
          <w:rPr>
            <w:webHidden/>
          </w:rPr>
          <w:instrText xml:space="preserve"> PAGEREF _Toc166363344 \h </w:instrText>
        </w:r>
        <w:r>
          <w:rPr>
            <w:webHidden/>
          </w:rPr>
        </w:r>
        <w:r>
          <w:rPr>
            <w:webHidden/>
          </w:rPr>
          <w:fldChar w:fldCharType="separate"/>
        </w:r>
        <w:r>
          <w:rPr>
            <w:webHidden/>
          </w:rPr>
          <w:t>559</w:t>
        </w:r>
        <w:r>
          <w:rPr>
            <w:webHidden/>
          </w:rPr>
          <w:fldChar w:fldCharType="end"/>
        </w:r>
      </w:hyperlink>
    </w:p>
    <w:p w14:paraId="1E0E672F" w14:textId="2E945DB9"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345" w:history="1">
        <w:r w:rsidRPr="007227C7">
          <w:rPr>
            <w:rStyle w:val="Hyperlink"/>
          </w:rPr>
          <w:t>D.8.123</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terrestrial_delivery_system_descriptor</w:t>
        </w:r>
        <w:r>
          <w:rPr>
            <w:webHidden/>
          </w:rPr>
          <w:tab/>
        </w:r>
        <w:r>
          <w:rPr>
            <w:webHidden/>
          </w:rPr>
          <w:fldChar w:fldCharType="begin"/>
        </w:r>
        <w:r>
          <w:rPr>
            <w:webHidden/>
          </w:rPr>
          <w:instrText xml:space="preserve"> PAGEREF _Toc166363345 \h </w:instrText>
        </w:r>
        <w:r>
          <w:rPr>
            <w:webHidden/>
          </w:rPr>
        </w:r>
        <w:r>
          <w:rPr>
            <w:webHidden/>
          </w:rPr>
          <w:fldChar w:fldCharType="separate"/>
        </w:r>
        <w:r>
          <w:rPr>
            <w:webHidden/>
          </w:rPr>
          <w:t>559</w:t>
        </w:r>
        <w:r>
          <w:rPr>
            <w:webHidden/>
          </w:rPr>
          <w:fldChar w:fldCharType="end"/>
        </w:r>
      </w:hyperlink>
    </w:p>
    <w:p w14:paraId="29993B03" w14:textId="7D22E5C3"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346" w:history="1">
        <w:r w:rsidRPr="007227C7">
          <w:rPr>
            <w:rStyle w:val="Hyperlink"/>
          </w:rPr>
          <w:t>D.8.124</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time_shifted_event_descriptor</w:t>
        </w:r>
        <w:r>
          <w:rPr>
            <w:webHidden/>
          </w:rPr>
          <w:tab/>
        </w:r>
        <w:r>
          <w:rPr>
            <w:webHidden/>
          </w:rPr>
          <w:fldChar w:fldCharType="begin"/>
        </w:r>
        <w:r>
          <w:rPr>
            <w:webHidden/>
          </w:rPr>
          <w:instrText xml:space="preserve"> PAGEREF _Toc166363346 \h </w:instrText>
        </w:r>
        <w:r>
          <w:rPr>
            <w:webHidden/>
          </w:rPr>
        </w:r>
        <w:r>
          <w:rPr>
            <w:webHidden/>
          </w:rPr>
          <w:fldChar w:fldCharType="separate"/>
        </w:r>
        <w:r>
          <w:rPr>
            <w:webHidden/>
          </w:rPr>
          <w:t>560</w:t>
        </w:r>
        <w:r>
          <w:rPr>
            <w:webHidden/>
          </w:rPr>
          <w:fldChar w:fldCharType="end"/>
        </w:r>
      </w:hyperlink>
    </w:p>
    <w:p w14:paraId="767999C2" w14:textId="191EBEAE"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347" w:history="1">
        <w:r w:rsidRPr="007227C7">
          <w:rPr>
            <w:rStyle w:val="Hyperlink"/>
          </w:rPr>
          <w:t>D.8.125</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time_shifted_service_descriptor</w:t>
        </w:r>
        <w:r>
          <w:rPr>
            <w:webHidden/>
          </w:rPr>
          <w:tab/>
        </w:r>
        <w:r>
          <w:rPr>
            <w:webHidden/>
          </w:rPr>
          <w:fldChar w:fldCharType="begin"/>
        </w:r>
        <w:r>
          <w:rPr>
            <w:webHidden/>
          </w:rPr>
          <w:instrText xml:space="preserve"> PAGEREF _Toc166363347 \h </w:instrText>
        </w:r>
        <w:r>
          <w:rPr>
            <w:webHidden/>
          </w:rPr>
        </w:r>
        <w:r>
          <w:rPr>
            <w:webHidden/>
          </w:rPr>
          <w:fldChar w:fldCharType="separate"/>
        </w:r>
        <w:r>
          <w:rPr>
            <w:webHidden/>
          </w:rPr>
          <w:t>560</w:t>
        </w:r>
        <w:r>
          <w:rPr>
            <w:webHidden/>
          </w:rPr>
          <w:fldChar w:fldCharType="end"/>
        </w:r>
      </w:hyperlink>
    </w:p>
    <w:p w14:paraId="320CA61B" w14:textId="66D96FCE"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348" w:history="1">
        <w:r w:rsidRPr="007227C7">
          <w:rPr>
            <w:rStyle w:val="Hyperlink"/>
          </w:rPr>
          <w:t>D.8.126</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time_slice_fec_identifier_descriptor</w:t>
        </w:r>
        <w:r>
          <w:rPr>
            <w:webHidden/>
          </w:rPr>
          <w:tab/>
        </w:r>
        <w:r>
          <w:rPr>
            <w:webHidden/>
          </w:rPr>
          <w:fldChar w:fldCharType="begin"/>
        </w:r>
        <w:r>
          <w:rPr>
            <w:webHidden/>
          </w:rPr>
          <w:instrText xml:space="preserve"> PAGEREF _Toc166363348 \h </w:instrText>
        </w:r>
        <w:r>
          <w:rPr>
            <w:webHidden/>
          </w:rPr>
        </w:r>
        <w:r>
          <w:rPr>
            <w:webHidden/>
          </w:rPr>
          <w:fldChar w:fldCharType="separate"/>
        </w:r>
        <w:r>
          <w:rPr>
            <w:webHidden/>
          </w:rPr>
          <w:t>560</w:t>
        </w:r>
        <w:r>
          <w:rPr>
            <w:webHidden/>
          </w:rPr>
          <w:fldChar w:fldCharType="end"/>
        </w:r>
      </w:hyperlink>
    </w:p>
    <w:p w14:paraId="2A4D32C0" w14:textId="14B26798"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349" w:history="1">
        <w:r w:rsidRPr="007227C7">
          <w:rPr>
            <w:rStyle w:val="Hyperlink"/>
          </w:rPr>
          <w:t>D.8.127</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transport_protocol_descriptor</w:t>
        </w:r>
        <w:r>
          <w:rPr>
            <w:webHidden/>
          </w:rPr>
          <w:tab/>
        </w:r>
        <w:r>
          <w:rPr>
            <w:webHidden/>
          </w:rPr>
          <w:fldChar w:fldCharType="begin"/>
        </w:r>
        <w:r>
          <w:rPr>
            <w:webHidden/>
          </w:rPr>
          <w:instrText xml:space="preserve"> PAGEREF _Toc166363349 \h </w:instrText>
        </w:r>
        <w:r>
          <w:rPr>
            <w:webHidden/>
          </w:rPr>
        </w:r>
        <w:r>
          <w:rPr>
            <w:webHidden/>
          </w:rPr>
          <w:fldChar w:fldCharType="separate"/>
        </w:r>
        <w:r>
          <w:rPr>
            <w:webHidden/>
          </w:rPr>
          <w:t>560</w:t>
        </w:r>
        <w:r>
          <w:rPr>
            <w:webHidden/>
          </w:rPr>
          <w:fldChar w:fldCharType="end"/>
        </w:r>
      </w:hyperlink>
    </w:p>
    <w:p w14:paraId="6EA0BA87" w14:textId="0B614289"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350" w:history="1">
        <w:r w:rsidRPr="007227C7">
          <w:rPr>
            <w:rStyle w:val="Hyperlink"/>
          </w:rPr>
          <w:t>D.8.128</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transport_stream_descriptor</w:t>
        </w:r>
        <w:r>
          <w:rPr>
            <w:webHidden/>
          </w:rPr>
          <w:tab/>
        </w:r>
        <w:r>
          <w:rPr>
            <w:webHidden/>
          </w:rPr>
          <w:fldChar w:fldCharType="begin"/>
        </w:r>
        <w:r>
          <w:rPr>
            <w:webHidden/>
          </w:rPr>
          <w:instrText xml:space="preserve"> PAGEREF _Toc166363350 \h </w:instrText>
        </w:r>
        <w:r>
          <w:rPr>
            <w:webHidden/>
          </w:rPr>
        </w:r>
        <w:r>
          <w:rPr>
            <w:webHidden/>
          </w:rPr>
          <w:fldChar w:fldCharType="separate"/>
        </w:r>
        <w:r>
          <w:rPr>
            <w:webHidden/>
          </w:rPr>
          <w:t>561</w:t>
        </w:r>
        <w:r>
          <w:rPr>
            <w:webHidden/>
          </w:rPr>
          <w:fldChar w:fldCharType="end"/>
        </w:r>
      </w:hyperlink>
    </w:p>
    <w:p w14:paraId="2720B186" w14:textId="6209CC26"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351" w:history="1">
        <w:r w:rsidRPr="007227C7">
          <w:rPr>
            <w:rStyle w:val="Hyperlink"/>
          </w:rPr>
          <w:t>D.8.129</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TTML_subtitling_descriptor</w:t>
        </w:r>
        <w:r>
          <w:rPr>
            <w:webHidden/>
          </w:rPr>
          <w:tab/>
        </w:r>
        <w:r>
          <w:rPr>
            <w:webHidden/>
          </w:rPr>
          <w:fldChar w:fldCharType="begin"/>
        </w:r>
        <w:r>
          <w:rPr>
            <w:webHidden/>
          </w:rPr>
          <w:instrText xml:space="preserve"> PAGEREF _Toc166363351 \h </w:instrText>
        </w:r>
        <w:r>
          <w:rPr>
            <w:webHidden/>
          </w:rPr>
        </w:r>
        <w:r>
          <w:rPr>
            <w:webHidden/>
          </w:rPr>
          <w:fldChar w:fldCharType="separate"/>
        </w:r>
        <w:r>
          <w:rPr>
            <w:webHidden/>
          </w:rPr>
          <w:t>561</w:t>
        </w:r>
        <w:r>
          <w:rPr>
            <w:webHidden/>
          </w:rPr>
          <w:fldChar w:fldCharType="end"/>
        </w:r>
      </w:hyperlink>
    </w:p>
    <w:p w14:paraId="2C472B7C" w14:textId="1DF33289"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352" w:history="1">
        <w:r w:rsidRPr="007227C7">
          <w:rPr>
            <w:rStyle w:val="Hyperlink"/>
          </w:rPr>
          <w:t>D.8.130</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TVA_id_descriptor</w:t>
        </w:r>
        <w:r>
          <w:rPr>
            <w:webHidden/>
          </w:rPr>
          <w:tab/>
        </w:r>
        <w:r>
          <w:rPr>
            <w:webHidden/>
          </w:rPr>
          <w:fldChar w:fldCharType="begin"/>
        </w:r>
        <w:r>
          <w:rPr>
            <w:webHidden/>
          </w:rPr>
          <w:instrText xml:space="preserve"> PAGEREF _Toc166363352 \h </w:instrText>
        </w:r>
        <w:r>
          <w:rPr>
            <w:webHidden/>
          </w:rPr>
        </w:r>
        <w:r>
          <w:rPr>
            <w:webHidden/>
          </w:rPr>
          <w:fldChar w:fldCharType="separate"/>
        </w:r>
        <w:r>
          <w:rPr>
            <w:webHidden/>
          </w:rPr>
          <w:t>561</w:t>
        </w:r>
        <w:r>
          <w:rPr>
            <w:webHidden/>
          </w:rPr>
          <w:fldChar w:fldCharType="end"/>
        </w:r>
      </w:hyperlink>
    </w:p>
    <w:p w14:paraId="415C0AAA" w14:textId="42E0D265"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353" w:history="1">
        <w:r w:rsidRPr="007227C7">
          <w:rPr>
            <w:rStyle w:val="Hyperlink"/>
          </w:rPr>
          <w:t>D.8.131</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update_descriptor</w:t>
        </w:r>
        <w:r>
          <w:rPr>
            <w:webHidden/>
          </w:rPr>
          <w:tab/>
        </w:r>
        <w:r>
          <w:rPr>
            <w:webHidden/>
          </w:rPr>
          <w:fldChar w:fldCharType="begin"/>
        </w:r>
        <w:r>
          <w:rPr>
            <w:webHidden/>
          </w:rPr>
          <w:instrText xml:space="preserve"> PAGEREF _Toc166363353 \h </w:instrText>
        </w:r>
        <w:r>
          <w:rPr>
            <w:webHidden/>
          </w:rPr>
        </w:r>
        <w:r>
          <w:rPr>
            <w:webHidden/>
          </w:rPr>
          <w:fldChar w:fldCharType="separate"/>
        </w:r>
        <w:r>
          <w:rPr>
            <w:webHidden/>
          </w:rPr>
          <w:t>561</w:t>
        </w:r>
        <w:r>
          <w:rPr>
            <w:webHidden/>
          </w:rPr>
          <w:fldChar w:fldCharType="end"/>
        </w:r>
      </w:hyperlink>
    </w:p>
    <w:p w14:paraId="0311F4B4" w14:textId="47623FA8"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354" w:history="1">
        <w:r w:rsidRPr="007227C7">
          <w:rPr>
            <w:rStyle w:val="Hyperlink"/>
          </w:rPr>
          <w:t>D.8.132</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URI_linkage_descriptor</w:t>
        </w:r>
        <w:r>
          <w:rPr>
            <w:webHidden/>
          </w:rPr>
          <w:tab/>
        </w:r>
        <w:r>
          <w:rPr>
            <w:webHidden/>
          </w:rPr>
          <w:fldChar w:fldCharType="begin"/>
        </w:r>
        <w:r>
          <w:rPr>
            <w:webHidden/>
          </w:rPr>
          <w:instrText xml:space="preserve"> PAGEREF _Toc166363354 \h </w:instrText>
        </w:r>
        <w:r>
          <w:rPr>
            <w:webHidden/>
          </w:rPr>
        </w:r>
        <w:r>
          <w:rPr>
            <w:webHidden/>
          </w:rPr>
          <w:fldChar w:fldCharType="separate"/>
        </w:r>
        <w:r>
          <w:rPr>
            <w:webHidden/>
          </w:rPr>
          <w:t>561</w:t>
        </w:r>
        <w:r>
          <w:rPr>
            <w:webHidden/>
          </w:rPr>
          <w:fldChar w:fldCharType="end"/>
        </w:r>
      </w:hyperlink>
    </w:p>
    <w:p w14:paraId="62E541CE" w14:textId="316C4E7D"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355" w:history="1">
        <w:r w:rsidRPr="007227C7">
          <w:rPr>
            <w:rStyle w:val="Hyperlink"/>
          </w:rPr>
          <w:t>D.8.133</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VBI_data_descriptor</w:t>
        </w:r>
        <w:r>
          <w:rPr>
            <w:webHidden/>
          </w:rPr>
          <w:tab/>
        </w:r>
        <w:r>
          <w:rPr>
            <w:webHidden/>
          </w:rPr>
          <w:fldChar w:fldCharType="begin"/>
        </w:r>
        <w:r>
          <w:rPr>
            <w:webHidden/>
          </w:rPr>
          <w:instrText xml:space="preserve"> PAGEREF _Toc166363355 \h </w:instrText>
        </w:r>
        <w:r>
          <w:rPr>
            <w:webHidden/>
          </w:rPr>
        </w:r>
        <w:r>
          <w:rPr>
            <w:webHidden/>
          </w:rPr>
          <w:fldChar w:fldCharType="separate"/>
        </w:r>
        <w:r>
          <w:rPr>
            <w:webHidden/>
          </w:rPr>
          <w:t>562</w:t>
        </w:r>
        <w:r>
          <w:rPr>
            <w:webHidden/>
          </w:rPr>
          <w:fldChar w:fldCharType="end"/>
        </w:r>
      </w:hyperlink>
    </w:p>
    <w:p w14:paraId="101A6052" w14:textId="192200E2"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356" w:history="1">
        <w:r w:rsidRPr="007227C7">
          <w:rPr>
            <w:rStyle w:val="Hyperlink"/>
          </w:rPr>
          <w:t>D.8.134</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VBI_teletext_descriptor</w:t>
        </w:r>
        <w:r>
          <w:rPr>
            <w:webHidden/>
          </w:rPr>
          <w:tab/>
        </w:r>
        <w:r>
          <w:rPr>
            <w:webHidden/>
          </w:rPr>
          <w:fldChar w:fldCharType="begin"/>
        </w:r>
        <w:r>
          <w:rPr>
            <w:webHidden/>
          </w:rPr>
          <w:instrText xml:space="preserve"> PAGEREF _Toc166363356 \h </w:instrText>
        </w:r>
        <w:r>
          <w:rPr>
            <w:webHidden/>
          </w:rPr>
        </w:r>
        <w:r>
          <w:rPr>
            <w:webHidden/>
          </w:rPr>
          <w:fldChar w:fldCharType="separate"/>
        </w:r>
        <w:r>
          <w:rPr>
            <w:webHidden/>
          </w:rPr>
          <w:t>562</w:t>
        </w:r>
        <w:r>
          <w:rPr>
            <w:webHidden/>
          </w:rPr>
          <w:fldChar w:fldCharType="end"/>
        </w:r>
      </w:hyperlink>
    </w:p>
    <w:p w14:paraId="5EEDE428" w14:textId="3E6A5CB7"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357" w:history="1">
        <w:r w:rsidRPr="007227C7">
          <w:rPr>
            <w:rStyle w:val="Hyperlink"/>
          </w:rPr>
          <w:t>D.8.135</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video_depth_range_descriptor</w:t>
        </w:r>
        <w:r>
          <w:rPr>
            <w:webHidden/>
          </w:rPr>
          <w:tab/>
        </w:r>
        <w:r>
          <w:rPr>
            <w:webHidden/>
          </w:rPr>
          <w:fldChar w:fldCharType="begin"/>
        </w:r>
        <w:r>
          <w:rPr>
            <w:webHidden/>
          </w:rPr>
          <w:instrText xml:space="preserve"> PAGEREF _Toc166363357 \h </w:instrText>
        </w:r>
        <w:r>
          <w:rPr>
            <w:webHidden/>
          </w:rPr>
        </w:r>
        <w:r>
          <w:rPr>
            <w:webHidden/>
          </w:rPr>
          <w:fldChar w:fldCharType="separate"/>
        </w:r>
        <w:r>
          <w:rPr>
            <w:webHidden/>
          </w:rPr>
          <w:t>562</w:t>
        </w:r>
        <w:r>
          <w:rPr>
            <w:webHidden/>
          </w:rPr>
          <w:fldChar w:fldCharType="end"/>
        </w:r>
      </w:hyperlink>
    </w:p>
    <w:p w14:paraId="6756BF7A" w14:textId="208F4E50"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358" w:history="1">
        <w:r w:rsidRPr="007227C7">
          <w:rPr>
            <w:rStyle w:val="Hyperlink"/>
          </w:rPr>
          <w:t>D.8.136</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vvc_subpictures_descriptor</w:t>
        </w:r>
        <w:r>
          <w:rPr>
            <w:webHidden/>
          </w:rPr>
          <w:tab/>
        </w:r>
        <w:r>
          <w:rPr>
            <w:webHidden/>
          </w:rPr>
          <w:fldChar w:fldCharType="begin"/>
        </w:r>
        <w:r>
          <w:rPr>
            <w:webHidden/>
          </w:rPr>
          <w:instrText xml:space="preserve"> PAGEREF _Toc166363358 \h </w:instrText>
        </w:r>
        <w:r>
          <w:rPr>
            <w:webHidden/>
          </w:rPr>
        </w:r>
        <w:r>
          <w:rPr>
            <w:webHidden/>
          </w:rPr>
          <w:fldChar w:fldCharType="separate"/>
        </w:r>
        <w:r>
          <w:rPr>
            <w:webHidden/>
          </w:rPr>
          <w:t>562</w:t>
        </w:r>
        <w:r>
          <w:rPr>
            <w:webHidden/>
          </w:rPr>
          <w:fldChar w:fldCharType="end"/>
        </w:r>
      </w:hyperlink>
    </w:p>
    <w:p w14:paraId="05FC8936" w14:textId="30B1DB80"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3359" w:history="1">
        <w:r w:rsidRPr="007227C7">
          <w:rPr>
            <w:rStyle w:val="Hyperlink"/>
          </w:rPr>
          <w:t>D.9</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DTG/OFCOM-defined descriptors (DVB private descriptors)</w:t>
        </w:r>
        <w:r>
          <w:rPr>
            <w:webHidden/>
          </w:rPr>
          <w:tab/>
        </w:r>
        <w:r>
          <w:rPr>
            <w:webHidden/>
          </w:rPr>
          <w:fldChar w:fldCharType="begin"/>
        </w:r>
        <w:r>
          <w:rPr>
            <w:webHidden/>
          </w:rPr>
          <w:instrText xml:space="preserve"> PAGEREF _Toc166363359 \h </w:instrText>
        </w:r>
        <w:r>
          <w:rPr>
            <w:webHidden/>
          </w:rPr>
        </w:r>
        <w:r>
          <w:rPr>
            <w:webHidden/>
          </w:rPr>
          <w:fldChar w:fldCharType="separate"/>
        </w:r>
        <w:r>
          <w:rPr>
            <w:webHidden/>
          </w:rPr>
          <w:t>563</w:t>
        </w:r>
        <w:r>
          <w:rPr>
            <w:webHidden/>
          </w:rPr>
          <w:fldChar w:fldCharType="end"/>
        </w:r>
      </w:hyperlink>
    </w:p>
    <w:p w14:paraId="44288095" w14:textId="21A90B2C"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360" w:history="1">
        <w:r w:rsidRPr="007227C7">
          <w:rPr>
            <w:rStyle w:val="Hyperlink"/>
          </w:rPr>
          <w:t>D.9.1</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dtg_guidance_descriptor</w:t>
        </w:r>
        <w:r>
          <w:rPr>
            <w:webHidden/>
          </w:rPr>
          <w:tab/>
        </w:r>
        <w:r>
          <w:rPr>
            <w:webHidden/>
          </w:rPr>
          <w:fldChar w:fldCharType="begin"/>
        </w:r>
        <w:r>
          <w:rPr>
            <w:webHidden/>
          </w:rPr>
          <w:instrText xml:space="preserve"> PAGEREF _Toc166363360 \h </w:instrText>
        </w:r>
        <w:r>
          <w:rPr>
            <w:webHidden/>
          </w:rPr>
        </w:r>
        <w:r>
          <w:rPr>
            <w:webHidden/>
          </w:rPr>
          <w:fldChar w:fldCharType="separate"/>
        </w:r>
        <w:r>
          <w:rPr>
            <w:webHidden/>
          </w:rPr>
          <w:t>563</w:t>
        </w:r>
        <w:r>
          <w:rPr>
            <w:webHidden/>
          </w:rPr>
          <w:fldChar w:fldCharType="end"/>
        </w:r>
      </w:hyperlink>
    </w:p>
    <w:p w14:paraId="60D9B529" w14:textId="436B055E"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361" w:history="1">
        <w:r w:rsidRPr="007227C7">
          <w:rPr>
            <w:rStyle w:val="Hyperlink"/>
          </w:rPr>
          <w:t>D.9.2</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dtg_HD_simulcast_logical_channel_descriptor</w:t>
        </w:r>
        <w:r>
          <w:rPr>
            <w:webHidden/>
          </w:rPr>
          <w:tab/>
        </w:r>
        <w:r>
          <w:rPr>
            <w:webHidden/>
          </w:rPr>
          <w:fldChar w:fldCharType="begin"/>
        </w:r>
        <w:r>
          <w:rPr>
            <w:webHidden/>
          </w:rPr>
          <w:instrText xml:space="preserve"> PAGEREF _Toc166363361 \h </w:instrText>
        </w:r>
        <w:r>
          <w:rPr>
            <w:webHidden/>
          </w:rPr>
        </w:r>
        <w:r>
          <w:rPr>
            <w:webHidden/>
          </w:rPr>
          <w:fldChar w:fldCharType="separate"/>
        </w:r>
        <w:r>
          <w:rPr>
            <w:webHidden/>
          </w:rPr>
          <w:t>563</w:t>
        </w:r>
        <w:r>
          <w:rPr>
            <w:webHidden/>
          </w:rPr>
          <w:fldChar w:fldCharType="end"/>
        </w:r>
      </w:hyperlink>
    </w:p>
    <w:p w14:paraId="1B07C85A" w14:textId="2135EFB0"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362" w:history="1">
        <w:r w:rsidRPr="007227C7">
          <w:rPr>
            <w:rStyle w:val="Hyperlink"/>
          </w:rPr>
          <w:t>D.9.3</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dtg_logical_channel _descriptor</w:t>
        </w:r>
        <w:r>
          <w:rPr>
            <w:webHidden/>
          </w:rPr>
          <w:tab/>
        </w:r>
        <w:r>
          <w:rPr>
            <w:webHidden/>
          </w:rPr>
          <w:fldChar w:fldCharType="begin"/>
        </w:r>
        <w:r>
          <w:rPr>
            <w:webHidden/>
          </w:rPr>
          <w:instrText xml:space="preserve"> PAGEREF _Toc166363362 \h </w:instrText>
        </w:r>
        <w:r>
          <w:rPr>
            <w:webHidden/>
          </w:rPr>
        </w:r>
        <w:r>
          <w:rPr>
            <w:webHidden/>
          </w:rPr>
          <w:fldChar w:fldCharType="separate"/>
        </w:r>
        <w:r>
          <w:rPr>
            <w:webHidden/>
          </w:rPr>
          <w:t>563</w:t>
        </w:r>
        <w:r>
          <w:rPr>
            <w:webHidden/>
          </w:rPr>
          <w:fldChar w:fldCharType="end"/>
        </w:r>
      </w:hyperlink>
    </w:p>
    <w:p w14:paraId="149DF219" w14:textId="7B8D3AEF"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363" w:history="1">
        <w:r w:rsidRPr="007227C7">
          <w:rPr>
            <w:rStyle w:val="Hyperlink"/>
          </w:rPr>
          <w:t>D.9.4</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dtg_preferred_name_identifier_descriptor</w:t>
        </w:r>
        <w:r>
          <w:rPr>
            <w:webHidden/>
          </w:rPr>
          <w:tab/>
        </w:r>
        <w:r>
          <w:rPr>
            <w:webHidden/>
          </w:rPr>
          <w:fldChar w:fldCharType="begin"/>
        </w:r>
        <w:r>
          <w:rPr>
            <w:webHidden/>
          </w:rPr>
          <w:instrText xml:space="preserve"> PAGEREF _Toc166363363 \h </w:instrText>
        </w:r>
        <w:r>
          <w:rPr>
            <w:webHidden/>
          </w:rPr>
        </w:r>
        <w:r>
          <w:rPr>
            <w:webHidden/>
          </w:rPr>
          <w:fldChar w:fldCharType="separate"/>
        </w:r>
        <w:r>
          <w:rPr>
            <w:webHidden/>
          </w:rPr>
          <w:t>563</w:t>
        </w:r>
        <w:r>
          <w:rPr>
            <w:webHidden/>
          </w:rPr>
          <w:fldChar w:fldCharType="end"/>
        </w:r>
      </w:hyperlink>
    </w:p>
    <w:p w14:paraId="0A5D74EA" w14:textId="465C171A"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364" w:history="1">
        <w:r w:rsidRPr="007227C7">
          <w:rPr>
            <w:rStyle w:val="Hyperlink"/>
          </w:rPr>
          <w:t>D.9.5</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dtg_preferred_name_list_descriptor</w:t>
        </w:r>
        <w:r>
          <w:rPr>
            <w:webHidden/>
          </w:rPr>
          <w:tab/>
        </w:r>
        <w:r>
          <w:rPr>
            <w:webHidden/>
          </w:rPr>
          <w:fldChar w:fldCharType="begin"/>
        </w:r>
        <w:r>
          <w:rPr>
            <w:webHidden/>
          </w:rPr>
          <w:instrText xml:space="preserve"> PAGEREF _Toc166363364 \h </w:instrText>
        </w:r>
        <w:r>
          <w:rPr>
            <w:webHidden/>
          </w:rPr>
        </w:r>
        <w:r>
          <w:rPr>
            <w:webHidden/>
          </w:rPr>
          <w:fldChar w:fldCharType="separate"/>
        </w:r>
        <w:r>
          <w:rPr>
            <w:webHidden/>
          </w:rPr>
          <w:t>563</w:t>
        </w:r>
        <w:r>
          <w:rPr>
            <w:webHidden/>
          </w:rPr>
          <w:fldChar w:fldCharType="end"/>
        </w:r>
      </w:hyperlink>
    </w:p>
    <w:p w14:paraId="3E5AE197" w14:textId="4EF309A9"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365" w:history="1">
        <w:r w:rsidRPr="007227C7">
          <w:rPr>
            <w:rStyle w:val="Hyperlink"/>
          </w:rPr>
          <w:t>D.9.6</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dtg_service_attribute_descriptor</w:t>
        </w:r>
        <w:r>
          <w:rPr>
            <w:webHidden/>
          </w:rPr>
          <w:tab/>
        </w:r>
        <w:r>
          <w:rPr>
            <w:webHidden/>
          </w:rPr>
          <w:fldChar w:fldCharType="begin"/>
        </w:r>
        <w:r>
          <w:rPr>
            <w:webHidden/>
          </w:rPr>
          <w:instrText xml:space="preserve"> PAGEREF _Toc166363365 \h </w:instrText>
        </w:r>
        <w:r>
          <w:rPr>
            <w:webHidden/>
          </w:rPr>
        </w:r>
        <w:r>
          <w:rPr>
            <w:webHidden/>
          </w:rPr>
          <w:fldChar w:fldCharType="separate"/>
        </w:r>
        <w:r>
          <w:rPr>
            <w:webHidden/>
          </w:rPr>
          <w:t>563</w:t>
        </w:r>
        <w:r>
          <w:rPr>
            <w:webHidden/>
          </w:rPr>
          <w:fldChar w:fldCharType="end"/>
        </w:r>
      </w:hyperlink>
    </w:p>
    <w:p w14:paraId="3F8D3A9E" w14:textId="4310C55E"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366" w:history="1">
        <w:r w:rsidRPr="007227C7">
          <w:rPr>
            <w:rStyle w:val="Hyperlink"/>
          </w:rPr>
          <w:t>D.9.7</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dtg_short_service_name_descriptor</w:t>
        </w:r>
        <w:r>
          <w:rPr>
            <w:webHidden/>
          </w:rPr>
          <w:tab/>
        </w:r>
        <w:r>
          <w:rPr>
            <w:webHidden/>
          </w:rPr>
          <w:fldChar w:fldCharType="begin"/>
        </w:r>
        <w:r>
          <w:rPr>
            <w:webHidden/>
          </w:rPr>
          <w:instrText xml:space="preserve"> PAGEREF _Toc166363366 \h </w:instrText>
        </w:r>
        <w:r>
          <w:rPr>
            <w:webHidden/>
          </w:rPr>
        </w:r>
        <w:r>
          <w:rPr>
            <w:webHidden/>
          </w:rPr>
          <w:fldChar w:fldCharType="separate"/>
        </w:r>
        <w:r>
          <w:rPr>
            <w:webHidden/>
          </w:rPr>
          <w:t>564</w:t>
        </w:r>
        <w:r>
          <w:rPr>
            <w:webHidden/>
          </w:rPr>
          <w:fldChar w:fldCharType="end"/>
        </w:r>
      </w:hyperlink>
    </w:p>
    <w:p w14:paraId="280E944B" w14:textId="7753841D"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3367" w:history="1">
        <w:r w:rsidRPr="007227C7">
          <w:rPr>
            <w:rStyle w:val="Hyperlink"/>
          </w:rPr>
          <w:t>D.10</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EACEM-defined descriptors (DVB private descriptors)</w:t>
        </w:r>
        <w:r>
          <w:rPr>
            <w:webHidden/>
          </w:rPr>
          <w:tab/>
        </w:r>
        <w:r>
          <w:rPr>
            <w:webHidden/>
          </w:rPr>
          <w:fldChar w:fldCharType="begin"/>
        </w:r>
        <w:r>
          <w:rPr>
            <w:webHidden/>
          </w:rPr>
          <w:instrText xml:space="preserve"> PAGEREF _Toc166363367 \h </w:instrText>
        </w:r>
        <w:r>
          <w:rPr>
            <w:webHidden/>
          </w:rPr>
        </w:r>
        <w:r>
          <w:rPr>
            <w:webHidden/>
          </w:rPr>
          <w:fldChar w:fldCharType="separate"/>
        </w:r>
        <w:r>
          <w:rPr>
            <w:webHidden/>
          </w:rPr>
          <w:t>564</w:t>
        </w:r>
        <w:r>
          <w:rPr>
            <w:webHidden/>
          </w:rPr>
          <w:fldChar w:fldCharType="end"/>
        </w:r>
      </w:hyperlink>
    </w:p>
    <w:p w14:paraId="525BD35E" w14:textId="58FFBB3C"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368" w:history="1">
        <w:r w:rsidRPr="007227C7">
          <w:rPr>
            <w:rStyle w:val="Hyperlink"/>
          </w:rPr>
          <w:t>D.10.1</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eacem_HD_simulcast_logical_channel_descriptor</w:t>
        </w:r>
        <w:r>
          <w:rPr>
            <w:webHidden/>
          </w:rPr>
          <w:tab/>
        </w:r>
        <w:r>
          <w:rPr>
            <w:webHidden/>
          </w:rPr>
          <w:fldChar w:fldCharType="begin"/>
        </w:r>
        <w:r>
          <w:rPr>
            <w:webHidden/>
          </w:rPr>
          <w:instrText xml:space="preserve"> PAGEREF _Toc166363368 \h </w:instrText>
        </w:r>
        <w:r>
          <w:rPr>
            <w:webHidden/>
          </w:rPr>
        </w:r>
        <w:r>
          <w:rPr>
            <w:webHidden/>
          </w:rPr>
          <w:fldChar w:fldCharType="separate"/>
        </w:r>
        <w:r>
          <w:rPr>
            <w:webHidden/>
          </w:rPr>
          <w:t>564</w:t>
        </w:r>
        <w:r>
          <w:rPr>
            <w:webHidden/>
          </w:rPr>
          <w:fldChar w:fldCharType="end"/>
        </w:r>
      </w:hyperlink>
    </w:p>
    <w:p w14:paraId="27C899FD" w14:textId="621C554B"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369" w:history="1">
        <w:r w:rsidRPr="007227C7">
          <w:rPr>
            <w:rStyle w:val="Hyperlink"/>
          </w:rPr>
          <w:t>D.10.2</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eacem_logical_channel_number_descriptor</w:t>
        </w:r>
        <w:r>
          <w:rPr>
            <w:webHidden/>
          </w:rPr>
          <w:tab/>
        </w:r>
        <w:r>
          <w:rPr>
            <w:webHidden/>
          </w:rPr>
          <w:fldChar w:fldCharType="begin"/>
        </w:r>
        <w:r>
          <w:rPr>
            <w:webHidden/>
          </w:rPr>
          <w:instrText xml:space="preserve"> PAGEREF _Toc166363369 \h </w:instrText>
        </w:r>
        <w:r>
          <w:rPr>
            <w:webHidden/>
          </w:rPr>
        </w:r>
        <w:r>
          <w:rPr>
            <w:webHidden/>
          </w:rPr>
          <w:fldChar w:fldCharType="separate"/>
        </w:r>
        <w:r>
          <w:rPr>
            <w:webHidden/>
          </w:rPr>
          <w:t>564</w:t>
        </w:r>
        <w:r>
          <w:rPr>
            <w:webHidden/>
          </w:rPr>
          <w:fldChar w:fldCharType="end"/>
        </w:r>
      </w:hyperlink>
    </w:p>
    <w:p w14:paraId="55C83468" w14:textId="640F179A"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370" w:history="1">
        <w:r w:rsidRPr="007227C7">
          <w:rPr>
            <w:rStyle w:val="Hyperlink"/>
          </w:rPr>
          <w:t>D.10.3</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eacem_preferred_name_identifier_descriptor</w:t>
        </w:r>
        <w:r>
          <w:rPr>
            <w:webHidden/>
          </w:rPr>
          <w:tab/>
        </w:r>
        <w:r>
          <w:rPr>
            <w:webHidden/>
          </w:rPr>
          <w:fldChar w:fldCharType="begin"/>
        </w:r>
        <w:r>
          <w:rPr>
            <w:webHidden/>
          </w:rPr>
          <w:instrText xml:space="preserve"> PAGEREF _Toc166363370 \h </w:instrText>
        </w:r>
        <w:r>
          <w:rPr>
            <w:webHidden/>
          </w:rPr>
        </w:r>
        <w:r>
          <w:rPr>
            <w:webHidden/>
          </w:rPr>
          <w:fldChar w:fldCharType="separate"/>
        </w:r>
        <w:r>
          <w:rPr>
            <w:webHidden/>
          </w:rPr>
          <w:t>564</w:t>
        </w:r>
        <w:r>
          <w:rPr>
            <w:webHidden/>
          </w:rPr>
          <w:fldChar w:fldCharType="end"/>
        </w:r>
      </w:hyperlink>
    </w:p>
    <w:p w14:paraId="7C8F6E24" w14:textId="2CAF70DC"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371" w:history="1">
        <w:r w:rsidRPr="007227C7">
          <w:rPr>
            <w:rStyle w:val="Hyperlink"/>
          </w:rPr>
          <w:t>D.10.4</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eacem_preferred_name_list_descriptor</w:t>
        </w:r>
        <w:r>
          <w:rPr>
            <w:webHidden/>
          </w:rPr>
          <w:tab/>
        </w:r>
        <w:r>
          <w:rPr>
            <w:webHidden/>
          </w:rPr>
          <w:fldChar w:fldCharType="begin"/>
        </w:r>
        <w:r>
          <w:rPr>
            <w:webHidden/>
          </w:rPr>
          <w:instrText xml:space="preserve"> PAGEREF _Toc166363371 \h </w:instrText>
        </w:r>
        <w:r>
          <w:rPr>
            <w:webHidden/>
          </w:rPr>
        </w:r>
        <w:r>
          <w:rPr>
            <w:webHidden/>
          </w:rPr>
          <w:fldChar w:fldCharType="separate"/>
        </w:r>
        <w:r>
          <w:rPr>
            <w:webHidden/>
          </w:rPr>
          <w:t>564</w:t>
        </w:r>
        <w:r>
          <w:rPr>
            <w:webHidden/>
          </w:rPr>
          <w:fldChar w:fldCharType="end"/>
        </w:r>
      </w:hyperlink>
    </w:p>
    <w:p w14:paraId="25815EA7" w14:textId="72B42DFA"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372" w:history="1">
        <w:r w:rsidRPr="007227C7">
          <w:rPr>
            <w:rStyle w:val="Hyperlink"/>
          </w:rPr>
          <w:t>D.10.5</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eacem_stream_identifier_descriptor</w:t>
        </w:r>
        <w:r>
          <w:rPr>
            <w:webHidden/>
          </w:rPr>
          <w:tab/>
        </w:r>
        <w:r>
          <w:rPr>
            <w:webHidden/>
          </w:rPr>
          <w:fldChar w:fldCharType="begin"/>
        </w:r>
        <w:r>
          <w:rPr>
            <w:webHidden/>
          </w:rPr>
          <w:instrText xml:space="preserve"> PAGEREF _Toc166363372 \h </w:instrText>
        </w:r>
        <w:r>
          <w:rPr>
            <w:webHidden/>
          </w:rPr>
        </w:r>
        <w:r>
          <w:rPr>
            <w:webHidden/>
          </w:rPr>
          <w:fldChar w:fldCharType="separate"/>
        </w:r>
        <w:r>
          <w:rPr>
            <w:webHidden/>
          </w:rPr>
          <w:t>565</w:t>
        </w:r>
        <w:r>
          <w:rPr>
            <w:webHidden/>
          </w:rPr>
          <w:fldChar w:fldCharType="end"/>
        </w:r>
      </w:hyperlink>
    </w:p>
    <w:p w14:paraId="6F190502" w14:textId="1E0E7259"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3373" w:history="1">
        <w:r w:rsidRPr="007227C7">
          <w:rPr>
            <w:rStyle w:val="Hyperlink"/>
          </w:rPr>
          <w:t>D.11</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Eutelsat-defined descriptors (DVB private descriptors)</w:t>
        </w:r>
        <w:r>
          <w:rPr>
            <w:webHidden/>
          </w:rPr>
          <w:tab/>
        </w:r>
        <w:r>
          <w:rPr>
            <w:webHidden/>
          </w:rPr>
          <w:fldChar w:fldCharType="begin"/>
        </w:r>
        <w:r>
          <w:rPr>
            <w:webHidden/>
          </w:rPr>
          <w:instrText xml:space="preserve"> PAGEREF _Toc166363373 \h </w:instrText>
        </w:r>
        <w:r>
          <w:rPr>
            <w:webHidden/>
          </w:rPr>
        </w:r>
        <w:r>
          <w:rPr>
            <w:webHidden/>
          </w:rPr>
          <w:fldChar w:fldCharType="separate"/>
        </w:r>
        <w:r>
          <w:rPr>
            <w:webHidden/>
          </w:rPr>
          <w:t>565</w:t>
        </w:r>
        <w:r>
          <w:rPr>
            <w:webHidden/>
          </w:rPr>
          <w:fldChar w:fldCharType="end"/>
        </w:r>
      </w:hyperlink>
    </w:p>
    <w:p w14:paraId="2DE1FD7D" w14:textId="24CBA31A"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374" w:history="1">
        <w:r w:rsidRPr="007227C7">
          <w:rPr>
            <w:rStyle w:val="Hyperlink"/>
          </w:rPr>
          <w:t>D.11.1</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eutelsat_channel_number_descriptor</w:t>
        </w:r>
        <w:r>
          <w:rPr>
            <w:webHidden/>
          </w:rPr>
          <w:tab/>
        </w:r>
        <w:r>
          <w:rPr>
            <w:webHidden/>
          </w:rPr>
          <w:fldChar w:fldCharType="begin"/>
        </w:r>
        <w:r>
          <w:rPr>
            <w:webHidden/>
          </w:rPr>
          <w:instrText xml:space="preserve"> PAGEREF _Toc166363374 \h </w:instrText>
        </w:r>
        <w:r>
          <w:rPr>
            <w:webHidden/>
          </w:rPr>
        </w:r>
        <w:r>
          <w:rPr>
            <w:webHidden/>
          </w:rPr>
          <w:fldChar w:fldCharType="separate"/>
        </w:r>
        <w:r>
          <w:rPr>
            <w:webHidden/>
          </w:rPr>
          <w:t>565</w:t>
        </w:r>
        <w:r>
          <w:rPr>
            <w:webHidden/>
          </w:rPr>
          <w:fldChar w:fldCharType="end"/>
        </w:r>
      </w:hyperlink>
    </w:p>
    <w:p w14:paraId="51C65D48" w14:textId="4354109E"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3375" w:history="1">
        <w:r w:rsidRPr="007227C7">
          <w:rPr>
            <w:rStyle w:val="Hyperlink"/>
          </w:rPr>
          <w:t>D.12</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NorDig-defined descriptors (DVB private descriptors)</w:t>
        </w:r>
        <w:r>
          <w:rPr>
            <w:webHidden/>
          </w:rPr>
          <w:tab/>
        </w:r>
        <w:r>
          <w:rPr>
            <w:webHidden/>
          </w:rPr>
          <w:fldChar w:fldCharType="begin"/>
        </w:r>
        <w:r>
          <w:rPr>
            <w:webHidden/>
          </w:rPr>
          <w:instrText xml:space="preserve"> PAGEREF _Toc166363375 \h </w:instrText>
        </w:r>
        <w:r>
          <w:rPr>
            <w:webHidden/>
          </w:rPr>
        </w:r>
        <w:r>
          <w:rPr>
            <w:webHidden/>
          </w:rPr>
          <w:fldChar w:fldCharType="separate"/>
        </w:r>
        <w:r>
          <w:rPr>
            <w:webHidden/>
          </w:rPr>
          <w:t>565</w:t>
        </w:r>
        <w:r>
          <w:rPr>
            <w:webHidden/>
          </w:rPr>
          <w:fldChar w:fldCharType="end"/>
        </w:r>
      </w:hyperlink>
    </w:p>
    <w:p w14:paraId="41F567D3" w14:textId="3E164946"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376" w:history="1">
        <w:r w:rsidRPr="007227C7">
          <w:rPr>
            <w:rStyle w:val="Hyperlink"/>
          </w:rPr>
          <w:t>D.12.1</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nordig_logical_channel_descriptor_v1</w:t>
        </w:r>
        <w:r>
          <w:rPr>
            <w:webHidden/>
          </w:rPr>
          <w:tab/>
        </w:r>
        <w:r>
          <w:rPr>
            <w:webHidden/>
          </w:rPr>
          <w:fldChar w:fldCharType="begin"/>
        </w:r>
        <w:r>
          <w:rPr>
            <w:webHidden/>
          </w:rPr>
          <w:instrText xml:space="preserve"> PAGEREF _Toc166363376 \h </w:instrText>
        </w:r>
        <w:r>
          <w:rPr>
            <w:webHidden/>
          </w:rPr>
        </w:r>
        <w:r>
          <w:rPr>
            <w:webHidden/>
          </w:rPr>
          <w:fldChar w:fldCharType="separate"/>
        </w:r>
        <w:r>
          <w:rPr>
            <w:webHidden/>
          </w:rPr>
          <w:t>565</w:t>
        </w:r>
        <w:r>
          <w:rPr>
            <w:webHidden/>
          </w:rPr>
          <w:fldChar w:fldCharType="end"/>
        </w:r>
      </w:hyperlink>
    </w:p>
    <w:p w14:paraId="7E9CED3B" w14:textId="158C6179"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377" w:history="1">
        <w:r w:rsidRPr="007227C7">
          <w:rPr>
            <w:rStyle w:val="Hyperlink"/>
          </w:rPr>
          <w:t>D.12.2</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nordig_logical_channel_descriptor_v2</w:t>
        </w:r>
        <w:r>
          <w:rPr>
            <w:webHidden/>
          </w:rPr>
          <w:tab/>
        </w:r>
        <w:r>
          <w:rPr>
            <w:webHidden/>
          </w:rPr>
          <w:fldChar w:fldCharType="begin"/>
        </w:r>
        <w:r>
          <w:rPr>
            <w:webHidden/>
          </w:rPr>
          <w:instrText xml:space="preserve"> PAGEREF _Toc166363377 \h </w:instrText>
        </w:r>
        <w:r>
          <w:rPr>
            <w:webHidden/>
          </w:rPr>
        </w:r>
        <w:r>
          <w:rPr>
            <w:webHidden/>
          </w:rPr>
          <w:fldChar w:fldCharType="separate"/>
        </w:r>
        <w:r>
          <w:rPr>
            <w:webHidden/>
          </w:rPr>
          <w:t>565</w:t>
        </w:r>
        <w:r>
          <w:rPr>
            <w:webHidden/>
          </w:rPr>
          <w:fldChar w:fldCharType="end"/>
        </w:r>
      </w:hyperlink>
    </w:p>
    <w:p w14:paraId="6545D9A2" w14:textId="76ACFF07"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3378" w:history="1">
        <w:r w:rsidRPr="007227C7">
          <w:rPr>
            <w:rStyle w:val="Hyperlink"/>
          </w:rPr>
          <w:t>D.13</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BskyB-defined descriptors (DVB private descriptors)</w:t>
        </w:r>
        <w:r>
          <w:rPr>
            <w:webHidden/>
          </w:rPr>
          <w:tab/>
        </w:r>
        <w:r>
          <w:rPr>
            <w:webHidden/>
          </w:rPr>
          <w:fldChar w:fldCharType="begin"/>
        </w:r>
        <w:r>
          <w:rPr>
            <w:webHidden/>
          </w:rPr>
          <w:instrText xml:space="preserve"> PAGEREF _Toc166363378 \h </w:instrText>
        </w:r>
        <w:r>
          <w:rPr>
            <w:webHidden/>
          </w:rPr>
        </w:r>
        <w:r>
          <w:rPr>
            <w:webHidden/>
          </w:rPr>
          <w:fldChar w:fldCharType="separate"/>
        </w:r>
        <w:r>
          <w:rPr>
            <w:webHidden/>
          </w:rPr>
          <w:t>565</w:t>
        </w:r>
        <w:r>
          <w:rPr>
            <w:webHidden/>
          </w:rPr>
          <w:fldChar w:fldCharType="end"/>
        </w:r>
      </w:hyperlink>
    </w:p>
    <w:p w14:paraId="43BAF697" w14:textId="2B42CE39"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379" w:history="1">
        <w:r w:rsidRPr="007227C7">
          <w:rPr>
            <w:rStyle w:val="Hyperlink"/>
          </w:rPr>
          <w:t>D.13.1</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sky_logical_channel_number_descriptor</w:t>
        </w:r>
        <w:r>
          <w:rPr>
            <w:webHidden/>
          </w:rPr>
          <w:tab/>
        </w:r>
        <w:r>
          <w:rPr>
            <w:webHidden/>
          </w:rPr>
          <w:fldChar w:fldCharType="begin"/>
        </w:r>
        <w:r>
          <w:rPr>
            <w:webHidden/>
          </w:rPr>
          <w:instrText xml:space="preserve"> PAGEREF _Toc166363379 \h </w:instrText>
        </w:r>
        <w:r>
          <w:rPr>
            <w:webHidden/>
          </w:rPr>
        </w:r>
        <w:r>
          <w:rPr>
            <w:webHidden/>
          </w:rPr>
          <w:fldChar w:fldCharType="separate"/>
        </w:r>
        <w:r>
          <w:rPr>
            <w:webHidden/>
          </w:rPr>
          <w:t>565</w:t>
        </w:r>
        <w:r>
          <w:rPr>
            <w:webHidden/>
          </w:rPr>
          <w:fldChar w:fldCharType="end"/>
        </w:r>
      </w:hyperlink>
    </w:p>
    <w:p w14:paraId="7692D76B" w14:textId="17B0DC69"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3380" w:history="1">
        <w:r w:rsidRPr="007227C7">
          <w:rPr>
            <w:rStyle w:val="Hyperlink"/>
          </w:rPr>
          <w:t>D.14</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Free TV Australia-defined descriptors (DVB private descriptors)</w:t>
        </w:r>
        <w:r>
          <w:rPr>
            <w:webHidden/>
          </w:rPr>
          <w:tab/>
        </w:r>
        <w:r>
          <w:rPr>
            <w:webHidden/>
          </w:rPr>
          <w:fldChar w:fldCharType="begin"/>
        </w:r>
        <w:r>
          <w:rPr>
            <w:webHidden/>
          </w:rPr>
          <w:instrText xml:space="preserve"> PAGEREF _Toc166363380 \h </w:instrText>
        </w:r>
        <w:r>
          <w:rPr>
            <w:webHidden/>
          </w:rPr>
        </w:r>
        <w:r>
          <w:rPr>
            <w:webHidden/>
          </w:rPr>
          <w:fldChar w:fldCharType="separate"/>
        </w:r>
        <w:r>
          <w:rPr>
            <w:webHidden/>
          </w:rPr>
          <w:t>566</w:t>
        </w:r>
        <w:r>
          <w:rPr>
            <w:webHidden/>
          </w:rPr>
          <w:fldChar w:fldCharType="end"/>
        </w:r>
      </w:hyperlink>
    </w:p>
    <w:p w14:paraId="7A5F1888" w14:textId="7C19617E"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381" w:history="1">
        <w:r w:rsidRPr="007227C7">
          <w:rPr>
            <w:rStyle w:val="Hyperlink"/>
          </w:rPr>
          <w:t>D.14.1</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australia_logical_channel_descriptor</w:t>
        </w:r>
        <w:r>
          <w:rPr>
            <w:webHidden/>
          </w:rPr>
          <w:tab/>
        </w:r>
        <w:r>
          <w:rPr>
            <w:webHidden/>
          </w:rPr>
          <w:fldChar w:fldCharType="begin"/>
        </w:r>
        <w:r>
          <w:rPr>
            <w:webHidden/>
          </w:rPr>
          <w:instrText xml:space="preserve"> PAGEREF _Toc166363381 \h </w:instrText>
        </w:r>
        <w:r>
          <w:rPr>
            <w:webHidden/>
          </w:rPr>
        </w:r>
        <w:r>
          <w:rPr>
            <w:webHidden/>
          </w:rPr>
          <w:fldChar w:fldCharType="separate"/>
        </w:r>
        <w:r>
          <w:rPr>
            <w:webHidden/>
          </w:rPr>
          <w:t>566</w:t>
        </w:r>
        <w:r>
          <w:rPr>
            <w:webHidden/>
          </w:rPr>
          <w:fldChar w:fldCharType="end"/>
        </w:r>
      </w:hyperlink>
    </w:p>
    <w:p w14:paraId="2D3D1291" w14:textId="3BCB792C"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3382" w:history="1">
        <w:r w:rsidRPr="007227C7">
          <w:rPr>
            <w:rStyle w:val="Hyperlink"/>
          </w:rPr>
          <w:t>D.15</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AVS-defined descriptors (DVB private descriptors)</w:t>
        </w:r>
        <w:r>
          <w:rPr>
            <w:webHidden/>
          </w:rPr>
          <w:tab/>
        </w:r>
        <w:r>
          <w:rPr>
            <w:webHidden/>
          </w:rPr>
          <w:fldChar w:fldCharType="begin"/>
        </w:r>
        <w:r>
          <w:rPr>
            <w:webHidden/>
          </w:rPr>
          <w:instrText xml:space="preserve"> PAGEREF _Toc166363382 \h </w:instrText>
        </w:r>
        <w:r>
          <w:rPr>
            <w:webHidden/>
          </w:rPr>
        </w:r>
        <w:r>
          <w:rPr>
            <w:webHidden/>
          </w:rPr>
          <w:fldChar w:fldCharType="separate"/>
        </w:r>
        <w:r>
          <w:rPr>
            <w:webHidden/>
          </w:rPr>
          <w:t>566</w:t>
        </w:r>
        <w:r>
          <w:rPr>
            <w:webHidden/>
          </w:rPr>
          <w:fldChar w:fldCharType="end"/>
        </w:r>
      </w:hyperlink>
    </w:p>
    <w:p w14:paraId="1AFE1394" w14:textId="45FCBF9E"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383" w:history="1">
        <w:r w:rsidRPr="007227C7">
          <w:rPr>
            <w:rStyle w:val="Hyperlink"/>
          </w:rPr>
          <w:t>D.15.1</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AVS3_video_descriptor</w:t>
        </w:r>
        <w:r>
          <w:rPr>
            <w:webHidden/>
          </w:rPr>
          <w:tab/>
        </w:r>
        <w:r>
          <w:rPr>
            <w:webHidden/>
          </w:rPr>
          <w:fldChar w:fldCharType="begin"/>
        </w:r>
        <w:r>
          <w:rPr>
            <w:webHidden/>
          </w:rPr>
          <w:instrText xml:space="preserve"> PAGEREF _Toc166363383 \h </w:instrText>
        </w:r>
        <w:r>
          <w:rPr>
            <w:webHidden/>
          </w:rPr>
        </w:r>
        <w:r>
          <w:rPr>
            <w:webHidden/>
          </w:rPr>
          <w:fldChar w:fldCharType="separate"/>
        </w:r>
        <w:r>
          <w:rPr>
            <w:webHidden/>
          </w:rPr>
          <w:t>566</w:t>
        </w:r>
        <w:r>
          <w:rPr>
            <w:webHidden/>
          </w:rPr>
          <w:fldChar w:fldCharType="end"/>
        </w:r>
      </w:hyperlink>
    </w:p>
    <w:p w14:paraId="2041D282" w14:textId="7135F3B1"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3384" w:history="1">
        <w:r w:rsidRPr="007227C7">
          <w:rPr>
            <w:rStyle w:val="Hyperlink"/>
          </w:rPr>
          <w:t>D.16</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AOM-defined descriptors (DVB private descriptors)</w:t>
        </w:r>
        <w:r>
          <w:rPr>
            <w:webHidden/>
          </w:rPr>
          <w:tab/>
        </w:r>
        <w:r>
          <w:rPr>
            <w:webHidden/>
          </w:rPr>
          <w:fldChar w:fldCharType="begin"/>
        </w:r>
        <w:r>
          <w:rPr>
            <w:webHidden/>
          </w:rPr>
          <w:instrText xml:space="preserve"> PAGEREF _Toc166363384 \h </w:instrText>
        </w:r>
        <w:r>
          <w:rPr>
            <w:webHidden/>
          </w:rPr>
        </w:r>
        <w:r>
          <w:rPr>
            <w:webHidden/>
          </w:rPr>
          <w:fldChar w:fldCharType="separate"/>
        </w:r>
        <w:r>
          <w:rPr>
            <w:webHidden/>
          </w:rPr>
          <w:t>566</w:t>
        </w:r>
        <w:r>
          <w:rPr>
            <w:webHidden/>
          </w:rPr>
          <w:fldChar w:fldCharType="end"/>
        </w:r>
      </w:hyperlink>
    </w:p>
    <w:p w14:paraId="1835927B" w14:textId="588D7D5B"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385" w:history="1">
        <w:r w:rsidRPr="007227C7">
          <w:rPr>
            <w:rStyle w:val="Hyperlink"/>
          </w:rPr>
          <w:t>D.16.1</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AV1_video_descriptor</w:t>
        </w:r>
        <w:r>
          <w:rPr>
            <w:webHidden/>
          </w:rPr>
          <w:tab/>
        </w:r>
        <w:r>
          <w:rPr>
            <w:webHidden/>
          </w:rPr>
          <w:fldChar w:fldCharType="begin"/>
        </w:r>
        <w:r>
          <w:rPr>
            <w:webHidden/>
          </w:rPr>
          <w:instrText xml:space="preserve"> PAGEREF _Toc166363385 \h </w:instrText>
        </w:r>
        <w:r>
          <w:rPr>
            <w:webHidden/>
          </w:rPr>
        </w:r>
        <w:r>
          <w:rPr>
            <w:webHidden/>
          </w:rPr>
          <w:fldChar w:fldCharType="separate"/>
        </w:r>
        <w:r>
          <w:rPr>
            <w:webHidden/>
          </w:rPr>
          <w:t>566</w:t>
        </w:r>
        <w:r>
          <w:rPr>
            <w:webHidden/>
          </w:rPr>
          <w:fldChar w:fldCharType="end"/>
        </w:r>
      </w:hyperlink>
    </w:p>
    <w:p w14:paraId="5A413693" w14:textId="20E16260"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3386" w:history="1">
        <w:r w:rsidRPr="007227C7">
          <w:rPr>
            <w:rStyle w:val="Hyperlink"/>
          </w:rPr>
          <w:t>D.17</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SCTE-defined descriptors</w:t>
        </w:r>
        <w:r>
          <w:rPr>
            <w:webHidden/>
          </w:rPr>
          <w:tab/>
        </w:r>
        <w:r>
          <w:rPr>
            <w:webHidden/>
          </w:rPr>
          <w:fldChar w:fldCharType="begin"/>
        </w:r>
        <w:r>
          <w:rPr>
            <w:webHidden/>
          </w:rPr>
          <w:instrText xml:space="preserve"> PAGEREF _Toc166363386 \h </w:instrText>
        </w:r>
        <w:r>
          <w:rPr>
            <w:webHidden/>
          </w:rPr>
        </w:r>
        <w:r>
          <w:rPr>
            <w:webHidden/>
          </w:rPr>
          <w:fldChar w:fldCharType="separate"/>
        </w:r>
        <w:r>
          <w:rPr>
            <w:webHidden/>
          </w:rPr>
          <w:t>566</w:t>
        </w:r>
        <w:r>
          <w:rPr>
            <w:webHidden/>
          </w:rPr>
          <w:fldChar w:fldCharType="end"/>
        </w:r>
      </w:hyperlink>
    </w:p>
    <w:p w14:paraId="12D78098" w14:textId="51DDAC51"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387" w:history="1">
        <w:r w:rsidRPr="007227C7">
          <w:rPr>
            <w:rStyle w:val="Hyperlink"/>
          </w:rPr>
          <w:t>D.17.1</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cue_identifier_descriptor</w:t>
        </w:r>
        <w:r>
          <w:rPr>
            <w:webHidden/>
          </w:rPr>
          <w:tab/>
        </w:r>
        <w:r>
          <w:rPr>
            <w:webHidden/>
          </w:rPr>
          <w:fldChar w:fldCharType="begin"/>
        </w:r>
        <w:r>
          <w:rPr>
            <w:webHidden/>
          </w:rPr>
          <w:instrText xml:space="preserve"> PAGEREF _Toc166363387 \h </w:instrText>
        </w:r>
        <w:r>
          <w:rPr>
            <w:webHidden/>
          </w:rPr>
        </w:r>
        <w:r>
          <w:rPr>
            <w:webHidden/>
          </w:rPr>
          <w:fldChar w:fldCharType="separate"/>
        </w:r>
        <w:r>
          <w:rPr>
            <w:webHidden/>
          </w:rPr>
          <w:t>566</w:t>
        </w:r>
        <w:r>
          <w:rPr>
            <w:webHidden/>
          </w:rPr>
          <w:fldChar w:fldCharType="end"/>
        </w:r>
      </w:hyperlink>
    </w:p>
    <w:p w14:paraId="706CFCDD" w14:textId="6E25474A"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388" w:history="1">
        <w:r w:rsidRPr="007227C7">
          <w:rPr>
            <w:rStyle w:val="Hyperlink"/>
          </w:rPr>
          <w:t>D.17.2</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EAS_audio_file_descriptor</w:t>
        </w:r>
        <w:r>
          <w:rPr>
            <w:webHidden/>
          </w:rPr>
          <w:tab/>
        </w:r>
        <w:r>
          <w:rPr>
            <w:webHidden/>
          </w:rPr>
          <w:fldChar w:fldCharType="begin"/>
        </w:r>
        <w:r>
          <w:rPr>
            <w:webHidden/>
          </w:rPr>
          <w:instrText xml:space="preserve"> PAGEREF _Toc166363388 \h </w:instrText>
        </w:r>
        <w:r>
          <w:rPr>
            <w:webHidden/>
          </w:rPr>
        </w:r>
        <w:r>
          <w:rPr>
            <w:webHidden/>
          </w:rPr>
          <w:fldChar w:fldCharType="separate"/>
        </w:r>
        <w:r>
          <w:rPr>
            <w:webHidden/>
          </w:rPr>
          <w:t>567</w:t>
        </w:r>
        <w:r>
          <w:rPr>
            <w:webHidden/>
          </w:rPr>
          <w:fldChar w:fldCharType="end"/>
        </w:r>
      </w:hyperlink>
    </w:p>
    <w:p w14:paraId="202DAC96" w14:textId="7F54BE76"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389" w:history="1">
        <w:r w:rsidRPr="007227C7">
          <w:rPr>
            <w:rStyle w:val="Hyperlink"/>
          </w:rPr>
          <w:t>D.17.3</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EAS_inband_details_channel_descriptor</w:t>
        </w:r>
        <w:r>
          <w:rPr>
            <w:webHidden/>
          </w:rPr>
          <w:tab/>
        </w:r>
        <w:r>
          <w:rPr>
            <w:webHidden/>
          </w:rPr>
          <w:fldChar w:fldCharType="begin"/>
        </w:r>
        <w:r>
          <w:rPr>
            <w:webHidden/>
          </w:rPr>
          <w:instrText xml:space="preserve"> PAGEREF _Toc166363389 \h </w:instrText>
        </w:r>
        <w:r>
          <w:rPr>
            <w:webHidden/>
          </w:rPr>
        </w:r>
        <w:r>
          <w:rPr>
            <w:webHidden/>
          </w:rPr>
          <w:fldChar w:fldCharType="separate"/>
        </w:r>
        <w:r>
          <w:rPr>
            <w:webHidden/>
          </w:rPr>
          <w:t>567</w:t>
        </w:r>
        <w:r>
          <w:rPr>
            <w:webHidden/>
          </w:rPr>
          <w:fldChar w:fldCharType="end"/>
        </w:r>
      </w:hyperlink>
    </w:p>
    <w:p w14:paraId="1342CB8A" w14:textId="4D96F587"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390" w:history="1">
        <w:r w:rsidRPr="007227C7">
          <w:rPr>
            <w:rStyle w:val="Hyperlink"/>
          </w:rPr>
          <w:t>D.17.4</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EAS_inband_exception_channels_descriptor</w:t>
        </w:r>
        <w:r>
          <w:rPr>
            <w:webHidden/>
          </w:rPr>
          <w:tab/>
        </w:r>
        <w:r>
          <w:rPr>
            <w:webHidden/>
          </w:rPr>
          <w:fldChar w:fldCharType="begin"/>
        </w:r>
        <w:r>
          <w:rPr>
            <w:webHidden/>
          </w:rPr>
          <w:instrText xml:space="preserve"> PAGEREF _Toc166363390 \h </w:instrText>
        </w:r>
        <w:r>
          <w:rPr>
            <w:webHidden/>
          </w:rPr>
        </w:r>
        <w:r>
          <w:rPr>
            <w:webHidden/>
          </w:rPr>
          <w:fldChar w:fldCharType="separate"/>
        </w:r>
        <w:r>
          <w:rPr>
            <w:webHidden/>
          </w:rPr>
          <w:t>567</w:t>
        </w:r>
        <w:r>
          <w:rPr>
            <w:webHidden/>
          </w:rPr>
          <w:fldChar w:fldCharType="end"/>
        </w:r>
      </w:hyperlink>
    </w:p>
    <w:p w14:paraId="048726D5" w14:textId="07505F43"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391" w:history="1">
        <w:r w:rsidRPr="007227C7">
          <w:rPr>
            <w:rStyle w:val="Hyperlink"/>
          </w:rPr>
          <w:t>D.17.5</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EAS_metadata_descriptor</w:t>
        </w:r>
        <w:r>
          <w:rPr>
            <w:webHidden/>
          </w:rPr>
          <w:tab/>
        </w:r>
        <w:r>
          <w:rPr>
            <w:webHidden/>
          </w:rPr>
          <w:fldChar w:fldCharType="begin"/>
        </w:r>
        <w:r>
          <w:rPr>
            <w:webHidden/>
          </w:rPr>
          <w:instrText xml:space="preserve"> PAGEREF _Toc166363391 \h </w:instrText>
        </w:r>
        <w:r>
          <w:rPr>
            <w:webHidden/>
          </w:rPr>
        </w:r>
        <w:r>
          <w:rPr>
            <w:webHidden/>
          </w:rPr>
          <w:fldChar w:fldCharType="separate"/>
        </w:r>
        <w:r>
          <w:rPr>
            <w:webHidden/>
          </w:rPr>
          <w:t>567</w:t>
        </w:r>
        <w:r>
          <w:rPr>
            <w:webHidden/>
          </w:rPr>
          <w:fldChar w:fldCharType="end"/>
        </w:r>
      </w:hyperlink>
    </w:p>
    <w:p w14:paraId="4FE9679C" w14:textId="47D7224E"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392" w:history="1">
        <w:r w:rsidRPr="007227C7">
          <w:rPr>
            <w:rStyle w:val="Hyperlink"/>
          </w:rPr>
          <w:t>D.17.6</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splice_avail_descriptor</w:t>
        </w:r>
        <w:r>
          <w:rPr>
            <w:webHidden/>
          </w:rPr>
          <w:tab/>
        </w:r>
        <w:r>
          <w:rPr>
            <w:webHidden/>
          </w:rPr>
          <w:fldChar w:fldCharType="begin"/>
        </w:r>
        <w:r>
          <w:rPr>
            <w:webHidden/>
          </w:rPr>
          <w:instrText xml:space="preserve"> PAGEREF _Toc166363392 \h </w:instrText>
        </w:r>
        <w:r>
          <w:rPr>
            <w:webHidden/>
          </w:rPr>
        </w:r>
        <w:r>
          <w:rPr>
            <w:webHidden/>
          </w:rPr>
          <w:fldChar w:fldCharType="separate"/>
        </w:r>
        <w:r>
          <w:rPr>
            <w:webHidden/>
          </w:rPr>
          <w:t>567</w:t>
        </w:r>
        <w:r>
          <w:rPr>
            <w:webHidden/>
          </w:rPr>
          <w:fldChar w:fldCharType="end"/>
        </w:r>
      </w:hyperlink>
    </w:p>
    <w:p w14:paraId="4838A848" w14:textId="30FEE9B6"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393" w:history="1">
        <w:r w:rsidRPr="007227C7">
          <w:rPr>
            <w:rStyle w:val="Hyperlink"/>
          </w:rPr>
          <w:t>D.17.7</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splice_DTMF_descriptor</w:t>
        </w:r>
        <w:r>
          <w:rPr>
            <w:webHidden/>
          </w:rPr>
          <w:tab/>
        </w:r>
        <w:r>
          <w:rPr>
            <w:webHidden/>
          </w:rPr>
          <w:fldChar w:fldCharType="begin"/>
        </w:r>
        <w:r>
          <w:rPr>
            <w:webHidden/>
          </w:rPr>
          <w:instrText xml:space="preserve"> PAGEREF _Toc166363393 \h </w:instrText>
        </w:r>
        <w:r>
          <w:rPr>
            <w:webHidden/>
          </w:rPr>
        </w:r>
        <w:r>
          <w:rPr>
            <w:webHidden/>
          </w:rPr>
          <w:fldChar w:fldCharType="separate"/>
        </w:r>
        <w:r>
          <w:rPr>
            <w:webHidden/>
          </w:rPr>
          <w:t>567</w:t>
        </w:r>
        <w:r>
          <w:rPr>
            <w:webHidden/>
          </w:rPr>
          <w:fldChar w:fldCharType="end"/>
        </w:r>
      </w:hyperlink>
    </w:p>
    <w:p w14:paraId="409CBF7A" w14:textId="6CE50F8E"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394" w:history="1">
        <w:r w:rsidRPr="007227C7">
          <w:rPr>
            <w:rStyle w:val="Hyperlink"/>
          </w:rPr>
          <w:t>D.17.8</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splice_segmentation_descriptor</w:t>
        </w:r>
        <w:r>
          <w:rPr>
            <w:webHidden/>
          </w:rPr>
          <w:tab/>
        </w:r>
        <w:r>
          <w:rPr>
            <w:webHidden/>
          </w:rPr>
          <w:fldChar w:fldCharType="begin"/>
        </w:r>
        <w:r>
          <w:rPr>
            <w:webHidden/>
          </w:rPr>
          <w:instrText xml:space="preserve"> PAGEREF _Toc166363394 \h </w:instrText>
        </w:r>
        <w:r>
          <w:rPr>
            <w:webHidden/>
          </w:rPr>
        </w:r>
        <w:r>
          <w:rPr>
            <w:webHidden/>
          </w:rPr>
          <w:fldChar w:fldCharType="separate"/>
        </w:r>
        <w:r>
          <w:rPr>
            <w:webHidden/>
          </w:rPr>
          <w:t>567</w:t>
        </w:r>
        <w:r>
          <w:rPr>
            <w:webHidden/>
          </w:rPr>
          <w:fldChar w:fldCharType="end"/>
        </w:r>
      </w:hyperlink>
    </w:p>
    <w:p w14:paraId="586A85AF" w14:textId="5831BEDB"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395" w:history="1">
        <w:r w:rsidRPr="007227C7">
          <w:rPr>
            <w:rStyle w:val="Hyperlink"/>
          </w:rPr>
          <w:t>D.17.9</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splice_time_descriptor</w:t>
        </w:r>
        <w:r>
          <w:rPr>
            <w:webHidden/>
          </w:rPr>
          <w:tab/>
        </w:r>
        <w:r>
          <w:rPr>
            <w:webHidden/>
          </w:rPr>
          <w:fldChar w:fldCharType="begin"/>
        </w:r>
        <w:r>
          <w:rPr>
            <w:webHidden/>
          </w:rPr>
          <w:instrText xml:space="preserve"> PAGEREF _Toc166363395 \h </w:instrText>
        </w:r>
        <w:r>
          <w:rPr>
            <w:webHidden/>
          </w:rPr>
        </w:r>
        <w:r>
          <w:rPr>
            <w:webHidden/>
          </w:rPr>
          <w:fldChar w:fldCharType="separate"/>
        </w:r>
        <w:r>
          <w:rPr>
            <w:webHidden/>
          </w:rPr>
          <w:t>568</w:t>
        </w:r>
        <w:r>
          <w:rPr>
            <w:webHidden/>
          </w:rPr>
          <w:fldChar w:fldCharType="end"/>
        </w:r>
      </w:hyperlink>
    </w:p>
    <w:p w14:paraId="099766AA" w14:textId="7DA8795E"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3396" w:history="1">
        <w:r w:rsidRPr="007227C7">
          <w:rPr>
            <w:rStyle w:val="Hyperlink"/>
          </w:rPr>
          <w:t>D.18</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ATSC-defined descriptors</w:t>
        </w:r>
        <w:r>
          <w:rPr>
            <w:webHidden/>
          </w:rPr>
          <w:tab/>
        </w:r>
        <w:r>
          <w:rPr>
            <w:webHidden/>
          </w:rPr>
          <w:fldChar w:fldCharType="begin"/>
        </w:r>
        <w:r>
          <w:rPr>
            <w:webHidden/>
          </w:rPr>
          <w:instrText xml:space="preserve"> PAGEREF _Toc166363396 \h </w:instrText>
        </w:r>
        <w:r>
          <w:rPr>
            <w:webHidden/>
          </w:rPr>
        </w:r>
        <w:r>
          <w:rPr>
            <w:webHidden/>
          </w:rPr>
          <w:fldChar w:fldCharType="separate"/>
        </w:r>
        <w:r>
          <w:rPr>
            <w:webHidden/>
          </w:rPr>
          <w:t>568</w:t>
        </w:r>
        <w:r>
          <w:rPr>
            <w:webHidden/>
          </w:rPr>
          <w:fldChar w:fldCharType="end"/>
        </w:r>
      </w:hyperlink>
    </w:p>
    <w:p w14:paraId="104A444E" w14:textId="4B302919"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397" w:history="1">
        <w:r w:rsidRPr="007227C7">
          <w:rPr>
            <w:rStyle w:val="Hyperlink"/>
          </w:rPr>
          <w:t>D.18.1</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AC3_audio_stream_descriptor</w:t>
        </w:r>
        <w:r>
          <w:rPr>
            <w:webHidden/>
          </w:rPr>
          <w:tab/>
        </w:r>
        <w:r>
          <w:rPr>
            <w:webHidden/>
          </w:rPr>
          <w:fldChar w:fldCharType="begin"/>
        </w:r>
        <w:r>
          <w:rPr>
            <w:webHidden/>
          </w:rPr>
          <w:instrText xml:space="preserve"> PAGEREF _Toc166363397 \h </w:instrText>
        </w:r>
        <w:r>
          <w:rPr>
            <w:webHidden/>
          </w:rPr>
        </w:r>
        <w:r>
          <w:rPr>
            <w:webHidden/>
          </w:rPr>
          <w:fldChar w:fldCharType="separate"/>
        </w:r>
        <w:r>
          <w:rPr>
            <w:webHidden/>
          </w:rPr>
          <w:t>568</w:t>
        </w:r>
        <w:r>
          <w:rPr>
            <w:webHidden/>
          </w:rPr>
          <w:fldChar w:fldCharType="end"/>
        </w:r>
      </w:hyperlink>
    </w:p>
    <w:p w14:paraId="0C2B0ED3" w14:textId="17691B0D"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398" w:history="1">
        <w:r w:rsidRPr="007227C7">
          <w:rPr>
            <w:rStyle w:val="Hyperlink"/>
          </w:rPr>
          <w:t>D.18.2</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caption_service_descriptor</w:t>
        </w:r>
        <w:r>
          <w:rPr>
            <w:webHidden/>
          </w:rPr>
          <w:tab/>
        </w:r>
        <w:r>
          <w:rPr>
            <w:webHidden/>
          </w:rPr>
          <w:fldChar w:fldCharType="begin"/>
        </w:r>
        <w:r>
          <w:rPr>
            <w:webHidden/>
          </w:rPr>
          <w:instrText xml:space="preserve"> PAGEREF _Toc166363398 \h </w:instrText>
        </w:r>
        <w:r>
          <w:rPr>
            <w:webHidden/>
          </w:rPr>
        </w:r>
        <w:r>
          <w:rPr>
            <w:webHidden/>
          </w:rPr>
          <w:fldChar w:fldCharType="separate"/>
        </w:r>
        <w:r>
          <w:rPr>
            <w:webHidden/>
          </w:rPr>
          <w:t>568</w:t>
        </w:r>
        <w:r>
          <w:rPr>
            <w:webHidden/>
          </w:rPr>
          <w:fldChar w:fldCharType="end"/>
        </w:r>
      </w:hyperlink>
    </w:p>
    <w:p w14:paraId="6AE467C0" w14:textId="3EF82F3D"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399" w:history="1">
        <w:r w:rsidRPr="007227C7">
          <w:rPr>
            <w:rStyle w:val="Hyperlink"/>
          </w:rPr>
          <w:t>D.18.3</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component_name_descriptor</w:t>
        </w:r>
        <w:r>
          <w:rPr>
            <w:webHidden/>
          </w:rPr>
          <w:tab/>
        </w:r>
        <w:r>
          <w:rPr>
            <w:webHidden/>
          </w:rPr>
          <w:fldChar w:fldCharType="begin"/>
        </w:r>
        <w:r>
          <w:rPr>
            <w:webHidden/>
          </w:rPr>
          <w:instrText xml:space="preserve"> PAGEREF _Toc166363399 \h </w:instrText>
        </w:r>
        <w:r>
          <w:rPr>
            <w:webHidden/>
          </w:rPr>
        </w:r>
        <w:r>
          <w:rPr>
            <w:webHidden/>
          </w:rPr>
          <w:fldChar w:fldCharType="separate"/>
        </w:r>
        <w:r>
          <w:rPr>
            <w:webHidden/>
          </w:rPr>
          <w:t>569</w:t>
        </w:r>
        <w:r>
          <w:rPr>
            <w:webHidden/>
          </w:rPr>
          <w:fldChar w:fldCharType="end"/>
        </w:r>
      </w:hyperlink>
    </w:p>
    <w:p w14:paraId="576D2C4E" w14:textId="71202C40"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400" w:history="1">
        <w:r w:rsidRPr="007227C7">
          <w:rPr>
            <w:rStyle w:val="Hyperlink"/>
          </w:rPr>
          <w:t>D.18.4</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content_advisory_descriptor</w:t>
        </w:r>
        <w:r>
          <w:rPr>
            <w:webHidden/>
          </w:rPr>
          <w:tab/>
        </w:r>
        <w:r>
          <w:rPr>
            <w:webHidden/>
          </w:rPr>
          <w:fldChar w:fldCharType="begin"/>
        </w:r>
        <w:r>
          <w:rPr>
            <w:webHidden/>
          </w:rPr>
          <w:instrText xml:space="preserve"> PAGEREF _Toc166363400 \h </w:instrText>
        </w:r>
        <w:r>
          <w:rPr>
            <w:webHidden/>
          </w:rPr>
        </w:r>
        <w:r>
          <w:rPr>
            <w:webHidden/>
          </w:rPr>
          <w:fldChar w:fldCharType="separate"/>
        </w:r>
        <w:r>
          <w:rPr>
            <w:webHidden/>
          </w:rPr>
          <w:t>569</w:t>
        </w:r>
        <w:r>
          <w:rPr>
            <w:webHidden/>
          </w:rPr>
          <w:fldChar w:fldCharType="end"/>
        </w:r>
      </w:hyperlink>
    </w:p>
    <w:p w14:paraId="12499A69" w14:textId="2F45AB50"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401" w:history="1">
        <w:r w:rsidRPr="007227C7">
          <w:rPr>
            <w:rStyle w:val="Hyperlink"/>
          </w:rPr>
          <w:t>D.18.5</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dcc_arriving_request_descriptor</w:t>
        </w:r>
        <w:r>
          <w:rPr>
            <w:webHidden/>
          </w:rPr>
          <w:tab/>
        </w:r>
        <w:r>
          <w:rPr>
            <w:webHidden/>
          </w:rPr>
          <w:fldChar w:fldCharType="begin"/>
        </w:r>
        <w:r>
          <w:rPr>
            <w:webHidden/>
          </w:rPr>
          <w:instrText xml:space="preserve"> PAGEREF _Toc166363401 \h </w:instrText>
        </w:r>
        <w:r>
          <w:rPr>
            <w:webHidden/>
          </w:rPr>
        </w:r>
        <w:r>
          <w:rPr>
            <w:webHidden/>
          </w:rPr>
          <w:fldChar w:fldCharType="separate"/>
        </w:r>
        <w:r>
          <w:rPr>
            <w:webHidden/>
          </w:rPr>
          <w:t>569</w:t>
        </w:r>
        <w:r>
          <w:rPr>
            <w:webHidden/>
          </w:rPr>
          <w:fldChar w:fldCharType="end"/>
        </w:r>
      </w:hyperlink>
    </w:p>
    <w:p w14:paraId="2CB55B1A" w14:textId="40BE20B3"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402" w:history="1">
        <w:r w:rsidRPr="007227C7">
          <w:rPr>
            <w:rStyle w:val="Hyperlink"/>
          </w:rPr>
          <w:t>D.18.6</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dcc_departing_request_descriptor</w:t>
        </w:r>
        <w:r>
          <w:rPr>
            <w:webHidden/>
          </w:rPr>
          <w:tab/>
        </w:r>
        <w:r>
          <w:rPr>
            <w:webHidden/>
          </w:rPr>
          <w:fldChar w:fldCharType="begin"/>
        </w:r>
        <w:r>
          <w:rPr>
            <w:webHidden/>
          </w:rPr>
          <w:instrText xml:space="preserve"> PAGEREF _Toc166363402 \h </w:instrText>
        </w:r>
        <w:r>
          <w:rPr>
            <w:webHidden/>
          </w:rPr>
        </w:r>
        <w:r>
          <w:rPr>
            <w:webHidden/>
          </w:rPr>
          <w:fldChar w:fldCharType="separate"/>
        </w:r>
        <w:r>
          <w:rPr>
            <w:webHidden/>
          </w:rPr>
          <w:t>569</w:t>
        </w:r>
        <w:r>
          <w:rPr>
            <w:webHidden/>
          </w:rPr>
          <w:fldChar w:fldCharType="end"/>
        </w:r>
      </w:hyperlink>
    </w:p>
    <w:p w14:paraId="4474CDAF" w14:textId="6EBBF5AE"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403" w:history="1">
        <w:r w:rsidRPr="007227C7">
          <w:rPr>
            <w:rStyle w:val="Hyperlink"/>
          </w:rPr>
          <w:t>D.18.7</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EAC3_audio_descriptor</w:t>
        </w:r>
        <w:r>
          <w:rPr>
            <w:webHidden/>
          </w:rPr>
          <w:tab/>
        </w:r>
        <w:r>
          <w:rPr>
            <w:webHidden/>
          </w:rPr>
          <w:fldChar w:fldCharType="begin"/>
        </w:r>
        <w:r>
          <w:rPr>
            <w:webHidden/>
          </w:rPr>
          <w:instrText xml:space="preserve"> PAGEREF _Toc166363403 \h </w:instrText>
        </w:r>
        <w:r>
          <w:rPr>
            <w:webHidden/>
          </w:rPr>
        </w:r>
        <w:r>
          <w:rPr>
            <w:webHidden/>
          </w:rPr>
          <w:fldChar w:fldCharType="separate"/>
        </w:r>
        <w:r>
          <w:rPr>
            <w:webHidden/>
          </w:rPr>
          <w:t>569</w:t>
        </w:r>
        <w:r>
          <w:rPr>
            <w:webHidden/>
          </w:rPr>
          <w:fldChar w:fldCharType="end"/>
        </w:r>
      </w:hyperlink>
    </w:p>
    <w:p w14:paraId="5003993A" w14:textId="445306BD"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404" w:history="1">
        <w:r w:rsidRPr="007227C7">
          <w:rPr>
            <w:rStyle w:val="Hyperlink"/>
          </w:rPr>
          <w:t>D.18.8</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extended_channel_name_descriptor</w:t>
        </w:r>
        <w:r>
          <w:rPr>
            <w:webHidden/>
          </w:rPr>
          <w:tab/>
        </w:r>
        <w:r>
          <w:rPr>
            <w:webHidden/>
          </w:rPr>
          <w:fldChar w:fldCharType="begin"/>
        </w:r>
        <w:r>
          <w:rPr>
            <w:webHidden/>
          </w:rPr>
          <w:instrText xml:space="preserve"> PAGEREF _Toc166363404 \h </w:instrText>
        </w:r>
        <w:r>
          <w:rPr>
            <w:webHidden/>
          </w:rPr>
        </w:r>
        <w:r>
          <w:rPr>
            <w:webHidden/>
          </w:rPr>
          <w:fldChar w:fldCharType="separate"/>
        </w:r>
        <w:r>
          <w:rPr>
            <w:webHidden/>
          </w:rPr>
          <w:t>570</w:t>
        </w:r>
        <w:r>
          <w:rPr>
            <w:webHidden/>
          </w:rPr>
          <w:fldChar w:fldCharType="end"/>
        </w:r>
      </w:hyperlink>
    </w:p>
    <w:p w14:paraId="351A1A11" w14:textId="0162C4DB"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405" w:history="1">
        <w:r w:rsidRPr="007227C7">
          <w:rPr>
            <w:rStyle w:val="Hyperlink"/>
          </w:rPr>
          <w:t>D.18.9</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genre_descriptor</w:t>
        </w:r>
        <w:r>
          <w:rPr>
            <w:webHidden/>
          </w:rPr>
          <w:tab/>
        </w:r>
        <w:r>
          <w:rPr>
            <w:webHidden/>
          </w:rPr>
          <w:fldChar w:fldCharType="begin"/>
        </w:r>
        <w:r>
          <w:rPr>
            <w:webHidden/>
          </w:rPr>
          <w:instrText xml:space="preserve"> PAGEREF _Toc166363405 \h </w:instrText>
        </w:r>
        <w:r>
          <w:rPr>
            <w:webHidden/>
          </w:rPr>
        </w:r>
        <w:r>
          <w:rPr>
            <w:webHidden/>
          </w:rPr>
          <w:fldChar w:fldCharType="separate"/>
        </w:r>
        <w:r>
          <w:rPr>
            <w:webHidden/>
          </w:rPr>
          <w:t>570</w:t>
        </w:r>
        <w:r>
          <w:rPr>
            <w:webHidden/>
          </w:rPr>
          <w:fldChar w:fldCharType="end"/>
        </w:r>
      </w:hyperlink>
    </w:p>
    <w:p w14:paraId="4566C967" w14:textId="792544FC"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406" w:history="1">
        <w:r w:rsidRPr="007227C7">
          <w:rPr>
            <w:rStyle w:val="Hyperlink"/>
          </w:rPr>
          <w:t>D.18.10</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redistribution_control_descriptor</w:t>
        </w:r>
        <w:r>
          <w:rPr>
            <w:webHidden/>
          </w:rPr>
          <w:tab/>
        </w:r>
        <w:r>
          <w:rPr>
            <w:webHidden/>
          </w:rPr>
          <w:fldChar w:fldCharType="begin"/>
        </w:r>
        <w:r>
          <w:rPr>
            <w:webHidden/>
          </w:rPr>
          <w:instrText xml:space="preserve"> PAGEREF _Toc166363406 \h </w:instrText>
        </w:r>
        <w:r>
          <w:rPr>
            <w:webHidden/>
          </w:rPr>
        </w:r>
        <w:r>
          <w:rPr>
            <w:webHidden/>
          </w:rPr>
          <w:fldChar w:fldCharType="separate"/>
        </w:r>
        <w:r>
          <w:rPr>
            <w:webHidden/>
          </w:rPr>
          <w:t>570</w:t>
        </w:r>
        <w:r>
          <w:rPr>
            <w:webHidden/>
          </w:rPr>
          <w:fldChar w:fldCharType="end"/>
        </w:r>
      </w:hyperlink>
    </w:p>
    <w:p w14:paraId="13495C59" w14:textId="60007528"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407" w:history="1">
        <w:r w:rsidRPr="007227C7">
          <w:rPr>
            <w:rStyle w:val="Hyperlink"/>
          </w:rPr>
          <w:t>D.18.11</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service_location_descriptor</w:t>
        </w:r>
        <w:r>
          <w:rPr>
            <w:webHidden/>
          </w:rPr>
          <w:tab/>
        </w:r>
        <w:r>
          <w:rPr>
            <w:webHidden/>
          </w:rPr>
          <w:fldChar w:fldCharType="begin"/>
        </w:r>
        <w:r>
          <w:rPr>
            <w:webHidden/>
          </w:rPr>
          <w:instrText xml:space="preserve"> PAGEREF _Toc166363407 \h </w:instrText>
        </w:r>
        <w:r>
          <w:rPr>
            <w:webHidden/>
          </w:rPr>
        </w:r>
        <w:r>
          <w:rPr>
            <w:webHidden/>
          </w:rPr>
          <w:fldChar w:fldCharType="separate"/>
        </w:r>
        <w:r>
          <w:rPr>
            <w:webHidden/>
          </w:rPr>
          <w:t>570</w:t>
        </w:r>
        <w:r>
          <w:rPr>
            <w:webHidden/>
          </w:rPr>
          <w:fldChar w:fldCharType="end"/>
        </w:r>
      </w:hyperlink>
    </w:p>
    <w:p w14:paraId="00687357" w14:textId="3E8405E6"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408" w:history="1">
        <w:r w:rsidRPr="007227C7">
          <w:rPr>
            <w:rStyle w:val="Hyperlink"/>
          </w:rPr>
          <w:t>D.18.12</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stuffing_descriptor</w:t>
        </w:r>
        <w:r>
          <w:rPr>
            <w:webHidden/>
          </w:rPr>
          <w:tab/>
        </w:r>
        <w:r>
          <w:rPr>
            <w:webHidden/>
          </w:rPr>
          <w:fldChar w:fldCharType="begin"/>
        </w:r>
        <w:r>
          <w:rPr>
            <w:webHidden/>
          </w:rPr>
          <w:instrText xml:space="preserve"> PAGEREF _Toc166363408 \h </w:instrText>
        </w:r>
        <w:r>
          <w:rPr>
            <w:webHidden/>
          </w:rPr>
        </w:r>
        <w:r>
          <w:rPr>
            <w:webHidden/>
          </w:rPr>
          <w:fldChar w:fldCharType="separate"/>
        </w:r>
        <w:r>
          <w:rPr>
            <w:webHidden/>
          </w:rPr>
          <w:t>570</w:t>
        </w:r>
        <w:r>
          <w:rPr>
            <w:webHidden/>
          </w:rPr>
          <w:fldChar w:fldCharType="end"/>
        </w:r>
      </w:hyperlink>
    </w:p>
    <w:p w14:paraId="421D7C24" w14:textId="4B129E32"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409" w:history="1">
        <w:r w:rsidRPr="007227C7">
          <w:rPr>
            <w:rStyle w:val="Hyperlink"/>
          </w:rPr>
          <w:t>D.18.13</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time_shifted_service_descriptor</w:t>
        </w:r>
        <w:r>
          <w:rPr>
            <w:webHidden/>
          </w:rPr>
          <w:tab/>
        </w:r>
        <w:r>
          <w:rPr>
            <w:webHidden/>
          </w:rPr>
          <w:fldChar w:fldCharType="begin"/>
        </w:r>
        <w:r>
          <w:rPr>
            <w:webHidden/>
          </w:rPr>
          <w:instrText xml:space="preserve"> PAGEREF _Toc166363409 \h </w:instrText>
        </w:r>
        <w:r>
          <w:rPr>
            <w:webHidden/>
          </w:rPr>
        </w:r>
        <w:r>
          <w:rPr>
            <w:webHidden/>
          </w:rPr>
          <w:fldChar w:fldCharType="separate"/>
        </w:r>
        <w:r>
          <w:rPr>
            <w:webHidden/>
          </w:rPr>
          <w:t>571</w:t>
        </w:r>
        <w:r>
          <w:rPr>
            <w:webHidden/>
          </w:rPr>
          <w:fldChar w:fldCharType="end"/>
        </w:r>
      </w:hyperlink>
    </w:p>
    <w:p w14:paraId="00303904" w14:textId="0BFDF8EC"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3410" w:history="1">
        <w:r w:rsidRPr="007227C7">
          <w:rPr>
            <w:rStyle w:val="Hyperlink"/>
          </w:rPr>
          <w:t>D.19</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ISDB-defined descriptors</w:t>
        </w:r>
        <w:r>
          <w:rPr>
            <w:webHidden/>
          </w:rPr>
          <w:tab/>
        </w:r>
        <w:r>
          <w:rPr>
            <w:webHidden/>
          </w:rPr>
          <w:fldChar w:fldCharType="begin"/>
        </w:r>
        <w:r>
          <w:rPr>
            <w:webHidden/>
          </w:rPr>
          <w:instrText xml:space="preserve"> PAGEREF _Toc166363410 \h </w:instrText>
        </w:r>
        <w:r>
          <w:rPr>
            <w:webHidden/>
          </w:rPr>
        </w:r>
        <w:r>
          <w:rPr>
            <w:webHidden/>
          </w:rPr>
          <w:fldChar w:fldCharType="separate"/>
        </w:r>
        <w:r>
          <w:rPr>
            <w:webHidden/>
          </w:rPr>
          <w:t>571</w:t>
        </w:r>
        <w:r>
          <w:rPr>
            <w:webHidden/>
          </w:rPr>
          <w:fldChar w:fldCharType="end"/>
        </w:r>
      </w:hyperlink>
    </w:p>
    <w:p w14:paraId="5507F856" w14:textId="1179A3D1"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411" w:history="1">
        <w:r w:rsidRPr="007227C7">
          <w:rPr>
            <w:rStyle w:val="Hyperlink"/>
          </w:rPr>
          <w:t>D.19.1</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area_broadcasting_information_descriptor</w:t>
        </w:r>
        <w:r>
          <w:rPr>
            <w:webHidden/>
          </w:rPr>
          <w:tab/>
        </w:r>
        <w:r>
          <w:rPr>
            <w:webHidden/>
          </w:rPr>
          <w:fldChar w:fldCharType="begin"/>
        </w:r>
        <w:r>
          <w:rPr>
            <w:webHidden/>
          </w:rPr>
          <w:instrText xml:space="preserve"> PAGEREF _Toc166363411 \h </w:instrText>
        </w:r>
        <w:r>
          <w:rPr>
            <w:webHidden/>
          </w:rPr>
        </w:r>
        <w:r>
          <w:rPr>
            <w:webHidden/>
          </w:rPr>
          <w:fldChar w:fldCharType="separate"/>
        </w:r>
        <w:r>
          <w:rPr>
            <w:webHidden/>
          </w:rPr>
          <w:t>571</w:t>
        </w:r>
        <w:r>
          <w:rPr>
            <w:webHidden/>
          </w:rPr>
          <w:fldChar w:fldCharType="end"/>
        </w:r>
      </w:hyperlink>
    </w:p>
    <w:p w14:paraId="2DCEE9B0" w14:textId="27569A15"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412" w:history="1">
        <w:r w:rsidRPr="007227C7">
          <w:rPr>
            <w:rStyle w:val="Hyperlink"/>
          </w:rPr>
          <w:t>D.19.2</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audio_component_descriptor</w:t>
        </w:r>
        <w:r>
          <w:rPr>
            <w:webHidden/>
          </w:rPr>
          <w:tab/>
        </w:r>
        <w:r>
          <w:rPr>
            <w:webHidden/>
          </w:rPr>
          <w:fldChar w:fldCharType="begin"/>
        </w:r>
        <w:r>
          <w:rPr>
            <w:webHidden/>
          </w:rPr>
          <w:instrText xml:space="preserve"> PAGEREF _Toc166363412 \h </w:instrText>
        </w:r>
        <w:r>
          <w:rPr>
            <w:webHidden/>
          </w:rPr>
        </w:r>
        <w:r>
          <w:rPr>
            <w:webHidden/>
          </w:rPr>
          <w:fldChar w:fldCharType="separate"/>
        </w:r>
        <w:r>
          <w:rPr>
            <w:webHidden/>
          </w:rPr>
          <w:t>571</w:t>
        </w:r>
        <w:r>
          <w:rPr>
            <w:webHidden/>
          </w:rPr>
          <w:fldChar w:fldCharType="end"/>
        </w:r>
      </w:hyperlink>
    </w:p>
    <w:p w14:paraId="75E7E31F" w14:textId="03DC066D"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413" w:history="1">
        <w:r w:rsidRPr="007227C7">
          <w:rPr>
            <w:rStyle w:val="Hyperlink"/>
          </w:rPr>
          <w:t>D.19.3</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basic_local_event_descriptor</w:t>
        </w:r>
        <w:r>
          <w:rPr>
            <w:webHidden/>
          </w:rPr>
          <w:tab/>
        </w:r>
        <w:r>
          <w:rPr>
            <w:webHidden/>
          </w:rPr>
          <w:fldChar w:fldCharType="begin"/>
        </w:r>
        <w:r>
          <w:rPr>
            <w:webHidden/>
          </w:rPr>
          <w:instrText xml:space="preserve"> PAGEREF _Toc166363413 \h </w:instrText>
        </w:r>
        <w:r>
          <w:rPr>
            <w:webHidden/>
          </w:rPr>
        </w:r>
        <w:r>
          <w:rPr>
            <w:webHidden/>
          </w:rPr>
          <w:fldChar w:fldCharType="separate"/>
        </w:r>
        <w:r>
          <w:rPr>
            <w:webHidden/>
          </w:rPr>
          <w:t>571</w:t>
        </w:r>
        <w:r>
          <w:rPr>
            <w:webHidden/>
          </w:rPr>
          <w:fldChar w:fldCharType="end"/>
        </w:r>
      </w:hyperlink>
    </w:p>
    <w:p w14:paraId="5C010276" w14:textId="3590EC0B"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414" w:history="1">
        <w:r w:rsidRPr="007227C7">
          <w:rPr>
            <w:rStyle w:val="Hyperlink"/>
          </w:rPr>
          <w:t>D.19.4</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board_information_descriptor</w:t>
        </w:r>
        <w:r>
          <w:rPr>
            <w:webHidden/>
          </w:rPr>
          <w:tab/>
        </w:r>
        <w:r>
          <w:rPr>
            <w:webHidden/>
          </w:rPr>
          <w:fldChar w:fldCharType="begin"/>
        </w:r>
        <w:r>
          <w:rPr>
            <w:webHidden/>
          </w:rPr>
          <w:instrText xml:space="preserve"> PAGEREF _Toc166363414 \h </w:instrText>
        </w:r>
        <w:r>
          <w:rPr>
            <w:webHidden/>
          </w:rPr>
        </w:r>
        <w:r>
          <w:rPr>
            <w:webHidden/>
          </w:rPr>
          <w:fldChar w:fldCharType="separate"/>
        </w:r>
        <w:r>
          <w:rPr>
            <w:webHidden/>
          </w:rPr>
          <w:t>572</w:t>
        </w:r>
        <w:r>
          <w:rPr>
            <w:webHidden/>
          </w:rPr>
          <w:fldChar w:fldCharType="end"/>
        </w:r>
      </w:hyperlink>
    </w:p>
    <w:p w14:paraId="2DC85FC8" w14:textId="33A17CD6"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415" w:history="1">
        <w:r w:rsidRPr="007227C7">
          <w:rPr>
            <w:rStyle w:val="Hyperlink"/>
          </w:rPr>
          <w:t>D.19.5</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broadcaster_name_descriptor</w:t>
        </w:r>
        <w:r>
          <w:rPr>
            <w:webHidden/>
          </w:rPr>
          <w:tab/>
        </w:r>
        <w:r>
          <w:rPr>
            <w:webHidden/>
          </w:rPr>
          <w:fldChar w:fldCharType="begin"/>
        </w:r>
        <w:r>
          <w:rPr>
            <w:webHidden/>
          </w:rPr>
          <w:instrText xml:space="preserve"> PAGEREF _Toc166363415 \h </w:instrText>
        </w:r>
        <w:r>
          <w:rPr>
            <w:webHidden/>
          </w:rPr>
        </w:r>
        <w:r>
          <w:rPr>
            <w:webHidden/>
          </w:rPr>
          <w:fldChar w:fldCharType="separate"/>
        </w:r>
        <w:r>
          <w:rPr>
            <w:webHidden/>
          </w:rPr>
          <w:t>572</w:t>
        </w:r>
        <w:r>
          <w:rPr>
            <w:webHidden/>
          </w:rPr>
          <w:fldChar w:fldCharType="end"/>
        </w:r>
      </w:hyperlink>
    </w:p>
    <w:p w14:paraId="7B0F393E" w14:textId="6734D445"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416" w:history="1">
        <w:r w:rsidRPr="007227C7">
          <w:rPr>
            <w:rStyle w:val="Hyperlink"/>
          </w:rPr>
          <w:t>D.19.6</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CA_contract_info_descriptor</w:t>
        </w:r>
        <w:r>
          <w:rPr>
            <w:webHidden/>
          </w:rPr>
          <w:tab/>
        </w:r>
        <w:r>
          <w:rPr>
            <w:webHidden/>
          </w:rPr>
          <w:fldChar w:fldCharType="begin"/>
        </w:r>
        <w:r>
          <w:rPr>
            <w:webHidden/>
          </w:rPr>
          <w:instrText xml:space="preserve"> PAGEREF _Toc166363416 \h </w:instrText>
        </w:r>
        <w:r>
          <w:rPr>
            <w:webHidden/>
          </w:rPr>
        </w:r>
        <w:r>
          <w:rPr>
            <w:webHidden/>
          </w:rPr>
          <w:fldChar w:fldCharType="separate"/>
        </w:r>
        <w:r>
          <w:rPr>
            <w:webHidden/>
          </w:rPr>
          <w:t>572</w:t>
        </w:r>
        <w:r>
          <w:rPr>
            <w:webHidden/>
          </w:rPr>
          <w:fldChar w:fldCharType="end"/>
        </w:r>
      </w:hyperlink>
    </w:p>
    <w:p w14:paraId="12140B91" w14:textId="1CFEC8D0"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417" w:history="1">
        <w:r w:rsidRPr="007227C7">
          <w:rPr>
            <w:rStyle w:val="Hyperlink"/>
          </w:rPr>
          <w:t>D.19.7</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CA_EMM_TS_descriptor</w:t>
        </w:r>
        <w:r>
          <w:rPr>
            <w:webHidden/>
          </w:rPr>
          <w:tab/>
        </w:r>
        <w:r>
          <w:rPr>
            <w:webHidden/>
          </w:rPr>
          <w:fldChar w:fldCharType="begin"/>
        </w:r>
        <w:r>
          <w:rPr>
            <w:webHidden/>
          </w:rPr>
          <w:instrText xml:space="preserve"> PAGEREF _Toc166363417 \h </w:instrText>
        </w:r>
        <w:r>
          <w:rPr>
            <w:webHidden/>
          </w:rPr>
        </w:r>
        <w:r>
          <w:rPr>
            <w:webHidden/>
          </w:rPr>
          <w:fldChar w:fldCharType="separate"/>
        </w:r>
        <w:r>
          <w:rPr>
            <w:webHidden/>
          </w:rPr>
          <w:t>572</w:t>
        </w:r>
        <w:r>
          <w:rPr>
            <w:webHidden/>
          </w:rPr>
          <w:fldChar w:fldCharType="end"/>
        </w:r>
      </w:hyperlink>
    </w:p>
    <w:p w14:paraId="260C7FE3" w14:textId="13C850ED"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418" w:history="1">
        <w:r w:rsidRPr="007227C7">
          <w:rPr>
            <w:rStyle w:val="Hyperlink"/>
          </w:rPr>
          <w:t>D.19.8</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CA_service_descriptor</w:t>
        </w:r>
        <w:r>
          <w:rPr>
            <w:webHidden/>
          </w:rPr>
          <w:tab/>
        </w:r>
        <w:r>
          <w:rPr>
            <w:webHidden/>
          </w:rPr>
          <w:fldChar w:fldCharType="begin"/>
        </w:r>
        <w:r>
          <w:rPr>
            <w:webHidden/>
          </w:rPr>
          <w:instrText xml:space="preserve"> PAGEREF _Toc166363418 \h </w:instrText>
        </w:r>
        <w:r>
          <w:rPr>
            <w:webHidden/>
          </w:rPr>
        </w:r>
        <w:r>
          <w:rPr>
            <w:webHidden/>
          </w:rPr>
          <w:fldChar w:fldCharType="separate"/>
        </w:r>
        <w:r>
          <w:rPr>
            <w:webHidden/>
          </w:rPr>
          <w:t>572</w:t>
        </w:r>
        <w:r>
          <w:rPr>
            <w:webHidden/>
          </w:rPr>
          <w:fldChar w:fldCharType="end"/>
        </w:r>
      </w:hyperlink>
    </w:p>
    <w:p w14:paraId="4892E282" w14:textId="42410061"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419" w:history="1">
        <w:r w:rsidRPr="007227C7">
          <w:rPr>
            <w:rStyle w:val="Hyperlink"/>
          </w:rPr>
          <w:t>D.19.9</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conditional_playback_descriptor</w:t>
        </w:r>
        <w:r>
          <w:rPr>
            <w:webHidden/>
          </w:rPr>
          <w:tab/>
        </w:r>
        <w:r>
          <w:rPr>
            <w:webHidden/>
          </w:rPr>
          <w:fldChar w:fldCharType="begin"/>
        </w:r>
        <w:r>
          <w:rPr>
            <w:webHidden/>
          </w:rPr>
          <w:instrText xml:space="preserve"> PAGEREF _Toc166363419 \h </w:instrText>
        </w:r>
        <w:r>
          <w:rPr>
            <w:webHidden/>
          </w:rPr>
        </w:r>
        <w:r>
          <w:rPr>
            <w:webHidden/>
          </w:rPr>
          <w:fldChar w:fldCharType="separate"/>
        </w:r>
        <w:r>
          <w:rPr>
            <w:webHidden/>
          </w:rPr>
          <w:t>573</w:t>
        </w:r>
        <w:r>
          <w:rPr>
            <w:webHidden/>
          </w:rPr>
          <w:fldChar w:fldCharType="end"/>
        </w:r>
      </w:hyperlink>
    </w:p>
    <w:p w14:paraId="46087429" w14:textId="08B1F170"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420" w:history="1">
        <w:r w:rsidRPr="007227C7">
          <w:rPr>
            <w:rStyle w:val="Hyperlink"/>
          </w:rPr>
          <w:t>D.19.10</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content_availability_descriptor</w:t>
        </w:r>
        <w:r>
          <w:rPr>
            <w:webHidden/>
          </w:rPr>
          <w:tab/>
        </w:r>
        <w:r>
          <w:rPr>
            <w:webHidden/>
          </w:rPr>
          <w:fldChar w:fldCharType="begin"/>
        </w:r>
        <w:r>
          <w:rPr>
            <w:webHidden/>
          </w:rPr>
          <w:instrText xml:space="preserve"> PAGEREF _Toc166363420 \h </w:instrText>
        </w:r>
        <w:r>
          <w:rPr>
            <w:webHidden/>
          </w:rPr>
        </w:r>
        <w:r>
          <w:rPr>
            <w:webHidden/>
          </w:rPr>
          <w:fldChar w:fldCharType="separate"/>
        </w:r>
        <w:r>
          <w:rPr>
            <w:webHidden/>
          </w:rPr>
          <w:t>573</w:t>
        </w:r>
        <w:r>
          <w:rPr>
            <w:webHidden/>
          </w:rPr>
          <w:fldChar w:fldCharType="end"/>
        </w:r>
      </w:hyperlink>
    </w:p>
    <w:p w14:paraId="4D5D280E" w14:textId="58894E45"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421" w:history="1">
        <w:r w:rsidRPr="007227C7">
          <w:rPr>
            <w:rStyle w:val="Hyperlink"/>
          </w:rPr>
          <w:t>D.19.11</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data_component_descriptor</w:t>
        </w:r>
        <w:r>
          <w:rPr>
            <w:webHidden/>
          </w:rPr>
          <w:tab/>
        </w:r>
        <w:r>
          <w:rPr>
            <w:webHidden/>
          </w:rPr>
          <w:fldChar w:fldCharType="begin"/>
        </w:r>
        <w:r>
          <w:rPr>
            <w:webHidden/>
          </w:rPr>
          <w:instrText xml:space="preserve"> PAGEREF _Toc166363421 \h </w:instrText>
        </w:r>
        <w:r>
          <w:rPr>
            <w:webHidden/>
          </w:rPr>
        </w:r>
        <w:r>
          <w:rPr>
            <w:webHidden/>
          </w:rPr>
          <w:fldChar w:fldCharType="separate"/>
        </w:r>
        <w:r>
          <w:rPr>
            <w:webHidden/>
          </w:rPr>
          <w:t>573</w:t>
        </w:r>
        <w:r>
          <w:rPr>
            <w:webHidden/>
          </w:rPr>
          <w:fldChar w:fldCharType="end"/>
        </w:r>
      </w:hyperlink>
    </w:p>
    <w:p w14:paraId="09D66ECA" w14:textId="7BEBD83D"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422" w:history="1">
        <w:r w:rsidRPr="007227C7">
          <w:rPr>
            <w:rStyle w:val="Hyperlink"/>
          </w:rPr>
          <w:t>D.19.12</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data_content_descriptor</w:t>
        </w:r>
        <w:r>
          <w:rPr>
            <w:webHidden/>
          </w:rPr>
          <w:tab/>
        </w:r>
        <w:r>
          <w:rPr>
            <w:webHidden/>
          </w:rPr>
          <w:fldChar w:fldCharType="begin"/>
        </w:r>
        <w:r>
          <w:rPr>
            <w:webHidden/>
          </w:rPr>
          <w:instrText xml:space="preserve"> PAGEREF _Toc166363422 \h </w:instrText>
        </w:r>
        <w:r>
          <w:rPr>
            <w:webHidden/>
          </w:rPr>
        </w:r>
        <w:r>
          <w:rPr>
            <w:webHidden/>
          </w:rPr>
          <w:fldChar w:fldCharType="separate"/>
        </w:r>
        <w:r>
          <w:rPr>
            <w:webHidden/>
          </w:rPr>
          <w:t>573</w:t>
        </w:r>
        <w:r>
          <w:rPr>
            <w:webHidden/>
          </w:rPr>
          <w:fldChar w:fldCharType="end"/>
        </w:r>
      </w:hyperlink>
    </w:p>
    <w:p w14:paraId="0264FCB9" w14:textId="4C4B02BE"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423" w:history="1">
        <w:r w:rsidRPr="007227C7">
          <w:rPr>
            <w:rStyle w:val="Hyperlink"/>
          </w:rPr>
          <w:t>D.19.13</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digital_copy_control_descriptor</w:t>
        </w:r>
        <w:r>
          <w:rPr>
            <w:webHidden/>
          </w:rPr>
          <w:tab/>
        </w:r>
        <w:r>
          <w:rPr>
            <w:webHidden/>
          </w:rPr>
          <w:fldChar w:fldCharType="begin"/>
        </w:r>
        <w:r>
          <w:rPr>
            <w:webHidden/>
          </w:rPr>
          <w:instrText xml:space="preserve"> PAGEREF _Toc166363423 \h </w:instrText>
        </w:r>
        <w:r>
          <w:rPr>
            <w:webHidden/>
          </w:rPr>
        </w:r>
        <w:r>
          <w:rPr>
            <w:webHidden/>
          </w:rPr>
          <w:fldChar w:fldCharType="separate"/>
        </w:r>
        <w:r>
          <w:rPr>
            <w:webHidden/>
          </w:rPr>
          <w:t>573</w:t>
        </w:r>
        <w:r>
          <w:rPr>
            <w:webHidden/>
          </w:rPr>
          <w:fldChar w:fldCharType="end"/>
        </w:r>
      </w:hyperlink>
    </w:p>
    <w:p w14:paraId="774007AA" w14:textId="5F81FA0D"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424" w:history="1">
        <w:r w:rsidRPr="007227C7">
          <w:rPr>
            <w:rStyle w:val="Hyperlink"/>
          </w:rPr>
          <w:t>D.19.14</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emergency_information_descriptor</w:t>
        </w:r>
        <w:r>
          <w:rPr>
            <w:webHidden/>
          </w:rPr>
          <w:tab/>
        </w:r>
        <w:r>
          <w:rPr>
            <w:webHidden/>
          </w:rPr>
          <w:fldChar w:fldCharType="begin"/>
        </w:r>
        <w:r>
          <w:rPr>
            <w:webHidden/>
          </w:rPr>
          <w:instrText xml:space="preserve"> PAGEREF _Toc166363424 \h </w:instrText>
        </w:r>
        <w:r>
          <w:rPr>
            <w:webHidden/>
          </w:rPr>
        </w:r>
        <w:r>
          <w:rPr>
            <w:webHidden/>
          </w:rPr>
          <w:fldChar w:fldCharType="separate"/>
        </w:r>
        <w:r>
          <w:rPr>
            <w:webHidden/>
          </w:rPr>
          <w:t>574</w:t>
        </w:r>
        <w:r>
          <w:rPr>
            <w:webHidden/>
          </w:rPr>
          <w:fldChar w:fldCharType="end"/>
        </w:r>
      </w:hyperlink>
    </w:p>
    <w:p w14:paraId="6E730961" w14:textId="1E6EDDB0"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425" w:history="1">
        <w:r w:rsidRPr="007227C7">
          <w:rPr>
            <w:rStyle w:val="Hyperlink"/>
          </w:rPr>
          <w:t>D.19.15</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event_group_descriptor</w:t>
        </w:r>
        <w:r>
          <w:rPr>
            <w:webHidden/>
          </w:rPr>
          <w:tab/>
        </w:r>
        <w:r>
          <w:rPr>
            <w:webHidden/>
          </w:rPr>
          <w:fldChar w:fldCharType="begin"/>
        </w:r>
        <w:r>
          <w:rPr>
            <w:webHidden/>
          </w:rPr>
          <w:instrText xml:space="preserve"> PAGEREF _Toc166363425 \h </w:instrText>
        </w:r>
        <w:r>
          <w:rPr>
            <w:webHidden/>
          </w:rPr>
        </w:r>
        <w:r>
          <w:rPr>
            <w:webHidden/>
          </w:rPr>
          <w:fldChar w:fldCharType="separate"/>
        </w:r>
        <w:r>
          <w:rPr>
            <w:webHidden/>
          </w:rPr>
          <w:t>574</w:t>
        </w:r>
        <w:r>
          <w:rPr>
            <w:webHidden/>
          </w:rPr>
          <w:fldChar w:fldCharType="end"/>
        </w:r>
      </w:hyperlink>
    </w:p>
    <w:p w14:paraId="4E3BD27C" w14:textId="6962FD00"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426" w:history="1">
        <w:r w:rsidRPr="007227C7">
          <w:rPr>
            <w:rStyle w:val="Hyperlink"/>
          </w:rPr>
          <w:t>D.19.16</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extended_broadcaster_descriptor</w:t>
        </w:r>
        <w:r>
          <w:rPr>
            <w:webHidden/>
          </w:rPr>
          <w:tab/>
        </w:r>
        <w:r>
          <w:rPr>
            <w:webHidden/>
          </w:rPr>
          <w:fldChar w:fldCharType="begin"/>
        </w:r>
        <w:r>
          <w:rPr>
            <w:webHidden/>
          </w:rPr>
          <w:instrText xml:space="preserve"> PAGEREF _Toc166363426 \h </w:instrText>
        </w:r>
        <w:r>
          <w:rPr>
            <w:webHidden/>
          </w:rPr>
        </w:r>
        <w:r>
          <w:rPr>
            <w:webHidden/>
          </w:rPr>
          <w:fldChar w:fldCharType="separate"/>
        </w:r>
        <w:r>
          <w:rPr>
            <w:webHidden/>
          </w:rPr>
          <w:t>574</w:t>
        </w:r>
        <w:r>
          <w:rPr>
            <w:webHidden/>
          </w:rPr>
          <w:fldChar w:fldCharType="end"/>
        </w:r>
      </w:hyperlink>
    </w:p>
    <w:p w14:paraId="6806CFD0" w14:textId="71FC10D2"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427" w:history="1">
        <w:r w:rsidRPr="007227C7">
          <w:rPr>
            <w:rStyle w:val="Hyperlink"/>
          </w:rPr>
          <w:t>D.19.17</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hierarchical_transmission_descriptor</w:t>
        </w:r>
        <w:r>
          <w:rPr>
            <w:webHidden/>
          </w:rPr>
          <w:tab/>
        </w:r>
        <w:r>
          <w:rPr>
            <w:webHidden/>
          </w:rPr>
          <w:fldChar w:fldCharType="begin"/>
        </w:r>
        <w:r>
          <w:rPr>
            <w:webHidden/>
          </w:rPr>
          <w:instrText xml:space="preserve"> PAGEREF _Toc166363427 \h </w:instrText>
        </w:r>
        <w:r>
          <w:rPr>
            <w:webHidden/>
          </w:rPr>
        </w:r>
        <w:r>
          <w:rPr>
            <w:webHidden/>
          </w:rPr>
          <w:fldChar w:fldCharType="separate"/>
        </w:r>
        <w:r>
          <w:rPr>
            <w:webHidden/>
          </w:rPr>
          <w:t>575</w:t>
        </w:r>
        <w:r>
          <w:rPr>
            <w:webHidden/>
          </w:rPr>
          <w:fldChar w:fldCharType="end"/>
        </w:r>
      </w:hyperlink>
    </w:p>
    <w:p w14:paraId="685F4690" w14:textId="18E171C4"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428" w:history="1">
        <w:r w:rsidRPr="007227C7">
          <w:rPr>
            <w:rStyle w:val="Hyperlink"/>
          </w:rPr>
          <w:t>D.19.18</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ISDB_access_control_descriptor</w:t>
        </w:r>
        <w:r>
          <w:rPr>
            <w:webHidden/>
          </w:rPr>
          <w:tab/>
        </w:r>
        <w:r>
          <w:rPr>
            <w:webHidden/>
          </w:rPr>
          <w:fldChar w:fldCharType="begin"/>
        </w:r>
        <w:r>
          <w:rPr>
            <w:webHidden/>
          </w:rPr>
          <w:instrText xml:space="preserve"> PAGEREF _Toc166363428 \h </w:instrText>
        </w:r>
        <w:r>
          <w:rPr>
            <w:webHidden/>
          </w:rPr>
        </w:r>
        <w:r>
          <w:rPr>
            <w:webHidden/>
          </w:rPr>
          <w:fldChar w:fldCharType="separate"/>
        </w:r>
        <w:r>
          <w:rPr>
            <w:webHidden/>
          </w:rPr>
          <w:t>575</w:t>
        </w:r>
        <w:r>
          <w:rPr>
            <w:webHidden/>
          </w:rPr>
          <w:fldChar w:fldCharType="end"/>
        </w:r>
      </w:hyperlink>
    </w:p>
    <w:p w14:paraId="2A22E0A6" w14:textId="04447CF3"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429" w:history="1">
        <w:r w:rsidRPr="007227C7">
          <w:rPr>
            <w:rStyle w:val="Hyperlink"/>
          </w:rPr>
          <w:t>D.19.19</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ISDB_component_group_descriptor</w:t>
        </w:r>
        <w:r>
          <w:rPr>
            <w:webHidden/>
          </w:rPr>
          <w:tab/>
        </w:r>
        <w:r>
          <w:rPr>
            <w:webHidden/>
          </w:rPr>
          <w:fldChar w:fldCharType="begin"/>
        </w:r>
        <w:r>
          <w:rPr>
            <w:webHidden/>
          </w:rPr>
          <w:instrText xml:space="preserve"> PAGEREF _Toc166363429 \h </w:instrText>
        </w:r>
        <w:r>
          <w:rPr>
            <w:webHidden/>
          </w:rPr>
        </w:r>
        <w:r>
          <w:rPr>
            <w:webHidden/>
          </w:rPr>
          <w:fldChar w:fldCharType="separate"/>
        </w:r>
        <w:r>
          <w:rPr>
            <w:webHidden/>
          </w:rPr>
          <w:t>575</w:t>
        </w:r>
        <w:r>
          <w:rPr>
            <w:webHidden/>
          </w:rPr>
          <w:fldChar w:fldCharType="end"/>
        </w:r>
      </w:hyperlink>
    </w:p>
    <w:p w14:paraId="17110E15" w14:textId="357DCD51"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430" w:history="1">
        <w:r w:rsidRPr="007227C7">
          <w:rPr>
            <w:rStyle w:val="Hyperlink"/>
          </w:rPr>
          <w:t>D.19.20</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ISDB_connected_transmission_descriptor</w:t>
        </w:r>
        <w:r>
          <w:rPr>
            <w:webHidden/>
          </w:rPr>
          <w:tab/>
        </w:r>
        <w:r>
          <w:rPr>
            <w:webHidden/>
          </w:rPr>
          <w:fldChar w:fldCharType="begin"/>
        </w:r>
        <w:r>
          <w:rPr>
            <w:webHidden/>
          </w:rPr>
          <w:instrText xml:space="preserve"> PAGEREF _Toc166363430 \h </w:instrText>
        </w:r>
        <w:r>
          <w:rPr>
            <w:webHidden/>
          </w:rPr>
        </w:r>
        <w:r>
          <w:rPr>
            <w:webHidden/>
          </w:rPr>
          <w:fldChar w:fldCharType="separate"/>
        </w:r>
        <w:r>
          <w:rPr>
            <w:webHidden/>
          </w:rPr>
          <w:t>575</w:t>
        </w:r>
        <w:r>
          <w:rPr>
            <w:webHidden/>
          </w:rPr>
          <w:fldChar w:fldCharType="end"/>
        </w:r>
      </w:hyperlink>
    </w:p>
    <w:p w14:paraId="045603F0" w14:textId="7CBDD607"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431" w:history="1">
        <w:r w:rsidRPr="007227C7">
          <w:rPr>
            <w:rStyle w:val="Hyperlink"/>
          </w:rPr>
          <w:t>D.19.21</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ISDB_hyperlink_descriptor</w:t>
        </w:r>
        <w:r>
          <w:rPr>
            <w:webHidden/>
          </w:rPr>
          <w:tab/>
        </w:r>
        <w:r>
          <w:rPr>
            <w:webHidden/>
          </w:rPr>
          <w:fldChar w:fldCharType="begin"/>
        </w:r>
        <w:r>
          <w:rPr>
            <w:webHidden/>
          </w:rPr>
          <w:instrText xml:space="preserve"> PAGEREF _Toc166363431 \h </w:instrText>
        </w:r>
        <w:r>
          <w:rPr>
            <w:webHidden/>
          </w:rPr>
        </w:r>
        <w:r>
          <w:rPr>
            <w:webHidden/>
          </w:rPr>
          <w:fldChar w:fldCharType="separate"/>
        </w:r>
        <w:r>
          <w:rPr>
            <w:webHidden/>
          </w:rPr>
          <w:t>576</w:t>
        </w:r>
        <w:r>
          <w:rPr>
            <w:webHidden/>
          </w:rPr>
          <w:fldChar w:fldCharType="end"/>
        </w:r>
      </w:hyperlink>
    </w:p>
    <w:p w14:paraId="72E1CC86" w14:textId="439BBB3A"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432" w:history="1">
        <w:r w:rsidRPr="007227C7">
          <w:rPr>
            <w:rStyle w:val="Hyperlink"/>
          </w:rPr>
          <w:t>D.19.22</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ISDB_LDT_linkage_descriptor</w:t>
        </w:r>
        <w:r>
          <w:rPr>
            <w:webHidden/>
          </w:rPr>
          <w:tab/>
        </w:r>
        <w:r>
          <w:rPr>
            <w:webHidden/>
          </w:rPr>
          <w:fldChar w:fldCharType="begin"/>
        </w:r>
        <w:r>
          <w:rPr>
            <w:webHidden/>
          </w:rPr>
          <w:instrText xml:space="preserve"> PAGEREF _Toc166363432 \h </w:instrText>
        </w:r>
        <w:r>
          <w:rPr>
            <w:webHidden/>
          </w:rPr>
        </w:r>
        <w:r>
          <w:rPr>
            <w:webHidden/>
          </w:rPr>
          <w:fldChar w:fldCharType="separate"/>
        </w:r>
        <w:r>
          <w:rPr>
            <w:webHidden/>
          </w:rPr>
          <w:t>577</w:t>
        </w:r>
        <w:r>
          <w:rPr>
            <w:webHidden/>
          </w:rPr>
          <w:fldChar w:fldCharType="end"/>
        </w:r>
      </w:hyperlink>
    </w:p>
    <w:p w14:paraId="5B7035AD" w14:textId="34C8B45D"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433" w:history="1">
        <w:r w:rsidRPr="007227C7">
          <w:rPr>
            <w:rStyle w:val="Hyperlink"/>
          </w:rPr>
          <w:t>D.19.23</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ISDB_network_identifier_descriptor</w:t>
        </w:r>
        <w:r>
          <w:rPr>
            <w:webHidden/>
          </w:rPr>
          <w:tab/>
        </w:r>
        <w:r>
          <w:rPr>
            <w:webHidden/>
          </w:rPr>
          <w:fldChar w:fldCharType="begin"/>
        </w:r>
        <w:r>
          <w:rPr>
            <w:webHidden/>
          </w:rPr>
          <w:instrText xml:space="preserve"> PAGEREF _Toc166363433 \h </w:instrText>
        </w:r>
        <w:r>
          <w:rPr>
            <w:webHidden/>
          </w:rPr>
        </w:r>
        <w:r>
          <w:rPr>
            <w:webHidden/>
          </w:rPr>
          <w:fldChar w:fldCharType="separate"/>
        </w:r>
        <w:r>
          <w:rPr>
            <w:webHidden/>
          </w:rPr>
          <w:t>577</w:t>
        </w:r>
        <w:r>
          <w:rPr>
            <w:webHidden/>
          </w:rPr>
          <w:fldChar w:fldCharType="end"/>
        </w:r>
      </w:hyperlink>
    </w:p>
    <w:p w14:paraId="7AC81791" w14:textId="58C1BE33"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434" w:history="1">
        <w:r w:rsidRPr="007227C7">
          <w:rPr>
            <w:rStyle w:val="Hyperlink"/>
          </w:rPr>
          <w:t>D.19.24</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ISDB_target_region_descriptor</w:t>
        </w:r>
        <w:r>
          <w:rPr>
            <w:webHidden/>
          </w:rPr>
          <w:tab/>
        </w:r>
        <w:r>
          <w:rPr>
            <w:webHidden/>
          </w:rPr>
          <w:fldChar w:fldCharType="begin"/>
        </w:r>
        <w:r>
          <w:rPr>
            <w:webHidden/>
          </w:rPr>
          <w:instrText xml:space="preserve"> PAGEREF _Toc166363434 \h </w:instrText>
        </w:r>
        <w:r>
          <w:rPr>
            <w:webHidden/>
          </w:rPr>
        </w:r>
        <w:r>
          <w:rPr>
            <w:webHidden/>
          </w:rPr>
          <w:fldChar w:fldCharType="separate"/>
        </w:r>
        <w:r>
          <w:rPr>
            <w:webHidden/>
          </w:rPr>
          <w:t>577</w:t>
        </w:r>
        <w:r>
          <w:rPr>
            <w:webHidden/>
          </w:rPr>
          <w:fldChar w:fldCharType="end"/>
        </w:r>
      </w:hyperlink>
    </w:p>
    <w:p w14:paraId="693D2131" w14:textId="7A931A10"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435" w:history="1">
        <w:r w:rsidRPr="007227C7">
          <w:rPr>
            <w:rStyle w:val="Hyperlink"/>
          </w:rPr>
          <w:t>D.19.25</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ISDB_terrestrial_delivery_system_descriptor</w:t>
        </w:r>
        <w:r>
          <w:rPr>
            <w:webHidden/>
          </w:rPr>
          <w:tab/>
        </w:r>
        <w:r>
          <w:rPr>
            <w:webHidden/>
          </w:rPr>
          <w:fldChar w:fldCharType="begin"/>
        </w:r>
        <w:r>
          <w:rPr>
            <w:webHidden/>
          </w:rPr>
          <w:instrText xml:space="preserve"> PAGEREF _Toc166363435 \h </w:instrText>
        </w:r>
        <w:r>
          <w:rPr>
            <w:webHidden/>
          </w:rPr>
        </w:r>
        <w:r>
          <w:rPr>
            <w:webHidden/>
          </w:rPr>
          <w:fldChar w:fldCharType="separate"/>
        </w:r>
        <w:r>
          <w:rPr>
            <w:webHidden/>
          </w:rPr>
          <w:t>577</w:t>
        </w:r>
        <w:r>
          <w:rPr>
            <w:webHidden/>
          </w:rPr>
          <w:fldChar w:fldCharType="end"/>
        </w:r>
      </w:hyperlink>
    </w:p>
    <w:p w14:paraId="692F3708" w14:textId="76330681"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436" w:history="1">
        <w:r w:rsidRPr="007227C7">
          <w:rPr>
            <w:rStyle w:val="Hyperlink"/>
          </w:rPr>
          <w:t>D.19.26</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logo_transmission_descriptor</w:t>
        </w:r>
        <w:r>
          <w:rPr>
            <w:webHidden/>
          </w:rPr>
          <w:tab/>
        </w:r>
        <w:r>
          <w:rPr>
            <w:webHidden/>
          </w:rPr>
          <w:fldChar w:fldCharType="begin"/>
        </w:r>
        <w:r>
          <w:rPr>
            <w:webHidden/>
          </w:rPr>
          <w:instrText xml:space="preserve"> PAGEREF _Toc166363436 \h </w:instrText>
        </w:r>
        <w:r>
          <w:rPr>
            <w:webHidden/>
          </w:rPr>
        </w:r>
        <w:r>
          <w:rPr>
            <w:webHidden/>
          </w:rPr>
          <w:fldChar w:fldCharType="separate"/>
        </w:r>
        <w:r>
          <w:rPr>
            <w:webHidden/>
          </w:rPr>
          <w:t>577</w:t>
        </w:r>
        <w:r>
          <w:rPr>
            <w:webHidden/>
          </w:rPr>
          <w:fldChar w:fldCharType="end"/>
        </w:r>
      </w:hyperlink>
    </w:p>
    <w:p w14:paraId="535F0CC4" w14:textId="36237256"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437" w:history="1">
        <w:r w:rsidRPr="007227C7">
          <w:rPr>
            <w:rStyle w:val="Hyperlink"/>
          </w:rPr>
          <w:t>D.19.27</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node_relation_descriptor</w:t>
        </w:r>
        <w:r>
          <w:rPr>
            <w:webHidden/>
          </w:rPr>
          <w:tab/>
        </w:r>
        <w:r>
          <w:rPr>
            <w:webHidden/>
          </w:rPr>
          <w:fldChar w:fldCharType="begin"/>
        </w:r>
        <w:r>
          <w:rPr>
            <w:webHidden/>
          </w:rPr>
          <w:instrText xml:space="preserve"> PAGEREF _Toc166363437 \h </w:instrText>
        </w:r>
        <w:r>
          <w:rPr>
            <w:webHidden/>
          </w:rPr>
        </w:r>
        <w:r>
          <w:rPr>
            <w:webHidden/>
          </w:rPr>
          <w:fldChar w:fldCharType="separate"/>
        </w:r>
        <w:r>
          <w:rPr>
            <w:webHidden/>
          </w:rPr>
          <w:t>578</w:t>
        </w:r>
        <w:r>
          <w:rPr>
            <w:webHidden/>
          </w:rPr>
          <w:fldChar w:fldCharType="end"/>
        </w:r>
      </w:hyperlink>
    </w:p>
    <w:p w14:paraId="00799366" w14:textId="0095C0E2"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438" w:history="1">
        <w:r w:rsidRPr="007227C7">
          <w:rPr>
            <w:rStyle w:val="Hyperlink"/>
          </w:rPr>
          <w:t>D.19.28</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partial_reception_descriptor</w:t>
        </w:r>
        <w:r>
          <w:rPr>
            <w:webHidden/>
          </w:rPr>
          <w:tab/>
        </w:r>
        <w:r>
          <w:rPr>
            <w:webHidden/>
          </w:rPr>
          <w:fldChar w:fldCharType="begin"/>
        </w:r>
        <w:r>
          <w:rPr>
            <w:webHidden/>
          </w:rPr>
          <w:instrText xml:space="preserve"> PAGEREF _Toc166363438 \h </w:instrText>
        </w:r>
        <w:r>
          <w:rPr>
            <w:webHidden/>
          </w:rPr>
        </w:r>
        <w:r>
          <w:rPr>
            <w:webHidden/>
          </w:rPr>
          <w:fldChar w:fldCharType="separate"/>
        </w:r>
        <w:r>
          <w:rPr>
            <w:webHidden/>
          </w:rPr>
          <w:t>578</w:t>
        </w:r>
        <w:r>
          <w:rPr>
            <w:webHidden/>
          </w:rPr>
          <w:fldChar w:fldCharType="end"/>
        </w:r>
      </w:hyperlink>
    </w:p>
    <w:p w14:paraId="53185B83" w14:textId="27CAD93E"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439" w:history="1">
        <w:r w:rsidRPr="007227C7">
          <w:rPr>
            <w:rStyle w:val="Hyperlink"/>
          </w:rPr>
          <w:t>D.19.29</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partialTS_time_descriptor</w:t>
        </w:r>
        <w:r>
          <w:rPr>
            <w:webHidden/>
          </w:rPr>
          <w:tab/>
        </w:r>
        <w:r>
          <w:rPr>
            <w:webHidden/>
          </w:rPr>
          <w:fldChar w:fldCharType="begin"/>
        </w:r>
        <w:r>
          <w:rPr>
            <w:webHidden/>
          </w:rPr>
          <w:instrText xml:space="preserve"> PAGEREF _Toc166363439 \h </w:instrText>
        </w:r>
        <w:r>
          <w:rPr>
            <w:webHidden/>
          </w:rPr>
        </w:r>
        <w:r>
          <w:rPr>
            <w:webHidden/>
          </w:rPr>
          <w:fldChar w:fldCharType="separate"/>
        </w:r>
        <w:r>
          <w:rPr>
            <w:webHidden/>
          </w:rPr>
          <w:t>578</w:t>
        </w:r>
        <w:r>
          <w:rPr>
            <w:webHidden/>
          </w:rPr>
          <w:fldChar w:fldCharType="end"/>
        </w:r>
      </w:hyperlink>
    </w:p>
    <w:p w14:paraId="687B97EA" w14:textId="2285AB91"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440" w:history="1">
        <w:r w:rsidRPr="007227C7">
          <w:rPr>
            <w:rStyle w:val="Hyperlink"/>
          </w:rPr>
          <w:t>D.19.30</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reference_descriptor</w:t>
        </w:r>
        <w:r>
          <w:rPr>
            <w:webHidden/>
          </w:rPr>
          <w:tab/>
        </w:r>
        <w:r>
          <w:rPr>
            <w:webHidden/>
          </w:rPr>
          <w:fldChar w:fldCharType="begin"/>
        </w:r>
        <w:r>
          <w:rPr>
            <w:webHidden/>
          </w:rPr>
          <w:instrText xml:space="preserve"> PAGEREF _Toc166363440 \h </w:instrText>
        </w:r>
        <w:r>
          <w:rPr>
            <w:webHidden/>
          </w:rPr>
        </w:r>
        <w:r>
          <w:rPr>
            <w:webHidden/>
          </w:rPr>
          <w:fldChar w:fldCharType="separate"/>
        </w:r>
        <w:r>
          <w:rPr>
            <w:webHidden/>
          </w:rPr>
          <w:t>578</w:t>
        </w:r>
        <w:r>
          <w:rPr>
            <w:webHidden/>
          </w:rPr>
          <w:fldChar w:fldCharType="end"/>
        </w:r>
      </w:hyperlink>
    </w:p>
    <w:p w14:paraId="687FE3D1" w14:textId="764F6267"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441" w:history="1">
        <w:r w:rsidRPr="007227C7">
          <w:rPr>
            <w:rStyle w:val="Hyperlink"/>
          </w:rPr>
          <w:t>D.19.31</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satellite_delivery_system_descriptor</w:t>
        </w:r>
        <w:r>
          <w:rPr>
            <w:webHidden/>
          </w:rPr>
          <w:tab/>
        </w:r>
        <w:r>
          <w:rPr>
            <w:webHidden/>
          </w:rPr>
          <w:fldChar w:fldCharType="begin"/>
        </w:r>
        <w:r>
          <w:rPr>
            <w:webHidden/>
          </w:rPr>
          <w:instrText xml:space="preserve"> PAGEREF _Toc166363441 \h </w:instrText>
        </w:r>
        <w:r>
          <w:rPr>
            <w:webHidden/>
          </w:rPr>
        </w:r>
        <w:r>
          <w:rPr>
            <w:webHidden/>
          </w:rPr>
          <w:fldChar w:fldCharType="separate"/>
        </w:r>
        <w:r>
          <w:rPr>
            <w:webHidden/>
          </w:rPr>
          <w:t>578</w:t>
        </w:r>
        <w:r>
          <w:rPr>
            <w:webHidden/>
          </w:rPr>
          <w:fldChar w:fldCharType="end"/>
        </w:r>
      </w:hyperlink>
    </w:p>
    <w:p w14:paraId="0D53B3C7" w14:textId="4C22192E"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442" w:history="1">
        <w:r w:rsidRPr="007227C7">
          <w:rPr>
            <w:rStyle w:val="Hyperlink"/>
          </w:rPr>
          <w:t>D.19.32</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series_descriptor</w:t>
        </w:r>
        <w:r>
          <w:rPr>
            <w:webHidden/>
          </w:rPr>
          <w:tab/>
        </w:r>
        <w:r>
          <w:rPr>
            <w:webHidden/>
          </w:rPr>
          <w:fldChar w:fldCharType="begin"/>
        </w:r>
        <w:r>
          <w:rPr>
            <w:webHidden/>
          </w:rPr>
          <w:instrText xml:space="preserve"> PAGEREF _Toc166363442 \h </w:instrText>
        </w:r>
        <w:r>
          <w:rPr>
            <w:webHidden/>
          </w:rPr>
        </w:r>
        <w:r>
          <w:rPr>
            <w:webHidden/>
          </w:rPr>
          <w:fldChar w:fldCharType="separate"/>
        </w:r>
        <w:r>
          <w:rPr>
            <w:webHidden/>
          </w:rPr>
          <w:t>579</w:t>
        </w:r>
        <w:r>
          <w:rPr>
            <w:webHidden/>
          </w:rPr>
          <w:fldChar w:fldCharType="end"/>
        </w:r>
      </w:hyperlink>
    </w:p>
    <w:p w14:paraId="5F248D84" w14:textId="787208C4"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443" w:history="1">
        <w:r w:rsidRPr="007227C7">
          <w:rPr>
            <w:rStyle w:val="Hyperlink"/>
          </w:rPr>
          <w:t>D.19.33</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service_group_descriptor</w:t>
        </w:r>
        <w:r>
          <w:rPr>
            <w:webHidden/>
          </w:rPr>
          <w:tab/>
        </w:r>
        <w:r>
          <w:rPr>
            <w:webHidden/>
          </w:rPr>
          <w:fldChar w:fldCharType="begin"/>
        </w:r>
        <w:r>
          <w:rPr>
            <w:webHidden/>
          </w:rPr>
          <w:instrText xml:space="preserve"> PAGEREF _Toc166363443 \h </w:instrText>
        </w:r>
        <w:r>
          <w:rPr>
            <w:webHidden/>
          </w:rPr>
        </w:r>
        <w:r>
          <w:rPr>
            <w:webHidden/>
          </w:rPr>
          <w:fldChar w:fldCharType="separate"/>
        </w:r>
        <w:r>
          <w:rPr>
            <w:webHidden/>
          </w:rPr>
          <w:t>579</w:t>
        </w:r>
        <w:r>
          <w:rPr>
            <w:webHidden/>
          </w:rPr>
          <w:fldChar w:fldCharType="end"/>
        </w:r>
      </w:hyperlink>
    </w:p>
    <w:p w14:paraId="1855F1F3" w14:textId="79427E2F"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444" w:history="1">
        <w:r w:rsidRPr="007227C7">
          <w:rPr>
            <w:rStyle w:val="Hyperlink"/>
          </w:rPr>
          <w:t>D.19.34</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short_node_information_descriptor</w:t>
        </w:r>
        <w:r>
          <w:rPr>
            <w:webHidden/>
          </w:rPr>
          <w:tab/>
        </w:r>
        <w:r>
          <w:rPr>
            <w:webHidden/>
          </w:rPr>
          <w:fldChar w:fldCharType="begin"/>
        </w:r>
        <w:r>
          <w:rPr>
            <w:webHidden/>
          </w:rPr>
          <w:instrText xml:space="preserve"> PAGEREF _Toc166363444 \h </w:instrText>
        </w:r>
        <w:r>
          <w:rPr>
            <w:webHidden/>
          </w:rPr>
        </w:r>
        <w:r>
          <w:rPr>
            <w:webHidden/>
          </w:rPr>
          <w:fldChar w:fldCharType="separate"/>
        </w:r>
        <w:r>
          <w:rPr>
            <w:webHidden/>
          </w:rPr>
          <w:t>579</w:t>
        </w:r>
        <w:r>
          <w:rPr>
            <w:webHidden/>
          </w:rPr>
          <w:fldChar w:fldCharType="end"/>
        </w:r>
      </w:hyperlink>
    </w:p>
    <w:p w14:paraId="342FA775" w14:textId="36AA203B"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445" w:history="1">
        <w:r w:rsidRPr="007227C7">
          <w:rPr>
            <w:rStyle w:val="Hyperlink"/>
          </w:rPr>
          <w:t>D.19.35</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SI_parameter_descriptor</w:t>
        </w:r>
        <w:r>
          <w:rPr>
            <w:webHidden/>
          </w:rPr>
          <w:tab/>
        </w:r>
        <w:r>
          <w:rPr>
            <w:webHidden/>
          </w:rPr>
          <w:fldChar w:fldCharType="begin"/>
        </w:r>
        <w:r>
          <w:rPr>
            <w:webHidden/>
          </w:rPr>
          <w:instrText xml:space="preserve"> PAGEREF _Toc166363445 \h </w:instrText>
        </w:r>
        <w:r>
          <w:rPr>
            <w:webHidden/>
          </w:rPr>
        </w:r>
        <w:r>
          <w:rPr>
            <w:webHidden/>
          </w:rPr>
          <w:fldChar w:fldCharType="separate"/>
        </w:r>
        <w:r>
          <w:rPr>
            <w:webHidden/>
          </w:rPr>
          <w:t>579</w:t>
        </w:r>
        <w:r>
          <w:rPr>
            <w:webHidden/>
          </w:rPr>
          <w:fldChar w:fldCharType="end"/>
        </w:r>
      </w:hyperlink>
    </w:p>
    <w:p w14:paraId="2338057A" w14:textId="0F29DF57"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446" w:history="1">
        <w:r w:rsidRPr="007227C7">
          <w:rPr>
            <w:rStyle w:val="Hyperlink"/>
          </w:rPr>
          <w:t>D.19.36</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SI_prime_TS_descriptor</w:t>
        </w:r>
        <w:r>
          <w:rPr>
            <w:webHidden/>
          </w:rPr>
          <w:tab/>
        </w:r>
        <w:r>
          <w:rPr>
            <w:webHidden/>
          </w:rPr>
          <w:fldChar w:fldCharType="begin"/>
        </w:r>
        <w:r>
          <w:rPr>
            <w:webHidden/>
          </w:rPr>
          <w:instrText xml:space="preserve"> PAGEREF _Toc166363446 \h </w:instrText>
        </w:r>
        <w:r>
          <w:rPr>
            <w:webHidden/>
          </w:rPr>
        </w:r>
        <w:r>
          <w:rPr>
            <w:webHidden/>
          </w:rPr>
          <w:fldChar w:fldCharType="separate"/>
        </w:r>
        <w:r>
          <w:rPr>
            <w:webHidden/>
          </w:rPr>
          <w:t>579</w:t>
        </w:r>
        <w:r>
          <w:rPr>
            <w:webHidden/>
          </w:rPr>
          <w:fldChar w:fldCharType="end"/>
        </w:r>
      </w:hyperlink>
    </w:p>
    <w:p w14:paraId="3736E838" w14:textId="761AACE5"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447" w:history="1">
        <w:r w:rsidRPr="007227C7">
          <w:rPr>
            <w:rStyle w:val="Hyperlink"/>
          </w:rPr>
          <w:t>D.19.37</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STC_reference_descriptor</w:t>
        </w:r>
        <w:r>
          <w:rPr>
            <w:webHidden/>
          </w:rPr>
          <w:tab/>
        </w:r>
        <w:r>
          <w:rPr>
            <w:webHidden/>
          </w:rPr>
          <w:fldChar w:fldCharType="begin"/>
        </w:r>
        <w:r>
          <w:rPr>
            <w:webHidden/>
          </w:rPr>
          <w:instrText xml:space="preserve"> PAGEREF _Toc166363447 \h </w:instrText>
        </w:r>
        <w:r>
          <w:rPr>
            <w:webHidden/>
          </w:rPr>
        </w:r>
        <w:r>
          <w:rPr>
            <w:webHidden/>
          </w:rPr>
          <w:fldChar w:fldCharType="separate"/>
        </w:r>
        <w:r>
          <w:rPr>
            <w:webHidden/>
          </w:rPr>
          <w:t>580</w:t>
        </w:r>
        <w:r>
          <w:rPr>
            <w:webHidden/>
          </w:rPr>
          <w:fldChar w:fldCharType="end"/>
        </w:r>
      </w:hyperlink>
    </w:p>
    <w:p w14:paraId="50779073" w14:textId="40D5124C"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448" w:history="1">
        <w:r w:rsidRPr="007227C7">
          <w:rPr>
            <w:rStyle w:val="Hyperlink"/>
          </w:rPr>
          <w:t>D.19.38</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system_management_descriptor</w:t>
        </w:r>
        <w:r>
          <w:rPr>
            <w:webHidden/>
          </w:rPr>
          <w:tab/>
        </w:r>
        <w:r>
          <w:rPr>
            <w:webHidden/>
          </w:rPr>
          <w:fldChar w:fldCharType="begin"/>
        </w:r>
        <w:r>
          <w:rPr>
            <w:webHidden/>
          </w:rPr>
          <w:instrText xml:space="preserve"> PAGEREF _Toc166363448 \h </w:instrText>
        </w:r>
        <w:r>
          <w:rPr>
            <w:webHidden/>
          </w:rPr>
        </w:r>
        <w:r>
          <w:rPr>
            <w:webHidden/>
          </w:rPr>
          <w:fldChar w:fldCharType="separate"/>
        </w:r>
        <w:r>
          <w:rPr>
            <w:webHidden/>
          </w:rPr>
          <w:t>580</w:t>
        </w:r>
        <w:r>
          <w:rPr>
            <w:webHidden/>
          </w:rPr>
          <w:fldChar w:fldCharType="end"/>
        </w:r>
      </w:hyperlink>
    </w:p>
    <w:p w14:paraId="15ED5908" w14:textId="317242B9"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449" w:history="1">
        <w:r w:rsidRPr="007227C7">
          <w:rPr>
            <w:rStyle w:val="Hyperlink"/>
          </w:rPr>
          <w:t>D.19.39</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TS_information_descriptor</w:t>
        </w:r>
        <w:r>
          <w:rPr>
            <w:webHidden/>
          </w:rPr>
          <w:tab/>
        </w:r>
        <w:r>
          <w:rPr>
            <w:webHidden/>
          </w:rPr>
          <w:fldChar w:fldCharType="begin"/>
        </w:r>
        <w:r>
          <w:rPr>
            <w:webHidden/>
          </w:rPr>
          <w:instrText xml:space="preserve"> PAGEREF _Toc166363449 \h </w:instrText>
        </w:r>
        <w:r>
          <w:rPr>
            <w:webHidden/>
          </w:rPr>
        </w:r>
        <w:r>
          <w:rPr>
            <w:webHidden/>
          </w:rPr>
          <w:fldChar w:fldCharType="separate"/>
        </w:r>
        <w:r>
          <w:rPr>
            <w:webHidden/>
          </w:rPr>
          <w:t>580</w:t>
        </w:r>
        <w:r>
          <w:rPr>
            <w:webHidden/>
          </w:rPr>
          <w:fldChar w:fldCharType="end"/>
        </w:r>
      </w:hyperlink>
    </w:p>
    <w:p w14:paraId="4D7D45CC" w14:textId="69B79AE9"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450" w:history="1">
        <w:r w:rsidRPr="007227C7">
          <w:rPr>
            <w:rStyle w:val="Hyperlink"/>
          </w:rPr>
          <w:t>D.19.40</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video_decode_control_descriptor</w:t>
        </w:r>
        <w:r>
          <w:rPr>
            <w:webHidden/>
          </w:rPr>
          <w:tab/>
        </w:r>
        <w:r>
          <w:rPr>
            <w:webHidden/>
          </w:rPr>
          <w:fldChar w:fldCharType="begin"/>
        </w:r>
        <w:r>
          <w:rPr>
            <w:webHidden/>
          </w:rPr>
          <w:instrText xml:space="preserve"> PAGEREF _Toc166363450 \h </w:instrText>
        </w:r>
        <w:r>
          <w:rPr>
            <w:webHidden/>
          </w:rPr>
        </w:r>
        <w:r>
          <w:rPr>
            <w:webHidden/>
          </w:rPr>
          <w:fldChar w:fldCharType="separate"/>
        </w:r>
        <w:r>
          <w:rPr>
            <w:webHidden/>
          </w:rPr>
          <w:t>580</w:t>
        </w:r>
        <w:r>
          <w:rPr>
            <w:webHidden/>
          </w:rPr>
          <w:fldChar w:fldCharType="end"/>
        </w:r>
      </w:hyperlink>
    </w:p>
    <w:p w14:paraId="59EB7E4C" w14:textId="07A1F6C1" w:rsidR="009272D6" w:rsidRDefault="009272D6">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363451" w:history="1">
        <w:r w:rsidRPr="007227C7">
          <w:rPr>
            <w:rStyle w:val="Hyperlink"/>
          </w:rPr>
          <w:t>D.20</w:t>
        </w:r>
        <w:r>
          <w:rPr>
            <w:rFonts w:asciiTheme="minorHAnsi" w:eastAsiaTheme="minorEastAsia" w:hAnsiTheme="minorHAnsi" w:cstheme="minorBidi"/>
            <w:smallCaps w:val="0"/>
            <w:kern w:val="2"/>
            <w:sz w:val="24"/>
            <w:szCs w:val="24"/>
            <w:lang w:val="fr-FR" w:eastAsia="fr-FR"/>
            <w14:ligatures w14:val="standardContextual"/>
          </w:rPr>
          <w:tab/>
        </w:r>
        <w:r w:rsidRPr="007227C7">
          <w:rPr>
            <w:rStyle w:val="Hyperlink"/>
          </w:rPr>
          <w:t>Generic format for unsupported tables and descriptors</w:t>
        </w:r>
        <w:r>
          <w:rPr>
            <w:webHidden/>
          </w:rPr>
          <w:tab/>
        </w:r>
        <w:r>
          <w:rPr>
            <w:webHidden/>
          </w:rPr>
          <w:fldChar w:fldCharType="begin"/>
        </w:r>
        <w:r>
          <w:rPr>
            <w:webHidden/>
          </w:rPr>
          <w:instrText xml:space="preserve"> PAGEREF _Toc166363451 \h </w:instrText>
        </w:r>
        <w:r>
          <w:rPr>
            <w:webHidden/>
          </w:rPr>
        </w:r>
        <w:r>
          <w:rPr>
            <w:webHidden/>
          </w:rPr>
          <w:fldChar w:fldCharType="separate"/>
        </w:r>
        <w:r>
          <w:rPr>
            <w:webHidden/>
          </w:rPr>
          <w:t>581</w:t>
        </w:r>
        <w:r>
          <w:rPr>
            <w:webHidden/>
          </w:rPr>
          <w:fldChar w:fldCharType="end"/>
        </w:r>
      </w:hyperlink>
    </w:p>
    <w:p w14:paraId="3A59059F" w14:textId="43DD81EC"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452" w:history="1">
        <w:r w:rsidRPr="007227C7">
          <w:rPr>
            <w:rStyle w:val="Hyperlink"/>
          </w:rPr>
          <w:t>D.20.1</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Generic short table</w:t>
        </w:r>
        <w:r>
          <w:rPr>
            <w:webHidden/>
          </w:rPr>
          <w:tab/>
        </w:r>
        <w:r>
          <w:rPr>
            <w:webHidden/>
          </w:rPr>
          <w:fldChar w:fldCharType="begin"/>
        </w:r>
        <w:r>
          <w:rPr>
            <w:webHidden/>
          </w:rPr>
          <w:instrText xml:space="preserve"> PAGEREF _Toc166363452 \h </w:instrText>
        </w:r>
        <w:r>
          <w:rPr>
            <w:webHidden/>
          </w:rPr>
        </w:r>
        <w:r>
          <w:rPr>
            <w:webHidden/>
          </w:rPr>
          <w:fldChar w:fldCharType="separate"/>
        </w:r>
        <w:r>
          <w:rPr>
            <w:webHidden/>
          </w:rPr>
          <w:t>581</w:t>
        </w:r>
        <w:r>
          <w:rPr>
            <w:webHidden/>
          </w:rPr>
          <w:fldChar w:fldCharType="end"/>
        </w:r>
      </w:hyperlink>
    </w:p>
    <w:p w14:paraId="043980B4" w14:textId="325A2FB3"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453" w:history="1">
        <w:r w:rsidRPr="007227C7">
          <w:rPr>
            <w:rStyle w:val="Hyperlink"/>
          </w:rPr>
          <w:t>D.20.2</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Generic long table</w:t>
        </w:r>
        <w:r>
          <w:rPr>
            <w:webHidden/>
          </w:rPr>
          <w:tab/>
        </w:r>
        <w:r>
          <w:rPr>
            <w:webHidden/>
          </w:rPr>
          <w:fldChar w:fldCharType="begin"/>
        </w:r>
        <w:r>
          <w:rPr>
            <w:webHidden/>
          </w:rPr>
          <w:instrText xml:space="preserve"> PAGEREF _Toc166363453 \h </w:instrText>
        </w:r>
        <w:r>
          <w:rPr>
            <w:webHidden/>
          </w:rPr>
        </w:r>
        <w:r>
          <w:rPr>
            <w:webHidden/>
          </w:rPr>
          <w:fldChar w:fldCharType="separate"/>
        </w:r>
        <w:r>
          <w:rPr>
            <w:webHidden/>
          </w:rPr>
          <w:t>581</w:t>
        </w:r>
        <w:r>
          <w:rPr>
            <w:webHidden/>
          </w:rPr>
          <w:fldChar w:fldCharType="end"/>
        </w:r>
      </w:hyperlink>
    </w:p>
    <w:p w14:paraId="2D0B27FF" w14:textId="07825D47" w:rsidR="009272D6" w:rsidRDefault="009272D6">
      <w:pPr>
        <w:pStyle w:val="TOC3"/>
        <w:rPr>
          <w:rFonts w:asciiTheme="minorHAnsi" w:eastAsiaTheme="minorEastAsia" w:hAnsiTheme="minorHAnsi" w:cstheme="minorBidi"/>
          <w:iCs w:val="0"/>
          <w:kern w:val="2"/>
          <w:sz w:val="24"/>
          <w:szCs w:val="24"/>
          <w:lang w:val="fr-FR" w:eastAsia="fr-FR"/>
          <w14:ligatures w14:val="standardContextual"/>
        </w:rPr>
      </w:pPr>
      <w:hyperlink w:anchor="_Toc166363454" w:history="1">
        <w:r w:rsidRPr="007227C7">
          <w:rPr>
            <w:rStyle w:val="Hyperlink"/>
          </w:rPr>
          <w:t>D.20.3</w:t>
        </w:r>
        <w:r>
          <w:rPr>
            <w:rFonts w:asciiTheme="minorHAnsi" w:eastAsiaTheme="minorEastAsia" w:hAnsiTheme="minorHAnsi" w:cstheme="minorBidi"/>
            <w:iCs w:val="0"/>
            <w:kern w:val="2"/>
            <w:sz w:val="24"/>
            <w:szCs w:val="24"/>
            <w:lang w:val="fr-FR" w:eastAsia="fr-FR"/>
            <w14:ligatures w14:val="standardContextual"/>
          </w:rPr>
          <w:tab/>
        </w:r>
        <w:r w:rsidRPr="007227C7">
          <w:rPr>
            <w:rStyle w:val="Hyperlink"/>
          </w:rPr>
          <w:t>Generic descriptor</w:t>
        </w:r>
        <w:r>
          <w:rPr>
            <w:webHidden/>
          </w:rPr>
          <w:tab/>
        </w:r>
        <w:r>
          <w:rPr>
            <w:webHidden/>
          </w:rPr>
          <w:fldChar w:fldCharType="begin"/>
        </w:r>
        <w:r>
          <w:rPr>
            <w:webHidden/>
          </w:rPr>
          <w:instrText xml:space="preserve"> PAGEREF _Toc166363454 \h </w:instrText>
        </w:r>
        <w:r>
          <w:rPr>
            <w:webHidden/>
          </w:rPr>
        </w:r>
        <w:r>
          <w:rPr>
            <w:webHidden/>
          </w:rPr>
          <w:fldChar w:fldCharType="separate"/>
        </w:r>
        <w:r>
          <w:rPr>
            <w:webHidden/>
          </w:rPr>
          <w:t>581</w:t>
        </w:r>
        <w:r>
          <w:rPr>
            <w:webHidden/>
          </w:rPr>
          <w:fldChar w:fldCharType="end"/>
        </w:r>
      </w:hyperlink>
    </w:p>
    <w:p w14:paraId="1324C7F0" w14:textId="200A3ABB" w:rsidR="000B1A75" w:rsidRDefault="00D57DD4" w:rsidP="000B1A75">
      <w:pPr>
        <w:pStyle w:val="TableofFigures"/>
        <w:tabs>
          <w:tab w:val="right" w:leader="dot" w:pos="9017"/>
        </w:tabs>
      </w:pPr>
      <w:r>
        <w:rPr>
          <w:noProof/>
        </w:rPr>
        <w:fldChar w:fldCharType="end"/>
      </w:r>
    </w:p>
    <w:p w14:paraId="0516ED46" w14:textId="77777777" w:rsidR="000B1A75" w:rsidRPr="0050359E" w:rsidRDefault="000B1A75" w:rsidP="00E233F7">
      <w:pPr>
        <w:pStyle w:val="TableOfContents"/>
      </w:pPr>
      <w:r w:rsidRPr="0050359E">
        <w:t>List of Figures</w:t>
      </w:r>
    </w:p>
    <w:p w14:paraId="621834A9" w14:textId="6FA55290" w:rsidR="009272D6" w:rsidRDefault="00D57DD4">
      <w:pPr>
        <w:pStyle w:val="TableofFigures"/>
        <w:tabs>
          <w:tab w:val="right" w:leader="dot" w:pos="9017"/>
        </w:tabs>
        <w:rPr>
          <w:rFonts w:asciiTheme="minorHAnsi" w:eastAsiaTheme="minorEastAsia" w:hAnsiTheme="minorHAnsi" w:cstheme="minorBidi"/>
          <w:noProof/>
          <w:kern w:val="2"/>
          <w:sz w:val="24"/>
          <w:szCs w:val="24"/>
          <w:lang w:val="fr-FR" w:eastAsia="fr-FR"/>
          <w14:ligatures w14:val="standardContextual"/>
        </w:rPr>
      </w:pPr>
      <w:r>
        <w:fldChar w:fldCharType="begin"/>
      </w:r>
      <w:r w:rsidR="000B1A75">
        <w:instrText xml:space="preserve"> TOC \c "Figure" </w:instrText>
      </w:r>
      <w:r>
        <w:fldChar w:fldCharType="separate"/>
      </w:r>
      <w:r w:rsidR="009272D6">
        <w:rPr>
          <w:noProof/>
        </w:rPr>
        <w:t>Figure 1: TSDuck software architecture</w:t>
      </w:r>
      <w:r w:rsidR="009272D6">
        <w:rPr>
          <w:noProof/>
        </w:rPr>
        <w:tab/>
      </w:r>
      <w:r w:rsidR="009272D6">
        <w:rPr>
          <w:noProof/>
        </w:rPr>
        <w:fldChar w:fldCharType="begin"/>
      </w:r>
      <w:r w:rsidR="009272D6">
        <w:rPr>
          <w:noProof/>
        </w:rPr>
        <w:instrText xml:space="preserve"> PAGEREF _Toc166363455 \h </w:instrText>
      </w:r>
      <w:r w:rsidR="009272D6">
        <w:rPr>
          <w:noProof/>
        </w:rPr>
      </w:r>
      <w:r w:rsidR="009272D6">
        <w:rPr>
          <w:noProof/>
        </w:rPr>
        <w:fldChar w:fldCharType="separate"/>
      </w:r>
      <w:r w:rsidR="009272D6">
        <w:rPr>
          <w:noProof/>
        </w:rPr>
        <w:t>24</w:t>
      </w:r>
      <w:r w:rsidR="009272D6">
        <w:rPr>
          <w:noProof/>
        </w:rPr>
        <w:fldChar w:fldCharType="end"/>
      </w:r>
    </w:p>
    <w:p w14:paraId="55A91DF8" w14:textId="7DDFF59C" w:rsidR="009272D6" w:rsidRDefault="009272D6">
      <w:pPr>
        <w:pStyle w:val="TableofFigures"/>
        <w:tabs>
          <w:tab w:val="right" w:leader="dot" w:pos="9017"/>
        </w:tabs>
        <w:rPr>
          <w:rFonts w:asciiTheme="minorHAnsi" w:eastAsiaTheme="minorEastAsia" w:hAnsiTheme="minorHAnsi" w:cstheme="minorBidi"/>
          <w:noProof/>
          <w:kern w:val="2"/>
          <w:sz w:val="24"/>
          <w:szCs w:val="24"/>
          <w:lang w:val="fr-FR" w:eastAsia="fr-FR"/>
          <w14:ligatures w14:val="standardContextual"/>
        </w:rPr>
      </w:pPr>
      <w:r>
        <w:rPr>
          <w:noProof/>
        </w:rPr>
        <w:t>Figure 2: Transport stream processor diagram</w:t>
      </w:r>
      <w:r>
        <w:rPr>
          <w:noProof/>
        </w:rPr>
        <w:tab/>
      </w:r>
      <w:r>
        <w:rPr>
          <w:noProof/>
        </w:rPr>
        <w:fldChar w:fldCharType="begin"/>
      </w:r>
      <w:r>
        <w:rPr>
          <w:noProof/>
        </w:rPr>
        <w:instrText xml:space="preserve"> PAGEREF _Toc166363456 \h </w:instrText>
      </w:r>
      <w:r>
        <w:rPr>
          <w:noProof/>
        </w:rPr>
      </w:r>
      <w:r>
        <w:rPr>
          <w:noProof/>
        </w:rPr>
        <w:fldChar w:fldCharType="separate"/>
      </w:r>
      <w:r>
        <w:rPr>
          <w:noProof/>
        </w:rPr>
        <w:t>103</w:t>
      </w:r>
      <w:r>
        <w:rPr>
          <w:noProof/>
        </w:rPr>
        <w:fldChar w:fldCharType="end"/>
      </w:r>
    </w:p>
    <w:p w14:paraId="53EFA67C" w14:textId="542A0DE2" w:rsidR="009272D6" w:rsidRDefault="009272D6">
      <w:pPr>
        <w:pStyle w:val="TableofFigures"/>
        <w:tabs>
          <w:tab w:val="right" w:leader="dot" w:pos="9017"/>
        </w:tabs>
        <w:rPr>
          <w:rFonts w:asciiTheme="minorHAnsi" w:eastAsiaTheme="minorEastAsia" w:hAnsiTheme="minorHAnsi" w:cstheme="minorBidi"/>
          <w:noProof/>
          <w:kern w:val="2"/>
          <w:sz w:val="24"/>
          <w:szCs w:val="24"/>
          <w:lang w:val="fr-FR" w:eastAsia="fr-FR"/>
          <w14:ligatures w14:val="standardContextual"/>
        </w:rPr>
      </w:pPr>
      <w:r>
        <w:rPr>
          <w:noProof/>
        </w:rPr>
        <w:t>Figure 3: Merging and forking transport streams</w:t>
      </w:r>
      <w:r>
        <w:rPr>
          <w:noProof/>
        </w:rPr>
        <w:tab/>
      </w:r>
      <w:r>
        <w:rPr>
          <w:noProof/>
        </w:rPr>
        <w:fldChar w:fldCharType="begin"/>
      </w:r>
      <w:r>
        <w:rPr>
          <w:noProof/>
        </w:rPr>
        <w:instrText xml:space="preserve"> PAGEREF _Toc166363457 \h </w:instrText>
      </w:r>
      <w:r>
        <w:rPr>
          <w:noProof/>
        </w:rPr>
      </w:r>
      <w:r>
        <w:rPr>
          <w:noProof/>
        </w:rPr>
        <w:fldChar w:fldCharType="separate"/>
      </w:r>
      <w:r>
        <w:rPr>
          <w:noProof/>
        </w:rPr>
        <w:t>106</w:t>
      </w:r>
      <w:r>
        <w:rPr>
          <w:noProof/>
        </w:rPr>
        <w:fldChar w:fldCharType="end"/>
      </w:r>
    </w:p>
    <w:p w14:paraId="2BD2B266" w14:textId="40B69F48" w:rsidR="009272D6" w:rsidRDefault="009272D6">
      <w:pPr>
        <w:pStyle w:val="TableofFigures"/>
        <w:tabs>
          <w:tab w:val="right" w:leader="dot" w:pos="9017"/>
        </w:tabs>
        <w:rPr>
          <w:rFonts w:asciiTheme="minorHAnsi" w:eastAsiaTheme="minorEastAsia" w:hAnsiTheme="minorHAnsi" w:cstheme="minorBidi"/>
          <w:noProof/>
          <w:kern w:val="2"/>
          <w:sz w:val="24"/>
          <w:szCs w:val="24"/>
          <w:lang w:val="fr-FR" w:eastAsia="fr-FR"/>
          <w14:ligatures w14:val="standardContextual"/>
        </w:rPr>
      </w:pPr>
      <w:r>
        <w:rPr>
          <w:noProof/>
        </w:rPr>
        <w:t>Figure 4: Sample input switching configuration</w:t>
      </w:r>
      <w:r>
        <w:rPr>
          <w:noProof/>
        </w:rPr>
        <w:tab/>
      </w:r>
      <w:r>
        <w:rPr>
          <w:noProof/>
        </w:rPr>
        <w:fldChar w:fldCharType="begin"/>
      </w:r>
      <w:r>
        <w:rPr>
          <w:noProof/>
        </w:rPr>
        <w:instrText xml:space="preserve"> PAGEREF _Toc166363458 \h </w:instrText>
      </w:r>
      <w:r>
        <w:rPr>
          <w:noProof/>
        </w:rPr>
      </w:r>
      <w:r>
        <w:rPr>
          <w:noProof/>
        </w:rPr>
        <w:fldChar w:fldCharType="separate"/>
      </w:r>
      <w:r>
        <w:rPr>
          <w:noProof/>
        </w:rPr>
        <w:t>433</w:t>
      </w:r>
      <w:r>
        <w:rPr>
          <w:noProof/>
        </w:rPr>
        <w:fldChar w:fldCharType="end"/>
      </w:r>
    </w:p>
    <w:p w14:paraId="4D12B43E" w14:textId="35A1FA43" w:rsidR="009272D6" w:rsidRDefault="009272D6">
      <w:pPr>
        <w:pStyle w:val="TableofFigures"/>
        <w:tabs>
          <w:tab w:val="right" w:leader="dot" w:pos="9017"/>
        </w:tabs>
        <w:rPr>
          <w:rFonts w:asciiTheme="minorHAnsi" w:eastAsiaTheme="minorEastAsia" w:hAnsiTheme="minorHAnsi" w:cstheme="minorBidi"/>
          <w:noProof/>
          <w:kern w:val="2"/>
          <w:sz w:val="24"/>
          <w:szCs w:val="24"/>
          <w:lang w:val="fr-FR" w:eastAsia="fr-FR"/>
          <w14:ligatures w14:val="standardContextual"/>
        </w:rPr>
      </w:pPr>
      <w:r>
        <w:rPr>
          <w:noProof/>
        </w:rPr>
        <w:t>Figure 5: Stuffing bitrate sample diagram</w:t>
      </w:r>
      <w:r>
        <w:rPr>
          <w:noProof/>
        </w:rPr>
        <w:tab/>
      </w:r>
      <w:r>
        <w:rPr>
          <w:noProof/>
        </w:rPr>
        <w:fldChar w:fldCharType="begin"/>
      </w:r>
      <w:r>
        <w:rPr>
          <w:noProof/>
        </w:rPr>
        <w:instrText xml:space="preserve"> PAGEREF _Toc166363459 \h </w:instrText>
      </w:r>
      <w:r>
        <w:rPr>
          <w:noProof/>
        </w:rPr>
      </w:r>
      <w:r>
        <w:rPr>
          <w:noProof/>
        </w:rPr>
        <w:fldChar w:fldCharType="separate"/>
      </w:r>
      <w:r>
        <w:rPr>
          <w:noProof/>
        </w:rPr>
        <w:t>446</w:t>
      </w:r>
      <w:r>
        <w:rPr>
          <w:noProof/>
        </w:rPr>
        <w:fldChar w:fldCharType="end"/>
      </w:r>
    </w:p>
    <w:p w14:paraId="61998969" w14:textId="0F215E37" w:rsidR="009272D6" w:rsidRDefault="009272D6">
      <w:pPr>
        <w:pStyle w:val="TableofFigures"/>
        <w:tabs>
          <w:tab w:val="right" w:leader="dot" w:pos="9017"/>
        </w:tabs>
        <w:rPr>
          <w:rFonts w:asciiTheme="minorHAnsi" w:eastAsiaTheme="minorEastAsia" w:hAnsiTheme="minorHAnsi" w:cstheme="minorBidi"/>
          <w:noProof/>
          <w:kern w:val="2"/>
          <w:sz w:val="24"/>
          <w:szCs w:val="24"/>
          <w:lang w:val="fr-FR" w:eastAsia="fr-FR"/>
          <w14:ligatures w14:val="standardContextual"/>
        </w:rPr>
      </w:pPr>
      <w:r>
        <w:rPr>
          <w:noProof/>
        </w:rPr>
        <w:t>Figure 6: Conditional Access System sample test bed</w:t>
      </w:r>
      <w:r>
        <w:rPr>
          <w:noProof/>
        </w:rPr>
        <w:tab/>
      </w:r>
      <w:r>
        <w:rPr>
          <w:noProof/>
        </w:rPr>
        <w:fldChar w:fldCharType="begin"/>
      </w:r>
      <w:r>
        <w:rPr>
          <w:noProof/>
        </w:rPr>
        <w:instrText xml:space="preserve"> PAGEREF _Toc166363460 \h </w:instrText>
      </w:r>
      <w:r>
        <w:rPr>
          <w:noProof/>
        </w:rPr>
      </w:r>
      <w:r>
        <w:rPr>
          <w:noProof/>
        </w:rPr>
        <w:fldChar w:fldCharType="separate"/>
      </w:r>
      <w:r>
        <w:rPr>
          <w:noProof/>
        </w:rPr>
        <w:t>452</w:t>
      </w:r>
      <w:r>
        <w:rPr>
          <w:noProof/>
        </w:rPr>
        <w:fldChar w:fldCharType="end"/>
      </w:r>
    </w:p>
    <w:p w14:paraId="5A3967A5" w14:textId="33F8EB17" w:rsidR="009272D6" w:rsidRDefault="009272D6">
      <w:pPr>
        <w:pStyle w:val="TableofFigures"/>
        <w:tabs>
          <w:tab w:val="right" w:leader="dot" w:pos="9017"/>
        </w:tabs>
        <w:rPr>
          <w:rFonts w:asciiTheme="minorHAnsi" w:eastAsiaTheme="minorEastAsia" w:hAnsiTheme="minorHAnsi" w:cstheme="minorBidi"/>
          <w:noProof/>
          <w:kern w:val="2"/>
          <w:sz w:val="24"/>
          <w:szCs w:val="24"/>
          <w:lang w:val="fr-FR" w:eastAsia="fr-FR"/>
          <w14:ligatures w14:val="standardContextual"/>
        </w:rPr>
      </w:pPr>
      <w:r>
        <w:rPr>
          <w:noProof/>
        </w:rPr>
        <w:t>Figure 7: Multi-Protocol Encapsulation (MPE) sample test bed</w:t>
      </w:r>
      <w:r>
        <w:rPr>
          <w:noProof/>
        </w:rPr>
        <w:tab/>
      </w:r>
      <w:r>
        <w:rPr>
          <w:noProof/>
        </w:rPr>
        <w:fldChar w:fldCharType="begin"/>
      </w:r>
      <w:r>
        <w:rPr>
          <w:noProof/>
        </w:rPr>
        <w:instrText xml:space="preserve"> PAGEREF _Toc166363461 \h </w:instrText>
      </w:r>
      <w:r>
        <w:rPr>
          <w:noProof/>
        </w:rPr>
      </w:r>
      <w:r>
        <w:rPr>
          <w:noProof/>
        </w:rPr>
        <w:fldChar w:fldCharType="separate"/>
      </w:r>
      <w:r>
        <w:rPr>
          <w:noProof/>
        </w:rPr>
        <w:t>457</w:t>
      </w:r>
      <w:r>
        <w:rPr>
          <w:noProof/>
        </w:rPr>
        <w:fldChar w:fldCharType="end"/>
      </w:r>
    </w:p>
    <w:p w14:paraId="56382AFB" w14:textId="674A115C" w:rsidR="000B1A75" w:rsidRDefault="00D57DD4" w:rsidP="000B1A75">
      <w:r>
        <w:fldChar w:fldCharType="end"/>
      </w:r>
    </w:p>
    <w:p w14:paraId="43D5C370" w14:textId="77777777" w:rsidR="000B1A75" w:rsidRDefault="000B1A75" w:rsidP="00E233F7">
      <w:pPr>
        <w:pStyle w:val="TableOfContents"/>
      </w:pPr>
      <w:r>
        <w:lastRenderedPageBreak/>
        <w:t xml:space="preserve">List of </w:t>
      </w:r>
      <w:r w:rsidRPr="00E233F7">
        <w:t>Tables</w:t>
      </w:r>
    </w:p>
    <w:p w14:paraId="30AA0216" w14:textId="41F888B4" w:rsidR="009272D6" w:rsidRDefault="00D57DD4">
      <w:pPr>
        <w:pStyle w:val="TableofFigures"/>
        <w:tabs>
          <w:tab w:val="right" w:leader="dot" w:pos="9017"/>
        </w:tabs>
        <w:rPr>
          <w:rFonts w:asciiTheme="minorHAnsi" w:eastAsiaTheme="minorEastAsia" w:hAnsiTheme="minorHAnsi" w:cstheme="minorBidi"/>
          <w:noProof/>
          <w:kern w:val="2"/>
          <w:sz w:val="24"/>
          <w:szCs w:val="24"/>
          <w:lang w:val="fr-FR" w:eastAsia="fr-FR"/>
          <w14:ligatures w14:val="standardContextual"/>
        </w:rPr>
      </w:pPr>
      <w:r>
        <w:fldChar w:fldCharType="begin"/>
      </w:r>
      <w:r w:rsidR="00A771C4">
        <w:instrText xml:space="preserve"> TOC \c "Tableau" </w:instrText>
      </w:r>
      <w:r>
        <w:fldChar w:fldCharType="separate"/>
      </w:r>
      <w:r w:rsidR="009272D6">
        <w:rPr>
          <w:noProof/>
        </w:rPr>
        <w:t>Table 1: Transport stream file formats</w:t>
      </w:r>
      <w:r w:rsidR="009272D6">
        <w:rPr>
          <w:noProof/>
        </w:rPr>
        <w:tab/>
      </w:r>
      <w:r w:rsidR="009272D6">
        <w:rPr>
          <w:noProof/>
        </w:rPr>
        <w:fldChar w:fldCharType="begin"/>
      </w:r>
      <w:r w:rsidR="009272D6">
        <w:rPr>
          <w:noProof/>
        </w:rPr>
        <w:instrText xml:space="preserve"> PAGEREF _Toc166363462 \h </w:instrText>
      </w:r>
      <w:r w:rsidR="009272D6">
        <w:rPr>
          <w:noProof/>
        </w:rPr>
      </w:r>
      <w:r w:rsidR="009272D6">
        <w:rPr>
          <w:noProof/>
        </w:rPr>
        <w:fldChar w:fldCharType="separate"/>
      </w:r>
      <w:r w:rsidR="009272D6">
        <w:rPr>
          <w:noProof/>
        </w:rPr>
        <w:t>26</w:t>
      </w:r>
      <w:r w:rsidR="009272D6">
        <w:rPr>
          <w:noProof/>
        </w:rPr>
        <w:fldChar w:fldCharType="end"/>
      </w:r>
    </w:p>
    <w:p w14:paraId="051EC490" w14:textId="1F67BAC4" w:rsidR="009272D6" w:rsidRDefault="009272D6">
      <w:pPr>
        <w:pStyle w:val="TableofFigures"/>
        <w:tabs>
          <w:tab w:val="right" w:leader="dot" w:pos="9017"/>
        </w:tabs>
        <w:rPr>
          <w:rFonts w:asciiTheme="minorHAnsi" w:eastAsiaTheme="minorEastAsia" w:hAnsiTheme="minorHAnsi" w:cstheme="minorBidi"/>
          <w:noProof/>
          <w:kern w:val="2"/>
          <w:sz w:val="24"/>
          <w:szCs w:val="24"/>
          <w:lang w:val="fr-FR" w:eastAsia="fr-FR"/>
          <w14:ligatures w14:val="standardContextual"/>
        </w:rPr>
      </w:pPr>
      <w:r>
        <w:rPr>
          <w:noProof/>
        </w:rPr>
        <w:t>Table 2: Values for option --default-pds</w:t>
      </w:r>
      <w:r>
        <w:rPr>
          <w:noProof/>
        </w:rPr>
        <w:tab/>
      </w:r>
      <w:r>
        <w:rPr>
          <w:noProof/>
        </w:rPr>
        <w:fldChar w:fldCharType="begin"/>
      </w:r>
      <w:r>
        <w:rPr>
          <w:noProof/>
        </w:rPr>
        <w:instrText xml:space="preserve"> PAGEREF _Toc166363463 \h </w:instrText>
      </w:r>
      <w:r>
        <w:rPr>
          <w:noProof/>
        </w:rPr>
      </w:r>
      <w:r>
        <w:rPr>
          <w:noProof/>
        </w:rPr>
        <w:fldChar w:fldCharType="separate"/>
      </w:r>
      <w:r>
        <w:rPr>
          <w:noProof/>
        </w:rPr>
        <w:t>32</w:t>
      </w:r>
      <w:r>
        <w:rPr>
          <w:noProof/>
        </w:rPr>
        <w:fldChar w:fldCharType="end"/>
      </w:r>
    </w:p>
    <w:p w14:paraId="08676F21" w14:textId="3F5C4527" w:rsidR="009272D6" w:rsidRDefault="009272D6">
      <w:pPr>
        <w:pStyle w:val="TableofFigures"/>
        <w:tabs>
          <w:tab w:val="right" w:leader="dot" w:pos="9017"/>
        </w:tabs>
        <w:rPr>
          <w:rFonts w:asciiTheme="minorHAnsi" w:eastAsiaTheme="minorEastAsia" w:hAnsiTheme="minorHAnsi" w:cstheme="minorBidi"/>
          <w:noProof/>
          <w:kern w:val="2"/>
          <w:sz w:val="24"/>
          <w:szCs w:val="24"/>
          <w:lang w:val="fr-FR" w:eastAsia="fr-FR"/>
          <w14:ligatures w14:val="standardContextual"/>
        </w:rPr>
      </w:pPr>
      <w:r>
        <w:rPr>
          <w:noProof/>
        </w:rPr>
        <w:t>Table 3: TSDuck utilities</w:t>
      </w:r>
      <w:r>
        <w:rPr>
          <w:noProof/>
        </w:rPr>
        <w:tab/>
      </w:r>
      <w:r>
        <w:rPr>
          <w:noProof/>
        </w:rPr>
        <w:fldChar w:fldCharType="begin"/>
      </w:r>
      <w:r>
        <w:rPr>
          <w:noProof/>
        </w:rPr>
        <w:instrText xml:space="preserve"> PAGEREF _Toc166363464 \h </w:instrText>
      </w:r>
      <w:r>
        <w:rPr>
          <w:noProof/>
        </w:rPr>
      </w:r>
      <w:r>
        <w:rPr>
          <w:noProof/>
        </w:rPr>
        <w:fldChar w:fldCharType="separate"/>
      </w:r>
      <w:r>
        <w:rPr>
          <w:noProof/>
        </w:rPr>
        <w:t>44</w:t>
      </w:r>
      <w:r>
        <w:rPr>
          <w:noProof/>
        </w:rPr>
        <w:fldChar w:fldCharType="end"/>
      </w:r>
    </w:p>
    <w:p w14:paraId="031EFBEA" w14:textId="10C3B41C" w:rsidR="009272D6" w:rsidRDefault="009272D6">
      <w:pPr>
        <w:pStyle w:val="TableofFigures"/>
        <w:tabs>
          <w:tab w:val="right" w:leader="dot" w:pos="9017"/>
        </w:tabs>
        <w:rPr>
          <w:rFonts w:asciiTheme="minorHAnsi" w:eastAsiaTheme="minorEastAsia" w:hAnsiTheme="minorHAnsi" w:cstheme="minorBidi"/>
          <w:noProof/>
          <w:kern w:val="2"/>
          <w:sz w:val="24"/>
          <w:szCs w:val="24"/>
          <w:lang w:val="fr-FR" w:eastAsia="fr-FR"/>
          <w14:ligatures w14:val="standardContextual"/>
        </w:rPr>
      </w:pPr>
      <w:r>
        <w:rPr>
          <w:noProof/>
        </w:rPr>
        <w:t>Table 4: Values for option --version</w:t>
      </w:r>
      <w:r>
        <w:rPr>
          <w:noProof/>
        </w:rPr>
        <w:tab/>
      </w:r>
      <w:r>
        <w:rPr>
          <w:noProof/>
        </w:rPr>
        <w:fldChar w:fldCharType="begin"/>
      </w:r>
      <w:r>
        <w:rPr>
          <w:noProof/>
        </w:rPr>
        <w:instrText xml:space="preserve"> PAGEREF _Toc166363465 \h </w:instrText>
      </w:r>
      <w:r>
        <w:rPr>
          <w:noProof/>
        </w:rPr>
      </w:r>
      <w:r>
        <w:rPr>
          <w:noProof/>
        </w:rPr>
        <w:fldChar w:fldCharType="separate"/>
      </w:r>
      <w:r>
        <w:rPr>
          <w:noProof/>
        </w:rPr>
        <w:t>46</w:t>
      </w:r>
      <w:r>
        <w:rPr>
          <w:noProof/>
        </w:rPr>
        <w:fldChar w:fldCharType="end"/>
      </w:r>
    </w:p>
    <w:p w14:paraId="56B2F8F4" w14:textId="6354BCAA" w:rsidR="009272D6" w:rsidRDefault="009272D6">
      <w:pPr>
        <w:pStyle w:val="TableofFigures"/>
        <w:tabs>
          <w:tab w:val="right" w:leader="dot" w:pos="9017"/>
        </w:tabs>
        <w:rPr>
          <w:rFonts w:asciiTheme="minorHAnsi" w:eastAsiaTheme="minorEastAsia" w:hAnsiTheme="minorHAnsi" w:cstheme="minorBidi"/>
          <w:noProof/>
          <w:kern w:val="2"/>
          <w:sz w:val="24"/>
          <w:szCs w:val="24"/>
          <w:lang w:val="fr-FR" w:eastAsia="fr-FR"/>
          <w14:ligatures w14:val="standardContextual"/>
        </w:rPr>
      </w:pPr>
      <w:r>
        <w:rPr>
          <w:noProof/>
        </w:rPr>
        <w:t>Table 5: tsp plugins</w:t>
      </w:r>
      <w:r>
        <w:rPr>
          <w:noProof/>
        </w:rPr>
        <w:tab/>
      </w:r>
      <w:r>
        <w:rPr>
          <w:noProof/>
        </w:rPr>
        <w:fldChar w:fldCharType="begin"/>
      </w:r>
      <w:r>
        <w:rPr>
          <w:noProof/>
        </w:rPr>
        <w:instrText xml:space="preserve"> PAGEREF _Toc166363466 \h </w:instrText>
      </w:r>
      <w:r>
        <w:rPr>
          <w:noProof/>
        </w:rPr>
      </w:r>
      <w:r>
        <w:rPr>
          <w:noProof/>
        </w:rPr>
        <w:fldChar w:fldCharType="separate"/>
      </w:r>
      <w:r>
        <w:rPr>
          <w:noProof/>
        </w:rPr>
        <w:t>174</w:t>
      </w:r>
      <w:r>
        <w:rPr>
          <w:noProof/>
        </w:rPr>
        <w:fldChar w:fldCharType="end"/>
      </w:r>
    </w:p>
    <w:p w14:paraId="2B058448" w14:textId="7CD192EB" w:rsidR="009272D6" w:rsidRDefault="009272D6">
      <w:pPr>
        <w:pStyle w:val="TableofFigures"/>
        <w:tabs>
          <w:tab w:val="right" w:leader="dot" w:pos="9017"/>
        </w:tabs>
        <w:rPr>
          <w:rFonts w:asciiTheme="minorHAnsi" w:eastAsiaTheme="minorEastAsia" w:hAnsiTheme="minorHAnsi" w:cstheme="minorBidi"/>
          <w:noProof/>
          <w:kern w:val="2"/>
          <w:sz w:val="24"/>
          <w:szCs w:val="24"/>
          <w:lang w:val="fr-FR" w:eastAsia="fr-FR"/>
          <w14:ligatures w14:val="standardContextual"/>
        </w:rPr>
      </w:pPr>
      <w:r>
        <w:rPr>
          <w:noProof/>
        </w:rPr>
        <w:t>Table 6: Values for option --io-standard (dektec plugins)</w:t>
      </w:r>
      <w:r>
        <w:rPr>
          <w:noProof/>
        </w:rPr>
        <w:tab/>
      </w:r>
      <w:r>
        <w:rPr>
          <w:noProof/>
        </w:rPr>
        <w:fldChar w:fldCharType="begin"/>
      </w:r>
      <w:r>
        <w:rPr>
          <w:noProof/>
        </w:rPr>
        <w:instrText xml:space="preserve"> PAGEREF _Toc166363467 \h </w:instrText>
      </w:r>
      <w:r>
        <w:rPr>
          <w:noProof/>
        </w:rPr>
      </w:r>
      <w:r>
        <w:rPr>
          <w:noProof/>
        </w:rPr>
        <w:fldChar w:fldCharType="separate"/>
      </w:r>
      <w:r>
        <w:rPr>
          <w:noProof/>
        </w:rPr>
        <w:t>205</w:t>
      </w:r>
      <w:r>
        <w:rPr>
          <w:noProof/>
        </w:rPr>
        <w:fldChar w:fldCharType="end"/>
      </w:r>
    </w:p>
    <w:p w14:paraId="0DB08E42" w14:textId="49438BE0" w:rsidR="009272D6" w:rsidRDefault="009272D6">
      <w:pPr>
        <w:pStyle w:val="TableofFigures"/>
        <w:tabs>
          <w:tab w:val="right" w:leader="dot" w:pos="9017"/>
        </w:tabs>
        <w:rPr>
          <w:rFonts w:asciiTheme="minorHAnsi" w:eastAsiaTheme="minorEastAsia" w:hAnsiTheme="minorHAnsi" w:cstheme="minorBidi"/>
          <w:noProof/>
          <w:kern w:val="2"/>
          <w:sz w:val="24"/>
          <w:szCs w:val="24"/>
          <w:lang w:val="fr-FR" w:eastAsia="fr-FR"/>
          <w14:ligatures w14:val="standardContextual"/>
        </w:rPr>
      </w:pPr>
      <w:r>
        <w:rPr>
          <w:noProof/>
        </w:rPr>
        <w:t>Table 7: Dektec modulators default modulation types</w:t>
      </w:r>
      <w:r>
        <w:rPr>
          <w:noProof/>
        </w:rPr>
        <w:tab/>
      </w:r>
      <w:r>
        <w:rPr>
          <w:noProof/>
        </w:rPr>
        <w:fldChar w:fldCharType="begin"/>
      </w:r>
      <w:r>
        <w:rPr>
          <w:noProof/>
        </w:rPr>
        <w:instrText xml:space="preserve"> PAGEREF _Toc166363468 \h </w:instrText>
      </w:r>
      <w:r>
        <w:rPr>
          <w:noProof/>
        </w:rPr>
      </w:r>
      <w:r>
        <w:rPr>
          <w:noProof/>
        </w:rPr>
        <w:fldChar w:fldCharType="separate"/>
      </w:r>
      <w:r>
        <w:rPr>
          <w:noProof/>
        </w:rPr>
        <w:t>210</w:t>
      </w:r>
      <w:r>
        <w:rPr>
          <w:noProof/>
        </w:rPr>
        <w:fldChar w:fldCharType="end"/>
      </w:r>
    </w:p>
    <w:p w14:paraId="494E341F" w14:textId="78BA234B" w:rsidR="009272D6" w:rsidRDefault="009272D6">
      <w:pPr>
        <w:pStyle w:val="TableofFigures"/>
        <w:tabs>
          <w:tab w:val="right" w:leader="dot" w:pos="9017"/>
        </w:tabs>
        <w:rPr>
          <w:rFonts w:asciiTheme="minorHAnsi" w:eastAsiaTheme="minorEastAsia" w:hAnsiTheme="minorHAnsi" w:cstheme="minorBidi"/>
          <w:noProof/>
          <w:kern w:val="2"/>
          <w:sz w:val="24"/>
          <w:szCs w:val="24"/>
          <w:lang w:val="fr-FR" w:eastAsia="fr-FR"/>
          <w14:ligatures w14:val="standardContextual"/>
        </w:rPr>
      </w:pPr>
      <w:r>
        <w:rPr>
          <w:noProof/>
        </w:rPr>
        <w:t>Table 8: Command line options for Dektec modulators</w:t>
      </w:r>
      <w:r>
        <w:rPr>
          <w:noProof/>
        </w:rPr>
        <w:tab/>
      </w:r>
      <w:r>
        <w:rPr>
          <w:noProof/>
        </w:rPr>
        <w:fldChar w:fldCharType="begin"/>
      </w:r>
      <w:r>
        <w:rPr>
          <w:noProof/>
        </w:rPr>
        <w:instrText xml:space="preserve"> PAGEREF _Toc166363469 \h </w:instrText>
      </w:r>
      <w:r>
        <w:rPr>
          <w:noProof/>
        </w:rPr>
      </w:r>
      <w:r>
        <w:rPr>
          <w:noProof/>
        </w:rPr>
        <w:fldChar w:fldCharType="separate"/>
      </w:r>
      <w:r>
        <w:rPr>
          <w:noProof/>
        </w:rPr>
        <w:t>210</w:t>
      </w:r>
      <w:r>
        <w:rPr>
          <w:noProof/>
        </w:rPr>
        <w:fldChar w:fldCharType="end"/>
      </w:r>
    </w:p>
    <w:p w14:paraId="5832614D" w14:textId="5F558D2E" w:rsidR="009272D6" w:rsidRDefault="009272D6">
      <w:pPr>
        <w:pStyle w:val="TableofFigures"/>
        <w:tabs>
          <w:tab w:val="right" w:leader="dot" w:pos="9017"/>
        </w:tabs>
        <w:rPr>
          <w:rFonts w:asciiTheme="minorHAnsi" w:eastAsiaTheme="minorEastAsia" w:hAnsiTheme="minorHAnsi" w:cstheme="minorBidi"/>
          <w:noProof/>
          <w:kern w:val="2"/>
          <w:sz w:val="24"/>
          <w:szCs w:val="24"/>
          <w:lang w:val="fr-FR" w:eastAsia="fr-FR"/>
          <w14:ligatures w14:val="standardContextual"/>
        </w:rPr>
      </w:pPr>
      <w:r>
        <w:rPr>
          <w:noProof/>
        </w:rPr>
        <w:t>Table 9: Values for option --delivery-system (dvb plugin)</w:t>
      </w:r>
      <w:r>
        <w:rPr>
          <w:noProof/>
        </w:rPr>
        <w:tab/>
      </w:r>
      <w:r>
        <w:rPr>
          <w:noProof/>
        </w:rPr>
        <w:fldChar w:fldCharType="begin"/>
      </w:r>
      <w:r>
        <w:rPr>
          <w:noProof/>
        </w:rPr>
        <w:instrText xml:space="preserve"> PAGEREF _Toc166363470 \h </w:instrText>
      </w:r>
      <w:r>
        <w:rPr>
          <w:noProof/>
        </w:rPr>
      </w:r>
      <w:r>
        <w:rPr>
          <w:noProof/>
        </w:rPr>
        <w:fldChar w:fldCharType="separate"/>
      </w:r>
      <w:r>
        <w:rPr>
          <w:noProof/>
        </w:rPr>
        <w:t>231</w:t>
      </w:r>
      <w:r>
        <w:rPr>
          <w:noProof/>
        </w:rPr>
        <w:fldChar w:fldCharType="end"/>
      </w:r>
    </w:p>
    <w:p w14:paraId="1FCBB139" w14:textId="1853308A" w:rsidR="009272D6" w:rsidRDefault="009272D6">
      <w:pPr>
        <w:pStyle w:val="TableofFigures"/>
        <w:tabs>
          <w:tab w:val="right" w:leader="dot" w:pos="9017"/>
        </w:tabs>
        <w:rPr>
          <w:rFonts w:asciiTheme="minorHAnsi" w:eastAsiaTheme="minorEastAsia" w:hAnsiTheme="minorHAnsi" w:cstheme="minorBidi"/>
          <w:noProof/>
          <w:kern w:val="2"/>
          <w:sz w:val="24"/>
          <w:szCs w:val="24"/>
          <w:lang w:val="fr-FR" w:eastAsia="fr-FR"/>
          <w14:ligatures w14:val="standardContextual"/>
        </w:rPr>
      </w:pPr>
      <w:r>
        <w:rPr>
          <w:noProof/>
        </w:rPr>
        <w:t>Table 10: Standard EIT repetition rates</w:t>
      </w:r>
      <w:r>
        <w:rPr>
          <w:noProof/>
        </w:rPr>
        <w:tab/>
      </w:r>
      <w:r>
        <w:rPr>
          <w:noProof/>
        </w:rPr>
        <w:fldChar w:fldCharType="begin"/>
      </w:r>
      <w:r>
        <w:rPr>
          <w:noProof/>
        </w:rPr>
        <w:instrText xml:space="preserve"> PAGEREF _Toc166363471 \h </w:instrText>
      </w:r>
      <w:r>
        <w:rPr>
          <w:noProof/>
        </w:rPr>
      </w:r>
      <w:r>
        <w:rPr>
          <w:noProof/>
        </w:rPr>
        <w:fldChar w:fldCharType="separate"/>
      </w:r>
      <w:r>
        <w:rPr>
          <w:noProof/>
        </w:rPr>
        <w:t>240</w:t>
      </w:r>
      <w:r>
        <w:rPr>
          <w:noProof/>
        </w:rPr>
        <w:fldChar w:fldCharType="end"/>
      </w:r>
    </w:p>
    <w:p w14:paraId="645AA0E9" w14:textId="41E63741" w:rsidR="009272D6" w:rsidRDefault="009272D6">
      <w:pPr>
        <w:pStyle w:val="TableofFigures"/>
        <w:tabs>
          <w:tab w:val="right" w:leader="dot" w:pos="9017"/>
        </w:tabs>
        <w:rPr>
          <w:rFonts w:asciiTheme="minorHAnsi" w:eastAsiaTheme="minorEastAsia" w:hAnsiTheme="minorHAnsi" w:cstheme="minorBidi"/>
          <w:noProof/>
          <w:kern w:val="2"/>
          <w:sz w:val="24"/>
          <w:szCs w:val="24"/>
          <w:lang w:val="fr-FR" w:eastAsia="fr-FR"/>
          <w14:ligatures w14:val="standardContextual"/>
        </w:rPr>
      </w:pPr>
      <w:r>
        <w:rPr>
          <w:noProof/>
        </w:rPr>
        <w:t>Table 11: Moving packets forward means moving timestamps backward</w:t>
      </w:r>
      <w:r>
        <w:rPr>
          <w:noProof/>
        </w:rPr>
        <w:tab/>
      </w:r>
      <w:r>
        <w:rPr>
          <w:noProof/>
        </w:rPr>
        <w:fldChar w:fldCharType="begin"/>
      </w:r>
      <w:r>
        <w:rPr>
          <w:noProof/>
        </w:rPr>
        <w:instrText xml:space="preserve"> PAGEREF _Toc166363472 \h </w:instrText>
      </w:r>
      <w:r>
        <w:rPr>
          <w:noProof/>
        </w:rPr>
      </w:r>
      <w:r>
        <w:rPr>
          <w:noProof/>
        </w:rPr>
        <w:fldChar w:fldCharType="separate"/>
      </w:r>
      <w:r>
        <w:rPr>
          <w:noProof/>
        </w:rPr>
        <w:t>335</w:t>
      </w:r>
      <w:r>
        <w:rPr>
          <w:noProof/>
        </w:rPr>
        <w:fldChar w:fldCharType="end"/>
      </w:r>
    </w:p>
    <w:p w14:paraId="03DBF63F" w14:textId="084D5282" w:rsidR="009272D6" w:rsidRDefault="009272D6">
      <w:pPr>
        <w:pStyle w:val="TableofFigures"/>
        <w:tabs>
          <w:tab w:val="right" w:leader="dot" w:pos="9017"/>
        </w:tabs>
        <w:rPr>
          <w:rFonts w:asciiTheme="minorHAnsi" w:eastAsiaTheme="minorEastAsia" w:hAnsiTheme="minorHAnsi" w:cstheme="minorBidi"/>
          <w:noProof/>
          <w:kern w:val="2"/>
          <w:sz w:val="24"/>
          <w:szCs w:val="24"/>
          <w:lang w:val="fr-FR" w:eastAsia="fr-FR"/>
          <w14:ligatures w14:val="standardContextual"/>
        </w:rPr>
      </w:pPr>
      <w:r>
        <w:rPr>
          <w:noProof/>
        </w:rPr>
        <w:t>Table 12: Environment variables</w:t>
      </w:r>
      <w:r>
        <w:rPr>
          <w:noProof/>
        </w:rPr>
        <w:tab/>
      </w:r>
      <w:r>
        <w:rPr>
          <w:noProof/>
        </w:rPr>
        <w:fldChar w:fldCharType="begin"/>
      </w:r>
      <w:r>
        <w:rPr>
          <w:noProof/>
        </w:rPr>
        <w:instrText xml:space="preserve"> PAGEREF _Toc166363473 \h </w:instrText>
      </w:r>
      <w:r>
        <w:rPr>
          <w:noProof/>
        </w:rPr>
      </w:r>
      <w:r>
        <w:rPr>
          <w:noProof/>
        </w:rPr>
        <w:fldChar w:fldCharType="separate"/>
      </w:r>
      <w:r>
        <w:rPr>
          <w:noProof/>
        </w:rPr>
        <w:t>476</w:t>
      </w:r>
      <w:r>
        <w:rPr>
          <w:noProof/>
        </w:rPr>
        <w:fldChar w:fldCharType="end"/>
      </w:r>
    </w:p>
    <w:p w14:paraId="28827C12" w14:textId="05EE976D" w:rsidR="009272D6" w:rsidRDefault="009272D6">
      <w:pPr>
        <w:pStyle w:val="TableofFigures"/>
        <w:tabs>
          <w:tab w:val="right" w:leader="dot" w:pos="9017"/>
        </w:tabs>
        <w:rPr>
          <w:rFonts w:asciiTheme="minorHAnsi" w:eastAsiaTheme="minorEastAsia" w:hAnsiTheme="minorHAnsi" w:cstheme="minorBidi"/>
          <w:noProof/>
          <w:kern w:val="2"/>
          <w:sz w:val="24"/>
          <w:szCs w:val="24"/>
          <w:lang w:val="fr-FR" w:eastAsia="fr-FR"/>
          <w14:ligatures w14:val="standardContextual"/>
        </w:rPr>
      </w:pPr>
      <w:r>
        <w:rPr>
          <w:noProof/>
        </w:rPr>
        <w:t>Table 13: Tested DVB receiver devices</w:t>
      </w:r>
      <w:r>
        <w:rPr>
          <w:noProof/>
        </w:rPr>
        <w:tab/>
      </w:r>
      <w:r>
        <w:rPr>
          <w:noProof/>
        </w:rPr>
        <w:fldChar w:fldCharType="begin"/>
      </w:r>
      <w:r>
        <w:rPr>
          <w:noProof/>
        </w:rPr>
        <w:instrText xml:space="preserve"> PAGEREF _Toc166363474 \h </w:instrText>
      </w:r>
      <w:r>
        <w:rPr>
          <w:noProof/>
        </w:rPr>
      </w:r>
      <w:r>
        <w:rPr>
          <w:noProof/>
        </w:rPr>
        <w:fldChar w:fldCharType="separate"/>
      </w:r>
      <w:r>
        <w:rPr>
          <w:noProof/>
        </w:rPr>
        <w:t>484</w:t>
      </w:r>
      <w:r>
        <w:rPr>
          <w:noProof/>
        </w:rPr>
        <w:fldChar w:fldCharType="end"/>
      </w:r>
    </w:p>
    <w:p w14:paraId="30DE8652" w14:textId="3C98E95E" w:rsidR="009272D6" w:rsidRDefault="009272D6">
      <w:pPr>
        <w:pStyle w:val="TableofFigures"/>
        <w:tabs>
          <w:tab w:val="right" w:leader="dot" w:pos="9017"/>
        </w:tabs>
        <w:rPr>
          <w:rFonts w:asciiTheme="minorHAnsi" w:eastAsiaTheme="minorEastAsia" w:hAnsiTheme="minorHAnsi" w:cstheme="minorBidi"/>
          <w:noProof/>
          <w:kern w:val="2"/>
          <w:sz w:val="24"/>
          <w:szCs w:val="24"/>
          <w:lang w:val="fr-FR" w:eastAsia="fr-FR"/>
          <w14:ligatures w14:val="standardContextual"/>
        </w:rPr>
      </w:pPr>
      <w:r>
        <w:rPr>
          <w:noProof/>
        </w:rPr>
        <w:t>Table 14: Configuration file entries</w:t>
      </w:r>
      <w:r>
        <w:rPr>
          <w:noProof/>
        </w:rPr>
        <w:tab/>
      </w:r>
      <w:r>
        <w:rPr>
          <w:noProof/>
        </w:rPr>
        <w:fldChar w:fldCharType="begin"/>
      </w:r>
      <w:r>
        <w:rPr>
          <w:noProof/>
        </w:rPr>
        <w:instrText xml:space="preserve"> PAGEREF _Toc166363475 \h </w:instrText>
      </w:r>
      <w:r>
        <w:rPr>
          <w:noProof/>
        </w:rPr>
      </w:r>
      <w:r>
        <w:rPr>
          <w:noProof/>
        </w:rPr>
        <w:fldChar w:fldCharType="separate"/>
      </w:r>
      <w:r>
        <w:rPr>
          <w:noProof/>
        </w:rPr>
        <w:t>491</w:t>
      </w:r>
      <w:r>
        <w:rPr>
          <w:noProof/>
        </w:rPr>
        <w:fldChar w:fldCharType="end"/>
      </w:r>
    </w:p>
    <w:p w14:paraId="63D3D213" w14:textId="3EEBE93A" w:rsidR="009272D6" w:rsidRDefault="009272D6">
      <w:pPr>
        <w:pStyle w:val="TableofFigures"/>
        <w:tabs>
          <w:tab w:val="right" w:leader="dot" w:pos="9017"/>
        </w:tabs>
        <w:rPr>
          <w:rFonts w:asciiTheme="minorHAnsi" w:eastAsiaTheme="minorEastAsia" w:hAnsiTheme="minorHAnsi" w:cstheme="minorBidi"/>
          <w:noProof/>
          <w:kern w:val="2"/>
          <w:sz w:val="24"/>
          <w:szCs w:val="24"/>
          <w:lang w:val="fr-FR" w:eastAsia="fr-FR"/>
          <w14:ligatures w14:val="standardContextual"/>
        </w:rPr>
      </w:pPr>
      <w:r>
        <w:rPr>
          <w:noProof/>
        </w:rPr>
        <w:t>Table 15: Preconfigured LNB names and aliases</w:t>
      </w:r>
      <w:r>
        <w:rPr>
          <w:noProof/>
        </w:rPr>
        <w:tab/>
      </w:r>
      <w:r>
        <w:rPr>
          <w:noProof/>
        </w:rPr>
        <w:fldChar w:fldCharType="begin"/>
      </w:r>
      <w:r>
        <w:rPr>
          <w:noProof/>
        </w:rPr>
        <w:instrText xml:space="preserve"> PAGEREF _Toc166363476 \h </w:instrText>
      </w:r>
      <w:r>
        <w:rPr>
          <w:noProof/>
        </w:rPr>
      </w:r>
      <w:r>
        <w:rPr>
          <w:noProof/>
        </w:rPr>
        <w:fldChar w:fldCharType="separate"/>
      </w:r>
      <w:r>
        <w:rPr>
          <w:noProof/>
        </w:rPr>
        <w:t>492</w:t>
      </w:r>
      <w:r>
        <w:rPr>
          <w:noProof/>
        </w:rPr>
        <w:fldChar w:fldCharType="end"/>
      </w:r>
    </w:p>
    <w:p w14:paraId="502F1E62" w14:textId="0B50EB41" w:rsidR="009272D6" w:rsidRDefault="009272D6">
      <w:pPr>
        <w:pStyle w:val="TableofFigures"/>
        <w:tabs>
          <w:tab w:val="right" w:leader="dot" w:pos="9017"/>
        </w:tabs>
        <w:rPr>
          <w:rFonts w:asciiTheme="minorHAnsi" w:eastAsiaTheme="minorEastAsia" w:hAnsiTheme="minorHAnsi" w:cstheme="minorBidi"/>
          <w:noProof/>
          <w:kern w:val="2"/>
          <w:sz w:val="24"/>
          <w:szCs w:val="24"/>
          <w:lang w:val="fr-FR" w:eastAsia="fr-FR"/>
          <w14:ligatures w14:val="standardContextual"/>
        </w:rPr>
      </w:pPr>
      <w:r>
        <w:rPr>
          <w:noProof/>
        </w:rPr>
        <w:t>Table 16: HF band region names</w:t>
      </w:r>
      <w:r>
        <w:rPr>
          <w:noProof/>
        </w:rPr>
        <w:tab/>
      </w:r>
      <w:r>
        <w:rPr>
          <w:noProof/>
        </w:rPr>
        <w:fldChar w:fldCharType="begin"/>
      </w:r>
      <w:r>
        <w:rPr>
          <w:noProof/>
        </w:rPr>
        <w:instrText xml:space="preserve"> PAGEREF _Toc166363477 \h </w:instrText>
      </w:r>
      <w:r>
        <w:rPr>
          <w:noProof/>
        </w:rPr>
      </w:r>
      <w:r>
        <w:rPr>
          <w:noProof/>
        </w:rPr>
        <w:fldChar w:fldCharType="separate"/>
      </w:r>
      <w:r>
        <w:rPr>
          <w:noProof/>
        </w:rPr>
        <w:t>493</w:t>
      </w:r>
      <w:r>
        <w:rPr>
          <w:noProof/>
        </w:rPr>
        <w:fldChar w:fldCharType="end"/>
      </w:r>
    </w:p>
    <w:p w14:paraId="09809957" w14:textId="3AAD7CA1" w:rsidR="000B1A75" w:rsidRPr="00F13629" w:rsidRDefault="00D57DD4">
      <w:pPr>
        <w:sectPr w:rsidR="000B1A75" w:rsidRPr="00F13629" w:rsidSect="00221C55">
          <w:headerReference w:type="even" r:id="rId15"/>
          <w:headerReference w:type="default" r:id="rId16"/>
          <w:footerReference w:type="even" r:id="rId17"/>
          <w:footerReference w:type="default" r:id="rId18"/>
          <w:pgSz w:w="11907" w:h="16840" w:code="9"/>
          <w:pgMar w:top="1440" w:right="1440" w:bottom="1440" w:left="1440" w:header="720" w:footer="720" w:gutter="0"/>
          <w:cols w:space="720"/>
        </w:sectPr>
      </w:pPr>
      <w:r>
        <w:fldChar w:fldCharType="end"/>
      </w:r>
    </w:p>
    <w:p w14:paraId="2587668A" w14:textId="77777777" w:rsidR="009C1197" w:rsidRPr="00E233F7" w:rsidRDefault="00A771C4" w:rsidP="00E233F7">
      <w:pPr>
        <w:pStyle w:val="SubTitles"/>
        <w:outlineLvl w:val="0"/>
      </w:pPr>
      <w:bookmarkStart w:id="0" w:name="_Toc459139108"/>
      <w:bookmarkStart w:id="1" w:name="_Toc461860832"/>
      <w:bookmarkStart w:id="2" w:name="_Toc105929214"/>
      <w:bookmarkStart w:id="3" w:name="_Toc157506337"/>
      <w:bookmarkStart w:id="4" w:name="_Toc411766239"/>
      <w:bookmarkStart w:id="5" w:name="_Toc412943861"/>
      <w:bookmarkStart w:id="6" w:name="_Toc412944838"/>
      <w:bookmarkStart w:id="7" w:name="_Toc441918305"/>
      <w:bookmarkStart w:id="8" w:name="_Toc459139110"/>
      <w:bookmarkStart w:id="9" w:name="_Toc461860834"/>
      <w:bookmarkStart w:id="10" w:name="_Toc114916803"/>
      <w:r>
        <w:lastRenderedPageBreak/>
        <w:t>Acronyms and Abbreviations</w:t>
      </w:r>
      <w:bookmarkEnd w:id="0"/>
      <w:bookmarkEnd w:id="1"/>
      <w:bookmarkEnd w:id="2"/>
      <w:bookmarkEnd w:id="3"/>
    </w:p>
    <w:tbl>
      <w:tblPr>
        <w:tblW w:w="9190" w:type="dxa"/>
        <w:jc w:val="center"/>
        <w:tblLayout w:type="fixed"/>
        <w:tblLook w:val="0000" w:firstRow="0" w:lastRow="0" w:firstColumn="0" w:lastColumn="0" w:noHBand="0" w:noVBand="0"/>
      </w:tblPr>
      <w:tblGrid>
        <w:gridCol w:w="1252"/>
        <w:gridCol w:w="7938"/>
      </w:tblGrid>
      <w:tr w:rsidR="00CC3022" w:rsidRPr="00CC3022" w14:paraId="71A2C55D" w14:textId="77777777" w:rsidTr="00AE2AC8">
        <w:trPr>
          <w:jc w:val="center"/>
        </w:trPr>
        <w:tc>
          <w:tcPr>
            <w:tcW w:w="1252" w:type="dxa"/>
            <w:vAlign w:val="center"/>
          </w:tcPr>
          <w:p w14:paraId="56757DFE" w14:textId="77777777" w:rsidR="00CC3022" w:rsidRDefault="00CC3022" w:rsidP="00732603">
            <w:pPr>
              <w:pStyle w:val="TableContentPacked"/>
            </w:pPr>
            <w:r w:rsidRPr="00CC3022">
              <w:t>ABNT</w:t>
            </w:r>
          </w:p>
        </w:tc>
        <w:tc>
          <w:tcPr>
            <w:tcW w:w="7938" w:type="dxa"/>
            <w:vAlign w:val="center"/>
          </w:tcPr>
          <w:p w14:paraId="746F6C83" w14:textId="77777777" w:rsidR="00CC3022" w:rsidRPr="00CC3022" w:rsidRDefault="00CC3022" w:rsidP="00732603">
            <w:pPr>
              <w:pStyle w:val="TableContentPacked"/>
            </w:pPr>
            <w:r w:rsidRPr="00CC3022">
              <w:rPr>
                <w:i/>
              </w:rPr>
              <w:t>Associação Brasileira de Normas Técnicas</w:t>
            </w:r>
            <w:r>
              <w:t xml:space="preserve"> (Brazilian standardization committee)</w:t>
            </w:r>
          </w:p>
        </w:tc>
      </w:tr>
      <w:tr w:rsidR="00CC3022" w14:paraId="590E5039" w14:textId="77777777" w:rsidTr="005B6C6C">
        <w:trPr>
          <w:jc w:val="center"/>
        </w:trPr>
        <w:tc>
          <w:tcPr>
            <w:tcW w:w="1252" w:type="dxa"/>
            <w:vAlign w:val="center"/>
          </w:tcPr>
          <w:p w14:paraId="0C7A70A8" w14:textId="77777777" w:rsidR="00CC3022" w:rsidRDefault="00CC3022" w:rsidP="005B6C6C">
            <w:pPr>
              <w:pStyle w:val="TableContentPacked"/>
            </w:pPr>
            <w:r>
              <w:t>AC-3</w:t>
            </w:r>
          </w:p>
        </w:tc>
        <w:tc>
          <w:tcPr>
            <w:tcW w:w="7938" w:type="dxa"/>
            <w:vAlign w:val="center"/>
          </w:tcPr>
          <w:p w14:paraId="504097D9" w14:textId="77777777" w:rsidR="00CC3022" w:rsidRDefault="00CC3022" w:rsidP="005B6C6C">
            <w:pPr>
              <w:pStyle w:val="TableContentPacked"/>
            </w:pPr>
            <w:r>
              <w:t>Audio Compression Standard 3 (Dolby)</w:t>
            </w:r>
          </w:p>
        </w:tc>
      </w:tr>
      <w:tr w:rsidR="001E6387" w14:paraId="2A0108FE" w14:textId="77777777" w:rsidTr="00AE2AC8">
        <w:trPr>
          <w:jc w:val="center"/>
        </w:trPr>
        <w:tc>
          <w:tcPr>
            <w:tcW w:w="1252" w:type="dxa"/>
            <w:vAlign w:val="center"/>
          </w:tcPr>
          <w:p w14:paraId="1528863B" w14:textId="77777777" w:rsidR="001E6387" w:rsidRDefault="001E6387" w:rsidP="00732603">
            <w:pPr>
              <w:pStyle w:val="TableContentPacked"/>
            </w:pPr>
            <w:r>
              <w:t>AES</w:t>
            </w:r>
          </w:p>
        </w:tc>
        <w:tc>
          <w:tcPr>
            <w:tcW w:w="7938" w:type="dxa"/>
            <w:vAlign w:val="center"/>
          </w:tcPr>
          <w:p w14:paraId="4EB25202" w14:textId="77777777" w:rsidR="001E6387" w:rsidRDefault="001E6387" w:rsidP="00732603">
            <w:pPr>
              <w:pStyle w:val="TableContentPacked"/>
            </w:pPr>
            <w:r>
              <w:t>Advanced Encryption Standard</w:t>
            </w:r>
          </w:p>
        </w:tc>
      </w:tr>
      <w:tr w:rsidR="001E6387" w14:paraId="2AD45889" w14:textId="77777777" w:rsidTr="00AE2AC8">
        <w:trPr>
          <w:jc w:val="center"/>
        </w:trPr>
        <w:tc>
          <w:tcPr>
            <w:tcW w:w="1252" w:type="dxa"/>
            <w:vAlign w:val="center"/>
          </w:tcPr>
          <w:p w14:paraId="04C2D231" w14:textId="77777777" w:rsidR="001E6387" w:rsidRDefault="001E6387" w:rsidP="006B4315">
            <w:pPr>
              <w:pStyle w:val="TableContentPacked"/>
            </w:pPr>
            <w:r>
              <w:t>AIT</w:t>
            </w:r>
          </w:p>
        </w:tc>
        <w:tc>
          <w:tcPr>
            <w:tcW w:w="7938" w:type="dxa"/>
            <w:vAlign w:val="center"/>
          </w:tcPr>
          <w:p w14:paraId="41065414" w14:textId="77777777" w:rsidR="001E6387" w:rsidRDefault="001E6387" w:rsidP="006B4315">
            <w:pPr>
              <w:pStyle w:val="TableContentPacked"/>
            </w:pPr>
            <w:r>
              <w:t>Application Information Table</w:t>
            </w:r>
            <w:r w:rsidR="0089403F">
              <w:t xml:space="preserve"> (DVB)</w:t>
            </w:r>
          </w:p>
        </w:tc>
      </w:tr>
      <w:tr w:rsidR="00EC0B54" w14:paraId="4D2208C2" w14:textId="77777777" w:rsidTr="00AE2AC8">
        <w:trPr>
          <w:jc w:val="center"/>
        </w:trPr>
        <w:tc>
          <w:tcPr>
            <w:tcW w:w="1252" w:type="dxa"/>
            <w:vAlign w:val="center"/>
          </w:tcPr>
          <w:p w14:paraId="2F554E5F" w14:textId="77777777" w:rsidR="00EC0B54" w:rsidRDefault="00EC0B54" w:rsidP="006B4315">
            <w:pPr>
              <w:pStyle w:val="TableContentPacked"/>
            </w:pPr>
            <w:r>
              <w:t>ANSI</w:t>
            </w:r>
          </w:p>
        </w:tc>
        <w:tc>
          <w:tcPr>
            <w:tcW w:w="7938" w:type="dxa"/>
            <w:vAlign w:val="center"/>
          </w:tcPr>
          <w:p w14:paraId="76AC5ABD" w14:textId="77777777" w:rsidR="00EC0B54" w:rsidRDefault="00EC0B54" w:rsidP="006B4315">
            <w:pPr>
              <w:pStyle w:val="TableContentPacked"/>
            </w:pPr>
            <w:r>
              <w:t>American National Standards Institute</w:t>
            </w:r>
          </w:p>
        </w:tc>
      </w:tr>
      <w:tr w:rsidR="002C6160" w14:paraId="6391B059" w14:textId="77777777" w:rsidTr="00AE2AC8">
        <w:trPr>
          <w:jc w:val="center"/>
        </w:trPr>
        <w:tc>
          <w:tcPr>
            <w:tcW w:w="1252" w:type="dxa"/>
            <w:vAlign w:val="center"/>
          </w:tcPr>
          <w:p w14:paraId="2DB6DD4F" w14:textId="77777777" w:rsidR="002C6160" w:rsidRDefault="002C6160" w:rsidP="006B4315">
            <w:pPr>
              <w:pStyle w:val="TableContentPacked"/>
            </w:pPr>
            <w:r>
              <w:t>ARIB</w:t>
            </w:r>
          </w:p>
        </w:tc>
        <w:tc>
          <w:tcPr>
            <w:tcW w:w="7938" w:type="dxa"/>
            <w:vAlign w:val="center"/>
          </w:tcPr>
          <w:p w14:paraId="5B54E994" w14:textId="77777777" w:rsidR="002C6160" w:rsidRDefault="002C6160" w:rsidP="006B4315">
            <w:pPr>
              <w:pStyle w:val="TableContentPacked"/>
            </w:pPr>
            <w:r w:rsidRPr="002C6160">
              <w:t>Association of Radio Industries and Businesses</w:t>
            </w:r>
            <w:r w:rsidR="00CC3022">
              <w:t xml:space="preserve"> (Japan)</w:t>
            </w:r>
          </w:p>
        </w:tc>
      </w:tr>
      <w:tr w:rsidR="00D47FA5" w14:paraId="43875CC4" w14:textId="77777777" w:rsidTr="00AE2AC8">
        <w:trPr>
          <w:jc w:val="center"/>
        </w:trPr>
        <w:tc>
          <w:tcPr>
            <w:tcW w:w="1252" w:type="dxa"/>
            <w:vAlign w:val="center"/>
          </w:tcPr>
          <w:p w14:paraId="67274183" w14:textId="77777777" w:rsidR="00D47FA5" w:rsidRDefault="00D47FA5" w:rsidP="00DD09F5">
            <w:pPr>
              <w:pStyle w:val="TableContentPacked"/>
            </w:pPr>
            <w:r>
              <w:t>ASI</w:t>
            </w:r>
          </w:p>
        </w:tc>
        <w:tc>
          <w:tcPr>
            <w:tcW w:w="7938" w:type="dxa"/>
            <w:vAlign w:val="center"/>
          </w:tcPr>
          <w:p w14:paraId="6809301B" w14:textId="77777777" w:rsidR="00D47FA5" w:rsidRDefault="00D47FA5" w:rsidP="00DD09F5">
            <w:pPr>
              <w:pStyle w:val="TableContentPacked"/>
            </w:pPr>
            <w:r>
              <w:t>Asynchronous Serial Interface</w:t>
            </w:r>
          </w:p>
        </w:tc>
      </w:tr>
      <w:tr w:rsidR="001E6387" w14:paraId="7BDF5B1A" w14:textId="77777777" w:rsidTr="00AE2AC8">
        <w:trPr>
          <w:jc w:val="center"/>
        </w:trPr>
        <w:tc>
          <w:tcPr>
            <w:tcW w:w="1252" w:type="dxa"/>
            <w:vAlign w:val="center"/>
          </w:tcPr>
          <w:p w14:paraId="3AFEA6B1" w14:textId="77777777" w:rsidR="001E6387" w:rsidRDefault="001E6387" w:rsidP="00DD09F5">
            <w:pPr>
              <w:pStyle w:val="TableContentPacked"/>
            </w:pPr>
            <w:r>
              <w:t>ATIS</w:t>
            </w:r>
          </w:p>
        </w:tc>
        <w:tc>
          <w:tcPr>
            <w:tcW w:w="7938" w:type="dxa"/>
            <w:vAlign w:val="center"/>
          </w:tcPr>
          <w:p w14:paraId="564DA5D2" w14:textId="77777777" w:rsidR="001E6387" w:rsidRDefault="001E6387" w:rsidP="00DD09F5">
            <w:pPr>
              <w:pStyle w:val="TableContentPacked"/>
            </w:pPr>
            <w:r>
              <w:t>Alliance for Telecommunications Industry Solutions</w:t>
            </w:r>
          </w:p>
        </w:tc>
      </w:tr>
      <w:tr w:rsidR="00EC0B54" w14:paraId="2D9853DF" w14:textId="77777777" w:rsidTr="00AE2AC8">
        <w:trPr>
          <w:jc w:val="center"/>
        </w:trPr>
        <w:tc>
          <w:tcPr>
            <w:tcW w:w="1252" w:type="dxa"/>
            <w:vAlign w:val="center"/>
          </w:tcPr>
          <w:p w14:paraId="42B6F147" w14:textId="77777777" w:rsidR="00EC0B54" w:rsidRDefault="00EC0B54" w:rsidP="00DD09F5">
            <w:pPr>
              <w:pStyle w:val="TableContentPacked"/>
            </w:pPr>
            <w:r>
              <w:t>ATSC</w:t>
            </w:r>
          </w:p>
        </w:tc>
        <w:tc>
          <w:tcPr>
            <w:tcW w:w="7938" w:type="dxa"/>
            <w:vAlign w:val="center"/>
          </w:tcPr>
          <w:p w14:paraId="7F52FBF1" w14:textId="77777777" w:rsidR="00EC0B54" w:rsidRDefault="00EC0B54" w:rsidP="00DD09F5">
            <w:pPr>
              <w:pStyle w:val="TableContentPacked"/>
            </w:pPr>
            <w:r>
              <w:t xml:space="preserve">Advanced Television Systems </w:t>
            </w:r>
            <w:r w:rsidR="009A4645">
              <w:t>Committee</w:t>
            </w:r>
          </w:p>
        </w:tc>
      </w:tr>
      <w:tr w:rsidR="00CF3FE6" w14:paraId="1B0F1A6B" w14:textId="77777777" w:rsidTr="00AE2AC8">
        <w:trPr>
          <w:jc w:val="center"/>
        </w:trPr>
        <w:tc>
          <w:tcPr>
            <w:tcW w:w="1252" w:type="dxa"/>
            <w:vAlign w:val="center"/>
          </w:tcPr>
          <w:p w14:paraId="47D66DA6" w14:textId="77777777" w:rsidR="00CF3FE6" w:rsidRDefault="00CF3FE6" w:rsidP="00732603">
            <w:pPr>
              <w:pStyle w:val="TableContentPacked"/>
            </w:pPr>
            <w:r>
              <w:t>ATR</w:t>
            </w:r>
          </w:p>
        </w:tc>
        <w:tc>
          <w:tcPr>
            <w:tcW w:w="7938" w:type="dxa"/>
            <w:vAlign w:val="center"/>
          </w:tcPr>
          <w:p w14:paraId="083958C4" w14:textId="77777777" w:rsidR="00CF3FE6" w:rsidRDefault="00CF3FE6" w:rsidP="00732603">
            <w:pPr>
              <w:pStyle w:val="TableContentPacked"/>
            </w:pPr>
            <w:r>
              <w:t>Answer To Reset</w:t>
            </w:r>
            <w:r w:rsidR="001E6387">
              <w:t xml:space="preserve"> (smartcard)</w:t>
            </w:r>
          </w:p>
        </w:tc>
      </w:tr>
      <w:tr w:rsidR="00A771C4" w14:paraId="47D42B94" w14:textId="77777777" w:rsidTr="00AE2AC8">
        <w:trPr>
          <w:jc w:val="center"/>
        </w:trPr>
        <w:tc>
          <w:tcPr>
            <w:tcW w:w="1252" w:type="dxa"/>
            <w:vAlign w:val="center"/>
          </w:tcPr>
          <w:p w14:paraId="2D752BBA" w14:textId="77777777" w:rsidR="00A771C4" w:rsidRDefault="00A771C4" w:rsidP="00732603">
            <w:pPr>
              <w:pStyle w:val="TableContentPacked"/>
            </w:pPr>
            <w:r>
              <w:t>AVC</w:t>
            </w:r>
          </w:p>
        </w:tc>
        <w:tc>
          <w:tcPr>
            <w:tcW w:w="7938" w:type="dxa"/>
            <w:vAlign w:val="center"/>
          </w:tcPr>
          <w:p w14:paraId="031B4289" w14:textId="77777777" w:rsidR="00A771C4" w:rsidRDefault="00A771C4" w:rsidP="00732603">
            <w:pPr>
              <w:pStyle w:val="TableContentPacked"/>
            </w:pPr>
            <w:r>
              <w:t>Advanced Video Coding</w:t>
            </w:r>
          </w:p>
        </w:tc>
      </w:tr>
      <w:tr w:rsidR="001712AC" w14:paraId="37D68BF9" w14:textId="77777777" w:rsidTr="00AE2AC8">
        <w:trPr>
          <w:jc w:val="center"/>
        </w:trPr>
        <w:tc>
          <w:tcPr>
            <w:tcW w:w="1252" w:type="dxa"/>
            <w:vAlign w:val="center"/>
          </w:tcPr>
          <w:p w14:paraId="3198B43F" w14:textId="77777777" w:rsidR="001712AC" w:rsidRDefault="001712AC" w:rsidP="00732603">
            <w:pPr>
              <w:pStyle w:val="TableContentPacked"/>
            </w:pPr>
            <w:r>
              <w:t>BAT</w:t>
            </w:r>
          </w:p>
        </w:tc>
        <w:tc>
          <w:tcPr>
            <w:tcW w:w="7938" w:type="dxa"/>
            <w:vAlign w:val="center"/>
          </w:tcPr>
          <w:p w14:paraId="4A479972" w14:textId="77777777" w:rsidR="001712AC" w:rsidRDefault="001712AC" w:rsidP="00732603">
            <w:pPr>
              <w:pStyle w:val="TableContentPacked"/>
            </w:pPr>
            <w:r>
              <w:t>Bouquet Association Table</w:t>
            </w:r>
            <w:r w:rsidR="0089403F">
              <w:t xml:space="preserve"> (DVB)</w:t>
            </w:r>
          </w:p>
        </w:tc>
      </w:tr>
      <w:tr w:rsidR="00E31FF0" w14:paraId="65F7DDC1" w14:textId="77777777" w:rsidTr="00AE2AC8">
        <w:trPr>
          <w:jc w:val="center"/>
        </w:trPr>
        <w:tc>
          <w:tcPr>
            <w:tcW w:w="1252" w:type="dxa"/>
            <w:vAlign w:val="center"/>
          </w:tcPr>
          <w:p w14:paraId="3CC495F7" w14:textId="77777777" w:rsidR="00E31FF0" w:rsidRDefault="00E31FF0" w:rsidP="00732603">
            <w:pPr>
              <w:pStyle w:val="TableContentPacked"/>
            </w:pPr>
            <w:r>
              <w:t>BDA</w:t>
            </w:r>
          </w:p>
        </w:tc>
        <w:tc>
          <w:tcPr>
            <w:tcW w:w="7938" w:type="dxa"/>
            <w:vAlign w:val="center"/>
          </w:tcPr>
          <w:p w14:paraId="5CB9FBA5" w14:textId="77777777" w:rsidR="00E31FF0" w:rsidRDefault="00E31FF0" w:rsidP="00732603">
            <w:pPr>
              <w:pStyle w:val="TableContentPacked"/>
            </w:pPr>
            <w:r>
              <w:t>Broadcast Device Architecture (Microsoft Windows)</w:t>
            </w:r>
          </w:p>
        </w:tc>
      </w:tr>
      <w:tr w:rsidR="00193274" w14:paraId="72591293" w14:textId="77777777" w:rsidTr="00AE2AC8">
        <w:trPr>
          <w:jc w:val="center"/>
        </w:trPr>
        <w:tc>
          <w:tcPr>
            <w:tcW w:w="1252" w:type="dxa"/>
            <w:vAlign w:val="center"/>
          </w:tcPr>
          <w:p w14:paraId="710315C5" w14:textId="77777777" w:rsidR="00193274" w:rsidRDefault="00193274" w:rsidP="00732603">
            <w:pPr>
              <w:pStyle w:val="TableContentPacked"/>
            </w:pPr>
            <w:r>
              <w:t>BDT</w:t>
            </w:r>
          </w:p>
        </w:tc>
        <w:tc>
          <w:tcPr>
            <w:tcW w:w="7938" w:type="dxa"/>
            <w:vAlign w:val="center"/>
          </w:tcPr>
          <w:p w14:paraId="1E670C8C" w14:textId="77777777" w:rsidR="00193274" w:rsidRDefault="00193274" w:rsidP="00732603">
            <w:pPr>
              <w:pStyle w:val="TableContentPacked"/>
            </w:pPr>
            <w:r>
              <w:t>Binary Data Table</w:t>
            </w:r>
          </w:p>
        </w:tc>
      </w:tr>
      <w:tr w:rsidR="009A4645" w14:paraId="19AA1596" w14:textId="77777777" w:rsidTr="00AE2AC8">
        <w:trPr>
          <w:jc w:val="center"/>
        </w:trPr>
        <w:tc>
          <w:tcPr>
            <w:tcW w:w="1252" w:type="dxa"/>
            <w:vAlign w:val="center"/>
          </w:tcPr>
          <w:p w14:paraId="5E2A88B0" w14:textId="77777777" w:rsidR="009A4645" w:rsidRDefault="009A4645" w:rsidP="00732603">
            <w:pPr>
              <w:pStyle w:val="TableContentPacked"/>
            </w:pPr>
            <w:r>
              <w:t>BER</w:t>
            </w:r>
          </w:p>
        </w:tc>
        <w:tc>
          <w:tcPr>
            <w:tcW w:w="7938" w:type="dxa"/>
            <w:vAlign w:val="center"/>
          </w:tcPr>
          <w:p w14:paraId="20CAA85F" w14:textId="77777777" w:rsidR="009A4645" w:rsidRDefault="009A4645" w:rsidP="00732603">
            <w:pPr>
              <w:pStyle w:val="TableContentPacked"/>
            </w:pPr>
            <w:r>
              <w:t>Bit Error Ratio</w:t>
            </w:r>
          </w:p>
        </w:tc>
      </w:tr>
      <w:tr w:rsidR="00334D9E" w14:paraId="78837BA2" w14:textId="77777777" w:rsidTr="00AE2AC8">
        <w:trPr>
          <w:jc w:val="center"/>
        </w:trPr>
        <w:tc>
          <w:tcPr>
            <w:tcW w:w="1252" w:type="dxa"/>
            <w:vAlign w:val="center"/>
          </w:tcPr>
          <w:p w14:paraId="2D0AE380" w14:textId="77777777" w:rsidR="00334D9E" w:rsidRDefault="00334D9E" w:rsidP="00732603">
            <w:pPr>
              <w:pStyle w:val="TableContentPacked"/>
            </w:pPr>
            <w:r>
              <w:t>BIT</w:t>
            </w:r>
          </w:p>
        </w:tc>
        <w:tc>
          <w:tcPr>
            <w:tcW w:w="7938" w:type="dxa"/>
            <w:vAlign w:val="center"/>
          </w:tcPr>
          <w:p w14:paraId="15C66E55" w14:textId="77777777" w:rsidR="00334D9E" w:rsidRDefault="00334D9E" w:rsidP="00732603">
            <w:pPr>
              <w:pStyle w:val="TableContentPacked"/>
            </w:pPr>
            <w:r>
              <w:t>Broadcaster Information Table (ISDB)</w:t>
            </w:r>
          </w:p>
        </w:tc>
      </w:tr>
      <w:tr w:rsidR="00740F49" w14:paraId="22650CB5" w14:textId="77777777" w:rsidTr="00AE2AC8">
        <w:trPr>
          <w:jc w:val="center"/>
        </w:trPr>
        <w:tc>
          <w:tcPr>
            <w:tcW w:w="1252" w:type="dxa"/>
            <w:vAlign w:val="center"/>
          </w:tcPr>
          <w:p w14:paraId="672ADE00" w14:textId="77777777" w:rsidR="00740F49" w:rsidRDefault="00740F49" w:rsidP="00732603">
            <w:pPr>
              <w:pStyle w:val="TableContentPacked"/>
            </w:pPr>
            <w:r>
              <w:t>BPSK</w:t>
            </w:r>
          </w:p>
        </w:tc>
        <w:tc>
          <w:tcPr>
            <w:tcW w:w="7938" w:type="dxa"/>
            <w:vAlign w:val="center"/>
          </w:tcPr>
          <w:p w14:paraId="7293926B" w14:textId="77777777" w:rsidR="00740F49" w:rsidRDefault="00740F49" w:rsidP="00732603">
            <w:pPr>
              <w:pStyle w:val="TableContentPacked"/>
            </w:pPr>
            <w:r w:rsidRPr="00740F49">
              <w:t>Binary Phase Shift Keying</w:t>
            </w:r>
          </w:p>
        </w:tc>
      </w:tr>
      <w:tr w:rsidR="00A771C4" w14:paraId="59ECA584" w14:textId="77777777" w:rsidTr="00AE2AC8">
        <w:trPr>
          <w:jc w:val="center"/>
        </w:trPr>
        <w:tc>
          <w:tcPr>
            <w:tcW w:w="1252" w:type="dxa"/>
            <w:vAlign w:val="center"/>
          </w:tcPr>
          <w:p w14:paraId="19A53CB8" w14:textId="77777777" w:rsidR="00A771C4" w:rsidRDefault="00A771C4" w:rsidP="00732603">
            <w:pPr>
              <w:pStyle w:val="TableContentPacked"/>
            </w:pPr>
            <w:r>
              <w:t>CA</w:t>
            </w:r>
          </w:p>
        </w:tc>
        <w:tc>
          <w:tcPr>
            <w:tcW w:w="7938" w:type="dxa"/>
            <w:vAlign w:val="center"/>
          </w:tcPr>
          <w:p w14:paraId="731724D3" w14:textId="77777777" w:rsidR="00A771C4" w:rsidRDefault="00A771C4" w:rsidP="00732603">
            <w:pPr>
              <w:pStyle w:val="TableContentPacked"/>
            </w:pPr>
            <w:r>
              <w:t>Conditional Access</w:t>
            </w:r>
          </w:p>
        </w:tc>
      </w:tr>
      <w:tr w:rsidR="00701CA0" w14:paraId="553F77AD" w14:textId="77777777" w:rsidTr="0028456E">
        <w:trPr>
          <w:jc w:val="center"/>
        </w:trPr>
        <w:tc>
          <w:tcPr>
            <w:tcW w:w="1252" w:type="dxa"/>
            <w:vAlign w:val="center"/>
          </w:tcPr>
          <w:p w14:paraId="6696A453" w14:textId="77777777" w:rsidR="00701CA0" w:rsidRDefault="00701CA0" w:rsidP="0028456E">
            <w:pPr>
              <w:pStyle w:val="TableContentPacked"/>
            </w:pPr>
            <w:r>
              <w:t>CAM</w:t>
            </w:r>
          </w:p>
        </w:tc>
        <w:tc>
          <w:tcPr>
            <w:tcW w:w="7938" w:type="dxa"/>
            <w:vAlign w:val="center"/>
          </w:tcPr>
          <w:p w14:paraId="3C2AE928" w14:textId="77777777" w:rsidR="00701CA0" w:rsidRDefault="00701CA0" w:rsidP="0028456E">
            <w:pPr>
              <w:pStyle w:val="TableContentPacked"/>
            </w:pPr>
            <w:r>
              <w:t>Conditional Access Module</w:t>
            </w:r>
          </w:p>
        </w:tc>
      </w:tr>
      <w:tr w:rsidR="00A771C4" w14:paraId="6902171E" w14:textId="77777777" w:rsidTr="00AE2AC8">
        <w:trPr>
          <w:jc w:val="center"/>
        </w:trPr>
        <w:tc>
          <w:tcPr>
            <w:tcW w:w="1252" w:type="dxa"/>
            <w:vAlign w:val="center"/>
          </w:tcPr>
          <w:p w14:paraId="7EDF0102" w14:textId="77777777" w:rsidR="00A771C4" w:rsidRDefault="00A771C4" w:rsidP="00732603">
            <w:pPr>
              <w:pStyle w:val="TableContentPacked"/>
            </w:pPr>
            <w:r>
              <w:t>CAS</w:t>
            </w:r>
          </w:p>
        </w:tc>
        <w:tc>
          <w:tcPr>
            <w:tcW w:w="7938" w:type="dxa"/>
            <w:vAlign w:val="center"/>
          </w:tcPr>
          <w:p w14:paraId="4C36AFC6" w14:textId="77777777" w:rsidR="00A771C4" w:rsidRDefault="00A771C4" w:rsidP="00732603">
            <w:pPr>
              <w:pStyle w:val="TableContentPacked"/>
            </w:pPr>
            <w:r>
              <w:t>Conditional Access System</w:t>
            </w:r>
          </w:p>
        </w:tc>
      </w:tr>
      <w:tr w:rsidR="00322525" w14:paraId="6461BAFC" w14:textId="77777777" w:rsidTr="00AE2AC8">
        <w:trPr>
          <w:jc w:val="center"/>
        </w:trPr>
        <w:tc>
          <w:tcPr>
            <w:tcW w:w="1252" w:type="dxa"/>
            <w:vAlign w:val="center"/>
          </w:tcPr>
          <w:p w14:paraId="103DD216" w14:textId="77777777" w:rsidR="00322525" w:rsidRDefault="00322525" w:rsidP="00DB3713">
            <w:pPr>
              <w:pStyle w:val="TableContentPacked"/>
            </w:pPr>
            <w:r>
              <w:t>CAT</w:t>
            </w:r>
          </w:p>
        </w:tc>
        <w:tc>
          <w:tcPr>
            <w:tcW w:w="7938" w:type="dxa"/>
            <w:vAlign w:val="center"/>
          </w:tcPr>
          <w:p w14:paraId="2EB156F5" w14:textId="77777777" w:rsidR="00322525" w:rsidRDefault="00322525" w:rsidP="00DB3713">
            <w:pPr>
              <w:pStyle w:val="TableContentPacked"/>
            </w:pPr>
            <w:r>
              <w:t>Conditional Access Table</w:t>
            </w:r>
            <w:r w:rsidR="0089403F">
              <w:t xml:space="preserve"> (MPEG)</w:t>
            </w:r>
          </w:p>
        </w:tc>
      </w:tr>
      <w:tr w:rsidR="001862A8" w14:paraId="67B80015" w14:textId="77777777" w:rsidTr="00AE2AC8">
        <w:trPr>
          <w:jc w:val="center"/>
        </w:trPr>
        <w:tc>
          <w:tcPr>
            <w:tcW w:w="1252" w:type="dxa"/>
            <w:vAlign w:val="center"/>
          </w:tcPr>
          <w:p w14:paraId="144F486A" w14:textId="77777777" w:rsidR="001862A8" w:rsidRDefault="001862A8" w:rsidP="00DB3713">
            <w:pPr>
              <w:pStyle w:val="TableContentPacked"/>
            </w:pPr>
            <w:r>
              <w:t>CIT</w:t>
            </w:r>
          </w:p>
        </w:tc>
        <w:tc>
          <w:tcPr>
            <w:tcW w:w="7938" w:type="dxa"/>
            <w:vAlign w:val="center"/>
          </w:tcPr>
          <w:p w14:paraId="4099CF71" w14:textId="77777777" w:rsidR="001862A8" w:rsidRDefault="001862A8" w:rsidP="00DB3713">
            <w:pPr>
              <w:pStyle w:val="TableContentPacked"/>
            </w:pPr>
            <w:r>
              <w:t>Content Identifier Table</w:t>
            </w:r>
            <w:r w:rsidR="0089403F">
              <w:t xml:space="preserve"> (DVB)</w:t>
            </w:r>
          </w:p>
        </w:tc>
      </w:tr>
      <w:tr w:rsidR="00A771C4" w14:paraId="1F2CD269" w14:textId="77777777" w:rsidTr="00AE2AC8">
        <w:trPr>
          <w:jc w:val="center"/>
        </w:trPr>
        <w:tc>
          <w:tcPr>
            <w:tcW w:w="1252" w:type="dxa"/>
            <w:vAlign w:val="center"/>
          </w:tcPr>
          <w:p w14:paraId="18E82443" w14:textId="77777777" w:rsidR="00A771C4" w:rsidRDefault="00A771C4" w:rsidP="00732603">
            <w:pPr>
              <w:pStyle w:val="TableContentPacked"/>
            </w:pPr>
            <w:r>
              <w:t>CMT</w:t>
            </w:r>
          </w:p>
        </w:tc>
        <w:tc>
          <w:tcPr>
            <w:tcW w:w="7938" w:type="dxa"/>
            <w:vAlign w:val="center"/>
          </w:tcPr>
          <w:p w14:paraId="1CC3D0C5" w14:textId="77777777" w:rsidR="00A771C4" w:rsidRDefault="00A771C4" w:rsidP="00732603">
            <w:pPr>
              <w:pStyle w:val="TableContentPacked"/>
            </w:pPr>
            <w:r>
              <w:t>CA Message Table</w:t>
            </w:r>
          </w:p>
        </w:tc>
      </w:tr>
      <w:tr w:rsidR="00E605F1" w14:paraId="4371EA29" w14:textId="77777777" w:rsidTr="00AE2AC8">
        <w:trPr>
          <w:jc w:val="center"/>
        </w:trPr>
        <w:tc>
          <w:tcPr>
            <w:tcW w:w="1252" w:type="dxa"/>
            <w:vAlign w:val="center"/>
          </w:tcPr>
          <w:p w14:paraId="1590CC81" w14:textId="77777777" w:rsidR="00E605F1" w:rsidRDefault="00E605F1" w:rsidP="00732603">
            <w:pPr>
              <w:pStyle w:val="TableContentPacked"/>
            </w:pPr>
            <w:r>
              <w:t>COFDM</w:t>
            </w:r>
          </w:p>
        </w:tc>
        <w:tc>
          <w:tcPr>
            <w:tcW w:w="7938" w:type="dxa"/>
            <w:vAlign w:val="center"/>
          </w:tcPr>
          <w:p w14:paraId="6F0239D7" w14:textId="77777777" w:rsidR="00E605F1" w:rsidRDefault="00E605F1" w:rsidP="00732603">
            <w:pPr>
              <w:pStyle w:val="TableContentPacked"/>
            </w:pPr>
            <w:r w:rsidRPr="00E605F1">
              <w:t>Coded Orthogonal Frequency Division Multiplexing</w:t>
            </w:r>
          </w:p>
        </w:tc>
      </w:tr>
      <w:tr w:rsidR="00A771C4" w14:paraId="58AAD784" w14:textId="77777777" w:rsidTr="00AE2AC8">
        <w:trPr>
          <w:jc w:val="center"/>
        </w:trPr>
        <w:tc>
          <w:tcPr>
            <w:tcW w:w="1252" w:type="dxa"/>
            <w:vAlign w:val="center"/>
          </w:tcPr>
          <w:p w14:paraId="043106E2" w14:textId="77777777" w:rsidR="00A771C4" w:rsidRDefault="00A771C4" w:rsidP="00732603">
            <w:pPr>
              <w:pStyle w:val="TableContentPacked"/>
            </w:pPr>
            <w:r>
              <w:t>CP</w:t>
            </w:r>
          </w:p>
        </w:tc>
        <w:tc>
          <w:tcPr>
            <w:tcW w:w="7938" w:type="dxa"/>
            <w:vAlign w:val="center"/>
          </w:tcPr>
          <w:p w14:paraId="67E1B35D" w14:textId="77777777" w:rsidR="00A771C4" w:rsidRDefault="00A771C4" w:rsidP="00732603">
            <w:pPr>
              <w:pStyle w:val="TableContentPacked"/>
            </w:pPr>
            <w:r>
              <w:t>Crypto-Period</w:t>
            </w:r>
          </w:p>
        </w:tc>
      </w:tr>
      <w:tr w:rsidR="00E605F1" w14:paraId="27CD2162" w14:textId="77777777" w:rsidTr="00AE2AC8">
        <w:trPr>
          <w:jc w:val="center"/>
        </w:trPr>
        <w:tc>
          <w:tcPr>
            <w:tcW w:w="1252" w:type="dxa"/>
            <w:vAlign w:val="center"/>
          </w:tcPr>
          <w:p w14:paraId="2D1ACFE6" w14:textId="77777777" w:rsidR="00E605F1" w:rsidRDefault="00E605F1" w:rsidP="00732603">
            <w:pPr>
              <w:pStyle w:val="TableContentPacked"/>
            </w:pPr>
            <w:r>
              <w:t>CRC</w:t>
            </w:r>
          </w:p>
        </w:tc>
        <w:tc>
          <w:tcPr>
            <w:tcW w:w="7938" w:type="dxa"/>
            <w:vAlign w:val="center"/>
          </w:tcPr>
          <w:p w14:paraId="78A68870" w14:textId="77777777" w:rsidR="00E605F1" w:rsidRDefault="00E605F1" w:rsidP="00732603">
            <w:pPr>
              <w:pStyle w:val="TableContentPacked"/>
            </w:pPr>
            <w:r w:rsidRPr="00E605F1">
              <w:t>Cyclic Redundancy Check</w:t>
            </w:r>
          </w:p>
        </w:tc>
      </w:tr>
      <w:tr w:rsidR="00EE2A87" w14:paraId="3C987615" w14:textId="77777777" w:rsidTr="00AE2AC8">
        <w:trPr>
          <w:jc w:val="center"/>
        </w:trPr>
        <w:tc>
          <w:tcPr>
            <w:tcW w:w="1252" w:type="dxa"/>
            <w:vAlign w:val="center"/>
          </w:tcPr>
          <w:p w14:paraId="03866746" w14:textId="77777777" w:rsidR="00EE2A87" w:rsidRDefault="00EE2A87" w:rsidP="00732603">
            <w:pPr>
              <w:pStyle w:val="TableContentPacked"/>
            </w:pPr>
            <w:r>
              <w:t>CSA</w:t>
            </w:r>
          </w:p>
        </w:tc>
        <w:tc>
          <w:tcPr>
            <w:tcW w:w="7938" w:type="dxa"/>
            <w:vAlign w:val="center"/>
          </w:tcPr>
          <w:p w14:paraId="5634A485" w14:textId="77777777" w:rsidR="00EE2A87" w:rsidRDefault="00EE2A87" w:rsidP="00732603">
            <w:pPr>
              <w:pStyle w:val="TableContentPacked"/>
            </w:pPr>
            <w:r w:rsidRPr="00EE2A87">
              <w:rPr>
                <w:i/>
              </w:rPr>
              <w:t>Conseil Supérieur de l’Audiovisuel</w:t>
            </w:r>
            <w:r>
              <w:t xml:space="preserve"> (French national regulator for TV)</w:t>
            </w:r>
          </w:p>
        </w:tc>
      </w:tr>
      <w:tr w:rsidR="00516822" w14:paraId="5742AE8A" w14:textId="77777777" w:rsidTr="00AE2AC8">
        <w:trPr>
          <w:jc w:val="center"/>
        </w:trPr>
        <w:tc>
          <w:tcPr>
            <w:tcW w:w="1252" w:type="dxa"/>
            <w:vAlign w:val="center"/>
          </w:tcPr>
          <w:p w14:paraId="3FF6CF75" w14:textId="77777777" w:rsidR="00516822" w:rsidRDefault="00516822" w:rsidP="00732603">
            <w:pPr>
              <w:pStyle w:val="TableContentPacked"/>
            </w:pPr>
            <w:r>
              <w:t>CVCT</w:t>
            </w:r>
          </w:p>
        </w:tc>
        <w:tc>
          <w:tcPr>
            <w:tcW w:w="7938" w:type="dxa"/>
            <w:vAlign w:val="center"/>
          </w:tcPr>
          <w:p w14:paraId="7A818E72" w14:textId="77777777" w:rsidR="00516822" w:rsidRPr="00516822" w:rsidRDefault="00516822" w:rsidP="00732603">
            <w:pPr>
              <w:pStyle w:val="TableContentPacked"/>
            </w:pPr>
            <w:r>
              <w:t>Cable Virtual Channel Table (ATSC)</w:t>
            </w:r>
          </w:p>
        </w:tc>
      </w:tr>
      <w:tr w:rsidR="00A771C4" w14:paraId="58F51160" w14:textId="77777777" w:rsidTr="00AE2AC8">
        <w:trPr>
          <w:jc w:val="center"/>
        </w:trPr>
        <w:tc>
          <w:tcPr>
            <w:tcW w:w="1252" w:type="dxa"/>
            <w:vAlign w:val="center"/>
          </w:tcPr>
          <w:p w14:paraId="342EB92D" w14:textId="77777777" w:rsidR="00A771C4" w:rsidRDefault="00A771C4" w:rsidP="00732603">
            <w:pPr>
              <w:pStyle w:val="TableContentPacked"/>
            </w:pPr>
            <w:r>
              <w:t>CW</w:t>
            </w:r>
          </w:p>
        </w:tc>
        <w:tc>
          <w:tcPr>
            <w:tcW w:w="7938" w:type="dxa"/>
            <w:vAlign w:val="center"/>
          </w:tcPr>
          <w:p w14:paraId="7F82D367" w14:textId="77777777" w:rsidR="00A771C4" w:rsidRDefault="00A771C4" w:rsidP="00732603">
            <w:pPr>
              <w:pStyle w:val="TableContentPacked"/>
            </w:pPr>
            <w:r>
              <w:t>Control Word</w:t>
            </w:r>
          </w:p>
        </w:tc>
      </w:tr>
      <w:tr w:rsidR="00B53542" w14:paraId="2D186067" w14:textId="77777777" w:rsidTr="00AE2AC8">
        <w:trPr>
          <w:jc w:val="center"/>
        </w:trPr>
        <w:tc>
          <w:tcPr>
            <w:tcW w:w="1252" w:type="dxa"/>
            <w:vAlign w:val="center"/>
          </w:tcPr>
          <w:p w14:paraId="4CA86C90" w14:textId="77777777" w:rsidR="00B53542" w:rsidRDefault="00B53542" w:rsidP="00732603">
            <w:pPr>
              <w:pStyle w:val="TableContentPacked"/>
            </w:pPr>
            <w:r>
              <w:t>DCCT</w:t>
            </w:r>
          </w:p>
        </w:tc>
        <w:tc>
          <w:tcPr>
            <w:tcW w:w="7938" w:type="dxa"/>
            <w:vAlign w:val="center"/>
          </w:tcPr>
          <w:p w14:paraId="74599E3C" w14:textId="77777777" w:rsidR="00B53542" w:rsidRDefault="00B53542" w:rsidP="00D17D66">
            <w:pPr>
              <w:pStyle w:val="TableContentPacked"/>
            </w:pPr>
            <w:r>
              <w:t>Directed Channel Change Table (ATSC)</w:t>
            </w:r>
          </w:p>
        </w:tc>
      </w:tr>
      <w:tr w:rsidR="00D17D66" w14:paraId="01BE8FC3" w14:textId="77777777" w:rsidTr="00AE2AC8">
        <w:trPr>
          <w:jc w:val="center"/>
        </w:trPr>
        <w:tc>
          <w:tcPr>
            <w:tcW w:w="1252" w:type="dxa"/>
            <w:vAlign w:val="center"/>
          </w:tcPr>
          <w:p w14:paraId="1B372BF5" w14:textId="77777777" w:rsidR="00D17D66" w:rsidRDefault="00D17D66" w:rsidP="00732603">
            <w:pPr>
              <w:pStyle w:val="TableContentPacked"/>
            </w:pPr>
            <w:r>
              <w:t>DCCSCT</w:t>
            </w:r>
          </w:p>
        </w:tc>
        <w:tc>
          <w:tcPr>
            <w:tcW w:w="7938" w:type="dxa"/>
            <w:vAlign w:val="center"/>
          </w:tcPr>
          <w:p w14:paraId="2E9E15FE" w14:textId="77777777" w:rsidR="00D17D66" w:rsidRDefault="00D17D66" w:rsidP="00732603">
            <w:pPr>
              <w:pStyle w:val="TableContentPacked"/>
            </w:pPr>
            <w:r>
              <w:t>Directed Channel Change Selection Code Table (ATSC)</w:t>
            </w:r>
          </w:p>
        </w:tc>
      </w:tr>
      <w:tr w:rsidR="00E16596" w14:paraId="0CF71EBC" w14:textId="77777777" w:rsidTr="00AE2AC8">
        <w:trPr>
          <w:jc w:val="center"/>
        </w:trPr>
        <w:tc>
          <w:tcPr>
            <w:tcW w:w="1252" w:type="dxa"/>
            <w:vAlign w:val="center"/>
          </w:tcPr>
          <w:p w14:paraId="069DE131" w14:textId="77777777" w:rsidR="00E16596" w:rsidRDefault="00E16596" w:rsidP="00732603">
            <w:pPr>
              <w:pStyle w:val="TableContentPacked"/>
            </w:pPr>
            <w:r>
              <w:t>DIT</w:t>
            </w:r>
          </w:p>
        </w:tc>
        <w:tc>
          <w:tcPr>
            <w:tcW w:w="7938" w:type="dxa"/>
            <w:vAlign w:val="center"/>
          </w:tcPr>
          <w:p w14:paraId="71D4D4DD" w14:textId="77777777" w:rsidR="00E16596" w:rsidRDefault="00E16596" w:rsidP="00732603">
            <w:pPr>
              <w:pStyle w:val="TableContentPacked"/>
            </w:pPr>
            <w:r>
              <w:t>Discontinuity Information Table</w:t>
            </w:r>
            <w:r w:rsidR="003F116D">
              <w:t xml:space="preserve"> (DVB)</w:t>
            </w:r>
          </w:p>
        </w:tc>
      </w:tr>
      <w:tr w:rsidR="003D5B2A" w14:paraId="42945E0F" w14:textId="77777777" w:rsidTr="00AE2AC8">
        <w:trPr>
          <w:jc w:val="center"/>
        </w:trPr>
        <w:tc>
          <w:tcPr>
            <w:tcW w:w="1252" w:type="dxa"/>
            <w:vAlign w:val="center"/>
          </w:tcPr>
          <w:p w14:paraId="7F62D19C" w14:textId="77777777" w:rsidR="003D5B2A" w:rsidRDefault="003D5B2A" w:rsidP="00732603">
            <w:pPr>
              <w:pStyle w:val="TableContentPacked"/>
            </w:pPr>
            <w:r>
              <w:t>DKMS</w:t>
            </w:r>
          </w:p>
        </w:tc>
        <w:tc>
          <w:tcPr>
            <w:tcW w:w="7938" w:type="dxa"/>
            <w:vAlign w:val="center"/>
          </w:tcPr>
          <w:p w14:paraId="0D103A2C" w14:textId="77777777" w:rsidR="003D5B2A" w:rsidRDefault="003D5B2A" w:rsidP="00732603">
            <w:pPr>
              <w:pStyle w:val="TableContentPacked"/>
            </w:pPr>
            <w:r>
              <w:t>Dynamic Kernel Module Support (Linux)</w:t>
            </w:r>
          </w:p>
        </w:tc>
      </w:tr>
      <w:tr w:rsidR="00E605F1" w14:paraId="36BBC087" w14:textId="77777777" w:rsidTr="00AE2AC8">
        <w:trPr>
          <w:jc w:val="center"/>
        </w:trPr>
        <w:tc>
          <w:tcPr>
            <w:tcW w:w="1252" w:type="dxa"/>
            <w:vAlign w:val="center"/>
          </w:tcPr>
          <w:p w14:paraId="50E94881" w14:textId="77777777" w:rsidR="00E605F1" w:rsidRDefault="00E605F1" w:rsidP="00732603">
            <w:pPr>
              <w:pStyle w:val="TableContentPacked"/>
            </w:pPr>
            <w:r>
              <w:t>DOCSIS</w:t>
            </w:r>
          </w:p>
        </w:tc>
        <w:tc>
          <w:tcPr>
            <w:tcW w:w="7938" w:type="dxa"/>
            <w:vAlign w:val="center"/>
          </w:tcPr>
          <w:p w14:paraId="208F5BA6" w14:textId="77777777" w:rsidR="00E605F1" w:rsidRDefault="00E605F1" w:rsidP="00732603">
            <w:pPr>
              <w:pStyle w:val="TableContentPacked"/>
            </w:pPr>
            <w:r w:rsidRPr="00E605F1">
              <w:t>Data Over Cable Service Interface Specification</w:t>
            </w:r>
          </w:p>
        </w:tc>
      </w:tr>
      <w:tr w:rsidR="00986230" w14:paraId="27340A02" w14:textId="77777777" w:rsidTr="00AE2AC8">
        <w:trPr>
          <w:jc w:val="center"/>
        </w:trPr>
        <w:tc>
          <w:tcPr>
            <w:tcW w:w="1252" w:type="dxa"/>
            <w:vAlign w:val="center"/>
          </w:tcPr>
          <w:p w14:paraId="5BD5D0FC" w14:textId="77777777" w:rsidR="00986230" w:rsidRDefault="00986230" w:rsidP="00732603">
            <w:pPr>
              <w:pStyle w:val="TableContentPacked"/>
            </w:pPr>
            <w:r>
              <w:t>DRM</w:t>
            </w:r>
          </w:p>
        </w:tc>
        <w:tc>
          <w:tcPr>
            <w:tcW w:w="7938" w:type="dxa"/>
            <w:vAlign w:val="center"/>
          </w:tcPr>
          <w:p w14:paraId="34BF3A80" w14:textId="77777777" w:rsidR="00986230" w:rsidRDefault="00986230" w:rsidP="00732603">
            <w:pPr>
              <w:pStyle w:val="TableContentPacked"/>
            </w:pPr>
            <w:r>
              <w:t>Digital Rights Management</w:t>
            </w:r>
          </w:p>
        </w:tc>
      </w:tr>
      <w:tr w:rsidR="00180550" w14:paraId="497E6B19" w14:textId="77777777" w:rsidTr="00AE2AC8">
        <w:trPr>
          <w:jc w:val="center"/>
        </w:trPr>
        <w:tc>
          <w:tcPr>
            <w:tcW w:w="1252" w:type="dxa"/>
            <w:vAlign w:val="center"/>
          </w:tcPr>
          <w:p w14:paraId="1270A979" w14:textId="77777777" w:rsidR="00180550" w:rsidRDefault="00180550" w:rsidP="00732603">
            <w:pPr>
              <w:pStyle w:val="TableContentPacked"/>
            </w:pPr>
            <w:r>
              <w:t>DSM-CC</w:t>
            </w:r>
          </w:p>
        </w:tc>
        <w:tc>
          <w:tcPr>
            <w:tcW w:w="7938" w:type="dxa"/>
            <w:vAlign w:val="center"/>
          </w:tcPr>
          <w:p w14:paraId="07224A06" w14:textId="77777777" w:rsidR="00180550" w:rsidRDefault="00180550" w:rsidP="00732603">
            <w:pPr>
              <w:pStyle w:val="TableContentPacked"/>
            </w:pPr>
            <w:r w:rsidRPr="00180550">
              <w:t>Digital Storage Media Command and Control</w:t>
            </w:r>
            <w:r w:rsidR="00267C34">
              <w:t xml:space="preserve"> (MPEG)</w:t>
            </w:r>
          </w:p>
        </w:tc>
      </w:tr>
      <w:tr w:rsidR="00095289" w14:paraId="08D7A913" w14:textId="77777777" w:rsidTr="00AE2AC8">
        <w:trPr>
          <w:jc w:val="center"/>
        </w:trPr>
        <w:tc>
          <w:tcPr>
            <w:tcW w:w="1252" w:type="dxa"/>
            <w:vAlign w:val="center"/>
          </w:tcPr>
          <w:p w14:paraId="11DF6A4A" w14:textId="77777777" w:rsidR="00095289" w:rsidRDefault="00095289" w:rsidP="00732603">
            <w:pPr>
              <w:pStyle w:val="TableContentPacked"/>
            </w:pPr>
            <w:r>
              <w:t>DTH</w:t>
            </w:r>
          </w:p>
        </w:tc>
        <w:tc>
          <w:tcPr>
            <w:tcW w:w="7938" w:type="dxa"/>
            <w:vAlign w:val="center"/>
          </w:tcPr>
          <w:p w14:paraId="42FD41F2" w14:textId="77777777" w:rsidR="00095289" w:rsidRPr="00180550" w:rsidRDefault="00095289" w:rsidP="00732603">
            <w:pPr>
              <w:pStyle w:val="TableContentPacked"/>
            </w:pPr>
            <w:r>
              <w:t>Direct To Home</w:t>
            </w:r>
          </w:p>
        </w:tc>
      </w:tr>
      <w:tr w:rsidR="0046022E" w14:paraId="7B03B983" w14:textId="77777777" w:rsidTr="00AE2AC8">
        <w:trPr>
          <w:jc w:val="center"/>
        </w:trPr>
        <w:tc>
          <w:tcPr>
            <w:tcW w:w="1252" w:type="dxa"/>
            <w:vAlign w:val="center"/>
          </w:tcPr>
          <w:p w14:paraId="547DEE4E" w14:textId="77777777" w:rsidR="0046022E" w:rsidRDefault="0046022E" w:rsidP="00743FF0">
            <w:pPr>
              <w:pStyle w:val="TableContentPacked"/>
            </w:pPr>
            <w:r>
              <w:t>DTS</w:t>
            </w:r>
          </w:p>
        </w:tc>
        <w:tc>
          <w:tcPr>
            <w:tcW w:w="7938" w:type="dxa"/>
            <w:vAlign w:val="center"/>
          </w:tcPr>
          <w:p w14:paraId="7E2C0D36" w14:textId="77777777" w:rsidR="0046022E" w:rsidRDefault="0046022E" w:rsidP="00743FF0">
            <w:pPr>
              <w:pStyle w:val="TableContentPacked"/>
            </w:pPr>
            <w:r>
              <w:t>Decoding Time Stamp</w:t>
            </w:r>
          </w:p>
        </w:tc>
      </w:tr>
      <w:tr w:rsidR="00A771C4" w14:paraId="2BC7D083" w14:textId="77777777" w:rsidTr="00AE2AC8">
        <w:trPr>
          <w:jc w:val="center"/>
        </w:trPr>
        <w:tc>
          <w:tcPr>
            <w:tcW w:w="1252" w:type="dxa"/>
            <w:vAlign w:val="center"/>
          </w:tcPr>
          <w:p w14:paraId="58F0E22E" w14:textId="77777777" w:rsidR="00A771C4" w:rsidRDefault="00A771C4" w:rsidP="00732603">
            <w:pPr>
              <w:pStyle w:val="TableContentPacked"/>
            </w:pPr>
            <w:r>
              <w:t>DT</w:t>
            </w:r>
            <w:r w:rsidR="00EE2A87">
              <w:t>T</w:t>
            </w:r>
            <w:r>
              <w:t>V</w:t>
            </w:r>
          </w:p>
        </w:tc>
        <w:tc>
          <w:tcPr>
            <w:tcW w:w="7938" w:type="dxa"/>
            <w:vAlign w:val="center"/>
          </w:tcPr>
          <w:p w14:paraId="2C21E7D6" w14:textId="77777777" w:rsidR="00A771C4" w:rsidRDefault="00A771C4" w:rsidP="00732603">
            <w:pPr>
              <w:pStyle w:val="TableContentPacked"/>
            </w:pPr>
            <w:r>
              <w:t xml:space="preserve">Digital </w:t>
            </w:r>
            <w:r w:rsidR="00EE2A87">
              <w:t xml:space="preserve">Terrestrial </w:t>
            </w:r>
            <w:r>
              <w:t>Television</w:t>
            </w:r>
          </w:p>
        </w:tc>
      </w:tr>
      <w:tr w:rsidR="00EE2A87" w14:paraId="1E627417" w14:textId="77777777" w:rsidTr="00AE2AC8">
        <w:trPr>
          <w:jc w:val="center"/>
        </w:trPr>
        <w:tc>
          <w:tcPr>
            <w:tcW w:w="1252" w:type="dxa"/>
            <w:vAlign w:val="center"/>
          </w:tcPr>
          <w:p w14:paraId="2B970E47" w14:textId="77777777" w:rsidR="00EE2A87" w:rsidRDefault="00EE2A87" w:rsidP="004B422B">
            <w:pPr>
              <w:pStyle w:val="TableContentPacked"/>
            </w:pPr>
            <w:r>
              <w:t>DTV</w:t>
            </w:r>
          </w:p>
        </w:tc>
        <w:tc>
          <w:tcPr>
            <w:tcW w:w="7938" w:type="dxa"/>
            <w:vAlign w:val="center"/>
          </w:tcPr>
          <w:p w14:paraId="5D0B87B8" w14:textId="77777777" w:rsidR="00EE2A87" w:rsidRDefault="00EE2A87" w:rsidP="004B422B">
            <w:pPr>
              <w:pStyle w:val="TableContentPacked"/>
            </w:pPr>
            <w:r>
              <w:t>Digital Television</w:t>
            </w:r>
          </w:p>
        </w:tc>
      </w:tr>
      <w:tr w:rsidR="00A771C4" w14:paraId="1688404A" w14:textId="77777777" w:rsidTr="00AE2AC8">
        <w:trPr>
          <w:jc w:val="center"/>
        </w:trPr>
        <w:tc>
          <w:tcPr>
            <w:tcW w:w="1252" w:type="dxa"/>
            <w:vAlign w:val="center"/>
          </w:tcPr>
          <w:p w14:paraId="420C4C74" w14:textId="77777777" w:rsidR="00A771C4" w:rsidRDefault="00A771C4" w:rsidP="00732603">
            <w:pPr>
              <w:pStyle w:val="TableContentPacked"/>
            </w:pPr>
            <w:r>
              <w:t>DVB</w:t>
            </w:r>
          </w:p>
        </w:tc>
        <w:tc>
          <w:tcPr>
            <w:tcW w:w="7938" w:type="dxa"/>
            <w:vAlign w:val="center"/>
          </w:tcPr>
          <w:p w14:paraId="6CDDDD86" w14:textId="77777777" w:rsidR="00A771C4" w:rsidRDefault="00A771C4" w:rsidP="00732603">
            <w:pPr>
              <w:pStyle w:val="TableContentPacked"/>
            </w:pPr>
            <w:r>
              <w:t>Digital Video Broadcasting</w:t>
            </w:r>
          </w:p>
        </w:tc>
      </w:tr>
      <w:tr w:rsidR="00FF06F6" w14:paraId="32B5E0EC" w14:textId="77777777" w:rsidTr="00AE2AC8">
        <w:trPr>
          <w:jc w:val="center"/>
        </w:trPr>
        <w:tc>
          <w:tcPr>
            <w:tcW w:w="1252" w:type="dxa"/>
            <w:vAlign w:val="center"/>
          </w:tcPr>
          <w:p w14:paraId="04170BDC" w14:textId="77777777" w:rsidR="00FF06F6" w:rsidRDefault="00FF06F6" w:rsidP="00732603">
            <w:pPr>
              <w:pStyle w:val="TableContentPacked"/>
            </w:pPr>
            <w:r>
              <w:t>DVB-C</w:t>
            </w:r>
          </w:p>
        </w:tc>
        <w:tc>
          <w:tcPr>
            <w:tcW w:w="7938" w:type="dxa"/>
            <w:vAlign w:val="center"/>
          </w:tcPr>
          <w:p w14:paraId="032EBA83" w14:textId="77777777" w:rsidR="00FF06F6" w:rsidRDefault="00FF06F6" w:rsidP="00732603">
            <w:pPr>
              <w:pStyle w:val="TableContentPacked"/>
            </w:pPr>
            <w:r>
              <w:t>DVB Cable modulation</w:t>
            </w:r>
          </w:p>
        </w:tc>
      </w:tr>
      <w:tr w:rsidR="00FF06F6" w14:paraId="2443CE9B" w14:textId="77777777" w:rsidTr="00AE2AC8">
        <w:trPr>
          <w:jc w:val="center"/>
        </w:trPr>
        <w:tc>
          <w:tcPr>
            <w:tcW w:w="1252" w:type="dxa"/>
            <w:vAlign w:val="center"/>
          </w:tcPr>
          <w:p w14:paraId="06829375" w14:textId="77777777" w:rsidR="00FF06F6" w:rsidRDefault="00FF06F6" w:rsidP="00E64395">
            <w:pPr>
              <w:pStyle w:val="TableContentPacked"/>
            </w:pPr>
            <w:r>
              <w:t>DVB-C2</w:t>
            </w:r>
          </w:p>
        </w:tc>
        <w:tc>
          <w:tcPr>
            <w:tcW w:w="7938" w:type="dxa"/>
            <w:vAlign w:val="center"/>
          </w:tcPr>
          <w:p w14:paraId="5A5FB230" w14:textId="77777777" w:rsidR="00FF06F6" w:rsidRDefault="00FF06F6" w:rsidP="00E64395">
            <w:pPr>
              <w:pStyle w:val="TableContentPacked"/>
            </w:pPr>
            <w:r>
              <w:t>DVB Cable modulation, 2</w:t>
            </w:r>
            <w:r w:rsidRPr="00FF06F6">
              <w:rPr>
                <w:vertAlign w:val="superscript"/>
              </w:rPr>
              <w:t>nd</w:t>
            </w:r>
            <w:r>
              <w:t xml:space="preserve"> generation</w:t>
            </w:r>
          </w:p>
        </w:tc>
      </w:tr>
      <w:tr w:rsidR="00AE2AC8" w14:paraId="09662287" w14:textId="77777777" w:rsidTr="00AE2AC8">
        <w:trPr>
          <w:jc w:val="center"/>
        </w:trPr>
        <w:tc>
          <w:tcPr>
            <w:tcW w:w="1252" w:type="dxa"/>
            <w:vAlign w:val="center"/>
          </w:tcPr>
          <w:p w14:paraId="5859CAC0" w14:textId="77777777" w:rsidR="00AE2AC8" w:rsidRDefault="00AE2AC8" w:rsidP="00E64395">
            <w:pPr>
              <w:pStyle w:val="TableContentPacked"/>
            </w:pPr>
            <w:r>
              <w:t>DVB-CISSA</w:t>
            </w:r>
          </w:p>
        </w:tc>
        <w:tc>
          <w:tcPr>
            <w:tcW w:w="7938" w:type="dxa"/>
            <w:vAlign w:val="center"/>
          </w:tcPr>
          <w:p w14:paraId="07C41BAB" w14:textId="77777777" w:rsidR="00AE2AC8" w:rsidRDefault="00AE2AC8" w:rsidP="00E64395">
            <w:pPr>
              <w:pStyle w:val="TableContentPacked"/>
            </w:pPr>
            <w:r>
              <w:t xml:space="preserve">DVB </w:t>
            </w:r>
            <w:r w:rsidRPr="00AE2AC8">
              <w:t>Common IPTV Software-oriented Scrambling Algorithm</w:t>
            </w:r>
          </w:p>
        </w:tc>
      </w:tr>
      <w:tr w:rsidR="00A771C4" w14:paraId="7D022062" w14:textId="77777777" w:rsidTr="00AE2AC8">
        <w:trPr>
          <w:jc w:val="center"/>
        </w:trPr>
        <w:tc>
          <w:tcPr>
            <w:tcW w:w="1252" w:type="dxa"/>
            <w:vAlign w:val="center"/>
          </w:tcPr>
          <w:p w14:paraId="2E473962" w14:textId="77777777" w:rsidR="00A771C4" w:rsidRDefault="00A771C4" w:rsidP="00732603">
            <w:pPr>
              <w:pStyle w:val="TableContentPacked"/>
            </w:pPr>
            <w:r>
              <w:t>DVB-CSA</w:t>
            </w:r>
          </w:p>
        </w:tc>
        <w:tc>
          <w:tcPr>
            <w:tcW w:w="7938" w:type="dxa"/>
            <w:vAlign w:val="center"/>
          </w:tcPr>
          <w:p w14:paraId="7D71421C" w14:textId="77777777" w:rsidR="00A771C4" w:rsidRDefault="00A771C4" w:rsidP="00732603">
            <w:pPr>
              <w:pStyle w:val="TableContentPacked"/>
            </w:pPr>
            <w:r>
              <w:t>DVB Common Scrambling Algorithm</w:t>
            </w:r>
          </w:p>
        </w:tc>
      </w:tr>
      <w:tr w:rsidR="00FF06F6" w14:paraId="6B9A42CB" w14:textId="77777777" w:rsidTr="00AE2AC8">
        <w:trPr>
          <w:jc w:val="center"/>
        </w:trPr>
        <w:tc>
          <w:tcPr>
            <w:tcW w:w="1252" w:type="dxa"/>
            <w:vAlign w:val="center"/>
          </w:tcPr>
          <w:p w14:paraId="55A14550" w14:textId="77777777" w:rsidR="00FF06F6" w:rsidRDefault="00FF06F6" w:rsidP="00E64395">
            <w:pPr>
              <w:pStyle w:val="TableContentPacked"/>
            </w:pPr>
            <w:r>
              <w:t>DVB-S</w:t>
            </w:r>
          </w:p>
        </w:tc>
        <w:tc>
          <w:tcPr>
            <w:tcW w:w="7938" w:type="dxa"/>
            <w:vAlign w:val="center"/>
          </w:tcPr>
          <w:p w14:paraId="26ECF5B1" w14:textId="77777777" w:rsidR="00FF06F6" w:rsidRDefault="00FF06F6" w:rsidP="00FF06F6">
            <w:pPr>
              <w:pStyle w:val="TableContentPacked"/>
            </w:pPr>
            <w:r>
              <w:t>DVB Satellite modulation</w:t>
            </w:r>
          </w:p>
        </w:tc>
      </w:tr>
      <w:tr w:rsidR="00FF06F6" w14:paraId="15093F0E" w14:textId="77777777" w:rsidTr="00AE2AC8">
        <w:trPr>
          <w:jc w:val="center"/>
        </w:trPr>
        <w:tc>
          <w:tcPr>
            <w:tcW w:w="1252" w:type="dxa"/>
            <w:vAlign w:val="center"/>
          </w:tcPr>
          <w:p w14:paraId="18014821" w14:textId="77777777" w:rsidR="00FF06F6" w:rsidRDefault="00FF06F6" w:rsidP="00E64395">
            <w:pPr>
              <w:pStyle w:val="TableContentPacked"/>
            </w:pPr>
            <w:r>
              <w:t>DVB-S2</w:t>
            </w:r>
          </w:p>
        </w:tc>
        <w:tc>
          <w:tcPr>
            <w:tcW w:w="7938" w:type="dxa"/>
            <w:vAlign w:val="center"/>
          </w:tcPr>
          <w:p w14:paraId="0438E080" w14:textId="77777777" w:rsidR="00FF06F6" w:rsidRDefault="00FF06F6" w:rsidP="00E64395">
            <w:pPr>
              <w:pStyle w:val="TableContentPacked"/>
            </w:pPr>
            <w:r>
              <w:t>DVB Satellite modulation, 2</w:t>
            </w:r>
            <w:r w:rsidRPr="00FF06F6">
              <w:rPr>
                <w:vertAlign w:val="superscript"/>
              </w:rPr>
              <w:t>nd</w:t>
            </w:r>
            <w:r>
              <w:t xml:space="preserve"> generation</w:t>
            </w:r>
          </w:p>
        </w:tc>
      </w:tr>
      <w:tr w:rsidR="00FF06F6" w14:paraId="13549D94" w14:textId="77777777" w:rsidTr="00AE2AC8">
        <w:trPr>
          <w:jc w:val="center"/>
        </w:trPr>
        <w:tc>
          <w:tcPr>
            <w:tcW w:w="1252" w:type="dxa"/>
            <w:vAlign w:val="center"/>
          </w:tcPr>
          <w:p w14:paraId="1EC4CA8A" w14:textId="77777777" w:rsidR="00FF06F6" w:rsidRDefault="00FF06F6" w:rsidP="00E64395">
            <w:pPr>
              <w:pStyle w:val="TableContentPacked"/>
            </w:pPr>
            <w:r>
              <w:t>DVB-T</w:t>
            </w:r>
          </w:p>
        </w:tc>
        <w:tc>
          <w:tcPr>
            <w:tcW w:w="7938" w:type="dxa"/>
            <w:vAlign w:val="center"/>
          </w:tcPr>
          <w:p w14:paraId="7E9ACA6C" w14:textId="77777777" w:rsidR="00FF06F6" w:rsidRDefault="00FF06F6" w:rsidP="00FF06F6">
            <w:pPr>
              <w:pStyle w:val="TableContentPacked"/>
            </w:pPr>
            <w:r>
              <w:t>DVB Terrestrial modulation</w:t>
            </w:r>
          </w:p>
        </w:tc>
      </w:tr>
      <w:tr w:rsidR="00FF06F6" w14:paraId="6C54BD86" w14:textId="77777777" w:rsidTr="00AE2AC8">
        <w:trPr>
          <w:jc w:val="center"/>
        </w:trPr>
        <w:tc>
          <w:tcPr>
            <w:tcW w:w="1252" w:type="dxa"/>
            <w:vAlign w:val="center"/>
          </w:tcPr>
          <w:p w14:paraId="302DF27C" w14:textId="77777777" w:rsidR="00FF06F6" w:rsidRDefault="00FF06F6" w:rsidP="00E64395">
            <w:pPr>
              <w:pStyle w:val="TableContentPacked"/>
            </w:pPr>
            <w:r>
              <w:t>DVB-T2</w:t>
            </w:r>
          </w:p>
        </w:tc>
        <w:tc>
          <w:tcPr>
            <w:tcW w:w="7938" w:type="dxa"/>
            <w:vAlign w:val="center"/>
          </w:tcPr>
          <w:p w14:paraId="6DBC4FF8" w14:textId="77777777" w:rsidR="00FF06F6" w:rsidRDefault="00FF06F6" w:rsidP="00FF06F6">
            <w:pPr>
              <w:pStyle w:val="TableContentPacked"/>
            </w:pPr>
            <w:r>
              <w:t>DVB Terrestrial modulation, 2</w:t>
            </w:r>
            <w:r w:rsidRPr="00FF06F6">
              <w:rPr>
                <w:vertAlign w:val="superscript"/>
              </w:rPr>
              <w:t>nd</w:t>
            </w:r>
            <w:r>
              <w:t xml:space="preserve"> generation</w:t>
            </w:r>
          </w:p>
        </w:tc>
      </w:tr>
      <w:tr w:rsidR="009F359C" w14:paraId="2E4161E0" w14:textId="77777777" w:rsidTr="0028456E">
        <w:trPr>
          <w:jc w:val="center"/>
        </w:trPr>
        <w:tc>
          <w:tcPr>
            <w:tcW w:w="1252" w:type="dxa"/>
            <w:vAlign w:val="center"/>
          </w:tcPr>
          <w:p w14:paraId="09F7B532" w14:textId="77777777" w:rsidR="009F359C" w:rsidRDefault="009F359C" w:rsidP="0028456E">
            <w:pPr>
              <w:pStyle w:val="TableContentPacked"/>
            </w:pPr>
            <w:r>
              <w:lastRenderedPageBreak/>
              <w:t>ECM</w:t>
            </w:r>
          </w:p>
        </w:tc>
        <w:tc>
          <w:tcPr>
            <w:tcW w:w="7938" w:type="dxa"/>
            <w:vAlign w:val="center"/>
          </w:tcPr>
          <w:p w14:paraId="7EEEE7D9" w14:textId="77777777" w:rsidR="009F359C" w:rsidRDefault="009F359C" w:rsidP="0028456E">
            <w:pPr>
              <w:pStyle w:val="TableContentPacked"/>
            </w:pPr>
            <w:r>
              <w:t>Entitlement Control Message</w:t>
            </w:r>
          </w:p>
        </w:tc>
      </w:tr>
      <w:tr w:rsidR="009F359C" w14:paraId="0D9C113D" w14:textId="77777777" w:rsidTr="0028456E">
        <w:trPr>
          <w:jc w:val="center"/>
        </w:trPr>
        <w:tc>
          <w:tcPr>
            <w:tcW w:w="1252" w:type="dxa"/>
            <w:vAlign w:val="center"/>
          </w:tcPr>
          <w:p w14:paraId="1D549389" w14:textId="77777777" w:rsidR="009F359C" w:rsidRDefault="009F359C" w:rsidP="0028456E">
            <w:pPr>
              <w:pStyle w:val="TableContentPacked"/>
            </w:pPr>
            <w:r>
              <w:t>ECMG</w:t>
            </w:r>
          </w:p>
        </w:tc>
        <w:tc>
          <w:tcPr>
            <w:tcW w:w="7938" w:type="dxa"/>
            <w:vAlign w:val="center"/>
          </w:tcPr>
          <w:p w14:paraId="50ACBB58" w14:textId="77777777" w:rsidR="009F359C" w:rsidRDefault="009F359C" w:rsidP="0028456E">
            <w:pPr>
              <w:pStyle w:val="TableContentPacked"/>
            </w:pPr>
            <w:r>
              <w:t>ECM Generator</w:t>
            </w:r>
          </w:p>
        </w:tc>
      </w:tr>
      <w:tr w:rsidR="00A771C4" w14:paraId="6E65F1BE" w14:textId="77777777" w:rsidTr="00AE2AC8">
        <w:trPr>
          <w:jc w:val="center"/>
        </w:trPr>
        <w:tc>
          <w:tcPr>
            <w:tcW w:w="1252" w:type="dxa"/>
            <w:vAlign w:val="center"/>
          </w:tcPr>
          <w:p w14:paraId="374E04B6" w14:textId="77777777" w:rsidR="00A771C4" w:rsidRDefault="00A771C4" w:rsidP="00732603">
            <w:pPr>
              <w:pStyle w:val="TableContentPacked"/>
            </w:pPr>
            <w:r>
              <w:t>EIS</w:t>
            </w:r>
          </w:p>
        </w:tc>
        <w:tc>
          <w:tcPr>
            <w:tcW w:w="7938" w:type="dxa"/>
            <w:vAlign w:val="center"/>
          </w:tcPr>
          <w:p w14:paraId="471792C2" w14:textId="77777777" w:rsidR="00A771C4" w:rsidRDefault="00A771C4" w:rsidP="00732603">
            <w:pPr>
              <w:pStyle w:val="TableContentPacked"/>
            </w:pPr>
            <w:r>
              <w:t>Event Information Scheduler</w:t>
            </w:r>
          </w:p>
        </w:tc>
      </w:tr>
      <w:tr w:rsidR="009F359C" w14:paraId="2E3116AF" w14:textId="77777777" w:rsidTr="00AE2AC8">
        <w:trPr>
          <w:jc w:val="center"/>
        </w:trPr>
        <w:tc>
          <w:tcPr>
            <w:tcW w:w="1252" w:type="dxa"/>
            <w:vAlign w:val="center"/>
          </w:tcPr>
          <w:p w14:paraId="57F7FAFC" w14:textId="77777777" w:rsidR="009F359C" w:rsidRDefault="009F359C" w:rsidP="00732603">
            <w:pPr>
              <w:pStyle w:val="TableContentPacked"/>
            </w:pPr>
            <w:r>
              <w:t>EIT</w:t>
            </w:r>
          </w:p>
        </w:tc>
        <w:tc>
          <w:tcPr>
            <w:tcW w:w="7938" w:type="dxa"/>
            <w:vAlign w:val="center"/>
          </w:tcPr>
          <w:p w14:paraId="5F648437" w14:textId="77777777" w:rsidR="009F359C" w:rsidRDefault="009F359C" w:rsidP="00732603">
            <w:pPr>
              <w:pStyle w:val="TableContentPacked"/>
            </w:pPr>
            <w:r>
              <w:t>Event Information Table</w:t>
            </w:r>
            <w:r w:rsidR="00BE3553">
              <w:t xml:space="preserve"> (DVB</w:t>
            </w:r>
            <w:r w:rsidR="00D17D66">
              <w:t>, ATSC, ISDB</w:t>
            </w:r>
            <w:r w:rsidR="00BE3553">
              <w:t>)</w:t>
            </w:r>
          </w:p>
        </w:tc>
      </w:tr>
      <w:tr w:rsidR="002C2657" w14:paraId="02ADF41B" w14:textId="77777777" w:rsidTr="00AE2AC8">
        <w:trPr>
          <w:jc w:val="center"/>
        </w:trPr>
        <w:tc>
          <w:tcPr>
            <w:tcW w:w="1252" w:type="dxa"/>
            <w:vAlign w:val="center"/>
          </w:tcPr>
          <w:p w14:paraId="2C401636" w14:textId="77777777" w:rsidR="002C2657" w:rsidRPr="00F11267" w:rsidRDefault="002C2657" w:rsidP="00DB3713">
            <w:pPr>
              <w:pStyle w:val="TableContentPacked"/>
            </w:pPr>
            <w:r>
              <w:t>EMM</w:t>
            </w:r>
          </w:p>
        </w:tc>
        <w:tc>
          <w:tcPr>
            <w:tcW w:w="7938" w:type="dxa"/>
            <w:vAlign w:val="center"/>
          </w:tcPr>
          <w:p w14:paraId="31A0D8E7" w14:textId="77777777" w:rsidR="002C2657" w:rsidRDefault="002C2657" w:rsidP="00DB3713">
            <w:pPr>
              <w:pStyle w:val="TableContentPacked"/>
            </w:pPr>
            <w:r w:rsidRPr="00F11267">
              <w:t>Entitlement</w:t>
            </w:r>
            <w:r>
              <w:t xml:space="preserve"> Management Message</w:t>
            </w:r>
          </w:p>
        </w:tc>
      </w:tr>
      <w:tr w:rsidR="002C2657" w14:paraId="3B12BD27" w14:textId="77777777" w:rsidTr="00AE2AC8">
        <w:trPr>
          <w:jc w:val="center"/>
        </w:trPr>
        <w:tc>
          <w:tcPr>
            <w:tcW w:w="1252" w:type="dxa"/>
            <w:vAlign w:val="center"/>
          </w:tcPr>
          <w:p w14:paraId="667A6FA5" w14:textId="77777777" w:rsidR="002C2657" w:rsidRDefault="002C2657" w:rsidP="00DB3713">
            <w:pPr>
              <w:pStyle w:val="TableContentPacked"/>
            </w:pPr>
            <w:r>
              <w:t>EMMG</w:t>
            </w:r>
          </w:p>
        </w:tc>
        <w:tc>
          <w:tcPr>
            <w:tcW w:w="7938" w:type="dxa"/>
            <w:vAlign w:val="center"/>
          </w:tcPr>
          <w:p w14:paraId="021A03DC" w14:textId="77777777" w:rsidR="002C2657" w:rsidRDefault="002C2657" w:rsidP="00DB3713">
            <w:pPr>
              <w:pStyle w:val="TableContentPacked"/>
            </w:pPr>
            <w:r>
              <w:t>EMM Generator</w:t>
            </w:r>
          </w:p>
        </w:tc>
      </w:tr>
      <w:tr w:rsidR="00CE6A62" w14:paraId="482A5A74" w14:textId="77777777" w:rsidTr="00AE2AC8">
        <w:trPr>
          <w:jc w:val="center"/>
        </w:trPr>
        <w:tc>
          <w:tcPr>
            <w:tcW w:w="1252" w:type="dxa"/>
            <w:vAlign w:val="center"/>
          </w:tcPr>
          <w:p w14:paraId="42B6BB5F" w14:textId="7A8AC2DE" w:rsidR="00CE6A62" w:rsidRDefault="00CE6A62" w:rsidP="00DB3713">
            <w:pPr>
              <w:pStyle w:val="TableContentPacked"/>
            </w:pPr>
            <w:r>
              <w:t>EPG</w:t>
            </w:r>
          </w:p>
        </w:tc>
        <w:tc>
          <w:tcPr>
            <w:tcW w:w="7938" w:type="dxa"/>
            <w:vAlign w:val="center"/>
          </w:tcPr>
          <w:p w14:paraId="773F0832" w14:textId="1C0F88CD" w:rsidR="00CE6A62" w:rsidRDefault="00CE6A62" w:rsidP="00DB3713">
            <w:pPr>
              <w:pStyle w:val="TableContentPacked"/>
            </w:pPr>
            <w:r>
              <w:t>Electronic Program Guide</w:t>
            </w:r>
          </w:p>
        </w:tc>
      </w:tr>
      <w:tr w:rsidR="00334D9E" w14:paraId="441141B2" w14:textId="77777777" w:rsidTr="00AE2AC8">
        <w:trPr>
          <w:jc w:val="center"/>
        </w:trPr>
        <w:tc>
          <w:tcPr>
            <w:tcW w:w="1252" w:type="dxa"/>
            <w:vAlign w:val="center"/>
          </w:tcPr>
          <w:p w14:paraId="58EF5DC8" w14:textId="77777777" w:rsidR="00334D9E" w:rsidRDefault="00334D9E" w:rsidP="00DB3713">
            <w:pPr>
              <w:pStyle w:val="TableContentPacked"/>
            </w:pPr>
            <w:r>
              <w:t>ERT</w:t>
            </w:r>
          </w:p>
        </w:tc>
        <w:tc>
          <w:tcPr>
            <w:tcW w:w="7938" w:type="dxa"/>
            <w:vAlign w:val="center"/>
          </w:tcPr>
          <w:p w14:paraId="71ED9F9D" w14:textId="77777777" w:rsidR="00334D9E" w:rsidRDefault="00334D9E" w:rsidP="00DB3713">
            <w:pPr>
              <w:pStyle w:val="TableContentPacked"/>
            </w:pPr>
            <w:r>
              <w:t>Event Relation Table (ISDB)</w:t>
            </w:r>
          </w:p>
        </w:tc>
      </w:tr>
      <w:tr w:rsidR="00A771C4" w14:paraId="2F150991" w14:textId="77777777" w:rsidTr="00AE2AC8">
        <w:trPr>
          <w:jc w:val="center"/>
        </w:trPr>
        <w:tc>
          <w:tcPr>
            <w:tcW w:w="1252" w:type="dxa"/>
            <w:vAlign w:val="center"/>
          </w:tcPr>
          <w:p w14:paraId="651226A6" w14:textId="77777777" w:rsidR="00A771C4" w:rsidRDefault="00A771C4" w:rsidP="00732603">
            <w:pPr>
              <w:pStyle w:val="TableContentPacked"/>
            </w:pPr>
            <w:r>
              <w:t>ES</w:t>
            </w:r>
          </w:p>
        </w:tc>
        <w:tc>
          <w:tcPr>
            <w:tcW w:w="7938" w:type="dxa"/>
            <w:vAlign w:val="center"/>
          </w:tcPr>
          <w:p w14:paraId="0461981B" w14:textId="77777777" w:rsidR="00A771C4" w:rsidRDefault="00A771C4" w:rsidP="00732603">
            <w:pPr>
              <w:pStyle w:val="TableContentPacked"/>
            </w:pPr>
            <w:r>
              <w:t>Elementary Stream</w:t>
            </w:r>
          </w:p>
        </w:tc>
      </w:tr>
      <w:tr w:rsidR="008C353B" w14:paraId="04AE8981" w14:textId="77777777" w:rsidTr="00AE2AC8">
        <w:trPr>
          <w:jc w:val="center"/>
        </w:trPr>
        <w:tc>
          <w:tcPr>
            <w:tcW w:w="1252" w:type="dxa"/>
            <w:vAlign w:val="center"/>
          </w:tcPr>
          <w:p w14:paraId="551CDDA3" w14:textId="77777777" w:rsidR="008C353B" w:rsidRDefault="008C353B" w:rsidP="00732603">
            <w:pPr>
              <w:pStyle w:val="TableContentPacked"/>
            </w:pPr>
            <w:r>
              <w:t>ETSI</w:t>
            </w:r>
          </w:p>
        </w:tc>
        <w:tc>
          <w:tcPr>
            <w:tcW w:w="7938" w:type="dxa"/>
            <w:vAlign w:val="center"/>
          </w:tcPr>
          <w:p w14:paraId="4F6F8783" w14:textId="77777777" w:rsidR="008C353B" w:rsidRDefault="008C353B" w:rsidP="00732603">
            <w:pPr>
              <w:pStyle w:val="TableContentPacked"/>
            </w:pPr>
            <w:r>
              <w:t>European Telecommunications Standards Institute</w:t>
            </w:r>
          </w:p>
        </w:tc>
      </w:tr>
      <w:tr w:rsidR="00260BC7" w14:paraId="427EA410" w14:textId="77777777" w:rsidTr="00AE2AC8">
        <w:trPr>
          <w:jc w:val="center"/>
        </w:trPr>
        <w:tc>
          <w:tcPr>
            <w:tcW w:w="1252" w:type="dxa"/>
            <w:vAlign w:val="center"/>
          </w:tcPr>
          <w:p w14:paraId="36DDD655" w14:textId="77777777" w:rsidR="00260BC7" w:rsidRDefault="00260BC7" w:rsidP="00732603">
            <w:pPr>
              <w:pStyle w:val="TableContentPacked"/>
            </w:pPr>
            <w:r>
              <w:t>ETT</w:t>
            </w:r>
          </w:p>
        </w:tc>
        <w:tc>
          <w:tcPr>
            <w:tcW w:w="7938" w:type="dxa"/>
            <w:vAlign w:val="center"/>
          </w:tcPr>
          <w:p w14:paraId="777444C1" w14:textId="77777777" w:rsidR="00260BC7" w:rsidRDefault="00260BC7" w:rsidP="00732603">
            <w:pPr>
              <w:pStyle w:val="TableContentPacked"/>
            </w:pPr>
            <w:r>
              <w:t>Extended Text Table (ATSC)</w:t>
            </w:r>
          </w:p>
        </w:tc>
      </w:tr>
      <w:tr w:rsidR="000E6A4E" w14:paraId="11D6B937" w14:textId="77777777" w:rsidTr="00AE2AC8">
        <w:trPr>
          <w:jc w:val="center"/>
        </w:trPr>
        <w:tc>
          <w:tcPr>
            <w:tcW w:w="1252" w:type="dxa"/>
            <w:vAlign w:val="center"/>
          </w:tcPr>
          <w:p w14:paraId="0F68CEB6" w14:textId="77777777" w:rsidR="000E6A4E" w:rsidRDefault="000E6A4E" w:rsidP="00732603">
            <w:pPr>
              <w:pStyle w:val="TableContentPacked"/>
            </w:pPr>
            <w:r>
              <w:t>FEC</w:t>
            </w:r>
          </w:p>
        </w:tc>
        <w:tc>
          <w:tcPr>
            <w:tcW w:w="7938" w:type="dxa"/>
            <w:vAlign w:val="center"/>
          </w:tcPr>
          <w:p w14:paraId="42CEC7E0" w14:textId="77777777" w:rsidR="000E6A4E" w:rsidRDefault="000E6A4E" w:rsidP="00732603">
            <w:pPr>
              <w:pStyle w:val="TableContentPacked"/>
            </w:pPr>
            <w:r>
              <w:t>Forward Error Correction</w:t>
            </w:r>
          </w:p>
        </w:tc>
      </w:tr>
      <w:tr w:rsidR="00D54E58" w14:paraId="34FB4ADC" w14:textId="77777777" w:rsidTr="00AE2AC8">
        <w:trPr>
          <w:jc w:val="center"/>
        </w:trPr>
        <w:tc>
          <w:tcPr>
            <w:tcW w:w="1252" w:type="dxa"/>
            <w:vAlign w:val="center"/>
          </w:tcPr>
          <w:p w14:paraId="758C287A" w14:textId="77777777" w:rsidR="00D54E58" w:rsidRDefault="00D54E58" w:rsidP="00732603">
            <w:pPr>
              <w:pStyle w:val="TableContentPacked"/>
            </w:pPr>
            <w:r>
              <w:t>FIPS</w:t>
            </w:r>
          </w:p>
        </w:tc>
        <w:tc>
          <w:tcPr>
            <w:tcW w:w="7938" w:type="dxa"/>
            <w:vAlign w:val="center"/>
          </w:tcPr>
          <w:p w14:paraId="1CF9C4B0" w14:textId="77777777" w:rsidR="00D54E58" w:rsidRDefault="00D54E58" w:rsidP="00732603">
            <w:pPr>
              <w:pStyle w:val="TableContentPacked"/>
            </w:pPr>
            <w:r>
              <w:t>Federal Information Processing Standard</w:t>
            </w:r>
          </w:p>
        </w:tc>
      </w:tr>
      <w:tr w:rsidR="005A4437" w14:paraId="1AF4DA00" w14:textId="77777777" w:rsidTr="00AE2AC8">
        <w:trPr>
          <w:jc w:val="center"/>
        </w:trPr>
        <w:tc>
          <w:tcPr>
            <w:tcW w:w="1252" w:type="dxa"/>
            <w:vAlign w:val="center"/>
          </w:tcPr>
          <w:p w14:paraId="2773B93C" w14:textId="77777777" w:rsidR="005A4437" w:rsidRDefault="005A4437" w:rsidP="00732603">
            <w:pPr>
              <w:pStyle w:val="TableContentPacked"/>
            </w:pPr>
            <w:r>
              <w:t>FLUTE</w:t>
            </w:r>
          </w:p>
        </w:tc>
        <w:tc>
          <w:tcPr>
            <w:tcW w:w="7938" w:type="dxa"/>
            <w:vAlign w:val="center"/>
          </w:tcPr>
          <w:p w14:paraId="1D95E813" w14:textId="77777777" w:rsidR="005A4437" w:rsidRDefault="005A4437" w:rsidP="00732603">
            <w:pPr>
              <w:pStyle w:val="TableContentPacked"/>
            </w:pPr>
            <w:r w:rsidRPr="005A4437">
              <w:t>File Delivery over Unidirectional Transport (RFC 3926)</w:t>
            </w:r>
          </w:p>
        </w:tc>
      </w:tr>
      <w:tr w:rsidR="00666070" w14:paraId="322FA8B4" w14:textId="77777777" w:rsidTr="00AE2AC8">
        <w:trPr>
          <w:jc w:val="center"/>
        </w:trPr>
        <w:tc>
          <w:tcPr>
            <w:tcW w:w="1252" w:type="dxa"/>
            <w:vAlign w:val="center"/>
          </w:tcPr>
          <w:p w14:paraId="3E5BF536" w14:textId="77777777" w:rsidR="00666070" w:rsidRDefault="00666070" w:rsidP="00732603">
            <w:pPr>
              <w:pStyle w:val="TableContentPacked"/>
            </w:pPr>
            <w:r>
              <w:t>FTA</w:t>
            </w:r>
          </w:p>
        </w:tc>
        <w:tc>
          <w:tcPr>
            <w:tcW w:w="7938" w:type="dxa"/>
            <w:vAlign w:val="center"/>
          </w:tcPr>
          <w:p w14:paraId="68DAEFD5" w14:textId="77777777" w:rsidR="00666070" w:rsidRPr="005A4437" w:rsidRDefault="00666070" w:rsidP="00732603">
            <w:pPr>
              <w:pStyle w:val="TableContentPacked"/>
            </w:pPr>
            <w:r>
              <w:t>Free To Air</w:t>
            </w:r>
          </w:p>
        </w:tc>
      </w:tr>
      <w:tr w:rsidR="0009063E" w14:paraId="6BC3E14D" w14:textId="77777777" w:rsidTr="00AE2AC8">
        <w:trPr>
          <w:jc w:val="center"/>
        </w:trPr>
        <w:tc>
          <w:tcPr>
            <w:tcW w:w="1252" w:type="dxa"/>
            <w:vAlign w:val="center"/>
          </w:tcPr>
          <w:p w14:paraId="6967D190" w14:textId="77777777" w:rsidR="0009063E" w:rsidRDefault="0009063E" w:rsidP="00732603">
            <w:pPr>
              <w:pStyle w:val="TableContentPacked"/>
            </w:pPr>
            <w:r>
              <w:t>GOP</w:t>
            </w:r>
          </w:p>
        </w:tc>
        <w:tc>
          <w:tcPr>
            <w:tcW w:w="7938" w:type="dxa"/>
            <w:vAlign w:val="center"/>
          </w:tcPr>
          <w:p w14:paraId="4EDF68CA" w14:textId="77777777" w:rsidR="0009063E" w:rsidRDefault="0009063E" w:rsidP="00732603">
            <w:pPr>
              <w:pStyle w:val="TableContentPacked"/>
            </w:pPr>
            <w:r>
              <w:t>Group Of Pictures</w:t>
            </w:r>
          </w:p>
        </w:tc>
      </w:tr>
      <w:tr w:rsidR="00DD09F5" w14:paraId="39166791" w14:textId="77777777" w:rsidTr="00AE2AC8">
        <w:trPr>
          <w:jc w:val="center"/>
        </w:trPr>
        <w:tc>
          <w:tcPr>
            <w:tcW w:w="1252" w:type="dxa"/>
            <w:vAlign w:val="center"/>
          </w:tcPr>
          <w:p w14:paraId="54A73198" w14:textId="77777777" w:rsidR="00DD09F5" w:rsidRDefault="00DD09F5" w:rsidP="00732603">
            <w:pPr>
              <w:pStyle w:val="TableContentPacked"/>
            </w:pPr>
            <w:r>
              <w:t>HbbTV</w:t>
            </w:r>
          </w:p>
        </w:tc>
        <w:tc>
          <w:tcPr>
            <w:tcW w:w="7938" w:type="dxa"/>
            <w:vAlign w:val="center"/>
          </w:tcPr>
          <w:p w14:paraId="2D268057" w14:textId="77777777" w:rsidR="00DD09F5" w:rsidRDefault="00DD09F5" w:rsidP="00732603">
            <w:pPr>
              <w:pStyle w:val="TableContentPacked"/>
            </w:pPr>
            <w:r w:rsidRPr="0067657E">
              <w:t>Hybrid broadcast/broadband</w:t>
            </w:r>
            <w:r>
              <w:t xml:space="preserve"> Television</w:t>
            </w:r>
          </w:p>
        </w:tc>
      </w:tr>
      <w:tr w:rsidR="007E5C34" w14:paraId="75A977FA" w14:textId="77777777" w:rsidTr="00AE2AC8">
        <w:trPr>
          <w:jc w:val="center"/>
        </w:trPr>
        <w:tc>
          <w:tcPr>
            <w:tcW w:w="1252" w:type="dxa"/>
            <w:vAlign w:val="center"/>
          </w:tcPr>
          <w:p w14:paraId="2B8FF6F9" w14:textId="77777777" w:rsidR="007E5C34" w:rsidRDefault="007E5C34" w:rsidP="00732603">
            <w:pPr>
              <w:pStyle w:val="TableContentPacked"/>
            </w:pPr>
            <w:r>
              <w:t>HE-AAC</w:t>
            </w:r>
          </w:p>
        </w:tc>
        <w:tc>
          <w:tcPr>
            <w:tcW w:w="7938" w:type="dxa"/>
            <w:vAlign w:val="center"/>
          </w:tcPr>
          <w:p w14:paraId="4D028B5E" w14:textId="77777777" w:rsidR="007E5C34" w:rsidRPr="0067657E" w:rsidRDefault="007E5C34" w:rsidP="00732603">
            <w:pPr>
              <w:pStyle w:val="TableContentPacked"/>
            </w:pPr>
            <w:r w:rsidRPr="007E5C34">
              <w:t>High Efficiency Advanced Audio Coding</w:t>
            </w:r>
          </w:p>
        </w:tc>
      </w:tr>
      <w:tr w:rsidR="00E24E3B" w14:paraId="6384669D" w14:textId="77777777" w:rsidTr="00AE2AC8">
        <w:trPr>
          <w:jc w:val="center"/>
        </w:trPr>
        <w:tc>
          <w:tcPr>
            <w:tcW w:w="1252" w:type="dxa"/>
            <w:vAlign w:val="center"/>
          </w:tcPr>
          <w:p w14:paraId="016CA211" w14:textId="77777777" w:rsidR="00E24E3B" w:rsidRDefault="00E24E3B" w:rsidP="00732603">
            <w:pPr>
              <w:pStyle w:val="TableContentPacked"/>
            </w:pPr>
            <w:r>
              <w:t>HLS</w:t>
            </w:r>
          </w:p>
        </w:tc>
        <w:tc>
          <w:tcPr>
            <w:tcW w:w="7938" w:type="dxa"/>
            <w:vAlign w:val="center"/>
          </w:tcPr>
          <w:p w14:paraId="3F921D8C" w14:textId="77777777" w:rsidR="00E24E3B" w:rsidRPr="007E5C34" w:rsidRDefault="00E24E3B" w:rsidP="00732603">
            <w:pPr>
              <w:pStyle w:val="TableContentPacked"/>
            </w:pPr>
            <w:r w:rsidRPr="007B5D34">
              <w:t>HTTP Live Streaming</w:t>
            </w:r>
          </w:p>
        </w:tc>
      </w:tr>
      <w:tr w:rsidR="00E24E3B" w14:paraId="400E797F" w14:textId="77777777" w:rsidTr="0028456E">
        <w:trPr>
          <w:jc w:val="center"/>
        </w:trPr>
        <w:tc>
          <w:tcPr>
            <w:tcW w:w="1252" w:type="dxa"/>
            <w:vAlign w:val="center"/>
          </w:tcPr>
          <w:p w14:paraId="696189C5" w14:textId="77777777" w:rsidR="00E24E3B" w:rsidRDefault="00E24E3B" w:rsidP="0028456E">
            <w:pPr>
              <w:pStyle w:val="TableContentPacked"/>
            </w:pPr>
            <w:r>
              <w:t>HTTP</w:t>
            </w:r>
          </w:p>
        </w:tc>
        <w:tc>
          <w:tcPr>
            <w:tcW w:w="7938" w:type="dxa"/>
            <w:vAlign w:val="center"/>
          </w:tcPr>
          <w:p w14:paraId="5DEF4A9E" w14:textId="77777777" w:rsidR="00E24E3B" w:rsidRPr="007B5D34" w:rsidRDefault="00E24E3B" w:rsidP="0028456E">
            <w:pPr>
              <w:pStyle w:val="TableContentPacked"/>
            </w:pPr>
            <w:r>
              <w:t>Hyper-Text Transfer Protocol</w:t>
            </w:r>
          </w:p>
        </w:tc>
      </w:tr>
      <w:tr w:rsidR="00E24E3B" w14:paraId="3DA3EDCB" w14:textId="77777777" w:rsidTr="00AE2AC8">
        <w:trPr>
          <w:jc w:val="center"/>
        </w:trPr>
        <w:tc>
          <w:tcPr>
            <w:tcW w:w="1252" w:type="dxa"/>
            <w:vAlign w:val="center"/>
          </w:tcPr>
          <w:p w14:paraId="0657DEC6" w14:textId="77777777" w:rsidR="00E24E3B" w:rsidRDefault="00E24E3B" w:rsidP="00732603">
            <w:pPr>
              <w:pStyle w:val="TableContentPacked"/>
            </w:pPr>
            <w:r>
              <w:t>HTTPS</w:t>
            </w:r>
          </w:p>
        </w:tc>
        <w:tc>
          <w:tcPr>
            <w:tcW w:w="7938" w:type="dxa"/>
            <w:vAlign w:val="center"/>
          </w:tcPr>
          <w:p w14:paraId="7409F90A" w14:textId="77777777" w:rsidR="00E24E3B" w:rsidRPr="007B5D34" w:rsidRDefault="00E24E3B" w:rsidP="00732603">
            <w:pPr>
              <w:pStyle w:val="TableContentPacked"/>
            </w:pPr>
            <w:r>
              <w:t xml:space="preserve">Hyper-Text Transfer Protocol </w:t>
            </w:r>
            <w:r w:rsidR="0038630B">
              <w:t>–</w:t>
            </w:r>
            <w:r>
              <w:t xml:space="preserve"> Secure</w:t>
            </w:r>
          </w:p>
        </w:tc>
      </w:tr>
      <w:tr w:rsidR="001E6387" w14:paraId="2E4B2A9D" w14:textId="77777777" w:rsidTr="00AE2AC8">
        <w:trPr>
          <w:jc w:val="center"/>
        </w:trPr>
        <w:tc>
          <w:tcPr>
            <w:tcW w:w="1252" w:type="dxa"/>
            <w:vAlign w:val="center"/>
          </w:tcPr>
          <w:p w14:paraId="54E653A5" w14:textId="77777777" w:rsidR="001E6387" w:rsidRDefault="001E6387" w:rsidP="00732603">
            <w:pPr>
              <w:pStyle w:val="TableContentPacked"/>
            </w:pPr>
            <w:r>
              <w:t>IDSA</w:t>
            </w:r>
          </w:p>
        </w:tc>
        <w:tc>
          <w:tcPr>
            <w:tcW w:w="7938" w:type="dxa"/>
            <w:vAlign w:val="center"/>
          </w:tcPr>
          <w:p w14:paraId="2323C50C" w14:textId="77777777" w:rsidR="001E6387" w:rsidRPr="0067657E" w:rsidRDefault="001E6387" w:rsidP="00732603">
            <w:pPr>
              <w:pStyle w:val="TableContentPacked"/>
            </w:pPr>
            <w:r>
              <w:t>IIF Default Scrambling Algorithm</w:t>
            </w:r>
          </w:p>
        </w:tc>
      </w:tr>
      <w:tr w:rsidR="0038630B" w14:paraId="39B98588" w14:textId="77777777" w:rsidTr="00AE2AC8">
        <w:trPr>
          <w:jc w:val="center"/>
        </w:trPr>
        <w:tc>
          <w:tcPr>
            <w:tcW w:w="1252" w:type="dxa"/>
            <w:vAlign w:val="center"/>
          </w:tcPr>
          <w:p w14:paraId="14AE86EE" w14:textId="77777777" w:rsidR="0038630B" w:rsidRDefault="0038630B" w:rsidP="00732603">
            <w:pPr>
              <w:pStyle w:val="TableContentPacked"/>
            </w:pPr>
            <w:r>
              <w:t>IEC</w:t>
            </w:r>
          </w:p>
        </w:tc>
        <w:tc>
          <w:tcPr>
            <w:tcW w:w="7938" w:type="dxa"/>
            <w:vAlign w:val="center"/>
          </w:tcPr>
          <w:p w14:paraId="067B0D4A" w14:textId="77777777" w:rsidR="0038630B" w:rsidRDefault="0038630B" w:rsidP="00732603">
            <w:pPr>
              <w:pStyle w:val="TableContentPacked"/>
            </w:pPr>
            <w:r w:rsidRPr="0038630B">
              <w:t>International Electrotechnical Commission</w:t>
            </w:r>
          </w:p>
        </w:tc>
      </w:tr>
      <w:tr w:rsidR="0038630B" w14:paraId="59E5C247" w14:textId="77777777" w:rsidTr="00AE2AC8">
        <w:trPr>
          <w:jc w:val="center"/>
        </w:trPr>
        <w:tc>
          <w:tcPr>
            <w:tcW w:w="1252" w:type="dxa"/>
            <w:vAlign w:val="center"/>
          </w:tcPr>
          <w:p w14:paraId="1D448E59" w14:textId="77777777" w:rsidR="0038630B" w:rsidRDefault="0038630B" w:rsidP="00732603">
            <w:pPr>
              <w:pStyle w:val="TableContentPacked"/>
            </w:pPr>
            <w:r>
              <w:t>IEEE</w:t>
            </w:r>
          </w:p>
        </w:tc>
        <w:tc>
          <w:tcPr>
            <w:tcW w:w="7938" w:type="dxa"/>
            <w:vAlign w:val="center"/>
          </w:tcPr>
          <w:p w14:paraId="6A159AEF" w14:textId="77777777" w:rsidR="0038630B" w:rsidRPr="0038630B" w:rsidRDefault="0038630B" w:rsidP="00732603">
            <w:pPr>
              <w:pStyle w:val="TableContentPacked"/>
            </w:pPr>
            <w:r w:rsidRPr="0038630B">
              <w:t>Institute of Electrical and Electronics Engineers</w:t>
            </w:r>
          </w:p>
        </w:tc>
      </w:tr>
      <w:tr w:rsidR="0038630B" w14:paraId="09D160B6" w14:textId="77777777" w:rsidTr="00AE2AC8">
        <w:trPr>
          <w:jc w:val="center"/>
        </w:trPr>
        <w:tc>
          <w:tcPr>
            <w:tcW w:w="1252" w:type="dxa"/>
            <w:vAlign w:val="center"/>
          </w:tcPr>
          <w:p w14:paraId="5E5AF682" w14:textId="77777777" w:rsidR="0038630B" w:rsidRDefault="0038630B" w:rsidP="00732603">
            <w:pPr>
              <w:pStyle w:val="TableContentPacked"/>
            </w:pPr>
            <w:r>
              <w:t>IETF</w:t>
            </w:r>
          </w:p>
        </w:tc>
        <w:tc>
          <w:tcPr>
            <w:tcW w:w="7938" w:type="dxa"/>
            <w:vAlign w:val="center"/>
          </w:tcPr>
          <w:p w14:paraId="62AFB576" w14:textId="77777777" w:rsidR="0038630B" w:rsidRPr="0038630B" w:rsidRDefault="0038630B" w:rsidP="00732603">
            <w:pPr>
              <w:pStyle w:val="TableContentPacked"/>
            </w:pPr>
            <w:r w:rsidRPr="0038630B">
              <w:t>Internet Engineering Task Force</w:t>
            </w:r>
          </w:p>
        </w:tc>
      </w:tr>
      <w:tr w:rsidR="001E6387" w14:paraId="398C4263" w14:textId="77777777" w:rsidTr="00AE2AC8">
        <w:trPr>
          <w:jc w:val="center"/>
        </w:trPr>
        <w:tc>
          <w:tcPr>
            <w:tcW w:w="1252" w:type="dxa"/>
            <w:vAlign w:val="center"/>
          </w:tcPr>
          <w:p w14:paraId="4077EEB9" w14:textId="77777777" w:rsidR="001E6387" w:rsidRDefault="001E6387" w:rsidP="00732603">
            <w:pPr>
              <w:pStyle w:val="TableContentPacked"/>
            </w:pPr>
            <w:r>
              <w:t>IIF</w:t>
            </w:r>
          </w:p>
        </w:tc>
        <w:tc>
          <w:tcPr>
            <w:tcW w:w="7938" w:type="dxa"/>
            <w:vAlign w:val="center"/>
          </w:tcPr>
          <w:p w14:paraId="540E096B" w14:textId="77777777" w:rsidR="001E6387" w:rsidRDefault="001E6387" w:rsidP="00732603">
            <w:pPr>
              <w:pStyle w:val="TableContentPacked"/>
            </w:pPr>
            <w:r>
              <w:t>IP-TV Interoperability Forum</w:t>
            </w:r>
          </w:p>
        </w:tc>
      </w:tr>
      <w:tr w:rsidR="00D47FA5" w14:paraId="4E11BA57" w14:textId="77777777" w:rsidTr="00AE2AC8">
        <w:trPr>
          <w:jc w:val="center"/>
        </w:trPr>
        <w:tc>
          <w:tcPr>
            <w:tcW w:w="1252" w:type="dxa"/>
            <w:vAlign w:val="center"/>
          </w:tcPr>
          <w:p w14:paraId="54DB94C0" w14:textId="77777777" w:rsidR="00D47FA5" w:rsidRDefault="00D47FA5" w:rsidP="00732603">
            <w:pPr>
              <w:pStyle w:val="TableContentPacked"/>
            </w:pPr>
            <w:r>
              <w:t>INT</w:t>
            </w:r>
          </w:p>
        </w:tc>
        <w:tc>
          <w:tcPr>
            <w:tcW w:w="7938" w:type="dxa"/>
            <w:vAlign w:val="center"/>
          </w:tcPr>
          <w:p w14:paraId="06E659DA" w14:textId="77777777" w:rsidR="00D47FA5" w:rsidRDefault="00D47FA5" w:rsidP="00732603">
            <w:pPr>
              <w:pStyle w:val="TableContentPacked"/>
            </w:pPr>
            <w:r>
              <w:t>IP/MAC Notification Table</w:t>
            </w:r>
            <w:r w:rsidR="0056642F">
              <w:t xml:space="preserve"> (DVB)</w:t>
            </w:r>
          </w:p>
        </w:tc>
      </w:tr>
      <w:tr w:rsidR="00830B5F" w14:paraId="7D300001" w14:textId="77777777" w:rsidTr="00AE2AC8">
        <w:trPr>
          <w:jc w:val="center"/>
        </w:trPr>
        <w:tc>
          <w:tcPr>
            <w:tcW w:w="1252" w:type="dxa"/>
            <w:vAlign w:val="center"/>
          </w:tcPr>
          <w:p w14:paraId="192673A6" w14:textId="77777777" w:rsidR="00830B5F" w:rsidRDefault="00830B5F" w:rsidP="00830B5F">
            <w:pPr>
              <w:pStyle w:val="TableContentPacked"/>
            </w:pPr>
            <w:r>
              <w:t>IP</w:t>
            </w:r>
          </w:p>
        </w:tc>
        <w:tc>
          <w:tcPr>
            <w:tcW w:w="7938" w:type="dxa"/>
            <w:vAlign w:val="center"/>
          </w:tcPr>
          <w:p w14:paraId="732F6B30" w14:textId="77777777" w:rsidR="00830B5F" w:rsidRDefault="00830B5F" w:rsidP="00830B5F">
            <w:pPr>
              <w:pStyle w:val="TableContentPacked"/>
            </w:pPr>
            <w:r>
              <w:t>Internet Protocol</w:t>
            </w:r>
          </w:p>
        </w:tc>
      </w:tr>
      <w:tr w:rsidR="00830B5F" w14:paraId="4E656B8D" w14:textId="77777777" w:rsidTr="0028456E">
        <w:trPr>
          <w:jc w:val="center"/>
        </w:trPr>
        <w:tc>
          <w:tcPr>
            <w:tcW w:w="1252" w:type="dxa"/>
            <w:vAlign w:val="center"/>
          </w:tcPr>
          <w:p w14:paraId="357D1209" w14:textId="77777777" w:rsidR="00830B5F" w:rsidRDefault="00830B5F" w:rsidP="0028456E">
            <w:pPr>
              <w:pStyle w:val="TableContentPacked"/>
            </w:pPr>
            <w:r>
              <w:t>IPTV</w:t>
            </w:r>
          </w:p>
        </w:tc>
        <w:tc>
          <w:tcPr>
            <w:tcW w:w="7938" w:type="dxa"/>
            <w:vAlign w:val="center"/>
          </w:tcPr>
          <w:p w14:paraId="1A29BDDC" w14:textId="77777777" w:rsidR="00830B5F" w:rsidRDefault="00830B5F" w:rsidP="0028456E">
            <w:pPr>
              <w:pStyle w:val="TableContentPacked"/>
            </w:pPr>
            <w:r>
              <w:t>Internet Protocol Television</w:t>
            </w:r>
          </w:p>
        </w:tc>
      </w:tr>
      <w:tr w:rsidR="00E6754B" w14:paraId="5B46603F" w14:textId="77777777" w:rsidTr="0028456E">
        <w:trPr>
          <w:jc w:val="center"/>
        </w:trPr>
        <w:tc>
          <w:tcPr>
            <w:tcW w:w="1252" w:type="dxa"/>
            <w:vAlign w:val="center"/>
          </w:tcPr>
          <w:p w14:paraId="23DBD6C4" w14:textId="77777777" w:rsidR="00E6754B" w:rsidRDefault="00E6754B" w:rsidP="0028456E">
            <w:pPr>
              <w:pStyle w:val="TableContentPacked"/>
            </w:pPr>
            <w:r>
              <w:t>ISDB</w:t>
            </w:r>
          </w:p>
        </w:tc>
        <w:tc>
          <w:tcPr>
            <w:tcW w:w="7938" w:type="dxa"/>
            <w:vAlign w:val="center"/>
          </w:tcPr>
          <w:p w14:paraId="43CAEF2D" w14:textId="77777777" w:rsidR="00E6754B" w:rsidRDefault="00E6754B" w:rsidP="0028456E">
            <w:pPr>
              <w:pStyle w:val="TableContentPacked"/>
            </w:pPr>
            <w:r w:rsidRPr="00E6754B">
              <w:t>Integrated Services Digital Broadcasting</w:t>
            </w:r>
          </w:p>
        </w:tc>
      </w:tr>
      <w:tr w:rsidR="00CB1DD7" w14:paraId="595515EF" w14:textId="77777777" w:rsidTr="005B6C6C">
        <w:trPr>
          <w:jc w:val="center"/>
        </w:trPr>
        <w:tc>
          <w:tcPr>
            <w:tcW w:w="1252" w:type="dxa"/>
            <w:vAlign w:val="center"/>
          </w:tcPr>
          <w:p w14:paraId="35E734FE" w14:textId="77777777" w:rsidR="00CB1DD7" w:rsidRDefault="00CB1DD7" w:rsidP="005B6C6C">
            <w:pPr>
              <w:pStyle w:val="TableContentPacked"/>
            </w:pPr>
            <w:r>
              <w:t>ISDB-S</w:t>
            </w:r>
          </w:p>
        </w:tc>
        <w:tc>
          <w:tcPr>
            <w:tcW w:w="7938" w:type="dxa"/>
            <w:vAlign w:val="center"/>
          </w:tcPr>
          <w:p w14:paraId="01E8C187" w14:textId="77777777" w:rsidR="00CB1DD7" w:rsidRPr="00E6754B" w:rsidRDefault="00CB1DD7" w:rsidP="005B6C6C">
            <w:pPr>
              <w:pStyle w:val="TableContentPacked"/>
            </w:pPr>
            <w:r>
              <w:t>ISDB Satellite modulation (ARIB)</w:t>
            </w:r>
          </w:p>
        </w:tc>
      </w:tr>
      <w:tr w:rsidR="00CB1DD7" w14:paraId="0E5761AF" w14:textId="77777777" w:rsidTr="005B6C6C">
        <w:trPr>
          <w:jc w:val="center"/>
        </w:trPr>
        <w:tc>
          <w:tcPr>
            <w:tcW w:w="1252" w:type="dxa"/>
            <w:vAlign w:val="center"/>
          </w:tcPr>
          <w:p w14:paraId="30374D04" w14:textId="77777777" w:rsidR="00CB1DD7" w:rsidRDefault="00CB1DD7" w:rsidP="005B6C6C">
            <w:pPr>
              <w:pStyle w:val="TableContentPacked"/>
            </w:pPr>
            <w:r>
              <w:t>ISDB-T</w:t>
            </w:r>
          </w:p>
        </w:tc>
        <w:tc>
          <w:tcPr>
            <w:tcW w:w="7938" w:type="dxa"/>
            <w:vAlign w:val="center"/>
          </w:tcPr>
          <w:p w14:paraId="54925F1B" w14:textId="77777777" w:rsidR="00CB1DD7" w:rsidRPr="00E6754B" w:rsidRDefault="00CB1DD7" w:rsidP="005B6C6C">
            <w:pPr>
              <w:pStyle w:val="TableContentPacked"/>
            </w:pPr>
            <w:r>
              <w:t>ISDB Terrestrial modulation (ARIB)</w:t>
            </w:r>
          </w:p>
        </w:tc>
      </w:tr>
      <w:tr w:rsidR="00CB1DD7" w14:paraId="3DBCD3FC" w14:textId="77777777" w:rsidTr="0028456E">
        <w:trPr>
          <w:jc w:val="center"/>
        </w:trPr>
        <w:tc>
          <w:tcPr>
            <w:tcW w:w="1252" w:type="dxa"/>
            <w:vAlign w:val="center"/>
          </w:tcPr>
          <w:p w14:paraId="494B2601" w14:textId="77777777" w:rsidR="00CB1DD7" w:rsidRDefault="00CB1DD7" w:rsidP="0028456E">
            <w:pPr>
              <w:pStyle w:val="TableContentPacked"/>
            </w:pPr>
            <w:r>
              <w:t>ISDB-Tb</w:t>
            </w:r>
          </w:p>
        </w:tc>
        <w:tc>
          <w:tcPr>
            <w:tcW w:w="7938" w:type="dxa"/>
            <w:vAlign w:val="center"/>
          </w:tcPr>
          <w:p w14:paraId="62FDCD60" w14:textId="77777777" w:rsidR="00CB1DD7" w:rsidRPr="00E6754B" w:rsidRDefault="00CB1DD7" w:rsidP="00CB1DD7">
            <w:pPr>
              <w:pStyle w:val="TableContentPacked"/>
            </w:pPr>
            <w:r>
              <w:t>ISDB Terrestrial modulation (ABNT-defined Brazilian version)</w:t>
            </w:r>
          </w:p>
        </w:tc>
      </w:tr>
      <w:tr w:rsidR="00830B5F" w14:paraId="07175219" w14:textId="77777777" w:rsidTr="00AE2AC8">
        <w:trPr>
          <w:jc w:val="center"/>
        </w:trPr>
        <w:tc>
          <w:tcPr>
            <w:tcW w:w="1252" w:type="dxa"/>
            <w:vAlign w:val="center"/>
          </w:tcPr>
          <w:p w14:paraId="101D4AE8" w14:textId="77777777" w:rsidR="00830B5F" w:rsidRDefault="00830B5F" w:rsidP="00830B5F">
            <w:pPr>
              <w:pStyle w:val="TableContentPacked"/>
            </w:pPr>
            <w:r>
              <w:t>ISO</w:t>
            </w:r>
          </w:p>
        </w:tc>
        <w:tc>
          <w:tcPr>
            <w:tcW w:w="7938" w:type="dxa"/>
            <w:vAlign w:val="center"/>
          </w:tcPr>
          <w:p w14:paraId="4ECF7062" w14:textId="77777777" w:rsidR="00830B5F" w:rsidRDefault="00830B5F" w:rsidP="00830B5F">
            <w:pPr>
              <w:pStyle w:val="TableContentPacked"/>
            </w:pPr>
            <w:r>
              <w:t>International Standardization Organization</w:t>
            </w:r>
          </w:p>
        </w:tc>
      </w:tr>
      <w:tr w:rsidR="004B21B3" w14:paraId="7FB7B584" w14:textId="77777777" w:rsidTr="00AE2AC8">
        <w:trPr>
          <w:jc w:val="center"/>
        </w:trPr>
        <w:tc>
          <w:tcPr>
            <w:tcW w:w="1252" w:type="dxa"/>
            <w:vAlign w:val="center"/>
          </w:tcPr>
          <w:p w14:paraId="24B52B2D" w14:textId="77777777" w:rsidR="004B21B3" w:rsidRDefault="004B21B3" w:rsidP="00830B5F">
            <w:pPr>
              <w:pStyle w:val="TableContentPacked"/>
            </w:pPr>
            <w:r>
              <w:t>ITT</w:t>
            </w:r>
          </w:p>
        </w:tc>
        <w:tc>
          <w:tcPr>
            <w:tcW w:w="7938" w:type="dxa"/>
            <w:vAlign w:val="center"/>
          </w:tcPr>
          <w:p w14:paraId="554629A0" w14:textId="77777777" w:rsidR="004B21B3" w:rsidRDefault="004B21B3" w:rsidP="00830B5F">
            <w:pPr>
              <w:pStyle w:val="TableContentPacked"/>
            </w:pPr>
            <w:r>
              <w:t>Index Transmission information Table (ISDB)</w:t>
            </w:r>
          </w:p>
        </w:tc>
      </w:tr>
      <w:tr w:rsidR="002B129B" w14:paraId="4D236719" w14:textId="77777777" w:rsidTr="00AE2AC8">
        <w:trPr>
          <w:jc w:val="center"/>
        </w:trPr>
        <w:tc>
          <w:tcPr>
            <w:tcW w:w="1252" w:type="dxa"/>
            <w:vAlign w:val="center"/>
          </w:tcPr>
          <w:p w14:paraId="45BB735A" w14:textId="77777777" w:rsidR="002B129B" w:rsidRDefault="002B129B" w:rsidP="00830B5F">
            <w:pPr>
              <w:pStyle w:val="TableContentPacked"/>
            </w:pPr>
            <w:r>
              <w:t>ITU</w:t>
            </w:r>
          </w:p>
        </w:tc>
        <w:tc>
          <w:tcPr>
            <w:tcW w:w="7938" w:type="dxa"/>
            <w:vAlign w:val="center"/>
          </w:tcPr>
          <w:p w14:paraId="43451AD6" w14:textId="77777777" w:rsidR="002B129B" w:rsidRDefault="002B129B" w:rsidP="00830B5F">
            <w:pPr>
              <w:pStyle w:val="TableContentPacked"/>
            </w:pPr>
            <w:r w:rsidRPr="002B129B">
              <w:t>International Telecommunication Union</w:t>
            </w:r>
          </w:p>
        </w:tc>
      </w:tr>
      <w:tr w:rsidR="00830B5F" w14:paraId="39A54143" w14:textId="77777777" w:rsidTr="00AE2AC8">
        <w:trPr>
          <w:jc w:val="center"/>
        </w:trPr>
        <w:tc>
          <w:tcPr>
            <w:tcW w:w="1252" w:type="dxa"/>
            <w:vAlign w:val="center"/>
          </w:tcPr>
          <w:p w14:paraId="6236FE60" w14:textId="77777777" w:rsidR="00830B5F" w:rsidRDefault="00830B5F" w:rsidP="00830B5F">
            <w:pPr>
              <w:pStyle w:val="TableContentPacked"/>
            </w:pPr>
            <w:r>
              <w:t>IV</w:t>
            </w:r>
          </w:p>
        </w:tc>
        <w:tc>
          <w:tcPr>
            <w:tcW w:w="7938" w:type="dxa"/>
            <w:vAlign w:val="center"/>
          </w:tcPr>
          <w:p w14:paraId="72C98FF9" w14:textId="77777777" w:rsidR="00830B5F" w:rsidRDefault="00830B5F" w:rsidP="00830B5F">
            <w:pPr>
              <w:pStyle w:val="TableContentPacked"/>
            </w:pPr>
            <w:r>
              <w:t>Initialization Vector</w:t>
            </w:r>
            <w:r w:rsidR="005D5AD5">
              <w:t xml:space="preserve"> (cryptography)</w:t>
            </w:r>
          </w:p>
        </w:tc>
      </w:tr>
      <w:tr w:rsidR="005D5AD5" w14:paraId="484AF94E" w14:textId="77777777" w:rsidTr="00AE2AC8">
        <w:trPr>
          <w:jc w:val="center"/>
        </w:trPr>
        <w:tc>
          <w:tcPr>
            <w:tcW w:w="1252" w:type="dxa"/>
            <w:vAlign w:val="center"/>
          </w:tcPr>
          <w:p w14:paraId="13C58048" w14:textId="77777777" w:rsidR="005D5AD5" w:rsidRDefault="005D5AD5" w:rsidP="00830B5F">
            <w:pPr>
              <w:pStyle w:val="TableContentPacked"/>
            </w:pPr>
            <w:r>
              <w:t>LDT</w:t>
            </w:r>
          </w:p>
        </w:tc>
        <w:tc>
          <w:tcPr>
            <w:tcW w:w="7938" w:type="dxa"/>
            <w:vAlign w:val="center"/>
          </w:tcPr>
          <w:p w14:paraId="1AD714F0" w14:textId="77777777" w:rsidR="005D5AD5" w:rsidRDefault="005D5AD5" w:rsidP="00830B5F">
            <w:pPr>
              <w:pStyle w:val="TableContentPacked"/>
            </w:pPr>
            <w:r>
              <w:t>Linked Description Table (ISDB)</w:t>
            </w:r>
          </w:p>
        </w:tc>
      </w:tr>
      <w:tr w:rsidR="00AB0E8F" w14:paraId="4C8B31CA" w14:textId="77777777" w:rsidTr="00AE2AC8">
        <w:trPr>
          <w:jc w:val="center"/>
        </w:trPr>
        <w:tc>
          <w:tcPr>
            <w:tcW w:w="1252" w:type="dxa"/>
            <w:vAlign w:val="center"/>
          </w:tcPr>
          <w:p w14:paraId="7F4AEF10" w14:textId="77777777" w:rsidR="00AB0E8F" w:rsidRDefault="00AB0E8F" w:rsidP="00830B5F">
            <w:pPr>
              <w:pStyle w:val="TableContentPacked"/>
            </w:pPr>
            <w:r>
              <w:t>LIT</w:t>
            </w:r>
          </w:p>
        </w:tc>
        <w:tc>
          <w:tcPr>
            <w:tcW w:w="7938" w:type="dxa"/>
            <w:vAlign w:val="center"/>
          </w:tcPr>
          <w:p w14:paraId="78C22ED2" w14:textId="77777777" w:rsidR="00AB0E8F" w:rsidRDefault="00AB0E8F" w:rsidP="00830B5F">
            <w:pPr>
              <w:pStyle w:val="TableContentPacked"/>
            </w:pPr>
            <w:r>
              <w:t>Local event Information Table (ISDB)</w:t>
            </w:r>
          </w:p>
        </w:tc>
      </w:tr>
      <w:tr w:rsidR="00362E30" w14:paraId="4A75C6E0" w14:textId="77777777" w:rsidTr="00AE2AC8">
        <w:trPr>
          <w:jc w:val="center"/>
        </w:trPr>
        <w:tc>
          <w:tcPr>
            <w:tcW w:w="1252" w:type="dxa"/>
            <w:vAlign w:val="center"/>
          </w:tcPr>
          <w:p w14:paraId="1301E3D5" w14:textId="77777777" w:rsidR="00362E30" w:rsidRDefault="00362E30" w:rsidP="00830B5F">
            <w:pPr>
              <w:pStyle w:val="TableContentPacked"/>
            </w:pPr>
            <w:r>
              <w:t>LNB</w:t>
            </w:r>
          </w:p>
        </w:tc>
        <w:tc>
          <w:tcPr>
            <w:tcW w:w="7938" w:type="dxa"/>
            <w:vAlign w:val="center"/>
          </w:tcPr>
          <w:p w14:paraId="4A8E26DD" w14:textId="77777777" w:rsidR="00362E30" w:rsidRDefault="00362E30" w:rsidP="00830B5F">
            <w:pPr>
              <w:pStyle w:val="TableContentPacked"/>
            </w:pPr>
            <w:r>
              <w:t>Low-Noise Block down-converter</w:t>
            </w:r>
            <w:r w:rsidR="00562816">
              <w:t xml:space="preserve"> (satellite)</w:t>
            </w:r>
          </w:p>
        </w:tc>
      </w:tr>
      <w:tr w:rsidR="00A76145" w14:paraId="3A9E3C41" w14:textId="77777777" w:rsidTr="00AE2AC8">
        <w:trPr>
          <w:jc w:val="center"/>
        </w:trPr>
        <w:tc>
          <w:tcPr>
            <w:tcW w:w="1252" w:type="dxa"/>
            <w:vAlign w:val="center"/>
          </w:tcPr>
          <w:p w14:paraId="235B4A01" w14:textId="77777777" w:rsidR="00A76145" w:rsidRDefault="00A76145" w:rsidP="00830B5F">
            <w:pPr>
              <w:pStyle w:val="TableContentPacked"/>
            </w:pPr>
            <w:r>
              <w:t>MAC</w:t>
            </w:r>
          </w:p>
        </w:tc>
        <w:tc>
          <w:tcPr>
            <w:tcW w:w="7938" w:type="dxa"/>
            <w:vAlign w:val="center"/>
          </w:tcPr>
          <w:p w14:paraId="0032DEE9" w14:textId="77777777" w:rsidR="00A76145" w:rsidRDefault="00A76145" w:rsidP="00830B5F">
            <w:pPr>
              <w:pStyle w:val="TableContentPacked"/>
            </w:pPr>
            <w:r>
              <w:t>Media Access Control (networking)</w:t>
            </w:r>
          </w:p>
        </w:tc>
      </w:tr>
      <w:tr w:rsidR="00A76145" w14:paraId="61E4CA15" w14:textId="77777777" w:rsidTr="00AE2AC8">
        <w:trPr>
          <w:jc w:val="center"/>
        </w:trPr>
        <w:tc>
          <w:tcPr>
            <w:tcW w:w="1252" w:type="dxa"/>
            <w:vAlign w:val="center"/>
          </w:tcPr>
          <w:p w14:paraId="637A5883" w14:textId="77777777" w:rsidR="00A76145" w:rsidRDefault="00A76145" w:rsidP="00830B5F">
            <w:pPr>
              <w:pStyle w:val="TableContentPacked"/>
            </w:pPr>
            <w:r>
              <w:t>MAC</w:t>
            </w:r>
          </w:p>
        </w:tc>
        <w:tc>
          <w:tcPr>
            <w:tcW w:w="7938" w:type="dxa"/>
            <w:vAlign w:val="center"/>
          </w:tcPr>
          <w:p w14:paraId="67A28C14" w14:textId="77777777" w:rsidR="00A76145" w:rsidRDefault="00A76145" w:rsidP="00830B5F">
            <w:pPr>
              <w:pStyle w:val="TableContentPacked"/>
            </w:pPr>
            <w:r>
              <w:t>Message Authentication Code (cryptography)</w:t>
            </w:r>
          </w:p>
        </w:tc>
      </w:tr>
      <w:tr w:rsidR="00CE319A" w14:paraId="11DA95E8" w14:textId="77777777" w:rsidTr="00AE2AC8">
        <w:trPr>
          <w:jc w:val="center"/>
        </w:trPr>
        <w:tc>
          <w:tcPr>
            <w:tcW w:w="1252" w:type="dxa"/>
            <w:vAlign w:val="center"/>
          </w:tcPr>
          <w:p w14:paraId="21297A45" w14:textId="77777777" w:rsidR="00CE319A" w:rsidRDefault="00CE319A" w:rsidP="00830B5F">
            <w:pPr>
              <w:pStyle w:val="TableContentPacked"/>
            </w:pPr>
            <w:r>
              <w:t>MGT</w:t>
            </w:r>
          </w:p>
        </w:tc>
        <w:tc>
          <w:tcPr>
            <w:tcW w:w="7938" w:type="dxa"/>
            <w:vAlign w:val="center"/>
          </w:tcPr>
          <w:p w14:paraId="4F447F75" w14:textId="77777777" w:rsidR="00CE319A" w:rsidRDefault="00CE319A" w:rsidP="00830B5F">
            <w:pPr>
              <w:pStyle w:val="TableContentPacked"/>
            </w:pPr>
            <w:r>
              <w:t>Master Guide Table (ATSC)</w:t>
            </w:r>
          </w:p>
        </w:tc>
      </w:tr>
      <w:tr w:rsidR="00830B5F" w14:paraId="4807D321" w14:textId="77777777" w:rsidTr="00AE2AC8">
        <w:trPr>
          <w:jc w:val="center"/>
        </w:trPr>
        <w:tc>
          <w:tcPr>
            <w:tcW w:w="1252" w:type="dxa"/>
            <w:vAlign w:val="center"/>
          </w:tcPr>
          <w:p w14:paraId="09B59610" w14:textId="77777777" w:rsidR="00830B5F" w:rsidRDefault="00830B5F" w:rsidP="00830B5F">
            <w:pPr>
              <w:pStyle w:val="TableContentPacked"/>
            </w:pPr>
            <w:r>
              <w:t>MPE</w:t>
            </w:r>
          </w:p>
        </w:tc>
        <w:tc>
          <w:tcPr>
            <w:tcW w:w="7938" w:type="dxa"/>
            <w:vAlign w:val="center"/>
          </w:tcPr>
          <w:p w14:paraId="164AA0CF" w14:textId="77777777" w:rsidR="00830B5F" w:rsidRDefault="00830B5F" w:rsidP="00830B5F">
            <w:pPr>
              <w:pStyle w:val="TableContentPacked"/>
            </w:pPr>
            <w:r>
              <w:t>Multi-Protocol Encapsulation</w:t>
            </w:r>
            <w:r w:rsidR="00B87AD8">
              <w:t xml:space="preserve"> (DVB)</w:t>
            </w:r>
          </w:p>
        </w:tc>
      </w:tr>
      <w:tr w:rsidR="00830B5F" w14:paraId="1E23700D" w14:textId="77777777" w:rsidTr="00AE2AC8">
        <w:trPr>
          <w:jc w:val="center"/>
        </w:trPr>
        <w:tc>
          <w:tcPr>
            <w:tcW w:w="1252" w:type="dxa"/>
            <w:vAlign w:val="center"/>
          </w:tcPr>
          <w:p w14:paraId="6F3B8016" w14:textId="77777777" w:rsidR="00830B5F" w:rsidRDefault="00830B5F" w:rsidP="00830B5F">
            <w:pPr>
              <w:pStyle w:val="TableContentPacked"/>
            </w:pPr>
            <w:r>
              <w:t>MPEG</w:t>
            </w:r>
          </w:p>
        </w:tc>
        <w:tc>
          <w:tcPr>
            <w:tcW w:w="7938" w:type="dxa"/>
            <w:vAlign w:val="center"/>
          </w:tcPr>
          <w:p w14:paraId="58ADC9CC" w14:textId="77777777" w:rsidR="00830B5F" w:rsidRDefault="00830B5F" w:rsidP="00830B5F">
            <w:pPr>
              <w:pStyle w:val="TableContentPacked"/>
            </w:pPr>
            <w:r>
              <w:t>Moving Picture Experts Group</w:t>
            </w:r>
          </w:p>
        </w:tc>
      </w:tr>
      <w:tr w:rsidR="00830B5F" w14:paraId="71D185E9" w14:textId="77777777" w:rsidTr="00AE2AC8">
        <w:trPr>
          <w:jc w:val="center"/>
        </w:trPr>
        <w:tc>
          <w:tcPr>
            <w:tcW w:w="1252" w:type="dxa"/>
            <w:vAlign w:val="center"/>
          </w:tcPr>
          <w:p w14:paraId="508E6D80" w14:textId="77777777" w:rsidR="00830B5F" w:rsidRDefault="00830B5F" w:rsidP="00830B5F">
            <w:pPr>
              <w:pStyle w:val="TableContentPacked"/>
            </w:pPr>
            <w:r>
              <w:t>MUX</w:t>
            </w:r>
          </w:p>
        </w:tc>
        <w:tc>
          <w:tcPr>
            <w:tcW w:w="7938" w:type="dxa"/>
            <w:vAlign w:val="center"/>
          </w:tcPr>
          <w:p w14:paraId="030BABFC" w14:textId="77777777" w:rsidR="00830B5F" w:rsidRDefault="00830B5F" w:rsidP="00830B5F">
            <w:pPr>
              <w:pStyle w:val="TableContentPacked"/>
            </w:pPr>
            <w:r>
              <w:t>Multiplexer</w:t>
            </w:r>
          </w:p>
        </w:tc>
      </w:tr>
      <w:tr w:rsidR="006E6B8F" w14:paraId="79C6F66B" w14:textId="77777777" w:rsidTr="00AE2AC8">
        <w:trPr>
          <w:jc w:val="center"/>
        </w:trPr>
        <w:tc>
          <w:tcPr>
            <w:tcW w:w="1252" w:type="dxa"/>
            <w:vAlign w:val="center"/>
          </w:tcPr>
          <w:p w14:paraId="0E0B31AA" w14:textId="77777777" w:rsidR="006E6B8F" w:rsidRDefault="006E6B8F" w:rsidP="00830B5F">
            <w:pPr>
              <w:pStyle w:val="TableContentPacked"/>
            </w:pPr>
            <w:r>
              <w:t>NBIT</w:t>
            </w:r>
          </w:p>
        </w:tc>
        <w:tc>
          <w:tcPr>
            <w:tcW w:w="7938" w:type="dxa"/>
            <w:vAlign w:val="center"/>
          </w:tcPr>
          <w:p w14:paraId="5E7CEE18" w14:textId="77777777" w:rsidR="006E6B8F" w:rsidRPr="006E6B8F" w:rsidRDefault="006E6B8F" w:rsidP="00830B5F">
            <w:pPr>
              <w:pStyle w:val="TableContentPacked"/>
            </w:pPr>
            <w:r w:rsidRPr="006E6B8F">
              <w:t>Network Board Information Table</w:t>
            </w:r>
            <w:r>
              <w:t xml:space="preserve"> (ISDB)</w:t>
            </w:r>
          </w:p>
        </w:tc>
      </w:tr>
      <w:tr w:rsidR="00830B5F" w14:paraId="60C553C6" w14:textId="77777777" w:rsidTr="00AE2AC8">
        <w:trPr>
          <w:jc w:val="center"/>
        </w:trPr>
        <w:tc>
          <w:tcPr>
            <w:tcW w:w="1252" w:type="dxa"/>
            <w:vAlign w:val="center"/>
          </w:tcPr>
          <w:p w14:paraId="60E84FB2" w14:textId="77777777" w:rsidR="00830B5F" w:rsidRDefault="00830B5F" w:rsidP="00830B5F">
            <w:pPr>
              <w:pStyle w:val="TableContentPacked"/>
            </w:pPr>
            <w:r>
              <w:t>NIST</w:t>
            </w:r>
          </w:p>
        </w:tc>
        <w:tc>
          <w:tcPr>
            <w:tcW w:w="7938" w:type="dxa"/>
            <w:vAlign w:val="center"/>
          </w:tcPr>
          <w:p w14:paraId="4B463E00" w14:textId="77777777" w:rsidR="00830B5F" w:rsidRPr="004F4B2D" w:rsidRDefault="00830B5F" w:rsidP="00830B5F">
            <w:pPr>
              <w:pStyle w:val="TableContentPacked"/>
            </w:pPr>
            <w:r w:rsidRPr="004F4B2D">
              <w:t>National Institute of Standards and Technology</w:t>
            </w:r>
          </w:p>
        </w:tc>
      </w:tr>
      <w:tr w:rsidR="00830B5F" w14:paraId="6C1EA227" w14:textId="77777777" w:rsidTr="00AE2AC8">
        <w:trPr>
          <w:jc w:val="center"/>
        </w:trPr>
        <w:tc>
          <w:tcPr>
            <w:tcW w:w="1252" w:type="dxa"/>
            <w:vAlign w:val="center"/>
          </w:tcPr>
          <w:p w14:paraId="0D2BC19A" w14:textId="77777777" w:rsidR="00830B5F" w:rsidRDefault="00830B5F" w:rsidP="00830B5F">
            <w:pPr>
              <w:pStyle w:val="TableContentPacked"/>
            </w:pPr>
            <w:r>
              <w:t>NIT</w:t>
            </w:r>
          </w:p>
        </w:tc>
        <w:tc>
          <w:tcPr>
            <w:tcW w:w="7938" w:type="dxa"/>
            <w:vAlign w:val="center"/>
          </w:tcPr>
          <w:p w14:paraId="62AEEF49" w14:textId="77777777" w:rsidR="00830B5F" w:rsidRDefault="00830B5F" w:rsidP="00830B5F">
            <w:pPr>
              <w:pStyle w:val="TableContentPacked"/>
            </w:pPr>
            <w:r>
              <w:t>Network Information Table</w:t>
            </w:r>
            <w:r w:rsidR="00F0143F">
              <w:t xml:space="preserve"> (DVB)</w:t>
            </w:r>
          </w:p>
        </w:tc>
      </w:tr>
      <w:tr w:rsidR="008E54A7" w14:paraId="33A3FB31" w14:textId="77777777" w:rsidTr="00AE2AC8">
        <w:trPr>
          <w:jc w:val="center"/>
        </w:trPr>
        <w:tc>
          <w:tcPr>
            <w:tcW w:w="1252" w:type="dxa"/>
            <w:vAlign w:val="center"/>
          </w:tcPr>
          <w:p w14:paraId="6E3F9BD0" w14:textId="77777777" w:rsidR="008E54A7" w:rsidRDefault="008E54A7" w:rsidP="00830B5F">
            <w:pPr>
              <w:pStyle w:val="TableContentPacked"/>
            </w:pPr>
            <w:r>
              <w:t>NTSC</w:t>
            </w:r>
          </w:p>
        </w:tc>
        <w:tc>
          <w:tcPr>
            <w:tcW w:w="7938" w:type="dxa"/>
            <w:vAlign w:val="center"/>
          </w:tcPr>
          <w:p w14:paraId="19497F43" w14:textId="77777777" w:rsidR="008E54A7" w:rsidRDefault="008E54A7" w:rsidP="00830B5F">
            <w:pPr>
              <w:pStyle w:val="TableContentPacked"/>
            </w:pPr>
            <w:r w:rsidRPr="008E54A7">
              <w:t>National Television Systems Committee</w:t>
            </w:r>
          </w:p>
        </w:tc>
      </w:tr>
      <w:tr w:rsidR="00762166" w14:paraId="01352F0F" w14:textId="77777777" w:rsidTr="00AE2AC8">
        <w:trPr>
          <w:jc w:val="center"/>
        </w:trPr>
        <w:tc>
          <w:tcPr>
            <w:tcW w:w="1252" w:type="dxa"/>
            <w:vAlign w:val="center"/>
          </w:tcPr>
          <w:p w14:paraId="34E85613" w14:textId="77777777" w:rsidR="00762166" w:rsidRDefault="00762166" w:rsidP="00830B5F">
            <w:pPr>
              <w:pStyle w:val="TableContentPacked"/>
            </w:pPr>
            <w:r>
              <w:t>OQPSK</w:t>
            </w:r>
          </w:p>
        </w:tc>
        <w:tc>
          <w:tcPr>
            <w:tcW w:w="7938" w:type="dxa"/>
            <w:vAlign w:val="center"/>
          </w:tcPr>
          <w:p w14:paraId="503AF77C" w14:textId="77777777" w:rsidR="00762166" w:rsidRPr="008E54A7" w:rsidRDefault="00762166" w:rsidP="00830B5F">
            <w:pPr>
              <w:pStyle w:val="TableContentPacked"/>
            </w:pPr>
            <w:r w:rsidRPr="00762166">
              <w:t>Offset Quadrature Phase Shift Keying</w:t>
            </w:r>
          </w:p>
        </w:tc>
      </w:tr>
      <w:tr w:rsidR="00830B5F" w14:paraId="729B0E90" w14:textId="77777777" w:rsidTr="00AE2AC8">
        <w:trPr>
          <w:jc w:val="center"/>
        </w:trPr>
        <w:tc>
          <w:tcPr>
            <w:tcW w:w="1252" w:type="dxa"/>
            <w:vAlign w:val="center"/>
          </w:tcPr>
          <w:p w14:paraId="705B1236" w14:textId="77777777" w:rsidR="00830B5F" w:rsidRDefault="00830B5F" w:rsidP="00830B5F">
            <w:pPr>
              <w:pStyle w:val="TableContentPacked"/>
            </w:pPr>
            <w:r>
              <w:t>OUI</w:t>
            </w:r>
          </w:p>
        </w:tc>
        <w:tc>
          <w:tcPr>
            <w:tcW w:w="7938" w:type="dxa"/>
            <w:vAlign w:val="center"/>
          </w:tcPr>
          <w:p w14:paraId="70D6918F" w14:textId="77777777" w:rsidR="00830B5F" w:rsidRPr="00FB3ED8" w:rsidRDefault="00830B5F" w:rsidP="00830B5F">
            <w:pPr>
              <w:pStyle w:val="TableContentPacked"/>
            </w:pPr>
            <w:r w:rsidRPr="00FB3ED8">
              <w:t>Organizationally Unique Identifier</w:t>
            </w:r>
            <w:r>
              <w:t xml:space="preserve"> (IEEE assigned)</w:t>
            </w:r>
          </w:p>
        </w:tc>
      </w:tr>
      <w:tr w:rsidR="00830B5F" w14:paraId="39C4E30F" w14:textId="77777777" w:rsidTr="00AE2AC8">
        <w:trPr>
          <w:jc w:val="center"/>
        </w:trPr>
        <w:tc>
          <w:tcPr>
            <w:tcW w:w="1252" w:type="dxa"/>
            <w:vAlign w:val="center"/>
          </w:tcPr>
          <w:p w14:paraId="418A8EA4" w14:textId="77777777" w:rsidR="00830B5F" w:rsidRDefault="00830B5F" w:rsidP="00830B5F">
            <w:pPr>
              <w:pStyle w:val="TableContentPacked"/>
            </w:pPr>
            <w:r>
              <w:lastRenderedPageBreak/>
              <w:t>PAT</w:t>
            </w:r>
          </w:p>
        </w:tc>
        <w:tc>
          <w:tcPr>
            <w:tcW w:w="7938" w:type="dxa"/>
            <w:vAlign w:val="center"/>
          </w:tcPr>
          <w:p w14:paraId="7B8F0BCE" w14:textId="77777777" w:rsidR="00830B5F" w:rsidRDefault="00830B5F" w:rsidP="00830B5F">
            <w:pPr>
              <w:pStyle w:val="TableContentPacked"/>
            </w:pPr>
            <w:r>
              <w:t>Program Association Table</w:t>
            </w:r>
            <w:r w:rsidR="00B75F71">
              <w:t xml:space="preserve"> (MPEG)</w:t>
            </w:r>
          </w:p>
        </w:tc>
      </w:tr>
      <w:tr w:rsidR="002410D1" w14:paraId="78413329" w14:textId="77777777" w:rsidTr="00AE2AC8">
        <w:trPr>
          <w:jc w:val="center"/>
        </w:trPr>
        <w:tc>
          <w:tcPr>
            <w:tcW w:w="1252" w:type="dxa"/>
            <w:vAlign w:val="center"/>
          </w:tcPr>
          <w:p w14:paraId="51478ECA" w14:textId="77777777" w:rsidR="002410D1" w:rsidRDefault="002410D1" w:rsidP="00830B5F">
            <w:pPr>
              <w:pStyle w:val="TableContentPacked"/>
            </w:pPr>
            <w:r>
              <w:t>PCAT</w:t>
            </w:r>
          </w:p>
        </w:tc>
        <w:tc>
          <w:tcPr>
            <w:tcW w:w="7938" w:type="dxa"/>
            <w:vAlign w:val="center"/>
          </w:tcPr>
          <w:p w14:paraId="413DBB24" w14:textId="77777777" w:rsidR="002410D1" w:rsidRDefault="002410D1" w:rsidP="00830B5F">
            <w:pPr>
              <w:pStyle w:val="TableContentPacked"/>
            </w:pPr>
            <w:r>
              <w:t>Partial Content Announcement Table (ISDB)</w:t>
            </w:r>
          </w:p>
        </w:tc>
      </w:tr>
      <w:tr w:rsidR="00830B5F" w14:paraId="5EE1A775" w14:textId="77777777" w:rsidTr="00AE2AC8">
        <w:trPr>
          <w:jc w:val="center"/>
        </w:trPr>
        <w:tc>
          <w:tcPr>
            <w:tcW w:w="1252" w:type="dxa"/>
            <w:vAlign w:val="center"/>
          </w:tcPr>
          <w:p w14:paraId="785498FD" w14:textId="77777777" w:rsidR="00830B5F" w:rsidRDefault="00830B5F" w:rsidP="00830B5F">
            <w:pPr>
              <w:pStyle w:val="TableContentPacked"/>
            </w:pPr>
            <w:r>
              <w:t>PCR</w:t>
            </w:r>
          </w:p>
        </w:tc>
        <w:tc>
          <w:tcPr>
            <w:tcW w:w="7938" w:type="dxa"/>
            <w:vAlign w:val="center"/>
          </w:tcPr>
          <w:p w14:paraId="607E0DBB" w14:textId="77777777" w:rsidR="00830B5F" w:rsidRDefault="00830B5F" w:rsidP="00830B5F">
            <w:pPr>
              <w:pStyle w:val="TableContentPacked"/>
            </w:pPr>
            <w:r>
              <w:t>Program Clock Reference</w:t>
            </w:r>
          </w:p>
        </w:tc>
      </w:tr>
      <w:tr w:rsidR="00830B5F" w14:paraId="298F4F36" w14:textId="77777777" w:rsidTr="00AE2AC8">
        <w:trPr>
          <w:jc w:val="center"/>
        </w:trPr>
        <w:tc>
          <w:tcPr>
            <w:tcW w:w="1252" w:type="dxa"/>
            <w:vAlign w:val="center"/>
          </w:tcPr>
          <w:p w14:paraId="11E21C42" w14:textId="77777777" w:rsidR="00830B5F" w:rsidRDefault="00830B5F" w:rsidP="00830B5F">
            <w:pPr>
              <w:pStyle w:val="TableContentPacked"/>
            </w:pPr>
            <w:r>
              <w:t>PES</w:t>
            </w:r>
          </w:p>
        </w:tc>
        <w:tc>
          <w:tcPr>
            <w:tcW w:w="7938" w:type="dxa"/>
            <w:vAlign w:val="center"/>
          </w:tcPr>
          <w:p w14:paraId="2A62C0E8" w14:textId="77777777" w:rsidR="00830B5F" w:rsidRDefault="00830B5F" w:rsidP="00830B5F">
            <w:pPr>
              <w:pStyle w:val="TableContentPacked"/>
            </w:pPr>
            <w:r>
              <w:t>Packetized Elementary Stream</w:t>
            </w:r>
          </w:p>
        </w:tc>
      </w:tr>
      <w:tr w:rsidR="00830B5F" w14:paraId="1EBCF202" w14:textId="77777777" w:rsidTr="00AE2AC8">
        <w:trPr>
          <w:jc w:val="center"/>
        </w:trPr>
        <w:tc>
          <w:tcPr>
            <w:tcW w:w="1252" w:type="dxa"/>
            <w:vAlign w:val="center"/>
          </w:tcPr>
          <w:p w14:paraId="79DE96AB" w14:textId="77777777" w:rsidR="00830B5F" w:rsidRDefault="00830B5F" w:rsidP="00830B5F">
            <w:pPr>
              <w:pStyle w:val="TableContentPacked"/>
            </w:pPr>
            <w:r>
              <w:t>PID</w:t>
            </w:r>
          </w:p>
        </w:tc>
        <w:tc>
          <w:tcPr>
            <w:tcW w:w="7938" w:type="dxa"/>
            <w:vAlign w:val="center"/>
          </w:tcPr>
          <w:p w14:paraId="6B4705F8" w14:textId="77777777" w:rsidR="00830B5F" w:rsidRDefault="00830B5F" w:rsidP="00830B5F">
            <w:pPr>
              <w:pStyle w:val="TableContentPacked"/>
            </w:pPr>
            <w:r>
              <w:t>Packet Identifier</w:t>
            </w:r>
          </w:p>
        </w:tc>
      </w:tr>
      <w:tr w:rsidR="00830B5F" w14:paraId="192514D6" w14:textId="77777777" w:rsidTr="00AE2AC8">
        <w:trPr>
          <w:jc w:val="center"/>
        </w:trPr>
        <w:tc>
          <w:tcPr>
            <w:tcW w:w="1252" w:type="dxa"/>
            <w:vAlign w:val="center"/>
          </w:tcPr>
          <w:p w14:paraId="519CF464" w14:textId="77777777" w:rsidR="00830B5F" w:rsidRDefault="00830B5F" w:rsidP="00830B5F">
            <w:pPr>
              <w:pStyle w:val="TableContentPacked"/>
            </w:pPr>
            <w:r>
              <w:t>PLP</w:t>
            </w:r>
          </w:p>
        </w:tc>
        <w:tc>
          <w:tcPr>
            <w:tcW w:w="7938" w:type="dxa"/>
            <w:vAlign w:val="center"/>
          </w:tcPr>
          <w:p w14:paraId="0D588CFA" w14:textId="77777777" w:rsidR="00830B5F" w:rsidRDefault="00830B5F" w:rsidP="00830B5F">
            <w:pPr>
              <w:pStyle w:val="TableContentPacked"/>
            </w:pPr>
            <w:r>
              <w:t>Physical Layer Pipe</w:t>
            </w:r>
          </w:p>
        </w:tc>
      </w:tr>
      <w:tr w:rsidR="00830B5F" w14:paraId="014A826D" w14:textId="77777777" w:rsidTr="00AE2AC8">
        <w:trPr>
          <w:jc w:val="center"/>
        </w:trPr>
        <w:tc>
          <w:tcPr>
            <w:tcW w:w="1252" w:type="dxa"/>
            <w:vAlign w:val="center"/>
          </w:tcPr>
          <w:p w14:paraId="3E9D0A31" w14:textId="77777777" w:rsidR="00830B5F" w:rsidRDefault="00830B5F" w:rsidP="00830B5F">
            <w:pPr>
              <w:pStyle w:val="TableContentPacked"/>
            </w:pPr>
            <w:r>
              <w:t>PMT</w:t>
            </w:r>
          </w:p>
        </w:tc>
        <w:tc>
          <w:tcPr>
            <w:tcW w:w="7938" w:type="dxa"/>
            <w:vAlign w:val="center"/>
          </w:tcPr>
          <w:p w14:paraId="299CD956" w14:textId="77777777" w:rsidR="00830B5F" w:rsidRDefault="00830B5F" w:rsidP="00830B5F">
            <w:pPr>
              <w:pStyle w:val="TableContentPacked"/>
            </w:pPr>
            <w:r>
              <w:t>Program Map Table</w:t>
            </w:r>
            <w:r w:rsidR="00147FA5">
              <w:t xml:space="preserve"> (MPEG)</w:t>
            </w:r>
          </w:p>
        </w:tc>
      </w:tr>
      <w:tr w:rsidR="00830B5F" w14:paraId="50C40F22" w14:textId="77777777" w:rsidTr="00AE2AC8">
        <w:trPr>
          <w:jc w:val="center"/>
        </w:trPr>
        <w:tc>
          <w:tcPr>
            <w:tcW w:w="1252" w:type="dxa"/>
            <w:vAlign w:val="center"/>
          </w:tcPr>
          <w:p w14:paraId="227A3C55" w14:textId="77777777" w:rsidR="00830B5F" w:rsidRDefault="00830B5F" w:rsidP="00830B5F">
            <w:pPr>
              <w:pStyle w:val="TableContentPacked"/>
            </w:pPr>
            <w:r>
              <w:t>PSI</w:t>
            </w:r>
          </w:p>
        </w:tc>
        <w:tc>
          <w:tcPr>
            <w:tcW w:w="7938" w:type="dxa"/>
            <w:vAlign w:val="center"/>
          </w:tcPr>
          <w:p w14:paraId="46694D37" w14:textId="77777777" w:rsidR="00830B5F" w:rsidRDefault="00830B5F" w:rsidP="00830B5F">
            <w:pPr>
              <w:pStyle w:val="TableContentPacked"/>
            </w:pPr>
            <w:r>
              <w:t>Program Specific Information</w:t>
            </w:r>
            <w:r w:rsidR="00FC2B5F">
              <w:t xml:space="preserve"> (MPEG)</w:t>
            </w:r>
          </w:p>
        </w:tc>
      </w:tr>
      <w:tr w:rsidR="00CA21E2" w14:paraId="7929C815" w14:textId="77777777" w:rsidTr="0028456E">
        <w:trPr>
          <w:jc w:val="center"/>
        </w:trPr>
        <w:tc>
          <w:tcPr>
            <w:tcW w:w="1252" w:type="dxa"/>
            <w:vAlign w:val="center"/>
          </w:tcPr>
          <w:p w14:paraId="0C856CE9" w14:textId="77777777" w:rsidR="00CA21E2" w:rsidRDefault="00CA21E2" w:rsidP="0028456E">
            <w:pPr>
              <w:pStyle w:val="TableContentPacked"/>
            </w:pPr>
            <w:r>
              <w:t>PSK</w:t>
            </w:r>
          </w:p>
        </w:tc>
        <w:tc>
          <w:tcPr>
            <w:tcW w:w="7938" w:type="dxa"/>
            <w:vAlign w:val="center"/>
          </w:tcPr>
          <w:p w14:paraId="75AFED26" w14:textId="77777777" w:rsidR="00CA21E2" w:rsidRDefault="00CA21E2" w:rsidP="0028456E">
            <w:pPr>
              <w:pStyle w:val="TableContentPacked"/>
            </w:pPr>
            <w:r w:rsidRPr="00740F49">
              <w:t>Phase Shift Keying</w:t>
            </w:r>
          </w:p>
        </w:tc>
      </w:tr>
      <w:tr w:rsidR="00830B5F" w14:paraId="44A06A9A" w14:textId="77777777" w:rsidTr="00AE2AC8">
        <w:trPr>
          <w:jc w:val="center"/>
        </w:trPr>
        <w:tc>
          <w:tcPr>
            <w:tcW w:w="1252" w:type="dxa"/>
            <w:vAlign w:val="center"/>
          </w:tcPr>
          <w:p w14:paraId="52EDC271" w14:textId="77777777" w:rsidR="00830B5F" w:rsidRDefault="00830B5F" w:rsidP="00830B5F">
            <w:pPr>
              <w:pStyle w:val="TableContentPacked"/>
            </w:pPr>
            <w:r>
              <w:t>PTS</w:t>
            </w:r>
          </w:p>
        </w:tc>
        <w:tc>
          <w:tcPr>
            <w:tcW w:w="7938" w:type="dxa"/>
            <w:vAlign w:val="center"/>
          </w:tcPr>
          <w:p w14:paraId="064949C9" w14:textId="77777777" w:rsidR="00830B5F" w:rsidRDefault="00830B5F" w:rsidP="00830B5F">
            <w:pPr>
              <w:pStyle w:val="TableContentPacked"/>
            </w:pPr>
            <w:r>
              <w:t>Presentation Time Stamp</w:t>
            </w:r>
          </w:p>
        </w:tc>
      </w:tr>
      <w:tr w:rsidR="00BA7A47" w14:paraId="4C5B0CC9" w14:textId="77777777" w:rsidTr="00AE2AC8">
        <w:trPr>
          <w:jc w:val="center"/>
        </w:trPr>
        <w:tc>
          <w:tcPr>
            <w:tcW w:w="1252" w:type="dxa"/>
            <w:vAlign w:val="center"/>
          </w:tcPr>
          <w:p w14:paraId="592673D4" w14:textId="77777777" w:rsidR="00BA7A47" w:rsidRDefault="00BA7A47" w:rsidP="00830B5F">
            <w:pPr>
              <w:pStyle w:val="TableContentPacked"/>
            </w:pPr>
            <w:r>
              <w:t>QPSK</w:t>
            </w:r>
          </w:p>
        </w:tc>
        <w:tc>
          <w:tcPr>
            <w:tcW w:w="7938" w:type="dxa"/>
            <w:vAlign w:val="center"/>
          </w:tcPr>
          <w:p w14:paraId="33367CB5" w14:textId="77777777" w:rsidR="00BA7A47" w:rsidRDefault="00BA7A47" w:rsidP="00830B5F">
            <w:pPr>
              <w:pStyle w:val="TableContentPacked"/>
            </w:pPr>
            <w:r w:rsidRPr="00BA7A47">
              <w:t>Quadrature Phase Shift Keying</w:t>
            </w:r>
          </w:p>
        </w:tc>
      </w:tr>
      <w:tr w:rsidR="00BA7A47" w14:paraId="69392B08" w14:textId="77777777" w:rsidTr="00AE2AC8">
        <w:trPr>
          <w:jc w:val="center"/>
        </w:trPr>
        <w:tc>
          <w:tcPr>
            <w:tcW w:w="1252" w:type="dxa"/>
            <w:vAlign w:val="center"/>
          </w:tcPr>
          <w:p w14:paraId="5C065D79" w14:textId="77777777" w:rsidR="00BA7A47" w:rsidRDefault="00BA7A47" w:rsidP="00830B5F">
            <w:pPr>
              <w:pStyle w:val="TableContentPacked"/>
            </w:pPr>
            <w:r>
              <w:t>QAM</w:t>
            </w:r>
          </w:p>
        </w:tc>
        <w:tc>
          <w:tcPr>
            <w:tcW w:w="7938" w:type="dxa"/>
            <w:vAlign w:val="center"/>
          </w:tcPr>
          <w:p w14:paraId="7B3CDEB8" w14:textId="77777777" w:rsidR="00BA7A47" w:rsidRPr="00BA7A47" w:rsidRDefault="00BA7A47" w:rsidP="00830B5F">
            <w:pPr>
              <w:pStyle w:val="TableContentPacked"/>
            </w:pPr>
            <w:r w:rsidRPr="00BA7A47">
              <w:t>Quadrature Amplitude Modulation</w:t>
            </w:r>
          </w:p>
        </w:tc>
      </w:tr>
      <w:tr w:rsidR="00071319" w14:paraId="450222EB" w14:textId="77777777" w:rsidTr="00AE2AC8">
        <w:trPr>
          <w:jc w:val="center"/>
        </w:trPr>
        <w:tc>
          <w:tcPr>
            <w:tcW w:w="1252" w:type="dxa"/>
            <w:vAlign w:val="center"/>
          </w:tcPr>
          <w:p w14:paraId="5134CB37" w14:textId="77777777" w:rsidR="00071319" w:rsidRDefault="00071319" w:rsidP="00830B5F">
            <w:pPr>
              <w:pStyle w:val="TableContentPacked"/>
            </w:pPr>
            <w:r>
              <w:t>RNT</w:t>
            </w:r>
          </w:p>
        </w:tc>
        <w:tc>
          <w:tcPr>
            <w:tcW w:w="7938" w:type="dxa"/>
            <w:vAlign w:val="center"/>
          </w:tcPr>
          <w:p w14:paraId="7164D9BD" w14:textId="77777777" w:rsidR="00071319" w:rsidRPr="00BA7A47" w:rsidRDefault="00071319" w:rsidP="00830B5F">
            <w:pPr>
              <w:pStyle w:val="TableContentPacked"/>
            </w:pPr>
            <w:r>
              <w:t>Resolution provider Notification Table (DVB)</w:t>
            </w:r>
          </w:p>
        </w:tc>
      </w:tr>
      <w:tr w:rsidR="00532F52" w14:paraId="2A1D676D" w14:textId="77777777" w:rsidTr="00AE2AC8">
        <w:trPr>
          <w:jc w:val="center"/>
        </w:trPr>
        <w:tc>
          <w:tcPr>
            <w:tcW w:w="1252" w:type="dxa"/>
            <w:vAlign w:val="center"/>
          </w:tcPr>
          <w:p w14:paraId="7E026390" w14:textId="77777777" w:rsidR="00532F52" w:rsidRDefault="00532F52" w:rsidP="00830B5F">
            <w:pPr>
              <w:pStyle w:val="TableContentPacked"/>
            </w:pPr>
            <w:r>
              <w:t>RRT</w:t>
            </w:r>
          </w:p>
        </w:tc>
        <w:tc>
          <w:tcPr>
            <w:tcW w:w="7938" w:type="dxa"/>
            <w:vAlign w:val="center"/>
          </w:tcPr>
          <w:p w14:paraId="3CB2957B" w14:textId="77777777" w:rsidR="00532F52" w:rsidRPr="00BA7A47" w:rsidRDefault="00532F52" w:rsidP="00830B5F">
            <w:pPr>
              <w:pStyle w:val="TableContentPacked"/>
            </w:pPr>
            <w:r>
              <w:t>Rating Region Table (ATSC)</w:t>
            </w:r>
          </w:p>
        </w:tc>
      </w:tr>
      <w:tr w:rsidR="004B05DF" w14:paraId="084A358B" w14:textId="77777777" w:rsidTr="00AE2AC8">
        <w:trPr>
          <w:jc w:val="center"/>
        </w:trPr>
        <w:tc>
          <w:tcPr>
            <w:tcW w:w="1252" w:type="dxa"/>
            <w:vAlign w:val="center"/>
          </w:tcPr>
          <w:p w14:paraId="45158EF9" w14:textId="77777777" w:rsidR="004B05DF" w:rsidRDefault="004B05DF" w:rsidP="00830B5F">
            <w:pPr>
              <w:pStyle w:val="TableContentPacked"/>
            </w:pPr>
            <w:r>
              <w:t>RST</w:t>
            </w:r>
          </w:p>
        </w:tc>
        <w:tc>
          <w:tcPr>
            <w:tcW w:w="7938" w:type="dxa"/>
            <w:vAlign w:val="center"/>
          </w:tcPr>
          <w:p w14:paraId="671AC025" w14:textId="77777777" w:rsidR="004B05DF" w:rsidRDefault="004B05DF" w:rsidP="00830B5F">
            <w:pPr>
              <w:pStyle w:val="TableContentPacked"/>
            </w:pPr>
            <w:r>
              <w:t>Running Status Table (DVB)</w:t>
            </w:r>
          </w:p>
        </w:tc>
      </w:tr>
      <w:tr w:rsidR="00830B5F" w14:paraId="52C83202" w14:textId="77777777" w:rsidTr="00AE2AC8">
        <w:trPr>
          <w:jc w:val="center"/>
        </w:trPr>
        <w:tc>
          <w:tcPr>
            <w:tcW w:w="1252" w:type="dxa"/>
            <w:vAlign w:val="center"/>
          </w:tcPr>
          <w:p w14:paraId="21F4D0C4" w14:textId="77777777" w:rsidR="00830B5F" w:rsidRDefault="00830B5F" w:rsidP="00830B5F">
            <w:pPr>
              <w:pStyle w:val="TableContentPacked"/>
            </w:pPr>
            <w:r>
              <w:t>RTP</w:t>
            </w:r>
          </w:p>
        </w:tc>
        <w:tc>
          <w:tcPr>
            <w:tcW w:w="7938" w:type="dxa"/>
            <w:vAlign w:val="center"/>
          </w:tcPr>
          <w:p w14:paraId="47F9BCAE" w14:textId="77777777" w:rsidR="00830B5F" w:rsidRDefault="00830B5F" w:rsidP="00830B5F">
            <w:pPr>
              <w:pStyle w:val="TableContentPacked"/>
            </w:pPr>
            <w:r>
              <w:t>Real-Time Protocol</w:t>
            </w:r>
          </w:p>
        </w:tc>
      </w:tr>
      <w:tr w:rsidR="009C72D2" w14:paraId="4C5A0DCB" w14:textId="77777777" w:rsidTr="00AE2AC8">
        <w:trPr>
          <w:jc w:val="center"/>
        </w:trPr>
        <w:tc>
          <w:tcPr>
            <w:tcW w:w="1252" w:type="dxa"/>
            <w:vAlign w:val="center"/>
          </w:tcPr>
          <w:p w14:paraId="6533458D" w14:textId="77777777" w:rsidR="009C72D2" w:rsidRDefault="009C72D2" w:rsidP="00830B5F">
            <w:pPr>
              <w:pStyle w:val="TableContentPacked"/>
            </w:pPr>
            <w:r>
              <w:t>RTT</w:t>
            </w:r>
          </w:p>
        </w:tc>
        <w:tc>
          <w:tcPr>
            <w:tcW w:w="7938" w:type="dxa"/>
            <w:vAlign w:val="center"/>
          </w:tcPr>
          <w:p w14:paraId="7B000F5B" w14:textId="77777777" w:rsidR="009C72D2" w:rsidRDefault="009C72D2" w:rsidP="00830B5F">
            <w:pPr>
              <w:pStyle w:val="TableContentPacked"/>
            </w:pPr>
            <w:r>
              <w:t>Rating Text Tavle (ATSC)</w:t>
            </w:r>
          </w:p>
        </w:tc>
      </w:tr>
      <w:tr w:rsidR="00830B5F" w14:paraId="1A6A6FC8" w14:textId="77777777" w:rsidTr="00AE2AC8">
        <w:trPr>
          <w:jc w:val="center"/>
        </w:trPr>
        <w:tc>
          <w:tcPr>
            <w:tcW w:w="1252" w:type="dxa"/>
            <w:vAlign w:val="center"/>
          </w:tcPr>
          <w:p w14:paraId="35D008C7" w14:textId="77777777" w:rsidR="00830B5F" w:rsidRDefault="00830B5F" w:rsidP="00830B5F">
            <w:pPr>
              <w:pStyle w:val="TableContentPacked"/>
            </w:pPr>
            <w:r>
              <w:t>SCS</w:t>
            </w:r>
          </w:p>
        </w:tc>
        <w:tc>
          <w:tcPr>
            <w:tcW w:w="7938" w:type="dxa"/>
            <w:vAlign w:val="center"/>
          </w:tcPr>
          <w:p w14:paraId="08ED8094" w14:textId="77777777" w:rsidR="00830B5F" w:rsidRDefault="00830B5F" w:rsidP="00830B5F">
            <w:pPr>
              <w:pStyle w:val="TableContentPacked"/>
            </w:pPr>
            <w:r>
              <w:t>SimulCrypt Synchronizer</w:t>
            </w:r>
          </w:p>
        </w:tc>
      </w:tr>
      <w:tr w:rsidR="00C237AE" w14:paraId="04285927" w14:textId="77777777" w:rsidTr="00AE2AC8">
        <w:trPr>
          <w:jc w:val="center"/>
        </w:trPr>
        <w:tc>
          <w:tcPr>
            <w:tcW w:w="1252" w:type="dxa"/>
            <w:vAlign w:val="center"/>
          </w:tcPr>
          <w:p w14:paraId="004F001C" w14:textId="77777777" w:rsidR="00C237AE" w:rsidRDefault="00C237AE" w:rsidP="00830B5F">
            <w:pPr>
              <w:pStyle w:val="TableContentPacked"/>
            </w:pPr>
            <w:r>
              <w:t>SCTE</w:t>
            </w:r>
          </w:p>
        </w:tc>
        <w:tc>
          <w:tcPr>
            <w:tcW w:w="7938" w:type="dxa"/>
            <w:vAlign w:val="center"/>
          </w:tcPr>
          <w:p w14:paraId="71C3EB57" w14:textId="77777777" w:rsidR="00C237AE" w:rsidRDefault="00C237AE" w:rsidP="00830B5F">
            <w:pPr>
              <w:pStyle w:val="TableContentPacked"/>
            </w:pPr>
            <w:r w:rsidRPr="00C237AE">
              <w:t>Society of Cable Telecommunications Engineers</w:t>
            </w:r>
          </w:p>
        </w:tc>
      </w:tr>
      <w:tr w:rsidR="00830B5F" w14:paraId="16F7F046" w14:textId="77777777" w:rsidTr="00AE2AC8">
        <w:trPr>
          <w:jc w:val="center"/>
        </w:trPr>
        <w:tc>
          <w:tcPr>
            <w:tcW w:w="1252" w:type="dxa"/>
            <w:vAlign w:val="center"/>
          </w:tcPr>
          <w:p w14:paraId="1AF0E84A" w14:textId="77777777" w:rsidR="00830B5F" w:rsidRDefault="00830B5F" w:rsidP="00830B5F">
            <w:pPr>
              <w:pStyle w:val="TableContentPacked"/>
            </w:pPr>
            <w:r>
              <w:t>SDT</w:t>
            </w:r>
          </w:p>
        </w:tc>
        <w:tc>
          <w:tcPr>
            <w:tcW w:w="7938" w:type="dxa"/>
            <w:vAlign w:val="center"/>
          </w:tcPr>
          <w:p w14:paraId="270C1E6D" w14:textId="77777777" w:rsidR="00830B5F" w:rsidRDefault="00830B5F" w:rsidP="00830B5F">
            <w:pPr>
              <w:pStyle w:val="TableContentPacked"/>
            </w:pPr>
            <w:r>
              <w:t>Service Description Table</w:t>
            </w:r>
            <w:r w:rsidR="00204EE5">
              <w:t xml:space="preserve"> (DVB)</w:t>
            </w:r>
          </w:p>
        </w:tc>
      </w:tr>
      <w:tr w:rsidR="00D11B52" w14:paraId="2139C238" w14:textId="77777777" w:rsidTr="00AE2AC8">
        <w:trPr>
          <w:jc w:val="center"/>
        </w:trPr>
        <w:tc>
          <w:tcPr>
            <w:tcW w:w="1252" w:type="dxa"/>
            <w:vAlign w:val="center"/>
          </w:tcPr>
          <w:p w14:paraId="40C97B81" w14:textId="77777777" w:rsidR="00D11B52" w:rsidRDefault="00D11B52" w:rsidP="00830B5F">
            <w:pPr>
              <w:pStyle w:val="TableContentPacked"/>
            </w:pPr>
            <w:r>
              <w:t>SFN</w:t>
            </w:r>
          </w:p>
        </w:tc>
        <w:tc>
          <w:tcPr>
            <w:tcW w:w="7938" w:type="dxa"/>
            <w:vAlign w:val="center"/>
          </w:tcPr>
          <w:p w14:paraId="0C93E80C" w14:textId="77777777" w:rsidR="00D11B52" w:rsidRDefault="00D11B52" w:rsidP="00830B5F">
            <w:pPr>
              <w:pStyle w:val="TableContentPacked"/>
            </w:pPr>
            <w:r>
              <w:t>Single Frequency Network</w:t>
            </w:r>
          </w:p>
        </w:tc>
      </w:tr>
      <w:tr w:rsidR="00830B5F" w14:paraId="6673D392" w14:textId="77777777" w:rsidTr="00AE2AC8">
        <w:trPr>
          <w:jc w:val="center"/>
        </w:trPr>
        <w:tc>
          <w:tcPr>
            <w:tcW w:w="1252" w:type="dxa"/>
            <w:vAlign w:val="center"/>
          </w:tcPr>
          <w:p w14:paraId="3FDC981D" w14:textId="77777777" w:rsidR="00830B5F" w:rsidRDefault="00830B5F" w:rsidP="00830B5F">
            <w:pPr>
              <w:pStyle w:val="TableContentPacked"/>
            </w:pPr>
            <w:r>
              <w:t>SI</w:t>
            </w:r>
          </w:p>
        </w:tc>
        <w:tc>
          <w:tcPr>
            <w:tcW w:w="7938" w:type="dxa"/>
            <w:vAlign w:val="center"/>
          </w:tcPr>
          <w:p w14:paraId="0CC46C1A" w14:textId="77777777" w:rsidR="00830B5F" w:rsidRDefault="00830B5F" w:rsidP="00830B5F">
            <w:pPr>
              <w:pStyle w:val="TableContentPacked"/>
            </w:pPr>
            <w:r>
              <w:t>Service Information</w:t>
            </w:r>
            <w:r w:rsidR="006E33B6">
              <w:t xml:space="preserve"> (DVB)</w:t>
            </w:r>
          </w:p>
        </w:tc>
      </w:tr>
      <w:tr w:rsidR="004B05DF" w14:paraId="27EF2090" w14:textId="77777777" w:rsidTr="00AE2AC8">
        <w:trPr>
          <w:jc w:val="center"/>
        </w:trPr>
        <w:tc>
          <w:tcPr>
            <w:tcW w:w="1252" w:type="dxa"/>
            <w:vAlign w:val="center"/>
          </w:tcPr>
          <w:p w14:paraId="048875BD" w14:textId="77777777" w:rsidR="004B05DF" w:rsidRDefault="004B05DF" w:rsidP="00830B5F">
            <w:pPr>
              <w:pStyle w:val="TableContentPacked"/>
            </w:pPr>
            <w:r>
              <w:t>SIT</w:t>
            </w:r>
          </w:p>
        </w:tc>
        <w:tc>
          <w:tcPr>
            <w:tcW w:w="7938" w:type="dxa"/>
            <w:vAlign w:val="center"/>
          </w:tcPr>
          <w:p w14:paraId="02198425" w14:textId="77777777" w:rsidR="004B05DF" w:rsidRDefault="004B05DF" w:rsidP="00830B5F">
            <w:pPr>
              <w:pStyle w:val="TableContentPacked"/>
            </w:pPr>
            <w:r>
              <w:t>Selection Information Table (DVB)</w:t>
            </w:r>
          </w:p>
        </w:tc>
      </w:tr>
      <w:tr w:rsidR="00E61FA0" w14:paraId="54BB88CF" w14:textId="77777777" w:rsidTr="00AE2AC8">
        <w:trPr>
          <w:jc w:val="center"/>
        </w:trPr>
        <w:tc>
          <w:tcPr>
            <w:tcW w:w="1252" w:type="dxa"/>
            <w:vAlign w:val="center"/>
          </w:tcPr>
          <w:p w14:paraId="1BC0F2BC" w14:textId="77777777" w:rsidR="00E61FA0" w:rsidRDefault="00E61FA0" w:rsidP="00830B5F">
            <w:pPr>
              <w:pStyle w:val="TableContentPacked"/>
            </w:pPr>
            <w:r>
              <w:t>SMPTE</w:t>
            </w:r>
          </w:p>
        </w:tc>
        <w:tc>
          <w:tcPr>
            <w:tcW w:w="7938" w:type="dxa"/>
            <w:vAlign w:val="center"/>
          </w:tcPr>
          <w:p w14:paraId="542CC62D" w14:textId="77777777" w:rsidR="00E61FA0" w:rsidRPr="00E61FA0" w:rsidRDefault="00E61FA0" w:rsidP="00830B5F">
            <w:pPr>
              <w:pStyle w:val="TableContentPacked"/>
            </w:pPr>
            <w:r w:rsidRPr="00E61FA0">
              <w:t>Society of Motion Picture and Television Engineers</w:t>
            </w:r>
          </w:p>
        </w:tc>
      </w:tr>
      <w:tr w:rsidR="00830B5F" w14:paraId="4BAB51A2" w14:textId="77777777" w:rsidTr="00AE2AC8">
        <w:trPr>
          <w:jc w:val="center"/>
        </w:trPr>
        <w:tc>
          <w:tcPr>
            <w:tcW w:w="1252" w:type="dxa"/>
            <w:vAlign w:val="center"/>
          </w:tcPr>
          <w:p w14:paraId="397C4C95" w14:textId="77777777" w:rsidR="00830B5F" w:rsidRDefault="00830B5F" w:rsidP="00830B5F">
            <w:pPr>
              <w:pStyle w:val="TableContentPacked"/>
            </w:pPr>
            <w:r>
              <w:t>STB</w:t>
            </w:r>
          </w:p>
        </w:tc>
        <w:tc>
          <w:tcPr>
            <w:tcW w:w="7938" w:type="dxa"/>
            <w:vAlign w:val="center"/>
          </w:tcPr>
          <w:p w14:paraId="7092D2BB" w14:textId="77777777" w:rsidR="00830B5F" w:rsidRDefault="00830B5F" w:rsidP="00830B5F">
            <w:pPr>
              <w:pStyle w:val="TableContentPacked"/>
            </w:pPr>
            <w:r>
              <w:t>Set-Top Box</w:t>
            </w:r>
          </w:p>
        </w:tc>
      </w:tr>
      <w:tr w:rsidR="007F6707" w14:paraId="0836D23C" w14:textId="77777777" w:rsidTr="00AE2AC8">
        <w:trPr>
          <w:jc w:val="center"/>
        </w:trPr>
        <w:tc>
          <w:tcPr>
            <w:tcW w:w="1252" w:type="dxa"/>
            <w:vAlign w:val="center"/>
          </w:tcPr>
          <w:p w14:paraId="06679DE1" w14:textId="77777777" w:rsidR="007F6707" w:rsidRDefault="007F6707" w:rsidP="00830B5F">
            <w:pPr>
              <w:pStyle w:val="TableContentPacked"/>
            </w:pPr>
            <w:r>
              <w:t>STD</w:t>
            </w:r>
          </w:p>
        </w:tc>
        <w:tc>
          <w:tcPr>
            <w:tcW w:w="7938" w:type="dxa"/>
            <w:vAlign w:val="center"/>
          </w:tcPr>
          <w:p w14:paraId="5020750A" w14:textId="77777777" w:rsidR="007F6707" w:rsidRDefault="007F6707" w:rsidP="00830B5F">
            <w:pPr>
              <w:pStyle w:val="TableContentPacked"/>
            </w:pPr>
            <w:r>
              <w:t>System Target Decoder</w:t>
            </w:r>
          </w:p>
        </w:tc>
      </w:tr>
      <w:tr w:rsidR="00907E7C" w14:paraId="2CDE91A9" w14:textId="77777777" w:rsidTr="00AE2AC8">
        <w:trPr>
          <w:jc w:val="center"/>
        </w:trPr>
        <w:tc>
          <w:tcPr>
            <w:tcW w:w="1252" w:type="dxa"/>
            <w:vAlign w:val="center"/>
          </w:tcPr>
          <w:p w14:paraId="3A2BF3DB" w14:textId="77777777" w:rsidR="00907E7C" w:rsidRDefault="00907E7C" w:rsidP="00830B5F">
            <w:pPr>
              <w:pStyle w:val="TableContentPacked"/>
            </w:pPr>
            <w:r>
              <w:t>STT</w:t>
            </w:r>
          </w:p>
        </w:tc>
        <w:tc>
          <w:tcPr>
            <w:tcW w:w="7938" w:type="dxa"/>
            <w:vAlign w:val="center"/>
          </w:tcPr>
          <w:p w14:paraId="4336EAE8" w14:textId="77777777" w:rsidR="00907E7C" w:rsidRDefault="00907E7C" w:rsidP="00830B5F">
            <w:pPr>
              <w:pStyle w:val="TableContentPacked"/>
            </w:pPr>
            <w:r>
              <w:t>System Time Table (ATSC)</w:t>
            </w:r>
          </w:p>
        </w:tc>
      </w:tr>
      <w:tr w:rsidR="00830B5F" w14:paraId="14A31D13" w14:textId="77777777" w:rsidTr="00AE2AC8">
        <w:trPr>
          <w:jc w:val="center"/>
        </w:trPr>
        <w:tc>
          <w:tcPr>
            <w:tcW w:w="1252" w:type="dxa"/>
            <w:vAlign w:val="center"/>
          </w:tcPr>
          <w:p w14:paraId="7186CFE4" w14:textId="77777777" w:rsidR="00830B5F" w:rsidRDefault="00830B5F" w:rsidP="00830B5F">
            <w:pPr>
              <w:pStyle w:val="TableContentPacked"/>
            </w:pPr>
            <w:r>
              <w:t>T2-MI</w:t>
            </w:r>
          </w:p>
        </w:tc>
        <w:tc>
          <w:tcPr>
            <w:tcW w:w="7938" w:type="dxa"/>
            <w:vAlign w:val="center"/>
          </w:tcPr>
          <w:p w14:paraId="5BE25350" w14:textId="77777777" w:rsidR="00830B5F" w:rsidRDefault="00830B5F" w:rsidP="00830B5F">
            <w:pPr>
              <w:pStyle w:val="TableContentPacked"/>
            </w:pPr>
            <w:r>
              <w:t>DVB-T2 Modulator Interface</w:t>
            </w:r>
          </w:p>
        </w:tc>
      </w:tr>
      <w:tr w:rsidR="00830B5F" w14:paraId="091FFD77" w14:textId="77777777" w:rsidTr="00AE2AC8">
        <w:trPr>
          <w:jc w:val="center"/>
        </w:trPr>
        <w:tc>
          <w:tcPr>
            <w:tcW w:w="1252" w:type="dxa"/>
            <w:vAlign w:val="center"/>
          </w:tcPr>
          <w:p w14:paraId="509F22CA" w14:textId="77777777" w:rsidR="00830B5F" w:rsidRDefault="00830B5F" w:rsidP="00830B5F">
            <w:pPr>
              <w:pStyle w:val="TableContentPacked"/>
            </w:pPr>
            <w:r>
              <w:t>TDT</w:t>
            </w:r>
          </w:p>
        </w:tc>
        <w:tc>
          <w:tcPr>
            <w:tcW w:w="7938" w:type="dxa"/>
            <w:vAlign w:val="center"/>
          </w:tcPr>
          <w:p w14:paraId="040684C4" w14:textId="77777777" w:rsidR="00830B5F" w:rsidRDefault="00830B5F" w:rsidP="00830B5F">
            <w:pPr>
              <w:pStyle w:val="TableContentPacked"/>
            </w:pPr>
            <w:r>
              <w:t>Time and Date Table</w:t>
            </w:r>
            <w:r w:rsidR="00CA78D0">
              <w:t xml:space="preserve"> (DVB)</w:t>
            </w:r>
          </w:p>
        </w:tc>
      </w:tr>
      <w:tr w:rsidR="00830B5F" w14:paraId="1CC4C410" w14:textId="77777777" w:rsidTr="00AE2AC8">
        <w:trPr>
          <w:jc w:val="center"/>
        </w:trPr>
        <w:tc>
          <w:tcPr>
            <w:tcW w:w="1252" w:type="dxa"/>
            <w:vAlign w:val="center"/>
          </w:tcPr>
          <w:p w14:paraId="2B4B82CB" w14:textId="77777777" w:rsidR="00830B5F" w:rsidRDefault="00830B5F" w:rsidP="00830B5F">
            <w:pPr>
              <w:pStyle w:val="TableContentPacked"/>
            </w:pPr>
            <w:r>
              <w:t>TID</w:t>
            </w:r>
          </w:p>
        </w:tc>
        <w:tc>
          <w:tcPr>
            <w:tcW w:w="7938" w:type="dxa"/>
            <w:vAlign w:val="center"/>
          </w:tcPr>
          <w:p w14:paraId="0AE560F1" w14:textId="77777777" w:rsidR="00830B5F" w:rsidRDefault="00830B5F" w:rsidP="00830B5F">
            <w:pPr>
              <w:pStyle w:val="TableContentPacked"/>
            </w:pPr>
            <w:r>
              <w:t>Table Identifier</w:t>
            </w:r>
          </w:p>
        </w:tc>
      </w:tr>
      <w:tr w:rsidR="00830B5F" w:rsidRPr="0069541E" w14:paraId="12CEBC3E" w14:textId="77777777" w:rsidTr="00AE2AC8">
        <w:trPr>
          <w:jc w:val="center"/>
        </w:trPr>
        <w:tc>
          <w:tcPr>
            <w:tcW w:w="1252" w:type="dxa"/>
            <w:vAlign w:val="center"/>
          </w:tcPr>
          <w:p w14:paraId="43A24A5E" w14:textId="77777777" w:rsidR="00830B5F" w:rsidRDefault="00830B5F" w:rsidP="00830B5F">
            <w:pPr>
              <w:pStyle w:val="TableContentPacked"/>
            </w:pPr>
            <w:r>
              <w:t>TNT</w:t>
            </w:r>
          </w:p>
        </w:tc>
        <w:tc>
          <w:tcPr>
            <w:tcW w:w="7938" w:type="dxa"/>
            <w:vAlign w:val="center"/>
          </w:tcPr>
          <w:p w14:paraId="440BC699" w14:textId="77777777" w:rsidR="00830B5F" w:rsidRPr="0069541E" w:rsidRDefault="00830B5F" w:rsidP="00830B5F">
            <w:pPr>
              <w:pStyle w:val="TableContentPacked"/>
              <w:rPr>
                <w:lang w:val="fr-FR"/>
              </w:rPr>
            </w:pPr>
            <w:r w:rsidRPr="0069541E">
              <w:rPr>
                <w:i/>
                <w:lang w:val="fr-FR"/>
              </w:rPr>
              <w:t>Télévision Numérique Terrestre</w:t>
            </w:r>
            <w:r w:rsidRPr="0069541E">
              <w:rPr>
                <w:lang w:val="fr-FR"/>
              </w:rPr>
              <w:t xml:space="preserve"> (French DTTV network)</w:t>
            </w:r>
          </w:p>
        </w:tc>
      </w:tr>
      <w:tr w:rsidR="00830B5F" w14:paraId="7617A929" w14:textId="77777777" w:rsidTr="00AE2AC8">
        <w:trPr>
          <w:jc w:val="center"/>
        </w:trPr>
        <w:tc>
          <w:tcPr>
            <w:tcW w:w="1252" w:type="dxa"/>
            <w:vAlign w:val="center"/>
          </w:tcPr>
          <w:p w14:paraId="20185624" w14:textId="77777777" w:rsidR="00830B5F" w:rsidRDefault="00830B5F" w:rsidP="00830B5F">
            <w:pPr>
              <w:pStyle w:val="TableContentPacked"/>
            </w:pPr>
            <w:r>
              <w:t>TOT</w:t>
            </w:r>
          </w:p>
        </w:tc>
        <w:tc>
          <w:tcPr>
            <w:tcW w:w="7938" w:type="dxa"/>
            <w:vAlign w:val="center"/>
          </w:tcPr>
          <w:p w14:paraId="60AD5EB8" w14:textId="77777777" w:rsidR="00830B5F" w:rsidRDefault="00830B5F" w:rsidP="00830B5F">
            <w:pPr>
              <w:pStyle w:val="TableContentPacked"/>
            </w:pPr>
            <w:r>
              <w:t>Time Offset Table</w:t>
            </w:r>
            <w:r w:rsidR="00CA78D0">
              <w:t xml:space="preserve"> (DVB)</w:t>
            </w:r>
          </w:p>
        </w:tc>
      </w:tr>
      <w:tr w:rsidR="00830B5F" w14:paraId="06EC8D98" w14:textId="77777777" w:rsidTr="00AE2AC8">
        <w:trPr>
          <w:jc w:val="center"/>
        </w:trPr>
        <w:tc>
          <w:tcPr>
            <w:tcW w:w="1252" w:type="dxa"/>
            <w:vAlign w:val="center"/>
          </w:tcPr>
          <w:p w14:paraId="04C16E74" w14:textId="77777777" w:rsidR="00830B5F" w:rsidRDefault="00830B5F" w:rsidP="00830B5F">
            <w:pPr>
              <w:pStyle w:val="TableContentPacked"/>
            </w:pPr>
            <w:r>
              <w:t>TPS</w:t>
            </w:r>
          </w:p>
        </w:tc>
        <w:tc>
          <w:tcPr>
            <w:tcW w:w="7938" w:type="dxa"/>
            <w:vAlign w:val="center"/>
          </w:tcPr>
          <w:p w14:paraId="0BB702A1" w14:textId="77777777" w:rsidR="00830B5F" w:rsidRDefault="00830B5F" w:rsidP="00830B5F">
            <w:pPr>
              <w:pStyle w:val="TableContentPacked"/>
            </w:pPr>
            <w:r>
              <w:t>Transmission Parameter Signalling</w:t>
            </w:r>
          </w:p>
        </w:tc>
      </w:tr>
      <w:tr w:rsidR="00830B5F" w14:paraId="4DCC6869" w14:textId="77777777" w:rsidTr="00AE2AC8">
        <w:trPr>
          <w:jc w:val="center"/>
        </w:trPr>
        <w:tc>
          <w:tcPr>
            <w:tcW w:w="1252" w:type="dxa"/>
            <w:vAlign w:val="center"/>
          </w:tcPr>
          <w:p w14:paraId="3C00AF0D" w14:textId="77777777" w:rsidR="00830B5F" w:rsidRDefault="00830B5F" w:rsidP="00830B5F">
            <w:pPr>
              <w:pStyle w:val="TableContentPacked"/>
            </w:pPr>
            <w:r>
              <w:t>TS</w:t>
            </w:r>
          </w:p>
        </w:tc>
        <w:tc>
          <w:tcPr>
            <w:tcW w:w="7938" w:type="dxa"/>
            <w:vAlign w:val="center"/>
          </w:tcPr>
          <w:p w14:paraId="01484D5C" w14:textId="77777777" w:rsidR="00830B5F" w:rsidRDefault="00830B5F" w:rsidP="00830B5F">
            <w:pPr>
              <w:pStyle w:val="TableContentPacked"/>
            </w:pPr>
            <w:r>
              <w:t>Transport Stream</w:t>
            </w:r>
          </w:p>
        </w:tc>
      </w:tr>
      <w:tr w:rsidR="0003171E" w14:paraId="3BE8A0CF" w14:textId="77777777" w:rsidTr="00AE2AC8">
        <w:trPr>
          <w:jc w:val="center"/>
        </w:trPr>
        <w:tc>
          <w:tcPr>
            <w:tcW w:w="1252" w:type="dxa"/>
            <w:vAlign w:val="center"/>
          </w:tcPr>
          <w:p w14:paraId="35CE6182" w14:textId="77777777" w:rsidR="0003171E" w:rsidRDefault="0003171E" w:rsidP="00830B5F">
            <w:pPr>
              <w:pStyle w:val="TableContentPacked"/>
            </w:pPr>
            <w:r>
              <w:t>TSDT</w:t>
            </w:r>
          </w:p>
        </w:tc>
        <w:tc>
          <w:tcPr>
            <w:tcW w:w="7938" w:type="dxa"/>
            <w:vAlign w:val="center"/>
          </w:tcPr>
          <w:p w14:paraId="497F839B" w14:textId="77777777" w:rsidR="0003171E" w:rsidRDefault="0003171E" w:rsidP="00830B5F">
            <w:pPr>
              <w:pStyle w:val="TableContentPacked"/>
            </w:pPr>
            <w:r>
              <w:t>Transport Stream Description Table</w:t>
            </w:r>
            <w:r w:rsidR="009C0472">
              <w:t xml:space="preserve"> (MPEG)</w:t>
            </w:r>
          </w:p>
        </w:tc>
      </w:tr>
      <w:tr w:rsidR="00516822" w14:paraId="589D075C" w14:textId="77777777" w:rsidTr="005B6C6C">
        <w:trPr>
          <w:jc w:val="center"/>
        </w:trPr>
        <w:tc>
          <w:tcPr>
            <w:tcW w:w="1252" w:type="dxa"/>
            <w:vAlign w:val="center"/>
          </w:tcPr>
          <w:p w14:paraId="666DF452" w14:textId="77777777" w:rsidR="00516822" w:rsidRDefault="00516822" w:rsidP="005B6C6C">
            <w:pPr>
              <w:pStyle w:val="TableContentPacked"/>
            </w:pPr>
            <w:r>
              <w:t>TVCT</w:t>
            </w:r>
          </w:p>
        </w:tc>
        <w:tc>
          <w:tcPr>
            <w:tcW w:w="7938" w:type="dxa"/>
            <w:vAlign w:val="center"/>
          </w:tcPr>
          <w:p w14:paraId="2342E6CD" w14:textId="77777777" w:rsidR="00516822" w:rsidRPr="00516822" w:rsidRDefault="00516822" w:rsidP="005B6C6C">
            <w:pPr>
              <w:pStyle w:val="TableContentPacked"/>
            </w:pPr>
            <w:r>
              <w:t>Terrestrial Virtual Channel Table (ATSC)</w:t>
            </w:r>
          </w:p>
        </w:tc>
      </w:tr>
      <w:tr w:rsidR="00830B5F" w14:paraId="6A2909A4" w14:textId="77777777" w:rsidTr="00AE2AC8">
        <w:trPr>
          <w:jc w:val="center"/>
        </w:trPr>
        <w:tc>
          <w:tcPr>
            <w:tcW w:w="1252" w:type="dxa"/>
            <w:vAlign w:val="center"/>
          </w:tcPr>
          <w:p w14:paraId="1B3039CD" w14:textId="77777777" w:rsidR="00830B5F" w:rsidRDefault="00830B5F" w:rsidP="00830B5F">
            <w:pPr>
              <w:pStyle w:val="TableContentPacked"/>
            </w:pPr>
            <w:r>
              <w:t>UDP</w:t>
            </w:r>
          </w:p>
        </w:tc>
        <w:tc>
          <w:tcPr>
            <w:tcW w:w="7938" w:type="dxa"/>
            <w:vAlign w:val="center"/>
          </w:tcPr>
          <w:p w14:paraId="24263E19" w14:textId="77777777" w:rsidR="00830B5F" w:rsidRDefault="00830B5F" w:rsidP="00830B5F">
            <w:pPr>
              <w:pStyle w:val="TableContentPacked"/>
            </w:pPr>
            <w:r>
              <w:t>User Datagram Protocol</w:t>
            </w:r>
          </w:p>
        </w:tc>
      </w:tr>
      <w:tr w:rsidR="00830B5F" w14:paraId="6CFE3C9F" w14:textId="77777777" w:rsidTr="00AE2AC8">
        <w:trPr>
          <w:jc w:val="center"/>
        </w:trPr>
        <w:tc>
          <w:tcPr>
            <w:tcW w:w="1252" w:type="dxa"/>
            <w:vAlign w:val="center"/>
          </w:tcPr>
          <w:p w14:paraId="4363BA23" w14:textId="77777777" w:rsidR="00830B5F" w:rsidRDefault="00830B5F" w:rsidP="00830B5F">
            <w:pPr>
              <w:pStyle w:val="TableContentPacked"/>
            </w:pPr>
            <w:r>
              <w:t>UNT</w:t>
            </w:r>
          </w:p>
        </w:tc>
        <w:tc>
          <w:tcPr>
            <w:tcW w:w="7938" w:type="dxa"/>
            <w:vAlign w:val="center"/>
          </w:tcPr>
          <w:p w14:paraId="63E89738" w14:textId="77777777" w:rsidR="00830B5F" w:rsidRDefault="00830B5F" w:rsidP="00830B5F">
            <w:pPr>
              <w:pStyle w:val="TableContentPacked"/>
            </w:pPr>
            <w:r>
              <w:t>Update Notification Table</w:t>
            </w:r>
            <w:r w:rsidR="00CA78D0">
              <w:t xml:space="preserve"> (DVB)</w:t>
            </w:r>
          </w:p>
        </w:tc>
      </w:tr>
      <w:tr w:rsidR="002E5E41" w14:paraId="08908160" w14:textId="77777777" w:rsidTr="00AE2AC8">
        <w:trPr>
          <w:jc w:val="center"/>
        </w:trPr>
        <w:tc>
          <w:tcPr>
            <w:tcW w:w="1252" w:type="dxa"/>
            <w:vAlign w:val="center"/>
          </w:tcPr>
          <w:p w14:paraId="70689493" w14:textId="77777777" w:rsidR="002E5E41" w:rsidRDefault="002E5E41" w:rsidP="00830B5F">
            <w:pPr>
              <w:pStyle w:val="TableContentPacked"/>
            </w:pPr>
            <w:r>
              <w:t>URI</w:t>
            </w:r>
          </w:p>
        </w:tc>
        <w:tc>
          <w:tcPr>
            <w:tcW w:w="7938" w:type="dxa"/>
            <w:vAlign w:val="center"/>
          </w:tcPr>
          <w:p w14:paraId="7718AC22" w14:textId="77777777" w:rsidR="002E5E41" w:rsidRDefault="002E5E41" w:rsidP="00830B5F">
            <w:pPr>
              <w:pStyle w:val="TableContentPacked"/>
            </w:pPr>
            <w:r w:rsidRPr="002E5E41">
              <w:t>Uniform Resource Identifier</w:t>
            </w:r>
          </w:p>
        </w:tc>
      </w:tr>
      <w:tr w:rsidR="002E5E41" w14:paraId="300F485B" w14:textId="77777777" w:rsidTr="00AE2AC8">
        <w:trPr>
          <w:jc w:val="center"/>
        </w:trPr>
        <w:tc>
          <w:tcPr>
            <w:tcW w:w="1252" w:type="dxa"/>
            <w:vAlign w:val="center"/>
          </w:tcPr>
          <w:p w14:paraId="2ABFFE71" w14:textId="77777777" w:rsidR="002E5E41" w:rsidRDefault="002E5E41" w:rsidP="00830B5F">
            <w:pPr>
              <w:pStyle w:val="TableContentPacked"/>
            </w:pPr>
            <w:r>
              <w:t>URL</w:t>
            </w:r>
          </w:p>
        </w:tc>
        <w:tc>
          <w:tcPr>
            <w:tcW w:w="7938" w:type="dxa"/>
            <w:vAlign w:val="center"/>
          </w:tcPr>
          <w:p w14:paraId="2291023B" w14:textId="77777777" w:rsidR="002E5E41" w:rsidRPr="002E5E41" w:rsidRDefault="00F35EE1" w:rsidP="00830B5F">
            <w:pPr>
              <w:pStyle w:val="TableContentPacked"/>
            </w:pPr>
            <w:r w:rsidRPr="00F35EE1">
              <w:t>Uniform Resource Locator</w:t>
            </w:r>
          </w:p>
        </w:tc>
      </w:tr>
      <w:tr w:rsidR="00F35EE1" w14:paraId="0411057B" w14:textId="77777777" w:rsidTr="00AE2AC8">
        <w:trPr>
          <w:jc w:val="center"/>
        </w:trPr>
        <w:tc>
          <w:tcPr>
            <w:tcW w:w="1252" w:type="dxa"/>
            <w:vAlign w:val="center"/>
          </w:tcPr>
          <w:p w14:paraId="5557AA5E" w14:textId="77777777" w:rsidR="00F35EE1" w:rsidRDefault="00F35EE1" w:rsidP="00830B5F">
            <w:pPr>
              <w:pStyle w:val="TableContentPacked"/>
            </w:pPr>
            <w:r>
              <w:t>UTC</w:t>
            </w:r>
          </w:p>
        </w:tc>
        <w:tc>
          <w:tcPr>
            <w:tcW w:w="7938" w:type="dxa"/>
            <w:vAlign w:val="center"/>
          </w:tcPr>
          <w:p w14:paraId="1F2FB3CA" w14:textId="77777777" w:rsidR="00F35EE1" w:rsidRPr="00F35EE1" w:rsidRDefault="00F35EE1" w:rsidP="00830B5F">
            <w:pPr>
              <w:pStyle w:val="TableContentPacked"/>
            </w:pPr>
            <w:r w:rsidRPr="00F35EE1">
              <w:t>Coordinated Universal Time</w:t>
            </w:r>
          </w:p>
        </w:tc>
      </w:tr>
      <w:tr w:rsidR="00F35EE1" w14:paraId="5C159A1A" w14:textId="77777777" w:rsidTr="00AE2AC8">
        <w:trPr>
          <w:jc w:val="center"/>
        </w:trPr>
        <w:tc>
          <w:tcPr>
            <w:tcW w:w="1252" w:type="dxa"/>
            <w:vAlign w:val="center"/>
          </w:tcPr>
          <w:p w14:paraId="1C0C02E6" w14:textId="77777777" w:rsidR="00F35EE1" w:rsidRDefault="00F35EE1" w:rsidP="00830B5F">
            <w:pPr>
              <w:pStyle w:val="TableContentPacked"/>
            </w:pPr>
            <w:r>
              <w:t>UUID</w:t>
            </w:r>
          </w:p>
        </w:tc>
        <w:tc>
          <w:tcPr>
            <w:tcW w:w="7938" w:type="dxa"/>
            <w:vAlign w:val="center"/>
          </w:tcPr>
          <w:p w14:paraId="13D7E269" w14:textId="77777777" w:rsidR="00F35EE1" w:rsidRPr="00F35EE1" w:rsidRDefault="00F35EE1" w:rsidP="00830B5F">
            <w:pPr>
              <w:pStyle w:val="TableContentPacked"/>
            </w:pPr>
            <w:r w:rsidRPr="00F35EE1">
              <w:t>Universal Unique Identifier</w:t>
            </w:r>
          </w:p>
        </w:tc>
      </w:tr>
      <w:tr w:rsidR="00C769A2" w14:paraId="2DBF1051" w14:textId="77777777" w:rsidTr="00AE2AC8">
        <w:trPr>
          <w:jc w:val="center"/>
        </w:trPr>
        <w:tc>
          <w:tcPr>
            <w:tcW w:w="1252" w:type="dxa"/>
            <w:vAlign w:val="center"/>
          </w:tcPr>
          <w:p w14:paraId="43C5CDFB" w14:textId="77777777" w:rsidR="00C769A2" w:rsidRDefault="00C769A2" w:rsidP="00830B5F">
            <w:pPr>
              <w:pStyle w:val="TableContentPacked"/>
            </w:pPr>
            <w:r>
              <w:t>VBI</w:t>
            </w:r>
          </w:p>
        </w:tc>
        <w:tc>
          <w:tcPr>
            <w:tcW w:w="7938" w:type="dxa"/>
            <w:vAlign w:val="center"/>
          </w:tcPr>
          <w:p w14:paraId="167BFDAA" w14:textId="77777777" w:rsidR="00C769A2" w:rsidRPr="00F35EE1" w:rsidRDefault="00C769A2" w:rsidP="00830B5F">
            <w:pPr>
              <w:pStyle w:val="TableContentPacked"/>
            </w:pPr>
            <w:r w:rsidRPr="00C769A2">
              <w:t>Vertical Blanking Interval</w:t>
            </w:r>
          </w:p>
        </w:tc>
      </w:tr>
      <w:tr w:rsidR="005933B9" w14:paraId="232ECAC1" w14:textId="77777777" w:rsidTr="00AE2AC8">
        <w:trPr>
          <w:jc w:val="center"/>
        </w:trPr>
        <w:tc>
          <w:tcPr>
            <w:tcW w:w="1252" w:type="dxa"/>
            <w:vAlign w:val="center"/>
          </w:tcPr>
          <w:p w14:paraId="15E1B7B0" w14:textId="77777777" w:rsidR="005933B9" w:rsidRDefault="005933B9" w:rsidP="00830B5F">
            <w:pPr>
              <w:pStyle w:val="TableContentPacked"/>
            </w:pPr>
            <w:r>
              <w:t>VCT</w:t>
            </w:r>
          </w:p>
        </w:tc>
        <w:tc>
          <w:tcPr>
            <w:tcW w:w="7938" w:type="dxa"/>
            <w:vAlign w:val="center"/>
          </w:tcPr>
          <w:p w14:paraId="0F50A0A0" w14:textId="77777777" w:rsidR="005933B9" w:rsidRPr="00C769A2" w:rsidRDefault="005933B9" w:rsidP="00830B5F">
            <w:pPr>
              <w:pStyle w:val="TableContentPacked"/>
            </w:pPr>
            <w:r>
              <w:t>Virtual Channel Table (ATSC)</w:t>
            </w:r>
          </w:p>
        </w:tc>
      </w:tr>
    </w:tbl>
    <w:p w14:paraId="55252388" w14:textId="77777777" w:rsidR="00A771C4" w:rsidRDefault="00A771C4" w:rsidP="00DE6DDA">
      <w:pPr>
        <w:pStyle w:val="SubTitles"/>
        <w:ind w:firstLine="431"/>
        <w:outlineLvl w:val="0"/>
      </w:pPr>
      <w:bookmarkStart w:id="11" w:name="_Toc157506338"/>
      <w:r>
        <w:lastRenderedPageBreak/>
        <w:t>References</w:t>
      </w:r>
      <w:bookmarkEnd w:id="4"/>
      <w:bookmarkEnd w:id="5"/>
      <w:bookmarkEnd w:id="6"/>
      <w:bookmarkEnd w:id="7"/>
      <w:bookmarkEnd w:id="8"/>
      <w:bookmarkEnd w:id="9"/>
      <w:bookmarkEnd w:id="10"/>
      <w:bookmarkEnd w:id="11"/>
    </w:p>
    <w:p w14:paraId="0CD0F4F2" w14:textId="77777777" w:rsidR="00A771C4" w:rsidRPr="00C40C22" w:rsidRDefault="002368C8" w:rsidP="00E233F7">
      <w:pPr>
        <w:pStyle w:val="Reference"/>
        <w:rPr>
          <w:rFonts w:ascii="Consolas" w:hAnsi="Consolas"/>
        </w:rPr>
      </w:pPr>
      <w:bookmarkStart w:id="12" w:name="_Ref105841937"/>
      <w:bookmarkStart w:id="13" w:name="_Ref116209584"/>
      <w:bookmarkStart w:id="14" w:name="_Ref74654444"/>
      <w:bookmarkStart w:id="15" w:name="_Ref84145887"/>
      <w:r>
        <w:t>ISO/IEC 13818-1:2018</w:t>
      </w:r>
      <w:r w:rsidR="00A771C4">
        <w:t xml:space="preserve"> | </w:t>
      </w:r>
      <w:r>
        <w:t>ITU-T Recommendation H.2</w:t>
      </w:r>
      <w:r w:rsidR="00526258">
        <w:t>2</w:t>
      </w:r>
      <w:r>
        <w:t>2 (2017)</w:t>
      </w:r>
      <w:r w:rsidR="00293E1A">
        <w:t>:</w:t>
      </w:r>
      <w:r w:rsidR="00A771C4">
        <w:t xml:space="preserve"> “Generic coding of moving pictures and associated audio information: Systems” (also known as “MPEG-2 System Layer”)</w:t>
      </w:r>
      <w:bookmarkEnd w:id="12"/>
      <w:bookmarkEnd w:id="13"/>
    </w:p>
    <w:p w14:paraId="4751A7E7" w14:textId="77777777" w:rsidR="00EA0F15" w:rsidRPr="00E233F7" w:rsidRDefault="00EA0F15" w:rsidP="00E233F7">
      <w:pPr>
        <w:pStyle w:val="Reference"/>
      </w:pPr>
      <w:bookmarkStart w:id="16" w:name="_Ref2010588"/>
      <w:r>
        <w:t>ISO/IEC 13818-6, July 1998: “Digital Storage Media Command &amp; Control” (DSM-CC)</w:t>
      </w:r>
      <w:bookmarkEnd w:id="16"/>
    </w:p>
    <w:p w14:paraId="22A32768" w14:textId="77777777" w:rsidR="00A771C4" w:rsidRPr="00E233F7" w:rsidRDefault="00A771C4" w:rsidP="00E233F7">
      <w:pPr>
        <w:pStyle w:val="Reference"/>
      </w:pPr>
      <w:bookmarkStart w:id="17" w:name="_Ref116210052"/>
      <w:bookmarkStart w:id="18" w:name="_Ref105841744"/>
      <w:r w:rsidRPr="00E233F7">
        <w:t>ETSI, ETR 289, October 1996</w:t>
      </w:r>
      <w:r w:rsidR="00293E1A">
        <w:t>:</w:t>
      </w:r>
      <w:r w:rsidRPr="00E233F7">
        <w:t xml:space="preserve"> “Digital Video Broadcasting (DVB); Support for use of scrambling and Conditional Access (CA) within digital broadcasting systems”.</w:t>
      </w:r>
      <w:bookmarkEnd w:id="17"/>
      <w:bookmarkEnd w:id="18"/>
    </w:p>
    <w:p w14:paraId="682B7621" w14:textId="77777777" w:rsidR="00A771C4" w:rsidRPr="00E233F7" w:rsidRDefault="00A771C4" w:rsidP="00E233F7">
      <w:pPr>
        <w:pStyle w:val="Reference"/>
      </w:pPr>
      <w:bookmarkStart w:id="19" w:name="_Ref105408018"/>
      <w:bookmarkStart w:id="20" w:name="_Ref105926402"/>
      <w:bookmarkStart w:id="21" w:name="_Toc105929219"/>
      <w:bookmarkStart w:id="22" w:name="_Ref105926165"/>
      <w:bookmarkStart w:id="23" w:name="_Toc105929244"/>
      <w:bookmarkEnd w:id="14"/>
      <w:bookmarkEnd w:id="15"/>
      <w:r w:rsidRPr="00E233F7">
        <w:t>ETSI TS 103 197, V1.4.1, September 2004</w:t>
      </w:r>
      <w:r w:rsidR="00293E1A">
        <w:t>:</w:t>
      </w:r>
      <w:r w:rsidRPr="00E233F7">
        <w:t xml:space="preserve"> “Digital Video Broadcasting (DVB); Head-end implementation of DVB SimulCrypt”.</w:t>
      </w:r>
      <w:bookmarkEnd w:id="19"/>
    </w:p>
    <w:p w14:paraId="665FB66A" w14:textId="77777777" w:rsidR="00A771C4" w:rsidRPr="00E233F7" w:rsidRDefault="00A771C4" w:rsidP="00E233F7">
      <w:pPr>
        <w:pStyle w:val="Reference"/>
      </w:pPr>
      <w:bookmarkStart w:id="24" w:name="_Ref117479848"/>
      <w:r w:rsidRPr="00E233F7">
        <w:t>ETSI EN 300 468, V1.</w:t>
      </w:r>
      <w:r w:rsidR="003463BD">
        <w:t>16</w:t>
      </w:r>
      <w:r w:rsidR="002E1B2E">
        <w:t xml:space="preserve">.1, </w:t>
      </w:r>
      <w:r w:rsidR="003463BD">
        <w:t>August 2019</w:t>
      </w:r>
      <w:r w:rsidR="00293E1A">
        <w:t>:</w:t>
      </w:r>
      <w:r w:rsidRPr="00E233F7">
        <w:t xml:space="preserve"> “Digital Video Broadcasting (DVB); Specification for Service Information (SI) in DVB systems”.</w:t>
      </w:r>
      <w:bookmarkEnd w:id="24"/>
    </w:p>
    <w:p w14:paraId="00E5E5F7" w14:textId="6355E7BF" w:rsidR="00A771C4" w:rsidRPr="00E233F7" w:rsidRDefault="00AD2E7A" w:rsidP="00E233F7">
      <w:pPr>
        <w:pStyle w:val="Reference"/>
      </w:pPr>
      <w:bookmarkStart w:id="25" w:name="_Ref117476671"/>
      <w:r>
        <w:t>ETSI TS</w:t>
      </w:r>
      <w:r w:rsidR="00A771C4" w:rsidRPr="00E233F7">
        <w:t xml:space="preserve"> 101 211 V1.</w:t>
      </w:r>
      <w:r>
        <w:t>1</w:t>
      </w:r>
      <w:r w:rsidR="0001098F">
        <w:t>3</w:t>
      </w:r>
      <w:r w:rsidR="00A771C4" w:rsidRPr="00E233F7">
        <w:t xml:space="preserve">.1, </w:t>
      </w:r>
      <w:r w:rsidR="0001098F">
        <w:t>May 2021</w:t>
      </w:r>
      <w:r w:rsidR="00293E1A">
        <w:t>:</w:t>
      </w:r>
      <w:r w:rsidR="00A771C4" w:rsidRPr="00E233F7">
        <w:t xml:space="preserve"> “Digital Video Broadcasting (DVB); Guidelines on implementation and usage of Service Information (SI)”.</w:t>
      </w:r>
      <w:bookmarkEnd w:id="25"/>
    </w:p>
    <w:p w14:paraId="0EB3E5F6" w14:textId="77777777" w:rsidR="00A771C4" w:rsidRPr="00E233F7" w:rsidRDefault="00A771C4" w:rsidP="00E233F7">
      <w:pPr>
        <w:pStyle w:val="Reference"/>
      </w:pPr>
      <w:bookmarkStart w:id="26" w:name="_Ref117407356"/>
      <w:r w:rsidRPr="00E233F7">
        <w:t>ETSI TR 101 162, V1.2.2, May 2003</w:t>
      </w:r>
      <w:r w:rsidR="00293E1A">
        <w:t>:</w:t>
      </w:r>
      <w:r w:rsidRPr="00E233F7">
        <w:t xml:space="preserve"> “Digital Video Broadcasting (DVB); Allocation of Service Information (SI) and data broadcasting codes for DVB systems”.</w:t>
      </w:r>
      <w:bookmarkEnd w:id="26"/>
    </w:p>
    <w:p w14:paraId="2689CECF" w14:textId="77777777" w:rsidR="00496C90" w:rsidRDefault="00FC1CA7" w:rsidP="00E233F7">
      <w:pPr>
        <w:pStyle w:val="Reference"/>
      </w:pPr>
      <w:bookmarkStart w:id="27" w:name="_Ref201665788"/>
      <w:r>
        <w:t>ETSI TS 102 006, V1.4.1, June 201</w:t>
      </w:r>
      <w:r w:rsidR="00496C90" w:rsidRPr="00E233F7">
        <w:t>5</w:t>
      </w:r>
      <w:r w:rsidR="00293E1A">
        <w:t>:</w:t>
      </w:r>
      <w:r w:rsidR="00496C90" w:rsidRPr="00E233F7">
        <w:t xml:space="preserve"> “Digital Video Broadcasting (DVB); Specification for System Software Update in DVB Systems”.</w:t>
      </w:r>
      <w:bookmarkEnd w:id="27"/>
    </w:p>
    <w:p w14:paraId="0FCFA246" w14:textId="77777777" w:rsidR="000427A1" w:rsidRDefault="000427A1" w:rsidP="000427A1">
      <w:pPr>
        <w:pStyle w:val="Reference"/>
      </w:pPr>
      <w:bookmarkStart w:id="28" w:name="_Ref50381959"/>
      <w:r w:rsidRPr="000427A1">
        <w:t>ETSI TS 102 323, V1.5.1, January 2012: "Digital Video Broadcasting (DVB); Carriage and signalling of TV-Anytime information in DVB transport streams".</w:t>
      </w:r>
      <w:bookmarkEnd w:id="28"/>
    </w:p>
    <w:p w14:paraId="2B9102B4" w14:textId="138E9B1A" w:rsidR="001439EB" w:rsidRDefault="001439EB" w:rsidP="001439EB">
      <w:pPr>
        <w:pStyle w:val="Reference"/>
      </w:pPr>
      <w:bookmarkStart w:id="29" w:name="_Ref496878185"/>
      <w:r w:rsidRPr="001439EB">
        <w:t xml:space="preserve">ETSI TS 102 773, V1.2.1, December 2010, </w:t>
      </w:r>
      <w:r>
        <w:t>“</w:t>
      </w:r>
      <w:r w:rsidRPr="001439EB">
        <w:t xml:space="preserve">Modulator Interface (T2-MI) for a </w:t>
      </w:r>
      <w:r w:rsidR="0014234C" w:rsidRPr="001439EB">
        <w:t>second-generation</w:t>
      </w:r>
      <w:r w:rsidRPr="001439EB">
        <w:t xml:space="preserve"> digital terrestrial television broadcasting system (DVB-T2)</w:t>
      </w:r>
      <w:r>
        <w:t>”.</w:t>
      </w:r>
      <w:bookmarkEnd w:id="29"/>
    </w:p>
    <w:p w14:paraId="7521761D" w14:textId="23006206" w:rsidR="001439EB" w:rsidRDefault="001439EB" w:rsidP="001439EB">
      <w:pPr>
        <w:pStyle w:val="Reference"/>
      </w:pPr>
      <w:bookmarkStart w:id="30" w:name="_Ref496878187"/>
      <w:r w:rsidRPr="001439EB">
        <w:t xml:space="preserve">ETSI EN 302 755, V1.4.1, July 2015, </w:t>
      </w:r>
      <w:r>
        <w:t>“</w:t>
      </w:r>
      <w:r w:rsidRPr="001439EB">
        <w:t xml:space="preserve">Frame structure channel coding and modulation for a </w:t>
      </w:r>
      <w:r w:rsidR="0014234C" w:rsidRPr="001439EB">
        <w:t>second-generation</w:t>
      </w:r>
      <w:r w:rsidR="008B6762">
        <w:t xml:space="preserve"> digital terrestrial telev</w:t>
      </w:r>
      <w:r w:rsidRPr="001439EB">
        <w:t>ision broadcasting system (DVB-T2)</w:t>
      </w:r>
      <w:r>
        <w:t>”.</w:t>
      </w:r>
      <w:bookmarkEnd w:id="30"/>
    </w:p>
    <w:p w14:paraId="1FBD1A01" w14:textId="77777777" w:rsidR="0067657E" w:rsidRDefault="0067657E" w:rsidP="0067657E">
      <w:pPr>
        <w:pStyle w:val="Reference"/>
      </w:pPr>
      <w:bookmarkStart w:id="31" w:name="_Ref506824936"/>
      <w:r w:rsidRPr="0067657E">
        <w:t xml:space="preserve">ETSI TS 102 809, V1.3.1, June 2017: </w:t>
      </w:r>
      <w:r>
        <w:t>“</w:t>
      </w:r>
      <w:r w:rsidRPr="0067657E">
        <w:t>Digital Video Broadcasting (DVB); Signalling and carriage of interactive applications and services in Hybrid broadcast/broadband environments</w:t>
      </w:r>
      <w:r>
        <w:t>”</w:t>
      </w:r>
      <w:r w:rsidRPr="0067657E">
        <w:t xml:space="preserve"> (HbbTV)</w:t>
      </w:r>
      <w:r w:rsidR="00A67F3C">
        <w:t>.</w:t>
      </w:r>
      <w:bookmarkEnd w:id="31"/>
    </w:p>
    <w:p w14:paraId="349B63F8" w14:textId="77777777" w:rsidR="001C6440" w:rsidRDefault="001C6440" w:rsidP="001C6440">
      <w:pPr>
        <w:pStyle w:val="Reference"/>
      </w:pPr>
      <w:bookmarkStart w:id="32" w:name="_Ref506824949"/>
      <w:r w:rsidRPr="001C6440">
        <w:t xml:space="preserve">ETSI TS 102 006, V1.4.1, June 2015: </w:t>
      </w:r>
      <w:r>
        <w:t>“</w:t>
      </w:r>
      <w:r w:rsidRPr="001C6440">
        <w:t>Digital Video Broadcasting (DVB); Specification for System Software Update in DVB Systems</w:t>
      </w:r>
      <w:r>
        <w:t>”.</w:t>
      </w:r>
      <w:bookmarkEnd w:id="32"/>
    </w:p>
    <w:p w14:paraId="4856DF22" w14:textId="77777777" w:rsidR="00A67F3C" w:rsidRDefault="00A67F3C" w:rsidP="00A67F3C">
      <w:pPr>
        <w:pStyle w:val="Reference"/>
      </w:pPr>
      <w:bookmarkStart w:id="33" w:name="_Ref506824964"/>
      <w:r w:rsidRPr="00A67F3C">
        <w:t xml:space="preserve">ETSI EN 301 192, V1.6.1, August 2015: </w:t>
      </w:r>
      <w:r>
        <w:t>“</w:t>
      </w:r>
      <w:r w:rsidRPr="00A67F3C">
        <w:t>Digital Video Broadcasting (DVB); DVB specification for data broadcasting</w:t>
      </w:r>
      <w:r>
        <w:t>”.</w:t>
      </w:r>
      <w:bookmarkEnd w:id="33"/>
    </w:p>
    <w:p w14:paraId="47BB047A" w14:textId="696A9D9C" w:rsidR="001376CE" w:rsidRDefault="001376CE" w:rsidP="001376CE">
      <w:pPr>
        <w:pStyle w:val="Reference"/>
      </w:pPr>
      <w:bookmarkStart w:id="34" w:name="_Ref2010283"/>
      <w:bookmarkStart w:id="35" w:name="_Ref2012779"/>
      <w:r w:rsidRPr="001376CE">
        <w:t xml:space="preserve">ETSI TS 101 812, V1.3.2, August 2006: </w:t>
      </w:r>
      <w:r w:rsidR="00DE6DDA">
        <w:t>“</w:t>
      </w:r>
      <w:r w:rsidRPr="001376CE">
        <w:t>Digital Video Broadcasting (DVB); Multimedia Home Platform (MHP) Specification 1.0.3</w:t>
      </w:r>
      <w:bookmarkEnd w:id="34"/>
      <w:r w:rsidR="00DE6DDA">
        <w:t>”</w:t>
      </w:r>
      <w:r w:rsidR="000931A3">
        <w:t>.</w:t>
      </w:r>
      <w:bookmarkEnd w:id="35"/>
    </w:p>
    <w:p w14:paraId="6CA79016" w14:textId="77777777" w:rsidR="0041682B" w:rsidRDefault="0041682B" w:rsidP="0041682B">
      <w:pPr>
        <w:pStyle w:val="Reference"/>
      </w:pPr>
      <w:bookmarkStart w:id="36" w:name="_Ref1396820"/>
      <w:r w:rsidRPr="0041682B">
        <w:t>ETSI TS 103 127</w:t>
      </w:r>
      <w:r>
        <w:t>, V1.1.1, May 2013</w:t>
      </w:r>
      <w:r w:rsidRPr="0041682B">
        <w:t xml:space="preserve">: </w:t>
      </w:r>
      <w:r>
        <w:t>“</w:t>
      </w:r>
      <w:r w:rsidRPr="00A67F3C">
        <w:t xml:space="preserve">Digital Video Broadcasting (DVB); </w:t>
      </w:r>
      <w:r w:rsidRPr="0041682B">
        <w:t>Content Scrambling Algorithms for DVB-IPTV Services using MPEG2 Transport Streams</w:t>
      </w:r>
      <w:r>
        <w:t>”.</w:t>
      </w:r>
      <w:bookmarkEnd w:id="36"/>
    </w:p>
    <w:p w14:paraId="734F9F0A" w14:textId="4D93BC7C" w:rsidR="00AF246C" w:rsidRDefault="00AF246C" w:rsidP="00AF246C">
      <w:pPr>
        <w:pStyle w:val="Reference"/>
      </w:pPr>
      <w:bookmarkStart w:id="37" w:name="_Ref27560720"/>
      <w:r>
        <w:t>ETSI EN 301 210, V1.1.1, March 1999; “</w:t>
      </w:r>
      <w:r w:rsidRPr="00AF246C">
        <w:t>Digital Video Broadcasting (DVB); Framing structure, channel coding and modulation for Digital Satellite News Gathering (DSNG) and other contribution applications by satellite</w:t>
      </w:r>
      <w:r>
        <w:t>”.</w:t>
      </w:r>
      <w:bookmarkEnd w:id="37"/>
    </w:p>
    <w:p w14:paraId="37B2AE39" w14:textId="41A28568" w:rsidR="004204DC" w:rsidRDefault="004204DC" w:rsidP="00AF246C">
      <w:pPr>
        <w:pStyle w:val="Reference"/>
      </w:pPr>
      <w:bookmarkStart w:id="38" w:name="_Ref116692133"/>
      <w:r>
        <w:t>ETSI EN 303 560, V1.1.1, May 2018; “</w:t>
      </w:r>
      <w:r w:rsidRPr="00AF246C">
        <w:t xml:space="preserve">Digital Video Broadcasting (DVB); </w:t>
      </w:r>
      <w:r>
        <w:t>TTML subtitling systems”.</w:t>
      </w:r>
      <w:bookmarkEnd w:id="38"/>
    </w:p>
    <w:p w14:paraId="395B4E86" w14:textId="631C182F" w:rsidR="00224E11" w:rsidRDefault="00224E11" w:rsidP="00224E11">
      <w:pPr>
        <w:pStyle w:val="Reference"/>
      </w:pPr>
      <w:bookmarkStart w:id="39" w:name="_Ref117261380"/>
      <w:r>
        <w:t>ETSI TS 102 825-4 V1.2.2, December 2013: "Digital Video Broadcasting (DVB); Content Protection and Copy Management (DVB-CPCM); Part 4: CPCM System Specification".</w:t>
      </w:r>
      <w:bookmarkEnd w:id="39"/>
    </w:p>
    <w:p w14:paraId="12E4B084" w14:textId="26C574CA" w:rsidR="00224E11" w:rsidRDefault="00224E11" w:rsidP="00224E11">
      <w:pPr>
        <w:pStyle w:val="Reference"/>
      </w:pPr>
      <w:bookmarkStart w:id="40" w:name="_Ref117261382"/>
      <w:r>
        <w:t>ETSI TS 102 825-9 V1.2.1, February 2011: "Digital Video Broadcasting (DVB); Content Protection and Copy Management (DVB-CPCM); Part 9: CPCM System Adaptation Layers”.</w:t>
      </w:r>
      <w:bookmarkEnd w:id="40"/>
    </w:p>
    <w:p w14:paraId="509536FF" w14:textId="77777777" w:rsidR="000D270E" w:rsidRDefault="000D270E" w:rsidP="000D270E">
      <w:pPr>
        <w:pStyle w:val="Reference"/>
      </w:pPr>
      <w:bookmarkStart w:id="41" w:name="_Ref19281745"/>
      <w:r w:rsidRPr="000D270E">
        <w:t>ANSI/SCTE 18 2007, "Emergency Alert Messaging for Cable"</w:t>
      </w:r>
      <w:r>
        <w:t>.</w:t>
      </w:r>
      <w:bookmarkEnd w:id="41"/>
    </w:p>
    <w:p w14:paraId="076BB1ED" w14:textId="77777777" w:rsidR="008B6762" w:rsidRDefault="008B6762" w:rsidP="001439EB">
      <w:pPr>
        <w:pStyle w:val="Reference"/>
      </w:pPr>
      <w:bookmarkStart w:id="42" w:name="_Ref504844880"/>
      <w:r>
        <w:lastRenderedPageBreak/>
        <w:t>ANSI/SCTE 35 2017, “Digital Program Insertion Cueing Message for Cable”.</w:t>
      </w:r>
      <w:bookmarkEnd w:id="42"/>
    </w:p>
    <w:p w14:paraId="49958A0B" w14:textId="77777777" w:rsidR="00A928AD" w:rsidRDefault="00A928AD" w:rsidP="001439EB">
      <w:pPr>
        <w:pStyle w:val="Reference"/>
      </w:pPr>
      <w:bookmarkStart w:id="43" w:name="_Ref19684103"/>
      <w:r>
        <w:t>ANSI/SCTE 164 2019, “Emergency Alert Metadata Descriptor”.</w:t>
      </w:r>
      <w:bookmarkEnd w:id="43"/>
    </w:p>
    <w:p w14:paraId="08DDA3A3" w14:textId="77777777" w:rsidR="00A61A88" w:rsidRDefault="00A61A88" w:rsidP="001439EB">
      <w:pPr>
        <w:pStyle w:val="Reference"/>
      </w:pPr>
      <w:bookmarkStart w:id="44" w:name="_Ref20001292"/>
      <w:r>
        <w:t>ATSC A52</w:t>
      </w:r>
      <w:r w:rsidR="00F870D0">
        <w:t>, January 2018, “Digital Audio Compression (AC-3, E-AC-3)”.</w:t>
      </w:r>
      <w:bookmarkEnd w:id="44"/>
    </w:p>
    <w:p w14:paraId="39DB5D50" w14:textId="77777777" w:rsidR="0096354F" w:rsidRDefault="0096354F" w:rsidP="0096354F">
      <w:pPr>
        <w:pStyle w:val="Reference"/>
      </w:pPr>
      <w:bookmarkStart w:id="45" w:name="_Ref2189577"/>
      <w:r>
        <w:t xml:space="preserve">ATSC </w:t>
      </w:r>
      <w:r w:rsidRPr="0096354F">
        <w:t>A65/2013, August 2013: "ATSC Standard: Program and System Information Protocol for Terrestrial Broadcast and Cable"</w:t>
      </w:r>
      <w:r w:rsidR="000931A3">
        <w:t>.</w:t>
      </w:r>
      <w:bookmarkEnd w:id="45"/>
    </w:p>
    <w:p w14:paraId="2F978946" w14:textId="77777777" w:rsidR="00DA652D" w:rsidRDefault="00DA652D" w:rsidP="00DA652D">
      <w:pPr>
        <w:pStyle w:val="Reference"/>
      </w:pPr>
      <w:r w:rsidRPr="00DA652D">
        <w:t>ATSC A</w:t>
      </w:r>
      <w:r>
        <w:t>69/</w:t>
      </w:r>
      <w:r w:rsidRPr="00DA652D">
        <w:t>2009, December 2009: "ATSC Recommended Practice: Program and System Information Protocol Implementation Guidelines for Broadcasters"</w:t>
      </w:r>
      <w:r w:rsidR="000931A3">
        <w:t>.</w:t>
      </w:r>
    </w:p>
    <w:p w14:paraId="637A19A5" w14:textId="77777777" w:rsidR="0094241F" w:rsidRDefault="004D4024" w:rsidP="004D4024">
      <w:pPr>
        <w:pStyle w:val="Reference"/>
      </w:pPr>
      <w:r w:rsidRPr="004D4024">
        <w:t>ARIB STD-B10, V4.6, June 2008: "Service Information for digital broadcasting system" (English version).</w:t>
      </w:r>
    </w:p>
    <w:p w14:paraId="5E36B943" w14:textId="2CE383DC" w:rsidR="004D4024" w:rsidRDefault="004D4024" w:rsidP="004D4024">
      <w:pPr>
        <w:pStyle w:val="Reference"/>
      </w:pPr>
      <w:bookmarkStart w:id="46" w:name="_Ref37407666"/>
      <w:r w:rsidRPr="004D4024">
        <w:t>ARIB STD-B10, V5.7, December 2015: "Service Information for digital broadcasting system" (Japanese version).</w:t>
      </w:r>
      <w:bookmarkEnd w:id="46"/>
    </w:p>
    <w:p w14:paraId="2F464A6B" w14:textId="69D8BA41" w:rsidR="002D2140" w:rsidRDefault="002D2140" w:rsidP="004D4024">
      <w:pPr>
        <w:pStyle w:val="Reference"/>
      </w:pPr>
      <w:bookmarkStart w:id="47" w:name="_Ref90577127"/>
      <w:r>
        <w:t>ARIB STD-B21, V5.11</w:t>
      </w:r>
      <w:r w:rsidRPr="004D4024">
        <w:t xml:space="preserve">, </w:t>
      </w:r>
      <w:r>
        <w:t>December 2019</w:t>
      </w:r>
      <w:r w:rsidRPr="004D4024">
        <w:t>: "</w:t>
      </w:r>
      <w:r>
        <w:t>Receiver for digital broadcasting</w:t>
      </w:r>
      <w:r w:rsidRPr="004D4024">
        <w:t>" (English version).</w:t>
      </w:r>
      <w:bookmarkEnd w:id="47"/>
    </w:p>
    <w:p w14:paraId="746E35E0" w14:textId="77777777" w:rsidR="00DD2BDA" w:rsidRDefault="00DD2BDA" w:rsidP="004D4024">
      <w:pPr>
        <w:pStyle w:val="Reference"/>
      </w:pPr>
      <w:bookmarkStart w:id="48" w:name="_Ref38732079"/>
      <w:r>
        <w:t>ARIB ST</w:t>
      </w:r>
      <w:r w:rsidR="00237ED8">
        <w:t>D</w:t>
      </w:r>
      <w:r>
        <w:t xml:space="preserve">-B24, </w:t>
      </w:r>
      <w:r w:rsidR="00EE6A65">
        <w:t>V6.4, July 2017: “</w:t>
      </w:r>
      <w:r w:rsidR="00EE6A65" w:rsidRPr="00EE6A65">
        <w:t>Data Coding and Transmission Specification for Digital Broadcasting</w:t>
      </w:r>
      <w:r w:rsidR="00EE6A65">
        <w:t>”.</w:t>
      </w:r>
      <w:bookmarkEnd w:id="48"/>
    </w:p>
    <w:p w14:paraId="4315B9DA" w14:textId="77777777" w:rsidR="00C11B7A" w:rsidRDefault="00C11B7A" w:rsidP="00C11B7A">
      <w:pPr>
        <w:pStyle w:val="Reference"/>
      </w:pPr>
      <w:bookmarkStart w:id="49" w:name="_Ref39684391"/>
      <w:r w:rsidRPr="00C11B7A">
        <w:t>ARIB STD-B25, V5.0, March 2007: "Conditional Access System Specifications for Digital Broadcasting"</w:t>
      </w:r>
      <w:r>
        <w:t>.</w:t>
      </w:r>
      <w:bookmarkEnd w:id="49"/>
    </w:p>
    <w:p w14:paraId="3387B431" w14:textId="77777777" w:rsidR="000931A3" w:rsidRDefault="000931A3" w:rsidP="000931A3">
      <w:pPr>
        <w:pStyle w:val="Reference"/>
      </w:pPr>
      <w:bookmarkStart w:id="50" w:name="_Ref2012195"/>
      <w:bookmarkStart w:id="51" w:name="_Ref2012931"/>
      <w:r w:rsidRPr="000931A3">
        <w:t>EACEM TR</w:t>
      </w:r>
      <w:r>
        <w:t xml:space="preserve"> </w:t>
      </w:r>
      <w:r w:rsidRPr="000931A3">
        <w:t>030</w:t>
      </w:r>
      <w:r>
        <w:t>,</w:t>
      </w:r>
      <w:r w:rsidRPr="000931A3">
        <w:t xml:space="preserve"> V1.0, February 2000: "Baseline Digital Terrestrial TV Receiver Specification"</w:t>
      </w:r>
      <w:bookmarkEnd w:id="50"/>
      <w:r w:rsidR="00542E0C">
        <w:t>.</w:t>
      </w:r>
      <w:bookmarkEnd w:id="51"/>
    </w:p>
    <w:p w14:paraId="78188707" w14:textId="77777777" w:rsidR="00542E0C" w:rsidRDefault="00542E0C" w:rsidP="00542E0C">
      <w:pPr>
        <w:pStyle w:val="Reference"/>
      </w:pPr>
      <w:bookmarkStart w:id="52" w:name="_Ref2012500"/>
      <w:r w:rsidRPr="00542E0C">
        <w:t>Via Eutelsat Fransat: "Set-Top-Box Specification DVB MPEG-4 HD", V0.0.7, October 2009</w:t>
      </w:r>
      <w:r>
        <w:t>.</w:t>
      </w:r>
      <w:bookmarkEnd w:id="52"/>
    </w:p>
    <w:p w14:paraId="6000FF78" w14:textId="77777777" w:rsidR="002661F6" w:rsidRDefault="002661F6" w:rsidP="002661F6">
      <w:pPr>
        <w:pStyle w:val="Reference"/>
      </w:pPr>
      <w:bookmarkStart w:id="53" w:name="_Ref23325988"/>
      <w:r w:rsidRPr="002661F6">
        <w:t>NorDig</w:t>
      </w:r>
      <w:r>
        <w:t>: “</w:t>
      </w:r>
      <w:r w:rsidRPr="002661F6">
        <w:t>Unified Requirements for Integrated Receiver Decoders for use in cable, satellite, terrestrial and managed IPTV based networks</w:t>
      </w:r>
      <w:r>
        <w:t xml:space="preserve">”, V3.1.1, </w:t>
      </w:r>
      <w:r w:rsidRPr="002661F6">
        <w:t>September 2019</w:t>
      </w:r>
      <w:bookmarkEnd w:id="53"/>
      <w:r w:rsidR="00AE2C03">
        <w:t>.</w:t>
      </w:r>
    </w:p>
    <w:p w14:paraId="2155760A" w14:textId="0E378119" w:rsidR="00207EB0" w:rsidRDefault="00207EB0" w:rsidP="002661F6">
      <w:pPr>
        <w:pStyle w:val="Reference"/>
      </w:pPr>
      <w:bookmarkStart w:id="54" w:name="_Ref43743787"/>
      <w:r>
        <w:t>DTG: “Digital Terrestrial Television; Requirements for Inter</w:t>
      </w:r>
      <w:r w:rsidR="00AE2C03">
        <w:t>operability; The D-Book 7 Part A”, V1, March 2011.</w:t>
      </w:r>
      <w:bookmarkEnd w:id="54"/>
    </w:p>
    <w:p w14:paraId="5507141C" w14:textId="00B0EC50" w:rsidR="00232B5F" w:rsidRDefault="00232B5F" w:rsidP="002661F6">
      <w:pPr>
        <w:pStyle w:val="Reference"/>
      </w:pPr>
      <w:bookmarkStart w:id="55" w:name="_Ref148905725"/>
      <w:r>
        <w:t>Free TV Australia: “Operational Practice OP-41; Logical Channel Descriptor and Allocation of Logical Channel Numbers”, Issue 8, July 2016.</w:t>
      </w:r>
      <w:bookmarkEnd w:id="55"/>
    </w:p>
    <w:p w14:paraId="02606092" w14:textId="4D9F667D" w:rsidR="00B84278" w:rsidRPr="00E233F7" w:rsidRDefault="00B84278" w:rsidP="002661F6">
      <w:pPr>
        <w:pStyle w:val="Reference"/>
      </w:pPr>
      <w:bookmarkStart w:id="56" w:name="_Ref119261274"/>
      <w:r>
        <w:t xml:space="preserve">Alliance for Open Media (AOM): “Carriage of AV1 in MPEG-2 TS”, October 2021, </w:t>
      </w:r>
      <w:hyperlink r:id="rId19" w:history="1">
        <w:r w:rsidRPr="00791153">
          <w:rPr>
            <w:rStyle w:val="Hyperlink"/>
          </w:rPr>
          <w:t>https://aomediacodec.github.io/av1-mpeg2-ts/</w:t>
        </w:r>
      </w:hyperlink>
      <w:bookmarkEnd w:id="56"/>
    </w:p>
    <w:p w14:paraId="669E1022" w14:textId="5F22CB6E" w:rsidR="00A771C4" w:rsidRPr="00E233F7" w:rsidRDefault="00A771C4" w:rsidP="00E233F7">
      <w:pPr>
        <w:pStyle w:val="Reference"/>
      </w:pPr>
      <w:bookmarkStart w:id="57" w:name="_Ref126664330"/>
      <w:r w:rsidRPr="00E233F7">
        <w:t xml:space="preserve">Dektec Digital Video B.V. corporate home page, </w:t>
      </w:r>
      <w:hyperlink r:id="rId20" w:history="1">
        <w:r w:rsidR="006D65EB" w:rsidRPr="00DC6A26">
          <w:rPr>
            <w:rStyle w:val="Hyperlink"/>
          </w:rPr>
          <w:t>http://www.dektec.com/</w:t>
        </w:r>
      </w:hyperlink>
      <w:bookmarkEnd w:id="57"/>
      <w:r w:rsidR="006D65EB">
        <w:t xml:space="preserve"> </w:t>
      </w:r>
    </w:p>
    <w:p w14:paraId="58DDD286" w14:textId="5F7D6030" w:rsidR="00E054FA" w:rsidRPr="00E233F7" w:rsidRDefault="00E054FA" w:rsidP="00E233F7">
      <w:pPr>
        <w:pStyle w:val="Reference"/>
      </w:pPr>
      <w:bookmarkStart w:id="58" w:name="_Ref484007856"/>
      <w:r w:rsidRPr="00E233F7">
        <w:t xml:space="preserve">Dektec drivers and SDK’s downloads, </w:t>
      </w:r>
      <w:hyperlink r:id="rId21" w:history="1">
        <w:r w:rsidR="006D65EB" w:rsidRPr="00DC6A26">
          <w:rPr>
            <w:rStyle w:val="Hyperlink"/>
          </w:rPr>
          <w:t>http://www.dektec.com/downloads/SDK/</w:t>
        </w:r>
      </w:hyperlink>
      <w:bookmarkEnd w:id="58"/>
      <w:r w:rsidR="006D65EB">
        <w:t xml:space="preserve"> </w:t>
      </w:r>
    </w:p>
    <w:p w14:paraId="50E24747" w14:textId="29CC69AD" w:rsidR="00E054FA" w:rsidRDefault="00E054FA" w:rsidP="00E233F7">
      <w:pPr>
        <w:pStyle w:val="Reference"/>
      </w:pPr>
      <w:bookmarkStart w:id="59" w:name="_Ref484008060"/>
      <w:r w:rsidRPr="00E233F7">
        <w:t xml:space="preserve">Linux DKMS for Dektec device drivers, </w:t>
      </w:r>
      <w:hyperlink r:id="rId22" w:history="1">
        <w:r w:rsidR="006D65EB" w:rsidRPr="00DC6A26">
          <w:rPr>
            <w:rStyle w:val="Hyperlink"/>
          </w:rPr>
          <w:t>https://github.com/tsduck/dektec-dkms</w:t>
        </w:r>
      </w:hyperlink>
      <w:bookmarkEnd w:id="59"/>
      <w:r w:rsidR="006D65EB">
        <w:t xml:space="preserve"> </w:t>
      </w:r>
    </w:p>
    <w:p w14:paraId="13D55E84" w14:textId="49E424C9" w:rsidR="00EA10DD" w:rsidRDefault="00EA10DD" w:rsidP="00EA10DD">
      <w:pPr>
        <w:pStyle w:val="Reference"/>
      </w:pPr>
      <w:bookmarkStart w:id="60" w:name="_Ref517425531"/>
      <w:r>
        <w:t xml:space="preserve">HiDes </w:t>
      </w:r>
      <w:r w:rsidRPr="00EA10DD">
        <w:t>USB DVB-T modulator adaptor</w:t>
      </w:r>
      <w:r w:rsidR="00693DFB">
        <w:t xml:space="preserve">s, </w:t>
      </w:r>
      <w:hyperlink r:id="rId23" w:history="1">
        <w:r w:rsidR="006D65EB" w:rsidRPr="00DC6A26">
          <w:rPr>
            <w:rStyle w:val="Hyperlink"/>
          </w:rPr>
          <w:t>http://www.hides.com.tw/product_cg74469_eng.html</w:t>
        </w:r>
      </w:hyperlink>
      <w:bookmarkEnd w:id="60"/>
      <w:r w:rsidR="006D65EB">
        <w:t xml:space="preserve"> </w:t>
      </w:r>
    </w:p>
    <w:p w14:paraId="7B979AC2" w14:textId="27D87668" w:rsidR="00693DFB" w:rsidRDefault="00693DFB" w:rsidP="00693DFB">
      <w:pPr>
        <w:pStyle w:val="Reference"/>
      </w:pPr>
      <w:bookmarkStart w:id="61" w:name="_Ref517425746"/>
      <w:r w:rsidRPr="00693DFB">
        <w:t>Device drivers</w:t>
      </w:r>
      <w:r>
        <w:t xml:space="preserve"> for HiDes modulators</w:t>
      </w:r>
      <w:r w:rsidRPr="00693DFB">
        <w:t xml:space="preserve">,  </w:t>
      </w:r>
      <w:hyperlink r:id="rId24" w:history="1">
        <w:r w:rsidR="006D65EB" w:rsidRPr="00DC6A26">
          <w:rPr>
            <w:rStyle w:val="Hyperlink"/>
          </w:rPr>
          <w:t>https://github.com/tsduck/hides-drivers/</w:t>
        </w:r>
      </w:hyperlink>
      <w:bookmarkEnd w:id="61"/>
      <w:r w:rsidR="006D65EB">
        <w:t xml:space="preserve"> </w:t>
      </w:r>
    </w:p>
    <w:p w14:paraId="2E9F1EAF" w14:textId="4EC0A189" w:rsidR="003A7480" w:rsidRDefault="003A7480" w:rsidP="00693DFB">
      <w:pPr>
        <w:pStyle w:val="Reference"/>
      </w:pPr>
      <w:bookmarkStart w:id="62" w:name="_Ref111556353"/>
      <w:r>
        <w:t xml:space="preserve">Vision Advance Technology Inc (VATek) corporate home page: </w:t>
      </w:r>
      <w:hyperlink r:id="rId25" w:history="1">
        <w:r w:rsidR="006D65EB" w:rsidRPr="00DC6A26">
          <w:rPr>
            <w:rStyle w:val="Hyperlink"/>
          </w:rPr>
          <w:t>https://www.vatek.com.tw/</w:t>
        </w:r>
      </w:hyperlink>
      <w:bookmarkEnd w:id="62"/>
      <w:r w:rsidR="006D65EB">
        <w:t xml:space="preserve"> </w:t>
      </w:r>
    </w:p>
    <w:p w14:paraId="5CA97217" w14:textId="6C6C9D48" w:rsidR="00D55BA8" w:rsidRPr="00975A1A" w:rsidRDefault="00D55BA8" w:rsidP="00693DFB">
      <w:pPr>
        <w:pStyle w:val="Reference"/>
      </w:pPr>
      <w:bookmarkStart w:id="63" w:name="_Ref111558192"/>
      <w:r w:rsidRPr="00975A1A">
        <w:t xml:space="preserve">VATek SDK source code: </w:t>
      </w:r>
      <w:hyperlink r:id="rId26" w:history="1">
        <w:r w:rsidR="006D65EB" w:rsidRPr="00975A1A">
          <w:rPr>
            <w:rStyle w:val="Hyperlink"/>
          </w:rPr>
          <w:t>https://github.com/VisionAdvanceTechnologyInc/vatek_sdk_2</w:t>
        </w:r>
      </w:hyperlink>
      <w:bookmarkEnd w:id="63"/>
      <w:r w:rsidR="006D65EB" w:rsidRPr="00975A1A">
        <w:t xml:space="preserve"> </w:t>
      </w:r>
    </w:p>
    <w:p w14:paraId="33CCD19E" w14:textId="190772D8" w:rsidR="006D65EB" w:rsidRPr="00693DFB" w:rsidRDefault="006D65EB" w:rsidP="00693DFB">
      <w:pPr>
        <w:pStyle w:val="Reference"/>
      </w:pPr>
      <w:bookmarkStart w:id="64" w:name="_Ref113371754"/>
      <w:r>
        <w:t xml:space="preserve">Suntechtv U3 USB modulator (VATek-based), </w:t>
      </w:r>
      <w:hyperlink r:id="rId27" w:history="1">
        <w:r w:rsidRPr="00DC6A26">
          <w:rPr>
            <w:rStyle w:val="Hyperlink"/>
          </w:rPr>
          <w:t>https://www.suntechtv.com/web/Home/ProductDetail?key=e593s&amp;productId=23673</w:t>
        </w:r>
      </w:hyperlink>
      <w:bookmarkEnd w:id="64"/>
      <w:r>
        <w:t xml:space="preserve"> </w:t>
      </w:r>
    </w:p>
    <w:p w14:paraId="0218F626" w14:textId="5E274F73" w:rsidR="003516AD" w:rsidRDefault="00181CCB" w:rsidP="00BC0F83">
      <w:pPr>
        <w:pStyle w:val="Reference"/>
      </w:pPr>
      <w:bookmarkStart w:id="65" w:name="_Ref191289832"/>
      <w:r w:rsidRPr="00E233F7">
        <w:t xml:space="preserve">Linux TV Wiki: “How to install DVB device drivers”, </w:t>
      </w:r>
      <w:hyperlink r:id="rId28" w:history="1">
        <w:r w:rsidR="006D65EB" w:rsidRPr="00DC6A26">
          <w:rPr>
            <w:rStyle w:val="Hyperlink"/>
          </w:rPr>
          <w:t>http://linuxtv.org/wiki/index.php/How_to_install_DVB_device_drivers</w:t>
        </w:r>
      </w:hyperlink>
      <w:bookmarkStart w:id="66" w:name="_Ref196562765"/>
      <w:bookmarkEnd w:id="65"/>
      <w:r w:rsidR="006D65EB">
        <w:t xml:space="preserve"> </w:t>
      </w:r>
    </w:p>
    <w:p w14:paraId="12A7B20D" w14:textId="4F71664B" w:rsidR="00220AD3" w:rsidRDefault="00220AD3" w:rsidP="00E233F7">
      <w:pPr>
        <w:pStyle w:val="Reference"/>
      </w:pPr>
      <w:bookmarkStart w:id="67" w:name="_Ref202769725"/>
      <w:bookmarkEnd w:id="66"/>
      <w:r w:rsidRPr="00E233F7">
        <w:t>VideoLAN VLC Media Player home page,</w:t>
      </w:r>
      <w:r w:rsidR="006B7D4D">
        <w:t xml:space="preserve"> </w:t>
      </w:r>
      <w:hyperlink r:id="rId29" w:history="1">
        <w:r w:rsidR="006D65EB" w:rsidRPr="00DC6A26">
          <w:rPr>
            <w:rStyle w:val="Hyperlink"/>
          </w:rPr>
          <w:t>http://www.videolan.org/vlc/</w:t>
        </w:r>
      </w:hyperlink>
      <w:bookmarkEnd w:id="67"/>
      <w:r w:rsidR="006D65EB">
        <w:t xml:space="preserve"> </w:t>
      </w:r>
    </w:p>
    <w:p w14:paraId="5E2DFC8E" w14:textId="6662C0B4" w:rsidR="000171FA" w:rsidRDefault="0053227A" w:rsidP="006B7D4D">
      <w:pPr>
        <w:pStyle w:val="Reference"/>
      </w:pPr>
      <w:bookmarkStart w:id="68" w:name="_Ref30171545"/>
      <w:r>
        <w:t>SRT, l</w:t>
      </w:r>
      <w:r w:rsidR="000171FA">
        <w:t xml:space="preserve">ibsrt site, </w:t>
      </w:r>
      <w:hyperlink r:id="rId30" w:history="1">
        <w:r w:rsidR="006D65EB" w:rsidRPr="00DC6A26">
          <w:rPr>
            <w:rStyle w:val="Hyperlink"/>
          </w:rPr>
          <w:t>https://github.com/Haivision/srt/</w:t>
        </w:r>
      </w:hyperlink>
      <w:bookmarkEnd w:id="68"/>
      <w:r w:rsidR="006D65EB">
        <w:t xml:space="preserve"> </w:t>
      </w:r>
    </w:p>
    <w:p w14:paraId="608DD51F" w14:textId="375AC30E" w:rsidR="0053227A" w:rsidRPr="006B7D4D" w:rsidRDefault="0053227A" w:rsidP="006B7D4D">
      <w:pPr>
        <w:pStyle w:val="Reference"/>
      </w:pPr>
      <w:bookmarkStart w:id="69" w:name="_Ref82259679"/>
      <w:r>
        <w:lastRenderedPageBreak/>
        <w:t>RIST, librist documentation,</w:t>
      </w:r>
      <w:r>
        <w:br/>
      </w:r>
      <w:hyperlink r:id="rId31" w:history="1">
        <w:r w:rsidR="006D65EB" w:rsidRPr="00DC6A26">
          <w:rPr>
            <w:rStyle w:val="Hyperlink"/>
          </w:rPr>
          <w:t>https://code.videolan.org/rist/librist/-/wikis/LibRIST%20Documentation</w:t>
        </w:r>
      </w:hyperlink>
      <w:bookmarkEnd w:id="69"/>
      <w:r w:rsidR="006D65EB">
        <w:t xml:space="preserve"> </w:t>
      </w:r>
    </w:p>
    <w:p w14:paraId="253EB5AB" w14:textId="3A8B77E7" w:rsidR="00362D59" w:rsidRDefault="00362D59" w:rsidP="00362D59">
      <w:pPr>
        <w:pStyle w:val="Reference"/>
      </w:pPr>
      <w:bookmarkStart w:id="70" w:name="_Ref488767186"/>
      <w:r>
        <w:t>TSDuck Web site,</w:t>
      </w:r>
      <w:r w:rsidR="006B7D4D">
        <w:t xml:space="preserve"> </w:t>
      </w:r>
      <w:hyperlink r:id="rId32" w:history="1">
        <w:r w:rsidR="006D65EB" w:rsidRPr="00DC6A26">
          <w:rPr>
            <w:rStyle w:val="Hyperlink"/>
          </w:rPr>
          <w:t>https://tsduck.io/</w:t>
        </w:r>
      </w:hyperlink>
      <w:bookmarkEnd w:id="70"/>
      <w:r w:rsidR="006D65EB">
        <w:t xml:space="preserve"> </w:t>
      </w:r>
    </w:p>
    <w:p w14:paraId="71CC320A" w14:textId="3EE648B8" w:rsidR="00F03490" w:rsidRDefault="00F03490" w:rsidP="00F03490">
      <w:pPr>
        <w:pStyle w:val="Reference"/>
      </w:pPr>
      <w:bookmarkStart w:id="71" w:name="_Ref54173783"/>
      <w:r>
        <w:t xml:space="preserve">TSDuck programmer’s guide, </w:t>
      </w:r>
      <w:hyperlink r:id="rId33" w:history="1">
        <w:r w:rsidR="006D65EB" w:rsidRPr="00DC6A26">
          <w:rPr>
            <w:rStyle w:val="Hyperlink"/>
          </w:rPr>
          <w:t>https://tsduck.io/doxy/</w:t>
        </w:r>
      </w:hyperlink>
      <w:bookmarkEnd w:id="71"/>
      <w:r w:rsidR="006D65EB">
        <w:t xml:space="preserve"> </w:t>
      </w:r>
    </w:p>
    <w:p w14:paraId="7F853D1B" w14:textId="13D271E9" w:rsidR="001D28CD" w:rsidRPr="00E233F7" w:rsidRDefault="001D28CD" w:rsidP="001D28CD">
      <w:pPr>
        <w:pStyle w:val="Reference"/>
      </w:pPr>
      <w:bookmarkStart w:id="72" w:name="_Ref496878988"/>
      <w:r>
        <w:t>TSDuck issue</w:t>
      </w:r>
      <w:r w:rsidR="006F1B36">
        <w:t>s</w:t>
      </w:r>
      <w:r>
        <w:t xml:space="preserve"> tracker</w:t>
      </w:r>
      <w:r w:rsidR="000367CF">
        <w:t xml:space="preserve"> and discussion forum</w:t>
      </w:r>
      <w:r w:rsidR="006B7D4D">
        <w:t xml:space="preserve">, </w:t>
      </w:r>
      <w:hyperlink r:id="rId34" w:history="1">
        <w:r w:rsidR="006D65EB" w:rsidRPr="00DC6A26">
          <w:rPr>
            <w:rStyle w:val="Hyperlink"/>
          </w:rPr>
          <w:t>https://github.com/tsduck/tsduck/issues</w:t>
        </w:r>
      </w:hyperlink>
      <w:bookmarkEnd w:id="72"/>
      <w:r w:rsidR="006D65EB">
        <w:t xml:space="preserve"> </w:t>
      </w:r>
    </w:p>
    <w:p w14:paraId="35862A26" w14:textId="77777777" w:rsidR="00FD7C53" w:rsidRDefault="00FD7C53" w:rsidP="00E86E81">
      <w:pPr>
        <w:pStyle w:val="Heading1"/>
      </w:pPr>
      <w:bookmarkStart w:id="73" w:name="_Ref196905922"/>
      <w:bookmarkStart w:id="74" w:name="_Toc166362806"/>
      <w:r>
        <w:lastRenderedPageBreak/>
        <w:t>Transport Stream Toolkit Overview</w:t>
      </w:r>
      <w:bookmarkEnd w:id="73"/>
      <w:bookmarkEnd w:id="74"/>
    </w:p>
    <w:p w14:paraId="770BB8A9" w14:textId="77777777" w:rsidR="00FD7C53" w:rsidRDefault="00FD7C53" w:rsidP="00E86E81">
      <w:pPr>
        <w:pStyle w:val="Heading2"/>
      </w:pPr>
      <w:bookmarkStart w:id="75" w:name="_Toc459139106"/>
      <w:bookmarkStart w:id="76" w:name="_Toc461860830"/>
      <w:bookmarkStart w:id="77" w:name="_Toc105929212"/>
      <w:bookmarkStart w:id="78" w:name="_Toc157506340"/>
      <w:bookmarkStart w:id="79" w:name="_Toc166362807"/>
      <w:r>
        <w:t>Purpose</w:t>
      </w:r>
      <w:bookmarkEnd w:id="75"/>
      <w:bookmarkEnd w:id="76"/>
      <w:bookmarkEnd w:id="77"/>
      <w:bookmarkEnd w:id="78"/>
      <w:bookmarkEnd w:id="79"/>
    </w:p>
    <w:p w14:paraId="17B828D4" w14:textId="17AA0980" w:rsidR="00FD7C53" w:rsidRDefault="00FD7C53" w:rsidP="00FD7C53">
      <w:r>
        <w:t>The transport stream toolkit contains a set of simple but flexible command-line utilities that run on Linux</w:t>
      </w:r>
      <w:r w:rsidR="00AC4CC9">
        <w:t>,</w:t>
      </w:r>
      <w:r>
        <w:t xml:space="preserve"> Windows</w:t>
      </w:r>
      <w:r w:rsidR="001572E7">
        <w:t xml:space="preserve">, </w:t>
      </w:r>
      <w:r w:rsidR="00AC4CC9">
        <w:t>macOS</w:t>
      </w:r>
      <w:r w:rsidR="001572E7">
        <w:t xml:space="preserve"> and BSD systems (FreeBSD, OpenBSD, NetBSD, DragonFly BSD)</w:t>
      </w:r>
      <w:r>
        <w:t>. These commands are described in this document.</w:t>
      </w:r>
    </w:p>
    <w:p w14:paraId="0F030331" w14:textId="725ADA89" w:rsidR="00FD7C53" w:rsidRDefault="00FD7C53" w:rsidP="00FD7C53">
      <w:r>
        <w:t xml:space="preserve">Through </w:t>
      </w:r>
      <w:r w:rsidRPr="0000434F">
        <w:rPr>
          <w:rStyle w:val="Codeintext"/>
        </w:rPr>
        <w:t>tsp</w:t>
      </w:r>
      <w:r>
        <w:t xml:space="preserve">, the </w:t>
      </w:r>
      <w:r w:rsidR="00D838B4">
        <w:t>“</w:t>
      </w:r>
      <w:r w:rsidRPr="00D838B4">
        <w:rPr>
          <w:iCs/>
        </w:rPr>
        <w:t>transport stream processor</w:t>
      </w:r>
      <w:r w:rsidR="00D838B4">
        <w:t>”</w:t>
      </w:r>
      <w:r>
        <w:t>, many types of analysis and transformation can be applied on live or</w:t>
      </w:r>
      <w:r w:rsidR="006B09A6">
        <w:t xml:space="preserve"> recorded transport streams. This utility</w:t>
      </w:r>
      <w:r>
        <w:t xml:space="preserve"> can be extended through </w:t>
      </w:r>
      <w:r w:rsidR="00D838B4">
        <w:t>“</w:t>
      </w:r>
      <w:r w:rsidRPr="00D838B4">
        <w:rPr>
          <w:iCs/>
        </w:rPr>
        <w:t>plugins</w:t>
      </w:r>
      <w:r w:rsidR="00D838B4">
        <w:rPr>
          <w:iCs/>
        </w:rPr>
        <w:t>”</w:t>
      </w:r>
      <w:r>
        <w:t xml:space="preserve">. Existing plugins can be </w:t>
      </w:r>
      <w:r w:rsidR="00D370D5">
        <w:t>enhanced,</w:t>
      </w:r>
      <w:r>
        <w:t xml:space="preserve"> and new plugins can be developed using a library of C++ classes.</w:t>
      </w:r>
    </w:p>
    <w:p w14:paraId="019E2ECB" w14:textId="77777777" w:rsidR="00FD7C53" w:rsidRDefault="00655FE8" w:rsidP="00FD7C53">
      <w:r>
        <w:t>Structure of this guide</w:t>
      </w:r>
      <w:r w:rsidR="00FD7C53">
        <w:t>:</w:t>
      </w:r>
    </w:p>
    <w:p w14:paraId="2C75D9DE" w14:textId="3D244718" w:rsidR="002B478F" w:rsidRDefault="002B478F" w:rsidP="00FD7C53">
      <w:pPr>
        <w:pStyle w:val="ListBullet"/>
      </w:pPr>
      <w:r>
        <w:t xml:space="preserve">The chapter </w:t>
      </w:r>
      <w:r>
        <w:fldChar w:fldCharType="begin"/>
      </w:r>
      <w:r>
        <w:instrText xml:space="preserve"> REF _Ref501704371 \r \h </w:instrText>
      </w:r>
      <w:r>
        <w:fldChar w:fldCharType="separate"/>
      </w:r>
      <w:r w:rsidR="009272D6">
        <w:t>2</w:t>
      </w:r>
      <w:r>
        <w:fldChar w:fldCharType="end"/>
      </w:r>
      <w:r>
        <w:t xml:space="preserve"> describes the data formats (transport stream, binary sections files, XML files).</w:t>
      </w:r>
    </w:p>
    <w:p w14:paraId="4033F55D" w14:textId="25589854" w:rsidR="00FD7C53" w:rsidRDefault="00FD7C53" w:rsidP="00FD7C53">
      <w:pPr>
        <w:pStyle w:val="ListBullet"/>
      </w:pPr>
      <w:r>
        <w:t xml:space="preserve">The chapter </w:t>
      </w:r>
      <w:r w:rsidR="00D57DD4">
        <w:fldChar w:fldCharType="begin"/>
      </w:r>
      <w:r>
        <w:instrText xml:space="preserve"> REF _Ref196905926 \r \h </w:instrText>
      </w:r>
      <w:r w:rsidR="00D57DD4">
        <w:fldChar w:fldCharType="separate"/>
      </w:r>
      <w:r w:rsidR="009272D6">
        <w:t>3</w:t>
      </w:r>
      <w:r w:rsidR="00D57DD4">
        <w:fldChar w:fldCharType="end"/>
      </w:r>
      <w:r>
        <w:t xml:space="preserve"> describes all </w:t>
      </w:r>
      <w:r w:rsidR="00FF73D7">
        <w:t>TSDuck</w:t>
      </w:r>
      <w:r>
        <w:t xml:space="preserve"> utilities.</w:t>
      </w:r>
    </w:p>
    <w:p w14:paraId="2458BC5A" w14:textId="599AA0F1" w:rsidR="00FD7C53" w:rsidRDefault="00FD7C53" w:rsidP="00FD7C53">
      <w:pPr>
        <w:pStyle w:val="ListBullet"/>
      </w:pPr>
      <w:r w:rsidRPr="006B09A6">
        <w:t xml:space="preserve">The chapter </w:t>
      </w:r>
      <w:r w:rsidR="00D57DD4">
        <w:fldChar w:fldCharType="begin"/>
      </w:r>
      <w:r w:rsidR="006B09A6" w:rsidRPr="006B09A6">
        <w:instrText xml:space="preserve"> REF _Ref218669309 \r \h </w:instrText>
      </w:r>
      <w:r w:rsidR="00D57DD4">
        <w:fldChar w:fldCharType="separate"/>
      </w:r>
      <w:r w:rsidR="009272D6">
        <w:t>4</w:t>
      </w:r>
      <w:r w:rsidR="00D57DD4">
        <w:fldChar w:fldCharType="end"/>
      </w:r>
      <w:r w:rsidRPr="006B09A6">
        <w:t xml:space="preserve"> </w:t>
      </w:r>
      <w:r>
        <w:t xml:space="preserve">describes </w:t>
      </w:r>
      <w:r w:rsidR="006B09A6">
        <w:t xml:space="preserve">all </w:t>
      </w:r>
      <w:r w:rsidR="006B09A6" w:rsidRPr="0000434F">
        <w:rPr>
          <w:rStyle w:val="Codeintext"/>
        </w:rPr>
        <w:t>tsp</w:t>
      </w:r>
      <w:r>
        <w:t xml:space="preserve"> plugins.</w:t>
      </w:r>
    </w:p>
    <w:p w14:paraId="7B3E9678" w14:textId="2378E49B" w:rsidR="006B09A6" w:rsidRDefault="006B09A6" w:rsidP="006B09A6">
      <w:pPr>
        <w:pStyle w:val="ListBullet"/>
      </w:pPr>
      <w:r>
        <w:t xml:space="preserve">The chapter </w:t>
      </w:r>
      <w:r w:rsidR="00D57DD4">
        <w:fldChar w:fldCharType="begin"/>
      </w:r>
      <w:r>
        <w:instrText xml:space="preserve"> REF _Ref218670610 \r \h </w:instrText>
      </w:r>
      <w:r w:rsidR="00D57DD4">
        <w:fldChar w:fldCharType="separate"/>
      </w:r>
      <w:r w:rsidR="009272D6">
        <w:t>5</w:t>
      </w:r>
      <w:r w:rsidR="00D57DD4">
        <w:fldChar w:fldCharType="end"/>
      </w:r>
      <w:r>
        <w:t xml:space="preserve"> provides some concrete examples of </w:t>
      </w:r>
      <w:r w:rsidR="00FF73D7">
        <w:t>TSDuck</w:t>
      </w:r>
      <w:r>
        <w:t xml:space="preserve"> usage.</w:t>
      </w:r>
    </w:p>
    <w:p w14:paraId="2B1F6844" w14:textId="04937774" w:rsidR="00FD7C53" w:rsidRPr="007A4954" w:rsidRDefault="00FD7C53" w:rsidP="00FD7C53">
      <w:pPr>
        <w:pStyle w:val="ListBullet"/>
      </w:pPr>
      <w:r>
        <w:t xml:space="preserve">The chapter </w:t>
      </w:r>
      <w:r w:rsidR="00D57DD4">
        <w:fldChar w:fldCharType="begin"/>
      </w:r>
      <w:r>
        <w:instrText xml:space="preserve"> REF _Ref196905955 \r \h </w:instrText>
      </w:r>
      <w:r w:rsidR="00D57DD4">
        <w:fldChar w:fldCharType="separate"/>
      </w:r>
      <w:r w:rsidR="009272D6">
        <w:t>7</w:t>
      </w:r>
      <w:r w:rsidR="00D57DD4">
        <w:fldChar w:fldCharType="end"/>
      </w:r>
      <w:r>
        <w:t xml:space="preserve"> describes the level of test and support for some hardware devices, mainly DVB receivers and Dektec</w:t>
      </w:r>
      <w:r w:rsidR="001572E7">
        <w:t>, HiDes or VATek</w:t>
      </w:r>
      <w:r>
        <w:t xml:space="preserve"> devices.</w:t>
      </w:r>
    </w:p>
    <w:p w14:paraId="6EEFB71E" w14:textId="77777777" w:rsidR="00FD7C53" w:rsidRDefault="00E84FAC" w:rsidP="00E86E81">
      <w:pPr>
        <w:pStyle w:val="Heading2"/>
      </w:pPr>
      <w:bookmarkStart w:id="80" w:name="_Toc166362808"/>
      <w:r>
        <w:t>Operating s</w:t>
      </w:r>
      <w:r w:rsidR="00FD7C53">
        <w:t xml:space="preserve">ystem </w:t>
      </w:r>
      <w:r>
        <w:t>s</w:t>
      </w:r>
      <w:r w:rsidR="00FD7C53">
        <w:t xml:space="preserve">election </w:t>
      </w:r>
      <w:r>
        <w:t>g</w:t>
      </w:r>
      <w:r w:rsidR="00FD7C53">
        <w:t>uidelines</w:t>
      </w:r>
      <w:bookmarkEnd w:id="80"/>
    </w:p>
    <w:p w14:paraId="7D50DF7F" w14:textId="77777777" w:rsidR="00FD7C53" w:rsidRDefault="00FD7C53" w:rsidP="00FD7C53">
      <w:r>
        <w:t xml:space="preserve">Here is a brief summary of pros and cons of using </w:t>
      </w:r>
      <w:r w:rsidR="00FF73D7">
        <w:t>TSDuck</w:t>
      </w:r>
      <w:r>
        <w:t xml:space="preserve"> on the</w:t>
      </w:r>
      <w:r w:rsidR="00910481">
        <w:t xml:space="preserve"> various </w:t>
      </w:r>
      <w:r>
        <w:t>operating systems.</w:t>
      </w:r>
    </w:p>
    <w:p w14:paraId="229B1708" w14:textId="77777777" w:rsidR="00FD7C53" w:rsidRDefault="00FD7C53" w:rsidP="00FD7C53">
      <w:pPr>
        <w:pStyle w:val="ListBullet"/>
      </w:pPr>
      <w:r>
        <w:t>Linux pros:</w:t>
      </w:r>
    </w:p>
    <w:p w14:paraId="32CF462E" w14:textId="290AAF25" w:rsidR="00FD7C53" w:rsidRDefault="00FD7C53" w:rsidP="006B30A7">
      <w:pPr>
        <w:pStyle w:val="ListBullet"/>
        <w:numPr>
          <w:ilvl w:val="0"/>
          <w:numId w:val="4"/>
        </w:numPr>
      </w:pPr>
      <w:r>
        <w:t xml:space="preserve">Availability of a powerful shell environment. </w:t>
      </w:r>
      <w:r w:rsidR="00FF73D7">
        <w:t>TSDuck</w:t>
      </w:r>
      <w:r>
        <w:t xml:space="preserve"> is a light-weight </w:t>
      </w:r>
      <w:r w:rsidRPr="00155E79">
        <w:rPr>
          <w:b/>
        </w:rPr>
        <w:t>toolkit</w:t>
      </w:r>
      <w:r>
        <w:t xml:space="preserve"> with elementary tools and plugins which can be combined in an infinite number of ways. The user can obtain even more flexibility when combining them with the </w:t>
      </w:r>
      <w:r w:rsidRPr="00155E79">
        <w:rPr>
          <w:rStyle w:val="Codeintext"/>
        </w:rPr>
        <w:t>bash</w:t>
      </w:r>
      <w:r>
        <w:t xml:space="preserve"> shell and all standard </w:t>
      </w:r>
      <w:r w:rsidR="00910481">
        <w:t xml:space="preserve">UNIX </w:t>
      </w:r>
      <w:r>
        <w:t>utilities (</w:t>
      </w:r>
      <w:r w:rsidRPr="00155E79">
        <w:rPr>
          <w:rStyle w:val="Codeintext"/>
        </w:rPr>
        <w:t>grep</w:t>
      </w:r>
      <w:r>
        <w:t xml:space="preserve">, </w:t>
      </w:r>
      <w:r w:rsidRPr="00155E79">
        <w:rPr>
          <w:rStyle w:val="Codeintext"/>
        </w:rPr>
        <w:t>sed</w:t>
      </w:r>
      <w:r>
        <w:t xml:space="preserve">, </w:t>
      </w:r>
      <w:r w:rsidRPr="00155E79">
        <w:rPr>
          <w:rStyle w:val="Codeintext"/>
        </w:rPr>
        <w:t>awk</w:t>
      </w:r>
      <w:r>
        <w:t xml:space="preserve">, etc.) See some complex examples in </w:t>
      </w:r>
      <w:r w:rsidR="00117511">
        <w:t>section</w:t>
      </w:r>
      <w:r>
        <w:t xml:space="preserve"> </w:t>
      </w:r>
      <w:r w:rsidR="00D57DD4">
        <w:fldChar w:fldCharType="begin"/>
      </w:r>
      <w:r>
        <w:instrText xml:space="preserve"> REF _Ref127069508 \r \h </w:instrText>
      </w:r>
      <w:r w:rsidR="00D57DD4">
        <w:fldChar w:fldCharType="separate"/>
      </w:r>
      <w:r w:rsidR="009272D6">
        <w:t>5.2</w:t>
      </w:r>
      <w:r w:rsidR="00D57DD4">
        <w:fldChar w:fldCharType="end"/>
      </w:r>
      <w:r>
        <w:t>.</w:t>
      </w:r>
    </w:p>
    <w:p w14:paraId="54C415FF" w14:textId="77777777" w:rsidR="00FD7C53" w:rsidRDefault="00FD7C53" w:rsidP="00FD7C53">
      <w:pPr>
        <w:pStyle w:val="ListBullet"/>
      </w:pPr>
      <w:r>
        <w:t>Linux cons:</w:t>
      </w:r>
    </w:p>
    <w:p w14:paraId="018CB5D3" w14:textId="77777777" w:rsidR="00FD7C53" w:rsidRDefault="00FD7C53" w:rsidP="006B30A7">
      <w:pPr>
        <w:pStyle w:val="ListBullet"/>
        <w:numPr>
          <w:ilvl w:val="0"/>
          <w:numId w:val="4"/>
        </w:numPr>
      </w:pPr>
      <w:r>
        <w:t>When used in a mobile environment, a laptop PC with Linux (or Linux/Windows dual boot) is required.</w:t>
      </w:r>
    </w:p>
    <w:p w14:paraId="0E281F7F" w14:textId="77777777" w:rsidR="00395F62" w:rsidRDefault="00395F62" w:rsidP="006B30A7">
      <w:pPr>
        <w:pStyle w:val="ListBullet"/>
        <w:numPr>
          <w:ilvl w:val="0"/>
          <w:numId w:val="4"/>
        </w:numPr>
      </w:pPr>
      <w:r>
        <w:t>Some DVB tuners are not supported on Linux. Some supported tuners do not work well on Linux. Make sure to get fully supported DVB hardware.</w:t>
      </w:r>
    </w:p>
    <w:p w14:paraId="344CF553" w14:textId="77777777" w:rsidR="00FD7C53" w:rsidRDefault="00FD7C53" w:rsidP="00FD7C53">
      <w:pPr>
        <w:pStyle w:val="ListBullet"/>
      </w:pPr>
      <w:r>
        <w:t>Windows pros:</w:t>
      </w:r>
    </w:p>
    <w:p w14:paraId="076C3A40" w14:textId="77777777" w:rsidR="00FD7C53" w:rsidRDefault="00FD7C53" w:rsidP="006B30A7">
      <w:pPr>
        <w:pStyle w:val="ListBullet"/>
        <w:numPr>
          <w:ilvl w:val="0"/>
          <w:numId w:val="4"/>
        </w:numPr>
      </w:pPr>
      <w:r>
        <w:t>Available on all “average user” laptop PC. Useful for transport stream capture and analysis in the field.</w:t>
      </w:r>
    </w:p>
    <w:p w14:paraId="5E0350D9" w14:textId="77777777" w:rsidR="00FD7C53" w:rsidRDefault="00FD7C53" w:rsidP="00FD7C53">
      <w:pPr>
        <w:pStyle w:val="ListBullet"/>
      </w:pPr>
      <w:r>
        <w:t>Windows cons:</w:t>
      </w:r>
    </w:p>
    <w:p w14:paraId="404181BE" w14:textId="77777777" w:rsidR="00FD7C53" w:rsidRDefault="00FD7C53" w:rsidP="006B30A7">
      <w:pPr>
        <w:pStyle w:val="ListBullet"/>
        <w:numPr>
          <w:ilvl w:val="0"/>
          <w:numId w:val="4"/>
        </w:numPr>
      </w:pPr>
      <w:r>
        <w:t>No or limited shell environment.</w:t>
      </w:r>
    </w:p>
    <w:p w14:paraId="2C1B1D35" w14:textId="527FCE7B" w:rsidR="00FD7C53" w:rsidRDefault="00FD7C53" w:rsidP="006B30A7">
      <w:pPr>
        <w:pStyle w:val="ListBullet"/>
        <w:numPr>
          <w:ilvl w:val="0"/>
          <w:numId w:val="4"/>
        </w:numPr>
      </w:pPr>
      <w:r>
        <w:t>Some limitations in the support of DVB receiver devices</w:t>
      </w:r>
      <w:r w:rsidR="00851ECC">
        <w:t xml:space="preserve"> (see </w:t>
      </w:r>
      <w:r w:rsidR="00851ECC">
        <w:fldChar w:fldCharType="begin"/>
      </w:r>
      <w:r w:rsidR="00851ECC">
        <w:instrText xml:space="preserve"> REF _Ref295118152 \r \h </w:instrText>
      </w:r>
      <w:r w:rsidR="00851ECC">
        <w:fldChar w:fldCharType="separate"/>
      </w:r>
      <w:r w:rsidR="009272D6">
        <w:t>7.1.2.2</w:t>
      </w:r>
      <w:r w:rsidR="00851ECC">
        <w:fldChar w:fldCharType="end"/>
      </w:r>
      <w:r w:rsidR="00851ECC">
        <w:t xml:space="preserve">, page </w:t>
      </w:r>
      <w:r w:rsidR="00851ECC">
        <w:fldChar w:fldCharType="begin"/>
      </w:r>
      <w:r w:rsidR="00851ECC">
        <w:instrText xml:space="preserve"> PAGEREF _Ref295118156 \h </w:instrText>
      </w:r>
      <w:r w:rsidR="00851ECC">
        <w:fldChar w:fldCharType="separate"/>
      </w:r>
      <w:r w:rsidR="009272D6">
        <w:rPr>
          <w:noProof/>
        </w:rPr>
        <w:t>480</w:t>
      </w:r>
      <w:r w:rsidR="00851ECC">
        <w:fldChar w:fldCharType="end"/>
      </w:r>
      <w:r w:rsidR="00851ECC">
        <w:t>, for more details)</w:t>
      </w:r>
      <w:r w:rsidR="00934FEA">
        <w:t>. For instance, it is i</w:t>
      </w:r>
      <w:r w:rsidR="00851ECC">
        <w:t>m</w:t>
      </w:r>
      <w:r>
        <w:t>possible to retrieve the actual tuning parameters of a transport stream as detected by the tuner device.</w:t>
      </w:r>
    </w:p>
    <w:p w14:paraId="273C4329" w14:textId="77777777" w:rsidR="00910481" w:rsidRDefault="00910481" w:rsidP="00910481">
      <w:pPr>
        <w:pStyle w:val="ListBullet"/>
      </w:pPr>
      <w:r>
        <w:t>macOS pros:</w:t>
      </w:r>
    </w:p>
    <w:p w14:paraId="4DE94B9E" w14:textId="77777777" w:rsidR="00910481" w:rsidRDefault="00910481" w:rsidP="006B30A7">
      <w:pPr>
        <w:pStyle w:val="ListBullet"/>
        <w:numPr>
          <w:ilvl w:val="0"/>
          <w:numId w:val="4"/>
        </w:numPr>
      </w:pPr>
      <w:r>
        <w:t>Availability of a powerful shell environment, just another UNIX system, just like Linux. Powerful user-friendly system.</w:t>
      </w:r>
    </w:p>
    <w:p w14:paraId="0A06D06E" w14:textId="77777777" w:rsidR="00910481" w:rsidRDefault="00910481" w:rsidP="00910481">
      <w:pPr>
        <w:pStyle w:val="ListBullet"/>
      </w:pPr>
      <w:r>
        <w:t>macOS cons:</w:t>
      </w:r>
    </w:p>
    <w:p w14:paraId="4276D23E" w14:textId="58F206FA" w:rsidR="00910481" w:rsidRDefault="00910481" w:rsidP="006B30A7">
      <w:pPr>
        <w:pStyle w:val="ListBullet"/>
        <w:numPr>
          <w:ilvl w:val="0"/>
          <w:numId w:val="4"/>
        </w:numPr>
      </w:pPr>
      <w:r>
        <w:t>Currently no support for hardware DVB tuners and Dektec devices. So, macOS is recommended only when dealing with transport stream files</w:t>
      </w:r>
      <w:r w:rsidR="007D4606">
        <w:t xml:space="preserve">, </w:t>
      </w:r>
      <w:r>
        <w:t>IP networking</w:t>
      </w:r>
      <w:r w:rsidR="007D4606">
        <w:t xml:space="preserve"> or VATek-based modulators</w:t>
      </w:r>
      <w:r>
        <w:t>.</w:t>
      </w:r>
    </w:p>
    <w:p w14:paraId="580280AE" w14:textId="77DBF0B6" w:rsidR="007536F2" w:rsidRDefault="007536F2" w:rsidP="007536F2">
      <w:pPr>
        <w:pStyle w:val="ListBullet"/>
      </w:pPr>
      <w:r>
        <w:t>BSD systems: For aficionados only.</w:t>
      </w:r>
    </w:p>
    <w:p w14:paraId="636C7CE6" w14:textId="77777777" w:rsidR="00FD7C53" w:rsidRDefault="00FD7C53" w:rsidP="00FD7C53">
      <w:r w:rsidRPr="006543C8">
        <w:rPr>
          <w:b/>
        </w:rPr>
        <w:lastRenderedPageBreak/>
        <w:t xml:space="preserve">Summary: </w:t>
      </w:r>
      <w:r>
        <w:t>Use Linux if you can. Use Windows when you do not have Linux (typically a Windows laptop in the field).</w:t>
      </w:r>
      <w:r w:rsidR="008A13A5">
        <w:t xml:space="preserve"> Use macOS if you have a Mac and do not need DVB or Dektec hardware.</w:t>
      </w:r>
    </w:p>
    <w:p w14:paraId="54005E5E" w14:textId="49CFC2E2" w:rsidR="00525242" w:rsidRDefault="007536F2" w:rsidP="00525242">
      <w:pPr>
        <w:pStyle w:val="Heading2"/>
      </w:pPr>
      <w:bookmarkStart w:id="81" w:name="_Toc166362809"/>
      <w:r>
        <w:t>Developing</w:t>
      </w:r>
      <w:r w:rsidR="00525242">
        <w:t xml:space="preserve"> applications using the TSDuck library</w:t>
      </w:r>
      <w:bookmarkEnd w:id="81"/>
    </w:p>
    <w:p w14:paraId="2D311BAF" w14:textId="77777777" w:rsidR="00525242" w:rsidRDefault="00525242" w:rsidP="00525242">
      <w:r>
        <w:t xml:space="preserve">TSDuck is mainly a large C++ library for Digital TV applications. All TSDuck commands and plugins are </w:t>
      </w:r>
      <w:r w:rsidR="0000434F">
        <w:t>thin</w:t>
      </w:r>
      <w:r>
        <w:t xml:space="preserve"> wrappers on top of C++ classes from this library.</w:t>
      </w:r>
    </w:p>
    <w:p w14:paraId="4FFFD2C1" w14:textId="77777777" w:rsidR="00A402E3" w:rsidRDefault="005D4AE6" w:rsidP="005D4AE6">
      <w:r>
        <w:t xml:space="preserve">This library can be used by </w:t>
      </w:r>
      <w:r w:rsidR="00525242">
        <w:t>third-party applications, outside the TSDuck tools and plugins. To do that, you must install the “TSDuck development environment”.</w:t>
      </w:r>
    </w:p>
    <w:p w14:paraId="24450936" w14:textId="2E2D6413" w:rsidR="005D4AE6" w:rsidRPr="005D4AE6" w:rsidRDefault="005D4AE6" w:rsidP="005D4AE6">
      <w:r>
        <w:t xml:space="preserve">Using the TSDuck library, you can develop independent Digital TV applications or TSDuck plugins. The </w:t>
      </w:r>
      <w:r w:rsidR="00A402E3">
        <w:t xml:space="preserve">provided </w:t>
      </w:r>
      <w:r>
        <w:t>services include low-level features such as manipulating TS packets, intermediate features such as demuxing and packetizing tables and high-</w:t>
      </w:r>
      <w:r w:rsidR="00083419">
        <w:t>le</w:t>
      </w:r>
      <w:r>
        <w:t>vel features such as running TS processing pipelines inside your application (which means</w:t>
      </w:r>
      <w:r w:rsidR="00083419">
        <w:t xml:space="preserve"> something like</w:t>
      </w:r>
      <w:r>
        <w:t xml:space="preserve"> including </w:t>
      </w:r>
      <w:r w:rsidRPr="0017578C">
        <w:rPr>
          <w:rStyle w:val="Codeintext"/>
        </w:rPr>
        <w:t>tsp</w:t>
      </w:r>
      <w:r>
        <w:rPr>
          <w:i/>
        </w:rPr>
        <w:t xml:space="preserve"> </w:t>
      </w:r>
      <w:r w:rsidR="00083419">
        <w:t>in your</w:t>
      </w:r>
      <w:r>
        <w:t xml:space="preserve"> application).</w:t>
      </w:r>
    </w:p>
    <w:p w14:paraId="077F20F5" w14:textId="6E0A076F" w:rsidR="00525242" w:rsidRDefault="00525242" w:rsidP="005D4AE6">
      <w:r>
        <w:t xml:space="preserve">See </w:t>
      </w:r>
      <w:r w:rsidR="005D4AE6">
        <w:fldChar w:fldCharType="begin"/>
      </w:r>
      <w:r w:rsidR="005D4AE6">
        <w:instrText xml:space="preserve"> REF _Ref54173783 \r \h </w:instrText>
      </w:r>
      <w:r w:rsidR="005D4AE6">
        <w:fldChar w:fldCharType="separate"/>
      </w:r>
      <w:r w:rsidR="009272D6">
        <w:t>[51]</w:t>
      </w:r>
      <w:r w:rsidR="005D4AE6">
        <w:fldChar w:fldCharType="end"/>
      </w:r>
      <w:r w:rsidR="005D4AE6">
        <w:t xml:space="preserve"> for </w:t>
      </w:r>
      <w:r>
        <w:t xml:space="preserve">more details on the TSDuck </w:t>
      </w:r>
      <w:r w:rsidR="005D4AE6">
        <w:t>library</w:t>
      </w:r>
      <w:r>
        <w:t>.</w:t>
      </w:r>
      <w:r w:rsidR="005D4AE6">
        <w:t xml:space="preserve"> This is a set of doxygen-generated pages with tutorials and reference documentation for all C++ classes in the library.</w:t>
      </w:r>
    </w:p>
    <w:p w14:paraId="331FFD4B" w14:textId="60716BFF" w:rsidR="00525242" w:rsidRDefault="005D4AE6" w:rsidP="00FD7C53">
      <w:r>
        <w:t>Some high-level features of the TSDuck library can also be used from Python</w:t>
      </w:r>
      <w:r w:rsidR="000605DE">
        <w:t xml:space="preserve"> or Java</w:t>
      </w:r>
      <w:r>
        <w:t xml:space="preserve">, typically running TS processing pipelines </w:t>
      </w:r>
      <w:r w:rsidR="000605DE">
        <w:t xml:space="preserve">or manipulating tables and sections </w:t>
      </w:r>
      <w:r>
        <w:t xml:space="preserve">inside Python </w:t>
      </w:r>
      <w:r w:rsidR="000605DE">
        <w:t xml:space="preserve">or Java </w:t>
      </w:r>
      <w:r>
        <w:t>applications. The TSD</w:t>
      </w:r>
      <w:r w:rsidR="005521E5">
        <w:t>uc</w:t>
      </w:r>
      <w:r>
        <w:t xml:space="preserve">k Python </w:t>
      </w:r>
      <w:r w:rsidR="000605DE">
        <w:t xml:space="preserve">and Java </w:t>
      </w:r>
      <w:r>
        <w:t xml:space="preserve">bindings are also documented in </w:t>
      </w:r>
      <w:r>
        <w:fldChar w:fldCharType="begin"/>
      </w:r>
      <w:r>
        <w:instrText xml:space="preserve"> REF _Ref54173783 \r \h </w:instrText>
      </w:r>
      <w:r>
        <w:fldChar w:fldCharType="separate"/>
      </w:r>
      <w:r w:rsidR="009272D6">
        <w:t>[51]</w:t>
      </w:r>
      <w:r>
        <w:fldChar w:fldCharType="end"/>
      </w:r>
      <w:r>
        <w:t>.</w:t>
      </w:r>
    </w:p>
    <w:p w14:paraId="6D44F91D" w14:textId="77777777" w:rsidR="00FB7794" w:rsidRDefault="00FB7794" w:rsidP="00FB7794">
      <w:r>
        <w:t>The following figure illustrates the TSDuck software and how it can interact with third-party applications.</w:t>
      </w:r>
    </w:p>
    <w:p w14:paraId="0A15C9B2" w14:textId="77777777" w:rsidR="00FB7794" w:rsidRDefault="00FB7794" w:rsidP="00FB7794"/>
    <w:p w14:paraId="00E76465" w14:textId="77777777" w:rsidR="00FB7794" w:rsidRPr="00A8526D" w:rsidRDefault="0076424B" w:rsidP="00FB7794">
      <w:pPr>
        <w:jc w:val="center"/>
      </w:pPr>
      <w:r>
        <w:rPr>
          <w:noProof/>
        </w:rPr>
        <w:drawing>
          <wp:inline distT="0" distB="0" distL="0" distR="0" wp14:anchorId="0818CA7E" wp14:editId="3A1CE604">
            <wp:extent cx="4256612" cy="3503521"/>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256612" cy="3503521"/>
                    </a:xfrm>
                    <a:prstGeom prst="rect">
                      <a:avLst/>
                    </a:prstGeom>
                    <a:noFill/>
                  </pic:spPr>
                </pic:pic>
              </a:graphicData>
            </a:graphic>
          </wp:inline>
        </w:drawing>
      </w:r>
    </w:p>
    <w:p w14:paraId="4803290B" w14:textId="750A6AB6" w:rsidR="00FB7794" w:rsidRPr="00E233F7" w:rsidRDefault="00FB7794" w:rsidP="00FB7794">
      <w:pPr>
        <w:pStyle w:val="Caption"/>
      </w:pPr>
      <w:bookmarkStart w:id="82" w:name="_Toc166363455"/>
      <w:r w:rsidRPr="00E233F7">
        <w:t xml:space="preserve">Figure </w:t>
      </w:r>
      <w:r w:rsidRPr="00E233F7">
        <w:fldChar w:fldCharType="begin"/>
      </w:r>
      <w:r w:rsidRPr="00E233F7">
        <w:instrText xml:space="preserve"> SEQ Figure \* ARABIC </w:instrText>
      </w:r>
      <w:r w:rsidRPr="00E233F7">
        <w:fldChar w:fldCharType="separate"/>
      </w:r>
      <w:r w:rsidR="009272D6">
        <w:rPr>
          <w:noProof/>
        </w:rPr>
        <w:t>1</w:t>
      </w:r>
      <w:r w:rsidRPr="00E233F7">
        <w:fldChar w:fldCharType="end"/>
      </w:r>
      <w:r w:rsidRPr="00E233F7">
        <w:t xml:space="preserve">: </w:t>
      </w:r>
      <w:r>
        <w:t>TSDuck software architecture</w:t>
      </w:r>
      <w:bookmarkEnd w:id="82"/>
    </w:p>
    <w:p w14:paraId="3C4A673C" w14:textId="77777777" w:rsidR="00362D59" w:rsidRDefault="00362D59" w:rsidP="00362D59">
      <w:pPr>
        <w:pStyle w:val="Heading2"/>
      </w:pPr>
      <w:bookmarkStart w:id="83" w:name="_Toc166362810"/>
      <w:r>
        <w:t>Installing TSDuck</w:t>
      </w:r>
      <w:bookmarkEnd w:id="83"/>
    </w:p>
    <w:p w14:paraId="0D673EBE" w14:textId="1FAD369B" w:rsidR="00E64395" w:rsidRDefault="00E64395" w:rsidP="00E64395">
      <w:r>
        <w:t xml:space="preserve">The TSDuck installers are available from the “Download” section of the TSDuck Web site (see </w:t>
      </w:r>
      <w:r>
        <w:fldChar w:fldCharType="begin"/>
      </w:r>
      <w:r>
        <w:instrText xml:space="preserve"> REF _Ref488767186 \r \h </w:instrText>
      </w:r>
      <w:r>
        <w:fldChar w:fldCharType="separate"/>
      </w:r>
      <w:r w:rsidR="009272D6">
        <w:t>[50]</w:t>
      </w:r>
      <w:r>
        <w:fldChar w:fldCharType="end"/>
      </w:r>
      <w:r>
        <w:t>).</w:t>
      </w:r>
    </w:p>
    <w:p w14:paraId="4CDEBF9C" w14:textId="77777777" w:rsidR="00E64395" w:rsidRDefault="00E64395" w:rsidP="00E64395">
      <w:r>
        <w:t>The basic installation provides all TSDuck tools and plugins. The command-line tools are directly accessible from the command prompt.</w:t>
      </w:r>
    </w:p>
    <w:p w14:paraId="1869B38B" w14:textId="77777777" w:rsidR="00E64395" w:rsidRPr="00E64395" w:rsidRDefault="00E64395" w:rsidP="00E64395">
      <w:pPr>
        <w:pStyle w:val="UsageTitle"/>
      </w:pPr>
      <w:r w:rsidRPr="00E64395">
        <w:lastRenderedPageBreak/>
        <w:t>Windows</w:t>
      </w:r>
    </w:p>
    <w:p w14:paraId="5AF47043" w14:textId="342BBE6F" w:rsidR="00F35305" w:rsidRDefault="00F35305" w:rsidP="00F35305">
      <w:r>
        <w:t xml:space="preserve">On Windows systems, TSDuck can be setup using a binary installer (traditional method) or using the </w:t>
      </w:r>
      <w:r w:rsidRPr="00F35305">
        <w:rPr>
          <w:rStyle w:val="Codeintext"/>
        </w:rPr>
        <w:t>winget</w:t>
      </w:r>
      <w:r>
        <w:t xml:space="preserve"> package manager (modern method). </w:t>
      </w:r>
      <w:r>
        <w:rPr>
          <w:rStyle w:val="Codeintext"/>
        </w:rPr>
        <w:t>W</w:t>
      </w:r>
      <w:r w:rsidRPr="00F35305">
        <w:rPr>
          <w:rStyle w:val="Codeintext"/>
        </w:rPr>
        <w:t>inget</w:t>
      </w:r>
      <w:r>
        <w:t xml:space="preserve"> is now the preferred package manager for open source and third-party products on Windows systems. It is documented and supported by Microsoft. It should be pre-installed on all recent Windows 10 and Windows 11 systems.</w:t>
      </w:r>
    </w:p>
    <w:p w14:paraId="14983DDA" w14:textId="69C64D81" w:rsidR="00F35305" w:rsidRDefault="00F35305" w:rsidP="00F35305">
      <w:r>
        <w:t>The TSDuck installation command is simply “</w:t>
      </w:r>
      <w:r w:rsidRPr="00F35305">
        <w:rPr>
          <w:rStyle w:val="Codeintext"/>
        </w:rPr>
        <w:t>winget install tsduck</w:t>
      </w:r>
      <w:r>
        <w:t>”.</w:t>
      </w:r>
    </w:p>
    <w:p w14:paraId="2A19963E" w14:textId="41F72977" w:rsidR="00E64395" w:rsidRDefault="00F35305" w:rsidP="00B75E0F">
      <w:r>
        <w:t>If you prefer the traditional method, b</w:t>
      </w:r>
      <w:r w:rsidR="00B75E0F">
        <w:t xml:space="preserve">inary </w:t>
      </w:r>
      <w:r w:rsidR="00E64395">
        <w:t xml:space="preserve">executable </w:t>
      </w:r>
      <w:r w:rsidR="00B75E0F">
        <w:t xml:space="preserve">installers are provided for </w:t>
      </w:r>
      <w:r w:rsidR="00E654B7">
        <w:t xml:space="preserve">64-bit </w:t>
      </w:r>
      <w:r w:rsidR="00B75E0F">
        <w:t>Windows platfor</w:t>
      </w:r>
      <w:r w:rsidR="00E64395">
        <w:t>ms.</w:t>
      </w:r>
      <w:r>
        <w:t xml:space="preserve"> Simply run the executable to install TSDuck.</w:t>
      </w:r>
    </w:p>
    <w:p w14:paraId="32A58B96" w14:textId="77777777" w:rsidR="00E64395" w:rsidRDefault="00E64395" w:rsidP="00E64395">
      <w:r>
        <w:t>The directory containing the command-line tools is automatically added to the Path.</w:t>
      </w:r>
      <w:r w:rsidR="009048F4">
        <w:t xml:space="preserve"> The TSDuck development environment is included in the installer but it is not installed by default. You must select it explicitly.</w:t>
      </w:r>
      <w:r w:rsidR="00552371">
        <w:t xml:space="preserve"> The Java and Python bindings are required to run Java or Python applications. They are also optional and must be selected when needed.</w:t>
      </w:r>
    </w:p>
    <w:p w14:paraId="13E8C2C6" w14:textId="76FFD16A" w:rsidR="00E64395" w:rsidRDefault="00E64395" w:rsidP="00E64395">
      <w:r>
        <w:t xml:space="preserve">Note that TSDuck is supported for Windows </w:t>
      </w:r>
      <w:r w:rsidR="00A244F8">
        <w:t>10</w:t>
      </w:r>
      <w:r w:rsidR="00924A83">
        <w:t xml:space="preserve"> and 11</w:t>
      </w:r>
      <w:r>
        <w:t xml:space="preserve"> only. TSDuck may work on Windows </w:t>
      </w:r>
      <w:r w:rsidR="00A244F8">
        <w:t xml:space="preserve">7 or older </w:t>
      </w:r>
      <w:r>
        <w:t>but without guarantee.</w:t>
      </w:r>
    </w:p>
    <w:p w14:paraId="6384F221" w14:textId="72B978DD" w:rsidR="008F285F" w:rsidRDefault="008F285F" w:rsidP="008F285F">
      <w:r>
        <w:t xml:space="preserve">For users without privilege, </w:t>
      </w:r>
      <w:r w:rsidR="00E654B7">
        <w:t xml:space="preserve">a </w:t>
      </w:r>
      <w:r w:rsidR="000401E6">
        <w:t>“</w:t>
      </w:r>
      <w:r w:rsidRPr="000401E6">
        <w:rPr>
          <w:iCs/>
        </w:rPr>
        <w:t>portable package</w:t>
      </w:r>
      <w:r w:rsidR="000401E6">
        <w:rPr>
          <w:iCs/>
        </w:rPr>
        <w:t>”</w:t>
      </w:r>
      <w:r>
        <w:t xml:space="preserve"> </w:t>
      </w:r>
      <w:r w:rsidR="00E654B7">
        <w:t>is</w:t>
      </w:r>
      <w:r>
        <w:t xml:space="preserve"> provided. </w:t>
      </w:r>
      <w:r w:rsidR="00E654B7">
        <w:t xml:space="preserve">This </w:t>
      </w:r>
      <w:r w:rsidR="00C1224D">
        <w:t xml:space="preserve">is </w:t>
      </w:r>
      <w:r>
        <w:t xml:space="preserve">simply </w:t>
      </w:r>
      <w:r w:rsidR="00C1224D">
        <w:t xml:space="preserve">a </w:t>
      </w:r>
      <w:r>
        <w:t xml:space="preserve">zip archive file which can be expanded anywhere. The TSDuck commands are located in the </w:t>
      </w:r>
      <w:r w:rsidRPr="00CE6802">
        <w:rPr>
          <w:rStyle w:val="Codeintext"/>
        </w:rPr>
        <w:t>bin</w:t>
      </w:r>
      <w:r>
        <w:t xml:space="preserve"> subdirectory and can be executed from here without any additional setup. It is probably a good idea to add this </w:t>
      </w:r>
      <w:r w:rsidRPr="00CE6802">
        <w:rPr>
          <w:rStyle w:val="Codeintext"/>
        </w:rPr>
        <w:t>bin</w:t>
      </w:r>
      <w:r>
        <w:t xml:space="preserve"> directory in </w:t>
      </w:r>
      <w:r w:rsidR="00CA13DA">
        <w:t>the</w:t>
      </w:r>
      <w:r>
        <w:t xml:space="preserve"> </w:t>
      </w:r>
      <w:r w:rsidRPr="00CE6802">
        <w:rPr>
          <w:rStyle w:val="Codeintext"/>
        </w:rPr>
        <w:t>Path</w:t>
      </w:r>
      <w:r>
        <w:t xml:space="preserve"> environment variable</w:t>
      </w:r>
      <w:r w:rsidR="00CA13DA">
        <w:t xml:space="preserve"> of the user</w:t>
      </w:r>
      <w:r>
        <w:t>.</w:t>
      </w:r>
    </w:p>
    <w:p w14:paraId="392A9175" w14:textId="58B8F35E" w:rsidR="00E654B7" w:rsidRPr="008F285F" w:rsidRDefault="00E654B7" w:rsidP="008F285F">
      <w:r>
        <w:t>Note: Starting with version 3.34, pre-built 32-bit installers are no longer provided. However, it is still possible to build them yourself if needed.</w:t>
      </w:r>
      <w:r w:rsidR="00C579DA" w:rsidRPr="00C579DA">
        <w:t xml:space="preserve"> </w:t>
      </w:r>
      <w:r w:rsidR="00C579DA">
        <w:t xml:space="preserve">See the “building and installing TSDuck” section in </w:t>
      </w:r>
      <w:r w:rsidR="00C579DA">
        <w:fldChar w:fldCharType="begin"/>
      </w:r>
      <w:r w:rsidR="00C579DA">
        <w:instrText xml:space="preserve"> REF _Ref54173783 \r \h </w:instrText>
      </w:r>
      <w:r w:rsidR="00C579DA">
        <w:fldChar w:fldCharType="separate"/>
      </w:r>
      <w:r w:rsidR="009272D6">
        <w:t>[51]</w:t>
      </w:r>
      <w:r w:rsidR="00C579DA">
        <w:fldChar w:fldCharType="end"/>
      </w:r>
      <w:r w:rsidR="00C579DA">
        <w:t>.</w:t>
      </w:r>
    </w:p>
    <w:p w14:paraId="7E49D1C6" w14:textId="77777777" w:rsidR="00E64395" w:rsidRPr="00E64395" w:rsidRDefault="00E64395" w:rsidP="00E64395">
      <w:pPr>
        <w:pStyle w:val="UsageTitle"/>
      </w:pPr>
      <w:r w:rsidRPr="00E64395">
        <w:t>Linux</w:t>
      </w:r>
    </w:p>
    <w:p w14:paraId="71018772" w14:textId="472443BB" w:rsidR="00E64395" w:rsidRDefault="00E64395" w:rsidP="00B75E0F">
      <w:r>
        <w:t xml:space="preserve">Two flavors of packages are available: </w:t>
      </w:r>
      <w:r w:rsidRPr="00CE6802">
        <w:rPr>
          <w:rStyle w:val="Codeintext"/>
        </w:rPr>
        <w:t>.rpm</w:t>
      </w:r>
      <w:r>
        <w:t xml:space="preserve"> for Fedora systems and </w:t>
      </w:r>
      <w:r w:rsidRPr="00CE6802">
        <w:rPr>
          <w:rStyle w:val="Codeintext"/>
        </w:rPr>
        <w:t>.deb</w:t>
      </w:r>
      <w:r>
        <w:t xml:space="preserve"> for Ubuntu systems. Currently, packages are available</w:t>
      </w:r>
      <w:r w:rsidR="00C579DA">
        <w:t xml:space="preserve"> for Intel x64 platforms. Some packages are also available for Arm64.</w:t>
      </w:r>
    </w:p>
    <w:p w14:paraId="62B61D9E" w14:textId="059EBD23" w:rsidR="00E64395" w:rsidRDefault="00E64395" w:rsidP="0080647E">
      <w:r>
        <w:t>A</w:t>
      </w:r>
      <w:r w:rsidR="0080647E">
        <w:t xml:space="preserve">ll tools are in </w:t>
      </w:r>
      <w:r w:rsidR="0080647E" w:rsidRPr="00CE6802">
        <w:rPr>
          <w:rStyle w:val="Codeintext"/>
        </w:rPr>
        <w:t>/usr/bin</w:t>
      </w:r>
      <w:r w:rsidR="0080647E">
        <w:t>.</w:t>
      </w:r>
      <w:r>
        <w:t xml:space="preserve"> There is a separate package for the TSDuck development environment.</w:t>
      </w:r>
    </w:p>
    <w:p w14:paraId="18374BF1" w14:textId="77BC9AEE" w:rsidR="00624617" w:rsidRDefault="00624617" w:rsidP="0080647E">
      <w:r>
        <w:t xml:space="preserve">On Linux distributions without other packaging systems, there is </w:t>
      </w:r>
      <w:r w:rsidR="00A90895">
        <w:t xml:space="preserve">no binary </w:t>
      </w:r>
      <w:r>
        <w:t xml:space="preserve">package for TSDuck. It must be compiled and installed using the </w:t>
      </w:r>
      <w:r w:rsidRPr="00624617">
        <w:rPr>
          <w:rStyle w:val="Codeintext"/>
        </w:rPr>
        <w:t>make</w:t>
      </w:r>
      <w:r>
        <w:t xml:space="preserve"> command. See the “building and install</w:t>
      </w:r>
      <w:r w:rsidR="00A90895">
        <w:t xml:space="preserve">ing TSDuck” section in </w:t>
      </w:r>
      <w:r w:rsidR="00A90895">
        <w:fldChar w:fldCharType="begin"/>
      </w:r>
      <w:r w:rsidR="00A90895">
        <w:instrText xml:space="preserve"> REF _Ref54173783 \r \h </w:instrText>
      </w:r>
      <w:r w:rsidR="00A90895">
        <w:fldChar w:fldCharType="separate"/>
      </w:r>
      <w:r w:rsidR="009272D6">
        <w:t>[51]</w:t>
      </w:r>
      <w:r w:rsidR="00A90895">
        <w:fldChar w:fldCharType="end"/>
      </w:r>
      <w:r w:rsidR="00A90895">
        <w:t>.</w:t>
      </w:r>
    </w:p>
    <w:p w14:paraId="7F9B2451" w14:textId="77777777" w:rsidR="009048F4" w:rsidRPr="00915B01" w:rsidRDefault="009048F4" w:rsidP="009048F4">
      <w:pPr>
        <w:pStyle w:val="UsageTitle"/>
      </w:pPr>
      <w:r w:rsidRPr="00915B01">
        <w:t>MacOS</w:t>
      </w:r>
    </w:p>
    <w:p w14:paraId="7DCD232B" w14:textId="3A46C830" w:rsidR="009048F4" w:rsidRDefault="009048F4" w:rsidP="009048F4">
      <w:r>
        <w:t>On macOS, TSDuck is installed using the Homebrew packaging and delivery system.</w:t>
      </w:r>
      <w:r w:rsidR="00A90895">
        <w:t xml:space="preserve"> Simply type “</w:t>
      </w:r>
      <w:r w:rsidR="00A90895" w:rsidRPr="00A90895">
        <w:rPr>
          <w:rStyle w:val="Codeintext"/>
        </w:rPr>
        <w:t>brew install tsduck</w:t>
      </w:r>
      <w:r w:rsidR="00A90895">
        <w:t>”.</w:t>
      </w:r>
    </w:p>
    <w:p w14:paraId="41CB309E" w14:textId="3B8A3725" w:rsidR="0080647E" w:rsidRDefault="009048F4" w:rsidP="0080647E">
      <w:r>
        <w:t>A</w:t>
      </w:r>
      <w:r w:rsidR="00984CDE">
        <w:t xml:space="preserve">ll tools are accessible from </w:t>
      </w:r>
      <w:r w:rsidR="00984CDE" w:rsidRPr="00CE6802">
        <w:rPr>
          <w:rStyle w:val="Codeintext"/>
        </w:rPr>
        <w:t>/usr/local/bin</w:t>
      </w:r>
      <w:r w:rsidR="00984CDE">
        <w:t xml:space="preserve"> (</w:t>
      </w:r>
      <w:r w:rsidR="00AD2837">
        <w:t xml:space="preserve">Intel Mac) or </w:t>
      </w:r>
      <w:r w:rsidR="00AD2837" w:rsidRPr="00CE6802">
        <w:rPr>
          <w:rStyle w:val="Codeintext"/>
        </w:rPr>
        <w:t>/</w:t>
      </w:r>
      <w:r w:rsidR="00AD2837">
        <w:rPr>
          <w:rStyle w:val="Codeintext"/>
        </w:rPr>
        <w:t>opt/homebrew</w:t>
      </w:r>
      <w:r w:rsidR="00AD2837" w:rsidRPr="00CE6802">
        <w:rPr>
          <w:rStyle w:val="Codeintext"/>
        </w:rPr>
        <w:t>/bin</w:t>
      </w:r>
      <w:r w:rsidR="00AD2837">
        <w:t xml:space="preserve"> (Arm Apple Silicon Mac). This is the </w:t>
      </w:r>
      <w:r w:rsidR="00984CDE">
        <w:t>standard installation struc</w:t>
      </w:r>
      <w:r w:rsidR="00AD2837">
        <w:t>ture for Homebrew</w:t>
      </w:r>
      <w:r w:rsidR="00984CDE">
        <w:t>.</w:t>
      </w:r>
    </w:p>
    <w:p w14:paraId="2B14EAF3" w14:textId="05A24B26" w:rsidR="009E31D2" w:rsidRDefault="009048F4" w:rsidP="00B75E0F">
      <w:r>
        <w:t>T</w:t>
      </w:r>
      <w:r w:rsidR="00456D08">
        <w:t>he development environment is always installed with TSDuck using Homebrew.</w:t>
      </w:r>
    </w:p>
    <w:p w14:paraId="5EC10DA1" w14:textId="38C6D6F7" w:rsidR="00A90895" w:rsidRPr="00E64395" w:rsidRDefault="00A90895" w:rsidP="00A90895">
      <w:pPr>
        <w:pStyle w:val="UsageTitle"/>
      </w:pPr>
      <w:r>
        <w:t>BSD systems</w:t>
      </w:r>
    </w:p>
    <w:p w14:paraId="23067575" w14:textId="592236BF" w:rsidR="00A90895" w:rsidRDefault="00A90895" w:rsidP="00A90895">
      <w:r>
        <w:t xml:space="preserve">There is no binary package for TSDuck on BSD systems. It must be compiled and installed using the </w:t>
      </w:r>
      <w:r w:rsidRPr="00624617">
        <w:rPr>
          <w:rStyle w:val="Codeintext"/>
        </w:rPr>
        <w:t>make</w:t>
      </w:r>
      <w:r>
        <w:t xml:space="preserve"> command. See the “building and installing TSDuck” section in </w:t>
      </w:r>
      <w:r>
        <w:fldChar w:fldCharType="begin"/>
      </w:r>
      <w:r>
        <w:instrText xml:space="preserve"> REF _Ref54173783 \r \h </w:instrText>
      </w:r>
      <w:r>
        <w:fldChar w:fldCharType="separate"/>
      </w:r>
      <w:r w:rsidR="009272D6">
        <w:t>[51]</w:t>
      </w:r>
      <w:r>
        <w:fldChar w:fldCharType="end"/>
      </w:r>
      <w:r>
        <w:t>.</w:t>
      </w:r>
    </w:p>
    <w:p w14:paraId="009F90D4" w14:textId="17660613" w:rsidR="00A90895" w:rsidRDefault="00A90895" w:rsidP="00A90895">
      <w:r>
        <w:t xml:space="preserve">After installation, all tools are in </w:t>
      </w:r>
      <w:r w:rsidRPr="00CE6802">
        <w:rPr>
          <w:rStyle w:val="Codeintext"/>
        </w:rPr>
        <w:t>/usr</w:t>
      </w:r>
      <w:r>
        <w:rPr>
          <w:rStyle w:val="Codeintext"/>
        </w:rPr>
        <w:t>/local</w:t>
      </w:r>
      <w:r w:rsidRPr="00CE6802">
        <w:rPr>
          <w:rStyle w:val="Codeintext"/>
        </w:rPr>
        <w:t>/bin</w:t>
      </w:r>
      <w:r>
        <w:t xml:space="preserve"> for FreeBSD, OpenBSD and DragonFly BSD.</w:t>
      </w:r>
      <w:r w:rsidRPr="00A90895">
        <w:t xml:space="preserve"> </w:t>
      </w:r>
      <w:r>
        <w:t xml:space="preserve">They are in </w:t>
      </w:r>
      <w:r w:rsidRPr="00CE6802">
        <w:rPr>
          <w:rStyle w:val="Codeintext"/>
        </w:rPr>
        <w:t>/usr</w:t>
      </w:r>
      <w:r>
        <w:rPr>
          <w:rStyle w:val="Codeintext"/>
        </w:rPr>
        <w:t>/pkg</w:t>
      </w:r>
      <w:r w:rsidRPr="00CE6802">
        <w:rPr>
          <w:rStyle w:val="Codeintext"/>
        </w:rPr>
        <w:t>/bin</w:t>
      </w:r>
      <w:r>
        <w:t xml:space="preserve"> for NetBSD. These are the standard locations for the installed packages on these systems.</w:t>
      </w:r>
    </w:p>
    <w:p w14:paraId="14BF0475" w14:textId="0483B3D1" w:rsidR="00A90895" w:rsidRDefault="00A90895" w:rsidP="00A90895"/>
    <w:p w14:paraId="5C86460A" w14:textId="77777777" w:rsidR="002B478F" w:rsidRDefault="002B478F" w:rsidP="002B478F">
      <w:pPr>
        <w:pStyle w:val="Heading1"/>
      </w:pPr>
      <w:bookmarkStart w:id="84" w:name="_Ref501704371"/>
      <w:bookmarkStart w:id="85" w:name="_Toc166362811"/>
      <w:r>
        <w:lastRenderedPageBreak/>
        <w:t>Data Formats</w:t>
      </w:r>
      <w:bookmarkEnd w:id="84"/>
      <w:bookmarkEnd w:id="85"/>
    </w:p>
    <w:p w14:paraId="2639DEB4" w14:textId="77777777" w:rsidR="009E31D2" w:rsidRDefault="009E31D2" w:rsidP="009E31D2">
      <w:pPr>
        <w:pStyle w:val="Heading2"/>
      </w:pPr>
      <w:bookmarkStart w:id="86" w:name="_Toc166362812"/>
      <w:r>
        <w:t xml:space="preserve">Transport </w:t>
      </w:r>
      <w:r w:rsidR="00E84FAC">
        <w:t>s</w:t>
      </w:r>
      <w:r>
        <w:t>tream</w:t>
      </w:r>
      <w:bookmarkEnd w:id="86"/>
    </w:p>
    <w:p w14:paraId="1521568A" w14:textId="2A386DD6" w:rsidR="009E31D2" w:rsidRDefault="00B77FF7" w:rsidP="009E31D2">
      <w:r>
        <w:t xml:space="preserve">Transport streams shall conform to the MPEG-2 system layer format as defined in ISO 13818-1 </w:t>
      </w:r>
      <w:r>
        <w:fldChar w:fldCharType="begin"/>
      </w:r>
      <w:r>
        <w:instrText xml:space="preserve"> REF _Ref105841937 \r \h </w:instrText>
      </w:r>
      <w:r>
        <w:fldChar w:fldCharType="separate"/>
      </w:r>
      <w:r w:rsidR="009272D6">
        <w:t>[1]</w:t>
      </w:r>
      <w:r>
        <w:fldChar w:fldCharType="end"/>
      </w:r>
      <w:r>
        <w:t>.</w:t>
      </w:r>
    </w:p>
    <w:p w14:paraId="3B01B9FC" w14:textId="77777777" w:rsidR="005A6038" w:rsidRDefault="005A6038" w:rsidP="00B4767F">
      <w:pPr>
        <w:pStyle w:val="Heading3"/>
      </w:pPr>
      <w:bookmarkStart w:id="87" w:name="_Toc166362813"/>
      <w:r>
        <w:t>Live transport streams</w:t>
      </w:r>
      <w:bookmarkEnd w:id="87"/>
    </w:p>
    <w:p w14:paraId="4C48C7D2" w14:textId="77777777" w:rsidR="009951C0" w:rsidRDefault="004C5D33" w:rsidP="009E31D2">
      <w:r>
        <w:t>Live t</w:t>
      </w:r>
      <w:r w:rsidR="00B77FF7">
        <w:t>ransport str</w:t>
      </w:r>
      <w:r>
        <w:t>eams can be read by TSDuck from</w:t>
      </w:r>
      <w:r w:rsidR="009951C0">
        <w:t>:</w:t>
      </w:r>
    </w:p>
    <w:p w14:paraId="1F26A3E0" w14:textId="25D2795C" w:rsidR="009951C0" w:rsidRDefault="009951C0" w:rsidP="006B30A7">
      <w:pPr>
        <w:pStyle w:val="ListParagraph"/>
        <w:numPr>
          <w:ilvl w:val="0"/>
          <w:numId w:val="18"/>
        </w:numPr>
      </w:pPr>
      <w:r>
        <w:t>L</w:t>
      </w:r>
      <w:r w:rsidR="00B77FF7">
        <w:t>ive sources using specialized hardware, cheap DVB tuners or Dekte</w:t>
      </w:r>
      <w:r w:rsidR="00311B1F">
        <w:t xml:space="preserve">c </w:t>
      </w:r>
      <w:r w:rsidR="005A6038">
        <w:t>devices</w:t>
      </w:r>
      <w:r>
        <w:t>.</w:t>
      </w:r>
    </w:p>
    <w:p w14:paraId="28698106" w14:textId="77777777" w:rsidR="00B77FF7" w:rsidRDefault="00B77FF7" w:rsidP="006B30A7">
      <w:pPr>
        <w:pStyle w:val="ListParagraph"/>
        <w:numPr>
          <w:ilvl w:val="0"/>
          <w:numId w:val="18"/>
        </w:numPr>
      </w:pPr>
      <w:r>
        <w:t>UDP/IP using various encapsulations (the encapsulation of TS packets in UDP packets does not matter since TSDuck automatically retrieves the TS packets inside UDP packets and simply ignores everything in between).</w:t>
      </w:r>
    </w:p>
    <w:p w14:paraId="728782F1" w14:textId="77777777" w:rsidR="009951C0" w:rsidRDefault="009951C0" w:rsidP="006B30A7">
      <w:pPr>
        <w:pStyle w:val="ListParagraph"/>
        <w:numPr>
          <w:ilvl w:val="0"/>
          <w:numId w:val="18"/>
        </w:numPr>
      </w:pPr>
      <w:r>
        <w:t xml:space="preserve">HTTP or HTTPS streams without encapsulation (ie. raw TS streams, </w:t>
      </w:r>
      <w:r w:rsidR="004C5D33">
        <w:t xml:space="preserve">but </w:t>
      </w:r>
      <w:r>
        <w:t>no</w:t>
      </w:r>
      <w:r w:rsidR="004C5D33">
        <w:t>t</w:t>
      </w:r>
      <w:r>
        <w:t xml:space="preserve"> manifest-based </w:t>
      </w:r>
      <w:r w:rsidR="004C5D33">
        <w:t>format</w:t>
      </w:r>
      <w:r>
        <w:t>s such as DASH or HLS).</w:t>
      </w:r>
    </w:p>
    <w:p w14:paraId="53B7477E" w14:textId="77777777" w:rsidR="00957CB1" w:rsidRDefault="00957CB1" w:rsidP="006B30A7">
      <w:pPr>
        <w:pStyle w:val="ListParagraph"/>
        <w:numPr>
          <w:ilvl w:val="0"/>
          <w:numId w:val="18"/>
        </w:numPr>
      </w:pPr>
      <w:r>
        <w:t>HLS (HTTP Live Streaming) with transport stream segments (not fMP4).</w:t>
      </w:r>
    </w:p>
    <w:p w14:paraId="159B9F0E" w14:textId="40A9781F" w:rsidR="00311B1F" w:rsidRDefault="00311B1F" w:rsidP="006B30A7">
      <w:pPr>
        <w:pStyle w:val="ListParagraph"/>
        <w:numPr>
          <w:ilvl w:val="0"/>
          <w:numId w:val="18"/>
        </w:numPr>
      </w:pPr>
      <w:r>
        <w:t>SRT and RIST transport protocols.</w:t>
      </w:r>
    </w:p>
    <w:p w14:paraId="393E9500" w14:textId="78CF7286" w:rsidR="00B77FF7" w:rsidRDefault="00B77FF7" w:rsidP="009E31D2">
      <w:r>
        <w:t xml:space="preserve">See the documentation of the plugins </w:t>
      </w:r>
      <w:r w:rsidRPr="00CE6802">
        <w:rPr>
          <w:rStyle w:val="Codeintext"/>
        </w:rPr>
        <w:t>dvb</w:t>
      </w:r>
      <w:r w:rsidRPr="00403271">
        <w:t xml:space="preserve">, </w:t>
      </w:r>
      <w:r w:rsidRPr="00CE6802">
        <w:rPr>
          <w:rStyle w:val="Codeintext"/>
        </w:rPr>
        <w:t>dektec</w:t>
      </w:r>
      <w:r w:rsidR="00957CB1" w:rsidRPr="00403271">
        <w:t>,</w:t>
      </w:r>
      <w:r w:rsidRPr="00403271">
        <w:t xml:space="preserve"> </w:t>
      </w:r>
      <w:r w:rsidRPr="00CE6802">
        <w:rPr>
          <w:rStyle w:val="Codeintext"/>
        </w:rPr>
        <w:t>ip</w:t>
      </w:r>
      <w:r w:rsidR="00957CB1" w:rsidRPr="00403271">
        <w:t xml:space="preserve">, </w:t>
      </w:r>
      <w:r w:rsidR="00957CB1" w:rsidRPr="00CE6802">
        <w:rPr>
          <w:rStyle w:val="Codeintext"/>
        </w:rPr>
        <w:t>http</w:t>
      </w:r>
      <w:r w:rsidR="00957CB1" w:rsidRPr="00403271">
        <w:t xml:space="preserve">, </w:t>
      </w:r>
      <w:r w:rsidR="00957CB1" w:rsidRPr="00CE6802">
        <w:rPr>
          <w:rStyle w:val="Codeintext"/>
        </w:rPr>
        <w:t>hls</w:t>
      </w:r>
      <w:r w:rsidR="00D51872">
        <w:t xml:space="preserve">, </w:t>
      </w:r>
      <w:r w:rsidR="00D51872" w:rsidRPr="00D51872">
        <w:rPr>
          <w:rStyle w:val="Codeintext"/>
        </w:rPr>
        <w:t>srt</w:t>
      </w:r>
      <w:r w:rsidR="00D51872">
        <w:t xml:space="preserve">, </w:t>
      </w:r>
      <w:r w:rsidR="00D51872" w:rsidRPr="00D51872">
        <w:rPr>
          <w:rStyle w:val="Codeintext"/>
        </w:rPr>
        <w:t>rist</w:t>
      </w:r>
      <w:r w:rsidR="00D51872">
        <w:t xml:space="preserve"> </w:t>
      </w:r>
      <w:r w:rsidRPr="00403271">
        <w:t>for</w:t>
      </w:r>
      <w:r>
        <w:t xml:space="preserve"> more details </w:t>
      </w:r>
      <w:r w:rsidR="005A6038">
        <w:t>on the reception of live transport streams.</w:t>
      </w:r>
    </w:p>
    <w:p w14:paraId="3F6E2679" w14:textId="77777777" w:rsidR="00D51872" w:rsidRDefault="005A6038" w:rsidP="009E31D2">
      <w:r>
        <w:t>The same plugins can also transmit live streams on Dektec devices</w:t>
      </w:r>
      <w:r w:rsidR="00311B1F">
        <w:t>,</w:t>
      </w:r>
      <w:r>
        <w:t xml:space="preserve"> on UDP/IP streams (multicast or unicast)</w:t>
      </w:r>
      <w:r w:rsidR="00DB03BC">
        <w:t>, SRT and RIST transport protocols</w:t>
      </w:r>
      <w:r>
        <w:t>.</w:t>
      </w:r>
    </w:p>
    <w:p w14:paraId="30E6EDE1" w14:textId="1130C295" w:rsidR="005A6038" w:rsidRDefault="00D51872" w:rsidP="009E31D2">
      <w:r>
        <w:t xml:space="preserve">HLS output is possible with the help of an independent HTTP server such as Apache. The </w:t>
      </w:r>
      <w:r w:rsidRPr="00D51872">
        <w:rPr>
          <w:rStyle w:val="Codeintext"/>
        </w:rPr>
        <w:t>hls</w:t>
      </w:r>
      <w:r>
        <w:t xml:space="preserve"> output plugin produces the playlist and segment files. These files can then be served by any HTTP server.</w:t>
      </w:r>
    </w:p>
    <w:p w14:paraId="789662B9" w14:textId="553934EB" w:rsidR="00DB03BC" w:rsidRDefault="00D51872" w:rsidP="009E31D2">
      <w:r>
        <w:t>Additionally, o</w:t>
      </w:r>
      <w:r w:rsidR="00DB03BC">
        <w:t>utput plugins are provided for HiDes and VATek modulator devices.</w:t>
      </w:r>
      <w:r>
        <w:t xml:space="preserve"> These devices do not have input equivalent and the plugins are output only.</w:t>
      </w:r>
    </w:p>
    <w:p w14:paraId="26409227" w14:textId="77777777" w:rsidR="005A6038" w:rsidRDefault="005A6038" w:rsidP="00B4767F">
      <w:pPr>
        <w:pStyle w:val="Heading3"/>
      </w:pPr>
      <w:bookmarkStart w:id="88" w:name="_Ref43227096"/>
      <w:bookmarkStart w:id="89" w:name="_Toc166362814"/>
      <w:r>
        <w:t>Stored transport streams</w:t>
      </w:r>
      <w:bookmarkEnd w:id="88"/>
      <w:bookmarkEnd w:id="89"/>
    </w:p>
    <w:p w14:paraId="1633AB9A" w14:textId="5F1E9F43" w:rsidR="005A6038" w:rsidRDefault="005A6038" w:rsidP="009E31D2">
      <w:r>
        <w:t xml:space="preserve">Transport streams can be read from and written to binary files, called </w:t>
      </w:r>
      <w:r w:rsidR="00E860EC">
        <w:t>“</w:t>
      </w:r>
      <w:r w:rsidRPr="00E860EC">
        <w:rPr>
          <w:iCs/>
        </w:rPr>
        <w:t>TS files</w:t>
      </w:r>
      <w:r w:rsidR="00E860EC">
        <w:rPr>
          <w:iCs/>
        </w:rPr>
        <w:t>”</w:t>
      </w:r>
      <w:r>
        <w:t xml:space="preserve">. </w:t>
      </w:r>
    </w:p>
    <w:p w14:paraId="574AE6B8" w14:textId="77777777" w:rsidR="005A6038" w:rsidRDefault="004E1069" w:rsidP="009E31D2">
      <w:r>
        <w:t>A standard TS file</w:t>
      </w:r>
      <w:r w:rsidR="005A6038">
        <w:t xml:space="preserve"> must contain contiguous 188-byte TS packets without any encapsulation. All TS packets shall start with the MPEG-defined synchronization byte </w:t>
      </w:r>
      <w:r w:rsidR="005A6038" w:rsidRPr="00CE6802">
        <w:rPr>
          <w:rStyle w:val="Codeintext"/>
        </w:rPr>
        <w:t>0x47</w:t>
      </w:r>
      <w:r w:rsidR="005A6038">
        <w:t>. Any packet not starting with this synchronization byte is considered invalid and rejected.</w:t>
      </w:r>
    </w:p>
    <w:p w14:paraId="6F820E63" w14:textId="77777777" w:rsidR="004E1069" w:rsidRDefault="004E1069" w:rsidP="009E31D2">
      <w:r>
        <w:t xml:space="preserve">Unless specified otherwise, most TSDuck utilities and plugins can read or write </w:t>
      </w:r>
      <w:r w:rsidR="00044890">
        <w:t>several non-standard</w:t>
      </w:r>
      <w:r>
        <w:t xml:space="preserve"> TS formats. The supported formats are listed in </w:t>
      </w:r>
      <w:r w:rsidR="00044890">
        <w:t>the table below.</w:t>
      </w:r>
    </w:p>
    <w:p w14:paraId="6B6EDB3B" w14:textId="30513DC7" w:rsidR="00044890" w:rsidRDefault="00044890" w:rsidP="00D22D9D">
      <w:r>
        <w:t xml:space="preserve">The command line option </w:t>
      </w:r>
      <w:r w:rsidRPr="00CE6802">
        <w:rPr>
          <w:rStyle w:val="Codeintext"/>
        </w:rPr>
        <w:t>--format name</w:t>
      </w:r>
      <w:r>
        <w:t xml:space="preserve"> can be used to specify a precise file format.</w:t>
      </w:r>
    </w:p>
    <w:p w14:paraId="16DD5C99" w14:textId="1C5D1013" w:rsidR="00A11EB7" w:rsidRDefault="004E1069" w:rsidP="00044890">
      <w:r>
        <w:t xml:space="preserve">On input, the </w:t>
      </w:r>
      <w:r w:rsidR="00044890">
        <w:t xml:space="preserve">file </w:t>
      </w:r>
      <w:r w:rsidR="00A11EB7">
        <w:t xml:space="preserve">format is automatically detected for each file. But the auto-detection may fail in some cases (for instance when the first </w:t>
      </w:r>
      <w:r w:rsidR="00EE36F9">
        <w:t>timestamp</w:t>
      </w:r>
      <w:r w:rsidR="00A11EB7">
        <w:t xml:space="preserve"> of an M2TS file starts with </w:t>
      </w:r>
      <w:r w:rsidR="00A11EB7" w:rsidRPr="00CE6802">
        <w:rPr>
          <w:rStyle w:val="Codeintext"/>
        </w:rPr>
        <w:t>0x47</w:t>
      </w:r>
      <w:r w:rsidR="00A11EB7">
        <w:t xml:space="preserve"> in which case the file would be incorrectly identified as TS). </w:t>
      </w:r>
      <w:r w:rsidR="00044890">
        <w:t xml:space="preserve"> Using the</w:t>
      </w:r>
      <w:r w:rsidR="00A11EB7">
        <w:t xml:space="preserve"> option </w:t>
      </w:r>
      <w:r w:rsidR="00044890" w:rsidRPr="00CE6802">
        <w:rPr>
          <w:rStyle w:val="Codeintext"/>
        </w:rPr>
        <w:t>--format</w:t>
      </w:r>
      <w:r w:rsidR="00044890">
        <w:t xml:space="preserve"> </w:t>
      </w:r>
      <w:r w:rsidR="00A11EB7">
        <w:t>forces a specific format to avoid ambiguities.</w:t>
      </w:r>
    </w:p>
    <w:p w14:paraId="45361E4B" w14:textId="77777777" w:rsidR="00044890" w:rsidRDefault="00044890" w:rsidP="004E1069">
      <w:r>
        <w:t>On output, the default format is a standard TS file.</w:t>
      </w:r>
    </w:p>
    <w:p w14:paraId="4834EC60" w14:textId="77777777" w:rsidR="00A11EB7" w:rsidRDefault="00A11EB7" w:rsidP="004E1069">
      <w:r>
        <w:t>The table below lists all possible fo</w:t>
      </w:r>
      <w:r w:rsidR="00044890">
        <w:t>r</w:t>
      </w:r>
      <w:r>
        <w:t>mat names</w:t>
      </w:r>
      <w:r w:rsidR="00044890">
        <w:t xml:space="preserve"> as used with the option </w:t>
      </w:r>
      <w:r w:rsidR="00044890" w:rsidRPr="00CE6802">
        <w:rPr>
          <w:rStyle w:val="Codeintext"/>
        </w:rPr>
        <w:t>--format</w:t>
      </w:r>
      <w:r>
        <w:t>.</w:t>
      </w:r>
    </w:p>
    <w:p w14:paraId="315D0381" w14:textId="6E8D3331" w:rsidR="00A11EB7" w:rsidRPr="00E233F7" w:rsidRDefault="00A11EB7" w:rsidP="00A11EB7">
      <w:pPr>
        <w:pStyle w:val="Caption"/>
      </w:pPr>
      <w:bookmarkStart w:id="90" w:name="_Toc166363462"/>
      <w:r w:rsidRPr="00E233F7">
        <w:t xml:space="preserve">Table </w:t>
      </w:r>
      <w:r w:rsidRPr="00E233F7">
        <w:fldChar w:fldCharType="begin"/>
      </w:r>
      <w:r w:rsidRPr="00E233F7">
        <w:instrText xml:space="preserve"> SEQ Tableau \* ARABIC </w:instrText>
      </w:r>
      <w:r w:rsidRPr="00E233F7">
        <w:fldChar w:fldCharType="separate"/>
      </w:r>
      <w:r w:rsidR="009272D6">
        <w:rPr>
          <w:noProof/>
        </w:rPr>
        <w:t>1</w:t>
      </w:r>
      <w:r w:rsidRPr="00E233F7">
        <w:fldChar w:fldCharType="end"/>
      </w:r>
      <w:r w:rsidRPr="00E233F7">
        <w:t xml:space="preserve">: </w:t>
      </w:r>
      <w:r>
        <w:t>T</w:t>
      </w:r>
      <w:r w:rsidR="00044890">
        <w:t>ransport stream</w:t>
      </w:r>
      <w:r>
        <w:t xml:space="preserve"> file formats</w:t>
      </w:r>
      <w:bookmarkEnd w:id="90"/>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34"/>
        <w:gridCol w:w="7513"/>
      </w:tblGrid>
      <w:tr w:rsidR="00475DD4" w:rsidRPr="00475DD4" w14:paraId="5D0F2C5F" w14:textId="77777777" w:rsidTr="00475DD4">
        <w:trPr>
          <w:cantSplit/>
          <w:tblHeader/>
        </w:trPr>
        <w:tc>
          <w:tcPr>
            <w:tcW w:w="1440" w:type="dxa"/>
            <w:shd w:val="clear" w:color="auto" w:fill="4C956C" w:themeFill="accent2"/>
          </w:tcPr>
          <w:p w14:paraId="585C4387" w14:textId="77777777" w:rsidR="00A11EB7" w:rsidRPr="00475DD4" w:rsidRDefault="00A11EB7" w:rsidP="00F25157">
            <w:pPr>
              <w:pStyle w:val="TableTitle"/>
              <w:rPr>
                <w:color w:val="FFFFFF" w:themeColor="background1"/>
              </w:rPr>
            </w:pPr>
            <w:r w:rsidRPr="00475DD4">
              <w:rPr>
                <w:color w:val="FFFFFF" w:themeColor="background1"/>
              </w:rPr>
              <w:t>Name</w:t>
            </w:r>
          </w:p>
        </w:tc>
        <w:tc>
          <w:tcPr>
            <w:tcW w:w="7657" w:type="dxa"/>
            <w:shd w:val="clear" w:color="auto" w:fill="4C956C" w:themeFill="accent2"/>
          </w:tcPr>
          <w:p w14:paraId="66977FD0" w14:textId="77777777" w:rsidR="00A11EB7" w:rsidRPr="00475DD4" w:rsidRDefault="00A11EB7" w:rsidP="00F25157">
            <w:pPr>
              <w:pStyle w:val="TableTitle"/>
              <w:rPr>
                <w:color w:val="FFFFFF" w:themeColor="background1"/>
              </w:rPr>
            </w:pPr>
            <w:r w:rsidRPr="00475DD4">
              <w:rPr>
                <w:color w:val="FFFFFF" w:themeColor="background1"/>
              </w:rPr>
              <w:t>Description</w:t>
            </w:r>
          </w:p>
        </w:tc>
      </w:tr>
      <w:tr w:rsidR="00A11EB7" w14:paraId="4EBB185C" w14:textId="77777777" w:rsidTr="00044890">
        <w:trPr>
          <w:cantSplit/>
        </w:trPr>
        <w:tc>
          <w:tcPr>
            <w:tcW w:w="1440" w:type="dxa"/>
          </w:tcPr>
          <w:p w14:paraId="2A26223D" w14:textId="77777777" w:rsidR="00A11EB7" w:rsidRPr="001B3937" w:rsidRDefault="00A11EB7" w:rsidP="00CE6802">
            <w:pPr>
              <w:pStyle w:val="TableContent"/>
              <w:rPr>
                <w:rStyle w:val="Codeintext"/>
              </w:rPr>
            </w:pPr>
            <w:r w:rsidRPr="001B3937">
              <w:rPr>
                <w:rStyle w:val="Codeintext"/>
              </w:rPr>
              <w:t>autodetect</w:t>
            </w:r>
          </w:p>
        </w:tc>
        <w:tc>
          <w:tcPr>
            <w:tcW w:w="7657" w:type="dxa"/>
          </w:tcPr>
          <w:p w14:paraId="13FC3CF4" w14:textId="6F14AE40" w:rsidR="00A11EB7" w:rsidRPr="00403271" w:rsidRDefault="00A11EB7" w:rsidP="00CE6802">
            <w:pPr>
              <w:pStyle w:val="TableContent"/>
            </w:pPr>
            <w:r w:rsidRPr="00403271">
              <w:t xml:space="preserve">Auto-detection of the file format. This is the default </w:t>
            </w:r>
            <w:r w:rsidR="00044890" w:rsidRPr="00403271">
              <w:t xml:space="preserve">for input files </w:t>
            </w:r>
            <w:r w:rsidRPr="00403271">
              <w:t>and is usually appropriate. This will always work with TS files but may fail in rare cases with M2TS files.</w:t>
            </w:r>
            <w:r w:rsidR="005227B9">
              <w:t xml:space="preserve"> This value is not applicable to output files.</w:t>
            </w:r>
          </w:p>
        </w:tc>
      </w:tr>
      <w:tr w:rsidR="00A11EB7" w14:paraId="1FF07291" w14:textId="77777777" w:rsidTr="00044890">
        <w:trPr>
          <w:cantSplit/>
        </w:trPr>
        <w:tc>
          <w:tcPr>
            <w:tcW w:w="1440" w:type="dxa"/>
          </w:tcPr>
          <w:p w14:paraId="7AA25257" w14:textId="77777777" w:rsidR="00A11EB7" w:rsidRPr="001B3937" w:rsidRDefault="00A11EB7" w:rsidP="00CE6802">
            <w:pPr>
              <w:pStyle w:val="TableContent"/>
              <w:rPr>
                <w:rStyle w:val="Codeintext"/>
              </w:rPr>
            </w:pPr>
            <w:r w:rsidRPr="001B3937">
              <w:rPr>
                <w:rStyle w:val="Codeintext"/>
              </w:rPr>
              <w:lastRenderedPageBreak/>
              <w:t>TS</w:t>
            </w:r>
          </w:p>
        </w:tc>
        <w:tc>
          <w:tcPr>
            <w:tcW w:w="7657" w:type="dxa"/>
          </w:tcPr>
          <w:p w14:paraId="403DDA67" w14:textId="77777777" w:rsidR="00A11EB7" w:rsidRPr="00403271" w:rsidRDefault="00A11EB7" w:rsidP="00CE6802">
            <w:pPr>
              <w:pStyle w:val="TableContent"/>
            </w:pPr>
            <w:r w:rsidRPr="00403271">
              <w:t xml:space="preserve">Standard </w:t>
            </w:r>
            <w:r w:rsidR="00E65AE6" w:rsidRPr="00403271">
              <w:t>transport stream file contain</w:t>
            </w:r>
            <w:r w:rsidRPr="00403271">
              <w:t>ing contiguous 188-byte TS packets without any encapsulation.</w:t>
            </w:r>
            <w:r w:rsidR="00840705" w:rsidRPr="00403271">
              <w:t xml:space="preserve"> This is the default for output files.</w:t>
            </w:r>
          </w:p>
        </w:tc>
      </w:tr>
      <w:tr w:rsidR="00E65AE6" w14:paraId="06FCDC5F" w14:textId="77777777" w:rsidTr="00044890">
        <w:trPr>
          <w:cantSplit/>
        </w:trPr>
        <w:tc>
          <w:tcPr>
            <w:tcW w:w="1440" w:type="dxa"/>
          </w:tcPr>
          <w:p w14:paraId="6667F3A6" w14:textId="77777777" w:rsidR="00E65AE6" w:rsidRPr="001B3937" w:rsidRDefault="00E65AE6" w:rsidP="00CE6802">
            <w:pPr>
              <w:pStyle w:val="TableContent"/>
              <w:rPr>
                <w:rStyle w:val="Codeintext"/>
              </w:rPr>
            </w:pPr>
            <w:r w:rsidRPr="001B3937">
              <w:rPr>
                <w:rStyle w:val="Codeintext"/>
              </w:rPr>
              <w:t>RS204</w:t>
            </w:r>
          </w:p>
        </w:tc>
        <w:tc>
          <w:tcPr>
            <w:tcW w:w="7657" w:type="dxa"/>
          </w:tcPr>
          <w:p w14:paraId="3CFB1261" w14:textId="496FB6D1" w:rsidR="00E65AE6" w:rsidRPr="00403271" w:rsidRDefault="00E65AE6" w:rsidP="00CE6802">
            <w:pPr>
              <w:pStyle w:val="TableContent"/>
            </w:pPr>
            <w:r w:rsidRPr="00403271">
              <w:t>Raw transport stream capture with Reed-Solomon outer FEC. Each standard 188-byte TS packet is followed by a 16-byte Reed-Solomon FEC. On input, these 16 bytes are ignored. On output, they are set to zero (placeholder for real FEC).</w:t>
            </w:r>
          </w:p>
        </w:tc>
      </w:tr>
      <w:tr w:rsidR="00A11EB7" w14:paraId="5E994CBD" w14:textId="77777777" w:rsidTr="00044890">
        <w:trPr>
          <w:cantSplit/>
        </w:trPr>
        <w:tc>
          <w:tcPr>
            <w:tcW w:w="1440" w:type="dxa"/>
          </w:tcPr>
          <w:p w14:paraId="2D9EE6C7" w14:textId="77777777" w:rsidR="00A11EB7" w:rsidRPr="001B3937" w:rsidRDefault="00A11EB7" w:rsidP="00CE6802">
            <w:pPr>
              <w:pStyle w:val="TableContent"/>
              <w:rPr>
                <w:rStyle w:val="Codeintext"/>
              </w:rPr>
            </w:pPr>
            <w:r w:rsidRPr="001B3937">
              <w:rPr>
                <w:rStyle w:val="Codeintext"/>
              </w:rPr>
              <w:t>M2TS</w:t>
            </w:r>
          </w:p>
        </w:tc>
        <w:tc>
          <w:tcPr>
            <w:tcW w:w="7657" w:type="dxa"/>
          </w:tcPr>
          <w:p w14:paraId="440837F6" w14:textId="77777777" w:rsidR="00840705" w:rsidRPr="00403271" w:rsidRDefault="00A11EB7" w:rsidP="00CE6802">
            <w:pPr>
              <w:pStyle w:val="TableContent"/>
            </w:pPr>
            <w:r w:rsidRPr="00403271">
              <w:t>Blu-ray compatible format. Also found in recordi</w:t>
            </w:r>
            <w:r w:rsidR="00840705" w:rsidRPr="00403271">
              <w:t>ng files from some DVR devices.</w:t>
            </w:r>
          </w:p>
          <w:p w14:paraId="0A579FC7" w14:textId="77777777" w:rsidR="00A11EB7" w:rsidRPr="00403271" w:rsidRDefault="00A11EB7" w:rsidP="00CE6802">
            <w:pPr>
              <w:pStyle w:val="TableContent"/>
            </w:pPr>
            <w:r w:rsidRPr="00403271">
              <w:t>This is the same as TS format, except that each 188-byte TS packet is preceded by a 4-byte time stamp. The 2 most significant bits are copy control indicators and are ignored. The 30 least significant bits represent a time stamp in 27 MHz unit (same unit as PCR values). Note that those time stamps wrap up every 39 seconds approximately since they use only 30 bits while full PCR values use 42 bits.</w:t>
            </w:r>
          </w:p>
        </w:tc>
      </w:tr>
      <w:tr w:rsidR="00A11EB7" w14:paraId="55312A32" w14:textId="77777777" w:rsidTr="00044890">
        <w:trPr>
          <w:cantSplit/>
        </w:trPr>
        <w:tc>
          <w:tcPr>
            <w:tcW w:w="1440" w:type="dxa"/>
          </w:tcPr>
          <w:p w14:paraId="3A21D862" w14:textId="77777777" w:rsidR="00A11EB7" w:rsidRPr="001B3937" w:rsidRDefault="00A11EB7" w:rsidP="00CE6802">
            <w:pPr>
              <w:pStyle w:val="TableContent"/>
              <w:rPr>
                <w:rStyle w:val="Codeintext"/>
              </w:rPr>
            </w:pPr>
            <w:r w:rsidRPr="001B3937">
              <w:rPr>
                <w:rStyle w:val="Codeintext"/>
              </w:rPr>
              <w:t>duck</w:t>
            </w:r>
          </w:p>
        </w:tc>
        <w:tc>
          <w:tcPr>
            <w:tcW w:w="7657" w:type="dxa"/>
          </w:tcPr>
          <w:p w14:paraId="3F770CC1" w14:textId="77777777" w:rsidR="00A11EB7" w:rsidRPr="00403271" w:rsidRDefault="00A11EB7" w:rsidP="00CE6802">
            <w:pPr>
              <w:pStyle w:val="TableContent"/>
            </w:pPr>
            <w:r w:rsidRPr="00403271">
              <w:t>This is a TSDuck proprietary format. It is similar to M2TS except that the header before each TS packet uses 14 bytes and contains all packet metada. Since this is a TSDuck proprietary format, it can be used only in pipes between instances of tsp. The only advantage of this format is to transport complete original time stamps, packet labels and other metadata between instances of tsp.</w:t>
            </w:r>
          </w:p>
        </w:tc>
      </w:tr>
    </w:tbl>
    <w:p w14:paraId="5A2C9116" w14:textId="77777777" w:rsidR="005A6038" w:rsidRDefault="005A6038" w:rsidP="009E31D2">
      <w:r>
        <w:t xml:space="preserve">When dealing with non-conformant TS files coming from outside, the utility </w:t>
      </w:r>
      <w:r w:rsidRPr="00F86E76">
        <w:rPr>
          <w:rStyle w:val="Codeintext"/>
        </w:rPr>
        <w:t>tsresync</w:t>
      </w:r>
      <w:r>
        <w:t xml:space="preserve"> can be used to extract the TS packets and recreate a pure 188-byte TS file.</w:t>
      </w:r>
      <w:r w:rsidR="00A83115">
        <w:t xml:space="preserve"> Here is a s</w:t>
      </w:r>
      <w:r>
        <w:t xml:space="preserve">ample list of common non-conformant TS files which can be processed by </w:t>
      </w:r>
      <w:r w:rsidRPr="00CB064D">
        <w:rPr>
          <w:rStyle w:val="Codeintext"/>
        </w:rPr>
        <w:t>tsresync</w:t>
      </w:r>
      <w:r>
        <w:t>:</w:t>
      </w:r>
    </w:p>
    <w:p w14:paraId="7AC6D96C" w14:textId="77777777" w:rsidR="005A6038" w:rsidRDefault="005A6038" w:rsidP="006B30A7">
      <w:pPr>
        <w:pStyle w:val="ListParagraph"/>
        <w:keepNext/>
        <w:numPr>
          <w:ilvl w:val="0"/>
          <w:numId w:val="8"/>
        </w:numPr>
        <w:ind w:left="714" w:hanging="357"/>
        <w:contextualSpacing w:val="0"/>
      </w:pPr>
      <w:r>
        <w:t>Raw capture of TS packets with the 16-byte trailing Reed-Solomon correction code.</w:t>
      </w:r>
    </w:p>
    <w:p w14:paraId="398FFBAC" w14:textId="77777777" w:rsidR="005B340D" w:rsidRDefault="005B340D" w:rsidP="006B30A7">
      <w:pPr>
        <w:pStyle w:val="ListParagraph"/>
        <w:numPr>
          <w:ilvl w:val="0"/>
          <w:numId w:val="8"/>
        </w:numPr>
        <w:ind w:left="714" w:hanging="357"/>
        <w:contextualSpacing w:val="0"/>
      </w:pPr>
      <w:r>
        <w:t xml:space="preserve">Network capture files as produced by tools like </w:t>
      </w:r>
      <w:r w:rsidR="007628FB">
        <w:t>Wireshark</w:t>
      </w:r>
      <w:r>
        <w:t xml:space="preserve">. Such files contain network packets, containing IP packets, containing UDP packets, </w:t>
      </w:r>
      <w:r w:rsidRPr="00416415">
        <w:t>containing</w:t>
      </w:r>
      <w:r>
        <w:t xml:space="preserve"> TS packets.</w:t>
      </w:r>
    </w:p>
    <w:p w14:paraId="63B6BDA3" w14:textId="57A5E5D9" w:rsidR="005B340D" w:rsidRDefault="005B340D" w:rsidP="005B340D">
      <w:r>
        <w:t xml:space="preserve">In all these cases, </w:t>
      </w:r>
      <w:r w:rsidRPr="00CB064D">
        <w:rPr>
          <w:rStyle w:val="Codeintext"/>
        </w:rPr>
        <w:t>tsresync</w:t>
      </w:r>
      <w:r>
        <w:t xml:space="preserve"> can extract all TS packets and recreate a “pure” TS file which can be manipulated by the various utilities and plugins from the TSDuck suite.</w:t>
      </w:r>
    </w:p>
    <w:p w14:paraId="126F876F" w14:textId="2B2198A6" w:rsidR="001D0066" w:rsidRDefault="001D0066" w:rsidP="001D0066">
      <w:pPr>
        <w:pStyle w:val="Heading2"/>
      </w:pPr>
      <w:bookmarkStart w:id="91" w:name="_Ref80292773"/>
      <w:bookmarkStart w:id="92" w:name="_Toc166362815"/>
      <w:r>
        <w:t>Bit rates</w:t>
      </w:r>
      <w:bookmarkEnd w:id="91"/>
      <w:bookmarkEnd w:id="92"/>
    </w:p>
    <w:p w14:paraId="5CF00E3D" w14:textId="48CEE9B6" w:rsidR="00EE28D9" w:rsidRDefault="00EE28D9" w:rsidP="00EE28D9">
      <w:pPr>
        <w:pStyle w:val="Heading3"/>
      </w:pPr>
      <w:bookmarkStart w:id="93" w:name="_Toc166362816"/>
      <w:r>
        <w:t>Interpretation</w:t>
      </w:r>
      <w:bookmarkEnd w:id="93"/>
    </w:p>
    <w:p w14:paraId="42E9E328" w14:textId="5396D82D" w:rsidR="001D0066" w:rsidRDefault="001063C0" w:rsidP="001D0066">
      <w:r>
        <w:t>In the manipulation of transport streams, using “bitrates” is quite common. Unless specified otherwise, all bitrate values are in bits per second, based on 188-byte TS packets.</w:t>
      </w:r>
    </w:p>
    <w:p w14:paraId="04F709D9" w14:textId="5B4F75C1" w:rsidR="00EE28D9" w:rsidRDefault="00EE28D9" w:rsidP="00EE28D9">
      <w:pPr>
        <w:pStyle w:val="Heading3"/>
      </w:pPr>
      <w:bookmarkStart w:id="94" w:name="_Toc166362817"/>
      <w:r>
        <w:t>Representation</w:t>
      </w:r>
      <w:bookmarkEnd w:id="94"/>
    </w:p>
    <w:p w14:paraId="5906B909" w14:textId="31D8E082" w:rsidR="001063C0" w:rsidRDefault="001063C0" w:rsidP="001D0066">
      <w:r>
        <w:t>Although it is quite common to manipulate bitrates as integral values, there are some cases where the fractional value may have some importance. In broadcast systems, for instance, the bitrate of a transport stre</w:t>
      </w:r>
      <w:r w:rsidR="003403D8">
        <w:t>a</w:t>
      </w:r>
      <w:r>
        <w:t xml:space="preserve">m is directly computed from the modulation method and its parameters. And the result is </w:t>
      </w:r>
      <w:r w:rsidR="001D49FD">
        <w:t xml:space="preserve">rarely </w:t>
      </w:r>
      <w:r>
        <w:t>an integral value.</w:t>
      </w:r>
    </w:p>
    <w:p w14:paraId="66203E53" w14:textId="2E897DC3" w:rsidR="001063C0" w:rsidRDefault="001063C0" w:rsidP="001D0066">
      <w:r>
        <w:t>When manipulating multi-megabits-per-second transport stream</w:t>
      </w:r>
      <w:r w:rsidR="003403D8">
        <w:t>s</w:t>
      </w:r>
      <w:r>
        <w:t>, a fraction of bit p</w:t>
      </w:r>
      <w:r w:rsidR="001D49FD">
        <w:t>er second is usually negligible</w:t>
      </w:r>
      <w:r>
        <w:t xml:space="preserve"> but not always. When a TSDuck</w:t>
      </w:r>
      <w:r w:rsidR="00602075">
        <w:t xml:space="preserve"> tool</w:t>
      </w:r>
      <w:r>
        <w:t xml:space="preserve"> runs for hours or days, these small fractions can make a difference.</w:t>
      </w:r>
    </w:p>
    <w:p w14:paraId="2BA2B0EB" w14:textId="54CA14BE" w:rsidR="003403D8" w:rsidRDefault="003403D8" w:rsidP="001D0066">
      <w:r>
        <w:t xml:space="preserve">There were several user requests to use more precise representations of bitrates instead of integers. </w:t>
      </w:r>
      <w:r w:rsidR="001D49FD">
        <w:t xml:space="preserve">However, </w:t>
      </w:r>
      <w:r>
        <w:t>requirements from different users are sometimes conflicting. Representing smaller fractions may lead to less accuracy or overflows in intermediate computations. There is no perfect representation for all needs.</w:t>
      </w:r>
    </w:p>
    <w:p w14:paraId="13FEBA26" w14:textId="34E1C8EE" w:rsidR="003403D8" w:rsidRDefault="003403D8" w:rsidP="001D0066">
      <w:r>
        <w:lastRenderedPageBreak/>
        <w:t>As a consequence, TSDuck can be compiled with four different representations of bitrates. The default one provides the best balance so far between precision and performance. For specific needs, TSDuck may be rebuilt with a customized representation.</w:t>
      </w:r>
    </w:p>
    <w:p w14:paraId="54E62BB4" w14:textId="4AEDE866" w:rsidR="003403D8" w:rsidRDefault="003403D8" w:rsidP="001D0066">
      <w:r>
        <w:t>The four possible representations are listed below:</w:t>
      </w:r>
    </w:p>
    <w:p w14:paraId="23F96FFE" w14:textId="0F451A98" w:rsidR="003403D8" w:rsidRDefault="003403D8">
      <w:pPr>
        <w:pStyle w:val="ListParagraph"/>
        <w:numPr>
          <w:ilvl w:val="0"/>
          <w:numId w:val="47"/>
        </w:numPr>
      </w:pPr>
      <w:r w:rsidRPr="00E9138E">
        <w:rPr>
          <w:b/>
        </w:rPr>
        <w:t>64-bit fixed-point value with 1 decimal</w:t>
      </w:r>
      <w:r w:rsidR="00E9138E">
        <w:rPr>
          <w:b/>
        </w:rPr>
        <w:t xml:space="preserve"> digit:</w:t>
      </w:r>
      <w:r>
        <w:t xml:space="preserve"> The underlying representation is a 64-bit integer type. The performances are </w:t>
      </w:r>
      <w:r w:rsidR="00D5263E">
        <w:t>correct</w:t>
      </w:r>
      <w:r>
        <w:t xml:space="preserve">. The accurancy is better than </w:t>
      </w:r>
      <w:r w:rsidR="00F23DA9">
        <w:t xml:space="preserve">with </w:t>
      </w:r>
      <w:r>
        <w:t>integer</w:t>
      </w:r>
      <w:r w:rsidR="00F23DA9">
        <w:t>s</w:t>
      </w:r>
      <w:r>
        <w:t xml:space="preserve"> but with one decimal only. Using more than one decimal is possible but may lead to intermediate overflows.</w:t>
      </w:r>
    </w:p>
    <w:p w14:paraId="56ED0987" w14:textId="792992D4" w:rsidR="003403D8" w:rsidRDefault="00E9138E">
      <w:pPr>
        <w:pStyle w:val="ListParagraph"/>
        <w:numPr>
          <w:ilvl w:val="0"/>
          <w:numId w:val="47"/>
        </w:numPr>
      </w:pPr>
      <w:r w:rsidRPr="00E9138E">
        <w:rPr>
          <w:b/>
        </w:rPr>
        <w:t>64-bit integer value</w:t>
      </w:r>
      <w:r w:rsidR="00961382">
        <w:rPr>
          <w:b/>
        </w:rPr>
        <w:t>s</w:t>
      </w:r>
      <w:r>
        <w:rPr>
          <w:b/>
        </w:rPr>
        <w:t>:</w:t>
      </w:r>
      <w:r w:rsidR="003403D8">
        <w:t xml:space="preserve"> This provides the best performance but no accuracy below one bit per second.</w:t>
      </w:r>
    </w:p>
    <w:p w14:paraId="6125B6D4" w14:textId="756F142C" w:rsidR="003403D8" w:rsidRDefault="00E9138E">
      <w:pPr>
        <w:pStyle w:val="ListParagraph"/>
        <w:numPr>
          <w:ilvl w:val="0"/>
          <w:numId w:val="47"/>
        </w:numPr>
      </w:pPr>
      <w:r>
        <w:rPr>
          <w:b/>
        </w:rPr>
        <w:t>Fraction</w:t>
      </w:r>
      <w:r w:rsidR="000D6BB3">
        <w:rPr>
          <w:b/>
        </w:rPr>
        <w:t>s</w:t>
      </w:r>
      <w:r>
        <w:rPr>
          <w:b/>
        </w:rPr>
        <w:t xml:space="preserve"> of two 64-bit integer values: </w:t>
      </w:r>
      <w:r>
        <w:t>The accuracy of bitrates is formally preserved, especially when computed from modulation parameters. But intermediate overflows are so fr</w:t>
      </w:r>
      <w:r w:rsidR="00997EB0">
        <w:t>equent</w:t>
      </w:r>
      <w:r>
        <w:t xml:space="preserve"> t</w:t>
      </w:r>
      <w:r w:rsidR="00997EB0">
        <w:t>hat</w:t>
      </w:r>
      <w:r>
        <w:t xml:space="preserve"> this representation is hardly usable beyond basic usages. The performances are also worse than with any other representation.</w:t>
      </w:r>
    </w:p>
    <w:p w14:paraId="4662FC06" w14:textId="2B940422" w:rsidR="00E9138E" w:rsidRDefault="00E9138E">
      <w:pPr>
        <w:pStyle w:val="ListParagraph"/>
        <w:numPr>
          <w:ilvl w:val="0"/>
          <w:numId w:val="47"/>
        </w:numPr>
      </w:pPr>
      <w:r>
        <w:rPr>
          <w:b/>
        </w:rPr>
        <w:t>64-</w:t>
      </w:r>
      <w:r w:rsidRPr="00E9138E">
        <w:rPr>
          <w:b/>
        </w:rPr>
        <w:t>bit floa</w:t>
      </w:r>
      <w:r>
        <w:rPr>
          <w:b/>
        </w:rPr>
        <w:t xml:space="preserve">ting-point values: </w:t>
      </w:r>
      <w:r w:rsidR="001D49FD">
        <w:t xml:space="preserve">This is the default. </w:t>
      </w:r>
      <w:r w:rsidRPr="00E9138E">
        <w:t>The</w:t>
      </w:r>
      <w:r>
        <w:t xml:space="preserve"> precision is preserved, there is almost no intermediate overflow. But the accuracy of computations is not always preserved.</w:t>
      </w:r>
    </w:p>
    <w:p w14:paraId="686F63F1" w14:textId="0A5C10B5" w:rsidR="009513E5" w:rsidRDefault="009513E5" w:rsidP="009513E5">
      <w:r>
        <w:t xml:space="preserve">To verify the bitrate representation of a given build of TSDuck, use the option </w:t>
      </w:r>
      <w:r w:rsidRPr="009513E5">
        <w:rPr>
          <w:rStyle w:val="Codeintext"/>
        </w:rPr>
        <w:t>--version=bitrate</w:t>
      </w:r>
      <w:r>
        <w:t xml:space="preserve"> with any TSDuck command (see section </w:t>
      </w:r>
      <w:r>
        <w:fldChar w:fldCharType="begin"/>
      </w:r>
      <w:r>
        <w:instrText xml:space="preserve"> REF _Ref49502373 \r \h </w:instrText>
      </w:r>
      <w:r>
        <w:fldChar w:fldCharType="separate"/>
      </w:r>
      <w:r w:rsidR="009272D6">
        <w:t>3.1.3</w:t>
      </w:r>
      <w:r>
        <w:fldChar w:fldCharType="end"/>
      </w:r>
      <w:r>
        <w:t>).</w:t>
      </w:r>
    </w:p>
    <w:p w14:paraId="091403BE" w14:textId="3CF7B3CE" w:rsidR="0098328B" w:rsidRDefault="0098328B" w:rsidP="0098328B">
      <w:pPr>
        <w:pStyle w:val="Heading3"/>
      </w:pPr>
      <w:bookmarkStart w:id="95" w:name="_Toc166362818"/>
      <w:r>
        <w:t>Specifying bitrate in command lines</w:t>
      </w:r>
      <w:bookmarkEnd w:id="95"/>
    </w:p>
    <w:p w14:paraId="2224946B" w14:textId="6F3C5A78" w:rsidR="00EE28D9" w:rsidRDefault="0098328B" w:rsidP="00EE28D9">
      <w:r>
        <w:t xml:space="preserve">Many TSDuck tools or plugins get bitrates values from command line options. With all representations of bitrates, it is possible to specify </w:t>
      </w:r>
      <w:r w:rsidR="009D3E0D">
        <w:t xml:space="preserve">integer values (see section </w:t>
      </w:r>
      <w:r w:rsidR="009D3E0D">
        <w:fldChar w:fldCharType="begin"/>
      </w:r>
      <w:r w:rsidR="009D3E0D">
        <w:instrText xml:space="preserve"> REF _Ref80295122 \r \h </w:instrText>
      </w:r>
      <w:r w:rsidR="009D3E0D">
        <w:fldChar w:fldCharType="separate"/>
      </w:r>
      <w:r w:rsidR="009272D6">
        <w:t>3.1.2</w:t>
      </w:r>
      <w:r w:rsidR="009D3E0D">
        <w:fldChar w:fldCharType="end"/>
      </w:r>
      <w:r w:rsidR="009D3E0D">
        <w:t xml:space="preserve"> about specifying integer values in command lines).</w:t>
      </w:r>
    </w:p>
    <w:p w14:paraId="2D7CBFE0" w14:textId="16C6EA44" w:rsidR="009D3E0D" w:rsidRDefault="009D3E0D" w:rsidP="00EE28D9">
      <w:r>
        <w:t>Depending on the representation, it is also possible to specify more precise values. Using fixed-point or floating-point values, it is possible to use a decimal point. With fixed-point values, do not provide more decimal digits than the precision. With fractions, it is possible to provide fraction</w:t>
      </w:r>
      <w:r w:rsidR="00183ED8">
        <w:t>al</w:t>
      </w:r>
      <w:r>
        <w:t xml:space="preserve"> values, for instance “</w:t>
      </w:r>
      <w:r w:rsidRPr="009D3E0D">
        <w:rPr>
          <w:rStyle w:val="Codeintext"/>
        </w:rPr>
        <w:t>12345/67</w:t>
      </w:r>
      <w:r>
        <w:t>”.</w:t>
      </w:r>
    </w:p>
    <w:p w14:paraId="0FE07916" w14:textId="5FA4F4E4" w:rsidR="009D3E0D" w:rsidRDefault="009D3E0D" w:rsidP="009D3E0D">
      <w:pPr>
        <w:pStyle w:val="Heading3"/>
      </w:pPr>
      <w:bookmarkStart w:id="96" w:name="_Toc166362819"/>
      <w:r>
        <w:t>Rebuilding with a different bitrate representation</w:t>
      </w:r>
      <w:bookmarkEnd w:id="96"/>
    </w:p>
    <w:p w14:paraId="5653C9C9" w14:textId="5FB7EE24" w:rsidR="009D3E0D" w:rsidRDefault="009D3E0D" w:rsidP="009D3E0D">
      <w:r>
        <w:t xml:space="preserve">When compiling TSDuck, the default bitrate representation is a </w:t>
      </w:r>
      <w:r w:rsidR="00351E3D">
        <w:t>floating</w:t>
      </w:r>
      <w:r>
        <w:t xml:space="preserve">-point value. This is also the representation </w:t>
      </w:r>
      <w:r w:rsidR="00F96EB9">
        <w:t>in</w:t>
      </w:r>
      <w:r>
        <w:t xml:space="preserve"> pre-built binaries.</w:t>
      </w:r>
    </w:p>
    <w:p w14:paraId="62C410F5" w14:textId="29A5B2C8" w:rsidR="009D3E0D" w:rsidRDefault="009D3E0D" w:rsidP="009D3E0D">
      <w:r>
        <w:t>Rebuilding TSDuck with another representation is possible but must be consistent. All tools and shared libraries must have been built with the same representation. Special symbols and linker dependencies are generated to prevent mixing binaries and libraries with different representations.</w:t>
      </w:r>
    </w:p>
    <w:p w14:paraId="54C86C29" w14:textId="50B22A2B" w:rsidR="009D3E0D" w:rsidRDefault="009D3E0D" w:rsidP="009D3E0D">
      <w:r>
        <w:t xml:space="preserve">To select a different representation of bitrates, simply define the corresponding C++ macro in the build system. See the source file </w:t>
      </w:r>
      <w:r w:rsidRPr="009D3E0D">
        <w:rPr>
          <w:rStyle w:val="Codeintext"/>
        </w:rPr>
        <w:t>src/libtsduck/base/types/tsBitRate.h</w:t>
      </w:r>
      <w:r>
        <w:t xml:space="preserve"> for the various macros.</w:t>
      </w:r>
    </w:p>
    <w:p w14:paraId="5E08952E" w14:textId="6AB2A30A" w:rsidR="009D3E0D" w:rsidRDefault="009D3E0D" w:rsidP="009D3E0D">
      <w:r>
        <w:t xml:space="preserve">On Linux and macOS, the </w:t>
      </w:r>
      <w:r w:rsidRPr="009D3E0D">
        <w:rPr>
          <w:rStyle w:val="Codeintext"/>
        </w:rPr>
        <w:t>make</w:t>
      </w:r>
      <w:r>
        <w:t xml:space="preserve"> command accepts direct parameters</w:t>
      </w:r>
      <w:r w:rsidR="004C38A8">
        <w:t xml:space="preserve">, </w:t>
      </w:r>
      <w:r>
        <w:t>one of the following:</w:t>
      </w:r>
    </w:p>
    <w:p w14:paraId="56D10D22" w14:textId="77777777" w:rsidR="00351E3D" w:rsidRDefault="00351E3D" w:rsidP="00351E3D">
      <w:pPr>
        <w:pStyle w:val="Code"/>
      </w:pPr>
      <w:r>
        <w:t>make -j10 BITRATE_FLOAT=1</w:t>
      </w:r>
    </w:p>
    <w:p w14:paraId="0CFEB6C4" w14:textId="77777777" w:rsidR="009D3E0D" w:rsidRDefault="009D3E0D" w:rsidP="009D3E0D">
      <w:pPr>
        <w:pStyle w:val="Code"/>
      </w:pPr>
      <w:r>
        <w:t>make -j10 BITRATE_FRACTION=1</w:t>
      </w:r>
    </w:p>
    <w:p w14:paraId="22B636C0" w14:textId="77777777" w:rsidR="009D3E0D" w:rsidRDefault="009D3E0D" w:rsidP="009D3E0D">
      <w:pPr>
        <w:pStyle w:val="Code"/>
      </w:pPr>
      <w:r>
        <w:t>make -j10 BITRATE_INTEGER=1</w:t>
      </w:r>
    </w:p>
    <w:p w14:paraId="6867618D" w14:textId="5EA3C7A8" w:rsidR="009D3E0D" w:rsidRDefault="009D3E0D" w:rsidP="009D3E0D">
      <w:pPr>
        <w:pStyle w:val="Code"/>
      </w:pPr>
      <w:r>
        <w:t>make -j10 BITRATE_FIXED=1 BITRATE_DECIMALS=3</w:t>
      </w:r>
    </w:p>
    <w:p w14:paraId="4C2F5757" w14:textId="4D7F054D" w:rsidR="009D3E0D" w:rsidRPr="009D3E0D" w:rsidRDefault="004C38A8" w:rsidP="009D3E0D">
      <w:r>
        <w:t>The la</w:t>
      </w:r>
      <w:r w:rsidR="00351E3D">
        <w:t>s</w:t>
      </w:r>
      <w:r>
        <w:t>t command rebuilds with fixed-point and three decimal digits instead of one.</w:t>
      </w:r>
    </w:p>
    <w:p w14:paraId="74961358" w14:textId="77777777" w:rsidR="00B75E0F" w:rsidRPr="005F2B59" w:rsidRDefault="00E84FAC" w:rsidP="009E31D2">
      <w:pPr>
        <w:pStyle w:val="Heading2"/>
      </w:pPr>
      <w:bookmarkStart w:id="97" w:name="_Ref501612894"/>
      <w:bookmarkStart w:id="98" w:name="_Toc166362820"/>
      <w:r>
        <w:t>PSI/SI s</w:t>
      </w:r>
      <w:r w:rsidR="009E31D2" w:rsidRPr="005F2B59">
        <w:t>ignalization</w:t>
      </w:r>
      <w:bookmarkEnd w:id="97"/>
      <w:bookmarkEnd w:id="98"/>
    </w:p>
    <w:p w14:paraId="3C70FDD9" w14:textId="77777777" w:rsidR="00156056" w:rsidRDefault="00156056" w:rsidP="00C960AE">
      <w:r>
        <w:t>TSDuck can manipulate PSI/SI sections and tables outside of transport streams. Sections and tables can be extracted from a transport stream, saved and manipulated in various file formats and injected in other transport streams.</w:t>
      </w:r>
    </w:p>
    <w:p w14:paraId="55C73071" w14:textId="77777777" w:rsidR="00156056" w:rsidRDefault="00156056" w:rsidP="00C960AE">
      <w:r>
        <w:lastRenderedPageBreak/>
        <w:t>There are two main file formats for PSI/SI: binary section files and XML text files.</w:t>
      </w:r>
    </w:p>
    <w:p w14:paraId="559A4B3F" w14:textId="77777777" w:rsidR="00156056" w:rsidRDefault="00156056" w:rsidP="00C960AE">
      <w:r>
        <w:t xml:space="preserve">These two formats are documented in the next sections. In the general case, tools which extract PSI/SI sections and tables can save in any format and tools </w:t>
      </w:r>
      <w:r w:rsidR="0034581D">
        <w:t>which use</w:t>
      </w:r>
      <w:r>
        <w:t xml:space="preserve"> PSI/SI can read them fr</w:t>
      </w:r>
      <w:r w:rsidR="0034581D">
        <w:t>o</w:t>
      </w:r>
      <w:r>
        <w:t xml:space="preserve">m any format as well. The utility </w:t>
      </w:r>
      <w:r w:rsidRPr="009B1C1E">
        <w:rPr>
          <w:rStyle w:val="Codeintext"/>
        </w:rPr>
        <w:t>tstabcomp</w:t>
      </w:r>
      <w:r>
        <w:t>, the table compiler, can translate between the two formats.</w:t>
      </w:r>
    </w:p>
    <w:p w14:paraId="1B4594D1" w14:textId="77777777" w:rsidR="00156056" w:rsidRPr="00156056" w:rsidRDefault="00156056" w:rsidP="00C960AE">
      <w:r>
        <w:t>Some key differences between the two formats are:</w:t>
      </w:r>
    </w:p>
    <w:p w14:paraId="576AE31A" w14:textId="77777777" w:rsidR="00156056" w:rsidRDefault="00156056" w:rsidP="006B30A7">
      <w:pPr>
        <w:pStyle w:val="ListParagraph"/>
        <w:numPr>
          <w:ilvl w:val="0"/>
          <w:numId w:val="8"/>
        </w:numPr>
        <w:ind w:left="714" w:hanging="357"/>
        <w:contextualSpacing w:val="0"/>
      </w:pPr>
      <w:r>
        <w:t>Binary section files contain collections of individual sections</w:t>
      </w:r>
      <w:r w:rsidR="00441651">
        <w:t xml:space="preserve"> in any order, not necessarily complete tables. XML files contain complete tables only.</w:t>
      </w:r>
    </w:p>
    <w:p w14:paraId="3A9739BB" w14:textId="77777777" w:rsidR="00441651" w:rsidRDefault="00441651" w:rsidP="006B30A7">
      <w:pPr>
        <w:pStyle w:val="ListParagraph"/>
        <w:numPr>
          <w:ilvl w:val="0"/>
          <w:numId w:val="8"/>
        </w:numPr>
        <w:ind w:left="714" w:hanging="357"/>
        <w:contextualSpacing w:val="0"/>
      </w:pPr>
      <w:r>
        <w:t>Binary section files contain the exact representation, byte by byte, of sections which were extracted from a transport stream. XML files contain a higher-level representation.</w:t>
      </w:r>
    </w:p>
    <w:p w14:paraId="568E9A3E" w14:textId="77777777" w:rsidR="00441651" w:rsidRDefault="0034581D" w:rsidP="006B30A7">
      <w:pPr>
        <w:pStyle w:val="ListParagraph"/>
        <w:numPr>
          <w:ilvl w:val="0"/>
          <w:numId w:val="8"/>
        </w:numPr>
        <w:ind w:left="714" w:hanging="357"/>
        <w:contextualSpacing w:val="0"/>
      </w:pPr>
      <w:r>
        <w:t xml:space="preserve">Binary section files are not easily modifiable. </w:t>
      </w:r>
      <w:r w:rsidR="00441651">
        <w:t>XML files contain text which can be manually edited usi</w:t>
      </w:r>
      <w:r>
        <w:t>ng any text editor or XML tool.</w:t>
      </w:r>
    </w:p>
    <w:p w14:paraId="37C01829" w14:textId="77777777" w:rsidR="009E31D2" w:rsidRPr="002E4C48" w:rsidRDefault="009E31D2" w:rsidP="00B4767F">
      <w:pPr>
        <w:pStyle w:val="Heading3"/>
      </w:pPr>
      <w:bookmarkStart w:id="99" w:name="_Toc166362821"/>
      <w:r w:rsidRPr="002E4C48">
        <w:t>PSI/SI binary format</w:t>
      </w:r>
      <w:bookmarkEnd w:id="99"/>
    </w:p>
    <w:p w14:paraId="5F6BBC5A" w14:textId="77777777" w:rsidR="002E4C48" w:rsidRDefault="002E4C48" w:rsidP="009E31D2">
      <w:r w:rsidRPr="002E4C48">
        <w:t>A PSI/SI binary file contains</w:t>
      </w:r>
      <w:r>
        <w:t xml:space="preserve"> one or more sections in a simple binary format. Each section is directly written in the file without any encapsulation or synchronization information. All sections are contiguous in the file.</w:t>
      </w:r>
    </w:p>
    <w:p w14:paraId="4325B245" w14:textId="77777777" w:rsidR="009E31D2" w:rsidRDefault="002E4C48" w:rsidP="009E31D2">
      <w:r>
        <w:t>A binary file must be read from the beginning. The header of each section contains the section length. Using this length information, it is possible to locate the next section, starting right after the current section, and so on down to the end of the file.</w:t>
      </w:r>
    </w:p>
    <w:p w14:paraId="1834D849" w14:textId="77777777" w:rsidR="00B701F8" w:rsidRDefault="00B701F8" w:rsidP="00B701F8">
      <w:pPr>
        <w:pStyle w:val="Heading4"/>
      </w:pPr>
      <w:bookmarkStart w:id="100" w:name="_Toc166362822"/>
      <w:r>
        <w:t>Creating PSI/SI binary files</w:t>
      </w:r>
      <w:bookmarkEnd w:id="100"/>
    </w:p>
    <w:p w14:paraId="3E5A2C7B" w14:textId="77777777" w:rsidR="002E4C48" w:rsidRDefault="002E4C48" w:rsidP="009E31D2">
      <w:r>
        <w:t xml:space="preserve">PSI/SI binary files can be extracted from live streams or TS files using </w:t>
      </w:r>
      <w:r w:rsidRPr="00CB064D">
        <w:rPr>
          <w:rStyle w:val="Codeintext"/>
        </w:rPr>
        <w:t>tstables</w:t>
      </w:r>
      <w:r>
        <w:t xml:space="preserve"> or the plugin </w:t>
      </w:r>
      <w:r w:rsidRPr="00CB064D">
        <w:rPr>
          <w:rStyle w:val="Codeintext"/>
        </w:rPr>
        <w:t>tables</w:t>
      </w:r>
      <w:r w:rsidRPr="002E4C48">
        <w:t xml:space="preserve">. The </w:t>
      </w:r>
      <w:r>
        <w:t>extracted sections are identical, byte by byte, to the transported sections.</w:t>
      </w:r>
      <w:r w:rsidR="00CC5BD5">
        <w:t xml:space="preserve"> By default, </w:t>
      </w:r>
      <w:r w:rsidR="00B65353">
        <w:t>all sections of a given table are contiguously saved in the binary file, in increasing order of section number. Thus, a complete table can be easily rebuilt by reading sections one by one.</w:t>
      </w:r>
    </w:p>
    <w:p w14:paraId="24693ADC" w14:textId="77777777" w:rsidR="00B65353" w:rsidRDefault="00B65353" w:rsidP="009E31D2">
      <w:r>
        <w:t xml:space="preserve">With the option </w:t>
      </w:r>
      <w:r w:rsidRPr="00CE6802">
        <w:rPr>
          <w:rStyle w:val="Codeintext"/>
        </w:rPr>
        <w:t>--all-sections</w:t>
      </w:r>
      <w:r>
        <w:t xml:space="preserve">, </w:t>
      </w:r>
      <w:r w:rsidRPr="00CB064D">
        <w:rPr>
          <w:rStyle w:val="Codeintext"/>
        </w:rPr>
        <w:t>tstables</w:t>
      </w:r>
      <w:r>
        <w:rPr>
          <w:i/>
        </w:rPr>
        <w:t xml:space="preserve"> </w:t>
      </w:r>
      <w:r>
        <w:t xml:space="preserve">and the plugin </w:t>
      </w:r>
      <w:r w:rsidRPr="00CB064D">
        <w:rPr>
          <w:rStyle w:val="Codeintext"/>
        </w:rPr>
        <w:t>tables</w:t>
      </w:r>
      <w:r>
        <w:rPr>
          <w:i/>
        </w:rPr>
        <w:t xml:space="preserve"> </w:t>
      </w:r>
      <w:r>
        <w:t>save all individual sections in their order of reception. In that case, the order and repetition of sections in the binary files are not defined.</w:t>
      </w:r>
    </w:p>
    <w:p w14:paraId="7403CB08" w14:textId="17F3AEC3" w:rsidR="00B701F8" w:rsidRDefault="00B701F8" w:rsidP="009E31D2">
      <w:r>
        <w:t xml:space="preserve">PSI/SI binary files can also be created by </w:t>
      </w:r>
      <w:r w:rsidRPr="00CB064D">
        <w:rPr>
          <w:rStyle w:val="Codeintext"/>
        </w:rPr>
        <w:t>tstabcomp</w:t>
      </w:r>
      <w:r>
        <w:t xml:space="preserve">, the table compiler. Tables are described in XML format (see </w:t>
      </w:r>
      <w:r>
        <w:fldChar w:fldCharType="begin"/>
      </w:r>
      <w:r>
        <w:instrText xml:space="preserve"> REF _Ref501612900 \r \h </w:instrText>
      </w:r>
      <w:r>
        <w:fldChar w:fldCharType="separate"/>
      </w:r>
      <w:r w:rsidR="009272D6">
        <w:t>2.3.2</w:t>
      </w:r>
      <w:r>
        <w:fldChar w:fldCharType="end"/>
      </w:r>
      <w:r>
        <w:t xml:space="preserve">) and compiled into a binary file. Since </w:t>
      </w:r>
      <w:r w:rsidRPr="00CB064D">
        <w:rPr>
          <w:rStyle w:val="Codeintext"/>
        </w:rPr>
        <w:t>tstabcomp</w:t>
      </w:r>
      <w:r>
        <w:t xml:space="preserve"> processes complete tables, all sections of a table are also contiguously saved in the binary file, in increasing order of section number, just like </w:t>
      </w:r>
      <w:r w:rsidRPr="00CB064D">
        <w:rPr>
          <w:rStyle w:val="Codeintext"/>
        </w:rPr>
        <w:t>tstables</w:t>
      </w:r>
      <w:r>
        <w:t xml:space="preserve"> by default.</w:t>
      </w:r>
    </w:p>
    <w:p w14:paraId="5090EC30" w14:textId="77777777" w:rsidR="00B701F8" w:rsidRPr="00B701F8" w:rsidRDefault="00B701F8" w:rsidP="00B701F8">
      <w:pPr>
        <w:pStyle w:val="Heading4"/>
      </w:pPr>
      <w:bookmarkStart w:id="101" w:name="_Toc166362823"/>
      <w:r>
        <w:t>Using PSI/SI binary files</w:t>
      </w:r>
      <w:bookmarkEnd w:id="101"/>
    </w:p>
    <w:p w14:paraId="62C1D80F" w14:textId="77777777" w:rsidR="0068710D" w:rsidRPr="0068710D" w:rsidRDefault="0068710D" w:rsidP="009E31D2">
      <w:r>
        <w:t xml:space="preserve">The content of binary section files can be viewed using </w:t>
      </w:r>
      <w:r w:rsidRPr="00F175CF">
        <w:rPr>
          <w:rStyle w:val="Codeintext"/>
        </w:rPr>
        <w:t>tstabdump</w:t>
      </w:r>
      <w:r>
        <w:t>. This utility displays the content of each individual section in a human-readable format, regardless of the order of sections in the file.</w:t>
      </w:r>
    </w:p>
    <w:p w14:paraId="418AA37F" w14:textId="2F222742" w:rsidR="0068710D" w:rsidRDefault="00B701F8" w:rsidP="009E31D2">
      <w:r>
        <w:t xml:space="preserve">Binary section files can be used to packetize or inject sections in a stream (command </w:t>
      </w:r>
      <w:r w:rsidRPr="00F175CF">
        <w:rPr>
          <w:rStyle w:val="Codeintext"/>
        </w:rPr>
        <w:t>tspacketize</w:t>
      </w:r>
      <w:r w:rsidR="00F86E76" w:rsidRPr="00F86E76">
        <w:rPr>
          <w:iCs/>
        </w:rPr>
        <w:t xml:space="preserve"> </w:t>
      </w:r>
      <w:r>
        <w:t xml:space="preserve">and plugin </w:t>
      </w:r>
      <w:r w:rsidRPr="00F175CF">
        <w:rPr>
          <w:rStyle w:val="Codeintext"/>
        </w:rPr>
        <w:t>inject</w:t>
      </w:r>
      <w:r>
        <w:t>). The sections are packetized or injected in their order of appearance in the file.</w:t>
      </w:r>
    </w:p>
    <w:p w14:paraId="7EAF1620" w14:textId="77777777" w:rsidR="00B701F8" w:rsidRPr="00091410" w:rsidRDefault="00B701F8" w:rsidP="009E31D2">
      <w:r>
        <w:t xml:space="preserve">Finally, binary section files can also be decompiled by </w:t>
      </w:r>
      <w:r w:rsidRPr="00F175CF">
        <w:rPr>
          <w:rStyle w:val="Codeintext"/>
        </w:rPr>
        <w:t>tstabcomp</w:t>
      </w:r>
      <w:r>
        <w:t xml:space="preserve"> </w:t>
      </w:r>
      <w:r w:rsidR="00091410">
        <w:t xml:space="preserve">to recreate the </w:t>
      </w:r>
      <w:r>
        <w:t>corresponding XML files from the binary tables. But note that XML files contain complet</w:t>
      </w:r>
      <w:r w:rsidR="00091410">
        <w:t xml:space="preserve">e tables only. This means that tables can be recreated only when their sections are contiguous and in increasing order of section number in the binary file. </w:t>
      </w:r>
    </w:p>
    <w:p w14:paraId="1DF0C569" w14:textId="77777777" w:rsidR="009E31D2" w:rsidRPr="002E4C48" w:rsidRDefault="009E31D2" w:rsidP="00B4767F">
      <w:pPr>
        <w:pStyle w:val="Heading3"/>
      </w:pPr>
      <w:bookmarkStart w:id="102" w:name="_Ref501612900"/>
      <w:bookmarkStart w:id="103" w:name="_Toc166362824"/>
      <w:r w:rsidRPr="002E4C48">
        <w:t>PSI/SI XML format</w:t>
      </w:r>
      <w:bookmarkEnd w:id="102"/>
      <w:bookmarkEnd w:id="103"/>
    </w:p>
    <w:p w14:paraId="38D20352" w14:textId="77777777" w:rsidR="000A7DF2" w:rsidRDefault="00CA2DBF" w:rsidP="000A7DF2">
      <w:r>
        <w:t>An</w:t>
      </w:r>
      <w:r w:rsidR="000A7DF2">
        <w:t xml:space="preserve"> XML file</w:t>
      </w:r>
      <w:r>
        <w:t xml:space="preserve"> containing PSI/SI tables for TSDuck</w:t>
      </w:r>
      <w:r w:rsidR="000A7DF2">
        <w:t xml:space="preserve"> uses </w:t>
      </w:r>
      <w:r w:rsidR="000A7DF2" w:rsidRPr="00CE6802">
        <w:rPr>
          <w:rStyle w:val="Codeintext"/>
        </w:rPr>
        <w:t>&lt;tsduck&gt;</w:t>
      </w:r>
      <w:r w:rsidR="000A7DF2">
        <w:t xml:space="preserve"> as root node. The root node</w:t>
      </w:r>
      <w:r>
        <w:t xml:space="preserve"> contains any number of tables.</w:t>
      </w:r>
    </w:p>
    <w:p w14:paraId="6BD620C7" w14:textId="3893B190" w:rsidR="0064771A" w:rsidRDefault="0064771A" w:rsidP="000A7DF2">
      <w:r>
        <w:lastRenderedPageBreak/>
        <w:t xml:space="preserve">Unlike binary files which may contain individual sections, XML files can only contain complete tables. The XML format represents a </w:t>
      </w:r>
      <w:r w:rsidR="005F180A">
        <w:t>higher-level</w:t>
      </w:r>
      <w:r>
        <w:t xml:space="preserve"> view of a table, regardless of the binary implementation in one or more sections.</w:t>
      </w:r>
    </w:p>
    <w:p w14:paraId="10B450C8" w14:textId="77777777" w:rsidR="000A7DF2" w:rsidRDefault="000A7DF2" w:rsidP="000A7DF2">
      <w:r>
        <w:t>The following sample XML file contains the definition for simple (and incomplete) PAT and PMT.</w:t>
      </w:r>
    </w:p>
    <w:p w14:paraId="708BBE14" w14:textId="77777777" w:rsidR="000A7DF2" w:rsidRDefault="000A7DF2" w:rsidP="000A7DF2">
      <w:pPr>
        <w:pStyle w:val="Code"/>
      </w:pPr>
      <w:r>
        <w:t>&lt;?xml version="1.0" encoding="UTF-8"?&gt;</w:t>
      </w:r>
    </w:p>
    <w:p w14:paraId="3C07F2A9" w14:textId="77777777" w:rsidR="000A7DF2" w:rsidRDefault="000A7DF2" w:rsidP="000A7DF2">
      <w:pPr>
        <w:pStyle w:val="Code"/>
      </w:pPr>
      <w:r>
        <w:t>&lt;tsduck&gt;</w:t>
      </w:r>
    </w:p>
    <w:p w14:paraId="17F51EBB" w14:textId="77777777" w:rsidR="000A7DF2" w:rsidRDefault="000A7DF2" w:rsidP="000A7DF2">
      <w:pPr>
        <w:pStyle w:val="Code"/>
      </w:pPr>
    </w:p>
    <w:p w14:paraId="31A89D8A" w14:textId="77777777" w:rsidR="000A7DF2" w:rsidRDefault="000A7DF2" w:rsidP="000A7DF2">
      <w:pPr>
        <w:pStyle w:val="Code"/>
      </w:pPr>
      <w:r>
        <w:t xml:space="preserve">  &lt;PAT version="8" transport_stream_id="0x0012" network_PID="0x0010"&gt;</w:t>
      </w:r>
    </w:p>
    <w:p w14:paraId="2CB0740D" w14:textId="77777777" w:rsidR="000A7DF2" w:rsidRDefault="000A7DF2" w:rsidP="000A7DF2">
      <w:pPr>
        <w:pStyle w:val="Code"/>
      </w:pPr>
      <w:r>
        <w:t xml:space="preserve">    &lt;service service_id="0x0001" program_map_PID="0x1234"/&gt;</w:t>
      </w:r>
    </w:p>
    <w:p w14:paraId="0860E40D" w14:textId="77777777" w:rsidR="000A7DF2" w:rsidRDefault="000A7DF2" w:rsidP="000A7DF2">
      <w:pPr>
        <w:pStyle w:val="Code"/>
      </w:pPr>
      <w:r>
        <w:t xml:space="preserve">    &lt;service service_id="0x0002" program_map_PID="0x0678"/&gt;</w:t>
      </w:r>
    </w:p>
    <w:p w14:paraId="08198B96" w14:textId="77777777" w:rsidR="000A7DF2" w:rsidRDefault="000A7DF2" w:rsidP="000A7DF2">
      <w:pPr>
        <w:pStyle w:val="Code"/>
      </w:pPr>
      <w:r>
        <w:t xml:space="preserve">  &lt;/PAT&gt;</w:t>
      </w:r>
    </w:p>
    <w:p w14:paraId="570CAA32" w14:textId="77777777" w:rsidR="000A7DF2" w:rsidRDefault="000A7DF2" w:rsidP="000A7DF2">
      <w:pPr>
        <w:pStyle w:val="Code"/>
      </w:pPr>
    </w:p>
    <w:p w14:paraId="1BEA1C8E" w14:textId="77777777" w:rsidR="000A7DF2" w:rsidRDefault="000A7DF2" w:rsidP="000A7DF2">
      <w:pPr>
        <w:pStyle w:val="Code"/>
      </w:pPr>
      <w:r>
        <w:t xml:space="preserve">  &lt;PMT version="4" service_id="0x0456" PCR_PID="0x1234"&gt;</w:t>
      </w:r>
    </w:p>
    <w:p w14:paraId="7F5625A2" w14:textId="77777777" w:rsidR="000A7DF2" w:rsidRDefault="000A7DF2" w:rsidP="000A7DF2">
      <w:pPr>
        <w:pStyle w:val="Code"/>
      </w:pPr>
      <w:r>
        <w:t xml:space="preserve">    &lt;CA_descriptor CA_system_id="0x0777" CA_PID="0x0251"/&gt;</w:t>
      </w:r>
    </w:p>
    <w:p w14:paraId="26EEC4F2" w14:textId="77777777" w:rsidR="000A7DF2" w:rsidRDefault="000A7DF2" w:rsidP="000A7DF2">
      <w:pPr>
        <w:pStyle w:val="Code"/>
      </w:pPr>
      <w:r>
        <w:t xml:space="preserve">    &lt;component elementary_PID="0x0567" stream_type="0x12"&gt;</w:t>
      </w:r>
    </w:p>
    <w:p w14:paraId="31062C97" w14:textId="77777777" w:rsidR="000A7DF2" w:rsidRDefault="000A7DF2" w:rsidP="000A7DF2">
      <w:pPr>
        <w:pStyle w:val="Code"/>
      </w:pPr>
      <w:r>
        <w:t xml:space="preserve">      &lt;CA_descriptor CA_system_id="0x4444" CA_PID="0x0252"/&gt;</w:t>
      </w:r>
    </w:p>
    <w:p w14:paraId="54E96AEE" w14:textId="77777777" w:rsidR="000A7DF2" w:rsidRPr="0069541E" w:rsidRDefault="000A7DF2" w:rsidP="000A7DF2">
      <w:pPr>
        <w:pStyle w:val="Code"/>
        <w:rPr>
          <w:lang w:val="fr-FR"/>
        </w:rPr>
      </w:pPr>
      <w:r>
        <w:t xml:space="preserve">      </w:t>
      </w:r>
      <w:r w:rsidRPr="0069541E">
        <w:rPr>
          <w:lang w:val="fr-FR"/>
        </w:rPr>
        <w:t>&lt;ISO_639_language_descriptor&gt;</w:t>
      </w:r>
    </w:p>
    <w:p w14:paraId="19B810A5" w14:textId="77777777" w:rsidR="000A7DF2" w:rsidRPr="0069541E" w:rsidRDefault="000A7DF2" w:rsidP="000A7DF2">
      <w:pPr>
        <w:pStyle w:val="Code"/>
        <w:rPr>
          <w:lang w:val="fr-FR"/>
        </w:rPr>
      </w:pPr>
      <w:r w:rsidRPr="0069541E">
        <w:rPr>
          <w:lang w:val="fr-FR"/>
        </w:rPr>
        <w:t xml:space="preserve">        &lt;language code="fre" audio_type="0x45"/&gt;</w:t>
      </w:r>
    </w:p>
    <w:p w14:paraId="456337CC" w14:textId="77777777" w:rsidR="000A7DF2" w:rsidRPr="0069541E" w:rsidRDefault="000A7DF2" w:rsidP="000A7DF2">
      <w:pPr>
        <w:pStyle w:val="Code"/>
        <w:rPr>
          <w:lang w:val="fr-FR"/>
        </w:rPr>
      </w:pPr>
      <w:r w:rsidRPr="0069541E">
        <w:rPr>
          <w:lang w:val="fr-FR"/>
        </w:rPr>
        <w:t xml:space="preserve">        &lt;language code="deu" audio_type="0x78"/&gt;</w:t>
      </w:r>
    </w:p>
    <w:p w14:paraId="0A606D3F" w14:textId="77777777" w:rsidR="000A7DF2" w:rsidRDefault="000A7DF2" w:rsidP="000A7DF2">
      <w:pPr>
        <w:pStyle w:val="Code"/>
      </w:pPr>
      <w:r w:rsidRPr="0069541E">
        <w:rPr>
          <w:lang w:val="fr-FR"/>
        </w:rPr>
        <w:t xml:space="preserve">      </w:t>
      </w:r>
      <w:r>
        <w:t>&lt;/ISO_639_language_descriptor&gt;</w:t>
      </w:r>
    </w:p>
    <w:p w14:paraId="304BBF16" w14:textId="77777777" w:rsidR="000A7DF2" w:rsidRDefault="000A7DF2" w:rsidP="000A7DF2">
      <w:pPr>
        <w:pStyle w:val="Code"/>
      </w:pPr>
      <w:r>
        <w:t xml:space="preserve">    &lt;/component&gt;</w:t>
      </w:r>
    </w:p>
    <w:p w14:paraId="64EE877B" w14:textId="77777777" w:rsidR="000A7DF2" w:rsidRDefault="000A7DF2" w:rsidP="000A7DF2">
      <w:pPr>
        <w:pStyle w:val="Code"/>
      </w:pPr>
      <w:r>
        <w:t xml:space="preserve">  &lt;/PMT&gt;</w:t>
      </w:r>
    </w:p>
    <w:p w14:paraId="2DD06761" w14:textId="77777777" w:rsidR="000A7DF2" w:rsidRDefault="000A7DF2" w:rsidP="000A7DF2">
      <w:pPr>
        <w:pStyle w:val="Code"/>
      </w:pPr>
    </w:p>
    <w:p w14:paraId="2F1ACB15" w14:textId="77777777" w:rsidR="000A7DF2" w:rsidRDefault="000A7DF2" w:rsidP="000A7DF2">
      <w:pPr>
        <w:pStyle w:val="Code"/>
      </w:pPr>
      <w:r w:rsidRPr="00CC3434">
        <w:t>&lt;/tsduck&gt;</w:t>
      </w:r>
    </w:p>
    <w:p w14:paraId="31EDAC1D" w14:textId="77777777" w:rsidR="0049346E" w:rsidRDefault="0049346E" w:rsidP="000A7DF2">
      <w:r>
        <w:t>All XML files shall be encoded in UTF-8 format to allow international character sets in service names or event descriptions for instance. The initial declaration line “</w:t>
      </w:r>
      <w:r w:rsidRPr="00F175CF">
        <w:rPr>
          <w:rStyle w:val="Codeintext"/>
        </w:rPr>
        <w:t>&lt;?xml version="1.0" encoding="UTF-8"?&gt;</w:t>
      </w:r>
      <w:r>
        <w:t>” is optional but recommended.</w:t>
      </w:r>
    </w:p>
    <w:p w14:paraId="05F092F4" w14:textId="066D66D1" w:rsidR="00E878F1" w:rsidRDefault="00E878F1" w:rsidP="000A7DF2">
      <w:r>
        <w:t xml:space="preserve">The complete definition of the XML model can be found in </w:t>
      </w:r>
      <w:r>
        <w:fldChar w:fldCharType="begin"/>
      </w:r>
      <w:r>
        <w:instrText xml:space="preserve"> REF _Ref515728237 \r \h </w:instrText>
      </w:r>
      <w:r>
        <w:fldChar w:fldCharType="separate"/>
      </w:r>
      <w:r w:rsidR="009272D6">
        <w:t>Appendix D</w:t>
      </w:r>
      <w:r>
        <w:fldChar w:fldCharType="end"/>
      </w:r>
      <w:r>
        <w:t xml:space="preserve">, page </w:t>
      </w:r>
      <w:r>
        <w:fldChar w:fldCharType="begin"/>
      </w:r>
      <w:r>
        <w:instrText xml:space="preserve"> PAGEREF _Ref515728238 \h </w:instrText>
      </w:r>
      <w:r>
        <w:fldChar w:fldCharType="separate"/>
      </w:r>
      <w:r w:rsidR="009272D6">
        <w:rPr>
          <w:noProof/>
        </w:rPr>
        <w:t>501</w:t>
      </w:r>
      <w:r>
        <w:fldChar w:fldCharType="end"/>
      </w:r>
      <w:r>
        <w:t>.</w:t>
      </w:r>
    </w:p>
    <w:p w14:paraId="794259E0" w14:textId="77777777" w:rsidR="00406B59" w:rsidRDefault="00435B1B" w:rsidP="00526258">
      <w:pPr>
        <w:pStyle w:val="Heading2"/>
      </w:pPr>
      <w:bookmarkStart w:id="104" w:name="_Ref57138340"/>
      <w:bookmarkStart w:id="105" w:name="_Toc166362825"/>
      <w:r>
        <w:t>Compatibility and c</w:t>
      </w:r>
      <w:r w:rsidR="00406B59">
        <w:t>onflict</w:t>
      </w:r>
      <w:bookmarkEnd w:id="104"/>
      <w:r>
        <w:t xml:space="preserve">s between </w:t>
      </w:r>
      <w:r w:rsidR="00406B59">
        <w:t>standards</w:t>
      </w:r>
      <w:bookmarkEnd w:id="105"/>
    </w:p>
    <w:p w14:paraId="017EF245" w14:textId="77777777" w:rsidR="00435B1B" w:rsidRPr="00435B1B" w:rsidRDefault="00435B1B" w:rsidP="00526258">
      <w:pPr>
        <w:pStyle w:val="Heading3"/>
      </w:pPr>
      <w:bookmarkStart w:id="106" w:name="_Toc166362826"/>
      <w:r>
        <w:t>Supported standards</w:t>
      </w:r>
      <w:bookmarkEnd w:id="106"/>
    </w:p>
    <w:p w14:paraId="7E20F956" w14:textId="6D7C790F" w:rsidR="00406B59" w:rsidRDefault="00526258" w:rsidP="00406B59">
      <w:r>
        <w:t xml:space="preserve">The </w:t>
      </w:r>
      <w:r w:rsidR="00EA51B7">
        <w:t>imbrication</w:t>
      </w:r>
      <w:r>
        <w:t xml:space="preserve"> of digital TV standards is comple</w:t>
      </w:r>
      <w:r w:rsidR="00474D8C">
        <w:t>x and sometimes problematic for the user who wants to analyze the structure of a transport stream. TSDuck tries to help, either using command line utilities and plugins, and C++ classes for applications which are built on top of the TSDuck library.</w:t>
      </w:r>
    </w:p>
    <w:p w14:paraId="520A41E4" w14:textId="6D8F6223" w:rsidR="00526258" w:rsidRDefault="00526258" w:rsidP="00D22D9D">
      <w:pPr>
        <w:pStyle w:val="FootnoteText"/>
      </w:pPr>
      <w:r>
        <w:t xml:space="preserve">The </w:t>
      </w:r>
      <w:r w:rsidR="001D488F">
        <w:t xml:space="preserve">first layer </w:t>
      </w:r>
      <w:r w:rsidR="00B565C1">
        <w:t xml:space="preserve">of standard </w:t>
      </w:r>
      <w:r>
        <w:t xml:space="preserve">is MPEG </w:t>
      </w:r>
      <w:r>
        <w:fldChar w:fldCharType="begin"/>
      </w:r>
      <w:r>
        <w:instrText xml:space="preserve"> REF _Ref105841937 \r \h </w:instrText>
      </w:r>
      <w:r>
        <w:fldChar w:fldCharType="separate"/>
      </w:r>
      <w:r w:rsidR="009272D6">
        <w:t>[1]</w:t>
      </w:r>
      <w:r>
        <w:fldChar w:fldCharType="end"/>
      </w:r>
      <w:r w:rsidR="00933D86">
        <w:t>. It</w:t>
      </w:r>
      <w:r>
        <w:t xml:space="preserve"> is the common root of all regional or international standards in digital TV. The MPEG standard defines the transport stream format, </w:t>
      </w:r>
      <w:r w:rsidR="00E80D91">
        <w:t xml:space="preserve">PES, sections and descriptors, </w:t>
      </w:r>
      <w:r>
        <w:t xml:space="preserve">the PSI (Program-Specific Information such as PAT, CAT, PMT) and </w:t>
      </w:r>
      <w:r w:rsidR="0097772A">
        <w:t>several</w:t>
      </w:r>
      <w:r>
        <w:t xml:space="preserve"> descriptors. The allocated ranges of tables ids and descriptor tags for MPEG is reserved and never conflicts with other standards</w:t>
      </w:r>
      <w:r>
        <w:rPr>
          <w:rStyle w:val="FootnoteReference"/>
        </w:rPr>
        <w:footnoteReference w:id="1"/>
      </w:r>
      <w:r>
        <w:t>.</w:t>
      </w:r>
    </w:p>
    <w:p w14:paraId="6E8EB18D" w14:textId="77777777" w:rsidR="00526258" w:rsidRDefault="00B565C1" w:rsidP="00406B59">
      <w:r>
        <w:t>At the second layer, t</w:t>
      </w:r>
      <w:r w:rsidR="00526258">
        <w:t xml:space="preserve">hen come the regional standards: DVB (Europe), </w:t>
      </w:r>
      <w:r w:rsidR="001D488F">
        <w:t>ATSC (USA), ISDB (Japan). Note that these standards are also used in other parts of the world, in addition to their original regions.</w:t>
      </w:r>
    </w:p>
    <w:p w14:paraId="733E5360" w14:textId="77777777" w:rsidR="001D488F" w:rsidRDefault="00B565C1" w:rsidP="00406B59">
      <w:r>
        <w:t>The third layer is made of ANSI/SCTE standards. They are application-level standards such as emergency alerts (SCTE 18), splice signalization for advertisement (SCTE 35) or encryption (SCTE 52), The</w:t>
      </w:r>
      <w:r w:rsidR="00B17A96">
        <w:t>se standards</w:t>
      </w:r>
      <w:r>
        <w:t xml:space="preserve"> were originally designed to complement ATSC in the USA but</w:t>
      </w:r>
      <w:r w:rsidR="00B17A96">
        <w:t xml:space="preserve"> they are</w:t>
      </w:r>
      <w:r>
        <w:t xml:space="preserve"> sometimes used in conjunction with DVB (especially SCTE 35).</w:t>
      </w:r>
      <w:r w:rsidR="00B17A96">
        <w:t xml:space="preserve"> Parts of the SCTE 52 standard were also reused in ATIS-defined </w:t>
      </w:r>
      <w:r w:rsidR="00EF0F48">
        <w:t xml:space="preserve">standards for </w:t>
      </w:r>
      <w:r w:rsidR="00B17A96">
        <w:t>IP-TV</w:t>
      </w:r>
      <w:r w:rsidR="00EF0F48" w:rsidRPr="00EF0F48">
        <w:t xml:space="preserve"> </w:t>
      </w:r>
      <w:r w:rsidR="00EF0F48">
        <w:t>encryption</w:t>
      </w:r>
      <w:r w:rsidR="00B17A96">
        <w:t>.</w:t>
      </w:r>
    </w:p>
    <w:p w14:paraId="39116C1B" w14:textId="6545C8C5" w:rsidR="001D488F" w:rsidRDefault="001D488F" w:rsidP="00406B59">
      <w:r>
        <w:lastRenderedPageBreak/>
        <w:t xml:space="preserve">DVB and ATSC are independent and mutually exclusive standards. They are never used together in the same transport stream. Most of their table ids and descriptor tags use distinct ranges. It is consequently easy to </w:t>
      </w:r>
      <w:r w:rsidR="00B565C1">
        <w:t>“</w:t>
      </w:r>
      <w:r>
        <w:t>guess</w:t>
      </w:r>
      <w:r w:rsidR="00B565C1">
        <w:t>”</w:t>
      </w:r>
      <w:r>
        <w:t xml:space="preserve"> </w:t>
      </w:r>
      <w:r w:rsidR="00B565C1">
        <w:t xml:space="preserve">the </w:t>
      </w:r>
      <w:r w:rsidR="001C4179">
        <w:t>second layer</w:t>
      </w:r>
      <w:r w:rsidR="00B565C1">
        <w:t xml:space="preserve"> of standard of a transport stream, when </w:t>
      </w:r>
      <w:r w:rsidR="006646CA">
        <w:t>one of their specific sections or descriptors is used.</w:t>
      </w:r>
    </w:p>
    <w:p w14:paraId="6C6D26BE" w14:textId="77777777" w:rsidR="00E4098F" w:rsidRPr="004A420E" w:rsidRDefault="00E4098F" w:rsidP="00406B59">
      <w:r w:rsidRPr="004A420E">
        <w:t xml:space="preserve">DVB adds a non-ambiguous concept of </w:t>
      </w:r>
      <w:r w:rsidR="002124E5">
        <w:t>“</w:t>
      </w:r>
      <w:r w:rsidR="004A420E" w:rsidRPr="004A420E">
        <w:t>p</w:t>
      </w:r>
      <w:r w:rsidRPr="004A420E">
        <w:t>rivate descriptors</w:t>
      </w:r>
      <w:r w:rsidR="002124E5">
        <w:t>”</w:t>
      </w:r>
      <w:r w:rsidR="004A420E" w:rsidRPr="004A420E">
        <w:t xml:space="preserve"> where </w:t>
      </w:r>
      <w:r w:rsidR="004A420E">
        <w:t>properly registered entities</w:t>
      </w:r>
      <w:r w:rsidR="001578FF">
        <w:t>,</w:t>
      </w:r>
      <w:r w:rsidR="004A420E">
        <w:t xml:space="preserve"> operators or industries may define their own privately defined descriptors.</w:t>
      </w:r>
    </w:p>
    <w:p w14:paraId="3274262F" w14:textId="77777777" w:rsidR="006646CA" w:rsidRDefault="006646CA" w:rsidP="00406B59">
      <w:r>
        <w:t>ISDB is the troublemaker which makes things complicated and often requires manual setup using TSDuck command line options or default configuration.</w:t>
      </w:r>
    </w:p>
    <w:p w14:paraId="2CE9A6ED" w14:textId="77777777" w:rsidR="006646CA" w:rsidRDefault="006646CA" w:rsidP="006B30A7">
      <w:pPr>
        <w:pStyle w:val="ListParagraph"/>
        <w:numPr>
          <w:ilvl w:val="0"/>
          <w:numId w:val="33"/>
        </w:numPr>
      </w:pPr>
      <w:r>
        <w:t>ISDB was originally defined in Japan by ARIB in two flavors, ISDB-T and ISDB-S.</w:t>
      </w:r>
    </w:p>
    <w:p w14:paraId="1AB5A160" w14:textId="6C71C49C" w:rsidR="006646CA" w:rsidRDefault="006646CA" w:rsidP="006B30A7">
      <w:pPr>
        <w:pStyle w:val="ListParagraph"/>
        <w:numPr>
          <w:ilvl w:val="0"/>
          <w:numId w:val="33"/>
        </w:numPr>
      </w:pPr>
      <w:r>
        <w:t xml:space="preserve">ISDB was later adopted by other countries, starting with </w:t>
      </w:r>
      <w:r w:rsidR="00273DC9">
        <w:t>Brazil</w:t>
      </w:r>
      <w:r>
        <w:t>, for terrestrial TV. At this time, the standards were redefined by ABNT (</w:t>
      </w:r>
      <w:r w:rsidR="00273DC9">
        <w:t>Brazil</w:t>
      </w:r>
      <w:r>
        <w:t>) under the name ISDB-Tb, to amend features which were too Japanese-specific, creating two branches of ISDB. The two branches diverged until a “</w:t>
      </w:r>
      <w:r w:rsidR="00502D17">
        <w:t>harmonization</w:t>
      </w:r>
      <w:r>
        <w:t xml:space="preserve"> committee” was created to limit the conflicts between the two.</w:t>
      </w:r>
    </w:p>
    <w:p w14:paraId="44FC9A18" w14:textId="77777777" w:rsidR="006646CA" w:rsidRDefault="006646CA" w:rsidP="006B30A7">
      <w:pPr>
        <w:pStyle w:val="ListParagraph"/>
        <w:numPr>
          <w:ilvl w:val="0"/>
          <w:numId w:val="33"/>
        </w:numPr>
      </w:pPr>
      <w:r>
        <w:t>ISDB reuses some parts of DVB but not all. Each iteration of the standard incorporate</w:t>
      </w:r>
      <w:r w:rsidR="00F27D58">
        <w:t>s</w:t>
      </w:r>
      <w:r>
        <w:t xml:space="preserve"> more DVB descriptors, making it hard to define a stable common subset between DVB and ISDB.</w:t>
      </w:r>
    </w:p>
    <w:p w14:paraId="29B069BB" w14:textId="77777777" w:rsidR="00C31C08" w:rsidRDefault="006646CA" w:rsidP="006B30A7">
      <w:pPr>
        <w:pStyle w:val="ListParagraph"/>
        <w:numPr>
          <w:ilvl w:val="0"/>
          <w:numId w:val="33"/>
        </w:numPr>
      </w:pPr>
      <w:r>
        <w:t>While ISDB reuses sections and descriptors ids and syntax, it sometimes redefines the semantics of some fields such as character sets or time reference.</w:t>
      </w:r>
    </w:p>
    <w:p w14:paraId="6FD4EAB2" w14:textId="77777777" w:rsidR="00C31C08" w:rsidRDefault="006646CA" w:rsidP="006B30A7">
      <w:pPr>
        <w:pStyle w:val="ListParagraph"/>
        <w:numPr>
          <w:ilvl w:val="0"/>
          <w:numId w:val="33"/>
        </w:numPr>
      </w:pPr>
      <w:r>
        <w:t xml:space="preserve">The semantics of some </w:t>
      </w:r>
      <w:r w:rsidR="00C31C08">
        <w:t xml:space="preserve">DVB-defined </w:t>
      </w:r>
      <w:r>
        <w:t xml:space="preserve">fields even varies between the variants of ISDB. </w:t>
      </w:r>
      <w:r w:rsidR="00C31C08">
        <w:t xml:space="preserve">As an example, time values are defined as UTC in DVB. In Japan, ARIB-defined ISDB </w:t>
      </w:r>
      <w:r w:rsidR="00600B43">
        <w:t>redefines</w:t>
      </w:r>
      <w:r w:rsidR="00C31C08">
        <w:t xml:space="preserve"> the same fields as JST (Japan Standard Time). In South Amer</w:t>
      </w:r>
      <w:r w:rsidR="00600B43">
        <w:t>ica,</w:t>
      </w:r>
      <w:r w:rsidR="00C31C08">
        <w:t xml:space="preserve"> ABNT-defined ISDB-Tb redefines it as UTC-3. In African countries, the field is loosely defined as local time, without more details.</w:t>
      </w:r>
    </w:p>
    <w:p w14:paraId="563C9E9B" w14:textId="54F7150F" w:rsidR="006646CA" w:rsidRDefault="006646CA" w:rsidP="006B30A7">
      <w:pPr>
        <w:pStyle w:val="ListParagraph"/>
        <w:numPr>
          <w:ilvl w:val="0"/>
          <w:numId w:val="33"/>
        </w:numPr>
      </w:pPr>
      <w:r>
        <w:t>ISDB even redefines tiny details of the syntax of some DVB descriptors it reuses</w:t>
      </w:r>
      <w:r w:rsidR="00C31C08">
        <w:t xml:space="preserve">. This is the case for the </w:t>
      </w:r>
      <w:r w:rsidR="00C31C08" w:rsidRPr="00F86E76">
        <w:rPr>
          <w:rStyle w:val="Codeintext"/>
        </w:rPr>
        <w:t>satellite</w:t>
      </w:r>
      <w:r w:rsidR="00F86E76" w:rsidRPr="00F86E76">
        <w:rPr>
          <w:rStyle w:val="Codeintext"/>
        </w:rPr>
        <w:t>_</w:t>
      </w:r>
      <w:r w:rsidR="00C31C08" w:rsidRPr="00F86E76">
        <w:rPr>
          <w:rStyle w:val="Codeintext"/>
        </w:rPr>
        <w:t>delivery</w:t>
      </w:r>
      <w:r w:rsidR="00F86E76" w:rsidRPr="00F86E76">
        <w:rPr>
          <w:rStyle w:val="Codeintext"/>
        </w:rPr>
        <w:t>_</w:t>
      </w:r>
      <w:r w:rsidR="00C31C08" w:rsidRPr="00F86E76">
        <w:rPr>
          <w:rStyle w:val="Codeintext"/>
        </w:rPr>
        <w:t>system</w:t>
      </w:r>
      <w:r w:rsidR="00F86E76" w:rsidRPr="00F86E76">
        <w:rPr>
          <w:rStyle w:val="Codeintext"/>
        </w:rPr>
        <w:t>_</w:t>
      </w:r>
      <w:r w:rsidR="00C31C08" w:rsidRPr="00F86E76">
        <w:rPr>
          <w:rStyle w:val="Codeintext"/>
        </w:rPr>
        <w:t>descriptor</w:t>
      </w:r>
      <w:r w:rsidR="00C31C08">
        <w:t xml:space="preserve"> for instance.</w:t>
      </w:r>
    </w:p>
    <w:p w14:paraId="6E9D8888" w14:textId="547E561B" w:rsidR="00E4098F" w:rsidRDefault="00846A67" w:rsidP="00E4098F">
      <w:r>
        <w:t>Therefore</w:t>
      </w:r>
      <w:r w:rsidR="00E4098F">
        <w:t>, an ISDB stream is sometimes hard to characterize. A transport stream first appears as MPEG-defined when we get the PAT and PMT’s. Then, it looks like DVB w</w:t>
      </w:r>
      <w:r w:rsidR="00600B43">
        <w:t>hen</w:t>
      </w:r>
      <w:r w:rsidR="00E4098F">
        <w:t xml:space="preserve"> tables such as SDT or TDT are encountered. But later i</w:t>
      </w:r>
      <w:r w:rsidR="00175B35">
        <w:t>t</w:t>
      </w:r>
      <w:r w:rsidR="00E4098F">
        <w:t xml:space="preserve"> can appear as ISDB when ISDB-specific tables such as a BIT or CDT are found. The problem is that, as this time, all information such as dat</w:t>
      </w:r>
      <w:r w:rsidR="00105C43">
        <w:t>es</w:t>
      </w:r>
      <w:r w:rsidR="00E4098F">
        <w:t xml:space="preserve"> and time in TDT which were previously interpreted in the DVB semantics shall be retroactively reinterpreted in the ISDB semantics (or the multiple possible ISDB semantics in the case of date and time).</w:t>
      </w:r>
    </w:p>
    <w:p w14:paraId="2C8BBCA6" w14:textId="77777777" w:rsidR="00E4098F" w:rsidRDefault="00E4098F" w:rsidP="00E4098F">
      <w:r>
        <w:t xml:space="preserve">TSDuck tries to dynamically guess the type of </w:t>
      </w:r>
      <w:r w:rsidR="004A420E">
        <w:t>standard based on the sections and descriptors it progressively discovers in the stream. The list of standards is consequently evolving along the packet processing. It usually starts with “MPEG” and may later evolve to “MPEG, DVB” or “MPEG, ATSC” or “MPEG, DVB, SCTE” or “MPEG, DVB, ISDB”.</w:t>
      </w:r>
    </w:p>
    <w:p w14:paraId="07D0EDDF" w14:textId="77777777" w:rsidR="00A13C54" w:rsidRDefault="004A420E" w:rsidP="00E4098F">
      <w:r>
        <w:t>Because of this progressive discovery of the standard</w:t>
      </w:r>
      <w:r w:rsidR="00105C43">
        <w:t>s</w:t>
      </w:r>
      <w:r>
        <w:t>, it is possible that data structures are incorrectly interpreted in the initial phase, before a new standard becomes clear. This is especially critical in the case of ISDB where a transport stream is often initially interpreted as a DVB one.</w:t>
      </w:r>
    </w:p>
    <w:p w14:paraId="75423503" w14:textId="1E4BFEF3" w:rsidR="004A420E" w:rsidRDefault="004A420E" w:rsidP="00E4098F">
      <w:r>
        <w:t xml:space="preserve">TSDuck defines </w:t>
      </w:r>
      <w:r w:rsidR="008161D3">
        <w:t>a few</w:t>
      </w:r>
      <w:r>
        <w:t xml:space="preserve"> command</w:t>
      </w:r>
      <w:r w:rsidR="008161D3">
        <w:t>-</w:t>
      </w:r>
      <w:r>
        <w:t xml:space="preserve">line options which can be used to specify the right standards from the beginning (see section </w:t>
      </w:r>
      <w:r>
        <w:fldChar w:fldCharType="begin"/>
      </w:r>
      <w:r>
        <w:instrText xml:space="preserve"> REF _Ref57186380 \r \h </w:instrText>
      </w:r>
      <w:r>
        <w:fldChar w:fldCharType="separate"/>
      </w:r>
      <w:r w:rsidR="009272D6">
        <w:t>2.4.2</w:t>
      </w:r>
      <w:r>
        <w:fldChar w:fldCharType="end"/>
      </w:r>
      <w:r>
        <w:t xml:space="preserve">). Some default options are also available in the user’s TSDuck configuration file (see </w:t>
      </w:r>
      <w:r>
        <w:fldChar w:fldCharType="begin"/>
      </w:r>
      <w:r>
        <w:instrText xml:space="preserve"> REF _Ref704235 \r \h </w:instrText>
      </w:r>
      <w:r>
        <w:fldChar w:fldCharType="separate"/>
      </w:r>
      <w:r w:rsidR="009272D6">
        <w:t>Appendix A</w:t>
      </w:r>
      <w:r>
        <w:fldChar w:fldCharType="end"/>
      </w:r>
      <w:r>
        <w:t>).</w:t>
      </w:r>
    </w:p>
    <w:p w14:paraId="07F8AC5A" w14:textId="2F0677B0" w:rsidR="00536213" w:rsidRDefault="00536213" w:rsidP="00E4098F">
      <w:r>
        <w:t xml:space="preserve">Also note that the </w:t>
      </w:r>
      <w:r>
        <w:fldChar w:fldCharType="begin"/>
      </w:r>
      <w:r>
        <w:instrText xml:space="preserve"> REF _Ref515728237 \r \h </w:instrText>
      </w:r>
      <w:r>
        <w:fldChar w:fldCharType="separate"/>
      </w:r>
      <w:r w:rsidR="009272D6">
        <w:t>Appendix D</w:t>
      </w:r>
      <w:r>
        <w:fldChar w:fldCharType="end"/>
      </w:r>
      <w:r>
        <w:t xml:space="preserve"> lists the XML format of all tables and descriptors, structured by original standards.</w:t>
      </w:r>
    </w:p>
    <w:p w14:paraId="69F8C0B3" w14:textId="77777777" w:rsidR="00435B1B" w:rsidRDefault="00435B1B" w:rsidP="00526258">
      <w:pPr>
        <w:pStyle w:val="Heading3"/>
      </w:pPr>
      <w:bookmarkStart w:id="107" w:name="_Ref57186380"/>
      <w:bookmarkStart w:id="108" w:name="_Toc166362827"/>
      <w:r>
        <w:t>TSDuck options for default standard selection</w:t>
      </w:r>
      <w:bookmarkEnd w:id="107"/>
      <w:bookmarkEnd w:id="108"/>
    </w:p>
    <w:p w14:paraId="0705823A" w14:textId="77777777" w:rsidR="00BB6023" w:rsidRDefault="00BB6023" w:rsidP="00BB6023">
      <w:r>
        <w:t>By default, TSDuck tries to guess the standards which are used in a transport stream. The following options can be used to indicate from the beginning how tables and descriptors should be interpreted. They are briefly repeated in the documentation of all commands to which they apply.</w:t>
      </w:r>
    </w:p>
    <w:p w14:paraId="79618D76" w14:textId="77777777" w:rsidR="00F52A9A" w:rsidRDefault="00F52A9A" w:rsidP="00F52A9A">
      <w:pPr>
        <w:pStyle w:val="OptionName"/>
      </w:pPr>
      <w:r>
        <w:lastRenderedPageBreak/>
        <w:t>--abnt</w:t>
      </w:r>
    </w:p>
    <w:p w14:paraId="2E7CD005" w14:textId="77777777" w:rsidR="00F52A9A" w:rsidRDefault="00F52A9A" w:rsidP="00F52A9A">
      <w:pPr>
        <w:pStyle w:val="OptionDescription"/>
      </w:pPr>
      <w:r>
        <w:t>Assume that the transport stream is an ISDB one with ABNT-defined variants. ISDB streams are normally automatically detected from their signalization but there is no way to determine if this is an original ARIB-defined ISDB or an ABNT-defined variant.</w:t>
      </w:r>
    </w:p>
    <w:p w14:paraId="054515E1" w14:textId="77777777" w:rsidR="00BB5908" w:rsidRDefault="00BB5908" w:rsidP="00BB5908">
      <w:pPr>
        <w:pStyle w:val="OptionName"/>
      </w:pPr>
      <w:r>
        <w:t>--atsc</w:t>
      </w:r>
    </w:p>
    <w:p w14:paraId="466505D8" w14:textId="77777777" w:rsidR="00BB5908" w:rsidRDefault="00BB5908" w:rsidP="00BB5908">
      <w:pPr>
        <w:pStyle w:val="OptionDescription"/>
      </w:pPr>
      <w:r>
        <w:t>Assume that the transport stream is an ATSC one.</w:t>
      </w:r>
    </w:p>
    <w:p w14:paraId="2C9E16A6" w14:textId="70A5D7E3" w:rsidR="00856076" w:rsidRDefault="00856076" w:rsidP="00856076">
      <w:pPr>
        <w:pStyle w:val="OptionDescription"/>
      </w:pPr>
      <w:r>
        <w:t xml:space="preserve">ATSC streams are normally automatically detected from their signalization. This option is only useful when ATSC-related stuff </w:t>
      </w:r>
      <w:r w:rsidR="00831B4C">
        <w:t>is</w:t>
      </w:r>
      <w:r>
        <w:t xml:space="preserve"> found in the TS before the first ATSC-specific table. For instance, when a PMT with ATSC-specific descriptors is found before the first ATSC MGT or VCT.</w:t>
      </w:r>
    </w:p>
    <w:p w14:paraId="47D7965A" w14:textId="77777777" w:rsidR="00712416" w:rsidRDefault="00712416" w:rsidP="00712416">
      <w:pPr>
        <w:pStyle w:val="OptionName"/>
      </w:pPr>
      <w:r>
        <w:t>--</w:t>
      </w:r>
      <w:r w:rsidR="00273DC9">
        <w:t>brazil</w:t>
      </w:r>
    </w:p>
    <w:p w14:paraId="34AFCF71" w14:textId="77777777" w:rsidR="00F5556D" w:rsidRDefault="00712416" w:rsidP="00712416">
      <w:pPr>
        <w:pStyle w:val="OptionDescription"/>
      </w:pPr>
      <w:r>
        <w:t>A synonym for '</w:t>
      </w:r>
      <w:r w:rsidRPr="00712416">
        <w:rPr>
          <w:rStyle w:val="Codeintext"/>
        </w:rPr>
        <w:t xml:space="preserve">--isdb </w:t>
      </w:r>
      <w:r w:rsidR="00F52A9A">
        <w:rPr>
          <w:rStyle w:val="Codeintext"/>
        </w:rPr>
        <w:t xml:space="preserve">--abnt </w:t>
      </w:r>
      <w:r w:rsidRPr="00712416">
        <w:rPr>
          <w:rStyle w:val="Codeintext"/>
        </w:rPr>
        <w:t>--time-reference UTC-3</w:t>
      </w:r>
      <w:r w:rsidR="00F5556D">
        <w:t>'.</w:t>
      </w:r>
    </w:p>
    <w:p w14:paraId="57B5E63C" w14:textId="77777777" w:rsidR="00712416" w:rsidRDefault="00712416" w:rsidP="00712416">
      <w:pPr>
        <w:pStyle w:val="OptionDescription"/>
      </w:pPr>
      <w:r>
        <w:t>This is a handy shortcut when working on South American ISDB-Tb transport streams.</w:t>
      </w:r>
    </w:p>
    <w:p w14:paraId="2B9AB70A" w14:textId="77777777" w:rsidR="00F75C76" w:rsidRDefault="00F75C76" w:rsidP="00F75C76">
      <w:pPr>
        <w:pStyle w:val="OptionName"/>
      </w:pPr>
      <w:r>
        <w:t xml:space="preserve">--default-pds </w:t>
      </w:r>
      <w:r w:rsidRPr="00A57961">
        <w:rPr>
          <w:b w:val="0"/>
          <w:i/>
        </w:rPr>
        <w:t>value</w:t>
      </w:r>
    </w:p>
    <w:p w14:paraId="3821F9F5" w14:textId="0BA359CC" w:rsidR="00F75C76" w:rsidRDefault="00F75C76" w:rsidP="00F75C76">
      <w:pPr>
        <w:pStyle w:val="OptionDescription"/>
      </w:pPr>
      <w:r>
        <w:t xml:space="preserve">Specify a default DVB-defined Private Data Specifier (PDS). The specified value is used as private data specifier to interpret private descriptors in the absence of preceding </w:t>
      </w:r>
      <w:r w:rsidRPr="00FD23A0">
        <w:rPr>
          <w:iCs/>
        </w:rPr>
        <w:t>private_data_specifier_descriptor</w:t>
      </w:r>
      <w:r>
        <w:t>.</w:t>
      </w:r>
    </w:p>
    <w:p w14:paraId="6538A9C7" w14:textId="1C940231" w:rsidR="00F75C76" w:rsidRDefault="00F75C76" w:rsidP="00F75C76">
      <w:pPr>
        <w:pStyle w:val="OptionDescription"/>
      </w:pPr>
      <w:r>
        <w:t xml:space="preserve">This option is meaningful only when the signalization is incorrect, when DVB private descriptors appear in tables without a preceding </w:t>
      </w:r>
      <w:r w:rsidRPr="00FD23A0">
        <w:rPr>
          <w:iCs/>
        </w:rPr>
        <w:t>private_data_specifier_descriptor</w:t>
      </w:r>
      <w:r>
        <w:t>.</w:t>
      </w:r>
    </w:p>
    <w:p w14:paraId="7524DC47" w14:textId="68C96CC2" w:rsidR="006D198E" w:rsidRDefault="006D198E" w:rsidP="00F75C76">
      <w:pPr>
        <w:pStyle w:val="OptionDescription"/>
      </w:pPr>
      <w:r>
        <w:t>This type of invalid signalization is sometimes seen in operator-controlled networks, when operators specify their receivers and do not always care about the standards.</w:t>
      </w:r>
    </w:p>
    <w:p w14:paraId="3779E75E" w14:textId="5BE8FB03" w:rsidR="00F75C76" w:rsidRDefault="00F75C76" w:rsidP="00F75C76">
      <w:pPr>
        <w:pStyle w:val="OptionDescription"/>
      </w:pPr>
      <w:r>
        <w:t>The specified PDS value must be either a 32-bit integer or one of the predefined identifiers from the table below. These identifiers are not case-sensitive.</w:t>
      </w:r>
    </w:p>
    <w:p w14:paraId="02E34744" w14:textId="2188D8A2" w:rsidR="00F75C76" w:rsidRPr="00E233F7" w:rsidRDefault="00F75C76" w:rsidP="00F75C76">
      <w:pPr>
        <w:pStyle w:val="Caption"/>
      </w:pPr>
      <w:bookmarkStart w:id="109" w:name="_Toc166363463"/>
      <w:r w:rsidRPr="00E233F7">
        <w:t xml:space="preserve">Table </w:t>
      </w:r>
      <w:r w:rsidRPr="00E233F7">
        <w:fldChar w:fldCharType="begin"/>
      </w:r>
      <w:r w:rsidRPr="00E233F7">
        <w:instrText xml:space="preserve"> SEQ Tableau \* ARABIC </w:instrText>
      </w:r>
      <w:r w:rsidRPr="00E233F7">
        <w:fldChar w:fldCharType="separate"/>
      </w:r>
      <w:r w:rsidR="009272D6">
        <w:rPr>
          <w:noProof/>
        </w:rPr>
        <w:t>2</w:t>
      </w:r>
      <w:r w:rsidRPr="00E233F7">
        <w:fldChar w:fldCharType="end"/>
      </w:r>
      <w:r w:rsidRPr="00E233F7">
        <w:t xml:space="preserve">: </w:t>
      </w:r>
      <w:r>
        <w:t>Values for option --default-pds</w:t>
      </w:r>
      <w:bookmarkEnd w:id="109"/>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47"/>
        <w:gridCol w:w="1240"/>
        <w:gridCol w:w="5940"/>
      </w:tblGrid>
      <w:tr w:rsidR="00F75C76" w:rsidRPr="00DE1C92" w14:paraId="0DDAF0B1" w14:textId="52D04FEF" w:rsidTr="00954E4E">
        <w:trPr>
          <w:cantSplit/>
          <w:tblHeader/>
        </w:trPr>
        <w:tc>
          <w:tcPr>
            <w:tcW w:w="1047" w:type="dxa"/>
            <w:shd w:val="clear" w:color="auto" w:fill="4C956C" w:themeFill="accent2"/>
          </w:tcPr>
          <w:p w14:paraId="64319D92" w14:textId="77777777" w:rsidR="00F75C76" w:rsidRPr="00DE1C92" w:rsidRDefault="00F75C76" w:rsidP="004253C7">
            <w:pPr>
              <w:pStyle w:val="TableTitle"/>
              <w:rPr>
                <w:color w:val="FFFFFF" w:themeColor="background1"/>
              </w:rPr>
            </w:pPr>
            <w:r>
              <w:rPr>
                <w:color w:val="FFFFFF" w:themeColor="background1"/>
              </w:rPr>
              <w:t>Name</w:t>
            </w:r>
          </w:p>
        </w:tc>
        <w:tc>
          <w:tcPr>
            <w:tcW w:w="0" w:type="auto"/>
            <w:shd w:val="clear" w:color="auto" w:fill="4C956C" w:themeFill="accent2"/>
          </w:tcPr>
          <w:p w14:paraId="5E76C7C6" w14:textId="4D66224D" w:rsidR="00F75C76" w:rsidRPr="00DE1C92" w:rsidRDefault="00F75C76" w:rsidP="004253C7">
            <w:pPr>
              <w:pStyle w:val="TableTitle"/>
              <w:rPr>
                <w:color w:val="FFFFFF" w:themeColor="background1"/>
              </w:rPr>
            </w:pPr>
            <w:r>
              <w:rPr>
                <w:color w:val="FFFFFF" w:themeColor="background1"/>
              </w:rPr>
              <w:t>Value</w:t>
            </w:r>
          </w:p>
        </w:tc>
        <w:tc>
          <w:tcPr>
            <w:tcW w:w="6065" w:type="dxa"/>
            <w:shd w:val="clear" w:color="auto" w:fill="4C956C" w:themeFill="accent2"/>
          </w:tcPr>
          <w:p w14:paraId="1C975460" w14:textId="2E9084E1" w:rsidR="00F75C76" w:rsidRPr="00DE1C92" w:rsidRDefault="00F75C76" w:rsidP="004253C7">
            <w:pPr>
              <w:pStyle w:val="TableTitle"/>
              <w:rPr>
                <w:color w:val="FFFFFF" w:themeColor="background1"/>
              </w:rPr>
            </w:pPr>
            <w:r w:rsidRPr="00DE1C92">
              <w:rPr>
                <w:color w:val="FFFFFF" w:themeColor="background1"/>
              </w:rPr>
              <w:t>Description</w:t>
            </w:r>
          </w:p>
        </w:tc>
      </w:tr>
      <w:tr w:rsidR="00F75C76" w14:paraId="4E0809C9" w14:textId="748CA477" w:rsidTr="00954E4E">
        <w:trPr>
          <w:cantSplit/>
        </w:trPr>
        <w:tc>
          <w:tcPr>
            <w:tcW w:w="1047" w:type="dxa"/>
          </w:tcPr>
          <w:p w14:paraId="74286067" w14:textId="359F1F21" w:rsidR="00F75C76" w:rsidRPr="000202DC" w:rsidRDefault="00F75C76" w:rsidP="004253C7">
            <w:pPr>
              <w:pStyle w:val="TableContent"/>
              <w:rPr>
                <w:rStyle w:val="Codeintext"/>
              </w:rPr>
            </w:pPr>
            <w:r>
              <w:rPr>
                <w:rStyle w:val="Codeintext"/>
              </w:rPr>
              <w:t>AOM</w:t>
            </w:r>
          </w:p>
        </w:tc>
        <w:tc>
          <w:tcPr>
            <w:tcW w:w="0" w:type="auto"/>
          </w:tcPr>
          <w:p w14:paraId="4C0745A8" w14:textId="0AC4027D" w:rsidR="00F75C76" w:rsidRPr="00E12CF7" w:rsidRDefault="00E12CF7" w:rsidP="004253C7">
            <w:pPr>
              <w:pStyle w:val="TableContent"/>
              <w:rPr>
                <w:rFonts w:ascii="Consolas" w:hAnsi="Consolas"/>
              </w:rPr>
            </w:pPr>
            <w:r w:rsidRPr="00E12CF7">
              <w:rPr>
                <w:rFonts w:ascii="Consolas" w:hAnsi="Consolas"/>
              </w:rPr>
              <w:t>0x414F4D53</w:t>
            </w:r>
          </w:p>
        </w:tc>
        <w:tc>
          <w:tcPr>
            <w:tcW w:w="6065" w:type="dxa"/>
          </w:tcPr>
          <w:p w14:paraId="528E4EE8" w14:textId="27F26865" w:rsidR="00F75C76" w:rsidRDefault="00E12CF7" w:rsidP="004253C7">
            <w:pPr>
              <w:pStyle w:val="TableContent"/>
            </w:pPr>
            <w:r w:rsidRPr="00E12CF7">
              <w:t>Alliance for Open Media</w:t>
            </w:r>
          </w:p>
        </w:tc>
      </w:tr>
      <w:tr w:rsidR="005D6DF4" w14:paraId="764885FE" w14:textId="77777777" w:rsidTr="00954E4E">
        <w:trPr>
          <w:cantSplit/>
        </w:trPr>
        <w:tc>
          <w:tcPr>
            <w:tcW w:w="1047" w:type="dxa"/>
          </w:tcPr>
          <w:p w14:paraId="0C08B83F" w14:textId="2673AB9C" w:rsidR="005D6DF4" w:rsidRDefault="005D6DF4" w:rsidP="004253C7">
            <w:pPr>
              <w:pStyle w:val="TableContent"/>
              <w:rPr>
                <w:rStyle w:val="Codeintext"/>
              </w:rPr>
            </w:pPr>
            <w:r>
              <w:rPr>
                <w:rStyle w:val="Codeintext"/>
              </w:rPr>
              <w:t>Australia</w:t>
            </w:r>
          </w:p>
        </w:tc>
        <w:tc>
          <w:tcPr>
            <w:tcW w:w="0" w:type="auto"/>
          </w:tcPr>
          <w:p w14:paraId="4590EDE7" w14:textId="06A242EF" w:rsidR="005D6DF4" w:rsidRPr="00E12CF7" w:rsidRDefault="005D6DF4" w:rsidP="004253C7">
            <w:pPr>
              <w:pStyle w:val="TableContent"/>
              <w:rPr>
                <w:rFonts w:ascii="Consolas" w:hAnsi="Consolas"/>
              </w:rPr>
            </w:pPr>
            <w:r>
              <w:rPr>
                <w:rFonts w:ascii="Consolas" w:hAnsi="Consolas"/>
              </w:rPr>
              <w:t>0x00003200</w:t>
            </w:r>
          </w:p>
        </w:tc>
        <w:tc>
          <w:tcPr>
            <w:tcW w:w="6065" w:type="dxa"/>
          </w:tcPr>
          <w:p w14:paraId="6403866A" w14:textId="5FA14DA0" w:rsidR="005D6DF4" w:rsidRPr="00E12CF7" w:rsidRDefault="005D6DF4" w:rsidP="004253C7">
            <w:pPr>
              <w:pStyle w:val="TableContent"/>
            </w:pPr>
            <w:r>
              <w:t>Free TV Australia</w:t>
            </w:r>
          </w:p>
        </w:tc>
      </w:tr>
      <w:tr w:rsidR="00F75C76" w14:paraId="56A32D0C" w14:textId="77777777" w:rsidTr="00954E4E">
        <w:trPr>
          <w:cantSplit/>
        </w:trPr>
        <w:tc>
          <w:tcPr>
            <w:tcW w:w="1047" w:type="dxa"/>
          </w:tcPr>
          <w:p w14:paraId="380CF37E" w14:textId="215B8F68" w:rsidR="00F75C76" w:rsidRDefault="00F75C76" w:rsidP="004253C7">
            <w:pPr>
              <w:pStyle w:val="TableContent"/>
              <w:rPr>
                <w:rStyle w:val="Codeintext"/>
              </w:rPr>
            </w:pPr>
            <w:r>
              <w:rPr>
                <w:rStyle w:val="Codeintext"/>
              </w:rPr>
              <w:t>AVS</w:t>
            </w:r>
          </w:p>
        </w:tc>
        <w:tc>
          <w:tcPr>
            <w:tcW w:w="0" w:type="auto"/>
          </w:tcPr>
          <w:p w14:paraId="63E5FE91" w14:textId="06B4E87C" w:rsidR="00F75C76" w:rsidRDefault="00E12CF7" w:rsidP="004253C7">
            <w:pPr>
              <w:pStyle w:val="TableContent"/>
            </w:pPr>
            <w:r w:rsidRPr="00E12CF7">
              <w:t>0x41565356</w:t>
            </w:r>
          </w:p>
        </w:tc>
        <w:tc>
          <w:tcPr>
            <w:tcW w:w="6065" w:type="dxa"/>
          </w:tcPr>
          <w:p w14:paraId="0963D9B2" w14:textId="5488890A" w:rsidR="00F75C76" w:rsidRDefault="00E12CF7" w:rsidP="004253C7">
            <w:pPr>
              <w:pStyle w:val="TableContent"/>
            </w:pPr>
            <w:r w:rsidRPr="00E12CF7">
              <w:t>AVS Working Group of China</w:t>
            </w:r>
          </w:p>
        </w:tc>
      </w:tr>
      <w:tr w:rsidR="00F75C76" w14:paraId="54FB0454" w14:textId="77777777" w:rsidTr="00954E4E">
        <w:trPr>
          <w:cantSplit/>
        </w:trPr>
        <w:tc>
          <w:tcPr>
            <w:tcW w:w="1047" w:type="dxa"/>
          </w:tcPr>
          <w:p w14:paraId="486BB125" w14:textId="65EE4990" w:rsidR="00F75C76" w:rsidRDefault="00F75C76" w:rsidP="004253C7">
            <w:pPr>
              <w:pStyle w:val="TableContent"/>
              <w:rPr>
                <w:rStyle w:val="Codeintext"/>
              </w:rPr>
            </w:pPr>
            <w:r w:rsidRPr="00CE6802">
              <w:rPr>
                <w:rStyle w:val="Codeintext"/>
              </w:rPr>
              <w:t>BskyB</w:t>
            </w:r>
          </w:p>
        </w:tc>
        <w:tc>
          <w:tcPr>
            <w:tcW w:w="0" w:type="auto"/>
          </w:tcPr>
          <w:p w14:paraId="6677B87F" w14:textId="2CB18DBD" w:rsidR="00F75C76" w:rsidRDefault="00E12CF7" w:rsidP="004253C7">
            <w:pPr>
              <w:pStyle w:val="TableContent"/>
            </w:pPr>
            <w:r w:rsidRPr="00E12CF7">
              <w:t>0x00000002</w:t>
            </w:r>
          </w:p>
        </w:tc>
        <w:tc>
          <w:tcPr>
            <w:tcW w:w="6065" w:type="dxa"/>
          </w:tcPr>
          <w:p w14:paraId="19EDDB19" w14:textId="2F4E3901" w:rsidR="00F75C76" w:rsidRDefault="00E12CF7" w:rsidP="004253C7">
            <w:pPr>
              <w:pStyle w:val="TableContent"/>
            </w:pPr>
            <w:r>
              <w:t xml:space="preserve">BskyB British </w:t>
            </w:r>
            <w:r w:rsidR="008213B8">
              <w:t xml:space="preserve">TV </w:t>
            </w:r>
            <w:r>
              <w:t>operator</w:t>
            </w:r>
          </w:p>
        </w:tc>
      </w:tr>
      <w:tr w:rsidR="00F75C76" w14:paraId="4FC66D4A" w14:textId="77777777" w:rsidTr="00954E4E">
        <w:trPr>
          <w:cantSplit/>
        </w:trPr>
        <w:tc>
          <w:tcPr>
            <w:tcW w:w="1047" w:type="dxa"/>
          </w:tcPr>
          <w:p w14:paraId="55803E19" w14:textId="3CC25BBA" w:rsidR="00F75C76" w:rsidRDefault="00F75C76" w:rsidP="004253C7">
            <w:pPr>
              <w:pStyle w:val="TableContent"/>
              <w:rPr>
                <w:rStyle w:val="Codeintext"/>
              </w:rPr>
            </w:pPr>
            <w:r w:rsidRPr="00CE6802">
              <w:rPr>
                <w:rStyle w:val="Codeintext"/>
              </w:rPr>
              <w:t>CanalPlus</w:t>
            </w:r>
          </w:p>
        </w:tc>
        <w:tc>
          <w:tcPr>
            <w:tcW w:w="0" w:type="auto"/>
          </w:tcPr>
          <w:p w14:paraId="33DB15EE" w14:textId="559234A9" w:rsidR="00F75C76" w:rsidRDefault="00E12CF7" w:rsidP="004253C7">
            <w:pPr>
              <w:pStyle w:val="TableContent"/>
            </w:pPr>
            <w:r w:rsidRPr="00E12CF7">
              <w:t>0x000000C0</w:t>
            </w:r>
          </w:p>
        </w:tc>
        <w:tc>
          <w:tcPr>
            <w:tcW w:w="6065" w:type="dxa"/>
          </w:tcPr>
          <w:p w14:paraId="76E524EC" w14:textId="0E8F4F2F" w:rsidR="00F75C76" w:rsidRDefault="00E12CF7" w:rsidP="004253C7">
            <w:pPr>
              <w:pStyle w:val="TableContent"/>
            </w:pPr>
            <w:r>
              <w:t xml:space="preserve">Canal+ French </w:t>
            </w:r>
            <w:r w:rsidR="008213B8">
              <w:t xml:space="preserve">TV </w:t>
            </w:r>
            <w:r>
              <w:t>operator</w:t>
            </w:r>
          </w:p>
        </w:tc>
      </w:tr>
      <w:tr w:rsidR="00F75C76" w14:paraId="5AF5C538" w14:textId="77777777" w:rsidTr="00954E4E">
        <w:trPr>
          <w:cantSplit/>
        </w:trPr>
        <w:tc>
          <w:tcPr>
            <w:tcW w:w="1047" w:type="dxa"/>
          </w:tcPr>
          <w:p w14:paraId="37870B09" w14:textId="6CEE9177" w:rsidR="00F75C76" w:rsidRDefault="00F75C76" w:rsidP="004253C7">
            <w:pPr>
              <w:pStyle w:val="TableContent"/>
              <w:rPr>
                <w:rStyle w:val="Codeintext"/>
              </w:rPr>
            </w:pPr>
            <w:r w:rsidRPr="00CE6802">
              <w:rPr>
                <w:rStyle w:val="Codeintext"/>
              </w:rPr>
              <w:t>EACEM</w:t>
            </w:r>
          </w:p>
        </w:tc>
        <w:tc>
          <w:tcPr>
            <w:tcW w:w="0" w:type="auto"/>
          </w:tcPr>
          <w:p w14:paraId="52BF333B" w14:textId="61BD53BB" w:rsidR="00F75C76" w:rsidRDefault="00E12CF7" w:rsidP="004253C7">
            <w:pPr>
              <w:pStyle w:val="TableContent"/>
            </w:pPr>
            <w:r w:rsidRPr="00E12CF7">
              <w:t>0x00000028</w:t>
            </w:r>
          </w:p>
        </w:tc>
        <w:tc>
          <w:tcPr>
            <w:tcW w:w="6065" w:type="dxa"/>
          </w:tcPr>
          <w:p w14:paraId="0C1D4BE8" w14:textId="44763027" w:rsidR="00F75C76" w:rsidRDefault="00922C7F" w:rsidP="004253C7">
            <w:pPr>
              <w:pStyle w:val="TableContent"/>
            </w:pPr>
            <w:r w:rsidRPr="00922C7F">
              <w:t>European Association of Consumer Electronics Manufacturers</w:t>
            </w:r>
            <w:r w:rsidR="00F834AF">
              <w:t>, now renamed as DigitalEurope</w:t>
            </w:r>
          </w:p>
        </w:tc>
      </w:tr>
      <w:tr w:rsidR="00F75C76" w14:paraId="309BB7AF" w14:textId="77777777" w:rsidTr="00954E4E">
        <w:trPr>
          <w:cantSplit/>
        </w:trPr>
        <w:tc>
          <w:tcPr>
            <w:tcW w:w="1047" w:type="dxa"/>
          </w:tcPr>
          <w:p w14:paraId="27F8EF60" w14:textId="58E3F928" w:rsidR="00F75C76" w:rsidRDefault="00F75C76" w:rsidP="004253C7">
            <w:pPr>
              <w:pStyle w:val="TableContent"/>
              <w:rPr>
                <w:rStyle w:val="Codeintext"/>
              </w:rPr>
            </w:pPr>
            <w:r w:rsidRPr="00CE6802">
              <w:rPr>
                <w:rStyle w:val="Codeintext"/>
              </w:rPr>
              <w:t>EICTA</w:t>
            </w:r>
          </w:p>
        </w:tc>
        <w:tc>
          <w:tcPr>
            <w:tcW w:w="0" w:type="auto"/>
          </w:tcPr>
          <w:p w14:paraId="1403EF6C" w14:textId="551F6FFB" w:rsidR="00F75C76" w:rsidRDefault="00E12CF7" w:rsidP="004253C7">
            <w:pPr>
              <w:pStyle w:val="TableContent"/>
            </w:pPr>
            <w:r w:rsidRPr="00E12CF7">
              <w:t>0x00000028</w:t>
            </w:r>
          </w:p>
        </w:tc>
        <w:tc>
          <w:tcPr>
            <w:tcW w:w="6065" w:type="dxa"/>
          </w:tcPr>
          <w:p w14:paraId="7604C8E4" w14:textId="2D88511A" w:rsidR="00F75C76" w:rsidRDefault="00F50D9E" w:rsidP="004253C7">
            <w:pPr>
              <w:pStyle w:val="TableContent"/>
            </w:pPr>
            <w:r w:rsidRPr="00F50D9E">
              <w:t>European Information, Communications and Consumer Electronics Technology Industry Associations</w:t>
            </w:r>
            <w:r>
              <w:t>. Merged with EACEM.</w:t>
            </w:r>
          </w:p>
        </w:tc>
      </w:tr>
      <w:tr w:rsidR="00F75C76" w14:paraId="4B45BF98" w14:textId="77777777" w:rsidTr="00954E4E">
        <w:trPr>
          <w:cantSplit/>
        </w:trPr>
        <w:tc>
          <w:tcPr>
            <w:tcW w:w="1047" w:type="dxa"/>
          </w:tcPr>
          <w:p w14:paraId="0D2F9148" w14:textId="1CA1DE3F" w:rsidR="00F75C76" w:rsidRPr="00CE6802" w:rsidRDefault="00F75C76" w:rsidP="004253C7">
            <w:pPr>
              <w:pStyle w:val="TableContent"/>
              <w:rPr>
                <w:rStyle w:val="Codeintext"/>
              </w:rPr>
            </w:pPr>
            <w:r w:rsidRPr="00CE6802">
              <w:rPr>
                <w:rStyle w:val="Codeintext"/>
              </w:rPr>
              <w:t>Eutelsat</w:t>
            </w:r>
          </w:p>
        </w:tc>
        <w:tc>
          <w:tcPr>
            <w:tcW w:w="0" w:type="auto"/>
          </w:tcPr>
          <w:p w14:paraId="74E5216A" w14:textId="1637BA90" w:rsidR="00F75C76" w:rsidRDefault="00E12CF7" w:rsidP="004253C7">
            <w:pPr>
              <w:pStyle w:val="TableContent"/>
            </w:pPr>
            <w:r w:rsidRPr="00E12CF7">
              <w:t>0x0000055F</w:t>
            </w:r>
          </w:p>
        </w:tc>
        <w:tc>
          <w:tcPr>
            <w:tcW w:w="6065" w:type="dxa"/>
          </w:tcPr>
          <w:p w14:paraId="153FCA6F" w14:textId="05CED3B7" w:rsidR="00F75C76" w:rsidRDefault="00E12CF7" w:rsidP="004253C7">
            <w:pPr>
              <w:pStyle w:val="TableContent"/>
            </w:pPr>
            <w:r>
              <w:t>Eutelsat European satellite provider</w:t>
            </w:r>
          </w:p>
        </w:tc>
      </w:tr>
      <w:tr w:rsidR="00F75C76" w14:paraId="443EC43A" w14:textId="77777777" w:rsidTr="00954E4E">
        <w:trPr>
          <w:cantSplit/>
        </w:trPr>
        <w:tc>
          <w:tcPr>
            <w:tcW w:w="1047" w:type="dxa"/>
          </w:tcPr>
          <w:p w14:paraId="6AAA566F" w14:textId="2C027624" w:rsidR="00F75C76" w:rsidRPr="00CE6802" w:rsidRDefault="00F75C76" w:rsidP="004253C7">
            <w:pPr>
              <w:pStyle w:val="TableContent"/>
              <w:rPr>
                <w:rStyle w:val="Codeintext"/>
              </w:rPr>
            </w:pPr>
            <w:r w:rsidRPr="00CE6802">
              <w:rPr>
                <w:rStyle w:val="Codeintext"/>
              </w:rPr>
              <w:t>Logiways</w:t>
            </w:r>
          </w:p>
        </w:tc>
        <w:tc>
          <w:tcPr>
            <w:tcW w:w="0" w:type="auto"/>
          </w:tcPr>
          <w:p w14:paraId="23C2D810" w14:textId="0AACB2A1" w:rsidR="00F75C76" w:rsidRDefault="007E019B" w:rsidP="004253C7">
            <w:pPr>
              <w:pStyle w:val="TableContent"/>
            </w:pPr>
            <w:r w:rsidRPr="007E019B">
              <w:t>0x000000A2</w:t>
            </w:r>
          </w:p>
        </w:tc>
        <w:tc>
          <w:tcPr>
            <w:tcW w:w="6065" w:type="dxa"/>
          </w:tcPr>
          <w:p w14:paraId="04E79B55" w14:textId="15CF25B0" w:rsidR="00F75C76" w:rsidRDefault="007E019B" w:rsidP="004253C7">
            <w:pPr>
              <w:pStyle w:val="TableContent"/>
            </w:pPr>
            <w:r>
              <w:t>Former CAS vendor</w:t>
            </w:r>
          </w:p>
        </w:tc>
      </w:tr>
      <w:tr w:rsidR="00F75C76" w14:paraId="261E116E" w14:textId="77777777" w:rsidTr="00954E4E">
        <w:trPr>
          <w:cantSplit/>
        </w:trPr>
        <w:tc>
          <w:tcPr>
            <w:tcW w:w="1047" w:type="dxa"/>
          </w:tcPr>
          <w:p w14:paraId="5860385B" w14:textId="749900EE" w:rsidR="00F75C76" w:rsidRPr="00CE6802" w:rsidRDefault="00F75C76" w:rsidP="004253C7">
            <w:pPr>
              <w:pStyle w:val="TableContent"/>
              <w:rPr>
                <w:rStyle w:val="Codeintext"/>
              </w:rPr>
            </w:pPr>
            <w:r w:rsidRPr="00CE6802">
              <w:rPr>
                <w:rStyle w:val="Codeintext"/>
              </w:rPr>
              <w:t>Nagra</w:t>
            </w:r>
          </w:p>
        </w:tc>
        <w:tc>
          <w:tcPr>
            <w:tcW w:w="0" w:type="auto"/>
          </w:tcPr>
          <w:p w14:paraId="7E5ED38C" w14:textId="6776A83E" w:rsidR="00F75C76" w:rsidRDefault="007E019B" w:rsidP="004253C7">
            <w:pPr>
              <w:pStyle w:val="TableContent"/>
            </w:pPr>
            <w:r w:rsidRPr="007E019B">
              <w:t>0x00000009</w:t>
            </w:r>
          </w:p>
        </w:tc>
        <w:tc>
          <w:tcPr>
            <w:tcW w:w="6065" w:type="dxa"/>
          </w:tcPr>
          <w:p w14:paraId="16E68F8F" w14:textId="50A0724E" w:rsidR="00F75C76" w:rsidRDefault="008213B8" w:rsidP="004253C7">
            <w:pPr>
              <w:pStyle w:val="TableContent"/>
            </w:pPr>
            <w:r>
              <w:t>Kudelski, Nagravision, CAS vendor</w:t>
            </w:r>
          </w:p>
        </w:tc>
      </w:tr>
      <w:tr w:rsidR="00F75C76" w14:paraId="23AC40CD" w14:textId="77777777" w:rsidTr="00954E4E">
        <w:trPr>
          <w:cantSplit/>
        </w:trPr>
        <w:tc>
          <w:tcPr>
            <w:tcW w:w="1047" w:type="dxa"/>
          </w:tcPr>
          <w:p w14:paraId="79D0CFA3" w14:textId="55A1BABC" w:rsidR="00F75C76" w:rsidRPr="00CE6802" w:rsidRDefault="00F75C76" w:rsidP="004253C7">
            <w:pPr>
              <w:pStyle w:val="TableContent"/>
              <w:rPr>
                <w:rStyle w:val="Codeintext"/>
              </w:rPr>
            </w:pPr>
            <w:r w:rsidRPr="00CE6802">
              <w:rPr>
                <w:rStyle w:val="Codeintext"/>
              </w:rPr>
              <w:t>NorDig</w:t>
            </w:r>
          </w:p>
        </w:tc>
        <w:tc>
          <w:tcPr>
            <w:tcW w:w="0" w:type="auto"/>
          </w:tcPr>
          <w:p w14:paraId="5ABA9E3E" w14:textId="1141E66A" w:rsidR="00F75C76" w:rsidRDefault="008213B8" w:rsidP="004253C7">
            <w:pPr>
              <w:pStyle w:val="TableContent"/>
            </w:pPr>
            <w:r w:rsidRPr="008213B8">
              <w:t>0x00000029</w:t>
            </w:r>
          </w:p>
        </w:tc>
        <w:tc>
          <w:tcPr>
            <w:tcW w:w="6065" w:type="dxa"/>
          </w:tcPr>
          <w:p w14:paraId="44559E71" w14:textId="225CED02" w:rsidR="00F75C76" w:rsidRDefault="0044613C" w:rsidP="004253C7">
            <w:pPr>
              <w:pStyle w:val="TableContent"/>
            </w:pPr>
            <w:r w:rsidRPr="0044613C">
              <w:t xml:space="preserve">NorDig </w:t>
            </w:r>
            <w:r w:rsidR="00954E4E">
              <w:t xml:space="preserve">standard committee </w:t>
            </w:r>
            <w:r w:rsidRPr="0044613C">
              <w:t>(Northern Europe and Ireland)</w:t>
            </w:r>
          </w:p>
        </w:tc>
      </w:tr>
      <w:tr w:rsidR="00F75C76" w14:paraId="4FB7A683" w14:textId="77777777" w:rsidTr="00954E4E">
        <w:trPr>
          <w:cantSplit/>
        </w:trPr>
        <w:tc>
          <w:tcPr>
            <w:tcW w:w="1047" w:type="dxa"/>
          </w:tcPr>
          <w:p w14:paraId="656D6407" w14:textId="3D1583B0" w:rsidR="00F75C76" w:rsidRPr="00CE6802" w:rsidRDefault="00F75C76" w:rsidP="004253C7">
            <w:pPr>
              <w:pStyle w:val="TableContent"/>
              <w:rPr>
                <w:rStyle w:val="Codeintext"/>
              </w:rPr>
            </w:pPr>
            <w:r w:rsidRPr="00CE6802">
              <w:rPr>
                <w:rStyle w:val="Codeintext"/>
              </w:rPr>
              <w:t>OFCOM</w:t>
            </w:r>
          </w:p>
        </w:tc>
        <w:tc>
          <w:tcPr>
            <w:tcW w:w="0" w:type="auto"/>
          </w:tcPr>
          <w:p w14:paraId="30A344E0" w14:textId="25CE44BE" w:rsidR="00F75C76" w:rsidRDefault="008213B8" w:rsidP="004253C7">
            <w:pPr>
              <w:pStyle w:val="TableContent"/>
            </w:pPr>
            <w:r w:rsidRPr="008213B8">
              <w:t>0x0000233A</w:t>
            </w:r>
          </w:p>
        </w:tc>
        <w:tc>
          <w:tcPr>
            <w:tcW w:w="6065" w:type="dxa"/>
          </w:tcPr>
          <w:p w14:paraId="0296012C" w14:textId="50AFC8C7" w:rsidR="00F75C76" w:rsidRDefault="008213B8" w:rsidP="004253C7">
            <w:pPr>
              <w:pStyle w:val="TableContent"/>
            </w:pPr>
            <w:r>
              <w:t>British regulator</w:t>
            </w:r>
            <w:r w:rsidRPr="008213B8">
              <w:t>, formerly ITC</w:t>
            </w:r>
          </w:p>
        </w:tc>
      </w:tr>
      <w:tr w:rsidR="00F75C76" w14:paraId="6508155C" w14:textId="77777777" w:rsidTr="00954E4E">
        <w:trPr>
          <w:cantSplit/>
        </w:trPr>
        <w:tc>
          <w:tcPr>
            <w:tcW w:w="1047" w:type="dxa"/>
          </w:tcPr>
          <w:p w14:paraId="05E76DE1" w14:textId="11C5E336" w:rsidR="00F75C76" w:rsidRPr="00CE6802" w:rsidRDefault="00F75C76" w:rsidP="004253C7">
            <w:pPr>
              <w:pStyle w:val="TableContent"/>
              <w:rPr>
                <w:rStyle w:val="Codeintext"/>
              </w:rPr>
            </w:pPr>
            <w:r w:rsidRPr="00CE6802">
              <w:rPr>
                <w:rStyle w:val="Codeintext"/>
              </w:rPr>
              <w:t>TPS</w:t>
            </w:r>
          </w:p>
        </w:tc>
        <w:tc>
          <w:tcPr>
            <w:tcW w:w="0" w:type="auto"/>
          </w:tcPr>
          <w:p w14:paraId="1A6EF4EE" w14:textId="6AB3FBC8" w:rsidR="00F75C76" w:rsidRDefault="008213B8" w:rsidP="004253C7">
            <w:pPr>
              <w:pStyle w:val="TableContent"/>
            </w:pPr>
            <w:r w:rsidRPr="008213B8">
              <w:t>0x00000010</w:t>
            </w:r>
          </w:p>
        </w:tc>
        <w:tc>
          <w:tcPr>
            <w:tcW w:w="6065" w:type="dxa"/>
          </w:tcPr>
          <w:p w14:paraId="2DB71E09" w14:textId="525B13D3" w:rsidR="00F75C76" w:rsidRDefault="008213B8" w:rsidP="004253C7">
            <w:pPr>
              <w:pStyle w:val="TableContent"/>
            </w:pPr>
            <w:r>
              <w:t>Former French TV operator</w:t>
            </w:r>
          </w:p>
        </w:tc>
      </w:tr>
    </w:tbl>
    <w:p w14:paraId="784E70DF" w14:textId="77777777" w:rsidR="00B55F66" w:rsidRDefault="00B55F66" w:rsidP="00B55F66">
      <w:pPr>
        <w:pStyle w:val="OptionName"/>
      </w:pPr>
      <w:r>
        <w:lastRenderedPageBreak/>
        <w:t>--ignore-leap-seconds</w:t>
      </w:r>
    </w:p>
    <w:p w14:paraId="744D1C7C" w14:textId="77777777" w:rsidR="00B55F66" w:rsidRPr="000269B0" w:rsidRDefault="00B55F66" w:rsidP="000269B0">
      <w:pPr>
        <w:pStyle w:val="OptionDescription"/>
      </w:pPr>
      <w:r w:rsidRPr="000269B0">
        <w:t xml:space="preserve">Do not </w:t>
      </w:r>
      <w:r w:rsidR="000269B0" w:rsidRPr="000269B0">
        <w:t>explicit</w:t>
      </w:r>
      <w:r w:rsidR="000269B0">
        <w:t>ly</w:t>
      </w:r>
      <w:r w:rsidR="000269B0" w:rsidRPr="000269B0">
        <w:t xml:space="preserve"> </w:t>
      </w:r>
      <w:r w:rsidRPr="000269B0">
        <w:t>include leap seconds in some precise UTC computations</w:t>
      </w:r>
      <w:r w:rsidR="000269B0">
        <w:t xml:space="preserve"> where leap seconds are specified as important</w:t>
      </w:r>
      <w:r w:rsidRPr="000269B0">
        <w:t>.</w:t>
      </w:r>
    </w:p>
    <w:p w14:paraId="4D4ABC74" w14:textId="77777777" w:rsidR="00B55F66" w:rsidRDefault="00B55F66" w:rsidP="00B55F66">
      <w:pPr>
        <w:pStyle w:val="OptionDescription"/>
        <w:rPr>
          <w:lang w:eastAsia="ja-JP"/>
        </w:rPr>
      </w:pPr>
      <w:r>
        <w:rPr>
          <w:lang w:eastAsia="ja-JP"/>
        </w:rPr>
        <w:t>According to Wikipedia, “</w:t>
      </w:r>
      <w:r w:rsidRPr="00B55F66">
        <w:rPr>
          <w:i/>
          <w:lang w:eastAsia="ja-JP"/>
        </w:rPr>
        <w:t>a leap second is a one-second adjustment that is occasionally applied to Coordinated Universal Time (UTC), to accommodate the difference between precise time (as measured by atomic clocks) and imprecise observed solar time (known as UT1 and which varies due to irregularities and long-term slowdown in the Earth's rotation).</w:t>
      </w:r>
      <w:r>
        <w:rPr>
          <w:lang w:eastAsia="ja-JP"/>
        </w:rPr>
        <w:t>”</w:t>
      </w:r>
    </w:p>
    <w:p w14:paraId="472C8E46" w14:textId="77777777" w:rsidR="00B55F66" w:rsidRDefault="00B55F66" w:rsidP="00B55F66">
      <w:pPr>
        <w:pStyle w:val="OptionDescription"/>
        <w:rPr>
          <w:lang w:eastAsia="ja-JP"/>
        </w:rPr>
      </w:pPr>
      <w:r>
        <w:rPr>
          <w:lang w:eastAsia="ja-JP"/>
        </w:rPr>
        <w:t>Most computer systems (Linux, macOS, Windows) don’t include leap seconds in their evaluation of UTC time, making the</w:t>
      </w:r>
      <w:r w:rsidR="000269B0">
        <w:rPr>
          <w:lang w:eastAsia="ja-JP"/>
        </w:rPr>
        <w:t>ir</w:t>
      </w:r>
      <w:r>
        <w:rPr>
          <w:lang w:eastAsia="ja-JP"/>
        </w:rPr>
        <w:t xml:space="preserve"> reported</w:t>
      </w:r>
      <w:r w:rsidR="000269B0">
        <w:rPr>
          <w:lang w:eastAsia="ja-JP"/>
        </w:rPr>
        <w:t xml:space="preserve"> UTC</w:t>
      </w:r>
      <w:r>
        <w:rPr>
          <w:lang w:eastAsia="ja-JP"/>
        </w:rPr>
        <w:t xml:space="preserve"> times formally incorrect.</w:t>
      </w:r>
    </w:p>
    <w:p w14:paraId="135AEEFF" w14:textId="77777777" w:rsidR="00B55F66" w:rsidRDefault="00B55F66" w:rsidP="00B55F66">
      <w:pPr>
        <w:pStyle w:val="OptionDescription"/>
        <w:rPr>
          <w:lang w:eastAsia="ja-JP"/>
        </w:rPr>
      </w:pPr>
      <w:r>
        <w:rPr>
          <w:lang w:eastAsia="ja-JP"/>
        </w:rPr>
        <w:t xml:space="preserve">Some parts of Digital TV standards </w:t>
      </w:r>
      <w:r w:rsidR="000269B0">
        <w:rPr>
          <w:lang w:eastAsia="ja-JP"/>
        </w:rPr>
        <w:t xml:space="preserve">specify that leap seconds should be included in some specific computations. By default, TSDuck </w:t>
      </w:r>
      <w:r w:rsidR="002B487E">
        <w:rPr>
          <w:lang w:eastAsia="ja-JP"/>
        </w:rPr>
        <w:t>explicitly adds the leap seconds to the UTC time, as reported by the operating system, when necessary.</w:t>
      </w:r>
    </w:p>
    <w:p w14:paraId="228F5EC4" w14:textId="77777777" w:rsidR="00B55F66" w:rsidRDefault="002B487E" w:rsidP="00B55F66">
      <w:pPr>
        <w:pStyle w:val="OptionDescription"/>
        <w:rPr>
          <w:lang w:eastAsia="ja-JP"/>
        </w:rPr>
      </w:pPr>
      <w:r>
        <w:rPr>
          <w:lang w:eastAsia="ja-JP"/>
        </w:rPr>
        <w:t>This option can be useful to disable the addition of leap seconds in the presence of some non-conformant external equipment which ignore leap seconds.</w:t>
      </w:r>
    </w:p>
    <w:p w14:paraId="71334C88" w14:textId="77777777" w:rsidR="00B55F66" w:rsidRDefault="00B55F66" w:rsidP="002B487E">
      <w:pPr>
        <w:pStyle w:val="OptionDescription"/>
      </w:pPr>
      <w:r w:rsidRPr="002B487E">
        <w:t xml:space="preserve">Currently, this </w:t>
      </w:r>
      <w:r w:rsidR="000269B0" w:rsidRPr="002B487E">
        <w:t xml:space="preserve">option </w:t>
      </w:r>
      <w:r w:rsidRPr="002B487E">
        <w:t xml:space="preserve">applies to SCTE 35 </w:t>
      </w:r>
      <w:r w:rsidRPr="002B487E">
        <w:rPr>
          <w:rStyle w:val="Codeintext"/>
        </w:rPr>
        <w:t>splice_schedule()</w:t>
      </w:r>
      <w:r w:rsidRPr="002B487E">
        <w:t xml:space="preserve"> commands only.</w:t>
      </w:r>
    </w:p>
    <w:p w14:paraId="580BFA9C" w14:textId="7987E6EF" w:rsidR="00344686" w:rsidRPr="002B487E" w:rsidRDefault="00344686" w:rsidP="002B487E">
      <w:pPr>
        <w:pStyle w:val="OptionDescription"/>
      </w:pPr>
      <w:r>
        <w:t xml:space="preserve">This </w:t>
      </w:r>
      <w:r w:rsidR="00746E3F">
        <w:t>option</w:t>
      </w:r>
      <w:r>
        <w:t xml:space="preserve"> can also be set from the TSDuck user’s configuration file using option </w:t>
      </w:r>
      <w:r w:rsidRPr="00344686">
        <w:rPr>
          <w:rStyle w:val="Codeintext"/>
        </w:rPr>
        <w:t>leap.seconds</w:t>
      </w:r>
      <w:r>
        <w:t xml:space="preserve"> (see</w:t>
      </w:r>
      <w:r w:rsidR="003A6F54">
        <w:t xml:space="preserve"> appendix</w:t>
      </w:r>
      <w:r>
        <w:t xml:space="preserve"> </w:t>
      </w:r>
      <w:r w:rsidR="003A6F54">
        <w:fldChar w:fldCharType="begin"/>
      </w:r>
      <w:r w:rsidR="003A6F54">
        <w:instrText xml:space="preserve"> REF _Ref68542164 \r \h </w:instrText>
      </w:r>
      <w:r w:rsidR="003A6F54">
        <w:fldChar w:fldCharType="separate"/>
      </w:r>
      <w:r w:rsidR="009272D6">
        <w:t>A.2</w:t>
      </w:r>
      <w:r w:rsidR="003A6F54">
        <w:fldChar w:fldCharType="end"/>
      </w:r>
      <w:r>
        <w:t>).</w:t>
      </w:r>
    </w:p>
    <w:p w14:paraId="5E9A2097" w14:textId="77777777" w:rsidR="00BB5908" w:rsidRDefault="00BB5908" w:rsidP="00BB5908">
      <w:pPr>
        <w:pStyle w:val="OptionName"/>
      </w:pPr>
      <w:r>
        <w:t>--isdb</w:t>
      </w:r>
    </w:p>
    <w:p w14:paraId="59E12C9A" w14:textId="77777777" w:rsidR="00BB5908" w:rsidRDefault="00BB5908" w:rsidP="00BB5908">
      <w:pPr>
        <w:pStyle w:val="OptionDescription"/>
      </w:pPr>
      <w:r>
        <w:t>Assume that the transport stream is an ISDB one.</w:t>
      </w:r>
    </w:p>
    <w:p w14:paraId="2E78F16E" w14:textId="339DAF65" w:rsidR="00823717" w:rsidRDefault="00823717" w:rsidP="00823717">
      <w:pPr>
        <w:pStyle w:val="OptionDescription"/>
      </w:pPr>
      <w:r>
        <w:t xml:space="preserve">ISDB streams are normally automatically detected from their signalization. This option is only useful when ISDB-related stuff </w:t>
      </w:r>
      <w:r w:rsidR="00831B4C">
        <w:t>is</w:t>
      </w:r>
      <w:r>
        <w:t xml:space="preserve"> found in the TS before the first ISDB-specific table.</w:t>
      </w:r>
    </w:p>
    <w:p w14:paraId="70D2C87F" w14:textId="77777777" w:rsidR="00BB5908" w:rsidRDefault="00BB5908" w:rsidP="00BB5908">
      <w:pPr>
        <w:pStyle w:val="OptionName"/>
      </w:pPr>
      <w:r>
        <w:t>--japan</w:t>
      </w:r>
    </w:p>
    <w:p w14:paraId="6162B189" w14:textId="77777777" w:rsidR="00F5556D" w:rsidRDefault="00BB5908" w:rsidP="00BB5908">
      <w:pPr>
        <w:pStyle w:val="OptionDescription"/>
      </w:pPr>
      <w:r>
        <w:t xml:space="preserve">A synonym for </w:t>
      </w:r>
      <w:r w:rsidRPr="00CE6802">
        <w:rPr>
          <w:rStyle w:val="Codeintext"/>
        </w:rPr>
        <w:t xml:space="preserve">--isdb </w:t>
      </w:r>
      <w:r w:rsidR="00712416" w:rsidRPr="00712416">
        <w:rPr>
          <w:rStyle w:val="Codeintext"/>
        </w:rPr>
        <w:t>--time-reference</w:t>
      </w:r>
      <w:r w:rsidR="00712416">
        <w:rPr>
          <w:rStyle w:val="Codeintext"/>
        </w:rPr>
        <w:t xml:space="preserve"> JST</w:t>
      </w:r>
      <w:r w:rsidR="00F5556D">
        <w:t>.</w:t>
      </w:r>
    </w:p>
    <w:p w14:paraId="2241C949" w14:textId="77777777" w:rsidR="00BB5908" w:rsidRDefault="00712416" w:rsidP="00BB5908">
      <w:pPr>
        <w:pStyle w:val="OptionDescription"/>
      </w:pPr>
      <w:r>
        <w:t>This is a handy shortcut when working on Japanese transport streams.</w:t>
      </w:r>
    </w:p>
    <w:p w14:paraId="50D3BA4E" w14:textId="77777777" w:rsidR="00BB5908" w:rsidRDefault="00BB5908" w:rsidP="00BB5908">
      <w:pPr>
        <w:pStyle w:val="OptionDescription"/>
      </w:pPr>
      <w:r>
        <w:t>Beyond ISDB standard</w:t>
      </w:r>
      <w:r w:rsidR="005C6421">
        <w:t>, in most applications</w:t>
      </w:r>
      <w:r>
        <w:t xml:space="preserve"> this option also use</w:t>
      </w:r>
      <w:r w:rsidR="005C6421">
        <w:t>s</w:t>
      </w:r>
      <w:r>
        <w:t xml:space="preserve"> ARIB STD-B24 character sets, use</w:t>
      </w:r>
      <w:r w:rsidR="005C6421">
        <w:t>s</w:t>
      </w:r>
      <w:r>
        <w:t xml:space="preserve"> Japan as default region name for UHF/VHF bands and </w:t>
      </w:r>
      <w:r w:rsidRPr="0062167E">
        <w:t xml:space="preserve">activates some specificities for Japan such as </w:t>
      </w:r>
      <w:r>
        <w:t>different semantics for component types</w:t>
      </w:r>
      <w:r w:rsidRPr="0062167E">
        <w:t>.</w:t>
      </w:r>
    </w:p>
    <w:p w14:paraId="659F126F" w14:textId="77777777" w:rsidR="00072CC6" w:rsidRDefault="00072CC6" w:rsidP="00072CC6">
      <w:pPr>
        <w:pStyle w:val="OptionName"/>
      </w:pPr>
      <w:r>
        <w:t>--philippines</w:t>
      </w:r>
    </w:p>
    <w:p w14:paraId="22930CD5" w14:textId="77777777" w:rsidR="00072CC6" w:rsidRDefault="00072CC6" w:rsidP="00072CC6">
      <w:pPr>
        <w:pStyle w:val="OptionDescription"/>
      </w:pPr>
      <w:r>
        <w:t xml:space="preserve">A synonym for </w:t>
      </w:r>
      <w:r w:rsidRPr="00072CC6">
        <w:rPr>
          <w:rStyle w:val="Codeintext"/>
        </w:rPr>
        <w:t xml:space="preserve">--isdb </w:t>
      </w:r>
      <w:r w:rsidR="00F52A9A">
        <w:rPr>
          <w:rStyle w:val="Codeintext"/>
        </w:rPr>
        <w:t xml:space="preserve">--abnt </w:t>
      </w:r>
      <w:r w:rsidRPr="00072CC6">
        <w:rPr>
          <w:rStyle w:val="Codeintext"/>
        </w:rPr>
        <w:t>--time-reference UTC+8</w:t>
      </w:r>
      <w:r>
        <w:t>.</w:t>
      </w:r>
    </w:p>
    <w:p w14:paraId="7E601F6B" w14:textId="77777777" w:rsidR="00072CC6" w:rsidRDefault="00072CC6" w:rsidP="00072CC6">
      <w:pPr>
        <w:pStyle w:val="OptionDescription"/>
      </w:pPr>
      <w:r>
        <w:t>This is a handy shortcut when working on Philippines transport streams.</w:t>
      </w:r>
    </w:p>
    <w:p w14:paraId="48A2361F" w14:textId="77777777" w:rsidR="00F5556D" w:rsidRPr="00F5556D" w:rsidRDefault="00F5556D" w:rsidP="00F5556D">
      <w:pPr>
        <w:pStyle w:val="OptionName"/>
      </w:pPr>
      <w:r w:rsidRPr="00F5556D">
        <w:t xml:space="preserve">--time-reference </w:t>
      </w:r>
      <w:r w:rsidRPr="00F5556D">
        <w:rPr>
          <w:b w:val="0"/>
          <w:i/>
        </w:rPr>
        <w:t>name</w:t>
      </w:r>
    </w:p>
    <w:p w14:paraId="12030C9F" w14:textId="77777777" w:rsidR="00F5556D" w:rsidRDefault="00F5556D" w:rsidP="00F5556D">
      <w:pPr>
        <w:pStyle w:val="OptionDescription"/>
      </w:pPr>
      <w:r w:rsidRPr="00F5556D">
        <w:t>Use a non-standard (non-UTC) tim</w:t>
      </w:r>
      <w:r w:rsidR="00A01B11">
        <w:t>e reference in DVB-defined TDT/</w:t>
      </w:r>
      <w:r>
        <w:t>TOT.</w:t>
      </w:r>
    </w:p>
    <w:p w14:paraId="1A07DC92" w14:textId="543C84F4" w:rsidR="00F5556D" w:rsidRDefault="00F5556D" w:rsidP="00F5556D">
      <w:pPr>
        <w:pStyle w:val="OptionDescription"/>
      </w:pPr>
      <w:r w:rsidRPr="00F5556D">
        <w:t>This is</w:t>
      </w:r>
      <w:r>
        <w:t xml:space="preserve"> </w:t>
      </w:r>
      <w:r w:rsidRPr="00F5556D">
        <w:t>typically used in ARIB</w:t>
      </w:r>
      <w:r>
        <w:t>-defined</w:t>
      </w:r>
      <w:r w:rsidRPr="00F5556D">
        <w:t xml:space="preserve"> ISDB and ABNT</w:t>
      </w:r>
      <w:r>
        <w:t>-defined</w:t>
      </w:r>
      <w:r w:rsidRPr="00F5556D">
        <w:t xml:space="preserve"> ISDB-Tb standards.</w:t>
      </w:r>
      <w:r>
        <w:t xml:space="preserve"> These standards reuse DVB-defined SI but change the semantics of the date and time fields, using another time reference.</w:t>
      </w:r>
    </w:p>
    <w:p w14:paraId="3AA59858" w14:textId="77777777" w:rsidR="00F5556D" w:rsidRDefault="00F5556D" w:rsidP="00F5556D">
      <w:pPr>
        <w:pStyle w:val="OptionDescription"/>
      </w:pPr>
      <w:r w:rsidRPr="00F5556D">
        <w:t>The specified</w:t>
      </w:r>
      <w:r>
        <w:t xml:space="preserve"> </w:t>
      </w:r>
      <w:r w:rsidR="009B1C1E">
        <w:t xml:space="preserve">name can be either </w:t>
      </w:r>
      <w:r w:rsidRPr="00F5556D">
        <w:rPr>
          <w:rStyle w:val="Codeintext"/>
        </w:rPr>
        <w:t>UTC</w:t>
      </w:r>
      <w:r>
        <w:t xml:space="preserve"> (the DVB-defined default)</w:t>
      </w:r>
      <w:r w:rsidR="009B1C1E">
        <w:t xml:space="preserve">, </w:t>
      </w:r>
      <w:r w:rsidRPr="00F5556D">
        <w:rPr>
          <w:rStyle w:val="Codeintext"/>
        </w:rPr>
        <w:t>JST</w:t>
      </w:r>
      <w:r w:rsidRPr="00F5556D">
        <w:t xml:space="preserve"> (Japan Standard Time) or '</w:t>
      </w:r>
      <w:r w:rsidRPr="00F5556D">
        <w:rPr>
          <w:rStyle w:val="Codeintext"/>
        </w:rPr>
        <w:t>UTC+</w:t>
      </w:r>
      <w:r w:rsidRPr="00F5556D">
        <w:t>|</w:t>
      </w:r>
      <w:r w:rsidRPr="00F5556D">
        <w:rPr>
          <w:rStyle w:val="Codeintext"/>
        </w:rPr>
        <w:t>-</w:t>
      </w:r>
      <w:r w:rsidRPr="00F5556D">
        <w:rPr>
          <w:rStyle w:val="Codeintext"/>
          <w:i/>
        </w:rPr>
        <w:t>hh</w:t>
      </w:r>
      <w:r w:rsidRPr="00F5556D">
        <w:t>[</w:t>
      </w:r>
      <w:r w:rsidRPr="00F5556D">
        <w:rPr>
          <w:rStyle w:val="Codeintext"/>
        </w:rPr>
        <w:t>:</w:t>
      </w:r>
      <w:r w:rsidRPr="00F5556D">
        <w:rPr>
          <w:rStyle w:val="Codeintext"/>
          <w:i/>
        </w:rPr>
        <w:t>mm</w:t>
      </w:r>
      <w:r w:rsidRPr="00F5556D">
        <w:t>]'.</w:t>
      </w:r>
    </w:p>
    <w:p w14:paraId="7DD2307F" w14:textId="77777777" w:rsidR="00406B59" w:rsidRDefault="00F5556D" w:rsidP="00F5556D">
      <w:pPr>
        <w:pStyle w:val="OptionDescription"/>
      </w:pPr>
      <w:r w:rsidRPr="00F5556D">
        <w:t xml:space="preserve">Examples: </w:t>
      </w:r>
      <w:r w:rsidRPr="00F5556D">
        <w:rPr>
          <w:rStyle w:val="Codeintext"/>
        </w:rPr>
        <w:t>UTC+9</w:t>
      </w:r>
      <w:r w:rsidR="009B1C1E">
        <w:t xml:space="preserve"> (same as </w:t>
      </w:r>
      <w:r w:rsidRPr="00F5556D">
        <w:rPr>
          <w:rStyle w:val="Codeintext"/>
        </w:rPr>
        <w:t>JST</w:t>
      </w:r>
      <w:r>
        <w:t>,</w:t>
      </w:r>
      <w:r w:rsidRPr="00F5556D">
        <w:t xml:space="preserve"> for ARIB</w:t>
      </w:r>
      <w:r>
        <w:t>-defined</w:t>
      </w:r>
      <w:r w:rsidRPr="00F5556D">
        <w:t xml:space="preserve"> ISDB), </w:t>
      </w:r>
      <w:r w:rsidRPr="00F5556D">
        <w:rPr>
          <w:rStyle w:val="Codeintext"/>
        </w:rPr>
        <w:t>UTC-3</w:t>
      </w:r>
      <w:r w:rsidRPr="00F5556D">
        <w:t xml:space="preserve"> (for ABNT</w:t>
      </w:r>
      <w:r>
        <w:t xml:space="preserve">-defined </w:t>
      </w:r>
      <w:r w:rsidRPr="00F5556D">
        <w:t xml:space="preserve">ISDB-Tb in </w:t>
      </w:r>
      <w:r w:rsidR="00273DC9">
        <w:t>Brazil</w:t>
      </w:r>
      <w:r>
        <w:t xml:space="preserve"> and South America</w:t>
      </w:r>
      <w:r w:rsidRPr="00F5556D">
        <w:t>)</w:t>
      </w:r>
      <w:r>
        <w:t xml:space="preserve"> or </w:t>
      </w:r>
      <w:r w:rsidRPr="00F5556D">
        <w:rPr>
          <w:rStyle w:val="Codeintext"/>
        </w:rPr>
        <w:t>UTC+2:30</w:t>
      </w:r>
      <w:r>
        <w:t xml:space="preserve"> (if such reference should be used)</w:t>
      </w:r>
      <w:r w:rsidRPr="00F5556D">
        <w:t>.</w:t>
      </w:r>
    </w:p>
    <w:p w14:paraId="039B71C0" w14:textId="77777777" w:rsidR="000D2509" w:rsidRDefault="000D2509" w:rsidP="000D2509">
      <w:pPr>
        <w:pStyle w:val="OptionName"/>
      </w:pPr>
      <w:r>
        <w:t>--usa</w:t>
      </w:r>
    </w:p>
    <w:p w14:paraId="7D677EBB" w14:textId="77777777" w:rsidR="000D2509" w:rsidRDefault="000D2509" w:rsidP="000D2509">
      <w:pPr>
        <w:pStyle w:val="OptionDescription"/>
      </w:pPr>
      <w:r>
        <w:t xml:space="preserve">A synonym for </w:t>
      </w:r>
      <w:r w:rsidRPr="000D2509">
        <w:rPr>
          <w:rStyle w:val="Codeintext"/>
        </w:rPr>
        <w:t>--atsc --hf-band-region usa</w:t>
      </w:r>
      <w:r>
        <w:t>.</w:t>
      </w:r>
    </w:p>
    <w:p w14:paraId="0675BDAE" w14:textId="77777777" w:rsidR="000D2509" w:rsidRPr="00BB5908" w:rsidRDefault="000D2509" w:rsidP="000D2509">
      <w:pPr>
        <w:pStyle w:val="OptionDescription"/>
      </w:pPr>
      <w:r>
        <w:t>This is a handy shortcut when working on North American transport streams.</w:t>
      </w:r>
    </w:p>
    <w:p w14:paraId="6DFA657E" w14:textId="77777777" w:rsidR="001D7D44" w:rsidRDefault="001D7D44" w:rsidP="001D7D44">
      <w:pPr>
        <w:pStyle w:val="Heading2"/>
      </w:pPr>
      <w:bookmarkStart w:id="110" w:name="_Ref38724317"/>
      <w:bookmarkStart w:id="111" w:name="_Toc166362828"/>
      <w:r>
        <w:lastRenderedPageBreak/>
        <w:t>Character sets</w:t>
      </w:r>
      <w:bookmarkEnd w:id="110"/>
      <w:bookmarkEnd w:id="111"/>
    </w:p>
    <w:p w14:paraId="3A149633" w14:textId="77777777" w:rsidR="00277162" w:rsidRPr="00277162" w:rsidRDefault="00277162" w:rsidP="00B4767F">
      <w:pPr>
        <w:pStyle w:val="Heading3"/>
      </w:pPr>
      <w:bookmarkStart w:id="112" w:name="_Toc166362829"/>
      <w:r>
        <w:t>Standards and character sets</w:t>
      </w:r>
      <w:bookmarkEnd w:id="112"/>
    </w:p>
    <w:p w14:paraId="42D2ED15" w14:textId="77777777" w:rsidR="001D7D44" w:rsidRDefault="001D7D44" w:rsidP="001D7D44">
      <w:r>
        <w:t>Each s</w:t>
      </w:r>
      <w:r w:rsidR="00656E6E">
        <w:t xml:space="preserve">tandard defines its own way of </w:t>
      </w:r>
      <w:r>
        <w:t>representing characters in tables and descriptors.</w:t>
      </w:r>
    </w:p>
    <w:p w14:paraId="30DE0E34" w14:textId="134358E2" w:rsidR="001D7D44" w:rsidRDefault="00656E6E" w:rsidP="001D7D44">
      <w:pPr>
        <w:tabs>
          <w:tab w:val="left" w:pos="1418"/>
        </w:tabs>
        <w:ind w:left="1418" w:hanging="1276"/>
      </w:pPr>
      <w:r>
        <w:t>DVB</w:t>
      </w:r>
      <w:r w:rsidR="001D7D44">
        <w:t>:</w:t>
      </w:r>
      <w:r w:rsidR="001D7D44">
        <w:tab/>
        <w:t xml:space="preserve">Each string is </w:t>
      </w:r>
      <w:r w:rsidR="00EA33E9">
        <w:t>encoded</w:t>
      </w:r>
      <w:r w:rsidR="001D7D44">
        <w:t xml:space="preserve"> using one single character set. The default character set is a modified version of ISO-6937. For strings which cannot be encoded using ISO-6937, another character set can be selected using a specific leading binary sequence. </w:t>
      </w:r>
      <w:r w:rsidR="00EA33E9">
        <w:t xml:space="preserve">Since DVB character sets include UTF-8 and UTF-16, all Unicode characters can be eventually represented. </w:t>
      </w:r>
      <w:r w:rsidR="001D7D44">
        <w:t xml:space="preserve">See </w:t>
      </w:r>
      <w:r w:rsidR="001D7D44">
        <w:fldChar w:fldCharType="begin"/>
      </w:r>
      <w:r w:rsidR="001D7D44">
        <w:instrText xml:space="preserve"> REF _Ref117479848 \r \h </w:instrText>
      </w:r>
      <w:r w:rsidR="001D7D44">
        <w:fldChar w:fldCharType="separate"/>
      </w:r>
      <w:r w:rsidR="009272D6">
        <w:t>[5]</w:t>
      </w:r>
      <w:r w:rsidR="001D7D44">
        <w:fldChar w:fldCharType="end"/>
      </w:r>
      <w:r w:rsidR="001D7D44">
        <w:t>, ETSI EN 300 468, annex A.</w:t>
      </w:r>
    </w:p>
    <w:p w14:paraId="51D3B6FC" w14:textId="68261980" w:rsidR="001D7D44" w:rsidRDefault="001D7D44" w:rsidP="001D7D44">
      <w:pPr>
        <w:tabs>
          <w:tab w:val="left" w:pos="1418"/>
        </w:tabs>
        <w:ind w:left="1418" w:hanging="1276"/>
      </w:pPr>
      <w:r>
        <w:t>ISDB (ARIB):</w:t>
      </w:r>
      <w:r>
        <w:tab/>
        <w:t>Each string</w:t>
      </w:r>
      <w:r w:rsidR="00EA33E9">
        <w:t xml:space="preserve"> is encoded using ARIB STD-B24 (s</w:t>
      </w:r>
      <w:r>
        <w:t xml:space="preserve">ee </w:t>
      </w:r>
      <w:r w:rsidR="00237ED8">
        <w:fldChar w:fldCharType="begin"/>
      </w:r>
      <w:r w:rsidR="00237ED8">
        <w:instrText xml:space="preserve"> REF _Ref38732079 \r \h </w:instrText>
      </w:r>
      <w:r w:rsidR="00237ED8">
        <w:fldChar w:fldCharType="separate"/>
      </w:r>
      <w:r w:rsidR="009272D6">
        <w:t>[30]</w:t>
      </w:r>
      <w:r w:rsidR="00237ED8">
        <w:fldChar w:fldCharType="end"/>
      </w:r>
      <w:r w:rsidR="00237ED8">
        <w:t xml:space="preserve"> part </w:t>
      </w:r>
      <w:r w:rsidR="00EA33E9">
        <w:t>2, chapter 7). A string may alternate between several character sets, typically Kanji, Hiragana, Katakana and alpha-numerical characters. The switching between character sets is performed using control binary sequences. While all Japanese characters can be encoded, many European accented character cannot be represented. There is no way to encode arbitrary Unicode character in ARIB STD-B24.</w:t>
      </w:r>
    </w:p>
    <w:p w14:paraId="421FB012" w14:textId="10ADA049" w:rsidR="005411B7" w:rsidRDefault="005411B7" w:rsidP="005411B7">
      <w:pPr>
        <w:tabs>
          <w:tab w:val="left" w:pos="1418"/>
        </w:tabs>
        <w:ind w:left="1418" w:hanging="1276"/>
      </w:pPr>
      <w:r>
        <w:t>ISDB (ABNT):</w:t>
      </w:r>
      <w:r>
        <w:tab/>
      </w:r>
      <w:r w:rsidR="00CD5ED5">
        <w:t xml:space="preserve">There is no standard ABNT-defined representation of strings. </w:t>
      </w:r>
      <w:r>
        <w:t xml:space="preserve">Each country which adopted the ABNT-defined variant of ISDB uses its own representation. For instance, Brazil and other South American countries use ISO-8859-15 </w:t>
      </w:r>
      <w:r w:rsidR="00FD1BCF">
        <w:t xml:space="preserve">while </w:t>
      </w:r>
      <w:r>
        <w:t>the Philippines use UTF-8. To make things worse, although these character sets are included in the DVB standard, these countries do not use the DVB-defined leading binary sequences which indicate the character set and do not allow switching to other character sets.</w:t>
      </w:r>
    </w:p>
    <w:p w14:paraId="54B28A2A" w14:textId="77777777" w:rsidR="001D7D44" w:rsidRDefault="00656E6E" w:rsidP="001D7D44">
      <w:pPr>
        <w:tabs>
          <w:tab w:val="left" w:pos="1418"/>
        </w:tabs>
        <w:ind w:left="1418" w:hanging="1276"/>
      </w:pPr>
      <w:r>
        <w:t>ATSC</w:t>
      </w:r>
      <w:r w:rsidR="001D7D44">
        <w:t>:</w:t>
      </w:r>
      <w:r w:rsidR="001D7D44">
        <w:tab/>
      </w:r>
      <w:r w:rsidR="00EA33E9">
        <w:t>Simple strings are encoded in 7-bit ASCII. But most strings are encoded using “</w:t>
      </w:r>
      <w:r w:rsidR="00EA33E9" w:rsidRPr="00EA33E9">
        <w:rPr>
          <w:i/>
        </w:rPr>
        <w:t>multiple string structures</w:t>
      </w:r>
      <w:r w:rsidR="00EA33E9">
        <w:t>” where all Unicode characters can be represented.</w:t>
      </w:r>
    </w:p>
    <w:p w14:paraId="606B4F1D" w14:textId="77777777" w:rsidR="0084098F" w:rsidRDefault="00656E6E" w:rsidP="001D7D44">
      <w:pPr>
        <w:tabs>
          <w:tab w:val="left" w:pos="1418"/>
        </w:tabs>
        <w:ind w:left="1418" w:hanging="1276"/>
      </w:pPr>
      <w:r>
        <w:t>XML</w:t>
      </w:r>
      <w:r w:rsidR="0084098F">
        <w:t>:</w:t>
      </w:r>
      <w:r w:rsidR="0084098F">
        <w:tab/>
        <w:t xml:space="preserve">TSDuck-defined XML files </w:t>
      </w:r>
      <w:r w:rsidR="00972EC6">
        <w:t xml:space="preserve">use some predefined non-ambiguous character set as indicated in the first directive. This is usually UTF-8. All XML strings are encoded in the same </w:t>
      </w:r>
      <w:r w:rsidR="00002A86">
        <w:t>character set</w:t>
      </w:r>
      <w:r w:rsidR="00972EC6">
        <w:t>. It is the responsibility of TSDuck to convert them in the appropriate character set when serializing tables and descriptors.</w:t>
      </w:r>
    </w:p>
    <w:p w14:paraId="0FC6EDEB" w14:textId="77777777" w:rsidR="001D7D44" w:rsidRDefault="0084098F" w:rsidP="001D7D44">
      <w:r>
        <w:t>With ATSC multiple string structures, there is no ambiguity. They are part of the ATCS tables and descriptors definition and are always encoded using the same standard.</w:t>
      </w:r>
    </w:p>
    <w:p w14:paraId="5DA216CD" w14:textId="77777777" w:rsidR="0084098F" w:rsidRDefault="0084098F" w:rsidP="001D7D44">
      <w:r>
        <w:t>With DVB and ISDB, there a</w:t>
      </w:r>
      <w:r w:rsidR="00552ED3">
        <w:t>re several types of ambiguities</w:t>
      </w:r>
      <w:r>
        <w:t>:</w:t>
      </w:r>
    </w:p>
    <w:p w14:paraId="2E51ACC9" w14:textId="4479F0CA" w:rsidR="0084098F" w:rsidRDefault="0084098F" w:rsidP="006B30A7">
      <w:pPr>
        <w:pStyle w:val="ListParagraph"/>
        <w:numPr>
          <w:ilvl w:val="0"/>
          <w:numId w:val="27"/>
        </w:numPr>
        <w:ind w:left="357" w:hanging="357"/>
        <w:contextualSpacing w:val="0"/>
      </w:pPr>
      <w:r>
        <w:t xml:space="preserve">The ISDB signalization reuses some DVB-defined tables and </w:t>
      </w:r>
      <w:r w:rsidR="004345D7">
        <w:t>descriptors,</w:t>
      </w:r>
      <w:r>
        <w:t xml:space="preserve"> but texts are represented with a non-DVB character encoding. When analyzing or creating such structures, the context (DVB vs. ISDB) must be known </w:t>
      </w:r>
      <w:r w:rsidR="004345D7">
        <w:t>to</w:t>
      </w:r>
      <w:r>
        <w:t xml:space="preserve"> select the appropriate encoding method.</w:t>
      </w:r>
    </w:p>
    <w:p w14:paraId="0E5E6D98" w14:textId="46288ECF" w:rsidR="0084098F" w:rsidRDefault="00552ED3" w:rsidP="006B30A7">
      <w:pPr>
        <w:pStyle w:val="ListParagraph"/>
        <w:numPr>
          <w:ilvl w:val="0"/>
          <w:numId w:val="27"/>
        </w:numPr>
        <w:ind w:left="357" w:hanging="357"/>
        <w:contextualSpacing w:val="0"/>
      </w:pPr>
      <w:r>
        <w:t>Invalid DVB encoding</w:t>
      </w:r>
      <w:r w:rsidR="0084098F">
        <w:t xml:space="preserve">: </w:t>
      </w:r>
      <w:r w:rsidR="0084098F" w:rsidRPr="00F85203">
        <w:t>According to</w:t>
      </w:r>
      <w:r w:rsidR="0084098F">
        <w:t xml:space="preserve"> </w:t>
      </w:r>
      <w:r w:rsidR="0084098F">
        <w:fldChar w:fldCharType="begin"/>
      </w:r>
      <w:r w:rsidR="0084098F">
        <w:instrText xml:space="preserve"> REF _Ref117479848 \r \h  \* MERGEFORMAT </w:instrText>
      </w:r>
      <w:r w:rsidR="0084098F">
        <w:fldChar w:fldCharType="separate"/>
      </w:r>
      <w:r w:rsidR="009272D6">
        <w:t>[5]</w:t>
      </w:r>
      <w:r w:rsidR="0084098F">
        <w:fldChar w:fldCharType="end"/>
      </w:r>
      <w:r w:rsidR="0084098F" w:rsidRPr="00F85203">
        <w:t>, the default DVB character set</w:t>
      </w:r>
      <w:r w:rsidR="0084098F">
        <w:t xml:space="preserve"> (</w:t>
      </w:r>
      <w:r w:rsidR="0084098F" w:rsidRPr="00F85203">
        <w:t>without explicit character table code</w:t>
      </w:r>
      <w:r w:rsidR="0084098F">
        <w:t>)</w:t>
      </w:r>
      <w:r w:rsidR="0084098F" w:rsidRPr="00F85203">
        <w:t xml:space="preserve"> is ISO-6937. However, some bogus signalization may assume that the default character set is different, typically the usual local character table for the region</w:t>
      </w:r>
      <w:r w:rsidR="0084098F">
        <w:t xml:space="preserve"> of the operator</w:t>
      </w:r>
      <w:r w:rsidR="0084098F" w:rsidRPr="00F85203">
        <w:t xml:space="preserve">. </w:t>
      </w:r>
      <w:r w:rsidR="0084098F">
        <w:t>The non-standard default character table must be specified using an option.</w:t>
      </w:r>
    </w:p>
    <w:p w14:paraId="579F1A23" w14:textId="77777777" w:rsidR="00277162" w:rsidRDefault="00277162" w:rsidP="00B4767F">
      <w:pPr>
        <w:pStyle w:val="Heading3"/>
      </w:pPr>
      <w:bookmarkStart w:id="113" w:name="_Ref57192801"/>
      <w:bookmarkStart w:id="114" w:name="_Toc166362830"/>
      <w:r>
        <w:t>TSDuck options for character sets</w:t>
      </w:r>
      <w:bookmarkEnd w:id="113"/>
      <w:bookmarkEnd w:id="114"/>
    </w:p>
    <w:p w14:paraId="0DBA9A38" w14:textId="77777777" w:rsidR="00702351" w:rsidRDefault="0084098F" w:rsidP="0084098F">
      <w:r>
        <w:t xml:space="preserve">TSDuck commands and plugins which </w:t>
      </w:r>
      <w:r w:rsidR="00277162">
        <w:t>manipulate tables and descriptors have specialized options to indicate the character set to use.</w:t>
      </w:r>
    </w:p>
    <w:p w14:paraId="4ABB003A" w14:textId="77777777" w:rsidR="00702351" w:rsidRDefault="00277162" w:rsidP="0084098F">
      <w:r>
        <w:t>By default, the standard DVB text encoding is used in DVB and ISDB structure</w:t>
      </w:r>
      <w:r w:rsidR="00531584">
        <w:t>s</w:t>
      </w:r>
      <w:r>
        <w:t xml:space="preserve">. </w:t>
      </w:r>
    </w:p>
    <w:p w14:paraId="03049F85" w14:textId="77777777" w:rsidR="0084098F" w:rsidRDefault="00277162" w:rsidP="0084098F">
      <w:r>
        <w:t xml:space="preserve">The </w:t>
      </w:r>
      <w:r w:rsidR="00702351">
        <w:t>following options can be used to alter the behavior of TSDuck. They are briefly repeated in the documentation of all commands to which they apply.</w:t>
      </w:r>
    </w:p>
    <w:p w14:paraId="63685AC0" w14:textId="77777777" w:rsidR="00625024" w:rsidRPr="00625024" w:rsidRDefault="00625024" w:rsidP="00625024">
      <w:pPr>
        <w:pStyle w:val="OptionName"/>
      </w:pPr>
      <w:r w:rsidRPr="00625024">
        <w:lastRenderedPageBreak/>
        <w:t>--brazil</w:t>
      </w:r>
    </w:p>
    <w:p w14:paraId="356E62C0" w14:textId="77777777" w:rsidR="00625024" w:rsidRDefault="00625024" w:rsidP="00625024">
      <w:pPr>
        <w:pStyle w:val="OptionDescription"/>
      </w:pPr>
      <w:r w:rsidRPr="00625024">
        <w:t xml:space="preserve">A synonym for </w:t>
      </w:r>
      <w:r w:rsidRPr="00625024">
        <w:rPr>
          <w:rStyle w:val="Codeintext"/>
        </w:rPr>
        <w:t>--default-charset RAW-ISO-8859-15</w:t>
      </w:r>
      <w:r w:rsidRPr="00625024">
        <w:t>.</w:t>
      </w:r>
    </w:p>
    <w:p w14:paraId="66CF38EA" w14:textId="77777777" w:rsidR="00625024" w:rsidRPr="00625024" w:rsidRDefault="00625024" w:rsidP="00625024">
      <w:pPr>
        <w:pStyle w:val="OptionDescription"/>
      </w:pPr>
      <w:r>
        <w:t xml:space="preserve">All strings are interpreted and </w:t>
      </w:r>
      <w:r w:rsidRPr="00625024">
        <w:t>generated as ISO-8859-15</w:t>
      </w:r>
      <w:r>
        <w:t xml:space="preserve"> without </w:t>
      </w:r>
      <w:r w:rsidRPr="00B26EC4">
        <w:t>explicit</w:t>
      </w:r>
      <w:r>
        <w:t xml:space="preserve"> leading</w:t>
      </w:r>
      <w:r w:rsidRPr="00B26EC4">
        <w:t xml:space="preserve"> table code</w:t>
      </w:r>
      <w:r>
        <w:t>.</w:t>
      </w:r>
    </w:p>
    <w:p w14:paraId="36C748B1" w14:textId="77777777" w:rsidR="00625024" w:rsidRDefault="00625024" w:rsidP="00625024">
      <w:pPr>
        <w:pStyle w:val="OptionDescription"/>
      </w:pPr>
      <w:r w:rsidRPr="00625024">
        <w:t>This is a handy</w:t>
      </w:r>
      <w:r>
        <w:t xml:space="preserve"> </w:t>
      </w:r>
      <w:r w:rsidRPr="00625024">
        <w:t>shortcut when working on South American ISDB-Tb transport streams.</w:t>
      </w:r>
    </w:p>
    <w:p w14:paraId="163C866B" w14:textId="77777777" w:rsidR="001D7D44" w:rsidRPr="00F85203" w:rsidRDefault="001D7D44" w:rsidP="001D7D44">
      <w:pPr>
        <w:pStyle w:val="OptionName"/>
        <w:rPr>
          <w:rFonts w:ascii="Menlo" w:hAnsi="Menlo"/>
        </w:rPr>
      </w:pPr>
      <w:r w:rsidRPr="00F85203">
        <w:t xml:space="preserve">--default-charset </w:t>
      </w:r>
      <w:r w:rsidRPr="00324DAE">
        <w:rPr>
          <w:b w:val="0"/>
          <w:i/>
        </w:rPr>
        <w:t>name</w:t>
      </w:r>
    </w:p>
    <w:p w14:paraId="2AFD81BA" w14:textId="29A76553" w:rsidR="001D7D44" w:rsidRDefault="00B92498" w:rsidP="001D7D44">
      <w:pPr>
        <w:pStyle w:val="OptionDescription"/>
      </w:pPr>
      <w:r>
        <w:t>When reading binary sections, this option s</w:t>
      </w:r>
      <w:r w:rsidR="00531584">
        <w:t>pecif</w:t>
      </w:r>
      <w:r>
        <w:t>ies</w:t>
      </w:r>
      <w:r w:rsidR="00531584">
        <w:t xml:space="preserve"> the d</w:t>
      </w:r>
      <w:r w:rsidR="001D7D44" w:rsidRPr="00097D77">
        <w:t>efault character set to use when interpreting strings from tables and descriptors</w:t>
      </w:r>
      <w:r>
        <w:t>, when there is no initial DVB sequence for character table selection. This overrides the DVB defaults and should be used with invalid streams which omit the initial DVB sequence for character table selection when using a non-default character set.</w:t>
      </w:r>
    </w:p>
    <w:p w14:paraId="7E3B9BF4" w14:textId="77777777" w:rsidR="00606E68" w:rsidRDefault="00606E68" w:rsidP="00606E68">
      <w:pPr>
        <w:pStyle w:val="OptionDescription"/>
      </w:pPr>
      <w:r w:rsidRPr="00097D77">
        <w:t xml:space="preserve">By default, </w:t>
      </w:r>
      <w:r>
        <w:t xml:space="preserve">standard </w:t>
      </w:r>
      <w:r w:rsidRPr="00097D77">
        <w:t xml:space="preserve">DVB encoding </w:t>
      </w:r>
      <w:r>
        <w:t>is used.</w:t>
      </w:r>
    </w:p>
    <w:p w14:paraId="019C1A3E" w14:textId="5883D62D" w:rsidR="00B92498" w:rsidRDefault="001552DA" w:rsidP="001D7D44">
      <w:pPr>
        <w:pStyle w:val="OptionDescription"/>
      </w:pPr>
      <w:r>
        <w:t>When generating binary sections (from</w:t>
      </w:r>
      <w:r w:rsidR="00B92498">
        <w:t xml:space="preserve"> XML or JSON</w:t>
      </w:r>
      <w:r>
        <w:t xml:space="preserve"> files for instance)</w:t>
      </w:r>
      <w:r w:rsidR="00B92498">
        <w:t>, this option</w:t>
      </w:r>
      <w:r>
        <w:t xml:space="preserve"> specifies the preferred character encoding. The DVB rules are applied : when a non-default DVB character set is selected, the appropriate initial DVB sequence for character table selection is inserted.</w:t>
      </w:r>
    </w:p>
    <w:p w14:paraId="18F5A839" w14:textId="47344237" w:rsidR="00606E68" w:rsidRPr="00097D77" w:rsidRDefault="00606E68" w:rsidP="001D7D44">
      <w:pPr>
        <w:pStyle w:val="OptionDescription"/>
      </w:pPr>
      <w:r>
        <w:t xml:space="preserve">By default, </w:t>
      </w:r>
      <w:r w:rsidR="004E2299">
        <w:t>TSDuck tries several character sets until one is capable of encoding the string. The order of selection is ISO 6937 (DVB default character set), ISO 8859-15 (convenient with most European languages) and UTF-8. Since UTF-8 can encode everything, the string will always be successfully encoded.</w:t>
      </w:r>
    </w:p>
    <w:p w14:paraId="5A6681A7" w14:textId="76ABC7F5" w:rsidR="001D7D44" w:rsidRDefault="00531584" w:rsidP="001D7D44">
      <w:pPr>
        <w:pStyle w:val="OptionDescription"/>
      </w:pPr>
      <w:r>
        <w:t xml:space="preserve">See section </w:t>
      </w:r>
      <w:r>
        <w:fldChar w:fldCharType="begin"/>
      </w:r>
      <w:r>
        <w:instrText xml:space="preserve"> REF _Ref38733816 \r \h </w:instrText>
      </w:r>
      <w:r>
        <w:fldChar w:fldCharType="separate"/>
      </w:r>
      <w:r w:rsidR="009272D6">
        <w:t>2.5.3</w:t>
      </w:r>
      <w:r>
        <w:fldChar w:fldCharType="end"/>
      </w:r>
      <w:r>
        <w:t xml:space="preserve"> below for a list of available </w:t>
      </w:r>
      <w:r w:rsidR="001552DA">
        <w:t xml:space="preserve">character set </w:t>
      </w:r>
      <w:r>
        <w:t>names.</w:t>
      </w:r>
    </w:p>
    <w:p w14:paraId="2988CFA4" w14:textId="77777777" w:rsidR="001D7D44" w:rsidRPr="007D4329" w:rsidRDefault="001D7D44" w:rsidP="001D7D44">
      <w:pPr>
        <w:pStyle w:val="OptionName"/>
        <w:rPr>
          <w:rFonts w:ascii="Menlo" w:hAnsi="Menlo"/>
        </w:rPr>
      </w:pPr>
      <w:r>
        <w:t>--europe</w:t>
      </w:r>
    </w:p>
    <w:p w14:paraId="0092969B" w14:textId="77777777" w:rsidR="00531584" w:rsidRDefault="001D7D44" w:rsidP="001D7D44">
      <w:pPr>
        <w:pStyle w:val="OptionDescription"/>
      </w:pPr>
      <w:r w:rsidRPr="00B26EC4">
        <w:t xml:space="preserve">A synonym for </w:t>
      </w:r>
      <w:r w:rsidRPr="00F175CF">
        <w:rPr>
          <w:rStyle w:val="Codeintext"/>
        </w:rPr>
        <w:t>--default-charset ISO-8859-15</w:t>
      </w:r>
      <w:r w:rsidRPr="00B26EC4">
        <w:t>.</w:t>
      </w:r>
    </w:p>
    <w:p w14:paraId="12A86B7D" w14:textId="77777777" w:rsidR="00531584" w:rsidRPr="00B26EC4" w:rsidRDefault="00531584" w:rsidP="00531584">
      <w:pPr>
        <w:pStyle w:val="OptionDescription"/>
      </w:pPr>
      <w:r w:rsidRPr="00B26EC4">
        <w:t>Using this option, all DVB strings without explicit</w:t>
      </w:r>
      <w:r w:rsidR="00077BE7">
        <w:t xml:space="preserve"> leading</w:t>
      </w:r>
      <w:r w:rsidRPr="00B26EC4">
        <w:t xml:space="preserve"> table code are assumed to use ISO-8859-15 instead of the standard ISO-6937 encoding.</w:t>
      </w:r>
    </w:p>
    <w:p w14:paraId="62305035" w14:textId="77777777" w:rsidR="00531584" w:rsidRDefault="001D7D44" w:rsidP="001D7D44">
      <w:pPr>
        <w:pStyle w:val="OptionDescription"/>
      </w:pPr>
      <w:r w:rsidRPr="00B26EC4">
        <w:t>This is a handy shortcut for commonly incorrect</w:t>
      </w:r>
      <w:r w:rsidR="00531584">
        <w:t xml:space="preserve"> DVB</w:t>
      </w:r>
      <w:r w:rsidRPr="00B26EC4">
        <w:t xml:space="preserve"> signalization on some European satellites. In that signalization, the</w:t>
      </w:r>
      <w:r w:rsidR="00531584">
        <w:t xml:space="preserve"> default</w:t>
      </w:r>
      <w:r w:rsidRPr="00B26EC4">
        <w:t xml:space="preserve"> character encoding </w:t>
      </w:r>
      <w:r w:rsidR="00531584">
        <w:t xml:space="preserve">(without </w:t>
      </w:r>
      <w:r w:rsidR="00077BE7">
        <w:t>leading</w:t>
      </w:r>
      <w:r w:rsidR="00077BE7" w:rsidRPr="00B26EC4">
        <w:t xml:space="preserve"> table code</w:t>
      </w:r>
      <w:r w:rsidR="00531584">
        <w:t xml:space="preserve">) </w:t>
      </w:r>
      <w:r w:rsidRPr="00B26EC4">
        <w:t>is ISO-8859-15, the most common encoding for Latin &amp; Western Europe languages.</w:t>
      </w:r>
      <w:r w:rsidR="0049792F">
        <w:t xml:space="preserve"> When an explicit </w:t>
      </w:r>
      <w:r w:rsidR="00077BE7">
        <w:t>leading</w:t>
      </w:r>
      <w:r w:rsidR="00077BE7" w:rsidRPr="00B26EC4">
        <w:t xml:space="preserve"> table code</w:t>
      </w:r>
      <w:r w:rsidR="00077BE7">
        <w:t xml:space="preserve"> is present, then the corresponding character set is used.</w:t>
      </w:r>
    </w:p>
    <w:p w14:paraId="7281F6A0" w14:textId="77777777" w:rsidR="001D7D44" w:rsidRDefault="001D7D44" w:rsidP="001D7D44">
      <w:pPr>
        <w:pStyle w:val="OptionName"/>
      </w:pPr>
      <w:r>
        <w:t>--japan</w:t>
      </w:r>
    </w:p>
    <w:p w14:paraId="7EDF59E6" w14:textId="77777777" w:rsidR="001D7D44" w:rsidRDefault="001D7D44" w:rsidP="001D7D44">
      <w:pPr>
        <w:pStyle w:val="OptionDescription"/>
      </w:pPr>
      <w:r>
        <w:t xml:space="preserve">A synonym for </w:t>
      </w:r>
      <w:r w:rsidRPr="00CE6802">
        <w:rPr>
          <w:rStyle w:val="Codeintext"/>
        </w:rPr>
        <w:t>--default-charset ARIB-STD-B24</w:t>
      </w:r>
      <w:r>
        <w:t>.</w:t>
      </w:r>
    </w:p>
    <w:p w14:paraId="5988BD78" w14:textId="77777777" w:rsidR="001D7D44" w:rsidRDefault="001D7D44" w:rsidP="001D7D44">
      <w:pPr>
        <w:pStyle w:val="OptionDescription"/>
      </w:pPr>
      <w:r>
        <w:t>This is a handy shortcut when working on Japanese transport streams.</w:t>
      </w:r>
    </w:p>
    <w:p w14:paraId="6DD99A9A" w14:textId="77777777" w:rsidR="0062167E" w:rsidRDefault="0062167E" w:rsidP="001D7D44">
      <w:pPr>
        <w:pStyle w:val="OptionDescription"/>
      </w:pPr>
      <w:r>
        <w:t>Beyond character sets, in most applications, this option also declares ISDB as default standard</w:t>
      </w:r>
      <w:r w:rsidR="00977829">
        <w:t>, use Japan as default region name for UHF/VHF bands</w:t>
      </w:r>
      <w:r>
        <w:t xml:space="preserve"> and </w:t>
      </w:r>
      <w:r w:rsidRPr="0062167E">
        <w:t>activates some specificities for Japan such as the use of JST time instead of UTC</w:t>
      </w:r>
      <w:r w:rsidR="00C11835">
        <w:t xml:space="preserve"> or different semantics for component types</w:t>
      </w:r>
      <w:r w:rsidRPr="0062167E">
        <w:t>.</w:t>
      </w:r>
    </w:p>
    <w:p w14:paraId="500D095E" w14:textId="77777777" w:rsidR="00084CBF" w:rsidRDefault="00084CBF" w:rsidP="00084CBF">
      <w:pPr>
        <w:pStyle w:val="OptionName"/>
      </w:pPr>
      <w:r>
        <w:t>--philippines</w:t>
      </w:r>
    </w:p>
    <w:p w14:paraId="1F2D4C11" w14:textId="77777777" w:rsidR="00084CBF" w:rsidRDefault="00084CBF" w:rsidP="00084CBF">
      <w:pPr>
        <w:pStyle w:val="OptionDescription"/>
      </w:pPr>
      <w:r>
        <w:t xml:space="preserve">A synonym for </w:t>
      </w:r>
      <w:r w:rsidRPr="00084CBF">
        <w:rPr>
          <w:rStyle w:val="Codeintext"/>
        </w:rPr>
        <w:t>--default-charset RAW-UTF-8</w:t>
      </w:r>
      <w:r>
        <w:t>.</w:t>
      </w:r>
    </w:p>
    <w:p w14:paraId="27CBF7C0" w14:textId="77777777" w:rsidR="00084CBF" w:rsidRPr="00625024" w:rsidRDefault="00084CBF" w:rsidP="00084CBF">
      <w:pPr>
        <w:pStyle w:val="OptionDescription"/>
      </w:pPr>
      <w:r>
        <w:t xml:space="preserve">All strings are interpreted and </w:t>
      </w:r>
      <w:r w:rsidRPr="00625024">
        <w:t xml:space="preserve">generated as </w:t>
      </w:r>
      <w:r>
        <w:t xml:space="preserve">UTF-8 without </w:t>
      </w:r>
      <w:r w:rsidRPr="00B26EC4">
        <w:t>explicit</w:t>
      </w:r>
      <w:r>
        <w:t xml:space="preserve"> leading</w:t>
      </w:r>
      <w:r w:rsidRPr="00B26EC4">
        <w:t xml:space="preserve"> table code</w:t>
      </w:r>
      <w:r>
        <w:t>.</w:t>
      </w:r>
    </w:p>
    <w:p w14:paraId="56EC56D7" w14:textId="77777777" w:rsidR="00084CBF" w:rsidRDefault="00084CBF" w:rsidP="00084CBF">
      <w:pPr>
        <w:pStyle w:val="OptionDescription"/>
      </w:pPr>
      <w:r>
        <w:t>This is a handy shortcut when working on Philippines transport streams.</w:t>
      </w:r>
    </w:p>
    <w:p w14:paraId="43CC6AFE" w14:textId="77777777" w:rsidR="00277162" w:rsidRDefault="00277162" w:rsidP="00B4767F">
      <w:pPr>
        <w:pStyle w:val="Heading3"/>
      </w:pPr>
      <w:bookmarkStart w:id="115" w:name="_Ref38733816"/>
      <w:bookmarkStart w:id="116" w:name="_Toc166362831"/>
      <w:r>
        <w:t>Character set names</w:t>
      </w:r>
      <w:bookmarkEnd w:id="115"/>
      <w:bookmarkEnd w:id="116"/>
    </w:p>
    <w:p w14:paraId="143179E7" w14:textId="77777777" w:rsidR="00531584" w:rsidRPr="00097D77" w:rsidRDefault="00531584" w:rsidP="00EE258B">
      <w:r w:rsidRPr="00097D77">
        <w:t xml:space="preserve">The available table names </w:t>
      </w:r>
      <w:r w:rsidR="00EE258B">
        <w:t xml:space="preserve">for option </w:t>
      </w:r>
      <w:r w:rsidR="00EE258B" w:rsidRPr="00EE258B">
        <w:rPr>
          <w:rStyle w:val="Codeintext"/>
        </w:rPr>
        <w:t>--default-charset</w:t>
      </w:r>
      <w:r w:rsidR="00EE258B">
        <w:t xml:space="preserve"> </w:t>
      </w:r>
      <w:r w:rsidRPr="00097D77">
        <w:t>are</w:t>
      </w:r>
      <w:r w:rsidR="00EE258B">
        <w:t>:</w:t>
      </w:r>
    </w:p>
    <w:p w14:paraId="491E4E69" w14:textId="77777777" w:rsidR="00EE258B" w:rsidRDefault="00531584" w:rsidP="006B30A7">
      <w:pPr>
        <w:pStyle w:val="OptionDescription"/>
        <w:numPr>
          <w:ilvl w:val="0"/>
          <w:numId w:val="26"/>
        </w:numPr>
      </w:pPr>
      <w:r w:rsidRPr="00097D77">
        <w:t>DVB character sets</w:t>
      </w:r>
      <w:r w:rsidR="00EE258B">
        <w:t>. The name specifies a standard DVB encoding with a different default character set. Without leading table code, the specified character set is used. But if a leading table code is present, the appropriate character set for that table code is used.</w:t>
      </w:r>
    </w:p>
    <w:p w14:paraId="2AB2F487" w14:textId="77777777" w:rsidR="00EE258B" w:rsidRPr="00CE6802" w:rsidRDefault="00531584" w:rsidP="00AC454E">
      <w:pPr>
        <w:ind w:left="851"/>
        <w:contextualSpacing/>
        <w:rPr>
          <w:rStyle w:val="Codeintext"/>
        </w:rPr>
      </w:pPr>
      <w:r w:rsidRPr="00CE6802">
        <w:rPr>
          <w:rStyle w:val="Codeintext"/>
        </w:rPr>
        <w:t>ISO-6937</w:t>
      </w:r>
    </w:p>
    <w:p w14:paraId="2E5BA57A" w14:textId="77777777" w:rsidR="00EE258B" w:rsidRDefault="00531584" w:rsidP="00AC454E">
      <w:pPr>
        <w:ind w:left="851"/>
        <w:contextualSpacing/>
      </w:pPr>
      <w:r w:rsidRPr="00CE6802">
        <w:rPr>
          <w:rStyle w:val="Codeintext"/>
        </w:rPr>
        <w:t>DVB</w:t>
      </w:r>
      <w:r w:rsidRPr="00097D77">
        <w:t xml:space="preserve"> (synonym for </w:t>
      </w:r>
      <w:r w:rsidRPr="00CE6802">
        <w:rPr>
          <w:rStyle w:val="Codeintext"/>
        </w:rPr>
        <w:t>ISO-6937</w:t>
      </w:r>
      <w:r w:rsidRPr="00097D77">
        <w:t>)</w:t>
      </w:r>
    </w:p>
    <w:p w14:paraId="0CE80946" w14:textId="77777777" w:rsidR="00EE258B" w:rsidRPr="0069541E" w:rsidRDefault="00531584" w:rsidP="00AC454E">
      <w:pPr>
        <w:ind w:left="851"/>
        <w:contextualSpacing/>
        <w:rPr>
          <w:rStyle w:val="Codeintext"/>
          <w:lang w:val="it-IT"/>
        </w:rPr>
      </w:pPr>
      <w:r w:rsidRPr="0069541E">
        <w:rPr>
          <w:rStyle w:val="Codeintext"/>
          <w:lang w:val="it-IT"/>
        </w:rPr>
        <w:lastRenderedPageBreak/>
        <w:t>ISO-8859-1</w:t>
      </w:r>
    </w:p>
    <w:p w14:paraId="3CB86EA3" w14:textId="77777777" w:rsidR="00EE258B" w:rsidRPr="0069541E" w:rsidRDefault="00531584" w:rsidP="00AC454E">
      <w:pPr>
        <w:ind w:left="851"/>
        <w:contextualSpacing/>
        <w:rPr>
          <w:rStyle w:val="Codeintext"/>
          <w:lang w:val="it-IT"/>
        </w:rPr>
      </w:pPr>
      <w:r w:rsidRPr="0069541E">
        <w:rPr>
          <w:rStyle w:val="Codeintext"/>
          <w:lang w:val="it-IT"/>
        </w:rPr>
        <w:t>ISO-8859-2</w:t>
      </w:r>
    </w:p>
    <w:p w14:paraId="0A794380" w14:textId="77777777" w:rsidR="00EE258B" w:rsidRPr="0069541E" w:rsidRDefault="00531584" w:rsidP="00AC454E">
      <w:pPr>
        <w:ind w:left="851"/>
        <w:contextualSpacing/>
        <w:rPr>
          <w:rStyle w:val="Codeintext"/>
          <w:lang w:val="it-IT"/>
        </w:rPr>
      </w:pPr>
      <w:r w:rsidRPr="0069541E">
        <w:rPr>
          <w:rStyle w:val="Codeintext"/>
          <w:lang w:val="it-IT"/>
        </w:rPr>
        <w:t>ISO-8859-3</w:t>
      </w:r>
    </w:p>
    <w:p w14:paraId="691F48A2" w14:textId="77777777" w:rsidR="00EE258B" w:rsidRPr="0069541E" w:rsidRDefault="00531584" w:rsidP="00AC454E">
      <w:pPr>
        <w:ind w:left="851"/>
        <w:contextualSpacing/>
        <w:rPr>
          <w:rStyle w:val="Codeintext"/>
          <w:lang w:val="it-IT"/>
        </w:rPr>
      </w:pPr>
      <w:r w:rsidRPr="0069541E">
        <w:rPr>
          <w:rStyle w:val="Codeintext"/>
          <w:lang w:val="it-IT"/>
        </w:rPr>
        <w:t>ISO-8859-4</w:t>
      </w:r>
    </w:p>
    <w:p w14:paraId="70326576" w14:textId="77777777" w:rsidR="003C0F75" w:rsidRPr="0069541E" w:rsidRDefault="00531584" w:rsidP="00AC454E">
      <w:pPr>
        <w:ind w:left="851"/>
        <w:contextualSpacing/>
        <w:rPr>
          <w:rStyle w:val="Codeintext"/>
          <w:lang w:val="it-IT"/>
        </w:rPr>
      </w:pPr>
      <w:r w:rsidRPr="0069541E">
        <w:rPr>
          <w:rStyle w:val="Codeintext"/>
          <w:lang w:val="it-IT"/>
        </w:rPr>
        <w:t>ISO-8859-5</w:t>
      </w:r>
    </w:p>
    <w:p w14:paraId="586B4E4F" w14:textId="77777777" w:rsidR="003C0F75" w:rsidRPr="0069541E" w:rsidRDefault="00531584" w:rsidP="00AC454E">
      <w:pPr>
        <w:ind w:left="851"/>
        <w:contextualSpacing/>
        <w:rPr>
          <w:rStyle w:val="Codeintext"/>
          <w:lang w:val="it-IT"/>
        </w:rPr>
      </w:pPr>
      <w:r w:rsidRPr="0069541E">
        <w:rPr>
          <w:rStyle w:val="Codeintext"/>
          <w:lang w:val="it-IT"/>
        </w:rPr>
        <w:t>ISO-8859-6</w:t>
      </w:r>
    </w:p>
    <w:p w14:paraId="27A82303" w14:textId="77777777" w:rsidR="003C0F75" w:rsidRPr="0069541E" w:rsidRDefault="00531584" w:rsidP="00AC454E">
      <w:pPr>
        <w:ind w:left="851"/>
        <w:contextualSpacing/>
        <w:rPr>
          <w:rStyle w:val="Codeintext"/>
          <w:lang w:val="it-IT"/>
        </w:rPr>
      </w:pPr>
      <w:r w:rsidRPr="0069541E">
        <w:rPr>
          <w:rStyle w:val="Codeintext"/>
          <w:lang w:val="it-IT"/>
        </w:rPr>
        <w:t>ISO-8859-7</w:t>
      </w:r>
    </w:p>
    <w:p w14:paraId="7853FCA8" w14:textId="77777777" w:rsidR="003C0F75" w:rsidRPr="0069541E" w:rsidRDefault="00531584" w:rsidP="00AC454E">
      <w:pPr>
        <w:ind w:left="851"/>
        <w:contextualSpacing/>
        <w:rPr>
          <w:rStyle w:val="Codeintext"/>
          <w:lang w:val="it-IT"/>
        </w:rPr>
      </w:pPr>
      <w:r w:rsidRPr="0069541E">
        <w:rPr>
          <w:rStyle w:val="Codeintext"/>
          <w:lang w:val="it-IT"/>
        </w:rPr>
        <w:t>ISO-8859-8</w:t>
      </w:r>
    </w:p>
    <w:p w14:paraId="4910BFAD" w14:textId="77777777" w:rsidR="003C0F75" w:rsidRPr="0069541E" w:rsidRDefault="00531584" w:rsidP="00AC454E">
      <w:pPr>
        <w:ind w:left="851"/>
        <w:contextualSpacing/>
        <w:rPr>
          <w:rStyle w:val="Codeintext"/>
          <w:lang w:val="it-IT"/>
        </w:rPr>
      </w:pPr>
      <w:r w:rsidRPr="0069541E">
        <w:rPr>
          <w:rStyle w:val="Codeintext"/>
          <w:lang w:val="it-IT"/>
        </w:rPr>
        <w:t>ISO-8859-9</w:t>
      </w:r>
    </w:p>
    <w:p w14:paraId="2296396C" w14:textId="77777777" w:rsidR="003C0F75" w:rsidRPr="0069541E" w:rsidRDefault="00531584" w:rsidP="00AC454E">
      <w:pPr>
        <w:ind w:left="851"/>
        <w:contextualSpacing/>
        <w:rPr>
          <w:lang w:val="it-IT"/>
        </w:rPr>
      </w:pPr>
      <w:r w:rsidRPr="0069541E">
        <w:rPr>
          <w:rStyle w:val="Codeintext"/>
          <w:lang w:val="it-IT"/>
        </w:rPr>
        <w:t>ISO-8859-10</w:t>
      </w:r>
    </w:p>
    <w:p w14:paraId="7825BB73" w14:textId="77777777" w:rsidR="003C0F75" w:rsidRPr="0069541E" w:rsidRDefault="00531584" w:rsidP="00AC454E">
      <w:pPr>
        <w:ind w:left="851"/>
        <w:contextualSpacing/>
        <w:rPr>
          <w:rStyle w:val="Codeintext"/>
          <w:lang w:val="it-IT"/>
        </w:rPr>
      </w:pPr>
      <w:r w:rsidRPr="0069541E">
        <w:rPr>
          <w:rStyle w:val="Codeintext"/>
          <w:lang w:val="it-IT"/>
        </w:rPr>
        <w:t>ISO-8859-11</w:t>
      </w:r>
    </w:p>
    <w:p w14:paraId="5A951519" w14:textId="77777777" w:rsidR="003C0F75" w:rsidRPr="0069541E" w:rsidRDefault="00531584" w:rsidP="00AC454E">
      <w:pPr>
        <w:ind w:left="851"/>
        <w:contextualSpacing/>
        <w:rPr>
          <w:rStyle w:val="Codeintext"/>
          <w:lang w:val="it-IT"/>
        </w:rPr>
      </w:pPr>
      <w:r w:rsidRPr="0069541E">
        <w:rPr>
          <w:rStyle w:val="Codeintext"/>
          <w:lang w:val="it-IT"/>
        </w:rPr>
        <w:t>ISO-8859-13</w:t>
      </w:r>
    </w:p>
    <w:p w14:paraId="245756B2" w14:textId="77777777" w:rsidR="003C0F75" w:rsidRPr="0069541E" w:rsidRDefault="00531584" w:rsidP="00AC454E">
      <w:pPr>
        <w:ind w:left="851"/>
        <w:contextualSpacing/>
        <w:rPr>
          <w:rStyle w:val="Codeintext"/>
          <w:lang w:val="it-IT"/>
        </w:rPr>
      </w:pPr>
      <w:r w:rsidRPr="0069541E">
        <w:rPr>
          <w:rStyle w:val="Codeintext"/>
          <w:lang w:val="it-IT"/>
        </w:rPr>
        <w:t>ISO-8859-14</w:t>
      </w:r>
    </w:p>
    <w:p w14:paraId="45A5B2BF" w14:textId="77777777" w:rsidR="003C0F75" w:rsidRPr="0069541E" w:rsidRDefault="00531584" w:rsidP="00AC454E">
      <w:pPr>
        <w:ind w:left="851"/>
        <w:contextualSpacing/>
        <w:rPr>
          <w:rStyle w:val="Codeintext"/>
          <w:lang w:val="it-IT"/>
        </w:rPr>
      </w:pPr>
      <w:r w:rsidRPr="0069541E">
        <w:rPr>
          <w:rStyle w:val="Codeintext"/>
          <w:lang w:val="it-IT"/>
        </w:rPr>
        <w:t>ISO-8859-15</w:t>
      </w:r>
    </w:p>
    <w:p w14:paraId="00C71931" w14:textId="77777777" w:rsidR="002E1346" w:rsidRPr="0069541E" w:rsidRDefault="00531584" w:rsidP="00AC454E">
      <w:pPr>
        <w:ind w:left="851"/>
        <w:contextualSpacing/>
        <w:rPr>
          <w:rStyle w:val="Codeintext"/>
          <w:lang w:val="it-IT"/>
        </w:rPr>
      </w:pPr>
      <w:r w:rsidRPr="0069541E">
        <w:rPr>
          <w:rStyle w:val="Codeintext"/>
          <w:lang w:val="it-IT"/>
        </w:rPr>
        <w:t>UTF-8</w:t>
      </w:r>
    </w:p>
    <w:p w14:paraId="711E0B12" w14:textId="77777777" w:rsidR="00531584" w:rsidRDefault="00531584" w:rsidP="00AC454E">
      <w:pPr>
        <w:ind w:left="851"/>
        <w:contextualSpacing/>
      </w:pPr>
      <w:r w:rsidRPr="00CE6802">
        <w:rPr>
          <w:rStyle w:val="Codeintext"/>
        </w:rPr>
        <w:t>UNICODE</w:t>
      </w:r>
      <w:r w:rsidR="002E1346" w:rsidRPr="00097D77">
        <w:t xml:space="preserve"> (</w:t>
      </w:r>
      <w:r w:rsidR="002E1346">
        <w:t>in fact UTF-16)</w:t>
      </w:r>
    </w:p>
    <w:p w14:paraId="289B9A11" w14:textId="77777777" w:rsidR="00E16714" w:rsidRDefault="00531584" w:rsidP="006B30A7">
      <w:pPr>
        <w:pStyle w:val="OptionDescription"/>
        <w:numPr>
          <w:ilvl w:val="0"/>
          <w:numId w:val="26"/>
        </w:numPr>
      </w:pPr>
      <w:r w:rsidRPr="00097D77">
        <w:t>ARIB character sets (Japan):</w:t>
      </w:r>
    </w:p>
    <w:p w14:paraId="74724C2C" w14:textId="77777777" w:rsidR="00E16714" w:rsidRPr="00CE6802" w:rsidRDefault="00531584" w:rsidP="00E16714">
      <w:pPr>
        <w:ind w:left="851"/>
        <w:contextualSpacing/>
        <w:rPr>
          <w:rStyle w:val="Codeintext"/>
        </w:rPr>
      </w:pPr>
      <w:r w:rsidRPr="00CE6802">
        <w:rPr>
          <w:rStyle w:val="Codeintext"/>
        </w:rPr>
        <w:t>ARIB-STD-B24</w:t>
      </w:r>
    </w:p>
    <w:p w14:paraId="5FE1378F" w14:textId="77777777" w:rsidR="00531584" w:rsidRPr="00CE6802" w:rsidRDefault="00531584" w:rsidP="00E16714">
      <w:pPr>
        <w:ind w:left="851"/>
        <w:contextualSpacing/>
        <w:rPr>
          <w:rStyle w:val="Codeintext"/>
        </w:rPr>
      </w:pPr>
      <w:r w:rsidRPr="00CE6802">
        <w:rPr>
          <w:rStyle w:val="Codeintext"/>
        </w:rPr>
        <w:t>ARIB (synonym for ARIB-STD-B24)</w:t>
      </w:r>
    </w:p>
    <w:p w14:paraId="5E1D414A" w14:textId="37ECFD65" w:rsidR="00E16714" w:rsidRDefault="00531584" w:rsidP="006B30A7">
      <w:pPr>
        <w:pStyle w:val="OptionDescription"/>
        <w:numPr>
          <w:ilvl w:val="0"/>
          <w:numId w:val="26"/>
        </w:numPr>
      </w:pPr>
      <w:r w:rsidRPr="00097D77">
        <w:t>Raw</w:t>
      </w:r>
      <w:r>
        <w:t xml:space="preserve"> character set</w:t>
      </w:r>
      <w:r w:rsidR="009E7B75">
        <w:t>s</w:t>
      </w:r>
      <w:r w:rsidR="00E16714">
        <w:t>.</w:t>
      </w:r>
      <w:r w:rsidR="00E16714" w:rsidRPr="00E16714">
        <w:t xml:space="preserve"> </w:t>
      </w:r>
      <w:r w:rsidR="0090192B">
        <w:t>They</w:t>
      </w:r>
      <w:r w:rsidR="00E16714">
        <w:t xml:space="preserve"> use the same encoding as their </w:t>
      </w:r>
      <w:r w:rsidR="00FD23A0">
        <w:t xml:space="preserve">DVB-defined </w:t>
      </w:r>
      <w:r w:rsidR="00E16714">
        <w:t xml:space="preserve">counterpart but without any leading table code. </w:t>
      </w:r>
      <w:r w:rsidR="00A60D98">
        <w:t xml:space="preserve">No leading code is interpreted, the specified case is unconditionally used. </w:t>
      </w:r>
      <w:r w:rsidR="00E16714">
        <w:t xml:space="preserve">Using these character sets </w:t>
      </w:r>
      <w:r w:rsidR="00FD23A0">
        <w:t>shall be reserved to specific situations</w:t>
      </w:r>
      <w:r w:rsidR="00E16714">
        <w:t>.</w:t>
      </w:r>
    </w:p>
    <w:p w14:paraId="235E93A5" w14:textId="77777777" w:rsidR="00E16714" w:rsidRPr="00CE6802" w:rsidRDefault="00531584" w:rsidP="00E16714">
      <w:pPr>
        <w:ind w:left="851"/>
        <w:contextualSpacing/>
        <w:rPr>
          <w:rStyle w:val="Codeintext"/>
        </w:rPr>
      </w:pPr>
      <w:r w:rsidRPr="00CE6802">
        <w:rPr>
          <w:rStyle w:val="Codeintext"/>
        </w:rPr>
        <w:t>RAW-ISO-6937</w:t>
      </w:r>
    </w:p>
    <w:p w14:paraId="7E52D9A9" w14:textId="77777777" w:rsidR="00E16714" w:rsidRPr="00CE6802" w:rsidRDefault="00531584" w:rsidP="00E16714">
      <w:pPr>
        <w:ind w:left="851"/>
        <w:contextualSpacing/>
        <w:rPr>
          <w:rStyle w:val="Codeintext"/>
        </w:rPr>
      </w:pPr>
      <w:r w:rsidRPr="00CE6802">
        <w:rPr>
          <w:rStyle w:val="Codeintext"/>
        </w:rPr>
        <w:t>RAW-ISO-8859-1</w:t>
      </w:r>
    </w:p>
    <w:p w14:paraId="4B75157D" w14:textId="77777777" w:rsidR="00E16714" w:rsidRPr="00CE6802" w:rsidRDefault="00531584" w:rsidP="00E16714">
      <w:pPr>
        <w:ind w:left="851"/>
        <w:contextualSpacing/>
        <w:rPr>
          <w:rStyle w:val="Codeintext"/>
        </w:rPr>
      </w:pPr>
      <w:r w:rsidRPr="00CE6802">
        <w:rPr>
          <w:rStyle w:val="Codeintext"/>
        </w:rPr>
        <w:t>RAW-ISO-8859-2</w:t>
      </w:r>
    </w:p>
    <w:p w14:paraId="65C6483B" w14:textId="77777777" w:rsidR="00E16714" w:rsidRPr="00CE6802" w:rsidRDefault="00531584" w:rsidP="00E16714">
      <w:pPr>
        <w:ind w:left="851"/>
        <w:contextualSpacing/>
        <w:rPr>
          <w:rStyle w:val="Codeintext"/>
        </w:rPr>
      </w:pPr>
      <w:r w:rsidRPr="00CE6802">
        <w:rPr>
          <w:rStyle w:val="Codeintext"/>
        </w:rPr>
        <w:t>RAW-ISO-8859-3</w:t>
      </w:r>
    </w:p>
    <w:p w14:paraId="02CDE7E3" w14:textId="77777777" w:rsidR="00E16714" w:rsidRPr="00CE6802" w:rsidRDefault="00531584" w:rsidP="00E16714">
      <w:pPr>
        <w:ind w:left="851"/>
        <w:contextualSpacing/>
        <w:rPr>
          <w:rStyle w:val="Codeintext"/>
        </w:rPr>
      </w:pPr>
      <w:r w:rsidRPr="00CE6802">
        <w:rPr>
          <w:rStyle w:val="Codeintext"/>
        </w:rPr>
        <w:t>RAW-ISO-8859-4</w:t>
      </w:r>
    </w:p>
    <w:p w14:paraId="3045AAE2" w14:textId="77777777" w:rsidR="00E16714" w:rsidRPr="00CE6802" w:rsidRDefault="00531584" w:rsidP="00E16714">
      <w:pPr>
        <w:ind w:left="851"/>
        <w:contextualSpacing/>
        <w:rPr>
          <w:rStyle w:val="Codeintext"/>
        </w:rPr>
      </w:pPr>
      <w:r w:rsidRPr="00CE6802">
        <w:rPr>
          <w:rStyle w:val="Codeintext"/>
        </w:rPr>
        <w:t>RAW-ISO-8859-5</w:t>
      </w:r>
    </w:p>
    <w:p w14:paraId="7BB97B83" w14:textId="77777777" w:rsidR="00E16714" w:rsidRPr="00CE6802" w:rsidRDefault="00531584" w:rsidP="00E16714">
      <w:pPr>
        <w:ind w:left="851"/>
        <w:contextualSpacing/>
        <w:rPr>
          <w:rStyle w:val="Codeintext"/>
        </w:rPr>
      </w:pPr>
      <w:r w:rsidRPr="00CE6802">
        <w:rPr>
          <w:rStyle w:val="Codeintext"/>
        </w:rPr>
        <w:t>RAW-ISO-8859-6</w:t>
      </w:r>
    </w:p>
    <w:p w14:paraId="15C45883" w14:textId="77777777" w:rsidR="00E16714" w:rsidRPr="00CE6802" w:rsidRDefault="00531584" w:rsidP="00E16714">
      <w:pPr>
        <w:ind w:left="851"/>
        <w:contextualSpacing/>
        <w:rPr>
          <w:rStyle w:val="Codeintext"/>
        </w:rPr>
      </w:pPr>
      <w:r w:rsidRPr="00CE6802">
        <w:rPr>
          <w:rStyle w:val="Codeintext"/>
        </w:rPr>
        <w:t>RAW-ISO-8859-7</w:t>
      </w:r>
    </w:p>
    <w:p w14:paraId="28846040" w14:textId="77777777" w:rsidR="00E16714" w:rsidRPr="00CE6802" w:rsidRDefault="00531584" w:rsidP="00E16714">
      <w:pPr>
        <w:ind w:left="851"/>
        <w:contextualSpacing/>
        <w:rPr>
          <w:rStyle w:val="Codeintext"/>
        </w:rPr>
      </w:pPr>
      <w:r w:rsidRPr="00CE6802">
        <w:rPr>
          <w:rStyle w:val="Codeintext"/>
        </w:rPr>
        <w:t>RAW-ISO-8859-8</w:t>
      </w:r>
    </w:p>
    <w:p w14:paraId="796D35BD" w14:textId="77777777" w:rsidR="00E16714" w:rsidRPr="00CE6802" w:rsidRDefault="00531584" w:rsidP="00E16714">
      <w:pPr>
        <w:ind w:left="851"/>
        <w:contextualSpacing/>
        <w:rPr>
          <w:rStyle w:val="Codeintext"/>
        </w:rPr>
      </w:pPr>
      <w:r w:rsidRPr="00CE6802">
        <w:rPr>
          <w:rStyle w:val="Codeintext"/>
        </w:rPr>
        <w:t>RAW-ISO-8859-9</w:t>
      </w:r>
    </w:p>
    <w:p w14:paraId="6DB3803B" w14:textId="77777777" w:rsidR="00E16714" w:rsidRPr="00CE6802" w:rsidRDefault="00531584" w:rsidP="00E16714">
      <w:pPr>
        <w:ind w:left="851"/>
        <w:contextualSpacing/>
        <w:rPr>
          <w:rStyle w:val="Codeintext"/>
        </w:rPr>
      </w:pPr>
      <w:r w:rsidRPr="00CE6802">
        <w:rPr>
          <w:rStyle w:val="Codeintext"/>
        </w:rPr>
        <w:t>RAW-ISO-8859-10</w:t>
      </w:r>
    </w:p>
    <w:p w14:paraId="1A4B38EB" w14:textId="77777777" w:rsidR="00E16714" w:rsidRPr="00CE6802" w:rsidRDefault="00531584" w:rsidP="00E16714">
      <w:pPr>
        <w:ind w:left="851"/>
        <w:contextualSpacing/>
        <w:rPr>
          <w:rStyle w:val="Codeintext"/>
        </w:rPr>
      </w:pPr>
      <w:r w:rsidRPr="00CE6802">
        <w:rPr>
          <w:rStyle w:val="Codeintext"/>
        </w:rPr>
        <w:t>RAW-ISO-8859-11</w:t>
      </w:r>
    </w:p>
    <w:p w14:paraId="52D34EFC" w14:textId="77777777" w:rsidR="00E16714" w:rsidRPr="00CE6802" w:rsidRDefault="00531584" w:rsidP="00E16714">
      <w:pPr>
        <w:ind w:left="851"/>
        <w:contextualSpacing/>
        <w:rPr>
          <w:rStyle w:val="Codeintext"/>
        </w:rPr>
      </w:pPr>
      <w:r w:rsidRPr="00CE6802">
        <w:rPr>
          <w:rStyle w:val="Codeintext"/>
        </w:rPr>
        <w:t>RAW-ISO-8859-13</w:t>
      </w:r>
    </w:p>
    <w:p w14:paraId="0F89FB8E" w14:textId="77777777" w:rsidR="00E16714" w:rsidRPr="00CE6802" w:rsidRDefault="00531584" w:rsidP="00E16714">
      <w:pPr>
        <w:ind w:left="851"/>
        <w:contextualSpacing/>
        <w:rPr>
          <w:rStyle w:val="Codeintext"/>
        </w:rPr>
      </w:pPr>
      <w:r w:rsidRPr="00CE6802">
        <w:rPr>
          <w:rStyle w:val="Codeintext"/>
        </w:rPr>
        <w:t>RAW-ISO-8859-14</w:t>
      </w:r>
    </w:p>
    <w:p w14:paraId="3B84408A" w14:textId="77777777" w:rsidR="00E16714" w:rsidRPr="00CE6802" w:rsidRDefault="00531584" w:rsidP="00E16714">
      <w:pPr>
        <w:ind w:left="851"/>
        <w:contextualSpacing/>
        <w:rPr>
          <w:rStyle w:val="Codeintext"/>
        </w:rPr>
      </w:pPr>
      <w:r w:rsidRPr="00CE6802">
        <w:rPr>
          <w:rStyle w:val="Codeintext"/>
        </w:rPr>
        <w:t>RAW-ISO-8859-15</w:t>
      </w:r>
    </w:p>
    <w:p w14:paraId="5BACD2AF" w14:textId="77777777" w:rsidR="00E16714" w:rsidRPr="00CE6802" w:rsidRDefault="00531584" w:rsidP="00E16714">
      <w:pPr>
        <w:ind w:left="851"/>
        <w:contextualSpacing/>
        <w:rPr>
          <w:rStyle w:val="Codeintext"/>
        </w:rPr>
      </w:pPr>
      <w:r w:rsidRPr="00CE6802">
        <w:rPr>
          <w:rStyle w:val="Codeintext"/>
        </w:rPr>
        <w:t>RAW-UTF-8</w:t>
      </w:r>
    </w:p>
    <w:p w14:paraId="101B7AA3" w14:textId="77777777" w:rsidR="00531584" w:rsidRDefault="00531584" w:rsidP="00E16714">
      <w:pPr>
        <w:ind w:left="851"/>
        <w:contextualSpacing/>
      </w:pPr>
      <w:r w:rsidRPr="00CE6802">
        <w:rPr>
          <w:rStyle w:val="Codeintext"/>
        </w:rPr>
        <w:t>RAW-UNICODE</w:t>
      </w:r>
      <w:r w:rsidR="00E16714" w:rsidRPr="00097D77">
        <w:t xml:space="preserve"> (</w:t>
      </w:r>
      <w:r w:rsidR="00E16714">
        <w:t>in fact UTF-16)</w:t>
      </w:r>
    </w:p>
    <w:p w14:paraId="093C8ABF" w14:textId="77777777" w:rsidR="009E7B75" w:rsidRDefault="009E7B75" w:rsidP="006B30A7">
      <w:pPr>
        <w:pStyle w:val="OptionDescription"/>
        <w:numPr>
          <w:ilvl w:val="0"/>
          <w:numId w:val="26"/>
        </w:numPr>
      </w:pPr>
      <w:r>
        <w:t>Debug character set.</w:t>
      </w:r>
    </w:p>
    <w:p w14:paraId="72A37875" w14:textId="77777777" w:rsidR="009E7B75" w:rsidRPr="00CE6802" w:rsidRDefault="009E7B75" w:rsidP="009E7B75">
      <w:pPr>
        <w:ind w:left="851"/>
        <w:contextualSpacing/>
        <w:rPr>
          <w:rStyle w:val="Codeintext"/>
        </w:rPr>
      </w:pPr>
      <w:r w:rsidRPr="00CE6802">
        <w:rPr>
          <w:rStyle w:val="Codeintext"/>
        </w:rPr>
        <w:t>DUMP</w:t>
      </w:r>
    </w:p>
    <w:p w14:paraId="04510DC1" w14:textId="77777777" w:rsidR="009E7B75" w:rsidRDefault="002003B3" w:rsidP="009E7B75">
      <w:r>
        <w:t xml:space="preserve">The </w:t>
      </w:r>
      <w:r w:rsidR="009E7B75" w:rsidRPr="007A31B5">
        <w:rPr>
          <w:rStyle w:val="Codeintext"/>
        </w:rPr>
        <w:t>DUMP</w:t>
      </w:r>
      <w:r w:rsidR="009E7B75">
        <w:t xml:space="preserve"> character set can be used for debugging. This is not a real character set in the sense that it does not return a Unicode string from a binary representation.</w:t>
      </w:r>
    </w:p>
    <w:p w14:paraId="3489524C" w14:textId="77777777" w:rsidR="009E7B75" w:rsidRPr="009E7B75" w:rsidRDefault="009E7B75" w:rsidP="009E7B75">
      <w:r>
        <w:t xml:space="preserve">With this character set, </w:t>
      </w:r>
      <w:r>
        <w:rPr>
          <w:i/>
        </w:rPr>
        <w:t>decoding</w:t>
      </w:r>
      <w:r>
        <w:t xml:space="preserve"> binary dat</w:t>
      </w:r>
      <w:r w:rsidR="003B1F49">
        <w:t>a returns a string containing a</w:t>
      </w:r>
      <w:r>
        <w:t xml:space="preserve"> hexadecimal dump of the binary data. It is typically used with </w:t>
      </w:r>
      <w:r w:rsidRPr="007A31B5">
        <w:rPr>
          <w:rStyle w:val="Codeintext"/>
        </w:rPr>
        <w:t>tstables</w:t>
      </w:r>
      <w:r>
        <w:t xml:space="preserve"> or </w:t>
      </w:r>
      <w:r w:rsidRPr="007A31B5">
        <w:rPr>
          <w:rStyle w:val="Codeintext"/>
        </w:rPr>
        <w:t>tstabdump</w:t>
      </w:r>
      <w:r>
        <w:t xml:space="preserve"> to display the exact binary content of strings in tables and descriptors.</w:t>
      </w:r>
    </w:p>
    <w:p w14:paraId="1326F565" w14:textId="77777777" w:rsidR="001D7D44" w:rsidRDefault="009E7B75" w:rsidP="009E7B75">
      <w:r>
        <w:t xml:space="preserve">Similarly, </w:t>
      </w:r>
      <w:r>
        <w:rPr>
          <w:i/>
        </w:rPr>
        <w:t>encoding</w:t>
      </w:r>
      <w:r>
        <w:t xml:space="preserve"> a string means translating the hexadecimal character</w:t>
      </w:r>
      <w:r w:rsidR="003B1F49">
        <w:t>s which are contained in</w:t>
      </w:r>
      <w:r>
        <w:t xml:space="preserve"> that string into binary data. The input string shall contain only hexadecimal digits and spaces. This c</w:t>
      </w:r>
      <w:r w:rsidR="003F63EF">
        <w:t xml:space="preserve">haracter set is typically </w:t>
      </w:r>
      <w:r>
        <w:t>used in XML file</w:t>
      </w:r>
      <w:r w:rsidR="006657F2">
        <w:t>s</w:t>
      </w:r>
      <w:r>
        <w:t xml:space="preserve"> to force specific binary content</w:t>
      </w:r>
      <w:r w:rsidR="006657F2">
        <w:t>s</w:t>
      </w:r>
      <w:r>
        <w:t xml:space="preserve"> in text areas of tables and descriptors.</w:t>
      </w:r>
    </w:p>
    <w:p w14:paraId="58A0D79E" w14:textId="77777777" w:rsidR="001B0525" w:rsidRDefault="001B0525" w:rsidP="001B0525">
      <w:pPr>
        <w:pStyle w:val="Heading2"/>
      </w:pPr>
      <w:bookmarkStart w:id="117" w:name="_Toc166362832"/>
      <w:r>
        <w:lastRenderedPageBreak/>
        <w:t>XML</w:t>
      </w:r>
      <w:r w:rsidR="00FF1713">
        <w:t xml:space="preserve"> files</w:t>
      </w:r>
      <w:bookmarkEnd w:id="117"/>
    </w:p>
    <w:p w14:paraId="2D7C9D85" w14:textId="77777777" w:rsidR="00424457" w:rsidRDefault="0013080A" w:rsidP="00FF1713">
      <w:pPr>
        <w:pStyle w:val="Heading3"/>
      </w:pPr>
      <w:bookmarkStart w:id="118" w:name="_Toc166362833"/>
      <w:r>
        <w:t xml:space="preserve">Usage of </w:t>
      </w:r>
      <w:r w:rsidR="00424457">
        <w:t xml:space="preserve">XML </w:t>
      </w:r>
      <w:r>
        <w:t>files by TSDuck</w:t>
      </w:r>
      <w:bookmarkEnd w:id="118"/>
    </w:p>
    <w:p w14:paraId="20B3B7FB" w14:textId="77777777" w:rsidR="00110870" w:rsidRDefault="00110870" w:rsidP="00110870">
      <w:r>
        <w:t>XML files are used as configuration and data files. They are used as input and output by TSDuck.</w:t>
      </w:r>
    </w:p>
    <w:p w14:paraId="29A5E8A9" w14:textId="77777777" w:rsidR="00246B47" w:rsidRDefault="00246B47" w:rsidP="00246B47">
      <w:r>
        <w:t xml:space="preserve">All TSDuck XML files use </w:t>
      </w:r>
      <w:r w:rsidRPr="00CE6802">
        <w:rPr>
          <w:rStyle w:val="Codeintext"/>
        </w:rPr>
        <w:t>&lt;tsduck&gt;</w:t>
      </w:r>
      <w:r>
        <w:t xml:space="preserve"> as root node. They shall be encoded in UTF-8 format. The initial declaration line “</w:t>
      </w:r>
      <w:r w:rsidRPr="001A057F">
        <w:rPr>
          <w:rStyle w:val="Codeintext"/>
        </w:rPr>
        <w:t>&lt;?xml version="1.0" encoding="UTF-8"?&gt;</w:t>
      </w:r>
      <w:r>
        <w:t>” is optional but recommended.</w:t>
      </w:r>
    </w:p>
    <w:p w14:paraId="5CDB5204" w14:textId="6E35BE71" w:rsidR="009A22EE" w:rsidRDefault="009A22EE" w:rsidP="001B0525">
      <w:r>
        <w:t xml:space="preserve">For TSDuck users, XML files are mostly used to represent PSI/SI tables. This format can be used anywhere tables are used, either on input or output. See section </w:t>
      </w:r>
      <w:r>
        <w:fldChar w:fldCharType="begin"/>
      </w:r>
      <w:r>
        <w:instrText xml:space="preserve"> REF _Ref501612900 \r \h </w:instrText>
      </w:r>
      <w:r>
        <w:fldChar w:fldCharType="separate"/>
      </w:r>
      <w:r w:rsidR="009272D6">
        <w:t>2.3.2</w:t>
      </w:r>
      <w:r>
        <w:fldChar w:fldCharType="end"/>
      </w:r>
      <w:r>
        <w:t xml:space="preserve"> and </w:t>
      </w:r>
      <w:r>
        <w:fldChar w:fldCharType="begin"/>
      </w:r>
      <w:r>
        <w:instrText xml:space="preserve"> REF _Ref515728237 \r \h </w:instrText>
      </w:r>
      <w:r>
        <w:fldChar w:fldCharType="separate"/>
      </w:r>
      <w:r w:rsidR="009272D6">
        <w:t>Appendix D</w:t>
      </w:r>
      <w:r>
        <w:fldChar w:fldCharType="end"/>
      </w:r>
      <w:r>
        <w:t xml:space="preserve">, page </w:t>
      </w:r>
      <w:r>
        <w:fldChar w:fldCharType="begin"/>
      </w:r>
      <w:r>
        <w:instrText xml:space="preserve"> PAGEREF _Ref515728238 \h </w:instrText>
      </w:r>
      <w:r>
        <w:fldChar w:fldCharType="separate"/>
      </w:r>
      <w:r w:rsidR="009272D6">
        <w:rPr>
          <w:noProof/>
        </w:rPr>
        <w:t>501</w:t>
      </w:r>
      <w:r>
        <w:fldChar w:fldCharType="end"/>
      </w:r>
      <w:r>
        <w:t>.</w:t>
      </w:r>
    </w:p>
    <w:p w14:paraId="64E64D40" w14:textId="0E25770C" w:rsidR="009A22EE" w:rsidRDefault="00A32EA6" w:rsidP="001B0525">
      <w:r>
        <w:t xml:space="preserve">XML files are also used as </w:t>
      </w:r>
      <w:r w:rsidRPr="00A32EA6">
        <w:rPr>
          <w:i/>
        </w:rPr>
        <w:t>channel files</w:t>
      </w:r>
      <w:r>
        <w:t xml:space="preserve"> containing lists of TV channels and the tuning characteristics of their respective transport streams. Channel files can be created and updated using the command </w:t>
      </w:r>
      <w:r w:rsidRPr="004822CF">
        <w:rPr>
          <w:rStyle w:val="Codeintext"/>
        </w:rPr>
        <w:t>tsscan</w:t>
      </w:r>
      <w:r>
        <w:t xml:space="preserve">. They can be used with the </w:t>
      </w:r>
      <w:r w:rsidRPr="00DE702E">
        <w:rPr>
          <w:rStyle w:val="Codeintext"/>
        </w:rPr>
        <w:t>dvb</w:t>
      </w:r>
      <w:r>
        <w:t xml:space="preserve"> input plugin as “</w:t>
      </w:r>
      <w:r w:rsidRPr="00DE702E">
        <w:rPr>
          <w:iCs/>
        </w:rPr>
        <w:t>tune to the transport stream of channel ABC, wherever it is</w:t>
      </w:r>
      <w:r>
        <w:t xml:space="preserve">”. The format of channel files is documented in </w:t>
      </w:r>
      <w:r>
        <w:fldChar w:fldCharType="begin"/>
      </w:r>
      <w:r>
        <w:instrText xml:space="preserve"> REF _Ref697662 \r \h </w:instrText>
      </w:r>
      <w:r>
        <w:fldChar w:fldCharType="separate"/>
      </w:r>
      <w:r w:rsidR="009272D6">
        <w:t>Appendix B</w:t>
      </w:r>
      <w:r>
        <w:fldChar w:fldCharType="end"/>
      </w:r>
      <w:r>
        <w:t xml:space="preserve">, page </w:t>
      </w:r>
      <w:r>
        <w:fldChar w:fldCharType="begin"/>
      </w:r>
      <w:r>
        <w:instrText xml:space="preserve"> PAGEREF _Ref697662 \h </w:instrText>
      </w:r>
      <w:r>
        <w:fldChar w:fldCharType="separate"/>
      </w:r>
      <w:r w:rsidR="009272D6">
        <w:rPr>
          <w:noProof/>
        </w:rPr>
        <w:t>495</w:t>
      </w:r>
      <w:r>
        <w:fldChar w:fldCharType="end"/>
      </w:r>
      <w:r>
        <w:t>.</w:t>
      </w:r>
    </w:p>
    <w:p w14:paraId="722E7C5E" w14:textId="5EF9DCD0" w:rsidR="00A32EA6" w:rsidRDefault="00A32EA6" w:rsidP="001B0525">
      <w:r>
        <w:t>Finally, XML files are used as configuration files (read-only). They describe the characteristics of UHF and VHF frequency bands by region (</w:t>
      </w:r>
      <w:r w:rsidRPr="004822CF">
        <w:rPr>
          <w:rStyle w:val="Codeintext"/>
        </w:rPr>
        <w:t>tsduck.hfbands.xml</w:t>
      </w:r>
      <w:r w:rsidR="004C6028">
        <w:t xml:space="preserve">, see appendix </w:t>
      </w:r>
      <w:r w:rsidR="004C6028">
        <w:fldChar w:fldCharType="begin"/>
      </w:r>
      <w:r w:rsidR="004C6028">
        <w:instrText xml:space="preserve"> REF _Ref57628697 \r \h </w:instrText>
      </w:r>
      <w:r w:rsidR="004C6028">
        <w:fldChar w:fldCharType="separate"/>
      </w:r>
      <w:r w:rsidR="009272D6">
        <w:t>A.4</w:t>
      </w:r>
      <w:r w:rsidR="004C6028">
        <w:fldChar w:fldCharType="end"/>
      </w:r>
      <w:r w:rsidR="00246B47">
        <w:t xml:space="preserve">), </w:t>
      </w:r>
      <w:r>
        <w:t>the technical specifications of various models of LNB’s for satellite dishes (</w:t>
      </w:r>
      <w:r w:rsidRPr="004822CF">
        <w:rPr>
          <w:rStyle w:val="Codeintext"/>
        </w:rPr>
        <w:t>tsduck.lnbs.xml</w:t>
      </w:r>
      <w:r w:rsidR="004C6028">
        <w:t xml:space="preserve">, see appendix </w:t>
      </w:r>
      <w:r w:rsidR="004C6028">
        <w:fldChar w:fldCharType="begin"/>
      </w:r>
      <w:r w:rsidR="004C6028">
        <w:instrText xml:space="preserve"> REF _Ref57628740 \r \h </w:instrText>
      </w:r>
      <w:r w:rsidR="004C6028">
        <w:fldChar w:fldCharType="separate"/>
      </w:r>
      <w:r w:rsidR="009272D6">
        <w:t>A.3</w:t>
      </w:r>
      <w:r w:rsidR="004C6028">
        <w:fldChar w:fldCharType="end"/>
      </w:r>
      <w:r>
        <w:t>)</w:t>
      </w:r>
      <w:r w:rsidR="00246B47">
        <w:t xml:space="preserve"> or resource monitoring configurations (</w:t>
      </w:r>
      <w:r w:rsidR="00246B47" w:rsidRPr="004822CF">
        <w:rPr>
          <w:rStyle w:val="Codeintext"/>
        </w:rPr>
        <w:t>tsduck.</w:t>
      </w:r>
      <w:r w:rsidR="00246B47">
        <w:rPr>
          <w:rStyle w:val="Codeintext"/>
        </w:rPr>
        <w:t>monitor</w:t>
      </w:r>
      <w:r w:rsidR="00246B47" w:rsidRPr="004822CF">
        <w:rPr>
          <w:rStyle w:val="Codeintext"/>
        </w:rPr>
        <w:t>.xml</w:t>
      </w:r>
      <w:r w:rsidR="00246B47">
        <w:t xml:space="preserve">, see </w:t>
      </w:r>
      <w:r w:rsidR="00246B47">
        <w:fldChar w:fldCharType="begin"/>
      </w:r>
      <w:r w:rsidR="00246B47">
        <w:instrText xml:space="preserve"> REF _Ref697662 \r \h </w:instrText>
      </w:r>
      <w:r w:rsidR="00246B47">
        <w:fldChar w:fldCharType="separate"/>
      </w:r>
      <w:r w:rsidR="009272D6">
        <w:t>Appendix B</w:t>
      </w:r>
      <w:r w:rsidR="00246B47">
        <w:fldChar w:fldCharType="end"/>
      </w:r>
      <w:r w:rsidR="00246B47">
        <w:t>)</w:t>
      </w:r>
      <w:r>
        <w:t>.</w:t>
      </w:r>
      <w:r w:rsidR="00462A91">
        <w:t xml:space="preserve"> These configuration files are augmented when new information is available. Do not hesitate to request enhancement of these files through the TSDuck issue tracker (see </w:t>
      </w:r>
      <w:r w:rsidR="00462A91">
        <w:fldChar w:fldCharType="begin"/>
      </w:r>
      <w:r w:rsidR="00462A91">
        <w:instrText xml:space="preserve"> REF _Ref496878988 \r \h </w:instrText>
      </w:r>
      <w:r w:rsidR="00462A91">
        <w:fldChar w:fldCharType="separate"/>
      </w:r>
      <w:r w:rsidR="009272D6">
        <w:t>[52]</w:t>
      </w:r>
      <w:r w:rsidR="00462A91">
        <w:fldChar w:fldCharType="end"/>
      </w:r>
      <w:r w:rsidR="00462A91">
        <w:t>).</w:t>
      </w:r>
    </w:p>
    <w:p w14:paraId="7C662678" w14:textId="77777777" w:rsidR="00424457" w:rsidRDefault="00424457" w:rsidP="00FF1713">
      <w:pPr>
        <w:pStyle w:val="Heading3"/>
      </w:pPr>
      <w:bookmarkStart w:id="119" w:name="_Ref62216037"/>
      <w:bookmarkStart w:id="120" w:name="_Toc166362834"/>
      <w:r>
        <w:t>Inline XML content</w:t>
      </w:r>
      <w:bookmarkEnd w:id="119"/>
      <w:bookmarkEnd w:id="120"/>
    </w:p>
    <w:p w14:paraId="75DEC167" w14:textId="77777777" w:rsidR="00424457" w:rsidRDefault="00424457" w:rsidP="00424457">
      <w:r>
        <w:t>In most TSDuck commands, i</w:t>
      </w:r>
      <w:r w:rsidRPr="002A09B4">
        <w:t xml:space="preserve">f the </w:t>
      </w:r>
      <w:r>
        <w:t xml:space="preserve">name of an input XML file </w:t>
      </w:r>
      <w:r w:rsidRPr="002A09B4">
        <w:t>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DAE7756" w14:textId="77777777" w:rsidR="001666A1" w:rsidRDefault="001666A1" w:rsidP="00424457">
      <w:r>
        <w:t xml:space="preserve">A similar mechanism exists for output XML files. When an application such as </w:t>
      </w:r>
      <w:r w:rsidRPr="00C53F9A">
        <w:rPr>
          <w:rStyle w:val="Codeintext"/>
        </w:rPr>
        <w:t>tsp</w:t>
      </w:r>
      <w:r>
        <w:t xml:space="preserve"> runs for a long time, possibly forever, other applications may want to grab XML output files are soon as they are created. In that case, it is possible to output the whole content of an output XML file as one single line through the message logger (the standard error device by default). If another application filters the </w:t>
      </w:r>
      <w:r w:rsidRPr="00C53F9A">
        <w:rPr>
          <w:rStyle w:val="Codeintext"/>
        </w:rPr>
        <w:t>tsp</w:t>
      </w:r>
      <w:r>
        <w:t xml:space="preserve"> standard error, it will get each XML file as one single text line. To facilitate the filtering of actual XML lines, it is possible to specify a </w:t>
      </w:r>
      <w:r>
        <w:rPr>
          <w:i/>
        </w:rPr>
        <w:t>marker prefix</w:t>
      </w:r>
      <w:r>
        <w:t xml:space="preserve"> in the line, typically some easily recognizable pattern. See the description of the option </w:t>
      </w:r>
      <w:r w:rsidRPr="001666A1">
        <w:rPr>
          <w:rStyle w:val="Codeintext"/>
        </w:rPr>
        <w:t>--log-xml-line</w:t>
      </w:r>
      <w:r>
        <w:t xml:space="preserve"> in the command </w:t>
      </w:r>
      <w:r w:rsidRPr="00C53F9A">
        <w:rPr>
          <w:rStyle w:val="Codeintext"/>
        </w:rPr>
        <w:t>tstables</w:t>
      </w:r>
      <w:r>
        <w:t xml:space="preserve"> and the plugin </w:t>
      </w:r>
      <w:r w:rsidRPr="00C53F9A">
        <w:rPr>
          <w:rStyle w:val="Codeintext"/>
        </w:rPr>
        <w:t>tables</w:t>
      </w:r>
      <w:r>
        <w:t>.</w:t>
      </w:r>
    </w:p>
    <w:p w14:paraId="2925263D" w14:textId="77777777" w:rsidR="006D5651" w:rsidRPr="006D5651" w:rsidRDefault="006D5651" w:rsidP="00424457">
      <w:r>
        <w:t xml:space="preserve">The output of XML files as one single line is also extremely useful for third party applications which use TSDuck as a library. The C++, Java or Python class named </w:t>
      </w:r>
      <w:r w:rsidRPr="006D5651">
        <w:rPr>
          <w:rStyle w:val="Codeintext"/>
        </w:rPr>
        <w:t>TSProcessor</w:t>
      </w:r>
      <w:r>
        <w:t xml:space="preserve"> is the equivalent of </w:t>
      </w:r>
      <w:r w:rsidRPr="00C53F9A">
        <w:rPr>
          <w:rStyle w:val="Codeintext"/>
        </w:rPr>
        <w:t>tsp</w:t>
      </w:r>
      <w:r>
        <w:t xml:space="preserve"> inside an application. The log messages which are produced by this class can be processed by user-defined classes. These user-defined classes can then filter and process XML outputs as soon as they are produced. Java and Python examples of this features are provided </w:t>
      </w:r>
      <w:r w:rsidR="0076367D">
        <w:t xml:space="preserve">with </w:t>
      </w:r>
      <w:r>
        <w:t>the TSDuck source code.</w:t>
      </w:r>
    </w:p>
    <w:p w14:paraId="1138BFB7" w14:textId="77777777" w:rsidR="00424457" w:rsidRPr="00424457" w:rsidRDefault="00C77533" w:rsidP="00FF1713">
      <w:pPr>
        <w:pStyle w:val="Heading3"/>
      </w:pPr>
      <w:bookmarkStart w:id="121" w:name="_Ref62227334"/>
      <w:bookmarkStart w:id="122" w:name="_Toc166362835"/>
      <w:r>
        <w:t>XML model files</w:t>
      </w:r>
      <w:bookmarkEnd w:id="121"/>
      <w:bookmarkEnd w:id="122"/>
    </w:p>
    <w:p w14:paraId="491F82E2" w14:textId="2EC7405E" w:rsidR="00066181" w:rsidRPr="002003B3" w:rsidRDefault="00A32EA6" w:rsidP="00066181">
      <w:r>
        <w:t xml:space="preserve">For each type of XML file, TSDuck </w:t>
      </w:r>
      <w:r w:rsidR="004C6028">
        <w:t xml:space="preserve">uses a </w:t>
      </w:r>
      <w:r w:rsidR="00DE702E">
        <w:t>“</w:t>
      </w:r>
      <w:r w:rsidR="004C6028" w:rsidRPr="00DE702E">
        <w:rPr>
          <w:iCs/>
        </w:rPr>
        <w:t>model file</w:t>
      </w:r>
      <w:r w:rsidR="00DE702E" w:rsidRPr="00DE702E">
        <w:rPr>
          <w:iCs/>
        </w:rPr>
        <w:t>”</w:t>
      </w:r>
      <w:r w:rsidR="004C6028">
        <w:t xml:space="preserve"> which describes the expected XML structure of the corresponding data or configuration file.</w:t>
      </w:r>
      <w:r w:rsidR="00066181" w:rsidRPr="00066181">
        <w:t xml:space="preserve"> </w:t>
      </w:r>
      <w:r w:rsidR="00066181">
        <w:t>XML model files use</w:t>
      </w:r>
      <w:r w:rsidR="00DE702E">
        <w:t xml:space="preserve"> the</w:t>
      </w:r>
      <w:r w:rsidR="00066181">
        <w:t xml:space="preserve"> extension </w:t>
      </w:r>
      <w:r w:rsidR="00066181" w:rsidRPr="002003B3">
        <w:rPr>
          <w:rStyle w:val="Codeintext"/>
        </w:rPr>
        <w:t>.model.xml</w:t>
      </w:r>
      <w:r w:rsidR="00066181" w:rsidRPr="002003B3">
        <w:t>.</w:t>
      </w:r>
    </w:p>
    <w:p w14:paraId="58ECE2CE" w14:textId="77777777" w:rsidR="00066181" w:rsidRDefault="00066181" w:rsidP="00066181">
      <w:r>
        <w:t>This XML model mechanism can be considered as a minimalist equivalent of XML-Schema, with less features but much more light-weight.</w:t>
      </w:r>
    </w:p>
    <w:p w14:paraId="12C5D659" w14:textId="77777777" w:rsidR="00EF6EDE" w:rsidRDefault="00EF6EDE" w:rsidP="00EF6EDE">
      <w:r>
        <w:t>In a model file, all allowed nodes and attributes are present as template. The contents of attributes in this template are comments describing the expected content of the corresponding attribute in real XML files. The values of these attributes in the template are descriptive only; they would be invalid if directly used in input XML files for TSDuck.</w:t>
      </w:r>
    </w:p>
    <w:p w14:paraId="4ABCE22F" w14:textId="77777777" w:rsidR="00EF6EDE" w:rsidRDefault="00EF6EDE" w:rsidP="00EF6EDE">
      <w:r>
        <w:t>Notes on types and formats:</w:t>
      </w:r>
    </w:p>
    <w:p w14:paraId="4B3DF459" w14:textId="77777777" w:rsidR="00EF6EDE" w:rsidRDefault="00EF6EDE" w:rsidP="00EF6EDE">
      <w:pPr>
        <w:pStyle w:val="ListParagraph"/>
        <w:numPr>
          <w:ilvl w:val="0"/>
          <w:numId w:val="8"/>
        </w:numPr>
        <w:ind w:left="714" w:hanging="357"/>
        <w:contextualSpacing w:val="0"/>
      </w:pPr>
      <w:r>
        <w:lastRenderedPageBreak/>
        <w:t>Tags and attributes are not case-sensitive.</w:t>
      </w:r>
    </w:p>
    <w:p w14:paraId="22D3DAEB" w14:textId="77777777" w:rsidR="00EF6EDE" w:rsidRDefault="00EF6EDE" w:rsidP="00EF6EDE">
      <w:pPr>
        <w:pStyle w:val="ListParagraph"/>
        <w:numPr>
          <w:ilvl w:val="0"/>
          <w:numId w:val="8"/>
        </w:numPr>
        <w:ind w:left="714" w:hanging="357"/>
        <w:contextualSpacing w:val="0"/>
      </w:pPr>
      <w:r>
        <w:t>Integer values can be represented in decimal or hexadecimal (</w:t>
      </w:r>
      <w:r w:rsidRPr="00902F85">
        <w:rPr>
          <w:rStyle w:val="Codeintext"/>
        </w:rPr>
        <w:t>0x</w:t>
      </w:r>
      <w:r>
        <w:t xml:space="preserve"> prefix).</w:t>
      </w:r>
    </w:p>
    <w:p w14:paraId="34822205" w14:textId="77777777" w:rsidR="00EF6EDE" w:rsidRDefault="00EF6EDE" w:rsidP="00EF6EDE">
      <w:pPr>
        <w:pStyle w:val="ListParagraph"/>
        <w:numPr>
          <w:ilvl w:val="0"/>
          <w:numId w:val="8"/>
        </w:numPr>
        <w:ind w:left="714" w:hanging="357"/>
        <w:contextualSpacing w:val="0"/>
      </w:pPr>
      <w:r>
        <w:t xml:space="preserve">Booleans are </w:t>
      </w:r>
      <w:r w:rsidRPr="00902F85">
        <w:rPr>
          <w:rStyle w:val="Codeintext"/>
        </w:rPr>
        <w:t>true</w:t>
      </w:r>
      <w:r>
        <w:t xml:space="preserve"> or </w:t>
      </w:r>
      <w:r w:rsidRPr="00902F85">
        <w:rPr>
          <w:rStyle w:val="Codeintext"/>
        </w:rPr>
        <w:t>false</w:t>
      </w:r>
      <w:r>
        <w:t>.</w:t>
      </w:r>
    </w:p>
    <w:p w14:paraId="7F5FD994" w14:textId="77777777" w:rsidR="00C13283" w:rsidRDefault="00C13283" w:rsidP="00EF6EDE">
      <w:pPr>
        <w:pStyle w:val="ListParagraph"/>
        <w:numPr>
          <w:ilvl w:val="0"/>
          <w:numId w:val="8"/>
        </w:numPr>
        <w:ind w:left="714" w:hanging="357"/>
        <w:contextualSpacing w:val="0"/>
      </w:pPr>
      <w:r>
        <w:t xml:space="preserve">When an attribute or text node is described as </w:t>
      </w:r>
      <w:r>
        <w:rPr>
          <w:i/>
        </w:rPr>
        <w:t>hexadecimal content</w:t>
      </w:r>
      <w:r>
        <w:t>, it must contain an even number of hexadecimal digits. All forms of spaces, including line breaks, are ignored.</w:t>
      </w:r>
    </w:p>
    <w:p w14:paraId="1B2AF2B6" w14:textId="106E05C9" w:rsidR="00C13283" w:rsidRDefault="00C13283" w:rsidP="00C13283">
      <w:pPr>
        <w:pStyle w:val="ListParagraph"/>
        <w:numPr>
          <w:ilvl w:val="0"/>
          <w:numId w:val="8"/>
        </w:numPr>
        <w:contextualSpacing w:val="0"/>
      </w:pPr>
      <w:r>
        <w:t>A</w:t>
      </w:r>
      <w:r w:rsidR="0033746A">
        <w:t>ttributes values for</w:t>
      </w:r>
      <w:r>
        <w:t xml:space="preserve"> date, time and date/time are represented as “YYYY-MM-DD”, “hh:mm:ss” and “YYYY-MM-DD hh:mm:ss” respectively. On output, these attributes values are exactly formatted as indicated. In input, to accommodate various conventions, all non-digit characters are considered as valid separators. </w:t>
      </w:r>
      <w:r w:rsidR="00A50068">
        <w:t>Therefore</w:t>
      </w:r>
      <w:r>
        <w:t>, an ISO 8601 date such as “2020-12-01T15:10:</w:t>
      </w:r>
      <w:r w:rsidR="006B017D">
        <w:t>21Z” is accepted and interpreted as “2020-12-01 15:10:21”.</w:t>
      </w:r>
    </w:p>
    <w:p w14:paraId="59ADF1FA" w14:textId="77777777" w:rsidR="00EF6EDE" w:rsidRDefault="00EF6EDE" w:rsidP="00EF6EDE">
      <w:pPr>
        <w:pStyle w:val="ListParagraph"/>
        <w:numPr>
          <w:ilvl w:val="0"/>
          <w:numId w:val="8"/>
        </w:numPr>
        <w:ind w:left="714" w:hanging="357"/>
        <w:contextualSpacing w:val="0"/>
        <w:jc w:val="left"/>
      </w:pPr>
      <w:r>
        <w:t>Some attributes accept symbols in addition to plain numerical values. The names of accepted symbols are listed in the attribute. Example:</w:t>
      </w:r>
    </w:p>
    <w:p w14:paraId="0128F710" w14:textId="77777777" w:rsidR="00EF6EDE" w:rsidRPr="009804E2" w:rsidRDefault="00EF6EDE" w:rsidP="00EF6EDE">
      <w:pPr>
        <w:pStyle w:val="Code"/>
        <w:ind w:left="1004"/>
      </w:pPr>
      <w:r w:rsidRPr="009804E2">
        <w:t>type="ATSC|DVB-C|DVB-S|DVB-T|ISDB-T"</w:t>
      </w:r>
    </w:p>
    <w:p w14:paraId="1B9AE23A" w14:textId="77777777" w:rsidR="00714B8C" w:rsidRPr="002003B3" w:rsidRDefault="00714B8C" w:rsidP="002003B3">
      <w:r w:rsidRPr="002003B3">
        <w:t xml:space="preserve">The command </w:t>
      </w:r>
      <w:r w:rsidRPr="002003B3">
        <w:rPr>
          <w:rStyle w:val="Codeintext"/>
        </w:rPr>
        <w:t>tsxml</w:t>
      </w:r>
      <w:r w:rsidRPr="002003B3">
        <w:t xml:space="preserve"> can be used to test to conformance of XML files to a specific model.</w:t>
      </w:r>
    </w:p>
    <w:p w14:paraId="1FE59481" w14:textId="77777777" w:rsidR="004C6028" w:rsidRDefault="00A32EA6" w:rsidP="004C6028">
      <w:r>
        <w:t xml:space="preserve">All </w:t>
      </w:r>
      <w:r w:rsidR="004C6028">
        <w:t xml:space="preserve">XML </w:t>
      </w:r>
      <w:r>
        <w:t>configuration and model</w:t>
      </w:r>
      <w:r w:rsidR="004C6028">
        <w:t xml:space="preserve"> files are </w:t>
      </w:r>
      <w:r w:rsidR="00C60F9F">
        <w:t xml:space="preserve">located </w:t>
      </w:r>
      <w:r w:rsidR="004C6028">
        <w:t>in the global TSDuck configuration directory:</w:t>
      </w:r>
    </w:p>
    <w:p w14:paraId="457ED824" w14:textId="77777777" w:rsidR="004C6028" w:rsidRDefault="004C6028" w:rsidP="006B30A7">
      <w:pPr>
        <w:pStyle w:val="ListParagraph"/>
        <w:numPr>
          <w:ilvl w:val="0"/>
          <w:numId w:val="23"/>
        </w:numPr>
        <w:tabs>
          <w:tab w:val="left" w:pos="1701"/>
        </w:tabs>
      </w:pPr>
      <w:r>
        <w:t>Linux :</w:t>
      </w:r>
      <w:r>
        <w:tab/>
      </w:r>
      <w:r w:rsidRPr="002312EB">
        <w:rPr>
          <w:rStyle w:val="Codeintext"/>
        </w:rPr>
        <w:t>/usr/share/tsduck</w:t>
      </w:r>
    </w:p>
    <w:p w14:paraId="2E36B2E9" w14:textId="3410AC74" w:rsidR="004C6028" w:rsidRDefault="00290B62" w:rsidP="00697E52">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w:t>
      </w:r>
      <w:r>
        <w:rPr>
          <w:rStyle w:val="Codeintext"/>
        </w:rPr>
        <w:t xml:space="preserve"> </w:t>
      </w:r>
      <w:r>
        <w:t xml:space="preserve">(Intel) or </w:t>
      </w:r>
      <w:r w:rsidR="004C6028" w:rsidRPr="002312EB">
        <w:rPr>
          <w:rStyle w:val="Codeintext"/>
        </w:rPr>
        <w:t>/</w:t>
      </w:r>
      <w:r w:rsidR="009726FE">
        <w:rPr>
          <w:rStyle w:val="Codeintext"/>
        </w:rPr>
        <w:t>opt/homebrew</w:t>
      </w:r>
      <w:r w:rsidR="004C6028">
        <w:rPr>
          <w:rStyle w:val="Codeintext"/>
        </w:rPr>
        <w:t>/</w:t>
      </w:r>
      <w:r w:rsidR="004C6028" w:rsidRPr="002312EB">
        <w:rPr>
          <w:rStyle w:val="Codeintext"/>
        </w:rPr>
        <w:t>share/tsduck</w:t>
      </w:r>
      <w:r w:rsidRPr="00290B62">
        <w:t xml:space="preserve"> (Arm)</w:t>
      </w:r>
    </w:p>
    <w:p w14:paraId="037A5DEE" w14:textId="7B3729B7" w:rsidR="00437FF1" w:rsidRPr="00290B62" w:rsidRDefault="004C6028"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bookmarkStart w:id="123" w:name="_Ref62213981"/>
    </w:p>
    <w:p w14:paraId="5D15263B" w14:textId="6B16504C" w:rsidR="00290B62" w:rsidRDefault="00290B62" w:rsidP="00290B62">
      <w:pPr>
        <w:pStyle w:val="ListParagraph"/>
        <w:numPr>
          <w:ilvl w:val="0"/>
          <w:numId w:val="23"/>
        </w:numPr>
        <w:tabs>
          <w:tab w:val="left" w:pos="1701"/>
        </w:tabs>
      </w:pPr>
      <w:r>
        <w:t>BSD :</w:t>
      </w:r>
      <w:r>
        <w:tab/>
      </w:r>
      <w:r w:rsidRPr="002312EB">
        <w:rPr>
          <w:rStyle w:val="Codeintext"/>
        </w:rPr>
        <w:t>/usr/</w:t>
      </w:r>
      <w:r>
        <w:rPr>
          <w:rStyle w:val="Codeintext"/>
        </w:rPr>
        <w:t>local/</w:t>
      </w:r>
      <w:r w:rsidRPr="002312EB">
        <w:rPr>
          <w:rStyle w:val="Codeintext"/>
        </w:rPr>
        <w:t>share/tsduck</w:t>
      </w:r>
      <w:r>
        <w:t xml:space="preserve"> or </w:t>
      </w:r>
      <w:r w:rsidRPr="002312EB">
        <w:rPr>
          <w:rStyle w:val="Codeintext"/>
        </w:rPr>
        <w:t>/usr/</w:t>
      </w:r>
      <w:r>
        <w:rPr>
          <w:rStyle w:val="Codeintext"/>
        </w:rPr>
        <w:t>pkg/</w:t>
      </w:r>
      <w:r w:rsidRPr="002312EB">
        <w:rPr>
          <w:rStyle w:val="Codeintext"/>
        </w:rPr>
        <w:t>share/tsduck</w:t>
      </w:r>
      <w:r w:rsidRPr="00290B62">
        <w:t xml:space="preserve"> (</w:t>
      </w:r>
      <w:r>
        <w:t>NetBSD</w:t>
      </w:r>
      <w:r w:rsidRPr="00290B62">
        <w:t>)</w:t>
      </w:r>
    </w:p>
    <w:p w14:paraId="0872194E" w14:textId="77777777" w:rsidR="008E475F" w:rsidRDefault="008E475F" w:rsidP="00437FF1">
      <w:pPr>
        <w:pStyle w:val="Heading3"/>
      </w:pPr>
      <w:bookmarkStart w:id="124" w:name="_Ref106897820"/>
      <w:bookmarkStart w:id="125" w:name="_Toc166362836"/>
      <w:r>
        <w:t>XML patch files</w:t>
      </w:r>
      <w:bookmarkEnd w:id="123"/>
      <w:bookmarkEnd w:id="124"/>
      <w:bookmarkEnd w:id="125"/>
    </w:p>
    <w:p w14:paraId="1C416E66" w14:textId="77777777" w:rsidR="008E475F" w:rsidRPr="00641663" w:rsidRDefault="008E475F" w:rsidP="008E475F">
      <w:r>
        <w:t xml:space="preserve">An XML patch file is a template for transformations to apply on XML files. It is typically used to apply on-the-fly transformations on various PSI/SI tables </w:t>
      </w:r>
      <w:r w:rsidR="00641663">
        <w:t xml:space="preserve">by plugins such as </w:t>
      </w:r>
      <w:r w:rsidR="00641663" w:rsidRPr="004822CF">
        <w:rPr>
          <w:rStyle w:val="Codeintext"/>
        </w:rPr>
        <w:t>pat</w:t>
      </w:r>
      <w:r w:rsidR="00641663">
        <w:rPr>
          <w:i/>
        </w:rPr>
        <w:t xml:space="preserve">, </w:t>
      </w:r>
      <w:r w:rsidR="00641663" w:rsidRPr="004822CF">
        <w:rPr>
          <w:rStyle w:val="Codeintext"/>
        </w:rPr>
        <w:t>pmt</w:t>
      </w:r>
      <w:r w:rsidR="00641663">
        <w:rPr>
          <w:i/>
        </w:rPr>
        <w:t xml:space="preserve">, </w:t>
      </w:r>
      <w:r w:rsidR="00641663" w:rsidRPr="004822CF">
        <w:rPr>
          <w:rStyle w:val="Codeintext"/>
        </w:rPr>
        <w:t>bat</w:t>
      </w:r>
      <w:r w:rsidR="00641663">
        <w:rPr>
          <w:i/>
        </w:rPr>
        <w:t xml:space="preserve">, </w:t>
      </w:r>
      <w:r w:rsidR="00641663" w:rsidRPr="004822CF">
        <w:rPr>
          <w:rStyle w:val="Codeintext"/>
        </w:rPr>
        <w:t>cat</w:t>
      </w:r>
      <w:r w:rsidR="00641663">
        <w:rPr>
          <w:i/>
        </w:rPr>
        <w:t xml:space="preserve">, </w:t>
      </w:r>
      <w:r w:rsidR="00641663" w:rsidRPr="004822CF">
        <w:rPr>
          <w:rStyle w:val="Codeintext"/>
        </w:rPr>
        <w:t>sdt</w:t>
      </w:r>
      <w:r w:rsidR="00641663">
        <w:rPr>
          <w:i/>
        </w:rPr>
        <w:t xml:space="preserve">, </w:t>
      </w:r>
      <w:r w:rsidR="00641663" w:rsidRPr="004822CF">
        <w:rPr>
          <w:rStyle w:val="Codeintext"/>
        </w:rPr>
        <w:t>nit</w:t>
      </w:r>
      <w:r w:rsidR="00641663">
        <w:t xml:space="preserve"> when the requested transformations cannot be handled by other options.</w:t>
      </w:r>
    </w:p>
    <w:p w14:paraId="15350737" w14:textId="4C530F36" w:rsidR="008E475F" w:rsidRDefault="008E475F" w:rsidP="008E475F">
      <w:r>
        <w:t xml:space="preserve">This XML patching mechanism can be considered as a minimalist equivalent of XSLT, with less features but much more </w:t>
      </w:r>
      <w:r w:rsidR="00CA4DA6">
        <w:t>light weight</w:t>
      </w:r>
      <w:r>
        <w:t>.</w:t>
      </w:r>
    </w:p>
    <w:p w14:paraId="2E627963" w14:textId="77777777" w:rsidR="00714B8C" w:rsidRPr="004822CF" w:rsidRDefault="00714B8C" w:rsidP="004822CF">
      <w:r w:rsidRPr="004822CF">
        <w:t xml:space="preserve">The command </w:t>
      </w:r>
      <w:r w:rsidRPr="004822CF">
        <w:rPr>
          <w:rStyle w:val="Codeintext"/>
        </w:rPr>
        <w:t>tsxml</w:t>
      </w:r>
      <w:r w:rsidRPr="004822CF">
        <w:t xml:space="preserve"> can be used to test XML patch files on any arbitrary XML file.</w:t>
      </w:r>
    </w:p>
    <w:p w14:paraId="12D78B7B" w14:textId="77777777" w:rsidR="008E475F" w:rsidRPr="002518FE" w:rsidRDefault="008E475F" w:rsidP="008E475F">
      <w:pPr>
        <w:pStyle w:val="Heading4"/>
      </w:pPr>
      <w:bookmarkStart w:id="126" w:name="_Toc166362837"/>
      <w:r w:rsidRPr="002518FE">
        <w:t>Structure matching</w:t>
      </w:r>
      <w:bookmarkEnd w:id="126"/>
    </w:p>
    <w:p w14:paraId="2F3CE017" w14:textId="77777777" w:rsidR="006D2A53" w:rsidRDefault="008E475F" w:rsidP="0017316F">
      <w:r>
        <w:t>A patch file is also an XML file. Its structure mimics the structure of XML input files. This is a template which is compared with the input file.</w:t>
      </w:r>
    </w:p>
    <w:p w14:paraId="720EB038" w14:textId="5E8F0197" w:rsidR="008E475F" w:rsidRDefault="008E475F" w:rsidP="0017316F">
      <w:r>
        <w:t>More precisely, each XML element in the patch file (including its parent hierarchy) is compared with equivalent structures in the input file. To have a match, the node name and all parent node names must be identical and all attributes which are specified in the node in the patch file must be present and have the same value in the input file.</w:t>
      </w:r>
    </w:p>
    <w:p w14:paraId="4E465582" w14:textId="2C1AAA2E" w:rsidR="006D2A53" w:rsidRDefault="006D2A53" w:rsidP="00056273">
      <w:r>
        <w:t xml:space="preserve">It is also possible to match </w:t>
      </w:r>
      <w:r w:rsidR="00056273">
        <w:t>a node according to an attribute having a value different from the specified one (see below).</w:t>
      </w:r>
    </w:p>
    <w:p w14:paraId="388B3993" w14:textId="77777777" w:rsidR="008E475F" w:rsidRDefault="008E475F" w:rsidP="0017316F">
      <w:r>
        <w:t>As an example, consider the following input XML file:</w:t>
      </w:r>
    </w:p>
    <w:p w14:paraId="502C7F2A" w14:textId="77777777" w:rsidR="008E475F" w:rsidRDefault="008E475F" w:rsidP="008E475F">
      <w:pPr>
        <w:pStyle w:val="Code"/>
      </w:pPr>
      <w:r>
        <w:t>&lt;tsduck&gt;</w:t>
      </w:r>
    </w:p>
    <w:p w14:paraId="56174207" w14:textId="77777777" w:rsidR="008E475F" w:rsidRDefault="008E475F" w:rsidP="008E475F">
      <w:pPr>
        <w:pStyle w:val="Code"/>
      </w:pPr>
      <w:r>
        <w:t xml:space="preserve">  &lt;PAT transport_stream_id="1"&gt;</w:t>
      </w:r>
    </w:p>
    <w:p w14:paraId="554CE33A" w14:textId="77777777" w:rsidR="008E475F" w:rsidRDefault="008E475F" w:rsidP="008E475F">
      <w:pPr>
        <w:pStyle w:val="Code"/>
      </w:pPr>
      <w:r>
        <w:t xml:space="preserve">    &lt;service service_id="10" program_map_PID="300"/&gt;  &lt;!-- [1] --&gt;</w:t>
      </w:r>
    </w:p>
    <w:p w14:paraId="01B61C5D" w14:textId="77777777" w:rsidR="008E475F" w:rsidRDefault="008E475F" w:rsidP="008E475F">
      <w:pPr>
        <w:pStyle w:val="Code"/>
      </w:pPr>
      <w:r>
        <w:t xml:space="preserve">  &lt;/PAT&gt;</w:t>
      </w:r>
    </w:p>
    <w:p w14:paraId="426ACBAA" w14:textId="77777777" w:rsidR="008E475F" w:rsidRDefault="008E475F" w:rsidP="008E475F">
      <w:pPr>
        <w:pStyle w:val="Code"/>
      </w:pPr>
      <w:r>
        <w:t xml:space="preserve">  &lt;PAT transport_stream_id="2"&gt;</w:t>
      </w:r>
    </w:p>
    <w:p w14:paraId="16141539" w14:textId="77777777" w:rsidR="008E475F" w:rsidRDefault="008E475F" w:rsidP="008E475F">
      <w:pPr>
        <w:pStyle w:val="Code"/>
      </w:pPr>
      <w:r>
        <w:t xml:space="preserve">    &lt;service service_id="10" program_map_PID="400"/&gt;  &lt;!-- [2] --&gt;</w:t>
      </w:r>
    </w:p>
    <w:p w14:paraId="1B7EFBBC" w14:textId="77777777" w:rsidR="008E475F" w:rsidRDefault="008E475F" w:rsidP="008E475F">
      <w:pPr>
        <w:pStyle w:val="Code"/>
      </w:pPr>
      <w:r>
        <w:t xml:space="preserve">    &lt;service service_id="20" program_map_PID="500"/&gt;  &lt;!-- [3] --&gt;</w:t>
      </w:r>
    </w:p>
    <w:p w14:paraId="718C0E78" w14:textId="77777777" w:rsidR="008E475F" w:rsidRDefault="008E475F" w:rsidP="008E475F">
      <w:pPr>
        <w:pStyle w:val="Code"/>
      </w:pPr>
      <w:r>
        <w:t xml:space="preserve">  &lt;/PAT&gt;</w:t>
      </w:r>
    </w:p>
    <w:p w14:paraId="2514141F" w14:textId="77777777" w:rsidR="008E475F" w:rsidRDefault="008E475F" w:rsidP="008E475F">
      <w:pPr>
        <w:pStyle w:val="Code"/>
      </w:pPr>
      <w:r>
        <w:lastRenderedPageBreak/>
        <w:t>&lt;/tsduck&gt;</w:t>
      </w:r>
    </w:p>
    <w:p w14:paraId="0E54ACED" w14:textId="77777777" w:rsidR="008E475F" w:rsidRDefault="008E475F" w:rsidP="0017316F">
      <w:r>
        <w:t xml:space="preserve">Using the following patch file, the </w:t>
      </w:r>
      <w:r w:rsidRPr="006D2A53">
        <w:rPr>
          <w:rStyle w:val="Codeintext"/>
        </w:rPr>
        <w:t>&lt;service&gt;</w:t>
      </w:r>
      <w:r>
        <w:t xml:space="preserve"> entry matches [1], [2] and [3].</w:t>
      </w:r>
    </w:p>
    <w:p w14:paraId="617AB465" w14:textId="77777777" w:rsidR="008E475F" w:rsidRDefault="008E475F" w:rsidP="008E475F">
      <w:pPr>
        <w:pStyle w:val="Code"/>
      </w:pPr>
      <w:r>
        <w:t>&lt;tsduck&gt;</w:t>
      </w:r>
    </w:p>
    <w:p w14:paraId="3B677EA7" w14:textId="77777777" w:rsidR="008E475F" w:rsidRDefault="008E475F" w:rsidP="008E475F">
      <w:pPr>
        <w:pStyle w:val="Code"/>
      </w:pPr>
      <w:r>
        <w:t xml:space="preserve">  &lt;PAT&gt;</w:t>
      </w:r>
    </w:p>
    <w:p w14:paraId="0C729F18" w14:textId="77777777" w:rsidR="008E475F" w:rsidRDefault="008E475F" w:rsidP="008E475F">
      <w:pPr>
        <w:pStyle w:val="Code"/>
      </w:pPr>
      <w:r>
        <w:t xml:space="preserve">    &lt;service&gt;</w:t>
      </w:r>
    </w:p>
    <w:p w14:paraId="244E07B4" w14:textId="77777777" w:rsidR="008E475F" w:rsidRDefault="008E475F" w:rsidP="008E475F">
      <w:pPr>
        <w:pStyle w:val="Code"/>
      </w:pPr>
      <w:r>
        <w:t xml:space="preserve">  &lt;/PAT&gt;</w:t>
      </w:r>
    </w:p>
    <w:p w14:paraId="608A4FC4" w14:textId="77777777" w:rsidR="008E475F" w:rsidRDefault="008E475F" w:rsidP="008E475F">
      <w:pPr>
        <w:pStyle w:val="Code"/>
      </w:pPr>
      <w:r>
        <w:t>&lt;/tsduck&gt;</w:t>
      </w:r>
    </w:p>
    <w:p w14:paraId="35230811" w14:textId="400D6691" w:rsidR="008E475F" w:rsidRDefault="008E475F" w:rsidP="0017316F">
      <w:r>
        <w:t>With th</w:t>
      </w:r>
      <w:r w:rsidR="006D2A53">
        <w:t>e following</w:t>
      </w:r>
      <w:r>
        <w:t xml:space="preserve"> patch file, the </w:t>
      </w:r>
      <w:r w:rsidRPr="006D2A53">
        <w:rPr>
          <w:rStyle w:val="Codeintext"/>
        </w:rPr>
        <w:t>&lt;service&gt;</w:t>
      </w:r>
      <w:r>
        <w:t xml:space="preserve"> entry matches [1] and [2] because of the </w:t>
      </w:r>
      <w:r w:rsidRPr="006D2A53">
        <w:rPr>
          <w:rStyle w:val="Codeintext"/>
        </w:rPr>
        <w:t>service_id</w:t>
      </w:r>
      <w:r>
        <w:t xml:space="preserve"> attribute:</w:t>
      </w:r>
    </w:p>
    <w:p w14:paraId="1BF9434D" w14:textId="77777777" w:rsidR="008E475F" w:rsidRDefault="008E475F" w:rsidP="008E475F">
      <w:pPr>
        <w:pStyle w:val="Code"/>
      </w:pPr>
      <w:r>
        <w:t>&lt;tsduck&gt;</w:t>
      </w:r>
    </w:p>
    <w:p w14:paraId="4497B39E" w14:textId="77777777" w:rsidR="008E475F" w:rsidRDefault="008E475F" w:rsidP="008E475F">
      <w:pPr>
        <w:pStyle w:val="Code"/>
      </w:pPr>
      <w:r>
        <w:t xml:space="preserve">  &lt;PAT&gt;</w:t>
      </w:r>
    </w:p>
    <w:p w14:paraId="0AD29BA7" w14:textId="77777777" w:rsidR="008E475F" w:rsidRDefault="008E475F" w:rsidP="008E475F">
      <w:pPr>
        <w:pStyle w:val="Code"/>
      </w:pPr>
      <w:r>
        <w:t xml:space="preserve">    &lt;service service_id="10"/&gt;</w:t>
      </w:r>
    </w:p>
    <w:p w14:paraId="4CAA14AF" w14:textId="77777777" w:rsidR="008E475F" w:rsidRDefault="008E475F" w:rsidP="008E475F">
      <w:pPr>
        <w:pStyle w:val="Code"/>
      </w:pPr>
      <w:r>
        <w:t xml:space="preserve">  &lt;/PAT&gt;</w:t>
      </w:r>
    </w:p>
    <w:p w14:paraId="33E84E33" w14:textId="77777777" w:rsidR="008E475F" w:rsidRDefault="008E475F" w:rsidP="008E475F">
      <w:pPr>
        <w:pStyle w:val="Code"/>
      </w:pPr>
      <w:r>
        <w:t>&lt;/tsduck&gt;</w:t>
      </w:r>
    </w:p>
    <w:p w14:paraId="720CBF16" w14:textId="2CA8A4B5" w:rsidR="008E475F" w:rsidRPr="009C03EF" w:rsidRDefault="006D2A53" w:rsidP="0017316F">
      <w:r>
        <w:t>T</w:t>
      </w:r>
      <w:r w:rsidR="008E475F">
        <w:t xml:space="preserve">he next patch file matches only [2] because of the combination of a </w:t>
      </w:r>
      <w:r w:rsidR="008E475F" w:rsidRPr="004822CF">
        <w:rPr>
          <w:rStyle w:val="Codeintext"/>
        </w:rPr>
        <w:t>&lt;PAT&gt;</w:t>
      </w:r>
      <w:r w:rsidR="008E475F">
        <w:t xml:space="preserve"> with </w:t>
      </w:r>
      <w:r w:rsidR="008E475F" w:rsidRPr="004822CF">
        <w:rPr>
          <w:rStyle w:val="Codeintext"/>
        </w:rPr>
        <w:t>transport_stream_id</w:t>
      </w:r>
      <w:r w:rsidR="008E475F">
        <w:rPr>
          <w:i/>
        </w:rPr>
        <w:t xml:space="preserve"> </w:t>
      </w:r>
      <w:r w:rsidR="008E475F">
        <w:t xml:space="preserve">2 and </w:t>
      </w:r>
      <w:r w:rsidR="008E475F" w:rsidRPr="004822CF">
        <w:rPr>
          <w:rStyle w:val="Codeintext"/>
        </w:rPr>
        <w:t>&lt;service&gt;</w:t>
      </w:r>
      <w:r w:rsidR="008E475F">
        <w:t xml:space="preserve"> with </w:t>
      </w:r>
      <w:r w:rsidR="008E475F" w:rsidRPr="004822CF">
        <w:rPr>
          <w:rStyle w:val="Codeintext"/>
        </w:rPr>
        <w:t>service_id</w:t>
      </w:r>
      <w:r w:rsidR="008E475F">
        <w:t xml:space="preserve"> 10.</w:t>
      </w:r>
    </w:p>
    <w:p w14:paraId="6E0B908C" w14:textId="77777777" w:rsidR="008E475F" w:rsidRDefault="008E475F" w:rsidP="008E475F">
      <w:pPr>
        <w:pStyle w:val="Code"/>
      </w:pPr>
      <w:r>
        <w:t>&lt;tsduck&gt;</w:t>
      </w:r>
    </w:p>
    <w:p w14:paraId="4CB537E1" w14:textId="77777777" w:rsidR="008E475F" w:rsidRDefault="008E475F" w:rsidP="008E475F">
      <w:pPr>
        <w:pStyle w:val="Code"/>
      </w:pPr>
      <w:r>
        <w:t xml:space="preserve">  &lt;PAT transport_stream_id="2"&gt;</w:t>
      </w:r>
    </w:p>
    <w:p w14:paraId="5F2D97AA" w14:textId="77777777" w:rsidR="008E475F" w:rsidRDefault="008E475F" w:rsidP="008E475F">
      <w:pPr>
        <w:pStyle w:val="Code"/>
      </w:pPr>
      <w:r>
        <w:t xml:space="preserve">    &lt;service service_id="10"/&gt;</w:t>
      </w:r>
    </w:p>
    <w:p w14:paraId="7320484B" w14:textId="77777777" w:rsidR="008E475F" w:rsidRDefault="008E475F" w:rsidP="008E475F">
      <w:pPr>
        <w:pStyle w:val="Code"/>
      </w:pPr>
      <w:r>
        <w:t xml:space="preserve">  &lt;/PAT&gt;</w:t>
      </w:r>
    </w:p>
    <w:p w14:paraId="388268E5" w14:textId="77777777" w:rsidR="008E475F" w:rsidRDefault="008E475F" w:rsidP="008E475F">
      <w:pPr>
        <w:pStyle w:val="Code"/>
      </w:pPr>
      <w:r>
        <w:t>&lt;/tsduck&gt;</w:t>
      </w:r>
    </w:p>
    <w:p w14:paraId="577E1FE7" w14:textId="7F9DE613" w:rsidR="00C12121" w:rsidRDefault="00056273" w:rsidP="00056273">
      <w:r>
        <w:t xml:space="preserve">The </w:t>
      </w:r>
      <w:r w:rsidR="00C12121">
        <w:t xml:space="preserve">next example </w:t>
      </w:r>
      <w:r>
        <w:t>illustrates how to match an attribute having any value except the specified one. In a patch file, when an attribute value starts with a “</w:t>
      </w:r>
      <w:r w:rsidRPr="00056273">
        <w:rPr>
          <w:rStyle w:val="Codeintext"/>
        </w:rPr>
        <w:t>!</w:t>
      </w:r>
      <w:r>
        <w:t xml:space="preserve">”, </w:t>
      </w:r>
      <w:r w:rsidR="00EC26EB">
        <w:t>the structure m</w:t>
      </w:r>
      <w:r w:rsidR="00C12121">
        <w:t>atches any node where the specified attribute has a different value (or the attribute is not present).</w:t>
      </w:r>
    </w:p>
    <w:p w14:paraId="3E476E0D" w14:textId="54BA736E" w:rsidR="00C12121" w:rsidRDefault="00C12121" w:rsidP="00056273">
      <w:r>
        <w:t>Thus, the following patch file matches [1] and [3].</w:t>
      </w:r>
    </w:p>
    <w:p w14:paraId="533374AF" w14:textId="77777777" w:rsidR="00056273" w:rsidRDefault="00056273" w:rsidP="00056273">
      <w:pPr>
        <w:pStyle w:val="Code"/>
      </w:pPr>
      <w:r>
        <w:t>&lt;tsduck&gt;</w:t>
      </w:r>
    </w:p>
    <w:p w14:paraId="781049FE" w14:textId="77777777" w:rsidR="00056273" w:rsidRDefault="00056273" w:rsidP="00056273">
      <w:pPr>
        <w:pStyle w:val="Code"/>
      </w:pPr>
      <w:r>
        <w:t xml:space="preserve">  &lt;PAT transport_stream_id="1"&gt;</w:t>
      </w:r>
    </w:p>
    <w:p w14:paraId="23F38F1C" w14:textId="2739FF28" w:rsidR="00056273" w:rsidRDefault="00056273" w:rsidP="00056273">
      <w:pPr>
        <w:pStyle w:val="Code"/>
      </w:pPr>
      <w:r>
        <w:t xml:space="preserve">    &lt;service program_map_PID="!400"/&gt;</w:t>
      </w:r>
    </w:p>
    <w:p w14:paraId="51C5E622" w14:textId="77777777" w:rsidR="00056273" w:rsidRDefault="00056273" w:rsidP="00056273">
      <w:pPr>
        <w:pStyle w:val="Code"/>
      </w:pPr>
      <w:r>
        <w:t xml:space="preserve">  &lt;/PAT&gt;</w:t>
      </w:r>
    </w:p>
    <w:p w14:paraId="2B5A79D8" w14:textId="77777777" w:rsidR="00056273" w:rsidRDefault="00056273" w:rsidP="00056273">
      <w:pPr>
        <w:pStyle w:val="Code"/>
      </w:pPr>
      <w:r>
        <w:t>&lt;/tsduck&gt;</w:t>
      </w:r>
    </w:p>
    <w:p w14:paraId="0226112E" w14:textId="6AB3F194" w:rsidR="00EC26EB" w:rsidRDefault="00EC26EB" w:rsidP="00EC26EB">
      <w:r>
        <w:t xml:space="preserve">Note: It could have been tempting to use </w:t>
      </w:r>
      <w:r w:rsidR="00735AE8">
        <w:t>the operator “</w:t>
      </w:r>
      <w:r w:rsidR="00735AE8" w:rsidRPr="00735AE8">
        <w:rPr>
          <w:rStyle w:val="Codeintext"/>
        </w:rPr>
        <w:t>!=</w:t>
      </w:r>
      <w:r w:rsidR="00735AE8">
        <w:t xml:space="preserve">”, </w:t>
      </w:r>
      <w:r>
        <w:t xml:space="preserve">the syntax </w:t>
      </w:r>
      <w:r w:rsidRPr="00735AE8">
        <w:rPr>
          <w:rStyle w:val="Codeintext"/>
        </w:rPr>
        <w:t>program_map_PID</w:t>
      </w:r>
      <w:r w:rsidR="00735AE8" w:rsidRPr="00735AE8">
        <w:rPr>
          <w:rStyle w:val="Codeintext"/>
        </w:rPr>
        <w:t>!</w:t>
      </w:r>
      <w:r w:rsidRPr="00735AE8">
        <w:rPr>
          <w:rStyle w:val="Codeintext"/>
        </w:rPr>
        <w:t>="400"</w:t>
      </w:r>
      <w:r>
        <w:t xml:space="preserve"> instead</w:t>
      </w:r>
      <w:r w:rsidR="00735AE8">
        <w:t xml:space="preserve"> of </w:t>
      </w:r>
      <w:r w:rsidR="00735AE8" w:rsidRPr="00735AE8">
        <w:rPr>
          <w:rStyle w:val="Codeintext"/>
        </w:rPr>
        <w:t>="!400"</w:t>
      </w:r>
      <w:r w:rsidR="00735AE8">
        <w:t xml:space="preserve">. However, </w:t>
      </w:r>
      <w:r w:rsidR="00735AE8" w:rsidRPr="00735AE8">
        <w:rPr>
          <w:rStyle w:val="Codeintext"/>
        </w:rPr>
        <w:t>!="400"</w:t>
      </w:r>
      <w:r w:rsidR="00735AE8">
        <w:t xml:space="preserve"> is not a valid XML syntax.</w:t>
      </w:r>
    </w:p>
    <w:p w14:paraId="7DFEF892" w14:textId="77777777" w:rsidR="008E475F" w:rsidRPr="002518FE" w:rsidRDefault="008E475F" w:rsidP="00C748C9">
      <w:pPr>
        <w:pStyle w:val="Heading4"/>
      </w:pPr>
      <w:bookmarkStart w:id="127" w:name="_Toc166362838"/>
      <w:r>
        <w:t>Attribute patching</w:t>
      </w:r>
      <w:bookmarkEnd w:id="127"/>
    </w:p>
    <w:p w14:paraId="39930202" w14:textId="77777777" w:rsidR="008E475F" w:rsidRDefault="008E475F" w:rsidP="00C748C9">
      <w:r>
        <w:t>Once a match is found for a given XML element, it is possible to alter the value of the attributes of this matching element using special attributes starting with “</w:t>
      </w:r>
      <w:r w:rsidRPr="00237763">
        <w:rPr>
          <w:rStyle w:val="Codeintext"/>
        </w:rPr>
        <w:t>x-</w:t>
      </w:r>
      <w:r>
        <w:t>“.</w:t>
      </w:r>
    </w:p>
    <w:p w14:paraId="57C0E210" w14:textId="77777777" w:rsidR="008E475F" w:rsidRDefault="008E475F" w:rsidP="00C748C9">
      <w:r>
        <w:t>The name of these special attributes has the form “</w:t>
      </w:r>
      <w:r w:rsidRPr="00237763">
        <w:rPr>
          <w:rStyle w:val="Codeintext"/>
        </w:rPr>
        <w:t>x-command-name</w:t>
      </w:r>
      <w:r>
        <w:t xml:space="preserve">”. The </w:t>
      </w:r>
      <w:r w:rsidRPr="00237763">
        <w:rPr>
          <w:rStyle w:val="Codeintext"/>
        </w:rPr>
        <w:t>name</w:t>
      </w:r>
      <w:r>
        <w:t xml:space="preserve"> part is the name of an attribute to alter in the element. The possible special attributes are:</w:t>
      </w:r>
    </w:p>
    <w:p w14:paraId="1DAD69C3" w14:textId="77777777" w:rsidR="008E475F" w:rsidRPr="00237763" w:rsidRDefault="008E475F" w:rsidP="006B30A7">
      <w:pPr>
        <w:pStyle w:val="ListParagraph"/>
        <w:numPr>
          <w:ilvl w:val="0"/>
          <w:numId w:val="38"/>
        </w:numPr>
      </w:pPr>
      <w:r w:rsidRPr="00CE7CB2">
        <w:rPr>
          <w:rStyle w:val="Codeintext"/>
          <w:noProof/>
        </w:rPr>
        <w:t>x-add-name="value"</w:t>
      </w:r>
      <w:r w:rsidR="00437FF1">
        <w:rPr>
          <w:rStyle w:val="Codeintext"/>
          <w:noProof/>
        </w:rPr>
        <w:br/>
      </w:r>
      <w:r w:rsidRPr="00237763">
        <w:t xml:space="preserve">Add the attribute </w:t>
      </w:r>
      <w:r w:rsidRPr="005D5A4C">
        <w:rPr>
          <w:rStyle w:val="Codeintext"/>
        </w:rPr>
        <w:t>name</w:t>
      </w:r>
      <w:r w:rsidRPr="00237763">
        <w:t xml:space="preserve"> with the specified value in the matching element. If the attribute already existed, it is replaced.</w:t>
      </w:r>
    </w:p>
    <w:p w14:paraId="20BF3189" w14:textId="77777777" w:rsidR="008E475F" w:rsidRPr="00237763" w:rsidRDefault="008E475F" w:rsidP="006B30A7">
      <w:pPr>
        <w:pStyle w:val="ListParagraph"/>
        <w:numPr>
          <w:ilvl w:val="0"/>
          <w:numId w:val="38"/>
        </w:numPr>
      </w:pPr>
      <w:r w:rsidRPr="00CE7CB2">
        <w:rPr>
          <w:rStyle w:val="Codeintext"/>
          <w:noProof/>
        </w:rPr>
        <w:t>x-update-name="value"</w:t>
      </w:r>
      <w:r w:rsidR="00437FF1">
        <w:rPr>
          <w:rStyle w:val="Codeintext"/>
          <w:noProof/>
        </w:rPr>
        <w:br/>
      </w:r>
      <w:r w:rsidRPr="00237763">
        <w:t xml:space="preserve">Update the attribute </w:t>
      </w:r>
      <w:r w:rsidRPr="005D5A4C">
        <w:rPr>
          <w:rStyle w:val="Codeintext"/>
        </w:rPr>
        <w:t>name</w:t>
      </w:r>
      <w:r w:rsidRPr="00237763">
        <w:t xml:space="preserve"> with the specified value in the matching element, only if the attribute already existed.</w:t>
      </w:r>
    </w:p>
    <w:p w14:paraId="61DC2A7C" w14:textId="77777777" w:rsidR="008E475F" w:rsidRPr="00237763" w:rsidRDefault="00CE7CB2" w:rsidP="006B30A7">
      <w:pPr>
        <w:pStyle w:val="ListParagraph"/>
        <w:numPr>
          <w:ilvl w:val="0"/>
          <w:numId w:val="38"/>
        </w:numPr>
      </w:pPr>
      <w:r w:rsidRPr="00CE7CB2">
        <w:rPr>
          <w:rStyle w:val="Codeintext"/>
          <w:noProof/>
        </w:rPr>
        <w:t>x-delete-name=""</w:t>
      </w:r>
      <w:r w:rsidR="00437FF1">
        <w:rPr>
          <w:rStyle w:val="Codeintext"/>
          <w:noProof/>
        </w:rPr>
        <w:br/>
      </w:r>
      <w:r w:rsidR="008E475F" w:rsidRPr="00237763">
        <w:t xml:space="preserve">Delete the attribute </w:t>
      </w:r>
      <w:r w:rsidR="008E475F" w:rsidRPr="005D5A4C">
        <w:rPr>
          <w:rStyle w:val="Codeintext"/>
        </w:rPr>
        <w:t>name</w:t>
      </w:r>
      <w:r w:rsidR="008E475F" w:rsidRPr="00237763">
        <w:t xml:space="preserve"> in the matching element.</w:t>
      </w:r>
    </w:p>
    <w:p w14:paraId="5656CF75" w14:textId="77777777" w:rsidR="008E475F" w:rsidRPr="002518FE" w:rsidRDefault="008E475F" w:rsidP="00230652">
      <w:pPr>
        <w:pStyle w:val="Heading4"/>
      </w:pPr>
      <w:bookmarkStart w:id="128" w:name="_Toc166362839"/>
      <w:r>
        <w:t>Element patching</w:t>
      </w:r>
      <w:bookmarkEnd w:id="128"/>
    </w:p>
    <w:p w14:paraId="5B61915F" w14:textId="77777777" w:rsidR="008E475F" w:rsidRDefault="008E475F" w:rsidP="00C748C9">
      <w:r w:rsidRPr="00E135C6">
        <w:t>Sim</w:t>
      </w:r>
      <w:r>
        <w:t xml:space="preserve">ilarly, the special attribute </w:t>
      </w:r>
      <w:r w:rsidRPr="00C602C7">
        <w:rPr>
          <w:rStyle w:val="Codeintext"/>
        </w:rPr>
        <w:t>x-node</w:t>
      </w:r>
      <w:r>
        <w:t xml:space="preserve"> is used to add or delete an entire XML element.</w:t>
      </w:r>
    </w:p>
    <w:p w14:paraId="4912C97F" w14:textId="77777777" w:rsidR="008E475F" w:rsidRPr="00237763" w:rsidRDefault="008E475F" w:rsidP="006B30A7">
      <w:pPr>
        <w:pStyle w:val="ListParagraph"/>
        <w:numPr>
          <w:ilvl w:val="0"/>
          <w:numId w:val="38"/>
        </w:numPr>
      </w:pPr>
      <w:r w:rsidRPr="003E684F">
        <w:rPr>
          <w:rStyle w:val="Codeintext"/>
          <w:noProof/>
        </w:rPr>
        <w:lastRenderedPageBreak/>
        <w:t>x-node="delete"</w:t>
      </w:r>
      <w:r w:rsidR="00437FF1">
        <w:rPr>
          <w:rStyle w:val="Codeintext"/>
          <w:noProof/>
        </w:rPr>
        <w:br/>
      </w:r>
      <w:r w:rsidRPr="00237763">
        <w:t>The matching node is completely removed.</w:t>
      </w:r>
    </w:p>
    <w:p w14:paraId="7A7C0DD6" w14:textId="2B9FAEC1" w:rsidR="00136C89" w:rsidRPr="00237763" w:rsidRDefault="00136C89" w:rsidP="00136C89">
      <w:pPr>
        <w:pStyle w:val="ListParagraph"/>
        <w:numPr>
          <w:ilvl w:val="0"/>
          <w:numId w:val="38"/>
        </w:numPr>
      </w:pPr>
      <w:r w:rsidRPr="003E684F">
        <w:rPr>
          <w:rStyle w:val="Codeintext"/>
          <w:noProof/>
        </w:rPr>
        <w:t>x-node="delete</w:t>
      </w:r>
      <w:r>
        <w:rPr>
          <w:rStyle w:val="Codeintext"/>
          <w:noProof/>
        </w:rPr>
        <w:t>(X)</w:t>
      </w:r>
      <w:r w:rsidRPr="003E684F">
        <w:rPr>
          <w:rStyle w:val="Codeintext"/>
          <w:noProof/>
        </w:rPr>
        <w:t>"</w:t>
      </w:r>
      <w:r>
        <w:rPr>
          <w:rStyle w:val="Codeintext"/>
          <w:noProof/>
        </w:rPr>
        <w:br/>
      </w:r>
      <w:r w:rsidRPr="00237763">
        <w:t xml:space="preserve">The </w:t>
      </w:r>
      <w:r>
        <w:t xml:space="preserve">next parent with name </w:t>
      </w:r>
      <w:r w:rsidRPr="00136C89">
        <w:rPr>
          <w:rStyle w:val="Codeintext"/>
        </w:rPr>
        <w:t>X</w:t>
      </w:r>
      <w:r>
        <w:t xml:space="preserve"> </w:t>
      </w:r>
      <w:r w:rsidR="00DD2E95">
        <w:t>above</w:t>
      </w:r>
      <w:r>
        <w:t xml:space="preserve"> the </w:t>
      </w:r>
      <w:r w:rsidRPr="00237763">
        <w:t>matching node is completely removed.</w:t>
      </w:r>
    </w:p>
    <w:p w14:paraId="70C8DAC3" w14:textId="77777777" w:rsidR="008E475F" w:rsidRPr="00237763" w:rsidRDefault="003E684F" w:rsidP="006B30A7">
      <w:pPr>
        <w:pStyle w:val="ListParagraph"/>
        <w:numPr>
          <w:ilvl w:val="0"/>
          <w:numId w:val="38"/>
        </w:numPr>
      </w:pPr>
      <w:r w:rsidRPr="003E684F">
        <w:rPr>
          <w:rStyle w:val="Codeintext"/>
          <w:noProof/>
        </w:rPr>
        <w:t>x-node="add"</w:t>
      </w:r>
      <w:r w:rsidRPr="003E684F">
        <w:rPr>
          <w:rStyle w:val="Codeintext"/>
          <w:noProof/>
        </w:rPr>
        <w:br/>
      </w:r>
      <w:r w:rsidR="008E475F" w:rsidRPr="00237763">
        <w:t xml:space="preserve">In this case, the matching node is the parent one. The inner node with attribute </w:t>
      </w:r>
      <w:r w:rsidR="008E475F" w:rsidRPr="005D5A4C">
        <w:rPr>
          <w:rStyle w:val="Codeintext"/>
        </w:rPr>
        <w:t>x-node="add"</w:t>
      </w:r>
      <w:r w:rsidR="008E475F" w:rsidRPr="00237763">
        <w:t xml:space="preserve"> is added in the matching node (without the special attributes, of course).</w:t>
      </w:r>
    </w:p>
    <w:p w14:paraId="647D4B92" w14:textId="77777777" w:rsidR="008E475F" w:rsidRPr="002518FE" w:rsidRDefault="008E475F" w:rsidP="00C748C9">
      <w:pPr>
        <w:pStyle w:val="Heading4"/>
      </w:pPr>
      <w:bookmarkStart w:id="129" w:name="_Toc166362840"/>
      <w:r>
        <w:t>Examples</w:t>
      </w:r>
      <w:bookmarkEnd w:id="129"/>
    </w:p>
    <w:p w14:paraId="35C90D10" w14:textId="3390EA23" w:rsidR="008E475F" w:rsidRDefault="008E475F" w:rsidP="00C748C9">
      <w:r>
        <w:t xml:space="preserve">Complete examples are available in section </w:t>
      </w:r>
      <w:r>
        <w:fldChar w:fldCharType="begin"/>
      </w:r>
      <w:r>
        <w:instrText xml:space="preserve"> REF _Ref57728727 \r \h </w:instrText>
      </w:r>
      <w:r>
        <w:fldChar w:fldCharType="separate"/>
      </w:r>
      <w:r w:rsidR="009272D6">
        <w:t>5.1.8</w:t>
      </w:r>
      <w:r>
        <w:fldChar w:fldCharType="end"/>
      </w:r>
      <w:r>
        <w:t>.</w:t>
      </w:r>
    </w:p>
    <w:p w14:paraId="7D06DD4D" w14:textId="77777777" w:rsidR="008E475F" w:rsidRDefault="008E475F" w:rsidP="00C748C9">
      <w:r>
        <w:t>Smaller examples are shown in the patch file below:</w:t>
      </w:r>
    </w:p>
    <w:p w14:paraId="0B64BF8C" w14:textId="77777777" w:rsidR="008E475F" w:rsidRDefault="008E475F" w:rsidP="008E475F">
      <w:pPr>
        <w:pStyle w:val="Code"/>
      </w:pPr>
      <w:r>
        <w:t>&lt;tsduck&gt;</w:t>
      </w:r>
    </w:p>
    <w:p w14:paraId="6D329765" w14:textId="77777777" w:rsidR="00DC5A29" w:rsidRDefault="00DC5A29" w:rsidP="008E475F">
      <w:pPr>
        <w:pStyle w:val="Code"/>
      </w:pPr>
    </w:p>
    <w:p w14:paraId="331518FB" w14:textId="239383C3" w:rsidR="008E475F" w:rsidRDefault="008E475F" w:rsidP="008E475F">
      <w:pPr>
        <w:pStyle w:val="Code"/>
      </w:pPr>
      <w:r>
        <w:t xml:space="preserve">  &lt;PAT&gt;</w:t>
      </w:r>
    </w:p>
    <w:p w14:paraId="4B6C14B9" w14:textId="77777777" w:rsidR="008E475F" w:rsidRDefault="008E475F" w:rsidP="008E475F">
      <w:pPr>
        <w:pStyle w:val="Code"/>
      </w:pPr>
      <w:r>
        <w:t xml:space="preserve">    &lt;service service_id="10" </w:t>
      </w:r>
      <w:r w:rsidRPr="00ED487A">
        <w:rPr>
          <w:b/>
        </w:rPr>
        <w:t>x-add-</w:t>
      </w:r>
      <w:r>
        <w:t>program_map_PID="1000"/&gt;        &lt;!-- [1] --&gt;</w:t>
      </w:r>
    </w:p>
    <w:p w14:paraId="0C63D840" w14:textId="77777777" w:rsidR="008E475F" w:rsidRDefault="008E475F" w:rsidP="008E475F">
      <w:pPr>
        <w:pStyle w:val="Code"/>
      </w:pPr>
      <w:r>
        <w:t xml:space="preserve">    &lt;service service_id="20" </w:t>
      </w:r>
      <w:r w:rsidRPr="00ED487A">
        <w:rPr>
          <w:b/>
        </w:rPr>
        <w:t>x-delete-</w:t>
      </w:r>
      <w:r>
        <w:t>program_map_PID=""/&gt;         &lt;!-- [2] --&gt;</w:t>
      </w:r>
    </w:p>
    <w:p w14:paraId="6D6BB6F6" w14:textId="77777777" w:rsidR="008E475F" w:rsidRDefault="008E475F" w:rsidP="008E475F">
      <w:pPr>
        <w:pStyle w:val="Code"/>
      </w:pPr>
      <w:r>
        <w:t xml:space="preserve">    &lt;service service_id="30" </w:t>
      </w:r>
      <w:r w:rsidRPr="00ED487A">
        <w:rPr>
          <w:b/>
        </w:rPr>
        <w:t>x-node</w:t>
      </w:r>
      <w:r>
        <w:t>="delete"/&gt;                     &lt;!-- [3] --&gt;</w:t>
      </w:r>
    </w:p>
    <w:p w14:paraId="5856DF8C" w14:textId="77777777" w:rsidR="008E475F" w:rsidRDefault="008E475F" w:rsidP="008E475F">
      <w:pPr>
        <w:pStyle w:val="Code"/>
      </w:pPr>
      <w:r>
        <w:t xml:space="preserve">    &lt;service&gt;</w:t>
      </w:r>
    </w:p>
    <w:p w14:paraId="17CAD228" w14:textId="77777777" w:rsidR="008E475F" w:rsidRDefault="008E475F" w:rsidP="008E475F">
      <w:pPr>
        <w:pStyle w:val="Code"/>
      </w:pPr>
      <w:r>
        <w:t xml:space="preserve">  &lt;/PAT&gt;</w:t>
      </w:r>
    </w:p>
    <w:p w14:paraId="10F56581" w14:textId="77777777" w:rsidR="00DC5A29" w:rsidRDefault="00DC5A29" w:rsidP="008E475F">
      <w:pPr>
        <w:pStyle w:val="Code"/>
      </w:pPr>
    </w:p>
    <w:p w14:paraId="5AED0945" w14:textId="6A6DCA43" w:rsidR="008E475F" w:rsidRDefault="008E475F" w:rsidP="008E475F">
      <w:pPr>
        <w:pStyle w:val="Code"/>
      </w:pPr>
      <w:r>
        <w:t xml:space="preserve">  &lt;PAT transport_stream_id="100"&gt;</w:t>
      </w:r>
    </w:p>
    <w:p w14:paraId="52897382" w14:textId="77777777" w:rsidR="008E475F" w:rsidRDefault="008E475F" w:rsidP="008E475F">
      <w:pPr>
        <w:pStyle w:val="Code"/>
      </w:pPr>
      <w:r>
        <w:t xml:space="preserve">    &lt;service service_id="80" program_map_PID="800"</w:t>
      </w:r>
      <w:r w:rsidRPr="00D26BCF">
        <w:t xml:space="preserve"> </w:t>
      </w:r>
      <w:r w:rsidRPr="00ED487A">
        <w:rPr>
          <w:b/>
        </w:rPr>
        <w:t>x-node</w:t>
      </w:r>
      <w:r>
        <w:t>="add"/&gt;  &lt;!-- [4] --&gt;</w:t>
      </w:r>
    </w:p>
    <w:p w14:paraId="7E211B17" w14:textId="77777777" w:rsidR="008E475F" w:rsidRDefault="008E475F" w:rsidP="008E475F">
      <w:pPr>
        <w:pStyle w:val="Code"/>
      </w:pPr>
      <w:r>
        <w:t xml:space="preserve">  &lt;/PAT&gt;</w:t>
      </w:r>
    </w:p>
    <w:p w14:paraId="272EC47F" w14:textId="77777777" w:rsidR="00DC5A29" w:rsidRDefault="00DC5A29" w:rsidP="008E475F">
      <w:pPr>
        <w:pStyle w:val="Code"/>
      </w:pPr>
    </w:p>
    <w:p w14:paraId="57192B87" w14:textId="2C507F42" w:rsidR="008E475F" w:rsidRDefault="008E475F" w:rsidP="008E475F">
      <w:pPr>
        <w:pStyle w:val="Code"/>
      </w:pPr>
      <w:r>
        <w:t xml:space="preserve">  &lt;PAT transport_stream_id="200" </w:t>
      </w:r>
      <w:r w:rsidRPr="00ED487A">
        <w:rPr>
          <w:b/>
        </w:rPr>
        <w:t>x-node</w:t>
      </w:r>
      <w:r>
        <w:t>="delete"/&gt;                 &lt;!-- [5] --&gt;</w:t>
      </w:r>
    </w:p>
    <w:p w14:paraId="3294034D" w14:textId="77777777" w:rsidR="00DC5A29" w:rsidRDefault="00DC5A29" w:rsidP="00DC5A29">
      <w:pPr>
        <w:pStyle w:val="Code"/>
      </w:pPr>
    </w:p>
    <w:p w14:paraId="6467457A" w14:textId="4834F47C" w:rsidR="00DC5A29" w:rsidRDefault="00DC5A29" w:rsidP="00DC5A29">
      <w:pPr>
        <w:pStyle w:val="Code"/>
      </w:pPr>
      <w:r>
        <w:t xml:space="preserve">  &lt;EIT&gt;</w:t>
      </w:r>
    </w:p>
    <w:p w14:paraId="68E145BD" w14:textId="77777777" w:rsidR="00DC5A29" w:rsidRDefault="00DC5A29" w:rsidP="00DC5A29">
      <w:pPr>
        <w:pStyle w:val="Code"/>
      </w:pPr>
      <w:r>
        <w:t xml:space="preserve">    &lt;event&gt;</w:t>
      </w:r>
    </w:p>
    <w:p w14:paraId="253D5D7F" w14:textId="77777777" w:rsidR="00DC5A29" w:rsidRDefault="00DC5A29" w:rsidP="00DC5A29">
      <w:pPr>
        <w:pStyle w:val="Code"/>
      </w:pPr>
      <w:r>
        <w:t xml:space="preserve">      &lt;parental_rating_descriptor&gt;</w:t>
      </w:r>
    </w:p>
    <w:p w14:paraId="3E3891F3" w14:textId="2200807E" w:rsidR="00DC5A29" w:rsidRDefault="00DC5A29" w:rsidP="00DC5A29">
      <w:pPr>
        <w:pStyle w:val="Code"/>
      </w:pPr>
      <w:r>
        <w:t xml:space="preserve">        &lt;country rating="0x07" x-node="delete(EIT)"/&gt;              &lt;!-- [6] --&gt;</w:t>
      </w:r>
    </w:p>
    <w:p w14:paraId="1B43F5B1" w14:textId="77777777" w:rsidR="00DC5A29" w:rsidRDefault="00DC5A29" w:rsidP="00DC5A29">
      <w:pPr>
        <w:pStyle w:val="Code"/>
      </w:pPr>
      <w:r>
        <w:t xml:space="preserve">      &lt;/parental_rating_descriptor&gt;</w:t>
      </w:r>
    </w:p>
    <w:p w14:paraId="193535AF" w14:textId="77777777" w:rsidR="00DC5A29" w:rsidRDefault="00DC5A29" w:rsidP="00DC5A29">
      <w:pPr>
        <w:pStyle w:val="Code"/>
      </w:pPr>
      <w:r>
        <w:t xml:space="preserve">    &lt;/event&gt;</w:t>
      </w:r>
    </w:p>
    <w:p w14:paraId="4FE28BB3" w14:textId="77777777" w:rsidR="00DC5A29" w:rsidRDefault="00DC5A29" w:rsidP="00DC5A29">
      <w:pPr>
        <w:pStyle w:val="Code"/>
      </w:pPr>
      <w:r>
        <w:t xml:space="preserve">  &lt;/EIT&gt;</w:t>
      </w:r>
    </w:p>
    <w:p w14:paraId="6F0F9C3F" w14:textId="77777777" w:rsidR="0001639D" w:rsidRDefault="0001639D" w:rsidP="00DC5A29">
      <w:pPr>
        <w:pStyle w:val="Code"/>
      </w:pPr>
    </w:p>
    <w:p w14:paraId="7BA7C2B7" w14:textId="5FC97D8E" w:rsidR="008E475F" w:rsidRDefault="008E475F" w:rsidP="00DC5A29">
      <w:pPr>
        <w:pStyle w:val="Code"/>
      </w:pPr>
      <w:r>
        <w:t>&lt;/tsduck&gt;</w:t>
      </w:r>
    </w:p>
    <w:p w14:paraId="6DE5DD2A" w14:textId="77777777" w:rsidR="008E475F" w:rsidRDefault="008E475F" w:rsidP="00D81060">
      <w:r>
        <w:t xml:space="preserve">In [1], any service with id 10 in any PAT is updated with attribute </w:t>
      </w:r>
      <w:r w:rsidRPr="0013798F">
        <w:rPr>
          <w:rStyle w:val="Codeintext"/>
        </w:rPr>
        <w:t>program_map_PID="1000"</w:t>
      </w:r>
      <w:r w:rsidRPr="0013798F">
        <w:t>.</w:t>
      </w:r>
    </w:p>
    <w:p w14:paraId="266289AC" w14:textId="77777777" w:rsidR="008E475F" w:rsidRDefault="008E475F" w:rsidP="00D81060">
      <w:r>
        <w:t xml:space="preserve">In [2], in any service with id 20 in any PAT, the attribute </w:t>
      </w:r>
      <w:r w:rsidRPr="00F2601A">
        <w:rPr>
          <w:rStyle w:val="Codeintext"/>
        </w:rPr>
        <w:t>program_map_PID</w:t>
      </w:r>
      <w:r>
        <w:rPr>
          <w:i/>
        </w:rPr>
        <w:t xml:space="preserve"> </w:t>
      </w:r>
      <w:r>
        <w:t>is deleted (this results in an invalid PAT but this is for the demonstation only).</w:t>
      </w:r>
    </w:p>
    <w:p w14:paraId="2D48573D" w14:textId="77777777" w:rsidR="008E475F" w:rsidRDefault="008E475F" w:rsidP="00D81060">
      <w:r>
        <w:t>In [3], any service with id 30 in any PAT is deleted.</w:t>
      </w:r>
    </w:p>
    <w:p w14:paraId="4B478B23" w14:textId="77777777" w:rsidR="008E475F" w:rsidRDefault="008E475F" w:rsidP="00D81060">
      <w:r>
        <w:t xml:space="preserve">In [4], in any PAT with </w:t>
      </w:r>
      <w:r w:rsidRPr="00F2601A">
        <w:rPr>
          <w:rStyle w:val="Codeintext"/>
        </w:rPr>
        <w:t>transport_stream_id</w:t>
      </w:r>
      <w:r>
        <w:rPr>
          <w:i/>
        </w:rPr>
        <w:t xml:space="preserve"> </w:t>
      </w:r>
      <w:r>
        <w:t xml:space="preserve">100, a new service is added with </w:t>
      </w:r>
      <w:r w:rsidRPr="00F2601A">
        <w:rPr>
          <w:rStyle w:val="Codeintext"/>
        </w:rPr>
        <w:t>service_id</w:t>
      </w:r>
      <w:r>
        <w:rPr>
          <w:i/>
        </w:rPr>
        <w:t xml:space="preserve"> </w:t>
      </w:r>
      <w:r>
        <w:t xml:space="preserve">80 and </w:t>
      </w:r>
      <w:r w:rsidRPr="00F2601A">
        <w:rPr>
          <w:rStyle w:val="Codeintext"/>
        </w:rPr>
        <w:t>program_map_PID</w:t>
      </w:r>
      <w:r>
        <w:t xml:space="preserve"> 800.</w:t>
      </w:r>
    </w:p>
    <w:p w14:paraId="12B19E9A" w14:textId="77777777" w:rsidR="008E475F" w:rsidRDefault="008E475F" w:rsidP="00D81060">
      <w:r>
        <w:t>In [5], any PAT</w:t>
      </w:r>
      <w:r w:rsidRPr="00CE6480">
        <w:t xml:space="preserve"> </w:t>
      </w:r>
      <w:r>
        <w:t xml:space="preserve">with </w:t>
      </w:r>
      <w:r w:rsidRPr="00C7560E">
        <w:rPr>
          <w:rStyle w:val="Codeintext"/>
        </w:rPr>
        <w:t>transport_stream_id</w:t>
      </w:r>
      <w:r>
        <w:rPr>
          <w:i/>
        </w:rPr>
        <w:t xml:space="preserve"> </w:t>
      </w:r>
      <w:r>
        <w:t>200 is deleted.</w:t>
      </w:r>
    </w:p>
    <w:p w14:paraId="19E91B36" w14:textId="350123E5" w:rsidR="0001639D" w:rsidRPr="00CE6480" w:rsidRDefault="0001639D" w:rsidP="00D81060">
      <w:r>
        <w:t xml:space="preserve">In [6], an EIT is deleted when it contains an event which contains a </w:t>
      </w:r>
      <w:r w:rsidRPr="0001639D">
        <w:rPr>
          <w:rStyle w:val="Codeintext"/>
        </w:rPr>
        <w:t>parental_rating_descriptor</w:t>
      </w:r>
      <w:r>
        <w:t xml:space="preserve"> with rating equals to 0x07.</w:t>
      </w:r>
    </w:p>
    <w:p w14:paraId="431E281A" w14:textId="77777777" w:rsidR="00FF1713" w:rsidRDefault="00FF1713" w:rsidP="00FF1713">
      <w:pPr>
        <w:pStyle w:val="Heading2"/>
      </w:pPr>
      <w:bookmarkStart w:id="130" w:name="_Toc166362841"/>
      <w:r>
        <w:t xml:space="preserve">JSON and “normalized” </w:t>
      </w:r>
      <w:r w:rsidR="00110870">
        <w:t xml:space="preserve">report </w:t>
      </w:r>
      <w:r>
        <w:t>formats</w:t>
      </w:r>
      <w:bookmarkEnd w:id="130"/>
    </w:p>
    <w:p w14:paraId="76F54316" w14:textId="77777777" w:rsidR="00FF1713" w:rsidRPr="001B0525" w:rsidRDefault="00FF1713" w:rsidP="00FF1713">
      <w:r>
        <w:t>TSDuck uses various text formats for report files. They are briefly described here.</w:t>
      </w:r>
    </w:p>
    <w:p w14:paraId="3A1B946F" w14:textId="77777777" w:rsidR="001F6CB5" w:rsidRDefault="00FF1713" w:rsidP="00FF1713">
      <w:pPr>
        <w:pStyle w:val="Heading3"/>
      </w:pPr>
      <w:r>
        <w:t xml:space="preserve"> </w:t>
      </w:r>
      <w:bookmarkStart w:id="131" w:name="_Toc166362842"/>
      <w:r w:rsidR="001F6CB5">
        <w:t>“Normalized” reports</w:t>
      </w:r>
      <w:bookmarkEnd w:id="131"/>
    </w:p>
    <w:p w14:paraId="4F1A4076" w14:textId="77777777" w:rsidR="00437216" w:rsidRDefault="00437216" w:rsidP="00437216">
      <w:r>
        <w:t>The name “</w:t>
      </w:r>
      <w:r w:rsidRPr="0060067D">
        <w:rPr>
          <w:iCs/>
        </w:rPr>
        <w:t>normalized report</w:t>
      </w:r>
      <w:r>
        <w:t>” refers to a predictable text format which can be easily parsed using scripts to au</w:t>
      </w:r>
      <w:r w:rsidR="00481917">
        <w:t>tomate</w:t>
      </w:r>
      <w:r>
        <w:t xml:space="preserve"> operation</w:t>
      </w:r>
      <w:r w:rsidR="00481917">
        <w:t>s</w:t>
      </w:r>
      <w:r>
        <w:t>.</w:t>
      </w:r>
      <w:r w:rsidR="00473826">
        <w:t xml:space="preserve"> This is an alternative output format for tools which </w:t>
      </w:r>
      <w:r w:rsidR="00481917">
        <w:t xml:space="preserve">otherwise </w:t>
      </w:r>
      <w:r w:rsidR="00473826">
        <w:t>produce reports in a human-friendly readable format which is harder to parse and ma</w:t>
      </w:r>
      <w:r w:rsidR="00481917">
        <w:t>y change</w:t>
      </w:r>
      <w:r w:rsidR="00473826">
        <w:t xml:space="preserve"> in future versions.</w:t>
      </w:r>
    </w:p>
    <w:p w14:paraId="3D27DC6A" w14:textId="77777777" w:rsidR="00B270BD" w:rsidRPr="00B270BD" w:rsidRDefault="00481917" w:rsidP="00B270BD">
      <w:pPr>
        <w:rPr>
          <w:i/>
        </w:rPr>
      </w:pPr>
      <w:r>
        <w:lastRenderedPageBreak/>
        <w:t>N</w:t>
      </w:r>
      <w:r w:rsidR="00B270BD">
        <w:t xml:space="preserve">ormalized reports are created by the commands </w:t>
      </w:r>
      <w:r w:rsidR="00B270BD" w:rsidRPr="00597341">
        <w:rPr>
          <w:rStyle w:val="Codeintext"/>
        </w:rPr>
        <w:t>tsanalyze</w:t>
      </w:r>
      <w:r w:rsidR="00B270BD">
        <w:t xml:space="preserve">, </w:t>
      </w:r>
      <w:r w:rsidR="00B270BD" w:rsidRPr="00597341">
        <w:rPr>
          <w:rStyle w:val="Codeintext"/>
        </w:rPr>
        <w:t>tscmp</w:t>
      </w:r>
      <w:r w:rsidR="00B270BD">
        <w:t xml:space="preserve">, </w:t>
      </w:r>
      <w:r w:rsidR="00B270BD" w:rsidRPr="00597341">
        <w:rPr>
          <w:rStyle w:val="Codeintext"/>
        </w:rPr>
        <w:t>tsdektec</w:t>
      </w:r>
      <w:r w:rsidR="00B270BD">
        <w:t xml:space="preserve"> and the plugin </w:t>
      </w:r>
      <w:r w:rsidR="00B270BD" w:rsidRPr="00597341">
        <w:rPr>
          <w:rStyle w:val="Codeintext"/>
        </w:rPr>
        <w:t>analyze</w:t>
      </w:r>
      <w:r w:rsidR="00B270BD" w:rsidRPr="00B270BD">
        <w:t>.</w:t>
      </w:r>
      <w:r w:rsidR="00B270BD">
        <w:t xml:space="preserve"> Each command documents its own normalized format.</w:t>
      </w:r>
      <w:r w:rsidR="009D7841">
        <w:t xml:space="preserve"> A normalized report is</w:t>
      </w:r>
      <w:r w:rsidR="00D440A9">
        <w:t xml:space="preserve"> usually</w:t>
      </w:r>
      <w:r w:rsidR="009D7841">
        <w:t xml:space="preserve"> requested using the option </w:t>
      </w:r>
      <w:r w:rsidR="009D7841" w:rsidRPr="009D7841">
        <w:rPr>
          <w:rStyle w:val="Codeintext"/>
        </w:rPr>
        <w:t>--normalized</w:t>
      </w:r>
      <w:r w:rsidR="009D7841">
        <w:t>.</w:t>
      </w:r>
    </w:p>
    <w:p w14:paraId="3D3F976A" w14:textId="7E7E6821" w:rsidR="00473826" w:rsidRPr="00185A50" w:rsidRDefault="00473826" w:rsidP="00437216">
      <w:r>
        <w:t xml:space="preserve">The original idea of normalized reports was a format which </w:t>
      </w:r>
      <w:r w:rsidR="004425BE">
        <w:t>could be</w:t>
      </w:r>
      <w:r>
        <w:t xml:space="preserve"> easily</w:t>
      </w:r>
      <w:r w:rsidR="00185A50">
        <w:t xml:space="preserve"> parsed using basic Unix tools such as </w:t>
      </w:r>
      <w:r w:rsidR="00185A50" w:rsidRPr="008A6A4F">
        <w:rPr>
          <w:rStyle w:val="Codeintext"/>
        </w:rPr>
        <w:t>grep</w:t>
      </w:r>
      <w:r w:rsidR="00185A50">
        <w:rPr>
          <w:i/>
        </w:rPr>
        <w:t xml:space="preserve"> </w:t>
      </w:r>
      <w:r w:rsidR="00185A50">
        <w:t xml:space="preserve">and </w:t>
      </w:r>
      <w:r w:rsidR="00185A50" w:rsidRPr="008A6A4F">
        <w:rPr>
          <w:rStyle w:val="Codeintext"/>
        </w:rPr>
        <w:t>sed</w:t>
      </w:r>
      <w:r w:rsidR="00185A50">
        <w:t xml:space="preserve">. See sample usages in sections </w:t>
      </w:r>
      <w:r w:rsidR="00B270BD">
        <w:fldChar w:fldCharType="begin"/>
      </w:r>
      <w:r w:rsidR="00B270BD">
        <w:instrText xml:space="preserve"> REF _Ref62212316 \r \h </w:instrText>
      </w:r>
      <w:r w:rsidR="00B270BD">
        <w:fldChar w:fldCharType="separate"/>
      </w:r>
      <w:r w:rsidR="009272D6">
        <w:t>5.2.8</w:t>
      </w:r>
      <w:r w:rsidR="00B270BD">
        <w:fldChar w:fldCharType="end"/>
      </w:r>
      <w:r w:rsidR="00B270BD">
        <w:t xml:space="preserve">, </w:t>
      </w:r>
      <w:r w:rsidR="00B270BD">
        <w:fldChar w:fldCharType="begin"/>
      </w:r>
      <w:r w:rsidR="00B270BD">
        <w:instrText xml:space="preserve"> REF _Ref62212323 \r \h </w:instrText>
      </w:r>
      <w:r w:rsidR="00B270BD">
        <w:fldChar w:fldCharType="separate"/>
      </w:r>
      <w:r w:rsidR="009272D6">
        <w:t>5.2.12</w:t>
      </w:r>
      <w:r w:rsidR="00B270BD">
        <w:fldChar w:fldCharType="end"/>
      </w:r>
      <w:r w:rsidR="00B270BD">
        <w:t xml:space="preserve">, </w:t>
      </w:r>
      <w:r w:rsidR="00B270BD">
        <w:fldChar w:fldCharType="begin"/>
      </w:r>
      <w:r w:rsidR="00B270BD">
        <w:instrText xml:space="preserve"> REF _Ref62212327 \r \h </w:instrText>
      </w:r>
      <w:r w:rsidR="00B270BD">
        <w:fldChar w:fldCharType="separate"/>
      </w:r>
      <w:r w:rsidR="009272D6">
        <w:t>5.2.13</w:t>
      </w:r>
      <w:r w:rsidR="00B270BD">
        <w:fldChar w:fldCharType="end"/>
      </w:r>
      <w:r w:rsidR="00B270BD">
        <w:t xml:space="preserve"> or </w:t>
      </w:r>
      <w:r w:rsidR="00B270BD">
        <w:fldChar w:fldCharType="begin"/>
      </w:r>
      <w:r w:rsidR="00B270BD">
        <w:instrText xml:space="preserve"> REF _Ref62212332 \r \h </w:instrText>
      </w:r>
      <w:r w:rsidR="00B270BD">
        <w:fldChar w:fldCharType="separate"/>
      </w:r>
      <w:r w:rsidR="009272D6">
        <w:t>5.2.14</w:t>
      </w:r>
      <w:r w:rsidR="00B270BD">
        <w:fldChar w:fldCharType="end"/>
      </w:r>
      <w:r w:rsidR="00B270BD">
        <w:t>.</w:t>
      </w:r>
    </w:p>
    <w:p w14:paraId="4BA08D3B" w14:textId="77777777" w:rsidR="001B0525" w:rsidRDefault="001B0525" w:rsidP="001B0525">
      <w:pPr>
        <w:pStyle w:val="Heading3"/>
      </w:pPr>
      <w:bookmarkStart w:id="132" w:name="_Toc166362843"/>
      <w:r>
        <w:t>JSON files</w:t>
      </w:r>
      <w:bookmarkEnd w:id="132"/>
    </w:p>
    <w:p w14:paraId="6956F476" w14:textId="1F536203" w:rsidR="009D7841" w:rsidRDefault="009D7841" w:rsidP="001B0525">
      <w:r>
        <w:t xml:space="preserve">While the previous normalized reports are easy to parse in scripts, they were created in a time where no </w:t>
      </w:r>
      <w:r w:rsidR="002D5852">
        <w:t>widely used</w:t>
      </w:r>
      <w:r>
        <w:t xml:space="preserve"> standard parser-friendly format existed. Nowadays, most standard parsable files use the JSON format.</w:t>
      </w:r>
    </w:p>
    <w:p w14:paraId="47ED3F83" w14:textId="77777777" w:rsidR="001B0525" w:rsidRDefault="009D7841" w:rsidP="001B0525">
      <w:r>
        <w:t xml:space="preserve">The open-source tool named </w:t>
      </w:r>
      <w:r w:rsidRPr="00597341">
        <w:rPr>
          <w:rStyle w:val="Codeintext"/>
        </w:rPr>
        <w:t>jq</w:t>
      </w:r>
      <w:r>
        <w:t xml:space="preserve"> (for JSON Query) is available on all operating system</w:t>
      </w:r>
      <w:r w:rsidR="00F175DE">
        <w:t>s</w:t>
      </w:r>
      <w:r>
        <w:t xml:space="preserve"> as a standard package and makes the use of JSON files in scripts even easier than </w:t>
      </w:r>
      <w:r w:rsidRPr="00597341">
        <w:rPr>
          <w:rStyle w:val="Codeintext"/>
        </w:rPr>
        <w:t>grep</w:t>
      </w:r>
      <w:r w:rsidR="00F175DE">
        <w:rPr>
          <w:i/>
        </w:rPr>
        <w:t xml:space="preserve"> </w:t>
      </w:r>
      <w:r>
        <w:t xml:space="preserve">and </w:t>
      </w:r>
      <w:r w:rsidRPr="00597341">
        <w:rPr>
          <w:rStyle w:val="Codeintext"/>
        </w:rPr>
        <w:t>sed</w:t>
      </w:r>
      <w:r>
        <w:t xml:space="preserve"> with normalized report files.</w:t>
      </w:r>
    </w:p>
    <w:p w14:paraId="73AA6CF6" w14:textId="77777777" w:rsidR="009D7841" w:rsidRDefault="009D7841" w:rsidP="001B0525">
      <w:r>
        <w:t>All TSDuck tools and plugin</w:t>
      </w:r>
      <w:r w:rsidR="00F175DE">
        <w:t>s</w:t>
      </w:r>
      <w:r>
        <w:t xml:space="preserve"> which can produc</w:t>
      </w:r>
      <w:r w:rsidR="00F87086">
        <w:t>e</w:t>
      </w:r>
      <w:r>
        <w:t xml:space="preserve"> normalized report can also produc</w:t>
      </w:r>
      <w:r w:rsidR="00F175DE">
        <w:t>e</w:t>
      </w:r>
      <w:r>
        <w:t xml:space="preserve"> JSON reports using </w:t>
      </w:r>
      <w:r w:rsidR="00F87086">
        <w:t xml:space="preserve">the </w:t>
      </w:r>
      <w:r>
        <w:t xml:space="preserve">option </w:t>
      </w:r>
      <w:r w:rsidRPr="009D7841">
        <w:rPr>
          <w:rStyle w:val="Codeintext"/>
        </w:rPr>
        <w:t>--json</w:t>
      </w:r>
      <w:r>
        <w:t>.</w:t>
      </w:r>
    </w:p>
    <w:p w14:paraId="6C231A8B" w14:textId="56A3BA83" w:rsidR="009C0318" w:rsidRPr="00F87086" w:rsidRDefault="00F87086" w:rsidP="001B0525">
      <w:pPr>
        <w:rPr>
          <w:rStyle w:val="Codeintext"/>
        </w:rPr>
      </w:pPr>
      <w:r>
        <w:t>With</w:t>
      </w:r>
      <w:r w:rsidR="009C0318">
        <w:t xml:space="preserve"> the option </w:t>
      </w:r>
      <w:r w:rsidR="009C0318" w:rsidRPr="009C0318">
        <w:rPr>
          <w:rStyle w:val="Codeintext"/>
        </w:rPr>
        <w:t>--json-line</w:t>
      </w:r>
      <w:r w:rsidR="009C0318">
        <w:t xml:space="preserve">, the JSON text is output as </w:t>
      </w:r>
      <w:r>
        <w:t xml:space="preserve">one single line through the message logger (the standard error device by default). This feature is equivalent to the inline output XML format and can be useful for third party applications. See section </w:t>
      </w:r>
      <w:r>
        <w:fldChar w:fldCharType="begin"/>
      </w:r>
      <w:r>
        <w:instrText xml:space="preserve"> REF _Ref62216037 \r \h </w:instrText>
      </w:r>
      <w:r>
        <w:fldChar w:fldCharType="separate"/>
      </w:r>
      <w:r w:rsidR="009272D6">
        <w:t>2.6.2</w:t>
      </w:r>
      <w:r>
        <w:fldChar w:fldCharType="end"/>
      </w:r>
      <w:r>
        <w:t xml:space="preserve"> for details and usage examples.</w:t>
      </w:r>
    </w:p>
    <w:p w14:paraId="19BE2608" w14:textId="77777777" w:rsidR="001B0525" w:rsidRDefault="001B0525" w:rsidP="001B0525">
      <w:pPr>
        <w:pStyle w:val="Heading3"/>
      </w:pPr>
      <w:bookmarkStart w:id="133" w:name="_Ref62224613"/>
      <w:bookmarkStart w:id="134" w:name="_Toc166362844"/>
      <w:r>
        <w:t>Automated XML-to-JSON conversion</w:t>
      </w:r>
      <w:bookmarkEnd w:id="133"/>
      <w:bookmarkEnd w:id="134"/>
    </w:p>
    <w:p w14:paraId="2EC5CB29" w14:textId="77777777" w:rsidR="00EC6334" w:rsidRDefault="00EC6334" w:rsidP="001B0525">
      <w:r>
        <w:t>With TSDuck, JSON is used for analysis reports</w:t>
      </w:r>
      <w:r w:rsidR="003F245A">
        <w:t xml:space="preserve"> while</w:t>
      </w:r>
      <w:r>
        <w:t xml:space="preserve"> XML</w:t>
      </w:r>
      <w:r w:rsidR="003F245A">
        <w:t xml:space="preserve"> </w:t>
      </w:r>
      <w:r>
        <w:t>is used to store more complex configuration or data structures such as PSI/SI tables.</w:t>
      </w:r>
    </w:p>
    <w:p w14:paraId="750FBDF5" w14:textId="77777777" w:rsidR="003F245A" w:rsidRDefault="000347C9" w:rsidP="001B0525">
      <w:r>
        <w:t>An application which needs to analyze the PSI/SI tables which are extracted by some TSDuck command or plugin can simply parse the extracted XML text. Although many tools and libraries exist to parse XML, some developers may prefer to parse JSON rather than XML. In that case, TSDuck provides an automated XML-to-JSON conversion.</w:t>
      </w:r>
    </w:p>
    <w:p w14:paraId="77F74694" w14:textId="77777777" w:rsidR="00EF36B9" w:rsidRDefault="00EF36B9" w:rsidP="00EF36B9">
      <w:pPr>
        <w:pStyle w:val="Heading4"/>
      </w:pPr>
      <w:bookmarkStart w:id="135" w:name="_Toc166362845"/>
      <w:r>
        <w:t>Conversion rules</w:t>
      </w:r>
      <w:bookmarkEnd w:id="135"/>
    </w:p>
    <w:p w14:paraId="645B8F3A" w14:textId="5801A7AC" w:rsidR="000347C9" w:rsidRPr="002036DE" w:rsidRDefault="00EC6334" w:rsidP="002036DE">
      <w:r w:rsidRPr="002036DE">
        <w:t>There is no standard way to convert XML to JSON. Several tools exist and</w:t>
      </w:r>
      <w:r w:rsidR="000347C9" w:rsidRPr="002036DE">
        <w:t xml:space="preserve"> </w:t>
      </w:r>
      <w:r w:rsidRPr="002036DE">
        <w:t xml:space="preserve">each of them has its own conversion rules. </w:t>
      </w:r>
      <w:r w:rsidR="000347C9" w:rsidRPr="002036DE">
        <w:t xml:space="preserve">Because of the differences between XML and JSON, no conversion is </w:t>
      </w:r>
      <w:r w:rsidR="005D5A4C" w:rsidRPr="002036DE">
        <w:t>perfect,</w:t>
      </w:r>
      <w:r w:rsidR="000347C9" w:rsidRPr="002036DE">
        <w:t xml:space="preserve"> and the result is sometimes not what would have been specified if JSON had been used from the beginning. However, the result is usually good enough for automatic parsing in an application.</w:t>
      </w:r>
    </w:p>
    <w:p w14:paraId="2792A0D4" w14:textId="09CE3EFE" w:rsidR="00437FF1" w:rsidRDefault="006A0ED4" w:rsidP="00437FF1">
      <w:r w:rsidRPr="004A7B08">
        <w:t>T</w:t>
      </w:r>
      <w:r w:rsidR="000347C9" w:rsidRPr="004A7B08">
        <w:t xml:space="preserve">he translation rules </w:t>
      </w:r>
      <w:r w:rsidRPr="004A7B08">
        <w:t xml:space="preserve">for the TSDuck automated XML-to-JSON conversion </w:t>
      </w:r>
      <w:r w:rsidR="000347C9" w:rsidRPr="004A7B08">
        <w:t>are</w:t>
      </w:r>
      <w:r w:rsidR="008E1502" w:rsidRPr="004A7B08">
        <w:t xml:space="preserve"> </w:t>
      </w:r>
      <w:r w:rsidR="00E85CA8" w:rsidRPr="004A7B08">
        <w:t>described below. Note</w:t>
      </w:r>
      <w:r w:rsidR="00E85CA8">
        <w:t xml:space="preserve"> that the default rules can be fine-tuned using an </w:t>
      </w:r>
      <w:r w:rsidR="00E85CA8">
        <w:rPr>
          <w:i/>
        </w:rPr>
        <w:t>XML model</w:t>
      </w:r>
      <w:r w:rsidR="00E85CA8">
        <w:t xml:space="preserve"> for the input document (see </w:t>
      </w:r>
      <w:r w:rsidR="00E85CA8">
        <w:fldChar w:fldCharType="begin"/>
      </w:r>
      <w:r w:rsidR="00E85CA8">
        <w:instrText xml:space="preserve"> REF _Ref62227334 \r \h </w:instrText>
      </w:r>
      <w:r w:rsidR="00E85CA8">
        <w:fldChar w:fldCharType="separate"/>
      </w:r>
      <w:r w:rsidR="009272D6">
        <w:t>2.6.3</w:t>
      </w:r>
      <w:r w:rsidR="00E85CA8">
        <w:fldChar w:fldCharType="end"/>
      </w:r>
      <w:r w:rsidR="00E85CA8">
        <w:t xml:space="preserve">) and specific command line options (see </w:t>
      </w:r>
      <w:r w:rsidR="00E85CA8">
        <w:fldChar w:fldCharType="begin"/>
      </w:r>
      <w:r w:rsidR="00E85CA8">
        <w:instrText xml:space="preserve"> REF _Ref62224976 \r \h </w:instrText>
      </w:r>
      <w:r w:rsidR="00E85CA8">
        <w:fldChar w:fldCharType="separate"/>
      </w:r>
      <w:r w:rsidR="009272D6">
        <w:t>2.7.3.2</w:t>
      </w:r>
      <w:r w:rsidR="00E85CA8">
        <w:fldChar w:fldCharType="end"/>
      </w:r>
      <w:r w:rsidR="00E85CA8">
        <w:t>).</w:t>
      </w:r>
    </w:p>
    <w:p w14:paraId="3F30A90D" w14:textId="77777777" w:rsidR="007F6E9F" w:rsidRPr="003F6693" w:rsidRDefault="00EC6334" w:rsidP="00437FF1">
      <w:pPr>
        <w:pStyle w:val="ListParagraph"/>
        <w:numPr>
          <w:ilvl w:val="0"/>
          <w:numId w:val="41"/>
        </w:numPr>
      </w:pPr>
      <w:r w:rsidRPr="003F6693">
        <w:t>Each XML element is converted to a JSON object {...}.</w:t>
      </w:r>
    </w:p>
    <w:p w14:paraId="48D22EDD" w14:textId="77777777" w:rsidR="007F6E9F" w:rsidRPr="003F6693" w:rsidRDefault="00EC6334" w:rsidP="006B30A7">
      <w:pPr>
        <w:pStyle w:val="ListParagraph"/>
        <w:numPr>
          <w:ilvl w:val="0"/>
          <w:numId w:val="39"/>
        </w:numPr>
        <w:contextualSpacing w:val="0"/>
      </w:pPr>
      <w:r w:rsidRPr="003F6693">
        <w:t>The name of the XML element is an attribute "</w:t>
      </w:r>
      <w:r w:rsidRPr="003F6693">
        <w:rPr>
          <w:rStyle w:val="Codeintext"/>
        </w:rPr>
        <w:t>#name</w:t>
      </w:r>
      <w:r w:rsidRPr="003F6693">
        <w:t>" inside the object.</w:t>
      </w:r>
    </w:p>
    <w:p w14:paraId="425CB7A4" w14:textId="77777777" w:rsidR="007F6E9F" w:rsidRPr="003F6693" w:rsidRDefault="00EC6334" w:rsidP="006B30A7">
      <w:pPr>
        <w:pStyle w:val="ListParagraph"/>
        <w:numPr>
          <w:ilvl w:val="0"/>
          <w:numId w:val="39"/>
        </w:numPr>
        <w:contextualSpacing w:val="0"/>
      </w:pPr>
      <w:r w:rsidRPr="003F6693">
        <w:t xml:space="preserve">All attributes of the XML element are directly mapped into </w:t>
      </w:r>
      <w:r w:rsidR="007F6E9F" w:rsidRPr="003F6693">
        <w:t xml:space="preserve">attributes in </w:t>
      </w:r>
      <w:r w:rsidRPr="003F6693">
        <w:t>the JSON object.</w:t>
      </w:r>
    </w:p>
    <w:p w14:paraId="79FDE2DF" w14:textId="77777777" w:rsidR="007F6E9F" w:rsidRPr="003F6693" w:rsidRDefault="00EC6334" w:rsidP="006B30A7">
      <w:pPr>
        <w:pStyle w:val="ListParagraph"/>
        <w:numPr>
          <w:ilvl w:val="1"/>
          <w:numId w:val="39"/>
        </w:numPr>
      </w:pPr>
      <w:r w:rsidRPr="003F6693">
        <w:t>By default, attribute values are converted to JSON strings.</w:t>
      </w:r>
    </w:p>
    <w:p w14:paraId="1BF56C1E" w14:textId="77777777" w:rsidR="007F6E9F" w:rsidRPr="003F6693" w:rsidRDefault="00EC6334" w:rsidP="006B30A7">
      <w:pPr>
        <w:pStyle w:val="ListParagraph"/>
        <w:numPr>
          <w:ilvl w:val="1"/>
          <w:numId w:val="39"/>
        </w:numPr>
      </w:pPr>
      <w:r w:rsidRPr="003F6693">
        <w:t xml:space="preserve">If the </w:t>
      </w:r>
      <w:r w:rsidR="00B513FA" w:rsidRPr="003F6693">
        <w:t xml:space="preserve">XML </w:t>
      </w:r>
      <w:r w:rsidRPr="003F6693">
        <w:t>model has a value for this attribute and if this model value starts</w:t>
      </w:r>
      <w:r w:rsidR="007F6E9F" w:rsidRPr="003F6693">
        <w:t xml:space="preserve"> </w:t>
      </w:r>
      <w:r w:rsidRPr="003F6693">
        <w:t>with "</w:t>
      </w:r>
      <w:r w:rsidRPr="003F6693">
        <w:rPr>
          <w:rStyle w:val="Codeintext"/>
        </w:rPr>
        <w:t>int</w:t>
      </w:r>
      <w:r w:rsidRPr="003F6693">
        <w:t>" or "</w:t>
      </w:r>
      <w:r w:rsidRPr="003F6693">
        <w:rPr>
          <w:rStyle w:val="Codeintext"/>
        </w:rPr>
        <w:t>uint</w:t>
      </w:r>
      <w:r w:rsidRPr="003F6693">
        <w:t xml:space="preserve">" </w:t>
      </w:r>
      <w:r w:rsidR="003C7A65" w:rsidRPr="003F6693">
        <w:t xml:space="preserve">(not case sensitive) </w:t>
      </w:r>
      <w:r w:rsidRPr="003F6693">
        <w:t>and the attribute value can be successfully converted</w:t>
      </w:r>
      <w:r w:rsidR="007F6E9F" w:rsidRPr="003F6693">
        <w:t xml:space="preserve"> </w:t>
      </w:r>
      <w:r w:rsidRPr="003F6693">
        <w:t>to an integer, then the value becomes a JSON number.</w:t>
      </w:r>
    </w:p>
    <w:p w14:paraId="31416BFA" w14:textId="77777777" w:rsidR="005C1FCB" w:rsidRPr="003F6693" w:rsidRDefault="007F6E9F" w:rsidP="006B30A7">
      <w:pPr>
        <w:pStyle w:val="ListParagraph"/>
        <w:numPr>
          <w:ilvl w:val="1"/>
          <w:numId w:val="39"/>
        </w:numPr>
      </w:pPr>
      <w:r w:rsidRPr="003F6693">
        <w:t>Similarly, if</w:t>
      </w:r>
      <w:r w:rsidR="00EC6334" w:rsidRPr="003F6693">
        <w:t xml:space="preserve"> the </w:t>
      </w:r>
      <w:r w:rsidR="00B513FA" w:rsidRPr="003F6693">
        <w:t xml:space="preserve">XML </w:t>
      </w:r>
      <w:r w:rsidR="00EC6334" w:rsidRPr="003F6693">
        <w:t xml:space="preserve">model value </w:t>
      </w:r>
      <w:r w:rsidR="00B513FA" w:rsidRPr="003F6693">
        <w:t xml:space="preserve">for this attribute </w:t>
      </w:r>
      <w:r w:rsidR="00EC6334" w:rsidRPr="003F6693">
        <w:t>starts with "</w:t>
      </w:r>
      <w:r w:rsidR="00EC6334" w:rsidRPr="003F6693">
        <w:rPr>
          <w:rStyle w:val="Codeintext"/>
        </w:rPr>
        <w:t>bool</w:t>
      </w:r>
      <w:r w:rsidR="00EC6334" w:rsidRPr="003F6693">
        <w:t>" and the value can be successfully</w:t>
      </w:r>
      <w:r w:rsidR="005C1FCB" w:rsidRPr="003F6693">
        <w:t xml:space="preserve"> </w:t>
      </w:r>
      <w:r w:rsidR="00EC6334" w:rsidRPr="003F6693">
        <w:t>converted to a boolean, then the value becomes a JSON</w:t>
      </w:r>
      <w:r w:rsidR="003C7A65" w:rsidRPr="003F6693">
        <w:t xml:space="preserve"> literal</w:t>
      </w:r>
      <w:r w:rsidR="00EC6334" w:rsidRPr="003F6693">
        <w:t xml:space="preserve"> True or False.</w:t>
      </w:r>
    </w:p>
    <w:p w14:paraId="35D82EB0" w14:textId="77777777" w:rsidR="005C1FCB" w:rsidRPr="003F6693" w:rsidRDefault="00EC6334" w:rsidP="006B30A7">
      <w:pPr>
        <w:pStyle w:val="ListParagraph"/>
        <w:numPr>
          <w:ilvl w:val="0"/>
          <w:numId w:val="39"/>
        </w:numPr>
        <w:contextualSpacing w:val="0"/>
      </w:pPr>
      <w:r w:rsidRPr="003F6693">
        <w:t>The children nodes inside an element are placed in a JSON array with name "</w:t>
      </w:r>
      <w:r w:rsidRPr="003F6693">
        <w:rPr>
          <w:rStyle w:val="Codeintext"/>
        </w:rPr>
        <w:t>#nodes</w:t>
      </w:r>
      <w:r w:rsidRPr="003F6693">
        <w:t>".</w:t>
      </w:r>
    </w:p>
    <w:p w14:paraId="4183D9BF" w14:textId="77777777" w:rsidR="009325DC" w:rsidRPr="003F6693" w:rsidRDefault="009325DC" w:rsidP="006B30A7">
      <w:pPr>
        <w:pStyle w:val="ListParagraph"/>
        <w:numPr>
          <w:ilvl w:val="0"/>
          <w:numId w:val="39"/>
        </w:numPr>
        <w:contextualSpacing w:val="0"/>
      </w:pPr>
      <w:r w:rsidRPr="003F6693">
        <w:lastRenderedPageBreak/>
        <w:t xml:space="preserve">Each XML text node is converted to a JSON string. If the </w:t>
      </w:r>
      <w:r w:rsidR="003C7A65" w:rsidRPr="003F6693">
        <w:t xml:space="preserve">XML </w:t>
      </w:r>
      <w:r w:rsidRPr="003F6693">
        <w:t xml:space="preserve">model has a value for this text node and if this </w:t>
      </w:r>
      <w:r w:rsidR="003C7A65" w:rsidRPr="003F6693">
        <w:t xml:space="preserve">XML </w:t>
      </w:r>
      <w:r w:rsidRPr="003F6693">
        <w:t>model value starts with "</w:t>
      </w:r>
      <w:r w:rsidRPr="003F6693">
        <w:rPr>
          <w:rStyle w:val="Codeintext"/>
        </w:rPr>
        <w:t>hexa</w:t>
      </w:r>
      <w:r w:rsidRPr="003F6693">
        <w:t>"</w:t>
      </w:r>
      <w:r w:rsidR="003C7A65" w:rsidRPr="003F6693">
        <w:t xml:space="preserve"> (not case sensitive)</w:t>
      </w:r>
      <w:r w:rsidRPr="003F6693">
        <w:t>, then all spaces are collapsed inside the string.</w:t>
      </w:r>
    </w:p>
    <w:p w14:paraId="7A455CFC" w14:textId="77777777" w:rsidR="00EC6334" w:rsidRPr="003F6693" w:rsidRDefault="009325DC" w:rsidP="006B30A7">
      <w:pPr>
        <w:pStyle w:val="ListParagraph"/>
        <w:numPr>
          <w:ilvl w:val="0"/>
          <w:numId w:val="39"/>
        </w:numPr>
        <w:contextualSpacing w:val="0"/>
      </w:pPr>
      <w:r w:rsidRPr="003F6693">
        <w:t xml:space="preserve">XML declarations, comments and </w:t>
      </w:r>
      <w:r w:rsidR="005C1FCB" w:rsidRPr="003F6693">
        <w:t>unknown nodes are dropped.</w:t>
      </w:r>
    </w:p>
    <w:p w14:paraId="520D1F44" w14:textId="77777777" w:rsidR="009325DC" w:rsidRPr="003F6693" w:rsidRDefault="009325DC" w:rsidP="003F6693">
      <w:r w:rsidRPr="003F6693">
        <w:t>T</w:t>
      </w:r>
      <w:r w:rsidR="004A5595" w:rsidRPr="003F6693">
        <w:t>he introduction of the two artificial attributes "</w:t>
      </w:r>
      <w:r w:rsidR="004A5595" w:rsidRPr="003F6693">
        <w:rPr>
          <w:rStyle w:val="Codeintext"/>
        </w:rPr>
        <w:t>#name</w:t>
      </w:r>
      <w:r w:rsidR="004A5595" w:rsidRPr="003F6693">
        <w:t>" and "</w:t>
      </w:r>
      <w:r w:rsidR="004A5595" w:rsidRPr="003F6693">
        <w:rPr>
          <w:rStyle w:val="Codeintext"/>
        </w:rPr>
        <w:t>#nodes</w:t>
      </w:r>
      <w:r w:rsidR="004A5595" w:rsidRPr="003F6693">
        <w:t xml:space="preserve">" was necessary because of the differences between XML and JSON. It could have been tempting to </w:t>
      </w:r>
      <w:r w:rsidR="00F76A0F" w:rsidRPr="003F6693">
        <w:t>use the XML element name as JSON attribute name and the rest of the XML element (attributes and children nodes</w:t>
      </w:r>
      <w:r w:rsidR="00956BDE" w:rsidRPr="003F6693">
        <w:t xml:space="preserve"> </w:t>
      </w:r>
      <w:r w:rsidR="008C0945" w:rsidRPr="003F6693">
        <w:t>inside a JSON object</w:t>
      </w:r>
      <w:r w:rsidR="00F76A0F" w:rsidRPr="003F6693">
        <w:t xml:space="preserve">) as JSON attribute value. However, </w:t>
      </w:r>
      <w:r w:rsidR="008C0945" w:rsidRPr="003F6693">
        <w:t xml:space="preserve">while </w:t>
      </w:r>
      <w:r w:rsidR="004A5595" w:rsidRPr="003F6693">
        <w:t xml:space="preserve">an </w:t>
      </w:r>
      <w:r w:rsidR="00C21698" w:rsidRPr="003F6693">
        <w:t xml:space="preserve">XML </w:t>
      </w:r>
      <w:r w:rsidR="004A5595" w:rsidRPr="003F6693">
        <w:t>element may contain several children elements with the same name</w:t>
      </w:r>
      <w:r w:rsidR="008C0945" w:rsidRPr="003F6693">
        <w:t>, a JSON</w:t>
      </w:r>
      <w:r w:rsidR="004A5595" w:rsidRPr="003F6693">
        <w:t xml:space="preserve"> </w:t>
      </w:r>
      <w:r w:rsidR="00F76A0F" w:rsidRPr="003F6693">
        <w:t>object cannot have several attributes with the same name. Thus, the XML element name had to be pushed inside the JSON element, not as its name</w:t>
      </w:r>
      <w:r w:rsidR="00E85CA8" w:rsidRPr="003F6693">
        <w:t>, outside of the object</w:t>
      </w:r>
      <w:r w:rsidR="00F76A0F" w:rsidRPr="003F6693">
        <w:t>.</w:t>
      </w:r>
    </w:p>
    <w:p w14:paraId="5C7546F2" w14:textId="77777777" w:rsidR="00693CA3" w:rsidRPr="00F76A0F" w:rsidRDefault="00693CA3" w:rsidP="00EC6334">
      <w:pPr>
        <w:rPr>
          <w:i/>
        </w:rPr>
      </w:pPr>
      <w:r>
        <w:t>Sample XML source:</w:t>
      </w:r>
    </w:p>
    <w:p w14:paraId="1A2FAA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 version="12" current="true" transport_stream_id="0x0438" network_PID="0x0010"&gt;</w:t>
      </w:r>
    </w:p>
    <w:p w14:paraId="31AEA7A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service_id="0x2261" program_map_PID="0x0064"/&gt;</w:t>
      </w:r>
    </w:p>
    <w:p w14:paraId="1461C579"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service_id="0x2262" program_map_PID="0x00C8"/&gt;</w:t>
      </w:r>
    </w:p>
    <w:p w14:paraId="05E181B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&lt;/PAT&gt;</w:t>
      </w:r>
    </w:p>
    <w:p w14:paraId="3739D2EC" w14:textId="77777777" w:rsidR="007F6E9F" w:rsidRPr="00F045E6" w:rsidRDefault="00693CA3" w:rsidP="00F045E6">
      <w:r w:rsidRPr="00F045E6">
        <w:t>Converted JSON:</w:t>
      </w:r>
    </w:p>
    <w:p w14:paraId="405D7D3A"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5D99FD93"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"PAT",</w:t>
      </w:r>
    </w:p>
    <w:p w14:paraId="77A1D2A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"current": true,</w:t>
      </w:r>
    </w:p>
    <w:p w14:paraId="161A6FB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"network_pid": 16,</w:t>
      </w:r>
    </w:p>
    <w:p w14:paraId="0F3C717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"transport_stream_id": 1080,</w:t>
      </w:r>
    </w:p>
    <w:p w14:paraId="1CD9754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"version": 12</w:t>
      </w:r>
      <w:r w:rsidR="006A0928" w:rsidRPr="00F045E6">
        <w:rPr>
          <w:rStyle w:val="Codeintext"/>
          <w:rFonts w:ascii="Consolas" w:hAnsi="Consolas"/>
          <w:b w:val="0"/>
          <w:sz w:val="18"/>
        </w:rPr>
        <w:t>,</w:t>
      </w:r>
    </w:p>
    <w:p w14:paraId="5D746A6C"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"#nodes": [</w:t>
      </w:r>
    </w:p>
    <w:p w14:paraId="56239E5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2F7DE85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0C4713B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100,</w:t>
      </w:r>
    </w:p>
    <w:p w14:paraId="1DCB4F1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8801</w:t>
      </w:r>
    </w:p>
    <w:p w14:paraId="1BA5B40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3EF8D4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AFEF4C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52020C3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200,</w:t>
      </w:r>
    </w:p>
    <w:p w14:paraId="339AF57E"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8802</w:t>
      </w:r>
    </w:p>
    <w:p w14:paraId="5AC8AB0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5F552319" w14:textId="77777777" w:rsidR="00693CA3" w:rsidRPr="00F045E6" w:rsidRDefault="006A0928"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03058D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39CCF304" w14:textId="77777777" w:rsidR="000347C9" w:rsidRPr="003F6693" w:rsidRDefault="000347C9" w:rsidP="003F6693">
      <w:r w:rsidRPr="003F6693">
        <w:t xml:space="preserve">The command </w:t>
      </w:r>
      <w:r w:rsidRPr="005D5A4C">
        <w:rPr>
          <w:rStyle w:val="Codeintext"/>
        </w:rPr>
        <w:t>tsxml</w:t>
      </w:r>
      <w:r w:rsidRPr="003F6693">
        <w:t xml:space="preserve"> can be used to test the JSON conversion of any arbitrary XML file.</w:t>
      </w:r>
    </w:p>
    <w:p w14:paraId="0693C22A" w14:textId="77777777" w:rsidR="00807687" w:rsidRPr="002930FF" w:rsidRDefault="00807687" w:rsidP="002930FF">
      <w:pPr>
        <w:pStyle w:val="Heading4"/>
      </w:pPr>
      <w:bookmarkStart w:id="136" w:name="_Ref62224976"/>
      <w:bookmarkStart w:id="137" w:name="_Toc166362846"/>
      <w:r w:rsidRPr="002930FF">
        <w:t>TSDuck options for automated XML-to-JSON conversion</w:t>
      </w:r>
      <w:bookmarkEnd w:id="136"/>
      <w:bookmarkEnd w:id="137"/>
    </w:p>
    <w:p w14:paraId="6D8C7356" w14:textId="77777777" w:rsidR="00807687" w:rsidRPr="007E72F6" w:rsidRDefault="001F239F" w:rsidP="007E72F6">
      <w:r w:rsidRPr="007E72F6">
        <w:t>The following command line options are used in various TSDu</w:t>
      </w:r>
      <w:r w:rsidR="00074F6A" w:rsidRPr="007E72F6">
        <w:t>ck commands and plugins to fine-</w:t>
      </w:r>
      <w:r w:rsidRPr="007E72F6">
        <w:t>tune the automated XML-to-JSON conversion.</w:t>
      </w:r>
    </w:p>
    <w:p w14:paraId="40319F48" w14:textId="77777777" w:rsidR="00E34393" w:rsidRDefault="00E34393" w:rsidP="00E34393">
      <w:pPr>
        <w:pStyle w:val="OptionName"/>
      </w:pPr>
      <w:r>
        <w:t>--x2j-collapse-text</w:t>
      </w:r>
    </w:p>
    <w:p w14:paraId="4AB85C81" w14:textId="77777777" w:rsidR="00E34393" w:rsidRDefault="00B36D15" w:rsidP="00E34393">
      <w:pPr>
        <w:pStyle w:val="OptionDescription"/>
      </w:pPr>
      <w:r>
        <w:t xml:space="preserve">When converting all </w:t>
      </w:r>
      <w:r w:rsidR="00546EB4">
        <w:t>XML text nodes</w:t>
      </w:r>
      <w:r>
        <w:t xml:space="preserve"> into JSON strings</w:t>
      </w:r>
      <w:r w:rsidR="00546EB4">
        <w:t>, r</w:t>
      </w:r>
      <w:r w:rsidR="00E34393">
        <w:t>emove leading and trailing spaces</w:t>
      </w:r>
      <w:r w:rsidR="00546EB4">
        <w:t xml:space="preserve">. Also </w:t>
      </w:r>
      <w:r w:rsidR="00E34393">
        <w:t xml:space="preserve">replace all other sequences of space characters </w:t>
      </w:r>
      <w:r w:rsidR="00546EB4">
        <w:t xml:space="preserve">(including line breaks) </w:t>
      </w:r>
      <w:r w:rsidR="003325BB">
        <w:t>with</w:t>
      </w:r>
      <w:r w:rsidR="00E34393">
        <w:t xml:space="preserve"> one single space.</w:t>
      </w:r>
    </w:p>
    <w:p w14:paraId="1DC1A86B" w14:textId="77777777" w:rsidR="00E34393" w:rsidRDefault="00E34393" w:rsidP="00E34393">
      <w:pPr>
        <w:pStyle w:val="OptionDescription"/>
      </w:pPr>
      <w:r>
        <w:t>By default, text nodes are collapsed only when there is an XML model which identifies the text node as containing hexadecimal content.</w:t>
      </w:r>
    </w:p>
    <w:p w14:paraId="2966C566" w14:textId="77777777" w:rsidR="00E34393" w:rsidRDefault="00E34393" w:rsidP="00E34393">
      <w:pPr>
        <w:pStyle w:val="OptionName"/>
      </w:pPr>
      <w:r>
        <w:t>--x2j-enforce-boolean</w:t>
      </w:r>
    </w:p>
    <w:p w14:paraId="66AF9A31" w14:textId="77777777" w:rsidR="00546EB4" w:rsidRDefault="00546EB4" w:rsidP="00E34393">
      <w:pPr>
        <w:pStyle w:val="OptionDescription"/>
      </w:pPr>
      <w:r>
        <w:t>W</w:t>
      </w:r>
      <w:r w:rsidR="00E34393">
        <w:t xml:space="preserve">hen </w:t>
      </w:r>
      <w:r>
        <w:t xml:space="preserve">an attribute in </w:t>
      </w:r>
      <w:r w:rsidR="00E34393">
        <w:t xml:space="preserve">an element contains a boolean value </w:t>
      </w:r>
      <w:r>
        <w:t>(ie. the string “</w:t>
      </w:r>
      <w:r w:rsidRPr="002930FF">
        <w:rPr>
          <w:rStyle w:val="Codeintext"/>
        </w:rPr>
        <w:t>true</w:t>
      </w:r>
      <w:r>
        <w:t>” or “</w:t>
      </w:r>
      <w:r w:rsidRPr="002930FF">
        <w:rPr>
          <w:rStyle w:val="Codeintext"/>
        </w:rPr>
        <w:t>false</w:t>
      </w:r>
      <w:r>
        <w:t xml:space="preserve">”) </w:t>
      </w:r>
      <w:r w:rsidR="00E34393">
        <w:t xml:space="preserve">but there is no XML model file to tell if this is really a boolean, force the creation of a JSON </w:t>
      </w:r>
      <w:r w:rsidR="00710E45">
        <w:t xml:space="preserve">literal </w:t>
      </w:r>
      <w:r w:rsidR="00710E45" w:rsidRPr="00710E45">
        <w:rPr>
          <w:rStyle w:val="Codeintext"/>
        </w:rPr>
        <w:t>True</w:t>
      </w:r>
      <w:r w:rsidR="00710E45">
        <w:t xml:space="preserve"> or </w:t>
      </w:r>
      <w:r w:rsidR="00710E45" w:rsidRPr="00710E45">
        <w:rPr>
          <w:rStyle w:val="Codeintext"/>
        </w:rPr>
        <w:t>False</w:t>
      </w:r>
      <w:r w:rsidR="00E34393">
        <w:t>.</w:t>
      </w:r>
    </w:p>
    <w:p w14:paraId="79BB3638" w14:textId="77777777" w:rsidR="00E34393" w:rsidRDefault="00E34393" w:rsidP="00E34393">
      <w:pPr>
        <w:pStyle w:val="OptionDescription"/>
      </w:pPr>
      <w:r>
        <w:t>By default, when there is no XML model, all element attributes are converted as JSON strings.</w:t>
      </w:r>
    </w:p>
    <w:p w14:paraId="1E1BFC2E" w14:textId="77777777" w:rsidR="00E34393" w:rsidRDefault="00E34393" w:rsidP="00546EB4">
      <w:pPr>
        <w:pStyle w:val="OptionName"/>
      </w:pPr>
      <w:r>
        <w:lastRenderedPageBreak/>
        <w:t>--x2j-enforce-integer</w:t>
      </w:r>
    </w:p>
    <w:p w14:paraId="32A631AD" w14:textId="77777777" w:rsidR="00710E45" w:rsidRDefault="00710E45" w:rsidP="00546EB4">
      <w:pPr>
        <w:pStyle w:val="OptionDescription"/>
      </w:pPr>
      <w:r>
        <w:t xml:space="preserve">When an attribute in an element contains </w:t>
      </w:r>
      <w:r w:rsidR="00E34393">
        <w:t>an integer value but there is no XML model file to tell if this is really an integer, force</w:t>
      </w:r>
      <w:r>
        <w:t xml:space="preserve"> the creation of a JSON number.</w:t>
      </w:r>
    </w:p>
    <w:p w14:paraId="2CCC7FD5" w14:textId="77777777" w:rsidR="00E34393" w:rsidRDefault="00E34393" w:rsidP="00546EB4">
      <w:pPr>
        <w:pStyle w:val="OptionDescription"/>
      </w:pPr>
      <w:r>
        <w:t>By default, when there is no XML model, all element attributes are converted as JSON strings.</w:t>
      </w:r>
    </w:p>
    <w:p w14:paraId="3C50DAE2" w14:textId="77777777" w:rsidR="00E34393" w:rsidRDefault="00E34393" w:rsidP="00710E45">
      <w:pPr>
        <w:pStyle w:val="OptionName"/>
      </w:pPr>
      <w:r>
        <w:t>--x2j-include-root</w:t>
      </w:r>
    </w:p>
    <w:p w14:paraId="04E9D50A" w14:textId="77777777" w:rsidR="00710E45" w:rsidRDefault="00710E45" w:rsidP="00710E45">
      <w:pPr>
        <w:pStyle w:val="OptionDescription"/>
      </w:pPr>
      <w:r>
        <w:t>K</w:t>
      </w:r>
      <w:r w:rsidR="00E34393">
        <w:t>eep the root of the</w:t>
      </w:r>
      <w:r>
        <w:t xml:space="preserve"> XML document as a JSON object.</w:t>
      </w:r>
    </w:p>
    <w:p w14:paraId="199E984F" w14:textId="77777777" w:rsidR="00E34393" w:rsidRDefault="00E34393" w:rsidP="00710E45">
      <w:pPr>
        <w:pStyle w:val="OptionDescription"/>
      </w:pPr>
      <w:r>
        <w:t>By default,</w:t>
      </w:r>
      <w:r w:rsidR="00710E45">
        <w:t xml:space="preserve"> the JSON document is made of a JSON</w:t>
      </w:r>
      <w:r>
        <w:t xml:space="preserve"> array </w:t>
      </w:r>
      <w:r w:rsidR="00710E45">
        <w:t>containing all JSON object</w:t>
      </w:r>
      <w:r w:rsidR="003A43D2">
        <w:t>s</w:t>
      </w:r>
      <w:r w:rsidR="00710E45">
        <w:t xml:space="preserve"> resulting from the conversion of </w:t>
      </w:r>
      <w:r>
        <w:t>all XML elements under the root.</w:t>
      </w:r>
    </w:p>
    <w:p w14:paraId="7445C099" w14:textId="542BF37E" w:rsidR="00710E45" w:rsidRDefault="00710E45" w:rsidP="00710E45">
      <w:pPr>
        <w:pStyle w:val="OptionDescription"/>
      </w:pPr>
      <w:r>
        <w:t xml:space="preserve">Usually, in an XML file, there is one root element without attributes. The root of all TSDuck XML files is a simple </w:t>
      </w:r>
      <w:r w:rsidRPr="00710E45">
        <w:rPr>
          <w:rStyle w:val="Codeintext"/>
        </w:rPr>
        <w:t>&lt;tsduck&gt;</w:t>
      </w:r>
      <w:r>
        <w:t xml:space="preserve"> element. T</w:t>
      </w:r>
      <w:r w:rsidR="003A43D2">
        <w:t>his</w:t>
      </w:r>
      <w:r>
        <w:t xml:space="preserve"> single root XML element is required by the XML syntax but usu</w:t>
      </w:r>
      <w:r w:rsidR="00A845C2">
        <w:t>a</w:t>
      </w:r>
      <w:r>
        <w:t>lly carries no useful information. This is why it is removed by default in the XML-to-JSON conversion.</w:t>
      </w:r>
    </w:p>
    <w:p w14:paraId="32FAACBD" w14:textId="77777777" w:rsidR="00E34393" w:rsidRDefault="00E34393" w:rsidP="003A43D2">
      <w:pPr>
        <w:pStyle w:val="OptionName"/>
      </w:pPr>
      <w:r>
        <w:t>--x2j-trim-text</w:t>
      </w:r>
    </w:p>
    <w:p w14:paraId="55C18B93" w14:textId="77777777" w:rsidR="003A43D2" w:rsidRDefault="003A43D2" w:rsidP="003A43D2">
      <w:pPr>
        <w:pStyle w:val="OptionDescription"/>
      </w:pPr>
      <w:r>
        <w:t>When converting all XML text nodes into JSON strings, remove leading and trailing spaces.</w:t>
      </w:r>
    </w:p>
    <w:p w14:paraId="7D147A17" w14:textId="77777777" w:rsidR="003A43D2" w:rsidRDefault="003A43D2" w:rsidP="003A43D2">
      <w:pPr>
        <w:pStyle w:val="OptionDescription"/>
      </w:pPr>
      <w:r>
        <w:t>By default, text nodes are trimmed only when there is an XML model which identifies the text node as containing hexadecimal content.</w:t>
      </w:r>
    </w:p>
    <w:p w14:paraId="159CAF95" w14:textId="77777777" w:rsidR="00A771C4" w:rsidRDefault="00A771C4" w:rsidP="00E86E81">
      <w:pPr>
        <w:pStyle w:val="Heading1"/>
      </w:pPr>
      <w:bookmarkStart w:id="138" w:name="_Toc157506339"/>
      <w:bookmarkStart w:id="139" w:name="_Ref196905926"/>
      <w:bookmarkStart w:id="140" w:name="_Ref49505384"/>
      <w:bookmarkStart w:id="141" w:name="_Ref71635556"/>
      <w:bookmarkStart w:id="142" w:name="_Ref78743909"/>
      <w:bookmarkStart w:id="143" w:name="_Toc166362847"/>
      <w:r>
        <w:lastRenderedPageBreak/>
        <w:t>Transport Stream Utilities</w:t>
      </w:r>
      <w:bookmarkEnd w:id="138"/>
      <w:bookmarkEnd w:id="139"/>
      <w:bookmarkEnd w:id="140"/>
      <w:bookmarkEnd w:id="141"/>
      <w:bookmarkEnd w:id="142"/>
      <w:bookmarkEnd w:id="143"/>
    </w:p>
    <w:p w14:paraId="370897E8" w14:textId="328FA337" w:rsidR="00A771C4" w:rsidRDefault="00A771C4">
      <w:r>
        <w:t xml:space="preserve">The transport stream toolkit provides </w:t>
      </w:r>
      <w:r w:rsidR="00495875">
        <w:t>several</w:t>
      </w:r>
      <w:r>
        <w:t xml:space="preserve"> command-line utilities. The main one is </w:t>
      </w:r>
      <w:r w:rsidRPr="00467741">
        <w:rPr>
          <w:rStyle w:val="Codeintext"/>
        </w:rPr>
        <w:t>tsp</w:t>
      </w:r>
      <w:r>
        <w:t>, the transport stream processor. The other utilities are small tools which work on transport stream files.</w:t>
      </w:r>
    </w:p>
    <w:p w14:paraId="5FB882A2" w14:textId="77777777" w:rsidR="00A771C4" w:rsidRDefault="00A771C4">
      <w:r>
        <w:t xml:space="preserve">With a few exceptions, the transport stream files are continuous streams of 188-byte TS packets. These files can also be pipes. With the help of the </w:t>
      </w:r>
      <w:r w:rsidRPr="00467741">
        <w:rPr>
          <w:rStyle w:val="Codeintext"/>
        </w:rPr>
        <w:t>tsp</w:t>
      </w:r>
      <w:r>
        <w:t xml:space="preserve"> and its input and output plugins, the TS packets can be piped from and to various devices and protocols (files, DVB-ASI, DVB-S, DVB-C,</w:t>
      </w:r>
      <w:r w:rsidR="00EE2FDC">
        <w:t xml:space="preserve"> DVB-T, multicast IP, etc.)</w:t>
      </w:r>
    </w:p>
    <w:p w14:paraId="44787B82" w14:textId="634B3455" w:rsidR="00A771C4" w:rsidRDefault="00A771C4">
      <w:r>
        <w:t xml:space="preserve">The </w:t>
      </w:r>
      <w:r w:rsidR="00D57DD4">
        <w:fldChar w:fldCharType="begin"/>
      </w:r>
      <w:r>
        <w:instrText xml:space="preserve"> REF _Ref127164344 \h </w:instrText>
      </w:r>
      <w:r w:rsidR="00D57DD4">
        <w:fldChar w:fldCharType="separate"/>
      </w:r>
      <w:r w:rsidR="009272D6" w:rsidRPr="00E233F7">
        <w:t xml:space="preserve">Table </w:t>
      </w:r>
      <w:r w:rsidR="009272D6">
        <w:rPr>
          <w:noProof/>
        </w:rPr>
        <w:t>3</w:t>
      </w:r>
      <w:r w:rsidR="00D57DD4">
        <w:fldChar w:fldCharType="end"/>
      </w:r>
      <w:r>
        <w:t xml:space="preserve"> lists all transport stream utilities</w:t>
      </w:r>
      <w:r w:rsidR="006E2DF5">
        <w:t>:</w:t>
      </w:r>
    </w:p>
    <w:p w14:paraId="5D271154" w14:textId="5955A034" w:rsidR="002B6D0C" w:rsidRPr="00E233F7" w:rsidRDefault="002B6D0C" w:rsidP="00E233F7">
      <w:pPr>
        <w:pStyle w:val="Caption"/>
      </w:pPr>
      <w:bookmarkStart w:id="144" w:name="_Ref127164344"/>
      <w:bookmarkStart w:id="145" w:name="_Toc166363464"/>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9272D6">
        <w:rPr>
          <w:noProof/>
        </w:rPr>
        <w:t>3</w:t>
      </w:r>
      <w:r w:rsidR="00BB603E" w:rsidRPr="00E233F7">
        <w:fldChar w:fldCharType="end"/>
      </w:r>
      <w:bookmarkEnd w:id="144"/>
      <w:r w:rsidRPr="00E233F7">
        <w:t>: TS</w:t>
      </w:r>
      <w:r w:rsidR="0081003E">
        <w:t xml:space="preserve">Duck </w:t>
      </w:r>
      <w:r w:rsidRPr="00E233F7">
        <w:t>utilities</w:t>
      </w:r>
      <w:bookmarkEnd w:id="145"/>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44"/>
        <w:gridCol w:w="7203"/>
      </w:tblGrid>
      <w:tr w:rsidR="00475DD4" w:rsidRPr="00475DD4" w14:paraId="10E40BD3" w14:textId="77777777" w:rsidTr="00475DD4">
        <w:trPr>
          <w:tblHeader/>
        </w:trPr>
        <w:tc>
          <w:tcPr>
            <w:tcW w:w="1461" w:type="dxa"/>
            <w:shd w:val="clear" w:color="auto" w:fill="4C956C" w:themeFill="accent2"/>
          </w:tcPr>
          <w:p w14:paraId="3ED09AF5" w14:textId="77777777" w:rsidR="00911034" w:rsidRPr="00475DD4" w:rsidRDefault="00911034" w:rsidP="00F25157">
            <w:pPr>
              <w:pStyle w:val="TableTitle"/>
              <w:rPr>
                <w:color w:val="FFFFFF" w:themeColor="background1"/>
              </w:rPr>
            </w:pPr>
            <w:r w:rsidRPr="00475DD4">
              <w:rPr>
                <w:color w:val="FFFFFF" w:themeColor="background1"/>
              </w:rPr>
              <w:t>Utility</w:t>
            </w:r>
          </w:p>
        </w:tc>
        <w:tc>
          <w:tcPr>
            <w:tcW w:w="7636" w:type="dxa"/>
            <w:shd w:val="clear" w:color="auto" w:fill="4C956C" w:themeFill="accent2"/>
          </w:tcPr>
          <w:p w14:paraId="63D581DE"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3A1E193F" w14:textId="77777777" w:rsidTr="007E5D99">
        <w:tc>
          <w:tcPr>
            <w:tcW w:w="1461" w:type="dxa"/>
          </w:tcPr>
          <w:p w14:paraId="17A65FE4" w14:textId="77777777" w:rsidR="00911034" w:rsidRPr="001B3937" w:rsidRDefault="00911034">
            <w:pPr>
              <w:pStyle w:val="TableContent"/>
              <w:rPr>
                <w:rStyle w:val="Codeintext"/>
                <w:noProof/>
              </w:rPr>
            </w:pPr>
            <w:r w:rsidRPr="001B3937">
              <w:rPr>
                <w:rStyle w:val="Codeintext"/>
                <w:noProof/>
              </w:rPr>
              <w:t>tsanalyze</w:t>
            </w:r>
          </w:p>
        </w:tc>
        <w:tc>
          <w:tcPr>
            <w:tcW w:w="7636" w:type="dxa"/>
          </w:tcPr>
          <w:p w14:paraId="64B9772E" w14:textId="77777777" w:rsidR="00911034" w:rsidRDefault="00911034">
            <w:pPr>
              <w:pStyle w:val="TableContent"/>
            </w:pPr>
            <w:r>
              <w:t>Analyze a TS file and display various information about the transport stream and each individual service and PID.</w:t>
            </w:r>
          </w:p>
        </w:tc>
      </w:tr>
      <w:tr w:rsidR="00911034" w14:paraId="2208C920" w14:textId="77777777" w:rsidTr="007E5D99">
        <w:tc>
          <w:tcPr>
            <w:tcW w:w="1461" w:type="dxa"/>
          </w:tcPr>
          <w:p w14:paraId="2FBB5131" w14:textId="77777777" w:rsidR="00911034" w:rsidRPr="001B3937" w:rsidRDefault="00911034">
            <w:pPr>
              <w:pStyle w:val="TableContent"/>
              <w:rPr>
                <w:rStyle w:val="Codeintext"/>
                <w:noProof/>
              </w:rPr>
            </w:pPr>
            <w:r w:rsidRPr="001B3937">
              <w:rPr>
                <w:rStyle w:val="Codeintext"/>
                <w:noProof/>
              </w:rPr>
              <w:t>tsbitrate</w:t>
            </w:r>
          </w:p>
        </w:tc>
        <w:tc>
          <w:tcPr>
            <w:tcW w:w="7636" w:type="dxa"/>
          </w:tcPr>
          <w:p w14:paraId="40268D55" w14:textId="77777777" w:rsidR="00911034" w:rsidRDefault="00911034">
            <w:pPr>
              <w:pStyle w:val="TableContent"/>
            </w:pPr>
            <w:r>
              <w:t>Evaluate the original bitrate of a TS based on the analysis of the PCR's and the number of packets between them.</w:t>
            </w:r>
          </w:p>
        </w:tc>
      </w:tr>
      <w:tr w:rsidR="00534565" w14:paraId="150D785A" w14:textId="77777777" w:rsidTr="007E5D99">
        <w:tc>
          <w:tcPr>
            <w:tcW w:w="1461" w:type="dxa"/>
          </w:tcPr>
          <w:p w14:paraId="4618A2E5" w14:textId="77777777" w:rsidR="00534565" w:rsidRPr="001B3937" w:rsidRDefault="00534565">
            <w:pPr>
              <w:pStyle w:val="TableContent"/>
              <w:rPr>
                <w:rStyle w:val="Codeintext"/>
                <w:noProof/>
              </w:rPr>
            </w:pPr>
            <w:r w:rsidRPr="001B3937">
              <w:rPr>
                <w:rStyle w:val="Codeintext"/>
                <w:noProof/>
              </w:rPr>
              <w:t>tscharset</w:t>
            </w:r>
          </w:p>
        </w:tc>
        <w:tc>
          <w:tcPr>
            <w:tcW w:w="7636" w:type="dxa"/>
          </w:tcPr>
          <w:p w14:paraId="3A2E15F7" w14:textId="77777777" w:rsidR="00534565" w:rsidRDefault="00534565">
            <w:pPr>
              <w:pStyle w:val="TableContent"/>
            </w:pPr>
            <w:r w:rsidRPr="00151887">
              <w:t>Test tool for DVB and ARIB character sets</w:t>
            </w:r>
            <w:r>
              <w:t>.</w:t>
            </w:r>
          </w:p>
        </w:tc>
      </w:tr>
      <w:tr w:rsidR="003066BF" w14:paraId="62EAC39F" w14:textId="77777777" w:rsidTr="007E5D99">
        <w:tc>
          <w:tcPr>
            <w:tcW w:w="1461" w:type="dxa"/>
          </w:tcPr>
          <w:p w14:paraId="40CEE372" w14:textId="77777777" w:rsidR="003066BF" w:rsidRPr="001B3937" w:rsidRDefault="003066BF">
            <w:pPr>
              <w:pStyle w:val="TableContent"/>
              <w:rPr>
                <w:rStyle w:val="Codeintext"/>
                <w:noProof/>
              </w:rPr>
            </w:pPr>
            <w:r w:rsidRPr="001B3937">
              <w:rPr>
                <w:rStyle w:val="Codeintext"/>
                <w:noProof/>
              </w:rPr>
              <w:t>tscmp</w:t>
            </w:r>
          </w:p>
        </w:tc>
        <w:tc>
          <w:tcPr>
            <w:tcW w:w="7636" w:type="dxa"/>
          </w:tcPr>
          <w:p w14:paraId="5BF86295" w14:textId="77777777" w:rsidR="003066BF" w:rsidRDefault="003066BF">
            <w:pPr>
              <w:pStyle w:val="TableContent"/>
            </w:pPr>
            <w:r>
              <w:t>Compare the binary content of two TS files.</w:t>
            </w:r>
          </w:p>
        </w:tc>
      </w:tr>
      <w:tr w:rsidR="00C21818" w14:paraId="631AB7AE" w14:textId="77777777" w:rsidTr="007E5D99">
        <w:tc>
          <w:tcPr>
            <w:tcW w:w="1461" w:type="dxa"/>
          </w:tcPr>
          <w:p w14:paraId="635F8E44" w14:textId="77777777" w:rsidR="00C21818" w:rsidRPr="001B3937" w:rsidRDefault="00C21818">
            <w:pPr>
              <w:pStyle w:val="TableContent"/>
              <w:rPr>
                <w:rStyle w:val="Codeintext"/>
                <w:noProof/>
              </w:rPr>
            </w:pPr>
            <w:r w:rsidRPr="001B3937">
              <w:rPr>
                <w:rStyle w:val="Codeintext"/>
                <w:noProof/>
              </w:rPr>
              <w:t>tsconfig</w:t>
            </w:r>
          </w:p>
        </w:tc>
        <w:tc>
          <w:tcPr>
            <w:tcW w:w="7636" w:type="dxa"/>
          </w:tcPr>
          <w:p w14:paraId="63E1A8EF" w14:textId="77777777" w:rsidR="00C21818" w:rsidRDefault="00C21818">
            <w:pPr>
              <w:pStyle w:val="TableContent"/>
            </w:pPr>
            <w:r>
              <w:t>Configuration options to build applications (developers only).</w:t>
            </w:r>
          </w:p>
        </w:tc>
      </w:tr>
      <w:tr w:rsidR="00AA084E" w14:paraId="703AC8F2" w14:textId="77777777" w:rsidTr="007E5D99">
        <w:tc>
          <w:tcPr>
            <w:tcW w:w="1461" w:type="dxa"/>
          </w:tcPr>
          <w:p w14:paraId="565A82C7" w14:textId="0D59E70B" w:rsidR="00AA084E" w:rsidRPr="001B3937" w:rsidRDefault="00AA084E">
            <w:pPr>
              <w:pStyle w:val="TableContent"/>
              <w:rPr>
                <w:rStyle w:val="Codeintext"/>
                <w:noProof/>
              </w:rPr>
            </w:pPr>
            <w:r>
              <w:rPr>
                <w:rStyle w:val="Codeintext"/>
                <w:noProof/>
              </w:rPr>
              <w:t>tscrc32</w:t>
            </w:r>
          </w:p>
        </w:tc>
        <w:tc>
          <w:tcPr>
            <w:tcW w:w="7636" w:type="dxa"/>
          </w:tcPr>
          <w:p w14:paraId="69580167" w14:textId="6CD485E7" w:rsidR="00AA084E" w:rsidRDefault="00AA084E">
            <w:pPr>
              <w:pStyle w:val="TableContent"/>
            </w:pPr>
            <w:r w:rsidRPr="00AA084E">
              <w:t>Compute MPEG-style CRC32 values</w:t>
            </w:r>
            <w:r>
              <w:t>.</w:t>
            </w:r>
          </w:p>
        </w:tc>
      </w:tr>
      <w:tr w:rsidR="00911034" w14:paraId="385E8682" w14:textId="77777777" w:rsidTr="007E5D99">
        <w:tc>
          <w:tcPr>
            <w:tcW w:w="1461" w:type="dxa"/>
          </w:tcPr>
          <w:p w14:paraId="13058CC5" w14:textId="77777777" w:rsidR="00911034" w:rsidRPr="001B3937" w:rsidRDefault="00911034">
            <w:pPr>
              <w:pStyle w:val="TableContent"/>
              <w:rPr>
                <w:rStyle w:val="Codeintext"/>
                <w:noProof/>
              </w:rPr>
            </w:pPr>
            <w:r w:rsidRPr="001B3937">
              <w:rPr>
                <w:rStyle w:val="Codeintext"/>
                <w:noProof/>
              </w:rPr>
              <w:t>tsdate</w:t>
            </w:r>
          </w:p>
        </w:tc>
        <w:tc>
          <w:tcPr>
            <w:tcW w:w="7636" w:type="dxa"/>
          </w:tcPr>
          <w:p w14:paraId="56F60D06" w14:textId="77777777" w:rsidR="00911034" w:rsidRDefault="00911034">
            <w:pPr>
              <w:pStyle w:val="TableContent"/>
            </w:pPr>
            <w:r>
              <w:t>Display the date &amp; time information (TDT &amp; TOT) from a TS file.</w:t>
            </w:r>
          </w:p>
        </w:tc>
      </w:tr>
      <w:tr w:rsidR="00911034" w14:paraId="0B58E533" w14:textId="77777777" w:rsidTr="007E5D99">
        <w:tc>
          <w:tcPr>
            <w:tcW w:w="1461" w:type="dxa"/>
          </w:tcPr>
          <w:p w14:paraId="1D5AEF36" w14:textId="77777777" w:rsidR="00911034" w:rsidRPr="001B3937" w:rsidRDefault="00911034">
            <w:pPr>
              <w:pStyle w:val="TableContent"/>
              <w:rPr>
                <w:rStyle w:val="Codeintext"/>
                <w:noProof/>
              </w:rPr>
            </w:pPr>
            <w:r w:rsidRPr="001B3937">
              <w:rPr>
                <w:rStyle w:val="Codeintext"/>
                <w:noProof/>
              </w:rPr>
              <w:t>tsdektec</w:t>
            </w:r>
          </w:p>
        </w:tc>
        <w:tc>
          <w:tcPr>
            <w:tcW w:w="7636" w:type="dxa"/>
          </w:tcPr>
          <w:p w14:paraId="4497B71E" w14:textId="77777777" w:rsidR="00911034" w:rsidRDefault="00911034">
            <w:pPr>
              <w:pStyle w:val="TableContent"/>
            </w:pPr>
            <w:r>
              <w:t>Control a Dektec device.</w:t>
            </w:r>
          </w:p>
        </w:tc>
      </w:tr>
      <w:tr w:rsidR="00911034" w14:paraId="559105AF" w14:textId="77777777" w:rsidTr="007E5D99">
        <w:tc>
          <w:tcPr>
            <w:tcW w:w="1461" w:type="dxa"/>
          </w:tcPr>
          <w:p w14:paraId="6C5D8D32" w14:textId="77777777" w:rsidR="00911034" w:rsidRPr="001B3937" w:rsidRDefault="00911034">
            <w:pPr>
              <w:pStyle w:val="TableContent"/>
              <w:rPr>
                <w:rStyle w:val="Codeintext"/>
                <w:noProof/>
              </w:rPr>
            </w:pPr>
            <w:r w:rsidRPr="001B3937">
              <w:rPr>
                <w:rStyle w:val="Codeintext"/>
                <w:noProof/>
              </w:rPr>
              <w:t>tsdump</w:t>
            </w:r>
          </w:p>
        </w:tc>
        <w:tc>
          <w:tcPr>
            <w:tcW w:w="7636" w:type="dxa"/>
          </w:tcPr>
          <w:p w14:paraId="5BFEB5CB" w14:textId="77777777" w:rsidR="00911034" w:rsidRDefault="00911034">
            <w:pPr>
              <w:pStyle w:val="TableContent"/>
            </w:pPr>
            <w:r>
              <w:t>Dump the content of a TS file.</w:t>
            </w:r>
          </w:p>
        </w:tc>
      </w:tr>
      <w:tr w:rsidR="006B4315" w14:paraId="1D35CA19" w14:textId="77777777" w:rsidTr="007E5D99">
        <w:tc>
          <w:tcPr>
            <w:tcW w:w="1461" w:type="dxa"/>
          </w:tcPr>
          <w:p w14:paraId="3793FBB7" w14:textId="77777777" w:rsidR="006B4315" w:rsidRPr="001B3937" w:rsidRDefault="006B4315">
            <w:pPr>
              <w:pStyle w:val="TableContent"/>
              <w:rPr>
                <w:rStyle w:val="Codeintext"/>
                <w:noProof/>
              </w:rPr>
            </w:pPr>
            <w:r w:rsidRPr="001B3937">
              <w:rPr>
                <w:rStyle w:val="Codeintext"/>
                <w:noProof/>
              </w:rPr>
              <w:t>tsecmg</w:t>
            </w:r>
          </w:p>
        </w:tc>
        <w:tc>
          <w:tcPr>
            <w:tcW w:w="7636" w:type="dxa"/>
          </w:tcPr>
          <w:p w14:paraId="432C7FF6" w14:textId="77777777" w:rsidR="006B4315" w:rsidRDefault="006B4315">
            <w:pPr>
              <w:pStyle w:val="TableContent"/>
            </w:pPr>
            <w:r w:rsidRPr="00094534">
              <w:t>DVB SimulCrypt-compliant ECMG stub for system integration and debug.</w:t>
            </w:r>
          </w:p>
        </w:tc>
      </w:tr>
      <w:tr w:rsidR="008429E9" w14:paraId="780F593B" w14:textId="77777777" w:rsidTr="007E5D99">
        <w:tc>
          <w:tcPr>
            <w:tcW w:w="1461" w:type="dxa"/>
          </w:tcPr>
          <w:p w14:paraId="4E31496A" w14:textId="509EA5CB" w:rsidR="008429E9" w:rsidRPr="001B3937" w:rsidRDefault="008429E9">
            <w:pPr>
              <w:pStyle w:val="TableContent"/>
              <w:rPr>
                <w:rStyle w:val="Codeintext"/>
                <w:noProof/>
              </w:rPr>
            </w:pPr>
            <w:r>
              <w:rPr>
                <w:rStyle w:val="Codeintext"/>
                <w:noProof/>
              </w:rPr>
              <w:t>tseit</w:t>
            </w:r>
          </w:p>
        </w:tc>
        <w:tc>
          <w:tcPr>
            <w:tcW w:w="7636" w:type="dxa"/>
          </w:tcPr>
          <w:p w14:paraId="53DA482A" w14:textId="52F87A02" w:rsidR="008429E9" w:rsidRPr="00094534" w:rsidRDefault="008429E9">
            <w:pPr>
              <w:pStyle w:val="TableContent"/>
            </w:pPr>
            <w:r>
              <w:t>Manipulate EIT’s using commands and scripts.</w:t>
            </w:r>
          </w:p>
        </w:tc>
      </w:tr>
      <w:tr w:rsidR="0088595D" w14:paraId="0B4B8B0B" w14:textId="77777777" w:rsidTr="007E5D99">
        <w:tc>
          <w:tcPr>
            <w:tcW w:w="1461" w:type="dxa"/>
          </w:tcPr>
          <w:p w14:paraId="3396F0BB" w14:textId="77777777" w:rsidR="0088595D" w:rsidRPr="001B3937" w:rsidRDefault="0088595D">
            <w:pPr>
              <w:pStyle w:val="TableContent"/>
              <w:rPr>
                <w:rStyle w:val="Codeintext"/>
                <w:noProof/>
              </w:rPr>
            </w:pPr>
            <w:r w:rsidRPr="001B3937">
              <w:rPr>
                <w:rStyle w:val="Codeintext"/>
                <w:noProof/>
              </w:rPr>
              <w:t>tsemmg</w:t>
            </w:r>
          </w:p>
        </w:tc>
        <w:tc>
          <w:tcPr>
            <w:tcW w:w="7636" w:type="dxa"/>
          </w:tcPr>
          <w:p w14:paraId="409E12FF" w14:textId="77777777" w:rsidR="0088595D" w:rsidRDefault="0088595D">
            <w:pPr>
              <w:pStyle w:val="TableContent"/>
            </w:pPr>
            <w:r>
              <w:t>DVB SimulCrypt-compliant EMMG stub for system integration and debug.</w:t>
            </w:r>
          </w:p>
        </w:tc>
      </w:tr>
      <w:tr w:rsidR="00EA01A9" w14:paraId="027C064B" w14:textId="77777777" w:rsidTr="007E5D99">
        <w:tc>
          <w:tcPr>
            <w:tcW w:w="1461" w:type="dxa"/>
          </w:tcPr>
          <w:p w14:paraId="6C21E6A2" w14:textId="77777777" w:rsidR="00EA01A9" w:rsidRPr="001B3937" w:rsidRDefault="00EA01A9">
            <w:pPr>
              <w:pStyle w:val="TableContent"/>
              <w:rPr>
                <w:rStyle w:val="Codeintext"/>
                <w:noProof/>
              </w:rPr>
            </w:pPr>
            <w:r>
              <w:rPr>
                <w:rStyle w:val="Codeintext"/>
                <w:noProof/>
              </w:rPr>
              <w:t>tsfclean</w:t>
            </w:r>
          </w:p>
        </w:tc>
        <w:tc>
          <w:tcPr>
            <w:tcW w:w="7636" w:type="dxa"/>
          </w:tcPr>
          <w:p w14:paraId="6B99B32F" w14:textId="77777777" w:rsidR="00EA01A9" w:rsidRDefault="00EA01A9">
            <w:pPr>
              <w:pStyle w:val="TableContent"/>
            </w:pPr>
            <w:r>
              <w:t>Cleanup the structure and boundaries of a TS file.</w:t>
            </w:r>
          </w:p>
        </w:tc>
      </w:tr>
      <w:tr w:rsidR="00911034" w14:paraId="13FA6F84" w14:textId="77777777" w:rsidTr="007E5D99">
        <w:tc>
          <w:tcPr>
            <w:tcW w:w="1461" w:type="dxa"/>
          </w:tcPr>
          <w:p w14:paraId="6B0A143B" w14:textId="77777777" w:rsidR="00911034" w:rsidRPr="001B3937" w:rsidRDefault="00911034">
            <w:pPr>
              <w:pStyle w:val="TableContent"/>
              <w:rPr>
                <w:rStyle w:val="Codeintext"/>
                <w:noProof/>
              </w:rPr>
            </w:pPr>
            <w:r w:rsidRPr="001B3937">
              <w:rPr>
                <w:rStyle w:val="Codeintext"/>
                <w:noProof/>
              </w:rPr>
              <w:t>tsfixcc</w:t>
            </w:r>
          </w:p>
        </w:tc>
        <w:tc>
          <w:tcPr>
            <w:tcW w:w="7636" w:type="dxa"/>
          </w:tcPr>
          <w:p w14:paraId="7CB702FC" w14:textId="77777777" w:rsidR="00911034" w:rsidRDefault="00911034">
            <w:pPr>
              <w:pStyle w:val="TableContent"/>
            </w:pPr>
            <w:r>
              <w:t>Fix continuity counters in a TS file.</w:t>
            </w:r>
          </w:p>
        </w:tc>
      </w:tr>
      <w:tr w:rsidR="00911034" w14:paraId="0D3293B8" w14:textId="77777777" w:rsidTr="007E5D99">
        <w:tc>
          <w:tcPr>
            <w:tcW w:w="1461" w:type="dxa"/>
          </w:tcPr>
          <w:p w14:paraId="0994D913" w14:textId="77777777" w:rsidR="00911034" w:rsidRPr="001B3937" w:rsidRDefault="00911034">
            <w:pPr>
              <w:pStyle w:val="TableContent"/>
              <w:rPr>
                <w:rStyle w:val="Codeintext"/>
                <w:noProof/>
              </w:rPr>
            </w:pPr>
            <w:r w:rsidRPr="001B3937">
              <w:rPr>
                <w:rStyle w:val="Codeintext"/>
                <w:noProof/>
              </w:rPr>
              <w:t>tsftrunc</w:t>
            </w:r>
          </w:p>
        </w:tc>
        <w:tc>
          <w:tcPr>
            <w:tcW w:w="7636" w:type="dxa"/>
          </w:tcPr>
          <w:p w14:paraId="2E585145" w14:textId="77777777" w:rsidR="00911034" w:rsidRDefault="00911034">
            <w:pPr>
              <w:pStyle w:val="TableContent"/>
            </w:pPr>
            <w:r>
              <w:t>Truncate a TS file, removing extraneous bytes (last incomplete TS packet) or truncating after a specified TS packet.</w:t>
            </w:r>
          </w:p>
        </w:tc>
      </w:tr>
      <w:tr w:rsidR="00322547" w14:paraId="6AD0E36A" w14:textId="77777777" w:rsidTr="007E5D99">
        <w:tc>
          <w:tcPr>
            <w:tcW w:w="1461" w:type="dxa"/>
          </w:tcPr>
          <w:p w14:paraId="39875B5D" w14:textId="546ABAC1" w:rsidR="00322547" w:rsidRPr="001B3937" w:rsidRDefault="00322547">
            <w:pPr>
              <w:pStyle w:val="TableContent"/>
              <w:rPr>
                <w:rStyle w:val="Codeintext"/>
                <w:noProof/>
              </w:rPr>
            </w:pPr>
            <w:r>
              <w:rPr>
                <w:rStyle w:val="Codeintext"/>
                <w:noProof/>
              </w:rPr>
              <w:t>tsfuzz</w:t>
            </w:r>
          </w:p>
        </w:tc>
        <w:tc>
          <w:tcPr>
            <w:tcW w:w="7636" w:type="dxa"/>
          </w:tcPr>
          <w:p w14:paraId="18C8CF99" w14:textId="52D9F75F" w:rsidR="00322547" w:rsidRDefault="00322547">
            <w:pPr>
              <w:pStyle w:val="TableContent"/>
            </w:pPr>
            <w:r w:rsidRPr="00322547">
              <w:t>Introduce random errors in transport stream file</w:t>
            </w:r>
            <w:r>
              <w:t>s.</w:t>
            </w:r>
          </w:p>
        </w:tc>
      </w:tr>
      <w:tr w:rsidR="00300F44" w14:paraId="6934F58E" w14:textId="77777777" w:rsidTr="007E5D99">
        <w:tc>
          <w:tcPr>
            <w:tcW w:w="1461" w:type="dxa"/>
          </w:tcPr>
          <w:p w14:paraId="6859B08A" w14:textId="77777777" w:rsidR="00300F44" w:rsidRPr="001B3937" w:rsidRDefault="00300F44">
            <w:pPr>
              <w:pStyle w:val="TableContent"/>
              <w:rPr>
                <w:rStyle w:val="Codeintext"/>
                <w:noProof/>
              </w:rPr>
            </w:pPr>
            <w:r w:rsidRPr="001B3937">
              <w:rPr>
                <w:rStyle w:val="Codeintext"/>
                <w:noProof/>
              </w:rPr>
              <w:t>tsgenecm</w:t>
            </w:r>
          </w:p>
        </w:tc>
        <w:tc>
          <w:tcPr>
            <w:tcW w:w="7636" w:type="dxa"/>
          </w:tcPr>
          <w:p w14:paraId="53D68EE6" w14:textId="77777777" w:rsidR="00300F44" w:rsidRDefault="00300F44">
            <w:pPr>
              <w:pStyle w:val="TableContent"/>
            </w:pPr>
            <w:r w:rsidRPr="00300F44">
              <w:t>Generate one ECM using any DVB SimulCrypt compliant ECMG</w:t>
            </w:r>
            <w:r>
              <w:t>.</w:t>
            </w:r>
          </w:p>
        </w:tc>
      </w:tr>
      <w:tr w:rsidR="005423EC" w14:paraId="1C92DEE6" w14:textId="77777777" w:rsidTr="007E5D99">
        <w:tc>
          <w:tcPr>
            <w:tcW w:w="1461" w:type="dxa"/>
          </w:tcPr>
          <w:p w14:paraId="2FBD26EC" w14:textId="77777777" w:rsidR="005423EC" w:rsidRPr="001B3937" w:rsidRDefault="005423EC">
            <w:pPr>
              <w:pStyle w:val="TableContent"/>
              <w:rPr>
                <w:rStyle w:val="Codeintext"/>
                <w:noProof/>
              </w:rPr>
            </w:pPr>
            <w:r w:rsidRPr="001B3937">
              <w:rPr>
                <w:rStyle w:val="Codeintext"/>
                <w:noProof/>
              </w:rPr>
              <w:t>tshides</w:t>
            </w:r>
          </w:p>
        </w:tc>
        <w:tc>
          <w:tcPr>
            <w:tcW w:w="7636" w:type="dxa"/>
          </w:tcPr>
          <w:p w14:paraId="068AF984" w14:textId="77777777" w:rsidR="005423EC" w:rsidRDefault="005423EC">
            <w:pPr>
              <w:pStyle w:val="TableContent"/>
            </w:pPr>
            <w:r w:rsidRPr="005423EC">
              <w:t>List HiDes modulator devices</w:t>
            </w:r>
            <w:r>
              <w:t>.</w:t>
            </w:r>
          </w:p>
        </w:tc>
      </w:tr>
      <w:tr w:rsidR="00D21E64" w14:paraId="34674690" w14:textId="77777777" w:rsidTr="007E5D99">
        <w:tc>
          <w:tcPr>
            <w:tcW w:w="1461" w:type="dxa"/>
          </w:tcPr>
          <w:p w14:paraId="2E59E2DF" w14:textId="794F9160" w:rsidR="00D21E64" w:rsidRPr="001B3937" w:rsidRDefault="00D21E64">
            <w:pPr>
              <w:pStyle w:val="TableContent"/>
              <w:rPr>
                <w:rStyle w:val="Codeintext"/>
                <w:noProof/>
              </w:rPr>
            </w:pPr>
            <w:r>
              <w:rPr>
                <w:rStyle w:val="Codeintext"/>
                <w:noProof/>
              </w:rPr>
              <w:t>tslatencymonitor</w:t>
            </w:r>
          </w:p>
        </w:tc>
        <w:tc>
          <w:tcPr>
            <w:tcW w:w="7636" w:type="dxa"/>
          </w:tcPr>
          <w:p w14:paraId="49614A2C" w14:textId="2A2BE40F" w:rsidR="00D21E64" w:rsidRPr="005423EC" w:rsidRDefault="00D21E64">
            <w:pPr>
              <w:pStyle w:val="TableContent"/>
            </w:pPr>
            <w:r w:rsidRPr="00D21E64">
              <w:t>Monitor latency between two TS input sources</w:t>
            </w:r>
            <w:r>
              <w:t>.</w:t>
            </w:r>
          </w:p>
        </w:tc>
      </w:tr>
      <w:tr w:rsidR="00911034" w14:paraId="7FCA8E4C" w14:textId="77777777" w:rsidTr="007E5D99">
        <w:tc>
          <w:tcPr>
            <w:tcW w:w="1461" w:type="dxa"/>
          </w:tcPr>
          <w:p w14:paraId="497DDBE5" w14:textId="77777777" w:rsidR="00911034" w:rsidRPr="001B3937" w:rsidRDefault="00911034" w:rsidP="003149C4">
            <w:pPr>
              <w:pStyle w:val="TableContent"/>
              <w:tabs>
                <w:tab w:val="left" w:pos="1293"/>
              </w:tabs>
              <w:rPr>
                <w:rStyle w:val="Codeintext"/>
                <w:noProof/>
              </w:rPr>
            </w:pPr>
            <w:r w:rsidRPr="001B3937">
              <w:rPr>
                <w:rStyle w:val="Codeintext"/>
                <w:noProof/>
              </w:rPr>
              <w:t>tslsdvb</w:t>
            </w:r>
          </w:p>
        </w:tc>
        <w:tc>
          <w:tcPr>
            <w:tcW w:w="7636" w:type="dxa"/>
          </w:tcPr>
          <w:p w14:paraId="7C69BED3" w14:textId="77777777" w:rsidR="00911034" w:rsidRPr="003149C4" w:rsidRDefault="00911034">
            <w:pPr>
              <w:pStyle w:val="TableContent"/>
            </w:pPr>
            <w:r w:rsidRPr="003149C4">
              <w:t>List DVB receiver devices.</w:t>
            </w:r>
          </w:p>
        </w:tc>
      </w:tr>
      <w:tr w:rsidR="00911034" w14:paraId="4643F27F" w14:textId="77777777" w:rsidTr="007E5D99">
        <w:tc>
          <w:tcPr>
            <w:tcW w:w="1461" w:type="dxa"/>
          </w:tcPr>
          <w:p w14:paraId="18C1FE4F" w14:textId="77777777" w:rsidR="00911034" w:rsidRPr="001B3937" w:rsidRDefault="00911034">
            <w:pPr>
              <w:pStyle w:val="TableContent"/>
              <w:rPr>
                <w:rStyle w:val="Codeintext"/>
                <w:noProof/>
              </w:rPr>
            </w:pPr>
            <w:r w:rsidRPr="001B3937">
              <w:rPr>
                <w:rStyle w:val="Codeintext"/>
                <w:noProof/>
              </w:rPr>
              <w:t>tsp</w:t>
            </w:r>
          </w:p>
        </w:tc>
        <w:tc>
          <w:tcPr>
            <w:tcW w:w="7636" w:type="dxa"/>
          </w:tcPr>
          <w:p w14:paraId="6545EA8C" w14:textId="77777777" w:rsidR="00911034" w:rsidRDefault="00911034">
            <w:pPr>
              <w:pStyle w:val="TableContent"/>
            </w:pPr>
            <w:r>
              <w:t xml:space="preserve">General-purpose </w:t>
            </w:r>
            <w:r w:rsidR="003822E4">
              <w:t>TS processor</w:t>
            </w:r>
            <w:r>
              <w:t xml:space="preserve">: receive a TS from a user-specified input plugin, apply MPEG packet processing through several user-specified packet processor plugins and send the processed stream to a user-specified output plugin. </w:t>
            </w:r>
          </w:p>
        </w:tc>
      </w:tr>
      <w:tr w:rsidR="00911034" w14:paraId="565D8052" w14:textId="77777777" w:rsidTr="007E5D99">
        <w:tc>
          <w:tcPr>
            <w:tcW w:w="1461" w:type="dxa"/>
          </w:tcPr>
          <w:p w14:paraId="37BAD2B8" w14:textId="77777777" w:rsidR="00911034" w:rsidRPr="001B3937" w:rsidRDefault="00911034">
            <w:pPr>
              <w:pStyle w:val="TableContent"/>
              <w:rPr>
                <w:rStyle w:val="Codeintext"/>
                <w:noProof/>
              </w:rPr>
            </w:pPr>
            <w:r w:rsidRPr="001B3937">
              <w:rPr>
                <w:rStyle w:val="Codeintext"/>
                <w:noProof/>
              </w:rPr>
              <w:t>tspacketize</w:t>
            </w:r>
          </w:p>
        </w:tc>
        <w:tc>
          <w:tcPr>
            <w:tcW w:w="7636" w:type="dxa"/>
          </w:tcPr>
          <w:p w14:paraId="1532BBDB" w14:textId="77777777" w:rsidR="00911034" w:rsidRPr="003E316C" w:rsidRDefault="00911034">
            <w:pPr>
              <w:pStyle w:val="TableContent"/>
            </w:pPr>
            <w:r w:rsidRPr="003E316C">
              <w:t>Packetize PSI/SI tables in a transport stream PID.</w:t>
            </w:r>
          </w:p>
        </w:tc>
      </w:tr>
      <w:tr w:rsidR="00561194" w14:paraId="7CEEE6A7" w14:textId="77777777" w:rsidTr="007E5D99">
        <w:tc>
          <w:tcPr>
            <w:tcW w:w="1461" w:type="dxa"/>
          </w:tcPr>
          <w:p w14:paraId="1F256B21" w14:textId="0F12F6F1" w:rsidR="00561194" w:rsidRPr="001B3937" w:rsidRDefault="00561194">
            <w:pPr>
              <w:pStyle w:val="TableContent"/>
              <w:rPr>
                <w:rStyle w:val="Codeintext"/>
                <w:noProof/>
              </w:rPr>
            </w:pPr>
            <w:r>
              <w:rPr>
                <w:rStyle w:val="Codeintext"/>
                <w:noProof/>
              </w:rPr>
              <w:t>tspcap</w:t>
            </w:r>
          </w:p>
        </w:tc>
        <w:tc>
          <w:tcPr>
            <w:tcW w:w="7636" w:type="dxa"/>
          </w:tcPr>
          <w:p w14:paraId="798BA2BB" w14:textId="74CC21EC" w:rsidR="00561194" w:rsidRPr="003E316C" w:rsidRDefault="00561194">
            <w:pPr>
              <w:pStyle w:val="TableContent"/>
            </w:pPr>
            <w:r w:rsidRPr="00561194">
              <w:t>Analyze pcap and pcap-ng files</w:t>
            </w:r>
            <w:r>
              <w:t>.</w:t>
            </w:r>
          </w:p>
        </w:tc>
      </w:tr>
      <w:tr w:rsidR="001D65DD" w14:paraId="34F5E908" w14:textId="77777777" w:rsidTr="007E5D99">
        <w:tc>
          <w:tcPr>
            <w:tcW w:w="1461" w:type="dxa"/>
          </w:tcPr>
          <w:p w14:paraId="5C10B9BB" w14:textId="77777777" w:rsidR="001D65DD" w:rsidRPr="001B3937" w:rsidRDefault="001D65DD">
            <w:pPr>
              <w:pStyle w:val="TableContent"/>
              <w:rPr>
                <w:rStyle w:val="Codeintext"/>
                <w:noProof/>
              </w:rPr>
            </w:pPr>
            <w:r w:rsidRPr="001B3937">
              <w:rPr>
                <w:rStyle w:val="Codeintext"/>
                <w:noProof/>
              </w:rPr>
              <w:t>tspcontrol</w:t>
            </w:r>
          </w:p>
        </w:tc>
        <w:tc>
          <w:tcPr>
            <w:tcW w:w="7636" w:type="dxa"/>
          </w:tcPr>
          <w:p w14:paraId="08B22303" w14:textId="77777777" w:rsidR="001D65DD" w:rsidRPr="003E316C" w:rsidRDefault="001D65DD">
            <w:pPr>
              <w:pStyle w:val="TableContent"/>
            </w:pPr>
            <w:r w:rsidRPr="001D65DD">
              <w:t xml:space="preserve">Send control commands to a running </w:t>
            </w:r>
            <w:r w:rsidRPr="00CF640B">
              <w:rPr>
                <w:rStyle w:val="Codeintext"/>
              </w:rPr>
              <w:t>tsp</w:t>
            </w:r>
            <w:r>
              <w:t>.</w:t>
            </w:r>
          </w:p>
        </w:tc>
      </w:tr>
      <w:tr w:rsidR="00911034" w14:paraId="5732C674" w14:textId="77777777" w:rsidTr="007E5D99">
        <w:tc>
          <w:tcPr>
            <w:tcW w:w="1461" w:type="dxa"/>
          </w:tcPr>
          <w:p w14:paraId="58F9A18F" w14:textId="77777777" w:rsidR="00911034" w:rsidRPr="001B3937" w:rsidRDefault="00911034">
            <w:pPr>
              <w:pStyle w:val="TableContent"/>
              <w:rPr>
                <w:rStyle w:val="Codeintext"/>
                <w:noProof/>
              </w:rPr>
            </w:pPr>
            <w:r w:rsidRPr="001B3937">
              <w:rPr>
                <w:rStyle w:val="Codeintext"/>
                <w:noProof/>
              </w:rPr>
              <w:t>tspsi</w:t>
            </w:r>
          </w:p>
        </w:tc>
        <w:tc>
          <w:tcPr>
            <w:tcW w:w="7636" w:type="dxa"/>
          </w:tcPr>
          <w:p w14:paraId="7BB7D9FD" w14:textId="77777777" w:rsidR="00911034" w:rsidRDefault="00911034">
            <w:pPr>
              <w:pStyle w:val="TableContent"/>
            </w:pPr>
            <w:r>
              <w:t>Display the PSI (PAT, CAT, NIT, PMT, SDT) from a TS file.</w:t>
            </w:r>
          </w:p>
        </w:tc>
      </w:tr>
      <w:tr w:rsidR="00911034" w14:paraId="41DDBCEE" w14:textId="77777777" w:rsidTr="007E5D99">
        <w:tc>
          <w:tcPr>
            <w:tcW w:w="1461" w:type="dxa"/>
          </w:tcPr>
          <w:p w14:paraId="51F4409B" w14:textId="77777777" w:rsidR="00911034" w:rsidRPr="001B3937" w:rsidRDefault="00911034">
            <w:pPr>
              <w:pStyle w:val="TableContent"/>
              <w:rPr>
                <w:rStyle w:val="Codeintext"/>
                <w:noProof/>
              </w:rPr>
            </w:pPr>
            <w:r w:rsidRPr="001B3937">
              <w:rPr>
                <w:rStyle w:val="Codeintext"/>
                <w:noProof/>
              </w:rPr>
              <w:lastRenderedPageBreak/>
              <w:t>tsresync</w:t>
            </w:r>
          </w:p>
        </w:tc>
        <w:tc>
          <w:tcPr>
            <w:tcW w:w="7636" w:type="dxa"/>
          </w:tcPr>
          <w:p w14:paraId="225F6CCD" w14:textId="77777777" w:rsidR="00911034" w:rsidRDefault="00911034">
            <w:pPr>
              <w:pStyle w:val="TableContent"/>
            </w:pPr>
            <w:r>
              <w:t>Resynchronize a captured TS file</w:t>
            </w:r>
            <w:r w:rsidR="00293E1A">
              <w:t>:</w:t>
            </w:r>
            <w:r>
              <w:t xml:space="preserve"> locate start of first packet, resynchronize to next packet after holes, convert to 188-byte packets (if captured with 204-byte packets).</w:t>
            </w:r>
          </w:p>
        </w:tc>
      </w:tr>
      <w:tr w:rsidR="00911034" w14:paraId="37781432" w14:textId="77777777" w:rsidTr="007E5D99">
        <w:tc>
          <w:tcPr>
            <w:tcW w:w="1461" w:type="dxa"/>
          </w:tcPr>
          <w:p w14:paraId="72A5C2BC" w14:textId="77777777" w:rsidR="00911034" w:rsidRPr="001B3937" w:rsidRDefault="00911034">
            <w:pPr>
              <w:pStyle w:val="TableContent"/>
              <w:rPr>
                <w:rStyle w:val="Codeintext"/>
                <w:noProof/>
              </w:rPr>
            </w:pPr>
            <w:r w:rsidRPr="001B3937">
              <w:rPr>
                <w:rStyle w:val="Codeintext"/>
                <w:noProof/>
              </w:rPr>
              <w:t>tsscan</w:t>
            </w:r>
          </w:p>
        </w:tc>
        <w:tc>
          <w:tcPr>
            <w:tcW w:w="7636" w:type="dxa"/>
          </w:tcPr>
          <w:p w14:paraId="5C2CA30D" w14:textId="77777777" w:rsidR="00911034" w:rsidRDefault="00911034">
            <w:pPr>
              <w:pStyle w:val="TableContent"/>
            </w:pPr>
            <w:r>
              <w:t>Scan frequencies in a DVB network.</w:t>
            </w:r>
          </w:p>
        </w:tc>
      </w:tr>
      <w:tr w:rsidR="00911034" w:rsidRPr="007546F9" w14:paraId="3A2B5A6D" w14:textId="77777777" w:rsidTr="007E5D99">
        <w:tc>
          <w:tcPr>
            <w:tcW w:w="1461" w:type="dxa"/>
          </w:tcPr>
          <w:p w14:paraId="14ABA047" w14:textId="77777777" w:rsidR="00911034" w:rsidRPr="001B3937" w:rsidRDefault="00911034" w:rsidP="007546F9">
            <w:pPr>
              <w:pStyle w:val="TableContent"/>
              <w:rPr>
                <w:rStyle w:val="Codeintext"/>
                <w:noProof/>
              </w:rPr>
            </w:pPr>
            <w:r w:rsidRPr="001B3937">
              <w:rPr>
                <w:rStyle w:val="Codeintext"/>
                <w:noProof/>
              </w:rPr>
              <w:t>tssmartcard</w:t>
            </w:r>
          </w:p>
        </w:tc>
        <w:tc>
          <w:tcPr>
            <w:tcW w:w="7636" w:type="dxa"/>
          </w:tcPr>
          <w:p w14:paraId="17307CAB" w14:textId="77777777" w:rsidR="00911034" w:rsidRPr="007546F9" w:rsidRDefault="00911034" w:rsidP="007546F9">
            <w:pPr>
              <w:pStyle w:val="TableContent"/>
            </w:pPr>
            <w:r w:rsidRPr="007546F9">
              <w:t xml:space="preserve">List or reset </w:t>
            </w:r>
            <w:r>
              <w:t>smart-card</w:t>
            </w:r>
            <w:r w:rsidRPr="007546F9">
              <w:t xml:space="preserve"> reader devices.</w:t>
            </w:r>
          </w:p>
        </w:tc>
      </w:tr>
      <w:tr w:rsidR="00900719" w:rsidRPr="007546F9" w14:paraId="6F3F0398" w14:textId="77777777" w:rsidTr="007E5D99">
        <w:tc>
          <w:tcPr>
            <w:tcW w:w="1461" w:type="dxa"/>
          </w:tcPr>
          <w:p w14:paraId="2C38EB2E" w14:textId="77777777" w:rsidR="00900719" w:rsidRPr="001B3937" w:rsidRDefault="00FD1D4A" w:rsidP="007546F9">
            <w:pPr>
              <w:pStyle w:val="TableContent"/>
              <w:rPr>
                <w:rStyle w:val="Codeintext"/>
                <w:noProof/>
              </w:rPr>
            </w:pPr>
            <w:r w:rsidRPr="001B3937">
              <w:rPr>
                <w:rStyle w:val="Codeintext"/>
                <w:noProof/>
              </w:rPr>
              <w:t>t</w:t>
            </w:r>
            <w:r w:rsidR="00900719" w:rsidRPr="001B3937">
              <w:rPr>
                <w:rStyle w:val="Codeintext"/>
                <w:noProof/>
              </w:rPr>
              <w:t>sstuff</w:t>
            </w:r>
          </w:p>
        </w:tc>
        <w:tc>
          <w:tcPr>
            <w:tcW w:w="7636" w:type="dxa"/>
          </w:tcPr>
          <w:p w14:paraId="1EA3068D" w14:textId="77777777" w:rsidR="00900719" w:rsidRPr="00900719" w:rsidRDefault="00900719" w:rsidP="00900719">
            <w:pPr>
              <w:pStyle w:val="TableContent"/>
            </w:pPr>
            <w:r w:rsidRPr="00195996">
              <w:t>Add stuffing to a TS file to reach a target bitrate</w:t>
            </w:r>
            <w:r>
              <w:t>.</w:t>
            </w:r>
          </w:p>
        </w:tc>
      </w:tr>
      <w:tr w:rsidR="0081003E" w:rsidRPr="007546F9" w14:paraId="01A6A346" w14:textId="77777777" w:rsidTr="007E5D99">
        <w:tc>
          <w:tcPr>
            <w:tcW w:w="1461" w:type="dxa"/>
          </w:tcPr>
          <w:p w14:paraId="5F79DD25" w14:textId="77777777" w:rsidR="0081003E" w:rsidRPr="001B3937" w:rsidRDefault="0081003E" w:rsidP="007546F9">
            <w:pPr>
              <w:pStyle w:val="TableContent"/>
              <w:rPr>
                <w:rStyle w:val="Codeintext"/>
                <w:noProof/>
              </w:rPr>
            </w:pPr>
            <w:r w:rsidRPr="001B3937">
              <w:rPr>
                <w:rStyle w:val="Codeintext"/>
                <w:noProof/>
              </w:rPr>
              <w:t>tsswitch</w:t>
            </w:r>
          </w:p>
        </w:tc>
        <w:tc>
          <w:tcPr>
            <w:tcW w:w="7636" w:type="dxa"/>
          </w:tcPr>
          <w:p w14:paraId="6125C941" w14:textId="77777777" w:rsidR="0081003E" w:rsidRPr="00195996" w:rsidRDefault="0081003E" w:rsidP="00900719">
            <w:pPr>
              <w:pStyle w:val="TableContent"/>
            </w:pPr>
            <w:r>
              <w:t>Transport stream</w:t>
            </w:r>
            <w:r w:rsidRPr="0081003E">
              <w:t xml:space="preserve"> input source switch using remote control</w:t>
            </w:r>
            <w:r>
              <w:t>.</w:t>
            </w:r>
          </w:p>
        </w:tc>
      </w:tr>
      <w:tr w:rsidR="00FD1D4A" w:rsidRPr="007546F9" w14:paraId="186577DC" w14:textId="77777777" w:rsidTr="007E5D99">
        <w:tc>
          <w:tcPr>
            <w:tcW w:w="1461" w:type="dxa"/>
          </w:tcPr>
          <w:p w14:paraId="70D2740B" w14:textId="77777777" w:rsidR="00FD1D4A" w:rsidRPr="001B3937" w:rsidRDefault="00FD1D4A" w:rsidP="007546F9">
            <w:pPr>
              <w:pStyle w:val="TableContent"/>
              <w:rPr>
                <w:rStyle w:val="Codeintext"/>
                <w:noProof/>
              </w:rPr>
            </w:pPr>
            <w:r w:rsidRPr="001B3937">
              <w:rPr>
                <w:rStyle w:val="Codeintext"/>
                <w:noProof/>
              </w:rPr>
              <w:t>tstabcomp</w:t>
            </w:r>
          </w:p>
        </w:tc>
        <w:tc>
          <w:tcPr>
            <w:tcW w:w="7636" w:type="dxa"/>
          </w:tcPr>
          <w:p w14:paraId="54BAAC01" w14:textId="77777777" w:rsidR="00FD1D4A" w:rsidRPr="00195996" w:rsidRDefault="00FD1D4A" w:rsidP="00900719">
            <w:pPr>
              <w:pStyle w:val="TableContent"/>
            </w:pPr>
            <w:r>
              <w:t>PSI / SI table compiler from / to XML files.</w:t>
            </w:r>
          </w:p>
        </w:tc>
      </w:tr>
      <w:tr w:rsidR="00911034" w14:paraId="28C31CDB" w14:textId="77777777" w:rsidTr="007E5D99">
        <w:tc>
          <w:tcPr>
            <w:tcW w:w="1461" w:type="dxa"/>
          </w:tcPr>
          <w:p w14:paraId="07B3F011" w14:textId="77777777" w:rsidR="00911034" w:rsidRPr="001B3937" w:rsidRDefault="00FD1D4A">
            <w:pPr>
              <w:pStyle w:val="TableContent"/>
              <w:rPr>
                <w:rStyle w:val="Codeintext"/>
                <w:noProof/>
              </w:rPr>
            </w:pPr>
            <w:r w:rsidRPr="001B3937">
              <w:rPr>
                <w:rStyle w:val="Codeintext"/>
                <w:noProof/>
              </w:rPr>
              <w:t>t</w:t>
            </w:r>
            <w:r w:rsidR="00911034" w:rsidRPr="001B3937">
              <w:rPr>
                <w:rStyle w:val="Codeintext"/>
                <w:noProof/>
              </w:rPr>
              <w:t>stabdump</w:t>
            </w:r>
          </w:p>
        </w:tc>
        <w:tc>
          <w:tcPr>
            <w:tcW w:w="7636" w:type="dxa"/>
          </w:tcPr>
          <w:p w14:paraId="1D0D780C" w14:textId="77777777" w:rsidR="00911034" w:rsidRDefault="00911034">
            <w:pPr>
              <w:pStyle w:val="TableContent"/>
            </w:pPr>
            <w:r>
              <w:t>Dump binar</w:t>
            </w:r>
            <w:r w:rsidR="00E12974">
              <w:t>y table</w:t>
            </w:r>
            <w:r>
              <w:t xml:space="preserve"> files, as previously saved by </w:t>
            </w:r>
            <w:r w:rsidRPr="00495875">
              <w:rPr>
                <w:rStyle w:val="Codeintext"/>
              </w:rPr>
              <w:t>tstables</w:t>
            </w:r>
            <w:r>
              <w:t>.</w:t>
            </w:r>
          </w:p>
        </w:tc>
      </w:tr>
      <w:tr w:rsidR="00911034" w14:paraId="16F6E05E" w14:textId="77777777" w:rsidTr="007E5D99">
        <w:tc>
          <w:tcPr>
            <w:tcW w:w="1461" w:type="dxa"/>
          </w:tcPr>
          <w:p w14:paraId="6036D5BF" w14:textId="77777777" w:rsidR="00911034" w:rsidRPr="001B3937" w:rsidRDefault="001B4D2E">
            <w:pPr>
              <w:pStyle w:val="TableContent"/>
              <w:rPr>
                <w:rStyle w:val="Codeintext"/>
                <w:noProof/>
              </w:rPr>
            </w:pPr>
            <w:r w:rsidRPr="001B3937">
              <w:rPr>
                <w:rStyle w:val="Codeintext"/>
                <w:noProof/>
              </w:rPr>
              <w:t>t</w:t>
            </w:r>
            <w:r w:rsidR="00911034" w:rsidRPr="001B3937">
              <w:rPr>
                <w:rStyle w:val="Codeintext"/>
                <w:noProof/>
              </w:rPr>
              <w:t>stables</w:t>
            </w:r>
          </w:p>
        </w:tc>
        <w:tc>
          <w:tcPr>
            <w:tcW w:w="7636" w:type="dxa"/>
          </w:tcPr>
          <w:p w14:paraId="32B2F893" w14:textId="77777777" w:rsidR="00911034" w:rsidRDefault="00911034">
            <w:pPr>
              <w:pStyle w:val="TableContent"/>
            </w:pPr>
            <w:r>
              <w:t>Collect specified PSI/SI tables from a TS file. Either display them or save them in binary files.</w:t>
            </w:r>
          </w:p>
        </w:tc>
      </w:tr>
      <w:tr w:rsidR="00911034" w14:paraId="4ADA867E" w14:textId="77777777" w:rsidTr="007E5D99">
        <w:tc>
          <w:tcPr>
            <w:tcW w:w="1461" w:type="dxa"/>
          </w:tcPr>
          <w:p w14:paraId="180A3C22" w14:textId="77777777" w:rsidR="00911034" w:rsidRPr="001B3937" w:rsidRDefault="001B4D2E">
            <w:pPr>
              <w:pStyle w:val="TableContent"/>
              <w:rPr>
                <w:rStyle w:val="Codeintext"/>
                <w:noProof/>
              </w:rPr>
            </w:pPr>
            <w:r w:rsidRPr="001B3937">
              <w:rPr>
                <w:rStyle w:val="Codeintext"/>
                <w:noProof/>
              </w:rPr>
              <w:t>t</w:t>
            </w:r>
            <w:r w:rsidR="00911034" w:rsidRPr="001B3937">
              <w:rPr>
                <w:rStyle w:val="Codeintext"/>
                <w:noProof/>
              </w:rPr>
              <w:t>sterinfo</w:t>
            </w:r>
          </w:p>
        </w:tc>
        <w:tc>
          <w:tcPr>
            <w:tcW w:w="7636" w:type="dxa"/>
          </w:tcPr>
          <w:p w14:paraId="5BB1B0DA" w14:textId="77777777" w:rsidR="00911034" w:rsidRDefault="00911034">
            <w:pPr>
              <w:pStyle w:val="TableContent"/>
            </w:pPr>
            <w:r>
              <w:t>Compute or retrieve various DVB-T (terrestrial) information.</w:t>
            </w:r>
          </w:p>
        </w:tc>
      </w:tr>
      <w:tr w:rsidR="005A7325" w14:paraId="060168AD" w14:textId="77777777" w:rsidTr="007E5D99">
        <w:tc>
          <w:tcPr>
            <w:tcW w:w="1461" w:type="dxa"/>
          </w:tcPr>
          <w:p w14:paraId="586E83AE" w14:textId="10019E89" w:rsidR="005A7325" w:rsidRPr="001B3937" w:rsidRDefault="005A7325">
            <w:pPr>
              <w:pStyle w:val="TableContent"/>
              <w:rPr>
                <w:rStyle w:val="Codeintext"/>
                <w:noProof/>
              </w:rPr>
            </w:pPr>
            <w:r>
              <w:rPr>
                <w:rStyle w:val="Codeintext"/>
                <w:noProof/>
              </w:rPr>
              <w:t>tstestecmg</w:t>
            </w:r>
          </w:p>
        </w:tc>
        <w:tc>
          <w:tcPr>
            <w:tcW w:w="7636" w:type="dxa"/>
          </w:tcPr>
          <w:p w14:paraId="22BE9FB3" w14:textId="5FF49E3B" w:rsidR="005A7325" w:rsidRDefault="005A7325">
            <w:pPr>
              <w:pStyle w:val="TableContent"/>
            </w:pPr>
            <w:r w:rsidRPr="005A7325">
              <w:t>Test a DVB SimulCrypt compliant ECMG with an artificial load</w:t>
            </w:r>
            <w:r>
              <w:t>.</w:t>
            </w:r>
          </w:p>
        </w:tc>
      </w:tr>
      <w:tr w:rsidR="00C218E4" w14:paraId="7066EFA0" w14:textId="77777777" w:rsidTr="007E5D99">
        <w:tc>
          <w:tcPr>
            <w:tcW w:w="1461" w:type="dxa"/>
          </w:tcPr>
          <w:p w14:paraId="1C9BDD35" w14:textId="443FD4DC" w:rsidR="00C218E4" w:rsidRPr="001B3937" w:rsidRDefault="00C218E4">
            <w:pPr>
              <w:pStyle w:val="TableContent"/>
              <w:rPr>
                <w:rStyle w:val="Codeintext"/>
                <w:noProof/>
              </w:rPr>
            </w:pPr>
            <w:r>
              <w:rPr>
                <w:rStyle w:val="Codeintext"/>
                <w:noProof/>
              </w:rPr>
              <w:t>tsvatek</w:t>
            </w:r>
          </w:p>
        </w:tc>
        <w:tc>
          <w:tcPr>
            <w:tcW w:w="7636" w:type="dxa"/>
          </w:tcPr>
          <w:p w14:paraId="228200D7" w14:textId="23D86B84" w:rsidR="00C218E4" w:rsidRDefault="00C218E4">
            <w:pPr>
              <w:pStyle w:val="TableContent"/>
            </w:pPr>
            <w:r>
              <w:t>List VATek-based modulator devices.</w:t>
            </w:r>
          </w:p>
        </w:tc>
      </w:tr>
      <w:tr w:rsidR="00AA2520" w14:paraId="5AC08C05" w14:textId="77777777" w:rsidTr="007E5D99">
        <w:tc>
          <w:tcPr>
            <w:tcW w:w="1461" w:type="dxa"/>
          </w:tcPr>
          <w:p w14:paraId="3C666DCF" w14:textId="77777777" w:rsidR="00AA2520" w:rsidRPr="001B3937" w:rsidRDefault="00AA2520">
            <w:pPr>
              <w:pStyle w:val="TableContent"/>
              <w:rPr>
                <w:rStyle w:val="Codeintext"/>
                <w:noProof/>
              </w:rPr>
            </w:pPr>
            <w:r w:rsidRPr="001B3937">
              <w:rPr>
                <w:rStyle w:val="Codeintext"/>
                <w:noProof/>
              </w:rPr>
              <w:t>tsversion</w:t>
            </w:r>
          </w:p>
        </w:tc>
        <w:tc>
          <w:tcPr>
            <w:tcW w:w="7636" w:type="dxa"/>
          </w:tcPr>
          <w:p w14:paraId="408F7677" w14:textId="77777777" w:rsidR="00AA2520" w:rsidRDefault="00AA2520">
            <w:pPr>
              <w:pStyle w:val="TableContent"/>
            </w:pPr>
            <w:r w:rsidRPr="00AA2520">
              <w:t>Check version, download and upgrade TSDuck.</w:t>
            </w:r>
          </w:p>
        </w:tc>
      </w:tr>
      <w:tr w:rsidR="00F84E57" w14:paraId="79CFAA1C" w14:textId="77777777" w:rsidTr="007E5D99">
        <w:tc>
          <w:tcPr>
            <w:tcW w:w="1461" w:type="dxa"/>
          </w:tcPr>
          <w:p w14:paraId="27C87F06" w14:textId="77777777" w:rsidR="00F84E57" w:rsidRPr="001B3937" w:rsidRDefault="00F84E57">
            <w:pPr>
              <w:pStyle w:val="TableContent"/>
              <w:rPr>
                <w:rStyle w:val="Codeintext"/>
                <w:noProof/>
              </w:rPr>
            </w:pPr>
            <w:r w:rsidRPr="001B3937">
              <w:rPr>
                <w:rStyle w:val="Codeintext"/>
                <w:noProof/>
              </w:rPr>
              <w:t>tsxml</w:t>
            </w:r>
          </w:p>
        </w:tc>
        <w:tc>
          <w:tcPr>
            <w:tcW w:w="7636" w:type="dxa"/>
          </w:tcPr>
          <w:p w14:paraId="51BDCF89" w14:textId="77777777" w:rsidR="00F84E57" w:rsidRPr="00AA2520" w:rsidRDefault="00F84E57">
            <w:pPr>
              <w:pStyle w:val="TableContent"/>
            </w:pPr>
            <w:r w:rsidRPr="00F84E57">
              <w:t xml:space="preserve">Test tool for TSDuck XML </w:t>
            </w:r>
            <w:r>
              <w:t xml:space="preserve">files </w:t>
            </w:r>
            <w:r w:rsidRPr="00F84E57">
              <w:t>manipulation</w:t>
            </w:r>
            <w:r>
              <w:t>.</w:t>
            </w:r>
          </w:p>
        </w:tc>
      </w:tr>
    </w:tbl>
    <w:p w14:paraId="2EBDF13B" w14:textId="77777777" w:rsidR="00CE5B8A" w:rsidRDefault="00CE5B8A" w:rsidP="00CE5B8A">
      <w:pPr>
        <w:pStyle w:val="Heading2"/>
      </w:pPr>
      <w:bookmarkStart w:id="146" w:name="_Toc166362848"/>
      <w:r>
        <w:t>Command line syntax</w:t>
      </w:r>
      <w:bookmarkEnd w:id="146"/>
    </w:p>
    <w:p w14:paraId="47DC1E0E" w14:textId="77777777" w:rsidR="00423358" w:rsidRDefault="00423358" w:rsidP="00B4767F">
      <w:pPr>
        <w:pStyle w:val="Heading3"/>
      </w:pPr>
      <w:bookmarkStart w:id="147" w:name="_Toc166362849"/>
      <w:r>
        <w:t>Command line options</w:t>
      </w:r>
      <w:bookmarkEnd w:id="147"/>
    </w:p>
    <w:p w14:paraId="6279CCB6" w14:textId="37B686E7" w:rsidR="00423358" w:rsidRDefault="00A771C4">
      <w:r>
        <w:t xml:space="preserve">All utilities are simple command-line tools. </w:t>
      </w:r>
      <w:r w:rsidR="00423358">
        <w:t xml:space="preserve">They accept </w:t>
      </w:r>
      <w:r w:rsidR="00412CA4">
        <w:t>“</w:t>
      </w:r>
      <w:r w:rsidR="00423358" w:rsidRPr="00412CA4">
        <w:t>options</w:t>
      </w:r>
      <w:r w:rsidR="00412CA4">
        <w:t>”</w:t>
      </w:r>
      <w:r w:rsidR="00423358">
        <w:t xml:space="preserve"> and </w:t>
      </w:r>
      <w:r w:rsidR="00412CA4">
        <w:t>“</w:t>
      </w:r>
      <w:r w:rsidR="00423358" w:rsidRPr="00412CA4">
        <w:t>parameters</w:t>
      </w:r>
      <w:r w:rsidR="00412CA4">
        <w:t>”</w:t>
      </w:r>
      <w:r w:rsidR="00423358">
        <w:t>.</w:t>
      </w:r>
      <w:r w:rsidR="00423358">
        <w:rPr>
          <w:i/>
        </w:rPr>
        <w:t xml:space="preserve"> </w:t>
      </w:r>
      <w:r w:rsidR="00423358">
        <w:t xml:space="preserve">The </w:t>
      </w:r>
      <w:r>
        <w:t xml:space="preserve">syntax </w:t>
      </w:r>
      <w:r w:rsidR="00423358">
        <w:t xml:space="preserve">of options </w:t>
      </w:r>
      <w:r>
        <w:t>follow</w:t>
      </w:r>
      <w:r w:rsidR="00423358">
        <w:t>s</w:t>
      </w:r>
      <w:r>
        <w:t xml:space="preserve"> the</w:t>
      </w:r>
      <w:r w:rsidR="00D512E8">
        <w:t xml:space="preserve"> GNU</w:t>
      </w:r>
      <w:r>
        <w:t xml:space="preserve"> </w:t>
      </w:r>
      <w:r w:rsidRPr="00CE6802">
        <w:rPr>
          <w:rStyle w:val="Codeintext"/>
        </w:rPr>
        <w:t>getopt_long(3)</w:t>
      </w:r>
      <w:r>
        <w:t xml:space="preserve"> conventions. See the corresponding</w:t>
      </w:r>
      <w:r w:rsidR="00423358">
        <w:t xml:space="preserve"> Linux manual page for details.</w:t>
      </w:r>
    </w:p>
    <w:p w14:paraId="75AF42D9" w14:textId="5A7B3E08" w:rsidR="00A771C4" w:rsidRDefault="00A771C4">
      <w:r>
        <w:t>In short, this means that all o</w:t>
      </w:r>
      <w:r w:rsidR="003149C4">
        <w:t>ptions have a “long name” prece</w:t>
      </w:r>
      <w:r>
        <w:t xml:space="preserve">ded by a double dash and optionally a </w:t>
      </w:r>
      <w:r w:rsidR="00412CA4">
        <w:t>“</w:t>
      </w:r>
      <w:r>
        <w:t>short name</w:t>
      </w:r>
      <w:r w:rsidR="00412CA4">
        <w:t>”</w:t>
      </w:r>
      <w:r>
        <w:t xml:space="preserve"> (one dash, one letter). Long options can be abbreviated if there is no ambiguity.</w:t>
      </w:r>
    </w:p>
    <w:p w14:paraId="5FA46BC7" w14:textId="77777777" w:rsidR="00D14C44" w:rsidRDefault="00D14C44">
      <w:r>
        <w:t>Although this syntax is inspired by Linux and the GNU utilities, the same syntax is used on Windows.</w:t>
      </w:r>
    </w:p>
    <w:p w14:paraId="41C78F54" w14:textId="77777777" w:rsidR="00A771C4" w:rsidRDefault="00A771C4" w:rsidP="009549E8">
      <w:pPr>
        <w:suppressAutoHyphens/>
      </w:pPr>
      <w:r>
        <w:t>As an example, con</w:t>
      </w:r>
      <w:r w:rsidR="006B09A6">
        <w:t xml:space="preserve">sider </w:t>
      </w:r>
      <w:r>
        <w:t xml:space="preserve">a utility </w:t>
      </w:r>
      <w:r w:rsidR="006B09A6">
        <w:t xml:space="preserve">which </w:t>
      </w:r>
      <w:r>
        <w:t xml:space="preserve">accepts the two options </w:t>
      </w:r>
      <w:r w:rsidRPr="00CE6802">
        <w:rPr>
          <w:rStyle w:val="Codeintext"/>
        </w:rPr>
        <w:t>--verbose</w:t>
      </w:r>
      <w:r>
        <w:t xml:space="preserve"> (short name </w:t>
      </w:r>
      <w:r w:rsidRPr="00CE6802">
        <w:rPr>
          <w:rStyle w:val="Codeintext"/>
        </w:rPr>
        <w:t>–v</w:t>
      </w:r>
      <w:r>
        <w:t xml:space="preserve">) and </w:t>
      </w:r>
      <w:r w:rsidRPr="00CE6802">
        <w:rPr>
          <w:rStyle w:val="Codeintext"/>
        </w:rPr>
        <w:t>--version</w:t>
      </w:r>
      <w:r>
        <w:t xml:space="preserve"> (no short name). Then, the verbose mode can be equally triggered by </w:t>
      </w:r>
      <w:r w:rsidRPr="00CE6802">
        <w:rPr>
          <w:rStyle w:val="Codeintext"/>
        </w:rPr>
        <w:t>–v</w:t>
      </w:r>
      <w:r>
        <w:t xml:space="preserve">, </w:t>
      </w:r>
      <w:r w:rsidRPr="00CE6802">
        <w:rPr>
          <w:rStyle w:val="Codeintext"/>
        </w:rPr>
        <w:t>--verbose</w:t>
      </w:r>
      <w:r>
        <w:t xml:space="preserve">, </w:t>
      </w:r>
      <w:r w:rsidRPr="00CE6802">
        <w:rPr>
          <w:rStyle w:val="Codeintext"/>
        </w:rPr>
        <w:t>--verb</w:t>
      </w:r>
      <w:r>
        <w:t xml:space="preserve"> but not </w:t>
      </w:r>
      <w:r w:rsidRPr="00CE6802">
        <w:rPr>
          <w:rStyle w:val="Codeintext"/>
        </w:rPr>
        <w:t>-</w:t>
      </w:r>
      <w:r w:rsidR="009549E8" w:rsidRPr="00CE6802">
        <w:rPr>
          <w:rStyle w:val="Codeintext"/>
        </w:rPr>
        <w:t>-</w:t>
      </w:r>
      <w:r w:rsidRPr="00CE6802">
        <w:rPr>
          <w:rStyle w:val="Codeintext"/>
        </w:rPr>
        <w:t>ver</w:t>
      </w:r>
      <w:r>
        <w:t xml:space="preserve"> since there</w:t>
      </w:r>
      <w:r w:rsidR="00147426">
        <w:t xml:space="preserve"> is </w:t>
      </w:r>
      <w:r>
        <w:t xml:space="preserve">an ambiguity with </w:t>
      </w:r>
      <w:r w:rsidR="009549E8" w:rsidRPr="00CE6802">
        <w:rPr>
          <w:rStyle w:val="Codeintext"/>
        </w:rPr>
        <w:noBreakHyphen/>
      </w:r>
      <w:r w:rsidR="009549E8" w:rsidRPr="00CE6802">
        <w:rPr>
          <w:rStyle w:val="Codeintext"/>
        </w:rPr>
        <w:noBreakHyphen/>
      </w:r>
      <w:r w:rsidRPr="00CE6802">
        <w:rPr>
          <w:rStyle w:val="Codeintext"/>
        </w:rPr>
        <w:t>version</w:t>
      </w:r>
      <w:r>
        <w:t>.</w:t>
      </w:r>
    </w:p>
    <w:p w14:paraId="1FD261C9" w14:textId="77777777" w:rsidR="00423358" w:rsidRDefault="00423358" w:rsidP="00B4767F">
      <w:pPr>
        <w:pStyle w:val="Heading3"/>
      </w:pPr>
      <w:bookmarkStart w:id="148" w:name="_Ref80295122"/>
      <w:bookmarkStart w:id="149" w:name="_Toc166362850"/>
      <w:r>
        <w:t>Integer values in command line options</w:t>
      </w:r>
      <w:bookmarkEnd w:id="148"/>
      <w:bookmarkEnd w:id="149"/>
    </w:p>
    <w:p w14:paraId="64FE0E72" w14:textId="36A9017E" w:rsidR="00423358" w:rsidRDefault="00423358" w:rsidP="00423358">
      <w:r>
        <w:t>When</w:t>
      </w:r>
      <w:r w:rsidR="00FD1690">
        <w:t xml:space="preserve"> a</w:t>
      </w:r>
      <w:r w:rsidR="00A25F3F">
        <w:t>n</w:t>
      </w:r>
      <w:r w:rsidR="00FD1690">
        <w:t xml:space="preserve"> option</w:t>
      </w:r>
      <w:r>
        <w:t xml:space="preserve"> or parameter</w:t>
      </w:r>
      <w:r w:rsidR="00FD1690">
        <w:t xml:space="preserve"> is </w:t>
      </w:r>
      <w:r>
        <w:t xml:space="preserve">documented to </w:t>
      </w:r>
      <w:r w:rsidR="00FD1690">
        <w:t>require</w:t>
      </w:r>
      <w:r w:rsidR="00BD67EC">
        <w:t xml:space="preserve"> an</w:t>
      </w:r>
      <w:r w:rsidR="00FD1690">
        <w:t xml:space="preserve"> integer value (PID, identifier, etc.), this value</w:t>
      </w:r>
      <w:r>
        <w:t xml:space="preserve"> can be uniformly specified in</w:t>
      </w:r>
      <w:r w:rsidR="008E10E1">
        <w:t xml:space="preserve"> decimal or hexadecimal format </w:t>
      </w:r>
      <w:r>
        <w:t xml:space="preserve">with the </w:t>
      </w:r>
      <w:r w:rsidRPr="00CE6802">
        <w:rPr>
          <w:rStyle w:val="Codeintext"/>
        </w:rPr>
        <w:t>0x</w:t>
      </w:r>
      <w:r>
        <w:t xml:space="preserve"> prefix.</w:t>
      </w:r>
    </w:p>
    <w:p w14:paraId="017D0EA0" w14:textId="77777777" w:rsidR="00423358" w:rsidRDefault="00423358" w:rsidP="00423358">
      <w:r>
        <w:t>In decimal values, the commas which are used as separators for groups of thousands are ignored. Since most commands display large values with separators in order to improve the readability, these values can be simply copied / pasted in subsequent command lines.</w:t>
      </w:r>
    </w:p>
    <w:p w14:paraId="35A6B01F" w14:textId="77777777" w:rsidR="00423358" w:rsidRDefault="00423358" w:rsidP="00423358">
      <w:r>
        <w:t>Example: The following options are equivalent:</w:t>
      </w:r>
    </w:p>
    <w:p w14:paraId="56BF5E3E" w14:textId="77777777" w:rsidR="00B82287" w:rsidRDefault="00B82287" w:rsidP="00B82287">
      <w:pPr>
        <w:pStyle w:val="Code"/>
      </w:pPr>
      <w:r>
        <w:t>--count 3,100,456</w:t>
      </w:r>
    </w:p>
    <w:p w14:paraId="068F52AF" w14:textId="77777777" w:rsidR="00B82287" w:rsidRPr="00423358" w:rsidRDefault="00B82287" w:rsidP="00B82287">
      <w:pPr>
        <w:pStyle w:val="Code"/>
      </w:pPr>
      <w:r>
        <w:t>--count 3100456</w:t>
      </w:r>
    </w:p>
    <w:p w14:paraId="4363B51A" w14:textId="77777777" w:rsidR="00B82287" w:rsidRDefault="00B82287" w:rsidP="00B82287">
      <w:r>
        <w:t xml:space="preserve">When the same option </w:t>
      </w:r>
      <w:r w:rsidR="00305D47">
        <w:t xml:space="preserve">is allowed to </w:t>
      </w:r>
      <w:r>
        <w:t>be specified several times</w:t>
      </w:r>
      <w:r w:rsidR="00305D47">
        <w:t xml:space="preserve"> in one command</w:t>
      </w:r>
      <w:r>
        <w:t xml:space="preserve">, it is possible to use ranges of </w:t>
      </w:r>
      <w:r w:rsidR="00305D47">
        <w:t xml:space="preserve">integer </w:t>
      </w:r>
      <w:r>
        <w:t>values (two values, separated with a dash)</w:t>
      </w:r>
      <w:r w:rsidR="00305D47">
        <w:t xml:space="preserve"> instead of specifying all values individually</w:t>
      </w:r>
      <w:r>
        <w:t>.</w:t>
      </w:r>
    </w:p>
    <w:p w14:paraId="632782C1" w14:textId="77777777" w:rsidR="00B82287" w:rsidRDefault="00B82287" w:rsidP="00B82287">
      <w:r>
        <w:t>Example: The following sets of options are equivalent:</w:t>
      </w:r>
    </w:p>
    <w:p w14:paraId="7DD01DEC" w14:textId="77777777" w:rsidR="00704B9D" w:rsidRPr="00423358" w:rsidRDefault="00704B9D" w:rsidP="00704B9D">
      <w:pPr>
        <w:pStyle w:val="Code"/>
      </w:pPr>
      <w:r>
        <w:lastRenderedPageBreak/>
        <w:t>--pid 0 --pid 0x20 --pid 0x21 --pid 0x22 --pid 0x23 --pid 0x24 --pid 0x25 --pid 0x40</w:t>
      </w:r>
    </w:p>
    <w:p w14:paraId="3418D195" w14:textId="77777777" w:rsidR="00B82287" w:rsidRPr="0069541E" w:rsidRDefault="00704B9D" w:rsidP="00704B9D">
      <w:pPr>
        <w:pStyle w:val="Code"/>
        <w:rPr>
          <w:lang w:val="it-IT"/>
        </w:rPr>
      </w:pPr>
      <w:r w:rsidRPr="0069541E">
        <w:rPr>
          <w:lang w:val="it-IT"/>
        </w:rPr>
        <w:t>--pid 0 --pid 0x20-0x25 --pid 0x40</w:t>
      </w:r>
    </w:p>
    <w:p w14:paraId="372D1BDE" w14:textId="77777777" w:rsidR="00CE5B8A" w:rsidRDefault="00CE5B8A" w:rsidP="00B4767F">
      <w:pPr>
        <w:pStyle w:val="Heading3"/>
      </w:pPr>
      <w:bookmarkStart w:id="150" w:name="_Ref49502373"/>
      <w:bookmarkStart w:id="151" w:name="_Toc166362851"/>
      <w:r>
        <w:t>Predefined common options</w:t>
      </w:r>
      <w:bookmarkEnd w:id="150"/>
      <w:bookmarkEnd w:id="151"/>
    </w:p>
    <w:p w14:paraId="5892EC36" w14:textId="77777777" w:rsidR="00A771C4" w:rsidRDefault="00A771C4">
      <w:r>
        <w:t xml:space="preserve">All </w:t>
      </w:r>
      <w:r w:rsidR="001619CD">
        <w:t xml:space="preserve">commands </w:t>
      </w:r>
      <w:r>
        <w:t>accept the following common options</w:t>
      </w:r>
      <w:r w:rsidR="00293E1A">
        <w:t>:</w:t>
      </w:r>
    </w:p>
    <w:p w14:paraId="177CC849" w14:textId="5EF0DBC7" w:rsidR="00B24FAC" w:rsidRDefault="00B24FAC" w:rsidP="008234AD">
      <w:pPr>
        <w:pStyle w:val="OptionName"/>
      </w:pPr>
      <w:r>
        <w:t>--</w:t>
      </w:r>
      <w:r w:rsidRPr="008234AD">
        <w:t>debug</w:t>
      </w:r>
      <w:r w:rsidRPr="008234AD">
        <w:rPr>
          <w:b w:val="0"/>
          <w:bCs w:val="0"/>
        </w:rPr>
        <w:t>[=</w:t>
      </w:r>
      <w:r w:rsidRPr="008234AD">
        <w:rPr>
          <w:b w:val="0"/>
          <w:bCs w:val="0"/>
          <w:i/>
          <w:iCs/>
        </w:rPr>
        <w:t>N</w:t>
      </w:r>
      <w:r w:rsidR="003C1B30">
        <w:rPr>
          <w:b w:val="0"/>
          <w:bCs w:val="0"/>
          <w:i/>
          <w:iCs/>
        </w:rPr>
        <w:t xml:space="preserve"> </w:t>
      </w:r>
      <w:r w:rsidRPr="008234AD">
        <w:rPr>
          <w:b w:val="0"/>
          <w:bCs w:val="0"/>
        </w:rPr>
        <w:t>]</w:t>
      </w:r>
    </w:p>
    <w:p w14:paraId="291C44E1" w14:textId="77777777" w:rsidR="00B24FAC" w:rsidRDefault="00B24FAC" w:rsidP="00B24FAC">
      <w:pPr>
        <w:pStyle w:val="OptionDescription"/>
      </w:pPr>
      <w:r>
        <w:t xml:space="preserve">Produce </w:t>
      </w:r>
      <w:r w:rsidR="008E5A67">
        <w:t xml:space="preserve">verbose </w:t>
      </w:r>
      <w:r>
        <w:t xml:space="preserve">debug output. Specify an optional debug level </w:t>
      </w:r>
      <w:r>
        <w:rPr>
          <w:i/>
          <w:iCs/>
        </w:rPr>
        <w:t>N</w:t>
      </w:r>
      <w:r>
        <w:t xml:space="preserve">. Do not </w:t>
      </w:r>
      <w:r w:rsidR="008E5A67">
        <w:t xml:space="preserve">use this option </w:t>
      </w:r>
      <w:r>
        <w:t>in normal operation.</w:t>
      </w:r>
    </w:p>
    <w:p w14:paraId="3C8B3398" w14:textId="77777777" w:rsidR="00B24FAC" w:rsidRDefault="00B24FAC" w:rsidP="00B24FAC">
      <w:pPr>
        <w:pStyle w:val="OptionDescription"/>
      </w:pPr>
      <w:r>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43472F7A" w14:textId="77777777" w:rsidR="00B24FAC" w:rsidRDefault="00B24FAC" w:rsidP="00B24FAC">
      <w:pPr>
        <w:pStyle w:val="OptionDescription"/>
      </w:pPr>
      <w:r>
        <w:t>The amount of debug information depends on the command. Some commands do not generate any debug information.</w:t>
      </w:r>
    </w:p>
    <w:p w14:paraId="1CF52C52" w14:textId="77777777" w:rsidR="00A771C4" w:rsidRDefault="00A771C4">
      <w:pPr>
        <w:pStyle w:val="OptionName"/>
      </w:pPr>
      <w:r>
        <w:t>--help</w:t>
      </w:r>
    </w:p>
    <w:p w14:paraId="04B206D5" w14:textId="67089627" w:rsidR="00A771C4" w:rsidRDefault="00A771C4">
      <w:pPr>
        <w:pStyle w:val="OptionDescription"/>
      </w:pPr>
      <w:r>
        <w:t xml:space="preserve">The </w:t>
      </w:r>
      <w:r w:rsidR="00A721DC">
        <w:t xml:space="preserve">option </w:t>
      </w:r>
      <w:r>
        <w:t xml:space="preserve">displays </w:t>
      </w:r>
      <w:r w:rsidR="00A721DC">
        <w:t>the</w:t>
      </w:r>
      <w:r>
        <w:t xml:space="preserve"> syntax </w:t>
      </w:r>
      <w:r w:rsidR="00A721DC">
        <w:t xml:space="preserve">of the command </w:t>
      </w:r>
      <w:r>
        <w:t>and exits.</w:t>
      </w:r>
    </w:p>
    <w:p w14:paraId="3CBCBFF8" w14:textId="089D65B5" w:rsidR="00147426" w:rsidRDefault="00147426">
      <w:pPr>
        <w:pStyle w:val="OptionDescription"/>
      </w:pPr>
      <w:r>
        <w:t xml:space="preserve">If either the standard output or the standard error is a terminal, the help text is </w:t>
      </w:r>
      <w:r w:rsidR="00601601">
        <w:t>“</w:t>
      </w:r>
      <w:r w:rsidRPr="00601601">
        <w:t>paged</w:t>
      </w:r>
      <w:r w:rsidR="00601601">
        <w:t>”</w:t>
      </w:r>
      <w:r w:rsidR="003C1B30">
        <w:t xml:space="preserve"> </w:t>
      </w:r>
      <w:r>
        <w:t xml:space="preserve">through a system utility </w:t>
      </w:r>
      <w:r w:rsidR="00A102B4">
        <w:t>such as</w:t>
      </w:r>
      <w:r>
        <w:t xml:space="preserve"> </w:t>
      </w:r>
      <w:r w:rsidRPr="004A7B08">
        <w:rPr>
          <w:rStyle w:val="Codeintext"/>
        </w:rPr>
        <w:t>less</w:t>
      </w:r>
      <w:r>
        <w:t xml:space="preserve"> or </w:t>
      </w:r>
      <w:r w:rsidRPr="004A7B08">
        <w:rPr>
          <w:rStyle w:val="Codeintext"/>
        </w:rPr>
        <w:t>more</w:t>
      </w:r>
      <w:r>
        <w:t xml:space="preserve">, whichever is available. The environment variable </w:t>
      </w:r>
      <w:r w:rsidRPr="004A7B08">
        <w:rPr>
          <w:rStyle w:val="Codeintext"/>
        </w:rPr>
        <w:t>PAGER</w:t>
      </w:r>
      <w:r>
        <w:t xml:space="preserve"> can be used to specify an alternate pager command with its parameters</w:t>
      </w:r>
      <w:r w:rsidR="003C1B30">
        <w:t xml:space="preserve"> (see </w:t>
      </w:r>
      <w:r w:rsidR="003C1B30">
        <w:fldChar w:fldCharType="begin"/>
      </w:r>
      <w:r w:rsidR="003C1B30">
        <w:instrText xml:space="preserve"> REF _Ref89245775 \r \h </w:instrText>
      </w:r>
      <w:r w:rsidR="003C1B30">
        <w:fldChar w:fldCharType="separate"/>
      </w:r>
      <w:r w:rsidR="009272D6">
        <w:t>3.1.4</w:t>
      </w:r>
      <w:r w:rsidR="003C1B30">
        <w:fldChar w:fldCharType="end"/>
      </w:r>
      <w:r w:rsidR="003C1B30">
        <w:t>)</w:t>
      </w:r>
      <w:r>
        <w:t>.</w:t>
      </w:r>
    </w:p>
    <w:p w14:paraId="301D557A" w14:textId="77777777" w:rsidR="00147426" w:rsidRDefault="00147426">
      <w:pPr>
        <w:pStyle w:val="OptionDescription"/>
      </w:pPr>
      <w:r>
        <w:t>To redirect the help text to a file, you must redirect both the standard output and standard error. Otherwise, since at least one of the two is a terminal, the pager will be used. Example:</w:t>
      </w:r>
    </w:p>
    <w:p w14:paraId="7064EEA0" w14:textId="5B6E6593" w:rsidR="00147426" w:rsidRDefault="00147426" w:rsidP="008776EA">
      <w:pPr>
        <w:pStyle w:val="Code"/>
        <w:ind w:left="990"/>
      </w:pPr>
      <w:r>
        <w:t>tsp --help &amp;&gt;help.txt</w:t>
      </w:r>
    </w:p>
    <w:p w14:paraId="353B9623" w14:textId="15CE8FB7" w:rsidR="000202DC" w:rsidRPr="000202DC" w:rsidRDefault="000202DC" w:rsidP="000202DC">
      <w:pPr>
        <w:pStyle w:val="OptionDescription"/>
      </w:pPr>
      <w:r>
        <w:t xml:space="preserve">All </w:t>
      </w:r>
      <w:r w:rsidRPr="004A7B08">
        <w:rPr>
          <w:rStyle w:val="Codeintext"/>
        </w:rPr>
        <w:t>tsp</w:t>
      </w:r>
      <w:r>
        <w:t xml:space="preserve"> plugins also accept the option</w:t>
      </w:r>
      <w:r w:rsidRPr="00CE6802">
        <w:rPr>
          <w:rStyle w:val="Codeintext"/>
        </w:rPr>
        <w:t>--help</w:t>
      </w:r>
      <w:r>
        <w:t xml:space="preserve"> which provides help on this specific plugin.</w:t>
      </w:r>
    </w:p>
    <w:p w14:paraId="6B237100" w14:textId="77777777" w:rsidR="00147426" w:rsidRPr="00147426" w:rsidRDefault="00147426" w:rsidP="00147426">
      <w:pPr>
        <w:pStyle w:val="OptionName"/>
      </w:pPr>
      <w:r w:rsidRPr="00147426">
        <w:t>--verbose</w:t>
      </w:r>
    </w:p>
    <w:p w14:paraId="49B2F706" w14:textId="77777777" w:rsidR="00147426" w:rsidRPr="00147426" w:rsidRDefault="00147426" w:rsidP="00147426">
      <w:pPr>
        <w:pStyle w:val="OptionDescription"/>
      </w:pPr>
      <w:r w:rsidRPr="00147426">
        <w:t>Display verbose information.</w:t>
      </w:r>
    </w:p>
    <w:p w14:paraId="71BB7BEA" w14:textId="019017B9" w:rsidR="00A771C4" w:rsidRPr="00EA2772" w:rsidRDefault="00A771C4">
      <w:pPr>
        <w:pStyle w:val="OptionName"/>
      </w:pPr>
      <w:r w:rsidRPr="00EA2772">
        <w:t>--version</w:t>
      </w:r>
      <w:r w:rsidR="00A721DC" w:rsidRPr="008234AD">
        <w:rPr>
          <w:b w:val="0"/>
          <w:bCs w:val="0"/>
        </w:rPr>
        <w:t>[=</w:t>
      </w:r>
      <w:r w:rsidR="00A721DC" w:rsidRPr="008234AD">
        <w:rPr>
          <w:b w:val="0"/>
          <w:bCs w:val="0"/>
          <w:i/>
          <w:iCs/>
        </w:rPr>
        <w:t>name</w:t>
      </w:r>
      <w:r w:rsidR="003C1B30">
        <w:rPr>
          <w:b w:val="0"/>
          <w:bCs w:val="0"/>
          <w:i/>
          <w:iCs/>
        </w:rPr>
        <w:t xml:space="preserve"> </w:t>
      </w:r>
      <w:r w:rsidR="00A721DC" w:rsidRPr="008234AD">
        <w:rPr>
          <w:b w:val="0"/>
          <w:bCs w:val="0"/>
        </w:rPr>
        <w:t>]</w:t>
      </w:r>
    </w:p>
    <w:p w14:paraId="408DBEF0" w14:textId="6D113687" w:rsidR="00A771C4" w:rsidRDefault="00A771C4">
      <w:pPr>
        <w:pStyle w:val="OptionDescription"/>
      </w:pPr>
      <w:r>
        <w:t xml:space="preserve">The </w:t>
      </w:r>
      <w:r w:rsidR="00F1569E">
        <w:t>option</w:t>
      </w:r>
      <w:r>
        <w:t xml:space="preserve"> displays the </w:t>
      </w:r>
      <w:r w:rsidR="00FF73D7">
        <w:t>TSDuck</w:t>
      </w:r>
      <w:r>
        <w:t xml:space="preserve"> version and exits.</w:t>
      </w:r>
    </w:p>
    <w:p w14:paraId="03B14D1F" w14:textId="0B4F879D" w:rsidR="00A721DC" w:rsidRDefault="00A721DC">
      <w:pPr>
        <w:pStyle w:val="OptionDescription"/>
      </w:pPr>
      <w:r>
        <w:t xml:space="preserve">The optional </w:t>
      </w:r>
      <w:r>
        <w:rPr>
          <w:i/>
        </w:rPr>
        <w:t>name</w:t>
      </w:r>
      <w:r w:rsidR="000202DC">
        <w:t xml:space="preserve"> indicates which type or format </w:t>
      </w:r>
      <w:r w:rsidR="00F1569E">
        <w:t xml:space="preserve">of version </w:t>
      </w:r>
      <w:r w:rsidR="000202DC">
        <w:t xml:space="preserve">to </w:t>
      </w:r>
      <w:r w:rsidR="00F1569E">
        <w:t>display</w:t>
      </w:r>
      <w:r w:rsidR="000202DC">
        <w:t xml:space="preserve">. The default is </w:t>
      </w:r>
      <w:r w:rsidR="000202DC" w:rsidRPr="000202DC">
        <w:rPr>
          <w:rStyle w:val="Codeintext"/>
        </w:rPr>
        <w:t>long</w:t>
      </w:r>
      <w:r w:rsidR="000202DC">
        <w:t>.</w:t>
      </w:r>
      <w:r w:rsidR="00771020">
        <w:t xml:space="preserve"> Other values are described in the table below.</w:t>
      </w:r>
    </w:p>
    <w:p w14:paraId="7A314171" w14:textId="7C51AB2F" w:rsidR="00A721DC" w:rsidRPr="00E233F7" w:rsidRDefault="00A721DC" w:rsidP="00A721DC">
      <w:pPr>
        <w:pStyle w:val="Caption"/>
      </w:pPr>
      <w:bookmarkStart w:id="152" w:name="_Toc166363465"/>
      <w:r w:rsidRPr="00E233F7">
        <w:t xml:space="preserve">Table </w:t>
      </w:r>
      <w:r w:rsidRPr="00E233F7">
        <w:fldChar w:fldCharType="begin"/>
      </w:r>
      <w:r w:rsidRPr="00E233F7">
        <w:instrText xml:space="preserve"> SEQ Tableau \* ARABIC </w:instrText>
      </w:r>
      <w:r w:rsidRPr="00E233F7">
        <w:fldChar w:fldCharType="separate"/>
      </w:r>
      <w:r w:rsidR="009272D6">
        <w:rPr>
          <w:noProof/>
        </w:rPr>
        <w:t>4</w:t>
      </w:r>
      <w:r w:rsidRPr="00E233F7">
        <w:fldChar w:fldCharType="end"/>
      </w:r>
      <w:r w:rsidRPr="00E233F7">
        <w:t xml:space="preserve">: </w:t>
      </w:r>
      <w:r w:rsidR="00817947">
        <w:t>Values for option --version</w:t>
      </w:r>
      <w:bookmarkEnd w:id="152"/>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278"/>
        <w:gridCol w:w="6949"/>
      </w:tblGrid>
      <w:tr w:rsidR="00A721DC" w:rsidRPr="00DE1C92" w14:paraId="0EB59569" w14:textId="77777777" w:rsidTr="006F4850">
        <w:trPr>
          <w:cantSplit/>
          <w:tblHeader/>
        </w:trPr>
        <w:tc>
          <w:tcPr>
            <w:tcW w:w="1278" w:type="dxa"/>
            <w:shd w:val="clear" w:color="auto" w:fill="4C956C" w:themeFill="accent2"/>
          </w:tcPr>
          <w:p w14:paraId="4EA87ACB" w14:textId="1658CA37" w:rsidR="00A721DC" w:rsidRPr="00DE1C92" w:rsidRDefault="00817947" w:rsidP="00A721DC">
            <w:pPr>
              <w:pStyle w:val="TableTitle"/>
              <w:rPr>
                <w:color w:val="FFFFFF" w:themeColor="background1"/>
              </w:rPr>
            </w:pPr>
            <w:r>
              <w:rPr>
                <w:color w:val="FFFFFF" w:themeColor="background1"/>
              </w:rPr>
              <w:t>Name</w:t>
            </w:r>
          </w:p>
        </w:tc>
        <w:tc>
          <w:tcPr>
            <w:tcW w:w="7099" w:type="dxa"/>
            <w:shd w:val="clear" w:color="auto" w:fill="4C956C" w:themeFill="accent2"/>
          </w:tcPr>
          <w:p w14:paraId="307BA992" w14:textId="77777777" w:rsidR="00A721DC" w:rsidRPr="00DE1C92" w:rsidRDefault="00A721DC" w:rsidP="00A721DC">
            <w:pPr>
              <w:pStyle w:val="TableTitle"/>
              <w:rPr>
                <w:color w:val="FFFFFF" w:themeColor="background1"/>
              </w:rPr>
            </w:pPr>
            <w:r w:rsidRPr="00DE1C92">
              <w:rPr>
                <w:color w:val="FFFFFF" w:themeColor="background1"/>
              </w:rPr>
              <w:t>Description</w:t>
            </w:r>
          </w:p>
        </w:tc>
      </w:tr>
      <w:tr w:rsidR="0022342A" w14:paraId="221D59D8" w14:textId="77777777" w:rsidTr="006F4850">
        <w:trPr>
          <w:cantSplit/>
        </w:trPr>
        <w:tc>
          <w:tcPr>
            <w:tcW w:w="1278" w:type="dxa"/>
          </w:tcPr>
          <w:p w14:paraId="300E555C" w14:textId="0EF47DAF" w:rsidR="0022342A" w:rsidRPr="000202DC" w:rsidRDefault="0022342A" w:rsidP="00046D20">
            <w:pPr>
              <w:pStyle w:val="TableContent"/>
              <w:rPr>
                <w:rStyle w:val="Codeintext"/>
              </w:rPr>
            </w:pPr>
            <w:r w:rsidRPr="000202DC">
              <w:rPr>
                <w:rStyle w:val="Codeintext"/>
              </w:rPr>
              <w:t>a</w:t>
            </w:r>
            <w:r>
              <w:rPr>
                <w:rStyle w:val="Codeintext"/>
              </w:rPr>
              <w:t>cceleration</w:t>
            </w:r>
          </w:p>
        </w:tc>
        <w:tc>
          <w:tcPr>
            <w:tcW w:w="7099" w:type="dxa"/>
          </w:tcPr>
          <w:p w14:paraId="30ED7E91" w14:textId="415A23A5" w:rsidR="0022342A" w:rsidRDefault="0022342A" w:rsidP="00046D20">
            <w:pPr>
              <w:pStyle w:val="TableContent"/>
            </w:pPr>
            <w:r>
              <w:t>Availability of accelerated instructions for CRC32, AES, etc.</w:t>
            </w:r>
          </w:p>
        </w:tc>
      </w:tr>
      <w:tr w:rsidR="00A721DC" w14:paraId="7F70DB1C" w14:textId="77777777" w:rsidTr="006F4850">
        <w:trPr>
          <w:cantSplit/>
        </w:trPr>
        <w:tc>
          <w:tcPr>
            <w:tcW w:w="1278" w:type="dxa"/>
          </w:tcPr>
          <w:p w14:paraId="67319231" w14:textId="79DB7062" w:rsidR="00A721DC" w:rsidRPr="000202DC" w:rsidRDefault="000202DC" w:rsidP="00A721DC">
            <w:pPr>
              <w:pStyle w:val="TableContent"/>
              <w:rPr>
                <w:rStyle w:val="Codeintext"/>
              </w:rPr>
            </w:pPr>
            <w:r w:rsidRPr="000202DC">
              <w:rPr>
                <w:rStyle w:val="Codeintext"/>
              </w:rPr>
              <w:t>all</w:t>
            </w:r>
          </w:p>
        </w:tc>
        <w:tc>
          <w:tcPr>
            <w:tcW w:w="7099" w:type="dxa"/>
          </w:tcPr>
          <w:p w14:paraId="73C252B7" w14:textId="27A873E4" w:rsidR="00A721DC" w:rsidRDefault="000202DC" w:rsidP="00A721DC">
            <w:pPr>
              <w:pStyle w:val="TableContent"/>
            </w:pPr>
            <w:r>
              <w:t>All information.</w:t>
            </w:r>
          </w:p>
        </w:tc>
      </w:tr>
      <w:tr w:rsidR="00A721DC" w14:paraId="6F08ACBB" w14:textId="77777777" w:rsidTr="006F4850">
        <w:trPr>
          <w:cantSplit/>
        </w:trPr>
        <w:tc>
          <w:tcPr>
            <w:tcW w:w="1278" w:type="dxa"/>
          </w:tcPr>
          <w:p w14:paraId="2792C400" w14:textId="621D221D" w:rsidR="00A721DC" w:rsidRPr="000202DC" w:rsidRDefault="000202DC" w:rsidP="00A721DC">
            <w:pPr>
              <w:pStyle w:val="TableContent"/>
              <w:rPr>
                <w:rStyle w:val="Codeintext"/>
              </w:rPr>
            </w:pPr>
            <w:r w:rsidRPr="000202DC">
              <w:rPr>
                <w:rStyle w:val="Codeintext"/>
              </w:rPr>
              <w:t>bitrate</w:t>
            </w:r>
          </w:p>
        </w:tc>
        <w:tc>
          <w:tcPr>
            <w:tcW w:w="7099" w:type="dxa"/>
          </w:tcPr>
          <w:p w14:paraId="4475F88F" w14:textId="64ADD693" w:rsidR="00A721DC" w:rsidRDefault="004E3A7A" w:rsidP="00B241C5">
            <w:pPr>
              <w:pStyle w:val="TableContent"/>
            </w:pPr>
            <w:r>
              <w:t>R</w:t>
            </w:r>
            <w:r w:rsidR="000202DC">
              <w:t>epresentation of bitrate values in computations. Using compilation options</w:t>
            </w:r>
            <w:r w:rsidR="00E73039">
              <w:t xml:space="preserve">, bitrates can </w:t>
            </w:r>
            <w:r w:rsidR="0022342A">
              <w:t xml:space="preserve">be </w:t>
            </w:r>
            <w:r w:rsidR="00E73039">
              <w:t xml:space="preserve">represented as </w:t>
            </w:r>
            <w:r>
              <w:t>fixed-point values, floating-point values</w:t>
            </w:r>
            <w:r w:rsidR="00B241C5">
              <w:t>, integer values</w:t>
            </w:r>
            <w:r>
              <w:t xml:space="preserve"> or integer fractions.</w:t>
            </w:r>
            <w:r w:rsidR="00B241C5">
              <w:t xml:space="preserve"> See section </w:t>
            </w:r>
            <w:r w:rsidR="00B241C5">
              <w:fldChar w:fldCharType="begin"/>
            </w:r>
            <w:r w:rsidR="00B241C5">
              <w:instrText xml:space="preserve"> REF _Ref80292773 \r \h </w:instrText>
            </w:r>
            <w:r w:rsidR="00B241C5">
              <w:fldChar w:fldCharType="separate"/>
            </w:r>
            <w:r w:rsidR="009272D6">
              <w:t>2.2</w:t>
            </w:r>
            <w:r w:rsidR="00B241C5">
              <w:fldChar w:fldCharType="end"/>
            </w:r>
            <w:r w:rsidR="00B241C5">
              <w:t xml:space="preserve"> for more details.</w:t>
            </w:r>
          </w:p>
        </w:tc>
      </w:tr>
      <w:tr w:rsidR="00A721DC" w14:paraId="31D9A078" w14:textId="77777777" w:rsidTr="006F4850">
        <w:trPr>
          <w:cantSplit/>
        </w:trPr>
        <w:tc>
          <w:tcPr>
            <w:tcW w:w="1278" w:type="dxa"/>
          </w:tcPr>
          <w:p w14:paraId="3AD77F4A" w14:textId="13A3AFEA" w:rsidR="00A721DC" w:rsidRPr="000202DC" w:rsidRDefault="000202DC" w:rsidP="00A721DC">
            <w:pPr>
              <w:pStyle w:val="TableContent"/>
              <w:rPr>
                <w:rStyle w:val="Codeintext"/>
              </w:rPr>
            </w:pPr>
            <w:r w:rsidRPr="000202DC">
              <w:rPr>
                <w:rStyle w:val="Codeintext"/>
              </w:rPr>
              <w:t>compiler</w:t>
            </w:r>
          </w:p>
        </w:tc>
        <w:tc>
          <w:tcPr>
            <w:tcW w:w="7099" w:type="dxa"/>
          </w:tcPr>
          <w:p w14:paraId="783B0F5F" w14:textId="255F6678" w:rsidR="00A721DC" w:rsidRDefault="004E3A7A" w:rsidP="00A721DC">
            <w:pPr>
              <w:pStyle w:val="TableContent"/>
            </w:pPr>
            <w:r>
              <w:t>Compiler name and version.</w:t>
            </w:r>
          </w:p>
        </w:tc>
      </w:tr>
      <w:tr w:rsidR="006F4850" w14:paraId="722A283A" w14:textId="77777777" w:rsidTr="006F4850">
        <w:trPr>
          <w:cantSplit/>
        </w:trPr>
        <w:tc>
          <w:tcPr>
            <w:tcW w:w="1278" w:type="dxa"/>
          </w:tcPr>
          <w:p w14:paraId="3779C840" w14:textId="71C75E0E" w:rsidR="006F4850" w:rsidRPr="000202DC" w:rsidRDefault="006F4850" w:rsidP="009D7A37">
            <w:pPr>
              <w:pStyle w:val="TableContent"/>
              <w:rPr>
                <w:rStyle w:val="Codeintext"/>
              </w:rPr>
            </w:pPr>
            <w:r>
              <w:rPr>
                <w:rStyle w:val="Codeintext"/>
              </w:rPr>
              <w:t>crypto</w:t>
            </w:r>
          </w:p>
        </w:tc>
        <w:tc>
          <w:tcPr>
            <w:tcW w:w="7099" w:type="dxa"/>
          </w:tcPr>
          <w:p w14:paraId="5603FDBD" w14:textId="5B3295B1" w:rsidR="006F4850" w:rsidRDefault="006F4850" w:rsidP="009D7A37">
            <w:pPr>
              <w:pStyle w:val="TableContent"/>
            </w:pPr>
            <w:r>
              <w:t>Version of the cryptographic library.</w:t>
            </w:r>
          </w:p>
        </w:tc>
      </w:tr>
      <w:tr w:rsidR="00A721DC" w14:paraId="3207BC5B" w14:textId="77777777" w:rsidTr="006F4850">
        <w:trPr>
          <w:cantSplit/>
        </w:trPr>
        <w:tc>
          <w:tcPr>
            <w:tcW w:w="1278" w:type="dxa"/>
          </w:tcPr>
          <w:p w14:paraId="04EDFA75" w14:textId="65953ACA" w:rsidR="00A721DC" w:rsidRPr="000202DC" w:rsidRDefault="000202DC" w:rsidP="00A721DC">
            <w:pPr>
              <w:pStyle w:val="TableContent"/>
              <w:rPr>
                <w:rStyle w:val="Codeintext"/>
              </w:rPr>
            </w:pPr>
            <w:r w:rsidRPr="000202DC">
              <w:rPr>
                <w:rStyle w:val="Codeintext"/>
              </w:rPr>
              <w:t>date</w:t>
            </w:r>
          </w:p>
        </w:tc>
        <w:tc>
          <w:tcPr>
            <w:tcW w:w="7099" w:type="dxa"/>
          </w:tcPr>
          <w:p w14:paraId="38AE0C55" w14:textId="2A208781" w:rsidR="00A721DC" w:rsidRDefault="004E3A7A" w:rsidP="00A721DC">
            <w:pPr>
              <w:pStyle w:val="TableContent"/>
            </w:pPr>
            <w:r>
              <w:t>Build date.</w:t>
            </w:r>
          </w:p>
        </w:tc>
      </w:tr>
      <w:tr w:rsidR="00A721DC" w14:paraId="53CFB23B" w14:textId="77777777" w:rsidTr="006F4850">
        <w:trPr>
          <w:cantSplit/>
        </w:trPr>
        <w:tc>
          <w:tcPr>
            <w:tcW w:w="1278" w:type="dxa"/>
          </w:tcPr>
          <w:p w14:paraId="6DD1B50A" w14:textId="55578FF4" w:rsidR="00A721DC" w:rsidRPr="000202DC" w:rsidRDefault="000202DC" w:rsidP="00A721DC">
            <w:pPr>
              <w:pStyle w:val="TableContent"/>
              <w:rPr>
                <w:rStyle w:val="Codeintext"/>
              </w:rPr>
            </w:pPr>
            <w:r w:rsidRPr="000202DC">
              <w:rPr>
                <w:rStyle w:val="Codeintext"/>
              </w:rPr>
              <w:t>dektec</w:t>
            </w:r>
          </w:p>
        </w:tc>
        <w:tc>
          <w:tcPr>
            <w:tcW w:w="7099" w:type="dxa"/>
          </w:tcPr>
          <w:p w14:paraId="211B3380" w14:textId="166F88BC" w:rsidR="00A721DC" w:rsidRDefault="004E3A7A" w:rsidP="00A721DC">
            <w:pPr>
              <w:pStyle w:val="TableContent"/>
            </w:pPr>
            <w:r>
              <w:t xml:space="preserve">Version of the Dektec </w:t>
            </w:r>
            <w:r w:rsidR="00CA0E78">
              <w:t xml:space="preserve">drivers and </w:t>
            </w:r>
            <w:r>
              <w:t>DTAPI library.</w:t>
            </w:r>
          </w:p>
        </w:tc>
      </w:tr>
      <w:tr w:rsidR="00A721DC" w14:paraId="7750E48E" w14:textId="77777777" w:rsidTr="006F4850">
        <w:trPr>
          <w:cantSplit/>
        </w:trPr>
        <w:tc>
          <w:tcPr>
            <w:tcW w:w="1278" w:type="dxa"/>
          </w:tcPr>
          <w:p w14:paraId="61F55594" w14:textId="5EC12B56" w:rsidR="00A721DC" w:rsidRPr="000202DC" w:rsidRDefault="000202DC" w:rsidP="00A721DC">
            <w:pPr>
              <w:pStyle w:val="TableContent"/>
              <w:rPr>
                <w:rStyle w:val="Codeintext"/>
              </w:rPr>
            </w:pPr>
            <w:r w:rsidRPr="000202DC">
              <w:rPr>
                <w:rStyle w:val="Codeintext"/>
              </w:rPr>
              <w:t>http</w:t>
            </w:r>
          </w:p>
        </w:tc>
        <w:tc>
          <w:tcPr>
            <w:tcW w:w="7099" w:type="dxa"/>
          </w:tcPr>
          <w:p w14:paraId="1BE0E7EF" w14:textId="6CB28D9B" w:rsidR="00A721DC" w:rsidRDefault="004E3A7A" w:rsidP="004E3A7A">
            <w:pPr>
              <w:pStyle w:val="TableContent"/>
            </w:pPr>
            <w:r>
              <w:t>Version of the HTTP/HTTPS library.</w:t>
            </w:r>
          </w:p>
        </w:tc>
      </w:tr>
      <w:tr w:rsidR="00A721DC" w14:paraId="18DD37C2" w14:textId="77777777" w:rsidTr="006F4850">
        <w:trPr>
          <w:cantSplit/>
        </w:trPr>
        <w:tc>
          <w:tcPr>
            <w:tcW w:w="1278" w:type="dxa"/>
          </w:tcPr>
          <w:p w14:paraId="755D0CCD" w14:textId="6358A456" w:rsidR="00A721DC" w:rsidRPr="000202DC" w:rsidRDefault="000202DC" w:rsidP="00A721DC">
            <w:pPr>
              <w:pStyle w:val="TableContent"/>
              <w:rPr>
                <w:rStyle w:val="Codeintext"/>
              </w:rPr>
            </w:pPr>
            <w:r w:rsidRPr="000202DC">
              <w:rPr>
                <w:rStyle w:val="Codeintext"/>
              </w:rPr>
              <w:t>integer</w:t>
            </w:r>
          </w:p>
        </w:tc>
        <w:tc>
          <w:tcPr>
            <w:tcW w:w="7099" w:type="dxa"/>
          </w:tcPr>
          <w:p w14:paraId="0DC10000" w14:textId="7B2B12EF" w:rsidR="00A721DC" w:rsidRDefault="004E3A7A" w:rsidP="004E3A7A">
            <w:pPr>
              <w:pStyle w:val="TableContent"/>
            </w:pPr>
            <w:r>
              <w:t>TSDuck version as one integer value which can be used in scripts to test against minimum required versions. Example: “</w:t>
            </w:r>
            <w:r w:rsidRPr="004E3A7A">
              <w:rPr>
                <w:rStyle w:val="Codeintext"/>
              </w:rPr>
              <w:t>32802466</w:t>
            </w:r>
            <w:r>
              <w:t>”.</w:t>
            </w:r>
          </w:p>
        </w:tc>
      </w:tr>
      <w:tr w:rsidR="00A721DC" w14:paraId="1462B56B" w14:textId="77777777" w:rsidTr="006F4850">
        <w:trPr>
          <w:cantSplit/>
        </w:trPr>
        <w:tc>
          <w:tcPr>
            <w:tcW w:w="1278" w:type="dxa"/>
          </w:tcPr>
          <w:p w14:paraId="79B0BCE7" w14:textId="084DB73E" w:rsidR="00A721DC" w:rsidRPr="000202DC" w:rsidRDefault="000202DC" w:rsidP="00A721DC">
            <w:pPr>
              <w:pStyle w:val="TableContent"/>
              <w:rPr>
                <w:rStyle w:val="Codeintext"/>
              </w:rPr>
            </w:pPr>
            <w:r w:rsidRPr="000202DC">
              <w:rPr>
                <w:rStyle w:val="Codeintext"/>
              </w:rPr>
              <w:lastRenderedPageBreak/>
              <w:t>long</w:t>
            </w:r>
          </w:p>
        </w:tc>
        <w:tc>
          <w:tcPr>
            <w:tcW w:w="7099" w:type="dxa"/>
          </w:tcPr>
          <w:p w14:paraId="0C4BE94D" w14:textId="0713C1EC" w:rsidR="00A721DC" w:rsidRDefault="004E3A7A" w:rsidP="004E3A7A">
            <w:pPr>
              <w:pStyle w:val="TableContent"/>
            </w:pPr>
            <w:r>
              <w:t>TSDuck version in long string format. This is the default.</w:t>
            </w:r>
          </w:p>
        </w:tc>
      </w:tr>
      <w:tr w:rsidR="00A721DC" w14:paraId="19ACD394" w14:textId="77777777" w:rsidTr="006F4850">
        <w:trPr>
          <w:cantSplit/>
        </w:trPr>
        <w:tc>
          <w:tcPr>
            <w:tcW w:w="1278" w:type="dxa"/>
          </w:tcPr>
          <w:p w14:paraId="29D693FA" w14:textId="572F5242" w:rsidR="00A721DC" w:rsidRPr="000202DC" w:rsidRDefault="000202DC" w:rsidP="00A721DC">
            <w:pPr>
              <w:pStyle w:val="TableContent"/>
              <w:rPr>
                <w:rStyle w:val="Codeintext"/>
              </w:rPr>
            </w:pPr>
            <w:r w:rsidRPr="000202DC">
              <w:rPr>
                <w:rStyle w:val="Codeintext"/>
              </w:rPr>
              <w:t>nsis</w:t>
            </w:r>
          </w:p>
        </w:tc>
        <w:tc>
          <w:tcPr>
            <w:tcW w:w="7099" w:type="dxa"/>
          </w:tcPr>
          <w:p w14:paraId="27F7A9F3" w14:textId="4FA6902A" w:rsidR="00A721DC" w:rsidRDefault="004E3A7A" w:rsidP="000F4FB3">
            <w:pPr>
              <w:pStyle w:val="TableContent"/>
            </w:pPr>
            <w:r>
              <w:t xml:space="preserve">TSDuck </w:t>
            </w:r>
            <w:r w:rsidR="000F4FB3">
              <w:t xml:space="preserve">version </w:t>
            </w:r>
            <w:r>
              <w:t>in NSIS directive format (legacy</w:t>
            </w:r>
            <w:r w:rsidR="003C1B30">
              <w:t>, no longer used</w:t>
            </w:r>
            <w:r>
              <w:t>).</w:t>
            </w:r>
          </w:p>
        </w:tc>
      </w:tr>
      <w:tr w:rsidR="003C13F6" w14:paraId="2844EF62" w14:textId="77777777" w:rsidTr="006F4850">
        <w:trPr>
          <w:cantSplit/>
        </w:trPr>
        <w:tc>
          <w:tcPr>
            <w:tcW w:w="1278" w:type="dxa"/>
          </w:tcPr>
          <w:p w14:paraId="65690E08" w14:textId="71B0118C" w:rsidR="003C13F6" w:rsidRPr="000202DC" w:rsidRDefault="003C13F6" w:rsidP="00A721DC">
            <w:pPr>
              <w:pStyle w:val="TableContent"/>
              <w:rPr>
                <w:rStyle w:val="Codeintext"/>
              </w:rPr>
            </w:pPr>
            <w:r>
              <w:rPr>
                <w:rStyle w:val="Codeintext"/>
              </w:rPr>
              <w:t>rist</w:t>
            </w:r>
          </w:p>
        </w:tc>
        <w:tc>
          <w:tcPr>
            <w:tcW w:w="7099" w:type="dxa"/>
          </w:tcPr>
          <w:p w14:paraId="0A4C32C9" w14:textId="2243447A" w:rsidR="003C13F6" w:rsidRDefault="003C13F6" w:rsidP="000F4FB3">
            <w:pPr>
              <w:pStyle w:val="TableContent"/>
            </w:pPr>
            <w:r>
              <w:t>Version of the RIST library.</w:t>
            </w:r>
          </w:p>
        </w:tc>
      </w:tr>
      <w:tr w:rsidR="00A721DC" w14:paraId="7334EB7B" w14:textId="77777777" w:rsidTr="006F4850">
        <w:trPr>
          <w:cantSplit/>
        </w:trPr>
        <w:tc>
          <w:tcPr>
            <w:tcW w:w="1278" w:type="dxa"/>
          </w:tcPr>
          <w:p w14:paraId="163D84CC" w14:textId="04088D44" w:rsidR="00A721DC" w:rsidRPr="000202DC" w:rsidRDefault="000202DC" w:rsidP="00A721DC">
            <w:pPr>
              <w:pStyle w:val="TableContent"/>
              <w:rPr>
                <w:rStyle w:val="Codeintext"/>
              </w:rPr>
            </w:pPr>
            <w:r w:rsidRPr="000202DC">
              <w:rPr>
                <w:rStyle w:val="Codeintext"/>
              </w:rPr>
              <w:t>short</w:t>
            </w:r>
          </w:p>
        </w:tc>
        <w:tc>
          <w:tcPr>
            <w:tcW w:w="7099" w:type="dxa"/>
          </w:tcPr>
          <w:p w14:paraId="511C4A25" w14:textId="7D04707F" w:rsidR="00A721DC" w:rsidRDefault="000F4FB3" w:rsidP="00A721DC">
            <w:pPr>
              <w:pStyle w:val="TableContent"/>
            </w:pPr>
            <w:r>
              <w:t>TSDuck version is short format. Example: “</w:t>
            </w:r>
            <w:r w:rsidRPr="000F4FB3">
              <w:rPr>
                <w:rStyle w:val="Codeintext"/>
              </w:rPr>
              <w:t>3.28-2466</w:t>
            </w:r>
            <w:r>
              <w:t>”.</w:t>
            </w:r>
          </w:p>
        </w:tc>
      </w:tr>
      <w:tr w:rsidR="000202DC" w14:paraId="0004C73A" w14:textId="77777777" w:rsidTr="006F4850">
        <w:trPr>
          <w:cantSplit/>
        </w:trPr>
        <w:tc>
          <w:tcPr>
            <w:tcW w:w="1278" w:type="dxa"/>
          </w:tcPr>
          <w:p w14:paraId="291EE74D" w14:textId="4BA15412" w:rsidR="000202DC" w:rsidRPr="000202DC" w:rsidRDefault="00726736" w:rsidP="00A721DC">
            <w:pPr>
              <w:pStyle w:val="TableContent"/>
              <w:rPr>
                <w:rStyle w:val="Codeintext"/>
              </w:rPr>
            </w:pPr>
            <w:r>
              <w:rPr>
                <w:rStyle w:val="Codeintext"/>
              </w:rPr>
              <w:t>s</w:t>
            </w:r>
            <w:r w:rsidR="000202DC" w:rsidRPr="000202DC">
              <w:rPr>
                <w:rStyle w:val="Codeintext"/>
              </w:rPr>
              <w:t>rt</w:t>
            </w:r>
          </w:p>
        </w:tc>
        <w:tc>
          <w:tcPr>
            <w:tcW w:w="7099" w:type="dxa"/>
          </w:tcPr>
          <w:p w14:paraId="219C30B1" w14:textId="7FAA6A85" w:rsidR="000202DC" w:rsidRDefault="000F4FB3" w:rsidP="00A721DC">
            <w:pPr>
              <w:pStyle w:val="TableContent"/>
            </w:pPr>
            <w:r>
              <w:t>Version of the SRT library.</w:t>
            </w:r>
          </w:p>
        </w:tc>
      </w:tr>
      <w:tr w:rsidR="000202DC" w14:paraId="54259E51" w14:textId="77777777" w:rsidTr="006F4850">
        <w:trPr>
          <w:cantSplit/>
        </w:trPr>
        <w:tc>
          <w:tcPr>
            <w:tcW w:w="1278" w:type="dxa"/>
          </w:tcPr>
          <w:p w14:paraId="323476C0" w14:textId="09169FF6" w:rsidR="000202DC" w:rsidRPr="000202DC" w:rsidRDefault="000202DC" w:rsidP="00A721DC">
            <w:pPr>
              <w:pStyle w:val="TableContent"/>
              <w:rPr>
                <w:rStyle w:val="Codeintext"/>
              </w:rPr>
            </w:pPr>
            <w:r w:rsidRPr="000202DC">
              <w:rPr>
                <w:rStyle w:val="Codeintext"/>
              </w:rPr>
              <w:t>system</w:t>
            </w:r>
          </w:p>
        </w:tc>
        <w:tc>
          <w:tcPr>
            <w:tcW w:w="7099" w:type="dxa"/>
          </w:tcPr>
          <w:p w14:paraId="21BC696F" w14:textId="420F9F04" w:rsidR="000202DC" w:rsidRDefault="000F4FB3" w:rsidP="00A721DC">
            <w:pPr>
              <w:pStyle w:val="TableContent"/>
            </w:pPr>
            <w:r>
              <w:t>Description of the running system.</w:t>
            </w:r>
          </w:p>
        </w:tc>
      </w:tr>
      <w:tr w:rsidR="00975A1A" w14:paraId="0C0E7600" w14:textId="77777777" w:rsidTr="006F4850">
        <w:trPr>
          <w:cantSplit/>
        </w:trPr>
        <w:tc>
          <w:tcPr>
            <w:tcW w:w="1278" w:type="dxa"/>
          </w:tcPr>
          <w:p w14:paraId="345EABFA" w14:textId="7CE84DC2" w:rsidR="00975A1A" w:rsidRPr="000202DC" w:rsidRDefault="00975A1A" w:rsidP="00A721DC">
            <w:pPr>
              <w:pStyle w:val="TableContent"/>
              <w:rPr>
                <w:rStyle w:val="Codeintext"/>
              </w:rPr>
            </w:pPr>
            <w:r>
              <w:rPr>
                <w:rStyle w:val="Codeintext"/>
              </w:rPr>
              <w:t>vatek</w:t>
            </w:r>
          </w:p>
        </w:tc>
        <w:tc>
          <w:tcPr>
            <w:tcW w:w="7099" w:type="dxa"/>
          </w:tcPr>
          <w:p w14:paraId="2EF870DC" w14:textId="65BE3B4F" w:rsidR="00975A1A" w:rsidRDefault="00975A1A" w:rsidP="00A721DC">
            <w:pPr>
              <w:pStyle w:val="TableContent"/>
            </w:pPr>
            <w:r>
              <w:t>Version of the VATek library (for VATek-based modulators).</w:t>
            </w:r>
          </w:p>
        </w:tc>
      </w:tr>
    </w:tbl>
    <w:p w14:paraId="42FAB9FC" w14:textId="77777777" w:rsidR="000202DC" w:rsidRDefault="000202DC" w:rsidP="00CA0E78">
      <w:pPr>
        <w:pStyle w:val="OptionDescription"/>
        <w:keepNext/>
        <w:ind w:left="706"/>
      </w:pPr>
      <w:bookmarkStart w:id="153" w:name="_Ref1135707"/>
      <w:r>
        <w:t>Example:</w:t>
      </w:r>
    </w:p>
    <w:p w14:paraId="6EA54605" w14:textId="545C6DEC" w:rsidR="000202DC" w:rsidRPr="000202DC" w:rsidRDefault="000202DC" w:rsidP="000202DC">
      <w:pPr>
        <w:pStyle w:val="Code"/>
        <w:ind w:left="720"/>
      </w:pPr>
      <w:r w:rsidRPr="000202DC">
        <w:t>$ tsp --version=all</w:t>
      </w:r>
      <w:r w:rsidRPr="000202DC">
        <w:cr/>
        <w:t>tsp: TSDuck - The MPEG Transport Stream Toolkit - version 3.28-2466</w:t>
      </w:r>
      <w:r w:rsidRPr="000202DC">
        <w:cr/>
      </w:r>
      <w:r>
        <w:t>Built Aug 10 2021 - 23</w:t>
      </w:r>
      <w:r w:rsidRPr="000202DC">
        <w:t>:09:27</w:t>
      </w:r>
      <w:r w:rsidRPr="000202DC">
        <w:cr/>
        <w:t>Using GCC 10.3.0, C++ std 2011.03</w:t>
      </w:r>
      <w:r w:rsidRPr="000202DC">
        <w:cr/>
        <w:t>System: Ubuntu (Ubuntu 21.04), on Intel x86-64, 64-bit, little-endian, page size: 4096 bytes</w:t>
      </w:r>
      <w:r w:rsidRPr="000202DC">
        <w:cr/>
        <w:t>Bitrate: 64-bit fixed-point with 1 decimals</w:t>
      </w:r>
      <w:r w:rsidRPr="000202DC">
        <w:cr/>
        <w:t>Web library: libcurl: 7.74.0, ssl: OpenSSL/1.1.1j, libz: 1.2.11</w:t>
      </w:r>
      <w:r w:rsidRPr="000202DC">
        <w:cr/>
        <w:t>SRT library: libsrt version 1.4.2</w:t>
      </w:r>
      <w:r w:rsidRPr="000202DC">
        <w:cr/>
        <w:t>Dektec: DTAPI: 5.45.0.172</w:t>
      </w:r>
    </w:p>
    <w:p w14:paraId="4FAB0CDF" w14:textId="334E49A9" w:rsidR="001334D7" w:rsidRDefault="00A102B4" w:rsidP="00B4767F">
      <w:pPr>
        <w:pStyle w:val="Heading3"/>
      </w:pPr>
      <w:bookmarkStart w:id="154" w:name="_Ref89245775"/>
      <w:bookmarkStart w:id="155" w:name="_Toc166362852"/>
      <w:r>
        <w:t>Using a pager command</w:t>
      </w:r>
      <w:bookmarkEnd w:id="153"/>
      <w:bookmarkEnd w:id="154"/>
      <w:bookmarkEnd w:id="155"/>
    </w:p>
    <w:p w14:paraId="7019ACFD" w14:textId="77777777" w:rsidR="00A102B4" w:rsidRPr="00E12974" w:rsidRDefault="00A102B4" w:rsidP="00A102B4">
      <w:pPr>
        <w:rPr>
          <w:rStyle w:val="Codeintext"/>
        </w:rPr>
      </w:pPr>
      <w:r>
        <w:t xml:space="preserve">Some commands which produce a very verbose output are automatically redirected to a “pager” command such as </w:t>
      </w:r>
      <w:r w:rsidRPr="00E12974">
        <w:rPr>
          <w:rStyle w:val="Codeintext"/>
        </w:rPr>
        <w:t>less</w:t>
      </w:r>
      <w:r>
        <w:t xml:space="preserve"> or </w:t>
      </w:r>
      <w:r w:rsidRPr="00E12974">
        <w:rPr>
          <w:rStyle w:val="Codeintext"/>
        </w:rPr>
        <w:t>more</w:t>
      </w:r>
      <w:r>
        <w:t>, whichever is available. The redirection is performed only when the standard output is a terminal.</w:t>
      </w:r>
    </w:p>
    <w:p w14:paraId="240E47EB" w14:textId="77777777" w:rsidR="00A102B4" w:rsidRDefault="00A102B4" w:rsidP="00A102B4">
      <w:r>
        <w:t xml:space="preserve">The environment variable </w:t>
      </w:r>
      <w:r w:rsidRPr="00E12974">
        <w:rPr>
          <w:rStyle w:val="Codeintext"/>
        </w:rPr>
        <w:t>PAGER</w:t>
      </w:r>
      <w:r>
        <w:t xml:space="preserve"> can be used to specify an alternate pager command with its parameters.</w:t>
      </w:r>
    </w:p>
    <w:p w14:paraId="52E9CC53" w14:textId="77777777" w:rsidR="00A102B4" w:rsidRPr="00A102B4" w:rsidRDefault="00A102B4" w:rsidP="00A102B4">
      <w:r>
        <w:t xml:space="preserve">These commands always define </w:t>
      </w:r>
      <w:r w:rsidR="008776EA">
        <w:t>the</w:t>
      </w:r>
      <w:r>
        <w:t xml:space="preserve"> </w:t>
      </w:r>
      <w:r w:rsidRPr="00CE6802">
        <w:rPr>
          <w:rStyle w:val="Codeintext"/>
        </w:rPr>
        <w:t>--no-pager</w:t>
      </w:r>
      <w:r>
        <w:t xml:space="preserve"> option to disable the redirection even when the standard output is a terminal.</w:t>
      </w:r>
    </w:p>
    <w:p w14:paraId="6E5070B4" w14:textId="77777777" w:rsidR="00CE5B8A" w:rsidRDefault="00CE5B8A" w:rsidP="00B4767F">
      <w:pPr>
        <w:pStyle w:val="Heading3"/>
      </w:pPr>
      <w:bookmarkStart w:id="156" w:name="_Ref515457548"/>
      <w:bookmarkStart w:id="157" w:name="_Toc166362853"/>
      <w:r>
        <w:t>Partial command line redirection from a file</w:t>
      </w:r>
      <w:bookmarkEnd w:id="156"/>
      <w:bookmarkEnd w:id="157"/>
    </w:p>
    <w:p w14:paraId="1F00A074" w14:textId="77777777" w:rsidR="00DD0600" w:rsidRDefault="00DD0600" w:rsidP="00CE5B8A">
      <w:r>
        <w:t>In any command, it is possible to read some or all options and parameter from a file. The syntax is “</w:t>
      </w:r>
      <w:r w:rsidRPr="00CE6802">
        <w:rPr>
          <w:rStyle w:val="Codeintext"/>
        </w:rPr>
        <w:t>@filename</w:t>
      </w:r>
      <w:r>
        <w:t xml:space="preserve">” where </w:t>
      </w:r>
      <w:r w:rsidRPr="008776EA">
        <w:rPr>
          <w:rStyle w:val="Codeintext"/>
        </w:rPr>
        <w:t>filename</w:t>
      </w:r>
      <w:r>
        <w:rPr>
          <w:i/>
        </w:rPr>
        <w:t xml:space="preserve"> </w:t>
      </w:r>
      <w:r>
        <w:t>is a text file containing options and parameters.</w:t>
      </w:r>
    </w:p>
    <w:p w14:paraId="76184DBE" w14:textId="77777777" w:rsidR="00CE5B8A" w:rsidRDefault="00DD0600" w:rsidP="00CE5B8A">
      <w:r>
        <w:t>In the text file, each line must contain exactly one item (option name, option value or parameter).</w:t>
      </w:r>
    </w:p>
    <w:p w14:paraId="1D6B566E" w14:textId="77777777" w:rsidR="00DD0600" w:rsidRDefault="00DD0600" w:rsidP="00CE5B8A">
      <w:r>
        <w:t>Sample command:</w:t>
      </w:r>
    </w:p>
    <w:p w14:paraId="39DF7CB9" w14:textId="77777777" w:rsidR="00DD0600" w:rsidRPr="00DD0600" w:rsidRDefault="00DD0600" w:rsidP="00DD0600">
      <w:pPr>
        <w:pStyle w:val="Code"/>
      </w:pPr>
      <w:r>
        <w:t>tsp</w:t>
      </w:r>
      <w:r w:rsidRPr="00DD0600">
        <w:t xml:space="preserve"> -v @dvb.txt -P until --seconds 20 -P analyze -o out.txt -O drop</w:t>
      </w:r>
    </w:p>
    <w:p w14:paraId="4DC098FA" w14:textId="77777777" w:rsidR="00B93436" w:rsidRDefault="00DD0600" w:rsidP="007743E8">
      <w:r>
        <w:t xml:space="preserve">The file </w:t>
      </w:r>
      <w:r w:rsidRPr="008776EA">
        <w:rPr>
          <w:rStyle w:val="Codeintext"/>
        </w:rPr>
        <w:t>dvb.txt</w:t>
      </w:r>
      <w:r w:rsidRPr="00DD0600">
        <w:t xml:space="preserve"> conta</w:t>
      </w:r>
      <w:r>
        <w:t>ins a list of co</w:t>
      </w:r>
      <w:r w:rsidR="00B93436">
        <w:t xml:space="preserve">mmand line items, one per line. The content of the file </w:t>
      </w:r>
      <w:r w:rsidR="00B93436" w:rsidRPr="008776EA">
        <w:rPr>
          <w:rStyle w:val="Codeintext"/>
        </w:rPr>
        <w:t xml:space="preserve">dvb.txt </w:t>
      </w:r>
      <w:r w:rsidR="00B93436">
        <w:t>exactly replaces the expression “</w:t>
      </w:r>
      <w:r w:rsidR="00B93436" w:rsidRPr="00CE6802">
        <w:rPr>
          <w:rStyle w:val="Codeintext"/>
        </w:rPr>
        <w:t>@dvb.txt</w:t>
      </w:r>
      <w:r w:rsidR="00B93436">
        <w:t>”.</w:t>
      </w:r>
    </w:p>
    <w:p w14:paraId="70B98B81" w14:textId="77777777" w:rsidR="00DD0600" w:rsidRDefault="00B93436" w:rsidP="007743E8">
      <w:r>
        <w:t>Sample content of this file</w:t>
      </w:r>
      <w:r w:rsidR="00DD0600">
        <w:t>:</w:t>
      </w:r>
    </w:p>
    <w:p w14:paraId="1929C828" w14:textId="77777777" w:rsidR="00DD0600" w:rsidRDefault="00DD0600" w:rsidP="00DD0600">
      <w:pPr>
        <w:pStyle w:val="Code"/>
      </w:pPr>
      <w:r>
        <w:t>-I</w:t>
      </w:r>
    </w:p>
    <w:p w14:paraId="72F05668" w14:textId="77777777" w:rsidR="00DD0600" w:rsidRDefault="00DD0600" w:rsidP="00DD0600">
      <w:pPr>
        <w:pStyle w:val="Code"/>
      </w:pPr>
      <w:r>
        <w:t>dvb</w:t>
      </w:r>
    </w:p>
    <w:p w14:paraId="092FD69C" w14:textId="77777777" w:rsidR="00DD0600" w:rsidRDefault="00DD0600" w:rsidP="00DD0600">
      <w:pPr>
        <w:pStyle w:val="Code"/>
      </w:pPr>
      <w:r>
        <w:t>--frequency</w:t>
      </w:r>
    </w:p>
    <w:p w14:paraId="0B48D7D9" w14:textId="77777777" w:rsidR="00DD0600" w:rsidRDefault="00DD0600" w:rsidP="00DD0600">
      <w:pPr>
        <w:pStyle w:val="Code"/>
      </w:pPr>
      <w:r>
        <w:t>12,169,000,000</w:t>
      </w:r>
    </w:p>
    <w:p w14:paraId="048D43A7" w14:textId="77777777" w:rsidR="00DD0600" w:rsidRDefault="00DD0600" w:rsidP="00DD0600">
      <w:pPr>
        <w:pStyle w:val="Code"/>
      </w:pPr>
      <w:r>
        <w:t>--symbol-rate</w:t>
      </w:r>
    </w:p>
    <w:p w14:paraId="3A690A67" w14:textId="77777777" w:rsidR="00DD0600" w:rsidRDefault="00DD0600" w:rsidP="00DD0600">
      <w:pPr>
        <w:pStyle w:val="Code"/>
      </w:pPr>
      <w:r>
        <w:t>27,500,000</w:t>
      </w:r>
    </w:p>
    <w:p w14:paraId="6AC0D5C0" w14:textId="77777777" w:rsidR="00DD0600" w:rsidRDefault="00DD0600" w:rsidP="00DD0600">
      <w:pPr>
        <w:pStyle w:val="Code"/>
      </w:pPr>
      <w:r>
        <w:t>--fec-inner</w:t>
      </w:r>
    </w:p>
    <w:p w14:paraId="02D519C5" w14:textId="77777777" w:rsidR="00DD0600" w:rsidRDefault="00DD0600" w:rsidP="00DD0600">
      <w:pPr>
        <w:pStyle w:val="Code"/>
      </w:pPr>
      <w:r>
        <w:t>3/4</w:t>
      </w:r>
    </w:p>
    <w:p w14:paraId="444A4713" w14:textId="77777777" w:rsidR="00DD0600" w:rsidRDefault="00DD0600" w:rsidP="00DD0600">
      <w:pPr>
        <w:pStyle w:val="Code"/>
      </w:pPr>
      <w:r>
        <w:t>--polarity</w:t>
      </w:r>
    </w:p>
    <w:p w14:paraId="709579B2" w14:textId="77777777" w:rsidR="00DD0600" w:rsidRDefault="00DD0600" w:rsidP="00DD0600">
      <w:pPr>
        <w:pStyle w:val="Code"/>
      </w:pPr>
      <w:r>
        <w:t>horizontal</w:t>
      </w:r>
    </w:p>
    <w:p w14:paraId="316A91AF" w14:textId="77777777" w:rsidR="00DD0600" w:rsidRDefault="00DD0600" w:rsidP="00DD0600">
      <w:pPr>
        <w:pStyle w:val="Code"/>
      </w:pPr>
      <w:r>
        <w:lastRenderedPageBreak/>
        <w:t>--delivery-system</w:t>
      </w:r>
    </w:p>
    <w:p w14:paraId="6063AF54" w14:textId="77777777" w:rsidR="00DD0600" w:rsidRDefault="00DD0600" w:rsidP="00DD0600">
      <w:pPr>
        <w:pStyle w:val="Code"/>
      </w:pPr>
      <w:r>
        <w:t>DVB-S2</w:t>
      </w:r>
    </w:p>
    <w:p w14:paraId="6B4A11AA" w14:textId="77777777" w:rsidR="00DD0600" w:rsidRDefault="00DD0600" w:rsidP="00DD0600">
      <w:pPr>
        <w:pStyle w:val="Code"/>
      </w:pPr>
      <w:r>
        <w:t>--modulation</w:t>
      </w:r>
    </w:p>
    <w:p w14:paraId="13949308" w14:textId="77777777" w:rsidR="00DD0600" w:rsidRPr="00DD0600" w:rsidRDefault="00DD0600" w:rsidP="00DD0600">
      <w:pPr>
        <w:pStyle w:val="Code"/>
      </w:pPr>
      <w:r>
        <w:t>8-PSK</w:t>
      </w:r>
    </w:p>
    <w:p w14:paraId="45D95F84" w14:textId="77777777" w:rsidR="00DD0600" w:rsidRDefault="00DD0600" w:rsidP="007743E8">
      <w:r>
        <w:t>Note that each line contains exactly one command line item. Spaces or special characters are not filtered or interpreted. Using that kind of command can be useful in several situations:</w:t>
      </w:r>
    </w:p>
    <w:p w14:paraId="3F321AFA" w14:textId="77777777" w:rsidR="00DD0600" w:rsidRDefault="00DD0600" w:rsidP="006B30A7">
      <w:pPr>
        <w:pStyle w:val="ListParagraph"/>
        <w:keepNext/>
        <w:numPr>
          <w:ilvl w:val="0"/>
          <w:numId w:val="8"/>
        </w:numPr>
        <w:ind w:left="714" w:hanging="357"/>
        <w:contextualSpacing w:val="0"/>
      </w:pPr>
      <w:r>
        <w:t>When a custom application generates long and complicated TSDuck command</w:t>
      </w:r>
      <w:r w:rsidR="00B93436">
        <w:t>s</w:t>
      </w:r>
      <w:r>
        <w:t>.</w:t>
      </w:r>
    </w:p>
    <w:p w14:paraId="0041C25D" w14:textId="77777777" w:rsidR="00DD0600" w:rsidRDefault="00DD0600" w:rsidP="006B30A7">
      <w:pPr>
        <w:pStyle w:val="ListParagraph"/>
        <w:keepNext/>
        <w:numPr>
          <w:ilvl w:val="0"/>
          <w:numId w:val="8"/>
        </w:numPr>
        <w:ind w:left="714" w:hanging="357"/>
        <w:contextualSpacing w:val="0"/>
      </w:pPr>
      <w:r>
        <w:t xml:space="preserve">When the </w:t>
      </w:r>
      <w:r w:rsidR="00793FA4">
        <w:t xml:space="preserve">options or parameters contain special characters, spaces or any other sequence which must be properly escaped </w:t>
      </w:r>
      <w:r w:rsidR="00BA776B">
        <w:t>with</w:t>
      </w:r>
      <w:r w:rsidR="00793FA4">
        <w:t xml:space="preserve"> some shells, possibly differently between </w:t>
      </w:r>
      <w:r w:rsidR="00B93436">
        <w:t>shells or operating systems.</w:t>
      </w:r>
    </w:p>
    <w:p w14:paraId="75CA1F95" w14:textId="77777777" w:rsidR="00B93436" w:rsidRDefault="00B93436" w:rsidP="007743E8">
      <w:r>
        <w:t>Command line parameter redirections can be nested. When one line of such a text file contains a pattern “</w:t>
      </w:r>
      <w:r w:rsidRPr="00CE6802">
        <w:rPr>
          <w:rStyle w:val="Codeintext"/>
        </w:rPr>
        <w:t>@filename</w:t>
      </w:r>
      <w:r>
        <w:t xml:space="preserve">”, the </w:t>
      </w:r>
      <w:r w:rsidR="00C01E42">
        <w:t xml:space="preserve">second </w:t>
      </w:r>
      <w:r>
        <w:t>file is inserted here.</w:t>
      </w:r>
    </w:p>
    <w:p w14:paraId="662A8101" w14:textId="77777777" w:rsidR="00C01E42" w:rsidRDefault="00C01E42" w:rsidP="007743E8">
      <w:r>
        <w:t xml:space="preserve">Finally, if a parameter really starts with a </w:t>
      </w:r>
      <w:r w:rsidRPr="00E12974">
        <w:rPr>
          <w:rStyle w:val="Codeintext"/>
        </w:rPr>
        <w:t>@</w:t>
      </w:r>
      <w:r>
        <w:t xml:space="preserve"> character (which can be possible in a service</w:t>
      </w:r>
      <w:r w:rsidR="00E12974">
        <w:t xml:space="preserve"> or device</w:t>
      </w:r>
      <w:r>
        <w:t xml:space="preserve"> name for instance), use a double </w:t>
      </w:r>
      <w:r w:rsidRPr="00E12974">
        <w:rPr>
          <w:rStyle w:val="Codeintext"/>
        </w:rPr>
        <w:t>@</w:t>
      </w:r>
      <w:r w:rsidR="00E12974">
        <w:rPr>
          <w:rStyle w:val="Codeintext"/>
        </w:rPr>
        <w:t>@</w:t>
      </w:r>
      <w:r>
        <w:t xml:space="preserve"> to indicate that this is a literal </w:t>
      </w:r>
      <w:r w:rsidRPr="00E12974">
        <w:rPr>
          <w:rStyle w:val="Codeintext"/>
        </w:rPr>
        <w:t>@</w:t>
      </w:r>
      <w:r>
        <w:t xml:space="preserve"> character and not a redirection.</w:t>
      </w:r>
    </w:p>
    <w:p w14:paraId="07A3DE8E" w14:textId="77777777" w:rsidR="00C01E42" w:rsidRDefault="00C01E42" w:rsidP="007743E8">
      <w:r>
        <w:t>Consider the following command:</w:t>
      </w:r>
    </w:p>
    <w:p w14:paraId="349DA33C" w14:textId="77777777" w:rsidR="00C01E42" w:rsidRPr="00DD0600" w:rsidRDefault="00C01E42" w:rsidP="00C01E42">
      <w:pPr>
        <w:pStyle w:val="Code"/>
      </w:pPr>
      <w:r>
        <w:t>tsp</w:t>
      </w:r>
      <w:r w:rsidRPr="00DD0600">
        <w:t xml:space="preserve"> -v @dvb.txt -P </w:t>
      </w:r>
      <w:r>
        <w:t xml:space="preserve">zap @@home </w:t>
      </w:r>
      <w:r w:rsidRPr="00DD0600">
        <w:t>-O drop</w:t>
      </w:r>
    </w:p>
    <w:p w14:paraId="1E8C10BC" w14:textId="77777777" w:rsidR="00C01E42" w:rsidRDefault="00C01E42" w:rsidP="007743E8">
      <w:r>
        <w:t xml:space="preserve">This command reads parameters from the file </w:t>
      </w:r>
      <w:r w:rsidRPr="005509AE">
        <w:rPr>
          <w:rStyle w:val="Codeintext"/>
        </w:rPr>
        <w:t>dvb.txt</w:t>
      </w:r>
      <w:r>
        <w:t xml:space="preserve"> to find the tuning options and extracts the service named “</w:t>
      </w:r>
      <w:r w:rsidRPr="00CE6802">
        <w:rPr>
          <w:rStyle w:val="Codeintext"/>
        </w:rPr>
        <w:t>@home</w:t>
      </w:r>
      <w:r>
        <w:t xml:space="preserve">” (with one </w:t>
      </w:r>
      <w:r w:rsidRPr="005509AE">
        <w:rPr>
          <w:rStyle w:val="Codeintext"/>
        </w:rPr>
        <w:t>@</w:t>
      </w:r>
      <w:r>
        <w:t xml:space="preserve">). The double </w:t>
      </w:r>
      <w:r w:rsidRPr="005509AE">
        <w:rPr>
          <w:rStyle w:val="Codeintext"/>
        </w:rPr>
        <w:t>@</w:t>
      </w:r>
      <w:r>
        <w:t xml:space="preserve"> has been used to indicate that this is a literal </w:t>
      </w:r>
      <w:r w:rsidRPr="00F95A4E">
        <w:rPr>
          <w:rStyle w:val="Codeintext"/>
        </w:rPr>
        <w:t>@</w:t>
      </w:r>
      <w:r>
        <w:t>.</w:t>
      </w:r>
    </w:p>
    <w:p w14:paraId="7E6AD143" w14:textId="77777777" w:rsidR="00BA776B" w:rsidRDefault="00BA776B" w:rsidP="007743E8">
      <w:r>
        <w:t xml:space="preserve">And since redirections can be nested, the initial </w:t>
      </w:r>
      <w:r w:rsidRPr="00980A7A">
        <w:rPr>
          <w:rStyle w:val="Codeintext"/>
        </w:rPr>
        <w:t>@@</w:t>
      </w:r>
      <w:r>
        <w:t xml:space="preserve"> escape sequence can also be used inside text files containing parameters.</w:t>
      </w:r>
    </w:p>
    <w:p w14:paraId="62EAF6CB" w14:textId="77777777" w:rsidR="00BA252F" w:rsidRDefault="00174BDD" w:rsidP="00B4767F">
      <w:pPr>
        <w:pStyle w:val="Heading3"/>
      </w:pPr>
      <w:bookmarkStart w:id="158" w:name="_Toc166362854"/>
      <w:r>
        <w:t>Default options from the TSDuck configuration file</w:t>
      </w:r>
      <w:bookmarkEnd w:id="158"/>
    </w:p>
    <w:p w14:paraId="6B0AA289" w14:textId="55233A6E" w:rsidR="00AF645D" w:rsidRDefault="00AF645D" w:rsidP="00174BDD">
      <w:r>
        <w:t>It is possible to specify default command line options or alternate options in a global configuration file. This configuration file is specific per user.</w:t>
      </w:r>
      <w:r w:rsidR="003F5A7A">
        <w:t xml:space="preserve"> See </w:t>
      </w:r>
      <w:r w:rsidR="003F5A7A">
        <w:fldChar w:fldCharType="begin"/>
      </w:r>
      <w:r w:rsidR="003F5A7A">
        <w:instrText xml:space="preserve"> REF _Ref704235 \r \h </w:instrText>
      </w:r>
      <w:r w:rsidR="003F5A7A">
        <w:fldChar w:fldCharType="separate"/>
      </w:r>
      <w:r w:rsidR="009272D6">
        <w:t>Appendix A</w:t>
      </w:r>
      <w:r w:rsidR="003F5A7A">
        <w:fldChar w:fldCharType="end"/>
      </w:r>
      <w:r w:rsidR="003F5A7A">
        <w:t xml:space="preserve">, page </w:t>
      </w:r>
      <w:r w:rsidR="003F5A7A">
        <w:fldChar w:fldCharType="begin"/>
      </w:r>
      <w:r w:rsidR="003F5A7A">
        <w:instrText xml:space="preserve"> PAGEREF _Ref704235 \h </w:instrText>
      </w:r>
      <w:r w:rsidR="003F5A7A">
        <w:fldChar w:fldCharType="separate"/>
      </w:r>
      <w:r w:rsidR="009272D6">
        <w:rPr>
          <w:noProof/>
        </w:rPr>
        <w:t>491</w:t>
      </w:r>
      <w:r w:rsidR="003F5A7A">
        <w:fldChar w:fldCharType="end"/>
      </w:r>
      <w:r w:rsidR="003F5A7A">
        <w:t>, for a complete reference of the TSDuck configuration file.</w:t>
      </w:r>
    </w:p>
    <w:p w14:paraId="120A44FA" w14:textId="307947F3" w:rsidR="007743E8" w:rsidRDefault="007743E8" w:rsidP="007743E8">
      <w:r>
        <w:t xml:space="preserve">The rest of this chapter documents all </w:t>
      </w:r>
      <w:r w:rsidR="00FF73D7">
        <w:t>TSDuck</w:t>
      </w:r>
      <w:r>
        <w:t xml:space="preserve"> utilities, in alphabetical order.</w:t>
      </w:r>
    </w:p>
    <w:p w14:paraId="37C9F0EC" w14:textId="70AA0B89" w:rsidR="00CB52F9" w:rsidRDefault="00CB52F9" w:rsidP="00CB52F9">
      <w:pPr>
        <w:pStyle w:val="Heading3"/>
      </w:pPr>
      <w:bookmarkStart w:id="159" w:name="_Toc166362855"/>
      <w:r>
        <w:t>Bash command line completion</w:t>
      </w:r>
      <w:bookmarkEnd w:id="159"/>
    </w:p>
    <w:p w14:paraId="446CF6D3" w14:textId="4A298AC3" w:rsidR="00CB52F9" w:rsidRDefault="00DD6127" w:rsidP="00CB52F9">
      <w:r>
        <w:t>Fo</w:t>
      </w:r>
      <w:r w:rsidR="00965F39">
        <w:t>r</w:t>
      </w:r>
      <w:r>
        <w:t xml:space="preserve"> bash users,</w:t>
      </w:r>
      <w:r w:rsidR="00CB52F9">
        <w:t xml:space="preserve"> when the </w:t>
      </w:r>
      <w:r w:rsidR="00CB52F9" w:rsidRPr="00CB52F9">
        <w:rPr>
          <w:rStyle w:val="Codeintext"/>
        </w:rPr>
        <w:t>bash-completion</w:t>
      </w:r>
      <w:r w:rsidR="00CB52F9">
        <w:t xml:space="preserve"> package is installed, specific completion scripts are added for TSDuck. Plugin names, command and plugin options, predefined enumeration values for options are automatically completed.</w:t>
      </w:r>
    </w:p>
    <w:p w14:paraId="6B2D3E21" w14:textId="67F809AA" w:rsidR="00DD6127" w:rsidRDefault="00DD6127" w:rsidP="00CB52F9">
      <w:r>
        <w:t>On Linux, the completions are automatically defined.</w:t>
      </w:r>
    </w:p>
    <w:p w14:paraId="6FD758DC" w14:textId="57B89179" w:rsidR="00DD6127" w:rsidRDefault="00DD6127" w:rsidP="00DD6127">
      <w:r>
        <w:t xml:space="preserve">On macOS with Homebrew, there is no TSDuck-specific setup but the </w:t>
      </w:r>
      <w:r w:rsidR="005F42C6">
        <w:t xml:space="preserve">Homebrew-defined </w:t>
      </w:r>
      <w:r>
        <w:t xml:space="preserve">bash completions, as a whole, must have been previously enabled: add the following line to you </w:t>
      </w:r>
      <w:r w:rsidRPr="00CB52F9">
        <w:rPr>
          <w:rStyle w:val="Codeintext"/>
        </w:rPr>
        <w:t>.bashrc</w:t>
      </w:r>
      <w:r>
        <w:t xml:space="preserve"> file:</w:t>
      </w:r>
    </w:p>
    <w:p w14:paraId="69ADD638" w14:textId="77777777" w:rsidR="00DD6127" w:rsidRPr="00DD6127" w:rsidRDefault="00DD6127" w:rsidP="00DD6127">
      <w:pPr>
        <w:pStyle w:val="Code"/>
      </w:pPr>
      <w:r w:rsidRPr="00DD6127">
        <w:t>[[ -e $(brew --prefix)/etc/profile.d/bash_completion.sh ]] &amp;&amp; \</w:t>
      </w:r>
    </w:p>
    <w:p w14:paraId="36E55672" w14:textId="0DF97046" w:rsidR="00DD6127" w:rsidRPr="00DD6127" w:rsidRDefault="00DD6127" w:rsidP="00DD6127">
      <w:pPr>
        <w:pStyle w:val="Code"/>
      </w:pPr>
      <w:r w:rsidRPr="00DD6127">
        <w:t xml:space="preserve">    source $(brew --prefix)/etc/profile.d/bash_completion.sh</w:t>
      </w:r>
    </w:p>
    <w:p w14:paraId="5B2A27DD" w14:textId="63B05069" w:rsidR="00CB52F9" w:rsidRDefault="00CB52F9" w:rsidP="00CB52F9">
      <w:r>
        <w:t xml:space="preserve">On Windows with Cygwin or Msys, add the following </w:t>
      </w:r>
      <w:r w:rsidR="00DD6127">
        <w:t xml:space="preserve">TSDuck-specific </w:t>
      </w:r>
      <w:r>
        <w:t>line to you</w:t>
      </w:r>
      <w:r w:rsidR="005F42C6">
        <w:t>r</w:t>
      </w:r>
      <w:r>
        <w:t xml:space="preserve"> </w:t>
      </w:r>
      <w:r w:rsidRPr="00CB52F9">
        <w:rPr>
          <w:rStyle w:val="Codeintext"/>
        </w:rPr>
        <w:t>.bashrc</w:t>
      </w:r>
      <w:r>
        <w:t xml:space="preserve"> file:</w:t>
      </w:r>
    </w:p>
    <w:p w14:paraId="4689700B" w14:textId="48A6076B" w:rsidR="00CB52F9" w:rsidRPr="00CB52F9" w:rsidRDefault="00CB52F9" w:rsidP="00CB52F9">
      <w:pPr>
        <w:pStyle w:val="Code"/>
      </w:pPr>
      <w:r w:rsidRPr="00CB52F9">
        <w:t>source "$TSDUCK/setup</w:t>
      </w:r>
      <w:r>
        <w:t>/</w:t>
      </w:r>
      <w:r w:rsidRPr="00CB52F9">
        <w:t>tsduck-completion.bash"</w:t>
      </w:r>
    </w:p>
    <w:p w14:paraId="2F04F12E" w14:textId="5901799E" w:rsidR="00374FEB" w:rsidRPr="00CB52F9" w:rsidRDefault="00374FEB" w:rsidP="007743E8">
      <w:pPr>
        <w:pStyle w:val="OptionDescription"/>
        <w:ind w:left="0"/>
        <w:sectPr w:rsidR="00374FEB" w:rsidRPr="00CB52F9" w:rsidSect="00221C55">
          <w:headerReference w:type="even" r:id="rId36"/>
          <w:headerReference w:type="default" r:id="rId37"/>
          <w:pgSz w:w="11907" w:h="16840" w:code="9"/>
          <w:pgMar w:top="1440" w:right="1440" w:bottom="1440" w:left="1440" w:header="720" w:footer="720" w:gutter="0"/>
          <w:cols w:space="720"/>
        </w:sectPr>
      </w:pPr>
    </w:p>
    <w:p w14:paraId="6BA53AB0" w14:textId="1AF6CE7A" w:rsidR="00A771C4" w:rsidRDefault="00A771C4" w:rsidP="006E449E">
      <w:pPr>
        <w:pStyle w:val="ReferenceSectionTitle"/>
      </w:pPr>
      <w:bookmarkStart w:id="160" w:name="_Ref126757544"/>
      <w:bookmarkStart w:id="161" w:name="_Toc157506342"/>
      <w:bookmarkStart w:id="162" w:name="_Toc166362856"/>
      <w:r>
        <w:lastRenderedPageBreak/>
        <w:t>tsanalyze</w:t>
      </w:r>
      <w:bookmarkEnd w:id="160"/>
      <w:bookmarkEnd w:id="161"/>
      <w:bookmarkEnd w:id="162"/>
    </w:p>
    <w:p w14:paraId="3CC96EFE" w14:textId="77777777" w:rsidR="00374FEB" w:rsidRPr="004D6937" w:rsidRDefault="00374FEB" w:rsidP="00E233F7">
      <w:pPr>
        <w:pStyle w:val="UsageTitle"/>
      </w:pPr>
      <w:r w:rsidRPr="004D6937">
        <w:t>Transp</w:t>
      </w:r>
      <w:r w:rsidR="00985575" w:rsidRPr="004D6937">
        <w:t xml:space="preserve">ort </w:t>
      </w:r>
      <w:r w:rsidR="006F1BDD">
        <w:t>s</w:t>
      </w:r>
      <w:r w:rsidRPr="004D6937">
        <w:t>trea</w:t>
      </w:r>
      <w:r w:rsidR="00985575" w:rsidRPr="004D6937">
        <w:t xml:space="preserve">m </w:t>
      </w:r>
      <w:r w:rsidR="006F1BDD">
        <w:t>a</w:t>
      </w:r>
      <w:r w:rsidR="00906B48" w:rsidRPr="004D6937">
        <w:t>nalysis</w:t>
      </w:r>
    </w:p>
    <w:p w14:paraId="16B3E642" w14:textId="77777777" w:rsidR="00A771C4" w:rsidRDefault="00A771C4">
      <w:r>
        <w:t xml:space="preserve">This utility analyzes a transport stream. It reports either a full analysis of the transport stream, services and PID’s (either in human readable format or normalized format for automatic analysis) or </w:t>
      </w:r>
      <w:r w:rsidR="001B3AFF">
        <w:t>selected individual information</w:t>
      </w:r>
      <w:r>
        <w:t>.</w:t>
      </w:r>
    </w:p>
    <w:p w14:paraId="0E953F9B" w14:textId="77777777" w:rsidR="00A771C4" w:rsidRDefault="00A771C4">
      <w:r>
        <w:t xml:space="preserve">The output can include full synthetic analysis (options </w:t>
      </w:r>
      <w:r w:rsidRPr="00CE6802">
        <w:rPr>
          <w:rStyle w:val="Codeintext"/>
        </w:rPr>
        <w:t>--*-analysis</w:t>
      </w:r>
      <w:r>
        <w:t>), full normalized output (option</w:t>
      </w:r>
      <w:r w:rsidR="00DF4A9B">
        <w:t>s</w:t>
      </w:r>
      <w:r>
        <w:t xml:space="preserve"> </w:t>
      </w:r>
      <w:r w:rsidRPr="00CE6802">
        <w:rPr>
          <w:rStyle w:val="Codeintext"/>
        </w:rPr>
        <w:t>--normalized</w:t>
      </w:r>
      <w:r w:rsidR="00DF4A9B">
        <w:t xml:space="preserve"> and </w:t>
      </w:r>
      <w:r w:rsidR="00DF4A9B" w:rsidRPr="00DF4A9B">
        <w:rPr>
          <w:rStyle w:val="Codeintext"/>
        </w:rPr>
        <w:t>--json</w:t>
      </w:r>
      <w:r w:rsidR="00DF4A9B">
        <w:t xml:space="preserve">) </w:t>
      </w:r>
      <w:r>
        <w:t xml:space="preserve">or a simple list of values on one line (options </w:t>
      </w:r>
      <w:r w:rsidRPr="00CE6802">
        <w:rPr>
          <w:rStyle w:val="Codeintext"/>
        </w:rPr>
        <w:t>--*-list</w:t>
      </w:r>
      <w:r>
        <w:t>). The second and third type of options are useful to write automated scripts.</w:t>
      </w:r>
    </w:p>
    <w:p w14:paraId="0EB5D7AE" w14:textId="77777777" w:rsidR="00A771C4" w:rsidRDefault="00A771C4">
      <w:r>
        <w:t>If output control options are specified, only the selected outputs are produced. If no such option is given, the default is</w:t>
      </w:r>
      <w:r w:rsidR="00293E1A">
        <w:t>:</w:t>
      </w:r>
    </w:p>
    <w:p w14:paraId="711FF4CA" w14:textId="77777777" w:rsidR="00A771C4" w:rsidRPr="008030C0" w:rsidRDefault="00A771C4">
      <w:pPr>
        <w:pStyle w:val="UsageSyntax"/>
      </w:pPr>
      <w:r>
        <w:t>--ts-analysis --service-analysis --pid-analysis</w:t>
      </w:r>
      <w:r w:rsidR="008030C0">
        <w:t xml:space="preserve"> </w:t>
      </w:r>
      <w:r w:rsidR="008030C0" w:rsidRPr="008030C0">
        <w:t>--table-analysis</w:t>
      </w:r>
    </w:p>
    <w:p w14:paraId="71FEEDA1" w14:textId="77777777" w:rsidR="00A771C4" w:rsidRDefault="00A771C4">
      <w:r>
        <w:t xml:space="preserve">See also the </w:t>
      </w:r>
      <w:r w:rsidRPr="00CF640B">
        <w:rPr>
          <w:rStyle w:val="Codeintext"/>
        </w:rPr>
        <w:t>analyze</w:t>
      </w:r>
      <w:r>
        <w:t xml:space="preserve"> plugin for tsp for the equivalent tool in the context of tsp.</w:t>
      </w:r>
    </w:p>
    <w:p w14:paraId="5BEF2A41" w14:textId="77777777" w:rsidR="00A771C4" w:rsidRPr="0010024C" w:rsidRDefault="00BD19C2" w:rsidP="00E233F7">
      <w:pPr>
        <w:pStyle w:val="UsageTitle"/>
      </w:pPr>
      <w:r>
        <w:t>Usage</w:t>
      </w:r>
    </w:p>
    <w:p w14:paraId="0134E7B1" w14:textId="77777777" w:rsidR="00A771C4" w:rsidRDefault="00A771C4">
      <w:pPr>
        <w:pStyle w:val="UsageSyntax"/>
      </w:pPr>
      <w:r>
        <w:t>tsanalyze [</w:t>
      </w:r>
      <w:r>
        <w:rPr>
          <w:i/>
          <w:iCs/>
        </w:rPr>
        <w:t>options</w:t>
      </w:r>
      <w:r>
        <w:t>] [</w:t>
      </w:r>
      <w:r>
        <w:rPr>
          <w:i/>
          <w:iCs/>
        </w:rPr>
        <w:t>input-file</w:t>
      </w:r>
      <w:r>
        <w:t>]</w:t>
      </w:r>
    </w:p>
    <w:p w14:paraId="65A9303D" w14:textId="77777777" w:rsidR="00A771C4" w:rsidRPr="0010024C" w:rsidRDefault="00A771C4" w:rsidP="00E233F7">
      <w:pPr>
        <w:pStyle w:val="UsageTitle"/>
      </w:pPr>
      <w:r w:rsidRPr="0010024C">
        <w:t>Input file</w:t>
      </w:r>
    </w:p>
    <w:p w14:paraId="4A300445" w14:textId="77777777" w:rsidR="00FE424C" w:rsidRDefault="00A771C4">
      <w:pPr>
        <w:pStyle w:val="NormalShifted"/>
      </w:pPr>
      <w:r>
        <w:t>MPEG transport stream, either a capture file or a pipe from a live stream</w:t>
      </w:r>
      <w:r w:rsidR="00102705">
        <w:t xml:space="preserve"> (see option </w:t>
      </w:r>
      <w:r w:rsidR="00102705" w:rsidRPr="00102705">
        <w:rPr>
          <w:rStyle w:val="Codeintext"/>
        </w:rPr>
        <w:t>--format</w:t>
      </w:r>
      <w:r w:rsidR="00102705">
        <w:t xml:space="preserve"> for binary formats).</w:t>
      </w:r>
    </w:p>
    <w:p w14:paraId="26AC842E" w14:textId="15752598" w:rsidR="00A771C4" w:rsidRDefault="00A771C4">
      <w:pPr>
        <w:pStyle w:val="NormalShifted"/>
      </w:pPr>
      <w:r>
        <w:t xml:space="preserve">If </w:t>
      </w:r>
      <w:r w:rsidR="00102705">
        <w:t xml:space="preserve">the parameter is </w:t>
      </w:r>
      <w:r>
        <w:t>omit</w:t>
      </w:r>
      <w:r w:rsidR="003149C4">
        <w:t>t</w:t>
      </w:r>
      <w:r>
        <w:t>ed</w:t>
      </w:r>
      <w:r w:rsidR="00FE424C">
        <w:t>, is an empty string or a dash (“</w:t>
      </w:r>
      <w:r w:rsidR="00FE424C" w:rsidRPr="00FE424C">
        <w:rPr>
          <w:rStyle w:val="Codeintext"/>
        </w:rPr>
        <w:t>-</w:t>
      </w:r>
      <w:r w:rsidR="00FE424C">
        <w:t>“)</w:t>
      </w:r>
      <w:r>
        <w:t xml:space="preserve">, </w:t>
      </w:r>
      <w:r w:rsidR="00102705">
        <w:t xml:space="preserve">the </w:t>
      </w:r>
      <w:r>
        <w:t>standard input is used.</w:t>
      </w:r>
    </w:p>
    <w:p w14:paraId="4357ACDB" w14:textId="77777777" w:rsidR="00A771C4" w:rsidRPr="0010024C" w:rsidRDefault="00A771C4" w:rsidP="00E233F7">
      <w:pPr>
        <w:pStyle w:val="UsageTitle"/>
      </w:pPr>
      <w:r w:rsidRPr="0010024C">
        <w:t>General purpose options</w:t>
      </w:r>
    </w:p>
    <w:p w14:paraId="158F26BA" w14:textId="2292150A" w:rsidR="00A771C4" w:rsidRDefault="00A771C4">
      <w:pPr>
        <w:pStyle w:val="OptionName"/>
      </w:pPr>
      <w:r>
        <w:t xml:space="preserve">-b </w:t>
      </w:r>
      <w:r w:rsidR="00CF640B" w:rsidRPr="00CF640B">
        <w:rPr>
          <w:b w:val="0"/>
          <w:bCs w:val="0"/>
          <w:i/>
          <w:iCs/>
        </w:rPr>
        <w:t>value</w:t>
      </w:r>
      <w:r w:rsidR="008D7673">
        <w:br/>
      </w:r>
      <w:r>
        <w:t xml:space="preserve">--bitrate </w:t>
      </w:r>
      <w:r w:rsidRPr="00CF640B">
        <w:rPr>
          <w:b w:val="0"/>
          <w:bCs w:val="0"/>
          <w:i/>
          <w:iCs/>
        </w:rPr>
        <w:t>value</w:t>
      </w:r>
    </w:p>
    <w:p w14:paraId="2FCD66E4" w14:textId="7C4240CC" w:rsidR="00A771C4" w:rsidRDefault="00A771C4">
      <w:pPr>
        <w:pStyle w:val="OptionDescription"/>
      </w:pPr>
      <w:r>
        <w:t>Specifies the bitrate of the transport stream in bits/second (based on 188-byte packets). By default, the bitrate is evaluated using the PCR in the transport stream. If no bitrate can be determined (no user-specified value, no PCR), the ana</w:t>
      </w:r>
      <w:r w:rsidR="001C324C">
        <w:t>l</w:t>
      </w:r>
      <w:r>
        <w:t>ysis will not report the bitrates of the individual services and PID’s.</w:t>
      </w:r>
    </w:p>
    <w:p w14:paraId="14BCBB29" w14:textId="6EE3810A" w:rsidR="001D0066" w:rsidRDefault="001D0066">
      <w:pPr>
        <w:pStyle w:val="OptionDescription"/>
      </w:pPr>
      <w:r>
        <w:t xml:space="preserve">See section </w:t>
      </w:r>
      <w:r>
        <w:fldChar w:fldCharType="begin"/>
      </w:r>
      <w:r>
        <w:instrText xml:space="preserve"> REF _Ref80292773 \r \h </w:instrText>
      </w:r>
      <w:r>
        <w:fldChar w:fldCharType="separate"/>
      </w:r>
      <w:r w:rsidR="009272D6">
        <w:t>2.2</w:t>
      </w:r>
      <w:r>
        <w:fldChar w:fldCharType="end"/>
      </w:r>
      <w:r>
        <w:t xml:space="preserve"> for more details on the representation of bitrates.</w:t>
      </w:r>
    </w:p>
    <w:p w14:paraId="3C23DEC5" w14:textId="77777777" w:rsidR="00EE7CBE" w:rsidRDefault="00EE7CBE" w:rsidP="00EE7CBE">
      <w:pPr>
        <w:pStyle w:val="OptionName"/>
      </w:pPr>
      <w:r>
        <w:t xml:space="preserve">--format </w:t>
      </w:r>
      <w:r w:rsidRPr="001D091F">
        <w:rPr>
          <w:b w:val="0"/>
          <w:i/>
        </w:rPr>
        <w:t>name</w:t>
      </w:r>
    </w:p>
    <w:p w14:paraId="4725F0BA" w14:textId="5B6A9806"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9272D6">
        <w:t>2.1.2</w:t>
      </w:r>
      <w:r>
        <w:fldChar w:fldCharType="end"/>
      </w:r>
      <w:r>
        <w:t xml:space="preserve"> for more details.</w:t>
      </w:r>
    </w:p>
    <w:p w14:paraId="5AA3AB3A" w14:textId="77777777" w:rsidR="00DF19C5" w:rsidRPr="00A102B4" w:rsidRDefault="00DF19C5" w:rsidP="00DF19C5">
      <w:pPr>
        <w:pStyle w:val="OptionName"/>
      </w:pPr>
      <w:r w:rsidRPr="00A102B4">
        <w:t>--no-pager</w:t>
      </w:r>
    </w:p>
    <w:p w14:paraId="53ECB0CD" w14:textId="5BF3F849"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9272D6">
        <w:t>3.1.4</w:t>
      </w:r>
      <w:r>
        <w:fldChar w:fldCharType="end"/>
      </w:r>
      <w:r w:rsidRPr="005003D2">
        <w:t xml:space="preserve"> for more details.</w:t>
      </w:r>
    </w:p>
    <w:p w14:paraId="34961EAB" w14:textId="77777777" w:rsidR="00D06A60" w:rsidRDefault="00D06A60" w:rsidP="00E233F7">
      <w:pPr>
        <w:pStyle w:val="UsageTitle"/>
      </w:pPr>
      <w:r w:rsidRPr="0010024C">
        <w:t>Analysis control options</w:t>
      </w:r>
    </w:p>
    <w:p w14:paraId="7E235EC2" w14:textId="77777777" w:rsidR="009C164F" w:rsidRDefault="009C164F" w:rsidP="009C164F">
      <w:pPr>
        <w:pStyle w:val="OptionName"/>
      </w:pPr>
      <w:r>
        <w:t>--abnt</w:t>
      </w:r>
    </w:p>
    <w:p w14:paraId="2DF7341C" w14:textId="5768A6AA" w:rsidR="009C164F" w:rsidRDefault="009C164F" w:rsidP="009C164F">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9272D6">
        <w:t>2.4.2</w:t>
      </w:r>
      <w:r>
        <w:fldChar w:fldCharType="end"/>
      </w:r>
      <w:r>
        <w:t xml:space="preserve"> for more details.</w:t>
      </w:r>
    </w:p>
    <w:p w14:paraId="7F96E4EB" w14:textId="77777777" w:rsidR="006C1E16" w:rsidRDefault="006C1E16" w:rsidP="006C1E16">
      <w:pPr>
        <w:pStyle w:val="OptionName"/>
      </w:pPr>
      <w:r>
        <w:t>--atsc</w:t>
      </w:r>
    </w:p>
    <w:p w14:paraId="5AD907E7" w14:textId="688A0030" w:rsidR="006C1E16" w:rsidRDefault="006C1E16" w:rsidP="006C1E16">
      <w:pPr>
        <w:pStyle w:val="OptionDescription"/>
      </w:pPr>
      <w:r>
        <w:t>Assume that the transport stream is an ATSC one.</w:t>
      </w:r>
      <w:r w:rsidR="00D03EB7">
        <w:t xml:space="preserve"> See section </w:t>
      </w:r>
      <w:r w:rsidR="00D03EB7">
        <w:fldChar w:fldCharType="begin"/>
      </w:r>
      <w:r w:rsidR="00D03EB7">
        <w:instrText xml:space="preserve"> REF _Ref57186380 \r \h </w:instrText>
      </w:r>
      <w:r w:rsidR="00D03EB7">
        <w:fldChar w:fldCharType="separate"/>
      </w:r>
      <w:r w:rsidR="009272D6">
        <w:t>2.4.2</w:t>
      </w:r>
      <w:r w:rsidR="00D03EB7">
        <w:fldChar w:fldCharType="end"/>
      </w:r>
      <w:r w:rsidR="00D03EB7">
        <w:t xml:space="preserve"> for more details.</w:t>
      </w:r>
    </w:p>
    <w:p w14:paraId="5310FE8F" w14:textId="77777777" w:rsidR="007F73FC" w:rsidRDefault="007F73FC" w:rsidP="007F73FC">
      <w:pPr>
        <w:pStyle w:val="OptionName"/>
      </w:pPr>
      <w:r>
        <w:t>--</w:t>
      </w:r>
      <w:r w:rsidR="00273DC9">
        <w:t>brazil</w:t>
      </w:r>
    </w:p>
    <w:p w14:paraId="4E02A564" w14:textId="77777777" w:rsidR="00A51F47" w:rsidRDefault="007F73FC" w:rsidP="007F73FC">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004D5D4D" w:rsidRPr="00A51F47">
        <w:rPr>
          <w:rStyle w:val="Codeintext"/>
        </w:rPr>
        <w:t>--default-charset RAW-ISO-8859-15</w:t>
      </w:r>
      <w:r w:rsidR="00A51F47" w:rsidRPr="00A51F47">
        <w:rPr>
          <w:rStyle w:val="Codeintext"/>
        </w:rPr>
        <w:t xml:space="preserve"> </w:t>
      </w:r>
      <w:r w:rsidRPr="00A51F47">
        <w:rPr>
          <w:rStyle w:val="Codeintext"/>
        </w:rPr>
        <w:t>--time-reference</w:t>
      </w:r>
      <w:r w:rsidRPr="007F73FC">
        <w:rPr>
          <w:rStyle w:val="Codeintext"/>
        </w:rPr>
        <w:t xml:space="preserve"> UTC-3</w:t>
      </w:r>
      <w:r>
        <w:t>.</w:t>
      </w:r>
    </w:p>
    <w:p w14:paraId="568FC751" w14:textId="7D00A258" w:rsidR="00A51F47" w:rsidRDefault="00A51F47" w:rsidP="00A51F47">
      <w:pPr>
        <w:pStyle w:val="OptionDescription"/>
      </w:pPr>
      <w:r>
        <w:t xml:space="preserve">See sections </w:t>
      </w:r>
      <w:r>
        <w:fldChar w:fldCharType="begin"/>
      </w:r>
      <w:r>
        <w:instrText xml:space="preserve"> REF _Ref57186380 \r \h </w:instrText>
      </w:r>
      <w:r>
        <w:fldChar w:fldCharType="separate"/>
      </w:r>
      <w:r w:rsidR="009272D6">
        <w:t>2.4.2</w:t>
      </w:r>
      <w:r>
        <w:fldChar w:fldCharType="end"/>
      </w:r>
      <w:r>
        <w:t xml:space="preserve"> and </w:t>
      </w:r>
      <w:r>
        <w:fldChar w:fldCharType="begin"/>
      </w:r>
      <w:r>
        <w:instrText xml:space="preserve"> REF _Ref57192801 \r \h </w:instrText>
      </w:r>
      <w:r>
        <w:fldChar w:fldCharType="separate"/>
      </w:r>
      <w:r w:rsidR="009272D6">
        <w:t>2.5.2</w:t>
      </w:r>
      <w:r>
        <w:fldChar w:fldCharType="end"/>
      </w:r>
      <w:r>
        <w:t xml:space="preserve"> for more details.</w:t>
      </w:r>
    </w:p>
    <w:p w14:paraId="64DE4E08" w14:textId="77777777" w:rsidR="00A31944" w:rsidRPr="00F85203" w:rsidRDefault="00A31944" w:rsidP="00A31944">
      <w:pPr>
        <w:pStyle w:val="OptionName"/>
        <w:rPr>
          <w:rFonts w:ascii="Menlo" w:hAnsi="Menlo"/>
        </w:rPr>
      </w:pPr>
      <w:r w:rsidRPr="00F85203">
        <w:lastRenderedPageBreak/>
        <w:t xml:space="preserve">--default-charset </w:t>
      </w:r>
      <w:r w:rsidRPr="00324DAE">
        <w:rPr>
          <w:b w:val="0"/>
          <w:i/>
        </w:rPr>
        <w:t>name</w:t>
      </w:r>
    </w:p>
    <w:p w14:paraId="3F64806B" w14:textId="77777777" w:rsidR="00097D77" w:rsidRPr="00097D77" w:rsidRDefault="00097D77" w:rsidP="00097D77">
      <w:pPr>
        <w:pStyle w:val="OptionDescription"/>
      </w:pPr>
      <w:r w:rsidRPr="00097D77">
        <w:t>Default character set to use when interpreting strings from tables and descriptors.</w:t>
      </w:r>
    </w:p>
    <w:p w14:paraId="0D9F57D9" w14:textId="508B3A6B" w:rsidR="00097D77" w:rsidRDefault="00097D77" w:rsidP="00097D77">
      <w:pPr>
        <w:pStyle w:val="OptionDescription"/>
      </w:pPr>
      <w:r w:rsidRPr="00097D77">
        <w:t xml:space="preserve">By default, </w:t>
      </w:r>
      <w:r>
        <w:t xml:space="preserve">standard </w:t>
      </w:r>
      <w:r w:rsidRPr="00097D77">
        <w:t xml:space="preserve">DVB encoding </w:t>
      </w:r>
      <w:r>
        <w:t>is used.</w:t>
      </w:r>
      <w:r w:rsidR="0090420F">
        <w:t xml:space="preserve"> See</w:t>
      </w:r>
      <w:r w:rsidR="0060601C" w:rsidRPr="0060601C">
        <w:t xml:space="preserve"> </w:t>
      </w:r>
      <w:r w:rsidR="0060601C">
        <w:t>section</w:t>
      </w:r>
      <w:r w:rsidR="0090420F">
        <w:t xml:space="preserve"> </w:t>
      </w:r>
      <w:r w:rsidR="0090420F">
        <w:fldChar w:fldCharType="begin"/>
      </w:r>
      <w:r w:rsidR="0090420F">
        <w:instrText xml:space="preserve"> REF _Ref38724317 \r \h </w:instrText>
      </w:r>
      <w:r w:rsidR="0090420F">
        <w:fldChar w:fldCharType="separate"/>
      </w:r>
      <w:r w:rsidR="009272D6">
        <w:t>2.5</w:t>
      </w:r>
      <w:r w:rsidR="0090420F">
        <w:fldChar w:fldCharType="end"/>
      </w:r>
      <w:r w:rsidR="0090420F">
        <w:t xml:space="preserve"> for more details.</w:t>
      </w:r>
    </w:p>
    <w:p w14:paraId="34F9E48B" w14:textId="77777777" w:rsidR="00AE1429" w:rsidRDefault="00AE1429" w:rsidP="00AE1429">
      <w:pPr>
        <w:pStyle w:val="OptionName"/>
      </w:pPr>
      <w:r>
        <w:t xml:space="preserve">--default-pds </w:t>
      </w:r>
      <w:r w:rsidRPr="00A57961">
        <w:rPr>
          <w:b w:val="0"/>
          <w:i/>
        </w:rPr>
        <w:t>value</w:t>
      </w:r>
    </w:p>
    <w:p w14:paraId="0E84C284" w14:textId="0E263B55" w:rsidR="00A00CD5" w:rsidRDefault="00A00CD5" w:rsidP="00A00CD5">
      <w:pPr>
        <w:pStyle w:val="OptionDescription"/>
      </w:pPr>
      <w:r>
        <w:t xml:space="preserve">Default DVB-defined private data specifier (PDS). See section </w:t>
      </w:r>
      <w:r>
        <w:fldChar w:fldCharType="begin"/>
      </w:r>
      <w:r>
        <w:instrText xml:space="preserve"> REF _Ref57186380 \r \h </w:instrText>
      </w:r>
      <w:r>
        <w:fldChar w:fldCharType="separate"/>
      </w:r>
      <w:r w:rsidR="009272D6">
        <w:t>2.4.2</w:t>
      </w:r>
      <w:r>
        <w:fldChar w:fldCharType="end"/>
      </w:r>
      <w:r>
        <w:t xml:space="preserve"> for more details.</w:t>
      </w:r>
    </w:p>
    <w:p w14:paraId="60D122DA" w14:textId="77777777" w:rsidR="009F4584" w:rsidRPr="007D4329" w:rsidRDefault="009F4584" w:rsidP="009F4584">
      <w:pPr>
        <w:pStyle w:val="OptionName"/>
        <w:rPr>
          <w:rFonts w:ascii="Menlo" w:hAnsi="Menlo"/>
        </w:rPr>
      </w:pPr>
      <w:r>
        <w:t>--europe</w:t>
      </w:r>
    </w:p>
    <w:p w14:paraId="5232F9EF" w14:textId="14B0D60D" w:rsidR="009F4584" w:rsidRPr="00B26EC4" w:rsidRDefault="009F4584" w:rsidP="009F4584">
      <w:pPr>
        <w:pStyle w:val="OptionDescription"/>
      </w:pPr>
      <w:r w:rsidRPr="00B26EC4">
        <w:t xml:space="preserve">A synonym for </w:t>
      </w:r>
      <w:r w:rsidRPr="0055060F">
        <w:rPr>
          <w:rStyle w:val="Codeintext"/>
        </w:rPr>
        <w:t>--default-charset ISO-8859-15</w:t>
      </w:r>
      <w:r w:rsidRPr="00B26EC4">
        <w:t xml:space="preserve">. </w:t>
      </w:r>
      <w:r w:rsidR="0090420F">
        <w:t>See</w:t>
      </w:r>
      <w:r w:rsidR="0060601C">
        <w:t xml:space="preserve"> section</w:t>
      </w:r>
      <w:r w:rsidR="0090420F">
        <w:t xml:space="preserve"> </w:t>
      </w:r>
      <w:r w:rsidR="0090420F">
        <w:fldChar w:fldCharType="begin"/>
      </w:r>
      <w:r w:rsidR="0090420F">
        <w:instrText xml:space="preserve"> REF _Ref38724317 \r \h </w:instrText>
      </w:r>
      <w:r w:rsidR="0090420F">
        <w:fldChar w:fldCharType="separate"/>
      </w:r>
      <w:r w:rsidR="009272D6">
        <w:t>2.5</w:t>
      </w:r>
      <w:r w:rsidR="0090420F">
        <w:fldChar w:fldCharType="end"/>
      </w:r>
      <w:r w:rsidR="0090420F">
        <w:t xml:space="preserve"> for more details.</w:t>
      </w:r>
    </w:p>
    <w:p w14:paraId="08AB1F84" w14:textId="77777777" w:rsidR="007452DC" w:rsidRDefault="007452DC" w:rsidP="007452DC">
      <w:pPr>
        <w:pStyle w:val="OptionName"/>
      </w:pPr>
      <w:r>
        <w:t>--ignore-leap-seconds</w:t>
      </w:r>
    </w:p>
    <w:p w14:paraId="27E4CEB1" w14:textId="646F463C"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9272D6">
        <w:t>2.4.2</w:t>
      </w:r>
      <w:r>
        <w:fldChar w:fldCharType="end"/>
      </w:r>
      <w:r>
        <w:t xml:space="preserve"> for more details.</w:t>
      </w:r>
      <w:r>
        <w:fldChar w:fldCharType="begin"/>
      </w:r>
      <w:r>
        <w:instrText xml:space="preserve"> REF _Ref57186380 \r \h </w:instrText>
      </w:r>
      <w:r>
        <w:fldChar w:fldCharType="separate"/>
      </w:r>
      <w:r w:rsidR="009272D6">
        <w:t>2.4.2</w:t>
      </w:r>
      <w:r>
        <w:fldChar w:fldCharType="end"/>
      </w:r>
      <w:r w:rsidRPr="000269B0">
        <w:t xml:space="preserve"> </w:t>
      </w:r>
    </w:p>
    <w:p w14:paraId="0FDA1793" w14:textId="77777777" w:rsidR="002507BC" w:rsidRDefault="002507BC" w:rsidP="002507BC">
      <w:pPr>
        <w:pStyle w:val="OptionName"/>
      </w:pPr>
      <w:r>
        <w:t>--isdb</w:t>
      </w:r>
    </w:p>
    <w:p w14:paraId="3CC70984" w14:textId="70379FC6" w:rsidR="002507BC" w:rsidRDefault="002507BC" w:rsidP="002507BC">
      <w:pPr>
        <w:pStyle w:val="OptionDescription"/>
      </w:pPr>
      <w:r>
        <w:t>Assume that the transport stream is an ISDB one.</w:t>
      </w:r>
      <w:r w:rsidR="00D03EB7">
        <w:t xml:space="preserve"> See section </w:t>
      </w:r>
      <w:r w:rsidR="00D03EB7">
        <w:fldChar w:fldCharType="begin"/>
      </w:r>
      <w:r w:rsidR="00D03EB7">
        <w:instrText xml:space="preserve"> REF _Ref57186380 \r \h </w:instrText>
      </w:r>
      <w:r w:rsidR="00D03EB7">
        <w:fldChar w:fldCharType="separate"/>
      </w:r>
      <w:r w:rsidR="009272D6">
        <w:t>2.4.2</w:t>
      </w:r>
      <w:r w:rsidR="00D03EB7">
        <w:fldChar w:fldCharType="end"/>
      </w:r>
      <w:r w:rsidR="00D03EB7">
        <w:t xml:space="preserve"> for more details.</w:t>
      </w:r>
    </w:p>
    <w:p w14:paraId="3AC4DFC0" w14:textId="77777777" w:rsidR="00A159C2" w:rsidRDefault="00A159C2" w:rsidP="00A159C2">
      <w:pPr>
        <w:pStyle w:val="OptionName"/>
      </w:pPr>
      <w:r>
        <w:t>--japan</w:t>
      </w:r>
    </w:p>
    <w:p w14:paraId="2DC89793" w14:textId="77777777" w:rsidR="008312D0" w:rsidRDefault="008312D0" w:rsidP="008312D0">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036BBF8B" w14:textId="2757C3FF" w:rsidR="008312D0" w:rsidRDefault="008312D0" w:rsidP="008312D0">
      <w:pPr>
        <w:pStyle w:val="OptionDescription"/>
      </w:pPr>
      <w:r>
        <w:t xml:space="preserve">See sections </w:t>
      </w:r>
      <w:r>
        <w:fldChar w:fldCharType="begin"/>
      </w:r>
      <w:r>
        <w:instrText xml:space="preserve"> REF _Ref57186380 \r \h </w:instrText>
      </w:r>
      <w:r>
        <w:fldChar w:fldCharType="separate"/>
      </w:r>
      <w:r w:rsidR="009272D6">
        <w:t>2.4.2</w:t>
      </w:r>
      <w:r>
        <w:fldChar w:fldCharType="end"/>
      </w:r>
      <w:r>
        <w:t xml:space="preserve"> and </w:t>
      </w:r>
      <w:r>
        <w:fldChar w:fldCharType="begin"/>
      </w:r>
      <w:r>
        <w:instrText xml:space="preserve"> REF _Ref57192801 \r \h </w:instrText>
      </w:r>
      <w:r>
        <w:fldChar w:fldCharType="separate"/>
      </w:r>
      <w:r w:rsidR="009272D6">
        <w:t>2.5.2</w:t>
      </w:r>
      <w:r>
        <w:fldChar w:fldCharType="end"/>
      </w:r>
      <w:r>
        <w:t xml:space="preserve"> for more details.</w:t>
      </w:r>
    </w:p>
    <w:p w14:paraId="579FE281" w14:textId="77777777" w:rsidR="00AF4FDF" w:rsidRDefault="00AF4FDF" w:rsidP="00AF4FDF">
      <w:pPr>
        <w:pStyle w:val="OptionName"/>
      </w:pPr>
      <w:r>
        <w:t>--philippines</w:t>
      </w:r>
    </w:p>
    <w:p w14:paraId="2BC152BF" w14:textId="77777777" w:rsidR="00AF4FDF" w:rsidRDefault="00AF4FDF" w:rsidP="00AF4FDF">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--default-charset RAW-</w:t>
      </w:r>
      <w:r w:rsidR="008B0887">
        <w:rPr>
          <w:rStyle w:val="Codeintext"/>
        </w:rPr>
        <w:t>UTF-8</w:t>
      </w:r>
      <w:r w:rsidRPr="00A51F47">
        <w:rPr>
          <w:rStyle w:val="Codeintext"/>
        </w:rPr>
        <w:t xml:space="preserve"> --time-reference</w:t>
      </w:r>
      <w:r w:rsidRPr="007F73FC">
        <w:rPr>
          <w:rStyle w:val="Codeintext"/>
        </w:rPr>
        <w:t xml:space="preserve"> UTC</w:t>
      </w:r>
      <w:r w:rsidR="008B0887">
        <w:rPr>
          <w:rStyle w:val="Codeintext"/>
        </w:rPr>
        <w:t>+8</w:t>
      </w:r>
      <w:r>
        <w:t>.</w:t>
      </w:r>
    </w:p>
    <w:p w14:paraId="329021BC" w14:textId="23F40E38" w:rsidR="00AF4FDF" w:rsidRDefault="00AF4FDF" w:rsidP="00AF4FDF">
      <w:pPr>
        <w:pStyle w:val="OptionDescription"/>
      </w:pPr>
      <w:r>
        <w:t xml:space="preserve">See sections </w:t>
      </w:r>
      <w:r>
        <w:fldChar w:fldCharType="begin"/>
      </w:r>
      <w:r>
        <w:instrText xml:space="preserve"> REF _Ref57186380 \r \h </w:instrText>
      </w:r>
      <w:r>
        <w:fldChar w:fldCharType="separate"/>
      </w:r>
      <w:r w:rsidR="009272D6">
        <w:t>2.4.2</w:t>
      </w:r>
      <w:r>
        <w:fldChar w:fldCharType="end"/>
      </w:r>
      <w:r>
        <w:t xml:space="preserve"> and </w:t>
      </w:r>
      <w:r>
        <w:fldChar w:fldCharType="begin"/>
      </w:r>
      <w:r>
        <w:instrText xml:space="preserve"> REF _Ref57192801 \r \h </w:instrText>
      </w:r>
      <w:r>
        <w:fldChar w:fldCharType="separate"/>
      </w:r>
      <w:r w:rsidR="009272D6">
        <w:t>2.5.2</w:t>
      </w:r>
      <w:r>
        <w:fldChar w:fldCharType="end"/>
      </w:r>
      <w:r>
        <w:t xml:space="preserve"> for more details.</w:t>
      </w:r>
    </w:p>
    <w:p w14:paraId="5E6AF38D" w14:textId="77777777" w:rsidR="00D06A60" w:rsidRDefault="00D06A60" w:rsidP="00D06A60">
      <w:pPr>
        <w:pStyle w:val="OptionName"/>
      </w:pPr>
      <w:r>
        <w:t xml:space="preserve">--suspect-max-consecutive </w:t>
      </w:r>
      <w:r w:rsidRPr="00882BC5">
        <w:rPr>
          <w:b w:val="0"/>
          <w:bCs w:val="0"/>
          <w:i/>
        </w:rPr>
        <w:t>value</w:t>
      </w:r>
    </w:p>
    <w:p w14:paraId="480E4249" w14:textId="77777777" w:rsidR="00D06A60" w:rsidRDefault="00D06A60" w:rsidP="00D06A60">
      <w:pPr>
        <w:pStyle w:val="OptionDescription"/>
      </w:pPr>
      <w:r>
        <w:t xml:space="preserve">Specifies the maximum number of consecutive </w:t>
      </w:r>
      <w:r w:rsidRPr="00D06A60">
        <w:rPr>
          <w:i/>
        </w:rPr>
        <w:t>suspect</w:t>
      </w:r>
      <w:r>
        <w:t xml:space="preserve"> packets. The default value is 1. If set to zero, the suspect packet detection is disabled.</w:t>
      </w:r>
    </w:p>
    <w:p w14:paraId="6611D118" w14:textId="77777777" w:rsidR="00D06A60" w:rsidRDefault="00D06A60" w:rsidP="00D06A60">
      <w:pPr>
        <w:pStyle w:val="OptionDescription"/>
      </w:pPr>
      <w:r>
        <w:t>Suspect packets are TS packets which are technically correct but which may be suspected of being incorrect, resulting in analysis errors. Typically, in the middle of a suite of packets with un</w:t>
      </w:r>
      <w:r w:rsidR="00EE2FDC">
        <w:t>-</w:t>
      </w:r>
      <w:r>
        <w:t xml:space="preserve">correctable binary errors, one packet may appear to have no such error while it has some errors in fact. To avoid adding this type of packets in the analysis, a packet is declared as </w:t>
      </w:r>
      <w:r w:rsidRPr="00D06A60">
        <w:rPr>
          <w:i/>
        </w:rPr>
        <w:t>suspect</w:t>
      </w:r>
      <w:r>
        <w:t xml:space="preserve"> (and consequently ignored in the analysis) when:</w:t>
      </w:r>
    </w:p>
    <w:p w14:paraId="548F791B" w14:textId="77777777" w:rsidR="00D06A60" w:rsidRDefault="00D06A60" w:rsidP="00D06A60">
      <w:pPr>
        <w:pStyle w:val="ListBullet"/>
        <w:tabs>
          <w:tab w:val="clear" w:pos="360"/>
          <w:tab w:val="num" w:pos="1134"/>
        </w:tabs>
        <w:ind w:left="1134"/>
      </w:pPr>
      <w:r>
        <w:t>its PID is unknown (no other packet was found in this PID)</w:t>
      </w:r>
    </w:p>
    <w:p w14:paraId="1F25F686" w14:textId="77777777" w:rsidR="00D06A60" w:rsidRDefault="00D06A60" w:rsidP="00D06A60">
      <w:pPr>
        <w:pStyle w:val="ListBullet"/>
        <w:tabs>
          <w:tab w:val="clear" w:pos="360"/>
          <w:tab w:val="num" w:pos="1134"/>
        </w:tabs>
        <w:ind w:left="1134"/>
      </w:pPr>
      <w:r>
        <w:t xml:space="preserve">it immediately follows a certain amount of packet containing errors (see option </w:t>
      </w:r>
      <w:r w:rsidRPr="008C2222">
        <w:rPr>
          <w:rStyle w:val="Codeintext"/>
        </w:rPr>
        <w:t>--suspect-min-error-count</w:t>
      </w:r>
      <w:r>
        <w:t>)</w:t>
      </w:r>
    </w:p>
    <w:p w14:paraId="0E6F33DF" w14:textId="77777777" w:rsidR="00D06A60" w:rsidRDefault="00D06A60" w:rsidP="00D06A60">
      <w:pPr>
        <w:pStyle w:val="ListBullet"/>
        <w:tabs>
          <w:tab w:val="clear" w:pos="360"/>
          <w:tab w:val="num" w:pos="1134"/>
        </w:tabs>
        <w:ind w:left="1134"/>
      </w:pPr>
      <w:r>
        <w:t>it immediately follows no more than the specified number consecutive suspect packets.</w:t>
      </w:r>
    </w:p>
    <w:p w14:paraId="5B25A689" w14:textId="77777777" w:rsidR="00D06A60" w:rsidRDefault="00D06A60" w:rsidP="00D06A60">
      <w:pPr>
        <w:pStyle w:val="OptionName"/>
      </w:pPr>
      <w:r>
        <w:t xml:space="preserve">--suspect-min-error-count </w:t>
      </w:r>
      <w:r w:rsidRPr="00CF1192">
        <w:rPr>
          <w:b w:val="0"/>
          <w:i/>
        </w:rPr>
        <w:t>value</w:t>
      </w:r>
    </w:p>
    <w:p w14:paraId="4E72BC45" w14:textId="77777777" w:rsidR="00D06A60" w:rsidRDefault="00D06A60" w:rsidP="00D06A60">
      <w:pPr>
        <w:pStyle w:val="OptionDescription"/>
      </w:pPr>
      <w:r>
        <w:t xml:space="preserve">Specifies the minimum number of consecutive packets with errors before starting "suspect" packet detection. See also option </w:t>
      </w:r>
      <w:r w:rsidRPr="008C2222">
        <w:rPr>
          <w:rStyle w:val="Codeintext"/>
        </w:rPr>
        <w:t>--suspect-max-consecutive</w:t>
      </w:r>
      <w:r>
        <w:t>. The default value is 1. If set to zero, the suspect packet detection is disabled.</w:t>
      </w:r>
    </w:p>
    <w:p w14:paraId="22AD8F7D" w14:textId="77777777" w:rsidR="00D1140D" w:rsidRPr="00F5556D" w:rsidRDefault="00D1140D" w:rsidP="00D1140D">
      <w:pPr>
        <w:pStyle w:val="OptionName"/>
      </w:pPr>
      <w:r w:rsidRPr="00F5556D">
        <w:t xml:space="preserve">--time-reference </w:t>
      </w:r>
      <w:r w:rsidRPr="00F5556D">
        <w:rPr>
          <w:b w:val="0"/>
          <w:i/>
        </w:rPr>
        <w:t>name</w:t>
      </w:r>
    </w:p>
    <w:p w14:paraId="776681E1" w14:textId="713CC00A" w:rsidR="00D1140D" w:rsidRDefault="00D1140D" w:rsidP="00D1140D">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9272D6">
        <w:t>2.4.2</w:t>
      </w:r>
      <w:r>
        <w:fldChar w:fldCharType="end"/>
      </w:r>
      <w:r>
        <w:t xml:space="preserve"> for more details.</w:t>
      </w:r>
    </w:p>
    <w:p w14:paraId="32917BEA" w14:textId="77777777" w:rsidR="00797FD4" w:rsidRDefault="00797FD4" w:rsidP="00797FD4">
      <w:pPr>
        <w:pStyle w:val="OptionName"/>
      </w:pPr>
      <w:r>
        <w:t>--usa</w:t>
      </w:r>
    </w:p>
    <w:p w14:paraId="124B9E7F" w14:textId="18A6C787" w:rsidR="00797FD4" w:rsidRDefault="00797FD4" w:rsidP="00797FD4">
      <w:pPr>
        <w:pStyle w:val="OptionDescription"/>
      </w:pPr>
      <w:r>
        <w:t xml:space="preserve">A synonym for </w:t>
      </w:r>
      <w:r w:rsidR="00A5540D">
        <w:rPr>
          <w:rStyle w:val="Codeintext"/>
        </w:rPr>
        <w:t>--atsc</w:t>
      </w:r>
      <w:r>
        <w:t>.</w:t>
      </w:r>
      <w:r w:rsidRPr="00797FD4">
        <w:t xml:space="preserve"> </w:t>
      </w:r>
      <w:r w:rsidR="00F541D7">
        <w:t>See section</w:t>
      </w:r>
      <w:r>
        <w:t xml:space="preserve"> </w:t>
      </w:r>
      <w:r>
        <w:fldChar w:fldCharType="begin"/>
      </w:r>
      <w:r>
        <w:instrText xml:space="preserve"> REF _Ref57186380 \r \h </w:instrText>
      </w:r>
      <w:r>
        <w:fldChar w:fldCharType="separate"/>
      </w:r>
      <w:r w:rsidR="009272D6">
        <w:t>2.4.2</w:t>
      </w:r>
      <w:r>
        <w:fldChar w:fldCharType="end"/>
      </w:r>
      <w:r>
        <w:t xml:space="preserve"> for more details.</w:t>
      </w:r>
    </w:p>
    <w:p w14:paraId="7A0C237C" w14:textId="77777777" w:rsidR="00D06A60" w:rsidRPr="0010024C" w:rsidRDefault="00D06A60" w:rsidP="00E233F7">
      <w:pPr>
        <w:pStyle w:val="UsageTitle"/>
      </w:pPr>
      <w:r w:rsidRPr="0010024C">
        <w:t>Output control options</w:t>
      </w:r>
    </w:p>
    <w:p w14:paraId="3EBA3279" w14:textId="77777777" w:rsidR="00A01AC9" w:rsidRDefault="00A01AC9" w:rsidP="00A01AC9">
      <w:pPr>
        <w:pStyle w:val="OptionName"/>
      </w:pPr>
      <w:r>
        <w:t>--deterministic</w:t>
      </w:r>
    </w:p>
    <w:p w14:paraId="082F317D" w14:textId="77777777" w:rsidR="00A01AC9" w:rsidRDefault="00A01AC9" w:rsidP="00A01AC9">
      <w:pPr>
        <w:pStyle w:val="OptionDescription"/>
      </w:pPr>
      <w:r>
        <w:t>Enforce a deterministic and reproduceable output. Do not output non-reproduceable information such as system time (useful for automated tests).</w:t>
      </w:r>
    </w:p>
    <w:p w14:paraId="158A409C" w14:textId="77777777" w:rsidR="00A771C4" w:rsidRDefault="00A771C4" w:rsidP="00773701">
      <w:pPr>
        <w:pStyle w:val="OptionName"/>
      </w:pPr>
      <w:r>
        <w:lastRenderedPageBreak/>
        <w:t>--error-analysis</w:t>
      </w:r>
    </w:p>
    <w:p w14:paraId="73DD5CFC" w14:textId="77777777" w:rsidR="00A771C4" w:rsidRDefault="00A771C4">
      <w:pPr>
        <w:pStyle w:val="OptionDescription"/>
      </w:pPr>
      <w:r>
        <w:t>Report analysis about detected errors.</w:t>
      </w:r>
    </w:p>
    <w:p w14:paraId="0E453838" w14:textId="77777777" w:rsidR="00652CBB" w:rsidRDefault="00652CBB" w:rsidP="00652CBB">
      <w:pPr>
        <w:pStyle w:val="OptionName"/>
      </w:pPr>
      <w:r>
        <w:t>--global-pid-list</w:t>
      </w:r>
    </w:p>
    <w:p w14:paraId="108A7BD0" w14:textId="77777777" w:rsidR="00652CBB" w:rsidRDefault="00652CBB" w:rsidP="00652CBB">
      <w:pPr>
        <w:pStyle w:val="OptionDescription"/>
      </w:pPr>
      <w:r>
        <w:t>Report the list of all global PID's, that is to say PID's which are not referenced by a specific service but are standard DVB PSI/SI PID’s or are referenced by them. This include, for instance, PID's of the PAT, EMM's, EIT's, stuffing, etc.</w:t>
      </w:r>
    </w:p>
    <w:p w14:paraId="2BBC8845" w14:textId="77777777" w:rsidR="00DF4A9B" w:rsidRDefault="00DF4A9B" w:rsidP="00DF4A9B">
      <w:pPr>
        <w:pStyle w:val="OptionName"/>
      </w:pPr>
      <w:r>
        <w:t>--json</w:t>
      </w:r>
    </w:p>
    <w:p w14:paraId="7AC49142" w14:textId="77777777" w:rsidR="00652CBB" w:rsidRDefault="00DF4A9B" w:rsidP="00DF4A9B">
      <w:pPr>
        <w:pStyle w:val="OptionDescription"/>
      </w:pPr>
      <w:r>
        <w:t>Complete report about the transport stream, services, PID's an</w:t>
      </w:r>
      <w:r w:rsidR="00652CBB">
        <w:t>d tables in JSON output format.</w:t>
      </w:r>
    </w:p>
    <w:p w14:paraId="62059B24" w14:textId="4E73930C" w:rsidR="00DF4A9B" w:rsidRDefault="00DF4A9B" w:rsidP="00DF4A9B">
      <w:pPr>
        <w:pStyle w:val="OptionDescription"/>
      </w:pPr>
      <w:r>
        <w:t>This type of output is useful for automatic analysis in scripts.</w:t>
      </w:r>
      <w:r w:rsidR="00652CBB">
        <w:t xml:space="preserve"> See an example in section </w:t>
      </w:r>
      <w:r w:rsidR="00652CBB">
        <w:fldChar w:fldCharType="begin"/>
      </w:r>
      <w:r w:rsidR="00652CBB">
        <w:instrText xml:space="preserve"> REF _Ref52441817 \r \h </w:instrText>
      </w:r>
      <w:r w:rsidR="00652CBB">
        <w:fldChar w:fldCharType="separate"/>
      </w:r>
      <w:r w:rsidR="009272D6">
        <w:t>5.2.29</w:t>
      </w:r>
      <w:r w:rsidR="00652CBB">
        <w:fldChar w:fldCharType="end"/>
      </w:r>
      <w:r w:rsidR="00652CBB">
        <w:t>.</w:t>
      </w:r>
    </w:p>
    <w:p w14:paraId="7DAF3AF3" w14:textId="06829334" w:rsidR="00FC45E7" w:rsidRPr="00FC45E7" w:rsidRDefault="00FC45E7" w:rsidP="00FC45E7">
      <w:pPr>
        <w:pStyle w:val="OptionName"/>
        <w:rPr>
          <w:color w:val="F8F8F8"/>
        </w:rPr>
      </w:pPr>
      <w:r w:rsidRPr="00FC45E7">
        <w:t xml:space="preserve">--json-buffer-size </w:t>
      </w:r>
      <w:r w:rsidRPr="00FC45E7">
        <w:rPr>
          <w:b w:val="0"/>
          <w:bCs w:val="0"/>
          <w:i/>
          <w:iCs/>
        </w:rPr>
        <w:t>value</w:t>
      </w:r>
    </w:p>
    <w:p w14:paraId="21C8685E" w14:textId="6B41FC64" w:rsidR="00FC45E7" w:rsidRPr="00FC45E7" w:rsidRDefault="00FC45E7" w:rsidP="00FC45E7">
      <w:pPr>
        <w:pStyle w:val="OptionDescription"/>
        <w:rPr>
          <w:color w:val="F8F8F8"/>
        </w:rPr>
      </w:pPr>
      <w:r w:rsidRPr="00FC45E7">
        <w:t xml:space="preserve">With </w:t>
      </w:r>
      <w:r w:rsidRPr="00FC45E7">
        <w:rPr>
          <w:rStyle w:val="Codeintext"/>
        </w:rPr>
        <w:t>--json-tcp</w:t>
      </w:r>
      <w:r w:rsidRPr="00FC45E7">
        <w:t xml:space="preserve"> or </w:t>
      </w:r>
      <w:r w:rsidRPr="00FC45E7">
        <w:rPr>
          <w:rStyle w:val="Codeintext"/>
        </w:rPr>
        <w:t>--json-udp</w:t>
      </w:r>
      <w:r w:rsidRPr="00FC45E7">
        <w:t>, specify the network socket send buffer size.</w:t>
      </w:r>
    </w:p>
    <w:p w14:paraId="0C1DB230" w14:textId="77777777" w:rsidR="00770708" w:rsidRDefault="00770708" w:rsidP="00770708">
      <w:pPr>
        <w:pStyle w:val="OptionName"/>
      </w:pPr>
      <w:r>
        <w:t>--json-line</w:t>
      </w:r>
      <w:r w:rsidRPr="00770708">
        <w:rPr>
          <w:b w:val="0"/>
        </w:rPr>
        <w:t>[='</w:t>
      </w:r>
      <w:r w:rsidRPr="00770708">
        <w:rPr>
          <w:b w:val="0"/>
          <w:i/>
        </w:rPr>
        <w:t>prefix</w:t>
      </w:r>
      <w:r w:rsidRPr="00770708">
        <w:rPr>
          <w:b w:val="0"/>
        </w:rPr>
        <w:t>']</w:t>
      </w:r>
    </w:p>
    <w:p w14:paraId="6A498372" w14:textId="77777777" w:rsidR="00770708" w:rsidRDefault="00770708" w:rsidP="00770708">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2144AC78" w14:textId="14BC679F" w:rsidR="00770708" w:rsidRDefault="00770708" w:rsidP="00770708">
      <w:pPr>
        <w:pStyle w:val="OptionDescription"/>
      </w:pPr>
      <w:r>
        <w:t>The optional string parameter specifies a prefix to prepend on the log line before the JSON text to facilitate the filtering of the appropriate line in the logs.</w:t>
      </w:r>
    </w:p>
    <w:p w14:paraId="0124B59B" w14:textId="2AD96085" w:rsidR="004A7445" w:rsidRPr="004A7445" w:rsidRDefault="004A7445" w:rsidP="004A7445">
      <w:pPr>
        <w:pStyle w:val="OptionName"/>
        <w:rPr>
          <w:color w:val="F8F8F8"/>
        </w:rPr>
      </w:pPr>
      <w:r w:rsidRPr="004A7445">
        <w:t xml:space="preserve">--json-tcp </w:t>
      </w:r>
      <w:r w:rsidRPr="004A7445">
        <w:rPr>
          <w:b w:val="0"/>
          <w:bCs w:val="0"/>
          <w:i/>
          <w:iCs/>
        </w:rPr>
        <w:t>address:port</w:t>
      </w:r>
    </w:p>
    <w:p w14:paraId="0B8BEE0F" w14:textId="77777777" w:rsidR="004A7445" w:rsidRDefault="004A7445" w:rsidP="004A7445">
      <w:pPr>
        <w:pStyle w:val="OptionDescription"/>
      </w:pPr>
      <w:r w:rsidRPr="004A7445">
        <w:t xml:space="preserve">Same as </w:t>
      </w:r>
      <w:r w:rsidRPr="004A7445">
        <w:rPr>
          <w:rStyle w:val="Codeintext"/>
        </w:rPr>
        <w:t>--json</w:t>
      </w:r>
      <w:r w:rsidRPr="004A7445">
        <w:t xml:space="preserve"> but report the JSON text as one single line in a TCP</w:t>
      </w:r>
      <w:r>
        <w:t xml:space="preserve"> </w:t>
      </w:r>
      <w:r w:rsidRPr="004A7445">
        <w:t>connection instead of the output file.</w:t>
      </w:r>
    </w:p>
    <w:p w14:paraId="2DC5BDD8" w14:textId="77777777" w:rsidR="004A7445" w:rsidRDefault="004A7445" w:rsidP="004A7445">
      <w:pPr>
        <w:pStyle w:val="OptionDescription"/>
      </w:pPr>
      <w:r w:rsidRPr="004A7445">
        <w:t xml:space="preserve">The </w:t>
      </w:r>
      <w:r w:rsidRPr="004A7445">
        <w:rPr>
          <w:i/>
          <w:iCs/>
        </w:rPr>
        <w:t>address</w:t>
      </w:r>
      <w:r w:rsidRPr="004A7445">
        <w:t xml:space="preserve"> specifies an IP</w:t>
      </w:r>
      <w:r>
        <w:t xml:space="preserve"> </w:t>
      </w:r>
      <w:r w:rsidRPr="004A7445">
        <w:t xml:space="preserve">address or a host name that translates to an IP address. The </w:t>
      </w:r>
      <w:r w:rsidRPr="004A7445">
        <w:rPr>
          <w:i/>
          <w:iCs/>
        </w:rPr>
        <w:t>port</w:t>
      </w:r>
      <w:r>
        <w:t xml:space="preserve"> </w:t>
      </w:r>
      <w:r w:rsidRPr="004A7445">
        <w:t>specifies the destination TCP port.</w:t>
      </w:r>
    </w:p>
    <w:p w14:paraId="51F0A804" w14:textId="767C3764" w:rsidR="004A7445" w:rsidRPr="004A7445" w:rsidRDefault="004A7445" w:rsidP="004A7445">
      <w:pPr>
        <w:pStyle w:val="OptionDescription"/>
        <w:rPr>
          <w:color w:val="F8F8F8"/>
        </w:rPr>
      </w:pPr>
      <w:r w:rsidRPr="004A7445">
        <w:t>By default, a new TCP connection is</w:t>
      </w:r>
      <w:r>
        <w:t xml:space="preserve"> </w:t>
      </w:r>
      <w:r w:rsidRPr="004A7445">
        <w:t>established each time a JSON message is produced</w:t>
      </w:r>
      <w:r>
        <w:t xml:space="preserve"> (see also option </w:t>
      </w:r>
      <w:r w:rsidRPr="004A7445">
        <w:rPr>
          <w:rStyle w:val="Codeintext"/>
        </w:rPr>
        <w:t>--json-tcp-keep</w:t>
      </w:r>
      <w:r>
        <w:t>)</w:t>
      </w:r>
      <w:r w:rsidRPr="004A7445">
        <w:t>. Be aware that a</w:t>
      </w:r>
      <w:r>
        <w:t xml:space="preserve"> </w:t>
      </w:r>
      <w:r w:rsidRPr="004A7445">
        <w:t>complete TCP connection cycle may introduce some latency in the</w:t>
      </w:r>
      <w:r>
        <w:t xml:space="preserve"> </w:t>
      </w:r>
      <w:r w:rsidRPr="004A7445">
        <w:t xml:space="preserve">processing. If latency is an issue, consider using </w:t>
      </w:r>
      <w:r w:rsidRPr="00105DD2">
        <w:rPr>
          <w:rStyle w:val="Codeintext"/>
        </w:rPr>
        <w:t>--json-udp</w:t>
      </w:r>
      <w:r w:rsidRPr="004A7445">
        <w:t>.</w:t>
      </w:r>
    </w:p>
    <w:p w14:paraId="186A893C" w14:textId="73B078FA" w:rsidR="004A7445" w:rsidRPr="004A7445" w:rsidRDefault="004A7445" w:rsidP="004A7445">
      <w:pPr>
        <w:pStyle w:val="OptionName"/>
        <w:rPr>
          <w:color w:val="F8F8F8"/>
        </w:rPr>
      </w:pPr>
      <w:r w:rsidRPr="004A7445">
        <w:t>--json-tcp-keep</w:t>
      </w:r>
    </w:p>
    <w:p w14:paraId="1AE00220" w14:textId="340A0B85" w:rsidR="004A7445" w:rsidRDefault="004A7445" w:rsidP="00770708">
      <w:pPr>
        <w:pStyle w:val="OptionDescription"/>
      </w:pPr>
      <w:r w:rsidRPr="004A7445">
        <w:t xml:space="preserve">With </w:t>
      </w:r>
      <w:r w:rsidRPr="00A15BF2">
        <w:rPr>
          <w:rStyle w:val="Codeintext"/>
        </w:rPr>
        <w:t>--json-tcp</w:t>
      </w:r>
      <w:r w:rsidRPr="004A7445">
        <w:t>, keep the TCP connection open for all JSON messages. By</w:t>
      </w:r>
      <w:r>
        <w:t xml:space="preserve"> </w:t>
      </w:r>
      <w:r w:rsidRPr="004A7445">
        <w:t>default, a new TCP connection is established each time a JSON message is produced.</w:t>
      </w:r>
    </w:p>
    <w:p w14:paraId="01D1902A" w14:textId="57480111" w:rsidR="00784ECE" w:rsidRDefault="00784ECE" w:rsidP="00784ECE">
      <w:pPr>
        <w:pStyle w:val="OptionName"/>
      </w:pPr>
      <w:r>
        <w:t xml:space="preserve">--json-udp </w:t>
      </w:r>
      <w:r w:rsidRPr="00784ECE">
        <w:rPr>
          <w:b w:val="0"/>
          <w:bCs w:val="0"/>
          <w:i/>
          <w:iCs/>
        </w:rPr>
        <w:t>address:port</w:t>
      </w:r>
    </w:p>
    <w:p w14:paraId="1C4EE438" w14:textId="77777777" w:rsidR="00784ECE" w:rsidRDefault="00784ECE" w:rsidP="00784ECE">
      <w:pPr>
        <w:pStyle w:val="OptionDescription"/>
      </w:pPr>
      <w:r>
        <w:t xml:space="preserve">Same as </w:t>
      </w:r>
      <w:r w:rsidRPr="00784ECE">
        <w:rPr>
          <w:rStyle w:val="Codeintext"/>
        </w:rPr>
        <w:t>--json</w:t>
      </w:r>
      <w:r>
        <w:t xml:space="preserve"> but report the JSON text as one single line in a UDP datagram instead of the output file.</w:t>
      </w:r>
    </w:p>
    <w:p w14:paraId="028A9419" w14:textId="7ABC8171" w:rsidR="00784ECE" w:rsidRDefault="00784ECE" w:rsidP="00784ECE">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AC43A6B" w14:textId="77777777" w:rsidR="00BF3AFF" w:rsidRPr="004702F8" w:rsidRDefault="00BF3AFF" w:rsidP="00BF3AFF">
      <w:pPr>
        <w:pStyle w:val="OptionDescription"/>
        <w:rPr>
          <w:color w:val="F8F8F8"/>
        </w:rPr>
      </w:pPr>
      <w:r w:rsidRPr="004702F8">
        <w:t>Be aware that the size of UDP datagrams is limited</w:t>
      </w:r>
      <w:r>
        <w:t xml:space="preserve"> </w:t>
      </w:r>
      <w:r w:rsidRPr="004702F8">
        <w:t xml:space="preserve">by design to 64 kB. If larger JSON contents are expected, consider using </w:t>
      </w:r>
      <w:r w:rsidRPr="004702F8">
        <w:rPr>
          <w:rStyle w:val="Codeintext"/>
        </w:rPr>
        <w:t>--json-tcp</w:t>
      </w:r>
      <w:r w:rsidRPr="004702F8">
        <w:t>.</w:t>
      </w:r>
    </w:p>
    <w:p w14:paraId="1B9B37CE" w14:textId="2A319D73" w:rsidR="00784ECE" w:rsidRDefault="00784ECE" w:rsidP="00784ECE">
      <w:pPr>
        <w:pStyle w:val="OptionName"/>
      </w:pPr>
      <w:r>
        <w:t xml:space="preserve">--json-udp-local </w:t>
      </w:r>
      <w:r w:rsidRPr="00784ECE">
        <w:rPr>
          <w:b w:val="0"/>
          <w:bCs w:val="0"/>
          <w:i/>
          <w:iCs/>
        </w:rPr>
        <w:t>address</w:t>
      </w:r>
    </w:p>
    <w:p w14:paraId="77EB3A7B" w14:textId="1D1A23DE" w:rsidR="00784ECE" w:rsidRDefault="00784ECE" w:rsidP="00784ECE">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345F9998" w14:textId="78440708" w:rsidR="00784ECE" w:rsidRDefault="00784ECE" w:rsidP="00784ECE">
      <w:pPr>
        <w:pStyle w:val="OptionName"/>
      </w:pPr>
      <w:r>
        <w:t xml:space="preserve">--json-udp-ttl </w:t>
      </w:r>
      <w:r w:rsidRPr="00784ECE">
        <w:rPr>
          <w:b w:val="0"/>
          <w:bCs w:val="0"/>
          <w:i/>
          <w:iCs/>
        </w:rPr>
        <w:t>value</w:t>
      </w:r>
    </w:p>
    <w:p w14:paraId="6693F521" w14:textId="5AE125D8" w:rsidR="00784ECE" w:rsidRDefault="00784ECE" w:rsidP="00784ECE">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62993B54" w14:textId="77777777" w:rsidR="00A771C4" w:rsidRDefault="00A771C4">
      <w:pPr>
        <w:pStyle w:val="OptionName"/>
      </w:pPr>
      <w:r>
        <w:t>--normalized</w:t>
      </w:r>
    </w:p>
    <w:p w14:paraId="2B85E726" w14:textId="77777777" w:rsidR="00A771C4" w:rsidRDefault="00A771C4">
      <w:pPr>
        <w:pStyle w:val="OptionDescription"/>
      </w:pPr>
      <w:r>
        <w:t>Complete report about the transport stream, services</w:t>
      </w:r>
      <w:r w:rsidR="00620C53">
        <w:t>,</w:t>
      </w:r>
      <w:r>
        <w:t xml:space="preserve"> PID's </w:t>
      </w:r>
      <w:r w:rsidR="00620C53">
        <w:t xml:space="preserve">and tables </w:t>
      </w:r>
      <w:r>
        <w:t>in a normaliz</w:t>
      </w:r>
      <w:r w:rsidR="00620C53">
        <w:t>ed output format (see detai</w:t>
      </w:r>
      <w:r w:rsidR="005F460E">
        <w:t>l</w:t>
      </w:r>
      <w:r w:rsidR="00620C53">
        <w:t xml:space="preserve">s </w:t>
      </w:r>
      <w:r w:rsidR="00117511">
        <w:t>below</w:t>
      </w:r>
      <w:r w:rsidR="00620C53">
        <w:t>). This type of output is useful for automatic analysis in scripts</w:t>
      </w:r>
      <w:r>
        <w:t>.</w:t>
      </w:r>
    </w:p>
    <w:p w14:paraId="4B016A48" w14:textId="77777777" w:rsidR="00652CBB" w:rsidRDefault="00652CBB" w:rsidP="00652CBB">
      <w:pPr>
        <w:pStyle w:val="OptionName"/>
      </w:pPr>
      <w:r>
        <w:lastRenderedPageBreak/>
        <w:t>--pes-pid-list</w:t>
      </w:r>
    </w:p>
    <w:p w14:paraId="10571EF5" w14:textId="77777777" w:rsidR="00652CBB" w:rsidRDefault="00652CBB" w:rsidP="00652CBB">
      <w:pPr>
        <w:pStyle w:val="OptionDescription"/>
      </w:pPr>
      <w:r>
        <w:t>Report the list of all PID's which are declared as carrying PES packets (audio, video, subtitles, etc).</w:t>
      </w:r>
    </w:p>
    <w:p w14:paraId="794B4576" w14:textId="77777777" w:rsidR="00652CBB" w:rsidRDefault="00652CBB" w:rsidP="00652CBB">
      <w:pPr>
        <w:pStyle w:val="OptionName"/>
      </w:pPr>
      <w:r>
        <w:t>--pid-analysis</w:t>
      </w:r>
    </w:p>
    <w:p w14:paraId="57B4C35D" w14:textId="77777777" w:rsidR="00652CBB" w:rsidRDefault="00652CBB" w:rsidP="00652CBB">
      <w:pPr>
        <w:pStyle w:val="OptionDescription"/>
      </w:pPr>
      <w:r>
        <w:t>Report analysis for each PID.</w:t>
      </w:r>
    </w:p>
    <w:p w14:paraId="4CB7BE98" w14:textId="77777777" w:rsidR="00652CBB" w:rsidRDefault="00652CBB" w:rsidP="00652CBB">
      <w:pPr>
        <w:pStyle w:val="OptionName"/>
      </w:pPr>
      <w:r>
        <w:t>--pid-list</w:t>
      </w:r>
    </w:p>
    <w:p w14:paraId="4017B811" w14:textId="77777777" w:rsidR="00652CBB" w:rsidRDefault="00652CBB" w:rsidP="00652CBB">
      <w:pPr>
        <w:pStyle w:val="OptionDescription"/>
      </w:pPr>
      <w:r>
        <w:t>Report the list of all PID's.</w:t>
      </w:r>
    </w:p>
    <w:p w14:paraId="68FD3EC3" w14:textId="77777777" w:rsidR="00652CBB" w:rsidRDefault="00652CBB" w:rsidP="00652CBB">
      <w:pPr>
        <w:pStyle w:val="OptionName"/>
      </w:pPr>
      <w:r>
        <w:t xml:space="preserve">--prefix </w:t>
      </w:r>
      <w:r w:rsidRPr="0099491A">
        <w:rPr>
          <w:b w:val="0"/>
          <w:bCs w:val="0"/>
          <w:i/>
          <w:iCs/>
        </w:rPr>
        <w:t>string</w:t>
      </w:r>
    </w:p>
    <w:p w14:paraId="565DAFD5" w14:textId="77777777" w:rsidR="00652CBB" w:rsidRDefault="00652CBB" w:rsidP="00652CBB">
      <w:pPr>
        <w:pStyle w:val="OptionDescription"/>
      </w:pPr>
      <w:r>
        <w:t xml:space="preserve">For one-line displays (options </w:t>
      </w:r>
      <w:r w:rsidRPr="008C2222">
        <w:rPr>
          <w:rStyle w:val="Codeintext"/>
        </w:rPr>
        <w:t>--*-list</w:t>
      </w:r>
      <w:r>
        <w:t xml:space="preserve">), prepend the specified string to all values. For instance, options </w:t>
      </w:r>
      <w:r w:rsidRPr="008C2222">
        <w:rPr>
          <w:rStyle w:val="Codeintext"/>
        </w:rPr>
        <w:t>--global --prefix -p</w:t>
      </w:r>
      <w:r>
        <w:rPr>
          <w:rFonts w:ascii="Consolas" w:hAnsi="Consolas"/>
        </w:rPr>
        <w:t xml:space="preserve"> </w:t>
      </w:r>
      <w:r>
        <w:t>outputs something like '</w:t>
      </w:r>
      <w:r w:rsidRPr="008C2222">
        <w:rPr>
          <w:rStyle w:val="Codeintext"/>
        </w:rPr>
        <w:t>-p 0 -p 1 -p 16</w:t>
      </w:r>
      <w:r>
        <w:t xml:space="preserve">', which is an acceptable option list for the </w:t>
      </w:r>
      <w:r w:rsidRPr="008C2222">
        <w:rPr>
          <w:rStyle w:val="Codeintext"/>
        </w:rPr>
        <w:t>tsp filter</w:t>
      </w:r>
      <w:r>
        <w:t xml:space="preserve"> plugin.</w:t>
      </w:r>
    </w:p>
    <w:p w14:paraId="632F54EB" w14:textId="77777777" w:rsidR="00652CBB" w:rsidRDefault="00652CBB" w:rsidP="00652CBB">
      <w:pPr>
        <w:pStyle w:val="OptionName"/>
      </w:pPr>
      <w:r>
        <w:t>--service-analysis</w:t>
      </w:r>
    </w:p>
    <w:p w14:paraId="29D9B3B5" w14:textId="77777777" w:rsidR="00652CBB" w:rsidRDefault="00652CBB" w:rsidP="00652CBB">
      <w:pPr>
        <w:pStyle w:val="OptionDescription"/>
      </w:pPr>
      <w:r>
        <w:t>Report analysis for each service.</w:t>
      </w:r>
    </w:p>
    <w:p w14:paraId="1FCFF5A8" w14:textId="77777777" w:rsidR="00652CBB" w:rsidRDefault="00652CBB" w:rsidP="00652CBB">
      <w:pPr>
        <w:pStyle w:val="OptionName"/>
      </w:pPr>
      <w:r>
        <w:t>--service-list</w:t>
      </w:r>
    </w:p>
    <w:p w14:paraId="080FEBC7" w14:textId="77777777" w:rsidR="00652CBB" w:rsidRDefault="00652CBB" w:rsidP="00652CBB">
      <w:pPr>
        <w:pStyle w:val="OptionDescription"/>
      </w:pPr>
      <w:r>
        <w:t>Report the list of all service ids.</w:t>
      </w:r>
    </w:p>
    <w:p w14:paraId="65D4D82E" w14:textId="77777777" w:rsidR="00A771C4" w:rsidRDefault="00A771C4">
      <w:pPr>
        <w:pStyle w:val="OptionName"/>
      </w:pPr>
      <w:r>
        <w:t xml:space="preserve">--service-pid-list </w:t>
      </w:r>
      <w:r w:rsidRPr="00D23878">
        <w:rPr>
          <w:b w:val="0"/>
          <w:bCs w:val="0"/>
          <w:i/>
          <w:iCs/>
        </w:rPr>
        <w:t>value</w:t>
      </w:r>
    </w:p>
    <w:p w14:paraId="317640F7" w14:textId="77777777" w:rsidR="00A771C4" w:rsidRDefault="00A771C4">
      <w:pPr>
        <w:pStyle w:val="OptionDescription"/>
      </w:pPr>
      <w:r>
        <w:t>Report the list of all PID's which are referenced by the specified service id.</w:t>
      </w:r>
    </w:p>
    <w:p w14:paraId="20A71EEC" w14:textId="77777777" w:rsidR="00652CBB" w:rsidRDefault="00652CBB" w:rsidP="00652CBB">
      <w:pPr>
        <w:pStyle w:val="OptionName"/>
      </w:pPr>
      <w:r>
        <w:t>--table-analysis</w:t>
      </w:r>
    </w:p>
    <w:p w14:paraId="4659F962" w14:textId="77777777" w:rsidR="00652CBB" w:rsidRDefault="00652CBB" w:rsidP="00652CBB">
      <w:pPr>
        <w:pStyle w:val="OptionDescription"/>
      </w:pPr>
      <w:r>
        <w:t>Report analysis for each table.</w:t>
      </w:r>
    </w:p>
    <w:p w14:paraId="04C1008B" w14:textId="77777777" w:rsidR="00A771C4" w:rsidRDefault="00A771C4">
      <w:pPr>
        <w:pStyle w:val="OptionName"/>
      </w:pPr>
      <w:r>
        <w:t xml:space="preserve">--title </w:t>
      </w:r>
      <w:r w:rsidRPr="00D23878">
        <w:rPr>
          <w:b w:val="0"/>
          <w:bCs w:val="0"/>
          <w:i/>
          <w:iCs/>
        </w:rPr>
        <w:t>string</w:t>
      </w:r>
    </w:p>
    <w:p w14:paraId="7B3E8319" w14:textId="77777777" w:rsidR="00A771C4" w:rsidRDefault="00A771C4">
      <w:pPr>
        <w:pStyle w:val="OptionDescription"/>
      </w:pPr>
      <w:r>
        <w:t>Display the specified string as title header.</w:t>
      </w:r>
    </w:p>
    <w:p w14:paraId="28385589" w14:textId="77777777" w:rsidR="00652CBB" w:rsidRDefault="00652CBB" w:rsidP="00652CBB">
      <w:pPr>
        <w:pStyle w:val="OptionName"/>
      </w:pPr>
      <w:r>
        <w:t>--ts-analysis</w:t>
      </w:r>
    </w:p>
    <w:p w14:paraId="14364190" w14:textId="77777777" w:rsidR="00652CBB" w:rsidRDefault="00652CBB" w:rsidP="00652CBB">
      <w:pPr>
        <w:pStyle w:val="OptionDescription"/>
      </w:pPr>
      <w:r>
        <w:t>Report global transport stream analysis.</w:t>
      </w:r>
    </w:p>
    <w:p w14:paraId="007DEE29" w14:textId="77777777" w:rsidR="00652CBB" w:rsidRDefault="00652CBB" w:rsidP="00652CBB">
      <w:pPr>
        <w:pStyle w:val="OptionName"/>
      </w:pPr>
      <w:r>
        <w:t>--unreferenced-pid-list</w:t>
      </w:r>
    </w:p>
    <w:p w14:paraId="7A263AE3" w14:textId="77777777" w:rsidR="00652CBB" w:rsidRDefault="00652CBB" w:rsidP="00652CBB">
      <w:pPr>
        <w:pStyle w:val="OptionDescription"/>
      </w:pPr>
      <w:r>
        <w:t>Report the list of all unreferenced PID's, that is to say PID's which are neither referenced by a service nor known as or referenced by the standard DVB PSI/SI.</w:t>
      </w:r>
    </w:p>
    <w:p w14:paraId="27AE05D0" w14:textId="77777777" w:rsidR="003021D5" w:rsidRDefault="003021D5" w:rsidP="003021D5">
      <w:pPr>
        <w:pStyle w:val="OptionName"/>
      </w:pPr>
      <w:r>
        <w:t>-w</w:t>
      </w:r>
      <w:r>
        <w:br/>
        <w:t>--wide-display</w:t>
      </w:r>
    </w:p>
    <w:p w14:paraId="5A21B86E" w14:textId="77777777" w:rsidR="003021D5" w:rsidRDefault="003021D5" w:rsidP="003021D5">
      <w:pPr>
        <w:pStyle w:val="OptionDescription"/>
      </w:pPr>
      <w:r>
        <w:t>Use a wider grid display with more information on each line.</w:t>
      </w:r>
    </w:p>
    <w:p w14:paraId="5AAD32D2" w14:textId="77777777" w:rsidR="00A94C37" w:rsidRPr="0010024C" w:rsidRDefault="00A94C37" w:rsidP="00A94C37">
      <w:pPr>
        <w:pStyle w:val="UsageTitle"/>
      </w:pPr>
      <w:r>
        <w:t xml:space="preserve">Generic common command </w:t>
      </w:r>
      <w:r w:rsidRPr="0010024C">
        <w:t>options</w:t>
      </w:r>
    </w:p>
    <w:p w14:paraId="41837A7B" w14:textId="77777777" w:rsidR="00096DEB" w:rsidRPr="00CF0FFB" w:rsidRDefault="00096DEB" w:rsidP="00096DEB">
      <w:pPr>
        <w:ind w:left="284"/>
      </w:pPr>
      <w:r w:rsidRPr="00CF0FFB">
        <w:t xml:space="preserve">The following options are implicitly defined in all </w:t>
      </w:r>
      <w:r>
        <w:t>commands</w:t>
      </w:r>
      <w:r w:rsidRPr="00CF0FFB">
        <w:t>.</w:t>
      </w:r>
    </w:p>
    <w:p w14:paraId="6BFE9281" w14:textId="77777777" w:rsidR="00A94C37" w:rsidRDefault="00A94C37" w:rsidP="00A94C37">
      <w:pPr>
        <w:pStyle w:val="OptionName"/>
      </w:pPr>
      <w:r>
        <w:t>--debug[=</w:t>
      </w:r>
      <w:r w:rsidRPr="00A6771E">
        <w:rPr>
          <w:rStyle w:val="StyleOptionNameItaliqueCar"/>
        </w:rPr>
        <w:t>N</w:t>
      </w:r>
      <w:r>
        <w:t>]</w:t>
      </w:r>
    </w:p>
    <w:p w14:paraId="20474631"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695C8BDB" w14:textId="77777777" w:rsidR="00A94C37" w:rsidRDefault="00A94C37" w:rsidP="00A94C37">
      <w:pPr>
        <w:pStyle w:val="OptionName"/>
      </w:pPr>
      <w:r>
        <w:t>--help</w:t>
      </w:r>
    </w:p>
    <w:p w14:paraId="1E6E4A65" w14:textId="77777777" w:rsidR="00A94C37" w:rsidRDefault="00A94C37" w:rsidP="00A94C37">
      <w:pPr>
        <w:pStyle w:val="OptionDescription"/>
      </w:pPr>
      <w:r>
        <w:t>Display command help text.</w:t>
      </w:r>
    </w:p>
    <w:p w14:paraId="0828C582" w14:textId="77777777" w:rsidR="00A94C37" w:rsidRPr="00C006DD" w:rsidRDefault="00A94C37" w:rsidP="00A94C37">
      <w:pPr>
        <w:pStyle w:val="OptionName"/>
      </w:pPr>
      <w:r w:rsidRPr="00C006DD">
        <w:t>--verbose</w:t>
      </w:r>
    </w:p>
    <w:p w14:paraId="1F2DC446" w14:textId="77777777" w:rsidR="00A94C37" w:rsidRPr="00C006DD" w:rsidRDefault="00A94C37" w:rsidP="00A94C37">
      <w:pPr>
        <w:pStyle w:val="OptionDescription"/>
      </w:pPr>
      <w:r w:rsidRPr="00C006DD">
        <w:t>Produce verbose messages.</w:t>
      </w:r>
    </w:p>
    <w:p w14:paraId="39CF862D" w14:textId="77777777" w:rsidR="00A94C37" w:rsidRDefault="00A94C37" w:rsidP="00A94C37">
      <w:pPr>
        <w:pStyle w:val="OptionName"/>
      </w:pPr>
      <w:r>
        <w:t>--version</w:t>
      </w:r>
    </w:p>
    <w:p w14:paraId="695B3088" w14:textId="77777777" w:rsidR="0037528F" w:rsidRDefault="00A94C37" w:rsidP="00A94C37">
      <w:pPr>
        <w:pStyle w:val="OptionDescription"/>
      </w:pPr>
      <w:r>
        <w:t>Display the version number.</w:t>
      </w:r>
    </w:p>
    <w:p w14:paraId="6A61B67B" w14:textId="77777777" w:rsidR="00125D5E" w:rsidRPr="0010024C" w:rsidRDefault="00125D5E" w:rsidP="00E233F7">
      <w:pPr>
        <w:pStyle w:val="UsageTitle"/>
      </w:pPr>
      <w:bookmarkStart w:id="163" w:name="_Ref215399705"/>
      <w:r w:rsidRPr="0010024C">
        <w:lastRenderedPageBreak/>
        <w:t>Normalized output format</w:t>
      </w:r>
      <w:bookmarkEnd w:id="163"/>
    </w:p>
    <w:p w14:paraId="41A28E29" w14:textId="77777777" w:rsidR="00125D5E" w:rsidRDefault="00125D5E" w:rsidP="00125D5E">
      <w:r>
        <w:t>In normalized output, each lin</w:t>
      </w:r>
      <w:r w:rsidR="00586244">
        <w:t xml:space="preserve">e describes one </w:t>
      </w:r>
      <w:r w:rsidRPr="00586244">
        <w:rPr>
          <w:i/>
        </w:rPr>
        <w:t>object</w:t>
      </w:r>
      <w:r>
        <w:t xml:space="preserve"> (service, PID, table, etc). The format of each line is</w:t>
      </w:r>
      <w:r w:rsidR="00293E1A">
        <w:t>:</w:t>
      </w:r>
    </w:p>
    <w:p w14:paraId="14348FF1" w14:textId="77777777" w:rsidR="00125D5E" w:rsidRDefault="00125D5E" w:rsidP="00E233F7">
      <w:pPr>
        <w:pStyle w:val="Code"/>
      </w:pPr>
      <w:r w:rsidRPr="00125D5E">
        <w:t>type</w:t>
      </w:r>
      <w:r w:rsidR="005A0E4F">
        <w:t>:</w:t>
      </w:r>
      <w:r w:rsidRPr="00125D5E">
        <w:t>name</w:t>
      </w:r>
      <w:r>
        <w:t>[=</w:t>
      </w:r>
      <w:r w:rsidRPr="00125D5E">
        <w:t>value</w:t>
      </w:r>
      <w:r w:rsidR="005A0E4F">
        <w:t>]:...</w:t>
      </w:r>
    </w:p>
    <w:p w14:paraId="3F82CA3F" w14:textId="77777777" w:rsidR="005A0E4F" w:rsidRDefault="00125D5E" w:rsidP="00125D5E">
      <w:r>
        <w:t xml:space="preserve">The </w:t>
      </w:r>
      <w:r>
        <w:rPr>
          <w:i/>
        </w:rPr>
        <w:t>type</w:t>
      </w:r>
      <w:r>
        <w:t xml:space="preserve"> identifies the </w:t>
      </w:r>
      <w:r w:rsidR="00E84C23">
        <w:t xml:space="preserve">kind of </w:t>
      </w:r>
      <w:r>
        <w:t xml:space="preserve">object which is described by the line. The </w:t>
      </w:r>
      <w:r w:rsidRPr="00125D5E">
        <w:rPr>
          <w:i/>
        </w:rPr>
        <w:t>name</w:t>
      </w:r>
      <w:r>
        <w:t xml:space="preserve"> identifies a characteristics for the object with an optional </w:t>
      </w:r>
      <w:r w:rsidRPr="00125D5E">
        <w:rPr>
          <w:i/>
        </w:rPr>
        <w:t>value</w:t>
      </w:r>
      <w:r>
        <w:t>.</w:t>
      </w:r>
      <w:r w:rsidR="00E84C23">
        <w:t xml:space="preserve"> </w:t>
      </w:r>
      <w:r w:rsidR="005A0E4F">
        <w:t>There is no space characters. All integer values are in decimal format.</w:t>
      </w:r>
    </w:p>
    <w:p w14:paraId="1795A77C" w14:textId="77777777" w:rsidR="00125D5E" w:rsidRDefault="00E84C23" w:rsidP="00125D5E">
      <w:r>
        <w:t>The normalized syntax can be used to search for specific objects with specific characteristics.</w:t>
      </w:r>
      <w:r w:rsidR="00930503">
        <w:t xml:space="preserve"> It is specially designed to extract values using standard UNIX tools such as </w:t>
      </w:r>
      <w:r w:rsidR="00930503" w:rsidRPr="001C6A2D">
        <w:rPr>
          <w:rStyle w:val="Codeintext"/>
        </w:rPr>
        <w:t>sed</w:t>
      </w:r>
      <w:r w:rsidR="00930503">
        <w:rPr>
          <w:i/>
        </w:rPr>
        <w:t xml:space="preserve"> </w:t>
      </w:r>
      <w:r w:rsidR="00930503">
        <w:t xml:space="preserve">and </w:t>
      </w:r>
      <w:r w:rsidR="00930503" w:rsidRPr="001C6A2D">
        <w:rPr>
          <w:rStyle w:val="Codeintext"/>
        </w:rPr>
        <w:t>grep</w:t>
      </w:r>
      <w:r w:rsidR="00930503">
        <w:t>.</w:t>
      </w:r>
    </w:p>
    <w:p w14:paraId="6346F64B" w14:textId="77777777" w:rsidR="00E84C23" w:rsidRPr="007A6E5C" w:rsidRDefault="007A6E5C" w:rsidP="00125D5E">
      <w:r w:rsidRPr="007A6E5C">
        <w:rPr>
          <w:b/>
        </w:rPr>
        <w:t>Example:</w:t>
      </w:r>
      <w:r>
        <w:t xml:space="preserve"> </w:t>
      </w:r>
      <w:r w:rsidR="00E84C23">
        <w:t xml:space="preserve">The following </w:t>
      </w:r>
      <w:r w:rsidR="00CC372A">
        <w:t xml:space="preserve">sample </w:t>
      </w:r>
      <w:r w:rsidR="00E84C23">
        <w:t>command extracts the list of EMM PID’s for the SafeAccess CAS</w:t>
      </w:r>
      <w:r>
        <w:t xml:space="preserve">. The object </w:t>
      </w:r>
      <w:r>
        <w:rPr>
          <w:i/>
        </w:rPr>
        <w:t>type</w:t>
      </w:r>
      <w:r>
        <w:t xml:space="preserve"> is </w:t>
      </w:r>
      <w:r w:rsidRPr="00CE6802">
        <w:rPr>
          <w:rStyle w:val="Codeintext"/>
        </w:rPr>
        <w:t>pid</w:t>
      </w:r>
      <w:r>
        <w:t xml:space="preserve"> (at beginning of line) and the two selected characteristics are </w:t>
      </w:r>
      <w:r w:rsidRPr="00CE6802">
        <w:rPr>
          <w:rStyle w:val="Codeintext"/>
        </w:rPr>
        <w:t>emm</w:t>
      </w:r>
      <w:r>
        <w:t xml:space="preserve"> (no value) and </w:t>
      </w:r>
      <w:r w:rsidRPr="00CE6802">
        <w:rPr>
          <w:rStyle w:val="Codeintext"/>
        </w:rPr>
        <w:t>cas</w:t>
      </w:r>
      <w:r>
        <w:t xml:space="preserve"> with SafeAccess</w:t>
      </w:r>
      <w:r w:rsidR="004919DF">
        <w:t xml:space="preserve"> DVB-assigned</w:t>
      </w:r>
      <w:r>
        <w:t xml:space="preserve"> CA_system_id value (</w:t>
      </w:r>
      <w:r w:rsidRPr="00CE6802">
        <w:rPr>
          <w:rStyle w:val="Codeintext"/>
        </w:rPr>
        <w:t>0x4ADC</w:t>
      </w:r>
      <w:r>
        <w:t xml:space="preserve">, which is </w:t>
      </w:r>
      <w:r w:rsidRPr="00CE6802">
        <w:rPr>
          <w:rStyle w:val="Codeintext"/>
        </w:rPr>
        <w:t>19164</w:t>
      </w:r>
      <w:r>
        <w:t xml:space="preserve"> in decimal).</w:t>
      </w:r>
    </w:p>
    <w:p w14:paraId="34638891" w14:textId="77777777" w:rsidR="00CC372A" w:rsidRDefault="00B94319" w:rsidP="00E233F7">
      <w:pPr>
        <w:pStyle w:val="Code"/>
      </w:pPr>
      <w:r>
        <w:t xml:space="preserve">tsanalyze </w:t>
      </w:r>
      <w:r>
        <w:noBreakHyphen/>
      </w:r>
      <w:r>
        <w:noBreakHyphen/>
      </w:r>
      <w:r w:rsidR="00CC372A">
        <w:t>normalize ... | \</w:t>
      </w:r>
    </w:p>
    <w:p w14:paraId="697AFD09" w14:textId="77777777" w:rsidR="00CC372A" w:rsidRDefault="00E84C23" w:rsidP="00E233F7">
      <w:pPr>
        <w:pStyle w:val="Code"/>
      </w:pPr>
      <w:r w:rsidRPr="00E84C23">
        <w:t xml:space="preserve">grep '^pid:' | grep ':emm:' | grep ':cas=19164:' | </w:t>
      </w:r>
      <w:r w:rsidR="00CC372A">
        <w:t>\</w:t>
      </w:r>
    </w:p>
    <w:p w14:paraId="2E4A44B9" w14:textId="77777777" w:rsidR="00E84C23" w:rsidRPr="00125D5E" w:rsidRDefault="00E84C23" w:rsidP="00E233F7">
      <w:pPr>
        <w:pStyle w:val="Code"/>
      </w:pPr>
      <w:r w:rsidRPr="00E84C23">
        <w:t>sed -e 's/.*:pid=//' -e 's/:.*//'</w:t>
      </w:r>
    </w:p>
    <w:p w14:paraId="723B29BF" w14:textId="377AF63D" w:rsidR="002B6D0C" w:rsidRDefault="002B6D0C" w:rsidP="00125D5E">
      <w:r>
        <w:t xml:space="preserve">Other more complex examples </w:t>
      </w:r>
      <w:r w:rsidR="00C705DA">
        <w:t xml:space="preserve">of automated scripts </w:t>
      </w:r>
      <w:r>
        <w:t xml:space="preserve">are available in chapter </w:t>
      </w:r>
      <w:r w:rsidR="00D57DD4">
        <w:fldChar w:fldCharType="begin"/>
      </w:r>
      <w:r>
        <w:instrText xml:space="preserve"> REF _Ref196905939 \r \h </w:instrText>
      </w:r>
      <w:r w:rsidR="00D57DD4">
        <w:fldChar w:fldCharType="separate"/>
      </w:r>
      <w:r w:rsidR="009272D6">
        <w:t>5</w:t>
      </w:r>
      <w:r w:rsidR="00D57DD4">
        <w:fldChar w:fldCharType="end"/>
      </w:r>
      <w:r>
        <w:t>.</w:t>
      </w:r>
    </w:p>
    <w:p w14:paraId="62BD7B99" w14:textId="77777777" w:rsidR="00930503" w:rsidRPr="00930503" w:rsidRDefault="00930503" w:rsidP="00930503">
      <w:r w:rsidRPr="00930503">
        <w:rPr>
          <w:b/>
        </w:rPr>
        <w:t xml:space="preserve">Obsolescence: </w:t>
      </w:r>
      <w:r>
        <w:t xml:space="preserve">Note that this format was designed in the early times of TSDuck. Nowadays, more modern formats such as JSON are more appropriate. The option </w:t>
      </w:r>
      <w:r w:rsidRPr="00930503">
        <w:rPr>
          <w:rStyle w:val="Codeintext"/>
        </w:rPr>
        <w:t>--json</w:t>
      </w:r>
      <w:r>
        <w:t xml:space="preserve"> can be used instead of </w:t>
      </w:r>
      <w:r w:rsidRPr="00930503">
        <w:rPr>
          <w:rStyle w:val="Codeintext"/>
        </w:rPr>
        <w:t>--normalized</w:t>
      </w:r>
      <w:r>
        <w:t xml:space="preserve"> to produce a JSON report. Such as output is easily manipulated and explored using the open source tool </w:t>
      </w:r>
      <w:r w:rsidRPr="005B15DA">
        <w:rPr>
          <w:rStyle w:val="Codeintext"/>
        </w:rPr>
        <w:t>jq</w:t>
      </w:r>
      <w:r>
        <w:t>.</w:t>
      </w:r>
    </w:p>
    <w:p w14:paraId="1A3B7620" w14:textId="77777777" w:rsidR="00B94319" w:rsidRPr="0010024C" w:rsidRDefault="00906B48" w:rsidP="00E233F7">
      <w:pPr>
        <w:pStyle w:val="UsageTitle"/>
      </w:pPr>
      <w:r w:rsidRPr="0010024C">
        <w:t>Normalized o</w:t>
      </w:r>
      <w:r w:rsidR="00B94319" w:rsidRPr="0010024C">
        <w:t>bject types</w:t>
      </w:r>
    </w:p>
    <w:p w14:paraId="762F5F6C" w14:textId="5F58595E" w:rsidR="00125D5E" w:rsidRDefault="007A6E5C" w:rsidP="00125D5E">
      <w:r>
        <w:t xml:space="preserve">The list of </w:t>
      </w:r>
      <w:r w:rsidRPr="005C32F2">
        <w:rPr>
          <w:iCs/>
        </w:rPr>
        <w:t>type</w:t>
      </w:r>
      <w:r w:rsidR="005C32F2">
        <w:rPr>
          <w:iCs/>
        </w:rPr>
        <w:t>s</w:t>
      </w:r>
      <w:r>
        <w:t>, at beginning of line</w:t>
      </w:r>
      <w:r w:rsidR="00B94319">
        <w:t>s</w:t>
      </w:r>
      <w:r>
        <w:t>, is the following:</w:t>
      </w:r>
    </w:p>
    <w:tbl>
      <w:tblPr>
        <w:tblW w:w="0" w:type="auto"/>
        <w:tblInd w:w="108" w:type="dxa"/>
        <w:tblLook w:val="01E0" w:firstRow="1" w:lastRow="1" w:firstColumn="1" w:lastColumn="1" w:noHBand="0" w:noVBand="0"/>
      </w:tblPr>
      <w:tblGrid>
        <w:gridCol w:w="1646"/>
        <w:gridCol w:w="7273"/>
      </w:tblGrid>
      <w:tr w:rsidR="007A6E5C" w14:paraId="0084F345" w14:textId="77777777" w:rsidTr="00C105BA">
        <w:tc>
          <w:tcPr>
            <w:tcW w:w="1465" w:type="dxa"/>
          </w:tcPr>
          <w:p w14:paraId="126C9C1C" w14:textId="77777777" w:rsidR="007A6E5C" w:rsidRPr="00C105BA" w:rsidRDefault="007A6E5C" w:rsidP="002B6D0C">
            <w:pPr>
              <w:pStyle w:val="TableContent"/>
              <w:rPr>
                <w:rFonts w:ascii="Consolas" w:hAnsi="Consolas"/>
              </w:rPr>
            </w:pPr>
            <w:r w:rsidRPr="00C105BA">
              <w:rPr>
                <w:rFonts w:ascii="Consolas" w:hAnsi="Consolas"/>
              </w:rPr>
              <w:t>ts</w:t>
            </w:r>
            <w:r w:rsidR="00D34899" w:rsidRPr="00C105BA">
              <w:rPr>
                <w:rFonts w:ascii="Consolas" w:hAnsi="Consolas"/>
              </w:rPr>
              <w:t>:</w:t>
            </w:r>
          </w:p>
        </w:tc>
        <w:tc>
          <w:tcPr>
            <w:tcW w:w="7670" w:type="dxa"/>
          </w:tcPr>
          <w:p w14:paraId="6BADAAF9" w14:textId="77777777" w:rsidR="007A6E5C" w:rsidRDefault="007A6E5C" w:rsidP="002B6D0C">
            <w:pPr>
              <w:pStyle w:val="TableContent"/>
            </w:pPr>
            <w:r>
              <w:t xml:space="preserve">Global transport stream description. There is always one single </w:t>
            </w:r>
            <w:r w:rsidRPr="00C105BA">
              <w:rPr>
                <w:rFonts w:ascii="Consolas" w:hAnsi="Consolas"/>
              </w:rPr>
              <w:t>ts</w:t>
            </w:r>
            <w:r>
              <w:t xml:space="preserve"> line.</w:t>
            </w:r>
          </w:p>
        </w:tc>
      </w:tr>
      <w:tr w:rsidR="007A6E5C" w14:paraId="36BE6772" w14:textId="77777777" w:rsidTr="00C105BA">
        <w:tc>
          <w:tcPr>
            <w:tcW w:w="1465" w:type="dxa"/>
          </w:tcPr>
          <w:p w14:paraId="07754542" w14:textId="77777777" w:rsidR="007A6E5C" w:rsidRPr="00C105BA" w:rsidRDefault="007A6E5C" w:rsidP="002B6D0C">
            <w:pPr>
              <w:pStyle w:val="TableContent"/>
              <w:rPr>
                <w:rFonts w:ascii="Consolas" w:hAnsi="Consolas"/>
              </w:rPr>
            </w:pPr>
            <w:r w:rsidRPr="00C105BA">
              <w:rPr>
                <w:rFonts w:ascii="Consolas" w:hAnsi="Consolas"/>
              </w:rPr>
              <w:t>global</w:t>
            </w:r>
            <w:r w:rsidR="00D34899" w:rsidRPr="00C105BA">
              <w:rPr>
                <w:rFonts w:ascii="Consolas" w:hAnsi="Consolas"/>
              </w:rPr>
              <w:t>:</w:t>
            </w:r>
          </w:p>
        </w:tc>
        <w:tc>
          <w:tcPr>
            <w:tcW w:w="7670" w:type="dxa"/>
          </w:tcPr>
          <w:p w14:paraId="38EEA861" w14:textId="77777777" w:rsidR="007A6E5C" w:rsidRDefault="007A6E5C" w:rsidP="002B6D0C">
            <w:pPr>
              <w:pStyle w:val="TableContent"/>
            </w:pPr>
            <w:r>
              <w:t>Summary of global PID’s</w:t>
            </w:r>
            <w:r w:rsidR="002B6D0C">
              <w:t xml:space="preserve">, ie. not attached to a specific service. There is always one single </w:t>
            </w:r>
            <w:r w:rsidR="002B6D0C" w:rsidRPr="00C105BA">
              <w:rPr>
                <w:rFonts w:ascii="Consolas" w:hAnsi="Consolas"/>
              </w:rPr>
              <w:t>global</w:t>
            </w:r>
            <w:r w:rsidR="002B6D0C">
              <w:t xml:space="preserve"> line.</w:t>
            </w:r>
          </w:p>
        </w:tc>
      </w:tr>
      <w:tr w:rsidR="002B6D0C" w14:paraId="3436F61A" w14:textId="77777777" w:rsidTr="00C105BA">
        <w:tc>
          <w:tcPr>
            <w:tcW w:w="1465" w:type="dxa"/>
          </w:tcPr>
          <w:p w14:paraId="4193463F" w14:textId="77777777" w:rsidR="002B6D0C" w:rsidRPr="00C105BA" w:rsidRDefault="002B6D0C" w:rsidP="002B6D0C">
            <w:pPr>
              <w:pStyle w:val="TableContent"/>
              <w:rPr>
                <w:rFonts w:ascii="Consolas" w:hAnsi="Consolas"/>
              </w:rPr>
            </w:pPr>
            <w:r w:rsidRPr="00C105BA">
              <w:rPr>
                <w:rFonts w:ascii="Consolas" w:hAnsi="Consolas"/>
              </w:rPr>
              <w:t>unreferenced</w:t>
            </w:r>
            <w:r w:rsidR="00D34899" w:rsidRPr="00C105BA">
              <w:rPr>
                <w:rFonts w:ascii="Consolas" w:hAnsi="Consolas"/>
              </w:rPr>
              <w:t>:</w:t>
            </w:r>
          </w:p>
        </w:tc>
        <w:tc>
          <w:tcPr>
            <w:tcW w:w="7670" w:type="dxa"/>
          </w:tcPr>
          <w:p w14:paraId="49FAC3D1" w14:textId="77777777" w:rsidR="002B6D0C" w:rsidRDefault="002B6D0C" w:rsidP="002B6D0C">
            <w:pPr>
              <w:pStyle w:val="TableContent"/>
            </w:pPr>
            <w:r>
              <w:t xml:space="preserve">Summary of unreferenced PID’s, ie. neither global </w:t>
            </w:r>
            <w:r w:rsidR="005B5125">
              <w:t>n</w:t>
            </w:r>
            <w:r>
              <w:t xml:space="preserve">or attached to a specific service. There is always one single </w:t>
            </w:r>
            <w:r w:rsidRPr="00C105BA">
              <w:rPr>
                <w:rFonts w:ascii="Consolas" w:hAnsi="Consolas"/>
              </w:rPr>
              <w:t>unreferenced</w:t>
            </w:r>
            <w:r>
              <w:t xml:space="preserve"> line.</w:t>
            </w:r>
          </w:p>
        </w:tc>
      </w:tr>
      <w:tr w:rsidR="005B5125" w14:paraId="1F94772A" w14:textId="77777777" w:rsidTr="00C105BA">
        <w:tc>
          <w:tcPr>
            <w:tcW w:w="1465" w:type="dxa"/>
          </w:tcPr>
          <w:p w14:paraId="3B8C20BB" w14:textId="77777777" w:rsidR="005B5125" w:rsidRPr="00C105BA" w:rsidRDefault="005B5125" w:rsidP="00AE12DA">
            <w:pPr>
              <w:pStyle w:val="TableContent"/>
              <w:rPr>
                <w:rFonts w:ascii="Consolas" w:hAnsi="Consolas"/>
              </w:rPr>
            </w:pPr>
            <w:r w:rsidRPr="00C105BA">
              <w:rPr>
                <w:rFonts w:ascii="Consolas" w:hAnsi="Consolas"/>
              </w:rPr>
              <w:t>service:</w:t>
            </w:r>
          </w:p>
        </w:tc>
        <w:tc>
          <w:tcPr>
            <w:tcW w:w="7670" w:type="dxa"/>
          </w:tcPr>
          <w:p w14:paraId="09D0853F" w14:textId="77777777" w:rsidR="005B5125" w:rsidRDefault="005B5125" w:rsidP="00AE12DA">
            <w:pPr>
              <w:pStyle w:val="TableContent"/>
            </w:pPr>
            <w:r>
              <w:t xml:space="preserve">Description of one service. There is one </w:t>
            </w:r>
            <w:r w:rsidRPr="00C105BA">
              <w:rPr>
                <w:rFonts w:ascii="Consolas" w:hAnsi="Consolas"/>
              </w:rPr>
              <w:t>service</w:t>
            </w:r>
            <w:r>
              <w:t xml:space="preserve"> line per service.</w:t>
            </w:r>
          </w:p>
        </w:tc>
      </w:tr>
      <w:tr w:rsidR="005B5125" w14:paraId="5692B348" w14:textId="77777777" w:rsidTr="00C105BA">
        <w:tc>
          <w:tcPr>
            <w:tcW w:w="1465" w:type="dxa"/>
          </w:tcPr>
          <w:p w14:paraId="1DAC3F5B" w14:textId="77777777" w:rsidR="005B5125" w:rsidRPr="00C105BA" w:rsidRDefault="005B5125" w:rsidP="00AE12DA">
            <w:pPr>
              <w:pStyle w:val="TableContent"/>
              <w:rPr>
                <w:rFonts w:ascii="Consolas" w:hAnsi="Consolas"/>
              </w:rPr>
            </w:pPr>
            <w:r w:rsidRPr="00C105BA">
              <w:rPr>
                <w:rFonts w:ascii="Consolas" w:hAnsi="Consolas"/>
              </w:rPr>
              <w:t>pid:</w:t>
            </w:r>
          </w:p>
        </w:tc>
        <w:tc>
          <w:tcPr>
            <w:tcW w:w="7670" w:type="dxa"/>
          </w:tcPr>
          <w:p w14:paraId="74074944" w14:textId="77777777" w:rsidR="005B5125" w:rsidRDefault="005B5125" w:rsidP="00AE12DA">
            <w:pPr>
              <w:pStyle w:val="TableContent"/>
            </w:pPr>
            <w:r>
              <w:t xml:space="preserve">Description of one PID. There is one </w:t>
            </w:r>
            <w:r w:rsidRPr="00C105BA">
              <w:rPr>
                <w:rFonts w:ascii="Consolas" w:hAnsi="Consolas"/>
              </w:rPr>
              <w:t>pid</w:t>
            </w:r>
            <w:r>
              <w:t xml:space="preserve"> line per PID.</w:t>
            </w:r>
          </w:p>
        </w:tc>
      </w:tr>
      <w:tr w:rsidR="005B5125" w14:paraId="7FF11208" w14:textId="77777777" w:rsidTr="00C105BA">
        <w:tc>
          <w:tcPr>
            <w:tcW w:w="1465" w:type="dxa"/>
          </w:tcPr>
          <w:p w14:paraId="54F4BB7B" w14:textId="77777777" w:rsidR="005B5125" w:rsidRPr="00C105BA" w:rsidRDefault="005B5125" w:rsidP="00AE12DA">
            <w:pPr>
              <w:pStyle w:val="TableContent"/>
              <w:rPr>
                <w:rFonts w:ascii="Consolas" w:hAnsi="Consolas"/>
              </w:rPr>
            </w:pPr>
            <w:r w:rsidRPr="00C105BA">
              <w:rPr>
                <w:rFonts w:ascii="Consolas" w:hAnsi="Consolas"/>
              </w:rPr>
              <w:t>table:</w:t>
            </w:r>
          </w:p>
        </w:tc>
        <w:tc>
          <w:tcPr>
            <w:tcW w:w="7670" w:type="dxa"/>
          </w:tcPr>
          <w:p w14:paraId="4BC92DDB" w14:textId="77777777" w:rsidR="005B5125" w:rsidRDefault="005B5125" w:rsidP="00AE12DA">
            <w:pPr>
              <w:pStyle w:val="TableContent"/>
            </w:pPr>
            <w:r>
              <w:t xml:space="preserve">Description of one table on one PID. There is one </w:t>
            </w:r>
            <w:r w:rsidRPr="00C105BA">
              <w:rPr>
                <w:rFonts w:ascii="Consolas" w:hAnsi="Consolas"/>
              </w:rPr>
              <w:t>table</w:t>
            </w:r>
            <w:r>
              <w:t xml:space="preserve"> line per unique table per PID.</w:t>
            </w:r>
          </w:p>
        </w:tc>
      </w:tr>
      <w:tr w:rsidR="005B5125" w14:paraId="61A5067E" w14:textId="77777777" w:rsidTr="00C105BA">
        <w:tc>
          <w:tcPr>
            <w:tcW w:w="1465" w:type="dxa"/>
          </w:tcPr>
          <w:p w14:paraId="5E4DB730" w14:textId="77777777" w:rsidR="005B5125" w:rsidRPr="00C105BA" w:rsidRDefault="005B5125" w:rsidP="00AE12DA">
            <w:pPr>
              <w:pStyle w:val="TableContent"/>
              <w:rPr>
                <w:rFonts w:ascii="Consolas" w:hAnsi="Consolas"/>
              </w:rPr>
            </w:pPr>
            <w:r w:rsidRPr="00C105BA">
              <w:rPr>
                <w:rFonts w:ascii="Consolas" w:hAnsi="Consolas"/>
              </w:rPr>
              <w:t>time:</w:t>
            </w:r>
          </w:p>
        </w:tc>
        <w:tc>
          <w:tcPr>
            <w:tcW w:w="7670" w:type="dxa"/>
          </w:tcPr>
          <w:p w14:paraId="6679970F" w14:textId="77777777" w:rsidR="005B5125" w:rsidRDefault="005B5125" w:rsidP="00AE12DA">
            <w:pPr>
              <w:pStyle w:val="TableContent"/>
            </w:pPr>
            <w:r>
              <w:t>Time description, either from the TDT/TOT tables or from the running system.</w:t>
            </w:r>
          </w:p>
        </w:tc>
      </w:tr>
    </w:tbl>
    <w:p w14:paraId="12F70D22" w14:textId="77777777" w:rsidR="00390590" w:rsidRPr="0010024C" w:rsidRDefault="00906B48" w:rsidP="00E233F7">
      <w:pPr>
        <w:pStyle w:val="UsageTitle"/>
      </w:pPr>
      <w:r w:rsidRPr="0010024C">
        <w:t>Normalized t</w:t>
      </w:r>
      <w:r w:rsidR="00390590" w:rsidRPr="0010024C">
        <w:t xml:space="preserve">ransport stream characteristics </w:t>
      </w:r>
    </w:p>
    <w:p w14:paraId="2ABF8068" w14:textId="77777777" w:rsidR="008535A6" w:rsidRDefault="008535A6" w:rsidP="008535A6">
      <w:r>
        <w:t xml:space="preserve">The characteristics in </w:t>
      </w:r>
      <w:r w:rsidRPr="00CE6802">
        <w:rPr>
          <w:rStyle w:val="Codeintext"/>
        </w:rPr>
        <w:t>ts</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173"/>
      </w:tblGrid>
      <w:tr w:rsidR="008535A6" w14:paraId="73D5F7C6" w14:textId="77777777" w:rsidTr="00C105BA">
        <w:tc>
          <w:tcPr>
            <w:tcW w:w="2425" w:type="dxa"/>
          </w:tcPr>
          <w:p w14:paraId="0FADF252" w14:textId="77777777" w:rsidR="008535A6"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id=</w:t>
            </w:r>
            <w:r w:rsidR="00EF3105" w:rsidRPr="00C105BA">
              <w:rPr>
                <w:rFonts w:ascii="Consolas" w:hAnsi="Consolas"/>
                <w:i/>
                <w:noProof/>
              </w:rPr>
              <w:t>int</w:t>
            </w:r>
            <w:r w:rsidRPr="00C105BA">
              <w:rPr>
                <w:rFonts w:ascii="Consolas" w:hAnsi="Consolas"/>
                <w:noProof/>
              </w:rPr>
              <w:t>:</w:t>
            </w:r>
          </w:p>
        </w:tc>
        <w:tc>
          <w:tcPr>
            <w:tcW w:w="6710" w:type="dxa"/>
          </w:tcPr>
          <w:p w14:paraId="1F35F3C8" w14:textId="77777777" w:rsidR="008535A6" w:rsidRDefault="00EF3105" w:rsidP="006960DE">
            <w:pPr>
              <w:pStyle w:val="TableContent"/>
            </w:pPr>
            <w:r>
              <w:t>Optional. Transport stream id</w:t>
            </w:r>
            <w:r w:rsidR="00646C9D">
              <w:t>,</w:t>
            </w:r>
            <w:r>
              <w:t xml:space="preserve"> when found.</w:t>
            </w:r>
          </w:p>
        </w:tc>
      </w:tr>
      <w:tr w:rsidR="00646C9D" w14:paraId="08CEF7EA" w14:textId="77777777" w:rsidTr="00C105BA">
        <w:tc>
          <w:tcPr>
            <w:tcW w:w="2425" w:type="dxa"/>
          </w:tcPr>
          <w:p w14:paraId="728F6901" w14:textId="77777777" w:rsidR="00646C9D" w:rsidRPr="00C105BA" w:rsidRDefault="00646C9D" w:rsidP="00AE12DA">
            <w:pPr>
              <w:pStyle w:val="TableContent"/>
              <w:rPr>
                <w:rFonts w:ascii="Consolas" w:hAnsi="Consolas"/>
                <w:noProof/>
              </w:rPr>
            </w:pPr>
            <w:r w:rsidRPr="00C105BA">
              <w:rPr>
                <w:rFonts w:ascii="Consolas" w:hAnsi="Consolas"/>
                <w:noProof/>
              </w:rPr>
              <w:t>:packets=</w:t>
            </w:r>
            <w:r w:rsidRPr="00C105BA">
              <w:rPr>
                <w:rFonts w:ascii="Consolas" w:hAnsi="Consolas"/>
                <w:i/>
                <w:noProof/>
              </w:rPr>
              <w:t>int</w:t>
            </w:r>
            <w:r w:rsidRPr="00C105BA">
              <w:rPr>
                <w:rFonts w:ascii="Consolas" w:hAnsi="Consolas"/>
                <w:noProof/>
              </w:rPr>
              <w:t>:</w:t>
            </w:r>
          </w:p>
        </w:tc>
        <w:tc>
          <w:tcPr>
            <w:tcW w:w="6710" w:type="dxa"/>
          </w:tcPr>
          <w:p w14:paraId="02BC31CB" w14:textId="77777777" w:rsidR="00646C9D" w:rsidRDefault="00646C9D" w:rsidP="00AE12DA">
            <w:pPr>
              <w:pStyle w:val="TableContent"/>
            </w:pPr>
            <w:r>
              <w:t>Total number of TS packets.</w:t>
            </w:r>
          </w:p>
        </w:tc>
      </w:tr>
      <w:tr w:rsidR="00646C9D" w14:paraId="0FB25CA9" w14:textId="77777777" w:rsidTr="00C105BA">
        <w:tc>
          <w:tcPr>
            <w:tcW w:w="2425" w:type="dxa"/>
          </w:tcPr>
          <w:p w14:paraId="07098436" w14:textId="77777777" w:rsidR="00646C9D" w:rsidRPr="00C105BA" w:rsidRDefault="00646C9D" w:rsidP="00AE12DA">
            <w:pPr>
              <w:pStyle w:val="TableContent"/>
              <w:rPr>
                <w:rFonts w:ascii="Consolas" w:hAnsi="Consolas"/>
                <w:noProof/>
              </w:rPr>
            </w:pPr>
            <w:r w:rsidRPr="00C105BA">
              <w:rPr>
                <w:rFonts w:ascii="Consolas" w:hAnsi="Consolas"/>
                <w:noProof/>
              </w:rPr>
              <w:t>:bytes=</w:t>
            </w:r>
            <w:r w:rsidRPr="00C105BA">
              <w:rPr>
                <w:rFonts w:ascii="Consolas" w:hAnsi="Consolas"/>
                <w:i/>
                <w:noProof/>
              </w:rPr>
              <w:t>int</w:t>
            </w:r>
            <w:r w:rsidRPr="00C105BA">
              <w:rPr>
                <w:rFonts w:ascii="Consolas" w:hAnsi="Consolas"/>
                <w:noProof/>
              </w:rPr>
              <w:t>:</w:t>
            </w:r>
          </w:p>
        </w:tc>
        <w:tc>
          <w:tcPr>
            <w:tcW w:w="6710" w:type="dxa"/>
          </w:tcPr>
          <w:p w14:paraId="1321B891" w14:textId="77777777" w:rsidR="00646C9D" w:rsidRDefault="00646C9D" w:rsidP="00AE12DA">
            <w:pPr>
              <w:pStyle w:val="TableContent"/>
            </w:pPr>
            <w:r>
              <w:t>Total number of bytes.</w:t>
            </w:r>
          </w:p>
        </w:tc>
      </w:tr>
      <w:tr w:rsidR="00EF3105" w14:paraId="6E0F7A80" w14:textId="77777777" w:rsidTr="00C105BA">
        <w:tc>
          <w:tcPr>
            <w:tcW w:w="2425" w:type="dxa"/>
          </w:tcPr>
          <w:p w14:paraId="4899850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services=</w:t>
            </w:r>
            <w:r w:rsidR="00EF3105" w:rsidRPr="00C105BA">
              <w:rPr>
                <w:rFonts w:ascii="Consolas" w:hAnsi="Consolas"/>
                <w:i/>
                <w:noProof/>
              </w:rPr>
              <w:t>int</w:t>
            </w:r>
            <w:r w:rsidRPr="00C105BA">
              <w:rPr>
                <w:rFonts w:ascii="Consolas" w:hAnsi="Consolas"/>
                <w:noProof/>
              </w:rPr>
              <w:t>:</w:t>
            </w:r>
          </w:p>
        </w:tc>
        <w:tc>
          <w:tcPr>
            <w:tcW w:w="6710" w:type="dxa"/>
          </w:tcPr>
          <w:p w14:paraId="44904763" w14:textId="77777777" w:rsidR="00EF3105" w:rsidRDefault="00EF3105" w:rsidP="006960DE">
            <w:pPr>
              <w:pStyle w:val="TableContent"/>
            </w:pPr>
            <w:r>
              <w:t>Number of services.</w:t>
            </w:r>
          </w:p>
        </w:tc>
      </w:tr>
      <w:tr w:rsidR="00EF3105" w14:paraId="670A108D" w14:textId="77777777" w:rsidTr="00C105BA">
        <w:tc>
          <w:tcPr>
            <w:tcW w:w="2425" w:type="dxa"/>
          </w:tcPr>
          <w:p w14:paraId="62DB830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clearservices=</w:t>
            </w:r>
            <w:r w:rsidR="00EF3105" w:rsidRPr="00C105BA">
              <w:rPr>
                <w:rFonts w:ascii="Consolas" w:hAnsi="Consolas"/>
                <w:i/>
                <w:noProof/>
              </w:rPr>
              <w:t>int</w:t>
            </w:r>
            <w:r w:rsidRPr="00C105BA">
              <w:rPr>
                <w:rFonts w:ascii="Consolas" w:hAnsi="Consolas"/>
                <w:noProof/>
              </w:rPr>
              <w:t>:</w:t>
            </w:r>
          </w:p>
        </w:tc>
        <w:tc>
          <w:tcPr>
            <w:tcW w:w="6710" w:type="dxa"/>
          </w:tcPr>
          <w:p w14:paraId="1A3E6735" w14:textId="77777777" w:rsidR="00EF3105" w:rsidRDefault="00EF3105" w:rsidP="006960DE">
            <w:pPr>
              <w:pStyle w:val="TableContent"/>
            </w:pPr>
            <w:r>
              <w:t>Number of clear (not scrambled) services.</w:t>
            </w:r>
          </w:p>
        </w:tc>
      </w:tr>
      <w:tr w:rsidR="00EF3105" w14:paraId="1512147C" w14:textId="77777777" w:rsidTr="00C105BA">
        <w:tc>
          <w:tcPr>
            <w:tcW w:w="2425" w:type="dxa"/>
          </w:tcPr>
          <w:p w14:paraId="0829E93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scrambledservices=</w:t>
            </w:r>
            <w:r w:rsidR="00EF3105" w:rsidRPr="00C105BA">
              <w:rPr>
                <w:rFonts w:ascii="Consolas" w:hAnsi="Consolas"/>
                <w:i/>
                <w:noProof/>
              </w:rPr>
              <w:t>int</w:t>
            </w:r>
            <w:r w:rsidRPr="00C105BA">
              <w:rPr>
                <w:rFonts w:ascii="Consolas" w:hAnsi="Consolas"/>
                <w:noProof/>
              </w:rPr>
              <w:t>:</w:t>
            </w:r>
          </w:p>
        </w:tc>
        <w:tc>
          <w:tcPr>
            <w:tcW w:w="6710" w:type="dxa"/>
          </w:tcPr>
          <w:p w14:paraId="4AE3827F" w14:textId="77777777" w:rsidR="00EF3105" w:rsidRDefault="00EF3105" w:rsidP="006960DE">
            <w:pPr>
              <w:pStyle w:val="TableContent"/>
            </w:pPr>
            <w:r>
              <w:t>Number of scrambled services.</w:t>
            </w:r>
          </w:p>
        </w:tc>
      </w:tr>
      <w:tr w:rsidR="00EF3105" w14:paraId="62A1C348" w14:textId="77777777" w:rsidTr="00C105BA">
        <w:tc>
          <w:tcPr>
            <w:tcW w:w="2425" w:type="dxa"/>
          </w:tcPr>
          <w:p w14:paraId="71A8A46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pids=</w:t>
            </w:r>
            <w:r w:rsidR="00EF3105" w:rsidRPr="00C105BA">
              <w:rPr>
                <w:rFonts w:ascii="Consolas" w:hAnsi="Consolas"/>
                <w:i/>
                <w:noProof/>
              </w:rPr>
              <w:t>int</w:t>
            </w:r>
            <w:r w:rsidRPr="00C105BA">
              <w:rPr>
                <w:rFonts w:ascii="Consolas" w:hAnsi="Consolas"/>
                <w:noProof/>
              </w:rPr>
              <w:t>:</w:t>
            </w:r>
          </w:p>
        </w:tc>
        <w:tc>
          <w:tcPr>
            <w:tcW w:w="6710" w:type="dxa"/>
          </w:tcPr>
          <w:p w14:paraId="6DB8B918" w14:textId="77777777" w:rsidR="00EF3105" w:rsidRDefault="00EF3105" w:rsidP="006960DE">
            <w:pPr>
              <w:pStyle w:val="TableContent"/>
            </w:pPr>
            <w:r>
              <w:t>Number of PID’s.</w:t>
            </w:r>
          </w:p>
        </w:tc>
      </w:tr>
      <w:tr w:rsidR="00EF3105" w14:paraId="0FAC8E50" w14:textId="77777777" w:rsidTr="00C105BA">
        <w:tc>
          <w:tcPr>
            <w:tcW w:w="2425" w:type="dxa"/>
          </w:tcPr>
          <w:p w14:paraId="72CD7AD8"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clearpids=</w:t>
            </w:r>
            <w:r w:rsidR="00EF3105" w:rsidRPr="00C105BA">
              <w:rPr>
                <w:rFonts w:ascii="Consolas" w:hAnsi="Consolas"/>
                <w:i/>
                <w:noProof/>
              </w:rPr>
              <w:t>int</w:t>
            </w:r>
            <w:r w:rsidRPr="00C105BA">
              <w:rPr>
                <w:rFonts w:ascii="Consolas" w:hAnsi="Consolas"/>
                <w:noProof/>
              </w:rPr>
              <w:t>:</w:t>
            </w:r>
          </w:p>
        </w:tc>
        <w:tc>
          <w:tcPr>
            <w:tcW w:w="6710" w:type="dxa"/>
          </w:tcPr>
          <w:p w14:paraId="4FEE9A91" w14:textId="77777777" w:rsidR="00EF3105" w:rsidRDefault="00EF3105" w:rsidP="006960DE">
            <w:pPr>
              <w:pStyle w:val="TableContent"/>
            </w:pPr>
            <w:r>
              <w:t>Number of clear (not scrambled) PID’s.</w:t>
            </w:r>
          </w:p>
        </w:tc>
      </w:tr>
      <w:tr w:rsidR="00EF3105" w14:paraId="536F9144" w14:textId="77777777" w:rsidTr="00C105BA">
        <w:tc>
          <w:tcPr>
            <w:tcW w:w="2425" w:type="dxa"/>
          </w:tcPr>
          <w:p w14:paraId="69DC3A2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scrambledpids=</w:t>
            </w:r>
            <w:r w:rsidR="00EF3105" w:rsidRPr="00C105BA">
              <w:rPr>
                <w:rFonts w:ascii="Consolas" w:hAnsi="Consolas"/>
                <w:i/>
                <w:noProof/>
              </w:rPr>
              <w:t>int</w:t>
            </w:r>
            <w:r w:rsidRPr="00C105BA">
              <w:rPr>
                <w:rFonts w:ascii="Consolas" w:hAnsi="Consolas"/>
                <w:noProof/>
              </w:rPr>
              <w:t>:</w:t>
            </w:r>
          </w:p>
        </w:tc>
        <w:tc>
          <w:tcPr>
            <w:tcW w:w="6710" w:type="dxa"/>
          </w:tcPr>
          <w:p w14:paraId="40B0A325" w14:textId="77777777" w:rsidR="00EF3105" w:rsidRDefault="00EF3105" w:rsidP="006960DE">
            <w:pPr>
              <w:pStyle w:val="TableContent"/>
            </w:pPr>
            <w:r>
              <w:t>Number of scrambled PID’s.</w:t>
            </w:r>
          </w:p>
        </w:tc>
      </w:tr>
      <w:tr w:rsidR="00EF3105" w14:paraId="73F97B59" w14:textId="77777777" w:rsidTr="00C105BA">
        <w:tc>
          <w:tcPr>
            <w:tcW w:w="2425" w:type="dxa"/>
          </w:tcPr>
          <w:p w14:paraId="7A24BAD6" w14:textId="77777777" w:rsidR="00EF3105" w:rsidRPr="00C105BA" w:rsidRDefault="00D34899" w:rsidP="006960DE">
            <w:pPr>
              <w:pStyle w:val="TableContent"/>
              <w:rPr>
                <w:rFonts w:ascii="Consolas" w:hAnsi="Consolas"/>
                <w:noProof/>
              </w:rPr>
            </w:pPr>
            <w:r w:rsidRPr="00C105BA">
              <w:rPr>
                <w:rFonts w:ascii="Consolas" w:hAnsi="Consolas"/>
                <w:noProof/>
              </w:rPr>
              <w:lastRenderedPageBreak/>
              <w:t>:</w:t>
            </w:r>
            <w:r w:rsidR="00EF3105" w:rsidRPr="00C105BA">
              <w:rPr>
                <w:rFonts w:ascii="Consolas" w:hAnsi="Consolas"/>
                <w:noProof/>
              </w:rPr>
              <w:t>pcrpids=</w:t>
            </w:r>
            <w:r w:rsidR="00EF3105" w:rsidRPr="00C105BA">
              <w:rPr>
                <w:rFonts w:ascii="Consolas" w:hAnsi="Consolas"/>
                <w:i/>
                <w:noProof/>
              </w:rPr>
              <w:t>int</w:t>
            </w:r>
            <w:r w:rsidRPr="00C105BA">
              <w:rPr>
                <w:rFonts w:ascii="Consolas" w:hAnsi="Consolas"/>
                <w:noProof/>
              </w:rPr>
              <w:t>:</w:t>
            </w:r>
          </w:p>
        </w:tc>
        <w:tc>
          <w:tcPr>
            <w:tcW w:w="6710" w:type="dxa"/>
          </w:tcPr>
          <w:p w14:paraId="6E209B7A" w14:textId="77777777" w:rsidR="00EF3105" w:rsidRDefault="00EF3105" w:rsidP="006960DE">
            <w:pPr>
              <w:pStyle w:val="TableContent"/>
            </w:pPr>
            <w:r>
              <w:t>Number of PID’s with PCR’s.</w:t>
            </w:r>
          </w:p>
        </w:tc>
      </w:tr>
      <w:tr w:rsidR="00EF3105" w14:paraId="5A135EBD" w14:textId="77777777" w:rsidTr="00C105BA">
        <w:tc>
          <w:tcPr>
            <w:tcW w:w="2425" w:type="dxa"/>
          </w:tcPr>
          <w:p w14:paraId="44FDF20E"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unreferencedpids=</w:t>
            </w:r>
            <w:r w:rsidR="00EF3105" w:rsidRPr="00C105BA">
              <w:rPr>
                <w:rFonts w:ascii="Consolas" w:hAnsi="Consolas"/>
                <w:i/>
                <w:noProof/>
              </w:rPr>
              <w:t>int</w:t>
            </w:r>
            <w:r w:rsidRPr="00C105BA">
              <w:rPr>
                <w:rFonts w:ascii="Consolas" w:hAnsi="Consolas"/>
                <w:noProof/>
              </w:rPr>
              <w:t>:</w:t>
            </w:r>
          </w:p>
        </w:tc>
        <w:tc>
          <w:tcPr>
            <w:tcW w:w="6710" w:type="dxa"/>
          </w:tcPr>
          <w:p w14:paraId="5D3BCC24" w14:textId="77777777" w:rsidR="00EF3105" w:rsidRDefault="00EF3105" w:rsidP="006960DE">
            <w:pPr>
              <w:pStyle w:val="TableContent"/>
            </w:pPr>
            <w:r>
              <w:t>Number of unreferenced PID’s.</w:t>
            </w:r>
          </w:p>
        </w:tc>
      </w:tr>
      <w:tr w:rsidR="00EF3105" w14:paraId="537A9488" w14:textId="77777777" w:rsidTr="00C105BA">
        <w:tc>
          <w:tcPr>
            <w:tcW w:w="2425" w:type="dxa"/>
          </w:tcPr>
          <w:p w14:paraId="34265473"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invalidsyncs=</w:t>
            </w:r>
            <w:r w:rsidR="00EF3105" w:rsidRPr="00C105BA">
              <w:rPr>
                <w:rFonts w:ascii="Consolas" w:hAnsi="Consolas"/>
                <w:i/>
                <w:noProof/>
              </w:rPr>
              <w:t>int</w:t>
            </w:r>
            <w:r w:rsidRPr="00C105BA">
              <w:rPr>
                <w:rFonts w:ascii="Consolas" w:hAnsi="Consolas"/>
                <w:noProof/>
              </w:rPr>
              <w:t>:</w:t>
            </w:r>
          </w:p>
        </w:tc>
        <w:tc>
          <w:tcPr>
            <w:tcW w:w="6710" w:type="dxa"/>
          </w:tcPr>
          <w:p w14:paraId="3D8286CF" w14:textId="77777777" w:rsidR="00EF3105" w:rsidRDefault="00EF3105" w:rsidP="006960DE">
            <w:pPr>
              <w:pStyle w:val="TableContent"/>
            </w:pPr>
            <w:r>
              <w:t>Number of TS packets with invalid synchronization byte.</w:t>
            </w:r>
          </w:p>
        </w:tc>
      </w:tr>
      <w:tr w:rsidR="00EF3105" w14:paraId="36CF2113" w14:textId="77777777" w:rsidTr="00C105BA">
        <w:tc>
          <w:tcPr>
            <w:tcW w:w="2425" w:type="dxa"/>
          </w:tcPr>
          <w:p w14:paraId="20A0FD6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transporterrors=</w:t>
            </w:r>
            <w:r w:rsidR="00EF3105" w:rsidRPr="00C105BA">
              <w:rPr>
                <w:rFonts w:ascii="Consolas" w:hAnsi="Consolas"/>
                <w:i/>
                <w:noProof/>
              </w:rPr>
              <w:t>int</w:t>
            </w:r>
          </w:p>
        </w:tc>
        <w:tc>
          <w:tcPr>
            <w:tcW w:w="6710" w:type="dxa"/>
          </w:tcPr>
          <w:p w14:paraId="5B2508CA" w14:textId="77777777" w:rsidR="00EF3105" w:rsidRDefault="00EF3105" w:rsidP="006960DE">
            <w:pPr>
              <w:pStyle w:val="TableContent"/>
            </w:pPr>
            <w:r>
              <w:t xml:space="preserve">Number of TS packets with </w:t>
            </w:r>
            <w:r w:rsidRPr="00C105BA">
              <w:rPr>
                <w:i/>
              </w:rPr>
              <w:t>transport error indicator</w:t>
            </w:r>
            <w:r>
              <w:t>.</w:t>
            </w:r>
          </w:p>
        </w:tc>
      </w:tr>
      <w:tr w:rsidR="001C1B2D" w14:paraId="37AFFDAB" w14:textId="77777777" w:rsidTr="00C105BA">
        <w:tc>
          <w:tcPr>
            <w:tcW w:w="2425" w:type="dxa"/>
          </w:tcPr>
          <w:p w14:paraId="43349AC3" w14:textId="77777777" w:rsidR="001C1B2D" w:rsidRPr="00C105BA" w:rsidRDefault="001C1B2D" w:rsidP="00DE0CA5">
            <w:pPr>
              <w:pStyle w:val="TableContent"/>
              <w:rPr>
                <w:rFonts w:ascii="Consolas" w:hAnsi="Consolas"/>
                <w:noProof/>
              </w:rPr>
            </w:pPr>
            <w:r w:rsidRPr="00C105BA">
              <w:rPr>
                <w:rFonts w:ascii="Consolas" w:hAnsi="Consolas"/>
                <w:noProof/>
              </w:rPr>
              <w:t>:suspectignored=</w:t>
            </w:r>
            <w:r w:rsidRPr="00C105BA">
              <w:rPr>
                <w:rFonts w:ascii="Consolas" w:hAnsi="Consolas"/>
                <w:i/>
                <w:noProof/>
              </w:rPr>
              <w:t>int</w:t>
            </w:r>
          </w:p>
        </w:tc>
        <w:tc>
          <w:tcPr>
            <w:tcW w:w="6710" w:type="dxa"/>
          </w:tcPr>
          <w:p w14:paraId="542201E8" w14:textId="77777777" w:rsidR="001C1B2D" w:rsidRDefault="001C1B2D" w:rsidP="00DE0CA5">
            <w:pPr>
              <w:pStyle w:val="TableContent"/>
            </w:pPr>
            <w:r>
              <w:t>Number of suspect TS packets which were ignored in the analysis.</w:t>
            </w:r>
          </w:p>
        </w:tc>
      </w:tr>
      <w:tr w:rsidR="00EF3105" w14:paraId="477D022D" w14:textId="77777777" w:rsidTr="00C105BA">
        <w:tc>
          <w:tcPr>
            <w:tcW w:w="2425" w:type="dxa"/>
          </w:tcPr>
          <w:p w14:paraId="75A3618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w:t>
            </w:r>
            <w:r w:rsidR="00EF3105" w:rsidRPr="00C105BA">
              <w:rPr>
                <w:rFonts w:ascii="Consolas" w:hAnsi="Consolas"/>
                <w:i/>
                <w:noProof/>
              </w:rPr>
              <w:t>int</w:t>
            </w:r>
            <w:r w:rsidRPr="00C105BA">
              <w:rPr>
                <w:rFonts w:ascii="Consolas" w:hAnsi="Consolas"/>
                <w:noProof/>
              </w:rPr>
              <w:t>:</w:t>
            </w:r>
          </w:p>
        </w:tc>
        <w:tc>
          <w:tcPr>
            <w:tcW w:w="6710" w:type="dxa"/>
          </w:tcPr>
          <w:p w14:paraId="17E1AB80" w14:textId="77777777" w:rsidR="00EF3105" w:rsidRDefault="00EF3105" w:rsidP="006960DE">
            <w:pPr>
              <w:pStyle w:val="TableContent"/>
            </w:pPr>
            <w:r>
              <w:t>Best value for transport stream bitrate in b/s.</w:t>
            </w:r>
          </w:p>
        </w:tc>
      </w:tr>
      <w:tr w:rsidR="00EF3105" w14:paraId="1F3493BB" w14:textId="77777777" w:rsidTr="00C105BA">
        <w:tc>
          <w:tcPr>
            <w:tcW w:w="2425" w:type="dxa"/>
          </w:tcPr>
          <w:p w14:paraId="21C9466D"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bitrate204=</w:t>
            </w:r>
            <w:r w:rsidR="00EF3105" w:rsidRPr="00C105BA">
              <w:rPr>
                <w:rFonts w:ascii="Consolas" w:hAnsi="Consolas"/>
                <w:i/>
                <w:noProof/>
              </w:rPr>
              <w:t>int</w:t>
            </w:r>
            <w:r w:rsidRPr="00C105BA">
              <w:rPr>
                <w:rFonts w:ascii="Consolas" w:hAnsi="Consolas"/>
                <w:noProof/>
              </w:rPr>
              <w:t>:</w:t>
            </w:r>
          </w:p>
        </w:tc>
        <w:tc>
          <w:tcPr>
            <w:tcW w:w="6710" w:type="dxa"/>
          </w:tcPr>
          <w:p w14:paraId="419F816A" w14:textId="77777777" w:rsidR="00EF3105" w:rsidRDefault="00EF3105" w:rsidP="006960DE">
            <w:pPr>
              <w:pStyle w:val="TableContent"/>
            </w:pPr>
            <w:r>
              <w:t>Same as previous, based on 204-byte packets.</w:t>
            </w:r>
          </w:p>
        </w:tc>
      </w:tr>
      <w:tr w:rsidR="00EF3105" w14:paraId="23014322" w14:textId="77777777" w:rsidTr="00C105BA">
        <w:tc>
          <w:tcPr>
            <w:tcW w:w="2425" w:type="dxa"/>
          </w:tcPr>
          <w:p w14:paraId="3F1426B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w:t>
            </w:r>
            <w:r w:rsidR="00EF3105" w:rsidRPr="00C105BA">
              <w:rPr>
                <w:rFonts w:ascii="Consolas" w:hAnsi="Consolas"/>
                <w:i/>
                <w:noProof/>
              </w:rPr>
              <w:t>int</w:t>
            </w:r>
            <w:r w:rsidRPr="00C105BA">
              <w:rPr>
                <w:rFonts w:ascii="Consolas" w:hAnsi="Consolas"/>
                <w:noProof/>
              </w:rPr>
              <w:t>:</w:t>
            </w:r>
          </w:p>
        </w:tc>
        <w:tc>
          <w:tcPr>
            <w:tcW w:w="6710" w:type="dxa"/>
          </w:tcPr>
          <w:p w14:paraId="031DA2F5" w14:textId="77777777" w:rsidR="00EF3105" w:rsidRPr="00EF3105" w:rsidRDefault="00EF3105" w:rsidP="006960DE">
            <w:pPr>
              <w:pStyle w:val="TableContent"/>
            </w:pPr>
            <w:r>
              <w:t xml:space="preserve">User-specified value for transport stream bitrate in b/s. Zero if none. When used within </w:t>
            </w:r>
            <w:r w:rsidRPr="00C105BA">
              <w:rPr>
                <w:i/>
              </w:rPr>
              <w:t>tsp</w:t>
            </w:r>
            <w:r>
              <w:t xml:space="preserve"> plugin, the user-specified bitrate comes from previous plugins in the chain.</w:t>
            </w:r>
          </w:p>
        </w:tc>
      </w:tr>
      <w:tr w:rsidR="00EF3105" w14:paraId="00297EA8" w14:textId="77777777" w:rsidTr="00C105BA">
        <w:tc>
          <w:tcPr>
            <w:tcW w:w="2425" w:type="dxa"/>
          </w:tcPr>
          <w:p w14:paraId="027936B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userbitrate204=</w:t>
            </w:r>
            <w:r w:rsidR="00EF3105" w:rsidRPr="00C105BA">
              <w:rPr>
                <w:rFonts w:ascii="Consolas" w:hAnsi="Consolas"/>
                <w:i/>
                <w:noProof/>
              </w:rPr>
              <w:t>int</w:t>
            </w:r>
            <w:r w:rsidRPr="00C105BA">
              <w:rPr>
                <w:rFonts w:ascii="Consolas" w:hAnsi="Consolas"/>
                <w:noProof/>
              </w:rPr>
              <w:t>:</w:t>
            </w:r>
          </w:p>
        </w:tc>
        <w:tc>
          <w:tcPr>
            <w:tcW w:w="6710" w:type="dxa"/>
          </w:tcPr>
          <w:p w14:paraId="7F33C56A" w14:textId="77777777" w:rsidR="00EF3105" w:rsidRDefault="00EF3105" w:rsidP="006960DE">
            <w:pPr>
              <w:pStyle w:val="TableContent"/>
            </w:pPr>
            <w:r>
              <w:t>Same as previous, based on 204-byte packets.</w:t>
            </w:r>
          </w:p>
        </w:tc>
      </w:tr>
      <w:tr w:rsidR="00EF3105" w14:paraId="405B7694" w14:textId="77777777" w:rsidTr="00C105BA">
        <w:tc>
          <w:tcPr>
            <w:tcW w:w="2425" w:type="dxa"/>
          </w:tcPr>
          <w:p w14:paraId="52ECA2E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w:t>
            </w:r>
            <w:r w:rsidR="00EF3105" w:rsidRPr="00C105BA">
              <w:rPr>
                <w:rFonts w:ascii="Consolas" w:hAnsi="Consolas"/>
                <w:i/>
                <w:noProof/>
              </w:rPr>
              <w:t>int</w:t>
            </w:r>
            <w:r w:rsidRPr="00C105BA">
              <w:rPr>
                <w:rFonts w:ascii="Consolas" w:hAnsi="Consolas"/>
                <w:noProof/>
              </w:rPr>
              <w:t>:</w:t>
            </w:r>
          </w:p>
        </w:tc>
        <w:tc>
          <w:tcPr>
            <w:tcW w:w="6710" w:type="dxa"/>
          </w:tcPr>
          <w:p w14:paraId="5B32A11B" w14:textId="77777777" w:rsidR="00EF3105" w:rsidRDefault="00EF3105" w:rsidP="006960DE">
            <w:pPr>
              <w:pStyle w:val="TableContent"/>
            </w:pPr>
            <w:r>
              <w:t>Estimated transport stream bitrate in b/s</w:t>
            </w:r>
            <w:r w:rsidR="00503FC3">
              <w:t>, based on PCR analysis</w:t>
            </w:r>
            <w:r>
              <w:t>.</w:t>
            </w:r>
            <w:r w:rsidR="00DD68B8">
              <w:t xml:space="preserve"> Zero if unable to analyze PCR (no or not enough PCR, too many discountinuities, etc.)</w:t>
            </w:r>
          </w:p>
        </w:tc>
      </w:tr>
      <w:tr w:rsidR="00EF3105" w14:paraId="01252EC8" w14:textId="77777777" w:rsidTr="00C105BA">
        <w:tc>
          <w:tcPr>
            <w:tcW w:w="2425" w:type="dxa"/>
          </w:tcPr>
          <w:p w14:paraId="0FE0E99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pcrbitrate204=</w:t>
            </w:r>
            <w:r w:rsidR="00EF3105" w:rsidRPr="00C105BA">
              <w:rPr>
                <w:rFonts w:ascii="Consolas" w:hAnsi="Consolas"/>
                <w:i/>
                <w:noProof/>
              </w:rPr>
              <w:t>int</w:t>
            </w:r>
            <w:r w:rsidRPr="00C105BA">
              <w:rPr>
                <w:rFonts w:ascii="Consolas" w:hAnsi="Consolas"/>
                <w:noProof/>
              </w:rPr>
              <w:t>:</w:t>
            </w:r>
          </w:p>
        </w:tc>
        <w:tc>
          <w:tcPr>
            <w:tcW w:w="6710" w:type="dxa"/>
          </w:tcPr>
          <w:p w14:paraId="426D9620" w14:textId="77777777" w:rsidR="00EF3105" w:rsidRDefault="00EF3105" w:rsidP="006960DE">
            <w:pPr>
              <w:pStyle w:val="TableContent"/>
            </w:pPr>
            <w:r>
              <w:t>Same as previous, based on 204-byte packets.</w:t>
            </w:r>
          </w:p>
        </w:tc>
      </w:tr>
      <w:tr w:rsidR="00EF3105" w14:paraId="20B43F0C" w14:textId="77777777" w:rsidTr="00C105BA">
        <w:tc>
          <w:tcPr>
            <w:tcW w:w="2425" w:type="dxa"/>
          </w:tcPr>
          <w:p w14:paraId="0A806A6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duration=</w:t>
            </w:r>
            <w:r w:rsidR="00EF3105" w:rsidRPr="00C105BA">
              <w:rPr>
                <w:rFonts w:ascii="Consolas" w:hAnsi="Consolas"/>
                <w:i/>
                <w:noProof/>
              </w:rPr>
              <w:t>int</w:t>
            </w:r>
            <w:r w:rsidRPr="00C105BA">
              <w:rPr>
                <w:rFonts w:ascii="Consolas" w:hAnsi="Consolas"/>
                <w:noProof/>
              </w:rPr>
              <w:t>:</w:t>
            </w:r>
          </w:p>
        </w:tc>
        <w:tc>
          <w:tcPr>
            <w:tcW w:w="6710" w:type="dxa"/>
          </w:tcPr>
          <w:p w14:paraId="7B7DB5CC" w14:textId="77777777" w:rsidR="00EF3105" w:rsidRDefault="00DD68B8" w:rsidP="006960DE">
            <w:pPr>
              <w:pStyle w:val="TableContent"/>
            </w:pPr>
            <w:r>
              <w:t>Duration of transmission in seconds, based on TS bitrate.</w:t>
            </w:r>
          </w:p>
        </w:tc>
      </w:tr>
      <w:tr w:rsidR="00EF3105" w14:paraId="2F003C27" w14:textId="77777777" w:rsidTr="00C105BA">
        <w:tc>
          <w:tcPr>
            <w:tcW w:w="2425" w:type="dxa"/>
          </w:tcPr>
          <w:p w14:paraId="3DE368D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country=</w:t>
            </w:r>
            <w:r w:rsidR="00EF3105" w:rsidRPr="00C105BA">
              <w:rPr>
                <w:rFonts w:ascii="Consolas" w:hAnsi="Consolas"/>
                <w:i/>
                <w:noProof/>
              </w:rPr>
              <w:t>name</w:t>
            </w:r>
            <w:r w:rsidRPr="00C105BA">
              <w:rPr>
                <w:rFonts w:ascii="Consolas" w:hAnsi="Consolas"/>
                <w:noProof/>
              </w:rPr>
              <w:t>:</w:t>
            </w:r>
          </w:p>
        </w:tc>
        <w:tc>
          <w:tcPr>
            <w:tcW w:w="6710" w:type="dxa"/>
          </w:tcPr>
          <w:p w14:paraId="58397311" w14:textId="77777777" w:rsidR="00EF3105" w:rsidRDefault="00EF3105" w:rsidP="006960DE">
            <w:pPr>
              <w:pStyle w:val="TableContent"/>
            </w:pPr>
            <w:r>
              <w:t>Optional.</w:t>
            </w:r>
            <w:r w:rsidR="00DD68B8">
              <w:t xml:space="preserve"> First region name in TOT.</w:t>
            </w:r>
          </w:p>
        </w:tc>
      </w:tr>
    </w:tbl>
    <w:p w14:paraId="37106A01" w14:textId="77777777" w:rsidR="00344AA6" w:rsidRPr="0010024C" w:rsidRDefault="00906B48" w:rsidP="00E233F7">
      <w:pPr>
        <w:pStyle w:val="UsageTitle"/>
      </w:pPr>
      <w:r w:rsidRPr="0010024C">
        <w:t>Normalized g</w:t>
      </w:r>
      <w:r w:rsidR="00F65127" w:rsidRPr="0010024C">
        <w:t xml:space="preserve">lobal </w:t>
      </w:r>
      <w:r w:rsidR="007C579C" w:rsidRPr="0010024C">
        <w:t xml:space="preserve">and unreferenced </w:t>
      </w:r>
      <w:r w:rsidR="00F65127" w:rsidRPr="0010024C">
        <w:t xml:space="preserve">PID’s summary characteristics </w:t>
      </w:r>
    </w:p>
    <w:p w14:paraId="0BBF66EF" w14:textId="77777777" w:rsidR="008535A6" w:rsidRDefault="008535A6" w:rsidP="008535A6">
      <w:r>
        <w:t xml:space="preserve">The characteristics in </w:t>
      </w:r>
      <w:r w:rsidRPr="00CE6802">
        <w:rPr>
          <w:rStyle w:val="Codeintext"/>
        </w:rPr>
        <w:t>global</w:t>
      </w:r>
      <w:r w:rsidR="00906B48" w:rsidRPr="00CE6802">
        <w:rPr>
          <w:rStyle w:val="Codeintext"/>
        </w:rPr>
        <w:t>:</w:t>
      </w:r>
      <w:r>
        <w:t xml:space="preserve"> </w:t>
      </w:r>
      <w:r w:rsidR="007C579C">
        <w:t xml:space="preserve">and </w:t>
      </w:r>
      <w:r w:rsidR="007C579C" w:rsidRPr="00CE6802">
        <w:rPr>
          <w:rStyle w:val="Codeintext"/>
        </w:rPr>
        <w:t>unreferenced</w:t>
      </w:r>
      <w:r w:rsidR="00906B48" w:rsidRPr="00CE6802">
        <w:rPr>
          <w:rStyle w:val="Codeintext"/>
        </w:rPr>
        <w:t>:</w:t>
      </w:r>
      <w:r w:rsidR="007C579C">
        <w:t xml:space="preserve"> </w:t>
      </w:r>
      <w:r>
        <w:t>lines are</w:t>
      </w:r>
      <w:r w:rsidR="00293E1A">
        <w:t>:</w:t>
      </w:r>
    </w:p>
    <w:tbl>
      <w:tblPr>
        <w:tblW w:w="0" w:type="auto"/>
        <w:tblInd w:w="108" w:type="dxa"/>
        <w:tblLook w:val="01E0" w:firstRow="1" w:lastRow="1" w:firstColumn="1" w:lastColumn="1" w:noHBand="0" w:noVBand="0"/>
      </w:tblPr>
      <w:tblGrid>
        <w:gridCol w:w="2526"/>
        <w:gridCol w:w="6393"/>
      </w:tblGrid>
      <w:tr w:rsidR="008535A6" w14:paraId="3EFD5CCF" w14:textId="77777777" w:rsidTr="00C105BA">
        <w:tc>
          <w:tcPr>
            <w:tcW w:w="2233" w:type="dxa"/>
          </w:tcPr>
          <w:p w14:paraId="48DC85A3" w14:textId="77777777" w:rsidR="008535A6" w:rsidRPr="00C105BA" w:rsidRDefault="00D4718C"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902" w:type="dxa"/>
          </w:tcPr>
          <w:p w14:paraId="4EFF9B80" w14:textId="77777777" w:rsidR="008535A6" w:rsidRDefault="00F81AF0" w:rsidP="006960DE">
            <w:pPr>
              <w:pStyle w:val="TableContent"/>
            </w:pPr>
            <w:r>
              <w:t>Total n</w:t>
            </w:r>
            <w:r w:rsidR="00D4718C">
              <w:t>umber of global or unreferenced PID’s.</w:t>
            </w:r>
          </w:p>
        </w:tc>
      </w:tr>
      <w:tr w:rsidR="00D4718C" w14:paraId="7ED3C719" w14:textId="77777777" w:rsidTr="00C105BA">
        <w:tc>
          <w:tcPr>
            <w:tcW w:w="2233" w:type="dxa"/>
          </w:tcPr>
          <w:p w14:paraId="18DE4CD7" w14:textId="77777777" w:rsidR="00D4718C" w:rsidRPr="00C105BA" w:rsidRDefault="00D4718C"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902" w:type="dxa"/>
          </w:tcPr>
          <w:p w14:paraId="23368D34" w14:textId="77777777" w:rsidR="00D4718C" w:rsidRDefault="00F81AF0" w:rsidP="006960DE">
            <w:pPr>
              <w:pStyle w:val="TableContent"/>
            </w:pPr>
            <w:r>
              <w:t>Number of clear (not scrambled)</w:t>
            </w:r>
            <w:r w:rsidR="00D4718C">
              <w:t xml:space="preserve"> global or unreferenced PID’s.</w:t>
            </w:r>
          </w:p>
        </w:tc>
      </w:tr>
      <w:tr w:rsidR="00D4718C" w14:paraId="76A50B04" w14:textId="77777777" w:rsidTr="00C105BA">
        <w:tc>
          <w:tcPr>
            <w:tcW w:w="2233" w:type="dxa"/>
          </w:tcPr>
          <w:p w14:paraId="1D8A07AA" w14:textId="77777777" w:rsidR="00D4718C" w:rsidRPr="00C105BA" w:rsidRDefault="00D4718C"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902" w:type="dxa"/>
          </w:tcPr>
          <w:p w14:paraId="5354C8B8" w14:textId="77777777" w:rsidR="00D4718C" w:rsidRDefault="00F81AF0" w:rsidP="006960DE">
            <w:pPr>
              <w:pStyle w:val="TableContent"/>
            </w:pPr>
            <w:r>
              <w:t xml:space="preserve">Number of scrambled </w:t>
            </w:r>
            <w:r w:rsidR="00D4718C">
              <w:t>global or unreferenced PID’s.</w:t>
            </w:r>
          </w:p>
        </w:tc>
      </w:tr>
      <w:tr w:rsidR="00D4718C" w14:paraId="365AD0BC" w14:textId="77777777" w:rsidTr="00C105BA">
        <w:tc>
          <w:tcPr>
            <w:tcW w:w="2233" w:type="dxa"/>
          </w:tcPr>
          <w:p w14:paraId="34A47FEE" w14:textId="77777777" w:rsidR="00D4718C" w:rsidRPr="00C105BA" w:rsidRDefault="00D4718C"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902" w:type="dxa"/>
          </w:tcPr>
          <w:p w14:paraId="25CCA175" w14:textId="77777777" w:rsidR="00D4718C" w:rsidRDefault="00F81AF0" w:rsidP="006960DE">
            <w:pPr>
              <w:pStyle w:val="TableContent"/>
            </w:pPr>
            <w:r>
              <w:t xml:space="preserve">Total number of TS packets in </w:t>
            </w:r>
            <w:r w:rsidR="00D4718C">
              <w:t>global or unreferenced PID’s.</w:t>
            </w:r>
          </w:p>
        </w:tc>
      </w:tr>
      <w:tr w:rsidR="00D4718C" w14:paraId="16D740C8" w14:textId="77777777" w:rsidTr="00C105BA">
        <w:tc>
          <w:tcPr>
            <w:tcW w:w="2233" w:type="dxa"/>
          </w:tcPr>
          <w:p w14:paraId="55067DDC" w14:textId="77777777" w:rsidR="00D4718C" w:rsidRPr="00C105BA" w:rsidRDefault="00D4718C" w:rsidP="006960DE">
            <w:pPr>
              <w:pStyle w:val="TableContent"/>
              <w:rPr>
                <w:rFonts w:ascii="Consolas" w:hAnsi="Consolas"/>
              </w:rPr>
            </w:pPr>
            <w:r w:rsidRPr="00C105BA">
              <w:rPr>
                <w:rFonts w:ascii="Consolas" w:hAnsi="Consolas"/>
              </w:rPr>
              <w:t>:bitrate=</w:t>
            </w:r>
            <w:r w:rsidRPr="00C105BA">
              <w:rPr>
                <w:rFonts w:ascii="Consolas" w:hAnsi="Consolas"/>
                <w:i/>
              </w:rPr>
              <w:t>int</w:t>
            </w:r>
            <w:r w:rsidRPr="00C105BA">
              <w:rPr>
                <w:rFonts w:ascii="Consolas" w:hAnsi="Consolas"/>
              </w:rPr>
              <w:t>:</w:t>
            </w:r>
          </w:p>
        </w:tc>
        <w:tc>
          <w:tcPr>
            <w:tcW w:w="6902" w:type="dxa"/>
          </w:tcPr>
          <w:p w14:paraId="75173849" w14:textId="77777777" w:rsidR="00D4718C" w:rsidRDefault="00F81AF0" w:rsidP="006960DE">
            <w:pPr>
              <w:pStyle w:val="TableContent"/>
            </w:pPr>
            <w:r>
              <w:t xml:space="preserve">Total bitrate of </w:t>
            </w:r>
            <w:r w:rsidR="00D4718C">
              <w:t>global or unreferenced PID’s.</w:t>
            </w:r>
          </w:p>
        </w:tc>
      </w:tr>
      <w:tr w:rsidR="00D4718C" w14:paraId="265A639D" w14:textId="77777777" w:rsidTr="00C105BA">
        <w:tc>
          <w:tcPr>
            <w:tcW w:w="2233" w:type="dxa"/>
          </w:tcPr>
          <w:p w14:paraId="5ADD00A9" w14:textId="77777777" w:rsidR="00D4718C" w:rsidRPr="00C105BA" w:rsidRDefault="00D4718C"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902" w:type="dxa"/>
          </w:tcPr>
          <w:p w14:paraId="6B6F4296" w14:textId="77777777" w:rsidR="00D4718C" w:rsidRDefault="00F81AF0" w:rsidP="006960DE">
            <w:pPr>
              <w:pStyle w:val="TableContent"/>
            </w:pPr>
            <w:r>
              <w:t>Same as previous, based on 204-byte packets.</w:t>
            </w:r>
          </w:p>
        </w:tc>
      </w:tr>
      <w:tr w:rsidR="00D4718C" w14:paraId="46218EE3" w14:textId="77777777" w:rsidTr="00C105BA">
        <w:tc>
          <w:tcPr>
            <w:tcW w:w="2233" w:type="dxa"/>
          </w:tcPr>
          <w:p w14:paraId="74AC3FE5" w14:textId="77777777" w:rsidR="00D4718C" w:rsidRPr="00C105BA" w:rsidRDefault="00D4718C" w:rsidP="006960DE">
            <w:pPr>
              <w:pStyle w:val="TableContent"/>
              <w:rPr>
                <w:rFonts w:ascii="Consolas" w:hAnsi="Consolas"/>
              </w:rPr>
            </w:pPr>
            <w:r w:rsidRPr="00C105BA">
              <w:rPr>
                <w:rFonts w:ascii="Consolas" w:hAnsi="Consolas"/>
              </w:rPr>
              <w:t>:access=</w:t>
            </w:r>
            <w:r w:rsidRPr="00C105BA">
              <w:rPr>
                <w:rFonts w:ascii="Consolas" w:hAnsi="Consolas"/>
                <w:i/>
              </w:rPr>
              <w:t>type</w:t>
            </w:r>
            <w:r w:rsidRPr="00C105BA">
              <w:rPr>
                <w:rFonts w:ascii="Consolas" w:hAnsi="Consolas"/>
              </w:rPr>
              <w:t>:</w:t>
            </w:r>
          </w:p>
        </w:tc>
        <w:tc>
          <w:tcPr>
            <w:tcW w:w="6902" w:type="dxa"/>
          </w:tcPr>
          <w:p w14:paraId="0F1C276F" w14:textId="77777777" w:rsidR="00D4718C" w:rsidRDefault="00D4718C" w:rsidP="006960DE">
            <w:pPr>
              <w:pStyle w:val="TableContent"/>
            </w:pPr>
            <w:r>
              <w:t xml:space="preserve">Value is </w:t>
            </w:r>
            <w:r w:rsidRPr="00C105BA">
              <w:rPr>
                <w:rFonts w:ascii="Consolas" w:hAnsi="Consolas"/>
              </w:rPr>
              <w:t>scrambled</w:t>
            </w:r>
            <w:r>
              <w:t xml:space="preserve"> if there is at least one scrambled PID in the category and </w:t>
            </w:r>
            <w:r w:rsidRPr="00C105BA">
              <w:rPr>
                <w:rFonts w:ascii="Consolas" w:hAnsi="Consolas"/>
              </w:rPr>
              <w:t>clear</w:t>
            </w:r>
            <w:r>
              <w:t xml:space="preserve"> otherwise.</w:t>
            </w:r>
          </w:p>
        </w:tc>
      </w:tr>
      <w:tr w:rsidR="00D4718C" w14:paraId="1276CDBA" w14:textId="77777777" w:rsidTr="00C105BA">
        <w:tc>
          <w:tcPr>
            <w:tcW w:w="2233" w:type="dxa"/>
          </w:tcPr>
          <w:p w14:paraId="107371D6" w14:textId="77777777" w:rsidR="00D4718C" w:rsidRPr="00C105BA" w:rsidRDefault="00D4718C" w:rsidP="006960DE">
            <w:pPr>
              <w:pStyle w:val="TableContent"/>
              <w:rPr>
                <w:rFonts w:ascii="Consolas" w:hAnsi="Consolas"/>
              </w:rPr>
            </w:pPr>
            <w:r w:rsidRPr="00C105BA">
              <w:rPr>
                <w:rFonts w:ascii="Consolas" w:hAnsi="Consolas"/>
              </w:rPr>
              <w:t>:pidlist=</w:t>
            </w:r>
            <w:r w:rsidRPr="00C105BA">
              <w:rPr>
                <w:rFonts w:ascii="Consolas" w:hAnsi="Consolas"/>
                <w:i/>
              </w:rPr>
              <w:t>int</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37E2CA47" w14:textId="77777777" w:rsidR="00D4718C" w:rsidRDefault="00D4718C" w:rsidP="006960DE">
            <w:pPr>
              <w:pStyle w:val="TableContent"/>
            </w:pPr>
            <w:r>
              <w:t>List of global or unreferenced PID’s.</w:t>
            </w:r>
          </w:p>
        </w:tc>
      </w:tr>
    </w:tbl>
    <w:p w14:paraId="72BF1A6E" w14:textId="77777777" w:rsidR="00344AA6" w:rsidRPr="0010024C" w:rsidRDefault="00906B48" w:rsidP="00E233F7">
      <w:pPr>
        <w:pStyle w:val="UsageTitle"/>
      </w:pPr>
      <w:r w:rsidRPr="0010024C">
        <w:t>Normalized s</w:t>
      </w:r>
      <w:r w:rsidR="00F65127" w:rsidRPr="0010024C">
        <w:t xml:space="preserve">ervice characteristics </w:t>
      </w:r>
    </w:p>
    <w:p w14:paraId="2865E134" w14:textId="77777777" w:rsidR="008535A6" w:rsidRDefault="008535A6" w:rsidP="008535A6">
      <w:r>
        <w:t xml:space="preserve">The characteristics in </w:t>
      </w:r>
      <w:r w:rsidRPr="00CE6802">
        <w:rPr>
          <w:rStyle w:val="Codeintext"/>
        </w:rPr>
        <w:t>service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393"/>
      </w:tblGrid>
      <w:tr w:rsidR="008535A6" w14:paraId="28D45320" w14:textId="77777777" w:rsidTr="007D4329">
        <w:tc>
          <w:tcPr>
            <w:tcW w:w="2526" w:type="dxa"/>
          </w:tcPr>
          <w:p w14:paraId="677D4973" w14:textId="77777777" w:rsidR="008535A6" w:rsidRPr="00C105BA" w:rsidRDefault="00AA6799" w:rsidP="006960DE">
            <w:pPr>
              <w:pStyle w:val="TableContent"/>
              <w:rPr>
                <w:rFonts w:ascii="Consolas" w:hAnsi="Consolas"/>
              </w:rPr>
            </w:pPr>
            <w:r w:rsidRPr="00C105BA">
              <w:rPr>
                <w:rFonts w:ascii="Consolas" w:hAnsi="Consolas"/>
              </w:rPr>
              <w:t>:id=</w:t>
            </w:r>
            <w:r w:rsidRPr="00C105BA">
              <w:rPr>
                <w:rFonts w:ascii="Consolas" w:hAnsi="Consolas"/>
                <w:i/>
              </w:rPr>
              <w:t>int</w:t>
            </w:r>
            <w:r w:rsidRPr="00C105BA">
              <w:rPr>
                <w:rFonts w:ascii="Consolas" w:hAnsi="Consolas"/>
              </w:rPr>
              <w:t>:</w:t>
            </w:r>
          </w:p>
        </w:tc>
        <w:tc>
          <w:tcPr>
            <w:tcW w:w="6609" w:type="dxa"/>
          </w:tcPr>
          <w:p w14:paraId="4C77BE82" w14:textId="77777777" w:rsidR="008535A6" w:rsidRDefault="00671D84" w:rsidP="006960DE">
            <w:pPr>
              <w:pStyle w:val="TableContent"/>
            </w:pPr>
            <w:r>
              <w:t>Service id.</w:t>
            </w:r>
          </w:p>
        </w:tc>
      </w:tr>
      <w:tr w:rsidR="00AA6799" w14:paraId="06E21585" w14:textId="77777777" w:rsidTr="007D4329">
        <w:tc>
          <w:tcPr>
            <w:tcW w:w="2526" w:type="dxa"/>
          </w:tcPr>
          <w:p w14:paraId="7485BA8E" w14:textId="77777777" w:rsidR="00AA6799" w:rsidRPr="00C105BA" w:rsidRDefault="00AA6799" w:rsidP="006960DE">
            <w:pPr>
              <w:pStyle w:val="TableContent"/>
              <w:rPr>
                <w:rFonts w:ascii="Consolas" w:hAnsi="Consolas"/>
              </w:rPr>
            </w:pPr>
            <w:r w:rsidRPr="00C105BA">
              <w:rPr>
                <w:rFonts w:ascii="Consolas" w:hAnsi="Consolas"/>
              </w:rPr>
              <w:t>:tsid=</w:t>
            </w:r>
            <w:r w:rsidRPr="00C105BA">
              <w:rPr>
                <w:rFonts w:ascii="Consolas" w:hAnsi="Consolas"/>
                <w:i/>
              </w:rPr>
              <w:t>int</w:t>
            </w:r>
            <w:r w:rsidRPr="00C105BA">
              <w:rPr>
                <w:rFonts w:ascii="Consolas" w:hAnsi="Consolas"/>
              </w:rPr>
              <w:t>:</w:t>
            </w:r>
          </w:p>
        </w:tc>
        <w:tc>
          <w:tcPr>
            <w:tcW w:w="6609" w:type="dxa"/>
          </w:tcPr>
          <w:p w14:paraId="4952C1D0" w14:textId="2FD3B961" w:rsidR="00AA6799" w:rsidRDefault="005C32F2" w:rsidP="006960DE">
            <w:pPr>
              <w:pStyle w:val="TableContent"/>
            </w:pPr>
            <w:r>
              <w:t>Optional. Transport stream id, when found.</w:t>
            </w:r>
          </w:p>
        </w:tc>
      </w:tr>
      <w:tr w:rsidR="00AA6799" w:rsidRPr="005C32F2" w14:paraId="1B177CBD" w14:textId="77777777" w:rsidTr="007D4329">
        <w:tc>
          <w:tcPr>
            <w:tcW w:w="2526" w:type="dxa"/>
          </w:tcPr>
          <w:p w14:paraId="2A603156" w14:textId="77777777" w:rsidR="00AA6799" w:rsidRPr="00C105BA" w:rsidRDefault="00AA6799" w:rsidP="006960DE">
            <w:pPr>
              <w:pStyle w:val="TableContent"/>
              <w:rPr>
                <w:rFonts w:ascii="Consolas" w:hAnsi="Consolas"/>
              </w:rPr>
            </w:pPr>
            <w:r w:rsidRPr="00C105BA">
              <w:rPr>
                <w:rFonts w:ascii="Consolas" w:hAnsi="Consolas"/>
              </w:rPr>
              <w:t>:orignetwid=</w:t>
            </w:r>
            <w:r w:rsidRPr="00C105BA">
              <w:rPr>
                <w:rFonts w:ascii="Consolas" w:hAnsi="Consolas"/>
                <w:i/>
              </w:rPr>
              <w:t>int</w:t>
            </w:r>
            <w:r w:rsidRPr="00C105BA">
              <w:rPr>
                <w:rFonts w:ascii="Consolas" w:hAnsi="Consolas"/>
              </w:rPr>
              <w:t>:</w:t>
            </w:r>
          </w:p>
        </w:tc>
        <w:tc>
          <w:tcPr>
            <w:tcW w:w="6609" w:type="dxa"/>
          </w:tcPr>
          <w:p w14:paraId="4751758D" w14:textId="4165892D" w:rsidR="00AA6799" w:rsidRDefault="005C32F2" w:rsidP="006960DE">
            <w:pPr>
              <w:pStyle w:val="TableContent"/>
            </w:pPr>
            <w:r>
              <w:t xml:space="preserve">Optional. </w:t>
            </w:r>
            <w:r w:rsidR="00671D84">
              <w:t>Original network id</w:t>
            </w:r>
            <w:r>
              <w:t>, when found</w:t>
            </w:r>
            <w:r w:rsidR="00671D84">
              <w:t>.</w:t>
            </w:r>
          </w:p>
        </w:tc>
      </w:tr>
      <w:tr w:rsidR="005C32F2" w:rsidRPr="005C32F2" w14:paraId="088DE67B" w14:textId="77777777" w:rsidTr="007D4329">
        <w:tc>
          <w:tcPr>
            <w:tcW w:w="2526" w:type="dxa"/>
          </w:tcPr>
          <w:p w14:paraId="5875D203" w14:textId="04D210F5" w:rsidR="005C32F2" w:rsidRPr="00C105BA" w:rsidRDefault="005C32F2" w:rsidP="006960DE">
            <w:pPr>
              <w:pStyle w:val="TableContent"/>
              <w:rPr>
                <w:rFonts w:ascii="Consolas" w:hAnsi="Consolas"/>
              </w:rPr>
            </w:pPr>
            <w:r w:rsidRPr="00C105BA">
              <w:rPr>
                <w:rFonts w:ascii="Consolas" w:hAnsi="Consolas"/>
              </w:rPr>
              <w:t>:</w:t>
            </w:r>
            <w:r>
              <w:rPr>
                <w:rFonts w:ascii="Consolas" w:hAnsi="Consolas"/>
              </w:rPr>
              <w:t>lcn</w:t>
            </w:r>
            <w:r w:rsidRPr="00C105BA">
              <w:rPr>
                <w:rFonts w:ascii="Consolas" w:hAnsi="Consolas"/>
              </w:rPr>
              <w:t>=</w:t>
            </w:r>
            <w:r w:rsidRPr="00C105BA">
              <w:rPr>
                <w:rFonts w:ascii="Consolas" w:hAnsi="Consolas"/>
                <w:i/>
              </w:rPr>
              <w:t>int</w:t>
            </w:r>
            <w:r w:rsidRPr="00C105BA">
              <w:rPr>
                <w:rFonts w:ascii="Consolas" w:hAnsi="Consolas"/>
              </w:rPr>
              <w:t>:</w:t>
            </w:r>
          </w:p>
        </w:tc>
        <w:tc>
          <w:tcPr>
            <w:tcW w:w="6609" w:type="dxa"/>
          </w:tcPr>
          <w:p w14:paraId="3B06A252" w14:textId="718DB6D8" w:rsidR="005C32F2" w:rsidRDefault="005C32F2" w:rsidP="006960DE">
            <w:pPr>
              <w:pStyle w:val="TableContent"/>
            </w:pPr>
            <w:r>
              <w:t>Optional. Logical channel number, when found.</w:t>
            </w:r>
          </w:p>
        </w:tc>
      </w:tr>
      <w:tr w:rsidR="00671D84" w14:paraId="556DF9E3" w14:textId="77777777" w:rsidTr="007D4329">
        <w:tc>
          <w:tcPr>
            <w:tcW w:w="2526" w:type="dxa"/>
          </w:tcPr>
          <w:p w14:paraId="6F192251" w14:textId="77777777" w:rsidR="00671D84" w:rsidRPr="00C105BA" w:rsidRDefault="00671D84" w:rsidP="007E2FDC">
            <w:pPr>
              <w:pStyle w:val="TableContent"/>
              <w:rPr>
                <w:rFonts w:ascii="Consolas" w:hAnsi="Consolas"/>
              </w:rPr>
            </w:pPr>
            <w:r w:rsidRPr="00C105BA">
              <w:rPr>
                <w:rFonts w:ascii="Consolas" w:hAnsi="Consolas"/>
              </w:rPr>
              <w:t>:servtype=</w:t>
            </w:r>
            <w:r w:rsidRPr="00C105BA">
              <w:rPr>
                <w:rFonts w:ascii="Consolas" w:hAnsi="Consolas"/>
                <w:i/>
              </w:rPr>
              <w:t>int</w:t>
            </w:r>
            <w:r w:rsidRPr="00C105BA">
              <w:rPr>
                <w:rFonts w:ascii="Consolas" w:hAnsi="Consolas"/>
              </w:rPr>
              <w:t>:</w:t>
            </w:r>
          </w:p>
        </w:tc>
        <w:tc>
          <w:tcPr>
            <w:tcW w:w="6609" w:type="dxa"/>
          </w:tcPr>
          <w:p w14:paraId="32467E74" w14:textId="77777777" w:rsidR="00671D84" w:rsidRDefault="00671D84" w:rsidP="007E2FDC">
            <w:pPr>
              <w:pStyle w:val="TableContent"/>
            </w:pPr>
            <w:r>
              <w:t>Service type.</w:t>
            </w:r>
          </w:p>
        </w:tc>
      </w:tr>
      <w:tr w:rsidR="00AA6799" w14:paraId="748E87AD" w14:textId="77777777" w:rsidTr="007D4329">
        <w:tc>
          <w:tcPr>
            <w:tcW w:w="2526" w:type="dxa"/>
          </w:tcPr>
          <w:p w14:paraId="771859D2" w14:textId="77777777" w:rsidR="00AA6799" w:rsidRPr="00C105BA" w:rsidRDefault="00AA6799" w:rsidP="006960DE">
            <w:pPr>
              <w:pStyle w:val="TableContent"/>
              <w:rPr>
                <w:rFonts w:ascii="Consolas" w:hAnsi="Consolas"/>
              </w:rPr>
            </w:pPr>
            <w:r w:rsidRPr="00C105BA">
              <w:rPr>
                <w:rFonts w:ascii="Consolas" w:hAnsi="Consolas"/>
              </w:rPr>
              <w:t>:access=</w:t>
            </w:r>
            <w:r w:rsidR="001430A3" w:rsidRPr="00C105BA">
              <w:rPr>
                <w:rFonts w:ascii="Consolas" w:hAnsi="Consolas"/>
                <w:i/>
              </w:rPr>
              <w:t>type</w:t>
            </w:r>
            <w:r w:rsidRPr="00C105BA">
              <w:rPr>
                <w:rFonts w:ascii="Consolas" w:hAnsi="Consolas"/>
              </w:rPr>
              <w:t>:</w:t>
            </w:r>
          </w:p>
        </w:tc>
        <w:tc>
          <w:tcPr>
            <w:tcW w:w="6609" w:type="dxa"/>
          </w:tcPr>
          <w:p w14:paraId="7C3ABDC1" w14:textId="77777777" w:rsidR="00AA6799" w:rsidRDefault="00671D84" w:rsidP="006960DE">
            <w:pPr>
              <w:pStyle w:val="TableContent"/>
            </w:pPr>
            <w:r>
              <w:t xml:space="preserve">Value is </w:t>
            </w:r>
            <w:r w:rsidRPr="00C105BA">
              <w:rPr>
                <w:rFonts w:ascii="Consolas" w:hAnsi="Consolas"/>
              </w:rPr>
              <w:t>scrambled</w:t>
            </w:r>
            <w:r>
              <w:t xml:space="preserve"> if there is at least one scrambled PID in the service and </w:t>
            </w:r>
            <w:r w:rsidRPr="00C105BA">
              <w:rPr>
                <w:rFonts w:ascii="Consolas" w:hAnsi="Consolas"/>
              </w:rPr>
              <w:t>clear</w:t>
            </w:r>
            <w:r>
              <w:t xml:space="preserve"> otherwise.</w:t>
            </w:r>
          </w:p>
        </w:tc>
      </w:tr>
      <w:tr w:rsidR="00AA6799" w14:paraId="7568B309" w14:textId="77777777" w:rsidTr="007D4329">
        <w:tc>
          <w:tcPr>
            <w:tcW w:w="2526" w:type="dxa"/>
          </w:tcPr>
          <w:p w14:paraId="1AF7EDB6" w14:textId="77777777" w:rsidR="00AA6799" w:rsidRPr="00C105BA" w:rsidRDefault="00AA6799"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609" w:type="dxa"/>
          </w:tcPr>
          <w:p w14:paraId="34672E51" w14:textId="77777777" w:rsidR="00AA6799" w:rsidRDefault="00671D84" w:rsidP="006960DE">
            <w:pPr>
              <w:pStyle w:val="TableContent"/>
            </w:pPr>
            <w:r>
              <w:t>Number of PID’s in the service. Note that ECM PID’s are also included.</w:t>
            </w:r>
          </w:p>
        </w:tc>
      </w:tr>
      <w:tr w:rsidR="00AA6799" w14:paraId="546FCB31" w14:textId="77777777" w:rsidTr="007D4329">
        <w:tc>
          <w:tcPr>
            <w:tcW w:w="2526" w:type="dxa"/>
          </w:tcPr>
          <w:p w14:paraId="4CA969C3" w14:textId="77777777" w:rsidR="00AA6799" w:rsidRPr="00C105BA" w:rsidRDefault="00AA6799"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609" w:type="dxa"/>
          </w:tcPr>
          <w:p w14:paraId="1A4B43AC" w14:textId="77777777" w:rsidR="00AA6799" w:rsidRDefault="00671D84" w:rsidP="006960DE">
            <w:pPr>
              <w:pStyle w:val="TableContent"/>
            </w:pPr>
            <w:r>
              <w:t>Number of clear (not scrambled) PID’s in the service.</w:t>
            </w:r>
          </w:p>
        </w:tc>
      </w:tr>
      <w:tr w:rsidR="00AA6799" w14:paraId="1C6A60CB" w14:textId="77777777" w:rsidTr="007D4329">
        <w:tc>
          <w:tcPr>
            <w:tcW w:w="2526" w:type="dxa"/>
          </w:tcPr>
          <w:p w14:paraId="5FD2E8FF" w14:textId="77777777" w:rsidR="00AA6799" w:rsidRPr="00C105BA" w:rsidRDefault="00AA6799"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609" w:type="dxa"/>
          </w:tcPr>
          <w:p w14:paraId="39416271" w14:textId="77777777" w:rsidR="00AA6799" w:rsidRDefault="00671D84" w:rsidP="006960DE">
            <w:pPr>
              <w:pStyle w:val="TableContent"/>
            </w:pPr>
            <w:r>
              <w:t>Number of scrambled PID’s in the service.</w:t>
            </w:r>
          </w:p>
        </w:tc>
      </w:tr>
      <w:tr w:rsidR="00AA6799" w14:paraId="57168460" w14:textId="77777777" w:rsidTr="007D4329">
        <w:tc>
          <w:tcPr>
            <w:tcW w:w="2526" w:type="dxa"/>
          </w:tcPr>
          <w:p w14:paraId="38101A1F" w14:textId="77777777" w:rsidR="00AA6799" w:rsidRPr="00C105BA" w:rsidRDefault="00AA6799"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609" w:type="dxa"/>
          </w:tcPr>
          <w:p w14:paraId="5CC6F0F3" w14:textId="77777777" w:rsidR="00AA6799" w:rsidRDefault="00671D84" w:rsidP="006960DE">
            <w:pPr>
              <w:pStyle w:val="TableContent"/>
            </w:pPr>
            <w:r>
              <w:t>Total number of TS packets in the service.</w:t>
            </w:r>
          </w:p>
        </w:tc>
      </w:tr>
      <w:tr w:rsidR="00AA6799" w14:paraId="7CBEEC2F" w14:textId="77777777" w:rsidTr="007D4329">
        <w:tc>
          <w:tcPr>
            <w:tcW w:w="2526" w:type="dxa"/>
          </w:tcPr>
          <w:p w14:paraId="15E13882" w14:textId="77777777" w:rsidR="00AA6799" w:rsidRPr="00C105BA" w:rsidRDefault="00AA6799" w:rsidP="006960DE">
            <w:pPr>
              <w:pStyle w:val="TableContent"/>
              <w:rPr>
                <w:rFonts w:ascii="Consolas" w:hAnsi="Consolas"/>
              </w:rPr>
            </w:pPr>
            <w:r w:rsidRPr="00C105BA">
              <w:rPr>
                <w:rFonts w:ascii="Consolas" w:hAnsi="Consolas"/>
              </w:rPr>
              <w:lastRenderedPageBreak/>
              <w:t>:bitrate=</w:t>
            </w:r>
            <w:r w:rsidRPr="00C105BA">
              <w:rPr>
                <w:rFonts w:ascii="Consolas" w:hAnsi="Consolas"/>
                <w:i/>
              </w:rPr>
              <w:t>int</w:t>
            </w:r>
            <w:r w:rsidRPr="00C105BA">
              <w:rPr>
                <w:rFonts w:ascii="Consolas" w:hAnsi="Consolas"/>
              </w:rPr>
              <w:t>:</w:t>
            </w:r>
          </w:p>
        </w:tc>
        <w:tc>
          <w:tcPr>
            <w:tcW w:w="6609" w:type="dxa"/>
          </w:tcPr>
          <w:p w14:paraId="7C41A0B3" w14:textId="77777777" w:rsidR="00AA6799" w:rsidRDefault="00671D84" w:rsidP="006960DE">
            <w:pPr>
              <w:pStyle w:val="TableContent"/>
            </w:pPr>
            <w:r>
              <w:t>Total bitrate of the service</w:t>
            </w:r>
            <w:r w:rsidR="00646C9D">
              <w:t xml:space="preserve"> in b/s</w:t>
            </w:r>
            <w:r>
              <w:t>.</w:t>
            </w:r>
          </w:p>
        </w:tc>
      </w:tr>
      <w:tr w:rsidR="00AA6799" w14:paraId="69D2EA74" w14:textId="77777777" w:rsidTr="007D4329">
        <w:tc>
          <w:tcPr>
            <w:tcW w:w="2526" w:type="dxa"/>
          </w:tcPr>
          <w:p w14:paraId="4377BC56" w14:textId="77777777" w:rsidR="00AA6799" w:rsidRPr="00C105BA" w:rsidRDefault="00AA6799"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609" w:type="dxa"/>
          </w:tcPr>
          <w:p w14:paraId="6381136B" w14:textId="77777777" w:rsidR="00AA6799" w:rsidRDefault="00AA6799" w:rsidP="006960DE">
            <w:pPr>
              <w:pStyle w:val="TableContent"/>
            </w:pPr>
            <w:r>
              <w:t>Same as previous, based on 204-byte packets.</w:t>
            </w:r>
          </w:p>
        </w:tc>
      </w:tr>
      <w:tr w:rsidR="002D1239" w14:paraId="012AC7C9" w14:textId="77777777" w:rsidTr="007D4329">
        <w:tc>
          <w:tcPr>
            <w:tcW w:w="2526" w:type="dxa"/>
          </w:tcPr>
          <w:p w14:paraId="74CAAA00" w14:textId="60273255" w:rsidR="002D1239" w:rsidRPr="00C105BA" w:rsidRDefault="002D1239" w:rsidP="006960DE">
            <w:pPr>
              <w:pStyle w:val="TableContent"/>
              <w:rPr>
                <w:rFonts w:ascii="Consolas" w:hAnsi="Consolas"/>
              </w:rPr>
            </w:pPr>
            <w:r>
              <w:rPr>
                <w:rFonts w:ascii="Consolas" w:hAnsi="Consolas"/>
              </w:rPr>
              <w:t>:hidden:</w:t>
            </w:r>
          </w:p>
        </w:tc>
        <w:tc>
          <w:tcPr>
            <w:tcW w:w="6609" w:type="dxa"/>
          </w:tcPr>
          <w:p w14:paraId="1DE8A5BB" w14:textId="5297A75C" w:rsidR="002D1239" w:rsidRDefault="002D1239" w:rsidP="006960DE">
            <w:pPr>
              <w:pStyle w:val="TableContent"/>
            </w:pPr>
            <w:r>
              <w:t>Optional. Indicate that the service is hidden from end-user.</w:t>
            </w:r>
          </w:p>
        </w:tc>
      </w:tr>
      <w:tr w:rsidR="00AA6799" w14:paraId="7F2844C3" w14:textId="77777777" w:rsidTr="007D4329">
        <w:tc>
          <w:tcPr>
            <w:tcW w:w="2526" w:type="dxa"/>
          </w:tcPr>
          <w:p w14:paraId="5B794446" w14:textId="77777777" w:rsidR="00AA6799" w:rsidRPr="00C105BA" w:rsidRDefault="00AA6799" w:rsidP="006960DE">
            <w:pPr>
              <w:pStyle w:val="TableContent"/>
              <w:rPr>
                <w:rFonts w:ascii="Consolas" w:hAnsi="Consolas"/>
              </w:rPr>
            </w:pPr>
            <w:r w:rsidRPr="00C105BA">
              <w:rPr>
                <w:rFonts w:ascii="Consolas" w:hAnsi="Consolas"/>
              </w:rPr>
              <w:t>:ssu:</w:t>
            </w:r>
          </w:p>
        </w:tc>
        <w:tc>
          <w:tcPr>
            <w:tcW w:w="6609" w:type="dxa"/>
          </w:tcPr>
          <w:p w14:paraId="563D0CFE" w14:textId="77777777" w:rsidR="00AA6799" w:rsidRDefault="00AA6799" w:rsidP="006960DE">
            <w:pPr>
              <w:pStyle w:val="TableContent"/>
            </w:pPr>
            <w:r>
              <w:t>Optional.</w:t>
            </w:r>
            <w:r w:rsidR="00671D84">
              <w:t xml:space="preserve"> Indicate that the service carries a System Software Update PID.</w:t>
            </w:r>
          </w:p>
        </w:tc>
      </w:tr>
      <w:tr w:rsidR="007D4329" w14:paraId="33469E85" w14:textId="77777777" w:rsidTr="007D4329">
        <w:tc>
          <w:tcPr>
            <w:tcW w:w="2526" w:type="dxa"/>
          </w:tcPr>
          <w:p w14:paraId="46E2DA89" w14:textId="77777777" w:rsidR="007D4329" w:rsidRPr="00C105BA" w:rsidRDefault="007D4329" w:rsidP="007D4329">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609" w:type="dxa"/>
          </w:tcPr>
          <w:p w14:paraId="07E6909D" w14:textId="77777777" w:rsidR="007D4329" w:rsidRDefault="007D4329" w:rsidP="007D4329">
            <w:pPr>
              <w:pStyle w:val="TableContent"/>
            </w:pPr>
            <w:r>
              <w:t>Optional. Indicate that the service carries a T2-MI (DVB-T2 Modulator Interface) PID.</w:t>
            </w:r>
          </w:p>
        </w:tc>
      </w:tr>
      <w:tr w:rsidR="00AA6799" w14:paraId="3154EE4C" w14:textId="77777777" w:rsidTr="007D4329">
        <w:tc>
          <w:tcPr>
            <w:tcW w:w="2526" w:type="dxa"/>
          </w:tcPr>
          <w:p w14:paraId="373C12BC" w14:textId="77777777" w:rsidR="00AA6799" w:rsidRPr="00C105BA" w:rsidRDefault="00AA6799" w:rsidP="006960DE">
            <w:pPr>
              <w:pStyle w:val="TableContent"/>
              <w:rPr>
                <w:rFonts w:ascii="Consolas" w:hAnsi="Consolas"/>
              </w:rPr>
            </w:pPr>
            <w:r w:rsidRPr="00C105BA">
              <w:rPr>
                <w:rFonts w:ascii="Consolas" w:hAnsi="Consolas"/>
              </w:rPr>
              <w:t>:pmtpid=</w:t>
            </w:r>
            <w:r w:rsidRPr="00C105BA">
              <w:rPr>
                <w:rFonts w:ascii="Consolas" w:hAnsi="Consolas"/>
                <w:i/>
              </w:rPr>
              <w:t>int</w:t>
            </w:r>
            <w:r w:rsidRPr="00C105BA">
              <w:rPr>
                <w:rFonts w:ascii="Consolas" w:hAnsi="Consolas"/>
              </w:rPr>
              <w:t>:</w:t>
            </w:r>
          </w:p>
        </w:tc>
        <w:tc>
          <w:tcPr>
            <w:tcW w:w="6609" w:type="dxa"/>
          </w:tcPr>
          <w:p w14:paraId="16A7758A" w14:textId="77777777" w:rsidR="00AA6799" w:rsidRDefault="00AA6799" w:rsidP="006960DE">
            <w:pPr>
              <w:pStyle w:val="TableContent"/>
            </w:pPr>
            <w:r>
              <w:t>Optional.</w:t>
            </w:r>
            <w:r w:rsidR="00AF62B3">
              <w:t xml:space="preserve"> PID of the service’s PMT.</w:t>
            </w:r>
          </w:p>
        </w:tc>
      </w:tr>
      <w:tr w:rsidR="00AA6799" w14:paraId="36F46848" w14:textId="77777777" w:rsidTr="007D4329">
        <w:tc>
          <w:tcPr>
            <w:tcW w:w="2526" w:type="dxa"/>
          </w:tcPr>
          <w:p w14:paraId="2246B82C" w14:textId="77777777" w:rsidR="00AA6799" w:rsidRPr="00C105BA" w:rsidRDefault="00AA6799" w:rsidP="007E2FDC">
            <w:pPr>
              <w:pStyle w:val="TableContent"/>
              <w:rPr>
                <w:rFonts w:ascii="Consolas" w:hAnsi="Consolas"/>
              </w:rPr>
            </w:pPr>
            <w:r w:rsidRPr="00C105BA">
              <w:rPr>
                <w:rFonts w:ascii="Consolas" w:hAnsi="Consolas"/>
              </w:rPr>
              <w:t>:pcrpid=</w:t>
            </w:r>
            <w:r w:rsidRPr="00C105BA">
              <w:rPr>
                <w:rFonts w:ascii="Consolas" w:hAnsi="Consolas"/>
                <w:i/>
              </w:rPr>
              <w:t>int</w:t>
            </w:r>
            <w:r w:rsidRPr="00C105BA">
              <w:rPr>
                <w:rFonts w:ascii="Consolas" w:hAnsi="Consolas"/>
              </w:rPr>
              <w:t>:</w:t>
            </w:r>
          </w:p>
        </w:tc>
        <w:tc>
          <w:tcPr>
            <w:tcW w:w="6609" w:type="dxa"/>
          </w:tcPr>
          <w:p w14:paraId="0E142C4E" w14:textId="77777777" w:rsidR="00AA6799" w:rsidRDefault="00AA6799" w:rsidP="007E2FDC">
            <w:pPr>
              <w:pStyle w:val="TableContent"/>
            </w:pPr>
            <w:r>
              <w:t>Optional.</w:t>
            </w:r>
            <w:r w:rsidR="00AF62B3">
              <w:t xml:space="preserve"> PCR PID of the service, as declared in the PMT.</w:t>
            </w:r>
          </w:p>
        </w:tc>
      </w:tr>
      <w:tr w:rsidR="00671D84" w14:paraId="00ED0194" w14:textId="77777777" w:rsidTr="007D4329">
        <w:tc>
          <w:tcPr>
            <w:tcW w:w="2526" w:type="dxa"/>
          </w:tcPr>
          <w:p w14:paraId="5951519F" w14:textId="77777777" w:rsidR="00671D84" w:rsidRPr="00C105BA" w:rsidRDefault="00671D84" w:rsidP="007E2FDC">
            <w:pPr>
              <w:pStyle w:val="TableContent"/>
              <w:rPr>
                <w:rFonts w:ascii="Consolas" w:hAnsi="Consolas"/>
              </w:rPr>
            </w:pPr>
            <w:r w:rsidRPr="00C105BA">
              <w:rPr>
                <w:rFonts w:ascii="Consolas" w:hAnsi="Consolas"/>
              </w:rPr>
              <w:t>:pidlist=</w:t>
            </w:r>
            <w:r w:rsidRPr="00C105BA">
              <w:rPr>
                <w:rFonts w:ascii="Consolas" w:hAnsi="Consolas"/>
                <w:i/>
              </w:rPr>
              <w:t>int</w:t>
            </w:r>
            <w:r w:rsidRPr="00C105BA">
              <w:rPr>
                <w:rFonts w:ascii="Consolas" w:hAnsi="Consolas"/>
              </w:rPr>
              <w:t>,</w:t>
            </w:r>
            <w:r w:rsidRPr="00C105BA">
              <w:rPr>
                <w:rFonts w:ascii="Consolas" w:hAnsi="Consolas"/>
                <w:i/>
              </w:rPr>
              <w:t>int</w:t>
            </w:r>
            <w:r w:rsidRPr="00C105BA">
              <w:rPr>
                <w:rFonts w:ascii="Consolas" w:hAnsi="Consolas"/>
              </w:rPr>
              <w:t>,...:</w:t>
            </w:r>
          </w:p>
        </w:tc>
        <w:tc>
          <w:tcPr>
            <w:tcW w:w="6609" w:type="dxa"/>
          </w:tcPr>
          <w:p w14:paraId="1FB514D5" w14:textId="77777777" w:rsidR="00671D84" w:rsidRDefault="00671D84" w:rsidP="007E2FDC">
            <w:pPr>
              <w:pStyle w:val="TableContent"/>
            </w:pPr>
            <w:r>
              <w:t>List of PID’s in the service.</w:t>
            </w:r>
          </w:p>
        </w:tc>
      </w:tr>
      <w:tr w:rsidR="00AA6799" w14:paraId="72C24083" w14:textId="77777777" w:rsidTr="007D4329">
        <w:tc>
          <w:tcPr>
            <w:tcW w:w="2526" w:type="dxa"/>
          </w:tcPr>
          <w:p w14:paraId="1F624836" w14:textId="77777777" w:rsidR="00AA6799" w:rsidRPr="00C105BA" w:rsidRDefault="00AA6799" w:rsidP="007E2FDC">
            <w:pPr>
              <w:pStyle w:val="TableContent"/>
              <w:rPr>
                <w:rFonts w:ascii="Consolas" w:hAnsi="Consolas"/>
              </w:rPr>
            </w:pPr>
            <w:r w:rsidRPr="00C105BA">
              <w:rPr>
                <w:rFonts w:ascii="Consolas" w:hAnsi="Consolas"/>
              </w:rPr>
              <w:t>:</w:t>
            </w:r>
            <w:r w:rsidR="00671D84" w:rsidRPr="00C105BA">
              <w:rPr>
                <w:rFonts w:ascii="Consolas" w:hAnsi="Consolas"/>
              </w:rPr>
              <w:t>provider</w:t>
            </w:r>
            <w:r w:rsidRPr="00C105BA">
              <w:rPr>
                <w:rFonts w:ascii="Consolas" w:hAnsi="Consolas"/>
              </w:rPr>
              <w:t>=</w:t>
            </w:r>
            <w:r w:rsidR="00671D84" w:rsidRPr="00C105BA">
              <w:rPr>
                <w:rFonts w:ascii="Consolas" w:hAnsi="Consolas"/>
                <w:i/>
              </w:rPr>
              <w:t>name</w:t>
            </w:r>
            <w:r w:rsidRPr="00C105BA">
              <w:rPr>
                <w:rFonts w:ascii="Consolas" w:hAnsi="Consolas"/>
              </w:rPr>
              <w:t>:</w:t>
            </w:r>
          </w:p>
        </w:tc>
        <w:tc>
          <w:tcPr>
            <w:tcW w:w="6609" w:type="dxa"/>
          </w:tcPr>
          <w:p w14:paraId="1878F100" w14:textId="77777777" w:rsidR="00AA6799" w:rsidRDefault="00AF62B3" w:rsidP="007E2FDC">
            <w:pPr>
              <w:pStyle w:val="TableContent"/>
            </w:pPr>
            <w:r>
              <w:t>Service provider name.</w:t>
            </w:r>
          </w:p>
        </w:tc>
      </w:tr>
      <w:tr w:rsidR="00671D84" w14:paraId="749045E3" w14:textId="77777777" w:rsidTr="007D4329">
        <w:tc>
          <w:tcPr>
            <w:tcW w:w="2526" w:type="dxa"/>
          </w:tcPr>
          <w:p w14:paraId="2131C9EE" w14:textId="77777777" w:rsidR="00671D84" w:rsidRPr="00C105BA" w:rsidRDefault="00671D84" w:rsidP="007E2FDC">
            <w:pPr>
              <w:pStyle w:val="TableContent"/>
              <w:rPr>
                <w:rFonts w:ascii="Consolas" w:hAnsi="Consolas"/>
                <w:i/>
              </w:rPr>
            </w:pPr>
            <w:r w:rsidRPr="00C105BA">
              <w:rPr>
                <w:rFonts w:ascii="Consolas" w:hAnsi="Consolas"/>
              </w:rPr>
              <w:t>:name=</w:t>
            </w:r>
            <w:r w:rsidRPr="00C105BA">
              <w:rPr>
                <w:rFonts w:ascii="Consolas" w:hAnsi="Consolas"/>
                <w:i/>
              </w:rPr>
              <w:t>name</w:t>
            </w:r>
          </w:p>
        </w:tc>
        <w:tc>
          <w:tcPr>
            <w:tcW w:w="6609" w:type="dxa"/>
          </w:tcPr>
          <w:p w14:paraId="0E1C73B9" w14:textId="77777777" w:rsidR="00671D84" w:rsidRDefault="00AF62B3" w:rsidP="007E2FDC">
            <w:pPr>
              <w:pStyle w:val="TableContent"/>
            </w:pPr>
            <w:r>
              <w:t xml:space="preserve">Service name. Note that this is always the last item in the line. The value is not terminated by a colon </w:t>
            </w:r>
            <w:r w:rsidR="00693062">
              <w:t>(</w:t>
            </w:r>
            <w:r>
              <w:t>‘</w:t>
            </w:r>
            <w:r w:rsidRPr="00C105BA">
              <w:rPr>
                <w:rFonts w:ascii="Consolas" w:hAnsi="Consolas"/>
              </w:rPr>
              <w:t>:</w:t>
            </w:r>
            <w:r>
              <w:t>’</w:t>
            </w:r>
            <w:r w:rsidR="00693062">
              <w:t>)</w:t>
            </w:r>
            <w:r>
              <w:t>. So, if a colon is present, it is part of the service name.</w:t>
            </w:r>
          </w:p>
        </w:tc>
      </w:tr>
    </w:tbl>
    <w:p w14:paraId="5DD612D2" w14:textId="77777777" w:rsidR="00344AA6" w:rsidRPr="0010024C" w:rsidRDefault="00906B48" w:rsidP="00E233F7">
      <w:pPr>
        <w:pStyle w:val="UsageTitle"/>
      </w:pPr>
      <w:r w:rsidRPr="0010024C">
        <w:t xml:space="preserve">Normalized </w:t>
      </w:r>
      <w:r w:rsidR="00F65127" w:rsidRPr="0010024C">
        <w:t xml:space="preserve">PID characteristics </w:t>
      </w:r>
    </w:p>
    <w:p w14:paraId="789CD7C7" w14:textId="77777777" w:rsidR="008535A6" w:rsidRDefault="008535A6" w:rsidP="008535A6">
      <w:r>
        <w:t xml:space="preserve">The characteristics in </w:t>
      </w:r>
      <w:r w:rsidRPr="00CE6802">
        <w:rPr>
          <w:rStyle w:val="Codeintext"/>
        </w:rPr>
        <w:t>pid</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173"/>
      </w:tblGrid>
      <w:tr w:rsidR="008535A6" w14:paraId="7920247B" w14:textId="77777777" w:rsidTr="0086250E">
        <w:tc>
          <w:tcPr>
            <w:tcW w:w="2746" w:type="dxa"/>
          </w:tcPr>
          <w:p w14:paraId="340EF729" w14:textId="77777777" w:rsidR="008535A6" w:rsidRPr="00C105BA" w:rsidRDefault="008F70FD"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389" w:type="dxa"/>
          </w:tcPr>
          <w:p w14:paraId="3D2CC220" w14:textId="77777777" w:rsidR="008535A6" w:rsidRDefault="008F70FD" w:rsidP="006960DE">
            <w:pPr>
              <w:pStyle w:val="TableContent"/>
            </w:pPr>
            <w:r>
              <w:t>PID number.</w:t>
            </w:r>
          </w:p>
        </w:tc>
      </w:tr>
      <w:tr w:rsidR="008F70FD" w14:paraId="2C73AE62" w14:textId="77777777" w:rsidTr="0086250E">
        <w:tc>
          <w:tcPr>
            <w:tcW w:w="2746" w:type="dxa"/>
          </w:tcPr>
          <w:p w14:paraId="6124813C" w14:textId="77777777" w:rsidR="008F70FD" w:rsidRPr="00C105BA" w:rsidRDefault="008F70FD" w:rsidP="006960DE">
            <w:pPr>
              <w:pStyle w:val="TableContent"/>
              <w:rPr>
                <w:rFonts w:ascii="Consolas" w:hAnsi="Consolas"/>
              </w:rPr>
            </w:pPr>
            <w:r w:rsidRPr="00C105BA">
              <w:rPr>
                <w:rFonts w:ascii="Consolas" w:hAnsi="Consolas"/>
              </w:rPr>
              <w:t>:pmt:</w:t>
            </w:r>
          </w:p>
        </w:tc>
        <w:tc>
          <w:tcPr>
            <w:tcW w:w="6389" w:type="dxa"/>
          </w:tcPr>
          <w:p w14:paraId="507ED30E" w14:textId="77777777" w:rsidR="008F70FD" w:rsidRDefault="008F70FD" w:rsidP="006960DE">
            <w:pPr>
              <w:pStyle w:val="TableContent"/>
            </w:pPr>
            <w:r>
              <w:t>Optional. Indicate that this is a PMT PID.</w:t>
            </w:r>
          </w:p>
        </w:tc>
      </w:tr>
      <w:tr w:rsidR="008F70FD" w14:paraId="0368ECBD" w14:textId="77777777" w:rsidTr="0086250E">
        <w:tc>
          <w:tcPr>
            <w:tcW w:w="2746" w:type="dxa"/>
          </w:tcPr>
          <w:p w14:paraId="6CF5A776" w14:textId="77777777" w:rsidR="008F70FD" w:rsidRPr="00C105BA" w:rsidRDefault="008F70FD" w:rsidP="006960DE">
            <w:pPr>
              <w:pStyle w:val="TableContent"/>
              <w:rPr>
                <w:rFonts w:ascii="Consolas" w:hAnsi="Consolas"/>
              </w:rPr>
            </w:pPr>
            <w:r w:rsidRPr="00C105BA">
              <w:rPr>
                <w:rFonts w:ascii="Consolas" w:hAnsi="Consolas"/>
              </w:rPr>
              <w:t>:ecm:</w:t>
            </w:r>
          </w:p>
        </w:tc>
        <w:tc>
          <w:tcPr>
            <w:tcW w:w="6389" w:type="dxa"/>
          </w:tcPr>
          <w:p w14:paraId="27264D1C" w14:textId="77777777" w:rsidR="008F70FD" w:rsidRDefault="008F70FD" w:rsidP="006960DE">
            <w:pPr>
              <w:pStyle w:val="TableContent"/>
            </w:pPr>
            <w:r>
              <w:t>Optional. Indicate that this is an ECM PID.</w:t>
            </w:r>
          </w:p>
        </w:tc>
      </w:tr>
      <w:tr w:rsidR="008F70FD" w14:paraId="0C082B0A" w14:textId="77777777" w:rsidTr="0086250E">
        <w:tc>
          <w:tcPr>
            <w:tcW w:w="2746" w:type="dxa"/>
          </w:tcPr>
          <w:p w14:paraId="6B4EBFA9" w14:textId="77777777" w:rsidR="008F70FD" w:rsidRPr="00C105BA" w:rsidRDefault="008F70FD" w:rsidP="006960DE">
            <w:pPr>
              <w:pStyle w:val="TableContent"/>
              <w:rPr>
                <w:rFonts w:ascii="Consolas" w:hAnsi="Consolas"/>
              </w:rPr>
            </w:pPr>
            <w:r w:rsidRPr="00C105BA">
              <w:rPr>
                <w:rFonts w:ascii="Consolas" w:hAnsi="Consolas"/>
              </w:rPr>
              <w:t>:emm:</w:t>
            </w:r>
          </w:p>
        </w:tc>
        <w:tc>
          <w:tcPr>
            <w:tcW w:w="6389" w:type="dxa"/>
          </w:tcPr>
          <w:p w14:paraId="471BAEA8" w14:textId="77777777" w:rsidR="008F70FD" w:rsidRDefault="008F70FD" w:rsidP="006960DE">
            <w:pPr>
              <w:pStyle w:val="TableContent"/>
            </w:pPr>
            <w:r>
              <w:t>Optional. Indicate that this is an EMM PID.</w:t>
            </w:r>
          </w:p>
        </w:tc>
      </w:tr>
      <w:tr w:rsidR="008F70FD" w14:paraId="10BF13B3" w14:textId="77777777" w:rsidTr="0086250E">
        <w:tc>
          <w:tcPr>
            <w:tcW w:w="2746" w:type="dxa"/>
          </w:tcPr>
          <w:p w14:paraId="3067E777" w14:textId="77777777" w:rsidR="008F70FD" w:rsidRPr="00C105BA" w:rsidRDefault="008F70FD" w:rsidP="006960DE">
            <w:pPr>
              <w:pStyle w:val="TableContent"/>
              <w:rPr>
                <w:rFonts w:ascii="Consolas" w:hAnsi="Consolas"/>
              </w:rPr>
            </w:pPr>
            <w:r w:rsidRPr="00C105BA">
              <w:rPr>
                <w:rFonts w:ascii="Consolas" w:hAnsi="Consolas"/>
              </w:rPr>
              <w:t>:cas=</w:t>
            </w:r>
            <w:r w:rsidRPr="00C105BA">
              <w:rPr>
                <w:rFonts w:ascii="Consolas" w:hAnsi="Consolas"/>
                <w:i/>
              </w:rPr>
              <w:t>int</w:t>
            </w:r>
            <w:r w:rsidRPr="00C105BA">
              <w:rPr>
                <w:rFonts w:ascii="Consolas" w:hAnsi="Consolas"/>
              </w:rPr>
              <w:t>:</w:t>
            </w:r>
          </w:p>
        </w:tc>
        <w:tc>
          <w:tcPr>
            <w:tcW w:w="6389" w:type="dxa"/>
          </w:tcPr>
          <w:p w14:paraId="1D2788FD" w14:textId="77777777" w:rsidR="008F70FD" w:rsidRDefault="008F70FD" w:rsidP="006960DE">
            <w:pPr>
              <w:pStyle w:val="TableContent"/>
            </w:pPr>
            <w:r>
              <w:t xml:space="preserve">Optional. Related </w:t>
            </w:r>
            <w:r w:rsidRPr="004963C7">
              <w:rPr>
                <w:rStyle w:val="Codeintext"/>
              </w:rPr>
              <w:t>CA_system_id</w:t>
            </w:r>
            <w:r>
              <w:t xml:space="preserve"> for ECM or EMM PID’s.</w:t>
            </w:r>
          </w:p>
        </w:tc>
      </w:tr>
      <w:tr w:rsidR="008F70FD" w14:paraId="70A68542" w14:textId="77777777" w:rsidTr="0086250E">
        <w:tc>
          <w:tcPr>
            <w:tcW w:w="2746" w:type="dxa"/>
          </w:tcPr>
          <w:p w14:paraId="0D637FF0" w14:textId="77777777" w:rsidR="008F70FD" w:rsidRPr="00C105BA" w:rsidRDefault="008F70FD" w:rsidP="007E2FDC">
            <w:pPr>
              <w:pStyle w:val="TableContent"/>
              <w:rPr>
                <w:rFonts w:ascii="Consolas" w:hAnsi="Consolas"/>
              </w:rPr>
            </w:pPr>
            <w:r w:rsidRPr="00C105BA">
              <w:rPr>
                <w:rFonts w:ascii="Consolas" w:hAnsi="Consolas"/>
              </w:rPr>
              <w:t>:operator=</w:t>
            </w:r>
            <w:r w:rsidRPr="00C105BA">
              <w:rPr>
                <w:rFonts w:ascii="Consolas" w:hAnsi="Consolas"/>
                <w:i/>
              </w:rPr>
              <w:t>int</w:t>
            </w:r>
            <w:r w:rsidRPr="00C105BA">
              <w:rPr>
                <w:rFonts w:ascii="Consolas" w:hAnsi="Consolas"/>
              </w:rPr>
              <w:t>:</w:t>
            </w:r>
          </w:p>
        </w:tc>
        <w:tc>
          <w:tcPr>
            <w:tcW w:w="6389" w:type="dxa"/>
          </w:tcPr>
          <w:p w14:paraId="3D2FDFB9" w14:textId="77777777" w:rsidR="008F70FD" w:rsidRDefault="008F70FD" w:rsidP="001D161D">
            <w:pPr>
              <w:pStyle w:val="TableContent"/>
            </w:pPr>
            <w:r>
              <w:t>Optional.</w:t>
            </w:r>
            <w:r w:rsidR="00D738A3">
              <w:t xml:space="preserve"> Related CA system operator id, when applicable,</w:t>
            </w:r>
            <w:r>
              <w:t xml:space="preserve"> for ECM or EMM PID’s.</w:t>
            </w:r>
          </w:p>
        </w:tc>
      </w:tr>
      <w:tr w:rsidR="008F70FD" w14:paraId="07CB1C29" w14:textId="77777777" w:rsidTr="0086250E">
        <w:tc>
          <w:tcPr>
            <w:tcW w:w="2746" w:type="dxa"/>
          </w:tcPr>
          <w:p w14:paraId="3F533900" w14:textId="77777777" w:rsidR="008F70FD" w:rsidRPr="00C105BA" w:rsidRDefault="001430A3" w:rsidP="006960DE">
            <w:pPr>
              <w:pStyle w:val="TableContent"/>
              <w:rPr>
                <w:rFonts w:ascii="Consolas" w:hAnsi="Consolas"/>
              </w:rPr>
            </w:pPr>
            <w:r w:rsidRPr="00C105BA">
              <w:rPr>
                <w:rFonts w:ascii="Consolas" w:hAnsi="Consolas"/>
              </w:rPr>
              <w:t>:access=</w:t>
            </w:r>
            <w:r w:rsidRPr="00C105BA">
              <w:rPr>
                <w:rFonts w:ascii="Consolas" w:hAnsi="Consolas"/>
                <w:i/>
              </w:rPr>
              <w:t>type</w:t>
            </w:r>
            <w:r w:rsidRPr="00C105BA">
              <w:rPr>
                <w:rFonts w:ascii="Consolas" w:hAnsi="Consolas"/>
              </w:rPr>
              <w:t>:</w:t>
            </w:r>
          </w:p>
        </w:tc>
        <w:tc>
          <w:tcPr>
            <w:tcW w:w="6389" w:type="dxa"/>
          </w:tcPr>
          <w:p w14:paraId="76BE90EF" w14:textId="77777777" w:rsidR="008F70FD" w:rsidRPr="00C105BA" w:rsidRDefault="001430A3" w:rsidP="006960DE">
            <w:pPr>
              <w:pStyle w:val="TableContent"/>
            </w:pPr>
            <w:r>
              <w:t xml:space="preserve">Value is </w:t>
            </w:r>
            <w:r w:rsidRPr="00C105BA">
              <w:rPr>
                <w:rFonts w:ascii="Consolas" w:hAnsi="Consolas"/>
              </w:rPr>
              <w:t>scrambled</w:t>
            </w:r>
            <w:r>
              <w:t xml:space="preserve"> if there is at least one scrambled packet in the PID and </w:t>
            </w:r>
            <w:r w:rsidRPr="00C105BA">
              <w:rPr>
                <w:rFonts w:ascii="Consolas" w:hAnsi="Consolas"/>
              </w:rPr>
              <w:t>clear</w:t>
            </w:r>
            <w:r>
              <w:t xml:space="preserve"> otherwise.</w:t>
            </w:r>
          </w:p>
        </w:tc>
      </w:tr>
      <w:tr w:rsidR="001430A3" w14:paraId="41E3CF57" w14:textId="77777777" w:rsidTr="0086250E">
        <w:tc>
          <w:tcPr>
            <w:tcW w:w="2746" w:type="dxa"/>
          </w:tcPr>
          <w:p w14:paraId="160403C6" w14:textId="77777777" w:rsidR="001430A3" w:rsidRPr="00C105BA" w:rsidRDefault="001430A3" w:rsidP="006960DE">
            <w:pPr>
              <w:pStyle w:val="TableContent"/>
              <w:rPr>
                <w:rFonts w:ascii="Consolas" w:hAnsi="Consolas"/>
              </w:rPr>
            </w:pPr>
            <w:r w:rsidRPr="00C105BA">
              <w:rPr>
                <w:rFonts w:ascii="Consolas" w:hAnsi="Consolas"/>
              </w:rPr>
              <w:t>:cryptoperiod=</w:t>
            </w:r>
            <w:r w:rsidRPr="00C105BA">
              <w:rPr>
                <w:rFonts w:ascii="Consolas" w:hAnsi="Consolas"/>
                <w:i/>
              </w:rPr>
              <w:t>int</w:t>
            </w:r>
            <w:r w:rsidRPr="00C105BA">
              <w:rPr>
                <w:rFonts w:ascii="Consolas" w:hAnsi="Consolas"/>
              </w:rPr>
              <w:t>:</w:t>
            </w:r>
          </w:p>
        </w:tc>
        <w:tc>
          <w:tcPr>
            <w:tcW w:w="6389" w:type="dxa"/>
          </w:tcPr>
          <w:p w14:paraId="33118338" w14:textId="77777777" w:rsidR="001430A3" w:rsidRDefault="001430A3" w:rsidP="006960DE">
            <w:pPr>
              <w:pStyle w:val="TableContent"/>
            </w:pPr>
            <w:r>
              <w:t>Optional. Average crypto-period d</w:t>
            </w:r>
            <w:r w:rsidR="003C7D98">
              <w:t>uration in seconds</w:t>
            </w:r>
            <w:r>
              <w:t xml:space="preserve"> for scrambled PID’s, when it can be evaluated.</w:t>
            </w:r>
          </w:p>
        </w:tc>
      </w:tr>
      <w:tr w:rsidR="003C7D98" w14:paraId="06A9ADB5" w14:textId="77777777" w:rsidTr="0086250E">
        <w:tc>
          <w:tcPr>
            <w:tcW w:w="2746" w:type="dxa"/>
          </w:tcPr>
          <w:p w14:paraId="5B9607D5" w14:textId="77777777" w:rsidR="003C7D98" w:rsidRPr="00C105BA" w:rsidRDefault="003C7D98" w:rsidP="006960DE">
            <w:pPr>
              <w:pStyle w:val="TableContent"/>
              <w:rPr>
                <w:rFonts w:ascii="Consolas" w:hAnsi="Consolas"/>
              </w:rPr>
            </w:pPr>
            <w:r w:rsidRPr="00C105BA">
              <w:rPr>
                <w:rFonts w:ascii="Consolas" w:hAnsi="Consolas"/>
              </w:rPr>
              <w:t>:streamid=</w:t>
            </w:r>
            <w:r w:rsidRPr="00C105BA">
              <w:rPr>
                <w:rFonts w:ascii="Consolas" w:hAnsi="Consolas"/>
                <w:i/>
              </w:rPr>
              <w:t>int</w:t>
            </w:r>
            <w:r w:rsidRPr="00C105BA">
              <w:rPr>
                <w:rFonts w:ascii="Consolas" w:hAnsi="Consolas"/>
              </w:rPr>
              <w:t>:</w:t>
            </w:r>
          </w:p>
        </w:tc>
        <w:tc>
          <w:tcPr>
            <w:tcW w:w="6389" w:type="dxa"/>
          </w:tcPr>
          <w:p w14:paraId="25B75E4E" w14:textId="77777777" w:rsidR="003C7D98" w:rsidRPr="003C7D98" w:rsidRDefault="003C7D98" w:rsidP="006960DE">
            <w:pPr>
              <w:pStyle w:val="TableContent"/>
            </w:pPr>
            <w:r>
              <w:t xml:space="preserve">Optional. PES </w:t>
            </w:r>
            <w:r w:rsidRPr="004963C7">
              <w:rPr>
                <w:rStyle w:val="Codeintext"/>
              </w:rPr>
              <w:t>stream_id</w:t>
            </w:r>
            <w:r>
              <w:t xml:space="preserve"> in PES packet headers when the PID carries PES packets and all PES packets have the same </w:t>
            </w:r>
            <w:r w:rsidRPr="004963C7">
              <w:rPr>
                <w:rStyle w:val="Codeintext"/>
              </w:rPr>
              <w:t>stream_id</w:t>
            </w:r>
            <w:r>
              <w:t>.</w:t>
            </w:r>
          </w:p>
        </w:tc>
      </w:tr>
      <w:tr w:rsidR="006F1379" w14:paraId="6D617DC9" w14:textId="77777777" w:rsidTr="0086250E">
        <w:tc>
          <w:tcPr>
            <w:tcW w:w="2746" w:type="dxa"/>
          </w:tcPr>
          <w:p w14:paraId="3679A44A" w14:textId="77777777" w:rsidR="006F1379" w:rsidRPr="00C105BA" w:rsidRDefault="006F1379" w:rsidP="006960DE">
            <w:pPr>
              <w:pStyle w:val="TableContent"/>
              <w:rPr>
                <w:rFonts w:ascii="Consolas" w:hAnsi="Consolas"/>
              </w:rPr>
            </w:pPr>
            <w:r w:rsidRPr="00C105BA">
              <w:rPr>
                <w:rFonts w:ascii="Consolas" w:hAnsi="Consolas"/>
              </w:rPr>
              <w:t>:audio:</w:t>
            </w:r>
          </w:p>
        </w:tc>
        <w:tc>
          <w:tcPr>
            <w:tcW w:w="6389" w:type="dxa"/>
          </w:tcPr>
          <w:p w14:paraId="73A072D0" w14:textId="77777777" w:rsidR="006F1379" w:rsidRDefault="006F1379" w:rsidP="006960DE">
            <w:pPr>
              <w:pStyle w:val="TableContent"/>
            </w:pPr>
            <w:r>
              <w:t>Optional. Indicate that this is an audio PID.</w:t>
            </w:r>
          </w:p>
        </w:tc>
      </w:tr>
      <w:tr w:rsidR="006F1379" w14:paraId="2587514E" w14:textId="77777777" w:rsidTr="0086250E">
        <w:tc>
          <w:tcPr>
            <w:tcW w:w="2746" w:type="dxa"/>
          </w:tcPr>
          <w:p w14:paraId="50237B55" w14:textId="77777777" w:rsidR="006F1379" w:rsidRPr="00C105BA" w:rsidRDefault="006F1379" w:rsidP="007E2FDC">
            <w:pPr>
              <w:pStyle w:val="TableContent"/>
              <w:rPr>
                <w:rFonts w:ascii="Consolas" w:hAnsi="Consolas"/>
              </w:rPr>
            </w:pPr>
            <w:r w:rsidRPr="00C105BA">
              <w:rPr>
                <w:rFonts w:ascii="Consolas" w:hAnsi="Consolas"/>
              </w:rPr>
              <w:t>:video:</w:t>
            </w:r>
          </w:p>
        </w:tc>
        <w:tc>
          <w:tcPr>
            <w:tcW w:w="6389" w:type="dxa"/>
          </w:tcPr>
          <w:p w14:paraId="7C3F5AB2" w14:textId="77777777" w:rsidR="006F1379" w:rsidRDefault="006F1379" w:rsidP="007E2FDC">
            <w:pPr>
              <w:pStyle w:val="TableContent"/>
            </w:pPr>
            <w:r>
              <w:t>Optional. Indicate that this is a video PID.</w:t>
            </w:r>
          </w:p>
        </w:tc>
      </w:tr>
      <w:tr w:rsidR="00C333CC" w14:paraId="7481A504" w14:textId="77777777" w:rsidTr="0086250E">
        <w:tc>
          <w:tcPr>
            <w:tcW w:w="2746" w:type="dxa"/>
          </w:tcPr>
          <w:p w14:paraId="5346F3E1" w14:textId="77777777" w:rsidR="00C333CC" w:rsidRPr="00C105BA" w:rsidRDefault="00C333CC" w:rsidP="007E2FDC">
            <w:pPr>
              <w:pStyle w:val="TableContent"/>
              <w:rPr>
                <w:rFonts w:ascii="Consolas" w:hAnsi="Consolas"/>
              </w:rPr>
            </w:pPr>
            <w:r w:rsidRPr="00C105BA">
              <w:rPr>
                <w:rFonts w:ascii="Consolas" w:hAnsi="Consolas"/>
              </w:rPr>
              <w:t>:language=</w:t>
            </w:r>
            <w:r w:rsidRPr="00C105BA">
              <w:rPr>
                <w:rFonts w:ascii="Consolas" w:hAnsi="Consolas"/>
                <w:i/>
              </w:rPr>
              <w:t>name</w:t>
            </w:r>
            <w:r w:rsidRPr="00C105BA">
              <w:rPr>
                <w:rFonts w:ascii="Consolas" w:hAnsi="Consolas"/>
              </w:rPr>
              <w:t>:</w:t>
            </w:r>
          </w:p>
        </w:tc>
        <w:tc>
          <w:tcPr>
            <w:tcW w:w="6389" w:type="dxa"/>
          </w:tcPr>
          <w:p w14:paraId="6406D0B5" w14:textId="77777777" w:rsidR="00C333CC" w:rsidRDefault="00C333CC" w:rsidP="007E2FDC">
            <w:pPr>
              <w:pStyle w:val="TableContent"/>
            </w:pPr>
            <w:r>
              <w:t>Optional. Indicate the language for the PID. Can be found on audio or subtitle</w:t>
            </w:r>
            <w:r w:rsidR="007F6E40">
              <w:t>s</w:t>
            </w:r>
            <w:r>
              <w:t xml:space="preserve"> PID’s.</w:t>
            </w:r>
          </w:p>
        </w:tc>
      </w:tr>
      <w:tr w:rsidR="00C333CC" w14:paraId="0F9655C9" w14:textId="77777777" w:rsidTr="0086250E">
        <w:tc>
          <w:tcPr>
            <w:tcW w:w="2746" w:type="dxa"/>
          </w:tcPr>
          <w:p w14:paraId="2CA46E8F" w14:textId="77777777" w:rsidR="00C333CC" w:rsidRPr="00C105BA" w:rsidRDefault="00C333CC" w:rsidP="007E2FDC">
            <w:pPr>
              <w:pStyle w:val="TableContent"/>
              <w:rPr>
                <w:rFonts w:ascii="Consolas" w:hAnsi="Consolas"/>
              </w:rPr>
            </w:pPr>
            <w:r w:rsidRPr="00C105BA">
              <w:rPr>
                <w:rFonts w:ascii="Consolas" w:hAnsi="Consolas"/>
              </w:rPr>
              <w:t>:servcount=</w:t>
            </w:r>
            <w:r w:rsidRPr="00C105BA">
              <w:rPr>
                <w:rFonts w:ascii="Consolas" w:hAnsi="Consolas"/>
                <w:i/>
              </w:rPr>
              <w:t>int</w:t>
            </w:r>
            <w:r w:rsidRPr="00C105BA">
              <w:rPr>
                <w:rFonts w:ascii="Consolas" w:hAnsi="Consolas"/>
              </w:rPr>
              <w:t>:</w:t>
            </w:r>
          </w:p>
        </w:tc>
        <w:tc>
          <w:tcPr>
            <w:tcW w:w="6389" w:type="dxa"/>
          </w:tcPr>
          <w:p w14:paraId="3B323133" w14:textId="77777777" w:rsidR="00C333CC" w:rsidRDefault="00C333CC" w:rsidP="007E2FDC">
            <w:pPr>
              <w:pStyle w:val="TableContent"/>
            </w:pPr>
            <w:r>
              <w:t>Number of services which reference this PID.</w:t>
            </w:r>
          </w:p>
        </w:tc>
      </w:tr>
      <w:tr w:rsidR="00C333CC" w14:paraId="5FE7B09E" w14:textId="77777777" w:rsidTr="0086250E">
        <w:tc>
          <w:tcPr>
            <w:tcW w:w="2746" w:type="dxa"/>
          </w:tcPr>
          <w:p w14:paraId="1565B4D9" w14:textId="77777777" w:rsidR="00C333CC" w:rsidRPr="00C105BA" w:rsidRDefault="00C333CC" w:rsidP="007E2FDC">
            <w:pPr>
              <w:pStyle w:val="TableContent"/>
              <w:rPr>
                <w:rFonts w:ascii="Consolas" w:hAnsi="Consolas"/>
              </w:rPr>
            </w:pPr>
            <w:r w:rsidRPr="00C105BA">
              <w:rPr>
                <w:rFonts w:ascii="Consolas" w:hAnsi="Consolas"/>
              </w:rPr>
              <w:t>:unreferenced:</w:t>
            </w:r>
          </w:p>
        </w:tc>
        <w:tc>
          <w:tcPr>
            <w:tcW w:w="6389" w:type="dxa"/>
          </w:tcPr>
          <w:p w14:paraId="79D79E7A" w14:textId="77777777" w:rsidR="00C333CC" w:rsidRDefault="00C333CC" w:rsidP="007E2FDC">
            <w:pPr>
              <w:pStyle w:val="TableContent"/>
            </w:pPr>
            <w:r>
              <w:t>Optional. Indicate that this is an unreferenced PID.</w:t>
            </w:r>
          </w:p>
        </w:tc>
      </w:tr>
      <w:tr w:rsidR="00C333CC" w14:paraId="211D83CA" w14:textId="77777777" w:rsidTr="0086250E">
        <w:tc>
          <w:tcPr>
            <w:tcW w:w="2746" w:type="dxa"/>
          </w:tcPr>
          <w:p w14:paraId="566F98CE" w14:textId="77777777" w:rsidR="00C333CC" w:rsidRPr="00C105BA" w:rsidRDefault="00C333CC" w:rsidP="007E2FDC">
            <w:pPr>
              <w:pStyle w:val="TableContent"/>
              <w:rPr>
                <w:rFonts w:ascii="Consolas" w:hAnsi="Consolas"/>
              </w:rPr>
            </w:pPr>
            <w:r w:rsidRPr="00C105BA">
              <w:rPr>
                <w:rFonts w:ascii="Consolas" w:hAnsi="Consolas"/>
              </w:rPr>
              <w:t>:global:</w:t>
            </w:r>
          </w:p>
        </w:tc>
        <w:tc>
          <w:tcPr>
            <w:tcW w:w="6389" w:type="dxa"/>
          </w:tcPr>
          <w:p w14:paraId="1245F6E6" w14:textId="77777777" w:rsidR="00C333CC" w:rsidRDefault="00C333CC" w:rsidP="007E2FDC">
            <w:pPr>
              <w:pStyle w:val="TableContent"/>
            </w:pPr>
            <w:r>
              <w:t>Optional. Indicate that this is a global PID.</w:t>
            </w:r>
          </w:p>
        </w:tc>
      </w:tr>
      <w:tr w:rsidR="00C333CC" w14:paraId="79893A8F" w14:textId="77777777" w:rsidTr="0086250E">
        <w:tc>
          <w:tcPr>
            <w:tcW w:w="2746" w:type="dxa"/>
          </w:tcPr>
          <w:p w14:paraId="045592A3" w14:textId="77777777" w:rsidR="00C333CC" w:rsidRPr="00C105BA" w:rsidRDefault="00C333CC" w:rsidP="007E2FDC">
            <w:pPr>
              <w:pStyle w:val="TableContent"/>
              <w:rPr>
                <w:rFonts w:ascii="Consolas" w:hAnsi="Consolas"/>
              </w:rPr>
            </w:pPr>
            <w:r w:rsidRPr="00C105BA">
              <w:rPr>
                <w:rFonts w:ascii="Consolas" w:hAnsi="Consolas"/>
              </w:rPr>
              <w:t>:servlist=</w:t>
            </w:r>
            <w:r w:rsidRPr="00C105BA">
              <w:rPr>
                <w:rFonts w:ascii="Consolas" w:hAnsi="Consolas"/>
                <w:i/>
              </w:rPr>
              <w:t>int</w:t>
            </w:r>
            <w:r w:rsidRPr="00C105BA">
              <w:rPr>
                <w:rFonts w:ascii="Consolas" w:hAnsi="Consolas"/>
              </w:rPr>
              <w:t>,</w:t>
            </w:r>
            <w:r w:rsidRPr="00C105BA">
              <w:rPr>
                <w:rFonts w:ascii="Consolas" w:hAnsi="Consolas"/>
                <w:i/>
              </w:rPr>
              <w:t>int</w:t>
            </w:r>
            <w:r w:rsidRPr="00C105BA">
              <w:rPr>
                <w:rFonts w:ascii="Consolas" w:hAnsi="Consolas"/>
              </w:rPr>
              <w:t>,...:</w:t>
            </w:r>
          </w:p>
        </w:tc>
        <w:tc>
          <w:tcPr>
            <w:tcW w:w="6389" w:type="dxa"/>
          </w:tcPr>
          <w:p w14:paraId="61E717CF" w14:textId="77777777" w:rsidR="00C333CC" w:rsidRDefault="00C333CC" w:rsidP="007E2FDC">
            <w:pPr>
              <w:pStyle w:val="TableContent"/>
            </w:pPr>
            <w:r>
              <w:t xml:space="preserve">Optional. List of </w:t>
            </w:r>
            <w:r w:rsidRPr="004963C7">
              <w:rPr>
                <w:rStyle w:val="Codeintext"/>
              </w:rPr>
              <w:t xml:space="preserve">service_id </w:t>
            </w:r>
            <w:r>
              <w:t>which reference this PID.</w:t>
            </w:r>
          </w:p>
        </w:tc>
      </w:tr>
      <w:tr w:rsidR="00C333CC" w14:paraId="508A3F16" w14:textId="77777777" w:rsidTr="0086250E">
        <w:tc>
          <w:tcPr>
            <w:tcW w:w="2746" w:type="dxa"/>
          </w:tcPr>
          <w:p w14:paraId="20988267" w14:textId="77777777" w:rsidR="00C333CC" w:rsidRPr="00C105BA" w:rsidRDefault="00C333CC" w:rsidP="007E2FDC">
            <w:pPr>
              <w:pStyle w:val="TableContent"/>
              <w:rPr>
                <w:rFonts w:ascii="Consolas" w:hAnsi="Consolas"/>
              </w:rPr>
            </w:pPr>
            <w:r w:rsidRPr="00C105BA">
              <w:rPr>
                <w:rFonts w:ascii="Consolas" w:hAnsi="Consolas"/>
              </w:rPr>
              <w:t>:ssuoui=</w:t>
            </w:r>
            <w:r w:rsidRPr="00C105BA">
              <w:rPr>
                <w:rFonts w:ascii="Consolas" w:hAnsi="Consolas"/>
                <w:i/>
              </w:rPr>
              <w:t>int</w:t>
            </w:r>
            <w:r w:rsidRPr="00C105BA">
              <w:rPr>
                <w:rFonts w:ascii="Consolas" w:hAnsi="Consolas"/>
              </w:rPr>
              <w:t>,</w:t>
            </w:r>
            <w:r w:rsidRPr="00C105BA">
              <w:rPr>
                <w:rFonts w:ascii="Consolas" w:hAnsi="Consolas"/>
                <w:i/>
              </w:rPr>
              <w:t>int</w:t>
            </w:r>
            <w:r w:rsidRPr="00C105BA">
              <w:rPr>
                <w:rFonts w:ascii="Consolas" w:hAnsi="Consolas"/>
              </w:rPr>
              <w:t>,...:</w:t>
            </w:r>
          </w:p>
        </w:tc>
        <w:tc>
          <w:tcPr>
            <w:tcW w:w="6389" w:type="dxa"/>
          </w:tcPr>
          <w:p w14:paraId="15CF660A" w14:textId="77777777" w:rsidR="00C333CC" w:rsidRDefault="00C333CC" w:rsidP="007E2FDC">
            <w:pPr>
              <w:pStyle w:val="TableContent"/>
            </w:pPr>
            <w:r>
              <w:t>Optional. List of manufacturers OUI for System Software Update data PID’s.</w:t>
            </w:r>
          </w:p>
        </w:tc>
      </w:tr>
      <w:tr w:rsidR="0086250E" w14:paraId="0CC5EBAD" w14:textId="77777777" w:rsidTr="0086250E">
        <w:tc>
          <w:tcPr>
            <w:tcW w:w="2746" w:type="dxa"/>
          </w:tcPr>
          <w:p w14:paraId="62A30455" w14:textId="77777777" w:rsidR="0086250E" w:rsidRPr="00C105BA" w:rsidRDefault="0086250E" w:rsidP="007E2FDC">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389" w:type="dxa"/>
          </w:tcPr>
          <w:p w14:paraId="22EA2CD0" w14:textId="77777777" w:rsidR="0086250E" w:rsidRDefault="0086250E" w:rsidP="0086250E">
            <w:pPr>
              <w:pStyle w:val="TableContent"/>
            </w:pPr>
            <w:r>
              <w:t>Optional. Indicate that the PID carries a T2-MI stream.</w:t>
            </w:r>
          </w:p>
        </w:tc>
      </w:tr>
      <w:tr w:rsidR="0086250E" w14:paraId="0695DFD0" w14:textId="77777777" w:rsidTr="0086250E">
        <w:tc>
          <w:tcPr>
            <w:tcW w:w="2746" w:type="dxa"/>
          </w:tcPr>
          <w:p w14:paraId="1FEF0399" w14:textId="77777777" w:rsidR="0086250E" w:rsidRPr="00C105BA" w:rsidRDefault="0086250E" w:rsidP="0086250E">
            <w:pPr>
              <w:pStyle w:val="TableContent"/>
              <w:rPr>
                <w:rFonts w:ascii="Consolas" w:hAnsi="Consolas"/>
              </w:rPr>
            </w:pPr>
            <w:r w:rsidRPr="00C105BA">
              <w:rPr>
                <w:rFonts w:ascii="Consolas" w:hAnsi="Consolas"/>
              </w:rPr>
              <w:t>:</w:t>
            </w:r>
            <w:r>
              <w:rPr>
                <w:rFonts w:ascii="Consolas" w:hAnsi="Consolas"/>
              </w:rPr>
              <w:t>plp</w:t>
            </w:r>
            <w:r w:rsidRPr="00C105BA">
              <w:rPr>
                <w:rFonts w:ascii="Consolas" w:hAnsi="Consolas"/>
              </w:rPr>
              <w:t>=</w:t>
            </w:r>
            <w:r w:rsidRPr="00C105BA">
              <w:rPr>
                <w:rFonts w:ascii="Consolas" w:hAnsi="Consolas"/>
                <w:i/>
              </w:rPr>
              <w:t>int</w:t>
            </w:r>
            <w:r w:rsidRPr="00C105BA">
              <w:rPr>
                <w:rFonts w:ascii="Consolas" w:hAnsi="Consolas"/>
              </w:rPr>
              <w:t>,</w:t>
            </w:r>
            <w:r w:rsidRPr="00C105BA">
              <w:rPr>
                <w:rFonts w:ascii="Consolas" w:hAnsi="Consolas"/>
                <w:i/>
              </w:rPr>
              <w:t>int</w:t>
            </w:r>
            <w:r w:rsidRPr="00C105BA">
              <w:rPr>
                <w:rFonts w:ascii="Consolas" w:hAnsi="Consolas"/>
              </w:rPr>
              <w:t>,...:</w:t>
            </w:r>
          </w:p>
        </w:tc>
        <w:tc>
          <w:tcPr>
            <w:tcW w:w="6389" w:type="dxa"/>
          </w:tcPr>
          <w:p w14:paraId="2F69BD74" w14:textId="77777777" w:rsidR="0086250E" w:rsidRDefault="0086250E" w:rsidP="0086250E">
            <w:pPr>
              <w:pStyle w:val="TableContent"/>
            </w:pPr>
            <w:r>
              <w:t>Optional. List of T2-MI PLP (Physical Layer Pipe) id.</w:t>
            </w:r>
          </w:p>
        </w:tc>
      </w:tr>
      <w:tr w:rsidR="00C333CC" w14:paraId="2D4E2E83" w14:textId="77777777" w:rsidTr="0086250E">
        <w:tc>
          <w:tcPr>
            <w:tcW w:w="2746" w:type="dxa"/>
          </w:tcPr>
          <w:p w14:paraId="3EB7EBC8" w14:textId="77777777" w:rsidR="00C333CC" w:rsidRPr="00C105BA" w:rsidRDefault="00C333CC" w:rsidP="007E2FDC">
            <w:pPr>
              <w:pStyle w:val="TableContent"/>
              <w:rPr>
                <w:rFonts w:ascii="Consolas" w:hAnsi="Consolas"/>
              </w:rPr>
            </w:pPr>
            <w:r w:rsidRPr="00C105BA">
              <w:rPr>
                <w:rFonts w:ascii="Consolas" w:hAnsi="Consolas"/>
              </w:rPr>
              <w:t>:</w:t>
            </w:r>
            <w:r w:rsidR="007E2FDC" w:rsidRPr="00C105BA">
              <w:rPr>
                <w:rFonts w:ascii="Consolas" w:hAnsi="Consolas"/>
              </w:rPr>
              <w:t>bitrate</w:t>
            </w:r>
            <w:r w:rsidRPr="00C105BA">
              <w:rPr>
                <w:rFonts w:ascii="Consolas" w:hAnsi="Consolas"/>
              </w:rPr>
              <w:t>=</w:t>
            </w:r>
            <w:r w:rsidRPr="00C105BA">
              <w:rPr>
                <w:rFonts w:ascii="Consolas" w:hAnsi="Consolas"/>
                <w:i/>
              </w:rPr>
              <w:t>int</w:t>
            </w:r>
            <w:r w:rsidRPr="00C105BA">
              <w:rPr>
                <w:rFonts w:ascii="Consolas" w:hAnsi="Consolas"/>
              </w:rPr>
              <w:t>:</w:t>
            </w:r>
          </w:p>
        </w:tc>
        <w:tc>
          <w:tcPr>
            <w:tcW w:w="6389" w:type="dxa"/>
          </w:tcPr>
          <w:p w14:paraId="30DD1A7E" w14:textId="77777777" w:rsidR="00C333CC" w:rsidRDefault="007E2FDC" w:rsidP="007E2FDC">
            <w:pPr>
              <w:pStyle w:val="TableContent"/>
            </w:pPr>
            <w:r>
              <w:t>Bitrate for this PID</w:t>
            </w:r>
            <w:r w:rsidR="007F6E40">
              <w:t xml:space="preserve"> in b/s</w:t>
            </w:r>
            <w:r>
              <w:t>.</w:t>
            </w:r>
          </w:p>
        </w:tc>
      </w:tr>
      <w:tr w:rsidR="007E2FDC" w14:paraId="68518A19" w14:textId="77777777" w:rsidTr="0086250E">
        <w:tc>
          <w:tcPr>
            <w:tcW w:w="2746" w:type="dxa"/>
          </w:tcPr>
          <w:p w14:paraId="2B5B3028" w14:textId="77777777" w:rsidR="007E2FDC" w:rsidRPr="00C105BA" w:rsidRDefault="007E2FDC" w:rsidP="007E2FDC">
            <w:pPr>
              <w:pStyle w:val="TableContent"/>
              <w:rPr>
                <w:rFonts w:ascii="Consolas" w:hAnsi="Consolas"/>
              </w:rPr>
            </w:pPr>
            <w:r w:rsidRPr="00C105BA">
              <w:rPr>
                <w:rFonts w:ascii="Consolas" w:hAnsi="Consolas"/>
              </w:rPr>
              <w:lastRenderedPageBreak/>
              <w:t>:bitrate204=</w:t>
            </w:r>
            <w:r w:rsidRPr="00C105BA">
              <w:rPr>
                <w:rFonts w:ascii="Consolas" w:hAnsi="Consolas"/>
                <w:i/>
              </w:rPr>
              <w:t>int</w:t>
            </w:r>
            <w:r w:rsidRPr="00C105BA">
              <w:rPr>
                <w:rFonts w:ascii="Consolas" w:hAnsi="Consolas"/>
              </w:rPr>
              <w:t>:</w:t>
            </w:r>
          </w:p>
        </w:tc>
        <w:tc>
          <w:tcPr>
            <w:tcW w:w="6389" w:type="dxa"/>
          </w:tcPr>
          <w:p w14:paraId="64533CD4" w14:textId="77777777" w:rsidR="007E2FDC" w:rsidRDefault="007E2FDC" w:rsidP="007E2FDC">
            <w:pPr>
              <w:pStyle w:val="TableContent"/>
            </w:pPr>
            <w:r>
              <w:t>Same as previous, based on 204-byte packets.</w:t>
            </w:r>
          </w:p>
        </w:tc>
      </w:tr>
      <w:tr w:rsidR="007E2FDC" w14:paraId="310F0E6F" w14:textId="77777777" w:rsidTr="0086250E">
        <w:tc>
          <w:tcPr>
            <w:tcW w:w="2746" w:type="dxa"/>
          </w:tcPr>
          <w:p w14:paraId="1B2BCF4E" w14:textId="77777777" w:rsidR="007E2FDC" w:rsidRPr="00C105BA" w:rsidRDefault="007E2FDC" w:rsidP="007E2FDC">
            <w:pPr>
              <w:pStyle w:val="TableContent"/>
              <w:rPr>
                <w:rFonts w:ascii="Consolas" w:hAnsi="Consolas"/>
              </w:rPr>
            </w:pPr>
            <w:r w:rsidRPr="00C105BA">
              <w:rPr>
                <w:rFonts w:ascii="Consolas" w:hAnsi="Consolas"/>
              </w:rPr>
              <w:t>:</w:t>
            </w:r>
            <w:r w:rsidR="00862532" w:rsidRPr="00C105BA">
              <w:rPr>
                <w:rFonts w:ascii="Consolas" w:hAnsi="Consolas"/>
              </w:rPr>
              <w:t>packets</w:t>
            </w:r>
            <w:r w:rsidRPr="00C105BA">
              <w:rPr>
                <w:rFonts w:ascii="Consolas" w:hAnsi="Consolas"/>
              </w:rPr>
              <w:t>=</w:t>
            </w:r>
            <w:r w:rsidRPr="00C105BA">
              <w:rPr>
                <w:rFonts w:ascii="Consolas" w:hAnsi="Consolas"/>
                <w:i/>
              </w:rPr>
              <w:t>int</w:t>
            </w:r>
            <w:r w:rsidRPr="00C105BA">
              <w:rPr>
                <w:rFonts w:ascii="Consolas" w:hAnsi="Consolas"/>
              </w:rPr>
              <w:t>:</w:t>
            </w:r>
          </w:p>
        </w:tc>
        <w:tc>
          <w:tcPr>
            <w:tcW w:w="6389" w:type="dxa"/>
          </w:tcPr>
          <w:p w14:paraId="7ABC9E3A" w14:textId="77777777" w:rsidR="007E2FDC" w:rsidRDefault="00862532" w:rsidP="007E2FDC">
            <w:pPr>
              <w:pStyle w:val="TableContent"/>
            </w:pPr>
            <w:r>
              <w:t>Total number of TS packets in this PID.</w:t>
            </w:r>
          </w:p>
        </w:tc>
      </w:tr>
      <w:tr w:rsidR="007E2FDC" w14:paraId="7572D1EE" w14:textId="77777777" w:rsidTr="0086250E">
        <w:tc>
          <w:tcPr>
            <w:tcW w:w="2746" w:type="dxa"/>
          </w:tcPr>
          <w:p w14:paraId="29A97970" w14:textId="77777777" w:rsidR="007E2FDC" w:rsidRPr="00C105BA" w:rsidRDefault="007E2FDC" w:rsidP="007E2FDC">
            <w:pPr>
              <w:pStyle w:val="TableContent"/>
              <w:rPr>
                <w:rFonts w:ascii="Consolas" w:hAnsi="Consolas"/>
              </w:rPr>
            </w:pPr>
            <w:r w:rsidRPr="00C105BA">
              <w:rPr>
                <w:rFonts w:ascii="Consolas" w:hAnsi="Consolas"/>
              </w:rPr>
              <w:t>:</w:t>
            </w:r>
            <w:r w:rsidR="00862532" w:rsidRPr="00C105BA">
              <w:rPr>
                <w:rFonts w:ascii="Consolas" w:hAnsi="Consolas"/>
              </w:rPr>
              <w:t>clear</w:t>
            </w:r>
            <w:r w:rsidRPr="00C105BA">
              <w:rPr>
                <w:rFonts w:ascii="Consolas" w:hAnsi="Consolas"/>
              </w:rPr>
              <w:t>=</w:t>
            </w:r>
            <w:r w:rsidRPr="00C105BA">
              <w:rPr>
                <w:rFonts w:ascii="Consolas" w:hAnsi="Consolas"/>
                <w:i/>
              </w:rPr>
              <w:t>int</w:t>
            </w:r>
            <w:r w:rsidRPr="00C105BA">
              <w:rPr>
                <w:rFonts w:ascii="Consolas" w:hAnsi="Consolas"/>
              </w:rPr>
              <w:t>:</w:t>
            </w:r>
          </w:p>
        </w:tc>
        <w:tc>
          <w:tcPr>
            <w:tcW w:w="6389" w:type="dxa"/>
          </w:tcPr>
          <w:p w14:paraId="65A4919B" w14:textId="77777777" w:rsidR="007E2FDC" w:rsidRDefault="00862532" w:rsidP="007E2FDC">
            <w:pPr>
              <w:pStyle w:val="TableContent"/>
            </w:pPr>
            <w:r>
              <w:t>Number of clear (not scrambled) TS packets in this PID.</w:t>
            </w:r>
          </w:p>
        </w:tc>
      </w:tr>
      <w:tr w:rsidR="007E2FDC" w14:paraId="256E9E81" w14:textId="77777777" w:rsidTr="0086250E">
        <w:tc>
          <w:tcPr>
            <w:tcW w:w="2746" w:type="dxa"/>
          </w:tcPr>
          <w:p w14:paraId="50EC8382" w14:textId="77777777" w:rsidR="007E2FDC" w:rsidRPr="00C105BA" w:rsidRDefault="007E2FDC" w:rsidP="007E2FDC">
            <w:pPr>
              <w:pStyle w:val="TableContent"/>
              <w:rPr>
                <w:rFonts w:ascii="Consolas" w:hAnsi="Consolas"/>
              </w:rPr>
            </w:pPr>
            <w:r w:rsidRPr="00C105BA">
              <w:rPr>
                <w:rFonts w:ascii="Consolas" w:hAnsi="Consolas"/>
              </w:rPr>
              <w:t>:</w:t>
            </w:r>
            <w:r w:rsidR="00862532" w:rsidRPr="00C105BA">
              <w:rPr>
                <w:rFonts w:ascii="Consolas" w:hAnsi="Consolas"/>
              </w:rPr>
              <w:t>scrambled</w:t>
            </w:r>
            <w:r w:rsidRPr="00C105BA">
              <w:rPr>
                <w:rFonts w:ascii="Consolas" w:hAnsi="Consolas"/>
              </w:rPr>
              <w:t>=</w:t>
            </w:r>
            <w:r w:rsidRPr="00C105BA">
              <w:rPr>
                <w:rFonts w:ascii="Consolas" w:hAnsi="Consolas"/>
                <w:i/>
              </w:rPr>
              <w:t>int</w:t>
            </w:r>
            <w:r w:rsidRPr="00C105BA">
              <w:rPr>
                <w:rFonts w:ascii="Consolas" w:hAnsi="Consolas"/>
              </w:rPr>
              <w:t>:</w:t>
            </w:r>
          </w:p>
        </w:tc>
        <w:tc>
          <w:tcPr>
            <w:tcW w:w="6389" w:type="dxa"/>
          </w:tcPr>
          <w:p w14:paraId="1C7DE95F" w14:textId="77777777" w:rsidR="007E2FDC" w:rsidRDefault="00862532" w:rsidP="007E2FDC">
            <w:pPr>
              <w:pStyle w:val="TableContent"/>
            </w:pPr>
            <w:r>
              <w:t>Number of scrambled TS packets in this PID.</w:t>
            </w:r>
          </w:p>
        </w:tc>
      </w:tr>
      <w:tr w:rsidR="007E2FDC" w14:paraId="411E964B" w14:textId="77777777" w:rsidTr="0086250E">
        <w:tc>
          <w:tcPr>
            <w:tcW w:w="2746" w:type="dxa"/>
          </w:tcPr>
          <w:p w14:paraId="1FC38F29" w14:textId="77777777" w:rsidR="007E2FDC" w:rsidRPr="00C105BA" w:rsidRDefault="007E2FDC" w:rsidP="007E2FDC">
            <w:pPr>
              <w:pStyle w:val="TableContent"/>
              <w:rPr>
                <w:rFonts w:ascii="Consolas" w:hAnsi="Consolas"/>
              </w:rPr>
            </w:pPr>
            <w:r w:rsidRPr="00C105BA">
              <w:rPr>
                <w:rFonts w:ascii="Consolas" w:hAnsi="Consolas"/>
              </w:rPr>
              <w:t>:</w:t>
            </w:r>
            <w:r w:rsidR="00862532" w:rsidRPr="00C105BA">
              <w:rPr>
                <w:rFonts w:ascii="Consolas" w:hAnsi="Consolas"/>
              </w:rPr>
              <w:t>af</w:t>
            </w:r>
            <w:r w:rsidRPr="00C105BA">
              <w:rPr>
                <w:rFonts w:ascii="Consolas" w:hAnsi="Consolas"/>
              </w:rPr>
              <w:t>=</w:t>
            </w:r>
            <w:r w:rsidRPr="00C105BA">
              <w:rPr>
                <w:rFonts w:ascii="Consolas" w:hAnsi="Consolas"/>
                <w:i/>
              </w:rPr>
              <w:t>int</w:t>
            </w:r>
            <w:r w:rsidRPr="00C105BA">
              <w:rPr>
                <w:rFonts w:ascii="Consolas" w:hAnsi="Consolas"/>
              </w:rPr>
              <w:t>:</w:t>
            </w:r>
          </w:p>
        </w:tc>
        <w:tc>
          <w:tcPr>
            <w:tcW w:w="6389" w:type="dxa"/>
          </w:tcPr>
          <w:p w14:paraId="2C57D8A2" w14:textId="77777777" w:rsidR="007E2FDC" w:rsidRDefault="00862532" w:rsidP="007E2FDC">
            <w:pPr>
              <w:pStyle w:val="TableContent"/>
            </w:pPr>
            <w:r>
              <w:t>Number of TS packets with adaptation field in this PID.</w:t>
            </w:r>
          </w:p>
        </w:tc>
      </w:tr>
      <w:tr w:rsidR="007E2FDC" w14:paraId="3F697892" w14:textId="77777777" w:rsidTr="0086250E">
        <w:tc>
          <w:tcPr>
            <w:tcW w:w="2746" w:type="dxa"/>
          </w:tcPr>
          <w:p w14:paraId="4D78941C" w14:textId="77777777" w:rsidR="007E2FDC" w:rsidRPr="00C105BA" w:rsidRDefault="007E2FDC" w:rsidP="007E2FDC">
            <w:pPr>
              <w:pStyle w:val="TableContent"/>
              <w:rPr>
                <w:rFonts w:ascii="Consolas" w:hAnsi="Consolas"/>
              </w:rPr>
            </w:pPr>
            <w:r w:rsidRPr="00C105BA">
              <w:rPr>
                <w:rFonts w:ascii="Consolas" w:hAnsi="Consolas"/>
              </w:rPr>
              <w:t>:</w:t>
            </w:r>
            <w:r w:rsidR="00862532" w:rsidRPr="00C105BA">
              <w:rPr>
                <w:rFonts w:ascii="Consolas" w:hAnsi="Consolas"/>
              </w:rPr>
              <w:t>pcr</w:t>
            </w:r>
            <w:r w:rsidRPr="00C105BA">
              <w:rPr>
                <w:rFonts w:ascii="Consolas" w:hAnsi="Consolas"/>
              </w:rPr>
              <w:t>=</w:t>
            </w:r>
            <w:r w:rsidRPr="00C105BA">
              <w:rPr>
                <w:rFonts w:ascii="Consolas" w:hAnsi="Consolas"/>
                <w:i/>
              </w:rPr>
              <w:t>int</w:t>
            </w:r>
            <w:r w:rsidRPr="00C105BA">
              <w:rPr>
                <w:rFonts w:ascii="Consolas" w:hAnsi="Consolas"/>
              </w:rPr>
              <w:t>:</w:t>
            </w:r>
          </w:p>
        </w:tc>
        <w:tc>
          <w:tcPr>
            <w:tcW w:w="6389" w:type="dxa"/>
          </w:tcPr>
          <w:p w14:paraId="25D6E059" w14:textId="77777777" w:rsidR="007E2FDC" w:rsidRDefault="00862532" w:rsidP="007E2FDC">
            <w:pPr>
              <w:pStyle w:val="TableContent"/>
            </w:pPr>
            <w:r>
              <w:t>Number of TS packets with PCR in this PID.</w:t>
            </w:r>
          </w:p>
        </w:tc>
      </w:tr>
      <w:tr w:rsidR="007E2FDC" w:rsidRPr="00C105BA" w14:paraId="613CBC96" w14:textId="77777777" w:rsidTr="0086250E">
        <w:tc>
          <w:tcPr>
            <w:tcW w:w="2746" w:type="dxa"/>
          </w:tcPr>
          <w:p w14:paraId="4C434265" w14:textId="77777777" w:rsidR="007E2FDC" w:rsidRPr="00C105BA" w:rsidRDefault="007E2FDC" w:rsidP="007E2FDC">
            <w:pPr>
              <w:pStyle w:val="TableContent"/>
              <w:rPr>
                <w:rFonts w:ascii="Consolas" w:hAnsi="Consolas"/>
              </w:rPr>
            </w:pPr>
            <w:r w:rsidRPr="00C105BA">
              <w:rPr>
                <w:rFonts w:ascii="Consolas" w:hAnsi="Consolas"/>
              </w:rPr>
              <w:t>:</w:t>
            </w:r>
            <w:r w:rsidR="00CE614D" w:rsidRPr="00C105BA">
              <w:rPr>
                <w:rFonts w:ascii="Consolas" w:hAnsi="Consolas"/>
              </w:rPr>
              <w:t>discontinuities</w:t>
            </w:r>
            <w:r w:rsidRPr="00C105BA">
              <w:rPr>
                <w:rFonts w:ascii="Consolas" w:hAnsi="Consolas"/>
              </w:rPr>
              <w:t>=</w:t>
            </w:r>
            <w:r w:rsidRPr="00C105BA">
              <w:rPr>
                <w:rFonts w:ascii="Consolas" w:hAnsi="Consolas"/>
                <w:i/>
              </w:rPr>
              <w:t>int</w:t>
            </w:r>
            <w:r w:rsidRPr="00C105BA">
              <w:rPr>
                <w:rFonts w:ascii="Consolas" w:hAnsi="Consolas"/>
              </w:rPr>
              <w:t>:</w:t>
            </w:r>
          </w:p>
        </w:tc>
        <w:tc>
          <w:tcPr>
            <w:tcW w:w="6389" w:type="dxa"/>
          </w:tcPr>
          <w:p w14:paraId="4B56EFDD" w14:textId="77777777" w:rsidR="007E2FDC" w:rsidRPr="00CE614D" w:rsidRDefault="00CE614D" w:rsidP="007E2FDC">
            <w:pPr>
              <w:pStyle w:val="TableContent"/>
            </w:pPr>
            <w:r>
              <w:t xml:space="preserve">Number of </w:t>
            </w:r>
            <w:r w:rsidRPr="00CE614D">
              <w:t>discontinuities</w:t>
            </w:r>
            <w:r>
              <w:t xml:space="preserve"> in this PID.</w:t>
            </w:r>
          </w:p>
        </w:tc>
      </w:tr>
      <w:tr w:rsidR="00CE614D" w:rsidRPr="00CE614D" w14:paraId="26996BF7" w14:textId="77777777" w:rsidTr="0086250E">
        <w:tc>
          <w:tcPr>
            <w:tcW w:w="2746" w:type="dxa"/>
          </w:tcPr>
          <w:p w14:paraId="721BB562" w14:textId="77777777" w:rsidR="00CE614D" w:rsidRPr="00C105BA" w:rsidRDefault="00CE614D" w:rsidP="007E2FDC">
            <w:pPr>
              <w:pStyle w:val="TableContent"/>
              <w:rPr>
                <w:rFonts w:ascii="Consolas" w:hAnsi="Consolas"/>
              </w:rPr>
            </w:pPr>
            <w:r w:rsidRPr="00C105BA">
              <w:rPr>
                <w:rFonts w:ascii="Consolas" w:hAnsi="Consolas"/>
              </w:rPr>
              <w:t>:duplicated=</w:t>
            </w:r>
            <w:r w:rsidRPr="00C105BA">
              <w:rPr>
                <w:rFonts w:ascii="Consolas" w:hAnsi="Consolas"/>
                <w:i/>
              </w:rPr>
              <w:t>int</w:t>
            </w:r>
            <w:r w:rsidRPr="00C105BA">
              <w:rPr>
                <w:rFonts w:ascii="Consolas" w:hAnsi="Consolas"/>
              </w:rPr>
              <w:t>:</w:t>
            </w:r>
          </w:p>
        </w:tc>
        <w:tc>
          <w:tcPr>
            <w:tcW w:w="6389" w:type="dxa"/>
          </w:tcPr>
          <w:p w14:paraId="2C0A6A36" w14:textId="77777777" w:rsidR="00CE614D" w:rsidRDefault="00CE614D" w:rsidP="007E2FDC">
            <w:pPr>
              <w:pStyle w:val="TableContent"/>
            </w:pPr>
            <w:r>
              <w:t>Number of duplicated TS packets in this PID.</w:t>
            </w:r>
          </w:p>
        </w:tc>
      </w:tr>
      <w:tr w:rsidR="00CE614D" w:rsidRPr="00CE614D" w14:paraId="54FF909C" w14:textId="77777777" w:rsidTr="0086250E">
        <w:tc>
          <w:tcPr>
            <w:tcW w:w="2746" w:type="dxa"/>
          </w:tcPr>
          <w:p w14:paraId="66CFAE1B" w14:textId="77777777" w:rsidR="00CE614D" w:rsidRPr="00C105BA" w:rsidRDefault="00CE614D" w:rsidP="007E2FDC">
            <w:pPr>
              <w:pStyle w:val="TableContent"/>
              <w:rPr>
                <w:rFonts w:ascii="Consolas" w:hAnsi="Consolas"/>
              </w:rPr>
            </w:pPr>
            <w:r w:rsidRPr="00C105BA">
              <w:rPr>
                <w:rFonts w:ascii="Consolas" w:hAnsi="Consolas"/>
              </w:rPr>
              <w:t>:invalidscrambling=</w:t>
            </w:r>
            <w:r w:rsidRPr="00C105BA">
              <w:rPr>
                <w:rFonts w:ascii="Consolas" w:hAnsi="Consolas"/>
                <w:i/>
              </w:rPr>
              <w:t>int</w:t>
            </w:r>
            <w:r w:rsidRPr="00C105BA">
              <w:rPr>
                <w:rFonts w:ascii="Consolas" w:hAnsi="Consolas"/>
              </w:rPr>
              <w:t>:</w:t>
            </w:r>
          </w:p>
        </w:tc>
        <w:tc>
          <w:tcPr>
            <w:tcW w:w="6389" w:type="dxa"/>
          </w:tcPr>
          <w:p w14:paraId="485737AC" w14:textId="77777777" w:rsidR="00CE614D" w:rsidRDefault="00CE614D" w:rsidP="007E2FDC">
            <w:pPr>
              <w:pStyle w:val="TableContent"/>
            </w:pPr>
            <w:r>
              <w:t>Number of TS packets in this PID with invalid scrambling control value.</w:t>
            </w:r>
          </w:p>
        </w:tc>
      </w:tr>
      <w:tr w:rsidR="00CE614D" w:rsidRPr="00CE614D" w14:paraId="424C4F60" w14:textId="77777777" w:rsidTr="0086250E">
        <w:tc>
          <w:tcPr>
            <w:tcW w:w="2746" w:type="dxa"/>
          </w:tcPr>
          <w:p w14:paraId="6B5B8351" w14:textId="77777777" w:rsidR="00CE614D" w:rsidRPr="00C105BA" w:rsidRDefault="00CE614D" w:rsidP="007E2FDC">
            <w:pPr>
              <w:pStyle w:val="TableContent"/>
              <w:rPr>
                <w:rFonts w:ascii="Consolas" w:hAnsi="Consolas"/>
              </w:rPr>
            </w:pPr>
            <w:r w:rsidRPr="00C105BA">
              <w:rPr>
                <w:rFonts w:ascii="Consolas" w:hAnsi="Consolas"/>
              </w:rPr>
              <w:t>:pes=</w:t>
            </w:r>
            <w:r w:rsidRPr="00C105BA">
              <w:rPr>
                <w:rFonts w:ascii="Consolas" w:hAnsi="Consolas"/>
                <w:i/>
              </w:rPr>
              <w:t>int</w:t>
            </w:r>
            <w:r w:rsidRPr="00C105BA">
              <w:rPr>
                <w:rFonts w:ascii="Consolas" w:hAnsi="Consolas"/>
              </w:rPr>
              <w:t>:</w:t>
            </w:r>
          </w:p>
        </w:tc>
        <w:tc>
          <w:tcPr>
            <w:tcW w:w="6389" w:type="dxa"/>
          </w:tcPr>
          <w:p w14:paraId="30C9A1AE" w14:textId="77777777" w:rsidR="00CE614D" w:rsidRDefault="00CE614D" w:rsidP="007E2FDC">
            <w:pPr>
              <w:pStyle w:val="TableContent"/>
            </w:pPr>
            <w:r>
              <w:t>Optional. Number of PES packets, for PID’s carrying PES.</w:t>
            </w:r>
          </w:p>
        </w:tc>
      </w:tr>
      <w:tr w:rsidR="00CE614D" w:rsidRPr="00CE614D" w14:paraId="431CEDAB" w14:textId="77777777" w:rsidTr="0086250E">
        <w:tc>
          <w:tcPr>
            <w:tcW w:w="2746" w:type="dxa"/>
          </w:tcPr>
          <w:p w14:paraId="048DF470" w14:textId="77777777" w:rsidR="00CE614D" w:rsidRPr="00C105BA" w:rsidRDefault="00CE614D" w:rsidP="007E2FDC">
            <w:pPr>
              <w:pStyle w:val="TableContent"/>
              <w:rPr>
                <w:rFonts w:ascii="Consolas" w:hAnsi="Consolas"/>
              </w:rPr>
            </w:pPr>
            <w:r w:rsidRPr="00C105BA">
              <w:rPr>
                <w:rFonts w:ascii="Consolas" w:hAnsi="Consolas"/>
              </w:rPr>
              <w:t>:invalidpesprefix=</w:t>
            </w:r>
            <w:r w:rsidRPr="00C105BA">
              <w:rPr>
                <w:rFonts w:ascii="Consolas" w:hAnsi="Consolas"/>
                <w:i/>
              </w:rPr>
              <w:t>int</w:t>
            </w:r>
            <w:r w:rsidRPr="00C105BA">
              <w:rPr>
                <w:rFonts w:ascii="Consolas" w:hAnsi="Consolas"/>
              </w:rPr>
              <w:t>:</w:t>
            </w:r>
          </w:p>
        </w:tc>
        <w:tc>
          <w:tcPr>
            <w:tcW w:w="6389" w:type="dxa"/>
          </w:tcPr>
          <w:p w14:paraId="54E72901" w14:textId="77777777" w:rsidR="00CE614D" w:rsidRDefault="00CE614D" w:rsidP="007E2FDC">
            <w:pPr>
              <w:pStyle w:val="TableContent"/>
            </w:pPr>
            <w:r>
              <w:t>Optional. Number of invalid PES prefix, for PID’s carrying PES.</w:t>
            </w:r>
          </w:p>
        </w:tc>
      </w:tr>
      <w:tr w:rsidR="00CE614D" w:rsidRPr="00CE614D" w14:paraId="0759BC88" w14:textId="77777777" w:rsidTr="0086250E">
        <w:tc>
          <w:tcPr>
            <w:tcW w:w="2746" w:type="dxa"/>
          </w:tcPr>
          <w:p w14:paraId="47D69EF3" w14:textId="77777777" w:rsidR="00CE614D" w:rsidRPr="00C105BA" w:rsidRDefault="00CE614D" w:rsidP="007E2FDC">
            <w:pPr>
              <w:pStyle w:val="TableContent"/>
              <w:rPr>
                <w:rFonts w:ascii="Consolas" w:hAnsi="Consolas"/>
              </w:rPr>
            </w:pPr>
            <w:r w:rsidRPr="00C105BA">
              <w:rPr>
                <w:rFonts w:ascii="Consolas" w:hAnsi="Consolas"/>
              </w:rPr>
              <w:t>:unitstart=</w:t>
            </w:r>
            <w:r w:rsidRPr="00C105BA">
              <w:rPr>
                <w:rFonts w:ascii="Consolas" w:hAnsi="Consolas"/>
                <w:i/>
              </w:rPr>
              <w:t>int</w:t>
            </w:r>
            <w:r w:rsidRPr="00C105BA">
              <w:rPr>
                <w:rFonts w:ascii="Consolas" w:hAnsi="Consolas"/>
              </w:rPr>
              <w:t>:</w:t>
            </w:r>
          </w:p>
        </w:tc>
        <w:tc>
          <w:tcPr>
            <w:tcW w:w="6389" w:type="dxa"/>
          </w:tcPr>
          <w:p w14:paraId="0F9CA45A" w14:textId="77777777" w:rsidR="00CE614D" w:rsidRPr="00CE614D" w:rsidRDefault="00CE614D" w:rsidP="007E2FDC">
            <w:pPr>
              <w:pStyle w:val="TableContent"/>
            </w:pPr>
            <w:r>
              <w:t>Optional. Number of PUSI (</w:t>
            </w:r>
            <w:r w:rsidRPr="00C105BA">
              <w:rPr>
                <w:i/>
              </w:rPr>
              <w:t>payload unit start indicator</w:t>
            </w:r>
            <w:r>
              <w:t>), for PID’s not carrying PES.</w:t>
            </w:r>
          </w:p>
        </w:tc>
      </w:tr>
      <w:tr w:rsidR="00CE614D" w:rsidRPr="00CE614D" w14:paraId="0C0C7BC8" w14:textId="77777777" w:rsidTr="0086250E">
        <w:tc>
          <w:tcPr>
            <w:tcW w:w="2746" w:type="dxa"/>
          </w:tcPr>
          <w:p w14:paraId="18A26ADA" w14:textId="77777777" w:rsidR="00CE614D" w:rsidRPr="00C105BA" w:rsidRDefault="00CE614D" w:rsidP="007E2FDC">
            <w:pPr>
              <w:pStyle w:val="TableContent"/>
              <w:rPr>
                <w:rFonts w:ascii="Consolas" w:hAnsi="Consolas"/>
                <w:i/>
              </w:rPr>
            </w:pPr>
            <w:r w:rsidRPr="00C105BA">
              <w:rPr>
                <w:rFonts w:ascii="Consolas" w:hAnsi="Consolas"/>
              </w:rPr>
              <w:t>:description=</w:t>
            </w:r>
            <w:r w:rsidRPr="00C105BA">
              <w:rPr>
                <w:rFonts w:ascii="Consolas" w:hAnsi="Consolas"/>
                <w:i/>
              </w:rPr>
              <w:t>string</w:t>
            </w:r>
          </w:p>
        </w:tc>
        <w:tc>
          <w:tcPr>
            <w:tcW w:w="6389" w:type="dxa"/>
          </w:tcPr>
          <w:p w14:paraId="29E9DE93" w14:textId="77777777" w:rsidR="00CE614D" w:rsidRDefault="00CE614D" w:rsidP="007E2FDC">
            <w:pPr>
              <w:pStyle w:val="TableContent"/>
            </w:pPr>
            <w:r>
              <w:t xml:space="preserve">Human-readable description of this PID. Note that this is always the last item in the line. The value is not terminated by a colon </w:t>
            </w:r>
            <w:r w:rsidR="007F6E40">
              <w:t>(</w:t>
            </w:r>
            <w:r>
              <w:t>‘</w:t>
            </w:r>
            <w:r w:rsidRPr="00C105BA">
              <w:rPr>
                <w:rFonts w:ascii="Consolas" w:hAnsi="Consolas"/>
              </w:rPr>
              <w:t>:</w:t>
            </w:r>
            <w:r>
              <w:t>’</w:t>
            </w:r>
            <w:r w:rsidR="007F6E40">
              <w:t>)</w:t>
            </w:r>
            <w:r>
              <w:t>. So, if a colon is present, it is part of the description.</w:t>
            </w:r>
          </w:p>
        </w:tc>
      </w:tr>
    </w:tbl>
    <w:p w14:paraId="55F55AFB" w14:textId="77777777" w:rsidR="00344AA6" w:rsidRPr="0010024C" w:rsidRDefault="00906B48" w:rsidP="00E233F7">
      <w:pPr>
        <w:pStyle w:val="UsageTitle"/>
      </w:pPr>
      <w:r w:rsidRPr="0010024C">
        <w:t>Normalized t</w:t>
      </w:r>
      <w:r w:rsidR="00F65127" w:rsidRPr="0010024C">
        <w:t xml:space="preserve">able and sections characteristics </w:t>
      </w:r>
    </w:p>
    <w:p w14:paraId="40B03948" w14:textId="77777777" w:rsidR="008535A6" w:rsidRDefault="008535A6" w:rsidP="008535A6">
      <w:r>
        <w:t xml:space="preserve">The characteristics in </w:t>
      </w:r>
      <w:r w:rsidRPr="00CE6802">
        <w:rPr>
          <w:rStyle w:val="Codeintext"/>
        </w:rPr>
        <w:t>table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636"/>
        <w:gridCol w:w="6283"/>
      </w:tblGrid>
      <w:tr w:rsidR="008535A6" w14:paraId="1D4CB4B8" w14:textId="77777777" w:rsidTr="00C105BA">
        <w:tc>
          <w:tcPr>
            <w:tcW w:w="2329" w:type="dxa"/>
          </w:tcPr>
          <w:p w14:paraId="439260CA" w14:textId="77777777" w:rsidR="008535A6" w:rsidRPr="00C105BA" w:rsidRDefault="008A4FDF"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806" w:type="dxa"/>
          </w:tcPr>
          <w:p w14:paraId="6197F2DB" w14:textId="77777777" w:rsidR="008535A6" w:rsidRDefault="008A4FDF" w:rsidP="006960DE">
            <w:pPr>
              <w:pStyle w:val="TableContent"/>
            </w:pPr>
            <w:r>
              <w:t>PID number on which the table is found.</w:t>
            </w:r>
          </w:p>
        </w:tc>
      </w:tr>
      <w:tr w:rsidR="008A4FDF" w14:paraId="0B10CB5A" w14:textId="77777777" w:rsidTr="00C105BA">
        <w:tc>
          <w:tcPr>
            <w:tcW w:w="2329" w:type="dxa"/>
          </w:tcPr>
          <w:p w14:paraId="22BDC5AC" w14:textId="77777777" w:rsidR="008A4FDF" w:rsidRPr="00C105BA" w:rsidRDefault="008A4FDF" w:rsidP="006960DE">
            <w:pPr>
              <w:pStyle w:val="TableContent"/>
              <w:rPr>
                <w:rFonts w:ascii="Consolas" w:hAnsi="Consolas"/>
              </w:rPr>
            </w:pPr>
            <w:r w:rsidRPr="00C105BA">
              <w:rPr>
                <w:rFonts w:ascii="Consolas" w:hAnsi="Consolas"/>
              </w:rPr>
              <w:t>:tid=</w:t>
            </w:r>
            <w:r w:rsidRPr="00C105BA">
              <w:rPr>
                <w:rFonts w:ascii="Consolas" w:hAnsi="Consolas"/>
                <w:i/>
              </w:rPr>
              <w:t>int</w:t>
            </w:r>
            <w:r w:rsidRPr="00C105BA">
              <w:rPr>
                <w:rFonts w:ascii="Consolas" w:hAnsi="Consolas"/>
              </w:rPr>
              <w:t>:</w:t>
            </w:r>
          </w:p>
        </w:tc>
        <w:tc>
          <w:tcPr>
            <w:tcW w:w="6806" w:type="dxa"/>
          </w:tcPr>
          <w:p w14:paraId="65550E41" w14:textId="77777777" w:rsidR="008A4FDF" w:rsidRDefault="008A4FDF" w:rsidP="006960DE">
            <w:pPr>
              <w:pStyle w:val="TableContent"/>
            </w:pPr>
            <w:r>
              <w:t>Table id.</w:t>
            </w:r>
          </w:p>
        </w:tc>
      </w:tr>
      <w:tr w:rsidR="008A4FDF" w14:paraId="1F903FC6" w14:textId="77777777" w:rsidTr="00C105BA">
        <w:tc>
          <w:tcPr>
            <w:tcW w:w="2329" w:type="dxa"/>
          </w:tcPr>
          <w:p w14:paraId="1E55F937" w14:textId="77777777" w:rsidR="008A4FDF" w:rsidRPr="00C105BA" w:rsidRDefault="008A4FDF" w:rsidP="006960DE">
            <w:pPr>
              <w:pStyle w:val="TableContent"/>
              <w:rPr>
                <w:rFonts w:ascii="Consolas" w:hAnsi="Consolas"/>
              </w:rPr>
            </w:pPr>
            <w:r w:rsidRPr="00C105BA">
              <w:rPr>
                <w:rFonts w:ascii="Consolas" w:hAnsi="Consolas"/>
              </w:rPr>
              <w:t>:tidext=</w:t>
            </w:r>
            <w:r w:rsidRPr="00C105BA">
              <w:rPr>
                <w:rFonts w:ascii="Consolas" w:hAnsi="Consolas"/>
                <w:i/>
              </w:rPr>
              <w:t>int</w:t>
            </w:r>
            <w:r w:rsidRPr="00C105BA">
              <w:rPr>
                <w:rFonts w:ascii="Consolas" w:hAnsi="Consolas"/>
              </w:rPr>
              <w:t>:</w:t>
            </w:r>
          </w:p>
        </w:tc>
        <w:tc>
          <w:tcPr>
            <w:tcW w:w="6806" w:type="dxa"/>
          </w:tcPr>
          <w:p w14:paraId="63466B53" w14:textId="77777777" w:rsidR="008A4FDF" w:rsidRDefault="008A4FDF" w:rsidP="006960DE">
            <w:pPr>
              <w:pStyle w:val="TableContent"/>
            </w:pPr>
            <w:r>
              <w:t>Optional. Table id extension, for long sections only.</w:t>
            </w:r>
          </w:p>
        </w:tc>
      </w:tr>
      <w:tr w:rsidR="008A4FDF" w14:paraId="2FFDB647" w14:textId="77777777" w:rsidTr="00C105BA">
        <w:tc>
          <w:tcPr>
            <w:tcW w:w="2329" w:type="dxa"/>
          </w:tcPr>
          <w:p w14:paraId="7BEB42A0" w14:textId="77777777" w:rsidR="008A4FDF" w:rsidRPr="00C105BA" w:rsidRDefault="008A4FDF" w:rsidP="006960DE">
            <w:pPr>
              <w:pStyle w:val="TableContent"/>
              <w:rPr>
                <w:rFonts w:ascii="Consolas" w:hAnsi="Consolas"/>
              </w:rPr>
            </w:pPr>
            <w:r w:rsidRPr="00C105BA">
              <w:rPr>
                <w:rFonts w:ascii="Consolas" w:hAnsi="Consolas"/>
              </w:rPr>
              <w:t>:</w:t>
            </w:r>
            <w:r w:rsidR="002008B9" w:rsidRPr="00C105BA">
              <w:rPr>
                <w:rFonts w:ascii="Consolas" w:hAnsi="Consolas"/>
              </w:rPr>
              <w:t>tables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B680112" w14:textId="77777777" w:rsidR="008A4FDF" w:rsidRDefault="0005678A" w:rsidP="006960DE">
            <w:pPr>
              <w:pStyle w:val="TableContent"/>
            </w:pPr>
            <w:r>
              <w:t>Total number of occurences of the table.</w:t>
            </w:r>
          </w:p>
        </w:tc>
      </w:tr>
      <w:tr w:rsidR="008A4FDF" w14:paraId="421BE835" w14:textId="77777777" w:rsidTr="00C105BA">
        <w:tc>
          <w:tcPr>
            <w:tcW w:w="2329" w:type="dxa"/>
          </w:tcPr>
          <w:p w14:paraId="3346981D" w14:textId="77777777" w:rsidR="008A4FDF" w:rsidRPr="00C105BA" w:rsidRDefault="008A4FDF" w:rsidP="006960DE">
            <w:pPr>
              <w:pStyle w:val="TableContent"/>
              <w:rPr>
                <w:rFonts w:ascii="Consolas" w:hAnsi="Consolas"/>
              </w:rPr>
            </w:pPr>
            <w:r w:rsidRPr="00C105BA">
              <w:rPr>
                <w:rFonts w:ascii="Consolas" w:hAnsi="Consolas"/>
              </w:rPr>
              <w:t>:</w:t>
            </w:r>
            <w:r w:rsidR="002008B9" w:rsidRPr="00C105BA">
              <w:rPr>
                <w:rFonts w:ascii="Consolas" w:hAnsi="Consolas"/>
              </w:rPr>
              <w:t>sections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36464D9A" w14:textId="77777777" w:rsidR="008A4FDF" w:rsidRDefault="0005678A" w:rsidP="006960DE">
            <w:pPr>
              <w:pStyle w:val="TableContent"/>
            </w:pPr>
            <w:r>
              <w:t>Total number of sections for this table.</w:t>
            </w:r>
          </w:p>
        </w:tc>
      </w:tr>
      <w:tr w:rsidR="008A4FDF" w14:paraId="4F5AB961" w14:textId="77777777" w:rsidTr="00C105BA">
        <w:tc>
          <w:tcPr>
            <w:tcW w:w="2329" w:type="dxa"/>
          </w:tcPr>
          <w:p w14:paraId="43A81C3C" w14:textId="77777777" w:rsidR="008A4FDF" w:rsidRPr="00C105BA" w:rsidRDefault="008A4FDF" w:rsidP="006960DE">
            <w:pPr>
              <w:pStyle w:val="TableContent"/>
              <w:rPr>
                <w:rFonts w:ascii="Consolas" w:hAnsi="Consolas"/>
              </w:rPr>
            </w:pPr>
            <w:r w:rsidRPr="00C105BA">
              <w:rPr>
                <w:rFonts w:ascii="Consolas" w:hAnsi="Consolas"/>
              </w:rPr>
              <w:t>:</w:t>
            </w:r>
            <w:r w:rsidR="002008B9" w:rsidRPr="00C105BA">
              <w:rPr>
                <w:rFonts w:ascii="Consolas" w:hAnsi="Consolas"/>
              </w:rPr>
              <w:t>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2350019D" w14:textId="77777777" w:rsidR="008A4FDF" w:rsidRDefault="0005678A" w:rsidP="006960DE">
            <w:pPr>
              <w:pStyle w:val="TableContent"/>
            </w:pPr>
            <w:r>
              <w:t>Optional. Average repetition rate in milliseconds (can be computed only if the transport stream bitrate is known).</w:t>
            </w:r>
          </w:p>
        </w:tc>
      </w:tr>
      <w:tr w:rsidR="008A4FDF" w14:paraId="010724D0" w14:textId="77777777" w:rsidTr="00C105BA">
        <w:tc>
          <w:tcPr>
            <w:tcW w:w="2329" w:type="dxa"/>
          </w:tcPr>
          <w:p w14:paraId="668693CE" w14:textId="77777777" w:rsidR="008A4FDF" w:rsidRPr="00C105BA" w:rsidRDefault="008A4FDF" w:rsidP="006960DE">
            <w:pPr>
              <w:pStyle w:val="TableContent"/>
              <w:rPr>
                <w:rFonts w:ascii="Consolas" w:hAnsi="Consolas"/>
              </w:rPr>
            </w:pPr>
            <w:r w:rsidRPr="00C105BA">
              <w:rPr>
                <w:rFonts w:ascii="Consolas" w:hAnsi="Consolas"/>
              </w:rPr>
              <w:t>:</w:t>
            </w:r>
            <w:r w:rsidR="002008B9" w:rsidRPr="00C105BA">
              <w:rPr>
                <w:rFonts w:ascii="Consolas" w:hAnsi="Consolas"/>
              </w:rPr>
              <w:t>minrepetitionms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3E1304F" w14:textId="77777777" w:rsidR="008A4FDF" w:rsidRDefault="0005678A" w:rsidP="006960DE">
            <w:pPr>
              <w:pStyle w:val="TableContent"/>
            </w:pPr>
            <w:r>
              <w:t>Optional. Minimum repetition rate in milliseconds (can be computed only if the transport stream bitrate is known).</w:t>
            </w:r>
          </w:p>
        </w:tc>
      </w:tr>
      <w:tr w:rsidR="002008B9" w14:paraId="7278955A" w14:textId="77777777" w:rsidTr="00C105BA">
        <w:tc>
          <w:tcPr>
            <w:tcW w:w="2329" w:type="dxa"/>
          </w:tcPr>
          <w:p w14:paraId="0A1BF870" w14:textId="77777777" w:rsidR="002008B9" w:rsidRPr="00C105BA" w:rsidRDefault="002008B9" w:rsidP="006960DE">
            <w:pPr>
              <w:pStyle w:val="TableContent"/>
              <w:rPr>
                <w:rFonts w:ascii="Consolas" w:hAnsi="Consolas"/>
              </w:rPr>
            </w:pPr>
            <w:r w:rsidRPr="00C105BA">
              <w:rPr>
                <w:rFonts w:ascii="Consolas" w:hAnsi="Consolas"/>
              </w:rPr>
              <w:t>:maxrepetitionms=</w:t>
            </w:r>
            <w:r w:rsidRPr="00C105BA">
              <w:rPr>
                <w:rFonts w:ascii="Consolas" w:hAnsi="Consolas"/>
                <w:i/>
              </w:rPr>
              <w:t>int</w:t>
            </w:r>
            <w:r w:rsidRPr="00C105BA">
              <w:rPr>
                <w:rFonts w:ascii="Consolas" w:hAnsi="Consolas"/>
              </w:rPr>
              <w:t>:</w:t>
            </w:r>
          </w:p>
        </w:tc>
        <w:tc>
          <w:tcPr>
            <w:tcW w:w="6806" w:type="dxa"/>
          </w:tcPr>
          <w:p w14:paraId="6E168EFE" w14:textId="77777777" w:rsidR="002008B9" w:rsidRDefault="0005678A" w:rsidP="006960DE">
            <w:pPr>
              <w:pStyle w:val="TableContent"/>
            </w:pPr>
            <w:r>
              <w:t>Optional. Maximum repetition rate in milliseconds (can be computed only if the transport stream bitrate is known).</w:t>
            </w:r>
          </w:p>
        </w:tc>
      </w:tr>
      <w:tr w:rsidR="002008B9" w14:paraId="36F4B45C" w14:textId="77777777" w:rsidTr="00C105BA">
        <w:tc>
          <w:tcPr>
            <w:tcW w:w="2329" w:type="dxa"/>
          </w:tcPr>
          <w:p w14:paraId="170695A9" w14:textId="77777777" w:rsidR="002008B9" w:rsidRPr="00C105BA" w:rsidRDefault="002008B9" w:rsidP="006960DE">
            <w:pPr>
              <w:pStyle w:val="TableContent"/>
              <w:rPr>
                <w:rFonts w:ascii="Consolas" w:hAnsi="Consolas"/>
              </w:rPr>
            </w:pPr>
            <w:r w:rsidRPr="00C105BA">
              <w:rPr>
                <w:rFonts w:ascii="Consolas" w:hAnsi="Consolas"/>
              </w:rPr>
              <w:t>:</w:t>
            </w:r>
            <w:r w:rsidR="0005678A" w:rsidRPr="00C105BA">
              <w:rPr>
                <w:rFonts w:ascii="Consolas" w:hAnsi="Consolas"/>
              </w:rPr>
              <w:t>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72A82086" w14:textId="77777777" w:rsidR="002008B9" w:rsidRDefault="0005678A" w:rsidP="006960DE">
            <w:pPr>
              <w:pStyle w:val="TableContent"/>
            </w:pPr>
            <w:r>
              <w:t>Average repetition rate in TS packets interval.</w:t>
            </w:r>
          </w:p>
        </w:tc>
      </w:tr>
      <w:tr w:rsidR="002008B9" w14:paraId="2D752299" w14:textId="77777777" w:rsidTr="00C105BA">
        <w:tc>
          <w:tcPr>
            <w:tcW w:w="2329" w:type="dxa"/>
          </w:tcPr>
          <w:p w14:paraId="64B7F4AD" w14:textId="77777777" w:rsidR="002008B9" w:rsidRPr="00C105BA" w:rsidRDefault="002008B9" w:rsidP="006960DE">
            <w:pPr>
              <w:pStyle w:val="TableContent"/>
              <w:rPr>
                <w:rFonts w:ascii="Consolas" w:hAnsi="Consolas"/>
              </w:rPr>
            </w:pPr>
            <w:r w:rsidRPr="00C105BA">
              <w:rPr>
                <w:rFonts w:ascii="Consolas" w:hAnsi="Consolas"/>
              </w:rPr>
              <w:t>:</w:t>
            </w:r>
            <w:r w:rsidR="0005678A" w:rsidRPr="00C105BA">
              <w:rPr>
                <w:rFonts w:ascii="Consolas" w:hAnsi="Consolas"/>
              </w:rPr>
              <w:t>minrepetitionpkt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0328717" w14:textId="77777777" w:rsidR="002008B9" w:rsidRDefault="0005678A" w:rsidP="006960DE">
            <w:pPr>
              <w:pStyle w:val="TableContent"/>
            </w:pPr>
            <w:r>
              <w:t>Minimum repetition rate in TS packets interval.</w:t>
            </w:r>
          </w:p>
        </w:tc>
      </w:tr>
      <w:tr w:rsidR="002008B9" w14:paraId="12B0F869" w14:textId="77777777" w:rsidTr="00C105BA">
        <w:tc>
          <w:tcPr>
            <w:tcW w:w="2329" w:type="dxa"/>
          </w:tcPr>
          <w:p w14:paraId="01BD05A1" w14:textId="77777777" w:rsidR="002008B9" w:rsidRPr="00C105BA" w:rsidRDefault="002008B9" w:rsidP="006960DE">
            <w:pPr>
              <w:pStyle w:val="TableContent"/>
              <w:rPr>
                <w:rFonts w:ascii="Consolas" w:hAnsi="Consolas"/>
              </w:rPr>
            </w:pPr>
            <w:r w:rsidRPr="00C105BA">
              <w:rPr>
                <w:rFonts w:ascii="Consolas" w:hAnsi="Consolas"/>
              </w:rPr>
              <w:t>:</w:t>
            </w:r>
            <w:r w:rsidR="0005678A" w:rsidRPr="00C105BA">
              <w:rPr>
                <w:rFonts w:ascii="Consolas" w:hAnsi="Consolas"/>
              </w:rPr>
              <w:t>maxrepetitionpkt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4B8D9C46" w14:textId="77777777" w:rsidR="002008B9" w:rsidRDefault="0005678A" w:rsidP="006960DE">
            <w:pPr>
              <w:pStyle w:val="TableContent"/>
            </w:pPr>
            <w:r>
              <w:t>Maximum repetition rate in TS packets interval.</w:t>
            </w:r>
          </w:p>
        </w:tc>
      </w:tr>
      <w:tr w:rsidR="002008B9" w14:paraId="4C46C2FB" w14:textId="77777777" w:rsidTr="00C105BA">
        <w:tc>
          <w:tcPr>
            <w:tcW w:w="2329" w:type="dxa"/>
          </w:tcPr>
          <w:p w14:paraId="2A36897F" w14:textId="77777777" w:rsidR="002008B9" w:rsidRPr="00C105BA" w:rsidRDefault="002008B9" w:rsidP="006960DE">
            <w:pPr>
              <w:pStyle w:val="TableContent"/>
              <w:rPr>
                <w:rFonts w:ascii="Consolas" w:hAnsi="Consolas"/>
              </w:rPr>
            </w:pPr>
            <w:r w:rsidRPr="00C105BA">
              <w:rPr>
                <w:rFonts w:ascii="Consolas" w:hAnsi="Consolas"/>
              </w:rPr>
              <w:t>:</w:t>
            </w:r>
            <w:r w:rsidR="0005678A" w:rsidRPr="00C105BA">
              <w:rPr>
                <w:rFonts w:ascii="Consolas" w:hAnsi="Consolas"/>
              </w:rPr>
              <w:t>firstversion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9458D34" w14:textId="77777777" w:rsidR="002008B9" w:rsidRDefault="0005678A" w:rsidP="006960DE">
            <w:pPr>
              <w:pStyle w:val="TableContent"/>
            </w:pPr>
            <w:r>
              <w:t>Optional. Version number of first occurrence of</w:t>
            </w:r>
            <w:r w:rsidR="003A3E94">
              <w:t xml:space="preserve"> the</w:t>
            </w:r>
            <w:r>
              <w:t xml:space="preserve"> table. For long sections only.</w:t>
            </w:r>
          </w:p>
        </w:tc>
      </w:tr>
      <w:tr w:rsidR="002008B9" w14:paraId="1C7ECFDE" w14:textId="77777777" w:rsidTr="00C105BA">
        <w:tc>
          <w:tcPr>
            <w:tcW w:w="2329" w:type="dxa"/>
          </w:tcPr>
          <w:p w14:paraId="51B2EEC6" w14:textId="77777777" w:rsidR="002008B9" w:rsidRPr="00C105BA" w:rsidRDefault="002008B9" w:rsidP="006960DE">
            <w:pPr>
              <w:pStyle w:val="TableContent"/>
              <w:rPr>
                <w:rFonts w:ascii="Consolas" w:hAnsi="Consolas"/>
              </w:rPr>
            </w:pPr>
            <w:r w:rsidRPr="00C105BA">
              <w:rPr>
                <w:rFonts w:ascii="Consolas" w:hAnsi="Consolas"/>
              </w:rPr>
              <w:t>:</w:t>
            </w:r>
            <w:r w:rsidR="0005678A" w:rsidRPr="00C105BA">
              <w:rPr>
                <w:rFonts w:ascii="Consolas" w:hAnsi="Consolas"/>
              </w:rPr>
              <w:t>lastversion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87F08BB" w14:textId="77777777" w:rsidR="002008B9" w:rsidRDefault="0005678A" w:rsidP="006960DE">
            <w:pPr>
              <w:pStyle w:val="TableContent"/>
            </w:pPr>
            <w:r>
              <w:t xml:space="preserve">Optional. Version number of last occurrence of </w:t>
            </w:r>
            <w:r w:rsidR="003A3E94">
              <w:t xml:space="preserve">the </w:t>
            </w:r>
            <w:r>
              <w:t>table. For long sections only.</w:t>
            </w:r>
          </w:p>
        </w:tc>
      </w:tr>
      <w:tr w:rsidR="002008B9" w14:paraId="451DA85E" w14:textId="77777777" w:rsidTr="00C105BA">
        <w:tc>
          <w:tcPr>
            <w:tcW w:w="2329" w:type="dxa"/>
          </w:tcPr>
          <w:p w14:paraId="47F93AA2" w14:textId="77777777" w:rsidR="002008B9" w:rsidRPr="00C105BA" w:rsidRDefault="002008B9" w:rsidP="006960DE">
            <w:pPr>
              <w:pStyle w:val="TableContent"/>
              <w:rPr>
                <w:rFonts w:ascii="Consolas" w:hAnsi="Consolas"/>
              </w:rPr>
            </w:pPr>
            <w:r w:rsidRPr="00C105BA">
              <w:rPr>
                <w:rFonts w:ascii="Consolas" w:hAnsi="Consolas"/>
              </w:rPr>
              <w:t>:</w:t>
            </w:r>
            <w:r w:rsidR="0005678A" w:rsidRPr="00C105BA">
              <w:rPr>
                <w:rFonts w:ascii="Consolas" w:hAnsi="Consolas"/>
              </w:rPr>
              <w:t>versions</w:t>
            </w:r>
            <w:r w:rsidRPr="00C105BA">
              <w:rPr>
                <w:rFonts w:ascii="Consolas" w:hAnsi="Consolas"/>
              </w:rPr>
              <w:t>=</w:t>
            </w:r>
            <w:r w:rsidRPr="00C105BA">
              <w:rPr>
                <w:rFonts w:ascii="Consolas" w:hAnsi="Consolas"/>
                <w:i/>
              </w:rPr>
              <w:t>int</w:t>
            </w:r>
            <w:r w:rsidR="0005678A" w:rsidRPr="00C105BA">
              <w:rPr>
                <w:rFonts w:ascii="Consolas" w:hAnsi="Consolas"/>
                <w:i/>
              </w:rPr>
              <w:t>,int,...</w:t>
            </w:r>
            <w:r w:rsidRPr="00C105BA">
              <w:rPr>
                <w:rFonts w:ascii="Consolas" w:hAnsi="Consolas"/>
              </w:rPr>
              <w:t>:</w:t>
            </w:r>
          </w:p>
        </w:tc>
        <w:tc>
          <w:tcPr>
            <w:tcW w:w="6806" w:type="dxa"/>
          </w:tcPr>
          <w:p w14:paraId="3F4B4187" w14:textId="77777777" w:rsidR="002008B9" w:rsidRDefault="0005678A" w:rsidP="006960DE">
            <w:pPr>
              <w:pStyle w:val="TableContent"/>
            </w:pPr>
            <w:r>
              <w:t xml:space="preserve">Optional. List of all version numbers of </w:t>
            </w:r>
            <w:r w:rsidR="003A3E94">
              <w:t xml:space="preserve">the </w:t>
            </w:r>
            <w:r>
              <w:t>table. For long sections only.</w:t>
            </w:r>
          </w:p>
        </w:tc>
      </w:tr>
    </w:tbl>
    <w:p w14:paraId="1DD0ED33" w14:textId="77777777" w:rsidR="00646C9D" w:rsidRDefault="00906B48" w:rsidP="00E233F7">
      <w:pPr>
        <w:pStyle w:val="UsageTitle"/>
      </w:pPr>
      <w:bookmarkStart w:id="164" w:name="_Ref127164437"/>
      <w:bookmarkStart w:id="165" w:name="_Toc157506343"/>
      <w:r>
        <w:t>Normalized t</w:t>
      </w:r>
      <w:r w:rsidR="00646C9D">
        <w:t xml:space="preserve">ime characteristics </w:t>
      </w:r>
    </w:p>
    <w:p w14:paraId="73288934" w14:textId="77777777" w:rsidR="00646C9D" w:rsidRDefault="00646C9D" w:rsidP="00646C9D">
      <w:r>
        <w:t xml:space="preserve">The characteristics in </w:t>
      </w:r>
      <w:r w:rsidRPr="00CE6802">
        <w:rPr>
          <w:rStyle w:val="Codeintext"/>
        </w:rPr>
        <w:t>time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393"/>
      </w:tblGrid>
      <w:tr w:rsidR="00646C9D" w14:paraId="075F4A10" w14:textId="77777777" w:rsidTr="00C105BA">
        <w:tc>
          <w:tcPr>
            <w:tcW w:w="1369" w:type="dxa"/>
          </w:tcPr>
          <w:p w14:paraId="75247B43" w14:textId="77777777" w:rsidR="00646C9D" w:rsidRPr="00C105BA" w:rsidRDefault="00646C9D" w:rsidP="00AE12DA">
            <w:pPr>
              <w:pStyle w:val="TableContent"/>
              <w:rPr>
                <w:rFonts w:ascii="Consolas" w:hAnsi="Consolas"/>
              </w:rPr>
            </w:pPr>
            <w:r w:rsidRPr="00C105BA">
              <w:rPr>
                <w:rFonts w:ascii="Consolas" w:hAnsi="Consolas"/>
              </w:rPr>
              <w:t>:utc:</w:t>
            </w:r>
          </w:p>
        </w:tc>
        <w:tc>
          <w:tcPr>
            <w:tcW w:w="7766" w:type="dxa"/>
          </w:tcPr>
          <w:p w14:paraId="13999E6C" w14:textId="77777777" w:rsidR="00646C9D" w:rsidRDefault="00646C9D" w:rsidP="00AE12DA">
            <w:pPr>
              <w:pStyle w:val="TableContent"/>
            </w:pPr>
            <w:r>
              <w:t>Optional. The specified time is UTC.</w:t>
            </w:r>
          </w:p>
        </w:tc>
      </w:tr>
      <w:tr w:rsidR="00646C9D" w14:paraId="1D377AE2" w14:textId="77777777" w:rsidTr="00C105BA">
        <w:tc>
          <w:tcPr>
            <w:tcW w:w="1369" w:type="dxa"/>
          </w:tcPr>
          <w:p w14:paraId="6DA8FD75" w14:textId="77777777" w:rsidR="00646C9D" w:rsidRPr="00C105BA" w:rsidRDefault="00646C9D" w:rsidP="00AE12DA">
            <w:pPr>
              <w:pStyle w:val="TableContent"/>
              <w:rPr>
                <w:rFonts w:ascii="Consolas" w:hAnsi="Consolas"/>
              </w:rPr>
            </w:pPr>
            <w:r w:rsidRPr="00C105BA">
              <w:rPr>
                <w:rFonts w:ascii="Consolas" w:hAnsi="Consolas"/>
              </w:rPr>
              <w:lastRenderedPageBreak/>
              <w:t>:local:</w:t>
            </w:r>
          </w:p>
        </w:tc>
        <w:tc>
          <w:tcPr>
            <w:tcW w:w="7766" w:type="dxa"/>
          </w:tcPr>
          <w:p w14:paraId="071073CF" w14:textId="77777777" w:rsidR="00646C9D" w:rsidRDefault="00646C9D" w:rsidP="00AE12DA">
            <w:pPr>
              <w:pStyle w:val="TableContent"/>
            </w:pPr>
            <w:r>
              <w:t>Optional. The specified time is local time.</w:t>
            </w:r>
          </w:p>
        </w:tc>
      </w:tr>
      <w:tr w:rsidR="00646C9D" w14:paraId="4884D514" w14:textId="77777777" w:rsidTr="00C105BA">
        <w:tc>
          <w:tcPr>
            <w:tcW w:w="1369" w:type="dxa"/>
          </w:tcPr>
          <w:p w14:paraId="7471E9CB" w14:textId="77777777" w:rsidR="00646C9D" w:rsidRPr="00C105BA" w:rsidRDefault="00646C9D" w:rsidP="00AE12DA">
            <w:pPr>
              <w:pStyle w:val="TableContent"/>
              <w:rPr>
                <w:rFonts w:ascii="Consolas" w:hAnsi="Consolas"/>
              </w:rPr>
            </w:pPr>
            <w:r w:rsidRPr="00C105BA">
              <w:rPr>
                <w:rFonts w:ascii="Consolas" w:hAnsi="Consolas"/>
              </w:rPr>
              <w:t>:tdt:</w:t>
            </w:r>
          </w:p>
        </w:tc>
        <w:tc>
          <w:tcPr>
            <w:tcW w:w="7766" w:type="dxa"/>
          </w:tcPr>
          <w:p w14:paraId="51230BB4" w14:textId="77777777" w:rsidR="00646C9D" w:rsidRDefault="00646C9D" w:rsidP="00AE12DA">
            <w:pPr>
              <w:pStyle w:val="TableContent"/>
            </w:pPr>
            <w:r>
              <w:t>Optional. The specified time is extracted from a TDT.</w:t>
            </w:r>
          </w:p>
        </w:tc>
      </w:tr>
      <w:tr w:rsidR="00646C9D" w14:paraId="0CF85676" w14:textId="77777777" w:rsidTr="00C105BA">
        <w:tc>
          <w:tcPr>
            <w:tcW w:w="1369" w:type="dxa"/>
          </w:tcPr>
          <w:p w14:paraId="2AEF2E31" w14:textId="77777777" w:rsidR="00646C9D" w:rsidRPr="00C105BA" w:rsidRDefault="00646C9D" w:rsidP="00AE12DA">
            <w:pPr>
              <w:pStyle w:val="TableContent"/>
              <w:rPr>
                <w:rFonts w:ascii="Consolas" w:hAnsi="Consolas"/>
              </w:rPr>
            </w:pPr>
            <w:r w:rsidRPr="00C105BA">
              <w:rPr>
                <w:rFonts w:ascii="Consolas" w:hAnsi="Consolas"/>
              </w:rPr>
              <w:t>:tot:</w:t>
            </w:r>
          </w:p>
        </w:tc>
        <w:tc>
          <w:tcPr>
            <w:tcW w:w="7766" w:type="dxa"/>
          </w:tcPr>
          <w:p w14:paraId="34CBE40B" w14:textId="77777777" w:rsidR="00646C9D" w:rsidRDefault="00646C9D" w:rsidP="00AE12DA">
            <w:pPr>
              <w:pStyle w:val="TableContent"/>
            </w:pPr>
            <w:r>
              <w:t>Optional. The specified time is extracted from a TOT.</w:t>
            </w:r>
          </w:p>
        </w:tc>
      </w:tr>
      <w:tr w:rsidR="00646C9D" w14:paraId="2D5705E1" w14:textId="77777777" w:rsidTr="00C105BA">
        <w:tc>
          <w:tcPr>
            <w:tcW w:w="1369" w:type="dxa"/>
          </w:tcPr>
          <w:p w14:paraId="2E19A5E4" w14:textId="77777777" w:rsidR="00646C9D" w:rsidRPr="00C105BA" w:rsidRDefault="00646C9D" w:rsidP="00AE12DA">
            <w:pPr>
              <w:pStyle w:val="TableContent"/>
              <w:rPr>
                <w:rFonts w:ascii="Consolas" w:hAnsi="Consolas"/>
              </w:rPr>
            </w:pPr>
            <w:r w:rsidRPr="00C105BA">
              <w:rPr>
                <w:rFonts w:ascii="Consolas" w:hAnsi="Consolas"/>
              </w:rPr>
              <w:t>:system:</w:t>
            </w:r>
          </w:p>
        </w:tc>
        <w:tc>
          <w:tcPr>
            <w:tcW w:w="7766" w:type="dxa"/>
          </w:tcPr>
          <w:p w14:paraId="28FDD812" w14:textId="77777777" w:rsidR="00646C9D" w:rsidRDefault="00646C9D" w:rsidP="00AE12DA">
            <w:pPr>
              <w:pStyle w:val="TableContent"/>
            </w:pPr>
            <w:r>
              <w:t xml:space="preserve">Optional. The specified time is an operating system time, </w:t>
            </w:r>
            <w:r w:rsidR="003A3E94">
              <w:t>not extracted from the transport stream</w:t>
            </w:r>
            <w:r>
              <w:t>.</w:t>
            </w:r>
          </w:p>
        </w:tc>
      </w:tr>
      <w:tr w:rsidR="00646C9D" w14:paraId="1E355DA1" w14:textId="77777777" w:rsidTr="00C105BA">
        <w:tc>
          <w:tcPr>
            <w:tcW w:w="1369" w:type="dxa"/>
          </w:tcPr>
          <w:p w14:paraId="7E894C52" w14:textId="77777777" w:rsidR="00646C9D" w:rsidRPr="00C105BA" w:rsidRDefault="00646C9D" w:rsidP="00AE12DA">
            <w:pPr>
              <w:pStyle w:val="TableContent"/>
              <w:rPr>
                <w:rFonts w:ascii="Consolas" w:hAnsi="Consolas"/>
              </w:rPr>
            </w:pPr>
            <w:r w:rsidRPr="00C105BA">
              <w:rPr>
                <w:rFonts w:ascii="Consolas" w:hAnsi="Consolas"/>
              </w:rPr>
              <w:t>:first:</w:t>
            </w:r>
          </w:p>
        </w:tc>
        <w:tc>
          <w:tcPr>
            <w:tcW w:w="7766" w:type="dxa"/>
          </w:tcPr>
          <w:p w14:paraId="7441DFD8" w14:textId="77777777" w:rsidR="00646C9D" w:rsidRDefault="00646C9D" w:rsidP="00AE12DA">
            <w:pPr>
              <w:pStyle w:val="TableContent"/>
            </w:pPr>
            <w:r>
              <w:t>Optional. The specified time is the first one in its category (first TDT or TOT, system time of first packet).</w:t>
            </w:r>
          </w:p>
        </w:tc>
      </w:tr>
      <w:tr w:rsidR="00646C9D" w14:paraId="6E7802E6" w14:textId="77777777" w:rsidTr="00C105BA">
        <w:tc>
          <w:tcPr>
            <w:tcW w:w="1369" w:type="dxa"/>
          </w:tcPr>
          <w:p w14:paraId="00559C38" w14:textId="77777777" w:rsidR="00646C9D" w:rsidRPr="00C105BA" w:rsidRDefault="00646C9D" w:rsidP="00AE12DA">
            <w:pPr>
              <w:pStyle w:val="TableContent"/>
              <w:rPr>
                <w:rFonts w:ascii="Consolas" w:hAnsi="Consolas"/>
              </w:rPr>
            </w:pPr>
            <w:r w:rsidRPr="00C105BA">
              <w:rPr>
                <w:rFonts w:ascii="Consolas" w:hAnsi="Consolas"/>
              </w:rPr>
              <w:t>:last:</w:t>
            </w:r>
          </w:p>
        </w:tc>
        <w:tc>
          <w:tcPr>
            <w:tcW w:w="7766" w:type="dxa"/>
          </w:tcPr>
          <w:p w14:paraId="6F56C2B1" w14:textId="77777777" w:rsidR="00646C9D" w:rsidRDefault="00646C9D" w:rsidP="00AE12DA">
            <w:pPr>
              <w:pStyle w:val="TableContent"/>
            </w:pPr>
            <w:r>
              <w:t>Optional. The specified time is the last one in its category (last TDT or TOT, system time of last packet).</w:t>
            </w:r>
          </w:p>
        </w:tc>
      </w:tr>
      <w:tr w:rsidR="00646C9D" w14:paraId="41DFC161" w14:textId="77777777" w:rsidTr="00C105BA">
        <w:tc>
          <w:tcPr>
            <w:tcW w:w="1369" w:type="dxa"/>
          </w:tcPr>
          <w:p w14:paraId="0D1430DC" w14:textId="77777777" w:rsidR="00646C9D" w:rsidRPr="00C105BA" w:rsidRDefault="00646C9D" w:rsidP="00AE12DA">
            <w:pPr>
              <w:pStyle w:val="TableContent"/>
              <w:rPr>
                <w:rFonts w:ascii="Consolas" w:hAnsi="Consolas"/>
              </w:rPr>
            </w:pPr>
            <w:r w:rsidRPr="00C105BA">
              <w:rPr>
                <w:rFonts w:ascii="Consolas" w:hAnsi="Consolas"/>
              </w:rPr>
              <w:t>:date=</w:t>
            </w:r>
            <w:r w:rsidRPr="00C105BA">
              <w:rPr>
                <w:rFonts w:ascii="Consolas" w:hAnsi="Consolas"/>
                <w:i/>
                <w:u w:val="single"/>
              </w:rPr>
              <w:t>dd</w:t>
            </w:r>
            <w:r w:rsidRPr="00C105BA">
              <w:rPr>
                <w:rFonts w:ascii="Consolas" w:hAnsi="Consolas"/>
              </w:rPr>
              <w:t>/</w:t>
            </w:r>
            <w:r w:rsidRPr="00C105BA">
              <w:rPr>
                <w:rFonts w:ascii="Consolas" w:hAnsi="Consolas"/>
                <w:i/>
                <w:u w:val="single"/>
              </w:rPr>
              <w:t>mm</w:t>
            </w:r>
            <w:r w:rsidRPr="00C105BA">
              <w:rPr>
                <w:rFonts w:ascii="Consolas" w:hAnsi="Consolas"/>
              </w:rPr>
              <w:t>/</w:t>
            </w:r>
            <w:r w:rsidRPr="00C105BA">
              <w:rPr>
                <w:rFonts w:ascii="Consolas" w:hAnsi="Consolas"/>
                <w:i/>
                <w:u w:val="single"/>
              </w:rPr>
              <w:t>yyyy</w:t>
            </w:r>
            <w:r w:rsidRPr="00C105BA">
              <w:rPr>
                <w:rFonts w:ascii="Consolas" w:hAnsi="Consolas"/>
              </w:rPr>
              <w:t>:</w:t>
            </w:r>
          </w:p>
        </w:tc>
        <w:tc>
          <w:tcPr>
            <w:tcW w:w="7766" w:type="dxa"/>
          </w:tcPr>
          <w:p w14:paraId="5AA332C6" w14:textId="77777777" w:rsidR="00646C9D" w:rsidRDefault="00646C9D" w:rsidP="00AE12DA">
            <w:pPr>
              <w:pStyle w:val="TableContent"/>
            </w:pPr>
            <w:r>
              <w:t>Date part of the time</w:t>
            </w:r>
            <w:r w:rsidR="006848FB">
              <w:t>, example: “</w:t>
            </w:r>
            <w:r w:rsidR="006848FB" w:rsidRPr="00C105BA">
              <w:rPr>
                <w:rFonts w:ascii="Consolas" w:hAnsi="Consolas"/>
              </w:rPr>
              <w:t>24/11/2008</w:t>
            </w:r>
            <w:r w:rsidR="006848FB">
              <w:t>”</w:t>
            </w:r>
            <w:r>
              <w:t>.</w:t>
            </w:r>
          </w:p>
        </w:tc>
      </w:tr>
      <w:tr w:rsidR="00646C9D" w14:paraId="034A321A" w14:textId="77777777" w:rsidTr="00C105BA">
        <w:tc>
          <w:tcPr>
            <w:tcW w:w="1369" w:type="dxa"/>
          </w:tcPr>
          <w:p w14:paraId="400A6BD9" w14:textId="77777777" w:rsidR="00646C9D" w:rsidRPr="00C105BA" w:rsidRDefault="00646C9D" w:rsidP="00AE12DA">
            <w:pPr>
              <w:pStyle w:val="TableContent"/>
              <w:rPr>
                <w:rFonts w:ascii="Consolas" w:hAnsi="Consolas"/>
              </w:rPr>
            </w:pPr>
            <w:r w:rsidRPr="00C105BA">
              <w:rPr>
                <w:rFonts w:ascii="Consolas" w:hAnsi="Consolas"/>
              </w:rPr>
              <w:t>:time=</w:t>
            </w:r>
            <w:r w:rsidRPr="00C105BA">
              <w:rPr>
                <w:rFonts w:ascii="Consolas" w:hAnsi="Consolas"/>
                <w:i/>
                <w:u w:val="single"/>
              </w:rPr>
              <w:t>hh</w:t>
            </w:r>
            <w:r w:rsidRPr="00C105BA">
              <w:rPr>
                <w:rFonts w:ascii="Consolas" w:hAnsi="Consolas"/>
              </w:rPr>
              <w:t>h</w:t>
            </w:r>
            <w:r w:rsidRPr="00C105BA">
              <w:rPr>
                <w:rFonts w:ascii="Consolas" w:hAnsi="Consolas"/>
                <w:i/>
                <w:u w:val="single"/>
              </w:rPr>
              <w:t>mm</w:t>
            </w:r>
            <w:r w:rsidRPr="00C105BA">
              <w:rPr>
                <w:rFonts w:ascii="Consolas" w:hAnsi="Consolas"/>
              </w:rPr>
              <w:t>m</w:t>
            </w:r>
            <w:r w:rsidRPr="00C105BA">
              <w:rPr>
                <w:rFonts w:ascii="Consolas" w:hAnsi="Consolas"/>
                <w:i/>
                <w:u w:val="single"/>
              </w:rPr>
              <w:t>ss</w:t>
            </w:r>
            <w:r w:rsidRPr="00C105BA">
              <w:rPr>
                <w:rFonts w:ascii="Consolas" w:hAnsi="Consolas"/>
              </w:rPr>
              <w:t>s:</w:t>
            </w:r>
          </w:p>
        </w:tc>
        <w:tc>
          <w:tcPr>
            <w:tcW w:w="7766" w:type="dxa"/>
          </w:tcPr>
          <w:p w14:paraId="6AD833DA" w14:textId="77777777" w:rsidR="00646C9D" w:rsidRDefault="00646C9D" w:rsidP="00AE12DA">
            <w:pPr>
              <w:pStyle w:val="TableContent"/>
            </w:pPr>
            <w:r>
              <w:t>Hour, minute and second part of time</w:t>
            </w:r>
            <w:r w:rsidR="006848FB">
              <w:t>, example: “</w:t>
            </w:r>
            <w:r w:rsidR="006848FB" w:rsidRPr="00C105BA">
              <w:rPr>
                <w:rFonts w:ascii="Consolas" w:hAnsi="Consolas"/>
              </w:rPr>
              <w:t>14h12m45s</w:t>
            </w:r>
            <w:r w:rsidR="006848FB">
              <w:t>”</w:t>
            </w:r>
            <w:r>
              <w:t>.</w:t>
            </w:r>
          </w:p>
        </w:tc>
      </w:tr>
      <w:tr w:rsidR="00646C9D" w14:paraId="112727AE" w14:textId="77777777" w:rsidTr="00C105BA">
        <w:tc>
          <w:tcPr>
            <w:tcW w:w="1369" w:type="dxa"/>
          </w:tcPr>
          <w:p w14:paraId="5070C551" w14:textId="77777777" w:rsidR="00646C9D" w:rsidRPr="00C105BA" w:rsidRDefault="00646C9D" w:rsidP="00AE12DA">
            <w:pPr>
              <w:pStyle w:val="TableContent"/>
              <w:rPr>
                <w:rFonts w:ascii="Consolas" w:hAnsi="Consolas"/>
              </w:rPr>
            </w:pPr>
            <w:r w:rsidRPr="00C105BA">
              <w:rPr>
                <w:rFonts w:ascii="Consolas" w:hAnsi="Consolas"/>
              </w:rPr>
              <w:t>:secondsince2000=</w:t>
            </w:r>
            <w:r w:rsidRPr="00C105BA">
              <w:rPr>
                <w:rFonts w:ascii="Consolas" w:hAnsi="Consolas"/>
                <w:i/>
              </w:rPr>
              <w:t>int</w:t>
            </w:r>
            <w:r w:rsidRPr="00C105BA">
              <w:rPr>
                <w:rFonts w:ascii="Consolas" w:hAnsi="Consolas"/>
              </w:rPr>
              <w:t>:</w:t>
            </w:r>
          </w:p>
        </w:tc>
        <w:tc>
          <w:tcPr>
            <w:tcW w:w="7766" w:type="dxa"/>
          </w:tcPr>
          <w:p w14:paraId="114EA546" w14:textId="77777777" w:rsidR="00646C9D" w:rsidRDefault="00646C9D" w:rsidP="00AE12DA">
            <w:pPr>
              <w:pStyle w:val="TableContent"/>
            </w:pPr>
            <w:r>
              <w:t>Number of seconds since 1</w:t>
            </w:r>
            <w:r w:rsidRPr="00C105BA">
              <w:rPr>
                <w:vertAlign w:val="superscript"/>
              </w:rPr>
              <w:t>st</w:t>
            </w:r>
            <w:r>
              <w:t xml:space="preserve"> January 2000.</w:t>
            </w:r>
            <w:r w:rsidR="006848FB">
              <w:t xml:space="preserve"> Can be used to compute duration, to compare time values, etc.</w:t>
            </w:r>
          </w:p>
        </w:tc>
      </w:tr>
      <w:tr w:rsidR="00646C9D" w14:paraId="0E9A44BF" w14:textId="77777777" w:rsidTr="00C105BA">
        <w:tc>
          <w:tcPr>
            <w:tcW w:w="1369" w:type="dxa"/>
          </w:tcPr>
          <w:p w14:paraId="2629E8FF" w14:textId="77777777" w:rsidR="00646C9D" w:rsidRPr="00C105BA" w:rsidRDefault="00646C9D" w:rsidP="00AE12DA">
            <w:pPr>
              <w:pStyle w:val="TableContent"/>
              <w:rPr>
                <w:rFonts w:ascii="Consolas" w:hAnsi="Consolas"/>
              </w:rPr>
            </w:pPr>
            <w:r w:rsidRPr="00C105BA">
              <w:rPr>
                <w:rFonts w:ascii="Consolas" w:hAnsi="Consolas"/>
              </w:rPr>
              <w:t>:country=</w:t>
            </w:r>
            <w:r w:rsidRPr="00C105BA">
              <w:rPr>
                <w:rFonts w:ascii="Consolas" w:hAnsi="Consolas"/>
                <w:i/>
              </w:rPr>
              <w:t>name</w:t>
            </w:r>
            <w:r w:rsidRPr="00C105BA">
              <w:rPr>
                <w:rFonts w:ascii="Consolas" w:hAnsi="Consolas"/>
              </w:rPr>
              <w:t>:</w:t>
            </w:r>
          </w:p>
        </w:tc>
        <w:tc>
          <w:tcPr>
            <w:tcW w:w="7766" w:type="dxa"/>
          </w:tcPr>
          <w:p w14:paraId="30DC4D9D" w14:textId="77777777" w:rsidR="00646C9D" w:rsidRDefault="00646C9D" w:rsidP="00AE12DA">
            <w:pPr>
              <w:pStyle w:val="TableContent"/>
            </w:pPr>
            <w:r>
              <w:t>Optional. First region name in TOT, if the time comes from a TOT.</w:t>
            </w:r>
          </w:p>
        </w:tc>
      </w:tr>
    </w:tbl>
    <w:p w14:paraId="4F4C1C84" w14:textId="77777777" w:rsidR="00A771C4" w:rsidRDefault="00A771C4" w:rsidP="00985575">
      <w:pPr>
        <w:pStyle w:val="ReferenceSectionTitle"/>
      </w:pPr>
      <w:bookmarkStart w:id="166" w:name="_Toc166362857"/>
      <w:r>
        <w:lastRenderedPageBreak/>
        <w:t>tsbitrate</w:t>
      </w:r>
      <w:bookmarkEnd w:id="164"/>
      <w:bookmarkEnd w:id="165"/>
      <w:bookmarkEnd w:id="166"/>
    </w:p>
    <w:p w14:paraId="35EED895" w14:textId="77777777" w:rsidR="00985575" w:rsidRPr="00985575" w:rsidRDefault="00985575" w:rsidP="00E233F7">
      <w:pPr>
        <w:pStyle w:val="UsageTitle"/>
      </w:pPr>
      <w:r w:rsidRPr="00985575">
        <w:t xml:space="preserve">Bitrate </w:t>
      </w:r>
      <w:r w:rsidR="00151887">
        <w:t>e</w:t>
      </w:r>
      <w:r w:rsidRPr="00985575">
        <w:t xml:space="preserve">valuation from PCR </w:t>
      </w:r>
    </w:p>
    <w:p w14:paraId="26F7A3CC" w14:textId="77777777" w:rsidR="00A771C4" w:rsidRDefault="00A771C4">
      <w:r>
        <w:t>This utility evaluates the original bitrate of a transport stream based on an analysis of the PCR’s (Program Clock Reference timestamps) and the interval between them. This is especially useful for captured files where the transmission bitrate information is lost.</w:t>
      </w:r>
    </w:p>
    <w:p w14:paraId="05539085" w14:textId="77777777" w:rsidR="00A771C4" w:rsidRPr="0010024C" w:rsidRDefault="00BD19C2" w:rsidP="00E233F7">
      <w:pPr>
        <w:pStyle w:val="UsageTitle"/>
      </w:pPr>
      <w:r>
        <w:t>Usage</w:t>
      </w:r>
    </w:p>
    <w:p w14:paraId="71DBF5C3" w14:textId="77777777" w:rsidR="00A771C4" w:rsidRDefault="00A771C4">
      <w:pPr>
        <w:pStyle w:val="UsageSyntax"/>
      </w:pPr>
      <w:r>
        <w:t>tsbitrate [</w:t>
      </w:r>
      <w:r>
        <w:rPr>
          <w:i/>
          <w:iCs/>
        </w:rPr>
        <w:t>options</w:t>
      </w:r>
      <w:r>
        <w:t>] [</w:t>
      </w:r>
      <w:r>
        <w:rPr>
          <w:i/>
          <w:iCs/>
        </w:rPr>
        <w:t>input-file</w:t>
      </w:r>
      <w:r>
        <w:t>]</w:t>
      </w:r>
    </w:p>
    <w:p w14:paraId="1E702391" w14:textId="77777777" w:rsidR="00A771C4" w:rsidRPr="0010024C" w:rsidRDefault="00A771C4" w:rsidP="00E233F7">
      <w:pPr>
        <w:pStyle w:val="UsageTitle"/>
      </w:pPr>
      <w:r w:rsidRPr="0010024C">
        <w:t>Input file</w:t>
      </w:r>
    </w:p>
    <w:p w14:paraId="73D6AC1E" w14:textId="77777777" w:rsidR="00FE424C" w:rsidRDefault="009E7F73" w:rsidP="009E7F73">
      <w:pPr>
        <w:pStyle w:val="NormalShifted"/>
      </w:pPr>
      <w:r>
        <w:t xml:space="preserve">MPEG transport stream, either a capture file or a pipe from a live stream (see option </w:t>
      </w:r>
      <w:r w:rsidRPr="00102705">
        <w:rPr>
          <w:rStyle w:val="Codeintext"/>
        </w:rPr>
        <w:t>--format</w:t>
      </w:r>
      <w:r>
        <w:t xml:space="preserve"> for binary formats).</w:t>
      </w:r>
    </w:p>
    <w:p w14:paraId="4F11308A" w14:textId="593C537B" w:rsidR="009E7F73" w:rsidRDefault="009E7F73" w:rsidP="009E7F73">
      <w:pPr>
        <w:pStyle w:val="NormalShifted"/>
      </w:pPr>
      <w:r>
        <w:t>If the parameter is omitted</w:t>
      </w:r>
      <w:r w:rsidR="00FE424C">
        <w:t>, is an empty string or a dash (“</w:t>
      </w:r>
      <w:r w:rsidR="00FE424C" w:rsidRPr="00FE424C">
        <w:rPr>
          <w:rStyle w:val="Codeintext"/>
        </w:rPr>
        <w:t>-</w:t>
      </w:r>
      <w:r w:rsidR="00FE424C">
        <w:t>“)</w:t>
      </w:r>
      <w:r>
        <w:t>, the standard input is used.</w:t>
      </w:r>
    </w:p>
    <w:p w14:paraId="6180072E" w14:textId="77777777" w:rsidR="00A771C4" w:rsidRPr="0010024C" w:rsidRDefault="00BD19C2" w:rsidP="00E233F7">
      <w:pPr>
        <w:pStyle w:val="UsageTitle"/>
      </w:pPr>
      <w:r>
        <w:t>Options</w:t>
      </w:r>
    </w:p>
    <w:p w14:paraId="07A062E1" w14:textId="77777777" w:rsidR="00284B59" w:rsidRDefault="00284B59">
      <w:pPr>
        <w:pStyle w:val="OptionName"/>
      </w:pPr>
      <w:r>
        <w:t>-a</w:t>
      </w:r>
      <w:r>
        <w:br/>
        <w:t>--all</w:t>
      </w:r>
    </w:p>
    <w:p w14:paraId="2EFE0C2F" w14:textId="77777777" w:rsidR="00284B59" w:rsidRPr="00284B59" w:rsidRDefault="00284B59" w:rsidP="00284B59">
      <w:pPr>
        <w:pStyle w:val="OptionDescription"/>
      </w:pPr>
      <w:r>
        <w:t>Analyze all packets in the input file. By default, stop analysis when enough PCR information has been collected.</w:t>
      </w:r>
    </w:p>
    <w:p w14:paraId="632634A0" w14:textId="77777777" w:rsidR="00AE52A6" w:rsidRPr="00160C81" w:rsidRDefault="00AE52A6" w:rsidP="00AE52A6">
      <w:pPr>
        <w:pStyle w:val="OptionName"/>
      </w:pPr>
      <w:r w:rsidRPr="00160C81">
        <w:t>-d</w:t>
      </w:r>
      <w:r>
        <w:br/>
      </w:r>
      <w:r w:rsidRPr="00160C81">
        <w:t>--dts</w:t>
      </w:r>
    </w:p>
    <w:p w14:paraId="4BBDB7E4" w14:textId="77777777" w:rsidR="00AE52A6" w:rsidRPr="00160C81" w:rsidRDefault="00AE52A6" w:rsidP="00AE52A6">
      <w:pPr>
        <w:pStyle w:val="OptionDescription"/>
      </w:pPr>
      <w:r w:rsidRPr="00160C81">
        <w:t>Use DTS (Decoding Time Stamps) from video PID's instead of PCR</w:t>
      </w:r>
      <w:r>
        <w:t xml:space="preserve"> </w:t>
      </w:r>
      <w:r w:rsidRPr="00160C81">
        <w:t>(Program Clock Reference) from the transport layer.</w:t>
      </w:r>
    </w:p>
    <w:p w14:paraId="48447088" w14:textId="77777777" w:rsidR="00EE7CBE" w:rsidRDefault="00EE7CBE" w:rsidP="00EE7CBE">
      <w:pPr>
        <w:pStyle w:val="OptionName"/>
      </w:pPr>
      <w:r>
        <w:t xml:space="preserve">--format </w:t>
      </w:r>
      <w:r w:rsidRPr="001D091F">
        <w:rPr>
          <w:b w:val="0"/>
          <w:i/>
        </w:rPr>
        <w:t>name</w:t>
      </w:r>
    </w:p>
    <w:p w14:paraId="049DEEEC" w14:textId="185FCCBC"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9272D6">
        <w:t>2.1.2</w:t>
      </w:r>
      <w:r>
        <w:fldChar w:fldCharType="end"/>
      </w:r>
      <w:r>
        <w:t xml:space="preserve"> for more details.</w:t>
      </w:r>
    </w:p>
    <w:p w14:paraId="39E37B39" w14:textId="77777777" w:rsidR="00A771C4" w:rsidRDefault="00A771C4">
      <w:pPr>
        <w:pStyle w:val="OptionName"/>
      </w:pPr>
      <w:r>
        <w:t>-f</w:t>
      </w:r>
      <w:r w:rsidR="008D7673">
        <w:br/>
      </w:r>
      <w:r>
        <w:t>--full</w:t>
      </w:r>
    </w:p>
    <w:p w14:paraId="66FB08FB" w14:textId="77777777" w:rsidR="00A771C4" w:rsidRDefault="00284B59" w:rsidP="00284B59">
      <w:pPr>
        <w:pStyle w:val="OptionDescription"/>
      </w:pPr>
      <w:r>
        <w:t xml:space="preserve">Full analysis. The file is entirely analyzed (as with </w:t>
      </w:r>
      <w:r w:rsidRPr="006F1BDD">
        <w:rPr>
          <w:rStyle w:val="Codeintext"/>
        </w:rPr>
        <w:t>--all</w:t>
      </w:r>
      <w:r>
        <w:t>) and the final report includes a complete per PID bitrate analysis.</w:t>
      </w:r>
    </w:p>
    <w:p w14:paraId="479465C4" w14:textId="77777777" w:rsidR="00304381" w:rsidRDefault="00304381" w:rsidP="00304381">
      <w:pPr>
        <w:pStyle w:val="OptionName"/>
      </w:pPr>
      <w:r>
        <w:t>-i</w:t>
      </w:r>
      <w:r>
        <w:br/>
        <w:t>--ignore-errors</w:t>
      </w:r>
    </w:p>
    <w:p w14:paraId="2310EF37" w14:textId="77777777" w:rsidR="00304381" w:rsidRDefault="00304381" w:rsidP="00304381">
      <w:pPr>
        <w:pStyle w:val="OptionDescription"/>
      </w:pPr>
      <w:r>
        <w:t>Ignore transport stream errors such as discontinuities.</w:t>
      </w:r>
    </w:p>
    <w:p w14:paraId="5BB5D0BE" w14:textId="77777777" w:rsidR="00304381" w:rsidRDefault="00304381" w:rsidP="00304381">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915F8F7" w14:textId="77777777" w:rsidR="00A771C4" w:rsidRDefault="00A771C4">
      <w:pPr>
        <w:pStyle w:val="OptionName"/>
      </w:pPr>
      <w:r>
        <w:t xml:space="preserve">--min-pcr </w:t>
      </w:r>
      <w:r w:rsidRPr="004963C7">
        <w:rPr>
          <w:b w:val="0"/>
          <w:bCs w:val="0"/>
          <w:i/>
          <w:iCs/>
        </w:rPr>
        <w:t>value</w:t>
      </w:r>
    </w:p>
    <w:p w14:paraId="0AFD03CF" w14:textId="77777777" w:rsidR="00A771C4" w:rsidRDefault="00A771C4">
      <w:pPr>
        <w:pStyle w:val="OptionDescription"/>
      </w:pPr>
      <w:r>
        <w:t>Stop analysis when that number of PCR’s are read from the required minimum number of PID’s (default</w:t>
      </w:r>
      <w:r w:rsidR="00293E1A">
        <w:t>:</w:t>
      </w:r>
      <w:r>
        <w:t xml:space="preserve"> stop after 64 PCR’s on 1 PID).</w:t>
      </w:r>
    </w:p>
    <w:p w14:paraId="2787DB24" w14:textId="77777777" w:rsidR="00A771C4" w:rsidRDefault="00A771C4">
      <w:pPr>
        <w:pStyle w:val="OptionName"/>
      </w:pPr>
      <w:r>
        <w:t xml:space="preserve">--min-pid </w:t>
      </w:r>
      <w:r w:rsidRPr="004963C7">
        <w:rPr>
          <w:b w:val="0"/>
          <w:bCs w:val="0"/>
          <w:i/>
          <w:iCs/>
        </w:rPr>
        <w:t>value</w:t>
      </w:r>
    </w:p>
    <w:p w14:paraId="21EEBDBC" w14:textId="77777777" w:rsidR="00A771C4" w:rsidRDefault="00A771C4">
      <w:pPr>
        <w:pStyle w:val="OptionDescription"/>
      </w:pPr>
      <w:r>
        <w:t>Minimum number of PID to get PCR’s from (default</w:t>
      </w:r>
      <w:r w:rsidR="00293E1A">
        <w:t>:</w:t>
      </w:r>
      <w:r>
        <w:t xml:space="preserve"> stop after 64 PCR’s on 1 PID).</w:t>
      </w:r>
    </w:p>
    <w:p w14:paraId="5EF19DFA" w14:textId="77777777" w:rsidR="00A771C4" w:rsidRDefault="008D7673">
      <w:pPr>
        <w:pStyle w:val="OptionName"/>
      </w:pPr>
      <w:r>
        <w:t>-v</w:t>
      </w:r>
      <w:r>
        <w:br/>
      </w:r>
      <w:r w:rsidR="00A771C4">
        <w:t>--value-only</w:t>
      </w:r>
    </w:p>
    <w:p w14:paraId="76466100" w14:textId="77777777" w:rsidR="00A771C4" w:rsidRDefault="00A771C4">
      <w:pPr>
        <w:pStyle w:val="OptionDescription"/>
      </w:pPr>
      <w:r>
        <w:t>Display only the bitrate value, in bits/seconds, based on 188-byte packets. Useful to reuse the value in command lines.</w:t>
      </w:r>
    </w:p>
    <w:p w14:paraId="05042D65" w14:textId="77777777" w:rsidR="00A94C37" w:rsidRPr="0010024C" w:rsidRDefault="00A94C37" w:rsidP="00A94C37">
      <w:pPr>
        <w:pStyle w:val="UsageTitle"/>
      </w:pPr>
      <w:r>
        <w:lastRenderedPageBreak/>
        <w:t xml:space="preserve">Generic common command </w:t>
      </w:r>
      <w:r w:rsidRPr="0010024C">
        <w:t>options</w:t>
      </w:r>
    </w:p>
    <w:p w14:paraId="0C4E40DB" w14:textId="77777777" w:rsidR="00096DEB" w:rsidRPr="00CF0FFB" w:rsidRDefault="00096DEB" w:rsidP="00096DEB">
      <w:pPr>
        <w:ind w:left="284"/>
      </w:pPr>
      <w:r w:rsidRPr="00CF0FFB">
        <w:t xml:space="preserve">The following options are implicitly defined in all </w:t>
      </w:r>
      <w:r>
        <w:t>commands</w:t>
      </w:r>
      <w:r w:rsidRPr="00CF0FFB">
        <w:t>.</w:t>
      </w:r>
    </w:p>
    <w:p w14:paraId="311AB7C6" w14:textId="77777777" w:rsidR="00A94C37" w:rsidRDefault="00A94C37" w:rsidP="00A94C37">
      <w:pPr>
        <w:pStyle w:val="OptionName"/>
      </w:pPr>
      <w:r>
        <w:t>--debug</w:t>
      </w:r>
      <w:r w:rsidRPr="00653EA8">
        <w:rPr>
          <w:b w:val="0"/>
          <w:bCs w:val="0"/>
        </w:rPr>
        <w:t>[=</w:t>
      </w:r>
      <w:r w:rsidRPr="00653EA8">
        <w:rPr>
          <w:b w:val="0"/>
          <w:bCs w:val="0"/>
          <w:i/>
          <w:iCs/>
        </w:rPr>
        <w:t>N</w:t>
      </w:r>
      <w:r>
        <w:t>]</w:t>
      </w:r>
    </w:p>
    <w:p w14:paraId="6908F2D4"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1758AF4C" w14:textId="77777777" w:rsidR="00A94C37" w:rsidRDefault="00A94C37" w:rsidP="00A94C37">
      <w:pPr>
        <w:pStyle w:val="OptionName"/>
      </w:pPr>
      <w:r>
        <w:t>--help</w:t>
      </w:r>
    </w:p>
    <w:p w14:paraId="4049A8E3" w14:textId="77777777" w:rsidR="00A94C37" w:rsidRDefault="00A94C37" w:rsidP="00A94C37">
      <w:pPr>
        <w:pStyle w:val="OptionDescription"/>
      </w:pPr>
      <w:r>
        <w:t>Display command help text.</w:t>
      </w:r>
    </w:p>
    <w:p w14:paraId="64E0E1BB" w14:textId="77777777" w:rsidR="00A94C37" w:rsidRPr="00EE3259" w:rsidRDefault="00A94C37" w:rsidP="00A94C37">
      <w:pPr>
        <w:pStyle w:val="OptionName"/>
      </w:pPr>
      <w:r w:rsidRPr="00EE3259">
        <w:t>--verbose</w:t>
      </w:r>
    </w:p>
    <w:p w14:paraId="2240B7E6" w14:textId="77777777" w:rsidR="00A94C37" w:rsidRPr="00EE3259" w:rsidRDefault="00A94C37" w:rsidP="00A94C37">
      <w:pPr>
        <w:pStyle w:val="OptionDescription"/>
      </w:pPr>
      <w:r w:rsidRPr="00EE3259">
        <w:t>Produce verbose messages.</w:t>
      </w:r>
    </w:p>
    <w:p w14:paraId="27DBBACA" w14:textId="77777777" w:rsidR="00A94C37" w:rsidRDefault="00A94C37" w:rsidP="00A94C37">
      <w:pPr>
        <w:pStyle w:val="OptionName"/>
      </w:pPr>
      <w:r>
        <w:t>--version</w:t>
      </w:r>
    </w:p>
    <w:p w14:paraId="33998EC2" w14:textId="77777777" w:rsidR="00A94C37" w:rsidRDefault="00A94C37" w:rsidP="00A94C37">
      <w:pPr>
        <w:pStyle w:val="OptionDescription"/>
      </w:pPr>
      <w:r>
        <w:t>Display the version number.</w:t>
      </w:r>
    </w:p>
    <w:p w14:paraId="250664DF" w14:textId="77777777" w:rsidR="00151887" w:rsidRDefault="00151887" w:rsidP="00151887">
      <w:pPr>
        <w:pStyle w:val="ReferenceSectionTitle"/>
      </w:pPr>
      <w:bookmarkStart w:id="167" w:name="_Toc166362858"/>
      <w:r>
        <w:lastRenderedPageBreak/>
        <w:t>tscharset</w:t>
      </w:r>
      <w:bookmarkEnd w:id="167"/>
    </w:p>
    <w:p w14:paraId="015881ED" w14:textId="77777777" w:rsidR="00151887" w:rsidRPr="00151887" w:rsidRDefault="00151887" w:rsidP="00151887">
      <w:pPr>
        <w:pStyle w:val="UsageTitle"/>
      </w:pPr>
      <w:r w:rsidRPr="00151887">
        <w:t>Test tool for DVB and ARIB character sets</w:t>
      </w:r>
    </w:p>
    <w:p w14:paraId="3B7D1C71" w14:textId="77777777" w:rsidR="00151887" w:rsidRDefault="00151887" w:rsidP="00151887">
      <w:r>
        <w:t xml:space="preserve">This utility </w:t>
      </w:r>
      <w:r w:rsidRPr="00151887">
        <w:t>perform</w:t>
      </w:r>
      <w:r>
        <w:t>s</w:t>
      </w:r>
      <w:r w:rsidRPr="00151887">
        <w:t xml:space="preserve"> manual string encoding and decoding</w:t>
      </w:r>
      <w:r>
        <w:t xml:space="preserve"> u</w:t>
      </w:r>
      <w:r w:rsidRPr="00151887">
        <w:t>sing various DVB and ARIB character sets.</w:t>
      </w:r>
      <w:r>
        <w:t xml:space="preserve"> It can be used to evaluate the validity of conversions.</w:t>
      </w:r>
    </w:p>
    <w:p w14:paraId="49B8EF7F" w14:textId="77777777" w:rsidR="003F63A3" w:rsidRDefault="003F63A3" w:rsidP="00151887">
      <w:r>
        <w:t xml:space="preserve">By default, the converted data is displayed on one line. With the </w:t>
      </w:r>
      <w:r w:rsidRPr="003F63A3">
        <w:rPr>
          <w:rStyle w:val="Codeintext"/>
        </w:rPr>
        <w:t>--verbose</w:t>
      </w:r>
      <w:r>
        <w:t xml:space="preserve"> option, more details are displayed such as the string in UTF-8 or UTF-16 format.</w:t>
      </w:r>
    </w:p>
    <w:p w14:paraId="56C8B546" w14:textId="77777777" w:rsidR="00151887" w:rsidRPr="000577EC" w:rsidRDefault="00151887" w:rsidP="00151887">
      <w:pPr>
        <w:pStyle w:val="UsageTitle"/>
      </w:pPr>
      <w:r w:rsidRPr="000577EC">
        <w:t>Usage</w:t>
      </w:r>
    </w:p>
    <w:p w14:paraId="6CDF2BF9" w14:textId="77777777" w:rsidR="00151887" w:rsidRPr="000577EC" w:rsidRDefault="00151887" w:rsidP="00151887">
      <w:pPr>
        <w:pStyle w:val="UsageSyntax"/>
      </w:pPr>
      <w:r w:rsidRPr="000577EC">
        <w:t>tscharset [</w:t>
      </w:r>
      <w:r w:rsidRPr="000577EC">
        <w:rPr>
          <w:i/>
          <w:iCs/>
        </w:rPr>
        <w:t>options</w:t>
      </w:r>
      <w:r w:rsidRPr="000577EC">
        <w:t>]</w:t>
      </w:r>
    </w:p>
    <w:p w14:paraId="48A6DEBA" w14:textId="77777777" w:rsidR="00151887" w:rsidRPr="000577EC" w:rsidRDefault="00151887" w:rsidP="00151887">
      <w:pPr>
        <w:pStyle w:val="UsageTitle"/>
      </w:pPr>
      <w:r w:rsidRPr="000577EC">
        <w:t>Options</w:t>
      </w:r>
    </w:p>
    <w:p w14:paraId="44BB555E" w14:textId="77777777" w:rsidR="00B24320" w:rsidRDefault="00B24320" w:rsidP="00B24320">
      <w:pPr>
        <w:pStyle w:val="OptionName"/>
      </w:pPr>
      <w:r>
        <w:t>--brazil</w:t>
      </w:r>
    </w:p>
    <w:p w14:paraId="61C6E225" w14:textId="1A75292B" w:rsidR="00A1128C" w:rsidRDefault="00B24320" w:rsidP="00A1128C">
      <w:pPr>
        <w:pStyle w:val="OptionDescription"/>
      </w:pPr>
      <w:r>
        <w:t xml:space="preserve">A synonym </w:t>
      </w:r>
      <w:r w:rsidRPr="00A51F47">
        <w:t xml:space="preserve">for </w:t>
      </w:r>
      <w:r w:rsidRPr="00A51F47">
        <w:rPr>
          <w:rStyle w:val="Codeintext"/>
        </w:rPr>
        <w:t>--default-charset RAW-ISO-8859-15</w:t>
      </w:r>
      <w:r>
        <w:t>.</w:t>
      </w:r>
      <w:r w:rsidR="00A1128C">
        <w:t xml:space="preserve"> See section </w:t>
      </w:r>
      <w:r w:rsidR="00A1128C">
        <w:fldChar w:fldCharType="begin"/>
      </w:r>
      <w:r w:rsidR="00A1128C">
        <w:instrText xml:space="preserve"> REF _Ref57192801 \r \h </w:instrText>
      </w:r>
      <w:r w:rsidR="00A1128C">
        <w:fldChar w:fldCharType="separate"/>
      </w:r>
      <w:r w:rsidR="009272D6">
        <w:t>2.5.2</w:t>
      </w:r>
      <w:r w:rsidR="00A1128C">
        <w:fldChar w:fldCharType="end"/>
      </w:r>
      <w:r w:rsidR="00A1128C">
        <w:t xml:space="preserve"> for more details.</w:t>
      </w:r>
    </w:p>
    <w:p w14:paraId="25DE8DF8" w14:textId="77777777" w:rsidR="003F63A3" w:rsidRPr="000577EC" w:rsidRDefault="003F63A3" w:rsidP="00946B67">
      <w:pPr>
        <w:pStyle w:val="OptionName"/>
      </w:pPr>
      <w:r w:rsidRPr="000577EC">
        <w:t>-c</w:t>
      </w:r>
      <w:r w:rsidR="00946B67" w:rsidRPr="000577EC">
        <w:br/>
      </w:r>
      <w:r w:rsidRPr="000577EC">
        <w:t>--c-style</w:t>
      </w:r>
    </w:p>
    <w:p w14:paraId="65F9257A" w14:textId="77777777" w:rsidR="00946B67" w:rsidRDefault="003F63A3" w:rsidP="003F63A3">
      <w:pPr>
        <w:pStyle w:val="OptionDescription"/>
      </w:pPr>
      <w:r>
        <w:t xml:space="preserve">Output binary data in C/C++ syntax, using </w:t>
      </w:r>
      <w:r w:rsidRPr="00946B67">
        <w:rPr>
          <w:rStyle w:val="Codeintext"/>
        </w:rPr>
        <w:t>0x</w:t>
      </w:r>
      <w:r>
        <w:t xml:space="preserve"> prefix.</w:t>
      </w:r>
    </w:p>
    <w:p w14:paraId="221FB6FA" w14:textId="77777777" w:rsidR="003F63A3" w:rsidRDefault="00946B67" w:rsidP="003F63A3">
      <w:pPr>
        <w:pStyle w:val="OptionDescription"/>
      </w:pPr>
      <w:r>
        <w:t>The result can be easily copied into C/C++ source code.</w:t>
      </w:r>
    </w:p>
    <w:p w14:paraId="35BB5FC0" w14:textId="77777777" w:rsidR="003F63A3" w:rsidRDefault="003F63A3" w:rsidP="00946B67">
      <w:pPr>
        <w:pStyle w:val="OptionName"/>
      </w:pPr>
      <w:r>
        <w:t xml:space="preserve">-d </w:t>
      </w:r>
      <w:r w:rsidRPr="00946B67">
        <w:rPr>
          <w:b w:val="0"/>
          <w:i/>
        </w:rPr>
        <w:t>hexa-digits</w:t>
      </w:r>
      <w:r w:rsidR="00946B67">
        <w:br/>
      </w:r>
      <w:r>
        <w:t xml:space="preserve">--decode </w:t>
      </w:r>
      <w:r w:rsidRPr="00946B67">
        <w:rPr>
          <w:b w:val="0"/>
          <w:i/>
        </w:rPr>
        <w:t>hexa-digits</w:t>
      </w:r>
    </w:p>
    <w:p w14:paraId="705514CD" w14:textId="77777777" w:rsidR="00946B67" w:rsidRDefault="003F63A3" w:rsidP="003F63A3">
      <w:pPr>
        <w:pStyle w:val="OptionDescription"/>
      </w:pPr>
      <w:r>
        <w:t>Decode the specified binary data according to the default character set.</w:t>
      </w:r>
    </w:p>
    <w:p w14:paraId="0B0BE454" w14:textId="77777777" w:rsidR="003F63A3" w:rsidRDefault="003F63A3" w:rsidP="003F63A3">
      <w:pPr>
        <w:pStyle w:val="OptionDescription"/>
      </w:pPr>
      <w:r>
        <w:t>The encoded data shall be represented as binary digits. Spaces are ignored.</w:t>
      </w:r>
    </w:p>
    <w:p w14:paraId="624314B3" w14:textId="77777777" w:rsidR="003F63A3" w:rsidRDefault="003F63A3" w:rsidP="00FC2664">
      <w:pPr>
        <w:pStyle w:val="OptionName"/>
      </w:pPr>
      <w:r>
        <w:t xml:space="preserve">--default-charset </w:t>
      </w:r>
      <w:r w:rsidRPr="00FC2664">
        <w:rPr>
          <w:b w:val="0"/>
          <w:i/>
        </w:rPr>
        <w:t>name</w:t>
      </w:r>
    </w:p>
    <w:p w14:paraId="427DFAFB" w14:textId="77777777" w:rsidR="00FC2664" w:rsidRDefault="00FC2664" w:rsidP="003F63A3">
      <w:pPr>
        <w:pStyle w:val="OptionDescription"/>
      </w:pPr>
      <w:r>
        <w:t>Specify the</w:t>
      </w:r>
      <w:r w:rsidR="003F63A3">
        <w:t xml:space="preserve"> character set to use when </w:t>
      </w:r>
      <w:r>
        <w:t>encoding or decoding</w:t>
      </w:r>
      <w:r w:rsidR="003F63A3">
        <w:t xml:space="preserve"> strings</w:t>
      </w:r>
      <w:r>
        <w:t>.</w:t>
      </w:r>
    </w:p>
    <w:p w14:paraId="761254DC" w14:textId="26E75A2F" w:rsidR="00EC4226" w:rsidRDefault="00EC4226" w:rsidP="00EC422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9272D6">
        <w:t>2.5</w:t>
      </w:r>
      <w:r>
        <w:fldChar w:fldCharType="end"/>
      </w:r>
      <w:r>
        <w:t xml:space="preserve"> for more details.</w:t>
      </w:r>
    </w:p>
    <w:p w14:paraId="384E686B" w14:textId="77777777" w:rsidR="003F63A3" w:rsidRDefault="003F63A3" w:rsidP="00FC2664">
      <w:pPr>
        <w:pStyle w:val="OptionName"/>
      </w:pPr>
      <w:r>
        <w:t xml:space="preserve">-e </w:t>
      </w:r>
      <w:r w:rsidR="00FC2664" w:rsidRPr="00FC2664">
        <w:rPr>
          <w:b w:val="0"/>
        </w:rPr>
        <w:t>"</w:t>
      </w:r>
      <w:r w:rsidRPr="00FC2664">
        <w:rPr>
          <w:b w:val="0"/>
          <w:i/>
        </w:rPr>
        <w:t>string</w:t>
      </w:r>
      <w:r w:rsidR="00FC2664" w:rsidRPr="00FC2664">
        <w:rPr>
          <w:b w:val="0"/>
        </w:rPr>
        <w:t>"</w:t>
      </w:r>
      <w:r w:rsidR="00FC2664" w:rsidRPr="00FC2664">
        <w:rPr>
          <w:b w:val="0"/>
        </w:rPr>
        <w:br/>
      </w:r>
      <w:r>
        <w:t xml:space="preserve">--encode </w:t>
      </w:r>
      <w:r w:rsidR="00FC2664" w:rsidRPr="00FC2664">
        <w:rPr>
          <w:b w:val="0"/>
        </w:rPr>
        <w:t>"</w:t>
      </w:r>
      <w:r w:rsidR="00FC2664" w:rsidRPr="00FC2664">
        <w:rPr>
          <w:b w:val="0"/>
          <w:i/>
        </w:rPr>
        <w:t>string</w:t>
      </w:r>
      <w:r w:rsidR="00FC2664" w:rsidRPr="00FC2664">
        <w:rPr>
          <w:b w:val="0"/>
        </w:rPr>
        <w:t>"</w:t>
      </w:r>
    </w:p>
    <w:p w14:paraId="3308AB50" w14:textId="77777777" w:rsidR="003F63A3" w:rsidRDefault="003F63A3" w:rsidP="003F63A3">
      <w:pPr>
        <w:pStyle w:val="OptionDescription"/>
      </w:pPr>
      <w:r>
        <w:t>Encode the specified string according to the default character set.</w:t>
      </w:r>
    </w:p>
    <w:p w14:paraId="6EA0D8C0" w14:textId="77777777" w:rsidR="00FC2664" w:rsidRDefault="00FC2664" w:rsidP="003F63A3">
      <w:pPr>
        <w:pStyle w:val="OptionDescription"/>
      </w:pPr>
      <w:r>
        <w:t xml:space="preserve">See also options </w:t>
      </w:r>
      <w:r w:rsidRPr="00FC2664">
        <w:rPr>
          <w:rStyle w:val="Codeintext"/>
        </w:rPr>
        <w:t>--from-utf-8</w:t>
      </w:r>
      <w:r>
        <w:t xml:space="preserve"> and </w:t>
      </w:r>
      <w:r w:rsidRPr="00FC2664">
        <w:rPr>
          <w:rStyle w:val="Codeintext"/>
        </w:rPr>
        <w:t>--from-utf-16</w:t>
      </w:r>
      <w:r>
        <w:t>.</w:t>
      </w:r>
    </w:p>
    <w:p w14:paraId="2BA842E6" w14:textId="77777777" w:rsidR="003F63A3" w:rsidRDefault="003F63A3" w:rsidP="00FC2664">
      <w:pPr>
        <w:pStyle w:val="OptionName"/>
      </w:pPr>
      <w:r>
        <w:t>--europe</w:t>
      </w:r>
    </w:p>
    <w:p w14:paraId="711B42D9" w14:textId="61EC7C9D" w:rsidR="00EC4226" w:rsidRPr="00B26EC4" w:rsidRDefault="00EC4226" w:rsidP="00EC4226">
      <w:pPr>
        <w:pStyle w:val="OptionDescription"/>
      </w:pPr>
      <w:r w:rsidRPr="00B26EC4">
        <w:t xml:space="preserve">A synonym for </w:t>
      </w:r>
      <w:r w:rsidRPr="00F128B0">
        <w:rPr>
          <w:rStyle w:val="Codeintext"/>
        </w:rPr>
        <w:t>--default-charset ISO-8859-15</w:t>
      </w:r>
      <w:r w:rsidRPr="00B26EC4">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9272D6">
        <w:t>2.5</w:t>
      </w:r>
      <w:r>
        <w:fldChar w:fldCharType="end"/>
      </w:r>
      <w:r>
        <w:t xml:space="preserve"> for more details.</w:t>
      </w:r>
    </w:p>
    <w:p w14:paraId="3DE0821B" w14:textId="77777777" w:rsidR="003F63A3" w:rsidRDefault="003F63A3" w:rsidP="00FC2664">
      <w:pPr>
        <w:pStyle w:val="OptionName"/>
      </w:pPr>
      <w:r>
        <w:t>-6</w:t>
      </w:r>
      <w:r w:rsidR="00FC2664">
        <w:br/>
      </w:r>
      <w:r>
        <w:t>--from-utf-16</w:t>
      </w:r>
    </w:p>
    <w:p w14:paraId="68EC28A3"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UTF-16 format. There must be an even number of bytes.</w:t>
      </w:r>
    </w:p>
    <w:p w14:paraId="46DFE575" w14:textId="77777777" w:rsidR="003F63A3" w:rsidRDefault="003F63A3" w:rsidP="00FC2664">
      <w:pPr>
        <w:pStyle w:val="OptionName"/>
      </w:pPr>
      <w:r>
        <w:t>-8</w:t>
      </w:r>
      <w:r w:rsidR="00FC2664">
        <w:br/>
      </w:r>
      <w:r>
        <w:t>--from-utf-8</w:t>
      </w:r>
    </w:p>
    <w:p w14:paraId="16729718"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UTF-8 format.</w:t>
      </w:r>
    </w:p>
    <w:p w14:paraId="451B222D" w14:textId="77777777" w:rsidR="003F63A3" w:rsidRDefault="003F63A3" w:rsidP="006A7966">
      <w:pPr>
        <w:pStyle w:val="OptionName"/>
      </w:pPr>
      <w:r>
        <w:t>--japan</w:t>
      </w:r>
    </w:p>
    <w:p w14:paraId="3CFAE380" w14:textId="5CF8525F" w:rsidR="00A1128C" w:rsidRDefault="00EC4226" w:rsidP="00A1128C">
      <w:pPr>
        <w:pStyle w:val="OptionDescription"/>
      </w:pPr>
      <w:r>
        <w:t xml:space="preserve">A synonym for </w:t>
      </w:r>
      <w:r w:rsidRPr="00CE6802">
        <w:rPr>
          <w:rStyle w:val="Codeintext"/>
        </w:rPr>
        <w:t>--default-charset ARIB-STD-B24</w:t>
      </w:r>
      <w:r>
        <w:t>.</w:t>
      </w:r>
      <w:r w:rsidRPr="0090420F">
        <w:t xml:space="preserve"> </w:t>
      </w:r>
      <w:r w:rsidR="00A1128C">
        <w:t xml:space="preserve">See section </w:t>
      </w:r>
      <w:r w:rsidR="00A1128C">
        <w:fldChar w:fldCharType="begin"/>
      </w:r>
      <w:r w:rsidR="00A1128C">
        <w:instrText xml:space="preserve"> REF _Ref57192801 \r \h </w:instrText>
      </w:r>
      <w:r w:rsidR="00A1128C">
        <w:fldChar w:fldCharType="separate"/>
      </w:r>
      <w:r w:rsidR="009272D6">
        <w:t>2.5.2</w:t>
      </w:r>
      <w:r w:rsidR="00A1128C">
        <w:fldChar w:fldCharType="end"/>
      </w:r>
      <w:r w:rsidR="00A1128C">
        <w:t xml:space="preserve"> for more details.</w:t>
      </w:r>
    </w:p>
    <w:p w14:paraId="7FF68674" w14:textId="77777777" w:rsidR="003F63A3" w:rsidRDefault="003F63A3" w:rsidP="006A7966">
      <w:pPr>
        <w:pStyle w:val="OptionName"/>
      </w:pPr>
      <w:r>
        <w:t>-l</w:t>
      </w:r>
      <w:r w:rsidR="006A7966">
        <w:br/>
      </w:r>
      <w:r>
        <w:t>--list-charsets</w:t>
      </w:r>
    </w:p>
    <w:p w14:paraId="2F9111FE" w14:textId="77777777" w:rsidR="003F63A3" w:rsidRDefault="003F63A3" w:rsidP="003F63A3">
      <w:pPr>
        <w:pStyle w:val="OptionDescription"/>
      </w:pPr>
      <w:r>
        <w:t>List all known character set names</w:t>
      </w:r>
    </w:p>
    <w:p w14:paraId="6B6C0EDE" w14:textId="77777777" w:rsidR="003F63A3" w:rsidRDefault="003F63A3" w:rsidP="006A7966">
      <w:pPr>
        <w:pStyle w:val="OptionName"/>
      </w:pPr>
      <w:r>
        <w:lastRenderedPageBreak/>
        <w:t xml:space="preserve">-o </w:t>
      </w:r>
      <w:r w:rsidR="006A7966" w:rsidRPr="006A7966">
        <w:rPr>
          <w:b w:val="0"/>
          <w:i/>
        </w:rPr>
        <w:t>file-name</w:t>
      </w:r>
      <w:r w:rsidR="006A7966">
        <w:br/>
      </w:r>
      <w:r>
        <w:t xml:space="preserve">--output </w:t>
      </w:r>
      <w:r w:rsidR="006A7966" w:rsidRPr="006A7966">
        <w:rPr>
          <w:b w:val="0"/>
          <w:i/>
        </w:rPr>
        <w:t>file-name</w:t>
      </w:r>
    </w:p>
    <w:p w14:paraId="2B83536F" w14:textId="77777777" w:rsidR="003F63A3" w:rsidRDefault="003F63A3" w:rsidP="003F63A3">
      <w:pPr>
        <w:pStyle w:val="OptionDescription"/>
      </w:pPr>
      <w:r>
        <w:t>Output file name. By default, use standard output.</w:t>
      </w:r>
    </w:p>
    <w:p w14:paraId="68249BAB" w14:textId="77777777" w:rsidR="00B24320" w:rsidRDefault="00B24320" w:rsidP="00B24320">
      <w:pPr>
        <w:pStyle w:val="OptionName"/>
      </w:pPr>
      <w:r>
        <w:t>--philippines</w:t>
      </w:r>
    </w:p>
    <w:p w14:paraId="5F74E0DC" w14:textId="7D5E0FD8" w:rsidR="00B24320" w:rsidRDefault="00B24320" w:rsidP="00B24320">
      <w:pPr>
        <w:pStyle w:val="OptionDescription"/>
      </w:pPr>
      <w:r>
        <w:t xml:space="preserve">A synonym </w:t>
      </w:r>
      <w:r w:rsidRPr="00A51F47">
        <w:t xml:space="preserve">for </w:t>
      </w:r>
      <w:r w:rsidRPr="00A51F47">
        <w:rPr>
          <w:rStyle w:val="Codeintext"/>
        </w:rPr>
        <w:t>--default-charset RAW-</w:t>
      </w:r>
      <w:r>
        <w:rPr>
          <w:rStyle w:val="Codeintext"/>
        </w:rPr>
        <w:t>UTF-8</w:t>
      </w:r>
      <w:r>
        <w:t>.</w:t>
      </w:r>
      <w:r w:rsidR="00A1128C">
        <w:t xml:space="preserve"> </w:t>
      </w:r>
      <w:r>
        <w:t>See sectio</w:t>
      </w:r>
      <w:r w:rsidR="00A1128C">
        <w:t xml:space="preserve">n </w:t>
      </w:r>
      <w:r>
        <w:fldChar w:fldCharType="begin"/>
      </w:r>
      <w:r>
        <w:instrText xml:space="preserve"> REF _Ref57192801 \r \h </w:instrText>
      </w:r>
      <w:r>
        <w:fldChar w:fldCharType="separate"/>
      </w:r>
      <w:r w:rsidR="009272D6">
        <w:t>2.5.2</w:t>
      </w:r>
      <w:r>
        <w:fldChar w:fldCharType="end"/>
      </w:r>
      <w:r>
        <w:t xml:space="preserve"> for more details.</w:t>
      </w:r>
    </w:p>
    <w:p w14:paraId="21E34DC9" w14:textId="77777777" w:rsidR="003F63A3" w:rsidRDefault="003F63A3" w:rsidP="006A7966">
      <w:pPr>
        <w:pStyle w:val="OptionName"/>
      </w:pPr>
      <w:r>
        <w:t>--to-utf-16</w:t>
      </w:r>
    </w:p>
    <w:p w14:paraId="282BE725"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UTF-16 format.</w:t>
      </w:r>
    </w:p>
    <w:p w14:paraId="374F4917" w14:textId="77777777" w:rsidR="006A7966" w:rsidRDefault="006A7966" w:rsidP="003F63A3">
      <w:pPr>
        <w:pStyle w:val="OptionDescription"/>
      </w:pPr>
      <w:r>
        <w:t xml:space="preserve">With </w:t>
      </w:r>
      <w:r w:rsidRPr="006A7966">
        <w:rPr>
          <w:rStyle w:val="Codeintext"/>
        </w:rPr>
        <w:t>--verbose</w:t>
      </w:r>
      <w:r>
        <w:t>, this option is redundant because the string is already displayed in plain form and in UTF-16 representation.</w:t>
      </w:r>
    </w:p>
    <w:p w14:paraId="77B3B83E" w14:textId="77777777" w:rsidR="003F63A3" w:rsidRDefault="003F63A3" w:rsidP="006A7966">
      <w:pPr>
        <w:pStyle w:val="OptionName"/>
      </w:pPr>
      <w:r>
        <w:t>--to-utf-8</w:t>
      </w:r>
    </w:p>
    <w:p w14:paraId="44B007E7"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UTF-8 format.</w:t>
      </w:r>
    </w:p>
    <w:p w14:paraId="302BF99E" w14:textId="77777777" w:rsidR="006A7966" w:rsidRPr="00284B59" w:rsidRDefault="006A7966" w:rsidP="003F63A3">
      <w:pPr>
        <w:pStyle w:val="OptionDescription"/>
      </w:pPr>
      <w:r>
        <w:t xml:space="preserve">With </w:t>
      </w:r>
      <w:r w:rsidRPr="006A7966">
        <w:rPr>
          <w:rStyle w:val="Codeintext"/>
        </w:rPr>
        <w:t>--verbose</w:t>
      </w:r>
      <w:r>
        <w:t>, use UTF-8 instead of UTF-16 for the alternate representation of the string.</w:t>
      </w:r>
    </w:p>
    <w:p w14:paraId="2213EDEE" w14:textId="77777777" w:rsidR="00151887" w:rsidRPr="0010024C" w:rsidRDefault="00151887" w:rsidP="00151887">
      <w:pPr>
        <w:pStyle w:val="UsageTitle"/>
      </w:pPr>
      <w:r>
        <w:t xml:space="preserve">Generic common command </w:t>
      </w:r>
      <w:r w:rsidRPr="0010024C">
        <w:t>options</w:t>
      </w:r>
    </w:p>
    <w:p w14:paraId="719B7A88" w14:textId="77777777" w:rsidR="00151887" w:rsidRPr="00CF0FFB" w:rsidRDefault="00151887" w:rsidP="00151887">
      <w:pPr>
        <w:ind w:left="284"/>
      </w:pPr>
      <w:r w:rsidRPr="00CF0FFB">
        <w:t xml:space="preserve">The following options are implicitly defined in all </w:t>
      </w:r>
      <w:r>
        <w:t>commands</w:t>
      </w:r>
      <w:r w:rsidRPr="00CF0FFB">
        <w:t>.</w:t>
      </w:r>
    </w:p>
    <w:p w14:paraId="74B8A0A6" w14:textId="77777777" w:rsidR="00151887" w:rsidRDefault="00151887" w:rsidP="00151887">
      <w:pPr>
        <w:pStyle w:val="OptionName"/>
      </w:pPr>
      <w:r>
        <w:t>--debug[=</w:t>
      </w:r>
      <w:r w:rsidRPr="00A6771E">
        <w:rPr>
          <w:rStyle w:val="StyleOptionNameItaliqueCar"/>
        </w:rPr>
        <w:t>N</w:t>
      </w:r>
      <w:r>
        <w:t>]</w:t>
      </w:r>
    </w:p>
    <w:p w14:paraId="69F7FA36" w14:textId="77777777" w:rsidR="00151887" w:rsidRDefault="00151887" w:rsidP="00151887">
      <w:pPr>
        <w:pStyle w:val="OptionDescription"/>
      </w:pPr>
      <w:r>
        <w:t xml:space="preserve">Produce verbose debug output. Specify an optional debug level </w:t>
      </w:r>
      <w:r>
        <w:rPr>
          <w:i/>
          <w:iCs/>
        </w:rPr>
        <w:t>N</w:t>
      </w:r>
      <w:r>
        <w:t xml:space="preserve"> (1 by default).</w:t>
      </w:r>
    </w:p>
    <w:p w14:paraId="6946D7D6" w14:textId="77777777" w:rsidR="00151887" w:rsidRDefault="00151887" w:rsidP="00151887">
      <w:pPr>
        <w:pStyle w:val="OptionName"/>
      </w:pPr>
      <w:r>
        <w:t>--help</w:t>
      </w:r>
    </w:p>
    <w:p w14:paraId="5DD30DFF" w14:textId="77777777" w:rsidR="00151887" w:rsidRDefault="00151887" w:rsidP="00151887">
      <w:pPr>
        <w:pStyle w:val="OptionDescription"/>
      </w:pPr>
      <w:r>
        <w:t>Display command help text.</w:t>
      </w:r>
    </w:p>
    <w:p w14:paraId="04CCE700" w14:textId="77777777" w:rsidR="00151887" w:rsidRPr="00EE3259" w:rsidRDefault="00151887" w:rsidP="00151887">
      <w:pPr>
        <w:pStyle w:val="OptionName"/>
      </w:pPr>
      <w:r w:rsidRPr="00EE3259">
        <w:t>--verbose</w:t>
      </w:r>
    </w:p>
    <w:p w14:paraId="43C6AC0A" w14:textId="77777777" w:rsidR="00151887" w:rsidRPr="00EE3259" w:rsidRDefault="00151887" w:rsidP="00151887">
      <w:pPr>
        <w:pStyle w:val="OptionDescription"/>
      </w:pPr>
      <w:r w:rsidRPr="00EE3259">
        <w:t>Produce verbose messages.</w:t>
      </w:r>
    </w:p>
    <w:p w14:paraId="37C2C896" w14:textId="77777777" w:rsidR="00151887" w:rsidRDefault="00151887" w:rsidP="00151887">
      <w:pPr>
        <w:pStyle w:val="OptionName"/>
      </w:pPr>
      <w:r>
        <w:t>--version</w:t>
      </w:r>
    </w:p>
    <w:p w14:paraId="4695EADF" w14:textId="77777777" w:rsidR="00151887" w:rsidRDefault="00151887" w:rsidP="00A94C37">
      <w:pPr>
        <w:pStyle w:val="OptionDescription"/>
      </w:pPr>
      <w:r>
        <w:t>Display the version number.</w:t>
      </w:r>
    </w:p>
    <w:p w14:paraId="006058B0" w14:textId="77777777" w:rsidR="00A771C4" w:rsidRDefault="00A771C4" w:rsidP="006E449E">
      <w:pPr>
        <w:pStyle w:val="ReferenceSectionTitle"/>
        <w:tabs>
          <w:tab w:val="clear" w:pos="284"/>
          <w:tab w:val="left" w:pos="142"/>
        </w:tabs>
      </w:pPr>
      <w:bookmarkStart w:id="168" w:name="_Ref127164458"/>
      <w:bookmarkStart w:id="169" w:name="_Toc157506344"/>
      <w:bookmarkStart w:id="170" w:name="_Toc166362859"/>
      <w:r>
        <w:lastRenderedPageBreak/>
        <w:t>ts</w:t>
      </w:r>
      <w:bookmarkEnd w:id="168"/>
      <w:bookmarkEnd w:id="169"/>
      <w:r w:rsidR="003066BF">
        <w:t>cmp</w:t>
      </w:r>
      <w:bookmarkEnd w:id="170"/>
    </w:p>
    <w:p w14:paraId="0B370C17" w14:textId="77777777" w:rsidR="00985575" w:rsidRPr="00985575" w:rsidRDefault="003066BF" w:rsidP="00E233F7">
      <w:pPr>
        <w:pStyle w:val="UsageTitle"/>
      </w:pPr>
      <w:r>
        <w:t xml:space="preserve">Transport </w:t>
      </w:r>
      <w:r w:rsidR="00151887">
        <w:t>s</w:t>
      </w:r>
      <w:r>
        <w:t xml:space="preserve">tream </w:t>
      </w:r>
      <w:r w:rsidR="00151887">
        <w:t>f</w:t>
      </w:r>
      <w:r>
        <w:t xml:space="preserve">iles </w:t>
      </w:r>
      <w:r w:rsidR="00151887">
        <w:t>c</w:t>
      </w:r>
      <w:r>
        <w:t>omparison</w:t>
      </w:r>
      <w:r w:rsidR="00985575" w:rsidRPr="00985575">
        <w:t xml:space="preserve"> </w:t>
      </w:r>
    </w:p>
    <w:p w14:paraId="59D79204" w14:textId="77777777" w:rsidR="00A771C4" w:rsidRDefault="003066BF">
      <w:r>
        <w:t>This util</w:t>
      </w:r>
      <w:r w:rsidR="00A771C4">
        <w:t>ity</w:t>
      </w:r>
      <w:r>
        <w:t xml:space="preserve"> compares the binary content of two transport stream files</w:t>
      </w:r>
      <w:r w:rsidR="00A771C4">
        <w:t>.</w:t>
      </w:r>
      <w:r>
        <w:t xml:space="preserve"> Selected fields may be omitted in the comparison to allow comparing files which went through different PID remapping or resynchronization process.</w:t>
      </w:r>
    </w:p>
    <w:p w14:paraId="3E098C7E" w14:textId="77777777" w:rsidR="00A771C4" w:rsidRPr="0010024C" w:rsidRDefault="00BD19C2" w:rsidP="00E233F7">
      <w:pPr>
        <w:pStyle w:val="UsageTitle"/>
      </w:pPr>
      <w:r>
        <w:t>Usage</w:t>
      </w:r>
    </w:p>
    <w:p w14:paraId="0F5FA1A8" w14:textId="77777777" w:rsidR="00A771C4" w:rsidRDefault="003066BF">
      <w:pPr>
        <w:pStyle w:val="UsageSyntax"/>
      </w:pPr>
      <w:r w:rsidRPr="003066BF">
        <w:t>tscmp [</w:t>
      </w:r>
      <w:r w:rsidRPr="003066BF">
        <w:rPr>
          <w:i/>
        </w:rPr>
        <w:t>options</w:t>
      </w:r>
      <w:r w:rsidRPr="003066BF">
        <w:t xml:space="preserve">] </w:t>
      </w:r>
      <w:r w:rsidRPr="003066BF">
        <w:rPr>
          <w:i/>
        </w:rPr>
        <w:t>filename-1</w:t>
      </w:r>
      <w:r w:rsidRPr="003066BF">
        <w:t xml:space="preserve"> </w:t>
      </w:r>
      <w:r w:rsidRPr="003066BF">
        <w:rPr>
          <w:i/>
        </w:rPr>
        <w:t>filename-2</w:t>
      </w:r>
    </w:p>
    <w:p w14:paraId="62C96260" w14:textId="77777777" w:rsidR="00A771C4" w:rsidRPr="0010024C" w:rsidRDefault="00A771C4" w:rsidP="00E233F7">
      <w:pPr>
        <w:pStyle w:val="UsageTitle"/>
      </w:pPr>
      <w:r w:rsidRPr="0010024C">
        <w:t>Input file</w:t>
      </w:r>
      <w:r w:rsidR="003066BF" w:rsidRPr="0010024C">
        <w:t>s</w:t>
      </w:r>
    </w:p>
    <w:p w14:paraId="62CFED7E" w14:textId="63F46E04" w:rsidR="009E4993" w:rsidRDefault="00A771C4" w:rsidP="009E4993">
      <w:pPr>
        <w:pStyle w:val="NormalShifted"/>
      </w:pPr>
      <w:r>
        <w:t>MPEG transport stream</w:t>
      </w:r>
      <w:r w:rsidR="003066BF">
        <w:t xml:space="preserve"> files to be compared</w:t>
      </w:r>
      <w:r w:rsidR="009E4993">
        <w:t xml:space="preserve"> (see option </w:t>
      </w:r>
      <w:r w:rsidR="009E4993" w:rsidRPr="00102705">
        <w:rPr>
          <w:rStyle w:val="Codeintext"/>
        </w:rPr>
        <w:t>--format</w:t>
      </w:r>
      <w:r w:rsidR="009E4993">
        <w:t xml:space="preserve"> for binary formats).</w:t>
      </w:r>
    </w:p>
    <w:p w14:paraId="7126E9CA" w14:textId="7416B034" w:rsidR="00FE424C" w:rsidRDefault="00FE424C" w:rsidP="00FE424C">
      <w:pPr>
        <w:pStyle w:val="NormalShifted"/>
      </w:pPr>
      <w:r>
        <w:t>If a file name is an empty string or a dash (“</w:t>
      </w:r>
      <w:r w:rsidRPr="00FE424C">
        <w:rPr>
          <w:rStyle w:val="Codeintext"/>
        </w:rPr>
        <w:t>-</w:t>
      </w:r>
      <w:r>
        <w:t>“), the standard input is used.</w:t>
      </w:r>
    </w:p>
    <w:p w14:paraId="5DD6D4D6" w14:textId="77777777" w:rsidR="00A771C4" w:rsidRPr="0010024C" w:rsidRDefault="00BD19C2" w:rsidP="00E233F7">
      <w:pPr>
        <w:pStyle w:val="UsageTitle"/>
      </w:pPr>
      <w:r>
        <w:t>Options</w:t>
      </w:r>
    </w:p>
    <w:p w14:paraId="15AFFC52" w14:textId="77777777" w:rsidR="003066BF" w:rsidRDefault="003066BF" w:rsidP="003066BF">
      <w:pPr>
        <w:pStyle w:val="OptionName"/>
      </w:pPr>
      <w:r>
        <w:t xml:space="preserve">--buffered-packets </w:t>
      </w:r>
      <w:r w:rsidRPr="00CF1192">
        <w:rPr>
          <w:b w:val="0"/>
          <w:i/>
        </w:rPr>
        <w:t>value</w:t>
      </w:r>
    </w:p>
    <w:p w14:paraId="67300B52" w14:textId="77777777" w:rsidR="00491FD4" w:rsidRDefault="00491FD4" w:rsidP="00491FD4">
      <w:pPr>
        <w:pStyle w:val="OptionDescription"/>
      </w:pPr>
      <w:r>
        <w:t xml:space="preserve">Specifies the files input buffer size in TS packets. This is used with </w:t>
      </w:r>
      <w:r w:rsidRPr="00491FD4">
        <w:rPr>
          <w:rStyle w:val="Codeintext"/>
        </w:rPr>
        <w:t>--search-reorder</w:t>
      </w:r>
      <w:r>
        <w:t xml:space="preserve"> to look for reordered packets. Packets which are not found within that range in the other file are considered missing.</w:t>
      </w:r>
    </w:p>
    <w:p w14:paraId="1B6FA2D1" w14:textId="174257D4" w:rsidR="003066BF" w:rsidRDefault="003066BF" w:rsidP="00491FD4">
      <w:pPr>
        <w:pStyle w:val="OptionDescription"/>
      </w:pPr>
      <w:r>
        <w:t>The default is 10,000 TS packets.</w:t>
      </w:r>
    </w:p>
    <w:p w14:paraId="24C5FB47" w14:textId="77777777" w:rsidR="003066BF" w:rsidRDefault="003066BF" w:rsidP="003066BF">
      <w:pPr>
        <w:pStyle w:val="OptionName"/>
      </w:pPr>
      <w:r>
        <w:t xml:space="preserve">-b </w:t>
      </w:r>
      <w:r w:rsidRPr="00CF1192">
        <w:rPr>
          <w:b w:val="0"/>
          <w:i/>
        </w:rPr>
        <w:t>value</w:t>
      </w:r>
      <w:r>
        <w:br/>
        <w:t xml:space="preserve">--byte-offset </w:t>
      </w:r>
      <w:r w:rsidRPr="00CF1192">
        <w:rPr>
          <w:b w:val="0"/>
          <w:i/>
        </w:rPr>
        <w:t>value</w:t>
      </w:r>
    </w:p>
    <w:p w14:paraId="52E059A2" w14:textId="77777777" w:rsidR="005602DC" w:rsidRDefault="003066BF" w:rsidP="003066BF">
      <w:pPr>
        <w:pStyle w:val="OptionDescription"/>
      </w:pPr>
      <w:r>
        <w:t>Start reading the files at the specified byte offset</w:t>
      </w:r>
      <w:r w:rsidR="005602DC">
        <w:t>.</w:t>
      </w:r>
    </w:p>
    <w:p w14:paraId="5A4593FB" w14:textId="0C0F94AE" w:rsidR="003066BF" w:rsidRDefault="005602DC" w:rsidP="003066BF">
      <w:pPr>
        <w:pStyle w:val="OptionDescription"/>
      </w:pPr>
      <w:r>
        <w:t xml:space="preserve">The default is </w:t>
      </w:r>
      <w:r w:rsidR="003066BF">
        <w:t>zero.</w:t>
      </w:r>
    </w:p>
    <w:p w14:paraId="3A4ADF13" w14:textId="77777777" w:rsidR="003066BF" w:rsidRDefault="003066BF" w:rsidP="003066BF">
      <w:pPr>
        <w:pStyle w:val="OptionName"/>
      </w:pPr>
      <w:r>
        <w:t>--cc-ignore</w:t>
      </w:r>
    </w:p>
    <w:p w14:paraId="655C9C0A" w14:textId="77777777" w:rsidR="003066BF" w:rsidRDefault="003066BF" w:rsidP="003066BF">
      <w:pPr>
        <w:pStyle w:val="OptionDescription"/>
      </w:pPr>
      <w:r>
        <w:t>Ignore continuity counters when comparing packets. Useful if one file has been resynchronized.</w:t>
      </w:r>
    </w:p>
    <w:p w14:paraId="2CDB180E" w14:textId="77777777" w:rsidR="003066BF" w:rsidRDefault="003066BF" w:rsidP="003066BF">
      <w:pPr>
        <w:pStyle w:val="OptionName"/>
      </w:pPr>
      <w:r>
        <w:t>-c</w:t>
      </w:r>
      <w:r>
        <w:br/>
        <w:t>--continue</w:t>
      </w:r>
    </w:p>
    <w:p w14:paraId="6C36A48E" w14:textId="77777777" w:rsidR="003066BF" w:rsidRDefault="003066BF" w:rsidP="003066BF">
      <w:pPr>
        <w:pStyle w:val="OptionDescription"/>
      </w:pPr>
      <w:r>
        <w:t>Continue the comparison up to the end of files. By default, stop after the first differing packet.</w:t>
      </w:r>
    </w:p>
    <w:p w14:paraId="0753C2C4" w14:textId="77777777" w:rsidR="003066BF" w:rsidRDefault="003066BF" w:rsidP="003066BF">
      <w:pPr>
        <w:pStyle w:val="OptionName"/>
      </w:pPr>
      <w:r>
        <w:t>-d</w:t>
      </w:r>
      <w:r>
        <w:br/>
        <w:t>--dump</w:t>
      </w:r>
    </w:p>
    <w:p w14:paraId="33639153" w14:textId="77777777" w:rsidR="003066BF" w:rsidRDefault="003066BF" w:rsidP="003066BF">
      <w:pPr>
        <w:pStyle w:val="OptionDescription"/>
      </w:pPr>
      <w:r>
        <w:t>Dump the content of all differing packets.</w:t>
      </w:r>
      <w:r w:rsidR="006E2F2A">
        <w:t xml:space="preserve"> Also separately dump the differing area within the packets.</w:t>
      </w:r>
    </w:p>
    <w:p w14:paraId="0DCAF8DE" w14:textId="77777777" w:rsidR="00F024B2" w:rsidRDefault="00F024B2" w:rsidP="00F024B2">
      <w:pPr>
        <w:pStyle w:val="OptionName"/>
      </w:pPr>
      <w:r>
        <w:t xml:space="preserve">-f </w:t>
      </w:r>
      <w:r w:rsidRPr="00263C6A">
        <w:rPr>
          <w:b w:val="0"/>
          <w:i/>
        </w:rPr>
        <w:t>name</w:t>
      </w:r>
      <w:r>
        <w:br/>
        <w:t xml:space="preserve">--format </w:t>
      </w:r>
      <w:r w:rsidRPr="00263C6A">
        <w:rPr>
          <w:b w:val="0"/>
          <w:i/>
        </w:rPr>
        <w:t>name</w:t>
      </w:r>
    </w:p>
    <w:p w14:paraId="3EBA1CB6" w14:textId="456BDD49" w:rsidR="00F024B2" w:rsidRDefault="00F024B2" w:rsidP="00F024B2">
      <w:pPr>
        <w:pStyle w:val="OptionDescription"/>
      </w:pPr>
      <w:r>
        <w:t xml:space="preserve">Specify the format of the input files. See section </w:t>
      </w:r>
      <w:r>
        <w:fldChar w:fldCharType="begin"/>
      </w:r>
      <w:r>
        <w:instrText xml:space="preserve"> REF _Ref43227096 \r \h </w:instrText>
      </w:r>
      <w:r>
        <w:fldChar w:fldCharType="separate"/>
      </w:r>
      <w:r w:rsidR="009272D6">
        <w:t>2.1.2</w:t>
      </w:r>
      <w:r>
        <w:fldChar w:fldCharType="end"/>
      </w:r>
      <w:r>
        <w:t xml:space="preserve"> for more details.</w:t>
      </w:r>
    </w:p>
    <w:p w14:paraId="04EC5793" w14:textId="77777777" w:rsidR="00F024B2" w:rsidRDefault="00F024B2" w:rsidP="00F024B2">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the two input files must have the same format.</w:t>
      </w:r>
    </w:p>
    <w:p w14:paraId="79E853A1" w14:textId="77777777" w:rsidR="00723936" w:rsidRDefault="00723936" w:rsidP="00723936">
      <w:pPr>
        <w:pStyle w:val="OptionName"/>
      </w:pPr>
      <w:r>
        <w:t>-j</w:t>
      </w:r>
      <w:r>
        <w:br/>
        <w:t>--json</w:t>
      </w:r>
    </w:p>
    <w:p w14:paraId="60DD2E4A" w14:textId="77777777" w:rsidR="00723936" w:rsidRDefault="00723936" w:rsidP="00723936">
      <w:pPr>
        <w:pStyle w:val="OptionDescription"/>
      </w:pPr>
      <w:r>
        <w:t>Report in JSON output format (useful for automatic analysis).</w:t>
      </w:r>
    </w:p>
    <w:p w14:paraId="0C89793D" w14:textId="77777777" w:rsidR="00BF3AFF" w:rsidRPr="00FC45E7" w:rsidRDefault="00BF3AFF" w:rsidP="00BF3AFF">
      <w:pPr>
        <w:pStyle w:val="OptionName"/>
        <w:rPr>
          <w:color w:val="F8F8F8"/>
        </w:rPr>
      </w:pPr>
      <w:r w:rsidRPr="00FC45E7">
        <w:t xml:space="preserve">--json-buffer-size </w:t>
      </w:r>
      <w:r w:rsidRPr="00FC45E7">
        <w:rPr>
          <w:b w:val="0"/>
          <w:bCs w:val="0"/>
          <w:i/>
          <w:iCs/>
        </w:rPr>
        <w:t>value</w:t>
      </w:r>
    </w:p>
    <w:p w14:paraId="10FCE1FE" w14:textId="77777777" w:rsidR="00BF3AFF" w:rsidRPr="00FC45E7" w:rsidRDefault="00BF3AFF" w:rsidP="00BF3AFF">
      <w:pPr>
        <w:pStyle w:val="OptionDescription"/>
        <w:rPr>
          <w:color w:val="F8F8F8"/>
        </w:rPr>
      </w:pPr>
      <w:r w:rsidRPr="00FC45E7">
        <w:t xml:space="preserve">With </w:t>
      </w:r>
      <w:r w:rsidRPr="00FC45E7">
        <w:rPr>
          <w:rStyle w:val="Codeintext"/>
        </w:rPr>
        <w:t>--json-tcp</w:t>
      </w:r>
      <w:r w:rsidRPr="00FC45E7">
        <w:t xml:space="preserve"> or </w:t>
      </w:r>
      <w:r w:rsidRPr="00FC45E7">
        <w:rPr>
          <w:rStyle w:val="Codeintext"/>
        </w:rPr>
        <w:t>--json-udp</w:t>
      </w:r>
      <w:r w:rsidRPr="00FC45E7">
        <w:t>, specify the network socket send buffer size.</w:t>
      </w:r>
    </w:p>
    <w:p w14:paraId="2045AED1" w14:textId="77777777" w:rsidR="009E723C" w:rsidRDefault="009E723C" w:rsidP="009E723C">
      <w:pPr>
        <w:pStyle w:val="OptionName"/>
      </w:pPr>
      <w:r>
        <w:lastRenderedPageBreak/>
        <w:t>--json-line</w:t>
      </w:r>
      <w:r w:rsidRPr="00770708">
        <w:rPr>
          <w:b w:val="0"/>
        </w:rPr>
        <w:t>[='</w:t>
      </w:r>
      <w:r w:rsidRPr="00770708">
        <w:rPr>
          <w:b w:val="0"/>
          <w:i/>
        </w:rPr>
        <w:t>prefix</w:t>
      </w:r>
      <w:r w:rsidRPr="00770708">
        <w:rPr>
          <w:b w:val="0"/>
        </w:rPr>
        <w:t>']</w:t>
      </w:r>
    </w:p>
    <w:p w14:paraId="2C504AEA" w14:textId="77777777" w:rsidR="009E723C" w:rsidRDefault="009E723C" w:rsidP="009E723C">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F56B552" w14:textId="77777777" w:rsidR="009E723C" w:rsidRDefault="009E723C" w:rsidP="009E723C">
      <w:pPr>
        <w:pStyle w:val="OptionDescription"/>
      </w:pPr>
      <w:r>
        <w:t>The optional string parameter specifies a prefix to prepend on the log line before the JSON text to facilitate the filtering of the appropriate line in the logs.</w:t>
      </w:r>
    </w:p>
    <w:p w14:paraId="5D16CE9E" w14:textId="77777777" w:rsidR="00BF3AFF" w:rsidRPr="004A7445" w:rsidRDefault="00BF3AFF" w:rsidP="00BF3AFF">
      <w:pPr>
        <w:pStyle w:val="OptionName"/>
        <w:rPr>
          <w:color w:val="F8F8F8"/>
        </w:rPr>
      </w:pPr>
      <w:r w:rsidRPr="004A7445">
        <w:t xml:space="preserve">--json-tcp </w:t>
      </w:r>
      <w:r w:rsidRPr="004A7445">
        <w:rPr>
          <w:b w:val="0"/>
          <w:bCs w:val="0"/>
          <w:i/>
          <w:iCs/>
        </w:rPr>
        <w:t>address:port</w:t>
      </w:r>
    </w:p>
    <w:p w14:paraId="4F015A9D" w14:textId="77777777" w:rsidR="00BF3AFF" w:rsidRDefault="00BF3AFF" w:rsidP="00BF3AFF">
      <w:pPr>
        <w:pStyle w:val="OptionDescription"/>
      </w:pPr>
      <w:r w:rsidRPr="004A7445">
        <w:t xml:space="preserve">Same as </w:t>
      </w:r>
      <w:r w:rsidRPr="004A7445">
        <w:rPr>
          <w:rStyle w:val="Codeintext"/>
        </w:rPr>
        <w:t>--json</w:t>
      </w:r>
      <w:r w:rsidRPr="004A7445">
        <w:t xml:space="preserve"> but report the JSON text as one single line in a TCP</w:t>
      </w:r>
      <w:r>
        <w:t xml:space="preserve"> </w:t>
      </w:r>
      <w:r w:rsidRPr="004A7445">
        <w:t>connection instead of the output file.</w:t>
      </w:r>
    </w:p>
    <w:p w14:paraId="01FE235D" w14:textId="77777777" w:rsidR="00BF3AFF" w:rsidRDefault="00BF3AFF" w:rsidP="00BF3AFF">
      <w:pPr>
        <w:pStyle w:val="OptionDescription"/>
      </w:pPr>
      <w:r w:rsidRPr="004A7445">
        <w:t xml:space="preserve">The </w:t>
      </w:r>
      <w:r w:rsidRPr="004A7445">
        <w:rPr>
          <w:i/>
          <w:iCs/>
        </w:rPr>
        <w:t>address</w:t>
      </w:r>
      <w:r w:rsidRPr="004A7445">
        <w:t xml:space="preserve"> specifies an IP</w:t>
      </w:r>
      <w:r>
        <w:t xml:space="preserve"> </w:t>
      </w:r>
      <w:r w:rsidRPr="004A7445">
        <w:t xml:space="preserve">address or a host name that translates to an IP address. The </w:t>
      </w:r>
      <w:r w:rsidRPr="004A7445">
        <w:rPr>
          <w:i/>
          <w:iCs/>
        </w:rPr>
        <w:t>port</w:t>
      </w:r>
      <w:r>
        <w:t xml:space="preserve"> </w:t>
      </w:r>
      <w:r w:rsidRPr="004A7445">
        <w:t>specifies the destination TCP port.</w:t>
      </w:r>
    </w:p>
    <w:p w14:paraId="0D9F5099" w14:textId="77777777" w:rsidR="00BF3AFF" w:rsidRPr="004A7445" w:rsidRDefault="00BF3AFF" w:rsidP="00BF3AFF">
      <w:pPr>
        <w:pStyle w:val="OptionDescription"/>
        <w:rPr>
          <w:color w:val="F8F8F8"/>
        </w:rPr>
      </w:pPr>
      <w:r w:rsidRPr="004A7445">
        <w:t>By default, a new TCP connection is</w:t>
      </w:r>
      <w:r>
        <w:t xml:space="preserve"> </w:t>
      </w:r>
      <w:r w:rsidRPr="004A7445">
        <w:t>established each time a JSON message is produced</w:t>
      </w:r>
      <w:r>
        <w:t xml:space="preserve"> (see also option </w:t>
      </w:r>
      <w:r w:rsidRPr="004A7445">
        <w:rPr>
          <w:rStyle w:val="Codeintext"/>
        </w:rPr>
        <w:t>--json-tcp-keep</w:t>
      </w:r>
      <w:r>
        <w:t>)</w:t>
      </w:r>
      <w:r w:rsidRPr="004A7445">
        <w:t>. Be aware that a</w:t>
      </w:r>
      <w:r>
        <w:t xml:space="preserve"> </w:t>
      </w:r>
      <w:r w:rsidRPr="004A7445">
        <w:t>complete TCP connection cycle may introduce some latency in the</w:t>
      </w:r>
      <w:r>
        <w:t xml:space="preserve"> </w:t>
      </w:r>
      <w:r w:rsidRPr="004A7445">
        <w:t xml:space="preserve">processing. If latency is an issue, consider using </w:t>
      </w:r>
      <w:r w:rsidRPr="00105DD2">
        <w:rPr>
          <w:rStyle w:val="Codeintext"/>
        </w:rPr>
        <w:t>--json-udp</w:t>
      </w:r>
      <w:r w:rsidRPr="004A7445">
        <w:t>.</w:t>
      </w:r>
    </w:p>
    <w:p w14:paraId="33E3BEB3" w14:textId="77777777" w:rsidR="00BF3AFF" w:rsidRPr="004A7445" w:rsidRDefault="00BF3AFF" w:rsidP="00BF3AFF">
      <w:pPr>
        <w:pStyle w:val="OptionName"/>
        <w:rPr>
          <w:color w:val="F8F8F8"/>
        </w:rPr>
      </w:pPr>
      <w:r w:rsidRPr="004A7445">
        <w:t>--json-tcp-keep</w:t>
      </w:r>
    </w:p>
    <w:p w14:paraId="43179D96" w14:textId="77777777" w:rsidR="00BF3AFF" w:rsidRDefault="00BF3AFF" w:rsidP="00BF3AFF">
      <w:pPr>
        <w:pStyle w:val="OptionDescription"/>
      </w:pPr>
      <w:r w:rsidRPr="004A7445">
        <w:t xml:space="preserve">With </w:t>
      </w:r>
      <w:r w:rsidRPr="00A15BF2">
        <w:rPr>
          <w:rStyle w:val="Codeintext"/>
        </w:rPr>
        <w:t>--json-tcp</w:t>
      </w:r>
      <w:r w:rsidRPr="004A7445">
        <w:t>, keep the TCP connection open for all JSON messages. By</w:t>
      </w:r>
      <w:r>
        <w:t xml:space="preserve"> </w:t>
      </w:r>
      <w:r w:rsidRPr="004A7445">
        <w:t>default, a new TCP connection is established each time a JSON message is produced.</w:t>
      </w:r>
    </w:p>
    <w:p w14:paraId="4054F929" w14:textId="77777777" w:rsidR="00423999" w:rsidRDefault="00423999" w:rsidP="00423999">
      <w:pPr>
        <w:pStyle w:val="OptionName"/>
      </w:pPr>
      <w:r>
        <w:t xml:space="preserve">--json-udp </w:t>
      </w:r>
      <w:r w:rsidRPr="00784ECE">
        <w:rPr>
          <w:b w:val="0"/>
          <w:bCs w:val="0"/>
          <w:i/>
          <w:iCs/>
        </w:rPr>
        <w:t>address:port</w:t>
      </w:r>
    </w:p>
    <w:p w14:paraId="16E76E57" w14:textId="77777777" w:rsidR="00423999" w:rsidRDefault="00423999" w:rsidP="00423999">
      <w:pPr>
        <w:pStyle w:val="OptionDescription"/>
      </w:pPr>
      <w:r>
        <w:t xml:space="preserve">Same as </w:t>
      </w:r>
      <w:r w:rsidRPr="00784ECE">
        <w:rPr>
          <w:rStyle w:val="Codeintext"/>
        </w:rPr>
        <w:t>--json</w:t>
      </w:r>
      <w:r>
        <w:t xml:space="preserve"> but report the JSON text as one single line in a UDP datagram instead of the output file.</w:t>
      </w:r>
    </w:p>
    <w:p w14:paraId="4780CE48" w14:textId="77777777" w:rsidR="00423999" w:rsidRDefault="00423999" w:rsidP="00423999">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B1BCC8B" w14:textId="77777777" w:rsidR="00B42A5B" w:rsidRPr="004702F8" w:rsidRDefault="00B42A5B" w:rsidP="00B42A5B">
      <w:pPr>
        <w:pStyle w:val="OptionDescription"/>
        <w:rPr>
          <w:color w:val="F8F8F8"/>
        </w:rPr>
      </w:pPr>
      <w:r w:rsidRPr="004702F8">
        <w:t>Be aware that the size of UDP datagrams is limited</w:t>
      </w:r>
      <w:r>
        <w:t xml:space="preserve"> </w:t>
      </w:r>
      <w:r w:rsidRPr="004702F8">
        <w:t xml:space="preserve">by design to 64 kB. If larger JSON contents are expected, consider using </w:t>
      </w:r>
      <w:r w:rsidRPr="004702F8">
        <w:rPr>
          <w:rStyle w:val="Codeintext"/>
        </w:rPr>
        <w:t>--json-tcp</w:t>
      </w:r>
      <w:r w:rsidRPr="004702F8">
        <w:t>.</w:t>
      </w:r>
    </w:p>
    <w:p w14:paraId="33766F5B" w14:textId="77777777" w:rsidR="00423999" w:rsidRDefault="00423999" w:rsidP="00423999">
      <w:pPr>
        <w:pStyle w:val="OptionName"/>
      </w:pPr>
      <w:r>
        <w:t xml:space="preserve">--json-udp-local </w:t>
      </w:r>
      <w:r w:rsidRPr="00784ECE">
        <w:rPr>
          <w:b w:val="0"/>
          <w:bCs w:val="0"/>
          <w:i/>
          <w:iCs/>
        </w:rPr>
        <w:t>address</w:t>
      </w:r>
    </w:p>
    <w:p w14:paraId="619ACFAC" w14:textId="77777777" w:rsidR="00423999" w:rsidRDefault="00423999" w:rsidP="00423999">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0B1DDC9E" w14:textId="77777777" w:rsidR="00423999" w:rsidRDefault="00423999" w:rsidP="00423999">
      <w:pPr>
        <w:pStyle w:val="OptionName"/>
      </w:pPr>
      <w:r>
        <w:t xml:space="preserve">--json-udp-ttl </w:t>
      </w:r>
      <w:r w:rsidRPr="00784ECE">
        <w:rPr>
          <w:b w:val="0"/>
          <w:bCs w:val="0"/>
          <w:i/>
          <w:iCs/>
        </w:rPr>
        <w:t>value</w:t>
      </w:r>
    </w:p>
    <w:p w14:paraId="13A558CA" w14:textId="36CFBC11" w:rsidR="00423999" w:rsidRDefault="00423999" w:rsidP="00423999">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3BFB84A4" w14:textId="516C2FDD" w:rsidR="009F16B2" w:rsidRDefault="009F16B2" w:rsidP="009F16B2">
      <w:pPr>
        <w:pStyle w:val="OptionName"/>
      </w:pPr>
      <w:r>
        <w:t xml:space="preserve">-m </w:t>
      </w:r>
      <w:r w:rsidRPr="009F16B2">
        <w:rPr>
          <w:b w:val="0"/>
          <w:bCs w:val="0"/>
          <w:i/>
          <w:iCs/>
        </w:rPr>
        <w:t>count</w:t>
      </w:r>
      <w:r>
        <w:br/>
        <w:t xml:space="preserve">--min-reorder </w:t>
      </w:r>
      <w:r w:rsidRPr="009F16B2">
        <w:rPr>
          <w:b w:val="0"/>
          <w:bCs w:val="0"/>
          <w:i/>
          <w:iCs/>
        </w:rPr>
        <w:t>count</w:t>
      </w:r>
    </w:p>
    <w:p w14:paraId="5C4B2F75" w14:textId="3C317A1E" w:rsidR="009F16B2" w:rsidRDefault="009F16B2" w:rsidP="009F16B2">
      <w:pPr>
        <w:pStyle w:val="OptionDescription"/>
      </w:pPr>
      <w:r>
        <w:t xml:space="preserve">With </w:t>
      </w:r>
      <w:r w:rsidRPr="009F16B2">
        <w:rPr>
          <w:rStyle w:val="Codeintext"/>
        </w:rPr>
        <w:t>--search-reorder</w:t>
      </w:r>
      <w:r>
        <w:t>, this is the minimum number of consecutive packets to consider in reordered sequences of packets. This is used to avoid random isolated packets or small sets of packet, such as null packets, to be considered as a reordered sequence.</w:t>
      </w:r>
    </w:p>
    <w:p w14:paraId="5A6E9DB5" w14:textId="66994294" w:rsidR="009F16B2" w:rsidRDefault="009F16B2" w:rsidP="009F16B2">
      <w:pPr>
        <w:pStyle w:val="OptionDescription"/>
      </w:pPr>
      <w:r>
        <w:t>The default is 7 TS packets.</w:t>
      </w:r>
    </w:p>
    <w:p w14:paraId="5C76DB1C" w14:textId="77777777" w:rsidR="004C49FE" w:rsidRDefault="004C49FE" w:rsidP="004C49FE">
      <w:pPr>
        <w:pStyle w:val="OptionName"/>
      </w:pPr>
      <w:r>
        <w:t>-n</w:t>
      </w:r>
      <w:r>
        <w:br/>
        <w:t>--normalized</w:t>
      </w:r>
    </w:p>
    <w:p w14:paraId="56C0B695" w14:textId="77777777" w:rsidR="004C49FE" w:rsidRDefault="004C49FE" w:rsidP="004C49FE">
      <w:pPr>
        <w:pStyle w:val="OptionDescription"/>
      </w:pPr>
      <w:r>
        <w:t>Report in a normalized output format (useful for automatic analysis).</w:t>
      </w:r>
    </w:p>
    <w:p w14:paraId="3A29642C" w14:textId="77777777" w:rsidR="003066BF" w:rsidRDefault="003066BF" w:rsidP="003066BF">
      <w:pPr>
        <w:pStyle w:val="OptionName"/>
      </w:pPr>
      <w:r>
        <w:t xml:space="preserve">-p </w:t>
      </w:r>
      <w:r w:rsidRPr="00356CF8">
        <w:rPr>
          <w:b w:val="0"/>
          <w:bCs w:val="0"/>
          <w:i/>
        </w:rPr>
        <w:t>value</w:t>
      </w:r>
      <w:r>
        <w:br/>
        <w:t xml:space="preserve">--packet-offset </w:t>
      </w:r>
      <w:r w:rsidRPr="00CF1192">
        <w:rPr>
          <w:b w:val="0"/>
          <w:i/>
        </w:rPr>
        <w:t>value</w:t>
      </w:r>
    </w:p>
    <w:p w14:paraId="60F4B0FE" w14:textId="341B7576" w:rsidR="003066BF" w:rsidRDefault="003066BF" w:rsidP="003066BF">
      <w:pPr>
        <w:pStyle w:val="OptionDescription"/>
      </w:pPr>
      <w:r>
        <w:t>Start reading the files at the specified TS packet.</w:t>
      </w:r>
    </w:p>
    <w:p w14:paraId="3E60A82F" w14:textId="77777777" w:rsidR="008D2D9E" w:rsidRDefault="008D2D9E" w:rsidP="008D2D9E">
      <w:pPr>
        <w:pStyle w:val="OptionDescription"/>
      </w:pPr>
      <w:r>
        <w:t>The default is zero.</w:t>
      </w:r>
    </w:p>
    <w:p w14:paraId="2636E547" w14:textId="77777777" w:rsidR="003066BF" w:rsidRDefault="003066BF" w:rsidP="003066BF">
      <w:pPr>
        <w:pStyle w:val="OptionName"/>
      </w:pPr>
      <w:r>
        <w:lastRenderedPageBreak/>
        <w:t>--payload-only</w:t>
      </w:r>
    </w:p>
    <w:p w14:paraId="2306A8F1" w14:textId="77777777" w:rsidR="003066BF" w:rsidRDefault="003066BF" w:rsidP="003066BF">
      <w:pPr>
        <w:pStyle w:val="OptionDescription"/>
      </w:pPr>
      <w:r>
        <w:t>Compare only the payload of the packets, ignore header and adaptation field.</w:t>
      </w:r>
    </w:p>
    <w:p w14:paraId="518BD85A" w14:textId="77777777" w:rsidR="003066BF" w:rsidRDefault="003066BF" w:rsidP="003066BF">
      <w:pPr>
        <w:pStyle w:val="OptionName"/>
      </w:pPr>
      <w:r>
        <w:t>--pcr-ignore</w:t>
      </w:r>
    </w:p>
    <w:p w14:paraId="7CF7D460" w14:textId="77777777" w:rsidR="003066BF" w:rsidRDefault="003066BF" w:rsidP="003066BF">
      <w:pPr>
        <w:pStyle w:val="OptionDescription"/>
      </w:pPr>
      <w:r>
        <w:t>Ignore PCR and OPCR when comparing packets. Useful if one file has been resynchronized.</w:t>
      </w:r>
    </w:p>
    <w:p w14:paraId="4A9B655B" w14:textId="77777777" w:rsidR="003066BF" w:rsidRDefault="003066BF" w:rsidP="003066BF">
      <w:pPr>
        <w:pStyle w:val="OptionName"/>
      </w:pPr>
      <w:r>
        <w:t>--pid-ignore</w:t>
      </w:r>
    </w:p>
    <w:p w14:paraId="468C1EE9" w14:textId="77777777" w:rsidR="003066BF" w:rsidRDefault="003066BF" w:rsidP="003066BF">
      <w:pPr>
        <w:pStyle w:val="OptionDescription"/>
      </w:pPr>
      <w:r>
        <w:t>Ignore PID value when comparing packets. Useful if one file has gone through a remapping process.</w:t>
      </w:r>
    </w:p>
    <w:p w14:paraId="088ABC18" w14:textId="77777777" w:rsidR="003066BF" w:rsidRDefault="003066BF" w:rsidP="003066BF">
      <w:pPr>
        <w:pStyle w:val="OptionName"/>
      </w:pPr>
      <w:r>
        <w:t>-q</w:t>
      </w:r>
      <w:r>
        <w:br/>
        <w:t>--quiet</w:t>
      </w:r>
    </w:p>
    <w:p w14:paraId="4D5EAA54" w14:textId="77777777" w:rsidR="003066BF" w:rsidRDefault="003066BF" w:rsidP="003066BF">
      <w:pPr>
        <w:pStyle w:val="OptionDescription"/>
      </w:pPr>
      <w:r>
        <w:t>Do not output any message. The process simply terminates with a success status if the files are identical and a failure status if they differ.</w:t>
      </w:r>
    </w:p>
    <w:p w14:paraId="68B381BF" w14:textId="39DB4A46" w:rsidR="008550A3" w:rsidRDefault="00DD648F" w:rsidP="008550A3">
      <w:pPr>
        <w:pStyle w:val="OptionName"/>
      </w:pPr>
      <w:r>
        <w:t>-s</w:t>
      </w:r>
      <w:r>
        <w:br/>
        <w:t>--</w:t>
      </w:r>
      <w:r w:rsidR="008550A3">
        <w:t>search-reorder</w:t>
      </w:r>
    </w:p>
    <w:p w14:paraId="0B3850FA" w14:textId="77777777" w:rsidR="008550A3" w:rsidRDefault="008550A3" w:rsidP="008550A3">
      <w:pPr>
        <w:pStyle w:val="OptionDescription"/>
      </w:pPr>
      <w:r>
        <w:t>Search missing or reordered packets.</w:t>
      </w:r>
    </w:p>
    <w:p w14:paraId="09D8EA34" w14:textId="2FCB1805" w:rsidR="008550A3" w:rsidRDefault="008550A3" w:rsidP="008550A3">
      <w:pPr>
        <w:pStyle w:val="OptionDescription"/>
      </w:pPr>
      <w:r>
        <w:t>By default, packets are compared one by one without looking for equivalent packets somewhere else.</w:t>
      </w:r>
    </w:p>
    <w:p w14:paraId="59447F44" w14:textId="16BDC91C" w:rsidR="008550A3" w:rsidRDefault="008550A3" w:rsidP="008550A3">
      <w:pPr>
        <w:pStyle w:val="OptionDescription"/>
      </w:pPr>
      <w:r>
        <w:t xml:space="preserve">See also </w:t>
      </w:r>
      <w:r w:rsidRPr="008550A3">
        <w:rPr>
          <w:rStyle w:val="Codeintext"/>
        </w:rPr>
        <w:t>--threshold-diff</w:t>
      </w:r>
      <w:r>
        <w:t xml:space="preserve"> and </w:t>
      </w:r>
      <w:r w:rsidRPr="008550A3">
        <w:rPr>
          <w:rStyle w:val="Codeintext"/>
        </w:rPr>
        <w:t>--buffered-packets</w:t>
      </w:r>
      <w:r>
        <w:t>.</w:t>
      </w:r>
    </w:p>
    <w:p w14:paraId="6D1644D0" w14:textId="77777777" w:rsidR="00DD648F" w:rsidRDefault="00DD648F" w:rsidP="00DD648F">
      <w:pPr>
        <w:pStyle w:val="OptionName"/>
      </w:pPr>
      <w:r>
        <w:t xml:space="preserve">-t </w:t>
      </w:r>
      <w:r w:rsidRPr="00CF1192">
        <w:rPr>
          <w:b w:val="0"/>
          <w:i/>
        </w:rPr>
        <w:t>value</w:t>
      </w:r>
      <w:r>
        <w:br/>
        <w:t xml:space="preserve">--threshold-diff </w:t>
      </w:r>
      <w:r w:rsidRPr="00CF1192">
        <w:rPr>
          <w:b w:val="0"/>
          <w:i/>
        </w:rPr>
        <w:t>value</w:t>
      </w:r>
    </w:p>
    <w:p w14:paraId="0A5AD2A8" w14:textId="052C3D6E" w:rsidR="00DD648F" w:rsidRDefault="00DD648F" w:rsidP="00DD648F">
      <w:pPr>
        <w:pStyle w:val="OptionDescription"/>
      </w:pPr>
      <w:r>
        <w:t xml:space="preserve">When used with </w:t>
      </w:r>
      <w:r w:rsidR="000661C2">
        <w:rPr>
          <w:rStyle w:val="Codeintext"/>
        </w:rPr>
        <w:t>–search-reo</w:t>
      </w:r>
      <w:r w:rsidR="005227B9">
        <w:rPr>
          <w:rStyle w:val="Codeintext"/>
        </w:rPr>
        <w:t>r</w:t>
      </w:r>
      <w:r w:rsidR="000661C2">
        <w:rPr>
          <w:rStyle w:val="Codeintext"/>
        </w:rPr>
        <w:t>der</w:t>
      </w:r>
      <w:r>
        <w:t>, this value specifies the maximum number of differing bytes in packets to declare them equal. When two packets have more differing bytes than this threshold, the packets are reported as different and the first file is read ahead. The default is zero, which means that two packets must be strictly identical to declare them equal.</w:t>
      </w:r>
    </w:p>
    <w:p w14:paraId="59502A81" w14:textId="77777777" w:rsidR="00AE665E" w:rsidRDefault="00AE665E" w:rsidP="00DD648F">
      <w:pPr>
        <w:pStyle w:val="OptionDescription"/>
      </w:pPr>
      <w:r>
        <w:t>If you find this explanation unclear, try it with a second file which contains both missing and corrupted packets…</w:t>
      </w:r>
    </w:p>
    <w:p w14:paraId="737B8EE5" w14:textId="77777777" w:rsidR="00DA3955" w:rsidRPr="0010024C" w:rsidRDefault="00DA3955" w:rsidP="00DA3955">
      <w:pPr>
        <w:pStyle w:val="UsageTitle"/>
      </w:pPr>
      <w:r>
        <w:t xml:space="preserve">Generic common command </w:t>
      </w:r>
      <w:r w:rsidRPr="0010024C">
        <w:t>options</w:t>
      </w:r>
    </w:p>
    <w:p w14:paraId="6625E6F1" w14:textId="77777777" w:rsidR="00096DEB" w:rsidRPr="00CF0FFB" w:rsidRDefault="00096DEB" w:rsidP="00096DEB">
      <w:pPr>
        <w:ind w:left="284"/>
      </w:pPr>
      <w:r w:rsidRPr="00CF0FFB">
        <w:t xml:space="preserve">The following options are implicitly defined in all </w:t>
      </w:r>
      <w:r>
        <w:t>commands</w:t>
      </w:r>
      <w:r w:rsidRPr="00CF0FFB">
        <w:t>.</w:t>
      </w:r>
    </w:p>
    <w:p w14:paraId="5719A037" w14:textId="77777777" w:rsidR="00DA3955" w:rsidRDefault="00DA3955" w:rsidP="00DA3955">
      <w:pPr>
        <w:pStyle w:val="OptionName"/>
      </w:pPr>
      <w:r>
        <w:t>--debug[=</w:t>
      </w:r>
      <w:r w:rsidRPr="00A6771E">
        <w:rPr>
          <w:rStyle w:val="StyleOptionNameItaliqueCar"/>
        </w:rPr>
        <w:t>N</w:t>
      </w:r>
      <w:r>
        <w:t>]</w:t>
      </w:r>
    </w:p>
    <w:p w14:paraId="0D2430B4" w14:textId="77777777" w:rsidR="00DA3955" w:rsidRDefault="00DA3955" w:rsidP="00DA3955">
      <w:pPr>
        <w:pStyle w:val="OptionDescription"/>
      </w:pPr>
      <w:r>
        <w:t xml:space="preserve">Produce verbose debug output. Specify an optional debug level </w:t>
      </w:r>
      <w:r>
        <w:rPr>
          <w:i/>
          <w:iCs/>
        </w:rPr>
        <w:t>N</w:t>
      </w:r>
      <w:r>
        <w:t xml:space="preserve"> (1 by default).</w:t>
      </w:r>
    </w:p>
    <w:p w14:paraId="406D313F" w14:textId="77777777" w:rsidR="00DA3955" w:rsidRDefault="00DA3955" w:rsidP="00DA3955">
      <w:pPr>
        <w:pStyle w:val="OptionName"/>
      </w:pPr>
      <w:r>
        <w:t>--help</w:t>
      </w:r>
    </w:p>
    <w:p w14:paraId="38071F25" w14:textId="77777777" w:rsidR="00DA3955" w:rsidRDefault="00DA3955" w:rsidP="00DA3955">
      <w:pPr>
        <w:pStyle w:val="OptionDescription"/>
      </w:pPr>
      <w:r>
        <w:t>Display command help text.</w:t>
      </w:r>
    </w:p>
    <w:p w14:paraId="04429F71" w14:textId="77777777" w:rsidR="00DA3955" w:rsidRPr="00EE3259" w:rsidRDefault="00DA3955" w:rsidP="00DA3955">
      <w:pPr>
        <w:pStyle w:val="OptionName"/>
      </w:pPr>
      <w:r w:rsidRPr="00EE3259">
        <w:t>--verbose</w:t>
      </w:r>
    </w:p>
    <w:p w14:paraId="0AEB7318" w14:textId="77777777" w:rsidR="00DA3955" w:rsidRPr="00EE3259" w:rsidRDefault="00DA3955" w:rsidP="00DA3955">
      <w:pPr>
        <w:pStyle w:val="OptionDescription"/>
      </w:pPr>
      <w:r w:rsidRPr="00EE3259">
        <w:t>Produce verbose messages.</w:t>
      </w:r>
    </w:p>
    <w:p w14:paraId="05AB0650" w14:textId="77777777" w:rsidR="00DA3955" w:rsidRDefault="00DA3955" w:rsidP="00DA3955">
      <w:pPr>
        <w:pStyle w:val="OptionName"/>
      </w:pPr>
      <w:r>
        <w:t>--version</w:t>
      </w:r>
    </w:p>
    <w:p w14:paraId="0D1DCD15" w14:textId="77777777" w:rsidR="00DA3955" w:rsidRDefault="00DA3955" w:rsidP="00DA3955">
      <w:pPr>
        <w:pStyle w:val="OptionDescription"/>
      </w:pPr>
      <w:r>
        <w:t>Display the version number.</w:t>
      </w:r>
    </w:p>
    <w:p w14:paraId="4B5163F0" w14:textId="77777777" w:rsidR="005C17BD" w:rsidRDefault="005C17BD" w:rsidP="005C17BD">
      <w:pPr>
        <w:pStyle w:val="ReferenceSectionTitle"/>
        <w:tabs>
          <w:tab w:val="clear" w:pos="284"/>
          <w:tab w:val="left" w:pos="142"/>
        </w:tabs>
      </w:pPr>
      <w:bookmarkStart w:id="171" w:name="_Toc166362860"/>
      <w:r>
        <w:lastRenderedPageBreak/>
        <w:t>tsconfig</w:t>
      </w:r>
      <w:bookmarkEnd w:id="171"/>
    </w:p>
    <w:p w14:paraId="0C73C8B4" w14:textId="77777777" w:rsidR="005C17BD" w:rsidRPr="00736421" w:rsidRDefault="00EC1482" w:rsidP="005C17BD">
      <w:pPr>
        <w:pStyle w:val="UsageTitle"/>
      </w:pPr>
      <w:r w:rsidRPr="00736421">
        <w:t>Configuration</w:t>
      </w:r>
      <w:r w:rsidR="000A2BBD" w:rsidRPr="00736421">
        <w:t xml:space="preserve"> options</w:t>
      </w:r>
      <w:r w:rsidRPr="00736421">
        <w:t xml:space="preserve"> to build applications (developers only)</w:t>
      </w:r>
    </w:p>
    <w:p w14:paraId="03318152" w14:textId="03D3035D" w:rsidR="007B4877" w:rsidRDefault="005C17BD" w:rsidP="005C17BD">
      <w:r>
        <w:t xml:space="preserve">This </w:t>
      </w:r>
      <w:r w:rsidR="00681EC1">
        <w:t xml:space="preserve">command is installed on Unix systems </w:t>
      </w:r>
      <w:r w:rsidR="007B4877">
        <w:t xml:space="preserve">only </w:t>
      </w:r>
      <w:r w:rsidR="00681EC1">
        <w:t>(Linux</w:t>
      </w:r>
      <w:r w:rsidR="00544909">
        <w:t xml:space="preserve">, </w:t>
      </w:r>
      <w:r w:rsidR="00681EC1">
        <w:t>macOS</w:t>
      </w:r>
      <w:r w:rsidR="00544909">
        <w:t>, BSD</w:t>
      </w:r>
      <w:r w:rsidR="00681EC1">
        <w:t>)</w:t>
      </w:r>
      <w:r>
        <w:t>.</w:t>
      </w:r>
    </w:p>
    <w:p w14:paraId="50E7650D" w14:textId="00B5619F" w:rsidR="005C17BD" w:rsidRDefault="007B4877" w:rsidP="005C17BD">
      <w:r>
        <w:t>For developers, it</w:t>
      </w:r>
      <w:r w:rsidR="00681EC1">
        <w:t xml:space="preserve"> generates the various build options for the current operating system and is used by developers to build their applications.</w:t>
      </w:r>
    </w:p>
    <w:p w14:paraId="581C7E62" w14:textId="77777777" w:rsidR="00BD0B14" w:rsidRPr="00BD0B14" w:rsidRDefault="00BD0B14" w:rsidP="005C17BD">
      <w:r>
        <w:t xml:space="preserve">Without any option, </w:t>
      </w:r>
      <w:r w:rsidRPr="0018136F">
        <w:rPr>
          <w:rStyle w:val="Codeintext"/>
        </w:rPr>
        <w:t>tsconfig</w:t>
      </w:r>
      <w:r>
        <w:t xml:space="preserve"> displays all configuration options. With one or more specific options, it outputs command line options for the compiler, the linker or installation commands.</w:t>
      </w:r>
    </w:p>
    <w:p w14:paraId="58296D90" w14:textId="77777777" w:rsidR="005C17BD" w:rsidRPr="0010024C" w:rsidRDefault="005C17BD" w:rsidP="005C17BD">
      <w:pPr>
        <w:pStyle w:val="UsageTitle"/>
      </w:pPr>
      <w:r>
        <w:t>Usage</w:t>
      </w:r>
    </w:p>
    <w:p w14:paraId="485CFFBC" w14:textId="77777777" w:rsidR="005C17BD" w:rsidRDefault="005C17BD" w:rsidP="005C17BD">
      <w:pPr>
        <w:pStyle w:val="UsageSyntax"/>
      </w:pPr>
      <w:r w:rsidRPr="003066BF">
        <w:t>ts</w:t>
      </w:r>
      <w:r w:rsidR="00511DE6">
        <w:t>config</w:t>
      </w:r>
      <w:r w:rsidRPr="003066BF">
        <w:t xml:space="preserve"> [</w:t>
      </w:r>
      <w:r w:rsidRPr="003066BF">
        <w:rPr>
          <w:i/>
        </w:rPr>
        <w:t>options</w:t>
      </w:r>
      <w:r w:rsidRPr="003066BF">
        <w:t>]</w:t>
      </w:r>
    </w:p>
    <w:p w14:paraId="6036D349" w14:textId="77777777" w:rsidR="005C17BD" w:rsidRPr="0010024C" w:rsidRDefault="005C17BD" w:rsidP="005C17BD">
      <w:pPr>
        <w:pStyle w:val="UsageTitle"/>
      </w:pPr>
      <w:r>
        <w:t>Options</w:t>
      </w:r>
    </w:p>
    <w:p w14:paraId="32548D02" w14:textId="77777777" w:rsidR="005B4E5C" w:rsidRDefault="005B4E5C" w:rsidP="005B4E5C">
      <w:pPr>
        <w:pStyle w:val="OptionName"/>
      </w:pPr>
      <w:r>
        <w:t>--bin</w:t>
      </w:r>
    </w:p>
    <w:p w14:paraId="70B2585F" w14:textId="77777777" w:rsidR="005B4E5C" w:rsidRDefault="005B4E5C" w:rsidP="005B4E5C">
      <w:pPr>
        <w:pStyle w:val="OptionDescription"/>
      </w:pPr>
      <w:r>
        <w:t>Outputs the directory for TSDuck executables.</w:t>
      </w:r>
    </w:p>
    <w:p w14:paraId="04F51BC4" w14:textId="77777777" w:rsidR="005B4E5C" w:rsidRDefault="005B4E5C" w:rsidP="005B4E5C">
      <w:pPr>
        <w:pStyle w:val="OptionName"/>
      </w:pPr>
      <w:r>
        <w:t>--cflags</w:t>
      </w:r>
    </w:p>
    <w:p w14:paraId="4A36ED5E" w14:textId="77777777" w:rsidR="005B4E5C" w:rsidRDefault="005B4E5C" w:rsidP="005B4E5C">
      <w:pPr>
        <w:pStyle w:val="OptionDescription"/>
      </w:pPr>
      <w:r>
        <w:t>Outputs the pre-processor and compiler flags.</w:t>
      </w:r>
    </w:p>
    <w:p w14:paraId="383D0DB5" w14:textId="77777777" w:rsidR="005B4E5C" w:rsidRDefault="005B4E5C" w:rsidP="005B4E5C">
      <w:pPr>
        <w:pStyle w:val="OptionDescription"/>
      </w:pPr>
      <w:r>
        <w:t xml:space="preserve">In a makefile, this is used in </w:t>
      </w:r>
      <w:r w:rsidRPr="005B4E5C">
        <w:rPr>
          <w:rStyle w:val="Codeintext"/>
        </w:rPr>
        <w:t>CFLAGS</w:t>
      </w:r>
      <w:r>
        <w:t xml:space="preserve"> and </w:t>
      </w:r>
      <w:r w:rsidRPr="005B4E5C">
        <w:rPr>
          <w:rStyle w:val="Codeintext"/>
        </w:rPr>
        <w:t>CXXFLAGS</w:t>
      </w:r>
      <w:r>
        <w:t>.</w:t>
      </w:r>
    </w:p>
    <w:p w14:paraId="1943BB70" w14:textId="77777777" w:rsidR="005B4E5C" w:rsidRDefault="005B4E5C" w:rsidP="005B4E5C">
      <w:pPr>
        <w:pStyle w:val="OptionName"/>
      </w:pPr>
      <w:r>
        <w:t>--config</w:t>
      </w:r>
    </w:p>
    <w:p w14:paraId="567A73A1" w14:textId="77777777" w:rsidR="005B4E5C" w:rsidRDefault="005B4E5C" w:rsidP="005B4E5C">
      <w:pPr>
        <w:pStyle w:val="OptionDescription"/>
      </w:pPr>
      <w:r>
        <w:t>Outputs the directory for TSDuck configuration files.</w:t>
      </w:r>
    </w:p>
    <w:p w14:paraId="32B2CD51" w14:textId="77777777" w:rsidR="005B4E5C" w:rsidRDefault="005B4E5C" w:rsidP="005B4E5C">
      <w:pPr>
        <w:pStyle w:val="OptionDescription"/>
      </w:pPr>
      <w:r>
        <w:t xml:space="preserve">Extensions should store their </w:t>
      </w:r>
      <w:r w:rsidR="0018136F" w:rsidRPr="0018136F">
        <w:rPr>
          <w:rStyle w:val="Codeintext"/>
        </w:rPr>
        <w:t>.xml</w:t>
      </w:r>
      <w:r>
        <w:t xml:space="preserve"> or </w:t>
      </w:r>
      <w:r w:rsidRPr="0018136F">
        <w:rPr>
          <w:rStyle w:val="Codeintext"/>
        </w:rPr>
        <w:t>.names</w:t>
      </w:r>
      <w:r>
        <w:t xml:space="preserve"> files there.</w:t>
      </w:r>
    </w:p>
    <w:p w14:paraId="107B7080" w14:textId="77777777" w:rsidR="005B4E5C" w:rsidRDefault="005B4E5C" w:rsidP="005B4E5C">
      <w:pPr>
        <w:pStyle w:val="OptionName"/>
      </w:pPr>
      <w:r>
        <w:t>--help</w:t>
      </w:r>
    </w:p>
    <w:p w14:paraId="6A978A55" w14:textId="77777777" w:rsidR="005B4E5C" w:rsidRDefault="005B4E5C" w:rsidP="005B4E5C">
      <w:pPr>
        <w:pStyle w:val="OptionDescription"/>
      </w:pPr>
      <w:r>
        <w:t>Display command help text.</w:t>
      </w:r>
    </w:p>
    <w:p w14:paraId="52A2C2AF" w14:textId="77777777" w:rsidR="005B4E5C" w:rsidRDefault="005B4E5C" w:rsidP="005B4E5C">
      <w:pPr>
        <w:pStyle w:val="OptionName"/>
      </w:pPr>
      <w:r>
        <w:t>--include</w:t>
      </w:r>
    </w:p>
    <w:p w14:paraId="49138B51" w14:textId="51E1BA13" w:rsidR="005B4E5C" w:rsidRDefault="005B4E5C" w:rsidP="005B4E5C">
      <w:pPr>
        <w:pStyle w:val="OptionDescription"/>
      </w:pPr>
      <w:r>
        <w:t>Outputs the include directory.</w:t>
      </w:r>
    </w:p>
    <w:p w14:paraId="5BAC445E" w14:textId="25901F75" w:rsidR="003F21ED" w:rsidRDefault="003F21ED" w:rsidP="003F21ED">
      <w:pPr>
        <w:pStyle w:val="OptionName"/>
      </w:pPr>
      <w:r w:rsidRPr="003F21ED">
        <w:t>--install-dvb-firmware</w:t>
      </w:r>
    </w:p>
    <w:p w14:paraId="25138FFE" w14:textId="689157A6" w:rsidR="003F21ED" w:rsidRDefault="003F21ED" w:rsidP="005B4E5C">
      <w:pPr>
        <w:pStyle w:val="OptionDescription"/>
      </w:pPr>
      <w:r>
        <w:t>Linux only:</w:t>
      </w:r>
      <w:r w:rsidR="00E339A9">
        <w:t xml:space="preserve"> </w:t>
      </w:r>
      <w:r w:rsidR="00E339A9" w:rsidRPr="00E339A9">
        <w:t>download and install additional DVB firmware</w:t>
      </w:r>
      <w:r w:rsidR="00E339A9">
        <w:t>.</w:t>
      </w:r>
    </w:p>
    <w:p w14:paraId="2ADC7CEF" w14:textId="1D19C670" w:rsidR="00E339A9" w:rsidRDefault="00E339A9" w:rsidP="005B4E5C">
      <w:pPr>
        <w:pStyle w:val="OptionDescription"/>
      </w:pPr>
      <w:r>
        <w:t xml:space="preserve">Depending on the distro, some firmware files are installed with standard packages such as </w:t>
      </w:r>
      <w:r w:rsidRPr="00E339A9">
        <w:rPr>
          <w:rStyle w:val="Codeintext"/>
        </w:rPr>
        <w:t>linux-firmware</w:t>
      </w:r>
      <w:r>
        <w:t xml:space="preserve">. Some USB tuners need additional firmware from non-standard sources. Using this option, </w:t>
      </w:r>
      <w:r w:rsidRPr="00E339A9">
        <w:rPr>
          <w:rStyle w:val="Codeintext"/>
        </w:rPr>
        <w:t>tsconfig</w:t>
      </w:r>
      <w:r>
        <w:t xml:space="preserve"> downloads and installs some known additional firmware files for DVB tuners.</w:t>
      </w:r>
    </w:p>
    <w:p w14:paraId="25A6316C" w14:textId="3B6DFAD7" w:rsidR="00E339A9" w:rsidRDefault="00E339A9" w:rsidP="005B4E5C">
      <w:pPr>
        <w:pStyle w:val="OptionDescription"/>
      </w:pPr>
      <w:r>
        <w:t>Must be root to use that option.</w:t>
      </w:r>
    </w:p>
    <w:p w14:paraId="0DD470CE" w14:textId="77777777" w:rsidR="00C21717" w:rsidRDefault="00C21717" w:rsidP="00C21717">
      <w:pPr>
        <w:pStyle w:val="OptionName"/>
      </w:pPr>
      <w:r>
        <w:t>--java</w:t>
      </w:r>
    </w:p>
    <w:p w14:paraId="29F8422A" w14:textId="77777777" w:rsidR="00C21717" w:rsidRDefault="00C21717" w:rsidP="00C21717">
      <w:pPr>
        <w:pStyle w:val="OptionDescription"/>
      </w:pPr>
      <w:r>
        <w:t xml:space="preserve">Outputs the jar file for TSDuck Java bindings, to be added in </w:t>
      </w:r>
      <w:r w:rsidRPr="00C21717">
        <w:rPr>
          <w:rStyle w:val="Codeintext"/>
        </w:rPr>
        <w:t>CLASSPATH</w:t>
      </w:r>
      <w:r>
        <w:t>.</w:t>
      </w:r>
    </w:p>
    <w:p w14:paraId="340F08FE" w14:textId="77777777" w:rsidR="005B4E5C" w:rsidRDefault="005B4E5C" w:rsidP="005B4E5C">
      <w:pPr>
        <w:pStyle w:val="OptionName"/>
      </w:pPr>
      <w:r>
        <w:t>--lib</w:t>
      </w:r>
    </w:p>
    <w:p w14:paraId="3FD8D9E8" w14:textId="77777777" w:rsidR="005B4E5C" w:rsidRDefault="005B4E5C" w:rsidP="005B4E5C">
      <w:pPr>
        <w:pStyle w:val="OptionDescription"/>
      </w:pPr>
      <w:r>
        <w:t>Outputs the directory for TSDuck dynamic libraries (except plugins).</w:t>
      </w:r>
    </w:p>
    <w:p w14:paraId="7D2C66C1" w14:textId="1334B0C2" w:rsidR="005B4E5C" w:rsidRDefault="005B4E5C" w:rsidP="005B4E5C">
      <w:pPr>
        <w:pStyle w:val="OptionDescription"/>
      </w:pPr>
      <w:r>
        <w:t xml:space="preserve">Extensions should store their </w:t>
      </w:r>
      <w:r w:rsidRPr="0018136F">
        <w:rPr>
          <w:rStyle w:val="Codeintext"/>
        </w:rPr>
        <w:t>tslibext_</w:t>
      </w:r>
      <w:r w:rsidR="0018136F">
        <w:rPr>
          <w:rStyle w:val="Codeintext"/>
          <w:i/>
        </w:rPr>
        <w:t>xxx</w:t>
      </w:r>
      <w:r w:rsidRPr="0018136F">
        <w:rPr>
          <w:rStyle w:val="Codeintext"/>
        </w:rPr>
        <w:t>.so</w:t>
      </w:r>
      <w:r w:rsidR="00B04309">
        <w:t xml:space="preserve"> </w:t>
      </w:r>
      <w:r>
        <w:t>libraries there</w:t>
      </w:r>
      <w:r w:rsidR="00B04309">
        <w:t xml:space="preserve"> (</w:t>
      </w:r>
      <w:r w:rsidR="00B04309" w:rsidRPr="00B04309">
        <w:rPr>
          <w:rStyle w:val="Codeintext"/>
        </w:rPr>
        <w:t xml:space="preserve">.dylib </w:t>
      </w:r>
      <w:r w:rsidR="00B04309">
        <w:t>on macOS</w:t>
      </w:r>
      <w:r w:rsidR="00557ABA">
        <w:t xml:space="preserve">, </w:t>
      </w:r>
      <w:r w:rsidR="00557ABA" w:rsidRPr="00557ABA">
        <w:rPr>
          <w:rStyle w:val="Codeintext"/>
        </w:rPr>
        <w:t>.dll</w:t>
      </w:r>
      <w:r w:rsidR="00557ABA">
        <w:t xml:space="preserve"> on Windows</w:t>
      </w:r>
      <w:r w:rsidR="00B04309">
        <w:t>)</w:t>
      </w:r>
      <w:r>
        <w:t>.</w:t>
      </w:r>
    </w:p>
    <w:p w14:paraId="2B6EF346" w14:textId="77777777" w:rsidR="005B4E5C" w:rsidRDefault="005B4E5C" w:rsidP="00E1363B">
      <w:pPr>
        <w:pStyle w:val="OptionName"/>
      </w:pPr>
      <w:r>
        <w:t>--libs</w:t>
      </w:r>
    </w:p>
    <w:p w14:paraId="5A779354" w14:textId="77777777" w:rsidR="005B4E5C" w:rsidRDefault="005B4E5C" w:rsidP="005B4E5C">
      <w:pPr>
        <w:pStyle w:val="OptionDescription"/>
      </w:pPr>
      <w:r>
        <w:t>Outputs the library linking flags.</w:t>
      </w:r>
    </w:p>
    <w:p w14:paraId="385BE19F" w14:textId="77777777" w:rsidR="005B4E5C" w:rsidRDefault="005B4E5C" w:rsidP="005B4E5C">
      <w:pPr>
        <w:pStyle w:val="OptionDescription"/>
      </w:pPr>
      <w:r>
        <w:t xml:space="preserve">In a makefile, this is used in </w:t>
      </w:r>
      <w:r w:rsidRPr="00E1363B">
        <w:rPr>
          <w:rStyle w:val="Codeintext"/>
        </w:rPr>
        <w:t>LDLIBS</w:t>
      </w:r>
      <w:r>
        <w:t>.</w:t>
      </w:r>
    </w:p>
    <w:p w14:paraId="644D1904" w14:textId="77777777" w:rsidR="00347687" w:rsidRDefault="00347687" w:rsidP="00347687">
      <w:pPr>
        <w:pStyle w:val="OptionName"/>
      </w:pPr>
      <w:r w:rsidRPr="00347687">
        <w:t>--nostdcpp</w:t>
      </w:r>
    </w:p>
    <w:p w14:paraId="114AD72C" w14:textId="36F1C08F" w:rsidR="00347687" w:rsidRDefault="00347687" w:rsidP="005B4E5C">
      <w:pPr>
        <w:pStyle w:val="OptionDescription"/>
      </w:pPr>
      <w:r>
        <w:t>W</w:t>
      </w:r>
      <w:r w:rsidRPr="00347687">
        <w:t xml:space="preserve">hen present before </w:t>
      </w:r>
      <w:r w:rsidRPr="00347687">
        <w:rPr>
          <w:rStyle w:val="Codeintext"/>
        </w:rPr>
        <w:t>--cflags</w:t>
      </w:r>
      <w:r w:rsidRPr="00347687">
        <w:t xml:space="preserve">, </w:t>
      </w:r>
      <w:r>
        <w:t>no</w:t>
      </w:r>
      <w:r w:rsidRPr="00347687">
        <w:t xml:space="preserve"> C++ standard level</w:t>
      </w:r>
      <w:r>
        <w:t xml:space="preserve"> is imposed in the compilation flags.</w:t>
      </w:r>
    </w:p>
    <w:p w14:paraId="73B006E3" w14:textId="51E0F8E9" w:rsidR="00347687" w:rsidRDefault="00347687" w:rsidP="00347687">
      <w:pPr>
        <w:pStyle w:val="OptionDescription"/>
      </w:pPr>
      <w:r>
        <w:lastRenderedPageBreak/>
        <w:t xml:space="preserve">By default, the command </w:t>
      </w:r>
      <w:r w:rsidRPr="00347687">
        <w:rPr>
          <w:rStyle w:val="Codeintext"/>
        </w:rPr>
        <w:t>tsconfig --cflags</w:t>
      </w:r>
      <w:r>
        <w:t xml:space="preserve"> forces C++17 as level of C++ language standard. If your application requires a more recent level, define the environment variable </w:t>
      </w:r>
      <w:r w:rsidRPr="00347687">
        <w:rPr>
          <w:rStyle w:val="Codeintext"/>
        </w:rPr>
        <w:t>TS_NOSTDCPP</w:t>
      </w:r>
      <w:r>
        <w:t xml:space="preserve"> to any non-empty value. This disables the C++ standard option in </w:t>
      </w:r>
      <w:r w:rsidRPr="00347687">
        <w:rPr>
          <w:rStyle w:val="Codeintext"/>
        </w:rPr>
        <w:t>tsconfig</w:t>
      </w:r>
      <w:r>
        <w:t>. The application shall then define its own C++ standard in its command line. This user-specified C++ standard cannot be lower than C++1</w:t>
      </w:r>
      <w:r w:rsidR="000B6D96">
        <w:t>7</w:t>
      </w:r>
      <w:r>
        <w:t>.</w:t>
      </w:r>
    </w:p>
    <w:p w14:paraId="1F2B55C1" w14:textId="4299C95B" w:rsidR="00347687" w:rsidRDefault="00347687" w:rsidP="00347687">
      <w:pPr>
        <w:pStyle w:val="OptionDescription"/>
      </w:pPr>
      <w:r>
        <w:t xml:space="preserve">Alternatively, the command </w:t>
      </w:r>
      <w:r w:rsidRPr="00347687">
        <w:rPr>
          <w:rStyle w:val="Codeintext"/>
        </w:rPr>
        <w:t>tsconfig --nostdcpp --cflags</w:t>
      </w:r>
      <w:r>
        <w:t xml:space="preserve"> can be used to omit the C++ standard from the compilation options without defining the environment variable </w:t>
      </w:r>
      <w:r w:rsidRPr="00347687">
        <w:rPr>
          <w:rStyle w:val="Codeintext"/>
        </w:rPr>
        <w:t>TS_NOSTDCPP</w:t>
      </w:r>
      <w:r>
        <w:t>.</w:t>
      </w:r>
    </w:p>
    <w:p w14:paraId="37EB5E03" w14:textId="77777777" w:rsidR="005B4E5C" w:rsidRDefault="005B4E5C" w:rsidP="00E1363B">
      <w:pPr>
        <w:pStyle w:val="OptionName"/>
      </w:pPr>
      <w:r>
        <w:t>--plugin</w:t>
      </w:r>
    </w:p>
    <w:p w14:paraId="5B827D58" w14:textId="77777777" w:rsidR="005B4E5C" w:rsidRDefault="005B4E5C" w:rsidP="005B4E5C">
      <w:pPr>
        <w:pStyle w:val="OptionDescription"/>
      </w:pPr>
      <w:r>
        <w:t>Outputs the directory for TSDuck plugins.</w:t>
      </w:r>
    </w:p>
    <w:p w14:paraId="380F7428" w14:textId="2418F430" w:rsidR="005B4E5C" w:rsidRDefault="005B4E5C" w:rsidP="005B4E5C">
      <w:pPr>
        <w:pStyle w:val="OptionDescription"/>
      </w:pPr>
      <w:r>
        <w:t xml:space="preserve">Extensions should store their </w:t>
      </w:r>
      <w:r w:rsidRPr="00D2383E">
        <w:rPr>
          <w:rStyle w:val="Codeintext"/>
        </w:rPr>
        <w:t>tsplugin_</w:t>
      </w:r>
      <w:r w:rsidR="00D2383E">
        <w:rPr>
          <w:rStyle w:val="Codeintext"/>
          <w:i/>
        </w:rPr>
        <w:t>xxx</w:t>
      </w:r>
      <w:r w:rsidRPr="00D2383E">
        <w:rPr>
          <w:rStyle w:val="Codeintext"/>
        </w:rPr>
        <w:t>.so</w:t>
      </w:r>
      <w:r>
        <w:t xml:space="preserve"> libraries there</w:t>
      </w:r>
      <w:r w:rsidR="0048454C">
        <w:t xml:space="preserve"> (</w:t>
      </w:r>
      <w:r w:rsidR="0048454C" w:rsidRPr="00B04309">
        <w:rPr>
          <w:rStyle w:val="Codeintext"/>
        </w:rPr>
        <w:t xml:space="preserve">.dylib </w:t>
      </w:r>
      <w:r w:rsidR="0048454C">
        <w:t>on macOS</w:t>
      </w:r>
      <w:r w:rsidR="00557ABA">
        <w:t xml:space="preserve">, </w:t>
      </w:r>
      <w:r w:rsidR="00557ABA" w:rsidRPr="00557ABA">
        <w:rPr>
          <w:rStyle w:val="Codeintext"/>
        </w:rPr>
        <w:t>.dll</w:t>
      </w:r>
      <w:r w:rsidR="00557ABA">
        <w:t xml:space="preserve"> on Windows</w:t>
      </w:r>
      <w:r w:rsidR="0048454C">
        <w:t>)</w:t>
      </w:r>
      <w:r>
        <w:t>.</w:t>
      </w:r>
    </w:p>
    <w:p w14:paraId="43E7FE8B" w14:textId="77777777" w:rsidR="005B4E5C" w:rsidRDefault="005B4E5C" w:rsidP="00E1363B">
      <w:pPr>
        <w:pStyle w:val="OptionName"/>
      </w:pPr>
      <w:r>
        <w:t>--prefix</w:t>
      </w:r>
    </w:p>
    <w:p w14:paraId="361CF66F" w14:textId="77777777" w:rsidR="005B4E5C" w:rsidRDefault="005B4E5C" w:rsidP="005B4E5C">
      <w:pPr>
        <w:pStyle w:val="OptionDescription"/>
      </w:pPr>
      <w:r>
        <w:t>Outputs the installation prefix.</w:t>
      </w:r>
    </w:p>
    <w:p w14:paraId="1026D54C" w14:textId="77777777" w:rsidR="00C21717" w:rsidRDefault="00C21717" w:rsidP="00C21717">
      <w:pPr>
        <w:pStyle w:val="OptionName"/>
      </w:pPr>
      <w:r>
        <w:t>--python</w:t>
      </w:r>
    </w:p>
    <w:p w14:paraId="3CD17756" w14:textId="77777777" w:rsidR="00C21717" w:rsidRDefault="00C21717" w:rsidP="00C21717">
      <w:pPr>
        <w:pStyle w:val="OptionDescription"/>
      </w:pPr>
      <w:r>
        <w:t xml:space="preserve">Outputs the directory for TSDuck Python bindings, to be added in </w:t>
      </w:r>
      <w:r w:rsidRPr="00C21717">
        <w:rPr>
          <w:rStyle w:val="Codeintext"/>
        </w:rPr>
        <w:t>PYTHONPATH</w:t>
      </w:r>
      <w:r>
        <w:t>.</w:t>
      </w:r>
    </w:p>
    <w:p w14:paraId="6B880AB7" w14:textId="1BF18DA9" w:rsidR="008F48D6" w:rsidRDefault="008F48D6" w:rsidP="00E1363B">
      <w:pPr>
        <w:pStyle w:val="OptionName"/>
      </w:pPr>
      <w:r>
        <w:t>--so</w:t>
      </w:r>
    </w:p>
    <w:p w14:paraId="1CD43F80" w14:textId="14504492" w:rsidR="008F48D6" w:rsidRPr="008F48D6" w:rsidRDefault="008F48D6" w:rsidP="008F48D6">
      <w:pPr>
        <w:pStyle w:val="OptionDescription"/>
      </w:pPr>
      <w:r>
        <w:t xml:space="preserve">Outputs the </w:t>
      </w:r>
      <w:r w:rsidRPr="008F48D6">
        <w:t>shared object files extension ("</w:t>
      </w:r>
      <w:r w:rsidRPr="008F48D6">
        <w:rPr>
          <w:rStyle w:val="Codeintext"/>
        </w:rPr>
        <w:t>.so</w:t>
      </w:r>
      <w:r w:rsidRPr="008F48D6">
        <w:t>", "</w:t>
      </w:r>
      <w:r w:rsidRPr="008F48D6">
        <w:rPr>
          <w:rStyle w:val="Codeintext"/>
        </w:rPr>
        <w:t>.dylib</w:t>
      </w:r>
      <w:r w:rsidRPr="008F48D6">
        <w:t>", "</w:t>
      </w:r>
      <w:r w:rsidRPr="008F48D6">
        <w:rPr>
          <w:rStyle w:val="Codeintext"/>
        </w:rPr>
        <w:t>.dll</w:t>
      </w:r>
      <w:r w:rsidRPr="008F48D6">
        <w:t>")</w:t>
      </w:r>
      <w:r>
        <w:t>.</w:t>
      </w:r>
    </w:p>
    <w:p w14:paraId="4ADBF6F5" w14:textId="69793F8E" w:rsidR="005B4E5C" w:rsidRDefault="005B4E5C" w:rsidP="00E1363B">
      <w:pPr>
        <w:pStyle w:val="OptionName"/>
      </w:pPr>
      <w:r>
        <w:t>--static-libs</w:t>
      </w:r>
    </w:p>
    <w:p w14:paraId="739DF13D" w14:textId="77777777" w:rsidR="005B4E5C" w:rsidRDefault="005B4E5C" w:rsidP="005B4E5C">
      <w:pPr>
        <w:pStyle w:val="OptionDescription"/>
      </w:pPr>
      <w:r>
        <w:t>Outputs the static library linking flags.</w:t>
      </w:r>
    </w:p>
    <w:p w14:paraId="0D3CA201" w14:textId="77777777" w:rsidR="005B4E5C" w:rsidRDefault="005B4E5C" w:rsidP="005B4E5C">
      <w:pPr>
        <w:pStyle w:val="OptionDescription"/>
      </w:pPr>
      <w:r>
        <w:t xml:space="preserve">In a makefile, this is used in </w:t>
      </w:r>
      <w:r w:rsidRPr="00E1363B">
        <w:rPr>
          <w:rStyle w:val="Codeintext"/>
        </w:rPr>
        <w:t>LDLIBS</w:t>
      </w:r>
      <w:r>
        <w:t>.</w:t>
      </w:r>
    </w:p>
    <w:p w14:paraId="6A1FC91E" w14:textId="77777777" w:rsidR="005B4E5C" w:rsidRDefault="005B4E5C" w:rsidP="00E1363B">
      <w:pPr>
        <w:pStyle w:val="OptionName"/>
      </w:pPr>
      <w:r>
        <w:t>--vernum</w:t>
      </w:r>
    </w:p>
    <w:p w14:paraId="60736C0C" w14:textId="77777777" w:rsidR="005B4E5C" w:rsidRDefault="005B4E5C" w:rsidP="005B4E5C">
      <w:pPr>
        <w:pStyle w:val="OptionDescription"/>
      </w:pPr>
      <w:r>
        <w:t>Outputs the TSDuck version as a number.</w:t>
      </w:r>
    </w:p>
    <w:p w14:paraId="4704F4A1" w14:textId="77777777" w:rsidR="005B4E5C" w:rsidRDefault="005B4E5C" w:rsidP="00E1363B">
      <w:pPr>
        <w:pStyle w:val="OptionName"/>
      </w:pPr>
      <w:r>
        <w:t>--version</w:t>
      </w:r>
    </w:p>
    <w:p w14:paraId="2429B063" w14:textId="77777777" w:rsidR="005B4E5C" w:rsidRDefault="005B4E5C" w:rsidP="005B4E5C">
      <w:pPr>
        <w:pStyle w:val="OptionDescription"/>
      </w:pPr>
      <w:r>
        <w:t>Outputs the TSDuck version as found in the development environment.</w:t>
      </w:r>
    </w:p>
    <w:p w14:paraId="6E608F04" w14:textId="77777777" w:rsidR="005C17BD" w:rsidRDefault="00511DE6" w:rsidP="005C17BD">
      <w:pPr>
        <w:pStyle w:val="UsageTitle"/>
      </w:pPr>
      <w:r>
        <w:t>Sample usage</w:t>
      </w:r>
      <w:r w:rsidR="00E1363B">
        <w:t>s</w:t>
      </w:r>
    </w:p>
    <w:p w14:paraId="095B907B" w14:textId="77777777" w:rsidR="00E1363B" w:rsidRDefault="00E1363B" w:rsidP="00E1363B">
      <w:pPr>
        <w:pStyle w:val="NormalShifted"/>
      </w:pPr>
      <w:r>
        <w:t>The following commands are used to build an application using the TSDuck library:</w:t>
      </w:r>
    </w:p>
    <w:p w14:paraId="18C27443" w14:textId="77777777" w:rsidR="00E1363B" w:rsidRDefault="00E1363B" w:rsidP="00E1363B">
      <w:pPr>
        <w:pStyle w:val="Code"/>
        <w:ind w:left="567"/>
      </w:pPr>
      <w:r>
        <w:t>gcc $(tsconfig --cflags) app.cpp -o app.o</w:t>
      </w:r>
    </w:p>
    <w:p w14:paraId="76F2DCF1" w14:textId="77777777" w:rsidR="00E1363B" w:rsidRPr="0069541E" w:rsidRDefault="00E1363B" w:rsidP="00E1363B">
      <w:pPr>
        <w:pStyle w:val="Code"/>
        <w:ind w:left="567"/>
        <w:rPr>
          <w:lang w:val="it-IT"/>
        </w:rPr>
      </w:pPr>
      <w:r w:rsidRPr="0069541E">
        <w:rPr>
          <w:lang w:val="it-IT"/>
        </w:rPr>
        <w:t>gcc app.o $(tsconfig --libs) -o app</w:t>
      </w:r>
    </w:p>
    <w:p w14:paraId="5E130901" w14:textId="77777777" w:rsidR="00E1363B" w:rsidRDefault="00E1363B" w:rsidP="00E1363B">
      <w:pPr>
        <w:pStyle w:val="NormalShifted"/>
      </w:pPr>
      <w:r>
        <w:t>In a GNU makefile, the developer should use:</w:t>
      </w:r>
    </w:p>
    <w:p w14:paraId="1B4D4428" w14:textId="77777777" w:rsidR="00E1363B" w:rsidRDefault="00E1363B" w:rsidP="00E1363B">
      <w:pPr>
        <w:pStyle w:val="Code"/>
        <w:ind w:left="567"/>
      </w:pPr>
      <w:r>
        <w:t>CXXFLAGS += $(shell tsconfig --cflags)</w:t>
      </w:r>
    </w:p>
    <w:p w14:paraId="7E3C6F5F" w14:textId="77777777" w:rsidR="00E1363B" w:rsidRDefault="00E1363B" w:rsidP="00E1363B">
      <w:pPr>
        <w:pStyle w:val="Code"/>
        <w:ind w:left="567"/>
      </w:pPr>
      <w:r>
        <w:t>LDLIBS += $(shell tsconfig --libs)</w:t>
      </w:r>
    </w:p>
    <w:p w14:paraId="6F897C3B" w14:textId="77777777" w:rsidR="00E1363B" w:rsidRDefault="00D27CB7" w:rsidP="00E1363B">
      <w:pPr>
        <w:pStyle w:val="NormalShifted"/>
      </w:pPr>
      <w:r>
        <w:t>I</w:t>
      </w:r>
      <w:r w:rsidR="00062780">
        <w:t>f</w:t>
      </w:r>
      <w:r>
        <w:t xml:space="preserve"> the application is a TSDuck extension providing one or more plugins, the installation commands in the makefile are like this:</w:t>
      </w:r>
    </w:p>
    <w:p w14:paraId="086FD2DB" w14:textId="77777777" w:rsidR="00D27CB7" w:rsidRDefault="00D27CB7" w:rsidP="00D27CB7">
      <w:pPr>
        <w:pStyle w:val="Code"/>
        <w:ind w:left="567"/>
      </w:pPr>
      <w:r>
        <w:t>install -m 644 tslibext_foo.so $(shell tsconfig --lib)</w:t>
      </w:r>
    </w:p>
    <w:p w14:paraId="44F8D2EE" w14:textId="77777777" w:rsidR="00D27CB7" w:rsidRDefault="00D27CB7" w:rsidP="00D27CB7">
      <w:pPr>
        <w:pStyle w:val="Code"/>
        <w:ind w:left="567"/>
      </w:pPr>
      <w:r>
        <w:t>install -m 644 tsplugin_*.so $(shell tsconfig --plugin)</w:t>
      </w:r>
    </w:p>
    <w:p w14:paraId="18C0D738" w14:textId="77777777" w:rsidR="00C85E5B" w:rsidRDefault="00C85E5B" w:rsidP="00C85E5B">
      <w:pPr>
        <w:pStyle w:val="NormalShifted"/>
      </w:pPr>
      <w:r>
        <w:t>To use the Java and Python bindings:</w:t>
      </w:r>
    </w:p>
    <w:p w14:paraId="390D4241" w14:textId="77777777" w:rsidR="00C85E5B" w:rsidRDefault="00C85E5B" w:rsidP="00C85E5B">
      <w:pPr>
        <w:pStyle w:val="Code"/>
        <w:ind w:left="567"/>
      </w:pPr>
      <w:r>
        <w:t>export CLASSPATH="$(tsconfig --java):$CLASSPATH"</w:t>
      </w:r>
    </w:p>
    <w:p w14:paraId="4CB39952" w14:textId="3B79D024" w:rsidR="00C85E5B" w:rsidRDefault="00C85E5B" w:rsidP="00C85E5B">
      <w:pPr>
        <w:pStyle w:val="Code"/>
        <w:ind w:left="567"/>
      </w:pPr>
      <w:r>
        <w:t>export PYTHONPATH="$(tsconfig --python):$PYTHONPATH"</w:t>
      </w:r>
    </w:p>
    <w:p w14:paraId="765EEB62" w14:textId="5E5723F4" w:rsidR="00AA084E" w:rsidRDefault="00AA084E" w:rsidP="00AA084E">
      <w:pPr>
        <w:pStyle w:val="ReferenceSectionTitle"/>
        <w:tabs>
          <w:tab w:val="clear" w:pos="284"/>
          <w:tab w:val="left" w:pos="142"/>
        </w:tabs>
      </w:pPr>
      <w:bookmarkStart w:id="172" w:name="_Toc166362861"/>
      <w:r>
        <w:lastRenderedPageBreak/>
        <w:t>tscrc32</w:t>
      </w:r>
      <w:bookmarkEnd w:id="172"/>
    </w:p>
    <w:p w14:paraId="3279134D" w14:textId="66CFA7D8" w:rsidR="00AA084E" w:rsidRPr="000466F7" w:rsidRDefault="00AA084E" w:rsidP="00AA084E">
      <w:pPr>
        <w:pStyle w:val="UsageTitle"/>
      </w:pPr>
      <w:r w:rsidRPr="000466F7">
        <w:t>Compute MPEG-style CRC32 values</w:t>
      </w:r>
    </w:p>
    <w:p w14:paraId="69E63ED2" w14:textId="76F8968B" w:rsidR="00AA084E" w:rsidRDefault="00AA084E" w:rsidP="00AA084E">
      <w:r>
        <w:t>This utility manually computes CRC32 values, as found in MPEG sections.</w:t>
      </w:r>
    </w:p>
    <w:p w14:paraId="4104F3ED" w14:textId="77777777" w:rsidR="00AA084E" w:rsidRPr="0010024C" w:rsidRDefault="00AA084E" w:rsidP="00AA084E">
      <w:pPr>
        <w:pStyle w:val="UsageTitle"/>
      </w:pPr>
      <w:r>
        <w:t>Usage</w:t>
      </w:r>
    </w:p>
    <w:p w14:paraId="760EABAD" w14:textId="2D3B5FC2" w:rsidR="00AA084E" w:rsidRDefault="00AA084E" w:rsidP="00AA084E">
      <w:pPr>
        <w:pStyle w:val="UsageSyntax"/>
      </w:pPr>
      <w:r>
        <w:t>tscr32 [</w:t>
      </w:r>
      <w:r>
        <w:rPr>
          <w:i/>
          <w:iCs/>
        </w:rPr>
        <w:t>options</w:t>
      </w:r>
      <w:r>
        <w:t>] [</w:t>
      </w:r>
      <w:r>
        <w:rPr>
          <w:i/>
          <w:iCs/>
        </w:rPr>
        <w:t>input-file</w:t>
      </w:r>
      <w:r w:rsidRPr="00AA084E">
        <w:t xml:space="preserve"> ...</w:t>
      </w:r>
      <w:r>
        <w:t>]</w:t>
      </w:r>
    </w:p>
    <w:p w14:paraId="2BDD1139" w14:textId="77777777" w:rsidR="00AA084E" w:rsidRPr="0010024C" w:rsidRDefault="00AA084E" w:rsidP="00AA084E">
      <w:pPr>
        <w:pStyle w:val="UsageTitle"/>
      </w:pPr>
      <w:r w:rsidRPr="0010024C">
        <w:t>Input file</w:t>
      </w:r>
    </w:p>
    <w:p w14:paraId="5AEA7778" w14:textId="7E5C331C" w:rsidR="00AA084E" w:rsidRDefault="000466F7" w:rsidP="00AA084E">
      <w:pPr>
        <w:pStyle w:val="NormalShifted"/>
      </w:pPr>
      <w:r w:rsidRPr="000466F7">
        <w:t>Any number of binary input files.</w:t>
      </w:r>
    </w:p>
    <w:p w14:paraId="6FF62689" w14:textId="77777777" w:rsidR="00AA084E" w:rsidRDefault="00AA084E" w:rsidP="00AA084E">
      <w:pPr>
        <w:pStyle w:val="NormalShifted"/>
      </w:pPr>
      <w:r>
        <w:t>If the parameter is omitted, is an empty string or a dash (“</w:t>
      </w:r>
      <w:r w:rsidRPr="00FE424C">
        <w:rPr>
          <w:rStyle w:val="Codeintext"/>
        </w:rPr>
        <w:t>-</w:t>
      </w:r>
      <w:r>
        <w:t>“), the standard input is used.</w:t>
      </w:r>
    </w:p>
    <w:p w14:paraId="51313DD8" w14:textId="77777777" w:rsidR="00AA084E" w:rsidRPr="0010024C" w:rsidRDefault="00AA084E" w:rsidP="00AA084E">
      <w:pPr>
        <w:pStyle w:val="UsageTitle"/>
      </w:pPr>
      <w:r>
        <w:t>Options</w:t>
      </w:r>
    </w:p>
    <w:p w14:paraId="6BC00CB9" w14:textId="77777777" w:rsidR="00A25277" w:rsidRDefault="00A25277" w:rsidP="00A25277">
      <w:pPr>
        <w:pStyle w:val="OptionName"/>
      </w:pPr>
      <w:r>
        <w:t>-a</w:t>
      </w:r>
      <w:r>
        <w:br/>
        <w:t>--accelerated</w:t>
      </w:r>
    </w:p>
    <w:p w14:paraId="41B4F93D" w14:textId="77777777" w:rsidR="00A25277" w:rsidRDefault="00A25277" w:rsidP="00A25277">
      <w:pPr>
        <w:pStyle w:val="OptionDescription"/>
      </w:pPr>
      <w:r>
        <w:t>Check if the computation of CRC32 is accelerated using specialized instructions.</w:t>
      </w:r>
    </w:p>
    <w:p w14:paraId="2816A987" w14:textId="0ADDCB7D" w:rsidR="000466F7" w:rsidRPr="0069541E" w:rsidRDefault="000466F7" w:rsidP="000466F7">
      <w:pPr>
        <w:pStyle w:val="OptionName"/>
        <w:rPr>
          <w:b w:val="0"/>
          <w:bCs w:val="0"/>
          <w:i/>
          <w:iCs/>
          <w:lang w:val="it-IT"/>
        </w:rPr>
      </w:pPr>
      <w:r w:rsidRPr="0069541E">
        <w:rPr>
          <w:lang w:val="it-IT"/>
        </w:rPr>
        <w:t xml:space="preserve">-d </w:t>
      </w:r>
      <w:r w:rsidRPr="0069541E">
        <w:rPr>
          <w:b w:val="0"/>
          <w:bCs w:val="0"/>
          <w:i/>
          <w:iCs/>
          <w:lang w:val="it-IT"/>
        </w:rPr>
        <w:t>hexa-data</w:t>
      </w:r>
      <w:r w:rsidRPr="0069541E">
        <w:rPr>
          <w:lang w:val="it-IT"/>
        </w:rPr>
        <w:br/>
        <w:t xml:space="preserve">--data </w:t>
      </w:r>
      <w:r w:rsidRPr="0069541E">
        <w:rPr>
          <w:b w:val="0"/>
          <w:bCs w:val="0"/>
          <w:i/>
          <w:iCs/>
          <w:lang w:val="it-IT"/>
        </w:rPr>
        <w:t>hexa-data</w:t>
      </w:r>
    </w:p>
    <w:p w14:paraId="768A6539" w14:textId="05432664" w:rsidR="000466F7" w:rsidRDefault="000466F7" w:rsidP="000466F7">
      <w:pPr>
        <w:pStyle w:val="OptionDescription"/>
      </w:pPr>
      <w:r>
        <w:t>Raw input data instead of input files. Use hexadecimal digits.</w:t>
      </w:r>
    </w:p>
    <w:p w14:paraId="4A83FD23" w14:textId="77777777" w:rsidR="00AA084E" w:rsidRPr="0010024C" w:rsidRDefault="00AA084E" w:rsidP="00AA084E">
      <w:pPr>
        <w:pStyle w:val="UsageTitle"/>
      </w:pPr>
      <w:r>
        <w:t xml:space="preserve">Generic common command </w:t>
      </w:r>
      <w:r w:rsidRPr="0010024C">
        <w:t>options</w:t>
      </w:r>
    </w:p>
    <w:p w14:paraId="4492FF15" w14:textId="77777777" w:rsidR="00AA084E" w:rsidRPr="00CF0FFB" w:rsidRDefault="00AA084E" w:rsidP="00AA084E">
      <w:pPr>
        <w:ind w:left="284"/>
      </w:pPr>
      <w:r w:rsidRPr="00CF0FFB">
        <w:t xml:space="preserve">The following options are implicitly defined in all </w:t>
      </w:r>
      <w:r>
        <w:t>commands</w:t>
      </w:r>
      <w:r w:rsidRPr="00CF0FFB">
        <w:t>.</w:t>
      </w:r>
    </w:p>
    <w:p w14:paraId="56509A86" w14:textId="77777777" w:rsidR="00AA084E" w:rsidRDefault="00AA084E" w:rsidP="00AA084E">
      <w:pPr>
        <w:pStyle w:val="OptionName"/>
      </w:pPr>
      <w:r>
        <w:t>--debug[=</w:t>
      </w:r>
      <w:r w:rsidRPr="00A6771E">
        <w:rPr>
          <w:rStyle w:val="StyleOptionNameItaliqueCar"/>
        </w:rPr>
        <w:t>N</w:t>
      </w:r>
      <w:r>
        <w:t>]</w:t>
      </w:r>
    </w:p>
    <w:p w14:paraId="6D44F4F9" w14:textId="77777777" w:rsidR="00AA084E" w:rsidRDefault="00AA084E" w:rsidP="00AA084E">
      <w:pPr>
        <w:pStyle w:val="OptionDescription"/>
      </w:pPr>
      <w:r>
        <w:t xml:space="preserve">Produce verbose debug output. Specify an optional debug level </w:t>
      </w:r>
      <w:r>
        <w:rPr>
          <w:i/>
          <w:iCs/>
        </w:rPr>
        <w:t>N</w:t>
      </w:r>
      <w:r>
        <w:t xml:space="preserve"> (1 by default).</w:t>
      </w:r>
    </w:p>
    <w:p w14:paraId="0976DCB0" w14:textId="77777777" w:rsidR="00AA084E" w:rsidRDefault="00AA084E" w:rsidP="00AA084E">
      <w:pPr>
        <w:pStyle w:val="OptionName"/>
      </w:pPr>
      <w:r>
        <w:t>--help</w:t>
      </w:r>
    </w:p>
    <w:p w14:paraId="2FFCF287" w14:textId="77777777" w:rsidR="00AA084E" w:rsidRDefault="00AA084E" w:rsidP="00AA084E">
      <w:pPr>
        <w:pStyle w:val="OptionDescription"/>
      </w:pPr>
      <w:r>
        <w:t>Display command help text.</w:t>
      </w:r>
    </w:p>
    <w:p w14:paraId="15F0ED6D" w14:textId="77777777" w:rsidR="00AA084E" w:rsidRPr="00EE3259" w:rsidRDefault="00AA084E" w:rsidP="00AA084E">
      <w:pPr>
        <w:pStyle w:val="OptionName"/>
      </w:pPr>
      <w:r w:rsidRPr="00EE3259">
        <w:t>--verbose</w:t>
      </w:r>
    </w:p>
    <w:p w14:paraId="56D133E8" w14:textId="77777777" w:rsidR="00AA084E" w:rsidRPr="000466F7" w:rsidRDefault="00AA084E" w:rsidP="00AA084E">
      <w:pPr>
        <w:pStyle w:val="OptionDescription"/>
      </w:pPr>
      <w:r w:rsidRPr="000466F7">
        <w:t>Produce verbose messages.</w:t>
      </w:r>
    </w:p>
    <w:p w14:paraId="32C125CC" w14:textId="77777777" w:rsidR="00AA084E" w:rsidRDefault="00AA084E" w:rsidP="00AA084E">
      <w:pPr>
        <w:pStyle w:val="OptionName"/>
      </w:pPr>
      <w:r>
        <w:t>--version</w:t>
      </w:r>
    </w:p>
    <w:p w14:paraId="36D3C6C5" w14:textId="77777777" w:rsidR="00AA084E" w:rsidRDefault="00AA084E" w:rsidP="00AA084E">
      <w:pPr>
        <w:pStyle w:val="OptionDescription"/>
      </w:pPr>
      <w:r>
        <w:t>Display the version number.</w:t>
      </w:r>
    </w:p>
    <w:p w14:paraId="210DB33C" w14:textId="77777777" w:rsidR="003066BF" w:rsidRDefault="003066BF" w:rsidP="003066BF">
      <w:pPr>
        <w:pStyle w:val="ReferenceSectionTitle"/>
        <w:tabs>
          <w:tab w:val="clear" w:pos="284"/>
          <w:tab w:val="left" w:pos="142"/>
        </w:tabs>
      </w:pPr>
      <w:bookmarkStart w:id="173" w:name="_Toc166362862"/>
      <w:r>
        <w:lastRenderedPageBreak/>
        <w:t>tsdate</w:t>
      </w:r>
      <w:bookmarkEnd w:id="173"/>
    </w:p>
    <w:p w14:paraId="25A1D379" w14:textId="77777777" w:rsidR="003066BF" w:rsidRPr="00985575" w:rsidRDefault="003066BF" w:rsidP="00E233F7">
      <w:pPr>
        <w:pStyle w:val="UsageTitle"/>
      </w:pPr>
      <w:r w:rsidRPr="00985575">
        <w:t xml:space="preserve">Date and </w:t>
      </w:r>
      <w:r w:rsidR="006F1BDD">
        <w:t>t</w:t>
      </w:r>
      <w:r w:rsidRPr="00985575">
        <w:t xml:space="preserve">ime </w:t>
      </w:r>
      <w:r w:rsidR="006F1BDD">
        <w:t>e</w:t>
      </w:r>
      <w:r w:rsidRPr="00985575">
        <w:t xml:space="preserve">xtraction </w:t>
      </w:r>
    </w:p>
    <w:p w14:paraId="4C3A9828" w14:textId="77777777" w:rsidR="003066BF" w:rsidRDefault="003066BF" w:rsidP="003066BF">
      <w:r>
        <w:t>This utility extracts date and time information from s transport stream, namely the TDT (Time and Data Table) and the TOT (Time Offset Utility).</w:t>
      </w:r>
    </w:p>
    <w:p w14:paraId="7EEC1024" w14:textId="77777777" w:rsidR="003066BF" w:rsidRPr="0010024C" w:rsidRDefault="00BD19C2" w:rsidP="00E233F7">
      <w:pPr>
        <w:pStyle w:val="UsageTitle"/>
      </w:pPr>
      <w:r>
        <w:t>Usage</w:t>
      </w:r>
    </w:p>
    <w:p w14:paraId="41343E92" w14:textId="77777777" w:rsidR="003066BF" w:rsidRDefault="003066BF" w:rsidP="003066BF">
      <w:pPr>
        <w:pStyle w:val="UsageSyntax"/>
      </w:pPr>
      <w:r>
        <w:t>tsdate [</w:t>
      </w:r>
      <w:r>
        <w:rPr>
          <w:i/>
          <w:iCs/>
        </w:rPr>
        <w:t>options</w:t>
      </w:r>
      <w:r>
        <w:t>] [</w:t>
      </w:r>
      <w:r>
        <w:rPr>
          <w:i/>
          <w:iCs/>
        </w:rPr>
        <w:t>input-file</w:t>
      </w:r>
      <w:r>
        <w:t>]</w:t>
      </w:r>
    </w:p>
    <w:p w14:paraId="0C514CDF" w14:textId="77777777" w:rsidR="003066BF" w:rsidRPr="0010024C" w:rsidRDefault="003066BF" w:rsidP="00E233F7">
      <w:pPr>
        <w:pStyle w:val="UsageTitle"/>
      </w:pPr>
      <w:r w:rsidRPr="0010024C">
        <w:t>Input file</w:t>
      </w:r>
    </w:p>
    <w:p w14:paraId="33797091" w14:textId="77777777" w:rsidR="00FE424C" w:rsidRDefault="009E4993" w:rsidP="009E4993">
      <w:pPr>
        <w:pStyle w:val="NormalShifted"/>
      </w:pPr>
      <w:r>
        <w:t xml:space="preserve">MPEG transport stream, either a capture file or a pipe from a live stream (see option </w:t>
      </w:r>
      <w:r w:rsidRPr="00102705">
        <w:rPr>
          <w:rStyle w:val="Codeintext"/>
        </w:rPr>
        <w:t>--format</w:t>
      </w:r>
      <w:r>
        <w:t xml:space="preserve"> for binary formats).</w:t>
      </w:r>
    </w:p>
    <w:p w14:paraId="05255E53"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3767C90A" w14:textId="77777777" w:rsidR="003066BF" w:rsidRPr="0010024C" w:rsidRDefault="00BD19C2" w:rsidP="00E233F7">
      <w:pPr>
        <w:pStyle w:val="UsageTitle"/>
      </w:pPr>
      <w:r>
        <w:t>Options</w:t>
      </w:r>
    </w:p>
    <w:p w14:paraId="23986870" w14:textId="77777777" w:rsidR="00002F7D" w:rsidRDefault="00002F7D" w:rsidP="00002F7D">
      <w:pPr>
        <w:pStyle w:val="OptionName"/>
      </w:pPr>
      <w:r>
        <w:t>--abnt</w:t>
      </w:r>
    </w:p>
    <w:p w14:paraId="28EB686E" w14:textId="0271D824"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9272D6">
        <w:t>2.4.2</w:t>
      </w:r>
      <w:r>
        <w:fldChar w:fldCharType="end"/>
      </w:r>
      <w:r>
        <w:t xml:space="preserve"> for more details.</w:t>
      </w:r>
    </w:p>
    <w:p w14:paraId="6A121255" w14:textId="77777777" w:rsidR="003066BF" w:rsidRDefault="003066BF" w:rsidP="003066BF">
      <w:pPr>
        <w:pStyle w:val="OptionName"/>
      </w:pPr>
      <w:r>
        <w:t>-a</w:t>
      </w:r>
      <w:r>
        <w:br/>
        <w:t>--all</w:t>
      </w:r>
    </w:p>
    <w:p w14:paraId="525646EE" w14:textId="77777777" w:rsidR="003066BF" w:rsidRDefault="003066BF" w:rsidP="003066BF">
      <w:pPr>
        <w:pStyle w:val="OptionDescription"/>
      </w:pPr>
      <w:r>
        <w:t>Report all TDT/TOT tables (default</w:t>
      </w:r>
      <w:r w:rsidR="00293E1A">
        <w:t>:</w:t>
      </w:r>
      <w:r>
        <w:t xml:space="preserve"> report only the first table of each type).</w:t>
      </w:r>
    </w:p>
    <w:p w14:paraId="52EC028F" w14:textId="77777777" w:rsidR="004F444E" w:rsidRDefault="004F444E" w:rsidP="004F444E">
      <w:pPr>
        <w:pStyle w:val="OptionName"/>
      </w:pPr>
      <w:r>
        <w:t>--atsc</w:t>
      </w:r>
    </w:p>
    <w:p w14:paraId="432B0995" w14:textId="3E7E9C03" w:rsidR="004F444E" w:rsidRDefault="004F444E" w:rsidP="004F444E">
      <w:pPr>
        <w:pStyle w:val="OptionDescription"/>
      </w:pPr>
      <w:r>
        <w:t xml:space="preserve">Assume that the transport stream is an ATSC one. See section </w:t>
      </w:r>
      <w:r>
        <w:fldChar w:fldCharType="begin"/>
      </w:r>
      <w:r>
        <w:instrText xml:space="preserve"> REF _Ref57186380 \r \h </w:instrText>
      </w:r>
      <w:r>
        <w:fldChar w:fldCharType="separate"/>
      </w:r>
      <w:r w:rsidR="009272D6">
        <w:t>2.4.2</w:t>
      </w:r>
      <w:r>
        <w:fldChar w:fldCharType="end"/>
      </w:r>
      <w:r>
        <w:t xml:space="preserve"> for more details.</w:t>
      </w:r>
    </w:p>
    <w:p w14:paraId="651B669A" w14:textId="77777777" w:rsidR="00C27A1F" w:rsidRDefault="00C27A1F" w:rsidP="00C27A1F">
      <w:pPr>
        <w:pStyle w:val="OptionName"/>
      </w:pPr>
      <w:r>
        <w:t>--</w:t>
      </w:r>
      <w:r w:rsidR="00273DC9">
        <w:t>brazil</w:t>
      </w:r>
    </w:p>
    <w:p w14:paraId="673C1B1A" w14:textId="57D30945" w:rsidR="00C27A1F" w:rsidRDefault="00C27A1F" w:rsidP="00C27A1F">
      <w:pPr>
        <w:pStyle w:val="OptionDescription"/>
      </w:pPr>
      <w:r>
        <w:t xml:space="preserve">A synonym for </w:t>
      </w:r>
      <w:r w:rsidRPr="007F73FC">
        <w:rPr>
          <w:rStyle w:val="Codeintext"/>
        </w:rPr>
        <w:t xml:space="preserve">--isdb </w:t>
      </w:r>
      <w:r w:rsidR="00606368">
        <w:rPr>
          <w:rStyle w:val="Codeintext"/>
        </w:rPr>
        <w:t xml:space="preserve">--abnt </w:t>
      </w:r>
      <w:r w:rsidRPr="007F73FC">
        <w:rPr>
          <w:rStyle w:val="Codeintext"/>
        </w:rPr>
        <w:t>--time-reference UTC-3</w:t>
      </w:r>
      <w:r>
        <w:t xml:space="preserve">. See section </w:t>
      </w:r>
      <w:r>
        <w:fldChar w:fldCharType="begin"/>
      </w:r>
      <w:r>
        <w:instrText xml:space="preserve"> REF _Ref57186380 \r \h </w:instrText>
      </w:r>
      <w:r>
        <w:fldChar w:fldCharType="separate"/>
      </w:r>
      <w:r w:rsidR="009272D6">
        <w:t>2.4.2</w:t>
      </w:r>
      <w:r>
        <w:fldChar w:fldCharType="end"/>
      </w:r>
      <w:r>
        <w:t xml:space="preserve"> for more details.</w:t>
      </w:r>
    </w:p>
    <w:p w14:paraId="07E8A9A3" w14:textId="77777777" w:rsidR="00FD7B06" w:rsidRDefault="00FD7B06" w:rsidP="00FD7B06">
      <w:pPr>
        <w:pStyle w:val="OptionName"/>
      </w:pPr>
      <w:r>
        <w:t xml:space="preserve">-f </w:t>
      </w:r>
      <w:r w:rsidRPr="001D091F">
        <w:rPr>
          <w:b w:val="0"/>
          <w:i/>
        </w:rPr>
        <w:t>name</w:t>
      </w:r>
      <w:r>
        <w:br/>
        <w:t xml:space="preserve">--format </w:t>
      </w:r>
      <w:r w:rsidRPr="001D091F">
        <w:rPr>
          <w:b w:val="0"/>
          <w:i/>
        </w:rPr>
        <w:t>name</w:t>
      </w:r>
    </w:p>
    <w:p w14:paraId="03C088FE" w14:textId="5CDF5948" w:rsidR="00FD7B06" w:rsidRDefault="00FD7B06" w:rsidP="00FD7B06">
      <w:pPr>
        <w:pStyle w:val="OptionDescription"/>
      </w:pPr>
      <w:r>
        <w:t xml:space="preserve">Specify the format of the input file. See section </w:t>
      </w:r>
      <w:r>
        <w:fldChar w:fldCharType="begin"/>
      </w:r>
      <w:r>
        <w:instrText xml:space="preserve"> REF _Ref43227096 \r \h </w:instrText>
      </w:r>
      <w:r>
        <w:fldChar w:fldCharType="separate"/>
      </w:r>
      <w:r w:rsidR="009272D6">
        <w:t>2.1.2</w:t>
      </w:r>
      <w:r>
        <w:fldChar w:fldCharType="end"/>
      </w:r>
      <w:r>
        <w:t xml:space="preserve"> for more details.</w:t>
      </w:r>
    </w:p>
    <w:p w14:paraId="0C542349" w14:textId="77777777" w:rsidR="007452DC" w:rsidRDefault="007452DC" w:rsidP="007452DC">
      <w:pPr>
        <w:pStyle w:val="OptionName"/>
      </w:pPr>
      <w:r>
        <w:t>--ignore-leap-seconds</w:t>
      </w:r>
    </w:p>
    <w:p w14:paraId="12DA650A" w14:textId="402F8836"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9272D6">
        <w:t>2.4.2</w:t>
      </w:r>
      <w:r>
        <w:fldChar w:fldCharType="end"/>
      </w:r>
      <w:r>
        <w:t xml:space="preserve"> for more details.</w:t>
      </w:r>
      <w:r>
        <w:fldChar w:fldCharType="begin"/>
      </w:r>
      <w:r>
        <w:instrText xml:space="preserve"> REF _Ref57186380 \r \h </w:instrText>
      </w:r>
      <w:r>
        <w:fldChar w:fldCharType="separate"/>
      </w:r>
      <w:r w:rsidR="009272D6">
        <w:t>2.4.2</w:t>
      </w:r>
      <w:r>
        <w:fldChar w:fldCharType="end"/>
      </w:r>
      <w:r w:rsidRPr="000269B0">
        <w:t xml:space="preserve"> </w:t>
      </w:r>
    </w:p>
    <w:p w14:paraId="5F62E8FA" w14:textId="77777777" w:rsidR="004F444E" w:rsidRDefault="004F444E" w:rsidP="004F444E">
      <w:pPr>
        <w:pStyle w:val="OptionName"/>
      </w:pPr>
      <w:r>
        <w:t>--isdb</w:t>
      </w:r>
    </w:p>
    <w:p w14:paraId="7090AF6F" w14:textId="02BDE93B" w:rsidR="004F444E" w:rsidRDefault="004F444E" w:rsidP="004F444E">
      <w:pPr>
        <w:pStyle w:val="OptionDescription"/>
      </w:pPr>
      <w:r>
        <w:t xml:space="preserve">Assume that the transport stream is an ISDB one. See section </w:t>
      </w:r>
      <w:r>
        <w:fldChar w:fldCharType="begin"/>
      </w:r>
      <w:r>
        <w:instrText xml:space="preserve"> REF _Ref57186380 \r \h </w:instrText>
      </w:r>
      <w:r>
        <w:fldChar w:fldCharType="separate"/>
      </w:r>
      <w:r w:rsidR="009272D6">
        <w:t>2.4.2</w:t>
      </w:r>
      <w:r>
        <w:fldChar w:fldCharType="end"/>
      </w:r>
      <w:r>
        <w:t xml:space="preserve"> for more details.</w:t>
      </w:r>
    </w:p>
    <w:p w14:paraId="79A735C0" w14:textId="77777777" w:rsidR="00423280" w:rsidRDefault="00423280" w:rsidP="00423280">
      <w:pPr>
        <w:pStyle w:val="OptionName"/>
      </w:pPr>
      <w:r>
        <w:t>--japan</w:t>
      </w:r>
    </w:p>
    <w:p w14:paraId="1EC5ED7B" w14:textId="57E4CC37" w:rsidR="00423280" w:rsidRDefault="00423280" w:rsidP="00423280">
      <w:pPr>
        <w:pStyle w:val="OptionDescription"/>
      </w:pPr>
      <w:r>
        <w:t xml:space="preserve">A synonym for </w:t>
      </w:r>
      <w:r w:rsidRPr="007F73FC">
        <w:rPr>
          <w:rStyle w:val="Codeintext"/>
        </w:rPr>
        <w:t xml:space="preserve">--isdb --time-reference </w:t>
      </w:r>
      <w:r>
        <w:rPr>
          <w:rStyle w:val="Codeintext"/>
        </w:rPr>
        <w:t>JST</w:t>
      </w:r>
      <w:r>
        <w:t xml:space="preserve">. See section </w:t>
      </w:r>
      <w:r>
        <w:fldChar w:fldCharType="begin"/>
      </w:r>
      <w:r>
        <w:instrText xml:space="preserve"> REF _Ref57186380 \r \h </w:instrText>
      </w:r>
      <w:r>
        <w:fldChar w:fldCharType="separate"/>
      </w:r>
      <w:r w:rsidR="009272D6">
        <w:t>2.4.2</w:t>
      </w:r>
      <w:r>
        <w:fldChar w:fldCharType="end"/>
      </w:r>
      <w:r>
        <w:t xml:space="preserve"> for more details.</w:t>
      </w:r>
    </w:p>
    <w:p w14:paraId="2A343C5C" w14:textId="77777777" w:rsidR="003066BF" w:rsidRDefault="003066BF" w:rsidP="003066BF">
      <w:pPr>
        <w:pStyle w:val="OptionName"/>
      </w:pPr>
      <w:r>
        <w:t>--notdt</w:t>
      </w:r>
    </w:p>
    <w:p w14:paraId="30FC6380" w14:textId="77777777" w:rsidR="003066BF" w:rsidRDefault="003066BF" w:rsidP="003066BF">
      <w:pPr>
        <w:pStyle w:val="OptionDescription"/>
      </w:pPr>
      <w:r>
        <w:t>Ignore Time &amp; Date Table (TDT).</w:t>
      </w:r>
    </w:p>
    <w:p w14:paraId="5D81E350" w14:textId="77777777" w:rsidR="003066BF" w:rsidRDefault="003066BF" w:rsidP="003066BF">
      <w:pPr>
        <w:pStyle w:val="OptionName"/>
      </w:pPr>
      <w:r>
        <w:t>--notot</w:t>
      </w:r>
    </w:p>
    <w:p w14:paraId="5AFA6EA5" w14:textId="77777777" w:rsidR="003066BF" w:rsidRDefault="003066BF" w:rsidP="003066BF">
      <w:pPr>
        <w:pStyle w:val="OptionDescription"/>
      </w:pPr>
      <w:r>
        <w:t>Ignore Time Offset Table (TOT).</w:t>
      </w:r>
    </w:p>
    <w:p w14:paraId="54739013" w14:textId="77777777" w:rsidR="000A28C9" w:rsidRDefault="000A28C9" w:rsidP="000A28C9">
      <w:pPr>
        <w:pStyle w:val="OptionName"/>
      </w:pPr>
      <w:r>
        <w:t>--philippines</w:t>
      </w:r>
    </w:p>
    <w:p w14:paraId="706B0476" w14:textId="348E3051" w:rsidR="000A28C9" w:rsidRDefault="000A28C9" w:rsidP="000A28C9">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--time-reference</w:t>
      </w:r>
      <w:r w:rsidRPr="007F73FC">
        <w:rPr>
          <w:rStyle w:val="Codeintext"/>
        </w:rPr>
        <w:t xml:space="preserve"> UTC</w:t>
      </w:r>
      <w:r>
        <w:rPr>
          <w:rStyle w:val="Codeintext"/>
        </w:rPr>
        <w:t>+8</w:t>
      </w:r>
      <w:r>
        <w:t xml:space="preserve">. See section </w:t>
      </w:r>
      <w:r>
        <w:fldChar w:fldCharType="begin"/>
      </w:r>
      <w:r>
        <w:instrText xml:space="preserve"> REF _Ref57186380 \r \h </w:instrText>
      </w:r>
      <w:r>
        <w:fldChar w:fldCharType="separate"/>
      </w:r>
      <w:r w:rsidR="009272D6">
        <w:t>2.4.2</w:t>
      </w:r>
      <w:r>
        <w:fldChar w:fldCharType="end"/>
      </w:r>
      <w:r>
        <w:t xml:space="preserve"> for more details.</w:t>
      </w:r>
    </w:p>
    <w:p w14:paraId="549721B8" w14:textId="77777777" w:rsidR="009256C4" w:rsidRPr="00F5556D" w:rsidRDefault="009256C4" w:rsidP="009256C4">
      <w:pPr>
        <w:pStyle w:val="OptionName"/>
      </w:pPr>
      <w:r w:rsidRPr="00F5556D">
        <w:t xml:space="preserve">--time-reference </w:t>
      </w:r>
      <w:r w:rsidRPr="00F5556D">
        <w:rPr>
          <w:b w:val="0"/>
          <w:i/>
        </w:rPr>
        <w:t>name</w:t>
      </w:r>
    </w:p>
    <w:p w14:paraId="44F57D9D" w14:textId="32A7BF96" w:rsidR="009256C4" w:rsidRDefault="009256C4" w:rsidP="009256C4">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9272D6">
        <w:t>2.4.2</w:t>
      </w:r>
      <w:r>
        <w:fldChar w:fldCharType="end"/>
      </w:r>
      <w:r>
        <w:t xml:space="preserve"> for more details.</w:t>
      </w:r>
    </w:p>
    <w:p w14:paraId="18E0CDD9" w14:textId="77777777" w:rsidR="00A5540D" w:rsidRDefault="00A5540D" w:rsidP="00A5540D">
      <w:pPr>
        <w:pStyle w:val="OptionName"/>
      </w:pPr>
      <w:r>
        <w:lastRenderedPageBreak/>
        <w:t>--usa</w:t>
      </w:r>
    </w:p>
    <w:p w14:paraId="0345C132" w14:textId="5480C527" w:rsidR="00A5540D" w:rsidRDefault="00A5540D" w:rsidP="00A5540D">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9272D6">
        <w:t>2.4.2</w:t>
      </w:r>
      <w:r>
        <w:fldChar w:fldCharType="end"/>
      </w:r>
      <w:r>
        <w:t xml:space="preserve"> for more details.</w:t>
      </w:r>
    </w:p>
    <w:p w14:paraId="261159F5" w14:textId="77777777" w:rsidR="00BB057E" w:rsidRPr="0010024C" w:rsidRDefault="00BB057E" w:rsidP="00BB057E">
      <w:pPr>
        <w:pStyle w:val="UsageTitle"/>
      </w:pPr>
      <w:r>
        <w:t xml:space="preserve">Generic common command </w:t>
      </w:r>
      <w:r w:rsidRPr="0010024C">
        <w:t>options</w:t>
      </w:r>
    </w:p>
    <w:p w14:paraId="02B4C7BA" w14:textId="77777777" w:rsidR="00096DEB" w:rsidRPr="00CF0FFB" w:rsidRDefault="00096DEB" w:rsidP="00096DEB">
      <w:pPr>
        <w:ind w:left="284"/>
      </w:pPr>
      <w:r w:rsidRPr="00CF0FFB">
        <w:t xml:space="preserve">The following options are implicitly defined in all </w:t>
      </w:r>
      <w:r>
        <w:t>commands</w:t>
      </w:r>
      <w:r w:rsidRPr="00CF0FFB">
        <w:t>.</w:t>
      </w:r>
    </w:p>
    <w:p w14:paraId="6C5EEC21" w14:textId="77777777" w:rsidR="00BB057E" w:rsidRDefault="00BB057E" w:rsidP="00BB057E">
      <w:pPr>
        <w:pStyle w:val="OptionName"/>
      </w:pPr>
      <w:r>
        <w:t>--debug[=</w:t>
      </w:r>
      <w:r w:rsidRPr="00A6771E">
        <w:rPr>
          <w:rStyle w:val="StyleOptionNameItaliqueCar"/>
        </w:rPr>
        <w:t>N</w:t>
      </w:r>
      <w:r>
        <w:t>]</w:t>
      </w:r>
    </w:p>
    <w:p w14:paraId="1095ABB9" w14:textId="77777777" w:rsidR="00BB057E" w:rsidRDefault="00BB057E" w:rsidP="00BB057E">
      <w:pPr>
        <w:pStyle w:val="OptionDescription"/>
      </w:pPr>
      <w:r>
        <w:t xml:space="preserve">Produce verbose debug output. Specify an optional debug level </w:t>
      </w:r>
      <w:r>
        <w:rPr>
          <w:i/>
          <w:iCs/>
        </w:rPr>
        <w:t>N</w:t>
      </w:r>
      <w:r>
        <w:t xml:space="preserve"> (1 by default).</w:t>
      </w:r>
    </w:p>
    <w:p w14:paraId="58E99AD1" w14:textId="77777777" w:rsidR="00BB057E" w:rsidRDefault="00BB057E" w:rsidP="00BB057E">
      <w:pPr>
        <w:pStyle w:val="OptionName"/>
      </w:pPr>
      <w:r>
        <w:t>--help</w:t>
      </w:r>
    </w:p>
    <w:p w14:paraId="14E53020" w14:textId="77777777" w:rsidR="00BB057E" w:rsidRDefault="00BB057E" w:rsidP="00BB057E">
      <w:pPr>
        <w:pStyle w:val="OptionDescription"/>
      </w:pPr>
      <w:r>
        <w:t>Display command help text.</w:t>
      </w:r>
    </w:p>
    <w:p w14:paraId="3773FA31" w14:textId="77777777" w:rsidR="00BB057E" w:rsidRPr="00EE3259" w:rsidRDefault="00BB057E" w:rsidP="00BB057E">
      <w:pPr>
        <w:pStyle w:val="OptionName"/>
      </w:pPr>
      <w:r w:rsidRPr="00EE3259">
        <w:t>--verbose</w:t>
      </w:r>
    </w:p>
    <w:p w14:paraId="7751F6F9" w14:textId="77777777" w:rsidR="00BB057E" w:rsidRPr="00EE3259" w:rsidRDefault="00BB057E" w:rsidP="00BB057E">
      <w:pPr>
        <w:pStyle w:val="OptionDescription"/>
      </w:pPr>
      <w:r w:rsidRPr="00EE3259">
        <w:t>Produce verbose messages.</w:t>
      </w:r>
    </w:p>
    <w:p w14:paraId="1E7CB21C" w14:textId="77777777" w:rsidR="00BB057E" w:rsidRDefault="00BB057E" w:rsidP="00BB057E">
      <w:pPr>
        <w:pStyle w:val="OptionName"/>
      </w:pPr>
      <w:r>
        <w:t>--version</w:t>
      </w:r>
    </w:p>
    <w:p w14:paraId="30C99532" w14:textId="77777777" w:rsidR="00BB057E" w:rsidRDefault="00BB057E" w:rsidP="00BB057E">
      <w:pPr>
        <w:pStyle w:val="OptionDescription"/>
      </w:pPr>
      <w:r>
        <w:t>Display the version number.</w:t>
      </w:r>
    </w:p>
    <w:p w14:paraId="406D5B68" w14:textId="77777777" w:rsidR="00A771C4" w:rsidRDefault="00A771C4" w:rsidP="00985575">
      <w:pPr>
        <w:pStyle w:val="ReferenceSectionTitle"/>
      </w:pPr>
      <w:bookmarkStart w:id="174" w:name="_Ref127164475"/>
      <w:bookmarkStart w:id="175" w:name="_Toc157506345"/>
      <w:bookmarkStart w:id="176" w:name="_Toc166362863"/>
      <w:r>
        <w:lastRenderedPageBreak/>
        <w:t>tsdektec</w:t>
      </w:r>
      <w:bookmarkEnd w:id="174"/>
      <w:bookmarkEnd w:id="175"/>
      <w:bookmarkEnd w:id="176"/>
    </w:p>
    <w:p w14:paraId="3E58801F" w14:textId="77777777" w:rsidR="00985575" w:rsidRDefault="00985575" w:rsidP="00E233F7">
      <w:pPr>
        <w:pStyle w:val="UsageTitle"/>
      </w:pPr>
      <w:r w:rsidRPr="00C73CFB">
        <w:t>Dekt</w:t>
      </w:r>
      <w:r w:rsidR="003E65EA">
        <w:t>ec d</w:t>
      </w:r>
      <w:r w:rsidRPr="00C73CFB">
        <w:t xml:space="preserve">evice </w:t>
      </w:r>
      <w:r w:rsidR="003E65EA">
        <w:t>c</w:t>
      </w:r>
      <w:r w:rsidRPr="00C73CFB">
        <w:t xml:space="preserve">ontrol </w:t>
      </w:r>
    </w:p>
    <w:p w14:paraId="6437E8D8" w14:textId="1EBDDF28" w:rsidR="00A771C4" w:rsidRDefault="00A771C4">
      <w:r>
        <w:t>This utility controls Dektec d</w:t>
      </w:r>
      <w:r w:rsidR="008776EA">
        <w:t>evices, which include input and</w:t>
      </w:r>
      <w:r>
        <w:t>/or output DVB-ASI devices</w:t>
      </w:r>
      <w:r w:rsidR="00FA5B28">
        <w:t xml:space="preserve"> or </w:t>
      </w:r>
      <w:r>
        <w:t xml:space="preserve">modulators (see </w:t>
      </w:r>
      <w:r w:rsidR="00D57DD4">
        <w:fldChar w:fldCharType="begin"/>
      </w:r>
      <w:r>
        <w:instrText xml:space="preserve"> REF _Ref126664330 \r \h </w:instrText>
      </w:r>
      <w:r w:rsidR="00D57DD4">
        <w:fldChar w:fldCharType="separate"/>
      </w:r>
      <w:r w:rsidR="009272D6">
        <w:t>[38]</w:t>
      </w:r>
      <w:r w:rsidR="00D57DD4">
        <w:fldChar w:fldCharType="end"/>
      </w:r>
      <w:r>
        <w:t>).</w:t>
      </w:r>
    </w:p>
    <w:p w14:paraId="017E4296" w14:textId="2237A437" w:rsidR="00BB0701" w:rsidRPr="005423EC" w:rsidRDefault="00BB0701" w:rsidP="00BB0701">
      <w:pPr>
        <w:pStyle w:val="UsageTitle"/>
      </w:pPr>
      <w:r>
        <w:t>Restrictions</w:t>
      </w:r>
    </w:p>
    <w:p w14:paraId="63CD1C94" w14:textId="625F15DE" w:rsidR="00BB0701" w:rsidRDefault="00BB0701" w:rsidP="00BB0701">
      <w:pPr>
        <w:pStyle w:val="NormalShifted"/>
      </w:pPr>
      <w:r>
        <w:t xml:space="preserve">This command is available on Linux and Windows only, Intel processors only. Dektec provides no software support on macOS and other processors. Moreover, this command may be unavailable on some Linux distributions since </w:t>
      </w:r>
      <w:r w:rsidR="00E22E2F">
        <w:t xml:space="preserve">it integrates </w:t>
      </w:r>
      <w:r>
        <w:t>a closed-source library from Dektec, which is prohibited by the policy of some distributions.</w:t>
      </w:r>
    </w:p>
    <w:p w14:paraId="4FECA087" w14:textId="77777777" w:rsidR="00A771C4" w:rsidRPr="005423EC" w:rsidRDefault="00BD19C2" w:rsidP="00E233F7">
      <w:pPr>
        <w:pStyle w:val="UsageTitle"/>
      </w:pPr>
      <w:r w:rsidRPr="005423EC">
        <w:t>Usage</w:t>
      </w:r>
    </w:p>
    <w:p w14:paraId="43D730C3" w14:textId="77777777" w:rsidR="00A771C4" w:rsidRPr="005423EC" w:rsidRDefault="00A771C4">
      <w:pPr>
        <w:pStyle w:val="UsageSyntax"/>
      </w:pPr>
      <w:r w:rsidRPr="005423EC">
        <w:t>tsdektec [</w:t>
      </w:r>
      <w:r w:rsidRPr="005423EC">
        <w:rPr>
          <w:i/>
          <w:iCs/>
        </w:rPr>
        <w:t>options</w:t>
      </w:r>
      <w:r w:rsidRPr="005423EC">
        <w:t>] [</w:t>
      </w:r>
      <w:r w:rsidRPr="005423EC">
        <w:rPr>
          <w:i/>
          <w:iCs/>
        </w:rPr>
        <w:t>device</w:t>
      </w:r>
      <w:r w:rsidRPr="005423EC">
        <w:t>]</w:t>
      </w:r>
    </w:p>
    <w:p w14:paraId="31767AE3" w14:textId="77777777" w:rsidR="00A771C4" w:rsidRPr="005423EC" w:rsidRDefault="00A771C4" w:rsidP="00E233F7">
      <w:pPr>
        <w:pStyle w:val="UsageTitle"/>
      </w:pPr>
      <w:r w:rsidRPr="005423EC">
        <w:t>Device</w:t>
      </w:r>
    </w:p>
    <w:p w14:paraId="4D920962" w14:textId="1167FAA6" w:rsidR="00BB0701" w:rsidRDefault="00BB0701">
      <w:pPr>
        <w:pStyle w:val="NormalShifted"/>
      </w:pPr>
      <w:r>
        <w:t>The optional parameter is a d</w:t>
      </w:r>
      <w:r w:rsidR="00A771C4">
        <w:t>evice index, from 0 to N-1 (with N being the number of Dektec devices in the system). The default i</w:t>
      </w:r>
      <w:r>
        <w:t>s 0, the first device.</w:t>
      </w:r>
    </w:p>
    <w:p w14:paraId="29552C56" w14:textId="5E932227" w:rsidR="00A771C4" w:rsidRDefault="00A771C4">
      <w:pPr>
        <w:pStyle w:val="NormalShifted"/>
      </w:pPr>
      <w:r>
        <w:t xml:space="preserve">Use option </w:t>
      </w:r>
      <w:r w:rsidR="00406088" w:rsidRPr="00094976">
        <w:rPr>
          <w:rStyle w:val="Codeintext"/>
        </w:rPr>
        <w:noBreakHyphen/>
      </w:r>
      <w:r w:rsidR="00406088" w:rsidRPr="00094976">
        <w:rPr>
          <w:rStyle w:val="Codeintext"/>
        </w:rPr>
        <w:noBreakHyphen/>
        <w:t>list</w:t>
      </w:r>
      <w:r w:rsidR="00406088" w:rsidRPr="00094976">
        <w:rPr>
          <w:rStyle w:val="Codeintext"/>
        </w:rPr>
        <w:noBreakHyphen/>
      </w:r>
      <w:r w:rsidRPr="00094976">
        <w:rPr>
          <w:rStyle w:val="Codeintext"/>
        </w:rPr>
        <w:t>all</w:t>
      </w:r>
      <w:r>
        <w:t xml:space="preserve"> </w:t>
      </w:r>
      <w:r w:rsidR="00406088">
        <w:t xml:space="preserve">(or </w:t>
      </w:r>
      <w:r w:rsidR="00094976" w:rsidRPr="00094976">
        <w:rPr>
          <w:rStyle w:val="Codeintext"/>
        </w:rPr>
        <w:t>-</w:t>
      </w:r>
      <w:r w:rsidR="00406088" w:rsidRPr="00094976">
        <w:rPr>
          <w:rStyle w:val="Codeintext"/>
        </w:rPr>
        <w:t>a</w:t>
      </w:r>
      <w:r w:rsidR="00406088">
        <w:t xml:space="preserve">) </w:t>
      </w:r>
      <w:r>
        <w:t>to have a complete list of devices in the system.</w:t>
      </w:r>
    </w:p>
    <w:p w14:paraId="439298DD" w14:textId="77777777" w:rsidR="00A771C4" w:rsidRPr="0010024C" w:rsidRDefault="00BD19C2" w:rsidP="00E233F7">
      <w:pPr>
        <w:pStyle w:val="UsageTitle"/>
        <w:rPr>
          <w:rFonts w:ascii="Consolas" w:hAnsi="Consolas" w:cs="Consolas"/>
        </w:rPr>
      </w:pPr>
      <w:r>
        <w:t>Options</w:t>
      </w:r>
    </w:p>
    <w:p w14:paraId="69FF23E9" w14:textId="77777777" w:rsidR="00A771C4" w:rsidRDefault="00A771C4">
      <w:pPr>
        <w:pStyle w:val="OptionName"/>
      </w:pPr>
      <w:r>
        <w:t>-a</w:t>
      </w:r>
      <w:r w:rsidR="008D7673">
        <w:br/>
      </w:r>
      <w:r>
        <w:t>--list-all</w:t>
      </w:r>
    </w:p>
    <w:p w14:paraId="7C118260" w14:textId="77777777" w:rsidR="00A771C4" w:rsidRDefault="00A771C4">
      <w:pPr>
        <w:pStyle w:val="OptionDescription"/>
      </w:pPr>
      <w:r>
        <w:t>List all Dektec devices available on the system.</w:t>
      </w:r>
    </w:p>
    <w:p w14:paraId="46C389D2" w14:textId="77777777" w:rsidR="00BF547C" w:rsidRDefault="00BF547C" w:rsidP="00BF547C">
      <w:pPr>
        <w:pStyle w:val="OptionName"/>
      </w:pPr>
      <w:r>
        <w:t xml:space="preserve">-i </w:t>
      </w:r>
      <w:r w:rsidRPr="00CD0701">
        <w:rPr>
          <w:b w:val="0"/>
          <w:i/>
        </w:rPr>
        <w:t>port-number</w:t>
      </w:r>
      <w:r>
        <w:br/>
        <w:t xml:space="preserve">--input </w:t>
      </w:r>
      <w:r w:rsidRPr="00CD0701">
        <w:rPr>
          <w:b w:val="0"/>
          <w:i/>
        </w:rPr>
        <w:t>port-number</w:t>
      </w:r>
    </w:p>
    <w:p w14:paraId="568B1B53" w14:textId="77777777" w:rsidR="00BF547C" w:rsidRDefault="00BF547C" w:rsidP="00886670">
      <w:pPr>
        <w:pStyle w:val="OptionDescription"/>
      </w:pPr>
      <w:r>
        <w:t>Set the specified port in input mode. This applies to bidirectional</w:t>
      </w:r>
      <w:r w:rsidR="00886670">
        <w:t xml:space="preserve"> </w:t>
      </w:r>
      <w:r>
        <w:t>ports which can be either set in input or output mode.</w:t>
      </w:r>
      <w:r w:rsidR="00886670">
        <w:t xml:space="preserve"> The port number of </w:t>
      </w:r>
      <w:r w:rsidR="00E8094C">
        <w:t xml:space="preserve">each channel can be seen using </w:t>
      </w:r>
      <w:r w:rsidR="00886670">
        <w:t xml:space="preserve">the command </w:t>
      </w:r>
      <w:r w:rsidR="00886670" w:rsidRPr="00E8094C">
        <w:rPr>
          <w:rStyle w:val="Codeintext"/>
        </w:rPr>
        <w:t>tsdektec -av</w:t>
      </w:r>
      <w:r w:rsidR="00886670">
        <w:t>.</w:t>
      </w:r>
    </w:p>
    <w:p w14:paraId="31A4176B" w14:textId="77777777" w:rsidR="00B721FD" w:rsidRDefault="00B721FD" w:rsidP="00B721FD">
      <w:pPr>
        <w:pStyle w:val="OptionName"/>
      </w:pPr>
      <w:r>
        <w:t>-j</w:t>
      </w:r>
      <w:r>
        <w:br/>
        <w:t>--json</w:t>
      </w:r>
    </w:p>
    <w:p w14:paraId="7F233CA8" w14:textId="77777777" w:rsidR="00B721FD" w:rsidRDefault="00B721FD" w:rsidP="00B721FD">
      <w:pPr>
        <w:pStyle w:val="OptionDescription"/>
      </w:pPr>
      <w:r>
        <w:t xml:space="preserve">With </w:t>
      </w:r>
      <w:r w:rsidRPr="00CE6802">
        <w:rPr>
          <w:rStyle w:val="Codeintext"/>
        </w:rPr>
        <w:t>--all</w:t>
      </w:r>
      <w:r>
        <w:t>, list the Dektec devices in JSON format (useful for automatic analysis).</w:t>
      </w:r>
    </w:p>
    <w:p w14:paraId="591025C9" w14:textId="77777777" w:rsidR="00274D20" w:rsidRPr="00FC45E7" w:rsidRDefault="00274D20" w:rsidP="00274D20">
      <w:pPr>
        <w:pStyle w:val="OptionName"/>
        <w:rPr>
          <w:color w:val="F8F8F8"/>
        </w:rPr>
      </w:pPr>
      <w:r w:rsidRPr="00FC45E7">
        <w:t xml:space="preserve">--json-buffer-size </w:t>
      </w:r>
      <w:r w:rsidRPr="00FC45E7">
        <w:rPr>
          <w:b w:val="0"/>
          <w:bCs w:val="0"/>
          <w:i/>
          <w:iCs/>
        </w:rPr>
        <w:t>value</w:t>
      </w:r>
    </w:p>
    <w:p w14:paraId="5B867433" w14:textId="77777777" w:rsidR="00274D20" w:rsidRPr="00FC45E7" w:rsidRDefault="00274D20" w:rsidP="00274D20">
      <w:pPr>
        <w:pStyle w:val="OptionDescription"/>
        <w:rPr>
          <w:color w:val="F8F8F8"/>
        </w:rPr>
      </w:pPr>
      <w:r w:rsidRPr="00FC45E7">
        <w:t xml:space="preserve">With </w:t>
      </w:r>
      <w:r w:rsidRPr="00FC45E7">
        <w:rPr>
          <w:rStyle w:val="Codeintext"/>
        </w:rPr>
        <w:t>--json-tcp</w:t>
      </w:r>
      <w:r w:rsidRPr="00FC45E7">
        <w:t xml:space="preserve"> or </w:t>
      </w:r>
      <w:r w:rsidRPr="00FC45E7">
        <w:rPr>
          <w:rStyle w:val="Codeintext"/>
        </w:rPr>
        <w:t>--json-udp</w:t>
      </w:r>
      <w:r w:rsidRPr="00FC45E7">
        <w:t>, specify the network socket send buffer size.</w:t>
      </w:r>
    </w:p>
    <w:p w14:paraId="05DB029A" w14:textId="77777777" w:rsidR="006A08FD" w:rsidRDefault="006A08FD" w:rsidP="006A08FD">
      <w:pPr>
        <w:pStyle w:val="OptionName"/>
      </w:pPr>
      <w:r>
        <w:t>--json-line</w:t>
      </w:r>
      <w:r w:rsidRPr="00770708">
        <w:rPr>
          <w:b w:val="0"/>
        </w:rPr>
        <w:t>[='</w:t>
      </w:r>
      <w:r w:rsidRPr="00770708">
        <w:rPr>
          <w:b w:val="0"/>
          <w:i/>
        </w:rPr>
        <w:t>prefix</w:t>
      </w:r>
      <w:r w:rsidRPr="00770708">
        <w:rPr>
          <w:b w:val="0"/>
        </w:rPr>
        <w:t>']</w:t>
      </w:r>
    </w:p>
    <w:p w14:paraId="3DFF944E" w14:textId="77777777" w:rsidR="006A08FD" w:rsidRDefault="006A08FD" w:rsidP="006A08FD">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0E93D52" w14:textId="77777777" w:rsidR="006A08FD" w:rsidRDefault="006A08FD" w:rsidP="006A08FD">
      <w:pPr>
        <w:pStyle w:val="OptionDescription"/>
      </w:pPr>
      <w:r>
        <w:t>The optional string parameter specifies a prefix to prepend on the log line before the JSON text to facilitate the filtering of the appropriate line in the logs.</w:t>
      </w:r>
    </w:p>
    <w:p w14:paraId="04C0E832" w14:textId="77777777" w:rsidR="00274D20" w:rsidRPr="004A7445" w:rsidRDefault="00274D20" w:rsidP="00274D20">
      <w:pPr>
        <w:pStyle w:val="OptionName"/>
        <w:rPr>
          <w:color w:val="F8F8F8"/>
        </w:rPr>
      </w:pPr>
      <w:r w:rsidRPr="004A7445">
        <w:t xml:space="preserve">--json-tcp </w:t>
      </w:r>
      <w:r w:rsidRPr="004A7445">
        <w:rPr>
          <w:b w:val="0"/>
          <w:bCs w:val="0"/>
          <w:i/>
          <w:iCs/>
        </w:rPr>
        <w:t>address:port</w:t>
      </w:r>
    </w:p>
    <w:p w14:paraId="7798682E" w14:textId="77777777" w:rsidR="00274D20" w:rsidRDefault="00274D20" w:rsidP="00274D20">
      <w:pPr>
        <w:pStyle w:val="OptionDescription"/>
      </w:pPr>
      <w:r w:rsidRPr="004A7445">
        <w:t xml:space="preserve">Same as </w:t>
      </w:r>
      <w:r w:rsidRPr="004A7445">
        <w:rPr>
          <w:rStyle w:val="Codeintext"/>
        </w:rPr>
        <w:t>--json</w:t>
      </w:r>
      <w:r w:rsidRPr="004A7445">
        <w:t xml:space="preserve"> but report the JSON text as one single line in a TCP</w:t>
      </w:r>
      <w:r>
        <w:t xml:space="preserve"> </w:t>
      </w:r>
      <w:r w:rsidRPr="004A7445">
        <w:t>connection instead of the output file.</w:t>
      </w:r>
    </w:p>
    <w:p w14:paraId="2CE19862" w14:textId="77777777" w:rsidR="00274D20" w:rsidRDefault="00274D20" w:rsidP="00274D20">
      <w:pPr>
        <w:pStyle w:val="OptionDescription"/>
      </w:pPr>
      <w:r w:rsidRPr="004A7445">
        <w:t xml:space="preserve">The </w:t>
      </w:r>
      <w:r w:rsidRPr="004A7445">
        <w:rPr>
          <w:i/>
          <w:iCs/>
        </w:rPr>
        <w:t>address</w:t>
      </w:r>
      <w:r w:rsidRPr="004A7445">
        <w:t xml:space="preserve"> specifies an IP</w:t>
      </w:r>
      <w:r>
        <w:t xml:space="preserve"> </w:t>
      </w:r>
      <w:r w:rsidRPr="004A7445">
        <w:t xml:space="preserve">address or a host name that translates to an IP address. The </w:t>
      </w:r>
      <w:r w:rsidRPr="004A7445">
        <w:rPr>
          <w:i/>
          <w:iCs/>
        </w:rPr>
        <w:t>port</w:t>
      </w:r>
      <w:r>
        <w:t xml:space="preserve"> </w:t>
      </w:r>
      <w:r w:rsidRPr="004A7445">
        <w:t>specifies the destination TCP port.</w:t>
      </w:r>
    </w:p>
    <w:p w14:paraId="659FC230" w14:textId="77777777" w:rsidR="00274D20" w:rsidRPr="004A7445" w:rsidRDefault="00274D20" w:rsidP="00274D20">
      <w:pPr>
        <w:pStyle w:val="OptionDescription"/>
        <w:rPr>
          <w:color w:val="F8F8F8"/>
        </w:rPr>
      </w:pPr>
      <w:r w:rsidRPr="004A7445">
        <w:t>By default, a new TCP connection is</w:t>
      </w:r>
      <w:r>
        <w:t xml:space="preserve"> </w:t>
      </w:r>
      <w:r w:rsidRPr="004A7445">
        <w:t>established each time a JSON message is produced</w:t>
      </w:r>
      <w:r>
        <w:t xml:space="preserve"> (see also option </w:t>
      </w:r>
      <w:r w:rsidRPr="004A7445">
        <w:rPr>
          <w:rStyle w:val="Codeintext"/>
        </w:rPr>
        <w:t>--json-tcp-keep</w:t>
      </w:r>
      <w:r>
        <w:t>)</w:t>
      </w:r>
      <w:r w:rsidRPr="004A7445">
        <w:t>. Be aware that a</w:t>
      </w:r>
      <w:r>
        <w:t xml:space="preserve"> </w:t>
      </w:r>
      <w:r w:rsidRPr="004A7445">
        <w:t>complete TCP connection cycle may introduce some latency in the</w:t>
      </w:r>
      <w:r>
        <w:t xml:space="preserve"> </w:t>
      </w:r>
      <w:r w:rsidRPr="004A7445">
        <w:t xml:space="preserve">processing. If latency is an issue, consider using </w:t>
      </w:r>
      <w:r w:rsidRPr="00105DD2">
        <w:rPr>
          <w:rStyle w:val="Codeintext"/>
        </w:rPr>
        <w:t>--json-udp</w:t>
      </w:r>
      <w:r w:rsidRPr="004A7445">
        <w:t>.</w:t>
      </w:r>
    </w:p>
    <w:p w14:paraId="3CE99C6E" w14:textId="77777777" w:rsidR="00274D20" w:rsidRPr="004A7445" w:rsidRDefault="00274D20" w:rsidP="00274D20">
      <w:pPr>
        <w:pStyle w:val="OptionName"/>
        <w:rPr>
          <w:color w:val="F8F8F8"/>
        </w:rPr>
      </w:pPr>
      <w:r w:rsidRPr="004A7445">
        <w:lastRenderedPageBreak/>
        <w:t>--json-tcp-keep</w:t>
      </w:r>
    </w:p>
    <w:p w14:paraId="6922FE80" w14:textId="77777777" w:rsidR="00274D20" w:rsidRDefault="00274D20" w:rsidP="00274D20">
      <w:pPr>
        <w:pStyle w:val="OptionDescription"/>
      </w:pPr>
      <w:r w:rsidRPr="004A7445">
        <w:t xml:space="preserve">With </w:t>
      </w:r>
      <w:r w:rsidRPr="00A15BF2">
        <w:rPr>
          <w:rStyle w:val="Codeintext"/>
        </w:rPr>
        <w:t>--json-tcp</w:t>
      </w:r>
      <w:r w:rsidRPr="004A7445">
        <w:t>, keep the TCP connection open for all JSON messages. By</w:t>
      </w:r>
      <w:r>
        <w:t xml:space="preserve"> </w:t>
      </w:r>
      <w:r w:rsidRPr="004A7445">
        <w:t>default, a new TCP connection is established each time a JSON message is produced.</w:t>
      </w:r>
    </w:p>
    <w:p w14:paraId="47194B80" w14:textId="77777777" w:rsidR="00217A66" w:rsidRDefault="00217A66" w:rsidP="00217A66">
      <w:pPr>
        <w:pStyle w:val="OptionName"/>
      </w:pPr>
      <w:r>
        <w:t xml:space="preserve">--json-udp </w:t>
      </w:r>
      <w:r w:rsidRPr="00784ECE">
        <w:rPr>
          <w:b w:val="0"/>
          <w:bCs w:val="0"/>
          <w:i/>
          <w:iCs/>
        </w:rPr>
        <w:t>address:port</w:t>
      </w:r>
    </w:p>
    <w:p w14:paraId="30724B9C"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2BCB7EE8"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4F7EC805" w14:textId="77777777" w:rsidR="00274D20" w:rsidRPr="004702F8" w:rsidRDefault="00274D20" w:rsidP="00274D20">
      <w:pPr>
        <w:pStyle w:val="OptionDescription"/>
        <w:rPr>
          <w:color w:val="F8F8F8"/>
        </w:rPr>
      </w:pPr>
      <w:r w:rsidRPr="004702F8">
        <w:t>Be aware that the size of UDP datagrams is limited</w:t>
      </w:r>
      <w:r>
        <w:t xml:space="preserve"> </w:t>
      </w:r>
      <w:r w:rsidRPr="004702F8">
        <w:t xml:space="preserve">by design to 64 kB. If larger JSON contents are expected, consider using </w:t>
      </w:r>
      <w:r w:rsidRPr="004702F8">
        <w:rPr>
          <w:rStyle w:val="Codeintext"/>
        </w:rPr>
        <w:t>--json-tcp</w:t>
      </w:r>
      <w:r w:rsidRPr="004702F8">
        <w:t>.</w:t>
      </w:r>
    </w:p>
    <w:p w14:paraId="38D05EF3" w14:textId="77777777" w:rsidR="00217A66" w:rsidRDefault="00217A66" w:rsidP="00217A66">
      <w:pPr>
        <w:pStyle w:val="OptionName"/>
      </w:pPr>
      <w:r>
        <w:t xml:space="preserve">--json-udp-local </w:t>
      </w:r>
      <w:r w:rsidRPr="00784ECE">
        <w:rPr>
          <w:b w:val="0"/>
          <w:bCs w:val="0"/>
          <w:i/>
          <w:iCs/>
        </w:rPr>
        <w:t>address</w:t>
      </w:r>
    </w:p>
    <w:p w14:paraId="2CD773DC"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608481C2" w14:textId="77777777" w:rsidR="00217A66" w:rsidRDefault="00217A66" w:rsidP="00217A66">
      <w:pPr>
        <w:pStyle w:val="OptionName"/>
      </w:pPr>
      <w:r>
        <w:t xml:space="preserve">--json-udp-ttl </w:t>
      </w:r>
      <w:r w:rsidRPr="00784ECE">
        <w:rPr>
          <w:b w:val="0"/>
          <w:bCs w:val="0"/>
          <w:i/>
          <w:iCs/>
        </w:rPr>
        <w:t>value</w:t>
      </w:r>
    </w:p>
    <w:p w14:paraId="5672CA37"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5EE2231E" w14:textId="77777777" w:rsidR="00A771C4" w:rsidRDefault="00A771C4" w:rsidP="008D7673">
      <w:pPr>
        <w:pStyle w:val="OptionName"/>
      </w:pPr>
      <w:r>
        <w:t xml:space="preserve">-l </w:t>
      </w:r>
      <w:r w:rsidRPr="00A6771E">
        <w:rPr>
          <w:rStyle w:val="StyleOptionNameItaliqueCar"/>
        </w:rPr>
        <w:t>state</w:t>
      </w:r>
      <w:r w:rsidR="008D7673">
        <w:br/>
      </w:r>
      <w:r>
        <w:t xml:space="preserve">--led </w:t>
      </w:r>
      <w:r w:rsidRPr="00A6771E">
        <w:rPr>
          <w:rStyle w:val="StyleOptionNameItaliqueCar"/>
        </w:rPr>
        <w:t>state</w:t>
      </w:r>
    </w:p>
    <w:p w14:paraId="246A15CF" w14:textId="77777777" w:rsidR="00A771C4" w:rsidRDefault="00A771C4">
      <w:pPr>
        <w:pStyle w:val="OptionDescription"/>
      </w:pPr>
      <w:r>
        <w:t>Set the state of the LED on the rear panel. Useful to identify a Dektec device when more than one i</w:t>
      </w:r>
      <w:r w:rsidR="00BD5D1C">
        <w:t xml:space="preserve">s present. The state is one of </w:t>
      </w:r>
      <w:r w:rsidRPr="00BD5D1C">
        <w:rPr>
          <w:rStyle w:val="Codeintext"/>
        </w:rPr>
        <w:t>off</w:t>
      </w:r>
      <w:r>
        <w:t xml:space="preserve">, </w:t>
      </w:r>
      <w:r w:rsidRPr="00BD5D1C">
        <w:rPr>
          <w:rStyle w:val="Codeintext"/>
        </w:rPr>
        <w:t>green</w:t>
      </w:r>
      <w:r>
        <w:t xml:space="preserve">, </w:t>
      </w:r>
      <w:r w:rsidRPr="00BD5D1C">
        <w:rPr>
          <w:rStyle w:val="Codeintext"/>
        </w:rPr>
        <w:t>red</w:t>
      </w:r>
      <w:r>
        <w:t xml:space="preserve">, </w:t>
      </w:r>
      <w:r w:rsidRPr="00BD5D1C">
        <w:rPr>
          <w:rStyle w:val="Codeintext"/>
        </w:rPr>
        <w:t>yellow</w:t>
      </w:r>
      <w:r>
        <w:t xml:space="preserve">, </w:t>
      </w:r>
      <w:r w:rsidR="00E341FF" w:rsidRPr="00BD5D1C">
        <w:rPr>
          <w:rStyle w:val="Codeintext"/>
        </w:rPr>
        <w:t>blue</w:t>
      </w:r>
      <w:r w:rsidR="00E341FF">
        <w:t xml:space="preserve">, </w:t>
      </w:r>
      <w:r w:rsidRPr="00BD5D1C">
        <w:rPr>
          <w:rStyle w:val="Codeintext"/>
        </w:rPr>
        <w:t>hardware</w:t>
      </w:r>
      <w:r>
        <w:t xml:space="preserve">. See also option </w:t>
      </w:r>
      <w:r w:rsidRPr="00BD5D1C">
        <w:rPr>
          <w:rStyle w:val="Codeintext"/>
        </w:rPr>
        <w:t>--wait</w:t>
      </w:r>
      <w:r>
        <w:t xml:space="preserve"> (the led stat</w:t>
      </w:r>
      <w:r w:rsidR="00BD5D1C">
        <w:t xml:space="preserve">e is automatically returned to </w:t>
      </w:r>
      <w:r w:rsidRPr="00BD5D1C">
        <w:rPr>
          <w:rStyle w:val="Codeintext"/>
        </w:rPr>
        <w:t>hardware</w:t>
      </w:r>
      <w:r>
        <w:t xml:space="preserve"> after exit).</w:t>
      </w:r>
    </w:p>
    <w:p w14:paraId="14D36CDC" w14:textId="77777777" w:rsidR="00022EDB" w:rsidRDefault="00022EDB" w:rsidP="00022EDB">
      <w:pPr>
        <w:pStyle w:val="OptionName"/>
      </w:pPr>
      <w:r>
        <w:t>-n</w:t>
      </w:r>
      <w:r>
        <w:br/>
        <w:t>--normalized</w:t>
      </w:r>
    </w:p>
    <w:p w14:paraId="0E03F26A" w14:textId="77777777" w:rsidR="00022EDB" w:rsidRDefault="00022EDB" w:rsidP="00022EDB">
      <w:pPr>
        <w:pStyle w:val="OptionDescription"/>
      </w:pPr>
      <w:r>
        <w:t xml:space="preserve">With </w:t>
      </w:r>
      <w:r w:rsidRPr="009F455D">
        <w:rPr>
          <w:rStyle w:val="Codeintext"/>
        </w:rPr>
        <w:t>--all</w:t>
      </w:r>
      <w:r>
        <w:t>, list the Dektec devices in a normalized output format (useful for automatic analysis).</w:t>
      </w:r>
    </w:p>
    <w:p w14:paraId="487792B7" w14:textId="77777777" w:rsidR="00022EDB" w:rsidRDefault="00022EDB" w:rsidP="00022EDB">
      <w:pPr>
        <w:pStyle w:val="OptionName"/>
      </w:pPr>
      <w:r>
        <w:t xml:space="preserve">-o </w:t>
      </w:r>
      <w:r w:rsidRPr="00022EDB">
        <w:rPr>
          <w:i/>
        </w:rPr>
        <w:t>port-number</w:t>
      </w:r>
      <w:r>
        <w:br/>
        <w:t xml:space="preserve">--output </w:t>
      </w:r>
      <w:r w:rsidRPr="00022EDB">
        <w:rPr>
          <w:i/>
        </w:rPr>
        <w:t>port-number</w:t>
      </w:r>
    </w:p>
    <w:p w14:paraId="2E4457E3" w14:textId="77777777" w:rsidR="00022EDB" w:rsidRDefault="00022EDB" w:rsidP="00022EDB">
      <w:pPr>
        <w:pStyle w:val="OptionDescription"/>
      </w:pPr>
      <w:r>
        <w:t>Set the specified port in output mode. This applies to bidirectional ports which can be either set in input or output mode.</w:t>
      </w:r>
      <w:r w:rsidRPr="00022EDB">
        <w:t xml:space="preserve"> </w:t>
      </w:r>
      <w:r>
        <w:t xml:space="preserve">The port number of </w:t>
      </w:r>
      <w:r w:rsidR="009F455D">
        <w:t xml:space="preserve">each channel can be seen using the command </w:t>
      </w:r>
      <w:r w:rsidRPr="009F455D">
        <w:rPr>
          <w:rStyle w:val="Codeintext"/>
        </w:rPr>
        <w:t>tsdektec -av</w:t>
      </w:r>
      <w:r>
        <w:t>.</w:t>
      </w:r>
    </w:p>
    <w:p w14:paraId="0EEC7E67" w14:textId="77777777" w:rsidR="00657B0D" w:rsidRDefault="00657B0D" w:rsidP="00657B0D">
      <w:pPr>
        <w:pStyle w:val="OptionName"/>
      </w:pPr>
      <w:r>
        <w:t xml:space="preserve">-p </w:t>
      </w:r>
      <w:r w:rsidRPr="00657B0D">
        <w:rPr>
          <w:b w:val="0"/>
          <w:i/>
        </w:rPr>
        <w:t>value</w:t>
      </w:r>
      <w:r>
        <w:br/>
        <w:t xml:space="preserve">--power-mode </w:t>
      </w:r>
      <w:r w:rsidRPr="00657B0D">
        <w:rPr>
          <w:b w:val="0"/>
          <w:i/>
        </w:rPr>
        <w:t>value</w:t>
      </w:r>
    </w:p>
    <w:p w14:paraId="21B9EE37" w14:textId="77777777" w:rsidR="00657B0D" w:rsidRDefault="00657B0D" w:rsidP="00657B0D">
      <w:pPr>
        <w:pStyle w:val="OptionDescription"/>
      </w:pPr>
      <w:r>
        <w:t>On DTU-315 USB modulators, set the power mode to the specified value.</w:t>
      </w:r>
    </w:p>
    <w:p w14:paraId="74F481AE" w14:textId="77777777" w:rsidR="00657B0D" w:rsidRPr="00022EDB" w:rsidRDefault="00657B0D" w:rsidP="00657B0D">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31FD7E9" w14:textId="77777777" w:rsidR="00A771C4" w:rsidRDefault="00406088">
      <w:pPr>
        <w:pStyle w:val="OptionName"/>
      </w:pPr>
      <w:r>
        <w:t>-r</w:t>
      </w:r>
      <w:r>
        <w:br/>
      </w:r>
      <w:r w:rsidR="00A771C4">
        <w:t>--reset</w:t>
      </w:r>
    </w:p>
    <w:p w14:paraId="57AAEE78" w14:textId="77777777" w:rsidR="00A771C4" w:rsidRDefault="00A771C4">
      <w:pPr>
        <w:pStyle w:val="OptionDescription"/>
      </w:pPr>
      <w:r>
        <w:t>Reset the device.</w:t>
      </w:r>
    </w:p>
    <w:p w14:paraId="538B4FDA" w14:textId="77777777" w:rsidR="00A771C4" w:rsidRDefault="00A771C4">
      <w:pPr>
        <w:pStyle w:val="OptionName"/>
      </w:pPr>
      <w:r>
        <w:t xml:space="preserve">-w </w:t>
      </w:r>
      <w:r w:rsidRPr="00A6771E">
        <w:rPr>
          <w:rStyle w:val="StyleOptionNameItaliqueCar"/>
        </w:rPr>
        <w:t>seconds</w:t>
      </w:r>
      <w:r w:rsidR="008D7673">
        <w:br/>
      </w:r>
      <w:r>
        <w:t xml:space="preserve">--wait </w:t>
      </w:r>
      <w:r w:rsidRPr="00A6771E">
        <w:rPr>
          <w:rStyle w:val="StyleOptionNameItaliqueCar"/>
        </w:rPr>
        <w:t>seconds</w:t>
      </w:r>
    </w:p>
    <w:p w14:paraId="22834B5E" w14:textId="77777777" w:rsidR="00A771C4" w:rsidRDefault="00A771C4">
      <w:pPr>
        <w:pStyle w:val="OptionDescription"/>
      </w:pPr>
      <w:r>
        <w:t xml:space="preserve">Wait the specified number of seconds before exiting. The default if 5 seconds if option </w:t>
      </w:r>
      <w:r w:rsidRPr="00845D13">
        <w:rPr>
          <w:rStyle w:val="Codeintext"/>
        </w:rPr>
        <w:t>--led</w:t>
      </w:r>
      <w:r>
        <w:t xml:space="preserve"> is specified and 0 otherwise.</w:t>
      </w:r>
    </w:p>
    <w:p w14:paraId="21EF2194" w14:textId="77777777" w:rsidR="00AA6B03" w:rsidRPr="0010024C" w:rsidRDefault="00AA6B03" w:rsidP="00AA6B03">
      <w:pPr>
        <w:pStyle w:val="UsageTitle"/>
      </w:pPr>
      <w:r>
        <w:t xml:space="preserve">Generic common command </w:t>
      </w:r>
      <w:r w:rsidRPr="0010024C">
        <w:t>options</w:t>
      </w:r>
    </w:p>
    <w:p w14:paraId="6DE7E8BB" w14:textId="77777777" w:rsidR="00096DEB" w:rsidRPr="00CF0FFB" w:rsidRDefault="00096DEB" w:rsidP="00096DEB">
      <w:pPr>
        <w:ind w:left="284"/>
      </w:pPr>
      <w:r w:rsidRPr="00CF0FFB">
        <w:t xml:space="preserve">The following options are implicitly defined in all </w:t>
      </w:r>
      <w:r>
        <w:t>commands</w:t>
      </w:r>
      <w:r w:rsidRPr="00CF0FFB">
        <w:t>.</w:t>
      </w:r>
    </w:p>
    <w:p w14:paraId="74D83016" w14:textId="77777777" w:rsidR="00AA6B03" w:rsidRDefault="00AA6B03" w:rsidP="00AA6B03">
      <w:pPr>
        <w:pStyle w:val="OptionName"/>
      </w:pPr>
      <w:r>
        <w:lastRenderedPageBreak/>
        <w:t>--debug[=</w:t>
      </w:r>
      <w:r w:rsidRPr="00A6771E">
        <w:rPr>
          <w:rStyle w:val="StyleOptionNameItaliqueCar"/>
        </w:rPr>
        <w:t>N</w:t>
      </w:r>
      <w:r>
        <w:t>]</w:t>
      </w:r>
    </w:p>
    <w:p w14:paraId="24B9BA66" w14:textId="77777777" w:rsidR="00AA6B03" w:rsidRDefault="00AA6B03" w:rsidP="00AA6B03">
      <w:pPr>
        <w:pStyle w:val="OptionDescription"/>
      </w:pPr>
      <w:r>
        <w:t xml:space="preserve">Produce verbose debug output. Specify an optional debug level </w:t>
      </w:r>
      <w:r>
        <w:rPr>
          <w:i/>
          <w:iCs/>
        </w:rPr>
        <w:t>N</w:t>
      </w:r>
      <w:r>
        <w:t xml:space="preserve"> (1 by default).</w:t>
      </w:r>
    </w:p>
    <w:p w14:paraId="04309F05" w14:textId="77777777" w:rsidR="00AA6B03" w:rsidRDefault="00AA6B03" w:rsidP="00AA6B03">
      <w:pPr>
        <w:pStyle w:val="OptionName"/>
      </w:pPr>
      <w:r>
        <w:t>--help</w:t>
      </w:r>
    </w:p>
    <w:p w14:paraId="58512CA0" w14:textId="77777777" w:rsidR="00AA6B03" w:rsidRDefault="00AA6B03" w:rsidP="00AA6B03">
      <w:pPr>
        <w:pStyle w:val="OptionDescription"/>
      </w:pPr>
      <w:r>
        <w:t>Display command help text.</w:t>
      </w:r>
    </w:p>
    <w:p w14:paraId="3D29DD9A" w14:textId="77777777" w:rsidR="00AA6B03" w:rsidRPr="0069541E" w:rsidRDefault="005F17C8" w:rsidP="00AA6B03">
      <w:pPr>
        <w:pStyle w:val="OptionName"/>
        <w:rPr>
          <w:lang w:val="fr-FR"/>
        </w:rPr>
      </w:pPr>
      <w:r w:rsidRPr="0069541E">
        <w:rPr>
          <w:lang w:val="fr-FR"/>
        </w:rPr>
        <w:t>-v</w:t>
      </w:r>
      <w:r w:rsidRPr="0069541E">
        <w:rPr>
          <w:lang w:val="fr-FR"/>
        </w:rPr>
        <w:br/>
      </w:r>
      <w:r w:rsidR="00AA6B03" w:rsidRPr="0069541E">
        <w:rPr>
          <w:lang w:val="fr-FR"/>
        </w:rPr>
        <w:t>--verbose</w:t>
      </w:r>
    </w:p>
    <w:p w14:paraId="0A2730DE" w14:textId="77777777" w:rsidR="00AA6B03" w:rsidRPr="0069541E" w:rsidRDefault="00AA6B03" w:rsidP="00AA6B03">
      <w:pPr>
        <w:pStyle w:val="OptionDescription"/>
        <w:rPr>
          <w:lang w:val="fr-FR"/>
        </w:rPr>
      </w:pPr>
      <w:r w:rsidRPr="0069541E">
        <w:rPr>
          <w:lang w:val="fr-FR"/>
        </w:rPr>
        <w:t>Produce verbose messages.</w:t>
      </w:r>
    </w:p>
    <w:p w14:paraId="1C8A78E9" w14:textId="77777777" w:rsidR="00AA6B03" w:rsidRDefault="00AA6B03" w:rsidP="00AA6B03">
      <w:pPr>
        <w:pStyle w:val="OptionName"/>
      </w:pPr>
      <w:r>
        <w:t>--version</w:t>
      </w:r>
    </w:p>
    <w:p w14:paraId="074D4855" w14:textId="77777777" w:rsidR="00AA6B03" w:rsidRDefault="00AA6B03" w:rsidP="00AA6B03">
      <w:pPr>
        <w:pStyle w:val="OptionDescription"/>
      </w:pPr>
      <w:r>
        <w:t>Display the version number.</w:t>
      </w:r>
    </w:p>
    <w:p w14:paraId="3ADC9582" w14:textId="77777777" w:rsidR="00E02C6B" w:rsidRPr="0010024C" w:rsidRDefault="00E02C6B" w:rsidP="00E233F7">
      <w:pPr>
        <w:pStyle w:val="UsageTitle"/>
      </w:pPr>
      <w:r w:rsidRPr="0010024C">
        <w:t>Normalized output format</w:t>
      </w:r>
    </w:p>
    <w:p w14:paraId="3B6071A5" w14:textId="77777777" w:rsidR="00E02C6B" w:rsidRDefault="00E02C6B" w:rsidP="00E02C6B">
      <w:r>
        <w:t xml:space="preserve">In normalized output, each line describes one </w:t>
      </w:r>
      <w:r w:rsidRPr="00586244">
        <w:rPr>
          <w:i/>
        </w:rPr>
        <w:t>object</w:t>
      </w:r>
      <w:r>
        <w:t xml:space="preserve"> (driver, device, channel, etc). The format of each line is</w:t>
      </w:r>
      <w:r w:rsidR="00293E1A">
        <w:t>:</w:t>
      </w:r>
    </w:p>
    <w:p w14:paraId="7DF4A379" w14:textId="77777777" w:rsidR="00E02C6B" w:rsidRDefault="00E02C6B" w:rsidP="00E233F7">
      <w:pPr>
        <w:pStyle w:val="Code"/>
      </w:pPr>
      <w:r w:rsidRPr="00125D5E">
        <w:t>type</w:t>
      </w:r>
      <w:r>
        <w:t>:</w:t>
      </w:r>
      <w:r w:rsidRPr="00125D5E">
        <w:t>name</w:t>
      </w:r>
      <w:r>
        <w:t>[=</w:t>
      </w:r>
      <w:r w:rsidRPr="00125D5E">
        <w:t>value</w:t>
      </w:r>
      <w:r>
        <w:t>]:...</w:t>
      </w:r>
    </w:p>
    <w:p w14:paraId="2D3065AD" w14:textId="77777777" w:rsidR="00E02C6B" w:rsidRDefault="00E02C6B" w:rsidP="00E02C6B">
      <w:r>
        <w:t xml:space="preserve">The </w:t>
      </w:r>
      <w:r>
        <w:rPr>
          <w:i/>
        </w:rPr>
        <w:t>type</w:t>
      </w:r>
      <w:r>
        <w:t xml:space="preserve"> identifies the kind of object which is described by the line. The </w:t>
      </w:r>
      <w:r w:rsidRPr="00125D5E">
        <w:rPr>
          <w:i/>
        </w:rPr>
        <w:t>name</w:t>
      </w:r>
      <w:r>
        <w:t xml:space="preserve"> identifies a characteristics for the object with an optional </w:t>
      </w:r>
      <w:r w:rsidRPr="00125D5E">
        <w:rPr>
          <w:i/>
        </w:rPr>
        <w:t>value</w:t>
      </w:r>
      <w:r>
        <w:t>. There is no space characters. All integer values are in decimal format.</w:t>
      </w:r>
    </w:p>
    <w:p w14:paraId="34B9561F" w14:textId="77777777" w:rsidR="00E02C6B" w:rsidRDefault="00E02C6B" w:rsidP="00E02C6B">
      <w:r>
        <w:t xml:space="preserve">The normalized syntax can be used to search for specific objects with specific characteristics. See also the description of the command </w:t>
      </w:r>
      <w:r w:rsidRPr="008E79F3">
        <w:rPr>
          <w:rStyle w:val="Codeintext"/>
        </w:rPr>
        <w:t>tsanalyze</w:t>
      </w:r>
      <w:r w:rsidRPr="00E02C6B">
        <w:rPr>
          <w:i/>
        </w:rPr>
        <w:t xml:space="preserve"> </w:t>
      </w:r>
      <w:r>
        <w:t>for another example of normalized output.</w:t>
      </w:r>
    </w:p>
    <w:p w14:paraId="4529A68C" w14:textId="77777777" w:rsidR="00E02C6B" w:rsidRPr="0010024C" w:rsidRDefault="00E02C6B" w:rsidP="00E233F7">
      <w:pPr>
        <w:pStyle w:val="UsageTitle"/>
      </w:pPr>
      <w:r w:rsidRPr="0010024C">
        <w:t>Normalized object types</w:t>
      </w:r>
    </w:p>
    <w:p w14:paraId="69E7270B" w14:textId="77777777" w:rsidR="00E02C6B" w:rsidRDefault="00E02C6B" w:rsidP="00E02C6B">
      <w:r>
        <w:t xml:space="preserve">The list of </w:t>
      </w:r>
      <w:r>
        <w:rPr>
          <w:i/>
        </w:rPr>
        <w:t>type</w:t>
      </w:r>
      <w:r>
        <w:t>, at beginning of lines, is the following:</w:t>
      </w:r>
    </w:p>
    <w:tbl>
      <w:tblPr>
        <w:tblW w:w="0" w:type="auto"/>
        <w:tblInd w:w="108" w:type="dxa"/>
        <w:tblLook w:val="01E0" w:firstRow="1" w:lastRow="1" w:firstColumn="1" w:lastColumn="1" w:noHBand="0" w:noVBand="0"/>
      </w:tblPr>
      <w:tblGrid>
        <w:gridCol w:w="1133"/>
        <w:gridCol w:w="7786"/>
      </w:tblGrid>
      <w:tr w:rsidR="00E02C6B" w14:paraId="379FECDC" w14:textId="77777777" w:rsidTr="001F5349">
        <w:tc>
          <w:tcPr>
            <w:tcW w:w="1134" w:type="dxa"/>
          </w:tcPr>
          <w:p w14:paraId="63D1B732" w14:textId="77777777" w:rsidR="00E02C6B" w:rsidRPr="00C105BA" w:rsidRDefault="0036471B" w:rsidP="00BC1047">
            <w:pPr>
              <w:pStyle w:val="TableContent"/>
              <w:rPr>
                <w:rFonts w:ascii="Consolas" w:hAnsi="Consolas"/>
              </w:rPr>
            </w:pPr>
            <w:r>
              <w:rPr>
                <w:rFonts w:ascii="Consolas" w:hAnsi="Consolas"/>
              </w:rPr>
              <w:t>dtapi</w:t>
            </w:r>
            <w:r w:rsidR="00E02C6B" w:rsidRPr="00C105BA">
              <w:rPr>
                <w:rFonts w:ascii="Consolas" w:hAnsi="Consolas"/>
              </w:rPr>
              <w:t>:</w:t>
            </w:r>
          </w:p>
        </w:tc>
        <w:tc>
          <w:tcPr>
            <w:tcW w:w="8001" w:type="dxa"/>
          </w:tcPr>
          <w:p w14:paraId="7F6DF012" w14:textId="77777777" w:rsidR="00E02C6B" w:rsidRDefault="0036471B" w:rsidP="0036471B">
            <w:pPr>
              <w:pStyle w:val="TableContent"/>
            </w:pPr>
            <w:r>
              <w:t>Description of the Dektec runtime library</w:t>
            </w:r>
            <w:r w:rsidR="000A2EC0">
              <w:t xml:space="preserve"> (“DTAPI”)</w:t>
            </w:r>
            <w:r>
              <w:t>.</w:t>
            </w:r>
            <w:r w:rsidR="00E02C6B">
              <w:t xml:space="preserve"> There is always one single </w:t>
            </w:r>
            <w:r>
              <w:rPr>
                <w:rFonts w:ascii="Consolas" w:hAnsi="Consolas"/>
              </w:rPr>
              <w:t>dtapi</w:t>
            </w:r>
            <w:r w:rsidR="00E02C6B">
              <w:t xml:space="preserve"> line.</w:t>
            </w:r>
          </w:p>
        </w:tc>
      </w:tr>
      <w:tr w:rsidR="00E02C6B" w14:paraId="39D63877" w14:textId="77777777" w:rsidTr="001F5349">
        <w:tc>
          <w:tcPr>
            <w:tcW w:w="1134" w:type="dxa"/>
          </w:tcPr>
          <w:p w14:paraId="0D4E7364" w14:textId="77777777" w:rsidR="00E02C6B" w:rsidRPr="00C105BA" w:rsidRDefault="0036471B" w:rsidP="00BC1047">
            <w:pPr>
              <w:pStyle w:val="TableContent"/>
              <w:rPr>
                <w:rFonts w:ascii="Consolas" w:hAnsi="Consolas"/>
              </w:rPr>
            </w:pPr>
            <w:r>
              <w:rPr>
                <w:rFonts w:ascii="Consolas" w:hAnsi="Consolas"/>
              </w:rPr>
              <w:t>driver</w:t>
            </w:r>
            <w:r w:rsidR="00E02C6B" w:rsidRPr="00C105BA">
              <w:rPr>
                <w:rFonts w:ascii="Consolas" w:hAnsi="Consolas"/>
              </w:rPr>
              <w:t>:</w:t>
            </w:r>
          </w:p>
        </w:tc>
        <w:tc>
          <w:tcPr>
            <w:tcW w:w="8001" w:type="dxa"/>
          </w:tcPr>
          <w:p w14:paraId="15AD710A" w14:textId="77777777" w:rsidR="00E02C6B" w:rsidRDefault="0036471B" w:rsidP="00BC1047">
            <w:pPr>
              <w:pStyle w:val="TableContent"/>
            </w:pPr>
            <w:r>
              <w:t>Description of one type of Dektec device driver.</w:t>
            </w:r>
          </w:p>
        </w:tc>
      </w:tr>
      <w:tr w:rsidR="00E02C6B" w14:paraId="301E6777" w14:textId="77777777" w:rsidTr="001F5349">
        <w:tc>
          <w:tcPr>
            <w:tcW w:w="1134" w:type="dxa"/>
          </w:tcPr>
          <w:p w14:paraId="6A411108" w14:textId="77777777" w:rsidR="00E02C6B" w:rsidRPr="00C105BA" w:rsidRDefault="0036471B" w:rsidP="00BC1047">
            <w:pPr>
              <w:pStyle w:val="TableContent"/>
              <w:rPr>
                <w:rFonts w:ascii="Consolas" w:hAnsi="Consolas"/>
              </w:rPr>
            </w:pPr>
            <w:r>
              <w:rPr>
                <w:rFonts w:ascii="Consolas" w:hAnsi="Consolas"/>
              </w:rPr>
              <w:t>device</w:t>
            </w:r>
            <w:r w:rsidR="00E02C6B" w:rsidRPr="00C105BA">
              <w:rPr>
                <w:rFonts w:ascii="Consolas" w:hAnsi="Consolas"/>
              </w:rPr>
              <w:t>:</w:t>
            </w:r>
          </w:p>
        </w:tc>
        <w:tc>
          <w:tcPr>
            <w:tcW w:w="8001" w:type="dxa"/>
          </w:tcPr>
          <w:p w14:paraId="5D375E02" w14:textId="77777777" w:rsidR="00E02C6B" w:rsidRDefault="0036471B" w:rsidP="00BC1047">
            <w:pPr>
              <w:pStyle w:val="TableContent"/>
            </w:pPr>
            <w:r>
              <w:t>Description of one Dektec device.</w:t>
            </w:r>
          </w:p>
        </w:tc>
      </w:tr>
      <w:tr w:rsidR="00E02C6B" w14:paraId="7A1D7B39" w14:textId="77777777" w:rsidTr="001F5349">
        <w:tc>
          <w:tcPr>
            <w:tcW w:w="1134" w:type="dxa"/>
          </w:tcPr>
          <w:p w14:paraId="197419EC" w14:textId="77777777" w:rsidR="00E02C6B" w:rsidRPr="00C105BA" w:rsidRDefault="0036471B" w:rsidP="00BC1047">
            <w:pPr>
              <w:pStyle w:val="TableContent"/>
              <w:rPr>
                <w:rFonts w:ascii="Consolas" w:hAnsi="Consolas"/>
              </w:rPr>
            </w:pPr>
            <w:r>
              <w:rPr>
                <w:rFonts w:ascii="Consolas" w:hAnsi="Consolas"/>
              </w:rPr>
              <w:t>channel</w:t>
            </w:r>
            <w:r w:rsidR="00E02C6B" w:rsidRPr="00C105BA">
              <w:rPr>
                <w:rFonts w:ascii="Consolas" w:hAnsi="Consolas"/>
              </w:rPr>
              <w:t>:</w:t>
            </w:r>
          </w:p>
        </w:tc>
        <w:tc>
          <w:tcPr>
            <w:tcW w:w="8001" w:type="dxa"/>
          </w:tcPr>
          <w:p w14:paraId="16133679" w14:textId="77777777" w:rsidR="00E02C6B" w:rsidRDefault="00E02C6B" w:rsidP="0036471B">
            <w:pPr>
              <w:pStyle w:val="TableContent"/>
            </w:pPr>
            <w:r>
              <w:t xml:space="preserve">Description of one </w:t>
            </w:r>
            <w:r w:rsidR="0036471B">
              <w:t>channel inside a Dektec device.</w:t>
            </w:r>
          </w:p>
        </w:tc>
      </w:tr>
    </w:tbl>
    <w:p w14:paraId="580D2D8C" w14:textId="77777777" w:rsidR="00E02C6B" w:rsidRPr="0010024C" w:rsidRDefault="00E02C6B" w:rsidP="00E233F7">
      <w:pPr>
        <w:pStyle w:val="UsageTitle"/>
      </w:pPr>
      <w:r w:rsidRPr="0010024C">
        <w:t xml:space="preserve">Normalized </w:t>
      </w:r>
      <w:r w:rsidR="0036471B" w:rsidRPr="0010024C">
        <w:t>DTAPI</w:t>
      </w:r>
      <w:r w:rsidRPr="0010024C">
        <w:t xml:space="preserve"> characteristics </w:t>
      </w:r>
    </w:p>
    <w:p w14:paraId="0C9926CF" w14:textId="77777777" w:rsidR="00E02C6B" w:rsidRDefault="00E02C6B" w:rsidP="00E02C6B">
      <w:r>
        <w:t xml:space="preserve">The characteristics in </w:t>
      </w:r>
      <w:r w:rsidR="0036471B" w:rsidRPr="00CE6802">
        <w:rPr>
          <w:rStyle w:val="Codeintext"/>
        </w:rPr>
        <w:t>dtapi</w:t>
      </w:r>
      <w:r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32"/>
        <w:gridCol w:w="6387"/>
      </w:tblGrid>
      <w:tr w:rsidR="00E02C6B" w14:paraId="1FFB2572" w14:textId="77777777" w:rsidTr="001F5349">
        <w:tc>
          <w:tcPr>
            <w:tcW w:w="2552" w:type="dxa"/>
          </w:tcPr>
          <w:p w14:paraId="6A728998" w14:textId="77777777" w:rsidR="00E02C6B" w:rsidRPr="00C105BA" w:rsidRDefault="00E02C6B" w:rsidP="000A2EC0">
            <w:pPr>
              <w:pStyle w:val="TableContent"/>
              <w:rPr>
                <w:rFonts w:ascii="Consolas" w:hAnsi="Consolas"/>
              </w:rPr>
            </w:pPr>
            <w:r w:rsidRPr="00C105BA">
              <w:rPr>
                <w:rFonts w:ascii="Consolas" w:hAnsi="Consolas"/>
              </w:rPr>
              <w:t>:</w:t>
            </w:r>
            <w:r w:rsidR="000A2EC0">
              <w:rPr>
                <w:rFonts w:ascii="Consolas" w:hAnsi="Consolas"/>
              </w:rPr>
              <w:t>version</w:t>
            </w:r>
            <w:r w:rsidRPr="00C105BA">
              <w:rPr>
                <w:rFonts w:ascii="Consolas" w:hAnsi="Consolas"/>
              </w:rPr>
              <w:t>=</w:t>
            </w:r>
            <w:r w:rsidR="000A2EC0">
              <w:rPr>
                <w:rFonts w:ascii="Consolas" w:hAnsi="Consolas"/>
                <w:i/>
              </w:rPr>
              <w:t>string</w:t>
            </w:r>
            <w:r w:rsidRPr="00C105BA">
              <w:rPr>
                <w:rFonts w:ascii="Consolas" w:hAnsi="Consolas"/>
              </w:rPr>
              <w:t>:</w:t>
            </w:r>
          </w:p>
        </w:tc>
        <w:tc>
          <w:tcPr>
            <w:tcW w:w="6583" w:type="dxa"/>
          </w:tcPr>
          <w:p w14:paraId="4715877A" w14:textId="77777777" w:rsidR="00E02C6B" w:rsidRDefault="000A2EC0" w:rsidP="00BC1047">
            <w:pPr>
              <w:pStyle w:val="TableContent"/>
            </w:pPr>
            <w:r>
              <w:t>Version of the DTAPI.</w:t>
            </w:r>
          </w:p>
        </w:tc>
      </w:tr>
    </w:tbl>
    <w:p w14:paraId="00D83CE4" w14:textId="77777777" w:rsidR="00E5610F" w:rsidRPr="00906B48" w:rsidRDefault="00E5610F" w:rsidP="00E233F7">
      <w:pPr>
        <w:pStyle w:val="UsageTitle"/>
      </w:pPr>
      <w:bookmarkStart w:id="177" w:name="_Ref127164493"/>
      <w:bookmarkStart w:id="178" w:name="_Toc157506346"/>
      <w:r w:rsidRPr="00906B48">
        <w:t xml:space="preserve">Normalized </w:t>
      </w:r>
      <w:r>
        <w:t>driver</w:t>
      </w:r>
      <w:r w:rsidRPr="00906B48">
        <w:t xml:space="preserve"> characteristics </w:t>
      </w:r>
    </w:p>
    <w:p w14:paraId="02A4AC55" w14:textId="77777777" w:rsidR="00E5610F" w:rsidRDefault="00E5610F" w:rsidP="00E5610F">
      <w:r>
        <w:t xml:space="preserve">The characteristics in </w:t>
      </w:r>
      <w:r w:rsidRPr="00CE6802">
        <w:rPr>
          <w:rStyle w:val="Codeintext"/>
        </w:rPr>
        <w:t>driver:</w:t>
      </w:r>
      <w:r>
        <w:t xml:space="preserve"> lines are</w:t>
      </w:r>
      <w:r w:rsidR="00293E1A">
        <w:t>:</w:t>
      </w:r>
    </w:p>
    <w:tbl>
      <w:tblPr>
        <w:tblW w:w="0" w:type="auto"/>
        <w:tblInd w:w="108" w:type="dxa"/>
        <w:tblLook w:val="01E0" w:firstRow="1" w:lastRow="1" w:firstColumn="1" w:lastColumn="1" w:noHBand="0" w:noVBand="0"/>
      </w:tblPr>
      <w:tblGrid>
        <w:gridCol w:w="2532"/>
        <w:gridCol w:w="6387"/>
      </w:tblGrid>
      <w:tr w:rsidR="00E5610F" w14:paraId="698119C0" w14:textId="77777777" w:rsidTr="001F5349">
        <w:tc>
          <w:tcPr>
            <w:tcW w:w="2552" w:type="dxa"/>
          </w:tcPr>
          <w:p w14:paraId="0273E085" w14:textId="77777777" w:rsidR="00E5610F" w:rsidRPr="00C105BA" w:rsidRDefault="00E5610F" w:rsidP="00BC1047">
            <w:pPr>
              <w:pStyle w:val="TableContent"/>
              <w:rPr>
                <w:rFonts w:ascii="Consolas" w:hAnsi="Consolas"/>
              </w:rPr>
            </w:pPr>
            <w:r>
              <w:rPr>
                <w:rFonts w:ascii="Consolas" w:hAnsi="Consolas"/>
              </w:rPr>
              <w:t>:pci:</w:t>
            </w:r>
          </w:p>
        </w:tc>
        <w:tc>
          <w:tcPr>
            <w:tcW w:w="6583" w:type="dxa"/>
          </w:tcPr>
          <w:p w14:paraId="327910AA" w14:textId="77777777" w:rsidR="00E5610F" w:rsidRDefault="00E5610F" w:rsidP="00BC1047">
            <w:pPr>
              <w:pStyle w:val="TableContent"/>
            </w:pPr>
            <w:r>
              <w:t>This is a PCI driver (Dta1xx)</w:t>
            </w:r>
          </w:p>
        </w:tc>
      </w:tr>
      <w:tr w:rsidR="00E5610F" w14:paraId="1D8AFFB7" w14:textId="77777777" w:rsidTr="001F5349">
        <w:tc>
          <w:tcPr>
            <w:tcW w:w="2552" w:type="dxa"/>
          </w:tcPr>
          <w:p w14:paraId="18C5D33D" w14:textId="77777777" w:rsidR="00E5610F" w:rsidRPr="00E5610F" w:rsidRDefault="00E5610F" w:rsidP="00BC1047">
            <w:pPr>
              <w:pStyle w:val="TableContent"/>
              <w:rPr>
                <w:rFonts w:ascii="Consolas" w:hAnsi="Consolas"/>
              </w:rPr>
            </w:pPr>
            <w:r>
              <w:rPr>
                <w:rFonts w:ascii="Consolas" w:hAnsi="Consolas"/>
              </w:rPr>
              <w:t>:usb:</w:t>
            </w:r>
          </w:p>
        </w:tc>
        <w:tc>
          <w:tcPr>
            <w:tcW w:w="6583" w:type="dxa"/>
          </w:tcPr>
          <w:p w14:paraId="784581A1" w14:textId="77777777" w:rsidR="00E5610F" w:rsidRDefault="00E5610F" w:rsidP="00BC1047">
            <w:pPr>
              <w:pStyle w:val="TableContent"/>
            </w:pPr>
            <w:r>
              <w:t>This is a USB driver (Dtu2xx)</w:t>
            </w:r>
          </w:p>
        </w:tc>
      </w:tr>
      <w:tr w:rsidR="00E5610F" w14:paraId="1A92C177" w14:textId="77777777" w:rsidTr="001F5349">
        <w:tc>
          <w:tcPr>
            <w:tcW w:w="2552" w:type="dxa"/>
          </w:tcPr>
          <w:p w14:paraId="7880DDA1" w14:textId="77777777" w:rsidR="00E5610F" w:rsidRPr="00C105BA" w:rsidRDefault="00E5610F" w:rsidP="00BC1047">
            <w:pPr>
              <w:pStyle w:val="TableContent"/>
              <w:rPr>
                <w:rFonts w:ascii="Consolas" w:hAnsi="Consolas"/>
              </w:rPr>
            </w:pPr>
            <w:r w:rsidRPr="00C105BA">
              <w:rPr>
                <w:rFonts w:ascii="Consolas" w:hAnsi="Consolas"/>
              </w:rPr>
              <w:t>:</w:t>
            </w:r>
            <w:r>
              <w:rPr>
                <w:rFonts w:ascii="Consolas" w:hAnsi="Consolas"/>
              </w:rPr>
              <w:t>version</w:t>
            </w:r>
            <w:r w:rsidRPr="00C105BA">
              <w:rPr>
                <w:rFonts w:ascii="Consolas" w:hAnsi="Consolas"/>
              </w:rPr>
              <w:t>=</w:t>
            </w:r>
            <w:r>
              <w:rPr>
                <w:rFonts w:ascii="Consolas" w:hAnsi="Consolas"/>
                <w:i/>
              </w:rPr>
              <w:t>string</w:t>
            </w:r>
            <w:r w:rsidRPr="00C105BA">
              <w:rPr>
                <w:rFonts w:ascii="Consolas" w:hAnsi="Consolas"/>
              </w:rPr>
              <w:t>:</w:t>
            </w:r>
          </w:p>
        </w:tc>
        <w:tc>
          <w:tcPr>
            <w:tcW w:w="6583" w:type="dxa"/>
          </w:tcPr>
          <w:p w14:paraId="02C354A4" w14:textId="77777777" w:rsidR="00E5610F" w:rsidRDefault="00E5610F" w:rsidP="00E5610F">
            <w:pPr>
              <w:pStyle w:val="TableContent"/>
            </w:pPr>
            <w:r>
              <w:t>Version of the driver.</w:t>
            </w:r>
          </w:p>
        </w:tc>
      </w:tr>
    </w:tbl>
    <w:p w14:paraId="0B14BA51" w14:textId="77777777" w:rsidR="002149A1" w:rsidRPr="00906B48" w:rsidRDefault="002149A1" w:rsidP="00E233F7">
      <w:pPr>
        <w:pStyle w:val="UsageTitle"/>
      </w:pPr>
      <w:r w:rsidRPr="00906B48">
        <w:t xml:space="preserve">Normalized </w:t>
      </w:r>
      <w:r>
        <w:t xml:space="preserve">device </w:t>
      </w:r>
      <w:r w:rsidRPr="00906B48">
        <w:t xml:space="preserve">characteristics </w:t>
      </w:r>
    </w:p>
    <w:p w14:paraId="353C75DD" w14:textId="77777777" w:rsidR="002149A1" w:rsidRDefault="002149A1" w:rsidP="002149A1">
      <w:r>
        <w:t xml:space="preserve">The characteristics in </w:t>
      </w:r>
      <w:r w:rsidRPr="00CE6802">
        <w:rPr>
          <w:rStyle w:val="Codeintext"/>
        </w:rPr>
        <w:t>device:</w:t>
      </w:r>
      <w:r>
        <w:t xml:space="preserve"> lines are</w:t>
      </w:r>
      <w:r w:rsidR="00293E1A">
        <w:t>:</w:t>
      </w:r>
    </w:p>
    <w:tbl>
      <w:tblPr>
        <w:tblW w:w="0" w:type="auto"/>
        <w:tblInd w:w="108" w:type="dxa"/>
        <w:tblLook w:val="01E0" w:firstRow="1" w:lastRow="1" w:firstColumn="1" w:lastColumn="1" w:noHBand="0" w:noVBand="0"/>
      </w:tblPr>
      <w:tblGrid>
        <w:gridCol w:w="2524"/>
        <w:gridCol w:w="6395"/>
      </w:tblGrid>
      <w:tr w:rsidR="002149A1" w14:paraId="1746F358" w14:textId="77777777" w:rsidTr="001F5349">
        <w:tc>
          <w:tcPr>
            <w:tcW w:w="2552" w:type="dxa"/>
          </w:tcPr>
          <w:p w14:paraId="6B828137" w14:textId="77777777" w:rsidR="002149A1" w:rsidRPr="002149A1" w:rsidRDefault="002149A1" w:rsidP="00BC1047">
            <w:pPr>
              <w:pStyle w:val="TableContent"/>
              <w:rPr>
                <w:rFonts w:ascii="Consolas" w:hAnsi="Consolas"/>
              </w:rPr>
            </w:pPr>
            <w:r>
              <w:rPr>
                <w:rFonts w:ascii="Consolas" w:hAnsi="Consolas"/>
              </w:rPr>
              <w:t>:address=</w:t>
            </w:r>
            <w:r>
              <w:rPr>
                <w:rFonts w:ascii="Consolas" w:hAnsi="Consolas"/>
                <w:i/>
              </w:rPr>
              <w:t>int</w:t>
            </w:r>
            <w:r>
              <w:rPr>
                <w:rFonts w:ascii="Consolas" w:hAnsi="Consolas"/>
              </w:rPr>
              <w:t>:</w:t>
            </w:r>
          </w:p>
        </w:tc>
        <w:tc>
          <w:tcPr>
            <w:tcW w:w="6583" w:type="dxa"/>
          </w:tcPr>
          <w:p w14:paraId="08A40455" w14:textId="77777777" w:rsidR="002149A1" w:rsidRDefault="002149A1" w:rsidP="00BC1047">
            <w:pPr>
              <w:pStyle w:val="TableContent"/>
            </w:pPr>
            <w:r>
              <w:t>USB address.</w:t>
            </w:r>
          </w:p>
        </w:tc>
      </w:tr>
      <w:tr w:rsidR="002149A1" w14:paraId="3B9671EE" w14:textId="77777777" w:rsidTr="001F5349">
        <w:tc>
          <w:tcPr>
            <w:tcW w:w="2552" w:type="dxa"/>
          </w:tcPr>
          <w:p w14:paraId="17F22EDE" w14:textId="77777777" w:rsidR="002149A1" w:rsidRPr="002149A1" w:rsidRDefault="002149A1" w:rsidP="00BC1047">
            <w:pPr>
              <w:pStyle w:val="TableContent"/>
              <w:rPr>
                <w:rFonts w:ascii="Consolas" w:hAnsi="Consolas"/>
              </w:rPr>
            </w:pPr>
            <w:r>
              <w:rPr>
                <w:rFonts w:ascii="Consolas" w:hAnsi="Consolas"/>
              </w:rPr>
              <w:t>:bus=</w:t>
            </w:r>
            <w:r>
              <w:rPr>
                <w:rFonts w:ascii="Consolas" w:hAnsi="Consolas"/>
                <w:i/>
              </w:rPr>
              <w:t>int</w:t>
            </w:r>
            <w:r>
              <w:rPr>
                <w:rFonts w:ascii="Consolas" w:hAnsi="Consolas"/>
              </w:rPr>
              <w:t>:</w:t>
            </w:r>
          </w:p>
        </w:tc>
        <w:tc>
          <w:tcPr>
            <w:tcW w:w="6583" w:type="dxa"/>
          </w:tcPr>
          <w:p w14:paraId="40FCC175" w14:textId="77777777" w:rsidR="002149A1" w:rsidRDefault="002149A1" w:rsidP="00BC1047">
            <w:pPr>
              <w:pStyle w:val="TableContent"/>
            </w:pPr>
            <w:r>
              <w:t>PCI bus number.</w:t>
            </w:r>
          </w:p>
        </w:tc>
      </w:tr>
      <w:tr w:rsidR="002149A1" w14:paraId="5AC66406" w14:textId="77777777" w:rsidTr="001F5349">
        <w:tc>
          <w:tcPr>
            <w:tcW w:w="2552" w:type="dxa"/>
          </w:tcPr>
          <w:p w14:paraId="159D9BCB" w14:textId="77777777" w:rsidR="002149A1" w:rsidRPr="002149A1" w:rsidRDefault="002149A1" w:rsidP="00BC1047">
            <w:pPr>
              <w:pStyle w:val="TableContent"/>
              <w:rPr>
                <w:rFonts w:ascii="Consolas" w:hAnsi="Consolas"/>
              </w:rPr>
            </w:pPr>
            <w:r>
              <w:rPr>
                <w:rFonts w:ascii="Consolas" w:hAnsi="Consolas"/>
              </w:rPr>
              <w:t>:device=</w:t>
            </w:r>
            <w:r>
              <w:rPr>
                <w:rFonts w:ascii="Consolas" w:hAnsi="Consolas"/>
                <w:i/>
              </w:rPr>
              <w:t>int</w:t>
            </w:r>
            <w:r>
              <w:rPr>
                <w:rFonts w:ascii="Consolas" w:hAnsi="Consolas"/>
              </w:rPr>
              <w:t>:</w:t>
            </w:r>
          </w:p>
        </w:tc>
        <w:tc>
          <w:tcPr>
            <w:tcW w:w="6583" w:type="dxa"/>
          </w:tcPr>
          <w:p w14:paraId="5A6E768A" w14:textId="77777777" w:rsidR="002149A1" w:rsidRDefault="002149A1" w:rsidP="00BC1047">
            <w:pPr>
              <w:pStyle w:val="TableContent"/>
            </w:pPr>
            <w:r>
              <w:t>Device index.</w:t>
            </w:r>
          </w:p>
        </w:tc>
      </w:tr>
      <w:tr w:rsidR="00356153" w14:paraId="7E329C30" w14:textId="77777777" w:rsidTr="001F5349">
        <w:tc>
          <w:tcPr>
            <w:tcW w:w="2552" w:type="dxa"/>
          </w:tcPr>
          <w:p w14:paraId="07F8167F" w14:textId="77777777" w:rsidR="00356153" w:rsidRPr="005B2EDB" w:rsidRDefault="00356153" w:rsidP="00356153">
            <w:pPr>
              <w:pStyle w:val="TableContent"/>
              <w:rPr>
                <w:rFonts w:ascii="Consolas" w:hAnsi="Consolas"/>
              </w:rPr>
            </w:pPr>
            <w:r>
              <w:rPr>
                <w:rFonts w:ascii="Consolas" w:hAnsi="Consolas"/>
              </w:rPr>
              <w:t>:device-id=</w:t>
            </w:r>
            <w:r>
              <w:rPr>
                <w:rFonts w:ascii="Consolas" w:hAnsi="Consolas"/>
                <w:i/>
              </w:rPr>
              <w:t>int</w:t>
            </w:r>
            <w:r>
              <w:rPr>
                <w:rFonts w:ascii="Consolas" w:hAnsi="Consolas"/>
              </w:rPr>
              <w:t>:</w:t>
            </w:r>
          </w:p>
        </w:tc>
        <w:tc>
          <w:tcPr>
            <w:tcW w:w="6583" w:type="dxa"/>
          </w:tcPr>
          <w:p w14:paraId="5383B138" w14:textId="77777777" w:rsidR="00356153" w:rsidRDefault="00356153" w:rsidP="00BC1047">
            <w:pPr>
              <w:pStyle w:val="TableContent"/>
            </w:pPr>
            <w:r>
              <w:t>Device id</w:t>
            </w:r>
          </w:p>
        </w:tc>
      </w:tr>
      <w:tr w:rsidR="00356153" w14:paraId="2251A97E" w14:textId="77777777" w:rsidTr="001F5349">
        <w:tc>
          <w:tcPr>
            <w:tcW w:w="2552" w:type="dxa"/>
          </w:tcPr>
          <w:p w14:paraId="769EDE63" w14:textId="77777777" w:rsidR="00356153" w:rsidRPr="005B2EDB" w:rsidRDefault="00356153" w:rsidP="00356153">
            <w:pPr>
              <w:pStyle w:val="TableContent"/>
              <w:rPr>
                <w:rFonts w:ascii="Consolas" w:hAnsi="Consolas"/>
              </w:rPr>
            </w:pPr>
            <w:r>
              <w:rPr>
                <w:rFonts w:ascii="Consolas" w:hAnsi="Consolas"/>
              </w:rPr>
              <w:t>:fw-variant=</w:t>
            </w:r>
            <w:r>
              <w:rPr>
                <w:rFonts w:ascii="Consolas" w:hAnsi="Consolas"/>
                <w:i/>
              </w:rPr>
              <w:t>int</w:t>
            </w:r>
            <w:r>
              <w:rPr>
                <w:rFonts w:ascii="Consolas" w:hAnsi="Consolas"/>
              </w:rPr>
              <w:t>:</w:t>
            </w:r>
          </w:p>
        </w:tc>
        <w:tc>
          <w:tcPr>
            <w:tcW w:w="6583" w:type="dxa"/>
          </w:tcPr>
          <w:p w14:paraId="47C66D08" w14:textId="77777777" w:rsidR="00356153" w:rsidRDefault="00356153" w:rsidP="00356153">
            <w:pPr>
              <w:pStyle w:val="TableContent"/>
            </w:pPr>
            <w:r>
              <w:t>Firmware variant.</w:t>
            </w:r>
          </w:p>
        </w:tc>
      </w:tr>
      <w:tr w:rsidR="00356153" w14:paraId="00975A79" w14:textId="77777777" w:rsidTr="001F5349">
        <w:tc>
          <w:tcPr>
            <w:tcW w:w="2552" w:type="dxa"/>
          </w:tcPr>
          <w:p w14:paraId="31E01B98" w14:textId="77777777" w:rsidR="00356153" w:rsidRPr="005B2EDB" w:rsidRDefault="00356153" w:rsidP="00356153">
            <w:pPr>
              <w:pStyle w:val="TableContent"/>
              <w:rPr>
                <w:rFonts w:ascii="Consolas" w:hAnsi="Consolas"/>
              </w:rPr>
            </w:pPr>
            <w:r>
              <w:rPr>
                <w:rFonts w:ascii="Consolas" w:hAnsi="Consolas"/>
              </w:rPr>
              <w:lastRenderedPageBreak/>
              <w:t>:fw-version=</w:t>
            </w:r>
            <w:r>
              <w:rPr>
                <w:rFonts w:ascii="Consolas" w:hAnsi="Consolas"/>
                <w:i/>
              </w:rPr>
              <w:t>int</w:t>
            </w:r>
            <w:r>
              <w:rPr>
                <w:rFonts w:ascii="Consolas" w:hAnsi="Consolas"/>
              </w:rPr>
              <w:t>:</w:t>
            </w:r>
          </w:p>
        </w:tc>
        <w:tc>
          <w:tcPr>
            <w:tcW w:w="6583" w:type="dxa"/>
          </w:tcPr>
          <w:p w14:paraId="7D8F615E" w14:textId="77777777" w:rsidR="00356153" w:rsidRDefault="00356153" w:rsidP="00BC1047">
            <w:pPr>
              <w:pStyle w:val="TableContent"/>
            </w:pPr>
            <w:r>
              <w:t>Firmware version.</w:t>
            </w:r>
          </w:p>
        </w:tc>
      </w:tr>
      <w:tr w:rsidR="002149A1" w14:paraId="134CCEDF" w14:textId="77777777" w:rsidTr="001F5349">
        <w:tc>
          <w:tcPr>
            <w:tcW w:w="2552" w:type="dxa"/>
          </w:tcPr>
          <w:p w14:paraId="4976893B" w14:textId="77777777" w:rsidR="002149A1" w:rsidRPr="002149A1" w:rsidRDefault="002149A1" w:rsidP="00BC1047">
            <w:pPr>
              <w:pStyle w:val="TableContent"/>
              <w:rPr>
                <w:rFonts w:ascii="Consolas" w:hAnsi="Consolas"/>
              </w:rPr>
            </w:pPr>
            <w:r>
              <w:rPr>
                <w:rFonts w:ascii="Consolas" w:hAnsi="Consolas"/>
              </w:rPr>
              <w:t>:model=</w:t>
            </w:r>
            <w:r>
              <w:rPr>
                <w:rFonts w:ascii="Consolas" w:hAnsi="Consolas"/>
                <w:i/>
              </w:rPr>
              <w:t>string</w:t>
            </w:r>
            <w:r>
              <w:rPr>
                <w:rFonts w:ascii="Consolas" w:hAnsi="Consolas"/>
              </w:rPr>
              <w:t>:</w:t>
            </w:r>
          </w:p>
        </w:tc>
        <w:tc>
          <w:tcPr>
            <w:tcW w:w="6583" w:type="dxa"/>
          </w:tcPr>
          <w:p w14:paraId="637B7BE4" w14:textId="77777777" w:rsidR="002149A1" w:rsidRDefault="002149A1" w:rsidP="00BC1047">
            <w:pPr>
              <w:pStyle w:val="TableContent"/>
            </w:pPr>
            <w:r>
              <w:t>Device model name.</w:t>
            </w:r>
          </w:p>
        </w:tc>
      </w:tr>
      <w:tr w:rsidR="002149A1" w14:paraId="6A310F8B" w14:textId="77777777" w:rsidTr="001F5349">
        <w:tc>
          <w:tcPr>
            <w:tcW w:w="2552" w:type="dxa"/>
          </w:tcPr>
          <w:p w14:paraId="04A8E9DA" w14:textId="77777777" w:rsidR="002149A1" w:rsidRPr="002149A1" w:rsidRDefault="002149A1" w:rsidP="00BC1047">
            <w:pPr>
              <w:pStyle w:val="TableContent"/>
              <w:rPr>
                <w:rFonts w:ascii="Consolas" w:hAnsi="Consolas"/>
              </w:rPr>
            </w:pPr>
            <w:r>
              <w:rPr>
                <w:rFonts w:ascii="Consolas" w:hAnsi="Consolas"/>
              </w:rPr>
              <w:t>:nb-input=</w:t>
            </w:r>
            <w:r>
              <w:rPr>
                <w:rFonts w:ascii="Consolas" w:hAnsi="Consolas"/>
                <w:i/>
              </w:rPr>
              <w:t>int</w:t>
            </w:r>
            <w:r>
              <w:rPr>
                <w:rFonts w:ascii="Consolas" w:hAnsi="Consolas"/>
              </w:rPr>
              <w:t>:</w:t>
            </w:r>
          </w:p>
        </w:tc>
        <w:tc>
          <w:tcPr>
            <w:tcW w:w="6583" w:type="dxa"/>
          </w:tcPr>
          <w:p w14:paraId="5F200372" w14:textId="77777777" w:rsidR="002149A1" w:rsidRDefault="002149A1" w:rsidP="00BC1047">
            <w:pPr>
              <w:pStyle w:val="TableContent"/>
            </w:pPr>
            <w:r>
              <w:t>Count of input ports.</w:t>
            </w:r>
          </w:p>
        </w:tc>
      </w:tr>
      <w:tr w:rsidR="002149A1" w14:paraId="028EFC17" w14:textId="77777777" w:rsidTr="001F5349">
        <w:tc>
          <w:tcPr>
            <w:tcW w:w="2552" w:type="dxa"/>
          </w:tcPr>
          <w:p w14:paraId="772E2D3F" w14:textId="77777777" w:rsidR="002149A1" w:rsidRPr="002149A1" w:rsidRDefault="002149A1" w:rsidP="00BC1047">
            <w:pPr>
              <w:pStyle w:val="TableContent"/>
              <w:rPr>
                <w:rFonts w:ascii="Consolas" w:hAnsi="Consolas"/>
              </w:rPr>
            </w:pPr>
            <w:r>
              <w:rPr>
                <w:rFonts w:ascii="Consolas" w:hAnsi="Consolas"/>
              </w:rPr>
              <w:t>:nb-output=</w:t>
            </w:r>
            <w:r>
              <w:rPr>
                <w:rFonts w:ascii="Consolas" w:hAnsi="Consolas"/>
                <w:i/>
              </w:rPr>
              <w:t>int</w:t>
            </w:r>
            <w:r>
              <w:rPr>
                <w:rFonts w:ascii="Consolas" w:hAnsi="Consolas"/>
              </w:rPr>
              <w:t>:</w:t>
            </w:r>
          </w:p>
        </w:tc>
        <w:tc>
          <w:tcPr>
            <w:tcW w:w="6583" w:type="dxa"/>
          </w:tcPr>
          <w:p w14:paraId="418ABD5A" w14:textId="77777777" w:rsidR="002149A1" w:rsidRDefault="002149A1" w:rsidP="002149A1">
            <w:pPr>
              <w:pStyle w:val="TableContent"/>
            </w:pPr>
            <w:r>
              <w:t>Count of output ports.</w:t>
            </w:r>
          </w:p>
        </w:tc>
      </w:tr>
      <w:tr w:rsidR="002149A1" w14:paraId="0CCFEEF5" w14:textId="77777777" w:rsidTr="001F5349">
        <w:tc>
          <w:tcPr>
            <w:tcW w:w="2552" w:type="dxa"/>
          </w:tcPr>
          <w:p w14:paraId="4269C264" w14:textId="77777777" w:rsidR="002149A1" w:rsidRPr="002149A1" w:rsidRDefault="002149A1" w:rsidP="002149A1">
            <w:pPr>
              <w:pStyle w:val="TableContent"/>
              <w:rPr>
                <w:rFonts w:ascii="Consolas" w:hAnsi="Consolas"/>
              </w:rPr>
            </w:pPr>
            <w:r>
              <w:rPr>
                <w:rFonts w:ascii="Consolas" w:hAnsi="Consolas"/>
              </w:rPr>
              <w:t>:nb-port=</w:t>
            </w:r>
            <w:r>
              <w:rPr>
                <w:rFonts w:ascii="Consolas" w:hAnsi="Consolas"/>
                <w:i/>
              </w:rPr>
              <w:t>int</w:t>
            </w:r>
            <w:r>
              <w:rPr>
                <w:rFonts w:ascii="Consolas" w:hAnsi="Consolas"/>
              </w:rPr>
              <w:t>:</w:t>
            </w:r>
          </w:p>
        </w:tc>
        <w:tc>
          <w:tcPr>
            <w:tcW w:w="6583" w:type="dxa"/>
          </w:tcPr>
          <w:p w14:paraId="6E534D78" w14:textId="77777777" w:rsidR="002149A1" w:rsidRDefault="002149A1" w:rsidP="002149A1">
            <w:pPr>
              <w:pStyle w:val="TableContent"/>
            </w:pPr>
            <w:r>
              <w:t>Count of all ports.</w:t>
            </w:r>
          </w:p>
        </w:tc>
      </w:tr>
      <w:tr w:rsidR="002149A1" w14:paraId="4EA65DA9" w14:textId="77777777" w:rsidTr="001F5349">
        <w:tc>
          <w:tcPr>
            <w:tcW w:w="2552" w:type="dxa"/>
          </w:tcPr>
          <w:p w14:paraId="200ED1F2" w14:textId="77777777" w:rsidR="002149A1" w:rsidRPr="00C105BA" w:rsidRDefault="002149A1" w:rsidP="00BC1047">
            <w:pPr>
              <w:pStyle w:val="TableContent"/>
              <w:rPr>
                <w:rFonts w:ascii="Consolas" w:hAnsi="Consolas"/>
              </w:rPr>
            </w:pPr>
            <w:r>
              <w:rPr>
                <w:rFonts w:ascii="Consolas" w:hAnsi="Consolas"/>
              </w:rPr>
              <w:t>:pci:</w:t>
            </w:r>
          </w:p>
        </w:tc>
        <w:tc>
          <w:tcPr>
            <w:tcW w:w="6583" w:type="dxa"/>
          </w:tcPr>
          <w:p w14:paraId="7398F971" w14:textId="77777777" w:rsidR="002149A1" w:rsidRDefault="002149A1" w:rsidP="002149A1">
            <w:pPr>
              <w:pStyle w:val="TableContent"/>
            </w:pPr>
            <w:r>
              <w:t>This is a PCI device.</w:t>
            </w:r>
          </w:p>
        </w:tc>
      </w:tr>
      <w:tr w:rsidR="00356153" w14:paraId="575DD0EA" w14:textId="77777777" w:rsidTr="001F5349">
        <w:tc>
          <w:tcPr>
            <w:tcW w:w="2552" w:type="dxa"/>
          </w:tcPr>
          <w:p w14:paraId="5F63EEBD" w14:textId="77777777" w:rsidR="00356153" w:rsidRPr="005B2EDB" w:rsidRDefault="00356153" w:rsidP="00356153">
            <w:pPr>
              <w:pStyle w:val="TableContent"/>
              <w:rPr>
                <w:rFonts w:ascii="Consolas" w:hAnsi="Consolas"/>
              </w:rPr>
            </w:pPr>
            <w:r>
              <w:rPr>
                <w:rFonts w:ascii="Consolas" w:hAnsi="Consolas"/>
              </w:rPr>
              <w:t>:serial=</w:t>
            </w:r>
            <w:r>
              <w:rPr>
                <w:rFonts w:ascii="Consolas" w:hAnsi="Consolas"/>
                <w:i/>
              </w:rPr>
              <w:t>int</w:t>
            </w:r>
            <w:r>
              <w:rPr>
                <w:rFonts w:ascii="Consolas" w:hAnsi="Consolas"/>
              </w:rPr>
              <w:t>:</w:t>
            </w:r>
          </w:p>
        </w:tc>
        <w:tc>
          <w:tcPr>
            <w:tcW w:w="6583" w:type="dxa"/>
          </w:tcPr>
          <w:p w14:paraId="17CABA67" w14:textId="77777777" w:rsidR="00356153" w:rsidRDefault="00356153" w:rsidP="00BC1047">
            <w:pPr>
              <w:pStyle w:val="TableContent"/>
            </w:pPr>
            <w:r>
              <w:t>Serial number.</w:t>
            </w:r>
          </w:p>
        </w:tc>
      </w:tr>
      <w:tr w:rsidR="002149A1" w14:paraId="6690D7E8" w14:textId="77777777" w:rsidTr="001F5349">
        <w:tc>
          <w:tcPr>
            <w:tcW w:w="2552" w:type="dxa"/>
          </w:tcPr>
          <w:p w14:paraId="4524967F" w14:textId="77777777" w:rsidR="002149A1" w:rsidRPr="002149A1" w:rsidRDefault="002149A1" w:rsidP="00BC1047">
            <w:pPr>
              <w:pStyle w:val="TableContent"/>
              <w:rPr>
                <w:rFonts w:ascii="Consolas" w:hAnsi="Consolas"/>
              </w:rPr>
            </w:pPr>
            <w:r>
              <w:rPr>
                <w:rFonts w:ascii="Consolas" w:hAnsi="Consolas"/>
              </w:rPr>
              <w:t>:slot=</w:t>
            </w:r>
            <w:r>
              <w:rPr>
                <w:rFonts w:ascii="Consolas" w:hAnsi="Consolas"/>
                <w:i/>
              </w:rPr>
              <w:t>int</w:t>
            </w:r>
            <w:r>
              <w:rPr>
                <w:rFonts w:ascii="Consolas" w:hAnsi="Consolas"/>
              </w:rPr>
              <w:t>:</w:t>
            </w:r>
          </w:p>
        </w:tc>
        <w:tc>
          <w:tcPr>
            <w:tcW w:w="6583" w:type="dxa"/>
          </w:tcPr>
          <w:p w14:paraId="27AE58C9" w14:textId="77777777" w:rsidR="002149A1" w:rsidRDefault="002149A1" w:rsidP="002149A1">
            <w:pPr>
              <w:pStyle w:val="TableContent"/>
            </w:pPr>
            <w:r>
              <w:t>PCI slot number in the PCI bus.</w:t>
            </w:r>
          </w:p>
        </w:tc>
      </w:tr>
      <w:tr w:rsidR="005B2EDB" w14:paraId="1E3D7C61" w14:textId="77777777" w:rsidTr="001F5349">
        <w:tc>
          <w:tcPr>
            <w:tcW w:w="2552" w:type="dxa"/>
          </w:tcPr>
          <w:p w14:paraId="5DB7C4A8" w14:textId="77777777" w:rsidR="005B2EDB" w:rsidRPr="005B2EDB" w:rsidRDefault="005B2EDB" w:rsidP="00BC1047">
            <w:pPr>
              <w:pStyle w:val="TableContent"/>
              <w:rPr>
                <w:rFonts w:ascii="Consolas" w:hAnsi="Consolas"/>
              </w:rPr>
            </w:pPr>
            <w:r>
              <w:rPr>
                <w:rFonts w:ascii="Consolas" w:hAnsi="Consolas"/>
              </w:rPr>
              <w:t>:subsys-id=</w:t>
            </w:r>
            <w:r>
              <w:rPr>
                <w:rFonts w:ascii="Consolas" w:hAnsi="Consolas"/>
                <w:i/>
              </w:rPr>
              <w:t>int</w:t>
            </w:r>
            <w:r>
              <w:rPr>
                <w:rFonts w:ascii="Consolas" w:hAnsi="Consolas"/>
              </w:rPr>
              <w:t>:</w:t>
            </w:r>
          </w:p>
        </w:tc>
        <w:tc>
          <w:tcPr>
            <w:tcW w:w="6583" w:type="dxa"/>
          </w:tcPr>
          <w:p w14:paraId="6E005804" w14:textId="77777777" w:rsidR="005B2EDB" w:rsidRDefault="005B2EDB" w:rsidP="002149A1">
            <w:pPr>
              <w:pStyle w:val="TableContent"/>
            </w:pPr>
            <w:r>
              <w:t>Subsystem id</w:t>
            </w:r>
          </w:p>
        </w:tc>
      </w:tr>
      <w:tr w:rsidR="005B2EDB" w14:paraId="3A41C430" w14:textId="77777777" w:rsidTr="001F5349">
        <w:tc>
          <w:tcPr>
            <w:tcW w:w="2552" w:type="dxa"/>
          </w:tcPr>
          <w:p w14:paraId="37D95082" w14:textId="77777777" w:rsidR="005B2EDB" w:rsidRPr="005B2EDB" w:rsidRDefault="005B2EDB" w:rsidP="00BC1047">
            <w:pPr>
              <w:pStyle w:val="TableContent"/>
              <w:rPr>
                <w:rFonts w:ascii="Consolas" w:hAnsi="Consolas"/>
              </w:rPr>
            </w:pPr>
            <w:r>
              <w:rPr>
                <w:rFonts w:ascii="Consolas" w:hAnsi="Consolas"/>
              </w:rPr>
              <w:t>:subsys-vendor-id=</w:t>
            </w:r>
            <w:r>
              <w:rPr>
                <w:rFonts w:ascii="Consolas" w:hAnsi="Consolas"/>
                <w:i/>
              </w:rPr>
              <w:t>int</w:t>
            </w:r>
            <w:r>
              <w:rPr>
                <w:rFonts w:ascii="Consolas" w:hAnsi="Consolas"/>
              </w:rPr>
              <w:t>:</w:t>
            </w:r>
          </w:p>
        </w:tc>
        <w:tc>
          <w:tcPr>
            <w:tcW w:w="6583" w:type="dxa"/>
          </w:tcPr>
          <w:p w14:paraId="26F258B4" w14:textId="77777777" w:rsidR="005B2EDB" w:rsidRDefault="005B2EDB" w:rsidP="00BC1047">
            <w:pPr>
              <w:pStyle w:val="TableContent"/>
            </w:pPr>
            <w:r>
              <w:t>Subsystem vendor id</w:t>
            </w:r>
          </w:p>
        </w:tc>
      </w:tr>
      <w:tr w:rsidR="002149A1" w14:paraId="6FD7D8B1" w14:textId="77777777" w:rsidTr="001F5349">
        <w:tc>
          <w:tcPr>
            <w:tcW w:w="2552" w:type="dxa"/>
          </w:tcPr>
          <w:p w14:paraId="08103444" w14:textId="77777777" w:rsidR="002149A1" w:rsidRPr="00E5610F" w:rsidRDefault="002149A1" w:rsidP="00BC1047">
            <w:pPr>
              <w:pStyle w:val="TableContent"/>
              <w:rPr>
                <w:rFonts w:ascii="Consolas" w:hAnsi="Consolas"/>
              </w:rPr>
            </w:pPr>
            <w:r>
              <w:rPr>
                <w:rFonts w:ascii="Consolas" w:hAnsi="Consolas"/>
              </w:rPr>
              <w:t>:usb:</w:t>
            </w:r>
          </w:p>
        </w:tc>
        <w:tc>
          <w:tcPr>
            <w:tcW w:w="6583" w:type="dxa"/>
          </w:tcPr>
          <w:p w14:paraId="70B1CB79" w14:textId="77777777" w:rsidR="002149A1" w:rsidRDefault="002149A1" w:rsidP="002149A1">
            <w:pPr>
              <w:pStyle w:val="TableContent"/>
            </w:pPr>
            <w:r>
              <w:t>This is a USB device.</w:t>
            </w:r>
          </w:p>
        </w:tc>
      </w:tr>
      <w:tr w:rsidR="00356153" w14:paraId="15F7F625" w14:textId="77777777" w:rsidTr="001F5349">
        <w:tc>
          <w:tcPr>
            <w:tcW w:w="2552" w:type="dxa"/>
          </w:tcPr>
          <w:p w14:paraId="46A0E254" w14:textId="77777777" w:rsidR="00356153" w:rsidRPr="005B2EDB" w:rsidRDefault="00356153" w:rsidP="00356153">
            <w:pPr>
              <w:pStyle w:val="TableContent"/>
              <w:rPr>
                <w:rFonts w:ascii="Consolas" w:hAnsi="Consolas"/>
              </w:rPr>
            </w:pPr>
            <w:r>
              <w:rPr>
                <w:rFonts w:ascii="Consolas" w:hAnsi="Consolas"/>
              </w:rPr>
              <w:t>:vendor-id=</w:t>
            </w:r>
            <w:r>
              <w:rPr>
                <w:rFonts w:ascii="Consolas" w:hAnsi="Consolas"/>
                <w:i/>
              </w:rPr>
              <w:t>int</w:t>
            </w:r>
            <w:r>
              <w:rPr>
                <w:rFonts w:ascii="Consolas" w:hAnsi="Consolas"/>
              </w:rPr>
              <w:t>:</w:t>
            </w:r>
          </w:p>
        </w:tc>
        <w:tc>
          <w:tcPr>
            <w:tcW w:w="6583" w:type="dxa"/>
          </w:tcPr>
          <w:p w14:paraId="25179D3D" w14:textId="77777777" w:rsidR="00356153" w:rsidRDefault="00356153" w:rsidP="00BC1047">
            <w:pPr>
              <w:pStyle w:val="TableContent"/>
            </w:pPr>
            <w:r>
              <w:t>Vendor id</w:t>
            </w:r>
          </w:p>
        </w:tc>
      </w:tr>
      <w:tr w:rsidR="003D1AF1" w14:paraId="686AE0FA" w14:textId="77777777" w:rsidTr="001F5349">
        <w:tc>
          <w:tcPr>
            <w:tcW w:w="2552" w:type="dxa"/>
          </w:tcPr>
          <w:p w14:paraId="64AA99C5" w14:textId="77777777" w:rsidR="003D1AF1" w:rsidRPr="003D1AF1" w:rsidRDefault="003D1AF1" w:rsidP="00BC1047">
            <w:pPr>
              <w:pStyle w:val="TableContent"/>
              <w:rPr>
                <w:rFonts w:ascii="Consolas" w:hAnsi="Consolas"/>
              </w:rPr>
            </w:pPr>
            <w:r>
              <w:rPr>
                <w:rFonts w:ascii="Consolas" w:hAnsi="Consolas"/>
              </w:rPr>
              <w:t>:vpd-bo=</w:t>
            </w:r>
            <w:r>
              <w:rPr>
                <w:rFonts w:ascii="Consolas" w:hAnsi="Consolas"/>
                <w:i/>
              </w:rPr>
              <w:t>string</w:t>
            </w:r>
            <w:r>
              <w:rPr>
                <w:rFonts w:ascii="Consolas" w:hAnsi="Consolas"/>
              </w:rPr>
              <w:t>:</w:t>
            </w:r>
          </w:p>
        </w:tc>
        <w:tc>
          <w:tcPr>
            <w:tcW w:w="6583" w:type="dxa"/>
          </w:tcPr>
          <w:p w14:paraId="7FD9FA79" w14:textId="77777777" w:rsidR="003D1AF1" w:rsidRDefault="0098552A" w:rsidP="00BC1047">
            <w:pPr>
              <w:pStyle w:val="TableContent"/>
            </w:pPr>
            <w:r>
              <w:t xml:space="preserve">Bitrate offset </w:t>
            </w:r>
            <w:r w:rsidR="003D1AF1">
              <w:t>(from Vital Product Data area)</w:t>
            </w:r>
          </w:p>
        </w:tc>
      </w:tr>
      <w:tr w:rsidR="003D1AF1" w14:paraId="3AC53E62" w14:textId="77777777" w:rsidTr="001F5349">
        <w:tc>
          <w:tcPr>
            <w:tcW w:w="2552" w:type="dxa"/>
          </w:tcPr>
          <w:p w14:paraId="6745BBBF" w14:textId="77777777" w:rsidR="003D1AF1" w:rsidRPr="003D1AF1" w:rsidRDefault="003D1AF1" w:rsidP="00BC1047">
            <w:pPr>
              <w:pStyle w:val="TableContent"/>
              <w:rPr>
                <w:rFonts w:ascii="Consolas" w:hAnsi="Consolas"/>
              </w:rPr>
            </w:pPr>
            <w:r>
              <w:rPr>
                <w:rFonts w:ascii="Consolas" w:hAnsi="Consolas"/>
              </w:rPr>
              <w:t>:vpd-cl=</w:t>
            </w:r>
            <w:r>
              <w:rPr>
                <w:rFonts w:ascii="Consolas" w:hAnsi="Consolas"/>
                <w:i/>
              </w:rPr>
              <w:t>string</w:t>
            </w:r>
            <w:r>
              <w:rPr>
                <w:rFonts w:ascii="Consolas" w:hAnsi="Consolas"/>
              </w:rPr>
              <w:t>:</w:t>
            </w:r>
          </w:p>
        </w:tc>
        <w:tc>
          <w:tcPr>
            <w:tcW w:w="6583" w:type="dxa"/>
          </w:tcPr>
          <w:p w14:paraId="794081EC" w14:textId="77777777" w:rsidR="003D1AF1" w:rsidRDefault="0098552A" w:rsidP="00BC1047">
            <w:pPr>
              <w:pStyle w:val="TableContent"/>
            </w:pPr>
            <w:r>
              <w:t xml:space="preserve">Customer id </w:t>
            </w:r>
            <w:r w:rsidR="003D1AF1">
              <w:t>(from Vital Product Data area)</w:t>
            </w:r>
          </w:p>
        </w:tc>
      </w:tr>
      <w:tr w:rsidR="003D1AF1" w14:paraId="6BDFB581" w14:textId="77777777" w:rsidTr="001F5349">
        <w:tc>
          <w:tcPr>
            <w:tcW w:w="2552" w:type="dxa"/>
          </w:tcPr>
          <w:p w14:paraId="3BF714FC" w14:textId="77777777" w:rsidR="003D1AF1" w:rsidRPr="003D1AF1" w:rsidRDefault="003D1AF1" w:rsidP="00BC1047">
            <w:pPr>
              <w:pStyle w:val="TableContent"/>
              <w:rPr>
                <w:rFonts w:ascii="Consolas" w:hAnsi="Consolas"/>
              </w:rPr>
            </w:pPr>
            <w:r>
              <w:rPr>
                <w:rFonts w:ascii="Consolas" w:hAnsi="Consolas"/>
              </w:rPr>
              <w:t>:vpd-ec=</w:t>
            </w:r>
            <w:r>
              <w:rPr>
                <w:rFonts w:ascii="Consolas" w:hAnsi="Consolas"/>
                <w:i/>
              </w:rPr>
              <w:t>string</w:t>
            </w:r>
            <w:r>
              <w:rPr>
                <w:rFonts w:ascii="Consolas" w:hAnsi="Consolas"/>
              </w:rPr>
              <w:t>:</w:t>
            </w:r>
          </w:p>
        </w:tc>
        <w:tc>
          <w:tcPr>
            <w:tcW w:w="6583" w:type="dxa"/>
          </w:tcPr>
          <w:p w14:paraId="10ECEA28" w14:textId="77777777" w:rsidR="003D1AF1" w:rsidRDefault="0098552A" w:rsidP="00BC1047">
            <w:pPr>
              <w:pStyle w:val="TableContent"/>
            </w:pPr>
            <w:r>
              <w:t xml:space="preserve">Engineering change level </w:t>
            </w:r>
            <w:r w:rsidR="003D1AF1">
              <w:t>(from Vital Product Data area)</w:t>
            </w:r>
          </w:p>
        </w:tc>
      </w:tr>
      <w:tr w:rsidR="003D1AF1" w14:paraId="6DCF536F" w14:textId="77777777" w:rsidTr="001F5349">
        <w:tc>
          <w:tcPr>
            <w:tcW w:w="2552" w:type="dxa"/>
          </w:tcPr>
          <w:p w14:paraId="0042FFD1" w14:textId="77777777" w:rsidR="003D1AF1" w:rsidRPr="003D1AF1" w:rsidRDefault="003D1AF1" w:rsidP="00BC1047">
            <w:pPr>
              <w:pStyle w:val="TableContent"/>
              <w:rPr>
                <w:rFonts w:ascii="Consolas" w:hAnsi="Consolas"/>
              </w:rPr>
            </w:pPr>
            <w:r>
              <w:rPr>
                <w:rFonts w:ascii="Consolas" w:hAnsi="Consolas"/>
              </w:rPr>
              <w:t>:vpd-id=</w:t>
            </w:r>
            <w:r>
              <w:rPr>
                <w:rFonts w:ascii="Consolas" w:hAnsi="Consolas"/>
                <w:i/>
              </w:rPr>
              <w:t>string</w:t>
            </w:r>
            <w:r>
              <w:rPr>
                <w:rFonts w:ascii="Consolas" w:hAnsi="Consolas"/>
              </w:rPr>
              <w:t>:</w:t>
            </w:r>
          </w:p>
        </w:tc>
        <w:tc>
          <w:tcPr>
            <w:tcW w:w="6583" w:type="dxa"/>
          </w:tcPr>
          <w:p w14:paraId="255CA269" w14:textId="77777777" w:rsidR="003D1AF1" w:rsidRDefault="0098552A" w:rsidP="00BC1047">
            <w:pPr>
              <w:pStyle w:val="TableContent"/>
            </w:pPr>
            <w:r>
              <w:t xml:space="preserve">Device description </w:t>
            </w:r>
            <w:r w:rsidR="003D1AF1">
              <w:t>(from Vital Product Data area)</w:t>
            </w:r>
          </w:p>
        </w:tc>
      </w:tr>
      <w:tr w:rsidR="003D1AF1" w14:paraId="73AA3925" w14:textId="77777777" w:rsidTr="001F5349">
        <w:tc>
          <w:tcPr>
            <w:tcW w:w="2552" w:type="dxa"/>
          </w:tcPr>
          <w:p w14:paraId="45C0C7E1" w14:textId="77777777" w:rsidR="003D1AF1" w:rsidRPr="003D1AF1" w:rsidRDefault="003D1AF1" w:rsidP="00BC1047">
            <w:pPr>
              <w:pStyle w:val="TableContent"/>
              <w:rPr>
                <w:rFonts w:ascii="Consolas" w:hAnsi="Consolas"/>
              </w:rPr>
            </w:pPr>
            <w:r>
              <w:rPr>
                <w:rFonts w:ascii="Consolas" w:hAnsi="Consolas"/>
              </w:rPr>
              <w:t>:vpd-mn=</w:t>
            </w:r>
            <w:r>
              <w:rPr>
                <w:rFonts w:ascii="Consolas" w:hAnsi="Consolas"/>
                <w:i/>
              </w:rPr>
              <w:t>string</w:t>
            </w:r>
            <w:r>
              <w:rPr>
                <w:rFonts w:ascii="Consolas" w:hAnsi="Consolas"/>
              </w:rPr>
              <w:t>:</w:t>
            </w:r>
          </w:p>
        </w:tc>
        <w:tc>
          <w:tcPr>
            <w:tcW w:w="6583" w:type="dxa"/>
          </w:tcPr>
          <w:p w14:paraId="0FC0D4A3" w14:textId="77777777" w:rsidR="003D1AF1" w:rsidRDefault="0098552A" w:rsidP="00BC1047">
            <w:pPr>
              <w:pStyle w:val="TableContent"/>
            </w:pPr>
            <w:r>
              <w:t xml:space="preserve">Manufacture id </w:t>
            </w:r>
            <w:r w:rsidR="003D1AF1">
              <w:t>(from Vital Product Data area)</w:t>
            </w:r>
          </w:p>
        </w:tc>
      </w:tr>
      <w:tr w:rsidR="003D1AF1" w14:paraId="1371A249" w14:textId="77777777" w:rsidTr="001F5349">
        <w:tc>
          <w:tcPr>
            <w:tcW w:w="2552" w:type="dxa"/>
          </w:tcPr>
          <w:p w14:paraId="645F28AA" w14:textId="77777777" w:rsidR="003D1AF1" w:rsidRPr="003D1AF1" w:rsidRDefault="003D1AF1" w:rsidP="00BC1047">
            <w:pPr>
              <w:pStyle w:val="TableContent"/>
              <w:rPr>
                <w:rFonts w:ascii="Consolas" w:hAnsi="Consolas"/>
              </w:rPr>
            </w:pPr>
            <w:r>
              <w:rPr>
                <w:rFonts w:ascii="Consolas" w:hAnsi="Consolas"/>
              </w:rPr>
              <w:t>:vpd-pd=</w:t>
            </w:r>
            <w:r>
              <w:rPr>
                <w:rFonts w:ascii="Consolas" w:hAnsi="Consolas"/>
                <w:i/>
              </w:rPr>
              <w:t>string</w:t>
            </w:r>
            <w:r>
              <w:rPr>
                <w:rFonts w:ascii="Consolas" w:hAnsi="Consolas"/>
              </w:rPr>
              <w:t>:</w:t>
            </w:r>
          </w:p>
        </w:tc>
        <w:tc>
          <w:tcPr>
            <w:tcW w:w="6583" w:type="dxa"/>
          </w:tcPr>
          <w:p w14:paraId="31A7F513" w14:textId="77777777" w:rsidR="003D1AF1" w:rsidRDefault="0098552A" w:rsidP="00BC1047">
            <w:pPr>
              <w:pStyle w:val="TableContent"/>
            </w:pPr>
            <w:r>
              <w:t xml:space="preserve">Production date </w:t>
            </w:r>
            <w:r w:rsidR="003D1AF1">
              <w:t>(from Vital Product Data area)</w:t>
            </w:r>
          </w:p>
        </w:tc>
      </w:tr>
      <w:tr w:rsidR="003D1AF1" w14:paraId="18F72F12" w14:textId="77777777" w:rsidTr="001F5349">
        <w:tc>
          <w:tcPr>
            <w:tcW w:w="2552" w:type="dxa"/>
          </w:tcPr>
          <w:p w14:paraId="096B8FD5" w14:textId="77777777" w:rsidR="003D1AF1" w:rsidRPr="003D1AF1" w:rsidRDefault="003D1AF1" w:rsidP="00BC1047">
            <w:pPr>
              <w:pStyle w:val="TableContent"/>
              <w:rPr>
                <w:rFonts w:ascii="Consolas" w:hAnsi="Consolas"/>
              </w:rPr>
            </w:pPr>
            <w:r>
              <w:rPr>
                <w:rFonts w:ascii="Consolas" w:hAnsi="Consolas"/>
              </w:rPr>
              <w:t>:vpd-pn=</w:t>
            </w:r>
            <w:r>
              <w:rPr>
                <w:rFonts w:ascii="Consolas" w:hAnsi="Consolas"/>
                <w:i/>
              </w:rPr>
              <w:t>string</w:t>
            </w:r>
            <w:r>
              <w:rPr>
                <w:rFonts w:ascii="Consolas" w:hAnsi="Consolas"/>
              </w:rPr>
              <w:t>:</w:t>
            </w:r>
          </w:p>
        </w:tc>
        <w:tc>
          <w:tcPr>
            <w:tcW w:w="6583" w:type="dxa"/>
          </w:tcPr>
          <w:p w14:paraId="7E799287" w14:textId="77777777" w:rsidR="003D1AF1" w:rsidRDefault="0098552A" w:rsidP="00BC1047">
            <w:pPr>
              <w:pStyle w:val="TableContent"/>
            </w:pPr>
            <w:r>
              <w:t xml:space="preserve">Part number </w:t>
            </w:r>
            <w:r w:rsidR="003D1AF1">
              <w:t>(from Vital Product Data area)</w:t>
            </w:r>
          </w:p>
        </w:tc>
      </w:tr>
      <w:tr w:rsidR="0098552A" w14:paraId="26117BB4" w14:textId="77777777" w:rsidTr="001F5349">
        <w:tc>
          <w:tcPr>
            <w:tcW w:w="2552" w:type="dxa"/>
          </w:tcPr>
          <w:p w14:paraId="5DD579EA" w14:textId="77777777" w:rsidR="0098552A" w:rsidRPr="003D1AF1" w:rsidRDefault="0098552A" w:rsidP="0098552A">
            <w:pPr>
              <w:pStyle w:val="TableContent"/>
              <w:rPr>
                <w:rFonts w:ascii="Consolas" w:hAnsi="Consolas"/>
              </w:rPr>
            </w:pPr>
            <w:r>
              <w:rPr>
                <w:rFonts w:ascii="Consolas" w:hAnsi="Consolas"/>
              </w:rPr>
              <w:t>:vpd-sn=</w:t>
            </w:r>
            <w:r>
              <w:rPr>
                <w:rFonts w:ascii="Consolas" w:hAnsi="Consolas"/>
                <w:i/>
              </w:rPr>
              <w:t>string</w:t>
            </w:r>
            <w:r>
              <w:rPr>
                <w:rFonts w:ascii="Consolas" w:hAnsi="Consolas"/>
              </w:rPr>
              <w:t>:</w:t>
            </w:r>
          </w:p>
        </w:tc>
        <w:tc>
          <w:tcPr>
            <w:tcW w:w="6583" w:type="dxa"/>
          </w:tcPr>
          <w:p w14:paraId="61B2DE92" w14:textId="77777777" w:rsidR="0098552A" w:rsidRDefault="0098552A" w:rsidP="00BC1047">
            <w:pPr>
              <w:pStyle w:val="TableContent"/>
            </w:pPr>
            <w:r>
              <w:t>Serial number (from Vital Product Data area)</w:t>
            </w:r>
          </w:p>
        </w:tc>
      </w:tr>
      <w:tr w:rsidR="003D1AF1" w14:paraId="2A5F1096" w14:textId="77777777" w:rsidTr="001F5349">
        <w:tc>
          <w:tcPr>
            <w:tcW w:w="2552" w:type="dxa"/>
          </w:tcPr>
          <w:p w14:paraId="07C37B1D" w14:textId="77777777" w:rsidR="003D1AF1" w:rsidRPr="003D1AF1" w:rsidRDefault="003D1AF1" w:rsidP="00356153">
            <w:pPr>
              <w:pStyle w:val="TableContent"/>
              <w:rPr>
                <w:rFonts w:ascii="Consolas" w:hAnsi="Consolas"/>
              </w:rPr>
            </w:pPr>
            <w:r>
              <w:rPr>
                <w:rFonts w:ascii="Consolas" w:hAnsi="Consolas"/>
              </w:rPr>
              <w:t>:vpd-xt=</w:t>
            </w:r>
            <w:r>
              <w:rPr>
                <w:rFonts w:ascii="Consolas" w:hAnsi="Consolas"/>
                <w:i/>
              </w:rPr>
              <w:t>string</w:t>
            </w:r>
            <w:r>
              <w:rPr>
                <w:rFonts w:ascii="Consolas" w:hAnsi="Consolas"/>
              </w:rPr>
              <w:t>:</w:t>
            </w:r>
          </w:p>
        </w:tc>
        <w:tc>
          <w:tcPr>
            <w:tcW w:w="6583" w:type="dxa"/>
          </w:tcPr>
          <w:p w14:paraId="7156CF64" w14:textId="77777777" w:rsidR="003D1AF1" w:rsidRDefault="0098552A" w:rsidP="00BC1047">
            <w:pPr>
              <w:pStyle w:val="TableContent"/>
            </w:pPr>
            <w:r>
              <w:t xml:space="preserve">Crystal stability </w:t>
            </w:r>
            <w:r w:rsidR="003D1AF1">
              <w:t>(from Vital Product Data area)</w:t>
            </w:r>
          </w:p>
        </w:tc>
      </w:tr>
    </w:tbl>
    <w:p w14:paraId="1C0C1BA4" w14:textId="77777777" w:rsidR="001F5349" w:rsidRPr="0010024C" w:rsidRDefault="001F5349" w:rsidP="00E233F7">
      <w:pPr>
        <w:pStyle w:val="UsageTitle"/>
      </w:pPr>
      <w:r w:rsidRPr="0010024C">
        <w:t xml:space="preserve">Normalized channel characteristics </w:t>
      </w:r>
    </w:p>
    <w:p w14:paraId="178D318E" w14:textId="77777777" w:rsidR="001F5349" w:rsidRDefault="001F5349" w:rsidP="001F5349">
      <w:r>
        <w:t xml:space="preserve">The characteristics in </w:t>
      </w:r>
      <w:r w:rsidRPr="00CE6802">
        <w:rPr>
          <w:rStyle w:val="Codeintext"/>
        </w:rPr>
        <w:t>channel:</w:t>
      </w:r>
      <w:r>
        <w:t xml:space="preserve"> lines are</w:t>
      </w:r>
      <w:r w:rsidR="00293E1A">
        <w:t>:</w:t>
      </w:r>
    </w:p>
    <w:tbl>
      <w:tblPr>
        <w:tblW w:w="0" w:type="auto"/>
        <w:tblInd w:w="108" w:type="dxa"/>
        <w:tblLook w:val="01E0" w:firstRow="1" w:lastRow="1" w:firstColumn="1" w:lastColumn="1" w:noHBand="0" w:noVBand="0"/>
      </w:tblPr>
      <w:tblGrid>
        <w:gridCol w:w="3341"/>
        <w:gridCol w:w="5578"/>
      </w:tblGrid>
      <w:tr w:rsidR="00FE626D" w14:paraId="151A944B" w14:textId="77777777" w:rsidTr="00D469A1">
        <w:tc>
          <w:tcPr>
            <w:tcW w:w="3402" w:type="dxa"/>
          </w:tcPr>
          <w:p w14:paraId="1EB2D94C"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access-downconverted:</w:t>
            </w:r>
          </w:p>
        </w:tc>
        <w:tc>
          <w:tcPr>
            <w:tcW w:w="5733" w:type="dxa"/>
          </w:tcPr>
          <w:p w14:paraId="4E4701BD" w14:textId="77777777" w:rsidR="00FE626D" w:rsidRDefault="00250906" w:rsidP="00BC1047">
            <w:pPr>
              <w:pStyle w:val="TableContent"/>
            </w:pPr>
            <w:r w:rsidRPr="00250906">
              <w:t>Access to downconverted signal</w:t>
            </w:r>
            <w:r>
              <w:t>.</w:t>
            </w:r>
          </w:p>
        </w:tc>
      </w:tr>
      <w:tr w:rsidR="00FE626D" w14:paraId="2A8B084D" w14:textId="77777777" w:rsidTr="00D469A1">
        <w:tc>
          <w:tcPr>
            <w:tcW w:w="3402" w:type="dxa"/>
          </w:tcPr>
          <w:p w14:paraId="37B7B28D"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adjust-level:</w:t>
            </w:r>
          </w:p>
        </w:tc>
        <w:tc>
          <w:tcPr>
            <w:tcW w:w="5733" w:type="dxa"/>
          </w:tcPr>
          <w:p w14:paraId="1D4992A2" w14:textId="77777777" w:rsidR="00FE626D" w:rsidRDefault="00250906" w:rsidP="00BC1047">
            <w:pPr>
              <w:pStyle w:val="TableContent"/>
            </w:pPr>
            <w:r w:rsidRPr="00250906">
              <w:t>Adjustable level</w:t>
            </w:r>
          </w:p>
        </w:tc>
      </w:tr>
      <w:tr w:rsidR="001F5349" w14:paraId="764E8BFC" w14:textId="77777777" w:rsidTr="00D469A1">
        <w:tc>
          <w:tcPr>
            <w:tcW w:w="3402" w:type="dxa"/>
          </w:tcPr>
          <w:p w14:paraId="32CA3556" w14:textId="77777777" w:rsidR="001F5349" w:rsidRDefault="001F5349" w:rsidP="00BC1047">
            <w:pPr>
              <w:pStyle w:val="TableContent"/>
              <w:rPr>
                <w:rFonts w:ascii="Consolas" w:hAnsi="Consolas"/>
              </w:rPr>
            </w:pPr>
            <w:r>
              <w:rPr>
                <w:rFonts w:ascii="Consolas" w:hAnsi="Consolas"/>
              </w:rPr>
              <w:t>:asi:</w:t>
            </w:r>
          </w:p>
        </w:tc>
        <w:tc>
          <w:tcPr>
            <w:tcW w:w="5733" w:type="dxa"/>
          </w:tcPr>
          <w:p w14:paraId="126CE309" w14:textId="77777777" w:rsidR="001F5349" w:rsidRDefault="001F5349" w:rsidP="00BC1047">
            <w:pPr>
              <w:pStyle w:val="TableContent"/>
            </w:pPr>
            <w:r>
              <w:t>This is a DVB/ASI port.</w:t>
            </w:r>
          </w:p>
        </w:tc>
      </w:tr>
      <w:tr w:rsidR="00FE626D" w:rsidRPr="0069541E" w14:paraId="71DA7CA2" w14:textId="77777777" w:rsidTr="00D469A1">
        <w:tc>
          <w:tcPr>
            <w:tcW w:w="3402" w:type="dxa"/>
          </w:tcPr>
          <w:p w14:paraId="3E5D39D5" w14:textId="77777777" w:rsidR="00FE626D" w:rsidRDefault="00FE626D" w:rsidP="00FE626D">
            <w:pPr>
              <w:pStyle w:val="TableContent"/>
              <w:rPr>
                <w:rFonts w:ascii="Consolas" w:hAnsi="Consolas"/>
              </w:rPr>
            </w:pPr>
            <w:r>
              <w:rPr>
                <w:rFonts w:ascii="Consolas" w:hAnsi="Consolas"/>
              </w:rPr>
              <w:t>:asi</w:t>
            </w:r>
            <w:r w:rsidRPr="00FE626D">
              <w:rPr>
                <w:rFonts w:ascii="Consolas" w:hAnsi="Consolas"/>
              </w:rPr>
              <w:t>-raw-10bit:</w:t>
            </w:r>
          </w:p>
        </w:tc>
        <w:tc>
          <w:tcPr>
            <w:tcW w:w="5733" w:type="dxa"/>
          </w:tcPr>
          <w:p w14:paraId="198080D0" w14:textId="77777777" w:rsidR="00FE626D" w:rsidRPr="0069541E" w:rsidRDefault="00250906" w:rsidP="00BC1047">
            <w:pPr>
              <w:pStyle w:val="TableContent"/>
              <w:rPr>
                <w:lang w:val="fr-FR"/>
              </w:rPr>
            </w:pPr>
            <w:r w:rsidRPr="0069541E">
              <w:rPr>
                <w:lang w:val="fr-FR"/>
              </w:rPr>
              <w:t>Raw 10-bit ASI mode available.</w:t>
            </w:r>
          </w:p>
        </w:tc>
      </w:tr>
      <w:tr w:rsidR="001F5349" w14:paraId="0DB186C3" w14:textId="77777777" w:rsidTr="00D469A1">
        <w:tc>
          <w:tcPr>
            <w:tcW w:w="3402" w:type="dxa"/>
          </w:tcPr>
          <w:p w14:paraId="65EC4138" w14:textId="77777777" w:rsidR="001F5349" w:rsidRDefault="001F5349" w:rsidP="00BC1047">
            <w:pPr>
              <w:pStyle w:val="TableContent"/>
              <w:rPr>
                <w:rFonts w:ascii="Consolas" w:hAnsi="Consolas"/>
              </w:rPr>
            </w:pPr>
            <w:r>
              <w:rPr>
                <w:rFonts w:ascii="Consolas" w:hAnsi="Consolas"/>
              </w:rPr>
              <w:t>:atsc:</w:t>
            </w:r>
          </w:p>
        </w:tc>
        <w:tc>
          <w:tcPr>
            <w:tcW w:w="5733" w:type="dxa"/>
          </w:tcPr>
          <w:p w14:paraId="338EF09D" w14:textId="77777777" w:rsidR="001F5349" w:rsidRDefault="003F265E" w:rsidP="00BC1047">
            <w:pPr>
              <w:pStyle w:val="TableContent"/>
            </w:pPr>
            <w:r>
              <w:t>ATSC modulator.</w:t>
            </w:r>
          </w:p>
        </w:tc>
      </w:tr>
      <w:tr w:rsidR="001F5349" w14:paraId="7F35C4BF" w14:textId="77777777" w:rsidTr="00D469A1">
        <w:tc>
          <w:tcPr>
            <w:tcW w:w="3402" w:type="dxa"/>
          </w:tcPr>
          <w:p w14:paraId="6E8BA481" w14:textId="77777777" w:rsidR="001F5349" w:rsidRDefault="001F5349" w:rsidP="00BC1047">
            <w:pPr>
              <w:pStyle w:val="TableContent"/>
              <w:rPr>
                <w:rFonts w:ascii="Consolas" w:hAnsi="Consolas"/>
              </w:rPr>
            </w:pPr>
            <w:r>
              <w:rPr>
                <w:rFonts w:ascii="Consolas" w:hAnsi="Consolas"/>
              </w:rPr>
              <w:t>:bidir:</w:t>
            </w:r>
          </w:p>
        </w:tc>
        <w:tc>
          <w:tcPr>
            <w:tcW w:w="5733" w:type="dxa"/>
          </w:tcPr>
          <w:p w14:paraId="7E32D581" w14:textId="77777777" w:rsidR="001F5349" w:rsidRDefault="001F5349" w:rsidP="00BC1047">
            <w:pPr>
              <w:pStyle w:val="TableContent"/>
            </w:pPr>
            <w:r>
              <w:t>This is a bidirectional port.</w:t>
            </w:r>
          </w:p>
        </w:tc>
      </w:tr>
      <w:tr w:rsidR="001F5349" w14:paraId="1930C370" w14:textId="77777777" w:rsidTr="00D469A1">
        <w:tc>
          <w:tcPr>
            <w:tcW w:w="3402" w:type="dxa"/>
          </w:tcPr>
          <w:p w14:paraId="4CC9E293" w14:textId="77777777" w:rsidR="001F5349" w:rsidRPr="00C105BA" w:rsidRDefault="001F5349" w:rsidP="001F5349">
            <w:pPr>
              <w:pStyle w:val="TableContent"/>
              <w:rPr>
                <w:rFonts w:ascii="Consolas" w:hAnsi="Consolas"/>
              </w:rPr>
            </w:pPr>
            <w:r>
              <w:rPr>
                <w:rFonts w:ascii="Consolas" w:hAnsi="Consolas"/>
              </w:rPr>
              <w:t>:channel=</w:t>
            </w:r>
            <w:r>
              <w:rPr>
                <w:rFonts w:ascii="Consolas" w:hAnsi="Consolas"/>
                <w:i/>
              </w:rPr>
              <w:t>int</w:t>
            </w:r>
            <w:r>
              <w:rPr>
                <w:rFonts w:ascii="Consolas" w:hAnsi="Consolas"/>
              </w:rPr>
              <w:t>:</w:t>
            </w:r>
          </w:p>
        </w:tc>
        <w:tc>
          <w:tcPr>
            <w:tcW w:w="5733" w:type="dxa"/>
          </w:tcPr>
          <w:p w14:paraId="7805FFBC" w14:textId="77777777" w:rsidR="001F5349" w:rsidRDefault="001F5349" w:rsidP="00BC1047">
            <w:pPr>
              <w:pStyle w:val="TableContent"/>
            </w:pPr>
            <w:r>
              <w:t>Channel index inside device.</w:t>
            </w:r>
          </w:p>
        </w:tc>
      </w:tr>
      <w:tr w:rsidR="00FE626D" w14:paraId="464BAC63" w14:textId="77777777" w:rsidTr="00D469A1">
        <w:tc>
          <w:tcPr>
            <w:tcW w:w="3402" w:type="dxa"/>
          </w:tcPr>
          <w:p w14:paraId="7EC66824"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channel-modelling:</w:t>
            </w:r>
          </w:p>
        </w:tc>
        <w:tc>
          <w:tcPr>
            <w:tcW w:w="5733" w:type="dxa"/>
          </w:tcPr>
          <w:p w14:paraId="1C961FB9" w14:textId="77777777" w:rsidR="00FE626D" w:rsidRDefault="00250906" w:rsidP="00BC1047">
            <w:pPr>
              <w:pStyle w:val="TableContent"/>
            </w:pPr>
            <w:r w:rsidRPr="00250906">
              <w:t>Channel modelling</w:t>
            </w:r>
            <w:r>
              <w:t xml:space="preserve"> available.</w:t>
            </w:r>
          </w:p>
        </w:tc>
      </w:tr>
      <w:tr w:rsidR="001F5349" w14:paraId="47079919" w14:textId="77777777" w:rsidTr="00D469A1">
        <w:tc>
          <w:tcPr>
            <w:tcW w:w="3402" w:type="dxa"/>
          </w:tcPr>
          <w:p w14:paraId="602123EF" w14:textId="77777777" w:rsidR="001F5349" w:rsidRDefault="001F5349" w:rsidP="001F5349">
            <w:pPr>
              <w:pStyle w:val="TableContent"/>
              <w:rPr>
                <w:rFonts w:ascii="Consolas" w:hAnsi="Consolas"/>
              </w:rPr>
            </w:pPr>
            <w:r>
              <w:rPr>
                <w:rFonts w:ascii="Consolas" w:hAnsi="Consolas"/>
              </w:rPr>
              <w:t>:cmmb:</w:t>
            </w:r>
          </w:p>
        </w:tc>
        <w:tc>
          <w:tcPr>
            <w:tcW w:w="5733" w:type="dxa"/>
          </w:tcPr>
          <w:p w14:paraId="726C7D16" w14:textId="77777777" w:rsidR="001F5349" w:rsidRDefault="003F265E" w:rsidP="00BC1047">
            <w:pPr>
              <w:pStyle w:val="TableContent"/>
            </w:pPr>
            <w:r>
              <w:t>CMMB modulator.</w:t>
            </w:r>
          </w:p>
        </w:tc>
      </w:tr>
      <w:tr w:rsidR="00D469A1" w14:paraId="1A4F598B" w14:textId="77777777" w:rsidTr="00D469A1">
        <w:tc>
          <w:tcPr>
            <w:tcW w:w="3402" w:type="dxa"/>
          </w:tcPr>
          <w:p w14:paraId="09892156" w14:textId="77777777" w:rsidR="00D469A1" w:rsidRDefault="00D469A1" w:rsidP="00A10103">
            <w:pPr>
              <w:pStyle w:val="TableContent"/>
              <w:rPr>
                <w:rFonts w:ascii="Consolas" w:hAnsi="Consolas"/>
              </w:rPr>
            </w:pPr>
            <w:r>
              <w:rPr>
                <w:rFonts w:ascii="Consolas" w:hAnsi="Consolas"/>
              </w:rPr>
              <w:t>:dedicated-clock-input:</w:t>
            </w:r>
          </w:p>
        </w:tc>
        <w:tc>
          <w:tcPr>
            <w:tcW w:w="5733" w:type="dxa"/>
          </w:tcPr>
          <w:p w14:paraId="6CD09E21" w14:textId="77777777" w:rsidR="00D469A1" w:rsidRDefault="00D469A1" w:rsidP="00A10103">
            <w:pPr>
              <w:pStyle w:val="TableContent"/>
            </w:pPr>
            <w:r w:rsidRPr="005249FB">
              <w:t>Dedicated clock input available</w:t>
            </w:r>
            <w:r>
              <w:t>.</w:t>
            </w:r>
          </w:p>
        </w:tc>
      </w:tr>
      <w:tr w:rsidR="005249FB" w14:paraId="7CA74A18" w14:textId="77777777" w:rsidTr="00D469A1">
        <w:tc>
          <w:tcPr>
            <w:tcW w:w="3402" w:type="dxa"/>
          </w:tcPr>
          <w:p w14:paraId="712ADF38" w14:textId="77777777" w:rsidR="005249FB" w:rsidRDefault="005249FB" w:rsidP="001F5349">
            <w:pPr>
              <w:pStyle w:val="TableContent"/>
              <w:rPr>
                <w:rFonts w:ascii="Consolas" w:hAnsi="Consolas"/>
              </w:rPr>
            </w:pPr>
            <w:r>
              <w:rPr>
                <w:rFonts w:ascii="Consolas" w:hAnsi="Consolas"/>
              </w:rPr>
              <w:t>:dedicated-clock-input</w:t>
            </w:r>
            <w:r w:rsidR="00D469A1">
              <w:rPr>
                <w:rFonts w:ascii="Consolas" w:hAnsi="Consolas"/>
              </w:rPr>
              <w:t>-ratio</w:t>
            </w:r>
            <w:r>
              <w:rPr>
                <w:rFonts w:ascii="Consolas" w:hAnsi="Consolas"/>
              </w:rPr>
              <w:t>:</w:t>
            </w:r>
          </w:p>
        </w:tc>
        <w:tc>
          <w:tcPr>
            <w:tcW w:w="5733" w:type="dxa"/>
          </w:tcPr>
          <w:p w14:paraId="14C24A41" w14:textId="77777777" w:rsidR="005249FB" w:rsidRDefault="005249FB" w:rsidP="00BC1047">
            <w:pPr>
              <w:pStyle w:val="TableContent"/>
            </w:pPr>
            <w:r w:rsidRPr="005249FB">
              <w:t>Dedicated clock input available</w:t>
            </w:r>
            <w:r w:rsidR="00D469A1">
              <w:t xml:space="preserve">, </w:t>
            </w:r>
            <w:r w:rsidR="00D469A1" w:rsidRPr="00D469A1">
              <w:t>can be divided by providing a ratio</w:t>
            </w:r>
            <w:r>
              <w:t>.</w:t>
            </w:r>
          </w:p>
        </w:tc>
      </w:tr>
      <w:tr w:rsidR="001F5349" w14:paraId="0290FA76" w14:textId="77777777" w:rsidTr="00D469A1">
        <w:tc>
          <w:tcPr>
            <w:tcW w:w="3402" w:type="dxa"/>
          </w:tcPr>
          <w:p w14:paraId="38D27A8C" w14:textId="77777777" w:rsidR="001F5349" w:rsidRPr="00E5610F" w:rsidRDefault="001F5349" w:rsidP="001F5349">
            <w:pPr>
              <w:pStyle w:val="TableContent"/>
              <w:rPr>
                <w:rFonts w:ascii="Consolas" w:hAnsi="Consolas"/>
              </w:rPr>
            </w:pPr>
            <w:r>
              <w:rPr>
                <w:rFonts w:ascii="Consolas" w:hAnsi="Consolas"/>
              </w:rPr>
              <w:t>:device=</w:t>
            </w:r>
            <w:r>
              <w:rPr>
                <w:rFonts w:ascii="Consolas" w:hAnsi="Consolas"/>
                <w:i/>
              </w:rPr>
              <w:t>int</w:t>
            </w:r>
            <w:r>
              <w:rPr>
                <w:rFonts w:ascii="Consolas" w:hAnsi="Consolas"/>
              </w:rPr>
              <w:t>:</w:t>
            </w:r>
          </w:p>
        </w:tc>
        <w:tc>
          <w:tcPr>
            <w:tcW w:w="5733" w:type="dxa"/>
          </w:tcPr>
          <w:p w14:paraId="7DB42233" w14:textId="77777777" w:rsidR="001F5349" w:rsidRDefault="001F5349" w:rsidP="00BC1047">
            <w:pPr>
              <w:pStyle w:val="TableContent"/>
            </w:pPr>
            <w:r>
              <w:t>Device index of the device containing the channel.</w:t>
            </w:r>
          </w:p>
        </w:tc>
      </w:tr>
      <w:tr w:rsidR="00FE626D" w14:paraId="02B45C7C" w14:textId="77777777" w:rsidTr="00D469A1">
        <w:tc>
          <w:tcPr>
            <w:tcW w:w="3402" w:type="dxa"/>
          </w:tcPr>
          <w:p w14:paraId="0EE54521" w14:textId="77777777" w:rsidR="00FE626D" w:rsidRDefault="00FE626D" w:rsidP="001F5349">
            <w:pPr>
              <w:pStyle w:val="TableContent"/>
              <w:rPr>
                <w:rFonts w:ascii="Consolas" w:hAnsi="Consolas"/>
              </w:rPr>
            </w:pPr>
            <w:r>
              <w:rPr>
                <w:rFonts w:ascii="Consolas" w:hAnsi="Consolas"/>
              </w:rPr>
              <w:t>:diversity:</w:t>
            </w:r>
          </w:p>
        </w:tc>
        <w:tc>
          <w:tcPr>
            <w:tcW w:w="5733" w:type="dxa"/>
          </w:tcPr>
          <w:p w14:paraId="0C99C8AD" w14:textId="77777777" w:rsidR="00FE626D" w:rsidRDefault="00250906" w:rsidP="00BC1047">
            <w:pPr>
              <w:pStyle w:val="TableContent"/>
            </w:pPr>
            <w:r w:rsidRPr="00250906">
              <w:t>Diversity mode</w:t>
            </w:r>
            <w:r>
              <w:t xml:space="preserve"> available.</w:t>
            </w:r>
          </w:p>
        </w:tc>
      </w:tr>
      <w:tr w:rsidR="001F5349" w14:paraId="33CCDAC5" w14:textId="77777777" w:rsidTr="00D469A1">
        <w:tc>
          <w:tcPr>
            <w:tcW w:w="3402" w:type="dxa"/>
          </w:tcPr>
          <w:p w14:paraId="5C4CA709" w14:textId="77777777" w:rsidR="001F5349" w:rsidRDefault="001F5349" w:rsidP="001F5349">
            <w:pPr>
              <w:pStyle w:val="TableContent"/>
              <w:rPr>
                <w:rFonts w:ascii="Consolas" w:hAnsi="Consolas"/>
              </w:rPr>
            </w:pPr>
            <w:r>
              <w:rPr>
                <w:rFonts w:ascii="Consolas" w:hAnsi="Consolas"/>
              </w:rPr>
              <w:t>:double-buffer:</w:t>
            </w:r>
          </w:p>
        </w:tc>
        <w:tc>
          <w:tcPr>
            <w:tcW w:w="5733" w:type="dxa"/>
          </w:tcPr>
          <w:p w14:paraId="03B0E1A3" w14:textId="77777777" w:rsidR="001F5349" w:rsidRDefault="001F5349" w:rsidP="00BC1047">
            <w:pPr>
              <w:pStyle w:val="TableContent"/>
            </w:pPr>
            <w:r>
              <w:t>This is a double-buffered device.</w:t>
            </w:r>
          </w:p>
        </w:tc>
      </w:tr>
      <w:tr w:rsidR="001F5349" w14:paraId="6AA2A026" w14:textId="77777777" w:rsidTr="00D469A1">
        <w:tc>
          <w:tcPr>
            <w:tcW w:w="3402" w:type="dxa"/>
          </w:tcPr>
          <w:p w14:paraId="54F18604" w14:textId="77777777" w:rsidR="001F5349" w:rsidRDefault="001F5349" w:rsidP="001F5349">
            <w:pPr>
              <w:pStyle w:val="TableContent"/>
              <w:rPr>
                <w:rFonts w:ascii="Consolas" w:hAnsi="Consolas"/>
              </w:rPr>
            </w:pPr>
            <w:r>
              <w:rPr>
                <w:rFonts w:ascii="Consolas" w:hAnsi="Consolas"/>
              </w:rPr>
              <w:t>:dtmb:</w:t>
            </w:r>
          </w:p>
        </w:tc>
        <w:tc>
          <w:tcPr>
            <w:tcW w:w="5733" w:type="dxa"/>
          </w:tcPr>
          <w:p w14:paraId="50AF281C" w14:textId="77777777" w:rsidR="001F5349" w:rsidRDefault="003F265E" w:rsidP="00BC1047">
            <w:pPr>
              <w:pStyle w:val="TableContent"/>
            </w:pPr>
            <w:r>
              <w:t>DTMB modulator.</w:t>
            </w:r>
          </w:p>
        </w:tc>
      </w:tr>
      <w:tr w:rsidR="001F5349" w14:paraId="27C03895" w14:textId="77777777" w:rsidTr="00D469A1">
        <w:tc>
          <w:tcPr>
            <w:tcW w:w="3402" w:type="dxa"/>
          </w:tcPr>
          <w:p w14:paraId="7BE6B3CF" w14:textId="77777777" w:rsidR="001F5349" w:rsidRDefault="001F5349" w:rsidP="00BC1047">
            <w:pPr>
              <w:pStyle w:val="TableContent"/>
              <w:rPr>
                <w:rFonts w:ascii="Consolas" w:hAnsi="Consolas"/>
              </w:rPr>
            </w:pPr>
            <w:r>
              <w:rPr>
                <w:rFonts w:ascii="Consolas" w:hAnsi="Consolas"/>
              </w:rPr>
              <w:lastRenderedPageBreak/>
              <w:t>:dvb-c:</w:t>
            </w:r>
          </w:p>
        </w:tc>
        <w:tc>
          <w:tcPr>
            <w:tcW w:w="5733" w:type="dxa"/>
          </w:tcPr>
          <w:p w14:paraId="5C8CFC84" w14:textId="77777777" w:rsidR="001F5349" w:rsidRDefault="003F265E" w:rsidP="00BC1047">
            <w:pPr>
              <w:pStyle w:val="TableContent"/>
            </w:pPr>
            <w:r>
              <w:t>DVB-C modulator.</w:t>
            </w:r>
          </w:p>
        </w:tc>
      </w:tr>
      <w:tr w:rsidR="001F5349" w14:paraId="5DF2D5C3" w14:textId="77777777" w:rsidTr="00D469A1">
        <w:tc>
          <w:tcPr>
            <w:tcW w:w="3402" w:type="dxa"/>
          </w:tcPr>
          <w:p w14:paraId="144783CC" w14:textId="77777777" w:rsidR="001F5349" w:rsidRDefault="001F5349" w:rsidP="001F5349">
            <w:pPr>
              <w:pStyle w:val="TableContent"/>
              <w:rPr>
                <w:rFonts w:ascii="Consolas" w:hAnsi="Consolas"/>
              </w:rPr>
            </w:pPr>
            <w:r>
              <w:rPr>
                <w:rFonts w:ascii="Consolas" w:hAnsi="Consolas"/>
              </w:rPr>
              <w:t>:dvb-c2:</w:t>
            </w:r>
          </w:p>
        </w:tc>
        <w:tc>
          <w:tcPr>
            <w:tcW w:w="5733" w:type="dxa"/>
          </w:tcPr>
          <w:p w14:paraId="1697F085" w14:textId="77777777" w:rsidR="001F5349" w:rsidRDefault="003F265E" w:rsidP="00BC1047">
            <w:pPr>
              <w:pStyle w:val="TableContent"/>
            </w:pPr>
            <w:r>
              <w:t>DVB-C2 modulator.</w:t>
            </w:r>
          </w:p>
        </w:tc>
      </w:tr>
      <w:tr w:rsidR="00FE626D" w:rsidRPr="0069541E" w14:paraId="7CEF874F" w14:textId="77777777" w:rsidTr="00D469A1">
        <w:tc>
          <w:tcPr>
            <w:tcW w:w="3402" w:type="dxa"/>
          </w:tcPr>
          <w:p w14:paraId="47FF8390"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dvb-raw-10bit:</w:t>
            </w:r>
          </w:p>
        </w:tc>
        <w:tc>
          <w:tcPr>
            <w:tcW w:w="5733" w:type="dxa"/>
          </w:tcPr>
          <w:p w14:paraId="30671078" w14:textId="77777777" w:rsidR="00FE626D" w:rsidRPr="0069541E" w:rsidRDefault="00250906" w:rsidP="00BC1047">
            <w:pPr>
              <w:pStyle w:val="TableContent"/>
              <w:rPr>
                <w:lang w:val="fr-FR"/>
              </w:rPr>
            </w:pPr>
            <w:r w:rsidRPr="0069541E">
              <w:rPr>
                <w:lang w:val="fr-FR"/>
              </w:rPr>
              <w:t>DVB 10-bit raw mode available.</w:t>
            </w:r>
          </w:p>
        </w:tc>
      </w:tr>
      <w:tr w:rsidR="001F5349" w14:paraId="60C13D41" w14:textId="77777777" w:rsidTr="00D469A1">
        <w:tc>
          <w:tcPr>
            <w:tcW w:w="3402" w:type="dxa"/>
          </w:tcPr>
          <w:p w14:paraId="0C26D8FD" w14:textId="77777777" w:rsidR="001F5349" w:rsidRDefault="001F5349" w:rsidP="00BC1047">
            <w:pPr>
              <w:pStyle w:val="TableContent"/>
              <w:rPr>
                <w:rFonts w:ascii="Consolas" w:hAnsi="Consolas"/>
              </w:rPr>
            </w:pPr>
            <w:r>
              <w:rPr>
                <w:rFonts w:ascii="Consolas" w:hAnsi="Consolas"/>
              </w:rPr>
              <w:t>:dvb-s:</w:t>
            </w:r>
          </w:p>
        </w:tc>
        <w:tc>
          <w:tcPr>
            <w:tcW w:w="5733" w:type="dxa"/>
          </w:tcPr>
          <w:p w14:paraId="495F1BFB" w14:textId="77777777" w:rsidR="001F5349" w:rsidRDefault="003F265E" w:rsidP="00BC1047">
            <w:pPr>
              <w:pStyle w:val="TableContent"/>
            </w:pPr>
            <w:r>
              <w:t>DVB-S modulator.</w:t>
            </w:r>
          </w:p>
        </w:tc>
      </w:tr>
      <w:tr w:rsidR="001F5349" w14:paraId="35B9A1FF" w14:textId="77777777" w:rsidTr="00D469A1">
        <w:tc>
          <w:tcPr>
            <w:tcW w:w="3402" w:type="dxa"/>
          </w:tcPr>
          <w:p w14:paraId="7057D4FB" w14:textId="77777777" w:rsidR="001F5349" w:rsidRDefault="001F5349" w:rsidP="00BC1047">
            <w:pPr>
              <w:pStyle w:val="TableContent"/>
              <w:rPr>
                <w:rFonts w:ascii="Consolas" w:hAnsi="Consolas"/>
              </w:rPr>
            </w:pPr>
            <w:r>
              <w:rPr>
                <w:rFonts w:ascii="Consolas" w:hAnsi="Consolas"/>
              </w:rPr>
              <w:t>:dvb-s2:</w:t>
            </w:r>
          </w:p>
        </w:tc>
        <w:tc>
          <w:tcPr>
            <w:tcW w:w="5733" w:type="dxa"/>
          </w:tcPr>
          <w:p w14:paraId="74929060" w14:textId="77777777" w:rsidR="001F5349" w:rsidRDefault="003F265E" w:rsidP="00BC1047">
            <w:pPr>
              <w:pStyle w:val="TableContent"/>
            </w:pPr>
            <w:r>
              <w:t>DVB-S2 modulator.</w:t>
            </w:r>
          </w:p>
        </w:tc>
      </w:tr>
      <w:tr w:rsidR="001F5349" w14:paraId="7E8056A6" w14:textId="77777777" w:rsidTr="00D469A1">
        <w:tc>
          <w:tcPr>
            <w:tcW w:w="3402" w:type="dxa"/>
          </w:tcPr>
          <w:p w14:paraId="2D887580" w14:textId="77777777" w:rsidR="001F5349" w:rsidRDefault="001F5349" w:rsidP="00BC1047">
            <w:pPr>
              <w:pStyle w:val="TableContent"/>
              <w:rPr>
                <w:rFonts w:ascii="Consolas" w:hAnsi="Consolas"/>
              </w:rPr>
            </w:pPr>
            <w:r>
              <w:rPr>
                <w:rFonts w:ascii="Consolas" w:hAnsi="Consolas"/>
              </w:rPr>
              <w:t>:dvb-t:</w:t>
            </w:r>
          </w:p>
        </w:tc>
        <w:tc>
          <w:tcPr>
            <w:tcW w:w="5733" w:type="dxa"/>
          </w:tcPr>
          <w:p w14:paraId="67107C60" w14:textId="77777777" w:rsidR="001F5349" w:rsidRDefault="003F265E" w:rsidP="00BC1047">
            <w:pPr>
              <w:pStyle w:val="TableContent"/>
            </w:pPr>
            <w:r>
              <w:t>DVB-T modulator.</w:t>
            </w:r>
          </w:p>
        </w:tc>
      </w:tr>
      <w:tr w:rsidR="00D07511" w14:paraId="6FC4E4E3" w14:textId="77777777" w:rsidTr="00D469A1">
        <w:tc>
          <w:tcPr>
            <w:tcW w:w="3402" w:type="dxa"/>
          </w:tcPr>
          <w:p w14:paraId="1C890E1A" w14:textId="77777777" w:rsidR="00D07511" w:rsidRDefault="00D07511" w:rsidP="005249FB">
            <w:pPr>
              <w:pStyle w:val="TableContent"/>
              <w:rPr>
                <w:rFonts w:ascii="Consolas" w:hAnsi="Consolas"/>
              </w:rPr>
            </w:pPr>
            <w:r>
              <w:rPr>
                <w:rFonts w:ascii="Consolas" w:hAnsi="Consolas"/>
              </w:rPr>
              <w:t>:dvb-t2:</w:t>
            </w:r>
          </w:p>
        </w:tc>
        <w:tc>
          <w:tcPr>
            <w:tcW w:w="5733" w:type="dxa"/>
          </w:tcPr>
          <w:p w14:paraId="50EEAF38" w14:textId="77777777" w:rsidR="00D07511" w:rsidRDefault="00D07511" w:rsidP="005249FB">
            <w:pPr>
              <w:pStyle w:val="TableContent"/>
            </w:pPr>
            <w:r>
              <w:t>DVB-T2 modulator.</w:t>
            </w:r>
          </w:p>
        </w:tc>
      </w:tr>
      <w:tr w:rsidR="001F5349" w14:paraId="49984ECB" w14:textId="77777777" w:rsidTr="00D469A1">
        <w:tc>
          <w:tcPr>
            <w:tcW w:w="3402" w:type="dxa"/>
          </w:tcPr>
          <w:p w14:paraId="6F8DC7BB" w14:textId="77777777" w:rsidR="001F5349" w:rsidRDefault="001F5349" w:rsidP="00BC1047">
            <w:pPr>
              <w:pStyle w:val="TableContent"/>
              <w:rPr>
                <w:rFonts w:ascii="Consolas" w:hAnsi="Consolas"/>
              </w:rPr>
            </w:pPr>
            <w:r>
              <w:rPr>
                <w:rFonts w:ascii="Consolas" w:hAnsi="Consolas"/>
              </w:rPr>
              <w:t>:dvb-t2</w:t>
            </w:r>
            <w:r w:rsidR="00D07511">
              <w:rPr>
                <w:rFonts w:ascii="Consolas" w:hAnsi="Consolas"/>
              </w:rPr>
              <w:t>-mi</w:t>
            </w:r>
            <w:r>
              <w:rPr>
                <w:rFonts w:ascii="Consolas" w:hAnsi="Consolas"/>
              </w:rPr>
              <w:t>:</w:t>
            </w:r>
          </w:p>
        </w:tc>
        <w:tc>
          <w:tcPr>
            <w:tcW w:w="5733" w:type="dxa"/>
          </w:tcPr>
          <w:p w14:paraId="2D344719" w14:textId="77777777" w:rsidR="001F5349" w:rsidRDefault="003F265E" w:rsidP="00BC1047">
            <w:pPr>
              <w:pStyle w:val="TableContent"/>
            </w:pPr>
            <w:r>
              <w:t>DVB-T2</w:t>
            </w:r>
            <w:r w:rsidR="00D07511">
              <w:t>-MI</w:t>
            </w:r>
            <w:r>
              <w:t xml:space="preserve"> modulator.</w:t>
            </w:r>
          </w:p>
        </w:tc>
      </w:tr>
      <w:tr w:rsidR="001F5349" w14:paraId="1DAB361B" w14:textId="77777777" w:rsidTr="00D469A1">
        <w:tc>
          <w:tcPr>
            <w:tcW w:w="3402" w:type="dxa"/>
          </w:tcPr>
          <w:p w14:paraId="73138AE0" w14:textId="77777777" w:rsidR="001F5349" w:rsidRDefault="001F5349" w:rsidP="001F5349">
            <w:pPr>
              <w:pStyle w:val="TableContent"/>
              <w:rPr>
                <w:rFonts w:ascii="Consolas" w:hAnsi="Consolas"/>
              </w:rPr>
            </w:pPr>
            <w:r>
              <w:rPr>
                <w:rFonts w:ascii="Consolas" w:hAnsi="Consolas"/>
              </w:rPr>
              <w:t>:failsafe:</w:t>
            </w:r>
          </w:p>
        </w:tc>
        <w:tc>
          <w:tcPr>
            <w:tcW w:w="5733" w:type="dxa"/>
          </w:tcPr>
          <w:p w14:paraId="4FC39801" w14:textId="77777777" w:rsidR="001F5349" w:rsidRDefault="00250906" w:rsidP="00BC1047">
            <w:pPr>
              <w:pStyle w:val="TableContent"/>
            </w:pPr>
            <w:r w:rsidRPr="00250906">
              <w:t>Failsafe</w:t>
            </w:r>
          </w:p>
        </w:tc>
      </w:tr>
      <w:tr w:rsidR="001F5349" w14:paraId="14F12EF1" w14:textId="77777777" w:rsidTr="00D469A1">
        <w:tc>
          <w:tcPr>
            <w:tcW w:w="3402" w:type="dxa"/>
          </w:tcPr>
          <w:p w14:paraId="4C47782F" w14:textId="77777777" w:rsidR="001F5349" w:rsidRDefault="001F5349" w:rsidP="001F5349">
            <w:pPr>
              <w:pStyle w:val="TableContent"/>
              <w:rPr>
                <w:rFonts w:ascii="Consolas" w:hAnsi="Consolas"/>
              </w:rPr>
            </w:pPr>
            <w:r>
              <w:rPr>
                <w:rFonts w:ascii="Consolas" w:hAnsi="Consolas"/>
              </w:rPr>
              <w:t>:if-output:</w:t>
            </w:r>
          </w:p>
        </w:tc>
        <w:tc>
          <w:tcPr>
            <w:tcW w:w="5733" w:type="dxa"/>
          </w:tcPr>
          <w:p w14:paraId="6CDA7CC3" w14:textId="77777777" w:rsidR="001F5349" w:rsidRDefault="00250906" w:rsidP="00BC1047">
            <w:pPr>
              <w:pStyle w:val="TableContent"/>
            </w:pPr>
            <w:r w:rsidRPr="00250906">
              <w:t>IF output</w:t>
            </w:r>
          </w:p>
        </w:tc>
      </w:tr>
      <w:tr w:rsidR="00FE626D" w14:paraId="5BF4C0FF" w14:textId="77777777" w:rsidTr="00D469A1">
        <w:tc>
          <w:tcPr>
            <w:tcW w:w="3402" w:type="dxa"/>
          </w:tcPr>
          <w:p w14:paraId="03A28ED3" w14:textId="77777777" w:rsidR="00FE626D" w:rsidRPr="00FE626D" w:rsidRDefault="00FE626D" w:rsidP="001F5349">
            <w:pPr>
              <w:pStyle w:val="TableContent"/>
              <w:rPr>
                <w:rFonts w:ascii="Consolas" w:hAnsi="Consolas"/>
              </w:rPr>
            </w:pPr>
            <w:r>
              <w:rPr>
                <w:rFonts w:ascii="Consolas" w:hAnsi="Consolas"/>
              </w:rPr>
              <w:t>:ip=</w:t>
            </w:r>
            <w:r>
              <w:rPr>
                <w:rFonts w:ascii="Consolas" w:hAnsi="Consolas"/>
                <w:i/>
              </w:rPr>
              <w:t>string</w:t>
            </w:r>
            <w:r>
              <w:rPr>
                <w:rFonts w:ascii="Consolas" w:hAnsi="Consolas"/>
              </w:rPr>
              <w:t>:</w:t>
            </w:r>
          </w:p>
        </w:tc>
        <w:tc>
          <w:tcPr>
            <w:tcW w:w="5733" w:type="dxa"/>
          </w:tcPr>
          <w:p w14:paraId="0E4DDBC5" w14:textId="77777777" w:rsidR="00FE626D" w:rsidRDefault="00FE626D" w:rsidP="00BC1047">
            <w:pPr>
              <w:pStyle w:val="TableContent"/>
            </w:pPr>
            <w:r>
              <w:t>IP address</w:t>
            </w:r>
          </w:p>
        </w:tc>
      </w:tr>
      <w:tr w:rsidR="00FE626D" w14:paraId="0D4948C2" w14:textId="77777777" w:rsidTr="00D469A1">
        <w:tc>
          <w:tcPr>
            <w:tcW w:w="3402" w:type="dxa"/>
          </w:tcPr>
          <w:p w14:paraId="579CEBD3" w14:textId="77777777" w:rsidR="00FE626D" w:rsidRDefault="00FE626D" w:rsidP="00FE626D">
            <w:pPr>
              <w:pStyle w:val="TableContent"/>
              <w:rPr>
                <w:rFonts w:ascii="Consolas" w:hAnsi="Consolas"/>
              </w:rPr>
            </w:pPr>
            <w:r>
              <w:rPr>
                <w:rFonts w:ascii="Consolas" w:hAnsi="Consolas"/>
              </w:rPr>
              <w:t>:</w:t>
            </w:r>
            <w:r w:rsidRPr="00FE626D">
              <w:rPr>
                <w:rFonts w:ascii="Consolas" w:hAnsi="Consolas"/>
              </w:rPr>
              <w:t>io-</w:t>
            </w:r>
            <w:r>
              <w:rPr>
                <w:rFonts w:ascii="Consolas" w:hAnsi="Consolas"/>
              </w:rPr>
              <w:t>clock</w:t>
            </w:r>
            <w:r w:rsidRPr="00FE626D">
              <w:rPr>
                <w:rFonts w:ascii="Consolas" w:hAnsi="Consolas"/>
              </w:rPr>
              <w:t>-select:</w:t>
            </w:r>
          </w:p>
        </w:tc>
        <w:tc>
          <w:tcPr>
            <w:tcW w:w="5733" w:type="dxa"/>
          </w:tcPr>
          <w:p w14:paraId="3A0FDACA" w14:textId="77777777" w:rsidR="00FE626D" w:rsidRDefault="00250906" w:rsidP="00BC1047">
            <w:pPr>
              <w:pStyle w:val="TableContent"/>
            </w:pPr>
            <w:r w:rsidRPr="00250906">
              <w:t>I/O clock selection</w:t>
            </w:r>
            <w:r>
              <w:t xml:space="preserve"> available.</w:t>
            </w:r>
          </w:p>
        </w:tc>
      </w:tr>
      <w:tr w:rsidR="00FE626D" w14:paraId="095BF2CE" w14:textId="77777777" w:rsidTr="00D469A1">
        <w:tc>
          <w:tcPr>
            <w:tcW w:w="3402" w:type="dxa"/>
          </w:tcPr>
          <w:p w14:paraId="4F78F7FE" w14:textId="77777777" w:rsidR="00FE626D" w:rsidRDefault="00FE626D" w:rsidP="00FE626D">
            <w:pPr>
              <w:pStyle w:val="TableContent"/>
              <w:rPr>
                <w:rFonts w:ascii="Consolas" w:hAnsi="Consolas"/>
              </w:rPr>
            </w:pPr>
            <w:r>
              <w:rPr>
                <w:rFonts w:ascii="Consolas" w:hAnsi="Consolas"/>
              </w:rPr>
              <w:t>:</w:t>
            </w:r>
            <w:r w:rsidRPr="00FE626D">
              <w:rPr>
                <w:rFonts w:ascii="Consolas" w:hAnsi="Consolas"/>
              </w:rPr>
              <w:t>io-</w:t>
            </w:r>
            <w:r>
              <w:rPr>
                <w:rFonts w:ascii="Consolas" w:hAnsi="Consolas"/>
              </w:rPr>
              <w:t>config</w:t>
            </w:r>
            <w:r w:rsidRPr="00FE626D">
              <w:rPr>
                <w:rFonts w:ascii="Consolas" w:hAnsi="Consolas"/>
              </w:rPr>
              <w:t>:</w:t>
            </w:r>
          </w:p>
        </w:tc>
        <w:tc>
          <w:tcPr>
            <w:tcW w:w="5733" w:type="dxa"/>
          </w:tcPr>
          <w:p w14:paraId="6ECEA9FB" w14:textId="77777777" w:rsidR="00FE626D" w:rsidRDefault="00250906" w:rsidP="00BC1047">
            <w:pPr>
              <w:pStyle w:val="TableContent"/>
            </w:pPr>
            <w:r w:rsidRPr="00250906">
              <w:t>I/O standard and mode configuration</w:t>
            </w:r>
            <w:r>
              <w:t xml:space="preserve"> available.</w:t>
            </w:r>
          </w:p>
        </w:tc>
      </w:tr>
      <w:tr w:rsidR="00FE626D" w14:paraId="42B4DF40" w14:textId="77777777" w:rsidTr="00D469A1">
        <w:tc>
          <w:tcPr>
            <w:tcW w:w="3402" w:type="dxa"/>
          </w:tcPr>
          <w:p w14:paraId="277E7C9D"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io-rate-select:</w:t>
            </w:r>
          </w:p>
        </w:tc>
        <w:tc>
          <w:tcPr>
            <w:tcW w:w="5733" w:type="dxa"/>
          </w:tcPr>
          <w:p w14:paraId="3A7F5A38" w14:textId="77777777" w:rsidR="00FE626D" w:rsidRDefault="00250906" w:rsidP="00BC1047">
            <w:pPr>
              <w:pStyle w:val="TableContent"/>
            </w:pPr>
            <w:r w:rsidRPr="00250906">
              <w:t>TS rate clock selection</w:t>
            </w:r>
            <w:r>
              <w:t xml:space="preserve"> available.</w:t>
            </w:r>
          </w:p>
        </w:tc>
      </w:tr>
      <w:tr w:rsidR="001F5349" w14:paraId="40B8D6B1" w14:textId="77777777" w:rsidTr="00D469A1">
        <w:tc>
          <w:tcPr>
            <w:tcW w:w="3402" w:type="dxa"/>
          </w:tcPr>
          <w:p w14:paraId="2FE569FA" w14:textId="77777777" w:rsidR="001F5349" w:rsidRDefault="001F5349" w:rsidP="001F5349">
            <w:pPr>
              <w:pStyle w:val="TableContent"/>
              <w:rPr>
                <w:rFonts w:ascii="Consolas" w:hAnsi="Consolas"/>
              </w:rPr>
            </w:pPr>
            <w:r>
              <w:rPr>
                <w:rFonts w:ascii="Consolas" w:hAnsi="Consolas"/>
              </w:rPr>
              <w:t>:iq-output:</w:t>
            </w:r>
          </w:p>
        </w:tc>
        <w:tc>
          <w:tcPr>
            <w:tcW w:w="5733" w:type="dxa"/>
          </w:tcPr>
          <w:p w14:paraId="0F1F597D" w14:textId="77777777" w:rsidR="001F5349" w:rsidRDefault="00250906" w:rsidP="00BC1047">
            <w:pPr>
              <w:pStyle w:val="TableContent"/>
            </w:pPr>
            <w:r w:rsidRPr="00250906">
              <w:t>Digital IQ output</w:t>
            </w:r>
            <w:r>
              <w:t>.</w:t>
            </w:r>
          </w:p>
        </w:tc>
      </w:tr>
      <w:tr w:rsidR="001F5349" w14:paraId="46BE09EE" w14:textId="77777777" w:rsidTr="00D469A1">
        <w:tc>
          <w:tcPr>
            <w:tcW w:w="3402" w:type="dxa"/>
          </w:tcPr>
          <w:p w14:paraId="0E112CAE" w14:textId="77777777" w:rsidR="001F5349" w:rsidRDefault="001F5349" w:rsidP="001F5349">
            <w:pPr>
              <w:pStyle w:val="TableContent"/>
              <w:rPr>
                <w:rFonts w:ascii="Consolas" w:hAnsi="Consolas"/>
              </w:rPr>
            </w:pPr>
            <w:r>
              <w:rPr>
                <w:rFonts w:ascii="Consolas" w:hAnsi="Consolas"/>
              </w:rPr>
              <w:t>:</w:t>
            </w:r>
            <w:r w:rsidRPr="001F5349">
              <w:rPr>
                <w:rFonts w:ascii="Consolas" w:hAnsi="Consolas"/>
              </w:rPr>
              <w:t>iq-samples:</w:t>
            </w:r>
          </w:p>
        </w:tc>
        <w:tc>
          <w:tcPr>
            <w:tcW w:w="5733" w:type="dxa"/>
          </w:tcPr>
          <w:p w14:paraId="43EBC3A9" w14:textId="77777777" w:rsidR="001F5349" w:rsidRDefault="00250906" w:rsidP="00BC1047">
            <w:pPr>
              <w:pStyle w:val="TableContent"/>
            </w:pPr>
            <w:r w:rsidRPr="00250906">
              <w:t>Direct I/Q samples</w:t>
            </w:r>
            <w:r>
              <w:t xml:space="preserve"> available.</w:t>
            </w:r>
          </w:p>
        </w:tc>
      </w:tr>
      <w:tr w:rsidR="001F5349" w14:paraId="734E002E" w14:textId="77777777" w:rsidTr="00D469A1">
        <w:tc>
          <w:tcPr>
            <w:tcW w:w="3402" w:type="dxa"/>
          </w:tcPr>
          <w:p w14:paraId="038FB9A5" w14:textId="77777777" w:rsidR="001F5349" w:rsidRDefault="001F5349" w:rsidP="00BC1047">
            <w:pPr>
              <w:pStyle w:val="TableContent"/>
              <w:rPr>
                <w:rFonts w:ascii="Consolas" w:hAnsi="Consolas"/>
              </w:rPr>
            </w:pPr>
            <w:r>
              <w:rPr>
                <w:rFonts w:ascii="Consolas" w:hAnsi="Consolas"/>
              </w:rPr>
              <w:t>:isdb-s:</w:t>
            </w:r>
          </w:p>
        </w:tc>
        <w:tc>
          <w:tcPr>
            <w:tcW w:w="5733" w:type="dxa"/>
          </w:tcPr>
          <w:p w14:paraId="3BD19BAD" w14:textId="77777777" w:rsidR="001F5349" w:rsidRDefault="003F265E" w:rsidP="00BC1047">
            <w:pPr>
              <w:pStyle w:val="TableContent"/>
            </w:pPr>
            <w:r>
              <w:t>ISDB-S modulator.</w:t>
            </w:r>
          </w:p>
        </w:tc>
      </w:tr>
      <w:tr w:rsidR="001F5349" w14:paraId="052A1DB8" w14:textId="77777777" w:rsidTr="00D469A1">
        <w:tc>
          <w:tcPr>
            <w:tcW w:w="3402" w:type="dxa"/>
          </w:tcPr>
          <w:p w14:paraId="1269D7BB" w14:textId="77777777" w:rsidR="001F5349" w:rsidRDefault="001F5349" w:rsidP="001F5349">
            <w:pPr>
              <w:pStyle w:val="TableContent"/>
              <w:rPr>
                <w:rFonts w:ascii="Consolas" w:hAnsi="Consolas"/>
              </w:rPr>
            </w:pPr>
            <w:r>
              <w:rPr>
                <w:rFonts w:ascii="Consolas" w:hAnsi="Consolas"/>
              </w:rPr>
              <w:t>:isdb-t:</w:t>
            </w:r>
          </w:p>
        </w:tc>
        <w:tc>
          <w:tcPr>
            <w:tcW w:w="5733" w:type="dxa"/>
          </w:tcPr>
          <w:p w14:paraId="0185CD85" w14:textId="77777777" w:rsidR="001F5349" w:rsidRDefault="003F265E" w:rsidP="00BC1047">
            <w:pPr>
              <w:pStyle w:val="TableContent"/>
            </w:pPr>
            <w:r>
              <w:t>ISDB-T modulator.</w:t>
            </w:r>
          </w:p>
        </w:tc>
      </w:tr>
      <w:tr w:rsidR="001F5349" w14:paraId="70989FA6" w14:textId="77777777" w:rsidTr="00D469A1">
        <w:tc>
          <w:tcPr>
            <w:tcW w:w="3402" w:type="dxa"/>
          </w:tcPr>
          <w:p w14:paraId="3BC2CA60" w14:textId="77777777" w:rsidR="001F5349" w:rsidRDefault="001F5349" w:rsidP="001F5349">
            <w:pPr>
              <w:pStyle w:val="TableContent"/>
              <w:rPr>
                <w:rFonts w:ascii="Consolas" w:hAnsi="Consolas"/>
              </w:rPr>
            </w:pPr>
            <w:r>
              <w:rPr>
                <w:rFonts w:ascii="Consolas" w:hAnsi="Consolas"/>
              </w:rPr>
              <w:t>:lband:</w:t>
            </w:r>
          </w:p>
        </w:tc>
        <w:tc>
          <w:tcPr>
            <w:tcW w:w="5733" w:type="dxa"/>
          </w:tcPr>
          <w:p w14:paraId="3ADAA27E" w14:textId="77777777" w:rsidR="001F5349" w:rsidRDefault="00250906" w:rsidP="00BC1047">
            <w:pPr>
              <w:pStyle w:val="TableContent"/>
            </w:pPr>
            <w:r w:rsidRPr="00250906">
              <w:t>L-Band</w:t>
            </w:r>
          </w:p>
        </w:tc>
      </w:tr>
      <w:tr w:rsidR="00FE626D" w14:paraId="2463CAD7" w14:textId="77777777" w:rsidTr="00D469A1">
        <w:tc>
          <w:tcPr>
            <w:tcW w:w="3402" w:type="dxa"/>
          </w:tcPr>
          <w:p w14:paraId="2A31A861"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lock-io-rate:</w:t>
            </w:r>
          </w:p>
        </w:tc>
        <w:tc>
          <w:tcPr>
            <w:tcW w:w="5733" w:type="dxa"/>
          </w:tcPr>
          <w:p w14:paraId="4E155B7E" w14:textId="77777777" w:rsidR="00FE626D" w:rsidRDefault="00250906" w:rsidP="00BC1047">
            <w:pPr>
              <w:pStyle w:val="TableContent"/>
            </w:pPr>
            <w:r w:rsidRPr="00250906">
              <w:t>Lock output to input TS rate</w:t>
            </w:r>
            <w:r>
              <w:t xml:space="preserve"> available.</w:t>
            </w:r>
          </w:p>
        </w:tc>
      </w:tr>
      <w:tr w:rsidR="001F5349" w14:paraId="67B6C946" w14:textId="77777777" w:rsidTr="00D469A1">
        <w:tc>
          <w:tcPr>
            <w:tcW w:w="3402" w:type="dxa"/>
          </w:tcPr>
          <w:p w14:paraId="23695A52" w14:textId="77777777" w:rsidR="001F5349" w:rsidRDefault="001F5349" w:rsidP="001F5349">
            <w:pPr>
              <w:pStyle w:val="TableContent"/>
              <w:rPr>
                <w:rFonts w:ascii="Consolas" w:hAnsi="Consolas"/>
              </w:rPr>
            </w:pPr>
            <w:r>
              <w:rPr>
                <w:rFonts w:ascii="Consolas" w:hAnsi="Consolas"/>
              </w:rPr>
              <w:t>:</w:t>
            </w:r>
            <w:r w:rsidRPr="001F5349">
              <w:rPr>
                <w:rFonts w:ascii="Consolas" w:hAnsi="Consolas"/>
              </w:rPr>
              <w:t>loop-through</w:t>
            </w:r>
            <w:r>
              <w:rPr>
                <w:rFonts w:ascii="Consolas" w:hAnsi="Consolas"/>
              </w:rPr>
              <w:t>:</w:t>
            </w:r>
          </w:p>
        </w:tc>
        <w:tc>
          <w:tcPr>
            <w:tcW w:w="5733" w:type="dxa"/>
          </w:tcPr>
          <w:p w14:paraId="1BBAC8D1" w14:textId="77777777" w:rsidR="001F5349" w:rsidRDefault="003F265E" w:rsidP="00BC1047">
            <w:pPr>
              <w:pStyle w:val="TableContent"/>
            </w:pPr>
            <w:r>
              <w:t>Loop-through available</w:t>
            </w:r>
            <w:r w:rsidR="005A45A6">
              <w:t>.</w:t>
            </w:r>
          </w:p>
        </w:tc>
      </w:tr>
      <w:tr w:rsidR="005A45A6" w14:paraId="1F00A20B" w14:textId="77777777" w:rsidTr="00A10103">
        <w:tc>
          <w:tcPr>
            <w:tcW w:w="3402" w:type="dxa"/>
          </w:tcPr>
          <w:p w14:paraId="6A5469FA" w14:textId="77777777" w:rsidR="005A45A6" w:rsidRDefault="005A45A6" w:rsidP="00A10103">
            <w:pPr>
              <w:pStyle w:val="TableContent"/>
              <w:rPr>
                <w:rFonts w:ascii="Consolas" w:hAnsi="Consolas"/>
              </w:rPr>
            </w:pPr>
            <w:r>
              <w:rPr>
                <w:rFonts w:ascii="Consolas" w:hAnsi="Consolas"/>
              </w:rPr>
              <w:t>:lvds1:</w:t>
            </w:r>
          </w:p>
        </w:tc>
        <w:tc>
          <w:tcPr>
            <w:tcW w:w="5733" w:type="dxa"/>
          </w:tcPr>
          <w:p w14:paraId="43729D12" w14:textId="77777777" w:rsidR="005A45A6" w:rsidRDefault="005A45A6" w:rsidP="00A10103">
            <w:pPr>
              <w:pStyle w:val="TableContent"/>
            </w:pPr>
            <w:r>
              <w:t>SPI LVDS1 available.</w:t>
            </w:r>
          </w:p>
        </w:tc>
      </w:tr>
      <w:tr w:rsidR="005A45A6" w14:paraId="3E37E0EA" w14:textId="77777777" w:rsidTr="00D469A1">
        <w:tc>
          <w:tcPr>
            <w:tcW w:w="3402" w:type="dxa"/>
          </w:tcPr>
          <w:p w14:paraId="7655460D" w14:textId="77777777" w:rsidR="005A45A6" w:rsidRDefault="005A45A6" w:rsidP="001F5349">
            <w:pPr>
              <w:pStyle w:val="TableContent"/>
              <w:rPr>
                <w:rFonts w:ascii="Consolas" w:hAnsi="Consolas"/>
              </w:rPr>
            </w:pPr>
            <w:r>
              <w:rPr>
                <w:rFonts w:ascii="Consolas" w:hAnsi="Consolas"/>
              </w:rPr>
              <w:t>:lvds2:</w:t>
            </w:r>
          </w:p>
        </w:tc>
        <w:tc>
          <w:tcPr>
            <w:tcW w:w="5733" w:type="dxa"/>
          </w:tcPr>
          <w:p w14:paraId="406D5A8E" w14:textId="77777777" w:rsidR="005A45A6" w:rsidRDefault="005A45A6" w:rsidP="00BC1047">
            <w:pPr>
              <w:pStyle w:val="TableContent"/>
            </w:pPr>
            <w:r>
              <w:t>SPI LVDS2 available.</w:t>
            </w:r>
          </w:p>
        </w:tc>
      </w:tr>
      <w:tr w:rsidR="005D5C4C" w14:paraId="5AF0E93A" w14:textId="77777777" w:rsidTr="00A10103">
        <w:tc>
          <w:tcPr>
            <w:tcW w:w="3402" w:type="dxa"/>
          </w:tcPr>
          <w:p w14:paraId="00BC36FF" w14:textId="77777777" w:rsidR="005D5C4C" w:rsidRDefault="005D5C4C" w:rsidP="005D5C4C">
            <w:pPr>
              <w:pStyle w:val="TableContent"/>
              <w:rPr>
                <w:rFonts w:ascii="Consolas" w:hAnsi="Consolas"/>
              </w:rPr>
            </w:pPr>
            <w:r>
              <w:rPr>
                <w:rFonts w:ascii="Consolas" w:hAnsi="Consolas"/>
              </w:rPr>
              <w:t>:lvttl:</w:t>
            </w:r>
          </w:p>
        </w:tc>
        <w:tc>
          <w:tcPr>
            <w:tcW w:w="5733" w:type="dxa"/>
          </w:tcPr>
          <w:p w14:paraId="4F967AC6" w14:textId="77777777" w:rsidR="005D5C4C" w:rsidRDefault="005D5C4C" w:rsidP="005D5C4C">
            <w:pPr>
              <w:pStyle w:val="TableContent"/>
            </w:pPr>
            <w:r>
              <w:t>SPI LVTTL available.</w:t>
            </w:r>
          </w:p>
        </w:tc>
      </w:tr>
      <w:tr w:rsidR="00FE626D" w14:paraId="415CA2F7" w14:textId="77777777" w:rsidTr="00D469A1">
        <w:tc>
          <w:tcPr>
            <w:tcW w:w="3402" w:type="dxa"/>
          </w:tcPr>
          <w:p w14:paraId="67303F91" w14:textId="77777777" w:rsidR="00FE626D" w:rsidRPr="00FE626D" w:rsidRDefault="00FE626D" w:rsidP="00FE626D">
            <w:pPr>
              <w:pStyle w:val="TableContent"/>
              <w:rPr>
                <w:rFonts w:ascii="Consolas" w:hAnsi="Consolas"/>
              </w:rPr>
            </w:pPr>
            <w:r>
              <w:rPr>
                <w:rFonts w:ascii="Consolas" w:hAnsi="Consolas"/>
              </w:rPr>
              <w:t>:mac=</w:t>
            </w:r>
            <w:r>
              <w:rPr>
                <w:rFonts w:ascii="Consolas" w:hAnsi="Consolas"/>
                <w:i/>
              </w:rPr>
              <w:t>string</w:t>
            </w:r>
            <w:r>
              <w:rPr>
                <w:rFonts w:ascii="Consolas" w:hAnsi="Consolas"/>
              </w:rPr>
              <w:t>:</w:t>
            </w:r>
          </w:p>
        </w:tc>
        <w:tc>
          <w:tcPr>
            <w:tcW w:w="5733" w:type="dxa"/>
          </w:tcPr>
          <w:p w14:paraId="4103944A" w14:textId="77777777" w:rsidR="00FE626D" w:rsidRDefault="00FE626D" w:rsidP="00BC1047">
            <w:pPr>
              <w:pStyle w:val="TableContent"/>
            </w:pPr>
            <w:r>
              <w:t>MAC address</w:t>
            </w:r>
          </w:p>
        </w:tc>
      </w:tr>
      <w:tr w:rsidR="001F5349" w14:paraId="1D020B29" w14:textId="77777777" w:rsidTr="00D469A1">
        <w:tc>
          <w:tcPr>
            <w:tcW w:w="3402" w:type="dxa"/>
          </w:tcPr>
          <w:p w14:paraId="19E4AD88" w14:textId="77777777" w:rsidR="001F5349" w:rsidRDefault="001F5349" w:rsidP="001F5349">
            <w:pPr>
              <w:pStyle w:val="TableContent"/>
              <w:rPr>
                <w:rFonts w:ascii="Consolas" w:hAnsi="Consolas"/>
              </w:rPr>
            </w:pPr>
            <w:r>
              <w:rPr>
                <w:rFonts w:ascii="Consolas" w:hAnsi="Consolas"/>
              </w:rPr>
              <w:t>:modulator:</w:t>
            </w:r>
          </w:p>
        </w:tc>
        <w:tc>
          <w:tcPr>
            <w:tcW w:w="5733" w:type="dxa"/>
          </w:tcPr>
          <w:p w14:paraId="74E1FF0A" w14:textId="77777777" w:rsidR="001F5349" w:rsidRDefault="001F5349" w:rsidP="00BC1047">
            <w:pPr>
              <w:pStyle w:val="TableContent"/>
            </w:pPr>
            <w:r>
              <w:t>This is a modulator port.</w:t>
            </w:r>
          </w:p>
        </w:tc>
      </w:tr>
      <w:tr w:rsidR="001F5349" w14:paraId="2CE483BF" w14:textId="77777777" w:rsidTr="00D469A1">
        <w:tc>
          <w:tcPr>
            <w:tcW w:w="3402" w:type="dxa"/>
          </w:tcPr>
          <w:p w14:paraId="7272E65A" w14:textId="77777777" w:rsidR="001F5349" w:rsidRPr="001F5349" w:rsidRDefault="001F5349" w:rsidP="00BC1047">
            <w:pPr>
              <w:pStyle w:val="TableContent"/>
              <w:rPr>
                <w:rFonts w:ascii="Consolas" w:hAnsi="Consolas"/>
              </w:rPr>
            </w:pPr>
            <w:r>
              <w:rPr>
                <w:rFonts w:ascii="Consolas" w:hAnsi="Consolas"/>
              </w:rPr>
              <w:t>:port=</w:t>
            </w:r>
            <w:r>
              <w:rPr>
                <w:rFonts w:ascii="Consolas" w:hAnsi="Consolas"/>
                <w:i/>
              </w:rPr>
              <w:t>int</w:t>
            </w:r>
            <w:r>
              <w:rPr>
                <w:rFonts w:ascii="Consolas" w:hAnsi="Consolas"/>
              </w:rPr>
              <w:t>:</w:t>
            </w:r>
          </w:p>
        </w:tc>
        <w:tc>
          <w:tcPr>
            <w:tcW w:w="5733" w:type="dxa"/>
          </w:tcPr>
          <w:p w14:paraId="3CFC0F52" w14:textId="77777777" w:rsidR="001F5349" w:rsidRDefault="001F5349" w:rsidP="00BC1047">
            <w:pPr>
              <w:pStyle w:val="TableContent"/>
            </w:pPr>
            <w:r>
              <w:t>Port number.</w:t>
            </w:r>
          </w:p>
        </w:tc>
      </w:tr>
      <w:tr w:rsidR="001F5349" w14:paraId="3FE601A6" w14:textId="77777777" w:rsidTr="00D469A1">
        <w:tc>
          <w:tcPr>
            <w:tcW w:w="3402" w:type="dxa"/>
          </w:tcPr>
          <w:p w14:paraId="559F10C0" w14:textId="77777777" w:rsidR="001F5349" w:rsidRDefault="001F5349" w:rsidP="00BC1047">
            <w:pPr>
              <w:pStyle w:val="TableContent"/>
              <w:rPr>
                <w:rFonts w:ascii="Consolas" w:hAnsi="Consolas"/>
              </w:rPr>
            </w:pPr>
            <w:r>
              <w:rPr>
                <w:rFonts w:ascii="Consolas" w:hAnsi="Consolas"/>
              </w:rPr>
              <w:t>:qam:</w:t>
            </w:r>
          </w:p>
        </w:tc>
        <w:tc>
          <w:tcPr>
            <w:tcW w:w="5733" w:type="dxa"/>
          </w:tcPr>
          <w:p w14:paraId="525271D6" w14:textId="77777777" w:rsidR="001F5349" w:rsidRDefault="003F265E" w:rsidP="00BC1047">
            <w:pPr>
              <w:pStyle w:val="TableContent"/>
            </w:pPr>
            <w:r>
              <w:t>QAM modulator.</w:t>
            </w:r>
          </w:p>
        </w:tc>
      </w:tr>
      <w:tr w:rsidR="00127782" w14:paraId="2DC06732" w14:textId="77777777" w:rsidTr="00D469A1">
        <w:tc>
          <w:tcPr>
            <w:tcW w:w="3402" w:type="dxa"/>
          </w:tcPr>
          <w:p w14:paraId="75DA0E26" w14:textId="77777777" w:rsidR="00127782" w:rsidRDefault="00127782" w:rsidP="00BC1047">
            <w:pPr>
              <w:pStyle w:val="TableContent"/>
              <w:rPr>
                <w:rFonts w:ascii="Consolas" w:hAnsi="Consolas"/>
              </w:rPr>
            </w:pPr>
            <w:r>
              <w:rPr>
                <w:rFonts w:ascii="Consolas" w:hAnsi="Consolas"/>
              </w:rPr>
              <w:t>:qam-a:</w:t>
            </w:r>
          </w:p>
        </w:tc>
        <w:tc>
          <w:tcPr>
            <w:tcW w:w="5733" w:type="dxa"/>
          </w:tcPr>
          <w:p w14:paraId="495DC7A2" w14:textId="77777777" w:rsidR="00127782" w:rsidRDefault="00127782" w:rsidP="00BC1047">
            <w:pPr>
              <w:pStyle w:val="TableContent"/>
            </w:pPr>
            <w:r>
              <w:t>QAM-A (DVB-C) modulator.</w:t>
            </w:r>
          </w:p>
        </w:tc>
      </w:tr>
      <w:tr w:rsidR="001F5349" w14:paraId="5811D1E4" w14:textId="77777777" w:rsidTr="00D469A1">
        <w:tc>
          <w:tcPr>
            <w:tcW w:w="3402" w:type="dxa"/>
          </w:tcPr>
          <w:p w14:paraId="4943BEBB" w14:textId="77777777" w:rsidR="001F5349" w:rsidRDefault="001F5349" w:rsidP="00BC1047">
            <w:pPr>
              <w:pStyle w:val="TableContent"/>
              <w:rPr>
                <w:rFonts w:ascii="Consolas" w:hAnsi="Consolas"/>
              </w:rPr>
            </w:pPr>
            <w:r>
              <w:rPr>
                <w:rFonts w:ascii="Consolas" w:hAnsi="Consolas"/>
              </w:rPr>
              <w:t>:qam-b:</w:t>
            </w:r>
          </w:p>
        </w:tc>
        <w:tc>
          <w:tcPr>
            <w:tcW w:w="5733" w:type="dxa"/>
          </w:tcPr>
          <w:p w14:paraId="46F8F668" w14:textId="77777777" w:rsidR="001F5349" w:rsidRDefault="003F265E" w:rsidP="00BC1047">
            <w:pPr>
              <w:pStyle w:val="TableContent"/>
            </w:pPr>
            <w:r>
              <w:t xml:space="preserve">QAM-B </w:t>
            </w:r>
            <w:r w:rsidR="00250906">
              <w:t xml:space="preserve">(USA) </w:t>
            </w:r>
            <w:r>
              <w:t>modulator.</w:t>
            </w:r>
          </w:p>
        </w:tc>
      </w:tr>
      <w:tr w:rsidR="001F5349" w14:paraId="21355344" w14:textId="77777777" w:rsidTr="00D469A1">
        <w:tc>
          <w:tcPr>
            <w:tcW w:w="3402" w:type="dxa"/>
          </w:tcPr>
          <w:p w14:paraId="3EADF710" w14:textId="77777777" w:rsidR="001F5349" w:rsidRDefault="001F5349" w:rsidP="00BC1047">
            <w:pPr>
              <w:pStyle w:val="TableContent"/>
              <w:rPr>
                <w:rFonts w:ascii="Consolas" w:hAnsi="Consolas"/>
              </w:rPr>
            </w:pPr>
            <w:r>
              <w:rPr>
                <w:rFonts w:ascii="Consolas" w:hAnsi="Consolas"/>
              </w:rPr>
              <w:t>:qam-c:</w:t>
            </w:r>
          </w:p>
        </w:tc>
        <w:tc>
          <w:tcPr>
            <w:tcW w:w="5733" w:type="dxa"/>
          </w:tcPr>
          <w:p w14:paraId="32EBF57C" w14:textId="77777777" w:rsidR="001F5349" w:rsidRDefault="003F265E" w:rsidP="00BC1047">
            <w:pPr>
              <w:pStyle w:val="TableContent"/>
            </w:pPr>
            <w:r>
              <w:t xml:space="preserve">QAM-C </w:t>
            </w:r>
            <w:r w:rsidR="00250906">
              <w:t xml:space="preserve">(Japan) </w:t>
            </w:r>
            <w:r>
              <w:t>modulator.</w:t>
            </w:r>
          </w:p>
        </w:tc>
      </w:tr>
      <w:tr w:rsidR="00FE626D" w14:paraId="2BDB1594" w14:textId="77777777" w:rsidTr="00D469A1">
        <w:tc>
          <w:tcPr>
            <w:tcW w:w="3402" w:type="dxa"/>
          </w:tcPr>
          <w:p w14:paraId="15C81A8B"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shared-input:</w:t>
            </w:r>
          </w:p>
        </w:tc>
        <w:tc>
          <w:tcPr>
            <w:tcW w:w="5733" w:type="dxa"/>
          </w:tcPr>
          <w:p w14:paraId="38AEFADF" w14:textId="77777777" w:rsidR="00FE626D" w:rsidRDefault="00250906" w:rsidP="00BC1047">
            <w:pPr>
              <w:pStyle w:val="TableContent"/>
            </w:pPr>
            <w:r w:rsidRPr="00250906">
              <w:t>Shared antenna input</w:t>
            </w:r>
            <w:r>
              <w:t xml:space="preserve"> available.</w:t>
            </w:r>
          </w:p>
        </w:tc>
      </w:tr>
      <w:tr w:rsidR="001F5349" w14:paraId="30EBAA6A" w14:textId="77777777" w:rsidTr="00D469A1">
        <w:tc>
          <w:tcPr>
            <w:tcW w:w="3402" w:type="dxa"/>
          </w:tcPr>
          <w:p w14:paraId="0ED79D12" w14:textId="77777777" w:rsidR="001F5349" w:rsidRDefault="001F5349" w:rsidP="00BC1047">
            <w:pPr>
              <w:pStyle w:val="TableContent"/>
              <w:rPr>
                <w:rFonts w:ascii="Consolas" w:hAnsi="Consolas"/>
              </w:rPr>
            </w:pPr>
            <w:r>
              <w:rPr>
                <w:rFonts w:ascii="Consolas" w:hAnsi="Consolas"/>
              </w:rPr>
              <w:t>:sdi:</w:t>
            </w:r>
          </w:p>
        </w:tc>
        <w:tc>
          <w:tcPr>
            <w:tcW w:w="5733" w:type="dxa"/>
          </w:tcPr>
          <w:p w14:paraId="00B167E7" w14:textId="77777777" w:rsidR="001F5349" w:rsidRDefault="001F5349" w:rsidP="00BC1047">
            <w:pPr>
              <w:pStyle w:val="TableContent"/>
            </w:pPr>
            <w:r>
              <w:t>This is an SDI port.</w:t>
            </w:r>
          </w:p>
        </w:tc>
      </w:tr>
      <w:tr w:rsidR="001F5349" w14:paraId="6363DD18" w14:textId="77777777" w:rsidTr="00D469A1">
        <w:tc>
          <w:tcPr>
            <w:tcW w:w="3402" w:type="dxa"/>
          </w:tcPr>
          <w:p w14:paraId="5BF55F67" w14:textId="77777777" w:rsidR="001F5349" w:rsidRDefault="001F5349" w:rsidP="00BC1047">
            <w:pPr>
              <w:pStyle w:val="TableContent"/>
              <w:rPr>
                <w:rFonts w:ascii="Consolas" w:hAnsi="Consolas"/>
              </w:rPr>
            </w:pPr>
            <w:r>
              <w:rPr>
                <w:rFonts w:ascii="Consolas" w:hAnsi="Consolas"/>
              </w:rPr>
              <w:t>:sdi-time-stamp:</w:t>
            </w:r>
          </w:p>
        </w:tc>
        <w:tc>
          <w:tcPr>
            <w:tcW w:w="5733" w:type="dxa"/>
          </w:tcPr>
          <w:p w14:paraId="6F59CEEA" w14:textId="77777777" w:rsidR="001F5349" w:rsidRDefault="00250906" w:rsidP="00BC1047">
            <w:pPr>
              <w:pStyle w:val="TableContent"/>
            </w:pPr>
            <w:r w:rsidRPr="00250906">
              <w:t>SDI frames time-stamping</w:t>
            </w:r>
            <w:r>
              <w:t xml:space="preserve"> available.</w:t>
            </w:r>
          </w:p>
        </w:tc>
      </w:tr>
      <w:tr w:rsidR="001F5349" w14:paraId="3006A448" w14:textId="77777777" w:rsidTr="00D469A1">
        <w:tc>
          <w:tcPr>
            <w:tcW w:w="3402" w:type="dxa"/>
          </w:tcPr>
          <w:p w14:paraId="0925C5C0" w14:textId="77777777" w:rsidR="001F5349" w:rsidRDefault="001F5349" w:rsidP="00BC1047">
            <w:pPr>
              <w:pStyle w:val="TableContent"/>
              <w:rPr>
                <w:rFonts w:ascii="Consolas" w:hAnsi="Consolas"/>
              </w:rPr>
            </w:pPr>
            <w:r>
              <w:rPr>
                <w:rFonts w:ascii="Consolas" w:hAnsi="Consolas"/>
              </w:rPr>
              <w:t>:sdi-time-stamp-64:</w:t>
            </w:r>
          </w:p>
        </w:tc>
        <w:tc>
          <w:tcPr>
            <w:tcW w:w="5733" w:type="dxa"/>
          </w:tcPr>
          <w:p w14:paraId="09201D09" w14:textId="77777777" w:rsidR="001F5349" w:rsidRDefault="00250906" w:rsidP="00BC1047">
            <w:pPr>
              <w:pStyle w:val="TableContent"/>
            </w:pPr>
            <w:r w:rsidRPr="00250906">
              <w:t xml:space="preserve">SDI frames </w:t>
            </w:r>
            <w:r>
              <w:t xml:space="preserve">64-bit </w:t>
            </w:r>
            <w:r w:rsidRPr="00250906">
              <w:t>time-stamping</w:t>
            </w:r>
            <w:r>
              <w:t xml:space="preserve"> available.</w:t>
            </w:r>
          </w:p>
        </w:tc>
      </w:tr>
      <w:tr w:rsidR="00FE626D" w14:paraId="4B8D27AB" w14:textId="77777777" w:rsidTr="00D469A1">
        <w:tc>
          <w:tcPr>
            <w:tcW w:w="3402" w:type="dxa"/>
          </w:tcPr>
          <w:p w14:paraId="09D938F9"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snr-setting:</w:t>
            </w:r>
          </w:p>
        </w:tc>
        <w:tc>
          <w:tcPr>
            <w:tcW w:w="5733" w:type="dxa"/>
          </w:tcPr>
          <w:p w14:paraId="6D6B61A0" w14:textId="77777777" w:rsidR="00FE626D" w:rsidRDefault="00250906" w:rsidP="00BC1047">
            <w:pPr>
              <w:pStyle w:val="TableContent"/>
            </w:pPr>
            <w:r w:rsidRPr="00250906">
              <w:t>SNR setting</w:t>
            </w:r>
            <w:r>
              <w:t xml:space="preserve"> available.</w:t>
            </w:r>
          </w:p>
        </w:tc>
      </w:tr>
      <w:tr w:rsidR="001F5349" w14:paraId="58A449A5" w14:textId="77777777" w:rsidTr="00D469A1">
        <w:tc>
          <w:tcPr>
            <w:tcW w:w="3402" w:type="dxa"/>
          </w:tcPr>
          <w:p w14:paraId="01379E5F" w14:textId="77777777" w:rsidR="001F5349" w:rsidRDefault="001F5349" w:rsidP="00BC1047">
            <w:pPr>
              <w:pStyle w:val="TableContent"/>
              <w:rPr>
                <w:rFonts w:ascii="Consolas" w:hAnsi="Consolas"/>
              </w:rPr>
            </w:pPr>
            <w:r>
              <w:rPr>
                <w:rFonts w:ascii="Consolas" w:hAnsi="Consolas"/>
              </w:rPr>
              <w:t>:spi:</w:t>
            </w:r>
          </w:p>
        </w:tc>
        <w:tc>
          <w:tcPr>
            <w:tcW w:w="5733" w:type="dxa"/>
          </w:tcPr>
          <w:p w14:paraId="4DC34E6B" w14:textId="77777777" w:rsidR="001F5349" w:rsidRDefault="001F5349" w:rsidP="00BC1047">
            <w:pPr>
              <w:pStyle w:val="TableContent"/>
            </w:pPr>
            <w:r>
              <w:t>This is an SPI port.</w:t>
            </w:r>
          </w:p>
        </w:tc>
      </w:tr>
      <w:tr w:rsidR="003B6979" w14:paraId="75269E40" w14:textId="77777777" w:rsidTr="00A10103">
        <w:tc>
          <w:tcPr>
            <w:tcW w:w="3402" w:type="dxa"/>
          </w:tcPr>
          <w:p w14:paraId="31AA1E07" w14:textId="77777777" w:rsidR="003B6979" w:rsidRDefault="003B6979" w:rsidP="00A10103">
            <w:pPr>
              <w:pStyle w:val="TableContent"/>
              <w:rPr>
                <w:rFonts w:ascii="Consolas" w:hAnsi="Consolas"/>
              </w:rPr>
            </w:pPr>
            <w:r>
              <w:rPr>
                <w:rFonts w:ascii="Consolas" w:hAnsi="Consolas"/>
              </w:rPr>
              <w:t>:spi-external-clock:</w:t>
            </w:r>
          </w:p>
        </w:tc>
        <w:tc>
          <w:tcPr>
            <w:tcW w:w="5733" w:type="dxa"/>
          </w:tcPr>
          <w:p w14:paraId="664EB946" w14:textId="77777777" w:rsidR="003B6979" w:rsidRDefault="003B6979" w:rsidP="00A10103">
            <w:pPr>
              <w:pStyle w:val="TableContent"/>
            </w:pPr>
            <w:r>
              <w:t>SPI external clock available.</w:t>
            </w:r>
          </w:p>
        </w:tc>
      </w:tr>
      <w:tr w:rsidR="00816E72" w14:paraId="2DF3D15B" w14:textId="77777777" w:rsidTr="00D469A1">
        <w:tc>
          <w:tcPr>
            <w:tcW w:w="3402" w:type="dxa"/>
          </w:tcPr>
          <w:p w14:paraId="6591E5B3" w14:textId="77777777" w:rsidR="00816E72" w:rsidRDefault="00816E72" w:rsidP="003B6979">
            <w:pPr>
              <w:pStyle w:val="TableContent"/>
              <w:rPr>
                <w:rFonts w:ascii="Consolas" w:hAnsi="Consolas"/>
              </w:rPr>
            </w:pPr>
            <w:r>
              <w:rPr>
                <w:rFonts w:ascii="Consolas" w:hAnsi="Consolas"/>
              </w:rPr>
              <w:t>:spi-</w:t>
            </w:r>
            <w:r w:rsidR="003B6979">
              <w:rPr>
                <w:rFonts w:ascii="Consolas" w:hAnsi="Consolas"/>
              </w:rPr>
              <w:t>fixed</w:t>
            </w:r>
            <w:r>
              <w:rPr>
                <w:rFonts w:ascii="Consolas" w:hAnsi="Consolas"/>
              </w:rPr>
              <w:t>-clock:</w:t>
            </w:r>
          </w:p>
        </w:tc>
        <w:tc>
          <w:tcPr>
            <w:tcW w:w="5733" w:type="dxa"/>
          </w:tcPr>
          <w:p w14:paraId="2925E5F6" w14:textId="77777777" w:rsidR="00816E72" w:rsidRDefault="00816E72" w:rsidP="005B3208">
            <w:pPr>
              <w:pStyle w:val="TableContent"/>
            </w:pPr>
            <w:r>
              <w:t xml:space="preserve">SPI </w:t>
            </w:r>
            <w:r w:rsidR="005B3208">
              <w:t xml:space="preserve">fixed </w:t>
            </w:r>
            <w:r>
              <w:t>clock available.</w:t>
            </w:r>
          </w:p>
        </w:tc>
      </w:tr>
      <w:tr w:rsidR="00652C33" w14:paraId="3B1D9ECB" w14:textId="77777777" w:rsidTr="00A10103">
        <w:tc>
          <w:tcPr>
            <w:tcW w:w="3402" w:type="dxa"/>
          </w:tcPr>
          <w:p w14:paraId="7DB3525E" w14:textId="77777777" w:rsidR="00652C33" w:rsidRDefault="00652C33" w:rsidP="00652C33">
            <w:pPr>
              <w:pStyle w:val="TableContent"/>
              <w:rPr>
                <w:rFonts w:ascii="Consolas" w:hAnsi="Consolas"/>
              </w:rPr>
            </w:pPr>
            <w:r>
              <w:rPr>
                <w:rFonts w:ascii="Consolas" w:hAnsi="Consolas"/>
              </w:rPr>
              <w:t>:spi-serial-8-bit:</w:t>
            </w:r>
          </w:p>
        </w:tc>
        <w:tc>
          <w:tcPr>
            <w:tcW w:w="5733" w:type="dxa"/>
          </w:tcPr>
          <w:p w14:paraId="636BD6D5" w14:textId="77777777" w:rsidR="00652C33" w:rsidRDefault="00652C33" w:rsidP="00652C33">
            <w:pPr>
              <w:pStyle w:val="TableContent"/>
            </w:pPr>
            <w:r>
              <w:t>SPI serial 8-bit available.</w:t>
            </w:r>
          </w:p>
        </w:tc>
      </w:tr>
      <w:tr w:rsidR="00652C33" w14:paraId="111FD664" w14:textId="77777777" w:rsidTr="00A10103">
        <w:tc>
          <w:tcPr>
            <w:tcW w:w="3402" w:type="dxa"/>
          </w:tcPr>
          <w:p w14:paraId="7A619D6C" w14:textId="77777777" w:rsidR="00652C33" w:rsidRDefault="00652C33" w:rsidP="00A10103">
            <w:pPr>
              <w:pStyle w:val="TableContent"/>
              <w:rPr>
                <w:rFonts w:ascii="Consolas" w:hAnsi="Consolas"/>
              </w:rPr>
            </w:pPr>
            <w:r>
              <w:rPr>
                <w:rFonts w:ascii="Consolas" w:hAnsi="Consolas"/>
              </w:rPr>
              <w:lastRenderedPageBreak/>
              <w:t>:spi-serial-10-bit:</w:t>
            </w:r>
          </w:p>
        </w:tc>
        <w:tc>
          <w:tcPr>
            <w:tcW w:w="5733" w:type="dxa"/>
          </w:tcPr>
          <w:p w14:paraId="0DE1239C" w14:textId="77777777" w:rsidR="00652C33" w:rsidRDefault="00652C33" w:rsidP="00A10103">
            <w:pPr>
              <w:pStyle w:val="TableContent"/>
            </w:pPr>
            <w:r>
              <w:t>SPI serial 10-bit available.</w:t>
            </w:r>
          </w:p>
        </w:tc>
      </w:tr>
      <w:tr w:rsidR="001F5349" w14:paraId="298AE1C2" w14:textId="77777777" w:rsidTr="00D469A1">
        <w:tc>
          <w:tcPr>
            <w:tcW w:w="3402" w:type="dxa"/>
          </w:tcPr>
          <w:p w14:paraId="0D706F15" w14:textId="77777777" w:rsidR="001F5349" w:rsidRDefault="001F5349" w:rsidP="00BC1047">
            <w:pPr>
              <w:pStyle w:val="TableContent"/>
              <w:rPr>
                <w:rFonts w:ascii="Consolas" w:hAnsi="Consolas"/>
              </w:rPr>
            </w:pPr>
            <w:r>
              <w:rPr>
                <w:rFonts w:ascii="Consolas" w:hAnsi="Consolas"/>
              </w:rPr>
              <w:t>:</w:t>
            </w:r>
            <w:r w:rsidRPr="001F5349">
              <w:rPr>
                <w:rFonts w:ascii="Consolas" w:hAnsi="Consolas"/>
              </w:rPr>
              <w:t>transmit-on-time-stamp:</w:t>
            </w:r>
          </w:p>
        </w:tc>
        <w:tc>
          <w:tcPr>
            <w:tcW w:w="5733" w:type="dxa"/>
          </w:tcPr>
          <w:p w14:paraId="2D622750" w14:textId="77777777" w:rsidR="001F5349" w:rsidRDefault="00250906" w:rsidP="00BC1047">
            <w:pPr>
              <w:pStyle w:val="TableContent"/>
            </w:pPr>
            <w:r w:rsidRPr="00250906">
              <w:t>Transmission on time-stamp</w:t>
            </w:r>
            <w:r>
              <w:t xml:space="preserve"> available.</w:t>
            </w:r>
          </w:p>
        </w:tc>
      </w:tr>
      <w:tr w:rsidR="001F5349" w14:paraId="1DE35621" w14:textId="77777777" w:rsidTr="00D469A1">
        <w:tc>
          <w:tcPr>
            <w:tcW w:w="3402" w:type="dxa"/>
          </w:tcPr>
          <w:p w14:paraId="5003A412" w14:textId="77777777" w:rsidR="001F5349" w:rsidRDefault="001F5349" w:rsidP="00BC1047">
            <w:pPr>
              <w:pStyle w:val="TableContent"/>
              <w:rPr>
                <w:rFonts w:ascii="Consolas" w:hAnsi="Consolas"/>
              </w:rPr>
            </w:pPr>
            <w:r>
              <w:rPr>
                <w:rFonts w:ascii="Consolas" w:hAnsi="Consolas"/>
              </w:rPr>
              <w:t>:transparent:</w:t>
            </w:r>
          </w:p>
        </w:tc>
        <w:tc>
          <w:tcPr>
            <w:tcW w:w="5733" w:type="dxa"/>
          </w:tcPr>
          <w:p w14:paraId="36BA2327" w14:textId="77777777" w:rsidR="001F5349" w:rsidRDefault="003F265E" w:rsidP="00BC1047">
            <w:pPr>
              <w:pStyle w:val="TableContent"/>
            </w:pPr>
            <w:r>
              <w:t>Transparent mode available.</w:t>
            </w:r>
          </w:p>
        </w:tc>
      </w:tr>
      <w:tr w:rsidR="001F5349" w14:paraId="7B2EE58A" w14:textId="77777777" w:rsidTr="00D469A1">
        <w:tc>
          <w:tcPr>
            <w:tcW w:w="3402" w:type="dxa"/>
          </w:tcPr>
          <w:p w14:paraId="356BE3FD" w14:textId="77777777" w:rsidR="001F5349" w:rsidRDefault="001F5349" w:rsidP="00BC1047">
            <w:pPr>
              <w:pStyle w:val="TableContent"/>
              <w:rPr>
                <w:rFonts w:ascii="Consolas" w:hAnsi="Consolas"/>
              </w:rPr>
            </w:pPr>
            <w:r>
              <w:rPr>
                <w:rFonts w:ascii="Consolas" w:hAnsi="Consolas"/>
              </w:rPr>
              <w:t>:ts-over-ip:</w:t>
            </w:r>
          </w:p>
        </w:tc>
        <w:tc>
          <w:tcPr>
            <w:tcW w:w="5733" w:type="dxa"/>
          </w:tcPr>
          <w:p w14:paraId="07163D00" w14:textId="77777777" w:rsidR="001F5349" w:rsidRDefault="001F5349" w:rsidP="00BC1047">
            <w:pPr>
              <w:pStyle w:val="TableContent"/>
            </w:pPr>
            <w:r>
              <w:t>This an IP port, for TS over IP.</w:t>
            </w:r>
          </w:p>
        </w:tc>
      </w:tr>
      <w:tr w:rsidR="001F5349" w14:paraId="59F9A263" w14:textId="77777777" w:rsidTr="00D469A1">
        <w:tc>
          <w:tcPr>
            <w:tcW w:w="3402" w:type="dxa"/>
          </w:tcPr>
          <w:p w14:paraId="5128D658" w14:textId="77777777" w:rsidR="001F5349" w:rsidRDefault="001F5349" w:rsidP="00BC1047">
            <w:pPr>
              <w:pStyle w:val="TableContent"/>
              <w:rPr>
                <w:rFonts w:ascii="Consolas" w:hAnsi="Consolas"/>
              </w:rPr>
            </w:pPr>
            <w:r>
              <w:rPr>
                <w:rFonts w:ascii="Consolas" w:hAnsi="Consolas"/>
              </w:rPr>
              <w:t>:uhf:</w:t>
            </w:r>
          </w:p>
        </w:tc>
        <w:tc>
          <w:tcPr>
            <w:tcW w:w="5733" w:type="dxa"/>
          </w:tcPr>
          <w:p w14:paraId="26B3C783" w14:textId="77777777" w:rsidR="001F5349" w:rsidRDefault="003F265E" w:rsidP="00BC1047">
            <w:pPr>
              <w:pStyle w:val="TableContent"/>
            </w:pPr>
            <w:r>
              <w:t>UHF modulator.</w:t>
            </w:r>
          </w:p>
        </w:tc>
      </w:tr>
      <w:tr w:rsidR="001F5349" w14:paraId="3D5B5A38" w14:textId="77777777" w:rsidTr="00D469A1">
        <w:tc>
          <w:tcPr>
            <w:tcW w:w="3402" w:type="dxa"/>
          </w:tcPr>
          <w:p w14:paraId="58D799D6" w14:textId="77777777" w:rsidR="001F5349" w:rsidRDefault="001F5349" w:rsidP="00BC1047">
            <w:pPr>
              <w:pStyle w:val="TableContent"/>
              <w:rPr>
                <w:rFonts w:ascii="Consolas" w:hAnsi="Consolas"/>
              </w:rPr>
            </w:pPr>
            <w:r>
              <w:rPr>
                <w:rFonts w:ascii="Consolas" w:hAnsi="Consolas"/>
              </w:rPr>
              <w:t>:vhf:</w:t>
            </w:r>
          </w:p>
        </w:tc>
        <w:tc>
          <w:tcPr>
            <w:tcW w:w="5733" w:type="dxa"/>
          </w:tcPr>
          <w:p w14:paraId="623599D5" w14:textId="77777777" w:rsidR="001F5349" w:rsidRDefault="003F265E" w:rsidP="00BC1047">
            <w:pPr>
              <w:pStyle w:val="TableContent"/>
            </w:pPr>
            <w:r>
              <w:t>VHF modulator.</w:t>
            </w:r>
          </w:p>
        </w:tc>
      </w:tr>
      <w:tr w:rsidR="00D07511" w14:paraId="6399BEC4" w14:textId="77777777" w:rsidTr="00D469A1">
        <w:tc>
          <w:tcPr>
            <w:tcW w:w="3402" w:type="dxa"/>
          </w:tcPr>
          <w:p w14:paraId="74A0E803" w14:textId="77777777" w:rsidR="00D07511" w:rsidRDefault="00D07511" w:rsidP="00BC1047">
            <w:pPr>
              <w:pStyle w:val="TableContent"/>
              <w:rPr>
                <w:rFonts w:ascii="Consolas" w:hAnsi="Consolas"/>
              </w:rPr>
            </w:pPr>
            <w:r>
              <w:rPr>
                <w:rFonts w:ascii="Consolas" w:hAnsi="Consolas"/>
              </w:rPr>
              <w:t>:virtual-stream:</w:t>
            </w:r>
          </w:p>
        </w:tc>
        <w:tc>
          <w:tcPr>
            <w:tcW w:w="5733" w:type="dxa"/>
          </w:tcPr>
          <w:p w14:paraId="5BF1BAD7" w14:textId="77777777" w:rsidR="00D07511" w:rsidRDefault="00D07511" w:rsidP="00BC1047">
            <w:pPr>
              <w:pStyle w:val="TableContent"/>
            </w:pPr>
            <w:r>
              <w:t>Virtual stream channel.</w:t>
            </w:r>
          </w:p>
        </w:tc>
      </w:tr>
    </w:tbl>
    <w:p w14:paraId="1C385E4A" w14:textId="77777777" w:rsidR="000A2EC0" w:rsidRDefault="000A2EC0" w:rsidP="000A2EC0"/>
    <w:p w14:paraId="398604BD" w14:textId="77777777" w:rsidR="00A771C4" w:rsidRDefault="00A771C4" w:rsidP="00985575">
      <w:pPr>
        <w:pStyle w:val="ReferenceSectionTitle"/>
      </w:pPr>
      <w:bookmarkStart w:id="179" w:name="_Toc166362864"/>
      <w:r>
        <w:lastRenderedPageBreak/>
        <w:t>tsdump</w:t>
      </w:r>
      <w:bookmarkEnd w:id="177"/>
      <w:bookmarkEnd w:id="178"/>
      <w:bookmarkEnd w:id="179"/>
    </w:p>
    <w:p w14:paraId="6570A7EA" w14:textId="77777777" w:rsidR="00985575" w:rsidRPr="00C73CFB" w:rsidRDefault="00985575" w:rsidP="00E233F7">
      <w:pPr>
        <w:pStyle w:val="UsageTitle"/>
      </w:pPr>
      <w:r w:rsidRPr="00C73CFB">
        <w:t xml:space="preserve">Dump TS </w:t>
      </w:r>
      <w:r w:rsidR="005C1215">
        <w:t>p</w:t>
      </w:r>
      <w:r w:rsidRPr="00C73CFB">
        <w:t xml:space="preserve">ackets </w:t>
      </w:r>
    </w:p>
    <w:p w14:paraId="2DE6B35F" w14:textId="77777777" w:rsidR="00A771C4" w:rsidRDefault="00A771C4">
      <w:r>
        <w:t>This utility dumps the contents of MPEG transport stream packets.</w:t>
      </w:r>
    </w:p>
    <w:p w14:paraId="067C048E" w14:textId="77777777" w:rsidR="00A771C4" w:rsidRPr="0010024C" w:rsidRDefault="00BD19C2" w:rsidP="00E233F7">
      <w:pPr>
        <w:pStyle w:val="UsageTitle"/>
      </w:pPr>
      <w:r>
        <w:t>Usage</w:t>
      </w:r>
    </w:p>
    <w:p w14:paraId="5EC7622C" w14:textId="77777777" w:rsidR="00A771C4" w:rsidRDefault="00A771C4">
      <w:pPr>
        <w:pStyle w:val="UsageSyntax"/>
      </w:pPr>
      <w:r>
        <w:t>tsdump [</w:t>
      </w:r>
      <w:r>
        <w:rPr>
          <w:i/>
          <w:iCs/>
        </w:rPr>
        <w:t>options</w:t>
      </w:r>
      <w:r>
        <w:t>] [</w:t>
      </w:r>
      <w:r>
        <w:rPr>
          <w:i/>
          <w:iCs/>
        </w:rPr>
        <w:t>input-file</w:t>
      </w:r>
      <w:r w:rsidR="00045C1A">
        <w:rPr>
          <w:i/>
          <w:iCs/>
        </w:rPr>
        <w:t xml:space="preserve"> ...</w:t>
      </w:r>
      <w:r>
        <w:t>]</w:t>
      </w:r>
    </w:p>
    <w:p w14:paraId="220E20BB" w14:textId="77777777" w:rsidR="00A771C4" w:rsidRPr="0010024C" w:rsidRDefault="00A771C4" w:rsidP="00E233F7">
      <w:pPr>
        <w:pStyle w:val="UsageTitle"/>
      </w:pPr>
      <w:r w:rsidRPr="0010024C">
        <w:t>Input file</w:t>
      </w:r>
      <w:r w:rsidR="00045C1A">
        <w:t>s</w:t>
      </w:r>
    </w:p>
    <w:p w14:paraId="2BBBB649" w14:textId="77777777" w:rsidR="00FE424C" w:rsidRDefault="00927651">
      <w:pPr>
        <w:pStyle w:val="NormalShifted"/>
      </w:pPr>
      <w:r>
        <w:t xml:space="preserve">Any number of </w:t>
      </w:r>
      <w:r w:rsidR="00A771C4">
        <w:t>MPEG transport stream</w:t>
      </w:r>
      <w:r>
        <w:t xml:space="preserve"> files</w:t>
      </w:r>
      <w:r w:rsidR="00A771C4">
        <w:t>.</w:t>
      </w:r>
    </w:p>
    <w:p w14:paraId="464456E6"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11C1040A" w14:textId="77777777" w:rsidR="00A771C4" w:rsidRDefault="00A771C4">
      <w:pPr>
        <w:ind w:left="284"/>
      </w:pPr>
      <w:r>
        <w:t xml:space="preserve">Note that if the option </w:t>
      </w:r>
      <w:r w:rsidRPr="00CE6802">
        <w:rPr>
          <w:rStyle w:val="Codeintext"/>
        </w:rPr>
        <w:t>–-raw</w:t>
      </w:r>
      <w:r>
        <w:t xml:space="preserve"> is used, the input </w:t>
      </w:r>
      <w:r w:rsidR="00045C1A">
        <w:t xml:space="preserve">files </w:t>
      </w:r>
      <w:r>
        <w:t>can be any</w:t>
      </w:r>
      <w:r w:rsidR="00045C1A">
        <w:t xml:space="preserve"> type of file, not necessarily</w:t>
      </w:r>
      <w:r>
        <w:t xml:space="preserve"> TS fil</w:t>
      </w:r>
      <w:r w:rsidR="00045C1A">
        <w:t>es</w:t>
      </w:r>
      <w:r>
        <w:t>.</w:t>
      </w:r>
    </w:p>
    <w:p w14:paraId="34C4B74B" w14:textId="77777777" w:rsidR="00A771C4" w:rsidRPr="0010024C" w:rsidRDefault="00BD19C2" w:rsidP="00E233F7">
      <w:pPr>
        <w:pStyle w:val="UsageTitle"/>
      </w:pPr>
      <w:r>
        <w:t>Options</w:t>
      </w:r>
    </w:p>
    <w:p w14:paraId="585BCB28" w14:textId="77777777" w:rsidR="00747C68" w:rsidRDefault="00747C68" w:rsidP="00747C68">
      <w:pPr>
        <w:pStyle w:val="OptionName"/>
      </w:pPr>
      <w:r>
        <w:t>--adaptation-field</w:t>
      </w:r>
    </w:p>
    <w:p w14:paraId="548D932C" w14:textId="77777777" w:rsidR="00747C68" w:rsidRDefault="00747C68" w:rsidP="00747C68">
      <w:pPr>
        <w:pStyle w:val="OptionDescription"/>
      </w:pPr>
      <w:r>
        <w:t>Include formatting of the adaptation field.</w:t>
      </w:r>
    </w:p>
    <w:p w14:paraId="79B892E8" w14:textId="77777777" w:rsidR="00A771C4" w:rsidRDefault="00A771C4">
      <w:pPr>
        <w:pStyle w:val="OptionName"/>
      </w:pPr>
      <w:r>
        <w:t>-a</w:t>
      </w:r>
      <w:r w:rsidR="008D7673">
        <w:br/>
      </w:r>
      <w:r>
        <w:t>--ascii</w:t>
      </w:r>
    </w:p>
    <w:p w14:paraId="38E8C63E" w14:textId="77777777" w:rsidR="00A771C4" w:rsidRDefault="00A771C4">
      <w:pPr>
        <w:pStyle w:val="OptionDescription"/>
      </w:pPr>
      <w:r>
        <w:t>Include ASCII dump in addition to hexadecimal.</w:t>
      </w:r>
    </w:p>
    <w:p w14:paraId="550A0B05" w14:textId="77777777" w:rsidR="00B62E24" w:rsidRDefault="00B62E24" w:rsidP="00B62E24">
      <w:pPr>
        <w:pStyle w:val="OptionName"/>
      </w:pPr>
      <w:r>
        <w:t>-b</w:t>
      </w:r>
      <w:r>
        <w:br/>
        <w:t>--binary</w:t>
      </w:r>
    </w:p>
    <w:p w14:paraId="7D559821" w14:textId="277A3B77" w:rsidR="00B62E24" w:rsidRDefault="00B62E24" w:rsidP="00B62E24">
      <w:pPr>
        <w:pStyle w:val="OptionDescription"/>
      </w:pPr>
      <w:r>
        <w:t>Include binary dump in addition to hexadecimal.</w:t>
      </w:r>
    </w:p>
    <w:p w14:paraId="1B2082FD" w14:textId="6791F027" w:rsidR="008732A4" w:rsidRPr="008732A4" w:rsidRDefault="008732A4" w:rsidP="008732A4">
      <w:pPr>
        <w:pStyle w:val="OptionName"/>
        <w:rPr>
          <w:color w:val="F8F8F8"/>
        </w:rPr>
      </w:pPr>
      <w:r w:rsidRPr="008732A4">
        <w:t xml:space="preserve">--byte-offset </w:t>
      </w:r>
      <w:r w:rsidRPr="008732A4">
        <w:rPr>
          <w:b w:val="0"/>
          <w:bCs w:val="0"/>
          <w:i/>
          <w:iCs/>
        </w:rPr>
        <w:t>value</w:t>
      </w:r>
    </w:p>
    <w:p w14:paraId="764425B5" w14:textId="77777777" w:rsidR="008732A4" w:rsidRDefault="008732A4" w:rsidP="00B62E24">
      <w:pPr>
        <w:pStyle w:val="OptionDescription"/>
      </w:pPr>
      <w:r w:rsidRPr="008732A4">
        <w:t>Start reading each file at the specified byte offset (default: 0).</w:t>
      </w:r>
    </w:p>
    <w:p w14:paraId="17481EF9" w14:textId="126CE2C4" w:rsidR="008732A4" w:rsidRPr="008732A4" w:rsidRDefault="008732A4" w:rsidP="00B62E24">
      <w:pPr>
        <w:pStyle w:val="OptionDescription"/>
      </w:pPr>
      <w:r w:rsidRPr="008732A4">
        <w:t>This</w:t>
      </w:r>
      <w:r>
        <w:t xml:space="preserve"> </w:t>
      </w:r>
      <w:r w:rsidRPr="008732A4">
        <w:t>option is allowed only if all input files are regular files.</w:t>
      </w:r>
    </w:p>
    <w:p w14:paraId="57BA179B" w14:textId="77777777" w:rsidR="004E2413" w:rsidRDefault="004E2413" w:rsidP="004E2413">
      <w:pPr>
        <w:pStyle w:val="OptionName"/>
      </w:pPr>
      <w:r>
        <w:t>-c</w:t>
      </w:r>
      <w:r>
        <w:br/>
        <w:t>--c-style</w:t>
      </w:r>
    </w:p>
    <w:p w14:paraId="19288BA0" w14:textId="77777777" w:rsidR="004E2413" w:rsidRDefault="004E2413" w:rsidP="004E2413">
      <w:pPr>
        <w:pStyle w:val="OptionDescription"/>
      </w:pPr>
      <w:r>
        <w:t xml:space="preserve">Same as </w:t>
      </w:r>
      <w:r w:rsidRPr="005003D2">
        <w:rPr>
          <w:rStyle w:val="Codeintext"/>
        </w:rPr>
        <w:t>--raw-dump</w:t>
      </w:r>
      <w:r>
        <w:t xml:space="preserve"> (no interpretation of packets) but dump the bytes in C-language style, eg. “</w:t>
      </w:r>
      <w:r w:rsidRPr="005003D2">
        <w:rPr>
          <w:rStyle w:val="Codeintext"/>
        </w:rPr>
        <w:t>0x01, 0x02,</w:t>
      </w:r>
      <w:r>
        <w:t>” instead of “</w:t>
      </w:r>
      <w:r w:rsidRPr="005003D2">
        <w:rPr>
          <w:rStyle w:val="Codeintext"/>
        </w:rPr>
        <w:t>01 02</w:t>
      </w:r>
      <w:r>
        <w:t xml:space="preserve">”. Useful to include </w:t>
      </w:r>
      <w:r w:rsidRPr="000E6583">
        <w:rPr>
          <w:i/>
        </w:rPr>
        <w:t>ts</w:t>
      </w:r>
      <w:r>
        <w:rPr>
          <w:i/>
        </w:rPr>
        <w:t>dump</w:t>
      </w:r>
      <w:r>
        <w:t xml:space="preserve"> output as data in a C source file.</w:t>
      </w:r>
    </w:p>
    <w:p w14:paraId="43812555" w14:textId="77777777" w:rsidR="00927651" w:rsidRDefault="005E464F" w:rsidP="00927651">
      <w:pPr>
        <w:pStyle w:val="OptionName"/>
      </w:pPr>
      <w:r>
        <w:t xml:space="preserve">-f </w:t>
      </w:r>
      <w:r w:rsidRPr="00263C6A">
        <w:rPr>
          <w:b w:val="0"/>
          <w:i/>
        </w:rPr>
        <w:t>name</w:t>
      </w:r>
      <w:r>
        <w:br/>
      </w:r>
      <w:r w:rsidR="00927651">
        <w:t xml:space="preserve">--format </w:t>
      </w:r>
      <w:r w:rsidR="00927651" w:rsidRPr="00263C6A">
        <w:rPr>
          <w:b w:val="0"/>
          <w:i/>
        </w:rPr>
        <w:t>name</w:t>
      </w:r>
    </w:p>
    <w:p w14:paraId="4C820E29" w14:textId="6BF1BD41" w:rsidR="00927651" w:rsidRDefault="00927651" w:rsidP="00927651">
      <w:pPr>
        <w:pStyle w:val="OptionDescription"/>
      </w:pPr>
      <w:r>
        <w:t xml:space="preserve">Specify the format of the input files. See section </w:t>
      </w:r>
      <w:r>
        <w:fldChar w:fldCharType="begin"/>
      </w:r>
      <w:r>
        <w:instrText xml:space="preserve"> REF _Ref43227096 \r \h </w:instrText>
      </w:r>
      <w:r>
        <w:fldChar w:fldCharType="separate"/>
      </w:r>
      <w:r w:rsidR="009272D6">
        <w:t>2.1.2</w:t>
      </w:r>
      <w:r>
        <w:fldChar w:fldCharType="end"/>
      </w:r>
      <w:r>
        <w:t xml:space="preserve"> for more details.</w:t>
      </w:r>
    </w:p>
    <w:p w14:paraId="34662465" w14:textId="77777777" w:rsidR="00927651" w:rsidRDefault="00927651" w:rsidP="00927651">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4D8F06F0" w14:textId="77777777" w:rsidR="005E464F" w:rsidRDefault="005E464F" w:rsidP="00927651">
      <w:pPr>
        <w:pStyle w:val="OptionDescription"/>
      </w:pPr>
      <w:r>
        <w:t xml:space="preserve">This option is ignored with </w:t>
      </w:r>
      <w:r w:rsidRPr="00CE6802">
        <w:rPr>
          <w:rStyle w:val="Codeintext"/>
        </w:rPr>
        <w:t>--raw-file</w:t>
      </w:r>
      <w:r>
        <w:t>: the complete raw structure of the file is dumped.</w:t>
      </w:r>
    </w:p>
    <w:p w14:paraId="030A13A3" w14:textId="77777777" w:rsidR="00A771C4" w:rsidRDefault="00A771C4">
      <w:pPr>
        <w:pStyle w:val="OptionName"/>
      </w:pPr>
      <w:r>
        <w:t>-h</w:t>
      </w:r>
      <w:r w:rsidR="008D7673">
        <w:br/>
      </w:r>
      <w:r>
        <w:t>--headers-only</w:t>
      </w:r>
    </w:p>
    <w:p w14:paraId="349FFDA7" w14:textId="77777777" w:rsidR="00A771C4" w:rsidRDefault="00A771C4">
      <w:pPr>
        <w:pStyle w:val="OptionDescription"/>
      </w:pPr>
      <w:r>
        <w:t>Dump packet headers only, not payload.</w:t>
      </w:r>
    </w:p>
    <w:p w14:paraId="78D2B44D" w14:textId="77777777" w:rsidR="005C1215" w:rsidRDefault="005C1215" w:rsidP="005C1215">
      <w:pPr>
        <w:pStyle w:val="OptionName"/>
      </w:pPr>
      <w:r>
        <w:t>-l</w:t>
      </w:r>
      <w:r>
        <w:br/>
        <w:t>--log</w:t>
      </w:r>
    </w:p>
    <w:p w14:paraId="465BED80" w14:textId="77777777" w:rsidR="005C1215" w:rsidRDefault="005C1215" w:rsidP="005C1215">
      <w:pPr>
        <w:pStyle w:val="OptionDescription"/>
      </w:pPr>
      <w:r>
        <w:t>Display a short one-line log of each packet instead of full dump.</w:t>
      </w:r>
    </w:p>
    <w:p w14:paraId="4FB32755" w14:textId="77777777" w:rsidR="005C1215" w:rsidRDefault="005C1215" w:rsidP="005C1215">
      <w:pPr>
        <w:pStyle w:val="OptionName"/>
      </w:pPr>
      <w:r>
        <w:t xml:space="preserve">--log-size </w:t>
      </w:r>
      <w:r w:rsidRPr="005C1215">
        <w:rPr>
          <w:b w:val="0"/>
          <w:i/>
        </w:rPr>
        <w:t>value</w:t>
      </w:r>
    </w:p>
    <w:p w14:paraId="26F8CDEF" w14:textId="77777777" w:rsidR="005C1215" w:rsidRDefault="005C1215" w:rsidP="005C1215">
      <w:pPr>
        <w:pStyle w:val="OptionDescription"/>
      </w:pPr>
      <w:r>
        <w:t xml:space="preserve">With option </w:t>
      </w:r>
      <w:r w:rsidRPr="005C1215">
        <w:rPr>
          <w:rStyle w:val="Codeintext"/>
        </w:rPr>
        <w:t>--log</w:t>
      </w:r>
      <w:r>
        <w:t>, specify how many bytes are displayed in each packet.</w:t>
      </w:r>
    </w:p>
    <w:p w14:paraId="32010C70" w14:textId="77777777" w:rsidR="005C1215" w:rsidRDefault="005C1215" w:rsidP="005C1215">
      <w:pPr>
        <w:pStyle w:val="OptionDescription"/>
      </w:pPr>
      <w:r>
        <w:t>The default is 188 bytes (complete packet).</w:t>
      </w:r>
    </w:p>
    <w:p w14:paraId="6D46EA85" w14:textId="77777777" w:rsidR="00475AF7" w:rsidRDefault="00475AF7" w:rsidP="00475AF7">
      <w:pPr>
        <w:pStyle w:val="OptionName"/>
      </w:pPr>
      <w:r>
        <w:lastRenderedPageBreak/>
        <w:t xml:space="preserve">-m </w:t>
      </w:r>
      <w:r w:rsidRPr="00475AF7">
        <w:rPr>
          <w:b w:val="0"/>
          <w:i/>
        </w:rPr>
        <w:t>value</w:t>
      </w:r>
      <w:r>
        <w:br/>
        <w:t xml:space="preserve">--max-packets </w:t>
      </w:r>
      <w:r w:rsidRPr="00475AF7">
        <w:rPr>
          <w:b w:val="0"/>
          <w:i/>
        </w:rPr>
        <w:t>value</w:t>
      </w:r>
    </w:p>
    <w:p w14:paraId="549FD53E" w14:textId="77777777" w:rsidR="00475AF7" w:rsidRDefault="00475AF7" w:rsidP="00475AF7">
      <w:pPr>
        <w:pStyle w:val="OptionDescription"/>
      </w:pPr>
      <w:r>
        <w:t>Maximum number of packets to dump per file.</w:t>
      </w:r>
    </w:p>
    <w:p w14:paraId="12C49F24" w14:textId="77777777" w:rsidR="00B62E24" w:rsidRDefault="00B62E24" w:rsidP="00B62E24">
      <w:pPr>
        <w:pStyle w:val="OptionName"/>
      </w:pPr>
      <w:r>
        <w:t>-n</w:t>
      </w:r>
      <w:r>
        <w:br/>
        <w:t>--nibble</w:t>
      </w:r>
    </w:p>
    <w:p w14:paraId="1C19E5F9" w14:textId="77777777" w:rsidR="00B62E24" w:rsidRDefault="00B62E24" w:rsidP="00B62E24">
      <w:pPr>
        <w:pStyle w:val="OptionDescription"/>
      </w:pPr>
      <w:r>
        <w:t xml:space="preserve">Same as </w:t>
      </w:r>
      <w:r w:rsidRPr="00B62E24">
        <w:rPr>
          <w:rFonts w:ascii="Consolas" w:hAnsi="Consolas" w:cs="Consolas"/>
        </w:rPr>
        <w:t>--binary</w:t>
      </w:r>
      <w:r>
        <w:t xml:space="preserve"> but add separator between 4-bit nibbles.</w:t>
      </w:r>
    </w:p>
    <w:p w14:paraId="28983649" w14:textId="77777777" w:rsidR="002525A8" w:rsidRDefault="002525A8" w:rsidP="002525A8">
      <w:pPr>
        <w:pStyle w:val="OptionName"/>
      </w:pPr>
      <w:r>
        <w:t>--no-headers</w:t>
      </w:r>
    </w:p>
    <w:p w14:paraId="7267442A" w14:textId="77777777" w:rsidR="002525A8" w:rsidRDefault="002525A8" w:rsidP="002525A8">
      <w:pPr>
        <w:pStyle w:val="OptionDescription"/>
      </w:pPr>
      <w:r>
        <w:t>Do not display header information.</w:t>
      </w:r>
    </w:p>
    <w:p w14:paraId="7EAF018E" w14:textId="77777777" w:rsidR="00C41D82" w:rsidRPr="00A102B4" w:rsidRDefault="00C41D82" w:rsidP="00C41D82">
      <w:pPr>
        <w:pStyle w:val="OptionName"/>
      </w:pPr>
      <w:r w:rsidRPr="00A102B4">
        <w:t>--no-pager</w:t>
      </w:r>
    </w:p>
    <w:p w14:paraId="1ADB9FFF" w14:textId="0CB6C9FD" w:rsidR="00C41D82" w:rsidRPr="005003D2" w:rsidRDefault="00C41D82" w:rsidP="005003D2">
      <w:pPr>
        <w:pStyle w:val="OptionDescription"/>
      </w:pPr>
      <w:r w:rsidRPr="005003D2">
        <w:t xml:space="preserve">Do not send output through a pager process. By default, if the output device is a terminal, the output is paged. See </w:t>
      </w:r>
      <w:r w:rsidR="00DF19C5">
        <w:fldChar w:fldCharType="begin"/>
      </w:r>
      <w:r w:rsidR="00DF19C5">
        <w:instrText xml:space="preserve"> REF _Ref89245775 \r \h </w:instrText>
      </w:r>
      <w:r w:rsidR="00DF19C5">
        <w:fldChar w:fldCharType="separate"/>
      </w:r>
      <w:r w:rsidR="009272D6">
        <w:t>3.1.4</w:t>
      </w:r>
      <w:r w:rsidR="00DF19C5">
        <w:fldChar w:fldCharType="end"/>
      </w:r>
      <w:r w:rsidRPr="005003D2">
        <w:t xml:space="preserve"> for more details.</w:t>
      </w:r>
    </w:p>
    <w:p w14:paraId="7695B367" w14:textId="77777777" w:rsidR="00A771C4" w:rsidRDefault="00A771C4">
      <w:pPr>
        <w:pStyle w:val="OptionName"/>
      </w:pPr>
      <w:r>
        <w:t>-o</w:t>
      </w:r>
      <w:r w:rsidR="008D7673">
        <w:br/>
      </w:r>
      <w:r>
        <w:t>--offset</w:t>
      </w:r>
    </w:p>
    <w:p w14:paraId="68107857" w14:textId="77777777" w:rsidR="00A771C4" w:rsidRDefault="00A771C4">
      <w:pPr>
        <w:pStyle w:val="OptionDescription"/>
      </w:pPr>
      <w:r>
        <w:t>Display offset from start of packet with hexadecimal dump.</w:t>
      </w:r>
    </w:p>
    <w:p w14:paraId="58A986C7" w14:textId="357FD5ED" w:rsidR="001110FE" w:rsidRPr="008732A4" w:rsidRDefault="001110FE" w:rsidP="001110FE">
      <w:pPr>
        <w:pStyle w:val="OptionName"/>
        <w:rPr>
          <w:color w:val="F8F8F8"/>
        </w:rPr>
      </w:pPr>
      <w:r w:rsidRPr="008732A4">
        <w:t>--</w:t>
      </w:r>
      <w:r>
        <w:t>packet</w:t>
      </w:r>
      <w:r w:rsidRPr="008732A4">
        <w:t xml:space="preserve">-offset </w:t>
      </w:r>
      <w:r w:rsidRPr="008732A4">
        <w:rPr>
          <w:b w:val="0"/>
          <w:bCs w:val="0"/>
          <w:i/>
          <w:iCs/>
        </w:rPr>
        <w:t>value</w:t>
      </w:r>
    </w:p>
    <w:p w14:paraId="7AA476D4" w14:textId="14867776" w:rsidR="001110FE" w:rsidRDefault="001110FE" w:rsidP="001110FE">
      <w:pPr>
        <w:pStyle w:val="OptionDescription"/>
      </w:pPr>
      <w:r w:rsidRPr="008732A4">
        <w:t xml:space="preserve">Start reading each file at the specified </w:t>
      </w:r>
      <w:r>
        <w:t>TS packet</w:t>
      </w:r>
      <w:r w:rsidRPr="008732A4">
        <w:t xml:space="preserve"> (default: 0).</w:t>
      </w:r>
    </w:p>
    <w:p w14:paraId="126F8A7F" w14:textId="77777777" w:rsidR="001110FE" w:rsidRPr="008732A4" w:rsidRDefault="001110FE" w:rsidP="001110FE">
      <w:pPr>
        <w:pStyle w:val="OptionDescription"/>
      </w:pPr>
      <w:r w:rsidRPr="008732A4">
        <w:t>This</w:t>
      </w:r>
      <w:r>
        <w:t xml:space="preserve"> </w:t>
      </w:r>
      <w:r w:rsidRPr="008732A4">
        <w:t>option is allowed only if all input files are regular files.</w:t>
      </w:r>
    </w:p>
    <w:p w14:paraId="5AE5A09C" w14:textId="77777777" w:rsidR="00A771C4" w:rsidRDefault="00A771C4">
      <w:pPr>
        <w:pStyle w:val="OptionName"/>
      </w:pPr>
      <w:r>
        <w:t>--payload</w:t>
      </w:r>
    </w:p>
    <w:p w14:paraId="364F55F1" w14:textId="77777777" w:rsidR="00A771C4" w:rsidRDefault="00A771C4">
      <w:pPr>
        <w:pStyle w:val="OptionDescription"/>
      </w:pPr>
      <w:r>
        <w:t>Hexadecimal dump of TS payload only, skip TS header.</w:t>
      </w:r>
    </w:p>
    <w:p w14:paraId="1CA0CD27" w14:textId="77777777" w:rsidR="006A3BFA" w:rsidRDefault="006A3BFA" w:rsidP="006A3BFA">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5FEB1966" w14:textId="77777777" w:rsidR="006A3BFA" w:rsidRDefault="006A3BFA" w:rsidP="006A3BFA">
      <w:pPr>
        <w:pStyle w:val="OptionDescription"/>
      </w:pPr>
      <w:r>
        <w:t xml:space="preserve">Dump only packets with these PID values. Several </w:t>
      </w:r>
      <w:r w:rsidRPr="006A3BFA">
        <w:rPr>
          <w:rStyle w:val="Codeintext"/>
        </w:rPr>
        <w:t>--pid</w:t>
      </w:r>
      <w:r>
        <w:t xml:space="preserve"> options may be specified.</w:t>
      </w:r>
    </w:p>
    <w:p w14:paraId="593A3BCA" w14:textId="77777777" w:rsidR="006A3BFA" w:rsidRDefault="006A3BFA" w:rsidP="006A3BFA">
      <w:pPr>
        <w:pStyle w:val="OptionDescription"/>
      </w:pPr>
      <w:r>
        <w:t>By default, all packets are displayed.</w:t>
      </w:r>
    </w:p>
    <w:p w14:paraId="2A149724" w14:textId="77777777" w:rsidR="00A771C4" w:rsidRDefault="00A771C4">
      <w:pPr>
        <w:pStyle w:val="OptionName"/>
      </w:pPr>
      <w:r>
        <w:t>-r</w:t>
      </w:r>
      <w:r w:rsidR="008D7673">
        <w:br/>
      </w:r>
      <w:r>
        <w:t>--raw-file</w:t>
      </w:r>
    </w:p>
    <w:p w14:paraId="72F702FC" w14:textId="77777777" w:rsidR="00A771C4" w:rsidRDefault="00A771C4">
      <w:pPr>
        <w:pStyle w:val="OptionDescription"/>
      </w:pPr>
      <w:r>
        <w:t>Raw dump of file, do not interpret as TS packets. With this option, tsdump simply acts as an hexa / ASCII file dumper.</w:t>
      </w:r>
    </w:p>
    <w:p w14:paraId="093A859F" w14:textId="77777777" w:rsidR="001B197B" w:rsidRPr="0010024C" w:rsidRDefault="001B197B" w:rsidP="001B197B">
      <w:pPr>
        <w:pStyle w:val="UsageTitle"/>
      </w:pPr>
      <w:r>
        <w:t xml:space="preserve">Generic common command </w:t>
      </w:r>
      <w:r w:rsidRPr="0010024C">
        <w:t>options</w:t>
      </w:r>
    </w:p>
    <w:p w14:paraId="2524D2D8" w14:textId="77777777" w:rsidR="00096DEB" w:rsidRPr="00CF0FFB" w:rsidRDefault="00096DEB" w:rsidP="00096DEB">
      <w:pPr>
        <w:ind w:left="284"/>
      </w:pPr>
      <w:r w:rsidRPr="00CF0FFB">
        <w:t xml:space="preserve">The following options are implicitly defined in all </w:t>
      </w:r>
      <w:r>
        <w:t>commands</w:t>
      </w:r>
      <w:r w:rsidRPr="00CF0FFB">
        <w:t>.</w:t>
      </w:r>
    </w:p>
    <w:p w14:paraId="10B97726" w14:textId="77777777" w:rsidR="001B197B" w:rsidRDefault="001B197B" w:rsidP="001B197B">
      <w:pPr>
        <w:pStyle w:val="OptionName"/>
      </w:pPr>
      <w:r>
        <w:t>--debug[=</w:t>
      </w:r>
      <w:r w:rsidRPr="00A6771E">
        <w:rPr>
          <w:rStyle w:val="StyleOptionNameItaliqueCar"/>
        </w:rPr>
        <w:t>N</w:t>
      </w:r>
      <w:r>
        <w:t>]</w:t>
      </w:r>
    </w:p>
    <w:p w14:paraId="361C95A4" w14:textId="77777777" w:rsidR="001B197B" w:rsidRDefault="001B197B" w:rsidP="001B197B">
      <w:pPr>
        <w:pStyle w:val="OptionDescription"/>
      </w:pPr>
      <w:r>
        <w:t xml:space="preserve">Produce verbose debug output. Specify an optional debug level </w:t>
      </w:r>
      <w:r>
        <w:rPr>
          <w:i/>
          <w:iCs/>
        </w:rPr>
        <w:t>N</w:t>
      </w:r>
      <w:r>
        <w:t xml:space="preserve"> (1 by default).</w:t>
      </w:r>
    </w:p>
    <w:p w14:paraId="01A58E32" w14:textId="77777777" w:rsidR="001B197B" w:rsidRDefault="001B197B" w:rsidP="001B197B">
      <w:pPr>
        <w:pStyle w:val="OptionName"/>
      </w:pPr>
      <w:r>
        <w:t>--help</w:t>
      </w:r>
    </w:p>
    <w:p w14:paraId="474CD0EE" w14:textId="77777777" w:rsidR="001B197B" w:rsidRDefault="001B197B" w:rsidP="001B197B">
      <w:pPr>
        <w:pStyle w:val="OptionDescription"/>
      </w:pPr>
      <w:r>
        <w:t>Display command help text.</w:t>
      </w:r>
    </w:p>
    <w:p w14:paraId="68F82036" w14:textId="77777777" w:rsidR="000B1C33" w:rsidRPr="0069541E" w:rsidRDefault="000B1C33" w:rsidP="000B1C33">
      <w:pPr>
        <w:pStyle w:val="OptionName"/>
        <w:rPr>
          <w:lang w:val="fr-FR"/>
        </w:rPr>
      </w:pPr>
      <w:r w:rsidRPr="0069541E">
        <w:rPr>
          <w:lang w:val="fr-FR"/>
        </w:rPr>
        <w:t>-v</w:t>
      </w:r>
      <w:r w:rsidRPr="0069541E">
        <w:rPr>
          <w:lang w:val="fr-FR"/>
        </w:rPr>
        <w:br/>
        <w:t>--verbose</w:t>
      </w:r>
    </w:p>
    <w:p w14:paraId="11F8B68D" w14:textId="77777777" w:rsidR="000B1C33" w:rsidRPr="0069541E" w:rsidRDefault="000B1C33" w:rsidP="000B1C33">
      <w:pPr>
        <w:pStyle w:val="OptionDescription"/>
        <w:rPr>
          <w:lang w:val="fr-FR"/>
        </w:rPr>
      </w:pPr>
      <w:r w:rsidRPr="0069541E">
        <w:rPr>
          <w:lang w:val="fr-FR"/>
        </w:rPr>
        <w:t>Produce verbose messages.</w:t>
      </w:r>
    </w:p>
    <w:p w14:paraId="0D7FE72A" w14:textId="77777777" w:rsidR="00A771C4" w:rsidRDefault="00A771C4">
      <w:pPr>
        <w:pStyle w:val="OptionName"/>
      </w:pPr>
      <w:r>
        <w:t>--version</w:t>
      </w:r>
    </w:p>
    <w:p w14:paraId="7ED3E29D" w14:textId="77777777" w:rsidR="00A771C4" w:rsidRDefault="00A771C4">
      <w:pPr>
        <w:pStyle w:val="OptionDescription"/>
      </w:pPr>
      <w:r>
        <w:t>Display the version number.</w:t>
      </w:r>
    </w:p>
    <w:p w14:paraId="21A98F42" w14:textId="77777777" w:rsidR="000C7B19" w:rsidRDefault="000C7B19" w:rsidP="000C7B19">
      <w:pPr>
        <w:pStyle w:val="ReferenceSectionTitle"/>
      </w:pPr>
      <w:bookmarkStart w:id="180" w:name="_Toc166362865"/>
      <w:r>
        <w:lastRenderedPageBreak/>
        <w:t>tsecmg</w:t>
      </w:r>
      <w:bookmarkEnd w:id="180"/>
    </w:p>
    <w:p w14:paraId="00E991F3" w14:textId="77777777" w:rsidR="000C7B19" w:rsidRPr="00C73CFB" w:rsidRDefault="00055C10" w:rsidP="000C7B19">
      <w:pPr>
        <w:pStyle w:val="UsageTitle"/>
      </w:pPr>
      <w:r>
        <w:t>Minimal generic DVB SimulCrypt-compliant ECMG</w:t>
      </w:r>
      <w:r w:rsidR="000C7B19" w:rsidRPr="00C73CFB">
        <w:t xml:space="preserve"> </w:t>
      </w:r>
    </w:p>
    <w:p w14:paraId="1B90C8E2" w14:textId="77777777" w:rsidR="00E966D9" w:rsidRDefault="000C7B19" w:rsidP="000C7B19">
      <w:r>
        <w:t>This</w:t>
      </w:r>
      <w:r w:rsidR="00055C10">
        <w:t xml:space="preserve"> utility behaves as a DVB SimulCrypt compliant ECMG</w:t>
      </w:r>
      <w:r>
        <w:t>.</w:t>
      </w:r>
      <w:r w:rsidR="00055C10">
        <w:t xml:space="preserve"> It can be used to debug system integration, replacing any standard ECM Generator. Most DVB SimulCrypt parameters can be adjusted from the command line to test the behaviour of an SCS</w:t>
      </w:r>
      <w:r w:rsidR="00E966D9">
        <w:t>.</w:t>
      </w:r>
    </w:p>
    <w:p w14:paraId="1C774306" w14:textId="77777777" w:rsidR="000C7B19" w:rsidRPr="00E966D9" w:rsidRDefault="00E966D9" w:rsidP="000C7B19">
      <w:r>
        <w:t xml:space="preserve">This fake ECMG can be used with the </w:t>
      </w:r>
      <w:r w:rsidRPr="005003D2">
        <w:rPr>
          <w:rStyle w:val="Codeintext"/>
        </w:rPr>
        <w:t>tsp</w:t>
      </w:r>
      <w:r>
        <w:t xml:space="preserve"> plugin named </w:t>
      </w:r>
      <w:r w:rsidRPr="005003D2">
        <w:rPr>
          <w:rStyle w:val="Codeintext"/>
        </w:rPr>
        <w:t>scrambler</w:t>
      </w:r>
      <w:r>
        <w:t xml:space="preserve"> to build an end-to-end demo of a DVB SimulCrypt system.</w:t>
      </w:r>
    </w:p>
    <w:p w14:paraId="2652EFA5" w14:textId="77777777" w:rsidR="00E966D9" w:rsidRDefault="00E966D9" w:rsidP="000C7B19">
      <w:r>
        <w:t xml:space="preserve">This fake ECMG accepts all </w:t>
      </w:r>
      <w:r w:rsidRPr="005003D2">
        <w:rPr>
          <w:rStyle w:val="Codeintext"/>
        </w:rPr>
        <w:t>Super_CAS_Id</w:t>
      </w:r>
      <w:r>
        <w:t xml:space="preserve"> values. All ECM requests are instantaneously responded. The returned ECM is a fake one. The fake ECM’s are TLV messages containing the access criteria and the control words as sent by the SCS in clear format.</w:t>
      </w:r>
    </w:p>
    <w:p w14:paraId="56C06073" w14:textId="77777777" w:rsidR="00E966D9" w:rsidRPr="00E966D9" w:rsidRDefault="00E966D9" w:rsidP="000C7B19">
      <w:r>
        <w:rPr>
          <w:b/>
        </w:rPr>
        <w:t>Warning:</w:t>
      </w:r>
      <w:r>
        <w:t xml:space="preserve"> It is obvious that this ECMG shall never be used on a production system since it returns ECM’s with clear control words.</w:t>
      </w:r>
    </w:p>
    <w:p w14:paraId="2D40F342" w14:textId="77777777" w:rsidR="000C7B19" w:rsidRPr="0010024C" w:rsidRDefault="00BD19C2" w:rsidP="000C7B19">
      <w:pPr>
        <w:pStyle w:val="UsageTitle"/>
      </w:pPr>
      <w:r>
        <w:t>Usage</w:t>
      </w:r>
    </w:p>
    <w:p w14:paraId="2FC0F41C" w14:textId="77777777" w:rsidR="000C7B19" w:rsidRDefault="000C7B19" w:rsidP="000C7B19">
      <w:pPr>
        <w:pStyle w:val="UsageSyntax"/>
      </w:pPr>
      <w:r>
        <w:t>ts</w:t>
      </w:r>
      <w:r w:rsidR="00055C10">
        <w:t>ecmg</w:t>
      </w:r>
      <w:r>
        <w:t xml:space="preserve"> [</w:t>
      </w:r>
      <w:r>
        <w:rPr>
          <w:i/>
          <w:iCs/>
        </w:rPr>
        <w:t>options</w:t>
      </w:r>
      <w:r w:rsidR="00055C10">
        <w:t>]</w:t>
      </w:r>
    </w:p>
    <w:p w14:paraId="18619471" w14:textId="77777777" w:rsidR="000C7B19" w:rsidRPr="0010024C" w:rsidRDefault="00BD19C2" w:rsidP="000C7B19">
      <w:pPr>
        <w:pStyle w:val="UsageTitle"/>
      </w:pPr>
      <w:r>
        <w:t>Options</w:t>
      </w:r>
    </w:p>
    <w:p w14:paraId="7288645A" w14:textId="77777777" w:rsidR="00055C10" w:rsidRDefault="00055C10" w:rsidP="00055C10">
      <w:pPr>
        <w:pStyle w:val="OptionName"/>
      </w:pPr>
      <w:r>
        <w:t xml:space="preserve">--ac-delay-start </w:t>
      </w:r>
      <w:r w:rsidRPr="00055C10">
        <w:rPr>
          <w:b w:val="0"/>
          <w:i/>
        </w:rPr>
        <w:t>value</w:t>
      </w:r>
    </w:p>
    <w:p w14:paraId="757EBE76" w14:textId="77777777" w:rsidR="00055C10" w:rsidRDefault="00055C10" w:rsidP="00055C10">
      <w:pPr>
        <w:pStyle w:val="OptionDescription"/>
      </w:pPr>
      <w:r>
        <w:t xml:space="preserve">This option sets the DVB SimulCrypt option </w:t>
      </w:r>
      <w:r w:rsidRPr="005003D2">
        <w:rPr>
          <w:rStyle w:val="Codeintext"/>
        </w:rPr>
        <w:t>AC_delay_start</w:t>
      </w:r>
      <w:r>
        <w:t xml:space="preserve">, in milliseconds. By default, use the same value as </w:t>
      </w:r>
      <w:r w:rsidRPr="005003D2">
        <w:rPr>
          <w:rStyle w:val="Codeintext"/>
        </w:rPr>
        <w:t>--delay-start</w:t>
      </w:r>
      <w:r>
        <w:t>.</w:t>
      </w:r>
    </w:p>
    <w:p w14:paraId="1A5DB91E" w14:textId="77777777" w:rsidR="00055C10" w:rsidRDefault="00055C10" w:rsidP="00055C10">
      <w:pPr>
        <w:pStyle w:val="OptionName"/>
      </w:pPr>
      <w:r>
        <w:t xml:space="preserve">--ac-delay-stop </w:t>
      </w:r>
      <w:r w:rsidRPr="00055C10">
        <w:rPr>
          <w:b w:val="0"/>
          <w:i/>
        </w:rPr>
        <w:t>value</w:t>
      </w:r>
    </w:p>
    <w:p w14:paraId="18937E4E" w14:textId="77777777" w:rsidR="00055C10" w:rsidRDefault="00055C10" w:rsidP="00055C10">
      <w:pPr>
        <w:pStyle w:val="OptionDescription"/>
      </w:pPr>
      <w:r>
        <w:t xml:space="preserve">This option sets the DVB SimulCrypt option </w:t>
      </w:r>
      <w:r w:rsidRPr="005003D2">
        <w:rPr>
          <w:rStyle w:val="Codeintext"/>
        </w:rPr>
        <w:t>AC_delay_stop</w:t>
      </w:r>
      <w:r>
        <w:t xml:space="preserve">, in milliseconds. By default, use the same value as </w:t>
      </w:r>
      <w:r w:rsidRPr="005003D2">
        <w:rPr>
          <w:rStyle w:val="Codeintext"/>
        </w:rPr>
        <w:t>--delay-stop</w:t>
      </w:r>
      <w:r>
        <w:t>.</w:t>
      </w:r>
    </w:p>
    <w:p w14:paraId="6D6137F8" w14:textId="77777777" w:rsidR="00FE1C8E" w:rsidRDefault="00FE1C8E" w:rsidP="00FE1C8E">
      <w:pPr>
        <w:pStyle w:val="OptionName"/>
      </w:pPr>
      <w:r>
        <w:t xml:space="preserve">--comp-time </w:t>
      </w:r>
      <w:r w:rsidRPr="00FE1C8E">
        <w:rPr>
          <w:b w:val="0"/>
          <w:i/>
        </w:rPr>
        <w:t>value</w:t>
      </w:r>
    </w:p>
    <w:p w14:paraId="45AD29CB" w14:textId="77777777" w:rsidR="00FE1C8E" w:rsidRDefault="00FE1C8E" w:rsidP="00FE1C8E">
      <w:pPr>
        <w:pStyle w:val="OptionDescription"/>
      </w:pPr>
      <w:r>
        <w:t>This option specifies the computation time of an ECM. The clear ECM's which are generated by this ECMG take no time to generate. But, in order to emulate the behaviour of a real ECMG, this parameter forces a delay of the specified duration before returning an ECM.</w:t>
      </w:r>
    </w:p>
    <w:p w14:paraId="1F291E99" w14:textId="77777777" w:rsidR="00055C10" w:rsidRDefault="00055C10" w:rsidP="00055C10">
      <w:pPr>
        <w:pStyle w:val="OptionName"/>
      </w:pPr>
      <w:r>
        <w:t xml:space="preserve">-c </w:t>
      </w:r>
      <w:r w:rsidRPr="00055C10">
        <w:rPr>
          <w:b w:val="0"/>
          <w:i/>
        </w:rPr>
        <w:t>value</w:t>
      </w:r>
      <w:r>
        <w:br/>
        <w:t xml:space="preserve">--cw-per-ecm </w:t>
      </w:r>
      <w:r w:rsidRPr="00055C10">
        <w:rPr>
          <w:b w:val="0"/>
          <w:i/>
        </w:rPr>
        <w:t>value</w:t>
      </w:r>
    </w:p>
    <w:p w14:paraId="0787A2DC" w14:textId="77777777" w:rsidR="00055C10" w:rsidRDefault="00055C10" w:rsidP="00055C10">
      <w:pPr>
        <w:pStyle w:val="OptionDescription"/>
      </w:pPr>
      <w:r>
        <w:t xml:space="preserve">Specify the required number of control words per ECM. This option sets the DVB SimulCrypt option </w:t>
      </w:r>
      <w:r w:rsidRPr="005003D2">
        <w:rPr>
          <w:rStyle w:val="Codeintext"/>
        </w:rPr>
        <w:t>CW_per_msg</w:t>
      </w:r>
      <w:r>
        <w:t xml:space="preserve">. It also set </w:t>
      </w:r>
      <w:r w:rsidRPr="005003D2">
        <w:rPr>
          <w:rStyle w:val="Codeintext"/>
        </w:rPr>
        <w:t>lead_CW</w:t>
      </w:r>
      <w:r>
        <w:t xml:space="preserve"> to </w:t>
      </w:r>
      <w:r w:rsidRPr="005003D2">
        <w:rPr>
          <w:rStyle w:val="Codeintext"/>
        </w:rPr>
        <w:t>CW_per_msg</w:t>
      </w:r>
      <w:r w:rsidR="005003D2">
        <w:rPr>
          <w:rStyle w:val="Codeintext"/>
        </w:rPr>
        <w:t>-</w:t>
      </w:r>
      <w:r w:rsidRPr="005003D2">
        <w:rPr>
          <w:rStyle w:val="Codeintext"/>
        </w:rPr>
        <w:t>1</w:t>
      </w:r>
      <w:r>
        <w:t>. By default, use 2 control words per ECM, the current one and next one.</w:t>
      </w:r>
    </w:p>
    <w:p w14:paraId="797F8C23" w14:textId="77777777" w:rsidR="00055C10" w:rsidRDefault="00055C10" w:rsidP="00055C10">
      <w:pPr>
        <w:pStyle w:val="OptionName"/>
      </w:pPr>
      <w:r>
        <w:t xml:space="preserve">--delay-start </w:t>
      </w:r>
      <w:r w:rsidRPr="00055C10">
        <w:rPr>
          <w:b w:val="0"/>
          <w:i/>
        </w:rPr>
        <w:t>value</w:t>
      </w:r>
    </w:p>
    <w:p w14:paraId="2D302017" w14:textId="77777777" w:rsidR="00055C10" w:rsidRDefault="00055C10" w:rsidP="00055C10">
      <w:pPr>
        <w:pStyle w:val="OptionDescription"/>
      </w:pPr>
      <w:r>
        <w:t xml:space="preserve">This option sets the DVB SimulCrypt option </w:t>
      </w:r>
      <w:r w:rsidRPr="005003D2">
        <w:rPr>
          <w:rStyle w:val="Codeintext"/>
        </w:rPr>
        <w:t>delay_start</w:t>
      </w:r>
      <w:r>
        <w:t>, in milliseconds. Default: 200 ms.</w:t>
      </w:r>
    </w:p>
    <w:p w14:paraId="2A4BD21F" w14:textId="77777777" w:rsidR="00055C10" w:rsidRDefault="00055C10" w:rsidP="00055C10">
      <w:pPr>
        <w:pStyle w:val="OptionName"/>
      </w:pPr>
      <w:r>
        <w:t xml:space="preserve">--delay-stop </w:t>
      </w:r>
      <w:r w:rsidRPr="00055C10">
        <w:rPr>
          <w:b w:val="0"/>
          <w:i/>
        </w:rPr>
        <w:t>value</w:t>
      </w:r>
    </w:p>
    <w:p w14:paraId="39C8B8D8" w14:textId="77777777" w:rsidR="00055C10" w:rsidRDefault="00055C10" w:rsidP="00055C10">
      <w:pPr>
        <w:pStyle w:val="OptionDescription"/>
      </w:pPr>
      <w:r>
        <w:t xml:space="preserve">This option </w:t>
      </w:r>
      <w:r w:rsidR="00653C6A">
        <w:t xml:space="preserve">sets the DVB SimulCrypt option </w:t>
      </w:r>
      <w:r w:rsidRPr="005003D2">
        <w:rPr>
          <w:rStyle w:val="Codeintext"/>
        </w:rPr>
        <w:t>delay_stop</w:t>
      </w:r>
      <w:r w:rsidR="00434E82">
        <w:t xml:space="preserve">, in milliseconds. Default: </w:t>
      </w:r>
      <w:r>
        <w:t>200 ms.</w:t>
      </w:r>
    </w:p>
    <w:p w14:paraId="6467F82E" w14:textId="77777777" w:rsidR="00055C10" w:rsidRDefault="00055C10" w:rsidP="00653C6A">
      <w:pPr>
        <w:pStyle w:val="OptionName"/>
      </w:pPr>
      <w:r>
        <w:t xml:space="preserve">--ecmg-scs-version </w:t>
      </w:r>
      <w:r w:rsidRPr="00653C6A">
        <w:rPr>
          <w:b w:val="0"/>
          <w:i/>
        </w:rPr>
        <w:t>value</w:t>
      </w:r>
    </w:p>
    <w:p w14:paraId="03A8E205" w14:textId="77777777" w:rsidR="00055C10" w:rsidRDefault="00055C10" w:rsidP="00055C10">
      <w:pPr>
        <w:pStyle w:val="OptionDescription"/>
      </w:pPr>
      <w:r>
        <w:t>Speci</w:t>
      </w:r>
      <w:r w:rsidR="00653C6A">
        <w:t xml:space="preserve">fies the version of the ECMG </w:t>
      </w:r>
      <w:r w:rsidR="00E966D9">
        <w:sym w:font="Wingdings" w:char="F0F3"/>
      </w:r>
      <w:r w:rsidR="00E966D9">
        <w:t xml:space="preserve"> </w:t>
      </w:r>
      <w:r>
        <w:t>SCS DVB SimulCrypt protocol. Valid values are 2 and 3. The default is 2.</w:t>
      </w:r>
    </w:p>
    <w:p w14:paraId="00F37D1D" w14:textId="77777777" w:rsidR="00BE085B" w:rsidRDefault="00BE085B" w:rsidP="00BE085B">
      <w:pPr>
        <w:pStyle w:val="OptionName"/>
      </w:pPr>
      <w:r>
        <w:t>--log-data</w:t>
      </w:r>
      <w:r w:rsidRPr="00BE085B">
        <w:rPr>
          <w:b w:val="0"/>
        </w:rPr>
        <w:t>[</w:t>
      </w:r>
      <w:r>
        <w:t>=</w:t>
      </w:r>
      <w:r w:rsidRPr="00BE085B">
        <w:rPr>
          <w:b w:val="0"/>
          <w:i/>
        </w:rPr>
        <w:t>level</w:t>
      </w:r>
      <w:r w:rsidRPr="00BE085B">
        <w:rPr>
          <w:b w:val="0"/>
        </w:rPr>
        <w:t>]</w:t>
      </w:r>
    </w:p>
    <w:p w14:paraId="181363DB" w14:textId="77777777" w:rsidR="00BE085B" w:rsidRDefault="00BE085B" w:rsidP="00BE085B">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3AEA8361" w14:textId="77777777" w:rsidR="00BE085B" w:rsidRDefault="00BE085B" w:rsidP="00BE085B">
      <w:pPr>
        <w:pStyle w:val="OptionDescription"/>
      </w:pPr>
      <w:r>
        <w:t xml:space="preserve">To debug the session management without being flooded by data messages, use </w:t>
      </w:r>
      <w:r w:rsidRPr="00CE6802">
        <w:rPr>
          <w:rStyle w:val="Codeintext"/>
        </w:rPr>
        <w:t>--log-protocol=info --log-data=debug</w:t>
      </w:r>
      <w:r>
        <w:t>.</w:t>
      </w:r>
    </w:p>
    <w:p w14:paraId="69E9A073" w14:textId="77777777" w:rsidR="00162CB1" w:rsidRPr="00147426" w:rsidRDefault="00162CB1" w:rsidP="00162CB1">
      <w:pPr>
        <w:pStyle w:val="OptionName"/>
        <w:rPr>
          <w:rFonts w:ascii="Menlo" w:hAnsi="Menlo"/>
        </w:rPr>
      </w:pPr>
      <w:r>
        <w:lastRenderedPageBreak/>
        <w:t xml:space="preserve">--log-message-count </w:t>
      </w:r>
      <w:r w:rsidRPr="00804568">
        <w:rPr>
          <w:b w:val="0"/>
          <w:i/>
        </w:rPr>
        <w:t>value</w:t>
      </w:r>
    </w:p>
    <w:p w14:paraId="42BD42BB" w14:textId="77777777" w:rsidR="00162CB1" w:rsidRDefault="00162CB1" w:rsidP="00162CB1">
      <w:pPr>
        <w:pStyle w:val="OptionDescription"/>
      </w:pPr>
      <w:r w:rsidRPr="0003658F">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t xml:space="preserve"> the low-priority log thread has no resource. It cannot display yet the buffered messages and</w:t>
      </w:r>
      <w:r w:rsidRPr="0003658F">
        <w:t xml:space="preserve"> extra messages are dropped. Increase this value if you think that too many messages are dropped. The default is 512 messages.</w:t>
      </w:r>
    </w:p>
    <w:p w14:paraId="71B5C96F" w14:textId="77777777" w:rsidR="00162CB1" w:rsidRDefault="00162CB1" w:rsidP="00162CB1">
      <w:pPr>
        <w:pStyle w:val="OptionDescription"/>
      </w:pPr>
      <w:r>
        <w:t xml:space="preserve">See also the option </w:t>
      </w:r>
      <w:r w:rsidRPr="00C766DE">
        <w:rPr>
          <w:rStyle w:val="Codeintext"/>
        </w:rPr>
        <w:t>--synchronous-log</w:t>
      </w:r>
      <w:r>
        <w:t>.</w:t>
      </w:r>
    </w:p>
    <w:p w14:paraId="51BEF5C5" w14:textId="77777777" w:rsidR="00BE085B" w:rsidRDefault="00BE085B" w:rsidP="00BE085B">
      <w:pPr>
        <w:pStyle w:val="OptionName"/>
      </w:pPr>
      <w:r>
        <w:t>--log-protocol</w:t>
      </w:r>
      <w:r w:rsidRPr="00BE085B">
        <w:rPr>
          <w:b w:val="0"/>
        </w:rPr>
        <w:t>[</w:t>
      </w:r>
      <w:r>
        <w:t>=</w:t>
      </w:r>
      <w:r w:rsidRPr="00BE085B">
        <w:rPr>
          <w:b w:val="0"/>
          <w:i/>
        </w:rPr>
        <w:t>level</w:t>
      </w:r>
      <w:r w:rsidRPr="00BE085B">
        <w:rPr>
          <w:b w:val="0"/>
        </w:rPr>
        <w:t>]</w:t>
      </w:r>
    </w:p>
    <w:p w14:paraId="7537A310" w14:textId="77777777" w:rsidR="005915E2" w:rsidRDefault="00BE085B" w:rsidP="00BE085B">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w:t>
      </w:r>
    </w:p>
    <w:p w14:paraId="25E75A57" w14:textId="3D3A00A6" w:rsidR="00BE085B" w:rsidRDefault="00BE085B" w:rsidP="00BE085B">
      <w:pPr>
        <w:pStyle w:val="OptionDescription"/>
      </w:pPr>
      <w:r>
        <w:t xml:space="preserve">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378171EE" w14:textId="77777777" w:rsidR="00FE1C8E" w:rsidRDefault="00FE1C8E" w:rsidP="00FE1C8E">
      <w:pPr>
        <w:pStyle w:val="OptionName"/>
      </w:pPr>
      <w:r>
        <w:t xml:space="preserve">--max-comp-time </w:t>
      </w:r>
      <w:r w:rsidRPr="00FE1C8E">
        <w:rPr>
          <w:b w:val="0"/>
          <w:i/>
        </w:rPr>
        <w:t>value</w:t>
      </w:r>
    </w:p>
    <w:p w14:paraId="325972E9" w14:textId="77777777" w:rsidR="00153677" w:rsidRDefault="00FE1C8E" w:rsidP="00FE1C8E">
      <w:pPr>
        <w:pStyle w:val="OptionDescription"/>
      </w:pPr>
      <w:r>
        <w:t xml:space="preserve">Specify the maximum ECM computation time in milliseconds. This option sets the DVB SimulCrypt option </w:t>
      </w:r>
      <w:r w:rsidRPr="005003D2">
        <w:rPr>
          <w:rStyle w:val="Codeintext"/>
        </w:rPr>
        <w:t>max_comp_time</w:t>
      </w:r>
      <w:r>
        <w:t>.</w:t>
      </w:r>
    </w:p>
    <w:p w14:paraId="7BFC8562" w14:textId="52982893" w:rsidR="00FE1C8E" w:rsidRDefault="00FE1C8E" w:rsidP="00FE1C8E">
      <w:pPr>
        <w:pStyle w:val="OptionDescription"/>
      </w:pPr>
      <w:r>
        <w:t xml:space="preserve">By default, use the value of </w:t>
      </w:r>
      <w:r w:rsidRPr="005003D2">
        <w:rPr>
          <w:rStyle w:val="Codeintext"/>
        </w:rPr>
        <w:t>--comp-time</w:t>
      </w:r>
      <w:r>
        <w:t xml:space="preserve"> (which is itself zero by default) plus 100 </w:t>
      </w:r>
      <w:r w:rsidR="00153677">
        <w:t>milliseconds</w:t>
      </w:r>
      <w:r>
        <w:t>.</w:t>
      </w:r>
    </w:p>
    <w:p w14:paraId="2195FD36" w14:textId="77777777" w:rsidR="00AB1A0C" w:rsidRDefault="00AB1A0C" w:rsidP="00AB1A0C">
      <w:pPr>
        <w:pStyle w:val="OptionName"/>
      </w:pPr>
      <w:r>
        <w:t>--no-reuse-port</w:t>
      </w:r>
    </w:p>
    <w:p w14:paraId="121FB6CB" w14:textId="77777777" w:rsidR="00AB1A0C" w:rsidRDefault="00AB1A0C" w:rsidP="00AB1A0C">
      <w:pPr>
        <w:pStyle w:val="OptionDescription"/>
      </w:pPr>
      <w:r>
        <w:t>Disable the reuse port socket option. Do not use unless completely necessary.</w:t>
      </w:r>
    </w:p>
    <w:p w14:paraId="65B449BC" w14:textId="77777777" w:rsidR="00055C10" w:rsidRDefault="00055C10" w:rsidP="00E966D9">
      <w:pPr>
        <w:pStyle w:val="OptionName"/>
      </w:pPr>
      <w:r>
        <w:t>-o</w:t>
      </w:r>
      <w:r w:rsidR="00E966D9">
        <w:br/>
      </w:r>
      <w:r>
        <w:t>--once</w:t>
      </w:r>
    </w:p>
    <w:p w14:paraId="507D8FC8" w14:textId="77777777" w:rsidR="00055C10" w:rsidRDefault="00055C10" w:rsidP="00055C10">
      <w:pPr>
        <w:pStyle w:val="OptionDescription"/>
      </w:pPr>
      <w:r>
        <w:t>Accept only one client and exit at the end of the session.</w:t>
      </w:r>
    </w:p>
    <w:p w14:paraId="7C01C75D" w14:textId="77777777" w:rsidR="00055C10" w:rsidRDefault="00E966D9" w:rsidP="00E966D9">
      <w:pPr>
        <w:pStyle w:val="OptionName"/>
      </w:pPr>
      <w:r>
        <w:t xml:space="preserve">-p </w:t>
      </w:r>
      <w:r w:rsidRPr="00E966D9">
        <w:rPr>
          <w:b w:val="0"/>
          <w:i/>
        </w:rPr>
        <w:t>value</w:t>
      </w:r>
      <w:r>
        <w:br/>
      </w:r>
      <w:r w:rsidR="00055C10">
        <w:t xml:space="preserve">--port </w:t>
      </w:r>
      <w:r w:rsidR="00055C10" w:rsidRPr="00E966D9">
        <w:rPr>
          <w:b w:val="0"/>
          <w:i/>
        </w:rPr>
        <w:t>value</w:t>
      </w:r>
    </w:p>
    <w:p w14:paraId="6B4A4793" w14:textId="77777777" w:rsidR="00055C10" w:rsidRDefault="00055C10" w:rsidP="00055C10">
      <w:pPr>
        <w:pStyle w:val="OptionDescription"/>
      </w:pPr>
      <w:r>
        <w:t>TCP port number of the ECMG server. Default: 2222.</w:t>
      </w:r>
    </w:p>
    <w:p w14:paraId="1BA8B7EF" w14:textId="77777777" w:rsidR="00055C10" w:rsidRDefault="00E966D9" w:rsidP="00E966D9">
      <w:pPr>
        <w:pStyle w:val="OptionName"/>
      </w:pPr>
      <w:r>
        <w:t xml:space="preserve">-r </w:t>
      </w:r>
      <w:r w:rsidRPr="00E966D9">
        <w:rPr>
          <w:b w:val="0"/>
          <w:i/>
        </w:rPr>
        <w:t>value</w:t>
      </w:r>
      <w:r>
        <w:br/>
      </w:r>
      <w:r w:rsidR="00055C10">
        <w:t xml:space="preserve">--repetition </w:t>
      </w:r>
      <w:r w:rsidR="00055C10" w:rsidRPr="00E966D9">
        <w:rPr>
          <w:b w:val="0"/>
          <w:i/>
        </w:rPr>
        <w:t>value</w:t>
      </w:r>
    </w:p>
    <w:p w14:paraId="672C0C4A" w14:textId="77777777" w:rsidR="00153677" w:rsidRDefault="00055C10" w:rsidP="00055C10">
      <w:pPr>
        <w:pStyle w:val="OptionDescription"/>
      </w:pPr>
      <w:r>
        <w:t xml:space="preserve">This option sets the DVB SimulCrypt option </w:t>
      </w:r>
      <w:r w:rsidRPr="005003D2">
        <w:rPr>
          <w:rStyle w:val="Codeintext"/>
        </w:rPr>
        <w:t>ECM_rep_period</w:t>
      </w:r>
      <w:r>
        <w:t>, the requested repetition period of ECM's, in milliseconds.</w:t>
      </w:r>
    </w:p>
    <w:p w14:paraId="32A50419" w14:textId="657F7EB0" w:rsidR="00055C10" w:rsidRDefault="00055C10" w:rsidP="00055C10">
      <w:pPr>
        <w:pStyle w:val="OptionDescription"/>
      </w:pPr>
      <w:r>
        <w:t xml:space="preserve">Default: 100 </w:t>
      </w:r>
      <w:r w:rsidR="00153677">
        <w:t>milliseconds</w:t>
      </w:r>
      <w:r>
        <w:t>.</w:t>
      </w:r>
    </w:p>
    <w:p w14:paraId="7F9AF65D" w14:textId="77777777" w:rsidR="00055C10" w:rsidRDefault="00055C10" w:rsidP="00E966D9">
      <w:pPr>
        <w:pStyle w:val="OptionName"/>
      </w:pPr>
      <w:r>
        <w:t>-s</w:t>
      </w:r>
      <w:r w:rsidR="00E966D9">
        <w:br/>
      </w:r>
      <w:r>
        <w:t>--section-mode</w:t>
      </w:r>
    </w:p>
    <w:p w14:paraId="5BE8FF26" w14:textId="77777777" w:rsidR="00153677" w:rsidRDefault="00055C10" w:rsidP="00055C10">
      <w:pPr>
        <w:pStyle w:val="OptionDescription"/>
      </w:pPr>
      <w:r>
        <w:t>Return ECM's in section format. This option set</w:t>
      </w:r>
      <w:r w:rsidR="00E966D9">
        <w:t xml:space="preserve">s the DVB SimulCrypt parameter </w:t>
      </w:r>
      <w:r w:rsidRPr="005003D2">
        <w:rPr>
          <w:rStyle w:val="Codeintext"/>
        </w:rPr>
        <w:t>section_TSpkt_flag</w:t>
      </w:r>
      <w:r>
        <w:t xml:space="preserve"> to zero.</w:t>
      </w:r>
    </w:p>
    <w:p w14:paraId="76EA5255" w14:textId="3044D696" w:rsidR="00055C10" w:rsidRDefault="00055C10" w:rsidP="00055C10">
      <w:pPr>
        <w:pStyle w:val="OptionDescription"/>
      </w:pPr>
      <w:r>
        <w:t>By default, ECM's are returned in TS packet format.</w:t>
      </w:r>
    </w:p>
    <w:p w14:paraId="7AA85A70" w14:textId="16AE1026" w:rsidR="00232541" w:rsidRDefault="00232541" w:rsidP="00232541">
      <w:pPr>
        <w:pStyle w:val="OptionName"/>
      </w:pPr>
      <w:r>
        <w:t>--synchronous-log</w:t>
      </w:r>
    </w:p>
    <w:p w14:paraId="27A2847C" w14:textId="190BA42B" w:rsidR="00232541" w:rsidRDefault="00232541" w:rsidP="00232541">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w:t>
      </w:r>
    </w:p>
    <w:p w14:paraId="20C13E06" w14:textId="77777777" w:rsidR="00232541" w:rsidRDefault="00232541" w:rsidP="00232541">
      <w:pPr>
        <w:pStyle w:val="OptionName"/>
      </w:pPr>
      <w:r>
        <w:t>-t</w:t>
      </w:r>
      <w:r>
        <w:br/>
        <w:t>--timed-log</w:t>
      </w:r>
    </w:p>
    <w:p w14:paraId="30752FC4" w14:textId="77777777" w:rsidR="00232541" w:rsidRDefault="00232541" w:rsidP="00232541">
      <w:pPr>
        <w:pStyle w:val="OptionDescription"/>
      </w:pPr>
      <w:r>
        <w:t>Each logged message contains a time stamp.</w:t>
      </w:r>
    </w:p>
    <w:p w14:paraId="16656D29" w14:textId="77777777" w:rsidR="00055C10" w:rsidRDefault="00055C10" w:rsidP="00E966D9">
      <w:pPr>
        <w:pStyle w:val="OptionName"/>
      </w:pPr>
      <w:r>
        <w:lastRenderedPageBreak/>
        <w:t xml:space="preserve">--transition-delay-start </w:t>
      </w:r>
      <w:r w:rsidRPr="00E966D9">
        <w:rPr>
          <w:b w:val="0"/>
          <w:i/>
        </w:rPr>
        <w:t>value</w:t>
      </w:r>
    </w:p>
    <w:p w14:paraId="4B450E7B" w14:textId="77777777" w:rsidR="00153677" w:rsidRDefault="00055C10" w:rsidP="00055C10">
      <w:pPr>
        <w:pStyle w:val="OptionDescription"/>
      </w:pPr>
      <w:r>
        <w:t xml:space="preserve">This option sets the DVB SimulCrypt option </w:t>
      </w:r>
      <w:r w:rsidR="00E966D9" w:rsidRPr="005003D2">
        <w:rPr>
          <w:rStyle w:val="Codeintext"/>
        </w:rPr>
        <w:t>transition_delay_start</w:t>
      </w:r>
      <w:r>
        <w:t>, in milliseconds.</w:t>
      </w:r>
    </w:p>
    <w:p w14:paraId="4C196F1F" w14:textId="0D5D319D" w:rsidR="00055C10" w:rsidRDefault="00055C10" w:rsidP="00055C10">
      <w:pPr>
        <w:pStyle w:val="OptionDescription"/>
      </w:pPr>
      <w:r>
        <w:t xml:space="preserve">Default: -500 </w:t>
      </w:r>
      <w:r w:rsidR="00153677">
        <w:t>milliseconds</w:t>
      </w:r>
      <w:r>
        <w:t>.</w:t>
      </w:r>
    </w:p>
    <w:p w14:paraId="06C8DF11" w14:textId="77777777" w:rsidR="00055C10" w:rsidRDefault="00055C10" w:rsidP="00E966D9">
      <w:pPr>
        <w:pStyle w:val="OptionName"/>
      </w:pPr>
      <w:r>
        <w:t xml:space="preserve">--transition-delay-stop </w:t>
      </w:r>
      <w:r w:rsidRPr="00E966D9">
        <w:rPr>
          <w:b w:val="0"/>
          <w:i/>
        </w:rPr>
        <w:t>value</w:t>
      </w:r>
    </w:p>
    <w:p w14:paraId="63224ABE" w14:textId="77777777" w:rsidR="00055C10" w:rsidRDefault="00055C10" w:rsidP="00055C10">
      <w:pPr>
        <w:pStyle w:val="OptionDescription"/>
      </w:pPr>
      <w:r>
        <w:t xml:space="preserve">This option sets the DVB SimulCrypt option </w:t>
      </w:r>
      <w:r w:rsidRPr="005003D2">
        <w:rPr>
          <w:rStyle w:val="Codeintext"/>
        </w:rPr>
        <w:t>transition_delay_stop</w:t>
      </w:r>
      <w:r>
        <w:t>, in milliseconds. Default: 0 ms.</w:t>
      </w:r>
    </w:p>
    <w:p w14:paraId="359A4460" w14:textId="77777777" w:rsidR="009D6EB8" w:rsidRPr="0010024C" w:rsidRDefault="009D6EB8" w:rsidP="009D6EB8">
      <w:pPr>
        <w:pStyle w:val="UsageTitle"/>
      </w:pPr>
      <w:r>
        <w:t xml:space="preserve">Generic common command </w:t>
      </w:r>
      <w:r w:rsidRPr="0010024C">
        <w:t>options</w:t>
      </w:r>
    </w:p>
    <w:p w14:paraId="7A3DD92F" w14:textId="77777777" w:rsidR="00096DEB" w:rsidRPr="00CF0FFB" w:rsidRDefault="00096DEB" w:rsidP="00096DEB">
      <w:pPr>
        <w:ind w:left="284"/>
      </w:pPr>
      <w:r w:rsidRPr="00CF0FFB">
        <w:t xml:space="preserve">The following options are implicitly defined in all </w:t>
      </w:r>
      <w:r>
        <w:t>commands</w:t>
      </w:r>
      <w:r w:rsidRPr="00CF0FFB">
        <w:t>.</w:t>
      </w:r>
    </w:p>
    <w:p w14:paraId="31C1D6C3" w14:textId="77777777" w:rsidR="009D6EB8" w:rsidRDefault="009D6EB8" w:rsidP="009D6EB8">
      <w:pPr>
        <w:pStyle w:val="OptionName"/>
      </w:pPr>
      <w:r>
        <w:t>--debug[=</w:t>
      </w:r>
      <w:r w:rsidRPr="00A6771E">
        <w:rPr>
          <w:rStyle w:val="StyleOptionNameItaliqueCar"/>
        </w:rPr>
        <w:t>N</w:t>
      </w:r>
      <w:r>
        <w:t>]</w:t>
      </w:r>
    </w:p>
    <w:p w14:paraId="7458C5E3" w14:textId="77777777" w:rsidR="009D6EB8" w:rsidRDefault="009D6EB8" w:rsidP="009D6EB8">
      <w:pPr>
        <w:pStyle w:val="OptionDescription"/>
      </w:pPr>
      <w:r>
        <w:t xml:space="preserve">Produce verbose debug output. Specify an optional debug level </w:t>
      </w:r>
      <w:r>
        <w:rPr>
          <w:i/>
          <w:iCs/>
        </w:rPr>
        <w:t>N</w:t>
      </w:r>
      <w:r>
        <w:t xml:space="preserve"> (1 by default).</w:t>
      </w:r>
    </w:p>
    <w:p w14:paraId="0CAC8782" w14:textId="77777777" w:rsidR="009D6EB8" w:rsidRDefault="009D6EB8" w:rsidP="009D6EB8">
      <w:pPr>
        <w:pStyle w:val="OptionName"/>
      </w:pPr>
      <w:r>
        <w:t>--help</w:t>
      </w:r>
    </w:p>
    <w:p w14:paraId="51D74B62" w14:textId="77777777" w:rsidR="009D6EB8" w:rsidRDefault="009D6EB8" w:rsidP="009D6EB8">
      <w:pPr>
        <w:pStyle w:val="OptionDescription"/>
      </w:pPr>
      <w:r>
        <w:t>Display command help text.</w:t>
      </w:r>
    </w:p>
    <w:p w14:paraId="4B73E18B" w14:textId="77777777" w:rsidR="009D6EB8" w:rsidRPr="0069541E" w:rsidRDefault="009D6EB8" w:rsidP="009D6EB8">
      <w:pPr>
        <w:pStyle w:val="OptionName"/>
        <w:rPr>
          <w:lang w:val="fr-FR"/>
        </w:rPr>
      </w:pPr>
      <w:r w:rsidRPr="0069541E">
        <w:rPr>
          <w:lang w:val="fr-FR"/>
        </w:rPr>
        <w:t>-v</w:t>
      </w:r>
      <w:r w:rsidRPr="0069541E">
        <w:rPr>
          <w:lang w:val="fr-FR"/>
        </w:rPr>
        <w:br/>
        <w:t>--verbose</w:t>
      </w:r>
    </w:p>
    <w:p w14:paraId="37A05D66" w14:textId="77777777" w:rsidR="009D6EB8" w:rsidRPr="0069541E" w:rsidRDefault="009D6EB8" w:rsidP="009D6EB8">
      <w:pPr>
        <w:pStyle w:val="OptionDescription"/>
        <w:rPr>
          <w:lang w:val="fr-FR"/>
        </w:rPr>
      </w:pPr>
      <w:r w:rsidRPr="0069541E">
        <w:rPr>
          <w:lang w:val="fr-FR"/>
        </w:rPr>
        <w:t>Produce verbose messages.</w:t>
      </w:r>
    </w:p>
    <w:p w14:paraId="1E2BEBF9" w14:textId="77777777" w:rsidR="009D6EB8" w:rsidRDefault="009D6EB8" w:rsidP="009D6EB8">
      <w:pPr>
        <w:pStyle w:val="OptionName"/>
      </w:pPr>
      <w:r>
        <w:t>--version</w:t>
      </w:r>
    </w:p>
    <w:p w14:paraId="160861BD" w14:textId="0E26DDDF" w:rsidR="009D6EB8" w:rsidRDefault="009D6EB8" w:rsidP="009D6EB8">
      <w:pPr>
        <w:pStyle w:val="OptionDescription"/>
      </w:pPr>
      <w:r>
        <w:t>Display the version number.</w:t>
      </w:r>
    </w:p>
    <w:p w14:paraId="0A360CE4" w14:textId="75E82676" w:rsidR="008429E9" w:rsidRDefault="008429E9" w:rsidP="008429E9">
      <w:pPr>
        <w:pStyle w:val="ReferenceSectionTitle"/>
      </w:pPr>
      <w:bookmarkStart w:id="181" w:name="_Toc166362866"/>
      <w:r>
        <w:lastRenderedPageBreak/>
        <w:t>tseit</w:t>
      </w:r>
      <w:bookmarkEnd w:id="181"/>
    </w:p>
    <w:p w14:paraId="56992CAA" w14:textId="7965FACC" w:rsidR="008429E9" w:rsidRPr="001D65DD" w:rsidRDefault="008429E9" w:rsidP="008429E9">
      <w:pPr>
        <w:pStyle w:val="UsageTitle"/>
      </w:pPr>
      <w:r>
        <w:t>Manipulate EIT’s using commands and scripts</w:t>
      </w:r>
    </w:p>
    <w:p w14:paraId="5ECB34FC" w14:textId="1A57F754" w:rsidR="008429E9" w:rsidRDefault="008429E9" w:rsidP="008429E9">
      <w:r>
        <w:t>This utility manipulates Event Information Tables (EIT) using command</w:t>
      </w:r>
      <w:r w:rsidR="00590FFD">
        <w:t>s</w:t>
      </w:r>
      <w:r>
        <w:t>. Scripts can be used to reproduce specific test cases.</w:t>
      </w:r>
    </w:p>
    <w:p w14:paraId="3B6295CD" w14:textId="3FCE5FFC" w:rsidR="008429E9" w:rsidRDefault="008429E9" w:rsidP="008429E9">
      <w:r>
        <w:t xml:space="preserve">This utility is typically reserved to offline testing. To generate and inject EIT’s in actual transport streams, use the </w:t>
      </w:r>
      <w:r w:rsidRPr="008429E9">
        <w:rPr>
          <w:rStyle w:val="Codeintext"/>
        </w:rPr>
        <w:t>tsp</w:t>
      </w:r>
      <w:r>
        <w:t xml:space="preserve"> plugin </w:t>
      </w:r>
      <w:r w:rsidRPr="008429E9">
        <w:rPr>
          <w:rStyle w:val="Codeintext"/>
        </w:rPr>
        <w:t>eitinject</w:t>
      </w:r>
      <w:r>
        <w:t>.</w:t>
      </w:r>
    </w:p>
    <w:p w14:paraId="1451A205" w14:textId="77777777" w:rsidR="008429E9" w:rsidRPr="0010024C" w:rsidRDefault="008429E9" w:rsidP="008429E9">
      <w:pPr>
        <w:pStyle w:val="UsageTitle"/>
      </w:pPr>
      <w:r>
        <w:t>Usage</w:t>
      </w:r>
    </w:p>
    <w:p w14:paraId="1AC14A39" w14:textId="6794A87A" w:rsidR="008429E9" w:rsidRPr="003C7A5D" w:rsidRDefault="008429E9" w:rsidP="008429E9">
      <w:pPr>
        <w:pStyle w:val="UsageSyntax"/>
      </w:pPr>
      <w:r w:rsidRPr="003C7A5D">
        <w:t>ts</w:t>
      </w:r>
      <w:r>
        <w:t>eit</w:t>
      </w:r>
      <w:r w:rsidRPr="003C7A5D">
        <w:t xml:space="preserve"> [</w:t>
      </w:r>
      <w:r w:rsidRPr="003C7A5D">
        <w:rPr>
          <w:i/>
        </w:rPr>
        <w:t>options</w:t>
      </w:r>
      <w:r w:rsidRPr="003C7A5D">
        <w:t>]</w:t>
      </w:r>
    </w:p>
    <w:p w14:paraId="12ACE047" w14:textId="77777777" w:rsidR="008429E9" w:rsidRDefault="008429E9" w:rsidP="008429E9">
      <w:pPr>
        <w:pStyle w:val="UsageTitle"/>
      </w:pPr>
      <w:r>
        <w:t>Options</w:t>
      </w:r>
    </w:p>
    <w:p w14:paraId="606F4750" w14:textId="5385EC66" w:rsidR="00A1249A" w:rsidRDefault="00A1249A" w:rsidP="00A1249A">
      <w:pPr>
        <w:pStyle w:val="OptionName"/>
      </w:pPr>
      <w:r>
        <w:t xml:space="preserve">-c </w:t>
      </w:r>
      <w:r w:rsidRPr="00A1249A">
        <w:rPr>
          <w:b w:val="0"/>
          <w:bCs w:val="0"/>
          <w:i/>
          <w:iCs/>
        </w:rPr>
        <w:t>'string'</w:t>
      </w:r>
      <w:r>
        <w:br/>
        <w:t xml:space="preserve">--command </w:t>
      </w:r>
      <w:r w:rsidRPr="00A1249A">
        <w:rPr>
          <w:b w:val="0"/>
          <w:bCs w:val="0"/>
          <w:i/>
          <w:iCs/>
        </w:rPr>
        <w:t>'string'</w:t>
      </w:r>
    </w:p>
    <w:p w14:paraId="2A4F2D97" w14:textId="1D62CAEC" w:rsidR="00A1249A" w:rsidRDefault="00A1249A" w:rsidP="00A1249A">
      <w:pPr>
        <w:pStyle w:val="OptionDescription"/>
      </w:pPr>
      <w:r>
        <w:t>Specify an EIT manipulation command. See the list of available commands below.</w:t>
      </w:r>
    </w:p>
    <w:p w14:paraId="7F775666" w14:textId="231699D7" w:rsidR="00A1249A" w:rsidRDefault="00A1249A" w:rsidP="00A1249A">
      <w:pPr>
        <w:pStyle w:val="OptionDescription"/>
      </w:pPr>
      <w:r>
        <w:t xml:space="preserve">Several </w:t>
      </w:r>
      <w:r w:rsidRPr="00A1249A">
        <w:rPr>
          <w:rStyle w:val="Codeintext"/>
        </w:rPr>
        <w:t>--command</w:t>
      </w:r>
      <w:r>
        <w:t xml:space="preserve"> options can be specified. All commands are executed in sequence.</w:t>
      </w:r>
    </w:p>
    <w:p w14:paraId="498FEEAF" w14:textId="77777777" w:rsidR="00E76D07" w:rsidRDefault="00E76D07" w:rsidP="00E76D07">
      <w:pPr>
        <w:pStyle w:val="OptionDescription"/>
      </w:pPr>
      <w:r>
        <w:t xml:space="preserve">The commands from </w:t>
      </w:r>
      <w:r w:rsidRPr="00D154F0">
        <w:rPr>
          <w:rStyle w:val="Codeintext"/>
        </w:rPr>
        <w:t>--file</w:t>
      </w:r>
      <w:r>
        <w:t xml:space="preserve"> options are executed first, then the </w:t>
      </w:r>
      <w:r w:rsidRPr="00D154F0">
        <w:rPr>
          <w:rStyle w:val="Codeintext"/>
        </w:rPr>
        <w:t>--command</w:t>
      </w:r>
      <w:r>
        <w:t xml:space="preserve"> options. If there is no </w:t>
      </w:r>
      <w:r w:rsidRPr="00384DC8">
        <w:rPr>
          <w:rStyle w:val="Codeintext"/>
        </w:rPr>
        <w:t>--file</w:t>
      </w:r>
      <w:r>
        <w:t xml:space="preserve"> and no </w:t>
      </w:r>
      <w:r w:rsidRPr="00384DC8">
        <w:rPr>
          <w:rStyle w:val="Codeintext"/>
        </w:rPr>
        <w:t>--command</w:t>
      </w:r>
      <w:r>
        <w:t>, the commands are read from the standard input.</w:t>
      </w:r>
    </w:p>
    <w:p w14:paraId="692CA819" w14:textId="21F6DFF2" w:rsidR="00C77ABF" w:rsidRDefault="00C77ABF" w:rsidP="00C77ABF">
      <w:pPr>
        <w:pStyle w:val="OptionName"/>
      </w:pPr>
      <w:r>
        <w:t>-e</w:t>
      </w:r>
      <w:r>
        <w:br/>
        <w:t>--exit-on-error</w:t>
      </w:r>
    </w:p>
    <w:p w14:paraId="765B2883" w14:textId="77777777" w:rsidR="00C77ABF" w:rsidRDefault="00C77ABF" w:rsidP="00C77ABF">
      <w:pPr>
        <w:pStyle w:val="OptionDescription"/>
      </w:pPr>
      <w:r>
        <w:t>Stop executing commands when an error is encountered.</w:t>
      </w:r>
    </w:p>
    <w:p w14:paraId="3518854D" w14:textId="7B2C879A" w:rsidR="00C77ABF" w:rsidRDefault="00C77ABF" w:rsidP="00C77ABF">
      <w:pPr>
        <w:pStyle w:val="OptionDescription"/>
      </w:pPr>
      <w:r>
        <w:t>By default, continue execution on error.</w:t>
      </w:r>
    </w:p>
    <w:p w14:paraId="26CCFC3B" w14:textId="1E8D2669" w:rsidR="00D154F0" w:rsidRDefault="00D154F0" w:rsidP="00D154F0">
      <w:pPr>
        <w:pStyle w:val="OptionName"/>
      </w:pPr>
      <w:r>
        <w:t xml:space="preserve">-f </w:t>
      </w:r>
      <w:r w:rsidRPr="00D154F0">
        <w:rPr>
          <w:b w:val="0"/>
          <w:bCs w:val="0"/>
          <w:i/>
          <w:iCs/>
        </w:rPr>
        <w:t>file</w:t>
      </w:r>
      <w:r>
        <w:rPr>
          <w:b w:val="0"/>
          <w:bCs w:val="0"/>
          <w:i/>
          <w:iCs/>
        </w:rPr>
        <w:t>-</w:t>
      </w:r>
      <w:r w:rsidRPr="00D154F0">
        <w:rPr>
          <w:b w:val="0"/>
          <w:bCs w:val="0"/>
          <w:i/>
          <w:iCs/>
        </w:rPr>
        <w:t>name</w:t>
      </w:r>
      <w:r>
        <w:br/>
        <w:t xml:space="preserve">--file </w:t>
      </w:r>
      <w:r w:rsidRPr="00D154F0">
        <w:rPr>
          <w:b w:val="0"/>
          <w:bCs w:val="0"/>
          <w:i/>
          <w:iCs/>
        </w:rPr>
        <w:t>file</w:t>
      </w:r>
      <w:r>
        <w:rPr>
          <w:b w:val="0"/>
          <w:bCs w:val="0"/>
          <w:i/>
          <w:iCs/>
        </w:rPr>
        <w:t>-</w:t>
      </w:r>
      <w:r w:rsidRPr="00D154F0">
        <w:rPr>
          <w:b w:val="0"/>
          <w:bCs w:val="0"/>
          <w:i/>
          <w:iCs/>
        </w:rPr>
        <w:t>name</w:t>
      </w:r>
    </w:p>
    <w:p w14:paraId="7E635FFB" w14:textId="77777777" w:rsidR="00C77ABF" w:rsidRDefault="00D154F0" w:rsidP="00C77ABF">
      <w:pPr>
        <w:pStyle w:val="OptionDescription"/>
      </w:pPr>
      <w:r>
        <w:t>Specify a text file containing EIT manipulation commands to execute (command script).</w:t>
      </w:r>
    </w:p>
    <w:p w14:paraId="4D83B905" w14:textId="66423F8C" w:rsidR="00C77ABF" w:rsidRDefault="00C77ABF" w:rsidP="00C77ABF">
      <w:pPr>
        <w:pStyle w:val="OptionDescription"/>
      </w:pPr>
      <w:r>
        <w:t>If the file name is a dash (“</w:t>
      </w:r>
      <w:r w:rsidRPr="00FE424C">
        <w:rPr>
          <w:rStyle w:val="Codeintext"/>
        </w:rPr>
        <w:t>-</w:t>
      </w:r>
      <w:r>
        <w:t>“), the standard input is used.</w:t>
      </w:r>
    </w:p>
    <w:p w14:paraId="35129768" w14:textId="23D6AA40" w:rsidR="00D154F0" w:rsidRDefault="00D154F0" w:rsidP="00D154F0">
      <w:pPr>
        <w:pStyle w:val="OptionDescription"/>
      </w:pPr>
      <w:r>
        <w:t>As usual in scripts, each text line is a command. Lines starting with ‘</w:t>
      </w:r>
      <w:r w:rsidRPr="00D154F0">
        <w:rPr>
          <w:rStyle w:val="Codeintext"/>
        </w:rPr>
        <w:t>#</w:t>
      </w:r>
      <w:r>
        <w:t>’ are considered as comments and ignored. Lines ending with a backslash (‘</w:t>
      </w:r>
      <w:r w:rsidRPr="00D154F0">
        <w:rPr>
          <w:rStyle w:val="Codeintext"/>
        </w:rPr>
        <w:t>\</w:t>
      </w:r>
      <w:r>
        <w:t>’) continue on the next line.</w:t>
      </w:r>
    </w:p>
    <w:p w14:paraId="01DDCB70" w14:textId="77777777" w:rsidR="00384DC8" w:rsidRDefault="00D154F0" w:rsidP="00D154F0">
      <w:pPr>
        <w:pStyle w:val="OptionDescription"/>
      </w:pPr>
      <w:r>
        <w:t xml:space="preserve">Several </w:t>
      </w:r>
      <w:r w:rsidRPr="00D154F0">
        <w:rPr>
          <w:rStyle w:val="Codeintext"/>
        </w:rPr>
        <w:t>--file</w:t>
      </w:r>
      <w:r>
        <w:t xml:space="preserve"> options can be specified. All </w:t>
      </w:r>
      <w:r w:rsidR="00E066A0">
        <w:t>scripts</w:t>
      </w:r>
      <w:r>
        <w:t xml:space="preserve"> are executed in sequence.</w:t>
      </w:r>
    </w:p>
    <w:p w14:paraId="0BC06159" w14:textId="1911AFE8" w:rsidR="00D154F0" w:rsidRDefault="00D154F0" w:rsidP="00D154F0">
      <w:pPr>
        <w:pStyle w:val="OptionDescription"/>
      </w:pPr>
      <w:r>
        <w:t xml:space="preserve">The commands from </w:t>
      </w:r>
      <w:r w:rsidRPr="00D154F0">
        <w:rPr>
          <w:rStyle w:val="Codeintext"/>
        </w:rPr>
        <w:t>--file</w:t>
      </w:r>
      <w:r>
        <w:t xml:space="preserve"> options are executed first, then the </w:t>
      </w:r>
      <w:r w:rsidRPr="00D154F0">
        <w:rPr>
          <w:rStyle w:val="Codeintext"/>
        </w:rPr>
        <w:t>--command</w:t>
      </w:r>
      <w:r>
        <w:t xml:space="preserve"> options.</w:t>
      </w:r>
      <w:r w:rsidR="00384DC8">
        <w:t xml:space="preserve"> If there is no </w:t>
      </w:r>
      <w:r w:rsidR="00384DC8" w:rsidRPr="00384DC8">
        <w:rPr>
          <w:rStyle w:val="Codeintext"/>
        </w:rPr>
        <w:t>--file</w:t>
      </w:r>
      <w:r w:rsidR="00384DC8">
        <w:t xml:space="preserve"> and no </w:t>
      </w:r>
      <w:r w:rsidR="00384DC8" w:rsidRPr="00384DC8">
        <w:rPr>
          <w:rStyle w:val="Codeintext"/>
        </w:rPr>
        <w:t>--command</w:t>
      </w:r>
      <w:r w:rsidR="00384DC8">
        <w:t>, the commands are read from the standard input.</w:t>
      </w:r>
    </w:p>
    <w:p w14:paraId="142D9EE2" w14:textId="3D91C7AF" w:rsidR="00AD31C1" w:rsidRDefault="00AD31C1" w:rsidP="00AD31C1">
      <w:pPr>
        <w:pStyle w:val="OptionName"/>
      </w:pPr>
      <w:r>
        <w:t xml:space="preserve">-i </w:t>
      </w:r>
      <w:r w:rsidRPr="00AD31C1">
        <w:rPr>
          <w:b w:val="0"/>
          <w:bCs w:val="0"/>
          <w:i/>
          <w:iCs/>
        </w:rPr>
        <w:t>path</w:t>
      </w:r>
      <w:r>
        <w:br/>
        <w:t xml:space="preserve">--input-directory </w:t>
      </w:r>
      <w:r w:rsidRPr="00AD31C1">
        <w:rPr>
          <w:b w:val="0"/>
          <w:bCs w:val="0"/>
          <w:i/>
          <w:iCs/>
        </w:rPr>
        <w:t>path</w:t>
      </w:r>
    </w:p>
    <w:p w14:paraId="3534FAA6" w14:textId="77777777" w:rsidR="00AD31C1" w:rsidRDefault="00AD31C1" w:rsidP="00AD31C1">
      <w:pPr>
        <w:pStyle w:val="OptionDescription"/>
      </w:pPr>
      <w:r>
        <w:t>Default directory of input files in EIT manipulation commands.</w:t>
      </w:r>
    </w:p>
    <w:p w14:paraId="4C809522" w14:textId="6363C2FB" w:rsidR="00AD31C1" w:rsidRDefault="00AD31C1" w:rsidP="00AD31C1">
      <w:pPr>
        <w:pStyle w:val="OptionDescription"/>
      </w:pPr>
      <w:r>
        <w:t xml:space="preserve">In all commands and scripts, each time an input file is specified without directory or with a relative path, this default directory is used as base. It is </w:t>
      </w:r>
      <w:r w:rsidR="00A366D3">
        <w:t xml:space="preserve">consequently </w:t>
      </w:r>
      <w:r>
        <w:t xml:space="preserve">possible to write position-independent scripts and specify the actual directory or base path in the </w:t>
      </w:r>
      <w:r w:rsidRPr="00AD31C1">
        <w:rPr>
          <w:rStyle w:val="Codeintext"/>
        </w:rPr>
        <w:t>tseit</w:t>
      </w:r>
      <w:r>
        <w:t xml:space="preserve"> command.</w:t>
      </w:r>
    </w:p>
    <w:p w14:paraId="47D689CE" w14:textId="062C4EC4" w:rsidR="00AD31C1" w:rsidRDefault="00AD31C1" w:rsidP="00AD31C1">
      <w:pPr>
        <w:pStyle w:val="OptionName"/>
      </w:pPr>
      <w:r>
        <w:t xml:space="preserve">-o </w:t>
      </w:r>
      <w:r w:rsidRPr="00AD31C1">
        <w:rPr>
          <w:b w:val="0"/>
          <w:bCs w:val="0"/>
          <w:i/>
          <w:iCs/>
        </w:rPr>
        <w:t>path</w:t>
      </w:r>
      <w:r>
        <w:br/>
        <w:t xml:space="preserve">--output-directory </w:t>
      </w:r>
      <w:r w:rsidRPr="00AD31C1">
        <w:rPr>
          <w:b w:val="0"/>
          <w:bCs w:val="0"/>
          <w:i/>
          <w:iCs/>
        </w:rPr>
        <w:t>path</w:t>
      </w:r>
    </w:p>
    <w:p w14:paraId="0E8DA29D" w14:textId="7B62D3B1" w:rsidR="00A1249A" w:rsidRDefault="00AD31C1" w:rsidP="00AD31C1">
      <w:pPr>
        <w:pStyle w:val="OptionDescription"/>
      </w:pPr>
      <w:r>
        <w:t>Default directory of output files in EIT manipulation commands.</w:t>
      </w:r>
    </w:p>
    <w:p w14:paraId="19603200" w14:textId="5B212A7A" w:rsidR="00AD31C1" w:rsidRDefault="00AD31C1" w:rsidP="00AD31C1">
      <w:pPr>
        <w:pStyle w:val="OptionDescription"/>
      </w:pPr>
      <w:r>
        <w:t xml:space="preserve">This is equivalent to option </w:t>
      </w:r>
      <w:r w:rsidRPr="00AD31C1">
        <w:rPr>
          <w:rStyle w:val="Codeintext"/>
        </w:rPr>
        <w:t>--input-directory</w:t>
      </w:r>
      <w:r>
        <w:t xml:space="preserve">, applied to output files. </w:t>
      </w:r>
    </w:p>
    <w:p w14:paraId="43AADACE" w14:textId="77777777" w:rsidR="008429E9" w:rsidRPr="0010024C" w:rsidRDefault="008429E9" w:rsidP="008429E9">
      <w:pPr>
        <w:pStyle w:val="UsageTitle"/>
      </w:pPr>
      <w:r>
        <w:t xml:space="preserve">Generic common command </w:t>
      </w:r>
      <w:r w:rsidRPr="0010024C">
        <w:t>options</w:t>
      </w:r>
    </w:p>
    <w:p w14:paraId="0C98EE5A" w14:textId="77777777" w:rsidR="008429E9" w:rsidRPr="00CF0FFB" w:rsidRDefault="008429E9" w:rsidP="008429E9">
      <w:pPr>
        <w:ind w:left="284"/>
      </w:pPr>
      <w:r w:rsidRPr="00CF0FFB">
        <w:t xml:space="preserve">The following options are implicitly defined in all </w:t>
      </w:r>
      <w:r>
        <w:t>commands</w:t>
      </w:r>
      <w:r w:rsidRPr="00CF0FFB">
        <w:t>.</w:t>
      </w:r>
    </w:p>
    <w:p w14:paraId="61FC9A2E" w14:textId="77777777" w:rsidR="008429E9" w:rsidRDefault="008429E9" w:rsidP="008429E9">
      <w:pPr>
        <w:pStyle w:val="OptionName"/>
      </w:pPr>
      <w:r>
        <w:lastRenderedPageBreak/>
        <w:t>-d[</w:t>
      </w:r>
      <w:r w:rsidRPr="00A6771E">
        <w:rPr>
          <w:rStyle w:val="StyleOptionNameItaliqueCar"/>
        </w:rPr>
        <w:t>N</w:t>
      </w:r>
      <w:r>
        <w:t>]</w:t>
      </w:r>
      <w:r>
        <w:br/>
        <w:t>--debug[=</w:t>
      </w:r>
      <w:r w:rsidRPr="00A6771E">
        <w:rPr>
          <w:rStyle w:val="StyleOptionNameItaliqueCar"/>
        </w:rPr>
        <w:t>N</w:t>
      </w:r>
      <w:r>
        <w:t>]</w:t>
      </w:r>
    </w:p>
    <w:p w14:paraId="32B3CC59" w14:textId="77777777" w:rsidR="008429E9" w:rsidRDefault="008429E9" w:rsidP="008429E9">
      <w:pPr>
        <w:pStyle w:val="OptionDescription"/>
      </w:pPr>
      <w:r>
        <w:t xml:space="preserve">Produce verbose debug output. Specify an optional debug level </w:t>
      </w:r>
      <w:r>
        <w:rPr>
          <w:i/>
          <w:iCs/>
        </w:rPr>
        <w:t>N</w:t>
      </w:r>
      <w:r>
        <w:t xml:space="preserve"> (1 by default).</w:t>
      </w:r>
    </w:p>
    <w:p w14:paraId="36B352EA" w14:textId="77777777" w:rsidR="008429E9" w:rsidRDefault="008429E9" w:rsidP="008429E9">
      <w:pPr>
        <w:pStyle w:val="OptionName"/>
      </w:pPr>
      <w:r>
        <w:t>--help</w:t>
      </w:r>
    </w:p>
    <w:p w14:paraId="1880BA05" w14:textId="77777777" w:rsidR="008429E9" w:rsidRDefault="008429E9" w:rsidP="008429E9">
      <w:pPr>
        <w:pStyle w:val="OptionDescription"/>
      </w:pPr>
      <w:r>
        <w:t>Display command help text.</w:t>
      </w:r>
    </w:p>
    <w:p w14:paraId="1D6D1195" w14:textId="77777777" w:rsidR="008429E9" w:rsidRPr="0069541E" w:rsidRDefault="008429E9" w:rsidP="008429E9">
      <w:pPr>
        <w:pStyle w:val="OptionName"/>
        <w:rPr>
          <w:lang w:val="fr-FR"/>
        </w:rPr>
      </w:pPr>
      <w:r w:rsidRPr="0069541E">
        <w:rPr>
          <w:lang w:val="fr-FR"/>
        </w:rPr>
        <w:t>-v</w:t>
      </w:r>
      <w:r w:rsidRPr="0069541E">
        <w:rPr>
          <w:lang w:val="fr-FR"/>
        </w:rPr>
        <w:br/>
        <w:t>--verbose</w:t>
      </w:r>
    </w:p>
    <w:p w14:paraId="7C484AB5" w14:textId="77777777" w:rsidR="008429E9" w:rsidRPr="0069541E" w:rsidRDefault="008429E9" w:rsidP="008429E9">
      <w:pPr>
        <w:pStyle w:val="OptionDescription"/>
        <w:rPr>
          <w:lang w:val="fr-FR"/>
        </w:rPr>
      </w:pPr>
      <w:r w:rsidRPr="0069541E">
        <w:rPr>
          <w:lang w:val="fr-FR"/>
        </w:rPr>
        <w:t>Produce verbose messages.</w:t>
      </w:r>
    </w:p>
    <w:p w14:paraId="7C66E9D3" w14:textId="77777777" w:rsidR="008429E9" w:rsidRDefault="008429E9" w:rsidP="008429E9">
      <w:pPr>
        <w:pStyle w:val="OptionName"/>
      </w:pPr>
      <w:r>
        <w:t>--version</w:t>
      </w:r>
    </w:p>
    <w:p w14:paraId="13254F66" w14:textId="77777777" w:rsidR="008429E9" w:rsidRPr="006F2B84" w:rsidRDefault="008429E9" w:rsidP="008429E9">
      <w:pPr>
        <w:pStyle w:val="OptionDescription"/>
      </w:pPr>
      <w:r>
        <w:t>Display the version number.</w:t>
      </w:r>
    </w:p>
    <w:p w14:paraId="1963A664" w14:textId="464F8C55" w:rsidR="008429E9" w:rsidRDefault="008429E9" w:rsidP="008429E9">
      <w:pPr>
        <w:pStyle w:val="UsageTitle"/>
      </w:pPr>
      <w:r w:rsidRPr="00575F98">
        <w:t xml:space="preserve">List of </w:t>
      </w:r>
      <w:r>
        <w:t>EIT manipulation</w:t>
      </w:r>
      <w:r w:rsidRPr="00575F98">
        <w:t xml:space="preserve">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8"/>
        <w:gridCol w:w="2201"/>
        <w:gridCol w:w="5728"/>
      </w:tblGrid>
      <w:tr w:rsidR="00E76D07" w14:paraId="23956FE0" w14:textId="77777777" w:rsidTr="00FB3C9A">
        <w:trPr>
          <w:cantSplit/>
        </w:trPr>
        <w:tc>
          <w:tcPr>
            <w:tcW w:w="1101" w:type="dxa"/>
          </w:tcPr>
          <w:p w14:paraId="603740E8" w14:textId="5212920F" w:rsidR="00E76D07" w:rsidRPr="00CC1DD6" w:rsidRDefault="00E76D07" w:rsidP="00FB3C9A">
            <w:pPr>
              <w:rPr>
                <w:b/>
              </w:rPr>
            </w:pPr>
            <w:r>
              <w:rPr>
                <w:b/>
              </w:rPr>
              <w:t>dump</w:t>
            </w:r>
          </w:p>
        </w:tc>
        <w:tc>
          <w:tcPr>
            <w:tcW w:w="8066" w:type="dxa"/>
            <w:gridSpan w:val="2"/>
          </w:tcPr>
          <w:p w14:paraId="42C1E5B0" w14:textId="78BB1552" w:rsidR="00E76D07" w:rsidRDefault="00E76D07" w:rsidP="00FB3C9A">
            <w:r>
              <w:t>Dump the content of the EIT database.</w:t>
            </w:r>
          </w:p>
        </w:tc>
      </w:tr>
      <w:tr w:rsidR="00E76D07" w14:paraId="725FC140" w14:textId="77777777" w:rsidTr="000B33A7">
        <w:trPr>
          <w:cantSplit/>
        </w:trPr>
        <w:tc>
          <w:tcPr>
            <w:tcW w:w="1101" w:type="dxa"/>
          </w:tcPr>
          <w:p w14:paraId="36F19D2C" w14:textId="77777777" w:rsidR="00E76D07" w:rsidRPr="00CC1DD6" w:rsidRDefault="00E76D07" w:rsidP="00FB3C9A">
            <w:pPr>
              <w:rPr>
                <w:b/>
              </w:rPr>
            </w:pPr>
          </w:p>
        </w:tc>
        <w:tc>
          <w:tcPr>
            <w:tcW w:w="2268" w:type="dxa"/>
          </w:tcPr>
          <w:p w14:paraId="6E276EAF" w14:textId="77777777" w:rsidR="00E76D07" w:rsidRDefault="00E76D07" w:rsidP="00FB3C9A">
            <w:pPr>
              <w:jc w:val="left"/>
            </w:pPr>
            <w:r w:rsidRPr="00575F98">
              <w:t>Usage:</w:t>
            </w:r>
          </w:p>
        </w:tc>
        <w:tc>
          <w:tcPr>
            <w:tcW w:w="5798" w:type="dxa"/>
          </w:tcPr>
          <w:p w14:paraId="79CE1746" w14:textId="199A291E" w:rsidR="00E76D07" w:rsidRPr="00CC1DD6" w:rsidRDefault="00E76D07" w:rsidP="00FB3C9A">
            <w:pPr>
              <w:rPr>
                <w:rFonts w:ascii="Consolas" w:hAnsi="Consolas" w:cs="Consolas"/>
              </w:rPr>
            </w:pPr>
            <w:r>
              <w:rPr>
                <w:rFonts w:ascii="Consolas" w:hAnsi="Consolas" w:cs="Consolas"/>
              </w:rPr>
              <w:t>dump</w:t>
            </w:r>
          </w:p>
        </w:tc>
      </w:tr>
      <w:tr w:rsidR="00123130" w14:paraId="6C511284" w14:textId="77777777" w:rsidTr="00FB3C9A">
        <w:trPr>
          <w:cantSplit/>
        </w:trPr>
        <w:tc>
          <w:tcPr>
            <w:tcW w:w="1101" w:type="dxa"/>
          </w:tcPr>
          <w:p w14:paraId="527C8CC4" w14:textId="5E36ED0B" w:rsidR="00123130" w:rsidRPr="00CC1DD6" w:rsidRDefault="00123130" w:rsidP="00FB3C9A">
            <w:pPr>
              <w:rPr>
                <w:b/>
              </w:rPr>
            </w:pPr>
            <w:r>
              <w:rPr>
                <w:b/>
              </w:rPr>
              <w:t>exit</w:t>
            </w:r>
          </w:p>
        </w:tc>
        <w:tc>
          <w:tcPr>
            <w:tcW w:w="8066" w:type="dxa"/>
            <w:gridSpan w:val="2"/>
          </w:tcPr>
          <w:p w14:paraId="0F312B26" w14:textId="4782D693" w:rsidR="00123130" w:rsidRDefault="00123130" w:rsidP="00FB3C9A">
            <w:r>
              <w:t xml:space="preserve">Exit </w:t>
            </w:r>
            <w:r w:rsidRPr="00123130">
              <w:rPr>
                <w:rStyle w:val="Codeintext"/>
              </w:rPr>
              <w:t>tseit</w:t>
            </w:r>
            <w:r>
              <w:t>. Useful in interactive sessions.</w:t>
            </w:r>
          </w:p>
        </w:tc>
      </w:tr>
      <w:tr w:rsidR="00123130" w14:paraId="7F947D75" w14:textId="77777777" w:rsidTr="000B33A7">
        <w:trPr>
          <w:cantSplit/>
        </w:trPr>
        <w:tc>
          <w:tcPr>
            <w:tcW w:w="1101" w:type="dxa"/>
          </w:tcPr>
          <w:p w14:paraId="7D403741" w14:textId="77777777" w:rsidR="00123130" w:rsidRPr="00CC1DD6" w:rsidRDefault="00123130" w:rsidP="00FB3C9A">
            <w:pPr>
              <w:rPr>
                <w:b/>
              </w:rPr>
            </w:pPr>
          </w:p>
        </w:tc>
        <w:tc>
          <w:tcPr>
            <w:tcW w:w="2268" w:type="dxa"/>
          </w:tcPr>
          <w:p w14:paraId="2394A8A2" w14:textId="77777777" w:rsidR="00123130" w:rsidRDefault="00123130" w:rsidP="00FB3C9A">
            <w:pPr>
              <w:jc w:val="left"/>
            </w:pPr>
            <w:r w:rsidRPr="00575F98">
              <w:t>Usage:</w:t>
            </w:r>
          </w:p>
        </w:tc>
        <w:tc>
          <w:tcPr>
            <w:tcW w:w="5798" w:type="dxa"/>
          </w:tcPr>
          <w:p w14:paraId="1916179C" w14:textId="42CC5BE9" w:rsidR="00123130" w:rsidRPr="00CC1DD6" w:rsidRDefault="00123130" w:rsidP="00FB3C9A">
            <w:pPr>
              <w:rPr>
                <w:rFonts w:ascii="Consolas" w:hAnsi="Consolas" w:cs="Consolas"/>
              </w:rPr>
            </w:pPr>
            <w:r>
              <w:rPr>
                <w:rFonts w:ascii="Consolas" w:hAnsi="Consolas" w:cs="Consolas"/>
              </w:rPr>
              <w:t>exit</w:t>
            </w:r>
          </w:p>
        </w:tc>
      </w:tr>
      <w:tr w:rsidR="008429E9" w14:paraId="30FBB085" w14:textId="77777777" w:rsidTr="00CF18ED">
        <w:trPr>
          <w:cantSplit/>
        </w:trPr>
        <w:tc>
          <w:tcPr>
            <w:tcW w:w="1101" w:type="dxa"/>
          </w:tcPr>
          <w:p w14:paraId="1EF315DC" w14:textId="072994B1" w:rsidR="008429E9" w:rsidRPr="00CC1DD6" w:rsidRDefault="00AD31C1" w:rsidP="00DC0715">
            <w:pPr>
              <w:rPr>
                <w:b/>
              </w:rPr>
            </w:pPr>
            <w:r>
              <w:rPr>
                <w:b/>
              </w:rPr>
              <w:t>generate</w:t>
            </w:r>
          </w:p>
        </w:tc>
        <w:tc>
          <w:tcPr>
            <w:tcW w:w="8066" w:type="dxa"/>
            <w:gridSpan w:val="2"/>
          </w:tcPr>
          <w:p w14:paraId="6E9A4FFE" w14:textId="5FE86DA8" w:rsidR="008429E9" w:rsidRDefault="009B5016" w:rsidP="00DC0715">
            <w:r>
              <w:t>Generate TS packets, injecting EIT’s from the event database according to the injection profile. Non-EIT packets are null packets. The TS id</w:t>
            </w:r>
            <w:r w:rsidR="00696EAE">
              <w:t>, TS bitrate a</w:t>
            </w:r>
            <w:r>
              <w:t xml:space="preserve">nd </w:t>
            </w:r>
            <w:r w:rsidR="00696EAE">
              <w:t>initial date/time</w:t>
            </w:r>
            <w:r>
              <w:t xml:space="preserve"> must have been specified first (see command </w:t>
            </w:r>
            <w:r w:rsidRPr="009B5016">
              <w:rPr>
                <w:rStyle w:val="Codeintext"/>
              </w:rPr>
              <w:t>set</w:t>
            </w:r>
            <w:r>
              <w:t>).</w:t>
            </w:r>
          </w:p>
        </w:tc>
      </w:tr>
      <w:tr w:rsidR="008429E9" w14:paraId="7F68C358" w14:textId="77777777" w:rsidTr="000B33A7">
        <w:trPr>
          <w:cantSplit/>
        </w:trPr>
        <w:tc>
          <w:tcPr>
            <w:tcW w:w="1101" w:type="dxa"/>
          </w:tcPr>
          <w:p w14:paraId="42AFB1DD" w14:textId="77777777" w:rsidR="008429E9" w:rsidRPr="00CC1DD6" w:rsidRDefault="008429E9" w:rsidP="00DC0715">
            <w:pPr>
              <w:rPr>
                <w:b/>
              </w:rPr>
            </w:pPr>
          </w:p>
        </w:tc>
        <w:tc>
          <w:tcPr>
            <w:tcW w:w="2268" w:type="dxa"/>
          </w:tcPr>
          <w:p w14:paraId="69473310" w14:textId="77777777" w:rsidR="008429E9" w:rsidRDefault="008429E9" w:rsidP="00696EAE">
            <w:pPr>
              <w:jc w:val="left"/>
            </w:pPr>
            <w:r w:rsidRPr="00575F98">
              <w:t>Usage:</w:t>
            </w:r>
          </w:p>
        </w:tc>
        <w:tc>
          <w:tcPr>
            <w:tcW w:w="5798" w:type="dxa"/>
          </w:tcPr>
          <w:p w14:paraId="6B7EED76" w14:textId="78DAB77E" w:rsidR="008429E9" w:rsidRPr="00CC1DD6" w:rsidRDefault="00AD31C1" w:rsidP="00DC0715">
            <w:pPr>
              <w:rPr>
                <w:rFonts w:ascii="Consolas" w:hAnsi="Consolas" w:cs="Consolas"/>
              </w:rPr>
            </w:pPr>
            <w:r w:rsidRPr="00AD31C1">
              <w:rPr>
                <w:rFonts w:ascii="Consolas" w:hAnsi="Consolas" w:cs="Consolas"/>
              </w:rPr>
              <w:t>generate [</w:t>
            </w:r>
            <w:r w:rsidRPr="00AD31C1">
              <w:rPr>
                <w:rFonts w:ascii="Consolas" w:hAnsi="Consolas" w:cs="Consolas"/>
                <w:i/>
                <w:iCs/>
              </w:rPr>
              <w:t>options</w:t>
            </w:r>
            <w:r w:rsidRPr="00AD31C1">
              <w:rPr>
                <w:rFonts w:ascii="Consolas" w:hAnsi="Consolas" w:cs="Consolas"/>
              </w:rPr>
              <w:t xml:space="preserve">] </w:t>
            </w:r>
            <w:r w:rsidRPr="00AD31C1">
              <w:rPr>
                <w:rFonts w:ascii="Consolas" w:hAnsi="Consolas" w:cs="Consolas"/>
                <w:i/>
                <w:iCs/>
              </w:rPr>
              <w:t>filename</w:t>
            </w:r>
          </w:p>
        </w:tc>
      </w:tr>
      <w:tr w:rsidR="00AD31C1" w14:paraId="15B43278" w14:textId="77777777" w:rsidTr="000B33A7">
        <w:trPr>
          <w:cantSplit/>
        </w:trPr>
        <w:tc>
          <w:tcPr>
            <w:tcW w:w="1101" w:type="dxa"/>
          </w:tcPr>
          <w:p w14:paraId="5B0ACEF0" w14:textId="77777777" w:rsidR="00AD31C1" w:rsidRPr="00CC1DD6" w:rsidRDefault="00AD31C1" w:rsidP="00DC0715">
            <w:pPr>
              <w:rPr>
                <w:b/>
              </w:rPr>
            </w:pPr>
          </w:p>
        </w:tc>
        <w:tc>
          <w:tcPr>
            <w:tcW w:w="2268" w:type="dxa"/>
          </w:tcPr>
          <w:p w14:paraId="48B1AB13" w14:textId="466D2221" w:rsidR="00AD31C1" w:rsidRPr="00575F98" w:rsidRDefault="009B5016" w:rsidP="00696EAE">
            <w:pPr>
              <w:jc w:val="left"/>
            </w:pPr>
            <w:r w:rsidRPr="009B5016">
              <w:rPr>
                <w:i/>
                <w:iCs/>
              </w:rPr>
              <w:t>filename</w:t>
            </w:r>
          </w:p>
        </w:tc>
        <w:tc>
          <w:tcPr>
            <w:tcW w:w="5798" w:type="dxa"/>
          </w:tcPr>
          <w:p w14:paraId="62FCC23B" w14:textId="70C75491" w:rsidR="00AD31C1" w:rsidRPr="00696EAE" w:rsidRDefault="009B5016" w:rsidP="00DC0715">
            <w:r w:rsidRPr="00696EAE">
              <w:t>Name of the output TS file to generate.</w:t>
            </w:r>
          </w:p>
        </w:tc>
      </w:tr>
      <w:tr w:rsidR="00696EAE" w14:paraId="12F76698" w14:textId="77777777" w:rsidTr="000B33A7">
        <w:trPr>
          <w:cantSplit/>
        </w:trPr>
        <w:tc>
          <w:tcPr>
            <w:tcW w:w="1101" w:type="dxa"/>
          </w:tcPr>
          <w:p w14:paraId="252E5DD2" w14:textId="77777777" w:rsidR="00696EAE" w:rsidRPr="00CC1DD6" w:rsidRDefault="00696EAE" w:rsidP="00DC0715">
            <w:pPr>
              <w:rPr>
                <w:b/>
              </w:rPr>
            </w:pPr>
          </w:p>
        </w:tc>
        <w:tc>
          <w:tcPr>
            <w:tcW w:w="2268" w:type="dxa"/>
          </w:tcPr>
          <w:p w14:paraId="7ED21475" w14:textId="77777777" w:rsidR="00696EAE" w:rsidRPr="001B3937" w:rsidRDefault="00696EAE"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5798" w:type="dxa"/>
          </w:tcPr>
          <w:p w14:paraId="5C67BE2B" w14:textId="77777777" w:rsidR="00696EAE" w:rsidRDefault="00696EAE" w:rsidP="00DC0715">
            <w:r>
              <w:t>Stop after generating the specified number of bytes.</w:t>
            </w:r>
          </w:p>
        </w:tc>
      </w:tr>
      <w:tr w:rsidR="008429E9" w14:paraId="72EEA8A7" w14:textId="77777777" w:rsidTr="000B33A7">
        <w:trPr>
          <w:cantSplit/>
        </w:trPr>
        <w:tc>
          <w:tcPr>
            <w:tcW w:w="1101" w:type="dxa"/>
          </w:tcPr>
          <w:p w14:paraId="711B145B" w14:textId="77777777" w:rsidR="008429E9" w:rsidRPr="00CC1DD6" w:rsidRDefault="008429E9" w:rsidP="00DC0715">
            <w:pPr>
              <w:rPr>
                <w:b/>
              </w:rPr>
            </w:pPr>
          </w:p>
        </w:tc>
        <w:tc>
          <w:tcPr>
            <w:tcW w:w="2268" w:type="dxa"/>
          </w:tcPr>
          <w:p w14:paraId="36E8DDF8" w14:textId="3358F233" w:rsidR="008429E9" w:rsidRPr="001B3937" w:rsidRDefault="00696EAE" w:rsidP="00696EAE">
            <w:pPr>
              <w:jc w:val="left"/>
              <w:rPr>
                <w:rStyle w:val="Codeintext"/>
              </w:rPr>
            </w:pPr>
            <w:r>
              <w:rPr>
                <w:rStyle w:val="Codeintext"/>
              </w:rPr>
              <w:t xml:space="preserve">-p </w:t>
            </w:r>
            <w:r w:rsidRPr="00696EAE">
              <w:rPr>
                <w:rStyle w:val="Codeintext"/>
                <w:b w:val="0"/>
                <w:bCs/>
                <w:i/>
                <w:iCs/>
              </w:rPr>
              <w:t>value</w:t>
            </w:r>
            <w:r>
              <w:rPr>
                <w:rStyle w:val="Codeintext"/>
              </w:rPr>
              <w:br/>
            </w:r>
            <w:r w:rsidR="008429E9" w:rsidRPr="001B3937">
              <w:rPr>
                <w:rStyle w:val="Codeintext"/>
              </w:rPr>
              <w:t>--</w:t>
            </w:r>
            <w:r>
              <w:rPr>
                <w:rStyle w:val="Codeintext"/>
              </w:rPr>
              <w:t xml:space="preserve">packets </w:t>
            </w:r>
            <w:r w:rsidRPr="00696EAE">
              <w:rPr>
                <w:rStyle w:val="Codeintext"/>
                <w:b w:val="0"/>
                <w:bCs/>
                <w:i/>
                <w:iCs/>
              </w:rPr>
              <w:t>value</w:t>
            </w:r>
          </w:p>
        </w:tc>
        <w:tc>
          <w:tcPr>
            <w:tcW w:w="5798" w:type="dxa"/>
          </w:tcPr>
          <w:p w14:paraId="55532CE8" w14:textId="47E4C1EA" w:rsidR="008429E9" w:rsidRDefault="00696EAE" w:rsidP="00DC0715">
            <w:r>
              <w:t>Stop after generating the specified number of TS packets.</w:t>
            </w:r>
          </w:p>
        </w:tc>
      </w:tr>
      <w:tr w:rsidR="00696EAE" w14:paraId="7ECFBA9F" w14:textId="77777777" w:rsidTr="000B33A7">
        <w:trPr>
          <w:cantSplit/>
        </w:trPr>
        <w:tc>
          <w:tcPr>
            <w:tcW w:w="1101" w:type="dxa"/>
          </w:tcPr>
          <w:p w14:paraId="489D656D" w14:textId="77777777" w:rsidR="00696EAE" w:rsidRPr="00CC1DD6" w:rsidRDefault="00696EAE" w:rsidP="00DC0715">
            <w:pPr>
              <w:rPr>
                <w:b/>
              </w:rPr>
            </w:pPr>
          </w:p>
        </w:tc>
        <w:tc>
          <w:tcPr>
            <w:tcW w:w="2268" w:type="dxa"/>
          </w:tcPr>
          <w:p w14:paraId="5948E1EF" w14:textId="58AC741D" w:rsidR="00696EAE" w:rsidRPr="001B3937" w:rsidRDefault="00696EAE"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5798" w:type="dxa"/>
          </w:tcPr>
          <w:p w14:paraId="5C1077C5" w14:textId="00BE2BA9" w:rsidR="00696EAE" w:rsidRDefault="00696EAE" w:rsidP="00DC0715">
            <w:r>
              <w:t>Stop after generating the specified number of seconds of contents. The duration is based on the TS bitrate.</w:t>
            </w:r>
          </w:p>
        </w:tc>
      </w:tr>
      <w:tr w:rsidR="00696EAE" w14:paraId="4AC65C66" w14:textId="77777777" w:rsidTr="000B33A7">
        <w:trPr>
          <w:cantSplit/>
        </w:trPr>
        <w:tc>
          <w:tcPr>
            <w:tcW w:w="1101" w:type="dxa"/>
          </w:tcPr>
          <w:p w14:paraId="41B2FA94" w14:textId="77777777" w:rsidR="00696EAE" w:rsidRPr="00CC1DD6" w:rsidRDefault="00696EAE" w:rsidP="00DC0715">
            <w:pPr>
              <w:rPr>
                <w:b/>
              </w:rPr>
            </w:pPr>
          </w:p>
        </w:tc>
        <w:tc>
          <w:tcPr>
            <w:tcW w:w="2268" w:type="dxa"/>
          </w:tcPr>
          <w:p w14:paraId="0A43D6FC" w14:textId="6479D216" w:rsidR="00696EAE" w:rsidRDefault="00427509"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5798" w:type="dxa"/>
          </w:tcPr>
          <w:p w14:paraId="679B4581" w14:textId="6196A7A4" w:rsidR="00696EAE" w:rsidRDefault="00427509" w:rsidP="00427509">
            <w:r>
              <w:t>Generate packets</w:t>
            </w:r>
            <w:r w:rsidR="00696EAE">
              <w:t xml:space="preserve"> up to the specified date in the stream.</w:t>
            </w:r>
            <w:r>
              <w:t xml:space="preserve"> The current date in the stream is based on the initial date and the bitrate. Use</w:t>
            </w:r>
            <w:r w:rsidR="000B33A7">
              <w:t xml:space="preserve"> </w:t>
            </w:r>
            <w:r>
              <w:t>“</w:t>
            </w:r>
            <w:r w:rsidRPr="007C26F0">
              <w:rPr>
                <w:i/>
                <w:iCs/>
              </w:rPr>
              <w:t>year/month/day:hour:minute:second.millisecond</w:t>
            </w:r>
            <w:r>
              <w:t>” format.</w:t>
            </w:r>
          </w:p>
        </w:tc>
      </w:tr>
      <w:tr w:rsidR="0067582A" w14:paraId="57C76FF0" w14:textId="77777777" w:rsidTr="00FB3C9A">
        <w:trPr>
          <w:cantSplit/>
        </w:trPr>
        <w:tc>
          <w:tcPr>
            <w:tcW w:w="1101" w:type="dxa"/>
          </w:tcPr>
          <w:p w14:paraId="2A73C42C" w14:textId="27E9FBB1" w:rsidR="0067582A" w:rsidRPr="00CC1DD6" w:rsidRDefault="0067582A" w:rsidP="00FB3C9A">
            <w:pPr>
              <w:rPr>
                <w:b/>
              </w:rPr>
            </w:pPr>
            <w:r>
              <w:rPr>
                <w:b/>
              </w:rPr>
              <w:t>help</w:t>
            </w:r>
          </w:p>
        </w:tc>
        <w:tc>
          <w:tcPr>
            <w:tcW w:w="8066" w:type="dxa"/>
            <w:gridSpan w:val="2"/>
          </w:tcPr>
          <w:p w14:paraId="3639859C" w14:textId="53A51B7D" w:rsidR="0067582A" w:rsidRDefault="0067582A" w:rsidP="00FB3C9A">
            <w:r>
              <w:t>List all internal commands. This command is useful in interactive session.</w:t>
            </w:r>
          </w:p>
        </w:tc>
      </w:tr>
      <w:tr w:rsidR="0067582A" w14:paraId="060951DC" w14:textId="77777777" w:rsidTr="000B33A7">
        <w:trPr>
          <w:cantSplit/>
        </w:trPr>
        <w:tc>
          <w:tcPr>
            <w:tcW w:w="1101" w:type="dxa"/>
          </w:tcPr>
          <w:p w14:paraId="191E21DB" w14:textId="77777777" w:rsidR="0067582A" w:rsidRPr="00CC1DD6" w:rsidRDefault="0067582A" w:rsidP="00FB3C9A">
            <w:pPr>
              <w:rPr>
                <w:b/>
              </w:rPr>
            </w:pPr>
          </w:p>
        </w:tc>
        <w:tc>
          <w:tcPr>
            <w:tcW w:w="2268" w:type="dxa"/>
          </w:tcPr>
          <w:p w14:paraId="340595F7" w14:textId="77777777" w:rsidR="0067582A" w:rsidRDefault="0067582A" w:rsidP="00FB3C9A">
            <w:pPr>
              <w:jc w:val="left"/>
            </w:pPr>
            <w:r w:rsidRPr="00575F98">
              <w:t>Usage:</w:t>
            </w:r>
          </w:p>
        </w:tc>
        <w:tc>
          <w:tcPr>
            <w:tcW w:w="5798" w:type="dxa"/>
          </w:tcPr>
          <w:p w14:paraId="5557028A" w14:textId="3D2005E4" w:rsidR="0067582A" w:rsidRPr="00CC1DD6" w:rsidRDefault="0067582A" w:rsidP="00FB3C9A">
            <w:pPr>
              <w:rPr>
                <w:rFonts w:ascii="Consolas" w:hAnsi="Consolas" w:cs="Consolas"/>
              </w:rPr>
            </w:pPr>
            <w:r>
              <w:rPr>
                <w:rFonts w:ascii="Consolas" w:hAnsi="Consolas" w:cs="Consolas"/>
              </w:rPr>
              <w:t>help</w:t>
            </w:r>
          </w:p>
        </w:tc>
      </w:tr>
      <w:tr w:rsidR="008429E9" w14:paraId="3665D098" w14:textId="77777777" w:rsidTr="00CF18ED">
        <w:trPr>
          <w:cantSplit/>
        </w:trPr>
        <w:tc>
          <w:tcPr>
            <w:tcW w:w="1101" w:type="dxa"/>
          </w:tcPr>
          <w:p w14:paraId="48C90FD8" w14:textId="6A611A21" w:rsidR="008429E9" w:rsidRPr="00CC1DD6" w:rsidRDefault="009C564F" w:rsidP="00DC0715">
            <w:pPr>
              <w:rPr>
                <w:b/>
              </w:rPr>
            </w:pPr>
            <w:r>
              <w:rPr>
                <w:b/>
              </w:rPr>
              <w:t>load</w:t>
            </w:r>
          </w:p>
        </w:tc>
        <w:tc>
          <w:tcPr>
            <w:tcW w:w="8066" w:type="dxa"/>
            <w:gridSpan w:val="2"/>
          </w:tcPr>
          <w:p w14:paraId="78A03D8A" w14:textId="6BBD43E4" w:rsidR="008429E9" w:rsidRPr="00CC1DD6" w:rsidRDefault="009C564F" w:rsidP="00DC0715">
            <w:r>
              <w:t>Load events from a file.</w:t>
            </w:r>
          </w:p>
        </w:tc>
      </w:tr>
      <w:tr w:rsidR="009C564F" w14:paraId="083EA911" w14:textId="77777777" w:rsidTr="000B33A7">
        <w:trPr>
          <w:cantSplit/>
        </w:trPr>
        <w:tc>
          <w:tcPr>
            <w:tcW w:w="1101" w:type="dxa"/>
          </w:tcPr>
          <w:p w14:paraId="00D89D74" w14:textId="77777777" w:rsidR="009C564F" w:rsidRPr="00CC1DD6" w:rsidRDefault="009C564F" w:rsidP="00DC0715">
            <w:pPr>
              <w:rPr>
                <w:b/>
              </w:rPr>
            </w:pPr>
          </w:p>
        </w:tc>
        <w:tc>
          <w:tcPr>
            <w:tcW w:w="2268" w:type="dxa"/>
          </w:tcPr>
          <w:p w14:paraId="111D0F1C" w14:textId="77777777" w:rsidR="009C564F" w:rsidRDefault="009C564F" w:rsidP="00DC0715">
            <w:pPr>
              <w:jc w:val="left"/>
            </w:pPr>
            <w:r w:rsidRPr="00575F98">
              <w:t>Usage:</w:t>
            </w:r>
          </w:p>
        </w:tc>
        <w:tc>
          <w:tcPr>
            <w:tcW w:w="5798" w:type="dxa"/>
          </w:tcPr>
          <w:p w14:paraId="22D95FD8" w14:textId="365201C7" w:rsidR="009C564F" w:rsidRPr="00CC1DD6" w:rsidRDefault="009C564F" w:rsidP="00DC0715">
            <w:pPr>
              <w:rPr>
                <w:rFonts w:ascii="Consolas" w:hAnsi="Consolas" w:cs="Consolas"/>
              </w:rPr>
            </w:pPr>
            <w:r>
              <w:rPr>
                <w:rFonts w:ascii="Consolas" w:hAnsi="Consolas" w:cs="Consolas"/>
              </w:rPr>
              <w:t>load</w:t>
            </w:r>
            <w:r w:rsidRPr="00AD31C1">
              <w:rPr>
                <w:rFonts w:ascii="Consolas" w:hAnsi="Consolas" w:cs="Consolas"/>
              </w:rPr>
              <w:t xml:space="preserve"> </w:t>
            </w:r>
            <w:r w:rsidRPr="00AD31C1">
              <w:rPr>
                <w:rFonts w:ascii="Consolas" w:hAnsi="Consolas" w:cs="Consolas"/>
                <w:i/>
                <w:iCs/>
              </w:rPr>
              <w:t>filename</w:t>
            </w:r>
          </w:p>
        </w:tc>
      </w:tr>
      <w:tr w:rsidR="009C564F" w14:paraId="4449B8E8" w14:textId="77777777" w:rsidTr="000B33A7">
        <w:trPr>
          <w:cantSplit/>
        </w:trPr>
        <w:tc>
          <w:tcPr>
            <w:tcW w:w="1101" w:type="dxa"/>
          </w:tcPr>
          <w:p w14:paraId="66E8A6DC" w14:textId="77777777" w:rsidR="009C564F" w:rsidRPr="00CC1DD6" w:rsidRDefault="009C564F" w:rsidP="00DC0715">
            <w:pPr>
              <w:rPr>
                <w:b/>
              </w:rPr>
            </w:pPr>
          </w:p>
        </w:tc>
        <w:tc>
          <w:tcPr>
            <w:tcW w:w="2268" w:type="dxa"/>
          </w:tcPr>
          <w:p w14:paraId="06563887" w14:textId="77777777" w:rsidR="009C564F" w:rsidRPr="00575F98" w:rsidRDefault="009C564F" w:rsidP="00DC0715">
            <w:pPr>
              <w:jc w:val="left"/>
            </w:pPr>
            <w:r w:rsidRPr="009B5016">
              <w:rPr>
                <w:i/>
                <w:iCs/>
              </w:rPr>
              <w:t>filename</w:t>
            </w:r>
          </w:p>
        </w:tc>
        <w:tc>
          <w:tcPr>
            <w:tcW w:w="5798" w:type="dxa"/>
          </w:tcPr>
          <w:p w14:paraId="34C352BC" w14:textId="6C768AA9" w:rsidR="009C564F" w:rsidRPr="00696EAE" w:rsidRDefault="009C564F" w:rsidP="00DC0715">
            <w:r w:rsidRPr="009C564F">
              <w:t>A binary, XML or JSON file containing EIT sections.</w:t>
            </w:r>
            <w:r>
              <w:t xml:space="preserve"> See the </w:t>
            </w:r>
            <w:r w:rsidRPr="008429E9">
              <w:rPr>
                <w:rStyle w:val="Codeintext"/>
              </w:rPr>
              <w:t>tsp</w:t>
            </w:r>
            <w:r>
              <w:t xml:space="preserve"> plugin </w:t>
            </w:r>
            <w:r w:rsidRPr="008429E9">
              <w:rPr>
                <w:rStyle w:val="Codeintext"/>
              </w:rPr>
              <w:t>eitinject</w:t>
            </w:r>
            <w:r>
              <w:t xml:space="preserve"> for more details on event database files.</w:t>
            </w:r>
          </w:p>
        </w:tc>
      </w:tr>
      <w:tr w:rsidR="002A27E5" w14:paraId="3DD6A91A" w14:textId="77777777" w:rsidTr="00CF18ED">
        <w:trPr>
          <w:cantSplit/>
        </w:trPr>
        <w:tc>
          <w:tcPr>
            <w:tcW w:w="1101" w:type="dxa"/>
          </w:tcPr>
          <w:p w14:paraId="7176A574" w14:textId="639E6790" w:rsidR="002A27E5" w:rsidRPr="00CC1DD6" w:rsidRDefault="002A27E5" w:rsidP="00DC0715">
            <w:pPr>
              <w:rPr>
                <w:b/>
              </w:rPr>
            </w:pPr>
            <w:r>
              <w:rPr>
                <w:b/>
              </w:rPr>
              <w:t>process</w:t>
            </w:r>
          </w:p>
        </w:tc>
        <w:tc>
          <w:tcPr>
            <w:tcW w:w="8066" w:type="dxa"/>
            <w:gridSpan w:val="2"/>
          </w:tcPr>
          <w:p w14:paraId="6FB64089" w14:textId="24F1159E" w:rsidR="002A27E5" w:rsidRDefault="002A27E5" w:rsidP="002A27E5">
            <w:r w:rsidRPr="002A27E5">
              <w:t xml:space="preserve">Process a </w:t>
            </w:r>
            <w:r>
              <w:t xml:space="preserve">transport stream </w:t>
            </w:r>
            <w:r w:rsidRPr="002A27E5">
              <w:t>file with EIT generation</w:t>
            </w:r>
            <w:r>
              <w:t xml:space="preserve">. The input file is read, EIT’s are injected using the event database. The TS bitrate must have been specified first (see command </w:t>
            </w:r>
            <w:r w:rsidRPr="009B5016">
              <w:rPr>
                <w:rStyle w:val="Codeintext"/>
              </w:rPr>
              <w:t>set</w:t>
            </w:r>
            <w:r>
              <w:t>).</w:t>
            </w:r>
          </w:p>
        </w:tc>
      </w:tr>
      <w:tr w:rsidR="002A27E5" w14:paraId="333A33E7" w14:textId="77777777" w:rsidTr="000B33A7">
        <w:trPr>
          <w:cantSplit/>
        </w:trPr>
        <w:tc>
          <w:tcPr>
            <w:tcW w:w="1101" w:type="dxa"/>
          </w:tcPr>
          <w:p w14:paraId="6F22227C" w14:textId="77777777" w:rsidR="002A27E5" w:rsidRPr="00CC1DD6" w:rsidRDefault="002A27E5" w:rsidP="00DC0715">
            <w:pPr>
              <w:rPr>
                <w:b/>
              </w:rPr>
            </w:pPr>
          </w:p>
        </w:tc>
        <w:tc>
          <w:tcPr>
            <w:tcW w:w="2268" w:type="dxa"/>
          </w:tcPr>
          <w:p w14:paraId="0B91D94C" w14:textId="77777777" w:rsidR="002A27E5" w:rsidRDefault="002A27E5" w:rsidP="00DC0715">
            <w:pPr>
              <w:jc w:val="left"/>
            </w:pPr>
            <w:r w:rsidRPr="00575F98">
              <w:t>Usage:</w:t>
            </w:r>
          </w:p>
        </w:tc>
        <w:tc>
          <w:tcPr>
            <w:tcW w:w="5798" w:type="dxa"/>
          </w:tcPr>
          <w:p w14:paraId="754A01F6" w14:textId="37DAF8E4" w:rsidR="002A27E5" w:rsidRPr="00CC1DD6" w:rsidRDefault="002A27E5" w:rsidP="00DC0715">
            <w:pPr>
              <w:rPr>
                <w:rFonts w:ascii="Consolas" w:hAnsi="Consolas" w:cs="Consolas"/>
              </w:rPr>
            </w:pPr>
            <w:r>
              <w:rPr>
                <w:rFonts w:ascii="Consolas" w:hAnsi="Consolas" w:cs="Consolas"/>
              </w:rPr>
              <w:t>process</w:t>
            </w:r>
            <w:r w:rsidRPr="00AD31C1">
              <w:rPr>
                <w:rFonts w:ascii="Consolas" w:hAnsi="Consolas" w:cs="Consolas"/>
              </w:rPr>
              <w:t xml:space="preserve"> [</w:t>
            </w:r>
            <w:r w:rsidRPr="00AD31C1">
              <w:rPr>
                <w:rFonts w:ascii="Consolas" w:hAnsi="Consolas" w:cs="Consolas"/>
                <w:i/>
                <w:iCs/>
              </w:rPr>
              <w:t>options</w:t>
            </w:r>
            <w:r w:rsidRPr="00AD31C1">
              <w:rPr>
                <w:rFonts w:ascii="Consolas" w:hAnsi="Consolas" w:cs="Consolas"/>
              </w:rPr>
              <w:t xml:space="preserve">] </w:t>
            </w:r>
            <w:r w:rsidRPr="002A27E5">
              <w:rPr>
                <w:rFonts w:ascii="Consolas" w:hAnsi="Consolas" w:cs="Consolas"/>
                <w:i/>
                <w:iCs/>
              </w:rPr>
              <w:t>infile</w:t>
            </w:r>
            <w:r>
              <w:rPr>
                <w:rFonts w:ascii="Consolas" w:hAnsi="Consolas" w:cs="Consolas"/>
                <w:i/>
                <w:iCs/>
              </w:rPr>
              <w:t xml:space="preserve"> outfile</w:t>
            </w:r>
          </w:p>
        </w:tc>
      </w:tr>
      <w:tr w:rsidR="002A27E5" w14:paraId="58FD6597" w14:textId="77777777" w:rsidTr="000B33A7">
        <w:trPr>
          <w:cantSplit/>
        </w:trPr>
        <w:tc>
          <w:tcPr>
            <w:tcW w:w="1101" w:type="dxa"/>
          </w:tcPr>
          <w:p w14:paraId="1CAF73FA" w14:textId="77777777" w:rsidR="002A27E5" w:rsidRPr="00CC1DD6" w:rsidRDefault="002A27E5" w:rsidP="00DC0715">
            <w:pPr>
              <w:rPr>
                <w:b/>
              </w:rPr>
            </w:pPr>
          </w:p>
        </w:tc>
        <w:tc>
          <w:tcPr>
            <w:tcW w:w="2268" w:type="dxa"/>
          </w:tcPr>
          <w:p w14:paraId="12010F6C" w14:textId="50501D56" w:rsidR="002A27E5" w:rsidRPr="00575F98" w:rsidRDefault="002A27E5" w:rsidP="00DC0715">
            <w:pPr>
              <w:jc w:val="left"/>
            </w:pPr>
            <w:r>
              <w:rPr>
                <w:i/>
                <w:iCs/>
              </w:rPr>
              <w:t>infile</w:t>
            </w:r>
          </w:p>
        </w:tc>
        <w:tc>
          <w:tcPr>
            <w:tcW w:w="5798" w:type="dxa"/>
          </w:tcPr>
          <w:p w14:paraId="4DB94E4B" w14:textId="185E6B4C" w:rsidR="002A27E5" w:rsidRPr="00696EAE" w:rsidRDefault="002A27E5" w:rsidP="00DC0715">
            <w:r w:rsidRPr="00696EAE">
              <w:t xml:space="preserve">Name of the </w:t>
            </w:r>
            <w:r>
              <w:t>input</w:t>
            </w:r>
            <w:r w:rsidRPr="00696EAE">
              <w:t xml:space="preserve"> TS file.</w:t>
            </w:r>
            <w:r>
              <w:t xml:space="preserve"> Input EIT’s are used to populate the event database.</w:t>
            </w:r>
          </w:p>
        </w:tc>
      </w:tr>
      <w:tr w:rsidR="002A27E5" w14:paraId="645C9E75" w14:textId="77777777" w:rsidTr="000B33A7">
        <w:trPr>
          <w:cantSplit/>
        </w:trPr>
        <w:tc>
          <w:tcPr>
            <w:tcW w:w="1101" w:type="dxa"/>
          </w:tcPr>
          <w:p w14:paraId="5AE5F05F" w14:textId="77777777" w:rsidR="002A27E5" w:rsidRPr="00CC1DD6" w:rsidRDefault="002A27E5" w:rsidP="00DC0715">
            <w:pPr>
              <w:rPr>
                <w:b/>
              </w:rPr>
            </w:pPr>
          </w:p>
        </w:tc>
        <w:tc>
          <w:tcPr>
            <w:tcW w:w="2268" w:type="dxa"/>
          </w:tcPr>
          <w:p w14:paraId="424342FB" w14:textId="7614F5BA" w:rsidR="002A27E5" w:rsidRPr="00575F98" w:rsidRDefault="002A27E5" w:rsidP="00DC0715">
            <w:pPr>
              <w:jc w:val="left"/>
            </w:pPr>
            <w:r>
              <w:rPr>
                <w:i/>
                <w:iCs/>
              </w:rPr>
              <w:t>outfile</w:t>
            </w:r>
          </w:p>
        </w:tc>
        <w:tc>
          <w:tcPr>
            <w:tcW w:w="5798" w:type="dxa"/>
          </w:tcPr>
          <w:p w14:paraId="296D6230" w14:textId="6BBC4C38" w:rsidR="002A27E5" w:rsidRPr="00696EAE" w:rsidRDefault="002A27E5" w:rsidP="00DC0715">
            <w:r w:rsidRPr="00696EAE">
              <w:t>Name of the output TS file to generate</w:t>
            </w:r>
            <w:r>
              <w:t>, after EIT injection</w:t>
            </w:r>
            <w:r w:rsidRPr="00696EAE">
              <w:t>.</w:t>
            </w:r>
          </w:p>
        </w:tc>
      </w:tr>
      <w:tr w:rsidR="002A27E5" w14:paraId="6FAA4015" w14:textId="77777777" w:rsidTr="000B33A7">
        <w:trPr>
          <w:cantSplit/>
        </w:trPr>
        <w:tc>
          <w:tcPr>
            <w:tcW w:w="1101" w:type="dxa"/>
          </w:tcPr>
          <w:p w14:paraId="5037D23C" w14:textId="77777777" w:rsidR="002A27E5" w:rsidRPr="00CC1DD6" w:rsidRDefault="002A27E5" w:rsidP="00DC0715">
            <w:pPr>
              <w:rPr>
                <w:b/>
              </w:rPr>
            </w:pPr>
          </w:p>
        </w:tc>
        <w:tc>
          <w:tcPr>
            <w:tcW w:w="2268" w:type="dxa"/>
          </w:tcPr>
          <w:p w14:paraId="08891893" w14:textId="77777777" w:rsidR="002A27E5" w:rsidRPr="001B3937" w:rsidRDefault="002A27E5"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5798" w:type="dxa"/>
          </w:tcPr>
          <w:p w14:paraId="0E806B8A" w14:textId="77777777" w:rsidR="002A27E5" w:rsidRDefault="002A27E5" w:rsidP="00DC0715">
            <w:r>
              <w:t>Stop after generating the specified number of bytes.</w:t>
            </w:r>
          </w:p>
        </w:tc>
      </w:tr>
      <w:tr w:rsidR="00384493" w14:paraId="03FEB59A" w14:textId="77777777" w:rsidTr="000B33A7">
        <w:trPr>
          <w:cantSplit/>
        </w:trPr>
        <w:tc>
          <w:tcPr>
            <w:tcW w:w="1101" w:type="dxa"/>
          </w:tcPr>
          <w:p w14:paraId="7C800C81" w14:textId="77777777" w:rsidR="00384493" w:rsidRPr="00CC1DD6" w:rsidRDefault="00384493" w:rsidP="00DC0715">
            <w:pPr>
              <w:rPr>
                <w:b/>
              </w:rPr>
            </w:pPr>
          </w:p>
        </w:tc>
        <w:tc>
          <w:tcPr>
            <w:tcW w:w="2268" w:type="dxa"/>
          </w:tcPr>
          <w:p w14:paraId="576CB842" w14:textId="3A91AF20" w:rsidR="00384493" w:rsidRDefault="00384493" w:rsidP="00DC0715">
            <w:pPr>
              <w:jc w:val="left"/>
              <w:rPr>
                <w:rStyle w:val="Codeintext"/>
              </w:rPr>
            </w:pPr>
            <w:r>
              <w:rPr>
                <w:rStyle w:val="Codeintext"/>
              </w:rPr>
              <w:t>-i</w:t>
            </w:r>
            <w:r>
              <w:rPr>
                <w:rStyle w:val="Codeintext"/>
              </w:rPr>
              <w:br/>
              <w:t>--infinite</w:t>
            </w:r>
          </w:p>
        </w:tc>
        <w:tc>
          <w:tcPr>
            <w:tcW w:w="5798" w:type="dxa"/>
          </w:tcPr>
          <w:p w14:paraId="00E59E83" w14:textId="7A40F6B2" w:rsidR="00384493" w:rsidRDefault="00384493" w:rsidP="00DC0715">
            <w:r w:rsidRPr="00384493">
              <w:t>Repeat the input file infinitely.</w:t>
            </w:r>
          </w:p>
        </w:tc>
      </w:tr>
      <w:tr w:rsidR="002A27E5" w14:paraId="0BB53850" w14:textId="77777777" w:rsidTr="000B33A7">
        <w:trPr>
          <w:cantSplit/>
        </w:trPr>
        <w:tc>
          <w:tcPr>
            <w:tcW w:w="1101" w:type="dxa"/>
          </w:tcPr>
          <w:p w14:paraId="7169533F" w14:textId="77777777" w:rsidR="002A27E5" w:rsidRPr="00CC1DD6" w:rsidRDefault="002A27E5" w:rsidP="00DC0715">
            <w:pPr>
              <w:rPr>
                <w:b/>
              </w:rPr>
            </w:pPr>
          </w:p>
        </w:tc>
        <w:tc>
          <w:tcPr>
            <w:tcW w:w="2268" w:type="dxa"/>
          </w:tcPr>
          <w:p w14:paraId="70AB8E32" w14:textId="77777777" w:rsidR="002A27E5" w:rsidRPr="001B3937" w:rsidRDefault="002A27E5" w:rsidP="00DC0715">
            <w:pPr>
              <w:jc w:val="left"/>
              <w:rPr>
                <w:rStyle w:val="Codeintext"/>
              </w:rPr>
            </w:pPr>
            <w:r>
              <w:rPr>
                <w:rStyle w:val="Codeintext"/>
              </w:rPr>
              <w:t xml:space="preserve">-p </w:t>
            </w:r>
            <w:r w:rsidRPr="00696EAE">
              <w:rPr>
                <w:rStyle w:val="Codeintext"/>
                <w:b w:val="0"/>
                <w:bCs/>
                <w:i/>
                <w:iCs/>
              </w:rPr>
              <w:t>value</w:t>
            </w:r>
            <w:r>
              <w:rPr>
                <w:rStyle w:val="Codeintext"/>
              </w:rPr>
              <w:br/>
            </w:r>
            <w:r w:rsidRPr="001B3937">
              <w:rPr>
                <w:rStyle w:val="Codeintext"/>
              </w:rPr>
              <w:t>--</w:t>
            </w:r>
            <w:r>
              <w:rPr>
                <w:rStyle w:val="Codeintext"/>
              </w:rPr>
              <w:t xml:space="preserve">packets </w:t>
            </w:r>
            <w:r w:rsidRPr="00696EAE">
              <w:rPr>
                <w:rStyle w:val="Codeintext"/>
                <w:b w:val="0"/>
                <w:bCs/>
                <w:i/>
                <w:iCs/>
              </w:rPr>
              <w:t>value</w:t>
            </w:r>
          </w:p>
        </w:tc>
        <w:tc>
          <w:tcPr>
            <w:tcW w:w="5798" w:type="dxa"/>
          </w:tcPr>
          <w:p w14:paraId="007B0D2D" w14:textId="77777777" w:rsidR="002A27E5" w:rsidRDefault="002A27E5" w:rsidP="00DC0715">
            <w:r>
              <w:t>Stop after generating the specified number of TS packets.</w:t>
            </w:r>
          </w:p>
        </w:tc>
      </w:tr>
      <w:tr w:rsidR="00384493" w14:paraId="0DBDAAA2" w14:textId="77777777" w:rsidTr="000B33A7">
        <w:trPr>
          <w:cantSplit/>
        </w:trPr>
        <w:tc>
          <w:tcPr>
            <w:tcW w:w="1101" w:type="dxa"/>
          </w:tcPr>
          <w:p w14:paraId="0297908C" w14:textId="77777777" w:rsidR="00384493" w:rsidRPr="00CC1DD6" w:rsidRDefault="00384493" w:rsidP="00DC0715">
            <w:pPr>
              <w:rPr>
                <w:b/>
              </w:rPr>
            </w:pPr>
          </w:p>
        </w:tc>
        <w:tc>
          <w:tcPr>
            <w:tcW w:w="2268" w:type="dxa"/>
          </w:tcPr>
          <w:p w14:paraId="0B910874" w14:textId="121B4A9C" w:rsidR="00384493" w:rsidRDefault="00384493" w:rsidP="00384493">
            <w:pPr>
              <w:jc w:val="left"/>
              <w:rPr>
                <w:rStyle w:val="Codeintext"/>
              </w:rPr>
            </w:pPr>
            <w:r w:rsidRPr="00384493">
              <w:rPr>
                <w:rStyle w:val="Codeintext"/>
              </w:rPr>
              <w:t xml:space="preserve">-r </w:t>
            </w:r>
            <w:r w:rsidRPr="00384493">
              <w:rPr>
                <w:rStyle w:val="Codeintext"/>
                <w:b w:val="0"/>
                <w:bCs/>
                <w:i/>
                <w:iCs/>
              </w:rPr>
              <w:t>value</w:t>
            </w:r>
            <w:r>
              <w:rPr>
                <w:rStyle w:val="Codeintext"/>
              </w:rPr>
              <w:br/>
            </w:r>
            <w:r w:rsidRPr="00384493">
              <w:rPr>
                <w:rStyle w:val="Codeintext"/>
              </w:rPr>
              <w:t xml:space="preserve">--repeat </w:t>
            </w:r>
            <w:r w:rsidRPr="00384493">
              <w:rPr>
                <w:rStyle w:val="Codeintext"/>
                <w:b w:val="0"/>
                <w:bCs/>
                <w:i/>
                <w:iCs/>
              </w:rPr>
              <w:t>value</w:t>
            </w:r>
          </w:p>
        </w:tc>
        <w:tc>
          <w:tcPr>
            <w:tcW w:w="5798" w:type="dxa"/>
          </w:tcPr>
          <w:p w14:paraId="55FE0975" w14:textId="51415567" w:rsidR="00384493" w:rsidRDefault="00384493" w:rsidP="00DC0715">
            <w:r w:rsidRPr="00384493">
              <w:t>Repeat the input file the specified number of times.</w:t>
            </w:r>
            <w:r>
              <w:t xml:space="preserve"> By default, the input file is read once.</w:t>
            </w:r>
          </w:p>
        </w:tc>
      </w:tr>
      <w:tr w:rsidR="002A27E5" w14:paraId="67A88687" w14:textId="77777777" w:rsidTr="000B33A7">
        <w:trPr>
          <w:cantSplit/>
        </w:trPr>
        <w:tc>
          <w:tcPr>
            <w:tcW w:w="1101" w:type="dxa"/>
          </w:tcPr>
          <w:p w14:paraId="423E1B0C" w14:textId="77777777" w:rsidR="002A27E5" w:rsidRPr="00CC1DD6" w:rsidRDefault="002A27E5" w:rsidP="00DC0715">
            <w:pPr>
              <w:rPr>
                <w:b/>
              </w:rPr>
            </w:pPr>
          </w:p>
        </w:tc>
        <w:tc>
          <w:tcPr>
            <w:tcW w:w="2268" w:type="dxa"/>
          </w:tcPr>
          <w:p w14:paraId="63A0735C" w14:textId="77777777" w:rsidR="002A27E5" w:rsidRPr="001B3937" w:rsidRDefault="002A27E5"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5798" w:type="dxa"/>
          </w:tcPr>
          <w:p w14:paraId="1D768A68" w14:textId="77777777" w:rsidR="002A27E5" w:rsidRDefault="002A27E5" w:rsidP="00DC0715">
            <w:r>
              <w:t>Stop after generating the specified number of seconds of contents. The duration is based on the TS bitrate.</w:t>
            </w:r>
          </w:p>
        </w:tc>
      </w:tr>
      <w:tr w:rsidR="00CF18ED" w14:paraId="26040634" w14:textId="77777777" w:rsidTr="000B33A7">
        <w:trPr>
          <w:cantSplit/>
        </w:trPr>
        <w:tc>
          <w:tcPr>
            <w:tcW w:w="1101" w:type="dxa"/>
          </w:tcPr>
          <w:p w14:paraId="24AE7ECE" w14:textId="77777777" w:rsidR="00CF18ED" w:rsidRPr="00CC1DD6" w:rsidRDefault="00CF18ED" w:rsidP="00DC0715">
            <w:pPr>
              <w:rPr>
                <w:b/>
              </w:rPr>
            </w:pPr>
          </w:p>
        </w:tc>
        <w:tc>
          <w:tcPr>
            <w:tcW w:w="2268" w:type="dxa"/>
          </w:tcPr>
          <w:p w14:paraId="5543777B" w14:textId="01A61228" w:rsidR="00CF18ED" w:rsidRDefault="00CF18ED" w:rsidP="00CF18ED">
            <w:pPr>
              <w:jc w:val="left"/>
              <w:rPr>
                <w:rStyle w:val="Codeintext"/>
              </w:rPr>
            </w:pPr>
            <w:r w:rsidRPr="00CF18ED">
              <w:rPr>
                <w:rStyle w:val="Codeintext"/>
              </w:rPr>
              <w:t xml:space="preserve">-o </w:t>
            </w:r>
            <w:r w:rsidRPr="00CF18ED">
              <w:rPr>
                <w:rStyle w:val="Codeintext"/>
                <w:b w:val="0"/>
                <w:bCs/>
                <w:i/>
                <w:iCs/>
              </w:rPr>
              <w:t>value</w:t>
            </w:r>
            <w:r>
              <w:rPr>
                <w:rStyle w:val="Codeintext"/>
                <w:b w:val="0"/>
                <w:bCs/>
                <w:i/>
                <w:iCs/>
              </w:rPr>
              <w:br/>
            </w:r>
            <w:r w:rsidRPr="00CF18ED">
              <w:rPr>
                <w:rStyle w:val="Codeintext"/>
              </w:rPr>
              <w:t xml:space="preserve">--start-offset </w:t>
            </w:r>
            <w:r w:rsidRPr="00CF18ED">
              <w:rPr>
                <w:rStyle w:val="Codeintext"/>
                <w:b w:val="0"/>
                <w:bCs/>
                <w:i/>
                <w:iCs/>
              </w:rPr>
              <w:t>value</w:t>
            </w:r>
          </w:p>
        </w:tc>
        <w:tc>
          <w:tcPr>
            <w:tcW w:w="5798" w:type="dxa"/>
          </w:tcPr>
          <w:p w14:paraId="184B90F0" w14:textId="1FB4520B" w:rsidR="00CF18ED" w:rsidRDefault="00CF18ED" w:rsidP="00DC0715">
            <w:r w:rsidRPr="00CF18ED">
              <w:t>Start</w:t>
            </w:r>
            <w:r>
              <w:t xml:space="preserve"> reading the input file at the specified</w:t>
            </w:r>
            <w:r w:rsidRPr="00CF18ED">
              <w:t xml:space="preserve"> offset in bytes.</w:t>
            </w:r>
          </w:p>
        </w:tc>
      </w:tr>
      <w:tr w:rsidR="002A27E5" w14:paraId="29EDA7E6" w14:textId="77777777" w:rsidTr="000B33A7">
        <w:trPr>
          <w:cantSplit/>
        </w:trPr>
        <w:tc>
          <w:tcPr>
            <w:tcW w:w="1101" w:type="dxa"/>
          </w:tcPr>
          <w:p w14:paraId="473DE593" w14:textId="77777777" w:rsidR="002A27E5" w:rsidRPr="00CC1DD6" w:rsidRDefault="002A27E5" w:rsidP="00DC0715">
            <w:pPr>
              <w:rPr>
                <w:b/>
              </w:rPr>
            </w:pPr>
          </w:p>
        </w:tc>
        <w:tc>
          <w:tcPr>
            <w:tcW w:w="2268" w:type="dxa"/>
          </w:tcPr>
          <w:p w14:paraId="2C9D0DE6" w14:textId="77777777" w:rsidR="002A27E5" w:rsidRDefault="002A27E5"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5798" w:type="dxa"/>
          </w:tcPr>
          <w:p w14:paraId="202AEDB3" w14:textId="0088F857" w:rsidR="002A27E5" w:rsidRDefault="002A27E5" w:rsidP="00DC0715">
            <w:r>
              <w:t>Generate packets up to the specified date in the stream. The current date in the stream is based on the initial date and the bitrate. Use “</w:t>
            </w:r>
            <w:r w:rsidRPr="007C26F0">
              <w:rPr>
                <w:i/>
                <w:iCs/>
              </w:rPr>
              <w:t>year/month/day:hour:minute:second.millisecond</w:t>
            </w:r>
            <w:r>
              <w:t>” format.</w:t>
            </w:r>
          </w:p>
        </w:tc>
      </w:tr>
      <w:tr w:rsidR="00123130" w14:paraId="6A45B66E" w14:textId="77777777" w:rsidTr="00FB3C9A">
        <w:trPr>
          <w:cantSplit/>
        </w:trPr>
        <w:tc>
          <w:tcPr>
            <w:tcW w:w="1101" w:type="dxa"/>
          </w:tcPr>
          <w:p w14:paraId="13283003" w14:textId="04BE733C" w:rsidR="00123130" w:rsidRPr="00CC1DD6" w:rsidRDefault="00123130" w:rsidP="00FB3C9A">
            <w:pPr>
              <w:rPr>
                <w:b/>
              </w:rPr>
            </w:pPr>
            <w:r>
              <w:rPr>
                <w:b/>
              </w:rPr>
              <w:t>quit</w:t>
            </w:r>
          </w:p>
        </w:tc>
        <w:tc>
          <w:tcPr>
            <w:tcW w:w="8066" w:type="dxa"/>
            <w:gridSpan w:val="2"/>
          </w:tcPr>
          <w:p w14:paraId="07C6A21C" w14:textId="489BC366" w:rsidR="00123130" w:rsidRDefault="00123130" w:rsidP="00FB3C9A">
            <w:r>
              <w:t xml:space="preserve">Exit </w:t>
            </w:r>
            <w:r w:rsidRPr="00123130">
              <w:rPr>
                <w:rStyle w:val="Codeintext"/>
              </w:rPr>
              <w:t>tseit</w:t>
            </w:r>
            <w:r>
              <w:t xml:space="preserve">. Useful in interactive sessions. Same as </w:t>
            </w:r>
            <w:r w:rsidRPr="00123130">
              <w:rPr>
                <w:rStyle w:val="Codeintext"/>
              </w:rPr>
              <w:t>exit</w:t>
            </w:r>
            <w:r>
              <w:t>.</w:t>
            </w:r>
          </w:p>
        </w:tc>
      </w:tr>
      <w:tr w:rsidR="00123130" w14:paraId="1BDA14D6" w14:textId="77777777" w:rsidTr="000B33A7">
        <w:trPr>
          <w:cantSplit/>
        </w:trPr>
        <w:tc>
          <w:tcPr>
            <w:tcW w:w="1101" w:type="dxa"/>
          </w:tcPr>
          <w:p w14:paraId="0F7484E3" w14:textId="77777777" w:rsidR="00123130" w:rsidRPr="00CC1DD6" w:rsidRDefault="00123130" w:rsidP="00FB3C9A">
            <w:pPr>
              <w:rPr>
                <w:b/>
              </w:rPr>
            </w:pPr>
          </w:p>
        </w:tc>
        <w:tc>
          <w:tcPr>
            <w:tcW w:w="2268" w:type="dxa"/>
          </w:tcPr>
          <w:p w14:paraId="041AB3AA" w14:textId="77777777" w:rsidR="00123130" w:rsidRDefault="00123130" w:rsidP="00FB3C9A">
            <w:pPr>
              <w:jc w:val="left"/>
            </w:pPr>
            <w:r w:rsidRPr="00575F98">
              <w:t>Usage:</w:t>
            </w:r>
          </w:p>
        </w:tc>
        <w:tc>
          <w:tcPr>
            <w:tcW w:w="5798" w:type="dxa"/>
          </w:tcPr>
          <w:p w14:paraId="0F6B20E8" w14:textId="5CA350D1" w:rsidR="00123130" w:rsidRPr="00CC1DD6" w:rsidRDefault="000B33A7" w:rsidP="00FB3C9A">
            <w:pPr>
              <w:rPr>
                <w:rFonts w:ascii="Consolas" w:hAnsi="Consolas" w:cs="Consolas"/>
              </w:rPr>
            </w:pPr>
            <w:r>
              <w:rPr>
                <w:rFonts w:ascii="Consolas" w:hAnsi="Consolas" w:cs="Consolas"/>
              </w:rPr>
              <w:t>Q</w:t>
            </w:r>
            <w:r w:rsidR="00123130">
              <w:rPr>
                <w:rFonts w:ascii="Consolas" w:hAnsi="Consolas" w:cs="Consolas"/>
              </w:rPr>
              <w:t>uit</w:t>
            </w:r>
          </w:p>
        </w:tc>
      </w:tr>
      <w:tr w:rsidR="008429E9" w14:paraId="0CD3373C" w14:textId="77777777" w:rsidTr="00CF18ED">
        <w:trPr>
          <w:cantSplit/>
        </w:trPr>
        <w:tc>
          <w:tcPr>
            <w:tcW w:w="1101" w:type="dxa"/>
          </w:tcPr>
          <w:p w14:paraId="19FC8CAE" w14:textId="464C30C7" w:rsidR="008429E9" w:rsidRPr="00CC1DD6" w:rsidRDefault="008429E9" w:rsidP="00DC0715">
            <w:pPr>
              <w:rPr>
                <w:b/>
              </w:rPr>
            </w:pPr>
            <w:r w:rsidRPr="00CC1DD6">
              <w:rPr>
                <w:b/>
              </w:rPr>
              <w:t>res</w:t>
            </w:r>
            <w:r w:rsidR="00BB279E">
              <w:rPr>
                <w:b/>
              </w:rPr>
              <w:t>et</w:t>
            </w:r>
          </w:p>
        </w:tc>
        <w:tc>
          <w:tcPr>
            <w:tcW w:w="8066" w:type="dxa"/>
            <w:gridSpan w:val="2"/>
          </w:tcPr>
          <w:p w14:paraId="08ADC109" w14:textId="5FF13407" w:rsidR="008429E9" w:rsidRDefault="00BB279E" w:rsidP="00DC0715">
            <w:r>
              <w:t>Reset the content of the event database.</w:t>
            </w:r>
          </w:p>
        </w:tc>
      </w:tr>
      <w:tr w:rsidR="008429E9" w14:paraId="36FCAB0D" w14:textId="77777777" w:rsidTr="000B33A7">
        <w:trPr>
          <w:cantSplit/>
        </w:trPr>
        <w:tc>
          <w:tcPr>
            <w:tcW w:w="1101" w:type="dxa"/>
          </w:tcPr>
          <w:p w14:paraId="1DFABEC8" w14:textId="77777777" w:rsidR="008429E9" w:rsidRPr="00CC1DD6" w:rsidRDefault="008429E9" w:rsidP="00DC0715">
            <w:pPr>
              <w:rPr>
                <w:b/>
              </w:rPr>
            </w:pPr>
          </w:p>
        </w:tc>
        <w:tc>
          <w:tcPr>
            <w:tcW w:w="2268" w:type="dxa"/>
          </w:tcPr>
          <w:p w14:paraId="3775CB29" w14:textId="77777777" w:rsidR="008429E9" w:rsidRDefault="008429E9" w:rsidP="00DC0715">
            <w:r w:rsidRPr="00575F98">
              <w:t>Usage:</w:t>
            </w:r>
          </w:p>
        </w:tc>
        <w:tc>
          <w:tcPr>
            <w:tcW w:w="5798" w:type="dxa"/>
          </w:tcPr>
          <w:p w14:paraId="3CFFA8D4" w14:textId="6439698F" w:rsidR="008429E9" w:rsidRPr="00CC1DD6" w:rsidRDefault="000B33A7" w:rsidP="00DC0715">
            <w:pPr>
              <w:rPr>
                <w:rFonts w:ascii="Consolas" w:hAnsi="Consolas" w:cs="Consolas"/>
              </w:rPr>
            </w:pPr>
            <w:r>
              <w:rPr>
                <w:rFonts w:ascii="Consolas" w:hAnsi="Consolas" w:cs="Consolas"/>
              </w:rPr>
              <w:t>R</w:t>
            </w:r>
            <w:r w:rsidR="00BB279E">
              <w:rPr>
                <w:rFonts w:ascii="Consolas" w:hAnsi="Consolas" w:cs="Consolas"/>
              </w:rPr>
              <w:t>eset</w:t>
            </w:r>
          </w:p>
        </w:tc>
      </w:tr>
      <w:tr w:rsidR="008429E9" w14:paraId="63ED8B74" w14:textId="77777777" w:rsidTr="00CF18ED">
        <w:trPr>
          <w:cantSplit/>
        </w:trPr>
        <w:tc>
          <w:tcPr>
            <w:tcW w:w="1101" w:type="dxa"/>
          </w:tcPr>
          <w:p w14:paraId="2C238E36" w14:textId="62D3C9F2" w:rsidR="008429E9" w:rsidRPr="00CC1DD6" w:rsidRDefault="00BB279E" w:rsidP="00DC0715">
            <w:pPr>
              <w:rPr>
                <w:b/>
              </w:rPr>
            </w:pPr>
            <w:r>
              <w:rPr>
                <w:b/>
              </w:rPr>
              <w:t>save</w:t>
            </w:r>
          </w:p>
        </w:tc>
        <w:tc>
          <w:tcPr>
            <w:tcW w:w="8066" w:type="dxa"/>
            <w:gridSpan w:val="2"/>
          </w:tcPr>
          <w:p w14:paraId="6B137146" w14:textId="526817E7" w:rsidR="008429E9" w:rsidRDefault="00BB279E" w:rsidP="00DC0715">
            <w:r w:rsidRPr="00BB279E">
              <w:t>Save all current EIT sections in a file</w:t>
            </w:r>
            <w:r>
              <w:t>.</w:t>
            </w:r>
          </w:p>
        </w:tc>
      </w:tr>
      <w:tr w:rsidR="008429E9" w14:paraId="6CCB8C6B" w14:textId="77777777" w:rsidTr="000B33A7">
        <w:trPr>
          <w:cantSplit/>
        </w:trPr>
        <w:tc>
          <w:tcPr>
            <w:tcW w:w="1101" w:type="dxa"/>
          </w:tcPr>
          <w:p w14:paraId="2B0BD941" w14:textId="77777777" w:rsidR="008429E9" w:rsidRPr="00CC1DD6" w:rsidRDefault="008429E9" w:rsidP="00DC0715">
            <w:pPr>
              <w:rPr>
                <w:b/>
              </w:rPr>
            </w:pPr>
          </w:p>
        </w:tc>
        <w:tc>
          <w:tcPr>
            <w:tcW w:w="2268" w:type="dxa"/>
          </w:tcPr>
          <w:p w14:paraId="009A4C9D" w14:textId="77777777" w:rsidR="008429E9" w:rsidRDefault="008429E9" w:rsidP="00DC0715">
            <w:r>
              <w:t>Usage:</w:t>
            </w:r>
          </w:p>
        </w:tc>
        <w:tc>
          <w:tcPr>
            <w:tcW w:w="5798" w:type="dxa"/>
          </w:tcPr>
          <w:p w14:paraId="3A79C6C7" w14:textId="329BFE91" w:rsidR="008429E9" w:rsidRPr="00BB279E" w:rsidRDefault="00BB279E" w:rsidP="00DC0715">
            <w:pPr>
              <w:rPr>
                <w:rFonts w:ascii="Consolas" w:hAnsi="Consolas" w:cs="Consolas"/>
                <w:i/>
                <w:iCs/>
              </w:rPr>
            </w:pPr>
            <w:r>
              <w:rPr>
                <w:rFonts w:ascii="Consolas" w:hAnsi="Consolas" w:cs="Consolas"/>
              </w:rPr>
              <w:t xml:space="preserve">save </w:t>
            </w:r>
            <w:r>
              <w:rPr>
                <w:rFonts w:ascii="Consolas" w:hAnsi="Consolas" w:cs="Consolas"/>
                <w:i/>
                <w:iCs/>
              </w:rPr>
              <w:t>filename</w:t>
            </w:r>
          </w:p>
        </w:tc>
      </w:tr>
      <w:tr w:rsidR="00BB279E" w14:paraId="4B6352E1" w14:textId="77777777" w:rsidTr="000B33A7">
        <w:trPr>
          <w:cantSplit/>
        </w:trPr>
        <w:tc>
          <w:tcPr>
            <w:tcW w:w="1101" w:type="dxa"/>
          </w:tcPr>
          <w:p w14:paraId="23B0CA8B" w14:textId="77777777" w:rsidR="00BB279E" w:rsidRPr="00CC1DD6" w:rsidRDefault="00BB279E" w:rsidP="00DC0715">
            <w:pPr>
              <w:rPr>
                <w:b/>
              </w:rPr>
            </w:pPr>
          </w:p>
        </w:tc>
        <w:tc>
          <w:tcPr>
            <w:tcW w:w="2268" w:type="dxa"/>
          </w:tcPr>
          <w:p w14:paraId="5056EC5E" w14:textId="77777777" w:rsidR="00BB279E" w:rsidRPr="00575F98" w:rsidRDefault="00BB279E" w:rsidP="00DC0715">
            <w:pPr>
              <w:jc w:val="left"/>
            </w:pPr>
            <w:r w:rsidRPr="009B5016">
              <w:rPr>
                <w:i/>
                <w:iCs/>
              </w:rPr>
              <w:t>filename</w:t>
            </w:r>
          </w:p>
        </w:tc>
        <w:tc>
          <w:tcPr>
            <w:tcW w:w="5798" w:type="dxa"/>
          </w:tcPr>
          <w:p w14:paraId="31B6C2FE" w14:textId="7C535605" w:rsidR="00BB279E" w:rsidRPr="00696EAE" w:rsidRDefault="00BB279E" w:rsidP="00DC0715">
            <w:r w:rsidRPr="00BB279E">
              <w:t>Name of the output file receiving EIT sections in binary format.</w:t>
            </w:r>
          </w:p>
        </w:tc>
      </w:tr>
      <w:tr w:rsidR="008429E9" w14:paraId="5EA7D125" w14:textId="77777777" w:rsidTr="00CF18ED">
        <w:trPr>
          <w:cantSplit/>
        </w:trPr>
        <w:tc>
          <w:tcPr>
            <w:tcW w:w="1101" w:type="dxa"/>
          </w:tcPr>
          <w:p w14:paraId="6968F358" w14:textId="624B618A" w:rsidR="008429E9" w:rsidRPr="00CC1DD6" w:rsidRDefault="008429E9" w:rsidP="00DC0715">
            <w:pPr>
              <w:rPr>
                <w:b/>
              </w:rPr>
            </w:pPr>
            <w:r w:rsidRPr="00CC1DD6">
              <w:rPr>
                <w:b/>
              </w:rPr>
              <w:t>set</w:t>
            </w:r>
          </w:p>
        </w:tc>
        <w:tc>
          <w:tcPr>
            <w:tcW w:w="8066" w:type="dxa"/>
            <w:gridSpan w:val="2"/>
          </w:tcPr>
          <w:p w14:paraId="7A4C5D64" w14:textId="536936AD" w:rsidR="008429E9" w:rsidRDefault="00BB279E" w:rsidP="00DC0715">
            <w:r w:rsidRPr="00BB279E">
              <w:t>Set EIT generation options</w:t>
            </w:r>
            <w:r>
              <w:t>.</w:t>
            </w:r>
          </w:p>
        </w:tc>
      </w:tr>
      <w:tr w:rsidR="008429E9" w14:paraId="26C15155" w14:textId="77777777" w:rsidTr="000B33A7">
        <w:trPr>
          <w:cantSplit/>
        </w:trPr>
        <w:tc>
          <w:tcPr>
            <w:tcW w:w="1101" w:type="dxa"/>
          </w:tcPr>
          <w:p w14:paraId="670F502E" w14:textId="77777777" w:rsidR="008429E9" w:rsidRPr="00CC1DD6" w:rsidRDefault="008429E9" w:rsidP="00DC0715">
            <w:pPr>
              <w:rPr>
                <w:b/>
              </w:rPr>
            </w:pPr>
          </w:p>
        </w:tc>
        <w:tc>
          <w:tcPr>
            <w:tcW w:w="2268" w:type="dxa"/>
          </w:tcPr>
          <w:p w14:paraId="5183E973" w14:textId="77777777" w:rsidR="008429E9" w:rsidRDefault="008429E9" w:rsidP="00DC0715">
            <w:r>
              <w:t>Usage:</w:t>
            </w:r>
          </w:p>
        </w:tc>
        <w:tc>
          <w:tcPr>
            <w:tcW w:w="5798" w:type="dxa"/>
          </w:tcPr>
          <w:p w14:paraId="4C9FBA77" w14:textId="5D26A61F" w:rsidR="008429E9" w:rsidRPr="00CC1DD6" w:rsidRDefault="00BB279E" w:rsidP="00DC0715">
            <w:pPr>
              <w:rPr>
                <w:rFonts w:ascii="Consolas" w:hAnsi="Consolas" w:cs="Consolas"/>
              </w:rPr>
            </w:pPr>
            <w:r>
              <w:rPr>
                <w:rFonts w:ascii="Consolas" w:hAnsi="Consolas" w:cs="Consolas"/>
              </w:rPr>
              <w:t>set [</w:t>
            </w:r>
            <w:r>
              <w:rPr>
                <w:rFonts w:ascii="Consolas" w:hAnsi="Consolas" w:cs="Consolas"/>
                <w:i/>
                <w:iCs/>
              </w:rPr>
              <w:t>options</w:t>
            </w:r>
            <w:r>
              <w:rPr>
                <w:rFonts w:ascii="Consolas" w:hAnsi="Consolas" w:cs="Consolas"/>
              </w:rPr>
              <w:t>]</w:t>
            </w:r>
          </w:p>
        </w:tc>
      </w:tr>
      <w:tr w:rsidR="008429E9" w14:paraId="4D526CBD" w14:textId="77777777" w:rsidTr="000B33A7">
        <w:trPr>
          <w:cantSplit/>
        </w:trPr>
        <w:tc>
          <w:tcPr>
            <w:tcW w:w="1101" w:type="dxa"/>
          </w:tcPr>
          <w:p w14:paraId="381393BD" w14:textId="77777777" w:rsidR="008429E9" w:rsidRPr="00CC1DD6" w:rsidRDefault="008429E9" w:rsidP="00DC0715">
            <w:pPr>
              <w:rPr>
                <w:b/>
              </w:rPr>
            </w:pPr>
          </w:p>
        </w:tc>
        <w:tc>
          <w:tcPr>
            <w:tcW w:w="2268" w:type="dxa"/>
          </w:tcPr>
          <w:p w14:paraId="62177D52" w14:textId="486005B2" w:rsidR="008429E9" w:rsidRPr="00CC21B8" w:rsidRDefault="00CC21B8" w:rsidP="00DC0715">
            <w:pPr>
              <w:rPr>
                <w:rStyle w:val="Codeintext"/>
              </w:rPr>
            </w:pPr>
            <w:r w:rsidRPr="00CC21B8">
              <w:rPr>
                <w:rStyle w:val="Codeintext"/>
              </w:rPr>
              <w:t>--actual</w:t>
            </w:r>
          </w:p>
        </w:tc>
        <w:tc>
          <w:tcPr>
            <w:tcW w:w="5798" w:type="dxa"/>
          </w:tcPr>
          <w:p w14:paraId="3A2F8D74" w14:textId="0EABB850" w:rsidR="008429E9" w:rsidRPr="00BB279E" w:rsidRDefault="00BB279E" w:rsidP="00CC21B8">
            <w:r w:rsidRPr="00BB279E">
              <w:t xml:space="preserve">Enable the generation of </w:t>
            </w:r>
            <w:r w:rsidR="003F1C12">
              <w:t xml:space="preserve">all </w:t>
            </w:r>
            <w:r w:rsidRPr="00BB279E">
              <w:t>EIT actual.</w:t>
            </w:r>
          </w:p>
        </w:tc>
      </w:tr>
      <w:tr w:rsidR="003F1C12" w14:paraId="1C2417C0" w14:textId="77777777" w:rsidTr="000B33A7">
        <w:trPr>
          <w:cantSplit/>
        </w:trPr>
        <w:tc>
          <w:tcPr>
            <w:tcW w:w="1101" w:type="dxa"/>
          </w:tcPr>
          <w:p w14:paraId="2EDF522A" w14:textId="77777777" w:rsidR="003F1C12" w:rsidRPr="00CC1DD6" w:rsidRDefault="003F1C12" w:rsidP="00380B1D">
            <w:pPr>
              <w:rPr>
                <w:b/>
              </w:rPr>
            </w:pPr>
          </w:p>
        </w:tc>
        <w:tc>
          <w:tcPr>
            <w:tcW w:w="2268" w:type="dxa"/>
          </w:tcPr>
          <w:p w14:paraId="485FE37C" w14:textId="077BC38C" w:rsidR="003F1C12" w:rsidRPr="00CC21B8" w:rsidRDefault="003F1C12" w:rsidP="00380B1D">
            <w:pPr>
              <w:rPr>
                <w:rStyle w:val="Codeintext"/>
              </w:rPr>
            </w:pPr>
            <w:r w:rsidRPr="00CC21B8">
              <w:rPr>
                <w:rStyle w:val="Codeintext"/>
              </w:rPr>
              <w:t>--actual</w:t>
            </w:r>
            <w:r>
              <w:rPr>
                <w:rStyle w:val="Codeintext"/>
              </w:rPr>
              <w:t>-pf</w:t>
            </w:r>
          </w:p>
        </w:tc>
        <w:tc>
          <w:tcPr>
            <w:tcW w:w="5798" w:type="dxa"/>
          </w:tcPr>
          <w:p w14:paraId="21A6EECE" w14:textId="1C3884D7" w:rsidR="003F1C12" w:rsidRPr="00BB279E" w:rsidRDefault="003F1C12" w:rsidP="00380B1D">
            <w:r w:rsidRPr="00BB279E">
              <w:t xml:space="preserve">Enable the generation of EIT </w:t>
            </w:r>
            <w:r>
              <w:t xml:space="preserve">p/f </w:t>
            </w:r>
            <w:r w:rsidRPr="00BB279E">
              <w:t>actual.</w:t>
            </w:r>
          </w:p>
        </w:tc>
      </w:tr>
      <w:tr w:rsidR="003F1C12" w14:paraId="2E3917AB" w14:textId="77777777" w:rsidTr="000B33A7">
        <w:trPr>
          <w:cantSplit/>
        </w:trPr>
        <w:tc>
          <w:tcPr>
            <w:tcW w:w="1101" w:type="dxa"/>
          </w:tcPr>
          <w:p w14:paraId="089BF460" w14:textId="77777777" w:rsidR="003F1C12" w:rsidRPr="00CC1DD6" w:rsidRDefault="003F1C12" w:rsidP="00380B1D">
            <w:pPr>
              <w:rPr>
                <w:b/>
              </w:rPr>
            </w:pPr>
          </w:p>
        </w:tc>
        <w:tc>
          <w:tcPr>
            <w:tcW w:w="2268" w:type="dxa"/>
          </w:tcPr>
          <w:p w14:paraId="61FABFBE" w14:textId="03CBEAB5" w:rsidR="003F1C12" w:rsidRPr="00CC21B8" w:rsidRDefault="003F1C12" w:rsidP="00380B1D">
            <w:pPr>
              <w:rPr>
                <w:rStyle w:val="Codeintext"/>
              </w:rPr>
            </w:pPr>
            <w:r w:rsidRPr="00CC21B8">
              <w:rPr>
                <w:rStyle w:val="Codeintext"/>
              </w:rPr>
              <w:t>--actual</w:t>
            </w:r>
            <w:r>
              <w:rPr>
                <w:rStyle w:val="Codeintext"/>
              </w:rPr>
              <w:t>-schedule</w:t>
            </w:r>
          </w:p>
        </w:tc>
        <w:tc>
          <w:tcPr>
            <w:tcW w:w="5798" w:type="dxa"/>
          </w:tcPr>
          <w:p w14:paraId="6B9AD70E" w14:textId="4FD67672" w:rsidR="003F1C12" w:rsidRPr="00BB279E" w:rsidRDefault="003F1C12" w:rsidP="00380B1D">
            <w:r w:rsidRPr="00BB279E">
              <w:t xml:space="preserve">Enable the generation of EIT </w:t>
            </w:r>
            <w:r>
              <w:t xml:space="preserve">schedule </w:t>
            </w:r>
            <w:r w:rsidRPr="00BB279E">
              <w:t>actual.</w:t>
            </w:r>
          </w:p>
        </w:tc>
      </w:tr>
      <w:tr w:rsidR="00CC21B8" w14:paraId="6677898D" w14:textId="77777777" w:rsidTr="000B33A7">
        <w:trPr>
          <w:cantSplit/>
        </w:trPr>
        <w:tc>
          <w:tcPr>
            <w:tcW w:w="1101" w:type="dxa"/>
          </w:tcPr>
          <w:p w14:paraId="283B61DC" w14:textId="77777777" w:rsidR="00CC21B8" w:rsidRPr="00CC1DD6" w:rsidRDefault="00CC21B8" w:rsidP="00DC0715">
            <w:pPr>
              <w:rPr>
                <w:b/>
              </w:rPr>
            </w:pPr>
          </w:p>
        </w:tc>
        <w:tc>
          <w:tcPr>
            <w:tcW w:w="2268" w:type="dxa"/>
          </w:tcPr>
          <w:p w14:paraId="09260626" w14:textId="6C069B7C" w:rsidR="00CC21B8" w:rsidRPr="00CC21B8" w:rsidRDefault="00CC21B8" w:rsidP="00DC0715">
            <w:pPr>
              <w:rPr>
                <w:rStyle w:val="Codeintext"/>
                <w:b w:val="0"/>
              </w:rPr>
            </w:pPr>
            <w:r w:rsidRPr="00CC21B8">
              <w:rPr>
                <w:rStyle w:val="Codeintext"/>
              </w:rPr>
              <w:t>--eit-bitrate</w:t>
            </w:r>
            <w:r w:rsidRPr="00BB279E">
              <w:t xml:space="preserve"> </w:t>
            </w:r>
            <w:r w:rsidRPr="00CC21B8">
              <w:rPr>
                <w:i/>
                <w:iCs/>
              </w:rPr>
              <w:t>value</w:t>
            </w:r>
          </w:p>
        </w:tc>
        <w:tc>
          <w:tcPr>
            <w:tcW w:w="5798" w:type="dxa"/>
          </w:tcPr>
          <w:p w14:paraId="12C68F63" w14:textId="0354C3D9" w:rsidR="00CC21B8" w:rsidRPr="00BB279E" w:rsidRDefault="00CC21B8" w:rsidP="00BB279E">
            <w:r w:rsidRPr="00BB279E">
              <w:t>Set the EIT maximum bitrate in bits/second.</w:t>
            </w:r>
          </w:p>
        </w:tc>
      </w:tr>
      <w:tr w:rsidR="000B33A7" w14:paraId="017B223C" w14:textId="77777777" w:rsidTr="000B33A7">
        <w:trPr>
          <w:cantSplit/>
        </w:trPr>
        <w:tc>
          <w:tcPr>
            <w:tcW w:w="1101" w:type="dxa"/>
          </w:tcPr>
          <w:p w14:paraId="2A4EC2FD" w14:textId="77777777" w:rsidR="000B33A7" w:rsidRPr="00CC1DD6" w:rsidRDefault="000B33A7" w:rsidP="00380B1D">
            <w:pPr>
              <w:rPr>
                <w:b/>
              </w:rPr>
            </w:pPr>
          </w:p>
        </w:tc>
        <w:tc>
          <w:tcPr>
            <w:tcW w:w="2268" w:type="dxa"/>
          </w:tcPr>
          <w:p w14:paraId="2A9B3B47" w14:textId="77777777" w:rsidR="000B33A7" w:rsidRPr="00CC21B8" w:rsidRDefault="000B33A7" w:rsidP="00380B1D">
            <w:pPr>
              <w:rPr>
                <w:rStyle w:val="Codeintext"/>
              </w:rPr>
            </w:pPr>
            <w:r w:rsidRPr="00CC21B8">
              <w:rPr>
                <w:rStyle w:val="Codeintext"/>
              </w:rPr>
              <w:t>--no-actual</w:t>
            </w:r>
          </w:p>
        </w:tc>
        <w:tc>
          <w:tcPr>
            <w:tcW w:w="5798" w:type="dxa"/>
          </w:tcPr>
          <w:p w14:paraId="203DE4B1" w14:textId="77777777" w:rsidR="000B33A7" w:rsidRPr="00BB279E" w:rsidRDefault="000B33A7" w:rsidP="00380B1D">
            <w:r w:rsidRPr="00BB279E">
              <w:t>Disable the generation of</w:t>
            </w:r>
            <w:r>
              <w:t xml:space="preserve"> all</w:t>
            </w:r>
            <w:r w:rsidRPr="00BB279E">
              <w:t xml:space="preserve"> EIT actual.</w:t>
            </w:r>
          </w:p>
        </w:tc>
      </w:tr>
      <w:tr w:rsidR="000B33A7" w14:paraId="7E91C8B9" w14:textId="77777777" w:rsidTr="000B33A7">
        <w:trPr>
          <w:cantSplit/>
        </w:trPr>
        <w:tc>
          <w:tcPr>
            <w:tcW w:w="1101" w:type="dxa"/>
          </w:tcPr>
          <w:p w14:paraId="65D17114" w14:textId="77777777" w:rsidR="000B33A7" w:rsidRPr="00CC1DD6" w:rsidRDefault="000B33A7" w:rsidP="00380B1D">
            <w:pPr>
              <w:rPr>
                <w:b/>
              </w:rPr>
            </w:pPr>
          </w:p>
        </w:tc>
        <w:tc>
          <w:tcPr>
            <w:tcW w:w="2268" w:type="dxa"/>
          </w:tcPr>
          <w:p w14:paraId="2EEC01C1" w14:textId="7FDCA06B" w:rsidR="000B33A7" w:rsidRPr="00CC21B8" w:rsidRDefault="000B33A7" w:rsidP="00380B1D">
            <w:pPr>
              <w:rPr>
                <w:rStyle w:val="Codeintext"/>
              </w:rPr>
            </w:pPr>
            <w:r w:rsidRPr="00CC21B8">
              <w:rPr>
                <w:rStyle w:val="Codeintext"/>
              </w:rPr>
              <w:t>--no-actual</w:t>
            </w:r>
            <w:r>
              <w:rPr>
                <w:rStyle w:val="Codeintext"/>
              </w:rPr>
              <w:t>-pf</w:t>
            </w:r>
          </w:p>
        </w:tc>
        <w:tc>
          <w:tcPr>
            <w:tcW w:w="5798" w:type="dxa"/>
          </w:tcPr>
          <w:p w14:paraId="2F0C1BC3" w14:textId="587237B7" w:rsidR="000B33A7" w:rsidRPr="00BB279E" w:rsidRDefault="000B33A7" w:rsidP="00380B1D">
            <w:r w:rsidRPr="00BB279E">
              <w:t>Disable the generation of</w:t>
            </w:r>
            <w:r>
              <w:t xml:space="preserve"> </w:t>
            </w:r>
            <w:r w:rsidRPr="00BB279E">
              <w:t xml:space="preserve">EIT </w:t>
            </w:r>
            <w:r>
              <w:t xml:space="preserve">p/f </w:t>
            </w:r>
            <w:r w:rsidRPr="00BB279E">
              <w:t>actual.</w:t>
            </w:r>
          </w:p>
        </w:tc>
      </w:tr>
      <w:tr w:rsidR="00CC21B8" w14:paraId="45701306" w14:textId="77777777" w:rsidTr="000B33A7">
        <w:trPr>
          <w:cantSplit/>
        </w:trPr>
        <w:tc>
          <w:tcPr>
            <w:tcW w:w="1101" w:type="dxa"/>
          </w:tcPr>
          <w:p w14:paraId="4C58F8E2" w14:textId="77777777" w:rsidR="00CC21B8" w:rsidRPr="00CC1DD6" w:rsidRDefault="00CC21B8" w:rsidP="00DC0715">
            <w:pPr>
              <w:rPr>
                <w:b/>
              </w:rPr>
            </w:pPr>
          </w:p>
        </w:tc>
        <w:tc>
          <w:tcPr>
            <w:tcW w:w="2268" w:type="dxa"/>
          </w:tcPr>
          <w:p w14:paraId="0C50D62A" w14:textId="4A5FA853" w:rsidR="00CC21B8" w:rsidRPr="00CC21B8" w:rsidRDefault="00CC21B8" w:rsidP="00DC0715">
            <w:pPr>
              <w:rPr>
                <w:rStyle w:val="Codeintext"/>
              </w:rPr>
            </w:pPr>
            <w:r w:rsidRPr="00CC21B8">
              <w:rPr>
                <w:rStyle w:val="Codeintext"/>
              </w:rPr>
              <w:t>--no-actua</w:t>
            </w:r>
            <w:r w:rsidR="000B33A7">
              <w:rPr>
                <w:rStyle w:val="Codeintext"/>
              </w:rPr>
              <w:t>l-schedule</w:t>
            </w:r>
          </w:p>
        </w:tc>
        <w:tc>
          <w:tcPr>
            <w:tcW w:w="5798" w:type="dxa"/>
          </w:tcPr>
          <w:p w14:paraId="1434B77E" w14:textId="6FFADBB9" w:rsidR="00CC21B8" w:rsidRPr="00BB279E" w:rsidRDefault="00CC21B8" w:rsidP="00BB279E">
            <w:r w:rsidRPr="00BB279E">
              <w:t>Disable the generation of</w:t>
            </w:r>
            <w:r w:rsidR="003F1C12">
              <w:t xml:space="preserve"> </w:t>
            </w:r>
            <w:r w:rsidRPr="00BB279E">
              <w:t>EIT</w:t>
            </w:r>
            <w:r w:rsidR="000B33A7">
              <w:t xml:space="preserve"> schedule</w:t>
            </w:r>
            <w:r w:rsidRPr="00BB279E">
              <w:t xml:space="preserve"> actual.</w:t>
            </w:r>
          </w:p>
        </w:tc>
      </w:tr>
      <w:tr w:rsidR="006C6D72" w14:paraId="5E9D0D26" w14:textId="77777777" w:rsidTr="00380B1D">
        <w:trPr>
          <w:cantSplit/>
        </w:trPr>
        <w:tc>
          <w:tcPr>
            <w:tcW w:w="1101" w:type="dxa"/>
          </w:tcPr>
          <w:p w14:paraId="2D230560" w14:textId="77777777" w:rsidR="006C6D72" w:rsidRPr="00CC1DD6" w:rsidRDefault="006C6D72" w:rsidP="00380B1D">
            <w:pPr>
              <w:rPr>
                <w:b/>
              </w:rPr>
            </w:pPr>
          </w:p>
        </w:tc>
        <w:tc>
          <w:tcPr>
            <w:tcW w:w="2268" w:type="dxa"/>
          </w:tcPr>
          <w:p w14:paraId="33920A91" w14:textId="77777777" w:rsidR="006C6D72" w:rsidRPr="00CC21B8" w:rsidRDefault="006C6D72" w:rsidP="00380B1D">
            <w:pPr>
              <w:rPr>
                <w:rStyle w:val="Codeintext"/>
              </w:rPr>
            </w:pPr>
            <w:r w:rsidRPr="00CC21B8">
              <w:rPr>
                <w:rStyle w:val="Codeintext"/>
              </w:rPr>
              <w:t>--no-other</w:t>
            </w:r>
          </w:p>
        </w:tc>
        <w:tc>
          <w:tcPr>
            <w:tcW w:w="5798" w:type="dxa"/>
          </w:tcPr>
          <w:p w14:paraId="04AC3C97" w14:textId="77777777" w:rsidR="006C6D72" w:rsidRPr="00BB279E" w:rsidRDefault="006C6D72" w:rsidP="00380B1D">
            <w:r w:rsidRPr="00BB279E">
              <w:t xml:space="preserve">Disable the generation of </w:t>
            </w:r>
            <w:r>
              <w:t xml:space="preserve">all </w:t>
            </w:r>
            <w:r w:rsidRPr="00BB279E">
              <w:t>EIT other.</w:t>
            </w:r>
          </w:p>
        </w:tc>
      </w:tr>
      <w:tr w:rsidR="006C6D72" w14:paraId="0CFF33E4" w14:textId="77777777" w:rsidTr="00380B1D">
        <w:trPr>
          <w:cantSplit/>
        </w:trPr>
        <w:tc>
          <w:tcPr>
            <w:tcW w:w="1101" w:type="dxa"/>
          </w:tcPr>
          <w:p w14:paraId="28EB108C" w14:textId="77777777" w:rsidR="006C6D72" w:rsidRPr="00CC1DD6" w:rsidRDefault="006C6D72" w:rsidP="00380B1D">
            <w:pPr>
              <w:rPr>
                <w:b/>
              </w:rPr>
            </w:pPr>
          </w:p>
        </w:tc>
        <w:tc>
          <w:tcPr>
            <w:tcW w:w="2268" w:type="dxa"/>
          </w:tcPr>
          <w:p w14:paraId="5CE68B26" w14:textId="5CAC8BE1" w:rsidR="006C6D72" w:rsidRPr="00CC21B8" w:rsidRDefault="006C6D72" w:rsidP="00380B1D">
            <w:pPr>
              <w:rPr>
                <w:rStyle w:val="Codeintext"/>
              </w:rPr>
            </w:pPr>
            <w:r w:rsidRPr="00CC21B8">
              <w:rPr>
                <w:rStyle w:val="Codeintext"/>
              </w:rPr>
              <w:t>--no-other</w:t>
            </w:r>
            <w:r>
              <w:rPr>
                <w:rStyle w:val="Codeintext"/>
              </w:rPr>
              <w:t>-pf</w:t>
            </w:r>
          </w:p>
        </w:tc>
        <w:tc>
          <w:tcPr>
            <w:tcW w:w="5798" w:type="dxa"/>
          </w:tcPr>
          <w:p w14:paraId="1375104E" w14:textId="67EADD21" w:rsidR="006C6D72" w:rsidRPr="00BB279E" w:rsidRDefault="006C6D72" w:rsidP="00380B1D">
            <w:r w:rsidRPr="00BB279E">
              <w:t>Disable the generation of EIT</w:t>
            </w:r>
            <w:r>
              <w:t xml:space="preserve"> p/f</w:t>
            </w:r>
            <w:r w:rsidRPr="00BB279E">
              <w:t xml:space="preserve"> other.</w:t>
            </w:r>
          </w:p>
        </w:tc>
      </w:tr>
      <w:tr w:rsidR="00CC21B8" w14:paraId="6E255C51" w14:textId="77777777" w:rsidTr="000B33A7">
        <w:trPr>
          <w:cantSplit/>
        </w:trPr>
        <w:tc>
          <w:tcPr>
            <w:tcW w:w="1101" w:type="dxa"/>
          </w:tcPr>
          <w:p w14:paraId="0DCD9318" w14:textId="77777777" w:rsidR="00CC21B8" w:rsidRPr="00CC1DD6" w:rsidRDefault="00CC21B8" w:rsidP="00DC0715">
            <w:pPr>
              <w:rPr>
                <w:b/>
              </w:rPr>
            </w:pPr>
          </w:p>
        </w:tc>
        <w:tc>
          <w:tcPr>
            <w:tcW w:w="2268" w:type="dxa"/>
          </w:tcPr>
          <w:p w14:paraId="2290B67E" w14:textId="42D48908" w:rsidR="00CC21B8" w:rsidRPr="00CC21B8" w:rsidRDefault="00CC21B8" w:rsidP="00DC0715">
            <w:pPr>
              <w:rPr>
                <w:rStyle w:val="Codeintext"/>
              </w:rPr>
            </w:pPr>
            <w:r w:rsidRPr="00CC21B8">
              <w:rPr>
                <w:rStyle w:val="Codeintext"/>
              </w:rPr>
              <w:t>--no-other</w:t>
            </w:r>
            <w:r w:rsidR="006C6D72">
              <w:rPr>
                <w:rStyle w:val="Codeintext"/>
              </w:rPr>
              <w:t>-schedule</w:t>
            </w:r>
          </w:p>
        </w:tc>
        <w:tc>
          <w:tcPr>
            <w:tcW w:w="5798" w:type="dxa"/>
          </w:tcPr>
          <w:p w14:paraId="24B5D126" w14:textId="5B904CCC" w:rsidR="00CC21B8" w:rsidRPr="00BB279E" w:rsidRDefault="00CC21B8" w:rsidP="00BB279E">
            <w:r w:rsidRPr="00BB279E">
              <w:t xml:space="preserve">Disable the generation of EIT </w:t>
            </w:r>
            <w:r w:rsidR="006C6D72">
              <w:t xml:space="preserve">schedule </w:t>
            </w:r>
            <w:r w:rsidRPr="00BB279E">
              <w:t>other.</w:t>
            </w:r>
          </w:p>
        </w:tc>
      </w:tr>
      <w:tr w:rsidR="00CC21B8" w14:paraId="7E506CDC" w14:textId="77777777" w:rsidTr="000B33A7">
        <w:trPr>
          <w:cantSplit/>
        </w:trPr>
        <w:tc>
          <w:tcPr>
            <w:tcW w:w="1101" w:type="dxa"/>
          </w:tcPr>
          <w:p w14:paraId="7AAF652E" w14:textId="77777777" w:rsidR="00CC21B8" w:rsidRPr="00CC1DD6" w:rsidRDefault="00CC21B8" w:rsidP="00DC0715">
            <w:pPr>
              <w:rPr>
                <w:b/>
              </w:rPr>
            </w:pPr>
          </w:p>
        </w:tc>
        <w:tc>
          <w:tcPr>
            <w:tcW w:w="2268" w:type="dxa"/>
          </w:tcPr>
          <w:p w14:paraId="35C97C4A" w14:textId="1063F6E4" w:rsidR="00CC21B8" w:rsidRPr="00CC21B8" w:rsidRDefault="00CC21B8" w:rsidP="00DC0715">
            <w:pPr>
              <w:rPr>
                <w:rStyle w:val="Codeintext"/>
              </w:rPr>
            </w:pPr>
            <w:r w:rsidRPr="00CC21B8">
              <w:rPr>
                <w:rStyle w:val="Codeintext"/>
              </w:rPr>
              <w:t>--no-pf</w:t>
            </w:r>
          </w:p>
        </w:tc>
        <w:tc>
          <w:tcPr>
            <w:tcW w:w="5798" w:type="dxa"/>
          </w:tcPr>
          <w:p w14:paraId="0DB1EFFD" w14:textId="38398424" w:rsidR="00CC21B8" w:rsidRPr="00BB279E" w:rsidRDefault="00CC21B8" w:rsidP="00BB279E">
            <w:r w:rsidRPr="00BB279E">
              <w:t xml:space="preserve">Disable the generation of </w:t>
            </w:r>
            <w:r w:rsidR="003F1C12">
              <w:t xml:space="preserve">all </w:t>
            </w:r>
            <w:r w:rsidRPr="00BB279E">
              <w:t>EIT p/f.</w:t>
            </w:r>
          </w:p>
        </w:tc>
      </w:tr>
      <w:tr w:rsidR="00DF5C87" w14:paraId="6B3C004F" w14:textId="77777777" w:rsidTr="000B33A7">
        <w:trPr>
          <w:cantSplit/>
        </w:trPr>
        <w:tc>
          <w:tcPr>
            <w:tcW w:w="1101" w:type="dxa"/>
          </w:tcPr>
          <w:p w14:paraId="3593F292" w14:textId="77777777" w:rsidR="00DF5C87" w:rsidRPr="00CC1DD6" w:rsidRDefault="00DF5C87" w:rsidP="00DC0715">
            <w:pPr>
              <w:rPr>
                <w:b/>
              </w:rPr>
            </w:pPr>
          </w:p>
        </w:tc>
        <w:tc>
          <w:tcPr>
            <w:tcW w:w="2268" w:type="dxa"/>
          </w:tcPr>
          <w:p w14:paraId="07CD9B71" w14:textId="2B1CDCEE" w:rsidR="00DF5C87" w:rsidRPr="00CC21B8" w:rsidRDefault="00DF5C87" w:rsidP="00DC0715">
            <w:pPr>
              <w:rPr>
                <w:rStyle w:val="Codeintext"/>
              </w:rPr>
            </w:pPr>
            <w:r w:rsidRPr="00CC21B8">
              <w:rPr>
                <w:rStyle w:val="Codeintext"/>
              </w:rPr>
              <w:t>--no-schedule</w:t>
            </w:r>
          </w:p>
        </w:tc>
        <w:tc>
          <w:tcPr>
            <w:tcW w:w="5798" w:type="dxa"/>
          </w:tcPr>
          <w:p w14:paraId="75D0EDB4" w14:textId="3D4B2F6B" w:rsidR="00DF5C87" w:rsidRPr="00BB279E" w:rsidRDefault="00DF5C87" w:rsidP="00BB279E">
            <w:r w:rsidRPr="00BB279E">
              <w:t xml:space="preserve">Disable the generation of </w:t>
            </w:r>
            <w:r w:rsidR="003F1C12">
              <w:t xml:space="preserve">all </w:t>
            </w:r>
            <w:r w:rsidRPr="00BB279E">
              <w:t>EIT schedule</w:t>
            </w:r>
            <w:r w:rsidR="00CC21B8">
              <w:t>.</w:t>
            </w:r>
          </w:p>
        </w:tc>
      </w:tr>
      <w:tr w:rsidR="00E06DC0" w14:paraId="1BC0B105" w14:textId="77777777" w:rsidTr="00380B1D">
        <w:trPr>
          <w:cantSplit/>
        </w:trPr>
        <w:tc>
          <w:tcPr>
            <w:tcW w:w="1101" w:type="dxa"/>
          </w:tcPr>
          <w:p w14:paraId="3DF621B8" w14:textId="77777777" w:rsidR="00E06DC0" w:rsidRPr="00CC1DD6" w:rsidRDefault="00E06DC0" w:rsidP="00380B1D">
            <w:pPr>
              <w:rPr>
                <w:b/>
              </w:rPr>
            </w:pPr>
          </w:p>
        </w:tc>
        <w:tc>
          <w:tcPr>
            <w:tcW w:w="2268" w:type="dxa"/>
          </w:tcPr>
          <w:p w14:paraId="26785A19" w14:textId="77777777" w:rsidR="00E06DC0" w:rsidRPr="00CC21B8" w:rsidRDefault="00E06DC0" w:rsidP="00380B1D">
            <w:pPr>
              <w:rPr>
                <w:rStyle w:val="Codeintext"/>
              </w:rPr>
            </w:pPr>
            <w:r w:rsidRPr="00CC21B8">
              <w:rPr>
                <w:rStyle w:val="Codeintext"/>
              </w:rPr>
              <w:t>--other</w:t>
            </w:r>
          </w:p>
        </w:tc>
        <w:tc>
          <w:tcPr>
            <w:tcW w:w="5798" w:type="dxa"/>
          </w:tcPr>
          <w:p w14:paraId="72254B25" w14:textId="77777777" w:rsidR="00E06DC0" w:rsidRPr="00BB279E" w:rsidRDefault="00E06DC0" w:rsidP="00380B1D">
            <w:r w:rsidRPr="00BB279E">
              <w:t xml:space="preserve">Enable the generation of </w:t>
            </w:r>
            <w:r>
              <w:t xml:space="preserve">all </w:t>
            </w:r>
            <w:r w:rsidRPr="00BB279E">
              <w:t>EIT other.</w:t>
            </w:r>
          </w:p>
        </w:tc>
      </w:tr>
      <w:tr w:rsidR="00E06DC0" w14:paraId="120FD52F" w14:textId="77777777" w:rsidTr="00380B1D">
        <w:trPr>
          <w:cantSplit/>
        </w:trPr>
        <w:tc>
          <w:tcPr>
            <w:tcW w:w="1101" w:type="dxa"/>
          </w:tcPr>
          <w:p w14:paraId="04B9DB82" w14:textId="77777777" w:rsidR="00E06DC0" w:rsidRPr="00CC1DD6" w:rsidRDefault="00E06DC0" w:rsidP="00380B1D">
            <w:pPr>
              <w:rPr>
                <w:b/>
              </w:rPr>
            </w:pPr>
          </w:p>
        </w:tc>
        <w:tc>
          <w:tcPr>
            <w:tcW w:w="2268" w:type="dxa"/>
          </w:tcPr>
          <w:p w14:paraId="6926CF88" w14:textId="192AC1B1" w:rsidR="00E06DC0" w:rsidRPr="00CC21B8" w:rsidRDefault="00E06DC0" w:rsidP="00380B1D">
            <w:pPr>
              <w:rPr>
                <w:rStyle w:val="Codeintext"/>
              </w:rPr>
            </w:pPr>
            <w:r w:rsidRPr="00CC21B8">
              <w:rPr>
                <w:rStyle w:val="Codeintext"/>
              </w:rPr>
              <w:t>--other</w:t>
            </w:r>
            <w:r>
              <w:rPr>
                <w:rStyle w:val="Codeintext"/>
              </w:rPr>
              <w:t>-pf</w:t>
            </w:r>
          </w:p>
        </w:tc>
        <w:tc>
          <w:tcPr>
            <w:tcW w:w="5798" w:type="dxa"/>
          </w:tcPr>
          <w:p w14:paraId="10F49549" w14:textId="63DD92FD" w:rsidR="00E06DC0" w:rsidRPr="00BB279E" w:rsidRDefault="00E06DC0" w:rsidP="00380B1D">
            <w:r w:rsidRPr="00BB279E">
              <w:t xml:space="preserve">Enable the generation of EIT </w:t>
            </w:r>
            <w:r>
              <w:t xml:space="preserve">p/f </w:t>
            </w:r>
            <w:r w:rsidRPr="00BB279E">
              <w:t>other.</w:t>
            </w:r>
          </w:p>
        </w:tc>
      </w:tr>
      <w:tr w:rsidR="00DF5C87" w14:paraId="11813DD4" w14:textId="77777777" w:rsidTr="000B33A7">
        <w:trPr>
          <w:cantSplit/>
        </w:trPr>
        <w:tc>
          <w:tcPr>
            <w:tcW w:w="1101" w:type="dxa"/>
          </w:tcPr>
          <w:p w14:paraId="77A4B32F" w14:textId="77777777" w:rsidR="00DF5C87" w:rsidRPr="00CC1DD6" w:rsidRDefault="00DF5C87" w:rsidP="00DC0715">
            <w:pPr>
              <w:rPr>
                <w:b/>
              </w:rPr>
            </w:pPr>
          </w:p>
        </w:tc>
        <w:tc>
          <w:tcPr>
            <w:tcW w:w="2268" w:type="dxa"/>
          </w:tcPr>
          <w:p w14:paraId="047B1640" w14:textId="1BB232A0" w:rsidR="00DF5C87" w:rsidRPr="00CC21B8" w:rsidRDefault="00DF5C87" w:rsidP="00DC0715">
            <w:pPr>
              <w:rPr>
                <w:rStyle w:val="Codeintext"/>
              </w:rPr>
            </w:pPr>
            <w:r w:rsidRPr="00CC21B8">
              <w:rPr>
                <w:rStyle w:val="Codeintext"/>
              </w:rPr>
              <w:t>--other</w:t>
            </w:r>
            <w:r w:rsidR="00E06DC0">
              <w:rPr>
                <w:rStyle w:val="Codeintext"/>
              </w:rPr>
              <w:t>-schedule</w:t>
            </w:r>
          </w:p>
        </w:tc>
        <w:tc>
          <w:tcPr>
            <w:tcW w:w="5798" w:type="dxa"/>
          </w:tcPr>
          <w:p w14:paraId="0111589D" w14:textId="0E9AE75B" w:rsidR="00DF5C87" w:rsidRPr="00BB279E" w:rsidRDefault="00DF5C87" w:rsidP="00BB279E">
            <w:r w:rsidRPr="00BB279E">
              <w:t xml:space="preserve">Enable the generation of EIT </w:t>
            </w:r>
            <w:r w:rsidR="00E06DC0">
              <w:t xml:space="preserve">schedule </w:t>
            </w:r>
            <w:r w:rsidRPr="00BB279E">
              <w:t>other.</w:t>
            </w:r>
          </w:p>
        </w:tc>
      </w:tr>
      <w:tr w:rsidR="00BB279E" w14:paraId="74844CC7" w14:textId="77777777" w:rsidTr="000B33A7">
        <w:trPr>
          <w:cantSplit/>
        </w:trPr>
        <w:tc>
          <w:tcPr>
            <w:tcW w:w="1101" w:type="dxa"/>
          </w:tcPr>
          <w:p w14:paraId="029DF37A" w14:textId="77777777" w:rsidR="00BB279E" w:rsidRPr="00CC1DD6" w:rsidRDefault="00BB279E" w:rsidP="00DC0715">
            <w:pPr>
              <w:rPr>
                <w:b/>
              </w:rPr>
            </w:pPr>
          </w:p>
        </w:tc>
        <w:tc>
          <w:tcPr>
            <w:tcW w:w="2268" w:type="dxa"/>
          </w:tcPr>
          <w:p w14:paraId="00924A85" w14:textId="3FA0EACA" w:rsidR="00BB279E" w:rsidRPr="00DF5C87" w:rsidRDefault="00DF5C87" w:rsidP="00DC0715">
            <w:pPr>
              <w:rPr>
                <w:rStyle w:val="Codeintext"/>
              </w:rPr>
            </w:pPr>
            <w:r w:rsidRPr="00DF5C87">
              <w:rPr>
                <w:rStyle w:val="Codeintext"/>
              </w:rPr>
              <w:t>--pf</w:t>
            </w:r>
          </w:p>
        </w:tc>
        <w:tc>
          <w:tcPr>
            <w:tcW w:w="5798" w:type="dxa"/>
          </w:tcPr>
          <w:p w14:paraId="07417077" w14:textId="161C3BE7" w:rsidR="00BB279E" w:rsidRPr="00BB279E" w:rsidRDefault="00DF5C87" w:rsidP="00BB279E">
            <w:r w:rsidRPr="00BB279E">
              <w:t xml:space="preserve">Enable the generation of </w:t>
            </w:r>
            <w:r w:rsidR="003F1C12">
              <w:t xml:space="preserve">all </w:t>
            </w:r>
            <w:r w:rsidRPr="00BB279E">
              <w:t>EIT p/f.</w:t>
            </w:r>
          </w:p>
        </w:tc>
      </w:tr>
      <w:tr w:rsidR="00BB279E" w14:paraId="43FAF233" w14:textId="77777777" w:rsidTr="000B33A7">
        <w:trPr>
          <w:cantSplit/>
        </w:trPr>
        <w:tc>
          <w:tcPr>
            <w:tcW w:w="1101" w:type="dxa"/>
          </w:tcPr>
          <w:p w14:paraId="54A41543" w14:textId="77777777" w:rsidR="00BB279E" w:rsidRPr="00CC1DD6" w:rsidRDefault="00BB279E" w:rsidP="00DC0715">
            <w:pPr>
              <w:rPr>
                <w:b/>
              </w:rPr>
            </w:pPr>
          </w:p>
        </w:tc>
        <w:tc>
          <w:tcPr>
            <w:tcW w:w="2268" w:type="dxa"/>
          </w:tcPr>
          <w:p w14:paraId="35D092BE" w14:textId="53AC6B9B" w:rsidR="00BB279E" w:rsidRPr="00A854AE" w:rsidRDefault="00A854AE" w:rsidP="00DC0715">
            <w:pPr>
              <w:rPr>
                <w:rStyle w:val="Codeintext"/>
              </w:rPr>
            </w:pPr>
            <w:r w:rsidRPr="00A854AE">
              <w:rPr>
                <w:rStyle w:val="Codeintext"/>
              </w:rPr>
              <w:t>--satellite</w:t>
            </w:r>
          </w:p>
        </w:tc>
        <w:tc>
          <w:tcPr>
            <w:tcW w:w="5798" w:type="dxa"/>
          </w:tcPr>
          <w:p w14:paraId="1D9A4FFA" w14:textId="543BABF5" w:rsidR="00BB279E" w:rsidRPr="00BB279E" w:rsidRDefault="00A854AE" w:rsidP="00BB279E">
            <w:r w:rsidRPr="00BB279E">
              <w:t>Use the EIT cycle profile for satellite and cable networks as specified</w:t>
            </w:r>
            <w:r>
              <w:t xml:space="preserve"> </w:t>
            </w:r>
            <w:r w:rsidRPr="00BB279E">
              <w:t>in ETSI TS 101 211.</w:t>
            </w:r>
          </w:p>
        </w:tc>
      </w:tr>
      <w:tr w:rsidR="00BB279E" w14:paraId="265F57D9" w14:textId="77777777" w:rsidTr="000B33A7">
        <w:trPr>
          <w:cantSplit/>
        </w:trPr>
        <w:tc>
          <w:tcPr>
            <w:tcW w:w="1101" w:type="dxa"/>
          </w:tcPr>
          <w:p w14:paraId="7A2A487F" w14:textId="77777777" w:rsidR="00BB279E" w:rsidRPr="00CC1DD6" w:rsidRDefault="00BB279E" w:rsidP="00DC0715">
            <w:pPr>
              <w:rPr>
                <w:b/>
              </w:rPr>
            </w:pPr>
          </w:p>
        </w:tc>
        <w:tc>
          <w:tcPr>
            <w:tcW w:w="2268" w:type="dxa"/>
          </w:tcPr>
          <w:p w14:paraId="432C31C3" w14:textId="3C1CF3B5" w:rsidR="00BB279E" w:rsidRPr="0067248E" w:rsidRDefault="0067248E" w:rsidP="0067248E">
            <w:pPr>
              <w:rPr>
                <w:rStyle w:val="Codeintext"/>
              </w:rPr>
            </w:pPr>
            <w:r w:rsidRPr="0067248E">
              <w:rPr>
                <w:rStyle w:val="Codeintext"/>
              </w:rPr>
              <w:t>--schedule</w:t>
            </w:r>
          </w:p>
        </w:tc>
        <w:tc>
          <w:tcPr>
            <w:tcW w:w="5798" w:type="dxa"/>
          </w:tcPr>
          <w:p w14:paraId="117DE8F9" w14:textId="3C96A318" w:rsidR="00BB279E" w:rsidRPr="00BB279E" w:rsidRDefault="0067248E" w:rsidP="0067248E">
            <w:r w:rsidRPr="00BB279E">
              <w:t xml:space="preserve">Enable the generation of </w:t>
            </w:r>
            <w:r w:rsidR="003F1C12">
              <w:t xml:space="preserve">all </w:t>
            </w:r>
            <w:r w:rsidRPr="00BB279E">
              <w:t>EIT schedule.</w:t>
            </w:r>
          </w:p>
        </w:tc>
      </w:tr>
      <w:tr w:rsidR="00BB279E" w14:paraId="0940B9BF" w14:textId="77777777" w:rsidTr="000B33A7">
        <w:trPr>
          <w:cantSplit/>
        </w:trPr>
        <w:tc>
          <w:tcPr>
            <w:tcW w:w="1101" w:type="dxa"/>
          </w:tcPr>
          <w:p w14:paraId="71AD020E" w14:textId="77777777" w:rsidR="00BB279E" w:rsidRPr="00CC1DD6" w:rsidRDefault="00BB279E" w:rsidP="00DC0715">
            <w:pPr>
              <w:rPr>
                <w:b/>
              </w:rPr>
            </w:pPr>
          </w:p>
        </w:tc>
        <w:tc>
          <w:tcPr>
            <w:tcW w:w="2268" w:type="dxa"/>
          </w:tcPr>
          <w:p w14:paraId="1534BC10" w14:textId="03290D5C" w:rsidR="00BB279E" w:rsidRPr="0067248E" w:rsidRDefault="0067248E" w:rsidP="00DC0715">
            <w:pPr>
              <w:rPr>
                <w:rStyle w:val="Codeintext"/>
              </w:rPr>
            </w:pPr>
            <w:r w:rsidRPr="0067248E">
              <w:rPr>
                <w:rStyle w:val="Codeintext"/>
              </w:rPr>
              <w:t>--terrestrial</w:t>
            </w:r>
          </w:p>
        </w:tc>
        <w:tc>
          <w:tcPr>
            <w:tcW w:w="5798" w:type="dxa"/>
          </w:tcPr>
          <w:p w14:paraId="231F77B9" w14:textId="4AA21530" w:rsidR="00BB279E" w:rsidRPr="00BB279E" w:rsidRDefault="0067248E" w:rsidP="00BB279E">
            <w:r w:rsidRPr="00BB279E">
              <w:t>Use the EIT cycle profile for terrestrial networks as specified in ETSI</w:t>
            </w:r>
            <w:r>
              <w:t xml:space="preserve"> </w:t>
            </w:r>
            <w:r w:rsidRPr="00BB279E">
              <w:t>TS 101 211.</w:t>
            </w:r>
          </w:p>
        </w:tc>
      </w:tr>
      <w:tr w:rsidR="00BB279E" w14:paraId="3852702A" w14:textId="77777777" w:rsidTr="000B33A7">
        <w:trPr>
          <w:cantSplit/>
        </w:trPr>
        <w:tc>
          <w:tcPr>
            <w:tcW w:w="1101" w:type="dxa"/>
          </w:tcPr>
          <w:p w14:paraId="0D393B69" w14:textId="77777777" w:rsidR="00BB279E" w:rsidRPr="00CC1DD6" w:rsidRDefault="00BB279E" w:rsidP="00DC0715">
            <w:pPr>
              <w:rPr>
                <w:b/>
              </w:rPr>
            </w:pPr>
          </w:p>
        </w:tc>
        <w:tc>
          <w:tcPr>
            <w:tcW w:w="2268" w:type="dxa"/>
          </w:tcPr>
          <w:p w14:paraId="67A8F64C" w14:textId="4C38ECBC" w:rsidR="00BB279E" w:rsidRDefault="00BB279E" w:rsidP="00DC0715">
            <w:pPr>
              <w:jc w:val="left"/>
              <w:rPr>
                <w:rStyle w:val="Codeintext"/>
              </w:rPr>
            </w:pPr>
            <w:r w:rsidRPr="001B3937">
              <w:rPr>
                <w:rStyle w:val="Codeintext"/>
              </w:rPr>
              <w:t>--</w:t>
            </w:r>
            <w:r>
              <w:rPr>
                <w:rStyle w:val="Codeintext"/>
              </w:rPr>
              <w:t xml:space="preserve">time </w:t>
            </w:r>
            <w:r>
              <w:rPr>
                <w:rStyle w:val="Codeintext"/>
                <w:b w:val="0"/>
                <w:bCs/>
                <w:i/>
                <w:iCs/>
              </w:rPr>
              <w:t>time</w:t>
            </w:r>
          </w:p>
        </w:tc>
        <w:tc>
          <w:tcPr>
            <w:tcW w:w="5798" w:type="dxa"/>
          </w:tcPr>
          <w:p w14:paraId="57FDA291" w14:textId="5C11F1CE" w:rsidR="00BB279E" w:rsidRDefault="00BB279E" w:rsidP="00DC0715">
            <w:r>
              <w:t>Set the current date and time in the transport stream. Use “</w:t>
            </w:r>
            <w:r w:rsidRPr="007C26F0">
              <w:rPr>
                <w:i/>
                <w:iCs/>
              </w:rPr>
              <w:t>year/month/day:hour:minute:second.millisecond</w:t>
            </w:r>
            <w:r>
              <w:t>” format.</w:t>
            </w:r>
          </w:p>
        </w:tc>
      </w:tr>
      <w:tr w:rsidR="00BB279E" w14:paraId="4D6B1EB2" w14:textId="77777777" w:rsidTr="000B33A7">
        <w:trPr>
          <w:cantSplit/>
        </w:trPr>
        <w:tc>
          <w:tcPr>
            <w:tcW w:w="1101" w:type="dxa"/>
          </w:tcPr>
          <w:p w14:paraId="449915F1" w14:textId="77777777" w:rsidR="00BB279E" w:rsidRPr="00CC1DD6" w:rsidRDefault="00BB279E" w:rsidP="00DC0715">
            <w:pPr>
              <w:rPr>
                <w:b/>
              </w:rPr>
            </w:pPr>
          </w:p>
        </w:tc>
        <w:tc>
          <w:tcPr>
            <w:tcW w:w="2268" w:type="dxa"/>
          </w:tcPr>
          <w:p w14:paraId="3FEB8DE6" w14:textId="3818CBD5" w:rsidR="00BB279E" w:rsidRPr="001B3937" w:rsidRDefault="00BB279E" w:rsidP="00DC0715">
            <w:pPr>
              <w:rPr>
                <w:rStyle w:val="Codeintext"/>
              </w:rPr>
            </w:pPr>
            <w:r w:rsidRPr="00BB279E">
              <w:rPr>
                <w:rStyle w:val="Codeintext"/>
              </w:rPr>
              <w:t>--ts-bitrate</w:t>
            </w:r>
            <w:r w:rsidRPr="00BB279E">
              <w:t xml:space="preserve"> </w:t>
            </w:r>
            <w:r w:rsidRPr="00BB279E">
              <w:rPr>
                <w:i/>
                <w:iCs/>
              </w:rPr>
              <w:t>value</w:t>
            </w:r>
          </w:p>
        </w:tc>
        <w:tc>
          <w:tcPr>
            <w:tcW w:w="5798" w:type="dxa"/>
          </w:tcPr>
          <w:p w14:paraId="4AAF981B" w14:textId="4A0C9CF2" w:rsidR="00BB279E" w:rsidRPr="00BB279E" w:rsidRDefault="00BB279E" w:rsidP="00BB279E">
            <w:r w:rsidRPr="00BB279E">
              <w:t>Set the transport stream bitrate in bits/second.</w:t>
            </w:r>
          </w:p>
        </w:tc>
      </w:tr>
      <w:tr w:rsidR="00BB279E" w14:paraId="3E81056C" w14:textId="77777777" w:rsidTr="000B33A7">
        <w:trPr>
          <w:cantSplit/>
        </w:trPr>
        <w:tc>
          <w:tcPr>
            <w:tcW w:w="1101" w:type="dxa"/>
          </w:tcPr>
          <w:p w14:paraId="4AA12860" w14:textId="77777777" w:rsidR="00BB279E" w:rsidRPr="00CC1DD6" w:rsidRDefault="00BB279E" w:rsidP="00DC0715">
            <w:pPr>
              <w:rPr>
                <w:b/>
              </w:rPr>
            </w:pPr>
          </w:p>
        </w:tc>
        <w:tc>
          <w:tcPr>
            <w:tcW w:w="2268" w:type="dxa"/>
          </w:tcPr>
          <w:p w14:paraId="2396CD08" w14:textId="5133693E" w:rsidR="00BB279E" w:rsidRPr="001B3937" w:rsidRDefault="00BB279E" w:rsidP="00BB279E">
            <w:pPr>
              <w:rPr>
                <w:rStyle w:val="Codeintext"/>
              </w:rPr>
            </w:pPr>
            <w:r w:rsidRPr="00BB279E">
              <w:rPr>
                <w:rStyle w:val="Codeintext"/>
              </w:rPr>
              <w:t>--ts-id</w:t>
            </w:r>
            <w:r w:rsidRPr="00BB279E">
              <w:t xml:space="preserve"> </w:t>
            </w:r>
            <w:r w:rsidRPr="00BB279E">
              <w:rPr>
                <w:i/>
                <w:iCs/>
              </w:rPr>
              <w:t>value</w:t>
            </w:r>
          </w:p>
        </w:tc>
        <w:tc>
          <w:tcPr>
            <w:tcW w:w="5798" w:type="dxa"/>
          </w:tcPr>
          <w:p w14:paraId="6B4483CB" w14:textId="0A34A4F5" w:rsidR="00BB279E" w:rsidRPr="00BB279E" w:rsidRDefault="00BB279E" w:rsidP="00BB279E">
            <w:r w:rsidRPr="00BB279E">
              <w:t>Set the actual transport stream id.</w:t>
            </w:r>
          </w:p>
        </w:tc>
      </w:tr>
    </w:tbl>
    <w:p w14:paraId="6E226114" w14:textId="77777777" w:rsidR="008429E9" w:rsidRPr="00575F98" w:rsidRDefault="008429E9" w:rsidP="008429E9"/>
    <w:p w14:paraId="5A9A3E90" w14:textId="77777777" w:rsidR="00DC3600" w:rsidRDefault="00DC3600" w:rsidP="00DC3600">
      <w:pPr>
        <w:pStyle w:val="ReferenceSectionTitle"/>
      </w:pPr>
      <w:bookmarkStart w:id="182" w:name="_Toc166362867"/>
      <w:r>
        <w:lastRenderedPageBreak/>
        <w:t>tsemmg</w:t>
      </w:r>
      <w:bookmarkEnd w:id="182"/>
    </w:p>
    <w:p w14:paraId="6A5F0F46" w14:textId="77777777" w:rsidR="00DC3600" w:rsidRPr="00C73CFB" w:rsidRDefault="00DC3600" w:rsidP="00DC3600">
      <w:pPr>
        <w:pStyle w:val="UsageTitle"/>
      </w:pPr>
      <w:r>
        <w:t>Minimal generic DVB SimulCrypt-compliant EMMG</w:t>
      </w:r>
      <w:r w:rsidRPr="00C73CFB">
        <w:t xml:space="preserve"> </w:t>
      </w:r>
    </w:p>
    <w:p w14:paraId="5BD9DF06" w14:textId="77777777" w:rsidR="00DC3600" w:rsidRDefault="00DC3600" w:rsidP="00DC3600">
      <w:r>
        <w:t>This utility behaves as a DVB SimulCrypt compliant EMMG. It can be used to debug system integration, replacing any standard EMM Generator. Most DVB SimulCrypt parameters can be adjusted from the command line to test the behaviour of a MUX.</w:t>
      </w:r>
    </w:p>
    <w:p w14:paraId="504DC6EA" w14:textId="77777777" w:rsidR="00DC3600" w:rsidRDefault="00DC3600" w:rsidP="00DC3600">
      <w:r>
        <w:t xml:space="preserve">This fake EMMG can be used with the </w:t>
      </w:r>
      <w:r w:rsidRPr="004A04B7">
        <w:rPr>
          <w:rStyle w:val="Codeintext"/>
        </w:rPr>
        <w:t>tsp</w:t>
      </w:r>
      <w:r>
        <w:t xml:space="preserve"> plugin named </w:t>
      </w:r>
      <w:r w:rsidRPr="004A04B7">
        <w:rPr>
          <w:rStyle w:val="Codeintext"/>
        </w:rPr>
        <w:t>datainject</w:t>
      </w:r>
      <w:r>
        <w:t xml:space="preserve"> to build an end-to-end demo of a DVB SimulCrypt system.</w:t>
      </w:r>
    </w:p>
    <w:p w14:paraId="52D4E1C3" w14:textId="77777777" w:rsidR="00DC3600" w:rsidRPr="0069541E" w:rsidRDefault="00BD19C2" w:rsidP="00DC3600">
      <w:pPr>
        <w:pStyle w:val="UsageTitle"/>
        <w:rPr>
          <w:lang w:val="fr-FR"/>
        </w:rPr>
      </w:pPr>
      <w:r w:rsidRPr="0069541E">
        <w:rPr>
          <w:lang w:val="fr-FR"/>
        </w:rPr>
        <w:t>Usage</w:t>
      </w:r>
    </w:p>
    <w:p w14:paraId="4BE5DF1D" w14:textId="77777777" w:rsidR="00DC3600" w:rsidRPr="0069541E" w:rsidRDefault="00DC3600" w:rsidP="00DC3600">
      <w:pPr>
        <w:pStyle w:val="UsageSyntax"/>
        <w:rPr>
          <w:lang w:val="fr-FR"/>
        </w:rPr>
      </w:pPr>
      <w:r w:rsidRPr="0069541E">
        <w:rPr>
          <w:lang w:val="fr-FR"/>
        </w:rPr>
        <w:t>tsemmg [</w:t>
      </w:r>
      <w:r w:rsidRPr="0069541E">
        <w:rPr>
          <w:i/>
          <w:iCs/>
          <w:lang w:val="fr-FR"/>
        </w:rPr>
        <w:t>options</w:t>
      </w:r>
      <w:r w:rsidRPr="0069541E">
        <w:rPr>
          <w:lang w:val="fr-FR"/>
        </w:rPr>
        <w:t>]</w:t>
      </w:r>
      <w:r w:rsidR="008C0A68" w:rsidRPr="0069541E">
        <w:rPr>
          <w:lang w:val="fr-FR"/>
        </w:rPr>
        <w:t xml:space="preserve"> [</w:t>
      </w:r>
      <w:r w:rsidR="008C0A68" w:rsidRPr="0069541E">
        <w:rPr>
          <w:i/>
          <w:lang w:val="fr-FR"/>
        </w:rPr>
        <w:t>section-file ...</w:t>
      </w:r>
      <w:r w:rsidR="008C0A68" w:rsidRPr="0069541E">
        <w:rPr>
          <w:lang w:val="fr-FR"/>
        </w:rPr>
        <w:t>]</w:t>
      </w:r>
    </w:p>
    <w:p w14:paraId="4CAD3D3E" w14:textId="77777777" w:rsidR="008C0A68" w:rsidRDefault="00E75216" w:rsidP="00DC3600">
      <w:pPr>
        <w:pStyle w:val="UsageTitle"/>
      </w:pPr>
      <w:r>
        <w:t>Parameters</w:t>
      </w:r>
    </w:p>
    <w:p w14:paraId="2D1347F8" w14:textId="77777777" w:rsidR="008C0A68" w:rsidRDefault="008C0A68" w:rsidP="008C0A68">
      <w:pPr>
        <w:pStyle w:val="NormalShifted"/>
      </w:pPr>
      <w:r>
        <w:t xml:space="preserve">The parameters are files containing sections in binary or XML format. Several files can be specified. All sections are loaded and injected in the MUX using the EMMG/PDG </w:t>
      </w:r>
      <w:r>
        <w:sym w:font="Wingdings" w:char="F0F3"/>
      </w:r>
      <w:r>
        <w:t xml:space="preserve"> MUX protocol. The list of all sections from all files is cycled as long as </w:t>
      </w:r>
      <w:r w:rsidRPr="008C0A68">
        <w:rPr>
          <w:i/>
        </w:rPr>
        <w:t>tsemmg</w:t>
      </w:r>
      <w:r>
        <w:t xml:space="preserve"> is running. The sections can be of any type, not only EMM's.</w:t>
      </w:r>
    </w:p>
    <w:p w14:paraId="57BCC3C4" w14:textId="77777777" w:rsidR="009A7571" w:rsidRDefault="008C0A68" w:rsidP="009A7571">
      <w:pPr>
        <w:pStyle w:val="NormalShifted"/>
      </w:pPr>
      <w:r>
        <w:t xml:space="preserve">By default, when no input file is specified, this EMMG generates fake EMM sections of a fixed size and all payload bytes contain the same value. The value of the fake EMM </w:t>
      </w:r>
      <w:r w:rsidRPr="00DC3600">
        <w:rPr>
          <w:i/>
        </w:rPr>
        <w:t>table_id</w:t>
      </w:r>
      <w:r>
        <w:t xml:space="preserve"> and the value of the payload bytes are incremented in each new section.</w:t>
      </w:r>
      <w:r w:rsidR="009A7571">
        <w:t xml:space="preserve"> See options </w:t>
      </w:r>
      <w:r w:rsidR="009A7571" w:rsidRPr="00CE6802">
        <w:rPr>
          <w:rStyle w:val="Codeintext"/>
        </w:rPr>
        <w:t>--emm-size</w:t>
      </w:r>
      <w:r w:rsidR="009A7571">
        <w:t xml:space="preserve">, </w:t>
      </w:r>
      <w:r w:rsidR="009A7571" w:rsidRPr="00CE6802">
        <w:rPr>
          <w:rStyle w:val="Codeintext"/>
        </w:rPr>
        <w:t>--emm-min-table-id</w:t>
      </w:r>
      <w:r w:rsidR="009A7571">
        <w:t xml:space="preserve"> and </w:t>
      </w:r>
      <w:r w:rsidR="009A7571" w:rsidRPr="00CE6802">
        <w:rPr>
          <w:rStyle w:val="Codeintext"/>
        </w:rPr>
        <w:t>--emm-max-table-id</w:t>
      </w:r>
      <w:r w:rsidR="009A7571">
        <w:t>.</w:t>
      </w:r>
    </w:p>
    <w:p w14:paraId="7FAF2BC3" w14:textId="77777777" w:rsidR="00DC3600" w:rsidRPr="0010024C" w:rsidRDefault="00BD19C2" w:rsidP="00DC3600">
      <w:pPr>
        <w:pStyle w:val="UsageTitle"/>
      </w:pPr>
      <w:r>
        <w:t>Options</w:t>
      </w:r>
    </w:p>
    <w:p w14:paraId="7E2ED7D0" w14:textId="77777777" w:rsidR="00DC3600" w:rsidRDefault="00DC3600" w:rsidP="00DC3600">
      <w:pPr>
        <w:pStyle w:val="OptionName"/>
      </w:pPr>
      <w:r>
        <w:t xml:space="preserve">-b </w:t>
      </w:r>
      <w:r w:rsidRPr="00DC3600">
        <w:rPr>
          <w:b w:val="0"/>
          <w:i/>
        </w:rPr>
        <w:t>value</w:t>
      </w:r>
      <w:r>
        <w:br/>
        <w:t xml:space="preserve">--bandwidth </w:t>
      </w:r>
      <w:r w:rsidRPr="00DC3600">
        <w:rPr>
          <w:b w:val="0"/>
          <w:i/>
        </w:rPr>
        <w:t>value</w:t>
      </w:r>
    </w:p>
    <w:p w14:paraId="661A500E" w14:textId="77777777" w:rsidR="00DC3600" w:rsidRDefault="00DC3600" w:rsidP="00DC3600">
      <w:pPr>
        <w:pStyle w:val="OptionDescription"/>
      </w:pPr>
      <w:r>
        <w:t>Specify the bandwidth of the data which are sent to the MUX in kilobits per second.</w:t>
      </w:r>
    </w:p>
    <w:p w14:paraId="1A7E0EEB" w14:textId="644B3DCC" w:rsidR="00DC3600" w:rsidRDefault="0094188A" w:rsidP="00DC3600">
      <w:pPr>
        <w:pStyle w:val="OptionDescription"/>
      </w:pPr>
      <w:r>
        <w:t xml:space="preserve">The default is </w:t>
      </w:r>
      <w:r w:rsidR="00DC3600">
        <w:t>100 kb/s.</w:t>
      </w:r>
    </w:p>
    <w:p w14:paraId="710EFB13" w14:textId="77777777" w:rsidR="00DC3600" w:rsidRDefault="00DC3600" w:rsidP="00DC3600">
      <w:pPr>
        <w:pStyle w:val="OptionName"/>
      </w:pPr>
      <w:r>
        <w:t xml:space="preserve">--bytes-per-send </w:t>
      </w:r>
      <w:r w:rsidRPr="00DC3600">
        <w:rPr>
          <w:b w:val="0"/>
          <w:i/>
        </w:rPr>
        <w:t>value</w:t>
      </w:r>
    </w:p>
    <w:p w14:paraId="66C30076" w14:textId="77777777" w:rsidR="00DC3600" w:rsidRDefault="00DC3600" w:rsidP="00D2548E">
      <w:pPr>
        <w:pStyle w:val="OptionDescription"/>
      </w:pPr>
      <w:r>
        <w:t>Specify the average size in bytes of each data provision. The exact value depends on sections and pac</w:t>
      </w:r>
      <w:r w:rsidR="00D2548E">
        <w:t>kets sizes. Default: 5</w:t>
      </w:r>
      <w:r>
        <w:t>00 bytes.</w:t>
      </w:r>
    </w:p>
    <w:p w14:paraId="61F592BF" w14:textId="77777777" w:rsidR="00DC3600" w:rsidRDefault="00DC3600" w:rsidP="00DC3600">
      <w:pPr>
        <w:pStyle w:val="OptionName"/>
      </w:pPr>
      <w:r>
        <w:t xml:space="preserve">--channel-id </w:t>
      </w:r>
      <w:r w:rsidRPr="00DC3600">
        <w:rPr>
          <w:b w:val="0"/>
          <w:i/>
        </w:rPr>
        <w:t>value</w:t>
      </w:r>
    </w:p>
    <w:p w14:paraId="4504669D" w14:textId="77777777" w:rsidR="0094188A" w:rsidRDefault="00DC3600" w:rsidP="00DC3600">
      <w:pPr>
        <w:pStyle w:val="OptionDescription"/>
      </w:pPr>
      <w:r>
        <w:t xml:space="preserve">This option sets the DVB SimulCrypt parameter </w:t>
      </w:r>
      <w:r w:rsidRPr="004A04B7">
        <w:rPr>
          <w:rStyle w:val="Codeintext"/>
        </w:rPr>
        <w:t>data_channel_id</w:t>
      </w:r>
      <w:r>
        <w:t>.</w:t>
      </w:r>
    </w:p>
    <w:p w14:paraId="250B8819" w14:textId="5976421C" w:rsidR="00DC3600" w:rsidRDefault="0094188A" w:rsidP="00DC3600">
      <w:pPr>
        <w:pStyle w:val="OptionDescription"/>
      </w:pPr>
      <w:r>
        <w:t xml:space="preserve">The default is </w:t>
      </w:r>
      <w:r w:rsidR="00DC3600">
        <w:t>1.</w:t>
      </w:r>
    </w:p>
    <w:p w14:paraId="4670F156" w14:textId="77777777" w:rsidR="00DC3600" w:rsidRDefault="00DC3600" w:rsidP="00DC3600">
      <w:pPr>
        <w:pStyle w:val="OptionName"/>
      </w:pPr>
      <w:r>
        <w:t xml:space="preserve">-c </w:t>
      </w:r>
      <w:r w:rsidRPr="00DC3600">
        <w:rPr>
          <w:b w:val="0"/>
          <w:i/>
        </w:rPr>
        <w:t>value</w:t>
      </w:r>
      <w:r>
        <w:br/>
        <w:t xml:space="preserve">--client-id </w:t>
      </w:r>
      <w:r w:rsidRPr="00DC3600">
        <w:rPr>
          <w:b w:val="0"/>
          <w:i/>
        </w:rPr>
        <w:t>value</w:t>
      </w:r>
    </w:p>
    <w:p w14:paraId="2B7FCA60" w14:textId="77777777" w:rsidR="0094188A" w:rsidRDefault="00DC3600" w:rsidP="00DC3600">
      <w:pPr>
        <w:pStyle w:val="OptionDescription"/>
      </w:pPr>
      <w:r>
        <w:t xml:space="preserve">This option sets the DVB SimulCrypt parameter </w:t>
      </w:r>
      <w:r w:rsidRPr="00C56F10">
        <w:rPr>
          <w:rStyle w:val="Codeintext"/>
        </w:rPr>
        <w:t>client_id</w:t>
      </w:r>
      <w:r>
        <w:t>.</w:t>
      </w:r>
    </w:p>
    <w:p w14:paraId="75E74A4E" w14:textId="78FD6F42" w:rsidR="00DC3600" w:rsidRDefault="0094188A" w:rsidP="00DC3600">
      <w:pPr>
        <w:pStyle w:val="OptionDescription"/>
      </w:pPr>
      <w:r>
        <w:t xml:space="preserve">The default is </w:t>
      </w:r>
      <w:r w:rsidR="00DC3600">
        <w:t>0.</w:t>
      </w:r>
    </w:p>
    <w:p w14:paraId="451A78EA" w14:textId="77777777" w:rsidR="00DC3600" w:rsidRDefault="00DC3600" w:rsidP="00DC3600">
      <w:pPr>
        <w:pStyle w:val="OptionDescription"/>
      </w:pPr>
      <w:r>
        <w:t xml:space="preserve">For EMM injection, the most signification 16 bits shall be the </w:t>
      </w:r>
      <w:r w:rsidRPr="00DC3600">
        <w:rPr>
          <w:i/>
        </w:rPr>
        <w:t>CA_system_id</w:t>
      </w:r>
      <w:r>
        <w:t xml:space="preserve"> of the corresponding CAS.</w:t>
      </w:r>
    </w:p>
    <w:p w14:paraId="239D761C" w14:textId="77777777" w:rsidR="00BC4F4B" w:rsidRDefault="00BC4F4B" w:rsidP="00BC4F4B">
      <w:pPr>
        <w:pStyle w:val="OptionName"/>
      </w:pPr>
      <w:r>
        <w:t xml:space="preserve">--cycles </w:t>
      </w:r>
      <w:r w:rsidRPr="00BC4F4B">
        <w:rPr>
          <w:b w:val="0"/>
          <w:i/>
        </w:rPr>
        <w:t>value</w:t>
      </w:r>
    </w:p>
    <w:p w14:paraId="365AB8FE" w14:textId="77777777" w:rsidR="0094188A" w:rsidRDefault="00BC4F4B" w:rsidP="00BC4F4B">
      <w:pPr>
        <w:pStyle w:val="OptionDescription"/>
      </w:pPr>
      <w:r>
        <w:t>Inject the sections from the input files the specified number of times.</w:t>
      </w:r>
    </w:p>
    <w:p w14:paraId="6AC8E67D" w14:textId="1BD786CA" w:rsidR="00BC4F4B" w:rsidRDefault="00BC4F4B" w:rsidP="00BC4F4B">
      <w:pPr>
        <w:pStyle w:val="OptionDescription"/>
      </w:pPr>
      <w:r>
        <w:t>By default, inject sections indefinitely.</w:t>
      </w:r>
    </w:p>
    <w:p w14:paraId="383F2CD7" w14:textId="77777777" w:rsidR="00DC3600" w:rsidRDefault="00DC3600" w:rsidP="00DC3600">
      <w:pPr>
        <w:pStyle w:val="OptionName"/>
      </w:pPr>
      <w:r>
        <w:t xml:space="preserve">-d </w:t>
      </w:r>
      <w:r w:rsidRPr="00DC3600">
        <w:rPr>
          <w:b w:val="0"/>
          <w:i/>
        </w:rPr>
        <w:t>value</w:t>
      </w:r>
      <w:r>
        <w:br/>
        <w:t xml:space="preserve">--data-id </w:t>
      </w:r>
      <w:r w:rsidRPr="00DC3600">
        <w:rPr>
          <w:b w:val="0"/>
          <w:i/>
        </w:rPr>
        <w:t>value</w:t>
      </w:r>
    </w:p>
    <w:p w14:paraId="7F8F090C" w14:textId="77777777" w:rsidR="0094188A" w:rsidRDefault="00DC3600" w:rsidP="00DC3600">
      <w:pPr>
        <w:pStyle w:val="OptionDescription"/>
      </w:pPr>
      <w:r>
        <w:t>This option sets the DV</w:t>
      </w:r>
      <w:r w:rsidR="003846F2">
        <w:t xml:space="preserve">B SimulCrypt parameter </w:t>
      </w:r>
      <w:r w:rsidR="003846F2" w:rsidRPr="00986CA6">
        <w:rPr>
          <w:rStyle w:val="Codeintext"/>
        </w:rPr>
        <w:t>data_id</w:t>
      </w:r>
      <w:r>
        <w:t>.</w:t>
      </w:r>
    </w:p>
    <w:p w14:paraId="6AA80F71" w14:textId="30945B43" w:rsidR="00DC3600" w:rsidRDefault="0094188A" w:rsidP="00DC3600">
      <w:pPr>
        <w:pStyle w:val="OptionDescription"/>
      </w:pPr>
      <w:r>
        <w:t xml:space="preserve">The default is </w:t>
      </w:r>
      <w:r w:rsidR="00DC3600">
        <w:t>0.</w:t>
      </w:r>
    </w:p>
    <w:p w14:paraId="4C654C00" w14:textId="77777777" w:rsidR="00DC3600" w:rsidRDefault="00DC3600" w:rsidP="003846F2">
      <w:pPr>
        <w:pStyle w:val="OptionName"/>
      </w:pPr>
      <w:r>
        <w:lastRenderedPageBreak/>
        <w:t xml:space="preserve">--emm-max-table-id </w:t>
      </w:r>
      <w:r w:rsidRPr="003846F2">
        <w:rPr>
          <w:b w:val="0"/>
          <w:i/>
        </w:rPr>
        <w:t>value</w:t>
      </w:r>
    </w:p>
    <w:p w14:paraId="029902A8" w14:textId="77777777" w:rsidR="0094188A" w:rsidRDefault="00DC3600" w:rsidP="00DC3600">
      <w:pPr>
        <w:pStyle w:val="OptionDescription"/>
      </w:pPr>
      <w:r>
        <w:t xml:space="preserve">Specify the </w:t>
      </w:r>
      <w:r w:rsidRPr="00986CA6">
        <w:t xml:space="preserve">maximum </w:t>
      </w:r>
      <w:r w:rsidR="00986CA6">
        <w:t xml:space="preserve">table </w:t>
      </w:r>
      <w:r w:rsidRPr="00986CA6">
        <w:t>id</w:t>
      </w:r>
      <w:r>
        <w:t xml:space="preserve"> of the auto</w:t>
      </w:r>
      <w:r w:rsidR="003846F2">
        <w:t>matically generated fake EMM's.</w:t>
      </w:r>
    </w:p>
    <w:p w14:paraId="65216FB1" w14:textId="62C03408" w:rsidR="003846F2" w:rsidRDefault="003846F2" w:rsidP="00DC3600">
      <w:pPr>
        <w:pStyle w:val="OptionDescription"/>
      </w:pPr>
      <w:r>
        <w:t xml:space="preserve">The default is </w:t>
      </w:r>
      <w:r w:rsidRPr="00CE6802">
        <w:rPr>
          <w:rStyle w:val="Codeintext"/>
        </w:rPr>
        <w:t>0x8F</w:t>
      </w:r>
      <w:r>
        <w:t>.</w:t>
      </w:r>
    </w:p>
    <w:p w14:paraId="4EC6D562" w14:textId="77777777" w:rsidR="00DC3600" w:rsidRDefault="00DC3600" w:rsidP="00DC3600">
      <w:pPr>
        <w:pStyle w:val="OptionDescription"/>
      </w:pPr>
      <w:r>
        <w:t xml:space="preserve">When generating fake EMM's, the table ids are cycled from the minimum to the maximum value. </w:t>
      </w:r>
    </w:p>
    <w:p w14:paraId="3CF4E2A6" w14:textId="77777777" w:rsidR="00DC3600" w:rsidRDefault="00DC3600" w:rsidP="003846F2">
      <w:pPr>
        <w:pStyle w:val="OptionName"/>
      </w:pPr>
      <w:r>
        <w:t xml:space="preserve">--emm-min-table-id </w:t>
      </w:r>
      <w:r w:rsidRPr="003846F2">
        <w:rPr>
          <w:b w:val="0"/>
          <w:i/>
        </w:rPr>
        <w:t>value</w:t>
      </w:r>
    </w:p>
    <w:p w14:paraId="7FEA7E22" w14:textId="77777777" w:rsidR="0094188A" w:rsidRDefault="00DC3600" w:rsidP="00DC3600">
      <w:pPr>
        <w:pStyle w:val="OptionDescription"/>
      </w:pPr>
      <w:r>
        <w:t>Specify the minimum table id of the automatically generated fake EMM's.</w:t>
      </w:r>
    </w:p>
    <w:p w14:paraId="19A7D02D" w14:textId="77C29C13" w:rsidR="00DC3600" w:rsidRDefault="00DC3600" w:rsidP="00DC3600">
      <w:pPr>
        <w:pStyle w:val="OptionDescription"/>
      </w:pPr>
      <w:r>
        <w:t xml:space="preserve">The default is </w:t>
      </w:r>
      <w:r w:rsidRPr="00CE6802">
        <w:rPr>
          <w:rStyle w:val="Codeintext"/>
        </w:rPr>
        <w:t>0x82</w:t>
      </w:r>
      <w:r>
        <w:t>.</w:t>
      </w:r>
    </w:p>
    <w:p w14:paraId="55EA07F7" w14:textId="77777777" w:rsidR="00DC3600" w:rsidRDefault="00DC3600" w:rsidP="003846F2">
      <w:pPr>
        <w:pStyle w:val="OptionName"/>
      </w:pPr>
      <w:r>
        <w:t xml:space="preserve">--emm-size </w:t>
      </w:r>
      <w:r w:rsidRPr="003846F2">
        <w:rPr>
          <w:b w:val="0"/>
          <w:i/>
        </w:rPr>
        <w:t>value</w:t>
      </w:r>
    </w:p>
    <w:p w14:paraId="4DB8648A" w14:textId="77777777" w:rsidR="0094188A" w:rsidRDefault="00DC3600" w:rsidP="00DC3600">
      <w:pPr>
        <w:pStyle w:val="OptionDescription"/>
      </w:pPr>
      <w:r>
        <w:t>Specify the size in bytes of the automatically generated fake EMM's.</w:t>
      </w:r>
    </w:p>
    <w:p w14:paraId="0E4082B9" w14:textId="4E73DB7F" w:rsidR="00DC3600" w:rsidRDefault="00DC3600" w:rsidP="00DC3600">
      <w:pPr>
        <w:pStyle w:val="OptionDescription"/>
      </w:pPr>
      <w:r>
        <w:t>The default is 100 bytes.</w:t>
      </w:r>
    </w:p>
    <w:p w14:paraId="5BE3AD93" w14:textId="77777777" w:rsidR="00DC3600" w:rsidRDefault="00DC3600" w:rsidP="003846F2">
      <w:pPr>
        <w:pStyle w:val="OptionName"/>
      </w:pPr>
      <w:r>
        <w:t xml:space="preserve">--emmg-mux-version </w:t>
      </w:r>
      <w:r w:rsidRPr="003846F2">
        <w:rPr>
          <w:b w:val="0"/>
          <w:i/>
        </w:rPr>
        <w:t>value</w:t>
      </w:r>
    </w:p>
    <w:p w14:paraId="4886CD59" w14:textId="77777777" w:rsidR="003846F2" w:rsidRDefault="00DC3600" w:rsidP="00DC3600">
      <w:pPr>
        <w:pStyle w:val="OptionDescription"/>
      </w:pPr>
      <w:r>
        <w:t>Specify</w:t>
      </w:r>
      <w:r w:rsidR="003846F2">
        <w:t xml:space="preserve"> the version of the EMMG/PDG </w:t>
      </w:r>
      <w:r w:rsidR="003846F2">
        <w:sym w:font="Wingdings" w:char="F0F3"/>
      </w:r>
      <w:r w:rsidR="003846F2">
        <w:t xml:space="preserve"> MUX DVB SimulCrypt protocol.</w:t>
      </w:r>
    </w:p>
    <w:p w14:paraId="7680AD37" w14:textId="77777777" w:rsidR="00DC3600" w:rsidRDefault="00DC3600" w:rsidP="00DC3600">
      <w:pPr>
        <w:pStyle w:val="OptionDescription"/>
      </w:pPr>
      <w:r>
        <w:t>Valid values are 1 to 5. The default is 2.</w:t>
      </w:r>
    </w:p>
    <w:p w14:paraId="418207AC" w14:textId="77777777" w:rsidR="00DC3600" w:rsidRDefault="00DC3600" w:rsidP="003846F2">
      <w:pPr>
        <w:pStyle w:val="OptionName"/>
      </w:pPr>
      <w:r>
        <w:t>-i</w:t>
      </w:r>
      <w:r w:rsidR="003846F2">
        <w:br/>
      </w:r>
      <w:r>
        <w:t>--ignore-allocated</w:t>
      </w:r>
    </w:p>
    <w:p w14:paraId="346D3284" w14:textId="77777777" w:rsidR="00DC3600" w:rsidRDefault="00DC3600" w:rsidP="00DC3600">
      <w:pPr>
        <w:pStyle w:val="OptionDescription"/>
      </w:pPr>
      <w:r>
        <w:t>Ignore the allocated bandwidth as returned by the MUX</w:t>
      </w:r>
      <w:r w:rsidR="003846F2">
        <w:t>. C</w:t>
      </w:r>
      <w:r>
        <w:t>ontinue to send data at the planned bandwidth, even if it is higher than the allocated bandwidth.</w:t>
      </w:r>
    </w:p>
    <w:p w14:paraId="5C37D468" w14:textId="77777777" w:rsidR="00DD3357" w:rsidRDefault="00DD3357" w:rsidP="00DD3357">
      <w:pPr>
        <w:pStyle w:val="OptionName"/>
      </w:pPr>
      <w:r>
        <w:t>--log-data</w:t>
      </w:r>
      <w:r w:rsidRPr="00BE085B">
        <w:rPr>
          <w:b w:val="0"/>
        </w:rPr>
        <w:t>[</w:t>
      </w:r>
      <w:r>
        <w:t>=</w:t>
      </w:r>
      <w:r w:rsidRPr="00BE085B">
        <w:rPr>
          <w:b w:val="0"/>
          <w:i/>
        </w:rPr>
        <w:t>level</w:t>
      </w:r>
      <w:r w:rsidRPr="00BE085B">
        <w:rPr>
          <w:b w:val="0"/>
        </w:rPr>
        <w:t>]</w:t>
      </w:r>
    </w:p>
    <w:p w14:paraId="64DC8D8B" w14:textId="77777777" w:rsidR="00DD3357" w:rsidRDefault="00DD3357" w:rsidP="00DD3357">
      <w:pPr>
        <w:pStyle w:val="OptionDescription"/>
      </w:pPr>
      <w:r>
        <w:t xml:space="preserve">Same as </w:t>
      </w:r>
      <w:r w:rsidRPr="00CE6802">
        <w:rPr>
          <w:rStyle w:val="Codeintext"/>
        </w:rPr>
        <w:t>--log-protocol</w:t>
      </w:r>
      <w:r>
        <w:t xml:space="preserve"> but applies to </w:t>
      </w:r>
      <w:r w:rsidRPr="00986CA6">
        <w:rPr>
          <w:rStyle w:val="Codeintext"/>
        </w:rPr>
        <w:t>data_provision</w:t>
      </w:r>
      <w:r>
        <w:t xml:space="preserve"> messages only.</w:t>
      </w:r>
    </w:p>
    <w:p w14:paraId="7C2EFFAF" w14:textId="77777777" w:rsidR="00DD3357" w:rsidRDefault="00DD3357" w:rsidP="00DD3357">
      <w:pPr>
        <w:pStyle w:val="OptionDescription"/>
      </w:pPr>
      <w:r>
        <w:t xml:space="preserve">To debug the session management without being flooded by data messages, use </w:t>
      </w:r>
      <w:r w:rsidRPr="00CE6802">
        <w:rPr>
          <w:rStyle w:val="Codeintext"/>
        </w:rPr>
        <w:t>--log-protocol=info --log-data=debug</w:t>
      </w:r>
      <w:r>
        <w:t>.</w:t>
      </w:r>
    </w:p>
    <w:p w14:paraId="3213D5E2" w14:textId="77777777" w:rsidR="00DD3357" w:rsidRDefault="00DD3357" w:rsidP="00DD3357">
      <w:pPr>
        <w:pStyle w:val="OptionName"/>
      </w:pPr>
      <w:r>
        <w:t>--log-protocol</w:t>
      </w:r>
      <w:r w:rsidRPr="00BE085B">
        <w:rPr>
          <w:b w:val="0"/>
        </w:rPr>
        <w:t>[</w:t>
      </w:r>
      <w:r>
        <w:t>=</w:t>
      </w:r>
      <w:r w:rsidRPr="00BE085B">
        <w:rPr>
          <w:b w:val="0"/>
          <w:i/>
        </w:rPr>
        <w:t>level</w:t>
      </w:r>
      <w:r w:rsidRPr="00BE085B">
        <w:rPr>
          <w:b w:val="0"/>
        </w:rPr>
        <w:t>]</w:t>
      </w:r>
    </w:p>
    <w:p w14:paraId="3E011BF0" w14:textId="77777777" w:rsidR="00DD3357" w:rsidRDefault="00DD3357" w:rsidP="00DD3357">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4B99A20D" w14:textId="77777777" w:rsidR="00DC3600" w:rsidRDefault="00DC3600" w:rsidP="003846F2">
      <w:pPr>
        <w:pStyle w:val="OptionName"/>
      </w:pPr>
      <w:r>
        <w:t xml:space="preserve">--max-bytes </w:t>
      </w:r>
      <w:r w:rsidRPr="003846F2">
        <w:rPr>
          <w:b w:val="0"/>
          <w:i/>
        </w:rPr>
        <w:t>value</w:t>
      </w:r>
    </w:p>
    <w:p w14:paraId="2FC4D4C6" w14:textId="77777777" w:rsidR="0094188A" w:rsidRDefault="00DC3600" w:rsidP="00DC3600">
      <w:pPr>
        <w:pStyle w:val="OptionDescription"/>
      </w:pPr>
      <w:r>
        <w:t>Stop after sending the specified number of bytes.</w:t>
      </w:r>
    </w:p>
    <w:p w14:paraId="5FEA9AB9" w14:textId="7DF4B4B1" w:rsidR="00DC3600" w:rsidRDefault="00DC3600" w:rsidP="00DC3600">
      <w:pPr>
        <w:pStyle w:val="OptionDescription"/>
      </w:pPr>
      <w:r>
        <w:t>By default, send data indefinitely.</w:t>
      </w:r>
    </w:p>
    <w:p w14:paraId="463E886B" w14:textId="77777777" w:rsidR="00DC3600" w:rsidRDefault="00DC3600" w:rsidP="003846F2">
      <w:pPr>
        <w:pStyle w:val="OptionName"/>
      </w:pPr>
      <w:r>
        <w:t xml:space="preserve">-m </w:t>
      </w:r>
      <w:r w:rsidRPr="003846F2">
        <w:rPr>
          <w:b w:val="0"/>
          <w:i/>
        </w:rPr>
        <w:t>address:port</w:t>
      </w:r>
      <w:r w:rsidR="003846F2" w:rsidRPr="003846F2">
        <w:rPr>
          <w:b w:val="0"/>
          <w:i/>
        </w:rPr>
        <w:br/>
      </w:r>
      <w:r>
        <w:t xml:space="preserve">--mux </w:t>
      </w:r>
      <w:r w:rsidRPr="003846F2">
        <w:rPr>
          <w:b w:val="0"/>
          <w:i/>
        </w:rPr>
        <w:t>address:port</w:t>
      </w:r>
    </w:p>
    <w:p w14:paraId="68044936" w14:textId="77777777" w:rsidR="003846F2" w:rsidRDefault="00DC3600" w:rsidP="00DC3600">
      <w:pPr>
        <w:pStyle w:val="OptionDescription"/>
      </w:pPr>
      <w:r>
        <w:t>Specify the IP address (or host</w:t>
      </w:r>
      <w:r w:rsidR="003846F2">
        <w:t xml:space="preserve"> name) and TCP port of the MUX.</w:t>
      </w:r>
    </w:p>
    <w:p w14:paraId="07797C61" w14:textId="77777777" w:rsidR="00DC3600" w:rsidRDefault="00DC3600" w:rsidP="00DC3600">
      <w:pPr>
        <w:pStyle w:val="OptionDescription"/>
      </w:pPr>
      <w:r>
        <w:t>This is a required parameter, there is no default.</w:t>
      </w:r>
    </w:p>
    <w:p w14:paraId="5AA54DF5" w14:textId="77777777" w:rsidR="00DC3600" w:rsidRDefault="00DC3600" w:rsidP="003846F2">
      <w:pPr>
        <w:pStyle w:val="OptionName"/>
      </w:pPr>
      <w:r>
        <w:t xml:space="preserve">--requested-bandwidth </w:t>
      </w:r>
      <w:r w:rsidRPr="003846F2">
        <w:rPr>
          <w:b w:val="0"/>
          <w:i/>
        </w:rPr>
        <w:t>value</w:t>
      </w:r>
    </w:p>
    <w:p w14:paraId="0C107A65" w14:textId="77777777" w:rsidR="0094188A" w:rsidRDefault="00DC3600" w:rsidP="00DC3600">
      <w:pPr>
        <w:pStyle w:val="OptionDescription"/>
      </w:pPr>
      <w:r>
        <w:t xml:space="preserve">This option sets the DVB SimulCrypt parameter </w:t>
      </w:r>
      <w:r w:rsidRPr="00986CA6">
        <w:rPr>
          <w:rStyle w:val="Codeintext"/>
        </w:rPr>
        <w:t>bandwidth</w:t>
      </w:r>
      <w:r>
        <w:t xml:space="preserve"> in the </w:t>
      </w:r>
      <w:r w:rsidRPr="00986CA6">
        <w:rPr>
          <w:rStyle w:val="Codeintext"/>
        </w:rPr>
        <w:t>stream_BW_request</w:t>
      </w:r>
      <w:r>
        <w:t xml:space="preserve"> message. The value is in kilobits per second.</w:t>
      </w:r>
    </w:p>
    <w:p w14:paraId="12AC9D1A" w14:textId="6CD03F12" w:rsidR="00B92C22" w:rsidRDefault="00DC3600" w:rsidP="00DC3600">
      <w:pPr>
        <w:pStyle w:val="OptionDescription"/>
      </w:pPr>
      <w:r>
        <w:t xml:space="preserve">The default is the value of the </w:t>
      </w:r>
      <w:r w:rsidRPr="00CE6802">
        <w:rPr>
          <w:rStyle w:val="Codeintext"/>
        </w:rPr>
        <w:t>--bandwidth</w:t>
      </w:r>
      <w:r w:rsidR="00B92C22">
        <w:t xml:space="preserve"> option.</w:t>
      </w:r>
    </w:p>
    <w:p w14:paraId="0313B3E8" w14:textId="77777777" w:rsidR="00DC3600" w:rsidRDefault="00DC3600" w:rsidP="00DC3600">
      <w:pPr>
        <w:pStyle w:val="OptionDescription"/>
      </w:pPr>
      <w:r>
        <w:t>Specifying distinct values for --</w:t>
      </w:r>
      <w:r w:rsidRPr="00CE6802">
        <w:rPr>
          <w:rStyle w:val="Codeintext"/>
        </w:rPr>
        <w:t>bandwidth</w:t>
      </w:r>
      <w:r>
        <w:t xml:space="preserve"> and </w:t>
      </w:r>
      <w:r w:rsidRPr="00CE6802">
        <w:rPr>
          <w:rStyle w:val="Codeintext"/>
        </w:rPr>
        <w:t>--requested-bandwidth</w:t>
      </w:r>
      <w:r>
        <w:t xml:space="preserve"> can be used for testing the behavior of a MUX.</w:t>
      </w:r>
    </w:p>
    <w:p w14:paraId="25E98D5F" w14:textId="77777777" w:rsidR="00DC3600" w:rsidRDefault="00DC3600" w:rsidP="00B92C22">
      <w:pPr>
        <w:pStyle w:val="OptionName"/>
      </w:pPr>
      <w:r>
        <w:t>-s</w:t>
      </w:r>
      <w:r w:rsidR="00B92C22">
        <w:br/>
      </w:r>
      <w:r>
        <w:t>--section-mode</w:t>
      </w:r>
    </w:p>
    <w:p w14:paraId="66609AED" w14:textId="77777777" w:rsidR="0094188A" w:rsidRDefault="00DC3600" w:rsidP="00DC3600">
      <w:pPr>
        <w:pStyle w:val="OptionDescription"/>
      </w:pPr>
      <w:r>
        <w:t xml:space="preserve">Send EMM's or data in section format. This option sets the DVB SimulCrypt parameter </w:t>
      </w:r>
      <w:r w:rsidRPr="00986CA6">
        <w:rPr>
          <w:rStyle w:val="Codeintext"/>
        </w:rPr>
        <w:t>section_TSpkt_flag</w:t>
      </w:r>
      <w:r>
        <w:t xml:space="preserve"> to zero.</w:t>
      </w:r>
    </w:p>
    <w:p w14:paraId="0BE130F0" w14:textId="25D7E45D" w:rsidR="00DC3600" w:rsidRDefault="00DC3600" w:rsidP="00DC3600">
      <w:pPr>
        <w:pStyle w:val="OptionDescription"/>
      </w:pPr>
      <w:r>
        <w:lastRenderedPageBreak/>
        <w:t>By default, EMM's and data are sent in TS packet format.</w:t>
      </w:r>
    </w:p>
    <w:p w14:paraId="591F0CE0" w14:textId="77777777" w:rsidR="00DC3600" w:rsidRDefault="00DC3600" w:rsidP="00B92C22">
      <w:pPr>
        <w:pStyle w:val="OptionName"/>
      </w:pPr>
      <w:r>
        <w:t xml:space="preserve">--stream-id </w:t>
      </w:r>
      <w:r w:rsidRPr="00B92C22">
        <w:rPr>
          <w:b w:val="0"/>
          <w:i/>
        </w:rPr>
        <w:t>value</w:t>
      </w:r>
    </w:p>
    <w:p w14:paraId="39C0CB80" w14:textId="77777777" w:rsidR="0094188A" w:rsidRDefault="00DC3600" w:rsidP="00DC3600">
      <w:pPr>
        <w:pStyle w:val="OptionDescription"/>
      </w:pPr>
      <w:r>
        <w:t xml:space="preserve">This option sets the DVB SimulCrypt parameter </w:t>
      </w:r>
      <w:r w:rsidRPr="00986CA6">
        <w:rPr>
          <w:rStyle w:val="Codeintext"/>
        </w:rPr>
        <w:t>data_s</w:t>
      </w:r>
      <w:r w:rsidR="00B92C22" w:rsidRPr="00986CA6">
        <w:rPr>
          <w:rStyle w:val="Codeintext"/>
        </w:rPr>
        <w:t>tream_id</w:t>
      </w:r>
      <w:r w:rsidRPr="00986CA6">
        <w:rPr>
          <w:rStyle w:val="Codeintext"/>
        </w:rPr>
        <w:t>.</w:t>
      </w:r>
    </w:p>
    <w:p w14:paraId="173DD53A" w14:textId="32997F26" w:rsidR="00DC3600" w:rsidRDefault="0094188A" w:rsidP="00DC3600">
      <w:pPr>
        <w:pStyle w:val="OptionDescription"/>
      </w:pPr>
      <w:r>
        <w:t xml:space="preserve">The default is </w:t>
      </w:r>
      <w:r w:rsidR="00DC3600">
        <w:t>1.</w:t>
      </w:r>
    </w:p>
    <w:p w14:paraId="3A29E278" w14:textId="77777777" w:rsidR="00DC3600" w:rsidRPr="00B92C22" w:rsidRDefault="00DC3600" w:rsidP="00B92C22">
      <w:pPr>
        <w:pStyle w:val="OptionName"/>
        <w:rPr>
          <w:b w:val="0"/>
          <w:i/>
        </w:rPr>
      </w:pPr>
      <w:r>
        <w:t xml:space="preserve">-t </w:t>
      </w:r>
      <w:r w:rsidRPr="00B92C22">
        <w:rPr>
          <w:b w:val="0"/>
          <w:i/>
        </w:rPr>
        <w:t>value</w:t>
      </w:r>
      <w:r w:rsidR="00B92C22">
        <w:br/>
      </w:r>
      <w:r>
        <w:t xml:space="preserve">--type </w:t>
      </w:r>
      <w:r w:rsidRPr="00B92C22">
        <w:rPr>
          <w:b w:val="0"/>
          <w:i/>
        </w:rPr>
        <w:t>value</w:t>
      </w:r>
    </w:p>
    <w:p w14:paraId="6E3D01F8" w14:textId="4AD289FA" w:rsidR="0094188A" w:rsidRDefault="00DC3600" w:rsidP="00DC3600">
      <w:pPr>
        <w:pStyle w:val="OptionDescription"/>
      </w:pPr>
      <w:r>
        <w:t xml:space="preserve">This option sets the DVB SimulCrypt parameter </w:t>
      </w:r>
      <w:r w:rsidRPr="00986CA6">
        <w:rPr>
          <w:rStyle w:val="Codeintext"/>
        </w:rPr>
        <w:t>data_type</w:t>
      </w:r>
      <w:r>
        <w:t>.</w:t>
      </w:r>
    </w:p>
    <w:p w14:paraId="3FB7629E" w14:textId="77777777" w:rsidR="0094188A" w:rsidRDefault="0094188A" w:rsidP="00DC3600">
      <w:pPr>
        <w:pStyle w:val="OptionDescription"/>
      </w:pPr>
      <w:r>
        <w:t xml:space="preserve">The default is </w:t>
      </w:r>
      <w:r w:rsidR="00DC3600">
        <w:t>0 (EMM).</w:t>
      </w:r>
    </w:p>
    <w:p w14:paraId="73E1EB9C" w14:textId="16651A87" w:rsidR="00DC3600" w:rsidRDefault="00DC3600" w:rsidP="00DC3600">
      <w:pPr>
        <w:pStyle w:val="OptionDescription"/>
      </w:pPr>
      <w:r>
        <w:t xml:space="preserve">In addition to integer values, the following names can be used: </w:t>
      </w:r>
      <w:r w:rsidRPr="00CE6802">
        <w:rPr>
          <w:rStyle w:val="Codeintext"/>
        </w:rPr>
        <w:t>emm</w:t>
      </w:r>
      <w:r>
        <w:t xml:space="preserve"> (0), </w:t>
      </w:r>
      <w:r w:rsidRPr="00CE6802">
        <w:rPr>
          <w:rStyle w:val="Codeintext"/>
        </w:rPr>
        <w:t>private-data</w:t>
      </w:r>
      <w:r>
        <w:t xml:space="preserve"> (1)</w:t>
      </w:r>
      <w:r w:rsidR="00B92C22">
        <w:t xml:space="preserve"> and </w:t>
      </w:r>
      <w:r w:rsidRPr="00CE6802">
        <w:rPr>
          <w:rStyle w:val="Codeintext"/>
        </w:rPr>
        <w:t>ecm</w:t>
      </w:r>
      <w:r>
        <w:t xml:space="preserve"> (2).</w:t>
      </w:r>
    </w:p>
    <w:p w14:paraId="3D18AD98" w14:textId="77777777" w:rsidR="001E6C6E" w:rsidRDefault="001E6C6E" w:rsidP="001E6C6E">
      <w:pPr>
        <w:pStyle w:val="OptionName"/>
      </w:pPr>
      <w:r>
        <w:t xml:space="preserve">-u </w:t>
      </w:r>
      <w:r w:rsidRPr="001E6C6E">
        <w:rPr>
          <w:b w:val="0"/>
          <w:i/>
        </w:rPr>
        <w:t>[address:]port</w:t>
      </w:r>
      <w:r>
        <w:br/>
        <w:t xml:space="preserve">--udp </w:t>
      </w:r>
      <w:r w:rsidRPr="001E6C6E">
        <w:rPr>
          <w:b w:val="0"/>
          <w:i/>
        </w:rPr>
        <w:t>[address:]port</w:t>
      </w:r>
    </w:p>
    <w:p w14:paraId="76C865AD" w14:textId="77777777" w:rsidR="001E6C6E" w:rsidRDefault="001E6C6E" w:rsidP="001E6C6E">
      <w:pPr>
        <w:pStyle w:val="OptionDescription"/>
      </w:pPr>
      <w:r>
        <w:t xml:space="preserve">Specify that the </w:t>
      </w:r>
      <w:r w:rsidRPr="00986CA6">
        <w:rPr>
          <w:rStyle w:val="Codeintext"/>
        </w:rPr>
        <w:t>data_provision</w:t>
      </w:r>
      <w:r>
        <w:t xml:space="preserve"> messages shall be sent using UDP.</w:t>
      </w:r>
    </w:p>
    <w:p w14:paraId="00F1864D" w14:textId="77777777" w:rsidR="001E6C6E" w:rsidRDefault="001E6C6E" w:rsidP="001E6C6E">
      <w:pPr>
        <w:pStyle w:val="OptionDescription"/>
      </w:pPr>
      <w:r>
        <w:t xml:space="preserve">By default, the </w:t>
      </w:r>
      <w:r w:rsidRPr="00986CA6">
        <w:rPr>
          <w:rStyle w:val="Codeintext"/>
        </w:rPr>
        <w:t>data_provision</w:t>
      </w:r>
      <w:r>
        <w:t xml:space="preserve"> messages are sent over TCP using the same TCP connection as the management commands.</w:t>
      </w:r>
    </w:p>
    <w:p w14:paraId="4CB9F38A" w14:textId="31701D82" w:rsidR="001E6C6E" w:rsidRDefault="001E6C6E" w:rsidP="001E6C6E">
      <w:pPr>
        <w:pStyle w:val="OptionDescription"/>
      </w:pPr>
      <w:r>
        <w:t xml:space="preserve">If the IP address (or host name) is not specified, use the same IP address as the </w:t>
      </w:r>
      <w:r w:rsidRPr="00CE6802">
        <w:rPr>
          <w:rStyle w:val="Codeintext"/>
        </w:rPr>
        <w:t>--mux</w:t>
      </w:r>
      <w:r>
        <w:t xml:space="preserve"> option. The port number is required, even if it is the same as the TCP port.</w:t>
      </w:r>
    </w:p>
    <w:p w14:paraId="02A88619" w14:textId="632E43A2" w:rsidR="0094188A" w:rsidRDefault="0094188A" w:rsidP="0094188A">
      <w:pPr>
        <w:pStyle w:val="OptionName"/>
      </w:pPr>
      <w:r>
        <w:t xml:space="preserve">-w </w:t>
      </w:r>
      <w:r w:rsidRPr="0094188A">
        <w:rPr>
          <w:b w:val="0"/>
          <w:bCs w:val="0"/>
          <w:i/>
          <w:iCs/>
        </w:rPr>
        <w:t>milliseconds</w:t>
      </w:r>
      <w:r>
        <w:br/>
        <w:t xml:space="preserve">--udp-end-wait </w:t>
      </w:r>
      <w:r w:rsidRPr="0094188A">
        <w:rPr>
          <w:b w:val="0"/>
          <w:bCs w:val="0"/>
          <w:i/>
          <w:iCs/>
        </w:rPr>
        <w:t>milliseconds</w:t>
      </w:r>
    </w:p>
    <w:p w14:paraId="2380978E" w14:textId="77777777" w:rsidR="0036710E" w:rsidRDefault="0094188A" w:rsidP="0094188A">
      <w:pPr>
        <w:pStyle w:val="OptionDescription"/>
      </w:pPr>
      <w:r>
        <w:t xml:space="preserve">With </w:t>
      </w:r>
      <w:r w:rsidRPr="0094188A">
        <w:rPr>
          <w:rStyle w:val="Codeintext"/>
        </w:rPr>
        <w:t>--udp</w:t>
      </w:r>
      <w:r>
        <w:t xml:space="preserve">, specify the number of milliseconds to wait after the last </w:t>
      </w:r>
      <w:r w:rsidRPr="0094188A">
        <w:rPr>
          <w:i/>
          <w:iCs/>
        </w:rPr>
        <w:t>data_provision</w:t>
      </w:r>
      <w:r>
        <w:t xml:space="preserve"> message (UDP) and before the </w:t>
      </w:r>
      <w:r w:rsidRPr="0094188A">
        <w:rPr>
          <w:i/>
          <w:iCs/>
        </w:rPr>
        <w:t>stream_close_request</w:t>
      </w:r>
      <w:r>
        <w:t xml:space="preserve"> message (TCP).</w:t>
      </w:r>
    </w:p>
    <w:p w14:paraId="0AA6DB0B" w14:textId="77777777" w:rsidR="0036710E" w:rsidRDefault="0094188A" w:rsidP="0094188A">
      <w:pPr>
        <w:pStyle w:val="OptionDescription"/>
      </w:pPr>
      <w:r>
        <w:t xml:space="preserve">This can be necesssary to ensure that the </w:t>
      </w:r>
      <w:r w:rsidRPr="0036710E">
        <w:rPr>
          <w:i/>
          <w:iCs/>
        </w:rPr>
        <w:t>stream_close_request</w:t>
      </w:r>
      <w:r>
        <w:t xml:space="preserve"> is processed after the processing of the last </w:t>
      </w:r>
      <w:r w:rsidRPr="0036710E">
        <w:rPr>
          <w:i/>
          <w:iCs/>
        </w:rPr>
        <w:t>data_provision</w:t>
      </w:r>
      <w:r>
        <w:t>.</w:t>
      </w:r>
    </w:p>
    <w:p w14:paraId="58319496" w14:textId="56CCD226" w:rsidR="0094188A" w:rsidRDefault="0094188A" w:rsidP="0094188A">
      <w:pPr>
        <w:pStyle w:val="OptionDescription"/>
      </w:pPr>
      <w:r>
        <w:t>The default is 100 ms.</w:t>
      </w:r>
    </w:p>
    <w:p w14:paraId="14C0DE7C" w14:textId="77777777" w:rsidR="000B488C" w:rsidRPr="0010024C" w:rsidRDefault="000B488C" w:rsidP="000B488C">
      <w:pPr>
        <w:pStyle w:val="UsageTitle"/>
      </w:pPr>
      <w:r>
        <w:t xml:space="preserve">Generic common command </w:t>
      </w:r>
      <w:r w:rsidRPr="0010024C">
        <w:t>options</w:t>
      </w:r>
    </w:p>
    <w:p w14:paraId="462408D3" w14:textId="77777777" w:rsidR="00096DEB" w:rsidRPr="00CF0FFB" w:rsidRDefault="00096DEB" w:rsidP="00096DEB">
      <w:pPr>
        <w:ind w:left="284"/>
      </w:pPr>
      <w:r w:rsidRPr="00CF0FFB">
        <w:t xml:space="preserve">The following options are implicitly defined in all </w:t>
      </w:r>
      <w:r>
        <w:t>commands</w:t>
      </w:r>
      <w:r w:rsidRPr="00CF0FFB">
        <w:t>.</w:t>
      </w:r>
    </w:p>
    <w:p w14:paraId="6F734EF5" w14:textId="77777777" w:rsidR="000B488C" w:rsidRDefault="000B488C" w:rsidP="000B488C">
      <w:pPr>
        <w:pStyle w:val="OptionName"/>
      </w:pPr>
      <w:r>
        <w:t>--debug[=</w:t>
      </w:r>
      <w:r w:rsidRPr="00A6771E">
        <w:rPr>
          <w:rStyle w:val="StyleOptionNameItaliqueCar"/>
        </w:rPr>
        <w:t>N</w:t>
      </w:r>
      <w:r>
        <w:t>]</w:t>
      </w:r>
    </w:p>
    <w:p w14:paraId="35A8F1B5" w14:textId="77777777" w:rsidR="000B488C" w:rsidRDefault="000B488C" w:rsidP="000B488C">
      <w:pPr>
        <w:pStyle w:val="OptionDescription"/>
      </w:pPr>
      <w:r>
        <w:t xml:space="preserve">Produce verbose debug output. Specify an optional debug level </w:t>
      </w:r>
      <w:r>
        <w:rPr>
          <w:i/>
          <w:iCs/>
        </w:rPr>
        <w:t>N</w:t>
      </w:r>
      <w:r>
        <w:t xml:space="preserve"> (1 by default).</w:t>
      </w:r>
    </w:p>
    <w:p w14:paraId="2D4D8B64" w14:textId="77777777" w:rsidR="000B488C" w:rsidRDefault="000B488C" w:rsidP="000B488C">
      <w:pPr>
        <w:pStyle w:val="OptionName"/>
      </w:pPr>
      <w:r>
        <w:t>--help</w:t>
      </w:r>
    </w:p>
    <w:p w14:paraId="12E93E9E" w14:textId="77777777" w:rsidR="000B488C" w:rsidRDefault="000B488C" w:rsidP="000B488C">
      <w:pPr>
        <w:pStyle w:val="OptionDescription"/>
      </w:pPr>
      <w:r>
        <w:t>Display command help text.</w:t>
      </w:r>
    </w:p>
    <w:p w14:paraId="1913EB39" w14:textId="77777777" w:rsidR="000B488C" w:rsidRPr="0069541E" w:rsidRDefault="000B488C" w:rsidP="000B488C">
      <w:pPr>
        <w:pStyle w:val="OptionName"/>
        <w:rPr>
          <w:lang w:val="fr-FR"/>
        </w:rPr>
      </w:pPr>
      <w:r w:rsidRPr="0069541E">
        <w:rPr>
          <w:lang w:val="fr-FR"/>
        </w:rPr>
        <w:t>-v</w:t>
      </w:r>
      <w:r w:rsidRPr="0069541E">
        <w:rPr>
          <w:lang w:val="fr-FR"/>
        </w:rPr>
        <w:br/>
        <w:t>--verbose</w:t>
      </w:r>
    </w:p>
    <w:p w14:paraId="2C33A98C" w14:textId="77777777" w:rsidR="000B488C" w:rsidRPr="0069541E" w:rsidRDefault="000B488C" w:rsidP="000B488C">
      <w:pPr>
        <w:pStyle w:val="OptionDescription"/>
        <w:rPr>
          <w:lang w:val="fr-FR"/>
        </w:rPr>
      </w:pPr>
      <w:r w:rsidRPr="0069541E">
        <w:rPr>
          <w:lang w:val="fr-FR"/>
        </w:rPr>
        <w:t>Produce verbose messages.</w:t>
      </w:r>
    </w:p>
    <w:p w14:paraId="54FC3068" w14:textId="77777777" w:rsidR="000B488C" w:rsidRDefault="000B488C" w:rsidP="000B488C">
      <w:pPr>
        <w:pStyle w:val="OptionName"/>
      </w:pPr>
      <w:r>
        <w:t>--version</w:t>
      </w:r>
    </w:p>
    <w:p w14:paraId="69D9E9BC" w14:textId="77777777" w:rsidR="00DC3600" w:rsidRDefault="000B488C" w:rsidP="000B488C">
      <w:pPr>
        <w:pStyle w:val="OptionDescription"/>
      </w:pPr>
      <w:r>
        <w:t>Display the version number.</w:t>
      </w:r>
    </w:p>
    <w:p w14:paraId="67E8B6F9" w14:textId="77777777" w:rsidR="004805E0" w:rsidRDefault="004805E0" w:rsidP="004805E0">
      <w:pPr>
        <w:pStyle w:val="ReferenceSectionTitle"/>
      </w:pPr>
      <w:bookmarkStart w:id="183" w:name="_Toc166362868"/>
      <w:r>
        <w:lastRenderedPageBreak/>
        <w:t>tsfclean</w:t>
      </w:r>
      <w:bookmarkEnd w:id="183"/>
    </w:p>
    <w:p w14:paraId="65C05AF4" w14:textId="77777777" w:rsidR="004805E0" w:rsidRPr="004805E0" w:rsidRDefault="004805E0" w:rsidP="004805E0">
      <w:pPr>
        <w:pStyle w:val="UsageTitle"/>
      </w:pPr>
      <w:r w:rsidRPr="004805E0">
        <w:t xml:space="preserve">Cleanup the structure and boundaries of a </w:t>
      </w:r>
      <w:r>
        <w:t>transport stream file</w:t>
      </w:r>
    </w:p>
    <w:p w14:paraId="1F6E1D15" w14:textId="77777777" w:rsidR="004C4185" w:rsidRDefault="004C4185" w:rsidP="004805E0">
      <w:r>
        <w:t xml:space="preserve">In its most general form, an </w:t>
      </w:r>
      <w:r>
        <w:rPr>
          <w:i/>
        </w:rPr>
        <w:t>MPEG transport stream file</w:t>
      </w:r>
      <w:r>
        <w:t xml:space="preserve"> is just a set of TS packets. It can be a capture of a live stream, in which case the file starts and ends at arbitrary points in an endless transmission.</w:t>
      </w:r>
    </w:p>
    <w:p w14:paraId="5E5E6B52" w14:textId="77777777" w:rsidR="004805E0" w:rsidRDefault="004C4185" w:rsidP="004805E0">
      <w:r>
        <w:t>However, when a media player manipulates stored contents, it expects the file</w:t>
      </w:r>
      <w:r w:rsidR="005B56D1">
        <w:t>s</w:t>
      </w:r>
      <w:r>
        <w:t xml:space="preserve"> to start with the actual beginning of an audio/video content. When the file format is a</w:t>
      </w:r>
      <w:r w:rsidR="00B77B04">
        <w:t>n MPEG</w:t>
      </w:r>
      <w:r>
        <w:t xml:space="preserve"> transport stream, the player expects some characteristics such as immediate identification of the service</w:t>
      </w:r>
      <w:r w:rsidR="00AD4666">
        <w:t>s</w:t>
      </w:r>
      <w:r>
        <w:t xml:space="preserve"> and PID’s, initial intra video frame, etc. Not matching these characteristics does not prevent the content from being rendered by the player but glitches are usually present at startup.</w:t>
      </w:r>
    </w:p>
    <w:p w14:paraId="67480792" w14:textId="77777777" w:rsidR="00130A25" w:rsidRDefault="00130A25" w:rsidP="004805E0">
      <w:r>
        <w:t xml:space="preserve">The </w:t>
      </w:r>
      <w:r w:rsidRPr="00130A25">
        <w:rPr>
          <w:rStyle w:val="Codeintext"/>
        </w:rPr>
        <w:t>tsfclean</w:t>
      </w:r>
      <w:r>
        <w:t xml:space="preserve"> command cleans up a TS file to make it more consistent for media players and other similar tools.</w:t>
      </w:r>
      <w:r w:rsidR="000C2EF1">
        <w:t xml:space="preserve"> The following transformations are applied:</w:t>
      </w:r>
    </w:p>
    <w:p w14:paraId="515763A0" w14:textId="77777777" w:rsidR="000C2EF1" w:rsidRDefault="000C2EF1">
      <w:pPr>
        <w:pStyle w:val="ListParagraph"/>
        <w:numPr>
          <w:ilvl w:val="0"/>
          <w:numId w:val="45"/>
        </w:numPr>
      </w:pPr>
      <w:r>
        <w:t xml:space="preserve">The </w:t>
      </w:r>
      <w:r w:rsidR="00114D31">
        <w:t xml:space="preserve">output </w:t>
      </w:r>
      <w:r>
        <w:t>file starts with the PAT, the CAT (if present on input),</w:t>
      </w:r>
      <w:r w:rsidRPr="000C2EF1">
        <w:t xml:space="preserve"> </w:t>
      </w:r>
      <w:r>
        <w:t>the SDT (if present on input) and the PMT’s of all services. Thus, the player is aware of the exact structure of the TS before processing the first audio / video data.</w:t>
      </w:r>
    </w:p>
    <w:p w14:paraId="2095C712" w14:textId="77777777" w:rsidR="000C2EF1" w:rsidRDefault="000C2EF1">
      <w:pPr>
        <w:pStyle w:val="ListParagraph"/>
        <w:numPr>
          <w:ilvl w:val="0"/>
          <w:numId w:val="45"/>
        </w:numPr>
      </w:pPr>
      <w:r>
        <w:t>EIT present/following for actual existing services are kept. All other EIT’s are removed.</w:t>
      </w:r>
    </w:p>
    <w:p w14:paraId="2D02BE21" w14:textId="77777777" w:rsidR="000C2EF1" w:rsidRDefault="000C2EF1">
      <w:pPr>
        <w:pStyle w:val="ListParagraph"/>
        <w:numPr>
          <w:ilvl w:val="0"/>
          <w:numId w:val="45"/>
        </w:numPr>
      </w:pPr>
      <w:r>
        <w:t>All other PSI/SI (including NIT</w:t>
      </w:r>
      <w:r w:rsidR="00951AAF">
        <w:t>,</w:t>
      </w:r>
      <w:r>
        <w:t xml:space="preserve"> BAT</w:t>
      </w:r>
      <w:r w:rsidR="00951AAF">
        <w:t>, TDT</w:t>
      </w:r>
      <w:r w:rsidR="004B4CDC">
        <w:t xml:space="preserve"> and other broadcast-related tables</w:t>
      </w:r>
      <w:r>
        <w:t>), all null packets and all orphan PID’s are deleted.</w:t>
      </w:r>
    </w:p>
    <w:p w14:paraId="5D44C17E" w14:textId="77777777" w:rsidR="00D1139C" w:rsidRDefault="00D1139C">
      <w:pPr>
        <w:pStyle w:val="ListParagraph"/>
        <w:numPr>
          <w:ilvl w:val="0"/>
          <w:numId w:val="45"/>
        </w:numPr>
      </w:pPr>
      <w:r>
        <w:t>In each video PID, all packets preceding the first intra-frame are deleted. If no intra-frame can be found (unknown video codec or scrambled contents), all packets preceding the first complete PES packet are deleted.</w:t>
      </w:r>
    </w:p>
    <w:p w14:paraId="31BFDFE2" w14:textId="77777777" w:rsidR="00D1139C" w:rsidRDefault="00D1139C">
      <w:pPr>
        <w:pStyle w:val="ListParagraph"/>
        <w:numPr>
          <w:ilvl w:val="0"/>
          <w:numId w:val="45"/>
        </w:numPr>
      </w:pPr>
      <w:r>
        <w:t>In each audio, subtitles or data component of the services, all packets preceding the first complete PES packet or section are deleted.</w:t>
      </w:r>
    </w:p>
    <w:p w14:paraId="28FCA42A" w14:textId="77777777" w:rsidR="0044064E" w:rsidRPr="0044064E" w:rsidRDefault="0044064E" w:rsidP="0044064E">
      <w:r>
        <w:t xml:space="preserve">If the input file contains several versions of </w:t>
      </w:r>
      <w:r w:rsidR="00903245">
        <w:t>a table (</w:t>
      </w:r>
      <w:r>
        <w:t>PAT, CAT, SDT or PMT’s</w:t>
      </w:r>
      <w:r w:rsidR="00903245">
        <w:t>)</w:t>
      </w:r>
      <w:r>
        <w:t>, all successive versions are merged into one single version of the table. Some players are known to read the first table of each kind only and are not able to handle table updates a</w:t>
      </w:r>
      <w:r w:rsidR="00363679">
        <w:t>s</w:t>
      </w:r>
      <w:r>
        <w:t xml:space="preserve"> a TV receiver would do. Consequently, if a service or a component of a service appears and disappears several times</w:t>
      </w:r>
      <w:r w:rsidR="005A554D">
        <w:t>, it becomes</w:t>
      </w:r>
      <w:r>
        <w:t xml:space="preserve"> in fact declared from the start to the end of the </w:t>
      </w:r>
      <w:r w:rsidR="00EB6DE1">
        <w:t xml:space="preserve">output </w:t>
      </w:r>
      <w:r>
        <w:t>file. If incompatible non-cumulative changes are introduced in a table update, an error is reported</w:t>
      </w:r>
      <w:r w:rsidR="005C40E4">
        <w:t>.</w:t>
      </w:r>
    </w:p>
    <w:p w14:paraId="7F32A889" w14:textId="77777777" w:rsidR="004805E0" w:rsidRPr="005423EC" w:rsidRDefault="004805E0" w:rsidP="004805E0">
      <w:pPr>
        <w:pStyle w:val="UsageTitle"/>
      </w:pPr>
      <w:r w:rsidRPr="005423EC">
        <w:t>Usage</w:t>
      </w:r>
    </w:p>
    <w:p w14:paraId="55788255" w14:textId="77777777" w:rsidR="004805E0" w:rsidRPr="007448E0" w:rsidRDefault="007C0EB2" w:rsidP="004805E0">
      <w:pPr>
        <w:pStyle w:val="UsageSyntax"/>
      </w:pPr>
      <w:r>
        <w:t>tsfclean</w:t>
      </w:r>
      <w:r w:rsidR="004805E0" w:rsidRPr="005423EC">
        <w:t xml:space="preserve"> [</w:t>
      </w:r>
      <w:r w:rsidR="004805E0" w:rsidRPr="005423EC">
        <w:rPr>
          <w:i/>
          <w:iCs/>
        </w:rPr>
        <w:t>options</w:t>
      </w:r>
      <w:r w:rsidR="004805E0" w:rsidRPr="005423EC">
        <w:t xml:space="preserve">] </w:t>
      </w:r>
      <w:r w:rsidR="004805E0" w:rsidRPr="005423EC">
        <w:rPr>
          <w:i/>
          <w:iCs/>
        </w:rPr>
        <w:t>file</w:t>
      </w:r>
      <w:r w:rsidR="007448E0">
        <w:rPr>
          <w:i/>
          <w:iCs/>
        </w:rPr>
        <w:t xml:space="preserve"> </w:t>
      </w:r>
      <w:r w:rsidR="007448E0">
        <w:rPr>
          <w:iCs/>
        </w:rPr>
        <w:t>...</w:t>
      </w:r>
    </w:p>
    <w:p w14:paraId="0B2CECBF" w14:textId="77777777" w:rsidR="004805E0" w:rsidRPr="005423EC" w:rsidRDefault="004805E0" w:rsidP="004805E0">
      <w:pPr>
        <w:pStyle w:val="UsageTitle"/>
      </w:pPr>
      <w:r w:rsidRPr="005423EC">
        <w:t>File</w:t>
      </w:r>
    </w:p>
    <w:p w14:paraId="55830426" w14:textId="77777777" w:rsidR="007448E0" w:rsidRDefault="00F16B8D" w:rsidP="00F16B8D">
      <w:pPr>
        <w:pStyle w:val="NormalShifted"/>
      </w:pPr>
      <w:r>
        <w:t>MPEG transport</w:t>
      </w:r>
      <w:r w:rsidR="007448E0">
        <w:t xml:space="preserve"> stream input files to cleanup.</w:t>
      </w:r>
    </w:p>
    <w:p w14:paraId="1E42F874" w14:textId="77777777" w:rsidR="007448E0" w:rsidRDefault="00F16B8D" w:rsidP="007448E0">
      <w:pPr>
        <w:pStyle w:val="NormalShifted"/>
      </w:pPr>
      <w:r>
        <w:t>All input files must be regular</w:t>
      </w:r>
      <w:r w:rsidR="007448E0">
        <w:t xml:space="preserve"> </w:t>
      </w:r>
      <w:r>
        <w:t>files (no pipe) since the pr</w:t>
      </w:r>
      <w:r w:rsidR="007448E0">
        <w:t>ocessing is done on two passes.</w:t>
      </w:r>
    </w:p>
    <w:p w14:paraId="0A423B08" w14:textId="77777777" w:rsidR="00F16B8D" w:rsidRDefault="007448E0" w:rsidP="00F16B8D">
      <w:pPr>
        <w:pStyle w:val="NormalShifted"/>
      </w:pPr>
      <w:r>
        <w:t>If more than one</w:t>
      </w:r>
      <w:r w:rsidR="00F16B8D">
        <w:t xml:space="preserve"> file is specified, the output </w:t>
      </w:r>
      <w:r>
        <w:t>name shall specify a directory.</w:t>
      </w:r>
    </w:p>
    <w:p w14:paraId="29DF60EC" w14:textId="77777777" w:rsidR="004805E0" w:rsidRPr="0010024C" w:rsidRDefault="004805E0" w:rsidP="004805E0">
      <w:pPr>
        <w:pStyle w:val="UsageTitle"/>
      </w:pPr>
      <w:r>
        <w:t>Options</w:t>
      </w:r>
    </w:p>
    <w:p w14:paraId="79960E5B" w14:textId="77777777" w:rsidR="007C0EB2" w:rsidRDefault="007C0EB2" w:rsidP="007C0EB2">
      <w:pPr>
        <w:pStyle w:val="OptionName"/>
      </w:pPr>
      <w:r>
        <w:t xml:space="preserve">-o </w:t>
      </w:r>
      <w:r w:rsidRPr="007C0EB2">
        <w:rPr>
          <w:b w:val="0"/>
          <w:i/>
        </w:rPr>
        <w:t>path</w:t>
      </w:r>
      <w:r>
        <w:br/>
        <w:t xml:space="preserve">--output </w:t>
      </w:r>
      <w:r w:rsidRPr="007C0EB2">
        <w:rPr>
          <w:b w:val="0"/>
          <w:i/>
        </w:rPr>
        <w:t>path</w:t>
      </w:r>
    </w:p>
    <w:p w14:paraId="0CB1A3FC" w14:textId="77777777" w:rsidR="007C0EB2" w:rsidRDefault="007C0EB2" w:rsidP="007C0EB2">
      <w:pPr>
        <w:pStyle w:val="OptionDescription"/>
      </w:pPr>
      <w:r>
        <w:t>Specify the output file or directory. If the specified path is a directory, the output file is created in that directory, with the same base name as the input file.</w:t>
      </w:r>
    </w:p>
    <w:p w14:paraId="15ECB5D1" w14:textId="77777777" w:rsidR="007C0EB2" w:rsidRDefault="007C0EB2" w:rsidP="007C0EB2">
      <w:pPr>
        <w:pStyle w:val="OptionDescription"/>
      </w:pPr>
      <w:r>
        <w:t>This is a mandatory parameter, there is no default.</w:t>
      </w:r>
    </w:p>
    <w:p w14:paraId="3507E067" w14:textId="77777777" w:rsidR="004805E0" w:rsidRDefault="007C0EB2" w:rsidP="007C0EB2">
      <w:pPr>
        <w:pStyle w:val="OptionDescription"/>
      </w:pPr>
      <w:r>
        <w:t>If more than one input file is specified, the output name shall specify a directory.</w:t>
      </w:r>
    </w:p>
    <w:p w14:paraId="0A38A238" w14:textId="77777777" w:rsidR="004805E0" w:rsidRPr="0010024C" w:rsidRDefault="004805E0" w:rsidP="004805E0">
      <w:pPr>
        <w:pStyle w:val="UsageTitle"/>
      </w:pPr>
      <w:r>
        <w:t xml:space="preserve">Generic common command </w:t>
      </w:r>
      <w:r w:rsidRPr="0010024C">
        <w:t>options</w:t>
      </w:r>
    </w:p>
    <w:p w14:paraId="39B3E6CE" w14:textId="77777777" w:rsidR="004805E0" w:rsidRPr="00CF0FFB" w:rsidRDefault="004805E0" w:rsidP="004805E0">
      <w:pPr>
        <w:ind w:left="284"/>
      </w:pPr>
      <w:r w:rsidRPr="00CF0FFB">
        <w:t xml:space="preserve">The following options are implicitly defined in all </w:t>
      </w:r>
      <w:r>
        <w:t>commands</w:t>
      </w:r>
      <w:r w:rsidRPr="00CF0FFB">
        <w:t>.</w:t>
      </w:r>
    </w:p>
    <w:p w14:paraId="45AA49F9" w14:textId="77777777" w:rsidR="004805E0" w:rsidRDefault="004805E0" w:rsidP="004805E0">
      <w:pPr>
        <w:pStyle w:val="OptionName"/>
      </w:pPr>
      <w:r>
        <w:lastRenderedPageBreak/>
        <w:t>--debug[=</w:t>
      </w:r>
      <w:r w:rsidRPr="00A6771E">
        <w:rPr>
          <w:rStyle w:val="StyleOptionNameItaliqueCar"/>
        </w:rPr>
        <w:t>N</w:t>
      </w:r>
      <w:r>
        <w:t>]</w:t>
      </w:r>
    </w:p>
    <w:p w14:paraId="30E4A6D5" w14:textId="77777777" w:rsidR="004805E0" w:rsidRDefault="004805E0" w:rsidP="004805E0">
      <w:pPr>
        <w:pStyle w:val="OptionDescription"/>
      </w:pPr>
      <w:r>
        <w:t xml:space="preserve">Produce verbose debug output. Specify an optional debug level </w:t>
      </w:r>
      <w:r>
        <w:rPr>
          <w:i/>
          <w:iCs/>
        </w:rPr>
        <w:t>N</w:t>
      </w:r>
      <w:r>
        <w:t xml:space="preserve"> (1 by default).</w:t>
      </w:r>
    </w:p>
    <w:p w14:paraId="4EE0F6E5" w14:textId="77777777" w:rsidR="004805E0" w:rsidRDefault="004805E0" w:rsidP="004805E0">
      <w:pPr>
        <w:pStyle w:val="OptionName"/>
      </w:pPr>
      <w:r>
        <w:t>--help</w:t>
      </w:r>
    </w:p>
    <w:p w14:paraId="276C8DE7" w14:textId="77777777" w:rsidR="004805E0" w:rsidRDefault="004805E0" w:rsidP="004805E0">
      <w:pPr>
        <w:pStyle w:val="OptionDescription"/>
      </w:pPr>
      <w:r>
        <w:t>Display command help text.</w:t>
      </w:r>
    </w:p>
    <w:p w14:paraId="0A8CA12D" w14:textId="77777777" w:rsidR="004805E0" w:rsidRPr="0069541E" w:rsidRDefault="004805E0" w:rsidP="004805E0">
      <w:pPr>
        <w:pStyle w:val="OptionName"/>
        <w:rPr>
          <w:lang w:val="fr-FR"/>
        </w:rPr>
      </w:pPr>
      <w:r w:rsidRPr="0069541E">
        <w:rPr>
          <w:lang w:val="fr-FR"/>
        </w:rPr>
        <w:t>-v</w:t>
      </w:r>
      <w:r w:rsidRPr="0069541E">
        <w:rPr>
          <w:lang w:val="fr-FR"/>
        </w:rPr>
        <w:br/>
        <w:t>--verbose</w:t>
      </w:r>
    </w:p>
    <w:p w14:paraId="500FEF0C" w14:textId="77777777" w:rsidR="004805E0" w:rsidRPr="0069541E" w:rsidRDefault="004805E0" w:rsidP="004805E0">
      <w:pPr>
        <w:pStyle w:val="OptionDescription"/>
        <w:rPr>
          <w:lang w:val="fr-FR"/>
        </w:rPr>
      </w:pPr>
      <w:r w:rsidRPr="0069541E">
        <w:rPr>
          <w:lang w:val="fr-FR"/>
        </w:rPr>
        <w:t>Produce verbose messages.</w:t>
      </w:r>
    </w:p>
    <w:p w14:paraId="0E5285F1" w14:textId="77777777" w:rsidR="004805E0" w:rsidRDefault="004805E0" w:rsidP="004805E0">
      <w:pPr>
        <w:pStyle w:val="OptionName"/>
      </w:pPr>
      <w:r>
        <w:t>--version</w:t>
      </w:r>
    </w:p>
    <w:p w14:paraId="0EE91538" w14:textId="77777777" w:rsidR="004805E0" w:rsidRDefault="004805E0" w:rsidP="000B488C">
      <w:pPr>
        <w:pStyle w:val="OptionDescription"/>
      </w:pPr>
      <w:r>
        <w:t>Display the version number.</w:t>
      </w:r>
    </w:p>
    <w:p w14:paraId="1EDFAE55" w14:textId="77777777" w:rsidR="00A771C4" w:rsidRDefault="00A771C4" w:rsidP="00985575">
      <w:pPr>
        <w:pStyle w:val="ReferenceSectionTitle"/>
      </w:pPr>
      <w:bookmarkStart w:id="184" w:name="_Ref127164509"/>
      <w:bookmarkStart w:id="185" w:name="_Toc157506347"/>
      <w:bookmarkStart w:id="186" w:name="_Toc166362869"/>
      <w:r>
        <w:lastRenderedPageBreak/>
        <w:t>tsfixcc</w:t>
      </w:r>
      <w:bookmarkEnd w:id="184"/>
      <w:bookmarkEnd w:id="185"/>
      <w:bookmarkEnd w:id="186"/>
    </w:p>
    <w:p w14:paraId="062FB412" w14:textId="77777777" w:rsidR="00985575" w:rsidRPr="00C73CFB" w:rsidRDefault="003E65EA" w:rsidP="00E233F7">
      <w:pPr>
        <w:pStyle w:val="UsageTitle"/>
      </w:pPr>
      <w:r>
        <w:t>Fix c</w:t>
      </w:r>
      <w:r w:rsidR="00985575" w:rsidRPr="00C73CFB">
        <w:t xml:space="preserve">ontinuity </w:t>
      </w:r>
      <w:r>
        <w:t>c</w:t>
      </w:r>
      <w:r w:rsidR="00985575" w:rsidRPr="00C73CFB">
        <w:t>ounters</w:t>
      </w:r>
    </w:p>
    <w:p w14:paraId="6F1BCB10" w14:textId="77777777" w:rsidR="00A771C4" w:rsidRDefault="00A771C4">
      <w:r>
        <w:t>This utility fixes errors in the continuity counters (CC) in a transport stream file. If packets are missing (non continuous CC), the CC in all subsequent packets in the affected PID’s are modified to remove the discontinuity.</w:t>
      </w:r>
    </w:p>
    <w:p w14:paraId="184A0B51" w14:textId="77777777" w:rsidR="00A771C4" w:rsidRDefault="00A771C4">
      <w:r>
        <w:t xml:space="preserve">If the file needs to be repeatedly played, </w:t>
      </w:r>
      <w:r w:rsidRPr="0061137B">
        <w:rPr>
          <w:rStyle w:val="Codeintext"/>
        </w:rPr>
        <w:t>tsfixcc</w:t>
      </w:r>
      <w:r>
        <w:t xml:space="preserve"> can also add empty packets at the end of the file to fill the discontinuities between the end and the beginning of the file when the playback wraps to the beginning.</w:t>
      </w:r>
    </w:p>
    <w:p w14:paraId="6BA0E87B" w14:textId="77777777" w:rsidR="00A771C4" w:rsidRPr="005423EC" w:rsidRDefault="00BD19C2" w:rsidP="00E233F7">
      <w:pPr>
        <w:pStyle w:val="UsageTitle"/>
      </w:pPr>
      <w:r w:rsidRPr="005423EC">
        <w:t>Usage</w:t>
      </w:r>
    </w:p>
    <w:p w14:paraId="1703B085" w14:textId="77777777" w:rsidR="00A771C4" w:rsidRPr="005423EC" w:rsidRDefault="00A771C4">
      <w:pPr>
        <w:pStyle w:val="UsageSyntax"/>
      </w:pPr>
      <w:r w:rsidRPr="005423EC">
        <w:t>tsfixcc [</w:t>
      </w:r>
      <w:r w:rsidRPr="005423EC">
        <w:rPr>
          <w:i/>
          <w:iCs/>
        </w:rPr>
        <w:t>options</w:t>
      </w:r>
      <w:r w:rsidRPr="005423EC">
        <w:t xml:space="preserve">] </w:t>
      </w:r>
      <w:r w:rsidRPr="005423EC">
        <w:rPr>
          <w:i/>
          <w:iCs/>
        </w:rPr>
        <w:t>file</w:t>
      </w:r>
    </w:p>
    <w:p w14:paraId="03979F49" w14:textId="77777777" w:rsidR="00A771C4" w:rsidRPr="005423EC" w:rsidRDefault="00A771C4" w:rsidP="00E233F7">
      <w:pPr>
        <w:pStyle w:val="UsageTitle"/>
      </w:pPr>
      <w:r w:rsidRPr="005423EC">
        <w:t>File</w:t>
      </w:r>
    </w:p>
    <w:p w14:paraId="6AC65323" w14:textId="77777777" w:rsidR="00A771C4" w:rsidRDefault="00A771C4">
      <w:pPr>
        <w:pStyle w:val="NormalShifted"/>
      </w:pPr>
      <w:r>
        <w:t>MPEG transport stream. Must be a binary stream of 188-byte packets. This file must be a regular file (cannot be a pipe). It is open in read/write mode and is directly updated.</w:t>
      </w:r>
    </w:p>
    <w:p w14:paraId="55705894" w14:textId="77777777" w:rsidR="00A771C4" w:rsidRPr="0010024C" w:rsidRDefault="00BD19C2" w:rsidP="00E233F7">
      <w:pPr>
        <w:pStyle w:val="UsageTitle"/>
      </w:pPr>
      <w:r>
        <w:t>Options</w:t>
      </w:r>
    </w:p>
    <w:p w14:paraId="52031123" w14:textId="77777777" w:rsidR="00A771C4" w:rsidRDefault="00A771C4">
      <w:pPr>
        <w:pStyle w:val="OptionName"/>
      </w:pPr>
      <w:r>
        <w:t>-c</w:t>
      </w:r>
      <w:r w:rsidR="008D7673">
        <w:br/>
      </w:r>
      <w:r>
        <w:t>--circular</w:t>
      </w:r>
    </w:p>
    <w:p w14:paraId="5AB550B8" w14:textId="77777777" w:rsidR="00A771C4" w:rsidRDefault="00A771C4">
      <w:pPr>
        <w:pStyle w:val="OptionDescription"/>
      </w:pPr>
      <w:r>
        <w:t>Enforce continuity when the file is played repeatedly. Add empty packets, if necessary, on each PID so that the continuity is preserved between end and beginning of file.</w:t>
      </w:r>
    </w:p>
    <w:p w14:paraId="78E676FC" w14:textId="66CF0973" w:rsidR="00A61173" w:rsidRDefault="00A61173">
      <w:pPr>
        <w:pStyle w:val="OptionDescription"/>
      </w:pPr>
      <w:r>
        <w:t xml:space="preserve">Note, however, that this method is not compliant with the MPEG-2 Transport Stream standard as defined in </w:t>
      </w:r>
      <w:r>
        <w:fldChar w:fldCharType="begin"/>
      </w:r>
      <w:r>
        <w:instrText xml:space="preserve"> REF _Ref105841937 \r \h </w:instrText>
      </w:r>
      <w:r>
        <w:fldChar w:fldCharType="separate"/>
      </w:r>
      <w:r w:rsidR="009272D6">
        <w:t>[1]</w:t>
      </w:r>
      <w:r>
        <w:fldChar w:fldCharType="end"/>
      </w:r>
      <w:r>
        <w:t>. The standard specifie</w:t>
      </w:r>
      <w:r w:rsidR="006604F1">
        <w:t>s</w:t>
      </w:r>
      <w:r>
        <w:t xml:space="preserve"> that the continuity counter shall not be incremented on packets without payload.</w:t>
      </w:r>
    </w:p>
    <w:p w14:paraId="3C6FA113" w14:textId="024720D2" w:rsidR="00A771C4" w:rsidRDefault="00A771C4">
      <w:pPr>
        <w:pStyle w:val="OptionName"/>
      </w:pPr>
      <w:r>
        <w:t>-n</w:t>
      </w:r>
      <w:r w:rsidR="008D7673">
        <w:br/>
      </w:r>
      <w:r>
        <w:t>--no</w:t>
      </w:r>
      <w:r w:rsidR="001459FD">
        <w:t>-</w:t>
      </w:r>
      <w:r>
        <w:t>action</w:t>
      </w:r>
    </w:p>
    <w:p w14:paraId="218335BD" w14:textId="43532E07" w:rsidR="00A771C4" w:rsidRDefault="00A771C4">
      <w:pPr>
        <w:pStyle w:val="OptionDescription"/>
      </w:pPr>
      <w:r>
        <w:t>Display what should be performed but do not modify the file.</w:t>
      </w:r>
    </w:p>
    <w:p w14:paraId="0D61FF57" w14:textId="77777777" w:rsidR="001459FD" w:rsidRDefault="001459FD" w:rsidP="001459FD">
      <w:pPr>
        <w:pStyle w:val="OptionName"/>
      </w:pPr>
      <w:r>
        <w:t>--no-replicate-duplicated</w:t>
      </w:r>
    </w:p>
    <w:p w14:paraId="282D5E14"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3C326305" w14:textId="77777777" w:rsidR="001459FD" w:rsidRDefault="001459FD" w:rsidP="001459FD">
      <w:pPr>
        <w:pStyle w:val="OptionDescription"/>
      </w:pPr>
      <w:r>
        <w:t>By default, duplicated input packets are replicated as duplicated on output (the corresponding output packets have the same continuity counters).</w:t>
      </w:r>
    </w:p>
    <w:p w14:paraId="6919A3CC" w14:textId="38A75A72" w:rsidR="001459FD" w:rsidRDefault="001459FD" w:rsidP="001459FD">
      <w:pPr>
        <w:pStyle w:val="OptionDescription"/>
      </w:pPr>
      <w:r>
        <w:t>When this option is specified, the input packets are not considered as duplicated and the output packets receive individually incremented countinuity counters.</w:t>
      </w:r>
    </w:p>
    <w:p w14:paraId="41B15359" w14:textId="77777777" w:rsidR="002108CE" w:rsidRPr="0010024C" w:rsidRDefault="002108CE" w:rsidP="002108CE">
      <w:pPr>
        <w:pStyle w:val="UsageTitle"/>
      </w:pPr>
      <w:r>
        <w:t xml:space="preserve">Generic common command </w:t>
      </w:r>
      <w:r w:rsidRPr="0010024C">
        <w:t>options</w:t>
      </w:r>
    </w:p>
    <w:p w14:paraId="4AD7664E" w14:textId="77777777" w:rsidR="00096DEB" w:rsidRPr="00CF0FFB" w:rsidRDefault="00096DEB" w:rsidP="00096DEB">
      <w:pPr>
        <w:ind w:left="284"/>
      </w:pPr>
      <w:r w:rsidRPr="00CF0FFB">
        <w:t xml:space="preserve">The following options are implicitly defined in all </w:t>
      </w:r>
      <w:r>
        <w:t>commands</w:t>
      </w:r>
      <w:r w:rsidRPr="00CF0FFB">
        <w:t>.</w:t>
      </w:r>
    </w:p>
    <w:p w14:paraId="447CAA88" w14:textId="77777777" w:rsidR="002108CE" w:rsidRDefault="002108CE" w:rsidP="002108CE">
      <w:pPr>
        <w:pStyle w:val="OptionName"/>
      </w:pPr>
      <w:r>
        <w:t>--debug[=</w:t>
      </w:r>
      <w:r w:rsidRPr="00A6771E">
        <w:rPr>
          <w:rStyle w:val="StyleOptionNameItaliqueCar"/>
        </w:rPr>
        <w:t>N</w:t>
      </w:r>
      <w:r>
        <w:t>]</w:t>
      </w:r>
    </w:p>
    <w:p w14:paraId="7DA70855"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0BF7986C" w14:textId="77777777" w:rsidR="002108CE" w:rsidRDefault="002108CE" w:rsidP="002108CE">
      <w:pPr>
        <w:pStyle w:val="OptionName"/>
      </w:pPr>
      <w:r>
        <w:t>--help</w:t>
      </w:r>
    </w:p>
    <w:p w14:paraId="349F1E4F" w14:textId="77777777" w:rsidR="002108CE" w:rsidRDefault="002108CE" w:rsidP="002108CE">
      <w:pPr>
        <w:pStyle w:val="OptionDescription"/>
      </w:pPr>
      <w:r>
        <w:t>Display command help text.</w:t>
      </w:r>
    </w:p>
    <w:p w14:paraId="575A8395" w14:textId="77777777" w:rsidR="002108CE" w:rsidRPr="0069541E" w:rsidRDefault="002108CE" w:rsidP="002108CE">
      <w:pPr>
        <w:pStyle w:val="OptionName"/>
        <w:rPr>
          <w:lang w:val="fr-FR"/>
        </w:rPr>
      </w:pPr>
      <w:r w:rsidRPr="0069541E">
        <w:rPr>
          <w:lang w:val="fr-FR"/>
        </w:rPr>
        <w:t>-v</w:t>
      </w:r>
      <w:r w:rsidRPr="0069541E">
        <w:rPr>
          <w:lang w:val="fr-FR"/>
        </w:rPr>
        <w:br/>
        <w:t>--verbose</w:t>
      </w:r>
    </w:p>
    <w:p w14:paraId="4676BE86" w14:textId="77777777" w:rsidR="002108CE" w:rsidRPr="0069541E" w:rsidRDefault="002108CE" w:rsidP="002108CE">
      <w:pPr>
        <w:pStyle w:val="OptionDescription"/>
        <w:rPr>
          <w:lang w:val="fr-FR"/>
        </w:rPr>
      </w:pPr>
      <w:r w:rsidRPr="0069541E">
        <w:rPr>
          <w:lang w:val="fr-FR"/>
        </w:rPr>
        <w:t>Produce verbose messages.</w:t>
      </w:r>
    </w:p>
    <w:p w14:paraId="5477FAE3" w14:textId="77777777" w:rsidR="002108CE" w:rsidRDefault="002108CE" w:rsidP="002108CE">
      <w:pPr>
        <w:pStyle w:val="OptionName"/>
      </w:pPr>
      <w:r>
        <w:lastRenderedPageBreak/>
        <w:t>--version</w:t>
      </w:r>
    </w:p>
    <w:p w14:paraId="19E0B900" w14:textId="77777777" w:rsidR="00A771C4" w:rsidRDefault="002108CE" w:rsidP="002108CE">
      <w:pPr>
        <w:pStyle w:val="OptionDescription"/>
      </w:pPr>
      <w:r>
        <w:t>Display the version number.</w:t>
      </w:r>
    </w:p>
    <w:p w14:paraId="5D25E301" w14:textId="77777777" w:rsidR="00A771C4" w:rsidRDefault="00A771C4" w:rsidP="00985575">
      <w:pPr>
        <w:pStyle w:val="ReferenceSectionTitle"/>
      </w:pPr>
      <w:bookmarkStart w:id="187" w:name="_Ref127164530"/>
      <w:bookmarkStart w:id="188" w:name="_Toc157506348"/>
      <w:bookmarkStart w:id="189" w:name="_Toc166362870"/>
      <w:r>
        <w:lastRenderedPageBreak/>
        <w:t>tsftrunc</w:t>
      </w:r>
      <w:bookmarkEnd w:id="187"/>
      <w:bookmarkEnd w:id="188"/>
      <w:bookmarkEnd w:id="189"/>
    </w:p>
    <w:p w14:paraId="11828B70" w14:textId="77777777" w:rsidR="00985575" w:rsidRPr="005B3C17" w:rsidRDefault="00FA53D2" w:rsidP="00E233F7">
      <w:pPr>
        <w:pStyle w:val="UsageTitle"/>
      </w:pPr>
      <w:r>
        <w:t>Transport s</w:t>
      </w:r>
      <w:r w:rsidR="00985575" w:rsidRPr="005B3C17">
        <w:t xml:space="preserve">tream </w:t>
      </w:r>
      <w:r>
        <w:t>f</w:t>
      </w:r>
      <w:r w:rsidR="00985575" w:rsidRPr="005B3C17">
        <w:t xml:space="preserve">ile </w:t>
      </w:r>
      <w:r>
        <w:t>t</w:t>
      </w:r>
      <w:r w:rsidR="00985575" w:rsidRPr="005B3C17">
        <w:t>runcation</w:t>
      </w:r>
    </w:p>
    <w:p w14:paraId="582BF4A5" w14:textId="77777777" w:rsidR="00A771C4" w:rsidRDefault="00A771C4">
      <w:r>
        <w:t>This utility truncates a captured transport stream file to remove trailing incomplete packets.</w:t>
      </w:r>
    </w:p>
    <w:p w14:paraId="2955372F" w14:textId="77777777" w:rsidR="00A771C4" w:rsidRDefault="00A771C4">
      <w:r>
        <w:t xml:space="preserve">See also the utility </w:t>
      </w:r>
      <w:r w:rsidRPr="0061137B">
        <w:rPr>
          <w:rStyle w:val="Codeintext"/>
        </w:rPr>
        <w:t>tsresync</w:t>
      </w:r>
      <w:r>
        <w:t xml:space="preserve"> for a more powerful way to recover corrupted transport stream files.</w:t>
      </w:r>
    </w:p>
    <w:p w14:paraId="4532C65D" w14:textId="77777777" w:rsidR="00A771C4" w:rsidRPr="005423EC" w:rsidRDefault="00BD19C2" w:rsidP="00E233F7">
      <w:pPr>
        <w:pStyle w:val="UsageTitle"/>
      </w:pPr>
      <w:r w:rsidRPr="005423EC">
        <w:t>Usage</w:t>
      </w:r>
    </w:p>
    <w:p w14:paraId="47F0B1C8" w14:textId="77777777" w:rsidR="00A771C4" w:rsidRPr="005423EC" w:rsidRDefault="00A771C4">
      <w:pPr>
        <w:pStyle w:val="UsageSyntax"/>
      </w:pPr>
      <w:r w:rsidRPr="005423EC">
        <w:t>tsftrunc [</w:t>
      </w:r>
      <w:r w:rsidRPr="005423EC">
        <w:rPr>
          <w:i/>
          <w:iCs/>
        </w:rPr>
        <w:t>options</w:t>
      </w:r>
      <w:r w:rsidRPr="005423EC">
        <w:t xml:space="preserve">] </w:t>
      </w:r>
      <w:r w:rsidRPr="005423EC">
        <w:rPr>
          <w:i/>
          <w:iCs/>
        </w:rPr>
        <w:t>file</w:t>
      </w:r>
      <w:r w:rsidRPr="005423EC">
        <w:t xml:space="preserve"> ...</w:t>
      </w:r>
    </w:p>
    <w:p w14:paraId="77E110E2" w14:textId="77777777" w:rsidR="00A771C4" w:rsidRPr="005423EC" w:rsidRDefault="00A771C4" w:rsidP="00E233F7">
      <w:pPr>
        <w:pStyle w:val="UsageTitle"/>
      </w:pPr>
      <w:r w:rsidRPr="005423EC">
        <w:t>Files</w:t>
      </w:r>
    </w:p>
    <w:p w14:paraId="10519608" w14:textId="77777777" w:rsidR="00A771C4" w:rsidRDefault="00A771C4">
      <w:pPr>
        <w:pStyle w:val="NormalShifted"/>
      </w:pPr>
      <w:r>
        <w:t xml:space="preserve">MPEG transport stream files. </w:t>
      </w:r>
      <w:r w:rsidR="005B3C17">
        <w:t>They m</w:t>
      </w:r>
      <w:r>
        <w:t>ust be binary streams of 188-byte packets. The files must be regular files (cannot be pipes). They are open in read/write mode and are directly updated.</w:t>
      </w:r>
    </w:p>
    <w:p w14:paraId="24F561FC" w14:textId="77777777" w:rsidR="00A771C4" w:rsidRPr="0010024C" w:rsidRDefault="00BD19C2" w:rsidP="00E233F7">
      <w:pPr>
        <w:pStyle w:val="UsageTitle"/>
      </w:pPr>
      <w:r>
        <w:t>Options</w:t>
      </w:r>
    </w:p>
    <w:p w14:paraId="74BCD969" w14:textId="77777777" w:rsidR="00CC638A" w:rsidRDefault="00CC638A" w:rsidP="00CC638A">
      <w:pPr>
        <w:pStyle w:val="OptionName"/>
      </w:pPr>
      <w:r>
        <w:t xml:space="preserve">-b </w:t>
      </w:r>
      <w:r w:rsidRPr="00A6771E">
        <w:rPr>
          <w:rStyle w:val="StyleOptionNameItaliqueCar"/>
        </w:rPr>
        <w:t>value</w:t>
      </w:r>
      <w:r>
        <w:br/>
        <w:t xml:space="preserve">--byte </w:t>
      </w:r>
      <w:r w:rsidRPr="00A6771E">
        <w:rPr>
          <w:rStyle w:val="StyleOptionNameItaliqueCar"/>
        </w:rPr>
        <w:t>value</w:t>
      </w:r>
    </w:p>
    <w:p w14:paraId="0BED7B52" w14:textId="77777777" w:rsidR="00CC638A" w:rsidRDefault="00CC638A" w:rsidP="00CC638A">
      <w:pPr>
        <w:pStyle w:val="OptionDescription"/>
      </w:pPr>
      <w:r>
        <w:t xml:space="preserve">Truncate the file at the next packet boundary after the specified size in bytes. Mutually exclusive with </w:t>
      </w:r>
      <w:r w:rsidRPr="0061137B">
        <w:rPr>
          <w:rStyle w:val="Codeintext"/>
        </w:rPr>
        <w:t>--packet</w:t>
      </w:r>
      <w:r>
        <w:t>.</w:t>
      </w:r>
    </w:p>
    <w:p w14:paraId="30A0BB1A" w14:textId="77777777" w:rsidR="00A771C4" w:rsidRDefault="00A771C4" w:rsidP="005C7B6B">
      <w:pPr>
        <w:pStyle w:val="OptionName"/>
      </w:pPr>
      <w:r>
        <w:t>-n</w:t>
      </w:r>
      <w:r w:rsidR="005C7B6B">
        <w:br/>
        <w:t>--noaction</w:t>
      </w:r>
    </w:p>
    <w:p w14:paraId="2136A4C5" w14:textId="77777777" w:rsidR="00A771C4" w:rsidRDefault="00A771C4">
      <w:pPr>
        <w:pStyle w:val="OptionDescription"/>
      </w:pPr>
      <w:r>
        <w:t>Do not perform truncation, check mode only.</w:t>
      </w:r>
    </w:p>
    <w:p w14:paraId="485BE89E" w14:textId="77777777" w:rsidR="00A771C4" w:rsidRDefault="00A771C4">
      <w:pPr>
        <w:pStyle w:val="OptionName"/>
      </w:pPr>
      <w:r>
        <w:t xml:space="preserve">-p </w:t>
      </w:r>
      <w:r w:rsidRPr="00A6771E">
        <w:rPr>
          <w:rStyle w:val="StyleOptionNameItaliqueCar"/>
        </w:rPr>
        <w:t>value</w:t>
      </w:r>
      <w:r w:rsidR="003A5F4C">
        <w:br/>
      </w:r>
      <w:r>
        <w:t xml:space="preserve">--packet </w:t>
      </w:r>
      <w:r w:rsidRPr="00A6771E">
        <w:rPr>
          <w:rStyle w:val="StyleOptionNameItaliqueCar"/>
        </w:rPr>
        <w:t>value</w:t>
      </w:r>
    </w:p>
    <w:p w14:paraId="08F7C114" w14:textId="77777777" w:rsidR="00A771C4" w:rsidRDefault="00A771C4">
      <w:pPr>
        <w:pStyle w:val="OptionDescription"/>
      </w:pPr>
      <w:r>
        <w:t>Index of first packet to truncate. If unspecified, all complete packets are kept in the file. Extraneous bytes at end of file (after last multiple of 188 bytes) are truncated.</w:t>
      </w:r>
    </w:p>
    <w:p w14:paraId="23B6E147" w14:textId="77777777" w:rsidR="00310429" w:rsidRDefault="00310429" w:rsidP="00310429">
      <w:pPr>
        <w:pStyle w:val="OptionName"/>
      </w:pPr>
      <w:r>
        <w:t xml:space="preserve">-s </w:t>
      </w:r>
      <w:r w:rsidRPr="00310429">
        <w:rPr>
          <w:b w:val="0"/>
          <w:i/>
        </w:rPr>
        <w:t>value</w:t>
      </w:r>
      <w:r>
        <w:br/>
        <w:t xml:space="preserve">--size-of-packet </w:t>
      </w:r>
      <w:r w:rsidRPr="00310429">
        <w:rPr>
          <w:b w:val="0"/>
          <w:i/>
        </w:rPr>
        <w:t>value</w:t>
      </w:r>
    </w:p>
    <w:p w14:paraId="39ED1F6F" w14:textId="77777777" w:rsidR="00310429" w:rsidRDefault="00310429" w:rsidP="00310429">
      <w:pPr>
        <w:pStyle w:val="OptionDescription"/>
      </w:pPr>
      <w:r>
        <w:t>Specify the TS packet size in bytes.</w:t>
      </w:r>
    </w:p>
    <w:p w14:paraId="58DBB978" w14:textId="77777777" w:rsidR="00310429" w:rsidRDefault="00310429" w:rsidP="00310429">
      <w:pPr>
        <w:pStyle w:val="OptionDescription"/>
      </w:pPr>
      <w:r>
        <w:t>The default is 188 bytes. Alternate packet sizes are useful for M2TS or other TS file formats.</w:t>
      </w:r>
    </w:p>
    <w:p w14:paraId="006709C3" w14:textId="77777777" w:rsidR="002108CE" w:rsidRPr="0010024C" w:rsidRDefault="002108CE" w:rsidP="002108CE">
      <w:pPr>
        <w:pStyle w:val="UsageTitle"/>
      </w:pPr>
      <w:r>
        <w:t xml:space="preserve">Generic common command </w:t>
      </w:r>
      <w:r w:rsidRPr="0010024C">
        <w:t>options</w:t>
      </w:r>
    </w:p>
    <w:p w14:paraId="0BEE372A" w14:textId="77777777" w:rsidR="00096DEB" w:rsidRPr="00CF0FFB" w:rsidRDefault="00096DEB" w:rsidP="00096DEB">
      <w:pPr>
        <w:ind w:left="284"/>
      </w:pPr>
      <w:r w:rsidRPr="00CF0FFB">
        <w:t xml:space="preserve">The following options are implicitly defined in all </w:t>
      </w:r>
      <w:r>
        <w:t>commands</w:t>
      </w:r>
      <w:r w:rsidRPr="00CF0FFB">
        <w:t>.</w:t>
      </w:r>
    </w:p>
    <w:p w14:paraId="4CC6F803" w14:textId="77777777" w:rsidR="002108CE" w:rsidRDefault="002108CE" w:rsidP="002108CE">
      <w:pPr>
        <w:pStyle w:val="OptionName"/>
      </w:pPr>
      <w:r>
        <w:t>--debug[=</w:t>
      </w:r>
      <w:r w:rsidRPr="00A6771E">
        <w:rPr>
          <w:rStyle w:val="StyleOptionNameItaliqueCar"/>
        </w:rPr>
        <w:t>N</w:t>
      </w:r>
      <w:r>
        <w:t>]</w:t>
      </w:r>
    </w:p>
    <w:p w14:paraId="08256453"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1D867528" w14:textId="77777777" w:rsidR="002108CE" w:rsidRDefault="002108CE" w:rsidP="002108CE">
      <w:pPr>
        <w:pStyle w:val="OptionName"/>
      </w:pPr>
      <w:r>
        <w:t>--help</w:t>
      </w:r>
    </w:p>
    <w:p w14:paraId="4A49516D" w14:textId="77777777" w:rsidR="002108CE" w:rsidRDefault="002108CE" w:rsidP="002108CE">
      <w:pPr>
        <w:pStyle w:val="OptionDescription"/>
      </w:pPr>
      <w:r>
        <w:t>Display command help text.</w:t>
      </w:r>
    </w:p>
    <w:p w14:paraId="79C5B0E4" w14:textId="77777777" w:rsidR="002108CE" w:rsidRPr="0069541E" w:rsidRDefault="002108CE" w:rsidP="002108CE">
      <w:pPr>
        <w:pStyle w:val="OptionName"/>
        <w:rPr>
          <w:lang w:val="fr-FR"/>
        </w:rPr>
      </w:pPr>
      <w:r w:rsidRPr="0069541E">
        <w:rPr>
          <w:lang w:val="fr-FR"/>
        </w:rPr>
        <w:t>-v</w:t>
      </w:r>
      <w:r w:rsidRPr="0069541E">
        <w:rPr>
          <w:lang w:val="fr-FR"/>
        </w:rPr>
        <w:br/>
        <w:t>--verbose</w:t>
      </w:r>
    </w:p>
    <w:p w14:paraId="3020030E" w14:textId="77777777" w:rsidR="002108CE" w:rsidRPr="0069541E" w:rsidRDefault="002108CE" w:rsidP="002108CE">
      <w:pPr>
        <w:pStyle w:val="OptionDescription"/>
        <w:rPr>
          <w:lang w:val="fr-FR"/>
        </w:rPr>
      </w:pPr>
      <w:r w:rsidRPr="0069541E">
        <w:rPr>
          <w:lang w:val="fr-FR"/>
        </w:rPr>
        <w:t>Produce verbose messages.</w:t>
      </w:r>
    </w:p>
    <w:p w14:paraId="5721FD09" w14:textId="77777777" w:rsidR="002108CE" w:rsidRDefault="002108CE" w:rsidP="002108CE">
      <w:pPr>
        <w:pStyle w:val="OptionName"/>
      </w:pPr>
      <w:r>
        <w:t>--version</w:t>
      </w:r>
    </w:p>
    <w:p w14:paraId="4DF53103" w14:textId="77777777" w:rsidR="00A771C4" w:rsidRDefault="002108CE" w:rsidP="002108CE">
      <w:pPr>
        <w:pStyle w:val="OptionDescription"/>
      </w:pPr>
      <w:r>
        <w:t>Display the version number.</w:t>
      </w:r>
    </w:p>
    <w:p w14:paraId="253B2FC0" w14:textId="1815DBED" w:rsidR="00322547" w:rsidRDefault="00322547" w:rsidP="00322547">
      <w:pPr>
        <w:pStyle w:val="ReferenceSectionTitle"/>
      </w:pPr>
      <w:bookmarkStart w:id="190" w:name="_Toc166362871"/>
      <w:r>
        <w:lastRenderedPageBreak/>
        <w:t>tsfuzz</w:t>
      </w:r>
      <w:bookmarkEnd w:id="190"/>
    </w:p>
    <w:p w14:paraId="6AA39284" w14:textId="2AAC48B7" w:rsidR="00322547" w:rsidRPr="004805E0" w:rsidRDefault="00322547" w:rsidP="00322547">
      <w:pPr>
        <w:pStyle w:val="UsageTitle"/>
      </w:pPr>
      <w:r w:rsidRPr="00322547">
        <w:t>Introduce random errors in transport stream file</w:t>
      </w:r>
      <w:r>
        <w:t>s</w:t>
      </w:r>
    </w:p>
    <w:p w14:paraId="20B90BC3" w14:textId="3C4672E2" w:rsidR="00322547" w:rsidRDefault="00322547" w:rsidP="00322547">
      <w:r>
        <w:t>This utility randomly corrupts transport stream files, typically to perform fuzzing attacks on media tools or receiver equipment.</w:t>
      </w:r>
    </w:p>
    <w:p w14:paraId="36AA31D4" w14:textId="559F9661" w:rsidR="00322547" w:rsidRDefault="00322547" w:rsidP="00322547">
      <w:r>
        <w:t xml:space="preserve">The same effect can be obtained in transport stream processing pipeline using the plugin </w:t>
      </w:r>
      <w:r w:rsidRPr="00322547">
        <w:rPr>
          <w:rStyle w:val="Codeintext"/>
        </w:rPr>
        <w:t>fuzz</w:t>
      </w:r>
      <w:r>
        <w:t>.</w:t>
      </w:r>
    </w:p>
    <w:p w14:paraId="5EAECB3C" w14:textId="77777777" w:rsidR="00322547" w:rsidRPr="005423EC" w:rsidRDefault="00322547" w:rsidP="00322547">
      <w:pPr>
        <w:pStyle w:val="UsageTitle"/>
      </w:pPr>
      <w:r w:rsidRPr="005423EC">
        <w:t>Usage</w:t>
      </w:r>
    </w:p>
    <w:p w14:paraId="72B79BF4" w14:textId="617F479D" w:rsidR="00322547" w:rsidRPr="007448E0" w:rsidRDefault="00322547" w:rsidP="00322547">
      <w:pPr>
        <w:pStyle w:val="UsageSyntax"/>
      </w:pPr>
      <w:r>
        <w:t>tsfuzz</w:t>
      </w:r>
      <w:r w:rsidRPr="005423EC">
        <w:t xml:space="preserve"> [</w:t>
      </w:r>
      <w:r w:rsidRPr="005423EC">
        <w:rPr>
          <w:i/>
          <w:iCs/>
        </w:rPr>
        <w:t>options</w:t>
      </w:r>
      <w:r w:rsidRPr="005423EC">
        <w:t xml:space="preserve">] </w:t>
      </w:r>
      <w:r w:rsidRPr="005423EC">
        <w:rPr>
          <w:i/>
          <w:iCs/>
        </w:rPr>
        <w:t>file</w:t>
      </w:r>
      <w:r>
        <w:rPr>
          <w:i/>
          <w:iCs/>
        </w:rPr>
        <w:t xml:space="preserve"> </w:t>
      </w:r>
      <w:r>
        <w:rPr>
          <w:iCs/>
        </w:rPr>
        <w:t>...</w:t>
      </w:r>
    </w:p>
    <w:p w14:paraId="08E6D3B5" w14:textId="77777777" w:rsidR="00322547" w:rsidRPr="005423EC" w:rsidRDefault="00322547" w:rsidP="00322547">
      <w:pPr>
        <w:pStyle w:val="UsageTitle"/>
      </w:pPr>
      <w:r w:rsidRPr="005423EC">
        <w:t>File</w:t>
      </w:r>
    </w:p>
    <w:p w14:paraId="1A54882B" w14:textId="6DE2FC0A" w:rsidR="00322547" w:rsidRDefault="00322547" w:rsidP="00322547">
      <w:pPr>
        <w:pStyle w:val="NormalShifted"/>
      </w:pPr>
      <w:r>
        <w:t>MPEG transport stream input files to corrupt.</w:t>
      </w:r>
    </w:p>
    <w:p w14:paraId="589403DC" w14:textId="77777777" w:rsidR="00322547" w:rsidRDefault="00322547" w:rsidP="00322547">
      <w:pPr>
        <w:pStyle w:val="NormalShifted"/>
      </w:pPr>
      <w:r>
        <w:t>If more than one file is specified, the output name shall specify a directory.</w:t>
      </w:r>
    </w:p>
    <w:p w14:paraId="4164FC78" w14:textId="1CB18B1C" w:rsidR="00322547" w:rsidRPr="0010024C" w:rsidRDefault="00322547" w:rsidP="00322547">
      <w:pPr>
        <w:pStyle w:val="UsageTitle"/>
      </w:pPr>
      <w:r>
        <w:t>General options</w:t>
      </w:r>
    </w:p>
    <w:p w14:paraId="5A36507F" w14:textId="77777777" w:rsidR="00322547" w:rsidRDefault="00322547" w:rsidP="00322547">
      <w:pPr>
        <w:pStyle w:val="OptionName"/>
      </w:pPr>
      <w:r>
        <w:t xml:space="preserve">-o </w:t>
      </w:r>
      <w:r w:rsidRPr="007C0EB2">
        <w:rPr>
          <w:b w:val="0"/>
          <w:i/>
        </w:rPr>
        <w:t>path</w:t>
      </w:r>
      <w:r>
        <w:br/>
        <w:t xml:space="preserve">--output </w:t>
      </w:r>
      <w:r w:rsidRPr="007C0EB2">
        <w:rPr>
          <w:b w:val="0"/>
          <w:i/>
        </w:rPr>
        <w:t>path</w:t>
      </w:r>
    </w:p>
    <w:p w14:paraId="70BB0E39" w14:textId="77777777" w:rsidR="00322547" w:rsidRDefault="00322547" w:rsidP="00322547">
      <w:pPr>
        <w:pStyle w:val="OptionDescription"/>
      </w:pPr>
      <w:r>
        <w:t>Specify the output file or directory. If the specified path is a directory, the output file is created in that directory, with the same base name as the input file.</w:t>
      </w:r>
    </w:p>
    <w:p w14:paraId="531D84BC" w14:textId="77777777" w:rsidR="00322547" w:rsidRDefault="00322547" w:rsidP="00322547">
      <w:pPr>
        <w:pStyle w:val="OptionDescription"/>
      </w:pPr>
      <w:r>
        <w:t>This is a mandatory parameter, there is no default.</w:t>
      </w:r>
    </w:p>
    <w:p w14:paraId="2E7A0D05" w14:textId="77777777" w:rsidR="00322547" w:rsidRDefault="00322547" w:rsidP="00322547">
      <w:pPr>
        <w:pStyle w:val="OptionDescription"/>
      </w:pPr>
      <w:r>
        <w:t>If more than one input file is specified, the output name shall specify a directory.</w:t>
      </w:r>
    </w:p>
    <w:p w14:paraId="6E6DE555" w14:textId="60783309" w:rsidR="00322547" w:rsidRPr="00A77936" w:rsidRDefault="00322547" w:rsidP="00322547">
      <w:pPr>
        <w:pStyle w:val="UsageTitle"/>
      </w:pPr>
      <w:r w:rsidRPr="00A77936">
        <w:t>Fuzzing options</w:t>
      </w:r>
    </w:p>
    <w:p w14:paraId="5114A751" w14:textId="276F4030" w:rsidR="00322547" w:rsidRDefault="00322547" w:rsidP="00322547">
      <w:pPr>
        <w:pStyle w:val="OptionName"/>
      </w:pPr>
      <w:r>
        <w:t xml:space="preserve">-c </w:t>
      </w:r>
      <w:r w:rsidRPr="00322547">
        <w:rPr>
          <w:b w:val="0"/>
          <w:bCs w:val="0"/>
          <w:i/>
          <w:iCs/>
        </w:rPr>
        <w:t>value</w:t>
      </w:r>
      <w:r>
        <w:br/>
        <w:t xml:space="preserve">--corrupt-probability </w:t>
      </w:r>
      <w:r w:rsidRPr="00322547">
        <w:rPr>
          <w:b w:val="0"/>
          <w:bCs w:val="0"/>
          <w:i/>
          <w:iCs/>
        </w:rPr>
        <w:t>value</w:t>
      </w:r>
    </w:p>
    <w:p w14:paraId="5F8940D7" w14:textId="77777777" w:rsidR="00322547" w:rsidRDefault="00322547" w:rsidP="00322547">
      <w:pPr>
        <w:pStyle w:val="OptionDescription"/>
      </w:pPr>
      <w:r>
        <w:t>Probability to corrupt a byte in the transport stream.</w:t>
      </w:r>
    </w:p>
    <w:p w14:paraId="2BC1F8CA" w14:textId="60600AC0" w:rsidR="00322547" w:rsidRDefault="00322547" w:rsidP="00322547">
      <w:pPr>
        <w:pStyle w:val="OptionDescription"/>
      </w:pPr>
      <w:r>
        <w:t>The default is zero, meaning no corruption.</w:t>
      </w:r>
    </w:p>
    <w:p w14:paraId="4B721F65" w14:textId="3AF46283" w:rsidR="00322547" w:rsidRDefault="00322547" w:rsidP="00322547">
      <w:pPr>
        <w:pStyle w:val="OptionDescription"/>
      </w:pPr>
      <w:r>
        <w:t>The value must be a fraction, e.g. 1/20, 1/1000, 3/20000, etc.</w:t>
      </w:r>
    </w:p>
    <w:p w14:paraId="5116BCA6" w14:textId="77777777" w:rsidR="00322547" w:rsidRPr="00BC06A7" w:rsidRDefault="00322547" w:rsidP="00322547">
      <w:pPr>
        <w:pStyle w:val="OptionName"/>
      </w:pPr>
      <w:r w:rsidRPr="00BC06A7">
        <w:t xml:space="preserve">-p </w:t>
      </w:r>
      <w:r>
        <w:rPr>
          <w:rStyle w:val="StyleOptionNameItaliqueCar"/>
        </w:rPr>
        <w:t>pid1</w:t>
      </w:r>
      <w:r>
        <w:rPr>
          <w:rStyle w:val="StyleOptionNameItaliqueCar"/>
          <w:i w:val="0"/>
        </w:rPr>
        <w:t>[-</w:t>
      </w:r>
      <w:r>
        <w:rPr>
          <w:rStyle w:val="StyleOptionNameItaliqueCar"/>
        </w:rPr>
        <w:t>pid2</w:t>
      </w:r>
      <w:r>
        <w:rPr>
          <w:rStyle w:val="StyleOptionNameItaliqueCar"/>
          <w:i w:val="0"/>
        </w:rPr>
        <w:t>]</w:t>
      </w:r>
      <w:r w:rsidRPr="00BC06A7">
        <w:br/>
        <w:t xml:space="preserve">--pid </w:t>
      </w:r>
      <w:r>
        <w:rPr>
          <w:rStyle w:val="StyleOptionNameItaliqueCar"/>
        </w:rPr>
        <w:t>pid1</w:t>
      </w:r>
      <w:r>
        <w:rPr>
          <w:rStyle w:val="StyleOptionNameItaliqueCar"/>
          <w:i w:val="0"/>
        </w:rPr>
        <w:t>[-</w:t>
      </w:r>
      <w:r>
        <w:rPr>
          <w:rStyle w:val="StyleOptionNameItaliqueCar"/>
        </w:rPr>
        <w:t>pid2</w:t>
      </w:r>
      <w:r>
        <w:rPr>
          <w:rStyle w:val="StyleOptionNameItaliqueCar"/>
          <w:i w:val="0"/>
        </w:rPr>
        <w:t>]</w:t>
      </w:r>
    </w:p>
    <w:p w14:paraId="70500F22" w14:textId="0D8C7365" w:rsidR="00322547" w:rsidRDefault="00322547" w:rsidP="00322547">
      <w:pPr>
        <w:pStyle w:val="OptionDescription"/>
      </w:pPr>
      <w:r>
        <w:t>PID filter: corrupt packets with these PID values only.</w:t>
      </w:r>
    </w:p>
    <w:p w14:paraId="4A617B98" w14:textId="23134070" w:rsidR="00322547" w:rsidRDefault="00322547" w:rsidP="00322547">
      <w:pPr>
        <w:pStyle w:val="OptionDescription"/>
      </w:pPr>
      <w:r>
        <w:t xml:space="preserve">Several </w:t>
      </w:r>
      <w:r w:rsidRPr="00533014">
        <w:rPr>
          <w:rStyle w:val="Codeintext"/>
        </w:rPr>
        <w:t>--pid</w:t>
      </w:r>
      <w:r>
        <w:t xml:space="preserve"> options may be specified. By default, without </w:t>
      </w:r>
      <w:r w:rsidRPr="00533014">
        <w:rPr>
          <w:rStyle w:val="Codeintext"/>
        </w:rPr>
        <w:t>--pid</w:t>
      </w:r>
      <w:r>
        <w:t xml:space="preserve"> option, all PID's are eligibal to random corruption.</w:t>
      </w:r>
    </w:p>
    <w:p w14:paraId="29B9AF76" w14:textId="0A58C3F4" w:rsidR="00322547" w:rsidRDefault="00322547" w:rsidP="00322547">
      <w:pPr>
        <w:pStyle w:val="OptionName"/>
      </w:pPr>
      <w:r>
        <w:t xml:space="preserve">-s </w:t>
      </w:r>
      <w:r w:rsidRPr="00322547">
        <w:rPr>
          <w:b w:val="0"/>
          <w:bCs w:val="0"/>
          <w:i/>
          <w:iCs/>
        </w:rPr>
        <w:t>hexa-data</w:t>
      </w:r>
      <w:r>
        <w:br/>
        <w:t xml:space="preserve">--seed </w:t>
      </w:r>
      <w:r w:rsidRPr="00322547">
        <w:rPr>
          <w:b w:val="0"/>
          <w:bCs w:val="0"/>
          <w:i/>
          <w:iCs/>
        </w:rPr>
        <w:t>hexa-data</w:t>
      </w:r>
    </w:p>
    <w:p w14:paraId="53AB7566" w14:textId="77777777" w:rsidR="00322547" w:rsidRDefault="00322547" w:rsidP="00322547">
      <w:pPr>
        <w:pStyle w:val="OptionDescription"/>
      </w:pPr>
      <w:r>
        <w:t>Initial seed for the pseudo-random number generator.</w:t>
      </w:r>
    </w:p>
    <w:p w14:paraId="645C03BB" w14:textId="7D2482CD" w:rsidR="00322547" w:rsidRDefault="00322547" w:rsidP="00322547">
      <w:pPr>
        <w:pStyle w:val="OptionDescription"/>
      </w:pPr>
      <w:r>
        <w:t>Specify hexadecimal data. The size is not limited but at least 32 bytes are recommended.</w:t>
      </w:r>
    </w:p>
    <w:p w14:paraId="544814BB" w14:textId="7D5DE06B" w:rsidR="00322547" w:rsidRDefault="00322547" w:rsidP="00322547">
      <w:pPr>
        <w:pStyle w:val="OptionDescription"/>
      </w:pPr>
      <w:r>
        <w:t>Using the same seed on the same TS file will result in exactly the same corruptions. Without this parameter, a random seed is used, and the corruptions cannot be identically reproduced.</w:t>
      </w:r>
    </w:p>
    <w:p w14:paraId="5B05E2C1" w14:textId="77777777" w:rsidR="00322547" w:rsidRDefault="00322547" w:rsidP="00322547">
      <w:pPr>
        <w:pStyle w:val="OptionName"/>
      </w:pPr>
      <w:r>
        <w:t>--sync-byte</w:t>
      </w:r>
    </w:p>
    <w:p w14:paraId="34BB8DD1" w14:textId="77777777" w:rsidR="00322547" w:rsidRDefault="00322547" w:rsidP="00322547">
      <w:pPr>
        <w:pStyle w:val="OptionDescription"/>
      </w:pPr>
      <w:r>
        <w:t>May corrupt the 0x47 sync byte in TS packets. This may invalidate the synchronization of the transport stream.</w:t>
      </w:r>
    </w:p>
    <w:p w14:paraId="3570C48E" w14:textId="0BF7992A" w:rsidR="00322547" w:rsidRDefault="00322547" w:rsidP="00322547">
      <w:pPr>
        <w:pStyle w:val="OptionDescription"/>
      </w:pPr>
      <w:r>
        <w:t>By default, sync bytes are preserved.</w:t>
      </w:r>
    </w:p>
    <w:p w14:paraId="1B5241CD" w14:textId="77777777" w:rsidR="00322547" w:rsidRPr="0010024C" w:rsidRDefault="00322547" w:rsidP="00322547">
      <w:pPr>
        <w:pStyle w:val="UsageTitle"/>
      </w:pPr>
      <w:r>
        <w:t xml:space="preserve">Generic common command </w:t>
      </w:r>
      <w:r w:rsidRPr="0010024C">
        <w:t>options</w:t>
      </w:r>
    </w:p>
    <w:p w14:paraId="3DB305CD" w14:textId="77777777" w:rsidR="00322547" w:rsidRPr="00CF0FFB" w:rsidRDefault="00322547" w:rsidP="00322547">
      <w:pPr>
        <w:ind w:left="284"/>
      </w:pPr>
      <w:r w:rsidRPr="00CF0FFB">
        <w:t xml:space="preserve">The following options are implicitly defined in all </w:t>
      </w:r>
      <w:r>
        <w:t>commands</w:t>
      </w:r>
      <w:r w:rsidRPr="00CF0FFB">
        <w:t>.</w:t>
      </w:r>
    </w:p>
    <w:p w14:paraId="17F26962" w14:textId="77777777" w:rsidR="00322547" w:rsidRDefault="00322547" w:rsidP="00322547">
      <w:pPr>
        <w:pStyle w:val="OptionName"/>
      </w:pPr>
      <w:r>
        <w:lastRenderedPageBreak/>
        <w:t>--debug[=</w:t>
      </w:r>
      <w:r w:rsidRPr="00A6771E">
        <w:rPr>
          <w:rStyle w:val="StyleOptionNameItaliqueCar"/>
        </w:rPr>
        <w:t>N</w:t>
      </w:r>
      <w:r>
        <w:t>]</w:t>
      </w:r>
    </w:p>
    <w:p w14:paraId="49C19B42" w14:textId="77777777" w:rsidR="00322547" w:rsidRDefault="00322547" w:rsidP="00322547">
      <w:pPr>
        <w:pStyle w:val="OptionDescription"/>
      </w:pPr>
      <w:r>
        <w:t xml:space="preserve">Produce verbose debug output. Specify an optional debug level </w:t>
      </w:r>
      <w:r>
        <w:rPr>
          <w:i/>
          <w:iCs/>
        </w:rPr>
        <w:t>N</w:t>
      </w:r>
      <w:r>
        <w:t xml:space="preserve"> (1 by default).</w:t>
      </w:r>
    </w:p>
    <w:p w14:paraId="236E17D5" w14:textId="77777777" w:rsidR="00322547" w:rsidRDefault="00322547" w:rsidP="00322547">
      <w:pPr>
        <w:pStyle w:val="OptionName"/>
      </w:pPr>
      <w:r>
        <w:t>--help</w:t>
      </w:r>
    </w:p>
    <w:p w14:paraId="51950C96" w14:textId="77777777" w:rsidR="00322547" w:rsidRDefault="00322547" w:rsidP="00322547">
      <w:pPr>
        <w:pStyle w:val="OptionDescription"/>
      </w:pPr>
      <w:r>
        <w:t>Display command help text.</w:t>
      </w:r>
    </w:p>
    <w:p w14:paraId="5E10B7E6" w14:textId="77777777" w:rsidR="00322547" w:rsidRPr="0069541E" w:rsidRDefault="00322547" w:rsidP="00322547">
      <w:pPr>
        <w:pStyle w:val="OptionName"/>
        <w:rPr>
          <w:lang w:val="fr-FR"/>
        </w:rPr>
      </w:pPr>
      <w:r w:rsidRPr="0069541E">
        <w:rPr>
          <w:lang w:val="fr-FR"/>
        </w:rPr>
        <w:t>-v</w:t>
      </w:r>
      <w:r w:rsidRPr="0069541E">
        <w:rPr>
          <w:lang w:val="fr-FR"/>
        </w:rPr>
        <w:br/>
        <w:t>--verbose</w:t>
      </w:r>
    </w:p>
    <w:p w14:paraId="426BD17D" w14:textId="77777777" w:rsidR="00322547" w:rsidRPr="0069541E" w:rsidRDefault="00322547" w:rsidP="00322547">
      <w:pPr>
        <w:pStyle w:val="OptionDescription"/>
        <w:rPr>
          <w:lang w:val="fr-FR"/>
        </w:rPr>
      </w:pPr>
      <w:r w:rsidRPr="0069541E">
        <w:rPr>
          <w:lang w:val="fr-FR"/>
        </w:rPr>
        <w:t>Produce verbose messages.</w:t>
      </w:r>
    </w:p>
    <w:p w14:paraId="3D508792" w14:textId="77777777" w:rsidR="00322547" w:rsidRDefault="00322547" w:rsidP="00322547">
      <w:pPr>
        <w:pStyle w:val="OptionName"/>
      </w:pPr>
      <w:r>
        <w:t>--version</w:t>
      </w:r>
    </w:p>
    <w:p w14:paraId="7437826D" w14:textId="3FD6767B" w:rsidR="00322547" w:rsidRDefault="00322547" w:rsidP="00877017">
      <w:pPr>
        <w:pStyle w:val="OptionDescription"/>
      </w:pPr>
      <w:r>
        <w:t>Display the version number.</w:t>
      </w:r>
    </w:p>
    <w:p w14:paraId="52662BC3" w14:textId="77777777" w:rsidR="00A130D6" w:rsidRDefault="00A130D6" w:rsidP="00A130D6">
      <w:pPr>
        <w:pStyle w:val="ReferenceSectionTitle"/>
      </w:pPr>
      <w:bookmarkStart w:id="191" w:name="_Toc166362872"/>
      <w:r>
        <w:lastRenderedPageBreak/>
        <w:t>tsgenecm</w:t>
      </w:r>
      <w:bookmarkEnd w:id="191"/>
    </w:p>
    <w:p w14:paraId="34A9B25B" w14:textId="77777777" w:rsidR="00A130D6" w:rsidRPr="005B3C17" w:rsidRDefault="00A130D6" w:rsidP="00A130D6">
      <w:pPr>
        <w:pStyle w:val="UsageTitle"/>
      </w:pPr>
      <w:r w:rsidRPr="00A130D6">
        <w:t>Generate one ECM using any DVB Simul</w:t>
      </w:r>
      <w:r w:rsidR="00D17034">
        <w:t>Crypt-</w:t>
      </w:r>
      <w:r w:rsidRPr="00A130D6">
        <w:t>compliant ECMG</w:t>
      </w:r>
    </w:p>
    <w:p w14:paraId="6D2C10B7" w14:textId="77777777" w:rsidR="00A130D6" w:rsidRDefault="00A130D6" w:rsidP="00A130D6">
      <w:r w:rsidRPr="00A130D6">
        <w:t>This command connects to a DVB SimulCrypt compliant ECMG and requests the generation of one ECM.</w:t>
      </w:r>
    </w:p>
    <w:p w14:paraId="4E8A3D82" w14:textId="77777777" w:rsidR="00A130D6" w:rsidRDefault="00A130D6" w:rsidP="00A130D6">
      <w:r w:rsidRPr="00A130D6">
        <w:t xml:space="preserve">Restriction: The target ECMG shall support current or current/next control words in ECM, meaning </w:t>
      </w:r>
      <w:r w:rsidRPr="00CE6802">
        <w:rPr>
          <w:rStyle w:val="Codeintext"/>
        </w:rPr>
        <w:t>CW_per_msg</w:t>
      </w:r>
      <w:r w:rsidRPr="00A130D6">
        <w:t xml:space="preserve"> = </w:t>
      </w:r>
      <w:r w:rsidRPr="00CE6802">
        <w:rPr>
          <w:rStyle w:val="Codeintext"/>
        </w:rPr>
        <w:t>1</w:t>
      </w:r>
      <w:r w:rsidRPr="00A130D6">
        <w:t xml:space="preserve"> or </w:t>
      </w:r>
      <w:r w:rsidRPr="00CE6802">
        <w:rPr>
          <w:rStyle w:val="Codeintext"/>
        </w:rPr>
        <w:t>2</w:t>
      </w:r>
      <w:r w:rsidRPr="00A130D6">
        <w:t xml:space="preserve"> and </w:t>
      </w:r>
      <w:r w:rsidRPr="00CE6802">
        <w:rPr>
          <w:rStyle w:val="Codeintext"/>
        </w:rPr>
        <w:t>lead_CW</w:t>
      </w:r>
      <w:r w:rsidRPr="00A130D6">
        <w:t xml:space="preserve"> = </w:t>
      </w:r>
      <w:r w:rsidRPr="00CE6802">
        <w:rPr>
          <w:rStyle w:val="Codeintext"/>
        </w:rPr>
        <w:t>0</w:t>
      </w:r>
      <w:r w:rsidRPr="00A130D6">
        <w:t xml:space="preserve"> or </w:t>
      </w:r>
      <w:r w:rsidRPr="00CE6802">
        <w:rPr>
          <w:rStyle w:val="Codeintext"/>
        </w:rPr>
        <w:t>1</w:t>
      </w:r>
      <w:r w:rsidRPr="00A130D6">
        <w:t>.</w:t>
      </w:r>
    </w:p>
    <w:p w14:paraId="286675FA" w14:textId="77777777" w:rsidR="00A130D6" w:rsidRPr="005423EC" w:rsidRDefault="00A130D6" w:rsidP="00A130D6">
      <w:pPr>
        <w:pStyle w:val="UsageTitle"/>
      </w:pPr>
      <w:r w:rsidRPr="005423EC">
        <w:t>Usage</w:t>
      </w:r>
    </w:p>
    <w:p w14:paraId="7DC8B1D0" w14:textId="77777777" w:rsidR="00A130D6" w:rsidRPr="005423EC" w:rsidRDefault="00A130D6" w:rsidP="00A130D6">
      <w:pPr>
        <w:pStyle w:val="UsageSyntax"/>
      </w:pPr>
      <w:r w:rsidRPr="00A130D6">
        <w:t>tsgenecm [</w:t>
      </w:r>
      <w:r w:rsidRPr="00A130D6">
        <w:rPr>
          <w:i/>
        </w:rPr>
        <w:t>options</w:t>
      </w:r>
      <w:r w:rsidRPr="00A130D6">
        <w:t xml:space="preserve">] </w:t>
      </w:r>
      <w:r w:rsidRPr="00A130D6">
        <w:rPr>
          <w:i/>
        </w:rPr>
        <w:t>output-file</w:t>
      </w:r>
    </w:p>
    <w:p w14:paraId="175A6908" w14:textId="77777777" w:rsidR="00A130D6" w:rsidRPr="005423EC" w:rsidRDefault="00A130D6" w:rsidP="00A130D6">
      <w:pPr>
        <w:pStyle w:val="UsageTitle"/>
      </w:pPr>
      <w:r>
        <w:t>Output file</w:t>
      </w:r>
    </w:p>
    <w:p w14:paraId="027C241D" w14:textId="77777777" w:rsidR="00A130D6" w:rsidRDefault="00A130D6" w:rsidP="00A130D6">
      <w:pPr>
        <w:pStyle w:val="NormalShifted"/>
      </w:pPr>
      <w:r w:rsidRPr="00A130D6">
        <w:t xml:space="preserve">Name of the binary output </w:t>
      </w:r>
      <w:r>
        <w:t xml:space="preserve">section </w:t>
      </w:r>
      <w:r w:rsidRPr="00A130D6">
        <w:t xml:space="preserve">file which receives the </w:t>
      </w:r>
      <w:r>
        <w:t xml:space="preserve">generated </w:t>
      </w:r>
      <w:r w:rsidRPr="00A130D6">
        <w:t>ECM.</w:t>
      </w:r>
    </w:p>
    <w:p w14:paraId="6F821598" w14:textId="77777777" w:rsidR="00E83C8B" w:rsidRDefault="00E83C8B" w:rsidP="00A130D6">
      <w:pPr>
        <w:pStyle w:val="NormalShifted"/>
      </w:pPr>
      <w:r>
        <w:t>If the specified name is “</w:t>
      </w:r>
      <w:r w:rsidRPr="00DD434D">
        <w:rPr>
          <w:rStyle w:val="Codeintext"/>
        </w:rPr>
        <w:t>-</w:t>
      </w:r>
      <w:r>
        <w:t>“, the standard output is used.</w:t>
      </w:r>
    </w:p>
    <w:p w14:paraId="6C8356BD" w14:textId="77777777" w:rsidR="00A130D6" w:rsidRDefault="00A130D6" w:rsidP="00A130D6">
      <w:pPr>
        <w:pStyle w:val="UsageTitle"/>
      </w:pPr>
      <w:r>
        <w:t>Options</w:t>
      </w:r>
    </w:p>
    <w:p w14:paraId="05A37E6F" w14:textId="245BFE90" w:rsidR="00A130D6" w:rsidRDefault="00A130D6" w:rsidP="00A130D6">
      <w:pPr>
        <w:pStyle w:val="OptionName"/>
      </w:pPr>
      <w:r>
        <w:t xml:space="preserve">-a </w:t>
      </w:r>
      <w:r w:rsidR="007E369A">
        <w:rPr>
          <w:b w:val="0"/>
          <w:i/>
        </w:rPr>
        <w:t>hexa-digits</w:t>
      </w:r>
      <w:r>
        <w:br/>
        <w:t xml:space="preserve">--access-criteria </w:t>
      </w:r>
      <w:r w:rsidR="007E369A">
        <w:rPr>
          <w:b w:val="0"/>
          <w:i/>
        </w:rPr>
        <w:t>hexa-digits</w:t>
      </w:r>
    </w:p>
    <w:p w14:paraId="6C361FD8" w14:textId="77777777" w:rsidR="00A130D6" w:rsidRDefault="00A130D6" w:rsidP="00A130D6">
      <w:pPr>
        <w:pStyle w:val="OptionDescription"/>
      </w:pPr>
      <w:r>
        <w:t>Specifies the access criteria for the service as sent to the ECMG. The value must be a suite of hexadecimal digits.</w:t>
      </w:r>
    </w:p>
    <w:p w14:paraId="73709228" w14:textId="77777777" w:rsidR="00A130D6" w:rsidRDefault="00A130D6" w:rsidP="00A130D6">
      <w:pPr>
        <w:pStyle w:val="OptionName"/>
      </w:pPr>
      <w:r>
        <w:t xml:space="preserve">--channel-id </w:t>
      </w:r>
      <w:r w:rsidRPr="000C45B2">
        <w:rPr>
          <w:b w:val="0"/>
          <w:i/>
        </w:rPr>
        <w:t>value</w:t>
      </w:r>
    </w:p>
    <w:p w14:paraId="40A40FED" w14:textId="77777777" w:rsidR="00A130D6" w:rsidRDefault="00A130D6" w:rsidP="00A130D6">
      <w:pPr>
        <w:pStyle w:val="OptionDescription"/>
      </w:pPr>
      <w:r>
        <w:t xml:space="preserve">Specifies the DVB SimulCrypt </w:t>
      </w:r>
      <w:r w:rsidRPr="00D17034">
        <w:rPr>
          <w:i/>
        </w:rPr>
        <w:t>ECM_channel_id</w:t>
      </w:r>
      <w:r>
        <w:t xml:space="preserve"> for the ECMG (default: 1).</w:t>
      </w:r>
    </w:p>
    <w:p w14:paraId="7103D9A0" w14:textId="77777777" w:rsidR="00A130D6" w:rsidRPr="00CE1A57" w:rsidRDefault="00A130D6" w:rsidP="00A130D6">
      <w:pPr>
        <w:pStyle w:val="OptionName"/>
      </w:pPr>
      <w:r w:rsidRPr="00CE1A57">
        <w:t xml:space="preserve">-d </w:t>
      </w:r>
      <w:r w:rsidRPr="000C45B2">
        <w:rPr>
          <w:b w:val="0"/>
          <w:i/>
        </w:rPr>
        <w:t>seconds</w:t>
      </w:r>
      <w:r w:rsidRPr="00CE1A57">
        <w:br/>
        <w:t xml:space="preserve">--cp-duration </w:t>
      </w:r>
      <w:r w:rsidRPr="000C45B2">
        <w:rPr>
          <w:b w:val="0"/>
          <w:i/>
        </w:rPr>
        <w:t>seconds</w:t>
      </w:r>
    </w:p>
    <w:p w14:paraId="3BC0C9DC" w14:textId="77777777" w:rsidR="00A130D6" w:rsidRDefault="00A130D6" w:rsidP="00A130D6">
      <w:pPr>
        <w:pStyle w:val="OptionDescription"/>
      </w:pPr>
      <w:r>
        <w:t>Specifies the crypto-period duration in seconds (default: 10 seconds).</w:t>
      </w:r>
    </w:p>
    <w:p w14:paraId="6E0CC4C7" w14:textId="77777777" w:rsidR="00A130D6" w:rsidRDefault="00A130D6" w:rsidP="00A130D6">
      <w:pPr>
        <w:pStyle w:val="OptionName"/>
      </w:pPr>
      <w:r>
        <w:t xml:space="preserve">--cp-number </w:t>
      </w:r>
      <w:r w:rsidRPr="00A130D6">
        <w:rPr>
          <w:b w:val="0"/>
          <w:i/>
        </w:rPr>
        <w:t>value</w:t>
      </w:r>
    </w:p>
    <w:p w14:paraId="7AE5E78C" w14:textId="77777777" w:rsidR="00A130D6" w:rsidRDefault="00A130D6" w:rsidP="00A130D6">
      <w:pPr>
        <w:pStyle w:val="OptionDescription"/>
      </w:pPr>
      <w:r>
        <w:t>Crypto-period number (default: 0).</w:t>
      </w:r>
    </w:p>
    <w:p w14:paraId="60F0DD5E" w14:textId="06556B1B" w:rsidR="00397A43" w:rsidRDefault="00397A43" w:rsidP="00397A43">
      <w:pPr>
        <w:pStyle w:val="OptionName"/>
      </w:pPr>
      <w:r>
        <w:t xml:space="preserve">-c </w:t>
      </w:r>
      <w:r w:rsidR="007E369A">
        <w:rPr>
          <w:b w:val="0"/>
          <w:i/>
        </w:rPr>
        <w:t>hexa-digits</w:t>
      </w:r>
      <w:r>
        <w:br/>
        <w:t xml:space="preserve">--cw-current </w:t>
      </w:r>
      <w:r w:rsidR="007E369A">
        <w:rPr>
          <w:b w:val="0"/>
          <w:i/>
        </w:rPr>
        <w:t>hexa-digits</w:t>
      </w:r>
    </w:p>
    <w:p w14:paraId="13695490" w14:textId="77777777" w:rsidR="00397A43" w:rsidRDefault="00397A43" w:rsidP="00397A43">
      <w:pPr>
        <w:pStyle w:val="OptionDescription"/>
      </w:pPr>
      <w:r>
        <w:t>Current control word (required). The value must be a suite of hexadecimal digits.</w:t>
      </w:r>
    </w:p>
    <w:p w14:paraId="4ADDE3FD" w14:textId="47BAC26B" w:rsidR="00397A43" w:rsidRDefault="00397A43" w:rsidP="00397A43">
      <w:pPr>
        <w:pStyle w:val="OptionName"/>
      </w:pPr>
      <w:r>
        <w:t xml:space="preserve">-n </w:t>
      </w:r>
      <w:r w:rsidR="007E369A">
        <w:rPr>
          <w:b w:val="0"/>
          <w:i/>
        </w:rPr>
        <w:t>hexa-digits</w:t>
      </w:r>
      <w:r>
        <w:br/>
        <w:t xml:space="preserve">--cw-next </w:t>
      </w:r>
      <w:r w:rsidR="007E369A">
        <w:rPr>
          <w:b w:val="0"/>
          <w:i/>
        </w:rPr>
        <w:t>hexa-digits</w:t>
      </w:r>
    </w:p>
    <w:p w14:paraId="3D804C48" w14:textId="77777777" w:rsidR="00397A43" w:rsidRDefault="00397A43" w:rsidP="00397A43">
      <w:pPr>
        <w:pStyle w:val="OptionDescription"/>
      </w:pPr>
      <w:r>
        <w:t>Next control word (optional). The value must be a suite of hexadecimal digits.</w:t>
      </w:r>
    </w:p>
    <w:p w14:paraId="7DFB4B28" w14:textId="77777777" w:rsidR="00A130D6" w:rsidRDefault="00A130D6" w:rsidP="00A130D6">
      <w:pPr>
        <w:pStyle w:val="OptionName"/>
      </w:pPr>
      <w:r>
        <w:t xml:space="preserve">-i </w:t>
      </w:r>
      <w:r w:rsidRPr="000C45B2">
        <w:rPr>
          <w:b w:val="0"/>
          <w:i/>
        </w:rPr>
        <w:t>value</w:t>
      </w:r>
      <w:r>
        <w:br/>
        <w:t xml:space="preserve">--ecm-id </w:t>
      </w:r>
      <w:r w:rsidRPr="000C45B2">
        <w:rPr>
          <w:b w:val="0"/>
          <w:i/>
        </w:rPr>
        <w:t>value</w:t>
      </w:r>
    </w:p>
    <w:p w14:paraId="2C7F380A" w14:textId="77777777" w:rsidR="00A130D6" w:rsidRDefault="00A130D6" w:rsidP="00A130D6">
      <w:pPr>
        <w:pStyle w:val="OptionDescription"/>
      </w:pPr>
      <w:r>
        <w:t xml:space="preserve">Specifies the DVB SimulCrypt </w:t>
      </w:r>
      <w:r w:rsidRPr="00D17034">
        <w:rPr>
          <w:i/>
        </w:rPr>
        <w:t>ECM_id</w:t>
      </w:r>
      <w:r w:rsidRPr="00DD434D">
        <w:rPr>
          <w:rStyle w:val="Codeintext"/>
        </w:rPr>
        <w:t xml:space="preserve"> </w:t>
      </w:r>
      <w:r>
        <w:t>for the ECMG (default: 1).</w:t>
      </w:r>
    </w:p>
    <w:p w14:paraId="2795B0E0" w14:textId="77777777" w:rsidR="00A130D6" w:rsidRPr="0069541E" w:rsidRDefault="00A130D6" w:rsidP="00A130D6">
      <w:pPr>
        <w:pStyle w:val="OptionName"/>
        <w:rPr>
          <w:lang w:val="fr-FR"/>
        </w:rPr>
      </w:pPr>
      <w:r w:rsidRPr="0069541E">
        <w:rPr>
          <w:lang w:val="fr-FR"/>
        </w:rPr>
        <w:t xml:space="preserve">-e </w:t>
      </w:r>
      <w:r w:rsidRPr="0069541E">
        <w:rPr>
          <w:b w:val="0"/>
          <w:i/>
          <w:lang w:val="fr-FR"/>
        </w:rPr>
        <w:t>host</w:t>
      </w:r>
      <w:r w:rsidRPr="0069541E">
        <w:rPr>
          <w:b w:val="0"/>
          <w:lang w:val="fr-FR"/>
        </w:rPr>
        <w:t>:</w:t>
      </w:r>
      <w:r w:rsidRPr="0069541E">
        <w:rPr>
          <w:b w:val="0"/>
          <w:i/>
          <w:lang w:val="fr-FR"/>
        </w:rPr>
        <w:t>port</w:t>
      </w:r>
      <w:r w:rsidRPr="0069541E">
        <w:rPr>
          <w:lang w:val="fr-FR"/>
        </w:rPr>
        <w:br/>
        <w:t xml:space="preserve">--ecmg </w:t>
      </w:r>
      <w:r w:rsidRPr="0069541E">
        <w:rPr>
          <w:b w:val="0"/>
          <w:i/>
          <w:lang w:val="fr-FR"/>
        </w:rPr>
        <w:t>host</w:t>
      </w:r>
      <w:r w:rsidRPr="0069541E">
        <w:rPr>
          <w:b w:val="0"/>
          <w:lang w:val="fr-FR"/>
        </w:rPr>
        <w:t>:</w:t>
      </w:r>
      <w:r w:rsidRPr="0069541E">
        <w:rPr>
          <w:b w:val="0"/>
          <w:i/>
          <w:lang w:val="fr-FR"/>
        </w:rPr>
        <w:t>port</w:t>
      </w:r>
    </w:p>
    <w:p w14:paraId="34AF41AA" w14:textId="77777777" w:rsidR="00A130D6" w:rsidRDefault="00A130D6" w:rsidP="00A130D6">
      <w:pPr>
        <w:pStyle w:val="OptionDescription"/>
      </w:pPr>
      <w:r>
        <w:t>Specify an ECM Generator host name (or IP address) and TCP port.</w:t>
      </w:r>
    </w:p>
    <w:p w14:paraId="4276EAC1" w14:textId="77777777" w:rsidR="00A130D6" w:rsidRDefault="00A130D6" w:rsidP="00A130D6">
      <w:pPr>
        <w:pStyle w:val="OptionName"/>
      </w:pPr>
      <w:r>
        <w:t xml:space="preserve">-v </w:t>
      </w:r>
      <w:r w:rsidRPr="000C45B2">
        <w:rPr>
          <w:b w:val="0"/>
          <w:i/>
        </w:rPr>
        <w:t>value</w:t>
      </w:r>
      <w:r>
        <w:br/>
        <w:t xml:space="preserve">--ecmg-scs-version </w:t>
      </w:r>
      <w:r w:rsidRPr="000C45B2">
        <w:rPr>
          <w:b w:val="0"/>
          <w:i/>
        </w:rPr>
        <w:t>value</w:t>
      </w:r>
    </w:p>
    <w:p w14:paraId="6718B957" w14:textId="77777777" w:rsidR="00A130D6" w:rsidRDefault="00A130D6" w:rsidP="00A130D6">
      <w:pPr>
        <w:pStyle w:val="OptionDescription"/>
      </w:pPr>
      <w:r>
        <w:t>Specifies the version of the ECMG &lt;=&gt; SCS DVB SimulCrypt protocol. Valid values are 2 and 3. The default is 2.</w:t>
      </w:r>
    </w:p>
    <w:p w14:paraId="3A8B2688" w14:textId="77777777" w:rsidR="00A130D6" w:rsidRDefault="00A130D6" w:rsidP="00A130D6">
      <w:pPr>
        <w:pStyle w:val="OptionName"/>
      </w:pPr>
      <w:r>
        <w:t>--log-data</w:t>
      </w:r>
      <w:r w:rsidRPr="00BE085B">
        <w:rPr>
          <w:b w:val="0"/>
        </w:rPr>
        <w:t>[</w:t>
      </w:r>
      <w:r>
        <w:t>=</w:t>
      </w:r>
      <w:r w:rsidRPr="00BE085B">
        <w:rPr>
          <w:b w:val="0"/>
          <w:i/>
        </w:rPr>
        <w:t>level</w:t>
      </w:r>
      <w:r w:rsidRPr="00BE085B">
        <w:rPr>
          <w:b w:val="0"/>
        </w:rPr>
        <w:t>]</w:t>
      </w:r>
    </w:p>
    <w:p w14:paraId="075206C7" w14:textId="77777777" w:rsidR="00A130D6" w:rsidRDefault="00A130D6" w:rsidP="00A130D6">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70DAABD3" w14:textId="77777777" w:rsidR="00A130D6" w:rsidRDefault="00A130D6" w:rsidP="00A130D6">
      <w:pPr>
        <w:pStyle w:val="OptionDescription"/>
      </w:pPr>
      <w:r>
        <w:lastRenderedPageBreak/>
        <w:t xml:space="preserve">To debug the session management without being flooded by data messages, use </w:t>
      </w:r>
      <w:r w:rsidRPr="00CE6802">
        <w:rPr>
          <w:rStyle w:val="Codeintext"/>
        </w:rPr>
        <w:t>--log-protocol=info --log-data=debug</w:t>
      </w:r>
      <w:r>
        <w:t>.</w:t>
      </w:r>
    </w:p>
    <w:p w14:paraId="0FFEABF3" w14:textId="77777777" w:rsidR="00A130D6" w:rsidRDefault="00A130D6" w:rsidP="00A130D6">
      <w:pPr>
        <w:pStyle w:val="OptionName"/>
      </w:pPr>
      <w:r>
        <w:t>--log-protocol</w:t>
      </w:r>
      <w:r w:rsidRPr="00BE085B">
        <w:rPr>
          <w:b w:val="0"/>
        </w:rPr>
        <w:t>[</w:t>
      </w:r>
      <w:r>
        <w:t>=</w:t>
      </w:r>
      <w:r w:rsidRPr="00BE085B">
        <w:rPr>
          <w:b w:val="0"/>
          <w:i/>
        </w:rPr>
        <w:t>level</w:t>
      </w:r>
      <w:r w:rsidRPr="00BE085B">
        <w:rPr>
          <w:b w:val="0"/>
        </w:rPr>
        <w:t>]</w:t>
      </w:r>
    </w:p>
    <w:p w14:paraId="38174B24" w14:textId="77777777" w:rsidR="00A130D6" w:rsidRDefault="00A130D6" w:rsidP="00A130D6">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0AA70F4" w14:textId="77777777" w:rsidR="00A130D6" w:rsidRDefault="00A130D6" w:rsidP="00A130D6">
      <w:pPr>
        <w:pStyle w:val="OptionName"/>
      </w:pPr>
      <w:r>
        <w:t xml:space="preserve">--stream-id </w:t>
      </w:r>
      <w:r w:rsidRPr="000C45B2">
        <w:rPr>
          <w:b w:val="0"/>
          <w:i/>
        </w:rPr>
        <w:t>value</w:t>
      </w:r>
    </w:p>
    <w:p w14:paraId="55BC286A" w14:textId="77777777" w:rsidR="00A130D6" w:rsidRDefault="00A130D6" w:rsidP="00A130D6">
      <w:pPr>
        <w:pStyle w:val="OptionDescription"/>
      </w:pPr>
      <w:r>
        <w:t xml:space="preserve">Specifies the DVB SimulCrypt </w:t>
      </w:r>
      <w:r w:rsidRPr="00BA6B4E">
        <w:rPr>
          <w:i/>
        </w:rPr>
        <w:t>ECM_stream_id</w:t>
      </w:r>
      <w:r>
        <w:t xml:space="preserve"> for the ECMG (default: 1).</w:t>
      </w:r>
    </w:p>
    <w:p w14:paraId="2E675A61" w14:textId="77777777" w:rsidR="00A130D6" w:rsidRDefault="00A130D6" w:rsidP="00A130D6">
      <w:pPr>
        <w:pStyle w:val="OptionName"/>
      </w:pPr>
      <w:r>
        <w:t xml:space="preserve">-s </w:t>
      </w:r>
      <w:r w:rsidRPr="000C45B2">
        <w:rPr>
          <w:b w:val="0"/>
          <w:i/>
        </w:rPr>
        <w:t>value</w:t>
      </w:r>
      <w:r>
        <w:br/>
        <w:t xml:space="preserve">--super-cas-id </w:t>
      </w:r>
      <w:r w:rsidRPr="000C45B2">
        <w:rPr>
          <w:b w:val="0"/>
          <w:i/>
        </w:rPr>
        <w:t>value</w:t>
      </w:r>
    </w:p>
    <w:p w14:paraId="4E02F5FB" w14:textId="77777777" w:rsidR="00A130D6" w:rsidRDefault="00A130D6" w:rsidP="00A130D6">
      <w:pPr>
        <w:pStyle w:val="OptionDescription"/>
      </w:pPr>
      <w:r>
        <w:t xml:space="preserve">Specify the DVB SimulCrypt </w:t>
      </w:r>
      <w:r w:rsidRPr="00BA6B4E">
        <w:rPr>
          <w:i/>
        </w:rPr>
        <w:t>Super_CAS_Id</w:t>
      </w:r>
      <w:r>
        <w:t xml:space="preserve">. This is required when </w:t>
      </w:r>
      <w:r w:rsidRPr="00DD434D">
        <w:rPr>
          <w:rStyle w:val="Codeintext"/>
        </w:rPr>
        <w:t>--ecmg</w:t>
      </w:r>
      <w:r>
        <w:t xml:space="preserve"> is specified.</w:t>
      </w:r>
    </w:p>
    <w:p w14:paraId="62A3879B" w14:textId="77777777" w:rsidR="00394E51" w:rsidRPr="0010024C" w:rsidRDefault="00394E51" w:rsidP="00394E51">
      <w:pPr>
        <w:pStyle w:val="UsageTitle"/>
      </w:pPr>
      <w:r>
        <w:t xml:space="preserve">Generic common command </w:t>
      </w:r>
      <w:r w:rsidRPr="0010024C">
        <w:t>options</w:t>
      </w:r>
    </w:p>
    <w:p w14:paraId="369634F4" w14:textId="77777777" w:rsidR="00096DEB" w:rsidRPr="00CF0FFB" w:rsidRDefault="00096DEB" w:rsidP="00096DEB">
      <w:pPr>
        <w:ind w:left="284"/>
      </w:pPr>
      <w:r w:rsidRPr="00CF0FFB">
        <w:t xml:space="preserve">The following options are implicitly defined in all </w:t>
      </w:r>
      <w:r>
        <w:t>commands</w:t>
      </w:r>
      <w:r w:rsidRPr="00CF0FFB">
        <w:t>.</w:t>
      </w:r>
    </w:p>
    <w:p w14:paraId="3B7A40D8" w14:textId="77777777" w:rsidR="00394E51" w:rsidRDefault="00394E51" w:rsidP="00394E51">
      <w:pPr>
        <w:pStyle w:val="OptionName"/>
      </w:pPr>
      <w:r>
        <w:t>--debug[=</w:t>
      </w:r>
      <w:r w:rsidRPr="00A6771E">
        <w:rPr>
          <w:rStyle w:val="StyleOptionNameItaliqueCar"/>
        </w:rPr>
        <w:t>N</w:t>
      </w:r>
      <w:r>
        <w:t>]</w:t>
      </w:r>
    </w:p>
    <w:p w14:paraId="5C166DE4"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6382B258" w14:textId="77777777" w:rsidR="00394E51" w:rsidRDefault="00394E51" w:rsidP="00394E51">
      <w:pPr>
        <w:pStyle w:val="OptionName"/>
      </w:pPr>
      <w:r>
        <w:t>--help</w:t>
      </w:r>
    </w:p>
    <w:p w14:paraId="2800D71A" w14:textId="77777777" w:rsidR="00394E51" w:rsidRDefault="00394E51" w:rsidP="00394E51">
      <w:pPr>
        <w:pStyle w:val="OptionDescription"/>
      </w:pPr>
      <w:r>
        <w:t>Display command help text.</w:t>
      </w:r>
    </w:p>
    <w:p w14:paraId="4348C0F5" w14:textId="77777777" w:rsidR="00394E51" w:rsidRPr="0069541E" w:rsidRDefault="00394E51" w:rsidP="00394E51">
      <w:pPr>
        <w:pStyle w:val="OptionName"/>
        <w:rPr>
          <w:lang w:val="fr-FR"/>
        </w:rPr>
      </w:pPr>
      <w:r w:rsidRPr="0069541E">
        <w:rPr>
          <w:lang w:val="fr-FR"/>
        </w:rPr>
        <w:t>-v</w:t>
      </w:r>
      <w:r w:rsidRPr="0069541E">
        <w:rPr>
          <w:lang w:val="fr-FR"/>
        </w:rPr>
        <w:br/>
        <w:t>--verbose</w:t>
      </w:r>
    </w:p>
    <w:p w14:paraId="591F5FE7" w14:textId="77777777" w:rsidR="00394E51" w:rsidRPr="0069541E" w:rsidRDefault="00394E51" w:rsidP="00394E51">
      <w:pPr>
        <w:pStyle w:val="OptionDescription"/>
        <w:rPr>
          <w:lang w:val="fr-FR"/>
        </w:rPr>
      </w:pPr>
      <w:r w:rsidRPr="0069541E">
        <w:rPr>
          <w:lang w:val="fr-FR"/>
        </w:rPr>
        <w:t>Produce verbose messages.</w:t>
      </w:r>
    </w:p>
    <w:p w14:paraId="23AF0626" w14:textId="77777777" w:rsidR="00394E51" w:rsidRDefault="00394E51" w:rsidP="00394E51">
      <w:pPr>
        <w:pStyle w:val="OptionName"/>
      </w:pPr>
      <w:r>
        <w:t>--version</w:t>
      </w:r>
    </w:p>
    <w:p w14:paraId="0C8BA27F" w14:textId="77777777" w:rsidR="00F45457" w:rsidRDefault="00394E51" w:rsidP="00394E51">
      <w:pPr>
        <w:pStyle w:val="OptionDescription"/>
      </w:pPr>
      <w:r>
        <w:t>Display the version number.</w:t>
      </w:r>
    </w:p>
    <w:p w14:paraId="63E58893" w14:textId="77777777" w:rsidR="005423EC" w:rsidRDefault="005423EC" w:rsidP="005423EC">
      <w:pPr>
        <w:pStyle w:val="ReferenceSectionTitle"/>
      </w:pPr>
      <w:bookmarkStart w:id="192" w:name="_Toc166362873"/>
      <w:r>
        <w:lastRenderedPageBreak/>
        <w:t>tshides</w:t>
      </w:r>
      <w:bookmarkEnd w:id="192"/>
    </w:p>
    <w:p w14:paraId="77B55035" w14:textId="77777777" w:rsidR="005423EC" w:rsidRPr="005B3C17" w:rsidRDefault="005423EC" w:rsidP="005423EC">
      <w:pPr>
        <w:pStyle w:val="UsageTitle"/>
      </w:pPr>
      <w:r w:rsidRPr="005423EC">
        <w:t>List HiDes modulator devices</w:t>
      </w:r>
    </w:p>
    <w:p w14:paraId="01D2F52C" w14:textId="77777777" w:rsidR="005423EC" w:rsidRDefault="005423EC" w:rsidP="005423EC">
      <w:r>
        <w:t>This utility lists HiDes modulator devices and their characteristics.</w:t>
      </w:r>
    </w:p>
    <w:p w14:paraId="7B64E93B" w14:textId="77777777" w:rsidR="005A272F" w:rsidRPr="005423EC" w:rsidRDefault="005A272F" w:rsidP="005A272F">
      <w:pPr>
        <w:pStyle w:val="UsageTitle"/>
      </w:pPr>
      <w:r>
        <w:t>Restrictions</w:t>
      </w:r>
    </w:p>
    <w:p w14:paraId="69547032" w14:textId="34239F5A" w:rsidR="005A272F" w:rsidRDefault="005A272F" w:rsidP="005A272F">
      <w:pPr>
        <w:pStyle w:val="NormalShifted"/>
      </w:pPr>
      <w:r>
        <w:t>This command is available on Linux and Windows only. There is no HiDes device drivers on macOS.</w:t>
      </w:r>
    </w:p>
    <w:p w14:paraId="15144C77" w14:textId="77777777" w:rsidR="005423EC" w:rsidRPr="005423EC" w:rsidRDefault="005423EC" w:rsidP="005423EC">
      <w:pPr>
        <w:pStyle w:val="UsageTitle"/>
      </w:pPr>
      <w:r w:rsidRPr="005423EC">
        <w:t>Usage</w:t>
      </w:r>
    </w:p>
    <w:p w14:paraId="46C61C8B" w14:textId="77777777" w:rsidR="005423EC" w:rsidRPr="005423EC" w:rsidRDefault="005423EC" w:rsidP="005423EC">
      <w:pPr>
        <w:pStyle w:val="UsageSyntax"/>
      </w:pPr>
      <w:r w:rsidRPr="005423EC">
        <w:t>ts</w:t>
      </w:r>
      <w:r>
        <w:t>hides</w:t>
      </w:r>
      <w:r w:rsidRPr="005423EC">
        <w:t xml:space="preserve"> [</w:t>
      </w:r>
      <w:r w:rsidRPr="005423EC">
        <w:rPr>
          <w:i/>
          <w:iCs/>
        </w:rPr>
        <w:t>options</w:t>
      </w:r>
      <w:r>
        <w:t>]</w:t>
      </w:r>
    </w:p>
    <w:p w14:paraId="3941CA87" w14:textId="77777777" w:rsidR="005423EC" w:rsidRDefault="005423EC" w:rsidP="005423EC">
      <w:pPr>
        <w:pStyle w:val="UsageTitle"/>
      </w:pPr>
      <w:r>
        <w:t>Options</w:t>
      </w:r>
    </w:p>
    <w:p w14:paraId="2C036234" w14:textId="77777777" w:rsidR="005423EC" w:rsidRDefault="005423EC" w:rsidP="005423EC">
      <w:pPr>
        <w:pStyle w:val="OptionName"/>
      </w:pPr>
      <w:r>
        <w:t xml:space="preserve">-a </w:t>
      </w:r>
      <w:r w:rsidRPr="005423EC">
        <w:rPr>
          <w:b w:val="0"/>
          <w:i/>
        </w:rPr>
        <w:t>value</w:t>
      </w:r>
      <w:r>
        <w:br/>
        <w:t xml:space="preserve">--adapter </w:t>
      </w:r>
      <w:r w:rsidRPr="005423EC">
        <w:rPr>
          <w:b w:val="0"/>
          <w:i/>
        </w:rPr>
        <w:t>value</w:t>
      </w:r>
    </w:p>
    <w:p w14:paraId="18DB3178" w14:textId="77777777" w:rsidR="005423EC" w:rsidRDefault="005423EC" w:rsidP="005423EC">
      <w:pPr>
        <w:pStyle w:val="OptionDescription"/>
      </w:pPr>
      <w:r>
        <w:t>Specify the HiDes adapter number to list. By default, list all HiDes devices.</w:t>
      </w:r>
    </w:p>
    <w:p w14:paraId="2C05947F" w14:textId="77777777" w:rsidR="00AD2E10" w:rsidRDefault="00AD2E10" w:rsidP="00AD2E10">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D1EA60C" w14:textId="77777777" w:rsidR="005423EC" w:rsidRDefault="005423EC" w:rsidP="005423EC">
      <w:pPr>
        <w:pStyle w:val="OptionName"/>
      </w:pPr>
      <w:r>
        <w:t xml:space="preserve">-b </w:t>
      </w:r>
      <w:r w:rsidRPr="005423EC">
        <w:rPr>
          <w:b w:val="0"/>
          <w:i/>
        </w:rPr>
        <w:t>value</w:t>
      </w:r>
      <w:r>
        <w:br/>
        <w:t xml:space="preserve">--bandwidth </w:t>
      </w:r>
      <w:r w:rsidRPr="005423EC">
        <w:rPr>
          <w:b w:val="0"/>
          <w:i/>
        </w:rPr>
        <w:t>value</w:t>
      </w:r>
    </w:p>
    <w:p w14:paraId="4BD5195D" w14:textId="77777777" w:rsidR="005423EC" w:rsidRDefault="00AB69E3" w:rsidP="005423EC">
      <w:pPr>
        <w:pStyle w:val="OptionDescription"/>
      </w:pPr>
      <w:r>
        <w:t>Specify the b</w:t>
      </w:r>
      <w:r w:rsidR="005423EC">
        <w:t xml:space="preserve">andwidth in Hz with </w:t>
      </w:r>
      <w:r w:rsidR="005423EC" w:rsidRPr="00CE6802">
        <w:rPr>
          <w:rStyle w:val="Codeintext"/>
        </w:rPr>
        <w:t>--gain-range</w:t>
      </w:r>
      <w:r w:rsidR="005423EC">
        <w:t>.</w:t>
      </w:r>
    </w:p>
    <w:p w14:paraId="493ADA21" w14:textId="77777777" w:rsidR="00AB69E3" w:rsidRDefault="00AB69E3" w:rsidP="00AB69E3">
      <w:pPr>
        <w:pStyle w:val="OptionDescription"/>
      </w:pPr>
      <w:r>
        <w:t>For compatibility with old versions, “low” values (below 1000) are interpreted in MHz. This means that values 8 and 8,000,000 are identical. Both mean 8 MHz.</w:t>
      </w:r>
    </w:p>
    <w:p w14:paraId="71CEF98E" w14:textId="77777777" w:rsidR="005423EC" w:rsidRDefault="00AB69E3" w:rsidP="005423EC">
      <w:pPr>
        <w:pStyle w:val="OptionDescription"/>
      </w:pPr>
      <w:r w:rsidRPr="009941D7">
        <w:t>The default is 8 MHz</w:t>
      </w:r>
      <w:r w:rsidR="005423EC">
        <w:t>.</w:t>
      </w:r>
    </w:p>
    <w:p w14:paraId="2C48A710" w14:textId="77777777" w:rsidR="005423EC" w:rsidRDefault="005423EC" w:rsidP="005423EC">
      <w:pPr>
        <w:pStyle w:val="OptionName"/>
      </w:pPr>
      <w:r>
        <w:t>-c</w:t>
      </w:r>
      <w:r>
        <w:br/>
        <w:t>--count</w:t>
      </w:r>
    </w:p>
    <w:p w14:paraId="7A3DC8A1" w14:textId="77777777" w:rsidR="005423EC" w:rsidRDefault="005423EC" w:rsidP="005423EC">
      <w:pPr>
        <w:pStyle w:val="OptionDescription"/>
      </w:pPr>
      <w:r>
        <w:t>Only display the number of devices, not their names or characteristics.</w:t>
      </w:r>
    </w:p>
    <w:p w14:paraId="2F46D50E" w14:textId="77777777" w:rsidR="005423EC" w:rsidRPr="00B27792" w:rsidRDefault="005423EC" w:rsidP="005423EC">
      <w:pPr>
        <w:pStyle w:val="OptionName"/>
      </w:pPr>
      <w:r>
        <w:t xml:space="preserve">-d </w:t>
      </w:r>
      <w:r w:rsidR="00B27792" w:rsidRPr="00B27792">
        <w:rPr>
          <w:b w:val="0"/>
        </w:rPr>
        <w:t>"</w:t>
      </w:r>
      <w:r w:rsidRPr="005423EC">
        <w:rPr>
          <w:b w:val="0"/>
          <w:i/>
        </w:rPr>
        <w:t>name</w:t>
      </w:r>
      <w:r w:rsidR="00B27792" w:rsidRPr="00B27792">
        <w:rPr>
          <w:b w:val="0"/>
        </w:rPr>
        <w:t>"</w:t>
      </w:r>
      <w:r>
        <w:br/>
        <w:t xml:space="preserve">--device </w:t>
      </w:r>
      <w:r w:rsidR="00B27792" w:rsidRPr="00B27792">
        <w:rPr>
          <w:b w:val="0"/>
        </w:rPr>
        <w:t>"</w:t>
      </w:r>
      <w:r w:rsidRPr="005423EC">
        <w:rPr>
          <w:b w:val="0"/>
          <w:i/>
        </w:rPr>
        <w:t>name</w:t>
      </w:r>
      <w:r w:rsidR="00B27792" w:rsidRPr="00B27792">
        <w:rPr>
          <w:b w:val="0"/>
        </w:rPr>
        <w:t>"</w:t>
      </w:r>
    </w:p>
    <w:p w14:paraId="4B684AA2" w14:textId="77777777" w:rsidR="005423EC" w:rsidRDefault="005423EC" w:rsidP="005423EC">
      <w:pPr>
        <w:pStyle w:val="OptionDescription"/>
      </w:pPr>
      <w:r>
        <w:t>Specify the HiDes device name to list. By default, list all HiDes devices.</w:t>
      </w:r>
    </w:p>
    <w:p w14:paraId="7B040CCD" w14:textId="77777777" w:rsidR="005423EC" w:rsidRDefault="005423EC" w:rsidP="005423EC">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56C2083" w14:textId="77777777" w:rsidR="005423EC" w:rsidRDefault="005423EC" w:rsidP="005423EC">
      <w:pPr>
        <w:pStyle w:val="OptionName"/>
      </w:pPr>
      <w:r>
        <w:t xml:space="preserve">-f </w:t>
      </w:r>
      <w:r w:rsidRPr="005423EC">
        <w:rPr>
          <w:b w:val="0"/>
          <w:i/>
        </w:rPr>
        <w:t>value</w:t>
      </w:r>
      <w:r>
        <w:br/>
        <w:t xml:space="preserve">--frequency </w:t>
      </w:r>
      <w:r w:rsidRPr="005423EC">
        <w:rPr>
          <w:b w:val="0"/>
          <w:i/>
        </w:rPr>
        <w:t>value</w:t>
      </w:r>
    </w:p>
    <w:p w14:paraId="00282E2A" w14:textId="77777777" w:rsidR="005423EC" w:rsidRDefault="005423EC" w:rsidP="005423EC">
      <w:pPr>
        <w:pStyle w:val="OptionDescription"/>
      </w:pPr>
      <w:r>
        <w:t xml:space="preserve">Frequency, in Hz, of the output carrier with </w:t>
      </w:r>
      <w:r w:rsidRPr="00CE6802">
        <w:rPr>
          <w:rStyle w:val="Codeintext"/>
        </w:rPr>
        <w:t>--gain-range</w:t>
      </w:r>
      <w:r>
        <w:t>.</w:t>
      </w:r>
    </w:p>
    <w:p w14:paraId="207FBC4E" w14:textId="77777777" w:rsidR="005423EC" w:rsidRDefault="005423EC" w:rsidP="005423EC">
      <w:pPr>
        <w:pStyle w:val="OptionDescription"/>
      </w:pPr>
      <w:r>
        <w:t>The default is the first UHF channel.</w:t>
      </w:r>
    </w:p>
    <w:p w14:paraId="5F67B4E8" w14:textId="77777777" w:rsidR="005423EC" w:rsidRDefault="005423EC" w:rsidP="005423EC">
      <w:pPr>
        <w:pStyle w:val="OptionName"/>
      </w:pPr>
      <w:r>
        <w:t>-g</w:t>
      </w:r>
      <w:r>
        <w:br/>
        <w:t>--gain-range</w:t>
      </w:r>
    </w:p>
    <w:p w14:paraId="289415D4" w14:textId="77777777" w:rsidR="005423EC" w:rsidRDefault="005423EC" w:rsidP="005423EC">
      <w:pPr>
        <w:pStyle w:val="OptionDescription"/>
      </w:pPr>
      <w:r>
        <w:t>Display the allowed range of output gain for the specified device.</w:t>
      </w:r>
    </w:p>
    <w:p w14:paraId="54162EEC" w14:textId="77777777" w:rsidR="005423EC" w:rsidRPr="005423EC" w:rsidRDefault="005423EC" w:rsidP="005423EC">
      <w:pPr>
        <w:pStyle w:val="OptionDescription"/>
      </w:pPr>
      <w:r>
        <w:t xml:space="preserve">Usually, the allowed range of gain depends on the frequency and the bandwidth. This is why the gain range is not displayed with the other characteristics. Use the options </w:t>
      </w:r>
      <w:r w:rsidRPr="00CE6802">
        <w:rPr>
          <w:rStyle w:val="Codeintext"/>
        </w:rPr>
        <w:t>--frequency</w:t>
      </w:r>
      <w:r>
        <w:t xml:space="preserve"> and </w:t>
      </w:r>
      <w:r w:rsidRPr="00CE6802">
        <w:rPr>
          <w:rStyle w:val="Codeintext"/>
        </w:rPr>
        <w:t>--bandwidth</w:t>
      </w:r>
      <w:r>
        <w:t xml:space="preserve"> to </w:t>
      </w:r>
      <w:r w:rsidR="00F519AE">
        <w:t>display the corresponding gain range.</w:t>
      </w:r>
    </w:p>
    <w:p w14:paraId="7212E375" w14:textId="77777777" w:rsidR="00394E51" w:rsidRPr="0010024C" w:rsidRDefault="00394E51" w:rsidP="00394E51">
      <w:pPr>
        <w:pStyle w:val="UsageTitle"/>
      </w:pPr>
      <w:r>
        <w:t xml:space="preserve">Generic common command </w:t>
      </w:r>
      <w:r w:rsidRPr="0010024C">
        <w:t>options</w:t>
      </w:r>
    </w:p>
    <w:p w14:paraId="59ACE388" w14:textId="77777777" w:rsidR="00096DEB" w:rsidRPr="00CF0FFB" w:rsidRDefault="00096DEB" w:rsidP="00096DEB">
      <w:pPr>
        <w:ind w:left="284"/>
      </w:pPr>
      <w:r w:rsidRPr="00CF0FFB">
        <w:t xml:space="preserve">The following options are implicitly defined in all </w:t>
      </w:r>
      <w:r>
        <w:t>commands</w:t>
      </w:r>
      <w:r w:rsidRPr="00CF0FFB">
        <w:t>.</w:t>
      </w:r>
    </w:p>
    <w:p w14:paraId="58A1C520" w14:textId="77777777" w:rsidR="00394E51" w:rsidRDefault="00394E51" w:rsidP="00394E51">
      <w:pPr>
        <w:pStyle w:val="OptionName"/>
      </w:pPr>
      <w:r>
        <w:t>--debug[=</w:t>
      </w:r>
      <w:r w:rsidRPr="00A6771E">
        <w:rPr>
          <w:rStyle w:val="StyleOptionNameItaliqueCar"/>
        </w:rPr>
        <w:t>N</w:t>
      </w:r>
      <w:r>
        <w:t>]</w:t>
      </w:r>
    </w:p>
    <w:p w14:paraId="51144BF8"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12B33FCA" w14:textId="77777777" w:rsidR="00394E51" w:rsidRDefault="00394E51" w:rsidP="00394E51">
      <w:pPr>
        <w:pStyle w:val="OptionName"/>
      </w:pPr>
      <w:r>
        <w:lastRenderedPageBreak/>
        <w:t>--help</w:t>
      </w:r>
    </w:p>
    <w:p w14:paraId="01A2E1EF" w14:textId="77777777" w:rsidR="00394E51" w:rsidRDefault="00394E51" w:rsidP="00394E51">
      <w:pPr>
        <w:pStyle w:val="OptionDescription"/>
      </w:pPr>
      <w:r>
        <w:t>Display command help text.</w:t>
      </w:r>
    </w:p>
    <w:p w14:paraId="60C22E1E" w14:textId="77777777" w:rsidR="00394E51" w:rsidRPr="0069541E" w:rsidRDefault="00394E51" w:rsidP="00394E51">
      <w:pPr>
        <w:pStyle w:val="OptionName"/>
        <w:rPr>
          <w:lang w:val="fr-FR"/>
        </w:rPr>
      </w:pPr>
      <w:r w:rsidRPr="0069541E">
        <w:rPr>
          <w:lang w:val="fr-FR"/>
        </w:rPr>
        <w:t>-v</w:t>
      </w:r>
      <w:r w:rsidRPr="0069541E">
        <w:rPr>
          <w:lang w:val="fr-FR"/>
        </w:rPr>
        <w:br/>
        <w:t>--verbose</w:t>
      </w:r>
    </w:p>
    <w:p w14:paraId="147019C2" w14:textId="77777777" w:rsidR="00394E51" w:rsidRPr="0069541E" w:rsidRDefault="00394E51" w:rsidP="00394E51">
      <w:pPr>
        <w:pStyle w:val="OptionDescription"/>
        <w:rPr>
          <w:lang w:val="fr-FR"/>
        </w:rPr>
      </w:pPr>
      <w:r w:rsidRPr="0069541E">
        <w:rPr>
          <w:lang w:val="fr-FR"/>
        </w:rPr>
        <w:t>Produce verbose messages.</w:t>
      </w:r>
    </w:p>
    <w:p w14:paraId="2B98D2C9" w14:textId="77777777" w:rsidR="00394E51" w:rsidRDefault="00394E51" w:rsidP="00394E51">
      <w:pPr>
        <w:pStyle w:val="OptionName"/>
      </w:pPr>
      <w:r>
        <w:t>--version</w:t>
      </w:r>
    </w:p>
    <w:p w14:paraId="20DB4269" w14:textId="232DB2F8" w:rsidR="005423EC" w:rsidRDefault="00394E51" w:rsidP="00394E51">
      <w:pPr>
        <w:pStyle w:val="OptionDescription"/>
      </w:pPr>
      <w:r>
        <w:t>Display the version number.</w:t>
      </w:r>
    </w:p>
    <w:p w14:paraId="62CC5222" w14:textId="627DF21A" w:rsidR="00D21E64" w:rsidRDefault="00D21E64" w:rsidP="00D21E64">
      <w:pPr>
        <w:pStyle w:val="ReferenceSectionTitle"/>
      </w:pPr>
      <w:bookmarkStart w:id="193" w:name="_Toc166362874"/>
      <w:r>
        <w:lastRenderedPageBreak/>
        <w:t>tslatencymonitor</w:t>
      </w:r>
      <w:bookmarkEnd w:id="193"/>
    </w:p>
    <w:p w14:paraId="5377E028" w14:textId="540C2F14" w:rsidR="00D21E64" w:rsidRPr="005B3C17" w:rsidRDefault="00D21E64" w:rsidP="00D21E64">
      <w:pPr>
        <w:pStyle w:val="UsageTitle"/>
      </w:pPr>
      <w:r w:rsidRPr="00D21E64">
        <w:t>Monitor latency between two TS input sources</w:t>
      </w:r>
    </w:p>
    <w:p w14:paraId="38DF3766" w14:textId="719E2E12" w:rsidR="00D21E64" w:rsidRDefault="00D21E64" w:rsidP="00D21E64">
      <w:r>
        <w:t xml:space="preserve">This utility uses the same input plugins as </w:t>
      </w:r>
      <w:r w:rsidRPr="00D21E64">
        <w:rPr>
          <w:rStyle w:val="Codeintext"/>
        </w:rPr>
        <w:t>tsp</w:t>
      </w:r>
      <w:r>
        <w:t xml:space="preserve"> or </w:t>
      </w:r>
      <w:r w:rsidRPr="00D21E64">
        <w:rPr>
          <w:rStyle w:val="Codeintext"/>
        </w:rPr>
        <w:t>tsswitch</w:t>
      </w:r>
      <w:r>
        <w:t xml:space="preserve"> to monitor the latency between these input sources.</w:t>
      </w:r>
    </w:p>
    <w:p w14:paraId="16007AD3" w14:textId="77777777" w:rsidR="00D21E64" w:rsidRPr="005423EC" w:rsidRDefault="00D21E64" w:rsidP="00D21E64">
      <w:pPr>
        <w:pStyle w:val="UsageTitle"/>
      </w:pPr>
      <w:r w:rsidRPr="005423EC">
        <w:t>Usage</w:t>
      </w:r>
    </w:p>
    <w:p w14:paraId="5DBED264" w14:textId="57AA0D5D" w:rsidR="00D21E64" w:rsidRPr="005423EC" w:rsidRDefault="00D21E64" w:rsidP="00D21E64">
      <w:pPr>
        <w:pStyle w:val="UsageSyntax"/>
      </w:pPr>
      <w:r w:rsidRPr="005423EC">
        <w:t>ts</w:t>
      </w:r>
      <w:r>
        <w:t>latencymonitor</w:t>
      </w:r>
      <w:r w:rsidRPr="005423EC">
        <w:t xml:space="preserve"> [</w:t>
      </w:r>
      <w:r w:rsidRPr="005423EC">
        <w:rPr>
          <w:i/>
          <w:iCs/>
        </w:rPr>
        <w:t>options</w:t>
      </w:r>
      <w:r>
        <w:t>] \</w:t>
      </w:r>
      <w:r>
        <w:br/>
        <w:t xml:space="preserve">    </w:t>
      </w:r>
      <w:r w:rsidRPr="00D21E64">
        <w:t xml:space="preserve">-I </w:t>
      </w:r>
      <w:r w:rsidRPr="00D21E64">
        <w:rPr>
          <w:i/>
          <w:iCs/>
        </w:rPr>
        <w:t>input-name-1</w:t>
      </w:r>
      <w:r w:rsidRPr="00D21E64">
        <w:t xml:space="preserve"> [</w:t>
      </w:r>
      <w:r w:rsidRPr="00D21E64">
        <w:rPr>
          <w:i/>
          <w:iCs/>
        </w:rPr>
        <w:t>input-options</w:t>
      </w:r>
      <w:r w:rsidRPr="00D21E64">
        <w:t>]</w:t>
      </w:r>
      <w:r>
        <w:t xml:space="preserve"> \</w:t>
      </w:r>
      <w:r>
        <w:br/>
        <w:t xml:space="preserve">    </w:t>
      </w:r>
      <w:r w:rsidRPr="00D21E64">
        <w:t xml:space="preserve">-I </w:t>
      </w:r>
      <w:r w:rsidRPr="00D21E64">
        <w:rPr>
          <w:i/>
          <w:iCs/>
        </w:rPr>
        <w:t>input-name-</w:t>
      </w:r>
      <w:r>
        <w:rPr>
          <w:i/>
          <w:iCs/>
        </w:rPr>
        <w:t>2</w:t>
      </w:r>
      <w:r w:rsidRPr="00D21E64">
        <w:t xml:space="preserve"> [</w:t>
      </w:r>
      <w:r w:rsidRPr="00D21E64">
        <w:rPr>
          <w:i/>
          <w:iCs/>
        </w:rPr>
        <w:t>input-options</w:t>
      </w:r>
      <w:r w:rsidRPr="00D21E64">
        <w:t>]</w:t>
      </w:r>
    </w:p>
    <w:p w14:paraId="33C9832C" w14:textId="77777777" w:rsidR="00D21E64" w:rsidRPr="000A74C3" w:rsidRDefault="00D21E64" w:rsidP="00D21E64">
      <w:pPr>
        <w:pStyle w:val="UsageTitle"/>
      </w:pPr>
      <w:r w:rsidRPr="000A74C3">
        <w:t>Options</w:t>
      </w:r>
    </w:p>
    <w:p w14:paraId="1218C872" w14:textId="77777777" w:rsidR="004A19B3" w:rsidRPr="004A19B3" w:rsidRDefault="004A19B3" w:rsidP="004A19B3">
      <w:pPr>
        <w:pStyle w:val="OptionName"/>
      </w:pPr>
      <w:r w:rsidRPr="004A19B3">
        <w:t xml:space="preserve">-b </w:t>
      </w:r>
      <w:r w:rsidRPr="004A19B3">
        <w:rPr>
          <w:b w:val="0"/>
          <w:bCs w:val="0"/>
          <w:i/>
          <w:iCs/>
        </w:rPr>
        <w:t>seconds</w:t>
      </w:r>
      <w:r>
        <w:br/>
      </w:r>
      <w:r w:rsidRPr="004A19B3">
        <w:t xml:space="preserve">--buffer-time </w:t>
      </w:r>
      <w:r w:rsidRPr="004A19B3">
        <w:rPr>
          <w:b w:val="0"/>
          <w:bCs w:val="0"/>
          <w:i/>
          <w:iCs/>
        </w:rPr>
        <w:t>seconds</w:t>
      </w:r>
    </w:p>
    <w:p w14:paraId="5BCE79CE" w14:textId="77777777" w:rsidR="004A19B3" w:rsidRDefault="004A19B3" w:rsidP="004A19B3">
      <w:pPr>
        <w:pStyle w:val="OptionDescription"/>
      </w:pPr>
      <w:r w:rsidRPr="004A19B3">
        <w:t>Specify the buffer time of timing data list in seconds.</w:t>
      </w:r>
    </w:p>
    <w:p w14:paraId="1B23BD1D" w14:textId="77777777" w:rsidR="004A19B3" w:rsidRPr="004A19B3" w:rsidRDefault="004A19B3" w:rsidP="004A19B3">
      <w:pPr>
        <w:pStyle w:val="OptionDescription"/>
      </w:pPr>
      <w:r w:rsidRPr="004A19B3">
        <w:t>By default, the buffer time is 1 seconds.</w:t>
      </w:r>
    </w:p>
    <w:p w14:paraId="27706D62" w14:textId="77777777" w:rsidR="004A19B3" w:rsidRPr="000A74C3" w:rsidRDefault="004A19B3" w:rsidP="004A19B3">
      <w:pPr>
        <w:pStyle w:val="OptionName"/>
      </w:pPr>
      <w:r w:rsidRPr="000A74C3">
        <w:t>-l</w:t>
      </w:r>
      <w:r w:rsidRPr="000A74C3">
        <w:br/>
        <w:t>--list-plugins</w:t>
      </w:r>
    </w:p>
    <w:p w14:paraId="1F210AD7" w14:textId="77777777" w:rsidR="004A19B3" w:rsidRPr="000A74C3" w:rsidRDefault="004A19B3" w:rsidP="004A19B3">
      <w:pPr>
        <w:pStyle w:val="OptionDescription"/>
      </w:pPr>
      <w:r w:rsidRPr="000A74C3">
        <w:t>List all available plugins.</w:t>
      </w:r>
    </w:p>
    <w:p w14:paraId="29BF7832" w14:textId="77777777" w:rsidR="00CB05B5" w:rsidRPr="00147426" w:rsidRDefault="00CB05B5" w:rsidP="00CB05B5">
      <w:pPr>
        <w:pStyle w:val="OptionName"/>
        <w:rPr>
          <w:rFonts w:ascii="Menlo" w:hAnsi="Menlo"/>
        </w:rPr>
      </w:pPr>
      <w:r>
        <w:t xml:space="preserve">--log-message-count </w:t>
      </w:r>
      <w:r w:rsidRPr="00804568">
        <w:rPr>
          <w:b w:val="0"/>
          <w:i/>
        </w:rPr>
        <w:t>value</w:t>
      </w:r>
    </w:p>
    <w:p w14:paraId="16BF1926" w14:textId="77777777" w:rsidR="00CB05B5" w:rsidRDefault="00CB05B5" w:rsidP="00CB05B5">
      <w:pPr>
        <w:pStyle w:val="OptionDescription"/>
      </w:pPr>
      <w:r w:rsidRPr="0003658F">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t xml:space="preserve"> the low-priority log thread has no resource. It cannot display yet the buffered messages and</w:t>
      </w:r>
      <w:r w:rsidRPr="0003658F">
        <w:t xml:space="preserve"> extra messages are dropped. Increase this value if you think that too many messages are dropped.</w:t>
      </w:r>
    </w:p>
    <w:p w14:paraId="3172ECC8" w14:textId="65089EC0" w:rsidR="00CB05B5" w:rsidRDefault="00CB05B5" w:rsidP="00CB05B5">
      <w:pPr>
        <w:pStyle w:val="OptionDescription"/>
      </w:pPr>
      <w:r w:rsidRPr="0003658F">
        <w:t>The default is 512 messages.</w:t>
      </w:r>
    </w:p>
    <w:p w14:paraId="20F28D99" w14:textId="4EE49BF5" w:rsidR="00CB05B5" w:rsidRDefault="00CB05B5" w:rsidP="00CB05B5">
      <w:pPr>
        <w:pStyle w:val="OptionDescription"/>
      </w:pPr>
      <w:r>
        <w:t xml:space="preserve">See also the option </w:t>
      </w:r>
      <w:r w:rsidRPr="00C766DE">
        <w:rPr>
          <w:rStyle w:val="Codeintext"/>
        </w:rPr>
        <w:t>--synchronous-log</w:t>
      </w:r>
      <w:r>
        <w:t>.</w:t>
      </w:r>
    </w:p>
    <w:p w14:paraId="38DB6A58" w14:textId="5B608BD0" w:rsidR="00DC2B84" w:rsidRPr="00DC2B84" w:rsidRDefault="00DC2B84" w:rsidP="00DC2B84">
      <w:pPr>
        <w:pStyle w:val="OptionName"/>
      </w:pPr>
      <w:r w:rsidRPr="00DC2B84">
        <w:t xml:space="preserve">-o </w:t>
      </w:r>
      <w:r w:rsidRPr="00DC2B84">
        <w:rPr>
          <w:b w:val="0"/>
          <w:bCs w:val="0"/>
          <w:i/>
          <w:iCs/>
        </w:rPr>
        <w:t>filename</w:t>
      </w:r>
      <w:r>
        <w:br/>
      </w:r>
      <w:r w:rsidRPr="00DC2B84">
        <w:t xml:space="preserve">--output-file </w:t>
      </w:r>
      <w:r w:rsidRPr="00DC2B84">
        <w:rPr>
          <w:b w:val="0"/>
          <w:bCs w:val="0"/>
          <w:i/>
          <w:iCs/>
        </w:rPr>
        <w:t>filename</w:t>
      </w:r>
    </w:p>
    <w:p w14:paraId="548B8DC1" w14:textId="77777777" w:rsidR="00DC2B84" w:rsidRPr="00DC2B84" w:rsidRDefault="00DC2B84" w:rsidP="00DC2B84">
      <w:pPr>
        <w:pStyle w:val="OptionDescription"/>
      </w:pPr>
      <w:r w:rsidRPr="00DC2B84">
        <w:t>Output file name for CSV reporting (standard error by default).</w:t>
      </w:r>
    </w:p>
    <w:p w14:paraId="08CA1283" w14:textId="57AA9E2F" w:rsidR="00DC2B84" w:rsidRPr="00DC2B84" w:rsidRDefault="00DC2B84" w:rsidP="00DC2B84">
      <w:pPr>
        <w:pStyle w:val="OptionName"/>
      </w:pPr>
      <w:r w:rsidRPr="00DC2B84">
        <w:t xml:space="preserve">--output-interval </w:t>
      </w:r>
      <w:r w:rsidRPr="00DC2B84">
        <w:rPr>
          <w:b w:val="0"/>
          <w:bCs w:val="0"/>
          <w:i/>
          <w:iCs/>
        </w:rPr>
        <w:t>seconds</w:t>
      </w:r>
    </w:p>
    <w:p w14:paraId="47753FA9" w14:textId="77777777" w:rsidR="00DC2B84" w:rsidRDefault="00DC2B84" w:rsidP="00DC2B84">
      <w:pPr>
        <w:pStyle w:val="OptionDescription"/>
      </w:pPr>
      <w:r w:rsidRPr="00DC2B84">
        <w:t>Specify the time interval between each output in seconds.</w:t>
      </w:r>
    </w:p>
    <w:p w14:paraId="333FEC22" w14:textId="5EDC60AA" w:rsidR="00DC2B84" w:rsidRDefault="00DC2B84" w:rsidP="00DC2B84">
      <w:pPr>
        <w:pStyle w:val="OptionDescription"/>
      </w:pPr>
      <w:r w:rsidRPr="00DC2B84">
        <w:t>The default is 1 second.</w:t>
      </w:r>
    </w:p>
    <w:p w14:paraId="1409CE3D" w14:textId="77777777" w:rsidR="00DC2B84" w:rsidRDefault="00DC2B84" w:rsidP="00DC2B84">
      <w:pPr>
        <w:pStyle w:val="OptionName"/>
      </w:pPr>
      <w:r>
        <w:t>-s</w:t>
      </w:r>
      <w:r>
        <w:br/>
        <w:t>--synchronous-log</w:t>
      </w:r>
    </w:p>
    <w:p w14:paraId="5739B833" w14:textId="77777777" w:rsidR="00DC2B84" w:rsidRDefault="00DC2B84" w:rsidP="00DC2B84">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recommended for live streams, when the responsiveness of the application is more important than the logged messages.</w:t>
      </w:r>
    </w:p>
    <w:p w14:paraId="5C5C65A6" w14:textId="77777777" w:rsidR="00DC2B84" w:rsidRDefault="00DC2B84" w:rsidP="00DC2B84">
      <w:pPr>
        <w:pStyle w:val="OptionName"/>
      </w:pPr>
      <w:r>
        <w:t>-t</w:t>
      </w:r>
      <w:r>
        <w:br/>
        <w:t>--timed-log</w:t>
      </w:r>
    </w:p>
    <w:p w14:paraId="5FB48B70" w14:textId="77777777" w:rsidR="00DC2B84" w:rsidRDefault="00DC2B84" w:rsidP="00DC2B84">
      <w:pPr>
        <w:pStyle w:val="OptionDescription"/>
      </w:pPr>
      <w:r>
        <w:t>Each logged message contains a time stamp.</w:t>
      </w:r>
    </w:p>
    <w:p w14:paraId="7E448BC5" w14:textId="77777777" w:rsidR="00D21E64" w:rsidRPr="0010024C" w:rsidRDefault="00D21E64" w:rsidP="00D21E64">
      <w:pPr>
        <w:pStyle w:val="UsageTitle"/>
      </w:pPr>
      <w:r>
        <w:lastRenderedPageBreak/>
        <w:t xml:space="preserve">Generic common command </w:t>
      </w:r>
      <w:r w:rsidRPr="0010024C">
        <w:t>options</w:t>
      </w:r>
    </w:p>
    <w:p w14:paraId="26B301D9" w14:textId="77777777" w:rsidR="00D21E64" w:rsidRPr="00CF0FFB" w:rsidRDefault="00D21E64" w:rsidP="00D21E64">
      <w:pPr>
        <w:ind w:left="284"/>
      </w:pPr>
      <w:r w:rsidRPr="00CF0FFB">
        <w:t xml:space="preserve">The following options are implicitly defined in all </w:t>
      </w:r>
      <w:r>
        <w:t>commands</w:t>
      </w:r>
      <w:r w:rsidRPr="00CF0FFB">
        <w:t>.</w:t>
      </w:r>
    </w:p>
    <w:p w14:paraId="3C5AB048" w14:textId="77777777" w:rsidR="00D21E64" w:rsidRDefault="00D21E64" w:rsidP="00D21E64">
      <w:pPr>
        <w:pStyle w:val="OptionName"/>
      </w:pPr>
      <w:r>
        <w:t>--debug[=</w:t>
      </w:r>
      <w:r w:rsidRPr="00A6771E">
        <w:rPr>
          <w:rStyle w:val="StyleOptionNameItaliqueCar"/>
        </w:rPr>
        <w:t>N</w:t>
      </w:r>
      <w:r>
        <w:t>]</w:t>
      </w:r>
    </w:p>
    <w:p w14:paraId="7E299ACF" w14:textId="77777777" w:rsidR="00D21E64" w:rsidRDefault="00D21E64" w:rsidP="00D21E64">
      <w:pPr>
        <w:pStyle w:val="OptionDescription"/>
      </w:pPr>
      <w:r>
        <w:t xml:space="preserve">Produce verbose debug output. Specify an optional debug level </w:t>
      </w:r>
      <w:r>
        <w:rPr>
          <w:i/>
          <w:iCs/>
        </w:rPr>
        <w:t>N</w:t>
      </w:r>
      <w:r>
        <w:t xml:space="preserve"> (1 by default).</w:t>
      </w:r>
    </w:p>
    <w:p w14:paraId="1D25038B" w14:textId="77777777" w:rsidR="00D21E64" w:rsidRDefault="00D21E64" w:rsidP="00D21E64">
      <w:pPr>
        <w:pStyle w:val="OptionName"/>
      </w:pPr>
      <w:r>
        <w:t>--help</w:t>
      </w:r>
    </w:p>
    <w:p w14:paraId="3005A737" w14:textId="77777777" w:rsidR="00D21E64" w:rsidRDefault="00D21E64" w:rsidP="00D21E64">
      <w:pPr>
        <w:pStyle w:val="OptionDescription"/>
      </w:pPr>
      <w:r>
        <w:t>Display command help text.</w:t>
      </w:r>
    </w:p>
    <w:p w14:paraId="63ECB9E7" w14:textId="77777777" w:rsidR="00D21E64" w:rsidRPr="0069541E" w:rsidRDefault="00D21E64" w:rsidP="00D21E64">
      <w:pPr>
        <w:pStyle w:val="OptionName"/>
        <w:rPr>
          <w:lang w:val="fr-FR"/>
        </w:rPr>
      </w:pPr>
      <w:r w:rsidRPr="0069541E">
        <w:rPr>
          <w:lang w:val="fr-FR"/>
        </w:rPr>
        <w:t>-v</w:t>
      </w:r>
      <w:r w:rsidRPr="0069541E">
        <w:rPr>
          <w:lang w:val="fr-FR"/>
        </w:rPr>
        <w:br/>
        <w:t>--verbose</w:t>
      </w:r>
    </w:p>
    <w:p w14:paraId="0BA4B35B" w14:textId="77777777" w:rsidR="00D21E64" w:rsidRPr="0069541E" w:rsidRDefault="00D21E64" w:rsidP="00D21E64">
      <w:pPr>
        <w:pStyle w:val="OptionDescription"/>
        <w:rPr>
          <w:lang w:val="fr-FR"/>
        </w:rPr>
      </w:pPr>
      <w:r w:rsidRPr="0069541E">
        <w:rPr>
          <w:lang w:val="fr-FR"/>
        </w:rPr>
        <w:t>Produce verbose messages.</w:t>
      </w:r>
    </w:p>
    <w:p w14:paraId="488154C4" w14:textId="77777777" w:rsidR="00D21E64" w:rsidRDefault="00D21E64" w:rsidP="00D21E64">
      <w:pPr>
        <w:pStyle w:val="OptionName"/>
      </w:pPr>
      <w:r>
        <w:t>--version</w:t>
      </w:r>
    </w:p>
    <w:p w14:paraId="2B3791C3" w14:textId="4481C82A" w:rsidR="00D21E64" w:rsidRDefault="00D21E64" w:rsidP="00D21E64">
      <w:pPr>
        <w:pStyle w:val="OptionDescription"/>
      </w:pPr>
      <w:r>
        <w:t>Display the version number.</w:t>
      </w:r>
    </w:p>
    <w:p w14:paraId="168F845F" w14:textId="77777777" w:rsidR="00A771C4" w:rsidRPr="00D07212" w:rsidRDefault="00C73CFB" w:rsidP="00C73CFB">
      <w:pPr>
        <w:pStyle w:val="ReferenceSectionTitle"/>
      </w:pPr>
      <w:bookmarkStart w:id="194" w:name="_Ref131418498"/>
      <w:bookmarkStart w:id="195" w:name="_Toc157506349"/>
      <w:bookmarkStart w:id="196" w:name="_Toc166362875"/>
      <w:r>
        <w:lastRenderedPageBreak/>
        <w:t>t</w:t>
      </w:r>
      <w:r w:rsidR="00A771C4" w:rsidRPr="00D07212">
        <w:t>slsdvb</w:t>
      </w:r>
      <w:bookmarkEnd w:id="194"/>
      <w:bookmarkEnd w:id="195"/>
      <w:bookmarkEnd w:id="196"/>
    </w:p>
    <w:p w14:paraId="1AD5FC44" w14:textId="77777777" w:rsidR="00C42759" w:rsidRPr="0010024C" w:rsidRDefault="00380819" w:rsidP="00C42759">
      <w:pPr>
        <w:pStyle w:val="UsageTitle"/>
      </w:pPr>
      <w:r>
        <w:t>List DVB</w:t>
      </w:r>
      <w:r w:rsidR="00C42759">
        <w:t>, ATSC, ISDB</w:t>
      </w:r>
      <w:r w:rsidR="00C42759" w:rsidRPr="0010024C">
        <w:t xml:space="preserve"> </w:t>
      </w:r>
      <w:r w:rsidR="00C42759">
        <w:t>tuner receiver devices</w:t>
      </w:r>
    </w:p>
    <w:p w14:paraId="1E3B88AF" w14:textId="77777777" w:rsidR="00380819" w:rsidRDefault="00A771C4">
      <w:r>
        <w:t xml:space="preserve">This utility lists the </w:t>
      </w:r>
      <w:r w:rsidR="00C42759">
        <w:t xml:space="preserve">physical tuner </w:t>
      </w:r>
      <w:r w:rsidR="00D512E8">
        <w:t xml:space="preserve">receiver </w:t>
      </w:r>
      <w:r w:rsidR="00380819">
        <w:t>devices</w:t>
      </w:r>
      <w:r w:rsidR="00D512E8">
        <w:t xml:space="preserve"> </w:t>
      </w:r>
      <w:r>
        <w:t>in the system with their characteristics.</w:t>
      </w:r>
      <w:r w:rsidR="00C42759">
        <w:t xml:space="preserve"> </w:t>
      </w:r>
      <w:r w:rsidR="00380819">
        <w:t>Despite the legacy “dvb” name, all tuner devices are listed, DVB, ISDB or ATSC, terrestrial, satellite or cable.</w:t>
      </w:r>
    </w:p>
    <w:p w14:paraId="6CF75C17" w14:textId="3A905574" w:rsidR="00C42759" w:rsidRPr="00C42759" w:rsidRDefault="00C42759">
      <w:r>
        <w:t xml:space="preserve">This command lists physical devices only. It does not list </w:t>
      </w:r>
      <w:r>
        <w:rPr>
          <w:i/>
        </w:rPr>
        <w:t xml:space="preserve">tuner emulators </w:t>
      </w:r>
      <w:r>
        <w:t xml:space="preserve">(see section </w:t>
      </w:r>
      <w:r>
        <w:fldChar w:fldCharType="begin"/>
      </w:r>
      <w:r>
        <w:instrText xml:space="preserve"> REF _Ref63235428 \r \h </w:instrText>
      </w:r>
      <w:r>
        <w:fldChar w:fldCharType="separate"/>
      </w:r>
      <w:r w:rsidR="009272D6">
        <w:t>7.1.4</w:t>
      </w:r>
      <w:r>
        <w:fldChar w:fldCharType="end"/>
      </w:r>
      <w:r>
        <w:t>).</w:t>
      </w:r>
    </w:p>
    <w:p w14:paraId="6894D93C" w14:textId="77777777" w:rsidR="00A771C4" w:rsidRPr="0069541E" w:rsidRDefault="00BD19C2" w:rsidP="00E233F7">
      <w:pPr>
        <w:pStyle w:val="UsageTitle"/>
        <w:rPr>
          <w:lang w:val="fr-FR"/>
        </w:rPr>
      </w:pPr>
      <w:r w:rsidRPr="0069541E">
        <w:rPr>
          <w:lang w:val="fr-FR"/>
        </w:rPr>
        <w:t>Usage</w:t>
      </w:r>
    </w:p>
    <w:p w14:paraId="315ECECE" w14:textId="77777777" w:rsidR="00514C8A" w:rsidRPr="0069541E" w:rsidRDefault="00514C8A" w:rsidP="00514C8A">
      <w:pPr>
        <w:pStyle w:val="UsageSyntax"/>
        <w:tabs>
          <w:tab w:val="left" w:pos="1276"/>
          <w:tab w:val="left" w:pos="3969"/>
        </w:tabs>
        <w:rPr>
          <w:lang w:val="fr-FR"/>
        </w:rPr>
      </w:pPr>
      <w:r w:rsidRPr="0069541E">
        <w:rPr>
          <w:lang w:val="fr-FR"/>
        </w:rPr>
        <w:t>tslsdvb [</w:t>
      </w:r>
      <w:r w:rsidRPr="0069541E">
        <w:rPr>
          <w:i/>
          <w:lang w:val="fr-FR"/>
        </w:rPr>
        <w:t>options</w:t>
      </w:r>
      <w:r w:rsidR="00CF12B5" w:rsidRPr="0069541E">
        <w:rPr>
          <w:lang w:val="fr-FR"/>
        </w:rPr>
        <w:t>]</w:t>
      </w:r>
    </w:p>
    <w:p w14:paraId="1D307FEB" w14:textId="77777777" w:rsidR="00514C8A" w:rsidRPr="0069541E" w:rsidRDefault="00BD19C2" w:rsidP="00E233F7">
      <w:pPr>
        <w:pStyle w:val="UsageTitle"/>
        <w:rPr>
          <w:lang w:val="fr-FR"/>
        </w:rPr>
      </w:pPr>
      <w:r w:rsidRPr="0069541E">
        <w:rPr>
          <w:lang w:val="fr-FR"/>
        </w:rPr>
        <w:t>Options</w:t>
      </w:r>
    </w:p>
    <w:p w14:paraId="68A80DFF" w14:textId="77777777" w:rsidR="00CF12B5" w:rsidRPr="0069541E" w:rsidRDefault="00CF12B5" w:rsidP="00CF12B5">
      <w:pPr>
        <w:pStyle w:val="OptionName"/>
        <w:tabs>
          <w:tab w:val="left" w:pos="1485"/>
        </w:tabs>
        <w:rPr>
          <w:lang w:val="fr-FR"/>
        </w:rPr>
      </w:pPr>
      <w:r w:rsidRPr="0069541E">
        <w:rPr>
          <w:lang w:val="fr-FR"/>
        </w:rPr>
        <w:t xml:space="preserve">-a </w:t>
      </w:r>
      <w:r w:rsidRPr="0069541E">
        <w:rPr>
          <w:rStyle w:val="StyleOptionNameItaliqueCar"/>
          <w:lang w:val="fr-FR"/>
        </w:rPr>
        <w:t>N</w:t>
      </w:r>
      <w:r w:rsidRPr="0069541E">
        <w:rPr>
          <w:rStyle w:val="StyleOptionNameItaliqueCar"/>
          <w:lang w:val="fr-FR"/>
        </w:rPr>
        <w:tab/>
      </w:r>
      <w:r w:rsidRPr="0069541E">
        <w:rPr>
          <w:lang w:val="fr-FR"/>
        </w:rPr>
        <w:br/>
        <w:t xml:space="preserve">--adapter </w:t>
      </w:r>
      <w:r w:rsidRPr="0069541E">
        <w:rPr>
          <w:rStyle w:val="StyleOptionNameItaliqueCar"/>
          <w:lang w:val="fr-FR"/>
        </w:rPr>
        <w:t>N</w:t>
      </w:r>
    </w:p>
    <w:p w14:paraId="122DCF40" w14:textId="77777777" w:rsidR="00CF12B5" w:rsidRDefault="00CF12B5" w:rsidP="00CF12B5">
      <w:pPr>
        <w:pStyle w:val="OptionDescription"/>
      </w:pPr>
      <w:r>
        <w:t xml:space="preserve">Specify the </w:t>
      </w:r>
      <w:r>
        <w:rPr>
          <w:i/>
        </w:rPr>
        <w:t>N</w:t>
      </w:r>
      <w:r w:rsidRPr="004164E4">
        <w:rPr>
          <w:vertAlign w:val="superscript"/>
        </w:rPr>
        <w:t>th</w:t>
      </w:r>
      <w:r w:rsidRPr="004164E4">
        <w:t xml:space="preserve"> </w:t>
      </w:r>
      <w:r w:rsidR="005E4B94">
        <w:t xml:space="preserve">tuner device </w:t>
      </w:r>
      <w:r>
        <w:t xml:space="preserve">in the system, the first index being zero. </w:t>
      </w:r>
      <w:r w:rsidRPr="00C00D5E">
        <w:t>This option can be used instead of device name.</w:t>
      </w:r>
    </w:p>
    <w:p w14:paraId="0274750A" w14:textId="77777777" w:rsidR="00CF12B5" w:rsidRPr="00C00D5E" w:rsidRDefault="00CF12B5" w:rsidP="00CF12B5">
      <w:pPr>
        <w:pStyle w:val="OptionDescription"/>
      </w:pPr>
      <w:r>
        <w:t xml:space="preserve">On Linux systems, this means </w:t>
      </w:r>
      <w:r w:rsidRPr="004509ED">
        <w:rPr>
          <w:rStyle w:val="Codeintext"/>
        </w:rPr>
        <w:t>/dev/dvb/adapter</w:t>
      </w:r>
      <w:r w:rsidRPr="004509ED">
        <w:rPr>
          <w:rStyle w:val="Codeintext"/>
          <w:i/>
        </w:rPr>
        <w:t>N</w:t>
      </w:r>
      <w:r>
        <w:t xml:space="preserve">. </w:t>
      </w:r>
    </w:p>
    <w:p w14:paraId="48BAA93E" w14:textId="77777777" w:rsidR="00CF12B5" w:rsidRPr="008E4A4B" w:rsidRDefault="00CF12B5" w:rsidP="00CF12B5">
      <w:pPr>
        <w:pStyle w:val="StyleOptionNameItalique"/>
      </w:pPr>
      <w:r w:rsidRPr="008E4A4B">
        <w:rPr>
          <w:i w:val="0"/>
        </w:rPr>
        <w:t xml:space="preserve">-d </w:t>
      </w:r>
      <w:r w:rsidR="00B27792" w:rsidRPr="00B27792">
        <w:rPr>
          <w:b w:val="0"/>
          <w:i w:val="0"/>
        </w:rPr>
        <w:t>"</w:t>
      </w:r>
      <w:r w:rsidRPr="00B27792">
        <w:rPr>
          <w:b w:val="0"/>
        </w:rPr>
        <w:t>name</w:t>
      </w:r>
      <w:r w:rsidRPr="00B27792">
        <w:rPr>
          <w:b w:val="0"/>
          <w:i w:val="0"/>
        </w:rPr>
        <w:t>"</w:t>
      </w:r>
      <w:r>
        <w:br/>
      </w:r>
      <w:r w:rsidRPr="008E4A4B">
        <w:rPr>
          <w:i w:val="0"/>
        </w:rPr>
        <w:t xml:space="preserve">--device-name </w:t>
      </w:r>
      <w:r w:rsidR="00B27792" w:rsidRPr="00B27792">
        <w:rPr>
          <w:b w:val="0"/>
          <w:i w:val="0"/>
        </w:rPr>
        <w:t>"</w:t>
      </w:r>
      <w:r w:rsidRPr="00B27792">
        <w:rPr>
          <w:b w:val="0"/>
        </w:rPr>
        <w:t>name</w:t>
      </w:r>
      <w:r w:rsidR="00B27792" w:rsidRPr="00B27792">
        <w:rPr>
          <w:b w:val="0"/>
          <w:i w:val="0"/>
        </w:rPr>
        <w:t>"</w:t>
      </w:r>
    </w:p>
    <w:p w14:paraId="3BFB9A99" w14:textId="2E285D26" w:rsidR="00CF12B5" w:rsidRDefault="00CF12B5" w:rsidP="00CF12B5">
      <w:pPr>
        <w:pStyle w:val="OptionDescription"/>
      </w:pPr>
      <w:r>
        <w:t xml:space="preserve">Specify the name of the DVB receiver device to use. The syntax of the device name depends on the operating system. See section </w:t>
      </w:r>
      <w:r>
        <w:fldChar w:fldCharType="begin"/>
      </w:r>
      <w:r>
        <w:instrText xml:space="preserve"> REF _Ref216082936 \r \h </w:instrText>
      </w:r>
      <w:r>
        <w:fldChar w:fldCharType="separate"/>
      </w:r>
      <w:r w:rsidR="009272D6">
        <w:t>7.1.3</w:t>
      </w:r>
      <w:r>
        <w:fldChar w:fldCharType="end"/>
      </w:r>
      <w:r>
        <w:t xml:space="preserve">, page </w:t>
      </w:r>
      <w:r>
        <w:fldChar w:fldCharType="begin"/>
      </w:r>
      <w:r>
        <w:instrText xml:space="preserve"> PAGEREF _Ref216082938 \h </w:instrText>
      </w:r>
      <w:r>
        <w:fldChar w:fldCharType="separate"/>
      </w:r>
      <w:r w:rsidR="009272D6">
        <w:rPr>
          <w:noProof/>
        </w:rPr>
        <w:t>481</w:t>
      </w:r>
      <w:r>
        <w:fldChar w:fldCharType="end"/>
      </w:r>
      <w:r>
        <w:t>, for more details on DVB receiver devices naming.</w:t>
      </w:r>
    </w:p>
    <w:p w14:paraId="3E66BFB7" w14:textId="77777777" w:rsidR="00105AE1" w:rsidRDefault="00105AE1" w:rsidP="00105AE1">
      <w:pPr>
        <w:pStyle w:val="OptionDescription"/>
      </w:pPr>
      <w:r>
        <w:t>By default, when no device name or adapter is specified, list all available receiver devices.</w:t>
      </w:r>
    </w:p>
    <w:p w14:paraId="06D5AB0C" w14:textId="77777777" w:rsidR="009F1DA3" w:rsidRDefault="009F1DA3" w:rsidP="009F1DA3">
      <w:pPr>
        <w:pStyle w:val="OptionName"/>
      </w:pPr>
      <w:r>
        <w:t>-e</w:t>
      </w:r>
      <w:r>
        <w:br/>
        <w:t>--extended-info</w:t>
      </w:r>
    </w:p>
    <w:p w14:paraId="4E0F9D7C" w14:textId="77777777" w:rsidR="009F1DA3" w:rsidRDefault="009F1DA3" w:rsidP="009F1DA3">
      <w:pPr>
        <w:pStyle w:val="OptionDescription"/>
      </w:pPr>
      <w:r>
        <w:t>Display extended information.</w:t>
      </w:r>
    </w:p>
    <w:p w14:paraId="48198BBE" w14:textId="77777777" w:rsidR="009F1DA3" w:rsidRDefault="009F1DA3" w:rsidP="009F1DA3">
      <w:pPr>
        <w:pStyle w:val="OptionDescription"/>
      </w:pPr>
      <w:r>
        <w:t xml:space="preserve">This option comes in addition to </w:t>
      </w:r>
      <w:r w:rsidRPr="009F1DA3">
        <w:rPr>
          <w:rStyle w:val="Codeintext"/>
        </w:rPr>
        <w:t>--verbose</w:t>
      </w:r>
      <w:r>
        <w:t xml:space="preserve"> to display extremely verbose information about a device such as the associated DirectShow graph on Windows.</w:t>
      </w:r>
    </w:p>
    <w:p w14:paraId="1712CEDE" w14:textId="77777777" w:rsidR="009739C2" w:rsidRPr="0010024C" w:rsidRDefault="009739C2" w:rsidP="00E233F7">
      <w:pPr>
        <w:pStyle w:val="UsageTitle"/>
      </w:pPr>
      <w:r w:rsidRPr="0010024C">
        <w:t>Windows-specific options</w:t>
      </w:r>
      <w:r w:rsidR="00293E1A">
        <w:t>:</w:t>
      </w:r>
    </w:p>
    <w:p w14:paraId="4796E221" w14:textId="77777777" w:rsidR="00683EF1" w:rsidRDefault="00683EF1" w:rsidP="00683EF1">
      <w:pPr>
        <w:pStyle w:val="OptionName"/>
      </w:pPr>
      <w:r>
        <w:t>-l</w:t>
      </w:r>
      <w:r>
        <w:br/>
        <w:t>--list-devices</w:t>
      </w:r>
    </w:p>
    <w:p w14:paraId="026DF0C5" w14:textId="77777777" w:rsidR="00683EF1" w:rsidRDefault="00683EF1" w:rsidP="00683EF1">
      <w:pPr>
        <w:pStyle w:val="OptionDescription"/>
      </w:pPr>
      <w:r>
        <w:t>Get a list of all tuner and receiver</w:t>
      </w:r>
      <w:r w:rsidR="00CE1242" w:rsidRPr="00CE1242">
        <w:t xml:space="preserve"> </w:t>
      </w:r>
      <w:r w:rsidR="00CE1242">
        <w:t>DirectShow filters</w:t>
      </w:r>
      <w:r>
        <w:t xml:space="preserve">, equivalent to </w:t>
      </w:r>
      <w:r w:rsidRPr="00CE6802">
        <w:rPr>
          <w:rStyle w:val="Codeintext"/>
        </w:rPr>
        <w:t>--test list-devices</w:t>
      </w:r>
      <w:r>
        <w:t>.</w:t>
      </w:r>
    </w:p>
    <w:p w14:paraId="4EBA74CE" w14:textId="77777777" w:rsidR="00E12E50" w:rsidRDefault="00E12E50" w:rsidP="00E12E50">
      <w:pPr>
        <w:pStyle w:val="OptionName"/>
      </w:pPr>
      <w:r>
        <w:t xml:space="preserve">--receiver-name </w:t>
      </w:r>
      <w:r w:rsidRPr="00B27792">
        <w:rPr>
          <w:b w:val="0"/>
        </w:rPr>
        <w:t>"</w:t>
      </w:r>
      <w:r w:rsidRPr="00E12E50">
        <w:rPr>
          <w:b w:val="0"/>
          <w:i/>
        </w:rPr>
        <w:t>name</w:t>
      </w:r>
      <w:r w:rsidRPr="00B27792">
        <w:rPr>
          <w:b w:val="0"/>
        </w:rPr>
        <w:t>"</w:t>
      </w:r>
    </w:p>
    <w:p w14:paraId="621FE85D" w14:textId="77777777" w:rsidR="00E12E50" w:rsidRDefault="00E12E50" w:rsidP="00E12E50">
      <w:pPr>
        <w:pStyle w:val="OptionDescription"/>
      </w:pPr>
      <w:r>
        <w:t>Specify the name of the DirectShow receiver filter to use.</w:t>
      </w:r>
    </w:p>
    <w:p w14:paraId="7D222D58" w14:textId="77777777" w:rsidR="00E12E50" w:rsidRDefault="00E12E50" w:rsidP="00E12E50">
      <w:pPr>
        <w:pStyle w:val="OptionDescription"/>
      </w:pPr>
      <w:r>
        <w:t>By default, first try a direct connection from the tuner filter to the rest of the graph. Then, try all receiver filters and concatenate them all.</w:t>
      </w:r>
    </w:p>
    <w:p w14:paraId="233288F3" w14:textId="77777777" w:rsidR="00E12E50" w:rsidRDefault="00E12E50" w:rsidP="00E12E50">
      <w:pPr>
        <w:pStyle w:val="OptionDescription"/>
      </w:pPr>
      <w:r>
        <w:t>This option is used only when a specific device name or adapter number is specified. It is ignored when all devices are listed since distinct tuner filters may need distinct receiver filters.</w:t>
      </w:r>
    </w:p>
    <w:p w14:paraId="64BC8F0B" w14:textId="77777777" w:rsidR="009739C2" w:rsidRPr="00C05A9B" w:rsidRDefault="00C05A9B" w:rsidP="009739C2">
      <w:pPr>
        <w:pStyle w:val="StyleOptionNameItalique"/>
      </w:pPr>
      <w:r>
        <w:rPr>
          <w:i w:val="0"/>
        </w:rPr>
        <w:t xml:space="preserve">-t </w:t>
      </w:r>
      <w:r w:rsidRPr="00804568">
        <w:rPr>
          <w:b w:val="0"/>
        </w:rPr>
        <w:t>name</w:t>
      </w:r>
      <w:r w:rsidR="009739C2">
        <w:rPr>
          <w:i w:val="0"/>
        </w:rPr>
        <w:br/>
      </w:r>
      <w:r w:rsidR="009739C2" w:rsidRPr="009739C2">
        <w:rPr>
          <w:i w:val="0"/>
        </w:rPr>
        <w:t>--</w:t>
      </w:r>
      <w:r>
        <w:rPr>
          <w:i w:val="0"/>
        </w:rPr>
        <w:t xml:space="preserve">test </w:t>
      </w:r>
      <w:r w:rsidRPr="00804568">
        <w:rPr>
          <w:b w:val="0"/>
        </w:rPr>
        <w:t>name</w:t>
      </w:r>
    </w:p>
    <w:p w14:paraId="30C87EC0" w14:textId="77777777" w:rsidR="00C05A9B" w:rsidRDefault="00C05A9B" w:rsidP="00C05A9B">
      <w:pPr>
        <w:pStyle w:val="OptionDescription"/>
      </w:pPr>
      <w:r w:rsidRPr="00C05A9B">
        <w:t xml:space="preserve">Run a specific DirectShow test. </w:t>
      </w:r>
      <w:r>
        <w:t>Produce a v</w:t>
      </w:r>
      <w:r w:rsidRPr="00C05A9B">
        <w:t>ery verbose output, for debug only.</w:t>
      </w:r>
      <w:r>
        <w:t xml:space="preserve"> </w:t>
      </w:r>
      <w:r w:rsidRPr="00C05A9B">
        <w:t xml:space="preserve">The names of the available tests are </w:t>
      </w:r>
      <w:r>
        <w:t>listed below.</w:t>
      </w:r>
    </w:p>
    <w:tbl>
      <w:tblPr>
        <w:tblW w:w="0" w:type="auto"/>
        <w:tblInd w:w="817" w:type="dxa"/>
        <w:tblLook w:val="01E0" w:firstRow="1" w:lastRow="1" w:firstColumn="1" w:lastColumn="1" w:noHBand="0" w:noVBand="0"/>
      </w:tblPr>
      <w:tblGrid>
        <w:gridCol w:w="2002"/>
        <w:gridCol w:w="6208"/>
      </w:tblGrid>
      <w:tr w:rsidR="00C05A9B" w14:paraId="1E967A06" w14:textId="77777777" w:rsidTr="00C05A9B">
        <w:tc>
          <w:tcPr>
            <w:tcW w:w="0" w:type="auto"/>
          </w:tcPr>
          <w:p w14:paraId="16B358DB" w14:textId="77777777" w:rsidR="00C05A9B" w:rsidRPr="001B3937" w:rsidRDefault="00C05A9B" w:rsidP="00E64395">
            <w:pPr>
              <w:pStyle w:val="TableContent"/>
              <w:rPr>
                <w:rStyle w:val="Codeintext"/>
              </w:rPr>
            </w:pPr>
            <w:r w:rsidRPr="001B3937">
              <w:rPr>
                <w:rStyle w:val="Codeintext"/>
              </w:rPr>
              <w:t>none</w:t>
            </w:r>
          </w:p>
        </w:tc>
        <w:tc>
          <w:tcPr>
            <w:tcW w:w="0" w:type="auto"/>
          </w:tcPr>
          <w:p w14:paraId="79647982" w14:textId="77777777" w:rsidR="00C05A9B" w:rsidRDefault="00C05A9B" w:rsidP="00E64395">
            <w:pPr>
              <w:pStyle w:val="TableContent"/>
            </w:pPr>
            <w:r>
              <w:t>Do not run any test. This is the default.</w:t>
            </w:r>
          </w:p>
        </w:tc>
      </w:tr>
      <w:tr w:rsidR="00683EF1" w14:paraId="5E0BE198" w14:textId="77777777" w:rsidTr="00C05A9B">
        <w:tc>
          <w:tcPr>
            <w:tcW w:w="0" w:type="auto"/>
          </w:tcPr>
          <w:p w14:paraId="0DD3ED28" w14:textId="77777777" w:rsidR="00683EF1" w:rsidRPr="001B3937" w:rsidRDefault="00683EF1" w:rsidP="00E64395">
            <w:pPr>
              <w:pStyle w:val="TableContent"/>
              <w:rPr>
                <w:rStyle w:val="Codeintext"/>
              </w:rPr>
            </w:pPr>
            <w:r w:rsidRPr="001B3937">
              <w:rPr>
                <w:rStyle w:val="Codeintext"/>
              </w:rPr>
              <w:t>list-devices</w:t>
            </w:r>
          </w:p>
        </w:tc>
        <w:tc>
          <w:tcPr>
            <w:tcW w:w="0" w:type="auto"/>
          </w:tcPr>
          <w:p w14:paraId="163DDB1F" w14:textId="77777777" w:rsidR="00683EF1" w:rsidRDefault="00683EF1" w:rsidP="00E64395">
            <w:pPr>
              <w:pStyle w:val="TableContent"/>
            </w:pPr>
            <w:r>
              <w:t xml:space="preserve">Get a short list of all tuner and receiver </w:t>
            </w:r>
            <w:r w:rsidR="00CE1242">
              <w:t>DirectShow filters</w:t>
            </w:r>
            <w:r>
              <w:t>.</w:t>
            </w:r>
          </w:p>
        </w:tc>
      </w:tr>
      <w:tr w:rsidR="00C05A9B" w14:paraId="47C9B9AA" w14:textId="77777777" w:rsidTr="00C05A9B">
        <w:tc>
          <w:tcPr>
            <w:tcW w:w="0" w:type="auto"/>
          </w:tcPr>
          <w:p w14:paraId="08DA59F1" w14:textId="77777777" w:rsidR="00C05A9B" w:rsidRPr="001B3937" w:rsidRDefault="00C05A9B" w:rsidP="00E64395">
            <w:pPr>
              <w:pStyle w:val="TableContent"/>
              <w:rPr>
                <w:rStyle w:val="Codeintext"/>
              </w:rPr>
            </w:pPr>
            <w:r w:rsidRPr="001B3937">
              <w:rPr>
                <w:rStyle w:val="Codeintext"/>
              </w:rPr>
              <w:lastRenderedPageBreak/>
              <w:t>enumerate</w:t>
            </w:r>
            <w:r w:rsidRPr="001B3937">
              <w:rPr>
                <w:rStyle w:val="Codeintext"/>
              </w:rPr>
              <w:noBreakHyphen/>
              <w:t>devices</w:t>
            </w:r>
          </w:p>
        </w:tc>
        <w:tc>
          <w:tcPr>
            <w:tcW w:w="0" w:type="auto"/>
          </w:tcPr>
          <w:p w14:paraId="3BB91E3C" w14:textId="77777777" w:rsidR="00C05A9B" w:rsidRDefault="00C05A9B" w:rsidP="00C05A9B">
            <w:pPr>
              <w:pStyle w:val="TableContent"/>
            </w:pPr>
            <w:r>
              <w:t>Enumerate all DirectShow devices which are used with DVB tuners. This test is useful to detect all devices which may not be recognized as valid tuners by TSDuck.</w:t>
            </w:r>
          </w:p>
        </w:tc>
      </w:tr>
      <w:tr w:rsidR="00C05A9B" w14:paraId="1BD1AD0A" w14:textId="77777777" w:rsidTr="00C05A9B">
        <w:tc>
          <w:tcPr>
            <w:tcW w:w="0" w:type="auto"/>
          </w:tcPr>
          <w:p w14:paraId="20E48EBE" w14:textId="77777777" w:rsidR="00C05A9B" w:rsidRPr="001B3937" w:rsidRDefault="00C05A9B" w:rsidP="00E64395">
            <w:pPr>
              <w:pStyle w:val="TableContent"/>
              <w:rPr>
                <w:rStyle w:val="Codeintext"/>
              </w:rPr>
            </w:pPr>
            <w:r w:rsidRPr="001B3937">
              <w:rPr>
                <w:rStyle w:val="Codeintext"/>
              </w:rPr>
              <w:t>tuning</w:t>
            </w:r>
            <w:r w:rsidRPr="001B3937">
              <w:rPr>
                <w:rStyle w:val="Codeintext"/>
              </w:rPr>
              <w:noBreakHyphen/>
              <w:t>spaces</w:t>
            </w:r>
          </w:p>
        </w:tc>
        <w:tc>
          <w:tcPr>
            <w:tcW w:w="0" w:type="auto"/>
          </w:tcPr>
          <w:p w14:paraId="7B44DCA5" w14:textId="77777777" w:rsidR="00C05A9B" w:rsidRDefault="00C05A9B" w:rsidP="00E64395">
            <w:pPr>
              <w:pStyle w:val="TableContent"/>
            </w:pPr>
            <w:r>
              <w:t>List all DirectShow tuning spaces which are installed in the system and their compatibility with the various network providers.</w:t>
            </w:r>
          </w:p>
        </w:tc>
      </w:tr>
      <w:tr w:rsidR="00915B01" w14:paraId="75449EDD" w14:textId="77777777" w:rsidTr="00C05A9B">
        <w:tc>
          <w:tcPr>
            <w:tcW w:w="0" w:type="auto"/>
          </w:tcPr>
          <w:p w14:paraId="55E81F4A" w14:textId="77777777" w:rsidR="00915B01" w:rsidRPr="001B3937" w:rsidRDefault="00915B01" w:rsidP="00E64395">
            <w:pPr>
              <w:pStyle w:val="TableContent"/>
              <w:rPr>
                <w:rStyle w:val="Codeintext"/>
              </w:rPr>
            </w:pPr>
            <w:r w:rsidRPr="001B3937">
              <w:rPr>
                <w:rStyle w:val="Codeintext"/>
              </w:rPr>
              <w:t>bda-tuners</w:t>
            </w:r>
          </w:p>
        </w:tc>
        <w:tc>
          <w:tcPr>
            <w:tcW w:w="0" w:type="auto"/>
          </w:tcPr>
          <w:p w14:paraId="45053EBC" w14:textId="77777777" w:rsidR="00915B01" w:rsidRDefault="00915B01" w:rsidP="00E64395">
            <w:pPr>
              <w:pStyle w:val="TableContent"/>
            </w:pPr>
            <w:r>
              <w:t>List all BDA tuners and their com</w:t>
            </w:r>
            <w:r w:rsidR="000F1FFE">
              <w:t>patibility with the various pre</w:t>
            </w:r>
            <w:r>
              <w:t>defined “network provider” filters.</w:t>
            </w:r>
          </w:p>
        </w:tc>
      </w:tr>
    </w:tbl>
    <w:p w14:paraId="648F8C0E" w14:textId="77777777" w:rsidR="00453BA2" w:rsidRPr="0010024C" w:rsidRDefault="00453BA2" w:rsidP="00453BA2">
      <w:pPr>
        <w:pStyle w:val="UsageTitle"/>
      </w:pPr>
      <w:r>
        <w:t xml:space="preserve">Generic common command </w:t>
      </w:r>
      <w:r w:rsidRPr="0010024C">
        <w:t>options</w:t>
      </w:r>
    </w:p>
    <w:p w14:paraId="71FCD404" w14:textId="77777777" w:rsidR="00096DEB" w:rsidRPr="00CF0FFB" w:rsidRDefault="00096DEB" w:rsidP="00096DEB">
      <w:pPr>
        <w:ind w:left="284"/>
      </w:pPr>
      <w:r w:rsidRPr="00CF0FFB">
        <w:t xml:space="preserve">The following options are implicitly defined in all </w:t>
      </w:r>
      <w:r>
        <w:t>commands</w:t>
      </w:r>
      <w:r w:rsidRPr="00CF0FFB">
        <w:t>.</w:t>
      </w:r>
    </w:p>
    <w:p w14:paraId="0B5EA2FB" w14:textId="77777777" w:rsidR="00453BA2" w:rsidRDefault="00453BA2" w:rsidP="00453BA2">
      <w:pPr>
        <w:pStyle w:val="OptionName"/>
      </w:pPr>
      <w:r>
        <w:t>--debug[=</w:t>
      </w:r>
      <w:r w:rsidRPr="00A6771E">
        <w:rPr>
          <w:rStyle w:val="StyleOptionNameItaliqueCar"/>
        </w:rPr>
        <w:t>N</w:t>
      </w:r>
      <w:r>
        <w:t>]</w:t>
      </w:r>
    </w:p>
    <w:p w14:paraId="489F1EAC" w14:textId="77777777" w:rsidR="00453BA2" w:rsidRDefault="00453BA2" w:rsidP="00453BA2">
      <w:pPr>
        <w:pStyle w:val="OptionDescription"/>
      </w:pPr>
      <w:r>
        <w:t xml:space="preserve">Produce verbose debug output. Specify an optional debug level </w:t>
      </w:r>
      <w:r>
        <w:rPr>
          <w:i/>
          <w:iCs/>
        </w:rPr>
        <w:t>N</w:t>
      </w:r>
      <w:r>
        <w:t xml:space="preserve"> (1 by default).</w:t>
      </w:r>
    </w:p>
    <w:p w14:paraId="1B687BC3" w14:textId="77777777" w:rsidR="00453BA2" w:rsidRDefault="00453BA2" w:rsidP="00453BA2">
      <w:pPr>
        <w:pStyle w:val="OptionName"/>
      </w:pPr>
      <w:r>
        <w:t>--help</w:t>
      </w:r>
    </w:p>
    <w:p w14:paraId="1260A210" w14:textId="77777777" w:rsidR="00453BA2" w:rsidRDefault="00453BA2" w:rsidP="00453BA2">
      <w:pPr>
        <w:pStyle w:val="OptionDescription"/>
      </w:pPr>
      <w:r>
        <w:t>Display command help text.</w:t>
      </w:r>
    </w:p>
    <w:p w14:paraId="2035F876" w14:textId="77777777" w:rsidR="00453BA2" w:rsidRPr="0069541E" w:rsidRDefault="00453BA2" w:rsidP="00453BA2">
      <w:pPr>
        <w:pStyle w:val="OptionName"/>
        <w:rPr>
          <w:lang w:val="fr-FR"/>
        </w:rPr>
      </w:pPr>
      <w:r w:rsidRPr="0069541E">
        <w:rPr>
          <w:lang w:val="fr-FR"/>
        </w:rPr>
        <w:t>-v</w:t>
      </w:r>
      <w:r w:rsidRPr="0069541E">
        <w:rPr>
          <w:lang w:val="fr-FR"/>
        </w:rPr>
        <w:br/>
        <w:t>--verbose</w:t>
      </w:r>
    </w:p>
    <w:p w14:paraId="518986A1" w14:textId="77777777" w:rsidR="00453BA2" w:rsidRPr="0069541E" w:rsidRDefault="00453BA2" w:rsidP="00453BA2">
      <w:pPr>
        <w:pStyle w:val="OptionDescription"/>
        <w:rPr>
          <w:lang w:val="fr-FR"/>
        </w:rPr>
      </w:pPr>
      <w:r w:rsidRPr="0069541E">
        <w:rPr>
          <w:lang w:val="fr-FR"/>
        </w:rPr>
        <w:t>Produce verbose messages.</w:t>
      </w:r>
    </w:p>
    <w:p w14:paraId="23FEBE6F" w14:textId="77777777" w:rsidR="00453BA2" w:rsidRDefault="00453BA2" w:rsidP="00453BA2">
      <w:pPr>
        <w:pStyle w:val="OptionName"/>
      </w:pPr>
      <w:r>
        <w:t>--version</w:t>
      </w:r>
    </w:p>
    <w:p w14:paraId="7EDC6A08" w14:textId="77777777" w:rsidR="00C05A9B" w:rsidRPr="00C05A9B" w:rsidRDefault="00453BA2" w:rsidP="00453BA2">
      <w:pPr>
        <w:pStyle w:val="OptionDescription"/>
      </w:pPr>
      <w:r>
        <w:t>Display the version number.</w:t>
      </w:r>
    </w:p>
    <w:p w14:paraId="68DCC092" w14:textId="77777777" w:rsidR="00FF1216" w:rsidRDefault="00FF1216" w:rsidP="00FF1216">
      <w:pPr>
        <w:pStyle w:val="ReferenceSectionTitle"/>
      </w:pPr>
      <w:bookmarkStart w:id="197" w:name="_Toc166362876"/>
      <w:r>
        <w:lastRenderedPageBreak/>
        <w:t>tsp</w:t>
      </w:r>
      <w:bookmarkEnd w:id="197"/>
    </w:p>
    <w:p w14:paraId="77D4910E" w14:textId="77777777" w:rsidR="00FF1216" w:rsidRPr="00C05A9B" w:rsidRDefault="001A72B0" w:rsidP="00E233F7">
      <w:pPr>
        <w:pStyle w:val="UsageTitle"/>
      </w:pPr>
      <w:r w:rsidRPr="00C05A9B">
        <w:t xml:space="preserve">Transport </w:t>
      </w:r>
      <w:r w:rsidR="00E702D1">
        <w:t>s</w:t>
      </w:r>
      <w:r w:rsidRPr="00C05A9B">
        <w:t xml:space="preserve">tream </w:t>
      </w:r>
      <w:r w:rsidR="00E702D1">
        <w:t>p</w:t>
      </w:r>
      <w:r w:rsidR="00FF1216" w:rsidRPr="00C05A9B">
        <w:t>rocessor</w:t>
      </w:r>
    </w:p>
    <w:p w14:paraId="30CDB522" w14:textId="77777777" w:rsidR="00FF1216" w:rsidRDefault="00FF1216" w:rsidP="00FF1216">
      <w:r>
        <w:t>The transport stream processor is a general-purpose packet processing framework.</w:t>
      </w:r>
    </w:p>
    <w:p w14:paraId="5EAA9452" w14:textId="77777777" w:rsidR="00FF1216" w:rsidRDefault="00FF1216" w:rsidP="00FF1216">
      <w:r>
        <w:t>It receives a</w:t>
      </w:r>
      <w:r w:rsidR="000F7064">
        <w:t>n MPEG</w:t>
      </w:r>
      <w:r>
        <w:t xml:space="preserve"> T</w:t>
      </w:r>
      <w:r w:rsidR="000F7064">
        <w:t xml:space="preserve">ransport </w:t>
      </w:r>
      <w:r>
        <w:t>S</w:t>
      </w:r>
      <w:r w:rsidR="000F7064">
        <w:t>tream</w:t>
      </w:r>
      <w:r>
        <w:t xml:space="preserve"> from a user-specified input plugin, applies MPEG packet processing through several user-specified packet processor plugins and sends the processed stream to a user-specified output plugin.</w:t>
      </w:r>
    </w:p>
    <w:p w14:paraId="5108E5C1" w14:textId="3B26A16D" w:rsidR="00FF1216" w:rsidRDefault="00FF1216" w:rsidP="00FF1216">
      <w:r>
        <w:t>All input, processors and output plugins are shared libraries (</w:t>
      </w:r>
      <w:r w:rsidRPr="00CE6802">
        <w:rPr>
          <w:rStyle w:val="Codeintext"/>
        </w:rPr>
        <w:t>.so</w:t>
      </w:r>
      <w:r>
        <w:t xml:space="preserve"> files</w:t>
      </w:r>
      <w:r w:rsidR="000F7064">
        <w:t xml:space="preserve"> on Linux</w:t>
      </w:r>
      <w:r w:rsidR="0048454C">
        <w:t xml:space="preserve">, </w:t>
      </w:r>
      <w:r w:rsidR="0048454C" w:rsidRPr="00B04309">
        <w:rPr>
          <w:rStyle w:val="Codeintext"/>
        </w:rPr>
        <w:t xml:space="preserve">.dylib </w:t>
      </w:r>
      <w:r w:rsidR="0048454C">
        <w:t>on macOS</w:t>
      </w:r>
      <w:r w:rsidR="000F7064">
        <w:t xml:space="preserve">, </w:t>
      </w:r>
      <w:r w:rsidR="000F7064" w:rsidRPr="00CE6802">
        <w:rPr>
          <w:rStyle w:val="Codeintext"/>
        </w:rPr>
        <w:t>.dll</w:t>
      </w:r>
      <w:r w:rsidR="000F7064">
        <w:t xml:space="preserve"> on Windows</w:t>
      </w:r>
      <w:r>
        <w:t>).</w:t>
      </w:r>
    </w:p>
    <w:p w14:paraId="5D630064" w14:textId="77777777" w:rsidR="00A8526D" w:rsidRDefault="00FF1216" w:rsidP="00A8526D">
      <w:r>
        <w:t>The</w:t>
      </w:r>
      <w:r w:rsidR="00A8526D">
        <w:t xml:space="preserve"> following figure</w:t>
      </w:r>
      <w:r>
        <w:t xml:space="preserve"> illustrates the structure of a </w:t>
      </w:r>
      <w:r w:rsidRPr="004509ED">
        <w:rPr>
          <w:rStyle w:val="Codeintext"/>
        </w:rPr>
        <w:t>tsp</w:t>
      </w:r>
      <w:r>
        <w:t xml:space="preserve"> process using three packet processing plugin</w:t>
      </w:r>
      <w:bookmarkStart w:id="198" w:name="_Ref126668721"/>
      <w:r w:rsidR="00A8526D">
        <w:t>s.</w:t>
      </w:r>
    </w:p>
    <w:p w14:paraId="3A12F005" w14:textId="77777777" w:rsidR="0038721B" w:rsidRDefault="0038721B" w:rsidP="00A8526D"/>
    <w:p w14:paraId="038EB4AE" w14:textId="77777777" w:rsidR="00A8526D" w:rsidRPr="00A8526D" w:rsidRDefault="0038721B" w:rsidP="00A8526D">
      <w:pPr>
        <w:jc w:val="center"/>
      </w:pPr>
      <w:r>
        <w:rPr>
          <w:noProof/>
        </w:rPr>
        <w:drawing>
          <wp:inline distT="0" distB="0" distL="0" distR="0" wp14:anchorId="01B101AC" wp14:editId="7E99CB45">
            <wp:extent cx="5121275" cy="1856693"/>
            <wp:effectExtent l="0" t="0" r="317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121275" cy="1856693"/>
                    </a:xfrm>
                    <a:prstGeom prst="rect">
                      <a:avLst/>
                    </a:prstGeom>
                    <a:noFill/>
                  </pic:spPr>
                </pic:pic>
              </a:graphicData>
            </a:graphic>
          </wp:inline>
        </w:drawing>
      </w:r>
    </w:p>
    <w:p w14:paraId="14B627EB" w14:textId="397FEB31" w:rsidR="00FF1216" w:rsidRPr="00E233F7" w:rsidRDefault="00FF1216" w:rsidP="00E233F7">
      <w:pPr>
        <w:pStyle w:val="Caption"/>
      </w:pPr>
      <w:bookmarkStart w:id="199" w:name="_Toc166363456"/>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9272D6">
        <w:rPr>
          <w:noProof/>
        </w:rPr>
        <w:t>2</w:t>
      </w:r>
      <w:r w:rsidR="00BB603E" w:rsidRPr="00E233F7">
        <w:fldChar w:fldCharType="end"/>
      </w:r>
      <w:bookmarkEnd w:id="198"/>
      <w:r w:rsidRPr="00E233F7">
        <w:t>: Transport stream processor diagram</w:t>
      </w:r>
      <w:bookmarkEnd w:id="199"/>
    </w:p>
    <w:p w14:paraId="2B261865" w14:textId="056AA77D" w:rsidR="00FF1216" w:rsidRDefault="00FF1216" w:rsidP="00FF1216">
      <w:r>
        <w:t xml:space="preserve">This section describes the general syntax and usage of the </w:t>
      </w:r>
      <w:r w:rsidRPr="004509ED">
        <w:rPr>
          <w:rStyle w:val="Codeintext"/>
        </w:rPr>
        <w:t>tsp</w:t>
      </w:r>
      <w:r>
        <w:t xml:space="preserve"> command. All plugins are documented in </w:t>
      </w:r>
      <w:r w:rsidR="002A6C71">
        <w:t>detail</w:t>
      </w:r>
      <w:r>
        <w:t xml:space="preserve">, in alphabetical order, in chapter </w:t>
      </w:r>
      <w:r w:rsidR="00D57DD4">
        <w:fldChar w:fldCharType="begin"/>
      </w:r>
      <w:r>
        <w:instrText xml:space="preserve"> REF _Ref218669309 \r \h </w:instrText>
      </w:r>
      <w:r w:rsidR="00D57DD4">
        <w:fldChar w:fldCharType="separate"/>
      </w:r>
      <w:r w:rsidR="009272D6">
        <w:t>4</w:t>
      </w:r>
      <w:r w:rsidR="00D57DD4">
        <w:fldChar w:fldCharType="end"/>
      </w:r>
      <w:r>
        <w:t xml:space="preserve">, page </w:t>
      </w:r>
      <w:r w:rsidR="00D57DD4">
        <w:fldChar w:fldCharType="begin"/>
      </w:r>
      <w:r>
        <w:instrText xml:space="preserve"> PAGEREF _Ref218669309 \h </w:instrText>
      </w:r>
      <w:r w:rsidR="00D57DD4">
        <w:fldChar w:fldCharType="separate"/>
      </w:r>
      <w:r w:rsidR="009272D6">
        <w:rPr>
          <w:noProof/>
        </w:rPr>
        <w:t>174</w:t>
      </w:r>
      <w:r w:rsidR="00D57DD4">
        <w:fldChar w:fldCharType="end"/>
      </w:r>
      <w:r>
        <w:t xml:space="preserve">. The section </w:t>
      </w:r>
      <w:r w:rsidR="00D57DD4">
        <w:fldChar w:fldCharType="begin"/>
      </w:r>
      <w:r>
        <w:instrText xml:space="preserve"> REF _Ref127069508 \r \h </w:instrText>
      </w:r>
      <w:r w:rsidR="00D57DD4">
        <w:fldChar w:fldCharType="separate"/>
      </w:r>
      <w:r w:rsidR="009272D6">
        <w:t>5.2</w:t>
      </w:r>
      <w:r w:rsidR="00D57DD4">
        <w:fldChar w:fldCharType="end"/>
      </w:r>
      <w:r>
        <w:t xml:space="preserve"> gives a few examples of tsp commands, </w:t>
      </w:r>
      <w:r w:rsidR="00EB3193">
        <w:t>both</w:t>
      </w:r>
      <w:r>
        <w:t xml:space="preserve"> simple and complex examples.</w:t>
      </w:r>
    </w:p>
    <w:p w14:paraId="6F82B31B" w14:textId="77777777" w:rsidR="00FF1216" w:rsidRPr="0010024C" w:rsidRDefault="00FF1216" w:rsidP="00E233F7">
      <w:pPr>
        <w:pStyle w:val="UsageTitle"/>
      </w:pPr>
      <w:r w:rsidRPr="0010024C">
        <w:t>Usage</w:t>
      </w:r>
    </w:p>
    <w:p w14:paraId="041DF98A" w14:textId="77777777" w:rsidR="00FF1216" w:rsidRDefault="00FF1216" w:rsidP="00FF1216">
      <w:r>
        <w:t xml:space="preserve">The general syntax of the </w:t>
      </w:r>
      <w:r w:rsidRPr="001E3C7B">
        <w:rPr>
          <w:rStyle w:val="Codeintext"/>
        </w:rPr>
        <w:t>tsp</w:t>
      </w:r>
      <w:r>
        <w:t xml:space="preserve"> command is the following</w:t>
      </w:r>
      <w:r w:rsidR="00293E1A">
        <w:t>:</w:t>
      </w:r>
    </w:p>
    <w:p w14:paraId="0CFAD7D0" w14:textId="77777777" w:rsidR="00FF1216" w:rsidRDefault="00FF1216" w:rsidP="00FF1216">
      <w:pPr>
        <w:pStyle w:val="UsageSyntax"/>
      </w:pPr>
      <w:r>
        <w:t>tsp [</w:t>
      </w:r>
      <w:r>
        <w:rPr>
          <w:i/>
          <w:iCs/>
        </w:rPr>
        <w:t>tsp-options</w:t>
      </w:r>
      <w:r>
        <w:t>] \</w:t>
      </w:r>
      <w:r w:rsidR="00FE69CD">
        <w:br/>
      </w:r>
      <w:r>
        <w:t xml:space="preserve">    [-I </w:t>
      </w:r>
      <w:r>
        <w:rPr>
          <w:i/>
          <w:iCs/>
        </w:rPr>
        <w:t>input-name</w:t>
      </w:r>
      <w:r>
        <w:t xml:space="preserve"> [</w:t>
      </w:r>
      <w:r>
        <w:rPr>
          <w:i/>
          <w:iCs/>
        </w:rPr>
        <w:t>input-options</w:t>
      </w:r>
      <w:r>
        <w:t>]] \</w:t>
      </w:r>
      <w:r w:rsidR="00FE69CD">
        <w:br/>
      </w:r>
      <w:r>
        <w:t xml:space="preserve">    [-P </w:t>
      </w:r>
      <w:r>
        <w:rPr>
          <w:i/>
          <w:iCs/>
        </w:rPr>
        <w:t>processor-name</w:t>
      </w:r>
      <w:r>
        <w:t xml:space="preserve"> [</w:t>
      </w:r>
      <w:r>
        <w:rPr>
          <w:i/>
          <w:iCs/>
        </w:rPr>
        <w:t>processor-options</w:t>
      </w:r>
      <w:r>
        <w:t>]] ... \</w:t>
      </w:r>
      <w:r w:rsidR="00FE69CD">
        <w:br/>
      </w:r>
      <w:r>
        <w:t xml:space="preserve">    [-O </w:t>
      </w:r>
      <w:r>
        <w:rPr>
          <w:i/>
          <w:iCs/>
        </w:rPr>
        <w:t>output-name</w:t>
      </w:r>
      <w:r>
        <w:t xml:space="preserve"> [</w:t>
      </w:r>
      <w:r>
        <w:rPr>
          <w:i/>
          <w:iCs/>
        </w:rPr>
        <w:t>output-options</w:t>
      </w:r>
      <w:r>
        <w:t>]]</w:t>
      </w:r>
    </w:p>
    <w:p w14:paraId="0E35EE47" w14:textId="77777777" w:rsidR="00FF1216" w:rsidRDefault="00FF1216" w:rsidP="00D22D9D">
      <w:r>
        <w:t xml:space="preserve">All </w:t>
      </w:r>
      <w:r>
        <w:rPr>
          <w:i/>
          <w:iCs/>
        </w:rPr>
        <w:t>tsp-options</w:t>
      </w:r>
      <w:r>
        <w:t xml:space="preserve"> must be placed on the command line before the input, packet processing and output plugin specifications. There must be at most one input and one output plugin. There may be any number of packet processing plugins. On the command line, the order of the packet processing plugins is significant</w:t>
      </w:r>
      <w:r w:rsidR="00293E1A">
        <w:t>:</w:t>
      </w:r>
      <w:r>
        <w:t xml:space="preserve"> the TS packets are passed from one processor to the other in this order.</w:t>
      </w:r>
    </w:p>
    <w:p w14:paraId="4602D79C" w14:textId="77777777" w:rsidR="0054245E" w:rsidRPr="0054245E" w:rsidRDefault="0054245E" w:rsidP="0054245E">
      <w:pPr>
        <w:pStyle w:val="UsageTitle"/>
      </w:pPr>
      <w:r w:rsidRPr="0054245E">
        <w:t>Offline and real-time defaults</w:t>
      </w:r>
    </w:p>
    <w:p w14:paraId="76164FE3" w14:textId="77777777" w:rsidR="00CB6F23" w:rsidRDefault="0054245E" w:rsidP="00D22D9D">
      <w:r>
        <w:t xml:space="preserve">There are two main classes of usage for </w:t>
      </w:r>
      <w:r w:rsidRPr="004509ED">
        <w:rPr>
          <w:rStyle w:val="Codeintext"/>
        </w:rPr>
        <w:t>tsp</w:t>
      </w:r>
      <w:r>
        <w:t>, offline and real-time processing. Offline processing works on static data such as transport stream files without specific timing constraints. Real-time processing applies to streaming devices such as tuners, Dektec devices or IP streams.</w:t>
      </w:r>
    </w:p>
    <w:p w14:paraId="5103BDF6" w14:textId="77777777" w:rsidR="0054245E" w:rsidRDefault="0054245E" w:rsidP="00D22D9D">
      <w:r>
        <w:t xml:space="preserve">In the </w:t>
      </w:r>
      <w:r w:rsidRPr="004509ED">
        <w:rPr>
          <w:rStyle w:val="Codeintext"/>
        </w:rPr>
        <w:t>tsp</w:t>
      </w:r>
      <w:r>
        <w:t xml:space="preserve"> command and in many plugins, some command line options affect tuning and performances.</w:t>
      </w:r>
      <w:r w:rsidR="00CB6F23">
        <w:t xml:space="preserve"> Roughly, we have to find a balance between throughput and latency.</w:t>
      </w:r>
    </w:p>
    <w:p w14:paraId="179B6202" w14:textId="77777777" w:rsidR="00CB6F23" w:rsidRDefault="00CB6F23" w:rsidP="006B30A7">
      <w:pPr>
        <w:pStyle w:val="ListParagraph"/>
        <w:numPr>
          <w:ilvl w:val="0"/>
          <w:numId w:val="40"/>
        </w:numPr>
      </w:pPr>
      <w:r>
        <w:t>To get a higher throughput, we must minimize the data copy and thread context switching</w:t>
      </w:r>
      <w:r w:rsidRPr="00CB6F23">
        <w:t xml:space="preserve"> </w:t>
      </w:r>
      <w:r>
        <w:t xml:space="preserve">operations. This is achieved using larger buffer sizes and letting plugins work on larger amounts </w:t>
      </w:r>
      <w:r>
        <w:lastRenderedPageBreak/>
        <w:t>of TS packets. This requires less CPU and provides better overall performances. But this also has the side effect of increasing the latency.</w:t>
      </w:r>
    </w:p>
    <w:p w14:paraId="3F0B9FD3" w14:textId="77777777" w:rsidR="00CB6F23" w:rsidRDefault="00CB6F23" w:rsidP="006B30A7">
      <w:pPr>
        <w:pStyle w:val="ListParagraph"/>
        <w:numPr>
          <w:ilvl w:val="0"/>
          <w:numId w:val="40"/>
        </w:numPr>
      </w:pPr>
      <w:r>
        <w:t>To get a lower latency, we must basically do the opposite: work on smaller data chunks, pass data faster (more frequently) from plugin to plugin. The drawback is an increase of CPU requirement.</w:t>
      </w:r>
    </w:p>
    <w:p w14:paraId="3BFF24DD" w14:textId="77777777" w:rsidR="00CB6F23" w:rsidRDefault="00CB6F23" w:rsidP="00CB6F23">
      <w:r>
        <w:t>There is no unique choice. When working on offline files, increasing the throughput and reducing the CPU load is the right choice. But for streaming and real-time pr</w:t>
      </w:r>
      <w:r w:rsidR="005447C3">
        <w:t>ocessing, reducing the latency is the priority.</w:t>
      </w:r>
    </w:p>
    <w:p w14:paraId="46360980" w14:textId="77777777" w:rsidR="005447C3" w:rsidRDefault="005447C3" w:rsidP="00CB6F23">
      <w:r>
        <w:t>To optimize the offline or real-time processing, many tuning options can be adjusted. While fine tuning is sometimes useful, the user mainly needs two sets of default options: offline or real-time.</w:t>
      </w:r>
    </w:p>
    <w:p w14:paraId="22175DD3" w14:textId="77777777" w:rsidR="005447C3" w:rsidRDefault="005447C3" w:rsidP="00CB6F23">
      <w:r>
        <w:t xml:space="preserve">By default, </w:t>
      </w:r>
      <w:r w:rsidRPr="004509ED">
        <w:rPr>
          <w:rStyle w:val="Codeintext"/>
        </w:rPr>
        <w:t>tsp</w:t>
      </w:r>
      <w:r>
        <w:t xml:space="preserve"> and all plugins use the offline defaults, the tuning options which give good performances at the expense of a higher latency.</w:t>
      </w:r>
    </w:p>
    <w:p w14:paraId="757737D3" w14:textId="77777777" w:rsidR="005447C3" w:rsidRDefault="005447C3" w:rsidP="00CB6F23">
      <w:r>
        <w:t>The real-time defaults are used without having to specify all individual options in two cases:</w:t>
      </w:r>
    </w:p>
    <w:p w14:paraId="79A58120" w14:textId="77777777" w:rsidR="005447C3" w:rsidRDefault="005447C3" w:rsidP="006B30A7">
      <w:pPr>
        <w:pStyle w:val="ListParagraph"/>
        <w:numPr>
          <w:ilvl w:val="0"/>
          <w:numId w:val="13"/>
        </w:numPr>
      </w:pPr>
      <w:r>
        <w:t xml:space="preserve">The option </w:t>
      </w:r>
      <w:r w:rsidRPr="00CE6802">
        <w:rPr>
          <w:rStyle w:val="Codeintext"/>
        </w:rPr>
        <w:t>--realtime</w:t>
      </w:r>
      <w:r>
        <w:t xml:space="preserve"> is specified in the </w:t>
      </w:r>
      <w:r>
        <w:rPr>
          <w:i/>
        </w:rPr>
        <w:t>tsp</w:t>
      </w:r>
      <w:r>
        <w:t xml:space="preserve"> command line.</w:t>
      </w:r>
    </w:p>
    <w:p w14:paraId="5D57A2FB" w14:textId="77777777" w:rsidR="005447C3" w:rsidRDefault="005447C3" w:rsidP="006B30A7">
      <w:pPr>
        <w:pStyle w:val="ListParagraph"/>
        <w:numPr>
          <w:ilvl w:val="0"/>
          <w:numId w:val="13"/>
        </w:numPr>
      </w:pPr>
      <w:r>
        <w:t>At least one plugin in the chain is designed to work in real-time.</w:t>
      </w:r>
    </w:p>
    <w:p w14:paraId="061468DB" w14:textId="77777777" w:rsidR="005447C3" w:rsidRDefault="005447C3" w:rsidP="005447C3">
      <w:r>
        <w:t xml:space="preserve">In these two cases, </w:t>
      </w:r>
      <w:r w:rsidRPr="004509ED">
        <w:rPr>
          <w:rStyle w:val="Codeintext"/>
        </w:rPr>
        <w:t>tsp</w:t>
      </w:r>
      <w:r>
        <w:t xml:space="preserve"> and all plugins use their real-time defaults (unless</w:t>
      </w:r>
      <w:r w:rsidR="00447A45">
        <w:t>,</w:t>
      </w:r>
      <w:r>
        <w:t xml:space="preserve"> of course</w:t>
      </w:r>
      <w:r w:rsidR="00447A45">
        <w:t>,</w:t>
      </w:r>
      <w:r>
        <w:t xml:space="preserve"> options are individually set).</w:t>
      </w:r>
    </w:p>
    <w:p w14:paraId="58073BBA" w14:textId="77777777" w:rsidR="005447C3" w:rsidRDefault="00C94564" w:rsidP="005447C3">
      <w:r>
        <w:t xml:space="preserve">The second condition is an intrinsic property of a plugin. Examples of “real-time” plugins include </w:t>
      </w:r>
      <w:r w:rsidRPr="004509ED">
        <w:rPr>
          <w:rStyle w:val="Codeintext"/>
        </w:rPr>
        <w:t>dvb</w:t>
      </w:r>
      <w:r>
        <w:t xml:space="preserve">, </w:t>
      </w:r>
      <w:r w:rsidRPr="004509ED">
        <w:rPr>
          <w:rStyle w:val="Codeintext"/>
        </w:rPr>
        <w:t>dektec</w:t>
      </w:r>
      <w:r>
        <w:t xml:space="preserve">, </w:t>
      </w:r>
      <w:r w:rsidRPr="004509ED">
        <w:rPr>
          <w:rStyle w:val="Codeintext"/>
        </w:rPr>
        <w:t>ip</w:t>
      </w:r>
      <w:r>
        <w:t xml:space="preserve">, </w:t>
      </w:r>
      <w:r w:rsidRPr="004509ED">
        <w:rPr>
          <w:rStyle w:val="Codeintext"/>
        </w:rPr>
        <w:t>play</w:t>
      </w:r>
      <w:r>
        <w:t xml:space="preserve"> or </w:t>
      </w:r>
      <w:r w:rsidRPr="004509ED">
        <w:rPr>
          <w:rStyle w:val="Codeintext"/>
        </w:rPr>
        <w:t>regulate</w:t>
      </w:r>
      <w:r>
        <w:t xml:space="preserve">. These plugins are somehow designed to work on real-time streams. Their simple presence in the </w:t>
      </w:r>
      <w:r w:rsidRPr="00364574">
        <w:rPr>
          <w:rStyle w:val="Codeintext"/>
        </w:rPr>
        <w:t>tsp</w:t>
      </w:r>
      <w:r>
        <w:t xml:space="preserve"> command is sufficient to trigger the use of real-time defaults for all plugins. It is still possible to force the use of offline defaults using the </w:t>
      </w:r>
      <w:r w:rsidRPr="00364574">
        <w:rPr>
          <w:rStyle w:val="Codeintext"/>
        </w:rPr>
        <w:t>tsp</w:t>
      </w:r>
      <w:r>
        <w:rPr>
          <w:i/>
        </w:rPr>
        <w:t xml:space="preserve"> </w:t>
      </w:r>
      <w:r>
        <w:t xml:space="preserve">option </w:t>
      </w:r>
      <w:r w:rsidRPr="00CE6802">
        <w:rPr>
          <w:rStyle w:val="Codeintext"/>
        </w:rPr>
        <w:t>--realtime=off</w:t>
      </w:r>
      <w:r>
        <w:t>, even if a real-time plugin is present.</w:t>
      </w:r>
    </w:p>
    <w:p w14:paraId="288B21D1" w14:textId="77777777" w:rsidR="00A54A15" w:rsidRPr="00A54A15" w:rsidRDefault="00A54A15" w:rsidP="00A54A15">
      <w:pPr>
        <w:pStyle w:val="UsageTitle"/>
      </w:pPr>
      <w:r w:rsidRPr="00A54A15">
        <w:t>Rendering speed and transmission speed</w:t>
      </w:r>
    </w:p>
    <w:p w14:paraId="7C9D2132" w14:textId="77777777" w:rsidR="00A54A15" w:rsidRDefault="00A54A15" w:rsidP="00A54A15">
      <w:r>
        <w:t xml:space="preserve">With </w:t>
      </w:r>
      <w:r w:rsidRPr="00364574">
        <w:rPr>
          <w:rStyle w:val="Codeintext"/>
        </w:rPr>
        <w:t>tsp</w:t>
      </w:r>
      <w:r>
        <w:t>, a</w:t>
      </w:r>
      <w:r w:rsidRPr="00A54A15">
        <w:t xml:space="preserve"> stream has a </w:t>
      </w:r>
      <w:r w:rsidRPr="00A54A15">
        <w:rPr>
          <w:i/>
        </w:rPr>
        <w:t>rendering</w:t>
      </w:r>
      <w:r w:rsidRPr="00A54A15">
        <w:t xml:space="preserve"> speed (the speed of the audio / video) and a </w:t>
      </w:r>
      <w:r w:rsidRPr="00A54A15">
        <w:rPr>
          <w:i/>
        </w:rPr>
        <w:t>transmission</w:t>
      </w:r>
      <w:r w:rsidRPr="00A54A15">
        <w:t xml:space="preserve"> speed (the speed at which packets go through </w:t>
      </w:r>
      <w:r w:rsidRPr="008E79F3">
        <w:rPr>
          <w:rStyle w:val="Codeintext"/>
        </w:rPr>
        <w:t>tsp</w:t>
      </w:r>
      <w:r>
        <w:t>).</w:t>
      </w:r>
    </w:p>
    <w:p w14:paraId="330F65F0" w14:textId="41B3F1FE" w:rsidR="00B748B0" w:rsidRPr="00B748B0" w:rsidRDefault="00B748B0" w:rsidP="00B748B0">
      <w:r>
        <w:t>As a general rule, the wor</w:t>
      </w:r>
      <w:r w:rsidR="00BE5CF5">
        <w:t>d</w:t>
      </w:r>
      <w:r>
        <w:t xml:space="preserve"> </w:t>
      </w:r>
      <w:r>
        <w:rPr>
          <w:i/>
        </w:rPr>
        <w:t xml:space="preserve">bitrate </w:t>
      </w:r>
      <w:r>
        <w:t xml:space="preserve">refers to the rendering speed. So, when a plugin inserts data with a </w:t>
      </w:r>
      <w:r>
        <w:rPr>
          <w:i/>
        </w:rPr>
        <w:t>bitrate of 100 kb/s</w:t>
      </w:r>
      <w:r>
        <w:t xml:space="preserve"> for instance, this means that the data will be received at this bitrate when the transport stream is played in real time (independently of the file processing speed, if the data insertion was previously performed on an offline file).</w:t>
      </w:r>
    </w:p>
    <w:p w14:paraId="70C67BE1" w14:textId="77777777" w:rsidR="00A54A15" w:rsidRDefault="00A54A15" w:rsidP="00A54A15">
      <w:r>
        <w:t xml:space="preserve">It is important to understand the differences </w:t>
      </w:r>
      <w:r w:rsidR="00B748B0">
        <w:t>between the two</w:t>
      </w:r>
      <w:r>
        <w:t xml:space="preserve">. </w:t>
      </w:r>
      <w:r w:rsidRPr="00A54A15">
        <w:t>Real-time streams, from broadcast or multicast, have identical transmission and rendering speeds because they are transmitted to watch TV.</w:t>
      </w:r>
      <w:r>
        <w:t xml:space="preserve"> </w:t>
      </w:r>
      <w:r w:rsidRPr="00A54A15">
        <w:t xml:space="preserve">Files, on the other hand, have a very high transmission speed, </w:t>
      </w:r>
      <w:r>
        <w:t xml:space="preserve">typically the I/O speed of the disk, </w:t>
      </w:r>
      <w:r w:rsidRPr="00A54A15">
        <w:t>maybe 1 Gb/s or more on SSD.</w:t>
      </w:r>
    </w:p>
    <w:p w14:paraId="098B62D3" w14:textId="77777777" w:rsidR="00B748B0" w:rsidRDefault="00B748B0" w:rsidP="00B748B0">
      <w:r>
        <w:t xml:space="preserve">Some plugins explicitly manipulate the rendering or transmission speed. </w:t>
      </w:r>
      <w:r w:rsidRPr="00A54A15">
        <w:t xml:space="preserve">The plugin </w:t>
      </w:r>
      <w:r w:rsidRPr="00364574">
        <w:rPr>
          <w:rStyle w:val="Codeintext"/>
        </w:rPr>
        <w:t>pcrbitrate</w:t>
      </w:r>
      <w:r>
        <w:t xml:space="preserve">, for instance, </w:t>
      </w:r>
      <w:r w:rsidRPr="00A54A15">
        <w:t>is designed to evaluate the rendering speed</w:t>
      </w:r>
      <w:r>
        <w:t xml:space="preserve"> based on embedded time stamps in the stream</w:t>
      </w:r>
      <w:r w:rsidRPr="00A54A15">
        <w:t xml:space="preserve">. The plugin </w:t>
      </w:r>
      <w:r w:rsidRPr="00364574">
        <w:rPr>
          <w:rStyle w:val="Codeintext"/>
        </w:rPr>
        <w:t>regulate</w:t>
      </w:r>
      <w:r>
        <w:t>, on the other hand,</w:t>
      </w:r>
      <w:r w:rsidRPr="00A54A15">
        <w:t xml:space="preserve"> is designed to alter the transmission speed.</w:t>
      </w:r>
    </w:p>
    <w:p w14:paraId="435AE456" w14:textId="7E9D7FEB" w:rsidR="00B748B0" w:rsidRDefault="00CE194F" w:rsidP="00B748B0">
      <w:r>
        <w:t xml:space="preserve">Let’s review some </w:t>
      </w:r>
      <w:r w:rsidR="002A6C71">
        <w:t>examples of</w:t>
      </w:r>
      <w:r>
        <w:t xml:space="preserve"> where these plugins should be used.</w:t>
      </w:r>
    </w:p>
    <w:p w14:paraId="10F68D1D" w14:textId="34736DDF" w:rsidR="00A54A15" w:rsidRPr="00CE194F" w:rsidRDefault="00B748B0" w:rsidP="00A54A15">
      <w:r w:rsidRPr="00B748B0">
        <w:t xml:space="preserve">Consider that you have recorded a 6 Mb/s single program transport </w:t>
      </w:r>
      <w:r w:rsidR="002A6C71" w:rsidRPr="00B748B0">
        <w:t>stream,</w:t>
      </w:r>
      <w:r>
        <w:t xml:space="preserve"> and you want to send it through </w:t>
      </w:r>
      <w:r w:rsidR="00CE194F">
        <w:t>UDP/</w:t>
      </w:r>
      <w:r>
        <w:t>IP to a remote media player</w:t>
      </w:r>
      <w:r w:rsidRPr="00B748B0">
        <w:t xml:space="preserve">. </w:t>
      </w:r>
      <w:r>
        <w:t>U</w:t>
      </w:r>
      <w:r w:rsidRPr="00B748B0">
        <w:t xml:space="preserve">sing </w:t>
      </w:r>
      <w:r w:rsidRPr="00364574">
        <w:rPr>
          <w:rStyle w:val="Codeintext"/>
        </w:rPr>
        <w:t>tsp -I file</w:t>
      </w:r>
      <w:r w:rsidRPr="00B748B0">
        <w:t xml:space="preserve">, you read it and send it to </w:t>
      </w:r>
      <w:r w:rsidRPr="00364574">
        <w:rPr>
          <w:rStyle w:val="Codeintext"/>
        </w:rPr>
        <w:t>-O ip</w:t>
      </w:r>
      <w:r w:rsidRPr="00B748B0">
        <w:t xml:space="preserve">. The effective reading speed of the file will be 500 M/b for instance. So, on a gigabit network, you send a 6 Mb/s video stream at 1 Gb/s, 166 times faster as it should be. Thus, a 15 </w:t>
      </w:r>
      <w:r w:rsidR="002A6C71">
        <w:t>minute</w:t>
      </w:r>
      <w:r w:rsidRPr="00B748B0">
        <w:t xml:space="preserve"> video is received in 5 seconds and the player displays almost nothing.</w:t>
      </w:r>
      <w:r>
        <w:t xml:space="preserve"> </w:t>
      </w:r>
      <w:r w:rsidR="00A54A15" w:rsidRPr="00A54A15">
        <w:t xml:space="preserve">In this case, you </w:t>
      </w:r>
      <w:r w:rsidR="00A54A15" w:rsidRPr="00B748B0">
        <w:rPr>
          <w:bCs/>
        </w:rPr>
        <w:t>must</w:t>
      </w:r>
      <w:r w:rsidR="00A54A15" w:rsidRPr="00A54A15">
        <w:t xml:space="preserve"> use the plugin </w:t>
      </w:r>
      <w:r w:rsidR="00A54A15" w:rsidRPr="00944C3B">
        <w:rPr>
          <w:rStyle w:val="Codeintext"/>
        </w:rPr>
        <w:t>regulate</w:t>
      </w:r>
      <w:r w:rsidR="00A54A15" w:rsidRPr="00A54A15">
        <w:t xml:space="preserve"> between </w:t>
      </w:r>
      <w:r w:rsidR="00A54A15" w:rsidRPr="00364574">
        <w:rPr>
          <w:rStyle w:val="Codeintext"/>
        </w:rPr>
        <w:t>-I file</w:t>
      </w:r>
      <w:r w:rsidR="00A54A15" w:rsidRPr="00CE194F">
        <w:t xml:space="preserve"> and </w:t>
      </w:r>
      <w:r w:rsidR="00A54A15" w:rsidRPr="00364574">
        <w:rPr>
          <w:rStyle w:val="Codeintext"/>
        </w:rPr>
        <w:t>-O ip</w:t>
      </w:r>
      <w:r w:rsidR="00A54A15" w:rsidRPr="00CE194F">
        <w:t>. The plugin acts as a bottleneck and lets packets flow out at 6 Mb/s only.</w:t>
      </w:r>
    </w:p>
    <w:p w14:paraId="5D904B27" w14:textId="77777777" w:rsidR="00A54A15" w:rsidRDefault="00A54A15" w:rsidP="00CE194F">
      <w:r w:rsidRPr="00CE194F">
        <w:t>But, when the source has the same transmission and rendering speeds</w:t>
      </w:r>
      <w:r w:rsidR="00CE194F">
        <w:t xml:space="preserve"> (DVB tuner, IP source)</w:t>
      </w:r>
      <w:r w:rsidRPr="00CE194F">
        <w:t xml:space="preserve">, </w:t>
      </w:r>
      <w:r w:rsidR="00CE194F">
        <w:t xml:space="preserve">the plugin </w:t>
      </w:r>
      <w:r w:rsidRPr="000908FC">
        <w:rPr>
          <w:rStyle w:val="Codeintext"/>
        </w:rPr>
        <w:t>regulate</w:t>
      </w:r>
      <w:r w:rsidRPr="00CE194F">
        <w:t xml:space="preserve"> is useless. At best, it does nothing. At worst, it introduces undesirable artifacts.</w:t>
      </w:r>
    </w:p>
    <w:p w14:paraId="03A00B29" w14:textId="77777777" w:rsidR="00CE194F" w:rsidRDefault="00CE194F" w:rsidP="00CE194F">
      <w:r>
        <w:lastRenderedPageBreak/>
        <w:t xml:space="preserve">There are also cases where the transmission speed regulation is done automatically. If the media player is a local application and is started using </w:t>
      </w:r>
      <w:r w:rsidRPr="000908FC">
        <w:rPr>
          <w:rStyle w:val="Codeintext"/>
        </w:rPr>
        <w:t>-O play</w:t>
      </w:r>
      <w:r>
        <w:t xml:space="preserve">, </w:t>
      </w:r>
      <w:r w:rsidRPr="000908FC">
        <w:rPr>
          <w:rStyle w:val="Codeintext"/>
        </w:rPr>
        <w:t>tsp</w:t>
      </w:r>
      <w:r>
        <w:t xml:space="preserve"> communicates with the player through a pipe. A pipe is a self-regulated communication mechanism. So, even if the input is a disk file with a high reading speed, using </w:t>
      </w:r>
      <w:r w:rsidRPr="000908FC">
        <w:rPr>
          <w:rStyle w:val="Codeintext"/>
        </w:rPr>
        <w:t>regulate</w:t>
      </w:r>
      <w:r>
        <w:t xml:space="preserve"> is not necessary because the same role is played here by the pipe. The difference with the previous example is that UDP/IP is not a regulated communication channel, unlike pipes and TCP/IP.</w:t>
      </w:r>
    </w:p>
    <w:p w14:paraId="2DD8DE44" w14:textId="77777777" w:rsidR="00CE194F" w:rsidRPr="00CE194F" w:rsidRDefault="00CE194F" w:rsidP="00CE194F">
      <w:pPr>
        <w:pStyle w:val="UsageTitle"/>
      </w:pPr>
      <w:r w:rsidRPr="00CE194F">
        <w:t>Bitrate propagation</w:t>
      </w:r>
    </w:p>
    <w:p w14:paraId="73D39D48" w14:textId="6F2BED75" w:rsidR="00CE194F" w:rsidRDefault="00CE194F" w:rsidP="00CE194F">
      <w:r>
        <w:t xml:space="preserve">At any point in the chain, </w:t>
      </w:r>
      <w:r w:rsidR="001A1DC3">
        <w:t>all plugin</w:t>
      </w:r>
      <w:r w:rsidR="003D51A0">
        <w:t>s</w:t>
      </w:r>
      <w:r w:rsidR="001A1DC3">
        <w:t xml:space="preserve"> have</w:t>
      </w:r>
      <w:r>
        <w:t xml:space="preserve"> some knowledge of the transport stream </w:t>
      </w:r>
      <w:r w:rsidR="002A6C71">
        <w:t>bitrate or</w:t>
      </w:r>
      <w:r w:rsidR="001A1DC3">
        <w:t xml:space="preserve"> </w:t>
      </w:r>
      <w:r w:rsidR="001A1DC3">
        <w:rPr>
          <w:i/>
        </w:rPr>
        <w:t>rendering</w:t>
      </w:r>
      <w:r w:rsidR="001A1DC3">
        <w:t xml:space="preserve"> speed</w:t>
      </w:r>
      <w:r>
        <w:t>. Some plugins use that bitrate</w:t>
      </w:r>
      <w:r w:rsidR="001A1DC3">
        <w:t xml:space="preserve"> information</w:t>
      </w:r>
      <w:r>
        <w:t xml:space="preserve">, some others don’t. The plugin </w:t>
      </w:r>
      <w:r w:rsidR="001A1DC3" w:rsidRPr="00E7473C">
        <w:rPr>
          <w:rStyle w:val="Codeintext"/>
        </w:rPr>
        <w:t xml:space="preserve">regulate </w:t>
      </w:r>
      <w:r w:rsidR="001A1DC3">
        <w:t xml:space="preserve">is a typical example. It uses the </w:t>
      </w:r>
      <w:r w:rsidR="001A1DC3">
        <w:rPr>
          <w:i/>
        </w:rPr>
        <w:t>rendering</w:t>
      </w:r>
      <w:r w:rsidR="001A1DC3">
        <w:t xml:space="preserve"> speed as </w:t>
      </w:r>
      <w:r w:rsidR="002A6C71">
        <w:t>information</w:t>
      </w:r>
      <w:r w:rsidR="001A1DC3">
        <w:t xml:space="preserve"> to lower the </w:t>
      </w:r>
      <w:r w:rsidR="001A1DC3">
        <w:rPr>
          <w:i/>
        </w:rPr>
        <w:t>transmission</w:t>
      </w:r>
      <w:r w:rsidR="001A1DC3">
        <w:t xml:space="preserve"> speed.</w:t>
      </w:r>
    </w:p>
    <w:p w14:paraId="1845D768" w14:textId="77777777" w:rsidR="00A54A15" w:rsidRPr="00CE194F" w:rsidRDefault="00A54A15" w:rsidP="00CE194F">
      <w:r w:rsidRPr="00CE194F">
        <w:t xml:space="preserve">As a general rule, </w:t>
      </w:r>
      <w:r w:rsidRPr="00E7473C">
        <w:rPr>
          <w:rStyle w:val="Codeintext"/>
        </w:rPr>
        <w:t>tsp</w:t>
      </w:r>
      <w:r w:rsidRPr="00CE194F">
        <w:t xml:space="preserve"> collects the input bitrate, either from the input plugin itself which extracts the bitrate from a hardware input device (this is the case for ASI cards for instance) or, if the input plugin is not able to report a bitrate, </w:t>
      </w:r>
      <w:r w:rsidRPr="00E7473C">
        <w:rPr>
          <w:rStyle w:val="Codeintext"/>
        </w:rPr>
        <w:t>tsp</w:t>
      </w:r>
      <w:r w:rsidRPr="00CE194F">
        <w:t xml:space="preserve"> automatically analyzes PCR's at the output of the input plugin and computes the corresponding bitrate.</w:t>
      </w:r>
    </w:p>
    <w:p w14:paraId="4A657B2F" w14:textId="77777777" w:rsidR="001A1DC3" w:rsidRDefault="00A54A15" w:rsidP="00CE194F">
      <w:r w:rsidRPr="00CE194F">
        <w:t>Then, the bitrate is tra</w:t>
      </w:r>
      <w:r w:rsidR="001A1DC3">
        <w:t>nsmitted from plugin to plugin.</w:t>
      </w:r>
    </w:p>
    <w:p w14:paraId="3233A213" w14:textId="77777777" w:rsidR="00A54A15" w:rsidRDefault="00A54A15" w:rsidP="00CE194F">
      <w:r w:rsidRPr="00CE194F">
        <w:t xml:space="preserve">Some plugins may inadvertently propagate incorrect bitrates while some plugins may force a (correct) recomputation of the bitrate. To illustrate the first case, consider </w:t>
      </w:r>
      <w:r w:rsidR="001A1DC3" w:rsidRPr="00217082">
        <w:t>“</w:t>
      </w:r>
      <w:r w:rsidRPr="00217082">
        <w:rPr>
          <w:rStyle w:val="Codeintext"/>
        </w:rPr>
        <w:t>-I file</w:t>
      </w:r>
      <w:r w:rsidRPr="00217082">
        <w:t xml:space="preserve"> ... </w:t>
      </w:r>
      <w:r w:rsidRPr="00217082">
        <w:rPr>
          <w:rStyle w:val="Codeintext"/>
        </w:rPr>
        <w:t>-P zap</w:t>
      </w:r>
      <w:r w:rsidRPr="00217082">
        <w:t xml:space="preserve"> ...</w:t>
      </w:r>
      <w:r w:rsidR="001A1DC3" w:rsidRPr="00217082">
        <w:t>”</w:t>
      </w:r>
      <w:r w:rsidRPr="00CE194F">
        <w:t xml:space="preserve"> using </w:t>
      </w:r>
      <w:r w:rsidR="00EB3193">
        <w:t>sample bitrate values. You read</w:t>
      </w:r>
      <w:r w:rsidRPr="00CE194F">
        <w:t xml:space="preserve"> a complete 36 Mb/s input and </w:t>
      </w:r>
      <w:r w:rsidRPr="00217082">
        <w:rPr>
          <w:rStyle w:val="Codeintext"/>
        </w:rPr>
        <w:t>tsp</w:t>
      </w:r>
      <w:r w:rsidRPr="00CE194F">
        <w:t xml:space="preserve"> evaluates this bitrate. Then, </w:t>
      </w:r>
      <w:r w:rsidRPr="00217082">
        <w:rPr>
          <w:rStyle w:val="Codeintext"/>
        </w:rPr>
        <w:t>-P zap</w:t>
      </w:r>
      <w:r w:rsidR="00217082">
        <w:t xml:space="preserve"> </w:t>
      </w:r>
      <w:r w:rsidRPr="00CE194F">
        <w:t>extracts a 4 Mb/s service and removes ever</w:t>
      </w:r>
      <w:r w:rsidR="001A1DC3">
        <w:t>y</w:t>
      </w:r>
      <w:r w:rsidRPr="00CE194F">
        <w:t xml:space="preserve">thing else. But it does not recompute the </w:t>
      </w:r>
      <w:r w:rsidR="001A1DC3">
        <w:t>transport stream</w:t>
      </w:r>
      <w:r w:rsidRPr="00CE194F">
        <w:t xml:space="preserve"> bitrate. So, the </w:t>
      </w:r>
      <w:r w:rsidRPr="001A1DC3">
        <w:t xml:space="preserve">propagated bitrate information is still 36 Mb/s. If this information </w:t>
      </w:r>
      <w:r w:rsidR="001A1DC3">
        <w:t>is not used downstream in other</w:t>
      </w:r>
      <w:r w:rsidRPr="001A1DC3">
        <w:t xml:space="preserve"> plugins, we don't care. But if we use the bitrate information in </w:t>
      </w:r>
      <w:r w:rsidRPr="00217082">
        <w:rPr>
          <w:rStyle w:val="Codeintext"/>
        </w:rPr>
        <w:t>-P regulate -O ip</w:t>
      </w:r>
      <w:r w:rsidRPr="001A1DC3">
        <w:t xml:space="preserve">, we will regulate at 36 Mb/s a stream which should be played at 4 Mb/s. This is why, in specific situations like this, we need to recompute the bitrate using </w:t>
      </w:r>
      <w:r w:rsidRPr="00217082">
        <w:rPr>
          <w:rStyle w:val="Codeintext"/>
        </w:rPr>
        <w:t>-P pcrbitrate</w:t>
      </w:r>
      <w:r w:rsidRPr="001A1DC3">
        <w:t xml:space="preserve"> before </w:t>
      </w:r>
      <w:r w:rsidRPr="00217082">
        <w:rPr>
          <w:rStyle w:val="Codeintext"/>
        </w:rPr>
        <w:t>-P regulate</w:t>
      </w:r>
      <w:r w:rsidRPr="001A1DC3">
        <w:t>.</w:t>
      </w:r>
    </w:p>
    <w:p w14:paraId="01DD913E" w14:textId="0F5DBED6" w:rsidR="00411AE6" w:rsidRPr="00CE194F" w:rsidRDefault="00411AE6" w:rsidP="00411AE6">
      <w:pPr>
        <w:pStyle w:val="UsageTitle"/>
      </w:pPr>
      <w:r>
        <w:t xml:space="preserve">Input </w:t>
      </w:r>
      <w:r w:rsidR="00EE36F9">
        <w:t>timestamp</w:t>
      </w:r>
      <w:r>
        <w:t>s</w:t>
      </w:r>
    </w:p>
    <w:p w14:paraId="2C199EF0" w14:textId="7EF3334C" w:rsidR="00411AE6" w:rsidRPr="00411AE6" w:rsidRDefault="00411AE6" w:rsidP="00CE194F">
      <w:r>
        <w:t xml:space="preserve">For each input packet, an </w:t>
      </w:r>
      <w:r>
        <w:rPr>
          <w:i/>
        </w:rPr>
        <w:t xml:space="preserve">input </w:t>
      </w:r>
      <w:r w:rsidR="00EE36F9">
        <w:rPr>
          <w:i/>
        </w:rPr>
        <w:t>timestamp</w:t>
      </w:r>
      <w:r>
        <w:t xml:space="preserve"> is collected. When the source can provide its own </w:t>
      </w:r>
      <w:r w:rsidR="00EE36F9">
        <w:t>timestamp</w:t>
      </w:r>
      <w:r w:rsidR="00B74172">
        <w:t>s</w:t>
      </w:r>
      <w:r>
        <w:t xml:space="preserve"> (RTP, SRT, M2TS file), this value is used. Otherwise, </w:t>
      </w:r>
      <w:r w:rsidRPr="00DE12F1">
        <w:rPr>
          <w:rStyle w:val="Codeintext"/>
        </w:rPr>
        <w:t>tsp</w:t>
      </w:r>
      <w:r>
        <w:t xml:space="preserve"> uses the system time </w:t>
      </w:r>
      <w:r w:rsidR="00B74172">
        <w:t>after the input plugin returns a bulk of packets.</w:t>
      </w:r>
      <w:r w:rsidR="00F17E50">
        <w:t xml:space="preserve"> When an input plugin is able to generate its own input </w:t>
      </w:r>
      <w:r w:rsidR="00EE36F9">
        <w:t>timestamp</w:t>
      </w:r>
      <w:r w:rsidR="00F17E50">
        <w:t>s, its documentation describes how this is accomplished.</w:t>
      </w:r>
    </w:p>
    <w:p w14:paraId="6DF3257E" w14:textId="0E895A50" w:rsidR="00411AE6" w:rsidRDefault="00411AE6" w:rsidP="00CE194F">
      <w:r>
        <w:t>T</w:t>
      </w:r>
      <w:r w:rsidR="00B74172">
        <w:t xml:space="preserve">he input </w:t>
      </w:r>
      <w:r w:rsidR="00EE36F9">
        <w:t>timestamp</w:t>
      </w:r>
      <w:r w:rsidR="00B74172">
        <w:t>s are propagated all along the chain of plugins. Some plugins may use them. For instance:</w:t>
      </w:r>
    </w:p>
    <w:p w14:paraId="23F24E7B" w14:textId="77777777" w:rsidR="00B74172" w:rsidRDefault="00B74172" w:rsidP="006B30A7">
      <w:pPr>
        <w:pStyle w:val="ListParagraph"/>
        <w:numPr>
          <w:ilvl w:val="0"/>
          <w:numId w:val="29"/>
        </w:numPr>
      </w:pPr>
      <w:r>
        <w:t xml:space="preserve">The </w:t>
      </w:r>
      <w:r w:rsidRPr="00DE12F1">
        <w:rPr>
          <w:rStyle w:val="Codeintext"/>
        </w:rPr>
        <w:t>pcrverify</w:t>
      </w:r>
      <w:r>
        <w:rPr>
          <w:i/>
        </w:rPr>
        <w:t xml:space="preserve"> </w:t>
      </w:r>
      <w:r w:rsidRPr="00B74172">
        <w:t>plugin</w:t>
      </w:r>
      <w:r>
        <w:rPr>
          <w:i/>
        </w:rPr>
        <w:t xml:space="preserve"> </w:t>
      </w:r>
      <w:r>
        <w:t>can use them as time reference.</w:t>
      </w:r>
    </w:p>
    <w:p w14:paraId="21B99A54" w14:textId="77777777" w:rsidR="00B74172" w:rsidRDefault="00B74172" w:rsidP="006B30A7">
      <w:pPr>
        <w:pStyle w:val="ListParagraph"/>
        <w:numPr>
          <w:ilvl w:val="0"/>
          <w:numId w:val="29"/>
        </w:numPr>
      </w:pPr>
      <w:r>
        <w:t xml:space="preserve">The </w:t>
      </w:r>
      <w:r w:rsidRPr="00DE12F1">
        <w:rPr>
          <w:rStyle w:val="Codeintext"/>
        </w:rPr>
        <w:t>file</w:t>
      </w:r>
      <w:r>
        <w:t xml:space="preserve"> output plugin uses them to create files in M2TS format.</w:t>
      </w:r>
    </w:p>
    <w:p w14:paraId="68625397" w14:textId="77777777" w:rsidR="00EB3193" w:rsidRPr="00056F0E" w:rsidRDefault="00EB3193" w:rsidP="00EB3193">
      <w:pPr>
        <w:pStyle w:val="UsageTitle"/>
      </w:pPr>
      <w:r w:rsidRPr="00056F0E">
        <w:t>Modifying, inserting and deleting packets</w:t>
      </w:r>
    </w:p>
    <w:p w14:paraId="1F2DC836" w14:textId="77777777" w:rsidR="00EB3193" w:rsidRDefault="00056F0E" w:rsidP="00D22D9D">
      <w:pPr>
        <w:pStyle w:val="FootnoteText"/>
      </w:pPr>
      <w:r>
        <w:t>In the complete chain of processing, between the input and the output plugin, each TS packet goes through</w:t>
      </w:r>
      <w:r>
        <w:rPr>
          <w:rStyle w:val="FootnoteReference"/>
        </w:rPr>
        <w:footnoteReference w:id="2"/>
      </w:r>
      <w:r>
        <w:t xml:space="preserve"> all packet processing plugins, one after the other, in the order of the command line.</w:t>
      </w:r>
    </w:p>
    <w:p w14:paraId="3A6678DD" w14:textId="77777777" w:rsidR="00AC4479" w:rsidRDefault="00056F0E" w:rsidP="00EB3193">
      <w:r>
        <w:t xml:space="preserve">A packet processing plugin may read, modify or delete existing packets. </w:t>
      </w:r>
      <w:r w:rsidRPr="00AC4479">
        <w:rPr>
          <w:b/>
        </w:rPr>
        <w:t>But it cannot add new packets</w:t>
      </w:r>
      <w:r>
        <w:t>.</w:t>
      </w:r>
    </w:p>
    <w:p w14:paraId="08378770" w14:textId="77777777" w:rsidR="00056F0E" w:rsidRDefault="00056F0E" w:rsidP="00EB3193">
      <w:r>
        <w:t>Roughly, each packet processing plugin has one of the following functions (or sometimes a combination of them):</w:t>
      </w:r>
    </w:p>
    <w:p w14:paraId="55537C4C" w14:textId="77777777" w:rsidR="00056F0E" w:rsidRDefault="00FA2B3B" w:rsidP="006B30A7">
      <w:pPr>
        <w:pStyle w:val="ListParagraph"/>
        <w:numPr>
          <w:ilvl w:val="0"/>
          <w:numId w:val="13"/>
        </w:numPr>
      </w:pPr>
      <w:r>
        <w:t>Analysis (read packets).</w:t>
      </w:r>
    </w:p>
    <w:p w14:paraId="7ED45AAE" w14:textId="77777777" w:rsidR="00FA2B3B" w:rsidRDefault="00FA2B3B" w:rsidP="006B30A7">
      <w:pPr>
        <w:pStyle w:val="ListParagraph"/>
        <w:numPr>
          <w:ilvl w:val="0"/>
          <w:numId w:val="13"/>
        </w:numPr>
      </w:pPr>
      <w:r>
        <w:t>Modification (modify existing packets).</w:t>
      </w:r>
    </w:p>
    <w:p w14:paraId="33A7B4B5" w14:textId="77777777" w:rsidR="00FA2B3B" w:rsidRDefault="00FA2B3B" w:rsidP="006B30A7">
      <w:pPr>
        <w:pStyle w:val="ListParagraph"/>
        <w:numPr>
          <w:ilvl w:val="0"/>
          <w:numId w:val="13"/>
        </w:numPr>
      </w:pPr>
      <w:r>
        <w:lastRenderedPageBreak/>
        <w:t>Removal (delete packets from the stream).</w:t>
      </w:r>
    </w:p>
    <w:p w14:paraId="43CC4205" w14:textId="77777777" w:rsidR="00FA2B3B" w:rsidRDefault="00FA2B3B" w:rsidP="006B30A7">
      <w:pPr>
        <w:pStyle w:val="ListParagraph"/>
        <w:numPr>
          <w:ilvl w:val="0"/>
          <w:numId w:val="13"/>
        </w:numPr>
      </w:pPr>
      <w:r>
        <w:t>Data injection (add new packets).</w:t>
      </w:r>
    </w:p>
    <w:p w14:paraId="0E0D917C" w14:textId="77777777" w:rsidR="00FA2B3B" w:rsidRDefault="00FA2B3B" w:rsidP="00FA2B3B">
      <w:r>
        <w:t>The last case cannot be directly implemented. To achieve data injection, a plugin</w:t>
      </w:r>
      <w:r w:rsidR="00AC4479">
        <w:t xml:space="preserve"> usually</w:t>
      </w:r>
      <w:r>
        <w:t xml:space="preserve"> </w:t>
      </w:r>
      <w:r w:rsidRPr="001B6302">
        <w:rPr>
          <w:i/>
        </w:rPr>
        <w:t>steals stuffing</w:t>
      </w:r>
      <w:r>
        <w:t xml:space="preserve">. Each time a new TS packet needs to be </w:t>
      </w:r>
      <w:r w:rsidR="00AC4479">
        <w:t>injected,</w:t>
      </w:r>
      <w:r>
        <w:t xml:space="preserve"> a plugin waits for the next </w:t>
      </w:r>
      <w:r>
        <w:rPr>
          <w:i/>
        </w:rPr>
        <w:t>null packet</w:t>
      </w:r>
      <w:r>
        <w:t xml:space="preserve"> (</w:t>
      </w:r>
      <w:r w:rsidR="00AC4479">
        <w:t>i.e.</w:t>
      </w:r>
      <w:r>
        <w:t xml:space="preserve"> a packet in PID </w:t>
      </w:r>
      <w:r w:rsidRPr="00CE6802">
        <w:rPr>
          <w:rStyle w:val="Codeintext"/>
        </w:rPr>
        <w:t>0x1FFF</w:t>
      </w:r>
      <w:r>
        <w:t>) and replaces this null packet with the new packet to insert.</w:t>
      </w:r>
    </w:p>
    <w:p w14:paraId="39930974" w14:textId="77777777" w:rsidR="00FA2B3B" w:rsidRDefault="00FA2B3B" w:rsidP="00FA2B3B">
      <w:r>
        <w:t xml:space="preserve">Consequently, the original amount of stuffing and its distribution in a stream directly influences the insertion profile of new packets. Specifically, it is not possible to add more data than the stuffing bitrate. Moreover, precise timing cannot be </w:t>
      </w:r>
      <w:r w:rsidR="00AC4479">
        <w:t>always achieved. When data need</w:t>
      </w:r>
      <w:r>
        <w:t xml:space="preserve"> to be inserted at a given bitrate, the plugin tries to reach this average bitrate (provided that there is enough stuffing) but cannot guarantee a precise </w:t>
      </w:r>
      <w:r w:rsidR="00AC4479">
        <w:t xml:space="preserve">constant </w:t>
      </w:r>
      <w:r>
        <w:t>inter-packet distance.</w:t>
      </w:r>
    </w:p>
    <w:p w14:paraId="58DE84F3" w14:textId="77777777" w:rsidR="00FA4524" w:rsidRDefault="00FA2B3B" w:rsidP="00FA2B3B">
      <w:r w:rsidRPr="00FA2B3B">
        <w:t>In broadcast streams, where the modulation parameters impose a fixed bitrate, there is</w:t>
      </w:r>
      <w:r w:rsidR="00FA4524">
        <w:t xml:space="preserve"> always some stuffing. With variable bitrate, simple-program transport streams</w:t>
      </w:r>
      <w:r w:rsidRPr="00FA2B3B">
        <w:t xml:space="preserve"> for</w:t>
      </w:r>
      <w:r w:rsidR="00FA4524">
        <w:t xml:space="preserve"> IP, there can be no stuffing at all.</w:t>
      </w:r>
    </w:p>
    <w:p w14:paraId="6B9F4800" w14:textId="77777777" w:rsidR="00FA4524" w:rsidRDefault="00FA4524" w:rsidP="00FA2B3B">
      <w:r>
        <w:t>What are the options when the original amount of stuffing is not sufficient to insert the required data? It depends on the requirements on the stream.</w:t>
      </w:r>
    </w:p>
    <w:p w14:paraId="589A0D27" w14:textId="77777777" w:rsidR="00FA4524" w:rsidRDefault="00FA4524" w:rsidP="00FA2B3B">
      <w:r>
        <w:t xml:space="preserve">If the stream is targeted for broadcast, with a given target bitrate which cannot be changed, there is no other solution than removing existing data to make room for the new data. Some plugins such as </w:t>
      </w:r>
      <w:r w:rsidRPr="008C6BC1">
        <w:rPr>
          <w:rStyle w:val="Codeintext"/>
        </w:rPr>
        <w:t>filter</w:t>
      </w:r>
      <w:r>
        <w:t xml:space="preserve"> or </w:t>
      </w:r>
      <w:r w:rsidRPr="008C6BC1">
        <w:rPr>
          <w:rStyle w:val="Codeintext"/>
        </w:rPr>
        <w:t>svremove</w:t>
      </w:r>
      <w:r>
        <w:t xml:space="preserve"> delete </w:t>
      </w:r>
      <w:r w:rsidR="00145545">
        <w:t xml:space="preserve">individual </w:t>
      </w:r>
      <w:r>
        <w:t xml:space="preserve">PID’s or complete services. By default, the deleted packets are simply removed from the stream. But these plugins also have a </w:t>
      </w:r>
      <w:r w:rsidRPr="00CE6802">
        <w:rPr>
          <w:rStyle w:val="Codeintext"/>
        </w:rPr>
        <w:t>--stuffing</w:t>
      </w:r>
      <w:r>
        <w:t xml:space="preserve"> option which replaces deleted packets by stuffing instead of removing them. Thus, you can increase the stuffing bitrate without altering the global transport stream bitrate.</w:t>
      </w:r>
    </w:p>
    <w:p w14:paraId="28F77367" w14:textId="77777777" w:rsidR="00FA2B3B" w:rsidRDefault="00FA4524" w:rsidP="00FA2B3B">
      <w:r>
        <w:t>If there is no requirement on the global bitrate, it is possible to insert artificial stuffing at input level using the</w:t>
      </w:r>
      <w:r w:rsidR="00554413">
        <w:t xml:space="preserve"> global </w:t>
      </w:r>
      <w:r w:rsidR="00554413" w:rsidRPr="00944C3B">
        <w:rPr>
          <w:rStyle w:val="Codeintext"/>
        </w:rPr>
        <w:t>tsp</w:t>
      </w:r>
      <w:r>
        <w:t xml:space="preserve"> option </w:t>
      </w:r>
      <w:r w:rsidRPr="00CE6802">
        <w:rPr>
          <w:rStyle w:val="Codeintext"/>
        </w:rPr>
        <w:t>--add-input-stuffing</w:t>
      </w:r>
      <w:r>
        <w:t>. The option adds a given number of null packets after a given number of input packets (for instance</w:t>
      </w:r>
      <w:r w:rsidR="00AC4479">
        <w:t>, add 1 null packet every 15 input packets). The parameters influence the amount and distribution of the artificial stuffing. Do not be afraid of inserting too much stuffing. It is always possible to remov</w:t>
      </w:r>
      <w:r w:rsidR="00A43B0E">
        <w:t xml:space="preserve">e the stuffing in excess using </w:t>
      </w:r>
      <w:r w:rsidR="00FA2B3B" w:rsidRPr="00A43B0E">
        <w:rPr>
          <w:rStyle w:val="Codeintext"/>
        </w:rPr>
        <w:t>-P filter -n -p 0x1FFF</w:t>
      </w:r>
      <w:r w:rsidR="00AC4479">
        <w:t xml:space="preserve"> at the end of the chain, after all </w:t>
      </w:r>
      <w:r w:rsidR="00784F3C">
        <w:t>injec</w:t>
      </w:r>
      <w:r w:rsidR="00AC4479">
        <w:t>tion plugin</w:t>
      </w:r>
      <w:r w:rsidR="00784F3C">
        <w:t>s</w:t>
      </w:r>
      <w:r w:rsidR="00AC4479">
        <w:t>.</w:t>
      </w:r>
    </w:p>
    <w:p w14:paraId="3812EEEA" w14:textId="77777777" w:rsidR="00A54A15" w:rsidRPr="00EB3193" w:rsidRDefault="001A1DC3" w:rsidP="001A1DC3">
      <w:pPr>
        <w:pStyle w:val="UsageTitle"/>
      </w:pPr>
      <w:r w:rsidRPr="00EB3193">
        <w:t>Merging and forking</w:t>
      </w:r>
    </w:p>
    <w:p w14:paraId="49645F33" w14:textId="77777777" w:rsidR="001A1DC3" w:rsidRPr="001A1DC3" w:rsidRDefault="001A1DC3" w:rsidP="001A1DC3">
      <w:r>
        <w:t xml:space="preserve">As indicated above, </w:t>
      </w:r>
      <w:r w:rsidRPr="00D36845">
        <w:rPr>
          <w:rStyle w:val="Codeintext"/>
        </w:rPr>
        <w:t>tsp</w:t>
      </w:r>
      <w:r>
        <w:t xml:space="preserve"> processes one single transport stream. However, s</w:t>
      </w:r>
      <w:r w:rsidRPr="001A1DC3">
        <w:t xml:space="preserve">pecific plugins such as </w:t>
      </w:r>
      <w:r w:rsidRPr="00D36845">
        <w:rPr>
          <w:rStyle w:val="Codeintext"/>
        </w:rPr>
        <w:t>merge</w:t>
      </w:r>
      <w:r w:rsidRPr="001A1DC3">
        <w:t xml:space="preserve"> and </w:t>
      </w:r>
      <w:r w:rsidRPr="00D36845">
        <w:rPr>
          <w:rStyle w:val="Codeintext"/>
        </w:rPr>
        <w:t>fork</w:t>
      </w:r>
      <w:r w:rsidRPr="001A1DC3">
        <w:t xml:space="preserve"> respectively combine and duplicate transport streams. They are designed to route transport streams from and to other applications. When the "other" application is another instance of </w:t>
      </w:r>
      <w:r w:rsidRPr="00D36845">
        <w:rPr>
          <w:rStyle w:val="Codeintext"/>
        </w:rPr>
        <w:t>tsp</w:t>
      </w:r>
      <w:r w:rsidRPr="001A1DC3">
        <w:t>, we can create complex processing graphs.</w:t>
      </w:r>
    </w:p>
    <w:p w14:paraId="2AA4F95A" w14:textId="77777777" w:rsidR="001A1DC3" w:rsidRPr="001A1DC3" w:rsidRDefault="001A1DC3" w:rsidP="001A1DC3">
      <w:r w:rsidRPr="001A1DC3">
        <w:t>This is illustrated in the diagram below.</w:t>
      </w:r>
    </w:p>
    <w:p w14:paraId="15FEB2A9" w14:textId="77777777" w:rsidR="001A1DC3" w:rsidRPr="001A1DC3" w:rsidRDefault="001C3E86" w:rsidP="003D51A0">
      <w:pPr>
        <w:keepNext/>
        <w:ind w:left="-1264" w:right="-1179"/>
        <w:jc w:val="center"/>
      </w:pPr>
      <w:r>
        <w:rPr>
          <w:noProof/>
        </w:rPr>
        <w:drawing>
          <wp:inline distT="0" distB="0" distL="0" distR="0" wp14:anchorId="6D180137" wp14:editId="4CF38228">
            <wp:extent cx="6723700" cy="1598451"/>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6833687" cy="1624599"/>
                    </a:xfrm>
                    <a:prstGeom prst="rect">
                      <a:avLst/>
                    </a:prstGeom>
                    <a:noFill/>
                  </pic:spPr>
                </pic:pic>
              </a:graphicData>
            </a:graphic>
          </wp:inline>
        </w:drawing>
      </w:r>
    </w:p>
    <w:p w14:paraId="6718C360" w14:textId="088C8332" w:rsidR="00EB3193" w:rsidRPr="00E233F7" w:rsidRDefault="00EB3193" w:rsidP="003D51A0">
      <w:pPr>
        <w:pStyle w:val="Caption"/>
        <w:keepNext w:val="0"/>
        <w:widowControl w:val="0"/>
      </w:pPr>
      <w:bookmarkStart w:id="200" w:name="_Toc166363457"/>
      <w:r w:rsidRPr="00E233F7">
        <w:t xml:space="preserve">Figure </w:t>
      </w:r>
      <w:r w:rsidRPr="00E233F7">
        <w:fldChar w:fldCharType="begin"/>
      </w:r>
      <w:r w:rsidRPr="00E233F7">
        <w:instrText xml:space="preserve"> SEQ Figure \* ARABIC </w:instrText>
      </w:r>
      <w:r w:rsidRPr="00E233F7">
        <w:fldChar w:fldCharType="separate"/>
      </w:r>
      <w:r w:rsidR="009272D6">
        <w:rPr>
          <w:noProof/>
        </w:rPr>
        <w:t>3</w:t>
      </w:r>
      <w:r w:rsidRPr="00E233F7">
        <w:fldChar w:fldCharType="end"/>
      </w:r>
      <w:r w:rsidRPr="00E233F7">
        <w:t xml:space="preserve">: </w:t>
      </w:r>
      <w:r>
        <w:t>Merging and forking transport streams</w:t>
      </w:r>
      <w:bookmarkEnd w:id="200"/>
    </w:p>
    <w:p w14:paraId="3C0C2CBE" w14:textId="77777777" w:rsidR="00BB5C8B" w:rsidRDefault="00BB5C8B" w:rsidP="00BB5C8B">
      <w:pPr>
        <w:pStyle w:val="UsageTitle"/>
      </w:pPr>
      <w:r>
        <w:t>Packet labelling</w:t>
      </w:r>
    </w:p>
    <w:p w14:paraId="3A1D39F5" w14:textId="77777777" w:rsidR="00BB5C8B" w:rsidRDefault="00021F77" w:rsidP="00BB5C8B">
      <w:r>
        <w:t xml:space="preserve">Transport streams packets may receive one or more </w:t>
      </w:r>
      <w:r>
        <w:rPr>
          <w:i/>
        </w:rPr>
        <w:t xml:space="preserve">label </w:t>
      </w:r>
      <w:r>
        <w:t>from any packet processing plugin. A label is a</w:t>
      </w:r>
      <w:r w:rsidR="00701DD7">
        <w:t>n</w:t>
      </w:r>
      <w:r>
        <w:t xml:space="preserve"> integer value from 0 to 31</w:t>
      </w:r>
      <w:r w:rsidR="00701DD7">
        <w:t>, inclusive. A label remains attached to</w:t>
      </w:r>
      <w:r>
        <w:t xml:space="preserve"> the packet all along the chain, from </w:t>
      </w:r>
      <w:r>
        <w:lastRenderedPageBreak/>
        <w:t>plugin to plugin.</w:t>
      </w:r>
      <w:r w:rsidR="00701DD7">
        <w:t xml:space="preserve"> Later, it is possible to select packets </w:t>
      </w:r>
      <w:r w:rsidR="00AA0594">
        <w:t xml:space="preserve">with </w:t>
      </w:r>
      <w:r w:rsidR="00701DD7">
        <w:t>a label value or invoke a specific plugin only on packets having a given label.</w:t>
      </w:r>
    </w:p>
    <w:p w14:paraId="0E454A0B" w14:textId="0EAC98A3" w:rsidR="00701DD7" w:rsidRDefault="00701DD7" w:rsidP="00BB5C8B">
      <w:r>
        <w:t xml:space="preserve">The plugin </w:t>
      </w:r>
      <w:r w:rsidRPr="003931EB">
        <w:rPr>
          <w:rStyle w:val="Codeintext"/>
        </w:rPr>
        <w:t>filter</w:t>
      </w:r>
      <w:r>
        <w:rPr>
          <w:i/>
        </w:rPr>
        <w:t xml:space="preserve"> </w:t>
      </w:r>
      <w:r>
        <w:t xml:space="preserve">has an option named </w:t>
      </w:r>
      <w:r w:rsidRPr="00CE6802">
        <w:rPr>
          <w:rStyle w:val="Codeintext"/>
        </w:rPr>
        <w:t>--set-label</w:t>
      </w:r>
      <w:r>
        <w:t xml:space="preserve"> to assign a label to the selected packets. Note that, with this option, the plugin </w:t>
      </w:r>
      <w:r w:rsidRPr="009D3B9D">
        <w:rPr>
          <w:rStyle w:val="Codeintext"/>
        </w:rPr>
        <w:t xml:space="preserve">filter </w:t>
      </w:r>
      <w:r>
        <w:t>does not drop unselected packets; it keeps all packets but assign</w:t>
      </w:r>
      <w:r w:rsidR="00AA0594">
        <w:t>s</w:t>
      </w:r>
      <w:r>
        <w:t xml:space="preserve"> the specified label to the sele</w:t>
      </w:r>
      <w:r w:rsidR="00232541">
        <w:t>c</w:t>
      </w:r>
      <w:r>
        <w:t>ted packets.</w:t>
      </w:r>
    </w:p>
    <w:p w14:paraId="133639E7" w14:textId="77777777" w:rsidR="00701DD7" w:rsidRDefault="00701DD7" w:rsidP="00BB5C8B">
      <w:r>
        <w:t xml:space="preserve">All packet processing plugins accept the option </w:t>
      </w:r>
      <w:r w:rsidRPr="00CE6802">
        <w:rPr>
          <w:rStyle w:val="Codeintext"/>
        </w:rPr>
        <w:t>--only-label</w:t>
      </w:r>
      <w:r>
        <w:t xml:space="preserve"> which selects only the packets with a given label. </w:t>
      </w:r>
      <w:r w:rsidR="00AA0594">
        <w:t>Thus, only the packets with that</w:t>
      </w:r>
      <w:r>
        <w:t xml:space="preserve"> label pass through the plugin. All other packets, without that label, are directly passe</w:t>
      </w:r>
      <w:r w:rsidR="00A528FD">
        <w:t>d to the next plugin in the chai</w:t>
      </w:r>
      <w:r>
        <w:t>n.</w:t>
      </w:r>
    </w:p>
    <w:p w14:paraId="22580559" w14:textId="77777777" w:rsidR="00EB3790" w:rsidRPr="005B1F5B" w:rsidRDefault="00EB3790" w:rsidP="00BB5C8B">
      <w:r>
        <w:t>The following example illustrates the usage of labels. The first three plugins select different kinds of packets and assign</w:t>
      </w:r>
      <w:r w:rsidR="005B1F5B">
        <w:t xml:space="preserve"> a label value depending on the kind of packet. These </w:t>
      </w:r>
      <w:r w:rsidR="005B1F5B" w:rsidRPr="009D3B9D">
        <w:rPr>
          <w:rStyle w:val="Codeintext"/>
        </w:rPr>
        <w:t>filter</w:t>
      </w:r>
      <w:r w:rsidR="005B1F5B">
        <w:t xml:space="preserve"> plugins do not drop any packet, they just assign labels to some of them. Later, three other plugins are applied only to one of these labels. In this example, we consequently count packets with unit start indicator</w:t>
      </w:r>
      <w:r w:rsidR="007C1421">
        <w:t xml:space="preserve"> and scrambling control value</w:t>
      </w:r>
      <w:r w:rsidR="005B1F5B">
        <w:t xml:space="preserve"> 2 and 3, respectively.</w:t>
      </w:r>
    </w:p>
    <w:p w14:paraId="25D1E42D" w14:textId="77777777" w:rsidR="00EB3790" w:rsidRDefault="00EB3790" w:rsidP="00EB3790">
      <w:pPr>
        <w:pStyle w:val="Code"/>
      </w:pPr>
      <w:r>
        <w:t>tsp -I ... \</w:t>
      </w:r>
    </w:p>
    <w:p w14:paraId="002B58B6" w14:textId="77777777" w:rsidR="00EB3790" w:rsidRDefault="00EB3790" w:rsidP="00EB3790">
      <w:pPr>
        <w:pStyle w:val="Code"/>
      </w:pPr>
      <w:r>
        <w:t xml:space="preserve">    -P filter --unit-start --set-label 2 \</w:t>
      </w:r>
    </w:p>
    <w:p w14:paraId="19F6E0BD" w14:textId="77777777" w:rsidR="00EB3790" w:rsidRDefault="00EB3790" w:rsidP="00EB3790">
      <w:pPr>
        <w:pStyle w:val="Code"/>
      </w:pPr>
      <w:r>
        <w:t xml:space="preserve">    -P filter --scrambling 2 --set-label 10 \</w:t>
      </w:r>
    </w:p>
    <w:p w14:paraId="2F1862FE" w14:textId="77777777" w:rsidR="00EB3790" w:rsidRDefault="00EB3790" w:rsidP="00EB3790">
      <w:pPr>
        <w:pStyle w:val="Code"/>
      </w:pPr>
      <w:r>
        <w:t xml:space="preserve">    -P filter --scrambling 3 --set-label 11 \</w:t>
      </w:r>
    </w:p>
    <w:p w14:paraId="559A722F" w14:textId="77777777" w:rsidR="00EB3790" w:rsidRDefault="00EB3790" w:rsidP="00EB3790">
      <w:pPr>
        <w:pStyle w:val="Code"/>
      </w:pPr>
      <w:r>
        <w:t xml:space="preserve">    -P count --only-label 2 --total --tag unit \</w:t>
      </w:r>
    </w:p>
    <w:p w14:paraId="211B652B" w14:textId="77777777" w:rsidR="00EB3790" w:rsidRDefault="00EB3790" w:rsidP="00EB3790">
      <w:pPr>
        <w:pStyle w:val="Code"/>
      </w:pPr>
      <w:r>
        <w:t xml:space="preserve">    -P count --only-label 10 --total --tag scr2 \</w:t>
      </w:r>
    </w:p>
    <w:p w14:paraId="3304F245" w14:textId="77777777" w:rsidR="00EB3790" w:rsidRDefault="00EB3790" w:rsidP="00EB3790">
      <w:pPr>
        <w:pStyle w:val="Code"/>
      </w:pPr>
      <w:r>
        <w:t xml:space="preserve">    -P count --only-label 11 --total --tag scr3 \</w:t>
      </w:r>
    </w:p>
    <w:p w14:paraId="5FCF1E20" w14:textId="77777777" w:rsidR="00EB3790" w:rsidRDefault="00EB3790" w:rsidP="00EB3790">
      <w:pPr>
        <w:pStyle w:val="Code"/>
      </w:pPr>
      <w:r>
        <w:t xml:space="preserve">    -O ...</w:t>
      </w:r>
    </w:p>
    <w:p w14:paraId="27C3A265" w14:textId="77777777" w:rsidR="00EB3790" w:rsidRDefault="00EB3790" w:rsidP="00EB3790">
      <w:pPr>
        <w:pStyle w:val="Code"/>
      </w:pPr>
    </w:p>
    <w:p w14:paraId="1739BE55" w14:textId="77777777" w:rsidR="00EB3790" w:rsidRDefault="00EB3790" w:rsidP="00EB3790">
      <w:pPr>
        <w:pStyle w:val="Code"/>
      </w:pPr>
      <w:r>
        <w:t>* count: unit: total: counted 5,311 packets out of 5,311</w:t>
      </w:r>
    </w:p>
    <w:p w14:paraId="1D477ADA" w14:textId="77777777" w:rsidR="00EB3790" w:rsidRDefault="00EB3790" w:rsidP="00EB3790">
      <w:pPr>
        <w:pStyle w:val="Code"/>
      </w:pPr>
      <w:r>
        <w:t>* count: scr2: total: counted 8,378 packets out of 8,378</w:t>
      </w:r>
    </w:p>
    <w:p w14:paraId="5A40CAF8" w14:textId="77777777" w:rsidR="00EB3790" w:rsidRDefault="00EB3790" w:rsidP="00EB3790">
      <w:pPr>
        <w:pStyle w:val="Code"/>
      </w:pPr>
      <w:r>
        <w:t>* count: scr3: total: counted 7,439 packets out of 7,439</w:t>
      </w:r>
    </w:p>
    <w:p w14:paraId="02B77AC4" w14:textId="77777777" w:rsidR="001A72B0" w:rsidRPr="0010024C" w:rsidRDefault="001A72B0" w:rsidP="00E233F7">
      <w:pPr>
        <w:pStyle w:val="UsageTitle"/>
      </w:pPr>
      <w:r w:rsidRPr="0010024C">
        <w:t>Global tsp options</w:t>
      </w:r>
    </w:p>
    <w:p w14:paraId="53ED6F8B" w14:textId="77777777" w:rsidR="001A72B0" w:rsidRPr="00804568" w:rsidRDefault="001A72B0" w:rsidP="00B243B1">
      <w:pPr>
        <w:pStyle w:val="OptionName"/>
      </w:pPr>
      <w:r w:rsidRPr="00B243B1">
        <w:t xml:space="preserve">-a </w:t>
      </w:r>
      <w:r w:rsidRPr="00804568">
        <w:rPr>
          <w:rStyle w:val="StyleOptionNameItaliqueCar"/>
        </w:rPr>
        <w:t>nullpkt/inpkt</w:t>
      </w:r>
      <w:r w:rsidRPr="00B243B1">
        <w:br/>
        <w:t xml:space="preserve">--add-input-stuffing </w:t>
      </w:r>
      <w:r w:rsidRPr="00804568">
        <w:rPr>
          <w:rStyle w:val="StyleOptionNameItaliqueCar"/>
        </w:rPr>
        <w:t>nullpkt/inpkt</w:t>
      </w:r>
    </w:p>
    <w:p w14:paraId="56DD0622" w14:textId="77777777" w:rsidR="001A72B0" w:rsidRDefault="001A72B0" w:rsidP="001A72B0">
      <w:pPr>
        <w:pStyle w:val="OptionDescription"/>
      </w:pPr>
      <w:r>
        <w:t xml:space="preserve">Specify that </w:t>
      </w:r>
      <w:r>
        <w:rPr>
          <w:i/>
          <w:iCs/>
        </w:rPr>
        <w:t>nullpkt</w:t>
      </w:r>
      <w:r>
        <w:t xml:space="preserve"> null TS packets must be automatically inserted after every </w:t>
      </w:r>
      <w:r>
        <w:rPr>
          <w:i/>
          <w:iCs/>
        </w:rPr>
        <w:t>inpkt</w:t>
      </w:r>
      <w:r>
        <w:t xml:space="preserve"> input TS packets. Both </w:t>
      </w:r>
      <w:r w:rsidRPr="00D57C11">
        <w:rPr>
          <w:rFonts w:ascii="Consolas" w:hAnsi="Consolas" w:cs="Consolas"/>
          <w:i/>
          <w:iCs/>
        </w:rPr>
        <w:t>nullpkt</w:t>
      </w:r>
      <w:r>
        <w:t xml:space="preserve"> and </w:t>
      </w:r>
      <w:r w:rsidRPr="00D57C11">
        <w:rPr>
          <w:rFonts w:ascii="Consolas" w:hAnsi="Consolas" w:cs="Consolas"/>
          <w:i/>
          <w:iCs/>
        </w:rPr>
        <w:t>inpkt</w:t>
      </w:r>
      <w:r>
        <w:t xml:space="preserve"> must be non-zero integer values. This option is useful to artificially increase the input bitrate by adding stuffing.</w:t>
      </w:r>
    </w:p>
    <w:p w14:paraId="784120A3" w14:textId="77777777" w:rsidR="001A72B0" w:rsidRDefault="001A72B0" w:rsidP="001A72B0">
      <w:pPr>
        <w:pStyle w:val="OptionDescription"/>
      </w:pPr>
      <w:r>
        <w:t>Example</w:t>
      </w:r>
      <w:r w:rsidR="00293E1A">
        <w:t>:</w:t>
      </w:r>
      <w:r w:rsidR="00CB46AF">
        <w:t xml:space="preserve"> the option </w:t>
      </w:r>
      <w:r w:rsidRPr="00CB46AF">
        <w:rPr>
          <w:rStyle w:val="Codeintext"/>
        </w:rPr>
        <w:t>-a 14/24</w:t>
      </w:r>
      <w:r>
        <w:t xml:space="preserve"> adds 14 null packets every 24 input packets, effectively turning a 24 Mb/s input stream (terrestrial) into a 38 Mb/s stream (satellite).</w:t>
      </w:r>
    </w:p>
    <w:p w14:paraId="758E08B2" w14:textId="77777777" w:rsidR="0019693A" w:rsidRDefault="0019693A" w:rsidP="0019693A">
      <w:pPr>
        <w:pStyle w:val="OptionName"/>
      </w:pPr>
      <w:r>
        <w:t xml:space="preserve">--add-start-stuffing </w:t>
      </w:r>
      <w:r w:rsidRPr="0019693A">
        <w:rPr>
          <w:b w:val="0"/>
          <w:i/>
        </w:rPr>
        <w:t>count</w:t>
      </w:r>
    </w:p>
    <w:p w14:paraId="64F07BB0" w14:textId="77777777" w:rsidR="0019693A" w:rsidRDefault="0019693A" w:rsidP="0019693A">
      <w:pPr>
        <w:pStyle w:val="OptionDescription"/>
      </w:pPr>
      <w:r>
        <w:t xml:space="preserve">Specify that </w:t>
      </w:r>
      <w:r w:rsidRPr="0019693A">
        <w:rPr>
          <w:i/>
        </w:rPr>
        <w:t>count</w:t>
      </w:r>
      <w:r>
        <w:t xml:space="preserve"> null TS packets must be automatically inserted at the start of the processing, before the first packet coming from the input plugin.</w:t>
      </w:r>
    </w:p>
    <w:p w14:paraId="78C605D8" w14:textId="77777777" w:rsidR="0019693A" w:rsidRDefault="0019693A" w:rsidP="0019693A">
      <w:pPr>
        <w:pStyle w:val="OptionName"/>
      </w:pPr>
      <w:r>
        <w:t xml:space="preserve">--add-stop-stuffing </w:t>
      </w:r>
      <w:r w:rsidRPr="0019693A">
        <w:rPr>
          <w:b w:val="0"/>
          <w:i/>
        </w:rPr>
        <w:t>count</w:t>
      </w:r>
    </w:p>
    <w:p w14:paraId="5FDB39C9" w14:textId="77777777" w:rsidR="0019693A" w:rsidRDefault="0019693A" w:rsidP="0019693A">
      <w:pPr>
        <w:pStyle w:val="OptionDescription"/>
      </w:pPr>
      <w:r>
        <w:t xml:space="preserve">Specify that </w:t>
      </w:r>
      <w:r w:rsidRPr="0019693A">
        <w:rPr>
          <w:i/>
        </w:rPr>
        <w:t>count</w:t>
      </w:r>
      <w:r>
        <w:t xml:space="preserve"> null TS packets must be automatically inserted at the end of the processing, after the last packet coming from the input plugin.</w:t>
      </w:r>
    </w:p>
    <w:p w14:paraId="7844B9D8" w14:textId="77777777" w:rsidR="001A72B0" w:rsidRDefault="001A72B0" w:rsidP="001A72B0">
      <w:pPr>
        <w:pStyle w:val="OptionName"/>
      </w:pPr>
      <w:r>
        <w:t xml:space="preserve">-b </w:t>
      </w:r>
      <w:r w:rsidRPr="00804568">
        <w:rPr>
          <w:b w:val="0"/>
          <w:i/>
        </w:rPr>
        <w:t>value</w:t>
      </w:r>
      <w:r>
        <w:br/>
        <w:t xml:space="preserve">--bitrate </w:t>
      </w:r>
      <w:r w:rsidRPr="00804568">
        <w:rPr>
          <w:b w:val="0"/>
          <w:i/>
        </w:rPr>
        <w:t>value</w:t>
      </w:r>
    </w:p>
    <w:p w14:paraId="7F9A8DE6" w14:textId="77777777" w:rsidR="00D61641" w:rsidRDefault="001A72B0" w:rsidP="001A72B0">
      <w:pPr>
        <w:pStyle w:val="OptionDescription"/>
      </w:pPr>
      <w:r>
        <w:t>Specify the input bitrate, in bits/seconds. By default, the input bitrate is provided by the input plugin or by analysis of the PCR’s at the</w:t>
      </w:r>
      <w:r w:rsidR="00D61641">
        <w:t xml:space="preserve"> beginning of the input stream. If no or not enough PCR are found, the DTS from video PID’s are used.</w:t>
      </w:r>
    </w:p>
    <w:p w14:paraId="35822EF7" w14:textId="1F21A064" w:rsidR="001D0066" w:rsidRDefault="001D0066" w:rsidP="001D0066">
      <w:pPr>
        <w:pStyle w:val="OptionDescription"/>
      </w:pPr>
      <w:r>
        <w:t xml:space="preserve">See section </w:t>
      </w:r>
      <w:r>
        <w:fldChar w:fldCharType="begin"/>
      </w:r>
      <w:r>
        <w:instrText xml:space="preserve"> REF _Ref80292773 \r \h </w:instrText>
      </w:r>
      <w:r>
        <w:fldChar w:fldCharType="separate"/>
      </w:r>
      <w:r w:rsidR="009272D6">
        <w:t>2.2</w:t>
      </w:r>
      <w:r>
        <w:fldChar w:fldCharType="end"/>
      </w:r>
      <w:r>
        <w:t xml:space="preserve"> for more details on the representation of bitrates.</w:t>
      </w:r>
    </w:p>
    <w:p w14:paraId="03646129" w14:textId="77777777" w:rsidR="001A72B0" w:rsidRDefault="001A72B0" w:rsidP="001A72B0">
      <w:pPr>
        <w:pStyle w:val="OptionDescription"/>
      </w:pPr>
      <w:r>
        <w:t xml:space="preserve">Use option </w:t>
      </w:r>
      <w:r w:rsidRPr="00CB46AF">
        <w:rPr>
          <w:rStyle w:val="Codeintext"/>
        </w:rPr>
        <w:t>--bitrate</w:t>
      </w:r>
      <w:r>
        <w:t xml:space="preserve"> when you know precisely the input bitrate and you </w:t>
      </w:r>
      <w:r w:rsidR="00D61641">
        <w:t>do not trust the input device,</w:t>
      </w:r>
      <w:r>
        <w:t xml:space="preserve"> the PCR’s</w:t>
      </w:r>
      <w:r w:rsidR="00D61641">
        <w:t xml:space="preserve"> or the DTS</w:t>
      </w:r>
      <w:r>
        <w:t>.</w:t>
      </w:r>
    </w:p>
    <w:p w14:paraId="3CF01200" w14:textId="77777777" w:rsidR="00D61641" w:rsidRPr="00D61641" w:rsidRDefault="00D61641" w:rsidP="001A72B0">
      <w:pPr>
        <w:pStyle w:val="OptionDescription"/>
      </w:pPr>
      <w:r>
        <w:t xml:space="preserve">See also the plugin </w:t>
      </w:r>
      <w:r w:rsidRPr="00CB46AF">
        <w:rPr>
          <w:rStyle w:val="Codeintext"/>
        </w:rPr>
        <w:t>pcrbitrate</w:t>
      </w:r>
      <w:r>
        <w:t xml:space="preserve"> for permanent recomputation of the bitrate based on PCR’s or DTS.</w:t>
      </w:r>
    </w:p>
    <w:p w14:paraId="60EF5500" w14:textId="77777777" w:rsidR="001A72B0" w:rsidRDefault="001A72B0" w:rsidP="00B243B1">
      <w:pPr>
        <w:pStyle w:val="OptionName"/>
      </w:pPr>
      <w:r>
        <w:lastRenderedPageBreak/>
        <w:t xml:space="preserve">--bitrate-adjust-interval </w:t>
      </w:r>
      <w:r w:rsidRPr="00A6771E">
        <w:rPr>
          <w:rStyle w:val="StyleOptionNameItaliqueCar"/>
        </w:rPr>
        <w:t>value</w:t>
      </w:r>
    </w:p>
    <w:p w14:paraId="589CDA62" w14:textId="77777777" w:rsidR="001A72B0" w:rsidRPr="004A40F0" w:rsidRDefault="001A72B0" w:rsidP="001A72B0">
      <w:pPr>
        <w:pStyle w:val="OptionDescription"/>
      </w:pPr>
      <w:r>
        <w:t xml:space="preserve">Specify the interval in seconds between bitrate adjustments, ie. when the output bitrate is adjusted to the input one. The default is 5 seconds. Some output processors ignore this setting. Typically, ASI or modulator devices use it, while file devices ignore it. </w:t>
      </w:r>
      <w:r w:rsidRPr="004A40F0">
        <w:t xml:space="preserve">This option is ignored if </w:t>
      </w:r>
      <w:r w:rsidRPr="00BB2A01">
        <w:rPr>
          <w:rStyle w:val="Codeintext"/>
        </w:rPr>
        <w:t>--bitrate</w:t>
      </w:r>
      <w:r w:rsidRPr="004A40F0">
        <w:t xml:space="preserve"> is specified.</w:t>
      </w:r>
    </w:p>
    <w:p w14:paraId="1472C556" w14:textId="77777777" w:rsidR="001A72B0" w:rsidRDefault="001A72B0" w:rsidP="001A72B0">
      <w:pPr>
        <w:pStyle w:val="OptionName"/>
      </w:pPr>
      <w:r>
        <w:t xml:space="preserve">--buffer-size-mb </w:t>
      </w:r>
      <w:r w:rsidRPr="00A6771E">
        <w:rPr>
          <w:rStyle w:val="StyleOptionNameItaliqueCar"/>
        </w:rPr>
        <w:t>value</w:t>
      </w:r>
    </w:p>
    <w:p w14:paraId="12091EA8" w14:textId="77777777" w:rsidR="001A72B0" w:rsidRDefault="001A72B0" w:rsidP="001A72B0">
      <w:pPr>
        <w:pStyle w:val="OptionDescription"/>
      </w:pPr>
      <w:r>
        <w:t xml:space="preserve">Specify the </w:t>
      </w:r>
      <w:r w:rsidR="006B1084">
        <w:t xml:space="preserve">global </w:t>
      </w:r>
      <w:r>
        <w:t>buffer size in mega-bytes. This is the size of the buffer between the input and output devices. The default is 16 MB. Increasing the buffer size may improve the performance at the expense of increasing the overall latency (implicit time-shifting).</w:t>
      </w:r>
    </w:p>
    <w:p w14:paraId="02E9BF2B" w14:textId="77777777" w:rsidR="00161FCE" w:rsidRDefault="00161FCE" w:rsidP="001A72B0">
      <w:pPr>
        <w:pStyle w:val="OptionDescription"/>
      </w:pPr>
      <w:r>
        <w:t xml:space="preserve">The value (in mega-bytes) can be decimal, for instance </w:t>
      </w:r>
      <w:r w:rsidRPr="00CE6802">
        <w:rPr>
          <w:rStyle w:val="Codeintext"/>
        </w:rPr>
        <w:t>--buffer-size-mb 0.5</w:t>
      </w:r>
      <w:r>
        <w:t xml:space="preserve"> but note that there is no good reason to decrease the buffer size below 1 MB.</w:t>
      </w:r>
    </w:p>
    <w:p w14:paraId="5C578792" w14:textId="77777777" w:rsidR="007D0B7E" w:rsidRDefault="007D0B7E" w:rsidP="001A72B0">
      <w:pPr>
        <w:pStyle w:val="OptionDescription"/>
      </w:pPr>
      <w:r>
        <w:t xml:space="preserve">See also the options </w:t>
      </w:r>
      <w:r w:rsidRPr="00CE6802">
        <w:rPr>
          <w:rStyle w:val="Codeintext"/>
        </w:rPr>
        <w:t>--max-input-packets</w:t>
      </w:r>
      <w:r>
        <w:t xml:space="preserve"> and </w:t>
      </w:r>
      <w:r w:rsidRPr="00CE6802">
        <w:rPr>
          <w:rStyle w:val="Codeintext"/>
        </w:rPr>
        <w:t>--max-flushed-packets</w:t>
      </w:r>
      <w:r>
        <w:t xml:space="preserve"> to adjust the latency without modifying the global buffer size.</w:t>
      </w:r>
    </w:p>
    <w:p w14:paraId="24F8D9AA" w14:textId="77777777" w:rsidR="00956457" w:rsidRDefault="00956457" w:rsidP="00956457">
      <w:pPr>
        <w:pStyle w:val="OptionName"/>
      </w:pPr>
      <w:r>
        <w:t xml:space="preserve">--control-local </w:t>
      </w:r>
      <w:r w:rsidRPr="00956457">
        <w:rPr>
          <w:b w:val="0"/>
          <w:i/>
        </w:rPr>
        <w:t>address</w:t>
      </w:r>
    </w:p>
    <w:p w14:paraId="79C30F45" w14:textId="77777777" w:rsidR="00956457" w:rsidRDefault="00956457" w:rsidP="00956457">
      <w:pPr>
        <w:pStyle w:val="OptionDescription"/>
      </w:pPr>
      <w:r>
        <w:t xml:space="preserve">With </w:t>
      </w:r>
      <w:r w:rsidRPr="00956457">
        <w:rPr>
          <w:rStyle w:val="Codeintext"/>
        </w:rPr>
        <w:t>--control-port</w:t>
      </w:r>
      <w:r>
        <w:t>, specify the IP address of the local interface on which to listen for control commands. It can be also a host name that translates to a local address.</w:t>
      </w:r>
    </w:p>
    <w:p w14:paraId="4B2DB2F7" w14:textId="77777777" w:rsidR="00956457" w:rsidRDefault="00956457" w:rsidP="00956457">
      <w:pPr>
        <w:pStyle w:val="OptionDescription"/>
      </w:pPr>
      <w:r>
        <w:t>By default, listen on all local interfaces.</w:t>
      </w:r>
    </w:p>
    <w:p w14:paraId="333792F6" w14:textId="77777777" w:rsidR="00956457" w:rsidRDefault="00956457" w:rsidP="00956457">
      <w:pPr>
        <w:pStyle w:val="OptionName"/>
      </w:pPr>
      <w:r>
        <w:t xml:space="preserve">--control-port </w:t>
      </w:r>
      <w:r w:rsidRPr="00956457">
        <w:rPr>
          <w:b w:val="0"/>
          <w:i/>
        </w:rPr>
        <w:t>value</w:t>
      </w:r>
    </w:p>
    <w:p w14:paraId="760DAA0D" w14:textId="77777777" w:rsidR="00956457" w:rsidRDefault="00956457" w:rsidP="00956457">
      <w:pPr>
        <w:pStyle w:val="OptionDescription"/>
      </w:pPr>
      <w:r>
        <w:t xml:space="preserve">Specify the TCP port on which </w:t>
      </w:r>
      <w:r w:rsidRPr="00956457">
        <w:rPr>
          <w:i/>
        </w:rPr>
        <w:t>tsp</w:t>
      </w:r>
      <w:r>
        <w:t xml:space="preserve"> listens for control commands.</w:t>
      </w:r>
    </w:p>
    <w:p w14:paraId="0541A7E4" w14:textId="77777777" w:rsidR="00956457" w:rsidRDefault="00956457" w:rsidP="00956457">
      <w:pPr>
        <w:pStyle w:val="OptionDescription"/>
      </w:pPr>
      <w:r>
        <w:t>If unspecified, no control commands are expected.</w:t>
      </w:r>
    </w:p>
    <w:p w14:paraId="42D29059" w14:textId="77777777" w:rsidR="00956457" w:rsidRDefault="00956457" w:rsidP="00956457">
      <w:pPr>
        <w:pStyle w:val="OptionDescription"/>
      </w:pPr>
      <w:r>
        <w:t xml:space="preserve">The control commands are sent using the command </w:t>
      </w:r>
      <w:r w:rsidRPr="00956457">
        <w:rPr>
          <w:i/>
        </w:rPr>
        <w:t>tspcontrol</w:t>
      </w:r>
      <w:r>
        <w:t>. See the documentation of this command for more details on control commands.</w:t>
      </w:r>
    </w:p>
    <w:p w14:paraId="22F87ADA" w14:textId="77777777" w:rsidR="00956457" w:rsidRDefault="00956457" w:rsidP="00956457">
      <w:pPr>
        <w:pStyle w:val="OptionName"/>
      </w:pPr>
      <w:r>
        <w:t>--control-reuse-port</w:t>
      </w:r>
    </w:p>
    <w:p w14:paraId="318DD2D7" w14:textId="77777777" w:rsidR="00956457" w:rsidRDefault="00956457" w:rsidP="00956457">
      <w:pPr>
        <w:pStyle w:val="OptionDescription"/>
      </w:pPr>
      <w:r>
        <w:t xml:space="preserve">With </w:t>
      </w:r>
      <w:r w:rsidRPr="00956457">
        <w:rPr>
          <w:rStyle w:val="Codeintext"/>
        </w:rPr>
        <w:t>--control-port</w:t>
      </w:r>
      <w:r>
        <w:t xml:space="preserve">, set the </w:t>
      </w:r>
      <w:r w:rsidRPr="00956457">
        <w:rPr>
          <w:i/>
        </w:rPr>
        <w:t>reuse port</w:t>
      </w:r>
      <w:r>
        <w:rPr>
          <w:i/>
        </w:rPr>
        <w:t xml:space="preserve"> </w:t>
      </w:r>
      <w:r>
        <w:t>socket option on the control TCP server port.</w:t>
      </w:r>
    </w:p>
    <w:p w14:paraId="28DE4D2F" w14:textId="77777777" w:rsidR="00956457" w:rsidRDefault="00956457" w:rsidP="00956457">
      <w:pPr>
        <w:pStyle w:val="OptionDescription"/>
      </w:pPr>
      <w:r>
        <w:t xml:space="preserve">This option is not enabled by default to avoid accidentally running two identical </w:t>
      </w:r>
      <w:r w:rsidRPr="00956457">
        <w:rPr>
          <w:i/>
        </w:rPr>
        <w:t>tsp</w:t>
      </w:r>
      <w:r>
        <w:t xml:space="preserve"> commands with the same control port.</w:t>
      </w:r>
    </w:p>
    <w:p w14:paraId="7343DE0F" w14:textId="77777777" w:rsidR="00956457" w:rsidRDefault="00956457" w:rsidP="00956457">
      <w:pPr>
        <w:pStyle w:val="OptionName"/>
      </w:pPr>
      <w:r>
        <w:t xml:space="preserve">--control-source </w:t>
      </w:r>
      <w:r w:rsidRPr="00956457">
        <w:rPr>
          <w:b w:val="0"/>
          <w:i/>
        </w:rPr>
        <w:t>address</w:t>
      </w:r>
    </w:p>
    <w:p w14:paraId="0DAAEB6D" w14:textId="77777777" w:rsidR="00956457" w:rsidRDefault="00956457" w:rsidP="00956457">
      <w:pPr>
        <w:pStyle w:val="OptionDescription"/>
      </w:pPr>
      <w:r>
        <w:t xml:space="preserve">With </w:t>
      </w:r>
      <w:r w:rsidRPr="00956457">
        <w:rPr>
          <w:rStyle w:val="Codeintext"/>
        </w:rPr>
        <w:t>--control-port</w:t>
      </w:r>
      <w:r>
        <w:t>, specify a remote IP address which is allowed to send control commands.</w:t>
      </w:r>
    </w:p>
    <w:p w14:paraId="71165F61" w14:textId="77777777" w:rsidR="00956457" w:rsidRDefault="00956457" w:rsidP="00956457">
      <w:pPr>
        <w:pStyle w:val="OptionDescription"/>
      </w:pPr>
      <w:r>
        <w:t>By default, as a security precaution, only the local host is allowed to connect.</w:t>
      </w:r>
    </w:p>
    <w:p w14:paraId="02560195" w14:textId="77777777" w:rsidR="00956457" w:rsidRDefault="00956457" w:rsidP="00956457">
      <w:pPr>
        <w:pStyle w:val="OptionDescription"/>
      </w:pPr>
      <w:r>
        <w:t xml:space="preserve">Several </w:t>
      </w:r>
      <w:r w:rsidRPr="00956457">
        <w:rPr>
          <w:rStyle w:val="Codeintext"/>
        </w:rPr>
        <w:t>--control-source</w:t>
      </w:r>
      <w:r>
        <w:t xml:space="preserve"> options are allowed.</w:t>
      </w:r>
    </w:p>
    <w:p w14:paraId="38874FA0" w14:textId="77777777" w:rsidR="00956457" w:rsidRDefault="00956457" w:rsidP="00956457">
      <w:pPr>
        <w:pStyle w:val="OptionName"/>
      </w:pPr>
      <w:r>
        <w:t xml:space="preserve">--control-timeout </w:t>
      </w:r>
      <w:r w:rsidRPr="00956457">
        <w:rPr>
          <w:b w:val="0"/>
          <w:i/>
        </w:rPr>
        <w:t>milliseconds</w:t>
      </w:r>
    </w:p>
    <w:p w14:paraId="3A068432" w14:textId="77777777" w:rsidR="00956457" w:rsidRDefault="00956457" w:rsidP="00956457">
      <w:pPr>
        <w:pStyle w:val="OptionDescription"/>
      </w:pPr>
      <w:r>
        <w:t xml:space="preserve">With </w:t>
      </w:r>
      <w:r w:rsidRPr="00956457">
        <w:rPr>
          <w:rStyle w:val="Codeintext"/>
        </w:rPr>
        <w:t>--control-port</w:t>
      </w:r>
      <w:r>
        <w:t>, specify the reception timeout in milliseconds for control commands.</w:t>
      </w:r>
    </w:p>
    <w:p w14:paraId="270A3F31" w14:textId="718610B9" w:rsidR="00956457" w:rsidRDefault="00956457" w:rsidP="00956457">
      <w:pPr>
        <w:pStyle w:val="OptionDescription"/>
      </w:pPr>
      <w:r>
        <w:t>The default timeout is 5000 ms.</w:t>
      </w:r>
    </w:p>
    <w:p w14:paraId="15052F8E" w14:textId="11745FE6" w:rsidR="009968B4" w:rsidRDefault="009968B4" w:rsidP="009968B4">
      <w:pPr>
        <w:pStyle w:val="OptionName"/>
      </w:pPr>
      <w:r>
        <w:t xml:space="preserve">--final-wait </w:t>
      </w:r>
      <w:r w:rsidRPr="009968B4">
        <w:rPr>
          <w:b w:val="0"/>
          <w:i/>
        </w:rPr>
        <w:t>milliseconds</w:t>
      </w:r>
    </w:p>
    <w:p w14:paraId="3F3C7ED8" w14:textId="3FF1323C" w:rsidR="009968B4" w:rsidRDefault="009968B4" w:rsidP="009968B4">
      <w:pPr>
        <w:pStyle w:val="OptionDescription"/>
      </w:pPr>
      <w:r>
        <w:t>Wait the specified number of milliseconds after the last input packet. Zero means wait forever.</w:t>
      </w:r>
    </w:p>
    <w:p w14:paraId="4F270A26" w14:textId="77777777" w:rsidR="00586F82" w:rsidRDefault="00586F82" w:rsidP="00586F82">
      <w:pPr>
        <w:pStyle w:val="OptionName"/>
      </w:pPr>
      <w:r>
        <w:t>-i</w:t>
      </w:r>
      <w:r>
        <w:br/>
        <w:t>--ignore-joint-termination</w:t>
      </w:r>
    </w:p>
    <w:p w14:paraId="27BD3B5B" w14:textId="77777777" w:rsidR="00586F82" w:rsidRDefault="00586F82" w:rsidP="00586F82">
      <w:pPr>
        <w:pStyle w:val="OptionDescription"/>
      </w:pPr>
      <w:r>
        <w:t xml:space="preserve">Ignore all </w:t>
      </w:r>
      <w:r w:rsidRPr="00E30257">
        <w:rPr>
          <w:rStyle w:val="Codeintext"/>
        </w:rPr>
        <w:t>--joint-termination</w:t>
      </w:r>
      <w:r>
        <w:t xml:space="preserve"> options in plugins.</w:t>
      </w:r>
    </w:p>
    <w:p w14:paraId="219AECF3" w14:textId="77777777" w:rsidR="00586F82" w:rsidRDefault="00586F82" w:rsidP="00586F82">
      <w:pPr>
        <w:pStyle w:val="OptionDescription"/>
      </w:pPr>
      <w:r>
        <w:t xml:space="preserve">Some plugins have </w:t>
      </w:r>
      <w:r w:rsidRPr="00586F82">
        <w:t>termination</w:t>
      </w:r>
      <w:r>
        <w:t xml:space="preserve"> conditions. For instance, the plugin </w:t>
      </w:r>
      <w:r w:rsidRPr="00CD00D4">
        <w:rPr>
          <w:rStyle w:val="Codeintext"/>
        </w:rPr>
        <w:t>until</w:t>
      </w:r>
      <w:r>
        <w:t xml:space="preserve"> passes packets until some specified condition, the plugins </w:t>
      </w:r>
      <w:r w:rsidRPr="00E30257">
        <w:rPr>
          <w:rStyle w:val="Codeintext"/>
        </w:rPr>
        <w:t>mux</w:t>
      </w:r>
      <w:r>
        <w:t xml:space="preserve"> and </w:t>
      </w:r>
      <w:r w:rsidRPr="00E30257">
        <w:rPr>
          <w:rStyle w:val="Codeintext"/>
        </w:rPr>
        <w:t>inject</w:t>
      </w:r>
      <w:r>
        <w:t xml:space="preserve"> may terminate </w:t>
      </w:r>
      <w:r w:rsidRPr="00E30257">
        <w:rPr>
          <w:rStyle w:val="Codeintext"/>
        </w:rPr>
        <w:t>tsp</w:t>
      </w:r>
      <w:r>
        <w:t xml:space="preserve"> after completing the data insertion, etc.</w:t>
      </w:r>
    </w:p>
    <w:p w14:paraId="4F80E66A" w14:textId="77777777" w:rsidR="00586F82" w:rsidRPr="00BC7AC7" w:rsidRDefault="00586F82" w:rsidP="00586F82">
      <w:pPr>
        <w:pStyle w:val="OptionDescription"/>
      </w:pPr>
      <w:r w:rsidRPr="00586F82">
        <w:t>A</w:t>
      </w:r>
      <w:r>
        <w:t xml:space="preserve"> plugin can decide to terminate </w:t>
      </w:r>
      <w:r w:rsidRPr="00C766DE">
        <w:rPr>
          <w:rStyle w:val="Codeintext"/>
        </w:rPr>
        <w:t>tsp</w:t>
      </w:r>
      <w:r w:rsidRPr="00586F82">
        <w:rPr>
          <w:i/>
        </w:rPr>
        <w:t xml:space="preserve"> </w:t>
      </w:r>
      <w:r>
        <w:t xml:space="preserve">on its own. The termination is unconditional, regardless of the state of the other plugins. Thus, if several plugins have termination conditions, </w:t>
      </w:r>
      <w:r w:rsidRPr="00C766DE">
        <w:rPr>
          <w:rStyle w:val="Codeintext"/>
        </w:rPr>
        <w:t>tsp</w:t>
      </w:r>
      <w:r>
        <w:t xml:space="preserve"> stops </w:t>
      </w:r>
      <w:r>
        <w:lastRenderedPageBreak/>
        <w:t>when the first plugin decides to terminate. In other words, there is an “</w:t>
      </w:r>
      <w:r w:rsidRPr="00BC7AC7">
        <w:rPr>
          <w:i/>
        </w:rPr>
        <w:t>or</w:t>
      </w:r>
      <w:r>
        <w:t>” operator between the various termination conditions.</w:t>
      </w:r>
    </w:p>
    <w:p w14:paraId="1F145CEE" w14:textId="77777777" w:rsidR="00586F82" w:rsidRPr="00BC7AC7" w:rsidRDefault="00586F82" w:rsidP="00586F82">
      <w:pPr>
        <w:pStyle w:val="OptionDescription"/>
      </w:pPr>
      <w:r>
        <w:t xml:space="preserve">The idea behind </w:t>
      </w:r>
      <w:r w:rsidRPr="00F80230">
        <w:rPr>
          <w:i/>
        </w:rPr>
        <w:t>joint termination</w:t>
      </w:r>
      <w:r>
        <w:t xml:space="preserve"> is to terminate </w:t>
      </w:r>
      <w:r w:rsidRPr="00C766DE">
        <w:rPr>
          <w:rStyle w:val="Codeintext"/>
        </w:rPr>
        <w:t>tsp</w:t>
      </w:r>
      <w:r>
        <w:t xml:space="preserve"> when several plugins have jointly terminated their processing. If several plugins have a “</w:t>
      </w:r>
      <w:r>
        <w:rPr>
          <w:i/>
        </w:rPr>
        <w:t>joint termination</w:t>
      </w:r>
      <w:r>
        <w:t xml:space="preserve">” condition (usually using the option </w:t>
      </w:r>
      <w:r w:rsidR="005044C2" w:rsidRPr="00C766DE">
        <w:rPr>
          <w:rStyle w:val="Codeintext"/>
        </w:rPr>
        <w:noBreakHyphen/>
      </w:r>
      <w:r w:rsidR="005044C2" w:rsidRPr="00C766DE">
        <w:rPr>
          <w:rStyle w:val="Codeintext"/>
        </w:rPr>
        <w:noBreakHyphen/>
      </w:r>
      <w:r w:rsidRPr="00C766DE">
        <w:rPr>
          <w:rStyle w:val="Codeintext"/>
        </w:rPr>
        <w:t>joint</w:t>
      </w:r>
      <w:r w:rsidRPr="00C766DE">
        <w:rPr>
          <w:rStyle w:val="Codeintext"/>
        </w:rPr>
        <w:noBreakHyphen/>
        <w:t>termination</w:t>
      </w:r>
      <w:r>
        <w:t xml:space="preserve">), </w:t>
      </w:r>
      <w:r w:rsidRPr="00C766DE">
        <w:rPr>
          <w:rStyle w:val="Codeintext"/>
        </w:rPr>
        <w:t>tsp</w:t>
      </w:r>
      <w:r>
        <w:t xml:space="preserve"> stops when the last plugin triggers the joint termination condition. In other words, there is an “</w:t>
      </w:r>
      <w:r>
        <w:rPr>
          <w:i/>
        </w:rPr>
        <w:t>and</w:t>
      </w:r>
      <w:r>
        <w:t>” operator between the various joint termination conditions.</w:t>
      </w:r>
    </w:p>
    <w:p w14:paraId="6B3DE9EE" w14:textId="77777777" w:rsidR="00586F82" w:rsidRDefault="00586F82" w:rsidP="00586F82">
      <w:pPr>
        <w:pStyle w:val="OptionDescription"/>
      </w:pPr>
      <w:r>
        <w:t xml:space="preserve">The </w:t>
      </w:r>
      <w:r w:rsidRPr="00C766DE">
        <w:rPr>
          <w:rStyle w:val="Codeintext"/>
        </w:rPr>
        <w:t>tsp</w:t>
      </w:r>
      <w:r w:rsidR="00C766DE">
        <w:t xml:space="preserve"> </w:t>
      </w:r>
      <w:r>
        <w:t xml:space="preserve">option </w:t>
      </w:r>
      <w:r w:rsidRPr="00C766DE">
        <w:rPr>
          <w:rStyle w:val="Codeintext"/>
        </w:rPr>
        <w:t>--ignore-joint-termination</w:t>
      </w:r>
      <w:r>
        <w:t xml:space="preserve"> disables the termination of </w:t>
      </w:r>
      <w:r w:rsidRPr="00C766DE">
        <w:rPr>
          <w:rStyle w:val="Codeintext"/>
        </w:rPr>
        <w:t>tsp</w:t>
      </w:r>
      <w:r>
        <w:t xml:space="preserve"> when all plugins have reached their joint termination condition. The plugins continue to pass packets as if some additional joint termination condition was still pending.</w:t>
      </w:r>
    </w:p>
    <w:p w14:paraId="414436A3" w14:textId="77777777" w:rsidR="006B1084" w:rsidRDefault="006B1084" w:rsidP="006B1084">
      <w:pPr>
        <w:pStyle w:val="OptionName"/>
      </w:pPr>
      <w:r>
        <w:t xml:space="preserve">--initial-input-packets </w:t>
      </w:r>
      <w:r>
        <w:rPr>
          <w:b w:val="0"/>
          <w:i/>
        </w:rPr>
        <w:t>value</w:t>
      </w:r>
    </w:p>
    <w:p w14:paraId="70F0E9B2" w14:textId="77777777" w:rsidR="006B1084" w:rsidRDefault="006B1084" w:rsidP="006B1084">
      <w:pPr>
        <w:pStyle w:val="OptionDescription"/>
      </w:pPr>
      <w:r>
        <w:t>Specify the number of packets to initially read in the buffer before starting the processing.</w:t>
      </w:r>
    </w:p>
    <w:p w14:paraId="654253BD" w14:textId="77777777" w:rsidR="00E61D2D" w:rsidRDefault="006B1084" w:rsidP="006B1084">
      <w:pPr>
        <w:pStyle w:val="OptionDescription"/>
      </w:pPr>
      <w:r>
        <w:t>The initial load is used to evaluate the bitrate so that all subsequent plugins can have a valid global bitrate value from the beginning. It is also use</w:t>
      </w:r>
      <w:r w:rsidR="00E61D2D">
        <w:t>d</w:t>
      </w:r>
      <w:r>
        <w:t xml:space="preserve"> to make sure that the global buffer is optimally used</w:t>
      </w:r>
      <w:r w:rsidR="00E61D2D">
        <w:t>.</w:t>
      </w:r>
    </w:p>
    <w:p w14:paraId="3C936016" w14:textId="77777777" w:rsidR="006B1084" w:rsidRDefault="00E61D2D" w:rsidP="00E61D2D">
      <w:pPr>
        <w:pStyle w:val="OptionDescription"/>
      </w:pPr>
      <w:r>
        <w:t xml:space="preserve">The default initial load is half the size of the global buffer. </w:t>
      </w:r>
      <w:r w:rsidR="006B1084">
        <w:t>For offline files and real-time devices with a sustained bitrate, it is a good idea to keep the default value.</w:t>
      </w:r>
    </w:p>
    <w:p w14:paraId="7CDA1171" w14:textId="77777777" w:rsidR="006B1084" w:rsidRDefault="006B1084" w:rsidP="006B1084">
      <w:pPr>
        <w:pStyle w:val="OptionDescription"/>
      </w:pPr>
      <w:r>
        <w:t xml:space="preserve">The side effect of waiting for a significant amount of initial packets before starting the processing is that, with very low bitrates, </w:t>
      </w:r>
      <w:r w:rsidRPr="003C432A">
        <w:rPr>
          <w:rStyle w:val="Codeintext"/>
        </w:rPr>
        <w:t>tsp</w:t>
      </w:r>
      <w:r>
        <w:t xml:space="preserve"> seems to do nothing until the global buffer is half full. T</w:t>
      </w:r>
      <w:r w:rsidR="00E61D2D">
        <w:t xml:space="preserve">he </w:t>
      </w:r>
      <w:r>
        <w:t xml:space="preserve">option </w:t>
      </w:r>
      <w:r w:rsidR="00E61D2D" w:rsidRPr="00CE6802">
        <w:rPr>
          <w:rStyle w:val="Codeintext"/>
        </w:rPr>
        <w:t>--initial-input-packets</w:t>
      </w:r>
      <w:r w:rsidR="00E61D2D">
        <w:t xml:space="preserve"> </w:t>
      </w:r>
      <w:r>
        <w:t xml:space="preserve">is used to </w:t>
      </w:r>
      <w:r w:rsidR="00E61D2D">
        <w:t>adjust</w:t>
      </w:r>
      <w:r>
        <w:t xml:space="preserve"> this effect </w:t>
      </w:r>
      <w:r w:rsidR="00E61D2D">
        <w:t>when necessary</w:t>
      </w:r>
      <w:r>
        <w:t>.</w:t>
      </w:r>
    </w:p>
    <w:p w14:paraId="54DC1A01" w14:textId="77777777" w:rsidR="006B1084" w:rsidRPr="006B1084" w:rsidRDefault="006B1084" w:rsidP="006B1084">
      <w:pPr>
        <w:pStyle w:val="OptionDescription"/>
      </w:pPr>
      <w:r>
        <w:t>The downside of using a lower initial buffer load is that some plugin</w:t>
      </w:r>
      <w:r w:rsidR="001065C2">
        <w:t>s</w:t>
      </w:r>
      <w:r>
        <w:t xml:space="preserve"> may not be able to use a valid bitrate for the initial part of the stream. Another downside is that the usage of the global buffer will probably be suboptimal and may even starve, creating output glitches, depending on the processing time of the intermediate plugins.</w:t>
      </w:r>
    </w:p>
    <w:p w14:paraId="1ADE7F3E" w14:textId="16B1EC78" w:rsidR="001A72B0" w:rsidRDefault="001A72B0" w:rsidP="001A72B0">
      <w:pPr>
        <w:pStyle w:val="OptionName"/>
      </w:pPr>
      <w:r>
        <w:t>-l</w:t>
      </w:r>
      <w:r>
        <w:br/>
        <w:t>--list-</w:t>
      </w:r>
      <w:r w:rsidR="00174C02">
        <w:t>plugins</w:t>
      </w:r>
    </w:p>
    <w:p w14:paraId="64C4300F" w14:textId="60254EB3" w:rsidR="001A72B0" w:rsidRDefault="001A72B0" w:rsidP="001A72B0">
      <w:pPr>
        <w:pStyle w:val="OptionDescription"/>
      </w:pPr>
      <w:r>
        <w:t xml:space="preserve">List all available </w:t>
      </w:r>
      <w:r w:rsidR="00174C02">
        <w:t>plugins</w:t>
      </w:r>
      <w:r>
        <w:t>.</w:t>
      </w:r>
    </w:p>
    <w:p w14:paraId="557494AD" w14:textId="77777777" w:rsidR="0003658F" w:rsidRPr="00147426" w:rsidRDefault="0003658F" w:rsidP="0003658F">
      <w:pPr>
        <w:pStyle w:val="OptionName"/>
        <w:rPr>
          <w:rFonts w:ascii="Menlo" w:hAnsi="Menlo"/>
        </w:rPr>
      </w:pPr>
      <w:r>
        <w:t xml:space="preserve">--log-message-count </w:t>
      </w:r>
      <w:r w:rsidRPr="00804568">
        <w:rPr>
          <w:b w:val="0"/>
          <w:i/>
        </w:rPr>
        <w:t>value</w:t>
      </w:r>
    </w:p>
    <w:p w14:paraId="1EBBB649" w14:textId="77777777" w:rsidR="00CB05B5" w:rsidRDefault="0003658F" w:rsidP="0003658F">
      <w:pPr>
        <w:pStyle w:val="OptionDescription"/>
      </w:pPr>
      <w:r w:rsidRPr="0003658F">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t xml:space="preserve"> the low-priority log thread has no resource</w:t>
      </w:r>
      <w:r w:rsidR="00DA3610">
        <w:t>. It cannot display yet the buffered messages</w:t>
      </w:r>
      <w:r>
        <w:t xml:space="preserve"> and</w:t>
      </w:r>
      <w:r w:rsidRPr="0003658F">
        <w:t xml:space="preserve"> extra messages are dropped. Increase this value if you think that too many messages are dropped.</w:t>
      </w:r>
    </w:p>
    <w:p w14:paraId="747899E5" w14:textId="5E3B29B4" w:rsidR="0003658F" w:rsidRDefault="0003658F" w:rsidP="0003658F">
      <w:pPr>
        <w:pStyle w:val="OptionDescription"/>
      </w:pPr>
      <w:r w:rsidRPr="0003658F">
        <w:t>The default is 512 messages.</w:t>
      </w:r>
    </w:p>
    <w:p w14:paraId="51B4D95B" w14:textId="77777777" w:rsidR="001D3697" w:rsidRDefault="001D3697" w:rsidP="0003658F">
      <w:pPr>
        <w:pStyle w:val="OptionDescription"/>
      </w:pPr>
      <w:r>
        <w:t xml:space="preserve">See also the option </w:t>
      </w:r>
      <w:r w:rsidRPr="00C766DE">
        <w:rPr>
          <w:rStyle w:val="Codeintext"/>
        </w:rPr>
        <w:t>--synchronous-log</w:t>
      </w:r>
      <w:r>
        <w:t>.</w:t>
      </w:r>
    </w:p>
    <w:p w14:paraId="220358F1" w14:textId="77777777" w:rsidR="00A7674B" w:rsidRPr="00A7674B" w:rsidRDefault="00A7674B" w:rsidP="00A7674B">
      <w:pPr>
        <w:pStyle w:val="OptionName"/>
      </w:pPr>
      <w:r w:rsidRPr="00A7674B">
        <w:t>--log-plugin-index</w:t>
      </w:r>
    </w:p>
    <w:p w14:paraId="7577EA11" w14:textId="77777777" w:rsidR="00A7674B" w:rsidRPr="0003658F" w:rsidRDefault="00A7674B" w:rsidP="00A7674B">
      <w:pPr>
        <w:pStyle w:val="OptionDescription"/>
      </w:pPr>
      <w:r w:rsidRPr="00A7674B">
        <w:t>In log messages, add the plugin index to the plugin name. This can be</w:t>
      </w:r>
      <w:r>
        <w:t xml:space="preserve"> </w:t>
      </w:r>
      <w:r w:rsidRPr="00A7674B">
        <w:t>useful if the same plugin is used several times and all instances log</w:t>
      </w:r>
      <w:r>
        <w:t xml:space="preserve"> </w:t>
      </w:r>
      <w:r w:rsidRPr="00A7674B">
        <w:t>many messages.</w:t>
      </w:r>
    </w:p>
    <w:p w14:paraId="145B8A2F" w14:textId="77777777" w:rsidR="001A72B0" w:rsidRDefault="001A72B0" w:rsidP="001A72B0">
      <w:pPr>
        <w:pStyle w:val="OptionName"/>
      </w:pPr>
      <w:r>
        <w:t xml:space="preserve">--max-flushed-packets </w:t>
      </w:r>
      <w:r w:rsidRPr="00A6771E">
        <w:rPr>
          <w:rStyle w:val="StyleOptionNameItaliqueCar"/>
        </w:rPr>
        <w:t>value</w:t>
      </w:r>
    </w:p>
    <w:p w14:paraId="16D0F83B" w14:textId="77777777" w:rsidR="00F878BE" w:rsidRDefault="001A72B0" w:rsidP="001A72B0">
      <w:pPr>
        <w:pStyle w:val="OptionDescription"/>
      </w:pPr>
      <w:r>
        <w:t>Specify the maximum number of packets to be processed before flushing them to the next processor or the output. When the processing time is high and some packets are l</w:t>
      </w:r>
      <w:r w:rsidR="00F878BE">
        <w:t>ost, try decreasing this value.</w:t>
      </w:r>
    </w:p>
    <w:p w14:paraId="69CFAA06" w14:textId="77777777" w:rsidR="001A72B0" w:rsidRDefault="001A72B0" w:rsidP="001A72B0">
      <w:pPr>
        <w:pStyle w:val="OptionDescription"/>
      </w:pPr>
      <w:r>
        <w:t xml:space="preserve">The </w:t>
      </w:r>
      <w:r w:rsidR="00F878BE">
        <w:t xml:space="preserve">offline </w:t>
      </w:r>
      <w:r>
        <w:t>default is 10</w:t>
      </w:r>
      <w:r w:rsidR="007D0B7E">
        <w:t xml:space="preserve"> </w:t>
      </w:r>
      <w:r>
        <w:t>000 packets.</w:t>
      </w:r>
      <w:r w:rsidR="00F878BE">
        <w:t xml:space="preserve"> The real-time</w:t>
      </w:r>
      <w:r w:rsidR="00F878BE" w:rsidRPr="00F878BE">
        <w:t xml:space="preserve"> </w:t>
      </w:r>
      <w:r w:rsidR="00F878BE">
        <w:t>default is 1000 packets.</w:t>
      </w:r>
    </w:p>
    <w:p w14:paraId="5EBAAA07" w14:textId="77777777" w:rsidR="003C432A" w:rsidRDefault="003C432A" w:rsidP="003C432A">
      <w:pPr>
        <w:pStyle w:val="OptionName"/>
      </w:pPr>
      <w:r>
        <w:t xml:space="preserve">--max-input-packets </w:t>
      </w:r>
      <w:r w:rsidRPr="00A6771E">
        <w:rPr>
          <w:rStyle w:val="StyleOptionNameItaliqueCar"/>
        </w:rPr>
        <w:t>value</w:t>
      </w:r>
    </w:p>
    <w:p w14:paraId="3A19C66E" w14:textId="77777777" w:rsidR="003C432A" w:rsidRDefault="003C432A" w:rsidP="003C432A">
      <w:pPr>
        <w:pStyle w:val="OptionDescription"/>
      </w:pPr>
      <w:r>
        <w:t>Specify the maximum number of packets to be received at a time from the input plugin.</w:t>
      </w:r>
    </w:p>
    <w:p w14:paraId="09DE356B" w14:textId="77777777" w:rsidR="003C432A" w:rsidRDefault="003C432A" w:rsidP="003C432A">
      <w:pPr>
        <w:pStyle w:val="OptionDescription"/>
      </w:pPr>
      <w:r>
        <w:lastRenderedPageBreak/>
        <w:t xml:space="preserve">By default, in offline mode, </w:t>
      </w:r>
      <w:r w:rsidRPr="003C432A">
        <w:rPr>
          <w:rStyle w:val="Codeintext"/>
        </w:rPr>
        <w:t>tsp</w:t>
      </w:r>
      <w:r>
        <w:t xml:space="preserve"> reads as many packets as it can, depending on the free space in the buffer.</w:t>
      </w:r>
      <w:r w:rsidRPr="00100921">
        <w:t xml:space="preserve"> </w:t>
      </w:r>
      <w:r>
        <w:t>The real-time</w:t>
      </w:r>
      <w:r w:rsidRPr="00F878BE">
        <w:t xml:space="preserve"> </w:t>
      </w:r>
      <w:r>
        <w:t>default is 1000 packets.</w:t>
      </w:r>
    </w:p>
    <w:p w14:paraId="2CB3F9FA" w14:textId="77777777" w:rsidR="001A72B0" w:rsidRDefault="001A72B0" w:rsidP="001A72B0">
      <w:pPr>
        <w:pStyle w:val="OptionName"/>
      </w:pPr>
      <w:r>
        <w:t>--max-</w:t>
      </w:r>
      <w:r w:rsidR="003C432A">
        <w:t>out</w:t>
      </w:r>
      <w:r>
        <w:t xml:space="preserve">put-packets </w:t>
      </w:r>
      <w:r w:rsidRPr="00A6771E">
        <w:rPr>
          <w:rStyle w:val="StyleOptionNameItaliqueCar"/>
        </w:rPr>
        <w:t>value</w:t>
      </w:r>
    </w:p>
    <w:p w14:paraId="0F89B6D4" w14:textId="77777777" w:rsidR="00100921" w:rsidRDefault="001A72B0" w:rsidP="001A72B0">
      <w:pPr>
        <w:pStyle w:val="OptionDescription"/>
      </w:pPr>
      <w:r>
        <w:t xml:space="preserve">Specify the maximum number of packets to be </w:t>
      </w:r>
      <w:r w:rsidR="003C432A">
        <w:t>sent</w:t>
      </w:r>
      <w:r>
        <w:t xml:space="preserve"> a</w:t>
      </w:r>
      <w:r w:rsidR="00100921">
        <w:t xml:space="preserve">t a time </w:t>
      </w:r>
      <w:r w:rsidR="003C432A">
        <w:t xml:space="preserve">by </w:t>
      </w:r>
      <w:r w:rsidR="00100921">
        <w:t xml:space="preserve">the </w:t>
      </w:r>
      <w:r w:rsidR="003C432A">
        <w:t>out</w:t>
      </w:r>
      <w:r w:rsidR="00100921">
        <w:t>put plugin.</w:t>
      </w:r>
    </w:p>
    <w:p w14:paraId="31378FAD" w14:textId="77777777" w:rsidR="001A72B0" w:rsidRDefault="001A72B0" w:rsidP="001A72B0">
      <w:pPr>
        <w:pStyle w:val="OptionDescription"/>
      </w:pPr>
      <w:r>
        <w:t>By default</w:t>
      </w:r>
      <w:r w:rsidR="00100921">
        <w:t xml:space="preserve">, </w:t>
      </w:r>
      <w:r w:rsidRPr="003C432A">
        <w:rPr>
          <w:rStyle w:val="Codeintext"/>
        </w:rPr>
        <w:t>tsp</w:t>
      </w:r>
      <w:r>
        <w:t xml:space="preserve"> </w:t>
      </w:r>
      <w:r w:rsidR="003C432A">
        <w:t>send</w:t>
      </w:r>
      <w:r>
        <w:t xml:space="preserve">s as many packets as </w:t>
      </w:r>
      <w:r w:rsidR="003C432A">
        <w:t>available</w:t>
      </w:r>
      <w:r w:rsidR="00100921">
        <w:t>.</w:t>
      </w:r>
      <w:r w:rsidR="003C432A">
        <w:t xml:space="preserve"> This option is useful only when an output plugin or a specific output device has problems with large output requests. This option forces multiple small</w:t>
      </w:r>
      <w:r w:rsidR="00126B19">
        <w:t>er</w:t>
      </w:r>
      <w:r w:rsidR="003C432A">
        <w:t xml:space="preserve"> send operations.</w:t>
      </w:r>
    </w:p>
    <w:p w14:paraId="3B8F9D37" w14:textId="77777777" w:rsidR="001A72B0" w:rsidRDefault="001A72B0" w:rsidP="001A72B0">
      <w:pPr>
        <w:pStyle w:val="OptionName"/>
      </w:pPr>
      <w:r>
        <w:t>-m</w:t>
      </w:r>
      <w:r w:rsidR="006A2CD5">
        <w:rPr>
          <w:b w:val="0"/>
        </w:rPr>
        <w:t>[</w:t>
      </w:r>
      <w:r w:rsidR="006A2CD5" w:rsidRPr="006A2CD5">
        <w:rPr>
          <w:b w:val="0"/>
          <w:i/>
        </w:rPr>
        <w:t>filename</w:t>
      </w:r>
      <w:r w:rsidR="006A2CD5">
        <w:rPr>
          <w:b w:val="0"/>
        </w:rPr>
        <w:t>]</w:t>
      </w:r>
      <w:r>
        <w:br/>
        <w:t>--monitor</w:t>
      </w:r>
      <w:r w:rsidR="006A2CD5">
        <w:rPr>
          <w:b w:val="0"/>
        </w:rPr>
        <w:t>[=</w:t>
      </w:r>
      <w:r w:rsidR="006A2CD5" w:rsidRPr="006A2CD5">
        <w:rPr>
          <w:b w:val="0"/>
          <w:i/>
        </w:rPr>
        <w:t>filename</w:t>
      </w:r>
      <w:r w:rsidR="006A2CD5">
        <w:rPr>
          <w:b w:val="0"/>
        </w:rPr>
        <w:t>]</w:t>
      </w:r>
    </w:p>
    <w:p w14:paraId="0F8F17C2" w14:textId="77777777" w:rsidR="001A72B0" w:rsidRDefault="001A72B0" w:rsidP="001A72B0">
      <w:pPr>
        <w:pStyle w:val="OptionDescription"/>
      </w:pPr>
      <w:r>
        <w:t xml:space="preserve">Continuously monitor the system resources which are used by </w:t>
      </w:r>
      <w:r w:rsidRPr="00C766DE">
        <w:rPr>
          <w:rStyle w:val="Codeintext"/>
        </w:rPr>
        <w:t>tsp</w:t>
      </w:r>
      <w:r>
        <w:t>. This includes CPU load, virtual memory usage. Useful to verify the stability of the application or benchmarking the packet processing performance.</w:t>
      </w:r>
    </w:p>
    <w:p w14:paraId="7F8F199B" w14:textId="590476AE" w:rsidR="003F7F0E" w:rsidRDefault="003F7F0E" w:rsidP="003F7F0E">
      <w:pPr>
        <w:pStyle w:val="OptionDescription"/>
      </w:pPr>
      <w:r>
        <w:t xml:space="preserve">The optional file is an XML monitoring configuration file. See </w:t>
      </w:r>
      <w:r>
        <w:fldChar w:fldCharType="begin"/>
      </w:r>
      <w:r>
        <w:instrText xml:space="preserve"> REF _Ref66723765 \r \h </w:instrText>
      </w:r>
      <w:r>
        <w:fldChar w:fldCharType="separate"/>
      </w:r>
      <w:r w:rsidR="009272D6">
        <w:t>B.3.6</w:t>
      </w:r>
      <w:r>
        <w:fldChar w:fldCharType="end"/>
      </w:r>
      <w:r>
        <w:t xml:space="preserve">, page </w:t>
      </w:r>
      <w:r>
        <w:fldChar w:fldCharType="begin"/>
      </w:r>
      <w:r>
        <w:instrText xml:space="preserve"> PAGEREF _Ref66723766 \h </w:instrText>
      </w:r>
      <w:r>
        <w:fldChar w:fldCharType="separate"/>
      </w:r>
      <w:r w:rsidR="009272D6">
        <w:rPr>
          <w:noProof/>
        </w:rPr>
        <w:t>497</w:t>
      </w:r>
      <w:r>
        <w:fldChar w:fldCharType="end"/>
      </w:r>
      <w:r>
        <w:t>, for more details on resource monitoring configuration files.</w:t>
      </w:r>
    </w:p>
    <w:p w14:paraId="2FD64EFD" w14:textId="77777777" w:rsidR="003B7B0A" w:rsidRDefault="003B7B0A" w:rsidP="003B7B0A">
      <w:pPr>
        <w:pStyle w:val="OptionName"/>
      </w:pPr>
      <w:r>
        <w:t>-r</w:t>
      </w:r>
      <w:r w:rsidRPr="003B7B0A">
        <w:rPr>
          <w:b w:val="0"/>
        </w:rPr>
        <w:t>[</w:t>
      </w:r>
      <w:r>
        <w:rPr>
          <w:b w:val="0"/>
          <w:i/>
        </w:rPr>
        <w:t>keyword</w:t>
      </w:r>
      <w:r w:rsidRPr="003B7B0A">
        <w:rPr>
          <w:b w:val="0"/>
        </w:rPr>
        <w:t>]</w:t>
      </w:r>
      <w:r>
        <w:br/>
        <w:t>--realtime</w:t>
      </w:r>
      <w:r w:rsidRPr="003B7B0A">
        <w:rPr>
          <w:b w:val="0"/>
        </w:rPr>
        <w:t>[</w:t>
      </w:r>
      <w:r w:rsidR="003B0622">
        <w:rPr>
          <w:b w:val="0"/>
        </w:rPr>
        <w:t>=</w:t>
      </w:r>
      <w:r>
        <w:rPr>
          <w:b w:val="0"/>
          <w:i/>
        </w:rPr>
        <w:t>keyword</w:t>
      </w:r>
      <w:r w:rsidRPr="003B7B0A">
        <w:rPr>
          <w:b w:val="0"/>
        </w:rPr>
        <w:t>]</w:t>
      </w:r>
    </w:p>
    <w:p w14:paraId="4BA1072B" w14:textId="77777777" w:rsidR="003B7B0A" w:rsidRDefault="003B7B0A" w:rsidP="003B7B0A">
      <w:pPr>
        <w:pStyle w:val="OptionDescription"/>
      </w:pPr>
      <w:r>
        <w:t xml:space="preserve">Specifies if </w:t>
      </w:r>
      <w:r w:rsidRPr="00C766DE">
        <w:rPr>
          <w:rStyle w:val="Codeintext"/>
        </w:rPr>
        <w:t>tsp</w:t>
      </w:r>
      <w:r>
        <w:t xml:space="preserve"> and all plugins should use default values for real-time or offline processing.</w:t>
      </w:r>
    </w:p>
    <w:p w14:paraId="7B9CCC7E" w14:textId="77777777" w:rsidR="00295BEC" w:rsidRDefault="003B7B0A" w:rsidP="003B7B0A">
      <w:pPr>
        <w:pStyle w:val="OptionDescription"/>
      </w:pPr>
      <w:r>
        <w:t>By default, if any plugin prefers real-time, the real-time defaults are used. If no plugin prefers real-time</w:t>
      </w:r>
      <w:r w:rsidR="00295BEC">
        <w:t>, the offline default are used.</w:t>
      </w:r>
    </w:p>
    <w:p w14:paraId="495DEFBD" w14:textId="77777777" w:rsidR="003B7B0A" w:rsidRDefault="003B7B0A" w:rsidP="003B7B0A">
      <w:pPr>
        <w:pStyle w:val="OptionDescription"/>
      </w:pPr>
      <w:r>
        <w:t xml:space="preserve">If </w:t>
      </w:r>
      <w:r w:rsidRPr="00CE6802">
        <w:rPr>
          <w:rStyle w:val="Codeintext"/>
        </w:rPr>
        <w:t>-r</w:t>
      </w:r>
      <w:r>
        <w:t xml:space="preserve"> or </w:t>
      </w:r>
      <w:r w:rsidRPr="00CE6802">
        <w:rPr>
          <w:rStyle w:val="Codeintext"/>
        </w:rPr>
        <w:t>--realtime</w:t>
      </w:r>
      <w:r>
        <w:t xml:space="preserve"> is used alone, the real-time defaults are enforced. The explicit values '</w:t>
      </w:r>
      <w:r w:rsidRPr="00CE6802">
        <w:rPr>
          <w:rStyle w:val="Codeintext"/>
        </w:rPr>
        <w:t>no</w:t>
      </w:r>
      <w:r>
        <w:t>', '</w:t>
      </w:r>
      <w:r w:rsidRPr="00CE6802">
        <w:rPr>
          <w:rStyle w:val="Codeintext"/>
        </w:rPr>
        <w:t>false</w:t>
      </w:r>
      <w:r>
        <w:t>', '</w:t>
      </w:r>
      <w:r w:rsidRPr="00CE6802">
        <w:rPr>
          <w:rStyle w:val="Codeintext"/>
        </w:rPr>
        <w:t>off</w:t>
      </w:r>
      <w:r>
        <w:t>' are used to enforce the offline defaults and the explicit values '</w:t>
      </w:r>
      <w:r w:rsidRPr="00CE6802">
        <w:rPr>
          <w:rStyle w:val="Codeintext"/>
        </w:rPr>
        <w:t>yes</w:t>
      </w:r>
      <w:r>
        <w:t>', '</w:t>
      </w:r>
      <w:r w:rsidRPr="00CE6802">
        <w:rPr>
          <w:rStyle w:val="Codeintext"/>
        </w:rPr>
        <w:t>true</w:t>
      </w:r>
      <w:r>
        <w:t>', '</w:t>
      </w:r>
      <w:r w:rsidRPr="00CE6802">
        <w:rPr>
          <w:rStyle w:val="Codeintext"/>
        </w:rPr>
        <w:t>on</w:t>
      </w:r>
      <w:r>
        <w:t>' are used to enforce the real-time defaults.</w:t>
      </w:r>
    </w:p>
    <w:p w14:paraId="33C30A24" w14:textId="77777777" w:rsidR="008C481B" w:rsidRDefault="008C481B" w:rsidP="008C481B">
      <w:pPr>
        <w:pStyle w:val="OptionName"/>
      </w:pPr>
      <w:r>
        <w:t xml:space="preserve">--receive-timeout </w:t>
      </w:r>
      <w:r w:rsidRPr="008C481B">
        <w:rPr>
          <w:b w:val="0"/>
          <w:i/>
        </w:rPr>
        <w:t>milliseconds</w:t>
      </w:r>
    </w:p>
    <w:p w14:paraId="5C68D0CE" w14:textId="77777777" w:rsidR="008C481B" w:rsidRDefault="008C481B" w:rsidP="008C481B">
      <w:pPr>
        <w:pStyle w:val="OptionDescription"/>
      </w:pPr>
      <w:r>
        <w:t>Specify a timeout in milliseconds for all input operations.</w:t>
      </w:r>
    </w:p>
    <w:p w14:paraId="3C1F64D9" w14:textId="77777777" w:rsidR="008C481B" w:rsidRPr="002F1070" w:rsidRDefault="008C481B" w:rsidP="008C481B">
      <w:pPr>
        <w:pStyle w:val="OptionDescription"/>
      </w:pPr>
      <w:r>
        <w:t xml:space="preserve">Equivalent to the same </w:t>
      </w:r>
      <w:r w:rsidRPr="00CE6802">
        <w:rPr>
          <w:rStyle w:val="Codeintext"/>
        </w:rPr>
        <w:t>--receive-timeout</w:t>
      </w:r>
      <w:r>
        <w:t xml:space="preserve"> option in some input plugins.</w:t>
      </w:r>
      <w:r w:rsidR="002F1070">
        <w:t xml:space="preserve"> In practice, when an input plugin natively supports a receive timeout, this global parameter is passed to the plugin. Otherwise, </w:t>
      </w:r>
      <w:r w:rsidR="002F1070">
        <w:rPr>
          <w:i/>
        </w:rPr>
        <w:t>tsp</w:t>
      </w:r>
      <w:r w:rsidR="002F1070">
        <w:t xml:space="preserve"> handles the receive timeout and tries to abort the stalled input operation in case of timeout.</w:t>
      </w:r>
    </w:p>
    <w:p w14:paraId="1B6CB5E5" w14:textId="77777777" w:rsidR="008C481B" w:rsidRDefault="008C481B" w:rsidP="008C481B">
      <w:pPr>
        <w:pStyle w:val="OptionDescription"/>
      </w:pPr>
      <w:r>
        <w:t>By default, there is no input timeout.</w:t>
      </w:r>
    </w:p>
    <w:p w14:paraId="348ADC99" w14:textId="77777777" w:rsidR="001D3697" w:rsidRDefault="001D3697" w:rsidP="001D3697">
      <w:pPr>
        <w:pStyle w:val="OptionName"/>
      </w:pPr>
      <w:r>
        <w:t>-s</w:t>
      </w:r>
      <w:r>
        <w:br/>
        <w:t>--synchronous-log</w:t>
      </w:r>
    </w:p>
    <w:p w14:paraId="4E3D9B38" w14:textId="399FB6A9" w:rsidR="001D3697" w:rsidRDefault="001D3697" w:rsidP="001D3697">
      <w:pPr>
        <w:pStyle w:val="OptionDescription"/>
      </w:pPr>
      <w:r w:rsidRPr="00BE7B1D">
        <w:t>With this option, e</w:t>
      </w:r>
      <w:r>
        <w:t xml:space="preserve">ach logged message is guaranteed to be displayed, synchronously, without any loss of message. The downside is that a plugin thread may be blocked for a short while when too many messages are logged. This option shall be used when all log messages are </w:t>
      </w:r>
      <w:r w:rsidR="00232541">
        <w:t>needed,</w:t>
      </w:r>
      <w:r>
        <w:t xml:space="preserve"> and the source and destination are not live streams (files for instance). This option is not recommended for live streams, when the responsiveness of the application is more important than the logged messages.</w:t>
      </w:r>
    </w:p>
    <w:p w14:paraId="2C7891AE" w14:textId="77777777" w:rsidR="00C9433B" w:rsidRDefault="00C9433B" w:rsidP="00C9433B">
      <w:pPr>
        <w:pStyle w:val="OptionName"/>
      </w:pPr>
      <w:r>
        <w:t>-t</w:t>
      </w:r>
      <w:r>
        <w:br/>
        <w:t>--timed-log</w:t>
      </w:r>
    </w:p>
    <w:p w14:paraId="28798DFD" w14:textId="77777777" w:rsidR="00C9433B" w:rsidRDefault="00C9433B" w:rsidP="00C9433B">
      <w:pPr>
        <w:pStyle w:val="OptionDescription"/>
      </w:pPr>
      <w:r>
        <w:t>Each logged message contains a time stamp.</w:t>
      </w:r>
    </w:p>
    <w:p w14:paraId="5A48EB37" w14:textId="77777777" w:rsidR="00091D7A" w:rsidRPr="0010024C" w:rsidRDefault="00091D7A" w:rsidP="00091D7A">
      <w:pPr>
        <w:pStyle w:val="UsageTitle"/>
      </w:pPr>
      <w:r>
        <w:t xml:space="preserve">Generic common command </w:t>
      </w:r>
      <w:r w:rsidRPr="0010024C">
        <w:t>options</w:t>
      </w:r>
    </w:p>
    <w:p w14:paraId="3A7481AF" w14:textId="77777777" w:rsidR="00096DEB" w:rsidRPr="00CF0FFB" w:rsidRDefault="00096DEB" w:rsidP="00096DEB">
      <w:pPr>
        <w:ind w:left="284"/>
      </w:pPr>
      <w:r w:rsidRPr="00CF0FFB">
        <w:t xml:space="preserve">The following options are implicitly defined in all </w:t>
      </w:r>
      <w:r>
        <w:t>commands</w:t>
      </w:r>
      <w:r w:rsidRPr="00CF0FFB">
        <w:t>.</w:t>
      </w:r>
    </w:p>
    <w:p w14:paraId="229FF536" w14:textId="77777777" w:rsidR="00956457" w:rsidRDefault="00956457" w:rsidP="00956457">
      <w:pPr>
        <w:pStyle w:val="OptionName"/>
      </w:pPr>
      <w:r>
        <w:t>-d[</w:t>
      </w:r>
      <w:r w:rsidRPr="00A6771E">
        <w:rPr>
          <w:rStyle w:val="StyleOptionNameItaliqueCar"/>
        </w:rPr>
        <w:t>N</w:t>
      </w:r>
      <w:r>
        <w:t>]</w:t>
      </w:r>
      <w:r>
        <w:br/>
        <w:t>--debug[=</w:t>
      </w:r>
      <w:r w:rsidRPr="00A6771E">
        <w:rPr>
          <w:rStyle w:val="StyleOptionNameItaliqueCar"/>
        </w:rPr>
        <w:t>N</w:t>
      </w:r>
      <w:r>
        <w:t>]</w:t>
      </w:r>
    </w:p>
    <w:p w14:paraId="6D8EDBE6" w14:textId="77777777" w:rsidR="00956457" w:rsidRDefault="00956457" w:rsidP="00956457">
      <w:pPr>
        <w:pStyle w:val="OptionDescription"/>
      </w:pPr>
      <w:r>
        <w:t xml:space="preserve">Produce debug output. Specify an optional debug level </w:t>
      </w:r>
      <w:r>
        <w:rPr>
          <w:i/>
          <w:iCs/>
        </w:rPr>
        <w:t>N</w:t>
      </w:r>
      <w:r>
        <w:t>. Do not use in normal operation.</w:t>
      </w:r>
    </w:p>
    <w:p w14:paraId="1C970B1B" w14:textId="77777777" w:rsidR="00956457" w:rsidRDefault="00956457" w:rsidP="00956457">
      <w:pPr>
        <w:pStyle w:val="OptionDescription"/>
      </w:pPr>
      <w:r>
        <w:lastRenderedPageBreak/>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6991CAB8" w14:textId="77777777" w:rsidR="00956457" w:rsidRDefault="00956457" w:rsidP="00956457">
      <w:pPr>
        <w:pStyle w:val="OptionDescription"/>
      </w:pPr>
      <w:r>
        <w:t>The debug setting is automatically transmitted to all plugins.</w:t>
      </w:r>
    </w:p>
    <w:p w14:paraId="191AF2BA" w14:textId="77777777" w:rsidR="00091D7A" w:rsidRDefault="00091D7A" w:rsidP="00091D7A">
      <w:pPr>
        <w:pStyle w:val="OptionName"/>
      </w:pPr>
      <w:r>
        <w:t>--help</w:t>
      </w:r>
    </w:p>
    <w:p w14:paraId="39DE830B" w14:textId="77777777" w:rsidR="00091D7A" w:rsidRDefault="00091D7A" w:rsidP="00091D7A">
      <w:pPr>
        <w:pStyle w:val="OptionDescription"/>
      </w:pPr>
      <w:r>
        <w:t>Display command help text.</w:t>
      </w:r>
    </w:p>
    <w:p w14:paraId="2855FCB0" w14:textId="77777777" w:rsidR="00091D7A" w:rsidRPr="0069541E" w:rsidRDefault="00091D7A" w:rsidP="00091D7A">
      <w:pPr>
        <w:pStyle w:val="OptionName"/>
        <w:rPr>
          <w:lang w:val="fr-FR"/>
        </w:rPr>
      </w:pPr>
      <w:r w:rsidRPr="0069541E">
        <w:rPr>
          <w:lang w:val="fr-FR"/>
        </w:rPr>
        <w:t>-v</w:t>
      </w:r>
      <w:r w:rsidRPr="0069541E">
        <w:rPr>
          <w:lang w:val="fr-FR"/>
        </w:rPr>
        <w:br/>
        <w:t>--verbose</w:t>
      </w:r>
    </w:p>
    <w:p w14:paraId="05CBAE8D" w14:textId="77777777" w:rsidR="00091D7A" w:rsidRPr="0069541E" w:rsidRDefault="00091D7A" w:rsidP="00091D7A">
      <w:pPr>
        <w:pStyle w:val="OptionDescription"/>
        <w:rPr>
          <w:lang w:val="fr-FR"/>
        </w:rPr>
      </w:pPr>
      <w:r w:rsidRPr="0069541E">
        <w:rPr>
          <w:lang w:val="fr-FR"/>
        </w:rPr>
        <w:t>Produce verbose messages.</w:t>
      </w:r>
    </w:p>
    <w:p w14:paraId="71F41D0E" w14:textId="77777777" w:rsidR="00091D7A" w:rsidRDefault="00091D7A" w:rsidP="00091D7A">
      <w:pPr>
        <w:pStyle w:val="OptionName"/>
      </w:pPr>
      <w:r>
        <w:t>--version</w:t>
      </w:r>
    </w:p>
    <w:p w14:paraId="3D0B8704" w14:textId="77777777" w:rsidR="001A72B0" w:rsidRDefault="00091D7A" w:rsidP="00091D7A">
      <w:pPr>
        <w:pStyle w:val="OptionDescription"/>
      </w:pPr>
      <w:r>
        <w:t>Display the version number.</w:t>
      </w:r>
    </w:p>
    <w:p w14:paraId="7E4771B3" w14:textId="649A25D5" w:rsidR="005B52E5" w:rsidRPr="0010024C" w:rsidRDefault="005B52E5" w:rsidP="005B52E5">
      <w:pPr>
        <w:pStyle w:val="UsageTitle"/>
      </w:pPr>
      <w:r>
        <w:t>Default options for plugin</w:t>
      </w:r>
      <w:r w:rsidR="00CF44E3">
        <w:t>s</w:t>
      </w:r>
    </w:p>
    <w:p w14:paraId="15E1EAA6" w14:textId="77777777" w:rsidR="005B52E5" w:rsidRDefault="005B52E5" w:rsidP="005B52E5">
      <w:pPr>
        <w:ind w:left="284"/>
      </w:pPr>
      <w:r w:rsidRPr="00CF0FFB">
        <w:t xml:space="preserve">The following options are </w:t>
      </w:r>
      <w:r>
        <w:t>commonly found in many different plugins. They typically influence the way the signalization is interpreted or generated.</w:t>
      </w:r>
    </w:p>
    <w:p w14:paraId="16F39748" w14:textId="77777777" w:rsidR="005B52E5" w:rsidRDefault="005B52E5" w:rsidP="005B52E5">
      <w:pPr>
        <w:ind w:left="284"/>
      </w:pPr>
      <w:r>
        <w:t xml:space="preserve">These options, when specified at </w:t>
      </w:r>
      <w:r w:rsidRPr="009D3B9D">
        <w:rPr>
          <w:rStyle w:val="Codeintext"/>
        </w:rPr>
        <w:t xml:space="preserve">tsp </w:t>
      </w:r>
      <w:r>
        <w:t xml:space="preserve">level, before specifying any plugin, have no effect on the </w:t>
      </w:r>
      <w:r w:rsidRPr="009D3B9D">
        <w:rPr>
          <w:rStyle w:val="Codeintext"/>
        </w:rPr>
        <w:t>tsp</w:t>
      </w:r>
      <w:r>
        <w:t xml:space="preserve"> framework. They are only passed as initial default values for all plugins which accept the equivalent options. Explicit options at plugin level take precedence over these global defaults.</w:t>
      </w:r>
    </w:p>
    <w:p w14:paraId="19FF68BF" w14:textId="77777777" w:rsidR="00002F7D" w:rsidRDefault="00002F7D" w:rsidP="00002F7D">
      <w:pPr>
        <w:pStyle w:val="OptionName"/>
      </w:pPr>
      <w:r>
        <w:t>--abnt</w:t>
      </w:r>
    </w:p>
    <w:p w14:paraId="766214B7" w14:textId="78C0463D"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9272D6">
        <w:t>2.4.2</w:t>
      </w:r>
      <w:r>
        <w:fldChar w:fldCharType="end"/>
      </w:r>
      <w:r>
        <w:t xml:space="preserve"> for more details.</w:t>
      </w:r>
    </w:p>
    <w:p w14:paraId="2BC1AC90" w14:textId="77777777" w:rsidR="000A2D84" w:rsidRDefault="000A2D84" w:rsidP="000A2D84">
      <w:pPr>
        <w:pStyle w:val="OptionName"/>
      </w:pPr>
      <w:r>
        <w:t>--atsc</w:t>
      </w:r>
    </w:p>
    <w:p w14:paraId="4005E25C" w14:textId="34687678" w:rsidR="000A2D84" w:rsidRDefault="000A2D84" w:rsidP="000A2D84">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9272D6">
        <w:t>2.4.2</w:t>
      </w:r>
      <w:r w:rsidR="00B361E9">
        <w:fldChar w:fldCharType="end"/>
      </w:r>
      <w:r w:rsidR="00B361E9">
        <w:t xml:space="preserve"> for more details.</w:t>
      </w:r>
    </w:p>
    <w:p w14:paraId="3CC9B94A" w14:textId="77777777" w:rsidR="00867A38" w:rsidRDefault="00867A38" w:rsidP="00867A38">
      <w:pPr>
        <w:pStyle w:val="OptionName"/>
      </w:pPr>
      <w:r>
        <w:t>--brazil</w:t>
      </w:r>
    </w:p>
    <w:p w14:paraId="21D62BDE" w14:textId="77777777" w:rsidR="00867A38" w:rsidRDefault="00867A38" w:rsidP="00867A38">
      <w:pPr>
        <w:pStyle w:val="OptionDescription"/>
      </w:pPr>
      <w:r>
        <w:t xml:space="preserve">A synonym </w:t>
      </w:r>
      <w:r w:rsidRPr="00A51F47">
        <w:t xml:space="preserve">for </w:t>
      </w:r>
      <w:r w:rsidRPr="00A51F47">
        <w:rPr>
          <w:rStyle w:val="Codeintext"/>
        </w:rPr>
        <w:t xml:space="preserve">--isdb </w:t>
      </w:r>
      <w:r w:rsidR="00823F0E">
        <w:rPr>
          <w:rStyle w:val="Codeintext"/>
        </w:rPr>
        <w:t xml:space="preserve">--abnt </w:t>
      </w:r>
      <w:r w:rsidRPr="00A51F47">
        <w:rPr>
          <w:rStyle w:val="Codeintext"/>
        </w:rPr>
        <w:t xml:space="preserve">--default-charset RAW-ISO-8859-15 </w:t>
      </w:r>
      <w:r w:rsidR="00707A76" w:rsidRPr="00867A38">
        <w:rPr>
          <w:rStyle w:val="Codeintext"/>
        </w:rPr>
        <w:t>--hf-band-region</w:t>
      </w:r>
      <w:r w:rsidR="00707A76">
        <w:rPr>
          <w:rStyle w:val="Codeintext"/>
        </w:rPr>
        <w:t xml:space="preserve"> brazil </w:t>
      </w:r>
      <w:r w:rsidRPr="00A51F47">
        <w:rPr>
          <w:rStyle w:val="Codeintext"/>
        </w:rPr>
        <w:t>--time-reference</w:t>
      </w:r>
      <w:r w:rsidRPr="007F73FC">
        <w:rPr>
          <w:rStyle w:val="Codeintext"/>
        </w:rPr>
        <w:t xml:space="preserve"> UTC-3</w:t>
      </w:r>
      <w:r>
        <w:t>.</w:t>
      </w:r>
    </w:p>
    <w:p w14:paraId="305DB147" w14:textId="49DFCFF7" w:rsidR="00867A38" w:rsidRDefault="00867A38" w:rsidP="00867A38">
      <w:pPr>
        <w:pStyle w:val="OptionDescription"/>
      </w:pPr>
      <w:r>
        <w:t xml:space="preserve">See sections </w:t>
      </w:r>
      <w:r>
        <w:fldChar w:fldCharType="begin"/>
      </w:r>
      <w:r>
        <w:instrText xml:space="preserve"> REF _Ref57186380 \r \h </w:instrText>
      </w:r>
      <w:r>
        <w:fldChar w:fldCharType="separate"/>
      </w:r>
      <w:r w:rsidR="009272D6">
        <w:t>2.4.2</w:t>
      </w:r>
      <w:r>
        <w:fldChar w:fldCharType="end"/>
      </w:r>
      <w:r>
        <w:t xml:space="preserve"> and </w:t>
      </w:r>
      <w:r>
        <w:fldChar w:fldCharType="begin"/>
      </w:r>
      <w:r>
        <w:instrText xml:space="preserve"> REF _Ref57192801 \r \h </w:instrText>
      </w:r>
      <w:r>
        <w:fldChar w:fldCharType="separate"/>
      </w:r>
      <w:r w:rsidR="009272D6">
        <w:t>2.5.2</w:t>
      </w:r>
      <w:r>
        <w:fldChar w:fldCharType="end"/>
      </w:r>
      <w:r>
        <w:t xml:space="preserve"> for more details.</w:t>
      </w:r>
    </w:p>
    <w:p w14:paraId="1566AB2A" w14:textId="77777777" w:rsidR="00AF21E4" w:rsidRDefault="00AF21E4" w:rsidP="00AF21E4">
      <w:pPr>
        <w:pStyle w:val="OptionName"/>
      </w:pPr>
      <w:r>
        <w:t>--conax</w:t>
      </w:r>
    </w:p>
    <w:p w14:paraId="1EC130D8" w14:textId="77777777" w:rsidR="00AF21E4" w:rsidRDefault="00AF21E4" w:rsidP="00AF21E4">
      <w:pPr>
        <w:pStyle w:val="OptionDescription"/>
      </w:pPr>
      <w:r>
        <w:t>Interpret all EMM and ECM from unknown CAS as coming from Conax.</w:t>
      </w:r>
    </w:p>
    <w:p w14:paraId="747B85FD" w14:textId="77777777" w:rsidR="00AF21E4" w:rsidRDefault="00AF21E4" w:rsidP="00AF21E4">
      <w:pPr>
        <w:pStyle w:val="OptionDescription"/>
      </w:pPr>
      <w:r w:rsidRPr="00F96EE0">
        <w:t xml:space="preserve">Equivalent to </w:t>
      </w:r>
      <w:r w:rsidRPr="00CE6802">
        <w:rPr>
          <w:rStyle w:val="Codeintext"/>
        </w:rPr>
        <w:t>--default-cas-id 0x0B00</w:t>
      </w:r>
      <w:r w:rsidRPr="00F96EE0">
        <w:t>.</w:t>
      </w:r>
    </w:p>
    <w:p w14:paraId="41D02B9A" w14:textId="77777777" w:rsidR="00AF21E4" w:rsidRDefault="00AF21E4" w:rsidP="00AF21E4">
      <w:pPr>
        <w:pStyle w:val="OptionName"/>
      </w:pPr>
      <w:r>
        <w:t xml:space="preserve">--default-cas-id </w:t>
      </w:r>
      <w:r w:rsidRPr="00F96EE0">
        <w:rPr>
          <w:b w:val="0"/>
          <w:i/>
        </w:rPr>
        <w:t>value</w:t>
      </w:r>
    </w:p>
    <w:p w14:paraId="6A2593FA" w14:textId="77777777" w:rsidR="00AF21E4" w:rsidRDefault="00AF21E4" w:rsidP="00AF21E4">
      <w:pPr>
        <w:pStyle w:val="OptionDescription"/>
      </w:pPr>
      <w:r>
        <w:t xml:space="preserve">Interpret all EMM's and ECM's from unknown CAS as coming from the specified </w:t>
      </w:r>
      <w:r w:rsidRPr="00F96EE0">
        <w:rPr>
          <w:i/>
        </w:rPr>
        <w:t>CA_System_Id</w:t>
      </w:r>
      <w:r>
        <w:t>.</w:t>
      </w:r>
    </w:p>
    <w:p w14:paraId="3EAAC047" w14:textId="77777777" w:rsidR="000A2D84" w:rsidRPr="00F85203" w:rsidRDefault="000A2D84" w:rsidP="000A2D84">
      <w:pPr>
        <w:pStyle w:val="OptionName"/>
        <w:rPr>
          <w:rFonts w:ascii="Menlo" w:hAnsi="Menlo"/>
        </w:rPr>
      </w:pPr>
      <w:r w:rsidRPr="00F85203">
        <w:t xml:space="preserve">--default-charset </w:t>
      </w:r>
      <w:r w:rsidRPr="00324DAE">
        <w:rPr>
          <w:b w:val="0"/>
          <w:i/>
        </w:rPr>
        <w:t>name</w:t>
      </w:r>
    </w:p>
    <w:p w14:paraId="379F3132" w14:textId="77777777" w:rsidR="000A2D84" w:rsidRPr="00097D77" w:rsidRDefault="000A2D84" w:rsidP="000A2D84">
      <w:pPr>
        <w:pStyle w:val="OptionDescription"/>
      </w:pPr>
      <w:r w:rsidRPr="00097D77">
        <w:t>Default character set to use when interpreting strings from tables and descriptors.</w:t>
      </w:r>
    </w:p>
    <w:p w14:paraId="712F16FD" w14:textId="1318A601" w:rsidR="000A2D84" w:rsidRDefault="000A2D84" w:rsidP="000A2D8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9272D6">
        <w:t>2.5</w:t>
      </w:r>
      <w:r>
        <w:fldChar w:fldCharType="end"/>
      </w:r>
      <w:r>
        <w:t xml:space="preserve"> for more details.</w:t>
      </w:r>
    </w:p>
    <w:p w14:paraId="3691E138" w14:textId="77777777" w:rsidR="000A2D84" w:rsidRDefault="000A2D84" w:rsidP="000A2D84">
      <w:pPr>
        <w:pStyle w:val="OptionName"/>
      </w:pPr>
      <w:r>
        <w:t xml:space="preserve">--default-pds </w:t>
      </w:r>
      <w:r w:rsidRPr="00A57961">
        <w:rPr>
          <w:b w:val="0"/>
          <w:i/>
        </w:rPr>
        <w:t>value</w:t>
      </w:r>
    </w:p>
    <w:p w14:paraId="50BC650F" w14:textId="62C52B77" w:rsidR="00A00CD5" w:rsidRDefault="00A00CD5" w:rsidP="00A00CD5">
      <w:pPr>
        <w:pStyle w:val="OptionDescription"/>
      </w:pPr>
      <w:r>
        <w:t xml:space="preserve">Default DVB-defined private data specifier (PDS). See section </w:t>
      </w:r>
      <w:r>
        <w:fldChar w:fldCharType="begin"/>
      </w:r>
      <w:r>
        <w:instrText xml:space="preserve"> REF _Ref57186380 \r \h </w:instrText>
      </w:r>
      <w:r>
        <w:fldChar w:fldCharType="separate"/>
      </w:r>
      <w:r w:rsidR="009272D6">
        <w:t>2.4.2</w:t>
      </w:r>
      <w:r>
        <w:fldChar w:fldCharType="end"/>
      </w:r>
      <w:r>
        <w:t xml:space="preserve"> for more details.</w:t>
      </w:r>
    </w:p>
    <w:p w14:paraId="4F1E0367" w14:textId="77777777" w:rsidR="000A2D84" w:rsidRPr="007D4329" w:rsidRDefault="000A2D84" w:rsidP="000A2D84">
      <w:pPr>
        <w:pStyle w:val="OptionName"/>
        <w:rPr>
          <w:rFonts w:ascii="Menlo" w:hAnsi="Menlo"/>
        </w:rPr>
      </w:pPr>
      <w:r>
        <w:t>--europe</w:t>
      </w:r>
    </w:p>
    <w:p w14:paraId="4D7563A1" w14:textId="37328966" w:rsidR="000A2D84" w:rsidRPr="00B26EC4" w:rsidRDefault="000A2D84" w:rsidP="000A2D84">
      <w:pPr>
        <w:pStyle w:val="OptionDescription"/>
      </w:pPr>
      <w:r w:rsidRPr="00B26EC4">
        <w:t xml:space="preserve">A synonym for </w:t>
      </w:r>
      <w:r w:rsidRPr="00F128B0">
        <w:rPr>
          <w:rStyle w:val="Codeintext"/>
        </w:rPr>
        <w:t>--default-charset ISO-8859-15</w:t>
      </w:r>
      <w:r w:rsidRPr="00B26EC4">
        <w:t xml:space="preserve">. </w:t>
      </w:r>
      <w:r>
        <w:t xml:space="preserve">See section </w:t>
      </w:r>
      <w:r>
        <w:fldChar w:fldCharType="begin"/>
      </w:r>
      <w:r>
        <w:instrText xml:space="preserve"> REF _Ref38724317 \r \h </w:instrText>
      </w:r>
      <w:r>
        <w:fldChar w:fldCharType="separate"/>
      </w:r>
      <w:r w:rsidR="009272D6">
        <w:t>2.5</w:t>
      </w:r>
      <w:r>
        <w:fldChar w:fldCharType="end"/>
      </w:r>
      <w:r>
        <w:t xml:space="preserve"> for more details.</w:t>
      </w:r>
    </w:p>
    <w:p w14:paraId="2B7BEFD5" w14:textId="77777777" w:rsidR="00AF21E4" w:rsidRPr="00877F86" w:rsidRDefault="00AF21E4" w:rsidP="00AF21E4">
      <w:pPr>
        <w:pStyle w:val="OptionName"/>
      </w:pPr>
      <w:r w:rsidRPr="00877F86">
        <w:t xml:space="preserve">--hf-band-region </w:t>
      </w:r>
      <w:r w:rsidRPr="00877F86">
        <w:rPr>
          <w:b w:val="0"/>
          <w:i/>
        </w:rPr>
        <w:t>name</w:t>
      </w:r>
      <w:r w:rsidRPr="00877F86">
        <w:t xml:space="preserve"> </w:t>
      </w:r>
    </w:p>
    <w:p w14:paraId="4CAC77C6" w14:textId="77777777" w:rsidR="00AF21E4" w:rsidRDefault="00AF21E4" w:rsidP="00AF21E4">
      <w:pPr>
        <w:pStyle w:val="OptionDescription"/>
      </w:pPr>
      <w:r w:rsidRPr="00877F86">
        <w:t>Specify the region for UHF/VHF band frequency layout.</w:t>
      </w:r>
    </w:p>
    <w:p w14:paraId="0F7BC604" w14:textId="04B06D96" w:rsidR="00D11CD1" w:rsidRDefault="00AF21E4" w:rsidP="00D11CD1">
      <w:pPr>
        <w:pStyle w:val="OptionDescription"/>
      </w:pPr>
      <w:r>
        <w:lastRenderedPageBreak/>
        <w:t xml:space="preserve">The default region is </w:t>
      </w:r>
      <w:r w:rsidRPr="00CE6802">
        <w:rPr>
          <w:rStyle w:val="Codeintext"/>
        </w:rPr>
        <w:t>europe</w:t>
      </w:r>
      <w:r>
        <w:t>. Another default region may be specified per user i</w:t>
      </w:r>
      <w:r w:rsidR="00D11CD1">
        <w:t xml:space="preserve">n the TSDuck configuration file. See appendix </w:t>
      </w:r>
      <w:r w:rsidR="00D11CD1">
        <w:fldChar w:fldCharType="begin"/>
      </w:r>
      <w:r w:rsidR="00D11CD1">
        <w:instrText xml:space="preserve"> REF _Ref57628697 \r \h </w:instrText>
      </w:r>
      <w:r w:rsidR="00D11CD1">
        <w:fldChar w:fldCharType="separate"/>
      </w:r>
      <w:r w:rsidR="009272D6">
        <w:t>A.4</w:t>
      </w:r>
      <w:r w:rsidR="00D11CD1">
        <w:fldChar w:fldCharType="end"/>
      </w:r>
      <w:r w:rsidR="00D11CD1" w:rsidRPr="00D11CD1">
        <w:t xml:space="preserve"> </w:t>
      </w:r>
      <w:r w:rsidR="00D11CD1">
        <w:t xml:space="preserve">page </w:t>
      </w:r>
      <w:r w:rsidR="00D11CD1">
        <w:fldChar w:fldCharType="begin"/>
      </w:r>
      <w:r w:rsidR="00D11CD1">
        <w:instrText xml:space="preserve"> PAGEREF _Ref57628697 \h </w:instrText>
      </w:r>
      <w:r w:rsidR="00D11CD1">
        <w:fldChar w:fldCharType="separate"/>
      </w:r>
      <w:r w:rsidR="009272D6">
        <w:rPr>
          <w:noProof/>
        </w:rPr>
        <w:t>493</w:t>
      </w:r>
      <w:r w:rsidR="00D11CD1">
        <w:fldChar w:fldCharType="end"/>
      </w:r>
      <w:r w:rsidR="00D11CD1">
        <w:t xml:space="preserve"> for more details.</w:t>
      </w:r>
    </w:p>
    <w:p w14:paraId="1A684E30" w14:textId="77777777" w:rsidR="007452DC" w:rsidRDefault="007452DC" w:rsidP="007452DC">
      <w:pPr>
        <w:pStyle w:val="OptionName"/>
      </w:pPr>
      <w:r>
        <w:t>--ignore-leap-seconds</w:t>
      </w:r>
    </w:p>
    <w:p w14:paraId="2E8C4CE6" w14:textId="6FFF5CC6"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DC278A">
        <w:t xml:space="preserve"> section</w:t>
      </w:r>
      <w:r>
        <w:t xml:space="preserve"> </w:t>
      </w:r>
      <w:r>
        <w:fldChar w:fldCharType="begin"/>
      </w:r>
      <w:r>
        <w:instrText xml:space="preserve"> REF _Ref57186380 \r \h </w:instrText>
      </w:r>
      <w:r>
        <w:fldChar w:fldCharType="separate"/>
      </w:r>
      <w:r w:rsidR="009272D6">
        <w:t>2.4.2</w:t>
      </w:r>
      <w:r>
        <w:fldChar w:fldCharType="end"/>
      </w:r>
      <w:r>
        <w:t xml:space="preserve"> for more details.</w:t>
      </w:r>
      <w:r w:rsidRPr="000269B0">
        <w:t xml:space="preserve"> </w:t>
      </w:r>
    </w:p>
    <w:p w14:paraId="576ED5A4" w14:textId="77777777" w:rsidR="00865927" w:rsidRDefault="00865927" w:rsidP="00865927">
      <w:pPr>
        <w:pStyle w:val="OptionName"/>
      </w:pPr>
      <w:r>
        <w:t>--irdeto</w:t>
      </w:r>
    </w:p>
    <w:p w14:paraId="5206D65C" w14:textId="77777777" w:rsidR="00865927" w:rsidRDefault="00865927" w:rsidP="00865927">
      <w:pPr>
        <w:pStyle w:val="OptionDescription"/>
      </w:pPr>
      <w:r>
        <w:t>Interpret all EMM and ECM from unknown CAS as coming from Irdeto.</w:t>
      </w:r>
    </w:p>
    <w:p w14:paraId="6B5A62D5" w14:textId="77777777" w:rsidR="00865927" w:rsidRDefault="00865927" w:rsidP="00865927">
      <w:pPr>
        <w:pStyle w:val="OptionDescription"/>
      </w:pPr>
      <w:r w:rsidRPr="00F96EE0">
        <w:t xml:space="preserve">Equivalent to </w:t>
      </w:r>
      <w:r w:rsidRPr="00CE6802">
        <w:rPr>
          <w:rStyle w:val="Codeintext"/>
        </w:rPr>
        <w:t>--default-cas-id 0x0600</w:t>
      </w:r>
      <w:r w:rsidRPr="00F96EE0">
        <w:t>.</w:t>
      </w:r>
    </w:p>
    <w:p w14:paraId="058E764D" w14:textId="77777777" w:rsidR="000A2D84" w:rsidRDefault="000A2D84" w:rsidP="000A2D84">
      <w:pPr>
        <w:pStyle w:val="OptionName"/>
      </w:pPr>
      <w:r>
        <w:t>--isdb</w:t>
      </w:r>
    </w:p>
    <w:p w14:paraId="455D1142" w14:textId="6843B095" w:rsidR="000A2D84" w:rsidRDefault="000A2D84" w:rsidP="000A2D84">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9272D6">
        <w:t>2.4.2</w:t>
      </w:r>
      <w:r w:rsidR="00B361E9">
        <w:fldChar w:fldCharType="end"/>
      </w:r>
      <w:r w:rsidR="00B361E9">
        <w:t xml:space="preserve"> for more details.</w:t>
      </w:r>
    </w:p>
    <w:p w14:paraId="1E6BEE0A" w14:textId="77777777" w:rsidR="00E156C0" w:rsidRDefault="00E156C0" w:rsidP="00E156C0">
      <w:pPr>
        <w:pStyle w:val="OptionName"/>
      </w:pPr>
      <w:r>
        <w:t>--japan</w:t>
      </w:r>
    </w:p>
    <w:p w14:paraId="2D97C00A" w14:textId="77777777" w:rsidR="00E156C0" w:rsidRDefault="00E156C0" w:rsidP="00E156C0">
      <w:pPr>
        <w:pStyle w:val="OptionDescription"/>
      </w:pPr>
      <w:r>
        <w:t xml:space="preserve">A synonym for </w:t>
      </w:r>
      <w:r w:rsidRPr="007F73FC">
        <w:rPr>
          <w:rStyle w:val="Codeintext"/>
        </w:rPr>
        <w:t xml:space="preserve">--isdb </w:t>
      </w:r>
      <w:r w:rsidRPr="00CE6802">
        <w:rPr>
          <w:rStyle w:val="Codeintext"/>
        </w:rPr>
        <w:t>--default-charset ARIB-STD-B24</w:t>
      </w:r>
      <w:r w:rsidR="00867A38">
        <w:rPr>
          <w:rStyle w:val="Codeintext"/>
        </w:rPr>
        <w:t xml:space="preserve"> </w:t>
      </w:r>
      <w:r w:rsidR="00867A38" w:rsidRPr="00867A38">
        <w:rPr>
          <w:rStyle w:val="Codeintext"/>
        </w:rPr>
        <w:t>--hf-band-region</w:t>
      </w:r>
      <w:r w:rsidR="00867A38">
        <w:rPr>
          <w:rStyle w:val="Codeintext"/>
        </w:rPr>
        <w:t xml:space="preserve"> japan </w:t>
      </w:r>
      <w:r w:rsidR="00867A38" w:rsidRPr="007F73FC">
        <w:rPr>
          <w:rStyle w:val="Codeintext"/>
        </w:rPr>
        <w:t xml:space="preserve">--time-reference </w:t>
      </w:r>
      <w:r w:rsidR="00867A38">
        <w:rPr>
          <w:rStyle w:val="Codeintext"/>
        </w:rPr>
        <w:t>JST</w:t>
      </w:r>
      <w:r>
        <w:t>.</w:t>
      </w:r>
    </w:p>
    <w:p w14:paraId="31AF0145" w14:textId="0BF5D655" w:rsidR="00E156C0" w:rsidRDefault="00E156C0" w:rsidP="00E156C0">
      <w:pPr>
        <w:pStyle w:val="OptionDescription"/>
      </w:pPr>
      <w:r>
        <w:t xml:space="preserve">See sections </w:t>
      </w:r>
      <w:r>
        <w:fldChar w:fldCharType="begin"/>
      </w:r>
      <w:r>
        <w:instrText xml:space="preserve"> REF _Ref57186380 \r \h </w:instrText>
      </w:r>
      <w:r>
        <w:fldChar w:fldCharType="separate"/>
      </w:r>
      <w:r w:rsidR="009272D6">
        <w:t>2.4.2</w:t>
      </w:r>
      <w:r>
        <w:fldChar w:fldCharType="end"/>
      </w:r>
      <w:r>
        <w:t xml:space="preserve"> and </w:t>
      </w:r>
      <w:r>
        <w:fldChar w:fldCharType="begin"/>
      </w:r>
      <w:r>
        <w:instrText xml:space="preserve"> REF _Ref57192801 \r \h </w:instrText>
      </w:r>
      <w:r>
        <w:fldChar w:fldCharType="separate"/>
      </w:r>
      <w:r w:rsidR="009272D6">
        <w:t>2.5.2</w:t>
      </w:r>
      <w:r>
        <w:fldChar w:fldCharType="end"/>
      </w:r>
      <w:r>
        <w:t xml:space="preserve"> for more details.</w:t>
      </w:r>
    </w:p>
    <w:p w14:paraId="21D09267" w14:textId="77777777" w:rsidR="00865927" w:rsidRDefault="00865927" w:rsidP="00865927">
      <w:pPr>
        <w:pStyle w:val="OptionName"/>
      </w:pPr>
      <w:r>
        <w:t>--mediaguard</w:t>
      </w:r>
    </w:p>
    <w:p w14:paraId="598D4731" w14:textId="77777777" w:rsidR="00865927" w:rsidRDefault="00865927" w:rsidP="00865927">
      <w:pPr>
        <w:pStyle w:val="OptionDescription"/>
      </w:pPr>
      <w:r>
        <w:t>Interpret all EMM and ECM from unknown CAS as coming from MediaGuard.</w:t>
      </w:r>
    </w:p>
    <w:p w14:paraId="1BF11179" w14:textId="77777777" w:rsidR="00865927" w:rsidRDefault="00865927" w:rsidP="00865927">
      <w:pPr>
        <w:pStyle w:val="OptionDescription"/>
      </w:pPr>
      <w:r w:rsidRPr="00F96EE0">
        <w:t xml:space="preserve">Equivalent to </w:t>
      </w:r>
      <w:r w:rsidRPr="00CE6802">
        <w:rPr>
          <w:rStyle w:val="Codeintext"/>
        </w:rPr>
        <w:t>--default-cas-id 0x0100</w:t>
      </w:r>
      <w:r w:rsidRPr="00F96EE0">
        <w:t>.</w:t>
      </w:r>
    </w:p>
    <w:p w14:paraId="0A380D4D" w14:textId="77777777" w:rsidR="00865927" w:rsidRDefault="00865927" w:rsidP="00865927">
      <w:pPr>
        <w:pStyle w:val="OptionName"/>
      </w:pPr>
      <w:r>
        <w:t>--nagravision</w:t>
      </w:r>
    </w:p>
    <w:p w14:paraId="2362FB3F" w14:textId="77777777" w:rsidR="00865927" w:rsidRDefault="00865927" w:rsidP="00865927">
      <w:pPr>
        <w:pStyle w:val="OptionDescription"/>
      </w:pPr>
      <w:r>
        <w:t>Interpret all EMM and ECM from unknown CAS as coming from NagraVision.</w:t>
      </w:r>
    </w:p>
    <w:p w14:paraId="274D632D" w14:textId="77777777" w:rsidR="00865927" w:rsidRDefault="00865927" w:rsidP="00865927">
      <w:pPr>
        <w:pStyle w:val="OptionDescription"/>
      </w:pPr>
      <w:r w:rsidRPr="00F96EE0">
        <w:t xml:space="preserve">Equivalent to </w:t>
      </w:r>
      <w:r w:rsidRPr="00CE6802">
        <w:rPr>
          <w:rStyle w:val="Codeintext"/>
        </w:rPr>
        <w:t>--default-cas-id 0x1800</w:t>
      </w:r>
      <w:r w:rsidRPr="00F96EE0">
        <w:t>.</w:t>
      </w:r>
    </w:p>
    <w:p w14:paraId="5EE26D2B" w14:textId="77777777" w:rsidR="00865927" w:rsidRDefault="00865927" w:rsidP="00865927">
      <w:pPr>
        <w:pStyle w:val="OptionName"/>
      </w:pPr>
      <w:r>
        <w:t>--nds</w:t>
      </w:r>
    </w:p>
    <w:p w14:paraId="2F82F0D3" w14:textId="77777777" w:rsidR="00865927" w:rsidRPr="006479A7" w:rsidRDefault="00865927" w:rsidP="00865927">
      <w:pPr>
        <w:pStyle w:val="OptionDescription"/>
      </w:pPr>
      <w:r w:rsidRPr="006479A7">
        <w:t>Interpret all EMM and ECM from unknown CAS as coming from Synamedia (formerly known as NDS).</w:t>
      </w:r>
    </w:p>
    <w:p w14:paraId="4D5D9F33" w14:textId="77777777" w:rsidR="00865927" w:rsidRDefault="00865927" w:rsidP="00865927">
      <w:pPr>
        <w:pStyle w:val="OptionDescription"/>
      </w:pPr>
      <w:r w:rsidRPr="00F96EE0">
        <w:t xml:space="preserve">Equivalent to </w:t>
      </w:r>
      <w:r w:rsidRPr="00CE6802">
        <w:rPr>
          <w:rStyle w:val="Codeintext"/>
        </w:rPr>
        <w:t>--default-cas-id 0x0900</w:t>
      </w:r>
      <w:r w:rsidRPr="00F96EE0">
        <w:t>.</w:t>
      </w:r>
    </w:p>
    <w:p w14:paraId="1BB14B7C" w14:textId="77777777" w:rsidR="00FA4384" w:rsidRDefault="00FA4384" w:rsidP="00FA4384">
      <w:pPr>
        <w:pStyle w:val="OptionName"/>
      </w:pPr>
      <w:r>
        <w:t>--</w:t>
      </w:r>
      <w:r w:rsidRPr="00FA4384">
        <w:t>philippines</w:t>
      </w:r>
    </w:p>
    <w:p w14:paraId="7BA9935C" w14:textId="77777777" w:rsidR="00FA4384" w:rsidRDefault="00FA4384" w:rsidP="00FA4384">
      <w:pPr>
        <w:pStyle w:val="OptionDescription"/>
      </w:pPr>
      <w:r>
        <w:t xml:space="preserve">A synonym for </w:t>
      </w:r>
      <w:r w:rsidRPr="007F73FC">
        <w:rPr>
          <w:rStyle w:val="Codeintext"/>
        </w:rPr>
        <w:t xml:space="preserve">--isdb </w:t>
      </w:r>
      <w:r w:rsidR="00823F0E">
        <w:rPr>
          <w:rStyle w:val="Codeintext"/>
        </w:rPr>
        <w:t xml:space="preserve">--abnt </w:t>
      </w:r>
      <w:r w:rsidRPr="00CE6802">
        <w:rPr>
          <w:rStyle w:val="Codeintext"/>
        </w:rPr>
        <w:t xml:space="preserve">--default-charset RAW-UTF-8 </w:t>
      </w:r>
      <w:r w:rsidRPr="00867A38">
        <w:rPr>
          <w:rStyle w:val="Codeintext"/>
        </w:rPr>
        <w:t>--hf-band-region</w:t>
      </w:r>
      <w:r>
        <w:rPr>
          <w:rStyle w:val="Codeintext"/>
        </w:rPr>
        <w:t xml:space="preserve"> </w:t>
      </w:r>
      <w:r w:rsidR="00C510C6">
        <w:rPr>
          <w:rStyle w:val="Codeintext"/>
        </w:rPr>
        <w:t>p</w:t>
      </w:r>
      <w:r>
        <w:rPr>
          <w:rStyle w:val="Codeintext"/>
        </w:rPr>
        <w:t xml:space="preserve">hilippines </w:t>
      </w:r>
      <w:r w:rsidRPr="007F73FC">
        <w:rPr>
          <w:rStyle w:val="Codeintext"/>
        </w:rPr>
        <w:t xml:space="preserve">--time-reference </w:t>
      </w:r>
      <w:r>
        <w:rPr>
          <w:rStyle w:val="Codeintext"/>
        </w:rPr>
        <w:t>UTC+8</w:t>
      </w:r>
      <w:r>
        <w:t>.</w:t>
      </w:r>
    </w:p>
    <w:p w14:paraId="33871CEB" w14:textId="35659DB3" w:rsidR="00FA4384" w:rsidRDefault="00FA4384" w:rsidP="00FA4384">
      <w:pPr>
        <w:pStyle w:val="OptionDescription"/>
      </w:pPr>
      <w:r>
        <w:t xml:space="preserve">See sections </w:t>
      </w:r>
      <w:r>
        <w:fldChar w:fldCharType="begin"/>
      </w:r>
      <w:r>
        <w:instrText xml:space="preserve"> REF _Ref57186380 \r \h </w:instrText>
      </w:r>
      <w:r>
        <w:fldChar w:fldCharType="separate"/>
      </w:r>
      <w:r w:rsidR="009272D6">
        <w:t>2.4.2</w:t>
      </w:r>
      <w:r>
        <w:fldChar w:fldCharType="end"/>
      </w:r>
      <w:r>
        <w:t xml:space="preserve"> and </w:t>
      </w:r>
      <w:r>
        <w:fldChar w:fldCharType="begin"/>
      </w:r>
      <w:r>
        <w:instrText xml:space="preserve"> REF _Ref57192801 \r \h </w:instrText>
      </w:r>
      <w:r>
        <w:fldChar w:fldCharType="separate"/>
      </w:r>
      <w:r w:rsidR="009272D6">
        <w:t>2.5.2</w:t>
      </w:r>
      <w:r>
        <w:fldChar w:fldCharType="end"/>
      </w:r>
      <w:r>
        <w:t xml:space="preserve"> for more details.</w:t>
      </w:r>
    </w:p>
    <w:p w14:paraId="616D3DCF" w14:textId="77777777" w:rsidR="00865927" w:rsidRDefault="00865927" w:rsidP="00865927">
      <w:pPr>
        <w:pStyle w:val="OptionName"/>
      </w:pPr>
      <w:r>
        <w:t>--safeaccess</w:t>
      </w:r>
    </w:p>
    <w:p w14:paraId="36E91141" w14:textId="77777777" w:rsidR="00865927" w:rsidRDefault="00865927" w:rsidP="00865927">
      <w:pPr>
        <w:pStyle w:val="OptionDescription"/>
      </w:pPr>
      <w:r>
        <w:t>Interpret all EMM and ECM from unknown CAS as coming from SafeAccess.</w:t>
      </w:r>
    </w:p>
    <w:p w14:paraId="2647C966" w14:textId="77777777" w:rsidR="00865927" w:rsidRDefault="00865927" w:rsidP="00865927">
      <w:pPr>
        <w:pStyle w:val="OptionDescription"/>
      </w:pPr>
      <w:r w:rsidRPr="00F96EE0">
        <w:t xml:space="preserve">Equivalent to </w:t>
      </w:r>
      <w:r w:rsidRPr="00CE6802">
        <w:rPr>
          <w:rStyle w:val="Codeintext"/>
        </w:rPr>
        <w:t>--default-cas-id 0x4ADC</w:t>
      </w:r>
      <w:r w:rsidRPr="00F96EE0">
        <w:t>.</w:t>
      </w:r>
    </w:p>
    <w:p w14:paraId="2B061F47" w14:textId="77777777" w:rsidR="0050218E" w:rsidRPr="00F5556D" w:rsidRDefault="0050218E" w:rsidP="0050218E">
      <w:pPr>
        <w:pStyle w:val="OptionName"/>
      </w:pPr>
      <w:r w:rsidRPr="00F5556D">
        <w:t xml:space="preserve">--time-reference </w:t>
      </w:r>
      <w:r w:rsidRPr="00F5556D">
        <w:rPr>
          <w:b w:val="0"/>
          <w:i/>
        </w:rPr>
        <w:t>name</w:t>
      </w:r>
    </w:p>
    <w:p w14:paraId="24EABCBD" w14:textId="71CDCBF0" w:rsidR="0050218E" w:rsidRDefault="0050218E" w:rsidP="0050218E">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9272D6">
        <w:t>2.4.2</w:t>
      </w:r>
      <w:r>
        <w:fldChar w:fldCharType="end"/>
      </w:r>
      <w:r>
        <w:t xml:space="preserve"> for more details.</w:t>
      </w:r>
    </w:p>
    <w:p w14:paraId="5C575F3F" w14:textId="77777777" w:rsidR="008710A4" w:rsidRDefault="008710A4" w:rsidP="008710A4">
      <w:pPr>
        <w:pStyle w:val="OptionName"/>
      </w:pPr>
      <w:r>
        <w:t>--usa</w:t>
      </w:r>
    </w:p>
    <w:p w14:paraId="1EEDE3C2" w14:textId="7C56CADA" w:rsidR="008710A4" w:rsidRDefault="008710A4" w:rsidP="008710A4">
      <w:pPr>
        <w:pStyle w:val="OptionDescription"/>
      </w:pPr>
      <w:r>
        <w:t xml:space="preserve">A synonym for </w:t>
      </w:r>
      <w:r w:rsidRPr="000D2509">
        <w:rPr>
          <w:rStyle w:val="Codeintext"/>
        </w:rPr>
        <w:t>--atsc --hf-band-region usa</w:t>
      </w:r>
      <w:r>
        <w:t>.</w:t>
      </w:r>
      <w:r w:rsidRPr="00797FD4">
        <w:t xml:space="preserve"> </w:t>
      </w:r>
      <w:r>
        <w:t xml:space="preserve">See section </w:t>
      </w:r>
      <w:r>
        <w:fldChar w:fldCharType="begin"/>
      </w:r>
      <w:r>
        <w:instrText xml:space="preserve"> REF _Ref57186380 \r \h </w:instrText>
      </w:r>
      <w:r>
        <w:fldChar w:fldCharType="separate"/>
      </w:r>
      <w:r w:rsidR="009272D6">
        <w:t>2.4.2</w:t>
      </w:r>
      <w:r>
        <w:fldChar w:fldCharType="end"/>
      </w:r>
      <w:r>
        <w:t xml:space="preserve"> for more details.</w:t>
      </w:r>
    </w:p>
    <w:p w14:paraId="27474439" w14:textId="77777777" w:rsidR="00865927" w:rsidRDefault="00865927" w:rsidP="00865927">
      <w:pPr>
        <w:pStyle w:val="OptionName"/>
      </w:pPr>
      <w:r>
        <w:t>--viaccess</w:t>
      </w:r>
    </w:p>
    <w:p w14:paraId="741101C4" w14:textId="77777777" w:rsidR="00865927" w:rsidRDefault="00865927" w:rsidP="00865927">
      <w:pPr>
        <w:pStyle w:val="OptionDescription"/>
      </w:pPr>
      <w:r>
        <w:t>Interpret all EMM and ECM from unknown CAS as coming from Viaccess.</w:t>
      </w:r>
    </w:p>
    <w:p w14:paraId="4B7DABD9" w14:textId="77777777" w:rsidR="00865927" w:rsidRDefault="00865927" w:rsidP="00865927">
      <w:pPr>
        <w:pStyle w:val="OptionDescription"/>
      </w:pPr>
      <w:r w:rsidRPr="00F96EE0">
        <w:t xml:space="preserve">Equivalent to </w:t>
      </w:r>
      <w:r w:rsidRPr="00CE6802">
        <w:rPr>
          <w:rStyle w:val="Codeintext"/>
        </w:rPr>
        <w:t>--default-cas-id 0x0500</w:t>
      </w:r>
      <w:r w:rsidRPr="00F96EE0">
        <w:t>.</w:t>
      </w:r>
    </w:p>
    <w:p w14:paraId="2F36702F" w14:textId="77777777" w:rsidR="00865927" w:rsidRDefault="00865927" w:rsidP="00865927">
      <w:pPr>
        <w:pStyle w:val="OptionName"/>
      </w:pPr>
      <w:r>
        <w:t>--widevine</w:t>
      </w:r>
    </w:p>
    <w:p w14:paraId="567A986F" w14:textId="77777777" w:rsidR="00865927" w:rsidRDefault="00865927" w:rsidP="00865927">
      <w:pPr>
        <w:pStyle w:val="OptionDescription"/>
      </w:pPr>
      <w:r>
        <w:t>Interpret all EMM and ECM from unknown CAS as coming from Widevine CAS.</w:t>
      </w:r>
    </w:p>
    <w:p w14:paraId="3836C09A" w14:textId="77777777" w:rsidR="00865927" w:rsidRDefault="00865927" w:rsidP="00865927">
      <w:pPr>
        <w:pStyle w:val="OptionDescription"/>
      </w:pPr>
      <w:r w:rsidRPr="00F96EE0">
        <w:t xml:space="preserve">Equivalent to </w:t>
      </w:r>
      <w:r w:rsidRPr="00CE6802">
        <w:rPr>
          <w:rStyle w:val="Codeintext"/>
        </w:rPr>
        <w:t>--default-cas-id 0x4AD4</w:t>
      </w:r>
      <w:r w:rsidRPr="00F96EE0">
        <w:t>.</w:t>
      </w:r>
    </w:p>
    <w:p w14:paraId="2787AB77" w14:textId="77777777" w:rsidR="001A72B0" w:rsidRPr="0010024C" w:rsidRDefault="001A72B0" w:rsidP="00E233F7">
      <w:pPr>
        <w:pStyle w:val="UsageTitle"/>
      </w:pPr>
      <w:r w:rsidRPr="0010024C">
        <w:lastRenderedPageBreak/>
        <w:t>Plugin activation options</w:t>
      </w:r>
    </w:p>
    <w:p w14:paraId="1AC9ADB4" w14:textId="04B95D83" w:rsidR="001A72B0" w:rsidRDefault="001A72B0" w:rsidP="001A72B0">
      <w:pPr>
        <w:pStyle w:val="OptionName"/>
      </w:pPr>
      <w:r>
        <w:t xml:space="preserve">-I </w:t>
      </w:r>
      <w:r w:rsidRPr="001D271B">
        <w:rPr>
          <w:b w:val="0"/>
          <w:i/>
        </w:rPr>
        <w:t>name</w:t>
      </w:r>
    </w:p>
    <w:p w14:paraId="46199214" w14:textId="77777777" w:rsidR="001A72B0" w:rsidRDefault="001A72B0" w:rsidP="001A72B0">
      <w:pPr>
        <w:pStyle w:val="OptionDescription"/>
      </w:pPr>
      <w:r>
        <w:t>Designate the shared library plugin for packet input. By default, read packets from standard input.</w:t>
      </w:r>
    </w:p>
    <w:p w14:paraId="5E05F23D" w14:textId="149437C1" w:rsidR="001A72B0" w:rsidRDefault="001A72B0" w:rsidP="001A72B0">
      <w:pPr>
        <w:pStyle w:val="OptionName"/>
      </w:pPr>
      <w:r>
        <w:t xml:space="preserve">-O </w:t>
      </w:r>
      <w:r w:rsidR="001D271B" w:rsidRPr="001D271B">
        <w:rPr>
          <w:b w:val="0"/>
          <w:i/>
        </w:rPr>
        <w:t>name</w:t>
      </w:r>
    </w:p>
    <w:p w14:paraId="252AFA5C" w14:textId="77777777" w:rsidR="001A72B0" w:rsidRDefault="001A72B0" w:rsidP="001A72B0">
      <w:pPr>
        <w:pStyle w:val="OptionDescription"/>
      </w:pPr>
      <w:r>
        <w:t>Designate the shared library plugin for packet output. By default, write packets to standard output.</w:t>
      </w:r>
    </w:p>
    <w:p w14:paraId="7CD359FC" w14:textId="526C5DF2" w:rsidR="001A72B0" w:rsidRDefault="001A72B0" w:rsidP="001A72B0">
      <w:pPr>
        <w:pStyle w:val="OptionName"/>
      </w:pPr>
      <w:r>
        <w:t xml:space="preserve">-P </w:t>
      </w:r>
      <w:r w:rsidR="001D271B" w:rsidRPr="001D271B">
        <w:rPr>
          <w:b w:val="0"/>
          <w:i/>
        </w:rPr>
        <w:t>name</w:t>
      </w:r>
    </w:p>
    <w:p w14:paraId="53300C16" w14:textId="77777777" w:rsidR="001A72B0" w:rsidRDefault="001A72B0" w:rsidP="001A72B0">
      <w:pPr>
        <w:pStyle w:val="OptionDescription"/>
      </w:pPr>
      <w:r>
        <w:t>Designate a shared library plugin for packet processing. Several packet processors are allowed. Each packet is successively processed by each processor, in the order of the command line. By default, there is no processor and the packets are directly passed from the input to the output.</w:t>
      </w:r>
    </w:p>
    <w:p w14:paraId="754C856D" w14:textId="70E23A01" w:rsidR="001A72B0" w:rsidRDefault="001A72B0" w:rsidP="001A72B0">
      <w:r>
        <w:t xml:space="preserve">The specified plugin </w:t>
      </w:r>
      <w:r>
        <w:rPr>
          <w:i/>
          <w:iCs/>
        </w:rPr>
        <w:t>name</w:t>
      </w:r>
      <w:r>
        <w:t xml:space="preserve"> is used to locate a shared library for the plugin (</w:t>
      </w:r>
      <w:r w:rsidRPr="00CE6802">
        <w:rPr>
          <w:rStyle w:val="Codeintext"/>
        </w:rPr>
        <w:t>.so</w:t>
      </w:r>
      <w:r>
        <w:t xml:space="preserve"> file on Linux, </w:t>
      </w:r>
      <w:r w:rsidR="001D271B" w:rsidRPr="001D271B">
        <w:rPr>
          <w:rStyle w:val="Codeintext"/>
        </w:rPr>
        <w:t>.dylib</w:t>
      </w:r>
      <w:r w:rsidR="001D271B">
        <w:t xml:space="preserve"> on macOS,</w:t>
      </w:r>
      <w:r>
        <w:t xml:space="preserve"> </w:t>
      </w:r>
      <w:r w:rsidRPr="00CE6802">
        <w:rPr>
          <w:rStyle w:val="Codeintext"/>
        </w:rPr>
        <w:t>.dll</w:t>
      </w:r>
      <w:r>
        <w:t xml:space="preserve"> on Windows). Usually, all plugins files are in the same directory as the </w:t>
      </w:r>
      <w:r w:rsidRPr="00CE6802">
        <w:rPr>
          <w:rStyle w:val="Codeintext"/>
        </w:rPr>
        <w:t>tsp</w:t>
      </w:r>
      <w:r>
        <w:t xml:space="preserve"> executable</w:t>
      </w:r>
      <w:r w:rsidR="009D3B9D">
        <w:t xml:space="preserve"> on Windows</w:t>
      </w:r>
      <w:r>
        <w:t xml:space="preserve">. </w:t>
      </w:r>
      <w:r w:rsidR="009D3B9D">
        <w:t>M</w:t>
      </w:r>
      <w:r>
        <w:t>ore generally, a plugin can be designated in a number of ways, in the following order. When a method fails, the next one is attempted.</w:t>
      </w:r>
    </w:p>
    <w:p w14:paraId="13A793D9" w14:textId="77777777" w:rsidR="00D025CC" w:rsidRDefault="00D025CC" w:rsidP="001A72B0">
      <w:pPr>
        <w:pStyle w:val="ListBullet"/>
      </w:pPr>
      <w:r>
        <w:t>If the plugin name is a complete path name, with a directory, this path name is used.</w:t>
      </w:r>
    </w:p>
    <w:p w14:paraId="1EDF9904" w14:textId="77777777" w:rsidR="00D025CC" w:rsidRDefault="00D025CC" w:rsidP="001A72B0">
      <w:pPr>
        <w:pStyle w:val="ListBullet"/>
      </w:pPr>
      <w:r>
        <w:t xml:space="preserve">Without directory in the plugin name, a list </w:t>
      </w:r>
      <w:r w:rsidR="00E04D08">
        <w:t xml:space="preserve">of </w:t>
      </w:r>
      <w:r>
        <w:t>directories is searched:</w:t>
      </w:r>
    </w:p>
    <w:p w14:paraId="02FDF63D" w14:textId="77777777" w:rsidR="00D025CC" w:rsidRDefault="00D025CC" w:rsidP="00D025CC">
      <w:pPr>
        <w:pStyle w:val="ListBullet"/>
        <w:tabs>
          <w:tab w:val="clear" w:pos="360"/>
          <w:tab w:val="num" w:pos="720"/>
        </w:tabs>
        <w:ind w:left="720"/>
      </w:pPr>
      <w:r>
        <w:t xml:space="preserve">If the environment </w:t>
      </w:r>
      <w:r w:rsidRPr="00082F87">
        <w:rPr>
          <w:rStyle w:val="Codeintext"/>
        </w:rPr>
        <w:t>TSPLUGINS_PATH</w:t>
      </w:r>
      <w:r>
        <w:t xml:space="preserve"> is defined, a list of directories is parsed. Directories are separated by a semicolon ‘</w:t>
      </w:r>
      <w:r w:rsidRPr="00082F87">
        <w:rPr>
          <w:rStyle w:val="Codeintext"/>
        </w:rPr>
        <w:t>;</w:t>
      </w:r>
      <w:r>
        <w:t>’ on Windows and a colon ‘</w:t>
      </w:r>
      <w:r w:rsidRPr="00082F87">
        <w:rPr>
          <w:rStyle w:val="Codeintext"/>
        </w:rPr>
        <w:t>:</w:t>
      </w:r>
      <w:r>
        <w:t>’ on UNIX systems.</w:t>
      </w:r>
    </w:p>
    <w:p w14:paraId="63DC3615" w14:textId="6036D0E2" w:rsidR="00D025CC" w:rsidRDefault="00D025CC" w:rsidP="00D025CC">
      <w:pPr>
        <w:pStyle w:val="ListBullet"/>
        <w:tabs>
          <w:tab w:val="clear" w:pos="360"/>
          <w:tab w:val="num" w:pos="720"/>
        </w:tabs>
        <w:ind w:left="720"/>
      </w:pPr>
      <w:r>
        <w:t xml:space="preserve">The same directory as the </w:t>
      </w:r>
      <w:r w:rsidRPr="00082F87">
        <w:rPr>
          <w:rStyle w:val="Codeintext"/>
        </w:rPr>
        <w:t>tsp</w:t>
      </w:r>
      <w:r>
        <w:t xml:space="preserve"> executable file is used as last choice. </w:t>
      </w:r>
    </w:p>
    <w:p w14:paraId="1213BF1E" w14:textId="511BFE49" w:rsidR="00D025CC" w:rsidRDefault="00D025CC" w:rsidP="00D025CC">
      <w:pPr>
        <w:pStyle w:val="ListBullet"/>
        <w:tabs>
          <w:tab w:val="clear" w:pos="360"/>
          <w:tab w:val="num" w:pos="720"/>
        </w:tabs>
        <w:ind w:left="720"/>
      </w:pPr>
      <w:r>
        <w:t xml:space="preserve">In each of these directories, the file named </w:t>
      </w:r>
      <w:r w:rsidRPr="00082F87">
        <w:rPr>
          <w:rStyle w:val="Codeintext"/>
        </w:rPr>
        <w:t>tsplugin_name.so</w:t>
      </w:r>
      <w:r>
        <w:t xml:space="preserve"> or</w:t>
      </w:r>
      <w:r w:rsidR="00082F87">
        <w:t xml:space="preserve"> </w:t>
      </w:r>
      <w:r w:rsidR="00082F87" w:rsidRPr="00082F87">
        <w:rPr>
          <w:rStyle w:val="Codeintext"/>
        </w:rPr>
        <w:t>.dylib</w:t>
      </w:r>
      <w:r w:rsidR="00082F87">
        <w:t xml:space="preserve"> or</w:t>
      </w:r>
      <w:r>
        <w:t xml:space="preserve"> </w:t>
      </w:r>
      <w:r w:rsidRPr="00082F87">
        <w:rPr>
          <w:rStyle w:val="Codeintext"/>
        </w:rPr>
        <w:t>.dll</w:t>
      </w:r>
      <w:r>
        <w:t xml:space="preserve"> is searched.</w:t>
      </w:r>
    </w:p>
    <w:p w14:paraId="1A979334" w14:textId="47EB3529" w:rsidR="00D025CC" w:rsidRDefault="00D025CC" w:rsidP="00D025CC">
      <w:pPr>
        <w:pStyle w:val="ListBullet"/>
        <w:tabs>
          <w:tab w:val="clear" w:pos="360"/>
          <w:tab w:val="num" w:pos="720"/>
        </w:tabs>
        <w:ind w:left="720"/>
      </w:pPr>
      <w:r>
        <w:t xml:space="preserve">If not found, the file </w:t>
      </w:r>
      <w:r w:rsidRPr="00082F87">
        <w:rPr>
          <w:rStyle w:val="Codeintext"/>
        </w:rPr>
        <w:t>name</w:t>
      </w:r>
      <w:r>
        <w:t xml:space="preserve"> and then </w:t>
      </w:r>
      <w:r w:rsidRPr="00082F87">
        <w:rPr>
          <w:rStyle w:val="Codeintext"/>
        </w:rPr>
        <w:t>name.so</w:t>
      </w:r>
      <w:r>
        <w:t xml:space="preserve"> </w:t>
      </w:r>
      <w:r w:rsidR="00082F87">
        <w:t xml:space="preserve">or </w:t>
      </w:r>
      <w:r w:rsidR="00082F87" w:rsidRPr="00082F87">
        <w:rPr>
          <w:rStyle w:val="Codeintext"/>
        </w:rPr>
        <w:t>.dylib</w:t>
      </w:r>
      <w:r w:rsidR="00082F87">
        <w:t xml:space="preserve"> or </w:t>
      </w:r>
      <w:r w:rsidR="00082F87" w:rsidRPr="00082F87">
        <w:rPr>
          <w:rStyle w:val="Codeintext"/>
        </w:rPr>
        <w:t>.dll</w:t>
      </w:r>
      <w:r w:rsidR="00082F87">
        <w:t xml:space="preserve"> </w:t>
      </w:r>
      <w:r>
        <w:t>is searched.</w:t>
      </w:r>
    </w:p>
    <w:p w14:paraId="43F6F94C" w14:textId="77777777" w:rsidR="00D025CC" w:rsidRDefault="00D025CC" w:rsidP="001A72B0">
      <w:pPr>
        <w:pStyle w:val="ListBullet"/>
      </w:pPr>
      <w:r>
        <w:t>If still not found, t</w:t>
      </w:r>
      <w:r w:rsidR="001A72B0">
        <w:t xml:space="preserve">he standard algorithm of the operating system is applied to locate the shared library file, using the specified name (on Linux, see the man page of </w:t>
      </w:r>
      <w:r w:rsidR="001A72B0" w:rsidRPr="00A374C8">
        <w:rPr>
          <w:rStyle w:val="Codeintext"/>
        </w:rPr>
        <w:t>dlopen(3)</w:t>
      </w:r>
      <w:r w:rsidR="001A72B0">
        <w:t xml:space="preserve"> for more details).</w:t>
      </w:r>
    </w:p>
    <w:p w14:paraId="74C6B66B" w14:textId="7B809D4F" w:rsidR="001A72B0" w:rsidRDefault="001A72B0" w:rsidP="001A72B0">
      <w:r>
        <w:t xml:space="preserve">The </w:t>
      </w:r>
      <w:r>
        <w:rPr>
          <w:i/>
          <w:iCs/>
        </w:rPr>
        <w:t>input-options</w:t>
      </w:r>
      <w:r>
        <w:t xml:space="preserve">, </w:t>
      </w:r>
      <w:r>
        <w:rPr>
          <w:i/>
          <w:iCs/>
        </w:rPr>
        <w:t>processor-options</w:t>
      </w:r>
      <w:r>
        <w:t xml:space="preserve"> and </w:t>
      </w:r>
      <w:r>
        <w:rPr>
          <w:i/>
          <w:iCs/>
        </w:rPr>
        <w:t>output-options</w:t>
      </w:r>
      <w:r>
        <w:t xml:space="preserve">, as specified in the general syntax of the tsp command, are specific to their corresponding plugin. All available plugins are documented </w:t>
      </w:r>
      <w:r w:rsidR="00B2499F">
        <w:t xml:space="preserve">in chapter </w:t>
      </w:r>
      <w:r w:rsidR="00D57DD4">
        <w:fldChar w:fldCharType="begin"/>
      </w:r>
      <w:r w:rsidR="00B2499F">
        <w:instrText xml:space="preserve"> REF _Ref218669309 \r \h </w:instrText>
      </w:r>
      <w:r w:rsidR="00D57DD4">
        <w:fldChar w:fldCharType="separate"/>
      </w:r>
      <w:r w:rsidR="009272D6">
        <w:t>4</w:t>
      </w:r>
      <w:r w:rsidR="00D57DD4">
        <w:fldChar w:fldCharType="end"/>
      </w:r>
      <w:r w:rsidR="00B2499F">
        <w:t xml:space="preserve">, page </w:t>
      </w:r>
      <w:r w:rsidR="00D57DD4">
        <w:fldChar w:fldCharType="begin"/>
      </w:r>
      <w:r w:rsidR="00B2499F">
        <w:instrText xml:space="preserve"> PAGEREF _Ref218669309 \h </w:instrText>
      </w:r>
      <w:r w:rsidR="00D57DD4">
        <w:fldChar w:fldCharType="separate"/>
      </w:r>
      <w:r w:rsidR="009272D6">
        <w:rPr>
          <w:noProof/>
        </w:rPr>
        <w:t>174</w:t>
      </w:r>
      <w:r w:rsidR="00D57DD4">
        <w:fldChar w:fldCharType="end"/>
      </w:r>
      <w:r>
        <w:t>.</w:t>
      </w:r>
    </w:p>
    <w:p w14:paraId="06511099" w14:textId="77777777" w:rsidR="001A72B0" w:rsidRDefault="001A72B0" w:rsidP="00B2499F">
      <w:pPr>
        <w:tabs>
          <w:tab w:val="left" w:pos="5070"/>
        </w:tabs>
      </w:pPr>
      <w:r>
        <w:t>All plugins accept the following common options</w:t>
      </w:r>
      <w:r w:rsidR="00293E1A">
        <w:t>:</w:t>
      </w:r>
      <w:r w:rsidR="00B2499F">
        <w:tab/>
      </w:r>
    </w:p>
    <w:p w14:paraId="6EF67C72" w14:textId="77777777" w:rsidR="001A72B0" w:rsidRDefault="001A72B0" w:rsidP="001A72B0">
      <w:pPr>
        <w:pStyle w:val="OptionName"/>
      </w:pPr>
      <w:r>
        <w:t>--help</w:t>
      </w:r>
    </w:p>
    <w:p w14:paraId="01110A78" w14:textId="77777777" w:rsidR="001A72B0" w:rsidRDefault="001A72B0" w:rsidP="001A72B0">
      <w:pPr>
        <w:pStyle w:val="OptionDescription"/>
      </w:pPr>
      <w:r>
        <w:t>The plugin displays its syntax and exits.</w:t>
      </w:r>
    </w:p>
    <w:p w14:paraId="05CB4430" w14:textId="77777777" w:rsidR="001A72B0" w:rsidRDefault="001A72B0" w:rsidP="001A72B0">
      <w:r>
        <w:t>This means that the following type of command can be used to display the help text for a specific plugin</w:t>
      </w:r>
      <w:r w:rsidR="00293E1A">
        <w:t>:</w:t>
      </w:r>
    </w:p>
    <w:p w14:paraId="62038774" w14:textId="77777777" w:rsidR="00FF1216" w:rsidRPr="00F6718E" w:rsidRDefault="001A72B0" w:rsidP="00F6718E">
      <w:pPr>
        <w:pStyle w:val="UsageSyntax"/>
      </w:pPr>
      <w:r>
        <w:t xml:space="preserve">tsp {-I|-O|-P} </w:t>
      </w:r>
      <w:r>
        <w:rPr>
          <w:i/>
          <w:iCs/>
        </w:rPr>
        <w:t>name</w:t>
      </w:r>
      <w:r>
        <w:t xml:space="preserve"> –-help</w:t>
      </w:r>
    </w:p>
    <w:p w14:paraId="3C70644F" w14:textId="77777777" w:rsidR="008925B5" w:rsidRDefault="008925B5" w:rsidP="00C73CFB">
      <w:pPr>
        <w:pStyle w:val="ReferenceSectionTitle"/>
      </w:pPr>
      <w:bookmarkStart w:id="201" w:name="_Ref182825868"/>
      <w:bookmarkStart w:id="202" w:name="_Toc166362877"/>
      <w:r>
        <w:lastRenderedPageBreak/>
        <w:t>tspacketize</w:t>
      </w:r>
      <w:bookmarkEnd w:id="201"/>
      <w:bookmarkEnd w:id="202"/>
    </w:p>
    <w:p w14:paraId="3EC50C42" w14:textId="77777777" w:rsidR="00C73CFB" w:rsidRPr="00C73CFB" w:rsidRDefault="00C73CFB" w:rsidP="00E233F7">
      <w:pPr>
        <w:pStyle w:val="UsageTitle"/>
      </w:pPr>
      <w:r w:rsidRPr="00C73CFB">
        <w:t xml:space="preserve">Packetize PSI/SI </w:t>
      </w:r>
      <w:r w:rsidR="001D65DD">
        <w:t>t</w:t>
      </w:r>
      <w:r w:rsidRPr="00C73CFB">
        <w:t xml:space="preserve">ables in a </w:t>
      </w:r>
      <w:r w:rsidR="001D65DD">
        <w:t>t</w:t>
      </w:r>
      <w:r w:rsidRPr="00C73CFB">
        <w:t xml:space="preserve">ransport </w:t>
      </w:r>
      <w:r w:rsidR="001D65DD">
        <w:t>s</w:t>
      </w:r>
      <w:r w:rsidRPr="00C73CFB">
        <w:t xml:space="preserve">tream PID </w:t>
      </w:r>
    </w:p>
    <w:p w14:paraId="2874067C" w14:textId="77777777" w:rsidR="003C7A5D" w:rsidRDefault="003C7A5D" w:rsidP="003C7A5D">
      <w:r>
        <w:t>This utility packetizes PSI/SI tables in a transport stream PID.</w:t>
      </w:r>
    </w:p>
    <w:p w14:paraId="062999F8" w14:textId="77777777" w:rsidR="003C7A5D" w:rsidRPr="0010024C" w:rsidRDefault="00BD19C2" w:rsidP="00E233F7">
      <w:pPr>
        <w:pStyle w:val="UsageTitle"/>
      </w:pPr>
      <w:r>
        <w:t>Usage</w:t>
      </w:r>
    </w:p>
    <w:p w14:paraId="0504672F" w14:textId="77777777" w:rsidR="003C7A5D" w:rsidRPr="003C7A5D" w:rsidRDefault="003C7A5D" w:rsidP="003C7A5D">
      <w:pPr>
        <w:pStyle w:val="UsageSyntax"/>
      </w:pPr>
      <w:r w:rsidRPr="003C7A5D">
        <w:t>tspacketize [</w:t>
      </w:r>
      <w:r w:rsidRPr="003C7A5D">
        <w:rPr>
          <w:i/>
        </w:rPr>
        <w:t>options</w:t>
      </w:r>
      <w:r w:rsidRPr="003C7A5D">
        <w:t>] [</w:t>
      </w:r>
      <w:r w:rsidRPr="003C7A5D">
        <w:rPr>
          <w:i/>
        </w:rPr>
        <w:t>input-file</w:t>
      </w:r>
      <w:r w:rsidR="005F6493" w:rsidRPr="005F6493">
        <w:t>[=</w:t>
      </w:r>
      <w:r w:rsidR="005F6493">
        <w:rPr>
          <w:i/>
        </w:rPr>
        <w:t>rate</w:t>
      </w:r>
      <w:r w:rsidR="005F6493" w:rsidRPr="005F6493">
        <w:t>]</w:t>
      </w:r>
      <w:r w:rsidRPr="003C7A5D">
        <w:rPr>
          <w:i/>
        </w:rPr>
        <w:t xml:space="preserve"> </w:t>
      </w:r>
      <w:r w:rsidRPr="003C7A5D">
        <w:t>...]</w:t>
      </w:r>
    </w:p>
    <w:p w14:paraId="14F7305F" w14:textId="77777777" w:rsidR="003C7A5D" w:rsidRPr="0010024C" w:rsidRDefault="003C7A5D" w:rsidP="00E233F7">
      <w:pPr>
        <w:pStyle w:val="UsageTitle"/>
      </w:pPr>
      <w:r w:rsidRPr="0010024C">
        <w:t>Parameters</w:t>
      </w:r>
    </w:p>
    <w:p w14:paraId="6A076C20" w14:textId="77777777" w:rsidR="003C7A5D" w:rsidRPr="001E64A0" w:rsidRDefault="003C7A5D" w:rsidP="003C7A5D">
      <w:pPr>
        <w:pStyle w:val="OptionName"/>
        <w:rPr>
          <w:rStyle w:val="StyleOptionNameItaliqueCar"/>
          <w:sz w:val="20"/>
        </w:rPr>
      </w:pPr>
      <w:r w:rsidRPr="001E64A0">
        <w:rPr>
          <w:rStyle w:val="StyleOptionNameItaliqueCar"/>
          <w:sz w:val="20"/>
        </w:rPr>
        <w:t>input-file</w:t>
      </w:r>
      <w:r w:rsidR="005F6493" w:rsidRPr="001E64A0">
        <w:t>[=</w:t>
      </w:r>
      <w:r w:rsidR="005F6493" w:rsidRPr="001E64A0">
        <w:rPr>
          <w:rStyle w:val="StyleOptionNameItaliqueCar"/>
          <w:sz w:val="20"/>
        </w:rPr>
        <w:t>rate</w:t>
      </w:r>
      <w:r w:rsidR="005F6493" w:rsidRPr="001E64A0">
        <w:t>]</w:t>
      </w:r>
    </w:p>
    <w:p w14:paraId="39CBE9A2" w14:textId="77777777" w:rsidR="001E1625" w:rsidRDefault="00334414" w:rsidP="00334414">
      <w:pPr>
        <w:pStyle w:val="OptionDescription"/>
      </w:pPr>
      <w:r>
        <w:t>Binary</w:t>
      </w:r>
      <w:r w:rsidR="00A01574">
        <w:t xml:space="preserve">, </w:t>
      </w:r>
      <w:r>
        <w:t xml:space="preserve">XML </w:t>
      </w:r>
      <w:r w:rsidR="00A01574">
        <w:t xml:space="preserve">or JSON </w:t>
      </w:r>
      <w:r>
        <w:t xml:space="preserve">files containing one or more sections or tables. By default, files </w:t>
      </w:r>
      <w:r w:rsidR="001E1625">
        <w:t xml:space="preserve">with a name </w:t>
      </w:r>
      <w:r>
        <w:t>ending in</w:t>
      </w:r>
      <w:r w:rsidR="00A01574">
        <w:t xml:space="preserve"> </w:t>
      </w:r>
      <w:r w:rsidR="00A01574" w:rsidRPr="00A01574">
        <w:rPr>
          <w:i/>
        </w:rPr>
        <w:t>.bin</w:t>
      </w:r>
      <w:r w:rsidR="00A01574">
        <w:t>,</w:t>
      </w:r>
      <w:r w:rsidR="00A01574" w:rsidRPr="00A01574">
        <w:rPr>
          <w:i/>
        </w:rPr>
        <w:t xml:space="preserve"> .xml</w:t>
      </w:r>
      <w:r w:rsidR="00A01574">
        <w:t xml:space="preserve"> or </w:t>
      </w:r>
      <w:r w:rsidR="00A01574" w:rsidRPr="00A01574">
        <w:rPr>
          <w:i/>
        </w:rPr>
        <w:t>.json</w:t>
      </w:r>
      <w:r w:rsidR="00A01574">
        <w:t xml:space="preserve"> are automatically recognized.</w:t>
      </w:r>
      <w:r>
        <w:t xml:space="preserve"> For other file names, explicitly specify </w:t>
      </w:r>
      <w:r w:rsidRPr="00CE6802">
        <w:rPr>
          <w:rStyle w:val="Codeintext"/>
        </w:rPr>
        <w:t>--binary</w:t>
      </w:r>
      <w:r>
        <w:t xml:space="preserve"> or </w:t>
      </w:r>
      <w:r w:rsidRPr="00CE6802">
        <w:rPr>
          <w:rStyle w:val="Codeintext"/>
        </w:rPr>
        <w:t>--xml</w:t>
      </w:r>
      <w:r w:rsidR="00A01574">
        <w:t xml:space="preserve"> or -</w:t>
      </w:r>
      <w:r w:rsidR="00A01574" w:rsidRPr="00A01574">
        <w:rPr>
          <w:rStyle w:val="Codeintext"/>
        </w:rPr>
        <w:t>-json</w:t>
      </w:r>
      <w:r w:rsidR="00A01574">
        <w:t>.</w:t>
      </w:r>
    </w:p>
    <w:p w14:paraId="5ECEB5CE" w14:textId="77777777" w:rsidR="00334414" w:rsidRDefault="00334414" w:rsidP="00334414">
      <w:pPr>
        <w:pStyle w:val="OptionDescription"/>
      </w:pPr>
      <w:r>
        <w:t xml:space="preserve">If the file name is omitted, the standard input is used (binary by default, specify </w:t>
      </w:r>
      <w:r w:rsidR="001E1625" w:rsidRPr="00CE6802">
        <w:rPr>
          <w:rStyle w:val="Codeintext"/>
        </w:rPr>
        <w:t>--</w:t>
      </w:r>
      <w:r w:rsidRPr="00CE6802">
        <w:rPr>
          <w:rStyle w:val="Codeintext"/>
        </w:rPr>
        <w:t>xml</w:t>
      </w:r>
      <w:r>
        <w:t xml:space="preserve"> </w:t>
      </w:r>
      <w:r w:rsidR="00A01574">
        <w:t xml:space="preserve">or </w:t>
      </w:r>
      <w:r w:rsidR="00A01574" w:rsidRPr="00A01574">
        <w:rPr>
          <w:rStyle w:val="Codeintext"/>
        </w:rPr>
        <w:t>--json</w:t>
      </w:r>
      <w:r w:rsidR="00A01574">
        <w:t xml:space="preserve"> </w:t>
      </w:r>
      <w:r>
        <w:t>otherwise).</w:t>
      </w:r>
    </w:p>
    <w:p w14:paraId="3B218464" w14:textId="318A167E" w:rsidR="00A01574" w:rsidRDefault="00A01574" w:rsidP="00A01574">
      <w:pPr>
        <w:pStyle w:val="OptionDescription"/>
      </w:pPr>
      <w:r>
        <w:t xml:space="preserve">The reference source format is XML. JSON files are first translated to XML using the "automated XML-to-JSON conversion" (see </w:t>
      </w:r>
      <w:r>
        <w:fldChar w:fldCharType="begin"/>
      </w:r>
      <w:r>
        <w:instrText xml:space="preserve"> REF _Ref62224613 \r \h </w:instrText>
      </w:r>
      <w:r>
        <w:fldChar w:fldCharType="separate"/>
      </w:r>
      <w:r w:rsidR="009272D6">
        <w:t>2.7.3</w:t>
      </w:r>
      <w:r>
        <w:fldChar w:fldCharType="end"/>
      </w:r>
      <w:r>
        <w:t>) rules of TSDuck and then compiled to binary.</w:t>
      </w:r>
    </w:p>
    <w:p w14:paraId="0FE0C107" w14:textId="77777777" w:rsidR="0098495A" w:rsidRDefault="0098495A" w:rsidP="0098495A">
      <w:pPr>
        <w:pStyle w:val="OptionDescription"/>
      </w:pPr>
      <w:r>
        <w:t>If different repetition rates are required for different files, a parameter can be "</w:t>
      </w:r>
      <w:r w:rsidRPr="008776EA">
        <w:rPr>
          <w:rStyle w:val="Codeintext"/>
          <w:i/>
        </w:rPr>
        <w:t>filename=value</w:t>
      </w:r>
      <w:r>
        <w:t xml:space="preserve">" where </w:t>
      </w:r>
      <w:r w:rsidRPr="008776EA">
        <w:rPr>
          <w:rStyle w:val="Codeintext"/>
          <w:i/>
        </w:rPr>
        <w:t>value</w:t>
      </w:r>
      <w:r>
        <w:t xml:space="preserve"> is the repetition rate in milliseconds for all sections in that file. For repetition rates to be effective, the bitrate of the target PID must be specified, see option </w:t>
      </w:r>
      <w:r w:rsidR="008776EA">
        <w:t xml:space="preserve"> </w:t>
      </w:r>
      <w:r w:rsidRPr="008776EA">
        <w:rPr>
          <w:rStyle w:val="Codeintext"/>
        </w:rPr>
        <w:t>--bitrate</w:t>
      </w:r>
      <w:r>
        <w:t>.</w:t>
      </w:r>
    </w:p>
    <w:p w14:paraId="3C59F512" w14:textId="77777777" w:rsidR="006036D1" w:rsidRDefault="006036D1" w:rsidP="006036D1">
      <w:pPr>
        <w:pStyle w:val="OptionDescription"/>
      </w:pPr>
      <w:r>
        <w:t>If an input file name starts with "</w:t>
      </w:r>
      <w:r w:rsidRPr="008776EA">
        <w:rPr>
          <w:rStyle w:val="Codeintext"/>
        </w:rPr>
        <w:t>&lt;?xml</w:t>
      </w:r>
      <w:r>
        <w:t xml:space="preserve">", it is considered as </w:t>
      </w:r>
      <w:r w:rsidRPr="001530D8">
        <w:t>inline XML content</w:t>
      </w:r>
      <w:r>
        <w:t>. Similarly, if an input file name starts with "</w:t>
      </w:r>
      <w:r w:rsidRPr="008776EA">
        <w:rPr>
          <w:rStyle w:val="Codeintext"/>
        </w:rPr>
        <w:t>{</w:t>
      </w:r>
      <w:r>
        <w:t>" or "</w:t>
      </w:r>
      <w:r w:rsidRPr="008776EA">
        <w:rPr>
          <w:rStyle w:val="Codeintext"/>
        </w:rPr>
        <w:t>[</w:t>
      </w:r>
      <w:r>
        <w:t xml:space="preserve">", it is considered as </w:t>
      </w:r>
      <w:r w:rsidRPr="001530D8">
        <w:t>inline JSON content</w:t>
      </w:r>
      <w:r>
        <w:t>. In these two cases, it is not possible to specify a specific repetition rate for this XML or JSON content.</w:t>
      </w:r>
    </w:p>
    <w:p w14:paraId="621B90F9" w14:textId="77777777" w:rsidR="003C7A5D" w:rsidRDefault="00BD19C2" w:rsidP="00E233F7">
      <w:pPr>
        <w:pStyle w:val="UsageTitle"/>
      </w:pPr>
      <w:r>
        <w:t>Options</w:t>
      </w:r>
    </w:p>
    <w:p w14:paraId="56958DB4" w14:textId="77777777" w:rsidR="002D3E04" w:rsidRDefault="002D3E04" w:rsidP="002D3E04">
      <w:pPr>
        <w:pStyle w:val="OptionName"/>
      </w:pPr>
      <w:r>
        <w:t>--binary</w:t>
      </w:r>
    </w:p>
    <w:p w14:paraId="426A05C9" w14:textId="77777777" w:rsidR="002D3E04" w:rsidRDefault="002D3E04" w:rsidP="002D3E04">
      <w:pPr>
        <w:pStyle w:val="OptionDescription"/>
      </w:pPr>
      <w:r>
        <w:t>Specify that all input files are binary, regardless of their file name.</w:t>
      </w:r>
    </w:p>
    <w:p w14:paraId="786CD039" w14:textId="77777777" w:rsidR="0098495A" w:rsidRPr="002D3E04" w:rsidRDefault="0098495A" w:rsidP="002D3E04">
      <w:pPr>
        <w:pStyle w:val="OptionName"/>
      </w:pPr>
      <w:r>
        <w:t xml:space="preserve">-b </w:t>
      </w:r>
      <w:r w:rsidRPr="00804568">
        <w:rPr>
          <w:rStyle w:val="StyleOptionNameItaliqueCar"/>
          <w:bCs/>
          <w:iCs w:val="0"/>
          <w:sz w:val="20"/>
        </w:rPr>
        <w:t>value</w:t>
      </w:r>
      <w:r>
        <w:br/>
      </w:r>
      <w:r w:rsidRPr="002D3E04">
        <w:t xml:space="preserve">--bitrate </w:t>
      </w:r>
      <w:r w:rsidRPr="00804568">
        <w:rPr>
          <w:b w:val="0"/>
          <w:i/>
        </w:rPr>
        <w:t>value</w:t>
      </w:r>
    </w:p>
    <w:p w14:paraId="017D239B" w14:textId="77777777" w:rsidR="00E05EC0" w:rsidRDefault="0098495A" w:rsidP="0098495A">
      <w:pPr>
        <w:pStyle w:val="OptionDescription"/>
      </w:pPr>
      <w:r>
        <w:t xml:space="preserve">Specifies the bitrate (in </w:t>
      </w:r>
      <w:r w:rsidR="00E05EC0">
        <w:t>bits/second) of the target PID.</w:t>
      </w:r>
    </w:p>
    <w:p w14:paraId="57EA00B6" w14:textId="6A05D103" w:rsidR="001D0066" w:rsidRDefault="001D0066" w:rsidP="001D0066">
      <w:pPr>
        <w:pStyle w:val="OptionDescription"/>
      </w:pPr>
      <w:r>
        <w:t xml:space="preserve">See section </w:t>
      </w:r>
      <w:r>
        <w:fldChar w:fldCharType="begin"/>
      </w:r>
      <w:r>
        <w:instrText xml:space="preserve"> REF _Ref80292773 \r \h </w:instrText>
      </w:r>
      <w:r>
        <w:fldChar w:fldCharType="separate"/>
      </w:r>
      <w:r w:rsidR="009272D6">
        <w:t>2.2</w:t>
      </w:r>
      <w:r>
        <w:fldChar w:fldCharType="end"/>
      </w:r>
      <w:r>
        <w:t xml:space="preserve"> for more details on the representation of bitrates.</w:t>
      </w:r>
    </w:p>
    <w:p w14:paraId="76AE8E00" w14:textId="77777777" w:rsidR="0098495A" w:rsidRDefault="0098495A" w:rsidP="0098495A">
      <w:pPr>
        <w:pStyle w:val="OptionDescription"/>
      </w:pPr>
      <w:r>
        <w:t>This information is used to schedule sections in the output list of packets when specific bitrates are specified for sections. When no specific bitrate is specified for any input file, this option is ignored.</w:t>
      </w:r>
    </w:p>
    <w:p w14:paraId="218A9707" w14:textId="77777777" w:rsidR="006B1340" w:rsidRDefault="006B1340" w:rsidP="006B1340">
      <w:pPr>
        <w:pStyle w:val="OptionName"/>
      </w:pPr>
      <w:r>
        <w:t>--brazil</w:t>
      </w:r>
    </w:p>
    <w:p w14:paraId="5CD0B94A" w14:textId="62F9FC4F" w:rsidR="006B1340" w:rsidRDefault="006B1340" w:rsidP="006B134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9272D6">
        <w:t>2.5.2</w:t>
      </w:r>
      <w:r>
        <w:fldChar w:fldCharType="end"/>
      </w:r>
      <w:r>
        <w:t xml:space="preserve"> for more details.</w:t>
      </w:r>
    </w:p>
    <w:p w14:paraId="4E612C3D" w14:textId="77777777" w:rsidR="0098495A" w:rsidRDefault="0098495A" w:rsidP="0098495A">
      <w:pPr>
        <w:pStyle w:val="OptionName"/>
      </w:pPr>
      <w:r>
        <w:t>-c</w:t>
      </w:r>
      <w:r>
        <w:br/>
        <w:t>--continuous</w:t>
      </w:r>
    </w:p>
    <w:p w14:paraId="00EB10A2" w14:textId="77777777" w:rsidR="0098495A" w:rsidRDefault="0098495A" w:rsidP="0098495A">
      <w:pPr>
        <w:pStyle w:val="OptionDescription"/>
      </w:pPr>
      <w:r>
        <w:t>Continuous packetization. By default, generate one cycle of sections.</w:t>
      </w:r>
    </w:p>
    <w:p w14:paraId="54E9BC9D" w14:textId="77777777" w:rsidR="00DD3FD1" w:rsidRPr="007D4329" w:rsidRDefault="00DD3FD1" w:rsidP="00DD3FD1">
      <w:pPr>
        <w:pStyle w:val="OptionName"/>
        <w:rPr>
          <w:rFonts w:ascii="Menlo" w:hAnsi="Menlo"/>
        </w:rPr>
      </w:pPr>
      <w:r>
        <w:t xml:space="preserve">--default-charset </w:t>
      </w:r>
      <w:r w:rsidRPr="00A349E3">
        <w:rPr>
          <w:b w:val="0"/>
          <w:i/>
        </w:rPr>
        <w:t>name</w:t>
      </w:r>
    </w:p>
    <w:p w14:paraId="25F5C1DB" w14:textId="77777777" w:rsidR="00D17D47" w:rsidRDefault="00DD3FD1" w:rsidP="00E72B84">
      <w:pPr>
        <w:pStyle w:val="OptionDescription"/>
      </w:pPr>
      <w:r w:rsidRPr="00097D77">
        <w:t xml:space="preserve">Default character set to use when </w:t>
      </w:r>
      <w:r>
        <w:t xml:space="preserve">encoding </w:t>
      </w:r>
      <w:r w:rsidRPr="00097D77">
        <w:t xml:space="preserve">strings from </w:t>
      </w:r>
      <w:r>
        <w:t>XML files</w:t>
      </w:r>
      <w:r w:rsidRPr="00097D77">
        <w:t>.</w:t>
      </w:r>
    </w:p>
    <w:p w14:paraId="601AC64C" w14:textId="6A8B9DC3" w:rsidR="00D17D47" w:rsidRDefault="00D17D47" w:rsidP="00D17D4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9272D6">
        <w:t>2.5</w:t>
      </w:r>
      <w:r>
        <w:fldChar w:fldCharType="end"/>
      </w:r>
      <w:r>
        <w:t xml:space="preserve"> for more details.</w:t>
      </w:r>
    </w:p>
    <w:p w14:paraId="00BAA2C2" w14:textId="77777777" w:rsidR="009669CC" w:rsidRDefault="009669CC" w:rsidP="009669CC">
      <w:pPr>
        <w:pStyle w:val="OptionName"/>
      </w:pPr>
      <w:r>
        <w:t>--eit-actual</w:t>
      </w:r>
    </w:p>
    <w:p w14:paraId="1302A1E7" w14:textId="77777777" w:rsidR="009669CC" w:rsidRDefault="009669CC" w:rsidP="009669CC">
      <w:pPr>
        <w:pStyle w:val="OptionDescription"/>
      </w:pPr>
      <w:r>
        <w:t xml:space="preserve">With </w:t>
      </w:r>
      <w:r w:rsidRPr="008870B5">
        <w:rPr>
          <w:rStyle w:val="Codeintext"/>
        </w:rPr>
        <w:t>--eit-normalization</w:t>
      </w:r>
      <w:r>
        <w:t>, generate all EIT actual.</w:t>
      </w:r>
    </w:p>
    <w:p w14:paraId="6709E1F3" w14:textId="77777777" w:rsidR="009669CC" w:rsidRDefault="009669CC" w:rsidP="009669CC">
      <w:pPr>
        <w:pStyle w:val="OptionDescription"/>
      </w:pPr>
      <w:r>
        <w:t xml:space="preserve">Same as </w:t>
      </w:r>
      <w:r w:rsidRPr="003750F1">
        <w:rPr>
          <w:rStyle w:val="Codeintext"/>
        </w:rPr>
        <w:t>--eit-actual-pf --eit-actual-schedule</w:t>
      </w:r>
      <w:r>
        <w:t>.</w:t>
      </w:r>
    </w:p>
    <w:p w14:paraId="012E141D" w14:textId="77777777" w:rsidR="009669CC" w:rsidRDefault="009669CC" w:rsidP="009669CC">
      <w:pPr>
        <w:pStyle w:val="OptionName"/>
      </w:pPr>
      <w:r>
        <w:lastRenderedPageBreak/>
        <w:t>--eit-actual-pf</w:t>
      </w:r>
    </w:p>
    <w:p w14:paraId="5FC65CD2" w14:textId="77777777" w:rsidR="009669CC" w:rsidRDefault="009669CC" w:rsidP="009669CC">
      <w:pPr>
        <w:pStyle w:val="OptionDescription"/>
      </w:pPr>
      <w:r>
        <w:t xml:space="preserve">With </w:t>
      </w:r>
      <w:r w:rsidRPr="008870B5">
        <w:rPr>
          <w:rStyle w:val="Codeintext"/>
        </w:rPr>
        <w:t>--eit-normalization</w:t>
      </w:r>
      <w:r>
        <w:t>, generate EIT p/f actual.</w:t>
      </w:r>
    </w:p>
    <w:p w14:paraId="57E3DEA6" w14:textId="77777777" w:rsidR="009669CC" w:rsidRDefault="009669CC" w:rsidP="009669CC">
      <w:pPr>
        <w:pStyle w:val="OptionDescription"/>
      </w:pPr>
      <w:r>
        <w:t>If no EIT selection option is specified, all EIT’s are generated.</w:t>
      </w:r>
    </w:p>
    <w:p w14:paraId="5BE15CFF" w14:textId="77777777" w:rsidR="009669CC" w:rsidRDefault="009669CC" w:rsidP="009669CC">
      <w:pPr>
        <w:pStyle w:val="OptionName"/>
      </w:pPr>
      <w:r>
        <w:t>--eit-actual-schedule</w:t>
      </w:r>
    </w:p>
    <w:p w14:paraId="6FB9828B" w14:textId="77777777" w:rsidR="009669CC" w:rsidRDefault="009669CC" w:rsidP="009669CC">
      <w:pPr>
        <w:pStyle w:val="OptionDescription"/>
      </w:pPr>
      <w:r>
        <w:t xml:space="preserve">With </w:t>
      </w:r>
      <w:r w:rsidRPr="008870B5">
        <w:rPr>
          <w:rStyle w:val="Codeintext"/>
        </w:rPr>
        <w:t>--eit-normalization</w:t>
      </w:r>
      <w:r>
        <w:t>, generate EIT schedule actual.</w:t>
      </w:r>
    </w:p>
    <w:p w14:paraId="3AD1FB84" w14:textId="77777777" w:rsidR="009669CC" w:rsidRDefault="009669CC" w:rsidP="009669CC">
      <w:pPr>
        <w:pStyle w:val="OptionDescription"/>
      </w:pPr>
      <w:r>
        <w:t>If no EIT selection option is specified, all EIT’s are generated.</w:t>
      </w:r>
    </w:p>
    <w:p w14:paraId="7E364658" w14:textId="77777777" w:rsidR="00F249F3" w:rsidRPr="00FA2E7F" w:rsidRDefault="00F249F3" w:rsidP="00F249F3">
      <w:pPr>
        <w:pStyle w:val="OptionName"/>
      </w:pPr>
      <w:r w:rsidRPr="00FA2E7F">
        <w:t xml:space="preserve">--eit-base-date </w:t>
      </w:r>
      <w:r w:rsidRPr="00FA2E7F">
        <w:rPr>
          <w:b w:val="0"/>
          <w:i/>
        </w:rPr>
        <w:t>date</w:t>
      </w:r>
    </w:p>
    <w:p w14:paraId="03359E06" w14:textId="24AD0FE4" w:rsidR="00F249F3" w:rsidRDefault="00F249F3" w:rsidP="00F249F3">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7503CC9E" w14:textId="66477D56" w:rsidR="00290B96" w:rsidRDefault="00F249F3" w:rsidP="00290B96">
      <w:pPr>
        <w:pStyle w:val="OptionDescription"/>
      </w:pPr>
      <w:r w:rsidRPr="00FA2E7F">
        <w:t>The date must be in the format "</w:t>
      </w:r>
      <w:r w:rsidRPr="00AD2E7A">
        <w:rPr>
          <w:i/>
        </w:rPr>
        <w:t>year/month/day</w:t>
      </w:r>
      <w:r w:rsidR="00290B96">
        <w:rPr>
          <w:i/>
        </w:rPr>
        <w:t xml:space="preserve"> </w:t>
      </w:r>
      <w:r w:rsidR="00290B96">
        <w:t xml:space="preserve"> [</w:t>
      </w:r>
      <w:r w:rsidR="00290B96" w:rsidRPr="00290B96">
        <w:rPr>
          <w:i/>
          <w:iCs/>
        </w:rPr>
        <w:t>hh:mm:ss</w:t>
      </w:r>
      <w:r w:rsidR="00290B96">
        <w:t>]</w:t>
      </w:r>
      <w:r w:rsidRPr="00FA2E7F">
        <w:t>".</w:t>
      </w:r>
      <w:r w:rsidR="00290B96">
        <w:t xml:space="preserve"> If only the date is present, it is used as base for the allocation of EIT schedule. If the time is also specified, it is the current time for the snapshot of EIT present/following.</w:t>
      </w:r>
    </w:p>
    <w:p w14:paraId="72FE4582" w14:textId="0F48F78E" w:rsidR="00F249F3" w:rsidRDefault="00F249F3" w:rsidP="00F249F3">
      <w:pPr>
        <w:pStyle w:val="OptionDescription"/>
      </w:pPr>
      <w:r w:rsidRPr="00FA2E7F">
        <w:t>By default, use the oldest date in all EIT sections as base date.</w:t>
      </w:r>
    </w:p>
    <w:p w14:paraId="1FBD92F3" w14:textId="77777777" w:rsidR="00F249F3" w:rsidRPr="00FA2E7F" w:rsidRDefault="00F249F3" w:rsidP="00F249F3">
      <w:pPr>
        <w:pStyle w:val="OptionName"/>
      </w:pPr>
      <w:r w:rsidRPr="00FA2E7F">
        <w:t>--eit-normalization</w:t>
      </w:r>
    </w:p>
    <w:p w14:paraId="46BB3E88" w14:textId="19ECC27C"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9272D6">
        <w:t>[6]</w:t>
      </w:r>
      <w:r>
        <w:fldChar w:fldCharType="end"/>
      </w:r>
      <w:r>
        <w:t>)</w:t>
      </w:r>
      <w:r w:rsidRPr="00FA2E7F">
        <w:t>.</w:t>
      </w:r>
    </w:p>
    <w:p w14:paraId="185AC179"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CFF2B"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960803"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7BBE2A70" w14:textId="22F65A79" w:rsidR="00F249F3" w:rsidRDefault="00F249F3" w:rsidP="00F249F3">
      <w:pPr>
        <w:pStyle w:val="OptionDescription"/>
      </w:pPr>
      <w:r w:rsidRPr="00FA2E7F">
        <w:t xml:space="preserve">See also option </w:t>
      </w:r>
      <w:r w:rsidRPr="00CE6802">
        <w:rPr>
          <w:rStyle w:val="Codeintext"/>
        </w:rPr>
        <w:t>--eit-base-date</w:t>
      </w:r>
      <w:r w:rsidRPr="00FA2E7F">
        <w:t>.</w:t>
      </w:r>
    </w:p>
    <w:p w14:paraId="57DBF6C9" w14:textId="77777777" w:rsidR="009669CC" w:rsidRDefault="009669CC" w:rsidP="009669CC">
      <w:pPr>
        <w:pStyle w:val="OptionName"/>
      </w:pPr>
      <w:r>
        <w:t>--eit-other</w:t>
      </w:r>
    </w:p>
    <w:p w14:paraId="2C9762C6" w14:textId="77777777" w:rsidR="009669CC" w:rsidRDefault="009669CC" w:rsidP="009669CC">
      <w:pPr>
        <w:pStyle w:val="OptionDescription"/>
      </w:pPr>
      <w:r>
        <w:t xml:space="preserve">With </w:t>
      </w:r>
      <w:r w:rsidRPr="000B43DA">
        <w:rPr>
          <w:rStyle w:val="Codeintext"/>
        </w:rPr>
        <w:t>--eit-normalization</w:t>
      </w:r>
      <w:r>
        <w:t>, generate all EIT other.</w:t>
      </w:r>
    </w:p>
    <w:p w14:paraId="46B51308" w14:textId="77777777" w:rsidR="009669CC" w:rsidRDefault="009669CC" w:rsidP="009669CC">
      <w:pPr>
        <w:pStyle w:val="OptionDescription"/>
      </w:pPr>
      <w:r>
        <w:t xml:space="preserve">Same as </w:t>
      </w:r>
      <w:r w:rsidRPr="003750F1">
        <w:rPr>
          <w:rStyle w:val="Codeintext"/>
        </w:rPr>
        <w:t>--eit-</w:t>
      </w:r>
      <w:r>
        <w:rPr>
          <w:rStyle w:val="Codeintext"/>
        </w:rPr>
        <w:t>other</w:t>
      </w:r>
      <w:r w:rsidRPr="003750F1">
        <w:rPr>
          <w:rStyle w:val="Codeintext"/>
        </w:rPr>
        <w:t>-pf --eit-</w:t>
      </w:r>
      <w:r>
        <w:rPr>
          <w:rStyle w:val="Codeintext"/>
        </w:rPr>
        <w:t>other</w:t>
      </w:r>
      <w:r w:rsidRPr="003750F1">
        <w:rPr>
          <w:rStyle w:val="Codeintext"/>
        </w:rPr>
        <w:t>-schedule</w:t>
      </w:r>
      <w:r>
        <w:t>.</w:t>
      </w:r>
    </w:p>
    <w:p w14:paraId="2BA7F03A" w14:textId="77777777" w:rsidR="009669CC" w:rsidRDefault="009669CC" w:rsidP="009669CC">
      <w:pPr>
        <w:pStyle w:val="OptionName"/>
      </w:pPr>
      <w:r>
        <w:t>--eit-other-pf</w:t>
      </w:r>
    </w:p>
    <w:p w14:paraId="64B79E23" w14:textId="77777777" w:rsidR="009669CC" w:rsidRDefault="009669CC" w:rsidP="009669CC">
      <w:pPr>
        <w:pStyle w:val="OptionDescription"/>
      </w:pPr>
      <w:r>
        <w:t xml:space="preserve">With </w:t>
      </w:r>
      <w:r w:rsidRPr="008870B5">
        <w:rPr>
          <w:rStyle w:val="Codeintext"/>
        </w:rPr>
        <w:t>--eit-normalization</w:t>
      </w:r>
      <w:r>
        <w:t>, generate EIT p/f other.</w:t>
      </w:r>
    </w:p>
    <w:p w14:paraId="733A7FFA" w14:textId="77777777" w:rsidR="009669CC" w:rsidRDefault="009669CC" w:rsidP="009669CC">
      <w:pPr>
        <w:pStyle w:val="OptionDescription"/>
      </w:pPr>
      <w:r>
        <w:t>If no EIT selection option is specified, all EIT’s are generated.</w:t>
      </w:r>
    </w:p>
    <w:p w14:paraId="264C7CCD" w14:textId="77777777" w:rsidR="009669CC" w:rsidRDefault="009669CC" w:rsidP="009669CC">
      <w:pPr>
        <w:pStyle w:val="OptionName"/>
      </w:pPr>
      <w:r>
        <w:t>--eit-other-schedule</w:t>
      </w:r>
    </w:p>
    <w:p w14:paraId="5F5C9C5D" w14:textId="77777777" w:rsidR="009669CC" w:rsidRDefault="009669CC" w:rsidP="009669CC">
      <w:pPr>
        <w:pStyle w:val="OptionDescription"/>
      </w:pPr>
      <w:r>
        <w:t xml:space="preserve">With </w:t>
      </w:r>
      <w:r w:rsidRPr="008870B5">
        <w:rPr>
          <w:rStyle w:val="Codeintext"/>
        </w:rPr>
        <w:t>--eit-normalization</w:t>
      </w:r>
      <w:r>
        <w:t>, generate EIT schedule other.</w:t>
      </w:r>
    </w:p>
    <w:p w14:paraId="7EE77818" w14:textId="77777777" w:rsidR="009669CC" w:rsidRDefault="009669CC" w:rsidP="009669CC">
      <w:pPr>
        <w:pStyle w:val="OptionDescription"/>
      </w:pPr>
      <w:r>
        <w:t>If no EIT selection option is specified, all EIT’s are generated.</w:t>
      </w:r>
    </w:p>
    <w:p w14:paraId="10F72888" w14:textId="77777777" w:rsidR="009669CC" w:rsidRDefault="009669CC" w:rsidP="009669CC">
      <w:pPr>
        <w:pStyle w:val="OptionName"/>
      </w:pPr>
      <w:r>
        <w:t>--eit-pf</w:t>
      </w:r>
    </w:p>
    <w:p w14:paraId="74DAADF6" w14:textId="77777777" w:rsidR="009669CC" w:rsidRDefault="009669CC" w:rsidP="009669CC">
      <w:pPr>
        <w:pStyle w:val="OptionDescription"/>
      </w:pPr>
      <w:r>
        <w:t xml:space="preserve">With </w:t>
      </w:r>
      <w:r w:rsidRPr="00F80B50">
        <w:rPr>
          <w:rStyle w:val="Codeintext"/>
        </w:rPr>
        <w:t>--eit-normalization</w:t>
      </w:r>
      <w:r>
        <w:t>, generate all EIT p/f.</w:t>
      </w:r>
    </w:p>
    <w:p w14:paraId="0450BE4B" w14:textId="77777777" w:rsidR="009669CC" w:rsidRDefault="009669CC" w:rsidP="009669CC">
      <w:pPr>
        <w:pStyle w:val="OptionDescription"/>
      </w:pPr>
      <w:r>
        <w:t xml:space="preserve">Same as </w:t>
      </w:r>
      <w:r w:rsidRPr="003750F1">
        <w:rPr>
          <w:rStyle w:val="Codeintext"/>
        </w:rPr>
        <w:t>--eit-</w:t>
      </w:r>
      <w:r>
        <w:rPr>
          <w:rStyle w:val="Codeintext"/>
        </w:rPr>
        <w:t>actual</w:t>
      </w:r>
      <w:r w:rsidRPr="003750F1">
        <w:rPr>
          <w:rStyle w:val="Codeintext"/>
        </w:rPr>
        <w:t>-pf --eit-</w:t>
      </w:r>
      <w:r>
        <w:rPr>
          <w:rStyle w:val="Codeintext"/>
        </w:rPr>
        <w:t>other</w:t>
      </w:r>
      <w:r w:rsidRPr="003750F1">
        <w:rPr>
          <w:rStyle w:val="Codeintext"/>
        </w:rPr>
        <w:t>-</w:t>
      </w:r>
      <w:r>
        <w:rPr>
          <w:rStyle w:val="Codeintext"/>
        </w:rPr>
        <w:t>pf</w:t>
      </w:r>
      <w:r>
        <w:t>.</w:t>
      </w:r>
    </w:p>
    <w:p w14:paraId="28A0E38B" w14:textId="77777777" w:rsidR="009669CC" w:rsidRDefault="009669CC" w:rsidP="009669CC">
      <w:pPr>
        <w:pStyle w:val="OptionName"/>
      </w:pPr>
      <w:r>
        <w:t>--eit-schedule</w:t>
      </w:r>
    </w:p>
    <w:p w14:paraId="3F4609FD" w14:textId="77777777" w:rsidR="009669CC" w:rsidRDefault="009669CC" w:rsidP="009669CC">
      <w:pPr>
        <w:pStyle w:val="OptionDescription"/>
      </w:pPr>
      <w:r>
        <w:t xml:space="preserve">With </w:t>
      </w:r>
      <w:r w:rsidRPr="00F80B50">
        <w:rPr>
          <w:rStyle w:val="Codeintext"/>
        </w:rPr>
        <w:t>--eit-normalization</w:t>
      </w:r>
      <w:r>
        <w:t>, generate all EIT schedule.</w:t>
      </w:r>
    </w:p>
    <w:p w14:paraId="7CF9F51D" w14:textId="77777777" w:rsidR="009669CC" w:rsidRDefault="009669CC" w:rsidP="009669CC">
      <w:pPr>
        <w:pStyle w:val="OptionDescription"/>
      </w:pPr>
      <w:r>
        <w:t xml:space="preserve">Same as </w:t>
      </w:r>
      <w:r w:rsidRPr="003750F1">
        <w:rPr>
          <w:rStyle w:val="Codeintext"/>
        </w:rPr>
        <w:t>--eit-</w:t>
      </w:r>
      <w:r>
        <w:rPr>
          <w:rStyle w:val="Codeintext"/>
        </w:rPr>
        <w:t>actual</w:t>
      </w:r>
      <w:r w:rsidRPr="003750F1">
        <w:rPr>
          <w:rStyle w:val="Codeintext"/>
        </w:rPr>
        <w:t>-</w:t>
      </w:r>
      <w:r>
        <w:rPr>
          <w:rStyle w:val="Codeintext"/>
        </w:rPr>
        <w:t>schedule</w:t>
      </w:r>
      <w:r w:rsidRPr="003750F1">
        <w:rPr>
          <w:rStyle w:val="Codeintext"/>
        </w:rPr>
        <w:t xml:space="preserve"> --eit-</w:t>
      </w:r>
      <w:r>
        <w:rPr>
          <w:rStyle w:val="Codeintext"/>
        </w:rPr>
        <w:t>other</w:t>
      </w:r>
      <w:r w:rsidRPr="003750F1">
        <w:rPr>
          <w:rStyle w:val="Codeintext"/>
        </w:rPr>
        <w:t>-</w:t>
      </w:r>
      <w:r>
        <w:rPr>
          <w:rStyle w:val="Codeintext"/>
        </w:rPr>
        <w:t>schedule</w:t>
      </w:r>
      <w:r>
        <w:t>.</w:t>
      </w:r>
    </w:p>
    <w:p w14:paraId="496EF23D" w14:textId="77777777" w:rsidR="00DD3FD1" w:rsidRPr="007D4329" w:rsidRDefault="00DD3FD1" w:rsidP="00DD3FD1">
      <w:pPr>
        <w:pStyle w:val="OptionName"/>
        <w:rPr>
          <w:rFonts w:ascii="Menlo" w:hAnsi="Menlo"/>
        </w:rPr>
      </w:pPr>
      <w:r>
        <w:t>--europe</w:t>
      </w:r>
    </w:p>
    <w:p w14:paraId="404FE933" w14:textId="7E076374" w:rsidR="00D17D47" w:rsidRPr="00B26EC4" w:rsidRDefault="00D17D47" w:rsidP="00D17D47">
      <w:pPr>
        <w:pStyle w:val="OptionDescription"/>
      </w:pPr>
      <w:r w:rsidRPr="00B26EC4">
        <w:t xml:space="preserve">A synonym for </w:t>
      </w:r>
      <w:r w:rsidRPr="00794145">
        <w:rPr>
          <w:rStyle w:val="Codeintext"/>
        </w:rPr>
        <w:t>--default-charset ISO-8859-15</w:t>
      </w:r>
      <w:r w:rsidRPr="00B26EC4">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9272D6">
        <w:t>2.5</w:t>
      </w:r>
      <w:r>
        <w:fldChar w:fldCharType="end"/>
      </w:r>
      <w:r>
        <w:t xml:space="preserve"> for more details.</w:t>
      </w:r>
    </w:p>
    <w:p w14:paraId="54B2179A" w14:textId="77777777" w:rsidR="0098495A" w:rsidRDefault="0098495A" w:rsidP="0098495A">
      <w:pPr>
        <w:pStyle w:val="OptionName"/>
      </w:pPr>
      <w:r>
        <w:t>-f</w:t>
      </w:r>
      <w:r>
        <w:br/>
        <w:t>--force-crc</w:t>
      </w:r>
    </w:p>
    <w:p w14:paraId="4F405320" w14:textId="77777777" w:rsidR="0098495A" w:rsidRDefault="0098495A" w:rsidP="0098495A">
      <w:pPr>
        <w:pStyle w:val="OptionDescription"/>
      </w:pPr>
      <w:r>
        <w:t>Force recomputation of CRC32 in long sections. Ignore the CRC32 values in the input files.</w:t>
      </w:r>
    </w:p>
    <w:p w14:paraId="71C1C6D7" w14:textId="77777777" w:rsidR="0098495A" w:rsidRDefault="0098495A" w:rsidP="0098495A">
      <w:pPr>
        <w:pStyle w:val="OptionDescription"/>
      </w:pPr>
      <w:r>
        <w:lastRenderedPageBreak/>
        <w:t>By default, the CRC32 of every section is verified and sections with wrong CRC32 are rejected.</w:t>
      </w:r>
    </w:p>
    <w:p w14:paraId="31F62C9A" w14:textId="77777777" w:rsidR="00DD3FD1" w:rsidRDefault="00DD3FD1" w:rsidP="00DD3FD1">
      <w:pPr>
        <w:pStyle w:val="OptionName"/>
      </w:pPr>
      <w:r>
        <w:t>--japan</w:t>
      </w:r>
    </w:p>
    <w:p w14:paraId="4C19EB95" w14:textId="3A15336D" w:rsidR="00D17D47" w:rsidRDefault="00D17D47" w:rsidP="00D17D47">
      <w:pPr>
        <w:pStyle w:val="OptionDescription"/>
      </w:pPr>
      <w:r>
        <w:t xml:space="preserve">A synonym for </w:t>
      </w:r>
      <w:r w:rsidRPr="00CE6802">
        <w:rPr>
          <w:rStyle w:val="Codeintext"/>
        </w:rPr>
        <w:t>--default-charset ARIB-STD-B24</w:t>
      </w:r>
      <w:r>
        <w:t>.</w:t>
      </w:r>
      <w:r w:rsidRPr="0090420F">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9272D6">
        <w:t>2.5</w:t>
      </w:r>
      <w:r>
        <w:fldChar w:fldCharType="end"/>
      </w:r>
      <w:r>
        <w:t xml:space="preserve"> for more details.</w:t>
      </w:r>
    </w:p>
    <w:p w14:paraId="196F9297" w14:textId="77777777" w:rsidR="000C1601" w:rsidRDefault="000C1601" w:rsidP="000C1601">
      <w:pPr>
        <w:pStyle w:val="OptionName"/>
      </w:pPr>
      <w:r>
        <w:t>-j</w:t>
      </w:r>
      <w:r>
        <w:br/>
        <w:t>--json</w:t>
      </w:r>
    </w:p>
    <w:p w14:paraId="68576E10" w14:textId="77777777" w:rsidR="000C1601" w:rsidRDefault="000C1601" w:rsidP="000C1601">
      <w:pPr>
        <w:pStyle w:val="OptionDescription"/>
      </w:pPr>
      <w:r>
        <w:t>Specify that all input files are JSON, regardless of their file name.</w:t>
      </w:r>
    </w:p>
    <w:p w14:paraId="7D265964" w14:textId="77777777" w:rsidR="0098495A" w:rsidRPr="00804568" w:rsidRDefault="0098495A" w:rsidP="0098495A">
      <w:pPr>
        <w:pStyle w:val="OptionName"/>
        <w:rPr>
          <w:b w:val="0"/>
          <w:i/>
        </w:rPr>
      </w:pPr>
      <w:r>
        <w:t xml:space="preserve">-o </w:t>
      </w:r>
      <w:r w:rsidRPr="00804568">
        <w:rPr>
          <w:b w:val="0"/>
          <w:i/>
        </w:rPr>
        <w:t>file-name</w:t>
      </w:r>
      <w:r>
        <w:br/>
        <w:t xml:space="preserve">--output </w:t>
      </w:r>
      <w:r w:rsidRPr="00804568">
        <w:rPr>
          <w:b w:val="0"/>
          <w:i/>
        </w:rPr>
        <w:t>file-name</w:t>
      </w:r>
    </w:p>
    <w:p w14:paraId="43403BA7" w14:textId="77777777" w:rsidR="0098495A" w:rsidRDefault="0098495A" w:rsidP="0098495A">
      <w:pPr>
        <w:pStyle w:val="OptionDescription"/>
      </w:pPr>
      <w:r>
        <w:t>Output file name for TS packets. By default, use standard output.</w:t>
      </w:r>
    </w:p>
    <w:p w14:paraId="123D45EB" w14:textId="77777777" w:rsidR="00F249F3" w:rsidRDefault="00F249F3" w:rsidP="00F249F3">
      <w:pPr>
        <w:pStyle w:val="OptionName"/>
      </w:pPr>
      <w:r>
        <w:t>--pack-and-flush</w:t>
      </w:r>
    </w:p>
    <w:p w14:paraId="53B01074" w14:textId="77777777" w:rsidR="00F249F3" w:rsidRDefault="00F249F3" w:rsidP="00F249F3">
      <w:pPr>
        <w:pStyle w:val="OptionDescription"/>
      </w:pPr>
      <w:r>
        <w:t xml:space="preserve">When loading a binary section file, pack incomplete tables, ignoring missing sections, and flush them. </w:t>
      </w:r>
      <w:r w:rsidRPr="009F5D31">
        <w:t>Sections are renumbered to remove any hole between sections.</w:t>
      </w:r>
    </w:p>
    <w:p w14:paraId="247401F1" w14:textId="77777777" w:rsidR="00F249F3" w:rsidRDefault="00F249F3" w:rsidP="00F249F3">
      <w:pPr>
        <w:pStyle w:val="OptionDescription"/>
      </w:pPr>
      <w:r>
        <w:t>Use with care because this may create inconsistent tables.</w:t>
      </w:r>
    </w:p>
    <w:p w14:paraId="117B3F30" w14:textId="77777777" w:rsidR="006B1340" w:rsidRDefault="006B1340" w:rsidP="006B1340">
      <w:pPr>
        <w:pStyle w:val="OptionName"/>
      </w:pPr>
      <w:r>
        <w:t>--</w:t>
      </w:r>
      <w:r w:rsidRPr="00FA4384">
        <w:t>philippines</w:t>
      </w:r>
    </w:p>
    <w:p w14:paraId="4033D699" w14:textId="181A7712" w:rsidR="006B1340" w:rsidRDefault="006B1340" w:rsidP="006B134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9272D6">
        <w:t>2.5.2</w:t>
      </w:r>
      <w:r>
        <w:fldChar w:fldCharType="end"/>
      </w:r>
      <w:r>
        <w:t xml:space="preserve"> for more details.</w:t>
      </w:r>
    </w:p>
    <w:p w14:paraId="1FBC9456" w14:textId="77777777" w:rsidR="0098495A" w:rsidRDefault="0098495A" w:rsidP="0098495A">
      <w:pPr>
        <w:pStyle w:val="OptionName"/>
      </w:pPr>
      <w:r>
        <w:t xml:space="preserve">-p </w:t>
      </w:r>
      <w:r w:rsidRPr="00804568">
        <w:rPr>
          <w:b w:val="0"/>
          <w:i/>
        </w:rPr>
        <w:t>value</w:t>
      </w:r>
      <w:r>
        <w:br/>
        <w:t xml:space="preserve">--pid </w:t>
      </w:r>
      <w:r w:rsidRPr="00804568">
        <w:rPr>
          <w:b w:val="0"/>
          <w:i/>
        </w:rPr>
        <w:t>value</w:t>
      </w:r>
    </w:p>
    <w:p w14:paraId="2093582C" w14:textId="77777777" w:rsidR="0098495A" w:rsidRDefault="0098495A" w:rsidP="0098495A">
      <w:pPr>
        <w:pStyle w:val="OptionDescription"/>
      </w:pPr>
      <w:r>
        <w:t>PID of the output TS packets. This is a required parameter, there is no default value.</w:t>
      </w:r>
    </w:p>
    <w:p w14:paraId="4FAA5AE9" w14:textId="77777777" w:rsidR="0098495A" w:rsidRDefault="0098495A" w:rsidP="0098495A">
      <w:pPr>
        <w:pStyle w:val="OptionName"/>
      </w:pPr>
      <w:r>
        <w:t>-s</w:t>
      </w:r>
      <w:r>
        <w:br/>
        <w:t>--stuffing</w:t>
      </w:r>
    </w:p>
    <w:p w14:paraId="556E8F0F" w14:textId="77777777" w:rsidR="0098495A" w:rsidRDefault="0098495A" w:rsidP="0098495A">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0D731A4E" w14:textId="77777777" w:rsidR="006F2B84" w:rsidRDefault="000C1601" w:rsidP="006F2B84">
      <w:pPr>
        <w:pStyle w:val="OptionName"/>
      </w:pPr>
      <w:r>
        <w:t>-x</w:t>
      </w:r>
      <w:r>
        <w:br/>
      </w:r>
      <w:r w:rsidR="006F2B84">
        <w:t>--xml</w:t>
      </w:r>
    </w:p>
    <w:p w14:paraId="13C4CC60" w14:textId="77777777" w:rsidR="006F2B84" w:rsidRDefault="006F2B84" w:rsidP="006F2B84">
      <w:pPr>
        <w:pStyle w:val="OptionDescription"/>
      </w:pPr>
      <w:r>
        <w:t>Specify that all input files are XML, regardless of their file name.</w:t>
      </w:r>
    </w:p>
    <w:p w14:paraId="7FE12E87" w14:textId="77777777" w:rsidR="00C500C7" w:rsidRPr="0010024C" w:rsidRDefault="00C500C7" w:rsidP="00C500C7">
      <w:pPr>
        <w:pStyle w:val="UsageTitle"/>
      </w:pPr>
      <w:r>
        <w:t xml:space="preserve">Generic common command </w:t>
      </w:r>
      <w:r w:rsidRPr="0010024C">
        <w:t>options</w:t>
      </w:r>
    </w:p>
    <w:p w14:paraId="7CC2DEF6" w14:textId="77777777" w:rsidR="00096DEB" w:rsidRPr="00CF0FFB" w:rsidRDefault="00096DEB" w:rsidP="00096DEB">
      <w:pPr>
        <w:ind w:left="284"/>
      </w:pPr>
      <w:r w:rsidRPr="00CF0FFB">
        <w:t xml:space="preserve">The following options are implicitly defined in all </w:t>
      </w:r>
      <w:r>
        <w:t>commands</w:t>
      </w:r>
      <w:r w:rsidRPr="00CF0FFB">
        <w:t>.</w:t>
      </w:r>
    </w:p>
    <w:p w14:paraId="5AF06F30" w14:textId="77777777" w:rsidR="00C500C7" w:rsidRDefault="00C500C7" w:rsidP="00C500C7">
      <w:pPr>
        <w:pStyle w:val="OptionName"/>
      </w:pPr>
      <w:r>
        <w:t>--debug[=</w:t>
      </w:r>
      <w:r w:rsidRPr="00A6771E">
        <w:rPr>
          <w:rStyle w:val="StyleOptionNameItaliqueCar"/>
        </w:rPr>
        <w:t>N</w:t>
      </w:r>
      <w:r>
        <w:t>]</w:t>
      </w:r>
    </w:p>
    <w:p w14:paraId="54E66CF6" w14:textId="77777777" w:rsidR="00C500C7" w:rsidRDefault="00C500C7" w:rsidP="00C500C7">
      <w:pPr>
        <w:pStyle w:val="OptionDescription"/>
      </w:pPr>
      <w:r>
        <w:t xml:space="preserve">Produce verbose debug output. Specify an optional debug level </w:t>
      </w:r>
      <w:r>
        <w:rPr>
          <w:i/>
          <w:iCs/>
        </w:rPr>
        <w:t>N</w:t>
      </w:r>
      <w:r>
        <w:t xml:space="preserve"> (1 by default).</w:t>
      </w:r>
    </w:p>
    <w:p w14:paraId="26EF021E" w14:textId="77777777" w:rsidR="00C500C7" w:rsidRDefault="00C500C7" w:rsidP="00C500C7">
      <w:pPr>
        <w:pStyle w:val="OptionName"/>
      </w:pPr>
      <w:r>
        <w:t>--help</w:t>
      </w:r>
    </w:p>
    <w:p w14:paraId="3A311031" w14:textId="77777777" w:rsidR="00C500C7" w:rsidRDefault="00C500C7" w:rsidP="00C500C7">
      <w:pPr>
        <w:pStyle w:val="OptionDescription"/>
      </w:pPr>
      <w:r>
        <w:t>Display command help text.</w:t>
      </w:r>
    </w:p>
    <w:p w14:paraId="0746F2BC" w14:textId="77777777" w:rsidR="00C500C7" w:rsidRPr="0069541E" w:rsidRDefault="00C500C7" w:rsidP="00C500C7">
      <w:pPr>
        <w:pStyle w:val="OptionName"/>
        <w:rPr>
          <w:lang w:val="fr-FR"/>
        </w:rPr>
      </w:pPr>
      <w:r w:rsidRPr="0069541E">
        <w:rPr>
          <w:lang w:val="fr-FR"/>
        </w:rPr>
        <w:t>-v</w:t>
      </w:r>
      <w:r w:rsidRPr="0069541E">
        <w:rPr>
          <w:lang w:val="fr-FR"/>
        </w:rPr>
        <w:br/>
        <w:t>--verbose</w:t>
      </w:r>
    </w:p>
    <w:p w14:paraId="47DABBFC" w14:textId="77777777" w:rsidR="00C500C7" w:rsidRPr="0069541E" w:rsidRDefault="00C500C7" w:rsidP="00C500C7">
      <w:pPr>
        <w:pStyle w:val="OptionDescription"/>
        <w:rPr>
          <w:lang w:val="fr-FR"/>
        </w:rPr>
      </w:pPr>
      <w:r w:rsidRPr="0069541E">
        <w:rPr>
          <w:lang w:val="fr-FR"/>
        </w:rPr>
        <w:t>Produce verbose messages.</w:t>
      </w:r>
    </w:p>
    <w:p w14:paraId="2D6A9A66" w14:textId="77777777" w:rsidR="00C500C7" w:rsidRDefault="00C500C7" w:rsidP="00C500C7">
      <w:pPr>
        <w:pStyle w:val="OptionName"/>
      </w:pPr>
      <w:r>
        <w:t>--version</w:t>
      </w:r>
    </w:p>
    <w:p w14:paraId="6DB20B73" w14:textId="56D3E779" w:rsidR="00C500C7" w:rsidRDefault="00C500C7" w:rsidP="00C500C7">
      <w:pPr>
        <w:pStyle w:val="OptionDescription"/>
      </w:pPr>
      <w:r>
        <w:t>Display the version number.</w:t>
      </w:r>
    </w:p>
    <w:p w14:paraId="112AB236" w14:textId="7B590480" w:rsidR="00561194" w:rsidRDefault="00561194" w:rsidP="00561194">
      <w:pPr>
        <w:pStyle w:val="ReferenceSectionTitle"/>
      </w:pPr>
      <w:bookmarkStart w:id="203" w:name="_Toc166362878"/>
      <w:r>
        <w:lastRenderedPageBreak/>
        <w:t>tspcap</w:t>
      </w:r>
      <w:bookmarkEnd w:id="203"/>
    </w:p>
    <w:p w14:paraId="2E03831B" w14:textId="3DCF9D43" w:rsidR="00561194" w:rsidRPr="00561194" w:rsidRDefault="00561194" w:rsidP="00561194">
      <w:pPr>
        <w:pStyle w:val="UsageTitle"/>
      </w:pPr>
      <w:r w:rsidRPr="00561194">
        <w:t>Analyze pcap and pcap-ng files</w:t>
      </w:r>
    </w:p>
    <w:p w14:paraId="57C97335" w14:textId="635BA99B" w:rsidR="00561194" w:rsidRDefault="00561194" w:rsidP="00561194">
      <w:r>
        <w:t xml:space="preserve">This simply utility provides a summary of the content of </w:t>
      </w:r>
      <w:r w:rsidRPr="00561194">
        <w:rPr>
          <w:i/>
        </w:rPr>
        <w:t>pcap</w:t>
      </w:r>
      <w:r w:rsidRPr="00561194">
        <w:t xml:space="preserve"> and </w:t>
      </w:r>
      <w:r w:rsidRPr="00561194">
        <w:rPr>
          <w:i/>
        </w:rPr>
        <w:t>pcap-ng</w:t>
      </w:r>
      <w:r w:rsidRPr="00561194">
        <w:t xml:space="preserve"> files</w:t>
      </w:r>
      <w:r>
        <w:t>. These files contain network packets, typically captured and saved by Wireshark.</w:t>
      </w:r>
    </w:p>
    <w:p w14:paraId="4E86837D" w14:textId="02F12498" w:rsidR="00561194" w:rsidRDefault="00561194" w:rsidP="00561194">
      <w:r>
        <w:t xml:space="preserve">The </w:t>
      </w:r>
      <w:r w:rsidRPr="00561194">
        <w:rPr>
          <w:rStyle w:val="Codeintext"/>
        </w:rPr>
        <w:t>tspcap</w:t>
      </w:r>
      <w:r>
        <w:t xml:space="preserve"> utility is not meant to replace Wireshark. It only computes global analysis data which are not otherwise available in Wireshark, for instance the data bitrate over a range of packets in the file.</w:t>
      </w:r>
    </w:p>
    <w:p w14:paraId="78159A15" w14:textId="5ACF37F3" w:rsidR="00561194" w:rsidRDefault="00561194" w:rsidP="00561194">
      <w:r>
        <w:t xml:space="preserve">Wireshark is typically used to investigate issues on a network capture. Then, if some specific global analysis is required, use </w:t>
      </w:r>
      <w:r w:rsidRPr="00561194">
        <w:rPr>
          <w:rStyle w:val="Codeintext"/>
        </w:rPr>
        <w:t>tspcap</w:t>
      </w:r>
      <w:r>
        <w:t>.</w:t>
      </w:r>
    </w:p>
    <w:p w14:paraId="5AA25E83" w14:textId="77ED6DD0" w:rsidR="00C12A8F" w:rsidRDefault="00C12A8F" w:rsidP="00561194">
      <w:r>
        <w:t xml:space="preserve">See some usage examples in section </w:t>
      </w:r>
      <w:r>
        <w:fldChar w:fldCharType="begin"/>
      </w:r>
      <w:r>
        <w:instrText xml:space="preserve"> REF _Ref80608293 \r \h </w:instrText>
      </w:r>
      <w:r>
        <w:fldChar w:fldCharType="separate"/>
      </w:r>
      <w:r w:rsidR="009272D6">
        <w:t>5.1.10</w:t>
      </w:r>
      <w:r>
        <w:fldChar w:fldCharType="end"/>
      </w:r>
      <w:r>
        <w:t>.</w:t>
      </w:r>
    </w:p>
    <w:p w14:paraId="66558E45" w14:textId="77777777" w:rsidR="00561194" w:rsidRPr="0010024C" w:rsidRDefault="00561194" w:rsidP="00561194">
      <w:pPr>
        <w:pStyle w:val="UsageTitle"/>
      </w:pPr>
      <w:r>
        <w:t>Usage</w:t>
      </w:r>
    </w:p>
    <w:p w14:paraId="7B3FDAFC" w14:textId="373E4CE0" w:rsidR="00561194" w:rsidRPr="003C7A5D" w:rsidRDefault="00561194" w:rsidP="00561194">
      <w:pPr>
        <w:pStyle w:val="UsageSyntax"/>
      </w:pPr>
      <w:r w:rsidRPr="003C7A5D">
        <w:t>tspc</w:t>
      </w:r>
      <w:r>
        <w:t>ap</w:t>
      </w:r>
      <w:r w:rsidRPr="003C7A5D">
        <w:t xml:space="preserve"> [</w:t>
      </w:r>
      <w:r w:rsidRPr="003C7A5D">
        <w:rPr>
          <w:i/>
        </w:rPr>
        <w:t>options</w:t>
      </w:r>
      <w:r w:rsidRPr="003C7A5D">
        <w:t>] [</w:t>
      </w:r>
      <w:r w:rsidRPr="003C7A5D">
        <w:rPr>
          <w:i/>
        </w:rPr>
        <w:t>input-file</w:t>
      </w:r>
      <w:r w:rsidRPr="003C7A5D">
        <w:t>]</w:t>
      </w:r>
    </w:p>
    <w:p w14:paraId="5BC0E14B" w14:textId="77777777" w:rsidR="00561194" w:rsidRPr="0010024C" w:rsidRDefault="00561194" w:rsidP="00561194">
      <w:pPr>
        <w:pStyle w:val="UsageTitle"/>
      </w:pPr>
      <w:r w:rsidRPr="0010024C">
        <w:t>Parameters</w:t>
      </w:r>
    </w:p>
    <w:p w14:paraId="118FDBE1" w14:textId="621159FF" w:rsidR="00561194" w:rsidRPr="00A6771E" w:rsidRDefault="00561194" w:rsidP="00561194">
      <w:pPr>
        <w:pStyle w:val="OptionName"/>
        <w:rPr>
          <w:rStyle w:val="StyleOptionNameItaliqueCar"/>
        </w:rPr>
      </w:pPr>
      <w:r w:rsidRPr="00A6771E">
        <w:rPr>
          <w:rStyle w:val="StyleOptionNameItaliqueCar"/>
        </w:rPr>
        <w:t>input-file</w:t>
      </w:r>
    </w:p>
    <w:p w14:paraId="29DE54A1" w14:textId="77777777" w:rsidR="00561194" w:rsidRDefault="00561194" w:rsidP="00561194">
      <w:pPr>
        <w:pStyle w:val="OptionDescription"/>
      </w:pPr>
      <w:r>
        <w:t>Input file in pcap or pcap-ng format, typically as saved by Wireshark.</w:t>
      </w:r>
    </w:p>
    <w:p w14:paraId="0A227C28" w14:textId="21D2AA5C" w:rsidR="00561194" w:rsidRDefault="00561194" w:rsidP="00561194">
      <w:pPr>
        <w:pStyle w:val="OptionDescription"/>
      </w:pPr>
      <w:r>
        <w:t>Use the standard input if no file name is specified.</w:t>
      </w:r>
    </w:p>
    <w:p w14:paraId="770CAE74" w14:textId="77777777" w:rsidR="00561194" w:rsidRDefault="00561194" w:rsidP="00561194">
      <w:pPr>
        <w:pStyle w:val="UsageTitle"/>
      </w:pPr>
      <w:r>
        <w:t>Options</w:t>
      </w:r>
    </w:p>
    <w:p w14:paraId="289CD11F" w14:textId="794D9AC4" w:rsidR="00AD2E74" w:rsidRDefault="00AD2E74" w:rsidP="0012505A">
      <w:pPr>
        <w:pStyle w:val="OptionName"/>
      </w:pPr>
      <w:r>
        <w:t xml:space="preserve">-d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r w:rsidR="0012505A">
        <w:br/>
      </w:r>
      <w:r>
        <w:t xml:space="preserve">--destination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p>
    <w:p w14:paraId="230F4B36" w14:textId="060D74D9" w:rsidR="00AD2E74" w:rsidRDefault="00AD2E74" w:rsidP="0012505A">
      <w:pPr>
        <w:pStyle w:val="OptionDescription"/>
      </w:pPr>
      <w:r>
        <w:t>Filter IPv4 packets based on the specified destination socket address.</w:t>
      </w:r>
    </w:p>
    <w:p w14:paraId="1CC50BE5" w14:textId="0B658854" w:rsidR="00AD2E74" w:rsidRDefault="00AD2E74" w:rsidP="0012505A">
      <w:pPr>
        <w:pStyle w:val="OptionDescription"/>
      </w:pPr>
      <w:r>
        <w:t>The optional port number is used for TCP and UDP packets only.</w:t>
      </w:r>
      <w:r w:rsidR="0012505A">
        <w:t xml:space="preserve"> If the address part is omitted, all TCP or UDP packets with any destination address but with that destination port number are used.</w:t>
      </w:r>
    </w:p>
    <w:p w14:paraId="319EC0C3" w14:textId="77777777" w:rsidR="00407ECB" w:rsidRDefault="00DF19C5" w:rsidP="00407ECB">
      <w:pPr>
        <w:pStyle w:val="OptionName"/>
      </w:pPr>
      <w:r>
        <w:t>--dvb-simulcrypt</w:t>
      </w:r>
    </w:p>
    <w:p w14:paraId="3205E531" w14:textId="45C5A066" w:rsidR="00DF19C5" w:rsidRDefault="00DF19C5" w:rsidP="00DF19C5">
      <w:pPr>
        <w:pStyle w:val="OptionDescription"/>
      </w:pPr>
      <w:r>
        <w:t>Dump the content of a session as DVB SimulCrypt protocol.</w:t>
      </w:r>
    </w:p>
    <w:p w14:paraId="1A9CE9F8" w14:textId="6B256D8A" w:rsidR="00DF19C5" w:rsidRDefault="00DF19C5" w:rsidP="00DF19C5">
      <w:pPr>
        <w:pStyle w:val="OptionDescription"/>
      </w:pPr>
      <w:r>
        <w:t xml:space="preserve">Without </w:t>
      </w:r>
      <w:r w:rsidRPr="00885CA3">
        <w:rPr>
          <w:rStyle w:val="Codeintext"/>
        </w:rPr>
        <w:t>--udp</w:t>
      </w:r>
      <w:r>
        <w:t xml:space="preserve">, the first TCP session matching the </w:t>
      </w:r>
      <w:r w:rsidRPr="00885CA3">
        <w:rPr>
          <w:rStyle w:val="Codeintext"/>
        </w:rPr>
        <w:t>--source</w:t>
      </w:r>
      <w:r>
        <w:t xml:space="preserve"> and</w:t>
      </w:r>
      <w:r w:rsidR="00407ECB">
        <w:t xml:space="preserve"> </w:t>
      </w:r>
      <w:r w:rsidRPr="00885CA3">
        <w:rPr>
          <w:rStyle w:val="Codeintext"/>
        </w:rPr>
        <w:t>--destination</w:t>
      </w:r>
      <w:r>
        <w:t xml:space="preserve"> options is selected. The content of the session is</w:t>
      </w:r>
      <w:r w:rsidR="00407ECB">
        <w:t xml:space="preserve"> </w:t>
      </w:r>
      <w:r>
        <w:t>interpreted as one of the TLV-based DVB SimulCrypt protocols and all</w:t>
      </w:r>
      <w:r w:rsidR="00885CA3">
        <w:t xml:space="preserve"> </w:t>
      </w:r>
      <w:r>
        <w:t>messages are formatted.</w:t>
      </w:r>
    </w:p>
    <w:p w14:paraId="34B1D7C6" w14:textId="53737EC8" w:rsidR="00DF19C5" w:rsidRDefault="00DF19C5" w:rsidP="00DF19C5">
      <w:pPr>
        <w:pStyle w:val="OptionDescription"/>
      </w:pPr>
      <w:r>
        <w:t xml:space="preserve">With </w:t>
      </w:r>
      <w:r w:rsidRPr="00885CA3">
        <w:rPr>
          <w:rStyle w:val="Codeintext"/>
        </w:rPr>
        <w:t>--udp</w:t>
      </w:r>
      <w:r>
        <w:t xml:space="preserve">, all packets matching the </w:t>
      </w:r>
      <w:r w:rsidRPr="00885CA3">
        <w:rPr>
          <w:rStyle w:val="Codeintext"/>
        </w:rPr>
        <w:t>--source</w:t>
      </w:r>
      <w:r>
        <w:t xml:space="preserve"> and </w:t>
      </w:r>
      <w:r w:rsidRPr="00885CA3">
        <w:rPr>
          <w:rStyle w:val="Codeintext"/>
        </w:rPr>
        <w:t>--destination</w:t>
      </w:r>
      <w:r>
        <w:t xml:space="preserve"> options</w:t>
      </w:r>
      <w:r w:rsidR="00885CA3">
        <w:t xml:space="preserve"> are interpreted as EMMG/PDG </w:t>
      </w:r>
      <w:r w:rsidR="00885CA3">
        <w:sym w:font="Wingdings" w:char="F0F3"/>
      </w:r>
      <w:r>
        <w:t xml:space="preserve"> MUX protocol (this is the only DVB</w:t>
      </w:r>
      <w:r w:rsidR="00885CA3">
        <w:t xml:space="preserve"> </w:t>
      </w:r>
      <w:r>
        <w:t>SimulCrypt protocol which is based on UDP).</w:t>
      </w:r>
    </w:p>
    <w:p w14:paraId="5B8130B7" w14:textId="42A292F3" w:rsidR="00DF19C5" w:rsidRDefault="00DF19C5" w:rsidP="00885CA3">
      <w:pPr>
        <w:pStyle w:val="OptionName"/>
      </w:pPr>
      <w:r>
        <w:t>-e</w:t>
      </w:r>
      <w:r w:rsidR="00885CA3">
        <w:br/>
      </w:r>
      <w:r>
        <w:t>--extract-tcp-stream</w:t>
      </w:r>
    </w:p>
    <w:p w14:paraId="05996C3E" w14:textId="77777777" w:rsidR="00D0506E" w:rsidRDefault="00DF19C5" w:rsidP="00C653FE">
      <w:pPr>
        <w:pStyle w:val="OptionDescription"/>
      </w:pPr>
      <w:r>
        <w:t>Extract the content of a TCP session as hexadecimal dump.</w:t>
      </w:r>
    </w:p>
    <w:p w14:paraId="6129109D" w14:textId="120B22D3" w:rsidR="00D0506E" w:rsidRPr="00D0506E" w:rsidRDefault="00D0506E" w:rsidP="00D0506E">
      <w:pPr>
        <w:pStyle w:val="OptionDescription"/>
      </w:pPr>
      <w:r w:rsidRPr="00D0506E">
        <w:t>The two</w:t>
      </w:r>
      <w:r>
        <w:t xml:space="preserve"> </w:t>
      </w:r>
      <w:r w:rsidRPr="00D0506E">
        <w:t>directions of the TCP session are dumped.</w:t>
      </w:r>
    </w:p>
    <w:p w14:paraId="512BBF54" w14:textId="6BC0DE9D" w:rsidR="00DF19C5" w:rsidRDefault="00DF19C5" w:rsidP="00C653FE">
      <w:pPr>
        <w:pStyle w:val="OptionDescription"/>
      </w:pPr>
      <w:r>
        <w:t>The first TCP</w:t>
      </w:r>
      <w:r w:rsidR="00C653FE">
        <w:t xml:space="preserve"> </w:t>
      </w:r>
      <w:r>
        <w:t xml:space="preserve">session matching the </w:t>
      </w:r>
      <w:r w:rsidRPr="00C653FE">
        <w:rPr>
          <w:rStyle w:val="Codeintext"/>
        </w:rPr>
        <w:t>--source</w:t>
      </w:r>
      <w:r>
        <w:t xml:space="preserve"> and </w:t>
      </w:r>
      <w:r w:rsidRPr="00C653FE">
        <w:rPr>
          <w:rStyle w:val="Codeintext"/>
        </w:rPr>
        <w:t>--destination</w:t>
      </w:r>
      <w:r>
        <w:t xml:space="preserve"> options is selected.</w:t>
      </w:r>
    </w:p>
    <w:p w14:paraId="50FAF1C4" w14:textId="74EF05F7" w:rsidR="005D7EA2" w:rsidRDefault="005D7EA2" w:rsidP="005D7EA2">
      <w:pPr>
        <w:pStyle w:val="OptionName"/>
      </w:pPr>
      <w:r>
        <w:t xml:space="preserve">--first-date </w:t>
      </w:r>
      <w:r w:rsidRPr="005D7EA2">
        <w:rPr>
          <w:b w:val="0"/>
          <w:i/>
        </w:rPr>
        <w:t>date-time</w:t>
      </w:r>
    </w:p>
    <w:p w14:paraId="035A53B7" w14:textId="77777777" w:rsidR="005D7EA2" w:rsidRDefault="005D7EA2" w:rsidP="005D7EA2">
      <w:pPr>
        <w:pStyle w:val="OptionDescription"/>
      </w:pPr>
      <w:r>
        <w:t>Filter packets starting at the specified date.</w:t>
      </w:r>
    </w:p>
    <w:p w14:paraId="1E1C4AC9" w14:textId="746964DA" w:rsidR="005D7EA2" w:rsidRDefault="005D7EA2" w:rsidP="005D7EA2">
      <w:pPr>
        <w:pStyle w:val="OptionDescription"/>
      </w:pPr>
      <w:r>
        <w:t>Use format YYYY/MM/DD:hh:mm:ss.mmm.</w:t>
      </w:r>
    </w:p>
    <w:p w14:paraId="3B7F1F18" w14:textId="301F46DF" w:rsidR="00AD2E74" w:rsidRDefault="00AD2E74" w:rsidP="0012505A">
      <w:pPr>
        <w:pStyle w:val="OptionName"/>
      </w:pPr>
      <w:r>
        <w:t xml:space="preserve">--first-packet </w:t>
      </w:r>
      <w:r w:rsidRPr="0012505A">
        <w:rPr>
          <w:b w:val="0"/>
          <w:i/>
        </w:rPr>
        <w:t>value</w:t>
      </w:r>
    </w:p>
    <w:p w14:paraId="03E36EAE" w14:textId="77777777" w:rsidR="0012505A" w:rsidRDefault="00AD2E74" w:rsidP="0012505A">
      <w:pPr>
        <w:pStyle w:val="OptionDescription"/>
      </w:pPr>
      <w:r>
        <w:t>Filter packets st</w:t>
      </w:r>
      <w:r w:rsidR="0012505A">
        <w:t>arting at the specified number.</w:t>
      </w:r>
    </w:p>
    <w:p w14:paraId="711632FA" w14:textId="19305B35" w:rsidR="00AD2E74" w:rsidRDefault="00AD2E74" w:rsidP="0012505A">
      <w:pPr>
        <w:pStyle w:val="OptionDescription"/>
      </w:pPr>
      <w:r>
        <w:t>The packet numbering</w:t>
      </w:r>
      <w:r w:rsidR="0012505A">
        <w:t xml:space="preserve"> </w:t>
      </w:r>
      <w:r>
        <w:t>counts all captured packets from the beginning of the file, starting at</w:t>
      </w:r>
      <w:r w:rsidR="0012505A">
        <w:t xml:space="preserve"> </w:t>
      </w:r>
      <w:r>
        <w:t>1. This is the same value as seen on Wireshark in the leftmost column.</w:t>
      </w:r>
    </w:p>
    <w:p w14:paraId="68FCEB18" w14:textId="77777777" w:rsidR="003F06AF" w:rsidRDefault="003F06AF" w:rsidP="003F06AF">
      <w:pPr>
        <w:pStyle w:val="OptionName"/>
      </w:pPr>
      <w:r>
        <w:lastRenderedPageBreak/>
        <w:t xml:space="preserve">--first-timestamp </w:t>
      </w:r>
      <w:r w:rsidRPr="003F06AF">
        <w:rPr>
          <w:b w:val="0"/>
          <w:i/>
        </w:rPr>
        <w:t>micro-seconds</w:t>
      </w:r>
    </w:p>
    <w:p w14:paraId="6F27CB8E" w14:textId="1DEC7397" w:rsidR="003F06AF" w:rsidRDefault="003F06AF" w:rsidP="003F06AF">
      <w:pPr>
        <w:pStyle w:val="OptionDescription"/>
      </w:pPr>
      <w:r>
        <w:t>Filter packets starting at the specified timestamp in micro-seconds from the beginning of the capture. This is the same value as seen on Wireshark in the "Time" column (in seconds).</w:t>
      </w:r>
    </w:p>
    <w:p w14:paraId="2874DE4B" w14:textId="36538345" w:rsidR="009609EC" w:rsidRPr="0069541E" w:rsidRDefault="009609EC" w:rsidP="009609EC">
      <w:pPr>
        <w:pStyle w:val="OptionName"/>
        <w:rPr>
          <w:lang w:val="it-IT"/>
        </w:rPr>
      </w:pPr>
      <w:r w:rsidRPr="0069541E">
        <w:rPr>
          <w:lang w:val="it-IT"/>
        </w:rPr>
        <w:t xml:space="preserve">-i </w:t>
      </w:r>
      <w:r w:rsidRPr="0069541E">
        <w:rPr>
          <w:b w:val="0"/>
          <w:i/>
          <w:lang w:val="it-IT"/>
        </w:rPr>
        <w:t>micro-seconds</w:t>
      </w:r>
      <w:r w:rsidRPr="0069541E">
        <w:rPr>
          <w:lang w:val="it-IT"/>
        </w:rPr>
        <w:br/>
        <w:t xml:space="preserve">--interval </w:t>
      </w:r>
      <w:r w:rsidRPr="0069541E">
        <w:rPr>
          <w:b w:val="0"/>
          <w:i/>
          <w:lang w:val="it-IT"/>
        </w:rPr>
        <w:t>micro-seconds</w:t>
      </w:r>
    </w:p>
    <w:p w14:paraId="2680A3D6" w14:textId="7AD30F85" w:rsidR="009609EC" w:rsidRDefault="009609EC" w:rsidP="009609EC">
      <w:pPr>
        <w:pStyle w:val="OptionDescription"/>
      </w:pPr>
      <w:r>
        <w:t>Print a summary of exchanged data by intervals of times in micro-seconds.</w:t>
      </w:r>
    </w:p>
    <w:p w14:paraId="0E075F93" w14:textId="2CA3A42F" w:rsidR="009609EC" w:rsidRDefault="009609EC" w:rsidP="009609EC">
      <w:pPr>
        <w:pStyle w:val="OptionDescription"/>
      </w:pPr>
      <w:r>
        <w:t>By default, print a summary of the file content.</w:t>
      </w:r>
    </w:p>
    <w:p w14:paraId="733ADBFE" w14:textId="77777777" w:rsidR="009609EC" w:rsidRDefault="009609EC" w:rsidP="009609EC">
      <w:pPr>
        <w:pStyle w:val="OptionName"/>
      </w:pPr>
      <w:r>
        <w:t xml:space="preserve">--last-date </w:t>
      </w:r>
      <w:r w:rsidRPr="009609EC">
        <w:rPr>
          <w:b w:val="0"/>
          <w:i/>
        </w:rPr>
        <w:t>date-time</w:t>
      </w:r>
    </w:p>
    <w:p w14:paraId="3EB36A16" w14:textId="77777777" w:rsidR="009609EC" w:rsidRDefault="009609EC" w:rsidP="009609EC">
      <w:pPr>
        <w:pStyle w:val="OptionDescription"/>
      </w:pPr>
      <w:r>
        <w:t>Filter packets up to the specified date.</w:t>
      </w:r>
    </w:p>
    <w:p w14:paraId="131B30D7" w14:textId="0C5B9724" w:rsidR="009609EC" w:rsidRDefault="009609EC" w:rsidP="009609EC">
      <w:pPr>
        <w:pStyle w:val="OptionDescription"/>
      </w:pPr>
      <w:r>
        <w:t>Use format YYYY/MM/DD:hh:mm:ss.mmm.</w:t>
      </w:r>
    </w:p>
    <w:p w14:paraId="71AF9F9A" w14:textId="245207EE" w:rsidR="00AD2E74" w:rsidRDefault="00AD2E74" w:rsidP="0012505A">
      <w:pPr>
        <w:pStyle w:val="OptionName"/>
      </w:pPr>
      <w:r>
        <w:t xml:space="preserve">--last-packet </w:t>
      </w:r>
      <w:r w:rsidRPr="0012505A">
        <w:rPr>
          <w:b w:val="0"/>
          <w:i/>
        </w:rPr>
        <w:t>value</w:t>
      </w:r>
    </w:p>
    <w:p w14:paraId="798AC89C" w14:textId="6C1414EB" w:rsidR="00AD2E74" w:rsidRDefault="00AD2E74" w:rsidP="0012505A">
      <w:pPr>
        <w:pStyle w:val="OptionDescription"/>
      </w:pPr>
      <w:r>
        <w:t>Filter pack</w:t>
      </w:r>
      <w:r w:rsidR="0012505A">
        <w:t>ets up to the specified number.</w:t>
      </w:r>
    </w:p>
    <w:p w14:paraId="655834FA" w14:textId="1CA71D18" w:rsidR="0012505A" w:rsidRDefault="0012505A" w:rsidP="0012505A">
      <w:pPr>
        <w:pStyle w:val="OptionDescription"/>
      </w:pPr>
      <w:r>
        <w:t>The packet numbering counts all captured packets from the beginning of the file, starting at 1. This is the same value as seen on Wireshark in the leftmost column.</w:t>
      </w:r>
    </w:p>
    <w:p w14:paraId="5428AD0D" w14:textId="77777777" w:rsidR="00AA6E42" w:rsidRDefault="00AA6E42" w:rsidP="00AA6E42">
      <w:pPr>
        <w:pStyle w:val="OptionName"/>
      </w:pPr>
      <w:r>
        <w:t xml:space="preserve">--last-timestamp </w:t>
      </w:r>
      <w:r w:rsidRPr="00AA6E42">
        <w:rPr>
          <w:b w:val="0"/>
          <w:i/>
        </w:rPr>
        <w:t>micro-seconds</w:t>
      </w:r>
    </w:p>
    <w:p w14:paraId="488FE440" w14:textId="658365A6" w:rsidR="00AA6E42" w:rsidRDefault="00AA6E42" w:rsidP="00AA6E42">
      <w:pPr>
        <w:pStyle w:val="OptionDescription"/>
      </w:pPr>
      <w:r>
        <w:t>Filter packets up to the specified timestamp in micro-seconds from the beginning of the capture. This is the same value as seen on Wireshark in the "Time" column (in seconds).</w:t>
      </w:r>
    </w:p>
    <w:p w14:paraId="22E6D871" w14:textId="47E1535F" w:rsidR="00AA6E42" w:rsidRDefault="00AA6E42" w:rsidP="00AA6E42">
      <w:pPr>
        <w:pStyle w:val="OptionName"/>
      </w:pPr>
      <w:r>
        <w:t>-l</w:t>
      </w:r>
      <w:r>
        <w:br/>
        <w:t>--list-streams</w:t>
      </w:r>
    </w:p>
    <w:p w14:paraId="5213D15F" w14:textId="506B18F7" w:rsidR="00AA6E42" w:rsidRDefault="00AA6E42" w:rsidP="00AA6E42">
      <w:pPr>
        <w:pStyle w:val="OptionDescription"/>
      </w:pPr>
      <w:r>
        <w:t>List all data streams in the file. A data streams is made of all packets from one source to one destination using one protocol.</w:t>
      </w:r>
    </w:p>
    <w:p w14:paraId="688EA570" w14:textId="41803ED4" w:rsidR="00AA6E42" w:rsidRDefault="00AA6E42" w:rsidP="00AA6E42">
      <w:pPr>
        <w:pStyle w:val="OptionDescription"/>
      </w:pPr>
      <w:r>
        <w:t>By default, print a summary of the file content.</w:t>
      </w:r>
    </w:p>
    <w:p w14:paraId="0AAE4905" w14:textId="77777777" w:rsidR="00DF19C5" w:rsidRPr="00A102B4" w:rsidRDefault="00DF19C5" w:rsidP="00DF19C5">
      <w:pPr>
        <w:pStyle w:val="OptionName"/>
      </w:pPr>
      <w:r w:rsidRPr="00A102B4">
        <w:t>--no-pager</w:t>
      </w:r>
    </w:p>
    <w:p w14:paraId="5B33F332" w14:textId="4CD7B7D5"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9272D6">
        <w:t>3.1.4</w:t>
      </w:r>
      <w:r>
        <w:fldChar w:fldCharType="end"/>
      </w:r>
      <w:r w:rsidRPr="005003D2">
        <w:t xml:space="preserve"> for more details.</w:t>
      </w:r>
    </w:p>
    <w:p w14:paraId="2AADC33B" w14:textId="62AE8936" w:rsidR="00AD2E74" w:rsidRDefault="00AD2E74" w:rsidP="0012505A">
      <w:pPr>
        <w:pStyle w:val="OptionName"/>
      </w:pPr>
      <w:r>
        <w:t>--others</w:t>
      </w:r>
    </w:p>
    <w:p w14:paraId="67277EE8" w14:textId="719B9162" w:rsidR="00AD2E74" w:rsidRDefault="00AD2E74" w:rsidP="0012505A">
      <w:pPr>
        <w:pStyle w:val="OptionDescription"/>
      </w:pPr>
      <w:r>
        <w:t>Filter packets from "other" protocols, i.e. neither TCP nor UDP.</w:t>
      </w:r>
    </w:p>
    <w:p w14:paraId="031798C3" w14:textId="3369C634" w:rsidR="00D0506E" w:rsidRPr="00D0506E" w:rsidRDefault="00D0506E" w:rsidP="00D0506E">
      <w:pPr>
        <w:pStyle w:val="OptionName"/>
        <w:rPr>
          <w:color w:val="F8F8F8"/>
        </w:rPr>
      </w:pPr>
      <w:r w:rsidRPr="00D0506E">
        <w:t xml:space="preserve">-o </w:t>
      </w:r>
      <w:r w:rsidRPr="00F13CBB">
        <w:rPr>
          <w:b w:val="0"/>
          <w:bCs w:val="0"/>
          <w:i/>
          <w:iCs/>
        </w:rPr>
        <w:t>file-name</w:t>
      </w:r>
      <w:r>
        <w:br/>
      </w:r>
      <w:r w:rsidRPr="00D0506E">
        <w:t xml:space="preserve">--output-tcp-stream </w:t>
      </w:r>
      <w:r w:rsidRPr="00D0506E">
        <w:rPr>
          <w:b w:val="0"/>
          <w:bCs w:val="0"/>
          <w:i/>
          <w:iCs/>
        </w:rPr>
        <w:t>file-name</w:t>
      </w:r>
    </w:p>
    <w:p w14:paraId="6F5E735F" w14:textId="77777777" w:rsidR="00D0506E" w:rsidRDefault="00D0506E" w:rsidP="00D0506E">
      <w:pPr>
        <w:pStyle w:val="OptionDescription"/>
      </w:pPr>
      <w:r w:rsidRPr="00D0506E">
        <w:t>Extract the content of a TCP session and save it in the specified binary</w:t>
      </w:r>
      <w:r>
        <w:t xml:space="preserve"> </w:t>
      </w:r>
      <w:r w:rsidRPr="00D0506E">
        <w:t>file.</w:t>
      </w:r>
    </w:p>
    <w:p w14:paraId="458F56EC" w14:textId="121A098B" w:rsidR="00D0506E" w:rsidRDefault="00D0506E" w:rsidP="00D0506E">
      <w:pPr>
        <w:pStyle w:val="OptionDescription"/>
      </w:pPr>
      <w:r w:rsidRPr="00D0506E">
        <w:t xml:space="preserve">The first TCP session matching the </w:t>
      </w:r>
      <w:r w:rsidRPr="00D0506E">
        <w:rPr>
          <w:rStyle w:val="Codeintext"/>
        </w:rPr>
        <w:t>--source</w:t>
      </w:r>
      <w:r w:rsidRPr="00D0506E">
        <w:t xml:space="preserve"> and </w:t>
      </w:r>
      <w:r w:rsidRPr="00D0506E">
        <w:rPr>
          <w:rStyle w:val="Codeintext"/>
        </w:rPr>
        <w:t>--destination</w:t>
      </w:r>
      <w:r>
        <w:t xml:space="preserve"> </w:t>
      </w:r>
      <w:r w:rsidRPr="00D0506E">
        <w:t>options is selected.</w:t>
      </w:r>
    </w:p>
    <w:p w14:paraId="1997FDA7" w14:textId="77777777" w:rsidR="00D0506E" w:rsidRDefault="00D0506E" w:rsidP="00D0506E">
      <w:pPr>
        <w:pStyle w:val="OptionDescription"/>
      </w:pPr>
      <w:r w:rsidRPr="00D0506E">
        <w:t xml:space="preserve">Unlike </w:t>
      </w:r>
      <w:r w:rsidRPr="00D0506E">
        <w:rPr>
          <w:rStyle w:val="Codeintext"/>
        </w:rPr>
        <w:t>--extract-tcp-stream</w:t>
      </w:r>
      <w:r w:rsidRPr="00D0506E">
        <w:t>, only one side of the</w:t>
      </w:r>
      <w:r>
        <w:t xml:space="preserve"> </w:t>
      </w:r>
      <w:r w:rsidRPr="00D0506E">
        <w:t xml:space="preserve">TCP session is saved, from </w:t>
      </w:r>
      <w:r w:rsidRPr="00D0506E">
        <w:rPr>
          <w:rStyle w:val="Codeintext"/>
        </w:rPr>
        <w:t>--source</w:t>
      </w:r>
      <w:r w:rsidRPr="00D0506E">
        <w:t xml:space="preserve"> to </w:t>
      </w:r>
      <w:r w:rsidRPr="00D0506E">
        <w:rPr>
          <w:rStyle w:val="Codeintext"/>
        </w:rPr>
        <w:t>--destination</w:t>
      </w:r>
      <w:r w:rsidRPr="00D0506E">
        <w:t>.</w:t>
      </w:r>
    </w:p>
    <w:p w14:paraId="6661F18F" w14:textId="639D0364" w:rsidR="00D0506E" w:rsidRPr="00D0506E" w:rsidRDefault="00D0506E" w:rsidP="00D0506E">
      <w:pPr>
        <w:pStyle w:val="OptionDescription"/>
        <w:rPr>
          <w:color w:val="F8F8F8"/>
        </w:rPr>
      </w:pPr>
      <w:r w:rsidRPr="00D0506E">
        <w:t>If the file name is</w:t>
      </w:r>
      <w:r>
        <w:t xml:space="preserve"> </w:t>
      </w:r>
      <w:r w:rsidRPr="00D0506E">
        <w:t>"-", the standard output is used.</w:t>
      </w:r>
    </w:p>
    <w:p w14:paraId="2A0E78BF" w14:textId="3AE2C001" w:rsidR="0012505A" w:rsidRDefault="0012505A" w:rsidP="0012505A">
      <w:pPr>
        <w:pStyle w:val="OptionName"/>
      </w:pPr>
      <w:r>
        <w:t xml:space="preserve">-s </w:t>
      </w:r>
      <w:r w:rsidRPr="0012505A">
        <w:rPr>
          <w:b w:val="0"/>
        </w:rPr>
        <w:t>[</w:t>
      </w:r>
      <w:r w:rsidRPr="0012505A">
        <w:rPr>
          <w:b w:val="0"/>
          <w:i/>
        </w:rPr>
        <w:t>address</w:t>
      </w:r>
      <w:r w:rsidRPr="0012505A">
        <w:rPr>
          <w:b w:val="0"/>
        </w:rPr>
        <w:t>][:</w:t>
      </w:r>
      <w:r w:rsidRPr="0012505A">
        <w:rPr>
          <w:b w:val="0"/>
          <w:i/>
        </w:rPr>
        <w:t>port</w:t>
      </w:r>
      <w:r w:rsidRPr="0012505A">
        <w:rPr>
          <w:b w:val="0"/>
        </w:rPr>
        <w:t>]</w:t>
      </w:r>
      <w:r>
        <w:br/>
        <w:t xml:space="preserve">--source </w:t>
      </w:r>
      <w:r w:rsidRPr="0012505A">
        <w:rPr>
          <w:b w:val="0"/>
        </w:rPr>
        <w:t>[</w:t>
      </w:r>
      <w:r w:rsidRPr="0012505A">
        <w:rPr>
          <w:b w:val="0"/>
          <w:i/>
        </w:rPr>
        <w:t>address</w:t>
      </w:r>
      <w:r w:rsidRPr="0012505A">
        <w:rPr>
          <w:b w:val="0"/>
        </w:rPr>
        <w:t>][:</w:t>
      </w:r>
      <w:r w:rsidRPr="0012505A">
        <w:rPr>
          <w:b w:val="0"/>
          <w:i/>
        </w:rPr>
        <w:t>port</w:t>
      </w:r>
      <w:r w:rsidRPr="0012505A">
        <w:rPr>
          <w:b w:val="0"/>
        </w:rPr>
        <w:t>]</w:t>
      </w:r>
    </w:p>
    <w:p w14:paraId="083B0FA8" w14:textId="476F3850" w:rsidR="0012505A" w:rsidRDefault="0012505A" w:rsidP="0012505A">
      <w:pPr>
        <w:pStyle w:val="OptionDescription"/>
      </w:pPr>
      <w:r>
        <w:t>Filter IPv4 packets based on the specified source socket address.</w:t>
      </w:r>
    </w:p>
    <w:p w14:paraId="5CD45275" w14:textId="028465C0" w:rsidR="0012505A" w:rsidRDefault="0012505A" w:rsidP="0012505A">
      <w:pPr>
        <w:pStyle w:val="OptionDescription"/>
      </w:pPr>
      <w:r>
        <w:t>The optional port number is used for TCP and UDP packets only. If the address part is omitted, all TCP or UDP packets with any source address but with that source port number are used.</w:t>
      </w:r>
    </w:p>
    <w:p w14:paraId="58A463C6" w14:textId="63399AC6" w:rsidR="00AD2E74" w:rsidRDefault="00AD2E74" w:rsidP="0012505A">
      <w:pPr>
        <w:pStyle w:val="OptionName"/>
      </w:pPr>
      <w:r>
        <w:t>-t</w:t>
      </w:r>
      <w:r w:rsidR="0012505A">
        <w:br/>
      </w:r>
      <w:r>
        <w:t>--tcp</w:t>
      </w:r>
    </w:p>
    <w:p w14:paraId="359485C3" w14:textId="78274C2D" w:rsidR="00AD2E74" w:rsidRDefault="00AD2E74" w:rsidP="0012505A">
      <w:pPr>
        <w:pStyle w:val="OptionDescription"/>
      </w:pPr>
      <w:r>
        <w:t>Filter TCP packets.</w:t>
      </w:r>
    </w:p>
    <w:p w14:paraId="2884976E" w14:textId="14C3AE47" w:rsidR="00AD2E74" w:rsidRDefault="00AD2E74" w:rsidP="0012505A">
      <w:pPr>
        <w:pStyle w:val="OptionName"/>
      </w:pPr>
      <w:r>
        <w:lastRenderedPageBreak/>
        <w:t>-u</w:t>
      </w:r>
      <w:r w:rsidR="0012505A">
        <w:br/>
      </w:r>
      <w:r>
        <w:t>--udp</w:t>
      </w:r>
    </w:p>
    <w:p w14:paraId="01B22BC9" w14:textId="624C2588" w:rsidR="00AD2E74" w:rsidRDefault="00AD2E74" w:rsidP="0012505A">
      <w:pPr>
        <w:pStyle w:val="OptionDescription"/>
      </w:pPr>
      <w:r>
        <w:t>Filter UDP packets.</w:t>
      </w:r>
    </w:p>
    <w:p w14:paraId="7AB26568" w14:textId="77777777" w:rsidR="00561194" w:rsidRPr="0010024C" w:rsidRDefault="00561194" w:rsidP="00561194">
      <w:pPr>
        <w:pStyle w:val="UsageTitle"/>
      </w:pPr>
      <w:r>
        <w:t xml:space="preserve">Generic common command </w:t>
      </w:r>
      <w:r w:rsidRPr="0010024C">
        <w:t>options</w:t>
      </w:r>
    </w:p>
    <w:p w14:paraId="28E9408B" w14:textId="77777777" w:rsidR="00561194" w:rsidRPr="00CF0FFB" w:rsidRDefault="00561194" w:rsidP="00561194">
      <w:pPr>
        <w:ind w:left="284"/>
      </w:pPr>
      <w:r w:rsidRPr="00CF0FFB">
        <w:t xml:space="preserve">The following options are implicitly defined in all </w:t>
      </w:r>
      <w:r>
        <w:t>commands</w:t>
      </w:r>
      <w:r w:rsidRPr="00CF0FFB">
        <w:t>.</w:t>
      </w:r>
    </w:p>
    <w:p w14:paraId="175DCE6B" w14:textId="77777777" w:rsidR="00561194" w:rsidRDefault="00561194" w:rsidP="00561194">
      <w:pPr>
        <w:pStyle w:val="OptionName"/>
      </w:pPr>
      <w:r>
        <w:t>--debug[=</w:t>
      </w:r>
      <w:r w:rsidRPr="00A6771E">
        <w:rPr>
          <w:rStyle w:val="StyleOptionNameItaliqueCar"/>
        </w:rPr>
        <w:t>N</w:t>
      </w:r>
      <w:r>
        <w:t>]</w:t>
      </w:r>
    </w:p>
    <w:p w14:paraId="04C4A203" w14:textId="77777777" w:rsidR="00561194" w:rsidRDefault="00561194" w:rsidP="00561194">
      <w:pPr>
        <w:pStyle w:val="OptionDescription"/>
      </w:pPr>
      <w:r>
        <w:t xml:space="preserve">Produce verbose debug output. Specify an optional debug level </w:t>
      </w:r>
      <w:r>
        <w:rPr>
          <w:i/>
          <w:iCs/>
        </w:rPr>
        <w:t>N</w:t>
      </w:r>
      <w:r>
        <w:t xml:space="preserve"> (1 by default).</w:t>
      </w:r>
    </w:p>
    <w:p w14:paraId="0687F6FB" w14:textId="77777777" w:rsidR="00561194" w:rsidRDefault="00561194" w:rsidP="00561194">
      <w:pPr>
        <w:pStyle w:val="OptionName"/>
      </w:pPr>
      <w:r>
        <w:t>--help</w:t>
      </w:r>
    </w:p>
    <w:p w14:paraId="291A9CE7" w14:textId="77777777" w:rsidR="00561194" w:rsidRDefault="00561194" w:rsidP="00561194">
      <w:pPr>
        <w:pStyle w:val="OptionDescription"/>
      </w:pPr>
      <w:r>
        <w:t>Display command help text.</w:t>
      </w:r>
    </w:p>
    <w:p w14:paraId="7D0219B7" w14:textId="77777777" w:rsidR="00561194" w:rsidRPr="0069541E" w:rsidRDefault="00561194" w:rsidP="00561194">
      <w:pPr>
        <w:pStyle w:val="OptionName"/>
        <w:rPr>
          <w:lang w:val="fr-FR"/>
        </w:rPr>
      </w:pPr>
      <w:r w:rsidRPr="0069541E">
        <w:rPr>
          <w:lang w:val="fr-FR"/>
        </w:rPr>
        <w:t>-v</w:t>
      </w:r>
      <w:r w:rsidRPr="0069541E">
        <w:rPr>
          <w:lang w:val="fr-FR"/>
        </w:rPr>
        <w:br/>
        <w:t>--verbose</w:t>
      </w:r>
    </w:p>
    <w:p w14:paraId="54A16C7A" w14:textId="77777777" w:rsidR="00561194" w:rsidRPr="0069541E" w:rsidRDefault="00561194" w:rsidP="00561194">
      <w:pPr>
        <w:pStyle w:val="OptionDescription"/>
        <w:rPr>
          <w:lang w:val="fr-FR"/>
        </w:rPr>
      </w:pPr>
      <w:r w:rsidRPr="0069541E">
        <w:rPr>
          <w:lang w:val="fr-FR"/>
        </w:rPr>
        <w:t>Produce verbose messages.</w:t>
      </w:r>
    </w:p>
    <w:p w14:paraId="4FCB6CD8" w14:textId="77777777" w:rsidR="00561194" w:rsidRDefault="00561194" w:rsidP="00561194">
      <w:pPr>
        <w:pStyle w:val="OptionName"/>
      </w:pPr>
      <w:r>
        <w:t>--version</w:t>
      </w:r>
    </w:p>
    <w:p w14:paraId="4A1B8338" w14:textId="77777777" w:rsidR="00561194" w:rsidRDefault="00561194" w:rsidP="00561194">
      <w:pPr>
        <w:pStyle w:val="OptionDescription"/>
      </w:pPr>
      <w:r>
        <w:t>Display the version number.</w:t>
      </w:r>
    </w:p>
    <w:p w14:paraId="626E3728" w14:textId="77777777" w:rsidR="001D65DD" w:rsidRDefault="001D65DD" w:rsidP="001D65DD">
      <w:pPr>
        <w:pStyle w:val="ReferenceSectionTitle"/>
      </w:pPr>
      <w:bookmarkStart w:id="204" w:name="_Toc166362879"/>
      <w:r>
        <w:lastRenderedPageBreak/>
        <w:t>tspcontrol</w:t>
      </w:r>
      <w:bookmarkEnd w:id="204"/>
    </w:p>
    <w:p w14:paraId="3946E774" w14:textId="77777777" w:rsidR="001D65DD" w:rsidRPr="001D65DD" w:rsidRDefault="001D65DD" w:rsidP="001D65DD">
      <w:pPr>
        <w:pStyle w:val="UsageTitle"/>
      </w:pPr>
      <w:r w:rsidRPr="001D65DD">
        <w:t xml:space="preserve">Send control commands to a </w:t>
      </w:r>
      <w:r>
        <w:t xml:space="preserve">running </w:t>
      </w:r>
      <w:r w:rsidRPr="0000434F">
        <w:t>tsp</w:t>
      </w:r>
      <w:r>
        <w:rPr>
          <w:i/>
        </w:rPr>
        <w:t xml:space="preserve"> </w:t>
      </w:r>
      <w:r>
        <w:t>process</w:t>
      </w:r>
    </w:p>
    <w:p w14:paraId="702A1286" w14:textId="77777777" w:rsidR="001D65DD" w:rsidRPr="006161E0" w:rsidRDefault="001D65DD" w:rsidP="006161E0">
      <w:r>
        <w:t xml:space="preserve">This utility </w:t>
      </w:r>
      <w:r w:rsidR="006161E0">
        <w:t xml:space="preserve">controls the execution of a running </w:t>
      </w:r>
      <w:r w:rsidR="006161E0" w:rsidRPr="008776EA">
        <w:rPr>
          <w:rStyle w:val="Codeintext"/>
        </w:rPr>
        <w:t>tsp</w:t>
      </w:r>
      <w:r w:rsidR="006161E0">
        <w:rPr>
          <w:i/>
        </w:rPr>
        <w:t xml:space="preserve"> </w:t>
      </w:r>
      <w:r w:rsidR="006161E0">
        <w:t>process</w:t>
      </w:r>
      <w:r>
        <w:t>.</w:t>
      </w:r>
      <w:r w:rsidR="006161E0">
        <w:t xml:space="preserve"> The target </w:t>
      </w:r>
      <w:r w:rsidR="006161E0" w:rsidRPr="008776EA">
        <w:rPr>
          <w:rStyle w:val="Codeintext"/>
        </w:rPr>
        <w:t>tsp</w:t>
      </w:r>
      <w:r w:rsidR="006161E0">
        <w:t xml:space="preserve"> command shall listen to control commands using the option </w:t>
      </w:r>
      <w:r w:rsidR="006161E0" w:rsidRPr="006161E0">
        <w:rPr>
          <w:rStyle w:val="Codeintext"/>
        </w:rPr>
        <w:t>--control-port</w:t>
      </w:r>
      <w:r w:rsidR="006161E0">
        <w:t xml:space="preserve"> (see the documentation of </w:t>
      </w:r>
      <w:r w:rsidR="006161E0" w:rsidRPr="00FD6B71">
        <w:rPr>
          <w:rStyle w:val="Codeintext"/>
        </w:rPr>
        <w:t>tsp</w:t>
      </w:r>
      <w:r w:rsidR="006161E0">
        <w:t>).</w:t>
      </w:r>
    </w:p>
    <w:p w14:paraId="1915802A" w14:textId="77777777" w:rsidR="001D65DD" w:rsidRPr="0010024C" w:rsidRDefault="001D65DD" w:rsidP="001D65DD">
      <w:pPr>
        <w:pStyle w:val="UsageTitle"/>
      </w:pPr>
      <w:r>
        <w:t>Usage</w:t>
      </w:r>
    </w:p>
    <w:p w14:paraId="68E28ADF" w14:textId="77777777" w:rsidR="001D65DD" w:rsidRPr="003C7A5D" w:rsidRDefault="001D65DD" w:rsidP="001D65DD">
      <w:pPr>
        <w:pStyle w:val="UsageSyntax"/>
      </w:pPr>
      <w:r w:rsidRPr="003C7A5D">
        <w:t>tsp</w:t>
      </w:r>
      <w:r w:rsidR="006161E0">
        <w:t>control</w:t>
      </w:r>
      <w:r w:rsidRPr="003C7A5D">
        <w:t xml:space="preserve"> [</w:t>
      </w:r>
      <w:r w:rsidRPr="003C7A5D">
        <w:rPr>
          <w:i/>
        </w:rPr>
        <w:t>options</w:t>
      </w:r>
      <w:r w:rsidRPr="003C7A5D">
        <w:t xml:space="preserve">] </w:t>
      </w:r>
      <w:r w:rsidR="00F63389">
        <w:rPr>
          <w:i/>
        </w:rPr>
        <w:t>command</w:t>
      </w:r>
      <w:r w:rsidRPr="003C7A5D">
        <w:rPr>
          <w:i/>
        </w:rPr>
        <w:t xml:space="preserve"> </w:t>
      </w:r>
      <w:r w:rsidRPr="003C7A5D">
        <w:t>...</w:t>
      </w:r>
    </w:p>
    <w:p w14:paraId="55F66F04" w14:textId="77777777" w:rsidR="001D65DD" w:rsidRPr="0010024C" w:rsidRDefault="001D65DD" w:rsidP="001D65DD">
      <w:pPr>
        <w:pStyle w:val="UsageTitle"/>
      </w:pPr>
      <w:r w:rsidRPr="0010024C">
        <w:t>Parameters</w:t>
      </w:r>
    </w:p>
    <w:p w14:paraId="6A0DDCC5" w14:textId="77777777" w:rsidR="001D65DD" w:rsidRPr="00A6771E" w:rsidRDefault="00F63389" w:rsidP="001D65DD">
      <w:pPr>
        <w:pStyle w:val="OptionName"/>
        <w:rPr>
          <w:rStyle w:val="StyleOptionNameItaliqueCar"/>
        </w:rPr>
      </w:pPr>
      <w:r>
        <w:rPr>
          <w:rStyle w:val="StyleOptionNameItaliqueCar"/>
        </w:rPr>
        <w:t>command ...</w:t>
      </w:r>
    </w:p>
    <w:p w14:paraId="30DB561F" w14:textId="77777777" w:rsidR="00F63389" w:rsidRDefault="00F63389" w:rsidP="00F63389">
      <w:pPr>
        <w:pStyle w:val="OptionDescription"/>
      </w:pPr>
      <w:r>
        <w:t xml:space="preserve">The control command to send to the target </w:t>
      </w:r>
      <w:r w:rsidRPr="008776EA">
        <w:rPr>
          <w:rStyle w:val="Codeintext"/>
        </w:rPr>
        <w:t>tsp</w:t>
      </w:r>
      <w:r>
        <w:t xml:space="preserve"> process. See the list of control commands below.</w:t>
      </w:r>
    </w:p>
    <w:p w14:paraId="6983B3F5" w14:textId="77777777" w:rsidR="00F63389" w:rsidRPr="001A1D5E" w:rsidRDefault="00F63389" w:rsidP="00F63389">
      <w:pPr>
        <w:pStyle w:val="OptionDescription"/>
      </w:pPr>
      <w:r>
        <w:t>Note that everything after the control command name is considered as option</w:t>
      </w:r>
      <w:r w:rsidR="001A1D5E">
        <w:t>s</w:t>
      </w:r>
      <w:r>
        <w:t xml:space="preserve"> and parameter</w:t>
      </w:r>
      <w:r w:rsidR="001A1D5E">
        <w:t xml:space="preserve">s of this control command. The options of </w:t>
      </w:r>
      <w:r w:rsidR="001A1D5E" w:rsidRPr="008776EA">
        <w:rPr>
          <w:rStyle w:val="Codeintext"/>
        </w:rPr>
        <w:t>tspcontrol</w:t>
      </w:r>
      <w:r w:rsidR="001A1D5E">
        <w:t xml:space="preserve"> must be placed before the control command name.</w:t>
      </w:r>
    </w:p>
    <w:p w14:paraId="7C9BAFE4" w14:textId="77777777" w:rsidR="001D65DD" w:rsidRDefault="001D65DD" w:rsidP="001D65DD">
      <w:pPr>
        <w:pStyle w:val="UsageTitle"/>
      </w:pPr>
      <w:r>
        <w:t>Options</w:t>
      </w:r>
    </w:p>
    <w:p w14:paraId="7BB7C1A0" w14:textId="77777777" w:rsidR="001A1D5E" w:rsidRDefault="001A1D5E" w:rsidP="001A1D5E">
      <w:pPr>
        <w:pStyle w:val="OptionName"/>
      </w:pPr>
      <w:r>
        <w:t xml:space="preserve">-t </w:t>
      </w:r>
      <w:r w:rsidRPr="001A1D5E">
        <w:rPr>
          <w:b w:val="0"/>
        </w:rPr>
        <w:t>[</w:t>
      </w:r>
      <w:r w:rsidRPr="001A1D5E">
        <w:rPr>
          <w:b w:val="0"/>
          <w:i/>
        </w:rPr>
        <w:t>address</w:t>
      </w:r>
      <w:r w:rsidRPr="001A1D5E">
        <w:rPr>
          <w:b w:val="0"/>
        </w:rPr>
        <w:t>:]</w:t>
      </w:r>
      <w:r w:rsidRPr="001A1D5E">
        <w:rPr>
          <w:b w:val="0"/>
          <w:i/>
        </w:rPr>
        <w:t>port</w:t>
      </w:r>
      <w:r>
        <w:br/>
        <w:t xml:space="preserve">--tsp </w:t>
      </w:r>
      <w:r w:rsidRPr="001A1D5E">
        <w:rPr>
          <w:b w:val="0"/>
        </w:rPr>
        <w:t>[</w:t>
      </w:r>
      <w:r w:rsidRPr="001A1D5E">
        <w:rPr>
          <w:b w:val="0"/>
          <w:i/>
        </w:rPr>
        <w:t>address</w:t>
      </w:r>
      <w:r w:rsidRPr="001A1D5E">
        <w:rPr>
          <w:b w:val="0"/>
        </w:rPr>
        <w:t>:]</w:t>
      </w:r>
      <w:r w:rsidRPr="001A1D5E">
        <w:rPr>
          <w:b w:val="0"/>
          <w:i/>
        </w:rPr>
        <w:t>port</w:t>
      </w:r>
    </w:p>
    <w:p w14:paraId="538C0472" w14:textId="77777777" w:rsidR="001A1D5E" w:rsidRDefault="001A1D5E" w:rsidP="001A1D5E">
      <w:pPr>
        <w:pStyle w:val="OptionDescription"/>
      </w:pPr>
      <w:r>
        <w:t xml:space="preserve">Specify the IP address (or host name) and port where the target </w:t>
      </w:r>
      <w:r w:rsidRPr="001A1D5E">
        <w:rPr>
          <w:i/>
        </w:rPr>
        <w:t>tsp</w:t>
      </w:r>
      <w:r>
        <w:t xml:space="preserve"> process expects control commands (</w:t>
      </w:r>
      <w:r w:rsidRPr="001A1D5E">
        <w:rPr>
          <w:i/>
        </w:rPr>
        <w:t>tsp</w:t>
      </w:r>
      <w:r>
        <w:t xml:space="preserve"> option </w:t>
      </w:r>
      <w:r w:rsidRPr="001A1D5E">
        <w:rPr>
          <w:rStyle w:val="Codeintext"/>
        </w:rPr>
        <w:t>--control-port</w:t>
      </w:r>
      <w:r>
        <w:t>). If the IP address is omitted, the local host is used.</w:t>
      </w:r>
    </w:p>
    <w:p w14:paraId="3D9363DA" w14:textId="77777777" w:rsidR="001A1D5E" w:rsidRDefault="001A1D5E" w:rsidP="001A1D5E">
      <w:pPr>
        <w:pStyle w:val="OptionDescription"/>
      </w:pPr>
      <w:r>
        <w:t>This is a required parameter, there is no default.</w:t>
      </w:r>
    </w:p>
    <w:p w14:paraId="5A6A8540" w14:textId="77777777" w:rsidR="001D65DD" w:rsidRPr="0010024C" w:rsidRDefault="001D65DD" w:rsidP="001D65DD">
      <w:pPr>
        <w:pStyle w:val="UsageTitle"/>
      </w:pPr>
      <w:r>
        <w:t xml:space="preserve">Generic common command </w:t>
      </w:r>
      <w:r w:rsidRPr="0010024C">
        <w:t>options</w:t>
      </w:r>
    </w:p>
    <w:p w14:paraId="4386C709" w14:textId="77777777" w:rsidR="001D65DD" w:rsidRPr="00CF0FFB" w:rsidRDefault="001D65DD" w:rsidP="001D65DD">
      <w:pPr>
        <w:ind w:left="284"/>
      </w:pPr>
      <w:r w:rsidRPr="00CF0FFB">
        <w:t xml:space="preserve">The following options are implicitly defined in all </w:t>
      </w:r>
      <w:r>
        <w:t>commands</w:t>
      </w:r>
      <w:r w:rsidRPr="00CF0FFB">
        <w:t>.</w:t>
      </w:r>
    </w:p>
    <w:p w14:paraId="248E757E" w14:textId="77777777" w:rsidR="001D65DD" w:rsidRDefault="001A1D5E" w:rsidP="001D65DD">
      <w:pPr>
        <w:pStyle w:val="OptionName"/>
      </w:pPr>
      <w:r>
        <w:t>-d[</w:t>
      </w:r>
      <w:r w:rsidRPr="00A6771E">
        <w:rPr>
          <w:rStyle w:val="StyleOptionNameItaliqueCar"/>
        </w:rPr>
        <w:t>N</w:t>
      </w:r>
      <w:r>
        <w:t>]</w:t>
      </w:r>
      <w:r>
        <w:br/>
      </w:r>
      <w:r w:rsidR="001D65DD">
        <w:t>--debug[=</w:t>
      </w:r>
      <w:r w:rsidR="001D65DD" w:rsidRPr="00A6771E">
        <w:rPr>
          <w:rStyle w:val="StyleOptionNameItaliqueCar"/>
        </w:rPr>
        <w:t>N</w:t>
      </w:r>
      <w:r w:rsidR="001D65DD">
        <w:t>]</w:t>
      </w:r>
    </w:p>
    <w:p w14:paraId="083E38B8" w14:textId="77777777" w:rsidR="001D65DD" w:rsidRDefault="001D65DD" w:rsidP="001D65DD">
      <w:pPr>
        <w:pStyle w:val="OptionDescription"/>
      </w:pPr>
      <w:r>
        <w:t xml:space="preserve">Produce verbose debug output. Specify an optional debug level </w:t>
      </w:r>
      <w:r>
        <w:rPr>
          <w:i/>
          <w:iCs/>
        </w:rPr>
        <w:t>N</w:t>
      </w:r>
      <w:r>
        <w:t xml:space="preserve"> (1 by default).</w:t>
      </w:r>
    </w:p>
    <w:p w14:paraId="5612AB6E" w14:textId="77777777" w:rsidR="001D65DD" w:rsidRDefault="001D65DD" w:rsidP="001D65DD">
      <w:pPr>
        <w:pStyle w:val="OptionName"/>
      </w:pPr>
      <w:r>
        <w:t>--help</w:t>
      </w:r>
    </w:p>
    <w:p w14:paraId="25478AD5" w14:textId="77777777" w:rsidR="001D65DD" w:rsidRDefault="001D65DD" w:rsidP="001D65DD">
      <w:pPr>
        <w:pStyle w:val="OptionDescription"/>
      </w:pPr>
      <w:r>
        <w:t>Display command help text.</w:t>
      </w:r>
    </w:p>
    <w:p w14:paraId="44A5C81F" w14:textId="77777777" w:rsidR="001D65DD" w:rsidRPr="0069541E" w:rsidRDefault="001D65DD" w:rsidP="001D65DD">
      <w:pPr>
        <w:pStyle w:val="OptionName"/>
        <w:rPr>
          <w:lang w:val="fr-FR"/>
        </w:rPr>
      </w:pPr>
      <w:r w:rsidRPr="0069541E">
        <w:rPr>
          <w:lang w:val="fr-FR"/>
        </w:rPr>
        <w:t>-v</w:t>
      </w:r>
      <w:r w:rsidRPr="0069541E">
        <w:rPr>
          <w:lang w:val="fr-FR"/>
        </w:rPr>
        <w:br/>
        <w:t>--verbose</w:t>
      </w:r>
    </w:p>
    <w:p w14:paraId="26FB36B0" w14:textId="77777777" w:rsidR="001D65DD" w:rsidRPr="0069541E" w:rsidRDefault="001D65DD" w:rsidP="001D65DD">
      <w:pPr>
        <w:pStyle w:val="OptionDescription"/>
        <w:rPr>
          <w:lang w:val="fr-FR"/>
        </w:rPr>
      </w:pPr>
      <w:r w:rsidRPr="0069541E">
        <w:rPr>
          <w:lang w:val="fr-FR"/>
        </w:rPr>
        <w:t>Produce verbose messages.</w:t>
      </w:r>
    </w:p>
    <w:p w14:paraId="0E6DC739" w14:textId="77777777" w:rsidR="001D65DD" w:rsidRDefault="001D65DD" w:rsidP="001D65DD">
      <w:pPr>
        <w:pStyle w:val="OptionName"/>
      </w:pPr>
      <w:r>
        <w:t>--version</w:t>
      </w:r>
    </w:p>
    <w:p w14:paraId="24807B8C" w14:textId="77777777" w:rsidR="001D65DD" w:rsidRPr="006F2B84" w:rsidRDefault="001D65DD" w:rsidP="001D65DD">
      <w:pPr>
        <w:pStyle w:val="OptionDescription"/>
      </w:pPr>
      <w:r>
        <w:t>Display the version number.</w:t>
      </w:r>
    </w:p>
    <w:p w14:paraId="70107948" w14:textId="77777777" w:rsidR="001D65DD" w:rsidRDefault="00575F98" w:rsidP="00575F98">
      <w:pPr>
        <w:pStyle w:val="UsageTitle"/>
      </w:pPr>
      <w:r w:rsidRPr="00575F98">
        <w:t>List of control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6"/>
        <w:gridCol w:w="1414"/>
        <w:gridCol w:w="6377"/>
      </w:tblGrid>
      <w:tr w:rsidR="00277EE9" w14:paraId="137FF9C9" w14:textId="77777777" w:rsidTr="00277EE9">
        <w:trPr>
          <w:cantSplit/>
        </w:trPr>
        <w:tc>
          <w:tcPr>
            <w:tcW w:w="1242" w:type="dxa"/>
          </w:tcPr>
          <w:p w14:paraId="4309ADAD" w14:textId="77777777" w:rsidR="00277EE9" w:rsidRPr="00CC1DD6" w:rsidRDefault="00277EE9" w:rsidP="00575F98">
            <w:pPr>
              <w:rPr>
                <w:b/>
              </w:rPr>
            </w:pPr>
            <w:r w:rsidRPr="00CC1DD6">
              <w:rPr>
                <w:b/>
              </w:rPr>
              <w:t>exit</w:t>
            </w:r>
          </w:p>
        </w:tc>
        <w:tc>
          <w:tcPr>
            <w:tcW w:w="7925" w:type="dxa"/>
            <w:gridSpan w:val="2"/>
          </w:tcPr>
          <w:p w14:paraId="65589CB0" w14:textId="77777777" w:rsidR="00277EE9" w:rsidRDefault="00277EE9" w:rsidP="00575F98">
            <w:r>
              <w:t xml:space="preserve">Terminate the </w:t>
            </w:r>
            <w:r w:rsidRPr="00FD6B71">
              <w:rPr>
                <w:rStyle w:val="Codeintext"/>
              </w:rPr>
              <w:t>tsp</w:t>
            </w:r>
            <w:r>
              <w:t xml:space="preserve"> process.</w:t>
            </w:r>
          </w:p>
        </w:tc>
      </w:tr>
      <w:tr w:rsidR="00277EE9" w14:paraId="2F5296B0" w14:textId="77777777" w:rsidTr="00277EE9">
        <w:trPr>
          <w:cantSplit/>
        </w:trPr>
        <w:tc>
          <w:tcPr>
            <w:tcW w:w="1242" w:type="dxa"/>
          </w:tcPr>
          <w:p w14:paraId="2F9E5270" w14:textId="77777777" w:rsidR="00277EE9" w:rsidRPr="00CC1DD6" w:rsidRDefault="00277EE9" w:rsidP="00575F98">
            <w:pPr>
              <w:rPr>
                <w:b/>
              </w:rPr>
            </w:pPr>
          </w:p>
        </w:tc>
        <w:tc>
          <w:tcPr>
            <w:tcW w:w="1418" w:type="dxa"/>
          </w:tcPr>
          <w:p w14:paraId="67CD51ED" w14:textId="77777777" w:rsidR="00277EE9" w:rsidRDefault="00277EE9" w:rsidP="00575F98">
            <w:r w:rsidRPr="00575F98">
              <w:t>Usage:</w:t>
            </w:r>
          </w:p>
        </w:tc>
        <w:tc>
          <w:tcPr>
            <w:tcW w:w="6507" w:type="dxa"/>
          </w:tcPr>
          <w:p w14:paraId="4ACCD6A0" w14:textId="77777777" w:rsidR="00277EE9" w:rsidRPr="00CC1DD6" w:rsidRDefault="00277EE9" w:rsidP="00575F98">
            <w:pPr>
              <w:rPr>
                <w:rFonts w:ascii="Consolas" w:hAnsi="Consolas" w:cs="Consolas"/>
              </w:rPr>
            </w:pPr>
            <w:r w:rsidRPr="00CC1DD6">
              <w:rPr>
                <w:rFonts w:ascii="Consolas" w:hAnsi="Consolas" w:cs="Consolas"/>
              </w:rPr>
              <w:t>tspcontrol exit [</w:t>
            </w:r>
            <w:r w:rsidRPr="00CC1DD6">
              <w:rPr>
                <w:rFonts w:ascii="Consolas" w:hAnsi="Consolas" w:cs="Consolas"/>
                <w:i/>
              </w:rPr>
              <w:t>options</w:t>
            </w:r>
            <w:r w:rsidRPr="00CC1DD6">
              <w:rPr>
                <w:rFonts w:ascii="Consolas" w:hAnsi="Consolas" w:cs="Consolas"/>
              </w:rPr>
              <w:t>]</w:t>
            </w:r>
          </w:p>
        </w:tc>
      </w:tr>
      <w:tr w:rsidR="00277EE9" w14:paraId="0E0AF1EE" w14:textId="77777777" w:rsidTr="00277EE9">
        <w:trPr>
          <w:cantSplit/>
        </w:trPr>
        <w:tc>
          <w:tcPr>
            <w:tcW w:w="1242" w:type="dxa"/>
          </w:tcPr>
          <w:p w14:paraId="0E6B9A42" w14:textId="77777777" w:rsidR="00277EE9" w:rsidRPr="00CC1DD6" w:rsidRDefault="00277EE9" w:rsidP="00575F98">
            <w:pPr>
              <w:rPr>
                <w:b/>
              </w:rPr>
            </w:pPr>
          </w:p>
        </w:tc>
        <w:tc>
          <w:tcPr>
            <w:tcW w:w="1418" w:type="dxa"/>
          </w:tcPr>
          <w:p w14:paraId="510991EB" w14:textId="77777777" w:rsidR="00277EE9" w:rsidRPr="001B3937" w:rsidRDefault="00277EE9" w:rsidP="00575F98">
            <w:pPr>
              <w:rPr>
                <w:rStyle w:val="Codeintext"/>
              </w:rPr>
            </w:pPr>
            <w:r w:rsidRPr="001B3937">
              <w:rPr>
                <w:rStyle w:val="Codeintext"/>
              </w:rPr>
              <w:t>--abort</w:t>
            </w:r>
          </w:p>
        </w:tc>
        <w:tc>
          <w:tcPr>
            <w:tcW w:w="6507" w:type="dxa"/>
          </w:tcPr>
          <w:p w14:paraId="772FCA32" w14:textId="77777777" w:rsidR="00CC1DD6" w:rsidRDefault="00277EE9" w:rsidP="00277EE9">
            <w:r w:rsidRPr="00277EE9">
              <w:t xml:space="preserve">Specify to immediately abort the </w:t>
            </w:r>
            <w:r w:rsidRPr="0085214F">
              <w:rPr>
                <w:rStyle w:val="Codeintext"/>
              </w:rPr>
              <w:t>tsp</w:t>
            </w:r>
            <w:r w:rsidRPr="00277EE9">
              <w:t xml:space="preserve"> process.</w:t>
            </w:r>
          </w:p>
          <w:p w14:paraId="7F6CDA98" w14:textId="77777777" w:rsidR="00277EE9" w:rsidRDefault="00277EE9" w:rsidP="00277EE9">
            <w:r w:rsidRPr="00277EE9">
              <w:t>By default, this command notifies each plugin to terminate and let the processing continue until the process naturally exits.</w:t>
            </w:r>
          </w:p>
        </w:tc>
      </w:tr>
      <w:tr w:rsidR="00277EE9" w14:paraId="719C932C" w14:textId="77777777" w:rsidTr="00216FF3">
        <w:trPr>
          <w:cantSplit/>
        </w:trPr>
        <w:tc>
          <w:tcPr>
            <w:tcW w:w="1242" w:type="dxa"/>
          </w:tcPr>
          <w:p w14:paraId="54F002EA" w14:textId="77777777" w:rsidR="00277EE9" w:rsidRPr="00CC1DD6" w:rsidRDefault="00277EE9" w:rsidP="00575F98">
            <w:pPr>
              <w:rPr>
                <w:b/>
              </w:rPr>
            </w:pPr>
            <w:r w:rsidRPr="00CC1DD6">
              <w:rPr>
                <w:b/>
              </w:rPr>
              <w:t>list</w:t>
            </w:r>
          </w:p>
        </w:tc>
        <w:tc>
          <w:tcPr>
            <w:tcW w:w="7925" w:type="dxa"/>
            <w:gridSpan w:val="2"/>
          </w:tcPr>
          <w:p w14:paraId="16ACA17A" w14:textId="77777777" w:rsidR="00277EE9" w:rsidRDefault="00277EE9" w:rsidP="00575F98">
            <w:r>
              <w:t>List all running plugins</w:t>
            </w:r>
            <w:r w:rsidR="00E2668F">
              <w:t>.</w:t>
            </w:r>
          </w:p>
          <w:p w14:paraId="77BB9052" w14:textId="77777777" w:rsidR="00E2668F" w:rsidRPr="00CC1DD6" w:rsidRDefault="00E2668F" w:rsidP="00575F98">
            <w:r>
              <w:t xml:space="preserve">The listed plugin indexes can be used with other </w:t>
            </w:r>
            <w:r w:rsidR="00CC1DD6">
              <w:t xml:space="preserve">control commands such as </w:t>
            </w:r>
            <w:r w:rsidR="00CC1DD6" w:rsidRPr="0085214F">
              <w:rPr>
                <w:rStyle w:val="Codeintext"/>
              </w:rPr>
              <w:t>suspend</w:t>
            </w:r>
            <w:r w:rsidR="00CC1DD6">
              <w:t xml:space="preserve">, </w:t>
            </w:r>
            <w:r w:rsidR="00CC1DD6" w:rsidRPr="0085214F">
              <w:rPr>
                <w:rStyle w:val="Codeintext"/>
              </w:rPr>
              <w:t>resume</w:t>
            </w:r>
            <w:r w:rsidR="00CC1DD6">
              <w:t xml:space="preserve"> or </w:t>
            </w:r>
            <w:r w:rsidR="00CC1DD6" w:rsidRPr="0085214F">
              <w:rPr>
                <w:rStyle w:val="Codeintext"/>
              </w:rPr>
              <w:t>restart</w:t>
            </w:r>
            <w:r w:rsidR="00CC1DD6">
              <w:t>.</w:t>
            </w:r>
          </w:p>
        </w:tc>
      </w:tr>
      <w:tr w:rsidR="00277EE9" w14:paraId="04FD1462" w14:textId="77777777" w:rsidTr="00277EE9">
        <w:trPr>
          <w:cantSplit/>
        </w:trPr>
        <w:tc>
          <w:tcPr>
            <w:tcW w:w="1242" w:type="dxa"/>
          </w:tcPr>
          <w:p w14:paraId="1EC6E2B7" w14:textId="77777777" w:rsidR="00277EE9" w:rsidRPr="00CC1DD6" w:rsidRDefault="00277EE9" w:rsidP="00277EE9">
            <w:pPr>
              <w:rPr>
                <w:b/>
              </w:rPr>
            </w:pPr>
          </w:p>
        </w:tc>
        <w:tc>
          <w:tcPr>
            <w:tcW w:w="1418" w:type="dxa"/>
          </w:tcPr>
          <w:p w14:paraId="4EF45754" w14:textId="77777777" w:rsidR="00277EE9" w:rsidRDefault="00277EE9" w:rsidP="00277EE9">
            <w:r w:rsidRPr="00575F98">
              <w:t>Usage:</w:t>
            </w:r>
          </w:p>
        </w:tc>
        <w:tc>
          <w:tcPr>
            <w:tcW w:w="6507" w:type="dxa"/>
          </w:tcPr>
          <w:p w14:paraId="0EC70AFC" w14:textId="77777777" w:rsidR="00277EE9" w:rsidRPr="00CC1DD6" w:rsidRDefault="00277EE9" w:rsidP="00277EE9">
            <w:pPr>
              <w:rPr>
                <w:rFonts w:ascii="Consolas" w:hAnsi="Consolas" w:cs="Consolas"/>
              </w:rPr>
            </w:pPr>
            <w:r w:rsidRPr="00CC1DD6">
              <w:rPr>
                <w:rFonts w:ascii="Consolas" w:hAnsi="Consolas" w:cs="Consolas"/>
              </w:rPr>
              <w:t>tspcontrol list [</w:t>
            </w:r>
            <w:r w:rsidRPr="00CC1DD6">
              <w:rPr>
                <w:rFonts w:ascii="Consolas" w:hAnsi="Consolas" w:cs="Consolas"/>
                <w:i/>
              </w:rPr>
              <w:t>options</w:t>
            </w:r>
            <w:r w:rsidRPr="00CC1DD6">
              <w:rPr>
                <w:rFonts w:ascii="Consolas" w:hAnsi="Consolas" w:cs="Consolas"/>
              </w:rPr>
              <w:t>]</w:t>
            </w:r>
          </w:p>
        </w:tc>
      </w:tr>
      <w:tr w:rsidR="00277EE9" w14:paraId="20D5DD97" w14:textId="77777777" w:rsidTr="00277EE9">
        <w:trPr>
          <w:cantSplit/>
        </w:trPr>
        <w:tc>
          <w:tcPr>
            <w:tcW w:w="1242" w:type="dxa"/>
          </w:tcPr>
          <w:p w14:paraId="7C0394DE" w14:textId="77777777" w:rsidR="00277EE9" w:rsidRPr="00CC1DD6" w:rsidRDefault="00277EE9" w:rsidP="00277EE9">
            <w:pPr>
              <w:rPr>
                <w:b/>
              </w:rPr>
            </w:pPr>
          </w:p>
        </w:tc>
        <w:tc>
          <w:tcPr>
            <w:tcW w:w="1418" w:type="dxa"/>
          </w:tcPr>
          <w:p w14:paraId="3072FB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4621FC38" w14:textId="77777777" w:rsidR="00277EE9" w:rsidRDefault="00277EE9" w:rsidP="00277EE9">
            <w:r w:rsidRPr="00575F98">
              <w:t>Produce verbose output</w:t>
            </w:r>
            <w:r>
              <w:t>.</w:t>
            </w:r>
          </w:p>
        </w:tc>
      </w:tr>
      <w:tr w:rsidR="00277EE9" w14:paraId="2F410B09" w14:textId="77777777" w:rsidTr="00216FF3">
        <w:trPr>
          <w:cantSplit/>
        </w:trPr>
        <w:tc>
          <w:tcPr>
            <w:tcW w:w="1242" w:type="dxa"/>
          </w:tcPr>
          <w:p w14:paraId="47A2BD40" w14:textId="77777777" w:rsidR="00277EE9" w:rsidRPr="00CC1DD6" w:rsidRDefault="00277EE9" w:rsidP="00277EE9">
            <w:pPr>
              <w:rPr>
                <w:b/>
              </w:rPr>
            </w:pPr>
            <w:r w:rsidRPr="00CC1DD6">
              <w:rPr>
                <w:b/>
              </w:rPr>
              <w:t>restart</w:t>
            </w:r>
          </w:p>
        </w:tc>
        <w:tc>
          <w:tcPr>
            <w:tcW w:w="7925" w:type="dxa"/>
            <w:gridSpan w:val="2"/>
          </w:tcPr>
          <w:p w14:paraId="49432075" w14:textId="77777777" w:rsidR="00277EE9" w:rsidRDefault="00277EE9" w:rsidP="00277EE9">
            <w:r>
              <w:t>Restart a plugin with different parameters</w:t>
            </w:r>
            <w:r w:rsidR="00CC1DD6">
              <w:t>.</w:t>
            </w:r>
          </w:p>
        </w:tc>
      </w:tr>
      <w:tr w:rsidR="00277EE9" w14:paraId="143D1738" w14:textId="77777777" w:rsidTr="00277EE9">
        <w:trPr>
          <w:cantSplit/>
        </w:trPr>
        <w:tc>
          <w:tcPr>
            <w:tcW w:w="1242" w:type="dxa"/>
          </w:tcPr>
          <w:p w14:paraId="6D512CA3" w14:textId="77777777" w:rsidR="00277EE9" w:rsidRPr="00CC1DD6" w:rsidRDefault="00277EE9" w:rsidP="00277EE9">
            <w:pPr>
              <w:rPr>
                <w:b/>
              </w:rPr>
            </w:pPr>
          </w:p>
        </w:tc>
        <w:tc>
          <w:tcPr>
            <w:tcW w:w="1418" w:type="dxa"/>
          </w:tcPr>
          <w:p w14:paraId="5E2A5748" w14:textId="77777777" w:rsidR="00277EE9" w:rsidRDefault="00277EE9" w:rsidP="00277EE9">
            <w:r w:rsidRPr="00575F98">
              <w:t>Usage:</w:t>
            </w:r>
          </w:p>
        </w:tc>
        <w:tc>
          <w:tcPr>
            <w:tcW w:w="6507" w:type="dxa"/>
          </w:tcPr>
          <w:p w14:paraId="19635EEB" w14:textId="77777777" w:rsidR="00277EE9" w:rsidRPr="00CC1DD6" w:rsidRDefault="00277EE9" w:rsidP="00277EE9">
            <w:pPr>
              <w:rPr>
                <w:rFonts w:ascii="Consolas" w:hAnsi="Consolas" w:cs="Consolas"/>
              </w:rPr>
            </w:pPr>
            <w:r w:rsidRPr="00CC1DD6">
              <w:rPr>
                <w:rFonts w:ascii="Consolas" w:hAnsi="Consolas" w:cs="Consolas"/>
              </w:rPr>
              <w:t>tspcontrol restart [</w:t>
            </w:r>
            <w:r w:rsidRPr="00CC1DD6">
              <w:rPr>
                <w:rFonts w:ascii="Consolas" w:hAnsi="Consolas" w:cs="Consolas"/>
                <w:i/>
              </w:rPr>
              <w:t>options</w:t>
            </w:r>
            <w:r w:rsidRPr="00CC1DD6">
              <w:rPr>
                <w:rFonts w:ascii="Consolas" w:hAnsi="Consolas" w:cs="Consolas"/>
              </w:rPr>
              <w:t xml:space="preserve">] </w:t>
            </w:r>
            <w:r w:rsidRPr="00CC1DD6">
              <w:rPr>
                <w:rFonts w:ascii="Consolas" w:hAnsi="Consolas" w:cs="Consolas"/>
                <w:i/>
              </w:rPr>
              <w:t>index</w:t>
            </w:r>
            <w:r w:rsidRPr="00CC1DD6">
              <w:rPr>
                <w:rFonts w:ascii="Consolas" w:hAnsi="Consolas" w:cs="Consolas"/>
              </w:rPr>
              <w:t xml:space="preserve"> [</w:t>
            </w:r>
            <w:r w:rsidRPr="00CC1DD6">
              <w:rPr>
                <w:rFonts w:ascii="Consolas" w:hAnsi="Consolas" w:cs="Consolas"/>
                <w:i/>
              </w:rPr>
              <w:t>plugin-options</w:t>
            </w:r>
            <w:r w:rsidRPr="00CC1DD6">
              <w:rPr>
                <w:rFonts w:ascii="Consolas" w:hAnsi="Consolas" w:cs="Consolas"/>
              </w:rPr>
              <w:t xml:space="preserve"> ...]</w:t>
            </w:r>
          </w:p>
        </w:tc>
      </w:tr>
      <w:tr w:rsidR="00277EE9" w14:paraId="4AFDE139" w14:textId="77777777" w:rsidTr="00277EE9">
        <w:trPr>
          <w:cantSplit/>
        </w:trPr>
        <w:tc>
          <w:tcPr>
            <w:tcW w:w="1242" w:type="dxa"/>
          </w:tcPr>
          <w:p w14:paraId="06B07B84" w14:textId="77777777" w:rsidR="00277EE9" w:rsidRPr="00CC1DD6" w:rsidRDefault="00277EE9" w:rsidP="00277EE9">
            <w:pPr>
              <w:rPr>
                <w:b/>
              </w:rPr>
            </w:pPr>
          </w:p>
        </w:tc>
        <w:tc>
          <w:tcPr>
            <w:tcW w:w="1418" w:type="dxa"/>
          </w:tcPr>
          <w:p w14:paraId="3B7F24F6" w14:textId="77777777" w:rsidR="00277EE9" w:rsidRDefault="00277EE9" w:rsidP="00277EE9">
            <w:r>
              <w:t>Parameter</w:t>
            </w:r>
            <w:r w:rsidR="00CC1DD6">
              <w:t>s</w:t>
            </w:r>
            <w:r>
              <w:t>:</w:t>
            </w:r>
          </w:p>
        </w:tc>
        <w:tc>
          <w:tcPr>
            <w:tcW w:w="6507" w:type="dxa"/>
          </w:tcPr>
          <w:p w14:paraId="17B9B914" w14:textId="77777777" w:rsidR="00277EE9" w:rsidRDefault="00277EE9" w:rsidP="00277EE9">
            <w:r>
              <w:t>Index of the plugin to restart, followed by the new plugin parameters to use.</w:t>
            </w:r>
          </w:p>
        </w:tc>
      </w:tr>
      <w:tr w:rsidR="00277EE9" w14:paraId="67F2C1B6" w14:textId="77777777" w:rsidTr="00277EE9">
        <w:trPr>
          <w:cantSplit/>
        </w:trPr>
        <w:tc>
          <w:tcPr>
            <w:tcW w:w="1242" w:type="dxa"/>
          </w:tcPr>
          <w:p w14:paraId="08B620F3" w14:textId="77777777" w:rsidR="00277EE9" w:rsidRPr="00CC1DD6" w:rsidRDefault="00277EE9" w:rsidP="00277EE9">
            <w:pPr>
              <w:rPr>
                <w:b/>
              </w:rPr>
            </w:pPr>
          </w:p>
        </w:tc>
        <w:tc>
          <w:tcPr>
            <w:tcW w:w="1418" w:type="dxa"/>
          </w:tcPr>
          <w:p w14:paraId="4E1ACA91" w14:textId="77777777" w:rsidR="00277EE9" w:rsidRPr="001B3937" w:rsidRDefault="00277EE9" w:rsidP="001B3937">
            <w:pPr>
              <w:rPr>
                <w:rStyle w:val="Codeintext"/>
              </w:rPr>
            </w:pPr>
            <w:r w:rsidRPr="001B3937">
              <w:rPr>
                <w:rStyle w:val="Codeintext"/>
              </w:rPr>
              <w:t>-s</w:t>
            </w:r>
            <w:r w:rsidR="001B3937">
              <w:rPr>
                <w:rStyle w:val="Codeintext"/>
              </w:rPr>
              <w:br/>
            </w:r>
            <w:r w:rsidRPr="001B3937">
              <w:rPr>
                <w:rStyle w:val="Codeintext"/>
              </w:rPr>
              <w:t>--same</w:t>
            </w:r>
          </w:p>
        </w:tc>
        <w:tc>
          <w:tcPr>
            <w:tcW w:w="6507" w:type="dxa"/>
          </w:tcPr>
          <w:p w14:paraId="74D9F0AB" w14:textId="77777777" w:rsidR="00277EE9" w:rsidRDefault="00277EE9" w:rsidP="00CC1DD6">
            <w:r>
              <w:t>Restart the plugin with the same options and parameters</w:t>
            </w:r>
            <w:r w:rsidR="00CC1DD6">
              <w:t xml:space="preserve"> as the current ones</w:t>
            </w:r>
            <w:r>
              <w:t>.</w:t>
            </w:r>
            <w:r w:rsidR="00CC1DD6">
              <w:t xml:space="preserve"> </w:t>
            </w:r>
            <w:r>
              <w:t>By default, when no plugin options are specified, restart with no option at all.</w:t>
            </w:r>
          </w:p>
        </w:tc>
      </w:tr>
      <w:tr w:rsidR="00277EE9" w14:paraId="1EBDBA82" w14:textId="77777777" w:rsidTr="00277EE9">
        <w:trPr>
          <w:cantSplit/>
        </w:trPr>
        <w:tc>
          <w:tcPr>
            <w:tcW w:w="1242" w:type="dxa"/>
          </w:tcPr>
          <w:p w14:paraId="66FE4B0A" w14:textId="77777777" w:rsidR="00277EE9" w:rsidRPr="00CC1DD6" w:rsidRDefault="00277EE9" w:rsidP="00277EE9">
            <w:pPr>
              <w:rPr>
                <w:b/>
              </w:rPr>
            </w:pPr>
          </w:p>
        </w:tc>
        <w:tc>
          <w:tcPr>
            <w:tcW w:w="1418" w:type="dxa"/>
          </w:tcPr>
          <w:p w14:paraId="4491BC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25F40DAF" w14:textId="77777777" w:rsidR="00277EE9" w:rsidRDefault="00277EE9" w:rsidP="00277EE9">
            <w:r w:rsidRPr="00575F98">
              <w:t>Produce verbose output.</w:t>
            </w:r>
          </w:p>
        </w:tc>
      </w:tr>
      <w:tr w:rsidR="00277EE9" w14:paraId="16B4295D" w14:textId="77777777" w:rsidTr="00216FF3">
        <w:trPr>
          <w:cantSplit/>
        </w:trPr>
        <w:tc>
          <w:tcPr>
            <w:tcW w:w="1242" w:type="dxa"/>
          </w:tcPr>
          <w:p w14:paraId="6FA8CF16" w14:textId="77777777" w:rsidR="00277EE9" w:rsidRPr="00CC1DD6" w:rsidRDefault="00277EE9" w:rsidP="00277EE9">
            <w:pPr>
              <w:rPr>
                <w:b/>
              </w:rPr>
            </w:pPr>
            <w:r w:rsidRPr="00CC1DD6">
              <w:rPr>
                <w:b/>
              </w:rPr>
              <w:t>resume</w:t>
            </w:r>
          </w:p>
        </w:tc>
        <w:tc>
          <w:tcPr>
            <w:tcW w:w="7925" w:type="dxa"/>
            <w:gridSpan w:val="2"/>
          </w:tcPr>
          <w:p w14:paraId="3A1D723C" w14:textId="77777777" w:rsidR="00277EE9" w:rsidRDefault="00277EE9" w:rsidP="00277EE9">
            <w:r>
              <w:t>Resume a suspended plugin</w:t>
            </w:r>
            <w:r w:rsidR="00CC1DD6">
              <w:t>.</w:t>
            </w:r>
          </w:p>
        </w:tc>
      </w:tr>
      <w:tr w:rsidR="00277EE9" w14:paraId="1A35E638" w14:textId="77777777" w:rsidTr="00277EE9">
        <w:trPr>
          <w:cantSplit/>
        </w:trPr>
        <w:tc>
          <w:tcPr>
            <w:tcW w:w="1242" w:type="dxa"/>
          </w:tcPr>
          <w:p w14:paraId="18A385CA" w14:textId="77777777" w:rsidR="00277EE9" w:rsidRPr="00CC1DD6" w:rsidRDefault="00277EE9" w:rsidP="00277EE9">
            <w:pPr>
              <w:rPr>
                <w:b/>
              </w:rPr>
            </w:pPr>
          </w:p>
        </w:tc>
        <w:tc>
          <w:tcPr>
            <w:tcW w:w="1418" w:type="dxa"/>
          </w:tcPr>
          <w:p w14:paraId="54506847" w14:textId="77777777" w:rsidR="00277EE9" w:rsidRDefault="00277EE9" w:rsidP="00277EE9">
            <w:r>
              <w:t>Usage:</w:t>
            </w:r>
          </w:p>
        </w:tc>
        <w:tc>
          <w:tcPr>
            <w:tcW w:w="6507" w:type="dxa"/>
          </w:tcPr>
          <w:p w14:paraId="2BBD5A17" w14:textId="77777777" w:rsidR="00277EE9" w:rsidRPr="00CC1DD6" w:rsidRDefault="00277EE9" w:rsidP="00277EE9">
            <w:pPr>
              <w:rPr>
                <w:rFonts w:ascii="Consolas" w:hAnsi="Consolas" w:cs="Consolas"/>
              </w:rPr>
            </w:pPr>
            <w:r w:rsidRPr="00CC1DD6">
              <w:rPr>
                <w:rFonts w:ascii="Consolas" w:hAnsi="Consolas" w:cs="Consolas"/>
              </w:rPr>
              <w:t>tspcontrol resume [</w:t>
            </w:r>
            <w:r w:rsidRPr="00CC1DD6">
              <w:rPr>
                <w:rFonts w:ascii="Consolas" w:hAnsi="Consolas" w:cs="Consolas"/>
                <w:i/>
              </w:rPr>
              <w:t>options</w:t>
            </w:r>
            <w:r w:rsidRPr="00CC1DD6">
              <w:rPr>
                <w:rFonts w:ascii="Consolas" w:hAnsi="Consolas" w:cs="Consolas"/>
              </w:rPr>
              <w:t xml:space="preserve">] </w:t>
            </w:r>
            <w:r w:rsidRPr="00CC1DD6">
              <w:rPr>
                <w:rFonts w:ascii="Consolas" w:hAnsi="Consolas" w:cs="Consolas"/>
                <w:i/>
              </w:rPr>
              <w:t>index</w:t>
            </w:r>
          </w:p>
        </w:tc>
      </w:tr>
      <w:tr w:rsidR="00277EE9" w14:paraId="05E1BD72" w14:textId="77777777" w:rsidTr="00277EE9">
        <w:trPr>
          <w:cantSplit/>
        </w:trPr>
        <w:tc>
          <w:tcPr>
            <w:tcW w:w="1242" w:type="dxa"/>
          </w:tcPr>
          <w:p w14:paraId="20CDBF39" w14:textId="77777777" w:rsidR="00277EE9" w:rsidRPr="00CC1DD6" w:rsidRDefault="00277EE9" w:rsidP="00277EE9">
            <w:pPr>
              <w:rPr>
                <w:b/>
              </w:rPr>
            </w:pPr>
          </w:p>
        </w:tc>
        <w:tc>
          <w:tcPr>
            <w:tcW w:w="1418" w:type="dxa"/>
          </w:tcPr>
          <w:p w14:paraId="102DAF1F" w14:textId="77777777" w:rsidR="00277EE9" w:rsidRDefault="00277EE9" w:rsidP="00277EE9">
            <w:r>
              <w:t>Parameter:</w:t>
            </w:r>
          </w:p>
        </w:tc>
        <w:tc>
          <w:tcPr>
            <w:tcW w:w="6507" w:type="dxa"/>
          </w:tcPr>
          <w:p w14:paraId="43A401B1" w14:textId="77777777" w:rsidR="00277EE9" w:rsidRDefault="00277EE9" w:rsidP="00277EE9">
            <w:r>
              <w:t>Index of the plugin to resume.</w:t>
            </w:r>
          </w:p>
        </w:tc>
      </w:tr>
      <w:tr w:rsidR="00277EE9" w14:paraId="71BC9290" w14:textId="77777777" w:rsidTr="00277EE9">
        <w:trPr>
          <w:cantSplit/>
        </w:trPr>
        <w:tc>
          <w:tcPr>
            <w:tcW w:w="1242" w:type="dxa"/>
          </w:tcPr>
          <w:p w14:paraId="402D5F3C" w14:textId="77777777" w:rsidR="00277EE9" w:rsidRPr="00CC1DD6" w:rsidRDefault="00277EE9" w:rsidP="00277EE9">
            <w:pPr>
              <w:rPr>
                <w:b/>
              </w:rPr>
            </w:pPr>
          </w:p>
        </w:tc>
        <w:tc>
          <w:tcPr>
            <w:tcW w:w="1418" w:type="dxa"/>
          </w:tcPr>
          <w:p w14:paraId="27AB49B4"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71374E1D" w14:textId="77777777" w:rsidR="00277EE9" w:rsidRDefault="00277EE9" w:rsidP="00277EE9">
            <w:r w:rsidRPr="00575F98">
              <w:t>Produce verbose output.</w:t>
            </w:r>
          </w:p>
        </w:tc>
      </w:tr>
      <w:tr w:rsidR="00277EE9" w14:paraId="6F5ACACF" w14:textId="77777777" w:rsidTr="00216FF3">
        <w:trPr>
          <w:cantSplit/>
        </w:trPr>
        <w:tc>
          <w:tcPr>
            <w:tcW w:w="1242" w:type="dxa"/>
          </w:tcPr>
          <w:p w14:paraId="6A4F8B08" w14:textId="77777777" w:rsidR="00277EE9" w:rsidRPr="00CC1DD6" w:rsidRDefault="00277EE9" w:rsidP="00277EE9">
            <w:pPr>
              <w:rPr>
                <w:b/>
              </w:rPr>
            </w:pPr>
            <w:r w:rsidRPr="00CC1DD6">
              <w:rPr>
                <w:b/>
              </w:rPr>
              <w:t>set-log</w:t>
            </w:r>
          </w:p>
        </w:tc>
        <w:tc>
          <w:tcPr>
            <w:tcW w:w="7925" w:type="dxa"/>
            <w:gridSpan w:val="2"/>
          </w:tcPr>
          <w:p w14:paraId="0895A154" w14:textId="77777777" w:rsidR="00277EE9" w:rsidRDefault="00277EE9" w:rsidP="00277EE9">
            <w:r>
              <w:t xml:space="preserve">Change </w:t>
            </w:r>
            <w:r w:rsidR="00CC1DD6">
              <w:t xml:space="preserve">the </w:t>
            </w:r>
            <w:r>
              <w:t xml:space="preserve">log level in the </w:t>
            </w:r>
            <w:r w:rsidRPr="00D250E1">
              <w:rPr>
                <w:rStyle w:val="Codeintext"/>
              </w:rPr>
              <w:t>tsp</w:t>
            </w:r>
            <w:r>
              <w:t xml:space="preserve"> process</w:t>
            </w:r>
          </w:p>
        </w:tc>
      </w:tr>
      <w:tr w:rsidR="00277EE9" w14:paraId="7E9247C5" w14:textId="77777777" w:rsidTr="00277EE9">
        <w:trPr>
          <w:cantSplit/>
        </w:trPr>
        <w:tc>
          <w:tcPr>
            <w:tcW w:w="1242" w:type="dxa"/>
          </w:tcPr>
          <w:p w14:paraId="0923695A" w14:textId="77777777" w:rsidR="00277EE9" w:rsidRPr="00CC1DD6" w:rsidRDefault="00277EE9" w:rsidP="00277EE9">
            <w:pPr>
              <w:rPr>
                <w:b/>
              </w:rPr>
            </w:pPr>
          </w:p>
        </w:tc>
        <w:tc>
          <w:tcPr>
            <w:tcW w:w="1418" w:type="dxa"/>
          </w:tcPr>
          <w:p w14:paraId="2E8D68CE" w14:textId="77777777" w:rsidR="00277EE9" w:rsidRDefault="00277EE9" w:rsidP="00277EE9">
            <w:r>
              <w:t>Usage:</w:t>
            </w:r>
          </w:p>
        </w:tc>
        <w:tc>
          <w:tcPr>
            <w:tcW w:w="6507" w:type="dxa"/>
          </w:tcPr>
          <w:p w14:paraId="01FA68C7" w14:textId="77777777" w:rsidR="00277EE9" w:rsidRPr="00CC1DD6" w:rsidRDefault="00277EE9" w:rsidP="00277EE9">
            <w:pPr>
              <w:rPr>
                <w:rFonts w:ascii="Consolas" w:hAnsi="Consolas" w:cs="Consolas"/>
              </w:rPr>
            </w:pPr>
            <w:r w:rsidRPr="00CC1DD6">
              <w:rPr>
                <w:rFonts w:ascii="Consolas" w:hAnsi="Consolas" w:cs="Consolas"/>
              </w:rPr>
              <w:t xml:space="preserve">tspcontrol set-log </w:t>
            </w:r>
            <w:r w:rsidRPr="00CC1DD6">
              <w:rPr>
                <w:rFonts w:ascii="Consolas" w:hAnsi="Consolas" w:cs="Consolas"/>
                <w:i/>
              </w:rPr>
              <w:t>level</w:t>
            </w:r>
          </w:p>
        </w:tc>
      </w:tr>
      <w:tr w:rsidR="00277EE9" w14:paraId="00A42857" w14:textId="77777777" w:rsidTr="00277EE9">
        <w:trPr>
          <w:cantSplit/>
        </w:trPr>
        <w:tc>
          <w:tcPr>
            <w:tcW w:w="1242" w:type="dxa"/>
          </w:tcPr>
          <w:p w14:paraId="4CD85A96" w14:textId="77777777" w:rsidR="00277EE9" w:rsidRPr="00CC1DD6" w:rsidRDefault="00277EE9" w:rsidP="00277EE9">
            <w:pPr>
              <w:rPr>
                <w:b/>
              </w:rPr>
            </w:pPr>
          </w:p>
        </w:tc>
        <w:tc>
          <w:tcPr>
            <w:tcW w:w="1418" w:type="dxa"/>
          </w:tcPr>
          <w:p w14:paraId="23180D60" w14:textId="77777777" w:rsidR="00277EE9" w:rsidRDefault="00277EE9" w:rsidP="00277EE9">
            <w:r>
              <w:t>Parameter:</w:t>
            </w:r>
          </w:p>
        </w:tc>
        <w:tc>
          <w:tcPr>
            <w:tcW w:w="6507" w:type="dxa"/>
          </w:tcPr>
          <w:p w14:paraId="6CC5F064" w14:textId="77777777" w:rsidR="00277EE9" w:rsidRDefault="00277EE9" w:rsidP="00297DCF">
            <w:r>
              <w:t xml:space="preserve">Specify a new logging level for the </w:t>
            </w:r>
            <w:r w:rsidRPr="0085214F">
              <w:rPr>
                <w:rStyle w:val="Codeintext"/>
              </w:rPr>
              <w:t>tsp</w:t>
            </w:r>
            <w:r>
              <w:t xml:space="preserve"> process. It can be one of </w:t>
            </w:r>
            <w:r w:rsidR="0032363A">
              <w:t>"</w:t>
            </w:r>
            <w:r w:rsidR="0032363A" w:rsidRPr="0085214F">
              <w:rPr>
                <w:rStyle w:val="Codeintext"/>
              </w:rPr>
              <w:t>fatal</w:t>
            </w:r>
            <w:r w:rsidR="0032363A">
              <w:t>",</w:t>
            </w:r>
            <w:r w:rsidR="00297DCF">
              <w:t xml:space="preserve"> "</w:t>
            </w:r>
            <w:r w:rsidR="00297DCF" w:rsidRPr="00297DCF">
              <w:rPr>
                <w:rStyle w:val="Codeintext"/>
              </w:rPr>
              <w:t>severe</w:t>
            </w:r>
            <w:r w:rsidR="00297DCF">
              <w:t xml:space="preserve">", </w:t>
            </w:r>
            <w:r>
              <w:t>"</w:t>
            </w:r>
            <w:r w:rsidRPr="0085214F">
              <w:rPr>
                <w:rStyle w:val="Codeintext"/>
              </w:rPr>
              <w:t>error</w:t>
            </w:r>
            <w:r>
              <w:t xml:space="preserve">", </w:t>
            </w:r>
            <w:r w:rsidR="00297DCF">
              <w:t>"</w:t>
            </w:r>
            <w:r w:rsidR="00297DCF" w:rsidRPr="0085214F">
              <w:rPr>
                <w:rStyle w:val="Codeintext"/>
              </w:rPr>
              <w:t>warning</w:t>
            </w:r>
            <w:r w:rsidR="00297DCF">
              <w:t xml:space="preserve">", </w:t>
            </w:r>
            <w:r>
              <w:t>"</w:t>
            </w:r>
            <w:r w:rsidRPr="0085214F">
              <w:rPr>
                <w:rStyle w:val="Codeintext"/>
              </w:rPr>
              <w:t>info</w:t>
            </w:r>
            <w:r>
              <w:t>", "</w:t>
            </w:r>
            <w:r w:rsidRPr="0085214F">
              <w:rPr>
                <w:rStyle w:val="Codeintext"/>
              </w:rPr>
              <w:t>verbose</w:t>
            </w:r>
            <w:r>
              <w:t xml:space="preserve">", </w:t>
            </w:r>
            <w:r w:rsidR="00297DCF">
              <w:t>"</w:t>
            </w:r>
            <w:r w:rsidR="00297DCF" w:rsidRPr="0085214F">
              <w:rPr>
                <w:rStyle w:val="Codeintext"/>
              </w:rPr>
              <w:t>debug</w:t>
            </w:r>
            <w:r w:rsidR="00297DCF">
              <w:t>" or a positive value for higher debug levels</w:t>
            </w:r>
            <w:r>
              <w:t>.</w:t>
            </w:r>
          </w:p>
        </w:tc>
      </w:tr>
      <w:tr w:rsidR="00277EE9" w14:paraId="6FF367DA" w14:textId="77777777" w:rsidTr="00216FF3">
        <w:trPr>
          <w:cantSplit/>
        </w:trPr>
        <w:tc>
          <w:tcPr>
            <w:tcW w:w="1242" w:type="dxa"/>
          </w:tcPr>
          <w:p w14:paraId="34AC3665" w14:textId="77777777" w:rsidR="00277EE9" w:rsidRPr="00CC1DD6" w:rsidRDefault="00277EE9" w:rsidP="00277EE9">
            <w:pPr>
              <w:rPr>
                <w:b/>
              </w:rPr>
            </w:pPr>
            <w:r w:rsidRPr="00CC1DD6">
              <w:rPr>
                <w:b/>
              </w:rPr>
              <w:t>suspend</w:t>
            </w:r>
          </w:p>
        </w:tc>
        <w:tc>
          <w:tcPr>
            <w:tcW w:w="7925" w:type="dxa"/>
            <w:gridSpan w:val="2"/>
          </w:tcPr>
          <w:p w14:paraId="4DAFA1A6" w14:textId="77777777" w:rsidR="00277EE9" w:rsidRDefault="00277EE9" w:rsidP="00277EE9">
            <w:r>
              <w:t>Suspend a plugin.</w:t>
            </w:r>
          </w:p>
          <w:p w14:paraId="65D9444B" w14:textId="77777777" w:rsidR="00E2668F" w:rsidRDefault="00E2668F" w:rsidP="00E2668F">
            <w:r>
              <w:t>When a packet processing plugin is suspended, the TS packets are directly passed from the previous to the next plugin, without going through the suspended one.</w:t>
            </w:r>
          </w:p>
          <w:p w14:paraId="5B1DD174" w14:textId="77777777" w:rsidR="00E2668F" w:rsidRDefault="00E2668F" w:rsidP="00E2668F">
            <w:r>
              <w:t>When the output plugin is suspended, the output packets are dropped.</w:t>
            </w:r>
          </w:p>
          <w:p w14:paraId="21F931AC" w14:textId="77777777" w:rsidR="00277EE9" w:rsidRDefault="00E2668F" w:rsidP="00E2668F">
            <w:r>
              <w:t>The input plugin cannot be suspended.</w:t>
            </w:r>
          </w:p>
        </w:tc>
      </w:tr>
      <w:tr w:rsidR="00277EE9" w14:paraId="1D55F46A" w14:textId="77777777" w:rsidTr="00277EE9">
        <w:trPr>
          <w:cantSplit/>
        </w:trPr>
        <w:tc>
          <w:tcPr>
            <w:tcW w:w="1242" w:type="dxa"/>
          </w:tcPr>
          <w:p w14:paraId="67E40443" w14:textId="77777777" w:rsidR="00277EE9" w:rsidRPr="00CC1DD6" w:rsidRDefault="00277EE9" w:rsidP="00277EE9">
            <w:pPr>
              <w:rPr>
                <w:b/>
              </w:rPr>
            </w:pPr>
          </w:p>
        </w:tc>
        <w:tc>
          <w:tcPr>
            <w:tcW w:w="1418" w:type="dxa"/>
          </w:tcPr>
          <w:p w14:paraId="31847819" w14:textId="77777777" w:rsidR="00277EE9" w:rsidRDefault="00277EE9" w:rsidP="00277EE9">
            <w:r>
              <w:t>Usage:</w:t>
            </w:r>
          </w:p>
        </w:tc>
        <w:tc>
          <w:tcPr>
            <w:tcW w:w="6507" w:type="dxa"/>
          </w:tcPr>
          <w:p w14:paraId="4200374A" w14:textId="77777777" w:rsidR="00277EE9" w:rsidRPr="005067CA" w:rsidRDefault="00277EE9" w:rsidP="00277EE9">
            <w:pPr>
              <w:rPr>
                <w:rFonts w:ascii="Consolas" w:hAnsi="Consolas" w:cs="Consolas"/>
              </w:rPr>
            </w:pPr>
            <w:r w:rsidRPr="005067CA">
              <w:rPr>
                <w:rFonts w:ascii="Consolas" w:hAnsi="Consolas" w:cs="Consolas"/>
              </w:rPr>
              <w:t>tspcontrol suspend [options] index</w:t>
            </w:r>
          </w:p>
        </w:tc>
      </w:tr>
      <w:tr w:rsidR="00277EE9" w14:paraId="51D2C689" w14:textId="77777777" w:rsidTr="00277EE9">
        <w:trPr>
          <w:cantSplit/>
        </w:trPr>
        <w:tc>
          <w:tcPr>
            <w:tcW w:w="1242" w:type="dxa"/>
          </w:tcPr>
          <w:p w14:paraId="058E5AE2" w14:textId="77777777" w:rsidR="00277EE9" w:rsidRPr="00CC1DD6" w:rsidRDefault="00277EE9" w:rsidP="00277EE9">
            <w:pPr>
              <w:rPr>
                <w:b/>
              </w:rPr>
            </w:pPr>
          </w:p>
        </w:tc>
        <w:tc>
          <w:tcPr>
            <w:tcW w:w="1418" w:type="dxa"/>
          </w:tcPr>
          <w:p w14:paraId="41413172" w14:textId="77777777" w:rsidR="00277EE9" w:rsidRDefault="00277EE9" w:rsidP="00277EE9">
            <w:r>
              <w:t>Parameters:</w:t>
            </w:r>
          </w:p>
        </w:tc>
        <w:tc>
          <w:tcPr>
            <w:tcW w:w="6507" w:type="dxa"/>
          </w:tcPr>
          <w:p w14:paraId="7D12B5BB" w14:textId="77777777" w:rsidR="00277EE9" w:rsidRDefault="00277EE9" w:rsidP="00277EE9">
            <w:r>
              <w:t>Index of the plugin to suspend.</w:t>
            </w:r>
          </w:p>
        </w:tc>
      </w:tr>
      <w:tr w:rsidR="00277EE9" w14:paraId="47AD8C86" w14:textId="77777777" w:rsidTr="00277EE9">
        <w:trPr>
          <w:cantSplit/>
        </w:trPr>
        <w:tc>
          <w:tcPr>
            <w:tcW w:w="1242" w:type="dxa"/>
          </w:tcPr>
          <w:p w14:paraId="1E175C80" w14:textId="77777777" w:rsidR="00277EE9" w:rsidRPr="00CC1DD6" w:rsidRDefault="00277EE9" w:rsidP="00277EE9">
            <w:pPr>
              <w:rPr>
                <w:b/>
              </w:rPr>
            </w:pPr>
          </w:p>
        </w:tc>
        <w:tc>
          <w:tcPr>
            <w:tcW w:w="1418" w:type="dxa"/>
          </w:tcPr>
          <w:p w14:paraId="01444F1B"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349B5F8E" w14:textId="77777777" w:rsidR="00277EE9" w:rsidRDefault="00277EE9" w:rsidP="00277EE9">
            <w:r w:rsidRPr="00575F98">
              <w:t>Produce verbose output.</w:t>
            </w:r>
          </w:p>
        </w:tc>
      </w:tr>
    </w:tbl>
    <w:p w14:paraId="67F4D006" w14:textId="77777777" w:rsidR="00575F98" w:rsidRPr="00575F98" w:rsidRDefault="00575F98" w:rsidP="00575F98"/>
    <w:p w14:paraId="35DD6885" w14:textId="77777777" w:rsidR="00A771C4" w:rsidRDefault="00A771C4" w:rsidP="00C73CFB">
      <w:pPr>
        <w:pStyle w:val="ReferenceSectionTitle"/>
      </w:pPr>
      <w:bookmarkStart w:id="205" w:name="_Ref127164636"/>
      <w:bookmarkStart w:id="206" w:name="_Toc157506350"/>
      <w:bookmarkStart w:id="207" w:name="_Toc166362880"/>
      <w:r>
        <w:lastRenderedPageBreak/>
        <w:t>tspsi</w:t>
      </w:r>
      <w:bookmarkEnd w:id="205"/>
      <w:bookmarkEnd w:id="206"/>
      <w:bookmarkEnd w:id="207"/>
    </w:p>
    <w:p w14:paraId="09FF9734" w14:textId="77777777" w:rsidR="00C73CFB" w:rsidRPr="00FB3978" w:rsidRDefault="004E41DF" w:rsidP="00E233F7">
      <w:pPr>
        <w:pStyle w:val="UsageTitle"/>
      </w:pPr>
      <w:r>
        <w:t>Dump a</w:t>
      </w:r>
      <w:r w:rsidR="00C73CFB" w:rsidRPr="00FB3978">
        <w:t xml:space="preserve">ll PSI </w:t>
      </w:r>
      <w:r>
        <w:t>t</w:t>
      </w:r>
      <w:r w:rsidR="00C73CFB" w:rsidRPr="00FB3978">
        <w:t>ables</w:t>
      </w:r>
    </w:p>
    <w:p w14:paraId="2D58540C" w14:textId="7AA42577" w:rsidR="00A771C4" w:rsidRDefault="00A771C4" w:rsidP="00D22D9D">
      <w:pPr>
        <w:pStyle w:val="FootnoteText"/>
      </w:pPr>
      <w:r>
        <w:t>This utility extracts all PSI tables (PAT, CAT, PMT, NIT, BAT</w:t>
      </w:r>
      <w:r w:rsidR="00D50EB6">
        <w:t>,</w:t>
      </w:r>
      <w:r>
        <w:t xml:space="preserve"> S</w:t>
      </w:r>
      <w:r w:rsidR="00A61198">
        <w:t>DT</w:t>
      </w:r>
      <w:r>
        <w:rPr>
          <w:rStyle w:val="FootnoteReference"/>
        </w:rPr>
        <w:footnoteReference w:id="3"/>
      </w:r>
      <w:r>
        <w:t xml:space="preserve">) from a transport stream. The output is rather </w:t>
      </w:r>
      <w:r w:rsidR="001716CB">
        <w:t>primitive,</w:t>
      </w:r>
      <w:r>
        <w:t xml:space="preserve"> but it exactly exhibits the structure of tables, sections and descriptors.</w:t>
      </w:r>
    </w:p>
    <w:p w14:paraId="309D2601" w14:textId="77777777" w:rsidR="00A771C4" w:rsidRPr="0069541E" w:rsidRDefault="00BD19C2" w:rsidP="00E233F7">
      <w:pPr>
        <w:pStyle w:val="UsageTitle"/>
        <w:rPr>
          <w:lang w:val="fr-FR"/>
        </w:rPr>
      </w:pPr>
      <w:r w:rsidRPr="0069541E">
        <w:rPr>
          <w:lang w:val="fr-FR"/>
        </w:rPr>
        <w:t>Usage</w:t>
      </w:r>
    </w:p>
    <w:p w14:paraId="17C7BF72" w14:textId="77777777" w:rsidR="00A771C4" w:rsidRPr="0069541E" w:rsidRDefault="00A771C4">
      <w:pPr>
        <w:pStyle w:val="UsageSyntax"/>
        <w:rPr>
          <w:lang w:val="fr-FR"/>
        </w:rPr>
      </w:pPr>
      <w:r w:rsidRPr="0069541E">
        <w:rPr>
          <w:lang w:val="fr-FR"/>
        </w:rPr>
        <w:t>tspsi [</w:t>
      </w:r>
      <w:r w:rsidRPr="0069541E">
        <w:rPr>
          <w:i/>
          <w:iCs/>
          <w:lang w:val="fr-FR"/>
        </w:rPr>
        <w:t>options</w:t>
      </w:r>
      <w:r w:rsidRPr="0069541E">
        <w:rPr>
          <w:lang w:val="fr-FR"/>
        </w:rPr>
        <w:t>] [</w:t>
      </w:r>
      <w:r w:rsidRPr="0069541E">
        <w:rPr>
          <w:i/>
          <w:iCs/>
          <w:lang w:val="fr-FR"/>
        </w:rPr>
        <w:t>input-file</w:t>
      </w:r>
      <w:r w:rsidRPr="0069541E">
        <w:rPr>
          <w:lang w:val="fr-FR"/>
        </w:rPr>
        <w:t>]</w:t>
      </w:r>
    </w:p>
    <w:p w14:paraId="65082C0A" w14:textId="77777777" w:rsidR="00A771C4" w:rsidRPr="0010024C" w:rsidRDefault="00A771C4" w:rsidP="00E233F7">
      <w:pPr>
        <w:pStyle w:val="UsageTitle"/>
      </w:pPr>
      <w:r w:rsidRPr="0010024C">
        <w:t>Input file</w:t>
      </w:r>
    </w:p>
    <w:p w14:paraId="57AAEC96" w14:textId="77777777" w:rsidR="00FE424C" w:rsidRDefault="00EB2C09" w:rsidP="00EB2C09">
      <w:pPr>
        <w:pStyle w:val="NormalShifted"/>
      </w:pPr>
      <w:r>
        <w:t xml:space="preserve">MPEG transport stream, either a capture file or a pipe from a live stream (see option </w:t>
      </w:r>
      <w:r w:rsidRPr="00102705">
        <w:rPr>
          <w:rStyle w:val="Codeintext"/>
        </w:rPr>
        <w:t>--format</w:t>
      </w:r>
      <w:r>
        <w:t xml:space="preserve"> for binary formats).</w:t>
      </w:r>
    </w:p>
    <w:p w14:paraId="5A2EBB3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414F2AAC" w14:textId="77777777" w:rsidR="00A771C4" w:rsidRPr="0010024C" w:rsidRDefault="00BD19C2" w:rsidP="00E233F7">
      <w:pPr>
        <w:pStyle w:val="UsageTitle"/>
      </w:pPr>
      <w:r>
        <w:t>Options</w:t>
      </w:r>
    </w:p>
    <w:p w14:paraId="1524D776" w14:textId="77777777" w:rsidR="00A771C4" w:rsidRDefault="00A771C4">
      <w:pPr>
        <w:pStyle w:val="OptionName"/>
      </w:pPr>
      <w:r>
        <w:t>-a</w:t>
      </w:r>
      <w:r w:rsidR="003A5F4C">
        <w:br/>
      </w:r>
      <w:r>
        <w:t>--all-versions</w:t>
      </w:r>
    </w:p>
    <w:p w14:paraId="416A8E94" w14:textId="77777777" w:rsidR="00A771C4" w:rsidRDefault="00A771C4">
      <w:pPr>
        <w:pStyle w:val="OptionDescription"/>
      </w:pPr>
      <w:r>
        <w:t>Display all versions of PSI tables (need to read the complete transport stream). By default, display only the first version of each PSI table and stop when all expected PSI are extracted.</w:t>
      </w:r>
    </w:p>
    <w:p w14:paraId="2FEC8CE6" w14:textId="77777777" w:rsidR="00A771C4" w:rsidRDefault="00A771C4">
      <w:pPr>
        <w:pStyle w:val="OptionName"/>
      </w:pPr>
      <w:r>
        <w:t>--cat-only</w:t>
      </w:r>
    </w:p>
    <w:p w14:paraId="20E611D3" w14:textId="77777777" w:rsidR="00A771C4" w:rsidRDefault="00A771C4">
      <w:pPr>
        <w:pStyle w:val="OptionDescription"/>
      </w:pPr>
      <w:r>
        <w:t>Display only the CAT, ignore other PSI tables.</w:t>
      </w:r>
    </w:p>
    <w:p w14:paraId="35467CF5" w14:textId="77777777" w:rsidR="00A771C4" w:rsidRDefault="00A771C4">
      <w:pPr>
        <w:pStyle w:val="OptionName"/>
      </w:pPr>
      <w:r>
        <w:t>-c</w:t>
      </w:r>
      <w:r w:rsidR="003A5F4C">
        <w:br/>
      </w:r>
      <w:r>
        <w:t>--clear</w:t>
      </w:r>
    </w:p>
    <w:p w14:paraId="6C348A68" w14:textId="77777777" w:rsidR="00A771C4" w:rsidRDefault="00A771C4">
      <w:pPr>
        <w:pStyle w:val="OptionDescription"/>
      </w:pPr>
      <w:r>
        <w:t xml:space="preserve">Indicate that this is a clear transport stream, without conditional access information. Useful to avoid </w:t>
      </w:r>
      <w:r w:rsidR="003B3BBB">
        <w:t xml:space="preserve">further </w:t>
      </w:r>
      <w:r>
        <w:t>reading the transport stream, waiting for a non-existent CAT.</w:t>
      </w:r>
    </w:p>
    <w:p w14:paraId="36AEBBF5" w14:textId="77777777" w:rsidR="00A771C4" w:rsidRDefault="00A771C4">
      <w:pPr>
        <w:pStyle w:val="OptionName"/>
      </w:pPr>
      <w:r>
        <w:t>-d</w:t>
      </w:r>
      <w:r w:rsidR="003A5F4C">
        <w:br/>
      </w:r>
      <w:r>
        <w:t>--dump</w:t>
      </w:r>
    </w:p>
    <w:p w14:paraId="686D695D" w14:textId="77777777" w:rsidR="00A771C4" w:rsidRDefault="00A771C4">
      <w:pPr>
        <w:pStyle w:val="OptionDescription"/>
      </w:pPr>
      <w:r>
        <w:t>Dump all PSI sections.</w:t>
      </w:r>
    </w:p>
    <w:p w14:paraId="486FF9F0" w14:textId="77777777" w:rsidR="00513276" w:rsidRDefault="00513276" w:rsidP="00513276">
      <w:pPr>
        <w:pStyle w:val="OptionName"/>
      </w:pPr>
      <w:r>
        <w:t>--exclude-current</w:t>
      </w:r>
    </w:p>
    <w:p w14:paraId="0AD44E46" w14:textId="77777777" w:rsidR="00513276" w:rsidRDefault="00513276" w:rsidP="00513276">
      <w:pPr>
        <w:pStyle w:val="OptionDescription"/>
      </w:pPr>
      <w:r>
        <w:t>Exclude PSI tables with "current" indicator. This is rarely necessary.</w:t>
      </w:r>
    </w:p>
    <w:p w14:paraId="0DCB7DFE" w14:textId="77777777" w:rsidR="00513276" w:rsidRDefault="00513276" w:rsidP="00513276">
      <w:pPr>
        <w:pStyle w:val="OptionDescription"/>
      </w:pPr>
      <w:r>
        <w:t xml:space="preserve">See also </w:t>
      </w:r>
      <w:r w:rsidRPr="00CE6802">
        <w:rPr>
          <w:rStyle w:val="Codeintext"/>
        </w:rPr>
        <w:t>--include-next</w:t>
      </w:r>
      <w:r>
        <w:t>.</w:t>
      </w:r>
    </w:p>
    <w:p w14:paraId="52AD3358" w14:textId="77777777" w:rsidR="008E0A25" w:rsidRDefault="008E0A25" w:rsidP="008E0A25">
      <w:pPr>
        <w:pStyle w:val="OptionName"/>
      </w:pPr>
      <w:r>
        <w:t xml:space="preserve">--format </w:t>
      </w:r>
      <w:r w:rsidRPr="001D091F">
        <w:rPr>
          <w:b w:val="0"/>
          <w:i/>
        </w:rPr>
        <w:t>name</w:t>
      </w:r>
    </w:p>
    <w:p w14:paraId="5997880A" w14:textId="3F38DFB7" w:rsidR="008E0A25" w:rsidRDefault="008E0A25" w:rsidP="008E0A25">
      <w:pPr>
        <w:pStyle w:val="OptionDescription"/>
      </w:pPr>
      <w:r>
        <w:t xml:space="preserve">Specify the format of the input file. See section </w:t>
      </w:r>
      <w:r>
        <w:fldChar w:fldCharType="begin"/>
      </w:r>
      <w:r>
        <w:instrText xml:space="preserve"> REF _Ref43227096 \r \h </w:instrText>
      </w:r>
      <w:r>
        <w:fldChar w:fldCharType="separate"/>
      </w:r>
      <w:r w:rsidR="009272D6">
        <w:t>2.1.2</w:t>
      </w:r>
      <w:r>
        <w:fldChar w:fldCharType="end"/>
      </w:r>
      <w:r>
        <w:t xml:space="preserve"> for more details.</w:t>
      </w:r>
    </w:p>
    <w:p w14:paraId="254AD601" w14:textId="77777777" w:rsidR="00513276" w:rsidRDefault="00513276" w:rsidP="00513276">
      <w:pPr>
        <w:pStyle w:val="OptionName"/>
      </w:pPr>
      <w:r>
        <w:t>--include-next</w:t>
      </w:r>
    </w:p>
    <w:p w14:paraId="4300AD32" w14:textId="77777777" w:rsidR="00513276" w:rsidRDefault="00513276" w:rsidP="00513276">
      <w:pPr>
        <w:pStyle w:val="OptionDescription"/>
      </w:pPr>
      <w:r>
        <w:t>Include PSI tables with "next" indicator. By default, they are excluded.</w:t>
      </w:r>
    </w:p>
    <w:p w14:paraId="0C011FEC" w14:textId="77777777" w:rsidR="00CF1A12" w:rsidRDefault="000B35C2" w:rsidP="00CF1A12">
      <w:pPr>
        <w:pStyle w:val="OptionName"/>
      </w:pPr>
      <w:r>
        <w:t xml:space="preserve">-j </w:t>
      </w:r>
      <w:r w:rsidRPr="00A57961">
        <w:rPr>
          <w:b w:val="0"/>
          <w:i/>
        </w:rPr>
        <w:t>file</w:t>
      </w:r>
      <w:r>
        <w:rPr>
          <w:b w:val="0"/>
          <w:i/>
        </w:rPr>
        <w:t>-</w:t>
      </w:r>
      <w:r w:rsidRPr="00A57961">
        <w:rPr>
          <w:b w:val="0"/>
          <w:i/>
        </w:rPr>
        <w:t>name</w:t>
      </w:r>
      <w:r>
        <w:br/>
      </w:r>
      <w:r w:rsidR="00CF1A12">
        <w:t xml:space="preserve">--json-output </w:t>
      </w:r>
      <w:r w:rsidR="00CF1A12" w:rsidRPr="00A57961">
        <w:rPr>
          <w:b w:val="0"/>
          <w:i/>
        </w:rPr>
        <w:t>file</w:t>
      </w:r>
      <w:r w:rsidR="00CF1A12">
        <w:rPr>
          <w:b w:val="0"/>
          <w:i/>
        </w:rPr>
        <w:t>-</w:t>
      </w:r>
      <w:r w:rsidR="00CF1A12" w:rsidRPr="00A57961">
        <w:rPr>
          <w:b w:val="0"/>
          <w:i/>
        </w:rPr>
        <w:t>name</w:t>
      </w:r>
    </w:p>
    <w:p w14:paraId="22326286" w14:textId="77777777" w:rsidR="00CF1A12" w:rsidRPr="00BC06A7" w:rsidRDefault="00CF1A12" w:rsidP="00CF1A12">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3C6EDD">
        <w:rPr>
          <w:rStyle w:val="Codeintext"/>
        </w:rPr>
        <w:t>-</w:t>
      </w:r>
      <w:r w:rsidRPr="00BC06A7">
        <w:t>" as output file name.</w:t>
      </w:r>
    </w:p>
    <w:p w14:paraId="01FA7498" w14:textId="74AABD7C" w:rsidR="00CF1A12" w:rsidRDefault="00CF1A12" w:rsidP="00CF1A12">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9272D6">
        <w:t>2.7.3</w:t>
      </w:r>
      <w:r>
        <w:fldChar w:fldCharType="end"/>
      </w:r>
      <w:r>
        <w:t xml:space="preserve"> for more details on XML-to-JSON conversion.</w:t>
      </w:r>
    </w:p>
    <w:p w14:paraId="00578A65" w14:textId="77777777" w:rsidR="00CF1A12" w:rsidRDefault="00CF1A12" w:rsidP="00CF1A12">
      <w:pPr>
        <w:pStyle w:val="OptionName"/>
      </w:pPr>
      <w:r>
        <w:lastRenderedPageBreak/>
        <w:t>--log-json-line</w:t>
      </w:r>
      <w:r w:rsidRPr="00770708">
        <w:rPr>
          <w:b w:val="0"/>
        </w:rPr>
        <w:t>[='</w:t>
      </w:r>
      <w:r w:rsidRPr="00770708">
        <w:rPr>
          <w:b w:val="0"/>
          <w:i/>
        </w:rPr>
        <w:t>prefix</w:t>
      </w:r>
      <w:r w:rsidRPr="00770708">
        <w:rPr>
          <w:b w:val="0"/>
        </w:rPr>
        <w:t>']</w:t>
      </w:r>
    </w:p>
    <w:p w14:paraId="3964E763" w14:textId="77777777" w:rsidR="00CF1A12" w:rsidRDefault="00CF1A12" w:rsidP="00CF1A12">
      <w:pPr>
        <w:pStyle w:val="OptionDescription"/>
      </w:pPr>
      <w:r w:rsidRPr="000D3A0C">
        <w:t xml:space="preserve">Log each table as one single </w:t>
      </w:r>
      <w:r>
        <w:t>JSON</w:t>
      </w:r>
      <w:r w:rsidRPr="000D3A0C">
        <w:t xml:space="preserve"> line in the message logger instead of an output file.</w:t>
      </w:r>
    </w:p>
    <w:p w14:paraId="6F0D8F42" w14:textId="4D7EEEDD" w:rsidR="00CF1A12" w:rsidRDefault="00CF1A12" w:rsidP="00CF1A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9272D6">
        <w:t>2.7.3</w:t>
      </w:r>
      <w:r>
        <w:fldChar w:fldCharType="end"/>
      </w:r>
      <w:r>
        <w:t xml:space="preserve"> for more details on XML-to-JSON conversion.</w:t>
      </w:r>
    </w:p>
    <w:p w14:paraId="763DBFCC" w14:textId="77777777" w:rsidR="00CF1A12" w:rsidRDefault="00CF1A12" w:rsidP="00CF1A12">
      <w:pPr>
        <w:pStyle w:val="OptionDescription"/>
      </w:pPr>
      <w:r>
        <w:t>The optional string parameter specifies a prefix to prepend on the log line before the JSON text to facilitate the filtering of the appropriate line in the logs.</w:t>
      </w:r>
    </w:p>
    <w:p w14:paraId="39F3F9CF" w14:textId="77777777" w:rsidR="007A59F4" w:rsidRDefault="007A59F4" w:rsidP="007A59F4">
      <w:pPr>
        <w:pStyle w:val="OptionName"/>
      </w:pPr>
      <w:r>
        <w:t>--log-xml-line</w:t>
      </w:r>
      <w:r w:rsidRPr="00770708">
        <w:rPr>
          <w:b w:val="0"/>
        </w:rPr>
        <w:t>[='</w:t>
      </w:r>
      <w:r w:rsidRPr="00770708">
        <w:rPr>
          <w:b w:val="0"/>
          <w:i/>
        </w:rPr>
        <w:t>prefix</w:t>
      </w:r>
      <w:r w:rsidRPr="00770708">
        <w:rPr>
          <w:b w:val="0"/>
        </w:rPr>
        <w:t>']</w:t>
      </w:r>
    </w:p>
    <w:p w14:paraId="5FC3480C" w14:textId="77777777" w:rsidR="007A59F4" w:rsidRDefault="007A59F4" w:rsidP="007A59F4">
      <w:pPr>
        <w:pStyle w:val="OptionDescription"/>
      </w:pPr>
      <w:r w:rsidRPr="000D3A0C">
        <w:t>Log each table as one single XML line in the message logger instead of an output file.</w:t>
      </w:r>
    </w:p>
    <w:p w14:paraId="61AFE9FF" w14:textId="77777777" w:rsidR="007A59F4" w:rsidRDefault="007A59F4" w:rsidP="007A59F4">
      <w:pPr>
        <w:pStyle w:val="OptionDescription"/>
      </w:pPr>
      <w:r>
        <w:t>The optional string parameter specifies a prefix to prepend on the log line before the XML text to facilitate the filtering of the appropriate line in the logs.</w:t>
      </w:r>
    </w:p>
    <w:p w14:paraId="4DE68037" w14:textId="77777777" w:rsidR="00DF19C5" w:rsidRPr="00A102B4" w:rsidRDefault="00DF19C5" w:rsidP="00DF19C5">
      <w:pPr>
        <w:pStyle w:val="OptionName"/>
      </w:pPr>
      <w:r w:rsidRPr="00A102B4">
        <w:t>--no-pager</w:t>
      </w:r>
    </w:p>
    <w:p w14:paraId="1ED1A6A8" w14:textId="70F310C4"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9272D6">
        <w:t>3.1.4</w:t>
      </w:r>
      <w:r>
        <w:fldChar w:fldCharType="end"/>
      </w:r>
      <w:r w:rsidRPr="005003D2">
        <w:t xml:space="preserve"> for more details.</w:t>
      </w:r>
    </w:p>
    <w:p w14:paraId="375555D3" w14:textId="77777777" w:rsidR="005B482F" w:rsidRPr="000F05E7" w:rsidRDefault="005B482F" w:rsidP="005B482F">
      <w:pPr>
        <w:pStyle w:val="StyleOptionNameItalique"/>
        <w:rPr>
          <w:i w:val="0"/>
        </w:rPr>
      </w:pPr>
      <w:r w:rsidRPr="00931FCA">
        <w:rPr>
          <w:i w:val="0"/>
        </w:rPr>
        <w:t>-o</w:t>
      </w:r>
      <w:r>
        <w:t xml:space="preserve"> </w:t>
      </w:r>
      <w:r w:rsidRPr="00A57961">
        <w:rPr>
          <w:b w:val="0"/>
        </w:rPr>
        <w:t>file</w:t>
      </w:r>
      <w:r>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Pr>
          <w:b w:val="0"/>
        </w:rPr>
        <w:t>-</w:t>
      </w:r>
      <w:r w:rsidRPr="00A57961">
        <w:rPr>
          <w:b w:val="0"/>
        </w:rPr>
        <w:t>name</w:t>
      </w:r>
    </w:p>
    <w:p w14:paraId="5FCA494E" w14:textId="77777777" w:rsidR="005B482F" w:rsidRDefault="005B482F" w:rsidP="005B482F">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6E6B2461" w14:textId="77777777" w:rsidR="005B482F" w:rsidRDefault="005B482F" w:rsidP="005B482F">
      <w:pPr>
        <w:pStyle w:val="OptionDescription"/>
      </w:pPr>
      <w:r w:rsidRPr="000F05E7">
        <w:t>If you need text formatting on the standard output in</w:t>
      </w:r>
      <w:r>
        <w:t xml:space="preserve"> </w:t>
      </w:r>
      <w:r w:rsidRPr="000F05E7">
        <w:t xml:space="preserve">addition to other output </w:t>
      </w:r>
      <w:r>
        <w:t>such as XML, explicit</w:t>
      </w:r>
      <w:r w:rsidRPr="000F05E7">
        <w:t>ly specify</w:t>
      </w:r>
      <w:r>
        <w:t xml:space="preserve"> </w:t>
      </w:r>
      <w:r w:rsidRPr="000F05E7">
        <w:t>this option with "</w:t>
      </w:r>
      <w:r w:rsidRPr="00D811E6">
        <w:rPr>
          <w:rStyle w:val="Codeintext"/>
        </w:rPr>
        <w:t>-</w:t>
      </w:r>
      <w:r w:rsidRPr="000F05E7">
        <w:t>" as output file name.</w:t>
      </w:r>
    </w:p>
    <w:p w14:paraId="1F5F7E6C" w14:textId="77777777" w:rsidR="00AA181E" w:rsidRDefault="00AA181E" w:rsidP="00AA181E">
      <w:pPr>
        <w:pStyle w:val="OptionName"/>
      </w:pPr>
      <w:r>
        <w:t>--strict-xml</w:t>
      </w:r>
    </w:p>
    <w:p w14:paraId="2D81BF57" w14:textId="77777777" w:rsidR="00AA181E" w:rsidRDefault="00AA181E" w:rsidP="00AA181E">
      <w:pPr>
        <w:pStyle w:val="OptionDescription"/>
      </w:pPr>
      <w:r>
        <w:t>Save XML documents in strictly conformant XML format. By default, do not escape characters when this is not syntactically necessary to make the XML text more human-readable.</w:t>
      </w:r>
    </w:p>
    <w:p w14:paraId="659638BB" w14:textId="77777777" w:rsidR="00CF1A12" w:rsidRDefault="00CF1A12" w:rsidP="00CF1A12">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F0B4CC0" w14:textId="5146085D" w:rsidR="00CF1A12" w:rsidRDefault="00CF1A12" w:rsidP="00CF1A12">
      <w:pPr>
        <w:pStyle w:val="OptionDescription"/>
      </w:pPr>
      <w:r>
        <w:t xml:space="preserve">Specific options for automated XML-to-JSON conversion. See section </w:t>
      </w:r>
      <w:r>
        <w:fldChar w:fldCharType="begin"/>
      </w:r>
      <w:r>
        <w:instrText xml:space="preserve"> REF _Ref62224976 \r \h </w:instrText>
      </w:r>
      <w:r>
        <w:fldChar w:fldCharType="separate"/>
      </w:r>
      <w:r w:rsidR="009272D6">
        <w:t>2.7.3.2</w:t>
      </w:r>
      <w:r>
        <w:fldChar w:fldCharType="end"/>
      </w:r>
      <w:r>
        <w:t xml:space="preserve"> for details.</w:t>
      </w:r>
    </w:p>
    <w:p w14:paraId="7F8C5463" w14:textId="77777777" w:rsidR="00AA181E" w:rsidRPr="00BC06A7" w:rsidRDefault="00AA181E" w:rsidP="00AA181E">
      <w:pPr>
        <w:pStyle w:val="OptionName"/>
        <w:rPr>
          <w:rFonts w:ascii="Menlo" w:hAnsi="Menlo"/>
        </w:rPr>
      </w:pPr>
      <w:r w:rsidRPr="00BC06A7">
        <w:t xml:space="preserve">-x </w:t>
      </w:r>
      <w:r w:rsidRPr="00A57961">
        <w:rPr>
          <w:b w:val="0"/>
          <w:i/>
        </w:rPr>
        <w:t>file</w:t>
      </w:r>
      <w:r>
        <w:rPr>
          <w:b w:val="0"/>
          <w:i/>
        </w:rPr>
        <w:t>-</w:t>
      </w:r>
      <w:r w:rsidRPr="00A57961">
        <w:rPr>
          <w:b w:val="0"/>
          <w:i/>
        </w:rPr>
        <w:t>name</w:t>
      </w:r>
      <w:r>
        <w:rPr>
          <w:b w:val="0"/>
          <w:i/>
        </w:rPr>
        <w:br/>
      </w:r>
      <w:r w:rsidRPr="00BC06A7">
        <w:t xml:space="preserve">--xml-output </w:t>
      </w:r>
      <w:r w:rsidRPr="00A57961">
        <w:rPr>
          <w:b w:val="0"/>
          <w:i/>
        </w:rPr>
        <w:t>file</w:t>
      </w:r>
      <w:r>
        <w:rPr>
          <w:b w:val="0"/>
          <w:i/>
        </w:rPr>
        <w:t>-</w:t>
      </w:r>
      <w:r w:rsidRPr="00A57961">
        <w:rPr>
          <w:b w:val="0"/>
          <w:i/>
        </w:rPr>
        <w:t>name</w:t>
      </w:r>
    </w:p>
    <w:p w14:paraId="458E56B8" w14:textId="77777777" w:rsidR="00AA181E" w:rsidRPr="00BC06A7" w:rsidRDefault="00AA181E" w:rsidP="00AA181E">
      <w:pPr>
        <w:pStyle w:val="OptionDescription"/>
      </w:pPr>
      <w:r w:rsidRPr="00BC06A7">
        <w:t>Save the tables in XML format in the specified file. To output the XML text on the standard output, explicitly specify this option with "</w:t>
      </w:r>
      <w:r w:rsidRPr="00D811E6">
        <w:rPr>
          <w:rStyle w:val="Codeintext"/>
        </w:rPr>
        <w:t>-</w:t>
      </w:r>
      <w:r w:rsidRPr="00BC06A7">
        <w:t>" as output file name.</w:t>
      </w:r>
    </w:p>
    <w:p w14:paraId="00A1BB52" w14:textId="77777777" w:rsidR="00FB3978" w:rsidRPr="0010024C" w:rsidRDefault="00FB3978" w:rsidP="00FB3978">
      <w:pPr>
        <w:pStyle w:val="UsageTitle"/>
      </w:pPr>
      <w:r w:rsidRPr="00FB3978">
        <w:t>Tables and sections</w:t>
      </w:r>
      <w:r w:rsidR="001C15B2">
        <w:t xml:space="preserve"> interpretation and</w:t>
      </w:r>
      <w:r w:rsidRPr="00FB3978">
        <w:t xml:space="preserve"> formatting options</w:t>
      </w:r>
    </w:p>
    <w:p w14:paraId="579BF089" w14:textId="77777777" w:rsidR="00372BB3" w:rsidRDefault="00372BB3" w:rsidP="00372BB3">
      <w:pPr>
        <w:pStyle w:val="OptionName"/>
      </w:pPr>
      <w:r>
        <w:t>--abnt</w:t>
      </w:r>
    </w:p>
    <w:p w14:paraId="14679702" w14:textId="6A4F30A6"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9272D6">
        <w:t>2.4.2</w:t>
      </w:r>
      <w:r>
        <w:fldChar w:fldCharType="end"/>
      </w:r>
      <w:r>
        <w:t xml:space="preserve"> for more details.</w:t>
      </w:r>
    </w:p>
    <w:p w14:paraId="6518E17F" w14:textId="77777777" w:rsidR="006C1E16" w:rsidRDefault="006C1E16" w:rsidP="006C1E16">
      <w:pPr>
        <w:pStyle w:val="OptionName"/>
      </w:pPr>
      <w:r>
        <w:t>--atsc</w:t>
      </w:r>
    </w:p>
    <w:p w14:paraId="068FA0B4" w14:textId="51447080"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9272D6">
        <w:t>2.4.2</w:t>
      </w:r>
      <w:r w:rsidR="00B361E9">
        <w:fldChar w:fldCharType="end"/>
      </w:r>
      <w:r w:rsidR="00B361E9">
        <w:t xml:space="preserve"> for more details.</w:t>
      </w:r>
    </w:p>
    <w:p w14:paraId="4F14CB84" w14:textId="77777777" w:rsidR="003F162C" w:rsidRDefault="003F162C" w:rsidP="003F162C">
      <w:pPr>
        <w:pStyle w:val="OptionName"/>
      </w:pPr>
      <w:r>
        <w:t>--brazil</w:t>
      </w:r>
    </w:p>
    <w:p w14:paraId="6BD074A5" w14:textId="77777777" w:rsidR="003F162C" w:rsidRDefault="003F162C" w:rsidP="003F162C">
      <w:pPr>
        <w:pStyle w:val="OptionDescription"/>
      </w:pPr>
      <w:r>
        <w:t xml:space="preserve">A synonym </w:t>
      </w:r>
      <w:r w:rsidR="005B3576">
        <w:t xml:space="preserve">for </w:t>
      </w:r>
      <w:r w:rsidRPr="00A51F47">
        <w:rPr>
          <w:rStyle w:val="Codeintext"/>
        </w:rPr>
        <w:t xml:space="preserve">--isdb </w:t>
      </w:r>
      <w:r w:rsidR="00552DA7">
        <w:rPr>
          <w:rStyle w:val="Codeintext"/>
        </w:rPr>
        <w:t xml:space="preserve">--abnt </w:t>
      </w:r>
      <w:r w:rsidRPr="00A51F47">
        <w:rPr>
          <w:rStyle w:val="Codeintext"/>
        </w:rPr>
        <w:t>--default-charset RAW-ISO-8859-15 --time-reference</w:t>
      </w:r>
      <w:r w:rsidRPr="007F73FC">
        <w:rPr>
          <w:rStyle w:val="Codeintext"/>
        </w:rPr>
        <w:t xml:space="preserve"> UTC-3</w:t>
      </w:r>
      <w:r>
        <w:t>.</w:t>
      </w:r>
    </w:p>
    <w:p w14:paraId="3717DB26" w14:textId="3F4DFDE4" w:rsidR="003F162C" w:rsidRDefault="003F162C" w:rsidP="003F162C">
      <w:pPr>
        <w:pStyle w:val="OptionDescription"/>
      </w:pPr>
      <w:r>
        <w:t xml:space="preserve">See sections </w:t>
      </w:r>
      <w:r>
        <w:fldChar w:fldCharType="begin"/>
      </w:r>
      <w:r>
        <w:instrText xml:space="preserve"> REF _Ref57186380 \r \h </w:instrText>
      </w:r>
      <w:r>
        <w:fldChar w:fldCharType="separate"/>
      </w:r>
      <w:r w:rsidR="009272D6">
        <w:t>2.4.2</w:t>
      </w:r>
      <w:r>
        <w:fldChar w:fldCharType="end"/>
      </w:r>
      <w:r>
        <w:t xml:space="preserve"> and </w:t>
      </w:r>
      <w:r>
        <w:fldChar w:fldCharType="begin"/>
      </w:r>
      <w:r>
        <w:instrText xml:space="preserve"> REF _Ref57192801 \r \h </w:instrText>
      </w:r>
      <w:r>
        <w:fldChar w:fldCharType="separate"/>
      </w:r>
      <w:r w:rsidR="009272D6">
        <w:t>2.5.2</w:t>
      </w:r>
      <w:r>
        <w:fldChar w:fldCharType="end"/>
      </w:r>
      <w:r>
        <w:t xml:space="preserve"> for more details.</w:t>
      </w:r>
    </w:p>
    <w:p w14:paraId="293F085D" w14:textId="77777777" w:rsidR="00FB3978" w:rsidRPr="00FB3978" w:rsidRDefault="00FB3978" w:rsidP="00FB3978">
      <w:pPr>
        <w:pStyle w:val="OptionName"/>
      </w:pPr>
      <w:r w:rsidRPr="00FB3978">
        <w:lastRenderedPageBreak/>
        <w:t>-c</w:t>
      </w:r>
      <w:r>
        <w:br/>
      </w:r>
      <w:r w:rsidRPr="00FB3978">
        <w:t>--c-style</w:t>
      </w:r>
    </w:p>
    <w:p w14:paraId="72309D2B" w14:textId="77777777" w:rsidR="00FA3ED4" w:rsidRDefault="00FA3ED4" w:rsidP="00FA3ED4">
      <w:pPr>
        <w:pStyle w:val="OptionDescription"/>
      </w:pPr>
      <w:r>
        <w:t xml:space="preserve">Same as </w:t>
      </w:r>
      <w:r w:rsidRPr="005B3576">
        <w:rPr>
          <w:rStyle w:val="Codeintext"/>
        </w:rPr>
        <w:t>--raw-dump</w:t>
      </w:r>
      <w:r>
        <w:t xml:space="preserve"> (no interpretation of section) but dump the bytes in C-language style, e</w:t>
      </w:r>
      <w:r w:rsidR="00137DA8">
        <w:t>.</w:t>
      </w:r>
      <w:r>
        <w:t>g. “</w:t>
      </w:r>
      <w:r w:rsidRPr="00D6423E">
        <w:rPr>
          <w:rStyle w:val="Codeintext"/>
        </w:rPr>
        <w:t>0x01, 0x02,</w:t>
      </w:r>
      <w:r>
        <w:t>” instead of “</w:t>
      </w:r>
      <w:r w:rsidRPr="00D6423E">
        <w:rPr>
          <w:rStyle w:val="Codeintext"/>
        </w:rPr>
        <w:t>01 02</w:t>
      </w:r>
      <w:r>
        <w:t>”. Useful to include this output as data in a C source file.</w:t>
      </w:r>
    </w:p>
    <w:p w14:paraId="4E0A5C1A" w14:textId="77777777" w:rsidR="00EC5286" w:rsidRPr="00F85203" w:rsidRDefault="00EC5286" w:rsidP="00EC5286">
      <w:pPr>
        <w:pStyle w:val="OptionName"/>
        <w:rPr>
          <w:rFonts w:ascii="Menlo" w:hAnsi="Menlo"/>
        </w:rPr>
      </w:pPr>
      <w:r w:rsidRPr="00F85203">
        <w:t xml:space="preserve">--default-charset </w:t>
      </w:r>
      <w:r w:rsidRPr="00324DAE">
        <w:rPr>
          <w:b w:val="0"/>
          <w:i/>
        </w:rPr>
        <w:t>name</w:t>
      </w:r>
    </w:p>
    <w:p w14:paraId="7E7C376B" w14:textId="77777777" w:rsidR="00674160" w:rsidRPr="00097D77" w:rsidRDefault="00674160" w:rsidP="00674160">
      <w:pPr>
        <w:pStyle w:val="OptionDescription"/>
      </w:pPr>
      <w:r w:rsidRPr="00097D77">
        <w:t>Default character set to use when interpreting strings from tables and descriptors.</w:t>
      </w:r>
    </w:p>
    <w:p w14:paraId="7E670C3D" w14:textId="7E98A4A8" w:rsidR="00364297" w:rsidRDefault="00364297" w:rsidP="0036429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9272D6">
        <w:t>2.5</w:t>
      </w:r>
      <w:r>
        <w:fldChar w:fldCharType="end"/>
      </w:r>
      <w:r>
        <w:t xml:space="preserve"> for more details.</w:t>
      </w:r>
    </w:p>
    <w:p w14:paraId="524D707A" w14:textId="77777777" w:rsidR="00137DA8" w:rsidRDefault="00137DA8" w:rsidP="00137DA8">
      <w:pPr>
        <w:pStyle w:val="OptionName"/>
      </w:pPr>
      <w:r>
        <w:t xml:space="preserve">--default-pds </w:t>
      </w:r>
      <w:r w:rsidRPr="00324DAE">
        <w:rPr>
          <w:b w:val="0"/>
          <w:i/>
        </w:rPr>
        <w:t>value</w:t>
      </w:r>
    </w:p>
    <w:p w14:paraId="4E7E5F9C" w14:textId="1286CF77" w:rsidR="00A00CD5" w:rsidRDefault="00A00CD5" w:rsidP="00A00CD5">
      <w:pPr>
        <w:pStyle w:val="OptionDescription"/>
      </w:pPr>
      <w:r>
        <w:t xml:space="preserve">Default DVB-defined private data specifier (PDS). See section </w:t>
      </w:r>
      <w:r>
        <w:fldChar w:fldCharType="begin"/>
      </w:r>
      <w:r>
        <w:instrText xml:space="preserve"> REF _Ref57186380 \r \h </w:instrText>
      </w:r>
      <w:r>
        <w:fldChar w:fldCharType="separate"/>
      </w:r>
      <w:r w:rsidR="009272D6">
        <w:t>2.4.2</w:t>
      </w:r>
      <w:r>
        <w:fldChar w:fldCharType="end"/>
      </w:r>
      <w:r>
        <w:t xml:space="preserve"> for more details.</w:t>
      </w:r>
    </w:p>
    <w:p w14:paraId="59B46478" w14:textId="77777777" w:rsidR="00B26EC4" w:rsidRPr="007D4329" w:rsidRDefault="00B26EC4" w:rsidP="00B26EC4">
      <w:pPr>
        <w:pStyle w:val="OptionName"/>
        <w:rPr>
          <w:rFonts w:ascii="Menlo" w:hAnsi="Menlo"/>
        </w:rPr>
      </w:pPr>
      <w:r>
        <w:t>--europe</w:t>
      </w:r>
    </w:p>
    <w:p w14:paraId="787F3B6A" w14:textId="021AB4EB" w:rsidR="00734616" w:rsidRPr="00B26EC4" w:rsidRDefault="00734616" w:rsidP="00734616">
      <w:pPr>
        <w:pStyle w:val="OptionDescription"/>
      </w:pPr>
      <w:r w:rsidRPr="00B26EC4">
        <w:t xml:space="preserve">A synonym for </w:t>
      </w:r>
      <w:r w:rsidRPr="00853B7B">
        <w:rPr>
          <w:rStyle w:val="Codeintext"/>
        </w:rPr>
        <w:t>--default-charset ISO-8859-15</w:t>
      </w:r>
      <w:r w:rsidRPr="00B26EC4">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9272D6">
        <w:t>2.5</w:t>
      </w:r>
      <w:r>
        <w:fldChar w:fldCharType="end"/>
      </w:r>
      <w:r>
        <w:t xml:space="preserve"> for more details.</w:t>
      </w:r>
    </w:p>
    <w:p w14:paraId="441739F5" w14:textId="77777777" w:rsidR="007452DC" w:rsidRDefault="007452DC" w:rsidP="007452DC">
      <w:pPr>
        <w:pStyle w:val="OptionName"/>
      </w:pPr>
      <w:r>
        <w:t>--ignore-leap-seconds</w:t>
      </w:r>
    </w:p>
    <w:p w14:paraId="4A174DEF" w14:textId="5665628A"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9272D6">
        <w:t>2.4.2</w:t>
      </w:r>
      <w:r>
        <w:fldChar w:fldCharType="end"/>
      </w:r>
      <w:r>
        <w:t xml:space="preserve"> for more details.</w:t>
      </w:r>
      <w:r>
        <w:fldChar w:fldCharType="begin"/>
      </w:r>
      <w:r>
        <w:instrText xml:space="preserve"> REF _Ref57186380 \r \h </w:instrText>
      </w:r>
      <w:r>
        <w:fldChar w:fldCharType="separate"/>
      </w:r>
      <w:r w:rsidR="009272D6">
        <w:t>2.4.2</w:t>
      </w:r>
      <w:r>
        <w:fldChar w:fldCharType="end"/>
      </w:r>
      <w:r w:rsidRPr="000269B0">
        <w:t xml:space="preserve"> </w:t>
      </w:r>
    </w:p>
    <w:p w14:paraId="7B15B32C" w14:textId="77777777" w:rsidR="002507BC" w:rsidRDefault="002507BC" w:rsidP="002507BC">
      <w:pPr>
        <w:pStyle w:val="OptionName"/>
      </w:pPr>
      <w:r>
        <w:t>--isdb</w:t>
      </w:r>
    </w:p>
    <w:p w14:paraId="0A8787AA" w14:textId="77777777" w:rsidR="002507BC" w:rsidRDefault="002507BC" w:rsidP="002507BC">
      <w:pPr>
        <w:pStyle w:val="OptionDescription"/>
      </w:pPr>
      <w:r>
        <w:t>Assume that the transport stream is an ISDB one.</w:t>
      </w:r>
    </w:p>
    <w:p w14:paraId="0C6C2ECC" w14:textId="77777777" w:rsidR="002507BC" w:rsidRPr="006C1E16" w:rsidRDefault="002507BC" w:rsidP="002507BC">
      <w:pPr>
        <w:pStyle w:val="OptionDescription"/>
      </w:pPr>
      <w:r>
        <w:t>ISDB streams are normally automatically detected from their signalization. This option is only useful when ISDB-related stuff are found in the TS before the first ISDB-specific table.</w:t>
      </w:r>
    </w:p>
    <w:p w14:paraId="2D4BF7C4" w14:textId="77777777" w:rsidR="009D6480" w:rsidRDefault="009D6480" w:rsidP="009D6480">
      <w:pPr>
        <w:pStyle w:val="OptionName"/>
      </w:pPr>
      <w:r>
        <w:t>--japan</w:t>
      </w:r>
    </w:p>
    <w:p w14:paraId="566CE1C2" w14:textId="77777777" w:rsidR="00615E7A" w:rsidRDefault="00615E7A" w:rsidP="00615E7A">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A1DBB3A" w14:textId="038DC6A6" w:rsidR="00615E7A" w:rsidRDefault="00615E7A" w:rsidP="00615E7A">
      <w:pPr>
        <w:pStyle w:val="OptionDescription"/>
      </w:pPr>
      <w:r>
        <w:t xml:space="preserve">See sections </w:t>
      </w:r>
      <w:r>
        <w:fldChar w:fldCharType="begin"/>
      </w:r>
      <w:r>
        <w:instrText xml:space="preserve"> REF _Ref57186380 \r \h </w:instrText>
      </w:r>
      <w:r>
        <w:fldChar w:fldCharType="separate"/>
      </w:r>
      <w:r w:rsidR="009272D6">
        <w:t>2.4.2</w:t>
      </w:r>
      <w:r>
        <w:fldChar w:fldCharType="end"/>
      </w:r>
      <w:r>
        <w:t xml:space="preserve"> and </w:t>
      </w:r>
      <w:r>
        <w:fldChar w:fldCharType="begin"/>
      </w:r>
      <w:r>
        <w:instrText xml:space="preserve"> REF _Ref57192801 \r \h </w:instrText>
      </w:r>
      <w:r>
        <w:fldChar w:fldCharType="separate"/>
      </w:r>
      <w:r w:rsidR="009272D6">
        <w:t>2.5.2</w:t>
      </w:r>
      <w:r>
        <w:fldChar w:fldCharType="end"/>
      </w:r>
      <w:r>
        <w:t xml:space="preserve"> for more details.</w:t>
      </w:r>
    </w:p>
    <w:p w14:paraId="51A45B30" w14:textId="77777777" w:rsidR="00FB3978" w:rsidRPr="00FB3978" w:rsidRDefault="00FB3978" w:rsidP="00FB3978">
      <w:pPr>
        <w:pStyle w:val="OptionName"/>
      </w:pPr>
      <w:r w:rsidRPr="00FB3978">
        <w:t>--nested-tlv[=</w:t>
      </w:r>
      <w:r w:rsidRPr="00324DAE">
        <w:rPr>
          <w:b w:val="0"/>
          <w:i/>
        </w:rPr>
        <w:t>min-size</w:t>
      </w:r>
      <w:r w:rsidRPr="00FB3978">
        <w:t>]</w:t>
      </w:r>
    </w:p>
    <w:p w14:paraId="294B2657" w14:textId="77777777" w:rsidR="00FB3978" w:rsidRPr="00FB3978" w:rsidRDefault="00FB3978" w:rsidP="00FB3978">
      <w:pPr>
        <w:pStyle w:val="OptionDescription"/>
      </w:pPr>
      <w:r w:rsidRPr="00FB3978">
        <w:t xml:space="preserve">With option </w:t>
      </w:r>
      <w:r w:rsidRPr="00FB3978">
        <w:rPr>
          <w:rFonts w:ascii="Consolas" w:hAnsi="Consolas" w:cs="Consolas"/>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430AB2A5" w14:textId="77777777" w:rsidR="0012006A" w:rsidRDefault="0012006A" w:rsidP="0012006A">
      <w:pPr>
        <w:pStyle w:val="OptionName"/>
      </w:pPr>
      <w:r>
        <w:t>--philippines</w:t>
      </w:r>
    </w:p>
    <w:p w14:paraId="0C743205" w14:textId="77777777" w:rsidR="0012006A" w:rsidRDefault="0012006A" w:rsidP="0012006A">
      <w:pPr>
        <w:pStyle w:val="OptionDescription"/>
      </w:pPr>
      <w:r>
        <w:t xml:space="preserve">A synonym </w:t>
      </w:r>
      <w:r w:rsidRPr="00A51F47">
        <w:t xml:space="preserve">for </w:t>
      </w:r>
      <w:r w:rsidRPr="00A51F47">
        <w:rPr>
          <w:rStyle w:val="Codeintext"/>
        </w:rPr>
        <w:t xml:space="preserve">--isdb </w:t>
      </w:r>
      <w:r w:rsidR="00552DA7">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AFA7A1" w14:textId="6BDD4A25" w:rsidR="0012006A" w:rsidRDefault="0012006A" w:rsidP="0012006A">
      <w:pPr>
        <w:pStyle w:val="OptionDescription"/>
      </w:pPr>
      <w:r>
        <w:t xml:space="preserve">See sections </w:t>
      </w:r>
      <w:r>
        <w:fldChar w:fldCharType="begin"/>
      </w:r>
      <w:r>
        <w:instrText xml:space="preserve"> REF _Ref57186380 \r \h </w:instrText>
      </w:r>
      <w:r>
        <w:fldChar w:fldCharType="separate"/>
      </w:r>
      <w:r w:rsidR="009272D6">
        <w:t>2.4.2</w:t>
      </w:r>
      <w:r>
        <w:fldChar w:fldCharType="end"/>
      </w:r>
      <w:r>
        <w:t xml:space="preserve"> and </w:t>
      </w:r>
      <w:r>
        <w:fldChar w:fldCharType="begin"/>
      </w:r>
      <w:r>
        <w:instrText xml:space="preserve"> REF _Ref57192801 \r \h </w:instrText>
      </w:r>
      <w:r>
        <w:fldChar w:fldCharType="separate"/>
      </w:r>
      <w:r w:rsidR="009272D6">
        <w:t>2.5.2</w:t>
      </w:r>
      <w:r>
        <w:fldChar w:fldCharType="end"/>
      </w:r>
      <w:r>
        <w:t xml:space="preserve"> for more details.</w:t>
      </w:r>
    </w:p>
    <w:p w14:paraId="4DBEC612" w14:textId="77777777" w:rsidR="00FB3978" w:rsidRPr="00FB3978" w:rsidRDefault="00FB3978" w:rsidP="00FB3978">
      <w:pPr>
        <w:pStyle w:val="OptionName"/>
      </w:pPr>
      <w:r w:rsidRPr="00FB3978">
        <w:t>-r</w:t>
      </w:r>
      <w:r>
        <w:br/>
      </w:r>
      <w:r w:rsidRPr="00FB3978">
        <w:t>--raw-dump</w:t>
      </w:r>
    </w:p>
    <w:p w14:paraId="2AC180AC" w14:textId="77777777" w:rsidR="00FB3978" w:rsidRPr="00FB3978" w:rsidRDefault="00FB3978" w:rsidP="00FB3978">
      <w:pPr>
        <w:pStyle w:val="OptionDescription"/>
      </w:pPr>
      <w:r w:rsidRPr="00FB3978">
        <w:t>Raw dump of section, no interpretation.</w:t>
      </w:r>
    </w:p>
    <w:p w14:paraId="5C72220C" w14:textId="77777777" w:rsidR="00C733D9" w:rsidRPr="00F5556D" w:rsidRDefault="00C733D9" w:rsidP="00C733D9">
      <w:pPr>
        <w:pStyle w:val="OptionName"/>
      </w:pPr>
      <w:r w:rsidRPr="00F5556D">
        <w:t xml:space="preserve">--time-reference </w:t>
      </w:r>
      <w:r w:rsidRPr="00F5556D">
        <w:rPr>
          <w:b w:val="0"/>
          <w:i/>
        </w:rPr>
        <w:t>name</w:t>
      </w:r>
    </w:p>
    <w:p w14:paraId="2190FEDA" w14:textId="75670165" w:rsidR="00C733D9" w:rsidRDefault="00C733D9" w:rsidP="00C733D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9272D6">
        <w:t>2.4.2</w:t>
      </w:r>
      <w:r>
        <w:fldChar w:fldCharType="end"/>
      </w:r>
      <w:r>
        <w:t xml:space="preserve"> for more details.</w:t>
      </w:r>
    </w:p>
    <w:p w14:paraId="528DB887" w14:textId="77777777" w:rsidR="00FB3978" w:rsidRPr="00FB3978" w:rsidRDefault="00FB3978" w:rsidP="00FB3978">
      <w:pPr>
        <w:pStyle w:val="OptionName"/>
      </w:pPr>
      <w:r w:rsidRPr="00FB3978">
        <w:t xml:space="preserve">--tlv </w:t>
      </w:r>
      <w:r w:rsidRPr="00324DAE">
        <w:rPr>
          <w:b w:val="0"/>
          <w:i/>
        </w:rPr>
        <w:t>syntax</w:t>
      </w:r>
    </w:p>
    <w:p w14:paraId="21ECE9E3" w14:textId="77777777" w:rsidR="00FB3978" w:rsidRPr="00FB3978" w:rsidRDefault="00FB3978" w:rsidP="00FB3978">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853B7B">
        <w:rPr>
          <w:rStyle w:val="Codeintext"/>
        </w:rPr>
        <w:t>--tlv</w:t>
      </w:r>
      <w:r w:rsidRPr="00FB3978">
        <w:t xml:space="preserve"> options</w:t>
      </w:r>
      <w:r>
        <w:t xml:space="preserve"> </w:t>
      </w:r>
      <w:r w:rsidRPr="00FB3978">
        <w:t>are allowed, each one describes a part of the section payload.</w:t>
      </w:r>
    </w:p>
    <w:p w14:paraId="18D570F3" w14:textId="77777777" w:rsidR="00FB3978" w:rsidRPr="00FB3978" w:rsidRDefault="00FB3978" w:rsidP="00FB3978">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5B3576">
        <w:rPr>
          <w:rStyle w:val="Codeintext"/>
        </w:rPr>
        <w:t>auto</w:t>
      </w:r>
      <w:r w:rsidRPr="00FB3978">
        <w:t>", the TLV extends up</w:t>
      </w:r>
      <w:r>
        <w:t xml:space="preserve"> </w:t>
      </w:r>
      <w:r w:rsidRPr="00FB3978">
        <w:t>to the end of the section. If the start field is "</w:t>
      </w:r>
      <w:r w:rsidRPr="005B357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5B3576">
        <w:rPr>
          <w:rStyle w:val="Codeintext"/>
        </w:rPr>
        <w:t>msb</w:t>
      </w:r>
      <w:r w:rsidRPr="00FB3978">
        <w:t>" or "</w:t>
      </w:r>
      <w:r w:rsidRPr="005B3576">
        <w:rPr>
          <w:rStyle w:val="Codeintext"/>
        </w:rPr>
        <w:t>lsb</w:t>
      </w:r>
      <w:r w:rsidRPr="00FB3978">
        <w:t>" and</w:t>
      </w:r>
      <w:r>
        <w:t xml:space="preserve"> </w:t>
      </w:r>
      <w:r w:rsidRPr="00FB3978">
        <w:t>indicates the byte order of the Tag and Length fields.</w:t>
      </w:r>
    </w:p>
    <w:p w14:paraId="4F5AD8B1" w14:textId="77777777" w:rsidR="00FB3978" w:rsidRDefault="00FB3978" w:rsidP="00FB3978">
      <w:pPr>
        <w:pStyle w:val="OptionDescription"/>
      </w:pPr>
      <w:r w:rsidRPr="00FB3978">
        <w:lastRenderedPageBreak/>
        <w:t>All fields are optional. The default values are "</w:t>
      </w:r>
      <w:r w:rsidRPr="005B3576">
        <w:rPr>
          <w:rStyle w:val="Codeintext"/>
        </w:rPr>
        <w:t>auto,auto,1,1,msb</w:t>
      </w:r>
      <w:r w:rsidRPr="00FB3978">
        <w:t>".</w:t>
      </w:r>
    </w:p>
    <w:p w14:paraId="6B37E3E7" w14:textId="77777777" w:rsidR="00F01A22" w:rsidRDefault="00F01A22" w:rsidP="00F01A22">
      <w:pPr>
        <w:pStyle w:val="OptionName"/>
      </w:pPr>
      <w:r>
        <w:t>--usa</w:t>
      </w:r>
    </w:p>
    <w:p w14:paraId="5A2EFA72" w14:textId="1A2A24B4" w:rsidR="00F01A22" w:rsidRDefault="00F01A22" w:rsidP="00F01A22">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9272D6">
        <w:t>2.4.2</w:t>
      </w:r>
      <w:r>
        <w:fldChar w:fldCharType="end"/>
      </w:r>
      <w:r>
        <w:t xml:space="preserve"> for more details.</w:t>
      </w:r>
    </w:p>
    <w:p w14:paraId="574AC60C" w14:textId="77777777" w:rsidR="00367217" w:rsidRPr="004C2BF2" w:rsidRDefault="00367217" w:rsidP="00367217">
      <w:pPr>
        <w:pStyle w:val="UsageTitle"/>
      </w:pPr>
      <w:r w:rsidRPr="004C2BF2">
        <w:t>CAS identification options</w:t>
      </w:r>
    </w:p>
    <w:p w14:paraId="6A9CA402" w14:textId="77777777" w:rsidR="00367217" w:rsidRDefault="00367217" w:rsidP="00367217">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64CBEEA" w14:textId="77777777" w:rsidR="00212374" w:rsidRDefault="00212374" w:rsidP="00212374">
      <w:pPr>
        <w:pStyle w:val="OptionName"/>
      </w:pPr>
      <w:r>
        <w:t>--conax</w:t>
      </w:r>
    </w:p>
    <w:p w14:paraId="1944D6D9" w14:textId="77777777" w:rsidR="00212374" w:rsidRDefault="00212374" w:rsidP="00212374">
      <w:pPr>
        <w:pStyle w:val="OptionDescription"/>
      </w:pPr>
      <w:r>
        <w:t>Interpret all EMM and ECM from unknown CAS as coming from Conax.</w:t>
      </w:r>
    </w:p>
    <w:p w14:paraId="00F31362"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083B5432" w14:textId="77777777" w:rsidR="00212374" w:rsidRDefault="00212374" w:rsidP="00212374">
      <w:pPr>
        <w:pStyle w:val="OptionName"/>
      </w:pPr>
      <w:r>
        <w:t xml:space="preserve">--default-cas-id </w:t>
      </w:r>
      <w:r w:rsidRPr="00F96EE0">
        <w:rPr>
          <w:b w:val="0"/>
          <w:i/>
        </w:rPr>
        <w:t>value</w:t>
      </w:r>
    </w:p>
    <w:p w14:paraId="6719C17A"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62205D51" w14:textId="77777777" w:rsidR="00212374" w:rsidRDefault="00212374" w:rsidP="00212374">
      <w:pPr>
        <w:pStyle w:val="OptionName"/>
      </w:pPr>
      <w:r>
        <w:t>--irdeto</w:t>
      </w:r>
    </w:p>
    <w:p w14:paraId="0EA8D57B" w14:textId="77777777" w:rsidR="00212374" w:rsidRDefault="00212374" w:rsidP="00212374">
      <w:pPr>
        <w:pStyle w:val="OptionDescription"/>
      </w:pPr>
      <w:r>
        <w:t>Interpret all EMM and ECM from unknown CAS as coming from Irdeto.</w:t>
      </w:r>
    </w:p>
    <w:p w14:paraId="7E12761E"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254A6412" w14:textId="77777777" w:rsidR="00212374" w:rsidRDefault="00212374" w:rsidP="00212374">
      <w:pPr>
        <w:pStyle w:val="OptionName"/>
      </w:pPr>
      <w:r>
        <w:t>--mediaguard</w:t>
      </w:r>
    </w:p>
    <w:p w14:paraId="31EDD417" w14:textId="77777777" w:rsidR="00212374" w:rsidRDefault="00212374" w:rsidP="00212374">
      <w:pPr>
        <w:pStyle w:val="OptionDescription"/>
      </w:pPr>
      <w:r>
        <w:t>Interpret all EMM and ECM from unknown CAS as coming from MediaGuard.</w:t>
      </w:r>
    </w:p>
    <w:p w14:paraId="0BEE5020"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50847FF7" w14:textId="77777777" w:rsidR="00212374" w:rsidRDefault="00212374" w:rsidP="00212374">
      <w:pPr>
        <w:pStyle w:val="OptionName"/>
      </w:pPr>
      <w:r>
        <w:t>--nagravision</w:t>
      </w:r>
    </w:p>
    <w:p w14:paraId="062E043F" w14:textId="77777777" w:rsidR="00212374" w:rsidRDefault="00212374" w:rsidP="00212374">
      <w:pPr>
        <w:pStyle w:val="OptionDescription"/>
      </w:pPr>
      <w:r>
        <w:t>Interpret all EMM and ECM from unknown CAS as coming from NagraVision.</w:t>
      </w:r>
    </w:p>
    <w:p w14:paraId="2E658C60"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08C70E27" w14:textId="77777777" w:rsidR="00212374" w:rsidRDefault="00212374" w:rsidP="00212374">
      <w:pPr>
        <w:pStyle w:val="OptionName"/>
      </w:pPr>
      <w:r>
        <w:t>--nds</w:t>
      </w:r>
    </w:p>
    <w:p w14:paraId="5776A863" w14:textId="77777777" w:rsidR="00212374" w:rsidRPr="006479A7" w:rsidRDefault="00212374" w:rsidP="00212374">
      <w:pPr>
        <w:pStyle w:val="OptionDescription"/>
      </w:pPr>
      <w:r w:rsidRPr="006479A7">
        <w:t>Interpret all EMM and ECM from unknown CAS as coming from Synamedia (formerly known as NDS).</w:t>
      </w:r>
    </w:p>
    <w:p w14:paraId="7E26BCF8"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2F2C8296" w14:textId="77777777" w:rsidR="00212374" w:rsidRDefault="00212374" w:rsidP="00212374">
      <w:pPr>
        <w:pStyle w:val="OptionName"/>
      </w:pPr>
      <w:r>
        <w:t>--safeaccess</w:t>
      </w:r>
    </w:p>
    <w:p w14:paraId="599A7E25" w14:textId="77777777" w:rsidR="00212374" w:rsidRDefault="00212374" w:rsidP="00212374">
      <w:pPr>
        <w:pStyle w:val="OptionDescription"/>
      </w:pPr>
      <w:r>
        <w:t>Interpret all EMM and ECM from unknown CAS as coming from SafeAccess.</w:t>
      </w:r>
    </w:p>
    <w:p w14:paraId="16E6407D"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1A44B63B" w14:textId="77777777" w:rsidR="00212374" w:rsidRDefault="00212374" w:rsidP="00212374">
      <w:pPr>
        <w:pStyle w:val="OptionName"/>
      </w:pPr>
      <w:r>
        <w:t>--viaccess</w:t>
      </w:r>
    </w:p>
    <w:p w14:paraId="590FBF76" w14:textId="77777777" w:rsidR="00212374" w:rsidRDefault="00212374" w:rsidP="00212374">
      <w:pPr>
        <w:pStyle w:val="OptionDescription"/>
      </w:pPr>
      <w:r>
        <w:t>Interpret all EMM and ECM from unknown CAS as coming from Viaccess.</w:t>
      </w:r>
    </w:p>
    <w:p w14:paraId="4C30FD64"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0E75B1E8" w14:textId="77777777" w:rsidR="00212374" w:rsidRDefault="00212374" w:rsidP="00212374">
      <w:pPr>
        <w:pStyle w:val="OptionName"/>
      </w:pPr>
      <w:r>
        <w:t>--widevine</w:t>
      </w:r>
    </w:p>
    <w:p w14:paraId="5436DD2F" w14:textId="77777777" w:rsidR="00212374" w:rsidRDefault="00212374" w:rsidP="00212374">
      <w:pPr>
        <w:pStyle w:val="OptionDescription"/>
      </w:pPr>
      <w:r>
        <w:t>Interpret all EMM and ECM from unknown CAS as coming from Widevine CAS.</w:t>
      </w:r>
    </w:p>
    <w:p w14:paraId="57D02DFD"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68811B8C" w14:textId="77777777" w:rsidR="0024693D" w:rsidRPr="0010024C" w:rsidRDefault="0024693D" w:rsidP="0024693D">
      <w:pPr>
        <w:pStyle w:val="UsageTitle"/>
      </w:pPr>
      <w:r>
        <w:t xml:space="preserve">Generic common command </w:t>
      </w:r>
      <w:r w:rsidRPr="0010024C">
        <w:t>options</w:t>
      </w:r>
    </w:p>
    <w:p w14:paraId="3C0AC57E" w14:textId="77777777" w:rsidR="00096DEB" w:rsidRPr="00CF0FFB" w:rsidRDefault="00096DEB" w:rsidP="00096DEB">
      <w:pPr>
        <w:ind w:left="284"/>
      </w:pPr>
      <w:r w:rsidRPr="00CF0FFB">
        <w:t xml:space="preserve">The following options are implicitly defined in all </w:t>
      </w:r>
      <w:r>
        <w:t>commands</w:t>
      </w:r>
      <w:r w:rsidRPr="00CF0FFB">
        <w:t>.</w:t>
      </w:r>
    </w:p>
    <w:p w14:paraId="04474161" w14:textId="77777777" w:rsidR="0024693D" w:rsidRDefault="0024693D" w:rsidP="0024693D">
      <w:pPr>
        <w:pStyle w:val="OptionName"/>
      </w:pPr>
      <w:r>
        <w:t>--debug[=</w:t>
      </w:r>
      <w:r w:rsidRPr="00A6771E">
        <w:rPr>
          <w:rStyle w:val="StyleOptionNameItaliqueCar"/>
        </w:rPr>
        <w:t>N</w:t>
      </w:r>
      <w:r>
        <w:t>]</w:t>
      </w:r>
    </w:p>
    <w:p w14:paraId="3CA3C81B" w14:textId="77777777" w:rsidR="0024693D" w:rsidRDefault="0024693D" w:rsidP="0024693D">
      <w:pPr>
        <w:pStyle w:val="OptionDescription"/>
      </w:pPr>
      <w:r>
        <w:t xml:space="preserve">Produce verbose debug output. Specify an optional debug level </w:t>
      </w:r>
      <w:r>
        <w:rPr>
          <w:i/>
          <w:iCs/>
        </w:rPr>
        <w:t>N</w:t>
      </w:r>
      <w:r>
        <w:t xml:space="preserve"> (1 by default).</w:t>
      </w:r>
    </w:p>
    <w:p w14:paraId="7240918B" w14:textId="77777777" w:rsidR="0024693D" w:rsidRDefault="0024693D" w:rsidP="0024693D">
      <w:pPr>
        <w:pStyle w:val="OptionName"/>
      </w:pPr>
      <w:r>
        <w:t>--help</w:t>
      </w:r>
    </w:p>
    <w:p w14:paraId="321C6441" w14:textId="77777777" w:rsidR="0024693D" w:rsidRDefault="0024693D" w:rsidP="0024693D">
      <w:pPr>
        <w:pStyle w:val="OptionDescription"/>
      </w:pPr>
      <w:r>
        <w:t>Display command help text.</w:t>
      </w:r>
    </w:p>
    <w:p w14:paraId="063ED4AE" w14:textId="77777777" w:rsidR="0024693D" w:rsidRPr="0069541E" w:rsidRDefault="0024693D" w:rsidP="0024693D">
      <w:pPr>
        <w:pStyle w:val="OptionName"/>
        <w:rPr>
          <w:lang w:val="fr-FR"/>
        </w:rPr>
      </w:pPr>
      <w:r w:rsidRPr="0069541E">
        <w:rPr>
          <w:lang w:val="fr-FR"/>
        </w:rPr>
        <w:lastRenderedPageBreak/>
        <w:t>-v</w:t>
      </w:r>
      <w:r w:rsidRPr="0069541E">
        <w:rPr>
          <w:lang w:val="fr-FR"/>
        </w:rPr>
        <w:br/>
        <w:t>--verbose</w:t>
      </w:r>
    </w:p>
    <w:p w14:paraId="3371BA21" w14:textId="77777777" w:rsidR="0024693D" w:rsidRPr="0069541E" w:rsidRDefault="0024693D" w:rsidP="0024693D">
      <w:pPr>
        <w:pStyle w:val="OptionDescription"/>
        <w:rPr>
          <w:lang w:val="fr-FR"/>
        </w:rPr>
      </w:pPr>
      <w:r w:rsidRPr="0069541E">
        <w:rPr>
          <w:lang w:val="fr-FR"/>
        </w:rPr>
        <w:t>Produce verbose messages.</w:t>
      </w:r>
    </w:p>
    <w:p w14:paraId="2CFE5031" w14:textId="77777777" w:rsidR="0024693D" w:rsidRDefault="0024693D" w:rsidP="0024693D">
      <w:pPr>
        <w:pStyle w:val="OptionName"/>
      </w:pPr>
      <w:r>
        <w:t>--version</w:t>
      </w:r>
    </w:p>
    <w:p w14:paraId="3357373A" w14:textId="77777777" w:rsidR="0024693D" w:rsidRPr="00FB3978" w:rsidRDefault="0024693D" w:rsidP="0024693D">
      <w:pPr>
        <w:pStyle w:val="OptionDescription"/>
      </w:pPr>
      <w:r>
        <w:t>Display the version number.</w:t>
      </w:r>
    </w:p>
    <w:p w14:paraId="33EE743A" w14:textId="77777777" w:rsidR="00A771C4" w:rsidRDefault="00A771C4" w:rsidP="00C73CFB">
      <w:pPr>
        <w:pStyle w:val="ReferenceSectionTitle"/>
      </w:pPr>
      <w:bookmarkStart w:id="208" w:name="_Ref126665448"/>
      <w:bookmarkStart w:id="209" w:name="_Toc157506351"/>
      <w:bookmarkStart w:id="210" w:name="_Toc166362881"/>
      <w:r>
        <w:lastRenderedPageBreak/>
        <w:t>tsresync</w:t>
      </w:r>
      <w:bookmarkEnd w:id="208"/>
      <w:bookmarkEnd w:id="209"/>
      <w:bookmarkEnd w:id="210"/>
    </w:p>
    <w:p w14:paraId="5DEDABD6" w14:textId="77777777" w:rsidR="00C73CFB" w:rsidRPr="0040485F" w:rsidRDefault="00C73CFB" w:rsidP="00E233F7">
      <w:pPr>
        <w:pStyle w:val="UsageTitle"/>
      </w:pPr>
      <w:r w:rsidRPr="0040485F">
        <w:t xml:space="preserve">Resynchronize </w:t>
      </w:r>
      <w:r w:rsidR="00BC5799" w:rsidRPr="0040485F">
        <w:t>c</w:t>
      </w:r>
      <w:r w:rsidRPr="0040485F">
        <w:t xml:space="preserve">orrupted </w:t>
      </w:r>
      <w:r w:rsidR="00BC5799" w:rsidRPr="0040485F">
        <w:t>t</w:t>
      </w:r>
      <w:r w:rsidRPr="0040485F">
        <w:t xml:space="preserve">ransport </w:t>
      </w:r>
      <w:r w:rsidR="00BC5799" w:rsidRPr="0040485F">
        <w:t>s</w:t>
      </w:r>
      <w:r w:rsidRPr="0040485F">
        <w:t xml:space="preserve">tream </w:t>
      </w:r>
      <w:r w:rsidR="00BC5799" w:rsidRPr="0040485F">
        <w:t>f</w:t>
      </w:r>
      <w:r w:rsidRPr="0040485F">
        <w:t xml:space="preserve">iles </w:t>
      </w:r>
    </w:p>
    <w:p w14:paraId="01E6179F" w14:textId="77777777" w:rsidR="00A771C4" w:rsidRDefault="00A771C4">
      <w:r>
        <w:t>This utility resynchronizes a corrupted transport stream file.</w:t>
      </w:r>
    </w:p>
    <w:p w14:paraId="7324F14C" w14:textId="77777777" w:rsidR="00A771C4" w:rsidRPr="0069541E" w:rsidRDefault="00BD19C2" w:rsidP="00E233F7">
      <w:pPr>
        <w:pStyle w:val="UsageTitle"/>
        <w:rPr>
          <w:lang w:val="fr-FR"/>
        </w:rPr>
      </w:pPr>
      <w:r w:rsidRPr="0069541E">
        <w:rPr>
          <w:lang w:val="fr-FR"/>
        </w:rPr>
        <w:t>Usage</w:t>
      </w:r>
    </w:p>
    <w:p w14:paraId="6B49D5D6" w14:textId="77777777" w:rsidR="00A771C4" w:rsidRPr="0069541E" w:rsidRDefault="00A771C4">
      <w:pPr>
        <w:pStyle w:val="UsageSyntax"/>
        <w:rPr>
          <w:lang w:val="fr-FR"/>
        </w:rPr>
      </w:pPr>
      <w:r w:rsidRPr="0069541E">
        <w:rPr>
          <w:lang w:val="fr-FR"/>
        </w:rPr>
        <w:t>tsresync [</w:t>
      </w:r>
      <w:r w:rsidRPr="0069541E">
        <w:rPr>
          <w:i/>
          <w:iCs/>
          <w:lang w:val="fr-FR"/>
        </w:rPr>
        <w:t>options</w:t>
      </w:r>
      <w:r w:rsidRPr="0069541E">
        <w:rPr>
          <w:lang w:val="fr-FR"/>
        </w:rPr>
        <w:t>] [</w:t>
      </w:r>
      <w:r w:rsidRPr="0069541E">
        <w:rPr>
          <w:i/>
          <w:iCs/>
          <w:lang w:val="fr-FR"/>
        </w:rPr>
        <w:t>input-file</w:t>
      </w:r>
      <w:r w:rsidRPr="0069541E">
        <w:rPr>
          <w:lang w:val="fr-FR"/>
        </w:rPr>
        <w:t>]</w:t>
      </w:r>
    </w:p>
    <w:p w14:paraId="0A9D72CC" w14:textId="77777777" w:rsidR="00A771C4" w:rsidRPr="0010024C" w:rsidRDefault="00A771C4" w:rsidP="00E233F7">
      <w:pPr>
        <w:pStyle w:val="UsageTitle"/>
      </w:pPr>
      <w:r w:rsidRPr="0010024C">
        <w:t>Input file</w:t>
      </w:r>
    </w:p>
    <w:p w14:paraId="5549BFEB" w14:textId="77777777" w:rsidR="00552EF5" w:rsidRDefault="00A771C4">
      <w:pPr>
        <w:pStyle w:val="NormalShifted"/>
      </w:pPr>
      <w:r>
        <w:t xml:space="preserve">MPEG transport stream, either a capture file or a pipe from a live stream. Must be a binary stream of </w:t>
      </w:r>
      <w:r w:rsidR="005177D1">
        <w:t>transport stream</w:t>
      </w:r>
      <w:r>
        <w:t xml:space="preserve"> packets, with </w:t>
      </w:r>
      <w:r w:rsidR="005177D1">
        <w:t xml:space="preserve">various encapsulation or </w:t>
      </w:r>
      <w:r w:rsidR="00552EF5">
        <w:t>possible corruptions.</w:t>
      </w:r>
    </w:p>
    <w:p w14:paraId="0042744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0A3153D1" w14:textId="77777777" w:rsidR="00A771C4" w:rsidRPr="0010024C" w:rsidRDefault="00BD19C2" w:rsidP="00E233F7">
      <w:pPr>
        <w:pStyle w:val="UsageTitle"/>
      </w:pPr>
      <w:r>
        <w:t>Options</w:t>
      </w:r>
      <w:r w:rsidR="005177D1" w:rsidRPr="0010024C">
        <w:tab/>
      </w:r>
    </w:p>
    <w:p w14:paraId="216925BC" w14:textId="77777777" w:rsidR="00A771C4" w:rsidRDefault="00A771C4">
      <w:pPr>
        <w:pStyle w:val="OptionName"/>
      </w:pPr>
      <w:r>
        <w:t>-c</w:t>
      </w:r>
      <w:r w:rsidR="003A5F4C">
        <w:br/>
      </w:r>
      <w:r>
        <w:t>--continue</w:t>
      </w:r>
    </w:p>
    <w:p w14:paraId="59D96899" w14:textId="77777777" w:rsidR="00A771C4" w:rsidRDefault="00A771C4">
      <w:pPr>
        <w:pStyle w:val="OptionDescription"/>
      </w:pPr>
      <w:r>
        <w:t>Continue re-resynchronizing after loss of synchronization. By default, stop after first packet not starting w</w:t>
      </w:r>
      <w:r w:rsidRPr="0040485F">
        <w:t xml:space="preserve">ith </w:t>
      </w:r>
      <w:r w:rsidRPr="00180F36">
        <w:rPr>
          <w:rStyle w:val="Codeintext"/>
        </w:rPr>
        <w:t>0x47</w:t>
      </w:r>
      <w:r w:rsidRPr="0040485F">
        <w:t>.</w:t>
      </w:r>
    </w:p>
    <w:p w14:paraId="048EA47B" w14:textId="77777777" w:rsidR="003D5416" w:rsidRDefault="003D5416" w:rsidP="003D5416">
      <w:pPr>
        <w:pStyle w:val="OptionName"/>
      </w:pPr>
      <w:r>
        <w:t xml:space="preserve">-h </w:t>
      </w:r>
      <w:r w:rsidRPr="007F0776">
        <w:rPr>
          <w:b w:val="0"/>
          <w:i/>
        </w:rPr>
        <w:t>value</w:t>
      </w:r>
      <w:r>
        <w:br/>
        <w:t xml:space="preserve">--header-size </w:t>
      </w:r>
      <w:r w:rsidRPr="007F0776">
        <w:rPr>
          <w:b w:val="0"/>
          <w:i/>
        </w:rPr>
        <w:t>value</w:t>
      </w:r>
    </w:p>
    <w:p w14:paraId="6F48AF90" w14:textId="77777777" w:rsidR="003D5416" w:rsidRDefault="003D5416" w:rsidP="003D5416">
      <w:pPr>
        <w:pStyle w:val="OptionDescription"/>
      </w:pPr>
      <w:r>
        <w:t xml:space="preserve">When used with </w:t>
      </w:r>
      <w:r w:rsidRPr="0040485F">
        <w:rPr>
          <w:rStyle w:val="Codeintext"/>
        </w:rPr>
        <w:t>--packet-size</w:t>
      </w:r>
      <w:r>
        <w:t>, specifies the size of extra data preceeding each packet in the input file. The default is zero.</w:t>
      </w:r>
    </w:p>
    <w:p w14:paraId="52841FF2" w14:textId="77777777" w:rsidR="00A771C4" w:rsidRDefault="00A771C4">
      <w:pPr>
        <w:pStyle w:val="OptionName"/>
      </w:pPr>
      <w:r>
        <w:t>-k</w:t>
      </w:r>
      <w:r w:rsidR="003A5F4C">
        <w:br/>
      </w:r>
      <w:r>
        <w:t>--keep</w:t>
      </w:r>
    </w:p>
    <w:p w14:paraId="31CA71D7" w14:textId="77777777" w:rsidR="00F24822" w:rsidRDefault="00F24822" w:rsidP="00F24822">
      <w:pPr>
        <w:pStyle w:val="OptionDescription"/>
      </w:pPr>
      <w:r>
        <w:t xml:space="preserve">Keep TS packet size from input to output file. By default, strip extra data and reduce packets to 188 bytes. See option </w:t>
      </w:r>
      <w:r w:rsidRPr="0040485F">
        <w:rPr>
          <w:rStyle w:val="Codeintext"/>
        </w:rPr>
        <w:t>--packet-size</w:t>
      </w:r>
      <w:r>
        <w:t xml:space="preserve"> for a description of supported input packet sizes.</w:t>
      </w:r>
    </w:p>
    <w:p w14:paraId="3E7E004D" w14:textId="77777777" w:rsidR="00A816CC" w:rsidRDefault="00A816CC" w:rsidP="00A816CC">
      <w:pPr>
        <w:pStyle w:val="OptionName"/>
      </w:pPr>
      <w:r>
        <w:t xml:space="preserve">-m </w:t>
      </w:r>
      <w:r w:rsidRPr="007F0776">
        <w:rPr>
          <w:b w:val="0"/>
          <w:i/>
        </w:rPr>
        <w:t>value</w:t>
      </w:r>
      <w:r>
        <w:br/>
        <w:t xml:space="preserve">--min-contiguous </w:t>
      </w:r>
      <w:r w:rsidRPr="007F0776">
        <w:rPr>
          <w:b w:val="0"/>
          <w:i/>
        </w:rPr>
        <w:t>value</w:t>
      </w:r>
    </w:p>
    <w:p w14:paraId="02DE507C" w14:textId="77777777" w:rsidR="00A816CC" w:rsidRDefault="00A816CC" w:rsidP="00A816CC">
      <w:pPr>
        <w:pStyle w:val="OptionDescription"/>
      </w:pPr>
      <w:r>
        <w:t>Minimum size containing contiguous valid packets to consider a slice of input file as containing actual packets (default: 512 kB).</w:t>
      </w:r>
    </w:p>
    <w:p w14:paraId="25C2559A" w14:textId="77777777" w:rsidR="00A771C4" w:rsidRPr="0040485F" w:rsidRDefault="00A771C4" w:rsidP="0040485F">
      <w:pPr>
        <w:pStyle w:val="OptionName"/>
      </w:pPr>
      <w:r w:rsidRPr="0040485F">
        <w:t xml:space="preserve">-o </w:t>
      </w:r>
      <w:r w:rsidRPr="0040485F">
        <w:rPr>
          <w:b w:val="0"/>
          <w:i/>
        </w:rPr>
        <w:t>file</w:t>
      </w:r>
      <w:r w:rsidR="00CA3E20" w:rsidRPr="0040485F">
        <w:rPr>
          <w:b w:val="0"/>
          <w:i/>
        </w:rPr>
        <w:t>-</w:t>
      </w:r>
      <w:r w:rsidRPr="0040485F">
        <w:rPr>
          <w:b w:val="0"/>
          <w:i/>
        </w:rPr>
        <w:t>name</w:t>
      </w:r>
      <w:r w:rsidR="003A5F4C" w:rsidRPr="0040485F">
        <w:br/>
      </w:r>
      <w:r w:rsidRPr="0040485F">
        <w:t xml:space="preserve">--output </w:t>
      </w:r>
      <w:r w:rsidRPr="0040485F">
        <w:rPr>
          <w:b w:val="0"/>
          <w:i/>
        </w:rPr>
        <w:t>file</w:t>
      </w:r>
      <w:r w:rsidR="00CA3E20" w:rsidRPr="0040485F">
        <w:rPr>
          <w:b w:val="0"/>
          <w:i/>
        </w:rPr>
        <w:t>-</w:t>
      </w:r>
      <w:r w:rsidRPr="0040485F">
        <w:rPr>
          <w:b w:val="0"/>
          <w:i/>
        </w:rPr>
        <w:t>name</w:t>
      </w:r>
    </w:p>
    <w:p w14:paraId="2B5AC366" w14:textId="77777777" w:rsidR="00A771C4" w:rsidRDefault="00A771C4">
      <w:pPr>
        <w:pStyle w:val="OptionDescription"/>
      </w:pPr>
      <w:r>
        <w:t>Output file name (standard output by default).</w:t>
      </w:r>
    </w:p>
    <w:p w14:paraId="5406F15A" w14:textId="77777777" w:rsidR="00907941" w:rsidRDefault="00907941" w:rsidP="00907941">
      <w:pPr>
        <w:pStyle w:val="OptionName"/>
      </w:pPr>
      <w:r>
        <w:t xml:space="preserve">-p </w:t>
      </w:r>
      <w:r w:rsidRPr="00CA3E20">
        <w:rPr>
          <w:b w:val="0"/>
          <w:i/>
        </w:rPr>
        <w:t>value</w:t>
      </w:r>
      <w:r>
        <w:br/>
        <w:t xml:space="preserve">--packet-size </w:t>
      </w:r>
      <w:r w:rsidRPr="00CA3E20">
        <w:rPr>
          <w:b w:val="0"/>
          <w:i/>
        </w:rPr>
        <w:t>value</w:t>
      </w:r>
    </w:p>
    <w:p w14:paraId="2965E69C" w14:textId="77777777" w:rsidR="00907941" w:rsidRDefault="00907941" w:rsidP="00907941">
      <w:pPr>
        <w:pStyle w:val="OptionDescription"/>
      </w:pPr>
      <w:r>
        <w:t>Expected TS packet size in bytes. By default, try:</w:t>
      </w:r>
    </w:p>
    <w:p w14:paraId="454CAB24" w14:textId="77777777" w:rsidR="00907941" w:rsidRDefault="00907941" w:rsidP="006B30A7">
      <w:pPr>
        <w:pStyle w:val="OptionDescription"/>
        <w:numPr>
          <w:ilvl w:val="0"/>
          <w:numId w:val="6"/>
        </w:numPr>
      </w:pPr>
      <w:r>
        <w:t>188-byte (standard)</w:t>
      </w:r>
    </w:p>
    <w:p w14:paraId="294E4DF6" w14:textId="77777777" w:rsidR="00907941" w:rsidRDefault="00907941" w:rsidP="006B30A7">
      <w:pPr>
        <w:pStyle w:val="OptionDescription"/>
        <w:numPr>
          <w:ilvl w:val="0"/>
          <w:numId w:val="6"/>
        </w:numPr>
      </w:pPr>
      <w:r>
        <w:t>204-byte (trailing 16-byte Reed-Solomon outer FEC)</w:t>
      </w:r>
    </w:p>
    <w:p w14:paraId="3C118D97" w14:textId="77777777" w:rsidR="00907941" w:rsidRDefault="00907941" w:rsidP="006B30A7">
      <w:pPr>
        <w:pStyle w:val="OptionDescription"/>
        <w:numPr>
          <w:ilvl w:val="0"/>
          <w:numId w:val="6"/>
        </w:numPr>
      </w:pPr>
      <w:r>
        <w:t>192-byte (leading 4-byte timestamp in M2TS/Blu-ray disc files).</w:t>
      </w:r>
    </w:p>
    <w:p w14:paraId="0871AEAE" w14:textId="77777777" w:rsidR="00907941" w:rsidRDefault="00907941" w:rsidP="00907941">
      <w:pPr>
        <w:pStyle w:val="OptionDescription"/>
      </w:pPr>
      <w:r>
        <w:t xml:space="preserve">If the input file contains any other type of packet encapsulation, use options </w:t>
      </w:r>
      <w:r w:rsidRPr="009B7CD0">
        <w:rPr>
          <w:rStyle w:val="Codeintext"/>
        </w:rPr>
        <w:t>--packet-size</w:t>
      </w:r>
      <w:r>
        <w:t xml:space="preserve"> and </w:t>
      </w:r>
      <w:r w:rsidRPr="009B7CD0">
        <w:rPr>
          <w:rStyle w:val="Codeintext"/>
        </w:rPr>
        <w:noBreakHyphen/>
      </w:r>
      <w:r w:rsidRPr="009B7CD0">
        <w:rPr>
          <w:rStyle w:val="Codeintext"/>
        </w:rPr>
        <w:noBreakHyphen/>
        <w:t>header-size</w:t>
      </w:r>
      <w:r>
        <w:t>.</w:t>
      </w:r>
    </w:p>
    <w:p w14:paraId="0C46EE01" w14:textId="77777777" w:rsidR="00A771C4" w:rsidRDefault="00A771C4">
      <w:pPr>
        <w:pStyle w:val="OptionName"/>
      </w:pPr>
      <w:r>
        <w:t xml:space="preserve">-s </w:t>
      </w:r>
      <w:r w:rsidRPr="00A6771E">
        <w:rPr>
          <w:rStyle w:val="StyleOptionNameItaliqueCar"/>
        </w:rPr>
        <w:t>value</w:t>
      </w:r>
      <w:r w:rsidR="003A5F4C">
        <w:br/>
      </w:r>
      <w:r>
        <w:t xml:space="preserve">--sync-size </w:t>
      </w:r>
      <w:r w:rsidRPr="00A6771E">
        <w:rPr>
          <w:rStyle w:val="StyleOptionNameItaliqueCar"/>
        </w:rPr>
        <w:t>value</w:t>
      </w:r>
    </w:p>
    <w:p w14:paraId="182556F6" w14:textId="77777777" w:rsidR="00A771C4" w:rsidRDefault="00A771C4">
      <w:pPr>
        <w:pStyle w:val="OptionDescription"/>
      </w:pPr>
      <w:r>
        <w:t>Number of initial bytes to analyze to find start of packet synchronization (default</w:t>
      </w:r>
      <w:r w:rsidR="00293E1A">
        <w:t>:</w:t>
      </w:r>
      <w:r>
        <w:t xml:space="preserve"> 1 MB).</w:t>
      </w:r>
    </w:p>
    <w:p w14:paraId="6B85D07D" w14:textId="77777777" w:rsidR="006D0693" w:rsidRPr="0010024C" w:rsidRDefault="006D0693" w:rsidP="006D0693">
      <w:pPr>
        <w:pStyle w:val="UsageTitle"/>
      </w:pPr>
      <w:r>
        <w:lastRenderedPageBreak/>
        <w:t xml:space="preserve">Generic common command </w:t>
      </w:r>
      <w:r w:rsidRPr="0010024C">
        <w:t>options</w:t>
      </w:r>
    </w:p>
    <w:p w14:paraId="079C434D" w14:textId="77777777" w:rsidR="00096DEB" w:rsidRPr="00CF0FFB" w:rsidRDefault="00096DEB" w:rsidP="00096DEB">
      <w:pPr>
        <w:ind w:left="284"/>
      </w:pPr>
      <w:r w:rsidRPr="00CF0FFB">
        <w:t xml:space="preserve">The following options are implicitly defined in all </w:t>
      </w:r>
      <w:r>
        <w:t>commands</w:t>
      </w:r>
      <w:r w:rsidRPr="00CF0FFB">
        <w:t>.</w:t>
      </w:r>
    </w:p>
    <w:p w14:paraId="10CE8611" w14:textId="77777777" w:rsidR="006D0693" w:rsidRDefault="006D0693" w:rsidP="006D0693">
      <w:pPr>
        <w:pStyle w:val="OptionName"/>
      </w:pPr>
      <w:r>
        <w:t>--debug[=</w:t>
      </w:r>
      <w:r w:rsidRPr="00A6771E">
        <w:rPr>
          <w:rStyle w:val="StyleOptionNameItaliqueCar"/>
        </w:rPr>
        <w:t>N</w:t>
      </w:r>
      <w:r>
        <w:t>]</w:t>
      </w:r>
    </w:p>
    <w:p w14:paraId="5DF9EA47" w14:textId="77777777" w:rsidR="006D0693" w:rsidRDefault="006D0693" w:rsidP="006D0693">
      <w:pPr>
        <w:pStyle w:val="OptionDescription"/>
      </w:pPr>
      <w:r>
        <w:t xml:space="preserve">Produce verbose debug output. Specify an optional debug level </w:t>
      </w:r>
      <w:r>
        <w:rPr>
          <w:i/>
          <w:iCs/>
        </w:rPr>
        <w:t>N</w:t>
      </w:r>
      <w:r>
        <w:t xml:space="preserve"> (1 by default).</w:t>
      </w:r>
    </w:p>
    <w:p w14:paraId="579D9729" w14:textId="77777777" w:rsidR="006D0693" w:rsidRDefault="006D0693" w:rsidP="006D0693">
      <w:pPr>
        <w:pStyle w:val="OptionName"/>
      </w:pPr>
      <w:r>
        <w:t>--help</w:t>
      </w:r>
    </w:p>
    <w:p w14:paraId="53BCD2EA" w14:textId="77777777" w:rsidR="006D0693" w:rsidRDefault="006D0693" w:rsidP="006D0693">
      <w:pPr>
        <w:pStyle w:val="OptionDescription"/>
      </w:pPr>
      <w:r>
        <w:t>Display command help text.</w:t>
      </w:r>
    </w:p>
    <w:p w14:paraId="0DF43EBE" w14:textId="77777777" w:rsidR="006D0693" w:rsidRPr="0069541E" w:rsidRDefault="006D0693" w:rsidP="006D0693">
      <w:pPr>
        <w:pStyle w:val="OptionName"/>
        <w:rPr>
          <w:lang w:val="fr-FR"/>
        </w:rPr>
      </w:pPr>
      <w:r w:rsidRPr="0069541E">
        <w:rPr>
          <w:lang w:val="fr-FR"/>
        </w:rPr>
        <w:t>-v</w:t>
      </w:r>
      <w:r w:rsidRPr="0069541E">
        <w:rPr>
          <w:lang w:val="fr-FR"/>
        </w:rPr>
        <w:br/>
        <w:t>--verbose</w:t>
      </w:r>
    </w:p>
    <w:p w14:paraId="6E17A96E" w14:textId="77777777" w:rsidR="006D0693" w:rsidRPr="0069541E" w:rsidRDefault="006D0693" w:rsidP="006D0693">
      <w:pPr>
        <w:pStyle w:val="OptionDescription"/>
        <w:rPr>
          <w:lang w:val="fr-FR"/>
        </w:rPr>
      </w:pPr>
      <w:r w:rsidRPr="0069541E">
        <w:rPr>
          <w:lang w:val="fr-FR"/>
        </w:rPr>
        <w:t>Produce verbose messages.</w:t>
      </w:r>
    </w:p>
    <w:p w14:paraId="1CCBD9D3" w14:textId="77777777" w:rsidR="006D0693" w:rsidRDefault="006D0693" w:rsidP="006D0693">
      <w:pPr>
        <w:pStyle w:val="OptionName"/>
      </w:pPr>
      <w:r>
        <w:t>--version</w:t>
      </w:r>
    </w:p>
    <w:p w14:paraId="537026AD" w14:textId="77777777" w:rsidR="00A771C4" w:rsidRDefault="006D0693" w:rsidP="006D0693">
      <w:pPr>
        <w:pStyle w:val="OptionDescription"/>
      </w:pPr>
      <w:r>
        <w:t>Display the version number.</w:t>
      </w:r>
    </w:p>
    <w:p w14:paraId="1088AF70" w14:textId="77777777" w:rsidR="00B54AE9" w:rsidRDefault="00B54AE9" w:rsidP="00C73CFB">
      <w:pPr>
        <w:pStyle w:val="ReferenceSectionTitle"/>
      </w:pPr>
      <w:bookmarkStart w:id="211" w:name="_Ref195439282"/>
      <w:bookmarkStart w:id="212" w:name="_Toc166362882"/>
      <w:r>
        <w:lastRenderedPageBreak/>
        <w:t>tsscan</w:t>
      </w:r>
      <w:bookmarkEnd w:id="211"/>
      <w:bookmarkEnd w:id="212"/>
    </w:p>
    <w:p w14:paraId="66BF2770" w14:textId="77777777" w:rsidR="00C73CFB" w:rsidRPr="009E2884" w:rsidRDefault="009E2884" w:rsidP="00E233F7">
      <w:pPr>
        <w:pStyle w:val="UsageTitle"/>
      </w:pPr>
      <w:r w:rsidRPr="009E2884">
        <w:t>Digital TV</w:t>
      </w:r>
      <w:r w:rsidR="00C73CFB" w:rsidRPr="009E2884">
        <w:t xml:space="preserve"> </w:t>
      </w:r>
      <w:r w:rsidRPr="009E2884">
        <w:t>n</w:t>
      </w:r>
      <w:r w:rsidR="00C73CFB" w:rsidRPr="009E2884">
        <w:t xml:space="preserve">etwork </w:t>
      </w:r>
      <w:r w:rsidRPr="009E2884">
        <w:t>s</w:t>
      </w:r>
      <w:r w:rsidR="00C73CFB" w:rsidRPr="009E2884">
        <w:t xml:space="preserve">canning </w:t>
      </w:r>
      <w:r>
        <w:t>of frequencies and services</w:t>
      </w:r>
    </w:p>
    <w:p w14:paraId="4E58E607" w14:textId="77777777" w:rsidR="00B54AE9" w:rsidRDefault="00B54AE9" w:rsidP="00B54AE9">
      <w:r>
        <w:t>This utility scans frequencies, transport streams and services in a D</w:t>
      </w:r>
      <w:r w:rsidR="007D78F4">
        <w:t>TV</w:t>
      </w:r>
      <w:r>
        <w:t xml:space="preserve"> network.</w:t>
      </w:r>
    </w:p>
    <w:p w14:paraId="437D7B6D" w14:textId="77777777" w:rsidR="007D78F4" w:rsidRDefault="007D78F4" w:rsidP="00B54AE9">
      <w:r>
        <w:t>There are two types of scanning:</w:t>
      </w:r>
    </w:p>
    <w:p w14:paraId="3FF4D91E" w14:textId="77777777" w:rsidR="007D78F4" w:rsidRDefault="007D78F4" w:rsidP="006B30A7">
      <w:pPr>
        <w:pStyle w:val="ListParagraph"/>
        <w:numPr>
          <w:ilvl w:val="0"/>
          <w:numId w:val="28"/>
        </w:numPr>
        <w:ind w:left="714" w:hanging="357"/>
        <w:contextualSpacing w:val="0"/>
      </w:pPr>
      <w:r>
        <w:t xml:space="preserve">NIT-based scanning: Modulation parameters must be given. In a first phase, the specified </w:t>
      </w:r>
      <w:r w:rsidR="0023610A">
        <w:t xml:space="preserve">“reference” </w:t>
      </w:r>
      <w:r>
        <w:t>transport stream is acquired</w:t>
      </w:r>
      <w:r w:rsidR="003D144D">
        <w:t xml:space="preserve">, </w:t>
      </w:r>
      <w:r>
        <w:t>its NIT is read</w:t>
      </w:r>
      <w:r w:rsidR="003D144D">
        <w:t xml:space="preserve"> and a</w:t>
      </w:r>
      <w:r>
        <w:t xml:space="preserve">ll transport stream descriptions (with their </w:t>
      </w:r>
      <w:r>
        <w:rPr>
          <w:i/>
        </w:rPr>
        <w:t>delivery system descriptors</w:t>
      </w:r>
      <w:r>
        <w:t>) are interpreted. In a second phase, all these transport streams are acquired to check their content.</w:t>
      </w:r>
    </w:p>
    <w:p w14:paraId="2F3A298B" w14:textId="77777777" w:rsidR="007D78F4" w:rsidRDefault="007D78F4" w:rsidP="006B30A7">
      <w:pPr>
        <w:pStyle w:val="ListParagraph"/>
        <w:numPr>
          <w:ilvl w:val="0"/>
          <w:numId w:val="28"/>
        </w:numPr>
        <w:contextualSpacing w:val="0"/>
      </w:pPr>
      <w:r>
        <w:t>Blind band scanning: This</w:t>
      </w:r>
      <w:r w:rsidR="0023610A">
        <w:t xml:space="preserve"> method applies to UHF and VHF bands only, for terrestrial DTV networks. All predefined channels in the selected band in the selected region or country are scanned one by one. </w:t>
      </w:r>
    </w:p>
    <w:p w14:paraId="65588493" w14:textId="77777777" w:rsidR="00B54AE9" w:rsidRPr="0077066D" w:rsidRDefault="00BD19C2" w:rsidP="00E233F7">
      <w:pPr>
        <w:pStyle w:val="UsageTitle"/>
      </w:pPr>
      <w:r>
        <w:t>Usage</w:t>
      </w:r>
    </w:p>
    <w:p w14:paraId="0FE2D565" w14:textId="77777777" w:rsidR="00B54AE9" w:rsidRPr="0077066D" w:rsidRDefault="00B54AE9" w:rsidP="00B54AE9">
      <w:pPr>
        <w:pStyle w:val="UsageSyntax"/>
      </w:pPr>
      <w:r w:rsidRPr="0077066D">
        <w:t>tsscan [</w:t>
      </w:r>
      <w:r w:rsidRPr="0077066D">
        <w:rPr>
          <w:i/>
        </w:rPr>
        <w:t>options</w:t>
      </w:r>
      <w:r w:rsidRPr="0077066D">
        <w:t>]</w:t>
      </w:r>
    </w:p>
    <w:p w14:paraId="0C213CF1" w14:textId="77777777" w:rsidR="009E2884" w:rsidRDefault="009E2884" w:rsidP="009E2884">
      <w:pPr>
        <w:pStyle w:val="UsageTitle"/>
      </w:pPr>
      <w:r w:rsidRPr="0062643E">
        <w:t xml:space="preserve">Scanning </w:t>
      </w:r>
      <w:r w:rsidR="00C3202C">
        <w:t>method selection</w:t>
      </w:r>
    </w:p>
    <w:p w14:paraId="722B9455" w14:textId="77777777" w:rsidR="009E2884" w:rsidRDefault="009E2884" w:rsidP="009E2884">
      <w:pPr>
        <w:pStyle w:val="OptionName"/>
      </w:pPr>
      <w:r>
        <w:t>-n</w:t>
      </w:r>
      <w:r>
        <w:br/>
        <w:t>--nit-scan</w:t>
      </w:r>
    </w:p>
    <w:p w14:paraId="0CE67638" w14:textId="77777777" w:rsidR="009E2884" w:rsidRDefault="009E2884" w:rsidP="009E2884">
      <w:pPr>
        <w:pStyle w:val="OptionDescription"/>
      </w:pPr>
      <w:r>
        <w:t>Perform a NIT-based scanning.</w:t>
      </w:r>
    </w:p>
    <w:p w14:paraId="00520735" w14:textId="77777777" w:rsidR="009E2884" w:rsidRDefault="009E2884" w:rsidP="009E2884">
      <w:pPr>
        <w:pStyle w:val="OptionDescription"/>
      </w:pPr>
      <w:r>
        <w:t>Tuning parameters for a reference transport stream must be present (frequency or channel reference). The NIT is read on the specified frequency and a full scan of the corresponding network is performed.</w:t>
      </w:r>
    </w:p>
    <w:p w14:paraId="65EB2CF5" w14:textId="77777777" w:rsidR="009E2884" w:rsidRDefault="009E2884" w:rsidP="009E2884">
      <w:pPr>
        <w:pStyle w:val="OptionName"/>
      </w:pPr>
      <w:r>
        <w:t>-u</w:t>
      </w:r>
      <w:r>
        <w:br/>
        <w:t>--uhf-band</w:t>
      </w:r>
    </w:p>
    <w:p w14:paraId="0A288F65" w14:textId="77777777" w:rsidR="009E2884" w:rsidRDefault="009E2884" w:rsidP="009E2884">
      <w:pPr>
        <w:pStyle w:val="OptionDescription"/>
      </w:pPr>
      <w:r>
        <w:t>Perform a complete UHF-band scanning (DVB-T, ISDB-T or ATSC).</w:t>
      </w:r>
    </w:p>
    <w:p w14:paraId="5111D621" w14:textId="77777777" w:rsidR="009E2884" w:rsidRDefault="009E2884" w:rsidP="009E2884">
      <w:pPr>
        <w:pStyle w:val="OptionDescription"/>
      </w:pPr>
      <w:r>
        <w:t xml:space="preserve">Use the predefined UHF frequency layout of the specified region (see option </w:t>
      </w:r>
      <w:r w:rsidRPr="00CE6802">
        <w:rPr>
          <w:rStyle w:val="Codeintext"/>
        </w:rPr>
        <w:t>--hf-band-region</w:t>
      </w:r>
      <w:r>
        <w:t>).</w:t>
      </w:r>
    </w:p>
    <w:p w14:paraId="345091EC" w14:textId="77777777" w:rsidR="009E2884" w:rsidRDefault="009E2884" w:rsidP="009E2884">
      <w:pPr>
        <w:pStyle w:val="OptionDescription"/>
      </w:pPr>
      <w:r>
        <w:t xml:space="preserve">By default, scan the center frequency of each channel only. Use option </w:t>
      </w:r>
      <w:r w:rsidRPr="00CE6802">
        <w:rPr>
          <w:rStyle w:val="Codeintext"/>
        </w:rPr>
        <w:t>--use-offsets</w:t>
      </w:r>
      <w:r>
        <w:t xml:space="preserve"> to scan all predefined offsets in each channel.</w:t>
      </w:r>
    </w:p>
    <w:p w14:paraId="11FACDB9" w14:textId="77777777" w:rsidR="009E2884" w:rsidRDefault="009E2884" w:rsidP="009E2884">
      <w:pPr>
        <w:pStyle w:val="OptionName"/>
      </w:pPr>
      <w:r>
        <w:t>-v</w:t>
      </w:r>
      <w:r>
        <w:br/>
        <w:t>--vhf-band</w:t>
      </w:r>
    </w:p>
    <w:p w14:paraId="5DB2F484" w14:textId="77777777" w:rsidR="00387933" w:rsidRDefault="009E2884" w:rsidP="009E2884">
      <w:pPr>
        <w:pStyle w:val="OptionDescription"/>
      </w:pPr>
      <w:r>
        <w:t>Perform a com</w:t>
      </w:r>
      <w:r w:rsidR="00387933">
        <w:t>plete VHF-band scanning.</w:t>
      </w:r>
    </w:p>
    <w:p w14:paraId="355B62A4" w14:textId="77777777" w:rsidR="009E2884" w:rsidRDefault="009E2884" w:rsidP="009E2884">
      <w:pPr>
        <w:pStyle w:val="OptionDescription"/>
      </w:pPr>
      <w:r>
        <w:t xml:space="preserve">See also option </w:t>
      </w:r>
      <w:r w:rsidRPr="00CE6802">
        <w:rPr>
          <w:rStyle w:val="Codeintext"/>
        </w:rPr>
        <w:t>--uhf-band</w:t>
      </w:r>
      <w:r>
        <w:t>.</w:t>
      </w:r>
    </w:p>
    <w:p w14:paraId="0DE3FCA1" w14:textId="77777777" w:rsidR="0062643E" w:rsidRDefault="0062643E" w:rsidP="0062643E">
      <w:pPr>
        <w:pStyle w:val="UsageTitle"/>
      </w:pPr>
      <w:r>
        <w:t xml:space="preserve">Tuner device </w:t>
      </w:r>
      <w:r w:rsidRPr="0062643E">
        <w:t xml:space="preserve">options </w:t>
      </w:r>
      <w:r>
        <w:t>and tuning parameters</w:t>
      </w:r>
    </w:p>
    <w:p w14:paraId="7E5F782A" w14:textId="5FE974E5" w:rsidR="00082475" w:rsidRDefault="00082475" w:rsidP="00082475">
      <w:pPr>
        <w:pStyle w:val="NormalShifted"/>
      </w:pPr>
      <w:r>
        <w:t xml:space="preserve">All options from the </w:t>
      </w:r>
      <w:r>
        <w:rPr>
          <w:i/>
        </w:rPr>
        <w:t>dvb</w:t>
      </w:r>
      <w:r>
        <w:t xml:space="preserve"> input plugin are also available to </w:t>
      </w:r>
      <w:r>
        <w:rPr>
          <w:i/>
        </w:rPr>
        <w:t>tsscan</w:t>
      </w:r>
      <w:r>
        <w:t xml:space="preserve">. See page </w:t>
      </w:r>
      <w:r>
        <w:fldChar w:fldCharType="begin"/>
      </w:r>
      <w:r>
        <w:instrText xml:space="preserve"> PAGEREF dvbinput \h </w:instrText>
      </w:r>
      <w:r>
        <w:fldChar w:fldCharType="separate"/>
      </w:r>
      <w:r w:rsidR="009272D6">
        <w:rPr>
          <w:noProof/>
        </w:rPr>
        <w:t>229</w:t>
      </w:r>
      <w:r>
        <w:fldChar w:fldCharType="end"/>
      </w:r>
      <w:r>
        <w:t xml:space="preserve"> for the list of options.</w:t>
      </w:r>
    </w:p>
    <w:p w14:paraId="2F91CEA2" w14:textId="77777777" w:rsidR="001F37CB" w:rsidRPr="006F2757" w:rsidRDefault="006F2757" w:rsidP="00082475">
      <w:pPr>
        <w:pStyle w:val="NormalShifted"/>
      </w:pPr>
      <w:r>
        <w:t xml:space="preserve">In the </w:t>
      </w:r>
      <w:r w:rsidRPr="000C7904">
        <w:rPr>
          <w:rStyle w:val="Codeintext"/>
        </w:rPr>
        <w:t>dvb</w:t>
      </w:r>
      <w:r>
        <w:t xml:space="preserve"> input plugin documentation, the “</w:t>
      </w:r>
      <w:r w:rsidRPr="000C7904">
        <w:t>reception options</w:t>
      </w:r>
      <w:r>
        <w:t xml:space="preserve">” specify which tuner to use and basic reception timeouts. These options are used by </w:t>
      </w:r>
      <w:r w:rsidRPr="000C7904">
        <w:rPr>
          <w:rStyle w:val="Codeintext"/>
        </w:rPr>
        <w:t>tsscan</w:t>
      </w:r>
      <w:r>
        <w:t xml:space="preserve"> in all types of scanning.</w:t>
      </w:r>
    </w:p>
    <w:p w14:paraId="07B0DB92" w14:textId="77777777" w:rsidR="007232F4" w:rsidRDefault="006F2757" w:rsidP="00CF12B5">
      <w:pPr>
        <w:pStyle w:val="NormalShifted"/>
      </w:pPr>
      <w:r>
        <w:t>Specific t</w:t>
      </w:r>
      <w:r w:rsidR="00387933">
        <w:t xml:space="preserve">uning parameters are used with </w:t>
      </w:r>
      <w:r w:rsidR="00387933" w:rsidRPr="00CE6802">
        <w:rPr>
          <w:rStyle w:val="Codeintext"/>
        </w:rPr>
        <w:t>--nit-scan</w:t>
      </w:r>
      <w:r w:rsidR="007232F4">
        <w:t xml:space="preserve"> </w:t>
      </w:r>
      <w:r>
        <w:t xml:space="preserve">only. </w:t>
      </w:r>
      <w:r w:rsidR="007232F4">
        <w:t xml:space="preserve">They are used to receive the initial reference transport stream from which the NIT is </w:t>
      </w:r>
      <w:r w:rsidR="0090235B">
        <w:t>analyzed</w:t>
      </w:r>
      <w:r w:rsidR="007232F4">
        <w:t>.</w:t>
      </w:r>
    </w:p>
    <w:p w14:paraId="26E424CA" w14:textId="77777777" w:rsidR="00B54AE9" w:rsidRPr="0062643E" w:rsidRDefault="00371F49" w:rsidP="00E233F7">
      <w:pPr>
        <w:pStyle w:val="UsageTitle"/>
      </w:pPr>
      <w:r w:rsidRPr="0062643E">
        <w:t>Scanning o</w:t>
      </w:r>
      <w:r w:rsidR="00B54AE9" w:rsidRPr="0062643E">
        <w:t>ptions</w:t>
      </w:r>
    </w:p>
    <w:p w14:paraId="31F72ABB" w14:textId="77777777" w:rsidR="00E1077D" w:rsidRDefault="00E1077D" w:rsidP="00E1077D">
      <w:pPr>
        <w:pStyle w:val="OptionName"/>
      </w:pPr>
      <w:r>
        <w:t>--abnt</w:t>
      </w:r>
    </w:p>
    <w:p w14:paraId="722F1B8D" w14:textId="3525E22B" w:rsidR="00E1077D" w:rsidRDefault="00E1077D" w:rsidP="00E107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9272D6">
        <w:t>2.4.2</w:t>
      </w:r>
      <w:r>
        <w:fldChar w:fldCharType="end"/>
      </w:r>
      <w:r>
        <w:t xml:space="preserve"> for more details.</w:t>
      </w:r>
    </w:p>
    <w:p w14:paraId="1440E557" w14:textId="77777777" w:rsidR="00E1077D" w:rsidRDefault="00E1077D" w:rsidP="00E1077D">
      <w:pPr>
        <w:pStyle w:val="OptionName"/>
      </w:pPr>
      <w:r>
        <w:lastRenderedPageBreak/>
        <w:t>--atsc</w:t>
      </w:r>
    </w:p>
    <w:p w14:paraId="18AAEA7D" w14:textId="1CB06A80" w:rsidR="00E1077D" w:rsidRDefault="00E1077D" w:rsidP="00E1077D">
      <w:pPr>
        <w:pStyle w:val="OptionDescription"/>
      </w:pPr>
      <w:r>
        <w:t xml:space="preserve">Assume that the transport stream is an ATSC one. See section </w:t>
      </w:r>
      <w:r>
        <w:fldChar w:fldCharType="begin"/>
      </w:r>
      <w:r>
        <w:instrText xml:space="preserve"> REF _Ref57186380 \r \h </w:instrText>
      </w:r>
      <w:r>
        <w:fldChar w:fldCharType="separate"/>
      </w:r>
      <w:r w:rsidR="009272D6">
        <w:t>2.4.2</w:t>
      </w:r>
      <w:r>
        <w:fldChar w:fldCharType="end"/>
      </w:r>
      <w:r>
        <w:t xml:space="preserve"> for more details.</w:t>
      </w:r>
    </w:p>
    <w:p w14:paraId="023E60A1" w14:textId="77777777" w:rsidR="00E126A4" w:rsidRPr="00E126A4" w:rsidRDefault="00E126A4" w:rsidP="00E126A4">
      <w:pPr>
        <w:pStyle w:val="StyleOptionNameItalique"/>
        <w:rPr>
          <w:i w:val="0"/>
        </w:rPr>
      </w:pPr>
      <w:r w:rsidRPr="00E126A4">
        <w:rPr>
          <w:i w:val="0"/>
        </w:rPr>
        <w:t>--best-strength</w:t>
      </w:r>
    </w:p>
    <w:p w14:paraId="6442378B" w14:textId="77777777" w:rsidR="00B64632" w:rsidRDefault="00E126A4" w:rsidP="00E126A4">
      <w:pPr>
        <w:pStyle w:val="OptionDescription"/>
      </w:pPr>
      <w:r>
        <w:t>With UHF</w:t>
      </w:r>
      <w:r w:rsidR="004B5A24">
        <w:t xml:space="preserve">/VHF </w:t>
      </w:r>
      <w:r>
        <w:t>-band scanning, for each channel, use the offset</w:t>
      </w:r>
      <w:r w:rsidR="00B64632">
        <w:t xml:space="preserve"> with the best signal strength.</w:t>
      </w:r>
    </w:p>
    <w:p w14:paraId="2E0DB6BD" w14:textId="2F8CBE8E" w:rsidR="00E126A4" w:rsidRDefault="00E126A4" w:rsidP="00E126A4">
      <w:pPr>
        <w:pStyle w:val="OptionDescription"/>
      </w:pPr>
      <w:r>
        <w:t>By default, use the average of lowest and highest offsets with required minimum strength.</w:t>
      </w:r>
    </w:p>
    <w:p w14:paraId="3D217DAD" w14:textId="4A433EC4" w:rsidR="00B64632" w:rsidRPr="00E126A4" w:rsidRDefault="00B64632" w:rsidP="00B64632">
      <w:pPr>
        <w:pStyle w:val="OptionDescription"/>
      </w:pPr>
      <w:r>
        <w:t>Note that some tuners cannot report a correct signal strength, making this option useless.</w:t>
      </w:r>
    </w:p>
    <w:p w14:paraId="1D4E1B6C" w14:textId="77777777" w:rsidR="00E1077D" w:rsidRDefault="00E1077D" w:rsidP="00E1077D">
      <w:pPr>
        <w:pStyle w:val="OptionName"/>
      </w:pPr>
      <w:r>
        <w:t>--brazil</w:t>
      </w:r>
    </w:p>
    <w:p w14:paraId="587EC3C4" w14:textId="77777777" w:rsidR="00E1077D" w:rsidRDefault="00E1077D" w:rsidP="00E1077D">
      <w:pPr>
        <w:pStyle w:val="OptionDescription"/>
      </w:pPr>
      <w:r>
        <w:t xml:space="preserve">A synonym </w:t>
      </w:r>
      <w:r w:rsidRPr="00A51F47">
        <w:t xml:space="preserve">for </w:t>
      </w:r>
      <w:r w:rsidRPr="00A51F47">
        <w:rPr>
          <w:rStyle w:val="Codeintext"/>
        </w:rPr>
        <w:t xml:space="preserve">--isdb </w:t>
      </w:r>
      <w:r>
        <w:rPr>
          <w:rStyle w:val="Codeintext"/>
        </w:rPr>
        <w:t xml:space="preserve">--abnt </w:t>
      </w:r>
      <w:r w:rsidRPr="00A51F47">
        <w:rPr>
          <w:rStyle w:val="Codeintext"/>
        </w:rPr>
        <w:t xml:space="preserve">--default-charset RAW-ISO-8859-15 </w:t>
      </w:r>
      <w:r w:rsidRPr="00867A38">
        <w:rPr>
          <w:rStyle w:val="Codeintext"/>
        </w:rPr>
        <w:t>--hf-band-region</w:t>
      </w:r>
      <w:r>
        <w:rPr>
          <w:rStyle w:val="Codeintext"/>
        </w:rPr>
        <w:t xml:space="preserve"> brazil</w:t>
      </w:r>
      <w:r>
        <w:t>.</w:t>
      </w:r>
    </w:p>
    <w:p w14:paraId="122925A0" w14:textId="27121A4E" w:rsidR="00E1077D" w:rsidRDefault="00E1077D" w:rsidP="00E1077D">
      <w:pPr>
        <w:pStyle w:val="OptionDescription"/>
      </w:pPr>
      <w:r>
        <w:t xml:space="preserve">See sections </w:t>
      </w:r>
      <w:r>
        <w:fldChar w:fldCharType="begin"/>
      </w:r>
      <w:r>
        <w:instrText xml:space="preserve"> REF _Ref57186380 \r \h </w:instrText>
      </w:r>
      <w:r>
        <w:fldChar w:fldCharType="separate"/>
      </w:r>
      <w:r w:rsidR="009272D6">
        <w:t>2.4.2</w:t>
      </w:r>
      <w:r>
        <w:fldChar w:fldCharType="end"/>
      </w:r>
      <w:r>
        <w:t xml:space="preserve"> and </w:t>
      </w:r>
      <w:r>
        <w:fldChar w:fldCharType="begin"/>
      </w:r>
      <w:r>
        <w:instrText xml:space="preserve"> REF _Ref57192801 \r \h </w:instrText>
      </w:r>
      <w:r>
        <w:fldChar w:fldCharType="separate"/>
      </w:r>
      <w:r w:rsidR="009272D6">
        <w:t>2.5.2</w:t>
      </w:r>
      <w:r>
        <w:fldChar w:fldCharType="end"/>
      </w:r>
      <w:r>
        <w:t xml:space="preserve"> for more details.</w:t>
      </w:r>
    </w:p>
    <w:p w14:paraId="12FCB971" w14:textId="77777777" w:rsidR="007D4EE8" w:rsidRPr="00F85203" w:rsidRDefault="007D4EE8" w:rsidP="007D4EE8">
      <w:pPr>
        <w:pStyle w:val="OptionName"/>
        <w:rPr>
          <w:rFonts w:ascii="Menlo" w:hAnsi="Menlo"/>
        </w:rPr>
      </w:pPr>
      <w:r w:rsidRPr="00F85203">
        <w:t xml:space="preserve">--default-charset </w:t>
      </w:r>
      <w:r w:rsidRPr="00324DAE">
        <w:rPr>
          <w:b w:val="0"/>
          <w:i/>
        </w:rPr>
        <w:t>name</w:t>
      </w:r>
    </w:p>
    <w:p w14:paraId="0462CE77" w14:textId="77777777" w:rsidR="007D4EE8" w:rsidRPr="00097D77" w:rsidRDefault="007D4EE8" w:rsidP="007D4EE8">
      <w:pPr>
        <w:pStyle w:val="OptionDescription"/>
      </w:pPr>
      <w:r w:rsidRPr="00097D77">
        <w:t>Default character set to use when interpreting strings from tables and descriptors.</w:t>
      </w:r>
    </w:p>
    <w:p w14:paraId="5D97575D" w14:textId="06808BEE" w:rsidR="007D4EE8" w:rsidRDefault="007D4EE8" w:rsidP="007D4EE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9272D6">
        <w:t>2.5</w:t>
      </w:r>
      <w:r>
        <w:fldChar w:fldCharType="end"/>
      </w:r>
      <w:r>
        <w:t xml:space="preserve"> for more details.</w:t>
      </w:r>
    </w:p>
    <w:p w14:paraId="11FF641A" w14:textId="77777777" w:rsidR="00AE1429" w:rsidRDefault="00AE1429" w:rsidP="00AE1429">
      <w:pPr>
        <w:pStyle w:val="OptionName"/>
      </w:pPr>
      <w:r>
        <w:t xml:space="preserve">--default-pds </w:t>
      </w:r>
      <w:r w:rsidRPr="00A57961">
        <w:rPr>
          <w:b w:val="0"/>
          <w:i/>
        </w:rPr>
        <w:t>value</w:t>
      </w:r>
    </w:p>
    <w:p w14:paraId="3DC4229C" w14:textId="6147A768" w:rsidR="00A00CD5" w:rsidRDefault="00A00CD5" w:rsidP="00A00CD5">
      <w:pPr>
        <w:pStyle w:val="OptionDescription"/>
      </w:pPr>
      <w:r>
        <w:t xml:space="preserve">Default DVB-defined private data specifier (PDS). See section </w:t>
      </w:r>
      <w:r>
        <w:fldChar w:fldCharType="begin"/>
      </w:r>
      <w:r>
        <w:instrText xml:space="preserve"> REF _Ref57186380 \r \h </w:instrText>
      </w:r>
      <w:r>
        <w:fldChar w:fldCharType="separate"/>
      </w:r>
      <w:r w:rsidR="009272D6">
        <w:t>2.4.2</w:t>
      </w:r>
      <w:r>
        <w:fldChar w:fldCharType="end"/>
      </w:r>
      <w:r>
        <w:t xml:space="preserve"> for more details.</w:t>
      </w:r>
    </w:p>
    <w:p w14:paraId="0F91014F" w14:textId="77777777" w:rsidR="00D071D4" w:rsidRPr="007D4329" w:rsidRDefault="00D071D4" w:rsidP="00D071D4">
      <w:pPr>
        <w:pStyle w:val="OptionName"/>
        <w:rPr>
          <w:rFonts w:ascii="Menlo" w:hAnsi="Menlo"/>
        </w:rPr>
      </w:pPr>
      <w:r>
        <w:t>--europe</w:t>
      </w:r>
    </w:p>
    <w:p w14:paraId="48EBF1BD" w14:textId="1231A161" w:rsidR="00D071D4" w:rsidRPr="00B26EC4" w:rsidRDefault="00D071D4" w:rsidP="00D071D4">
      <w:pPr>
        <w:pStyle w:val="OptionDescription"/>
      </w:pPr>
      <w:r w:rsidRPr="00B26EC4">
        <w:t xml:space="preserve">A synonym for </w:t>
      </w:r>
      <w:r w:rsidRPr="00853B7B">
        <w:rPr>
          <w:rStyle w:val="Codeintext"/>
        </w:rPr>
        <w:t>--default-charset ISO-8859-15</w:t>
      </w:r>
      <w:r w:rsidRPr="00B26EC4">
        <w:t xml:space="preserve">. </w:t>
      </w:r>
      <w:r>
        <w:t>See</w:t>
      </w:r>
      <w:r w:rsidRPr="0060601C">
        <w:t xml:space="preserve"> </w:t>
      </w:r>
      <w:r>
        <w:t xml:space="preserve">section </w:t>
      </w:r>
      <w:r>
        <w:fldChar w:fldCharType="begin"/>
      </w:r>
      <w:r>
        <w:instrText xml:space="preserve"> REF _Ref38724317 \r \h </w:instrText>
      </w:r>
      <w:r>
        <w:fldChar w:fldCharType="separate"/>
      </w:r>
      <w:r w:rsidR="009272D6">
        <w:t>2.5</w:t>
      </w:r>
      <w:r>
        <w:fldChar w:fldCharType="end"/>
      </w:r>
      <w:r>
        <w:t xml:space="preserve"> for more details.</w:t>
      </w:r>
    </w:p>
    <w:p w14:paraId="1EA5C8C9" w14:textId="77777777" w:rsidR="004B5A24" w:rsidRDefault="00745A89" w:rsidP="004B5A24">
      <w:pPr>
        <w:pStyle w:val="StyleOptionNameItalique"/>
      </w:pPr>
      <w:r w:rsidRPr="0029713B">
        <w:rPr>
          <w:i w:val="0"/>
        </w:rPr>
        <w:t>-</w:t>
      </w:r>
      <w:r w:rsidR="004B5A24" w:rsidRPr="0029713B">
        <w:rPr>
          <w:i w:val="0"/>
        </w:rPr>
        <w:t xml:space="preserve">-first-channel </w:t>
      </w:r>
      <w:r w:rsidR="004B5A24" w:rsidRPr="0088356C">
        <w:rPr>
          <w:b w:val="0"/>
        </w:rPr>
        <w:t>value</w:t>
      </w:r>
    </w:p>
    <w:p w14:paraId="59149ACA" w14:textId="77777777" w:rsidR="004B5A24" w:rsidRDefault="004B5A24" w:rsidP="004B5A24">
      <w:pPr>
        <w:pStyle w:val="OptionDescription"/>
      </w:pPr>
      <w:r>
        <w:t>For UHF/VHF-band scanning, specify the first channel to scan (default: lowest channel in band).</w:t>
      </w:r>
    </w:p>
    <w:p w14:paraId="06831413" w14:textId="77777777" w:rsidR="00745A89" w:rsidRPr="0029713B" w:rsidRDefault="00745A89" w:rsidP="00745A89">
      <w:pPr>
        <w:pStyle w:val="StyleOptionNameItalique"/>
        <w:rPr>
          <w:i w:val="0"/>
        </w:rPr>
      </w:pPr>
      <w:r w:rsidRPr="0029713B">
        <w:rPr>
          <w:i w:val="0"/>
        </w:rPr>
        <w:t>-</w:t>
      </w:r>
      <w:r w:rsidR="00465ADD">
        <w:rPr>
          <w:i w:val="0"/>
        </w:rPr>
        <w:t>-</w:t>
      </w:r>
      <w:r w:rsidRPr="0029713B">
        <w:rPr>
          <w:i w:val="0"/>
        </w:rPr>
        <w:t xml:space="preserve">first-offset </w:t>
      </w:r>
      <w:r w:rsidRPr="0088356C">
        <w:rPr>
          <w:b w:val="0"/>
        </w:rPr>
        <w:t>value</w:t>
      </w:r>
    </w:p>
    <w:p w14:paraId="6DA5C476" w14:textId="77777777" w:rsidR="00745A89" w:rsidRDefault="00745A89" w:rsidP="00745A89">
      <w:pPr>
        <w:pStyle w:val="OptionDescription"/>
      </w:pPr>
      <w:r>
        <w:t>For UHF</w:t>
      </w:r>
      <w:r w:rsidR="004B5A24">
        <w:t>/VHF</w:t>
      </w:r>
      <w:r>
        <w:t xml:space="preserve">-band scanning, specify the first offset to scan on each channel. Note that </w:t>
      </w:r>
      <w:r w:rsidRPr="00895E9C">
        <w:rPr>
          <w:rFonts w:ascii="Consolas" w:hAnsi="Consolas" w:cs="Consolas"/>
        </w:rPr>
        <w:t>tsscan</w:t>
      </w:r>
      <w:r>
        <w:t xml:space="preserve"> may scan lower offsets. As long as some signal is found at a specified offset, </w:t>
      </w:r>
      <w:r w:rsidRPr="00814F81">
        <w:rPr>
          <w:rStyle w:val="Codeintext"/>
        </w:rPr>
        <w:t>tsscan</w:t>
      </w:r>
      <w:r>
        <w:t xml:space="preserve"> continues to check up to 3 lower offsets below the “</w:t>
      </w:r>
      <w:r w:rsidRPr="00814F81">
        <w:t>first</w:t>
      </w:r>
      <w:r>
        <w:t>” one. This means that if a signal is found at offset -2, offset -3 will be checked anyway, etc. up to offset -5.</w:t>
      </w:r>
    </w:p>
    <w:p w14:paraId="0B6EDF7A" w14:textId="77777777" w:rsidR="0029713B" w:rsidRPr="0029713B" w:rsidRDefault="0029713B" w:rsidP="0029713B">
      <w:pPr>
        <w:pStyle w:val="StyleOptionNameItalique"/>
        <w:rPr>
          <w:i w:val="0"/>
        </w:rPr>
      </w:pPr>
      <w:r w:rsidRPr="0029713B">
        <w:rPr>
          <w:i w:val="0"/>
        </w:rPr>
        <w:t>-g</w:t>
      </w:r>
      <w:r w:rsidRPr="0029713B">
        <w:rPr>
          <w:i w:val="0"/>
        </w:rPr>
        <w:br/>
        <w:t>--global-service-list</w:t>
      </w:r>
    </w:p>
    <w:p w14:paraId="3780017F" w14:textId="77777777" w:rsidR="0029713B" w:rsidRDefault="0029713B" w:rsidP="0029713B">
      <w:pPr>
        <w:pStyle w:val="OptionDescription"/>
      </w:pPr>
      <w:r>
        <w:t xml:space="preserve">Same as </w:t>
      </w:r>
      <w:r w:rsidRPr="00853B7B">
        <w:rPr>
          <w:rStyle w:val="Codeintext"/>
        </w:rPr>
        <w:t>--service-list</w:t>
      </w:r>
      <w:r>
        <w:t xml:space="preserve"> but display a global list of services at the end of scanning instead of per transport stream.</w:t>
      </w:r>
    </w:p>
    <w:p w14:paraId="44C62520" w14:textId="77777777" w:rsidR="00A74D81" w:rsidRPr="00877F86" w:rsidRDefault="00A74D81" w:rsidP="00A74D81">
      <w:pPr>
        <w:pStyle w:val="OptionName"/>
      </w:pPr>
      <w:r w:rsidRPr="00877F86">
        <w:t xml:space="preserve">-r </w:t>
      </w:r>
      <w:r w:rsidRPr="00877F86">
        <w:rPr>
          <w:b w:val="0"/>
          <w:i/>
        </w:rPr>
        <w:t>name</w:t>
      </w:r>
      <w:r w:rsidRPr="00877F86">
        <w:t xml:space="preserve"> </w:t>
      </w:r>
      <w:r>
        <w:br/>
      </w:r>
      <w:r w:rsidRPr="00877F86">
        <w:t xml:space="preserve">--hf-band-region </w:t>
      </w:r>
      <w:r w:rsidRPr="00877F86">
        <w:rPr>
          <w:b w:val="0"/>
          <w:i/>
        </w:rPr>
        <w:t>name</w:t>
      </w:r>
      <w:r w:rsidRPr="00877F86">
        <w:t xml:space="preserve"> </w:t>
      </w:r>
    </w:p>
    <w:p w14:paraId="008B1B1D" w14:textId="77777777" w:rsidR="00B326E2" w:rsidRDefault="00B326E2" w:rsidP="00B326E2">
      <w:pPr>
        <w:pStyle w:val="OptionDescription"/>
      </w:pPr>
      <w:r w:rsidRPr="00877F86">
        <w:t>Specify the region for UHF/VHF band frequency layout.</w:t>
      </w:r>
    </w:p>
    <w:p w14:paraId="739BDCE2" w14:textId="47629D19"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9272D6">
        <w:t>A.4</w:t>
      </w:r>
      <w:r>
        <w:fldChar w:fldCharType="end"/>
      </w:r>
      <w:r w:rsidRPr="00D11CD1">
        <w:t xml:space="preserve"> </w:t>
      </w:r>
      <w:r>
        <w:t xml:space="preserve">page </w:t>
      </w:r>
      <w:r>
        <w:fldChar w:fldCharType="begin"/>
      </w:r>
      <w:r>
        <w:instrText xml:space="preserve"> PAGEREF _Ref57628697 \h </w:instrText>
      </w:r>
      <w:r>
        <w:fldChar w:fldCharType="separate"/>
      </w:r>
      <w:r w:rsidR="009272D6">
        <w:rPr>
          <w:noProof/>
        </w:rPr>
        <w:t>493</w:t>
      </w:r>
      <w:r>
        <w:fldChar w:fldCharType="end"/>
      </w:r>
      <w:r>
        <w:t xml:space="preserve"> for more details.</w:t>
      </w:r>
    </w:p>
    <w:p w14:paraId="073A6863" w14:textId="77777777" w:rsidR="00A56466" w:rsidRDefault="00A56466" w:rsidP="00A56466">
      <w:pPr>
        <w:pStyle w:val="OptionName"/>
      </w:pPr>
      <w:r>
        <w:t>--ignore-leap-seconds</w:t>
      </w:r>
    </w:p>
    <w:p w14:paraId="66C343A7" w14:textId="61C7C74E" w:rsidR="00A56466" w:rsidRPr="000269B0" w:rsidRDefault="00A56466" w:rsidP="00A56466">
      <w:pPr>
        <w:pStyle w:val="OptionDescription"/>
      </w:pPr>
      <w:r w:rsidRPr="000269B0">
        <w:t>Do not explicit</w:t>
      </w:r>
      <w:r>
        <w:t>ly</w:t>
      </w:r>
      <w:r w:rsidRPr="000269B0">
        <w:t xml:space="preserve"> include leap seconds in some UTC computations.</w:t>
      </w:r>
      <w:r>
        <w:t xml:space="preserve"> See</w:t>
      </w:r>
      <w:r w:rsidR="000319CD">
        <w:t xml:space="preserve"> section </w:t>
      </w:r>
      <w:r>
        <w:fldChar w:fldCharType="begin"/>
      </w:r>
      <w:r>
        <w:instrText xml:space="preserve"> REF _Ref57186380 \r \h </w:instrText>
      </w:r>
      <w:r>
        <w:fldChar w:fldCharType="separate"/>
      </w:r>
      <w:r w:rsidR="009272D6">
        <w:t>2.4.2</w:t>
      </w:r>
      <w:r>
        <w:fldChar w:fldCharType="end"/>
      </w:r>
      <w:r>
        <w:t xml:space="preserve"> for more details.</w:t>
      </w:r>
      <w:r w:rsidR="000319CD" w:rsidRPr="000269B0">
        <w:t xml:space="preserve"> </w:t>
      </w:r>
    </w:p>
    <w:p w14:paraId="56965700" w14:textId="77777777" w:rsidR="00A56466" w:rsidRDefault="00A56466" w:rsidP="00A56466">
      <w:pPr>
        <w:pStyle w:val="OptionName"/>
      </w:pPr>
      <w:r>
        <w:t>--isdb</w:t>
      </w:r>
    </w:p>
    <w:p w14:paraId="609489AB" w14:textId="56289B08" w:rsidR="00A56466" w:rsidRDefault="00A56466" w:rsidP="00A56466">
      <w:pPr>
        <w:pStyle w:val="OptionDescription"/>
      </w:pPr>
      <w:r>
        <w:t xml:space="preserve">Assume that the transport stream is an ISDB one. See section </w:t>
      </w:r>
      <w:r>
        <w:fldChar w:fldCharType="begin"/>
      </w:r>
      <w:r>
        <w:instrText xml:space="preserve"> REF _Ref57186380 \r \h </w:instrText>
      </w:r>
      <w:r>
        <w:fldChar w:fldCharType="separate"/>
      </w:r>
      <w:r w:rsidR="009272D6">
        <w:t>2.4.2</w:t>
      </w:r>
      <w:r>
        <w:fldChar w:fldCharType="end"/>
      </w:r>
      <w:r>
        <w:t xml:space="preserve"> for more details.</w:t>
      </w:r>
    </w:p>
    <w:p w14:paraId="3D75B088" w14:textId="77777777" w:rsidR="007D4EE8" w:rsidRDefault="007D4EE8" w:rsidP="007D4EE8">
      <w:pPr>
        <w:pStyle w:val="OptionName"/>
      </w:pPr>
      <w:r>
        <w:t>--japan</w:t>
      </w:r>
    </w:p>
    <w:p w14:paraId="21EFC04B" w14:textId="39218E3B" w:rsidR="000D769C" w:rsidRDefault="000D769C" w:rsidP="000D769C">
      <w:pPr>
        <w:pStyle w:val="OptionDescription"/>
      </w:pPr>
      <w:r>
        <w:t xml:space="preserve">A synonym for </w:t>
      </w:r>
      <w:r w:rsidRPr="007F73FC">
        <w:rPr>
          <w:rStyle w:val="Codeintext"/>
        </w:rPr>
        <w:t xml:space="preserve">--isdb </w:t>
      </w:r>
      <w:r w:rsidRPr="00CE6802">
        <w:rPr>
          <w:rStyle w:val="Codeintext"/>
        </w:rPr>
        <w:t>--default-charset ARIB-STD-B24</w:t>
      </w:r>
      <w:r>
        <w:rPr>
          <w:rStyle w:val="Codeintext"/>
        </w:rPr>
        <w:t xml:space="preserve"> </w:t>
      </w:r>
      <w:r w:rsidRPr="00867A38">
        <w:rPr>
          <w:rStyle w:val="Codeintext"/>
        </w:rPr>
        <w:t>--hf-band-region</w:t>
      </w:r>
      <w:r>
        <w:rPr>
          <w:rStyle w:val="Codeintext"/>
        </w:rPr>
        <w:t xml:space="preserve"> japan</w:t>
      </w:r>
      <w:r>
        <w:t>.</w:t>
      </w:r>
    </w:p>
    <w:p w14:paraId="05B0AF4D" w14:textId="25438981" w:rsidR="000D769C" w:rsidRDefault="000D769C" w:rsidP="000D769C">
      <w:pPr>
        <w:pStyle w:val="OptionDescription"/>
      </w:pPr>
      <w:r>
        <w:t xml:space="preserve">See sections </w:t>
      </w:r>
      <w:r>
        <w:fldChar w:fldCharType="begin"/>
      </w:r>
      <w:r>
        <w:instrText xml:space="preserve"> REF _Ref57186380 \r \h </w:instrText>
      </w:r>
      <w:r>
        <w:fldChar w:fldCharType="separate"/>
      </w:r>
      <w:r w:rsidR="009272D6">
        <w:t>2.4.2</w:t>
      </w:r>
      <w:r>
        <w:fldChar w:fldCharType="end"/>
      </w:r>
      <w:r>
        <w:t xml:space="preserve"> and </w:t>
      </w:r>
      <w:r>
        <w:fldChar w:fldCharType="begin"/>
      </w:r>
      <w:r>
        <w:instrText xml:space="preserve"> REF _Ref57192801 \r \h </w:instrText>
      </w:r>
      <w:r>
        <w:fldChar w:fldCharType="separate"/>
      </w:r>
      <w:r w:rsidR="009272D6">
        <w:t>2.5.2</w:t>
      </w:r>
      <w:r>
        <w:fldChar w:fldCharType="end"/>
      </w:r>
      <w:r>
        <w:t xml:space="preserve"> for more details.</w:t>
      </w:r>
    </w:p>
    <w:p w14:paraId="4BE7766D" w14:textId="77777777" w:rsidR="004B5A24" w:rsidRDefault="004B5A24" w:rsidP="004B5A24">
      <w:pPr>
        <w:pStyle w:val="StyleOptionNameItalique"/>
      </w:pPr>
      <w:r w:rsidRPr="00DB1CE8">
        <w:rPr>
          <w:i w:val="0"/>
        </w:rPr>
        <w:t xml:space="preserve">--last-channel </w:t>
      </w:r>
      <w:r w:rsidRPr="0088356C">
        <w:rPr>
          <w:b w:val="0"/>
        </w:rPr>
        <w:t>value</w:t>
      </w:r>
    </w:p>
    <w:p w14:paraId="09B702E0" w14:textId="77777777" w:rsidR="004B5A24" w:rsidRDefault="004B5A24" w:rsidP="004B5A24">
      <w:pPr>
        <w:pStyle w:val="OptionDescription"/>
      </w:pPr>
      <w:r>
        <w:t>For UHF/VHF -band scanning, specify the last channel to scan (default: highest channel in band).</w:t>
      </w:r>
    </w:p>
    <w:p w14:paraId="4CF60598" w14:textId="77777777" w:rsidR="00DB1CE8" w:rsidRDefault="00DB1CE8" w:rsidP="00DB1CE8">
      <w:pPr>
        <w:pStyle w:val="StyleOptionNameItalique"/>
      </w:pPr>
      <w:r w:rsidRPr="00DB1CE8">
        <w:rPr>
          <w:i w:val="0"/>
        </w:rPr>
        <w:lastRenderedPageBreak/>
        <w:t xml:space="preserve">--last-offset </w:t>
      </w:r>
      <w:r w:rsidRPr="0088356C">
        <w:rPr>
          <w:b w:val="0"/>
        </w:rPr>
        <w:t>value</w:t>
      </w:r>
    </w:p>
    <w:p w14:paraId="1541773B" w14:textId="77777777" w:rsidR="00DB1CE8" w:rsidRDefault="00DB1CE8" w:rsidP="00DB1CE8">
      <w:pPr>
        <w:pStyle w:val="OptionDescription"/>
      </w:pPr>
      <w:r>
        <w:t>For UHF</w:t>
      </w:r>
      <w:r w:rsidR="004B5A24">
        <w:t>/VHF</w:t>
      </w:r>
      <w:r>
        <w:t>-band scanning, specify the last offset to scan on each channel</w:t>
      </w:r>
      <w:r w:rsidR="004B5A24">
        <w:t xml:space="preserve">. </w:t>
      </w:r>
      <w:r>
        <w:t xml:space="preserve">Note that </w:t>
      </w:r>
      <w:r w:rsidRPr="00895E9C">
        <w:rPr>
          <w:rFonts w:ascii="Consolas" w:hAnsi="Consolas" w:cs="Consolas"/>
        </w:rPr>
        <w:t>tsscan</w:t>
      </w:r>
      <w:r>
        <w:t xml:space="preserve"> may scan higher offsets. As long as some signal is found at a specified offset, </w:t>
      </w:r>
      <w:r w:rsidRPr="00895E9C">
        <w:rPr>
          <w:rFonts w:ascii="Consolas" w:hAnsi="Consolas" w:cs="Consolas"/>
        </w:rPr>
        <w:t>tsscan</w:t>
      </w:r>
      <w:r>
        <w:t xml:space="preserve"> continues to check up to 3 higher offsets above the “</w:t>
      </w:r>
      <w:r>
        <w:rPr>
          <w:i/>
        </w:rPr>
        <w:t>la</w:t>
      </w:r>
      <w:r w:rsidRPr="00C12506">
        <w:rPr>
          <w:i/>
        </w:rPr>
        <w:t>st</w:t>
      </w:r>
      <w:r>
        <w:t>” one. This means that if a signal is found at offset +2, offset +3 will be checked anyway, etc. up to offset +5.</w:t>
      </w:r>
    </w:p>
    <w:p w14:paraId="7B7ECBE1" w14:textId="77777777" w:rsidR="00DB1CE8" w:rsidRDefault="00DB1CE8" w:rsidP="005A2E41">
      <w:pPr>
        <w:pStyle w:val="StyleOptionNameItalique"/>
      </w:pPr>
      <w:r w:rsidRPr="005A2E41">
        <w:rPr>
          <w:i w:val="0"/>
        </w:rPr>
        <w:t xml:space="preserve">--min-strength </w:t>
      </w:r>
      <w:r w:rsidRPr="0088356C">
        <w:rPr>
          <w:b w:val="0"/>
        </w:rPr>
        <w:t>value</w:t>
      </w:r>
    </w:p>
    <w:p w14:paraId="4A60827B" w14:textId="58ED6382" w:rsidR="00DB1CE8" w:rsidRDefault="00DB1CE8" w:rsidP="00DB1CE8">
      <w:pPr>
        <w:pStyle w:val="OptionDescription"/>
      </w:pPr>
      <w:r>
        <w:t>Minimum signal strength. Frequencies with lower signal</w:t>
      </w:r>
      <w:r w:rsidR="005A2E41">
        <w:t xml:space="preserve"> </w:t>
      </w:r>
      <w:r>
        <w:t>strength are ignored.</w:t>
      </w:r>
    </w:p>
    <w:p w14:paraId="260F4506" w14:textId="7F6288C8" w:rsidR="00817C98" w:rsidRDefault="00817C98" w:rsidP="00817C98">
      <w:pPr>
        <w:pStyle w:val="OptionDescription"/>
      </w:pPr>
      <w:r>
        <w:t>The value can be in milli-dB or percentage. It depends on the tuner and its driver. Check the displayed unit. The default is 10, whatever unit it is.</w:t>
      </w:r>
    </w:p>
    <w:p w14:paraId="737A7961" w14:textId="77777777" w:rsidR="00DB1CE8" w:rsidRPr="000D67D9" w:rsidRDefault="00DB1CE8" w:rsidP="000D67D9">
      <w:pPr>
        <w:pStyle w:val="StyleOptionNameItalique"/>
        <w:rPr>
          <w:i w:val="0"/>
        </w:rPr>
      </w:pPr>
      <w:r w:rsidRPr="000D67D9">
        <w:rPr>
          <w:i w:val="0"/>
        </w:rPr>
        <w:t>--no-offset</w:t>
      </w:r>
    </w:p>
    <w:p w14:paraId="3C8F7021" w14:textId="77777777" w:rsidR="00BB11C1" w:rsidRDefault="00DB1CE8" w:rsidP="00DB1CE8">
      <w:pPr>
        <w:pStyle w:val="OptionDescription"/>
      </w:pPr>
      <w:r>
        <w:t>For UHF</w:t>
      </w:r>
      <w:r w:rsidR="00D141CC">
        <w:t>/VHF</w:t>
      </w:r>
      <w:r>
        <w:t>-band scanning, scan only the central frequency of each channel.</w:t>
      </w:r>
      <w:r w:rsidR="000D67D9">
        <w:t xml:space="preserve"> </w:t>
      </w:r>
      <w:r w:rsidR="00BB11C1">
        <w:t xml:space="preserve">This is now the default. Specify option </w:t>
      </w:r>
      <w:r w:rsidR="00BB11C1" w:rsidRPr="00BB11C1">
        <w:rPr>
          <w:rStyle w:val="Codeintext"/>
        </w:rPr>
        <w:t>--use-offsets</w:t>
      </w:r>
      <w:r w:rsidR="00BB11C1">
        <w:t xml:space="preserve"> to scan all offsets.</w:t>
      </w:r>
    </w:p>
    <w:p w14:paraId="65CD7F6C" w14:textId="77777777" w:rsidR="00CE25A5" w:rsidRDefault="00CE25A5" w:rsidP="00CE25A5">
      <w:pPr>
        <w:pStyle w:val="OptionName"/>
      </w:pPr>
      <w:r>
        <w:t>--philippines</w:t>
      </w:r>
    </w:p>
    <w:p w14:paraId="179E3F7C" w14:textId="0A7A261C" w:rsidR="00CE25A5" w:rsidRDefault="00CE25A5" w:rsidP="00CE25A5">
      <w:pPr>
        <w:pStyle w:val="OptionDescription"/>
      </w:pPr>
      <w:r>
        <w:t xml:space="preserve">A synonym </w:t>
      </w:r>
      <w:r w:rsidRPr="00A51F47">
        <w:t xml:space="preserve">for </w:t>
      </w:r>
      <w:r w:rsidR="00A86C5F" w:rsidRPr="007F73FC">
        <w:rPr>
          <w:rStyle w:val="Codeintext"/>
        </w:rPr>
        <w:t xml:space="preserve">--isdb </w:t>
      </w:r>
      <w:r w:rsidR="00A86C5F">
        <w:rPr>
          <w:rStyle w:val="Codeintext"/>
        </w:rPr>
        <w:t xml:space="preserve">--abnt </w:t>
      </w:r>
      <w:r w:rsidRPr="00A51F47">
        <w:rPr>
          <w:rStyle w:val="Codeintext"/>
        </w:rPr>
        <w:t>--default-charset RAW-</w:t>
      </w:r>
      <w:r>
        <w:rPr>
          <w:rStyle w:val="Codeintext"/>
        </w:rPr>
        <w:t>UTF-8</w:t>
      </w:r>
      <w:r w:rsidRPr="00A51F47">
        <w:rPr>
          <w:rStyle w:val="Codeintext"/>
        </w:rPr>
        <w:t xml:space="preserve"> </w:t>
      </w:r>
      <w:r w:rsidRPr="00CE25A5">
        <w:rPr>
          <w:rStyle w:val="Codeintext"/>
        </w:rPr>
        <w:t>--hf-band-region philippines</w:t>
      </w:r>
      <w:r>
        <w:t>.</w:t>
      </w:r>
    </w:p>
    <w:p w14:paraId="397DC4D9" w14:textId="576B7248" w:rsidR="00F11793" w:rsidRDefault="00F11793" w:rsidP="00F11793">
      <w:pPr>
        <w:pStyle w:val="OptionDescription"/>
      </w:pPr>
      <w:r>
        <w:t xml:space="preserve">See sections </w:t>
      </w:r>
      <w:r>
        <w:fldChar w:fldCharType="begin"/>
      </w:r>
      <w:r>
        <w:instrText xml:space="preserve"> REF _Ref57186380 \r \h </w:instrText>
      </w:r>
      <w:r>
        <w:fldChar w:fldCharType="separate"/>
      </w:r>
      <w:r w:rsidR="009272D6">
        <w:t>2.4.2</w:t>
      </w:r>
      <w:r>
        <w:fldChar w:fldCharType="end"/>
      </w:r>
      <w:r>
        <w:t xml:space="preserve"> and </w:t>
      </w:r>
      <w:r>
        <w:fldChar w:fldCharType="begin"/>
      </w:r>
      <w:r>
        <w:instrText xml:space="preserve"> REF _Ref57192801 \r \h </w:instrText>
      </w:r>
      <w:r>
        <w:fldChar w:fldCharType="separate"/>
      </w:r>
      <w:r w:rsidR="009272D6">
        <w:t>2.5.2</w:t>
      </w:r>
      <w:r>
        <w:fldChar w:fldCharType="end"/>
      </w:r>
      <w:r>
        <w:t xml:space="preserve"> for more details.</w:t>
      </w:r>
    </w:p>
    <w:p w14:paraId="79F95078" w14:textId="77777777" w:rsidR="00DB1CE8" w:rsidRDefault="00DB1CE8" w:rsidP="000D67D9">
      <w:pPr>
        <w:pStyle w:val="StyleOptionNameItalique"/>
      </w:pPr>
      <w:r w:rsidRPr="000D67D9">
        <w:rPr>
          <w:i w:val="0"/>
        </w:rPr>
        <w:t xml:space="preserve">--psi-timeout </w:t>
      </w:r>
      <w:r w:rsidRPr="0088356C">
        <w:rPr>
          <w:b w:val="0"/>
        </w:rPr>
        <w:t>milliseconds</w:t>
      </w:r>
    </w:p>
    <w:p w14:paraId="6C91147C" w14:textId="77777777" w:rsidR="00DB1CE8" w:rsidRDefault="00DB1CE8" w:rsidP="00DB1CE8">
      <w:pPr>
        <w:pStyle w:val="OptionDescription"/>
      </w:pPr>
      <w:r>
        <w:t>Specifies the timeout, in milli-seconds, for PSI/SI table collection.</w:t>
      </w:r>
      <w:r w:rsidR="000D67D9">
        <w:t xml:space="preserve"> </w:t>
      </w:r>
      <w:r>
        <w:t xml:space="preserve">Useful with </w:t>
      </w:r>
      <w:r w:rsidRPr="00853B7B">
        <w:rPr>
          <w:rStyle w:val="Codeintext"/>
        </w:rPr>
        <w:t>--service-list</w:t>
      </w:r>
      <w:r w:rsidR="00A65DBE">
        <w:t xml:space="preserve"> or NIT-based scan.</w:t>
      </w:r>
      <w:r w:rsidR="000D67D9">
        <w:t xml:space="preserve"> The default is </w:t>
      </w:r>
      <w:r w:rsidR="004E3E4B">
        <w:t>10</w:t>
      </w:r>
      <w:r w:rsidRPr="000D67D9">
        <w:t>000</w:t>
      </w:r>
      <w:r>
        <w:t xml:space="preserve"> milli-seconds.</w:t>
      </w:r>
    </w:p>
    <w:p w14:paraId="14CBD3DB" w14:textId="77777777" w:rsidR="00CE73A0" w:rsidRDefault="00CE73A0" w:rsidP="00CE73A0">
      <w:pPr>
        <w:pStyle w:val="OptionName"/>
      </w:pPr>
      <w:r>
        <w:t xml:space="preserve">--save-channels </w:t>
      </w:r>
      <w:r w:rsidRPr="00CE73A0">
        <w:rPr>
          <w:b w:val="0"/>
          <w:i/>
        </w:rPr>
        <w:t>filename</w:t>
      </w:r>
    </w:p>
    <w:p w14:paraId="6A8B474E" w14:textId="13281602" w:rsidR="00CE73A0" w:rsidRDefault="00CE73A0" w:rsidP="00CE73A0">
      <w:pPr>
        <w:pStyle w:val="OptionDescription"/>
      </w:pPr>
      <w:r>
        <w:t xml:space="preserve">Save the description of all channels in the specified XML file. See </w:t>
      </w:r>
      <w:r w:rsidR="00ED49CB">
        <w:fldChar w:fldCharType="begin"/>
      </w:r>
      <w:r w:rsidR="00ED49CB">
        <w:instrText xml:space="preserve"> REF _Ref697662 \r \h </w:instrText>
      </w:r>
      <w:r w:rsidR="00ED49CB">
        <w:fldChar w:fldCharType="separate"/>
      </w:r>
      <w:r w:rsidR="009272D6">
        <w:t>Appendix B</w:t>
      </w:r>
      <w:r w:rsidR="00ED49CB">
        <w:fldChar w:fldCharType="end"/>
      </w:r>
      <w:r w:rsidR="00ED49CB">
        <w:t xml:space="preserve">, page </w:t>
      </w:r>
      <w:r w:rsidR="00ED49CB">
        <w:fldChar w:fldCharType="begin"/>
      </w:r>
      <w:r w:rsidR="00ED49CB">
        <w:instrText xml:space="preserve"> PAGEREF _Ref697662 \h </w:instrText>
      </w:r>
      <w:r w:rsidR="00ED49CB">
        <w:fldChar w:fldCharType="separate"/>
      </w:r>
      <w:r w:rsidR="009272D6">
        <w:rPr>
          <w:noProof/>
        </w:rPr>
        <w:t>495</w:t>
      </w:r>
      <w:r w:rsidR="00ED49CB">
        <w:fldChar w:fldCharType="end"/>
      </w:r>
      <w:r w:rsidR="0090545F">
        <w:t>, for more details on channels configuration files.</w:t>
      </w:r>
    </w:p>
    <w:p w14:paraId="7C3B77DD" w14:textId="77777777" w:rsidR="0090545F" w:rsidRDefault="00CE73A0" w:rsidP="00CE73A0">
      <w:pPr>
        <w:pStyle w:val="OptionDescription"/>
      </w:pPr>
      <w:r>
        <w:t>If the file name is "</w:t>
      </w:r>
      <w:r w:rsidRPr="00CE73A0">
        <w:rPr>
          <w:rStyle w:val="Codeintext"/>
        </w:rPr>
        <w:t>-</w:t>
      </w:r>
      <w:r>
        <w:t>", use the default tuning configuration file.</w:t>
      </w:r>
    </w:p>
    <w:p w14:paraId="10725525" w14:textId="77777777" w:rsidR="00CE73A0" w:rsidRDefault="00CE73A0" w:rsidP="00CE73A0">
      <w:pPr>
        <w:pStyle w:val="OptionDescription"/>
      </w:pPr>
      <w:r>
        <w:t xml:space="preserve">See also option </w:t>
      </w:r>
      <w:r w:rsidRPr="0090545F">
        <w:rPr>
          <w:rStyle w:val="Codeintext"/>
        </w:rPr>
        <w:t>--update-channels</w:t>
      </w:r>
      <w:r>
        <w:t>.</w:t>
      </w:r>
    </w:p>
    <w:p w14:paraId="0D3929A9" w14:textId="77777777" w:rsidR="00DB1CE8" w:rsidRPr="002821DA" w:rsidRDefault="003B311E" w:rsidP="002821DA">
      <w:pPr>
        <w:pStyle w:val="StyleOptionNameItalique"/>
        <w:rPr>
          <w:i w:val="0"/>
        </w:rPr>
      </w:pPr>
      <w:r>
        <w:rPr>
          <w:i w:val="0"/>
        </w:rPr>
        <w:t>-l</w:t>
      </w:r>
      <w:r w:rsidR="002821DA" w:rsidRPr="002821DA">
        <w:rPr>
          <w:i w:val="0"/>
        </w:rPr>
        <w:br/>
      </w:r>
      <w:r w:rsidR="00DB1CE8" w:rsidRPr="002821DA">
        <w:rPr>
          <w:i w:val="0"/>
        </w:rPr>
        <w:t>--service-list</w:t>
      </w:r>
    </w:p>
    <w:p w14:paraId="64FFFB3B" w14:textId="77777777" w:rsidR="00DB1CE8" w:rsidRDefault="00DB1CE8" w:rsidP="00DB1CE8">
      <w:pPr>
        <w:pStyle w:val="OptionDescription"/>
      </w:pPr>
      <w:r>
        <w:t>Read SDT of each channel and display the list of services.</w:t>
      </w:r>
    </w:p>
    <w:p w14:paraId="4B55E12C" w14:textId="77777777" w:rsidR="003B311E" w:rsidRPr="005A2E41" w:rsidRDefault="003B311E" w:rsidP="003B311E">
      <w:pPr>
        <w:pStyle w:val="StyleOptionNameItalique"/>
        <w:rPr>
          <w:i w:val="0"/>
        </w:rPr>
      </w:pPr>
      <w:r w:rsidRPr="005A2E41">
        <w:rPr>
          <w:i w:val="0"/>
        </w:rPr>
        <w:t>--</w:t>
      </w:r>
      <w:r>
        <w:rPr>
          <w:i w:val="0"/>
        </w:rPr>
        <w:t>show-</w:t>
      </w:r>
      <w:r w:rsidRPr="005A2E41">
        <w:rPr>
          <w:i w:val="0"/>
        </w:rPr>
        <w:t>modulation</w:t>
      </w:r>
    </w:p>
    <w:p w14:paraId="38AC2D8D" w14:textId="77777777" w:rsidR="003B311E" w:rsidRDefault="003B311E" w:rsidP="003B311E">
      <w:pPr>
        <w:pStyle w:val="OptionDescription"/>
      </w:pPr>
      <w:r>
        <w:t>Display modulation parameters.</w:t>
      </w:r>
    </w:p>
    <w:p w14:paraId="405C4886" w14:textId="77777777" w:rsidR="003B311E" w:rsidRDefault="003B311E" w:rsidP="003B311E">
      <w:pPr>
        <w:pStyle w:val="OptionDescription"/>
      </w:pPr>
      <w:r>
        <w:t>Windows-specific note: With UHF band scanning, the actual modulation parameters of a transponder may not be available. This depends on the driver of the tuner. Most drivers do not report the correct values.</w:t>
      </w:r>
    </w:p>
    <w:p w14:paraId="2F570F67" w14:textId="77777777" w:rsidR="0090545F" w:rsidRDefault="0090545F" w:rsidP="0090545F">
      <w:pPr>
        <w:pStyle w:val="OptionName"/>
      </w:pPr>
      <w:r>
        <w:t xml:space="preserve">--update-channels </w:t>
      </w:r>
      <w:r w:rsidRPr="0090545F">
        <w:rPr>
          <w:b w:val="0"/>
          <w:i/>
        </w:rPr>
        <w:t>filename</w:t>
      </w:r>
    </w:p>
    <w:p w14:paraId="39F6AA46" w14:textId="3945B314" w:rsidR="0090545F" w:rsidRDefault="0090545F" w:rsidP="0090545F">
      <w:pPr>
        <w:pStyle w:val="OptionDescription"/>
      </w:pPr>
      <w:r>
        <w:t xml:space="preserve">Update the description of all channels in the specified XML file. The content of each scanned transport stream is replaced in the file. If the file does not exist, it is created. See </w:t>
      </w:r>
      <w:r>
        <w:fldChar w:fldCharType="begin"/>
      </w:r>
      <w:r>
        <w:instrText xml:space="preserve"> REF _Ref697662 \r \h </w:instrText>
      </w:r>
      <w:r>
        <w:fldChar w:fldCharType="separate"/>
      </w:r>
      <w:r w:rsidR="009272D6">
        <w:t>Appendix B</w:t>
      </w:r>
      <w:r>
        <w:fldChar w:fldCharType="end"/>
      </w:r>
      <w:r>
        <w:t xml:space="preserve">, page </w:t>
      </w:r>
      <w:r>
        <w:fldChar w:fldCharType="begin"/>
      </w:r>
      <w:r>
        <w:instrText xml:space="preserve"> PAGEREF _Ref697662 \h </w:instrText>
      </w:r>
      <w:r>
        <w:fldChar w:fldCharType="separate"/>
      </w:r>
      <w:r w:rsidR="009272D6">
        <w:rPr>
          <w:noProof/>
        </w:rPr>
        <w:t>495</w:t>
      </w:r>
      <w:r>
        <w:fldChar w:fldCharType="end"/>
      </w:r>
      <w:r>
        <w:t>, for more details on channels configuration files.</w:t>
      </w:r>
    </w:p>
    <w:p w14:paraId="46EF20B0" w14:textId="77777777" w:rsidR="0090545F" w:rsidRDefault="0090545F" w:rsidP="0090545F">
      <w:pPr>
        <w:pStyle w:val="OptionDescription"/>
      </w:pPr>
      <w:r>
        <w:t>If the file name is "</w:t>
      </w:r>
      <w:r w:rsidRPr="00CE73A0">
        <w:rPr>
          <w:rStyle w:val="Codeintext"/>
        </w:rPr>
        <w:t>-</w:t>
      </w:r>
      <w:r>
        <w:t>", use the default tuning configuration file.</w:t>
      </w:r>
    </w:p>
    <w:p w14:paraId="5EC5D0EF" w14:textId="77777777" w:rsidR="0090545F" w:rsidRDefault="0090545F" w:rsidP="0090545F">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65ED4839" w14:textId="77777777" w:rsidR="00475E2E" w:rsidRDefault="00475E2E" w:rsidP="00475E2E">
      <w:pPr>
        <w:pStyle w:val="OptionName"/>
      </w:pPr>
      <w:r>
        <w:t>--usa</w:t>
      </w:r>
    </w:p>
    <w:p w14:paraId="5AF8A605" w14:textId="4225F1C9" w:rsidR="00475E2E" w:rsidRDefault="00475E2E" w:rsidP="00475E2E">
      <w:pPr>
        <w:pStyle w:val="OptionDescription"/>
      </w:pPr>
      <w:r>
        <w:t xml:space="preserve">A synonym for </w:t>
      </w:r>
      <w:r w:rsidR="00CA15A2" w:rsidRPr="000D2509">
        <w:rPr>
          <w:rStyle w:val="Codeintext"/>
        </w:rPr>
        <w:t xml:space="preserve">--atsc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9272D6">
        <w:t>2.4.2</w:t>
      </w:r>
      <w:r>
        <w:fldChar w:fldCharType="end"/>
      </w:r>
      <w:r>
        <w:t xml:space="preserve"> for more details.</w:t>
      </w:r>
    </w:p>
    <w:p w14:paraId="1005FC90" w14:textId="77777777" w:rsidR="00A55378" w:rsidRDefault="00A55378" w:rsidP="00A55378">
      <w:pPr>
        <w:pStyle w:val="OptionName"/>
      </w:pPr>
      <w:r w:rsidRPr="00A55378">
        <w:t>--use-offsets</w:t>
      </w:r>
    </w:p>
    <w:p w14:paraId="50B6E59F" w14:textId="77777777" w:rsidR="00A55378" w:rsidRDefault="00A55378" w:rsidP="00A55378">
      <w:pPr>
        <w:pStyle w:val="OptionDescription"/>
      </w:pPr>
      <w:r>
        <w:t xml:space="preserve">For UHF/VHF-band scanning, do not scan only the central frequency of each channel. Also scan frequencies with offsets. </w:t>
      </w:r>
    </w:p>
    <w:p w14:paraId="1393DF47" w14:textId="77777777" w:rsidR="00A55378" w:rsidRDefault="00A55378" w:rsidP="00A55378">
      <w:pPr>
        <w:pStyle w:val="OptionDescription"/>
      </w:pPr>
      <w:r>
        <w:lastRenderedPageBreak/>
        <w:t xml:space="preserve">As an example, if a signal is transmitted at offset +1, the reception may be successful at offsets -1 to +3 (but not -2 and +4). With this option, </w:t>
      </w:r>
      <w:r w:rsidRPr="000D67D9">
        <w:rPr>
          <w:rFonts w:ascii="Consolas" w:hAnsi="Consolas" w:cs="Consolas"/>
        </w:rPr>
        <w:t>tsscan</w:t>
      </w:r>
      <w:r>
        <w:t xml:space="preserve"> checks all offsets and reports that the signal is at offset +1 (central point between offsets -1 and +3).</w:t>
      </w:r>
    </w:p>
    <w:p w14:paraId="2AE96A74" w14:textId="77777777" w:rsidR="00A55378" w:rsidRPr="00A55378" w:rsidRDefault="00A55378" w:rsidP="00A55378">
      <w:pPr>
        <w:pStyle w:val="OptionDescription"/>
      </w:pPr>
      <w:r>
        <w:t xml:space="preserve">By default, </w:t>
      </w:r>
      <w:r w:rsidRPr="000D67D9">
        <w:rPr>
          <w:rFonts w:ascii="Consolas" w:hAnsi="Consolas" w:cs="Consolas"/>
        </w:rPr>
        <w:t>tsscan</w:t>
      </w:r>
      <w:r>
        <w:t xml:space="preserve"> reports that the signal is found at the central frequency of the channel (offset zero). This significantly speeds up the scanning process but does not provide any offset information.</w:t>
      </w:r>
    </w:p>
    <w:p w14:paraId="57A5BECE" w14:textId="77777777" w:rsidR="00C63590" w:rsidRPr="0010024C" w:rsidRDefault="00C63590" w:rsidP="00C63590">
      <w:pPr>
        <w:pStyle w:val="UsageTitle"/>
      </w:pPr>
      <w:r>
        <w:t xml:space="preserve">Generic common command </w:t>
      </w:r>
      <w:r w:rsidRPr="0010024C">
        <w:t>options</w:t>
      </w:r>
    </w:p>
    <w:p w14:paraId="0C95B670" w14:textId="77777777" w:rsidR="00096DEB" w:rsidRPr="00CF0FFB" w:rsidRDefault="00096DEB" w:rsidP="00096DEB">
      <w:pPr>
        <w:ind w:left="284"/>
      </w:pPr>
      <w:r w:rsidRPr="00CF0FFB">
        <w:t xml:space="preserve">The following options are implicitly defined in all </w:t>
      </w:r>
      <w:r>
        <w:t>commands</w:t>
      </w:r>
      <w:r w:rsidRPr="00CF0FFB">
        <w:t>.</w:t>
      </w:r>
    </w:p>
    <w:p w14:paraId="668492BE" w14:textId="77777777" w:rsidR="00C63590" w:rsidRDefault="00C63590" w:rsidP="00C63590">
      <w:pPr>
        <w:pStyle w:val="OptionName"/>
      </w:pPr>
      <w:r>
        <w:t>--debug[=</w:t>
      </w:r>
      <w:r w:rsidRPr="00A6771E">
        <w:rPr>
          <w:rStyle w:val="StyleOptionNameItaliqueCar"/>
        </w:rPr>
        <w:t>N</w:t>
      </w:r>
      <w:r>
        <w:t>]</w:t>
      </w:r>
    </w:p>
    <w:p w14:paraId="06FE7BBD" w14:textId="77777777" w:rsidR="00C63590" w:rsidRDefault="00C63590" w:rsidP="00C63590">
      <w:pPr>
        <w:pStyle w:val="OptionDescription"/>
      </w:pPr>
      <w:r>
        <w:t xml:space="preserve">Produce verbose debug output. Specify an optional debug level </w:t>
      </w:r>
      <w:r>
        <w:rPr>
          <w:i/>
          <w:iCs/>
        </w:rPr>
        <w:t>N</w:t>
      </w:r>
      <w:r>
        <w:t xml:space="preserve"> (1 by default).</w:t>
      </w:r>
    </w:p>
    <w:p w14:paraId="6BDDA6AC" w14:textId="77777777" w:rsidR="00C63590" w:rsidRDefault="00C63590" w:rsidP="00C63590">
      <w:pPr>
        <w:pStyle w:val="OptionName"/>
      </w:pPr>
      <w:r>
        <w:t>--help</w:t>
      </w:r>
    </w:p>
    <w:p w14:paraId="31500A59" w14:textId="77777777" w:rsidR="00C63590" w:rsidRDefault="00C63590" w:rsidP="00C63590">
      <w:pPr>
        <w:pStyle w:val="OptionDescription"/>
      </w:pPr>
      <w:r>
        <w:t>Display command help text.</w:t>
      </w:r>
    </w:p>
    <w:p w14:paraId="66A9C787" w14:textId="77777777" w:rsidR="00C63590" w:rsidRPr="007B2A0D" w:rsidRDefault="00C63590" w:rsidP="00C63590">
      <w:pPr>
        <w:pStyle w:val="OptionName"/>
      </w:pPr>
      <w:r w:rsidRPr="007B2A0D">
        <w:t>--verbose</w:t>
      </w:r>
    </w:p>
    <w:p w14:paraId="1A588606" w14:textId="77777777" w:rsidR="00C63590" w:rsidRPr="007B2A0D" w:rsidRDefault="00C63590" w:rsidP="00C63590">
      <w:pPr>
        <w:pStyle w:val="OptionDescription"/>
      </w:pPr>
      <w:r w:rsidRPr="007B2A0D">
        <w:t>Produce verbose messages.</w:t>
      </w:r>
    </w:p>
    <w:p w14:paraId="511A50F2" w14:textId="77777777" w:rsidR="00C63590" w:rsidRDefault="00C63590" w:rsidP="00C63590">
      <w:pPr>
        <w:pStyle w:val="OptionName"/>
      </w:pPr>
      <w:r>
        <w:t>--version</w:t>
      </w:r>
    </w:p>
    <w:p w14:paraId="79A039AA" w14:textId="77777777" w:rsidR="00C63590" w:rsidRDefault="00C63590" w:rsidP="00C63590">
      <w:pPr>
        <w:pStyle w:val="OptionDescription"/>
      </w:pPr>
      <w:r>
        <w:t>Display the version number.</w:t>
      </w:r>
    </w:p>
    <w:p w14:paraId="12D1223A" w14:textId="77777777" w:rsidR="00844508" w:rsidRDefault="00844508" w:rsidP="00C73CFB">
      <w:pPr>
        <w:pStyle w:val="ReferenceSectionTitle"/>
      </w:pPr>
      <w:bookmarkStart w:id="213" w:name="_Ref177807645"/>
      <w:bookmarkStart w:id="214" w:name="_Toc166362883"/>
      <w:r>
        <w:lastRenderedPageBreak/>
        <w:t>ts</w:t>
      </w:r>
      <w:bookmarkEnd w:id="213"/>
      <w:r>
        <w:t>smartcard</w:t>
      </w:r>
      <w:bookmarkEnd w:id="214"/>
    </w:p>
    <w:p w14:paraId="7C1ABB19" w14:textId="77777777" w:rsidR="00C73CFB" w:rsidRPr="00C73CFB" w:rsidRDefault="00C73CFB" w:rsidP="00E233F7">
      <w:pPr>
        <w:pStyle w:val="UsageTitle"/>
      </w:pPr>
      <w:r w:rsidRPr="00C73CFB">
        <w:t>Smart</w:t>
      </w:r>
      <w:r w:rsidR="00797213">
        <w:t>c</w:t>
      </w:r>
      <w:r w:rsidRPr="00C73CFB">
        <w:t xml:space="preserve">ard </w:t>
      </w:r>
      <w:r w:rsidR="00797213">
        <w:t>u</w:t>
      </w:r>
      <w:r w:rsidRPr="00C73CFB">
        <w:t xml:space="preserve">tility </w:t>
      </w:r>
    </w:p>
    <w:p w14:paraId="2888987B" w14:textId="77777777" w:rsidR="00844508" w:rsidRDefault="00844508" w:rsidP="00844508">
      <w:r>
        <w:t xml:space="preserve">This utility lists or resets the </w:t>
      </w:r>
      <w:r w:rsidR="00B61B4F">
        <w:t>smart-card</w:t>
      </w:r>
      <w:r>
        <w:t xml:space="preserve"> readers in the system.</w:t>
      </w:r>
    </w:p>
    <w:p w14:paraId="1B4E7DD4" w14:textId="77777777" w:rsidR="00844508" w:rsidRPr="0010024C" w:rsidRDefault="00BD19C2" w:rsidP="00E233F7">
      <w:pPr>
        <w:pStyle w:val="UsageTitle"/>
      </w:pPr>
      <w:r>
        <w:t>Usage</w:t>
      </w:r>
    </w:p>
    <w:p w14:paraId="2D3DEB02" w14:textId="77777777" w:rsidR="00844508" w:rsidRPr="00A44773" w:rsidRDefault="00844508" w:rsidP="00844508">
      <w:pPr>
        <w:pStyle w:val="UsageSyntax"/>
      </w:pPr>
      <w:r>
        <w:t>tssmartcard</w:t>
      </w:r>
      <w:r w:rsidRPr="00A44773">
        <w:t xml:space="preserve"> [</w:t>
      </w:r>
      <w:r w:rsidRPr="00B54AE9">
        <w:rPr>
          <w:i/>
        </w:rPr>
        <w:t>options</w:t>
      </w:r>
      <w:r w:rsidRPr="00A44773">
        <w:t>]</w:t>
      </w:r>
      <w:r>
        <w:t xml:space="preserve"> [</w:t>
      </w:r>
      <w:r w:rsidRPr="00B54AE9">
        <w:rPr>
          <w:i/>
        </w:rPr>
        <w:t>reader-name</w:t>
      </w:r>
      <w:r>
        <w:t>]</w:t>
      </w:r>
    </w:p>
    <w:p w14:paraId="3B6D8006" w14:textId="77777777" w:rsidR="00844508" w:rsidRPr="0010024C" w:rsidRDefault="00844508" w:rsidP="00E233F7">
      <w:pPr>
        <w:pStyle w:val="UsageTitle"/>
      </w:pPr>
      <w:r w:rsidRPr="0010024C">
        <w:t>Reader name</w:t>
      </w:r>
    </w:p>
    <w:p w14:paraId="72D526EA" w14:textId="77777777" w:rsidR="00844508" w:rsidRDefault="00844508" w:rsidP="00844508">
      <w:pPr>
        <w:pStyle w:val="NormalShifted"/>
      </w:pPr>
      <w:r>
        <w:t xml:space="preserve">The optional </w:t>
      </w:r>
      <w:r w:rsidRPr="00797213">
        <w:rPr>
          <w:i/>
        </w:rPr>
        <w:t>reader-name</w:t>
      </w:r>
      <w:r>
        <w:t xml:space="preserve"> parameter indicates the </w:t>
      </w:r>
      <w:r w:rsidR="00B61B4F">
        <w:t>smart-card</w:t>
      </w:r>
      <w:r>
        <w:t xml:space="preserve"> reader device name to list or reset.</w:t>
      </w:r>
    </w:p>
    <w:p w14:paraId="7642DCCF" w14:textId="77777777" w:rsidR="00844508" w:rsidRDefault="00844508" w:rsidP="00844508">
      <w:pPr>
        <w:pStyle w:val="NormalShifted"/>
      </w:pPr>
      <w:r>
        <w:t xml:space="preserve">By default, without any option or parameter, the command lists all </w:t>
      </w:r>
      <w:r w:rsidR="00B61B4F">
        <w:t>smart-card</w:t>
      </w:r>
      <w:r>
        <w:t xml:space="preserve"> reader devices in the system.</w:t>
      </w:r>
    </w:p>
    <w:p w14:paraId="7E1DF080" w14:textId="77777777" w:rsidR="00844508" w:rsidRPr="0010024C" w:rsidRDefault="00BD19C2" w:rsidP="00E233F7">
      <w:pPr>
        <w:pStyle w:val="UsageTitle"/>
      </w:pPr>
      <w:r>
        <w:t>Options</w:t>
      </w:r>
    </w:p>
    <w:p w14:paraId="2AB9016F" w14:textId="5691EFA4" w:rsidR="008171FB" w:rsidRDefault="008171FB" w:rsidP="008171FB">
      <w:pPr>
        <w:pStyle w:val="OptionName"/>
      </w:pPr>
      <w:r>
        <w:t xml:space="preserve">-a </w:t>
      </w:r>
      <w:r w:rsidRPr="008171FB">
        <w:rPr>
          <w:b w:val="0"/>
          <w:i/>
        </w:rPr>
        <w:t>hex</w:t>
      </w:r>
      <w:r w:rsidR="003B3DCA">
        <w:rPr>
          <w:b w:val="0"/>
          <w:i/>
        </w:rPr>
        <w:t>a</w:t>
      </w:r>
      <w:r w:rsidRPr="008171FB">
        <w:rPr>
          <w:b w:val="0"/>
          <w:i/>
        </w:rPr>
        <w:t>-data</w:t>
      </w:r>
      <w:r>
        <w:br/>
        <w:t xml:space="preserve">--apdu </w:t>
      </w:r>
      <w:r w:rsidRPr="008171FB">
        <w:rPr>
          <w:b w:val="0"/>
          <w:i/>
        </w:rPr>
        <w:t>hex</w:t>
      </w:r>
      <w:r w:rsidR="003B3DCA">
        <w:rPr>
          <w:b w:val="0"/>
          <w:i/>
        </w:rPr>
        <w:t>a</w:t>
      </w:r>
      <w:r w:rsidRPr="008171FB">
        <w:rPr>
          <w:b w:val="0"/>
          <w:i/>
        </w:rPr>
        <w:t>-data</w:t>
      </w:r>
    </w:p>
    <w:p w14:paraId="1678BC9E" w14:textId="77777777" w:rsidR="008171FB" w:rsidRDefault="008171FB" w:rsidP="008171FB">
      <w:pPr>
        <w:pStyle w:val="OptionDescription"/>
      </w:pPr>
      <w:r>
        <w:t>Send an APDU to the smartcard. The APDU shall be specified using an even number of hexadecimal digits. In verbose mode, the APDU, the status word and the response are displayed.</w:t>
      </w:r>
    </w:p>
    <w:p w14:paraId="30E8C334" w14:textId="77777777" w:rsidR="008171FB" w:rsidRDefault="008171FB" w:rsidP="008171FB">
      <w:pPr>
        <w:pStyle w:val="OptionDescription"/>
      </w:pPr>
      <w:r>
        <w:t xml:space="preserve">Several </w:t>
      </w:r>
      <w:r w:rsidRPr="008171FB">
        <w:rPr>
          <w:rStyle w:val="OptionNameCar"/>
        </w:rPr>
        <w:t>--apdu</w:t>
      </w:r>
      <w:r>
        <w:t xml:space="preserve"> options can be specified. All APDU's are sent in sequence.</w:t>
      </w:r>
    </w:p>
    <w:p w14:paraId="5DA04FB7" w14:textId="77777777" w:rsidR="007546F9" w:rsidRDefault="007546F9" w:rsidP="007546F9">
      <w:pPr>
        <w:pStyle w:val="OptionName"/>
      </w:pPr>
      <w:r>
        <w:t>-c</w:t>
      </w:r>
      <w:r w:rsidR="003A5F4C">
        <w:br/>
      </w:r>
      <w:r>
        <w:t>--cold-reset</w:t>
      </w:r>
    </w:p>
    <w:p w14:paraId="6A1F0B00" w14:textId="59CABA0B" w:rsidR="007546F9" w:rsidRDefault="007546F9" w:rsidP="007546F9">
      <w:pPr>
        <w:pStyle w:val="OptionDescription"/>
      </w:pPr>
      <w:r>
        <w:t>Perfo</w:t>
      </w:r>
      <w:r w:rsidR="00B243B1">
        <w:t>r</w:t>
      </w:r>
      <w:r>
        <w:t xml:space="preserve">m a cold reset on the </w:t>
      </w:r>
      <w:r w:rsidR="00B61B4F">
        <w:t>smart-card</w:t>
      </w:r>
      <w:r>
        <w:t>.</w:t>
      </w:r>
    </w:p>
    <w:p w14:paraId="106B29FA" w14:textId="77777777" w:rsidR="008171FB" w:rsidRDefault="008171FB" w:rsidP="008171FB">
      <w:pPr>
        <w:pStyle w:val="OptionName"/>
      </w:pPr>
      <w:r>
        <w:t>--continue-on-error</w:t>
      </w:r>
    </w:p>
    <w:p w14:paraId="2BE1AFFA" w14:textId="77777777" w:rsidR="008171FB" w:rsidRDefault="008171FB" w:rsidP="008171FB">
      <w:pPr>
        <w:pStyle w:val="OptionDescription"/>
      </w:pPr>
      <w:r>
        <w:t xml:space="preserve">With </w:t>
      </w:r>
      <w:r w:rsidRPr="008171FB">
        <w:rPr>
          <w:rStyle w:val="Codeintext"/>
        </w:rPr>
        <w:t>--apdu</w:t>
      </w:r>
      <w:r>
        <w:t>, continue sending next APDU's after a PC/SC error.</w:t>
      </w:r>
    </w:p>
    <w:p w14:paraId="515030EE" w14:textId="0962BC62" w:rsidR="008171FB" w:rsidRDefault="008171FB" w:rsidP="008171FB">
      <w:pPr>
        <w:pStyle w:val="OptionDescription"/>
      </w:pPr>
      <w:r>
        <w:t>By default, stop when an APDU triggered an error.</w:t>
      </w:r>
    </w:p>
    <w:p w14:paraId="43F5F1F1" w14:textId="77777777" w:rsidR="007546F9" w:rsidRDefault="007546F9" w:rsidP="007546F9">
      <w:pPr>
        <w:pStyle w:val="OptionName"/>
      </w:pPr>
      <w:r>
        <w:t>-e</w:t>
      </w:r>
      <w:r w:rsidR="003A5F4C">
        <w:br/>
      </w:r>
      <w:r>
        <w:t>--eject</w:t>
      </w:r>
    </w:p>
    <w:p w14:paraId="4D4F7674" w14:textId="77777777" w:rsidR="007546F9" w:rsidRPr="007546F9" w:rsidRDefault="007546F9" w:rsidP="007546F9">
      <w:pPr>
        <w:pStyle w:val="OptionDescription"/>
      </w:pPr>
      <w:r>
        <w:t xml:space="preserve">Eject the </w:t>
      </w:r>
      <w:r w:rsidR="00B61B4F">
        <w:t>smart-card</w:t>
      </w:r>
      <w:r>
        <w:t xml:space="preserve"> (if supported by the reader device).</w:t>
      </w:r>
    </w:p>
    <w:p w14:paraId="7C801A0D" w14:textId="77777777" w:rsidR="00844508" w:rsidRDefault="00844508" w:rsidP="00844508">
      <w:pPr>
        <w:pStyle w:val="OptionName"/>
      </w:pPr>
      <w:r>
        <w:t xml:space="preserve">-t </w:t>
      </w:r>
      <w:r w:rsidRPr="00A6771E">
        <w:rPr>
          <w:rStyle w:val="StyleOptionNameItaliqueCar"/>
        </w:rPr>
        <w:t>value</w:t>
      </w:r>
      <w:r w:rsidR="003A5F4C">
        <w:br/>
      </w:r>
      <w:r>
        <w:t xml:space="preserve">--timeout </w:t>
      </w:r>
      <w:r w:rsidRPr="00A6771E">
        <w:rPr>
          <w:rStyle w:val="StyleOptionNameItaliqueCar"/>
        </w:rPr>
        <w:t>value</w:t>
      </w:r>
    </w:p>
    <w:p w14:paraId="597463BA" w14:textId="77777777" w:rsidR="00844508" w:rsidRDefault="00844508" w:rsidP="00844508">
      <w:pPr>
        <w:pStyle w:val="OptionDescription"/>
      </w:pPr>
      <w:r>
        <w:t>Timeout in milliseconds. The default is 1000 ms</w:t>
      </w:r>
      <w:r w:rsidR="003A5F4C">
        <w:t xml:space="preserve"> (1 second)</w:t>
      </w:r>
      <w:r>
        <w:t>.</w:t>
      </w:r>
    </w:p>
    <w:p w14:paraId="6122ABE9" w14:textId="77777777" w:rsidR="007546F9" w:rsidRDefault="007546F9" w:rsidP="007546F9">
      <w:pPr>
        <w:pStyle w:val="OptionName"/>
      </w:pPr>
      <w:r>
        <w:t>-w</w:t>
      </w:r>
      <w:r w:rsidR="003A5F4C">
        <w:br/>
      </w:r>
      <w:r>
        <w:t>--warm-reset</w:t>
      </w:r>
    </w:p>
    <w:p w14:paraId="0A2A0594" w14:textId="77777777" w:rsidR="007546F9" w:rsidRDefault="007546F9" w:rsidP="007546F9">
      <w:pPr>
        <w:pStyle w:val="OptionDescription"/>
      </w:pPr>
      <w:r>
        <w:t>Perfo</w:t>
      </w:r>
      <w:r w:rsidR="00772412">
        <w:t>r</w:t>
      </w:r>
      <w:r>
        <w:t xml:space="preserve">m a warm reset on the </w:t>
      </w:r>
      <w:r w:rsidR="00B61B4F">
        <w:t>smart-card</w:t>
      </w:r>
      <w:r>
        <w:t>.</w:t>
      </w:r>
    </w:p>
    <w:p w14:paraId="0924C2E1" w14:textId="77777777" w:rsidR="006B4F4F" w:rsidRPr="0010024C" w:rsidRDefault="006B4F4F" w:rsidP="006B4F4F">
      <w:pPr>
        <w:pStyle w:val="UsageTitle"/>
      </w:pPr>
      <w:r>
        <w:t xml:space="preserve">Generic common command </w:t>
      </w:r>
      <w:r w:rsidRPr="0010024C">
        <w:t>options</w:t>
      </w:r>
    </w:p>
    <w:p w14:paraId="6254E97C" w14:textId="77777777" w:rsidR="00096DEB" w:rsidRPr="00CF0FFB" w:rsidRDefault="00096DEB" w:rsidP="00096DEB">
      <w:pPr>
        <w:ind w:left="284"/>
      </w:pPr>
      <w:r w:rsidRPr="00CF0FFB">
        <w:t xml:space="preserve">The following options are implicitly defined in all </w:t>
      </w:r>
      <w:r>
        <w:t>commands</w:t>
      </w:r>
      <w:r w:rsidRPr="00CF0FFB">
        <w:t>.</w:t>
      </w:r>
    </w:p>
    <w:p w14:paraId="6E8E1947" w14:textId="77777777" w:rsidR="006B4F4F" w:rsidRDefault="006B4F4F" w:rsidP="006B4F4F">
      <w:pPr>
        <w:pStyle w:val="OptionName"/>
      </w:pPr>
      <w:r>
        <w:t>--debug[=</w:t>
      </w:r>
      <w:r w:rsidRPr="00A6771E">
        <w:rPr>
          <w:rStyle w:val="StyleOptionNameItaliqueCar"/>
        </w:rPr>
        <w:t>N</w:t>
      </w:r>
      <w:r>
        <w:t>]</w:t>
      </w:r>
    </w:p>
    <w:p w14:paraId="5C6CB3D3" w14:textId="77777777" w:rsidR="006B4F4F" w:rsidRDefault="006B4F4F" w:rsidP="006B4F4F">
      <w:pPr>
        <w:pStyle w:val="OptionDescription"/>
      </w:pPr>
      <w:r>
        <w:t xml:space="preserve">Produce verbose debug output. Specify an optional debug level </w:t>
      </w:r>
      <w:r>
        <w:rPr>
          <w:i/>
          <w:iCs/>
        </w:rPr>
        <w:t>N</w:t>
      </w:r>
      <w:r>
        <w:t xml:space="preserve"> (1 by default).</w:t>
      </w:r>
    </w:p>
    <w:p w14:paraId="513B8962" w14:textId="77777777" w:rsidR="006B4F4F" w:rsidRDefault="006B4F4F" w:rsidP="006B4F4F">
      <w:pPr>
        <w:pStyle w:val="OptionName"/>
      </w:pPr>
      <w:r>
        <w:t>--help</w:t>
      </w:r>
    </w:p>
    <w:p w14:paraId="7412455F" w14:textId="77777777" w:rsidR="006B4F4F" w:rsidRDefault="006B4F4F" w:rsidP="006B4F4F">
      <w:pPr>
        <w:pStyle w:val="OptionDescription"/>
      </w:pPr>
      <w:r>
        <w:t>Display command help text.</w:t>
      </w:r>
    </w:p>
    <w:p w14:paraId="7BFC465E" w14:textId="77777777" w:rsidR="006B4F4F" w:rsidRPr="0069541E" w:rsidRDefault="006B4F4F" w:rsidP="006B4F4F">
      <w:pPr>
        <w:pStyle w:val="OptionName"/>
        <w:rPr>
          <w:lang w:val="fr-FR"/>
        </w:rPr>
      </w:pPr>
      <w:r w:rsidRPr="0069541E">
        <w:rPr>
          <w:lang w:val="fr-FR"/>
        </w:rPr>
        <w:t>-v</w:t>
      </w:r>
      <w:r w:rsidRPr="0069541E">
        <w:rPr>
          <w:lang w:val="fr-FR"/>
        </w:rPr>
        <w:br/>
        <w:t>--verbose</w:t>
      </w:r>
    </w:p>
    <w:p w14:paraId="182483E7" w14:textId="77777777" w:rsidR="006B4F4F" w:rsidRPr="0069541E" w:rsidRDefault="006B4F4F" w:rsidP="006B4F4F">
      <w:pPr>
        <w:pStyle w:val="OptionDescription"/>
        <w:rPr>
          <w:lang w:val="fr-FR"/>
        </w:rPr>
      </w:pPr>
      <w:r w:rsidRPr="0069541E">
        <w:rPr>
          <w:lang w:val="fr-FR"/>
        </w:rPr>
        <w:t>Produce verbose messages.</w:t>
      </w:r>
    </w:p>
    <w:p w14:paraId="4BE50338" w14:textId="77777777" w:rsidR="006B4F4F" w:rsidRDefault="006B4F4F" w:rsidP="006B4F4F">
      <w:pPr>
        <w:pStyle w:val="OptionName"/>
      </w:pPr>
      <w:r>
        <w:lastRenderedPageBreak/>
        <w:t>--version</w:t>
      </w:r>
    </w:p>
    <w:p w14:paraId="2BB94E11" w14:textId="77777777" w:rsidR="006B4F4F" w:rsidRDefault="006B4F4F" w:rsidP="006B4F4F">
      <w:pPr>
        <w:pStyle w:val="OptionDescription"/>
      </w:pPr>
      <w:r>
        <w:t>Display the version number.</w:t>
      </w:r>
    </w:p>
    <w:p w14:paraId="7EF4AA07" w14:textId="77777777" w:rsidR="00195996" w:rsidRDefault="00195996" w:rsidP="00195996">
      <w:pPr>
        <w:pStyle w:val="ReferenceSectionTitle"/>
      </w:pPr>
      <w:bookmarkStart w:id="215" w:name="_Toc166362884"/>
      <w:r>
        <w:lastRenderedPageBreak/>
        <w:t>tsstuff</w:t>
      </w:r>
      <w:bookmarkEnd w:id="215"/>
    </w:p>
    <w:p w14:paraId="0B2BD62B" w14:textId="77777777" w:rsidR="00195996" w:rsidRPr="0010024C" w:rsidRDefault="00195996" w:rsidP="00E233F7">
      <w:pPr>
        <w:pStyle w:val="UsageTitle"/>
      </w:pPr>
      <w:r w:rsidRPr="0010024C">
        <w:t>Add stuffing to a TS file to reach a target bitrate</w:t>
      </w:r>
    </w:p>
    <w:p w14:paraId="2BC3DA68" w14:textId="77777777" w:rsidR="00195996" w:rsidRDefault="00195996" w:rsidP="00195996">
      <w:r>
        <w:t xml:space="preserve">This utility adds </w:t>
      </w:r>
      <w:r w:rsidRPr="00195996">
        <w:t xml:space="preserve">stuffing </w:t>
      </w:r>
      <w:r>
        <w:t xml:space="preserve">packets </w:t>
      </w:r>
      <w:r w:rsidRPr="00195996">
        <w:t>to a TS file to reach a target bitrate.</w:t>
      </w:r>
      <w:r w:rsidR="002B0C03">
        <w:t xml:space="preserve"> Time stamps (PCR or DTS) are extracted from </w:t>
      </w:r>
      <w:r w:rsidR="002C67FE">
        <w:t xml:space="preserve">one </w:t>
      </w:r>
      <w:r w:rsidR="002C67FE">
        <w:rPr>
          <w:i/>
        </w:rPr>
        <w:t xml:space="preserve">reference PID </w:t>
      </w:r>
      <w:r w:rsidR="002C67FE">
        <w:t xml:space="preserve">in </w:t>
      </w:r>
      <w:r w:rsidR="002B0C03">
        <w:t xml:space="preserve">the </w:t>
      </w:r>
      <w:r w:rsidR="002C67FE">
        <w:t xml:space="preserve">input </w:t>
      </w:r>
      <w:r w:rsidR="002B0C03">
        <w:t xml:space="preserve">file and stuffing packets are added so that the time stamps are approximately synchronized with the TS </w:t>
      </w:r>
      <w:r w:rsidR="00A851C6">
        <w:t xml:space="preserve">target </w:t>
      </w:r>
      <w:r w:rsidR="002B0C03">
        <w:t>bitrate.</w:t>
      </w:r>
    </w:p>
    <w:p w14:paraId="139E96C2" w14:textId="77777777" w:rsidR="00195996" w:rsidRPr="0010024C" w:rsidRDefault="00BD19C2" w:rsidP="00E233F7">
      <w:pPr>
        <w:pStyle w:val="UsageTitle"/>
      </w:pPr>
      <w:r>
        <w:t>Usage</w:t>
      </w:r>
    </w:p>
    <w:p w14:paraId="460A5530" w14:textId="77777777" w:rsidR="00195996" w:rsidRPr="00A44773" w:rsidRDefault="00A851C6" w:rsidP="00195996">
      <w:pPr>
        <w:pStyle w:val="UsageSyntax"/>
      </w:pPr>
      <w:r w:rsidRPr="00A851C6">
        <w:t>tsstuff [options] [input-file]</w:t>
      </w:r>
    </w:p>
    <w:p w14:paraId="1572DB92" w14:textId="77777777" w:rsidR="00195996" w:rsidRPr="0010024C" w:rsidRDefault="00A851C6" w:rsidP="00E233F7">
      <w:pPr>
        <w:pStyle w:val="UsageTitle"/>
      </w:pPr>
      <w:r w:rsidRPr="0010024C">
        <w:t>Input file</w:t>
      </w:r>
    </w:p>
    <w:p w14:paraId="58D5CDEB" w14:textId="77777777" w:rsidR="00FE424C" w:rsidRDefault="00A851C6" w:rsidP="00A851C6">
      <w:pPr>
        <w:pStyle w:val="NormalShifted"/>
      </w:pPr>
      <w:r w:rsidRPr="00A851C6">
        <w:t>The input file is a TS file, typically with variable bitrate content.</w:t>
      </w:r>
    </w:p>
    <w:p w14:paraId="535CF0E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22233E01" w14:textId="77777777" w:rsidR="00195996" w:rsidRPr="0010024C" w:rsidRDefault="00BD19C2" w:rsidP="00E233F7">
      <w:pPr>
        <w:pStyle w:val="UsageTitle"/>
      </w:pPr>
      <w:r>
        <w:t>Options</w:t>
      </w:r>
    </w:p>
    <w:p w14:paraId="3D0E73EC" w14:textId="77777777" w:rsidR="002C67FE" w:rsidRDefault="002C67FE" w:rsidP="002C67FE">
      <w:pPr>
        <w:pStyle w:val="OptionName"/>
      </w:pPr>
      <w:r>
        <w:t xml:space="preserve">-b </w:t>
      </w:r>
      <w:r w:rsidRPr="0088356C">
        <w:rPr>
          <w:b w:val="0"/>
          <w:i/>
        </w:rPr>
        <w:t>value</w:t>
      </w:r>
      <w:r>
        <w:br/>
        <w:t xml:space="preserve">--bitrate </w:t>
      </w:r>
      <w:r w:rsidRPr="0088356C">
        <w:rPr>
          <w:b w:val="0"/>
          <w:i/>
        </w:rPr>
        <w:t>value</w:t>
      </w:r>
    </w:p>
    <w:p w14:paraId="6E81EA1E" w14:textId="77777777" w:rsidR="00A72A49" w:rsidRDefault="002C67FE" w:rsidP="002C67FE">
      <w:pPr>
        <w:pStyle w:val="OptionDescription"/>
      </w:pPr>
      <w:r>
        <w:t>Target const</w:t>
      </w:r>
      <w:r w:rsidR="00A72A49">
        <w:t>ant bitrate of the output file.</w:t>
      </w:r>
    </w:p>
    <w:p w14:paraId="06034F07" w14:textId="1B79844C" w:rsidR="004B7B9F" w:rsidRDefault="004B7B9F" w:rsidP="004B7B9F">
      <w:pPr>
        <w:pStyle w:val="OptionDescription"/>
      </w:pPr>
      <w:r>
        <w:t xml:space="preserve">See section </w:t>
      </w:r>
      <w:r>
        <w:fldChar w:fldCharType="begin"/>
      </w:r>
      <w:r>
        <w:instrText xml:space="preserve"> REF _Ref80292773 \r \h </w:instrText>
      </w:r>
      <w:r>
        <w:fldChar w:fldCharType="separate"/>
      </w:r>
      <w:r w:rsidR="009272D6">
        <w:t>2.2</w:t>
      </w:r>
      <w:r>
        <w:fldChar w:fldCharType="end"/>
      </w:r>
      <w:r>
        <w:t xml:space="preserve"> for more details on the representation of bitrates.</w:t>
      </w:r>
    </w:p>
    <w:p w14:paraId="486E0937" w14:textId="77777777" w:rsidR="002C67FE" w:rsidRDefault="002C67FE" w:rsidP="002C67FE">
      <w:pPr>
        <w:pStyle w:val="OptionDescription"/>
      </w:pPr>
      <w:r>
        <w:t>This is mandatory parameter, there is no default.</w:t>
      </w:r>
    </w:p>
    <w:p w14:paraId="406464FD" w14:textId="77777777" w:rsidR="002C67FE" w:rsidRDefault="002C67FE" w:rsidP="002C67FE">
      <w:pPr>
        <w:pStyle w:val="OptionName"/>
      </w:pPr>
      <w:r>
        <w:t xml:space="preserve">--buffer-size </w:t>
      </w:r>
      <w:r w:rsidRPr="0088356C">
        <w:rPr>
          <w:b w:val="0"/>
          <w:i/>
        </w:rPr>
        <w:t>value</w:t>
      </w:r>
    </w:p>
    <w:p w14:paraId="668307DD" w14:textId="77777777" w:rsidR="002C67FE" w:rsidRDefault="002C67FE" w:rsidP="002C67FE">
      <w:pPr>
        <w:pStyle w:val="OptionDescription"/>
      </w:pPr>
      <w:r>
        <w:t>Input buffer size, in bytes. Must be large enough to always contain two time stamps in the reference PID. Default: 4,194,304 bytes (4 MB).</w:t>
      </w:r>
    </w:p>
    <w:p w14:paraId="4BD18DD7" w14:textId="77777777" w:rsidR="002C67FE" w:rsidRDefault="002C67FE" w:rsidP="002C67FE">
      <w:pPr>
        <w:pStyle w:val="OptionName"/>
      </w:pPr>
      <w:r>
        <w:t>-d</w:t>
      </w:r>
      <w:r>
        <w:br/>
        <w:t>--dts-based</w:t>
      </w:r>
    </w:p>
    <w:p w14:paraId="413B41CE" w14:textId="77777777" w:rsidR="002C67FE" w:rsidRDefault="002C67FE" w:rsidP="002C67FE">
      <w:pPr>
        <w:pStyle w:val="OptionDescription"/>
      </w:pPr>
      <w:r>
        <w:t>Use Decoding Time Stamps (DTS) in the reference PID to evaluate the amount of stuffing to insert. The default is to use Program Clock References (PCR) instead of DTS.</w:t>
      </w:r>
    </w:p>
    <w:p w14:paraId="1958475E" w14:textId="77777777" w:rsidR="002C67FE" w:rsidRDefault="002C67FE" w:rsidP="003C50D5">
      <w:pPr>
        <w:pStyle w:val="OptionName"/>
      </w:pPr>
      <w:r>
        <w:t xml:space="preserve">-f </w:t>
      </w:r>
      <w:r w:rsidRPr="008E3ED9">
        <w:rPr>
          <w:b w:val="0"/>
          <w:i/>
        </w:rPr>
        <w:t>value</w:t>
      </w:r>
      <w:r w:rsidR="003C50D5">
        <w:br/>
      </w:r>
      <w:r>
        <w:t xml:space="preserve">--final-inter-packet </w:t>
      </w:r>
      <w:r w:rsidRPr="008E3ED9">
        <w:rPr>
          <w:b w:val="0"/>
          <w:i/>
        </w:rPr>
        <w:t>value</w:t>
      </w:r>
    </w:p>
    <w:p w14:paraId="6AB69838" w14:textId="77777777" w:rsidR="002C67FE" w:rsidRDefault="002C67FE" w:rsidP="002C67FE">
      <w:pPr>
        <w:pStyle w:val="OptionDescription"/>
      </w:pPr>
      <w:r>
        <w:t>Number of stuffing packets to add between input packets after the last</w:t>
      </w:r>
      <w:r w:rsidR="003C50D5">
        <w:t xml:space="preserve"> </w:t>
      </w:r>
      <w:r>
        <w:t>time stamp (PCR or DTS). By default, use the same number as in the</w:t>
      </w:r>
      <w:r w:rsidR="003C50D5">
        <w:t xml:space="preserve"> </w:t>
      </w:r>
      <w:r>
        <w:t>previous segment, between the last two time stamps.</w:t>
      </w:r>
    </w:p>
    <w:p w14:paraId="79FA8996" w14:textId="77777777" w:rsidR="002C67FE" w:rsidRDefault="002C67FE" w:rsidP="003C50D5">
      <w:pPr>
        <w:pStyle w:val="OptionName"/>
      </w:pPr>
      <w:r>
        <w:t xml:space="preserve">-i </w:t>
      </w:r>
      <w:r w:rsidRPr="008E3ED9">
        <w:rPr>
          <w:b w:val="0"/>
          <w:i/>
        </w:rPr>
        <w:t>value</w:t>
      </w:r>
      <w:r w:rsidR="003C50D5">
        <w:br/>
      </w:r>
      <w:r>
        <w:t xml:space="preserve">--initial-inter-packet </w:t>
      </w:r>
      <w:r w:rsidRPr="008E3ED9">
        <w:rPr>
          <w:b w:val="0"/>
          <w:i/>
        </w:rPr>
        <w:t>value</w:t>
      </w:r>
    </w:p>
    <w:p w14:paraId="1B7D3941" w14:textId="77777777" w:rsidR="002C67FE" w:rsidRDefault="002C67FE" w:rsidP="002C67FE">
      <w:pPr>
        <w:pStyle w:val="OptionDescription"/>
      </w:pPr>
      <w:r>
        <w:t>Number of stuffing packets to add between input packets before the first</w:t>
      </w:r>
      <w:r w:rsidR="003C50D5">
        <w:t xml:space="preserve"> </w:t>
      </w:r>
      <w:r>
        <w:t>time stamp (PCR or DTS). By default, use the same number as in the</w:t>
      </w:r>
      <w:r w:rsidR="003C50D5">
        <w:t xml:space="preserve"> </w:t>
      </w:r>
      <w:r>
        <w:t>first segment, between the first two time stamps.</w:t>
      </w:r>
    </w:p>
    <w:p w14:paraId="2E0A2C89" w14:textId="77777777" w:rsidR="00E544F1" w:rsidRDefault="00E544F1" w:rsidP="00E544F1">
      <w:pPr>
        <w:pStyle w:val="OptionName"/>
      </w:pPr>
      <w:r>
        <w:t xml:space="preserve">--input-format </w:t>
      </w:r>
      <w:r w:rsidRPr="001D091F">
        <w:rPr>
          <w:b w:val="0"/>
          <w:i/>
        </w:rPr>
        <w:t>name</w:t>
      </w:r>
    </w:p>
    <w:p w14:paraId="575B46E7" w14:textId="4B5939B0" w:rsidR="00E544F1" w:rsidRDefault="00E544F1" w:rsidP="00E544F1">
      <w:pPr>
        <w:pStyle w:val="OptionDescription"/>
      </w:pPr>
      <w:r>
        <w:t xml:space="preserve">Specify the format of the input file. See section </w:t>
      </w:r>
      <w:r>
        <w:fldChar w:fldCharType="begin"/>
      </w:r>
      <w:r>
        <w:instrText xml:space="preserve"> REF _Ref43227096 \r \h </w:instrText>
      </w:r>
      <w:r>
        <w:fldChar w:fldCharType="separate"/>
      </w:r>
      <w:r w:rsidR="009272D6">
        <w:t>2.1.2</w:t>
      </w:r>
      <w:r>
        <w:fldChar w:fldCharType="end"/>
      </w:r>
      <w:r>
        <w:t xml:space="preserve"> for more details.</w:t>
      </w:r>
    </w:p>
    <w:p w14:paraId="63BC0287" w14:textId="77777777" w:rsidR="002C67FE" w:rsidRDefault="002C67FE" w:rsidP="006F694B">
      <w:pPr>
        <w:pStyle w:val="OptionName"/>
      </w:pPr>
      <w:r>
        <w:t xml:space="preserve">-l </w:t>
      </w:r>
      <w:r w:rsidRPr="008E3ED9">
        <w:rPr>
          <w:b w:val="0"/>
          <w:i/>
        </w:rPr>
        <w:t>value</w:t>
      </w:r>
      <w:r w:rsidR="006F694B">
        <w:br/>
      </w:r>
      <w:r>
        <w:t xml:space="preserve">--leading-packets </w:t>
      </w:r>
      <w:r w:rsidRPr="008E3ED9">
        <w:rPr>
          <w:b w:val="0"/>
          <w:i/>
        </w:rPr>
        <w:t>value</w:t>
      </w:r>
    </w:p>
    <w:p w14:paraId="3EB9E37D" w14:textId="77777777" w:rsidR="002C67FE" w:rsidRDefault="002C67FE" w:rsidP="002C67FE">
      <w:pPr>
        <w:pStyle w:val="OptionDescription"/>
      </w:pPr>
      <w:r>
        <w:t>Number of consecutive stuffing packets to add at the beginning of the</w:t>
      </w:r>
      <w:r w:rsidR="006F694B">
        <w:t xml:space="preserve"> </w:t>
      </w:r>
      <w:r>
        <w:t>output file, before the first input packet. The default is zero.</w:t>
      </w:r>
    </w:p>
    <w:p w14:paraId="7C590235" w14:textId="77777777" w:rsidR="008512AF" w:rsidRDefault="008512AF" w:rsidP="008512AF">
      <w:pPr>
        <w:pStyle w:val="OptionName"/>
      </w:pPr>
      <w:r>
        <w:t xml:space="preserve">-m </w:t>
      </w:r>
      <w:r w:rsidRPr="008512AF">
        <w:rPr>
          <w:b w:val="0"/>
          <w:i/>
        </w:rPr>
        <w:t>value</w:t>
      </w:r>
      <w:r>
        <w:br/>
        <w:t xml:space="preserve">--min-interval </w:t>
      </w:r>
      <w:r w:rsidRPr="008512AF">
        <w:rPr>
          <w:b w:val="0"/>
          <w:i/>
        </w:rPr>
        <w:t>value</w:t>
      </w:r>
    </w:p>
    <w:p w14:paraId="7DB69640" w14:textId="7FFD86BD" w:rsidR="008512AF" w:rsidRDefault="008512AF" w:rsidP="008512AF">
      <w:pPr>
        <w:pStyle w:val="OptionDescription"/>
      </w:pPr>
      <w:r>
        <w:t xml:space="preserve">Minimum interval, in milli-seconds, between two recomputations of the amount of stuffing to insert. This duration is based on </w:t>
      </w:r>
      <w:r w:rsidR="00EE36F9">
        <w:t>timestamp</w:t>
      </w:r>
      <w:r>
        <w:t>s, not real time. The default is 100 ms.</w:t>
      </w:r>
    </w:p>
    <w:p w14:paraId="60AEFDC6" w14:textId="77777777" w:rsidR="002C67FE" w:rsidRDefault="002C67FE" w:rsidP="006F694B">
      <w:pPr>
        <w:pStyle w:val="OptionName"/>
      </w:pPr>
      <w:r>
        <w:lastRenderedPageBreak/>
        <w:t xml:space="preserve">-o </w:t>
      </w:r>
      <w:r w:rsidRPr="008E3ED9">
        <w:rPr>
          <w:b w:val="0"/>
          <w:i/>
        </w:rPr>
        <w:t>filename</w:t>
      </w:r>
      <w:r w:rsidR="006F694B">
        <w:br/>
      </w:r>
      <w:r>
        <w:t>--output</w:t>
      </w:r>
      <w:r w:rsidR="00E544F1">
        <w:t>-file</w:t>
      </w:r>
      <w:r>
        <w:t xml:space="preserve"> </w:t>
      </w:r>
      <w:r w:rsidRPr="008E3ED9">
        <w:rPr>
          <w:b w:val="0"/>
          <w:i/>
        </w:rPr>
        <w:t>filename</w:t>
      </w:r>
    </w:p>
    <w:p w14:paraId="344A7DC1" w14:textId="77777777" w:rsidR="002C67FE" w:rsidRDefault="002C67FE" w:rsidP="002C67FE">
      <w:pPr>
        <w:pStyle w:val="OptionDescription"/>
      </w:pPr>
      <w:r>
        <w:t>Output file name (standard output by default). The output file is a TS</w:t>
      </w:r>
      <w:r w:rsidR="006F694B">
        <w:t xml:space="preserve"> </w:t>
      </w:r>
      <w:r>
        <w:t>file with the same packets as the input file with interspersed stuffing</w:t>
      </w:r>
      <w:r w:rsidR="006F694B">
        <w:t xml:space="preserve"> </w:t>
      </w:r>
      <w:r>
        <w:t>packets and a constant bitrate.</w:t>
      </w:r>
    </w:p>
    <w:p w14:paraId="28C73360" w14:textId="77777777" w:rsidR="00E544F1" w:rsidRDefault="00E544F1" w:rsidP="00E544F1">
      <w:pPr>
        <w:pStyle w:val="OptionName"/>
      </w:pPr>
      <w:r>
        <w:t xml:space="preserve">--output-format </w:t>
      </w:r>
      <w:r w:rsidRPr="001D091F">
        <w:rPr>
          <w:b w:val="0"/>
          <w:i/>
        </w:rPr>
        <w:t>name</w:t>
      </w:r>
    </w:p>
    <w:p w14:paraId="7D0AB0AE" w14:textId="5CFCD7B1" w:rsidR="00E544F1" w:rsidRDefault="00E544F1" w:rsidP="00E544F1">
      <w:pPr>
        <w:pStyle w:val="OptionDescription"/>
      </w:pPr>
      <w:r>
        <w:t xml:space="preserve">Specify the format of the output file. See section </w:t>
      </w:r>
      <w:r>
        <w:fldChar w:fldCharType="begin"/>
      </w:r>
      <w:r>
        <w:instrText xml:space="preserve"> REF _Ref43227096 \r \h </w:instrText>
      </w:r>
      <w:r>
        <w:fldChar w:fldCharType="separate"/>
      </w:r>
      <w:r w:rsidR="009272D6">
        <w:t>2.1.2</w:t>
      </w:r>
      <w:r>
        <w:fldChar w:fldCharType="end"/>
      </w:r>
      <w:r>
        <w:t xml:space="preserve"> for more details. By default, the format is a standard TS file.</w:t>
      </w:r>
    </w:p>
    <w:p w14:paraId="1E28F601" w14:textId="77777777" w:rsidR="002C67FE" w:rsidRDefault="002C67FE" w:rsidP="006F694B">
      <w:pPr>
        <w:pStyle w:val="OptionName"/>
      </w:pPr>
      <w:r>
        <w:t xml:space="preserve">-r </w:t>
      </w:r>
      <w:r w:rsidRPr="008E3ED9">
        <w:rPr>
          <w:b w:val="0"/>
          <w:i/>
        </w:rPr>
        <w:t>value</w:t>
      </w:r>
      <w:r w:rsidR="006F694B">
        <w:br/>
      </w:r>
      <w:r>
        <w:t xml:space="preserve">--reference-pid </w:t>
      </w:r>
      <w:r w:rsidRPr="008E3ED9">
        <w:rPr>
          <w:b w:val="0"/>
          <w:i/>
        </w:rPr>
        <w:t>value</w:t>
      </w:r>
    </w:p>
    <w:p w14:paraId="24724255" w14:textId="77777777" w:rsidR="002C67FE" w:rsidRDefault="002C67FE" w:rsidP="002C67FE">
      <w:pPr>
        <w:pStyle w:val="OptionDescription"/>
      </w:pPr>
      <w:r>
        <w:t>PID in which to collect time stamps (PCR or DTS) to use as reference</w:t>
      </w:r>
      <w:r w:rsidR="006F694B">
        <w:t xml:space="preserve"> </w:t>
      </w:r>
      <w:r>
        <w:t>for the insertion of stuffing packets. By default, use the first PID</w:t>
      </w:r>
      <w:r w:rsidR="006F694B">
        <w:t xml:space="preserve"> </w:t>
      </w:r>
      <w:r>
        <w:t>containing the specified type of time stamps (PCR or DTS).</w:t>
      </w:r>
    </w:p>
    <w:p w14:paraId="4E6772AC" w14:textId="77777777" w:rsidR="002C67FE" w:rsidRDefault="002C67FE" w:rsidP="006F694B">
      <w:pPr>
        <w:pStyle w:val="OptionName"/>
      </w:pPr>
      <w:r>
        <w:t xml:space="preserve">-t </w:t>
      </w:r>
      <w:r w:rsidRPr="008E3ED9">
        <w:rPr>
          <w:b w:val="0"/>
          <w:i/>
        </w:rPr>
        <w:t>value</w:t>
      </w:r>
      <w:r w:rsidR="006F694B">
        <w:br/>
      </w:r>
      <w:r>
        <w:t xml:space="preserve">--trailing-packets </w:t>
      </w:r>
      <w:r w:rsidRPr="008E3ED9">
        <w:rPr>
          <w:b w:val="0"/>
          <w:i/>
        </w:rPr>
        <w:t>value</w:t>
      </w:r>
    </w:p>
    <w:p w14:paraId="71A7085F" w14:textId="77777777" w:rsidR="002C67FE" w:rsidRDefault="002C67FE" w:rsidP="002C67FE">
      <w:pPr>
        <w:pStyle w:val="OptionDescription"/>
      </w:pPr>
      <w:r>
        <w:t>Number of consecutive stuffing packets to add at the end of the</w:t>
      </w:r>
      <w:r w:rsidR="006F694B">
        <w:t xml:space="preserve"> </w:t>
      </w:r>
      <w:r>
        <w:t>output file, after the last input packet. The default is zero.</w:t>
      </w:r>
    </w:p>
    <w:p w14:paraId="2FF92730" w14:textId="77777777" w:rsidR="00995FC1" w:rsidRPr="0010024C" w:rsidRDefault="00995FC1" w:rsidP="00995FC1">
      <w:pPr>
        <w:pStyle w:val="UsageTitle"/>
      </w:pPr>
      <w:r>
        <w:t xml:space="preserve">Generic common command </w:t>
      </w:r>
      <w:r w:rsidRPr="0010024C">
        <w:t>options</w:t>
      </w:r>
    </w:p>
    <w:p w14:paraId="04612DE3" w14:textId="77777777" w:rsidR="00096DEB" w:rsidRPr="00CF0FFB" w:rsidRDefault="00096DEB" w:rsidP="00096DEB">
      <w:pPr>
        <w:ind w:left="284"/>
      </w:pPr>
      <w:r w:rsidRPr="00CF0FFB">
        <w:t xml:space="preserve">The following options are implicitly defined in all </w:t>
      </w:r>
      <w:r>
        <w:t>commands</w:t>
      </w:r>
      <w:r w:rsidRPr="00CF0FFB">
        <w:t>.</w:t>
      </w:r>
    </w:p>
    <w:p w14:paraId="1F2A21F4" w14:textId="77777777" w:rsidR="00995FC1" w:rsidRDefault="00995FC1" w:rsidP="00995FC1">
      <w:pPr>
        <w:pStyle w:val="OptionName"/>
      </w:pPr>
      <w:r>
        <w:t>--debug[=</w:t>
      </w:r>
      <w:r w:rsidRPr="00A6771E">
        <w:rPr>
          <w:rStyle w:val="StyleOptionNameItaliqueCar"/>
        </w:rPr>
        <w:t>N</w:t>
      </w:r>
      <w:r>
        <w:t>]</w:t>
      </w:r>
    </w:p>
    <w:p w14:paraId="2E6541DE" w14:textId="77777777" w:rsidR="00995FC1" w:rsidRDefault="00995FC1" w:rsidP="00995FC1">
      <w:pPr>
        <w:pStyle w:val="OptionDescription"/>
      </w:pPr>
      <w:r>
        <w:t xml:space="preserve">Produce verbose debug output. Specify an optional debug level </w:t>
      </w:r>
      <w:r>
        <w:rPr>
          <w:i/>
          <w:iCs/>
        </w:rPr>
        <w:t>N</w:t>
      </w:r>
      <w:r>
        <w:t xml:space="preserve"> (1 by default).</w:t>
      </w:r>
    </w:p>
    <w:p w14:paraId="7D9CAC46" w14:textId="77777777" w:rsidR="00995FC1" w:rsidRDefault="00995FC1" w:rsidP="00995FC1">
      <w:pPr>
        <w:pStyle w:val="OptionName"/>
      </w:pPr>
      <w:r>
        <w:t>--help</w:t>
      </w:r>
    </w:p>
    <w:p w14:paraId="7E89F655" w14:textId="77777777" w:rsidR="00995FC1" w:rsidRDefault="00995FC1" w:rsidP="00995FC1">
      <w:pPr>
        <w:pStyle w:val="OptionDescription"/>
      </w:pPr>
      <w:r>
        <w:t>Display command help text.</w:t>
      </w:r>
    </w:p>
    <w:p w14:paraId="0DBC134B" w14:textId="77777777" w:rsidR="00995FC1" w:rsidRPr="0069541E" w:rsidRDefault="00995FC1" w:rsidP="00995FC1">
      <w:pPr>
        <w:pStyle w:val="OptionName"/>
        <w:rPr>
          <w:lang w:val="fr-FR"/>
        </w:rPr>
      </w:pPr>
      <w:r w:rsidRPr="0069541E">
        <w:rPr>
          <w:lang w:val="fr-FR"/>
        </w:rPr>
        <w:t>-v</w:t>
      </w:r>
      <w:r w:rsidRPr="0069541E">
        <w:rPr>
          <w:lang w:val="fr-FR"/>
        </w:rPr>
        <w:br/>
        <w:t>--verbose</w:t>
      </w:r>
    </w:p>
    <w:p w14:paraId="033CD3D4" w14:textId="77777777" w:rsidR="00995FC1" w:rsidRPr="0069541E" w:rsidRDefault="00995FC1" w:rsidP="00995FC1">
      <w:pPr>
        <w:pStyle w:val="OptionDescription"/>
        <w:rPr>
          <w:lang w:val="fr-FR"/>
        </w:rPr>
      </w:pPr>
      <w:r w:rsidRPr="0069541E">
        <w:rPr>
          <w:lang w:val="fr-FR"/>
        </w:rPr>
        <w:t>Produce verbose messages.</w:t>
      </w:r>
    </w:p>
    <w:p w14:paraId="4F972C9A" w14:textId="77777777" w:rsidR="00995FC1" w:rsidRDefault="00995FC1" w:rsidP="00995FC1">
      <w:pPr>
        <w:pStyle w:val="OptionName"/>
      </w:pPr>
      <w:r>
        <w:t>--version</w:t>
      </w:r>
    </w:p>
    <w:p w14:paraId="7596FFD0" w14:textId="77777777" w:rsidR="00195996" w:rsidRDefault="00995FC1" w:rsidP="00995FC1">
      <w:pPr>
        <w:pStyle w:val="OptionDescription"/>
      </w:pPr>
      <w:r>
        <w:t>Display the version number.</w:t>
      </w:r>
    </w:p>
    <w:p w14:paraId="3CE0C6AC" w14:textId="77777777" w:rsidR="00EB48C8" w:rsidRDefault="00EB48C8" w:rsidP="00EB48C8">
      <w:pPr>
        <w:pStyle w:val="ReferenceSectionTitle"/>
      </w:pPr>
      <w:bookmarkStart w:id="216" w:name="_Toc166362885"/>
      <w:r>
        <w:lastRenderedPageBreak/>
        <w:t>tsswitch</w:t>
      </w:r>
      <w:bookmarkEnd w:id="216"/>
    </w:p>
    <w:p w14:paraId="163294EC" w14:textId="77777777" w:rsidR="00EB48C8" w:rsidRPr="00EB48C8" w:rsidRDefault="00EB48C8" w:rsidP="00EB48C8">
      <w:pPr>
        <w:pStyle w:val="UsageTitle"/>
      </w:pPr>
      <w:r w:rsidRPr="00EB48C8">
        <w:t>Transport stream input source switch using remote control</w:t>
      </w:r>
    </w:p>
    <w:p w14:paraId="2D87CC72" w14:textId="77777777" w:rsidR="004F1FE8" w:rsidRDefault="003A262C" w:rsidP="00EB48C8">
      <w:r>
        <w:t>This utility uses several transport stream input</w:t>
      </w:r>
      <w:r w:rsidR="004F1FE8">
        <w:t>s</w:t>
      </w:r>
      <w:r>
        <w:t xml:space="preserve"> and one single output. </w:t>
      </w:r>
      <w:r w:rsidR="004F1FE8">
        <w:t>One input is selected and passed to the output. Using either predefined policies or remote control, it is possible to switch back and forth between inputs.</w:t>
      </w:r>
    </w:p>
    <w:p w14:paraId="4DBAF96B" w14:textId="77777777" w:rsidR="00EB48C8" w:rsidRPr="004F1FE8" w:rsidRDefault="003A262C" w:rsidP="00EB48C8">
      <w:r>
        <w:t>All inputs and output are performed using external plugins.</w:t>
      </w:r>
      <w:r w:rsidR="004F1FE8">
        <w:t xml:space="preserve"> These plugins are the same as the plugins which are used by </w:t>
      </w:r>
      <w:r w:rsidR="004F1FE8" w:rsidRPr="00860550">
        <w:rPr>
          <w:rStyle w:val="Codeintext"/>
        </w:rPr>
        <w:t>tsp</w:t>
      </w:r>
      <w:r w:rsidR="004F1FE8">
        <w:t>.</w:t>
      </w:r>
    </w:p>
    <w:p w14:paraId="18FF6D11" w14:textId="77777777" w:rsidR="003A262C" w:rsidRDefault="004F1FE8" w:rsidP="00EB48C8">
      <w:r>
        <w:t xml:space="preserve">Using the input plugins </w:t>
      </w:r>
      <w:r w:rsidRPr="00860550">
        <w:rPr>
          <w:rStyle w:val="Codeintext"/>
        </w:rPr>
        <w:t>file</w:t>
      </w:r>
      <w:r>
        <w:rPr>
          <w:i/>
        </w:rPr>
        <w:t xml:space="preserve"> </w:t>
      </w:r>
      <w:r>
        <w:t xml:space="preserve">or </w:t>
      </w:r>
      <w:r w:rsidRPr="00860550">
        <w:rPr>
          <w:rStyle w:val="Codeintext"/>
        </w:rPr>
        <w:t>fork</w:t>
      </w:r>
      <w:r>
        <w:t xml:space="preserve">, it is possible to connect applications </w:t>
      </w:r>
      <w:r w:rsidR="00A51731">
        <w:t>to</w:t>
      </w:r>
      <w:r>
        <w:t xml:space="preserve"> some </w:t>
      </w:r>
      <w:r w:rsidRPr="00860550">
        <w:rPr>
          <w:rStyle w:val="Codeintext"/>
        </w:rPr>
        <w:t>tsswitch</w:t>
      </w:r>
      <w:r>
        <w:rPr>
          <w:i/>
        </w:rPr>
        <w:t xml:space="preserve"> </w:t>
      </w:r>
      <w:r>
        <w:t xml:space="preserve">input. One of these applications can be </w:t>
      </w:r>
      <w:r w:rsidRPr="00860550">
        <w:rPr>
          <w:rStyle w:val="Codeintext"/>
        </w:rPr>
        <w:t>tsp</w:t>
      </w:r>
      <w:r>
        <w:t>, in which case it is possible to insert specific processing between the input plugin and the switch.</w:t>
      </w:r>
    </w:p>
    <w:p w14:paraId="1A07EDEF" w14:textId="69DF6338" w:rsidR="00427854" w:rsidRDefault="00427854" w:rsidP="00EB48C8">
      <w:r>
        <w:t xml:space="preserve">See a sample usage with a system diagram in section </w:t>
      </w:r>
      <w:r>
        <w:fldChar w:fldCharType="begin"/>
      </w:r>
      <w:r>
        <w:instrText xml:space="preserve"> REF _Ref525735228 \r \h </w:instrText>
      </w:r>
      <w:r>
        <w:fldChar w:fldCharType="separate"/>
      </w:r>
      <w:r w:rsidR="009272D6">
        <w:t>5.1.7</w:t>
      </w:r>
      <w:r>
        <w:fldChar w:fldCharType="end"/>
      </w:r>
      <w:r>
        <w:t>.</w:t>
      </w:r>
    </w:p>
    <w:p w14:paraId="3D3FAB9D" w14:textId="77777777" w:rsidR="00C711B1" w:rsidRPr="001737E4" w:rsidRDefault="00C711B1" w:rsidP="00C711B1">
      <w:pPr>
        <w:pStyle w:val="UsageTitle"/>
      </w:pPr>
      <w:r w:rsidRPr="001737E4">
        <w:t>Cycling through input plugins</w:t>
      </w:r>
    </w:p>
    <w:p w14:paraId="4EA76BF1" w14:textId="77777777" w:rsidR="00C711B1" w:rsidRDefault="00C711B1" w:rsidP="00C711B1">
      <w:r>
        <w:t>T</w:t>
      </w:r>
      <w:r w:rsidR="001737E4">
        <w:t xml:space="preserve">he list of input plugins is ordered by index on the command line, from 0 to n-1. By default, the input plugin 0 is started when the command starts. When </w:t>
      </w:r>
      <w:r w:rsidR="00AB18DE">
        <w:t xml:space="preserve">a </w:t>
      </w:r>
      <w:r w:rsidR="001737E4">
        <w:t xml:space="preserve">plugin terminates (end of input or error), the next one is started. When the last plugin terminates, the </w:t>
      </w:r>
      <w:r w:rsidR="001737E4" w:rsidRPr="003128C1">
        <w:rPr>
          <w:rStyle w:val="Codeintext"/>
        </w:rPr>
        <w:t>tsswitch</w:t>
      </w:r>
      <w:r w:rsidR="001737E4">
        <w:t xml:space="preserve"> command terminates.</w:t>
      </w:r>
    </w:p>
    <w:p w14:paraId="07E4E874" w14:textId="77777777" w:rsidR="001737E4" w:rsidRDefault="001737E4" w:rsidP="00C711B1">
      <w:r>
        <w:t>Running all input plugins</w:t>
      </w:r>
      <w:r w:rsidR="00AB18DE">
        <w:t xml:space="preserve"> in sequence</w:t>
      </w:r>
      <w:r>
        <w:t>, from 0 to n-1</w:t>
      </w:r>
      <w:r w:rsidR="00AB18DE">
        <w:t>,</w:t>
      </w:r>
      <w:r>
        <w:t xml:space="preserve"> is called a </w:t>
      </w:r>
      <w:r w:rsidRPr="001737E4">
        <w:rPr>
          <w:i/>
        </w:rPr>
        <w:t>cycle</w:t>
      </w:r>
      <w:r>
        <w:t>.</w:t>
      </w:r>
      <w:r w:rsidR="00D77E98">
        <w:t xml:space="preserve"> B</w:t>
      </w:r>
      <w:r>
        <w:t xml:space="preserve">y default, only one cycle is executed before </w:t>
      </w:r>
      <w:r w:rsidRPr="00860550">
        <w:rPr>
          <w:rStyle w:val="Codeintext"/>
        </w:rPr>
        <w:t>tsswitch</w:t>
      </w:r>
      <w:r>
        <w:t xml:space="preserve"> terminates. Using the option </w:t>
      </w:r>
      <w:r w:rsidRPr="00CE6802">
        <w:rPr>
          <w:rStyle w:val="Codeintext"/>
        </w:rPr>
        <w:t>--cycle</w:t>
      </w:r>
      <w:r>
        <w:t xml:space="preserve">, it is possible to execute a given number of cycles. </w:t>
      </w:r>
      <w:r w:rsidR="004C5590">
        <w:t>With the option</w:t>
      </w:r>
      <w:r>
        <w:t xml:space="preserve"> </w:t>
      </w:r>
      <w:r w:rsidRPr="00CE6802">
        <w:rPr>
          <w:rStyle w:val="Codeintext"/>
        </w:rPr>
        <w:t>--infinite</w:t>
      </w:r>
      <w:r>
        <w:t xml:space="preserve">, </w:t>
      </w:r>
      <w:r w:rsidRPr="003128C1">
        <w:rPr>
          <w:rStyle w:val="Codeintext"/>
        </w:rPr>
        <w:t>tsswitch</w:t>
      </w:r>
      <w:r>
        <w:rPr>
          <w:i/>
        </w:rPr>
        <w:t xml:space="preserve"> </w:t>
      </w:r>
      <w:r>
        <w:t>runs endlessly.</w:t>
      </w:r>
    </w:p>
    <w:p w14:paraId="73B64CD4" w14:textId="77777777" w:rsidR="001737E4" w:rsidRPr="00CC00B4" w:rsidRDefault="001737E4" w:rsidP="00C711B1">
      <w:r>
        <w:t xml:space="preserve">With the option </w:t>
      </w:r>
      <w:r w:rsidRPr="00CE6802">
        <w:rPr>
          <w:rStyle w:val="Codeintext"/>
        </w:rPr>
        <w:t>--terminate</w:t>
      </w:r>
      <w:r>
        <w:t xml:space="preserve">, </w:t>
      </w:r>
      <w:r w:rsidRPr="00860550">
        <w:rPr>
          <w:rStyle w:val="Codeintext"/>
        </w:rPr>
        <w:t>tsswitch</w:t>
      </w:r>
      <w:r>
        <w:t xml:space="preserve"> term</w:t>
      </w:r>
      <w:r w:rsidR="00CC00B4">
        <w:t xml:space="preserve">inates when the current plugin terminates. In this case, without remote control, </w:t>
      </w:r>
      <w:r w:rsidR="00CC00B4" w:rsidRPr="00860550">
        <w:rPr>
          <w:rStyle w:val="Codeintext"/>
        </w:rPr>
        <w:t>tsswitch</w:t>
      </w:r>
      <w:r w:rsidR="00CC00B4">
        <w:rPr>
          <w:i/>
        </w:rPr>
        <w:t xml:space="preserve"> </w:t>
      </w:r>
      <w:r w:rsidR="00CC00B4">
        <w:t xml:space="preserve">only executes the first plugin. If the remote control was used to switch to another input, </w:t>
      </w:r>
      <w:r w:rsidR="00CC00B4" w:rsidRPr="00860550">
        <w:rPr>
          <w:rStyle w:val="Codeintext"/>
        </w:rPr>
        <w:t>tsswitch</w:t>
      </w:r>
      <w:r w:rsidR="00CC00B4">
        <w:t xml:space="preserve"> terminates when the current plugin terminates, whichever it is.</w:t>
      </w:r>
    </w:p>
    <w:p w14:paraId="33AE650A" w14:textId="77777777" w:rsidR="00C711B1" w:rsidRPr="00C711B1" w:rsidRDefault="00C711B1" w:rsidP="00C711B1">
      <w:pPr>
        <w:pStyle w:val="UsageTitle"/>
      </w:pPr>
      <w:r w:rsidRPr="00C711B1">
        <w:t xml:space="preserve">Input switching </w:t>
      </w:r>
      <w:r w:rsidR="0030764C">
        <w:t>modes</w:t>
      </w:r>
    </w:p>
    <w:p w14:paraId="44670C92" w14:textId="77777777" w:rsidR="00C711B1" w:rsidRDefault="0030764C" w:rsidP="00C711B1">
      <w:r>
        <w:t>There are three different modes when switching from an input plugin to another one.</w:t>
      </w:r>
    </w:p>
    <w:p w14:paraId="405A1202" w14:textId="77777777" w:rsidR="0030764C" w:rsidRPr="00682D93" w:rsidRDefault="0030764C" w:rsidP="00682D93">
      <w:r>
        <w:t>By default,</w:t>
      </w:r>
      <w:r w:rsidR="00682D93">
        <w:t xml:space="preserve"> only one input plugin is active at a time. When </w:t>
      </w:r>
      <w:r w:rsidR="00682D93" w:rsidRPr="00BA47AB">
        <w:rPr>
          <w:rStyle w:val="Codeintext"/>
        </w:rPr>
        <w:t>tsswitch</w:t>
      </w:r>
      <w:r w:rsidR="00682D93">
        <w:t xml:space="preserve"> starts, the first plugin is started. When an input switch is requested, the current plugin is first stopped. When the stop operation is complete, the next plugin is started. This mode is required when two plugins use the same input device such as a tuner. Since the device cannot be shared, it must be completely </w:t>
      </w:r>
      <w:r w:rsidR="00632B36">
        <w:t>stopped and closed before being reused by the next plugin. This is the safest mode. The downside is that there could be a transmission hole in the output during the switch.</w:t>
      </w:r>
    </w:p>
    <w:p w14:paraId="5A71AFD1" w14:textId="77777777" w:rsidR="0030764C" w:rsidRDefault="0030764C" w:rsidP="0030764C">
      <w:r>
        <w:t xml:space="preserve">With option </w:t>
      </w:r>
      <w:r w:rsidRPr="00CE6802">
        <w:rPr>
          <w:rStyle w:val="Codeintext"/>
        </w:rPr>
        <w:t>--delayed-switch</w:t>
      </w:r>
      <w:r>
        <w:t xml:space="preserve">, </w:t>
      </w:r>
      <w:r w:rsidR="00632B36">
        <w:t>the switching operation is slightly different. The next plugin is started first. In the meantime, output packets continue to be fetched from the previous input plugin. When the next plugin starts to receive packets, the switch is performed: output packets are now read from the next plugin. Finally, the previous input plugin is stopped. This mode guarantees a smooth transition. However, the actual output switch is delayed</w:t>
      </w:r>
      <w:r w:rsidR="00903522">
        <w:t xml:space="preserve"> until the next plugin</w:t>
      </w:r>
      <w:r w:rsidR="00632B36">
        <w:t xml:space="preserve"> is fully operational.</w:t>
      </w:r>
    </w:p>
    <w:p w14:paraId="5672BDA4" w14:textId="77777777" w:rsidR="0030764C" w:rsidRDefault="0030764C" w:rsidP="00C711B1">
      <w:r>
        <w:t xml:space="preserve">With option </w:t>
      </w:r>
      <w:r w:rsidRPr="00CE6802">
        <w:rPr>
          <w:rStyle w:val="Codeintext"/>
        </w:rPr>
        <w:t>--fast-switch</w:t>
      </w:r>
      <w:r>
        <w:t xml:space="preserve">, </w:t>
      </w:r>
      <w:r w:rsidR="00632B36">
        <w:t xml:space="preserve">all input plugins are started in parallel from the beginning and are never stopped. All input plugins continuously read packets and fill their buffer. The current plugin performs normal flow control with the output plugin, without packet loss. All other input plugins continuously overwrite their circular input buffer. When an input switch is requested, the output plugin immediately jumps into the next plugin buffer where the latest packets are already available. </w:t>
      </w:r>
      <w:r w:rsidR="00FA21C7">
        <w:t>This mode guarantees a</w:t>
      </w:r>
      <w:r w:rsidR="00632B36">
        <w:t xml:space="preserve"> smooth and immediate switch. It is appropriate for live streams only.</w:t>
      </w:r>
    </w:p>
    <w:p w14:paraId="0AE218D2" w14:textId="77777777" w:rsidR="00C711B1" w:rsidRPr="001737E4" w:rsidRDefault="00C711B1" w:rsidP="00C711B1">
      <w:pPr>
        <w:pStyle w:val="UsageTitle"/>
      </w:pPr>
      <w:r w:rsidRPr="001737E4">
        <w:t>Remote control</w:t>
      </w:r>
    </w:p>
    <w:p w14:paraId="1EDED468" w14:textId="77777777" w:rsidR="00C711B1" w:rsidRDefault="00262A13" w:rsidP="00C711B1">
      <w:r>
        <w:t xml:space="preserve">Using the option </w:t>
      </w:r>
      <w:r w:rsidRPr="00CE6802">
        <w:rPr>
          <w:rStyle w:val="Codeintext"/>
        </w:rPr>
        <w:t>--remote</w:t>
      </w:r>
      <w:r>
        <w:t xml:space="preserve">, </w:t>
      </w:r>
      <w:r w:rsidRPr="003128C1">
        <w:rPr>
          <w:rStyle w:val="Codeintext"/>
        </w:rPr>
        <w:t>tsswitch</w:t>
      </w:r>
      <w:r>
        <w:t xml:space="preserve"> listens to</w:t>
      </w:r>
      <w:r w:rsidR="00A46AB1">
        <w:t xml:space="preserve"> UDP datagrams on a given port. Each datagram contains</w:t>
      </w:r>
      <w:r>
        <w:t xml:space="preserve"> </w:t>
      </w:r>
      <w:r w:rsidR="00A46AB1">
        <w:t>one switch command</w:t>
      </w:r>
      <w:r>
        <w:t>. A command is an ASCII string. Any trailing control characte</w:t>
      </w:r>
      <w:r w:rsidR="00A46AB1">
        <w:t>rs such as CR or LF is</w:t>
      </w:r>
      <w:r>
        <w:t xml:space="preserve"> ignored. </w:t>
      </w:r>
    </w:p>
    <w:p w14:paraId="65876263" w14:textId="77777777" w:rsidR="00262A13" w:rsidRDefault="00262A13" w:rsidP="00C711B1">
      <w:r>
        <w:lastRenderedPageBreak/>
        <w:t>The command string can be one of:</w:t>
      </w:r>
    </w:p>
    <w:p w14:paraId="15D64A2E" w14:textId="77777777" w:rsidR="00262A13" w:rsidRDefault="00262A13" w:rsidP="006B30A7">
      <w:pPr>
        <w:pStyle w:val="ListParagraph"/>
        <w:numPr>
          <w:ilvl w:val="0"/>
          <w:numId w:val="20"/>
        </w:numPr>
      </w:pPr>
      <w:r>
        <w:t>An input index (e.g. “</w:t>
      </w:r>
      <w:r w:rsidRPr="00CE6802">
        <w:rPr>
          <w:rStyle w:val="Codeintext"/>
        </w:rPr>
        <w:t>0</w:t>
      </w:r>
      <w:r>
        <w:t>”, “</w:t>
      </w:r>
      <w:r w:rsidRPr="00CE6802">
        <w:rPr>
          <w:rStyle w:val="Codeintext"/>
        </w:rPr>
        <w:t>1</w:t>
      </w:r>
      <w:r>
        <w:t>”, “</w:t>
      </w:r>
      <w:r w:rsidRPr="00CE6802">
        <w:rPr>
          <w:rStyle w:val="Codeintext"/>
        </w:rPr>
        <w:t>2</w:t>
      </w:r>
      <w:r>
        <w:t xml:space="preserve">”, etc.) Upon reception, </w:t>
      </w:r>
      <w:r w:rsidRPr="001A1389">
        <w:rPr>
          <w:rStyle w:val="Codeintext"/>
        </w:rPr>
        <w:t>tsswitch</w:t>
      </w:r>
      <w:r>
        <w:t xml:space="preserve"> immediately switches to the selected input plugin.</w:t>
      </w:r>
    </w:p>
    <w:p w14:paraId="58E894DC" w14:textId="77777777" w:rsidR="00262A13" w:rsidRDefault="000475C3" w:rsidP="006B30A7">
      <w:pPr>
        <w:pStyle w:val="ListParagraph"/>
        <w:numPr>
          <w:ilvl w:val="0"/>
          <w:numId w:val="20"/>
        </w:numPr>
      </w:pPr>
      <w:r>
        <w:t>Strings “</w:t>
      </w:r>
      <w:r w:rsidRPr="00CE6802">
        <w:rPr>
          <w:rStyle w:val="Codeintext"/>
        </w:rPr>
        <w:t>next</w:t>
      </w:r>
      <w:r>
        <w:t>” and “</w:t>
      </w:r>
      <w:r w:rsidRPr="00CE6802">
        <w:rPr>
          <w:rStyle w:val="Codeintext"/>
        </w:rPr>
        <w:t>previous</w:t>
      </w:r>
      <w:r>
        <w:t>” (or “</w:t>
      </w:r>
      <w:r w:rsidRPr="00CE6802">
        <w:rPr>
          <w:rStyle w:val="Codeintext"/>
        </w:rPr>
        <w:t>prev</w:t>
      </w:r>
      <w:r>
        <w:t>”) to switch</w:t>
      </w:r>
      <w:r w:rsidR="00A70ADC">
        <w:t xml:space="preserve"> to</w:t>
      </w:r>
      <w:r>
        <w:t xml:space="preserve"> the next and previous input, respectively.</w:t>
      </w:r>
    </w:p>
    <w:p w14:paraId="6DA3A711" w14:textId="77777777" w:rsidR="000475C3" w:rsidRDefault="000475C3" w:rsidP="006B30A7">
      <w:pPr>
        <w:pStyle w:val="ListParagraph"/>
        <w:numPr>
          <w:ilvl w:val="0"/>
          <w:numId w:val="20"/>
        </w:numPr>
      </w:pPr>
      <w:r>
        <w:t>Strings “</w:t>
      </w:r>
      <w:r w:rsidRPr="00CE6802">
        <w:rPr>
          <w:rStyle w:val="Codeintext"/>
        </w:rPr>
        <w:t>exit</w:t>
      </w:r>
      <w:r>
        <w:t>” or “</w:t>
      </w:r>
      <w:r w:rsidRPr="00CE6802">
        <w:rPr>
          <w:rStyle w:val="Codeintext"/>
        </w:rPr>
        <w:t>quit</w:t>
      </w:r>
      <w:r>
        <w:t xml:space="preserve">” to </w:t>
      </w:r>
      <w:r w:rsidR="006640DD">
        <w:t xml:space="preserve">properly </w:t>
      </w:r>
      <w:r>
        <w:t xml:space="preserve">terminate </w:t>
      </w:r>
      <w:r w:rsidRPr="001A1389">
        <w:rPr>
          <w:rStyle w:val="Codeintext"/>
        </w:rPr>
        <w:t>tsswitch</w:t>
      </w:r>
      <w:r>
        <w:t>.</w:t>
      </w:r>
    </w:p>
    <w:p w14:paraId="3A4D2DA3" w14:textId="77777777" w:rsidR="006640DD" w:rsidRPr="00262A13" w:rsidRDefault="006640DD" w:rsidP="006B30A7">
      <w:pPr>
        <w:pStyle w:val="ListParagraph"/>
        <w:numPr>
          <w:ilvl w:val="0"/>
          <w:numId w:val="20"/>
        </w:numPr>
      </w:pPr>
      <w:r>
        <w:t>Strings “</w:t>
      </w:r>
      <w:r w:rsidRPr="00CE6802">
        <w:rPr>
          <w:rStyle w:val="Codeintext"/>
        </w:rPr>
        <w:t>halt</w:t>
      </w:r>
      <w:r>
        <w:t>” or “</w:t>
      </w:r>
      <w:r w:rsidRPr="00CE6802">
        <w:rPr>
          <w:rStyle w:val="Codeintext"/>
        </w:rPr>
        <w:t>abort</w:t>
      </w:r>
      <w:r>
        <w:t xml:space="preserve">” to immediately abort the </w:t>
      </w:r>
      <w:r w:rsidRPr="001A1389">
        <w:rPr>
          <w:rStyle w:val="Codeintext"/>
        </w:rPr>
        <w:t>tsswitch</w:t>
      </w:r>
      <w:r>
        <w:t xml:space="preserve"> process.</w:t>
      </w:r>
    </w:p>
    <w:p w14:paraId="3DDCA6CC" w14:textId="64012784" w:rsidR="00262A13" w:rsidRDefault="00760583" w:rsidP="00D22D9D">
      <w:pPr>
        <w:pStyle w:val="FootnoteText"/>
      </w:pPr>
      <w:r>
        <w:t xml:space="preserve">Note </w:t>
      </w:r>
      <w:r w:rsidR="00262A13">
        <w:t>that the bash</w:t>
      </w:r>
      <w:r w:rsidR="00262A13" w:rsidRPr="003128C1">
        <w:rPr>
          <w:rStyle w:val="FootnoteReference"/>
        </w:rPr>
        <w:footnoteReference w:id="4"/>
      </w:r>
      <w:r w:rsidR="00262A13">
        <w:t xml:space="preserve"> shell provides </w:t>
      </w:r>
      <w:r w:rsidR="000475C3">
        <w:t>an easy way to redirect output to</w:t>
      </w:r>
      <w:r w:rsidR="007C1BB5">
        <w:t xml:space="preserve"> a</w:t>
      </w:r>
      <w:r w:rsidR="00262A13">
        <w:t xml:space="preserve"> UDP message. The following </w:t>
      </w:r>
      <w:r w:rsidR="00A70ADC">
        <w:t xml:space="preserve">sample </w:t>
      </w:r>
      <w:r w:rsidR="00262A13">
        <w:t>command</w:t>
      </w:r>
      <w:r w:rsidR="000475C3">
        <w:t>s</w:t>
      </w:r>
      <w:r w:rsidR="00262A13">
        <w:t xml:space="preserve"> send UDP message</w:t>
      </w:r>
      <w:r w:rsidR="000475C3">
        <w:t>s</w:t>
      </w:r>
      <w:r w:rsidR="00262A13">
        <w:t xml:space="preserve"> on port 4444 to system 127.0.0.1 (the local ho</w:t>
      </w:r>
      <w:r w:rsidR="000475C3">
        <w:t xml:space="preserve">st). This is the easiest way to use the </w:t>
      </w:r>
      <w:r w:rsidR="000475C3" w:rsidRPr="007C1BB5">
        <w:rPr>
          <w:rStyle w:val="Codeintext"/>
        </w:rPr>
        <w:t>tsswitch</w:t>
      </w:r>
      <w:r w:rsidR="000475C3">
        <w:t xml:space="preserve"> remote control.</w:t>
      </w:r>
    </w:p>
    <w:p w14:paraId="54F7BF1E" w14:textId="77777777" w:rsidR="00262A13" w:rsidRDefault="000475C3" w:rsidP="00262A13">
      <w:pPr>
        <w:pStyle w:val="Code"/>
      </w:pPr>
      <w:r>
        <w:t xml:space="preserve">echo </w:t>
      </w:r>
      <w:r w:rsidR="00262A13">
        <w:t>&gt;/dev/udp/127.0.0.1/4444</w:t>
      </w:r>
      <w:r w:rsidR="00FB4390">
        <w:t xml:space="preserve"> 2</w:t>
      </w:r>
    </w:p>
    <w:p w14:paraId="3F6BC807" w14:textId="77777777" w:rsidR="000475C3" w:rsidRDefault="000475C3" w:rsidP="000475C3">
      <w:pPr>
        <w:pStyle w:val="Code"/>
      </w:pPr>
      <w:r>
        <w:t>echo &gt;/dev/udp/127.0.0.1/4444</w:t>
      </w:r>
      <w:r w:rsidR="00FB4390">
        <w:t xml:space="preserve"> next</w:t>
      </w:r>
    </w:p>
    <w:p w14:paraId="24E57E20" w14:textId="77777777" w:rsidR="000475C3" w:rsidRDefault="000475C3" w:rsidP="000475C3">
      <w:pPr>
        <w:pStyle w:val="Code"/>
      </w:pPr>
      <w:r>
        <w:t>echo &gt;/dev/udp/127.0.0.1/4444</w:t>
      </w:r>
      <w:r w:rsidR="00FB4390">
        <w:t xml:space="preserve"> prev</w:t>
      </w:r>
    </w:p>
    <w:p w14:paraId="13245357" w14:textId="77777777" w:rsidR="000475C3" w:rsidRDefault="000475C3" w:rsidP="000475C3">
      <w:pPr>
        <w:pStyle w:val="Code"/>
      </w:pPr>
      <w:r>
        <w:t>echo &gt;/dev/udp/127.0.0.1/4444</w:t>
      </w:r>
      <w:r w:rsidR="00FB4390">
        <w:t xml:space="preserve"> exit</w:t>
      </w:r>
    </w:p>
    <w:p w14:paraId="739DEF8B" w14:textId="77777777" w:rsidR="006A7B7E" w:rsidRDefault="006A7B7E" w:rsidP="006A7B7E">
      <w:pPr>
        <w:pStyle w:val="UsageTitle"/>
      </w:pPr>
      <w:r>
        <w:t>Event notification</w:t>
      </w:r>
    </w:p>
    <w:p w14:paraId="0CFB9784" w14:textId="77777777" w:rsidR="006A7B7E" w:rsidRDefault="00E742EF" w:rsidP="00E742EF">
      <w:r>
        <w:t>It is possible to notify some external system of switching events, typically when a new input is selected. This can be done in two ways. First, it is possible to launch an external shell command each time a switching event occurs. Second, it is possible to send a JSON description of the event over UDP (possibly on a multicast address if necessary).</w:t>
      </w:r>
    </w:p>
    <w:p w14:paraId="2AF06BB6" w14:textId="77777777" w:rsidR="0097190A" w:rsidRDefault="00BE5377" w:rsidP="00E742EF">
      <w:r>
        <w:t>As an example, t</w:t>
      </w:r>
      <w:r w:rsidR="0097190A">
        <w:t xml:space="preserve">he following command </w:t>
      </w:r>
      <w:r w:rsidR="00AC45A3">
        <w:t xml:space="preserve">demonstrates </w:t>
      </w:r>
      <w:r w:rsidR="0097190A">
        <w:t>both methods at the same time:</w:t>
      </w:r>
    </w:p>
    <w:p w14:paraId="6460E6E7" w14:textId="77777777" w:rsidR="0097190A" w:rsidRDefault="0097190A" w:rsidP="0097190A">
      <w:pPr>
        <w:pStyle w:val="Code"/>
      </w:pPr>
      <w:r>
        <w:t>tsswitch --infinite --event-command "echo ==== EVENT" --event-udp localhost:4444 \</w:t>
      </w:r>
    </w:p>
    <w:p w14:paraId="74871830" w14:textId="77777777" w:rsidR="0097190A" w:rsidRDefault="0097190A" w:rsidP="0097190A">
      <w:pPr>
        <w:pStyle w:val="Code"/>
      </w:pPr>
      <w:r>
        <w:t xml:space="preserve">    -I fork "tsp -I file $FILE1 -P regulate -P until --second 5" \</w:t>
      </w:r>
    </w:p>
    <w:p w14:paraId="7DB7D555" w14:textId="77777777" w:rsidR="0097190A" w:rsidRDefault="0097190A" w:rsidP="0097190A">
      <w:pPr>
        <w:pStyle w:val="Code"/>
      </w:pPr>
      <w:r>
        <w:t xml:space="preserve">    -I fork "tsp -I file $FILE2 -P regulate -P until --second 5" \</w:t>
      </w:r>
    </w:p>
    <w:p w14:paraId="10800D4D" w14:textId="77777777" w:rsidR="0097190A" w:rsidRDefault="0097190A" w:rsidP="0097190A">
      <w:pPr>
        <w:pStyle w:val="Code"/>
      </w:pPr>
      <w:r>
        <w:t xml:space="preserve">    -O drop</w:t>
      </w:r>
    </w:p>
    <w:p w14:paraId="1B8AFA59" w14:textId="77777777" w:rsidR="0097190A" w:rsidRDefault="0097190A" w:rsidP="00E742EF">
      <w:r>
        <w:t xml:space="preserve">The output of the command </w:t>
      </w:r>
      <w:r w:rsidR="00AC45A3">
        <w:t>illustrates</w:t>
      </w:r>
      <w:r>
        <w:t xml:space="preserve"> how the </w:t>
      </w:r>
      <w:r w:rsidRPr="0097190A">
        <w:rPr>
          <w:rStyle w:val="Codeintext"/>
        </w:rPr>
        <w:t>--event-command</w:t>
      </w:r>
      <w:r>
        <w:t xml:space="preserve"> option works:</w:t>
      </w:r>
    </w:p>
    <w:p w14:paraId="3DB2E4BA" w14:textId="77777777" w:rsidR="0097190A" w:rsidRPr="0097190A" w:rsidRDefault="0097190A" w:rsidP="0097190A">
      <w:pPr>
        <w:pStyle w:val="Code"/>
      </w:pPr>
      <w:r w:rsidRPr="0097190A">
        <w:t>==== EVENT newinput 0 0</w:t>
      </w:r>
    </w:p>
    <w:p w14:paraId="12FD767C" w14:textId="77777777" w:rsidR="0097190A" w:rsidRPr="0097190A" w:rsidRDefault="0097190A" w:rsidP="0097190A">
      <w:pPr>
        <w:pStyle w:val="Code"/>
      </w:pPr>
      <w:r w:rsidRPr="0097190A">
        <w:t>==== EVENT newinput 0 1</w:t>
      </w:r>
    </w:p>
    <w:p w14:paraId="20B72E64" w14:textId="77777777" w:rsidR="0097190A" w:rsidRPr="0097190A" w:rsidRDefault="0097190A" w:rsidP="0097190A">
      <w:pPr>
        <w:pStyle w:val="Code"/>
      </w:pPr>
      <w:r w:rsidRPr="0097190A">
        <w:t>==== EVENT newinput 1 0</w:t>
      </w:r>
    </w:p>
    <w:p w14:paraId="2E7B86C6" w14:textId="77777777" w:rsidR="0097190A" w:rsidRPr="0097190A" w:rsidRDefault="0097190A" w:rsidP="0097190A">
      <w:pPr>
        <w:pStyle w:val="Code"/>
      </w:pPr>
      <w:r w:rsidRPr="0097190A">
        <w:t>==== EVENT newinput 0 1</w:t>
      </w:r>
    </w:p>
    <w:p w14:paraId="53EE289A" w14:textId="77777777" w:rsidR="0097190A" w:rsidRPr="0097190A" w:rsidRDefault="0097190A" w:rsidP="0097190A">
      <w:pPr>
        <w:pStyle w:val="Code"/>
      </w:pPr>
      <w:r w:rsidRPr="0097190A">
        <w:t>==== EVENT newinput 1 0</w:t>
      </w:r>
    </w:p>
    <w:p w14:paraId="72989181" w14:textId="77777777" w:rsidR="0097190A" w:rsidRDefault="0097190A" w:rsidP="0097190A">
      <w:pPr>
        <w:pStyle w:val="Code"/>
      </w:pPr>
      <w:r w:rsidRPr="0097190A">
        <w:t>==== EVENT newinput 0 1</w:t>
      </w:r>
    </w:p>
    <w:p w14:paraId="621301D7" w14:textId="77777777" w:rsidR="00B302C5" w:rsidRPr="0097190A" w:rsidRDefault="00B302C5" w:rsidP="0097190A">
      <w:pPr>
        <w:pStyle w:val="Code"/>
      </w:pPr>
      <w:r>
        <w:t>...</w:t>
      </w:r>
    </w:p>
    <w:p w14:paraId="0E3A783D" w14:textId="77777777" w:rsidR="0097190A" w:rsidRDefault="0097190A" w:rsidP="00E742EF">
      <w:r>
        <w:t xml:space="preserve">The first </w:t>
      </w:r>
      <w:r w:rsidR="00AC45A3">
        <w:t>message</w:t>
      </w:r>
      <w:r>
        <w:t xml:space="preserve"> refers to the command startup, using input #0 as initial input. All other </w:t>
      </w:r>
      <w:r w:rsidR="00AC45A3">
        <w:t>messages</w:t>
      </w:r>
      <w:r>
        <w:t xml:space="preserve"> refer to switching events from input #0 to input #1 or vice-versa.</w:t>
      </w:r>
    </w:p>
    <w:p w14:paraId="74237B8C" w14:textId="77777777" w:rsidR="0097190A" w:rsidRDefault="0097190A" w:rsidP="00E742EF">
      <w:r>
        <w:t xml:space="preserve">To </w:t>
      </w:r>
      <w:r w:rsidR="00FA7C25">
        <w:t>demonstrate the usage of the JSON UDP messages, we use the following command</w:t>
      </w:r>
      <w:r w:rsidR="00AC45A3">
        <w:t xml:space="preserve"> from another session running in parallel</w:t>
      </w:r>
      <w:r w:rsidR="00FA7C25">
        <w:t xml:space="preserve">. It loops on reception of one UDP message using the command </w:t>
      </w:r>
      <w:r w:rsidR="00FA7C25" w:rsidRPr="00FA7C25">
        <w:rPr>
          <w:rStyle w:val="Codeintext"/>
        </w:rPr>
        <w:t>nc</w:t>
      </w:r>
      <w:r w:rsidR="00FA7C25">
        <w:t xml:space="preserve"> (</w:t>
      </w:r>
      <w:r w:rsidR="00FA7C25" w:rsidRPr="00FA7C25">
        <w:rPr>
          <w:i/>
        </w:rPr>
        <w:t>netcat</w:t>
      </w:r>
      <w:r w:rsidR="00FA7C25">
        <w:t xml:space="preserve">). The output of </w:t>
      </w:r>
      <w:r w:rsidR="00B302C5" w:rsidRPr="00B302C5">
        <w:rPr>
          <w:rStyle w:val="Codeintext"/>
        </w:rPr>
        <w:t>nc</w:t>
      </w:r>
      <w:r w:rsidR="00B302C5">
        <w:t xml:space="preserve"> is piped into </w:t>
      </w:r>
      <w:r w:rsidR="00B302C5" w:rsidRPr="00B302C5">
        <w:rPr>
          <w:rStyle w:val="Codeintext"/>
        </w:rPr>
        <w:t>jq</w:t>
      </w:r>
      <w:r w:rsidR="00B302C5">
        <w:t xml:space="preserve"> (</w:t>
      </w:r>
      <w:r w:rsidR="00B302C5" w:rsidRPr="00B302C5">
        <w:rPr>
          <w:i/>
        </w:rPr>
        <w:t>JSON query</w:t>
      </w:r>
      <w:r w:rsidR="00B302C5">
        <w:t xml:space="preserve">) to </w:t>
      </w:r>
      <w:r w:rsidR="00B64F6D">
        <w:t>display</w:t>
      </w:r>
      <w:r w:rsidR="00B302C5">
        <w:t xml:space="preserve"> an indented and colored ou</w:t>
      </w:r>
      <w:r w:rsidR="00B64F6D">
        <w:t>t</w:t>
      </w:r>
      <w:r w:rsidR="00B302C5">
        <w:t>put of the JSON message.</w:t>
      </w:r>
    </w:p>
    <w:p w14:paraId="10479D54" w14:textId="77777777" w:rsidR="00FA7C25" w:rsidRPr="00FA7C25" w:rsidRDefault="00FA7C25" w:rsidP="00FA7C25">
      <w:pPr>
        <w:pStyle w:val="Code"/>
      </w:pPr>
      <w:r w:rsidRPr="00FA7C25">
        <w:t>$ while true; do nc -u -l -w 0 4444 | jq; done</w:t>
      </w:r>
    </w:p>
    <w:p w14:paraId="266B4F8C" w14:textId="77777777" w:rsidR="00FA7C25" w:rsidRPr="00FA7C25" w:rsidRDefault="00FA7C25" w:rsidP="00FA7C25">
      <w:pPr>
        <w:pStyle w:val="Code"/>
      </w:pPr>
      <w:r w:rsidRPr="00FA7C25">
        <w:rPr>
          <w:b/>
          <w:bCs/>
        </w:rPr>
        <w:t>{</w:t>
      </w:r>
    </w:p>
    <w:p w14:paraId="7DD771E4" w14:textId="77777777" w:rsidR="00FA7C25" w:rsidRPr="00FA7C25" w:rsidRDefault="00FA7C25" w:rsidP="00FA7C25">
      <w:pPr>
        <w:pStyle w:val="Code"/>
      </w:pPr>
      <w:r w:rsidRPr="00FA7C25">
        <w:rPr>
          <w:b/>
          <w:bCs/>
        </w:rPr>
        <w:t xml:space="preserve">  </w:t>
      </w:r>
      <w:r w:rsidRPr="00FA7C25">
        <w:rPr>
          <w:b/>
          <w:bCs/>
          <w:color w:val="400BD9"/>
        </w:rPr>
        <w:t>"command"</w:t>
      </w:r>
      <w:r w:rsidRPr="00FA7C25">
        <w:rPr>
          <w:b/>
          <w:bCs/>
        </w:rPr>
        <w:t xml:space="preserve">: </w:t>
      </w:r>
      <w:r w:rsidRPr="00FA7C25">
        <w:rPr>
          <w:color w:val="2FB41D"/>
        </w:rPr>
        <w:t>"tsswitch"</w:t>
      </w:r>
      <w:r w:rsidRPr="00FA7C25">
        <w:rPr>
          <w:b/>
          <w:bCs/>
        </w:rPr>
        <w:t>,</w:t>
      </w:r>
    </w:p>
    <w:p w14:paraId="4D393555" w14:textId="77777777" w:rsidR="00FA7C25" w:rsidRPr="00FA7C25" w:rsidRDefault="00FA7C25" w:rsidP="00FA7C25">
      <w:pPr>
        <w:pStyle w:val="Code"/>
      </w:pPr>
      <w:r w:rsidRPr="00FA7C25">
        <w:rPr>
          <w:b/>
          <w:bCs/>
        </w:rPr>
        <w:t xml:space="preserve">  </w:t>
      </w:r>
      <w:r w:rsidRPr="00FA7C25">
        <w:rPr>
          <w:b/>
          <w:bCs/>
          <w:color w:val="400BD9"/>
        </w:rPr>
        <w:t>"event"</w:t>
      </w:r>
      <w:r w:rsidRPr="00FA7C25">
        <w:rPr>
          <w:b/>
          <w:bCs/>
        </w:rPr>
        <w:t xml:space="preserve">: </w:t>
      </w:r>
      <w:r w:rsidRPr="00FA7C25">
        <w:rPr>
          <w:color w:val="2FB41D"/>
        </w:rPr>
        <w:t>"newinput"</w:t>
      </w:r>
      <w:r w:rsidRPr="00FA7C25">
        <w:rPr>
          <w:b/>
          <w:bCs/>
        </w:rPr>
        <w:t>,</w:t>
      </w:r>
    </w:p>
    <w:p w14:paraId="26BFE150" w14:textId="77777777" w:rsidR="00FA7C25" w:rsidRPr="00FA7C25" w:rsidRDefault="00FA7C25" w:rsidP="00FA7C25">
      <w:pPr>
        <w:pStyle w:val="Code"/>
      </w:pPr>
      <w:r w:rsidRPr="00FA7C25">
        <w:rPr>
          <w:b/>
          <w:bCs/>
        </w:rPr>
        <w:t xml:space="preserve">  </w:t>
      </w:r>
      <w:r w:rsidRPr="00FA7C25">
        <w:rPr>
          <w:b/>
          <w:bCs/>
          <w:color w:val="400BD9"/>
        </w:rPr>
        <w:t>"new-input"</w:t>
      </w:r>
      <w:r w:rsidRPr="00FA7C25">
        <w:rPr>
          <w:b/>
          <w:bCs/>
        </w:rPr>
        <w:t xml:space="preserve">: </w:t>
      </w:r>
      <w:r w:rsidRPr="00FA7C25">
        <w:t>0</w:t>
      </w:r>
      <w:r w:rsidRPr="00FA7C25">
        <w:rPr>
          <w:b/>
          <w:bCs/>
        </w:rPr>
        <w:t>,</w:t>
      </w:r>
    </w:p>
    <w:p w14:paraId="2A336EF7" w14:textId="77777777" w:rsidR="00FA7C25" w:rsidRPr="00FA7C25" w:rsidRDefault="00FA7C25" w:rsidP="00FA7C25">
      <w:pPr>
        <w:pStyle w:val="Code"/>
      </w:pPr>
      <w:r w:rsidRPr="00FA7C25">
        <w:rPr>
          <w:b/>
          <w:bCs/>
        </w:rPr>
        <w:t xml:space="preserve">  </w:t>
      </w:r>
      <w:r w:rsidRPr="00FA7C25">
        <w:rPr>
          <w:b/>
          <w:bCs/>
          <w:color w:val="400BD9"/>
        </w:rPr>
        <w:t>"origin"</w:t>
      </w:r>
      <w:r w:rsidRPr="00FA7C25">
        <w:rPr>
          <w:b/>
          <w:bCs/>
        </w:rPr>
        <w:t xml:space="preserve">: </w:t>
      </w:r>
      <w:r w:rsidRPr="00FA7C25">
        <w:rPr>
          <w:color w:val="2FB41D"/>
        </w:rPr>
        <w:t>"tsduck"</w:t>
      </w:r>
      <w:r w:rsidRPr="00FA7C25">
        <w:rPr>
          <w:b/>
          <w:bCs/>
        </w:rPr>
        <w:t>,</w:t>
      </w:r>
    </w:p>
    <w:p w14:paraId="1234B65A" w14:textId="77777777" w:rsidR="00FA7C25" w:rsidRPr="00FA7C25" w:rsidRDefault="00FA7C25" w:rsidP="00FA7C25">
      <w:pPr>
        <w:pStyle w:val="Code"/>
      </w:pPr>
      <w:r w:rsidRPr="00FA7C25">
        <w:rPr>
          <w:b/>
          <w:bCs/>
        </w:rPr>
        <w:t xml:space="preserve">  </w:t>
      </w:r>
      <w:r w:rsidRPr="00FA7C25">
        <w:rPr>
          <w:b/>
          <w:bCs/>
          <w:color w:val="400BD9"/>
        </w:rPr>
        <w:t>"previous-input"</w:t>
      </w:r>
      <w:r w:rsidRPr="00FA7C25">
        <w:rPr>
          <w:b/>
          <w:bCs/>
        </w:rPr>
        <w:t xml:space="preserve">: </w:t>
      </w:r>
      <w:r w:rsidRPr="00FA7C25">
        <w:t>1</w:t>
      </w:r>
      <w:r w:rsidRPr="00FA7C25">
        <w:rPr>
          <w:b/>
          <w:bCs/>
        </w:rPr>
        <w:t>,</w:t>
      </w:r>
    </w:p>
    <w:p w14:paraId="0B444C27" w14:textId="77777777" w:rsidR="00FA7C25" w:rsidRPr="00FA7C25" w:rsidRDefault="00FA7C25" w:rsidP="00FA7C25">
      <w:pPr>
        <w:pStyle w:val="Code"/>
      </w:pPr>
      <w:r w:rsidRPr="00FA7C25">
        <w:rPr>
          <w:b/>
          <w:bCs/>
        </w:rPr>
        <w:t xml:space="preserve">  </w:t>
      </w:r>
      <w:r w:rsidRPr="00FA7C25">
        <w:rPr>
          <w:b/>
          <w:bCs/>
          <w:color w:val="400BD9"/>
        </w:rPr>
        <w:t>"timestamp"</w:t>
      </w:r>
      <w:r w:rsidRPr="00FA7C25">
        <w:rPr>
          <w:b/>
          <w:bCs/>
        </w:rPr>
        <w:t xml:space="preserve">: </w:t>
      </w:r>
      <w:r w:rsidRPr="00FA7C25">
        <w:rPr>
          <w:color w:val="2FB41D"/>
        </w:rPr>
        <w:t>"2021/03/13 19:33:42.595"</w:t>
      </w:r>
    </w:p>
    <w:p w14:paraId="562A2326" w14:textId="77777777" w:rsidR="00FA7C25" w:rsidRPr="00FA7C25" w:rsidRDefault="00FA7C25" w:rsidP="00FA7C25">
      <w:pPr>
        <w:pStyle w:val="Code"/>
      </w:pPr>
      <w:r w:rsidRPr="00FA7C25">
        <w:rPr>
          <w:b/>
          <w:bCs/>
        </w:rPr>
        <w:t>}</w:t>
      </w:r>
    </w:p>
    <w:p w14:paraId="29933E60" w14:textId="77777777" w:rsidR="00FA7C25" w:rsidRPr="00FA7C25" w:rsidRDefault="00FA7C25" w:rsidP="00FA7C25">
      <w:pPr>
        <w:pStyle w:val="Code"/>
      </w:pPr>
      <w:r w:rsidRPr="00FA7C25">
        <w:rPr>
          <w:b/>
          <w:bCs/>
        </w:rPr>
        <w:t>{</w:t>
      </w:r>
    </w:p>
    <w:p w14:paraId="10CCACFD" w14:textId="77777777" w:rsidR="00FA7C25" w:rsidRPr="00FA7C25" w:rsidRDefault="00FA7C25" w:rsidP="00FA7C25">
      <w:pPr>
        <w:pStyle w:val="Code"/>
      </w:pPr>
      <w:r w:rsidRPr="00FA7C25">
        <w:rPr>
          <w:b/>
          <w:bCs/>
        </w:rPr>
        <w:t xml:space="preserve">  </w:t>
      </w:r>
      <w:r w:rsidRPr="00FA7C25">
        <w:rPr>
          <w:b/>
          <w:bCs/>
          <w:color w:val="400BD9"/>
        </w:rPr>
        <w:t>"command"</w:t>
      </w:r>
      <w:r w:rsidRPr="00FA7C25">
        <w:rPr>
          <w:b/>
          <w:bCs/>
        </w:rPr>
        <w:t xml:space="preserve">: </w:t>
      </w:r>
      <w:r w:rsidRPr="00FA7C25">
        <w:rPr>
          <w:color w:val="2FB41D"/>
        </w:rPr>
        <w:t>"tsswitch"</w:t>
      </w:r>
      <w:r w:rsidRPr="00FA7C25">
        <w:rPr>
          <w:b/>
          <w:bCs/>
        </w:rPr>
        <w:t>,</w:t>
      </w:r>
    </w:p>
    <w:p w14:paraId="17151DA9" w14:textId="77777777" w:rsidR="00FA7C25" w:rsidRPr="00FA7C25" w:rsidRDefault="00FA7C25" w:rsidP="00FA7C25">
      <w:pPr>
        <w:pStyle w:val="Code"/>
      </w:pPr>
      <w:r w:rsidRPr="00FA7C25">
        <w:rPr>
          <w:b/>
          <w:bCs/>
        </w:rPr>
        <w:lastRenderedPageBreak/>
        <w:t xml:space="preserve">  </w:t>
      </w:r>
      <w:r w:rsidRPr="00FA7C25">
        <w:rPr>
          <w:b/>
          <w:bCs/>
          <w:color w:val="400BD9"/>
        </w:rPr>
        <w:t>"event"</w:t>
      </w:r>
      <w:r w:rsidRPr="00FA7C25">
        <w:rPr>
          <w:b/>
          <w:bCs/>
        </w:rPr>
        <w:t xml:space="preserve">: </w:t>
      </w:r>
      <w:r w:rsidRPr="00FA7C25">
        <w:rPr>
          <w:color w:val="2FB41D"/>
        </w:rPr>
        <w:t>"newinput"</w:t>
      </w:r>
      <w:r w:rsidRPr="00FA7C25">
        <w:rPr>
          <w:b/>
          <w:bCs/>
        </w:rPr>
        <w:t>,</w:t>
      </w:r>
    </w:p>
    <w:p w14:paraId="201F9544" w14:textId="77777777" w:rsidR="00FA7C25" w:rsidRPr="00FA7C25" w:rsidRDefault="00FA7C25" w:rsidP="00FA7C25">
      <w:pPr>
        <w:pStyle w:val="Code"/>
      </w:pPr>
      <w:r w:rsidRPr="00FA7C25">
        <w:rPr>
          <w:b/>
          <w:bCs/>
        </w:rPr>
        <w:t xml:space="preserve">  </w:t>
      </w:r>
      <w:r w:rsidRPr="00FA7C25">
        <w:rPr>
          <w:b/>
          <w:bCs/>
          <w:color w:val="400BD9"/>
        </w:rPr>
        <w:t>"new-input"</w:t>
      </w:r>
      <w:r w:rsidRPr="00FA7C25">
        <w:rPr>
          <w:b/>
          <w:bCs/>
        </w:rPr>
        <w:t xml:space="preserve">: </w:t>
      </w:r>
      <w:r w:rsidRPr="00FA7C25">
        <w:t>1</w:t>
      </w:r>
      <w:r w:rsidRPr="00FA7C25">
        <w:rPr>
          <w:b/>
          <w:bCs/>
        </w:rPr>
        <w:t>,</w:t>
      </w:r>
    </w:p>
    <w:p w14:paraId="76AE265E" w14:textId="77777777" w:rsidR="00FA7C25" w:rsidRPr="00FA7C25" w:rsidRDefault="00FA7C25" w:rsidP="00FA7C25">
      <w:pPr>
        <w:pStyle w:val="Code"/>
      </w:pPr>
      <w:r w:rsidRPr="00FA7C25">
        <w:rPr>
          <w:b/>
          <w:bCs/>
        </w:rPr>
        <w:t xml:space="preserve">  </w:t>
      </w:r>
      <w:r w:rsidRPr="00FA7C25">
        <w:rPr>
          <w:b/>
          <w:bCs/>
          <w:color w:val="400BD9"/>
        </w:rPr>
        <w:t>"origin"</w:t>
      </w:r>
      <w:r w:rsidRPr="00FA7C25">
        <w:rPr>
          <w:b/>
          <w:bCs/>
        </w:rPr>
        <w:t xml:space="preserve">: </w:t>
      </w:r>
      <w:r w:rsidRPr="00FA7C25">
        <w:rPr>
          <w:color w:val="2FB41D"/>
        </w:rPr>
        <w:t>"tsduck"</w:t>
      </w:r>
      <w:r w:rsidRPr="00FA7C25">
        <w:rPr>
          <w:b/>
          <w:bCs/>
        </w:rPr>
        <w:t>,</w:t>
      </w:r>
    </w:p>
    <w:p w14:paraId="1202EE18" w14:textId="77777777" w:rsidR="00FA7C25" w:rsidRPr="00FA7C25" w:rsidRDefault="00FA7C25" w:rsidP="00FA7C25">
      <w:pPr>
        <w:pStyle w:val="Code"/>
      </w:pPr>
      <w:r w:rsidRPr="00FA7C25">
        <w:rPr>
          <w:b/>
          <w:bCs/>
        </w:rPr>
        <w:t xml:space="preserve">  </w:t>
      </w:r>
      <w:r w:rsidRPr="00FA7C25">
        <w:rPr>
          <w:b/>
          <w:bCs/>
          <w:color w:val="400BD9"/>
        </w:rPr>
        <w:t>"previous-input"</w:t>
      </w:r>
      <w:r w:rsidRPr="00FA7C25">
        <w:rPr>
          <w:b/>
          <w:bCs/>
        </w:rPr>
        <w:t xml:space="preserve">: </w:t>
      </w:r>
      <w:r w:rsidRPr="00FA7C25">
        <w:t>0</w:t>
      </w:r>
      <w:r w:rsidRPr="00FA7C25">
        <w:rPr>
          <w:b/>
          <w:bCs/>
        </w:rPr>
        <w:t>,</w:t>
      </w:r>
    </w:p>
    <w:p w14:paraId="1574D1A2" w14:textId="77777777" w:rsidR="00FA7C25" w:rsidRPr="00FA7C25" w:rsidRDefault="00FA7C25" w:rsidP="00FA7C25">
      <w:pPr>
        <w:pStyle w:val="Code"/>
      </w:pPr>
      <w:r w:rsidRPr="00FA7C25">
        <w:rPr>
          <w:b/>
          <w:bCs/>
        </w:rPr>
        <w:t xml:space="preserve">  </w:t>
      </w:r>
      <w:r w:rsidRPr="00FA7C25">
        <w:rPr>
          <w:b/>
          <w:bCs/>
          <w:color w:val="400BD9"/>
        </w:rPr>
        <w:t>"timestamp"</w:t>
      </w:r>
      <w:r w:rsidRPr="00FA7C25">
        <w:rPr>
          <w:b/>
          <w:bCs/>
        </w:rPr>
        <w:t xml:space="preserve">: </w:t>
      </w:r>
      <w:r w:rsidRPr="00FA7C25">
        <w:rPr>
          <w:color w:val="2FB41D"/>
        </w:rPr>
        <w:t>"2021/03/13 19:33:47.688"</w:t>
      </w:r>
    </w:p>
    <w:p w14:paraId="3D9AEF32" w14:textId="77777777" w:rsidR="00FA7C25" w:rsidRPr="00FA7C25" w:rsidRDefault="00FA7C25" w:rsidP="00FA7C25">
      <w:pPr>
        <w:pStyle w:val="Code"/>
      </w:pPr>
      <w:r w:rsidRPr="00FA7C25">
        <w:rPr>
          <w:b/>
          <w:bCs/>
        </w:rPr>
        <w:t>}</w:t>
      </w:r>
    </w:p>
    <w:p w14:paraId="7BD7259B" w14:textId="77777777" w:rsidR="00FA7C25" w:rsidRPr="00FA7C25" w:rsidRDefault="00FA7C25" w:rsidP="00FA7C25">
      <w:pPr>
        <w:pStyle w:val="Code"/>
      </w:pPr>
      <w:r w:rsidRPr="00FA7C25">
        <w:rPr>
          <w:b/>
          <w:bCs/>
        </w:rPr>
        <w:t>{</w:t>
      </w:r>
    </w:p>
    <w:p w14:paraId="07CAA05A" w14:textId="77777777" w:rsidR="00FA7C25" w:rsidRPr="00FA7C25" w:rsidRDefault="00FA7C25" w:rsidP="00FA7C25">
      <w:pPr>
        <w:pStyle w:val="Code"/>
      </w:pPr>
      <w:r w:rsidRPr="00FA7C25">
        <w:rPr>
          <w:b/>
          <w:bCs/>
        </w:rPr>
        <w:t xml:space="preserve">  </w:t>
      </w:r>
      <w:r w:rsidRPr="00FA7C25">
        <w:rPr>
          <w:b/>
          <w:bCs/>
          <w:color w:val="400BD9"/>
        </w:rPr>
        <w:t>"command"</w:t>
      </w:r>
      <w:r w:rsidRPr="00FA7C25">
        <w:rPr>
          <w:b/>
          <w:bCs/>
        </w:rPr>
        <w:t xml:space="preserve">: </w:t>
      </w:r>
      <w:r w:rsidRPr="00FA7C25">
        <w:rPr>
          <w:color w:val="2FB41D"/>
        </w:rPr>
        <w:t>"tsswitch"</w:t>
      </w:r>
      <w:r w:rsidRPr="00FA7C25">
        <w:rPr>
          <w:b/>
          <w:bCs/>
        </w:rPr>
        <w:t>,</w:t>
      </w:r>
    </w:p>
    <w:p w14:paraId="037645AF" w14:textId="77777777" w:rsidR="00FA7C25" w:rsidRPr="00FA7C25" w:rsidRDefault="00FA7C25" w:rsidP="00FA7C25">
      <w:pPr>
        <w:pStyle w:val="Code"/>
      </w:pPr>
      <w:r w:rsidRPr="00FA7C25">
        <w:rPr>
          <w:b/>
          <w:bCs/>
        </w:rPr>
        <w:t xml:space="preserve">  </w:t>
      </w:r>
      <w:r w:rsidRPr="00FA7C25">
        <w:rPr>
          <w:b/>
          <w:bCs/>
          <w:color w:val="400BD9"/>
        </w:rPr>
        <w:t>"event"</w:t>
      </w:r>
      <w:r w:rsidRPr="00FA7C25">
        <w:rPr>
          <w:b/>
          <w:bCs/>
        </w:rPr>
        <w:t xml:space="preserve">: </w:t>
      </w:r>
      <w:r w:rsidRPr="00FA7C25">
        <w:rPr>
          <w:color w:val="2FB41D"/>
        </w:rPr>
        <w:t>"newinput"</w:t>
      </w:r>
      <w:r w:rsidRPr="00FA7C25">
        <w:rPr>
          <w:b/>
          <w:bCs/>
        </w:rPr>
        <w:t>,</w:t>
      </w:r>
    </w:p>
    <w:p w14:paraId="6B5C0BC2" w14:textId="77777777" w:rsidR="00FA7C25" w:rsidRPr="00FA7C25" w:rsidRDefault="00FA7C25" w:rsidP="00FA7C25">
      <w:pPr>
        <w:pStyle w:val="Code"/>
      </w:pPr>
      <w:r w:rsidRPr="00FA7C25">
        <w:rPr>
          <w:b/>
          <w:bCs/>
        </w:rPr>
        <w:t xml:space="preserve">  </w:t>
      </w:r>
      <w:r w:rsidRPr="00FA7C25">
        <w:rPr>
          <w:b/>
          <w:bCs/>
          <w:color w:val="400BD9"/>
        </w:rPr>
        <w:t>"new-input"</w:t>
      </w:r>
      <w:r w:rsidRPr="00FA7C25">
        <w:rPr>
          <w:b/>
          <w:bCs/>
        </w:rPr>
        <w:t xml:space="preserve">: </w:t>
      </w:r>
      <w:r w:rsidRPr="00FA7C25">
        <w:t>0</w:t>
      </w:r>
      <w:r w:rsidRPr="00FA7C25">
        <w:rPr>
          <w:b/>
          <w:bCs/>
        </w:rPr>
        <w:t>,</w:t>
      </w:r>
    </w:p>
    <w:p w14:paraId="453C12BA" w14:textId="77777777" w:rsidR="00FA7C25" w:rsidRPr="00FA7C25" w:rsidRDefault="00FA7C25" w:rsidP="00FA7C25">
      <w:pPr>
        <w:pStyle w:val="Code"/>
      </w:pPr>
      <w:r w:rsidRPr="00FA7C25">
        <w:rPr>
          <w:b/>
          <w:bCs/>
        </w:rPr>
        <w:t xml:space="preserve">  </w:t>
      </w:r>
      <w:r w:rsidRPr="00FA7C25">
        <w:rPr>
          <w:b/>
          <w:bCs/>
          <w:color w:val="400BD9"/>
        </w:rPr>
        <w:t>"origin"</w:t>
      </w:r>
      <w:r w:rsidRPr="00FA7C25">
        <w:rPr>
          <w:b/>
          <w:bCs/>
        </w:rPr>
        <w:t xml:space="preserve">: </w:t>
      </w:r>
      <w:r w:rsidRPr="00FA7C25">
        <w:rPr>
          <w:color w:val="2FB41D"/>
        </w:rPr>
        <w:t>"tsduck"</w:t>
      </w:r>
      <w:r w:rsidRPr="00FA7C25">
        <w:rPr>
          <w:b/>
          <w:bCs/>
        </w:rPr>
        <w:t>,</w:t>
      </w:r>
    </w:p>
    <w:p w14:paraId="2CA75026" w14:textId="77777777" w:rsidR="00FA7C25" w:rsidRPr="00FA7C25" w:rsidRDefault="00FA7C25" w:rsidP="00FA7C25">
      <w:pPr>
        <w:pStyle w:val="Code"/>
      </w:pPr>
      <w:r w:rsidRPr="00FA7C25">
        <w:rPr>
          <w:b/>
          <w:bCs/>
        </w:rPr>
        <w:t xml:space="preserve">  </w:t>
      </w:r>
      <w:r w:rsidRPr="00FA7C25">
        <w:rPr>
          <w:b/>
          <w:bCs/>
          <w:color w:val="400BD9"/>
        </w:rPr>
        <w:t>"previous-input"</w:t>
      </w:r>
      <w:r w:rsidRPr="00FA7C25">
        <w:rPr>
          <w:b/>
          <w:bCs/>
        </w:rPr>
        <w:t xml:space="preserve">: </w:t>
      </w:r>
      <w:r w:rsidRPr="00FA7C25">
        <w:t>1</w:t>
      </w:r>
      <w:r w:rsidRPr="00FA7C25">
        <w:rPr>
          <w:b/>
          <w:bCs/>
        </w:rPr>
        <w:t>,</w:t>
      </w:r>
    </w:p>
    <w:p w14:paraId="29BA8ED5" w14:textId="77777777" w:rsidR="00FA7C25" w:rsidRPr="00FA7C25" w:rsidRDefault="00FA7C25" w:rsidP="00FA7C25">
      <w:pPr>
        <w:pStyle w:val="Code"/>
      </w:pPr>
      <w:r w:rsidRPr="00FA7C25">
        <w:rPr>
          <w:b/>
          <w:bCs/>
        </w:rPr>
        <w:t xml:space="preserve">  </w:t>
      </w:r>
      <w:r w:rsidRPr="00FA7C25">
        <w:rPr>
          <w:b/>
          <w:bCs/>
          <w:color w:val="400BD9"/>
        </w:rPr>
        <w:t>"timestamp"</w:t>
      </w:r>
      <w:r w:rsidRPr="00FA7C25">
        <w:rPr>
          <w:b/>
          <w:bCs/>
        </w:rPr>
        <w:t xml:space="preserve">: </w:t>
      </w:r>
      <w:r w:rsidRPr="00FA7C25">
        <w:rPr>
          <w:color w:val="2FB41D"/>
        </w:rPr>
        <w:t>"2021/03/13 19:33:52.780"</w:t>
      </w:r>
    </w:p>
    <w:p w14:paraId="750650BA" w14:textId="77777777" w:rsidR="00FA7C25" w:rsidRPr="00B81F02" w:rsidRDefault="00FA7C25" w:rsidP="00FA7C25">
      <w:pPr>
        <w:pStyle w:val="Code"/>
        <w:rPr>
          <w:b/>
          <w:bCs/>
        </w:rPr>
      </w:pPr>
      <w:r w:rsidRPr="00B81F02">
        <w:rPr>
          <w:b/>
          <w:bCs/>
        </w:rPr>
        <w:t>}</w:t>
      </w:r>
    </w:p>
    <w:p w14:paraId="0E53D720" w14:textId="77777777" w:rsidR="00B302C5" w:rsidRPr="00B81F02" w:rsidRDefault="00B302C5" w:rsidP="00FA7C25">
      <w:pPr>
        <w:pStyle w:val="Code"/>
      </w:pPr>
      <w:r w:rsidRPr="00B81F02">
        <w:t>...</w:t>
      </w:r>
    </w:p>
    <w:p w14:paraId="41709B4D" w14:textId="77777777" w:rsidR="00EB48C8" w:rsidRPr="0010024C" w:rsidRDefault="00EB48C8" w:rsidP="00EB48C8">
      <w:pPr>
        <w:pStyle w:val="UsageTitle"/>
      </w:pPr>
      <w:r>
        <w:t>Usage</w:t>
      </w:r>
    </w:p>
    <w:p w14:paraId="1802A70D" w14:textId="77777777" w:rsidR="00DE1131" w:rsidRDefault="00DE1131" w:rsidP="00DE1131">
      <w:r>
        <w:t xml:space="preserve">The general syntax of the </w:t>
      </w:r>
      <w:r w:rsidRPr="001A1389">
        <w:rPr>
          <w:rStyle w:val="Codeintext"/>
        </w:rPr>
        <w:t>tsswitch</w:t>
      </w:r>
      <w:r>
        <w:t xml:space="preserve"> command is the following:</w:t>
      </w:r>
    </w:p>
    <w:p w14:paraId="38CF5B8A" w14:textId="77777777" w:rsidR="00EB48C8" w:rsidRPr="00EB48C8" w:rsidRDefault="00EB48C8" w:rsidP="00EB48C8">
      <w:pPr>
        <w:pStyle w:val="UsageSyntax"/>
      </w:pPr>
      <w:r w:rsidRPr="00EB48C8">
        <w:t>tsswitch [</w:t>
      </w:r>
      <w:r w:rsidRPr="00EB48C8">
        <w:rPr>
          <w:i/>
        </w:rPr>
        <w:t>tsswitch-options</w:t>
      </w:r>
      <w:r w:rsidRPr="00EB48C8">
        <w:t>] \</w:t>
      </w:r>
      <w:r w:rsidRPr="00EB48C8">
        <w:br/>
        <w:t xml:space="preserve">    </w:t>
      </w:r>
      <w:r>
        <w:t xml:space="preserve">     -I </w:t>
      </w:r>
      <w:r w:rsidRPr="00EB48C8">
        <w:rPr>
          <w:i/>
        </w:rPr>
        <w:t>input-name</w:t>
      </w:r>
      <w:r>
        <w:t xml:space="preserve"> [</w:t>
      </w:r>
      <w:r w:rsidRPr="00EB48C8">
        <w:rPr>
          <w:i/>
        </w:rPr>
        <w:t>input-options</w:t>
      </w:r>
      <w:r>
        <w:t>]</w:t>
      </w:r>
      <w:r w:rsidRPr="00EB48C8">
        <w:t xml:space="preserve"> ... \</w:t>
      </w:r>
      <w:r>
        <w:br/>
        <w:t xml:space="preserve">     </w:t>
      </w:r>
      <w:r w:rsidRPr="00EB48C8">
        <w:t xml:space="preserve">    [-O </w:t>
      </w:r>
      <w:r w:rsidRPr="00EB48C8">
        <w:rPr>
          <w:i/>
        </w:rPr>
        <w:t>output-name</w:t>
      </w:r>
      <w:r w:rsidRPr="00EB48C8">
        <w:t xml:space="preserve"> [</w:t>
      </w:r>
      <w:r w:rsidRPr="00EB48C8">
        <w:rPr>
          <w:i/>
        </w:rPr>
        <w:t>output-options</w:t>
      </w:r>
      <w:r w:rsidRPr="00EB48C8">
        <w:t>]]</w:t>
      </w:r>
    </w:p>
    <w:p w14:paraId="05F7915B" w14:textId="77777777" w:rsidR="00B17EF7" w:rsidRDefault="00DE1131" w:rsidP="00D22D9D">
      <w:r>
        <w:t xml:space="preserve">All </w:t>
      </w:r>
      <w:r w:rsidR="00D43B33">
        <w:rPr>
          <w:i/>
          <w:iCs/>
        </w:rPr>
        <w:t>tsswitch</w:t>
      </w:r>
      <w:r>
        <w:rPr>
          <w:i/>
          <w:iCs/>
        </w:rPr>
        <w:t>-options</w:t>
      </w:r>
      <w:r>
        <w:t xml:space="preserve"> must be placed on the</w:t>
      </w:r>
      <w:r w:rsidR="00D43B33">
        <w:t xml:space="preserve"> command line before the input </w:t>
      </w:r>
      <w:r>
        <w:t xml:space="preserve">and output plugin specifications. There must be at </w:t>
      </w:r>
      <w:r w:rsidR="00D43B33">
        <w:t xml:space="preserve">least </w:t>
      </w:r>
      <w:r>
        <w:t xml:space="preserve">one input </w:t>
      </w:r>
      <w:r w:rsidR="00D43B33">
        <w:t xml:space="preserve">plugin </w:t>
      </w:r>
      <w:r>
        <w:t>and</w:t>
      </w:r>
      <w:r w:rsidR="00D43B33">
        <w:t xml:space="preserve"> at most</w:t>
      </w:r>
      <w:r w:rsidR="00B17EF7">
        <w:t xml:space="preserve"> one output plugin. The default output plugin is </w:t>
      </w:r>
      <w:r w:rsidR="00B17EF7" w:rsidRPr="00CE6802">
        <w:rPr>
          <w:rStyle w:val="Codeintext"/>
        </w:rPr>
        <w:t>file</w:t>
      </w:r>
      <w:r w:rsidR="00B17EF7">
        <w:t>, sending all packets to the standard output.</w:t>
      </w:r>
    </w:p>
    <w:p w14:paraId="059009D5" w14:textId="77777777" w:rsidR="00DE1131" w:rsidRDefault="00DE1131" w:rsidP="00D22D9D">
      <w:r>
        <w:t>On the command line, th</w:t>
      </w:r>
      <w:r w:rsidR="00D43B33">
        <w:t>e order of the input</w:t>
      </w:r>
      <w:r w:rsidR="00342961">
        <w:t xml:space="preserve"> plugins is significant. T</w:t>
      </w:r>
      <w:r w:rsidR="00D43B33">
        <w:t>hey are indexed from 0 to n-1</w:t>
      </w:r>
      <w:r>
        <w:t>.</w:t>
      </w:r>
      <w:r w:rsidR="00D43B33">
        <w:t xml:space="preserve"> This index value is used in the remote control protocol to select an input stream.</w:t>
      </w:r>
    </w:p>
    <w:p w14:paraId="01D5E595" w14:textId="77777777" w:rsidR="00D43FD4" w:rsidRPr="0010024C" w:rsidRDefault="00D43FD4" w:rsidP="00D43FD4">
      <w:pPr>
        <w:pStyle w:val="UsageTitle"/>
      </w:pPr>
      <w:r w:rsidRPr="0010024C">
        <w:t>Plugin activation options</w:t>
      </w:r>
    </w:p>
    <w:p w14:paraId="05D53743" w14:textId="46774322" w:rsidR="00D43FD4" w:rsidRDefault="00D43FD4" w:rsidP="00412CA4">
      <w:pPr>
        <w:pStyle w:val="OptionName"/>
      </w:pPr>
      <w:r>
        <w:t xml:space="preserve">-I </w:t>
      </w:r>
      <w:r w:rsidRPr="00412CA4">
        <w:rPr>
          <w:b w:val="0"/>
          <w:i/>
        </w:rPr>
        <w:t>name</w:t>
      </w:r>
    </w:p>
    <w:p w14:paraId="5FB5A64F" w14:textId="77777777" w:rsidR="00D43FD4" w:rsidRDefault="00D43FD4" w:rsidP="00D43FD4">
      <w:pPr>
        <w:pStyle w:val="OptionDescription"/>
      </w:pPr>
      <w:r>
        <w:t>Designate the shared library plugin for packet input. There is no default. At least one input plugin shall be specified.</w:t>
      </w:r>
    </w:p>
    <w:p w14:paraId="56BA1289" w14:textId="7F65722B" w:rsidR="00D43FD4" w:rsidRDefault="00D43FD4" w:rsidP="00412CA4">
      <w:pPr>
        <w:pStyle w:val="OptionName"/>
      </w:pPr>
      <w:r>
        <w:t xml:space="preserve">-O </w:t>
      </w:r>
      <w:r w:rsidRPr="00412CA4">
        <w:rPr>
          <w:b w:val="0"/>
          <w:i/>
        </w:rPr>
        <w:t>name</w:t>
      </w:r>
    </w:p>
    <w:p w14:paraId="3B65E743" w14:textId="77777777" w:rsidR="00D43FD4" w:rsidRDefault="00D43FD4" w:rsidP="00D43FD4">
      <w:pPr>
        <w:pStyle w:val="OptionDescription"/>
      </w:pPr>
      <w:r>
        <w:t>Designate the shared library plugin for packet output. By default, write packets to standard output.</w:t>
      </w:r>
    </w:p>
    <w:p w14:paraId="4F65D8D8" w14:textId="77777777" w:rsidR="000E14D3" w:rsidRPr="000E14D3" w:rsidRDefault="000E14D3" w:rsidP="000E14D3">
      <w:r>
        <w:t xml:space="preserve">All input and output plugins which are available for </w:t>
      </w:r>
      <w:r w:rsidRPr="001A1389">
        <w:rPr>
          <w:rStyle w:val="Codeintext"/>
        </w:rPr>
        <w:t>tsp</w:t>
      </w:r>
      <w:r>
        <w:t xml:space="preserve"> can be used by </w:t>
      </w:r>
      <w:r w:rsidRPr="001A1389">
        <w:rPr>
          <w:rStyle w:val="Codeintext"/>
        </w:rPr>
        <w:t>tsswitch</w:t>
      </w:r>
      <w:r>
        <w:t>.</w:t>
      </w:r>
      <w:r>
        <w:rPr>
          <w:i/>
        </w:rPr>
        <w:t xml:space="preserve"> </w:t>
      </w:r>
      <w:r w:rsidRPr="000E14D3">
        <w:t>See</w:t>
      </w:r>
      <w:r>
        <w:t xml:space="preserve"> the description of the command </w:t>
      </w:r>
      <w:r w:rsidRPr="001A1389">
        <w:rPr>
          <w:rStyle w:val="Codeintext"/>
        </w:rPr>
        <w:t>tsp</w:t>
      </w:r>
      <w:r>
        <w:t xml:space="preserve"> for the method to locate the plugin files.</w:t>
      </w:r>
    </w:p>
    <w:p w14:paraId="113CB8B4" w14:textId="77777777" w:rsidR="00EB48C8" w:rsidRDefault="000F529D" w:rsidP="00EB48C8">
      <w:pPr>
        <w:pStyle w:val="UsageTitle"/>
      </w:pPr>
      <w:r>
        <w:t>General o</w:t>
      </w:r>
      <w:r w:rsidR="00EB48C8">
        <w:t>ptions</w:t>
      </w:r>
    </w:p>
    <w:p w14:paraId="618689E3" w14:textId="77777777" w:rsidR="001C1F43" w:rsidRDefault="001C1F43" w:rsidP="001C1F43">
      <w:pPr>
        <w:pStyle w:val="OptionName"/>
      </w:pPr>
      <w:r>
        <w:t xml:space="preserve">-b </w:t>
      </w:r>
      <w:r w:rsidRPr="001C1F43">
        <w:rPr>
          <w:b w:val="0"/>
          <w:i/>
        </w:rPr>
        <w:t>value</w:t>
      </w:r>
      <w:r>
        <w:br/>
        <w:t xml:space="preserve">--buffer-packets </w:t>
      </w:r>
      <w:r w:rsidRPr="001C1F43">
        <w:rPr>
          <w:b w:val="0"/>
          <w:i/>
        </w:rPr>
        <w:t>value</w:t>
      </w:r>
    </w:p>
    <w:p w14:paraId="0164A1A9" w14:textId="77777777" w:rsidR="001C1F43" w:rsidRDefault="001C1F43" w:rsidP="001C1F43">
      <w:pPr>
        <w:pStyle w:val="OptionDescription"/>
      </w:pPr>
      <w:r>
        <w:t>Specify the size in TS packets of each input plugin buffer. The default is 512 packets.</w:t>
      </w:r>
    </w:p>
    <w:p w14:paraId="63FB9A2E" w14:textId="77777777" w:rsidR="00AE2F8F" w:rsidRDefault="00AE2F8F" w:rsidP="00AE2F8F">
      <w:pPr>
        <w:pStyle w:val="OptionName"/>
      </w:pPr>
      <w:r>
        <w:t>-l</w:t>
      </w:r>
      <w:r>
        <w:br/>
        <w:t>--list-plugins</w:t>
      </w:r>
    </w:p>
    <w:p w14:paraId="4656D5CA" w14:textId="77777777" w:rsidR="00AE2F8F" w:rsidRDefault="00AE2F8F" w:rsidP="00AE2F8F">
      <w:pPr>
        <w:pStyle w:val="OptionDescription"/>
      </w:pPr>
      <w:r>
        <w:t>List all available plugins.</w:t>
      </w:r>
    </w:p>
    <w:p w14:paraId="0C9A7BDB" w14:textId="77777777" w:rsidR="0009363C" w:rsidRDefault="0009363C" w:rsidP="0009363C">
      <w:pPr>
        <w:pStyle w:val="OptionName"/>
      </w:pPr>
      <w:r>
        <w:t xml:space="preserve">--max-input-packets </w:t>
      </w:r>
      <w:r w:rsidRPr="0009363C">
        <w:rPr>
          <w:b w:val="0"/>
          <w:i/>
        </w:rPr>
        <w:t>value</w:t>
      </w:r>
    </w:p>
    <w:p w14:paraId="1D8E4186" w14:textId="77777777" w:rsidR="0009363C" w:rsidRDefault="0009363C" w:rsidP="0009363C">
      <w:pPr>
        <w:pStyle w:val="OptionDescription"/>
      </w:pPr>
      <w:r>
        <w:t xml:space="preserve">Specify the maximum number of TS packets to read at a time. This value may impact the switch response time. The default is 128 packets. The actual value is never more than half the </w:t>
      </w:r>
      <w:r w:rsidRPr="00CE6802">
        <w:rPr>
          <w:rStyle w:val="Codeintext"/>
        </w:rPr>
        <w:t>--buffer-packets</w:t>
      </w:r>
      <w:r>
        <w:t xml:space="preserve"> value.</w:t>
      </w:r>
    </w:p>
    <w:p w14:paraId="75748329" w14:textId="77777777" w:rsidR="0009363C" w:rsidRDefault="0009363C" w:rsidP="0009363C">
      <w:pPr>
        <w:pStyle w:val="OptionName"/>
      </w:pPr>
      <w:r>
        <w:t xml:space="preserve">--max-output-packets </w:t>
      </w:r>
      <w:r w:rsidRPr="0009363C">
        <w:rPr>
          <w:b w:val="0"/>
          <w:i/>
        </w:rPr>
        <w:t>value</w:t>
      </w:r>
    </w:p>
    <w:p w14:paraId="11D8BD69" w14:textId="77777777" w:rsidR="0009363C" w:rsidRDefault="0009363C" w:rsidP="0009363C">
      <w:pPr>
        <w:pStyle w:val="OptionDescription"/>
      </w:pPr>
      <w:r>
        <w:t>Specify the maximum number of TS packets to write at a time. The default is 128 packets.</w:t>
      </w:r>
    </w:p>
    <w:p w14:paraId="42E72A9A" w14:textId="77777777" w:rsidR="00E84C3D" w:rsidRDefault="00E84C3D" w:rsidP="00146070">
      <w:pPr>
        <w:pStyle w:val="UsageTitle"/>
      </w:pPr>
      <w:r>
        <w:lastRenderedPageBreak/>
        <w:t>Input cycles options</w:t>
      </w:r>
    </w:p>
    <w:p w14:paraId="395A3E65" w14:textId="77777777" w:rsidR="00E84C3D" w:rsidRDefault="00E84C3D" w:rsidP="00E84C3D">
      <w:pPr>
        <w:pStyle w:val="OptionName"/>
      </w:pPr>
      <w:r>
        <w:t xml:space="preserve">-c </w:t>
      </w:r>
      <w:r w:rsidRPr="001C1F43">
        <w:rPr>
          <w:b w:val="0"/>
          <w:i/>
        </w:rPr>
        <w:t>value</w:t>
      </w:r>
      <w:r>
        <w:br/>
        <w:t xml:space="preserve">--cycle </w:t>
      </w:r>
      <w:r w:rsidRPr="001C1F43">
        <w:rPr>
          <w:b w:val="0"/>
          <w:i/>
        </w:rPr>
        <w:t>value</w:t>
      </w:r>
    </w:p>
    <w:p w14:paraId="56188A79" w14:textId="77777777" w:rsidR="00E84C3D" w:rsidRDefault="00E84C3D" w:rsidP="00E84C3D">
      <w:pPr>
        <w:pStyle w:val="OptionDescription"/>
      </w:pPr>
      <w:r>
        <w:t>Specify how many times to repeat the cycle through all input plugins in sequence. By default, all input plugins are executed in sequence only once (</w:t>
      </w:r>
      <w:r w:rsidRPr="00CE6802">
        <w:rPr>
          <w:rStyle w:val="Codeintext"/>
        </w:rPr>
        <w:t>--cycle 1</w:t>
      </w:r>
      <w:r>
        <w:t xml:space="preserve">). The options </w:t>
      </w:r>
      <w:r w:rsidRPr="00CE6802">
        <w:rPr>
          <w:rStyle w:val="Codeintext"/>
        </w:rPr>
        <w:t>--cycle</w:t>
      </w:r>
      <w:r>
        <w:t xml:space="preserve">, </w:t>
      </w:r>
      <w:r w:rsidRPr="00CE6802">
        <w:rPr>
          <w:rStyle w:val="Codeintext"/>
        </w:rPr>
        <w:t>--infinite</w:t>
      </w:r>
      <w:r>
        <w:t xml:space="preserve"> and </w:t>
      </w:r>
      <w:r w:rsidRPr="00CE6802">
        <w:rPr>
          <w:rStyle w:val="Codeintext"/>
        </w:rPr>
        <w:t>--terminate</w:t>
      </w:r>
      <w:r>
        <w:t xml:space="preserve"> are mutually exclusive.</w:t>
      </w:r>
    </w:p>
    <w:p w14:paraId="06851F60" w14:textId="77777777" w:rsidR="00A25537" w:rsidRDefault="00A25537" w:rsidP="00A25537">
      <w:pPr>
        <w:pStyle w:val="OptionName"/>
      </w:pPr>
      <w:r>
        <w:t xml:space="preserve">--first-input </w:t>
      </w:r>
      <w:r w:rsidRPr="00A25537">
        <w:rPr>
          <w:b w:val="0"/>
          <w:i/>
        </w:rPr>
        <w:t>value</w:t>
      </w:r>
    </w:p>
    <w:p w14:paraId="3C114A11" w14:textId="77777777" w:rsidR="00A25537" w:rsidRPr="00A25537" w:rsidRDefault="00A25537" w:rsidP="00A25537">
      <w:pPr>
        <w:pStyle w:val="OptionDescription"/>
      </w:pPr>
      <w:r w:rsidRPr="00A25537">
        <w:t>Specify the index of the first input plugin to start. By default, the first plugin (index 0) is used.</w:t>
      </w:r>
    </w:p>
    <w:p w14:paraId="7E533DBF" w14:textId="77777777" w:rsidR="00E84C3D" w:rsidRDefault="00E84C3D" w:rsidP="00E84C3D">
      <w:pPr>
        <w:pStyle w:val="OptionName"/>
      </w:pPr>
      <w:r>
        <w:t>-i</w:t>
      </w:r>
      <w:r>
        <w:br/>
        <w:t>--infinite</w:t>
      </w:r>
    </w:p>
    <w:p w14:paraId="5A74C4D7" w14:textId="77777777" w:rsidR="00E84C3D" w:rsidRDefault="00E84C3D" w:rsidP="00E84C3D">
      <w:pPr>
        <w:pStyle w:val="OptionDescription"/>
      </w:pPr>
      <w:r>
        <w:t>Infinitely repeat the cycle through all input plugins in sequence.</w:t>
      </w:r>
    </w:p>
    <w:p w14:paraId="4CB06111" w14:textId="77777777" w:rsidR="00E84C3D" w:rsidRDefault="00E84C3D" w:rsidP="00E84C3D">
      <w:pPr>
        <w:pStyle w:val="OptionName"/>
      </w:pPr>
      <w:r>
        <w:t>-t</w:t>
      </w:r>
      <w:r>
        <w:br/>
        <w:t>--terminate</w:t>
      </w:r>
    </w:p>
    <w:p w14:paraId="2588B7C6" w14:textId="77777777" w:rsidR="00E84C3D" w:rsidRDefault="00E84C3D" w:rsidP="00E84C3D">
      <w:pPr>
        <w:pStyle w:val="OptionDescription"/>
      </w:pPr>
      <w:r>
        <w:t>Terminate execution when the current input plugin terminates.</w:t>
      </w:r>
    </w:p>
    <w:p w14:paraId="08FEDE4E" w14:textId="77777777" w:rsidR="00E84C3D" w:rsidRDefault="00E84C3D" w:rsidP="00146070">
      <w:pPr>
        <w:pStyle w:val="UsageTitle"/>
      </w:pPr>
      <w:r>
        <w:t>Input modes options</w:t>
      </w:r>
    </w:p>
    <w:p w14:paraId="34A312BB" w14:textId="77777777" w:rsidR="00E84C3D" w:rsidRDefault="00E84C3D" w:rsidP="00E84C3D">
      <w:pPr>
        <w:pStyle w:val="OptionName"/>
      </w:pPr>
      <w:r>
        <w:t>-d</w:t>
      </w:r>
      <w:r>
        <w:br/>
        <w:t>--delayed-switch</w:t>
      </w:r>
    </w:p>
    <w:p w14:paraId="6F1252D8" w14:textId="77777777" w:rsidR="00E84C3D" w:rsidRPr="001C1F43" w:rsidRDefault="00E84C3D" w:rsidP="00E84C3D">
      <w:pPr>
        <w:pStyle w:val="OptionDescription"/>
      </w:pPr>
      <w:r>
        <w:t>Perform delayed input switching. When switching from one input plugin to another one, the second plugin is started first. Packets from the first plugin continue to be output while the second plugin is starting. Then, after the second plugin starts to receive packets, the switch occurs: packets are now fetched from the second plugin. Finally, after the switch, the first plugin is stopped.</w:t>
      </w:r>
    </w:p>
    <w:p w14:paraId="2D010A2D" w14:textId="77777777" w:rsidR="00E84C3D" w:rsidRDefault="00E84C3D" w:rsidP="00E84C3D">
      <w:pPr>
        <w:pStyle w:val="OptionDescription"/>
      </w:pPr>
      <w:r>
        <w:t xml:space="preserve">By default,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1BF034CB" w14:textId="77777777" w:rsidR="00E84C3D" w:rsidRDefault="00E84C3D" w:rsidP="00E84C3D">
      <w:pPr>
        <w:pStyle w:val="OptionName"/>
      </w:pPr>
      <w:r>
        <w:t>-f</w:t>
      </w:r>
      <w:r>
        <w:br/>
        <w:t>--fast-switch</w:t>
      </w:r>
    </w:p>
    <w:p w14:paraId="69261E6B" w14:textId="77777777" w:rsidR="00E84C3D" w:rsidRDefault="00E84C3D" w:rsidP="00E84C3D">
      <w:pPr>
        <w:pStyle w:val="OptionDescription"/>
      </w:pPr>
      <w:r>
        <w:t>Perform fast input switching. All input plugins are started at once and they continuously receive packets in parallel. Packets are dropped, except for the current input plugin. This option is typically used when all inputs are live streams on distinct devices (not the same DVB tuner for instance).</w:t>
      </w:r>
    </w:p>
    <w:p w14:paraId="7669E46E" w14:textId="77777777" w:rsidR="00E84C3D" w:rsidRDefault="00E84C3D" w:rsidP="00E84C3D">
      <w:pPr>
        <w:pStyle w:val="OptionDescription"/>
      </w:pPr>
      <w:r>
        <w:t xml:space="preserve">By default, only one input plugin is started at a time. When switching,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576D4FF0" w14:textId="77777777" w:rsidR="009A67A4" w:rsidRDefault="009A67A4" w:rsidP="009A67A4">
      <w:pPr>
        <w:pStyle w:val="OptionName"/>
      </w:pPr>
      <w:r>
        <w:t xml:space="preserve">-p </w:t>
      </w:r>
      <w:r w:rsidRPr="009A67A4">
        <w:rPr>
          <w:b w:val="0"/>
          <w:i/>
        </w:rPr>
        <w:t>value</w:t>
      </w:r>
      <w:r>
        <w:br/>
        <w:t xml:space="preserve">--primary-input </w:t>
      </w:r>
      <w:r w:rsidRPr="009A67A4">
        <w:rPr>
          <w:b w:val="0"/>
          <w:i/>
        </w:rPr>
        <w:t>value</w:t>
      </w:r>
    </w:p>
    <w:p w14:paraId="17A08D52" w14:textId="77777777" w:rsidR="009A67A4" w:rsidRDefault="009A67A4" w:rsidP="009A67A4">
      <w:pPr>
        <w:pStyle w:val="OptionDescription"/>
      </w:pPr>
      <w:r>
        <w:t>Specify the index of the input plugin which is considered as primary or preferred.</w:t>
      </w:r>
    </w:p>
    <w:p w14:paraId="055A422F" w14:textId="77777777" w:rsidR="009A67A4" w:rsidRDefault="009A67A4" w:rsidP="009A67A4">
      <w:pPr>
        <w:pStyle w:val="OptionDescription"/>
      </w:pPr>
      <w:r>
        <w:t xml:space="preserve">This input plugin is always started, never stopped, even without </w:t>
      </w:r>
      <w:r w:rsidRPr="00CE6802">
        <w:rPr>
          <w:rStyle w:val="Codeintext"/>
        </w:rPr>
        <w:t>--fast-switch</w:t>
      </w:r>
      <w:r>
        <w:t>. When no packet is received on this plugin, the normal switching rules apply. However, as soon as packets are back on the primary input, the reception is immediately switched back to it.</w:t>
      </w:r>
    </w:p>
    <w:p w14:paraId="72A9ABCF" w14:textId="77777777" w:rsidR="009A67A4" w:rsidRDefault="009A67A4" w:rsidP="009A67A4">
      <w:pPr>
        <w:pStyle w:val="OptionDescription"/>
      </w:pPr>
      <w:r>
        <w:t>By default, there is no primary input, all input plugins are equal.</w:t>
      </w:r>
    </w:p>
    <w:p w14:paraId="723120E1" w14:textId="77777777" w:rsidR="006E31CD" w:rsidRDefault="006E31CD" w:rsidP="006E31CD">
      <w:pPr>
        <w:pStyle w:val="OptionName"/>
      </w:pPr>
      <w:r>
        <w:t xml:space="preserve">--receive-timeout </w:t>
      </w:r>
      <w:r w:rsidRPr="006E31CD">
        <w:rPr>
          <w:b w:val="0"/>
          <w:i/>
        </w:rPr>
        <w:t>value</w:t>
      </w:r>
    </w:p>
    <w:p w14:paraId="61C73B2B" w14:textId="77777777" w:rsidR="006E31CD" w:rsidRDefault="006E31CD" w:rsidP="006E31CD">
      <w:pPr>
        <w:pStyle w:val="OptionDescription"/>
      </w:pPr>
      <w:r>
        <w:t>Specify a receive timeout in milliseconds (independently of any equivalent feature the input plugins).</w:t>
      </w:r>
    </w:p>
    <w:p w14:paraId="3335BBF6" w14:textId="77777777" w:rsidR="00C14707" w:rsidRDefault="006E31CD" w:rsidP="006E31CD">
      <w:pPr>
        <w:pStyle w:val="OptionDescription"/>
      </w:pPr>
      <w:r>
        <w:t>When the current input plugin has received no packet within this timeout, automatically switch to the next plugin.</w:t>
      </w:r>
    </w:p>
    <w:p w14:paraId="2F788FF4" w14:textId="77777777" w:rsidR="00C14707" w:rsidRDefault="00C14707" w:rsidP="00C14707">
      <w:pPr>
        <w:pStyle w:val="OptionDescription"/>
      </w:pPr>
      <w:r>
        <w:lastRenderedPageBreak/>
        <w:t xml:space="preserve">By default, without </w:t>
      </w:r>
      <w:r w:rsidRPr="00CE6802">
        <w:rPr>
          <w:rStyle w:val="Codeintext"/>
        </w:rPr>
        <w:t>--primary-input</w:t>
      </w:r>
      <w:r>
        <w:t xml:space="preserve">, there is no automatic switch when the current input plugin is waiting for packets. With </w:t>
      </w:r>
      <w:r w:rsidRPr="00CE6802">
        <w:rPr>
          <w:rStyle w:val="Codeintext"/>
        </w:rPr>
        <w:t>--primary-input</w:t>
      </w:r>
      <w:r>
        <w:t>, the default is 2,000 ms.</w:t>
      </w:r>
    </w:p>
    <w:p w14:paraId="3F375756" w14:textId="77777777" w:rsidR="00146070" w:rsidRPr="00146070" w:rsidRDefault="00146070" w:rsidP="00146070">
      <w:pPr>
        <w:pStyle w:val="UsageTitle"/>
      </w:pPr>
      <w:r w:rsidRPr="00146070">
        <w:t>Remote control options</w:t>
      </w:r>
    </w:p>
    <w:p w14:paraId="491E53F6" w14:textId="77777777" w:rsidR="00291E3D" w:rsidRDefault="00291E3D" w:rsidP="00291E3D">
      <w:pPr>
        <w:pStyle w:val="OptionName"/>
      </w:pPr>
      <w:r>
        <w:t xml:space="preserve">-a </w:t>
      </w:r>
      <w:r w:rsidRPr="0009363C">
        <w:rPr>
          <w:b w:val="0"/>
          <w:i/>
        </w:rPr>
        <w:t>address</w:t>
      </w:r>
      <w:r>
        <w:br/>
        <w:t xml:space="preserve">--allow </w:t>
      </w:r>
      <w:r w:rsidRPr="0009363C">
        <w:rPr>
          <w:b w:val="0"/>
          <w:i/>
        </w:rPr>
        <w:t>address</w:t>
      </w:r>
    </w:p>
    <w:p w14:paraId="2B87D66A" w14:textId="77777777" w:rsidR="002E66E3" w:rsidRDefault="00291E3D" w:rsidP="00291E3D">
      <w:pPr>
        <w:pStyle w:val="OptionDescription"/>
      </w:pPr>
      <w:r>
        <w:t xml:space="preserve">Specify an IP address or host name which is allowed to send remote commands. </w:t>
      </w:r>
      <w:r w:rsidR="002E66E3">
        <w:t xml:space="preserve">Several </w:t>
      </w:r>
      <w:r w:rsidR="002E66E3" w:rsidRPr="00CE6802">
        <w:rPr>
          <w:rStyle w:val="Codeintext"/>
        </w:rPr>
        <w:t>--allow</w:t>
      </w:r>
      <w:r w:rsidR="002E66E3">
        <w:t xml:space="preserve"> options can be used to specify several allowed remote control systems.</w:t>
      </w:r>
    </w:p>
    <w:p w14:paraId="15397661" w14:textId="77777777" w:rsidR="006B177F" w:rsidRDefault="006B177F" w:rsidP="006B177F">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587F20DB" w14:textId="77777777" w:rsidR="006B177F" w:rsidRDefault="002E66E3" w:rsidP="002E66E3">
      <w:pPr>
        <w:pStyle w:val="OptionDescription"/>
      </w:pPr>
      <w:r>
        <w:t>T</w:t>
      </w:r>
      <w:r w:rsidR="006B177F">
        <w:t>his is a security feature, but not a perfect one since IP address spoofing is trivial with UDP.</w:t>
      </w:r>
    </w:p>
    <w:p w14:paraId="201C658D" w14:textId="77777777" w:rsidR="00146070" w:rsidRDefault="00146070" w:rsidP="00146070">
      <w:pPr>
        <w:pStyle w:val="OptionName"/>
      </w:pPr>
      <w:r>
        <w:t>--no-reuse-port</w:t>
      </w:r>
    </w:p>
    <w:p w14:paraId="7C708C97" w14:textId="77777777" w:rsidR="00146070" w:rsidRDefault="00146070" w:rsidP="00146070">
      <w:pPr>
        <w:pStyle w:val="OptionDescription"/>
      </w:pPr>
      <w:r>
        <w:t>Disable the reuse port socket option. Do not use unless completely necessary.</w:t>
      </w:r>
    </w:p>
    <w:p w14:paraId="04CE69CE" w14:textId="77777777" w:rsidR="00146070" w:rsidRDefault="00146070" w:rsidP="00146070">
      <w:pPr>
        <w:pStyle w:val="OptionName"/>
      </w:pPr>
      <w:r>
        <w:t xml:space="preserve">-r </w:t>
      </w:r>
      <w:r w:rsidRPr="0009363C">
        <w:rPr>
          <w:b w:val="0"/>
        </w:rPr>
        <w:t>[</w:t>
      </w:r>
      <w:r w:rsidRPr="0009363C">
        <w:rPr>
          <w:b w:val="0"/>
          <w:i/>
        </w:rPr>
        <w:t>address</w:t>
      </w:r>
      <w:r w:rsidRPr="0009363C">
        <w:rPr>
          <w:b w:val="0"/>
        </w:rPr>
        <w:t>:]</w:t>
      </w:r>
      <w:r w:rsidRPr="0009363C">
        <w:rPr>
          <w:b w:val="0"/>
          <w:i/>
        </w:rPr>
        <w:t>port</w:t>
      </w:r>
      <w:r>
        <w:br/>
        <w:t xml:space="preserve">--remote </w:t>
      </w:r>
      <w:r w:rsidRPr="0009363C">
        <w:rPr>
          <w:b w:val="0"/>
        </w:rPr>
        <w:t>[</w:t>
      </w:r>
      <w:r w:rsidRPr="0009363C">
        <w:rPr>
          <w:b w:val="0"/>
          <w:i/>
        </w:rPr>
        <w:t>address</w:t>
      </w:r>
      <w:r w:rsidRPr="0009363C">
        <w:rPr>
          <w:b w:val="0"/>
        </w:rPr>
        <w:t>:]</w:t>
      </w:r>
      <w:r w:rsidRPr="0009363C">
        <w:rPr>
          <w:b w:val="0"/>
          <w:i/>
        </w:rPr>
        <w:t>port</w:t>
      </w:r>
    </w:p>
    <w:p w14:paraId="7DBDBB81" w14:textId="77777777" w:rsidR="00146070" w:rsidRDefault="00146070" w:rsidP="00146070">
      <w:pPr>
        <w:pStyle w:val="OptionDescription"/>
      </w:pPr>
      <w:r>
        <w:t>Specify the local UDP port which is used to receive remote commands. If an optional address is specified, it must be a local IP address of the system. By default, there is no remote control.</w:t>
      </w:r>
    </w:p>
    <w:p w14:paraId="72CF427D" w14:textId="77777777" w:rsidR="00146070" w:rsidRDefault="00146070" w:rsidP="00146070">
      <w:pPr>
        <w:pStyle w:val="OptionName"/>
      </w:pPr>
      <w:r>
        <w:t xml:space="preserve">--udp-buffer-size </w:t>
      </w:r>
      <w:r w:rsidRPr="00146070">
        <w:rPr>
          <w:b w:val="0"/>
          <w:i/>
        </w:rPr>
        <w:t>value</w:t>
      </w:r>
    </w:p>
    <w:p w14:paraId="1436B4B7" w14:textId="224BE265" w:rsidR="00146070" w:rsidRDefault="00146070" w:rsidP="00146070">
      <w:pPr>
        <w:pStyle w:val="OptionDescription"/>
      </w:pPr>
      <w:r>
        <w:t xml:space="preserve">Specifies the UDP socket receive buffer size </w:t>
      </w:r>
      <w:r w:rsidR="00575B08">
        <w:t xml:space="preserve">in bytes </w:t>
      </w:r>
      <w:r>
        <w:t>(socket option).</w:t>
      </w:r>
    </w:p>
    <w:p w14:paraId="11BF9B56" w14:textId="77777777" w:rsidR="00146070" w:rsidRPr="000821A9" w:rsidRDefault="00146070" w:rsidP="00146070">
      <w:pPr>
        <w:pStyle w:val="UsageTitle"/>
      </w:pPr>
      <w:r w:rsidRPr="000821A9">
        <w:t>Logging options</w:t>
      </w:r>
    </w:p>
    <w:p w14:paraId="7EB6F753" w14:textId="77777777" w:rsidR="00146070" w:rsidRDefault="00146070" w:rsidP="00146070">
      <w:pPr>
        <w:pStyle w:val="OptionName"/>
      </w:pPr>
      <w:r>
        <w:t xml:space="preserve">--log-message-count </w:t>
      </w:r>
      <w:r w:rsidRPr="0009363C">
        <w:rPr>
          <w:b w:val="0"/>
          <w:i/>
        </w:rPr>
        <w:t>value</w:t>
      </w:r>
    </w:p>
    <w:p w14:paraId="4C3B1720" w14:textId="77777777" w:rsidR="00146070" w:rsidRDefault="00146070" w:rsidP="00146070">
      <w:pPr>
        <w:pStyle w:val="OptionDescription"/>
      </w:pPr>
      <w: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 extra messages are dropped. Increase this value if you think that too many messages are dropped. The default is 512 messages.</w:t>
      </w:r>
    </w:p>
    <w:p w14:paraId="11F2F6BA" w14:textId="77777777" w:rsidR="00EA0F9F" w:rsidRDefault="00EA0F9F" w:rsidP="00EA0F9F">
      <w:pPr>
        <w:pStyle w:val="OptionName"/>
      </w:pPr>
      <w:r>
        <w:t>-m</w:t>
      </w:r>
      <w:r>
        <w:rPr>
          <w:b w:val="0"/>
        </w:rPr>
        <w:t>[</w:t>
      </w:r>
      <w:r w:rsidRPr="006A2CD5">
        <w:rPr>
          <w:b w:val="0"/>
          <w:i/>
        </w:rPr>
        <w:t>filename</w:t>
      </w:r>
      <w:r>
        <w:rPr>
          <w:b w:val="0"/>
        </w:rPr>
        <w:t>]</w:t>
      </w:r>
      <w:r>
        <w:br/>
        <w:t>--monitor</w:t>
      </w:r>
      <w:r>
        <w:rPr>
          <w:b w:val="0"/>
        </w:rPr>
        <w:t>[=</w:t>
      </w:r>
      <w:r w:rsidRPr="006A2CD5">
        <w:rPr>
          <w:b w:val="0"/>
          <w:i/>
        </w:rPr>
        <w:t>filename</w:t>
      </w:r>
      <w:r>
        <w:rPr>
          <w:b w:val="0"/>
        </w:rPr>
        <w:t>]</w:t>
      </w:r>
    </w:p>
    <w:p w14:paraId="30EFF7B7" w14:textId="77777777" w:rsidR="00EA0F9F" w:rsidRDefault="00EA0F9F" w:rsidP="00EA0F9F">
      <w:pPr>
        <w:pStyle w:val="OptionDescription"/>
      </w:pPr>
      <w:r>
        <w:t xml:space="preserve">Continuously monitor the system resources which are used by </w:t>
      </w:r>
      <w:r w:rsidRPr="00C766DE">
        <w:rPr>
          <w:rStyle w:val="Codeintext"/>
        </w:rPr>
        <w:t>ts</w:t>
      </w:r>
      <w:r>
        <w:rPr>
          <w:rStyle w:val="Codeintext"/>
        </w:rPr>
        <w:t>switch</w:t>
      </w:r>
      <w:r>
        <w:t>. This includes CPU load, virtual memory usage. Useful to verify the stability of the application or benchmarking the packet processing performance.</w:t>
      </w:r>
    </w:p>
    <w:p w14:paraId="00FEFF86" w14:textId="24377D8F" w:rsidR="00EA0F9F" w:rsidRDefault="00EA0F9F" w:rsidP="00EA0F9F">
      <w:pPr>
        <w:pStyle w:val="OptionDescription"/>
      </w:pPr>
      <w:r>
        <w:t xml:space="preserve">The optional file is an XML monitoring configuration file. See </w:t>
      </w:r>
      <w:r>
        <w:fldChar w:fldCharType="begin"/>
      </w:r>
      <w:r>
        <w:instrText xml:space="preserve"> REF _Ref66723765 \r \h </w:instrText>
      </w:r>
      <w:r>
        <w:fldChar w:fldCharType="separate"/>
      </w:r>
      <w:r w:rsidR="009272D6">
        <w:t>B.3.6</w:t>
      </w:r>
      <w:r>
        <w:fldChar w:fldCharType="end"/>
      </w:r>
      <w:r>
        <w:t xml:space="preserve">, page </w:t>
      </w:r>
      <w:r>
        <w:fldChar w:fldCharType="begin"/>
      </w:r>
      <w:r>
        <w:instrText xml:space="preserve"> PAGEREF _Ref66723766 \h </w:instrText>
      </w:r>
      <w:r>
        <w:fldChar w:fldCharType="separate"/>
      </w:r>
      <w:r w:rsidR="009272D6">
        <w:rPr>
          <w:noProof/>
        </w:rPr>
        <w:t>497</w:t>
      </w:r>
      <w:r>
        <w:fldChar w:fldCharType="end"/>
      </w:r>
      <w:r>
        <w:t>, for more details on resource monitoring configuration files.</w:t>
      </w:r>
    </w:p>
    <w:p w14:paraId="519D7B90" w14:textId="77777777" w:rsidR="00146070" w:rsidRDefault="00146070" w:rsidP="00146070">
      <w:pPr>
        <w:pStyle w:val="OptionName"/>
      </w:pPr>
      <w:r>
        <w:t>-s</w:t>
      </w:r>
      <w:r>
        <w:br/>
        <w:t>--synchronous-log</w:t>
      </w:r>
    </w:p>
    <w:p w14:paraId="219A32E2" w14:textId="77777777" w:rsidR="00146070" w:rsidRDefault="00146070" w:rsidP="00146070">
      <w:pPr>
        <w:pStyle w:val="OptionDescription"/>
      </w:pPr>
      <w:r>
        <w:t>Each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recommended for live streams, when the responsiveness of the application is more important than the logged messages.</w:t>
      </w:r>
    </w:p>
    <w:p w14:paraId="339ED8CD" w14:textId="77777777" w:rsidR="00146070" w:rsidRDefault="00146070" w:rsidP="00146070">
      <w:pPr>
        <w:pStyle w:val="OptionName"/>
      </w:pPr>
      <w:r>
        <w:t>--timed-log</w:t>
      </w:r>
    </w:p>
    <w:p w14:paraId="6FEFFBFF" w14:textId="77777777" w:rsidR="00146070" w:rsidRDefault="00146070" w:rsidP="00146070">
      <w:pPr>
        <w:pStyle w:val="OptionDescription"/>
      </w:pPr>
      <w:r>
        <w:t>Each logged message contains a time stamp.</w:t>
      </w:r>
    </w:p>
    <w:p w14:paraId="64A3696F" w14:textId="77777777" w:rsidR="00D664A5" w:rsidRPr="0010024C" w:rsidRDefault="00D70DD7" w:rsidP="00D664A5">
      <w:pPr>
        <w:pStyle w:val="UsageTitle"/>
      </w:pPr>
      <w:r>
        <w:lastRenderedPageBreak/>
        <w:t>Event notification</w:t>
      </w:r>
      <w:r w:rsidR="00D664A5">
        <w:t xml:space="preserve"> </w:t>
      </w:r>
      <w:r w:rsidR="00D664A5" w:rsidRPr="0010024C">
        <w:t>options</w:t>
      </w:r>
    </w:p>
    <w:p w14:paraId="6C10B4A4" w14:textId="77777777" w:rsidR="00D664A5" w:rsidRPr="00CF0FFB" w:rsidRDefault="00D664A5" w:rsidP="00D664A5">
      <w:pPr>
        <w:ind w:left="284"/>
      </w:pPr>
      <w:r w:rsidRPr="00CF0FFB">
        <w:t xml:space="preserve">The following options are </w:t>
      </w:r>
      <w:r w:rsidR="00D70DD7">
        <w:t xml:space="preserve">used to notify external systems of events occurring in </w:t>
      </w:r>
      <w:r w:rsidR="00D70DD7" w:rsidRPr="00D70DD7">
        <w:rPr>
          <w:rStyle w:val="Codeintext"/>
        </w:rPr>
        <w:t>tsswitch</w:t>
      </w:r>
      <w:r w:rsidRPr="00CF0FFB">
        <w:t>.</w:t>
      </w:r>
      <w:r w:rsidR="00D70DD7">
        <w:t xml:space="preserve"> Currently, only one type of event is defined: its name is </w:t>
      </w:r>
      <w:r w:rsidR="00D70DD7" w:rsidRPr="00D70DD7">
        <w:rPr>
          <w:rStyle w:val="Codeintext"/>
        </w:rPr>
        <w:t>newinput</w:t>
      </w:r>
      <w:r w:rsidR="00D70DD7">
        <w:t xml:space="preserve"> and is signalled when input switching occurs (including the first input when </w:t>
      </w:r>
      <w:r w:rsidR="00D70DD7" w:rsidRPr="00D70DD7">
        <w:rPr>
          <w:rStyle w:val="Codeintext"/>
        </w:rPr>
        <w:t>tsswitch</w:t>
      </w:r>
      <w:r w:rsidR="00D70DD7">
        <w:t xml:space="preserve"> starts).</w:t>
      </w:r>
    </w:p>
    <w:p w14:paraId="57EEF84E" w14:textId="77777777" w:rsidR="00D664A5" w:rsidRDefault="00D664A5" w:rsidP="00D664A5">
      <w:pPr>
        <w:pStyle w:val="OptionName"/>
      </w:pPr>
      <w:r>
        <w:t>--</w:t>
      </w:r>
      <w:r w:rsidR="006B14C5">
        <w:t>event</w:t>
      </w:r>
      <w:r>
        <w:t>-command “</w:t>
      </w:r>
      <w:r w:rsidRPr="00FF5857">
        <w:rPr>
          <w:b w:val="0"/>
          <w:i/>
        </w:rPr>
        <w:t>command</w:t>
      </w:r>
      <w:r>
        <w:rPr>
          <w:i/>
        </w:rPr>
        <w:t>”</w:t>
      </w:r>
    </w:p>
    <w:p w14:paraId="05B8A494" w14:textId="77777777" w:rsidR="006B14C5" w:rsidRDefault="006B14C5" w:rsidP="006B14C5">
      <w:pPr>
        <w:pStyle w:val="OptionDescription"/>
      </w:pPr>
      <w:r>
        <w:t>When a switch event occurs, run this external shell command. This can be used to notify some external system of the event.</w:t>
      </w:r>
    </w:p>
    <w:p w14:paraId="178E65E2" w14:textId="77777777" w:rsidR="00D664A5" w:rsidRDefault="00D664A5" w:rsidP="00D664A5">
      <w:pPr>
        <w:pStyle w:val="OptionDescription"/>
      </w:pPr>
      <w:r>
        <w:t>The command receives additional parameters:</w:t>
      </w:r>
    </w:p>
    <w:p w14:paraId="4CE757B5" w14:textId="77777777" w:rsidR="00D664A5" w:rsidRDefault="006B14C5">
      <w:pPr>
        <w:pStyle w:val="OptionDescription"/>
        <w:numPr>
          <w:ilvl w:val="0"/>
          <w:numId w:val="42"/>
        </w:numPr>
      </w:pPr>
      <w:r>
        <w:t>Event name, currently only "</w:t>
      </w:r>
      <w:r w:rsidRPr="006B14C5">
        <w:rPr>
          <w:rStyle w:val="Codeintext"/>
        </w:rPr>
        <w:t>newinput</w:t>
      </w:r>
      <w:r>
        <w:t>" is defined</w:t>
      </w:r>
      <w:r w:rsidR="00D664A5">
        <w:t>.</w:t>
      </w:r>
    </w:p>
    <w:p w14:paraId="621C94F7" w14:textId="77777777" w:rsidR="00D664A5" w:rsidRDefault="006B14C5">
      <w:pPr>
        <w:pStyle w:val="OptionDescription"/>
        <w:numPr>
          <w:ilvl w:val="0"/>
          <w:numId w:val="42"/>
        </w:numPr>
      </w:pPr>
      <w:r>
        <w:t>The input index before the event</w:t>
      </w:r>
      <w:r w:rsidR="00D664A5">
        <w:t>.</w:t>
      </w:r>
    </w:p>
    <w:p w14:paraId="7D8BBC3E" w14:textId="7A8FC05C" w:rsidR="00D664A5" w:rsidRDefault="006B14C5">
      <w:pPr>
        <w:pStyle w:val="OptionDescription"/>
        <w:numPr>
          <w:ilvl w:val="0"/>
          <w:numId w:val="42"/>
        </w:numPr>
      </w:pPr>
      <w:r>
        <w:t xml:space="preserve">The input index </w:t>
      </w:r>
      <w:r w:rsidR="00065EBE">
        <w:t>after</w:t>
      </w:r>
      <w:r>
        <w:t xml:space="preserve"> the event</w:t>
      </w:r>
      <w:r w:rsidR="00D664A5">
        <w:t>.</w:t>
      </w:r>
    </w:p>
    <w:p w14:paraId="77D3747E" w14:textId="47298905" w:rsidR="00162AB2" w:rsidRDefault="00162AB2">
      <w:pPr>
        <w:pStyle w:val="OptionDescription"/>
        <w:numPr>
          <w:ilvl w:val="0"/>
          <w:numId w:val="42"/>
        </w:numPr>
      </w:pPr>
      <w:r w:rsidRPr="00162AB2">
        <w:t xml:space="preserve">Optional: the user data string from </w:t>
      </w:r>
      <w:r w:rsidRPr="00162AB2">
        <w:rPr>
          <w:rStyle w:val="Codeintext"/>
        </w:rPr>
        <w:t>--event-user-data</w:t>
      </w:r>
      <w:r w:rsidRPr="00162AB2">
        <w:t xml:space="preserve"> option.</w:t>
      </w:r>
    </w:p>
    <w:p w14:paraId="74C181AB" w14:textId="77777777" w:rsidR="00D664A5" w:rsidRDefault="00D664A5" w:rsidP="00D664A5">
      <w:pPr>
        <w:pStyle w:val="OptionDescription"/>
      </w:pPr>
      <w:r w:rsidRPr="008034BF">
        <w:t>The</w:t>
      </w:r>
      <w:r>
        <w:t>se parameters can be used or ignored by the alarm command.</w:t>
      </w:r>
    </w:p>
    <w:p w14:paraId="3E9873BC" w14:textId="77777777" w:rsidR="00656E5B" w:rsidRDefault="00656E5B" w:rsidP="00656E5B">
      <w:pPr>
        <w:pStyle w:val="OptionName"/>
      </w:pPr>
      <w:r>
        <w:t xml:space="preserve">--event-local-address </w:t>
      </w:r>
      <w:r w:rsidRPr="00656E5B">
        <w:rPr>
          <w:b w:val="0"/>
          <w:i/>
        </w:rPr>
        <w:t>address</w:t>
      </w:r>
    </w:p>
    <w:p w14:paraId="799CBB73" w14:textId="77777777" w:rsidR="00656E5B" w:rsidRDefault="00656E5B" w:rsidP="00656E5B">
      <w:pPr>
        <w:pStyle w:val="OptionDescription"/>
      </w:pPr>
      <w:r>
        <w:t xml:space="preserve">With </w:t>
      </w:r>
      <w:r w:rsidRPr="00656E5B">
        <w:rPr>
          <w:rStyle w:val="Codeintext"/>
        </w:rPr>
        <w:t>--event-udp</w:t>
      </w:r>
      <w:r>
        <w:t>, when the destination is a multicast address, specify the IP address of the outgoing local interface. It can be also a host name that translates to a local address.</w:t>
      </w:r>
    </w:p>
    <w:p w14:paraId="0CD027E9" w14:textId="77777777" w:rsidR="00B81F02" w:rsidRDefault="00B81F02" w:rsidP="00B81F02">
      <w:pPr>
        <w:pStyle w:val="OptionName"/>
      </w:pPr>
      <w:r>
        <w:t xml:space="preserve">--event-ttl </w:t>
      </w:r>
      <w:r w:rsidRPr="00B81F02">
        <w:rPr>
          <w:b w:val="0"/>
          <w:i/>
        </w:rPr>
        <w:t>value</w:t>
      </w:r>
    </w:p>
    <w:p w14:paraId="2897D64F" w14:textId="77777777" w:rsidR="00B81F02" w:rsidRDefault="00B81F02" w:rsidP="00B81F02">
      <w:pPr>
        <w:pStyle w:val="OptionDescription"/>
      </w:pPr>
      <w:r>
        <w:t xml:space="preserve">With </w:t>
      </w:r>
      <w:r w:rsidRPr="00B81F02">
        <w:rPr>
          <w:rStyle w:val="Codeintext"/>
        </w:rPr>
        <w:t>--event-udp</w:t>
      </w:r>
      <w:r>
        <w:t>, specifies the TTL (Time-To-Live) socket option. The actual option is either "Unicast TTL" or "Multicast TTL", depending on the destination address. Remember that the default Multicast TTL is 1 on most systems.</w:t>
      </w:r>
    </w:p>
    <w:p w14:paraId="6405652C" w14:textId="77777777" w:rsidR="00656E5B" w:rsidRDefault="00656E5B" w:rsidP="00656E5B">
      <w:pPr>
        <w:pStyle w:val="OptionName"/>
      </w:pPr>
      <w:r>
        <w:t xml:space="preserve">--event-udp </w:t>
      </w:r>
      <w:r w:rsidRPr="00656E5B">
        <w:rPr>
          <w:b w:val="0"/>
          <w:i/>
        </w:rPr>
        <w:t>address:port</w:t>
      </w:r>
    </w:p>
    <w:p w14:paraId="3E0725F9" w14:textId="77777777" w:rsidR="00656E5B" w:rsidRDefault="00656E5B" w:rsidP="00656E5B">
      <w:pPr>
        <w:pStyle w:val="OptionDescription"/>
      </w:pPr>
      <w:r>
        <w:t>When a switch event occurs, send a short JSON description over UDP/IP to the specified destination. This can be used to notify some external system of the event.</w:t>
      </w:r>
    </w:p>
    <w:p w14:paraId="334884E5" w14:textId="52F8DB12" w:rsidR="00656E5B" w:rsidRDefault="00656E5B" w:rsidP="00656E5B">
      <w:pPr>
        <w:pStyle w:val="OptionDescription"/>
      </w:pPr>
      <w:r>
        <w:t xml:space="preserve">The </w:t>
      </w:r>
      <w:r w:rsidRPr="00656E5B">
        <w:rPr>
          <w:i/>
        </w:rPr>
        <w:t>address</w:t>
      </w:r>
      <w:r>
        <w:t xml:space="preserve"> specifies an IP address which can be either unicast or multicast. It can be also a host name that translates to an IP address. The </w:t>
      </w:r>
      <w:r w:rsidRPr="00656E5B">
        <w:rPr>
          <w:i/>
        </w:rPr>
        <w:t>port</w:t>
      </w:r>
      <w:r>
        <w:t xml:space="preserve"> specifies the destination UDP port.</w:t>
      </w:r>
    </w:p>
    <w:p w14:paraId="0900302A" w14:textId="27E86770" w:rsidR="00162AB2" w:rsidRDefault="00162AB2" w:rsidP="00162AB2">
      <w:pPr>
        <w:pStyle w:val="OptionName"/>
      </w:pPr>
      <w:r>
        <w:t xml:space="preserve">--event-user-data </w:t>
      </w:r>
      <w:r w:rsidRPr="00162AB2">
        <w:rPr>
          <w:b w:val="0"/>
          <w:bCs w:val="0"/>
        </w:rPr>
        <w:t>'</w:t>
      </w:r>
      <w:r w:rsidRPr="00162AB2">
        <w:rPr>
          <w:b w:val="0"/>
          <w:bCs w:val="0"/>
          <w:i/>
          <w:iCs/>
        </w:rPr>
        <w:t>string</w:t>
      </w:r>
      <w:r>
        <w:rPr>
          <w:b w:val="0"/>
          <w:bCs w:val="0"/>
          <w:i/>
          <w:iCs/>
        </w:rPr>
        <w:t xml:space="preserve"> </w:t>
      </w:r>
      <w:r w:rsidRPr="00162AB2">
        <w:rPr>
          <w:b w:val="0"/>
          <w:bCs w:val="0"/>
        </w:rPr>
        <w:t>'</w:t>
      </w:r>
    </w:p>
    <w:p w14:paraId="37B2AF62" w14:textId="77777777" w:rsidR="00162AB2" w:rsidRDefault="00162AB2" w:rsidP="00162AB2">
      <w:pPr>
        <w:pStyle w:val="OptionDescription"/>
      </w:pPr>
      <w:r>
        <w:t>A user-defined string which is passed to the event processing.</w:t>
      </w:r>
    </w:p>
    <w:p w14:paraId="54C72A4A" w14:textId="77777777" w:rsidR="00162AB2" w:rsidRDefault="00162AB2" w:rsidP="00162AB2">
      <w:pPr>
        <w:pStyle w:val="OptionDescription"/>
      </w:pPr>
      <w:r>
        <w:t xml:space="preserve">With </w:t>
      </w:r>
      <w:r w:rsidRPr="00162AB2">
        <w:rPr>
          <w:rStyle w:val="Codeintext"/>
        </w:rPr>
        <w:t>--event-command</w:t>
      </w:r>
      <w:r>
        <w:t>, this string is passed as last parameter of the user-specified command.</w:t>
      </w:r>
    </w:p>
    <w:p w14:paraId="2FF93514" w14:textId="42B30111" w:rsidR="00162AB2" w:rsidRDefault="00162AB2" w:rsidP="00162AB2">
      <w:pPr>
        <w:pStyle w:val="OptionDescription"/>
      </w:pPr>
      <w:r>
        <w:t xml:space="preserve">With </w:t>
      </w:r>
      <w:r w:rsidRPr="00162AB2">
        <w:rPr>
          <w:rStyle w:val="Codeintext"/>
        </w:rPr>
        <w:t>--event-udp</w:t>
      </w:r>
      <w:r>
        <w:t xml:space="preserve">, this string is passed as </w:t>
      </w:r>
      <w:r w:rsidRPr="00162AB2">
        <w:rPr>
          <w:rStyle w:val="Codeintext"/>
        </w:rPr>
        <w:t>"user-data"</w:t>
      </w:r>
      <w:r>
        <w:t xml:space="preserve"> JSON value.</w:t>
      </w:r>
    </w:p>
    <w:p w14:paraId="001F0AF4" w14:textId="77777777" w:rsidR="002058B3" w:rsidRPr="0010024C" w:rsidRDefault="002058B3" w:rsidP="002058B3">
      <w:pPr>
        <w:pStyle w:val="UsageTitle"/>
      </w:pPr>
      <w:r>
        <w:t xml:space="preserve">Generic common command </w:t>
      </w:r>
      <w:r w:rsidRPr="0010024C">
        <w:t>options</w:t>
      </w:r>
    </w:p>
    <w:p w14:paraId="41F3EA3D" w14:textId="77777777" w:rsidR="00096DEB" w:rsidRPr="00CF0FFB" w:rsidRDefault="00096DEB" w:rsidP="00096DEB">
      <w:pPr>
        <w:ind w:left="284"/>
      </w:pPr>
      <w:r w:rsidRPr="00CF0FFB">
        <w:t xml:space="preserve">The following options are implicitly defined in all </w:t>
      </w:r>
      <w:r>
        <w:t>commands</w:t>
      </w:r>
      <w:r w:rsidRPr="00CF0FFB">
        <w:t>.</w:t>
      </w:r>
    </w:p>
    <w:p w14:paraId="456DF775" w14:textId="77777777" w:rsidR="002058B3" w:rsidRDefault="002058B3" w:rsidP="002058B3">
      <w:pPr>
        <w:pStyle w:val="OptionName"/>
      </w:pPr>
      <w:r>
        <w:t>--debug[=</w:t>
      </w:r>
      <w:r w:rsidRPr="00A6771E">
        <w:rPr>
          <w:rStyle w:val="StyleOptionNameItaliqueCar"/>
        </w:rPr>
        <w:t>N</w:t>
      </w:r>
      <w:r>
        <w:t>]</w:t>
      </w:r>
    </w:p>
    <w:p w14:paraId="26BB2ECE" w14:textId="77777777" w:rsidR="002058B3" w:rsidRDefault="002058B3" w:rsidP="002058B3">
      <w:pPr>
        <w:pStyle w:val="OptionDescription"/>
      </w:pPr>
      <w:r>
        <w:t xml:space="preserve">Produce verbose debug output. Specify an optional debug level </w:t>
      </w:r>
      <w:r>
        <w:rPr>
          <w:i/>
          <w:iCs/>
        </w:rPr>
        <w:t>N</w:t>
      </w:r>
      <w:r>
        <w:t xml:space="preserve"> (1 by default).</w:t>
      </w:r>
    </w:p>
    <w:p w14:paraId="75FF4C81" w14:textId="77777777" w:rsidR="002058B3" w:rsidRDefault="002058B3" w:rsidP="002058B3">
      <w:pPr>
        <w:pStyle w:val="OptionName"/>
      </w:pPr>
      <w:r>
        <w:t>--help</w:t>
      </w:r>
    </w:p>
    <w:p w14:paraId="5E26EF7E" w14:textId="77777777" w:rsidR="002058B3" w:rsidRDefault="002058B3" w:rsidP="002058B3">
      <w:pPr>
        <w:pStyle w:val="OptionDescription"/>
      </w:pPr>
      <w:r>
        <w:t>Display command help text.</w:t>
      </w:r>
    </w:p>
    <w:p w14:paraId="16BE8DB7" w14:textId="77777777" w:rsidR="002058B3" w:rsidRPr="0069541E" w:rsidRDefault="002058B3" w:rsidP="002058B3">
      <w:pPr>
        <w:pStyle w:val="OptionName"/>
        <w:rPr>
          <w:lang w:val="fr-FR"/>
        </w:rPr>
      </w:pPr>
      <w:r w:rsidRPr="0069541E">
        <w:rPr>
          <w:lang w:val="fr-FR"/>
        </w:rPr>
        <w:t>-v</w:t>
      </w:r>
      <w:r w:rsidRPr="0069541E">
        <w:rPr>
          <w:lang w:val="fr-FR"/>
        </w:rPr>
        <w:br/>
        <w:t>--verbose</w:t>
      </w:r>
    </w:p>
    <w:p w14:paraId="274F7043" w14:textId="77777777" w:rsidR="002058B3" w:rsidRPr="0069541E" w:rsidRDefault="002058B3" w:rsidP="002058B3">
      <w:pPr>
        <w:pStyle w:val="OptionDescription"/>
        <w:rPr>
          <w:lang w:val="fr-FR"/>
        </w:rPr>
      </w:pPr>
      <w:r w:rsidRPr="0069541E">
        <w:rPr>
          <w:lang w:val="fr-FR"/>
        </w:rPr>
        <w:t>Produce verbose messages.</w:t>
      </w:r>
    </w:p>
    <w:p w14:paraId="2D927875" w14:textId="77777777" w:rsidR="002058B3" w:rsidRDefault="002058B3" w:rsidP="002058B3">
      <w:pPr>
        <w:pStyle w:val="OptionName"/>
      </w:pPr>
      <w:r>
        <w:t>--version</w:t>
      </w:r>
    </w:p>
    <w:p w14:paraId="6723EA3B" w14:textId="77777777" w:rsidR="002058B3" w:rsidRDefault="002058B3" w:rsidP="002058B3">
      <w:pPr>
        <w:pStyle w:val="OptionDescription"/>
      </w:pPr>
      <w:r>
        <w:t>Display the version number.</w:t>
      </w:r>
    </w:p>
    <w:p w14:paraId="67DDCF72" w14:textId="77777777" w:rsidR="004D5D16" w:rsidRDefault="004D5D16" w:rsidP="004D5D16">
      <w:pPr>
        <w:pStyle w:val="ReferenceSectionTitle"/>
      </w:pPr>
      <w:bookmarkStart w:id="217" w:name="_Toc166362886"/>
      <w:r>
        <w:lastRenderedPageBreak/>
        <w:t>tstabcomp</w:t>
      </w:r>
      <w:bookmarkEnd w:id="217"/>
    </w:p>
    <w:p w14:paraId="436C257A" w14:textId="77777777" w:rsidR="004D5D16" w:rsidRPr="004D5D16" w:rsidRDefault="004D5D16" w:rsidP="004D5D16">
      <w:pPr>
        <w:pStyle w:val="UsageTitle"/>
      </w:pPr>
      <w:r w:rsidRPr="004D5D16">
        <w:t xml:space="preserve">Compile or decompile </w:t>
      </w:r>
      <w:r>
        <w:t>MPEG t</w:t>
      </w:r>
      <w:r w:rsidRPr="004D5D16">
        <w:t xml:space="preserve">ables </w:t>
      </w:r>
      <w:r>
        <w:t>from XML files</w:t>
      </w:r>
    </w:p>
    <w:p w14:paraId="26E683BA" w14:textId="77777777" w:rsidR="00C960AE" w:rsidRDefault="004D5D16" w:rsidP="00637382">
      <w:r>
        <w:t>This utility is an MPEG table compiler</w:t>
      </w:r>
      <w:r w:rsidR="00C960AE">
        <w:t xml:space="preserve"> which takes </w:t>
      </w:r>
      <w:r w:rsidR="00637382">
        <w:t xml:space="preserve">MPEG tables in </w:t>
      </w:r>
      <w:r w:rsidR="00637382">
        <w:rPr>
          <w:i/>
        </w:rPr>
        <w:t>source form</w:t>
      </w:r>
      <w:r w:rsidR="00637382">
        <w:t xml:space="preserve"> as XML files</w:t>
      </w:r>
      <w:r w:rsidR="00C960AE">
        <w:t xml:space="preserve"> and produces binary section files.</w:t>
      </w:r>
    </w:p>
    <w:p w14:paraId="74583834" w14:textId="77777777" w:rsidR="00250A86" w:rsidRDefault="00AF4555" w:rsidP="00637382">
      <w:r>
        <w:t xml:space="preserve">The </w:t>
      </w:r>
      <w:r w:rsidRPr="00853B7B">
        <w:rPr>
          <w:rStyle w:val="Codeintext"/>
        </w:rPr>
        <w:t>tstabcomp</w:t>
      </w:r>
      <w:r>
        <w:t xml:space="preserve"> utility is also an MPEG table decompiler. From a binary file containing sections, it recreates an XML file. This XML file can be edited by hand and recompiled</w:t>
      </w:r>
      <w:r w:rsidR="00250A86">
        <w:t xml:space="preserve"> for instance.</w:t>
      </w:r>
    </w:p>
    <w:p w14:paraId="77712796" w14:textId="0F10C51D" w:rsidR="00C960AE" w:rsidRDefault="00C960AE" w:rsidP="00637382">
      <w:r>
        <w:t xml:space="preserve">See section </w:t>
      </w:r>
      <w:r>
        <w:fldChar w:fldCharType="begin"/>
      </w:r>
      <w:r>
        <w:instrText xml:space="preserve"> REF _Ref501612894 \r \h </w:instrText>
      </w:r>
      <w:r>
        <w:fldChar w:fldCharType="separate"/>
      </w:r>
      <w:r w:rsidR="009272D6">
        <w:t>2.3</w:t>
      </w:r>
      <w:r>
        <w:fldChar w:fldCharType="end"/>
      </w:r>
      <w:r w:rsidR="00E662DB">
        <w:t xml:space="preserve"> for a </w:t>
      </w:r>
      <w:r>
        <w:t xml:space="preserve">description of the </w:t>
      </w:r>
      <w:r w:rsidR="00E662DB">
        <w:t xml:space="preserve">format of </w:t>
      </w:r>
      <w:r>
        <w:t xml:space="preserve">PSI/SI files which </w:t>
      </w:r>
      <w:r w:rsidR="00E662DB">
        <w:t>can be</w:t>
      </w:r>
      <w:r>
        <w:t xml:space="preserve"> manipulated by TSDuck and more specifically section </w:t>
      </w:r>
      <w:r>
        <w:fldChar w:fldCharType="begin"/>
      </w:r>
      <w:r>
        <w:instrText xml:space="preserve"> REF _Ref501612900 \r \h </w:instrText>
      </w:r>
      <w:r>
        <w:fldChar w:fldCharType="separate"/>
      </w:r>
      <w:r w:rsidR="009272D6">
        <w:t>2.3.2</w:t>
      </w:r>
      <w:r>
        <w:fldChar w:fldCharType="end"/>
      </w:r>
      <w:r>
        <w:t xml:space="preserve"> for a complete description of XML files.</w:t>
      </w:r>
    </w:p>
    <w:p w14:paraId="4B0899B5" w14:textId="2BF5277C" w:rsidR="00D41C3E" w:rsidRPr="00D41C3E" w:rsidRDefault="00D41C3E" w:rsidP="00637382">
      <w:r>
        <w:t xml:space="preserve">Additionally, TSDuck defines automated XML-to-JSON translation rules (see section </w:t>
      </w:r>
      <w:r>
        <w:fldChar w:fldCharType="begin"/>
      </w:r>
      <w:r>
        <w:instrText xml:space="preserve"> REF _Ref62224613 \r \h </w:instrText>
      </w:r>
      <w:r>
        <w:fldChar w:fldCharType="separate"/>
      </w:r>
      <w:r w:rsidR="009272D6">
        <w:t>2.7.3</w:t>
      </w:r>
      <w:r>
        <w:fldChar w:fldCharType="end"/>
      </w:r>
      <w:r>
        <w:t xml:space="preserve">). The command </w:t>
      </w:r>
      <w:r w:rsidRPr="00853B7B">
        <w:rPr>
          <w:rStyle w:val="Codeintext"/>
        </w:rPr>
        <w:t>tstabcomp</w:t>
      </w:r>
      <w:r>
        <w:t xml:space="preserve"> can use these translation rules to read input source files in JSON format and write output decompiled tables in JSON format. But in all cases, XML is used as intermediate format.</w:t>
      </w:r>
      <w:r w:rsidR="005A4B20">
        <w:t xml:space="preserve"> Input JSON files are translated </w:t>
      </w:r>
      <w:r w:rsidR="0097500A">
        <w:t>to</w:t>
      </w:r>
      <w:r w:rsidR="005A4B20">
        <w:t xml:space="preserve"> XML first and then compiled in binary format. On output, the tables are first decompiled in XML format and then translated</w:t>
      </w:r>
      <w:r w:rsidR="0097500A">
        <w:t xml:space="preserve"> to</w:t>
      </w:r>
      <w:r w:rsidR="005A4B20">
        <w:t xml:space="preserve"> JSON.</w:t>
      </w:r>
    </w:p>
    <w:p w14:paraId="23FD841B" w14:textId="77777777" w:rsidR="004D5D16" w:rsidRPr="0010024C" w:rsidRDefault="00BD19C2" w:rsidP="004D5D16">
      <w:pPr>
        <w:pStyle w:val="UsageTitle"/>
      </w:pPr>
      <w:r>
        <w:t>Usage</w:t>
      </w:r>
    </w:p>
    <w:p w14:paraId="4FC1C0FF" w14:textId="77777777" w:rsidR="004D5D16" w:rsidRDefault="004D5D16" w:rsidP="004D5D16">
      <w:pPr>
        <w:pStyle w:val="UsageSyntax"/>
      </w:pPr>
      <w:r>
        <w:t>tstabcomp [</w:t>
      </w:r>
      <w:r>
        <w:rPr>
          <w:i/>
          <w:iCs/>
        </w:rPr>
        <w:t>options</w:t>
      </w:r>
      <w:r w:rsidR="00051634">
        <w:t xml:space="preserve">] </w:t>
      </w:r>
      <w:r>
        <w:rPr>
          <w:i/>
          <w:iCs/>
        </w:rPr>
        <w:t>input-file</w:t>
      </w:r>
      <w:r w:rsidR="00051634">
        <w:t xml:space="preserve"> ...</w:t>
      </w:r>
    </w:p>
    <w:p w14:paraId="5715D186" w14:textId="77777777" w:rsidR="004D5D16" w:rsidRPr="0010024C" w:rsidRDefault="004D5D16" w:rsidP="004D5D16">
      <w:pPr>
        <w:pStyle w:val="UsageTitle"/>
      </w:pPr>
      <w:r w:rsidRPr="0010024C">
        <w:t>Input files</w:t>
      </w:r>
    </w:p>
    <w:p w14:paraId="7B13E82E" w14:textId="77777777" w:rsidR="00153D3B" w:rsidRDefault="00051634" w:rsidP="004D5D16">
      <w:pPr>
        <w:pStyle w:val="NormalShifted"/>
      </w:pPr>
      <w:r w:rsidRPr="00051634">
        <w:t>XML source files to compile or b</w:t>
      </w:r>
      <w:r w:rsidR="00153D3B">
        <w:t>inary table files to decompile.</w:t>
      </w:r>
    </w:p>
    <w:p w14:paraId="45BF1922" w14:textId="77777777" w:rsidR="004D5D16" w:rsidRDefault="00051634" w:rsidP="004D5D16">
      <w:pPr>
        <w:pStyle w:val="NormalShifted"/>
      </w:pPr>
      <w:r w:rsidRPr="00051634">
        <w:t xml:space="preserve">By default, files ending in </w:t>
      </w:r>
      <w:r w:rsidRPr="00853B7B">
        <w:rPr>
          <w:rStyle w:val="Codeintext"/>
        </w:rPr>
        <w:t>.xml</w:t>
      </w:r>
      <w:r w:rsidRPr="00051634">
        <w:t xml:space="preserve"> </w:t>
      </w:r>
      <w:r w:rsidR="005A222F">
        <w:t xml:space="preserve">or </w:t>
      </w:r>
      <w:r w:rsidR="005A222F" w:rsidRPr="00853B7B">
        <w:rPr>
          <w:rStyle w:val="Codeintext"/>
        </w:rPr>
        <w:t>.json</w:t>
      </w:r>
      <w:r w:rsidR="005A222F">
        <w:rPr>
          <w:i/>
        </w:rPr>
        <w:t xml:space="preserve"> </w:t>
      </w:r>
      <w:r w:rsidRPr="00051634">
        <w:t xml:space="preserve">are compiled and files ending in </w:t>
      </w:r>
      <w:r w:rsidRPr="00853B7B">
        <w:rPr>
          <w:rStyle w:val="Codeintext"/>
        </w:rPr>
        <w:t>.bin</w:t>
      </w:r>
      <w:r w:rsidRPr="00051634">
        <w:t xml:space="preserve"> are decompiled. For other files, ex</w:t>
      </w:r>
      <w:r>
        <w:t xml:space="preserve">plicitly specify </w:t>
      </w:r>
      <w:r w:rsidRPr="00853B7B">
        <w:rPr>
          <w:rStyle w:val="Codeintext"/>
        </w:rPr>
        <w:noBreakHyphen/>
      </w:r>
      <w:r w:rsidRPr="00853B7B">
        <w:rPr>
          <w:rStyle w:val="Codeintext"/>
        </w:rPr>
        <w:noBreakHyphen/>
        <w:t>compile</w:t>
      </w:r>
      <w:r>
        <w:t xml:space="preserve"> or </w:t>
      </w:r>
      <w:r w:rsidRPr="00853B7B">
        <w:rPr>
          <w:rStyle w:val="Codeintext"/>
        </w:rPr>
        <w:noBreakHyphen/>
      </w:r>
      <w:r w:rsidRPr="00853B7B">
        <w:rPr>
          <w:rStyle w:val="Codeintext"/>
        </w:rPr>
        <w:noBreakHyphen/>
        <w:t>decompile</w:t>
      </w:r>
      <w:r w:rsidRPr="00051634">
        <w:t>.</w:t>
      </w:r>
    </w:p>
    <w:p w14:paraId="4F3400E5" w14:textId="77777777" w:rsidR="007B6828" w:rsidRDefault="007B6828" w:rsidP="007B6828">
      <w:pPr>
        <w:pStyle w:val="NormalShifted"/>
      </w:pPr>
      <w:r>
        <w:t>If an input file name is "</w:t>
      </w:r>
      <w:r w:rsidRPr="00654527">
        <w:rPr>
          <w:rStyle w:val="Codeintext"/>
        </w:rPr>
        <w:t>-</w:t>
      </w:r>
      <w:r>
        <w:t xml:space="preserve">", the standard input is used. In that case, </w:t>
      </w:r>
      <w:r w:rsidRPr="007B6828">
        <w:rPr>
          <w:rStyle w:val="Codeintext"/>
        </w:rPr>
        <w:t>--compile</w:t>
      </w:r>
      <w:r>
        <w:t xml:space="preserve"> or </w:t>
      </w:r>
      <w:r w:rsidRPr="007B6828">
        <w:rPr>
          <w:rStyle w:val="Codeintext"/>
        </w:rPr>
        <w:t>--decompile</w:t>
      </w:r>
      <w:r>
        <w:t xml:space="preserve"> must be specified since the input file type cannot be deduced from its name.</w:t>
      </w:r>
    </w:p>
    <w:p w14:paraId="19133F57" w14:textId="77777777" w:rsidR="005A222F" w:rsidRDefault="005A222F" w:rsidP="005A222F">
      <w:pPr>
        <w:pStyle w:val="NormalShifted"/>
      </w:pPr>
      <w:r>
        <w:t>If an input file name starts with "</w:t>
      </w:r>
      <w:r w:rsidRPr="005A222F">
        <w:rPr>
          <w:rStyle w:val="Codeintext"/>
        </w:rPr>
        <w:t>&lt;?xml</w:t>
      </w:r>
      <w:r>
        <w:t xml:space="preserve">", it is considered as </w:t>
      </w:r>
      <w:r w:rsidRPr="005A222F">
        <w:rPr>
          <w:i/>
        </w:rPr>
        <w:t>inline XML content</w:t>
      </w:r>
      <w:r>
        <w:t>. Similarly, if an input file name starts with "</w:t>
      </w:r>
      <w:r w:rsidRPr="005A222F">
        <w:rPr>
          <w:rStyle w:val="Codeintext"/>
        </w:rPr>
        <w:t>{</w:t>
      </w:r>
      <w:r>
        <w:t>" or "</w:t>
      </w:r>
      <w:r w:rsidRPr="005A222F">
        <w:rPr>
          <w:rStyle w:val="Codeintext"/>
        </w:rPr>
        <w:t>[</w:t>
      </w:r>
      <w:r>
        <w:t xml:space="preserve">", it is considered as </w:t>
      </w:r>
      <w:r w:rsidRPr="005A222F">
        <w:rPr>
          <w:i/>
        </w:rPr>
        <w:t>inline JSON content</w:t>
      </w:r>
      <w:r>
        <w:t>.</w:t>
      </w:r>
    </w:p>
    <w:p w14:paraId="1271A089" w14:textId="77777777" w:rsidR="004D5D16" w:rsidRPr="0010024C" w:rsidRDefault="00BD19C2" w:rsidP="004D5D16">
      <w:pPr>
        <w:pStyle w:val="UsageTitle"/>
      </w:pPr>
      <w:r>
        <w:t>Options</w:t>
      </w:r>
    </w:p>
    <w:p w14:paraId="2C285687" w14:textId="77777777" w:rsidR="00372BB3" w:rsidRDefault="00372BB3" w:rsidP="00372BB3">
      <w:pPr>
        <w:pStyle w:val="OptionName"/>
      </w:pPr>
      <w:r>
        <w:t>--abnt</w:t>
      </w:r>
    </w:p>
    <w:p w14:paraId="228C39B5" w14:textId="358E60AE"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9272D6">
        <w:t>2.4.2</w:t>
      </w:r>
      <w:r>
        <w:fldChar w:fldCharType="end"/>
      </w:r>
      <w:r>
        <w:t xml:space="preserve"> for more details.</w:t>
      </w:r>
    </w:p>
    <w:p w14:paraId="788EA539" w14:textId="77777777" w:rsidR="006C1E16" w:rsidRDefault="006C1E16" w:rsidP="006C1E16">
      <w:pPr>
        <w:pStyle w:val="OptionName"/>
      </w:pPr>
      <w:r>
        <w:t>--atsc</w:t>
      </w:r>
    </w:p>
    <w:p w14:paraId="13657F0F" w14:textId="05F0E118" w:rsidR="006C1E16" w:rsidRDefault="006C1E16" w:rsidP="006C1E16">
      <w:pPr>
        <w:pStyle w:val="OptionDescription"/>
      </w:pPr>
      <w:r>
        <w:t>Assume that the tables are used in an ATSC context.</w:t>
      </w:r>
      <w:r w:rsidR="00B361E9">
        <w:t xml:space="preserve"> See section </w:t>
      </w:r>
      <w:r w:rsidR="00B361E9">
        <w:fldChar w:fldCharType="begin"/>
      </w:r>
      <w:r w:rsidR="00B361E9">
        <w:instrText xml:space="preserve"> REF _Ref57186380 \r \h </w:instrText>
      </w:r>
      <w:r w:rsidR="00B361E9">
        <w:fldChar w:fldCharType="separate"/>
      </w:r>
      <w:r w:rsidR="009272D6">
        <w:t>2.4.2</w:t>
      </w:r>
      <w:r w:rsidR="00B361E9">
        <w:fldChar w:fldCharType="end"/>
      </w:r>
      <w:r w:rsidR="00B361E9">
        <w:t xml:space="preserve"> for more details.</w:t>
      </w:r>
    </w:p>
    <w:p w14:paraId="37C825F6" w14:textId="77777777" w:rsidR="008A1CAE" w:rsidRDefault="008A1CAE" w:rsidP="008A1CAE">
      <w:pPr>
        <w:pStyle w:val="OptionName"/>
      </w:pPr>
      <w:r>
        <w:t>--brazil</w:t>
      </w:r>
    </w:p>
    <w:p w14:paraId="14651B19"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05CD4190" w14:textId="3CF833DD"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9272D6">
        <w:t>2.4.2</w:t>
      </w:r>
      <w:r>
        <w:fldChar w:fldCharType="end"/>
      </w:r>
      <w:r>
        <w:t xml:space="preserve"> and </w:t>
      </w:r>
      <w:r>
        <w:fldChar w:fldCharType="begin"/>
      </w:r>
      <w:r>
        <w:instrText xml:space="preserve"> REF _Ref57192801 \r \h </w:instrText>
      </w:r>
      <w:r>
        <w:fldChar w:fldCharType="separate"/>
      </w:r>
      <w:r w:rsidR="009272D6">
        <w:t>2.5.2</w:t>
      </w:r>
      <w:r>
        <w:fldChar w:fldCharType="end"/>
      </w:r>
      <w:r>
        <w:t xml:space="preserve"> for more details.</w:t>
      </w:r>
    </w:p>
    <w:p w14:paraId="2E58DC9F" w14:textId="77777777" w:rsidR="00CC3434" w:rsidRDefault="00CC3434" w:rsidP="00CC3434">
      <w:pPr>
        <w:pStyle w:val="OptionName"/>
      </w:pPr>
      <w:r>
        <w:t>-c</w:t>
      </w:r>
      <w:r>
        <w:br/>
        <w:t>--compile</w:t>
      </w:r>
    </w:p>
    <w:p w14:paraId="22149927" w14:textId="77777777" w:rsidR="00CC3434" w:rsidRDefault="00CC3434" w:rsidP="00CC3434">
      <w:pPr>
        <w:pStyle w:val="OptionDescription"/>
      </w:pPr>
      <w:r>
        <w:t xml:space="preserve">Compile all files as XML source files into binary files. This is the default for </w:t>
      </w:r>
      <w:r w:rsidRPr="00853B7B">
        <w:rPr>
          <w:rStyle w:val="Codeintext"/>
        </w:rPr>
        <w:t>.xml</w:t>
      </w:r>
      <w:r>
        <w:t xml:space="preserve"> </w:t>
      </w:r>
      <w:r w:rsidR="009F006B">
        <w:t xml:space="preserve">or </w:t>
      </w:r>
      <w:r w:rsidR="009F006B" w:rsidRPr="00853B7B">
        <w:rPr>
          <w:rStyle w:val="Codeintext"/>
        </w:rPr>
        <w:t>.json</w:t>
      </w:r>
      <w:r w:rsidR="009F006B">
        <w:rPr>
          <w:i/>
        </w:rPr>
        <w:t xml:space="preserve"> </w:t>
      </w:r>
      <w:r>
        <w:t>files.</w:t>
      </w:r>
    </w:p>
    <w:p w14:paraId="0B443B66" w14:textId="77777777" w:rsidR="00CC3434" w:rsidRDefault="00CC3434" w:rsidP="00CC3434">
      <w:pPr>
        <w:pStyle w:val="OptionName"/>
      </w:pPr>
      <w:r>
        <w:t>-d</w:t>
      </w:r>
      <w:r>
        <w:br/>
        <w:t>--decompile</w:t>
      </w:r>
    </w:p>
    <w:p w14:paraId="53A75D71" w14:textId="77777777" w:rsidR="00CC3434" w:rsidRDefault="00CC3434" w:rsidP="00CC3434">
      <w:pPr>
        <w:pStyle w:val="OptionDescription"/>
      </w:pPr>
      <w:r>
        <w:t xml:space="preserve">Decompile all files as binary files into XML files. This is the default for </w:t>
      </w:r>
      <w:r w:rsidRPr="00853B7B">
        <w:rPr>
          <w:rStyle w:val="Codeintext"/>
        </w:rPr>
        <w:t>.bin</w:t>
      </w:r>
      <w:r>
        <w:t xml:space="preserve"> files.</w:t>
      </w:r>
    </w:p>
    <w:p w14:paraId="56B8AA64" w14:textId="77777777" w:rsidR="0026184E" w:rsidRPr="007D4329" w:rsidRDefault="0026184E" w:rsidP="0026184E">
      <w:pPr>
        <w:pStyle w:val="OptionName"/>
        <w:rPr>
          <w:rFonts w:ascii="Menlo" w:hAnsi="Menlo"/>
        </w:rPr>
      </w:pPr>
      <w:r>
        <w:t xml:space="preserve">--default-charset </w:t>
      </w:r>
      <w:r w:rsidRPr="00A349E3">
        <w:rPr>
          <w:b w:val="0"/>
          <w:i/>
        </w:rPr>
        <w:t>name</w:t>
      </w:r>
    </w:p>
    <w:p w14:paraId="056D9F37" w14:textId="77777777" w:rsidR="00674160" w:rsidRPr="00097D77" w:rsidRDefault="00674160" w:rsidP="00674160">
      <w:pPr>
        <w:pStyle w:val="OptionDescription"/>
      </w:pPr>
      <w:r w:rsidRPr="00097D77">
        <w:t>Default character set to use when interpreting strings from tables and descriptors.</w:t>
      </w:r>
    </w:p>
    <w:p w14:paraId="5981AF23" w14:textId="756C93B1" w:rsidR="00734616" w:rsidRDefault="00734616" w:rsidP="0073461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9272D6">
        <w:t>2.5</w:t>
      </w:r>
      <w:r>
        <w:fldChar w:fldCharType="end"/>
      </w:r>
      <w:r>
        <w:t xml:space="preserve"> for more details.</w:t>
      </w:r>
    </w:p>
    <w:p w14:paraId="675CAFF6" w14:textId="77777777" w:rsidR="0048158E" w:rsidRDefault="0048158E" w:rsidP="0048158E">
      <w:pPr>
        <w:pStyle w:val="OptionName"/>
      </w:pPr>
      <w:r>
        <w:lastRenderedPageBreak/>
        <w:t>--eit-actual</w:t>
      </w:r>
    </w:p>
    <w:p w14:paraId="69D7657A" w14:textId="77777777" w:rsidR="0048158E" w:rsidRDefault="0048158E" w:rsidP="0048158E">
      <w:pPr>
        <w:pStyle w:val="OptionDescription"/>
      </w:pPr>
      <w:r>
        <w:t xml:space="preserve">With </w:t>
      </w:r>
      <w:r w:rsidRPr="008870B5">
        <w:rPr>
          <w:rStyle w:val="Codeintext"/>
        </w:rPr>
        <w:t>--eit-normalization</w:t>
      </w:r>
      <w:r>
        <w:t>, generate all EIT actual.</w:t>
      </w:r>
    </w:p>
    <w:p w14:paraId="075CF5DB" w14:textId="77777777" w:rsidR="0048158E" w:rsidRDefault="0048158E" w:rsidP="0048158E">
      <w:pPr>
        <w:pStyle w:val="OptionDescription"/>
      </w:pPr>
      <w:r>
        <w:t xml:space="preserve">Same as </w:t>
      </w:r>
      <w:r w:rsidRPr="003750F1">
        <w:rPr>
          <w:rStyle w:val="Codeintext"/>
        </w:rPr>
        <w:t>--eit-actual-pf --eit-actual-schedule</w:t>
      </w:r>
      <w:r>
        <w:t>.</w:t>
      </w:r>
    </w:p>
    <w:p w14:paraId="145081B1" w14:textId="77777777" w:rsidR="0048158E" w:rsidRDefault="0048158E" w:rsidP="0048158E">
      <w:pPr>
        <w:pStyle w:val="OptionName"/>
      </w:pPr>
      <w:r>
        <w:t>--eit-actual-pf</w:t>
      </w:r>
    </w:p>
    <w:p w14:paraId="6F8C2071" w14:textId="77777777" w:rsidR="0048158E" w:rsidRDefault="0048158E" w:rsidP="0048158E">
      <w:pPr>
        <w:pStyle w:val="OptionDescription"/>
      </w:pPr>
      <w:r>
        <w:t xml:space="preserve">With </w:t>
      </w:r>
      <w:r w:rsidRPr="008870B5">
        <w:rPr>
          <w:rStyle w:val="Codeintext"/>
        </w:rPr>
        <w:t>--eit-normalization</w:t>
      </w:r>
      <w:r>
        <w:t>, generate EIT p/f actual.</w:t>
      </w:r>
    </w:p>
    <w:p w14:paraId="6DC57148" w14:textId="77777777" w:rsidR="0048158E" w:rsidRDefault="0048158E" w:rsidP="0048158E">
      <w:pPr>
        <w:pStyle w:val="OptionDescription"/>
      </w:pPr>
      <w:r>
        <w:t>If no EIT selection option is specified, all EIT’s are generated.</w:t>
      </w:r>
    </w:p>
    <w:p w14:paraId="4A97B617" w14:textId="77777777" w:rsidR="0048158E" w:rsidRDefault="0048158E" w:rsidP="0048158E">
      <w:pPr>
        <w:pStyle w:val="OptionName"/>
      </w:pPr>
      <w:r>
        <w:t>--eit-actual-schedule</w:t>
      </w:r>
    </w:p>
    <w:p w14:paraId="39316F97" w14:textId="77777777" w:rsidR="0048158E" w:rsidRDefault="0048158E" w:rsidP="0048158E">
      <w:pPr>
        <w:pStyle w:val="OptionDescription"/>
      </w:pPr>
      <w:r>
        <w:t xml:space="preserve">With </w:t>
      </w:r>
      <w:r w:rsidRPr="008870B5">
        <w:rPr>
          <w:rStyle w:val="Codeintext"/>
        </w:rPr>
        <w:t>--eit-normalization</w:t>
      </w:r>
      <w:r>
        <w:t>, generate EIT schedule actual.</w:t>
      </w:r>
    </w:p>
    <w:p w14:paraId="3892C886" w14:textId="77777777" w:rsidR="0048158E" w:rsidRDefault="0048158E" w:rsidP="0048158E">
      <w:pPr>
        <w:pStyle w:val="OptionDescription"/>
      </w:pPr>
      <w:r>
        <w:t>If no EIT selection option is specified, all EIT’s are generated.</w:t>
      </w:r>
    </w:p>
    <w:p w14:paraId="4E51FAEC" w14:textId="77777777" w:rsidR="00F37BFF" w:rsidRPr="00FA2E7F" w:rsidRDefault="00F37BFF" w:rsidP="00F37BFF">
      <w:pPr>
        <w:pStyle w:val="OptionName"/>
      </w:pPr>
      <w:r w:rsidRPr="00FA2E7F">
        <w:t xml:space="preserve">--eit-base-date </w:t>
      </w:r>
      <w:r w:rsidRPr="00FA2E7F">
        <w:rPr>
          <w:b w:val="0"/>
          <w:i/>
        </w:rPr>
        <w:t>date</w:t>
      </w:r>
    </w:p>
    <w:p w14:paraId="3A1405D4" w14:textId="77777777" w:rsidR="00F37BFF" w:rsidRDefault="00F37BFF" w:rsidP="00F37BFF">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2D30648B" w14:textId="77777777" w:rsidR="00F37BFF" w:rsidRDefault="00F37BFF" w:rsidP="00F37BFF">
      <w:pPr>
        <w:pStyle w:val="OptionDescription"/>
      </w:pPr>
      <w:r w:rsidRPr="00FA2E7F">
        <w:t>The date must be in the format "</w:t>
      </w:r>
      <w:r w:rsidRPr="00AD2E7A">
        <w:rPr>
          <w:i/>
        </w:rPr>
        <w:t>year/month/day</w:t>
      </w:r>
      <w:r>
        <w:rPr>
          <w:i/>
        </w:rPr>
        <w:t xml:space="preserve"> </w:t>
      </w:r>
      <w:r>
        <w:t xml:space="preserve"> [</w:t>
      </w:r>
      <w:r w:rsidRPr="00290B96">
        <w:rPr>
          <w:i/>
          <w:iCs/>
        </w:rPr>
        <w:t>hh:mm:ss</w:t>
      </w:r>
      <w:r>
        <w:t>]</w:t>
      </w:r>
      <w:r w:rsidRPr="00FA2E7F">
        <w:t>".</w:t>
      </w:r>
      <w:r>
        <w:t xml:space="preserve"> If only the date is present, it is used as base for the allocation of EIT schedule. If the time is also specified, it is the current time for the snapshot of EIT present/following.</w:t>
      </w:r>
    </w:p>
    <w:p w14:paraId="348DE9C2" w14:textId="77777777" w:rsidR="00F37BFF" w:rsidRDefault="00F37BFF" w:rsidP="00F37BFF">
      <w:pPr>
        <w:pStyle w:val="OptionDescription"/>
      </w:pPr>
      <w:r w:rsidRPr="00FA2E7F">
        <w:t>By default, use the oldest date in all EIT sections as base date.</w:t>
      </w:r>
    </w:p>
    <w:p w14:paraId="434D9955" w14:textId="77777777" w:rsidR="00F37BFF" w:rsidRPr="00FA2E7F" w:rsidRDefault="00F37BFF" w:rsidP="00F37BFF">
      <w:pPr>
        <w:pStyle w:val="OptionName"/>
      </w:pPr>
      <w:r w:rsidRPr="00FA2E7F">
        <w:t>--eit-normalization</w:t>
      </w:r>
    </w:p>
    <w:p w14:paraId="13003443" w14:textId="5EBBB8E2" w:rsidR="00F37BFF" w:rsidRPr="00FA2E7F" w:rsidRDefault="00F37BFF" w:rsidP="00F37BFF">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9272D6">
        <w:t>[6]</w:t>
      </w:r>
      <w:r>
        <w:fldChar w:fldCharType="end"/>
      </w:r>
      <w:r>
        <w:t>)</w:t>
      </w:r>
      <w:r w:rsidRPr="00FA2E7F">
        <w:t>.</w:t>
      </w:r>
    </w:p>
    <w:p w14:paraId="09E1B4C7" w14:textId="77777777" w:rsidR="00F37BFF" w:rsidRPr="00FA2E7F" w:rsidRDefault="00F37BFF" w:rsidP="00F37BFF">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32E0DFE1" w14:textId="77777777" w:rsidR="00F37BFF" w:rsidRPr="00FA2E7F" w:rsidRDefault="00F37BFF" w:rsidP="00F37BFF">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77F98D4E" w14:textId="77777777" w:rsidR="00F37BFF" w:rsidRPr="00FA2E7F" w:rsidRDefault="00F37BFF" w:rsidP="00F37BFF">
      <w:pPr>
        <w:pStyle w:val="OptionDescription"/>
      </w:pPr>
      <w:r w:rsidRPr="00FA2E7F">
        <w:t>If several files are specified, the reorganization of EIT's is performed inside each file independently. This is fine as long as all EIT's for a given service are in the same input file.</w:t>
      </w:r>
    </w:p>
    <w:p w14:paraId="3BAEEFFC" w14:textId="77777777" w:rsidR="00F37BFF" w:rsidRDefault="00F37BFF" w:rsidP="00F37BFF">
      <w:pPr>
        <w:pStyle w:val="OptionDescription"/>
      </w:pPr>
      <w:r w:rsidRPr="00FA2E7F">
        <w:t xml:space="preserve">See also option </w:t>
      </w:r>
      <w:r w:rsidRPr="00CE6802">
        <w:rPr>
          <w:rStyle w:val="Codeintext"/>
        </w:rPr>
        <w:t>--eit-base-date</w:t>
      </w:r>
      <w:r w:rsidRPr="00FA2E7F">
        <w:t>.</w:t>
      </w:r>
    </w:p>
    <w:p w14:paraId="79CE8F2B" w14:textId="77777777" w:rsidR="0048158E" w:rsidRDefault="0048158E" w:rsidP="0048158E">
      <w:pPr>
        <w:pStyle w:val="OptionName"/>
      </w:pPr>
      <w:r>
        <w:t>--eit-other</w:t>
      </w:r>
    </w:p>
    <w:p w14:paraId="04576C52" w14:textId="77777777" w:rsidR="0048158E" w:rsidRDefault="0048158E" w:rsidP="0048158E">
      <w:pPr>
        <w:pStyle w:val="OptionDescription"/>
      </w:pPr>
      <w:r>
        <w:t xml:space="preserve">With </w:t>
      </w:r>
      <w:r w:rsidRPr="000B43DA">
        <w:rPr>
          <w:rStyle w:val="Codeintext"/>
        </w:rPr>
        <w:t>--eit-normalization</w:t>
      </w:r>
      <w:r>
        <w:t>, generate all EIT other.</w:t>
      </w:r>
    </w:p>
    <w:p w14:paraId="28E33778" w14:textId="77777777" w:rsidR="0048158E" w:rsidRDefault="0048158E" w:rsidP="0048158E">
      <w:pPr>
        <w:pStyle w:val="OptionDescription"/>
      </w:pPr>
      <w:r>
        <w:t xml:space="preserve">Same as </w:t>
      </w:r>
      <w:r w:rsidRPr="003750F1">
        <w:rPr>
          <w:rStyle w:val="Codeintext"/>
        </w:rPr>
        <w:t>--eit-</w:t>
      </w:r>
      <w:r>
        <w:rPr>
          <w:rStyle w:val="Codeintext"/>
        </w:rPr>
        <w:t>other</w:t>
      </w:r>
      <w:r w:rsidRPr="003750F1">
        <w:rPr>
          <w:rStyle w:val="Codeintext"/>
        </w:rPr>
        <w:t>-pf --eit-</w:t>
      </w:r>
      <w:r>
        <w:rPr>
          <w:rStyle w:val="Codeintext"/>
        </w:rPr>
        <w:t>other</w:t>
      </w:r>
      <w:r w:rsidRPr="003750F1">
        <w:rPr>
          <w:rStyle w:val="Codeintext"/>
        </w:rPr>
        <w:t>-schedule</w:t>
      </w:r>
      <w:r>
        <w:t>.</w:t>
      </w:r>
    </w:p>
    <w:p w14:paraId="2FD3BA7B" w14:textId="77777777" w:rsidR="0048158E" w:rsidRDefault="0048158E" w:rsidP="0048158E">
      <w:pPr>
        <w:pStyle w:val="OptionName"/>
      </w:pPr>
      <w:r>
        <w:t>--eit-other-pf</w:t>
      </w:r>
    </w:p>
    <w:p w14:paraId="68A5C9E3" w14:textId="77777777" w:rsidR="0048158E" w:rsidRDefault="0048158E" w:rsidP="0048158E">
      <w:pPr>
        <w:pStyle w:val="OptionDescription"/>
      </w:pPr>
      <w:r>
        <w:t xml:space="preserve">With </w:t>
      </w:r>
      <w:r w:rsidRPr="008870B5">
        <w:rPr>
          <w:rStyle w:val="Codeintext"/>
        </w:rPr>
        <w:t>--eit-normalization</w:t>
      </w:r>
      <w:r>
        <w:t>, generate EIT p/f other.</w:t>
      </w:r>
    </w:p>
    <w:p w14:paraId="3B3EF510" w14:textId="77777777" w:rsidR="0048158E" w:rsidRDefault="0048158E" w:rsidP="0048158E">
      <w:pPr>
        <w:pStyle w:val="OptionDescription"/>
      </w:pPr>
      <w:r>
        <w:t>If no EIT selection option is specified, all EIT’s are generated.</w:t>
      </w:r>
    </w:p>
    <w:p w14:paraId="794C3A5B" w14:textId="77777777" w:rsidR="0048158E" w:rsidRDefault="0048158E" w:rsidP="0048158E">
      <w:pPr>
        <w:pStyle w:val="OptionName"/>
      </w:pPr>
      <w:r>
        <w:t>--eit-other-schedule</w:t>
      </w:r>
    </w:p>
    <w:p w14:paraId="7C67A333" w14:textId="77777777" w:rsidR="0048158E" w:rsidRDefault="0048158E" w:rsidP="0048158E">
      <w:pPr>
        <w:pStyle w:val="OptionDescription"/>
      </w:pPr>
      <w:r>
        <w:t xml:space="preserve">With </w:t>
      </w:r>
      <w:r w:rsidRPr="008870B5">
        <w:rPr>
          <w:rStyle w:val="Codeintext"/>
        </w:rPr>
        <w:t>--eit-normalization</w:t>
      </w:r>
      <w:r>
        <w:t>, generate EIT schedule other.</w:t>
      </w:r>
    </w:p>
    <w:p w14:paraId="2EECDC55" w14:textId="77777777" w:rsidR="0048158E" w:rsidRDefault="0048158E" w:rsidP="0048158E">
      <w:pPr>
        <w:pStyle w:val="OptionDescription"/>
      </w:pPr>
      <w:r>
        <w:t>If no EIT selection option is specified, all EIT’s are generated.</w:t>
      </w:r>
    </w:p>
    <w:p w14:paraId="4FCD65A5" w14:textId="77777777" w:rsidR="0048158E" w:rsidRDefault="0048158E" w:rsidP="0048158E">
      <w:pPr>
        <w:pStyle w:val="OptionName"/>
      </w:pPr>
      <w:r>
        <w:t>--eit-pf</w:t>
      </w:r>
    </w:p>
    <w:p w14:paraId="15C150B2" w14:textId="77777777" w:rsidR="0048158E" w:rsidRDefault="0048158E" w:rsidP="0048158E">
      <w:pPr>
        <w:pStyle w:val="OptionDescription"/>
      </w:pPr>
      <w:r>
        <w:t xml:space="preserve">With </w:t>
      </w:r>
      <w:r w:rsidRPr="00F80B50">
        <w:rPr>
          <w:rStyle w:val="Codeintext"/>
        </w:rPr>
        <w:t>--eit-normalization</w:t>
      </w:r>
      <w:r>
        <w:t>, generate all EIT p/f.</w:t>
      </w:r>
    </w:p>
    <w:p w14:paraId="344189C4" w14:textId="77777777" w:rsidR="0048158E" w:rsidRDefault="0048158E" w:rsidP="0048158E">
      <w:pPr>
        <w:pStyle w:val="OptionDescription"/>
      </w:pPr>
      <w:r>
        <w:t xml:space="preserve">Same as </w:t>
      </w:r>
      <w:r w:rsidRPr="003750F1">
        <w:rPr>
          <w:rStyle w:val="Codeintext"/>
        </w:rPr>
        <w:t>--eit-</w:t>
      </w:r>
      <w:r>
        <w:rPr>
          <w:rStyle w:val="Codeintext"/>
        </w:rPr>
        <w:t>actual</w:t>
      </w:r>
      <w:r w:rsidRPr="003750F1">
        <w:rPr>
          <w:rStyle w:val="Codeintext"/>
        </w:rPr>
        <w:t>-pf --eit-</w:t>
      </w:r>
      <w:r>
        <w:rPr>
          <w:rStyle w:val="Codeintext"/>
        </w:rPr>
        <w:t>other</w:t>
      </w:r>
      <w:r w:rsidRPr="003750F1">
        <w:rPr>
          <w:rStyle w:val="Codeintext"/>
        </w:rPr>
        <w:t>-</w:t>
      </w:r>
      <w:r>
        <w:rPr>
          <w:rStyle w:val="Codeintext"/>
        </w:rPr>
        <w:t>pf</w:t>
      </w:r>
      <w:r>
        <w:t>.</w:t>
      </w:r>
    </w:p>
    <w:p w14:paraId="514EFA85" w14:textId="77777777" w:rsidR="0048158E" w:rsidRDefault="0048158E" w:rsidP="0048158E">
      <w:pPr>
        <w:pStyle w:val="OptionName"/>
      </w:pPr>
      <w:r>
        <w:t>--eit-schedule</w:t>
      </w:r>
    </w:p>
    <w:p w14:paraId="5DEDA3BF" w14:textId="77777777" w:rsidR="0048158E" w:rsidRDefault="0048158E" w:rsidP="0048158E">
      <w:pPr>
        <w:pStyle w:val="OptionDescription"/>
      </w:pPr>
      <w:r>
        <w:t xml:space="preserve">With </w:t>
      </w:r>
      <w:r w:rsidRPr="00F80B50">
        <w:rPr>
          <w:rStyle w:val="Codeintext"/>
        </w:rPr>
        <w:t>--eit-normalization</w:t>
      </w:r>
      <w:r>
        <w:t>, generate all EIT schedule.</w:t>
      </w:r>
    </w:p>
    <w:p w14:paraId="00AFB1A7" w14:textId="77777777" w:rsidR="0048158E" w:rsidRDefault="0048158E" w:rsidP="0048158E">
      <w:pPr>
        <w:pStyle w:val="OptionDescription"/>
      </w:pPr>
      <w:r>
        <w:t xml:space="preserve">Same as </w:t>
      </w:r>
      <w:r w:rsidRPr="003750F1">
        <w:rPr>
          <w:rStyle w:val="Codeintext"/>
        </w:rPr>
        <w:t>--eit-</w:t>
      </w:r>
      <w:r>
        <w:rPr>
          <w:rStyle w:val="Codeintext"/>
        </w:rPr>
        <w:t>actual</w:t>
      </w:r>
      <w:r w:rsidRPr="003750F1">
        <w:rPr>
          <w:rStyle w:val="Codeintext"/>
        </w:rPr>
        <w:t>-</w:t>
      </w:r>
      <w:r>
        <w:rPr>
          <w:rStyle w:val="Codeintext"/>
        </w:rPr>
        <w:t>schedule</w:t>
      </w:r>
      <w:r w:rsidRPr="003750F1">
        <w:rPr>
          <w:rStyle w:val="Codeintext"/>
        </w:rPr>
        <w:t xml:space="preserve"> --eit-</w:t>
      </w:r>
      <w:r>
        <w:rPr>
          <w:rStyle w:val="Codeintext"/>
        </w:rPr>
        <w:t>other</w:t>
      </w:r>
      <w:r w:rsidRPr="003750F1">
        <w:rPr>
          <w:rStyle w:val="Codeintext"/>
        </w:rPr>
        <w:t>-</w:t>
      </w:r>
      <w:r>
        <w:rPr>
          <w:rStyle w:val="Codeintext"/>
        </w:rPr>
        <w:t>schedule</w:t>
      </w:r>
      <w:r>
        <w:t>.</w:t>
      </w:r>
    </w:p>
    <w:p w14:paraId="4A3DF9BC" w14:textId="77777777" w:rsidR="00F40651" w:rsidRPr="007D4329" w:rsidRDefault="00F40651" w:rsidP="00F40651">
      <w:pPr>
        <w:pStyle w:val="OptionName"/>
        <w:rPr>
          <w:rFonts w:ascii="Menlo" w:hAnsi="Menlo"/>
        </w:rPr>
      </w:pPr>
      <w:r>
        <w:t>--europe</w:t>
      </w:r>
    </w:p>
    <w:p w14:paraId="46A27F1B" w14:textId="2DEA5B8E" w:rsidR="00733962" w:rsidRPr="00B26EC4" w:rsidRDefault="00733962" w:rsidP="00733962">
      <w:pPr>
        <w:pStyle w:val="OptionDescription"/>
      </w:pPr>
      <w:r w:rsidRPr="00B26EC4">
        <w:t xml:space="preserve">A synonym for </w:t>
      </w:r>
      <w:r w:rsidRPr="00853B7B">
        <w:rPr>
          <w:rStyle w:val="Codeintext"/>
        </w:rPr>
        <w:t>--default-charset ISO-8859-15</w:t>
      </w:r>
      <w:r w:rsidRPr="00B26EC4">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9272D6">
        <w:t>2.5</w:t>
      </w:r>
      <w:r>
        <w:fldChar w:fldCharType="end"/>
      </w:r>
      <w:r>
        <w:t xml:space="preserve"> for more details.</w:t>
      </w:r>
    </w:p>
    <w:p w14:paraId="62F31888" w14:textId="77777777" w:rsidR="00FC68C1" w:rsidRDefault="00FC68C1" w:rsidP="00FC68C1">
      <w:pPr>
        <w:pStyle w:val="OptionName"/>
      </w:pPr>
      <w:r>
        <w:lastRenderedPageBreak/>
        <w:t>-e</w:t>
      </w:r>
      <w:r>
        <w:br/>
        <w:t>--extensions</w:t>
      </w:r>
    </w:p>
    <w:p w14:paraId="2300FE90" w14:textId="77777777" w:rsidR="00FC68C1" w:rsidRDefault="00FC68C1" w:rsidP="00FC68C1">
      <w:pPr>
        <w:pStyle w:val="OptionDescription"/>
      </w:pPr>
      <w:r w:rsidRPr="00FC68C1">
        <w:t xml:space="preserve">With </w:t>
      </w:r>
      <w:r w:rsidRPr="00FC68C1">
        <w:rPr>
          <w:rStyle w:val="Codeintext"/>
        </w:rPr>
        <w:t>--xml-model</w:t>
      </w:r>
      <w:r w:rsidRPr="00FC68C1">
        <w:t>, include the content of the available extensions.</w:t>
      </w:r>
    </w:p>
    <w:p w14:paraId="78329607" w14:textId="77777777" w:rsidR="00F740A9" w:rsidRDefault="00F740A9" w:rsidP="00F740A9">
      <w:pPr>
        <w:pStyle w:val="OptionName"/>
      </w:pPr>
      <w:r>
        <w:t>-f</w:t>
      </w:r>
      <w:r>
        <w:br/>
        <w:t>--from-json</w:t>
      </w:r>
    </w:p>
    <w:p w14:paraId="47B281D4" w14:textId="77777777" w:rsidR="00754C4A" w:rsidRDefault="00F740A9" w:rsidP="00F740A9">
      <w:pPr>
        <w:pStyle w:val="OptionDescription"/>
      </w:pPr>
      <w:r>
        <w:t>Each input file must be a JSON file, typically from a previous automated XML-to-JSON conve</w:t>
      </w:r>
      <w:r w:rsidR="00754C4A">
        <w:t>rsion or in a similar format.</w:t>
      </w:r>
    </w:p>
    <w:p w14:paraId="262B8273" w14:textId="77777777" w:rsidR="00F740A9" w:rsidRDefault="00F740A9" w:rsidP="00F740A9">
      <w:pPr>
        <w:pStyle w:val="OptionDescription"/>
      </w:pPr>
      <w:r>
        <w:t xml:space="preserve">This is automatically detected for file names ending in </w:t>
      </w:r>
      <w:r w:rsidRPr="001A1389">
        <w:rPr>
          <w:rStyle w:val="Codeintext"/>
        </w:rPr>
        <w:t>.json</w:t>
      </w:r>
      <w:r>
        <w:t>. This option is only required when the input file name has a non-standard extension or is the standard input.</w:t>
      </w:r>
    </w:p>
    <w:p w14:paraId="6E3846D9" w14:textId="77777777" w:rsidR="00754C4A" w:rsidRPr="00754C4A" w:rsidRDefault="00754C4A" w:rsidP="00F740A9">
      <w:pPr>
        <w:pStyle w:val="OptionDescription"/>
      </w:pPr>
      <w:r>
        <w:t xml:space="preserve">By default, in the absence of </w:t>
      </w:r>
      <w:r w:rsidRPr="001A1389">
        <w:rPr>
          <w:rStyle w:val="Codeintext"/>
        </w:rPr>
        <w:t>.json</w:t>
      </w:r>
      <w:r>
        <w:t xml:space="preserve"> extension, input files are read as XML.</w:t>
      </w:r>
    </w:p>
    <w:p w14:paraId="0002E135" w14:textId="77777777" w:rsidR="007452DC" w:rsidRDefault="007452DC" w:rsidP="007452DC">
      <w:pPr>
        <w:pStyle w:val="OptionName"/>
      </w:pPr>
      <w:r>
        <w:t>--ignore-leap-seconds</w:t>
      </w:r>
    </w:p>
    <w:p w14:paraId="098650CD" w14:textId="7DD8FFEE"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56726">
        <w:t xml:space="preserve"> section</w:t>
      </w:r>
      <w:r>
        <w:t xml:space="preserve"> </w:t>
      </w:r>
      <w:r>
        <w:fldChar w:fldCharType="begin"/>
      </w:r>
      <w:r>
        <w:instrText xml:space="preserve"> REF _Ref57186380 \r \h </w:instrText>
      </w:r>
      <w:r>
        <w:fldChar w:fldCharType="separate"/>
      </w:r>
      <w:r w:rsidR="009272D6">
        <w:t>2.4.2</w:t>
      </w:r>
      <w:r>
        <w:fldChar w:fldCharType="end"/>
      </w:r>
      <w:r>
        <w:t xml:space="preserve"> for more details.</w:t>
      </w:r>
      <w:r w:rsidR="00456726" w:rsidRPr="000269B0">
        <w:t xml:space="preserve"> </w:t>
      </w:r>
    </w:p>
    <w:p w14:paraId="00D671D7" w14:textId="77777777" w:rsidR="002507BC" w:rsidRDefault="002507BC" w:rsidP="002507BC">
      <w:pPr>
        <w:pStyle w:val="OptionName"/>
      </w:pPr>
      <w:r>
        <w:t>--isdb</w:t>
      </w:r>
    </w:p>
    <w:p w14:paraId="3DD9EA3E" w14:textId="7AC4584A"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9272D6">
        <w:t>2.4.2</w:t>
      </w:r>
      <w:r w:rsidR="00B361E9">
        <w:fldChar w:fldCharType="end"/>
      </w:r>
      <w:r w:rsidR="00B361E9">
        <w:t xml:space="preserve"> for more details.</w:t>
      </w:r>
    </w:p>
    <w:p w14:paraId="6BFC228D" w14:textId="77777777" w:rsidR="009D6480" w:rsidRDefault="009D6480" w:rsidP="009D6480">
      <w:pPr>
        <w:pStyle w:val="OptionName"/>
      </w:pPr>
      <w:r>
        <w:t>--japan</w:t>
      </w:r>
    </w:p>
    <w:p w14:paraId="42C65D87"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4EFEE9DF" w14:textId="4C6D0A05"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9272D6">
        <w:t>2.4.2</w:t>
      </w:r>
      <w:r>
        <w:fldChar w:fldCharType="end"/>
      </w:r>
      <w:r>
        <w:t xml:space="preserve"> and </w:t>
      </w:r>
      <w:r>
        <w:fldChar w:fldCharType="begin"/>
      </w:r>
      <w:r>
        <w:instrText xml:space="preserve"> REF _Ref57192801 \r \h </w:instrText>
      </w:r>
      <w:r>
        <w:fldChar w:fldCharType="separate"/>
      </w:r>
      <w:r w:rsidR="009272D6">
        <w:t>2.5.2</w:t>
      </w:r>
      <w:r>
        <w:fldChar w:fldCharType="end"/>
      </w:r>
      <w:r>
        <w:t xml:space="preserve"> for more details.</w:t>
      </w:r>
    </w:p>
    <w:p w14:paraId="245EE415" w14:textId="77777777" w:rsidR="008C3B04" w:rsidRPr="008C3B04" w:rsidRDefault="008C3B04" w:rsidP="008C3B04">
      <w:pPr>
        <w:pStyle w:val="OptionName"/>
        <w:rPr>
          <w:color w:val="000000"/>
        </w:rPr>
      </w:pPr>
      <w:r w:rsidRPr="008C3B04">
        <w:t>-j</w:t>
      </w:r>
      <w:r>
        <w:br/>
      </w:r>
      <w:r w:rsidRPr="008C3B04">
        <w:t>--json</w:t>
      </w:r>
    </w:p>
    <w:p w14:paraId="6760CBD3" w14:textId="6A755D17" w:rsidR="008C3B04" w:rsidRDefault="008C3B04" w:rsidP="008C3B04">
      <w:pPr>
        <w:pStyle w:val="OptionDescription"/>
      </w:pPr>
      <w:r w:rsidRPr="008C3B04">
        <w:t>When decompiling, perform an automated XML-to-JSON conversion. The output</w:t>
      </w:r>
      <w:r>
        <w:t xml:space="preserve"> </w:t>
      </w:r>
      <w:r w:rsidRPr="008C3B04">
        <w:t>file is in JSON format instead of XML.</w:t>
      </w:r>
      <w:r>
        <w:t xml:space="preserve"> See section </w:t>
      </w:r>
      <w:r>
        <w:fldChar w:fldCharType="begin"/>
      </w:r>
      <w:r>
        <w:instrText xml:space="preserve"> REF _Ref62224613 \r \h </w:instrText>
      </w:r>
      <w:r>
        <w:fldChar w:fldCharType="separate"/>
      </w:r>
      <w:r w:rsidR="009272D6">
        <w:t>2.7.3</w:t>
      </w:r>
      <w:r>
        <w:fldChar w:fldCharType="end"/>
      </w:r>
      <w:r>
        <w:t xml:space="preserve"> for more details on XML-to-JSON conversion.</w:t>
      </w:r>
    </w:p>
    <w:p w14:paraId="07784176" w14:textId="77777777" w:rsidR="00CC3434" w:rsidRDefault="008C3B04" w:rsidP="008C3B04">
      <w:pPr>
        <w:pStyle w:val="OptionName"/>
      </w:pPr>
      <w:r>
        <w:t xml:space="preserve"> </w:t>
      </w:r>
      <w:r w:rsidR="00CC3434">
        <w:t xml:space="preserve">-o </w:t>
      </w:r>
      <w:r w:rsidR="00CC3434" w:rsidRPr="00A349E3">
        <w:rPr>
          <w:b w:val="0"/>
          <w:i/>
        </w:rPr>
        <w:t>file</w:t>
      </w:r>
      <w:r w:rsidR="00A349E3">
        <w:rPr>
          <w:b w:val="0"/>
          <w:i/>
        </w:rPr>
        <w:t>-name</w:t>
      </w:r>
      <w:r w:rsidR="00CC3434">
        <w:br/>
        <w:t xml:space="preserve">--output </w:t>
      </w:r>
      <w:r w:rsidR="00CC3434" w:rsidRPr="00A57961">
        <w:rPr>
          <w:b w:val="0"/>
          <w:i/>
        </w:rPr>
        <w:t>file</w:t>
      </w:r>
      <w:r w:rsidR="00A349E3" w:rsidRPr="00A57961">
        <w:rPr>
          <w:b w:val="0"/>
          <w:i/>
        </w:rPr>
        <w:t>-name</w:t>
      </w:r>
    </w:p>
    <w:p w14:paraId="2B73FD3F" w14:textId="77777777" w:rsidR="00654527" w:rsidRDefault="00CC3434" w:rsidP="00CC3434">
      <w:pPr>
        <w:pStyle w:val="OptionDescription"/>
      </w:pPr>
      <w:r>
        <w:t>Specify the output fi</w:t>
      </w:r>
      <w:r w:rsidR="00654527">
        <w:t>le name.</w:t>
      </w:r>
    </w:p>
    <w:p w14:paraId="1BC72844" w14:textId="77777777" w:rsidR="009F314B" w:rsidRDefault="009F314B" w:rsidP="009F314B">
      <w:pPr>
        <w:pStyle w:val="OptionDescription"/>
      </w:pPr>
      <w:r>
        <w:t>If the specified path is a directory, the output file is built from this directory and default file name.</w:t>
      </w:r>
    </w:p>
    <w:p w14:paraId="42606C07" w14:textId="77777777" w:rsidR="009F314B" w:rsidRDefault="009F314B" w:rsidP="009F314B">
      <w:pPr>
        <w:pStyle w:val="OptionDescription"/>
      </w:pPr>
      <w:r>
        <w:t>If the specified name is "</w:t>
      </w:r>
      <w:r w:rsidRPr="00654527">
        <w:rPr>
          <w:rStyle w:val="Codeintext"/>
        </w:rPr>
        <w:t>-</w:t>
      </w:r>
      <w:r>
        <w:t>", the standard output is used.</w:t>
      </w:r>
    </w:p>
    <w:p w14:paraId="081D32A5" w14:textId="77777777" w:rsidR="00CC3434" w:rsidRDefault="00CC3434" w:rsidP="00CC3434">
      <w:pPr>
        <w:pStyle w:val="OptionDescription"/>
      </w:pPr>
      <w:r>
        <w:t xml:space="preserve">By default, the output file has the same name as the input and extension </w:t>
      </w:r>
      <w:r w:rsidRPr="001A1389">
        <w:rPr>
          <w:rStyle w:val="Codeintext"/>
        </w:rPr>
        <w:t>.bin</w:t>
      </w:r>
      <w:r>
        <w:t xml:space="preserve"> (compile)</w:t>
      </w:r>
      <w:r w:rsidR="00DB16BC">
        <w:t>,</w:t>
      </w:r>
      <w:r>
        <w:t xml:space="preserve"> </w:t>
      </w:r>
      <w:r w:rsidRPr="001A1389">
        <w:rPr>
          <w:rStyle w:val="Codeintext"/>
        </w:rPr>
        <w:t xml:space="preserve">.xml </w:t>
      </w:r>
      <w:r w:rsidR="00DB16BC">
        <w:t xml:space="preserve">or </w:t>
      </w:r>
      <w:r w:rsidR="00DB16BC" w:rsidRPr="001A1389">
        <w:rPr>
          <w:rStyle w:val="Codeintext"/>
        </w:rPr>
        <w:t>.json</w:t>
      </w:r>
      <w:r w:rsidR="00DB16BC">
        <w:rPr>
          <w:i/>
        </w:rPr>
        <w:t xml:space="preserve"> </w:t>
      </w:r>
      <w:r>
        <w:t>(decompile).</w:t>
      </w:r>
      <w:r w:rsidR="00654527" w:rsidRPr="00654527">
        <w:t xml:space="preserve"> </w:t>
      </w:r>
      <w:r w:rsidR="00654527">
        <w:t xml:space="preserve">The default output file for </w:t>
      </w:r>
      <w:r w:rsidR="004C3F17">
        <w:t xml:space="preserve">the </w:t>
      </w:r>
      <w:r w:rsidR="00654527">
        <w:t>standard input ("</w:t>
      </w:r>
      <w:r w:rsidR="00654527" w:rsidRPr="00654527">
        <w:rPr>
          <w:rStyle w:val="Codeintext"/>
        </w:rPr>
        <w:t>-</w:t>
      </w:r>
      <w:r w:rsidR="00654527">
        <w:t>") is the standard output ("</w:t>
      </w:r>
      <w:r w:rsidR="00654527" w:rsidRPr="00654527">
        <w:rPr>
          <w:rStyle w:val="Codeintext"/>
        </w:rPr>
        <w:t>-</w:t>
      </w:r>
      <w:r w:rsidR="00654527">
        <w:t>").</w:t>
      </w:r>
    </w:p>
    <w:p w14:paraId="632C9F35" w14:textId="77777777" w:rsidR="00CC3434" w:rsidRDefault="00654527" w:rsidP="00654527">
      <w:pPr>
        <w:pStyle w:val="OptionDescription"/>
      </w:pPr>
      <w:r>
        <w:t>If more than one input file is specified, the output path, if present, must be either a directory name or</w:t>
      </w:r>
      <w:r w:rsidR="00F3268D" w:rsidRPr="00F3268D">
        <w:t xml:space="preserve"> </w:t>
      </w:r>
      <w:r w:rsidR="00F3268D">
        <w:t>the standard output ("</w:t>
      </w:r>
      <w:r w:rsidR="00F3268D" w:rsidRPr="00654527">
        <w:rPr>
          <w:rStyle w:val="Codeintext"/>
        </w:rPr>
        <w:t>-</w:t>
      </w:r>
      <w:r w:rsidR="00F3268D">
        <w:t>").</w:t>
      </w:r>
    </w:p>
    <w:p w14:paraId="41E4A818" w14:textId="77777777" w:rsidR="005F736D" w:rsidRDefault="005F736D" w:rsidP="005F736D">
      <w:pPr>
        <w:pStyle w:val="OptionName"/>
      </w:pPr>
      <w:r>
        <w:t>--pack-and-flush</w:t>
      </w:r>
    </w:p>
    <w:p w14:paraId="7C117383" w14:textId="77777777" w:rsidR="005F736D" w:rsidRDefault="005F736D" w:rsidP="005F736D">
      <w:pPr>
        <w:pStyle w:val="OptionDescription"/>
      </w:pPr>
      <w:r>
        <w:t>When loading a binary</w:t>
      </w:r>
      <w:r w:rsidR="009F5D31">
        <w:t xml:space="preserve"> section</w:t>
      </w:r>
      <w:r>
        <w:t xml:space="preserve"> file, pack incomplete tables, ignoring missing sections, and flush them.</w:t>
      </w:r>
      <w:r w:rsidR="009F5D31">
        <w:t xml:space="preserve"> </w:t>
      </w:r>
      <w:r w:rsidR="009F5D31" w:rsidRPr="009F5D31">
        <w:t>Sections are renumbered to remove any hole between sections.</w:t>
      </w:r>
    </w:p>
    <w:p w14:paraId="44895DC7" w14:textId="77777777" w:rsidR="005F736D" w:rsidRDefault="005F736D" w:rsidP="005F736D">
      <w:pPr>
        <w:pStyle w:val="OptionDescription"/>
      </w:pPr>
      <w:r>
        <w:t>Use with care because this may create inconsistent tables.</w:t>
      </w:r>
    </w:p>
    <w:p w14:paraId="64DF786D" w14:textId="77777777" w:rsidR="008A1CAE" w:rsidRDefault="008A1CAE" w:rsidP="008A1CAE">
      <w:pPr>
        <w:pStyle w:val="OptionName"/>
      </w:pPr>
      <w:r>
        <w:t>--philippines</w:t>
      </w:r>
    </w:p>
    <w:p w14:paraId="6C1BE555"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0539D1C3" w14:textId="173775AC"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9272D6">
        <w:t>2.4.2</w:t>
      </w:r>
      <w:r>
        <w:fldChar w:fldCharType="end"/>
      </w:r>
      <w:r>
        <w:t xml:space="preserve"> and </w:t>
      </w:r>
      <w:r>
        <w:fldChar w:fldCharType="begin"/>
      </w:r>
      <w:r>
        <w:instrText xml:space="preserve"> REF _Ref57192801 \r \h </w:instrText>
      </w:r>
      <w:r>
        <w:fldChar w:fldCharType="separate"/>
      </w:r>
      <w:r w:rsidR="009272D6">
        <w:t>2.5.2</w:t>
      </w:r>
      <w:r>
        <w:fldChar w:fldCharType="end"/>
      </w:r>
      <w:r>
        <w:t xml:space="preserve"> for more details.</w:t>
      </w:r>
    </w:p>
    <w:p w14:paraId="1630DE44" w14:textId="77777777" w:rsidR="00606970" w:rsidRDefault="00606970" w:rsidP="00606970">
      <w:pPr>
        <w:pStyle w:val="OptionName"/>
      </w:pPr>
      <w:r>
        <w:t>--strict-xml</w:t>
      </w:r>
    </w:p>
    <w:p w14:paraId="6BCB818F" w14:textId="77777777" w:rsidR="00606970" w:rsidRDefault="00606970" w:rsidP="00606970">
      <w:pPr>
        <w:pStyle w:val="OptionDescription"/>
      </w:pPr>
      <w:r>
        <w:t>Save XML documents in strictly conformant XML format. By default, do not escape characters when this is not syntactically necessary to make the XML text more human-readable.</w:t>
      </w:r>
    </w:p>
    <w:p w14:paraId="79364741" w14:textId="77777777" w:rsidR="007013B9" w:rsidRPr="00F5556D" w:rsidRDefault="007013B9" w:rsidP="007013B9">
      <w:pPr>
        <w:pStyle w:val="OptionName"/>
      </w:pPr>
      <w:r w:rsidRPr="00F5556D">
        <w:lastRenderedPageBreak/>
        <w:t xml:space="preserve">--time-reference </w:t>
      </w:r>
      <w:r w:rsidRPr="00F5556D">
        <w:rPr>
          <w:b w:val="0"/>
          <w:i/>
        </w:rPr>
        <w:t>name</w:t>
      </w:r>
    </w:p>
    <w:p w14:paraId="32586FA4" w14:textId="27328857" w:rsidR="007013B9" w:rsidRDefault="007013B9" w:rsidP="007013B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9272D6">
        <w:t>2.4.2</w:t>
      </w:r>
      <w:r>
        <w:fldChar w:fldCharType="end"/>
      </w:r>
      <w:r>
        <w:t xml:space="preserve"> for more details.</w:t>
      </w:r>
    </w:p>
    <w:p w14:paraId="05BFB721" w14:textId="77777777" w:rsidR="00706AF9" w:rsidRDefault="00706AF9" w:rsidP="00706AF9">
      <w:pPr>
        <w:pStyle w:val="OptionName"/>
      </w:pPr>
      <w:r>
        <w:t>--usa</w:t>
      </w:r>
    </w:p>
    <w:p w14:paraId="26E12A95" w14:textId="55412922" w:rsidR="00706AF9" w:rsidRDefault="00706AF9" w:rsidP="00706AF9">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9272D6">
        <w:t>2.4.2</w:t>
      </w:r>
      <w:r>
        <w:fldChar w:fldCharType="end"/>
      </w:r>
      <w:r>
        <w:t xml:space="preserve"> for more details.</w:t>
      </w:r>
    </w:p>
    <w:p w14:paraId="272B5572" w14:textId="77777777" w:rsidR="005772FA" w:rsidRDefault="005772FA" w:rsidP="005772FA">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479BC8C" w14:textId="3D85DDE1" w:rsidR="005772FA" w:rsidRDefault="005772FA" w:rsidP="005772FA">
      <w:pPr>
        <w:pStyle w:val="OptionDescription"/>
      </w:pPr>
      <w:r>
        <w:t xml:space="preserve">Specific options for automated XML-to-JSON conversion. See section </w:t>
      </w:r>
      <w:r>
        <w:fldChar w:fldCharType="begin"/>
      </w:r>
      <w:r>
        <w:instrText xml:space="preserve"> REF _Ref62224976 \r \h </w:instrText>
      </w:r>
      <w:r>
        <w:fldChar w:fldCharType="separate"/>
      </w:r>
      <w:r w:rsidR="009272D6">
        <w:t>2.7.3.2</w:t>
      </w:r>
      <w:r>
        <w:fldChar w:fldCharType="end"/>
      </w:r>
      <w:r>
        <w:t xml:space="preserve"> for details.</w:t>
      </w:r>
    </w:p>
    <w:p w14:paraId="0D43214D" w14:textId="77777777" w:rsidR="00CC3434" w:rsidRDefault="00CC3434" w:rsidP="00CC3434">
      <w:pPr>
        <w:pStyle w:val="OptionName"/>
      </w:pPr>
      <w:r>
        <w:t>-x</w:t>
      </w:r>
      <w:r>
        <w:br/>
        <w:t>--xml-model</w:t>
      </w:r>
    </w:p>
    <w:p w14:paraId="636143AA" w14:textId="77777777" w:rsidR="00CC3434" w:rsidRDefault="00CC3434" w:rsidP="00CC3434">
      <w:pPr>
        <w:pStyle w:val="OptionDescription"/>
      </w:pPr>
      <w:r>
        <w:t xml:space="preserve">Display the XML model of the table files. This model is not a full XML-Schema, this is an informal template file which describes the expected syntax of TSDuck XML files. If </w:t>
      </w:r>
      <w:r w:rsidRPr="00800421">
        <w:rPr>
          <w:rStyle w:val="Codeintext"/>
        </w:rPr>
        <w:t>--output</w:t>
      </w:r>
      <w:r>
        <w:t xml:space="preserve"> is specified, the model is saved here. Do not specify input files.</w:t>
      </w:r>
    </w:p>
    <w:p w14:paraId="256DAF8B" w14:textId="77777777" w:rsidR="005D4FBE" w:rsidRPr="0010024C" w:rsidRDefault="005D4FBE" w:rsidP="005D4FBE">
      <w:pPr>
        <w:pStyle w:val="UsageTitle"/>
      </w:pPr>
      <w:r>
        <w:t xml:space="preserve">Generic common command </w:t>
      </w:r>
      <w:r w:rsidRPr="0010024C">
        <w:t>options</w:t>
      </w:r>
    </w:p>
    <w:p w14:paraId="7BF438B7" w14:textId="77777777" w:rsidR="00511C2D" w:rsidRPr="00CF0FFB" w:rsidRDefault="00511C2D" w:rsidP="00511C2D">
      <w:pPr>
        <w:ind w:left="284"/>
      </w:pPr>
      <w:r w:rsidRPr="00CF0FFB">
        <w:t xml:space="preserve">The following options are implicitly defined in all </w:t>
      </w:r>
      <w:r>
        <w:t>commands</w:t>
      </w:r>
      <w:r w:rsidRPr="00CF0FFB">
        <w:t>.</w:t>
      </w:r>
    </w:p>
    <w:p w14:paraId="6330C0C9" w14:textId="77777777" w:rsidR="005D4FBE" w:rsidRDefault="005D4FBE" w:rsidP="005D4FBE">
      <w:pPr>
        <w:pStyle w:val="OptionName"/>
      </w:pPr>
      <w:r>
        <w:t>--debug[=</w:t>
      </w:r>
      <w:r w:rsidRPr="00A6771E">
        <w:rPr>
          <w:rStyle w:val="StyleOptionNameItaliqueCar"/>
        </w:rPr>
        <w:t>N</w:t>
      </w:r>
      <w:r>
        <w:t>]</w:t>
      </w:r>
    </w:p>
    <w:p w14:paraId="6060C60B" w14:textId="77777777" w:rsidR="005D4FBE" w:rsidRDefault="005D4FBE" w:rsidP="005D4FBE">
      <w:pPr>
        <w:pStyle w:val="OptionDescription"/>
      </w:pPr>
      <w:r>
        <w:t xml:space="preserve">Produce verbose debug output. Specify an optional debug level </w:t>
      </w:r>
      <w:r>
        <w:rPr>
          <w:i/>
          <w:iCs/>
        </w:rPr>
        <w:t>N</w:t>
      </w:r>
      <w:r>
        <w:t xml:space="preserve"> (1 by default).</w:t>
      </w:r>
    </w:p>
    <w:p w14:paraId="7B9A8AD4" w14:textId="77777777" w:rsidR="005D4FBE" w:rsidRDefault="005D4FBE" w:rsidP="005D4FBE">
      <w:pPr>
        <w:pStyle w:val="OptionName"/>
      </w:pPr>
      <w:r>
        <w:t>--help</w:t>
      </w:r>
    </w:p>
    <w:p w14:paraId="72CCEA5D" w14:textId="77777777" w:rsidR="005D4FBE" w:rsidRDefault="005D4FBE" w:rsidP="005D4FBE">
      <w:pPr>
        <w:pStyle w:val="OptionDescription"/>
      </w:pPr>
      <w:r>
        <w:t>Display command help text.</w:t>
      </w:r>
    </w:p>
    <w:p w14:paraId="3A47DBA9" w14:textId="77777777" w:rsidR="005D4FBE" w:rsidRPr="0069541E" w:rsidRDefault="005D4FBE" w:rsidP="005D4FBE">
      <w:pPr>
        <w:pStyle w:val="OptionName"/>
        <w:rPr>
          <w:lang w:val="fr-FR"/>
        </w:rPr>
      </w:pPr>
      <w:r w:rsidRPr="0069541E">
        <w:rPr>
          <w:lang w:val="fr-FR"/>
        </w:rPr>
        <w:t>-v</w:t>
      </w:r>
      <w:r w:rsidRPr="0069541E">
        <w:rPr>
          <w:lang w:val="fr-FR"/>
        </w:rPr>
        <w:br/>
        <w:t>--verbose</w:t>
      </w:r>
    </w:p>
    <w:p w14:paraId="71C2AF31" w14:textId="77777777" w:rsidR="005D4FBE" w:rsidRPr="0069541E" w:rsidRDefault="005D4FBE" w:rsidP="005D4FBE">
      <w:pPr>
        <w:pStyle w:val="OptionDescription"/>
        <w:rPr>
          <w:lang w:val="fr-FR"/>
        </w:rPr>
      </w:pPr>
      <w:r w:rsidRPr="0069541E">
        <w:rPr>
          <w:lang w:val="fr-FR"/>
        </w:rPr>
        <w:t>Produce verbose messages.</w:t>
      </w:r>
    </w:p>
    <w:p w14:paraId="54C7F1F8" w14:textId="77777777" w:rsidR="005D4FBE" w:rsidRDefault="005D4FBE" w:rsidP="005D4FBE">
      <w:pPr>
        <w:pStyle w:val="OptionName"/>
      </w:pPr>
      <w:r>
        <w:t>--version</w:t>
      </w:r>
    </w:p>
    <w:p w14:paraId="159AAB03" w14:textId="77777777" w:rsidR="005D4FBE" w:rsidRDefault="005D4FBE" w:rsidP="005D4FBE">
      <w:pPr>
        <w:pStyle w:val="OptionDescription"/>
      </w:pPr>
      <w:r>
        <w:t>Display the version number.</w:t>
      </w:r>
    </w:p>
    <w:p w14:paraId="699F457D" w14:textId="77777777" w:rsidR="00A771C4" w:rsidRDefault="00A771C4" w:rsidP="00C73CFB">
      <w:pPr>
        <w:pStyle w:val="ReferenceSectionTitle"/>
      </w:pPr>
      <w:bookmarkStart w:id="218" w:name="_Ref127164661"/>
      <w:bookmarkStart w:id="219" w:name="_Toc157506352"/>
      <w:bookmarkStart w:id="220" w:name="_Toc166362887"/>
      <w:r>
        <w:lastRenderedPageBreak/>
        <w:t>tstabdump</w:t>
      </w:r>
      <w:bookmarkEnd w:id="218"/>
      <w:bookmarkEnd w:id="219"/>
      <w:bookmarkEnd w:id="220"/>
    </w:p>
    <w:p w14:paraId="1E39BD7B" w14:textId="77777777" w:rsidR="00C73CFB" w:rsidRPr="00973C7E" w:rsidRDefault="00C73CFB" w:rsidP="00E233F7">
      <w:pPr>
        <w:pStyle w:val="UsageTitle"/>
      </w:pPr>
      <w:r w:rsidRPr="00973C7E">
        <w:t xml:space="preserve">Dump MPEG </w:t>
      </w:r>
      <w:r w:rsidR="00973C7E" w:rsidRPr="00973C7E">
        <w:t>tables and sections</w:t>
      </w:r>
      <w:r w:rsidRPr="00973C7E">
        <w:t xml:space="preserve"> </w:t>
      </w:r>
    </w:p>
    <w:p w14:paraId="2826CED5" w14:textId="77777777" w:rsidR="00A771C4" w:rsidRDefault="00A771C4">
      <w:r>
        <w:t xml:space="preserve">This utility dumps in human readable format MPEG tables, as saved in binary files by the </w:t>
      </w:r>
      <w:r w:rsidRPr="00973C7E">
        <w:rPr>
          <w:rStyle w:val="Codeintext"/>
        </w:rPr>
        <w:t>tstables</w:t>
      </w:r>
      <w:r>
        <w:t xml:space="preserve"> utility</w:t>
      </w:r>
      <w:r w:rsidR="00973C7E">
        <w:t xml:space="preserve"> for instance</w:t>
      </w:r>
      <w:r>
        <w:t>.</w:t>
      </w:r>
    </w:p>
    <w:p w14:paraId="73D98F3A" w14:textId="77777777" w:rsidR="00A771C4" w:rsidRPr="0010024C" w:rsidRDefault="00BD19C2" w:rsidP="00E233F7">
      <w:pPr>
        <w:pStyle w:val="UsageTitle"/>
      </w:pPr>
      <w:r>
        <w:t>Usage</w:t>
      </w:r>
    </w:p>
    <w:p w14:paraId="7C5899B4" w14:textId="77777777" w:rsidR="00A771C4" w:rsidRDefault="00A771C4">
      <w:pPr>
        <w:pStyle w:val="UsageSyntax"/>
      </w:pPr>
      <w:r>
        <w:t>tstabdump [</w:t>
      </w:r>
      <w:r>
        <w:rPr>
          <w:i/>
          <w:iCs/>
        </w:rPr>
        <w:t>options</w:t>
      </w:r>
      <w:r>
        <w:t>] [</w:t>
      </w:r>
      <w:r>
        <w:rPr>
          <w:i/>
          <w:iCs/>
        </w:rPr>
        <w:t>input-file</w:t>
      </w:r>
      <w:r>
        <w:t xml:space="preserve"> ...]</w:t>
      </w:r>
    </w:p>
    <w:p w14:paraId="6E0D957C" w14:textId="77777777" w:rsidR="00A771C4" w:rsidRPr="0010024C" w:rsidRDefault="00A771C4" w:rsidP="00E233F7">
      <w:pPr>
        <w:pStyle w:val="UsageTitle"/>
      </w:pPr>
      <w:r w:rsidRPr="0010024C">
        <w:t>Input files</w:t>
      </w:r>
    </w:p>
    <w:p w14:paraId="1A2CA312" w14:textId="77777777" w:rsidR="005C18CA" w:rsidRPr="005C18CA" w:rsidRDefault="005C18CA" w:rsidP="005C18CA">
      <w:pPr>
        <w:pStyle w:val="NormalShifted"/>
      </w:pPr>
      <w:r w:rsidRPr="005C18CA">
        <w:t>Binary section file. Several files can be specified. By default, without</w:t>
      </w:r>
      <w:r>
        <w:t xml:space="preserve"> </w:t>
      </w:r>
      <w:r w:rsidRPr="005C18CA">
        <w:t xml:space="preserve">file and without </w:t>
      </w:r>
      <w:r w:rsidRPr="009857F9">
        <w:rPr>
          <w:rStyle w:val="Codeintext"/>
        </w:rPr>
        <w:t>--ip-udp</w:t>
      </w:r>
      <w:r w:rsidRPr="005C18CA">
        <w:t>, the binary tables are read from the standard input.</w:t>
      </w:r>
    </w:p>
    <w:p w14:paraId="3D78A81B" w14:textId="77777777" w:rsidR="005C18CA" w:rsidRPr="005C18CA" w:rsidRDefault="005C18CA" w:rsidP="005C18CA">
      <w:pPr>
        <w:pStyle w:val="NormalShifted"/>
      </w:pPr>
      <w:r w:rsidRPr="005C18CA">
        <w:t xml:space="preserve">With </w:t>
      </w:r>
      <w:r w:rsidRPr="009857F9">
        <w:rPr>
          <w:rStyle w:val="Codeintext"/>
        </w:rPr>
        <w:t>--ip-udp</w:t>
      </w:r>
      <w:r w:rsidRPr="005C18CA">
        <w:t>, no file shall be specified. Binary sections and tables are</w:t>
      </w:r>
      <w:r>
        <w:t xml:space="preserve"> </w:t>
      </w:r>
      <w:r w:rsidRPr="005C18CA">
        <w:t xml:space="preserve">received over UDP/IP as sent by the utility </w:t>
      </w:r>
      <w:r w:rsidRPr="00973C7E">
        <w:rPr>
          <w:rStyle w:val="Codeintext"/>
        </w:rPr>
        <w:t>tstables</w:t>
      </w:r>
      <w:r w:rsidRPr="005C18CA">
        <w:t xml:space="preserve"> or the plugin </w:t>
      </w:r>
      <w:r w:rsidRPr="00973C7E">
        <w:rPr>
          <w:rStyle w:val="Codeintext"/>
        </w:rPr>
        <w:t>tables</w:t>
      </w:r>
      <w:r w:rsidRPr="005C18CA">
        <w:t>.</w:t>
      </w:r>
    </w:p>
    <w:p w14:paraId="58D5E0FC" w14:textId="77777777" w:rsidR="00A771C4" w:rsidRPr="0010024C" w:rsidRDefault="00BD19C2" w:rsidP="00E233F7">
      <w:pPr>
        <w:pStyle w:val="UsageTitle"/>
      </w:pPr>
      <w:r>
        <w:t>Options</w:t>
      </w:r>
    </w:p>
    <w:p w14:paraId="202500D6" w14:textId="77777777" w:rsidR="004E1FF8" w:rsidRDefault="004E1FF8" w:rsidP="004E1FF8">
      <w:pPr>
        <w:pStyle w:val="OptionName"/>
      </w:pPr>
      <w:r>
        <w:t xml:space="preserve">-x </w:t>
      </w:r>
      <w:r w:rsidRPr="004E1FF8">
        <w:rPr>
          <w:b w:val="0"/>
          <w:i/>
        </w:rPr>
        <w:t>value</w:t>
      </w:r>
      <w:r>
        <w:br/>
        <w:t xml:space="preserve">--max-tables </w:t>
      </w:r>
      <w:r w:rsidRPr="004E1FF8">
        <w:rPr>
          <w:b w:val="0"/>
          <w:i/>
        </w:rPr>
        <w:t>value</w:t>
      </w:r>
    </w:p>
    <w:p w14:paraId="469DCAB0" w14:textId="77777777" w:rsidR="004E1FF8" w:rsidRDefault="004E1FF8" w:rsidP="004E1FF8">
      <w:pPr>
        <w:pStyle w:val="OptionDescription"/>
      </w:pPr>
      <w:r>
        <w:t xml:space="preserve">Maximum number of tables or sections to dump. Stop logging tables when this limit is reached. This option is useful with </w:t>
      </w:r>
      <w:r w:rsidRPr="000471C6">
        <w:rPr>
          <w:rStyle w:val="Codeintext"/>
        </w:rPr>
        <w:t>--ip-udp</w:t>
      </w:r>
      <w:r>
        <w:t xml:space="preserve"> which never ends otherwise.</w:t>
      </w:r>
    </w:p>
    <w:p w14:paraId="63310CA8" w14:textId="77777777" w:rsidR="005F185C" w:rsidRPr="00A102B4" w:rsidRDefault="005F185C" w:rsidP="005F185C">
      <w:pPr>
        <w:pStyle w:val="OptionName"/>
      </w:pPr>
      <w:r w:rsidRPr="00A102B4">
        <w:t>--no-pager</w:t>
      </w:r>
    </w:p>
    <w:p w14:paraId="6BBF711B" w14:textId="6705B1E5" w:rsidR="005F185C" w:rsidRPr="005003D2" w:rsidRDefault="005F185C" w:rsidP="005F185C">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9272D6">
        <w:t>3.1.4</w:t>
      </w:r>
      <w:r>
        <w:fldChar w:fldCharType="end"/>
      </w:r>
      <w:r w:rsidRPr="005003D2">
        <w:t xml:space="preserve"> for more details.</w:t>
      </w:r>
    </w:p>
    <w:p w14:paraId="1740B480" w14:textId="77777777" w:rsidR="00486651" w:rsidRPr="0010024C" w:rsidRDefault="00486651" w:rsidP="00486651">
      <w:pPr>
        <w:pStyle w:val="UsageTitle"/>
      </w:pPr>
      <w:r w:rsidRPr="00FB3978">
        <w:t>Tables and sections</w:t>
      </w:r>
      <w:r w:rsidR="0021364F">
        <w:t xml:space="preserve"> interpretation and</w:t>
      </w:r>
      <w:r w:rsidRPr="00FB3978">
        <w:t xml:space="preserve"> formatting options</w:t>
      </w:r>
    </w:p>
    <w:p w14:paraId="2859436E" w14:textId="77777777" w:rsidR="00372BB3" w:rsidRDefault="00372BB3" w:rsidP="00372BB3">
      <w:pPr>
        <w:pStyle w:val="OptionName"/>
      </w:pPr>
      <w:r>
        <w:t>--abnt</w:t>
      </w:r>
    </w:p>
    <w:p w14:paraId="037C9DE5" w14:textId="272F7D99"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9272D6">
        <w:t>2.4.2</w:t>
      </w:r>
      <w:r>
        <w:fldChar w:fldCharType="end"/>
      </w:r>
      <w:r>
        <w:t xml:space="preserve"> for more details.</w:t>
      </w:r>
    </w:p>
    <w:p w14:paraId="5EC1FFE1" w14:textId="77777777" w:rsidR="006C1E16" w:rsidRDefault="006C1E16" w:rsidP="006C1E16">
      <w:pPr>
        <w:pStyle w:val="OptionName"/>
      </w:pPr>
      <w:r>
        <w:t>--atsc</w:t>
      </w:r>
    </w:p>
    <w:p w14:paraId="53824297" w14:textId="5B586681"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9272D6">
        <w:t>2.4.2</w:t>
      </w:r>
      <w:r w:rsidR="00B361E9">
        <w:fldChar w:fldCharType="end"/>
      </w:r>
      <w:r w:rsidR="00B361E9">
        <w:t xml:space="preserve"> for more details.</w:t>
      </w:r>
    </w:p>
    <w:p w14:paraId="47416B41" w14:textId="77777777" w:rsidR="00556021" w:rsidRDefault="00556021" w:rsidP="00556021">
      <w:pPr>
        <w:pStyle w:val="OptionName"/>
      </w:pPr>
      <w:r>
        <w:t>--brazil</w:t>
      </w:r>
    </w:p>
    <w:p w14:paraId="33BC72A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5F867868" w14:textId="5AD4739D"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9272D6">
        <w:t>2.4.2</w:t>
      </w:r>
      <w:r>
        <w:fldChar w:fldCharType="end"/>
      </w:r>
      <w:r>
        <w:t xml:space="preserve"> and </w:t>
      </w:r>
      <w:r>
        <w:fldChar w:fldCharType="begin"/>
      </w:r>
      <w:r>
        <w:instrText xml:space="preserve"> REF _Ref57192801 \r \h </w:instrText>
      </w:r>
      <w:r>
        <w:fldChar w:fldCharType="separate"/>
      </w:r>
      <w:r w:rsidR="009272D6">
        <w:t>2.5.2</w:t>
      </w:r>
      <w:r>
        <w:fldChar w:fldCharType="end"/>
      </w:r>
      <w:r>
        <w:t xml:space="preserve"> for more details.</w:t>
      </w:r>
    </w:p>
    <w:p w14:paraId="44C61987" w14:textId="77777777" w:rsidR="00486651" w:rsidRPr="00FB3978" w:rsidRDefault="00486651" w:rsidP="00486651">
      <w:pPr>
        <w:pStyle w:val="OptionName"/>
      </w:pPr>
      <w:r w:rsidRPr="00FB3978">
        <w:t>-c</w:t>
      </w:r>
      <w:r>
        <w:br/>
      </w:r>
      <w:r w:rsidRPr="00FB3978">
        <w:t>--c-style</w:t>
      </w:r>
    </w:p>
    <w:p w14:paraId="7ECE3185" w14:textId="77777777" w:rsidR="00FA3ED4" w:rsidRDefault="00FA3ED4" w:rsidP="00FA3ED4">
      <w:pPr>
        <w:pStyle w:val="OptionDescription"/>
      </w:pPr>
      <w:r>
        <w:t xml:space="preserve">Same as </w:t>
      </w:r>
      <w:r w:rsidRPr="00430BA9">
        <w:rPr>
          <w:rStyle w:val="Codeintext"/>
        </w:rPr>
        <w:t>--raw-dump</w:t>
      </w:r>
      <w:r>
        <w:t xml:space="preserve"> (no interpretation of section) but dump the bytes in C-language style, eg. “</w:t>
      </w:r>
      <w:r w:rsidRPr="00180F36">
        <w:rPr>
          <w:rStyle w:val="Codeintext"/>
        </w:rPr>
        <w:t>0x01, 0x02,</w:t>
      </w:r>
      <w:r>
        <w:t>” instead of “</w:t>
      </w:r>
      <w:r w:rsidRPr="00180F36">
        <w:rPr>
          <w:rStyle w:val="Codeintext"/>
        </w:rPr>
        <w:t>01 02</w:t>
      </w:r>
      <w:r>
        <w:t>”. Useful to include this output as data in a C source file.</w:t>
      </w:r>
    </w:p>
    <w:p w14:paraId="474EC795" w14:textId="77777777" w:rsidR="00F85203" w:rsidRPr="00180F36" w:rsidRDefault="00F85203" w:rsidP="00F85203">
      <w:pPr>
        <w:pStyle w:val="OptionName"/>
        <w:rPr>
          <w:rStyle w:val="Codeintext"/>
        </w:rPr>
      </w:pPr>
      <w:r w:rsidRPr="00F85203">
        <w:t xml:space="preserve">--default-charset </w:t>
      </w:r>
      <w:r w:rsidRPr="00A57961">
        <w:rPr>
          <w:b w:val="0"/>
          <w:i/>
        </w:rPr>
        <w:t>name</w:t>
      </w:r>
    </w:p>
    <w:p w14:paraId="344B7A2B" w14:textId="77777777" w:rsidR="00674160" w:rsidRPr="00097D77" w:rsidRDefault="00674160" w:rsidP="00674160">
      <w:pPr>
        <w:pStyle w:val="OptionDescription"/>
      </w:pPr>
      <w:r w:rsidRPr="00097D77">
        <w:t>Default character set to use when interpreting strings from tables and descriptors.</w:t>
      </w:r>
    </w:p>
    <w:p w14:paraId="4E9A91B2" w14:textId="5485AC1B" w:rsidR="00514ECB" w:rsidRDefault="00514ECB" w:rsidP="00514ECB">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9272D6">
        <w:t>2.5</w:t>
      </w:r>
      <w:r>
        <w:fldChar w:fldCharType="end"/>
      </w:r>
      <w:r>
        <w:t xml:space="preserve"> for more details.</w:t>
      </w:r>
    </w:p>
    <w:p w14:paraId="1AD43DD9" w14:textId="77777777" w:rsidR="00AE0238" w:rsidRDefault="00AE0238" w:rsidP="00AE0238">
      <w:pPr>
        <w:pStyle w:val="OptionName"/>
      </w:pPr>
      <w:r>
        <w:t xml:space="preserve">--default-pds </w:t>
      </w:r>
      <w:r w:rsidRPr="00A57961">
        <w:rPr>
          <w:b w:val="0"/>
          <w:i/>
        </w:rPr>
        <w:t>value</w:t>
      </w:r>
    </w:p>
    <w:p w14:paraId="3EF07CB4" w14:textId="5561B604" w:rsidR="00A00CD5" w:rsidRDefault="00A00CD5" w:rsidP="00A00CD5">
      <w:pPr>
        <w:pStyle w:val="OptionDescription"/>
      </w:pPr>
      <w:r>
        <w:t xml:space="preserve">Default DVB-defined private data specifier (PDS). See section </w:t>
      </w:r>
      <w:r>
        <w:fldChar w:fldCharType="begin"/>
      </w:r>
      <w:r>
        <w:instrText xml:space="preserve"> REF _Ref57186380 \r \h </w:instrText>
      </w:r>
      <w:r>
        <w:fldChar w:fldCharType="separate"/>
      </w:r>
      <w:r w:rsidR="009272D6">
        <w:t>2.4.2</w:t>
      </w:r>
      <w:r>
        <w:fldChar w:fldCharType="end"/>
      </w:r>
      <w:r>
        <w:t xml:space="preserve"> for more details.</w:t>
      </w:r>
    </w:p>
    <w:p w14:paraId="6B054119" w14:textId="77777777" w:rsidR="00B26EC4" w:rsidRPr="007D4329" w:rsidRDefault="00B26EC4" w:rsidP="00B26EC4">
      <w:pPr>
        <w:pStyle w:val="OptionName"/>
        <w:rPr>
          <w:rFonts w:ascii="Menlo" w:hAnsi="Menlo"/>
        </w:rPr>
      </w:pPr>
      <w:r>
        <w:t>--europe</w:t>
      </w:r>
    </w:p>
    <w:p w14:paraId="439F5B16" w14:textId="669B4AF9" w:rsidR="00514ECB" w:rsidRDefault="00514ECB" w:rsidP="00514ECB">
      <w:pPr>
        <w:pStyle w:val="OptionDescription"/>
      </w:pPr>
      <w:r w:rsidRPr="00B26EC4">
        <w:t xml:space="preserve">A synonym for </w:t>
      </w:r>
      <w:r w:rsidRPr="00430BA9">
        <w:rPr>
          <w:rStyle w:val="Codeintext"/>
        </w:rPr>
        <w:t>--default-charset ISO-8859-15</w:t>
      </w:r>
      <w:r w:rsidRPr="00B26EC4">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9272D6">
        <w:t>2.5</w:t>
      </w:r>
      <w:r>
        <w:fldChar w:fldCharType="end"/>
      </w:r>
      <w:r>
        <w:t xml:space="preserve"> for more details.</w:t>
      </w:r>
    </w:p>
    <w:p w14:paraId="5516252F" w14:textId="719E97E3" w:rsidR="00300784" w:rsidRPr="00300784" w:rsidRDefault="00300784" w:rsidP="00300784">
      <w:pPr>
        <w:pStyle w:val="OptionName"/>
      </w:pPr>
      <w:r w:rsidRPr="00300784">
        <w:lastRenderedPageBreak/>
        <w:t>--ignore-crc32</w:t>
      </w:r>
    </w:p>
    <w:p w14:paraId="662247A3" w14:textId="77777777" w:rsidR="00300784" w:rsidRDefault="00300784" w:rsidP="00300784">
      <w:pPr>
        <w:pStyle w:val="OptionDescription"/>
      </w:pPr>
      <w:r w:rsidRPr="00300784">
        <w:t>Do not check CRC32 of input sections.</w:t>
      </w:r>
    </w:p>
    <w:p w14:paraId="279DB1F1" w14:textId="5913C2BA" w:rsidR="00300784" w:rsidRPr="00B26EC4" w:rsidRDefault="00300784" w:rsidP="00300784">
      <w:pPr>
        <w:pStyle w:val="OptionDescription"/>
      </w:pPr>
      <w:r w:rsidRPr="00300784">
        <w:t>This can be used to analyze</w:t>
      </w:r>
      <w:r>
        <w:t xml:space="preserve"> </w:t>
      </w:r>
      <w:r w:rsidRPr="00300784">
        <w:t xml:space="preserve">sections with incorrect CRC32 but </w:t>
      </w:r>
      <w:r>
        <w:t xml:space="preserve">which are </w:t>
      </w:r>
      <w:r w:rsidRPr="00300784">
        <w:t>otherwise correct.</w:t>
      </w:r>
    </w:p>
    <w:p w14:paraId="53763056" w14:textId="77777777" w:rsidR="007452DC" w:rsidRDefault="007452DC" w:rsidP="007452DC">
      <w:pPr>
        <w:pStyle w:val="OptionName"/>
      </w:pPr>
      <w:r>
        <w:t>--ignore-leap-seconds</w:t>
      </w:r>
    </w:p>
    <w:p w14:paraId="782928CF" w14:textId="0636A80E"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9272D6">
        <w:t>2.4.2</w:t>
      </w:r>
      <w:r>
        <w:fldChar w:fldCharType="end"/>
      </w:r>
      <w:r>
        <w:t xml:space="preserve"> for more details.</w:t>
      </w:r>
      <w:r>
        <w:fldChar w:fldCharType="begin"/>
      </w:r>
      <w:r>
        <w:instrText xml:space="preserve"> REF _Ref57186380 \r \h </w:instrText>
      </w:r>
      <w:r>
        <w:fldChar w:fldCharType="separate"/>
      </w:r>
      <w:r w:rsidR="009272D6">
        <w:t>2.4.2</w:t>
      </w:r>
      <w:r>
        <w:fldChar w:fldCharType="end"/>
      </w:r>
      <w:r w:rsidRPr="000269B0">
        <w:t xml:space="preserve"> </w:t>
      </w:r>
    </w:p>
    <w:p w14:paraId="5E0F77AC" w14:textId="77777777" w:rsidR="002507BC" w:rsidRDefault="002507BC" w:rsidP="002507BC">
      <w:pPr>
        <w:pStyle w:val="OptionName"/>
      </w:pPr>
      <w:r>
        <w:t>--isdb</w:t>
      </w:r>
    </w:p>
    <w:p w14:paraId="126EDFAC" w14:textId="37740AB0"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9272D6">
        <w:t>2.4.2</w:t>
      </w:r>
      <w:r w:rsidR="00B361E9">
        <w:fldChar w:fldCharType="end"/>
      </w:r>
      <w:r w:rsidR="00B361E9">
        <w:t xml:space="preserve"> for more details.</w:t>
      </w:r>
    </w:p>
    <w:p w14:paraId="42878953" w14:textId="77777777" w:rsidR="0063217C" w:rsidRDefault="0063217C" w:rsidP="0063217C">
      <w:pPr>
        <w:pStyle w:val="OptionName"/>
      </w:pPr>
      <w:r>
        <w:t>--japan</w:t>
      </w:r>
    </w:p>
    <w:p w14:paraId="64AC05B3"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366387FC" w14:textId="1EB07D7F"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9272D6">
        <w:t>2.4.2</w:t>
      </w:r>
      <w:r>
        <w:fldChar w:fldCharType="end"/>
      </w:r>
      <w:r>
        <w:t xml:space="preserve"> and </w:t>
      </w:r>
      <w:r>
        <w:fldChar w:fldCharType="begin"/>
      </w:r>
      <w:r>
        <w:instrText xml:space="preserve"> REF _Ref57192801 \r \h </w:instrText>
      </w:r>
      <w:r>
        <w:fldChar w:fldCharType="separate"/>
      </w:r>
      <w:r w:rsidR="009272D6">
        <w:t>2.5.2</w:t>
      </w:r>
      <w:r>
        <w:fldChar w:fldCharType="end"/>
      </w:r>
      <w:r>
        <w:t xml:space="preserve"> for more details.</w:t>
      </w:r>
    </w:p>
    <w:p w14:paraId="23648DDD" w14:textId="77777777" w:rsidR="00486651" w:rsidRPr="00FB3978" w:rsidRDefault="00486651" w:rsidP="00486651">
      <w:pPr>
        <w:pStyle w:val="OptionName"/>
      </w:pPr>
      <w:r w:rsidRPr="00FB3978">
        <w:t>--nested-tlv[=</w:t>
      </w:r>
      <w:r w:rsidRPr="00A57961">
        <w:rPr>
          <w:b w:val="0"/>
          <w:i/>
        </w:rPr>
        <w:t>min-size</w:t>
      </w:r>
      <w:r w:rsidRPr="00FB3978">
        <w:t>]</w:t>
      </w:r>
    </w:p>
    <w:p w14:paraId="63A31D6B" w14:textId="77777777" w:rsidR="00486651" w:rsidRPr="00FB3978" w:rsidRDefault="00486651" w:rsidP="00486651">
      <w:pPr>
        <w:pStyle w:val="OptionDescription"/>
      </w:pPr>
      <w:r w:rsidRPr="00FB3978">
        <w:t xml:space="preserve">With option </w:t>
      </w:r>
      <w:r w:rsidRPr="000844B7">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03AC6C50" w14:textId="77777777" w:rsidR="00556021" w:rsidRDefault="00556021" w:rsidP="00556021">
      <w:pPr>
        <w:pStyle w:val="OptionName"/>
      </w:pPr>
      <w:r>
        <w:t>--philippines</w:t>
      </w:r>
    </w:p>
    <w:p w14:paraId="08C3F5C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B7CBE5" w14:textId="1F182718"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9272D6">
        <w:t>2.4.2</w:t>
      </w:r>
      <w:r>
        <w:fldChar w:fldCharType="end"/>
      </w:r>
      <w:r>
        <w:t xml:space="preserve"> and </w:t>
      </w:r>
      <w:r>
        <w:fldChar w:fldCharType="begin"/>
      </w:r>
      <w:r>
        <w:instrText xml:space="preserve"> REF _Ref57192801 \r \h </w:instrText>
      </w:r>
      <w:r>
        <w:fldChar w:fldCharType="separate"/>
      </w:r>
      <w:r w:rsidR="009272D6">
        <w:t>2.5.2</w:t>
      </w:r>
      <w:r>
        <w:fldChar w:fldCharType="end"/>
      </w:r>
      <w:r>
        <w:t xml:space="preserve"> for more details.</w:t>
      </w:r>
    </w:p>
    <w:p w14:paraId="061607C8" w14:textId="77777777" w:rsidR="00486651" w:rsidRPr="00FB3978" w:rsidRDefault="00486651" w:rsidP="00486651">
      <w:pPr>
        <w:pStyle w:val="OptionName"/>
      </w:pPr>
      <w:r w:rsidRPr="00FB3978">
        <w:t>-r</w:t>
      </w:r>
      <w:r>
        <w:br/>
      </w:r>
      <w:r w:rsidRPr="00FB3978">
        <w:t>--raw-dump</w:t>
      </w:r>
    </w:p>
    <w:p w14:paraId="1635333D" w14:textId="77777777" w:rsidR="00486651" w:rsidRPr="00FB3978" w:rsidRDefault="00486651" w:rsidP="00486651">
      <w:pPr>
        <w:pStyle w:val="OptionDescription"/>
      </w:pPr>
      <w:r w:rsidRPr="00FB3978">
        <w:t>Raw dump of section, no interpretation.</w:t>
      </w:r>
    </w:p>
    <w:p w14:paraId="11FB6BC0" w14:textId="77777777" w:rsidR="009F6791" w:rsidRPr="00F5556D" w:rsidRDefault="009F6791" w:rsidP="009F6791">
      <w:pPr>
        <w:pStyle w:val="OptionName"/>
      </w:pPr>
      <w:r w:rsidRPr="00F5556D">
        <w:t xml:space="preserve">--time-reference </w:t>
      </w:r>
      <w:r w:rsidRPr="00F5556D">
        <w:rPr>
          <w:b w:val="0"/>
          <w:i/>
        </w:rPr>
        <w:t>name</w:t>
      </w:r>
    </w:p>
    <w:p w14:paraId="75616E40" w14:textId="33880526" w:rsidR="009F6791" w:rsidRDefault="009F6791" w:rsidP="009F679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9272D6">
        <w:t>2.4.2</w:t>
      </w:r>
      <w:r>
        <w:fldChar w:fldCharType="end"/>
      </w:r>
      <w:r>
        <w:t xml:space="preserve"> for more details.</w:t>
      </w:r>
    </w:p>
    <w:p w14:paraId="35CF94B9" w14:textId="77777777" w:rsidR="00486651" w:rsidRPr="00FB3978" w:rsidRDefault="00486651" w:rsidP="00486651">
      <w:pPr>
        <w:pStyle w:val="OptionName"/>
      </w:pPr>
      <w:r w:rsidRPr="00FB3978">
        <w:t xml:space="preserve">--tlv </w:t>
      </w:r>
      <w:r w:rsidRPr="00A57961">
        <w:rPr>
          <w:b w:val="0"/>
          <w:i/>
        </w:rPr>
        <w:t>syntax</w:t>
      </w:r>
    </w:p>
    <w:p w14:paraId="77894044" w14:textId="77777777" w:rsidR="00486651" w:rsidRPr="00FB3978" w:rsidRDefault="00486651" w:rsidP="00486651">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22E35">
        <w:rPr>
          <w:rStyle w:val="Codeintext"/>
        </w:rPr>
        <w:t>--tlv</w:t>
      </w:r>
      <w:r w:rsidRPr="00FB3978">
        <w:t xml:space="preserve"> options</w:t>
      </w:r>
      <w:r>
        <w:t xml:space="preserve"> </w:t>
      </w:r>
      <w:r w:rsidRPr="00FB3978">
        <w:t>are allowed, each one describes a part of the section payload.</w:t>
      </w:r>
    </w:p>
    <w:p w14:paraId="67736058" w14:textId="77777777" w:rsidR="00486651" w:rsidRPr="00FB3978" w:rsidRDefault="00486651" w:rsidP="00486651">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4230D8">
        <w:rPr>
          <w:rStyle w:val="Codeintext"/>
        </w:rPr>
        <w:t>auto</w:t>
      </w:r>
      <w:r w:rsidRPr="00FB3978">
        <w:t>", the TLV extends up</w:t>
      </w:r>
      <w:r>
        <w:t xml:space="preserve"> </w:t>
      </w:r>
      <w:r w:rsidRPr="00FB3978">
        <w:t>to the end of the section. If the start field is "</w:t>
      </w:r>
      <w:r w:rsidRPr="004230D8">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4230D8">
        <w:rPr>
          <w:rStyle w:val="Codeintext"/>
        </w:rPr>
        <w:t>msb</w:t>
      </w:r>
      <w:r w:rsidRPr="00FB3978">
        <w:t>" or "</w:t>
      </w:r>
      <w:r w:rsidRPr="004230D8">
        <w:rPr>
          <w:rStyle w:val="Codeintext"/>
        </w:rPr>
        <w:t>lsb</w:t>
      </w:r>
      <w:r w:rsidRPr="00FB3978">
        <w:t>" and</w:t>
      </w:r>
      <w:r>
        <w:t xml:space="preserve"> </w:t>
      </w:r>
      <w:r w:rsidRPr="00FB3978">
        <w:t>indicates the byte order of the Tag and Length fields.</w:t>
      </w:r>
    </w:p>
    <w:p w14:paraId="504402AF" w14:textId="77777777" w:rsidR="00486651" w:rsidRDefault="00486651" w:rsidP="00486651">
      <w:pPr>
        <w:pStyle w:val="OptionDescription"/>
      </w:pPr>
      <w:r w:rsidRPr="00FB3978">
        <w:t>All fields are optional. The default values are "</w:t>
      </w:r>
      <w:r w:rsidRPr="004230D8">
        <w:rPr>
          <w:rStyle w:val="Codeintext"/>
        </w:rPr>
        <w:t>auto,auto,1,1,msb</w:t>
      </w:r>
      <w:r w:rsidRPr="00FB3978">
        <w:t>".</w:t>
      </w:r>
    </w:p>
    <w:p w14:paraId="5C27D0EF" w14:textId="77777777" w:rsidR="006234FE" w:rsidRDefault="006234FE" w:rsidP="006234FE">
      <w:pPr>
        <w:pStyle w:val="OptionName"/>
      </w:pPr>
      <w:r>
        <w:t>--usa</w:t>
      </w:r>
    </w:p>
    <w:p w14:paraId="7E874719" w14:textId="49C8283D" w:rsidR="006234FE" w:rsidRDefault="006234FE" w:rsidP="006234FE">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9272D6">
        <w:t>2.4.2</w:t>
      </w:r>
      <w:r>
        <w:fldChar w:fldCharType="end"/>
      </w:r>
      <w:r>
        <w:t xml:space="preserve"> for more details.</w:t>
      </w:r>
    </w:p>
    <w:p w14:paraId="26BF87F7" w14:textId="77777777" w:rsidR="0026492D" w:rsidRPr="0010024C" w:rsidRDefault="0026492D" w:rsidP="0026492D">
      <w:pPr>
        <w:pStyle w:val="UsageTitle"/>
      </w:pPr>
      <w:r>
        <w:t>UDP reception o</w:t>
      </w:r>
      <w:r w:rsidRPr="0010024C">
        <w:t>ptions</w:t>
      </w:r>
    </w:p>
    <w:p w14:paraId="1CCFC834" w14:textId="77777777" w:rsidR="00F239B9" w:rsidRDefault="0026492D" w:rsidP="0026492D">
      <w:pPr>
        <w:ind w:left="284"/>
      </w:pPr>
      <w:r>
        <w:t>The</w:t>
      </w:r>
      <w:r w:rsidR="00F239B9">
        <w:t xml:space="preserve">se options apply only when </w:t>
      </w:r>
      <w:r w:rsidR="00F239B9" w:rsidRPr="00CE6802">
        <w:rPr>
          <w:rStyle w:val="Codeintext"/>
        </w:rPr>
        <w:t>--ip-udp</w:t>
      </w:r>
      <w:r w:rsidR="00F239B9">
        <w:t xml:space="preserve"> is used. In this case, the binary sections are received using UDP/IP. No input file is used.</w:t>
      </w:r>
    </w:p>
    <w:p w14:paraId="6A403294" w14:textId="77777777" w:rsidR="0026492D" w:rsidRDefault="0026492D" w:rsidP="0026492D">
      <w:pPr>
        <w:pStyle w:val="OptionName"/>
      </w:pPr>
      <w:r>
        <w:t xml:space="preserve">--buffer-size </w:t>
      </w:r>
      <w:r w:rsidRPr="00A6771E">
        <w:rPr>
          <w:rStyle w:val="StyleOptionNameItaliqueCar"/>
        </w:rPr>
        <w:t>value</w:t>
      </w:r>
    </w:p>
    <w:p w14:paraId="3BE140BE" w14:textId="7FB45DBA" w:rsidR="0026492D" w:rsidRDefault="0026492D" w:rsidP="0026492D">
      <w:pPr>
        <w:pStyle w:val="OptionDescription"/>
      </w:pPr>
      <w:r>
        <w:t xml:space="preserve">Specify the UDP socket receive buffer size </w:t>
      </w:r>
      <w:r w:rsidR="00EB1CEF">
        <w:t xml:space="preserve">in bytes </w:t>
      </w:r>
      <w:r>
        <w:t>(socket option).</w:t>
      </w:r>
    </w:p>
    <w:p w14:paraId="4B7D7EDB" w14:textId="77777777" w:rsidR="0026492D" w:rsidRDefault="0026492D" w:rsidP="0026492D">
      <w:pPr>
        <w:pStyle w:val="OptionName"/>
      </w:pPr>
      <w:r>
        <w:lastRenderedPageBreak/>
        <w:t>--default-interface</w:t>
      </w:r>
    </w:p>
    <w:p w14:paraId="28787C7D" w14:textId="77777777" w:rsidR="0026492D" w:rsidRDefault="0026492D" w:rsidP="0026492D">
      <w:pPr>
        <w:pStyle w:val="OptionDescription"/>
      </w:pPr>
      <w:r>
        <w:t>Let the system find the appropriate local interface on which to listen. By default, listen on all local interfaces.</w:t>
      </w:r>
    </w:p>
    <w:p w14:paraId="18ADE3D1" w14:textId="77777777" w:rsidR="003E72A7" w:rsidRPr="003E72A7" w:rsidRDefault="003E72A7" w:rsidP="003E72A7">
      <w:pPr>
        <w:pStyle w:val="OptionName"/>
        <w:rPr>
          <w:color w:val="F8F8F8"/>
        </w:rPr>
      </w:pPr>
      <w:r w:rsidRPr="003E72A7">
        <w:t>--disable-multicast-loop</w:t>
      </w:r>
    </w:p>
    <w:p w14:paraId="6209877D" w14:textId="77777777" w:rsidR="003E72A7" w:rsidRDefault="003E72A7" w:rsidP="003E72A7">
      <w:pPr>
        <w:pStyle w:val="OptionDescription"/>
      </w:pPr>
      <w:r>
        <w:t>Disable multicast loopback.</w:t>
      </w:r>
    </w:p>
    <w:p w14:paraId="229FB9F4" w14:textId="77777777" w:rsidR="003E72A7" w:rsidRPr="003E72A7" w:rsidRDefault="003E72A7" w:rsidP="003E72A7">
      <w:pPr>
        <w:pStyle w:val="OptionDescription"/>
      </w:pPr>
      <w:r w:rsidRPr="003E72A7">
        <w:t>By default, incoming multicast packets are looped back on local interfaces, if an application sends packets to the same group from the same system. This option disables this.</w:t>
      </w:r>
    </w:p>
    <w:p w14:paraId="64AD7C90" w14:textId="77777777" w:rsidR="003E72A7" w:rsidRPr="003E72A7" w:rsidRDefault="003E72A7" w:rsidP="003E72A7">
      <w:pPr>
        <w:pStyle w:val="OptionDescription"/>
      </w:pPr>
      <w:r w:rsidRPr="003E72A7">
        <w:rPr>
          <w:b/>
          <w:bCs/>
        </w:rPr>
        <w:t>Warning:</w:t>
      </w:r>
      <w:r w:rsidRPr="003E72A7">
        <w:t xml:space="preserve"> On input sockets, this option is effective only on Windows systems. On Unix systems (Linux, macOS, BSD), this option applies only to output sockets.</w:t>
      </w:r>
    </w:p>
    <w:p w14:paraId="314C9496" w14:textId="77777777" w:rsidR="0026492D" w:rsidRDefault="0026492D" w:rsidP="0026492D">
      <w:pPr>
        <w:pStyle w:val="OptionName"/>
      </w:pPr>
      <w:r>
        <w:t>--first-source</w:t>
      </w:r>
    </w:p>
    <w:p w14:paraId="61ED1BC7" w14:textId="77777777" w:rsidR="0026492D" w:rsidRDefault="0026492D" w:rsidP="0026492D">
      <w:pPr>
        <w:pStyle w:val="OptionDescription"/>
      </w:pPr>
      <w:r>
        <w:t>Filter UDP packets based on the source address. Use the sender address of the first received packet as only allowed source.</w:t>
      </w:r>
    </w:p>
    <w:p w14:paraId="604F809A" w14:textId="77777777" w:rsidR="0026492D" w:rsidRDefault="0026492D" w:rsidP="0026492D">
      <w:pPr>
        <w:pStyle w:val="OptionDescription"/>
      </w:pPr>
      <w:r>
        <w:t>This option is useful when several sources send packets to the same destination address and port. Accepting all packets could result in a corrupted stream and only one sender shall be accepted.</w:t>
      </w:r>
    </w:p>
    <w:p w14:paraId="65056F95" w14:textId="77777777" w:rsidR="0026492D" w:rsidRDefault="0026492D" w:rsidP="0026492D">
      <w:pPr>
        <w:pStyle w:val="OptionDescription"/>
      </w:pPr>
      <w:r>
        <w:t xml:space="preserve">To allow a more precise selection of the sender, use option </w:t>
      </w:r>
      <w:r w:rsidRPr="00422E35">
        <w:rPr>
          <w:rStyle w:val="Codeintext"/>
        </w:rPr>
        <w:t>--source</w:t>
      </w:r>
      <w:r>
        <w:t xml:space="preserve">. Options </w:t>
      </w:r>
      <w:r w:rsidRPr="00422E35">
        <w:rPr>
          <w:rStyle w:val="Codeintext"/>
        </w:rPr>
        <w:t>--first-source</w:t>
      </w:r>
      <w:r>
        <w:t xml:space="preserve"> and </w:t>
      </w:r>
      <w:r w:rsidRPr="00422E35">
        <w:rPr>
          <w:rStyle w:val="Codeintext"/>
        </w:rPr>
        <w:t>--source</w:t>
      </w:r>
      <w:r>
        <w:t xml:space="preserve"> are mutually exclusive.</w:t>
      </w:r>
    </w:p>
    <w:p w14:paraId="1C968697" w14:textId="77777777" w:rsidR="0026492D" w:rsidRDefault="0026492D" w:rsidP="0026492D">
      <w:pPr>
        <w:pStyle w:val="OptionName"/>
      </w:pPr>
      <w:r>
        <w:t xml:space="preserve">-ip-udp </w:t>
      </w:r>
      <w:r w:rsidRPr="00A83831">
        <w:rPr>
          <w:b w:val="0"/>
        </w:rPr>
        <w:t>[</w:t>
      </w:r>
      <w:r w:rsidR="00A83831" w:rsidRPr="007667D7">
        <w:rPr>
          <w:b w:val="0"/>
        </w:rPr>
        <w:t>[</w:t>
      </w:r>
      <w:r w:rsidR="00A83831" w:rsidRPr="007667D7">
        <w:rPr>
          <w:b w:val="0"/>
          <w:i/>
        </w:rPr>
        <w:t>source@</w:t>
      </w:r>
      <w:r w:rsidR="00A83831" w:rsidRPr="007667D7">
        <w:rPr>
          <w:b w:val="0"/>
        </w:rPr>
        <w:t>]</w:t>
      </w:r>
      <w:r w:rsidRPr="0026492D">
        <w:rPr>
          <w:b w:val="0"/>
          <w:i/>
        </w:rPr>
        <w:t>address</w:t>
      </w:r>
      <w:r w:rsidRPr="00A83831">
        <w:rPr>
          <w:b w:val="0"/>
        </w:rPr>
        <w:t>:]</w:t>
      </w:r>
      <w:r w:rsidRPr="0026492D">
        <w:rPr>
          <w:b w:val="0"/>
          <w:i/>
        </w:rPr>
        <w:t>port</w:t>
      </w:r>
    </w:p>
    <w:p w14:paraId="55B61211" w14:textId="77777777" w:rsidR="0026492D" w:rsidRDefault="0026492D" w:rsidP="0026492D">
      <w:pPr>
        <w:pStyle w:val="OptionDescription"/>
      </w:pPr>
      <w:r>
        <w:t xml:space="preserve">Specify that the sections and tables are received from UDP/IP, as sent by </w:t>
      </w:r>
      <w:r>
        <w:rPr>
          <w:i/>
        </w:rPr>
        <w:t xml:space="preserve">tstables </w:t>
      </w:r>
      <w:r>
        <w:t xml:space="preserve">or the plugin </w:t>
      </w:r>
      <w:r>
        <w:rPr>
          <w:i/>
        </w:rPr>
        <w:t>tables</w:t>
      </w:r>
      <w:r w:rsidR="00F239B9">
        <w:t>.</w:t>
      </w:r>
    </w:p>
    <w:p w14:paraId="44DFED64" w14:textId="77777777" w:rsidR="00A83831" w:rsidRDefault="0026492D" w:rsidP="00A83831">
      <w:pPr>
        <w:pStyle w:val="OptionDescription"/>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 If the address is not specified, the plugin simply listens on the specified local port and receives the packets which are sent to one of the local (unicast) IP addresses of the system.</w:t>
      </w:r>
    </w:p>
    <w:p w14:paraId="5DA2FFA6" w14:textId="77777777" w:rsidR="00A83831" w:rsidRDefault="00A83831" w:rsidP="00A83831">
      <w:pPr>
        <w:pStyle w:val="OptionDescription"/>
      </w:pPr>
      <w:r>
        <w:t xml:space="preserve">An optional source address can be specified as </w:t>
      </w:r>
      <w:r w:rsidRPr="006422CB">
        <w:rPr>
          <w:i/>
        </w:rPr>
        <w:t>source@address:port</w:t>
      </w:r>
      <w:r>
        <w:t xml:space="preserve"> in the case of source-specific multicast (SSM).</w:t>
      </w:r>
    </w:p>
    <w:p w14:paraId="513679D7" w14:textId="77777777" w:rsidR="0026492D" w:rsidRDefault="0026492D" w:rsidP="0026492D">
      <w:pPr>
        <w:pStyle w:val="OptionName"/>
      </w:pPr>
      <w:r>
        <w:t xml:space="preserve">--local-address </w:t>
      </w:r>
      <w:r w:rsidRPr="00A6771E">
        <w:rPr>
          <w:rStyle w:val="StyleOptionNameItaliqueCar"/>
        </w:rPr>
        <w:t>address</w:t>
      </w:r>
    </w:p>
    <w:p w14:paraId="31ED1495" w14:textId="77777777" w:rsidR="0026492D" w:rsidRDefault="0026492D" w:rsidP="0026492D">
      <w:pPr>
        <w:pStyle w:val="OptionDescription"/>
      </w:pPr>
      <w:r>
        <w:t>Specify the IP address of the local interface on which to listen. It can be also a host name that translates to a local address. By default, listen on all local interfaces.</w:t>
      </w:r>
    </w:p>
    <w:p w14:paraId="6F3B6C0C" w14:textId="77777777" w:rsidR="00F239B9" w:rsidRDefault="00F239B9" w:rsidP="00F239B9">
      <w:pPr>
        <w:pStyle w:val="OptionName"/>
      </w:pPr>
      <w:r>
        <w:t>--no-encapsulation</w:t>
      </w:r>
    </w:p>
    <w:p w14:paraId="55ACF2FB" w14:textId="77777777" w:rsidR="00F239B9" w:rsidRDefault="00F239B9" w:rsidP="00F239B9">
      <w:pPr>
        <w:pStyle w:val="OptionDescription"/>
      </w:pPr>
      <w:r>
        <w:t xml:space="preserve">With </w:t>
      </w:r>
      <w:r w:rsidRPr="00422E35">
        <w:rPr>
          <w:rStyle w:val="Codeintext"/>
        </w:rPr>
        <w:t>--ip-udp</w:t>
      </w:r>
      <w:r>
        <w:t>, receive the tables as raw binary messages in UDP packets. By default, the tables are formatted into TLV messages.</w:t>
      </w:r>
    </w:p>
    <w:p w14:paraId="66F2734E" w14:textId="77777777" w:rsidR="005101A2" w:rsidRDefault="005101A2" w:rsidP="005101A2">
      <w:pPr>
        <w:pStyle w:val="OptionName"/>
      </w:pPr>
      <w:r>
        <w:t>--no-reuse-port</w:t>
      </w:r>
    </w:p>
    <w:p w14:paraId="7E3E554B" w14:textId="77777777" w:rsidR="005101A2" w:rsidRDefault="005101A2" w:rsidP="005101A2">
      <w:pPr>
        <w:pStyle w:val="OptionDescription"/>
      </w:pPr>
      <w:r>
        <w:t>Disable the reuse port socket option. Do not use unless completely necessary.</w:t>
      </w:r>
    </w:p>
    <w:p w14:paraId="385B15E8" w14:textId="77777777" w:rsidR="00AE21F1" w:rsidRDefault="00AE21F1" w:rsidP="00AE21F1">
      <w:pPr>
        <w:pStyle w:val="OptionName"/>
      </w:pPr>
      <w:r>
        <w:t xml:space="preserve">--receive-timeout </w:t>
      </w:r>
      <w:r w:rsidRPr="004977AD">
        <w:rPr>
          <w:b w:val="0"/>
          <w:i/>
        </w:rPr>
        <w:t>value</w:t>
      </w:r>
    </w:p>
    <w:p w14:paraId="19644245" w14:textId="77777777" w:rsidR="00AE21F1" w:rsidRDefault="00AE21F1" w:rsidP="00AE21F1">
      <w:pPr>
        <w:pStyle w:val="OptionDescription"/>
      </w:pPr>
      <w:r>
        <w:t>Specify the UDP reception timeout in milliseconds. This timeout applies to each receive operation, individually. By default, receive operations wait for data, possibly forever.</w:t>
      </w:r>
    </w:p>
    <w:p w14:paraId="364F1481" w14:textId="77777777" w:rsidR="0026492D" w:rsidRDefault="0026492D" w:rsidP="0026492D">
      <w:pPr>
        <w:pStyle w:val="OptionName"/>
      </w:pPr>
      <w:r>
        <w:t>--reuse-port</w:t>
      </w:r>
    </w:p>
    <w:p w14:paraId="12D25EA0" w14:textId="77777777" w:rsidR="005101A2" w:rsidRDefault="005101A2" w:rsidP="005101A2">
      <w:pPr>
        <w:pStyle w:val="OptionDescription"/>
      </w:pPr>
      <w:r w:rsidRPr="005E3EAD">
        <w:t>Set the reuse port socket option. This is now enabled by default, the option is present for legacy only.</w:t>
      </w:r>
    </w:p>
    <w:p w14:paraId="2B84D7B9" w14:textId="77777777" w:rsidR="0026492D" w:rsidRDefault="0026492D" w:rsidP="0026492D">
      <w:pPr>
        <w:pStyle w:val="OptionName"/>
      </w:pPr>
      <w:r>
        <w:t xml:space="preserve">--source </w:t>
      </w:r>
      <w:r w:rsidRPr="003F1851">
        <w:rPr>
          <w:b w:val="0"/>
          <w:i/>
        </w:rPr>
        <w:t>address[:port]</w:t>
      </w:r>
    </w:p>
    <w:p w14:paraId="2254A582" w14:textId="77777777" w:rsidR="0026492D" w:rsidRDefault="0026492D" w:rsidP="0026492D">
      <w:pPr>
        <w:pStyle w:val="OptionDescription"/>
      </w:pPr>
      <w:r>
        <w:t>Filter UDP packets based on the specified source address.</w:t>
      </w:r>
    </w:p>
    <w:p w14:paraId="245E22C7" w14:textId="77777777" w:rsidR="0026492D" w:rsidRDefault="0026492D" w:rsidP="0026492D">
      <w:pPr>
        <w:pStyle w:val="OptionDescription"/>
      </w:pPr>
      <w:r>
        <w:lastRenderedPageBreak/>
        <w:t>This option is useful when several sources send packets to the same destination address and port. Accepting all packets could result in a corrupted stream and only one sender shall be accepted.</w:t>
      </w:r>
    </w:p>
    <w:p w14:paraId="4A68E8C3" w14:textId="77777777" w:rsidR="0026492D" w:rsidRDefault="0026492D" w:rsidP="0026492D">
      <w:pPr>
        <w:pStyle w:val="OptionDescription"/>
      </w:pPr>
      <w:r>
        <w:t xml:space="preserve">Options </w:t>
      </w:r>
      <w:r w:rsidRPr="00422E35">
        <w:rPr>
          <w:rStyle w:val="Codeintext"/>
        </w:rPr>
        <w:t>--first-source</w:t>
      </w:r>
      <w:r>
        <w:t xml:space="preserve"> and </w:t>
      </w:r>
      <w:r w:rsidRPr="00422E35">
        <w:rPr>
          <w:rStyle w:val="Codeintext"/>
        </w:rPr>
        <w:t>--source</w:t>
      </w:r>
      <w:r>
        <w:t xml:space="preserve"> are mutually exclusive.</w:t>
      </w:r>
    </w:p>
    <w:p w14:paraId="35B64AB8" w14:textId="77777777" w:rsidR="00A83831" w:rsidRDefault="00A83831" w:rsidP="00A83831">
      <w:pPr>
        <w:pStyle w:val="OptionName"/>
      </w:pPr>
      <w:r>
        <w:t>--ssm</w:t>
      </w:r>
    </w:p>
    <w:p w14:paraId="2D5D526E" w14:textId="77777777" w:rsidR="00A83831" w:rsidRDefault="00A83831" w:rsidP="00A83831">
      <w:pPr>
        <w:pStyle w:val="OptionDescription"/>
      </w:pPr>
      <w:r>
        <w:t xml:space="preserve">This option forces the usage of source-specific multicast (SSM) using the source address which is specified by the option </w:t>
      </w:r>
      <w:r w:rsidRPr="00CE6802">
        <w:rPr>
          <w:rStyle w:val="Codeintext"/>
        </w:rPr>
        <w:t>--source</w:t>
      </w:r>
      <w:r>
        <w:t xml:space="preserve">. Without </w:t>
      </w:r>
      <w:r w:rsidRPr="00CE6802">
        <w:rPr>
          <w:rStyle w:val="Codeintext"/>
        </w:rPr>
        <w:t>--ssm</w:t>
      </w:r>
      <w:r>
        <w:t xml:space="preserve">, standard (“any-source’) multicast is used and the option </w:t>
      </w:r>
      <w:r w:rsidRPr="00CE6802">
        <w:rPr>
          <w:rStyle w:val="Codeintext"/>
        </w:rPr>
        <w:t>--source</w:t>
      </w:r>
      <w:r>
        <w:t xml:space="preserve"> is used to filter incoming packets.</w:t>
      </w:r>
    </w:p>
    <w:p w14:paraId="70301AC7" w14:textId="77777777" w:rsidR="0026492D" w:rsidRDefault="00A83831" w:rsidP="00A83831">
      <w:pPr>
        <w:pStyle w:val="OptionDescription"/>
      </w:pPr>
      <w:r>
        <w:t xml:space="preserve">The </w:t>
      </w:r>
      <w:r w:rsidRPr="00CE6802">
        <w:rPr>
          <w:rStyle w:val="Codeintext"/>
        </w:rPr>
        <w:t>--ssm</w:t>
      </w:r>
      <w:r>
        <w:t xml:space="preserve"> option is implicit when the classical SSM syntax </w:t>
      </w:r>
      <w:r w:rsidRPr="006422CB">
        <w:rPr>
          <w:i/>
        </w:rPr>
        <w:t>source@address:port</w:t>
      </w:r>
      <w:r>
        <w:t xml:space="preserve"> is used.</w:t>
      </w:r>
    </w:p>
    <w:p w14:paraId="008035D0" w14:textId="77777777" w:rsidR="009D5771" w:rsidRPr="004C2BF2" w:rsidRDefault="009D5771" w:rsidP="009D5771">
      <w:pPr>
        <w:pStyle w:val="UsageTitle"/>
      </w:pPr>
      <w:r w:rsidRPr="004C2BF2">
        <w:t>CAS identification options</w:t>
      </w:r>
    </w:p>
    <w:p w14:paraId="519D273B"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4F6E4E5" w14:textId="77777777" w:rsidR="00212374" w:rsidRDefault="00212374" w:rsidP="00212374">
      <w:pPr>
        <w:pStyle w:val="OptionName"/>
      </w:pPr>
      <w:r>
        <w:t>--conax</w:t>
      </w:r>
    </w:p>
    <w:p w14:paraId="5EB7D7B1" w14:textId="77777777" w:rsidR="00212374" w:rsidRDefault="00212374" w:rsidP="00212374">
      <w:pPr>
        <w:pStyle w:val="OptionDescription"/>
      </w:pPr>
      <w:r>
        <w:t>Interpret all EMM and ECM from unknown CAS as coming from Conax.</w:t>
      </w:r>
    </w:p>
    <w:p w14:paraId="4DDA8B79"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5425898E" w14:textId="77777777" w:rsidR="00212374" w:rsidRDefault="00212374" w:rsidP="00212374">
      <w:pPr>
        <w:pStyle w:val="OptionName"/>
      </w:pPr>
      <w:r>
        <w:t xml:space="preserve">--default-cas-id </w:t>
      </w:r>
      <w:r w:rsidRPr="00F96EE0">
        <w:rPr>
          <w:b w:val="0"/>
          <w:i/>
        </w:rPr>
        <w:t>value</w:t>
      </w:r>
    </w:p>
    <w:p w14:paraId="3F1AFC4E"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094E0F83" w14:textId="77777777" w:rsidR="00212374" w:rsidRDefault="00212374" w:rsidP="00212374">
      <w:pPr>
        <w:pStyle w:val="OptionName"/>
      </w:pPr>
      <w:r>
        <w:t>--irdeto</w:t>
      </w:r>
    </w:p>
    <w:p w14:paraId="12B5B988" w14:textId="77777777" w:rsidR="00212374" w:rsidRDefault="00212374" w:rsidP="00212374">
      <w:pPr>
        <w:pStyle w:val="OptionDescription"/>
      </w:pPr>
      <w:r>
        <w:t>Interpret all EMM and ECM from unknown CAS as coming from Irdeto.</w:t>
      </w:r>
    </w:p>
    <w:p w14:paraId="609B5EEF"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4395F06F" w14:textId="77777777" w:rsidR="00212374" w:rsidRDefault="00212374" w:rsidP="00212374">
      <w:pPr>
        <w:pStyle w:val="OptionName"/>
      </w:pPr>
      <w:r>
        <w:t>--mediaguard</w:t>
      </w:r>
    </w:p>
    <w:p w14:paraId="6A35A498" w14:textId="77777777" w:rsidR="00212374" w:rsidRDefault="00212374" w:rsidP="00212374">
      <w:pPr>
        <w:pStyle w:val="OptionDescription"/>
      </w:pPr>
      <w:r>
        <w:t>Interpret all EMM and ECM from unknown CAS as coming from MediaGuard.</w:t>
      </w:r>
    </w:p>
    <w:p w14:paraId="26F845FE"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1DA1F4E5" w14:textId="77777777" w:rsidR="00212374" w:rsidRDefault="00212374" w:rsidP="00212374">
      <w:pPr>
        <w:pStyle w:val="OptionName"/>
      </w:pPr>
      <w:r>
        <w:t>--nagravision</w:t>
      </w:r>
    </w:p>
    <w:p w14:paraId="693CC3F0" w14:textId="77777777" w:rsidR="00212374" w:rsidRDefault="00212374" w:rsidP="00212374">
      <w:pPr>
        <w:pStyle w:val="OptionDescription"/>
      </w:pPr>
      <w:r>
        <w:t>Interpret all EMM and ECM from unknown CAS as coming from NagraVision.</w:t>
      </w:r>
    </w:p>
    <w:p w14:paraId="5B35CAB8"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39AECA56" w14:textId="77777777" w:rsidR="00212374" w:rsidRDefault="00212374" w:rsidP="00212374">
      <w:pPr>
        <w:pStyle w:val="OptionName"/>
      </w:pPr>
      <w:r>
        <w:t>--nds</w:t>
      </w:r>
    </w:p>
    <w:p w14:paraId="019528C0" w14:textId="77777777" w:rsidR="00212374" w:rsidRPr="006479A7" w:rsidRDefault="00212374" w:rsidP="00212374">
      <w:pPr>
        <w:pStyle w:val="OptionDescription"/>
      </w:pPr>
      <w:r w:rsidRPr="006479A7">
        <w:t>Interpret all EMM and ECM from unknown CAS as coming from Synamedia (formerly known as NDS).</w:t>
      </w:r>
    </w:p>
    <w:p w14:paraId="5249099E"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5702D142" w14:textId="77777777" w:rsidR="00212374" w:rsidRDefault="00212374" w:rsidP="00212374">
      <w:pPr>
        <w:pStyle w:val="OptionName"/>
      </w:pPr>
      <w:r>
        <w:t>--safeaccess</w:t>
      </w:r>
    </w:p>
    <w:p w14:paraId="2222B4A2" w14:textId="77777777" w:rsidR="00212374" w:rsidRDefault="00212374" w:rsidP="00212374">
      <w:pPr>
        <w:pStyle w:val="OptionDescription"/>
      </w:pPr>
      <w:r>
        <w:t>Interpret all EMM and ECM from unknown CAS as coming from SafeAccess.</w:t>
      </w:r>
    </w:p>
    <w:p w14:paraId="287874A8"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302027A6" w14:textId="77777777" w:rsidR="00212374" w:rsidRDefault="00212374" w:rsidP="00212374">
      <w:pPr>
        <w:pStyle w:val="OptionName"/>
      </w:pPr>
      <w:r>
        <w:t>--viaccess</w:t>
      </w:r>
    </w:p>
    <w:p w14:paraId="5C9DE43E" w14:textId="77777777" w:rsidR="00212374" w:rsidRDefault="00212374" w:rsidP="00212374">
      <w:pPr>
        <w:pStyle w:val="OptionDescription"/>
      </w:pPr>
      <w:r>
        <w:t>Interpret all EMM and ECM from unknown CAS as coming from Viaccess.</w:t>
      </w:r>
    </w:p>
    <w:p w14:paraId="304A0FAB"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2447D13D" w14:textId="77777777" w:rsidR="00212374" w:rsidRDefault="00212374" w:rsidP="00212374">
      <w:pPr>
        <w:pStyle w:val="OptionName"/>
      </w:pPr>
      <w:r>
        <w:t>--widevine</w:t>
      </w:r>
    </w:p>
    <w:p w14:paraId="7232DAE3" w14:textId="77777777" w:rsidR="00212374" w:rsidRDefault="00212374" w:rsidP="00212374">
      <w:pPr>
        <w:pStyle w:val="OptionDescription"/>
      </w:pPr>
      <w:r>
        <w:t>Interpret all EMM and ECM from unknown CAS as coming from Widevine CAS.</w:t>
      </w:r>
    </w:p>
    <w:p w14:paraId="24042C7B"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4F2B2175" w14:textId="77777777" w:rsidR="00E8761B" w:rsidRPr="0010024C" w:rsidRDefault="00E8761B" w:rsidP="00E8761B">
      <w:pPr>
        <w:pStyle w:val="UsageTitle"/>
      </w:pPr>
      <w:r>
        <w:lastRenderedPageBreak/>
        <w:t xml:space="preserve">Generic common command </w:t>
      </w:r>
      <w:r w:rsidRPr="0010024C">
        <w:t>options</w:t>
      </w:r>
    </w:p>
    <w:p w14:paraId="44AF56E0" w14:textId="77777777" w:rsidR="00511C2D" w:rsidRPr="00CF0FFB" w:rsidRDefault="00511C2D" w:rsidP="00511C2D">
      <w:pPr>
        <w:ind w:left="284"/>
      </w:pPr>
      <w:r w:rsidRPr="00CF0FFB">
        <w:t xml:space="preserve">The following options are implicitly defined in all </w:t>
      </w:r>
      <w:r>
        <w:t>commands</w:t>
      </w:r>
      <w:r w:rsidRPr="00CF0FFB">
        <w:t>.</w:t>
      </w:r>
    </w:p>
    <w:p w14:paraId="15A4B342" w14:textId="77777777" w:rsidR="00E8761B" w:rsidRDefault="00E8761B" w:rsidP="00E8761B">
      <w:pPr>
        <w:pStyle w:val="OptionName"/>
      </w:pPr>
      <w:r>
        <w:t>--debug[=</w:t>
      </w:r>
      <w:r w:rsidRPr="00A6771E">
        <w:rPr>
          <w:rStyle w:val="StyleOptionNameItaliqueCar"/>
        </w:rPr>
        <w:t>N</w:t>
      </w:r>
      <w:r>
        <w:t>]</w:t>
      </w:r>
    </w:p>
    <w:p w14:paraId="6A7DA352" w14:textId="77777777" w:rsidR="00E8761B" w:rsidRDefault="00E8761B" w:rsidP="00E8761B">
      <w:pPr>
        <w:pStyle w:val="OptionDescription"/>
      </w:pPr>
      <w:r>
        <w:t xml:space="preserve">Produce verbose debug output. Specify an optional debug level </w:t>
      </w:r>
      <w:r>
        <w:rPr>
          <w:i/>
          <w:iCs/>
        </w:rPr>
        <w:t>N</w:t>
      </w:r>
      <w:r>
        <w:t xml:space="preserve"> (1 by default).</w:t>
      </w:r>
    </w:p>
    <w:p w14:paraId="70EF7167" w14:textId="77777777" w:rsidR="00E8761B" w:rsidRDefault="00E8761B" w:rsidP="00E8761B">
      <w:pPr>
        <w:pStyle w:val="OptionName"/>
      </w:pPr>
      <w:r>
        <w:t>--help</w:t>
      </w:r>
    </w:p>
    <w:p w14:paraId="2CDE7CD9" w14:textId="77777777" w:rsidR="00E8761B" w:rsidRDefault="00E8761B" w:rsidP="00E8761B">
      <w:pPr>
        <w:pStyle w:val="OptionDescription"/>
      </w:pPr>
      <w:r>
        <w:t>Display command help text.</w:t>
      </w:r>
    </w:p>
    <w:p w14:paraId="6E685131" w14:textId="77777777" w:rsidR="00E8761B" w:rsidRPr="0069541E" w:rsidRDefault="00E8761B" w:rsidP="00E8761B">
      <w:pPr>
        <w:pStyle w:val="OptionName"/>
        <w:rPr>
          <w:lang w:val="fr-FR"/>
        </w:rPr>
      </w:pPr>
      <w:r w:rsidRPr="0069541E">
        <w:rPr>
          <w:lang w:val="fr-FR"/>
        </w:rPr>
        <w:t>-v</w:t>
      </w:r>
      <w:r w:rsidRPr="0069541E">
        <w:rPr>
          <w:lang w:val="fr-FR"/>
        </w:rPr>
        <w:br/>
        <w:t>--verbose</w:t>
      </w:r>
    </w:p>
    <w:p w14:paraId="32FFC621" w14:textId="77777777" w:rsidR="00E8761B" w:rsidRPr="0069541E" w:rsidRDefault="00E8761B" w:rsidP="00E8761B">
      <w:pPr>
        <w:pStyle w:val="OptionDescription"/>
        <w:rPr>
          <w:lang w:val="fr-FR"/>
        </w:rPr>
      </w:pPr>
      <w:r w:rsidRPr="0069541E">
        <w:rPr>
          <w:lang w:val="fr-FR"/>
        </w:rPr>
        <w:t>Produce verbose messages.</w:t>
      </w:r>
    </w:p>
    <w:p w14:paraId="1960A73F" w14:textId="77777777" w:rsidR="00E8761B" w:rsidRDefault="00E8761B" w:rsidP="00E8761B">
      <w:pPr>
        <w:pStyle w:val="OptionName"/>
      </w:pPr>
      <w:r>
        <w:t>--version</w:t>
      </w:r>
    </w:p>
    <w:p w14:paraId="2BFCEBC3" w14:textId="77777777" w:rsidR="00E8761B" w:rsidRPr="00FB3978" w:rsidRDefault="00E8761B" w:rsidP="00E8761B">
      <w:pPr>
        <w:pStyle w:val="OptionDescription"/>
      </w:pPr>
      <w:r>
        <w:t>Display the version number.</w:t>
      </w:r>
    </w:p>
    <w:p w14:paraId="20ED6372" w14:textId="1A0AF358" w:rsidR="00A771C4" w:rsidRDefault="00A771C4" w:rsidP="00C73CFB">
      <w:pPr>
        <w:pStyle w:val="ReferenceSectionTitle"/>
      </w:pPr>
      <w:bookmarkStart w:id="221" w:name="_Ref126666424"/>
      <w:bookmarkStart w:id="222" w:name="_Toc157506353"/>
      <w:bookmarkStart w:id="223" w:name="_Toc166362888"/>
      <w:r>
        <w:lastRenderedPageBreak/>
        <w:t>tstables</w:t>
      </w:r>
      <w:bookmarkEnd w:id="221"/>
      <w:bookmarkEnd w:id="222"/>
      <w:bookmarkEnd w:id="223"/>
    </w:p>
    <w:p w14:paraId="4E0CCA74" w14:textId="77777777" w:rsidR="00C73CFB" w:rsidRPr="00C73CFB" w:rsidRDefault="005805D5" w:rsidP="00E233F7">
      <w:pPr>
        <w:pStyle w:val="UsageTitle"/>
      </w:pPr>
      <w:r>
        <w:t>Collect MPEG t</w:t>
      </w:r>
      <w:r w:rsidR="00C73CFB" w:rsidRPr="00C73CFB">
        <w:t xml:space="preserve">ables </w:t>
      </w:r>
      <w:r w:rsidR="00DA1FE9">
        <w:t>and sections</w:t>
      </w:r>
    </w:p>
    <w:p w14:paraId="5BBFAD43" w14:textId="77777777" w:rsidR="00CB5DB6" w:rsidRDefault="00A771C4">
      <w:r>
        <w:t>This utility collects MPEG tables</w:t>
      </w:r>
      <w:r w:rsidR="00DA1FE9">
        <w:t xml:space="preserve"> or individual sections</w:t>
      </w:r>
      <w:r>
        <w:t xml:space="preserve"> from a transport stream. The tables can be </w:t>
      </w:r>
      <w:r w:rsidR="005A38B1">
        <w:t>saved</w:t>
      </w:r>
      <w:r w:rsidR="00F702B2">
        <w:t xml:space="preserve"> in a human readable format, </w:t>
      </w:r>
      <w:r>
        <w:t>in binary</w:t>
      </w:r>
      <w:r w:rsidR="00AC4585">
        <w:t xml:space="preserve"> or XML</w:t>
      </w:r>
      <w:r>
        <w:t xml:space="preserve"> files</w:t>
      </w:r>
      <w:r w:rsidR="00F702B2">
        <w:t xml:space="preserve"> or sent over UDP/IP to some collecting server</w:t>
      </w:r>
      <w:r>
        <w:t>.</w:t>
      </w:r>
      <w:r w:rsidR="00CB5DB6" w:rsidRPr="00CB5DB6">
        <w:t xml:space="preserve"> </w:t>
      </w:r>
      <w:r w:rsidR="00CB5DB6">
        <w:t xml:space="preserve">It is possible to save the tables in several formats at the same time. By default, the tables are displayed in human-readable format on the standard output. </w:t>
      </w:r>
    </w:p>
    <w:p w14:paraId="6366DD79" w14:textId="77777777" w:rsidR="00A771C4" w:rsidRPr="00322547" w:rsidRDefault="00BD19C2" w:rsidP="00E233F7">
      <w:pPr>
        <w:pStyle w:val="UsageTitle"/>
      </w:pPr>
      <w:r w:rsidRPr="00322547">
        <w:t>Usage</w:t>
      </w:r>
    </w:p>
    <w:p w14:paraId="7C4B47A4" w14:textId="77777777" w:rsidR="00A771C4" w:rsidRPr="00322547" w:rsidRDefault="00A771C4">
      <w:pPr>
        <w:pStyle w:val="UsageSyntax"/>
      </w:pPr>
      <w:r w:rsidRPr="00322547">
        <w:t>tstables [</w:t>
      </w:r>
      <w:r w:rsidRPr="00322547">
        <w:rPr>
          <w:i/>
          <w:iCs/>
        </w:rPr>
        <w:t>options</w:t>
      </w:r>
      <w:r w:rsidRPr="00322547">
        <w:t>] [</w:t>
      </w:r>
      <w:r w:rsidRPr="00322547">
        <w:rPr>
          <w:i/>
          <w:iCs/>
        </w:rPr>
        <w:t>input-file</w:t>
      </w:r>
      <w:r w:rsidRPr="00322547">
        <w:t>]</w:t>
      </w:r>
    </w:p>
    <w:p w14:paraId="6F0852DD" w14:textId="77777777" w:rsidR="00A771C4" w:rsidRPr="0010024C" w:rsidRDefault="00A771C4" w:rsidP="00E233F7">
      <w:pPr>
        <w:pStyle w:val="UsageTitle"/>
      </w:pPr>
      <w:r w:rsidRPr="0010024C">
        <w:t>Input file</w:t>
      </w:r>
    </w:p>
    <w:p w14:paraId="774F4F1E" w14:textId="77777777" w:rsidR="00FE424C" w:rsidRDefault="001F295F" w:rsidP="001F295F">
      <w:pPr>
        <w:pStyle w:val="NormalShifted"/>
      </w:pPr>
      <w:r>
        <w:t xml:space="preserve">MPEG transport stream, either a capture file or a pipe from a live stream (see option </w:t>
      </w:r>
      <w:r w:rsidRPr="00102705">
        <w:rPr>
          <w:rStyle w:val="Codeintext"/>
        </w:rPr>
        <w:t>--format</w:t>
      </w:r>
      <w:r>
        <w:t xml:space="preserve"> for binary formats).</w:t>
      </w:r>
    </w:p>
    <w:p w14:paraId="109AB3C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52DCDB5D" w14:textId="77777777" w:rsidR="00AE7044" w:rsidRPr="0010024C" w:rsidRDefault="00AE7044" w:rsidP="00AE7044">
      <w:pPr>
        <w:pStyle w:val="UsageTitle"/>
      </w:pPr>
      <w:r w:rsidRPr="00FB3978">
        <w:t xml:space="preserve">Tables and sections </w:t>
      </w:r>
      <w:r w:rsidR="003C3296">
        <w:t>selection</w:t>
      </w:r>
      <w:r w:rsidRPr="00FB3978">
        <w:t xml:space="preserve"> options</w:t>
      </w:r>
    </w:p>
    <w:p w14:paraId="7DD86522" w14:textId="77777777" w:rsidR="00FB7FBE" w:rsidRDefault="00FB7FBE" w:rsidP="00FB7FBE">
      <w:pPr>
        <w:pStyle w:val="OptionName"/>
      </w:pPr>
      <w:r>
        <w:t>--all-once</w:t>
      </w:r>
    </w:p>
    <w:p w14:paraId="71ACCE32" w14:textId="77777777" w:rsidR="00FB7FBE" w:rsidRDefault="00FB7FBE" w:rsidP="00FB7FBE">
      <w:pPr>
        <w:pStyle w:val="OptionDescription"/>
      </w:pPr>
      <w:r>
        <w:t xml:space="preserve">Same as </w:t>
      </w:r>
      <w:r w:rsidRPr="00533014">
        <w:rPr>
          <w:rStyle w:val="Codeintext"/>
        </w:rPr>
        <w:t>--all-sections</w:t>
      </w:r>
      <w:r>
        <w:t xml:space="preserve"> but collect each section only once per combination of PID, table id, table id extension, section number and version.</w:t>
      </w:r>
    </w:p>
    <w:p w14:paraId="0D6F5651" w14:textId="77777777" w:rsidR="00A771C4" w:rsidRDefault="00A771C4">
      <w:pPr>
        <w:pStyle w:val="OptionName"/>
      </w:pPr>
      <w:r>
        <w:t>-a</w:t>
      </w:r>
      <w:r w:rsidR="003A5F4C">
        <w:br/>
      </w:r>
      <w:r>
        <w:t>--all-sections</w:t>
      </w:r>
    </w:p>
    <w:p w14:paraId="034F2889" w14:textId="77777777" w:rsidR="00A771C4" w:rsidRDefault="00A771C4">
      <w:pPr>
        <w:pStyle w:val="OptionDescription"/>
      </w:pPr>
      <w:r>
        <w:t>Display/save all sections, as they appear in the stream. By default, collect complete tables, with all sections of the tables grouped and ordered and collect each version of a table only once.</w:t>
      </w:r>
    </w:p>
    <w:p w14:paraId="0ED2D1B6" w14:textId="723D7075" w:rsidR="00BC06A7" w:rsidRDefault="00BC06A7" w:rsidP="00BC06A7">
      <w:pPr>
        <w:pStyle w:val="OptionDescription"/>
      </w:pPr>
      <w:r>
        <w:t>Note that this mode is incompatible with</w:t>
      </w:r>
      <w:r w:rsidR="00BB4946">
        <w:t xml:space="preserve"> all forms of XML and JSON</w:t>
      </w:r>
      <w:r>
        <w:t xml:space="preserve"> </w:t>
      </w:r>
      <w:r w:rsidR="00BB4946">
        <w:t xml:space="preserve">output </w:t>
      </w:r>
      <w:r>
        <w:t xml:space="preserve">since valid XML </w:t>
      </w:r>
      <w:r w:rsidR="00BB4946">
        <w:t xml:space="preserve">and JSON </w:t>
      </w:r>
      <w:r>
        <w:t>structures may contain complete tables only.</w:t>
      </w:r>
    </w:p>
    <w:p w14:paraId="48C3E09A" w14:textId="77777777" w:rsidR="0027335F" w:rsidRPr="0027335F" w:rsidRDefault="0027335F" w:rsidP="0027335F">
      <w:pPr>
        <w:pStyle w:val="StyleOptionNameItalique"/>
        <w:rPr>
          <w:i w:val="0"/>
        </w:rPr>
      </w:pPr>
      <w:r w:rsidRPr="0027335F">
        <w:rPr>
          <w:i w:val="0"/>
        </w:rPr>
        <w:t>-d</w:t>
      </w:r>
      <w:r w:rsidRPr="0027335F">
        <w:rPr>
          <w:i w:val="0"/>
        </w:rPr>
        <w:br/>
        <w:t>--diversified-payload</w:t>
      </w:r>
    </w:p>
    <w:p w14:paraId="1D8C483E" w14:textId="77777777" w:rsidR="0027335F" w:rsidRDefault="0027335F" w:rsidP="0027335F">
      <w:pPr>
        <w:pStyle w:val="OptionDescription"/>
      </w:pPr>
      <w:r>
        <w:t xml:space="preserve">Select only sections with </w:t>
      </w:r>
      <w:r w:rsidRPr="0027335F">
        <w:rPr>
          <w:i/>
        </w:rPr>
        <w:t>diversified</w:t>
      </w:r>
      <w:r>
        <w:t xml:space="preserve"> payload. This means that section payloads containing the same byte value (all </w:t>
      </w:r>
      <w:r w:rsidRPr="0023511E">
        <w:rPr>
          <w:rStyle w:val="Codeintext"/>
        </w:rPr>
        <w:t>0x00</w:t>
      </w:r>
      <w:r>
        <w:t xml:space="preserve"> or all </w:t>
      </w:r>
      <w:r w:rsidRPr="0023511E">
        <w:rPr>
          <w:rStyle w:val="Codeintext"/>
        </w:rPr>
        <w:t>0xFF</w:t>
      </w:r>
      <w:r>
        <w:t xml:space="preserve"> for instance) are ignored. Typically, such sections are stuffing and can be ignored that way.</w:t>
      </w:r>
    </w:p>
    <w:p w14:paraId="29BC3343" w14:textId="77777777" w:rsidR="00CA350F" w:rsidRDefault="00CA350F" w:rsidP="00CA350F">
      <w:pPr>
        <w:pStyle w:val="OptionName"/>
      </w:pPr>
      <w:r>
        <w:t>--exclude-current</w:t>
      </w:r>
    </w:p>
    <w:p w14:paraId="340768C8" w14:textId="77777777" w:rsidR="00CA350F" w:rsidRDefault="00CA350F" w:rsidP="00CA350F">
      <w:pPr>
        <w:pStyle w:val="OptionDescription"/>
      </w:pPr>
      <w:r>
        <w:t>Exclude short sections and long sections with "current" indicator. This is rarely necessary.</w:t>
      </w:r>
    </w:p>
    <w:p w14:paraId="1B4B9986" w14:textId="77777777" w:rsidR="00CA350F" w:rsidRDefault="00CA350F" w:rsidP="00CA350F">
      <w:pPr>
        <w:pStyle w:val="OptionDescription"/>
      </w:pPr>
      <w:r>
        <w:t xml:space="preserve">See also </w:t>
      </w:r>
      <w:r w:rsidRPr="00CE6802">
        <w:rPr>
          <w:rStyle w:val="Codeintext"/>
        </w:rPr>
        <w:t>--include-next</w:t>
      </w:r>
      <w:r>
        <w:t>.</w:t>
      </w:r>
    </w:p>
    <w:p w14:paraId="3E4D6D7D" w14:textId="77777777" w:rsidR="004D6937" w:rsidRDefault="004D6937" w:rsidP="004D6937">
      <w:pPr>
        <w:pStyle w:val="OptionName"/>
      </w:pPr>
      <w:r>
        <w:t xml:space="preserve">--format </w:t>
      </w:r>
      <w:r w:rsidRPr="001D091F">
        <w:rPr>
          <w:b w:val="0"/>
          <w:i/>
        </w:rPr>
        <w:t>name</w:t>
      </w:r>
    </w:p>
    <w:p w14:paraId="3B6E3D03" w14:textId="439B2695" w:rsidR="004D6937" w:rsidRDefault="004D6937" w:rsidP="004D6937">
      <w:pPr>
        <w:pStyle w:val="OptionDescription"/>
      </w:pPr>
      <w:r>
        <w:t xml:space="preserve">Specify the format of the input file. See section </w:t>
      </w:r>
      <w:r>
        <w:fldChar w:fldCharType="begin"/>
      </w:r>
      <w:r>
        <w:instrText xml:space="preserve"> REF _Ref43227096 \r \h </w:instrText>
      </w:r>
      <w:r>
        <w:fldChar w:fldCharType="separate"/>
      </w:r>
      <w:r w:rsidR="009272D6">
        <w:t>2.1.2</w:t>
      </w:r>
      <w:r>
        <w:fldChar w:fldCharType="end"/>
      </w:r>
      <w:r>
        <w:t xml:space="preserve"> for more details.</w:t>
      </w:r>
    </w:p>
    <w:p w14:paraId="5D614E01" w14:textId="77777777" w:rsidR="00852256" w:rsidRDefault="00852256" w:rsidP="00852256">
      <w:pPr>
        <w:pStyle w:val="OptionName"/>
      </w:pPr>
      <w:r>
        <w:t>--include-next</w:t>
      </w:r>
    </w:p>
    <w:p w14:paraId="78FA6A34" w14:textId="77777777" w:rsidR="00852256" w:rsidRDefault="00852256" w:rsidP="00852256">
      <w:pPr>
        <w:pStyle w:val="OptionDescription"/>
      </w:pPr>
      <w:r>
        <w:t>Include long sections with "next" indicator. By default, they are excluded.</w:t>
      </w:r>
    </w:p>
    <w:p w14:paraId="5B84F220" w14:textId="77777777" w:rsidR="00FB6B33" w:rsidRDefault="00FB6B33" w:rsidP="00FB6B33">
      <w:pPr>
        <w:pStyle w:val="OptionName"/>
      </w:pPr>
      <w:r>
        <w:t>--invalid-sections</w:t>
      </w:r>
    </w:p>
    <w:p w14:paraId="25DB3F5F" w14:textId="77777777" w:rsidR="00FB6B33" w:rsidRDefault="00FB6B33" w:rsidP="00FB6B33">
      <w:pPr>
        <w:pStyle w:val="OptionDescription"/>
      </w:pPr>
      <w:r>
        <w:t>Display and dump invalid sections. These sections are normally dropped because they are truncated, incomplete, corrupted, have an invalid CRC32, etc.</w:t>
      </w:r>
    </w:p>
    <w:p w14:paraId="22EC423F" w14:textId="4C576104" w:rsidR="00FB6B33" w:rsidRDefault="00FB6B33" w:rsidP="00FB6B33">
      <w:pPr>
        <w:pStyle w:val="OptionDescription"/>
      </w:pPr>
      <w:r>
        <w:t>Because these sections are invalid, they cannot be formatted as normal sections. Instead, a binary and text dump is displayed.</w:t>
      </w:r>
    </w:p>
    <w:p w14:paraId="25949C32" w14:textId="67891576" w:rsidR="00852256" w:rsidRPr="00852256" w:rsidRDefault="00852256" w:rsidP="00852256">
      <w:pPr>
        <w:pStyle w:val="OptionName"/>
        <w:rPr>
          <w:color w:val="F8F8F8"/>
        </w:rPr>
      </w:pPr>
      <w:r w:rsidRPr="00852256">
        <w:t>--invalid-versions</w:t>
      </w:r>
    </w:p>
    <w:p w14:paraId="0873C051" w14:textId="77777777" w:rsidR="00852256" w:rsidRDefault="00852256" w:rsidP="00852256">
      <w:pPr>
        <w:pStyle w:val="OptionDescription"/>
      </w:pPr>
      <w:r w:rsidRPr="00852256">
        <w:t>Track invalid version numbers in sections.</w:t>
      </w:r>
    </w:p>
    <w:p w14:paraId="1D22E50A" w14:textId="77777777" w:rsidR="00CF2AF2" w:rsidRDefault="00852256" w:rsidP="00852256">
      <w:pPr>
        <w:pStyle w:val="OptionDescription"/>
      </w:pPr>
      <w:r w:rsidRPr="00852256">
        <w:lastRenderedPageBreak/>
        <w:t>Per MPEG rules, the version</w:t>
      </w:r>
      <w:r>
        <w:t xml:space="preserve"> </w:t>
      </w:r>
      <w:r w:rsidRPr="00852256">
        <w:t>number of a section with long header shall be updated each time the</w:t>
      </w:r>
      <w:r>
        <w:t xml:space="preserve"> </w:t>
      </w:r>
      <w:r w:rsidRPr="00852256">
        <w:t>co</w:t>
      </w:r>
      <w:r>
        <w:t>n</w:t>
      </w:r>
      <w:r w:rsidRPr="00852256">
        <w:t>tent of the section is updated. With this option, the content of the</w:t>
      </w:r>
      <w:r>
        <w:t xml:space="preserve"> </w:t>
      </w:r>
      <w:r w:rsidRPr="00852256">
        <w:t>sections is tracked to detect modified sections without version updates.</w:t>
      </w:r>
    </w:p>
    <w:p w14:paraId="4F31AF05" w14:textId="463C94BD" w:rsidR="00852256" w:rsidRDefault="00852256" w:rsidP="00852256">
      <w:pPr>
        <w:pStyle w:val="OptionDescription"/>
      </w:pPr>
      <w:r w:rsidRPr="00852256">
        <w:t>These events are considered as errors.</w:t>
      </w:r>
    </w:p>
    <w:p w14:paraId="3BEFDACC" w14:textId="77777777" w:rsidR="00D15F47" w:rsidRPr="00D15F47" w:rsidRDefault="00D15F47" w:rsidP="00D15F47">
      <w:pPr>
        <w:pStyle w:val="OptionName"/>
      </w:pPr>
      <w:r w:rsidRPr="00D15F47">
        <w:t xml:space="preserve">-x </w:t>
      </w:r>
      <w:r w:rsidRPr="00A57961">
        <w:rPr>
          <w:b w:val="0"/>
          <w:i/>
        </w:rPr>
        <w:t>value</w:t>
      </w:r>
      <w:r w:rsidR="00C828A5">
        <w:br/>
      </w:r>
      <w:r w:rsidRPr="00D15F47">
        <w:t xml:space="preserve">--max-tables </w:t>
      </w:r>
      <w:r w:rsidRPr="00A57961">
        <w:rPr>
          <w:b w:val="0"/>
          <w:i/>
        </w:rPr>
        <w:t>value</w:t>
      </w:r>
    </w:p>
    <w:p w14:paraId="7BA98CB6" w14:textId="77777777" w:rsidR="00D15F47" w:rsidRDefault="00D15F47" w:rsidP="00D15F47">
      <w:pPr>
        <w:pStyle w:val="OptionDescription"/>
      </w:pPr>
      <w:r>
        <w:t>Maximum number of tables to dump. Stop execution when this limit is reached.</w:t>
      </w:r>
    </w:p>
    <w:p w14:paraId="328822B2" w14:textId="77777777" w:rsidR="00A771C4" w:rsidRDefault="00A771C4">
      <w:pPr>
        <w:pStyle w:val="OptionName"/>
      </w:pPr>
      <w:r>
        <w:t>--negate-pid</w:t>
      </w:r>
    </w:p>
    <w:p w14:paraId="2BA7D4D1" w14:textId="77777777" w:rsidR="00FF61C1" w:rsidRDefault="00A771C4">
      <w:pPr>
        <w:pStyle w:val="OptionDescription"/>
      </w:pPr>
      <w:r>
        <w:t>Negate the PID filter</w:t>
      </w:r>
      <w:r w:rsidR="00293E1A">
        <w:t>:</w:t>
      </w:r>
      <w:r w:rsidR="00FF61C1">
        <w:t xml:space="preserve"> specified PID's are excluded.</w:t>
      </w:r>
    </w:p>
    <w:p w14:paraId="609C1AB5" w14:textId="1398D91D" w:rsidR="00A771C4" w:rsidRDefault="00A771C4">
      <w:pPr>
        <w:pStyle w:val="OptionDescription"/>
      </w:pPr>
      <w:r w:rsidRPr="00FF61C1">
        <w:rPr>
          <w:b/>
        </w:rPr>
        <w:t>Warning</w:t>
      </w:r>
      <w:r w:rsidR="00293E1A">
        <w:rPr>
          <w:b/>
        </w:rPr>
        <w:t>:</w:t>
      </w:r>
      <w:r>
        <w:t xml:space="preserve"> this can be a dangerous option on complete transport streams since PID's not containing sections can be accidentally selected.</w:t>
      </w:r>
    </w:p>
    <w:p w14:paraId="5191E616" w14:textId="77777777" w:rsidR="005D6FBE" w:rsidRDefault="005D6FBE" w:rsidP="005D6FBE">
      <w:pPr>
        <w:pStyle w:val="OptionName"/>
      </w:pPr>
      <w:r>
        <w:t>--negate-section-number</w:t>
      </w:r>
    </w:p>
    <w:p w14:paraId="69CDD984" w14:textId="6534B75A" w:rsidR="005D6FBE" w:rsidRDefault="005D6FBE" w:rsidP="005D6FBE">
      <w:pPr>
        <w:pStyle w:val="OptionDescription"/>
      </w:pPr>
      <w:r>
        <w:t>Negate the section number filter: specified sections are excluded.</w:t>
      </w:r>
    </w:p>
    <w:p w14:paraId="5FB98837" w14:textId="77777777" w:rsidR="00A771C4" w:rsidRDefault="00A771C4">
      <w:pPr>
        <w:pStyle w:val="OptionName"/>
      </w:pPr>
      <w:r>
        <w:t>-n</w:t>
      </w:r>
      <w:r w:rsidR="00C828A5">
        <w:br/>
      </w:r>
      <w:r>
        <w:t>--negate-tid</w:t>
      </w:r>
    </w:p>
    <w:p w14:paraId="6BAB867C" w14:textId="77777777" w:rsidR="00A771C4" w:rsidRDefault="00A771C4">
      <w:pPr>
        <w:pStyle w:val="OptionDescription"/>
      </w:pPr>
      <w:r>
        <w:t>Negate the TID filter</w:t>
      </w:r>
      <w:r w:rsidR="00293E1A">
        <w:t>:</w:t>
      </w:r>
      <w:r>
        <w:t xml:space="preserve"> specified TID's are excluded.</w:t>
      </w:r>
    </w:p>
    <w:p w14:paraId="2E534174" w14:textId="77777777" w:rsidR="005D1A20" w:rsidRDefault="005D1A20" w:rsidP="005D1A20">
      <w:pPr>
        <w:pStyle w:val="OptionName"/>
      </w:pPr>
      <w:r>
        <w:t>--negate-tid-ext</w:t>
      </w:r>
    </w:p>
    <w:p w14:paraId="4B02C31A" w14:textId="3D28E781" w:rsidR="005D1A20" w:rsidRDefault="005D1A20" w:rsidP="005D1A20">
      <w:pPr>
        <w:pStyle w:val="OptionDescription"/>
      </w:pPr>
      <w:r>
        <w:t>Negate the TID extension filter</w:t>
      </w:r>
      <w:r w:rsidR="00293E1A">
        <w:t>:</w:t>
      </w:r>
      <w:r>
        <w:t xml:space="preserve"> specified TID extensions are excluded.</w:t>
      </w:r>
    </w:p>
    <w:p w14:paraId="6E453F43" w14:textId="219EA3D3" w:rsidR="00C82BD0" w:rsidRDefault="00C82BD0" w:rsidP="00C82BD0">
      <w:pPr>
        <w:pStyle w:val="OptionName"/>
      </w:pPr>
      <w:r>
        <w:t>--no-deep-duplicate</w:t>
      </w:r>
    </w:p>
    <w:p w14:paraId="5A881BFA" w14:textId="629C8AF3" w:rsidR="00C82BD0" w:rsidRDefault="00C82BD0" w:rsidP="00C82BD0">
      <w:pPr>
        <w:pStyle w:val="OptionDescription"/>
      </w:pPr>
      <w:r>
        <w:t>Do not report identical sections in the same PID, even when non-consecutive. A hash of each section is kept for each PID and later identical sections are not reported.</w:t>
      </w:r>
    </w:p>
    <w:p w14:paraId="65460D0A" w14:textId="4BDE0859" w:rsidR="00C82BD0" w:rsidRDefault="00C82BD0" w:rsidP="00C82BD0">
      <w:pPr>
        <w:pStyle w:val="OptionDescription"/>
      </w:pPr>
      <w:r>
        <w:t>Warning: This option accumulates memory for hash values of all sections since the beginning. Do not use that option for commands running too long or the process may crash with insufficient memory.</w:t>
      </w:r>
    </w:p>
    <w:p w14:paraId="44038C9E" w14:textId="77777777" w:rsidR="00F64123" w:rsidRDefault="00F64123" w:rsidP="00F64123">
      <w:pPr>
        <w:pStyle w:val="OptionName"/>
      </w:pPr>
      <w:r>
        <w:t>--no-duplicate</w:t>
      </w:r>
    </w:p>
    <w:p w14:paraId="6DAE3471" w14:textId="77777777" w:rsidR="00C82BD0" w:rsidRDefault="00F64123" w:rsidP="00F64123">
      <w:pPr>
        <w:pStyle w:val="OptionDescription"/>
      </w:pPr>
      <w:r>
        <w:t>Do not report consecutive identical tables with a short section in the same PID.</w:t>
      </w:r>
    </w:p>
    <w:p w14:paraId="62C76454" w14:textId="77777777" w:rsidR="00C82BD0" w:rsidRDefault="00F64123" w:rsidP="00F64123">
      <w:pPr>
        <w:pStyle w:val="OptionDescription"/>
      </w:pPr>
      <w:r>
        <w:t>This can be useful for ECM's. This is the way to display new ECM's only.</w:t>
      </w:r>
    </w:p>
    <w:p w14:paraId="573670E0" w14:textId="3C389C0D" w:rsidR="00F64123" w:rsidRPr="00F64123" w:rsidRDefault="00F64123" w:rsidP="00F64123">
      <w:pPr>
        <w:pStyle w:val="OptionDescription"/>
      </w:pPr>
      <w:r>
        <w:t>By default, tables with long sections are reported only when a new version is detected but tables with a short section are all reported.</w:t>
      </w:r>
    </w:p>
    <w:p w14:paraId="1185535F" w14:textId="77777777" w:rsidR="001C0420" w:rsidRPr="00A102B4" w:rsidRDefault="001C0420" w:rsidP="001C0420">
      <w:pPr>
        <w:pStyle w:val="OptionName"/>
      </w:pPr>
      <w:r w:rsidRPr="00A102B4">
        <w:t>--no-pager</w:t>
      </w:r>
    </w:p>
    <w:p w14:paraId="42DC3050" w14:textId="2A60A0F0" w:rsidR="001C0420" w:rsidRPr="005003D2" w:rsidRDefault="001C0420" w:rsidP="001C0420">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9272D6">
        <w:t>3.1.4</w:t>
      </w:r>
      <w:r>
        <w:fldChar w:fldCharType="end"/>
      </w:r>
      <w:r w:rsidRPr="005003D2">
        <w:t xml:space="preserve"> for more details.</w:t>
      </w:r>
    </w:p>
    <w:p w14:paraId="249EBF71" w14:textId="77777777" w:rsidR="00FB6B33" w:rsidRDefault="00FB6B33" w:rsidP="00FB6B33">
      <w:pPr>
        <w:pStyle w:val="OptionName"/>
      </w:pPr>
      <w:r>
        <w:t>--only-invalid-sections</w:t>
      </w:r>
    </w:p>
    <w:p w14:paraId="79230539" w14:textId="37E7CC93" w:rsidR="00FB6B33" w:rsidRDefault="00FB6B33" w:rsidP="00FB6B33">
      <w:pPr>
        <w:pStyle w:val="OptionDescription"/>
      </w:pPr>
      <w:r>
        <w:t xml:space="preserve">Same as </w:t>
      </w:r>
      <w:r w:rsidRPr="00FB6B33">
        <w:rPr>
          <w:rStyle w:val="Codeintext"/>
        </w:rPr>
        <w:t>--invalid-sections</w:t>
      </w:r>
      <w:r>
        <w:t xml:space="preserve"> but do not display valid tables and sections</w:t>
      </w:r>
      <w:r w:rsidR="00064DF6">
        <w:t>, only invalid sections</w:t>
      </w:r>
      <w:r>
        <w:t>.</w:t>
      </w:r>
    </w:p>
    <w:p w14:paraId="074CD8B3" w14:textId="77777777" w:rsidR="00A771C4" w:rsidRPr="00BC06A7" w:rsidRDefault="00A771C4" w:rsidP="005D1A20">
      <w:pPr>
        <w:pStyle w:val="OptionName"/>
      </w:pPr>
      <w:r w:rsidRPr="00BC06A7">
        <w:t xml:space="preserve">-p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r w:rsidR="00C828A5" w:rsidRPr="00BC06A7">
        <w:br/>
      </w:r>
      <w:r w:rsidRPr="00BC06A7">
        <w:t xml:space="preserve">--pid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p>
    <w:p w14:paraId="421F314F" w14:textId="77777777" w:rsidR="0001079F" w:rsidRDefault="00A771C4">
      <w:pPr>
        <w:pStyle w:val="OptionDescription"/>
      </w:pPr>
      <w:r>
        <w:t>PID filter</w:t>
      </w:r>
      <w:r w:rsidR="00293E1A">
        <w:t>:</w:t>
      </w:r>
      <w:r w:rsidR="00A84283">
        <w:t xml:space="preserve"> select packets with these</w:t>
      </w:r>
      <w:r>
        <w:t xml:space="preserve"> PID value</w:t>
      </w:r>
      <w:r w:rsidR="00A84283">
        <w:t>s</w:t>
      </w:r>
      <w:r>
        <w:t>.</w:t>
      </w:r>
    </w:p>
    <w:p w14:paraId="74C03172" w14:textId="45178E90" w:rsidR="00A84283" w:rsidRDefault="00A771C4" w:rsidP="0001079F">
      <w:pPr>
        <w:pStyle w:val="OptionDescription"/>
      </w:pPr>
      <w:r>
        <w:t xml:space="preserve">Several </w:t>
      </w:r>
      <w:r w:rsidRPr="00533014">
        <w:rPr>
          <w:rStyle w:val="Codeintext"/>
        </w:rPr>
        <w:t>--pid</w:t>
      </w:r>
      <w:r>
        <w:t xml:space="preserve"> options may be specified.</w:t>
      </w:r>
      <w:r w:rsidR="0001079F">
        <w:t xml:space="preserve"> </w:t>
      </w:r>
      <w:r w:rsidR="00612509">
        <w:t>By default, w</w:t>
      </w:r>
      <w:r>
        <w:t xml:space="preserve">ithout </w:t>
      </w:r>
      <w:r w:rsidRPr="00533014">
        <w:rPr>
          <w:rStyle w:val="Codeintext"/>
        </w:rPr>
        <w:t>--pid</w:t>
      </w:r>
      <w:r w:rsidR="00A84283">
        <w:t xml:space="preserve"> option, all PID's are used.</w:t>
      </w:r>
    </w:p>
    <w:p w14:paraId="0C35E551" w14:textId="77777777" w:rsidR="00A771C4" w:rsidRDefault="00612509">
      <w:pPr>
        <w:pStyle w:val="OptionDescription"/>
      </w:pPr>
      <w:r>
        <w:t>PID’s containing PES data are automatically ignored</w:t>
      </w:r>
      <w:r w:rsidR="00A771C4">
        <w:t>.</w:t>
      </w:r>
    </w:p>
    <w:p w14:paraId="0AAB147E" w14:textId="77777777" w:rsidR="002D314B" w:rsidRPr="0069541E" w:rsidRDefault="002D314B" w:rsidP="002D314B">
      <w:pPr>
        <w:pStyle w:val="OptionName"/>
        <w:rPr>
          <w:lang w:val="it-IT"/>
        </w:rPr>
      </w:pPr>
      <w:r w:rsidRPr="0069541E">
        <w:rPr>
          <w:lang w:val="it-IT"/>
        </w:rPr>
        <w:t>--psi-si</w:t>
      </w:r>
    </w:p>
    <w:p w14:paraId="603DE4DD" w14:textId="77777777" w:rsidR="002D314B" w:rsidRDefault="002D314B" w:rsidP="002D314B">
      <w:pPr>
        <w:pStyle w:val="OptionDescription"/>
      </w:pPr>
      <w:r w:rsidRPr="0069541E">
        <w:rPr>
          <w:lang w:val="it-IT"/>
        </w:rPr>
        <w:t xml:space="preserve">Add all PID's containing PSI/SI tables, ie. </w:t>
      </w:r>
      <w:r>
        <w:t>PAT, CAT, PMT, NIT, SDT and BAT. The PMT PID’s are dynamically collected each time a new PAT is encountered.</w:t>
      </w:r>
    </w:p>
    <w:p w14:paraId="4181C9E0" w14:textId="4627AB6E" w:rsidR="002D314B" w:rsidRDefault="002D314B" w:rsidP="002D314B">
      <w:pPr>
        <w:pStyle w:val="OptionDescription"/>
      </w:pPr>
      <w:r>
        <w:lastRenderedPageBreak/>
        <w:t xml:space="preserve">Note that EIT, TDT and TOT are not included. Use </w:t>
      </w:r>
      <w:r w:rsidRPr="00533014">
        <w:rPr>
          <w:rStyle w:val="Codeintext"/>
        </w:rPr>
        <w:t>--pid 18</w:t>
      </w:r>
      <w:r>
        <w:t xml:space="preserve"> to get EIT and </w:t>
      </w:r>
      <w:r w:rsidRPr="00533014">
        <w:rPr>
          <w:rStyle w:val="Codeintext"/>
        </w:rPr>
        <w:t>--pid 20</w:t>
      </w:r>
      <w:r>
        <w:t xml:space="preserve"> to get TDT and TOT.</w:t>
      </w:r>
    </w:p>
    <w:p w14:paraId="4AB34EE6" w14:textId="0B14723F" w:rsidR="005F3628" w:rsidRPr="005F3628" w:rsidRDefault="005F3628" w:rsidP="005F3628">
      <w:pPr>
        <w:pStyle w:val="OptionName"/>
        <w:rPr>
          <w:color w:val="F8F8F8"/>
        </w:rPr>
      </w:pPr>
      <w:r w:rsidRPr="005F3628">
        <w:t xml:space="preserve">--section-content </w:t>
      </w:r>
      <w:r w:rsidRPr="005F3628">
        <w:rPr>
          <w:b w:val="0"/>
          <w:bCs w:val="0"/>
          <w:i/>
          <w:iCs/>
        </w:rPr>
        <w:t>hexa-data</w:t>
      </w:r>
    </w:p>
    <w:p w14:paraId="0F9E8547" w14:textId="77777777" w:rsidR="005F3628" w:rsidRDefault="005F3628" w:rsidP="005F3628">
      <w:pPr>
        <w:pStyle w:val="OptionDescription"/>
      </w:pPr>
      <w:r w:rsidRPr="005F3628">
        <w:t>Binary content filter: Specify binary data that must match the beginning</w:t>
      </w:r>
      <w:r>
        <w:t xml:space="preserve"> </w:t>
      </w:r>
      <w:r w:rsidRPr="005F3628">
        <w:t>of the section.</w:t>
      </w:r>
    </w:p>
    <w:p w14:paraId="5B5CE2ED" w14:textId="77777777" w:rsidR="005F3628" w:rsidRDefault="005F3628" w:rsidP="005F3628">
      <w:pPr>
        <w:pStyle w:val="OptionDescription"/>
      </w:pPr>
      <w:r w:rsidRPr="005F3628">
        <w:t>The value must be a string of hexadecimal digits</w:t>
      </w:r>
      <w:r>
        <w:t xml:space="preserve"> </w:t>
      </w:r>
      <w:r w:rsidRPr="005F3628">
        <w:t>specifying any number of bytes.</w:t>
      </w:r>
    </w:p>
    <w:p w14:paraId="5118145F" w14:textId="4421AFAA" w:rsidR="005F3628" w:rsidRPr="005F3628" w:rsidRDefault="005F3628" w:rsidP="005F3628">
      <w:pPr>
        <w:pStyle w:val="OptionDescription"/>
        <w:rPr>
          <w:color w:val="F8F8F8"/>
        </w:rPr>
      </w:pPr>
      <w:r w:rsidRPr="005F3628">
        <w:t xml:space="preserve">See also option </w:t>
      </w:r>
      <w:r w:rsidRPr="005F3628">
        <w:rPr>
          <w:rStyle w:val="Codeintext"/>
        </w:rPr>
        <w:t>--section-mask</w:t>
      </w:r>
      <w:r w:rsidRPr="005F3628">
        <w:t xml:space="preserve"> to specify</w:t>
      </w:r>
      <w:r>
        <w:t xml:space="preserve"> </w:t>
      </w:r>
      <w:r w:rsidRPr="005F3628">
        <w:t>selected bits or bytes only.</w:t>
      </w:r>
    </w:p>
    <w:p w14:paraId="56C18D4C" w14:textId="4AD2D9BA" w:rsidR="005F3628" w:rsidRPr="005F3628" w:rsidRDefault="005F3628" w:rsidP="005F3628">
      <w:pPr>
        <w:pStyle w:val="OptionName"/>
        <w:rPr>
          <w:color w:val="F8F8F8"/>
        </w:rPr>
      </w:pPr>
      <w:r w:rsidRPr="005F3628">
        <w:t xml:space="preserve">--section-mask </w:t>
      </w:r>
      <w:r w:rsidRPr="005F3628">
        <w:rPr>
          <w:b w:val="0"/>
          <w:bCs w:val="0"/>
          <w:i/>
          <w:iCs/>
        </w:rPr>
        <w:t>hexa-data</w:t>
      </w:r>
    </w:p>
    <w:p w14:paraId="08DB0ED2" w14:textId="77777777" w:rsidR="005F3628" w:rsidRDefault="005F3628" w:rsidP="005F3628">
      <w:pPr>
        <w:pStyle w:val="OptionDescription"/>
      </w:pPr>
      <w:r w:rsidRPr="005F3628">
        <w:t xml:space="preserve">With </w:t>
      </w:r>
      <w:r w:rsidRPr="005F3628">
        <w:rPr>
          <w:rStyle w:val="Codeintext"/>
        </w:rPr>
        <w:t>--section-content</w:t>
      </w:r>
      <w:r w:rsidRPr="005F3628">
        <w:t>, specify a mask of meaningful bits in the binary</w:t>
      </w:r>
      <w:r>
        <w:t xml:space="preserve"> </w:t>
      </w:r>
      <w:r w:rsidRPr="005F3628">
        <w:t>data that must match the beginning of the section.</w:t>
      </w:r>
    </w:p>
    <w:p w14:paraId="5083882E" w14:textId="77777777" w:rsidR="005F3628" w:rsidRDefault="005F3628" w:rsidP="005F3628">
      <w:pPr>
        <w:pStyle w:val="OptionDescription"/>
      </w:pPr>
      <w:r w:rsidRPr="005F3628">
        <w:t>The value must be a</w:t>
      </w:r>
      <w:r>
        <w:t xml:space="preserve"> </w:t>
      </w:r>
      <w:r w:rsidRPr="005F3628">
        <w:t>string of hexadecimal digits specifying any number of bytes.</w:t>
      </w:r>
    </w:p>
    <w:p w14:paraId="296DEB97" w14:textId="46DE12C9" w:rsidR="005F3628" w:rsidRPr="005F3628" w:rsidRDefault="005F3628" w:rsidP="005F3628">
      <w:pPr>
        <w:pStyle w:val="OptionDescription"/>
        <w:rPr>
          <w:color w:val="F8F8F8"/>
        </w:rPr>
      </w:pPr>
      <w:r w:rsidRPr="005F3628">
        <w:t>If omitted</w:t>
      </w:r>
      <w:r>
        <w:t xml:space="preserve"> </w:t>
      </w:r>
      <w:r w:rsidRPr="005F3628">
        <w:t xml:space="preserve">or shorter than the </w:t>
      </w:r>
      <w:r w:rsidRPr="005F3628">
        <w:rPr>
          <w:rStyle w:val="Codeintext"/>
        </w:rPr>
        <w:t>--section-content</w:t>
      </w:r>
      <w:r w:rsidRPr="005F3628">
        <w:t xml:space="preserve"> parameter, the mask is implicitely</w:t>
      </w:r>
      <w:r>
        <w:t xml:space="preserve"> </w:t>
      </w:r>
      <w:r w:rsidRPr="005F3628">
        <w:t xml:space="preserve">padded with </w:t>
      </w:r>
      <w:r w:rsidRPr="00665E5C">
        <w:rPr>
          <w:rStyle w:val="Codeintext"/>
        </w:rPr>
        <w:t>FF</w:t>
      </w:r>
      <w:r w:rsidRPr="005F3628">
        <w:t xml:space="preserve"> bytes.</w:t>
      </w:r>
    </w:p>
    <w:p w14:paraId="750D1B0F" w14:textId="77777777" w:rsidR="005D6FBE" w:rsidRDefault="005D6FBE" w:rsidP="005D6FBE">
      <w:pPr>
        <w:pStyle w:val="OptionName"/>
      </w:pPr>
      <w:r>
        <w:t xml:space="preserve">--section-number </w:t>
      </w:r>
      <w:r w:rsidRPr="0001079F">
        <w:rPr>
          <w:b w:val="0"/>
          <w:bCs w:val="0"/>
          <w:i/>
          <w:iCs/>
        </w:rPr>
        <w:t>num1</w:t>
      </w:r>
      <w:r w:rsidRPr="005D6FBE">
        <w:rPr>
          <w:b w:val="0"/>
          <w:bCs w:val="0"/>
        </w:rPr>
        <w:t>[-</w:t>
      </w:r>
      <w:r w:rsidRPr="005D6FBE">
        <w:rPr>
          <w:b w:val="0"/>
          <w:bCs w:val="0"/>
          <w:i/>
          <w:iCs/>
        </w:rPr>
        <w:t>num2</w:t>
      </w:r>
      <w:r w:rsidRPr="005D6FBE">
        <w:rPr>
          <w:b w:val="0"/>
          <w:bCs w:val="0"/>
        </w:rPr>
        <w:t>]</w:t>
      </w:r>
    </w:p>
    <w:p w14:paraId="2A9F7304" w14:textId="368E3227" w:rsidR="0001079F" w:rsidRDefault="005D6FBE" w:rsidP="005D6FBE">
      <w:pPr>
        <w:pStyle w:val="OptionDescription"/>
      </w:pPr>
      <w:r>
        <w:t>Section number filter: when sections are filtered individually instead of</w:t>
      </w:r>
      <w:r w:rsidR="0001079F">
        <w:t xml:space="preserve"> </w:t>
      </w:r>
      <w:r>
        <w:t>complete tables</w:t>
      </w:r>
      <w:r w:rsidR="0001079F">
        <w:t xml:space="preserve"> (</w:t>
      </w:r>
      <w:r w:rsidR="0001079F" w:rsidRPr="0001079F">
        <w:rPr>
          <w:rStyle w:val="Codeintext"/>
        </w:rPr>
        <w:t>--all-sections</w:t>
      </w:r>
      <w:r w:rsidR="0001079F">
        <w:t>)</w:t>
      </w:r>
      <w:r>
        <w:t>, select sections with this section number or range of</w:t>
      </w:r>
      <w:r w:rsidR="0001079F">
        <w:t xml:space="preserve"> </w:t>
      </w:r>
      <w:r>
        <w:t>section numbers.</w:t>
      </w:r>
    </w:p>
    <w:p w14:paraId="7AE867AF" w14:textId="58D626E8" w:rsidR="005D6FBE" w:rsidRDefault="005D6FBE" w:rsidP="005D6FBE">
      <w:pPr>
        <w:pStyle w:val="OptionDescription"/>
      </w:pPr>
      <w:r>
        <w:t xml:space="preserve">Several </w:t>
      </w:r>
      <w:r w:rsidRPr="0001079F">
        <w:rPr>
          <w:rStyle w:val="Codeintext"/>
        </w:rPr>
        <w:t>--section-number</w:t>
      </w:r>
      <w:r>
        <w:t xml:space="preserve"> options may be specified.</w:t>
      </w:r>
    </w:p>
    <w:p w14:paraId="2B2A7D2E" w14:textId="77777777" w:rsidR="00A771C4" w:rsidRPr="00BC06A7" w:rsidRDefault="00A771C4">
      <w:pPr>
        <w:pStyle w:val="OptionName"/>
      </w:pPr>
      <w:r w:rsidRPr="00BC06A7">
        <w:t xml:space="preserve">-t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r w:rsidR="00D42189" w:rsidRPr="00BC06A7">
        <w:br/>
      </w:r>
      <w:r w:rsidRPr="00BC06A7">
        <w:t xml:space="preserve">--tid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4C56C4D4" w14:textId="77777777" w:rsidR="0001079F" w:rsidRDefault="00A771C4">
      <w:pPr>
        <w:pStyle w:val="OptionDescription"/>
      </w:pPr>
      <w:r>
        <w:t>TID filter</w:t>
      </w:r>
      <w:r w:rsidR="00293E1A">
        <w:t>:</w:t>
      </w:r>
      <w:r w:rsidR="00A84283">
        <w:t xml:space="preserve"> select sections with these</w:t>
      </w:r>
      <w:r>
        <w:t xml:space="preserve"> TID (table id) value</w:t>
      </w:r>
      <w:r w:rsidR="00A84283">
        <w:t>s</w:t>
      </w:r>
      <w:r>
        <w:t>.</w:t>
      </w:r>
    </w:p>
    <w:p w14:paraId="18110948" w14:textId="15CF4A01" w:rsidR="00A771C4" w:rsidRDefault="00A771C4">
      <w:pPr>
        <w:pStyle w:val="OptionDescription"/>
      </w:pPr>
      <w:r>
        <w:t xml:space="preserve">Several </w:t>
      </w:r>
      <w:r w:rsidRPr="00533014">
        <w:rPr>
          <w:rStyle w:val="Codeintext"/>
        </w:rPr>
        <w:t>--tid</w:t>
      </w:r>
      <w:r>
        <w:t xml:space="preserve"> options may be specified. Without </w:t>
      </w:r>
      <w:r w:rsidRPr="00533014">
        <w:rPr>
          <w:rStyle w:val="Codeintext"/>
        </w:rPr>
        <w:t>--tid</w:t>
      </w:r>
      <w:r>
        <w:t xml:space="preserve"> option, all tables are saved.</w:t>
      </w:r>
    </w:p>
    <w:p w14:paraId="609DD224" w14:textId="77777777" w:rsidR="005D1A20" w:rsidRDefault="005D1A20" w:rsidP="005D1A20">
      <w:pPr>
        <w:pStyle w:val="OptionName"/>
      </w:pPr>
      <w:r>
        <w:t xml:space="preserve">-e </w:t>
      </w:r>
      <w:r w:rsidR="00A84283">
        <w:rPr>
          <w:rStyle w:val="StyleOptionNameItaliqueCar"/>
        </w:rPr>
        <w:t>id1</w:t>
      </w:r>
      <w:r w:rsidR="00A84283">
        <w:rPr>
          <w:rStyle w:val="StyleOptionNameItaliqueCar"/>
          <w:i w:val="0"/>
        </w:rPr>
        <w:t>[</w:t>
      </w:r>
      <w:r w:rsidR="00C938CA">
        <w:rPr>
          <w:rStyle w:val="StyleOptionNameItaliqueCar"/>
        </w:rPr>
        <w:t>-</w:t>
      </w:r>
      <w:r w:rsidR="00A84283">
        <w:rPr>
          <w:rStyle w:val="StyleOptionNameItaliqueCar"/>
        </w:rPr>
        <w:t>id2</w:t>
      </w:r>
      <w:r w:rsidR="00A84283">
        <w:rPr>
          <w:rStyle w:val="StyleOptionNameItaliqueCar"/>
          <w:i w:val="0"/>
        </w:rPr>
        <w:t>]</w:t>
      </w:r>
      <w:r w:rsidR="00D42189">
        <w:br/>
      </w:r>
      <w:r>
        <w:t xml:space="preserve">--tid-ext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219397C1" w14:textId="77777777" w:rsidR="005D1A20" w:rsidRDefault="005D1A20" w:rsidP="005D1A20">
      <w:pPr>
        <w:pStyle w:val="OptionDescription"/>
      </w:pPr>
      <w:r>
        <w:t>TID extension filter</w:t>
      </w:r>
      <w:r w:rsidR="00293E1A">
        <w:t>:</w:t>
      </w:r>
      <w:r w:rsidR="00A84283">
        <w:t xml:space="preserve"> select sections with these</w:t>
      </w:r>
      <w:r>
        <w:t xml:space="preserve"> table id extension value</w:t>
      </w:r>
      <w:r w:rsidR="00A84283">
        <w:t>s</w:t>
      </w:r>
      <w:r>
        <w:t xml:space="preserve"> (apply to long sections only). Several</w:t>
      </w:r>
      <w:r w:rsidR="00E81879">
        <w:rPr>
          <w:rFonts w:ascii="Consolas" w:hAnsi="Consolas" w:cs="Consolas"/>
        </w:rPr>
        <w:t xml:space="preserve"> </w:t>
      </w:r>
      <w:r w:rsidRPr="00E81879">
        <w:rPr>
          <w:rStyle w:val="Codeintext"/>
        </w:rPr>
        <w:noBreakHyphen/>
      </w:r>
      <w:r w:rsidRPr="00E81879">
        <w:rPr>
          <w:rStyle w:val="Codeintext"/>
        </w:rPr>
        <w:noBreakHyphen/>
        <w:t>tid-ext</w:t>
      </w:r>
      <w:r>
        <w:t xml:space="preserve"> options may be specified. Without </w:t>
      </w:r>
      <w:r w:rsidRPr="00E81879">
        <w:rPr>
          <w:rStyle w:val="Codeintext"/>
        </w:rPr>
        <w:t>--tid-ext</w:t>
      </w:r>
      <w:r>
        <w:t xml:space="preserve"> option, all tables are saved.</w:t>
      </w:r>
    </w:p>
    <w:p w14:paraId="36319770" w14:textId="77777777" w:rsidR="00C81116" w:rsidRPr="0010024C" w:rsidRDefault="00C81116" w:rsidP="00C81116">
      <w:pPr>
        <w:pStyle w:val="UsageTitle"/>
      </w:pPr>
      <w:r>
        <w:t xml:space="preserve">Output </w:t>
      </w:r>
      <w:r w:rsidRPr="00FB3978">
        <w:t>options</w:t>
      </w:r>
    </w:p>
    <w:p w14:paraId="278B72BD" w14:textId="77777777" w:rsidR="00C81116" w:rsidRDefault="00C81116" w:rsidP="00C81116">
      <w:pPr>
        <w:pStyle w:val="OptionName"/>
      </w:pPr>
      <w:r>
        <w:t xml:space="preserve">-b </w:t>
      </w:r>
      <w:r w:rsidRPr="00A6771E">
        <w:rPr>
          <w:rStyle w:val="StyleOptionNameItaliqueCar"/>
        </w:rPr>
        <w:t>file</w:t>
      </w:r>
      <w:r w:rsidR="00AA181E">
        <w:rPr>
          <w:rStyle w:val="StyleOptionNameItaliqueCar"/>
        </w:rPr>
        <w:t>-</w:t>
      </w:r>
      <w:r w:rsidRPr="00A6771E">
        <w:rPr>
          <w:rStyle w:val="StyleOptionNameItaliqueCar"/>
        </w:rPr>
        <w:t>name</w:t>
      </w:r>
      <w:r>
        <w:br/>
        <w:t xml:space="preserve">--binary-output </w:t>
      </w:r>
      <w:r w:rsidRPr="00A6771E">
        <w:rPr>
          <w:rStyle w:val="StyleOptionNameItaliqueCar"/>
        </w:rPr>
        <w:t>file</w:t>
      </w:r>
      <w:r w:rsidR="00AA181E">
        <w:rPr>
          <w:rStyle w:val="StyleOptionNameItaliqueCar"/>
        </w:rPr>
        <w:t>-</w:t>
      </w:r>
      <w:r w:rsidRPr="00A6771E">
        <w:rPr>
          <w:rStyle w:val="StyleOptionNameItaliqueCar"/>
        </w:rPr>
        <w:t>name</w:t>
      </w:r>
    </w:p>
    <w:p w14:paraId="2BBD8857" w14:textId="77777777" w:rsidR="00D14863" w:rsidRDefault="00C81116" w:rsidP="00C81116">
      <w:pPr>
        <w:pStyle w:val="OptionDescription"/>
      </w:pPr>
      <w:r>
        <w:t xml:space="preserve">Save the sections in raw binary format in </w:t>
      </w:r>
      <w:r w:rsidR="00D14863">
        <w:t>the specified output file name.</w:t>
      </w:r>
    </w:p>
    <w:p w14:paraId="2124369E" w14:textId="77777777" w:rsidR="00D14863" w:rsidRDefault="00D14863" w:rsidP="00C81116">
      <w:pPr>
        <w:pStyle w:val="OptionDescription"/>
      </w:pPr>
      <w:r w:rsidRPr="00D14863">
        <w:t>If</w:t>
      </w:r>
      <w:r>
        <w:t xml:space="preserve"> the file name is</w:t>
      </w:r>
      <w:r w:rsidRPr="00D14863">
        <w:t xml:space="preserve"> empty or '</w:t>
      </w:r>
      <w:r w:rsidRPr="00A90B1F">
        <w:rPr>
          <w:rStyle w:val="Codeintext"/>
        </w:rPr>
        <w:t>-</w:t>
      </w:r>
      <w:r w:rsidRPr="00D14863">
        <w:t>', the binary sections are written to the standard output.</w:t>
      </w:r>
    </w:p>
    <w:p w14:paraId="05500A0B" w14:textId="77777777" w:rsidR="00C81116" w:rsidRDefault="00C81116" w:rsidP="00C81116">
      <w:pPr>
        <w:pStyle w:val="OptionDescription"/>
      </w:pPr>
      <w:r>
        <w:t xml:space="preserve">See also option </w:t>
      </w:r>
      <w:r w:rsidRPr="00A90B1F">
        <w:rPr>
          <w:rStyle w:val="Codeintext"/>
        </w:rPr>
        <w:t>--multiple-files</w:t>
      </w:r>
      <w:r>
        <w:t>.</w:t>
      </w:r>
    </w:p>
    <w:p w14:paraId="6A9DF5C6" w14:textId="77777777" w:rsidR="00C81116" w:rsidRDefault="00C81116" w:rsidP="00C81116">
      <w:pPr>
        <w:pStyle w:val="OptionName"/>
      </w:pPr>
      <w:r>
        <w:t>-f</w:t>
      </w:r>
      <w:r>
        <w:br/>
        <w:t>--flush</w:t>
      </w:r>
    </w:p>
    <w:p w14:paraId="48EAAC75" w14:textId="77777777" w:rsidR="00C81116" w:rsidRDefault="00C81116" w:rsidP="00C81116">
      <w:pPr>
        <w:pStyle w:val="OptionDescription"/>
      </w:pPr>
      <w:r>
        <w:t>Flush standard output after each display. Useful to monitor the content if the output has been redirected to a disk file.</w:t>
      </w:r>
    </w:p>
    <w:p w14:paraId="6DE6E42F" w14:textId="77777777" w:rsidR="00C81116" w:rsidRDefault="00C81116" w:rsidP="00C81116">
      <w:pPr>
        <w:pStyle w:val="StyleOptionNameItalique"/>
      </w:pPr>
      <w:r w:rsidRPr="00D8484B">
        <w:rPr>
          <w:i w:val="0"/>
        </w:rPr>
        <w:t>-i</w:t>
      </w:r>
      <w:r>
        <w:t xml:space="preserve"> </w:t>
      </w:r>
      <w:r w:rsidRPr="00A57961">
        <w:rPr>
          <w:b w:val="0"/>
        </w:rPr>
        <w:t>address:port</w:t>
      </w:r>
      <w:r>
        <w:br/>
      </w:r>
      <w:r w:rsidRPr="00D8484B">
        <w:rPr>
          <w:i w:val="0"/>
        </w:rPr>
        <w:t>--ip-udp</w:t>
      </w:r>
      <w:r>
        <w:t xml:space="preserve"> </w:t>
      </w:r>
      <w:r w:rsidRPr="00A57961">
        <w:rPr>
          <w:b w:val="0"/>
        </w:rPr>
        <w:t>address:port</w:t>
      </w:r>
    </w:p>
    <w:p w14:paraId="4DCCDD8D" w14:textId="77777777" w:rsidR="00C81116" w:rsidRDefault="00C81116" w:rsidP="00C81116">
      <w:pPr>
        <w:pStyle w:val="OptionDescription"/>
      </w:pPr>
      <w:r>
        <w:t xml:space="preserve">Send binary tables over UDP/IP to the specified destination. The </w:t>
      </w:r>
      <w:r w:rsidRPr="00D8484B">
        <w:rPr>
          <w:i/>
        </w:rPr>
        <w:t>address</w:t>
      </w:r>
      <w:r>
        <w:t xml:space="preserve"> specifies an IP address which can be either unicast or multicast. It can be also a host name that translates to an IP address. The </w:t>
      </w:r>
      <w:r w:rsidRPr="00D8484B">
        <w:rPr>
          <w:i/>
        </w:rPr>
        <w:t>port</w:t>
      </w:r>
      <w:r>
        <w:t xml:space="preserve"> specifies the destination UDP port.</w:t>
      </w:r>
    </w:p>
    <w:p w14:paraId="475C5B70" w14:textId="77777777" w:rsidR="00F61841" w:rsidRDefault="00F61841" w:rsidP="00F61841">
      <w:pPr>
        <w:pStyle w:val="OptionName"/>
      </w:pPr>
      <w:r>
        <w:t>--json</w:t>
      </w:r>
      <w:r w:rsidR="00C5632F">
        <w:t>-output</w:t>
      </w:r>
      <w:r>
        <w:t xml:space="preserve"> </w:t>
      </w:r>
      <w:r w:rsidRPr="00A57961">
        <w:rPr>
          <w:b w:val="0"/>
          <w:i/>
        </w:rPr>
        <w:t>file</w:t>
      </w:r>
      <w:r>
        <w:rPr>
          <w:b w:val="0"/>
          <w:i/>
        </w:rPr>
        <w:t>-</w:t>
      </w:r>
      <w:r w:rsidRPr="00A57961">
        <w:rPr>
          <w:b w:val="0"/>
          <w:i/>
        </w:rPr>
        <w:t>name</w:t>
      </w:r>
    </w:p>
    <w:p w14:paraId="3D2CC323" w14:textId="77777777" w:rsidR="00F61841" w:rsidRPr="00BC06A7" w:rsidRDefault="00F61841" w:rsidP="00F61841">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A90B1F">
        <w:rPr>
          <w:rStyle w:val="Codeintext"/>
        </w:rPr>
        <w:t>-</w:t>
      </w:r>
      <w:r w:rsidRPr="00BC06A7">
        <w:t>" as output file name.</w:t>
      </w:r>
    </w:p>
    <w:p w14:paraId="7946DB52" w14:textId="35CAB6DB" w:rsidR="00F61841" w:rsidRDefault="00F61841" w:rsidP="00F61841">
      <w:pPr>
        <w:pStyle w:val="OptionDescription"/>
      </w:pPr>
      <w:r>
        <w:lastRenderedPageBreak/>
        <w:t xml:space="preserve">The tables are initially formatted as XML and an automated XML-to-JSON conversion is applied. See section </w:t>
      </w:r>
      <w:r>
        <w:fldChar w:fldCharType="begin"/>
      </w:r>
      <w:r>
        <w:instrText xml:space="preserve"> REF _Ref62224613 \r \h </w:instrText>
      </w:r>
      <w:r>
        <w:fldChar w:fldCharType="separate"/>
      </w:r>
      <w:r w:rsidR="009272D6">
        <w:t>2.7.3</w:t>
      </w:r>
      <w:r>
        <w:fldChar w:fldCharType="end"/>
      </w:r>
      <w:r>
        <w:t xml:space="preserve"> for more details on XML-to-JSON conversion.</w:t>
      </w:r>
    </w:p>
    <w:p w14:paraId="2E58CF2D" w14:textId="77777777" w:rsidR="00C81116" w:rsidRPr="00D8484B" w:rsidRDefault="00C81116" w:rsidP="00C81116">
      <w:pPr>
        <w:pStyle w:val="StyleOptionNameItalique"/>
        <w:rPr>
          <w:i w:val="0"/>
        </w:rPr>
      </w:pPr>
      <w:r w:rsidRPr="00D8484B">
        <w:rPr>
          <w:i w:val="0"/>
        </w:rPr>
        <w:t xml:space="preserve">--local-udp </w:t>
      </w:r>
      <w:r w:rsidRPr="00A57961">
        <w:rPr>
          <w:b w:val="0"/>
          <w:i w:val="0"/>
        </w:rPr>
        <w:t>address</w:t>
      </w:r>
    </w:p>
    <w:p w14:paraId="2010CAE4" w14:textId="77777777" w:rsidR="00C81116" w:rsidRDefault="00C81116" w:rsidP="00C81116">
      <w:pPr>
        <w:pStyle w:val="OptionDescription"/>
      </w:pPr>
      <w:r>
        <w:t xml:space="preserve">With </w:t>
      </w:r>
      <w:r w:rsidRPr="001A65A3">
        <w:rPr>
          <w:rStyle w:val="Codeintext"/>
        </w:rPr>
        <w:t>--ip-udp</w:t>
      </w:r>
      <w:r>
        <w:t>, when the destination is a multicast address, specify the IP address of the outgoing local interface. It can be also a host name that translates to a local address.</w:t>
      </w:r>
    </w:p>
    <w:p w14:paraId="3F4442A1" w14:textId="77777777" w:rsidR="00C81116" w:rsidRDefault="00C81116" w:rsidP="00C81116">
      <w:pPr>
        <w:pStyle w:val="OptionName"/>
      </w:pPr>
      <w:r>
        <w:t>--log</w:t>
      </w:r>
    </w:p>
    <w:p w14:paraId="38BCDE00" w14:textId="77777777" w:rsidR="00C81116" w:rsidRDefault="00C81116" w:rsidP="00C81116">
      <w:pPr>
        <w:pStyle w:val="OptionDescription"/>
      </w:pPr>
      <w:r>
        <w:t>Display a short one-line log of each table instead of full table display.</w:t>
      </w:r>
    </w:p>
    <w:p w14:paraId="409D72BA" w14:textId="77777777" w:rsidR="000604DA" w:rsidRDefault="000604DA" w:rsidP="000604DA">
      <w:pPr>
        <w:pStyle w:val="OptionName"/>
      </w:pPr>
      <w:r>
        <w:t>--log-hexa-line</w:t>
      </w:r>
      <w:r w:rsidRPr="00770708">
        <w:rPr>
          <w:b w:val="0"/>
        </w:rPr>
        <w:t>[='</w:t>
      </w:r>
      <w:r w:rsidRPr="00770708">
        <w:rPr>
          <w:b w:val="0"/>
          <w:i/>
        </w:rPr>
        <w:t>prefix</w:t>
      </w:r>
      <w:r w:rsidRPr="00770708">
        <w:rPr>
          <w:b w:val="0"/>
        </w:rPr>
        <w:t>']</w:t>
      </w:r>
    </w:p>
    <w:p w14:paraId="73472368" w14:textId="77777777" w:rsidR="000604DA" w:rsidRDefault="000604DA" w:rsidP="000604DA">
      <w:pPr>
        <w:pStyle w:val="OptionDescription"/>
      </w:pPr>
      <w:r>
        <w:t xml:space="preserve">Log each binary table </w:t>
      </w:r>
      <w:r w:rsidR="000F3C99">
        <w:t>(</w:t>
      </w:r>
      <w:r>
        <w:t xml:space="preserve">or section with </w:t>
      </w:r>
      <w:r w:rsidRPr="000604DA">
        <w:rPr>
          <w:rStyle w:val="Codeintext"/>
        </w:rPr>
        <w:t>--all-sections</w:t>
      </w:r>
      <w:r>
        <w:t>) as one single hexadecimal line in the message logger instead of an output binary file.</w:t>
      </w:r>
    </w:p>
    <w:p w14:paraId="0B2644D2" w14:textId="77777777" w:rsidR="000604DA" w:rsidRDefault="000604DA" w:rsidP="000604DA">
      <w:pPr>
        <w:pStyle w:val="OptionDescription"/>
      </w:pPr>
      <w:r>
        <w:t>The optional string parameter specifies a prefix to prepend on the log line before the hexadecimal text to facilitate the filtering of the appropriate line in the logs.</w:t>
      </w:r>
    </w:p>
    <w:p w14:paraId="562ADF77" w14:textId="77777777" w:rsidR="00E35612" w:rsidRDefault="00E35612" w:rsidP="00E35612">
      <w:pPr>
        <w:pStyle w:val="OptionName"/>
      </w:pPr>
      <w:r>
        <w:t>--log-json-line</w:t>
      </w:r>
      <w:r w:rsidRPr="00770708">
        <w:rPr>
          <w:b w:val="0"/>
        </w:rPr>
        <w:t>[='</w:t>
      </w:r>
      <w:r w:rsidRPr="00770708">
        <w:rPr>
          <w:b w:val="0"/>
          <w:i/>
        </w:rPr>
        <w:t>prefix</w:t>
      </w:r>
      <w:r w:rsidRPr="00770708">
        <w:rPr>
          <w:b w:val="0"/>
        </w:rPr>
        <w:t>']</w:t>
      </w:r>
    </w:p>
    <w:p w14:paraId="45CBB464" w14:textId="77777777" w:rsidR="00E35612" w:rsidRDefault="00E35612" w:rsidP="00E35612">
      <w:pPr>
        <w:pStyle w:val="OptionDescription"/>
      </w:pPr>
      <w:r w:rsidRPr="000D3A0C">
        <w:t xml:space="preserve">Log each table as one single </w:t>
      </w:r>
      <w:r>
        <w:t>JSON</w:t>
      </w:r>
      <w:r w:rsidRPr="000D3A0C">
        <w:t xml:space="preserve"> line in the message logger instead of an output file.</w:t>
      </w:r>
    </w:p>
    <w:p w14:paraId="32D44A34" w14:textId="6EA2367C" w:rsidR="00E35612" w:rsidRDefault="00E35612" w:rsidP="00E356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9272D6">
        <w:t>2.7.3</w:t>
      </w:r>
      <w:r>
        <w:fldChar w:fldCharType="end"/>
      </w:r>
      <w:r>
        <w:t xml:space="preserve"> for more details on XML-to-JSON conversion.</w:t>
      </w:r>
    </w:p>
    <w:p w14:paraId="152F799F" w14:textId="77777777" w:rsidR="00E35612" w:rsidRDefault="00E35612" w:rsidP="00E35612">
      <w:pPr>
        <w:pStyle w:val="OptionDescription"/>
      </w:pPr>
      <w:r>
        <w:t>The optional string parameter specifies a prefix to prepend on the log line before the JSON text to facilitate the filtering of the appropriate line in the logs.</w:t>
      </w:r>
    </w:p>
    <w:p w14:paraId="59597C3C" w14:textId="77777777" w:rsidR="00C81116" w:rsidRDefault="00C81116" w:rsidP="00C81116">
      <w:pPr>
        <w:pStyle w:val="OptionName"/>
      </w:pPr>
      <w:r>
        <w:t xml:space="preserve">--log-size </w:t>
      </w:r>
      <w:r w:rsidRPr="00A57961">
        <w:rPr>
          <w:b w:val="0"/>
          <w:i/>
        </w:rPr>
        <w:t>value</w:t>
      </w:r>
    </w:p>
    <w:p w14:paraId="590001D5" w14:textId="77777777" w:rsidR="00C81116" w:rsidRDefault="00C81116" w:rsidP="00C81116">
      <w:pPr>
        <w:pStyle w:val="OptionDescription"/>
      </w:pPr>
      <w:r>
        <w:t xml:space="preserve">With option </w:t>
      </w:r>
      <w:r w:rsidRPr="001A65A3">
        <w:rPr>
          <w:rStyle w:val="Codeintext"/>
        </w:rPr>
        <w:t>--log</w:t>
      </w:r>
      <w:r>
        <w:t>, specify how many bytes are displayed at the beginning of the table payload (the header is not displayed). The default is 8 bytes.</w:t>
      </w:r>
    </w:p>
    <w:p w14:paraId="705321C4" w14:textId="77777777" w:rsidR="000D3A0C" w:rsidRDefault="000D3A0C" w:rsidP="000D3A0C">
      <w:pPr>
        <w:pStyle w:val="OptionName"/>
      </w:pPr>
      <w:r>
        <w:t>--log-xml-line</w:t>
      </w:r>
      <w:r w:rsidRPr="00770708">
        <w:rPr>
          <w:b w:val="0"/>
        </w:rPr>
        <w:t>[='</w:t>
      </w:r>
      <w:r w:rsidRPr="00770708">
        <w:rPr>
          <w:b w:val="0"/>
          <w:i/>
        </w:rPr>
        <w:t>prefix</w:t>
      </w:r>
      <w:r w:rsidRPr="00770708">
        <w:rPr>
          <w:b w:val="0"/>
        </w:rPr>
        <w:t>']</w:t>
      </w:r>
    </w:p>
    <w:p w14:paraId="404350CB" w14:textId="77777777" w:rsidR="000D3A0C" w:rsidRDefault="000D3A0C" w:rsidP="000D3A0C">
      <w:pPr>
        <w:pStyle w:val="OptionDescription"/>
      </w:pPr>
      <w:r w:rsidRPr="000D3A0C">
        <w:t>Log each table as one single XML line in the message logger instead of an output file.</w:t>
      </w:r>
    </w:p>
    <w:p w14:paraId="717F477F" w14:textId="77777777" w:rsidR="000D3A0C" w:rsidRDefault="000D3A0C" w:rsidP="000D3A0C">
      <w:pPr>
        <w:pStyle w:val="OptionDescription"/>
      </w:pPr>
      <w:r>
        <w:t>The optional string parameter specifies a prefix to prepend on the log line before the XML text to facilitate the filtering of the appropriate line in the logs.</w:t>
      </w:r>
    </w:p>
    <w:p w14:paraId="442016D3" w14:textId="77777777" w:rsidR="008C15BD" w:rsidRPr="008C15BD" w:rsidRDefault="008C15BD" w:rsidP="008C15BD">
      <w:pPr>
        <w:pStyle w:val="OptionName"/>
        <w:rPr>
          <w:color w:val="F8F8F8"/>
        </w:rPr>
      </w:pPr>
      <w:r w:rsidRPr="008C15BD">
        <w:t>--meta-sections</w:t>
      </w:r>
    </w:p>
    <w:p w14:paraId="433844CF" w14:textId="6FB7120A" w:rsidR="008C15BD" w:rsidRDefault="008C15BD" w:rsidP="008C15BD">
      <w:pPr>
        <w:pStyle w:val="OptionDescription"/>
      </w:pPr>
      <w:r>
        <w:t>Add an hexadecimal dump of each section in the XML and JSON metadata.</w:t>
      </w:r>
    </w:p>
    <w:p w14:paraId="3AE6C57A" w14:textId="77777777" w:rsidR="00C81116" w:rsidRDefault="00C81116" w:rsidP="00C81116">
      <w:pPr>
        <w:pStyle w:val="OptionName"/>
      </w:pPr>
      <w:r>
        <w:t>-m</w:t>
      </w:r>
      <w:r>
        <w:br/>
        <w:t>--multiple-files</w:t>
      </w:r>
    </w:p>
    <w:p w14:paraId="4232BA5A" w14:textId="77777777" w:rsidR="00C81116" w:rsidRDefault="00C81116" w:rsidP="00C81116">
      <w:pPr>
        <w:pStyle w:val="OptionDescription"/>
      </w:pPr>
      <w:r>
        <w:t xml:space="preserve">Create multiple binary output files, one per section. A binary output file name must be specified (option </w:t>
      </w:r>
      <w:r w:rsidRPr="001A65A3">
        <w:rPr>
          <w:rStyle w:val="Codeintext"/>
        </w:rPr>
        <w:t>--binary-output</w:t>
      </w:r>
      <w:r>
        <w:t xml:space="preserve">). Assuming that the specified file name has the form </w:t>
      </w:r>
      <w:r w:rsidRPr="001A65A3">
        <w:rPr>
          <w:rStyle w:val="Codeintext"/>
        </w:rPr>
        <w:t>base.ext</w:t>
      </w:r>
      <w:r>
        <w:t xml:space="preserve">, each file is created with the name </w:t>
      </w:r>
      <w:r w:rsidRPr="001A65A3">
        <w:rPr>
          <w:rStyle w:val="Codeintext"/>
        </w:rPr>
        <w:t>base_pXXXX_tXX.ext</w:t>
      </w:r>
      <w:r>
        <w:t xml:space="preserve"> for short sections and </w:t>
      </w:r>
      <w:r w:rsidRPr="001A65A3">
        <w:rPr>
          <w:rStyle w:val="Codeintext"/>
        </w:rPr>
        <w:t>base_pXXXX_tXX_eXXXX_vXX_sXX.ext</w:t>
      </w:r>
      <w:r>
        <w:t xml:space="preserve"> for long sections, where the </w:t>
      </w:r>
      <w:r>
        <w:rPr>
          <w:rFonts w:ascii="Consolas" w:hAnsi="Consolas"/>
          <w:i/>
          <w:iCs/>
        </w:rPr>
        <w:t>XX</w:t>
      </w:r>
      <w:r>
        <w:t xml:space="preserve"> respectively specify the hexadecimal values of the PID, TID (table id), </w:t>
      </w:r>
      <w:r w:rsidRPr="00EF3E55">
        <w:t xml:space="preserve">TIDext (table id extension), </w:t>
      </w:r>
      <w:r>
        <w:t>version and section index.</w:t>
      </w:r>
    </w:p>
    <w:p w14:paraId="2F23F127" w14:textId="77777777" w:rsidR="00C81116" w:rsidRDefault="00C81116" w:rsidP="00C81116">
      <w:pPr>
        <w:pStyle w:val="OptionName"/>
      </w:pPr>
      <w:r>
        <w:t>--no-encapsulation</w:t>
      </w:r>
    </w:p>
    <w:p w14:paraId="10E73292" w14:textId="77777777" w:rsidR="00C81116" w:rsidRDefault="00C81116" w:rsidP="00C81116">
      <w:pPr>
        <w:pStyle w:val="OptionDescription"/>
      </w:pPr>
      <w:r>
        <w:t xml:space="preserve">With </w:t>
      </w:r>
      <w:r w:rsidRPr="001A65A3">
        <w:rPr>
          <w:rStyle w:val="Codeintext"/>
        </w:rPr>
        <w:t>--ip-udp</w:t>
      </w:r>
      <w:r>
        <w:t>, send the tables as raw binary messages in UDP packets. By default, the tables are formatted into TLV messages.</w:t>
      </w:r>
    </w:p>
    <w:p w14:paraId="108BD6DF" w14:textId="77777777" w:rsidR="00C81116" w:rsidRPr="000F05E7" w:rsidRDefault="00C81116" w:rsidP="00C81116">
      <w:pPr>
        <w:pStyle w:val="StyleOptionNameItalique"/>
        <w:rPr>
          <w:i w:val="0"/>
        </w:rPr>
      </w:pPr>
      <w:r w:rsidRPr="00931FCA">
        <w:rPr>
          <w:i w:val="0"/>
        </w:rPr>
        <w:t>-o</w:t>
      </w:r>
      <w:r>
        <w:t xml:space="preserve"> </w:t>
      </w:r>
      <w:r w:rsidRPr="00A57961">
        <w:rPr>
          <w:b w:val="0"/>
        </w:rPr>
        <w:t>file</w:t>
      </w:r>
      <w:r w:rsidR="007A59F4">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sidR="007A59F4">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sidR="007A59F4">
        <w:rPr>
          <w:b w:val="0"/>
        </w:rPr>
        <w:t>-</w:t>
      </w:r>
      <w:r w:rsidRPr="00A57961">
        <w:rPr>
          <w:b w:val="0"/>
        </w:rPr>
        <w:t>name</w:t>
      </w:r>
    </w:p>
    <w:p w14:paraId="5FBED598" w14:textId="77777777" w:rsidR="00C81116" w:rsidRDefault="00C81116" w:rsidP="00C81116">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371504FB" w14:textId="77777777" w:rsidR="00C81116" w:rsidRDefault="00C81116" w:rsidP="00C81116">
      <w:pPr>
        <w:pStyle w:val="OptionDescription"/>
      </w:pPr>
      <w:r w:rsidRPr="000F05E7">
        <w:lastRenderedPageBreak/>
        <w:t>If you need text formatting on the standard output in</w:t>
      </w:r>
      <w:r>
        <w:t xml:space="preserve"> </w:t>
      </w:r>
      <w:r w:rsidRPr="000F05E7">
        <w:t xml:space="preserve">addition to other output like binary files </w:t>
      </w:r>
      <w:r>
        <w:t>(</w:t>
      </w:r>
      <w:r w:rsidRPr="005E779B">
        <w:rPr>
          <w:rStyle w:val="Codeintext"/>
        </w:rPr>
        <w:t>--binary-output</w:t>
      </w:r>
      <w:r>
        <w:t xml:space="preserve">) </w:t>
      </w:r>
      <w:r w:rsidRPr="000F05E7">
        <w:t>or UPD/IP</w:t>
      </w:r>
      <w:r>
        <w:t xml:space="preserve"> (</w:t>
      </w:r>
      <w:r w:rsidRPr="005E779B">
        <w:rPr>
          <w:rStyle w:val="Codeintext"/>
        </w:rPr>
        <w:t>--ip-udp</w:t>
      </w:r>
      <w:r>
        <w:t>), explicit</w:t>
      </w:r>
      <w:r w:rsidRPr="000F05E7">
        <w:t>ly specify</w:t>
      </w:r>
      <w:r>
        <w:t xml:space="preserve"> </w:t>
      </w:r>
      <w:r w:rsidRPr="000F05E7">
        <w:t>this option with "</w:t>
      </w:r>
      <w:r w:rsidRPr="000C5FCE">
        <w:rPr>
          <w:rFonts w:ascii="Consolas" w:hAnsi="Consolas"/>
        </w:rPr>
        <w:t>-</w:t>
      </w:r>
      <w:r w:rsidRPr="000F05E7">
        <w:t>" as output file name.</w:t>
      </w:r>
    </w:p>
    <w:p w14:paraId="3C6CE614" w14:textId="77777777" w:rsidR="00C81116" w:rsidRDefault="00C81116" w:rsidP="00C81116">
      <w:pPr>
        <w:pStyle w:val="OptionName"/>
      </w:pPr>
      <w:r>
        <w:t>--packet-index</w:t>
      </w:r>
    </w:p>
    <w:p w14:paraId="38C35F63" w14:textId="77777777" w:rsidR="00C81116" w:rsidRDefault="00C81116" w:rsidP="00C81116">
      <w:pPr>
        <w:pStyle w:val="OptionDescription"/>
      </w:pPr>
      <w:r>
        <w:t>Display the index of the first and last TS packet of each displayed section or table.</w:t>
      </w:r>
    </w:p>
    <w:p w14:paraId="3A2F35CD" w14:textId="77777777" w:rsidR="001E0C3E" w:rsidRDefault="001E0C3E" w:rsidP="001E0C3E">
      <w:pPr>
        <w:pStyle w:val="OptionName"/>
      </w:pPr>
      <w:r>
        <w:t>--rewrite-binary</w:t>
      </w:r>
    </w:p>
    <w:p w14:paraId="402FD556" w14:textId="77777777" w:rsidR="001E0C3E" w:rsidRPr="001E0C3E" w:rsidRDefault="001E0C3E" w:rsidP="001E0C3E">
      <w:pPr>
        <w:pStyle w:val="OptionDescription"/>
      </w:pPr>
      <w:r w:rsidRPr="001E0C3E">
        <w:t xml:space="preserve">With </w:t>
      </w:r>
      <w:r w:rsidRPr="00075303">
        <w:rPr>
          <w:rStyle w:val="Codeintext"/>
        </w:rPr>
        <w:t>--binary-output</w:t>
      </w:r>
      <w:r w:rsidRPr="001E0C3E">
        <w:t>, rewrite the same file with each table. The specified file always contains one single table, the latest one.</w:t>
      </w:r>
    </w:p>
    <w:p w14:paraId="0618123F" w14:textId="77777777" w:rsidR="00C5632F" w:rsidRDefault="00C5632F" w:rsidP="00C5632F">
      <w:pPr>
        <w:pStyle w:val="OptionName"/>
      </w:pPr>
      <w:r>
        <w:t>--rewrite-json</w:t>
      </w:r>
    </w:p>
    <w:p w14:paraId="6480B1BB" w14:textId="77777777" w:rsidR="00C5632F" w:rsidRPr="001E0C3E" w:rsidRDefault="00C5632F" w:rsidP="00C5632F">
      <w:pPr>
        <w:pStyle w:val="OptionDescription"/>
      </w:pPr>
      <w:r w:rsidRPr="001E0C3E">
        <w:t xml:space="preserve">With </w:t>
      </w:r>
      <w:r w:rsidRPr="00075303">
        <w:rPr>
          <w:rStyle w:val="Codeintext"/>
        </w:rPr>
        <w:t>--json-output</w:t>
      </w:r>
      <w:r w:rsidRPr="001E0C3E">
        <w:t>, rewrite the same file with each table. The specified file always contains one single table, the latest one.</w:t>
      </w:r>
    </w:p>
    <w:p w14:paraId="382F51A3" w14:textId="77777777" w:rsidR="001E0C3E" w:rsidRDefault="001E0C3E" w:rsidP="001E0C3E">
      <w:pPr>
        <w:pStyle w:val="OptionName"/>
      </w:pPr>
      <w:r>
        <w:t>--rewrite-xml</w:t>
      </w:r>
    </w:p>
    <w:p w14:paraId="0A5BB9FA" w14:textId="77777777" w:rsidR="001E0C3E" w:rsidRPr="001E0C3E" w:rsidRDefault="001E0C3E" w:rsidP="001E0C3E">
      <w:pPr>
        <w:pStyle w:val="OptionDescription"/>
      </w:pPr>
      <w:r w:rsidRPr="001E0C3E">
        <w:t xml:space="preserve">With </w:t>
      </w:r>
      <w:r w:rsidRPr="00075303">
        <w:rPr>
          <w:rStyle w:val="Codeintext"/>
        </w:rPr>
        <w:t>--xml-output</w:t>
      </w:r>
      <w:r w:rsidRPr="001E0C3E">
        <w:t>, rewrite the same file with each table. The specified file always contains one single table, the latest one.</w:t>
      </w:r>
    </w:p>
    <w:p w14:paraId="7BFA648A" w14:textId="77777777" w:rsidR="000A3A8C" w:rsidRDefault="000A3A8C" w:rsidP="000A3A8C">
      <w:pPr>
        <w:pStyle w:val="OptionName"/>
      </w:pPr>
      <w:r>
        <w:t>--strict-xml</w:t>
      </w:r>
    </w:p>
    <w:p w14:paraId="4FEFEF3A" w14:textId="77777777" w:rsidR="000A3A8C" w:rsidRDefault="000A3A8C" w:rsidP="000A3A8C">
      <w:pPr>
        <w:pStyle w:val="OptionDescription"/>
      </w:pPr>
      <w:r>
        <w:t>Save XML documents in strictly conformant XML format. By default, do not escape characters when this is not syntactically necessary to make the XML text more human-readable.</w:t>
      </w:r>
    </w:p>
    <w:p w14:paraId="42B96FE4" w14:textId="77777777" w:rsidR="00C81116" w:rsidRDefault="00C81116" w:rsidP="00C81116">
      <w:pPr>
        <w:pStyle w:val="OptionName"/>
      </w:pPr>
      <w:r>
        <w:t>--time-stamp</w:t>
      </w:r>
    </w:p>
    <w:p w14:paraId="5F066647" w14:textId="77777777" w:rsidR="00C81116" w:rsidRDefault="00C81116" w:rsidP="00C81116">
      <w:pPr>
        <w:pStyle w:val="OptionDescription"/>
      </w:pPr>
      <w:r>
        <w:t>Display a time stamp (current local time) with each table.</w:t>
      </w:r>
    </w:p>
    <w:p w14:paraId="138E9394" w14:textId="77777777" w:rsidR="00C81116" w:rsidRDefault="00C81116" w:rsidP="00C81116">
      <w:pPr>
        <w:pStyle w:val="StyleOptionNameItalique"/>
      </w:pPr>
      <w:r w:rsidRPr="00AF032C">
        <w:rPr>
          <w:i w:val="0"/>
        </w:rPr>
        <w:t xml:space="preserve">--ttl </w:t>
      </w:r>
      <w:r w:rsidRPr="00A57961">
        <w:rPr>
          <w:b w:val="0"/>
        </w:rPr>
        <w:t>value</w:t>
      </w:r>
    </w:p>
    <w:p w14:paraId="5FC049D0" w14:textId="77777777" w:rsidR="00C81116" w:rsidRDefault="00C81116" w:rsidP="00C81116">
      <w:pPr>
        <w:pStyle w:val="OptionDescription"/>
      </w:pPr>
      <w:r>
        <w:t xml:space="preserve">With </w:t>
      </w:r>
      <w:r w:rsidRPr="00075303">
        <w:rPr>
          <w:rStyle w:val="Codeintext"/>
        </w:rPr>
        <w:t>--ip-udp</w:t>
      </w:r>
      <w:r>
        <w:t>, specifies the TTL (Time-To-Live) socket option. The actual option is either "Unicast TTL" or "Multicast TTL", depending on the destination address. Remember that the default Multicast TTL is 1 on most systems.</w:t>
      </w:r>
    </w:p>
    <w:p w14:paraId="6EDCA17A" w14:textId="77777777" w:rsidR="006A7F61" w:rsidRDefault="006A7F61" w:rsidP="006A7F61">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212BBB42" w14:textId="0E4CB6FC" w:rsidR="006A7F61" w:rsidRDefault="006A7F61" w:rsidP="006A7F61">
      <w:pPr>
        <w:pStyle w:val="OptionDescription"/>
      </w:pPr>
      <w:r>
        <w:t xml:space="preserve">Specific options for automated XML-to-JSON conversion. See section </w:t>
      </w:r>
      <w:r>
        <w:fldChar w:fldCharType="begin"/>
      </w:r>
      <w:r>
        <w:instrText xml:space="preserve"> REF _Ref62224976 \r \h </w:instrText>
      </w:r>
      <w:r>
        <w:fldChar w:fldCharType="separate"/>
      </w:r>
      <w:r w:rsidR="009272D6">
        <w:t>2.7.3.2</w:t>
      </w:r>
      <w:r>
        <w:fldChar w:fldCharType="end"/>
      </w:r>
      <w:r>
        <w:t xml:space="preserve"> for details.</w:t>
      </w:r>
    </w:p>
    <w:p w14:paraId="25BBA939" w14:textId="77777777" w:rsidR="00C81116" w:rsidRPr="00BC06A7" w:rsidRDefault="00C81116" w:rsidP="00C81116">
      <w:pPr>
        <w:pStyle w:val="OptionName"/>
        <w:rPr>
          <w:rFonts w:ascii="Menlo" w:hAnsi="Menlo"/>
        </w:rPr>
      </w:pPr>
      <w:r w:rsidRPr="00BC06A7">
        <w:t xml:space="preserve">--xml-output </w:t>
      </w:r>
      <w:r w:rsidRPr="00A57961">
        <w:rPr>
          <w:b w:val="0"/>
          <w:i/>
        </w:rPr>
        <w:t>file</w:t>
      </w:r>
      <w:r w:rsidR="00AA181E">
        <w:rPr>
          <w:b w:val="0"/>
          <w:i/>
        </w:rPr>
        <w:t>-</w:t>
      </w:r>
      <w:r w:rsidRPr="00A57961">
        <w:rPr>
          <w:b w:val="0"/>
          <w:i/>
        </w:rPr>
        <w:t>name</w:t>
      </w:r>
    </w:p>
    <w:p w14:paraId="2B57A5CF" w14:textId="77777777" w:rsidR="00C81116" w:rsidRPr="00BC06A7" w:rsidRDefault="00C81116" w:rsidP="00C81116">
      <w:pPr>
        <w:pStyle w:val="OptionDescription"/>
      </w:pPr>
      <w:r w:rsidRPr="00BC06A7">
        <w:t>Save the tables in XML format in the specified file. To output the XML text on the standard output, explicitly specify this option with "</w:t>
      </w:r>
      <w:r w:rsidRPr="00BC06A7">
        <w:rPr>
          <w:rFonts w:ascii="Consolas" w:hAnsi="Consolas"/>
        </w:rPr>
        <w:t>-</w:t>
      </w:r>
      <w:r w:rsidRPr="00BC06A7">
        <w:t>" as output file name.</w:t>
      </w:r>
    </w:p>
    <w:p w14:paraId="5C80AF38" w14:textId="77777777" w:rsidR="00917B9C" w:rsidRPr="0010024C" w:rsidRDefault="00917B9C" w:rsidP="00917B9C">
      <w:pPr>
        <w:pStyle w:val="UsageTitle"/>
      </w:pPr>
      <w:r w:rsidRPr="00FB3978">
        <w:t xml:space="preserve">Tables and sections </w:t>
      </w:r>
      <w:r>
        <w:t xml:space="preserve">manipulation </w:t>
      </w:r>
      <w:r w:rsidRPr="00FB3978">
        <w:t>options</w:t>
      </w:r>
    </w:p>
    <w:p w14:paraId="4FCED9F3" w14:textId="77777777" w:rsidR="00917B9C" w:rsidRDefault="00917B9C" w:rsidP="00917B9C">
      <w:pPr>
        <w:pStyle w:val="OptionName"/>
      </w:pPr>
      <w:r>
        <w:t>--fill-eit</w:t>
      </w:r>
    </w:p>
    <w:p w14:paraId="4D8C1A9D" w14:textId="77777777" w:rsidR="00917B9C" w:rsidRPr="00917B9C" w:rsidRDefault="00917B9C" w:rsidP="00917B9C">
      <w:pPr>
        <w:pStyle w:val="OptionDescription"/>
      </w:pPr>
      <w:r>
        <w:t>Before exiting, add missing empty sections in EIT's and flush them. This can be useful with segmented EIT schedule where empty sections at end of segments are usually not transmitted.</w:t>
      </w:r>
    </w:p>
    <w:p w14:paraId="12E5E2FD" w14:textId="77777777" w:rsidR="00917B9C" w:rsidRDefault="00917B9C" w:rsidP="00917B9C">
      <w:pPr>
        <w:pStyle w:val="OptionName"/>
      </w:pPr>
      <w:r>
        <w:t>--pack-all-sections</w:t>
      </w:r>
    </w:p>
    <w:p w14:paraId="1841B13F" w14:textId="77777777" w:rsidR="00917B9C" w:rsidRDefault="00917B9C" w:rsidP="00917B9C">
      <w:pPr>
        <w:pStyle w:val="OptionDescription"/>
      </w:pPr>
      <w:r>
        <w:t xml:space="preserve">Same as </w:t>
      </w:r>
      <w:r w:rsidRPr="00075303">
        <w:rPr>
          <w:rStyle w:val="Codeintext"/>
        </w:rPr>
        <w:t>--all-sections</w:t>
      </w:r>
      <w:r>
        <w:t xml:space="preserve"> but also modify each long section so that it becomes a valid complete table. Its </w:t>
      </w:r>
      <w:r w:rsidRPr="00FB7FBE">
        <w:rPr>
          <w:i/>
        </w:rPr>
        <w:t>section_number</w:t>
      </w:r>
      <w:r>
        <w:t xml:space="preserve"> and </w:t>
      </w:r>
      <w:r w:rsidRPr="00FB7FBE">
        <w:rPr>
          <w:i/>
        </w:rPr>
        <w:t>last_section_number</w:t>
      </w:r>
      <w:r>
        <w:t xml:space="preserve"> are forced to zero. Use with care because this may create inconsistent tables. This option can be useful with tables with sparse sections such as EIT's to save them in XML format (as an alternative, see also </w:t>
      </w:r>
      <w:r w:rsidRPr="00CE6802">
        <w:rPr>
          <w:rStyle w:val="Codeintext"/>
        </w:rPr>
        <w:t>--fill-eit</w:t>
      </w:r>
      <w:r>
        <w:t>).</w:t>
      </w:r>
    </w:p>
    <w:p w14:paraId="2B396D3E" w14:textId="77777777" w:rsidR="00917B9C" w:rsidRDefault="00917B9C" w:rsidP="00917B9C">
      <w:pPr>
        <w:pStyle w:val="OptionName"/>
      </w:pPr>
      <w:r>
        <w:lastRenderedPageBreak/>
        <w:t>--pack-and-flush</w:t>
      </w:r>
    </w:p>
    <w:p w14:paraId="5520B592" w14:textId="77777777" w:rsidR="00917B9C" w:rsidRDefault="00917B9C" w:rsidP="00917B9C">
      <w:pPr>
        <w:pStyle w:val="OptionDescription"/>
      </w:pPr>
      <w:r>
        <w:t xml:space="preserve">Before exiting, pack incomplete tables, ignoring missing sections, and flush them. Use with care because this may create inconsistent tables. Unlike option </w:t>
      </w:r>
      <w:r w:rsidRPr="00075303">
        <w:rPr>
          <w:rStyle w:val="Codeintext"/>
        </w:rPr>
        <w:t>--pack-all-sections</w:t>
      </w:r>
      <w:r>
        <w:t xml:space="preserve">, </w:t>
      </w:r>
      <w:r w:rsidRPr="00075303">
        <w:rPr>
          <w:rStyle w:val="Codeintext"/>
        </w:rPr>
        <w:t>--pack-and-flush</w:t>
      </w:r>
      <w:r>
        <w:t xml:space="preserve"> does not force </w:t>
      </w:r>
      <w:r w:rsidRPr="00075303">
        <w:rPr>
          <w:rStyle w:val="Codeintext"/>
        </w:rPr>
        <w:t>--all-sections</w:t>
      </w:r>
      <w:r>
        <w:t xml:space="preserve"> because it only applies to the last incomplete tables before exiting.</w:t>
      </w:r>
    </w:p>
    <w:p w14:paraId="62E277E8" w14:textId="77777777" w:rsidR="00AE7044" w:rsidRPr="0010024C" w:rsidRDefault="00AE7044" w:rsidP="00AE7044">
      <w:pPr>
        <w:pStyle w:val="UsageTitle"/>
      </w:pPr>
      <w:r w:rsidRPr="00FB3978">
        <w:t>Tables and sections</w:t>
      </w:r>
      <w:r w:rsidR="00440EF7">
        <w:t xml:space="preserve"> interpretation and</w:t>
      </w:r>
      <w:r w:rsidRPr="00FB3978">
        <w:t xml:space="preserve"> formatting options</w:t>
      </w:r>
    </w:p>
    <w:p w14:paraId="251EDF44" w14:textId="77777777" w:rsidR="00372BB3" w:rsidRDefault="00372BB3" w:rsidP="00372BB3">
      <w:pPr>
        <w:pStyle w:val="OptionName"/>
      </w:pPr>
      <w:r>
        <w:t>--abnt</w:t>
      </w:r>
    </w:p>
    <w:p w14:paraId="2C680155" w14:textId="207ABACB"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9272D6">
        <w:t>2.4.2</w:t>
      </w:r>
      <w:r>
        <w:fldChar w:fldCharType="end"/>
      </w:r>
      <w:r>
        <w:t xml:space="preserve"> for more details.</w:t>
      </w:r>
    </w:p>
    <w:p w14:paraId="2D07D440" w14:textId="77777777" w:rsidR="006C1E16" w:rsidRDefault="006C1E16" w:rsidP="006C1E16">
      <w:pPr>
        <w:pStyle w:val="OptionName"/>
      </w:pPr>
      <w:r>
        <w:t>--atsc</w:t>
      </w:r>
    </w:p>
    <w:p w14:paraId="206661D6" w14:textId="457A21AD" w:rsidR="006C1E16" w:rsidRDefault="006C1E16" w:rsidP="006C1E16">
      <w:pPr>
        <w:pStyle w:val="OptionDescription"/>
      </w:pPr>
      <w:r>
        <w:t>Assume that the transport stream is an ATSC one.</w:t>
      </w:r>
      <w:r w:rsidR="00856076">
        <w:t xml:space="preserve"> See section </w:t>
      </w:r>
      <w:r w:rsidR="00856076">
        <w:fldChar w:fldCharType="begin"/>
      </w:r>
      <w:r w:rsidR="00856076">
        <w:instrText xml:space="preserve"> REF _Ref57186380 \r \h </w:instrText>
      </w:r>
      <w:r w:rsidR="00856076">
        <w:fldChar w:fldCharType="separate"/>
      </w:r>
      <w:r w:rsidR="009272D6">
        <w:t>2.4.2</w:t>
      </w:r>
      <w:r w:rsidR="00856076">
        <w:fldChar w:fldCharType="end"/>
      </w:r>
      <w:r w:rsidR="00856076">
        <w:t xml:space="preserve"> for more details.</w:t>
      </w:r>
    </w:p>
    <w:p w14:paraId="12C40644" w14:textId="77777777" w:rsidR="00556021" w:rsidRDefault="00556021" w:rsidP="00556021">
      <w:pPr>
        <w:pStyle w:val="OptionName"/>
      </w:pPr>
      <w:r>
        <w:t>--brazil</w:t>
      </w:r>
    </w:p>
    <w:p w14:paraId="05312909"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49FFF8F0" w14:textId="38B4FEEC"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9272D6">
        <w:t>2.4.2</w:t>
      </w:r>
      <w:r>
        <w:fldChar w:fldCharType="end"/>
      </w:r>
      <w:r>
        <w:t xml:space="preserve"> and </w:t>
      </w:r>
      <w:r>
        <w:fldChar w:fldCharType="begin"/>
      </w:r>
      <w:r>
        <w:instrText xml:space="preserve"> REF _Ref57192801 \r \h </w:instrText>
      </w:r>
      <w:r>
        <w:fldChar w:fldCharType="separate"/>
      </w:r>
      <w:r w:rsidR="009272D6">
        <w:t>2.5.2</w:t>
      </w:r>
      <w:r>
        <w:fldChar w:fldCharType="end"/>
      </w:r>
      <w:r>
        <w:t xml:space="preserve"> for more details.</w:t>
      </w:r>
    </w:p>
    <w:p w14:paraId="7BFDF1A4" w14:textId="77777777" w:rsidR="00AE7044" w:rsidRPr="00FB3978" w:rsidRDefault="00AE7044" w:rsidP="006C1E16">
      <w:pPr>
        <w:pStyle w:val="OptionName"/>
      </w:pPr>
      <w:r w:rsidRPr="00FB3978">
        <w:t>-c</w:t>
      </w:r>
      <w:r>
        <w:br/>
      </w:r>
      <w:r w:rsidRPr="00FB3978">
        <w:t>--c-style</w:t>
      </w:r>
    </w:p>
    <w:p w14:paraId="582C1457" w14:textId="77777777" w:rsidR="00FA3ED4" w:rsidRDefault="00FA3ED4" w:rsidP="00FA3ED4">
      <w:pPr>
        <w:pStyle w:val="OptionDescription"/>
      </w:pPr>
      <w:r>
        <w:t xml:space="preserve">Same as </w:t>
      </w:r>
      <w:r w:rsidRPr="004D4536">
        <w:rPr>
          <w:rStyle w:val="Codeintext"/>
        </w:rPr>
        <w:t>--raw-dump</w:t>
      </w:r>
      <w:r>
        <w:t xml:space="preserve"> (no interpretation of section) but dump the bytes in C-language style, eg. “</w:t>
      </w:r>
      <w:r w:rsidRPr="0023511E">
        <w:rPr>
          <w:rStyle w:val="Codeintext"/>
        </w:rPr>
        <w:t>0x01, 0x02,</w:t>
      </w:r>
      <w:r>
        <w:t>” instead of “</w:t>
      </w:r>
      <w:r w:rsidRPr="0023511E">
        <w:rPr>
          <w:rStyle w:val="Codeintext"/>
        </w:rPr>
        <w:t>01 02</w:t>
      </w:r>
      <w:r>
        <w:t>”. Useful to include this output as data in a C source file.</w:t>
      </w:r>
    </w:p>
    <w:p w14:paraId="2E153FDF" w14:textId="77777777" w:rsidR="00F85203" w:rsidRPr="00F85203" w:rsidRDefault="006C1E16" w:rsidP="00F85203">
      <w:pPr>
        <w:pStyle w:val="OptionName"/>
        <w:rPr>
          <w:rFonts w:ascii="Menlo" w:hAnsi="Menlo"/>
        </w:rPr>
      </w:pPr>
      <w:r>
        <w:t>-</w:t>
      </w:r>
      <w:r w:rsidR="00F85203" w:rsidRPr="00F85203">
        <w:t xml:space="preserve">-default-charset </w:t>
      </w:r>
      <w:r w:rsidR="00F85203" w:rsidRPr="00A57961">
        <w:rPr>
          <w:b w:val="0"/>
          <w:i/>
        </w:rPr>
        <w:t>name</w:t>
      </w:r>
    </w:p>
    <w:p w14:paraId="004027EE" w14:textId="77777777" w:rsidR="00674160" w:rsidRPr="00097D77" w:rsidRDefault="00674160" w:rsidP="00674160">
      <w:pPr>
        <w:pStyle w:val="OptionDescription"/>
      </w:pPr>
      <w:r w:rsidRPr="00097D77">
        <w:t>Default character set to use when interpreting strings from tables and descriptors.</w:t>
      </w:r>
    </w:p>
    <w:p w14:paraId="384887BD" w14:textId="4BD3FDAD" w:rsidR="00CA40B2" w:rsidRDefault="00CA40B2" w:rsidP="00CA40B2">
      <w:pPr>
        <w:pStyle w:val="OptionDescription"/>
      </w:pPr>
      <w:r w:rsidRPr="00097D77">
        <w:t xml:space="preserve">By default, </w:t>
      </w:r>
      <w:r>
        <w:t xml:space="preserve">standard </w:t>
      </w:r>
      <w:r w:rsidRPr="00097D77">
        <w:t xml:space="preserve">DVB encoding </w:t>
      </w:r>
      <w:r>
        <w:t>is used. See</w:t>
      </w:r>
      <w:r w:rsidR="001A7E59" w:rsidRPr="001A7E59">
        <w:t xml:space="preserve"> </w:t>
      </w:r>
      <w:r w:rsidR="001A7E59">
        <w:t>section</w:t>
      </w:r>
      <w:r>
        <w:t xml:space="preserve"> </w:t>
      </w:r>
      <w:r>
        <w:fldChar w:fldCharType="begin"/>
      </w:r>
      <w:r>
        <w:instrText xml:space="preserve"> REF _Ref38724317 \r \h </w:instrText>
      </w:r>
      <w:r>
        <w:fldChar w:fldCharType="separate"/>
      </w:r>
      <w:r w:rsidR="009272D6">
        <w:t>2.5</w:t>
      </w:r>
      <w:r>
        <w:fldChar w:fldCharType="end"/>
      </w:r>
      <w:r>
        <w:t xml:space="preserve"> for more details.</w:t>
      </w:r>
    </w:p>
    <w:p w14:paraId="518C32EE" w14:textId="77777777" w:rsidR="00AE0238" w:rsidRDefault="00AE0238" w:rsidP="00AE0238">
      <w:pPr>
        <w:pStyle w:val="OptionName"/>
      </w:pPr>
      <w:r>
        <w:t xml:space="preserve">--default-pds </w:t>
      </w:r>
      <w:r w:rsidRPr="00A57961">
        <w:rPr>
          <w:b w:val="0"/>
          <w:i/>
        </w:rPr>
        <w:t>value</w:t>
      </w:r>
    </w:p>
    <w:p w14:paraId="7BF14F07" w14:textId="09CA2E5E" w:rsidR="00A00CD5" w:rsidRDefault="00A00CD5" w:rsidP="00A00CD5">
      <w:pPr>
        <w:pStyle w:val="OptionDescription"/>
      </w:pPr>
      <w:r>
        <w:t xml:space="preserve">Default DVB-defined private data specifier (PDS). See section </w:t>
      </w:r>
      <w:r>
        <w:fldChar w:fldCharType="begin"/>
      </w:r>
      <w:r>
        <w:instrText xml:space="preserve"> REF _Ref57186380 \r \h </w:instrText>
      </w:r>
      <w:r>
        <w:fldChar w:fldCharType="separate"/>
      </w:r>
      <w:r w:rsidR="009272D6">
        <w:t>2.4.2</w:t>
      </w:r>
      <w:r>
        <w:fldChar w:fldCharType="end"/>
      </w:r>
      <w:r>
        <w:t xml:space="preserve"> for more details.</w:t>
      </w:r>
    </w:p>
    <w:p w14:paraId="23669FBE" w14:textId="77777777" w:rsidR="00B26EC4" w:rsidRPr="007D4329" w:rsidRDefault="00B26EC4" w:rsidP="00B26EC4">
      <w:pPr>
        <w:pStyle w:val="OptionName"/>
        <w:rPr>
          <w:rFonts w:ascii="Menlo" w:hAnsi="Menlo"/>
        </w:rPr>
      </w:pPr>
      <w:r>
        <w:t>--europe</w:t>
      </w:r>
    </w:p>
    <w:p w14:paraId="330AF39F" w14:textId="365B0CEA" w:rsidR="00CA40B2" w:rsidRPr="00B26EC4" w:rsidRDefault="00CA40B2" w:rsidP="00CA40B2">
      <w:pPr>
        <w:pStyle w:val="OptionDescription"/>
      </w:pPr>
      <w:r w:rsidRPr="00B26EC4">
        <w:t xml:space="preserve">A synonym for </w:t>
      </w:r>
      <w:r w:rsidRPr="004D4536">
        <w:rPr>
          <w:rStyle w:val="Codeintext"/>
        </w:rPr>
        <w:t>--default-charset ISO-8859-15</w:t>
      </w:r>
      <w:r w:rsidRPr="00B26EC4">
        <w:t xml:space="preserve">. </w:t>
      </w:r>
      <w:r>
        <w:t>See</w:t>
      </w:r>
      <w:r w:rsidR="001A7E59" w:rsidRPr="001A7E59">
        <w:t xml:space="preserve"> </w:t>
      </w:r>
      <w:r w:rsidR="001A7E59">
        <w:t>section</w:t>
      </w:r>
      <w:r>
        <w:t xml:space="preserve"> </w:t>
      </w:r>
      <w:r>
        <w:fldChar w:fldCharType="begin"/>
      </w:r>
      <w:r>
        <w:instrText xml:space="preserve"> REF _Ref38724317 \r \h </w:instrText>
      </w:r>
      <w:r>
        <w:fldChar w:fldCharType="separate"/>
      </w:r>
      <w:r w:rsidR="009272D6">
        <w:t>2.5</w:t>
      </w:r>
      <w:r>
        <w:fldChar w:fldCharType="end"/>
      </w:r>
      <w:r>
        <w:t xml:space="preserve"> for more details.</w:t>
      </w:r>
    </w:p>
    <w:p w14:paraId="4630EC0F" w14:textId="77777777" w:rsidR="007452DC" w:rsidRDefault="007452DC" w:rsidP="007452DC">
      <w:pPr>
        <w:pStyle w:val="OptionName"/>
      </w:pPr>
      <w:r>
        <w:t>--ignore-leap-seconds</w:t>
      </w:r>
    </w:p>
    <w:p w14:paraId="5DDCD85C" w14:textId="70C3CED9"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878D9">
        <w:t xml:space="preserve"> section</w:t>
      </w:r>
      <w:r>
        <w:t xml:space="preserve"> </w:t>
      </w:r>
      <w:r>
        <w:fldChar w:fldCharType="begin"/>
      </w:r>
      <w:r>
        <w:instrText xml:space="preserve"> REF _Ref57186380 \r \h </w:instrText>
      </w:r>
      <w:r>
        <w:fldChar w:fldCharType="separate"/>
      </w:r>
      <w:r w:rsidR="009272D6">
        <w:t>2.4.2</w:t>
      </w:r>
      <w:r>
        <w:fldChar w:fldCharType="end"/>
      </w:r>
      <w:r>
        <w:t xml:space="preserve"> for more details.</w:t>
      </w:r>
      <w:r w:rsidR="004878D9" w:rsidRPr="000269B0">
        <w:t xml:space="preserve"> </w:t>
      </w:r>
    </w:p>
    <w:p w14:paraId="7C652440" w14:textId="77777777" w:rsidR="002507BC" w:rsidRDefault="002507BC" w:rsidP="002507BC">
      <w:pPr>
        <w:pStyle w:val="OptionName"/>
      </w:pPr>
      <w:r>
        <w:t>--isdb</w:t>
      </w:r>
    </w:p>
    <w:p w14:paraId="4F2C9B7E" w14:textId="04C115B2" w:rsidR="002507BC" w:rsidRDefault="002507BC" w:rsidP="002507BC">
      <w:pPr>
        <w:pStyle w:val="OptionDescription"/>
      </w:pPr>
      <w:r>
        <w:t>Assume that the transport stream is an ISDB one.</w:t>
      </w:r>
      <w:r w:rsidR="00856076">
        <w:t xml:space="preserve"> See section </w:t>
      </w:r>
      <w:r w:rsidR="00856076">
        <w:fldChar w:fldCharType="begin"/>
      </w:r>
      <w:r w:rsidR="00856076">
        <w:instrText xml:space="preserve"> REF _Ref57186380 \r \h </w:instrText>
      </w:r>
      <w:r w:rsidR="00856076">
        <w:fldChar w:fldCharType="separate"/>
      </w:r>
      <w:r w:rsidR="009272D6">
        <w:t>2.4.2</w:t>
      </w:r>
      <w:r w:rsidR="00856076">
        <w:fldChar w:fldCharType="end"/>
      </w:r>
      <w:r w:rsidR="00856076">
        <w:t xml:space="preserve"> for more details.</w:t>
      </w:r>
    </w:p>
    <w:p w14:paraId="7D560E81" w14:textId="77777777" w:rsidR="00C31385" w:rsidRDefault="00C31385" w:rsidP="00C31385">
      <w:pPr>
        <w:pStyle w:val="OptionName"/>
      </w:pPr>
      <w:r>
        <w:t>--japan</w:t>
      </w:r>
    </w:p>
    <w:p w14:paraId="697773FB"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6A94D9C" w14:textId="4AF7A199"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9272D6">
        <w:t>2.4.2</w:t>
      </w:r>
      <w:r>
        <w:fldChar w:fldCharType="end"/>
      </w:r>
      <w:r>
        <w:t xml:space="preserve"> and </w:t>
      </w:r>
      <w:r>
        <w:fldChar w:fldCharType="begin"/>
      </w:r>
      <w:r>
        <w:instrText xml:space="preserve"> REF _Ref57192801 \r \h </w:instrText>
      </w:r>
      <w:r>
        <w:fldChar w:fldCharType="separate"/>
      </w:r>
      <w:r w:rsidR="009272D6">
        <w:t>2.5.2</w:t>
      </w:r>
      <w:r>
        <w:fldChar w:fldCharType="end"/>
      </w:r>
      <w:r>
        <w:t xml:space="preserve"> for more details.</w:t>
      </w:r>
    </w:p>
    <w:p w14:paraId="481322F4" w14:textId="77777777" w:rsidR="00AE7044" w:rsidRPr="00FB3978" w:rsidRDefault="00AE7044" w:rsidP="00AE7044">
      <w:pPr>
        <w:pStyle w:val="OptionName"/>
      </w:pPr>
      <w:r w:rsidRPr="00FB3978">
        <w:t>--nested-tlv[=</w:t>
      </w:r>
      <w:r w:rsidRPr="00A57961">
        <w:rPr>
          <w:b w:val="0"/>
          <w:i/>
        </w:rPr>
        <w:t>min-size</w:t>
      </w:r>
      <w:r w:rsidRPr="00FB3978">
        <w:t>]</w:t>
      </w:r>
    </w:p>
    <w:p w14:paraId="2130B6D8" w14:textId="77777777" w:rsidR="00AE7044" w:rsidRPr="00FB3978" w:rsidRDefault="00AE7044" w:rsidP="00AE7044">
      <w:pPr>
        <w:pStyle w:val="OptionDescription"/>
      </w:pPr>
      <w:r w:rsidRPr="00FB3978">
        <w:t xml:space="preserve">With option </w:t>
      </w:r>
      <w:r w:rsidRPr="004D4536">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64E34BE4" w14:textId="77777777" w:rsidR="00556021" w:rsidRDefault="00556021" w:rsidP="00556021">
      <w:pPr>
        <w:pStyle w:val="OptionName"/>
      </w:pPr>
      <w:r>
        <w:t>--philippines</w:t>
      </w:r>
    </w:p>
    <w:p w14:paraId="7EE35858"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72C12519" w14:textId="4D585B09"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9272D6">
        <w:t>2.4.2</w:t>
      </w:r>
      <w:r>
        <w:fldChar w:fldCharType="end"/>
      </w:r>
      <w:r>
        <w:t xml:space="preserve"> and </w:t>
      </w:r>
      <w:r>
        <w:fldChar w:fldCharType="begin"/>
      </w:r>
      <w:r>
        <w:instrText xml:space="preserve"> REF _Ref57192801 \r \h </w:instrText>
      </w:r>
      <w:r>
        <w:fldChar w:fldCharType="separate"/>
      </w:r>
      <w:r w:rsidR="009272D6">
        <w:t>2.5.2</w:t>
      </w:r>
      <w:r>
        <w:fldChar w:fldCharType="end"/>
      </w:r>
      <w:r>
        <w:t xml:space="preserve"> for more details.</w:t>
      </w:r>
    </w:p>
    <w:p w14:paraId="76B9171B" w14:textId="77777777" w:rsidR="00AE7044" w:rsidRPr="00FB3978" w:rsidRDefault="00AE7044" w:rsidP="00AE7044">
      <w:pPr>
        <w:pStyle w:val="OptionName"/>
      </w:pPr>
      <w:r w:rsidRPr="00FB3978">
        <w:lastRenderedPageBreak/>
        <w:t>-r</w:t>
      </w:r>
      <w:r>
        <w:br/>
      </w:r>
      <w:r w:rsidRPr="00FB3978">
        <w:t>--raw-dump</w:t>
      </w:r>
    </w:p>
    <w:p w14:paraId="35B85DB9" w14:textId="77777777" w:rsidR="00AE7044" w:rsidRPr="00FB3978" w:rsidRDefault="00AE7044" w:rsidP="00AE7044">
      <w:pPr>
        <w:pStyle w:val="OptionDescription"/>
      </w:pPr>
      <w:r w:rsidRPr="00FB3978">
        <w:t>Raw dump of section, no interpretation.</w:t>
      </w:r>
    </w:p>
    <w:p w14:paraId="7CF03FDF" w14:textId="77777777" w:rsidR="00A36271" w:rsidRPr="00F5556D" w:rsidRDefault="00A36271" w:rsidP="00A36271">
      <w:pPr>
        <w:pStyle w:val="OptionName"/>
      </w:pPr>
      <w:r w:rsidRPr="00F5556D">
        <w:t xml:space="preserve">--time-reference </w:t>
      </w:r>
      <w:r w:rsidRPr="00F5556D">
        <w:rPr>
          <w:b w:val="0"/>
          <w:i/>
        </w:rPr>
        <w:t>name</w:t>
      </w:r>
    </w:p>
    <w:p w14:paraId="27CF3AA9" w14:textId="67B5A2AF" w:rsidR="00A36271" w:rsidRDefault="00A36271" w:rsidP="00A3627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9272D6">
        <w:t>2.4.2</w:t>
      </w:r>
      <w:r>
        <w:fldChar w:fldCharType="end"/>
      </w:r>
      <w:r>
        <w:t xml:space="preserve"> for more details.</w:t>
      </w:r>
    </w:p>
    <w:p w14:paraId="540A278E" w14:textId="77777777" w:rsidR="00AE7044" w:rsidRPr="00FB3978" w:rsidRDefault="00AE7044" w:rsidP="00AE7044">
      <w:pPr>
        <w:pStyle w:val="OptionName"/>
      </w:pPr>
      <w:r w:rsidRPr="00FB3978">
        <w:t xml:space="preserve">--tlv </w:t>
      </w:r>
      <w:r w:rsidRPr="00A57961">
        <w:rPr>
          <w:b w:val="0"/>
          <w:i/>
        </w:rPr>
        <w:t>syntax</w:t>
      </w:r>
    </w:p>
    <w:p w14:paraId="249C5B56" w14:textId="77777777" w:rsidR="00AE7044" w:rsidRPr="00FB3978" w:rsidRDefault="00AE7044" w:rsidP="00AE7044">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D4536">
        <w:rPr>
          <w:rStyle w:val="Codeintext"/>
        </w:rPr>
        <w:t>--tlv</w:t>
      </w:r>
      <w:r w:rsidRPr="00FB3978">
        <w:t xml:space="preserve"> options</w:t>
      </w:r>
      <w:r>
        <w:t xml:space="preserve"> </w:t>
      </w:r>
      <w:r w:rsidRPr="00FB3978">
        <w:t>are allowed, each one describes a part of the section payload.</w:t>
      </w:r>
    </w:p>
    <w:p w14:paraId="1D68C989" w14:textId="77777777" w:rsidR="00AE7044" w:rsidRPr="00FB3978" w:rsidRDefault="00AE7044" w:rsidP="00AE7044">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D44D46">
        <w:rPr>
          <w:rStyle w:val="Codeintext"/>
        </w:rPr>
        <w:t>auto</w:t>
      </w:r>
      <w:r w:rsidRPr="00FB3978">
        <w:t>", the TLV extends up</w:t>
      </w:r>
      <w:r>
        <w:t xml:space="preserve"> </w:t>
      </w:r>
      <w:r w:rsidRPr="00FB3978">
        <w:t>to the end of the section. If the start field is "</w:t>
      </w:r>
      <w:r w:rsidRPr="00D44D4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D44D46">
        <w:rPr>
          <w:rStyle w:val="Codeintext"/>
        </w:rPr>
        <w:t>msb</w:t>
      </w:r>
      <w:r w:rsidRPr="00FB3978">
        <w:t>" or "</w:t>
      </w:r>
      <w:r w:rsidRPr="00D44D46">
        <w:rPr>
          <w:rStyle w:val="Codeintext"/>
        </w:rPr>
        <w:t>lsb</w:t>
      </w:r>
      <w:r w:rsidRPr="00FB3978">
        <w:t>" and</w:t>
      </w:r>
      <w:r>
        <w:t xml:space="preserve"> </w:t>
      </w:r>
      <w:r w:rsidRPr="00FB3978">
        <w:t>indicates the byte order of the Tag and Length fields.</w:t>
      </w:r>
    </w:p>
    <w:p w14:paraId="580857B2" w14:textId="77777777" w:rsidR="00AE7044" w:rsidRDefault="00AE7044" w:rsidP="00AE7044">
      <w:pPr>
        <w:pStyle w:val="OptionDescription"/>
      </w:pPr>
      <w:r w:rsidRPr="00FB3978">
        <w:t>All fields are optional. The default values are "</w:t>
      </w:r>
      <w:r w:rsidRPr="00D44D46">
        <w:rPr>
          <w:rStyle w:val="Codeintext"/>
        </w:rPr>
        <w:t>auto,auto,1,1,msb</w:t>
      </w:r>
      <w:r w:rsidRPr="00FB3978">
        <w:t>".</w:t>
      </w:r>
    </w:p>
    <w:p w14:paraId="53193A14" w14:textId="77777777" w:rsidR="00935274" w:rsidRDefault="00935274" w:rsidP="00935274">
      <w:pPr>
        <w:pStyle w:val="OptionName"/>
      </w:pPr>
      <w:r>
        <w:t>--usa</w:t>
      </w:r>
    </w:p>
    <w:p w14:paraId="09D5F91F" w14:textId="2BCF30BB" w:rsidR="00935274" w:rsidRDefault="00935274" w:rsidP="00935274">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9272D6">
        <w:t>2.4.2</w:t>
      </w:r>
      <w:r>
        <w:fldChar w:fldCharType="end"/>
      </w:r>
      <w:r>
        <w:t xml:space="preserve"> for more details.</w:t>
      </w:r>
    </w:p>
    <w:p w14:paraId="70C2C44B" w14:textId="77777777" w:rsidR="009D5771" w:rsidRPr="009D5771" w:rsidRDefault="009D5771" w:rsidP="009D5771">
      <w:pPr>
        <w:pStyle w:val="UsageTitle"/>
      </w:pPr>
      <w:r w:rsidRPr="009D5771">
        <w:t>CAS identification options</w:t>
      </w:r>
    </w:p>
    <w:p w14:paraId="7AF16DA0"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B07810C" w14:textId="77777777" w:rsidR="006479A7" w:rsidRDefault="006479A7" w:rsidP="006479A7">
      <w:pPr>
        <w:pStyle w:val="OptionName"/>
      </w:pPr>
      <w:r>
        <w:t>--conax</w:t>
      </w:r>
    </w:p>
    <w:p w14:paraId="09EE6ED2" w14:textId="77777777" w:rsidR="006479A7" w:rsidRDefault="006479A7" w:rsidP="006479A7">
      <w:pPr>
        <w:pStyle w:val="OptionDescription"/>
      </w:pPr>
      <w:r>
        <w:t>Interpret all EMM and ECM from unknown CAS as coming from Conax.</w:t>
      </w:r>
    </w:p>
    <w:p w14:paraId="1B1E3061" w14:textId="77777777" w:rsidR="00F96EE0" w:rsidRDefault="00F96EE0" w:rsidP="006479A7">
      <w:pPr>
        <w:pStyle w:val="OptionDescription"/>
      </w:pPr>
      <w:r w:rsidRPr="00F96EE0">
        <w:t xml:space="preserve">Equivalent to </w:t>
      </w:r>
      <w:r w:rsidRPr="00CE6802">
        <w:rPr>
          <w:rStyle w:val="Codeintext"/>
        </w:rPr>
        <w:t>--default-cas-id 0x0B00</w:t>
      </w:r>
      <w:r w:rsidRPr="00F96EE0">
        <w:t>.</w:t>
      </w:r>
    </w:p>
    <w:p w14:paraId="7032B4A7" w14:textId="77777777" w:rsidR="00F96EE0" w:rsidRDefault="00F96EE0" w:rsidP="00F96EE0">
      <w:pPr>
        <w:pStyle w:val="OptionName"/>
      </w:pPr>
      <w:r>
        <w:t xml:space="preserve">--default-cas-id </w:t>
      </w:r>
      <w:r w:rsidRPr="00F96EE0">
        <w:rPr>
          <w:b w:val="0"/>
          <w:i/>
        </w:rPr>
        <w:t>value</w:t>
      </w:r>
    </w:p>
    <w:p w14:paraId="64496C71" w14:textId="77777777" w:rsidR="00F96EE0" w:rsidRDefault="00F96EE0" w:rsidP="00F96EE0">
      <w:pPr>
        <w:pStyle w:val="OptionDescription"/>
      </w:pPr>
      <w:r>
        <w:t xml:space="preserve">Interpret all EMM's and ECM's from unknown CAS as coming from the specified </w:t>
      </w:r>
      <w:r w:rsidRPr="00F96EE0">
        <w:rPr>
          <w:i/>
        </w:rPr>
        <w:t>CA_System_Id</w:t>
      </w:r>
      <w:r>
        <w:t>.</w:t>
      </w:r>
    </w:p>
    <w:p w14:paraId="6FD21BF7" w14:textId="77777777" w:rsidR="006479A7" w:rsidRDefault="006479A7" w:rsidP="006479A7">
      <w:pPr>
        <w:pStyle w:val="OptionName"/>
      </w:pPr>
      <w:r>
        <w:t>--irdeto</w:t>
      </w:r>
    </w:p>
    <w:p w14:paraId="6A87C8AA" w14:textId="77777777" w:rsidR="006479A7" w:rsidRDefault="006479A7" w:rsidP="006479A7">
      <w:pPr>
        <w:pStyle w:val="OptionDescription"/>
      </w:pPr>
      <w:r>
        <w:t>Interpret all EMM and ECM from unknown CAS as coming from Irdeto.</w:t>
      </w:r>
    </w:p>
    <w:p w14:paraId="762A1E5C" w14:textId="77777777" w:rsidR="00F96EE0" w:rsidRDefault="00F96EE0" w:rsidP="00F96EE0">
      <w:pPr>
        <w:pStyle w:val="OptionDescription"/>
      </w:pPr>
      <w:r w:rsidRPr="00F96EE0">
        <w:t xml:space="preserve">Equivalent to </w:t>
      </w:r>
      <w:r w:rsidRPr="00CE6802">
        <w:rPr>
          <w:rStyle w:val="Codeintext"/>
        </w:rPr>
        <w:t>--default-cas-id 0x0600</w:t>
      </w:r>
      <w:r w:rsidRPr="00F96EE0">
        <w:t>.</w:t>
      </w:r>
    </w:p>
    <w:p w14:paraId="48DBB23F" w14:textId="77777777" w:rsidR="006479A7" w:rsidRDefault="006479A7" w:rsidP="006479A7">
      <w:pPr>
        <w:pStyle w:val="OptionName"/>
      </w:pPr>
      <w:r>
        <w:t>--mediaguard</w:t>
      </w:r>
    </w:p>
    <w:p w14:paraId="2F51FA6C" w14:textId="77777777" w:rsidR="006479A7" w:rsidRDefault="006479A7" w:rsidP="006479A7">
      <w:pPr>
        <w:pStyle w:val="OptionDescription"/>
      </w:pPr>
      <w:r>
        <w:t>Interpret all EMM and ECM from unknown CAS as coming from MediaGuard.</w:t>
      </w:r>
    </w:p>
    <w:p w14:paraId="7700CB69" w14:textId="77777777" w:rsidR="00306821" w:rsidRDefault="00306821" w:rsidP="00306821">
      <w:pPr>
        <w:pStyle w:val="OptionDescription"/>
      </w:pPr>
      <w:r w:rsidRPr="00F96EE0">
        <w:t xml:space="preserve">Equivalent to </w:t>
      </w:r>
      <w:r w:rsidRPr="00CE6802">
        <w:rPr>
          <w:rStyle w:val="Codeintext"/>
        </w:rPr>
        <w:t>--default-cas-id 0x0100</w:t>
      </w:r>
      <w:r w:rsidRPr="00F96EE0">
        <w:t>.</w:t>
      </w:r>
    </w:p>
    <w:p w14:paraId="7488749A" w14:textId="77777777" w:rsidR="006479A7" w:rsidRDefault="006479A7" w:rsidP="006479A7">
      <w:pPr>
        <w:pStyle w:val="OptionName"/>
      </w:pPr>
      <w:r>
        <w:t>--nagravision</w:t>
      </w:r>
    </w:p>
    <w:p w14:paraId="31EE22B8" w14:textId="77777777" w:rsidR="006479A7" w:rsidRDefault="006479A7" w:rsidP="006479A7">
      <w:pPr>
        <w:pStyle w:val="OptionDescription"/>
      </w:pPr>
      <w:r>
        <w:t>Interpret all EMM and ECM from unknown CAS as coming from NagraVision.</w:t>
      </w:r>
    </w:p>
    <w:p w14:paraId="17B6C08B" w14:textId="77777777" w:rsidR="00306821" w:rsidRDefault="00306821" w:rsidP="00306821">
      <w:pPr>
        <w:pStyle w:val="OptionDescription"/>
      </w:pPr>
      <w:r w:rsidRPr="00F96EE0">
        <w:t xml:space="preserve">Equivalent to </w:t>
      </w:r>
      <w:r w:rsidRPr="00CE6802">
        <w:rPr>
          <w:rStyle w:val="Codeintext"/>
        </w:rPr>
        <w:t>--default-cas-id 0x1800</w:t>
      </w:r>
      <w:r w:rsidRPr="00F96EE0">
        <w:t>.</w:t>
      </w:r>
    </w:p>
    <w:p w14:paraId="590543D9" w14:textId="77777777" w:rsidR="006479A7" w:rsidRDefault="006479A7" w:rsidP="006479A7">
      <w:pPr>
        <w:pStyle w:val="OptionName"/>
      </w:pPr>
      <w:r>
        <w:t>--nds</w:t>
      </w:r>
    </w:p>
    <w:p w14:paraId="3A08D43E" w14:textId="77777777" w:rsidR="006479A7" w:rsidRPr="006479A7" w:rsidRDefault="006479A7" w:rsidP="006479A7">
      <w:pPr>
        <w:pStyle w:val="OptionDescription"/>
      </w:pPr>
      <w:r w:rsidRPr="006479A7">
        <w:t>Interpret all EMM and ECM from unknown CAS as coming from Synamedia (formerly known as NDS).</w:t>
      </w:r>
    </w:p>
    <w:p w14:paraId="7FC32463" w14:textId="77777777" w:rsidR="00306821" w:rsidRDefault="00306821" w:rsidP="00306821">
      <w:pPr>
        <w:pStyle w:val="OptionDescription"/>
      </w:pPr>
      <w:r w:rsidRPr="00F96EE0">
        <w:t xml:space="preserve">Equivalent to </w:t>
      </w:r>
      <w:r w:rsidRPr="00CE6802">
        <w:rPr>
          <w:rStyle w:val="Codeintext"/>
        </w:rPr>
        <w:t>--default-cas-id 0x0900</w:t>
      </w:r>
      <w:r w:rsidRPr="00F96EE0">
        <w:t>.</w:t>
      </w:r>
    </w:p>
    <w:p w14:paraId="7C57F04F" w14:textId="77777777" w:rsidR="0080379E" w:rsidRDefault="0080379E" w:rsidP="0080379E">
      <w:pPr>
        <w:pStyle w:val="OptionName"/>
      </w:pPr>
      <w:r>
        <w:t>--safeaccess</w:t>
      </w:r>
    </w:p>
    <w:p w14:paraId="54AAFAC3" w14:textId="77777777" w:rsidR="0080379E" w:rsidRDefault="0080379E" w:rsidP="0080379E">
      <w:pPr>
        <w:pStyle w:val="OptionDescription"/>
      </w:pPr>
      <w:r>
        <w:t>Interpret all EMM and ECM from unknown CAS as coming from SafeAccess.</w:t>
      </w:r>
    </w:p>
    <w:p w14:paraId="3E62F29E" w14:textId="77777777" w:rsidR="0080379E" w:rsidRDefault="0080379E" w:rsidP="0080379E">
      <w:pPr>
        <w:pStyle w:val="OptionDescription"/>
      </w:pPr>
      <w:r w:rsidRPr="00F96EE0">
        <w:lastRenderedPageBreak/>
        <w:t xml:space="preserve">Equivalent to </w:t>
      </w:r>
      <w:r w:rsidRPr="00CE6802">
        <w:rPr>
          <w:rStyle w:val="Codeintext"/>
        </w:rPr>
        <w:t>--default-cas-id 0x4ADC</w:t>
      </w:r>
      <w:r w:rsidRPr="00F96EE0">
        <w:t>.</w:t>
      </w:r>
    </w:p>
    <w:p w14:paraId="750260D3" w14:textId="77777777" w:rsidR="009D5771" w:rsidRDefault="009D5771" w:rsidP="009D5771">
      <w:pPr>
        <w:pStyle w:val="OptionName"/>
      </w:pPr>
      <w:r>
        <w:t>--viaccess</w:t>
      </w:r>
    </w:p>
    <w:p w14:paraId="77497F27" w14:textId="77777777" w:rsidR="009D5771" w:rsidRDefault="009D5771" w:rsidP="009D5771">
      <w:pPr>
        <w:pStyle w:val="OptionDescription"/>
      </w:pPr>
      <w:r>
        <w:t>Interpret all EMM and ECM from unknown CAS as coming from Viaccess.</w:t>
      </w:r>
    </w:p>
    <w:p w14:paraId="599FE8C9" w14:textId="77777777" w:rsidR="0080379E" w:rsidRDefault="0080379E" w:rsidP="0080379E">
      <w:pPr>
        <w:pStyle w:val="OptionDescription"/>
      </w:pPr>
      <w:r w:rsidRPr="00F96EE0">
        <w:t xml:space="preserve">Equivalent to </w:t>
      </w:r>
      <w:r w:rsidRPr="00CE6802">
        <w:rPr>
          <w:rStyle w:val="Codeintext"/>
        </w:rPr>
        <w:t>--default-cas-id 0x0500</w:t>
      </w:r>
      <w:r w:rsidRPr="00F96EE0">
        <w:t>.</w:t>
      </w:r>
    </w:p>
    <w:p w14:paraId="66B25D54" w14:textId="77777777" w:rsidR="009D5771" w:rsidRDefault="009D5771" w:rsidP="009D5771">
      <w:pPr>
        <w:pStyle w:val="OptionName"/>
      </w:pPr>
      <w:r>
        <w:t>--widevine</w:t>
      </w:r>
    </w:p>
    <w:p w14:paraId="63B35873" w14:textId="77777777" w:rsidR="009D5771" w:rsidRDefault="009D5771" w:rsidP="009D5771">
      <w:pPr>
        <w:pStyle w:val="OptionDescription"/>
      </w:pPr>
      <w:r>
        <w:t>Interpret all EMM and ECM from unknown CAS as coming from Widevine CAS.</w:t>
      </w:r>
    </w:p>
    <w:p w14:paraId="7255140F" w14:textId="77777777" w:rsidR="0080379E" w:rsidRDefault="0080379E" w:rsidP="0080379E">
      <w:pPr>
        <w:pStyle w:val="OptionDescription"/>
      </w:pPr>
      <w:r w:rsidRPr="00F96EE0">
        <w:t xml:space="preserve">Equivalent to </w:t>
      </w:r>
      <w:r w:rsidRPr="00CE6802">
        <w:rPr>
          <w:rStyle w:val="Codeintext"/>
        </w:rPr>
        <w:t>--default-cas-id 0x4AD4</w:t>
      </w:r>
      <w:r w:rsidRPr="00F96EE0">
        <w:t>.</w:t>
      </w:r>
    </w:p>
    <w:p w14:paraId="44EF6CF3" w14:textId="77777777" w:rsidR="00A17EBD" w:rsidRPr="0010024C" w:rsidRDefault="00A17EBD" w:rsidP="00A17EBD">
      <w:pPr>
        <w:pStyle w:val="UsageTitle"/>
      </w:pPr>
      <w:r>
        <w:t xml:space="preserve">Generic common command </w:t>
      </w:r>
      <w:r w:rsidRPr="0010024C">
        <w:t>options</w:t>
      </w:r>
    </w:p>
    <w:p w14:paraId="30337687" w14:textId="77777777" w:rsidR="00511C2D" w:rsidRPr="00CF0FFB" w:rsidRDefault="00511C2D" w:rsidP="00511C2D">
      <w:pPr>
        <w:ind w:left="284"/>
      </w:pPr>
      <w:r w:rsidRPr="00CF0FFB">
        <w:t xml:space="preserve">The following options are implicitly defined in all </w:t>
      </w:r>
      <w:r>
        <w:t>commands</w:t>
      </w:r>
      <w:r w:rsidRPr="00CF0FFB">
        <w:t>.</w:t>
      </w:r>
    </w:p>
    <w:p w14:paraId="4156E120" w14:textId="77777777" w:rsidR="00A17EBD" w:rsidRDefault="00A17EBD" w:rsidP="00A17EBD">
      <w:pPr>
        <w:pStyle w:val="OptionName"/>
      </w:pPr>
      <w:r>
        <w:t>--debug[=</w:t>
      </w:r>
      <w:r w:rsidRPr="00A6771E">
        <w:rPr>
          <w:rStyle w:val="StyleOptionNameItaliqueCar"/>
        </w:rPr>
        <w:t>N</w:t>
      </w:r>
      <w:r>
        <w:t>]</w:t>
      </w:r>
    </w:p>
    <w:p w14:paraId="3D07586D" w14:textId="77777777" w:rsidR="00A17EBD" w:rsidRDefault="00A17EBD" w:rsidP="00A17EBD">
      <w:pPr>
        <w:pStyle w:val="OptionDescription"/>
      </w:pPr>
      <w:r>
        <w:t xml:space="preserve">Produce verbose debug output. Specify an optional debug level </w:t>
      </w:r>
      <w:r>
        <w:rPr>
          <w:i/>
          <w:iCs/>
        </w:rPr>
        <w:t>N</w:t>
      </w:r>
      <w:r>
        <w:t xml:space="preserve"> (1 by default).</w:t>
      </w:r>
    </w:p>
    <w:p w14:paraId="5DD8123B" w14:textId="77777777" w:rsidR="00A17EBD" w:rsidRDefault="00A17EBD" w:rsidP="00A17EBD">
      <w:pPr>
        <w:pStyle w:val="OptionName"/>
      </w:pPr>
      <w:r>
        <w:t>--help</w:t>
      </w:r>
    </w:p>
    <w:p w14:paraId="454049F5" w14:textId="77777777" w:rsidR="00A17EBD" w:rsidRDefault="00A17EBD" w:rsidP="00A17EBD">
      <w:pPr>
        <w:pStyle w:val="OptionDescription"/>
      </w:pPr>
      <w:r>
        <w:t>Display command help text.</w:t>
      </w:r>
    </w:p>
    <w:p w14:paraId="4E6224C1" w14:textId="77777777" w:rsidR="00A17EBD" w:rsidRPr="0069541E" w:rsidRDefault="00A17EBD" w:rsidP="00A17EBD">
      <w:pPr>
        <w:pStyle w:val="OptionName"/>
        <w:rPr>
          <w:lang w:val="fr-FR"/>
        </w:rPr>
      </w:pPr>
      <w:r w:rsidRPr="0069541E">
        <w:rPr>
          <w:lang w:val="fr-FR"/>
        </w:rPr>
        <w:t>-v</w:t>
      </w:r>
      <w:r w:rsidRPr="0069541E">
        <w:rPr>
          <w:lang w:val="fr-FR"/>
        </w:rPr>
        <w:br/>
        <w:t>--verbose</w:t>
      </w:r>
    </w:p>
    <w:p w14:paraId="2628D768" w14:textId="77777777" w:rsidR="00A17EBD" w:rsidRPr="0069541E" w:rsidRDefault="00A17EBD" w:rsidP="00A17EBD">
      <w:pPr>
        <w:pStyle w:val="OptionDescription"/>
        <w:rPr>
          <w:lang w:val="fr-FR"/>
        </w:rPr>
      </w:pPr>
      <w:r w:rsidRPr="0069541E">
        <w:rPr>
          <w:lang w:val="fr-FR"/>
        </w:rPr>
        <w:t>Produce verbose messages.</w:t>
      </w:r>
    </w:p>
    <w:p w14:paraId="07DC7BB7" w14:textId="77777777" w:rsidR="00A17EBD" w:rsidRDefault="00A17EBD" w:rsidP="00A17EBD">
      <w:pPr>
        <w:pStyle w:val="OptionName"/>
      </w:pPr>
      <w:r>
        <w:t>--version</w:t>
      </w:r>
    </w:p>
    <w:p w14:paraId="3082C12C" w14:textId="77777777" w:rsidR="00A17EBD" w:rsidRPr="00FB3978" w:rsidRDefault="00A17EBD" w:rsidP="00A17EBD">
      <w:pPr>
        <w:pStyle w:val="OptionDescription"/>
      </w:pPr>
      <w:r>
        <w:t>Display the version number.</w:t>
      </w:r>
    </w:p>
    <w:p w14:paraId="23397679" w14:textId="77777777" w:rsidR="00F84C31" w:rsidRDefault="00F84C31" w:rsidP="00C73CFB">
      <w:pPr>
        <w:pStyle w:val="ReferenceSectionTitle"/>
      </w:pPr>
      <w:bookmarkStart w:id="224" w:name="_Ref194746266"/>
      <w:bookmarkStart w:id="225" w:name="_Toc166362889"/>
      <w:r>
        <w:lastRenderedPageBreak/>
        <w:t>tsterinfo</w:t>
      </w:r>
      <w:bookmarkEnd w:id="224"/>
      <w:bookmarkEnd w:id="225"/>
    </w:p>
    <w:p w14:paraId="6E82D05A" w14:textId="77777777" w:rsidR="00C73CFB" w:rsidRPr="00C73CFB" w:rsidRDefault="00C73CFB" w:rsidP="00E233F7">
      <w:pPr>
        <w:pStyle w:val="UsageTitle"/>
      </w:pPr>
      <w:r w:rsidRPr="00C73CFB">
        <w:t xml:space="preserve">DVB-Terrestrial Information </w:t>
      </w:r>
    </w:p>
    <w:p w14:paraId="2B800914" w14:textId="77777777" w:rsidR="00F84C31" w:rsidRDefault="00F84C31" w:rsidP="00F84C31">
      <w:r>
        <w:t>This utility performs various operations and conversions on DVB-T transmission and modulation parameters</w:t>
      </w:r>
      <w:r w:rsidR="00293E1A">
        <w:t>:</w:t>
      </w:r>
    </w:p>
    <w:p w14:paraId="69E90BD2" w14:textId="77777777" w:rsidR="00F84C31" w:rsidRDefault="00F84C31" w:rsidP="00F84C31">
      <w:pPr>
        <w:pStyle w:val="ListBullet"/>
      </w:pPr>
      <w:r>
        <w:t>Compute the carrier frequency from a UHF</w:t>
      </w:r>
      <w:r w:rsidR="00E679A0">
        <w:t xml:space="preserve"> or VHF</w:t>
      </w:r>
      <w:r>
        <w:t xml:space="preserve"> channel number and optional offset count.</w:t>
      </w:r>
    </w:p>
    <w:p w14:paraId="2C77630A" w14:textId="77777777" w:rsidR="00CF4717" w:rsidRDefault="00CF4717" w:rsidP="00CF4717">
      <w:pPr>
        <w:pStyle w:val="ListBullet"/>
        <w:numPr>
          <w:ilvl w:val="0"/>
          <w:numId w:val="0"/>
        </w:numPr>
        <w:ind w:left="360"/>
      </w:pPr>
      <w:r>
        <w:t xml:space="preserve">Triggered when option </w:t>
      </w:r>
      <w:r w:rsidRPr="00B42143">
        <w:rPr>
          <w:rStyle w:val="Codeintext"/>
        </w:rPr>
        <w:t>--uhf-channel</w:t>
      </w:r>
      <w:r w:rsidR="00A31A04">
        <w:rPr>
          <w:rFonts w:ascii="Consolas" w:hAnsi="Consolas" w:cs="Consolas"/>
        </w:rPr>
        <w:t>,</w:t>
      </w:r>
      <w:r>
        <w:t xml:space="preserve"> </w:t>
      </w:r>
      <w:r w:rsidR="00E679A0" w:rsidRPr="00B42143">
        <w:rPr>
          <w:rStyle w:val="Codeintext"/>
        </w:rPr>
        <w:t>--vhf-channel</w:t>
      </w:r>
      <w:r w:rsidR="00E679A0">
        <w:t xml:space="preserve"> </w:t>
      </w:r>
      <w:r>
        <w:t xml:space="preserve">and optionally </w:t>
      </w:r>
      <w:r w:rsidRPr="00B42143">
        <w:rPr>
          <w:rStyle w:val="Codeintext"/>
        </w:rPr>
        <w:t>--offset-count</w:t>
      </w:r>
      <w:r w:rsidR="00A31A04">
        <w:t>, a</w:t>
      </w:r>
      <w:r>
        <w:t>re specified.</w:t>
      </w:r>
    </w:p>
    <w:p w14:paraId="7B1F31BF" w14:textId="77777777" w:rsidR="00F84C31" w:rsidRDefault="00F84C31" w:rsidP="00F84C31">
      <w:pPr>
        <w:pStyle w:val="ListBullet"/>
      </w:pPr>
      <w:r>
        <w:t xml:space="preserve">Retrieve the UHF </w:t>
      </w:r>
      <w:r w:rsidR="00E679A0">
        <w:t xml:space="preserve">or VHF </w:t>
      </w:r>
      <w:r>
        <w:t xml:space="preserve">channel number and offset count from a </w:t>
      </w:r>
      <w:r w:rsidR="00CF4717">
        <w:t xml:space="preserve">carrier </w:t>
      </w:r>
      <w:r>
        <w:t>frequency.</w:t>
      </w:r>
    </w:p>
    <w:p w14:paraId="76C478A6" w14:textId="77777777" w:rsidR="00CF4717" w:rsidRDefault="00CF4717" w:rsidP="00CF4717">
      <w:pPr>
        <w:pStyle w:val="ListBullet"/>
        <w:numPr>
          <w:ilvl w:val="0"/>
          <w:numId w:val="0"/>
        </w:numPr>
        <w:ind w:left="360"/>
      </w:pPr>
      <w:r>
        <w:t xml:space="preserve">Triggered when option </w:t>
      </w:r>
      <w:r w:rsidRPr="00B42143">
        <w:rPr>
          <w:rStyle w:val="Codeintext"/>
        </w:rPr>
        <w:t>--frequency</w:t>
      </w:r>
      <w:r>
        <w:t xml:space="preserve"> is specified.</w:t>
      </w:r>
    </w:p>
    <w:p w14:paraId="6A5579B4" w14:textId="77777777" w:rsidR="00F84C31" w:rsidRDefault="00F84C31" w:rsidP="00F84C31">
      <w:pPr>
        <w:pStyle w:val="ListBullet"/>
      </w:pPr>
      <w:r>
        <w:t>Compute the nominal transport stream bitrate from OFDM modulation parameters (bandwidth, high-priority stream error correction rate, constellation and guard interval). Supported for non-hierarchical transmission only.</w:t>
      </w:r>
    </w:p>
    <w:p w14:paraId="6C2AE2E7" w14:textId="77777777" w:rsidR="00CF4717" w:rsidRDefault="00CF4717" w:rsidP="00CF4717">
      <w:pPr>
        <w:pStyle w:val="ListBullet"/>
        <w:numPr>
          <w:ilvl w:val="0"/>
          <w:numId w:val="0"/>
        </w:numPr>
        <w:ind w:left="360"/>
      </w:pPr>
      <w:r>
        <w:t xml:space="preserve">Triggered when options </w:t>
      </w:r>
      <w:r w:rsidRPr="00B42143">
        <w:rPr>
          <w:rStyle w:val="Codeintext"/>
        </w:rPr>
        <w:t>--guard-interval</w:t>
      </w:r>
      <w:r>
        <w:t xml:space="preserve"> and </w:t>
      </w:r>
      <w:r w:rsidRPr="00B42143">
        <w:rPr>
          <w:rStyle w:val="Codeintext"/>
        </w:rPr>
        <w:t>--high-priority-fec</w:t>
      </w:r>
      <w:r>
        <w:t xml:space="preserve">, and optionally </w:t>
      </w:r>
      <w:r w:rsidRPr="00B42143">
        <w:rPr>
          <w:rStyle w:val="Codeintext"/>
        </w:rPr>
        <w:t>--bandwidth</w:t>
      </w:r>
      <w:r>
        <w:t xml:space="preserve"> and </w:t>
      </w:r>
      <w:r w:rsidRPr="00B42143">
        <w:rPr>
          <w:rStyle w:val="Codeintext"/>
        </w:rPr>
        <w:noBreakHyphen/>
      </w:r>
      <w:r w:rsidRPr="00B42143">
        <w:rPr>
          <w:rStyle w:val="Codeintext"/>
        </w:rPr>
        <w:noBreakHyphen/>
        <w:t>constellation</w:t>
      </w:r>
      <w:r>
        <w:t>, are specified.</w:t>
      </w:r>
    </w:p>
    <w:p w14:paraId="444FA311" w14:textId="77777777" w:rsidR="00F84C31" w:rsidRDefault="008E17FF" w:rsidP="00F84C31">
      <w:pPr>
        <w:pStyle w:val="ListBullet"/>
      </w:pPr>
      <w:r>
        <w:t>Given a transport stream bitrate, r</w:t>
      </w:r>
      <w:r w:rsidR="00F84C31">
        <w:t xml:space="preserve">etrieve the </w:t>
      </w:r>
      <w:r>
        <w:t>OFDM modulation parameters (bandwidth, high-priority stream error correction rate, constellation and guard interval).</w:t>
      </w:r>
      <w:r w:rsidR="00D262AE">
        <w:t xml:space="preserve"> Sometimes, several combinations of para</w:t>
      </w:r>
      <w:r w:rsidR="00B42143">
        <w:t>meters are possible</w:t>
      </w:r>
      <w:r w:rsidR="00D262AE">
        <w:t xml:space="preserve">; they are all reported (see also option </w:t>
      </w:r>
      <w:r w:rsidR="00D262AE" w:rsidRPr="00B42143">
        <w:rPr>
          <w:rStyle w:val="Codeintext"/>
        </w:rPr>
        <w:t>--max-guess</w:t>
      </w:r>
      <w:r w:rsidR="00D262AE">
        <w:t xml:space="preserve">). This could be useful on Windows systems where the tuners are not able to report their current parameters. In that case, you can use </w:t>
      </w:r>
      <w:r w:rsidR="00D262AE" w:rsidRPr="00B42143">
        <w:rPr>
          <w:rStyle w:val="Codeintext"/>
        </w:rPr>
        <w:t>tsanalyze</w:t>
      </w:r>
      <w:r w:rsidR="00D262AE">
        <w:t xml:space="preserve">, </w:t>
      </w:r>
      <w:r w:rsidR="00D262AE" w:rsidRPr="00B42143">
        <w:rPr>
          <w:rStyle w:val="Codeintext"/>
        </w:rPr>
        <w:t>tsbitrate</w:t>
      </w:r>
      <w:r w:rsidR="00D262AE">
        <w:t xml:space="preserve"> or </w:t>
      </w:r>
      <w:r w:rsidR="00D262AE" w:rsidRPr="00B42143">
        <w:rPr>
          <w:rStyle w:val="Codeintext"/>
        </w:rPr>
        <w:t>tsp –v</w:t>
      </w:r>
      <w:r w:rsidR="00D262AE">
        <w:t xml:space="preserve"> to evaluate the transport stream bitrate based on PCR analysis. Then, </w:t>
      </w:r>
      <w:r w:rsidR="00D262AE" w:rsidRPr="00B42143">
        <w:rPr>
          <w:rStyle w:val="Codeintext"/>
        </w:rPr>
        <w:t>tsterinfo</w:t>
      </w:r>
      <w:r w:rsidR="00D262AE">
        <w:t xml:space="preserve"> will retrieve the most probable modulation parameters. Note that only the four mentioned parameters can be retrieved. All other DVB-T transmission parameters are independent from the transport stream bitrate.</w:t>
      </w:r>
    </w:p>
    <w:p w14:paraId="3E2F936D" w14:textId="77777777" w:rsidR="00CF4717" w:rsidRDefault="00CF4717" w:rsidP="00CF4717">
      <w:pPr>
        <w:pStyle w:val="ListBullet"/>
        <w:numPr>
          <w:ilvl w:val="0"/>
          <w:numId w:val="0"/>
        </w:numPr>
        <w:ind w:left="360"/>
      </w:pPr>
      <w:r>
        <w:t xml:space="preserve">Triggered when option </w:t>
      </w:r>
      <w:r w:rsidRPr="00B42143">
        <w:rPr>
          <w:rStyle w:val="Codeintext"/>
        </w:rPr>
        <w:t>--bitrate</w:t>
      </w:r>
      <w:r>
        <w:t xml:space="preserve"> is specified.</w:t>
      </w:r>
    </w:p>
    <w:p w14:paraId="423784AE" w14:textId="32859B48" w:rsidR="00891AA2" w:rsidRPr="00F84C31" w:rsidRDefault="00891AA2" w:rsidP="00891AA2">
      <w:r>
        <w:t xml:space="preserve">See some examples in section </w:t>
      </w:r>
      <w:r w:rsidR="00D57DD4">
        <w:fldChar w:fldCharType="begin"/>
      </w:r>
      <w:r>
        <w:instrText xml:space="preserve"> REF _Ref195438366 \r \h </w:instrText>
      </w:r>
      <w:r w:rsidR="00D57DD4">
        <w:fldChar w:fldCharType="separate"/>
      </w:r>
      <w:r w:rsidR="009272D6">
        <w:t>5.1.5</w:t>
      </w:r>
      <w:r w:rsidR="00D57DD4">
        <w:fldChar w:fldCharType="end"/>
      </w:r>
      <w:r>
        <w:t>.</w:t>
      </w:r>
    </w:p>
    <w:p w14:paraId="66E9D702" w14:textId="77777777" w:rsidR="00F84C31" w:rsidRPr="0010024C" w:rsidRDefault="00BD19C2" w:rsidP="00E233F7">
      <w:pPr>
        <w:pStyle w:val="UsageTitle"/>
      </w:pPr>
      <w:r>
        <w:t>Usage</w:t>
      </w:r>
    </w:p>
    <w:p w14:paraId="33EA52BA" w14:textId="77777777" w:rsidR="00F84C31" w:rsidRDefault="00F84C31" w:rsidP="00F84C31">
      <w:pPr>
        <w:pStyle w:val="UsageSyntax"/>
      </w:pPr>
      <w:r>
        <w:t>tst</w:t>
      </w:r>
      <w:r w:rsidR="00E30A4D">
        <w:t>erinfo</w:t>
      </w:r>
      <w:r>
        <w:t xml:space="preserve"> [</w:t>
      </w:r>
      <w:r>
        <w:rPr>
          <w:i/>
          <w:iCs/>
        </w:rPr>
        <w:t>options</w:t>
      </w:r>
      <w:r w:rsidR="00E30A4D">
        <w:t>]</w:t>
      </w:r>
    </w:p>
    <w:p w14:paraId="3F746BBB" w14:textId="77777777" w:rsidR="00F84C31" w:rsidRPr="0010024C" w:rsidRDefault="00BD19C2" w:rsidP="00E233F7">
      <w:pPr>
        <w:pStyle w:val="UsageTitle"/>
      </w:pPr>
      <w:r>
        <w:t>Options</w:t>
      </w:r>
    </w:p>
    <w:p w14:paraId="7055CDAE" w14:textId="77777777" w:rsidR="002B3586" w:rsidRDefault="002B3586" w:rsidP="00C53A07">
      <w:pPr>
        <w:pStyle w:val="OptionName"/>
      </w:pPr>
      <w:r>
        <w:t xml:space="preserve">-w </w:t>
      </w:r>
      <w:r w:rsidRPr="00683AFF">
        <w:rPr>
          <w:b w:val="0"/>
          <w:i/>
        </w:rPr>
        <w:t>value</w:t>
      </w:r>
      <w:r>
        <w:br/>
        <w:t xml:space="preserve">--bandwidth </w:t>
      </w:r>
      <w:r w:rsidRPr="00683AFF">
        <w:rPr>
          <w:b w:val="0"/>
          <w:i/>
        </w:rPr>
        <w:t>value</w:t>
      </w:r>
    </w:p>
    <w:p w14:paraId="26C089DE" w14:textId="77777777" w:rsidR="00F26367" w:rsidRDefault="002B3586" w:rsidP="00CF4717">
      <w:pPr>
        <w:pStyle w:val="OptionDescription"/>
      </w:pPr>
      <w:r>
        <w:t>Specify the OFMD bandwith</w:t>
      </w:r>
      <w:r w:rsidR="00F26367">
        <w:t xml:space="preserve"> in Hz</w:t>
      </w:r>
      <w:r>
        <w:t>, used to compute the resulting bitrate.</w:t>
      </w:r>
    </w:p>
    <w:p w14:paraId="4375D4A7" w14:textId="77777777" w:rsidR="00F26367" w:rsidRDefault="00F26367" w:rsidP="00F26367">
      <w:pPr>
        <w:pStyle w:val="OptionDescription"/>
      </w:pPr>
      <w:r>
        <w:t>For compatibility with old versions, “low” values (below 1000) are interpreted in MHz. This means that values 8 and 8,000,000 are identical. Both mean 8 MHz.</w:t>
      </w:r>
    </w:p>
    <w:p w14:paraId="1A6BDDB1" w14:textId="77777777" w:rsidR="00F26367" w:rsidRDefault="00F26367" w:rsidP="00CF4717">
      <w:pPr>
        <w:pStyle w:val="OptionDescription"/>
      </w:pPr>
      <w:r w:rsidRPr="009941D7">
        <w:t>The default is 8 MHz</w:t>
      </w:r>
      <w:r>
        <w:t>.</w:t>
      </w:r>
    </w:p>
    <w:p w14:paraId="37248CAB" w14:textId="77777777" w:rsidR="002B3586" w:rsidRDefault="002B3586" w:rsidP="00C53A07">
      <w:pPr>
        <w:pStyle w:val="OptionName"/>
      </w:pPr>
      <w:r>
        <w:t xml:space="preserve">-b </w:t>
      </w:r>
      <w:r w:rsidRPr="00683AFF">
        <w:rPr>
          <w:b w:val="0"/>
          <w:i/>
        </w:rPr>
        <w:t>value</w:t>
      </w:r>
      <w:r w:rsidR="00C53A07">
        <w:br/>
      </w:r>
      <w:r>
        <w:t xml:space="preserve">--bitrate </w:t>
      </w:r>
      <w:r w:rsidRPr="00683AFF">
        <w:rPr>
          <w:b w:val="0"/>
          <w:i/>
        </w:rPr>
        <w:t>value</w:t>
      </w:r>
    </w:p>
    <w:p w14:paraId="10354CE6" w14:textId="77777777" w:rsidR="00B93CD8" w:rsidRDefault="002B3586" w:rsidP="002B3586">
      <w:pPr>
        <w:pStyle w:val="OptionDescription"/>
      </w:pPr>
      <w:r>
        <w:t>Transport stream bitrate in b</w:t>
      </w:r>
      <w:r w:rsidR="00C25CAD">
        <w:t>its</w:t>
      </w:r>
      <w:r>
        <w:t>/s</w:t>
      </w:r>
      <w:r w:rsidR="00C25CAD">
        <w:t>econd</w:t>
      </w:r>
      <w:r w:rsidR="00B93CD8">
        <w:t>, based on 188-byte packets.</w:t>
      </w:r>
    </w:p>
    <w:p w14:paraId="7692E5F9" w14:textId="6515178D" w:rsidR="004B7B9F" w:rsidRDefault="004B7B9F" w:rsidP="004B7B9F">
      <w:pPr>
        <w:pStyle w:val="OptionDescription"/>
      </w:pPr>
      <w:r>
        <w:t xml:space="preserve">See section </w:t>
      </w:r>
      <w:r>
        <w:fldChar w:fldCharType="begin"/>
      </w:r>
      <w:r>
        <w:instrText xml:space="preserve"> REF _Ref80292773 \r \h </w:instrText>
      </w:r>
      <w:r>
        <w:fldChar w:fldCharType="separate"/>
      </w:r>
      <w:r w:rsidR="009272D6">
        <w:t>2.2</w:t>
      </w:r>
      <w:r>
        <w:fldChar w:fldCharType="end"/>
      </w:r>
      <w:r>
        <w:t xml:space="preserve"> for more details on the representation of bitrates.</w:t>
      </w:r>
    </w:p>
    <w:p w14:paraId="416D9C41" w14:textId="77777777" w:rsidR="002B3586" w:rsidRDefault="002B3586" w:rsidP="002B3586">
      <w:pPr>
        <w:pStyle w:val="OptionDescription"/>
      </w:pPr>
      <w:r>
        <w:t>Given this</w:t>
      </w:r>
      <w:r w:rsidR="00A31A04">
        <w:t xml:space="preserve"> </w:t>
      </w:r>
      <w:r>
        <w:t xml:space="preserve">bitrate, </w:t>
      </w:r>
      <w:r w:rsidR="00A31A04" w:rsidRPr="009C5CE3">
        <w:rPr>
          <w:rStyle w:val="Codeintext"/>
        </w:rPr>
        <w:t>tsterinfo</w:t>
      </w:r>
      <w:r w:rsidR="00A31A04">
        <w:rPr>
          <w:rFonts w:ascii="Consolas" w:hAnsi="Consolas" w:cs="Consolas"/>
        </w:rPr>
        <w:t xml:space="preserve"> </w:t>
      </w:r>
      <w:r>
        <w:t>will try to guess the OFDM modulation parameters</w:t>
      </w:r>
      <w:r w:rsidR="00293E1A">
        <w:t>:</w:t>
      </w:r>
      <w:r w:rsidR="00C81546">
        <w:t xml:space="preserve"> bandwidth, high-priority stream error correction rate, constellation and guard interval</w:t>
      </w:r>
      <w:r>
        <w:t>.</w:t>
      </w:r>
    </w:p>
    <w:p w14:paraId="251030DF" w14:textId="77777777" w:rsidR="0072003F" w:rsidRDefault="0072003F" w:rsidP="0072003F">
      <w:pPr>
        <w:pStyle w:val="OptionName"/>
      </w:pPr>
      <w:r>
        <w:t>--brazil</w:t>
      </w:r>
    </w:p>
    <w:p w14:paraId="792FAAE2" w14:textId="77777777" w:rsidR="0072003F" w:rsidRDefault="0072003F" w:rsidP="0072003F">
      <w:pPr>
        <w:pStyle w:val="OptionDescription"/>
      </w:pPr>
      <w:r>
        <w:t xml:space="preserve">A synonym for </w:t>
      </w:r>
      <w:r w:rsidRPr="00CE6802">
        <w:rPr>
          <w:rStyle w:val="Codeintext"/>
        </w:rPr>
        <w:t>--hf-band-region brazil</w:t>
      </w:r>
      <w:r w:rsidR="005A0FAA">
        <w:t>.</w:t>
      </w:r>
    </w:p>
    <w:p w14:paraId="34BB9212" w14:textId="77777777" w:rsidR="002B3586" w:rsidRDefault="002B3586" w:rsidP="00A31A04">
      <w:pPr>
        <w:pStyle w:val="OptionName"/>
      </w:pPr>
      <w:r>
        <w:lastRenderedPageBreak/>
        <w:t xml:space="preserve">-c </w:t>
      </w:r>
      <w:r w:rsidRPr="00683AFF">
        <w:rPr>
          <w:b w:val="0"/>
          <w:i/>
        </w:rPr>
        <w:t>value</w:t>
      </w:r>
      <w:r w:rsidR="00A31A04">
        <w:br/>
      </w:r>
      <w:r>
        <w:t xml:space="preserve">--constellation </w:t>
      </w:r>
      <w:r w:rsidRPr="00683AFF">
        <w:rPr>
          <w:b w:val="0"/>
          <w:i/>
        </w:rPr>
        <w:t>value</w:t>
      </w:r>
    </w:p>
    <w:p w14:paraId="1ADF7AA8" w14:textId="77777777" w:rsidR="002B3586" w:rsidRDefault="002B3586" w:rsidP="002B3586">
      <w:pPr>
        <w:pStyle w:val="OptionDescription"/>
      </w:pPr>
      <w:r>
        <w:t>Specify the OFMD constellation, used to compute the resulting bitrate.</w:t>
      </w:r>
      <w:r w:rsidR="00A31A04">
        <w:t xml:space="preserve"> </w:t>
      </w:r>
      <w:r>
        <w:t xml:space="preserve">Must be one of </w:t>
      </w:r>
      <w:r w:rsidRPr="009C5CE3">
        <w:rPr>
          <w:rStyle w:val="Codeintext"/>
        </w:rPr>
        <w:t>QPSK</w:t>
      </w:r>
      <w:r>
        <w:t xml:space="preserve">, </w:t>
      </w:r>
      <w:r w:rsidRPr="009C5CE3">
        <w:rPr>
          <w:rStyle w:val="Codeintext"/>
        </w:rPr>
        <w:t>16-QAM</w:t>
      </w:r>
      <w:r>
        <w:t xml:space="preserve">, </w:t>
      </w:r>
      <w:r w:rsidRPr="009C5CE3">
        <w:rPr>
          <w:rStyle w:val="Codeintext"/>
        </w:rPr>
        <w:t>64-QAM</w:t>
      </w:r>
      <w:r>
        <w:t xml:space="preserve"> (default: </w:t>
      </w:r>
      <w:r w:rsidR="00A31A04" w:rsidRPr="009C5CE3">
        <w:rPr>
          <w:rStyle w:val="Codeintext"/>
        </w:rPr>
        <w:t>64-QAM</w:t>
      </w:r>
      <w:r>
        <w:t>).</w:t>
      </w:r>
    </w:p>
    <w:p w14:paraId="0A7148C4" w14:textId="77777777" w:rsidR="002F3FBF" w:rsidRDefault="002F3FBF" w:rsidP="002F3FBF">
      <w:pPr>
        <w:pStyle w:val="OptionName"/>
      </w:pPr>
      <w:r>
        <w:t>-d</w:t>
      </w:r>
      <w:r>
        <w:br/>
        <w:t>--default-region</w:t>
      </w:r>
    </w:p>
    <w:p w14:paraId="3701307D" w14:textId="77777777" w:rsidR="002F3FBF" w:rsidRDefault="002F3FBF" w:rsidP="002F3FBF">
      <w:pPr>
        <w:pStyle w:val="OptionDescription"/>
      </w:pPr>
      <w:r>
        <w:t>Display the default region for UHF/VHF band frequency layout.</w:t>
      </w:r>
    </w:p>
    <w:p w14:paraId="43AE0879" w14:textId="77777777" w:rsidR="002F3FBF" w:rsidRDefault="002F3FBF" w:rsidP="002F3FBF">
      <w:pPr>
        <w:pStyle w:val="OptionDescription"/>
      </w:pPr>
      <w:r>
        <w:t xml:space="preserve">See also option </w:t>
      </w:r>
      <w:r w:rsidRPr="00CE6802">
        <w:rPr>
          <w:rStyle w:val="Codeintext"/>
        </w:rPr>
        <w:t>--hf-band-region</w:t>
      </w:r>
      <w:r>
        <w:t>.</w:t>
      </w:r>
    </w:p>
    <w:p w14:paraId="0687D45D" w14:textId="77777777" w:rsidR="002B3586" w:rsidRDefault="002B3586" w:rsidP="00A31A04">
      <w:pPr>
        <w:pStyle w:val="OptionName"/>
      </w:pPr>
      <w:r>
        <w:t xml:space="preserve">-f </w:t>
      </w:r>
      <w:r w:rsidRPr="00683AFF">
        <w:rPr>
          <w:b w:val="0"/>
          <w:i/>
        </w:rPr>
        <w:t>value</w:t>
      </w:r>
      <w:r w:rsidR="00A31A04">
        <w:br/>
      </w:r>
      <w:r>
        <w:t xml:space="preserve">--frequency </w:t>
      </w:r>
      <w:r w:rsidRPr="00683AFF">
        <w:rPr>
          <w:b w:val="0"/>
          <w:i/>
        </w:rPr>
        <w:t>value</w:t>
      </w:r>
    </w:p>
    <w:p w14:paraId="23EAB56D" w14:textId="77777777" w:rsidR="002B3586" w:rsidRDefault="002B3586" w:rsidP="002B3586">
      <w:pPr>
        <w:pStyle w:val="OptionDescription"/>
      </w:pPr>
      <w:r>
        <w:t xml:space="preserve">Carrier frequency in Hz. UHF </w:t>
      </w:r>
      <w:r w:rsidR="00E679A0">
        <w:t xml:space="preserve">or VHF </w:t>
      </w:r>
      <w:r>
        <w:t>channel and offset will be displayed.</w:t>
      </w:r>
    </w:p>
    <w:p w14:paraId="7E3ECE91" w14:textId="77777777" w:rsidR="002B3586" w:rsidRDefault="002B3586" w:rsidP="00511EE9">
      <w:pPr>
        <w:pStyle w:val="OptionName"/>
      </w:pPr>
      <w:r>
        <w:t xml:space="preserve">-g </w:t>
      </w:r>
      <w:r w:rsidRPr="00683AFF">
        <w:rPr>
          <w:b w:val="0"/>
          <w:i/>
        </w:rPr>
        <w:t>value</w:t>
      </w:r>
      <w:r w:rsidR="00511EE9">
        <w:br/>
      </w:r>
      <w:r>
        <w:t xml:space="preserve">--guard-interval </w:t>
      </w:r>
      <w:r w:rsidRPr="00683AFF">
        <w:rPr>
          <w:b w:val="0"/>
          <w:i/>
        </w:rPr>
        <w:t>value</w:t>
      </w:r>
    </w:p>
    <w:p w14:paraId="4A8784D0" w14:textId="77777777" w:rsidR="002B3586" w:rsidRDefault="002B3586" w:rsidP="002B3586">
      <w:pPr>
        <w:pStyle w:val="OptionDescription"/>
      </w:pPr>
      <w:r>
        <w:t>Specify the OFMD guard interval, used to compute the resulting bitrate.</w:t>
      </w:r>
      <w:r w:rsidR="00511EE9">
        <w:t xml:space="preserve"> </w:t>
      </w:r>
      <w:r>
        <w:t xml:space="preserve">Must be one of </w:t>
      </w:r>
      <w:r w:rsidRPr="00CE6802">
        <w:rPr>
          <w:rStyle w:val="Codeintext"/>
        </w:rPr>
        <w:t>1/32</w:t>
      </w:r>
      <w:r>
        <w:t xml:space="preserve">, </w:t>
      </w:r>
      <w:r w:rsidRPr="00B82B76">
        <w:rPr>
          <w:rStyle w:val="Codeintext"/>
        </w:rPr>
        <w:t>1/16</w:t>
      </w:r>
      <w:r>
        <w:t xml:space="preserve">, </w:t>
      </w:r>
      <w:r w:rsidRPr="00B82B76">
        <w:rPr>
          <w:rStyle w:val="Codeintext"/>
        </w:rPr>
        <w:t>1/8</w:t>
      </w:r>
      <w:r>
        <w:t xml:space="preserve">, </w:t>
      </w:r>
      <w:r w:rsidRPr="00B82B76">
        <w:rPr>
          <w:rStyle w:val="Codeintext"/>
        </w:rPr>
        <w:t>1/4</w:t>
      </w:r>
      <w:r>
        <w:t xml:space="preserve"> (no default).</w:t>
      </w:r>
    </w:p>
    <w:p w14:paraId="4BFF0E62" w14:textId="77777777" w:rsidR="00877F86" w:rsidRPr="00877F86" w:rsidRDefault="00877F86" w:rsidP="00877F86">
      <w:pPr>
        <w:pStyle w:val="OptionName"/>
      </w:pPr>
      <w:r w:rsidRPr="00877F86">
        <w:t xml:space="preserve">-r </w:t>
      </w:r>
      <w:r w:rsidRPr="00877F86">
        <w:rPr>
          <w:b w:val="0"/>
          <w:i/>
        </w:rPr>
        <w:t>name</w:t>
      </w:r>
      <w:r>
        <w:br/>
      </w:r>
      <w:r w:rsidRPr="00877F86">
        <w:t xml:space="preserve">--hf-band-region </w:t>
      </w:r>
      <w:r w:rsidRPr="00877F86">
        <w:rPr>
          <w:b w:val="0"/>
          <w:i/>
        </w:rPr>
        <w:t>name</w:t>
      </w:r>
      <w:r w:rsidRPr="00877F86">
        <w:t xml:space="preserve"> </w:t>
      </w:r>
    </w:p>
    <w:p w14:paraId="12D791E2" w14:textId="77777777" w:rsidR="00B326E2" w:rsidRDefault="00B326E2" w:rsidP="00B326E2">
      <w:pPr>
        <w:pStyle w:val="OptionDescription"/>
      </w:pPr>
      <w:r w:rsidRPr="00877F86">
        <w:t>Specify the region for UHF/VHF band frequency layout.</w:t>
      </w:r>
    </w:p>
    <w:p w14:paraId="73043B21" w14:textId="15F0EA07"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9272D6">
        <w:t>A.4</w:t>
      </w:r>
      <w:r>
        <w:fldChar w:fldCharType="end"/>
      </w:r>
      <w:r w:rsidRPr="00D11CD1">
        <w:t xml:space="preserve"> </w:t>
      </w:r>
      <w:r>
        <w:t xml:space="preserve">page </w:t>
      </w:r>
      <w:r>
        <w:fldChar w:fldCharType="begin"/>
      </w:r>
      <w:r>
        <w:instrText xml:space="preserve"> PAGEREF _Ref57628697 \h </w:instrText>
      </w:r>
      <w:r>
        <w:fldChar w:fldCharType="separate"/>
      </w:r>
      <w:r w:rsidR="009272D6">
        <w:rPr>
          <w:noProof/>
        </w:rPr>
        <w:t>493</w:t>
      </w:r>
      <w:r>
        <w:fldChar w:fldCharType="end"/>
      </w:r>
      <w:r>
        <w:t xml:space="preserve"> for more details.</w:t>
      </w:r>
    </w:p>
    <w:p w14:paraId="045D4B64" w14:textId="77777777" w:rsidR="002B3586" w:rsidRDefault="002B3586" w:rsidP="00511EE9">
      <w:pPr>
        <w:pStyle w:val="OptionName"/>
      </w:pPr>
      <w:r>
        <w:t xml:space="preserve">-h </w:t>
      </w:r>
      <w:r w:rsidRPr="00534089">
        <w:rPr>
          <w:b w:val="0"/>
          <w:i/>
        </w:rPr>
        <w:t>value</w:t>
      </w:r>
      <w:r w:rsidR="00511EE9">
        <w:br/>
      </w:r>
      <w:r>
        <w:t xml:space="preserve">--high-priority-fec </w:t>
      </w:r>
      <w:r w:rsidRPr="00534089">
        <w:rPr>
          <w:b w:val="0"/>
          <w:i/>
        </w:rPr>
        <w:t>value</w:t>
      </w:r>
    </w:p>
    <w:p w14:paraId="0A21EC1C" w14:textId="77777777" w:rsidR="002B3586" w:rsidRDefault="002B3586" w:rsidP="00511EE9">
      <w:pPr>
        <w:pStyle w:val="OptionDescription"/>
      </w:pPr>
      <w:r>
        <w:t>Specify the OFMD error correction for high priority streams, used to</w:t>
      </w:r>
      <w:r w:rsidR="00511EE9">
        <w:t xml:space="preserve"> </w:t>
      </w:r>
      <w:r>
        <w:t>compute the res</w:t>
      </w:r>
      <w:r w:rsidR="00B82B76">
        <w:t xml:space="preserve">ulting bitrate. Must be one of </w:t>
      </w:r>
      <w:r w:rsidRPr="00B82B76">
        <w:rPr>
          <w:rStyle w:val="Codeintext"/>
        </w:rPr>
        <w:t>1/2</w:t>
      </w:r>
      <w:r>
        <w:t xml:space="preserve">, </w:t>
      </w:r>
      <w:r w:rsidRPr="00B82B76">
        <w:rPr>
          <w:rStyle w:val="Codeintext"/>
        </w:rPr>
        <w:t>2/3</w:t>
      </w:r>
      <w:r>
        <w:t xml:space="preserve">, </w:t>
      </w:r>
      <w:r w:rsidRPr="00B82B76">
        <w:rPr>
          <w:rStyle w:val="Codeintext"/>
        </w:rPr>
        <w:t>3/4</w:t>
      </w:r>
      <w:r>
        <w:t>,</w:t>
      </w:r>
      <w:r w:rsidR="00511EE9">
        <w:t xml:space="preserve"> </w:t>
      </w:r>
      <w:r w:rsidRPr="00B82B76">
        <w:rPr>
          <w:rStyle w:val="Codeintext"/>
        </w:rPr>
        <w:t>5/6</w:t>
      </w:r>
      <w:r>
        <w:t xml:space="preserve">, </w:t>
      </w:r>
      <w:r w:rsidRPr="00B82B76">
        <w:rPr>
          <w:rStyle w:val="Codeintext"/>
        </w:rPr>
        <w:t>7/8</w:t>
      </w:r>
      <w:r>
        <w:t xml:space="preserve"> (no default).</w:t>
      </w:r>
    </w:p>
    <w:p w14:paraId="526BAB2A" w14:textId="77777777" w:rsidR="00114DC5" w:rsidRDefault="00114DC5" w:rsidP="00114DC5">
      <w:pPr>
        <w:pStyle w:val="OptionName"/>
      </w:pPr>
      <w:r>
        <w:t>--japan</w:t>
      </w:r>
    </w:p>
    <w:p w14:paraId="07923E8E" w14:textId="77777777" w:rsidR="00114DC5" w:rsidRDefault="00114DC5" w:rsidP="00114DC5">
      <w:pPr>
        <w:pStyle w:val="OptionDescription"/>
      </w:pPr>
      <w:r>
        <w:t xml:space="preserve">A synonym for </w:t>
      </w:r>
      <w:r w:rsidRPr="00CE6802">
        <w:rPr>
          <w:rStyle w:val="Codeintext"/>
        </w:rPr>
        <w:t>--hf-band-region japan</w:t>
      </w:r>
      <w:r>
        <w:t>.</w:t>
      </w:r>
    </w:p>
    <w:p w14:paraId="10768E54" w14:textId="77777777" w:rsidR="002B3586" w:rsidRDefault="002B3586" w:rsidP="00511EE9">
      <w:pPr>
        <w:pStyle w:val="OptionName"/>
      </w:pPr>
      <w:r>
        <w:t xml:space="preserve">-m </w:t>
      </w:r>
      <w:r w:rsidRPr="00534089">
        <w:rPr>
          <w:b w:val="0"/>
          <w:i/>
        </w:rPr>
        <w:t>value</w:t>
      </w:r>
      <w:r w:rsidR="00511EE9">
        <w:br/>
      </w:r>
      <w:r>
        <w:t xml:space="preserve">--max-guess </w:t>
      </w:r>
      <w:r w:rsidRPr="00534089">
        <w:rPr>
          <w:b w:val="0"/>
          <w:i/>
        </w:rPr>
        <w:t>value</w:t>
      </w:r>
    </w:p>
    <w:p w14:paraId="2F3EDD98" w14:textId="77777777" w:rsidR="002B3586" w:rsidRDefault="002B3586" w:rsidP="002B3586">
      <w:pPr>
        <w:pStyle w:val="OptionDescription"/>
      </w:pPr>
      <w:r>
        <w:t xml:space="preserve">When used with </w:t>
      </w:r>
      <w:r w:rsidRPr="00D219CD">
        <w:rPr>
          <w:rStyle w:val="Codeintext"/>
        </w:rPr>
        <w:t>--bitrate</w:t>
      </w:r>
      <w:r>
        <w:t xml:space="preserve">, specify the maximum number of </w:t>
      </w:r>
      <w:r w:rsidR="00A15F82">
        <w:t xml:space="preserve">sets of </w:t>
      </w:r>
      <w:r>
        <w:t>modulation</w:t>
      </w:r>
      <w:r w:rsidR="00511EE9">
        <w:t xml:space="preserve"> </w:t>
      </w:r>
      <w:r>
        <w:t>parameters to display. By default, display</w:t>
      </w:r>
      <w:r w:rsidR="006C5584">
        <w:t xml:space="preserve"> only </w:t>
      </w:r>
      <w:r>
        <w:t>one set of parameters,</w:t>
      </w:r>
      <w:r w:rsidR="00511EE9">
        <w:t xml:space="preserve"> </w:t>
      </w:r>
      <w:r>
        <w:t>the one giving the closest bitrate.</w:t>
      </w:r>
      <w:r w:rsidR="006C5584">
        <w:t xml:space="preserve"> When the given bitrate is not exact and the transmission parameters are uncertain, it may be useful to display more than one possible set of values. The difference between the specified bitrate and nominal bitrate is displayed for each set of parameters. The various sets of parameters are displayed in increasing order of bitrate difference (ie. most probable parameters first).</w:t>
      </w:r>
    </w:p>
    <w:p w14:paraId="19C7E916" w14:textId="77777777" w:rsidR="006C5584" w:rsidRDefault="006C5584" w:rsidP="002B3586">
      <w:pPr>
        <w:pStyle w:val="OptionDescription"/>
      </w:pPr>
      <w:r>
        <w:t xml:space="preserve">When more than one set of parameters give the same bitrate, they are all displayed, regardless of </w:t>
      </w:r>
      <w:r w:rsidRPr="00D219CD">
        <w:rPr>
          <w:rStyle w:val="Codeintext"/>
        </w:rPr>
        <w:t>--max-guess</w:t>
      </w:r>
      <w:r>
        <w:t>.</w:t>
      </w:r>
    </w:p>
    <w:p w14:paraId="2545B4CE" w14:textId="77777777" w:rsidR="002B3586" w:rsidRDefault="002B3586" w:rsidP="00511EE9">
      <w:pPr>
        <w:pStyle w:val="OptionName"/>
      </w:pPr>
      <w:r>
        <w:t xml:space="preserve">-o </w:t>
      </w:r>
      <w:r w:rsidRPr="00534089">
        <w:rPr>
          <w:b w:val="0"/>
          <w:i/>
        </w:rPr>
        <w:t>value</w:t>
      </w:r>
      <w:r w:rsidR="00511EE9">
        <w:br/>
      </w:r>
      <w:r>
        <w:t xml:space="preserve">--offset-count </w:t>
      </w:r>
      <w:r w:rsidRPr="00534089">
        <w:rPr>
          <w:b w:val="0"/>
          <w:i/>
        </w:rPr>
        <w:t>value</w:t>
      </w:r>
    </w:p>
    <w:p w14:paraId="7E360512" w14:textId="77777777" w:rsidR="002B3586" w:rsidRDefault="002B3586" w:rsidP="002B3586">
      <w:pPr>
        <w:pStyle w:val="OptionDescription"/>
      </w:pPr>
      <w:r>
        <w:t xml:space="preserve">Specify the number of offsets from the UHF </w:t>
      </w:r>
      <w:r w:rsidR="004230A7">
        <w:t xml:space="preserve">or VHF </w:t>
      </w:r>
      <w:r>
        <w:t>channel. The default is zero.</w:t>
      </w:r>
      <w:r w:rsidR="006C5584">
        <w:t xml:space="preserve"> </w:t>
      </w:r>
      <w:r w:rsidR="004230A7" w:rsidRPr="004230A7">
        <w:t xml:space="preserve"> See options </w:t>
      </w:r>
      <w:r w:rsidR="004230A7" w:rsidRPr="00D219CD">
        <w:rPr>
          <w:rStyle w:val="Codeintext"/>
        </w:rPr>
        <w:noBreakHyphen/>
      </w:r>
      <w:r w:rsidR="004230A7" w:rsidRPr="00D219CD">
        <w:rPr>
          <w:rStyle w:val="Codeintext"/>
        </w:rPr>
        <w:noBreakHyphen/>
        <w:t>uhf</w:t>
      </w:r>
      <w:r w:rsidR="004230A7" w:rsidRPr="00D219CD">
        <w:rPr>
          <w:rStyle w:val="Codeintext"/>
        </w:rPr>
        <w:noBreakHyphen/>
        <w:t>channel</w:t>
      </w:r>
      <w:r w:rsidR="004230A7" w:rsidRPr="004230A7">
        <w:t xml:space="preserve"> and </w:t>
      </w:r>
      <w:r w:rsidR="004230A7" w:rsidRPr="00D219CD">
        <w:rPr>
          <w:rStyle w:val="Codeintext"/>
        </w:rPr>
        <w:noBreakHyphen/>
      </w:r>
      <w:r w:rsidR="004230A7" w:rsidRPr="00D219CD">
        <w:rPr>
          <w:rStyle w:val="Codeintext"/>
        </w:rPr>
        <w:noBreakHyphen/>
        <w:t>vhf</w:t>
      </w:r>
      <w:r w:rsidR="004230A7" w:rsidRPr="00D219CD">
        <w:rPr>
          <w:rStyle w:val="Codeintext"/>
        </w:rPr>
        <w:noBreakHyphen/>
        <w:t>channel</w:t>
      </w:r>
      <w:r w:rsidR="004230A7" w:rsidRPr="004230A7">
        <w:t>.</w:t>
      </w:r>
    </w:p>
    <w:p w14:paraId="796D7341" w14:textId="77777777" w:rsidR="005A0FAA" w:rsidRDefault="005A0FAA" w:rsidP="005A0FAA">
      <w:pPr>
        <w:pStyle w:val="OptionName"/>
      </w:pPr>
      <w:r>
        <w:t>--philippines</w:t>
      </w:r>
    </w:p>
    <w:p w14:paraId="76EB7E38" w14:textId="77777777" w:rsidR="005A0FAA" w:rsidRDefault="005A0FAA" w:rsidP="005A0FAA">
      <w:pPr>
        <w:pStyle w:val="OptionDescription"/>
      </w:pPr>
      <w:r>
        <w:t xml:space="preserve">A synonym for </w:t>
      </w:r>
      <w:r w:rsidRPr="00CE6802">
        <w:rPr>
          <w:rStyle w:val="Codeintext"/>
        </w:rPr>
        <w:t xml:space="preserve">--hf-band-region </w:t>
      </w:r>
      <w:r w:rsidRPr="005A0FAA">
        <w:rPr>
          <w:rStyle w:val="Codeintext"/>
        </w:rPr>
        <w:t>philippines</w:t>
      </w:r>
      <w:r>
        <w:t>.</w:t>
      </w:r>
    </w:p>
    <w:p w14:paraId="4356230E" w14:textId="77777777" w:rsidR="002B3586" w:rsidRDefault="002B3586" w:rsidP="006C5584">
      <w:pPr>
        <w:pStyle w:val="OptionName"/>
      </w:pPr>
      <w:r>
        <w:lastRenderedPageBreak/>
        <w:t>-s</w:t>
      </w:r>
      <w:r w:rsidR="006C5584">
        <w:br/>
      </w:r>
      <w:r>
        <w:t>--simple</w:t>
      </w:r>
    </w:p>
    <w:p w14:paraId="5A8B9B8A" w14:textId="77777777" w:rsidR="002B3586" w:rsidRDefault="002B3586" w:rsidP="002B3586">
      <w:pPr>
        <w:pStyle w:val="OptionDescription"/>
      </w:pPr>
      <w:r>
        <w:t>Produce simple out</w:t>
      </w:r>
      <w:r w:rsidR="006C5584">
        <w:t>put: only numbers, no comment, no formatting. T</w:t>
      </w:r>
      <w:r>
        <w:t>ypically useful</w:t>
      </w:r>
      <w:r w:rsidR="006C5584">
        <w:t xml:space="preserve"> </w:t>
      </w:r>
      <w:r>
        <w:t>to write scripts</w:t>
      </w:r>
      <w:r w:rsidR="006C5584">
        <w:t xml:space="preserve"> and reuse </w:t>
      </w:r>
      <w:r w:rsidR="006C5584" w:rsidRPr="00E14457">
        <w:rPr>
          <w:rStyle w:val="Codeintext"/>
        </w:rPr>
        <w:t>tsterinfo</w:t>
      </w:r>
      <w:r w:rsidR="006C5584">
        <w:t xml:space="preserve"> output</w:t>
      </w:r>
      <w:r>
        <w:t>.</w:t>
      </w:r>
    </w:p>
    <w:p w14:paraId="38DAD39A" w14:textId="77777777" w:rsidR="002B3586" w:rsidRDefault="002B3586" w:rsidP="006C5584">
      <w:pPr>
        <w:pStyle w:val="OptionName"/>
      </w:pPr>
      <w:r>
        <w:t xml:space="preserve">-u </w:t>
      </w:r>
      <w:r w:rsidRPr="00534089">
        <w:rPr>
          <w:b w:val="0"/>
          <w:i/>
        </w:rPr>
        <w:t>value</w:t>
      </w:r>
      <w:r w:rsidR="006C5584">
        <w:br/>
      </w:r>
      <w:r>
        <w:t xml:space="preserve">--uhf-channel </w:t>
      </w:r>
      <w:r w:rsidRPr="00534089">
        <w:rPr>
          <w:b w:val="0"/>
          <w:i/>
        </w:rPr>
        <w:t>value</w:t>
      </w:r>
    </w:p>
    <w:p w14:paraId="3DF485F3" w14:textId="77777777" w:rsidR="002B3586" w:rsidRDefault="002B3586" w:rsidP="002B3586">
      <w:pPr>
        <w:pStyle w:val="OptionDescription"/>
      </w:pPr>
      <w:r>
        <w:t>Specify the UHF channel number of the carrier. Can be combined with an</w:t>
      </w:r>
      <w:r w:rsidR="006C5584">
        <w:t xml:space="preserve"> </w:t>
      </w:r>
      <w:r w:rsidRPr="00E14457">
        <w:rPr>
          <w:rStyle w:val="Codeintext"/>
        </w:rPr>
        <w:t>--offset-count</w:t>
      </w:r>
      <w:r>
        <w:t xml:space="preserve"> option. The resulting frequency will be displayed.</w:t>
      </w:r>
    </w:p>
    <w:p w14:paraId="68C38E4C" w14:textId="77777777" w:rsidR="008240C2" w:rsidRDefault="008240C2" w:rsidP="008240C2">
      <w:pPr>
        <w:pStyle w:val="OptionName"/>
      </w:pPr>
      <w:r>
        <w:t>--usa</w:t>
      </w:r>
    </w:p>
    <w:p w14:paraId="3136DD57" w14:textId="272E0337" w:rsidR="008240C2" w:rsidRDefault="008240C2" w:rsidP="008240C2">
      <w:pPr>
        <w:pStyle w:val="OptionDescription"/>
      </w:pPr>
      <w:r>
        <w:t xml:space="preserve">A synonym for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9272D6">
        <w:t>2.4.2</w:t>
      </w:r>
      <w:r>
        <w:fldChar w:fldCharType="end"/>
      </w:r>
      <w:r>
        <w:t xml:space="preserve"> for more details.</w:t>
      </w:r>
    </w:p>
    <w:p w14:paraId="20D62361" w14:textId="77777777" w:rsidR="00083467" w:rsidRDefault="00083467" w:rsidP="00083467">
      <w:pPr>
        <w:pStyle w:val="OptionName"/>
      </w:pPr>
      <w:r>
        <w:t xml:space="preserve">-v </w:t>
      </w:r>
      <w:r w:rsidRPr="00534089">
        <w:rPr>
          <w:b w:val="0"/>
          <w:i/>
        </w:rPr>
        <w:t>value</w:t>
      </w:r>
      <w:r>
        <w:br/>
        <w:t xml:space="preserve">--vhf-channel </w:t>
      </w:r>
      <w:r w:rsidRPr="00534089">
        <w:rPr>
          <w:b w:val="0"/>
          <w:i/>
        </w:rPr>
        <w:t>value</w:t>
      </w:r>
    </w:p>
    <w:p w14:paraId="521812BC" w14:textId="77777777" w:rsidR="00083467" w:rsidRDefault="00083467" w:rsidP="00083467">
      <w:pPr>
        <w:pStyle w:val="OptionDescription"/>
      </w:pPr>
      <w:r>
        <w:t xml:space="preserve">Specify the VHF channel number of the carrier. Can be combined with an </w:t>
      </w:r>
      <w:r w:rsidRPr="00794756">
        <w:rPr>
          <w:rStyle w:val="Codeintext"/>
        </w:rPr>
        <w:t>--offset-count</w:t>
      </w:r>
      <w:r>
        <w:t xml:space="preserve"> option. The resulting frequency will be displayed.</w:t>
      </w:r>
    </w:p>
    <w:p w14:paraId="00938F9E" w14:textId="77777777" w:rsidR="006B5F1D" w:rsidRPr="0010024C" w:rsidRDefault="006B5F1D" w:rsidP="006B5F1D">
      <w:pPr>
        <w:pStyle w:val="UsageTitle"/>
      </w:pPr>
      <w:r>
        <w:t xml:space="preserve">Generic common command </w:t>
      </w:r>
      <w:r w:rsidRPr="0010024C">
        <w:t>options</w:t>
      </w:r>
    </w:p>
    <w:p w14:paraId="37F9414B" w14:textId="77777777" w:rsidR="00511C2D" w:rsidRPr="00CF0FFB" w:rsidRDefault="00511C2D" w:rsidP="00511C2D">
      <w:pPr>
        <w:ind w:left="284"/>
      </w:pPr>
      <w:r w:rsidRPr="00CF0FFB">
        <w:t xml:space="preserve">The following options are implicitly defined in all </w:t>
      </w:r>
      <w:r>
        <w:t>commands</w:t>
      </w:r>
      <w:r w:rsidRPr="00CF0FFB">
        <w:t>.</w:t>
      </w:r>
    </w:p>
    <w:p w14:paraId="704AAA1E" w14:textId="77777777" w:rsidR="006B5F1D" w:rsidRDefault="006B5F1D" w:rsidP="006B5F1D">
      <w:pPr>
        <w:pStyle w:val="OptionName"/>
      </w:pPr>
      <w:r>
        <w:t>--debug[=</w:t>
      </w:r>
      <w:r w:rsidRPr="00A6771E">
        <w:rPr>
          <w:rStyle w:val="StyleOptionNameItaliqueCar"/>
        </w:rPr>
        <w:t>N</w:t>
      </w:r>
      <w:r>
        <w:t>]</w:t>
      </w:r>
    </w:p>
    <w:p w14:paraId="7B6D3E53" w14:textId="77777777" w:rsidR="006B5F1D" w:rsidRDefault="006B5F1D" w:rsidP="006B5F1D">
      <w:pPr>
        <w:pStyle w:val="OptionDescription"/>
      </w:pPr>
      <w:r>
        <w:t xml:space="preserve">Produce verbose debug output. Specify an optional debug level </w:t>
      </w:r>
      <w:r>
        <w:rPr>
          <w:i/>
          <w:iCs/>
        </w:rPr>
        <w:t>N</w:t>
      </w:r>
      <w:r>
        <w:t xml:space="preserve"> (1 by default).</w:t>
      </w:r>
    </w:p>
    <w:p w14:paraId="28FCF90E" w14:textId="77777777" w:rsidR="006B5F1D" w:rsidRDefault="006B5F1D" w:rsidP="006B5F1D">
      <w:pPr>
        <w:pStyle w:val="OptionName"/>
      </w:pPr>
      <w:r>
        <w:t>--help</w:t>
      </w:r>
    </w:p>
    <w:p w14:paraId="0BEB4E27" w14:textId="77777777" w:rsidR="006B5F1D" w:rsidRDefault="006B5F1D" w:rsidP="006B5F1D">
      <w:pPr>
        <w:pStyle w:val="OptionDescription"/>
      </w:pPr>
      <w:r>
        <w:t>Display command help text.</w:t>
      </w:r>
    </w:p>
    <w:p w14:paraId="5D21ED42" w14:textId="77777777" w:rsidR="006B5F1D" w:rsidRPr="007B2A0D" w:rsidRDefault="006B5F1D" w:rsidP="006B5F1D">
      <w:pPr>
        <w:pStyle w:val="OptionName"/>
      </w:pPr>
      <w:r w:rsidRPr="007B2A0D">
        <w:t>--verbose</w:t>
      </w:r>
    </w:p>
    <w:p w14:paraId="7997D491" w14:textId="77777777" w:rsidR="006B5F1D" w:rsidRPr="007B2A0D" w:rsidRDefault="006B5F1D" w:rsidP="006B5F1D">
      <w:pPr>
        <w:pStyle w:val="OptionDescription"/>
      </w:pPr>
      <w:r w:rsidRPr="007B2A0D">
        <w:t>Produce verbose messages.</w:t>
      </w:r>
    </w:p>
    <w:p w14:paraId="50C2A57A" w14:textId="77777777" w:rsidR="006B5F1D" w:rsidRDefault="006B5F1D" w:rsidP="006B5F1D">
      <w:pPr>
        <w:pStyle w:val="OptionName"/>
      </w:pPr>
      <w:r>
        <w:t>--version</w:t>
      </w:r>
    </w:p>
    <w:p w14:paraId="56531B40" w14:textId="5FE7C545" w:rsidR="00374FEB" w:rsidRDefault="006B5F1D" w:rsidP="006B5F1D">
      <w:pPr>
        <w:pStyle w:val="OptionDescription"/>
      </w:pPr>
      <w:r>
        <w:t>Display the version number.</w:t>
      </w:r>
    </w:p>
    <w:p w14:paraId="468BC97D" w14:textId="6D6E6BC2" w:rsidR="00F45A79" w:rsidRDefault="00F45A79" w:rsidP="00F45A79">
      <w:pPr>
        <w:pStyle w:val="ReferenceSectionTitle"/>
      </w:pPr>
      <w:bookmarkStart w:id="226" w:name="_Toc166362890"/>
      <w:r>
        <w:lastRenderedPageBreak/>
        <w:t>tstestecmg</w:t>
      </w:r>
      <w:bookmarkEnd w:id="226"/>
    </w:p>
    <w:p w14:paraId="7BBD8CD5" w14:textId="552B7498" w:rsidR="00F45A79" w:rsidRPr="00852874" w:rsidRDefault="00852874" w:rsidP="00F45A79">
      <w:pPr>
        <w:pStyle w:val="UsageTitle"/>
      </w:pPr>
      <w:r w:rsidRPr="00852874">
        <w:t>Test a DVB SimulCrypt compliant ECMG with an artificial load</w:t>
      </w:r>
    </w:p>
    <w:p w14:paraId="31D0D213" w14:textId="34A066CE" w:rsidR="00E00EB7" w:rsidRDefault="00F45A79" w:rsidP="00E00EB7">
      <w:r>
        <w:t xml:space="preserve">This utility </w:t>
      </w:r>
      <w:r w:rsidR="00E00EB7">
        <w:t xml:space="preserve">is designed to test the resistance of an ECMG. It </w:t>
      </w:r>
      <w:r>
        <w:t>behaves as a</w:t>
      </w:r>
      <w:r w:rsidR="00E00EB7">
        <w:t xml:space="preserve"> DVB SimulCrypt SCS and connects to one ECMG. It creates several “ECM channels” and several “ECM streams” per channel.</w:t>
      </w:r>
    </w:p>
    <w:p w14:paraId="4E333325" w14:textId="516E5EC1" w:rsidR="00F36E8B" w:rsidRDefault="00F36E8B" w:rsidP="00F36E8B">
      <w:r>
        <w:t xml:space="preserve">In each ECM stream, </w:t>
      </w:r>
      <w:r w:rsidRPr="007436BC">
        <w:rPr>
          <w:rStyle w:val="Codeintext"/>
        </w:rPr>
        <w:t>tstestecm</w:t>
      </w:r>
      <w:r>
        <w:t xml:space="preserve"> emulates crypto-periods. At the beginning of each crypto-period, it requests one ECM. The returned ECM is not used, no scrambling is performed, this is just a stress test on the ECMG.</w:t>
      </w:r>
    </w:p>
    <w:p w14:paraId="0894C747" w14:textId="62D9BE93" w:rsidR="00E00EB7" w:rsidRDefault="00E00EB7" w:rsidP="00E00EB7">
      <w:r>
        <w:t xml:space="preserve">It is possible to run this </w:t>
      </w:r>
      <w:r w:rsidRPr="00C70690">
        <w:rPr>
          <w:rStyle w:val="Codeintext"/>
        </w:rPr>
        <w:t>tstestecmg</w:t>
      </w:r>
      <w:r>
        <w:t xml:space="preserve"> from multiple systems</w:t>
      </w:r>
      <w:r w:rsidR="00C70690">
        <w:t xml:space="preserve"> in parallel, connecting to the same ECMG, to emulate very hight load</w:t>
      </w:r>
      <w:r w:rsidR="00E4054F">
        <w:t>s</w:t>
      </w:r>
      <w:r w:rsidR="00C70690">
        <w:t xml:space="preserve">. Each instance creates multiple channels (be </w:t>
      </w:r>
      <w:r w:rsidR="00E4054F">
        <w:t>sure</w:t>
      </w:r>
      <w:r w:rsidR="00C70690">
        <w:t xml:space="preserve"> to correctly distribute the channel numbers between instances, see option </w:t>
      </w:r>
      <w:r w:rsidR="00C70690" w:rsidRPr="00C70690">
        <w:rPr>
          <w:rStyle w:val="Codeintext"/>
        </w:rPr>
        <w:t>--first-channel-id</w:t>
      </w:r>
      <w:r w:rsidR="00C70690">
        <w:t>).</w:t>
      </w:r>
    </w:p>
    <w:p w14:paraId="24764A35" w14:textId="77777777" w:rsidR="00F45A79" w:rsidRPr="0069541E" w:rsidRDefault="00F45A79" w:rsidP="00F45A79">
      <w:pPr>
        <w:pStyle w:val="UsageTitle"/>
        <w:rPr>
          <w:lang w:val="fr-FR"/>
        </w:rPr>
      </w:pPr>
      <w:r w:rsidRPr="0069541E">
        <w:rPr>
          <w:lang w:val="fr-FR"/>
        </w:rPr>
        <w:t>Usage</w:t>
      </w:r>
    </w:p>
    <w:p w14:paraId="69099437" w14:textId="0C2F6981" w:rsidR="00F45A79" w:rsidRPr="0069541E" w:rsidRDefault="00F45A79" w:rsidP="00F45A79">
      <w:pPr>
        <w:pStyle w:val="UsageSyntax"/>
        <w:rPr>
          <w:lang w:val="fr-FR"/>
        </w:rPr>
      </w:pPr>
      <w:r w:rsidRPr="0069541E">
        <w:rPr>
          <w:lang w:val="fr-FR"/>
        </w:rPr>
        <w:t>ts</w:t>
      </w:r>
      <w:r w:rsidR="00852874" w:rsidRPr="0069541E">
        <w:rPr>
          <w:lang w:val="fr-FR"/>
        </w:rPr>
        <w:t>test</w:t>
      </w:r>
      <w:r w:rsidRPr="0069541E">
        <w:rPr>
          <w:lang w:val="fr-FR"/>
        </w:rPr>
        <w:t>ecmg [</w:t>
      </w:r>
      <w:r w:rsidRPr="0069541E">
        <w:rPr>
          <w:i/>
          <w:iCs/>
          <w:lang w:val="fr-FR"/>
        </w:rPr>
        <w:t>options</w:t>
      </w:r>
      <w:r w:rsidRPr="0069541E">
        <w:rPr>
          <w:lang w:val="fr-FR"/>
        </w:rPr>
        <w:t>]</w:t>
      </w:r>
      <w:r w:rsidR="00852874" w:rsidRPr="0069541E">
        <w:rPr>
          <w:lang w:val="fr-FR"/>
        </w:rPr>
        <w:t xml:space="preserve"> </w:t>
      </w:r>
      <w:r w:rsidR="00852874" w:rsidRPr="0069541E">
        <w:rPr>
          <w:i/>
          <w:iCs/>
          <w:lang w:val="fr-FR"/>
        </w:rPr>
        <w:t>host:port</w:t>
      </w:r>
    </w:p>
    <w:p w14:paraId="2F87EE54" w14:textId="77777777" w:rsidR="00F45A79" w:rsidRPr="0069541E" w:rsidRDefault="00F45A79" w:rsidP="00F45A79">
      <w:pPr>
        <w:pStyle w:val="UsageTitle"/>
        <w:rPr>
          <w:lang w:val="fr-FR"/>
        </w:rPr>
      </w:pPr>
      <w:r w:rsidRPr="0069541E">
        <w:rPr>
          <w:lang w:val="fr-FR"/>
        </w:rPr>
        <w:t>Options</w:t>
      </w:r>
    </w:p>
    <w:p w14:paraId="713CF110" w14:textId="77777777" w:rsidR="005A433E" w:rsidRDefault="005A433E" w:rsidP="005A433E">
      <w:pPr>
        <w:pStyle w:val="OptionName"/>
      </w:pPr>
      <w:r>
        <w:t xml:space="preserve">-a </w:t>
      </w:r>
      <w:r>
        <w:rPr>
          <w:b w:val="0"/>
          <w:i/>
        </w:rPr>
        <w:t>hexa-digits</w:t>
      </w:r>
      <w:r>
        <w:br/>
        <w:t xml:space="preserve">--access-criteria </w:t>
      </w:r>
      <w:r>
        <w:rPr>
          <w:b w:val="0"/>
          <w:i/>
        </w:rPr>
        <w:t>hexa-digits</w:t>
      </w:r>
    </w:p>
    <w:p w14:paraId="49F8EE12" w14:textId="59528810" w:rsidR="005A433E" w:rsidRDefault="005A433E" w:rsidP="005A433E">
      <w:pPr>
        <w:pStyle w:val="OptionDescription"/>
      </w:pPr>
      <w:r>
        <w:t>Specifies the access criteria as sent to the ECMG. The value must be a suite of hexadecimal digits. All ECM's are generated using these access criteria. Empty by default.</w:t>
      </w:r>
    </w:p>
    <w:p w14:paraId="4B0E1769" w14:textId="64C45E37" w:rsidR="00162CB1" w:rsidRDefault="00162CB1" w:rsidP="0086053C">
      <w:pPr>
        <w:pStyle w:val="OptionName"/>
      </w:pPr>
      <w:r>
        <w:t xml:space="preserve">-c </w:t>
      </w:r>
      <w:r w:rsidRPr="0086053C">
        <w:rPr>
          <w:b w:val="0"/>
          <w:bCs w:val="0"/>
          <w:i/>
          <w:iCs/>
        </w:rPr>
        <w:t>value</w:t>
      </w:r>
      <w:r w:rsidR="0086053C">
        <w:br/>
      </w:r>
      <w:r>
        <w:t xml:space="preserve">--channels </w:t>
      </w:r>
      <w:r w:rsidRPr="0086053C">
        <w:rPr>
          <w:b w:val="0"/>
          <w:bCs w:val="0"/>
          <w:i/>
          <w:iCs/>
        </w:rPr>
        <w:t>value</w:t>
      </w:r>
    </w:p>
    <w:p w14:paraId="3DFE982F" w14:textId="76ABAC78" w:rsidR="0086053C" w:rsidRDefault="00162CB1" w:rsidP="00162CB1">
      <w:pPr>
        <w:pStyle w:val="OptionDescription"/>
      </w:pPr>
      <w:r>
        <w:t xml:space="preserve">Specify the number of </w:t>
      </w:r>
      <w:r w:rsidR="0086053C">
        <w:t xml:space="preserve">ECM </w:t>
      </w:r>
      <w:r>
        <w:t>channels to open. There is one TCP connection to</w:t>
      </w:r>
      <w:r w:rsidR="0086053C">
        <w:t xml:space="preserve"> </w:t>
      </w:r>
      <w:r>
        <w:t>the ECMG per channel.</w:t>
      </w:r>
    </w:p>
    <w:p w14:paraId="32309489" w14:textId="0BDDEF00" w:rsidR="00162CB1" w:rsidRDefault="00162CB1" w:rsidP="00162CB1">
      <w:pPr>
        <w:pStyle w:val="OptionDescription"/>
      </w:pPr>
      <w:r>
        <w:t>The default is 10</w:t>
      </w:r>
      <w:r w:rsidR="0086053C">
        <w:t xml:space="preserve"> channels</w:t>
      </w:r>
      <w:r>
        <w:t>.</w:t>
      </w:r>
    </w:p>
    <w:p w14:paraId="1CD61A8D" w14:textId="77777777" w:rsidR="00162CB1" w:rsidRDefault="00162CB1" w:rsidP="0086053C">
      <w:pPr>
        <w:pStyle w:val="OptionName"/>
      </w:pPr>
      <w:r>
        <w:t xml:space="preserve">--cp-duration </w:t>
      </w:r>
      <w:r w:rsidRPr="0086053C">
        <w:rPr>
          <w:b w:val="0"/>
          <w:bCs w:val="0"/>
          <w:i/>
          <w:iCs/>
        </w:rPr>
        <w:t>seconds</w:t>
      </w:r>
    </w:p>
    <w:p w14:paraId="182CD1C5" w14:textId="77777777" w:rsidR="0086053C" w:rsidRDefault="00162CB1" w:rsidP="00162CB1">
      <w:pPr>
        <w:pStyle w:val="OptionDescription"/>
      </w:pPr>
      <w:r>
        <w:t>Specify the crypto-period duration in seconds.</w:t>
      </w:r>
    </w:p>
    <w:p w14:paraId="5CC560EC" w14:textId="0CFB1A4E" w:rsidR="00162CB1" w:rsidRDefault="00162CB1" w:rsidP="00162CB1">
      <w:pPr>
        <w:pStyle w:val="OptionDescription"/>
      </w:pPr>
      <w:r>
        <w:t>The default is 10 seconds.</w:t>
      </w:r>
    </w:p>
    <w:p w14:paraId="54BCFC26" w14:textId="77777777" w:rsidR="00162CB1" w:rsidRPr="0086053C" w:rsidRDefault="00162CB1" w:rsidP="0086053C">
      <w:pPr>
        <w:pStyle w:val="OptionName"/>
        <w:rPr>
          <w:b w:val="0"/>
          <w:bCs w:val="0"/>
          <w:i/>
          <w:iCs/>
        </w:rPr>
      </w:pPr>
      <w:r>
        <w:t>--cw-size</w:t>
      </w:r>
      <w:r w:rsidRPr="0086053C">
        <w:rPr>
          <w:b w:val="0"/>
          <w:bCs w:val="0"/>
          <w:i/>
          <w:iCs/>
        </w:rPr>
        <w:t xml:space="preserve"> bytes</w:t>
      </w:r>
    </w:p>
    <w:p w14:paraId="22377B07" w14:textId="77777777" w:rsidR="0086053C" w:rsidRDefault="00162CB1" w:rsidP="00162CB1">
      <w:pPr>
        <w:pStyle w:val="OptionDescription"/>
      </w:pPr>
      <w:r>
        <w:t>Specify the size in bytes of control words.</w:t>
      </w:r>
    </w:p>
    <w:p w14:paraId="71221C10" w14:textId="1DE62C20" w:rsidR="00162CB1" w:rsidRDefault="00162CB1" w:rsidP="00162CB1">
      <w:pPr>
        <w:pStyle w:val="OptionDescription"/>
      </w:pPr>
      <w:r>
        <w:t>The default is 8 bytes.</w:t>
      </w:r>
    </w:p>
    <w:p w14:paraId="1C63560D" w14:textId="77777777" w:rsidR="00162CB1" w:rsidRDefault="00162CB1" w:rsidP="0086053C">
      <w:pPr>
        <w:pStyle w:val="OptionName"/>
      </w:pPr>
      <w:r>
        <w:t xml:space="preserve">--ecmg-scs-version </w:t>
      </w:r>
      <w:r w:rsidRPr="0086053C">
        <w:rPr>
          <w:b w:val="0"/>
          <w:bCs w:val="0"/>
          <w:i/>
          <w:iCs/>
        </w:rPr>
        <w:t>value</w:t>
      </w:r>
    </w:p>
    <w:p w14:paraId="41D42974" w14:textId="77777777" w:rsidR="0086053C" w:rsidRDefault="00162CB1" w:rsidP="00162CB1">
      <w:pPr>
        <w:pStyle w:val="OptionDescription"/>
      </w:pPr>
      <w:r>
        <w:t>Specify the version of the ECMG &lt;=&gt; SCS DVB SimulCrypt protocol.</w:t>
      </w:r>
    </w:p>
    <w:p w14:paraId="69250C10" w14:textId="1ED08D94" w:rsidR="00162CB1" w:rsidRDefault="00162CB1" w:rsidP="00162CB1">
      <w:pPr>
        <w:pStyle w:val="OptionDescription"/>
      </w:pPr>
      <w:r>
        <w:t>Valid</w:t>
      </w:r>
      <w:r w:rsidR="0086053C">
        <w:t xml:space="preserve"> </w:t>
      </w:r>
      <w:r>
        <w:t>values are 2 and 3. The default is 2.</w:t>
      </w:r>
    </w:p>
    <w:p w14:paraId="147F87D8" w14:textId="77777777" w:rsidR="00162CB1" w:rsidRDefault="00162CB1" w:rsidP="0086053C">
      <w:pPr>
        <w:pStyle w:val="OptionName"/>
      </w:pPr>
      <w:r>
        <w:t xml:space="preserve">--first-channel-id </w:t>
      </w:r>
      <w:r w:rsidRPr="0086053C">
        <w:rPr>
          <w:b w:val="0"/>
          <w:bCs w:val="0"/>
          <w:i/>
          <w:iCs/>
        </w:rPr>
        <w:t>value</w:t>
      </w:r>
    </w:p>
    <w:p w14:paraId="310ECBC4" w14:textId="77777777" w:rsidR="00463B0C" w:rsidRDefault="00162CB1" w:rsidP="00162CB1">
      <w:pPr>
        <w:pStyle w:val="OptionDescription"/>
      </w:pPr>
      <w:r>
        <w:t xml:space="preserve">Specify the first </w:t>
      </w:r>
      <w:r w:rsidRPr="00463B0C">
        <w:rPr>
          <w:i/>
          <w:iCs/>
        </w:rPr>
        <w:t>ECM_channel_id</w:t>
      </w:r>
      <w:r>
        <w:t xml:space="preserve"> value for the ECMG. Subsequent</w:t>
      </w:r>
      <w:r w:rsidR="00463B0C">
        <w:t xml:space="preserve"> </w:t>
      </w:r>
      <w:r>
        <w:t>connections use sequential values.</w:t>
      </w:r>
    </w:p>
    <w:p w14:paraId="2449916C" w14:textId="68E840E7" w:rsidR="00162CB1" w:rsidRDefault="00162CB1" w:rsidP="00162CB1">
      <w:pPr>
        <w:pStyle w:val="OptionDescription"/>
      </w:pPr>
      <w:r>
        <w:t>The default is 0.</w:t>
      </w:r>
    </w:p>
    <w:p w14:paraId="3E3DE58B" w14:textId="77777777" w:rsidR="00162CB1" w:rsidRDefault="00162CB1" w:rsidP="00463B0C">
      <w:pPr>
        <w:pStyle w:val="OptionName"/>
      </w:pPr>
      <w:r>
        <w:t xml:space="preserve">--first-ecm-id </w:t>
      </w:r>
      <w:r w:rsidRPr="00463B0C">
        <w:rPr>
          <w:b w:val="0"/>
          <w:bCs w:val="0"/>
          <w:i/>
          <w:iCs/>
        </w:rPr>
        <w:t>value</w:t>
      </w:r>
    </w:p>
    <w:p w14:paraId="0F74D8D5" w14:textId="77777777" w:rsidR="00463B0C" w:rsidRDefault="00162CB1" w:rsidP="00162CB1">
      <w:pPr>
        <w:pStyle w:val="OptionDescription"/>
      </w:pPr>
      <w:r>
        <w:t xml:space="preserve">Specify the first </w:t>
      </w:r>
      <w:r w:rsidRPr="00463B0C">
        <w:rPr>
          <w:i/>
          <w:iCs/>
        </w:rPr>
        <w:t>ECM_id</w:t>
      </w:r>
      <w:r>
        <w:t xml:space="preserve"> value to use in the first stream. Subsequent</w:t>
      </w:r>
      <w:r w:rsidR="00463B0C">
        <w:t xml:space="preserve"> </w:t>
      </w:r>
      <w:r>
        <w:t>streams use sequential values.</w:t>
      </w:r>
    </w:p>
    <w:p w14:paraId="456A268E" w14:textId="40907688" w:rsidR="00162CB1" w:rsidRDefault="00162CB1" w:rsidP="00162CB1">
      <w:pPr>
        <w:pStyle w:val="OptionDescription"/>
      </w:pPr>
      <w:r>
        <w:t xml:space="preserve">The default is </w:t>
      </w:r>
      <w:r w:rsidR="00463B0C">
        <w:t xml:space="preserve">the value of </w:t>
      </w:r>
      <w:r w:rsidRPr="00463B0C">
        <w:rPr>
          <w:rStyle w:val="Codeintext"/>
        </w:rPr>
        <w:t>--first-channel-id</w:t>
      </w:r>
      <w:r>
        <w:t xml:space="preserve"> times</w:t>
      </w:r>
      <w:r w:rsidR="00463B0C">
        <w:t xml:space="preserve"> the value of </w:t>
      </w:r>
      <w:r w:rsidRPr="00463B0C">
        <w:rPr>
          <w:rStyle w:val="Codeintext"/>
        </w:rPr>
        <w:t>--streams-per-channel</w:t>
      </w:r>
      <w:r>
        <w:t>.</w:t>
      </w:r>
    </w:p>
    <w:p w14:paraId="3F871D81" w14:textId="77777777" w:rsidR="00162CB1" w:rsidRDefault="00162CB1" w:rsidP="00463B0C">
      <w:pPr>
        <w:pStyle w:val="OptionName"/>
      </w:pPr>
      <w:r>
        <w:lastRenderedPageBreak/>
        <w:t xml:space="preserve">--first-stream-id </w:t>
      </w:r>
      <w:r w:rsidRPr="00463B0C">
        <w:rPr>
          <w:b w:val="0"/>
          <w:bCs w:val="0"/>
          <w:i/>
          <w:iCs/>
        </w:rPr>
        <w:t>value</w:t>
      </w:r>
    </w:p>
    <w:p w14:paraId="60194910" w14:textId="77777777" w:rsidR="00463B0C" w:rsidRDefault="00162CB1" w:rsidP="00162CB1">
      <w:pPr>
        <w:pStyle w:val="OptionDescription"/>
      </w:pPr>
      <w:r>
        <w:t xml:space="preserve">Specify the first </w:t>
      </w:r>
      <w:r w:rsidRPr="00463B0C">
        <w:rPr>
          <w:i/>
          <w:iCs/>
        </w:rPr>
        <w:t>ECM_stream_id</w:t>
      </w:r>
      <w:r>
        <w:t xml:space="preserve"> to use in each channel. Subsequent</w:t>
      </w:r>
      <w:r w:rsidR="00463B0C">
        <w:t xml:space="preserve"> </w:t>
      </w:r>
      <w:r>
        <w:t>streams use sequential values.</w:t>
      </w:r>
    </w:p>
    <w:p w14:paraId="4E3ABD75" w14:textId="329D858D" w:rsidR="00162CB1" w:rsidRDefault="00162CB1" w:rsidP="00162CB1">
      <w:pPr>
        <w:pStyle w:val="OptionDescription"/>
      </w:pPr>
      <w:r>
        <w:t>The default is 0.</w:t>
      </w:r>
    </w:p>
    <w:p w14:paraId="5A7CDD46" w14:textId="77777777" w:rsidR="00F45A79" w:rsidRDefault="00F45A79" w:rsidP="00F45A79">
      <w:pPr>
        <w:pStyle w:val="OptionName"/>
      </w:pPr>
      <w:r>
        <w:t>--log-data</w:t>
      </w:r>
      <w:r w:rsidRPr="00BE085B">
        <w:rPr>
          <w:b w:val="0"/>
        </w:rPr>
        <w:t>[</w:t>
      </w:r>
      <w:r>
        <w:t>=</w:t>
      </w:r>
      <w:r w:rsidRPr="00BE085B">
        <w:rPr>
          <w:b w:val="0"/>
          <w:i/>
        </w:rPr>
        <w:t>level</w:t>
      </w:r>
      <w:r w:rsidRPr="00BE085B">
        <w:rPr>
          <w:b w:val="0"/>
        </w:rPr>
        <w:t>]</w:t>
      </w:r>
    </w:p>
    <w:p w14:paraId="0341B195" w14:textId="77777777" w:rsidR="00F45A79" w:rsidRDefault="00F45A79" w:rsidP="00F45A79">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A464ADE" w14:textId="77777777" w:rsidR="00F45A79" w:rsidRDefault="00F45A79" w:rsidP="00F45A79">
      <w:pPr>
        <w:pStyle w:val="OptionDescription"/>
      </w:pPr>
      <w:r>
        <w:t xml:space="preserve">To debug the session management without being flooded by data messages, use </w:t>
      </w:r>
      <w:r w:rsidRPr="00CE6802">
        <w:rPr>
          <w:rStyle w:val="Codeintext"/>
        </w:rPr>
        <w:t>--log-protocol=info --log-data=debug</w:t>
      </w:r>
      <w:r>
        <w:t>.</w:t>
      </w:r>
    </w:p>
    <w:p w14:paraId="28300D2E" w14:textId="77777777" w:rsidR="00162CB1" w:rsidRPr="00147426" w:rsidRDefault="00162CB1" w:rsidP="00162CB1">
      <w:pPr>
        <w:pStyle w:val="OptionName"/>
        <w:rPr>
          <w:rFonts w:ascii="Menlo" w:hAnsi="Menlo"/>
        </w:rPr>
      </w:pPr>
      <w:r>
        <w:t xml:space="preserve">--log-message-count </w:t>
      </w:r>
      <w:r w:rsidRPr="00804568">
        <w:rPr>
          <w:b w:val="0"/>
          <w:i/>
        </w:rPr>
        <w:t>value</w:t>
      </w:r>
    </w:p>
    <w:p w14:paraId="56767287" w14:textId="77777777" w:rsidR="00162CB1" w:rsidRDefault="00162CB1" w:rsidP="00162CB1">
      <w:pPr>
        <w:pStyle w:val="OptionDescription"/>
      </w:pPr>
      <w:r w:rsidRPr="0003658F">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t xml:space="preserve"> the low-priority log thread has no resource. It cannot display yet the buffered messages and</w:t>
      </w:r>
      <w:r w:rsidRPr="0003658F">
        <w:t xml:space="preserve"> extra messages are dropped. Increase this value if you think that too many messages are dropped. The default is 512 messages.</w:t>
      </w:r>
    </w:p>
    <w:p w14:paraId="19149690" w14:textId="77777777" w:rsidR="00162CB1" w:rsidRDefault="00162CB1" w:rsidP="00162CB1">
      <w:pPr>
        <w:pStyle w:val="OptionDescription"/>
      </w:pPr>
      <w:r>
        <w:t xml:space="preserve">See also the option </w:t>
      </w:r>
      <w:r w:rsidRPr="00C766DE">
        <w:rPr>
          <w:rStyle w:val="Codeintext"/>
        </w:rPr>
        <w:t>--synchronous-log</w:t>
      </w:r>
      <w:r>
        <w:t>.</w:t>
      </w:r>
    </w:p>
    <w:p w14:paraId="45B2E0CC" w14:textId="77777777" w:rsidR="00F45A79" w:rsidRDefault="00F45A79" w:rsidP="00F45A79">
      <w:pPr>
        <w:pStyle w:val="OptionName"/>
      </w:pPr>
      <w:r>
        <w:t>--log-protocol</w:t>
      </w:r>
      <w:r w:rsidRPr="00BE085B">
        <w:rPr>
          <w:b w:val="0"/>
        </w:rPr>
        <w:t>[</w:t>
      </w:r>
      <w:r>
        <w:t>=</w:t>
      </w:r>
      <w:r w:rsidRPr="00BE085B">
        <w:rPr>
          <w:b w:val="0"/>
          <w:i/>
        </w:rPr>
        <w:t>level</w:t>
      </w:r>
      <w:r w:rsidRPr="00BE085B">
        <w:rPr>
          <w:b w:val="0"/>
        </w:rPr>
        <w:t>]</w:t>
      </w:r>
    </w:p>
    <w:p w14:paraId="64EA7CE9" w14:textId="77777777" w:rsidR="005915E2" w:rsidRDefault="00F45A79" w:rsidP="00F45A79">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w:t>
      </w:r>
    </w:p>
    <w:p w14:paraId="7A66BAC7" w14:textId="065CDDF2" w:rsidR="00F45A79" w:rsidRDefault="00F45A79" w:rsidP="00F45A79">
      <w:pPr>
        <w:pStyle w:val="OptionDescription"/>
      </w:pPr>
      <w:r>
        <w:t xml:space="preserve">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AE38A65" w14:textId="77CAEB2D" w:rsidR="0086053C" w:rsidRDefault="0086053C" w:rsidP="00186EFA">
      <w:pPr>
        <w:pStyle w:val="OptionName"/>
      </w:pPr>
      <w:r>
        <w:t xml:space="preserve">--max-ecm </w:t>
      </w:r>
      <w:r w:rsidR="007D6186">
        <w:rPr>
          <w:b w:val="0"/>
          <w:bCs w:val="0"/>
          <w:i/>
          <w:iCs/>
        </w:rPr>
        <w:t>count</w:t>
      </w:r>
    </w:p>
    <w:p w14:paraId="64B841F4" w14:textId="77777777" w:rsidR="007D6186" w:rsidRDefault="0086053C" w:rsidP="0086053C">
      <w:pPr>
        <w:pStyle w:val="OptionDescription"/>
      </w:pPr>
      <w:r>
        <w:t>Stop the test after generating the specified number of ECM's.</w:t>
      </w:r>
    </w:p>
    <w:p w14:paraId="0DE09AD7" w14:textId="083141DC" w:rsidR="0086053C" w:rsidRDefault="0086053C" w:rsidP="0086053C">
      <w:pPr>
        <w:pStyle w:val="OptionDescription"/>
      </w:pPr>
      <w:r>
        <w:t>By</w:t>
      </w:r>
      <w:r w:rsidR="007D6186">
        <w:t xml:space="preserve"> </w:t>
      </w:r>
      <w:r>
        <w:t>default, the test endlessly runs.</w:t>
      </w:r>
    </w:p>
    <w:p w14:paraId="0863B7D7" w14:textId="77777777" w:rsidR="007D6186" w:rsidRDefault="0086053C" w:rsidP="007D6186">
      <w:pPr>
        <w:pStyle w:val="OptionName"/>
      </w:pPr>
      <w:r>
        <w:t xml:space="preserve">--max-seconds </w:t>
      </w:r>
      <w:r w:rsidRPr="007D6186">
        <w:rPr>
          <w:b w:val="0"/>
          <w:bCs w:val="0"/>
          <w:i/>
          <w:iCs/>
        </w:rPr>
        <w:t>seconds</w:t>
      </w:r>
    </w:p>
    <w:p w14:paraId="1891A474" w14:textId="77777777" w:rsidR="007D6186" w:rsidRDefault="0086053C" w:rsidP="0086053C">
      <w:pPr>
        <w:pStyle w:val="OptionDescription"/>
      </w:pPr>
      <w:r>
        <w:t>Stop the test after the specified number of seconds.</w:t>
      </w:r>
    </w:p>
    <w:p w14:paraId="45A51288" w14:textId="3B5DCD16" w:rsidR="0086053C" w:rsidRDefault="0086053C" w:rsidP="0086053C">
      <w:pPr>
        <w:pStyle w:val="OptionDescription"/>
      </w:pPr>
      <w:r>
        <w:t>By default,</w:t>
      </w:r>
      <w:r w:rsidR="007D6186">
        <w:t xml:space="preserve"> </w:t>
      </w:r>
      <w:r>
        <w:t>the test endlessly runs.</w:t>
      </w:r>
    </w:p>
    <w:p w14:paraId="628D3400" w14:textId="77777777" w:rsidR="0086053C" w:rsidRDefault="0086053C" w:rsidP="001039B0">
      <w:pPr>
        <w:pStyle w:val="OptionName"/>
      </w:pPr>
      <w:r>
        <w:t xml:space="preserve">--statistics-interval </w:t>
      </w:r>
      <w:r w:rsidRPr="001039B0">
        <w:rPr>
          <w:b w:val="0"/>
          <w:bCs w:val="0"/>
          <w:i/>
          <w:iCs/>
        </w:rPr>
        <w:t>seconds</w:t>
      </w:r>
    </w:p>
    <w:p w14:paraId="47C7BF4E" w14:textId="21279219" w:rsidR="0086053C" w:rsidRDefault="0086053C" w:rsidP="0086053C">
      <w:pPr>
        <w:pStyle w:val="OptionDescription"/>
      </w:pPr>
      <w:r>
        <w:t xml:space="preserve">Specify the interval in seconds between </w:t>
      </w:r>
      <w:r w:rsidR="001039B0">
        <w:t xml:space="preserve">the display of </w:t>
      </w:r>
      <w:r>
        <w:t>two statistics line</w:t>
      </w:r>
      <w:r w:rsidR="001039B0">
        <w:t>s</w:t>
      </w:r>
      <w:r>
        <w:t>. When</w:t>
      </w:r>
      <w:r w:rsidR="00C851F1">
        <w:t xml:space="preserve"> </w:t>
      </w:r>
      <w:r>
        <w:t>set to zero, disable periodic statistics, only display final statistics.</w:t>
      </w:r>
    </w:p>
    <w:p w14:paraId="6DAA997F" w14:textId="191F0E38" w:rsidR="0086053C" w:rsidRDefault="0086053C" w:rsidP="0086053C">
      <w:pPr>
        <w:pStyle w:val="OptionDescription"/>
      </w:pPr>
      <w:r>
        <w:t>The default is 10 seconds.</w:t>
      </w:r>
    </w:p>
    <w:p w14:paraId="6C639DE2" w14:textId="44D06ADC" w:rsidR="0086053C" w:rsidRDefault="0086053C" w:rsidP="00C851F1">
      <w:pPr>
        <w:pStyle w:val="OptionName"/>
      </w:pPr>
      <w:r>
        <w:t xml:space="preserve">-s </w:t>
      </w:r>
      <w:r w:rsidRPr="00C851F1">
        <w:rPr>
          <w:b w:val="0"/>
          <w:bCs w:val="0"/>
          <w:i/>
          <w:iCs/>
        </w:rPr>
        <w:t>value</w:t>
      </w:r>
      <w:r w:rsidR="00C851F1">
        <w:br/>
      </w:r>
      <w:r>
        <w:t xml:space="preserve">--streams-per-channel </w:t>
      </w:r>
      <w:r w:rsidRPr="00C851F1">
        <w:rPr>
          <w:b w:val="0"/>
          <w:bCs w:val="0"/>
          <w:i/>
          <w:iCs/>
        </w:rPr>
        <w:t>value</w:t>
      </w:r>
    </w:p>
    <w:p w14:paraId="7F7E8F0E" w14:textId="77777777" w:rsidR="00C851F1" w:rsidRDefault="0086053C" w:rsidP="0086053C">
      <w:pPr>
        <w:pStyle w:val="OptionDescription"/>
      </w:pPr>
      <w:r>
        <w:t>Specify the number of streams to open in each channel.</w:t>
      </w:r>
    </w:p>
    <w:p w14:paraId="44ACDF96" w14:textId="3DFF2015" w:rsidR="0086053C" w:rsidRDefault="0086053C" w:rsidP="0086053C">
      <w:pPr>
        <w:pStyle w:val="OptionDescription"/>
      </w:pPr>
      <w:r>
        <w:t>The default is 10.</w:t>
      </w:r>
    </w:p>
    <w:p w14:paraId="23382461" w14:textId="77777777" w:rsidR="0086053C" w:rsidRDefault="0086053C" w:rsidP="00C851F1">
      <w:pPr>
        <w:pStyle w:val="OptionName"/>
      </w:pPr>
      <w:r>
        <w:t xml:space="preserve">--super-cas-id </w:t>
      </w:r>
      <w:r w:rsidRPr="00C851F1">
        <w:rPr>
          <w:b w:val="0"/>
          <w:bCs w:val="0"/>
          <w:i/>
          <w:iCs/>
        </w:rPr>
        <w:t>value</w:t>
      </w:r>
    </w:p>
    <w:p w14:paraId="33BB2F02" w14:textId="3BD86B3D" w:rsidR="0086053C" w:rsidRDefault="0086053C" w:rsidP="0086053C">
      <w:pPr>
        <w:pStyle w:val="OptionDescription"/>
      </w:pPr>
      <w:r>
        <w:t>Specify the DVB SimulCrypt Super_CAS_Id. This is a required parameter.</w:t>
      </w:r>
    </w:p>
    <w:p w14:paraId="4D3522B9" w14:textId="77777777" w:rsidR="00F45A79" w:rsidRDefault="00F45A79" w:rsidP="00F45A79">
      <w:pPr>
        <w:pStyle w:val="OptionName"/>
      </w:pPr>
      <w:r>
        <w:t>--synchronous-log</w:t>
      </w:r>
    </w:p>
    <w:p w14:paraId="0A81E7A8" w14:textId="77777777" w:rsidR="00F45A79" w:rsidRDefault="00F45A79" w:rsidP="00F45A79">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w:t>
      </w:r>
    </w:p>
    <w:p w14:paraId="34A0C058" w14:textId="77777777" w:rsidR="00F45A79" w:rsidRDefault="00F45A79" w:rsidP="00F45A79">
      <w:pPr>
        <w:pStyle w:val="OptionName"/>
      </w:pPr>
      <w:r>
        <w:lastRenderedPageBreak/>
        <w:t>-t</w:t>
      </w:r>
      <w:r>
        <w:br/>
        <w:t>--timed-log</w:t>
      </w:r>
    </w:p>
    <w:p w14:paraId="15FFBF2C" w14:textId="77777777" w:rsidR="00F45A79" w:rsidRDefault="00F45A79" w:rsidP="00F45A79">
      <w:pPr>
        <w:pStyle w:val="OptionDescription"/>
      </w:pPr>
      <w:r>
        <w:t>Each logged message contains a time stamp.</w:t>
      </w:r>
    </w:p>
    <w:p w14:paraId="2CCE5787" w14:textId="77777777" w:rsidR="00F45A79" w:rsidRPr="0010024C" w:rsidRDefault="00F45A79" w:rsidP="00F45A79">
      <w:pPr>
        <w:pStyle w:val="UsageTitle"/>
      </w:pPr>
      <w:r>
        <w:t xml:space="preserve">Generic common command </w:t>
      </w:r>
      <w:r w:rsidRPr="0010024C">
        <w:t>options</w:t>
      </w:r>
    </w:p>
    <w:p w14:paraId="0300B14F" w14:textId="77777777" w:rsidR="00F45A79" w:rsidRPr="00CF0FFB" w:rsidRDefault="00F45A79" w:rsidP="00F45A79">
      <w:pPr>
        <w:ind w:left="284"/>
      </w:pPr>
      <w:r w:rsidRPr="00CF0FFB">
        <w:t xml:space="preserve">The following options are implicitly defined in all </w:t>
      </w:r>
      <w:r>
        <w:t>commands</w:t>
      </w:r>
      <w:r w:rsidRPr="00CF0FFB">
        <w:t>.</w:t>
      </w:r>
    </w:p>
    <w:p w14:paraId="4C9EE051" w14:textId="77777777" w:rsidR="00F45A79" w:rsidRDefault="00F45A79" w:rsidP="00F45A79">
      <w:pPr>
        <w:pStyle w:val="OptionName"/>
      </w:pPr>
      <w:r>
        <w:t>--debug[=</w:t>
      </w:r>
      <w:r w:rsidRPr="00A6771E">
        <w:rPr>
          <w:rStyle w:val="StyleOptionNameItaliqueCar"/>
        </w:rPr>
        <w:t>N</w:t>
      </w:r>
      <w:r>
        <w:t>]</w:t>
      </w:r>
    </w:p>
    <w:p w14:paraId="06105B3F" w14:textId="77777777" w:rsidR="00F45A79" w:rsidRDefault="00F45A79" w:rsidP="00F45A79">
      <w:pPr>
        <w:pStyle w:val="OptionDescription"/>
      </w:pPr>
      <w:r>
        <w:t xml:space="preserve">Produce verbose debug output. Specify an optional debug level </w:t>
      </w:r>
      <w:r>
        <w:rPr>
          <w:i/>
          <w:iCs/>
        </w:rPr>
        <w:t>N</w:t>
      </w:r>
      <w:r>
        <w:t xml:space="preserve"> (1 by default).</w:t>
      </w:r>
    </w:p>
    <w:p w14:paraId="3C8945DF" w14:textId="77777777" w:rsidR="00F45A79" w:rsidRDefault="00F45A79" w:rsidP="00F45A79">
      <w:pPr>
        <w:pStyle w:val="OptionName"/>
      </w:pPr>
      <w:r>
        <w:t>--help</w:t>
      </w:r>
    </w:p>
    <w:p w14:paraId="794A4883" w14:textId="77777777" w:rsidR="00F45A79" w:rsidRDefault="00F45A79" w:rsidP="00F45A79">
      <w:pPr>
        <w:pStyle w:val="OptionDescription"/>
      </w:pPr>
      <w:r>
        <w:t>Display command help text.</w:t>
      </w:r>
    </w:p>
    <w:p w14:paraId="31CCB4E3" w14:textId="77777777" w:rsidR="00F45A79" w:rsidRPr="0069541E" w:rsidRDefault="00F45A79" w:rsidP="00F45A79">
      <w:pPr>
        <w:pStyle w:val="OptionName"/>
        <w:rPr>
          <w:lang w:val="fr-FR"/>
        </w:rPr>
      </w:pPr>
      <w:r w:rsidRPr="0069541E">
        <w:rPr>
          <w:lang w:val="fr-FR"/>
        </w:rPr>
        <w:t>-v</w:t>
      </w:r>
      <w:r w:rsidRPr="0069541E">
        <w:rPr>
          <w:lang w:val="fr-FR"/>
        </w:rPr>
        <w:br/>
        <w:t>--verbose</w:t>
      </w:r>
    </w:p>
    <w:p w14:paraId="15444681" w14:textId="77777777" w:rsidR="00F45A79" w:rsidRPr="0069541E" w:rsidRDefault="00F45A79" w:rsidP="00F45A79">
      <w:pPr>
        <w:pStyle w:val="OptionDescription"/>
        <w:rPr>
          <w:lang w:val="fr-FR"/>
        </w:rPr>
      </w:pPr>
      <w:r w:rsidRPr="0069541E">
        <w:rPr>
          <w:lang w:val="fr-FR"/>
        </w:rPr>
        <w:t>Produce verbose messages.</w:t>
      </w:r>
    </w:p>
    <w:p w14:paraId="775174C3" w14:textId="77777777" w:rsidR="00F45A79" w:rsidRDefault="00F45A79" w:rsidP="00F45A79">
      <w:pPr>
        <w:pStyle w:val="OptionName"/>
      </w:pPr>
      <w:r>
        <w:t>--version</w:t>
      </w:r>
    </w:p>
    <w:p w14:paraId="5987E45F" w14:textId="016453D3" w:rsidR="00F45A79" w:rsidRDefault="00F45A79" w:rsidP="006B5F1D">
      <w:pPr>
        <w:pStyle w:val="OptionDescription"/>
      </w:pPr>
      <w:r>
        <w:t>Display the version number.</w:t>
      </w:r>
    </w:p>
    <w:p w14:paraId="2D1B4404" w14:textId="3B787696" w:rsidR="003126B9" w:rsidRDefault="003126B9" w:rsidP="003126B9">
      <w:pPr>
        <w:pStyle w:val="ReferenceSectionTitle"/>
      </w:pPr>
      <w:bookmarkStart w:id="227" w:name="_Toc166362891"/>
      <w:r>
        <w:lastRenderedPageBreak/>
        <w:t>tsvatek</w:t>
      </w:r>
      <w:bookmarkEnd w:id="227"/>
    </w:p>
    <w:p w14:paraId="0A0D18D6" w14:textId="207FC394" w:rsidR="003126B9" w:rsidRPr="005B3C17" w:rsidRDefault="003126B9" w:rsidP="003126B9">
      <w:pPr>
        <w:pStyle w:val="UsageTitle"/>
      </w:pPr>
      <w:r w:rsidRPr="005423EC">
        <w:t xml:space="preserve">List </w:t>
      </w:r>
      <w:r>
        <w:t>VATek-based</w:t>
      </w:r>
      <w:r w:rsidRPr="005423EC">
        <w:t xml:space="preserve"> modulator devices</w:t>
      </w:r>
    </w:p>
    <w:p w14:paraId="337E72E1" w14:textId="1E9C35A4" w:rsidR="003126B9" w:rsidRDefault="003126B9" w:rsidP="003126B9">
      <w:r>
        <w:t>This utility lists modulator devices which are based on chips from Vision Advance Technology Inc. (VATek). The final modulator device</w:t>
      </w:r>
      <w:r w:rsidR="00EC16EC">
        <w:t xml:space="preserve"> product</w:t>
      </w:r>
      <w:r>
        <w:t>s can be from different manufacturers.</w:t>
      </w:r>
    </w:p>
    <w:p w14:paraId="1509F0DE" w14:textId="3D6C5269" w:rsidR="003126B9" w:rsidRPr="005423EC" w:rsidRDefault="00E91051" w:rsidP="003126B9">
      <w:pPr>
        <w:pStyle w:val="UsageTitle"/>
      </w:pPr>
      <w:r>
        <w:t>Note</w:t>
      </w:r>
    </w:p>
    <w:p w14:paraId="396A20EF" w14:textId="0FCDC940" w:rsidR="003126B9" w:rsidRDefault="00E91051" w:rsidP="003126B9">
      <w:pPr>
        <w:pStyle w:val="NormalShifted"/>
      </w:pPr>
      <w:r>
        <w:t xml:space="preserve">Unlike Dektec and HiDes devices which are </w:t>
      </w:r>
      <w:r w:rsidR="003126B9">
        <w:t>available on Linux and Windows only</w:t>
      </w:r>
      <w:r>
        <w:t>, VATek-based devices are available on all operating systems, including</w:t>
      </w:r>
      <w:r w:rsidR="003126B9">
        <w:t xml:space="preserve"> macOS</w:t>
      </w:r>
      <w:r>
        <w:t xml:space="preserve">, because VATek chips do not need a dedicated device driver. They are </w:t>
      </w:r>
      <w:r w:rsidR="00441478">
        <w:t xml:space="preserve">accessed through </w:t>
      </w:r>
      <w:r>
        <w:t xml:space="preserve">the portable </w:t>
      </w:r>
      <w:r w:rsidRPr="00441478">
        <w:rPr>
          <w:rStyle w:val="Codeintext"/>
        </w:rPr>
        <w:t>libusb</w:t>
      </w:r>
      <w:r>
        <w:t xml:space="preserve"> </w:t>
      </w:r>
      <w:r w:rsidR="00441478">
        <w:t>library which is available on all operating systems.</w:t>
      </w:r>
    </w:p>
    <w:p w14:paraId="377E31B7" w14:textId="77777777" w:rsidR="003126B9" w:rsidRPr="005423EC" w:rsidRDefault="003126B9" w:rsidP="003126B9">
      <w:pPr>
        <w:pStyle w:val="UsageTitle"/>
      </w:pPr>
      <w:r w:rsidRPr="005423EC">
        <w:t>Usage</w:t>
      </w:r>
    </w:p>
    <w:p w14:paraId="7F45F87E" w14:textId="5F457B2C" w:rsidR="003126B9" w:rsidRPr="005423EC" w:rsidRDefault="003126B9" w:rsidP="003126B9">
      <w:pPr>
        <w:pStyle w:val="UsageSyntax"/>
      </w:pPr>
      <w:r w:rsidRPr="005423EC">
        <w:t>ts</w:t>
      </w:r>
      <w:r>
        <w:t>hides</w:t>
      </w:r>
      <w:r w:rsidRPr="005423EC">
        <w:t xml:space="preserve"> [</w:t>
      </w:r>
      <w:r w:rsidRPr="005423EC">
        <w:rPr>
          <w:i/>
          <w:iCs/>
        </w:rPr>
        <w:t>options</w:t>
      </w:r>
      <w:r>
        <w:t>]</w:t>
      </w:r>
      <w:r w:rsidR="00F57E4A" w:rsidRPr="005423EC">
        <w:t xml:space="preserve"> [</w:t>
      </w:r>
      <w:r w:rsidR="00F57E4A">
        <w:rPr>
          <w:i/>
          <w:iCs/>
        </w:rPr>
        <w:t>device</w:t>
      </w:r>
      <w:r w:rsidR="00F57E4A">
        <w:t>]</w:t>
      </w:r>
    </w:p>
    <w:p w14:paraId="3E82D81A" w14:textId="3FEC1D0E" w:rsidR="00F57E4A" w:rsidRDefault="00F57E4A" w:rsidP="003126B9">
      <w:pPr>
        <w:pStyle w:val="UsageTitle"/>
      </w:pPr>
      <w:r>
        <w:t>Parameters</w:t>
      </w:r>
    </w:p>
    <w:p w14:paraId="119DBF10" w14:textId="49A8EC79" w:rsidR="00F57E4A" w:rsidRDefault="00F57E4A" w:rsidP="00F57E4A">
      <w:pPr>
        <w:pStyle w:val="NormalShifted"/>
      </w:pPr>
      <w:r>
        <w:t>The optional device index, from 0 to N-1 (with N being the number of VATek-based devices in the</w:t>
      </w:r>
      <w:r w:rsidR="004A0363">
        <w:t xml:space="preserve"> </w:t>
      </w:r>
      <w:r>
        <w:t>system) indicates which device to display.</w:t>
      </w:r>
    </w:p>
    <w:p w14:paraId="2391BB87" w14:textId="0D2D873F" w:rsidR="00F57E4A" w:rsidRPr="00F57E4A" w:rsidRDefault="00F57E4A" w:rsidP="00F57E4A">
      <w:pPr>
        <w:pStyle w:val="NormalShifted"/>
      </w:pPr>
      <w:r>
        <w:t xml:space="preserve">The default is 0. Use option </w:t>
      </w:r>
      <w:r w:rsidRPr="00F57E4A">
        <w:rPr>
          <w:rStyle w:val="Codeintext"/>
        </w:rPr>
        <w:t>--all</w:t>
      </w:r>
      <w:r>
        <w:t xml:space="preserve"> to have a complete list of devices in the system.</w:t>
      </w:r>
    </w:p>
    <w:p w14:paraId="3A5AF0C3" w14:textId="6C240FE6" w:rsidR="003126B9" w:rsidRDefault="003126B9" w:rsidP="003126B9">
      <w:pPr>
        <w:pStyle w:val="UsageTitle"/>
      </w:pPr>
      <w:r>
        <w:t>Options</w:t>
      </w:r>
    </w:p>
    <w:p w14:paraId="4DD32D66" w14:textId="774A4897" w:rsidR="003126B9" w:rsidRDefault="003126B9" w:rsidP="003126B9">
      <w:pPr>
        <w:pStyle w:val="OptionName"/>
      </w:pPr>
      <w:r>
        <w:t>-a</w:t>
      </w:r>
      <w:r>
        <w:br/>
        <w:t>--a</w:t>
      </w:r>
      <w:r w:rsidR="00F57E4A">
        <w:t>ll</w:t>
      </w:r>
    </w:p>
    <w:p w14:paraId="38A2E48B" w14:textId="444988DC" w:rsidR="003126B9" w:rsidRDefault="00F57E4A" w:rsidP="003126B9">
      <w:pPr>
        <w:pStyle w:val="OptionDescription"/>
      </w:pPr>
      <w:r w:rsidRPr="00F57E4A">
        <w:t xml:space="preserve">List all </w:t>
      </w:r>
      <w:r>
        <w:t>VAT</w:t>
      </w:r>
      <w:r w:rsidRPr="00F57E4A">
        <w:t>ek</w:t>
      </w:r>
      <w:r>
        <w:t>-based</w:t>
      </w:r>
      <w:r w:rsidRPr="00F57E4A">
        <w:t xml:space="preserve"> devices available on the system.</w:t>
      </w:r>
    </w:p>
    <w:p w14:paraId="70B6F7DC" w14:textId="77777777" w:rsidR="003126B9" w:rsidRPr="0010024C" w:rsidRDefault="003126B9" w:rsidP="003126B9">
      <w:pPr>
        <w:pStyle w:val="UsageTitle"/>
      </w:pPr>
      <w:r>
        <w:t xml:space="preserve">Generic common command </w:t>
      </w:r>
      <w:r w:rsidRPr="0010024C">
        <w:t>options</w:t>
      </w:r>
    </w:p>
    <w:p w14:paraId="364FB8AB" w14:textId="77777777" w:rsidR="003126B9" w:rsidRPr="00CF0FFB" w:rsidRDefault="003126B9" w:rsidP="003126B9">
      <w:pPr>
        <w:ind w:left="284"/>
      </w:pPr>
      <w:r w:rsidRPr="00CF0FFB">
        <w:t xml:space="preserve">The following options are implicitly defined in all </w:t>
      </w:r>
      <w:r>
        <w:t>commands</w:t>
      </w:r>
      <w:r w:rsidRPr="00CF0FFB">
        <w:t>.</w:t>
      </w:r>
    </w:p>
    <w:p w14:paraId="2B6C5ACE" w14:textId="77777777" w:rsidR="003126B9" w:rsidRDefault="003126B9" w:rsidP="003126B9">
      <w:pPr>
        <w:pStyle w:val="OptionName"/>
      </w:pPr>
      <w:r>
        <w:t>--debug[=</w:t>
      </w:r>
      <w:r w:rsidRPr="00A6771E">
        <w:rPr>
          <w:rStyle w:val="StyleOptionNameItaliqueCar"/>
        </w:rPr>
        <w:t>N</w:t>
      </w:r>
      <w:r>
        <w:t>]</w:t>
      </w:r>
    </w:p>
    <w:p w14:paraId="76E44CC7" w14:textId="77777777" w:rsidR="003126B9" w:rsidRDefault="003126B9" w:rsidP="003126B9">
      <w:pPr>
        <w:pStyle w:val="OptionDescription"/>
      </w:pPr>
      <w:r>
        <w:t xml:space="preserve">Produce verbose debug output. Specify an optional debug level </w:t>
      </w:r>
      <w:r>
        <w:rPr>
          <w:i/>
          <w:iCs/>
        </w:rPr>
        <w:t>N</w:t>
      </w:r>
      <w:r>
        <w:t xml:space="preserve"> (1 by default).</w:t>
      </w:r>
    </w:p>
    <w:p w14:paraId="2F62541F" w14:textId="77777777" w:rsidR="003126B9" w:rsidRDefault="003126B9" w:rsidP="003126B9">
      <w:pPr>
        <w:pStyle w:val="OptionName"/>
      </w:pPr>
      <w:r>
        <w:t>--help</w:t>
      </w:r>
    </w:p>
    <w:p w14:paraId="6A41FD67" w14:textId="77777777" w:rsidR="003126B9" w:rsidRDefault="003126B9" w:rsidP="003126B9">
      <w:pPr>
        <w:pStyle w:val="OptionDescription"/>
      </w:pPr>
      <w:r>
        <w:t>Display command help text.</w:t>
      </w:r>
    </w:p>
    <w:p w14:paraId="00A357F3" w14:textId="77777777" w:rsidR="003126B9" w:rsidRPr="0069541E" w:rsidRDefault="003126B9" w:rsidP="003126B9">
      <w:pPr>
        <w:pStyle w:val="OptionName"/>
        <w:rPr>
          <w:lang w:val="fr-FR"/>
        </w:rPr>
      </w:pPr>
      <w:r w:rsidRPr="0069541E">
        <w:rPr>
          <w:lang w:val="fr-FR"/>
        </w:rPr>
        <w:t>-v</w:t>
      </w:r>
      <w:r w:rsidRPr="0069541E">
        <w:rPr>
          <w:lang w:val="fr-FR"/>
        </w:rPr>
        <w:br/>
        <w:t>--verbose</w:t>
      </w:r>
    </w:p>
    <w:p w14:paraId="1571BE9A" w14:textId="77777777" w:rsidR="003126B9" w:rsidRPr="0069541E" w:rsidRDefault="003126B9" w:rsidP="003126B9">
      <w:pPr>
        <w:pStyle w:val="OptionDescription"/>
        <w:rPr>
          <w:lang w:val="fr-FR"/>
        </w:rPr>
      </w:pPr>
      <w:r w:rsidRPr="0069541E">
        <w:rPr>
          <w:lang w:val="fr-FR"/>
        </w:rPr>
        <w:t>Produce verbose messages.</w:t>
      </w:r>
    </w:p>
    <w:p w14:paraId="47A9CBB3" w14:textId="77777777" w:rsidR="003126B9" w:rsidRDefault="003126B9" w:rsidP="003126B9">
      <w:pPr>
        <w:pStyle w:val="OptionName"/>
      </w:pPr>
      <w:r>
        <w:t>--version</w:t>
      </w:r>
    </w:p>
    <w:p w14:paraId="57F86862" w14:textId="77777777" w:rsidR="003126B9" w:rsidRDefault="003126B9" w:rsidP="003126B9">
      <w:pPr>
        <w:pStyle w:val="OptionDescription"/>
      </w:pPr>
      <w:r>
        <w:t>Display the version number.</w:t>
      </w:r>
    </w:p>
    <w:p w14:paraId="4D494F99" w14:textId="77777777" w:rsidR="00AA2520" w:rsidRDefault="00AA2520" w:rsidP="00AA2520">
      <w:pPr>
        <w:pStyle w:val="ReferenceSectionTitle"/>
      </w:pPr>
      <w:bookmarkStart w:id="228" w:name="_Toc166362892"/>
      <w:r>
        <w:lastRenderedPageBreak/>
        <w:t>tsversion</w:t>
      </w:r>
      <w:bookmarkEnd w:id="228"/>
    </w:p>
    <w:p w14:paraId="107F8943" w14:textId="77777777" w:rsidR="00AA2520" w:rsidRPr="00AA2520" w:rsidRDefault="00AA2520" w:rsidP="00AA2520">
      <w:pPr>
        <w:pStyle w:val="UsageTitle"/>
      </w:pPr>
      <w:r w:rsidRPr="00AA2520">
        <w:t>Check versi</w:t>
      </w:r>
      <w:r>
        <w:t>on, download and upgrade TSDuck</w:t>
      </w:r>
    </w:p>
    <w:p w14:paraId="3996B3A2" w14:textId="77777777" w:rsidR="00C90E01" w:rsidRDefault="00FD6B9D" w:rsidP="00AA2520">
      <w:r>
        <w:t>By default, t</w:t>
      </w:r>
      <w:r w:rsidR="00AA2520">
        <w:t xml:space="preserve">his utility </w:t>
      </w:r>
      <w:r>
        <w:t>simp</w:t>
      </w:r>
      <w:r w:rsidR="00C90E01">
        <w:t>ly displays the TSDuck version.</w:t>
      </w:r>
    </w:p>
    <w:p w14:paraId="07C1794E" w14:textId="7E901DDC" w:rsidR="00AA2520" w:rsidRDefault="00C90E01" w:rsidP="00AA2520">
      <w:r>
        <w:t xml:space="preserve">Additionally, in prebuilt binary packages of TSDuck as available from </w:t>
      </w:r>
      <w:r w:rsidRPr="00C90E01">
        <w:rPr>
          <w:rStyle w:val="Codeintext"/>
        </w:rPr>
        <w:t>tsduck.io</w:t>
      </w:r>
      <w:r>
        <w:t xml:space="preserve"> or </w:t>
      </w:r>
      <w:r w:rsidRPr="00C90E01">
        <w:rPr>
          <w:rStyle w:val="Codeintext"/>
        </w:rPr>
        <w:t>github.com</w:t>
      </w:r>
      <w:r>
        <w:t xml:space="preserve">, the </w:t>
      </w:r>
      <w:r w:rsidRPr="00C90E01">
        <w:rPr>
          <w:rStyle w:val="Codeintext"/>
        </w:rPr>
        <w:t>tsversion</w:t>
      </w:r>
      <w:r>
        <w:t xml:space="preserve"> command </w:t>
      </w:r>
      <w:r w:rsidR="00FD6B9D">
        <w:t>can also connect to GitHub to list all available releases of TSDuck, check for a new version, download it or upgrade TSDuck to the latest version.</w:t>
      </w:r>
    </w:p>
    <w:p w14:paraId="79D675A8" w14:textId="66D56961" w:rsidR="003A5A4A" w:rsidRDefault="003A5A4A" w:rsidP="00AA2520">
      <w:r>
        <w:t>These capabilities are usually disabled in TSDuck packages which are available through a package manager on Linux or through Homebrew on macOS. In these cases, the package manager handles the installation and upgrades of all packages, including TSDuck.</w:t>
      </w:r>
    </w:p>
    <w:p w14:paraId="24574E06" w14:textId="3E761BD9" w:rsidR="00685177" w:rsidRDefault="003A5A4A" w:rsidP="00AA2520">
      <w:r>
        <w:t>As an example, t</w:t>
      </w:r>
      <w:r w:rsidR="00685177">
        <w:t>he following command checks for a new version online and, if one is available, downloads it and upgrades TSDuck:</w:t>
      </w:r>
    </w:p>
    <w:p w14:paraId="445907DB" w14:textId="77777777" w:rsidR="00685177" w:rsidRDefault="00685177" w:rsidP="00685177">
      <w:pPr>
        <w:pStyle w:val="Code"/>
      </w:pPr>
      <w:r>
        <w:t>tsversion --upgrade</w:t>
      </w:r>
    </w:p>
    <w:p w14:paraId="268F47EF" w14:textId="55F113C1" w:rsidR="00685177" w:rsidRDefault="00685177" w:rsidP="00685177">
      <w:r>
        <w:t>Detecting the availability of a new release always works. However, to perform an upgrade, the binary packages for the current operating system and architecture must be available online. Not all combinations of binary packages are available. It is only guaranteed tha</w:t>
      </w:r>
      <w:r w:rsidR="00DA586E">
        <w:t>t</w:t>
      </w:r>
      <w:r>
        <w:t xml:space="preserve"> </w:t>
      </w:r>
      <w:r w:rsidR="00DA586E">
        <w:t xml:space="preserve">TSDuck can be upgraded by </w:t>
      </w:r>
      <w:r w:rsidR="00DA586E" w:rsidRPr="00CE6802">
        <w:rPr>
          <w:rStyle w:val="Codeintext"/>
        </w:rPr>
        <w:t>tsversion</w:t>
      </w:r>
      <w:r w:rsidR="00DA586E">
        <w:t xml:space="preserve"> for Windows 32 and 64 bits, </w:t>
      </w:r>
      <w:r w:rsidR="00E97E61">
        <w:t>the latest version of most 64-bit Linux distros (</w:t>
      </w:r>
      <w:r w:rsidR="00DA586E">
        <w:t>Fedora</w:t>
      </w:r>
      <w:r w:rsidR="00E97E61">
        <w:t xml:space="preserve">, RedHat, </w:t>
      </w:r>
      <w:r w:rsidR="001716CB">
        <w:t>CentOS, AlmaLinux</w:t>
      </w:r>
      <w:r w:rsidR="00731B12">
        <w:t xml:space="preserve">, </w:t>
      </w:r>
      <w:r w:rsidR="00E97E61">
        <w:t xml:space="preserve">Debian, </w:t>
      </w:r>
      <w:r w:rsidR="00DA586E">
        <w:t>Ubuntu</w:t>
      </w:r>
      <w:r w:rsidR="00E97E61">
        <w:t xml:space="preserve">, Raspbian) </w:t>
      </w:r>
      <w:r w:rsidR="00DA586E">
        <w:t xml:space="preserve">and MacOS (through Homebrew). For other platforms, you </w:t>
      </w:r>
      <w:r w:rsidR="00F66D6B">
        <w:t>must</w:t>
      </w:r>
      <w:r w:rsidR="00DA586E">
        <w:t xml:space="preserve"> recompile TSDuck from sources.</w:t>
      </w:r>
    </w:p>
    <w:p w14:paraId="37E65B60" w14:textId="7FFB86B3" w:rsidR="00FE324F" w:rsidRPr="00FE324F" w:rsidRDefault="00FE324F" w:rsidP="00685177">
      <w:r>
        <w:t>Listing versions and information about versions access</w:t>
      </w:r>
      <w:r w:rsidR="00DC1866">
        <w:t>es</w:t>
      </w:r>
      <w:r>
        <w:t xml:space="preserve"> the GitHub site.</w:t>
      </w:r>
      <w:r w:rsidR="00DC1866">
        <w:t xml:space="preserve"> </w:t>
      </w:r>
      <w:r>
        <w:t>Remote information is requested from the GitHub API. GitHub limits the anonymous access to its API to a certain number of requests per hour per source IP address. If you get an error such as “</w:t>
      </w:r>
      <w:r w:rsidRPr="00FE324F">
        <w:rPr>
          <w:i/>
        </w:rPr>
        <w:t>API rate limit exceeded</w:t>
      </w:r>
      <w:r>
        <w:t xml:space="preserve">”, you may have to wait for the next hour and retry. Alternatively, if you are a registered GitHub user and you have a registered authentication token, this rate limit is removed. Set the value of your authentication token into the environment variable </w:t>
      </w:r>
      <w:r w:rsidRPr="00CE6802">
        <w:rPr>
          <w:rStyle w:val="Codeintext"/>
        </w:rPr>
        <w:t>TSDUCK_GITHUB_API_TOKEN</w:t>
      </w:r>
      <w:r>
        <w:t xml:space="preserve"> before using </w:t>
      </w:r>
      <w:r w:rsidRPr="003F100E">
        <w:rPr>
          <w:rStyle w:val="Codeintext"/>
        </w:rPr>
        <w:t>tsversion</w:t>
      </w:r>
      <w:r>
        <w:t xml:space="preserve">. For macOS users, if the environment variable </w:t>
      </w:r>
      <w:r w:rsidRPr="00CE6802">
        <w:rPr>
          <w:rStyle w:val="Codeintext"/>
        </w:rPr>
        <w:t>HOMEBREW_GITHUB_API_TOKEN</w:t>
      </w:r>
      <w:r>
        <w:t xml:space="preserve"> is already defined, it will be used.</w:t>
      </w:r>
    </w:p>
    <w:p w14:paraId="1B4C4B0B" w14:textId="77777777" w:rsidR="00AA2520" w:rsidRPr="0069541E" w:rsidRDefault="00BD19C2" w:rsidP="00AA2520">
      <w:pPr>
        <w:pStyle w:val="UsageTitle"/>
        <w:rPr>
          <w:lang w:val="fr-FR"/>
        </w:rPr>
      </w:pPr>
      <w:r w:rsidRPr="0069541E">
        <w:rPr>
          <w:lang w:val="fr-FR"/>
        </w:rPr>
        <w:t>Usage</w:t>
      </w:r>
    </w:p>
    <w:p w14:paraId="58E79E51" w14:textId="77777777" w:rsidR="00AA2520" w:rsidRPr="0069541E" w:rsidRDefault="00AA2520" w:rsidP="00AA2520">
      <w:pPr>
        <w:pStyle w:val="UsageSyntax"/>
        <w:rPr>
          <w:lang w:val="fr-FR"/>
        </w:rPr>
      </w:pPr>
      <w:r w:rsidRPr="0069541E">
        <w:rPr>
          <w:lang w:val="fr-FR"/>
        </w:rPr>
        <w:t>ts</w:t>
      </w:r>
      <w:r w:rsidR="009B51B6" w:rsidRPr="0069541E">
        <w:rPr>
          <w:lang w:val="fr-FR"/>
        </w:rPr>
        <w:t>version</w:t>
      </w:r>
      <w:r w:rsidRPr="0069541E">
        <w:rPr>
          <w:lang w:val="fr-FR"/>
        </w:rPr>
        <w:t xml:space="preserve"> [</w:t>
      </w:r>
      <w:r w:rsidRPr="0069541E">
        <w:rPr>
          <w:i/>
          <w:iCs/>
          <w:lang w:val="fr-FR"/>
        </w:rPr>
        <w:t>options</w:t>
      </w:r>
      <w:r w:rsidRPr="0069541E">
        <w:rPr>
          <w:lang w:val="fr-FR"/>
        </w:rPr>
        <w:t>]</w:t>
      </w:r>
    </w:p>
    <w:p w14:paraId="18BBA75A" w14:textId="77777777" w:rsidR="0063068E" w:rsidRPr="0069541E" w:rsidRDefault="0063068E" w:rsidP="0063068E">
      <w:pPr>
        <w:pStyle w:val="UsageTitle"/>
        <w:rPr>
          <w:lang w:val="fr-FR"/>
        </w:rPr>
      </w:pPr>
      <w:r w:rsidRPr="0069541E">
        <w:rPr>
          <w:lang w:val="fr-FR"/>
        </w:rPr>
        <w:t>Common options</w:t>
      </w:r>
    </w:p>
    <w:p w14:paraId="02D716DD" w14:textId="77777777" w:rsidR="0063068E" w:rsidRPr="0069541E" w:rsidRDefault="0063068E" w:rsidP="0063068E">
      <w:pPr>
        <w:pStyle w:val="OptionName"/>
        <w:rPr>
          <w:lang w:val="fr-FR"/>
        </w:rPr>
      </w:pPr>
      <w:r w:rsidRPr="0069541E">
        <w:rPr>
          <w:lang w:val="fr-FR"/>
        </w:rPr>
        <w:t>-e</w:t>
      </w:r>
      <w:r w:rsidRPr="0069541E">
        <w:rPr>
          <w:lang w:val="fr-FR"/>
        </w:rPr>
        <w:br/>
        <w:t>--extensions</w:t>
      </w:r>
    </w:p>
    <w:p w14:paraId="1094BBFC" w14:textId="77777777" w:rsidR="0063068E" w:rsidRDefault="0063068E" w:rsidP="0063068E">
      <w:pPr>
        <w:pStyle w:val="OptionDescription"/>
      </w:pPr>
      <w:r>
        <w:t>List all available TSDuck extensions.</w:t>
      </w:r>
    </w:p>
    <w:p w14:paraId="5695EA17" w14:textId="77777777" w:rsidR="0063068E" w:rsidRDefault="0063068E" w:rsidP="0063068E">
      <w:pPr>
        <w:pStyle w:val="OptionName"/>
      </w:pPr>
      <w:r>
        <w:t>-i</w:t>
      </w:r>
      <w:r>
        <w:br/>
        <w:t>--integer</w:t>
      </w:r>
    </w:p>
    <w:p w14:paraId="50425F47" w14:textId="77777777" w:rsidR="0063068E" w:rsidRDefault="0063068E" w:rsidP="0063068E">
      <w:pPr>
        <w:pStyle w:val="OptionDescription"/>
      </w:pPr>
      <w:r>
        <w:t>Display the current version of TSDuck in integer format, suitable for comparison in a script.</w:t>
      </w:r>
    </w:p>
    <w:p w14:paraId="1D4E085A" w14:textId="77777777" w:rsidR="0063068E" w:rsidRDefault="0063068E" w:rsidP="0063068E">
      <w:pPr>
        <w:pStyle w:val="OptionDescription"/>
      </w:pPr>
      <w:r>
        <w:t>Example: 31000669 for 3.10-669 (5 digits are used for the last commit number).</w:t>
      </w:r>
    </w:p>
    <w:p w14:paraId="482C418E" w14:textId="4FA744B0" w:rsidR="004F06D3" w:rsidRDefault="004F06D3" w:rsidP="004F06D3">
      <w:pPr>
        <w:pStyle w:val="OptionName"/>
      </w:pPr>
      <w:r>
        <w:t xml:space="preserve">--support </w:t>
      </w:r>
      <w:r>
        <w:rPr>
          <w:b w:val="0"/>
          <w:bCs w:val="0"/>
          <w:i/>
          <w:iCs/>
        </w:rPr>
        <w:t>name</w:t>
      </w:r>
    </w:p>
    <w:p w14:paraId="2F3BDD8E" w14:textId="7971CD6B" w:rsidR="004F06D3" w:rsidRDefault="004F06D3" w:rsidP="004F06D3">
      <w:pPr>
        <w:pStyle w:val="OptionDescription"/>
      </w:pPr>
      <w:r>
        <w:t xml:space="preserve">Check support for a specific feature. By default, TSDuck is built with all features. However, it may be compiled with specific </w:t>
      </w:r>
      <w:r w:rsidRPr="004F06D3">
        <w:rPr>
          <w:rStyle w:val="Codeintext"/>
        </w:rPr>
        <w:t>make</w:t>
      </w:r>
      <w:r>
        <w:t xml:space="preserve"> options such as </w:t>
      </w:r>
      <w:r w:rsidRPr="004F06D3">
        <w:rPr>
          <w:rStyle w:val="Codeintext"/>
        </w:rPr>
        <w:t>NODEKTEC=1</w:t>
      </w:r>
      <w:r>
        <w:t xml:space="preserve"> or </w:t>
      </w:r>
      <w:r w:rsidRPr="004F06D3">
        <w:rPr>
          <w:rStyle w:val="Codeintext"/>
        </w:rPr>
        <w:t>NOPCSC=1</w:t>
      </w:r>
      <w:r>
        <w:t xml:space="preserve"> </w:t>
      </w:r>
      <w:r w:rsidR="00D37750">
        <w:t xml:space="preserve">to remove dependencies on some libraries. </w:t>
      </w:r>
      <w:r>
        <w:t xml:space="preserve">The option </w:t>
      </w:r>
      <w:r w:rsidRPr="004F06D3">
        <w:rPr>
          <w:rStyle w:val="Codeintext"/>
        </w:rPr>
        <w:t>--support</w:t>
      </w:r>
      <w:r>
        <w:t xml:space="preserve"> can be used to test if a feature is available.</w:t>
      </w:r>
    </w:p>
    <w:p w14:paraId="318FDD6C" w14:textId="07003D49" w:rsidR="004F06D3" w:rsidRDefault="004F06D3" w:rsidP="004F06D3">
      <w:pPr>
        <w:pStyle w:val="OptionDescription"/>
      </w:pPr>
      <w:r>
        <w:t xml:space="preserve">The feature name must be one of </w:t>
      </w:r>
      <w:r w:rsidRPr="004F06D3">
        <w:rPr>
          <w:rStyle w:val="Codeintext"/>
        </w:rPr>
        <w:t>all</w:t>
      </w:r>
      <w:r>
        <w:t xml:space="preserve">, </w:t>
      </w:r>
      <w:r w:rsidRPr="004F06D3">
        <w:rPr>
          <w:rStyle w:val="Codeintext"/>
        </w:rPr>
        <w:t>dektec</w:t>
      </w:r>
      <w:r>
        <w:t xml:space="preserve">, </w:t>
      </w:r>
      <w:r w:rsidRPr="004F06D3">
        <w:rPr>
          <w:rStyle w:val="Codeintext"/>
        </w:rPr>
        <w:t>hides</w:t>
      </w:r>
      <w:r>
        <w:t xml:space="preserve">, </w:t>
      </w:r>
      <w:r w:rsidRPr="004F06D3">
        <w:rPr>
          <w:rStyle w:val="Codeintext"/>
        </w:rPr>
        <w:t>http</w:t>
      </w:r>
      <w:r>
        <w:t xml:space="preserve">, </w:t>
      </w:r>
      <w:r w:rsidRPr="004F06D3">
        <w:rPr>
          <w:rStyle w:val="Codeintext"/>
        </w:rPr>
        <w:t>pcsc</w:t>
      </w:r>
      <w:r>
        <w:t xml:space="preserve">, </w:t>
      </w:r>
      <w:r w:rsidRPr="004F06D3">
        <w:rPr>
          <w:rStyle w:val="Codeintext"/>
        </w:rPr>
        <w:t>rist</w:t>
      </w:r>
      <w:r>
        <w:t xml:space="preserve">, </w:t>
      </w:r>
      <w:r w:rsidRPr="004F06D3">
        <w:rPr>
          <w:rStyle w:val="Codeintext"/>
        </w:rPr>
        <w:t>srt</w:t>
      </w:r>
      <w:r>
        <w:t xml:space="preserve">, </w:t>
      </w:r>
      <w:r w:rsidRPr="004F06D3">
        <w:rPr>
          <w:rStyle w:val="Codeintext"/>
        </w:rPr>
        <w:t>vatek</w:t>
      </w:r>
      <w:r>
        <w:t>.</w:t>
      </w:r>
    </w:p>
    <w:p w14:paraId="5F3055BB" w14:textId="5C077951" w:rsidR="004F06D3" w:rsidRDefault="004F06D3" w:rsidP="004F06D3">
      <w:pPr>
        <w:pStyle w:val="OptionDescription"/>
      </w:pPr>
      <w:r>
        <w:t xml:space="preserve">Using </w:t>
      </w:r>
      <w:r w:rsidRPr="004F06D3">
        <w:rPr>
          <w:rStyle w:val="Codeintext"/>
        </w:rPr>
        <w:t>all</w:t>
      </w:r>
      <w:r>
        <w:t xml:space="preserve"> displays all features.</w:t>
      </w:r>
    </w:p>
    <w:p w14:paraId="5C55D18E" w14:textId="5FCA54B7" w:rsidR="004F06D3" w:rsidRDefault="004F06D3" w:rsidP="004F06D3">
      <w:pPr>
        <w:pStyle w:val="OptionDescription"/>
      </w:pPr>
      <w:r>
        <w:t xml:space="preserve">With any other option, </w:t>
      </w:r>
      <w:r w:rsidRPr="004F06D3">
        <w:rPr>
          <w:rStyle w:val="Codeintext"/>
        </w:rPr>
        <w:t>tsversion</w:t>
      </w:r>
      <w:r>
        <w:t xml:space="preserve"> simply exits with a success or failure status, </w:t>
      </w:r>
      <w:r w:rsidR="00324661">
        <w:t xml:space="preserve">depending </w:t>
      </w:r>
      <w:r>
        <w:t>if the corresponding feature is implemented or not.</w:t>
      </w:r>
    </w:p>
    <w:p w14:paraId="6AB93D4F" w14:textId="3B991C11" w:rsidR="0063068E" w:rsidRDefault="0063068E" w:rsidP="0063068E">
      <w:pPr>
        <w:pStyle w:val="UsageTitle"/>
      </w:pPr>
      <w:r>
        <w:lastRenderedPageBreak/>
        <w:t>Upgrade options</w:t>
      </w:r>
    </w:p>
    <w:p w14:paraId="0FB97266" w14:textId="1C756A49" w:rsidR="003A5A4A" w:rsidRDefault="003A5A4A" w:rsidP="003A5A4A">
      <w:pPr>
        <w:pStyle w:val="NormalShifted"/>
      </w:pPr>
      <w:r>
        <w:t xml:space="preserve">The following options are available in prebuilt binary packages of TSDuck from </w:t>
      </w:r>
      <w:r w:rsidRPr="00C90E01">
        <w:rPr>
          <w:rStyle w:val="Codeintext"/>
        </w:rPr>
        <w:t>tsduck.io</w:t>
      </w:r>
      <w:r>
        <w:t xml:space="preserve"> or </w:t>
      </w:r>
      <w:r w:rsidRPr="00C90E01">
        <w:rPr>
          <w:rStyle w:val="Codeintext"/>
        </w:rPr>
        <w:t>github.com</w:t>
      </w:r>
      <w:r>
        <w:t xml:space="preserve">. They may be disabled in TSDuck packages which are available through a package manager on Linux or through Homebrew on macOS. </w:t>
      </w:r>
    </w:p>
    <w:p w14:paraId="57F7DC59" w14:textId="49CA6A61" w:rsidR="00044DB0" w:rsidRDefault="00044DB0" w:rsidP="00044DB0">
      <w:pPr>
        <w:pStyle w:val="OptionName"/>
      </w:pPr>
      <w:r>
        <w:t>--all</w:t>
      </w:r>
    </w:p>
    <w:p w14:paraId="5ACD2DC7" w14:textId="77777777" w:rsidR="00044DB0" w:rsidRDefault="00044DB0" w:rsidP="00044DB0">
      <w:pPr>
        <w:pStyle w:val="OptionDescription"/>
      </w:pPr>
      <w:r>
        <w:t>List all available versions of TSDuck from GitHub.</w:t>
      </w:r>
    </w:p>
    <w:p w14:paraId="0C621745" w14:textId="77777777" w:rsidR="00044DB0" w:rsidRDefault="00044DB0" w:rsidP="00044DB0">
      <w:pPr>
        <w:pStyle w:val="OptionName"/>
      </w:pPr>
      <w:r>
        <w:t>-b</w:t>
      </w:r>
      <w:r>
        <w:br/>
        <w:t>--binary</w:t>
      </w:r>
    </w:p>
    <w:p w14:paraId="2A235BBA" w14:textId="77777777" w:rsidR="00044DB0" w:rsidRDefault="00044DB0" w:rsidP="00044DB0">
      <w:pPr>
        <w:pStyle w:val="OptionDescription"/>
      </w:pPr>
      <w:r>
        <w:t xml:space="preserve">With </w:t>
      </w:r>
      <w:r w:rsidRPr="00CE6802">
        <w:rPr>
          <w:rStyle w:val="Codeintext"/>
        </w:rPr>
        <w:t>--download</w:t>
      </w:r>
      <w:r>
        <w:t xml:space="preserve">, fetch the binary installers of the latest version. This is the default. When </w:t>
      </w:r>
      <w:r w:rsidRPr="00CE6802">
        <w:rPr>
          <w:rStyle w:val="Codeintext"/>
        </w:rPr>
        <w:t>--source</w:t>
      </w:r>
      <w:r>
        <w:t xml:space="preserve"> is specified, you have to explicitly specify </w:t>
      </w:r>
      <w:r w:rsidRPr="00CE6802">
        <w:rPr>
          <w:rStyle w:val="Codeintext"/>
        </w:rPr>
        <w:t>--binary</w:t>
      </w:r>
      <w:r>
        <w:t xml:space="preserve"> if you also need the binary installers.</w:t>
      </w:r>
    </w:p>
    <w:p w14:paraId="2982C81C" w14:textId="77777777" w:rsidR="00044DB0" w:rsidRDefault="00044DB0" w:rsidP="00044DB0">
      <w:pPr>
        <w:pStyle w:val="OptionName"/>
      </w:pPr>
      <w:r>
        <w:t>-c</w:t>
      </w:r>
      <w:r>
        <w:br/>
        <w:t>--check</w:t>
      </w:r>
    </w:p>
    <w:p w14:paraId="1943B656" w14:textId="77777777" w:rsidR="00044DB0" w:rsidRDefault="00044DB0" w:rsidP="00044DB0">
      <w:pPr>
        <w:pStyle w:val="OptionDescription"/>
      </w:pPr>
      <w:r>
        <w:t>Check if a new version of TSDuck is available from GitHub.</w:t>
      </w:r>
    </w:p>
    <w:p w14:paraId="55B6C4C0" w14:textId="77777777" w:rsidR="00044DB0" w:rsidRDefault="00044DB0" w:rsidP="00044DB0">
      <w:pPr>
        <w:pStyle w:val="OptionName"/>
      </w:pPr>
      <w:r>
        <w:t>-d</w:t>
      </w:r>
      <w:r>
        <w:br/>
        <w:t>--download</w:t>
      </w:r>
    </w:p>
    <w:p w14:paraId="5FA6ECD7" w14:textId="77777777" w:rsidR="00044DB0" w:rsidRDefault="00044DB0" w:rsidP="00044DB0">
      <w:pPr>
        <w:pStyle w:val="OptionDescription"/>
      </w:pPr>
      <w:r>
        <w:t xml:space="preserve">Download the latest version (or the version specified by </w:t>
      </w:r>
      <w:r w:rsidRPr="00CE6802">
        <w:rPr>
          <w:rStyle w:val="Codeintext"/>
        </w:rPr>
        <w:t>--name</w:t>
      </w:r>
      <w:r>
        <w:t xml:space="preserve">) from GitHub. By default, download the binary installers for the current operating system and architecture. Specify </w:t>
      </w:r>
      <w:r w:rsidRPr="00CE6802">
        <w:rPr>
          <w:rStyle w:val="Codeintext"/>
        </w:rPr>
        <w:t>--source</w:t>
      </w:r>
      <w:r>
        <w:t xml:space="preserve"> to download the source code.</w:t>
      </w:r>
    </w:p>
    <w:p w14:paraId="21D8CDF2" w14:textId="77777777" w:rsidR="00044DB0" w:rsidRDefault="00044DB0" w:rsidP="00044DB0">
      <w:pPr>
        <w:pStyle w:val="OptionDescription"/>
      </w:pPr>
      <w:r>
        <w:t>If a local file with the same name and size already exists, the local file is reused and the download operation is skipped.</w:t>
      </w:r>
    </w:p>
    <w:p w14:paraId="76C45153" w14:textId="77777777" w:rsidR="00044DB0" w:rsidRDefault="00044DB0" w:rsidP="00044DB0">
      <w:pPr>
        <w:pStyle w:val="OptionName"/>
      </w:pPr>
      <w:r>
        <w:t>-f</w:t>
      </w:r>
      <w:r>
        <w:br/>
        <w:t>--force</w:t>
      </w:r>
    </w:p>
    <w:p w14:paraId="6470CF44" w14:textId="77777777" w:rsidR="00044DB0" w:rsidRDefault="00044DB0" w:rsidP="00044DB0">
      <w:pPr>
        <w:pStyle w:val="OptionDescription"/>
      </w:pPr>
      <w:r>
        <w:t>Force downloads even if a file with same name and size already exists.</w:t>
      </w:r>
    </w:p>
    <w:p w14:paraId="0F96C9E7" w14:textId="77777777" w:rsidR="00BE0841" w:rsidRPr="00BE0841" w:rsidRDefault="00BE0841" w:rsidP="00BE0841">
      <w:pPr>
        <w:pStyle w:val="OptionName"/>
      </w:pPr>
      <w:r w:rsidRPr="00BE0841">
        <w:t>-l</w:t>
      </w:r>
      <w:r>
        <w:br/>
      </w:r>
      <w:r w:rsidRPr="00BE0841">
        <w:t>--latest</w:t>
      </w:r>
    </w:p>
    <w:p w14:paraId="26CC4B15" w14:textId="77777777" w:rsidR="00BE0841" w:rsidRPr="00BE0841" w:rsidRDefault="00BE0841" w:rsidP="00BE0841">
      <w:pPr>
        <w:pStyle w:val="OptionDescription"/>
      </w:pPr>
      <w:r w:rsidRPr="00BE0841">
        <w:t>Display the latest version of TSDuck from GitHub.</w:t>
      </w:r>
    </w:p>
    <w:p w14:paraId="066925E5" w14:textId="77777777" w:rsidR="00BE0841" w:rsidRPr="00BE0841" w:rsidRDefault="00BE0841" w:rsidP="00BE0841">
      <w:pPr>
        <w:pStyle w:val="OptionName"/>
      </w:pPr>
      <w:r w:rsidRPr="00BE0841">
        <w:t xml:space="preserve">-n </w:t>
      </w:r>
      <w:r w:rsidRPr="00BE0841">
        <w:rPr>
          <w:b w:val="0"/>
          <w:i/>
        </w:rPr>
        <w:t>version-name</w:t>
      </w:r>
      <w:r>
        <w:br/>
      </w:r>
      <w:r w:rsidRPr="00BE0841">
        <w:t xml:space="preserve">--name </w:t>
      </w:r>
      <w:r w:rsidRPr="00BE0841">
        <w:rPr>
          <w:b w:val="0"/>
          <w:i/>
        </w:rPr>
        <w:t>version-name</w:t>
      </w:r>
    </w:p>
    <w:p w14:paraId="0ADF7DB0" w14:textId="77777777" w:rsidR="00BE0841" w:rsidRPr="00BE0841" w:rsidRDefault="00BE0841" w:rsidP="00BE0841">
      <w:pPr>
        <w:pStyle w:val="OptionDescription"/>
      </w:pPr>
      <w:r w:rsidRPr="00BE0841">
        <w:t>Get information for or download from GitHub the specified version, not the latest one.</w:t>
      </w:r>
    </w:p>
    <w:p w14:paraId="3AE584F5" w14:textId="77777777" w:rsidR="00BE0841" w:rsidRPr="00BE0841" w:rsidRDefault="00BE0841" w:rsidP="00BE0841">
      <w:pPr>
        <w:pStyle w:val="OptionName"/>
      </w:pPr>
      <w:r w:rsidRPr="00BE0841">
        <w:t xml:space="preserve">-o </w:t>
      </w:r>
      <w:r w:rsidRPr="00BE0841">
        <w:rPr>
          <w:b w:val="0"/>
          <w:i/>
        </w:rPr>
        <w:t>dir-name</w:t>
      </w:r>
      <w:r>
        <w:br/>
      </w:r>
      <w:r w:rsidRPr="00BE0841">
        <w:t xml:space="preserve">--output-directory </w:t>
      </w:r>
      <w:r w:rsidRPr="00BE0841">
        <w:rPr>
          <w:b w:val="0"/>
          <w:i/>
        </w:rPr>
        <w:t>dir-name</w:t>
      </w:r>
    </w:p>
    <w:p w14:paraId="122A7171" w14:textId="77777777" w:rsidR="00BE0841" w:rsidRPr="00BE0841" w:rsidRDefault="00BE0841" w:rsidP="00BE0841">
      <w:pPr>
        <w:pStyle w:val="OptionDescription"/>
      </w:pPr>
      <w:r>
        <w:t>Specify the o</w:t>
      </w:r>
      <w:r w:rsidRPr="00BE0841">
        <w:t>utput directory for downloaded files (current directory by default).</w:t>
      </w:r>
    </w:p>
    <w:p w14:paraId="014EA5A4" w14:textId="77777777" w:rsidR="00BE0841" w:rsidRPr="00BE0841" w:rsidRDefault="00BE0841" w:rsidP="00BE0841">
      <w:pPr>
        <w:pStyle w:val="OptionName"/>
      </w:pPr>
      <w:r w:rsidRPr="00BE0841">
        <w:t xml:space="preserve">--proxy-host </w:t>
      </w:r>
      <w:r w:rsidRPr="00702B46">
        <w:rPr>
          <w:b w:val="0"/>
          <w:i/>
        </w:rPr>
        <w:t>name</w:t>
      </w:r>
    </w:p>
    <w:p w14:paraId="413530C9" w14:textId="77777777" w:rsidR="00BE0841" w:rsidRPr="00BE0841" w:rsidRDefault="00BE0841" w:rsidP="00702B46">
      <w:pPr>
        <w:pStyle w:val="OptionDescription"/>
      </w:pPr>
      <w:r w:rsidRPr="00BE0841">
        <w:t>Optional proxy host name for Internet access.</w:t>
      </w:r>
    </w:p>
    <w:p w14:paraId="309D6F4E" w14:textId="77777777" w:rsidR="00BE0841" w:rsidRPr="00BE0841" w:rsidRDefault="00BE0841" w:rsidP="00BE0841">
      <w:pPr>
        <w:pStyle w:val="OptionName"/>
      </w:pPr>
      <w:r w:rsidRPr="00BE0841">
        <w:t xml:space="preserve">--proxy-password </w:t>
      </w:r>
      <w:r w:rsidRPr="00702B46">
        <w:rPr>
          <w:b w:val="0"/>
          <w:i/>
        </w:rPr>
        <w:t>string</w:t>
      </w:r>
    </w:p>
    <w:p w14:paraId="22C3D1F0" w14:textId="77777777" w:rsidR="00BE0841" w:rsidRPr="00BE0841" w:rsidRDefault="00BE0841" w:rsidP="00702B46">
      <w:pPr>
        <w:pStyle w:val="OptionDescription"/>
      </w:pPr>
      <w:r w:rsidRPr="00BE0841">
        <w:t xml:space="preserve">Optional proxy password for Internet access (for use with </w:t>
      </w:r>
      <w:r w:rsidRPr="00CE6802">
        <w:rPr>
          <w:rStyle w:val="Codeintext"/>
        </w:rPr>
        <w:t>--proxy-user</w:t>
      </w:r>
      <w:r w:rsidRPr="00BE0841">
        <w:t>).</w:t>
      </w:r>
    </w:p>
    <w:p w14:paraId="4D59AC6B" w14:textId="77777777" w:rsidR="00BE0841" w:rsidRPr="00BE0841" w:rsidRDefault="00BE0841" w:rsidP="00BE0841">
      <w:pPr>
        <w:pStyle w:val="OptionName"/>
      </w:pPr>
      <w:r w:rsidRPr="00BE0841">
        <w:t xml:space="preserve">--proxy-port </w:t>
      </w:r>
      <w:r w:rsidRPr="00702B46">
        <w:rPr>
          <w:b w:val="0"/>
          <w:i/>
        </w:rPr>
        <w:t>value</w:t>
      </w:r>
    </w:p>
    <w:p w14:paraId="0438629C" w14:textId="77777777" w:rsidR="00BE0841" w:rsidRPr="00BE0841" w:rsidRDefault="00BE0841" w:rsidP="00702B46">
      <w:pPr>
        <w:pStyle w:val="OptionDescription"/>
      </w:pPr>
      <w:r w:rsidRPr="00BE0841">
        <w:t xml:space="preserve">Optional proxy port for Internet access (for use with </w:t>
      </w:r>
      <w:r w:rsidRPr="00CE6802">
        <w:rPr>
          <w:rStyle w:val="Codeintext"/>
        </w:rPr>
        <w:t>--proxy-host</w:t>
      </w:r>
      <w:r w:rsidRPr="00BE0841">
        <w:t>).</w:t>
      </w:r>
    </w:p>
    <w:p w14:paraId="022BB711" w14:textId="77777777" w:rsidR="00BE0841" w:rsidRPr="00BE0841" w:rsidRDefault="00BE0841" w:rsidP="00BE0841">
      <w:pPr>
        <w:pStyle w:val="OptionName"/>
      </w:pPr>
      <w:r w:rsidRPr="00BE0841">
        <w:t xml:space="preserve">--proxy-user </w:t>
      </w:r>
      <w:r w:rsidRPr="00702B46">
        <w:rPr>
          <w:b w:val="0"/>
          <w:i/>
        </w:rPr>
        <w:t>name</w:t>
      </w:r>
    </w:p>
    <w:p w14:paraId="621ACA16" w14:textId="77777777" w:rsidR="00BE0841" w:rsidRPr="00BE0841" w:rsidRDefault="00BE0841" w:rsidP="00702B46">
      <w:pPr>
        <w:pStyle w:val="OptionDescription"/>
      </w:pPr>
      <w:r w:rsidRPr="00BE0841">
        <w:t>Optional proxy user name for Internet access.</w:t>
      </w:r>
    </w:p>
    <w:p w14:paraId="38C78FB4" w14:textId="77777777" w:rsidR="00BE0841" w:rsidRPr="00BE0841" w:rsidRDefault="00BE0841" w:rsidP="00BE0841">
      <w:pPr>
        <w:pStyle w:val="OptionName"/>
      </w:pPr>
      <w:r w:rsidRPr="00BE0841">
        <w:lastRenderedPageBreak/>
        <w:t>-s</w:t>
      </w:r>
      <w:r w:rsidR="00702B46">
        <w:br/>
      </w:r>
      <w:r w:rsidRPr="00BE0841">
        <w:t>--source</w:t>
      </w:r>
    </w:p>
    <w:p w14:paraId="5AE0B179" w14:textId="77777777" w:rsidR="00BE0841" w:rsidRPr="00BE0841" w:rsidRDefault="00BE0841" w:rsidP="00702B46">
      <w:pPr>
        <w:pStyle w:val="OptionDescription"/>
      </w:pPr>
      <w:r w:rsidRPr="00BE0841">
        <w:t xml:space="preserve">With </w:t>
      </w:r>
      <w:r w:rsidRPr="00CE6802">
        <w:rPr>
          <w:rStyle w:val="Codeintext"/>
        </w:rPr>
        <w:t>--download</w:t>
      </w:r>
      <w:r w:rsidRPr="00BE0841">
        <w:t>, download the source code archive instead of the binary installers.</w:t>
      </w:r>
    </w:p>
    <w:p w14:paraId="79055AED" w14:textId="77777777" w:rsidR="00BE0841" w:rsidRPr="00BE0841" w:rsidRDefault="00BE0841" w:rsidP="00BE0841">
      <w:pPr>
        <w:pStyle w:val="OptionName"/>
      </w:pPr>
      <w:r w:rsidRPr="00BE0841">
        <w:t>-t</w:t>
      </w:r>
      <w:r w:rsidR="00702B46">
        <w:br/>
      </w:r>
      <w:r w:rsidRPr="00BE0841">
        <w:t>--this</w:t>
      </w:r>
    </w:p>
    <w:p w14:paraId="5D7E2C7C" w14:textId="77777777" w:rsidR="00BE0841" w:rsidRPr="00BE0841" w:rsidRDefault="00BE0841" w:rsidP="0035565E">
      <w:pPr>
        <w:pStyle w:val="OptionDescription"/>
      </w:pPr>
      <w:r w:rsidRPr="00BE0841">
        <w:t>Display the current version of TSDuck (this executable).</w:t>
      </w:r>
    </w:p>
    <w:p w14:paraId="4C7D6A96" w14:textId="77777777" w:rsidR="00BE0841" w:rsidRPr="00BE0841" w:rsidRDefault="00BE0841" w:rsidP="00BE0841">
      <w:pPr>
        <w:pStyle w:val="OptionName"/>
      </w:pPr>
      <w:r w:rsidRPr="00BE0841">
        <w:t>-u</w:t>
      </w:r>
      <w:r w:rsidR="0035565E">
        <w:br/>
      </w:r>
      <w:r w:rsidRPr="00BE0841">
        <w:t>--upgrade</w:t>
      </w:r>
    </w:p>
    <w:p w14:paraId="026ED8A8" w14:textId="77777777" w:rsidR="00BE0841" w:rsidRPr="00BE0841" w:rsidRDefault="00BE0841" w:rsidP="0035565E">
      <w:pPr>
        <w:pStyle w:val="OptionDescription"/>
      </w:pPr>
      <w:r w:rsidRPr="00BE0841">
        <w:t>Upgrade TSDuck to the latest version.</w:t>
      </w:r>
    </w:p>
    <w:p w14:paraId="717A688A" w14:textId="77777777" w:rsidR="00BE0E59" w:rsidRPr="0010024C" w:rsidRDefault="00BE0E59" w:rsidP="00BE0E59">
      <w:pPr>
        <w:pStyle w:val="UsageTitle"/>
      </w:pPr>
      <w:r>
        <w:t xml:space="preserve">Generic common command </w:t>
      </w:r>
      <w:r w:rsidRPr="0010024C">
        <w:t>options</w:t>
      </w:r>
    </w:p>
    <w:p w14:paraId="0009693B" w14:textId="77777777" w:rsidR="00511C2D" w:rsidRPr="00CF0FFB" w:rsidRDefault="00511C2D" w:rsidP="00511C2D">
      <w:pPr>
        <w:ind w:left="284"/>
      </w:pPr>
      <w:r w:rsidRPr="00CF0FFB">
        <w:t xml:space="preserve">The following options are implicitly defined in all </w:t>
      </w:r>
      <w:r>
        <w:t>commands</w:t>
      </w:r>
      <w:r w:rsidRPr="00CF0FFB">
        <w:t>.</w:t>
      </w:r>
    </w:p>
    <w:p w14:paraId="0416A0A1" w14:textId="77777777" w:rsidR="00BE0E59" w:rsidRDefault="00BE0E59" w:rsidP="00BE0E59">
      <w:pPr>
        <w:pStyle w:val="OptionName"/>
      </w:pPr>
      <w:r>
        <w:t>--debug[=</w:t>
      </w:r>
      <w:r w:rsidRPr="00A6771E">
        <w:rPr>
          <w:rStyle w:val="StyleOptionNameItaliqueCar"/>
        </w:rPr>
        <w:t>N</w:t>
      </w:r>
      <w:r>
        <w:t>]</w:t>
      </w:r>
    </w:p>
    <w:p w14:paraId="731CE9B3" w14:textId="77777777" w:rsidR="00BE0E59" w:rsidRDefault="00BE0E59" w:rsidP="00BE0E59">
      <w:pPr>
        <w:pStyle w:val="OptionDescription"/>
      </w:pPr>
      <w:r>
        <w:t xml:space="preserve">Produce verbose debug output. Specify an optional debug level </w:t>
      </w:r>
      <w:r>
        <w:rPr>
          <w:i/>
          <w:iCs/>
        </w:rPr>
        <w:t>N</w:t>
      </w:r>
      <w:r>
        <w:t xml:space="preserve"> (1 by default).</w:t>
      </w:r>
    </w:p>
    <w:p w14:paraId="373E5BC7" w14:textId="77777777" w:rsidR="00BE0E59" w:rsidRDefault="00BE0E59" w:rsidP="00BE0E59">
      <w:pPr>
        <w:pStyle w:val="OptionName"/>
      </w:pPr>
      <w:r>
        <w:t>--help</w:t>
      </w:r>
    </w:p>
    <w:p w14:paraId="6E53AA58" w14:textId="77777777" w:rsidR="00BE0E59" w:rsidRDefault="00BE0E59" w:rsidP="00BE0E59">
      <w:pPr>
        <w:pStyle w:val="OptionDescription"/>
      </w:pPr>
      <w:r>
        <w:t>Display command help text.</w:t>
      </w:r>
    </w:p>
    <w:p w14:paraId="1ABAF5FF" w14:textId="77777777" w:rsidR="00BE0E59" w:rsidRPr="0069541E" w:rsidRDefault="00BE0E59" w:rsidP="00BE0E59">
      <w:pPr>
        <w:pStyle w:val="OptionName"/>
        <w:rPr>
          <w:lang w:val="fr-FR"/>
        </w:rPr>
      </w:pPr>
      <w:r w:rsidRPr="0069541E">
        <w:rPr>
          <w:lang w:val="fr-FR"/>
        </w:rPr>
        <w:t>-v</w:t>
      </w:r>
      <w:r w:rsidRPr="0069541E">
        <w:rPr>
          <w:lang w:val="fr-FR"/>
        </w:rPr>
        <w:br/>
        <w:t>--verbose</w:t>
      </w:r>
    </w:p>
    <w:p w14:paraId="117BED37" w14:textId="77777777" w:rsidR="00BE0E59" w:rsidRPr="0069541E" w:rsidRDefault="00BE0E59" w:rsidP="00BE0E59">
      <w:pPr>
        <w:pStyle w:val="OptionDescription"/>
        <w:rPr>
          <w:lang w:val="fr-FR"/>
        </w:rPr>
      </w:pPr>
      <w:r w:rsidRPr="0069541E">
        <w:rPr>
          <w:lang w:val="fr-FR"/>
        </w:rPr>
        <w:t>Produce verbose messages.</w:t>
      </w:r>
    </w:p>
    <w:p w14:paraId="5A480596" w14:textId="77777777" w:rsidR="00BE0E59" w:rsidRDefault="00BE0E59" w:rsidP="00BE0E59">
      <w:pPr>
        <w:pStyle w:val="OptionName"/>
      </w:pPr>
      <w:r>
        <w:t>--version</w:t>
      </w:r>
    </w:p>
    <w:p w14:paraId="180B2496" w14:textId="77777777" w:rsidR="00AA2520" w:rsidRDefault="00BE0E59" w:rsidP="00BE0E59">
      <w:pPr>
        <w:pStyle w:val="OptionDescription"/>
      </w:pPr>
      <w:r>
        <w:t>Display the version number.</w:t>
      </w:r>
    </w:p>
    <w:p w14:paraId="7E8740D7" w14:textId="77777777" w:rsidR="00D65C68" w:rsidRDefault="00D65C68" w:rsidP="00D65C68">
      <w:pPr>
        <w:pStyle w:val="ReferenceSectionTitle"/>
      </w:pPr>
      <w:bookmarkStart w:id="229" w:name="_Toc166362893"/>
      <w:r>
        <w:lastRenderedPageBreak/>
        <w:t>tsxml</w:t>
      </w:r>
      <w:bookmarkEnd w:id="229"/>
    </w:p>
    <w:p w14:paraId="25CF7AB5" w14:textId="77777777" w:rsidR="00D65C68" w:rsidRPr="00AA2520" w:rsidRDefault="00D65C68" w:rsidP="00D65C68">
      <w:pPr>
        <w:pStyle w:val="UsageTitle"/>
      </w:pPr>
      <w:r w:rsidRPr="00D65C68">
        <w:t>Test tool for TSDuck XML manipulation</w:t>
      </w:r>
    </w:p>
    <w:p w14:paraId="23A33C4F" w14:textId="77777777" w:rsidR="00D65C68" w:rsidRDefault="00D65C68" w:rsidP="00D65C68">
      <w:r>
        <w:t>This simple utility can be used to test some XML files which are manipulated by TSDuck.</w:t>
      </w:r>
    </w:p>
    <w:p w14:paraId="484D7246" w14:textId="77777777" w:rsidR="00D65C68" w:rsidRPr="0010024C" w:rsidRDefault="00D65C68" w:rsidP="00D65C68">
      <w:pPr>
        <w:pStyle w:val="UsageTitle"/>
      </w:pPr>
      <w:r>
        <w:t>Usage</w:t>
      </w:r>
    </w:p>
    <w:p w14:paraId="5E25BD85" w14:textId="77777777" w:rsidR="00D65C68" w:rsidRDefault="00D65C68" w:rsidP="00D65C68">
      <w:pPr>
        <w:pStyle w:val="UsageSyntax"/>
      </w:pPr>
      <w:r>
        <w:t>tsxml [</w:t>
      </w:r>
      <w:r>
        <w:rPr>
          <w:i/>
          <w:iCs/>
        </w:rPr>
        <w:t>options</w:t>
      </w:r>
      <w:r>
        <w:t>]</w:t>
      </w:r>
      <w:r w:rsidRPr="00D65C68">
        <w:t xml:space="preserve"> [</w:t>
      </w:r>
      <w:r w:rsidRPr="00D65C68">
        <w:rPr>
          <w:i/>
        </w:rPr>
        <w:t>input-file</w:t>
      </w:r>
      <w:r w:rsidRPr="00D65C68">
        <w:t xml:space="preserve"> ...]</w:t>
      </w:r>
    </w:p>
    <w:p w14:paraId="68E48C34" w14:textId="77777777" w:rsidR="00D65C68" w:rsidRPr="0010024C" w:rsidRDefault="00D65C68" w:rsidP="00D65C68">
      <w:pPr>
        <w:pStyle w:val="UsageTitle"/>
      </w:pPr>
      <w:r w:rsidRPr="0010024C">
        <w:t>Input file</w:t>
      </w:r>
      <w:r>
        <w:t>s</w:t>
      </w:r>
    </w:p>
    <w:p w14:paraId="22E38E85" w14:textId="77777777" w:rsidR="00D65C68" w:rsidRDefault="00D65C68" w:rsidP="00D65C68">
      <w:pPr>
        <w:pStyle w:val="NormalShifted"/>
      </w:pPr>
      <w:r>
        <w:t xml:space="preserve">Any number of XML files. </w:t>
      </w:r>
      <w:r w:rsidR="005F227A">
        <w:t>I</w:t>
      </w:r>
      <w:r>
        <w:t>nput files are processed in sequence.</w:t>
      </w:r>
    </w:p>
    <w:p w14:paraId="0EDF3FD0" w14:textId="77777777" w:rsidR="00D65C68" w:rsidRDefault="00D65C68" w:rsidP="00D65C68">
      <w:pPr>
        <w:pStyle w:val="NormalShifted"/>
      </w:pPr>
      <w:r>
        <w:t>If an input file is specified as '</w:t>
      </w:r>
      <w:r w:rsidRPr="00D65C68">
        <w:rPr>
          <w:rStyle w:val="Codeintext"/>
        </w:rPr>
        <w:t>-</w:t>
      </w:r>
      <w:r>
        <w:t>', the standard input is used.</w:t>
      </w:r>
    </w:p>
    <w:p w14:paraId="259FCA95" w14:textId="77777777" w:rsidR="00D65C68" w:rsidRPr="0010024C" w:rsidRDefault="00D65C68" w:rsidP="00D65C68">
      <w:pPr>
        <w:pStyle w:val="UsageTitle"/>
      </w:pPr>
      <w:r>
        <w:t>Options</w:t>
      </w:r>
    </w:p>
    <w:p w14:paraId="248754BE" w14:textId="77777777" w:rsidR="00C71613" w:rsidRDefault="00C71613" w:rsidP="00C71613">
      <w:pPr>
        <w:pStyle w:val="OptionName"/>
      </w:pPr>
      <w:r>
        <w:t xml:space="preserve">--attributes-merge </w:t>
      </w:r>
      <w:r w:rsidRPr="00C71613">
        <w:rPr>
          <w:b w:val="0"/>
          <w:bCs w:val="0"/>
          <w:i/>
          <w:iCs/>
        </w:rPr>
        <w:t>name</w:t>
      </w:r>
    </w:p>
    <w:p w14:paraId="5F5A6027" w14:textId="71FAB076" w:rsidR="00C71613" w:rsidRDefault="00C71613" w:rsidP="00C71613">
      <w:pPr>
        <w:pStyle w:val="OptionDescription"/>
      </w:pPr>
      <w:r>
        <w:t xml:space="preserve">With </w:t>
      </w:r>
      <w:r w:rsidRPr="00C71613">
        <w:rPr>
          <w:rStyle w:val="Codeintext"/>
        </w:rPr>
        <w:t>--merge</w:t>
      </w:r>
      <w:r>
        <w:t>, specify how attributes coming from the XML nodes to merge are processed.</w:t>
      </w:r>
    </w:p>
    <w:p w14:paraId="3C4015E6" w14:textId="77777777" w:rsidR="00C71613" w:rsidRDefault="00C71613" w:rsidP="00C71613">
      <w:pPr>
        <w:pStyle w:val="OptionDescription"/>
      </w:pPr>
      <w:r>
        <w:t>Must be one of:</w:t>
      </w:r>
    </w:p>
    <w:p w14:paraId="2712A565" w14:textId="30DCA4A5" w:rsidR="00C71613" w:rsidRDefault="00C71613" w:rsidP="00C71613">
      <w:pPr>
        <w:pStyle w:val="OptionDescription"/>
        <w:numPr>
          <w:ilvl w:val="0"/>
          <w:numId w:val="31"/>
        </w:numPr>
      </w:pPr>
      <w:r w:rsidRPr="00C71613">
        <w:rPr>
          <w:rStyle w:val="Codeintext"/>
        </w:rPr>
        <w:t>add</w:t>
      </w:r>
      <w:r>
        <w:t>: New attributes, not present in the base node, are added. Attributes already existing in the base node are ignored. This is the default.</w:t>
      </w:r>
    </w:p>
    <w:p w14:paraId="0170BE42" w14:textId="12DA970A" w:rsidR="00C71613" w:rsidRDefault="00C71613" w:rsidP="00C71613">
      <w:pPr>
        <w:pStyle w:val="OptionDescription"/>
        <w:numPr>
          <w:ilvl w:val="0"/>
          <w:numId w:val="31"/>
        </w:numPr>
      </w:pPr>
      <w:r w:rsidRPr="00C71613">
        <w:rPr>
          <w:rStyle w:val="Codeintext"/>
        </w:rPr>
        <w:t>none</w:t>
      </w:r>
      <w:r>
        <w:t>: No attribute is copied from the node to merge.</w:t>
      </w:r>
    </w:p>
    <w:p w14:paraId="2107EA4F" w14:textId="5BA9207B" w:rsidR="00C71613" w:rsidRDefault="00C71613" w:rsidP="00C71613">
      <w:pPr>
        <w:pStyle w:val="OptionDescription"/>
        <w:numPr>
          <w:ilvl w:val="0"/>
          <w:numId w:val="31"/>
        </w:numPr>
      </w:pPr>
      <w:r w:rsidRPr="00C71613">
        <w:rPr>
          <w:rStyle w:val="Codeintext"/>
        </w:rPr>
        <w:t>replace</w:t>
      </w:r>
      <w:r>
        <w:t>: All attributes from the nodes to merge are copied in the base node, replacing existing ones.</w:t>
      </w:r>
    </w:p>
    <w:p w14:paraId="7E2B7C8F" w14:textId="77777777" w:rsidR="0097271C" w:rsidRDefault="0097271C" w:rsidP="0097271C">
      <w:pPr>
        <w:pStyle w:val="OptionName"/>
      </w:pPr>
      <w:r>
        <w:t>-c</w:t>
      </w:r>
      <w:r>
        <w:br/>
        <w:t>--channel</w:t>
      </w:r>
    </w:p>
    <w:p w14:paraId="65567042" w14:textId="77777777" w:rsidR="0097271C" w:rsidRDefault="0097271C" w:rsidP="0097271C">
      <w:pPr>
        <w:pStyle w:val="OptionDescription"/>
      </w:pPr>
      <w:r>
        <w:t xml:space="preserve">A shortcut for </w:t>
      </w:r>
      <w:r w:rsidRPr="0097271C">
        <w:rPr>
          <w:rStyle w:val="Codeintext"/>
        </w:rPr>
        <w:t>--model tsduck.channels.model.xml</w:t>
      </w:r>
      <w:r>
        <w:t>.</w:t>
      </w:r>
    </w:p>
    <w:p w14:paraId="401D8CFC" w14:textId="34EB0A02" w:rsidR="0097271C" w:rsidRDefault="00BC370F" w:rsidP="0097271C">
      <w:pPr>
        <w:pStyle w:val="OptionDescription"/>
      </w:pPr>
      <w:r>
        <w:t xml:space="preserve">This option </w:t>
      </w:r>
      <w:r w:rsidR="0097271C">
        <w:t>verifies that the input files are valid channel configuration files.</w:t>
      </w:r>
    </w:p>
    <w:p w14:paraId="48B686CC" w14:textId="77777777" w:rsidR="002D583E" w:rsidRDefault="002D583E" w:rsidP="002D583E">
      <w:pPr>
        <w:pStyle w:val="OptionName"/>
      </w:pPr>
      <w:r>
        <w:t>-f</w:t>
      </w:r>
      <w:r>
        <w:br/>
        <w:t>--from-json</w:t>
      </w:r>
    </w:p>
    <w:p w14:paraId="1D5E257D" w14:textId="77777777" w:rsidR="002D583E" w:rsidRDefault="002D583E" w:rsidP="002D583E">
      <w:pPr>
        <w:pStyle w:val="OptionDescription"/>
      </w:pPr>
      <w:r>
        <w:t xml:space="preserve">Each input file must be a JSON file, typically from a previous automated XML-to-JSON conversion or in a similar format. A reverse </w:t>
      </w:r>
      <w:r w:rsidR="002F4660">
        <w:t xml:space="preserve">automated JSON-to-XML </w:t>
      </w:r>
      <w:r>
        <w:t xml:space="preserve">conversion is performed </w:t>
      </w:r>
      <w:r w:rsidR="002F4660">
        <w:t xml:space="preserve">first </w:t>
      </w:r>
      <w:r>
        <w:t>and the resulting XML document is processed as input.</w:t>
      </w:r>
    </w:p>
    <w:p w14:paraId="3FD0FD09" w14:textId="067DFAAE" w:rsidR="002D583E" w:rsidRDefault="002D583E" w:rsidP="002D583E">
      <w:pPr>
        <w:pStyle w:val="OptionDescription"/>
      </w:pPr>
      <w:r>
        <w:t xml:space="preserve">See section </w:t>
      </w:r>
      <w:r>
        <w:fldChar w:fldCharType="begin"/>
      </w:r>
      <w:r>
        <w:instrText xml:space="preserve"> REF _Ref62224613 \r \h </w:instrText>
      </w:r>
      <w:r>
        <w:fldChar w:fldCharType="separate"/>
      </w:r>
      <w:r w:rsidR="009272D6">
        <w:t>2.7.3</w:t>
      </w:r>
      <w:r>
        <w:fldChar w:fldCharType="end"/>
      </w:r>
      <w:r>
        <w:t xml:space="preserve"> for more details on XML-to-JSON conversion.</w:t>
      </w:r>
    </w:p>
    <w:p w14:paraId="4F8806D4" w14:textId="77777777" w:rsidR="0097271C" w:rsidRDefault="0097271C" w:rsidP="002D583E">
      <w:pPr>
        <w:pStyle w:val="OptionName"/>
      </w:pPr>
      <w:r>
        <w:t>-h</w:t>
      </w:r>
      <w:r>
        <w:br/>
        <w:t>--hf-band</w:t>
      </w:r>
    </w:p>
    <w:p w14:paraId="307AD493" w14:textId="77777777" w:rsidR="0097271C" w:rsidRDefault="0097271C" w:rsidP="0097271C">
      <w:pPr>
        <w:pStyle w:val="OptionDescription"/>
      </w:pPr>
      <w:r>
        <w:t xml:space="preserve">A shortcut for </w:t>
      </w:r>
      <w:r w:rsidRPr="0097271C">
        <w:rPr>
          <w:rStyle w:val="Codeintext"/>
        </w:rPr>
        <w:t>--model tsduck.hfbands.model.xml</w:t>
      </w:r>
      <w:r>
        <w:t>.</w:t>
      </w:r>
    </w:p>
    <w:p w14:paraId="7339D1E8" w14:textId="77777777" w:rsidR="0097271C" w:rsidRDefault="00BC370F" w:rsidP="0097271C">
      <w:pPr>
        <w:pStyle w:val="OptionDescription"/>
      </w:pPr>
      <w:r>
        <w:t xml:space="preserve">This option </w:t>
      </w:r>
      <w:r w:rsidR="0097271C">
        <w:t>verifies that the input files are valid HF bands definition files.</w:t>
      </w:r>
    </w:p>
    <w:p w14:paraId="0C36AE91" w14:textId="77777777" w:rsidR="00A70194" w:rsidRDefault="00A70194" w:rsidP="00A70194">
      <w:pPr>
        <w:pStyle w:val="OptionName"/>
      </w:pPr>
      <w:r>
        <w:t xml:space="preserve">-i </w:t>
      </w:r>
      <w:r w:rsidRPr="00A70194">
        <w:rPr>
          <w:b w:val="0"/>
          <w:i/>
        </w:rPr>
        <w:t>value</w:t>
      </w:r>
      <w:r>
        <w:br/>
        <w:t xml:space="preserve">--indent </w:t>
      </w:r>
      <w:r w:rsidRPr="00A70194">
        <w:rPr>
          <w:b w:val="0"/>
          <w:i/>
        </w:rPr>
        <w:t>value</w:t>
      </w:r>
    </w:p>
    <w:p w14:paraId="28D398C4" w14:textId="77777777" w:rsidR="00A70194" w:rsidRDefault="00A70194" w:rsidP="00A70194">
      <w:pPr>
        <w:pStyle w:val="OptionDescription"/>
      </w:pPr>
      <w:r>
        <w:t>Specify the indentation size of output files. The default is 2</w:t>
      </w:r>
      <w:r w:rsidR="0085588F">
        <w:t xml:space="preserve"> spaces</w:t>
      </w:r>
      <w:r>
        <w:t>.</w:t>
      </w:r>
    </w:p>
    <w:p w14:paraId="5898517F" w14:textId="77777777" w:rsidR="00A62705" w:rsidRDefault="00A62705" w:rsidP="00A62705">
      <w:pPr>
        <w:pStyle w:val="OptionName"/>
      </w:pPr>
      <w:r>
        <w:t>-j</w:t>
      </w:r>
      <w:r>
        <w:br/>
        <w:t>--json</w:t>
      </w:r>
    </w:p>
    <w:p w14:paraId="667B5B1D" w14:textId="77777777" w:rsidR="002D583E" w:rsidRDefault="00A62705" w:rsidP="00A62705">
      <w:pPr>
        <w:pStyle w:val="OptionDescription"/>
      </w:pPr>
      <w:r>
        <w:t>Perform an automated XML-to-JSON conversion. The output file is</w:t>
      </w:r>
      <w:r w:rsidR="002D583E">
        <w:t xml:space="preserve"> in JSON format instead of XML.</w:t>
      </w:r>
    </w:p>
    <w:p w14:paraId="2563498B" w14:textId="58B7F9A5" w:rsidR="00A62705" w:rsidRDefault="00A62705" w:rsidP="00A62705">
      <w:pPr>
        <w:pStyle w:val="OptionDescription"/>
      </w:pPr>
      <w:r>
        <w:t xml:space="preserve">See section </w:t>
      </w:r>
      <w:r>
        <w:fldChar w:fldCharType="begin"/>
      </w:r>
      <w:r>
        <w:instrText xml:space="preserve"> REF _Ref62224613 \r \h </w:instrText>
      </w:r>
      <w:r>
        <w:fldChar w:fldCharType="separate"/>
      </w:r>
      <w:r w:rsidR="009272D6">
        <w:t>2.7.3</w:t>
      </w:r>
      <w:r>
        <w:fldChar w:fldCharType="end"/>
      </w:r>
      <w:r>
        <w:t xml:space="preserve"> for more details on XML-to-JSON conversion.</w:t>
      </w:r>
    </w:p>
    <w:p w14:paraId="03AE2DB2" w14:textId="77777777" w:rsidR="00A46DBB" w:rsidRPr="00FC45E7" w:rsidRDefault="00A46DBB" w:rsidP="00A46DBB">
      <w:pPr>
        <w:pStyle w:val="OptionName"/>
        <w:rPr>
          <w:color w:val="F8F8F8"/>
        </w:rPr>
      </w:pPr>
      <w:r w:rsidRPr="00FC45E7">
        <w:t xml:space="preserve">--json-buffer-size </w:t>
      </w:r>
      <w:r w:rsidRPr="00FC45E7">
        <w:rPr>
          <w:b w:val="0"/>
          <w:bCs w:val="0"/>
          <w:i/>
          <w:iCs/>
        </w:rPr>
        <w:t>value</w:t>
      </w:r>
    </w:p>
    <w:p w14:paraId="4C1BA6C8" w14:textId="77777777" w:rsidR="00A46DBB" w:rsidRPr="00FC45E7" w:rsidRDefault="00A46DBB" w:rsidP="00A46DBB">
      <w:pPr>
        <w:pStyle w:val="OptionDescription"/>
        <w:rPr>
          <w:color w:val="F8F8F8"/>
        </w:rPr>
      </w:pPr>
      <w:r w:rsidRPr="00FC45E7">
        <w:t xml:space="preserve">With </w:t>
      </w:r>
      <w:r w:rsidRPr="00FC45E7">
        <w:rPr>
          <w:rStyle w:val="Codeintext"/>
        </w:rPr>
        <w:t>--json-tcp</w:t>
      </w:r>
      <w:r w:rsidRPr="00FC45E7">
        <w:t xml:space="preserve"> or </w:t>
      </w:r>
      <w:r w:rsidRPr="00FC45E7">
        <w:rPr>
          <w:rStyle w:val="Codeintext"/>
        </w:rPr>
        <w:t>--json-udp</w:t>
      </w:r>
      <w:r w:rsidRPr="00FC45E7">
        <w:t>, specify the network socket send buffer size.</w:t>
      </w:r>
    </w:p>
    <w:p w14:paraId="6D092373" w14:textId="77777777" w:rsidR="00A62705" w:rsidRDefault="00A62705" w:rsidP="00A62705">
      <w:pPr>
        <w:pStyle w:val="OptionName"/>
      </w:pPr>
      <w:r>
        <w:lastRenderedPageBreak/>
        <w:t>--json-line</w:t>
      </w:r>
      <w:r w:rsidRPr="00770708">
        <w:rPr>
          <w:b w:val="0"/>
        </w:rPr>
        <w:t>[='</w:t>
      </w:r>
      <w:r w:rsidRPr="00770708">
        <w:rPr>
          <w:b w:val="0"/>
          <w:i/>
        </w:rPr>
        <w:t>prefix</w:t>
      </w:r>
      <w:r w:rsidRPr="00770708">
        <w:rPr>
          <w:b w:val="0"/>
        </w:rPr>
        <w:t>']</w:t>
      </w:r>
    </w:p>
    <w:p w14:paraId="12A1D756" w14:textId="77777777" w:rsidR="00A62705" w:rsidRDefault="00A62705" w:rsidP="00A62705">
      <w:pPr>
        <w:pStyle w:val="OptionDescription"/>
      </w:pPr>
      <w:r>
        <w:t xml:space="preserve">Same as </w:t>
      </w:r>
      <w:r w:rsidRPr="00770708">
        <w:rPr>
          <w:rStyle w:val="Codeintext"/>
        </w:rPr>
        <w:t>--json</w:t>
      </w:r>
      <w:r>
        <w:t xml:space="preserve"> but output the JSON text as one single line in the message logger instead of fully formatted output file.</w:t>
      </w:r>
    </w:p>
    <w:p w14:paraId="65CEA8B9" w14:textId="77777777" w:rsidR="00A62705" w:rsidRDefault="00A62705" w:rsidP="00A62705">
      <w:pPr>
        <w:pStyle w:val="OptionDescription"/>
      </w:pPr>
      <w:r>
        <w:t>The optional string parameter specifies a prefix to prepend on the log line before the JSON text to facilitate the filtering of the appropriate line in the logs.</w:t>
      </w:r>
    </w:p>
    <w:p w14:paraId="3023E36A" w14:textId="77777777" w:rsidR="00A46DBB" w:rsidRPr="004A7445" w:rsidRDefault="00A46DBB" w:rsidP="00A46DBB">
      <w:pPr>
        <w:pStyle w:val="OptionName"/>
        <w:rPr>
          <w:color w:val="F8F8F8"/>
        </w:rPr>
      </w:pPr>
      <w:r w:rsidRPr="004A7445">
        <w:t xml:space="preserve">--json-tcp </w:t>
      </w:r>
      <w:r w:rsidRPr="004A7445">
        <w:rPr>
          <w:b w:val="0"/>
          <w:bCs w:val="0"/>
          <w:i/>
          <w:iCs/>
        </w:rPr>
        <w:t>address:port</w:t>
      </w:r>
    </w:p>
    <w:p w14:paraId="6BD82077" w14:textId="77777777" w:rsidR="00A46DBB" w:rsidRDefault="00A46DBB" w:rsidP="00A46DBB">
      <w:pPr>
        <w:pStyle w:val="OptionDescription"/>
      </w:pPr>
      <w:r w:rsidRPr="004A7445">
        <w:t xml:space="preserve">Same as </w:t>
      </w:r>
      <w:r w:rsidRPr="004A7445">
        <w:rPr>
          <w:rStyle w:val="Codeintext"/>
        </w:rPr>
        <w:t>--json</w:t>
      </w:r>
      <w:r w:rsidRPr="004A7445">
        <w:t xml:space="preserve"> but report the JSON text as one single line in a TCP</w:t>
      </w:r>
      <w:r>
        <w:t xml:space="preserve"> </w:t>
      </w:r>
      <w:r w:rsidRPr="004A7445">
        <w:t>connection instead of the output file.</w:t>
      </w:r>
    </w:p>
    <w:p w14:paraId="5D625B18" w14:textId="77777777" w:rsidR="00A46DBB" w:rsidRDefault="00A46DBB" w:rsidP="00A46DBB">
      <w:pPr>
        <w:pStyle w:val="OptionDescription"/>
      </w:pPr>
      <w:r w:rsidRPr="004A7445">
        <w:t xml:space="preserve">The </w:t>
      </w:r>
      <w:r w:rsidRPr="004A7445">
        <w:rPr>
          <w:i/>
          <w:iCs/>
        </w:rPr>
        <w:t>address</w:t>
      </w:r>
      <w:r w:rsidRPr="004A7445">
        <w:t xml:space="preserve"> specifies an IP</w:t>
      </w:r>
      <w:r>
        <w:t xml:space="preserve"> </w:t>
      </w:r>
      <w:r w:rsidRPr="004A7445">
        <w:t xml:space="preserve">address or a host name that translates to an IP address. The </w:t>
      </w:r>
      <w:r w:rsidRPr="004A7445">
        <w:rPr>
          <w:i/>
          <w:iCs/>
        </w:rPr>
        <w:t>port</w:t>
      </w:r>
      <w:r>
        <w:t xml:space="preserve"> </w:t>
      </w:r>
      <w:r w:rsidRPr="004A7445">
        <w:t>specifies the destination TCP port.</w:t>
      </w:r>
    </w:p>
    <w:p w14:paraId="214D927E" w14:textId="77777777" w:rsidR="00A46DBB" w:rsidRPr="004A7445" w:rsidRDefault="00A46DBB" w:rsidP="00A46DBB">
      <w:pPr>
        <w:pStyle w:val="OptionDescription"/>
        <w:rPr>
          <w:color w:val="F8F8F8"/>
        </w:rPr>
      </w:pPr>
      <w:r w:rsidRPr="004A7445">
        <w:t>By default, a new TCP connection is</w:t>
      </w:r>
      <w:r>
        <w:t xml:space="preserve"> </w:t>
      </w:r>
      <w:r w:rsidRPr="004A7445">
        <w:t>established each time a JSON message is produced</w:t>
      </w:r>
      <w:r>
        <w:t xml:space="preserve"> (see also option </w:t>
      </w:r>
      <w:r w:rsidRPr="004A7445">
        <w:rPr>
          <w:rStyle w:val="Codeintext"/>
        </w:rPr>
        <w:t>--json-tcp-keep</w:t>
      </w:r>
      <w:r>
        <w:t>)</w:t>
      </w:r>
      <w:r w:rsidRPr="004A7445">
        <w:t>. Be aware that a</w:t>
      </w:r>
      <w:r>
        <w:t xml:space="preserve"> </w:t>
      </w:r>
      <w:r w:rsidRPr="004A7445">
        <w:t>complete TCP connection cycle may introduce some latency in the</w:t>
      </w:r>
      <w:r>
        <w:t xml:space="preserve"> </w:t>
      </w:r>
      <w:r w:rsidRPr="004A7445">
        <w:t xml:space="preserve">processing. If latency is an issue, consider using </w:t>
      </w:r>
      <w:r w:rsidRPr="00105DD2">
        <w:rPr>
          <w:rStyle w:val="Codeintext"/>
        </w:rPr>
        <w:t>--json-udp</w:t>
      </w:r>
      <w:r w:rsidRPr="004A7445">
        <w:t>.</w:t>
      </w:r>
    </w:p>
    <w:p w14:paraId="37F9BF65" w14:textId="77777777" w:rsidR="00A46DBB" w:rsidRPr="004A7445" w:rsidRDefault="00A46DBB" w:rsidP="00A46DBB">
      <w:pPr>
        <w:pStyle w:val="OptionName"/>
        <w:rPr>
          <w:color w:val="F8F8F8"/>
        </w:rPr>
      </w:pPr>
      <w:r w:rsidRPr="004A7445">
        <w:t>--json-tcp-keep</w:t>
      </w:r>
    </w:p>
    <w:p w14:paraId="03305472" w14:textId="77777777" w:rsidR="00A46DBB" w:rsidRDefault="00A46DBB" w:rsidP="00A46DBB">
      <w:pPr>
        <w:pStyle w:val="OptionDescription"/>
      </w:pPr>
      <w:r w:rsidRPr="004A7445">
        <w:t xml:space="preserve">With </w:t>
      </w:r>
      <w:r w:rsidRPr="00A15BF2">
        <w:rPr>
          <w:rStyle w:val="Codeintext"/>
        </w:rPr>
        <w:t>--json-tcp</w:t>
      </w:r>
      <w:r w:rsidRPr="004A7445">
        <w:t>, keep the TCP connection open for all JSON messages. By</w:t>
      </w:r>
      <w:r>
        <w:t xml:space="preserve"> </w:t>
      </w:r>
      <w:r w:rsidRPr="004A7445">
        <w:t>default, a new TCP connection is established each time a JSON message is produced.</w:t>
      </w:r>
    </w:p>
    <w:p w14:paraId="04198B48" w14:textId="77777777" w:rsidR="00217A66" w:rsidRDefault="00217A66" w:rsidP="00217A66">
      <w:pPr>
        <w:pStyle w:val="OptionName"/>
      </w:pPr>
      <w:r>
        <w:t xml:space="preserve">--json-udp </w:t>
      </w:r>
      <w:r w:rsidRPr="00784ECE">
        <w:rPr>
          <w:b w:val="0"/>
          <w:bCs w:val="0"/>
          <w:i/>
          <w:iCs/>
        </w:rPr>
        <w:t>address:port</w:t>
      </w:r>
    </w:p>
    <w:p w14:paraId="6300FFA1"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385B9F5A"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37CECCB9" w14:textId="77777777" w:rsidR="00A46DBB" w:rsidRPr="004702F8" w:rsidRDefault="00A46DBB" w:rsidP="00A46DBB">
      <w:pPr>
        <w:pStyle w:val="OptionDescription"/>
        <w:rPr>
          <w:color w:val="F8F8F8"/>
        </w:rPr>
      </w:pPr>
      <w:r w:rsidRPr="004702F8">
        <w:t>Be aware that the size of UDP datagrams is limited</w:t>
      </w:r>
      <w:r>
        <w:t xml:space="preserve"> </w:t>
      </w:r>
      <w:r w:rsidRPr="004702F8">
        <w:t xml:space="preserve">by design to 64 kB. If larger JSON contents are expected, consider using </w:t>
      </w:r>
      <w:r w:rsidRPr="004702F8">
        <w:rPr>
          <w:rStyle w:val="Codeintext"/>
        </w:rPr>
        <w:t>--json-tcp</w:t>
      </w:r>
      <w:r w:rsidRPr="004702F8">
        <w:t>.</w:t>
      </w:r>
    </w:p>
    <w:p w14:paraId="2DFD0DB2" w14:textId="77777777" w:rsidR="00217A66" w:rsidRDefault="00217A66" w:rsidP="00217A66">
      <w:pPr>
        <w:pStyle w:val="OptionName"/>
      </w:pPr>
      <w:r>
        <w:t xml:space="preserve">--json-udp-local </w:t>
      </w:r>
      <w:r w:rsidRPr="00784ECE">
        <w:rPr>
          <w:b w:val="0"/>
          <w:bCs w:val="0"/>
          <w:i/>
          <w:iCs/>
        </w:rPr>
        <w:t>address</w:t>
      </w:r>
    </w:p>
    <w:p w14:paraId="600342E0"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782963B6" w14:textId="77777777" w:rsidR="00217A66" w:rsidRDefault="00217A66" w:rsidP="00217A66">
      <w:pPr>
        <w:pStyle w:val="OptionName"/>
      </w:pPr>
      <w:r>
        <w:t xml:space="preserve">--json-udp-ttl </w:t>
      </w:r>
      <w:r w:rsidRPr="00784ECE">
        <w:rPr>
          <w:b w:val="0"/>
          <w:bCs w:val="0"/>
          <w:i/>
          <w:iCs/>
        </w:rPr>
        <w:t>value</w:t>
      </w:r>
    </w:p>
    <w:p w14:paraId="66E3433D"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442BC109" w14:textId="77777777" w:rsidR="0085588F" w:rsidRDefault="0085588F" w:rsidP="0085588F">
      <w:pPr>
        <w:pStyle w:val="OptionName"/>
      </w:pPr>
      <w:r>
        <w:t>-l</w:t>
      </w:r>
      <w:r>
        <w:br/>
        <w:t>--lnb</w:t>
      </w:r>
    </w:p>
    <w:p w14:paraId="5D994B76" w14:textId="77777777" w:rsidR="0085588F" w:rsidRDefault="0085588F" w:rsidP="0085588F">
      <w:pPr>
        <w:pStyle w:val="OptionDescription"/>
      </w:pPr>
      <w:r>
        <w:t xml:space="preserve">A shortcut for </w:t>
      </w:r>
      <w:r w:rsidRPr="0085588F">
        <w:rPr>
          <w:rStyle w:val="Codeintext"/>
        </w:rPr>
        <w:t>--model tsduck.lnbs.model.xml</w:t>
      </w:r>
      <w:r>
        <w:t>.</w:t>
      </w:r>
    </w:p>
    <w:p w14:paraId="5CF0DBDC" w14:textId="634F4D4C" w:rsidR="0085588F" w:rsidRDefault="00BC370F" w:rsidP="00A70194">
      <w:pPr>
        <w:pStyle w:val="OptionDescription"/>
      </w:pPr>
      <w:r>
        <w:t xml:space="preserve">This option </w:t>
      </w:r>
      <w:r w:rsidR="0085588F">
        <w:t>verifies that the input files are valid satellite LNB definition files.</w:t>
      </w:r>
    </w:p>
    <w:p w14:paraId="5560464C" w14:textId="77777777" w:rsidR="00201EA2" w:rsidRDefault="00201EA2" w:rsidP="00201EA2">
      <w:pPr>
        <w:pStyle w:val="OptionName"/>
      </w:pPr>
      <w:r>
        <w:t>--merge</w:t>
      </w:r>
    </w:p>
    <w:p w14:paraId="36E74593" w14:textId="0DD74A29" w:rsidR="00201EA2" w:rsidRDefault="00201EA2" w:rsidP="00201EA2">
      <w:pPr>
        <w:pStyle w:val="OptionDescription"/>
      </w:pPr>
      <w:r>
        <w:t xml:space="preserve">Merge all input files </w:t>
      </w:r>
      <w:r w:rsidR="00C573DD">
        <w:t>into one single XML document</w:t>
      </w:r>
      <w:r>
        <w:t>, instead of processing all input files one by one.</w:t>
      </w:r>
    </w:p>
    <w:p w14:paraId="745551F2" w14:textId="709C4A9C" w:rsidR="00201EA2" w:rsidRDefault="00201EA2" w:rsidP="00201EA2">
      <w:pPr>
        <w:pStyle w:val="OptionDescription"/>
      </w:pPr>
      <w:r>
        <w:t>With this option, all input XML files must have the same root tag.</w:t>
      </w:r>
    </w:p>
    <w:p w14:paraId="1F2F79A4" w14:textId="77777777" w:rsidR="00A70194" w:rsidRDefault="00A70194" w:rsidP="00A70194">
      <w:pPr>
        <w:pStyle w:val="OptionName"/>
      </w:pPr>
      <w:r>
        <w:t xml:space="preserve">-m </w:t>
      </w:r>
      <w:r w:rsidRPr="00A70194">
        <w:rPr>
          <w:b w:val="0"/>
          <w:i/>
        </w:rPr>
        <w:t>filename</w:t>
      </w:r>
      <w:r>
        <w:br/>
        <w:t xml:space="preserve">--model </w:t>
      </w:r>
      <w:r w:rsidRPr="00A70194">
        <w:rPr>
          <w:b w:val="0"/>
          <w:i/>
        </w:rPr>
        <w:t>filename</w:t>
      </w:r>
    </w:p>
    <w:p w14:paraId="7B5A3F92" w14:textId="77777777" w:rsidR="00A70194" w:rsidRDefault="00A70194" w:rsidP="00A70194">
      <w:pPr>
        <w:pStyle w:val="OptionDescription"/>
      </w:pPr>
      <w:r>
        <w:t>Specify an XML model file which is used to validate all input files.</w:t>
      </w:r>
    </w:p>
    <w:p w14:paraId="5045D0AE" w14:textId="77777777" w:rsidR="00A70194" w:rsidRDefault="00A70194" w:rsidP="00A70194">
      <w:pPr>
        <w:pStyle w:val="OptionDescription"/>
      </w:pPr>
      <w:r>
        <w:t>The file is automatically searched in the directories for TSDuck configuration files.</w:t>
      </w:r>
    </w:p>
    <w:p w14:paraId="21637ACE" w14:textId="77777777" w:rsidR="00BC370F" w:rsidRDefault="00BC370F" w:rsidP="00BC370F">
      <w:pPr>
        <w:pStyle w:val="OptionName"/>
      </w:pPr>
      <w:r>
        <w:t>--monitor</w:t>
      </w:r>
    </w:p>
    <w:p w14:paraId="006AF147" w14:textId="77777777" w:rsidR="00BC370F" w:rsidRDefault="00BC370F" w:rsidP="00BC370F">
      <w:pPr>
        <w:pStyle w:val="OptionDescription"/>
      </w:pPr>
      <w:r>
        <w:t xml:space="preserve">A shortcut for </w:t>
      </w:r>
      <w:r w:rsidRPr="00BC370F">
        <w:rPr>
          <w:rStyle w:val="Codeintext"/>
        </w:rPr>
        <w:t>--model tsduck.monitor.model.xml</w:t>
      </w:r>
      <w:r>
        <w:t>.</w:t>
      </w:r>
    </w:p>
    <w:p w14:paraId="21B6EC5D" w14:textId="77777777" w:rsidR="00BC370F" w:rsidRDefault="00BC370F" w:rsidP="00BC370F">
      <w:pPr>
        <w:pStyle w:val="OptionDescription"/>
      </w:pPr>
      <w:r>
        <w:lastRenderedPageBreak/>
        <w:t xml:space="preserve">This option verifies that the input files are valid </w:t>
      </w:r>
      <w:r w:rsidR="00D2308E">
        <w:t>resource</w:t>
      </w:r>
      <w:r>
        <w:t xml:space="preserve"> monitoring configuration files.</w:t>
      </w:r>
    </w:p>
    <w:p w14:paraId="01966EC7" w14:textId="77777777" w:rsidR="00A70194" w:rsidRDefault="00A70194" w:rsidP="00665788">
      <w:pPr>
        <w:pStyle w:val="OptionName"/>
      </w:pPr>
      <w:r>
        <w:t xml:space="preserve">-o </w:t>
      </w:r>
      <w:r w:rsidRPr="00665788">
        <w:rPr>
          <w:b w:val="0"/>
          <w:i/>
        </w:rPr>
        <w:t>filename</w:t>
      </w:r>
      <w:r w:rsidR="00665788">
        <w:br/>
      </w:r>
      <w:r>
        <w:t xml:space="preserve">--output </w:t>
      </w:r>
      <w:r w:rsidRPr="00665788">
        <w:rPr>
          <w:b w:val="0"/>
          <w:i/>
        </w:rPr>
        <w:t>filename</w:t>
      </w:r>
    </w:p>
    <w:p w14:paraId="03246FBF" w14:textId="77777777" w:rsidR="0080734F" w:rsidRDefault="00A70194" w:rsidP="00A70194">
      <w:pPr>
        <w:pStyle w:val="OptionDescription"/>
      </w:pPr>
      <w:r>
        <w:t>Specify the name of the output fil</w:t>
      </w:r>
      <w:r w:rsidR="0080734F">
        <w:t>e (standard output by default).</w:t>
      </w:r>
    </w:p>
    <w:p w14:paraId="27DFAAFF" w14:textId="77777777" w:rsidR="00A70194" w:rsidRDefault="00A70194" w:rsidP="00A70194">
      <w:pPr>
        <w:pStyle w:val="OptionDescription"/>
      </w:pPr>
      <w:r>
        <w:t>An</w:t>
      </w:r>
      <w:r w:rsidR="0080734F">
        <w:t xml:space="preserve"> </w:t>
      </w:r>
      <w:r>
        <w:t xml:space="preserve">output file is produced only if </w:t>
      </w:r>
      <w:r w:rsidRPr="0080734F">
        <w:rPr>
          <w:rStyle w:val="Codeintext"/>
        </w:rPr>
        <w:t>--patch</w:t>
      </w:r>
      <w:r w:rsidR="004C2A84">
        <w:t>,</w:t>
      </w:r>
      <w:r>
        <w:t xml:space="preserve"> </w:t>
      </w:r>
      <w:r w:rsidRPr="0080734F">
        <w:rPr>
          <w:rStyle w:val="Codeintext"/>
        </w:rPr>
        <w:t>--reformat</w:t>
      </w:r>
      <w:r>
        <w:t xml:space="preserve"> </w:t>
      </w:r>
      <w:r w:rsidR="004C2A84">
        <w:t xml:space="preserve">or </w:t>
      </w:r>
      <w:r w:rsidR="004C2A84" w:rsidRPr="004C2A84">
        <w:rPr>
          <w:rStyle w:val="Codeintext"/>
        </w:rPr>
        <w:t>--json</w:t>
      </w:r>
      <w:r w:rsidR="004C2A84">
        <w:t xml:space="preserve"> </w:t>
      </w:r>
      <w:r>
        <w:t>are specified.</w:t>
      </w:r>
    </w:p>
    <w:p w14:paraId="4AAFD399" w14:textId="77777777" w:rsidR="00A70194" w:rsidRDefault="00A70194" w:rsidP="0080734F">
      <w:pPr>
        <w:pStyle w:val="OptionName"/>
      </w:pPr>
      <w:r>
        <w:t xml:space="preserve">-p </w:t>
      </w:r>
      <w:r w:rsidRPr="0080734F">
        <w:rPr>
          <w:b w:val="0"/>
          <w:i/>
        </w:rPr>
        <w:t>filename</w:t>
      </w:r>
      <w:r w:rsidR="0080734F">
        <w:br/>
      </w:r>
      <w:r>
        <w:t xml:space="preserve">--patch </w:t>
      </w:r>
      <w:r w:rsidRPr="0080734F">
        <w:rPr>
          <w:b w:val="0"/>
          <w:i/>
        </w:rPr>
        <w:t>filename</w:t>
      </w:r>
    </w:p>
    <w:p w14:paraId="56556B0C" w14:textId="4FB0DDE5" w:rsidR="0056021C" w:rsidRDefault="00A70194" w:rsidP="00A70194">
      <w:pPr>
        <w:pStyle w:val="OptionDescription"/>
      </w:pPr>
      <w:r>
        <w:t>Specify an XML patch file.</w:t>
      </w:r>
      <w:r w:rsidR="0056021C">
        <w:t xml:space="preserve"> See section </w:t>
      </w:r>
      <w:r w:rsidR="001C3CDA">
        <w:fldChar w:fldCharType="begin"/>
      </w:r>
      <w:r w:rsidR="001C3CDA">
        <w:instrText xml:space="preserve"> REF _Ref106897820 \r \h </w:instrText>
      </w:r>
      <w:r w:rsidR="001C3CDA">
        <w:fldChar w:fldCharType="separate"/>
      </w:r>
      <w:r w:rsidR="009272D6">
        <w:t>2.6.4</w:t>
      </w:r>
      <w:r w:rsidR="001C3CDA">
        <w:fldChar w:fldCharType="end"/>
      </w:r>
      <w:r w:rsidR="0056021C">
        <w:t xml:space="preserve"> for more details on XML patch files.</w:t>
      </w:r>
    </w:p>
    <w:p w14:paraId="25F89CBA" w14:textId="77777777" w:rsidR="00A70194" w:rsidRDefault="0080734F" w:rsidP="0056021C">
      <w:pPr>
        <w:pStyle w:val="OptionDescription"/>
      </w:pPr>
      <w:r>
        <w:t xml:space="preserve">All </w:t>
      </w:r>
      <w:r w:rsidR="00A70194">
        <w:t>operations which are specified in this</w:t>
      </w:r>
      <w:r>
        <w:t xml:space="preserve"> </w:t>
      </w:r>
      <w:r w:rsidR="00A70194">
        <w:t xml:space="preserve">file </w:t>
      </w:r>
      <w:r>
        <w:t xml:space="preserve">are </w:t>
      </w:r>
      <w:r w:rsidR="0056021C">
        <w:t xml:space="preserve">applied on each input XML file. </w:t>
      </w:r>
      <w:r w:rsidR="00A70194">
        <w:t xml:space="preserve">Several </w:t>
      </w:r>
      <w:r w:rsidR="00A70194" w:rsidRPr="0080734F">
        <w:rPr>
          <w:rStyle w:val="Codeintext"/>
        </w:rPr>
        <w:t>--patch</w:t>
      </w:r>
      <w:r w:rsidR="00A70194">
        <w:t xml:space="preserve"> options can be</w:t>
      </w:r>
      <w:r>
        <w:t xml:space="preserve"> </w:t>
      </w:r>
      <w:r w:rsidR="00A70194">
        <w:t>specified. Patch files are sequentially applied on each input file.</w:t>
      </w:r>
    </w:p>
    <w:p w14:paraId="4DA15E97" w14:textId="77777777" w:rsidR="00A70194" w:rsidRDefault="0080734F" w:rsidP="00A70194">
      <w:pPr>
        <w:pStyle w:val="OptionDescription"/>
      </w:pPr>
      <w:r>
        <w:t xml:space="preserve">This option is useful to test the XML patch files which are applied on the signalisation in various plugins using option </w:t>
      </w:r>
      <w:r w:rsidRPr="0080734F">
        <w:rPr>
          <w:rStyle w:val="Codeintext"/>
        </w:rPr>
        <w:t>--patch-xml</w:t>
      </w:r>
      <w:r>
        <w:t>.</w:t>
      </w:r>
    </w:p>
    <w:p w14:paraId="42B6AA96" w14:textId="77777777" w:rsidR="00A70194" w:rsidRDefault="00A70194" w:rsidP="0080734F">
      <w:pPr>
        <w:pStyle w:val="OptionName"/>
      </w:pPr>
      <w:r>
        <w:t>-r</w:t>
      </w:r>
      <w:r w:rsidR="0080734F">
        <w:br/>
      </w:r>
      <w:r>
        <w:t>--reformat</w:t>
      </w:r>
    </w:p>
    <w:p w14:paraId="74BB0D43" w14:textId="77777777" w:rsidR="005F227A" w:rsidRDefault="00A70194" w:rsidP="00A70194">
      <w:pPr>
        <w:pStyle w:val="OptionDescription"/>
      </w:pPr>
      <w:r>
        <w:t>Reformat the input XML files accordin</w:t>
      </w:r>
      <w:r w:rsidR="0080734F">
        <w:t xml:space="preserve">g to the default XML layout for </w:t>
      </w:r>
      <w:r>
        <w:t>TSDuck XML files. This option is useful to generate an expected output</w:t>
      </w:r>
      <w:r w:rsidR="0080734F">
        <w:t xml:space="preserve"> </w:t>
      </w:r>
      <w:r w:rsidR="005F227A">
        <w:t>file format.</w:t>
      </w:r>
    </w:p>
    <w:p w14:paraId="46F8BC33" w14:textId="750D7851" w:rsidR="00A70194" w:rsidRDefault="00A70194" w:rsidP="00A70194">
      <w:pPr>
        <w:pStyle w:val="OptionDescription"/>
      </w:pPr>
      <w:r>
        <w:t>If more than one input file is specified, they are all</w:t>
      </w:r>
      <w:r w:rsidR="0080734F">
        <w:t xml:space="preserve"> </w:t>
      </w:r>
      <w:r>
        <w:t>reformatted in the same output file.</w:t>
      </w:r>
    </w:p>
    <w:p w14:paraId="2387D783" w14:textId="17E43A5F" w:rsidR="000E58AC" w:rsidRDefault="000E58AC" w:rsidP="000E58AC">
      <w:pPr>
        <w:pStyle w:val="OptionName"/>
      </w:pPr>
      <w:r>
        <w:t xml:space="preserve">-s </w:t>
      </w:r>
      <w:r w:rsidRPr="000E58AC">
        <w:rPr>
          <w:b w:val="0"/>
          <w:bCs w:val="0"/>
          <w:i/>
          <w:iCs/>
        </w:rPr>
        <w:t>name</w:t>
      </w:r>
      <w:r>
        <w:br/>
        <w:t xml:space="preserve">--sort </w:t>
      </w:r>
      <w:r w:rsidRPr="000E58AC">
        <w:rPr>
          <w:b w:val="0"/>
          <w:bCs w:val="0"/>
          <w:i/>
          <w:iCs/>
        </w:rPr>
        <w:t>name</w:t>
      </w:r>
    </w:p>
    <w:p w14:paraId="522B5C44" w14:textId="77777777" w:rsidR="000E58AC" w:rsidRDefault="000E58AC" w:rsidP="000E58AC">
      <w:pPr>
        <w:pStyle w:val="OptionDescription"/>
      </w:pPr>
      <w:r>
        <w:t>Specify that the sub-elements of all XML structures with the specified tag name will be sorted in alphanumerical order.</w:t>
      </w:r>
    </w:p>
    <w:p w14:paraId="20CDBC9B" w14:textId="32C1DC40" w:rsidR="000E58AC" w:rsidRDefault="000E58AC" w:rsidP="000E58AC">
      <w:pPr>
        <w:pStyle w:val="OptionDescription"/>
      </w:pPr>
      <w:r>
        <w:t xml:space="preserve">Several </w:t>
      </w:r>
      <w:r w:rsidRPr="000E58AC">
        <w:rPr>
          <w:rStyle w:val="Codeintext"/>
        </w:rPr>
        <w:t>--sort</w:t>
      </w:r>
      <w:r>
        <w:t xml:space="preserve"> options can be specified.</w:t>
      </w:r>
    </w:p>
    <w:p w14:paraId="4F58C9EB" w14:textId="77777777" w:rsidR="0080734F" w:rsidRDefault="0080734F" w:rsidP="0080734F">
      <w:pPr>
        <w:pStyle w:val="OptionName"/>
      </w:pPr>
      <w:r>
        <w:t>--strict-xml</w:t>
      </w:r>
    </w:p>
    <w:p w14:paraId="1C470A99" w14:textId="77777777" w:rsidR="0080734F" w:rsidRDefault="0080734F" w:rsidP="0080734F">
      <w:pPr>
        <w:pStyle w:val="OptionDescription"/>
      </w:pPr>
      <w:r>
        <w:t>Save XML documents in strictly conformant XML format. By default, do not escape characters when this is not syntactically necessary to make the XML text more human-readable.</w:t>
      </w:r>
    </w:p>
    <w:p w14:paraId="6C6E5B55" w14:textId="77777777" w:rsidR="00665788" w:rsidRDefault="00665788" w:rsidP="0080734F">
      <w:pPr>
        <w:pStyle w:val="OptionName"/>
      </w:pPr>
      <w:r>
        <w:t>-t</w:t>
      </w:r>
      <w:r w:rsidR="0080734F">
        <w:br/>
      </w:r>
      <w:r>
        <w:t>--tables</w:t>
      </w:r>
    </w:p>
    <w:p w14:paraId="60B2BE38" w14:textId="77777777" w:rsidR="0080734F" w:rsidRDefault="00665788" w:rsidP="00084031">
      <w:pPr>
        <w:pStyle w:val="OptionDescription"/>
      </w:pPr>
      <w:r>
        <w:t xml:space="preserve">A shortcut for </w:t>
      </w:r>
      <w:r w:rsidRPr="0080734F">
        <w:rPr>
          <w:rStyle w:val="Codeintext"/>
        </w:rPr>
        <w:t>--</w:t>
      </w:r>
      <w:r w:rsidR="0080734F" w:rsidRPr="0080734F">
        <w:rPr>
          <w:rStyle w:val="Codeintext"/>
        </w:rPr>
        <w:t>model tsduck.tables.model.xml</w:t>
      </w:r>
      <w:r w:rsidR="0080734F">
        <w:t>.</w:t>
      </w:r>
      <w:r w:rsidR="00084031">
        <w:t xml:space="preserve"> Table definitions for installed TSDuck extensions are also merged in the main model.</w:t>
      </w:r>
    </w:p>
    <w:p w14:paraId="44384B60" w14:textId="0D973F4B" w:rsidR="00665788" w:rsidRDefault="00084031" w:rsidP="00665788">
      <w:pPr>
        <w:pStyle w:val="OptionDescription"/>
      </w:pPr>
      <w:r>
        <w:t>This option</w:t>
      </w:r>
      <w:r w:rsidR="00665788">
        <w:t xml:space="preserve"> verifies that the</w:t>
      </w:r>
      <w:r w:rsidR="0080734F">
        <w:t xml:space="preserve"> </w:t>
      </w:r>
      <w:r w:rsidR="00665788" w:rsidRPr="0080734F">
        <w:t>input files are valid PSI/SI table files.</w:t>
      </w:r>
    </w:p>
    <w:p w14:paraId="274456D7" w14:textId="77777777" w:rsidR="00103F4B" w:rsidRPr="00103F4B" w:rsidRDefault="00103F4B" w:rsidP="00103F4B">
      <w:pPr>
        <w:pStyle w:val="OptionName"/>
      </w:pPr>
      <w:r w:rsidRPr="00103F4B">
        <w:t>--uncomment</w:t>
      </w:r>
    </w:p>
    <w:p w14:paraId="7E63DAC3" w14:textId="03C42F21" w:rsidR="00103F4B" w:rsidRDefault="00103F4B" w:rsidP="00103F4B">
      <w:pPr>
        <w:pStyle w:val="OptionDescription"/>
      </w:pPr>
      <w:r w:rsidRPr="00103F4B">
        <w:t>Remove comments from the XML documents.</w:t>
      </w:r>
    </w:p>
    <w:p w14:paraId="3EB08455" w14:textId="77777777" w:rsidR="004C2A84" w:rsidRDefault="004C2A84" w:rsidP="004C2A84">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14D17E48" w14:textId="03B0278C" w:rsidR="004C2A84" w:rsidRDefault="004C2A84" w:rsidP="004C2A84">
      <w:pPr>
        <w:pStyle w:val="OptionDescription"/>
      </w:pPr>
      <w:r>
        <w:t xml:space="preserve">Specific options for automated XML-to-JSON conversion. See section </w:t>
      </w:r>
      <w:r>
        <w:fldChar w:fldCharType="begin"/>
      </w:r>
      <w:r>
        <w:instrText xml:space="preserve"> REF _Ref62224976 \r \h </w:instrText>
      </w:r>
      <w:r>
        <w:fldChar w:fldCharType="separate"/>
      </w:r>
      <w:r w:rsidR="009272D6">
        <w:t>2.7.3.2</w:t>
      </w:r>
      <w:r>
        <w:fldChar w:fldCharType="end"/>
      </w:r>
      <w:r>
        <w:t xml:space="preserve"> for details.</w:t>
      </w:r>
    </w:p>
    <w:p w14:paraId="43E65BFC" w14:textId="77777777" w:rsidR="004C2A84" w:rsidRDefault="004C2A84" w:rsidP="004C2A84">
      <w:pPr>
        <w:pStyle w:val="OptionName"/>
      </w:pPr>
      <w:r>
        <w:t>--xml-line</w:t>
      </w:r>
      <w:r w:rsidRPr="00770708">
        <w:rPr>
          <w:b w:val="0"/>
        </w:rPr>
        <w:t>[='</w:t>
      </w:r>
      <w:r w:rsidRPr="00770708">
        <w:rPr>
          <w:b w:val="0"/>
          <w:i/>
        </w:rPr>
        <w:t>prefix</w:t>
      </w:r>
      <w:r w:rsidRPr="00770708">
        <w:rPr>
          <w:b w:val="0"/>
        </w:rPr>
        <w:t>']</w:t>
      </w:r>
    </w:p>
    <w:p w14:paraId="7763A57D" w14:textId="77777777" w:rsidR="004C2A84" w:rsidRDefault="004C2A84" w:rsidP="004C2A84">
      <w:pPr>
        <w:pStyle w:val="OptionDescription"/>
      </w:pPr>
      <w:r>
        <w:t xml:space="preserve">Output </w:t>
      </w:r>
      <w:r w:rsidRPr="000D3A0C">
        <w:t xml:space="preserve">each </w:t>
      </w:r>
      <w:r>
        <w:t xml:space="preserve">transformed input XML file </w:t>
      </w:r>
      <w:r w:rsidRPr="000D3A0C">
        <w:t>as one single XML line in the message logger instead of an output file.</w:t>
      </w:r>
    </w:p>
    <w:p w14:paraId="44D0AF89" w14:textId="77777777" w:rsidR="004C2A84" w:rsidRDefault="004C2A84" w:rsidP="004C2A84">
      <w:pPr>
        <w:pStyle w:val="OptionDescription"/>
      </w:pPr>
      <w:r>
        <w:t>The optional string parameter specifies a prefix to prepend on the log line before the XML text to facilitate the filtering of the appropriate line in the logs.</w:t>
      </w:r>
    </w:p>
    <w:p w14:paraId="14EAEFD1" w14:textId="77777777" w:rsidR="004C2A84" w:rsidRPr="004C2A84" w:rsidRDefault="004C2A84" w:rsidP="00665788">
      <w:pPr>
        <w:pStyle w:val="OptionDescription"/>
      </w:pPr>
    </w:p>
    <w:p w14:paraId="13FEDEA0" w14:textId="77777777" w:rsidR="00D65C68" w:rsidRPr="0010024C" w:rsidRDefault="00D65C68" w:rsidP="00D65C68">
      <w:pPr>
        <w:pStyle w:val="UsageTitle"/>
      </w:pPr>
      <w:r>
        <w:lastRenderedPageBreak/>
        <w:t xml:space="preserve">Generic common command </w:t>
      </w:r>
      <w:r w:rsidRPr="0010024C">
        <w:t>options</w:t>
      </w:r>
    </w:p>
    <w:p w14:paraId="33AF4E5B" w14:textId="77777777" w:rsidR="00D65C68" w:rsidRPr="00CF0FFB" w:rsidRDefault="00D65C68" w:rsidP="00D65C68">
      <w:pPr>
        <w:ind w:left="284"/>
      </w:pPr>
      <w:r w:rsidRPr="00CF0FFB">
        <w:t xml:space="preserve">The following options are implicitly defined in all </w:t>
      </w:r>
      <w:r>
        <w:t>commands</w:t>
      </w:r>
      <w:r w:rsidRPr="00CF0FFB">
        <w:t>.</w:t>
      </w:r>
    </w:p>
    <w:p w14:paraId="675DD5AB" w14:textId="77777777" w:rsidR="00D65C68" w:rsidRDefault="00D65C68" w:rsidP="00D65C68">
      <w:pPr>
        <w:pStyle w:val="OptionName"/>
      </w:pPr>
      <w:r>
        <w:t>--debug[=</w:t>
      </w:r>
      <w:r w:rsidRPr="00A6771E">
        <w:rPr>
          <w:rStyle w:val="StyleOptionNameItaliqueCar"/>
        </w:rPr>
        <w:t>N</w:t>
      </w:r>
      <w:r>
        <w:t>]</w:t>
      </w:r>
    </w:p>
    <w:p w14:paraId="15DAEE72" w14:textId="77777777" w:rsidR="00D65C68" w:rsidRDefault="00D65C68" w:rsidP="00D65C68">
      <w:pPr>
        <w:pStyle w:val="OptionDescription"/>
      </w:pPr>
      <w:r>
        <w:t xml:space="preserve">Produce verbose debug output. Specify an optional debug level </w:t>
      </w:r>
      <w:r>
        <w:rPr>
          <w:i/>
          <w:iCs/>
        </w:rPr>
        <w:t>N</w:t>
      </w:r>
      <w:r>
        <w:t xml:space="preserve"> (1 by default).</w:t>
      </w:r>
    </w:p>
    <w:p w14:paraId="0AFA3F6B" w14:textId="77777777" w:rsidR="00D65C68" w:rsidRDefault="00D65C68" w:rsidP="00D65C68">
      <w:pPr>
        <w:pStyle w:val="OptionName"/>
      </w:pPr>
      <w:r>
        <w:t>--help</w:t>
      </w:r>
    </w:p>
    <w:p w14:paraId="3D5FA198" w14:textId="77777777" w:rsidR="00D65C68" w:rsidRDefault="00D65C68" w:rsidP="00D65C68">
      <w:pPr>
        <w:pStyle w:val="OptionDescription"/>
      </w:pPr>
      <w:r>
        <w:t>Display command help text.</w:t>
      </w:r>
    </w:p>
    <w:p w14:paraId="18C72720" w14:textId="77777777" w:rsidR="00D65C68" w:rsidRPr="0069541E" w:rsidRDefault="00D65C68" w:rsidP="00D65C68">
      <w:pPr>
        <w:pStyle w:val="OptionName"/>
        <w:rPr>
          <w:lang w:val="fr-FR"/>
        </w:rPr>
      </w:pPr>
      <w:r w:rsidRPr="0069541E">
        <w:rPr>
          <w:lang w:val="fr-FR"/>
        </w:rPr>
        <w:t>-v</w:t>
      </w:r>
      <w:r w:rsidRPr="0069541E">
        <w:rPr>
          <w:lang w:val="fr-FR"/>
        </w:rPr>
        <w:br/>
        <w:t>--verbose</w:t>
      </w:r>
    </w:p>
    <w:p w14:paraId="2B34C779" w14:textId="77777777" w:rsidR="00D65C68" w:rsidRPr="0069541E" w:rsidRDefault="00D65C68" w:rsidP="00D65C68">
      <w:pPr>
        <w:pStyle w:val="OptionDescription"/>
        <w:rPr>
          <w:lang w:val="fr-FR"/>
        </w:rPr>
      </w:pPr>
      <w:r w:rsidRPr="0069541E">
        <w:rPr>
          <w:lang w:val="fr-FR"/>
        </w:rPr>
        <w:t>Produce verbose messages.</w:t>
      </w:r>
    </w:p>
    <w:p w14:paraId="22D5466C" w14:textId="77777777" w:rsidR="00D65C68" w:rsidRDefault="00D65C68" w:rsidP="00D65C68">
      <w:pPr>
        <w:pStyle w:val="OptionName"/>
      </w:pPr>
      <w:r>
        <w:t>--version</w:t>
      </w:r>
    </w:p>
    <w:p w14:paraId="6AFB726D" w14:textId="77777777" w:rsidR="00D65C68" w:rsidRDefault="00D65C68" w:rsidP="00D65C68">
      <w:pPr>
        <w:pStyle w:val="OptionDescription"/>
      </w:pPr>
      <w:r>
        <w:t>Display the version number.</w:t>
      </w:r>
    </w:p>
    <w:p w14:paraId="4B61AD98" w14:textId="77777777" w:rsidR="00AA2520" w:rsidRDefault="00AA2520" w:rsidP="001D560C">
      <w:pPr>
        <w:pStyle w:val="OptionDescription"/>
        <w:sectPr w:rsidR="00AA2520" w:rsidSect="00221C55">
          <w:headerReference w:type="even" r:id="rId40"/>
          <w:headerReference w:type="default" r:id="rId41"/>
          <w:pgSz w:w="11907" w:h="16840" w:code="9"/>
          <w:pgMar w:top="1440" w:right="1440" w:bottom="1440" w:left="1440" w:header="720" w:footer="720" w:gutter="0"/>
          <w:cols w:space="720"/>
        </w:sectPr>
      </w:pPr>
    </w:p>
    <w:p w14:paraId="7D4D6C91" w14:textId="77777777" w:rsidR="00A771C4" w:rsidRDefault="00FF1216" w:rsidP="00E86E81">
      <w:pPr>
        <w:pStyle w:val="Heading1"/>
      </w:pPr>
      <w:bookmarkStart w:id="230" w:name="_Ref218669309"/>
      <w:bookmarkStart w:id="231" w:name="_Toc166362894"/>
      <w:r>
        <w:lastRenderedPageBreak/>
        <w:t>TSP Plugins</w:t>
      </w:r>
      <w:bookmarkEnd w:id="230"/>
      <w:bookmarkEnd w:id="231"/>
    </w:p>
    <w:p w14:paraId="1E4AFA67" w14:textId="77777777" w:rsidR="00FF1216" w:rsidRPr="009F4EDF" w:rsidRDefault="00FF1216">
      <w:pPr>
        <w:rPr>
          <w:i/>
        </w:rPr>
      </w:pPr>
      <w:r>
        <w:t xml:space="preserve">This chapter contains the reference documentation of all plugins for </w:t>
      </w:r>
      <w:r w:rsidRPr="008B7926">
        <w:rPr>
          <w:rStyle w:val="Codeintext"/>
        </w:rPr>
        <w:t>tsp</w:t>
      </w:r>
      <w:r>
        <w:t xml:space="preserve">, the </w:t>
      </w:r>
      <w:r>
        <w:rPr>
          <w:i/>
        </w:rPr>
        <w:t>transport stream processor</w:t>
      </w:r>
      <w:r>
        <w:t>.</w:t>
      </w:r>
      <w:r w:rsidR="009F4EDF">
        <w:t xml:space="preserve"> The input and output plugins can also be used by the command </w:t>
      </w:r>
      <w:r w:rsidR="009F4EDF" w:rsidRPr="008B7926">
        <w:rPr>
          <w:rStyle w:val="Codeintext"/>
        </w:rPr>
        <w:t>tsswitch</w:t>
      </w:r>
      <w:r w:rsidR="009F4EDF" w:rsidRPr="009F4EDF">
        <w:t>.</w:t>
      </w:r>
    </w:p>
    <w:p w14:paraId="3D75017B" w14:textId="5EB86762" w:rsidR="00A771C4" w:rsidRDefault="00A771C4">
      <w:r>
        <w:t xml:space="preserve">The </w:t>
      </w:r>
      <w:r w:rsidR="00D57DD4">
        <w:fldChar w:fldCharType="begin"/>
      </w:r>
      <w:r>
        <w:instrText xml:space="preserve"> REF _Ref127164900 \h </w:instrText>
      </w:r>
      <w:r w:rsidR="00D57DD4">
        <w:fldChar w:fldCharType="separate"/>
      </w:r>
      <w:r w:rsidR="009272D6" w:rsidRPr="00E233F7">
        <w:t xml:space="preserve">Table </w:t>
      </w:r>
      <w:r w:rsidR="009272D6">
        <w:rPr>
          <w:noProof/>
        </w:rPr>
        <w:t>5</w:t>
      </w:r>
      <w:r w:rsidR="00D57DD4">
        <w:fldChar w:fldCharType="end"/>
      </w:r>
      <w:r>
        <w:t xml:space="preserve"> lists all available plugins.</w:t>
      </w:r>
    </w:p>
    <w:p w14:paraId="4CC6B123" w14:textId="031857AB" w:rsidR="002B6D0C" w:rsidRPr="00E233F7" w:rsidRDefault="002B6D0C" w:rsidP="00E233F7">
      <w:pPr>
        <w:pStyle w:val="Caption"/>
      </w:pPr>
      <w:bookmarkStart w:id="232" w:name="_Ref127164900"/>
      <w:bookmarkStart w:id="233" w:name="_Toc166363466"/>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9272D6">
        <w:rPr>
          <w:noProof/>
        </w:rPr>
        <w:t>5</w:t>
      </w:r>
      <w:r w:rsidR="00BB603E" w:rsidRPr="00E233F7">
        <w:fldChar w:fldCharType="end"/>
      </w:r>
      <w:bookmarkEnd w:id="232"/>
      <w:r w:rsidRPr="00E233F7">
        <w:t xml:space="preserve">: </w:t>
      </w:r>
      <w:r w:rsidR="001B02F9" w:rsidRPr="00E233F7">
        <w:t>tsp</w:t>
      </w:r>
      <w:r w:rsidRPr="00E233F7">
        <w:t xml:space="preserve"> plugins</w:t>
      </w:r>
      <w:bookmarkEnd w:id="233"/>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18"/>
        <w:gridCol w:w="1557"/>
        <w:gridCol w:w="5772"/>
      </w:tblGrid>
      <w:tr w:rsidR="00911034" w14:paraId="423CC14A" w14:textId="77777777" w:rsidTr="00475DD4">
        <w:trPr>
          <w:tblHeader/>
        </w:trPr>
        <w:tc>
          <w:tcPr>
            <w:tcW w:w="0" w:type="auto"/>
            <w:shd w:val="clear" w:color="auto" w:fill="4C956C" w:themeFill="accent2"/>
          </w:tcPr>
          <w:p w14:paraId="7D86634D" w14:textId="77777777" w:rsidR="00911034" w:rsidRPr="00475DD4" w:rsidRDefault="00911034" w:rsidP="00F25157">
            <w:pPr>
              <w:pStyle w:val="TableTitle"/>
              <w:rPr>
                <w:color w:val="FFFFFF" w:themeColor="background1"/>
              </w:rPr>
            </w:pPr>
            <w:bookmarkStart w:id="234" w:name="_Ref127069449"/>
            <w:r w:rsidRPr="00475DD4">
              <w:rPr>
                <w:color w:val="FFFFFF" w:themeColor="background1"/>
              </w:rPr>
              <w:t>Plugin</w:t>
            </w:r>
          </w:p>
        </w:tc>
        <w:tc>
          <w:tcPr>
            <w:tcW w:w="0" w:type="auto"/>
            <w:shd w:val="clear" w:color="auto" w:fill="4C956C" w:themeFill="accent2"/>
          </w:tcPr>
          <w:p w14:paraId="279C8E24" w14:textId="77777777" w:rsidR="00911034" w:rsidRPr="00475DD4" w:rsidRDefault="00911034" w:rsidP="00F25157">
            <w:pPr>
              <w:pStyle w:val="TableTitle"/>
              <w:rPr>
                <w:color w:val="FFFFFF" w:themeColor="background1"/>
              </w:rPr>
            </w:pPr>
            <w:r w:rsidRPr="00475DD4">
              <w:rPr>
                <w:color w:val="FFFFFF" w:themeColor="background1"/>
              </w:rPr>
              <w:t>Type</w:t>
            </w:r>
          </w:p>
        </w:tc>
        <w:tc>
          <w:tcPr>
            <w:tcW w:w="5772" w:type="dxa"/>
            <w:shd w:val="clear" w:color="auto" w:fill="4C956C" w:themeFill="accent2"/>
          </w:tcPr>
          <w:p w14:paraId="3C05B6A6"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5877105C" w14:textId="77777777">
        <w:tc>
          <w:tcPr>
            <w:tcW w:w="0" w:type="auto"/>
          </w:tcPr>
          <w:p w14:paraId="2FD01C8F" w14:textId="77777777" w:rsidR="00911034" w:rsidRPr="00CF1751" w:rsidRDefault="006F6538">
            <w:pPr>
              <w:pStyle w:val="TableContent"/>
              <w:rPr>
                <w:rStyle w:val="Codeintext"/>
              </w:rPr>
            </w:pPr>
            <w:r w:rsidRPr="00CF1751">
              <w:rPr>
                <w:rStyle w:val="Codeintext"/>
              </w:rPr>
              <w:t>a</w:t>
            </w:r>
            <w:r w:rsidR="000215B8" w:rsidRPr="00CF1751">
              <w:rPr>
                <w:rStyle w:val="Codeintext"/>
              </w:rPr>
              <w:t>es</w:t>
            </w:r>
          </w:p>
        </w:tc>
        <w:tc>
          <w:tcPr>
            <w:tcW w:w="0" w:type="auto"/>
          </w:tcPr>
          <w:p w14:paraId="5DE46A45" w14:textId="77777777" w:rsidR="00911034" w:rsidRDefault="00911034">
            <w:pPr>
              <w:pStyle w:val="TableCentered"/>
            </w:pPr>
            <w:r>
              <w:t>packet</w:t>
            </w:r>
          </w:p>
        </w:tc>
        <w:tc>
          <w:tcPr>
            <w:tcW w:w="5772" w:type="dxa"/>
          </w:tcPr>
          <w:p w14:paraId="1ECDCE7B" w14:textId="1E4618E9" w:rsidR="00911034" w:rsidRDefault="000215B8">
            <w:pPr>
              <w:pStyle w:val="TableContent"/>
            </w:pPr>
            <w:r>
              <w:t xml:space="preserve">Experimental AES </w:t>
            </w:r>
            <w:r w:rsidR="00AE09E7">
              <w:t>s</w:t>
            </w:r>
            <w:r>
              <w:t>crambling</w:t>
            </w:r>
          </w:p>
        </w:tc>
      </w:tr>
      <w:tr w:rsidR="000215B8" w14:paraId="05DD235C" w14:textId="77777777" w:rsidTr="005E0B8F">
        <w:tc>
          <w:tcPr>
            <w:tcW w:w="0" w:type="auto"/>
          </w:tcPr>
          <w:p w14:paraId="6ABB84CB" w14:textId="77777777" w:rsidR="000215B8" w:rsidRPr="00CF1751" w:rsidRDefault="000215B8" w:rsidP="005E0B8F">
            <w:pPr>
              <w:pStyle w:val="TableContent"/>
              <w:rPr>
                <w:rStyle w:val="Codeintext"/>
              </w:rPr>
            </w:pPr>
            <w:r w:rsidRPr="00CF1751">
              <w:rPr>
                <w:rStyle w:val="Codeintext"/>
              </w:rPr>
              <w:t>analyze</w:t>
            </w:r>
          </w:p>
        </w:tc>
        <w:tc>
          <w:tcPr>
            <w:tcW w:w="0" w:type="auto"/>
          </w:tcPr>
          <w:p w14:paraId="36E244C0" w14:textId="77777777" w:rsidR="000215B8" w:rsidRDefault="000215B8" w:rsidP="005E0B8F">
            <w:pPr>
              <w:pStyle w:val="TableCentered"/>
            </w:pPr>
            <w:r>
              <w:t>packet</w:t>
            </w:r>
          </w:p>
        </w:tc>
        <w:tc>
          <w:tcPr>
            <w:tcW w:w="5772" w:type="dxa"/>
          </w:tcPr>
          <w:p w14:paraId="21744DE6" w14:textId="77777777" w:rsidR="000215B8" w:rsidRDefault="000215B8" w:rsidP="005E0B8F">
            <w:pPr>
              <w:pStyle w:val="TableContent"/>
            </w:pPr>
            <w:r>
              <w:t>Analyze the structure of the transport stream</w:t>
            </w:r>
          </w:p>
        </w:tc>
      </w:tr>
      <w:tr w:rsidR="006F6538" w14:paraId="6CB65EE8" w14:textId="77777777" w:rsidTr="005E0B8F">
        <w:tc>
          <w:tcPr>
            <w:tcW w:w="0" w:type="auto"/>
          </w:tcPr>
          <w:p w14:paraId="0FA239BF" w14:textId="77777777" w:rsidR="006F6538" w:rsidRPr="00CF1751" w:rsidRDefault="006F6538" w:rsidP="005E0B8F">
            <w:pPr>
              <w:pStyle w:val="TableContent"/>
              <w:rPr>
                <w:rStyle w:val="Codeintext"/>
              </w:rPr>
            </w:pPr>
            <w:r w:rsidRPr="00CF1751">
              <w:rPr>
                <w:rStyle w:val="Codeintext"/>
              </w:rPr>
              <w:t>bat</w:t>
            </w:r>
          </w:p>
        </w:tc>
        <w:tc>
          <w:tcPr>
            <w:tcW w:w="0" w:type="auto"/>
          </w:tcPr>
          <w:p w14:paraId="5D8E0623" w14:textId="77777777" w:rsidR="006F6538" w:rsidRDefault="0079300A" w:rsidP="005E0B8F">
            <w:pPr>
              <w:pStyle w:val="TableCentered"/>
            </w:pPr>
            <w:r>
              <w:t>p</w:t>
            </w:r>
            <w:r w:rsidR="006F6538">
              <w:t>acket</w:t>
            </w:r>
          </w:p>
        </w:tc>
        <w:tc>
          <w:tcPr>
            <w:tcW w:w="5772" w:type="dxa"/>
          </w:tcPr>
          <w:p w14:paraId="2C8E5DEF" w14:textId="77777777" w:rsidR="006F6538" w:rsidRDefault="006F6538" w:rsidP="005E0B8F">
            <w:pPr>
              <w:pStyle w:val="TableContent"/>
            </w:pPr>
            <w:r w:rsidRPr="00B22E97">
              <w:t xml:space="preserve">Perform various transformations on the </w:t>
            </w:r>
            <w:r>
              <w:t>BAT</w:t>
            </w:r>
          </w:p>
        </w:tc>
      </w:tr>
      <w:tr w:rsidR="00911034" w14:paraId="464F832A" w14:textId="77777777">
        <w:tc>
          <w:tcPr>
            <w:tcW w:w="0" w:type="auto"/>
          </w:tcPr>
          <w:p w14:paraId="2B63D641" w14:textId="77777777" w:rsidR="00911034" w:rsidRPr="00CF1751" w:rsidRDefault="00911034" w:rsidP="00B37A75">
            <w:pPr>
              <w:pStyle w:val="TableContent"/>
              <w:rPr>
                <w:rStyle w:val="Codeintext"/>
              </w:rPr>
            </w:pPr>
            <w:r w:rsidRPr="00CF1751">
              <w:rPr>
                <w:rStyle w:val="Codeintext"/>
              </w:rPr>
              <w:t>bitrate_monitor</w:t>
            </w:r>
          </w:p>
        </w:tc>
        <w:tc>
          <w:tcPr>
            <w:tcW w:w="0" w:type="auto"/>
          </w:tcPr>
          <w:p w14:paraId="301F4BB7" w14:textId="77777777" w:rsidR="00911034" w:rsidRDefault="0079300A" w:rsidP="00B37A75">
            <w:pPr>
              <w:pStyle w:val="TableCentered"/>
            </w:pPr>
            <w:r>
              <w:t>p</w:t>
            </w:r>
            <w:r w:rsidR="00911034">
              <w:t>acket</w:t>
            </w:r>
          </w:p>
        </w:tc>
        <w:tc>
          <w:tcPr>
            <w:tcW w:w="5772" w:type="dxa"/>
          </w:tcPr>
          <w:p w14:paraId="3BA865A0" w14:textId="79E1CB1C" w:rsidR="00911034" w:rsidRDefault="003E2DF2" w:rsidP="00B37A75">
            <w:pPr>
              <w:pStyle w:val="TableContent"/>
            </w:pPr>
            <w:r w:rsidRPr="003E2DF2">
              <w:t xml:space="preserve">Monitor </w:t>
            </w:r>
            <w:r>
              <w:t xml:space="preserve">the </w:t>
            </w:r>
            <w:r w:rsidRPr="003E2DF2">
              <w:t xml:space="preserve">bitrate </w:t>
            </w:r>
            <w:r w:rsidR="00635D41">
              <w:t>of the</w:t>
            </w:r>
            <w:r w:rsidRPr="003E2DF2">
              <w:t xml:space="preserve"> TS or a given </w:t>
            </w:r>
            <w:r w:rsidR="00D90289">
              <w:t xml:space="preserve">set of </w:t>
            </w:r>
            <w:r w:rsidRPr="003E2DF2">
              <w:t>PID</w:t>
            </w:r>
            <w:r w:rsidR="00D90289">
              <w:t>’s</w:t>
            </w:r>
          </w:p>
        </w:tc>
      </w:tr>
      <w:tr w:rsidR="00911034" w14:paraId="290DEC71" w14:textId="77777777">
        <w:tc>
          <w:tcPr>
            <w:tcW w:w="0" w:type="auto"/>
          </w:tcPr>
          <w:p w14:paraId="7367CC81" w14:textId="77777777" w:rsidR="00911034" w:rsidRPr="00CF1751" w:rsidRDefault="00911034">
            <w:pPr>
              <w:pStyle w:val="TableContent"/>
              <w:rPr>
                <w:rStyle w:val="Codeintext"/>
              </w:rPr>
            </w:pPr>
            <w:r w:rsidRPr="00CF1751">
              <w:rPr>
                <w:rStyle w:val="Codeintext"/>
              </w:rPr>
              <w:t>boostpid</w:t>
            </w:r>
          </w:p>
        </w:tc>
        <w:tc>
          <w:tcPr>
            <w:tcW w:w="0" w:type="auto"/>
          </w:tcPr>
          <w:p w14:paraId="701D606E" w14:textId="77777777" w:rsidR="00911034" w:rsidRDefault="0079300A">
            <w:pPr>
              <w:pStyle w:val="TableCentered"/>
            </w:pPr>
            <w:r>
              <w:t>p</w:t>
            </w:r>
            <w:r w:rsidR="00911034">
              <w:t>acket</w:t>
            </w:r>
          </w:p>
        </w:tc>
        <w:tc>
          <w:tcPr>
            <w:tcW w:w="5772" w:type="dxa"/>
          </w:tcPr>
          <w:p w14:paraId="320947A2" w14:textId="77777777" w:rsidR="00911034" w:rsidRDefault="00911034">
            <w:pPr>
              <w:pStyle w:val="TableContent"/>
            </w:pPr>
            <w:r>
              <w:t>Boost the bitrate of a PID, stealing stuffing packets</w:t>
            </w:r>
          </w:p>
        </w:tc>
      </w:tr>
      <w:tr w:rsidR="001F0A1B" w14:paraId="676E5B0A" w14:textId="77777777">
        <w:tc>
          <w:tcPr>
            <w:tcW w:w="0" w:type="auto"/>
          </w:tcPr>
          <w:p w14:paraId="163475AF" w14:textId="77777777" w:rsidR="001F0A1B" w:rsidRPr="00CF1751" w:rsidRDefault="006F6538">
            <w:pPr>
              <w:pStyle w:val="TableContent"/>
              <w:rPr>
                <w:rStyle w:val="Codeintext"/>
              </w:rPr>
            </w:pPr>
            <w:r w:rsidRPr="00CF1751">
              <w:rPr>
                <w:rStyle w:val="Codeintext"/>
              </w:rPr>
              <w:t>c</w:t>
            </w:r>
            <w:r w:rsidR="001F0A1B" w:rsidRPr="00CF1751">
              <w:rPr>
                <w:rStyle w:val="Codeintext"/>
              </w:rPr>
              <w:t>at</w:t>
            </w:r>
          </w:p>
        </w:tc>
        <w:tc>
          <w:tcPr>
            <w:tcW w:w="0" w:type="auto"/>
          </w:tcPr>
          <w:p w14:paraId="75936AC0" w14:textId="77777777" w:rsidR="001F0A1B" w:rsidRDefault="0079300A">
            <w:pPr>
              <w:pStyle w:val="TableCentered"/>
            </w:pPr>
            <w:r>
              <w:t>p</w:t>
            </w:r>
            <w:r w:rsidR="001F0A1B">
              <w:t>acket</w:t>
            </w:r>
          </w:p>
        </w:tc>
        <w:tc>
          <w:tcPr>
            <w:tcW w:w="5772" w:type="dxa"/>
          </w:tcPr>
          <w:p w14:paraId="33734016" w14:textId="77777777" w:rsidR="001F0A1B" w:rsidRDefault="001F0A1B">
            <w:pPr>
              <w:pStyle w:val="TableContent"/>
            </w:pPr>
            <w:r w:rsidRPr="00B22E97">
              <w:t xml:space="preserve">Perform various transformations on the </w:t>
            </w:r>
            <w:r>
              <w:t>CAT</w:t>
            </w:r>
          </w:p>
        </w:tc>
      </w:tr>
      <w:tr w:rsidR="00911034" w14:paraId="5F14FF75" w14:textId="77777777">
        <w:tc>
          <w:tcPr>
            <w:tcW w:w="0" w:type="auto"/>
          </w:tcPr>
          <w:p w14:paraId="0FA780AD" w14:textId="77777777" w:rsidR="00911034" w:rsidRPr="00CF1751" w:rsidRDefault="006F6538">
            <w:pPr>
              <w:pStyle w:val="TableContent"/>
              <w:rPr>
                <w:rStyle w:val="Codeintext"/>
              </w:rPr>
            </w:pPr>
            <w:r w:rsidRPr="00CF1751">
              <w:rPr>
                <w:rStyle w:val="Codeintext"/>
              </w:rPr>
              <w:t>c</w:t>
            </w:r>
            <w:r w:rsidR="00911034" w:rsidRPr="00CF1751">
              <w:rPr>
                <w:rStyle w:val="Codeintext"/>
              </w:rPr>
              <w:t>lear</w:t>
            </w:r>
          </w:p>
        </w:tc>
        <w:tc>
          <w:tcPr>
            <w:tcW w:w="0" w:type="auto"/>
          </w:tcPr>
          <w:p w14:paraId="280031DC" w14:textId="77777777" w:rsidR="00911034" w:rsidRDefault="00911034">
            <w:pPr>
              <w:pStyle w:val="TableCentered"/>
            </w:pPr>
            <w:r>
              <w:t>packet</w:t>
            </w:r>
          </w:p>
        </w:tc>
        <w:tc>
          <w:tcPr>
            <w:tcW w:w="5772" w:type="dxa"/>
          </w:tcPr>
          <w:p w14:paraId="2A858390" w14:textId="01CDB78C" w:rsidR="00911034" w:rsidRDefault="00911034">
            <w:pPr>
              <w:pStyle w:val="TableContent"/>
            </w:pPr>
            <w:r w:rsidRPr="0020058A">
              <w:t>Extract clear (</w:t>
            </w:r>
            <w:r w:rsidR="005E35B2" w:rsidRPr="0020058A">
              <w:t>non-scrambled</w:t>
            </w:r>
            <w:r w:rsidRPr="0020058A">
              <w:t>)</w:t>
            </w:r>
            <w:r>
              <w:t xml:space="preserve"> sequences</w:t>
            </w:r>
          </w:p>
        </w:tc>
      </w:tr>
      <w:tr w:rsidR="00911034" w14:paraId="1E30447F" w14:textId="77777777">
        <w:tc>
          <w:tcPr>
            <w:tcW w:w="0" w:type="auto"/>
          </w:tcPr>
          <w:p w14:paraId="439904AB" w14:textId="77777777" w:rsidR="00911034" w:rsidRPr="00CF1751" w:rsidRDefault="00911034">
            <w:pPr>
              <w:pStyle w:val="TableContent"/>
              <w:rPr>
                <w:rStyle w:val="Codeintext"/>
              </w:rPr>
            </w:pPr>
            <w:r w:rsidRPr="00CF1751">
              <w:rPr>
                <w:rStyle w:val="Codeintext"/>
              </w:rPr>
              <w:t>continuity</w:t>
            </w:r>
          </w:p>
        </w:tc>
        <w:tc>
          <w:tcPr>
            <w:tcW w:w="0" w:type="auto"/>
          </w:tcPr>
          <w:p w14:paraId="6054F3CE" w14:textId="77777777" w:rsidR="00911034" w:rsidRDefault="00911034">
            <w:pPr>
              <w:pStyle w:val="TableCentered"/>
            </w:pPr>
            <w:r>
              <w:t>packet</w:t>
            </w:r>
          </w:p>
        </w:tc>
        <w:tc>
          <w:tcPr>
            <w:tcW w:w="5772" w:type="dxa"/>
          </w:tcPr>
          <w:p w14:paraId="3619FDF4" w14:textId="77777777" w:rsidR="00911034" w:rsidRDefault="00911034">
            <w:pPr>
              <w:pStyle w:val="TableContent"/>
            </w:pPr>
            <w:r>
              <w:t>Check TS continuity counters</w:t>
            </w:r>
          </w:p>
        </w:tc>
      </w:tr>
      <w:tr w:rsidR="0070230D" w14:paraId="3E96B151" w14:textId="77777777">
        <w:tc>
          <w:tcPr>
            <w:tcW w:w="0" w:type="auto"/>
          </w:tcPr>
          <w:p w14:paraId="3CC08139" w14:textId="77777777" w:rsidR="0070230D" w:rsidRPr="00CF1751" w:rsidRDefault="007A0562">
            <w:pPr>
              <w:pStyle w:val="TableContent"/>
              <w:rPr>
                <w:rStyle w:val="Codeintext"/>
              </w:rPr>
            </w:pPr>
            <w:r w:rsidRPr="00CF1751">
              <w:rPr>
                <w:rStyle w:val="Codeintext"/>
              </w:rPr>
              <w:t>count</w:t>
            </w:r>
          </w:p>
        </w:tc>
        <w:tc>
          <w:tcPr>
            <w:tcW w:w="0" w:type="auto"/>
          </w:tcPr>
          <w:p w14:paraId="402A2D51" w14:textId="77777777" w:rsidR="0070230D" w:rsidRDefault="0070230D">
            <w:pPr>
              <w:pStyle w:val="TableCentered"/>
            </w:pPr>
            <w:r>
              <w:t>packet</w:t>
            </w:r>
          </w:p>
        </w:tc>
        <w:tc>
          <w:tcPr>
            <w:tcW w:w="5772" w:type="dxa"/>
          </w:tcPr>
          <w:p w14:paraId="2D194C73" w14:textId="77777777" w:rsidR="0070230D" w:rsidRDefault="0070230D">
            <w:pPr>
              <w:pStyle w:val="TableContent"/>
            </w:pPr>
            <w:r>
              <w:t>Count TS packets per PID</w:t>
            </w:r>
          </w:p>
        </w:tc>
      </w:tr>
      <w:tr w:rsidR="0091351D" w14:paraId="130E8538" w14:textId="77777777">
        <w:tc>
          <w:tcPr>
            <w:tcW w:w="0" w:type="auto"/>
          </w:tcPr>
          <w:p w14:paraId="361D4C97" w14:textId="77777777" w:rsidR="0091351D" w:rsidRPr="00CF1751" w:rsidRDefault="0091351D">
            <w:pPr>
              <w:pStyle w:val="TableContent"/>
              <w:rPr>
                <w:rStyle w:val="Codeintext"/>
              </w:rPr>
            </w:pPr>
            <w:r w:rsidRPr="00CF1751">
              <w:rPr>
                <w:rStyle w:val="Codeintext"/>
              </w:rPr>
              <w:t>craft</w:t>
            </w:r>
          </w:p>
        </w:tc>
        <w:tc>
          <w:tcPr>
            <w:tcW w:w="0" w:type="auto"/>
          </w:tcPr>
          <w:p w14:paraId="1D10005E" w14:textId="77777777" w:rsidR="0091351D" w:rsidRDefault="00475AEA">
            <w:pPr>
              <w:pStyle w:val="TableCentered"/>
            </w:pPr>
            <w:r>
              <w:t>i</w:t>
            </w:r>
            <w:r w:rsidR="0091351D">
              <w:t>nput</w:t>
            </w:r>
            <w:r>
              <w:t>, packet</w:t>
            </w:r>
          </w:p>
        </w:tc>
        <w:tc>
          <w:tcPr>
            <w:tcW w:w="5772" w:type="dxa"/>
          </w:tcPr>
          <w:p w14:paraId="09EAE2E1" w14:textId="77777777" w:rsidR="0091351D" w:rsidRDefault="0091351D">
            <w:pPr>
              <w:pStyle w:val="TableContent"/>
            </w:pPr>
            <w:r w:rsidRPr="0091351D">
              <w:t xml:space="preserve">Build </w:t>
            </w:r>
            <w:r w:rsidR="00475AEA">
              <w:t>or modify specifically crafted</w:t>
            </w:r>
            <w:r w:rsidRPr="0091351D">
              <w:t xml:space="preserve"> packets</w:t>
            </w:r>
          </w:p>
        </w:tc>
      </w:tr>
      <w:tr w:rsidR="003E25DB" w14:paraId="71283199" w14:textId="77777777">
        <w:tc>
          <w:tcPr>
            <w:tcW w:w="0" w:type="auto"/>
          </w:tcPr>
          <w:p w14:paraId="2F1960A7" w14:textId="77777777" w:rsidR="003E25DB" w:rsidRPr="00CF1751" w:rsidRDefault="003E25DB">
            <w:pPr>
              <w:pStyle w:val="TableContent"/>
              <w:rPr>
                <w:rStyle w:val="Codeintext"/>
              </w:rPr>
            </w:pPr>
            <w:r w:rsidRPr="00CF1751">
              <w:rPr>
                <w:rStyle w:val="Codeintext"/>
              </w:rPr>
              <w:t>cutoff</w:t>
            </w:r>
          </w:p>
        </w:tc>
        <w:tc>
          <w:tcPr>
            <w:tcW w:w="0" w:type="auto"/>
          </w:tcPr>
          <w:p w14:paraId="7B9DC00E" w14:textId="77777777" w:rsidR="003E25DB" w:rsidRDefault="003E25DB">
            <w:pPr>
              <w:pStyle w:val="TableCentered"/>
            </w:pPr>
            <w:r>
              <w:t>packet</w:t>
            </w:r>
          </w:p>
        </w:tc>
        <w:tc>
          <w:tcPr>
            <w:tcW w:w="5772" w:type="dxa"/>
          </w:tcPr>
          <w:p w14:paraId="6DDDCDAC" w14:textId="77777777" w:rsidR="003E25DB" w:rsidRPr="0091351D" w:rsidRDefault="003E25DB">
            <w:pPr>
              <w:pStyle w:val="TableContent"/>
            </w:pPr>
            <w:r w:rsidRPr="003E25DB">
              <w:t>Set labels on TS packets upon reception of UDP messages</w:t>
            </w:r>
          </w:p>
        </w:tc>
      </w:tr>
      <w:tr w:rsidR="001F0A1B" w14:paraId="1544AE1C" w14:textId="77777777">
        <w:tc>
          <w:tcPr>
            <w:tcW w:w="0" w:type="auto"/>
          </w:tcPr>
          <w:p w14:paraId="2E03AD00" w14:textId="77777777" w:rsidR="001F0A1B" w:rsidRPr="00CF1751" w:rsidRDefault="001F0A1B">
            <w:pPr>
              <w:pStyle w:val="TableContent"/>
              <w:rPr>
                <w:rStyle w:val="Codeintext"/>
              </w:rPr>
            </w:pPr>
            <w:r w:rsidRPr="00CF1751">
              <w:rPr>
                <w:rStyle w:val="Codeintext"/>
              </w:rPr>
              <w:t>datainject</w:t>
            </w:r>
          </w:p>
        </w:tc>
        <w:tc>
          <w:tcPr>
            <w:tcW w:w="0" w:type="auto"/>
          </w:tcPr>
          <w:p w14:paraId="5E109A90" w14:textId="77777777" w:rsidR="001F0A1B" w:rsidRDefault="001F0A1B">
            <w:pPr>
              <w:pStyle w:val="TableCentered"/>
            </w:pPr>
            <w:r>
              <w:t>packet</w:t>
            </w:r>
          </w:p>
        </w:tc>
        <w:tc>
          <w:tcPr>
            <w:tcW w:w="5772" w:type="dxa"/>
          </w:tcPr>
          <w:p w14:paraId="3E065DAE" w14:textId="77777777" w:rsidR="001F0A1B" w:rsidRDefault="001F0A1B">
            <w:pPr>
              <w:pStyle w:val="TableContent"/>
            </w:pPr>
            <w:r>
              <w:t>DVB SimulCrypt-compliant EMM and private data i</w:t>
            </w:r>
            <w:r w:rsidRPr="009A5DE3">
              <w:t>njector</w:t>
            </w:r>
          </w:p>
        </w:tc>
      </w:tr>
      <w:tr w:rsidR="00A47ECB" w14:paraId="6432FD32" w14:textId="77777777">
        <w:tc>
          <w:tcPr>
            <w:tcW w:w="0" w:type="auto"/>
          </w:tcPr>
          <w:p w14:paraId="06D8301B" w14:textId="77777777" w:rsidR="00A47ECB" w:rsidRPr="00CF1751" w:rsidRDefault="00A47ECB">
            <w:pPr>
              <w:pStyle w:val="TableContent"/>
              <w:rPr>
                <w:rStyle w:val="Codeintext"/>
              </w:rPr>
            </w:pPr>
            <w:r w:rsidRPr="00CF1751">
              <w:rPr>
                <w:rStyle w:val="Codeintext"/>
              </w:rPr>
              <w:t>decap</w:t>
            </w:r>
          </w:p>
        </w:tc>
        <w:tc>
          <w:tcPr>
            <w:tcW w:w="0" w:type="auto"/>
          </w:tcPr>
          <w:p w14:paraId="2EBA3DAC" w14:textId="77777777" w:rsidR="00A47ECB" w:rsidRDefault="00A47ECB">
            <w:pPr>
              <w:pStyle w:val="TableCentered"/>
            </w:pPr>
            <w:r>
              <w:t>packet</w:t>
            </w:r>
          </w:p>
        </w:tc>
        <w:tc>
          <w:tcPr>
            <w:tcW w:w="5772" w:type="dxa"/>
          </w:tcPr>
          <w:p w14:paraId="39DCBC5D" w14:textId="77777777" w:rsidR="00A47ECB" w:rsidRDefault="00A47ECB">
            <w:pPr>
              <w:pStyle w:val="TableContent"/>
            </w:pPr>
            <w:r w:rsidRPr="00A47ECB">
              <w:t xml:space="preserve">Decapsulate TS packets from a PID produced by </w:t>
            </w:r>
            <w:r w:rsidRPr="0046575C">
              <w:rPr>
                <w:rStyle w:val="Codeintext"/>
              </w:rPr>
              <w:t>encap</w:t>
            </w:r>
            <w:r w:rsidRPr="00A47ECB">
              <w:t xml:space="preserve"> plugin</w:t>
            </w:r>
          </w:p>
        </w:tc>
      </w:tr>
      <w:tr w:rsidR="00911034" w14:paraId="0EEA1409" w14:textId="77777777">
        <w:tc>
          <w:tcPr>
            <w:tcW w:w="0" w:type="auto"/>
          </w:tcPr>
          <w:p w14:paraId="132856F6" w14:textId="77777777" w:rsidR="00911034" w:rsidRPr="00CF1751" w:rsidRDefault="006F6538">
            <w:pPr>
              <w:pStyle w:val="TableContent"/>
              <w:rPr>
                <w:rStyle w:val="Codeintext"/>
              </w:rPr>
            </w:pPr>
            <w:r w:rsidRPr="00CF1751">
              <w:rPr>
                <w:rStyle w:val="Codeintext"/>
              </w:rPr>
              <w:t>d</w:t>
            </w:r>
            <w:r w:rsidR="00911034" w:rsidRPr="00CF1751">
              <w:rPr>
                <w:rStyle w:val="Codeintext"/>
              </w:rPr>
              <w:t>ektec</w:t>
            </w:r>
          </w:p>
        </w:tc>
        <w:tc>
          <w:tcPr>
            <w:tcW w:w="0" w:type="auto"/>
          </w:tcPr>
          <w:p w14:paraId="0D9CCF25" w14:textId="77777777" w:rsidR="00911034" w:rsidRDefault="00911034">
            <w:pPr>
              <w:pStyle w:val="TableCentered"/>
            </w:pPr>
            <w:r>
              <w:t>input, output</w:t>
            </w:r>
          </w:p>
        </w:tc>
        <w:tc>
          <w:tcPr>
            <w:tcW w:w="5772" w:type="dxa"/>
          </w:tcPr>
          <w:p w14:paraId="53C3859F" w14:textId="77777777" w:rsidR="00911034" w:rsidRDefault="00911034">
            <w:pPr>
              <w:pStyle w:val="TableContent"/>
            </w:pPr>
            <w:r>
              <w:t>Dektec DTA-1xx DVB-ASI and modulator devices I/O</w:t>
            </w:r>
          </w:p>
        </w:tc>
      </w:tr>
      <w:tr w:rsidR="00911034" w14:paraId="6ABDBC1B" w14:textId="77777777">
        <w:tc>
          <w:tcPr>
            <w:tcW w:w="0" w:type="auto"/>
          </w:tcPr>
          <w:p w14:paraId="450F46A1" w14:textId="77777777" w:rsidR="00911034" w:rsidRPr="00CF1751" w:rsidRDefault="00911034" w:rsidP="002D6C34">
            <w:pPr>
              <w:pStyle w:val="TableContent"/>
              <w:rPr>
                <w:rStyle w:val="Codeintext"/>
              </w:rPr>
            </w:pPr>
            <w:r w:rsidRPr="00CF1751">
              <w:rPr>
                <w:rStyle w:val="Codeintext"/>
              </w:rPr>
              <w:t>descrambler</w:t>
            </w:r>
          </w:p>
        </w:tc>
        <w:tc>
          <w:tcPr>
            <w:tcW w:w="0" w:type="auto"/>
          </w:tcPr>
          <w:p w14:paraId="76157284" w14:textId="77777777" w:rsidR="00911034" w:rsidRDefault="00911034" w:rsidP="002D6C34">
            <w:pPr>
              <w:pStyle w:val="TableCentered"/>
            </w:pPr>
            <w:r>
              <w:t>packet</w:t>
            </w:r>
          </w:p>
        </w:tc>
        <w:tc>
          <w:tcPr>
            <w:tcW w:w="5772" w:type="dxa"/>
          </w:tcPr>
          <w:p w14:paraId="2FD71E9A" w14:textId="77777777" w:rsidR="00911034" w:rsidRDefault="00ED4EE1" w:rsidP="002D6C34">
            <w:pPr>
              <w:pStyle w:val="TableContent"/>
            </w:pPr>
            <w:r>
              <w:t>Generic</w:t>
            </w:r>
            <w:r w:rsidR="00911034">
              <w:t xml:space="preserve"> DVB descrambler</w:t>
            </w:r>
          </w:p>
        </w:tc>
      </w:tr>
      <w:tr w:rsidR="00911034" w14:paraId="2C9A3C32" w14:textId="77777777">
        <w:tc>
          <w:tcPr>
            <w:tcW w:w="0" w:type="auto"/>
          </w:tcPr>
          <w:p w14:paraId="0BE64090" w14:textId="77777777" w:rsidR="00911034" w:rsidRPr="00CF1751" w:rsidRDefault="006F6538">
            <w:pPr>
              <w:pStyle w:val="TableContent"/>
              <w:rPr>
                <w:rStyle w:val="Codeintext"/>
              </w:rPr>
            </w:pPr>
            <w:r w:rsidRPr="00CF1751">
              <w:rPr>
                <w:rStyle w:val="Codeintext"/>
              </w:rPr>
              <w:t>d</w:t>
            </w:r>
            <w:r w:rsidR="00911034" w:rsidRPr="00CF1751">
              <w:rPr>
                <w:rStyle w:val="Codeintext"/>
              </w:rPr>
              <w:t>rop</w:t>
            </w:r>
          </w:p>
        </w:tc>
        <w:tc>
          <w:tcPr>
            <w:tcW w:w="0" w:type="auto"/>
          </w:tcPr>
          <w:p w14:paraId="1B47853E" w14:textId="77777777" w:rsidR="00911034" w:rsidRDefault="00911034">
            <w:pPr>
              <w:pStyle w:val="TableCentered"/>
            </w:pPr>
            <w:r>
              <w:t>output</w:t>
            </w:r>
          </w:p>
        </w:tc>
        <w:tc>
          <w:tcPr>
            <w:tcW w:w="5772" w:type="dxa"/>
          </w:tcPr>
          <w:p w14:paraId="21CF6674" w14:textId="77777777" w:rsidR="00911034" w:rsidRDefault="00911034">
            <w:pPr>
              <w:pStyle w:val="TableContent"/>
            </w:pPr>
            <w:r>
              <w:t>Drop output packets</w:t>
            </w:r>
          </w:p>
        </w:tc>
      </w:tr>
      <w:tr w:rsidR="009645D3" w14:paraId="09E20152" w14:textId="77777777">
        <w:tc>
          <w:tcPr>
            <w:tcW w:w="0" w:type="auto"/>
          </w:tcPr>
          <w:p w14:paraId="3F67B6B1" w14:textId="7C9FDACA" w:rsidR="009645D3" w:rsidRPr="00CF1751" w:rsidRDefault="009645D3">
            <w:pPr>
              <w:pStyle w:val="TableContent"/>
              <w:rPr>
                <w:rStyle w:val="Codeintext"/>
              </w:rPr>
            </w:pPr>
            <w:r>
              <w:rPr>
                <w:rStyle w:val="Codeintext"/>
              </w:rPr>
              <w:t>dump</w:t>
            </w:r>
          </w:p>
        </w:tc>
        <w:tc>
          <w:tcPr>
            <w:tcW w:w="0" w:type="auto"/>
          </w:tcPr>
          <w:p w14:paraId="08D86977" w14:textId="3464B433" w:rsidR="009645D3" w:rsidRDefault="009645D3">
            <w:pPr>
              <w:pStyle w:val="TableCentered"/>
            </w:pPr>
            <w:r>
              <w:t>packet</w:t>
            </w:r>
          </w:p>
        </w:tc>
        <w:tc>
          <w:tcPr>
            <w:tcW w:w="5772" w:type="dxa"/>
          </w:tcPr>
          <w:p w14:paraId="7152A071" w14:textId="486B6EDB" w:rsidR="009645D3" w:rsidRDefault="009645D3">
            <w:pPr>
              <w:pStyle w:val="TableContent"/>
            </w:pPr>
            <w:r w:rsidRPr="009645D3">
              <w:t>Dump transport stream packets</w:t>
            </w:r>
          </w:p>
        </w:tc>
      </w:tr>
      <w:tr w:rsidR="0034703E" w14:paraId="1F53E5B9" w14:textId="77777777">
        <w:tc>
          <w:tcPr>
            <w:tcW w:w="0" w:type="auto"/>
          </w:tcPr>
          <w:p w14:paraId="34040BA7" w14:textId="77777777" w:rsidR="0034703E" w:rsidRPr="00CF1751" w:rsidRDefault="0034703E">
            <w:pPr>
              <w:pStyle w:val="TableContent"/>
              <w:rPr>
                <w:rStyle w:val="Codeintext"/>
              </w:rPr>
            </w:pPr>
            <w:r w:rsidRPr="00CF1751">
              <w:rPr>
                <w:rStyle w:val="Codeintext"/>
              </w:rPr>
              <w:t>duplicate</w:t>
            </w:r>
          </w:p>
        </w:tc>
        <w:tc>
          <w:tcPr>
            <w:tcW w:w="0" w:type="auto"/>
          </w:tcPr>
          <w:p w14:paraId="1A3FD612" w14:textId="77777777" w:rsidR="0034703E" w:rsidRDefault="0034703E" w:rsidP="00BA252F">
            <w:pPr>
              <w:pStyle w:val="TableCentered"/>
            </w:pPr>
            <w:r>
              <w:t>packet</w:t>
            </w:r>
          </w:p>
        </w:tc>
        <w:tc>
          <w:tcPr>
            <w:tcW w:w="5772" w:type="dxa"/>
          </w:tcPr>
          <w:p w14:paraId="1E042032" w14:textId="77777777" w:rsidR="0034703E" w:rsidRDefault="0034703E">
            <w:pPr>
              <w:pStyle w:val="TableContent"/>
            </w:pPr>
            <w:r w:rsidRPr="0034703E">
              <w:t>Duplicate PID's, reusing null packets</w:t>
            </w:r>
          </w:p>
        </w:tc>
      </w:tr>
      <w:tr w:rsidR="0034703E" w14:paraId="43FFC85A" w14:textId="77777777">
        <w:tc>
          <w:tcPr>
            <w:tcW w:w="0" w:type="auto"/>
          </w:tcPr>
          <w:p w14:paraId="70A0AF97" w14:textId="77777777" w:rsidR="0034703E" w:rsidRPr="00CF1751" w:rsidRDefault="0034703E" w:rsidP="00B001D0">
            <w:pPr>
              <w:pStyle w:val="TableContent"/>
              <w:rPr>
                <w:rStyle w:val="Codeintext"/>
              </w:rPr>
            </w:pPr>
            <w:r w:rsidRPr="00CF1751">
              <w:rPr>
                <w:rStyle w:val="Codeintext"/>
              </w:rPr>
              <w:t>dvb</w:t>
            </w:r>
          </w:p>
        </w:tc>
        <w:tc>
          <w:tcPr>
            <w:tcW w:w="0" w:type="auto"/>
          </w:tcPr>
          <w:p w14:paraId="5F7D1556" w14:textId="77777777" w:rsidR="0034703E" w:rsidRDefault="0034703E" w:rsidP="00B001D0">
            <w:pPr>
              <w:pStyle w:val="TableCentered"/>
            </w:pPr>
            <w:r>
              <w:t>input</w:t>
            </w:r>
          </w:p>
        </w:tc>
        <w:tc>
          <w:tcPr>
            <w:tcW w:w="5772" w:type="dxa"/>
          </w:tcPr>
          <w:p w14:paraId="5CA86A38" w14:textId="77777777" w:rsidR="0034703E" w:rsidRDefault="0034703E" w:rsidP="00B001D0">
            <w:pPr>
              <w:pStyle w:val="TableContent"/>
            </w:pPr>
            <w:r>
              <w:t>DVB receiver devices (DVB-S, DVB-C, DVB-T)  input</w:t>
            </w:r>
          </w:p>
        </w:tc>
      </w:tr>
      <w:tr w:rsidR="0046575C" w14:paraId="1F76AB4F" w14:textId="77777777" w:rsidTr="00A440EB">
        <w:tc>
          <w:tcPr>
            <w:tcW w:w="0" w:type="auto"/>
          </w:tcPr>
          <w:p w14:paraId="3DEB59F4" w14:textId="77777777" w:rsidR="0046575C" w:rsidRPr="00CF1751" w:rsidRDefault="0046575C" w:rsidP="00A440EB">
            <w:pPr>
              <w:pStyle w:val="TableContent"/>
              <w:rPr>
                <w:rStyle w:val="Codeintext"/>
              </w:rPr>
            </w:pPr>
            <w:r w:rsidRPr="00CF1751">
              <w:rPr>
                <w:rStyle w:val="Codeintext"/>
              </w:rPr>
              <w:t>eit</w:t>
            </w:r>
          </w:p>
        </w:tc>
        <w:tc>
          <w:tcPr>
            <w:tcW w:w="0" w:type="auto"/>
          </w:tcPr>
          <w:p w14:paraId="08E6BE36" w14:textId="77777777" w:rsidR="0046575C" w:rsidRDefault="0046575C" w:rsidP="00A440EB">
            <w:pPr>
              <w:pStyle w:val="TableCentered"/>
            </w:pPr>
            <w:r>
              <w:t>packet</w:t>
            </w:r>
          </w:p>
        </w:tc>
        <w:tc>
          <w:tcPr>
            <w:tcW w:w="5772" w:type="dxa"/>
          </w:tcPr>
          <w:p w14:paraId="171BC58F" w14:textId="77777777" w:rsidR="0046575C" w:rsidRDefault="0046575C" w:rsidP="00A440EB">
            <w:pPr>
              <w:pStyle w:val="TableContent"/>
            </w:pPr>
            <w:r>
              <w:t>Analyze EIT sections</w:t>
            </w:r>
          </w:p>
        </w:tc>
      </w:tr>
      <w:tr w:rsidR="0034703E" w14:paraId="624ED14A" w14:textId="77777777" w:rsidTr="007F7550">
        <w:tc>
          <w:tcPr>
            <w:tcW w:w="0" w:type="auto"/>
          </w:tcPr>
          <w:p w14:paraId="46B5EEA6" w14:textId="4E6416EF" w:rsidR="0034703E" w:rsidRPr="00CF1751" w:rsidRDefault="0034703E" w:rsidP="007F7550">
            <w:pPr>
              <w:pStyle w:val="TableContent"/>
              <w:rPr>
                <w:rStyle w:val="Codeintext"/>
              </w:rPr>
            </w:pPr>
            <w:r w:rsidRPr="00CF1751">
              <w:rPr>
                <w:rStyle w:val="Codeintext"/>
              </w:rPr>
              <w:t>eit</w:t>
            </w:r>
            <w:r w:rsidR="0046575C">
              <w:rPr>
                <w:rStyle w:val="Codeintext"/>
              </w:rPr>
              <w:t>inject</w:t>
            </w:r>
          </w:p>
        </w:tc>
        <w:tc>
          <w:tcPr>
            <w:tcW w:w="0" w:type="auto"/>
          </w:tcPr>
          <w:p w14:paraId="4C913ADC" w14:textId="77777777" w:rsidR="0034703E" w:rsidRDefault="0034703E" w:rsidP="007F7550">
            <w:pPr>
              <w:pStyle w:val="TableCentered"/>
            </w:pPr>
            <w:r>
              <w:t>packet</w:t>
            </w:r>
          </w:p>
        </w:tc>
        <w:tc>
          <w:tcPr>
            <w:tcW w:w="5772" w:type="dxa"/>
          </w:tcPr>
          <w:p w14:paraId="7A8BDA9E" w14:textId="65094258" w:rsidR="0034703E" w:rsidRDefault="0046575C" w:rsidP="007F7550">
            <w:pPr>
              <w:pStyle w:val="TableContent"/>
            </w:pPr>
            <w:r w:rsidRPr="0046575C">
              <w:t>Generate and inject EIT's in a transport stream</w:t>
            </w:r>
          </w:p>
        </w:tc>
      </w:tr>
      <w:tr w:rsidR="0034703E" w14:paraId="5CEF21F2" w14:textId="77777777">
        <w:tc>
          <w:tcPr>
            <w:tcW w:w="0" w:type="auto"/>
          </w:tcPr>
          <w:p w14:paraId="04BFE153" w14:textId="77777777" w:rsidR="0034703E" w:rsidRPr="00CF1751" w:rsidRDefault="0034703E" w:rsidP="00B001D0">
            <w:pPr>
              <w:pStyle w:val="TableContent"/>
              <w:rPr>
                <w:rStyle w:val="Codeintext"/>
              </w:rPr>
            </w:pPr>
            <w:r w:rsidRPr="00CF1751">
              <w:rPr>
                <w:rStyle w:val="Codeintext"/>
              </w:rPr>
              <w:t>encap</w:t>
            </w:r>
          </w:p>
        </w:tc>
        <w:tc>
          <w:tcPr>
            <w:tcW w:w="0" w:type="auto"/>
          </w:tcPr>
          <w:p w14:paraId="5033CDAC" w14:textId="77777777" w:rsidR="0034703E" w:rsidRDefault="0034703E" w:rsidP="00B001D0">
            <w:pPr>
              <w:pStyle w:val="TableCentered"/>
            </w:pPr>
            <w:r>
              <w:t>packet</w:t>
            </w:r>
          </w:p>
        </w:tc>
        <w:tc>
          <w:tcPr>
            <w:tcW w:w="5772" w:type="dxa"/>
          </w:tcPr>
          <w:p w14:paraId="6E6612E1" w14:textId="77777777" w:rsidR="0034703E" w:rsidRDefault="0034703E" w:rsidP="00B001D0">
            <w:pPr>
              <w:pStyle w:val="TableContent"/>
            </w:pPr>
            <w:r>
              <w:t>Encapsulate packets from several PID's into one single PID</w:t>
            </w:r>
          </w:p>
        </w:tc>
      </w:tr>
      <w:tr w:rsidR="00AE09E7" w14:paraId="6FCA86AF" w14:textId="77777777">
        <w:tc>
          <w:tcPr>
            <w:tcW w:w="0" w:type="auto"/>
          </w:tcPr>
          <w:p w14:paraId="65A5F4D3" w14:textId="31FE30E1" w:rsidR="00AE09E7" w:rsidRPr="00CF1751" w:rsidRDefault="00AE09E7" w:rsidP="00B001D0">
            <w:pPr>
              <w:pStyle w:val="TableContent"/>
              <w:rPr>
                <w:rStyle w:val="Codeintext"/>
              </w:rPr>
            </w:pPr>
            <w:r>
              <w:rPr>
                <w:rStyle w:val="Codeintext"/>
              </w:rPr>
              <w:t>feed</w:t>
            </w:r>
          </w:p>
        </w:tc>
        <w:tc>
          <w:tcPr>
            <w:tcW w:w="0" w:type="auto"/>
          </w:tcPr>
          <w:p w14:paraId="2AAE2F13" w14:textId="70455CB2" w:rsidR="00AE09E7" w:rsidRDefault="00AE09E7" w:rsidP="00B001D0">
            <w:pPr>
              <w:pStyle w:val="TableCentered"/>
            </w:pPr>
            <w:r>
              <w:t>packet</w:t>
            </w:r>
          </w:p>
        </w:tc>
        <w:tc>
          <w:tcPr>
            <w:tcW w:w="5772" w:type="dxa"/>
          </w:tcPr>
          <w:p w14:paraId="7750BF5F" w14:textId="6DF8633C" w:rsidR="00AE09E7" w:rsidRDefault="00AE09E7" w:rsidP="00B001D0">
            <w:pPr>
              <w:pStyle w:val="TableContent"/>
            </w:pPr>
            <w:r w:rsidRPr="00AE09E7">
              <w:t>Extract a</w:t>
            </w:r>
            <w:r>
              <w:t xml:space="preserve">n inner </w:t>
            </w:r>
            <w:r w:rsidRPr="00AE09E7">
              <w:t>TS from an outer feed TS</w:t>
            </w:r>
            <w:r>
              <w:t xml:space="preserve"> (experimental)</w:t>
            </w:r>
          </w:p>
        </w:tc>
      </w:tr>
      <w:tr w:rsidR="0034703E" w14:paraId="0389E0E5" w14:textId="77777777">
        <w:tc>
          <w:tcPr>
            <w:tcW w:w="0" w:type="auto"/>
          </w:tcPr>
          <w:p w14:paraId="5CF62371" w14:textId="77777777" w:rsidR="0034703E" w:rsidRPr="00CF1751" w:rsidRDefault="0034703E">
            <w:pPr>
              <w:pStyle w:val="TableContent"/>
              <w:rPr>
                <w:rStyle w:val="Codeintext"/>
              </w:rPr>
            </w:pPr>
            <w:r w:rsidRPr="00CF1751">
              <w:rPr>
                <w:rStyle w:val="Codeintext"/>
              </w:rPr>
              <w:t>file</w:t>
            </w:r>
          </w:p>
        </w:tc>
        <w:tc>
          <w:tcPr>
            <w:tcW w:w="0" w:type="auto"/>
          </w:tcPr>
          <w:p w14:paraId="69BAA0C8" w14:textId="77777777" w:rsidR="0034703E" w:rsidRDefault="0034703E">
            <w:pPr>
              <w:pStyle w:val="TableCentered"/>
            </w:pPr>
            <w:r>
              <w:t>input, output,</w:t>
            </w:r>
            <w:r>
              <w:br/>
              <w:t>packet</w:t>
            </w:r>
          </w:p>
        </w:tc>
        <w:tc>
          <w:tcPr>
            <w:tcW w:w="5772" w:type="dxa"/>
          </w:tcPr>
          <w:p w14:paraId="37B706BA" w14:textId="77777777" w:rsidR="0034703E" w:rsidRDefault="0034703E">
            <w:pPr>
              <w:pStyle w:val="TableContent"/>
            </w:pPr>
            <w:r>
              <w:t>Transport stream files input / output. As packet processor plugin, save packets to a file and pass to next plugin</w:t>
            </w:r>
          </w:p>
        </w:tc>
      </w:tr>
      <w:tr w:rsidR="0034703E" w14:paraId="38FC4952" w14:textId="77777777">
        <w:tc>
          <w:tcPr>
            <w:tcW w:w="0" w:type="auto"/>
          </w:tcPr>
          <w:p w14:paraId="5B856411" w14:textId="77777777" w:rsidR="0034703E" w:rsidRPr="00CF1751" w:rsidRDefault="0034703E">
            <w:pPr>
              <w:pStyle w:val="TableContent"/>
              <w:rPr>
                <w:rStyle w:val="Codeintext"/>
              </w:rPr>
            </w:pPr>
            <w:r w:rsidRPr="00CF1751">
              <w:rPr>
                <w:rStyle w:val="Codeintext"/>
              </w:rPr>
              <w:t>filter</w:t>
            </w:r>
          </w:p>
        </w:tc>
        <w:tc>
          <w:tcPr>
            <w:tcW w:w="0" w:type="auto"/>
          </w:tcPr>
          <w:p w14:paraId="275CC6D4" w14:textId="77777777" w:rsidR="0034703E" w:rsidRDefault="0034703E">
            <w:pPr>
              <w:pStyle w:val="TableCentered"/>
            </w:pPr>
            <w:r>
              <w:t>packet</w:t>
            </w:r>
          </w:p>
        </w:tc>
        <w:tc>
          <w:tcPr>
            <w:tcW w:w="5772" w:type="dxa"/>
          </w:tcPr>
          <w:p w14:paraId="2D448703" w14:textId="77777777" w:rsidR="0034703E" w:rsidRDefault="0034703E">
            <w:pPr>
              <w:pStyle w:val="TableContent"/>
            </w:pPr>
            <w:r>
              <w:t xml:space="preserve">Filter </w:t>
            </w:r>
            <w:r w:rsidR="00CB4212">
              <w:t xml:space="preserve">TS </w:t>
            </w:r>
            <w:r>
              <w:t xml:space="preserve">packets </w:t>
            </w:r>
            <w:r w:rsidR="00CB4212">
              <w:t>according to various criteria</w:t>
            </w:r>
          </w:p>
        </w:tc>
      </w:tr>
      <w:tr w:rsidR="0034703E" w14:paraId="65F4CD0C" w14:textId="77777777">
        <w:tc>
          <w:tcPr>
            <w:tcW w:w="0" w:type="auto"/>
          </w:tcPr>
          <w:p w14:paraId="4195905A" w14:textId="77777777" w:rsidR="0034703E" w:rsidRPr="00CF1751" w:rsidRDefault="0034703E">
            <w:pPr>
              <w:pStyle w:val="TableContent"/>
              <w:rPr>
                <w:rStyle w:val="Codeintext"/>
              </w:rPr>
            </w:pPr>
            <w:r w:rsidRPr="00CF1751">
              <w:rPr>
                <w:rStyle w:val="Codeintext"/>
              </w:rPr>
              <w:t>fork</w:t>
            </w:r>
          </w:p>
        </w:tc>
        <w:tc>
          <w:tcPr>
            <w:tcW w:w="0" w:type="auto"/>
          </w:tcPr>
          <w:p w14:paraId="21CFA410" w14:textId="77777777" w:rsidR="0034703E" w:rsidRDefault="0034703E">
            <w:pPr>
              <w:pStyle w:val="TableCentered"/>
            </w:pPr>
            <w:r>
              <w:t>input, output,</w:t>
            </w:r>
            <w:r>
              <w:br/>
              <w:t>packet</w:t>
            </w:r>
          </w:p>
        </w:tc>
        <w:tc>
          <w:tcPr>
            <w:tcW w:w="5772" w:type="dxa"/>
          </w:tcPr>
          <w:p w14:paraId="35D5CBB6" w14:textId="77777777" w:rsidR="0034703E" w:rsidRDefault="0034703E" w:rsidP="00CB1F27">
            <w:pPr>
              <w:pStyle w:val="TableContent"/>
            </w:pPr>
            <w:r>
              <w:t>Exchange packets with a created process, either input or output</w:t>
            </w:r>
          </w:p>
        </w:tc>
      </w:tr>
      <w:tr w:rsidR="00877017" w14:paraId="0A63EAA6" w14:textId="77777777">
        <w:tc>
          <w:tcPr>
            <w:tcW w:w="0" w:type="auto"/>
          </w:tcPr>
          <w:p w14:paraId="4DFBB051" w14:textId="08A68B5E" w:rsidR="00877017" w:rsidRPr="00CF1751" w:rsidRDefault="00877017">
            <w:pPr>
              <w:pStyle w:val="TableContent"/>
              <w:rPr>
                <w:rStyle w:val="Codeintext"/>
              </w:rPr>
            </w:pPr>
            <w:r>
              <w:rPr>
                <w:rStyle w:val="Codeintext"/>
              </w:rPr>
              <w:t>fuzz</w:t>
            </w:r>
          </w:p>
        </w:tc>
        <w:tc>
          <w:tcPr>
            <w:tcW w:w="0" w:type="auto"/>
          </w:tcPr>
          <w:p w14:paraId="4BA7F8A7" w14:textId="52273945" w:rsidR="00877017" w:rsidRDefault="00877017">
            <w:pPr>
              <w:pStyle w:val="TableCentered"/>
            </w:pPr>
            <w:r>
              <w:t>packet</w:t>
            </w:r>
          </w:p>
        </w:tc>
        <w:tc>
          <w:tcPr>
            <w:tcW w:w="5772" w:type="dxa"/>
          </w:tcPr>
          <w:p w14:paraId="05FB07B9" w14:textId="2C97A438" w:rsidR="00877017" w:rsidRDefault="00877017" w:rsidP="00CB1F27">
            <w:pPr>
              <w:pStyle w:val="TableContent"/>
            </w:pPr>
            <w:r w:rsidRPr="00877017">
              <w:t>Introduce random errors in the transport stream</w:t>
            </w:r>
          </w:p>
        </w:tc>
      </w:tr>
      <w:tr w:rsidR="0034703E" w14:paraId="03EF9646" w14:textId="77777777">
        <w:tc>
          <w:tcPr>
            <w:tcW w:w="0" w:type="auto"/>
          </w:tcPr>
          <w:p w14:paraId="7B6B2D95" w14:textId="77777777" w:rsidR="0034703E" w:rsidRPr="00CF1751" w:rsidRDefault="0034703E">
            <w:pPr>
              <w:pStyle w:val="TableContent"/>
              <w:rPr>
                <w:rStyle w:val="Codeintext"/>
              </w:rPr>
            </w:pPr>
            <w:r w:rsidRPr="00CF1751">
              <w:rPr>
                <w:rStyle w:val="Codeintext"/>
              </w:rPr>
              <w:t>hides</w:t>
            </w:r>
          </w:p>
        </w:tc>
        <w:tc>
          <w:tcPr>
            <w:tcW w:w="0" w:type="auto"/>
          </w:tcPr>
          <w:p w14:paraId="59C0A05E" w14:textId="77777777" w:rsidR="0034703E" w:rsidRDefault="0034703E">
            <w:pPr>
              <w:pStyle w:val="TableCentered"/>
            </w:pPr>
            <w:r>
              <w:t>output</w:t>
            </w:r>
          </w:p>
        </w:tc>
        <w:tc>
          <w:tcPr>
            <w:tcW w:w="5772" w:type="dxa"/>
          </w:tcPr>
          <w:p w14:paraId="4DD51E13" w14:textId="77777777" w:rsidR="0034703E" w:rsidRDefault="0034703E" w:rsidP="00C94073">
            <w:pPr>
              <w:pStyle w:val="TableContent"/>
            </w:pPr>
            <w:r w:rsidRPr="00C94073">
              <w:t xml:space="preserve">Send </w:t>
            </w:r>
            <w:r>
              <w:t xml:space="preserve">the transport stream </w:t>
            </w:r>
            <w:r w:rsidRPr="00C94073">
              <w:t>to a HiDes modulator device</w:t>
            </w:r>
          </w:p>
        </w:tc>
      </w:tr>
      <w:tr w:rsidR="0034703E" w14:paraId="2968B0A4" w14:textId="77777777">
        <w:tc>
          <w:tcPr>
            <w:tcW w:w="0" w:type="auto"/>
          </w:tcPr>
          <w:p w14:paraId="1964A6F7" w14:textId="77777777" w:rsidR="0034703E" w:rsidRPr="00CF1751" w:rsidRDefault="0034703E">
            <w:pPr>
              <w:pStyle w:val="TableContent"/>
              <w:rPr>
                <w:rStyle w:val="Codeintext"/>
              </w:rPr>
            </w:pPr>
            <w:r w:rsidRPr="00CF1751">
              <w:rPr>
                <w:rStyle w:val="Codeintext"/>
              </w:rPr>
              <w:t>history</w:t>
            </w:r>
          </w:p>
        </w:tc>
        <w:tc>
          <w:tcPr>
            <w:tcW w:w="0" w:type="auto"/>
          </w:tcPr>
          <w:p w14:paraId="456619A9" w14:textId="77777777" w:rsidR="0034703E" w:rsidRDefault="0034703E">
            <w:pPr>
              <w:pStyle w:val="TableCentered"/>
            </w:pPr>
            <w:r>
              <w:t>packet</w:t>
            </w:r>
          </w:p>
        </w:tc>
        <w:tc>
          <w:tcPr>
            <w:tcW w:w="5772" w:type="dxa"/>
          </w:tcPr>
          <w:p w14:paraId="78F3509E" w14:textId="77777777" w:rsidR="0034703E" w:rsidRDefault="0034703E">
            <w:pPr>
              <w:pStyle w:val="TableContent"/>
            </w:pPr>
            <w:r w:rsidRPr="000C601A">
              <w:t>Report a history of major</w:t>
            </w:r>
            <w:r>
              <w:t xml:space="preserve"> events on the transport stream</w:t>
            </w:r>
          </w:p>
        </w:tc>
      </w:tr>
      <w:tr w:rsidR="00893CE2" w14:paraId="0F4724FF" w14:textId="77777777">
        <w:tc>
          <w:tcPr>
            <w:tcW w:w="0" w:type="auto"/>
          </w:tcPr>
          <w:p w14:paraId="304D4524" w14:textId="77777777" w:rsidR="00893CE2" w:rsidRPr="00CF1751" w:rsidRDefault="00893CE2">
            <w:pPr>
              <w:pStyle w:val="TableContent"/>
              <w:rPr>
                <w:rStyle w:val="Codeintext"/>
              </w:rPr>
            </w:pPr>
            <w:r w:rsidRPr="00CF1751">
              <w:rPr>
                <w:rStyle w:val="Codeintext"/>
              </w:rPr>
              <w:lastRenderedPageBreak/>
              <w:t>hls</w:t>
            </w:r>
          </w:p>
        </w:tc>
        <w:tc>
          <w:tcPr>
            <w:tcW w:w="0" w:type="auto"/>
          </w:tcPr>
          <w:p w14:paraId="1F624D72" w14:textId="77777777" w:rsidR="00893CE2" w:rsidRDefault="00446C64">
            <w:pPr>
              <w:pStyle w:val="TableCentered"/>
            </w:pPr>
            <w:r>
              <w:t>i</w:t>
            </w:r>
            <w:r w:rsidR="00893CE2">
              <w:t>nput</w:t>
            </w:r>
            <w:r>
              <w:t>, output</w:t>
            </w:r>
          </w:p>
        </w:tc>
        <w:tc>
          <w:tcPr>
            <w:tcW w:w="5772" w:type="dxa"/>
          </w:tcPr>
          <w:p w14:paraId="1941E050" w14:textId="77777777" w:rsidR="00893CE2" w:rsidRPr="000C601A" w:rsidRDefault="00893CE2">
            <w:pPr>
              <w:pStyle w:val="TableContent"/>
            </w:pPr>
            <w:r>
              <w:t xml:space="preserve">Receive </w:t>
            </w:r>
            <w:r w:rsidR="00446C64">
              <w:t xml:space="preserve">or generate </w:t>
            </w:r>
            <w:r>
              <w:t>HTTP Live Streaming (HLS) media</w:t>
            </w:r>
          </w:p>
        </w:tc>
      </w:tr>
      <w:tr w:rsidR="0034703E" w14:paraId="08C6012D" w14:textId="77777777">
        <w:tc>
          <w:tcPr>
            <w:tcW w:w="0" w:type="auto"/>
          </w:tcPr>
          <w:p w14:paraId="37630C80" w14:textId="77777777" w:rsidR="0034703E" w:rsidRPr="00CF1751" w:rsidRDefault="0034703E">
            <w:pPr>
              <w:pStyle w:val="TableContent"/>
              <w:rPr>
                <w:rStyle w:val="Codeintext"/>
              </w:rPr>
            </w:pPr>
            <w:r w:rsidRPr="00CF1751">
              <w:rPr>
                <w:rStyle w:val="Codeintext"/>
              </w:rPr>
              <w:t>http</w:t>
            </w:r>
          </w:p>
        </w:tc>
        <w:tc>
          <w:tcPr>
            <w:tcW w:w="0" w:type="auto"/>
          </w:tcPr>
          <w:p w14:paraId="6DE35760" w14:textId="5D19906B" w:rsidR="0034703E" w:rsidRDefault="00A60F21">
            <w:pPr>
              <w:pStyle w:val="TableCentered"/>
            </w:pPr>
            <w:r>
              <w:t>i</w:t>
            </w:r>
            <w:r w:rsidR="0034703E">
              <w:t>nput</w:t>
            </w:r>
            <w:r>
              <w:t>, output</w:t>
            </w:r>
          </w:p>
        </w:tc>
        <w:tc>
          <w:tcPr>
            <w:tcW w:w="5772" w:type="dxa"/>
          </w:tcPr>
          <w:p w14:paraId="459BE5A7" w14:textId="66AFC2A2" w:rsidR="0034703E" w:rsidRPr="000C601A" w:rsidRDefault="00A60F21">
            <w:pPr>
              <w:pStyle w:val="TableContent"/>
            </w:pPr>
            <w:r>
              <w:t>Send / receive</w:t>
            </w:r>
            <w:r w:rsidR="0034703E" w:rsidRPr="002C2E3C">
              <w:t xml:space="preserve"> a transport stream </w:t>
            </w:r>
            <w:r>
              <w:t xml:space="preserve">as / </w:t>
            </w:r>
            <w:r w:rsidR="0034703E" w:rsidRPr="002C2E3C">
              <w:t>from an HTTP server</w:t>
            </w:r>
          </w:p>
        </w:tc>
      </w:tr>
      <w:tr w:rsidR="0034703E" w14:paraId="775C8163" w14:textId="77777777">
        <w:tc>
          <w:tcPr>
            <w:tcW w:w="0" w:type="auto"/>
          </w:tcPr>
          <w:p w14:paraId="2F27D618" w14:textId="77777777" w:rsidR="0034703E" w:rsidRPr="00CF1751" w:rsidRDefault="0034703E">
            <w:pPr>
              <w:pStyle w:val="TableContent"/>
              <w:rPr>
                <w:rStyle w:val="Codeintext"/>
              </w:rPr>
            </w:pPr>
            <w:r w:rsidRPr="00CF1751">
              <w:rPr>
                <w:rStyle w:val="Codeintext"/>
              </w:rPr>
              <w:t>inject</w:t>
            </w:r>
          </w:p>
        </w:tc>
        <w:tc>
          <w:tcPr>
            <w:tcW w:w="0" w:type="auto"/>
          </w:tcPr>
          <w:p w14:paraId="264D19C8" w14:textId="77777777" w:rsidR="0034703E" w:rsidRDefault="0034703E">
            <w:pPr>
              <w:pStyle w:val="TableCentered"/>
            </w:pPr>
            <w:r>
              <w:t>packet</w:t>
            </w:r>
          </w:p>
        </w:tc>
        <w:tc>
          <w:tcPr>
            <w:tcW w:w="5772" w:type="dxa"/>
          </w:tcPr>
          <w:p w14:paraId="76E2D6EF" w14:textId="77777777" w:rsidR="0034703E" w:rsidRDefault="0034703E">
            <w:pPr>
              <w:pStyle w:val="TableContent"/>
            </w:pPr>
            <w:r>
              <w:t>Inject a table into a transport stream</w:t>
            </w:r>
          </w:p>
        </w:tc>
      </w:tr>
      <w:tr w:rsidR="0034703E" w14:paraId="180A815A" w14:textId="77777777">
        <w:tc>
          <w:tcPr>
            <w:tcW w:w="0" w:type="auto"/>
          </w:tcPr>
          <w:p w14:paraId="32DCA8D4" w14:textId="77777777" w:rsidR="0034703E" w:rsidRPr="00CF1751" w:rsidRDefault="0034703E">
            <w:pPr>
              <w:pStyle w:val="TableContent"/>
              <w:rPr>
                <w:rStyle w:val="Codeintext"/>
              </w:rPr>
            </w:pPr>
            <w:r w:rsidRPr="00CF1751">
              <w:rPr>
                <w:rStyle w:val="Codeintext"/>
              </w:rPr>
              <w:t>ip</w:t>
            </w:r>
          </w:p>
        </w:tc>
        <w:tc>
          <w:tcPr>
            <w:tcW w:w="0" w:type="auto"/>
          </w:tcPr>
          <w:p w14:paraId="56459C37" w14:textId="5A004BDA" w:rsidR="0034703E" w:rsidRDefault="0034703E">
            <w:pPr>
              <w:pStyle w:val="TableCentered"/>
            </w:pPr>
            <w:r>
              <w:t>input, output</w:t>
            </w:r>
            <w:r w:rsidR="00CD798B">
              <w:t>, packet</w:t>
            </w:r>
          </w:p>
        </w:tc>
        <w:tc>
          <w:tcPr>
            <w:tcW w:w="5772" w:type="dxa"/>
          </w:tcPr>
          <w:p w14:paraId="4786C398" w14:textId="39720434" w:rsidR="0034703E" w:rsidRDefault="005E35B2">
            <w:pPr>
              <w:pStyle w:val="TableContent"/>
            </w:pPr>
            <w:r>
              <w:t>Send / r</w:t>
            </w:r>
            <w:r w:rsidRPr="009B6669">
              <w:t xml:space="preserve">eceive </w:t>
            </w:r>
            <w:r w:rsidR="0034703E">
              <w:t xml:space="preserve">UDP/IP </w:t>
            </w:r>
            <w:r>
              <w:t>datagrams</w:t>
            </w:r>
            <w:r w:rsidR="0034703E">
              <w:t>, including multicast IP</w:t>
            </w:r>
            <w:r>
              <w:t xml:space="preserve"> and RTP</w:t>
            </w:r>
          </w:p>
        </w:tc>
      </w:tr>
      <w:tr w:rsidR="0034703E" w14:paraId="1E76ADB4" w14:textId="77777777">
        <w:tc>
          <w:tcPr>
            <w:tcW w:w="0" w:type="auto"/>
          </w:tcPr>
          <w:p w14:paraId="66111915" w14:textId="77777777" w:rsidR="0034703E" w:rsidRPr="00CF1751" w:rsidRDefault="0034703E">
            <w:pPr>
              <w:pStyle w:val="TableContent"/>
              <w:rPr>
                <w:rStyle w:val="Codeintext"/>
              </w:rPr>
            </w:pPr>
            <w:r w:rsidRPr="00CF1751">
              <w:rPr>
                <w:rStyle w:val="Codeintext"/>
              </w:rPr>
              <w:t>limit</w:t>
            </w:r>
          </w:p>
        </w:tc>
        <w:tc>
          <w:tcPr>
            <w:tcW w:w="0" w:type="auto"/>
          </w:tcPr>
          <w:p w14:paraId="38FC2E18" w14:textId="63EE8F19" w:rsidR="0034703E" w:rsidRDefault="00CD798B">
            <w:pPr>
              <w:pStyle w:val="TableCentered"/>
            </w:pPr>
            <w:r>
              <w:t>p</w:t>
            </w:r>
            <w:r w:rsidR="0034703E">
              <w:t>acket</w:t>
            </w:r>
          </w:p>
        </w:tc>
        <w:tc>
          <w:tcPr>
            <w:tcW w:w="5772" w:type="dxa"/>
          </w:tcPr>
          <w:p w14:paraId="3D812509" w14:textId="77777777" w:rsidR="0034703E" w:rsidRDefault="0034703E">
            <w:pPr>
              <w:pStyle w:val="TableContent"/>
            </w:pPr>
            <w:r w:rsidRPr="00F0747F">
              <w:t>Limit the global bitrate by dropping packets</w:t>
            </w:r>
          </w:p>
        </w:tc>
      </w:tr>
      <w:tr w:rsidR="00E163E9" w14:paraId="3D233CCA" w14:textId="77777777">
        <w:tc>
          <w:tcPr>
            <w:tcW w:w="0" w:type="auto"/>
          </w:tcPr>
          <w:p w14:paraId="49F2874A" w14:textId="77777777" w:rsidR="00E163E9" w:rsidRPr="00CF1751" w:rsidRDefault="00E163E9">
            <w:pPr>
              <w:pStyle w:val="TableContent"/>
              <w:rPr>
                <w:rStyle w:val="Codeintext"/>
              </w:rPr>
            </w:pPr>
            <w:r w:rsidRPr="00CF1751">
              <w:rPr>
                <w:rStyle w:val="Codeintext"/>
              </w:rPr>
              <w:t>memory</w:t>
            </w:r>
          </w:p>
        </w:tc>
        <w:tc>
          <w:tcPr>
            <w:tcW w:w="0" w:type="auto"/>
          </w:tcPr>
          <w:p w14:paraId="783D04DC" w14:textId="77777777" w:rsidR="00E163E9" w:rsidRDefault="00E163E9">
            <w:pPr>
              <w:pStyle w:val="TableCentered"/>
            </w:pPr>
            <w:r>
              <w:t>input, output</w:t>
            </w:r>
          </w:p>
        </w:tc>
        <w:tc>
          <w:tcPr>
            <w:tcW w:w="5772" w:type="dxa"/>
          </w:tcPr>
          <w:p w14:paraId="57F06A1A" w14:textId="77777777" w:rsidR="00E163E9" w:rsidRPr="00F0747F" w:rsidRDefault="00E163E9" w:rsidP="00E163E9">
            <w:pPr>
              <w:pStyle w:val="TableContent"/>
            </w:pPr>
            <w:r w:rsidRPr="00E163E9">
              <w:t xml:space="preserve">Direct memory input </w:t>
            </w:r>
            <w:r>
              <w:t>/ output with</w:t>
            </w:r>
            <w:r w:rsidRPr="00E163E9">
              <w:t xml:space="preserve"> an application</w:t>
            </w:r>
          </w:p>
        </w:tc>
      </w:tr>
      <w:tr w:rsidR="0034703E" w14:paraId="514E8028" w14:textId="77777777">
        <w:tc>
          <w:tcPr>
            <w:tcW w:w="0" w:type="auto"/>
          </w:tcPr>
          <w:p w14:paraId="0BDFE6F4" w14:textId="77777777" w:rsidR="0034703E" w:rsidRPr="00CF1751" w:rsidRDefault="0034703E">
            <w:pPr>
              <w:pStyle w:val="TableContent"/>
              <w:rPr>
                <w:rStyle w:val="Codeintext"/>
              </w:rPr>
            </w:pPr>
            <w:r w:rsidRPr="00CF1751">
              <w:rPr>
                <w:rStyle w:val="Codeintext"/>
              </w:rPr>
              <w:t>merge</w:t>
            </w:r>
          </w:p>
        </w:tc>
        <w:tc>
          <w:tcPr>
            <w:tcW w:w="0" w:type="auto"/>
          </w:tcPr>
          <w:p w14:paraId="27ABE2C1" w14:textId="77777777" w:rsidR="0034703E" w:rsidRDefault="0034703E">
            <w:pPr>
              <w:pStyle w:val="TableCentered"/>
            </w:pPr>
            <w:r>
              <w:t>packet</w:t>
            </w:r>
          </w:p>
        </w:tc>
        <w:tc>
          <w:tcPr>
            <w:tcW w:w="5772" w:type="dxa"/>
          </w:tcPr>
          <w:p w14:paraId="0826BDDD" w14:textId="77777777" w:rsidR="0034703E" w:rsidRDefault="0034703E" w:rsidP="00607F9C">
            <w:pPr>
              <w:pStyle w:val="TableContent"/>
            </w:pPr>
            <w:r w:rsidRPr="00607F9C">
              <w:t>M</w:t>
            </w:r>
            <w:r>
              <w:t>erge TS packets coming from the output of a created process</w:t>
            </w:r>
          </w:p>
        </w:tc>
      </w:tr>
      <w:tr w:rsidR="0034703E" w14:paraId="73E78F76" w14:textId="77777777">
        <w:tc>
          <w:tcPr>
            <w:tcW w:w="0" w:type="auto"/>
          </w:tcPr>
          <w:p w14:paraId="4B975333" w14:textId="77777777" w:rsidR="0034703E" w:rsidRPr="00CF1751" w:rsidRDefault="0034703E">
            <w:pPr>
              <w:pStyle w:val="TableContent"/>
              <w:rPr>
                <w:rStyle w:val="Codeintext"/>
              </w:rPr>
            </w:pPr>
            <w:r w:rsidRPr="00CF1751">
              <w:rPr>
                <w:rStyle w:val="Codeintext"/>
              </w:rPr>
              <w:t>mpe</w:t>
            </w:r>
          </w:p>
        </w:tc>
        <w:tc>
          <w:tcPr>
            <w:tcW w:w="0" w:type="auto"/>
          </w:tcPr>
          <w:p w14:paraId="075FAF1C" w14:textId="77777777" w:rsidR="0034703E" w:rsidRDefault="0034703E">
            <w:pPr>
              <w:pStyle w:val="TableCentered"/>
            </w:pPr>
            <w:r>
              <w:t>packet</w:t>
            </w:r>
          </w:p>
        </w:tc>
        <w:tc>
          <w:tcPr>
            <w:tcW w:w="5772" w:type="dxa"/>
          </w:tcPr>
          <w:p w14:paraId="7CCD8801" w14:textId="77777777" w:rsidR="0034703E" w:rsidRDefault="0034703E">
            <w:pPr>
              <w:pStyle w:val="TableContent"/>
            </w:pPr>
            <w:r w:rsidRPr="00C0744B">
              <w:t>Extract MPE (Multi-Protocol Encapsulation) datagrams</w:t>
            </w:r>
          </w:p>
        </w:tc>
      </w:tr>
      <w:tr w:rsidR="0034703E" w14:paraId="5E78DC99" w14:textId="77777777" w:rsidTr="00F1042C">
        <w:tc>
          <w:tcPr>
            <w:tcW w:w="0" w:type="auto"/>
          </w:tcPr>
          <w:p w14:paraId="1577A0E0" w14:textId="77777777" w:rsidR="0034703E" w:rsidRPr="00CF1751" w:rsidRDefault="0034703E" w:rsidP="00F1042C">
            <w:pPr>
              <w:pStyle w:val="TableContent"/>
              <w:rPr>
                <w:rStyle w:val="Codeintext"/>
              </w:rPr>
            </w:pPr>
            <w:r w:rsidRPr="00CF1751">
              <w:rPr>
                <w:rStyle w:val="Codeintext"/>
              </w:rPr>
              <w:t>mpeinject</w:t>
            </w:r>
          </w:p>
        </w:tc>
        <w:tc>
          <w:tcPr>
            <w:tcW w:w="0" w:type="auto"/>
          </w:tcPr>
          <w:p w14:paraId="2963605B" w14:textId="77777777" w:rsidR="0034703E" w:rsidRDefault="0034703E" w:rsidP="00F1042C">
            <w:pPr>
              <w:pStyle w:val="TableCentered"/>
            </w:pPr>
            <w:r>
              <w:t>packet</w:t>
            </w:r>
          </w:p>
        </w:tc>
        <w:tc>
          <w:tcPr>
            <w:tcW w:w="5772" w:type="dxa"/>
          </w:tcPr>
          <w:p w14:paraId="647458A0" w14:textId="77777777" w:rsidR="0034703E" w:rsidRDefault="0034703E" w:rsidP="001116C8">
            <w:pPr>
              <w:pStyle w:val="TableContent"/>
            </w:pPr>
            <w:r>
              <w:t>Encapsulate and i</w:t>
            </w:r>
            <w:r w:rsidRPr="001116C8">
              <w:t>nject an incoming UDP stream into MPE</w:t>
            </w:r>
          </w:p>
        </w:tc>
      </w:tr>
      <w:tr w:rsidR="0034703E" w14:paraId="3CDDF845" w14:textId="77777777">
        <w:tc>
          <w:tcPr>
            <w:tcW w:w="0" w:type="auto"/>
          </w:tcPr>
          <w:p w14:paraId="5DB3B7B1" w14:textId="77777777" w:rsidR="0034703E" w:rsidRPr="00CF1751" w:rsidRDefault="0034703E">
            <w:pPr>
              <w:pStyle w:val="TableContent"/>
              <w:rPr>
                <w:rStyle w:val="Codeintext"/>
              </w:rPr>
            </w:pPr>
            <w:r w:rsidRPr="00CF1751">
              <w:rPr>
                <w:rStyle w:val="Codeintext"/>
              </w:rPr>
              <w:t>mux</w:t>
            </w:r>
          </w:p>
        </w:tc>
        <w:tc>
          <w:tcPr>
            <w:tcW w:w="0" w:type="auto"/>
          </w:tcPr>
          <w:p w14:paraId="529AE089" w14:textId="77777777" w:rsidR="0034703E" w:rsidRDefault="0034703E">
            <w:pPr>
              <w:pStyle w:val="TableCentered"/>
            </w:pPr>
            <w:r>
              <w:t>packet</w:t>
            </w:r>
          </w:p>
        </w:tc>
        <w:tc>
          <w:tcPr>
            <w:tcW w:w="5772" w:type="dxa"/>
          </w:tcPr>
          <w:p w14:paraId="1AA4BC71" w14:textId="77777777" w:rsidR="0034703E" w:rsidRDefault="0034703E">
            <w:pPr>
              <w:pStyle w:val="TableContent"/>
            </w:pPr>
            <w:r>
              <w:t>Inject TS packets from a file into the transport</w:t>
            </w:r>
          </w:p>
        </w:tc>
      </w:tr>
      <w:tr w:rsidR="0034703E" w14:paraId="3689B9E2" w14:textId="77777777">
        <w:tc>
          <w:tcPr>
            <w:tcW w:w="0" w:type="auto"/>
          </w:tcPr>
          <w:p w14:paraId="2A8A31E7" w14:textId="77777777" w:rsidR="0034703E" w:rsidRPr="00CF1751" w:rsidRDefault="0034703E">
            <w:pPr>
              <w:pStyle w:val="TableContent"/>
              <w:rPr>
                <w:rStyle w:val="Codeintext"/>
              </w:rPr>
            </w:pPr>
            <w:r w:rsidRPr="00CF1751">
              <w:rPr>
                <w:rStyle w:val="Codeintext"/>
              </w:rPr>
              <w:t>nit</w:t>
            </w:r>
          </w:p>
        </w:tc>
        <w:tc>
          <w:tcPr>
            <w:tcW w:w="0" w:type="auto"/>
          </w:tcPr>
          <w:p w14:paraId="12A945A9" w14:textId="77777777" w:rsidR="0034703E" w:rsidRDefault="0034703E">
            <w:pPr>
              <w:pStyle w:val="TableCentered"/>
            </w:pPr>
            <w:r>
              <w:t>packet</w:t>
            </w:r>
          </w:p>
        </w:tc>
        <w:tc>
          <w:tcPr>
            <w:tcW w:w="5772" w:type="dxa"/>
          </w:tcPr>
          <w:p w14:paraId="02E2169A" w14:textId="77777777" w:rsidR="0034703E" w:rsidRPr="00B22E97" w:rsidRDefault="0034703E">
            <w:pPr>
              <w:pStyle w:val="TableContent"/>
            </w:pPr>
            <w:r w:rsidRPr="00B22E97">
              <w:t>Perform various transformations on the NIT</w:t>
            </w:r>
          </w:p>
        </w:tc>
      </w:tr>
      <w:tr w:rsidR="0034703E" w14:paraId="5A6C5D8D" w14:textId="77777777">
        <w:tc>
          <w:tcPr>
            <w:tcW w:w="0" w:type="auto"/>
          </w:tcPr>
          <w:p w14:paraId="5CACE5D3" w14:textId="77777777" w:rsidR="0034703E" w:rsidRPr="00CF1751" w:rsidRDefault="0034703E" w:rsidP="005A6BDC">
            <w:pPr>
              <w:pStyle w:val="TableContent"/>
              <w:rPr>
                <w:rStyle w:val="Codeintext"/>
              </w:rPr>
            </w:pPr>
            <w:r w:rsidRPr="00CF1751">
              <w:rPr>
                <w:rStyle w:val="Codeintext"/>
              </w:rPr>
              <w:t>nitscan</w:t>
            </w:r>
          </w:p>
        </w:tc>
        <w:tc>
          <w:tcPr>
            <w:tcW w:w="0" w:type="auto"/>
          </w:tcPr>
          <w:p w14:paraId="6FF9AE82" w14:textId="77777777" w:rsidR="0034703E" w:rsidRDefault="0034703E" w:rsidP="005A6BDC">
            <w:pPr>
              <w:pStyle w:val="TableCentered"/>
            </w:pPr>
            <w:r>
              <w:t>packet</w:t>
            </w:r>
          </w:p>
        </w:tc>
        <w:tc>
          <w:tcPr>
            <w:tcW w:w="5772" w:type="dxa"/>
          </w:tcPr>
          <w:p w14:paraId="58A8AFC7" w14:textId="77777777" w:rsidR="0034703E" w:rsidRDefault="0034703E" w:rsidP="005A6BDC">
            <w:pPr>
              <w:pStyle w:val="TableContent"/>
            </w:pPr>
            <w:r>
              <w:t>Scan the NIT for tuning information</w:t>
            </w:r>
          </w:p>
        </w:tc>
      </w:tr>
      <w:tr w:rsidR="0034703E" w14:paraId="28701745" w14:textId="77777777">
        <w:tc>
          <w:tcPr>
            <w:tcW w:w="0" w:type="auto"/>
          </w:tcPr>
          <w:p w14:paraId="0A4DD885" w14:textId="77777777" w:rsidR="0034703E" w:rsidRPr="00CF1751" w:rsidRDefault="0034703E">
            <w:pPr>
              <w:pStyle w:val="TableContent"/>
              <w:rPr>
                <w:rStyle w:val="Codeintext"/>
              </w:rPr>
            </w:pPr>
            <w:r w:rsidRPr="00CF1751">
              <w:rPr>
                <w:rStyle w:val="Codeintext"/>
              </w:rPr>
              <w:t>null</w:t>
            </w:r>
          </w:p>
        </w:tc>
        <w:tc>
          <w:tcPr>
            <w:tcW w:w="0" w:type="auto"/>
          </w:tcPr>
          <w:p w14:paraId="6778282D" w14:textId="77777777" w:rsidR="0034703E" w:rsidRDefault="0034703E">
            <w:pPr>
              <w:pStyle w:val="TableCentered"/>
            </w:pPr>
            <w:r>
              <w:t>input</w:t>
            </w:r>
          </w:p>
        </w:tc>
        <w:tc>
          <w:tcPr>
            <w:tcW w:w="5772" w:type="dxa"/>
          </w:tcPr>
          <w:p w14:paraId="07AA3997" w14:textId="77777777" w:rsidR="0034703E" w:rsidRDefault="0034703E">
            <w:pPr>
              <w:pStyle w:val="TableContent"/>
            </w:pPr>
            <w:r>
              <w:t>Null packets generator</w:t>
            </w:r>
          </w:p>
        </w:tc>
      </w:tr>
      <w:tr w:rsidR="0034703E" w14:paraId="558C7A98" w14:textId="77777777">
        <w:tc>
          <w:tcPr>
            <w:tcW w:w="0" w:type="auto"/>
          </w:tcPr>
          <w:p w14:paraId="6F397B7E" w14:textId="77777777" w:rsidR="0034703E" w:rsidRPr="00CF1751" w:rsidRDefault="0034703E" w:rsidP="00AE0A53">
            <w:pPr>
              <w:pStyle w:val="TableContent"/>
              <w:rPr>
                <w:rStyle w:val="Codeintext"/>
              </w:rPr>
            </w:pPr>
            <w:r w:rsidRPr="00CF1751">
              <w:rPr>
                <w:rStyle w:val="Codeintext"/>
              </w:rPr>
              <w:t>pat</w:t>
            </w:r>
          </w:p>
        </w:tc>
        <w:tc>
          <w:tcPr>
            <w:tcW w:w="0" w:type="auto"/>
          </w:tcPr>
          <w:p w14:paraId="0B439147" w14:textId="77777777" w:rsidR="0034703E" w:rsidRDefault="0034703E" w:rsidP="00AE0A53">
            <w:pPr>
              <w:pStyle w:val="TableCentered"/>
            </w:pPr>
            <w:r>
              <w:t>packet</w:t>
            </w:r>
          </w:p>
        </w:tc>
        <w:tc>
          <w:tcPr>
            <w:tcW w:w="5772" w:type="dxa"/>
          </w:tcPr>
          <w:p w14:paraId="3A29180D" w14:textId="77777777" w:rsidR="0034703E" w:rsidRPr="00B22E97" w:rsidRDefault="0034703E" w:rsidP="00AE0A53">
            <w:pPr>
              <w:pStyle w:val="TableContent"/>
            </w:pPr>
            <w:r w:rsidRPr="00B22E97">
              <w:t xml:space="preserve">Perform various transformations on the </w:t>
            </w:r>
            <w:r>
              <w:t>PAT</w:t>
            </w:r>
          </w:p>
        </w:tc>
      </w:tr>
      <w:tr w:rsidR="0034703E" w14:paraId="69D2942F" w14:textId="77777777">
        <w:tc>
          <w:tcPr>
            <w:tcW w:w="0" w:type="auto"/>
          </w:tcPr>
          <w:p w14:paraId="09480B30" w14:textId="77777777" w:rsidR="0034703E" w:rsidRPr="00CF1751" w:rsidRDefault="0034703E" w:rsidP="00B859B3">
            <w:pPr>
              <w:pStyle w:val="TableContent"/>
              <w:rPr>
                <w:rStyle w:val="Codeintext"/>
              </w:rPr>
            </w:pPr>
            <w:r w:rsidRPr="00CF1751">
              <w:rPr>
                <w:rStyle w:val="Codeintext"/>
              </w:rPr>
              <w:t>pattern</w:t>
            </w:r>
          </w:p>
        </w:tc>
        <w:tc>
          <w:tcPr>
            <w:tcW w:w="0" w:type="auto"/>
          </w:tcPr>
          <w:p w14:paraId="2BE1EE7B" w14:textId="77777777" w:rsidR="0034703E" w:rsidRDefault="0034703E" w:rsidP="00B859B3">
            <w:pPr>
              <w:pStyle w:val="TableCentered"/>
            </w:pPr>
            <w:r>
              <w:t>packet</w:t>
            </w:r>
          </w:p>
        </w:tc>
        <w:tc>
          <w:tcPr>
            <w:tcW w:w="5772" w:type="dxa"/>
          </w:tcPr>
          <w:p w14:paraId="1586A773" w14:textId="77777777" w:rsidR="0034703E" w:rsidRDefault="0034703E" w:rsidP="00B859B3">
            <w:pPr>
              <w:pStyle w:val="TableContent"/>
            </w:pPr>
            <w:r>
              <w:t>Replace packet payload with a binary pattern</w:t>
            </w:r>
          </w:p>
        </w:tc>
      </w:tr>
      <w:tr w:rsidR="00FC20B8" w14:paraId="29103FE1" w14:textId="77777777">
        <w:tc>
          <w:tcPr>
            <w:tcW w:w="0" w:type="auto"/>
          </w:tcPr>
          <w:p w14:paraId="4E8BABC3" w14:textId="77777777" w:rsidR="00FC20B8" w:rsidRPr="00CF1751" w:rsidRDefault="00FC20B8" w:rsidP="00B859B3">
            <w:pPr>
              <w:pStyle w:val="TableContent"/>
              <w:rPr>
                <w:rStyle w:val="Codeintext"/>
              </w:rPr>
            </w:pPr>
            <w:r>
              <w:rPr>
                <w:rStyle w:val="Codeintext"/>
              </w:rPr>
              <w:t>pcap</w:t>
            </w:r>
          </w:p>
        </w:tc>
        <w:tc>
          <w:tcPr>
            <w:tcW w:w="0" w:type="auto"/>
          </w:tcPr>
          <w:p w14:paraId="5F4925C4" w14:textId="77777777" w:rsidR="00FC20B8" w:rsidRDefault="00FC20B8" w:rsidP="00B859B3">
            <w:pPr>
              <w:pStyle w:val="TableCentered"/>
            </w:pPr>
            <w:r>
              <w:t>input</w:t>
            </w:r>
          </w:p>
        </w:tc>
        <w:tc>
          <w:tcPr>
            <w:tcW w:w="5772" w:type="dxa"/>
          </w:tcPr>
          <w:p w14:paraId="143AA673" w14:textId="77777777" w:rsidR="00FC20B8" w:rsidRDefault="00FC20B8" w:rsidP="00B859B3">
            <w:pPr>
              <w:pStyle w:val="TableContent"/>
            </w:pPr>
            <w:r w:rsidRPr="00FC20B8">
              <w:t>Read TS packets from a pcap or pcap-ng file</w:t>
            </w:r>
          </w:p>
        </w:tc>
      </w:tr>
      <w:tr w:rsidR="00892DCC" w14:paraId="77D8E9AD" w14:textId="77777777">
        <w:tc>
          <w:tcPr>
            <w:tcW w:w="0" w:type="auto"/>
          </w:tcPr>
          <w:p w14:paraId="6F6F53C2" w14:textId="77777777" w:rsidR="00892DCC" w:rsidRPr="00CF1751" w:rsidRDefault="00892DCC" w:rsidP="00B859B3">
            <w:pPr>
              <w:pStyle w:val="TableContent"/>
              <w:rPr>
                <w:rStyle w:val="Codeintext"/>
              </w:rPr>
            </w:pPr>
            <w:r w:rsidRPr="00CF1751">
              <w:rPr>
                <w:rStyle w:val="Codeintext"/>
              </w:rPr>
              <w:t>pcradjust</w:t>
            </w:r>
          </w:p>
        </w:tc>
        <w:tc>
          <w:tcPr>
            <w:tcW w:w="0" w:type="auto"/>
          </w:tcPr>
          <w:p w14:paraId="1CED1C16" w14:textId="77777777" w:rsidR="00892DCC" w:rsidRDefault="00892DCC" w:rsidP="00B859B3">
            <w:pPr>
              <w:pStyle w:val="TableCentered"/>
            </w:pPr>
            <w:r>
              <w:t>packet</w:t>
            </w:r>
          </w:p>
        </w:tc>
        <w:tc>
          <w:tcPr>
            <w:tcW w:w="5772" w:type="dxa"/>
          </w:tcPr>
          <w:p w14:paraId="4F5B2CF7" w14:textId="77777777" w:rsidR="00892DCC" w:rsidRPr="004F4B3D" w:rsidRDefault="004F4B3D" w:rsidP="00B859B3">
            <w:pPr>
              <w:pStyle w:val="TableContent"/>
            </w:pPr>
            <w:r w:rsidRPr="004F4B3D">
              <w:t>Adjust PCR's according to a constant bitrate</w:t>
            </w:r>
          </w:p>
        </w:tc>
      </w:tr>
      <w:tr w:rsidR="0034703E" w14:paraId="6282F71E" w14:textId="77777777">
        <w:tc>
          <w:tcPr>
            <w:tcW w:w="0" w:type="auto"/>
          </w:tcPr>
          <w:p w14:paraId="57898BE8" w14:textId="77777777" w:rsidR="0034703E" w:rsidRPr="00CF1751" w:rsidRDefault="0034703E">
            <w:pPr>
              <w:pStyle w:val="TableContent"/>
              <w:rPr>
                <w:rStyle w:val="Codeintext"/>
              </w:rPr>
            </w:pPr>
            <w:r w:rsidRPr="00CF1751">
              <w:rPr>
                <w:rStyle w:val="Codeintext"/>
              </w:rPr>
              <w:t>pcrbitrate</w:t>
            </w:r>
          </w:p>
        </w:tc>
        <w:tc>
          <w:tcPr>
            <w:tcW w:w="0" w:type="auto"/>
          </w:tcPr>
          <w:p w14:paraId="52C91913" w14:textId="77777777" w:rsidR="0034703E" w:rsidRDefault="0034703E">
            <w:pPr>
              <w:pStyle w:val="TableCentered"/>
            </w:pPr>
            <w:r>
              <w:t>packet</w:t>
            </w:r>
          </w:p>
        </w:tc>
        <w:tc>
          <w:tcPr>
            <w:tcW w:w="5772" w:type="dxa"/>
          </w:tcPr>
          <w:p w14:paraId="07D3C6EC" w14:textId="77777777" w:rsidR="0034703E" w:rsidRDefault="0034703E">
            <w:pPr>
              <w:pStyle w:val="TableContent"/>
            </w:pPr>
            <w:r>
              <w:t>Permanently recompute bitrate based on PCR's</w:t>
            </w:r>
          </w:p>
        </w:tc>
      </w:tr>
      <w:tr w:rsidR="00F32E2B" w14:paraId="07DA87F0" w14:textId="77777777">
        <w:tc>
          <w:tcPr>
            <w:tcW w:w="0" w:type="auto"/>
          </w:tcPr>
          <w:p w14:paraId="554F1A41" w14:textId="77777777" w:rsidR="00F32E2B" w:rsidRPr="00CF1751" w:rsidRDefault="00F32E2B">
            <w:pPr>
              <w:pStyle w:val="TableContent"/>
              <w:rPr>
                <w:rStyle w:val="Codeintext"/>
              </w:rPr>
            </w:pPr>
            <w:r>
              <w:rPr>
                <w:rStyle w:val="Codeintext"/>
              </w:rPr>
              <w:t>pcrcopy</w:t>
            </w:r>
          </w:p>
        </w:tc>
        <w:tc>
          <w:tcPr>
            <w:tcW w:w="0" w:type="auto"/>
          </w:tcPr>
          <w:p w14:paraId="56AF2014" w14:textId="77777777" w:rsidR="00F32E2B" w:rsidRDefault="00F32E2B">
            <w:pPr>
              <w:pStyle w:val="TableCentered"/>
            </w:pPr>
            <w:r>
              <w:t>packet</w:t>
            </w:r>
          </w:p>
        </w:tc>
        <w:tc>
          <w:tcPr>
            <w:tcW w:w="5772" w:type="dxa"/>
          </w:tcPr>
          <w:p w14:paraId="176E91C2" w14:textId="77777777" w:rsidR="00F32E2B" w:rsidRDefault="00F32E2B">
            <w:pPr>
              <w:pStyle w:val="TableContent"/>
            </w:pPr>
            <w:r w:rsidRPr="00F32E2B">
              <w:t>Copy and synchronize PCR's from one PID to another</w:t>
            </w:r>
          </w:p>
        </w:tc>
      </w:tr>
      <w:tr w:rsidR="00184DD9" w14:paraId="328269A8" w14:textId="77777777">
        <w:tc>
          <w:tcPr>
            <w:tcW w:w="0" w:type="auto"/>
          </w:tcPr>
          <w:p w14:paraId="449ACFD3" w14:textId="3EA2D24D" w:rsidR="00184DD9" w:rsidRDefault="00184DD9">
            <w:pPr>
              <w:pStyle w:val="TableContent"/>
              <w:rPr>
                <w:rStyle w:val="Codeintext"/>
              </w:rPr>
            </w:pPr>
            <w:r>
              <w:rPr>
                <w:rStyle w:val="Codeintext"/>
              </w:rPr>
              <w:t>pcredit</w:t>
            </w:r>
          </w:p>
        </w:tc>
        <w:tc>
          <w:tcPr>
            <w:tcW w:w="0" w:type="auto"/>
          </w:tcPr>
          <w:p w14:paraId="0223B323" w14:textId="0CE2C775" w:rsidR="00184DD9" w:rsidRDefault="00184DD9">
            <w:pPr>
              <w:pStyle w:val="TableCentered"/>
            </w:pPr>
            <w:r>
              <w:t>packet</w:t>
            </w:r>
          </w:p>
        </w:tc>
        <w:tc>
          <w:tcPr>
            <w:tcW w:w="5772" w:type="dxa"/>
          </w:tcPr>
          <w:p w14:paraId="2E9C0541" w14:textId="2E7FDBE9" w:rsidR="00184DD9" w:rsidRPr="00F32E2B" w:rsidRDefault="00184DD9">
            <w:pPr>
              <w:pStyle w:val="TableContent"/>
            </w:pPr>
            <w:r w:rsidRPr="00184DD9">
              <w:t>Edit PCR, PTS and DTS values in various ways</w:t>
            </w:r>
          </w:p>
        </w:tc>
      </w:tr>
      <w:tr w:rsidR="0034703E" w14:paraId="6657E338" w14:textId="77777777">
        <w:tc>
          <w:tcPr>
            <w:tcW w:w="0" w:type="auto"/>
          </w:tcPr>
          <w:p w14:paraId="659DA819" w14:textId="77777777" w:rsidR="0034703E" w:rsidRPr="00CF1751" w:rsidRDefault="0034703E">
            <w:pPr>
              <w:pStyle w:val="TableContent"/>
              <w:rPr>
                <w:rStyle w:val="Codeintext"/>
              </w:rPr>
            </w:pPr>
            <w:r w:rsidRPr="00CF1751">
              <w:rPr>
                <w:rStyle w:val="Codeintext"/>
              </w:rPr>
              <w:t>pcrextract</w:t>
            </w:r>
          </w:p>
        </w:tc>
        <w:tc>
          <w:tcPr>
            <w:tcW w:w="0" w:type="auto"/>
          </w:tcPr>
          <w:p w14:paraId="6C46C3D6" w14:textId="77777777" w:rsidR="0034703E" w:rsidRDefault="0034703E">
            <w:pPr>
              <w:pStyle w:val="TableCentered"/>
            </w:pPr>
            <w:r>
              <w:t>packet</w:t>
            </w:r>
          </w:p>
        </w:tc>
        <w:tc>
          <w:tcPr>
            <w:tcW w:w="5772" w:type="dxa"/>
          </w:tcPr>
          <w:p w14:paraId="71D3D323" w14:textId="77777777" w:rsidR="0034703E" w:rsidRDefault="0034703E">
            <w:pPr>
              <w:pStyle w:val="TableContent"/>
            </w:pPr>
            <w:r>
              <w:t>Extract PCR's from TS packets</w:t>
            </w:r>
          </w:p>
        </w:tc>
      </w:tr>
      <w:tr w:rsidR="0034703E" w14:paraId="5B269779" w14:textId="77777777">
        <w:tc>
          <w:tcPr>
            <w:tcW w:w="0" w:type="auto"/>
          </w:tcPr>
          <w:p w14:paraId="54B4BEC6" w14:textId="77777777" w:rsidR="0034703E" w:rsidRPr="00CF1751" w:rsidRDefault="0034703E">
            <w:pPr>
              <w:pStyle w:val="TableContent"/>
              <w:rPr>
                <w:rStyle w:val="Codeintext"/>
              </w:rPr>
            </w:pPr>
            <w:r w:rsidRPr="00CF1751">
              <w:rPr>
                <w:rStyle w:val="Codeintext"/>
              </w:rPr>
              <w:t>pcrverify</w:t>
            </w:r>
          </w:p>
        </w:tc>
        <w:tc>
          <w:tcPr>
            <w:tcW w:w="0" w:type="auto"/>
          </w:tcPr>
          <w:p w14:paraId="35078D31" w14:textId="77777777" w:rsidR="0034703E" w:rsidRDefault="0034703E">
            <w:pPr>
              <w:pStyle w:val="TableCentered"/>
            </w:pPr>
            <w:r>
              <w:t>packet</w:t>
            </w:r>
          </w:p>
        </w:tc>
        <w:tc>
          <w:tcPr>
            <w:tcW w:w="5772" w:type="dxa"/>
          </w:tcPr>
          <w:p w14:paraId="7DC073C7" w14:textId="77777777" w:rsidR="0034703E" w:rsidRDefault="0034703E">
            <w:pPr>
              <w:pStyle w:val="TableContent"/>
            </w:pPr>
            <w:r>
              <w:t>Verify PCR values</w:t>
            </w:r>
          </w:p>
        </w:tc>
      </w:tr>
      <w:tr w:rsidR="0034703E" w14:paraId="3708C129" w14:textId="77777777">
        <w:tc>
          <w:tcPr>
            <w:tcW w:w="0" w:type="auto"/>
          </w:tcPr>
          <w:p w14:paraId="728DD24C" w14:textId="77777777" w:rsidR="0034703E" w:rsidRPr="00CF1751" w:rsidRDefault="0034703E">
            <w:pPr>
              <w:pStyle w:val="TableContent"/>
              <w:rPr>
                <w:rStyle w:val="Codeintext"/>
              </w:rPr>
            </w:pPr>
            <w:r w:rsidRPr="00CF1751">
              <w:rPr>
                <w:rStyle w:val="Codeintext"/>
              </w:rPr>
              <w:t>pes</w:t>
            </w:r>
          </w:p>
        </w:tc>
        <w:tc>
          <w:tcPr>
            <w:tcW w:w="0" w:type="auto"/>
          </w:tcPr>
          <w:p w14:paraId="45C9A98A" w14:textId="77777777" w:rsidR="0034703E" w:rsidRDefault="0034703E">
            <w:pPr>
              <w:pStyle w:val="TableCentered"/>
            </w:pPr>
            <w:r>
              <w:t>packet</w:t>
            </w:r>
          </w:p>
        </w:tc>
        <w:tc>
          <w:tcPr>
            <w:tcW w:w="5772" w:type="dxa"/>
          </w:tcPr>
          <w:p w14:paraId="6479FDC1" w14:textId="77777777" w:rsidR="0034703E" w:rsidRDefault="0034703E">
            <w:pPr>
              <w:pStyle w:val="TableContent"/>
            </w:pPr>
            <w:r>
              <w:t>Analyze PES packets</w:t>
            </w:r>
          </w:p>
        </w:tc>
      </w:tr>
      <w:tr w:rsidR="001634D0" w14:paraId="0FFBBEA5" w14:textId="77777777">
        <w:tc>
          <w:tcPr>
            <w:tcW w:w="0" w:type="auto"/>
          </w:tcPr>
          <w:p w14:paraId="65E718E2" w14:textId="77777777" w:rsidR="001634D0" w:rsidRPr="00CF1751" w:rsidRDefault="001634D0">
            <w:pPr>
              <w:pStyle w:val="TableContent"/>
              <w:rPr>
                <w:rStyle w:val="Codeintext"/>
              </w:rPr>
            </w:pPr>
            <w:r>
              <w:rPr>
                <w:rStyle w:val="Codeintext"/>
              </w:rPr>
              <w:t>pidshift</w:t>
            </w:r>
          </w:p>
        </w:tc>
        <w:tc>
          <w:tcPr>
            <w:tcW w:w="0" w:type="auto"/>
          </w:tcPr>
          <w:p w14:paraId="6DB291E1" w14:textId="77777777" w:rsidR="001634D0" w:rsidRDefault="001634D0">
            <w:pPr>
              <w:pStyle w:val="TableCentered"/>
            </w:pPr>
            <w:r>
              <w:t>packet</w:t>
            </w:r>
          </w:p>
        </w:tc>
        <w:tc>
          <w:tcPr>
            <w:tcW w:w="5772" w:type="dxa"/>
          </w:tcPr>
          <w:p w14:paraId="769367A3" w14:textId="77777777" w:rsidR="001634D0" w:rsidRDefault="001634D0">
            <w:pPr>
              <w:pStyle w:val="TableContent"/>
            </w:pPr>
            <w:r w:rsidRPr="001634D0">
              <w:t>Shift one or more PID's forward in the transport stream</w:t>
            </w:r>
          </w:p>
        </w:tc>
      </w:tr>
      <w:tr w:rsidR="0034703E" w14:paraId="670DF452" w14:textId="77777777">
        <w:tc>
          <w:tcPr>
            <w:tcW w:w="0" w:type="auto"/>
          </w:tcPr>
          <w:p w14:paraId="47CD7F1B" w14:textId="77777777" w:rsidR="0034703E" w:rsidRPr="00CF1751" w:rsidRDefault="0034703E">
            <w:pPr>
              <w:pStyle w:val="TableContent"/>
              <w:rPr>
                <w:rStyle w:val="Codeintext"/>
              </w:rPr>
            </w:pPr>
            <w:r w:rsidRPr="00CF1751">
              <w:rPr>
                <w:rStyle w:val="Codeintext"/>
              </w:rPr>
              <w:t>play</w:t>
            </w:r>
          </w:p>
        </w:tc>
        <w:tc>
          <w:tcPr>
            <w:tcW w:w="0" w:type="auto"/>
          </w:tcPr>
          <w:p w14:paraId="31920D5F" w14:textId="77777777" w:rsidR="0034703E" w:rsidRDefault="0034703E">
            <w:pPr>
              <w:pStyle w:val="TableCentered"/>
            </w:pPr>
            <w:r>
              <w:t>output</w:t>
            </w:r>
          </w:p>
        </w:tc>
        <w:tc>
          <w:tcPr>
            <w:tcW w:w="5772" w:type="dxa"/>
          </w:tcPr>
          <w:p w14:paraId="4B17B1D4" w14:textId="77777777" w:rsidR="0034703E" w:rsidRDefault="0034703E">
            <w:pPr>
              <w:pStyle w:val="TableContent"/>
            </w:pPr>
            <w:r>
              <w:t>Play output TS on a media player</w:t>
            </w:r>
          </w:p>
        </w:tc>
      </w:tr>
      <w:tr w:rsidR="0034703E" w14:paraId="3A760A43" w14:textId="77777777">
        <w:tc>
          <w:tcPr>
            <w:tcW w:w="0" w:type="auto"/>
          </w:tcPr>
          <w:p w14:paraId="1D62D39E" w14:textId="77777777" w:rsidR="0034703E" w:rsidRPr="00CF1751" w:rsidRDefault="0034703E" w:rsidP="001506C2">
            <w:pPr>
              <w:pStyle w:val="TableContent"/>
              <w:rPr>
                <w:rStyle w:val="Codeintext"/>
              </w:rPr>
            </w:pPr>
            <w:r w:rsidRPr="00CF1751">
              <w:rPr>
                <w:rStyle w:val="Codeintext"/>
              </w:rPr>
              <w:t>pmt</w:t>
            </w:r>
          </w:p>
        </w:tc>
        <w:tc>
          <w:tcPr>
            <w:tcW w:w="0" w:type="auto"/>
          </w:tcPr>
          <w:p w14:paraId="735D2877" w14:textId="77777777" w:rsidR="0034703E" w:rsidRDefault="0034703E" w:rsidP="001506C2">
            <w:pPr>
              <w:pStyle w:val="TableCentered"/>
            </w:pPr>
            <w:r>
              <w:t>packet</w:t>
            </w:r>
          </w:p>
        </w:tc>
        <w:tc>
          <w:tcPr>
            <w:tcW w:w="5772" w:type="dxa"/>
          </w:tcPr>
          <w:p w14:paraId="57E655CA" w14:textId="77777777" w:rsidR="0034703E" w:rsidRPr="00B22E97" w:rsidRDefault="0034703E" w:rsidP="001506C2">
            <w:pPr>
              <w:pStyle w:val="TableContent"/>
            </w:pPr>
            <w:r w:rsidRPr="00B22E97">
              <w:t xml:space="preserve">Perform various transformations on the </w:t>
            </w:r>
            <w:r>
              <w:t>PMT</w:t>
            </w:r>
          </w:p>
        </w:tc>
      </w:tr>
      <w:tr w:rsidR="0034703E" w14:paraId="489227AE" w14:textId="77777777">
        <w:tc>
          <w:tcPr>
            <w:tcW w:w="0" w:type="auto"/>
          </w:tcPr>
          <w:p w14:paraId="5D748B0C" w14:textId="77777777" w:rsidR="0034703E" w:rsidRPr="00CF1751" w:rsidRDefault="0034703E" w:rsidP="001506C2">
            <w:pPr>
              <w:pStyle w:val="TableContent"/>
              <w:rPr>
                <w:rStyle w:val="Codeintext"/>
              </w:rPr>
            </w:pPr>
            <w:r w:rsidRPr="00CF1751">
              <w:rPr>
                <w:rStyle w:val="Codeintext"/>
              </w:rPr>
              <w:t>psi</w:t>
            </w:r>
          </w:p>
        </w:tc>
        <w:tc>
          <w:tcPr>
            <w:tcW w:w="0" w:type="auto"/>
          </w:tcPr>
          <w:p w14:paraId="5B073BFA" w14:textId="77777777" w:rsidR="0034703E" w:rsidRDefault="0034703E" w:rsidP="001506C2">
            <w:pPr>
              <w:pStyle w:val="TableCentered"/>
            </w:pPr>
            <w:r>
              <w:t>packet</w:t>
            </w:r>
          </w:p>
        </w:tc>
        <w:tc>
          <w:tcPr>
            <w:tcW w:w="5772" w:type="dxa"/>
          </w:tcPr>
          <w:p w14:paraId="3F94BFE2" w14:textId="77777777" w:rsidR="0034703E" w:rsidRPr="00B22E97" w:rsidRDefault="0034703E" w:rsidP="001506C2">
            <w:pPr>
              <w:pStyle w:val="TableContent"/>
            </w:pPr>
            <w:r>
              <w:t>Extract all PSI tables (PAT, CAT, PMT, NIT, BAT, SDT)</w:t>
            </w:r>
          </w:p>
        </w:tc>
      </w:tr>
      <w:tr w:rsidR="003D46D8" w14:paraId="7DE2492D" w14:textId="77777777">
        <w:tc>
          <w:tcPr>
            <w:tcW w:w="0" w:type="auto"/>
          </w:tcPr>
          <w:p w14:paraId="2A090B3D" w14:textId="77777777" w:rsidR="003D46D8" w:rsidRPr="00CF1751" w:rsidRDefault="003D46D8" w:rsidP="001506C2">
            <w:pPr>
              <w:pStyle w:val="TableContent"/>
              <w:rPr>
                <w:rStyle w:val="Codeintext"/>
              </w:rPr>
            </w:pPr>
            <w:r w:rsidRPr="00CF1751">
              <w:rPr>
                <w:rStyle w:val="Codeintext"/>
              </w:rPr>
              <w:t>psimerge</w:t>
            </w:r>
          </w:p>
        </w:tc>
        <w:tc>
          <w:tcPr>
            <w:tcW w:w="0" w:type="auto"/>
          </w:tcPr>
          <w:p w14:paraId="3800F283" w14:textId="77777777" w:rsidR="003D46D8" w:rsidRDefault="003D46D8" w:rsidP="001506C2">
            <w:pPr>
              <w:pStyle w:val="TableCentered"/>
            </w:pPr>
            <w:r>
              <w:t>packet</w:t>
            </w:r>
          </w:p>
        </w:tc>
        <w:tc>
          <w:tcPr>
            <w:tcW w:w="5772" w:type="dxa"/>
          </w:tcPr>
          <w:p w14:paraId="17644CC8" w14:textId="77777777" w:rsidR="003D46D8" w:rsidRDefault="003D46D8" w:rsidP="001506C2">
            <w:pPr>
              <w:pStyle w:val="TableContent"/>
            </w:pPr>
            <w:r w:rsidRPr="003D46D8">
              <w:t>Merge PSI/SI from mixed streams</w:t>
            </w:r>
          </w:p>
        </w:tc>
      </w:tr>
      <w:tr w:rsidR="0034703E" w14:paraId="1325877F" w14:textId="77777777">
        <w:tc>
          <w:tcPr>
            <w:tcW w:w="0" w:type="auto"/>
          </w:tcPr>
          <w:p w14:paraId="6D1E5036" w14:textId="77777777" w:rsidR="0034703E" w:rsidRPr="00CF1751" w:rsidRDefault="0034703E">
            <w:pPr>
              <w:pStyle w:val="TableContent"/>
              <w:rPr>
                <w:rStyle w:val="Codeintext"/>
              </w:rPr>
            </w:pPr>
            <w:r w:rsidRPr="00CF1751">
              <w:rPr>
                <w:rStyle w:val="Codeintext"/>
              </w:rPr>
              <w:t>reduce</w:t>
            </w:r>
          </w:p>
        </w:tc>
        <w:tc>
          <w:tcPr>
            <w:tcW w:w="0" w:type="auto"/>
          </w:tcPr>
          <w:p w14:paraId="3EF8140A" w14:textId="77777777" w:rsidR="0034703E" w:rsidRDefault="0034703E">
            <w:pPr>
              <w:pStyle w:val="TableCentered"/>
            </w:pPr>
            <w:r>
              <w:t>packet</w:t>
            </w:r>
          </w:p>
        </w:tc>
        <w:tc>
          <w:tcPr>
            <w:tcW w:w="5772" w:type="dxa"/>
          </w:tcPr>
          <w:p w14:paraId="4E25972D" w14:textId="77777777" w:rsidR="0034703E" w:rsidRDefault="0034703E">
            <w:pPr>
              <w:pStyle w:val="TableContent"/>
            </w:pPr>
            <w:r>
              <w:t>Reduce the bitrate by removing stuffing packets</w:t>
            </w:r>
          </w:p>
        </w:tc>
      </w:tr>
      <w:tr w:rsidR="0034703E" w14:paraId="5583A5E2" w14:textId="77777777">
        <w:tc>
          <w:tcPr>
            <w:tcW w:w="0" w:type="auto"/>
          </w:tcPr>
          <w:p w14:paraId="21CBC710" w14:textId="77777777" w:rsidR="0034703E" w:rsidRPr="00CF1751" w:rsidRDefault="0034703E">
            <w:pPr>
              <w:pStyle w:val="TableContent"/>
              <w:rPr>
                <w:rStyle w:val="Codeintext"/>
              </w:rPr>
            </w:pPr>
            <w:r w:rsidRPr="00CF1751">
              <w:rPr>
                <w:rStyle w:val="Codeintext"/>
              </w:rPr>
              <w:t>regulate</w:t>
            </w:r>
          </w:p>
        </w:tc>
        <w:tc>
          <w:tcPr>
            <w:tcW w:w="0" w:type="auto"/>
          </w:tcPr>
          <w:p w14:paraId="21A085EF" w14:textId="77777777" w:rsidR="0034703E" w:rsidRDefault="0034703E">
            <w:pPr>
              <w:pStyle w:val="TableCentered"/>
            </w:pPr>
            <w:r>
              <w:t>packet</w:t>
            </w:r>
          </w:p>
        </w:tc>
        <w:tc>
          <w:tcPr>
            <w:tcW w:w="5772" w:type="dxa"/>
          </w:tcPr>
          <w:p w14:paraId="263EE27D" w14:textId="77777777" w:rsidR="0034703E" w:rsidRDefault="0034703E">
            <w:pPr>
              <w:pStyle w:val="TableContent"/>
            </w:pPr>
            <w:r>
              <w:t>Regulate TS packets flow according to a bitrate or PCR</w:t>
            </w:r>
          </w:p>
        </w:tc>
      </w:tr>
      <w:tr w:rsidR="0034703E" w14:paraId="37CFF8D3" w14:textId="77777777">
        <w:tc>
          <w:tcPr>
            <w:tcW w:w="0" w:type="auto"/>
          </w:tcPr>
          <w:p w14:paraId="367FAC17" w14:textId="77777777" w:rsidR="0034703E" w:rsidRPr="00CF1751" w:rsidRDefault="0034703E">
            <w:pPr>
              <w:pStyle w:val="TableContent"/>
              <w:rPr>
                <w:rStyle w:val="Codeintext"/>
              </w:rPr>
            </w:pPr>
            <w:r w:rsidRPr="00CF1751">
              <w:rPr>
                <w:rStyle w:val="Codeintext"/>
              </w:rPr>
              <w:t>remap</w:t>
            </w:r>
          </w:p>
        </w:tc>
        <w:tc>
          <w:tcPr>
            <w:tcW w:w="0" w:type="auto"/>
          </w:tcPr>
          <w:p w14:paraId="5AF9B1CA" w14:textId="77777777" w:rsidR="0034703E" w:rsidRDefault="0034703E">
            <w:pPr>
              <w:pStyle w:val="TableCentered"/>
            </w:pPr>
            <w:r>
              <w:t>packet</w:t>
            </w:r>
          </w:p>
        </w:tc>
        <w:tc>
          <w:tcPr>
            <w:tcW w:w="5772" w:type="dxa"/>
          </w:tcPr>
          <w:p w14:paraId="38267E81" w14:textId="77777777" w:rsidR="0034703E" w:rsidRDefault="0034703E">
            <w:pPr>
              <w:pStyle w:val="TableContent"/>
            </w:pPr>
            <w:r>
              <w:t>Generic PID remapper</w:t>
            </w:r>
          </w:p>
        </w:tc>
      </w:tr>
      <w:tr w:rsidR="00E47621" w14:paraId="338A6CCD" w14:textId="77777777">
        <w:tc>
          <w:tcPr>
            <w:tcW w:w="0" w:type="auto"/>
          </w:tcPr>
          <w:p w14:paraId="3FF76F59" w14:textId="1910A523" w:rsidR="00E47621" w:rsidRPr="00CF1751" w:rsidRDefault="00E47621">
            <w:pPr>
              <w:pStyle w:val="TableContent"/>
              <w:rPr>
                <w:rStyle w:val="Codeintext"/>
              </w:rPr>
            </w:pPr>
            <w:r>
              <w:rPr>
                <w:rStyle w:val="Codeintext"/>
              </w:rPr>
              <w:t>rist</w:t>
            </w:r>
          </w:p>
        </w:tc>
        <w:tc>
          <w:tcPr>
            <w:tcW w:w="0" w:type="auto"/>
          </w:tcPr>
          <w:p w14:paraId="127789C5" w14:textId="40AD1800" w:rsidR="00E47621" w:rsidRDefault="00E47621">
            <w:pPr>
              <w:pStyle w:val="TableCentered"/>
            </w:pPr>
            <w:r>
              <w:t>input, output</w:t>
            </w:r>
          </w:p>
        </w:tc>
        <w:tc>
          <w:tcPr>
            <w:tcW w:w="5772" w:type="dxa"/>
          </w:tcPr>
          <w:p w14:paraId="0EECF547" w14:textId="2452258E" w:rsidR="00E47621" w:rsidRDefault="00E47621">
            <w:pPr>
              <w:pStyle w:val="TableContent"/>
            </w:pPr>
            <w:r>
              <w:t>Send / r</w:t>
            </w:r>
            <w:r w:rsidRPr="009B6669">
              <w:t xml:space="preserve">eceive </w:t>
            </w:r>
            <w:r>
              <w:t xml:space="preserve">using </w:t>
            </w:r>
            <w:r w:rsidRPr="00E47621">
              <w:t>Reliable Internet Stream Transport (RIST)</w:t>
            </w:r>
          </w:p>
        </w:tc>
      </w:tr>
      <w:tr w:rsidR="0034703E" w14:paraId="199DC706" w14:textId="77777777">
        <w:tc>
          <w:tcPr>
            <w:tcW w:w="0" w:type="auto"/>
          </w:tcPr>
          <w:p w14:paraId="408987F3" w14:textId="77777777" w:rsidR="0034703E" w:rsidRPr="00CF1751" w:rsidRDefault="0034703E">
            <w:pPr>
              <w:pStyle w:val="TableContent"/>
              <w:rPr>
                <w:rStyle w:val="Codeintext"/>
              </w:rPr>
            </w:pPr>
            <w:r w:rsidRPr="00CF1751">
              <w:rPr>
                <w:rStyle w:val="Codeintext"/>
              </w:rPr>
              <w:t>rmorphan</w:t>
            </w:r>
          </w:p>
        </w:tc>
        <w:tc>
          <w:tcPr>
            <w:tcW w:w="0" w:type="auto"/>
          </w:tcPr>
          <w:p w14:paraId="7731522F" w14:textId="77777777" w:rsidR="0034703E" w:rsidRDefault="0034703E">
            <w:pPr>
              <w:pStyle w:val="TableCentered"/>
            </w:pPr>
            <w:r>
              <w:t>packet</w:t>
            </w:r>
          </w:p>
        </w:tc>
        <w:tc>
          <w:tcPr>
            <w:tcW w:w="5772" w:type="dxa"/>
          </w:tcPr>
          <w:p w14:paraId="3A2ADE45" w14:textId="77777777" w:rsidR="0034703E" w:rsidRDefault="0034703E">
            <w:pPr>
              <w:pStyle w:val="TableContent"/>
            </w:pPr>
            <w:r>
              <w:t>Remove unreferenced (“</w:t>
            </w:r>
            <w:r w:rsidRPr="0046575C">
              <w:t>orphan</w:t>
            </w:r>
            <w:r>
              <w:t>”) PID’s</w:t>
            </w:r>
          </w:p>
        </w:tc>
      </w:tr>
      <w:tr w:rsidR="0034703E" w14:paraId="1F75BFE1" w14:textId="77777777">
        <w:tc>
          <w:tcPr>
            <w:tcW w:w="0" w:type="auto"/>
          </w:tcPr>
          <w:p w14:paraId="54E8EF5F" w14:textId="77777777" w:rsidR="0034703E" w:rsidRPr="00CF1751" w:rsidRDefault="0034703E" w:rsidP="00ED24EF">
            <w:pPr>
              <w:pStyle w:val="TableContent"/>
              <w:rPr>
                <w:rStyle w:val="Codeintext"/>
              </w:rPr>
            </w:pPr>
            <w:r w:rsidRPr="00CF1751">
              <w:rPr>
                <w:rStyle w:val="Codeintext"/>
              </w:rPr>
              <w:t>rmsplice</w:t>
            </w:r>
          </w:p>
        </w:tc>
        <w:tc>
          <w:tcPr>
            <w:tcW w:w="0" w:type="auto"/>
          </w:tcPr>
          <w:p w14:paraId="0733E037" w14:textId="77777777" w:rsidR="0034703E" w:rsidRDefault="0034703E" w:rsidP="00ED24EF">
            <w:pPr>
              <w:pStyle w:val="TableCentered"/>
            </w:pPr>
            <w:r>
              <w:t>packet</w:t>
            </w:r>
          </w:p>
        </w:tc>
        <w:tc>
          <w:tcPr>
            <w:tcW w:w="5772" w:type="dxa"/>
          </w:tcPr>
          <w:p w14:paraId="6C2D4324" w14:textId="77777777" w:rsidR="0034703E" w:rsidRPr="00ED24EF" w:rsidRDefault="0034703E" w:rsidP="00ED24EF">
            <w:pPr>
              <w:pStyle w:val="TableContent"/>
            </w:pPr>
            <w:r w:rsidRPr="00ED24EF">
              <w:t>Remov</w:t>
            </w:r>
            <w:r>
              <w:t xml:space="preserve">e ads insertions </w:t>
            </w:r>
            <w:r w:rsidRPr="00ED24EF">
              <w:t xml:space="preserve">using SCTE 35 </w:t>
            </w:r>
            <w:r>
              <w:t>splicing information</w:t>
            </w:r>
          </w:p>
        </w:tc>
      </w:tr>
      <w:tr w:rsidR="0034703E" w14:paraId="5CA8C663" w14:textId="77777777">
        <w:tc>
          <w:tcPr>
            <w:tcW w:w="0" w:type="auto"/>
          </w:tcPr>
          <w:p w14:paraId="034EE1B3" w14:textId="77777777" w:rsidR="0034703E" w:rsidRPr="00CF1751" w:rsidRDefault="0034703E" w:rsidP="00ED24EF">
            <w:pPr>
              <w:pStyle w:val="TableContent"/>
              <w:rPr>
                <w:rStyle w:val="Codeintext"/>
              </w:rPr>
            </w:pPr>
            <w:r w:rsidRPr="00CF1751">
              <w:rPr>
                <w:rStyle w:val="Codeintext"/>
              </w:rPr>
              <w:t>scrambler</w:t>
            </w:r>
          </w:p>
        </w:tc>
        <w:tc>
          <w:tcPr>
            <w:tcW w:w="0" w:type="auto"/>
          </w:tcPr>
          <w:p w14:paraId="04354408" w14:textId="77777777" w:rsidR="0034703E" w:rsidRDefault="0034703E" w:rsidP="00ED24EF">
            <w:pPr>
              <w:pStyle w:val="TableCentered"/>
            </w:pPr>
            <w:r>
              <w:t>packet</w:t>
            </w:r>
          </w:p>
        </w:tc>
        <w:tc>
          <w:tcPr>
            <w:tcW w:w="5772" w:type="dxa"/>
          </w:tcPr>
          <w:p w14:paraId="0A7F9CA3" w14:textId="77777777" w:rsidR="0034703E" w:rsidRDefault="0034703E" w:rsidP="00ED24EF">
            <w:pPr>
              <w:pStyle w:val="TableContent"/>
            </w:pPr>
            <w:r>
              <w:t>DVB scrambler</w:t>
            </w:r>
          </w:p>
        </w:tc>
      </w:tr>
      <w:tr w:rsidR="0034703E" w14:paraId="374CA986" w14:textId="77777777">
        <w:tc>
          <w:tcPr>
            <w:tcW w:w="0" w:type="auto"/>
          </w:tcPr>
          <w:p w14:paraId="51CFA2DA" w14:textId="77777777" w:rsidR="0034703E" w:rsidRPr="00CF1751" w:rsidRDefault="0034703E" w:rsidP="00ED24EF">
            <w:pPr>
              <w:pStyle w:val="TableContent"/>
              <w:rPr>
                <w:rStyle w:val="Codeintext"/>
              </w:rPr>
            </w:pPr>
            <w:r w:rsidRPr="00CF1751">
              <w:rPr>
                <w:rStyle w:val="Codeintext"/>
              </w:rPr>
              <w:t>sdt</w:t>
            </w:r>
          </w:p>
        </w:tc>
        <w:tc>
          <w:tcPr>
            <w:tcW w:w="0" w:type="auto"/>
          </w:tcPr>
          <w:p w14:paraId="25A764CE" w14:textId="77777777" w:rsidR="0034703E" w:rsidRDefault="0034703E" w:rsidP="00ED24EF">
            <w:pPr>
              <w:pStyle w:val="TableCentered"/>
            </w:pPr>
            <w:r>
              <w:t>packet</w:t>
            </w:r>
          </w:p>
        </w:tc>
        <w:tc>
          <w:tcPr>
            <w:tcW w:w="5772" w:type="dxa"/>
          </w:tcPr>
          <w:p w14:paraId="21D303FC" w14:textId="77777777" w:rsidR="0034703E" w:rsidRPr="00B22E97" w:rsidRDefault="0034703E" w:rsidP="00ED24EF">
            <w:pPr>
              <w:pStyle w:val="TableContent"/>
            </w:pPr>
            <w:r w:rsidRPr="00B22E97">
              <w:t>Perform vari</w:t>
            </w:r>
            <w:r>
              <w:t>ous transformations on the SD</w:t>
            </w:r>
            <w:r w:rsidRPr="00B22E97">
              <w:t>T</w:t>
            </w:r>
          </w:p>
        </w:tc>
      </w:tr>
      <w:tr w:rsidR="0034703E" w14:paraId="674D6C17" w14:textId="77777777">
        <w:tc>
          <w:tcPr>
            <w:tcW w:w="0" w:type="auto"/>
          </w:tcPr>
          <w:p w14:paraId="13103E64" w14:textId="77777777" w:rsidR="0034703E" w:rsidRPr="00CF1751" w:rsidRDefault="0034703E" w:rsidP="00ED24EF">
            <w:pPr>
              <w:pStyle w:val="TableContent"/>
              <w:rPr>
                <w:rStyle w:val="Codeintext"/>
              </w:rPr>
            </w:pPr>
            <w:r w:rsidRPr="00CF1751">
              <w:rPr>
                <w:rStyle w:val="Codeintext"/>
              </w:rPr>
              <w:t>sections</w:t>
            </w:r>
          </w:p>
        </w:tc>
        <w:tc>
          <w:tcPr>
            <w:tcW w:w="0" w:type="auto"/>
          </w:tcPr>
          <w:p w14:paraId="71364B75" w14:textId="77777777" w:rsidR="0034703E" w:rsidRDefault="0034703E" w:rsidP="00ED24EF">
            <w:pPr>
              <w:pStyle w:val="TableCentered"/>
            </w:pPr>
            <w:r>
              <w:t>packet</w:t>
            </w:r>
          </w:p>
        </w:tc>
        <w:tc>
          <w:tcPr>
            <w:tcW w:w="5772" w:type="dxa"/>
          </w:tcPr>
          <w:p w14:paraId="4AF9AC22" w14:textId="77777777" w:rsidR="0034703E" w:rsidRPr="00B22E97" w:rsidRDefault="0034703E" w:rsidP="00ED24EF">
            <w:pPr>
              <w:pStyle w:val="TableContent"/>
            </w:pPr>
            <w:r w:rsidRPr="00987DEA">
              <w:t>Remove or merge sections from various PID's</w:t>
            </w:r>
          </w:p>
        </w:tc>
      </w:tr>
      <w:tr w:rsidR="0034703E" w14:paraId="5AE96D5E" w14:textId="77777777">
        <w:tc>
          <w:tcPr>
            <w:tcW w:w="0" w:type="auto"/>
          </w:tcPr>
          <w:p w14:paraId="2038A319" w14:textId="77777777" w:rsidR="0034703E" w:rsidRPr="00CF1751" w:rsidRDefault="0034703E" w:rsidP="00ED24EF">
            <w:pPr>
              <w:pStyle w:val="TableContent"/>
              <w:rPr>
                <w:rStyle w:val="Codeintext"/>
              </w:rPr>
            </w:pPr>
            <w:r w:rsidRPr="00CF1751">
              <w:rPr>
                <w:rStyle w:val="Codeintext"/>
              </w:rPr>
              <w:lastRenderedPageBreak/>
              <w:t>sifilter</w:t>
            </w:r>
          </w:p>
        </w:tc>
        <w:tc>
          <w:tcPr>
            <w:tcW w:w="0" w:type="auto"/>
          </w:tcPr>
          <w:p w14:paraId="37D5A969" w14:textId="77777777" w:rsidR="0034703E" w:rsidRDefault="0034703E" w:rsidP="00ED24EF">
            <w:pPr>
              <w:pStyle w:val="TableCentered"/>
            </w:pPr>
            <w:r>
              <w:t>packet</w:t>
            </w:r>
          </w:p>
        </w:tc>
        <w:tc>
          <w:tcPr>
            <w:tcW w:w="5772" w:type="dxa"/>
          </w:tcPr>
          <w:p w14:paraId="1AD0E4E2" w14:textId="77777777" w:rsidR="0034703E" w:rsidRDefault="0034703E" w:rsidP="00ED24EF">
            <w:pPr>
              <w:pStyle w:val="TableContent"/>
            </w:pPr>
            <w:r>
              <w:t>Extract PSI/SI PID’s</w:t>
            </w:r>
          </w:p>
        </w:tc>
      </w:tr>
      <w:tr w:rsidR="0034703E" w14:paraId="4E9646E7" w14:textId="77777777">
        <w:tc>
          <w:tcPr>
            <w:tcW w:w="0" w:type="auto"/>
          </w:tcPr>
          <w:p w14:paraId="4815A2FD" w14:textId="77777777" w:rsidR="0034703E" w:rsidRPr="00CF1751" w:rsidRDefault="0034703E" w:rsidP="00ED24EF">
            <w:pPr>
              <w:pStyle w:val="TableContent"/>
              <w:rPr>
                <w:rStyle w:val="Codeintext"/>
              </w:rPr>
            </w:pPr>
            <w:r w:rsidRPr="00CF1751">
              <w:rPr>
                <w:rStyle w:val="Codeintext"/>
              </w:rPr>
              <w:t>skip</w:t>
            </w:r>
          </w:p>
        </w:tc>
        <w:tc>
          <w:tcPr>
            <w:tcW w:w="0" w:type="auto"/>
          </w:tcPr>
          <w:p w14:paraId="011A96B6" w14:textId="77777777" w:rsidR="0034703E" w:rsidRDefault="0034703E" w:rsidP="00ED24EF">
            <w:pPr>
              <w:pStyle w:val="TableCentered"/>
            </w:pPr>
            <w:r>
              <w:t>packet</w:t>
            </w:r>
          </w:p>
        </w:tc>
        <w:tc>
          <w:tcPr>
            <w:tcW w:w="5772" w:type="dxa"/>
          </w:tcPr>
          <w:p w14:paraId="74146C93" w14:textId="77777777" w:rsidR="0034703E" w:rsidRDefault="0034703E" w:rsidP="00ED24EF">
            <w:pPr>
              <w:pStyle w:val="TableContent"/>
            </w:pPr>
            <w:r>
              <w:t>Skip leading packets in a TS</w:t>
            </w:r>
          </w:p>
        </w:tc>
      </w:tr>
      <w:tr w:rsidR="0034703E" w14:paraId="29EE70E8" w14:textId="77777777">
        <w:tc>
          <w:tcPr>
            <w:tcW w:w="0" w:type="auto"/>
          </w:tcPr>
          <w:p w14:paraId="762AE8E7" w14:textId="77777777" w:rsidR="0034703E" w:rsidRPr="00CF1751" w:rsidRDefault="0034703E" w:rsidP="00ED24EF">
            <w:pPr>
              <w:pStyle w:val="TableContent"/>
              <w:rPr>
                <w:rStyle w:val="Codeintext"/>
              </w:rPr>
            </w:pPr>
            <w:r w:rsidRPr="00CF1751">
              <w:rPr>
                <w:rStyle w:val="Codeintext"/>
              </w:rPr>
              <w:t>slice</w:t>
            </w:r>
          </w:p>
        </w:tc>
        <w:tc>
          <w:tcPr>
            <w:tcW w:w="0" w:type="auto"/>
          </w:tcPr>
          <w:p w14:paraId="6735CFB7" w14:textId="77777777" w:rsidR="0034703E" w:rsidRDefault="0034703E" w:rsidP="00ED24EF">
            <w:pPr>
              <w:pStyle w:val="TableCentered"/>
            </w:pPr>
            <w:r>
              <w:t>packet</w:t>
            </w:r>
          </w:p>
        </w:tc>
        <w:tc>
          <w:tcPr>
            <w:tcW w:w="5772" w:type="dxa"/>
          </w:tcPr>
          <w:p w14:paraId="166E8B9B" w14:textId="77777777" w:rsidR="0034703E" w:rsidRDefault="0034703E" w:rsidP="002A1540">
            <w:pPr>
              <w:pStyle w:val="TableContent"/>
            </w:pPr>
            <w:r>
              <w:t>Pass or drop packets based on packet numbers or relative time</w:t>
            </w:r>
          </w:p>
        </w:tc>
      </w:tr>
      <w:tr w:rsidR="0034703E" w14:paraId="0BEE4318" w14:textId="77777777">
        <w:tc>
          <w:tcPr>
            <w:tcW w:w="0" w:type="auto"/>
          </w:tcPr>
          <w:p w14:paraId="3B6E4594" w14:textId="77777777" w:rsidR="0034703E" w:rsidRPr="00CF1751" w:rsidRDefault="0034703E" w:rsidP="00ED24EF">
            <w:pPr>
              <w:pStyle w:val="TableContent"/>
              <w:rPr>
                <w:rStyle w:val="Codeintext"/>
              </w:rPr>
            </w:pPr>
            <w:r w:rsidRPr="00CF1751">
              <w:rPr>
                <w:rStyle w:val="Codeintext"/>
              </w:rPr>
              <w:t>spliceinject</w:t>
            </w:r>
          </w:p>
        </w:tc>
        <w:tc>
          <w:tcPr>
            <w:tcW w:w="0" w:type="auto"/>
          </w:tcPr>
          <w:p w14:paraId="10701BAE" w14:textId="77777777" w:rsidR="0034703E" w:rsidRDefault="0034703E" w:rsidP="00ED24EF">
            <w:pPr>
              <w:pStyle w:val="TableCentered"/>
            </w:pPr>
            <w:r>
              <w:t>packet</w:t>
            </w:r>
          </w:p>
        </w:tc>
        <w:tc>
          <w:tcPr>
            <w:tcW w:w="5772" w:type="dxa"/>
          </w:tcPr>
          <w:p w14:paraId="37E29EAE" w14:textId="77777777" w:rsidR="0034703E" w:rsidRDefault="0034703E" w:rsidP="00ED24EF">
            <w:pPr>
              <w:pStyle w:val="TableContent"/>
            </w:pPr>
            <w:r w:rsidRPr="008A5F02">
              <w:t>Inject SCTE 35 splice commands in a transport stream</w:t>
            </w:r>
          </w:p>
        </w:tc>
      </w:tr>
      <w:tr w:rsidR="005A3EC0" w14:paraId="5D9D25B7" w14:textId="77777777">
        <w:tc>
          <w:tcPr>
            <w:tcW w:w="0" w:type="auto"/>
          </w:tcPr>
          <w:p w14:paraId="4E90A6F1" w14:textId="77777777" w:rsidR="005A3EC0" w:rsidRPr="00CF1751" w:rsidRDefault="005A3EC0" w:rsidP="005A3EC0">
            <w:pPr>
              <w:pStyle w:val="TableContent"/>
              <w:rPr>
                <w:rStyle w:val="Codeintext"/>
              </w:rPr>
            </w:pPr>
            <w:r w:rsidRPr="00CF1751">
              <w:rPr>
                <w:rStyle w:val="Codeintext"/>
              </w:rPr>
              <w:t>splicemonitor</w:t>
            </w:r>
          </w:p>
        </w:tc>
        <w:tc>
          <w:tcPr>
            <w:tcW w:w="0" w:type="auto"/>
          </w:tcPr>
          <w:p w14:paraId="1E61405F" w14:textId="77777777" w:rsidR="005A3EC0" w:rsidRDefault="005A3EC0" w:rsidP="005A3EC0">
            <w:pPr>
              <w:pStyle w:val="TableCentered"/>
            </w:pPr>
            <w:r>
              <w:t>packet</w:t>
            </w:r>
          </w:p>
        </w:tc>
        <w:tc>
          <w:tcPr>
            <w:tcW w:w="5772" w:type="dxa"/>
          </w:tcPr>
          <w:p w14:paraId="13EF47AB" w14:textId="77777777" w:rsidR="005A3EC0" w:rsidRPr="008A5F02" w:rsidRDefault="005A3EC0" w:rsidP="005A3EC0">
            <w:pPr>
              <w:pStyle w:val="TableContent"/>
            </w:pPr>
            <w:r w:rsidRPr="005A3EC0">
              <w:t>Monitor SCTE 35 splice information</w:t>
            </w:r>
          </w:p>
        </w:tc>
      </w:tr>
      <w:tr w:rsidR="005A3EC0" w14:paraId="3239C4AA" w14:textId="77777777">
        <w:tc>
          <w:tcPr>
            <w:tcW w:w="0" w:type="auto"/>
          </w:tcPr>
          <w:p w14:paraId="70BCB8F7" w14:textId="77777777" w:rsidR="005A3EC0" w:rsidRPr="00CF1751" w:rsidRDefault="005A3EC0" w:rsidP="005A3EC0">
            <w:pPr>
              <w:pStyle w:val="TableContent"/>
              <w:rPr>
                <w:rStyle w:val="Codeintext"/>
              </w:rPr>
            </w:pPr>
            <w:r w:rsidRPr="00CF1751">
              <w:rPr>
                <w:rStyle w:val="Codeintext"/>
              </w:rPr>
              <w:t>srt</w:t>
            </w:r>
          </w:p>
        </w:tc>
        <w:tc>
          <w:tcPr>
            <w:tcW w:w="0" w:type="auto"/>
          </w:tcPr>
          <w:p w14:paraId="1310D39E" w14:textId="77777777" w:rsidR="005A3EC0" w:rsidRDefault="005A3EC0" w:rsidP="005A3EC0">
            <w:pPr>
              <w:pStyle w:val="TableCentered"/>
            </w:pPr>
            <w:r>
              <w:t>input, output</w:t>
            </w:r>
          </w:p>
        </w:tc>
        <w:tc>
          <w:tcPr>
            <w:tcW w:w="5772" w:type="dxa"/>
          </w:tcPr>
          <w:p w14:paraId="07931FDB" w14:textId="77777777" w:rsidR="005A3EC0" w:rsidRPr="008A5F02" w:rsidRDefault="005A3EC0" w:rsidP="005A3EC0">
            <w:pPr>
              <w:pStyle w:val="TableContent"/>
            </w:pPr>
            <w:r>
              <w:t>Send / r</w:t>
            </w:r>
            <w:r w:rsidRPr="009B6669">
              <w:t xml:space="preserve">eceive packets </w:t>
            </w:r>
            <w:r>
              <w:t xml:space="preserve">using </w:t>
            </w:r>
            <w:r w:rsidRPr="009B6669">
              <w:t>Secure Reliable Transport (SRT)</w:t>
            </w:r>
          </w:p>
        </w:tc>
      </w:tr>
      <w:tr w:rsidR="005A3EC0" w14:paraId="14566185" w14:textId="77777777" w:rsidTr="00346FA7">
        <w:tc>
          <w:tcPr>
            <w:tcW w:w="0" w:type="auto"/>
          </w:tcPr>
          <w:p w14:paraId="6D3A78C2" w14:textId="77777777" w:rsidR="005A3EC0" w:rsidRPr="00CF1751" w:rsidRDefault="005A3EC0" w:rsidP="005A3EC0">
            <w:pPr>
              <w:pStyle w:val="TableContent"/>
              <w:rPr>
                <w:rStyle w:val="Codeintext"/>
              </w:rPr>
            </w:pPr>
            <w:r w:rsidRPr="00CF1751">
              <w:rPr>
                <w:rStyle w:val="Codeintext"/>
              </w:rPr>
              <w:t>stats</w:t>
            </w:r>
          </w:p>
        </w:tc>
        <w:tc>
          <w:tcPr>
            <w:tcW w:w="0" w:type="auto"/>
          </w:tcPr>
          <w:p w14:paraId="7737A3DB" w14:textId="77777777" w:rsidR="005A3EC0" w:rsidRDefault="005A3EC0" w:rsidP="005A3EC0">
            <w:pPr>
              <w:pStyle w:val="TableCentered"/>
            </w:pPr>
            <w:r>
              <w:t>packet</w:t>
            </w:r>
          </w:p>
        </w:tc>
        <w:tc>
          <w:tcPr>
            <w:tcW w:w="5772" w:type="dxa"/>
          </w:tcPr>
          <w:p w14:paraId="2C9612A7" w14:textId="77777777" w:rsidR="005A3EC0" w:rsidRDefault="005A3EC0" w:rsidP="005A3EC0">
            <w:pPr>
              <w:pStyle w:val="TableContent"/>
            </w:pPr>
            <w:r w:rsidRPr="00B075A9">
              <w:t>Report various statistics on PID's</w:t>
            </w:r>
            <w:r>
              <w:t xml:space="preserve"> and labels</w:t>
            </w:r>
          </w:p>
        </w:tc>
      </w:tr>
      <w:tr w:rsidR="005A3EC0" w14:paraId="25969C8E" w14:textId="77777777">
        <w:tc>
          <w:tcPr>
            <w:tcW w:w="0" w:type="auto"/>
          </w:tcPr>
          <w:p w14:paraId="50E7DE6B" w14:textId="77777777" w:rsidR="005A3EC0" w:rsidRPr="00CF1751" w:rsidRDefault="005A3EC0" w:rsidP="005A3EC0">
            <w:pPr>
              <w:pStyle w:val="TableContent"/>
              <w:rPr>
                <w:rStyle w:val="Codeintext"/>
              </w:rPr>
            </w:pPr>
            <w:r w:rsidRPr="00CF1751">
              <w:rPr>
                <w:rStyle w:val="Codeintext"/>
              </w:rPr>
              <w:t>stuffanalyze</w:t>
            </w:r>
          </w:p>
        </w:tc>
        <w:tc>
          <w:tcPr>
            <w:tcW w:w="0" w:type="auto"/>
          </w:tcPr>
          <w:p w14:paraId="6A4C8410" w14:textId="77777777" w:rsidR="005A3EC0" w:rsidRDefault="005A3EC0" w:rsidP="005A3EC0">
            <w:pPr>
              <w:pStyle w:val="TableCentered"/>
            </w:pPr>
            <w:r>
              <w:t>packet</w:t>
            </w:r>
          </w:p>
        </w:tc>
        <w:tc>
          <w:tcPr>
            <w:tcW w:w="5772" w:type="dxa"/>
          </w:tcPr>
          <w:p w14:paraId="147347CF" w14:textId="77777777" w:rsidR="005A3EC0" w:rsidRDefault="005A3EC0" w:rsidP="005A3EC0">
            <w:pPr>
              <w:pStyle w:val="TableContent"/>
            </w:pPr>
            <w:r w:rsidRPr="00194257">
              <w:t xml:space="preserve">Analyze the level of stuffing in </w:t>
            </w:r>
            <w:r>
              <w:t>sections</w:t>
            </w:r>
          </w:p>
        </w:tc>
      </w:tr>
      <w:tr w:rsidR="005A3EC0" w14:paraId="7BE7B870" w14:textId="77777777">
        <w:tc>
          <w:tcPr>
            <w:tcW w:w="0" w:type="auto"/>
          </w:tcPr>
          <w:p w14:paraId="1E00AA96" w14:textId="77777777" w:rsidR="005A3EC0" w:rsidRPr="00CF1751" w:rsidRDefault="005A3EC0" w:rsidP="005A3EC0">
            <w:pPr>
              <w:pStyle w:val="TableContent"/>
              <w:rPr>
                <w:rStyle w:val="Codeintext"/>
              </w:rPr>
            </w:pPr>
            <w:r w:rsidRPr="00CF1751">
              <w:rPr>
                <w:rStyle w:val="Codeintext"/>
              </w:rPr>
              <w:t>svremove</w:t>
            </w:r>
          </w:p>
        </w:tc>
        <w:tc>
          <w:tcPr>
            <w:tcW w:w="0" w:type="auto"/>
          </w:tcPr>
          <w:p w14:paraId="1A9CFC69" w14:textId="77777777" w:rsidR="005A3EC0" w:rsidRDefault="005A3EC0" w:rsidP="005A3EC0">
            <w:pPr>
              <w:pStyle w:val="TableCentered"/>
            </w:pPr>
            <w:r>
              <w:t>packet</w:t>
            </w:r>
          </w:p>
        </w:tc>
        <w:tc>
          <w:tcPr>
            <w:tcW w:w="5772" w:type="dxa"/>
          </w:tcPr>
          <w:p w14:paraId="138BF94D" w14:textId="77777777" w:rsidR="005A3EC0" w:rsidRDefault="005A3EC0" w:rsidP="005A3EC0">
            <w:pPr>
              <w:pStyle w:val="TableContent"/>
            </w:pPr>
            <w:r>
              <w:t>Remove a service</w:t>
            </w:r>
          </w:p>
        </w:tc>
      </w:tr>
      <w:tr w:rsidR="005A3EC0" w14:paraId="3FF964E3" w14:textId="77777777">
        <w:tc>
          <w:tcPr>
            <w:tcW w:w="0" w:type="auto"/>
          </w:tcPr>
          <w:p w14:paraId="039BAD1B" w14:textId="77777777" w:rsidR="005A3EC0" w:rsidRPr="00CF1751" w:rsidRDefault="005A3EC0" w:rsidP="005A3EC0">
            <w:pPr>
              <w:pStyle w:val="TableContent"/>
              <w:rPr>
                <w:rStyle w:val="Codeintext"/>
              </w:rPr>
            </w:pPr>
            <w:r w:rsidRPr="00CF1751">
              <w:rPr>
                <w:rStyle w:val="Codeintext"/>
              </w:rPr>
              <w:t>svrename</w:t>
            </w:r>
          </w:p>
        </w:tc>
        <w:tc>
          <w:tcPr>
            <w:tcW w:w="0" w:type="auto"/>
          </w:tcPr>
          <w:p w14:paraId="064CA793" w14:textId="77777777" w:rsidR="005A3EC0" w:rsidRDefault="005A3EC0" w:rsidP="005A3EC0">
            <w:pPr>
              <w:pStyle w:val="TableCentered"/>
            </w:pPr>
            <w:r>
              <w:t>packet</w:t>
            </w:r>
          </w:p>
        </w:tc>
        <w:tc>
          <w:tcPr>
            <w:tcW w:w="5772" w:type="dxa"/>
          </w:tcPr>
          <w:p w14:paraId="45C55FCF" w14:textId="77777777" w:rsidR="005A3EC0" w:rsidRDefault="005A3EC0" w:rsidP="005A3EC0">
            <w:pPr>
              <w:pStyle w:val="TableContent"/>
            </w:pPr>
            <w:r>
              <w:t>Rename a service (modify service id, name, type, etc.)</w:t>
            </w:r>
          </w:p>
        </w:tc>
      </w:tr>
      <w:tr w:rsidR="00BE41E0" w14:paraId="637F56E2" w14:textId="77777777">
        <w:tc>
          <w:tcPr>
            <w:tcW w:w="0" w:type="auto"/>
          </w:tcPr>
          <w:p w14:paraId="5DA02664" w14:textId="77777777" w:rsidR="00BE41E0" w:rsidRPr="00CF1751" w:rsidRDefault="00BE41E0" w:rsidP="005A3EC0">
            <w:pPr>
              <w:pStyle w:val="TableContent"/>
              <w:rPr>
                <w:rStyle w:val="Codeintext"/>
              </w:rPr>
            </w:pPr>
            <w:r>
              <w:rPr>
                <w:rStyle w:val="Codeintext"/>
              </w:rPr>
              <w:t>svresync</w:t>
            </w:r>
          </w:p>
        </w:tc>
        <w:tc>
          <w:tcPr>
            <w:tcW w:w="0" w:type="auto"/>
          </w:tcPr>
          <w:p w14:paraId="63EDA092" w14:textId="77777777" w:rsidR="00BE41E0" w:rsidRDefault="00BE41E0" w:rsidP="005A3EC0">
            <w:pPr>
              <w:pStyle w:val="TableCentered"/>
            </w:pPr>
            <w:r>
              <w:t>packet</w:t>
            </w:r>
          </w:p>
        </w:tc>
        <w:tc>
          <w:tcPr>
            <w:tcW w:w="5772" w:type="dxa"/>
          </w:tcPr>
          <w:p w14:paraId="2E35DD81" w14:textId="77777777" w:rsidR="00BE41E0" w:rsidRDefault="00BE41E0" w:rsidP="005A3EC0">
            <w:pPr>
              <w:pStyle w:val="TableContent"/>
            </w:pPr>
            <w:r w:rsidRPr="00BE41E0">
              <w:t>Resynchronize the clock of a service based on another service</w:t>
            </w:r>
          </w:p>
        </w:tc>
      </w:tr>
      <w:tr w:rsidR="005A3EC0" w14:paraId="7DDDF907" w14:textId="77777777">
        <w:tc>
          <w:tcPr>
            <w:tcW w:w="0" w:type="auto"/>
          </w:tcPr>
          <w:p w14:paraId="2734FEB6" w14:textId="77777777" w:rsidR="005A3EC0" w:rsidRPr="00CF1751" w:rsidRDefault="005A3EC0" w:rsidP="005A3EC0">
            <w:pPr>
              <w:pStyle w:val="TableContent"/>
              <w:rPr>
                <w:rStyle w:val="Codeintext"/>
              </w:rPr>
            </w:pPr>
            <w:r w:rsidRPr="00CF1751">
              <w:rPr>
                <w:rStyle w:val="Codeintext"/>
              </w:rPr>
              <w:t>t2mi</w:t>
            </w:r>
          </w:p>
        </w:tc>
        <w:tc>
          <w:tcPr>
            <w:tcW w:w="0" w:type="auto"/>
          </w:tcPr>
          <w:p w14:paraId="371C4118" w14:textId="77777777" w:rsidR="005A3EC0" w:rsidRDefault="005A3EC0" w:rsidP="005A3EC0">
            <w:pPr>
              <w:pStyle w:val="TableCentered"/>
            </w:pPr>
            <w:r>
              <w:t>packet</w:t>
            </w:r>
          </w:p>
        </w:tc>
        <w:tc>
          <w:tcPr>
            <w:tcW w:w="5772" w:type="dxa"/>
          </w:tcPr>
          <w:p w14:paraId="51F9F94E" w14:textId="77777777" w:rsidR="005A3EC0" w:rsidRDefault="005A3EC0" w:rsidP="005A3EC0">
            <w:pPr>
              <w:pStyle w:val="TableContent"/>
            </w:pPr>
            <w:r w:rsidRPr="00BA20F7">
              <w:t>Extract T2-MI (DVB-T2 Modulator Interface) packets</w:t>
            </w:r>
          </w:p>
        </w:tc>
      </w:tr>
      <w:tr w:rsidR="005A3EC0" w14:paraId="48D7C154" w14:textId="77777777">
        <w:tc>
          <w:tcPr>
            <w:tcW w:w="0" w:type="auto"/>
          </w:tcPr>
          <w:p w14:paraId="47A77DA0" w14:textId="77777777" w:rsidR="005A3EC0" w:rsidRPr="00CF1751" w:rsidRDefault="005A3EC0" w:rsidP="005A3EC0">
            <w:pPr>
              <w:pStyle w:val="TableContent"/>
              <w:rPr>
                <w:rStyle w:val="Codeintext"/>
              </w:rPr>
            </w:pPr>
            <w:r w:rsidRPr="00CF1751">
              <w:rPr>
                <w:rStyle w:val="Codeintext"/>
              </w:rPr>
              <w:t>tables</w:t>
            </w:r>
          </w:p>
        </w:tc>
        <w:tc>
          <w:tcPr>
            <w:tcW w:w="0" w:type="auto"/>
          </w:tcPr>
          <w:p w14:paraId="7F8B352B" w14:textId="77777777" w:rsidR="005A3EC0" w:rsidRDefault="005A3EC0" w:rsidP="005A3EC0">
            <w:pPr>
              <w:pStyle w:val="TableCentered"/>
            </w:pPr>
            <w:r>
              <w:t>packet</w:t>
            </w:r>
          </w:p>
        </w:tc>
        <w:tc>
          <w:tcPr>
            <w:tcW w:w="5772" w:type="dxa"/>
          </w:tcPr>
          <w:p w14:paraId="1A83AEDB" w14:textId="77777777" w:rsidR="005A3EC0" w:rsidRDefault="005A3EC0" w:rsidP="005A3EC0">
            <w:pPr>
              <w:pStyle w:val="TableContent"/>
            </w:pPr>
            <w:r>
              <w:t>Collect MPEG tables</w:t>
            </w:r>
          </w:p>
        </w:tc>
      </w:tr>
      <w:tr w:rsidR="005A3EC0" w14:paraId="4F1B4B0A" w14:textId="77777777">
        <w:tc>
          <w:tcPr>
            <w:tcW w:w="0" w:type="auto"/>
          </w:tcPr>
          <w:p w14:paraId="18208F15" w14:textId="77777777" w:rsidR="005A3EC0" w:rsidRPr="00CF1751" w:rsidRDefault="005A3EC0" w:rsidP="005A3EC0">
            <w:pPr>
              <w:pStyle w:val="TableContent"/>
              <w:rPr>
                <w:rStyle w:val="Codeintext"/>
              </w:rPr>
            </w:pPr>
            <w:r w:rsidRPr="00CF1751">
              <w:rPr>
                <w:rStyle w:val="Codeintext"/>
              </w:rPr>
              <w:t>teletext</w:t>
            </w:r>
          </w:p>
        </w:tc>
        <w:tc>
          <w:tcPr>
            <w:tcW w:w="0" w:type="auto"/>
          </w:tcPr>
          <w:p w14:paraId="341DCAC2" w14:textId="77777777" w:rsidR="005A3EC0" w:rsidRDefault="005A3EC0" w:rsidP="005A3EC0">
            <w:pPr>
              <w:pStyle w:val="TableCentered"/>
            </w:pPr>
            <w:r>
              <w:t>packet</w:t>
            </w:r>
          </w:p>
        </w:tc>
        <w:tc>
          <w:tcPr>
            <w:tcW w:w="5772" w:type="dxa"/>
          </w:tcPr>
          <w:p w14:paraId="75F83BCE" w14:textId="77777777" w:rsidR="005A3EC0" w:rsidRDefault="005A3EC0" w:rsidP="005A3EC0">
            <w:pPr>
              <w:pStyle w:val="TableContent"/>
            </w:pPr>
            <w:r w:rsidRPr="009925DB">
              <w:t>Extract Teletext subtit</w:t>
            </w:r>
            <w:r>
              <w:t>les in SRT format</w:t>
            </w:r>
          </w:p>
        </w:tc>
      </w:tr>
      <w:tr w:rsidR="005A3EC0" w14:paraId="626FB44E" w14:textId="77777777">
        <w:tc>
          <w:tcPr>
            <w:tcW w:w="0" w:type="auto"/>
          </w:tcPr>
          <w:p w14:paraId="651AAC8D" w14:textId="59B21C69" w:rsidR="005A3EC0" w:rsidRPr="00CF1751" w:rsidRDefault="00E47621" w:rsidP="005A3EC0">
            <w:pPr>
              <w:pStyle w:val="TableContent"/>
              <w:rPr>
                <w:rStyle w:val="Codeintext"/>
              </w:rPr>
            </w:pPr>
            <w:r>
              <w:rPr>
                <w:rStyle w:val="Codeintext"/>
              </w:rPr>
              <w:t>t</w:t>
            </w:r>
            <w:r w:rsidR="005A3EC0" w:rsidRPr="00CF1751">
              <w:rPr>
                <w:rStyle w:val="Codeintext"/>
              </w:rPr>
              <w:t>ime</w:t>
            </w:r>
          </w:p>
        </w:tc>
        <w:tc>
          <w:tcPr>
            <w:tcW w:w="0" w:type="auto"/>
          </w:tcPr>
          <w:p w14:paraId="4B5A88F8" w14:textId="77777777" w:rsidR="005A3EC0" w:rsidRDefault="005A3EC0" w:rsidP="005A3EC0">
            <w:pPr>
              <w:pStyle w:val="TableCentered"/>
            </w:pPr>
            <w:r>
              <w:t>packet</w:t>
            </w:r>
          </w:p>
        </w:tc>
        <w:tc>
          <w:tcPr>
            <w:tcW w:w="5772" w:type="dxa"/>
          </w:tcPr>
          <w:p w14:paraId="6B457393" w14:textId="77777777" w:rsidR="005A3EC0" w:rsidRDefault="005A3EC0" w:rsidP="005A3EC0">
            <w:pPr>
              <w:pStyle w:val="TableContent"/>
            </w:pPr>
            <w:r>
              <w:t>Schedule packets pass or drop</w:t>
            </w:r>
          </w:p>
        </w:tc>
      </w:tr>
      <w:tr w:rsidR="005A3EC0" w14:paraId="0C1ACD78" w14:textId="77777777">
        <w:tc>
          <w:tcPr>
            <w:tcW w:w="0" w:type="auto"/>
          </w:tcPr>
          <w:p w14:paraId="7264EF5F" w14:textId="02986DD3" w:rsidR="005A3EC0" w:rsidRPr="00CF1751" w:rsidRDefault="00E47621" w:rsidP="005A3EC0">
            <w:pPr>
              <w:pStyle w:val="TableContent"/>
              <w:rPr>
                <w:rStyle w:val="Codeintext"/>
              </w:rPr>
            </w:pPr>
            <w:r>
              <w:rPr>
                <w:rStyle w:val="Codeintext"/>
              </w:rPr>
              <w:t>t</w:t>
            </w:r>
            <w:r w:rsidR="005A3EC0" w:rsidRPr="00CF1751">
              <w:rPr>
                <w:rStyle w:val="Codeintext"/>
              </w:rPr>
              <w:t>imeref</w:t>
            </w:r>
          </w:p>
        </w:tc>
        <w:tc>
          <w:tcPr>
            <w:tcW w:w="0" w:type="auto"/>
          </w:tcPr>
          <w:p w14:paraId="254003F4" w14:textId="77777777" w:rsidR="005A3EC0" w:rsidRDefault="005A3EC0" w:rsidP="005A3EC0">
            <w:pPr>
              <w:pStyle w:val="TableCentered"/>
            </w:pPr>
            <w:r>
              <w:t>packet</w:t>
            </w:r>
          </w:p>
        </w:tc>
        <w:tc>
          <w:tcPr>
            <w:tcW w:w="5772" w:type="dxa"/>
          </w:tcPr>
          <w:p w14:paraId="23E4659C" w14:textId="77777777" w:rsidR="005A3EC0" w:rsidRDefault="005A3EC0" w:rsidP="005A3EC0">
            <w:pPr>
              <w:pStyle w:val="TableContent"/>
            </w:pPr>
            <w:r w:rsidRPr="001A59AB">
              <w:t>Update TDT and TOT with a new time reference</w:t>
            </w:r>
          </w:p>
        </w:tc>
      </w:tr>
      <w:tr w:rsidR="005A3EC0" w14:paraId="6EFEEEAD" w14:textId="77777777">
        <w:tc>
          <w:tcPr>
            <w:tcW w:w="0" w:type="auto"/>
          </w:tcPr>
          <w:p w14:paraId="7B49261E" w14:textId="756C8C6A" w:rsidR="005A3EC0" w:rsidRPr="00CF1751" w:rsidRDefault="00E47621" w:rsidP="005A3EC0">
            <w:pPr>
              <w:pStyle w:val="TableContent"/>
              <w:rPr>
                <w:rStyle w:val="Codeintext"/>
              </w:rPr>
            </w:pPr>
            <w:r>
              <w:rPr>
                <w:rStyle w:val="Codeintext"/>
              </w:rPr>
              <w:t>t</w:t>
            </w:r>
            <w:r w:rsidR="005A3EC0" w:rsidRPr="00CF1751">
              <w:rPr>
                <w:rStyle w:val="Codeintext"/>
              </w:rPr>
              <w:t>imeshift</w:t>
            </w:r>
          </w:p>
        </w:tc>
        <w:tc>
          <w:tcPr>
            <w:tcW w:w="0" w:type="auto"/>
          </w:tcPr>
          <w:p w14:paraId="40484F93" w14:textId="77777777" w:rsidR="005A3EC0" w:rsidRDefault="005A3EC0" w:rsidP="005A3EC0">
            <w:pPr>
              <w:pStyle w:val="TableCentered"/>
            </w:pPr>
            <w:r>
              <w:t>packet</w:t>
            </w:r>
          </w:p>
        </w:tc>
        <w:tc>
          <w:tcPr>
            <w:tcW w:w="5772" w:type="dxa"/>
          </w:tcPr>
          <w:p w14:paraId="31218BDA" w14:textId="77777777" w:rsidR="005A3EC0" w:rsidRPr="001A59AB" w:rsidRDefault="005A3EC0" w:rsidP="005A3EC0">
            <w:pPr>
              <w:pStyle w:val="TableContent"/>
            </w:pPr>
            <w:r w:rsidRPr="00561DC3">
              <w:t>Delay transmission by a fixed amount of packets</w:t>
            </w:r>
          </w:p>
        </w:tc>
      </w:tr>
      <w:tr w:rsidR="005A3EC0" w14:paraId="43FCDEC6" w14:textId="77777777">
        <w:tc>
          <w:tcPr>
            <w:tcW w:w="0" w:type="auto"/>
          </w:tcPr>
          <w:p w14:paraId="451763CD" w14:textId="086BF66C" w:rsidR="005A3EC0" w:rsidRPr="00CF1751" w:rsidRDefault="00E47621" w:rsidP="005A3EC0">
            <w:pPr>
              <w:pStyle w:val="TableContent"/>
              <w:rPr>
                <w:rStyle w:val="Codeintext"/>
              </w:rPr>
            </w:pPr>
            <w:r>
              <w:rPr>
                <w:rStyle w:val="Codeintext"/>
              </w:rPr>
              <w:t>t</w:t>
            </w:r>
            <w:r w:rsidR="005A3EC0" w:rsidRPr="00CF1751">
              <w:rPr>
                <w:rStyle w:val="Codeintext"/>
              </w:rPr>
              <w:t>rigger</w:t>
            </w:r>
          </w:p>
        </w:tc>
        <w:tc>
          <w:tcPr>
            <w:tcW w:w="0" w:type="auto"/>
          </w:tcPr>
          <w:p w14:paraId="2D5C7A2D" w14:textId="77777777" w:rsidR="005A3EC0" w:rsidRDefault="005A3EC0" w:rsidP="005A3EC0">
            <w:pPr>
              <w:pStyle w:val="TableCentered"/>
            </w:pPr>
            <w:r>
              <w:t>packet</w:t>
            </w:r>
          </w:p>
        </w:tc>
        <w:tc>
          <w:tcPr>
            <w:tcW w:w="5772" w:type="dxa"/>
          </w:tcPr>
          <w:p w14:paraId="4FC7EDDC" w14:textId="77777777" w:rsidR="005A3EC0" w:rsidRPr="001A59AB" w:rsidRDefault="005A3EC0" w:rsidP="005A3EC0">
            <w:pPr>
              <w:pStyle w:val="TableContent"/>
            </w:pPr>
            <w:r w:rsidRPr="00CB4212">
              <w:t>Trigger actions on selected labeled TS packets</w:t>
            </w:r>
          </w:p>
        </w:tc>
      </w:tr>
      <w:tr w:rsidR="005A3EC0" w14:paraId="419DD1DC" w14:textId="77777777">
        <w:tc>
          <w:tcPr>
            <w:tcW w:w="0" w:type="auto"/>
          </w:tcPr>
          <w:p w14:paraId="56FB2134" w14:textId="18CE00B7" w:rsidR="005A3EC0" w:rsidRPr="00CF1751" w:rsidRDefault="00E47621" w:rsidP="005A3EC0">
            <w:pPr>
              <w:pStyle w:val="TableContent"/>
              <w:rPr>
                <w:rStyle w:val="Codeintext"/>
              </w:rPr>
            </w:pPr>
            <w:r>
              <w:rPr>
                <w:rStyle w:val="Codeintext"/>
              </w:rPr>
              <w:t>t</w:t>
            </w:r>
            <w:r w:rsidR="005A3EC0" w:rsidRPr="00CF1751">
              <w:rPr>
                <w:rStyle w:val="Codeintext"/>
              </w:rPr>
              <w:t>srename</w:t>
            </w:r>
          </w:p>
        </w:tc>
        <w:tc>
          <w:tcPr>
            <w:tcW w:w="0" w:type="auto"/>
          </w:tcPr>
          <w:p w14:paraId="7B35A878" w14:textId="77777777" w:rsidR="005A3EC0" w:rsidRDefault="005A3EC0" w:rsidP="005A3EC0">
            <w:pPr>
              <w:pStyle w:val="TableCentered"/>
            </w:pPr>
            <w:r>
              <w:t>packet</w:t>
            </w:r>
          </w:p>
        </w:tc>
        <w:tc>
          <w:tcPr>
            <w:tcW w:w="5772" w:type="dxa"/>
          </w:tcPr>
          <w:p w14:paraId="548D08F7" w14:textId="77777777" w:rsidR="005A3EC0" w:rsidRDefault="005A3EC0" w:rsidP="005A3EC0">
            <w:pPr>
              <w:pStyle w:val="TableContent"/>
            </w:pPr>
            <w:r>
              <w:t>Rename a transport stream (modify ts id, etc.)</w:t>
            </w:r>
          </w:p>
        </w:tc>
      </w:tr>
      <w:tr w:rsidR="005A3EC0" w14:paraId="16EA5169" w14:textId="77777777">
        <w:tc>
          <w:tcPr>
            <w:tcW w:w="0" w:type="auto"/>
          </w:tcPr>
          <w:p w14:paraId="5E88AE80" w14:textId="7F6A1129" w:rsidR="005A3EC0" w:rsidRPr="00CF1751" w:rsidRDefault="00E47621" w:rsidP="005A3EC0">
            <w:pPr>
              <w:pStyle w:val="TableContent"/>
              <w:rPr>
                <w:rStyle w:val="Codeintext"/>
              </w:rPr>
            </w:pPr>
            <w:r>
              <w:rPr>
                <w:rStyle w:val="Codeintext"/>
              </w:rPr>
              <w:t>u</w:t>
            </w:r>
            <w:r w:rsidR="005A3EC0" w:rsidRPr="00CF1751">
              <w:rPr>
                <w:rStyle w:val="Codeintext"/>
              </w:rPr>
              <w:t>ntil</w:t>
            </w:r>
          </w:p>
        </w:tc>
        <w:tc>
          <w:tcPr>
            <w:tcW w:w="0" w:type="auto"/>
          </w:tcPr>
          <w:p w14:paraId="3C9B4C93" w14:textId="77777777" w:rsidR="005A3EC0" w:rsidRDefault="005A3EC0" w:rsidP="005A3EC0">
            <w:pPr>
              <w:pStyle w:val="TableCentered"/>
            </w:pPr>
            <w:r>
              <w:t>packet</w:t>
            </w:r>
          </w:p>
        </w:tc>
        <w:tc>
          <w:tcPr>
            <w:tcW w:w="5772" w:type="dxa"/>
          </w:tcPr>
          <w:p w14:paraId="2CD588B5" w14:textId="77777777" w:rsidR="005A3EC0" w:rsidRDefault="005A3EC0" w:rsidP="005A3EC0">
            <w:pPr>
              <w:pStyle w:val="TableContent"/>
            </w:pPr>
            <w:r>
              <w:t>Pass TS packets until specified conditions</w:t>
            </w:r>
          </w:p>
        </w:tc>
      </w:tr>
      <w:tr w:rsidR="00447CEC" w14:paraId="3C929280" w14:textId="77777777" w:rsidTr="00B05728">
        <w:tc>
          <w:tcPr>
            <w:tcW w:w="0" w:type="auto"/>
          </w:tcPr>
          <w:p w14:paraId="7F2546AD" w14:textId="243BDBBB" w:rsidR="00447CEC" w:rsidRPr="00CF1751" w:rsidRDefault="00447CEC" w:rsidP="00B05728">
            <w:pPr>
              <w:pStyle w:val="TableContent"/>
              <w:rPr>
                <w:rStyle w:val="Codeintext"/>
              </w:rPr>
            </w:pPr>
            <w:r>
              <w:rPr>
                <w:rStyle w:val="Codeintext"/>
              </w:rPr>
              <w:t>vatek</w:t>
            </w:r>
          </w:p>
        </w:tc>
        <w:tc>
          <w:tcPr>
            <w:tcW w:w="0" w:type="auto"/>
          </w:tcPr>
          <w:p w14:paraId="541564DD" w14:textId="77777777" w:rsidR="00447CEC" w:rsidRDefault="00447CEC" w:rsidP="00B05728">
            <w:pPr>
              <w:pStyle w:val="TableCentered"/>
            </w:pPr>
            <w:r>
              <w:t>output</w:t>
            </w:r>
          </w:p>
        </w:tc>
        <w:tc>
          <w:tcPr>
            <w:tcW w:w="5772" w:type="dxa"/>
          </w:tcPr>
          <w:p w14:paraId="53CB629A" w14:textId="681B9832" w:rsidR="00447CEC" w:rsidRDefault="00447CEC" w:rsidP="00B05728">
            <w:pPr>
              <w:pStyle w:val="TableContent"/>
            </w:pPr>
            <w:r w:rsidRPr="00C94073">
              <w:t xml:space="preserve">Send </w:t>
            </w:r>
            <w:r>
              <w:t xml:space="preserve">the transport stream </w:t>
            </w:r>
            <w:r w:rsidRPr="00C94073">
              <w:t xml:space="preserve">to a </w:t>
            </w:r>
            <w:r>
              <w:t xml:space="preserve">VATek-based </w:t>
            </w:r>
            <w:r w:rsidRPr="00C94073">
              <w:t>modulator device</w:t>
            </w:r>
          </w:p>
        </w:tc>
      </w:tr>
      <w:tr w:rsidR="005A3EC0" w14:paraId="4A3C6C17" w14:textId="77777777">
        <w:tc>
          <w:tcPr>
            <w:tcW w:w="0" w:type="auto"/>
          </w:tcPr>
          <w:p w14:paraId="3641F1D3" w14:textId="50267D1A" w:rsidR="005A3EC0" w:rsidRPr="00CF1751" w:rsidRDefault="00E47621" w:rsidP="005A3EC0">
            <w:pPr>
              <w:pStyle w:val="TableContent"/>
              <w:rPr>
                <w:rStyle w:val="Codeintext"/>
              </w:rPr>
            </w:pPr>
            <w:r>
              <w:rPr>
                <w:rStyle w:val="Codeintext"/>
              </w:rPr>
              <w:t>z</w:t>
            </w:r>
            <w:r w:rsidR="005A3EC0" w:rsidRPr="00CF1751">
              <w:rPr>
                <w:rStyle w:val="Codeintext"/>
              </w:rPr>
              <w:t>ap</w:t>
            </w:r>
          </w:p>
        </w:tc>
        <w:tc>
          <w:tcPr>
            <w:tcW w:w="0" w:type="auto"/>
          </w:tcPr>
          <w:p w14:paraId="1AE70CD6" w14:textId="77777777" w:rsidR="005A3EC0" w:rsidRDefault="005A3EC0" w:rsidP="005A3EC0">
            <w:pPr>
              <w:pStyle w:val="TableCentered"/>
            </w:pPr>
            <w:r>
              <w:t>packet</w:t>
            </w:r>
          </w:p>
        </w:tc>
        <w:tc>
          <w:tcPr>
            <w:tcW w:w="5772" w:type="dxa"/>
          </w:tcPr>
          <w:p w14:paraId="2CE437C6" w14:textId="77777777" w:rsidR="005A3EC0" w:rsidRDefault="00357B4F" w:rsidP="005A3EC0">
            <w:pPr>
              <w:pStyle w:val="TableContent"/>
            </w:pPr>
            <w:r w:rsidRPr="00357B4F">
              <w:t>Zap on one or more services, remove all other services</w:t>
            </w:r>
          </w:p>
        </w:tc>
      </w:tr>
    </w:tbl>
    <w:p w14:paraId="0B0B7AF0" w14:textId="77777777" w:rsidR="00911034" w:rsidRDefault="00911034" w:rsidP="00911034">
      <w:bookmarkStart w:id="235" w:name="_Ref127089249"/>
      <w:bookmarkStart w:id="236" w:name="_Toc157506387"/>
      <w:bookmarkStart w:id="237" w:name="_Ref127761941"/>
      <w:bookmarkStart w:id="238" w:name="_Toc157506356"/>
      <w:r>
        <w:t xml:space="preserve">Some plugins </w:t>
      </w:r>
      <w:bookmarkEnd w:id="235"/>
      <w:bookmarkEnd w:id="236"/>
      <w:r>
        <w:t>are related to the scrambling of TS packets and Conditional Access Systems. Please note the following</w:t>
      </w:r>
      <w:r w:rsidR="00293E1A">
        <w:t>:</w:t>
      </w:r>
    </w:p>
    <w:p w14:paraId="5277EEBA" w14:textId="77777777" w:rsidR="00911034" w:rsidRDefault="00911034" w:rsidP="00911034">
      <w:pPr>
        <w:pStyle w:val="ListBullet"/>
      </w:pPr>
      <w:r>
        <w:t>The DVB-CSA scra</w:t>
      </w:r>
      <w:r w:rsidR="00633E33">
        <w:t xml:space="preserve">mbling algorithm is inherently </w:t>
      </w:r>
      <w:r>
        <w:t xml:space="preserve">and purposely very slow with a software implementation. A 3.4 </w:t>
      </w:r>
      <w:r w:rsidR="00C0693B">
        <w:t>G</w:t>
      </w:r>
      <w:r>
        <w:t xml:space="preserve">Hz Pentium 4 CPU, for instance, cannot (de)scramble more than 20 Mb/s. Be cautious not to ask for impossible tasks, like </w:t>
      </w:r>
      <w:r w:rsidR="00633E33">
        <w:t>real time (de)scrambling of</w:t>
      </w:r>
      <w:r>
        <w:t xml:space="preserve"> a complete TS on a regular PC. </w:t>
      </w:r>
    </w:p>
    <w:p w14:paraId="5E0E2F7C" w14:textId="77777777" w:rsidR="00911034" w:rsidRDefault="00911034" w:rsidP="00911034">
      <w:pPr>
        <w:pStyle w:val="ListBullet"/>
      </w:pPr>
      <w:r>
        <w:t>The</w:t>
      </w:r>
      <w:r w:rsidR="00B46DEE">
        <w:t>se</w:t>
      </w:r>
      <w:r>
        <w:t xml:space="preserve"> </w:t>
      </w:r>
      <w:r w:rsidRPr="008B7926">
        <w:rPr>
          <w:rStyle w:val="Codeintext"/>
        </w:rPr>
        <w:t>tsp</w:t>
      </w:r>
      <w:r>
        <w:t xml:space="preserve"> plugins are implemented for testing Conditional Access Systems, either on the head-end or set-top box side. </w:t>
      </w:r>
      <w:r w:rsidR="00FF73D7">
        <w:t>TSDuck</w:t>
      </w:r>
      <w:r>
        <w:t xml:space="preserve"> does not provide any support to hack or circumvent Conditional Access Systems and will never do so. The CAS-related plugins require and use external CAS-provided systems (ECMG, EMMG and smartcards). All secrecy and proprietary CAS information remain isolated inside these external systems and </w:t>
      </w:r>
      <w:r w:rsidR="00FF73D7">
        <w:t>TSDuck</w:t>
      </w:r>
      <w:r>
        <w:t xml:space="preserve"> does not attempt to access this type of secret and private information. </w:t>
      </w:r>
      <w:r w:rsidR="00FF73D7">
        <w:t>TSDuck</w:t>
      </w:r>
      <w:r>
        <w:t xml:space="preserve"> only interacts with these systems using their external communication protocols.</w:t>
      </w:r>
    </w:p>
    <w:bookmarkEnd w:id="234"/>
    <w:bookmarkEnd w:id="237"/>
    <w:bookmarkEnd w:id="238"/>
    <w:p w14:paraId="614080AF" w14:textId="77777777" w:rsidR="00675D08" w:rsidRDefault="00675D08">
      <w:pPr>
        <w:spacing w:before="0"/>
        <w:jc w:val="left"/>
        <w:rPr>
          <w:rFonts w:ascii="Consolas" w:hAnsi="Consolas" w:cs="Consolas"/>
          <w:noProof/>
        </w:rPr>
      </w:pPr>
    </w:p>
    <w:p w14:paraId="0295B536" w14:textId="77777777" w:rsidR="00911034" w:rsidRDefault="00911034">
      <w:pPr>
        <w:pStyle w:val="UsageSyntax"/>
        <w:sectPr w:rsidR="00911034" w:rsidSect="00221C55">
          <w:headerReference w:type="even" r:id="rId42"/>
          <w:headerReference w:type="default" r:id="rId43"/>
          <w:pgSz w:w="11907" w:h="16840" w:code="9"/>
          <w:pgMar w:top="1440" w:right="1440" w:bottom="1440" w:left="1440" w:header="720" w:footer="720" w:gutter="0"/>
          <w:cols w:space="720"/>
        </w:sectPr>
      </w:pPr>
    </w:p>
    <w:p w14:paraId="445580DB" w14:textId="77777777" w:rsidR="006B3DED" w:rsidRDefault="006B3DED" w:rsidP="00A545B1">
      <w:pPr>
        <w:pStyle w:val="ReferenceSectionTitle"/>
      </w:pPr>
      <w:bookmarkStart w:id="239" w:name="_Ref126982611"/>
      <w:bookmarkStart w:id="240" w:name="_Toc157506381"/>
      <w:bookmarkStart w:id="241" w:name="_Ref127173331"/>
      <w:bookmarkStart w:id="242" w:name="_Toc157506376"/>
      <w:bookmarkStart w:id="243" w:name="_Ref175468360"/>
      <w:bookmarkStart w:id="244" w:name="_Ref127173416"/>
      <w:bookmarkStart w:id="245" w:name="_Toc157506360"/>
      <w:bookmarkStart w:id="246" w:name="_Ref127173585"/>
      <w:bookmarkStart w:id="247" w:name="_Toc157506359"/>
      <w:bookmarkStart w:id="248" w:name="_Ref127173716"/>
      <w:bookmarkStart w:id="249" w:name="_Toc157506358"/>
      <w:bookmarkStart w:id="250" w:name="_Toc166362895"/>
      <w:r>
        <w:lastRenderedPageBreak/>
        <w:t>a</w:t>
      </w:r>
      <w:bookmarkEnd w:id="239"/>
      <w:bookmarkEnd w:id="240"/>
      <w:r w:rsidR="00234B97">
        <w:t>es</w:t>
      </w:r>
      <w:bookmarkEnd w:id="250"/>
    </w:p>
    <w:p w14:paraId="1F3D19CB" w14:textId="77777777" w:rsidR="006B3DED" w:rsidRDefault="000215B8" w:rsidP="00E233F7">
      <w:pPr>
        <w:pStyle w:val="UsageTitle"/>
      </w:pPr>
      <w:r>
        <w:t xml:space="preserve">Experimental </w:t>
      </w:r>
      <w:r w:rsidR="00234B97">
        <w:t xml:space="preserve">AES </w:t>
      </w:r>
      <w:r w:rsidR="00184EBE">
        <w:t>s</w:t>
      </w:r>
      <w:r w:rsidR="00234B97">
        <w:t>crambling</w:t>
      </w:r>
    </w:p>
    <w:p w14:paraId="06134F20" w14:textId="77777777" w:rsidR="006B3DED" w:rsidRDefault="006B3DED" w:rsidP="006B3DED">
      <w:r>
        <w:t xml:space="preserve">This plugin </w:t>
      </w:r>
      <w:r w:rsidR="00234B97">
        <w:t>scrambles</w:t>
      </w:r>
      <w:r w:rsidR="008D24BF">
        <w:t xml:space="preserve"> or descrambles</w:t>
      </w:r>
      <w:r w:rsidR="00234B97">
        <w:t xml:space="preserve"> the payload of packets from a specified service using AES</w:t>
      </w:r>
      <w:r w:rsidR="00995BCD">
        <w:t xml:space="preserve"> and a fixed key</w:t>
      </w:r>
      <w:r w:rsidR="00234B97">
        <w:t>. Various chaining modes are allowed.</w:t>
      </w:r>
      <w:r w:rsidR="00995BCD">
        <w:t xml:space="preserve"> All video, audio and subtitles components of the service are scrambled.</w:t>
      </w:r>
    </w:p>
    <w:p w14:paraId="2DCF31F4" w14:textId="77777777" w:rsidR="008D24BF" w:rsidRDefault="008D24BF" w:rsidP="006B3DED">
      <w:r>
        <w:t xml:space="preserve">By default, the plugin scrambles the packets. Use option </w:t>
      </w:r>
      <w:r w:rsidRPr="00CE6802">
        <w:rPr>
          <w:rStyle w:val="Codeintext"/>
        </w:rPr>
        <w:t>--descramble</w:t>
      </w:r>
      <w:r>
        <w:t xml:space="preserve"> to descramble the packets.</w:t>
      </w:r>
    </w:p>
    <w:p w14:paraId="00BC2161" w14:textId="77777777" w:rsidR="00234B97" w:rsidRPr="0069541E" w:rsidRDefault="00BD19C2" w:rsidP="00E233F7">
      <w:pPr>
        <w:pStyle w:val="UsageTitle"/>
        <w:rPr>
          <w:lang w:val="fr-FR"/>
        </w:rPr>
      </w:pPr>
      <w:r w:rsidRPr="0069541E">
        <w:rPr>
          <w:lang w:val="fr-FR"/>
        </w:rPr>
        <w:t>Usage</w:t>
      </w:r>
    </w:p>
    <w:p w14:paraId="4C594182" w14:textId="77777777" w:rsidR="00234B97" w:rsidRPr="0069541E" w:rsidRDefault="00234B97" w:rsidP="00234B97">
      <w:pPr>
        <w:pStyle w:val="UsageSyntax"/>
        <w:rPr>
          <w:lang w:val="fr-FR"/>
        </w:rPr>
      </w:pPr>
      <w:r w:rsidRPr="0069541E">
        <w:rPr>
          <w:lang w:val="fr-FR"/>
        </w:rPr>
        <w:t>tsp -P aes [</w:t>
      </w:r>
      <w:r w:rsidRPr="0069541E">
        <w:rPr>
          <w:i/>
          <w:iCs/>
          <w:lang w:val="fr-FR"/>
        </w:rPr>
        <w:t>options</w:t>
      </w:r>
      <w:r w:rsidRPr="0069541E">
        <w:rPr>
          <w:lang w:val="fr-FR"/>
        </w:rPr>
        <w:t xml:space="preserve">] </w:t>
      </w:r>
      <w:r w:rsidR="007B0924" w:rsidRPr="0069541E">
        <w:rPr>
          <w:lang w:val="fr-FR"/>
        </w:rPr>
        <w:t>[</w:t>
      </w:r>
      <w:r w:rsidRPr="0069541E">
        <w:rPr>
          <w:i/>
          <w:iCs/>
          <w:lang w:val="fr-FR"/>
        </w:rPr>
        <w:t>service</w:t>
      </w:r>
      <w:r w:rsidR="007B0924" w:rsidRPr="0069541E">
        <w:rPr>
          <w:iCs/>
          <w:lang w:val="fr-FR"/>
        </w:rPr>
        <w:t>]</w:t>
      </w:r>
    </w:p>
    <w:p w14:paraId="1732E5B5" w14:textId="77777777" w:rsidR="00234B97" w:rsidRPr="0010024C" w:rsidRDefault="00234B97" w:rsidP="00E233F7">
      <w:pPr>
        <w:pStyle w:val="UsageTitle"/>
      </w:pPr>
      <w:r w:rsidRPr="0010024C">
        <w:t>Parameter</w:t>
      </w:r>
    </w:p>
    <w:p w14:paraId="16A308A7" w14:textId="77777777" w:rsidR="007B0924" w:rsidRDefault="00234B97" w:rsidP="007B0924">
      <w:pPr>
        <w:pStyle w:val="NormalShifted"/>
      </w:pPr>
      <w:r w:rsidRPr="00234B97">
        <w:t>Specifies the service to scramble</w:t>
      </w:r>
      <w:r w:rsidR="008D24BF">
        <w:t xml:space="preserve"> or descramble</w:t>
      </w:r>
      <w:r w:rsidRPr="00234B97">
        <w:t>. If the argument is an integer value</w:t>
      </w:r>
      <w:r>
        <w:t xml:space="preserve"> </w:t>
      </w:r>
      <w:r w:rsidRPr="00234B97">
        <w:t>(either decimal or hexadecimal), it is interpreted as a service id.</w:t>
      </w:r>
      <w:r>
        <w:t xml:space="preserve"> </w:t>
      </w:r>
      <w:r w:rsidRPr="00234B97">
        <w:t>Otherwise, it is interpreted as a service name, as specified in the SDT.</w:t>
      </w:r>
      <w:r>
        <w:t xml:space="preserve"> </w:t>
      </w:r>
      <w:r w:rsidRPr="00234B97">
        <w:t>The name is not case sensitive and blanks are ignored.</w:t>
      </w:r>
    </w:p>
    <w:p w14:paraId="078FB57B" w14:textId="77777777" w:rsidR="007B0924" w:rsidRPr="007B0924" w:rsidRDefault="007B0924" w:rsidP="007B0924">
      <w:pPr>
        <w:pStyle w:val="NormalShifted"/>
      </w:pPr>
      <w:r>
        <w:t xml:space="preserve">If the service is unspecified, individual PID's are scrambled (see option </w:t>
      </w:r>
      <w:r w:rsidRPr="009270AA">
        <w:rPr>
          <w:rStyle w:val="Codeintext"/>
        </w:rPr>
        <w:t>--pid</w:t>
      </w:r>
      <w:r>
        <w:t>).</w:t>
      </w:r>
    </w:p>
    <w:p w14:paraId="2F31D5C0" w14:textId="77777777" w:rsidR="00234B97" w:rsidRPr="0010024C" w:rsidRDefault="00BD19C2" w:rsidP="00E233F7">
      <w:pPr>
        <w:pStyle w:val="UsageTitle"/>
      </w:pPr>
      <w:r>
        <w:t>Options</w:t>
      </w:r>
    </w:p>
    <w:p w14:paraId="25E1E4B8" w14:textId="77777777" w:rsidR="00A2583C" w:rsidRDefault="00A2583C" w:rsidP="00A2583C">
      <w:pPr>
        <w:pStyle w:val="OptionName"/>
      </w:pPr>
      <w:r>
        <w:t>--brazil</w:t>
      </w:r>
    </w:p>
    <w:p w14:paraId="661022A2" w14:textId="6764F7EB" w:rsidR="00A2583C" w:rsidRDefault="00A2583C" w:rsidP="00A2583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9272D6">
        <w:t>2.5.2</w:t>
      </w:r>
      <w:r>
        <w:fldChar w:fldCharType="end"/>
      </w:r>
      <w:r>
        <w:t xml:space="preserve"> for more details.</w:t>
      </w:r>
    </w:p>
    <w:p w14:paraId="140D9F1C" w14:textId="77777777" w:rsidR="00995BCD" w:rsidRDefault="00995BCD" w:rsidP="00995BCD">
      <w:pPr>
        <w:pStyle w:val="OptionName"/>
      </w:pPr>
      <w:r>
        <w:t>--cbc</w:t>
      </w:r>
    </w:p>
    <w:p w14:paraId="699DAB1E" w14:textId="77777777" w:rsidR="00995BCD" w:rsidRDefault="00995BCD" w:rsidP="00995BCD">
      <w:pPr>
        <w:pStyle w:val="OptionDescription"/>
      </w:pPr>
      <w:r>
        <w:t>Use Cipher Block Chaining (CBC) mode without padding. The residue (last part of the packet payload, shorter than 16 bytes) is left clear.</w:t>
      </w:r>
    </w:p>
    <w:p w14:paraId="60BA95B5" w14:textId="77777777" w:rsidR="00995BCD" w:rsidRDefault="00995BCD" w:rsidP="002D5ADE">
      <w:pPr>
        <w:pStyle w:val="OptionName"/>
      </w:pPr>
      <w:r>
        <w:t>--cts</w:t>
      </w:r>
      <w:r w:rsidR="00DF1705">
        <w:t>1</w:t>
      </w:r>
    </w:p>
    <w:p w14:paraId="710E2B99" w14:textId="77777777" w:rsidR="00995BCD" w:rsidRDefault="00995BCD" w:rsidP="00995BCD">
      <w:pPr>
        <w:pStyle w:val="OptionDescription"/>
      </w:pPr>
      <w:r>
        <w:t>Use Cipher Text Stealing (CTS) mode. TS packets with a payload shorter</w:t>
      </w:r>
      <w:r w:rsidR="002D5ADE">
        <w:t xml:space="preserve"> </w:t>
      </w:r>
      <w:r>
        <w:t>than 17 bytes are left clear.</w:t>
      </w:r>
    </w:p>
    <w:p w14:paraId="47AB8D89" w14:textId="77777777" w:rsidR="00DF1705" w:rsidRDefault="00DF1705" w:rsidP="00DF1705">
      <w:pPr>
        <w:pStyle w:val="OptionDescription"/>
      </w:pPr>
      <w:r>
        <w:t>Several incompatible designs of CTS exist. This one implements the description in:</w:t>
      </w:r>
    </w:p>
    <w:p w14:paraId="1B618B7A" w14:textId="77777777" w:rsidR="00DF1705" w:rsidRDefault="00DF1705" w:rsidP="00DF1705">
      <w:pPr>
        <w:pStyle w:val="OptionDescription"/>
      </w:pPr>
      <w:r>
        <w:t>1) Bruce Schneier, Applied Cryptography (2nd, Ed.), pp 191, 195</w:t>
      </w:r>
    </w:p>
    <w:p w14:paraId="08307E79" w14:textId="77777777" w:rsidR="00DF1705" w:rsidRDefault="00DF1705" w:rsidP="00DF1705">
      <w:pPr>
        <w:pStyle w:val="OptionDescription"/>
      </w:pPr>
      <w:r>
        <w:t>2) RFC 2040, The RC5, RC5-CBC, RC5-CBC-Pad, and RC5-CTS Algorithms</w:t>
      </w:r>
    </w:p>
    <w:p w14:paraId="47708F72" w14:textId="1359FB2E" w:rsidR="00DF1705" w:rsidRDefault="00DF1705" w:rsidP="00DF1705">
      <w:pPr>
        <w:pStyle w:val="OptionDescription"/>
      </w:pPr>
      <w:r>
        <w:t xml:space="preserve">3) "CBC ciphertext stealing" in </w:t>
      </w:r>
      <w:hyperlink r:id="rId44" w:history="1">
        <w:r w:rsidR="000367CF" w:rsidRPr="009A7BC8">
          <w:rPr>
            <w:rStyle w:val="Hyperlink"/>
          </w:rPr>
          <w:t>http://en.wikipedia.org/wiki/Ciphertext_stealing</w:t>
        </w:r>
      </w:hyperlink>
      <w:r w:rsidR="000367CF">
        <w:t xml:space="preserve"> </w:t>
      </w:r>
    </w:p>
    <w:p w14:paraId="443BD7B0" w14:textId="77777777" w:rsidR="00DF1705" w:rsidRDefault="00DF1705" w:rsidP="00DF1705">
      <w:pPr>
        <w:pStyle w:val="OptionName"/>
      </w:pPr>
      <w:r>
        <w:t>--cts2</w:t>
      </w:r>
    </w:p>
    <w:p w14:paraId="46CE5B85" w14:textId="77777777" w:rsidR="00DF1705" w:rsidRDefault="00DF1705" w:rsidP="00DF1705">
      <w:pPr>
        <w:pStyle w:val="OptionDescription"/>
      </w:pPr>
      <w:r>
        <w:t>Use Cipher Text Stealing (CTS) mode. TS packets with a payload shorter than 16 bytes are left clear.</w:t>
      </w:r>
    </w:p>
    <w:p w14:paraId="7599DC53" w14:textId="42B6A012" w:rsidR="00DF1705" w:rsidRDefault="00DF1705" w:rsidP="00DF1705">
      <w:pPr>
        <w:pStyle w:val="OptionDescription"/>
      </w:pPr>
      <w:r>
        <w:t xml:space="preserve">Several incompatible designs of CTS exist. This one implements the description in </w:t>
      </w:r>
      <w:hyperlink r:id="rId45" w:history="1">
        <w:r w:rsidR="000367CF" w:rsidRPr="009A7BC8">
          <w:rPr>
            <w:rStyle w:val="Hyperlink"/>
          </w:rPr>
          <w:t>http://csrc.nist.gov/groups/ST/toolkit/BCM/documents/ciphertext%20stealing%20proposal.pdf</w:t>
        </w:r>
      </w:hyperlink>
      <w:r w:rsidR="000367CF">
        <w:t xml:space="preserve"> </w:t>
      </w:r>
    </w:p>
    <w:p w14:paraId="2AA64248" w14:textId="77777777" w:rsidR="00284EFA" w:rsidRDefault="00284EFA" w:rsidP="00284EFA">
      <w:pPr>
        <w:pStyle w:val="OptionName"/>
      </w:pPr>
      <w:r>
        <w:t>--cts3</w:t>
      </w:r>
    </w:p>
    <w:p w14:paraId="47498DD0" w14:textId="77777777" w:rsidR="00284EFA" w:rsidRDefault="00284EFA" w:rsidP="00284EFA">
      <w:pPr>
        <w:pStyle w:val="OptionDescription"/>
      </w:pPr>
      <w:r>
        <w:t>Use ECB Cipher Text Stealing (CTS) mode. TS packets with a payload shorter than 17 bytes are left clear.</w:t>
      </w:r>
    </w:p>
    <w:p w14:paraId="6BD22D3E" w14:textId="529CE777" w:rsidR="00284EFA" w:rsidRDefault="00284EFA" w:rsidP="00284EFA">
      <w:pPr>
        <w:pStyle w:val="OptionDescription"/>
      </w:pPr>
      <w:r>
        <w:t xml:space="preserve">Several incompatible designs of CTS exist. This one implements the description of “ECB ciphertext stealing" in </w:t>
      </w:r>
      <w:hyperlink r:id="rId46" w:history="1">
        <w:r w:rsidR="000367CF" w:rsidRPr="009A7BC8">
          <w:rPr>
            <w:rStyle w:val="Hyperlink"/>
          </w:rPr>
          <w:t>http://en.wikipedia.org/wiki/Ciphertext_stealing</w:t>
        </w:r>
      </w:hyperlink>
      <w:r w:rsidR="000367CF">
        <w:t xml:space="preserve"> </w:t>
      </w:r>
    </w:p>
    <w:p w14:paraId="791E84B4" w14:textId="77777777" w:rsidR="007709AD" w:rsidRDefault="007709AD" w:rsidP="007709AD">
      <w:pPr>
        <w:pStyle w:val="OptionName"/>
      </w:pPr>
      <w:r>
        <w:t>--cts4</w:t>
      </w:r>
    </w:p>
    <w:p w14:paraId="22D5DDDC" w14:textId="77777777" w:rsidR="007709AD" w:rsidRDefault="007709AD" w:rsidP="007709AD">
      <w:pPr>
        <w:pStyle w:val="OptionDescription"/>
      </w:pPr>
      <w:r>
        <w:t>Use ECB Cipher Text Stealing (CTS) mode. TS packets with a payload shorter than 17 bytes are left clear.</w:t>
      </w:r>
    </w:p>
    <w:p w14:paraId="01AD0D21" w14:textId="77777777" w:rsidR="007709AD" w:rsidRDefault="007709AD" w:rsidP="007709AD">
      <w:pPr>
        <w:pStyle w:val="OptionDescription"/>
      </w:pPr>
      <w:r>
        <w:lastRenderedPageBreak/>
        <w:t>Several incompatible designs of CTS exist. This one implements the ECB ciphertext stealing which is used in ST 71xx chips.</w:t>
      </w:r>
    </w:p>
    <w:p w14:paraId="66DD540C" w14:textId="77777777" w:rsidR="00FD33CD" w:rsidRPr="00F85203" w:rsidRDefault="00FD33CD" w:rsidP="00FD33CD">
      <w:pPr>
        <w:pStyle w:val="OptionName"/>
        <w:rPr>
          <w:rFonts w:ascii="Menlo" w:hAnsi="Menlo"/>
        </w:rPr>
      </w:pPr>
      <w:r w:rsidRPr="00F85203">
        <w:t xml:space="preserve">--default-charset </w:t>
      </w:r>
      <w:r w:rsidRPr="00324DAE">
        <w:rPr>
          <w:b w:val="0"/>
          <w:i/>
        </w:rPr>
        <w:t>name</w:t>
      </w:r>
    </w:p>
    <w:p w14:paraId="53EE3EE1" w14:textId="77777777" w:rsidR="00FD33CD" w:rsidRPr="00097D77" w:rsidRDefault="00FD33CD" w:rsidP="00FD33CD">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5EF2B81" w14:textId="21BA4DE2" w:rsidR="00FD33CD" w:rsidRDefault="00FD33CD" w:rsidP="00FD33CD">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9272D6">
        <w:t>2.5</w:t>
      </w:r>
      <w:r>
        <w:fldChar w:fldCharType="end"/>
      </w:r>
      <w:r>
        <w:t xml:space="preserve"> for more details.</w:t>
      </w:r>
    </w:p>
    <w:p w14:paraId="7364F809" w14:textId="77777777" w:rsidR="008D24BF" w:rsidRDefault="008D24BF" w:rsidP="00A322D9">
      <w:pPr>
        <w:pStyle w:val="OptionName"/>
      </w:pPr>
      <w:r>
        <w:t>-d</w:t>
      </w:r>
      <w:r>
        <w:br/>
        <w:t>--descramble</w:t>
      </w:r>
    </w:p>
    <w:p w14:paraId="038C5AFF" w14:textId="77777777" w:rsidR="008D24BF" w:rsidRPr="008D24BF" w:rsidRDefault="008D24BF" w:rsidP="008D24BF">
      <w:pPr>
        <w:pStyle w:val="OptionDescription"/>
      </w:pPr>
      <w:r>
        <w:tab/>
      </w:r>
      <w:r w:rsidRPr="008D24BF">
        <w:t>Descramble instead of scramble.</w:t>
      </w:r>
    </w:p>
    <w:p w14:paraId="3A8BA781" w14:textId="77777777" w:rsidR="00A322D9" w:rsidRDefault="00A322D9" w:rsidP="00A322D9">
      <w:pPr>
        <w:pStyle w:val="OptionName"/>
      </w:pPr>
      <w:r>
        <w:t>--dvs042</w:t>
      </w:r>
    </w:p>
    <w:p w14:paraId="1AA5C28D" w14:textId="77777777" w:rsidR="00A322D9" w:rsidRDefault="005445B5" w:rsidP="00A322D9">
      <w:pPr>
        <w:pStyle w:val="OptionDescription"/>
      </w:pPr>
      <w:r>
        <w:t>Use</w:t>
      </w:r>
      <w:r w:rsidR="00A322D9">
        <w:t xml:space="preserve"> DVS 042 (now ANSI/SCTE 52 2003) cipher block chaining mode.</w:t>
      </w:r>
    </w:p>
    <w:p w14:paraId="64256806" w14:textId="77777777" w:rsidR="00A322D9" w:rsidRPr="00A322D9" w:rsidRDefault="00A322D9" w:rsidP="00A322D9">
      <w:pPr>
        <w:pStyle w:val="OptionDescription"/>
      </w:pPr>
      <w:r>
        <w:t>TS packets with a payload shorter than 16 bytes are left clear. Note that the DVS 042 standard allows the scrambling of short messages (shorter than the cipher block size, ie. 16 bytes with AES) but the two versions of the standard (</w:t>
      </w:r>
      <w:r w:rsidRPr="00A322D9">
        <w:t>ANSI/SCTE 52 2003</w:t>
      </w:r>
      <w:r>
        <w:t xml:space="preserve"> and ANSI/SCTE 52 2008) have incompatible descriptions of the processing of short messages. To avoid conflicts, this plugin does not scramble these short messages.</w:t>
      </w:r>
    </w:p>
    <w:p w14:paraId="0A148EFE" w14:textId="77777777" w:rsidR="00995BCD" w:rsidRDefault="00995BCD" w:rsidP="002D5ADE">
      <w:pPr>
        <w:pStyle w:val="OptionName"/>
      </w:pPr>
      <w:r>
        <w:t>--ecb</w:t>
      </w:r>
    </w:p>
    <w:p w14:paraId="51BE4D76" w14:textId="77777777" w:rsidR="00995BCD" w:rsidRDefault="00995BCD" w:rsidP="00995BCD">
      <w:pPr>
        <w:pStyle w:val="OptionDescription"/>
      </w:pPr>
      <w:r>
        <w:t>Use Electronic Code Book (ECB) mode without padding. The residue (last</w:t>
      </w:r>
      <w:r w:rsidR="00451780">
        <w:t xml:space="preserve"> </w:t>
      </w:r>
      <w:r>
        <w:t>part of the packet payload, shorter than 16 bytes) is left clear.</w:t>
      </w:r>
      <w:r w:rsidR="00451780">
        <w:t xml:space="preserve"> </w:t>
      </w:r>
      <w:r>
        <w:t>This is the default mode.</w:t>
      </w:r>
    </w:p>
    <w:p w14:paraId="0CAE81A2" w14:textId="77777777" w:rsidR="006141D8" w:rsidRPr="007D4329" w:rsidRDefault="006141D8" w:rsidP="006141D8">
      <w:pPr>
        <w:pStyle w:val="OptionName"/>
        <w:rPr>
          <w:rFonts w:ascii="Menlo" w:hAnsi="Menlo"/>
        </w:rPr>
      </w:pPr>
      <w:r>
        <w:t>--europe</w:t>
      </w:r>
    </w:p>
    <w:p w14:paraId="1DAFEE8F" w14:textId="60D51D5B" w:rsidR="006141D8" w:rsidRPr="00B26EC4" w:rsidRDefault="006141D8" w:rsidP="006141D8">
      <w:pPr>
        <w:pStyle w:val="OptionDescription"/>
      </w:pPr>
      <w:r w:rsidRPr="00B26EC4">
        <w:t xml:space="preserve">A synonym for </w:t>
      </w:r>
      <w:r w:rsidRPr="00422316">
        <w:rPr>
          <w:rStyle w:val="Codeintext"/>
        </w:rPr>
        <w:t>--default-charset ISO-8859-15</w:t>
      </w:r>
      <w:r w:rsidRPr="00B26EC4">
        <w:t xml:space="preserve">. </w:t>
      </w:r>
      <w:r>
        <w:t>See</w:t>
      </w:r>
      <w:r w:rsidRPr="0060601C">
        <w:t xml:space="preserve"> </w:t>
      </w:r>
      <w:r>
        <w:t xml:space="preserve">section </w:t>
      </w:r>
      <w:r>
        <w:fldChar w:fldCharType="begin"/>
      </w:r>
      <w:r>
        <w:instrText xml:space="preserve"> REF _Ref38724317 \r \h </w:instrText>
      </w:r>
      <w:r>
        <w:fldChar w:fldCharType="separate"/>
      </w:r>
      <w:r w:rsidR="009272D6">
        <w:t>2.5</w:t>
      </w:r>
      <w:r>
        <w:fldChar w:fldCharType="end"/>
      </w:r>
      <w:r>
        <w:t xml:space="preserve"> for more details.</w:t>
      </w:r>
    </w:p>
    <w:p w14:paraId="015F9B1A" w14:textId="0663DB7A" w:rsidR="00995BCD" w:rsidRDefault="00995BCD" w:rsidP="00995BCD">
      <w:pPr>
        <w:pStyle w:val="OptionName"/>
      </w:pPr>
      <w:r>
        <w:t xml:space="preserve">-i </w:t>
      </w:r>
      <w:r w:rsidR="00E406D1">
        <w:rPr>
          <w:b w:val="0"/>
          <w:i/>
        </w:rPr>
        <w:t>hexa-digits</w:t>
      </w:r>
      <w:r>
        <w:br/>
        <w:t xml:space="preserve">--iv </w:t>
      </w:r>
      <w:r w:rsidR="00E406D1">
        <w:rPr>
          <w:b w:val="0"/>
          <w:i/>
        </w:rPr>
        <w:t>hexa-digits</w:t>
      </w:r>
    </w:p>
    <w:p w14:paraId="4BCDDBEF" w14:textId="2EF4CF04" w:rsidR="00995BCD" w:rsidRDefault="00995BCD" w:rsidP="00995BCD">
      <w:pPr>
        <w:pStyle w:val="OptionDescription"/>
      </w:pPr>
      <w:r>
        <w:t>Specifies the initialization vector. Must be a string of 32 hexadecimal</w:t>
      </w:r>
      <w:r w:rsidR="00451780">
        <w:t xml:space="preserve"> </w:t>
      </w:r>
      <w:r>
        <w:t xml:space="preserve">digits. Must not be used in ECB </w:t>
      </w:r>
      <w:r w:rsidR="007709AD">
        <w:t xml:space="preserve">mode and the various ECB-CTS </w:t>
      </w:r>
      <w:r>
        <w:t>mode</w:t>
      </w:r>
      <w:r w:rsidR="007709AD">
        <w:t>s</w:t>
      </w:r>
      <w:r w:rsidR="00031F3B">
        <w:t xml:space="preserve"> (CTS3, CTS4)</w:t>
      </w:r>
      <w:r>
        <w:t>. The default IV is all zeroes.</w:t>
      </w:r>
    </w:p>
    <w:p w14:paraId="337B2F1A" w14:textId="77777777" w:rsidR="006141D8" w:rsidRDefault="006141D8" w:rsidP="006141D8">
      <w:pPr>
        <w:pStyle w:val="OptionName"/>
      </w:pPr>
      <w:r>
        <w:t>--japan</w:t>
      </w:r>
    </w:p>
    <w:p w14:paraId="17CABE22" w14:textId="630D1010" w:rsidR="006141D8" w:rsidRDefault="006141D8" w:rsidP="006141D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9272D6">
        <w:t>2.5</w:t>
      </w:r>
      <w:r>
        <w:fldChar w:fldCharType="end"/>
      </w:r>
      <w:r>
        <w:t xml:space="preserve"> for more details.</w:t>
      </w:r>
    </w:p>
    <w:p w14:paraId="57ECCEFB" w14:textId="0D92C276" w:rsidR="00995BCD" w:rsidRDefault="00995BCD" w:rsidP="00451780">
      <w:pPr>
        <w:pStyle w:val="OptionName"/>
      </w:pPr>
      <w:r>
        <w:t xml:space="preserve">-k </w:t>
      </w:r>
      <w:r w:rsidR="00E406D1">
        <w:rPr>
          <w:b w:val="0"/>
          <w:i/>
        </w:rPr>
        <w:t>hexa-digits</w:t>
      </w:r>
      <w:r w:rsidR="00451780">
        <w:br/>
      </w:r>
      <w:r>
        <w:t xml:space="preserve">--key </w:t>
      </w:r>
      <w:r w:rsidR="00E406D1">
        <w:rPr>
          <w:b w:val="0"/>
          <w:i/>
        </w:rPr>
        <w:t>hexa-digits</w:t>
      </w:r>
    </w:p>
    <w:p w14:paraId="32CD489A" w14:textId="77777777" w:rsidR="006B3DED" w:rsidRDefault="00995BCD" w:rsidP="00995BCD">
      <w:pPr>
        <w:pStyle w:val="OptionDescription"/>
      </w:pPr>
      <w:r>
        <w:t>Specifies a fixed and constant AES key for all TS packets. The value</w:t>
      </w:r>
      <w:r w:rsidR="00451780">
        <w:t xml:space="preserve"> </w:t>
      </w:r>
      <w:r>
        <w:t>must be a string of 32 or 64 hexadecimal digits. This is a mandatory</w:t>
      </w:r>
      <w:r w:rsidR="00451780">
        <w:t xml:space="preserve"> </w:t>
      </w:r>
      <w:r>
        <w:t>parameter.</w:t>
      </w:r>
    </w:p>
    <w:p w14:paraId="0867187C" w14:textId="77777777" w:rsidR="00A2583C" w:rsidRDefault="00A2583C" w:rsidP="00A2583C">
      <w:pPr>
        <w:pStyle w:val="OptionName"/>
      </w:pPr>
      <w:r>
        <w:t>--</w:t>
      </w:r>
      <w:r w:rsidRPr="00FA4384">
        <w:t>philippines</w:t>
      </w:r>
    </w:p>
    <w:p w14:paraId="76230D08" w14:textId="11A49718" w:rsidR="00A2583C" w:rsidRDefault="00A2583C" w:rsidP="00A2583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9272D6">
        <w:t>2.5.2</w:t>
      </w:r>
      <w:r>
        <w:fldChar w:fldCharType="end"/>
      </w:r>
      <w:r>
        <w:t xml:space="preserve"> for more details.</w:t>
      </w:r>
    </w:p>
    <w:p w14:paraId="39B7F0C1" w14:textId="77777777" w:rsidR="007B0924" w:rsidRDefault="007B0924" w:rsidP="007B0924">
      <w:pPr>
        <w:pStyle w:val="OptionName"/>
      </w:pPr>
      <w:r>
        <w:t xml:space="preserve">-p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r>
        <w:br/>
        <w:t xml:space="preserve">--pid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p>
    <w:p w14:paraId="609BF7E6" w14:textId="77777777" w:rsidR="007B0924" w:rsidRDefault="00377B8E" w:rsidP="007B0924">
      <w:pPr>
        <w:pStyle w:val="OptionDescription"/>
      </w:pPr>
      <w:r>
        <w:t xml:space="preserve">Specifies </w:t>
      </w:r>
      <w:r w:rsidR="007B0924">
        <w:t>PID</w:t>
      </w:r>
      <w:r>
        <w:t>’s</w:t>
      </w:r>
      <w:r w:rsidR="007B0924">
        <w:t xml:space="preserve"> to scramble. Can be used instead of specifying a service.</w:t>
      </w:r>
    </w:p>
    <w:p w14:paraId="5A821FF3" w14:textId="77777777" w:rsidR="007B0924" w:rsidRDefault="007B0924" w:rsidP="007B0924">
      <w:pPr>
        <w:pStyle w:val="OptionDescription"/>
      </w:pPr>
      <w:r>
        <w:t xml:space="preserve">Several </w:t>
      </w:r>
      <w:r w:rsidRPr="00422316">
        <w:rPr>
          <w:rStyle w:val="Codeintext"/>
        </w:rPr>
        <w:t>--pid</w:t>
      </w:r>
      <w:r>
        <w:t xml:space="preserve"> options may be specified.</w:t>
      </w:r>
    </w:p>
    <w:p w14:paraId="4D108E9C" w14:textId="77777777" w:rsidR="00AA0761" w:rsidRPr="00CF0FFB" w:rsidRDefault="00AA0761" w:rsidP="00AA0761">
      <w:pPr>
        <w:pStyle w:val="UsageTitle"/>
      </w:pPr>
      <w:r w:rsidRPr="00CF0FFB">
        <w:t xml:space="preserve">Generic </w:t>
      </w:r>
      <w:r w:rsidR="004F5DBA">
        <w:t xml:space="preserve">packet processing </w:t>
      </w:r>
      <w:r w:rsidRPr="00CF0FFB">
        <w:t>plugin options</w:t>
      </w:r>
    </w:p>
    <w:p w14:paraId="0F3BCEA4" w14:textId="77777777" w:rsidR="00AA0761" w:rsidRPr="00CF0FFB" w:rsidRDefault="00AA0761" w:rsidP="00AA0761">
      <w:pPr>
        <w:ind w:left="284"/>
      </w:pPr>
      <w:r w:rsidRPr="00CF0FFB">
        <w:t>The following options are implicitly defined in all packet processing plugins.</w:t>
      </w:r>
    </w:p>
    <w:p w14:paraId="04732680" w14:textId="77777777" w:rsidR="00AA0761" w:rsidRDefault="00AA0761" w:rsidP="00AA0761">
      <w:pPr>
        <w:pStyle w:val="OptionName"/>
      </w:pPr>
      <w:r>
        <w:t>--help</w:t>
      </w:r>
    </w:p>
    <w:p w14:paraId="5098A376" w14:textId="77777777" w:rsidR="00AA0761" w:rsidRDefault="00AA0761" w:rsidP="00AA0761">
      <w:pPr>
        <w:pStyle w:val="OptionDescription"/>
      </w:pPr>
      <w:r>
        <w:t>Display this help text.</w:t>
      </w:r>
    </w:p>
    <w:p w14:paraId="0AC3D118" w14:textId="77777777" w:rsidR="00AA0761" w:rsidRDefault="00AA0761" w:rsidP="00AA0761">
      <w:pPr>
        <w:pStyle w:val="OptionName"/>
      </w:pPr>
      <w:r>
        <w:lastRenderedPageBreak/>
        <w:t xml:space="preserve">--only-label </w:t>
      </w:r>
      <w:r w:rsidRPr="00CF0FFB">
        <w:rPr>
          <w:b w:val="0"/>
          <w:i/>
        </w:rPr>
        <w:t>label1</w:t>
      </w:r>
      <w:r w:rsidRPr="00CF0FFB">
        <w:rPr>
          <w:b w:val="0"/>
        </w:rPr>
        <w:t>[-</w:t>
      </w:r>
      <w:r w:rsidRPr="00CF0FFB">
        <w:rPr>
          <w:b w:val="0"/>
          <w:i/>
        </w:rPr>
        <w:t>label2</w:t>
      </w:r>
      <w:r w:rsidRPr="00CF0FFB">
        <w:rPr>
          <w:b w:val="0"/>
        </w:rPr>
        <w:t>]</w:t>
      </w:r>
    </w:p>
    <w:p w14:paraId="1539366D" w14:textId="77777777" w:rsidR="00AA0761" w:rsidRDefault="00AA0761" w:rsidP="00AA0761">
      <w:pPr>
        <w:pStyle w:val="OptionDescription"/>
      </w:pPr>
      <w:r>
        <w:t>Invoke this plugin only for packets with any of the specified labels. Other packets are transparently passed to the next plugin, without going through this one.</w:t>
      </w:r>
    </w:p>
    <w:p w14:paraId="4EE9A99F" w14:textId="77777777" w:rsidR="00AA0761" w:rsidRPr="004E5CDD" w:rsidRDefault="00AA0761" w:rsidP="00AA0761">
      <w:pPr>
        <w:pStyle w:val="OptionDescription"/>
      </w:pPr>
      <w:r>
        <w:t xml:space="preserve">Several </w:t>
      </w:r>
      <w:r w:rsidRPr="00CE6802">
        <w:rPr>
          <w:rStyle w:val="Codeintext"/>
        </w:rPr>
        <w:t>--only-label</w:t>
      </w:r>
      <w:r>
        <w:t xml:space="preserve"> options may be specified.</w:t>
      </w:r>
    </w:p>
    <w:p w14:paraId="751D112D" w14:textId="77777777" w:rsidR="00234B97" w:rsidRDefault="00234B97" w:rsidP="00234B97">
      <w:pPr>
        <w:pStyle w:val="ReferenceSectionTitle"/>
      </w:pPr>
      <w:bookmarkStart w:id="251" w:name="_Toc166362896"/>
      <w:r>
        <w:lastRenderedPageBreak/>
        <w:t>analyze</w:t>
      </w:r>
      <w:bookmarkEnd w:id="251"/>
    </w:p>
    <w:p w14:paraId="7728D212" w14:textId="77777777" w:rsidR="00234B97" w:rsidRDefault="00EB303A" w:rsidP="00E233F7">
      <w:pPr>
        <w:pStyle w:val="UsageTitle"/>
      </w:pPr>
      <w:r>
        <w:t>Global t</w:t>
      </w:r>
      <w:r w:rsidR="00234B97">
        <w:t xml:space="preserve">ransport </w:t>
      </w:r>
      <w:r>
        <w:t>s</w:t>
      </w:r>
      <w:r w:rsidR="00234B97">
        <w:t xml:space="preserve">tream </w:t>
      </w:r>
      <w:r>
        <w:t>a</w:t>
      </w:r>
      <w:r w:rsidR="00234B97">
        <w:t xml:space="preserve">nalysis </w:t>
      </w:r>
    </w:p>
    <w:p w14:paraId="740FFDF0" w14:textId="22B8D148" w:rsidR="00234B97" w:rsidRDefault="00234B97" w:rsidP="00234B97">
      <w:r>
        <w:t xml:space="preserve">This plugin performs various types of global analysis on the transport stream. It is equivalent to the </w:t>
      </w:r>
      <w:r w:rsidRPr="005B151B">
        <w:rPr>
          <w:rStyle w:val="Codeintext"/>
        </w:rPr>
        <w:t>tsanalyze</w:t>
      </w:r>
      <w:r>
        <w:t xml:space="preserve"> utility. </w:t>
      </w:r>
      <w:r w:rsidR="00AE0ADB">
        <w:t>The</w:t>
      </w:r>
      <w:r>
        <w:t xml:space="preserve"> following two commands produce the same result</w:t>
      </w:r>
      <w:r w:rsidR="00293E1A">
        <w:t>:</w:t>
      </w:r>
    </w:p>
    <w:p w14:paraId="248DD4B4" w14:textId="77777777" w:rsidR="00234B97" w:rsidRDefault="00234B97" w:rsidP="00FE69CD">
      <w:pPr>
        <w:pStyle w:val="UsageSyntax"/>
      </w:pPr>
      <w:r>
        <w:t xml:space="preserve">tsanalyze </w:t>
      </w:r>
      <w:r>
        <w:rPr>
          <w:i/>
          <w:iCs/>
        </w:rPr>
        <w:t>options</w:t>
      </w:r>
      <w:r>
        <w:t xml:space="preserve"> </w:t>
      </w:r>
      <w:r>
        <w:rPr>
          <w:i/>
          <w:iCs/>
        </w:rPr>
        <w:t>filename</w:t>
      </w:r>
      <w:r w:rsidR="00FE69CD">
        <w:br/>
      </w:r>
      <w:r>
        <w:t xml:space="preserve">tsp –I file </w:t>
      </w:r>
      <w:r>
        <w:rPr>
          <w:i/>
          <w:iCs/>
        </w:rPr>
        <w:t>filename</w:t>
      </w:r>
      <w:r>
        <w:t xml:space="preserve"> –P analyze </w:t>
      </w:r>
      <w:r>
        <w:rPr>
          <w:i/>
          <w:iCs/>
        </w:rPr>
        <w:t>options</w:t>
      </w:r>
      <w:r>
        <w:t xml:space="preserve"> –O drop</w:t>
      </w:r>
    </w:p>
    <w:p w14:paraId="7025C23F" w14:textId="77777777" w:rsidR="00234B97" w:rsidRPr="00322547" w:rsidRDefault="00BD19C2" w:rsidP="00E233F7">
      <w:pPr>
        <w:pStyle w:val="UsageTitle"/>
      </w:pPr>
      <w:r w:rsidRPr="00322547">
        <w:t>Usage</w:t>
      </w:r>
    </w:p>
    <w:p w14:paraId="7399E850" w14:textId="77777777" w:rsidR="00234B97" w:rsidRPr="00322547" w:rsidRDefault="00234B97" w:rsidP="00234B97">
      <w:pPr>
        <w:pStyle w:val="UsageSyntax"/>
      </w:pPr>
      <w:r w:rsidRPr="00322547">
        <w:t>tsp -P analyze [</w:t>
      </w:r>
      <w:r w:rsidRPr="00322547">
        <w:rPr>
          <w:i/>
          <w:iCs/>
        </w:rPr>
        <w:t>options</w:t>
      </w:r>
      <w:r w:rsidRPr="00322547">
        <w:t>]</w:t>
      </w:r>
    </w:p>
    <w:p w14:paraId="727247F6" w14:textId="77777777" w:rsidR="00234B97" w:rsidRPr="0010024C" w:rsidRDefault="00234B97" w:rsidP="00E233F7">
      <w:pPr>
        <w:pStyle w:val="UsageTitle"/>
      </w:pPr>
      <w:r w:rsidRPr="0010024C">
        <w:t>General purpose options</w:t>
      </w:r>
    </w:p>
    <w:p w14:paraId="1EC1197A" w14:textId="77777777" w:rsidR="00AE0ADB" w:rsidRDefault="00AE0ADB" w:rsidP="00AE0ADB">
      <w:pPr>
        <w:pStyle w:val="OptionName"/>
      </w:pPr>
      <w:r>
        <w:t>-c</w:t>
      </w:r>
      <w:r>
        <w:br/>
        <w:t>--cumulative</w:t>
      </w:r>
    </w:p>
    <w:p w14:paraId="70FB20AE" w14:textId="77777777" w:rsidR="00AE0ADB" w:rsidRDefault="00AE0ADB" w:rsidP="00AE0ADB">
      <w:pPr>
        <w:pStyle w:val="OptionDescription"/>
      </w:pPr>
      <w:r>
        <w:t xml:space="preserve">With </w:t>
      </w:r>
      <w:r w:rsidRPr="00AE0ADB">
        <w:rPr>
          <w:rStyle w:val="Codeintext"/>
        </w:rPr>
        <w:t>--interval</w:t>
      </w:r>
      <w:r>
        <w:t>, accumulate analysis data of all intervals. With this option, each new report is an analysis from the beginning of the stream.</w:t>
      </w:r>
    </w:p>
    <w:p w14:paraId="6D21985D" w14:textId="77777777" w:rsidR="00AE0ADB" w:rsidRDefault="00AE0ADB" w:rsidP="00AE0ADB">
      <w:pPr>
        <w:pStyle w:val="OptionDescription"/>
      </w:pPr>
      <w:r>
        <w:t>By default, the analyzed data are reset after each report.</w:t>
      </w:r>
    </w:p>
    <w:p w14:paraId="253F8ECC" w14:textId="77777777" w:rsidR="00BB7CFE" w:rsidRDefault="00BB7CFE" w:rsidP="00BB7CFE">
      <w:pPr>
        <w:pStyle w:val="OptionName"/>
      </w:pPr>
      <w:r>
        <w:t xml:space="preserve">-i </w:t>
      </w:r>
      <w:r w:rsidRPr="0071006E">
        <w:rPr>
          <w:b w:val="0"/>
          <w:i/>
        </w:rPr>
        <w:t>seconds</w:t>
      </w:r>
      <w:r>
        <w:br/>
        <w:t xml:space="preserve">--interval </w:t>
      </w:r>
      <w:r w:rsidRPr="0071006E">
        <w:rPr>
          <w:b w:val="0"/>
          <w:i/>
        </w:rPr>
        <w:t>seconds</w:t>
      </w:r>
    </w:p>
    <w:p w14:paraId="1255E747" w14:textId="21D1B2B7" w:rsidR="00BB7CFE" w:rsidRDefault="00BB7CFE" w:rsidP="00BB7CFE">
      <w:pPr>
        <w:pStyle w:val="OptionDescription"/>
      </w:pPr>
      <w:r>
        <w:t>Produce a new output file at regular intervals. After outpu</w:t>
      </w:r>
      <w:r w:rsidR="002601A0">
        <w:t>t</w:t>
      </w:r>
      <w:r>
        <w:t>ting a file, the analysis context is reset, i</w:t>
      </w:r>
      <w:r w:rsidR="008230B4">
        <w:t>.</w:t>
      </w:r>
      <w:r>
        <w:t>e. each output file contains a fully independent analysis.</w:t>
      </w:r>
    </w:p>
    <w:p w14:paraId="049646FE" w14:textId="77777777" w:rsidR="00BB7CFE" w:rsidRDefault="00BB7CFE" w:rsidP="00BB7CFE">
      <w:pPr>
        <w:pStyle w:val="OptionName"/>
      </w:pPr>
      <w:r>
        <w:t>-m</w:t>
      </w:r>
      <w:r>
        <w:br/>
        <w:t>--multiple-files</w:t>
      </w:r>
    </w:p>
    <w:p w14:paraId="142E3A98" w14:textId="77777777" w:rsidR="00BB7CFE" w:rsidRDefault="00BB7CFE" w:rsidP="00BB7CFE">
      <w:pPr>
        <w:pStyle w:val="OptionDescription"/>
      </w:pPr>
      <w:r>
        <w:t xml:space="preserve">When used with </w:t>
      </w:r>
      <w:r w:rsidRPr="008230B4">
        <w:rPr>
          <w:rStyle w:val="Codeintext"/>
        </w:rPr>
        <w:t>--interval</w:t>
      </w:r>
      <w:r>
        <w:t xml:space="preserve"> and </w:t>
      </w:r>
      <w:r w:rsidRPr="008230B4">
        <w:rPr>
          <w:rStyle w:val="Codeintext"/>
        </w:rPr>
        <w:t>--output-file</w:t>
      </w:r>
      <w:r>
        <w:t xml:space="preserve">, create a new file for each analysis instead of rewriting the previous file. Assuming that the specified output file name has the form </w:t>
      </w:r>
      <w:r w:rsidRPr="008230B4">
        <w:rPr>
          <w:rStyle w:val="Codeintext"/>
        </w:rPr>
        <w:t>base.ext</w:t>
      </w:r>
      <w:r>
        <w:t>, each file is created with a time stamp in its na</w:t>
      </w:r>
      <w:r w:rsidR="00683466">
        <w:t>me as</w:t>
      </w:r>
      <w:r w:rsidR="00683466">
        <w:rPr>
          <w:rFonts w:ascii="Consolas" w:hAnsi="Consolas" w:cs="Consolas"/>
        </w:rPr>
        <w:t xml:space="preserve"> </w:t>
      </w:r>
      <w:r w:rsidR="00683466" w:rsidRPr="008230B4">
        <w:rPr>
          <w:rStyle w:val="Codeintext"/>
        </w:rPr>
        <w:t>b</w:t>
      </w:r>
      <w:r w:rsidRPr="008230B4">
        <w:rPr>
          <w:rStyle w:val="Codeintext"/>
        </w:rPr>
        <w:t>ase</w:t>
      </w:r>
      <w:r w:rsidR="00C7479F">
        <w:rPr>
          <w:rStyle w:val="Codeintext"/>
        </w:rPr>
        <w:t>-</w:t>
      </w:r>
      <w:r w:rsidRPr="008230B4">
        <w:rPr>
          <w:rStyle w:val="Codeintext"/>
          <w:i/>
        </w:rPr>
        <w:t>YYYYMMDD</w:t>
      </w:r>
      <w:r w:rsidR="00C7479F">
        <w:rPr>
          <w:rStyle w:val="Codeintext"/>
          <w:i/>
        </w:rPr>
        <w:t>-</w:t>
      </w:r>
      <w:r w:rsidRPr="008230B4">
        <w:rPr>
          <w:rStyle w:val="Codeintext"/>
          <w:i/>
        </w:rPr>
        <w:t>hhmmss</w:t>
      </w:r>
      <w:r w:rsidRPr="008230B4">
        <w:rPr>
          <w:rStyle w:val="Codeintext"/>
        </w:rPr>
        <w:t>.ext</w:t>
      </w:r>
      <w:r>
        <w:t>.</w:t>
      </w:r>
    </w:p>
    <w:p w14:paraId="4C8A9529" w14:textId="77777777" w:rsidR="00234B97" w:rsidRDefault="00234B97" w:rsidP="00234B9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7B892BB8" w14:textId="77777777" w:rsidR="00234B97" w:rsidRDefault="00234B97" w:rsidP="00234B97">
      <w:pPr>
        <w:pStyle w:val="OptionDescription"/>
      </w:pPr>
      <w:r>
        <w:t>Specify the output text file for the analysis result. By default, use the standard output.</w:t>
      </w:r>
    </w:p>
    <w:p w14:paraId="585F2C47" w14:textId="77777777" w:rsidR="00234B97" w:rsidRDefault="00234B97" w:rsidP="00234B97">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binary output of the TS packets!</w:t>
      </w:r>
    </w:p>
    <w:p w14:paraId="56327223" w14:textId="77777777" w:rsidR="006B3DED" w:rsidRPr="0010024C" w:rsidRDefault="003020DE" w:rsidP="00E233F7">
      <w:pPr>
        <w:pStyle w:val="UsageTitle"/>
      </w:pPr>
      <w:r w:rsidRPr="0010024C">
        <w:t>Analysis and o</w:t>
      </w:r>
      <w:r w:rsidR="006B3DED" w:rsidRPr="0010024C">
        <w:t>utput control options</w:t>
      </w:r>
    </w:p>
    <w:p w14:paraId="68519A74" w14:textId="77777777" w:rsidR="006B3DED" w:rsidRDefault="006B3DED" w:rsidP="006B3DED">
      <w:pPr>
        <w:ind w:left="284"/>
      </w:pPr>
      <w:r>
        <w:t xml:space="preserve">The options for controlling the </w:t>
      </w:r>
      <w:r w:rsidR="003020DE">
        <w:t xml:space="preserve">analysis and the </w:t>
      </w:r>
      <w:r>
        <w:t xml:space="preserve">output are the same as for the </w:t>
      </w:r>
      <w:r w:rsidRPr="008230B4">
        <w:rPr>
          <w:rStyle w:val="Codeintext"/>
        </w:rPr>
        <w:t>tsanalyze</w:t>
      </w:r>
      <w:r>
        <w:t xml:space="preserve"> utility.</w:t>
      </w:r>
    </w:p>
    <w:p w14:paraId="1D9F4A01" w14:textId="77777777" w:rsidR="006941F4" w:rsidRPr="00CF0FFB" w:rsidRDefault="006941F4" w:rsidP="006941F4">
      <w:pPr>
        <w:pStyle w:val="UsageTitle"/>
      </w:pPr>
      <w:r w:rsidRPr="00CF0FFB">
        <w:t xml:space="preserve">Generic </w:t>
      </w:r>
      <w:r>
        <w:t xml:space="preserve">packet processing </w:t>
      </w:r>
      <w:r w:rsidRPr="00CF0FFB">
        <w:t>plugin options</w:t>
      </w:r>
    </w:p>
    <w:p w14:paraId="02E6D77E" w14:textId="77777777" w:rsidR="006941F4" w:rsidRPr="00CF0FFB" w:rsidRDefault="006941F4" w:rsidP="006941F4">
      <w:pPr>
        <w:ind w:left="284"/>
      </w:pPr>
      <w:r w:rsidRPr="00CF0FFB">
        <w:t>The following options are implicitly defined in all packet processing plugins.</w:t>
      </w:r>
    </w:p>
    <w:p w14:paraId="6CE5A90E" w14:textId="77777777" w:rsidR="006941F4" w:rsidRDefault="006941F4" w:rsidP="006941F4">
      <w:pPr>
        <w:pStyle w:val="OptionName"/>
      </w:pPr>
      <w:r>
        <w:t>--help</w:t>
      </w:r>
    </w:p>
    <w:p w14:paraId="41936557" w14:textId="77777777" w:rsidR="006941F4" w:rsidRDefault="006941F4" w:rsidP="006941F4">
      <w:pPr>
        <w:pStyle w:val="OptionDescription"/>
      </w:pPr>
      <w:r>
        <w:t>Display this help text.</w:t>
      </w:r>
    </w:p>
    <w:p w14:paraId="4EA390B3" w14:textId="77777777" w:rsidR="006941F4" w:rsidRDefault="006941F4" w:rsidP="006941F4">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73F2F18D" w14:textId="77777777" w:rsidR="006941F4" w:rsidRDefault="006941F4" w:rsidP="006941F4">
      <w:pPr>
        <w:pStyle w:val="OptionDescription"/>
      </w:pPr>
      <w:r>
        <w:t>Invoke this plugin only for packets with any of the specified labels. Other packets are transparently passed to the next plugin, without going through this one.</w:t>
      </w:r>
    </w:p>
    <w:p w14:paraId="4A2995D9" w14:textId="77777777" w:rsidR="00CF0FFB" w:rsidRPr="004E5CDD" w:rsidRDefault="006941F4" w:rsidP="006941F4">
      <w:pPr>
        <w:pStyle w:val="OptionDescription"/>
      </w:pPr>
      <w:r>
        <w:t xml:space="preserve">Several </w:t>
      </w:r>
      <w:r w:rsidRPr="00CE6802">
        <w:rPr>
          <w:rStyle w:val="Codeintext"/>
        </w:rPr>
        <w:t>--only-label</w:t>
      </w:r>
      <w:r>
        <w:t xml:space="preserve"> options may be specified.</w:t>
      </w:r>
    </w:p>
    <w:p w14:paraId="386687C4" w14:textId="77777777" w:rsidR="007702EE" w:rsidRDefault="007702EE" w:rsidP="00A545B1">
      <w:pPr>
        <w:pStyle w:val="ReferenceSectionTitle"/>
      </w:pPr>
      <w:bookmarkStart w:id="252" w:name="_Ref192475918"/>
      <w:bookmarkStart w:id="253" w:name="_Toc192480533"/>
      <w:bookmarkStart w:id="254" w:name="_Toc166362897"/>
      <w:r>
        <w:lastRenderedPageBreak/>
        <w:t>bat</w:t>
      </w:r>
      <w:bookmarkEnd w:id="254"/>
    </w:p>
    <w:p w14:paraId="50732D30" w14:textId="77777777" w:rsidR="007702EE" w:rsidRPr="0010024C" w:rsidRDefault="007702EE" w:rsidP="00E233F7">
      <w:pPr>
        <w:pStyle w:val="UsageTitle"/>
      </w:pPr>
      <w:r w:rsidRPr="0010024C">
        <w:t xml:space="preserve">Perform </w:t>
      </w:r>
      <w:r w:rsidR="00184EBE">
        <w:t>v</w:t>
      </w:r>
      <w:r w:rsidRPr="0010024C">
        <w:t xml:space="preserve">arious </w:t>
      </w:r>
      <w:r w:rsidR="00184EBE">
        <w:t>t</w:t>
      </w:r>
      <w:r w:rsidRPr="0010024C">
        <w:t xml:space="preserve">ransformations on </w:t>
      </w:r>
      <w:r w:rsidR="000F3C67">
        <w:t>a</w:t>
      </w:r>
      <w:r w:rsidRPr="0010024C">
        <w:t xml:space="preserve"> BAT </w:t>
      </w:r>
    </w:p>
    <w:p w14:paraId="6D99731C" w14:textId="77777777" w:rsidR="007702EE" w:rsidRDefault="007702EE" w:rsidP="007702EE">
      <w:r>
        <w:t>This plugin performs various transformations on the BAT, either all BAT’s of the transport stream or one specific BAT for one specific bouquet.</w:t>
      </w:r>
    </w:p>
    <w:p w14:paraId="32E1EFDC" w14:textId="77777777" w:rsidR="007702EE" w:rsidRPr="0069541E" w:rsidRDefault="00BD19C2" w:rsidP="00E233F7">
      <w:pPr>
        <w:pStyle w:val="UsageTitle"/>
        <w:rPr>
          <w:lang w:val="fr-FR"/>
        </w:rPr>
      </w:pPr>
      <w:r w:rsidRPr="0069541E">
        <w:rPr>
          <w:lang w:val="fr-FR"/>
        </w:rPr>
        <w:t>Usage</w:t>
      </w:r>
    </w:p>
    <w:p w14:paraId="20BB99F9" w14:textId="77777777" w:rsidR="007702EE" w:rsidRPr="0069541E" w:rsidRDefault="007702EE" w:rsidP="007702EE">
      <w:pPr>
        <w:pStyle w:val="UsageSyntax"/>
        <w:rPr>
          <w:lang w:val="fr-FR"/>
        </w:rPr>
      </w:pPr>
      <w:r w:rsidRPr="0069541E">
        <w:rPr>
          <w:lang w:val="fr-FR"/>
        </w:rPr>
        <w:t>tsp -P bat [</w:t>
      </w:r>
      <w:r w:rsidRPr="0069541E">
        <w:rPr>
          <w:i/>
          <w:lang w:val="fr-FR"/>
        </w:rPr>
        <w:t>options</w:t>
      </w:r>
      <w:r w:rsidRPr="0069541E">
        <w:rPr>
          <w:lang w:val="fr-FR"/>
        </w:rPr>
        <w:t>]</w:t>
      </w:r>
    </w:p>
    <w:p w14:paraId="580EB122" w14:textId="77777777" w:rsidR="007702EE" w:rsidRPr="0010024C" w:rsidRDefault="00BD19C2" w:rsidP="00E233F7">
      <w:pPr>
        <w:pStyle w:val="UsageTitle"/>
      </w:pPr>
      <w:r>
        <w:t>Options</w:t>
      </w:r>
    </w:p>
    <w:p w14:paraId="46AE50B9" w14:textId="77777777" w:rsidR="008569B8" w:rsidRDefault="008569B8" w:rsidP="008569B8">
      <w:pPr>
        <w:pStyle w:val="OptionName"/>
      </w:pPr>
      <w:r>
        <w:t xml:space="preserve">--bitrate </w:t>
      </w:r>
      <w:r w:rsidRPr="00FF5857">
        <w:rPr>
          <w:b w:val="0"/>
          <w:i/>
        </w:rPr>
        <w:t>value</w:t>
      </w:r>
    </w:p>
    <w:p w14:paraId="285BAE36" w14:textId="77777777" w:rsidR="00486709" w:rsidRDefault="008569B8" w:rsidP="008569B8">
      <w:pPr>
        <w:pStyle w:val="OptionDescription"/>
      </w:pPr>
      <w:r>
        <w:t>Specifies the bitrate in bits / second of the PID containing the B</w:t>
      </w:r>
      <w:r w:rsidR="00486709">
        <w:t>AT if a new one is created.</w:t>
      </w:r>
    </w:p>
    <w:p w14:paraId="0DB01135" w14:textId="656193C7" w:rsidR="004B7B9F" w:rsidRDefault="004B7B9F" w:rsidP="004B7B9F">
      <w:pPr>
        <w:pStyle w:val="OptionDescription"/>
      </w:pPr>
      <w:r>
        <w:t xml:space="preserve">See section </w:t>
      </w:r>
      <w:r>
        <w:fldChar w:fldCharType="begin"/>
      </w:r>
      <w:r>
        <w:instrText xml:space="preserve"> REF _Ref80292773 \r \h </w:instrText>
      </w:r>
      <w:r>
        <w:fldChar w:fldCharType="separate"/>
      </w:r>
      <w:r w:rsidR="009272D6">
        <w:t>2.2</w:t>
      </w:r>
      <w:r>
        <w:fldChar w:fldCharType="end"/>
      </w:r>
      <w:r>
        <w:t xml:space="preserve"> for more details on the representation of bitrates.</w:t>
      </w:r>
    </w:p>
    <w:p w14:paraId="3E170F01" w14:textId="77777777" w:rsidR="008569B8" w:rsidRDefault="008569B8" w:rsidP="008569B8">
      <w:pPr>
        <w:pStyle w:val="OptionDescription"/>
      </w:pPr>
      <w:r>
        <w:t>The default is 3,000 b/s.</w:t>
      </w:r>
    </w:p>
    <w:p w14:paraId="15A7790D" w14:textId="77777777" w:rsidR="007702EE" w:rsidRDefault="007702EE" w:rsidP="007702EE">
      <w:pPr>
        <w:pStyle w:val="OptionName"/>
      </w:pPr>
      <w:r>
        <w:t xml:space="preserve">-b </w:t>
      </w:r>
      <w:r w:rsidRPr="0071006E">
        <w:rPr>
          <w:b w:val="0"/>
          <w:i/>
        </w:rPr>
        <w:t>value</w:t>
      </w:r>
      <w:r>
        <w:br/>
        <w:t xml:space="preserve">--bouquet-id </w:t>
      </w:r>
      <w:r w:rsidRPr="0071006E">
        <w:rPr>
          <w:b w:val="0"/>
          <w:i/>
        </w:rPr>
        <w:t>value</w:t>
      </w:r>
    </w:p>
    <w:p w14:paraId="54DB9979" w14:textId="77777777" w:rsidR="007702EE" w:rsidRPr="00A91965" w:rsidRDefault="007702EE" w:rsidP="007702EE">
      <w:pPr>
        <w:pStyle w:val="OptionDescription"/>
      </w:pPr>
      <w:r>
        <w:t>Specify the bouquet id of the BAT to modify and leave other BAT's unmodified. By default, all BAT's are modified.</w:t>
      </w:r>
    </w:p>
    <w:p w14:paraId="079BA82D" w14:textId="77777777" w:rsidR="007702EE" w:rsidRDefault="007702EE" w:rsidP="007702EE">
      <w:pPr>
        <w:pStyle w:val="OptionName"/>
      </w:pPr>
      <w:r>
        <w:t>--cleanup-private-descriptors</w:t>
      </w:r>
    </w:p>
    <w:p w14:paraId="798F8B6E" w14:textId="77777777" w:rsidR="007702EE" w:rsidRDefault="007702EE" w:rsidP="007702EE">
      <w:pPr>
        <w:pStyle w:val="OptionDescription"/>
      </w:pPr>
      <w:r>
        <w:t xml:space="preserve">Remove all private descriptors without preceding </w:t>
      </w:r>
      <w:r w:rsidRPr="00762978">
        <w:rPr>
          <w:i/>
        </w:rPr>
        <w:t>private_data_specifier_descriptor</w:t>
      </w:r>
      <w:r>
        <w:t>.</w:t>
      </w:r>
    </w:p>
    <w:p w14:paraId="12E4E6F0" w14:textId="77777777" w:rsidR="00046D29" w:rsidRDefault="00046D29" w:rsidP="00046D29">
      <w:pPr>
        <w:pStyle w:val="OptionName"/>
      </w:pPr>
      <w:r>
        <w:t>-c</w:t>
      </w:r>
      <w:r>
        <w:br/>
        <w:t>--create</w:t>
      </w:r>
    </w:p>
    <w:p w14:paraId="727C2EEB" w14:textId="77777777" w:rsidR="00046D29" w:rsidRDefault="00046D29" w:rsidP="00046D29">
      <w:pPr>
        <w:pStyle w:val="OptionDescription"/>
      </w:pPr>
      <w:r>
        <w:t>Create a new empty BAT if none was received after one second.</w:t>
      </w:r>
    </w:p>
    <w:p w14:paraId="2120F43F" w14:textId="77777777" w:rsidR="00046D29" w:rsidRDefault="00046D29" w:rsidP="00046D29">
      <w:pPr>
        <w:pStyle w:val="OptionDescription"/>
      </w:pPr>
      <w:r>
        <w:t xml:space="preserve">This is equivalent to </w:t>
      </w:r>
      <w:r w:rsidRPr="0072743A">
        <w:rPr>
          <w:rStyle w:val="Codeintext"/>
        </w:rPr>
        <w:t>--create-after 1000</w:t>
      </w:r>
      <w:r>
        <w:t>.</w:t>
      </w:r>
    </w:p>
    <w:p w14:paraId="0846C691" w14:textId="77777777" w:rsidR="00046D29" w:rsidRDefault="00046D29" w:rsidP="00046D29">
      <w:pPr>
        <w:pStyle w:val="OptionName"/>
      </w:pPr>
      <w:r>
        <w:t xml:space="preserve">--create-after </w:t>
      </w:r>
      <w:r w:rsidRPr="00FF5857">
        <w:rPr>
          <w:b w:val="0"/>
          <w:i/>
        </w:rPr>
        <w:t>milliseconds</w:t>
      </w:r>
    </w:p>
    <w:p w14:paraId="1E3C6C90" w14:textId="77777777" w:rsidR="00046D29" w:rsidRDefault="00046D29" w:rsidP="00046D29">
      <w:pPr>
        <w:pStyle w:val="OptionDescription"/>
      </w:pPr>
      <w:r>
        <w:t>Create a new empty BAT if none was received after the specified number of milliseconds. If an actual BAT is received later, it will be used as the base for transformations instead of the empty one.</w:t>
      </w:r>
    </w:p>
    <w:p w14:paraId="0F1D9985" w14:textId="77777777" w:rsidR="007702EE" w:rsidRDefault="007702EE" w:rsidP="007702EE">
      <w:pPr>
        <w:pStyle w:val="OptionName"/>
      </w:pPr>
      <w:r>
        <w:t>-i</w:t>
      </w:r>
      <w:r>
        <w:br/>
        <w:t>--increment-version</w:t>
      </w:r>
    </w:p>
    <w:p w14:paraId="7D97488C" w14:textId="77777777" w:rsidR="007702EE" w:rsidRDefault="007702EE" w:rsidP="007702EE">
      <w:pPr>
        <w:pStyle w:val="OptionDescription"/>
      </w:pPr>
      <w:r>
        <w:t>Increment the version number of the BAT.</w:t>
      </w:r>
    </w:p>
    <w:p w14:paraId="2FC71CC5" w14:textId="77777777" w:rsidR="00BB1E64" w:rsidRPr="00847C27" w:rsidRDefault="00BB1E64" w:rsidP="00BB1E64">
      <w:pPr>
        <w:pStyle w:val="OptionName"/>
        <w:rPr>
          <w:i/>
        </w:rPr>
      </w:pPr>
      <w:r>
        <w:t xml:space="preserve">--inter-packet </w:t>
      </w:r>
      <w:r w:rsidRPr="00FF5857">
        <w:rPr>
          <w:b w:val="0"/>
          <w:i/>
        </w:rPr>
        <w:t>value</w:t>
      </w:r>
    </w:p>
    <w:p w14:paraId="04A7796D" w14:textId="77777777" w:rsidR="00BB1E64" w:rsidRDefault="00BB1E64" w:rsidP="00BB1E64">
      <w:pPr>
        <w:pStyle w:val="OptionDescription"/>
      </w:pPr>
      <w:r>
        <w:t xml:space="preserve">When a new BAT is created and </w:t>
      </w:r>
      <w:r w:rsidRPr="0072743A">
        <w:rPr>
          <w:rStyle w:val="Codeintext"/>
        </w:rPr>
        <w:t>--bitrate</w:t>
      </w:r>
      <w:r>
        <w:t xml:space="preserve"> is not present, this option specifies the packet interval for the BAT PID, that is to say the number of TS packets in the transport between two packets of the PID.</w:t>
      </w:r>
    </w:p>
    <w:p w14:paraId="27EA057E" w14:textId="77777777" w:rsidR="00BB1E64" w:rsidRDefault="00BB1E64" w:rsidP="00BB1E64">
      <w:pPr>
        <w:pStyle w:val="OptionDescription"/>
      </w:pPr>
      <w:r>
        <w:t xml:space="preserve">Use instead of </w:t>
      </w:r>
      <w:r w:rsidRPr="0072743A">
        <w:rPr>
          <w:rStyle w:val="Codeintext"/>
        </w:rPr>
        <w:noBreakHyphen/>
      </w:r>
      <w:r w:rsidRPr="0072743A">
        <w:rPr>
          <w:rStyle w:val="Codeintext"/>
        </w:rPr>
        <w:noBreakHyphen/>
        <w:t>bitrate</w:t>
      </w:r>
      <w:r>
        <w:t xml:space="preserve"> if the global bitrate of the TS cannot be determined.</w:t>
      </w:r>
    </w:p>
    <w:p w14:paraId="57E183C5" w14:textId="77777777" w:rsidR="0075463C" w:rsidRDefault="0075463C" w:rsidP="0075463C">
      <w:pPr>
        <w:pStyle w:val="StyleOptionNameItalique"/>
      </w:pPr>
      <w:r w:rsidRPr="005A6807">
        <w:rPr>
          <w:i w:val="0"/>
        </w:rPr>
        <w:t xml:space="preserve">-v </w:t>
      </w:r>
      <w:r w:rsidRPr="0071006E">
        <w:rPr>
          <w:b w:val="0"/>
        </w:rPr>
        <w:t>value</w:t>
      </w:r>
      <w:r>
        <w:br/>
      </w:r>
      <w:r w:rsidRPr="005A6807">
        <w:rPr>
          <w:i w:val="0"/>
        </w:rPr>
        <w:t xml:space="preserve">--new-version </w:t>
      </w:r>
      <w:r w:rsidRPr="0071006E">
        <w:rPr>
          <w:b w:val="0"/>
        </w:rPr>
        <w:t>value</w:t>
      </w:r>
    </w:p>
    <w:p w14:paraId="018903F9" w14:textId="77777777" w:rsidR="0075463C" w:rsidRDefault="0075463C" w:rsidP="0075463C">
      <w:pPr>
        <w:pStyle w:val="OptionDescription"/>
      </w:pPr>
      <w:r>
        <w:t>Specify a new value for the version of the BAT.</w:t>
      </w:r>
    </w:p>
    <w:p w14:paraId="006A0E0D" w14:textId="77777777" w:rsidR="008536A7" w:rsidRDefault="008536A7" w:rsidP="008536A7">
      <w:pPr>
        <w:pStyle w:val="OptionName"/>
      </w:pPr>
      <w:r>
        <w:t xml:space="preserve">--patch-xml </w:t>
      </w:r>
      <w:r w:rsidRPr="008536A7">
        <w:rPr>
          <w:b w:val="0"/>
          <w:i/>
        </w:rPr>
        <w:t>filename</w:t>
      </w:r>
    </w:p>
    <w:p w14:paraId="7FA9AABD" w14:textId="77777777" w:rsidR="008536A7" w:rsidRDefault="008536A7" w:rsidP="008536A7">
      <w:pPr>
        <w:pStyle w:val="OptionDescription"/>
      </w:pPr>
      <w:r>
        <w:t>Specify an XML patch file which is applied to each BAT on the fly. The XML patches are applied first. The other options of this plugin are applie</w:t>
      </w:r>
      <w:r w:rsidR="00B73A84">
        <w:t xml:space="preserve">d on </w:t>
      </w:r>
      <w:r>
        <w:t>the patched table.</w:t>
      </w:r>
    </w:p>
    <w:p w14:paraId="2B080BD5" w14:textId="77777777" w:rsidR="002A09B4" w:rsidRDefault="002A09B4" w:rsidP="008536A7">
      <w:pPr>
        <w:pStyle w:val="OptionDescription"/>
      </w:pPr>
      <w:r w:rsidRPr="002A09B4">
        <w:t xml:space="preserve">If the </w:t>
      </w:r>
      <w:r w:rsidR="002A3187">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w:t>
      </w:r>
      <w:r w:rsidR="002A3187">
        <w:t>r</w:t>
      </w:r>
      <w:r>
        <w:t>ing in the command line is directly the XML content</w:t>
      </w:r>
      <w:r w:rsidR="002A3187">
        <w:t xml:space="preserve"> and not a file name.</w:t>
      </w:r>
    </w:p>
    <w:p w14:paraId="6EBABF6C" w14:textId="77777777" w:rsidR="008536A7" w:rsidRDefault="008536A7" w:rsidP="008536A7">
      <w:pPr>
        <w:pStyle w:val="OptionDescription"/>
      </w:pPr>
      <w:r>
        <w:t xml:space="preserve">Several </w:t>
      </w:r>
      <w:r w:rsidRPr="008536A7">
        <w:rPr>
          <w:rStyle w:val="Codeintext"/>
        </w:rPr>
        <w:t>--patch-xml</w:t>
      </w:r>
      <w:r>
        <w:t xml:space="preserve"> options can be specified. Patch files are sequentially applied on each table.</w:t>
      </w:r>
    </w:p>
    <w:p w14:paraId="0D4E724C" w14:textId="2262ACD0" w:rsidR="0056021C" w:rsidRDefault="0056021C" w:rsidP="0056021C">
      <w:pPr>
        <w:pStyle w:val="OptionDescription"/>
      </w:pPr>
      <w:r>
        <w:lastRenderedPageBreak/>
        <w:t>See section</w:t>
      </w:r>
      <w:r w:rsidR="001135D5">
        <w:t xml:space="preserve"> </w:t>
      </w:r>
      <w:r w:rsidR="001135D5">
        <w:fldChar w:fldCharType="begin"/>
      </w:r>
      <w:r w:rsidR="001135D5">
        <w:instrText xml:space="preserve"> REF _Ref106897820 \r \h </w:instrText>
      </w:r>
      <w:r w:rsidR="001135D5">
        <w:fldChar w:fldCharType="separate"/>
      </w:r>
      <w:r w:rsidR="009272D6">
        <w:t>2.6.4</w:t>
      </w:r>
      <w:r w:rsidR="001135D5">
        <w:fldChar w:fldCharType="end"/>
      </w:r>
      <w:r w:rsidR="001135D5">
        <w:t xml:space="preserve"> </w:t>
      </w:r>
      <w:r>
        <w:t>for more details on XML patch files.</w:t>
      </w:r>
    </w:p>
    <w:p w14:paraId="15837BFE" w14:textId="77777777" w:rsidR="007702EE" w:rsidRDefault="007702EE" w:rsidP="007702EE">
      <w:pPr>
        <w:pStyle w:val="OptionName"/>
      </w:pPr>
      <w:r>
        <w:t xml:space="preserve">--pds </w:t>
      </w:r>
      <w:r w:rsidRPr="0071006E">
        <w:rPr>
          <w:b w:val="0"/>
          <w:i/>
        </w:rPr>
        <w:t>value</w:t>
      </w:r>
    </w:p>
    <w:p w14:paraId="70388375" w14:textId="77777777" w:rsidR="007702EE" w:rsidRPr="00A91965" w:rsidRDefault="007702EE" w:rsidP="007702EE">
      <w:pPr>
        <w:pStyle w:val="OptionDescription"/>
      </w:pPr>
      <w:r>
        <w:t xml:space="preserve">With option </w:t>
      </w:r>
      <w:r w:rsidRPr="0072743A">
        <w:rPr>
          <w:rStyle w:val="Codeintext"/>
        </w:rPr>
        <w:t>--remove-descriptor</w:t>
      </w:r>
      <w:r>
        <w:t xml:space="preserve">, specify the private data specifier which applies to the descriptor tag values above </w:t>
      </w:r>
      <w:r w:rsidRPr="00891E9A">
        <w:rPr>
          <w:rStyle w:val="Codeintext"/>
        </w:rPr>
        <w:t>0x80</w:t>
      </w:r>
      <w:r>
        <w:t>.</w:t>
      </w:r>
    </w:p>
    <w:p w14:paraId="43180495" w14:textId="77777777" w:rsidR="007702EE" w:rsidRDefault="007702EE" w:rsidP="007702EE">
      <w:pPr>
        <w:pStyle w:val="OptionName"/>
      </w:pPr>
      <w:r>
        <w:t xml:space="preserve">--remove-descriptor </w:t>
      </w:r>
      <w:r w:rsidRPr="0071006E">
        <w:rPr>
          <w:b w:val="0"/>
          <w:i/>
        </w:rPr>
        <w:t>value</w:t>
      </w:r>
    </w:p>
    <w:p w14:paraId="0B74A352" w14:textId="77777777" w:rsidR="007702EE" w:rsidRPr="00A91965" w:rsidRDefault="00E533F6" w:rsidP="007702EE">
      <w:pPr>
        <w:pStyle w:val="OptionDescription"/>
      </w:pPr>
      <w:r>
        <w:t>Remove from the BA</w:t>
      </w:r>
      <w:r w:rsidR="007702EE">
        <w:t xml:space="preserve">T all descriptors with the specified tag. Several </w:t>
      </w:r>
      <w:r w:rsidR="007702EE" w:rsidRPr="0072743A">
        <w:rPr>
          <w:rStyle w:val="Codeintext"/>
        </w:rPr>
        <w:t>--remove-descriptor</w:t>
      </w:r>
      <w:r w:rsidR="007702EE">
        <w:t xml:space="preserve"> options may be specified to remove several types of descriptors. See also option </w:t>
      </w:r>
      <w:r w:rsidR="007702EE" w:rsidRPr="0072743A">
        <w:rPr>
          <w:rStyle w:val="Codeintext"/>
        </w:rPr>
        <w:t>--pds</w:t>
      </w:r>
      <w:r w:rsidR="007702EE">
        <w:t>.</w:t>
      </w:r>
    </w:p>
    <w:p w14:paraId="14AA3671" w14:textId="77777777" w:rsidR="007702EE" w:rsidRDefault="007702EE" w:rsidP="007702EE">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0F7429F" w14:textId="77777777" w:rsidR="007702EE" w:rsidRDefault="007702EE" w:rsidP="007702EE">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72743A">
        <w:rPr>
          <w:rStyle w:val="Codeintext"/>
        </w:rPr>
        <w:t>--remove-service</w:t>
      </w:r>
      <w:r>
        <w:t xml:space="preserve"> options may be specified to remove several services.</w:t>
      </w:r>
    </w:p>
    <w:p w14:paraId="08C3C919" w14:textId="77777777" w:rsidR="007702EE" w:rsidRDefault="007702EE" w:rsidP="007702EE">
      <w:pPr>
        <w:pStyle w:val="OptionName"/>
      </w:pPr>
      <w:r>
        <w:t xml:space="preserve">--remove-ts </w:t>
      </w:r>
      <w:r w:rsidRPr="0071006E">
        <w:rPr>
          <w:b w:val="0"/>
          <w:i/>
        </w:rPr>
        <w:t>value</w:t>
      </w:r>
    </w:p>
    <w:p w14:paraId="5A0676CF" w14:textId="77777777" w:rsidR="007702EE" w:rsidRDefault="00E533F6" w:rsidP="007702EE">
      <w:pPr>
        <w:pStyle w:val="OptionDescription"/>
      </w:pPr>
      <w:r>
        <w:t>Remove from the BA</w:t>
      </w:r>
      <w:r w:rsidR="007702EE">
        <w:t xml:space="preserve">T all references to the transport stream with the specified </w:t>
      </w:r>
      <w:r w:rsidR="007702EE" w:rsidRPr="00231D0C">
        <w:rPr>
          <w:i/>
        </w:rPr>
        <w:t>ts_id</w:t>
      </w:r>
      <w:r w:rsidR="007702EE">
        <w:t xml:space="preserve"> value. Several </w:t>
      </w:r>
      <w:r w:rsidRPr="0072743A">
        <w:rPr>
          <w:rStyle w:val="Codeintext"/>
        </w:rPr>
        <w:noBreakHyphen/>
      </w:r>
      <w:r w:rsidRPr="0072743A">
        <w:rPr>
          <w:rStyle w:val="Codeintext"/>
        </w:rPr>
        <w:noBreakHyphen/>
      </w:r>
      <w:r w:rsidR="007702EE" w:rsidRPr="0072743A">
        <w:rPr>
          <w:rStyle w:val="Codeintext"/>
        </w:rPr>
        <w:t>remove-ts</w:t>
      </w:r>
      <w:r w:rsidR="007702EE">
        <w:t xml:space="preserve"> options may be specified to remove several TS.</w:t>
      </w:r>
    </w:p>
    <w:p w14:paraId="4508BBEA" w14:textId="77777777" w:rsidR="006E4C0C" w:rsidRPr="00CF0FFB" w:rsidRDefault="006E4C0C" w:rsidP="006E4C0C">
      <w:pPr>
        <w:pStyle w:val="UsageTitle"/>
      </w:pPr>
      <w:r w:rsidRPr="00CF0FFB">
        <w:t xml:space="preserve">Generic </w:t>
      </w:r>
      <w:r>
        <w:t xml:space="preserve">packet processing </w:t>
      </w:r>
      <w:r w:rsidRPr="00CF0FFB">
        <w:t>plugin options</w:t>
      </w:r>
    </w:p>
    <w:p w14:paraId="7B1DDC3E" w14:textId="77777777" w:rsidR="006E4C0C" w:rsidRPr="00CF0FFB" w:rsidRDefault="006E4C0C" w:rsidP="006E4C0C">
      <w:pPr>
        <w:ind w:left="284"/>
      </w:pPr>
      <w:r w:rsidRPr="00CF0FFB">
        <w:t>The following options are implicitly defined in all packet processing plugins.</w:t>
      </w:r>
    </w:p>
    <w:p w14:paraId="4397275E" w14:textId="77777777" w:rsidR="006E4C0C" w:rsidRDefault="006E4C0C" w:rsidP="006E4C0C">
      <w:pPr>
        <w:pStyle w:val="OptionName"/>
      </w:pPr>
      <w:r>
        <w:t>--help</w:t>
      </w:r>
    </w:p>
    <w:p w14:paraId="18CE09E8" w14:textId="77777777" w:rsidR="006E4C0C" w:rsidRDefault="006E4C0C" w:rsidP="006E4C0C">
      <w:pPr>
        <w:pStyle w:val="OptionDescription"/>
      </w:pPr>
      <w:r>
        <w:t>Display this help text.</w:t>
      </w:r>
    </w:p>
    <w:p w14:paraId="335ECB12" w14:textId="77777777" w:rsidR="006E4C0C" w:rsidRDefault="006E4C0C" w:rsidP="006E4C0C">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56A13772" w14:textId="77777777" w:rsidR="006E4C0C" w:rsidRDefault="006E4C0C" w:rsidP="006E4C0C">
      <w:pPr>
        <w:pStyle w:val="OptionDescription"/>
      </w:pPr>
      <w:r>
        <w:t>Invoke this plugin only for packets with any of the specified labels. Other packets are transparently passed to the next plugin, without going through this one.</w:t>
      </w:r>
    </w:p>
    <w:p w14:paraId="01D8FC51" w14:textId="77777777" w:rsidR="00AA0761" w:rsidRDefault="006E4C0C" w:rsidP="006E4C0C">
      <w:pPr>
        <w:pStyle w:val="OptionDescription"/>
      </w:pPr>
      <w:r>
        <w:t xml:space="preserve">Several </w:t>
      </w:r>
      <w:r w:rsidRPr="00CE6802">
        <w:rPr>
          <w:rStyle w:val="Codeintext"/>
        </w:rPr>
        <w:t>--only-label</w:t>
      </w:r>
      <w:r>
        <w:t xml:space="preserve"> options may be specified.</w:t>
      </w:r>
    </w:p>
    <w:p w14:paraId="7C54521D" w14:textId="77777777" w:rsidR="00A545B1" w:rsidRDefault="00A545B1" w:rsidP="00A545B1">
      <w:pPr>
        <w:pStyle w:val="ReferenceSectionTitle"/>
      </w:pPr>
      <w:bookmarkStart w:id="255" w:name="_Toc166362898"/>
      <w:r>
        <w:lastRenderedPageBreak/>
        <w:t>bitrate_monitor</w:t>
      </w:r>
      <w:bookmarkEnd w:id="252"/>
      <w:bookmarkEnd w:id="253"/>
      <w:bookmarkEnd w:id="255"/>
    </w:p>
    <w:p w14:paraId="49DF2690" w14:textId="36A47248" w:rsidR="00A545B1" w:rsidRPr="00635D41" w:rsidRDefault="00635D41" w:rsidP="00E233F7">
      <w:pPr>
        <w:pStyle w:val="UsageTitle"/>
      </w:pPr>
      <w:r w:rsidRPr="00635D41">
        <w:t xml:space="preserve">Monitor </w:t>
      </w:r>
      <w:r>
        <w:t xml:space="preserve">the </w:t>
      </w:r>
      <w:r w:rsidRPr="00635D41">
        <w:t xml:space="preserve">bitrate </w:t>
      </w:r>
      <w:r>
        <w:t>of the</w:t>
      </w:r>
      <w:r w:rsidRPr="00635D41">
        <w:t xml:space="preserve"> </w:t>
      </w:r>
      <w:r w:rsidR="00EB303A">
        <w:t>transport stream</w:t>
      </w:r>
      <w:r w:rsidRPr="00635D41">
        <w:t xml:space="preserve"> or a given </w:t>
      </w:r>
      <w:r w:rsidR="00D90289">
        <w:t xml:space="preserve">set of </w:t>
      </w:r>
      <w:r w:rsidRPr="00635D41">
        <w:t>PID</w:t>
      </w:r>
      <w:r w:rsidR="00D90289">
        <w:t>’s</w:t>
      </w:r>
    </w:p>
    <w:p w14:paraId="10D72ED1" w14:textId="27DDE34C" w:rsidR="00A545B1" w:rsidRDefault="00A545B1" w:rsidP="00A545B1">
      <w:r>
        <w:t xml:space="preserve">This plugin is used to monitor the bitrate of </w:t>
      </w:r>
      <w:r w:rsidR="00635D41">
        <w:t xml:space="preserve">the complete transport stream or </w:t>
      </w:r>
      <w:r>
        <w:t xml:space="preserve">a given </w:t>
      </w:r>
      <w:r w:rsidR="00842882">
        <w:t xml:space="preserve">set of </w:t>
      </w:r>
      <w:r>
        <w:t>PID</w:t>
      </w:r>
      <w:r w:rsidR="00842882">
        <w:t>’s</w:t>
      </w:r>
      <w:r>
        <w:t xml:space="preserve">. Note that the bitrate is the instantaneous bitrate, meaning that it is computed from the packets received during the last </w:t>
      </w:r>
      <w:r w:rsidRPr="00BC40F1">
        <w:rPr>
          <w:i/>
        </w:rPr>
        <w:t>n</w:t>
      </w:r>
      <w:r>
        <w:t xml:space="preserve"> seconds (</w:t>
      </w:r>
      <w:r w:rsidRPr="00BC40F1">
        <w:rPr>
          <w:i/>
        </w:rPr>
        <w:t>n</w:t>
      </w:r>
      <w:r>
        <w:t xml:space="preserve"> is a plugin parameter, default value = 5).</w:t>
      </w:r>
    </w:p>
    <w:p w14:paraId="2A2BCCDD" w14:textId="77777777" w:rsidR="00A545B1" w:rsidRDefault="00A545B1" w:rsidP="00A545B1">
      <w:r>
        <w:t>If the bitrate value is outside of the specified range, an alarm is reported.</w:t>
      </w:r>
    </w:p>
    <w:p w14:paraId="6D5EF1F4" w14:textId="2ECEA3C8" w:rsidR="00A545B1" w:rsidRDefault="00A545B1" w:rsidP="00A545B1">
      <w:r>
        <w:t>An alarm command can be specified to report anomalies in a custom way. If such a command is present, it will be called with the problem description as parameter</w:t>
      </w:r>
      <w:r w:rsidR="00A71887">
        <w:t>s</w:t>
      </w:r>
      <w:r>
        <w:t>.</w:t>
      </w:r>
      <w:r w:rsidR="00A71887">
        <w:t xml:space="preserve"> See an example in section </w:t>
      </w:r>
      <w:r w:rsidR="00A71887">
        <w:fldChar w:fldCharType="begin"/>
      </w:r>
      <w:r w:rsidR="00A71887">
        <w:instrText xml:space="preserve"> REF _Ref60231450 \r \h </w:instrText>
      </w:r>
      <w:r w:rsidR="00A71887">
        <w:fldChar w:fldCharType="separate"/>
      </w:r>
      <w:r w:rsidR="009272D6">
        <w:t>5.2.30</w:t>
      </w:r>
      <w:r w:rsidR="00A71887">
        <w:fldChar w:fldCharType="end"/>
      </w:r>
      <w:r w:rsidR="00A71887">
        <w:t>.</w:t>
      </w:r>
    </w:p>
    <w:p w14:paraId="6E751C44" w14:textId="77777777" w:rsidR="00A545B1" w:rsidRPr="0010024C" w:rsidRDefault="00BD19C2" w:rsidP="00E233F7">
      <w:pPr>
        <w:pStyle w:val="UsageTitle"/>
      </w:pPr>
      <w:r>
        <w:t>Usage</w:t>
      </w:r>
    </w:p>
    <w:p w14:paraId="1DCA5C02" w14:textId="77777777" w:rsidR="00A545B1" w:rsidRPr="00E52880" w:rsidRDefault="00A545B1" w:rsidP="00A545B1">
      <w:pPr>
        <w:pStyle w:val="UsageSyntax"/>
      </w:pPr>
      <w:r w:rsidRPr="00E52880">
        <w:t xml:space="preserve">tsp -P </w:t>
      </w:r>
      <w:r>
        <w:t>bitrate</w:t>
      </w:r>
      <w:r w:rsidRPr="00E52880">
        <w:t>_monitor [</w:t>
      </w:r>
      <w:r w:rsidRPr="00E52880">
        <w:rPr>
          <w:i/>
          <w:iCs/>
        </w:rPr>
        <w:t>options</w:t>
      </w:r>
      <w:r w:rsidRPr="00E52880">
        <w:t>]</w:t>
      </w:r>
      <w:r>
        <w:t xml:space="preserve"> </w:t>
      </w:r>
    </w:p>
    <w:p w14:paraId="77388394" w14:textId="77777777" w:rsidR="00A545B1" w:rsidRPr="0010024C" w:rsidRDefault="00BD19C2" w:rsidP="00E233F7">
      <w:pPr>
        <w:pStyle w:val="UsageTitle"/>
      </w:pPr>
      <w:r>
        <w:t>Options</w:t>
      </w:r>
    </w:p>
    <w:p w14:paraId="4E1CB036" w14:textId="77777777" w:rsidR="00A545B1" w:rsidRDefault="00A545B1" w:rsidP="00A545B1">
      <w:pPr>
        <w:pStyle w:val="OptionName"/>
      </w:pPr>
      <w:r>
        <w:t>-a “</w:t>
      </w:r>
      <w:r w:rsidRPr="00FF5857">
        <w:rPr>
          <w:b w:val="0"/>
          <w:i/>
        </w:rPr>
        <w:t>command</w:t>
      </w:r>
      <w:r>
        <w:rPr>
          <w:i/>
        </w:rPr>
        <w:t>”</w:t>
      </w:r>
      <w:r w:rsidR="006814D9">
        <w:br/>
        <w:t>--alarm-</w:t>
      </w:r>
      <w:r>
        <w:t>command “</w:t>
      </w:r>
      <w:r w:rsidRPr="00FF5857">
        <w:rPr>
          <w:b w:val="0"/>
          <w:i/>
        </w:rPr>
        <w:t>command</w:t>
      </w:r>
      <w:r>
        <w:rPr>
          <w:i/>
        </w:rPr>
        <w:t>”</w:t>
      </w:r>
    </w:p>
    <w:p w14:paraId="3DA0F3BD" w14:textId="77777777" w:rsidR="008034BF" w:rsidRDefault="008034BF" w:rsidP="00A545B1">
      <w:pPr>
        <w:pStyle w:val="OptionDescription"/>
      </w:pPr>
      <w:r w:rsidRPr="008034BF">
        <w:t xml:space="preserve">Command to run when the bitrate goes either </w:t>
      </w:r>
      <w:r>
        <w:t>out of range or back to normal.</w:t>
      </w:r>
    </w:p>
    <w:p w14:paraId="62B3779E" w14:textId="0D7A27D5" w:rsidR="007672F5" w:rsidRDefault="008034BF" w:rsidP="007672F5">
      <w:pPr>
        <w:pStyle w:val="OptionDescription"/>
      </w:pPr>
      <w:r w:rsidRPr="008034BF">
        <w:t xml:space="preserve">The command receives </w:t>
      </w:r>
      <w:r w:rsidR="00842882">
        <w:t>the following</w:t>
      </w:r>
      <w:r w:rsidR="007672F5">
        <w:t xml:space="preserve"> additional parameters:</w:t>
      </w:r>
    </w:p>
    <w:p w14:paraId="1A00E010" w14:textId="77777777" w:rsidR="007672F5" w:rsidRDefault="007672F5" w:rsidP="006B30A7">
      <w:pPr>
        <w:pStyle w:val="OptionDescription"/>
        <w:numPr>
          <w:ilvl w:val="0"/>
          <w:numId w:val="34"/>
        </w:numPr>
      </w:pPr>
      <w:r>
        <w:t>A human-readable alarm message.</w:t>
      </w:r>
    </w:p>
    <w:p w14:paraId="2EA07C5D" w14:textId="27849FAD" w:rsidR="007672F5" w:rsidRDefault="007672F5" w:rsidP="006B30A7">
      <w:pPr>
        <w:pStyle w:val="OptionDescription"/>
        <w:numPr>
          <w:ilvl w:val="0"/>
          <w:numId w:val="34"/>
        </w:numPr>
      </w:pPr>
      <w:r>
        <w:t>Either "</w:t>
      </w:r>
      <w:r w:rsidRPr="007672F5">
        <w:rPr>
          <w:rStyle w:val="Codeintext"/>
        </w:rPr>
        <w:t>ts</w:t>
      </w:r>
      <w:r>
        <w:t xml:space="preserve">" or the decimal integer value of the </w:t>
      </w:r>
      <w:r w:rsidR="0020682F">
        <w:t xml:space="preserve">first </w:t>
      </w:r>
      <w:r>
        <w:t>PID to monitor.</w:t>
      </w:r>
    </w:p>
    <w:p w14:paraId="5DCFB840" w14:textId="77777777" w:rsidR="007672F5" w:rsidRDefault="007672F5" w:rsidP="006B30A7">
      <w:pPr>
        <w:pStyle w:val="OptionDescription"/>
        <w:numPr>
          <w:ilvl w:val="0"/>
          <w:numId w:val="34"/>
        </w:numPr>
      </w:pPr>
      <w:r>
        <w:t>Bitrate alarm state string, one of "</w:t>
      </w:r>
      <w:r w:rsidRPr="007672F5">
        <w:rPr>
          <w:rStyle w:val="Codeintext"/>
        </w:rPr>
        <w:t>lower</w:t>
      </w:r>
      <w:r>
        <w:t>", "</w:t>
      </w:r>
      <w:r w:rsidRPr="007672F5">
        <w:rPr>
          <w:rStyle w:val="Codeintext"/>
        </w:rPr>
        <w:t>greater</w:t>
      </w:r>
      <w:r>
        <w:t>", "</w:t>
      </w:r>
      <w:r w:rsidRPr="007672F5">
        <w:rPr>
          <w:rStyle w:val="Codeintext"/>
        </w:rPr>
        <w:t>normal</w:t>
      </w:r>
      <w:r>
        <w:t>".</w:t>
      </w:r>
    </w:p>
    <w:p w14:paraId="04DC5F7F" w14:textId="5D90A2C4" w:rsidR="007672F5" w:rsidRDefault="00A71887" w:rsidP="006B30A7">
      <w:pPr>
        <w:pStyle w:val="OptionDescription"/>
        <w:numPr>
          <w:ilvl w:val="0"/>
          <w:numId w:val="34"/>
        </w:numPr>
      </w:pPr>
      <w:r>
        <w:t>C</w:t>
      </w:r>
      <w:r w:rsidR="007672F5">
        <w:t>urrent bitrate in b/s (decimal integer)</w:t>
      </w:r>
      <w:r w:rsidR="0020682F">
        <w:t xml:space="preserve"> of TS or set of PID’s</w:t>
      </w:r>
      <w:r w:rsidR="007672F5">
        <w:t>.</w:t>
      </w:r>
    </w:p>
    <w:p w14:paraId="1548425D" w14:textId="77777777" w:rsidR="007672F5" w:rsidRDefault="00A71887" w:rsidP="006B30A7">
      <w:pPr>
        <w:pStyle w:val="OptionDescription"/>
        <w:numPr>
          <w:ilvl w:val="0"/>
          <w:numId w:val="34"/>
        </w:numPr>
      </w:pPr>
      <w:r>
        <w:t>M</w:t>
      </w:r>
      <w:r w:rsidR="007672F5">
        <w:t>inimum bitrate in b/s (decimal integer).</w:t>
      </w:r>
    </w:p>
    <w:p w14:paraId="78C68778" w14:textId="77777777" w:rsidR="00842882" w:rsidRDefault="00A71887" w:rsidP="00842882">
      <w:pPr>
        <w:pStyle w:val="OptionDescription"/>
        <w:numPr>
          <w:ilvl w:val="0"/>
          <w:numId w:val="34"/>
        </w:numPr>
      </w:pPr>
      <w:r>
        <w:t>M</w:t>
      </w:r>
      <w:r w:rsidR="007672F5">
        <w:t>aximum bitrate in b/s (decimal integer).</w:t>
      </w:r>
    </w:p>
    <w:p w14:paraId="435000F9" w14:textId="71DE5096" w:rsidR="00842882" w:rsidRPr="00842882" w:rsidRDefault="00842882" w:rsidP="00842882">
      <w:pPr>
        <w:pStyle w:val="OptionDescription"/>
        <w:numPr>
          <w:ilvl w:val="0"/>
          <w:numId w:val="34"/>
        </w:numPr>
      </w:pPr>
      <w:r w:rsidRPr="00842882">
        <w:t>Net bitrate, without null packets, in b/s (decimal integer).</w:t>
      </w:r>
    </w:p>
    <w:p w14:paraId="33AB4DAD" w14:textId="77777777" w:rsidR="005F31BD" w:rsidRDefault="005F31BD" w:rsidP="005F31BD">
      <w:pPr>
        <w:pStyle w:val="OptionDescription"/>
      </w:pPr>
      <w:r w:rsidRPr="008034BF">
        <w:t>The</w:t>
      </w:r>
      <w:r>
        <w:t>se parameters can be used or ignored by the alarm command.</w:t>
      </w:r>
    </w:p>
    <w:p w14:paraId="0821A994" w14:textId="77777777" w:rsidR="001971A3" w:rsidRDefault="001971A3" w:rsidP="001971A3">
      <w:pPr>
        <w:pStyle w:val="OptionName"/>
      </w:pPr>
      <w:r>
        <w:t>--json-line</w:t>
      </w:r>
      <w:r w:rsidRPr="00770708">
        <w:rPr>
          <w:b w:val="0"/>
        </w:rPr>
        <w:t>[='</w:t>
      </w:r>
      <w:r w:rsidRPr="00770708">
        <w:rPr>
          <w:b w:val="0"/>
          <w:i/>
        </w:rPr>
        <w:t>prefix</w:t>
      </w:r>
      <w:r w:rsidRPr="00770708">
        <w:rPr>
          <w:b w:val="0"/>
        </w:rPr>
        <w:t>']</w:t>
      </w:r>
    </w:p>
    <w:p w14:paraId="0E7353BB" w14:textId="570C1434" w:rsidR="001971A3" w:rsidRDefault="001971A3" w:rsidP="001971A3">
      <w:pPr>
        <w:pStyle w:val="OptionDescription"/>
      </w:pPr>
      <w:r>
        <w:t>Report the bitrate information as one single line in JSON format.</w:t>
      </w:r>
    </w:p>
    <w:p w14:paraId="795FF2EA" w14:textId="77777777" w:rsidR="001971A3" w:rsidRDefault="001971A3" w:rsidP="001971A3">
      <w:pPr>
        <w:pStyle w:val="OptionDescription"/>
      </w:pPr>
      <w:r>
        <w:t>The optional string parameter specifies a prefix to prepend on the log line before the JSON text to facilitate the filtering of the appropriate line in the logs.</w:t>
      </w:r>
    </w:p>
    <w:p w14:paraId="4DCFC6CE" w14:textId="77777777" w:rsidR="00A545B1" w:rsidRDefault="00A545B1" w:rsidP="00A545B1">
      <w:pPr>
        <w:pStyle w:val="OptionName"/>
      </w:pPr>
      <w:r>
        <w:t xml:space="preserve">--min </w:t>
      </w:r>
      <w:r w:rsidRPr="00FF5857">
        <w:rPr>
          <w:b w:val="0"/>
          <w:i/>
        </w:rPr>
        <w:t>value</w:t>
      </w:r>
    </w:p>
    <w:p w14:paraId="370AA853" w14:textId="77777777" w:rsidR="00C02EFB" w:rsidRDefault="00A545B1" w:rsidP="00A545B1">
      <w:pPr>
        <w:pStyle w:val="OptionDescription"/>
      </w:pPr>
      <w:r>
        <w:t>Set minimum allow</w:t>
      </w:r>
      <w:r w:rsidR="00C02EFB">
        <w:t>ed value for bitrate in bits/s.</w:t>
      </w:r>
    </w:p>
    <w:p w14:paraId="745F7039" w14:textId="3ECB71B1" w:rsidR="004B7B9F" w:rsidRDefault="004B7B9F" w:rsidP="004B7B9F">
      <w:pPr>
        <w:pStyle w:val="OptionDescription"/>
      </w:pPr>
      <w:r>
        <w:t xml:space="preserve">See section </w:t>
      </w:r>
      <w:r>
        <w:fldChar w:fldCharType="begin"/>
      </w:r>
      <w:r>
        <w:instrText xml:space="preserve"> REF _Ref80292773 \r \h </w:instrText>
      </w:r>
      <w:r>
        <w:fldChar w:fldCharType="separate"/>
      </w:r>
      <w:r w:rsidR="009272D6">
        <w:t>2.2</w:t>
      </w:r>
      <w:r>
        <w:fldChar w:fldCharType="end"/>
      </w:r>
      <w:r>
        <w:t xml:space="preserve"> for more details on the representation of bitrates.</w:t>
      </w:r>
    </w:p>
    <w:p w14:paraId="205F3D4D" w14:textId="77777777" w:rsidR="00A545B1" w:rsidRDefault="00141D94" w:rsidP="00A545B1">
      <w:pPr>
        <w:pStyle w:val="OptionDescription"/>
      </w:pPr>
      <w:r>
        <w:t>The d</w:t>
      </w:r>
      <w:r w:rsidR="00A545B1">
        <w:t xml:space="preserve">efault </w:t>
      </w:r>
      <w:r>
        <w:t>is</w:t>
      </w:r>
      <w:r w:rsidR="00A545B1">
        <w:t xml:space="preserve"> 10 bits/s.</w:t>
      </w:r>
    </w:p>
    <w:p w14:paraId="00BF8972" w14:textId="77777777" w:rsidR="00A545B1" w:rsidRDefault="00A545B1" w:rsidP="00A545B1">
      <w:pPr>
        <w:pStyle w:val="OptionName"/>
      </w:pPr>
      <w:r>
        <w:t xml:space="preserve">--max </w:t>
      </w:r>
      <w:r w:rsidRPr="00FF5857">
        <w:rPr>
          <w:b w:val="0"/>
          <w:i/>
        </w:rPr>
        <w:t>value</w:t>
      </w:r>
    </w:p>
    <w:p w14:paraId="4F087F0E" w14:textId="77777777" w:rsidR="00C02EFB" w:rsidRDefault="00A545B1" w:rsidP="00A545B1">
      <w:pPr>
        <w:pStyle w:val="OptionDescription"/>
      </w:pPr>
      <w:r>
        <w:t>Set maximum al</w:t>
      </w:r>
      <w:r w:rsidR="00C02EFB">
        <w:t>lowed value for bitrate bits/s.</w:t>
      </w:r>
    </w:p>
    <w:p w14:paraId="5B1A90A4" w14:textId="1DE5E57B" w:rsidR="004B7B9F" w:rsidRDefault="004B7B9F" w:rsidP="004B7B9F">
      <w:pPr>
        <w:pStyle w:val="OptionDescription"/>
      </w:pPr>
      <w:r>
        <w:t xml:space="preserve">See section </w:t>
      </w:r>
      <w:r>
        <w:fldChar w:fldCharType="begin"/>
      </w:r>
      <w:r>
        <w:instrText xml:space="preserve"> REF _Ref80292773 \r \h </w:instrText>
      </w:r>
      <w:r>
        <w:fldChar w:fldCharType="separate"/>
      </w:r>
      <w:r w:rsidR="009272D6">
        <w:t>2.2</w:t>
      </w:r>
      <w:r>
        <w:fldChar w:fldCharType="end"/>
      </w:r>
      <w:r>
        <w:t xml:space="preserve"> for more details on the representation of bitrates.</w:t>
      </w:r>
    </w:p>
    <w:p w14:paraId="3AF36E01" w14:textId="77777777" w:rsidR="00AA0761" w:rsidRDefault="00141D94" w:rsidP="00AA0761">
      <w:pPr>
        <w:pStyle w:val="OptionDescription"/>
      </w:pPr>
      <w:r>
        <w:t>The default is</w:t>
      </w:r>
      <w:r w:rsidR="00A545B1">
        <w:t xml:space="preserve"> 2</w:t>
      </w:r>
      <w:r w:rsidR="00A545B1" w:rsidRPr="00B875CE">
        <w:rPr>
          <w:szCs w:val="16"/>
          <w:vertAlign w:val="superscript"/>
        </w:rPr>
        <w:t>32</w:t>
      </w:r>
      <w:r w:rsidR="00A545B1">
        <w:t xml:space="preserve"> bits/s.</w:t>
      </w:r>
      <w:r w:rsidR="00C50622">
        <w:t xml:space="preserve"> </w:t>
      </w:r>
      <w:r w:rsidR="00AA0761">
        <w:t>Note that default values for min</w:t>
      </w:r>
      <w:r w:rsidR="000D33ED">
        <w:t>imum</w:t>
      </w:r>
      <w:r w:rsidR="00AA0761">
        <w:t xml:space="preserve"> and max</w:t>
      </w:r>
      <w:r w:rsidR="000D33ED">
        <w:t>imum</w:t>
      </w:r>
      <w:r w:rsidR="00AA0761">
        <w:t xml:space="preserve"> bitrate are only useful to detect if the given PID </w:t>
      </w:r>
      <w:r w:rsidR="00B817BE">
        <w:t xml:space="preserve">is present </w:t>
      </w:r>
      <w:r w:rsidR="00AA0761">
        <w:t>or not.</w:t>
      </w:r>
    </w:p>
    <w:p w14:paraId="27CFE51F" w14:textId="77777777" w:rsidR="006814D9" w:rsidRPr="006814D9" w:rsidRDefault="006814D9" w:rsidP="006814D9">
      <w:pPr>
        <w:pStyle w:val="OptionName"/>
      </w:pPr>
      <w:r w:rsidRPr="006814D9">
        <w:t xml:space="preserve">-p </w:t>
      </w:r>
      <w:r w:rsidRPr="006814D9">
        <w:rPr>
          <w:rStyle w:val="StyleOptionNameItaliqueCar"/>
          <w:sz w:val="20"/>
        </w:rPr>
        <w:t>value</w:t>
      </w:r>
      <w:r w:rsidRPr="006814D9">
        <w:br/>
        <w:t xml:space="preserve">--periodic-bitrate </w:t>
      </w:r>
      <w:r w:rsidRPr="006814D9">
        <w:rPr>
          <w:rStyle w:val="StyleOptionNameItaliqueCar"/>
          <w:sz w:val="20"/>
        </w:rPr>
        <w:t>value</w:t>
      </w:r>
    </w:p>
    <w:p w14:paraId="6D95980C" w14:textId="3AD7BF7A" w:rsidR="006814D9" w:rsidRDefault="006814D9" w:rsidP="006814D9">
      <w:pPr>
        <w:pStyle w:val="OptionDescription"/>
      </w:pPr>
      <w:r w:rsidRPr="006814D9">
        <w:t xml:space="preserve">Always report </w:t>
      </w:r>
      <w:r w:rsidR="0082750F">
        <w:t xml:space="preserve">the </w:t>
      </w:r>
      <w:r w:rsidRPr="006814D9">
        <w:t>bitrate</w:t>
      </w:r>
      <w:r w:rsidR="0082750F">
        <w:t xml:space="preserve"> and net bitrate (without null packets)</w:t>
      </w:r>
      <w:r w:rsidRPr="006814D9">
        <w:t xml:space="preserve"> at the specific interval</w:t>
      </w:r>
      <w:r w:rsidR="007618BE">
        <w:t>s</w:t>
      </w:r>
      <w:r w:rsidRPr="006814D9">
        <w:t xml:space="preserve"> in seconds, even if the bitrate is in range.</w:t>
      </w:r>
    </w:p>
    <w:p w14:paraId="0FA1E503" w14:textId="3053E9C0" w:rsidR="007618BE" w:rsidRDefault="007618BE" w:rsidP="007618BE">
      <w:pPr>
        <w:pStyle w:val="OptionName"/>
      </w:pPr>
      <w:r>
        <w:lastRenderedPageBreak/>
        <w:t xml:space="preserve">--periodic-command </w:t>
      </w:r>
      <w:r w:rsidRPr="007618BE">
        <w:rPr>
          <w:b w:val="0"/>
          <w:bCs w:val="0"/>
          <w:i/>
          <w:iCs/>
        </w:rPr>
        <w:t>value</w:t>
      </w:r>
    </w:p>
    <w:p w14:paraId="3255DC95" w14:textId="77777777" w:rsidR="007618BE" w:rsidRDefault="007618BE" w:rsidP="007618BE">
      <w:pPr>
        <w:pStyle w:val="OptionDescription"/>
      </w:pPr>
      <w:r>
        <w:t xml:space="preserve">Run the </w:t>
      </w:r>
      <w:r w:rsidRPr="007618BE">
        <w:rPr>
          <w:rStyle w:val="Codeintext"/>
        </w:rPr>
        <w:t>--alarm-command</w:t>
      </w:r>
      <w:r>
        <w:t xml:space="preserve"> at the specific intervals in seconds, even if the bitrate is in range.</w:t>
      </w:r>
    </w:p>
    <w:p w14:paraId="334D3885" w14:textId="6C5C7733" w:rsidR="007618BE" w:rsidRDefault="007618BE" w:rsidP="007618BE">
      <w:pPr>
        <w:pStyle w:val="OptionDescription"/>
      </w:pPr>
      <w:r>
        <w:t>With this option, the alarm command is run on state change and at periodic intervals.</w:t>
      </w:r>
    </w:p>
    <w:p w14:paraId="1EF6F0A2" w14:textId="23DA95EB" w:rsidR="006E6970" w:rsidRDefault="006E6970" w:rsidP="006E6970">
      <w:pPr>
        <w:pStyle w:val="OptionName"/>
      </w:pPr>
      <w:r>
        <w:t xml:space="preserve">--pid </w:t>
      </w:r>
      <w:r w:rsidR="00B609C4">
        <w:rPr>
          <w:b w:val="0"/>
          <w:i/>
        </w:rPr>
        <w:t>pid1[-pid2]</w:t>
      </w:r>
    </w:p>
    <w:p w14:paraId="027A3C77" w14:textId="266EF2EE" w:rsidR="006E6970" w:rsidRDefault="006E6970" w:rsidP="006E6970">
      <w:pPr>
        <w:pStyle w:val="OptionDescription"/>
      </w:pPr>
      <w:r>
        <w:t xml:space="preserve">Specifies the PID </w:t>
      </w:r>
      <w:r w:rsidR="00B609C4">
        <w:t xml:space="preserve">or set of PID’s </w:t>
      </w:r>
      <w:r>
        <w:t>to monitor.</w:t>
      </w:r>
    </w:p>
    <w:p w14:paraId="266E4AE4" w14:textId="662DD2DE" w:rsidR="006E6970" w:rsidRDefault="006E6970" w:rsidP="006E6970">
      <w:pPr>
        <w:pStyle w:val="OptionDescription"/>
      </w:pPr>
      <w:r>
        <w:t xml:space="preserve">By default, when no </w:t>
      </w:r>
      <w:r w:rsidRPr="006E6970">
        <w:rPr>
          <w:rStyle w:val="Codeintext"/>
        </w:rPr>
        <w:t>--pid</w:t>
      </w:r>
      <w:r>
        <w:t xml:space="preserve"> is specified, monitor the bitrate of the full TS.</w:t>
      </w:r>
    </w:p>
    <w:p w14:paraId="06FF82A4" w14:textId="48A3E2B0" w:rsidR="00B609C4" w:rsidRDefault="00B609C4" w:rsidP="00B609C4">
      <w:pPr>
        <w:pStyle w:val="OptionDescription"/>
      </w:pPr>
      <w:r w:rsidRPr="00B609C4">
        <w:t xml:space="preserve">Several </w:t>
      </w:r>
      <w:r w:rsidRPr="00B609C4">
        <w:rPr>
          <w:rStyle w:val="Codeintext"/>
        </w:rPr>
        <w:t>--pid</w:t>
      </w:r>
      <w:r>
        <w:t xml:space="preserve"> </w:t>
      </w:r>
      <w:r w:rsidRPr="00B609C4">
        <w:t>options may be specified. When several PID's are specified, the tested</w:t>
      </w:r>
      <w:r>
        <w:t xml:space="preserve"> </w:t>
      </w:r>
      <w:r w:rsidRPr="00B609C4">
        <w:t>bitrate is the global bitrate of all the selected PID's.</w:t>
      </w:r>
    </w:p>
    <w:p w14:paraId="703BE65E" w14:textId="77777777" w:rsidR="006E6970" w:rsidRDefault="00B817BE" w:rsidP="006E6970">
      <w:pPr>
        <w:pStyle w:val="OptionDescription"/>
      </w:pPr>
      <w:r>
        <w:t>Compatibility</w:t>
      </w:r>
      <w:r w:rsidR="006E6970">
        <w:t xml:space="preserve">: Previously, the PID to monitor could be specified as a command line parameter, without explicit </w:t>
      </w:r>
      <w:r w:rsidR="006E6970" w:rsidRPr="006E6970">
        <w:rPr>
          <w:rStyle w:val="Codeintext"/>
        </w:rPr>
        <w:t>--pid</w:t>
      </w:r>
      <w:r w:rsidR="006E6970">
        <w:t xml:space="preserve"> option. This is still accepted for compatibility for old scripts.</w:t>
      </w:r>
    </w:p>
    <w:p w14:paraId="45019750" w14:textId="77777777" w:rsidR="00910326" w:rsidRDefault="00910326" w:rsidP="00910326">
      <w:pPr>
        <w:pStyle w:val="OptionName"/>
      </w:pPr>
      <w:r>
        <w:t xml:space="preserve">--set-label-above </w:t>
      </w:r>
      <w:r w:rsidRPr="00CF0FFB">
        <w:rPr>
          <w:b w:val="0"/>
          <w:i/>
        </w:rPr>
        <w:t>label1</w:t>
      </w:r>
      <w:r w:rsidRPr="00CF0FFB">
        <w:rPr>
          <w:b w:val="0"/>
        </w:rPr>
        <w:t>[-</w:t>
      </w:r>
      <w:r w:rsidRPr="00CF0FFB">
        <w:rPr>
          <w:b w:val="0"/>
          <w:i/>
        </w:rPr>
        <w:t>label2</w:t>
      </w:r>
      <w:r w:rsidRPr="00CF0FFB">
        <w:rPr>
          <w:b w:val="0"/>
        </w:rPr>
        <w:t>]</w:t>
      </w:r>
    </w:p>
    <w:p w14:paraId="6916B8F1" w14:textId="77777777" w:rsidR="00910326" w:rsidRDefault="00910326" w:rsidP="00910326">
      <w:pPr>
        <w:pStyle w:val="OptionDescription"/>
      </w:pPr>
      <w:r>
        <w:t>Set the specified labels on all packets while the bitrate is above normal.</w:t>
      </w:r>
    </w:p>
    <w:p w14:paraId="27C1F06F" w14:textId="77777777" w:rsidR="00910326" w:rsidRDefault="00910326" w:rsidP="00910326">
      <w:pPr>
        <w:pStyle w:val="OptionDescription"/>
      </w:pPr>
      <w:r>
        <w:t xml:space="preserve">Several </w:t>
      </w:r>
      <w:r w:rsidRPr="00CE6802">
        <w:rPr>
          <w:rStyle w:val="Codeintext"/>
        </w:rPr>
        <w:t>--set-label-above</w:t>
      </w:r>
      <w:r>
        <w:t xml:space="preserve"> options may be specified.</w:t>
      </w:r>
    </w:p>
    <w:p w14:paraId="5631A7F7" w14:textId="77777777" w:rsidR="00910326" w:rsidRDefault="00910326" w:rsidP="00910326">
      <w:pPr>
        <w:pStyle w:val="OptionName"/>
      </w:pPr>
      <w:r>
        <w:t xml:space="preserve">--set-label-below </w:t>
      </w:r>
      <w:r w:rsidRPr="00CF0FFB">
        <w:rPr>
          <w:b w:val="0"/>
          <w:i/>
        </w:rPr>
        <w:t>label1</w:t>
      </w:r>
      <w:r w:rsidRPr="00CF0FFB">
        <w:rPr>
          <w:b w:val="0"/>
        </w:rPr>
        <w:t>[-</w:t>
      </w:r>
      <w:r w:rsidRPr="00CF0FFB">
        <w:rPr>
          <w:b w:val="0"/>
          <w:i/>
        </w:rPr>
        <w:t>label2</w:t>
      </w:r>
      <w:r w:rsidRPr="00CF0FFB">
        <w:rPr>
          <w:b w:val="0"/>
        </w:rPr>
        <w:t>]</w:t>
      </w:r>
    </w:p>
    <w:p w14:paraId="4A05A02C" w14:textId="77777777" w:rsidR="00910326" w:rsidRDefault="00910326" w:rsidP="00910326">
      <w:pPr>
        <w:pStyle w:val="OptionDescription"/>
      </w:pPr>
      <w:r>
        <w:t>Set the specified labels on all packets while the bitrate is below normal.</w:t>
      </w:r>
    </w:p>
    <w:p w14:paraId="54DE91F9" w14:textId="77777777" w:rsidR="00910326" w:rsidRDefault="00910326" w:rsidP="00910326">
      <w:pPr>
        <w:pStyle w:val="OptionDescription"/>
      </w:pPr>
      <w:r>
        <w:t xml:space="preserve">Several </w:t>
      </w:r>
      <w:r w:rsidRPr="00CE6802">
        <w:rPr>
          <w:rStyle w:val="Codeintext"/>
        </w:rPr>
        <w:t>--set-label-below</w:t>
      </w:r>
      <w:r>
        <w:t xml:space="preserve"> options may be specified.</w:t>
      </w:r>
    </w:p>
    <w:p w14:paraId="7992DD10" w14:textId="77777777" w:rsidR="00910326" w:rsidRDefault="00910326" w:rsidP="00910326">
      <w:pPr>
        <w:pStyle w:val="OptionName"/>
      </w:pPr>
      <w:r>
        <w:t xml:space="preserve">--set-label-go-above </w:t>
      </w:r>
      <w:r w:rsidRPr="00CF0FFB">
        <w:rPr>
          <w:b w:val="0"/>
          <w:i/>
        </w:rPr>
        <w:t>label1</w:t>
      </w:r>
      <w:r w:rsidRPr="00CF0FFB">
        <w:rPr>
          <w:b w:val="0"/>
        </w:rPr>
        <w:t>[-</w:t>
      </w:r>
      <w:r w:rsidRPr="00CF0FFB">
        <w:rPr>
          <w:b w:val="0"/>
          <w:i/>
        </w:rPr>
        <w:t>label2</w:t>
      </w:r>
      <w:r w:rsidRPr="00CF0FFB">
        <w:rPr>
          <w:b w:val="0"/>
        </w:rPr>
        <w:t>]</w:t>
      </w:r>
    </w:p>
    <w:p w14:paraId="1237A654" w14:textId="77777777" w:rsidR="00910326" w:rsidRDefault="00910326" w:rsidP="00910326">
      <w:pPr>
        <w:pStyle w:val="OptionDescription"/>
      </w:pPr>
      <w:r>
        <w:t xml:space="preserve">Set the specified labels on one packet when </w:t>
      </w:r>
      <w:r w:rsidR="002F43A5">
        <w:t xml:space="preserve">the </w:t>
      </w:r>
      <w:r>
        <w:t>bitrate goes above normal.</w:t>
      </w:r>
    </w:p>
    <w:p w14:paraId="7BF48D33" w14:textId="77777777" w:rsidR="00910326" w:rsidRDefault="00910326" w:rsidP="00910326">
      <w:pPr>
        <w:pStyle w:val="OptionDescription"/>
      </w:pPr>
      <w:r>
        <w:t xml:space="preserve">Several </w:t>
      </w:r>
      <w:r w:rsidRPr="00CE6802">
        <w:rPr>
          <w:rStyle w:val="Codeintext"/>
        </w:rPr>
        <w:t>--set-label-go-above</w:t>
      </w:r>
      <w:r>
        <w:t xml:space="preserve"> options may be specified.</w:t>
      </w:r>
    </w:p>
    <w:p w14:paraId="6FD9CF91" w14:textId="77777777" w:rsidR="00910326" w:rsidRDefault="00910326" w:rsidP="00910326">
      <w:pPr>
        <w:pStyle w:val="OptionName"/>
      </w:pPr>
      <w:r>
        <w:t xml:space="preserve">--set-label-go-below </w:t>
      </w:r>
      <w:r w:rsidRPr="00CF0FFB">
        <w:rPr>
          <w:b w:val="0"/>
          <w:i/>
        </w:rPr>
        <w:t>label1</w:t>
      </w:r>
      <w:r w:rsidRPr="00CF0FFB">
        <w:rPr>
          <w:b w:val="0"/>
        </w:rPr>
        <w:t>[-</w:t>
      </w:r>
      <w:r w:rsidRPr="00CF0FFB">
        <w:rPr>
          <w:b w:val="0"/>
          <w:i/>
        </w:rPr>
        <w:t>label2</w:t>
      </w:r>
      <w:r w:rsidRPr="00CF0FFB">
        <w:rPr>
          <w:b w:val="0"/>
        </w:rPr>
        <w:t>]</w:t>
      </w:r>
    </w:p>
    <w:p w14:paraId="11FCD933" w14:textId="77777777" w:rsidR="00910326" w:rsidRDefault="00910326" w:rsidP="00910326">
      <w:pPr>
        <w:pStyle w:val="OptionDescription"/>
      </w:pPr>
      <w:r>
        <w:t xml:space="preserve">Set the specified labels on one packet when </w:t>
      </w:r>
      <w:r w:rsidR="002F43A5">
        <w:t xml:space="preserve">the </w:t>
      </w:r>
      <w:r>
        <w:t>bitrate goes below normal.</w:t>
      </w:r>
    </w:p>
    <w:p w14:paraId="2C25462E" w14:textId="77777777" w:rsidR="00910326" w:rsidRDefault="00910326" w:rsidP="00910326">
      <w:pPr>
        <w:pStyle w:val="OptionDescription"/>
      </w:pPr>
      <w:r>
        <w:t xml:space="preserve">Several </w:t>
      </w:r>
      <w:r w:rsidRPr="00CE6802">
        <w:rPr>
          <w:rStyle w:val="Codeintext"/>
        </w:rPr>
        <w:t>--set-label-go-below</w:t>
      </w:r>
      <w:r>
        <w:t xml:space="preserve"> options may be specified.</w:t>
      </w:r>
    </w:p>
    <w:p w14:paraId="2D022595" w14:textId="77777777" w:rsidR="00910326" w:rsidRDefault="00910326" w:rsidP="00910326">
      <w:pPr>
        <w:pStyle w:val="OptionName"/>
      </w:pPr>
      <w:r>
        <w:t xml:space="preserve">--set-label-go-normal </w:t>
      </w:r>
      <w:r w:rsidRPr="00CF0FFB">
        <w:rPr>
          <w:b w:val="0"/>
          <w:i/>
        </w:rPr>
        <w:t>label1</w:t>
      </w:r>
      <w:r w:rsidRPr="00CF0FFB">
        <w:rPr>
          <w:b w:val="0"/>
        </w:rPr>
        <w:t>[-</w:t>
      </w:r>
      <w:r w:rsidRPr="00CF0FFB">
        <w:rPr>
          <w:b w:val="0"/>
          <w:i/>
        </w:rPr>
        <w:t>label2</w:t>
      </w:r>
      <w:r w:rsidRPr="00CF0FFB">
        <w:rPr>
          <w:b w:val="0"/>
        </w:rPr>
        <w:t>]</w:t>
      </w:r>
    </w:p>
    <w:p w14:paraId="46689AEC" w14:textId="77777777" w:rsidR="00910326" w:rsidRDefault="00910326" w:rsidP="00910326">
      <w:pPr>
        <w:pStyle w:val="OptionDescription"/>
      </w:pPr>
      <w:r>
        <w:t xml:space="preserve">Set the specified labels on one packet when </w:t>
      </w:r>
      <w:r w:rsidR="002F43A5">
        <w:t xml:space="preserve">the </w:t>
      </w:r>
      <w:r>
        <w:t>bitrate goes back to normal (within range).</w:t>
      </w:r>
    </w:p>
    <w:p w14:paraId="360C28C0" w14:textId="77777777" w:rsidR="00910326" w:rsidRDefault="00910326" w:rsidP="00910326">
      <w:pPr>
        <w:pStyle w:val="OptionDescription"/>
      </w:pPr>
      <w:r>
        <w:t xml:space="preserve">Several </w:t>
      </w:r>
      <w:r w:rsidRPr="00CE6802">
        <w:rPr>
          <w:rStyle w:val="Codeintext"/>
        </w:rPr>
        <w:t>--set-label-go-normal</w:t>
      </w:r>
      <w:r>
        <w:t xml:space="preserve"> options may be specified.</w:t>
      </w:r>
    </w:p>
    <w:p w14:paraId="0B841F80" w14:textId="77777777" w:rsidR="00910326" w:rsidRDefault="00910326" w:rsidP="00910326">
      <w:pPr>
        <w:pStyle w:val="OptionName"/>
      </w:pPr>
      <w:r>
        <w:t xml:space="preserve">--set-label-normal </w:t>
      </w:r>
      <w:r w:rsidRPr="00CF0FFB">
        <w:rPr>
          <w:b w:val="0"/>
          <w:i/>
        </w:rPr>
        <w:t>label1</w:t>
      </w:r>
      <w:r w:rsidRPr="00CF0FFB">
        <w:rPr>
          <w:b w:val="0"/>
        </w:rPr>
        <w:t>[-</w:t>
      </w:r>
      <w:r w:rsidRPr="00CF0FFB">
        <w:rPr>
          <w:b w:val="0"/>
          <w:i/>
        </w:rPr>
        <w:t>label2</w:t>
      </w:r>
      <w:r w:rsidRPr="00CF0FFB">
        <w:rPr>
          <w:b w:val="0"/>
        </w:rPr>
        <w:t>]</w:t>
      </w:r>
    </w:p>
    <w:p w14:paraId="66B92B7E" w14:textId="77777777" w:rsidR="00910326" w:rsidRDefault="00910326" w:rsidP="00910326">
      <w:pPr>
        <w:pStyle w:val="OptionDescription"/>
      </w:pPr>
      <w:r>
        <w:t>Set the specified labels on all packets while the bitrate is normal (within range).</w:t>
      </w:r>
    </w:p>
    <w:p w14:paraId="68C6713D" w14:textId="77777777" w:rsidR="00910326" w:rsidRDefault="00910326" w:rsidP="00910326">
      <w:pPr>
        <w:pStyle w:val="OptionDescription"/>
      </w:pPr>
      <w:r>
        <w:t xml:space="preserve">Several </w:t>
      </w:r>
      <w:r w:rsidRPr="00CE6802">
        <w:rPr>
          <w:rStyle w:val="Codeintext"/>
        </w:rPr>
        <w:t>--set-label-normal</w:t>
      </w:r>
      <w:r>
        <w:t xml:space="preserve"> options may be specified.</w:t>
      </w:r>
    </w:p>
    <w:p w14:paraId="1FF323A7" w14:textId="77777777" w:rsidR="006E6970" w:rsidRDefault="006E6970" w:rsidP="006E6970">
      <w:pPr>
        <w:pStyle w:val="OptionName"/>
      </w:pPr>
      <w:r>
        <w:t xml:space="preserve">--tag </w:t>
      </w:r>
      <w:r w:rsidRPr="006E6970">
        <w:rPr>
          <w:b w:val="0"/>
        </w:rPr>
        <w:t>'</w:t>
      </w:r>
      <w:r w:rsidRPr="006E6970">
        <w:rPr>
          <w:b w:val="0"/>
          <w:i/>
        </w:rPr>
        <w:t>string</w:t>
      </w:r>
      <w:r w:rsidRPr="006E6970">
        <w:rPr>
          <w:b w:val="0"/>
        </w:rPr>
        <w:t>'</w:t>
      </w:r>
    </w:p>
    <w:p w14:paraId="4DAB8620" w14:textId="77777777" w:rsidR="006E6970" w:rsidRDefault="006E6970" w:rsidP="006E6970">
      <w:pPr>
        <w:pStyle w:val="OptionDescription"/>
      </w:pPr>
      <w:r>
        <w:t>Message tag to be displayed in alarms. Useful when the plugin is used several times in the same process.</w:t>
      </w:r>
    </w:p>
    <w:p w14:paraId="1E5FA3D7" w14:textId="41886896" w:rsidR="00EA067E" w:rsidRPr="00EA067E" w:rsidRDefault="00EA067E" w:rsidP="00EA067E">
      <w:pPr>
        <w:pStyle w:val="OptionName"/>
        <w:rPr>
          <w:color w:val="F8F8F8"/>
        </w:rPr>
      </w:pPr>
      <w:r w:rsidRPr="00EA067E">
        <w:t>-s</w:t>
      </w:r>
      <w:r w:rsidRPr="00EA067E">
        <w:br/>
        <w:t>--summary</w:t>
      </w:r>
    </w:p>
    <w:p w14:paraId="561D3F81" w14:textId="56879123" w:rsidR="00EA067E" w:rsidRDefault="00EA067E" w:rsidP="00EA067E">
      <w:pPr>
        <w:pStyle w:val="OptionDescription"/>
        <w:rPr>
          <w:color w:val="F8F8F8"/>
        </w:rPr>
      </w:pPr>
      <w:r>
        <w:t>Display a final summary of bitrate statistics.</w:t>
      </w:r>
    </w:p>
    <w:p w14:paraId="484545E7" w14:textId="77777777" w:rsidR="00A545B1" w:rsidRPr="006814D9" w:rsidRDefault="00A545B1" w:rsidP="00A545B1">
      <w:pPr>
        <w:pStyle w:val="OptionName"/>
      </w:pPr>
      <w:r w:rsidRPr="006814D9">
        <w:t xml:space="preserve">-t </w:t>
      </w:r>
      <w:r w:rsidRPr="006814D9">
        <w:rPr>
          <w:rStyle w:val="StyleOptionNameItaliqueCar"/>
          <w:sz w:val="20"/>
        </w:rPr>
        <w:t>value</w:t>
      </w:r>
      <w:r w:rsidR="006814D9" w:rsidRPr="006814D9">
        <w:br/>
        <w:t>--time-</w:t>
      </w:r>
      <w:r w:rsidRPr="006814D9">
        <w:t xml:space="preserve">interval </w:t>
      </w:r>
      <w:r w:rsidRPr="006814D9">
        <w:rPr>
          <w:rStyle w:val="StyleOptionNameItaliqueCar"/>
          <w:sz w:val="20"/>
        </w:rPr>
        <w:t>value</w:t>
      </w:r>
    </w:p>
    <w:p w14:paraId="24978550" w14:textId="77777777" w:rsidR="00A545B1" w:rsidRPr="006814D9" w:rsidRDefault="00A545B1" w:rsidP="00A545B1">
      <w:pPr>
        <w:pStyle w:val="OptionDescription"/>
      </w:pPr>
      <w:r w:rsidRPr="006814D9">
        <w:t>Time interval in seconds used to compute the bitrate. T</w:t>
      </w:r>
      <w:r w:rsidR="006814D9" w:rsidRPr="006814D9">
        <w:t>h</w:t>
      </w:r>
      <w:r w:rsidRPr="006814D9">
        <w:t>e default is 5 seconds.</w:t>
      </w:r>
    </w:p>
    <w:p w14:paraId="63E21218" w14:textId="77777777" w:rsidR="00373DC7" w:rsidRPr="00CF0FFB" w:rsidRDefault="00373DC7" w:rsidP="00373DC7">
      <w:pPr>
        <w:pStyle w:val="UsageTitle"/>
      </w:pPr>
      <w:r w:rsidRPr="00CF0FFB">
        <w:t xml:space="preserve">Generic </w:t>
      </w:r>
      <w:r>
        <w:t xml:space="preserve">packet processing </w:t>
      </w:r>
      <w:r w:rsidRPr="00CF0FFB">
        <w:t>plugin options</w:t>
      </w:r>
    </w:p>
    <w:p w14:paraId="72DD2039" w14:textId="77777777" w:rsidR="00373DC7" w:rsidRPr="00CF0FFB" w:rsidRDefault="00373DC7" w:rsidP="00373DC7">
      <w:pPr>
        <w:ind w:left="284"/>
      </w:pPr>
      <w:r w:rsidRPr="00CF0FFB">
        <w:t>The following options are implicitly defined in all packet processing plugins.</w:t>
      </w:r>
    </w:p>
    <w:p w14:paraId="282A0E10" w14:textId="77777777" w:rsidR="00373DC7" w:rsidRDefault="00373DC7" w:rsidP="00373DC7">
      <w:pPr>
        <w:pStyle w:val="OptionName"/>
      </w:pPr>
      <w:r>
        <w:t>--help</w:t>
      </w:r>
    </w:p>
    <w:p w14:paraId="706A5041" w14:textId="77777777" w:rsidR="00373DC7" w:rsidRDefault="00373DC7" w:rsidP="00373DC7">
      <w:pPr>
        <w:pStyle w:val="OptionDescription"/>
      </w:pPr>
      <w:r>
        <w:t>Display this help text.</w:t>
      </w:r>
    </w:p>
    <w:p w14:paraId="3995C2A7" w14:textId="77777777" w:rsidR="00373DC7" w:rsidRDefault="00373DC7" w:rsidP="00373DC7">
      <w:pPr>
        <w:pStyle w:val="OptionName"/>
      </w:pPr>
      <w:r>
        <w:lastRenderedPageBreak/>
        <w:t xml:space="preserve">--only-label </w:t>
      </w:r>
      <w:r w:rsidRPr="00CF0FFB">
        <w:rPr>
          <w:b w:val="0"/>
          <w:i/>
        </w:rPr>
        <w:t>label1</w:t>
      </w:r>
      <w:r w:rsidRPr="00CF0FFB">
        <w:rPr>
          <w:b w:val="0"/>
        </w:rPr>
        <w:t>[-</w:t>
      </w:r>
      <w:r w:rsidRPr="00CF0FFB">
        <w:rPr>
          <w:b w:val="0"/>
          <w:i/>
        </w:rPr>
        <w:t>label2</w:t>
      </w:r>
      <w:r w:rsidRPr="00CF0FFB">
        <w:rPr>
          <w:b w:val="0"/>
        </w:rPr>
        <w:t>]</w:t>
      </w:r>
    </w:p>
    <w:p w14:paraId="41595004" w14:textId="77777777" w:rsidR="00373DC7" w:rsidRDefault="00373DC7" w:rsidP="00373DC7">
      <w:pPr>
        <w:pStyle w:val="OptionDescription"/>
      </w:pPr>
      <w:r>
        <w:t>Invoke this plugin only for packets with any of the specified labels. Other packets are transparently passed to the next plugin, without going through this one.</w:t>
      </w:r>
    </w:p>
    <w:p w14:paraId="1A5F9102" w14:textId="77777777" w:rsidR="00AA0761" w:rsidRDefault="00373DC7" w:rsidP="00373DC7">
      <w:pPr>
        <w:pStyle w:val="OptionDescription"/>
      </w:pPr>
      <w:r>
        <w:t xml:space="preserve">Several </w:t>
      </w:r>
      <w:r w:rsidRPr="00CE6802">
        <w:rPr>
          <w:rStyle w:val="Codeintext"/>
        </w:rPr>
        <w:t>--only-label</w:t>
      </w:r>
      <w:r>
        <w:t xml:space="preserve"> options may be specified.</w:t>
      </w:r>
    </w:p>
    <w:p w14:paraId="5F4AAE40" w14:textId="77777777" w:rsidR="00E06CAF" w:rsidRDefault="00E06CAF" w:rsidP="00A545B1">
      <w:pPr>
        <w:pStyle w:val="ReferenceSectionTitle"/>
      </w:pPr>
      <w:bookmarkStart w:id="256" w:name="_Toc166362899"/>
      <w:r>
        <w:lastRenderedPageBreak/>
        <w:t>boostpid</w:t>
      </w:r>
      <w:bookmarkEnd w:id="241"/>
      <w:bookmarkEnd w:id="242"/>
      <w:bookmarkEnd w:id="256"/>
    </w:p>
    <w:p w14:paraId="4F0BB3C0" w14:textId="77777777" w:rsidR="00E06CAF" w:rsidRPr="0010024C" w:rsidRDefault="00E06CAF" w:rsidP="00E233F7">
      <w:pPr>
        <w:pStyle w:val="UsageTitle"/>
      </w:pPr>
      <w:r w:rsidRPr="0010024C">
        <w:t xml:space="preserve">Boost the </w:t>
      </w:r>
      <w:r w:rsidR="003867B9">
        <w:t>b</w:t>
      </w:r>
      <w:r w:rsidRPr="0010024C">
        <w:t xml:space="preserve">itrate of a PID </w:t>
      </w:r>
    </w:p>
    <w:p w14:paraId="0EFBB92D" w14:textId="77777777" w:rsidR="00E06CAF" w:rsidRDefault="00E06CAF" w:rsidP="00E06CAF">
      <w:r>
        <w:t>This plugin artificially increases the bitrate of a selected PID by adding empty packets (ie. without payload). The plugin does not really insert new packets in the TS, it “steals” stuffing packets.</w:t>
      </w:r>
    </w:p>
    <w:p w14:paraId="69FBA074" w14:textId="77777777" w:rsidR="00E06CAF" w:rsidRPr="0010024C" w:rsidRDefault="00BD19C2" w:rsidP="00E233F7">
      <w:pPr>
        <w:pStyle w:val="UsageTitle"/>
      </w:pPr>
      <w:r>
        <w:t>Usage</w:t>
      </w:r>
    </w:p>
    <w:p w14:paraId="75476950" w14:textId="77777777" w:rsidR="00E06CAF" w:rsidRDefault="00E06CAF" w:rsidP="00E06CAF">
      <w:pPr>
        <w:pStyle w:val="UsageSyntax"/>
      </w:pPr>
      <w:r>
        <w:t>tsp -P boostpid [</w:t>
      </w:r>
      <w:r>
        <w:rPr>
          <w:i/>
          <w:iCs/>
        </w:rPr>
        <w:t>options</w:t>
      </w:r>
      <w:r>
        <w:t xml:space="preserve">] </w:t>
      </w:r>
      <w:r>
        <w:rPr>
          <w:i/>
          <w:iCs/>
        </w:rPr>
        <w:t>pid</w:t>
      </w:r>
      <w:r>
        <w:t xml:space="preserve"> </w:t>
      </w:r>
      <w:r>
        <w:rPr>
          <w:i/>
          <w:iCs/>
        </w:rPr>
        <w:t>addpkt</w:t>
      </w:r>
      <w:r>
        <w:t xml:space="preserve"> </w:t>
      </w:r>
      <w:r>
        <w:rPr>
          <w:i/>
          <w:iCs/>
        </w:rPr>
        <w:t>inpkt</w:t>
      </w:r>
    </w:p>
    <w:p w14:paraId="4FA026D6" w14:textId="77777777" w:rsidR="00E06CAF" w:rsidRPr="0010024C" w:rsidRDefault="00E06CAF" w:rsidP="00E233F7">
      <w:pPr>
        <w:pStyle w:val="UsageTitle"/>
      </w:pPr>
      <w:r w:rsidRPr="0010024C">
        <w:t>Parameters</w:t>
      </w:r>
    </w:p>
    <w:p w14:paraId="4DFEB47C" w14:textId="77777777" w:rsidR="00E06CAF" w:rsidRDefault="00E06CAF" w:rsidP="00E06CAF">
      <w:pPr>
        <w:pStyle w:val="StyleOptionNameItalique"/>
      </w:pPr>
      <w:r>
        <w:t>pid</w:t>
      </w:r>
    </w:p>
    <w:p w14:paraId="3F5EE398" w14:textId="77777777" w:rsidR="00E06CAF" w:rsidRDefault="00E06CAF" w:rsidP="00E06CAF">
      <w:pPr>
        <w:pStyle w:val="OptionDescription"/>
      </w:pPr>
      <w:r>
        <w:t>The first parameter specifies the PID to boost.</w:t>
      </w:r>
    </w:p>
    <w:p w14:paraId="364E234C" w14:textId="77777777" w:rsidR="00E06CAF" w:rsidRDefault="00E06CAF" w:rsidP="00E06CAF">
      <w:pPr>
        <w:pStyle w:val="OptionName"/>
      </w:pPr>
      <w:r w:rsidRPr="00A6771E">
        <w:rPr>
          <w:rStyle w:val="StyleOptionNameItaliqueCar"/>
        </w:rPr>
        <w:t>addpkt</w:t>
      </w:r>
      <w:r>
        <w:t xml:space="preserve"> </w:t>
      </w:r>
      <w:r w:rsidRPr="00A6771E">
        <w:rPr>
          <w:rStyle w:val="StyleOptionNameItaliqueCar"/>
        </w:rPr>
        <w:t>inpkt</w:t>
      </w:r>
    </w:p>
    <w:p w14:paraId="6EACF5B8" w14:textId="77777777" w:rsidR="00E06CAF" w:rsidRDefault="00E06CAF" w:rsidP="00E06CAF">
      <w:pPr>
        <w:pStyle w:val="OptionDescription"/>
      </w:pPr>
      <w:r>
        <w:t xml:space="preserve">The second and third parameters specify that </w:t>
      </w:r>
      <w:r>
        <w:rPr>
          <w:i/>
          <w:iCs/>
        </w:rPr>
        <w:t>addpkt</w:t>
      </w:r>
      <w:r>
        <w:t xml:space="preserve"> TS packets must be automatically added after every </w:t>
      </w:r>
      <w:r>
        <w:rPr>
          <w:i/>
          <w:iCs/>
        </w:rPr>
        <w:t>inpkt</w:t>
      </w:r>
      <w:r>
        <w:t xml:space="preserve"> input TS packets in the PID. Both </w:t>
      </w:r>
      <w:r>
        <w:rPr>
          <w:i/>
          <w:iCs/>
        </w:rPr>
        <w:t>addpkt</w:t>
      </w:r>
      <w:r>
        <w:t xml:space="preserve"> and </w:t>
      </w:r>
      <w:r>
        <w:rPr>
          <w:i/>
          <w:iCs/>
        </w:rPr>
        <w:t>inpkt</w:t>
      </w:r>
      <w:r>
        <w:t xml:space="preserve"> must be non-zero integer values.</w:t>
      </w:r>
    </w:p>
    <w:p w14:paraId="7C5B8F3F" w14:textId="77777777" w:rsidR="00E06CAF" w:rsidRDefault="00E06CAF" w:rsidP="00E06CAF">
      <w:pPr>
        <w:pStyle w:val="OptionDescription"/>
      </w:pPr>
      <w:r>
        <w:t>As an example, the parameters 3 1 indicate to add 3 new empty packets in the PID for every existing packet. The resulting bitrate of the PID is multiplied by 4.</w:t>
      </w:r>
    </w:p>
    <w:p w14:paraId="5F936A62" w14:textId="77777777" w:rsidR="00E06CAF" w:rsidRDefault="00E06CAF" w:rsidP="00E06CAF">
      <w:pPr>
        <w:pStyle w:val="OptionDescription"/>
      </w:pPr>
      <w:r>
        <w:t>Take care to limit the added packet ratio to something realistic. The value 1000/1, for instance, is unrealistic since it is impossible in most cases to find 1000 stuffing packets to replace between all existing packets of the PID.</w:t>
      </w:r>
    </w:p>
    <w:p w14:paraId="35650D3D" w14:textId="77777777" w:rsidR="003416E4" w:rsidRPr="00CF0FFB" w:rsidRDefault="003416E4" w:rsidP="003416E4">
      <w:pPr>
        <w:pStyle w:val="UsageTitle"/>
      </w:pPr>
      <w:r w:rsidRPr="00CF0FFB">
        <w:t xml:space="preserve">Generic </w:t>
      </w:r>
      <w:r>
        <w:t xml:space="preserve">packet processing </w:t>
      </w:r>
      <w:r w:rsidRPr="00CF0FFB">
        <w:t>plugin options</w:t>
      </w:r>
    </w:p>
    <w:p w14:paraId="00B9BC9F" w14:textId="77777777" w:rsidR="003416E4" w:rsidRPr="00CF0FFB" w:rsidRDefault="003416E4" w:rsidP="003416E4">
      <w:pPr>
        <w:ind w:left="284"/>
      </w:pPr>
      <w:r w:rsidRPr="00CF0FFB">
        <w:t>The following options are implicitly defined in all packet processing plugins.</w:t>
      </w:r>
    </w:p>
    <w:p w14:paraId="7085E2F8" w14:textId="77777777" w:rsidR="003416E4" w:rsidRDefault="003416E4" w:rsidP="003416E4">
      <w:pPr>
        <w:pStyle w:val="OptionName"/>
      </w:pPr>
      <w:r>
        <w:t>--help</w:t>
      </w:r>
    </w:p>
    <w:p w14:paraId="5B6141AC" w14:textId="77777777" w:rsidR="003416E4" w:rsidRDefault="003416E4" w:rsidP="003416E4">
      <w:pPr>
        <w:pStyle w:val="OptionDescription"/>
      </w:pPr>
      <w:r>
        <w:t>Display this help text.</w:t>
      </w:r>
    </w:p>
    <w:p w14:paraId="3D215959" w14:textId="77777777" w:rsidR="003416E4" w:rsidRDefault="003416E4" w:rsidP="003416E4">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436D7A75" w14:textId="77777777" w:rsidR="003416E4" w:rsidRDefault="003416E4" w:rsidP="003416E4">
      <w:pPr>
        <w:pStyle w:val="OptionDescription"/>
      </w:pPr>
      <w:r>
        <w:t>Invoke this plugin only for packets with any of the specified labels. Other packets are transparently passed to the next plugin, without going through this one.</w:t>
      </w:r>
    </w:p>
    <w:p w14:paraId="59FFAD26" w14:textId="77777777" w:rsidR="00E06CAF" w:rsidRDefault="003416E4" w:rsidP="003416E4">
      <w:pPr>
        <w:pStyle w:val="OptionDescription"/>
      </w:pPr>
      <w:r>
        <w:t xml:space="preserve">Several </w:t>
      </w:r>
      <w:r w:rsidRPr="00CE6802">
        <w:rPr>
          <w:rStyle w:val="Codeintext"/>
        </w:rPr>
        <w:t>--only-label</w:t>
      </w:r>
      <w:r>
        <w:t xml:space="preserve"> options may be specified.</w:t>
      </w:r>
    </w:p>
    <w:p w14:paraId="40A2720E" w14:textId="77777777" w:rsidR="00E06CAF" w:rsidRDefault="00E06CAF" w:rsidP="00A545B1">
      <w:pPr>
        <w:pStyle w:val="ReferenceSectionTitle"/>
      </w:pPr>
      <w:bookmarkStart w:id="257" w:name="_Ref214088375"/>
      <w:bookmarkStart w:id="258" w:name="_Toc166362900"/>
      <w:r>
        <w:lastRenderedPageBreak/>
        <w:t>cat</w:t>
      </w:r>
      <w:bookmarkEnd w:id="257"/>
      <w:bookmarkEnd w:id="258"/>
    </w:p>
    <w:p w14:paraId="32FE6877" w14:textId="77777777" w:rsidR="00E06CAF" w:rsidRPr="0010024C" w:rsidRDefault="00E06CAF" w:rsidP="00E233F7">
      <w:pPr>
        <w:pStyle w:val="UsageTitle"/>
      </w:pPr>
      <w:r w:rsidRPr="0010024C">
        <w:t xml:space="preserve">Perform </w:t>
      </w:r>
      <w:r w:rsidR="00184EBE">
        <w:t>v</w:t>
      </w:r>
      <w:r w:rsidRPr="0010024C">
        <w:t xml:space="preserve">arious </w:t>
      </w:r>
      <w:r w:rsidR="00184EBE">
        <w:t>t</w:t>
      </w:r>
      <w:r w:rsidRPr="0010024C">
        <w:t xml:space="preserve">ransformations on the CAT </w:t>
      </w:r>
    </w:p>
    <w:p w14:paraId="64FA6DDA" w14:textId="77777777" w:rsidR="00E06CAF" w:rsidRDefault="00E06CAF" w:rsidP="00E06CAF">
      <w:r>
        <w:t>This plugin performs various transformations on the CAT.</w:t>
      </w:r>
    </w:p>
    <w:p w14:paraId="76552F1D" w14:textId="77777777" w:rsidR="00E06CAF" w:rsidRPr="0069541E" w:rsidRDefault="00BD19C2" w:rsidP="00E233F7">
      <w:pPr>
        <w:pStyle w:val="UsageTitle"/>
        <w:rPr>
          <w:lang w:val="fr-FR"/>
        </w:rPr>
      </w:pPr>
      <w:r w:rsidRPr="0069541E">
        <w:rPr>
          <w:lang w:val="fr-FR"/>
        </w:rPr>
        <w:t>Usage</w:t>
      </w:r>
    </w:p>
    <w:p w14:paraId="3CFD7375" w14:textId="77777777" w:rsidR="00E06CAF" w:rsidRPr="0069541E" w:rsidRDefault="00E06CAF" w:rsidP="00E06CAF">
      <w:pPr>
        <w:pStyle w:val="UsageSyntax"/>
        <w:rPr>
          <w:lang w:val="fr-FR"/>
        </w:rPr>
      </w:pPr>
      <w:r w:rsidRPr="0069541E">
        <w:rPr>
          <w:lang w:val="fr-FR"/>
        </w:rPr>
        <w:t>tsp -P cat [</w:t>
      </w:r>
      <w:r w:rsidRPr="0069541E">
        <w:rPr>
          <w:i/>
          <w:lang w:val="fr-FR"/>
        </w:rPr>
        <w:t>options</w:t>
      </w:r>
      <w:r w:rsidRPr="0069541E">
        <w:rPr>
          <w:lang w:val="fr-FR"/>
        </w:rPr>
        <w:t>]</w:t>
      </w:r>
    </w:p>
    <w:p w14:paraId="62431629" w14:textId="77777777" w:rsidR="00E06CAF" w:rsidRPr="0010024C" w:rsidRDefault="00BD19C2" w:rsidP="00E233F7">
      <w:pPr>
        <w:pStyle w:val="UsageTitle"/>
      </w:pPr>
      <w:r>
        <w:t>Options</w:t>
      </w:r>
    </w:p>
    <w:p w14:paraId="42B607C0" w14:textId="77777777" w:rsidR="00E06CAF" w:rsidRDefault="00E06CAF" w:rsidP="00E06CAF">
      <w:pPr>
        <w:pStyle w:val="OptionName"/>
      </w:pPr>
      <w:r>
        <w:t xml:space="preserve">-a </w:t>
      </w:r>
      <w:r w:rsidRPr="00FF5857">
        <w:rPr>
          <w:b w:val="0"/>
        </w:rPr>
        <w:t>casid/pid[/private-data]</w:t>
      </w:r>
      <w:r>
        <w:br/>
        <w:t>--add</w:t>
      </w:r>
      <w:r w:rsidR="005D20A8">
        <w:t>-ca-descriptor</w:t>
      </w:r>
      <w:r>
        <w:t xml:space="preserve"> </w:t>
      </w:r>
      <w:r w:rsidRPr="00FF5857">
        <w:rPr>
          <w:b w:val="0"/>
          <w:i/>
        </w:rPr>
        <w:t>casid/pid[/private-data]</w:t>
      </w:r>
    </w:p>
    <w:p w14:paraId="5C5416F5" w14:textId="77777777" w:rsidR="00E06CAF" w:rsidRDefault="00E06CAF" w:rsidP="00E06CAF">
      <w:pPr>
        <w:pStyle w:val="OptionDescription"/>
      </w:pPr>
      <w:r>
        <w:t xml:space="preserve">Add a </w:t>
      </w:r>
      <w:r w:rsidRPr="00031B5C">
        <w:rPr>
          <w:i/>
        </w:rPr>
        <w:t>CA_descriptor</w:t>
      </w:r>
      <w:r>
        <w:t xml:space="preserve"> in the CAT with the specified CA System Id and EMM PID. The optional private data must be a suite of hexadecimal digits. Several </w:t>
      </w:r>
      <w:r w:rsidR="005D20A8">
        <w:rPr>
          <w:rFonts w:ascii="Consolas" w:hAnsi="Consolas" w:cs="Consolas"/>
        </w:rPr>
        <w:t>–</w:t>
      </w:r>
      <w:r w:rsidRPr="00031B5C">
        <w:rPr>
          <w:rFonts w:ascii="Consolas" w:hAnsi="Consolas" w:cs="Consolas"/>
        </w:rPr>
        <w:t>add</w:t>
      </w:r>
      <w:r w:rsidR="005D20A8">
        <w:rPr>
          <w:rFonts w:ascii="Consolas" w:hAnsi="Consolas" w:cs="Consolas"/>
        </w:rPr>
        <w:t>-ca-descriptor</w:t>
      </w:r>
      <w:r>
        <w:t xml:space="preserve"> options may be specified to add several descriptors.</w:t>
      </w:r>
    </w:p>
    <w:p w14:paraId="2101966A" w14:textId="77777777" w:rsidR="00E06CAF" w:rsidRDefault="00E06CAF" w:rsidP="00E06CAF">
      <w:pPr>
        <w:pStyle w:val="OptionName"/>
      </w:pPr>
      <w:r>
        <w:t xml:space="preserve">-b </w:t>
      </w:r>
      <w:r w:rsidRPr="00FF5857">
        <w:rPr>
          <w:b w:val="0"/>
          <w:i/>
        </w:rPr>
        <w:t>value</w:t>
      </w:r>
      <w:r>
        <w:br/>
        <w:t xml:space="preserve">--bitrate </w:t>
      </w:r>
      <w:r w:rsidRPr="00FF5857">
        <w:rPr>
          <w:b w:val="0"/>
          <w:i/>
        </w:rPr>
        <w:t>value</w:t>
      </w:r>
    </w:p>
    <w:p w14:paraId="54F41914" w14:textId="77777777" w:rsidR="00486709" w:rsidRDefault="00E06CAF" w:rsidP="00E06CAF">
      <w:pPr>
        <w:pStyle w:val="OptionDescription"/>
      </w:pPr>
      <w:r>
        <w:t>Specifies the bitrate in bits / second of the</w:t>
      </w:r>
      <w:r w:rsidR="00A879ED">
        <w:t xml:space="preserve"> PID containing the</w:t>
      </w:r>
      <w:r w:rsidR="00486709">
        <w:t xml:space="preserve"> CAT if a new one is created.</w:t>
      </w:r>
    </w:p>
    <w:p w14:paraId="09A69D92" w14:textId="2333DB3E" w:rsidR="000A603B" w:rsidRDefault="000A603B" w:rsidP="000A603B">
      <w:pPr>
        <w:pStyle w:val="OptionDescription"/>
      </w:pPr>
      <w:r>
        <w:t xml:space="preserve">See section </w:t>
      </w:r>
      <w:r>
        <w:fldChar w:fldCharType="begin"/>
      </w:r>
      <w:r>
        <w:instrText xml:space="preserve"> REF _Ref80292773 \r \h </w:instrText>
      </w:r>
      <w:r>
        <w:fldChar w:fldCharType="separate"/>
      </w:r>
      <w:r w:rsidR="009272D6">
        <w:t>2.2</w:t>
      </w:r>
      <w:r>
        <w:fldChar w:fldCharType="end"/>
      </w:r>
      <w:r>
        <w:t xml:space="preserve"> for more details on the representation of bitrates.</w:t>
      </w:r>
    </w:p>
    <w:p w14:paraId="5BF16A4C" w14:textId="77777777" w:rsidR="00E06CAF" w:rsidRDefault="00E06CAF" w:rsidP="00E06CAF">
      <w:pPr>
        <w:pStyle w:val="OptionDescription"/>
      </w:pPr>
      <w:r>
        <w:t>The default is 3,000 b/s.</w:t>
      </w:r>
    </w:p>
    <w:p w14:paraId="5787CD4F" w14:textId="77777777" w:rsidR="006801A5" w:rsidRDefault="006801A5" w:rsidP="006801A5">
      <w:pPr>
        <w:pStyle w:val="OptionName"/>
      </w:pPr>
      <w:r>
        <w:t>--cleanup-private-descriptors</w:t>
      </w:r>
    </w:p>
    <w:p w14:paraId="0FDC3887" w14:textId="77777777" w:rsidR="006801A5" w:rsidRPr="00A91965" w:rsidRDefault="006801A5" w:rsidP="006801A5">
      <w:pPr>
        <w:pStyle w:val="OptionDescription"/>
      </w:pPr>
      <w:r>
        <w:t xml:space="preserve">Remove all private descriptors without preceding </w:t>
      </w:r>
      <w:r w:rsidRPr="00762978">
        <w:rPr>
          <w:i/>
        </w:rPr>
        <w:t>private_data_specifier_descriptor</w:t>
      </w:r>
      <w:r>
        <w:t>.</w:t>
      </w:r>
    </w:p>
    <w:p w14:paraId="0E714AF1" w14:textId="77777777" w:rsidR="00E06CAF" w:rsidRDefault="00E06CAF" w:rsidP="00E06CAF">
      <w:pPr>
        <w:pStyle w:val="OptionName"/>
      </w:pPr>
      <w:r>
        <w:t>-c</w:t>
      </w:r>
      <w:r>
        <w:br/>
        <w:t>--create</w:t>
      </w:r>
    </w:p>
    <w:p w14:paraId="2B54C65C" w14:textId="77777777" w:rsidR="000E28C4" w:rsidRDefault="00E06CAF" w:rsidP="00E06CAF">
      <w:pPr>
        <w:pStyle w:val="OptionDescription"/>
      </w:pPr>
      <w:r>
        <w:t>Create a new empty CAT if none</w:t>
      </w:r>
      <w:r w:rsidR="000E28C4">
        <w:t xml:space="preserve"> was received after one second.</w:t>
      </w:r>
    </w:p>
    <w:p w14:paraId="6E4A83D9" w14:textId="77777777" w:rsidR="00E06CAF" w:rsidRDefault="00E06CAF" w:rsidP="00E06CAF">
      <w:pPr>
        <w:pStyle w:val="OptionDescription"/>
      </w:pPr>
      <w:r>
        <w:t xml:space="preserve">This is equivalent to </w:t>
      </w:r>
      <w:r w:rsidRPr="00942123">
        <w:rPr>
          <w:rStyle w:val="Codeintext"/>
        </w:rPr>
        <w:t>--create-after</w:t>
      </w:r>
      <w:r w:rsidR="000E28C4" w:rsidRPr="00942123">
        <w:rPr>
          <w:rStyle w:val="Codeintext"/>
        </w:rPr>
        <w:t xml:space="preserve"> </w:t>
      </w:r>
      <w:r w:rsidRPr="00942123">
        <w:rPr>
          <w:rStyle w:val="Codeintext"/>
        </w:rPr>
        <w:t>1000</w:t>
      </w:r>
      <w:r>
        <w:t>.</w:t>
      </w:r>
    </w:p>
    <w:p w14:paraId="3BB10029" w14:textId="77777777" w:rsidR="00E06CAF" w:rsidRDefault="00E06CAF" w:rsidP="00E06CAF">
      <w:pPr>
        <w:pStyle w:val="OptionName"/>
      </w:pPr>
      <w:r>
        <w:t xml:space="preserve">--create-after </w:t>
      </w:r>
      <w:r w:rsidRPr="00FF5857">
        <w:rPr>
          <w:b w:val="0"/>
          <w:i/>
        </w:rPr>
        <w:t>milliseconds</w:t>
      </w:r>
    </w:p>
    <w:p w14:paraId="10600721" w14:textId="77777777" w:rsidR="00E06CAF" w:rsidRDefault="00E06CAF" w:rsidP="00E06CAF">
      <w:pPr>
        <w:pStyle w:val="OptionDescription"/>
      </w:pPr>
      <w:r>
        <w:t>Create a new empty CAT if none was received after the specified number of milliseconds. If an actual CAT is received later, it will be used as the base for transformations instead of the empty one.</w:t>
      </w:r>
    </w:p>
    <w:p w14:paraId="4EFE357C" w14:textId="77777777" w:rsidR="000E28C4" w:rsidRDefault="000E28C4" w:rsidP="00E06CAF">
      <w:pPr>
        <w:pStyle w:val="OptionDescription"/>
      </w:pPr>
      <w:r>
        <w:t>This can be useful to force the creation of a CAT in a TS which has none (the CAT is an optional table).</w:t>
      </w:r>
    </w:p>
    <w:p w14:paraId="0956AE3E" w14:textId="77777777" w:rsidR="00E06CAF" w:rsidRDefault="00E06CAF" w:rsidP="00E06CAF">
      <w:pPr>
        <w:pStyle w:val="OptionName"/>
      </w:pPr>
      <w:r>
        <w:t>-i</w:t>
      </w:r>
      <w:r>
        <w:br/>
        <w:t>--increment-version</w:t>
      </w:r>
    </w:p>
    <w:p w14:paraId="5D672BFB" w14:textId="77777777" w:rsidR="00E06CAF" w:rsidRDefault="00E06CAF" w:rsidP="00E06CAF">
      <w:pPr>
        <w:pStyle w:val="OptionDescription"/>
      </w:pPr>
      <w:r>
        <w:t>Increment the version number of the CAT.</w:t>
      </w:r>
    </w:p>
    <w:p w14:paraId="5A0F2382" w14:textId="77777777" w:rsidR="00E06CAF" w:rsidRPr="00847C27" w:rsidRDefault="00E06CAF" w:rsidP="00E06CAF">
      <w:pPr>
        <w:pStyle w:val="OptionName"/>
        <w:rPr>
          <w:i/>
        </w:rPr>
      </w:pPr>
      <w:r>
        <w:t xml:space="preserve">--inter-packet </w:t>
      </w:r>
      <w:r w:rsidRPr="00FF5857">
        <w:rPr>
          <w:b w:val="0"/>
          <w:i/>
        </w:rPr>
        <w:t>value</w:t>
      </w:r>
    </w:p>
    <w:p w14:paraId="11D21E93" w14:textId="77777777" w:rsidR="009624A0" w:rsidRDefault="00E06CAF" w:rsidP="00E06CAF">
      <w:pPr>
        <w:pStyle w:val="OptionDescription"/>
      </w:pPr>
      <w:r>
        <w:t xml:space="preserve">When a new CAT is created and </w:t>
      </w:r>
      <w:r w:rsidRPr="00E9583A">
        <w:rPr>
          <w:rFonts w:ascii="Consolas" w:hAnsi="Consolas" w:cs="Consolas"/>
        </w:rPr>
        <w:t>--bitrate</w:t>
      </w:r>
      <w:r>
        <w:t xml:space="preserve"> is not present, this option specifies the packet interval for the CAT PID, that is to say the number of TS packets in the transport between two packets of the </w:t>
      </w:r>
      <w:r w:rsidR="009624A0">
        <w:t>PID.</w:t>
      </w:r>
    </w:p>
    <w:p w14:paraId="44EBB9E7" w14:textId="77777777" w:rsidR="00E06CAF" w:rsidRDefault="00E06CAF" w:rsidP="00E06CAF">
      <w:pPr>
        <w:pStyle w:val="OptionDescription"/>
      </w:pPr>
      <w:r>
        <w:t xml:space="preserve">Use instead of </w:t>
      </w:r>
      <w:r w:rsidRPr="00942123">
        <w:rPr>
          <w:rStyle w:val="Codeintext"/>
        </w:rPr>
        <w:noBreakHyphen/>
      </w:r>
      <w:r w:rsidRPr="00942123">
        <w:rPr>
          <w:rStyle w:val="Codeintext"/>
        </w:rPr>
        <w:noBreakHyphen/>
        <w:t>bitrate</w:t>
      </w:r>
      <w:r w:rsidR="00143819">
        <w:t xml:space="preserve"> i</w:t>
      </w:r>
      <w:r>
        <w:t>f the global bitrate of the TS cannot be determined.</w:t>
      </w:r>
    </w:p>
    <w:p w14:paraId="2247BE38" w14:textId="77777777" w:rsidR="00E06CAF" w:rsidRDefault="00E06CAF" w:rsidP="00E06CAF">
      <w:pPr>
        <w:pStyle w:val="OptionName"/>
      </w:pPr>
      <w:r>
        <w:t xml:space="preserve">-v </w:t>
      </w:r>
      <w:r w:rsidRPr="00FF5857">
        <w:rPr>
          <w:b w:val="0"/>
          <w:i/>
        </w:rPr>
        <w:t>value</w:t>
      </w:r>
      <w:r>
        <w:br/>
        <w:t xml:space="preserve">--new-version </w:t>
      </w:r>
      <w:r w:rsidRPr="00FF5857">
        <w:rPr>
          <w:b w:val="0"/>
          <w:i/>
        </w:rPr>
        <w:t>value</w:t>
      </w:r>
    </w:p>
    <w:p w14:paraId="35592204" w14:textId="77777777" w:rsidR="00E06CAF" w:rsidRDefault="00E06CAF" w:rsidP="00E06CAF">
      <w:pPr>
        <w:pStyle w:val="OptionDescription"/>
      </w:pPr>
      <w:r>
        <w:t>Specify a new value for the version of the CAT.</w:t>
      </w:r>
    </w:p>
    <w:p w14:paraId="377ACBB8" w14:textId="77777777" w:rsidR="00387478" w:rsidRDefault="00387478" w:rsidP="00387478">
      <w:pPr>
        <w:pStyle w:val="OptionName"/>
      </w:pPr>
      <w:r>
        <w:t xml:space="preserve">--patch-xml </w:t>
      </w:r>
      <w:r w:rsidRPr="008536A7">
        <w:rPr>
          <w:b w:val="0"/>
          <w:i/>
        </w:rPr>
        <w:t>filename</w:t>
      </w:r>
    </w:p>
    <w:p w14:paraId="7CE62AA1" w14:textId="77777777" w:rsidR="00387478" w:rsidRDefault="00387478" w:rsidP="00387478">
      <w:pPr>
        <w:pStyle w:val="OptionDescription"/>
      </w:pPr>
      <w:r>
        <w:t>Specify an XML patch file which is applied to each CAT on the fly. The XML patches are applied first. The other options of this plugin are applied on the patched table.</w:t>
      </w:r>
    </w:p>
    <w:p w14:paraId="24FE6C0F" w14:textId="77777777" w:rsidR="00333AE7" w:rsidRDefault="00333AE7" w:rsidP="00333AE7">
      <w:pPr>
        <w:pStyle w:val="OptionDescription"/>
      </w:pPr>
      <w:r w:rsidRPr="002A09B4">
        <w:lastRenderedPageBreak/>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4F8441CE"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1FDD6B2F" w14:textId="0774870E" w:rsidR="00427B07" w:rsidRDefault="00427B07" w:rsidP="00427B07">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9272D6">
        <w:t>2.6.4</w:t>
      </w:r>
      <w:r w:rsidR="001135D5">
        <w:fldChar w:fldCharType="end"/>
      </w:r>
      <w:r w:rsidR="001135D5">
        <w:t xml:space="preserve"> </w:t>
      </w:r>
      <w:r>
        <w:t>for more details on XML patch files.</w:t>
      </w:r>
    </w:p>
    <w:p w14:paraId="0C659A68" w14:textId="77777777" w:rsidR="00E06CAF" w:rsidRDefault="00E06CAF" w:rsidP="00E06CAF">
      <w:pPr>
        <w:pStyle w:val="OptionName"/>
      </w:pPr>
      <w:r>
        <w:t xml:space="preserve">-r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r>
        <w:br/>
        <w:t xml:space="preserve">--remove-casid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p>
    <w:p w14:paraId="30E14154" w14:textId="77777777" w:rsidR="000909BE" w:rsidRDefault="00E06CAF" w:rsidP="00E06CAF">
      <w:pPr>
        <w:pStyle w:val="OptionDescription"/>
      </w:pPr>
      <w:r>
        <w:t xml:space="preserve">Remove all </w:t>
      </w:r>
      <w:r w:rsidRPr="00E9583A">
        <w:rPr>
          <w:i/>
        </w:rPr>
        <w:t xml:space="preserve">CA_descriptors </w:t>
      </w:r>
      <w:r>
        <w:t xml:space="preserve">with </w:t>
      </w:r>
      <w:r w:rsidR="000909BE">
        <w:t xml:space="preserve">any of </w:t>
      </w:r>
      <w:r>
        <w:t>the specified CA System Id</w:t>
      </w:r>
      <w:r w:rsidR="000909BE">
        <w:t>s.</w:t>
      </w:r>
    </w:p>
    <w:p w14:paraId="4C93FA2C" w14:textId="77777777" w:rsidR="00E06CAF" w:rsidRDefault="00E06CAF" w:rsidP="00E06CAF">
      <w:pPr>
        <w:pStyle w:val="OptionDescription"/>
      </w:pPr>
      <w:r>
        <w:t xml:space="preserve">Several </w:t>
      </w:r>
      <w:r w:rsidRPr="00942123">
        <w:rPr>
          <w:rStyle w:val="Codeintext"/>
        </w:rPr>
        <w:t>--remove-casid</w:t>
      </w:r>
      <w:r>
        <w:t xml:space="preserve"> options may be specified.</w:t>
      </w:r>
    </w:p>
    <w:p w14:paraId="63F14ED6" w14:textId="77777777" w:rsidR="00E06CAF" w:rsidRDefault="00E06CAF" w:rsidP="00E06CAF">
      <w:pPr>
        <w:pStyle w:val="OptionName"/>
      </w:pPr>
      <w:r>
        <w:t xml:space="preserve">--remove-pid </w:t>
      </w:r>
      <w:r w:rsidR="00C56A14">
        <w:rPr>
          <w:rStyle w:val="StyleOptionNameItaliqueCar"/>
        </w:rPr>
        <w:t>pid1</w:t>
      </w:r>
      <w:r w:rsidR="00C56A14">
        <w:rPr>
          <w:rStyle w:val="StyleOptionNameItaliqueCar"/>
          <w:i w:val="0"/>
        </w:rPr>
        <w:t>[-</w:t>
      </w:r>
      <w:r w:rsidR="00C56A14">
        <w:rPr>
          <w:rStyle w:val="StyleOptionNameItaliqueCar"/>
        </w:rPr>
        <w:t>pid2</w:t>
      </w:r>
      <w:r w:rsidR="00C56A14">
        <w:rPr>
          <w:rStyle w:val="StyleOptionNameItaliqueCar"/>
          <w:i w:val="0"/>
        </w:rPr>
        <w:t>]</w:t>
      </w:r>
    </w:p>
    <w:p w14:paraId="3B6A5450" w14:textId="77777777" w:rsidR="00C56A14" w:rsidRDefault="00E06CAF" w:rsidP="00E06CAF">
      <w:pPr>
        <w:pStyle w:val="OptionDescription"/>
      </w:pPr>
      <w:r>
        <w:t xml:space="preserve">Remove all </w:t>
      </w:r>
      <w:r w:rsidRPr="00E9583A">
        <w:rPr>
          <w:i/>
        </w:rPr>
        <w:t xml:space="preserve">CA_descriptors </w:t>
      </w:r>
      <w:r>
        <w:t>with the specified EMM PID value</w:t>
      </w:r>
      <w:r w:rsidR="00C56A14">
        <w:t>s.</w:t>
      </w:r>
    </w:p>
    <w:p w14:paraId="79316277" w14:textId="77777777" w:rsidR="00E06CAF" w:rsidRDefault="00E06CAF" w:rsidP="00E06CAF">
      <w:pPr>
        <w:pStyle w:val="OptionDescription"/>
      </w:pPr>
      <w:r>
        <w:t xml:space="preserve">Several </w:t>
      </w:r>
      <w:r w:rsidRPr="00942123">
        <w:rPr>
          <w:rStyle w:val="Codeintext"/>
        </w:rPr>
        <w:t>--remove-pid</w:t>
      </w:r>
      <w:r>
        <w:t xml:space="preserve"> options may be specified.</w:t>
      </w:r>
    </w:p>
    <w:p w14:paraId="769B7486" w14:textId="77777777" w:rsidR="005A011E" w:rsidRPr="00CF0FFB" w:rsidRDefault="005A011E" w:rsidP="005A011E">
      <w:pPr>
        <w:pStyle w:val="UsageTitle"/>
      </w:pPr>
      <w:r w:rsidRPr="00CF0FFB">
        <w:t xml:space="preserve">Generic </w:t>
      </w:r>
      <w:r>
        <w:t xml:space="preserve">packet processing </w:t>
      </w:r>
      <w:r w:rsidRPr="00CF0FFB">
        <w:t>plugin options</w:t>
      </w:r>
    </w:p>
    <w:p w14:paraId="44D23E47" w14:textId="77777777" w:rsidR="005A011E" w:rsidRPr="00CF0FFB" w:rsidRDefault="005A011E" w:rsidP="005A011E">
      <w:pPr>
        <w:ind w:left="284"/>
      </w:pPr>
      <w:r w:rsidRPr="00CF0FFB">
        <w:t>The following options are implicitly defined in all packet processing plugins.</w:t>
      </w:r>
    </w:p>
    <w:p w14:paraId="50ABFE89" w14:textId="77777777" w:rsidR="005A011E" w:rsidRDefault="005A011E" w:rsidP="005A011E">
      <w:pPr>
        <w:pStyle w:val="OptionName"/>
      </w:pPr>
      <w:r>
        <w:t>--help</w:t>
      </w:r>
    </w:p>
    <w:p w14:paraId="7150B851" w14:textId="77777777" w:rsidR="005A011E" w:rsidRDefault="005A011E" w:rsidP="005A011E">
      <w:pPr>
        <w:pStyle w:val="OptionDescription"/>
      </w:pPr>
      <w:r>
        <w:t>Display this help text.</w:t>
      </w:r>
    </w:p>
    <w:p w14:paraId="40BBE081" w14:textId="77777777" w:rsidR="005A011E" w:rsidRDefault="005A011E" w:rsidP="005A011E">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02A0900E" w14:textId="77777777" w:rsidR="005A011E" w:rsidRDefault="005A011E" w:rsidP="005A011E">
      <w:pPr>
        <w:pStyle w:val="OptionDescription"/>
      </w:pPr>
      <w:r>
        <w:t>Invoke this plugin only for packets with any of the specified labels. Other packets are transparently passed to the next plugin, without going through this one.</w:t>
      </w:r>
    </w:p>
    <w:p w14:paraId="64C31EBC" w14:textId="77777777" w:rsidR="00A27FF2" w:rsidRDefault="005A011E" w:rsidP="005A011E">
      <w:pPr>
        <w:pStyle w:val="OptionDescription"/>
      </w:pPr>
      <w:r>
        <w:t xml:space="preserve">Several </w:t>
      </w:r>
      <w:r w:rsidRPr="00CE6802">
        <w:rPr>
          <w:rStyle w:val="Codeintext"/>
        </w:rPr>
        <w:t>--only-label</w:t>
      </w:r>
      <w:r>
        <w:t xml:space="preserve"> options may be specified.</w:t>
      </w:r>
    </w:p>
    <w:p w14:paraId="2C7EEE3D" w14:textId="77777777" w:rsidR="009A5DE3" w:rsidRDefault="009A5DE3" w:rsidP="00A545B1">
      <w:pPr>
        <w:pStyle w:val="ReferenceSectionTitle"/>
      </w:pPr>
      <w:bookmarkStart w:id="259" w:name="_Toc166362901"/>
      <w:r>
        <w:lastRenderedPageBreak/>
        <w:t>clear</w:t>
      </w:r>
      <w:bookmarkEnd w:id="243"/>
      <w:bookmarkEnd w:id="259"/>
    </w:p>
    <w:p w14:paraId="1C865FC5" w14:textId="77777777" w:rsidR="009A5DE3" w:rsidRPr="0072743A" w:rsidRDefault="00942123" w:rsidP="00E233F7">
      <w:pPr>
        <w:pStyle w:val="UsageTitle"/>
      </w:pPr>
      <w:r>
        <w:t>Extract c</w:t>
      </w:r>
      <w:r w:rsidR="0072743A" w:rsidRPr="0072743A">
        <w:t>lear (n</w:t>
      </w:r>
      <w:r w:rsidR="009A5DE3" w:rsidRPr="0072743A">
        <w:t xml:space="preserve">on </w:t>
      </w:r>
      <w:r w:rsidR="0072743A" w:rsidRPr="0072743A">
        <w:t>s</w:t>
      </w:r>
      <w:r w:rsidR="009A5DE3" w:rsidRPr="0072743A">
        <w:t xml:space="preserve">crambled) </w:t>
      </w:r>
      <w:r w:rsidR="0072743A" w:rsidRPr="0072743A">
        <w:t>s</w:t>
      </w:r>
      <w:r w:rsidR="009A5DE3" w:rsidRPr="0072743A">
        <w:t xml:space="preserve">equences </w:t>
      </w:r>
    </w:p>
    <w:p w14:paraId="6A14D896" w14:textId="77777777" w:rsidR="009A5DE3" w:rsidRPr="0020058A" w:rsidRDefault="009A5DE3" w:rsidP="009A5DE3">
      <w:r>
        <w:t>This plugin e</w:t>
      </w:r>
      <w:r w:rsidRPr="0020058A">
        <w:t>xtract</w:t>
      </w:r>
      <w:r>
        <w:t>s</w:t>
      </w:r>
      <w:r w:rsidRPr="0020058A">
        <w:t xml:space="preserve"> clear (non scrambled) sequences of a transport stream.</w:t>
      </w:r>
    </w:p>
    <w:p w14:paraId="3CC5F265" w14:textId="77777777" w:rsidR="009A5DE3" w:rsidRDefault="009A5DE3" w:rsidP="009A5DE3">
      <w:r w:rsidRPr="00CB5883">
        <w:t>The extraction is based on one "</w:t>
      </w:r>
      <w:r w:rsidRPr="00CB5883">
        <w:rPr>
          <w:i/>
        </w:rPr>
        <w:t>reference</w:t>
      </w:r>
      <w:r>
        <w:t xml:space="preserve">" service (see option </w:t>
      </w:r>
      <w:r w:rsidRPr="00CE6802">
        <w:rPr>
          <w:rStyle w:val="Codeintext"/>
        </w:rPr>
        <w:t>-</w:t>
      </w:r>
      <w:r w:rsidR="00942123">
        <w:rPr>
          <w:rStyle w:val="Codeintext"/>
        </w:rPr>
        <w:t>-</w:t>
      </w:r>
      <w:r w:rsidRPr="00CE6802">
        <w:rPr>
          <w:rStyle w:val="Codeintext"/>
        </w:rPr>
        <w:t>s</w:t>
      </w:r>
      <w:r w:rsidR="00942123">
        <w:rPr>
          <w:rStyle w:val="Codeintext"/>
        </w:rPr>
        <w:t>ervice</w:t>
      </w:r>
      <w:r>
        <w:t xml:space="preserve">). </w:t>
      </w:r>
      <w:r w:rsidRPr="00CB5883">
        <w:t>When a clear packet is found on any audio or video stream of the reference</w:t>
      </w:r>
      <w:r>
        <w:t xml:space="preserve"> </w:t>
      </w:r>
      <w:r w:rsidRPr="00CB5883">
        <w:t xml:space="preserve">service, all </w:t>
      </w:r>
      <w:r>
        <w:t xml:space="preserve">subsequent </w:t>
      </w:r>
      <w:r w:rsidRPr="00CB5883">
        <w:t>packets in the TS are transmitted. When no clear packet has</w:t>
      </w:r>
      <w:r>
        <w:t xml:space="preserve"> </w:t>
      </w:r>
      <w:r w:rsidRPr="00CB5883">
        <w:t xml:space="preserve">been found in the last second, all </w:t>
      </w:r>
      <w:r>
        <w:t xml:space="preserve">subsequent </w:t>
      </w:r>
      <w:r w:rsidRPr="00CB5883">
        <w:t>packets in the TS are dropped.</w:t>
      </w:r>
    </w:p>
    <w:p w14:paraId="10F0E8DB" w14:textId="77777777" w:rsidR="009A5DE3" w:rsidRDefault="009A5DE3" w:rsidP="009A5DE3">
      <w:r>
        <w:t xml:space="preserve">This plugin is typically used after the plugin </w:t>
      </w:r>
      <w:r w:rsidRPr="00CE6802">
        <w:rPr>
          <w:rStyle w:val="Codeintext"/>
        </w:rPr>
        <w:t>zap</w:t>
      </w:r>
      <w:r>
        <w:t>. It let the service pass when it is clear and drops it when it is scrambled.</w:t>
      </w:r>
    </w:p>
    <w:p w14:paraId="0521DD13" w14:textId="77777777" w:rsidR="009A5DE3" w:rsidRPr="0010024C" w:rsidRDefault="00BD19C2" w:rsidP="00E233F7">
      <w:pPr>
        <w:pStyle w:val="UsageTitle"/>
      </w:pPr>
      <w:r>
        <w:t>Usage</w:t>
      </w:r>
    </w:p>
    <w:p w14:paraId="7F2AC843" w14:textId="77777777" w:rsidR="009A5DE3" w:rsidRPr="00D1135D" w:rsidRDefault="009A5DE3" w:rsidP="009A5DE3">
      <w:pPr>
        <w:pStyle w:val="UsageSyntax"/>
      </w:pPr>
      <w:r w:rsidRPr="00D1135D">
        <w:t>tsp -P clear [</w:t>
      </w:r>
      <w:r w:rsidRPr="00D1135D">
        <w:rPr>
          <w:i/>
          <w:iCs/>
        </w:rPr>
        <w:t>options</w:t>
      </w:r>
      <w:r w:rsidRPr="00D1135D">
        <w:t>]</w:t>
      </w:r>
    </w:p>
    <w:p w14:paraId="2751B28B" w14:textId="77777777" w:rsidR="009A5DE3" w:rsidRPr="0010024C" w:rsidRDefault="00BD19C2" w:rsidP="00E233F7">
      <w:pPr>
        <w:pStyle w:val="UsageTitle"/>
      </w:pPr>
      <w:r>
        <w:t>Options</w:t>
      </w:r>
    </w:p>
    <w:p w14:paraId="043B503F" w14:textId="77777777" w:rsidR="009A5DE3" w:rsidRDefault="009A5DE3" w:rsidP="009A5DE3">
      <w:pPr>
        <w:pStyle w:val="OptionName"/>
      </w:pPr>
      <w:r>
        <w:t>-a</w:t>
      </w:r>
      <w:r>
        <w:br/>
        <w:t>--audio</w:t>
      </w:r>
    </w:p>
    <w:p w14:paraId="72823AE1" w14:textId="77777777" w:rsidR="009A5DE3" w:rsidRDefault="009A5DE3" w:rsidP="009A5DE3">
      <w:pPr>
        <w:pStyle w:val="OptionDescription"/>
      </w:pPr>
      <w:r>
        <w:t>Check only audio PIDs for clear packets. By default, audio and video PIDs are checked.</w:t>
      </w:r>
    </w:p>
    <w:p w14:paraId="0919BA36" w14:textId="77777777" w:rsidR="00BC27D7" w:rsidRDefault="00BC27D7" w:rsidP="00BC27D7">
      <w:pPr>
        <w:pStyle w:val="OptionName"/>
      </w:pPr>
      <w:r>
        <w:t>--brazil</w:t>
      </w:r>
    </w:p>
    <w:p w14:paraId="3B094F75" w14:textId="3CD6C247" w:rsidR="00BC27D7" w:rsidRDefault="00BC27D7" w:rsidP="00BC27D7">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9272D6">
        <w:t>2.5.2</w:t>
      </w:r>
      <w:r>
        <w:fldChar w:fldCharType="end"/>
      </w:r>
      <w:r>
        <w:t xml:space="preserve"> for more details.</w:t>
      </w:r>
    </w:p>
    <w:p w14:paraId="6F3A0AED" w14:textId="77777777" w:rsidR="00611FC9" w:rsidRPr="00F85203" w:rsidRDefault="00611FC9" w:rsidP="00611FC9">
      <w:pPr>
        <w:pStyle w:val="OptionName"/>
        <w:rPr>
          <w:rFonts w:ascii="Menlo" w:hAnsi="Menlo"/>
        </w:rPr>
      </w:pPr>
      <w:r w:rsidRPr="00F85203">
        <w:t xml:space="preserve">--default-charset </w:t>
      </w:r>
      <w:r w:rsidRPr="00324DAE">
        <w:rPr>
          <w:b w:val="0"/>
          <w:i/>
        </w:rPr>
        <w:t>name</w:t>
      </w:r>
    </w:p>
    <w:p w14:paraId="20C2149E" w14:textId="77777777" w:rsidR="00611FC9" w:rsidRPr="00097D77" w:rsidRDefault="00611FC9" w:rsidP="00611FC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09DC83D" w14:textId="7F6FCF62" w:rsidR="00611FC9" w:rsidRDefault="00611FC9" w:rsidP="00611FC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9272D6">
        <w:t>2.5</w:t>
      </w:r>
      <w:r>
        <w:fldChar w:fldCharType="end"/>
      </w:r>
      <w:r>
        <w:t xml:space="preserve"> for more details.</w:t>
      </w:r>
    </w:p>
    <w:p w14:paraId="5017BA01" w14:textId="77777777" w:rsidR="009A5DE3" w:rsidRDefault="009A5DE3" w:rsidP="009A5DE3">
      <w:pPr>
        <w:pStyle w:val="OptionName"/>
      </w:pPr>
      <w:r>
        <w:t xml:space="preserve">-d </w:t>
      </w:r>
      <w:r w:rsidRPr="00FF5857">
        <w:rPr>
          <w:b w:val="0"/>
          <w:i/>
        </w:rPr>
        <w:t>value</w:t>
      </w:r>
      <w:r>
        <w:br/>
        <w:t xml:space="preserve">--drop-after-packets </w:t>
      </w:r>
      <w:r w:rsidRPr="00FF5857">
        <w:rPr>
          <w:i/>
        </w:rPr>
        <w:t>value</w:t>
      </w:r>
    </w:p>
    <w:p w14:paraId="39479D24" w14:textId="77777777" w:rsidR="009A5DE3" w:rsidRDefault="009A5DE3" w:rsidP="009A5DE3">
      <w:pPr>
        <w:pStyle w:val="OptionDescription"/>
      </w:pPr>
      <w:r>
        <w:t>Specifies the number of packets after the last clear packet to wait before stopping the packet transmission. By default, stop 1 second after the last clear packet (based on current bitrate).</w:t>
      </w:r>
    </w:p>
    <w:p w14:paraId="0B6453AF" w14:textId="77777777" w:rsidR="00611FC9" w:rsidRPr="007D4329" w:rsidRDefault="00611FC9" w:rsidP="00611FC9">
      <w:pPr>
        <w:pStyle w:val="OptionName"/>
        <w:rPr>
          <w:rFonts w:ascii="Menlo" w:hAnsi="Menlo"/>
        </w:rPr>
      </w:pPr>
      <w:r>
        <w:t>--europe</w:t>
      </w:r>
    </w:p>
    <w:p w14:paraId="22EB1FBE" w14:textId="193BA855" w:rsidR="00611FC9" w:rsidRPr="00B26EC4" w:rsidRDefault="00611FC9" w:rsidP="00611FC9">
      <w:pPr>
        <w:pStyle w:val="OptionDescription"/>
      </w:pPr>
      <w:r w:rsidRPr="00B26EC4">
        <w:t xml:space="preserve">A synonym for </w:t>
      </w:r>
      <w:r w:rsidRPr="0072743A">
        <w:rPr>
          <w:rStyle w:val="Codeintext"/>
        </w:rPr>
        <w:t>--default-charset ISO-8859-15</w:t>
      </w:r>
      <w:r w:rsidRPr="00B26EC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9272D6">
        <w:t>2.5.2</w:t>
      </w:r>
      <w:r w:rsidR="003372E3">
        <w:fldChar w:fldCharType="end"/>
      </w:r>
      <w:r>
        <w:t xml:space="preserve"> for more details.</w:t>
      </w:r>
    </w:p>
    <w:p w14:paraId="312D7439" w14:textId="77777777" w:rsidR="00611FC9" w:rsidRDefault="00611FC9" w:rsidP="00611FC9">
      <w:pPr>
        <w:pStyle w:val="OptionName"/>
      </w:pPr>
      <w:r>
        <w:t>--japan</w:t>
      </w:r>
    </w:p>
    <w:p w14:paraId="37D06B06" w14:textId="6C24D4BF" w:rsidR="00611FC9" w:rsidRDefault="00611FC9" w:rsidP="00611FC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9272D6">
        <w:t>2.5.2</w:t>
      </w:r>
      <w:r w:rsidR="003372E3">
        <w:fldChar w:fldCharType="end"/>
      </w:r>
      <w:r>
        <w:t xml:space="preserve"> for more details.</w:t>
      </w:r>
    </w:p>
    <w:p w14:paraId="51A6A77C" w14:textId="77777777" w:rsidR="00BC27D7" w:rsidRDefault="00BC27D7" w:rsidP="00BC27D7">
      <w:pPr>
        <w:pStyle w:val="OptionName"/>
      </w:pPr>
      <w:r>
        <w:t>--</w:t>
      </w:r>
      <w:r w:rsidRPr="00FA4384">
        <w:t>philippines</w:t>
      </w:r>
    </w:p>
    <w:p w14:paraId="017425E1" w14:textId="6A4540E1" w:rsidR="00BC27D7" w:rsidRDefault="00BC27D7" w:rsidP="00BC27D7">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9272D6">
        <w:t>2.5.2</w:t>
      </w:r>
      <w:r>
        <w:fldChar w:fldCharType="end"/>
      </w:r>
      <w:r>
        <w:t xml:space="preserve"> for more details.</w:t>
      </w:r>
    </w:p>
    <w:p w14:paraId="5FDDD671" w14:textId="77777777" w:rsidR="009A5DE3" w:rsidRDefault="009A5DE3" w:rsidP="009A5DE3">
      <w:pPr>
        <w:pStyle w:val="OptionName"/>
      </w:pPr>
      <w:r>
        <w:t xml:space="preserve">-s </w:t>
      </w:r>
      <w:r w:rsidRPr="00A6771E">
        <w:rPr>
          <w:rStyle w:val="StyleOptionNameItaliqueCar"/>
        </w:rPr>
        <w:t>name-or-id</w:t>
      </w:r>
      <w:r>
        <w:br/>
        <w:t xml:space="preserve">--service </w:t>
      </w:r>
      <w:r w:rsidRPr="00A6771E">
        <w:rPr>
          <w:rStyle w:val="StyleOptionNameItaliqueCar"/>
        </w:rPr>
        <w:t>name-or-id</w:t>
      </w:r>
    </w:p>
    <w:p w14:paraId="5C78A59C" w14:textId="77777777" w:rsidR="009A5DE3" w:rsidRDefault="009A5DE3" w:rsidP="009A5DE3">
      <w:pPr>
        <w:pStyle w:val="OptionDescription"/>
      </w:pPr>
      <w:r>
        <w:t>Specify the reference service. If the argument is an integer value (either decimal or hexadecimal), it is interpreted as a service id. Otherwise, it is interpreted as a service name, as specified in the SDT. The name is not case sensitive and blanks are ignored. If this option is not specified, the first service in the PAT is used.</w:t>
      </w:r>
    </w:p>
    <w:p w14:paraId="1B7640F1" w14:textId="77777777" w:rsidR="009A5DE3" w:rsidRDefault="009A5DE3" w:rsidP="009A5DE3">
      <w:pPr>
        <w:pStyle w:val="OptionName"/>
      </w:pPr>
      <w:r>
        <w:t>--stuffing</w:t>
      </w:r>
    </w:p>
    <w:p w14:paraId="22A62D47" w14:textId="77777777" w:rsidR="009A5DE3" w:rsidRDefault="009A5DE3" w:rsidP="009A5DE3">
      <w:pPr>
        <w:pStyle w:val="OptionDescription"/>
      </w:pPr>
      <w:r>
        <w:t>Replace excluded packets with stuffing (null packets) instead of removing them. Useful to preserve bitrate.</w:t>
      </w:r>
    </w:p>
    <w:p w14:paraId="5C23BA75" w14:textId="77777777" w:rsidR="009A5DE3" w:rsidRDefault="009A5DE3" w:rsidP="009A5DE3">
      <w:pPr>
        <w:pStyle w:val="OptionName"/>
      </w:pPr>
      <w:r>
        <w:lastRenderedPageBreak/>
        <w:t>-v</w:t>
      </w:r>
      <w:r>
        <w:br/>
        <w:t>--video</w:t>
      </w:r>
    </w:p>
    <w:p w14:paraId="61B50726" w14:textId="77777777" w:rsidR="009A5DE3" w:rsidRDefault="009A5DE3" w:rsidP="009A5DE3">
      <w:pPr>
        <w:pStyle w:val="OptionDescription"/>
      </w:pPr>
      <w:r>
        <w:t>Check only video PIDs for clear packets. By default, audio and video PIDs are checked.</w:t>
      </w:r>
    </w:p>
    <w:p w14:paraId="78E0252D" w14:textId="77777777" w:rsidR="00BC20FE" w:rsidRPr="00CF0FFB" w:rsidRDefault="00BC20FE" w:rsidP="00BC20FE">
      <w:pPr>
        <w:pStyle w:val="UsageTitle"/>
      </w:pPr>
      <w:r w:rsidRPr="00CF0FFB">
        <w:t xml:space="preserve">Generic </w:t>
      </w:r>
      <w:r>
        <w:t xml:space="preserve">packet processing </w:t>
      </w:r>
      <w:r w:rsidRPr="00CF0FFB">
        <w:t>plugin options</w:t>
      </w:r>
    </w:p>
    <w:p w14:paraId="49FF3086" w14:textId="77777777" w:rsidR="00BC20FE" w:rsidRPr="00CF0FFB" w:rsidRDefault="00BC20FE" w:rsidP="00BC20FE">
      <w:pPr>
        <w:ind w:left="284"/>
      </w:pPr>
      <w:r w:rsidRPr="00CF0FFB">
        <w:t>The following options are implicitly defined in all packet processing plugins.</w:t>
      </w:r>
    </w:p>
    <w:p w14:paraId="5DF56436" w14:textId="77777777" w:rsidR="00BC20FE" w:rsidRDefault="00BC20FE" w:rsidP="00BC20FE">
      <w:pPr>
        <w:pStyle w:val="OptionName"/>
      </w:pPr>
      <w:r>
        <w:t>--help</w:t>
      </w:r>
    </w:p>
    <w:p w14:paraId="2A125C29" w14:textId="77777777" w:rsidR="00BC20FE" w:rsidRDefault="00BC20FE" w:rsidP="00BC20FE">
      <w:pPr>
        <w:pStyle w:val="OptionDescription"/>
      </w:pPr>
      <w:r>
        <w:t>Display this help text.</w:t>
      </w:r>
    </w:p>
    <w:p w14:paraId="1D6663FE" w14:textId="77777777" w:rsidR="00BC20FE" w:rsidRDefault="00BC20FE" w:rsidP="00BC20FE">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7C16CB9B" w14:textId="77777777" w:rsidR="00BC20FE" w:rsidRDefault="00BC20FE" w:rsidP="00BC20FE">
      <w:pPr>
        <w:pStyle w:val="OptionDescription"/>
      </w:pPr>
      <w:r>
        <w:t>Invoke this plugin only for packets with any of the specified labels. Other packets are transparently passed to the next plugin, without going through this one.</w:t>
      </w:r>
    </w:p>
    <w:p w14:paraId="118DEC54" w14:textId="77777777" w:rsidR="00A27FF2" w:rsidRDefault="00BC20FE" w:rsidP="00BC20FE">
      <w:pPr>
        <w:pStyle w:val="OptionDescription"/>
      </w:pPr>
      <w:r>
        <w:t xml:space="preserve">Several </w:t>
      </w:r>
      <w:r w:rsidRPr="00CE6802">
        <w:rPr>
          <w:rStyle w:val="Codeintext"/>
        </w:rPr>
        <w:t>--only-label</w:t>
      </w:r>
      <w:r>
        <w:t xml:space="preserve"> options may be specified.</w:t>
      </w:r>
    </w:p>
    <w:p w14:paraId="0CAFFF1A" w14:textId="77777777" w:rsidR="00A545B1" w:rsidRDefault="00A545B1" w:rsidP="00A545B1">
      <w:pPr>
        <w:pStyle w:val="ReferenceSectionTitle"/>
      </w:pPr>
      <w:bookmarkStart w:id="260" w:name="_Ref127173377"/>
      <w:bookmarkStart w:id="261" w:name="_Toc157506385"/>
      <w:bookmarkStart w:id="262" w:name="_Toc166362902"/>
      <w:r>
        <w:lastRenderedPageBreak/>
        <w:t>continuity</w:t>
      </w:r>
      <w:bookmarkEnd w:id="260"/>
      <w:bookmarkEnd w:id="261"/>
      <w:bookmarkEnd w:id="262"/>
    </w:p>
    <w:p w14:paraId="56DA3ED8" w14:textId="77777777" w:rsidR="00A545B1" w:rsidRDefault="0041613D" w:rsidP="00E233F7">
      <w:pPr>
        <w:pStyle w:val="UsageTitle"/>
      </w:pPr>
      <w:r>
        <w:t>Check c</w:t>
      </w:r>
      <w:r w:rsidR="00A545B1">
        <w:t xml:space="preserve">ontinuity </w:t>
      </w:r>
      <w:r>
        <w:t>c</w:t>
      </w:r>
      <w:r w:rsidR="00A545B1">
        <w:t xml:space="preserve">ounters </w:t>
      </w:r>
    </w:p>
    <w:p w14:paraId="0DA9B95E" w14:textId="77777777" w:rsidR="00A545B1" w:rsidRDefault="00A545B1" w:rsidP="00A545B1">
      <w:r>
        <w:t>This plugin checks the continuity counters on TS packets, PID per PID.</w:t>
      </w:r>
    </w:p>
    <w:p w14:paraId="4338F6E8" w14:textId="77777777" w:rsidR="00A545B1" w:rsidRPr="0010024C" w:rsidRDefault="00BD19C2" w:rsidP="00E233F7">
      <w:pPr>
        <w:pStyle w:val="UsageTitle"/>
      </w:pPr>
      <w:r>
        <w:t>Usage</w:t>
      </w:r>
    </w:p>
    <w:p w14:paraId="7B64FF1D" w14:textId="77777777" w:rsidR="00A545B1" w:rsidRDefault="00A545B1" w:rsidP="00A545B1">
      <w:pPr>
        <w:pStyle w:val="UsageSyntax"/>
      </w:pPr>
      <w:r>
        <w:t>tsp -P continuity [</w:t>
      </w:r>
      <w:r>
        <w:rPr>
          <w:i/>
          <w:iCs/>
        </w:rPr>
        <w:t>options</w:t>
      </w:r>
      <w:r>
        <w:t>]</w:t>
      </w:r>
    </w:p>
    <w:p w14:paraId="6C9BFDC2" w14:textId="77777777" w:rsidR="00A545B1" w:rsidRPr="0010024C" w:rsidRDefault="00BD19C2" w:rsidP="00E233F7">
      <w:pPr>
        <w:pStyle w:val="UsageTitle"/>
      </w:pPr>
      <w:r>
        <w:t>Options</w:t>
      </w:r>
    </w:p>
    <w:p w14:paraId="3762EFFE" w14:textId="77777777" w:rsidR="00A32D2C" w:rsidRDefault="00A32D2C" w:rsidP="00A32D2C">
      <w:pPr>
        <w:pStyle w:val="OptionName"/>
      </w:pPr>
      <w:r>
        <w:t>-f</w:t>
      </w:r>
      <w:r>
        <w:br/>
        <w:t>--fix</w:t>
      </w:r>
    </w:p>
    <w:p w14:paraId="699DA821" w14:textId="49C6BD24" w:rsidR="00A32D2C" w:rsidRDefault="00A32D2C" w:rsidP="00A32D2C">
      <w:pPr>
        <w:pStyle w:val="OptionDescription"/>
      </w:pPr>
      <w:r>
        <w:t>Fix incorrect continuity counters. By default, only display discontinuities.</w:t>
      </w:r>
    </w:p>
    <w:p w14:paraId="412BCFB3" w14:textId="77777777" w:rsidR="005377BE" w:rsidRDefault="005377BE" w:rsidP="005377BE">
      <w:pPr>
        <w:pStyle w:val="OptionName"/>
      </w:pPr>
      <w:r>
        <w:t>--json-line</w:t>
      </w:r>
      <w:r w:rsidRPr="00770708">
        <w:rPr>
          <w:b w:val="0"/>
        </w:rPr>
        <w:t>[='</w:t>
      </w:r>
      <w:r w:rsidRPr="00770708">
        <w:rPr>
          <w:b w:val="0"/>
          <w:i/>
        </w:rPr>
        <w:t>prefix</w:t>
      </w:r>
      <w:r w:rsidRPr="00770708">
        <w:rPr>
          <w:b w:val="0"/>
        </w:rPr>
        <w:t>']</w:t>
      </w:r>
    </w:p>
    <w:p w14:paraId="48CBE81C" w14:textId="52D3DC36" w:rsidR="005377BE" w:rsidRDefault="005377BE" w:rsidP="005377BE">
      <w:pPr>
        <w:pStyle w:val="OptionDescription"/>
      </w:pPr>
      <w:r>
        <w:t>Report the continuity information as one single line in JSON format.</w:t>
      </w:r>
    </w:p>
    <w:p w14:paraId="51944B18" w14:textId="77777777" w:rsidR="005377BE" w:rsidRDefault="005377BE" w:rsidP="005377BE">
      <w:pPr>
        <w:pStyle w:val="OptionDescription"/>
      </w:pPr>
      <w:r>
        <w:t>The optional string parameter specifies a prefix to prepend on the log line before the JSON text to facilitate the filtering of the appropriate line in the logs.</w:t>
      </w:r>
    </w:p>
    <w:p w14:paraId="2B647F41" w14:textId="77777777" w:rsidR="001459FD" w:rsidRDefault="001459FD" w:rsidP="001459FD">
      <w:pPr>
        <w:pStyle w:val="OptionName"/>
      </w:pPr>
      <w:r>
        <w:t>--no-replicate-duplicated</w:t>
      </w:r>
    </w:p>
    <w:p w14:paraId="4972A971"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4EDB432B" w14:textId="662D5B1B" w:rsidR="001459FD" w:rsidRDefault="001459FD" w:rsidP="001459FD">
      <w:pPr>
        <w:pStyle w:val="OptionDescription"/>
      </w:pPr>
      <w:r>
        <w:t xml:space="preserve">By default, with </w:t>
      </w:r>
      <w:r w:rsidRPr="001459FD">
        <w:rPr>
          <w:rStyle w:val="Codeintext"/>
        </w:rPr>
        <w:t>--fix</w:t>
      </w:r>
      <w:r>
        <w:t>, duplicated input packets are replicated as duplicated on output (the corresponding output packets have the same continuity counters).</w:t>
      </w:r>
    </w:p>
    <w:p w14:paraId="4CACB0C5" w14:textId="77777777" w:rsidR="001459FD" w:rsidRDefault="001459FD" w:rsidP="001459FD">
      <w:pPr>
        <w:pStyle w:val="OptionDescription"/>
      </w:pPr>
      <w:r>
        <w:t>When this option is specified, the input packets are not considered as duplicated and the output packets receive individually incremented countinuity counters.</w:t>
      </w:r>
    </w:p>
    <w:p w14:paraId="6047F76B" w14:textId="77777777" w:rsidR="00A32D2C" w:rsidRDefault="00A32D2C" w:rsidP="00A32D2C">
      <w:pPr>
        <w:pStyle w:val="OptionName"/>
      </w:pPr>
      <w:r>
        <w:t xml:space="preserve">-p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r>
        <w:br/>
        <w:t xml:space="preserve">--pid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p>
    <w:p w14:paraId="43EBA042" w14:textId="77777777" w:rsidR="00A32D2C" w:rsidRDefault="00A32D2C" w:rsidP="00A32D2C">
      <w:pPr>
        <w:pStyle w:val="OptionDescription"/>
      </w:pPr>
      <w:r>
        <w:t>Check or fix continuity co</w:t>
      </w:r>
      <w:r w:rsidR="000A2A29">
        <w:t>unters only in packets with these</w:t>
      </w:r>
      <w:r>
        <w:t xml:space="preserve"> PID value</w:t>
      </w:r>
      <w:r w:rsidR="000A2A29">
        <w:t>s</w:t>
      </w:r>
      <w:r>
        <w:t xml:space="preserve">. Several </w:t>
      </w:r>
      <w:r w:rsidRPr="001466E6">
        <w:rPr>
          <w:rStyle w:val="Codeintext"/>
        </w:rPr>
        <w:t>--pid</w:t>
      </w:r>
      <w:r>
        <w:t xml:space="preserve"> options may be specified. By default, all PID's are checked or fixed.</w:t>
      </w:r>
    </w:p>
    <w:p w14:paraId="416FDC64" w14:textId="77777777" w:rsidR="00A545B1" w:rsidRPr="005C0EFF" w:rsidRDefault="00A545B1" w:rsidP="00A545B1">
      <w:pPr>
        <w:pStyle w:val="OptionName"/>
      </w:pPr>
      <w:r w:rsidRPr="005C0EFF">
        <w:t xml:space="preserve">-t </w:t>
      </w:r>
      <w:r w:rsidR="006C71F2" w:rsidRPr="006C71F2">
        <w:rPr>
          <w:b w:val="0"/>
        </w:rPr>
        <w:t>"</w:t>
      </w:r>
      <w:r w:rsidRPr="00A6771E">
        <w:rPr>
          <w:rStyle w:val="StyleOptionNameItaliqueCar"/>
        </w:rPr>
        <w:t>string</w:t>
      </w:r>
      <w:r w:rsidR="006C71F2" w:rsidRPr="006C71F2">
        <w:rPr>
          <w:rStyle w:val="StyleOptionNameItaliqueCar"/>
          <w:i w:val="0"/>
        </w:rPr>
        <w:t>"</w:t>
      </w:r>
      <w:r>
        <w:br/>
      </w:r>
      <w:r w:rsidRPr="005C0EFF">
        <w:t xml:space="preserve">--tag </w:t>
      </w:r>
      <w:r w:rsidR="006C71F2" w:rsidRPr="006C71F2">
        <w:rPr>
          <w:b w:val="0"/>
        </w:rPr>
        <w:t>"</w:t>
      </w:r>
      <w:r w:rsidRPr="00A6771E">
        <w:rPr>
          <w:rStyle w:val="StyleOptionNameItaliqueCar"/>
        </w:rPr>
        <w:t>string</w:t>
      </w:r>
      <w:r w:rsidR="006C71F2" w:rsidRPr="006C71F2">
        <w:rPr>
          <w:rStyle w:val="StyleOptionNameItaliqueCar"/>
          <w:i w:val="0"/>
        </w:rPr>
        <w:t>"</w:t>
      </w:r>
    </w:p>
    <w:p w14:paraId="7B66CF0D" w14:textId="77777777" w:rsidR="00A545B1" w:rsidRDefault="00A545B1" w:rsidP="00A545B1">
      <w:pPr>
        <w:pStyle w:val="OptionDescription"/>
      </w:pPr>
      <w:r>
        <w:t>Message tag to be displayed when packets are missing. Useful when the plugin is used several times in the same command line.</w:t>
      </w:r>
    </w:p>
    <w:p w14:paraId="3222270D" w14:textId="77777777" w:rsidR="008C2CC3" w:rsidRPr="00CF0FFB" w:rsidRDefault="008C2CC3" w:rsidP="008C2CC3">
      <w:pPr>
        <w:pStyle w:val="UsageTitle"/>
      </w:pPr>
      <w:r w:rsidRPr="00CF0FFB">
        <w:t xml:space="preserve">Generic </w:t>
      </w:r>
      <w:r>
        <w:t xml:space="preserve">packet processing </w:t>
      </w:r>
      <w:r w:rsidRPr="00CF0FFB">
        <w:t>plugin options</w:t>
      </w:r>
    </w:p>
    <w:p w14:paraId="6340E4FA" w14:textId="77777777" w:rsidR="008C2CC3" w:rsidRPr="00CF0FFB" w:rsidRDefault="008C2CC3" w:rsidP="008C2CC3">
      <w:pPr>
        <w:ind w:left="284"/>
      </w:pPr>
      <w:r w:rsidRPr="00CF0FFB">
        <w:t>The following options are implicitly defined in all packet processing plugins.</w:t>
      </w:r>
    </w:p>
    <w:p w14:paraId="4B9D410F" w14:textId="77777777" w:rsidR="008C2CC3" w:rsidRDefault="008C2CC3" w:rsidP="008C2CC3">
      <w:pPr>
        <w:pStyle w:val="OptionName"/>
      </w:pPr>
      <w:r>
        <w:t>--help</w:t>
      </w:r>
    </w:p>
    <w:p w14:paraId="6AD5A80D" w14:textId="77777777" w:rsidR="008C2CC3" w:rsidRDefault="008C2CC3" w:rsidP="008C2CC3">
      <w:pPr>
        <w:pStyle w:val="OptionDescription"/>
      </w:pPr>
      <w:r>
        <w:t>Display this help text.</w:t>
      </w:r>
    </w:p>
    <w:p w14:paraId="219CDF21" w14:textId="77777777" w:rsidR="008C2CC3" w:rsidRDefault="008C2CC3" w:rsidP="008C2CC3">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1A28B7C1" w14:textId="77777777" w:rsidR="008C2CC3" w:rsidRDefault="008C2CC3" w:rsidP="008C2CC3">
      <w:pPr>
        <w:pStyle w:val="OptionDescription"/>
      </w:pPr>
      <w:r>
        <w:t>Invoke this plugin only for packets with any of the specified labels. Other packets are transparently passed to the next plugin, without going through this one.</w:t>
      </w:r>
    </w:p>
    <w:p w14:paraId="271E1486" w14:textId="77777777" w:rsidR="00A27FF2" w:rsidRDefault="008C2CC3" w:rsidP="008C2CC3">
      <w:pPr>
        <w:pStyle w:val="OptionDescription"/>
      </w:pPr>
      <w:r>
        <w:t xml:space="preserve">Several </w:t>
      </w:r>
      <w:r w:rsidRPr="00CE6802">
        <w:rPr>
          <w:rStyle w:val="Codeintext"/>
        </w:rPr>
        <w:t>--only-label</w:t>
      </w:r>
      <w:r>
        <w:t xml:space="preserve"> options may be specified.</w:t>
      </w:r>
    </w:p>
    <w:p w14:paraId="48060F01" w14:textId="77777777" w:rsidR="00BA4DF2" w:rsidRDefault="00BA4DF2" w:rsidP="00BA4DF2">
      <w:pPr>
        <w:pStyle w:val="ReferenceSectionTitle"/>
      </w:pPr>
      <w:bookmarkStart w:id="263" w:name="_Toc166362903"/>
      <w:r>
        <w:lastRenderedPageBreak/>
        <w:t>count</w:t>
      </w:r>
      <w:bookmarkEnd w:id="263"/>
    </w:p>
    <w:p w14:paraId="2B7A674A" w14:textId="77777777" w:rsidR="00BA4DF2" w:rsidRDefault="00BA4DF2" w:rsidP="00E233F7">
      <w:pPr>
        <w:pStyle w:val="UsageTitle"/>
      </w:pPr>
      <w:r w:rsidRPr="00BA4DF2">
        <w:t xml:space="preserve">Count TS packets per PID </w:t>
      </w:r>
    </w:p>
    <w:p w14:paraId="11D95821" w14:textId="77777777" w:rsidR="00BA4DF2" w:rsidRDefault="00BA4DF2" w:rsidP="00BA4DF2">
      <w:r>
        <w:t>This plugin counts packets per PID and provides either a summary of packet counts or a detailed list of packet per PID.</w:t>
      </w:r>
    </w:p>
    <w:p w14:paraId="5A16A016" w14:textId="77777777" w:rsidR="00BA4DF2" w:rsidRPr="0010024C" w:rsidRDefault="00BD19C2" w:rsidP="00E233F7">
      <w:pPr>
        <w:pStyle w:val="UsageTitle"/>
      </w:pPr>
      <w:r>
        <w:t>Usage</w:t>
      </w:r>
    </w:p>
    <w:p w14:paraId="31084B61" w14:textId="77777777" w:rsidR="00BA4DF2" w:rsidRDefault="00BA4DF2" w:rsidP="00BA4DF2">
      <w:pPr>
        <w:pStyle w:val="UsageSyntax"/>
      </w:pPr>
      <w:r>
        <w:t>tsp -P count [</w:t>
      </w:r>
      <w:r>
        <w:rPr>
          <w:i/>
          <w:iCs/>
        </w:rPr>
        <w:t>options</w:t>
      </w:r>
      <w:r>
        <w:t>]</w:t>
      </w:r>
    </w:p>
    <w:p w14:paraId="2640847C" w14:textId="77777777" w:rsidR="00BA4DF2" w:rsidRPr="0010024C" w:rsidRDefault="00BD19C2" w:rsidP="00E233F7">
      <w:pPr>
        <w:pStyle w:val="UsageTitle"/>
      </w:pPr>
      <w:r>
        <w:t>Options</w:t>
      </w:r>
    </w:p>
    <w:p w14:paraId="14273E06" w14:textId="77777777" w:rsidR="00BA4DF2" w:rsidRDefault="00BA4DF2" w:rsidP="00BA4DF2">
      <w:pPr>
        <w:pStyle w:val="OptionName"/>
      </w:pPr>
      <w:r>
        <w:t>-a</w:t>
      </w:r>
      <w:r>
        <w:br/>
        <w:t>--all</w:t>
      </w:r>
    </w:p>
    <w:p w14:paraId="40832FC4" w14:textId="77777777" w:rsidR="00BA4DF2" w:rsidRDefault="00BA4DF2" w:rsidP="00BA4DF2">
      <w:pPr>
        <w:pStyle w:val="OptionDescription"/>
      </w:pPr>
      <w:r>
        <w:t>Report packet index and PID for all packets from the selected PID's. By default, only a final summary is reported.</w:t>
      </w:r>
    </w:p>
    <w:p w14:paraId="03CC45E7" w14:textId="77777777" w:rsidR="00BA4DF2" w:rsidRDefault="00BA4DF2" w:rsidP="00BA4DF2">
      <w:pPr>
        <w:pStyle w:val="OptionName"/>
      </w:pPr>
      <w:r>
        <w:t>-b</w:t>
      </w:r>
      <w:r>
        <w:br/>
        <w:t>--brief</w:t>
      </w:r>
    </w:p>
    <w:p w14:paraId="4EA25E46" w14:textId="77777777" w:rsidR="00BA4DF2" w:rsidRDefault="00BA4DF2" w:rsidP="00BA4DF2">
      <w:pPr>
        <w:pStyle w:val="OptionDescription"/>
      </w:pPr>
      <w:r>
        <w:t>Brief display. Report only the numerical values, not comment on their usage. This option is useful for automatic processing of the resulting output.</w:t>
      </w:r>
    </w:p>
    <w:p w14:paraId="4607757A" w14:textId="77777777" w:rsidR="001611D7" w:rsidRDefault="001611D7" w:rsidP="001611D7">
      <w:pPr>
        <w:pStyle w:val="OptionName"/>
      </w:pPr>
      <w:r>
        <w:t xml:space="preserve">-i </w:t>
      </w:r>
      <w:r w:rsidRPr="00FF5857">
        <w:rPr>
          <w:b w:val="0"/>
          <w:i/>
        </w:rPr>
        <w:t>value</w:t>
      </w:r>
      <w:r>
        <w:br/>
        <w:t xml:space="preserve">--interval </w:t>
      </w:r>
      <w:r w:rsidRPr="00FF5857">
        <w:rPr>
          <w:b w:val="0"/>
          <w:i/>
        </w:rPr>
        <w:t>value</w:t>
      </w:r>
    </w:p>
    <w:p w14:paraId="27329F31" w14:textId="6826B649" w:rsidR="001611D7" w:rsidRDefault="001611D7" w:rsidP="001611D7">
      <w:pPr>
        <w:pStyle w:val="OptionDescription"/>
      </w:pPr>
      <w:r>
        <w:t xml:space="preserve">Report a </w:t>
      </w:r>
      <w:r w:rsidR="00EE36F9">
        <w:t>timestamp</w:t>
      </w:r>
      <w:r>
        <w:t xml:space="preserve"> and global packet counts at regular intervals. The specified value is a number of packets.</w:t>
      </w:r>
    </w:p>
    <w:p w14:paraId="5C11D46B" w14:textId="77777777" w:rsidR="00BA4DF2" w:rsidRDefault="00BA4DF2" w:rsidP="00BA4DF2">
      <w:pPr>
        <w:pStyle w:val="OptionName"/>
      </w:pPr>
      <w:r>
        <w:t>-n</w:t>
      </w:r>
      <w:r>
        <w:br/>
        <w:t>--negate</w:t>
      </w:r>
    </w:p>
    <w:p w14:paraId="330F00DC" w14:textId="77777777" w:rsidR="00BA4DF2" w:rsidRDefault="00BA4DF2" w:rsidP="00BA4DF2">
      <w:pPr>
        <w:pStyle w:val="OptionDescription"/>
      </w:pPr>
      <w:r>
        <w:t>Negate the filter: specified PID's are excluded.</w:t>
      </w:r>
    </w:p>
    <w:p w14:paraId="61A0D8A7" w14:textId="77777777" w:rsidR="00BA4DF2" w:rsidRDefault="00BA4DF2" w:rsidP="00BA4DF2">
      <w:pPr>
        <w:pStyle w:val="OptionName"/>
      </w:pPr>
      <w:r>
        <w:t xml:space="preserve">-o </w:t>
      </w:r>
      <w:r w:rsidRPr="00FF5857">
        <w:rPr>
          <w:b w:val="0"/>
          <w:i/>
        </w:rPr>
        <w:t>filename</w:t>
      </w:r>
      <w:r>
        <w:br/>
        <w:t xml:space="preserve">--output-file </w:t>
      </w:r>
      <w:r w:rsidRPr="00FF5857">
        <w:rPr>
          <w:b w:val="0"/>
          <w:i/>
        </w:rPr>
        <w:t>filename</w:t>
      </w:r>
    </w:p>
    <w:p w14:paraId="72A46B9C" w14:textId="77777777" w:rsidR="00BA4DF2" w:rsidRDefault="00BA4DF2" w:rsidP="00BA4DF2">
      <w:pPr>
        <w:pStyle w:val="OptionDescription"/>
      </w:pPr>
      <w:r>
        <w:t>Specify the output file for reporting packet counters. By default, report on standard error using the tsp logging mechanism.</w:t>
      </w:r>
    </w:p>
    <w:p w14:paraId="28C143EC" w14:textId="77777777" w:rsidR="00BA4DF2" w:rsidRDefault="00BA4DF2" w:rsidP="00BA4DF2">
      <w:pPr>
        <w:pStyle w:val="OptionName"/>
      </w:pPr>
      <w:r>
        <w:t xml:space="preserve">-p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r>
        <w:br/>
        <w:t xml:space="preserve">--pid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p>
    <w:p w14:paraId="19577F24" w14:textId="77777777" w:rsidR="00BA4DF2" w:rsidRDefault="00BA4DF2" w:rsidP="00BA4DF2">
      <w:pPr>
        <w:pStyle w:val="OptionDescription"/>
      </w:pPr>
      <w:r>
        <w:t xml:space="preserve">PID </w:t>
      </w:r>
      <w:r w:rsidR="00ED1D3D">
        <w:t>filter: select packets with these</w:t>
      </w:r>
      <w:r>
        <w:t xml:space="preserve"> PID value</w:t>
      </w:r>
      <w:r w:rsidR="00ED1D3D">
        <w:t>s</w:t>
      </w:r>
      <w:r>
        <w:t>. Several</w:t>
      </w:r>
      <w:r w:rsidR="00A542AF">
        <w:rPr>
          <w:rFonts w:ascii="Consolas" w:hAnsi="Consolas" w:cs="Consolas"/>
        </w:rPr>
        <w:t xml:space="preserve"> </w:t>
      </w:r>
      <w:r w:rsidRPr="00A542AF">
        <w:rPr>
          <w:rStyle w:val="Codeintext"/>
        </w:rPr>
        <w:t>--pid</w:t>
      </w:r>
      <w:r>
        <w:t xml:space="preserve"> options may be specified. By default, if </w:t>
      </w:r>
      <w:r w:rsidRPr="00A542AF">
        <w:rPr>
          <w:rStyle w:val="Codeintext"/>
        </w:rPr>
        <w:t>--pid</w:t>
      </w:r>
      <w:r>
        <w:t xml:space="preserve"> is not specified, all PID's are selected.</w:t>
      </w:r>
    </w:p>
    <w:p w14:paraId="4CB549B7" w14:textId="77777777" w:rsidR="00A53797" w:rsidRDefault="00A53797" w:rsidP="00A53797">
      <w:pPr>
        <w:pStyle w:val="OptionName"/>
      </w:pPr>
      <w:r>
        <w:t>-s</w:t>
      </w:r>
      <w:r>
        <w:br/>
        <w:t>--summary</w:t>
      </w:r>
    </w:p>
    <w:p w14:paraId="61D9CFD0" w14:textId="77777777" w:rsidR="00A53797" w:rsidRDefault="00A53797" w:rsidP="00A53797">
      <w:pPr>
        <w:pStyle w:val="OptionDescription"/>
      </w:pPr>
      <w:r>
        <w:t xml:space="preserve">Display a final summary of packet counts per PID. This is the default, unless </w:t>
      </w:r>
      <w:r w:rsidRPr="00A542AF">
        <w:rPr>
          <w:rStyle w:val="Codeintext"/>
        </w:rPr>
        <w:t>--all</w:t>
      </w:r>
      <w:r>
        <w:t xml:space="preserve"> or </w:t>
      </w:r>
      <w:r w:rsidRPr="00A542AF">
        <w:rPr>
          <w:rStyle w:val="Codeintext"/>
        </w:rPr>
        <w:t>--total</w:t>
      </w:r>
      <w:r>
        <w:t xml:space="preserve"> is specified, in which case the final summary is reported only if </w:t>
      </w:r>
      <w:r w:rsidRPr="00A542AF">
        <w:rPr>
          <w:rStyle w:val="Codeintext"/>
        </w:rPr>
        <w:t>--summary</w:t>
      </w:r>
      <w:r>
        <w:t xml:space="preserve"> is specified.</w:t>
      </w:r>
    </w:p>
    <w:p w14:paraId="7C0652B3" w14:textId="77777777" w:rsidR="00164107" w:rsidRPr="005C0EFF" w:rsidRDefault="00164107" w:rsidP="00164107">
      <w:pPr>
        <w:pStyle w:val="OptionName"/>
      </w:pPr>
      <w:r w:rsidRPr="005C0EFF">
        <w:t xml:space="preserve">--tag </w:t>
      </w:r>
      <w:r w:rsidR="00C7121F" w:rsidRPr="00C7121F">
        <w:rPr>
          <w:b w:val="0"/>
        </w:rPr>
        <w:t>"</w:t>
      </w:r>
      <w:r w:rsidRPr="00A6771E">
        <w:rPr>
          <w:rStyle w:val="StyleOptionNameItaliqueCar"/>
        </w:rPr>
        <w:t>string</w:t>
      </w:r>
      <w:r w:rsidR="00C7121F" w:rsidRPr="00C7121F">
        <w:rPr>
          <w:rStyle w:val="StyleOptionNameItaliqueCar"/>
          <w:i w:val="0"/>
        </w:rPr>
        <w:t>"</w:t>
      </w:r>
    </w:p>
    <w:p w14:paraId="199F8BB3" w14:textId="77777777" w:rsidR="00164107" w:rsidRDefault="00164107" w:rsidP="00164107">
      <w:pPr>
        <w:pStyle w:val="OptionDescription"/>
      </w:pPr>
      <w:r>
        <w:t>Message tag to be displayed with count report lines. Useful when the plugin is used several times in the same command line.</w:t>
      </w:r>
    </w:p>
    <w:p w14:paraId="18BF1072" w14:textId="77777777" w:rsidR="00A53797" w:rsidRDefault="00A53797" w:rsidP="00A53797">
      <w:pPr>
        <w:pStyle w:val="OptionName"/>
      </w:pPr>
      <w:r>
        <w:t>-t</w:t>
      </w:r>
      <w:r>
        <w:br/>
        <w:t>--total</w:t>
      </w:r>
    </w:p>
    <w:p w14:paraId="74E6A4A7" w14:textId="77777777" w:rsidR="00A53797" w:rsidRDefault="00A53797" w:rsidP="00A53797">
      <w:pPr>
        <w:pStyle w:val="OptionDescription"/>
      </w:pPr>
      <w:r>
        <w:t>Display the total packet counts in all PID's.</w:t>
      </w:r>
    </w:p>
    <w:p w14:paraId="4F478032" w14:textId="77777777" w:rsidR="008C2CC3" w:rsidRPr="00CF0FFB" w:rsidRDefault="008C2CC3" w:rsidP="008C2CC3">
      <w:pPr>
        <w:pStyle w:val="UsageTitle"/>
      </w:pPr>
      <w:r w:rsidRPr="00CF0FFB">
        <w:t xml:space="preserve">Generic </w:t>
      </w:r>
      <w:r>
        <w:t xml:space="preserve">packet processing </w:t>
      </w:r>
      <w:r w:rsidRPr="00CF0FFB">
        <w:t>plugin options</w:t>
      </w:r>
    </w:p>
    <w:p w14:paraId="050DDCCD" w14:textId="77777777" w:rsidR="008C2CC3" w:rsidRPr="00CF0FFB" w:rsidRDefault="008C2CC3" w:rsidP="008C2CC3">
      <w:pPr>
        <w:ind w:left="284"/>
      </w:pPr>
      <w:r w:rsidRPr="00CF0FFB">
        <w:t>The following options are implicitly defined in all packet processing plugins.</w:t>
      </w:r>
    </w:p>
    <w:p w14:paraId="7FDC67C1" w14:textId="77777777" w:rsidR="008C2CC3" w:rsidRDefault="008C2CC3" w:rsidP="008C2CC3">
      <w:pPr>
        <w:pStyle w:val="OptionName"/>
      </w:pPr>
      <w:r>
        <w:lastRenderedPageBreak/>
        <w:t>--help</w:t>
      </w:r>
    </w:p>
    <w:p w14:paraId="45855BA9" w14:textId="77777777" w:rsidR="008C2CC3" w:rsidRDefault="008C2CC3" w:rsidP="008C2CC3">
      <w:pPr>
        <w:pStyle w:val="OptionDescription"/>
      </w:pPr>
      <w:r>
        <w:t>Display this help text.</w:t>
      </w:r>
    </w:p>
    <w:p w14:paraId="281A48AC" w14:textId="77777777" w:rsidR="008C2CC3" w:rsidRDefault="008C2CC3" w:rsidP="008C2CC3">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1362C601" w14:textId="77777777" w:rsidR="008C2CC3" w:rsidRDefault="008C2CC3" w:rsidP="008C2CC3">
      <w:pPr>
        <w:pStyle w:val="OptionDescription"/>
      </w:pPr>
      <w:r>
        <w:t>Invoke this plugin only for packets with any of the specified labels. Other packets are transparently passed to the next plugin, without going through this one.</w:t>
      </w:r>
    </w:p>
    <w:p w14:paraId="4F52CDD5" w14:textId="77777777" w:rsidR="00162E32" w:rsidRDefault="008C2CC3" w:rsidP="008C2CC3">
      <w:pPr>
        <w:pStyle w:val="OptionDescription"/>
      </w:pPr>
      <w:r>
        <w:t xml:space="preserve">Several </w:t>
      </w:r>
      <w:r w:rsidRPr="00CE6802">
        <w:rPr>
          <w:rStyle w:val="Codeintext"/>
        </w:rPr>
        <w:t>--only-label</w:t>
      </w:r>
      <w:r>
        <w:t xml:space="preserve"> options may be specified.</w:t>
      </w:r>
    </w:p>
    <w:p w14:paraId="36AF4A6F" w14:textId="77777777" w:rsidR="0091351D" w:rsidRDefault="0091351D" w:rsidP="0091351D">
      <w:pPr>
        <w:pStyle w:val="ReferenceSectionTitle"/>
      </w:pPr>
      <w:bookmarkStart w:id="264" w:name="_Toc166362904"/>
      <w:r>
        <w:lastRenderedPageBreak/>
        <w:t>craft (input)</w:t>
      </w:r>
      <w:bookmarkEnd w:id="264"/>
    </w:p>
    <w:p w14:paraId="7DC746EF" w14:textId="77777777" w:rsidR="0091351D" w:rsidRDefault="0091351D" w:rsidP="0091351D">
      <w:pPr>
        <w:pStyle w:val="UsageTitle"/>
      </w:pPr>
      <w:r w:rsidRPr="0091351D">
        <w:t>Build specifically crafted input packets</w:t>
      </w:r>
    </w:p>
    <w:p w14:paraId="60F92B05" w14:textId="77777777" w:rsidR="0091351D" w:rsidRDefault="0091351D" w:rsidP="0091351D">
      <w:r>
        <w:t>This plugin generates fake transport stream packet</w:t>
      </w:r>
      <w:r w:rsidR="00C14C87">
        <w:t>s</w:t>
      </w:r>
      <w:r>
        <w:t xml:space="preserve"> from scratch. The various fields</w:t>
      </w:r>
      <w:r w:rsidR="00C14C87">
        <w:t xml:space="preserve"> in the packets</w:t>
      </w:r>
      <w:r>
        <w:t xml:space="preserve"> are specified using command line options.</w:t>
      </w:r>
    </w:p>
    <w:p w14:paraId="51F443BE" w14:textId="77777777" w:rsidR="0091351D" w:rsidRPr="0010024C" w:rsidRDefault="0091351D" w:rsidP="0091351D">
      <w:pPr>
        <w:pStyle w:val="UsageTitle"/>
      </w:pPr>
      <w:r>
        <w:t>Usage</w:t>
      </w:r>
    </w:p>
    <w:p w14:paraId="22D7C391" w14:textId="77777777" w:rsidR="0091351D" w:rsidRDefault="0091351D" w:rsidP="0091351D">
      <w:pPr>
        <w:pStyle w:val="UsageSyntax"/>
      </w:pPr>
      <w:r>
        <w:t>tsp -I craft [</w:t>
      </w:r>
      <w:r>
        <w:rPr>
          <w:i/>
          <w:iCs/>
        </w:rPr>
        <w:t>options</w:t>
      </w:r>
      <w:r>
        <w:t>]</w:t>
      </w:r>
    </w:p>
    <w:p w14:paraId="4A764899" w14:textId="77777777" w:rsidR="0091351D" w:rsidRPr="0010024C" w:rsidRDefault="0091351D" w:rsidP="0091351D">
      <w:pPr>
        <w:pStyle w:val="UsageTitle"/>
      </w:pPr>
      <w:r>
        <w:t>Options</w:t>
      </w:r>
    </w:p>
    <w:p w14:paraId="36CBF4E4" w14:textId="77777777" w:rsidR="0091351D" w:rsidRDefault="0091351D" w:rsidP="0091351D">
      <w:pPr>
        <w:pStyle w:val="OptionName"/>
      </w:pPr>
      <w:r>
        <w:t xml:space="preserve">--cc </w:t>
      </w:r>
      <w:r w:rsidRPr="0091351D">
        <w:rPr>
          <w:b w:val="0"/>
          <w:i/>
        </w:rPr>
        <w:t>value</w:t>
      </w:r>
    </w:p>
    <w:p w14:paraId="497EAA77" w14:textId="77777777" w:rsidR="0091351D" w:rsidRDefault="0091351D" w:rsidP="0091351D">
      <w:pPr>
        <w:pStyle w:val="OptionDescription"/>
      </w:pPr>
      <w:r>
        <w:t xml:space="preserve">Specify the initial value of the </w:t>
      </w:r>
      <w:r w:rsidRPr="0091351D">
        <w:rPr>
          <w:i/>
        </w:rPr>
        <w:t>continuity_counter</w:t>
      </w:r>
      <w:r>
        <w:t xml:space="preserve"> field (0 by default).</w:t>
      </w:r>
    </w:p>
    <w:p w14:paraId="1B5E76B1" w14:textId="77777777" w:rsidR="0091351D" w:rsidRDefault="0091351D" w:rsidP="0091351D">
      <w:pPr>
        <w:pStyle w:val="OptionName"/>
      </w:pPr>
      <w:r>
        <w:t>--constant-cc</w:t>
      </w:r>
    </w:p>
    <w:p w14:paraId="11FC2784" w14:textId="77777777" w:rsidR="0091351D" w:rsidRDefault="0091351D" w:rsidP="0091351D">
      <w:pPr>
        <w:pStyle w:val="OptionDescription"/>
      </w:pPr>
      <w:r>
        <w:t>Do not increment the continuity counter.</w:t>
      </w:r>
    </w:p>
    <w:p w14:paraId="1184A3CF" w14:textId="77777777" w:rsidR="0091351D" w:rsidRDefault="0091351D" w:rsidP="0091351D">
      <w:pPr>
        <w:pStyle w:val="OptionDescription"/>
      </w:pPr>
      <w:r>
        <w:t>By default, the continuity counter in incremented when the packet has a payload.</w:t>
      </w:r>
    </w:p>
    <w:p w14:paraId="288D0029" w14:textId="77777777" w:rsidR="0091351D" w:rsidRDefault="0091351D" w:rsidP="0091351D">
      <w:pPr>
        <w:pStyle w:val="OptionName"/>
      </w:pPr>
      <w:r>
        <w:t xml:space="preserve">-c </w:t>
      </w:r>
      <w:r w:rsidRPr="0091351D">
        <w:rPr>
          <w:b w:val="0"/>
          <w:i/>
        </w:rPr>
        <w:t>value</w:t>
      </w:r>
      <w:r>
        <w:br/>
        <w:t xml:space="preserve">--count </w:t>
      </w:r>
      <w:r w:rsidRPr="0091351D">
        <w:rPr>
          <w:b w:val="0"/>
          <w:i/>
        </w:rPr>
        <w:t>value</w:t>
      </w:r>
    </w:p>
    <w:p w14:paraId="444BF511" w14:textId="77777777" w:rsidR="0091351D" w:rsidRDefault="0091351D" w:rsidP="0091351D">
      <w:pPr>
        <w:pStyle w:val="OptionDescription"/>
      </w:pPr>
      <w:r>
        <w:t>Specify the number of crafted packets to generate. After the last packet, an end-of-file condition is generated.</w:t>
      </w:r>
    </w:p>
    <w:p w14:paraId="310574A7" w14:textId="77777777" w:rsidR="0091351D" w:rsidRDefault="0091351D" w:rsidP="0091351D">
      <w:pPr>
        <w:pStyle w:val="OptionDescription"/>
      </w:pPr>
      <w:r>
        <w:t xml:space="preserve">By default, if </w:t>
      </w:r>
      <w:r w:rsidRPr="0091351D">
        <w:rPr>
          <w:rStyle w:val="Codeintext"/>
        </w:rPr>
        <w:t>--count</w:t>
      </w:r>
      <w:r>
        <w:t xml:space="preserve"> is not specified, crafted packets are generated endlessly.</w:t>
      </w:r>
    </w:p>
    <w:p w14:paraId="3958FE97" w14:textId="77777777" w:rsidR="0091351D" w:rsidRDefault="0091351D" w:rsidP="0091351D">
      <w:pPr>
        <w:pStyle w:val="OptionName"/>
      </w:pPr>
      <w:r>
        <w:t>--discontinuity</w:t>
      </w:r>
    </w:p>
    <w:p w14:paraId="262BAB1E" w14:textId="77777777" w:rsidR="0091351D" w:rsidRDefault="0091351D" w:rsidP="0091351D">
      <w:pPr>
        <w:pStyle w:val="OptionDescription"/>
      </w:pPr>
      <w:r>
        <w:t xml:space="preserve">Set the </w:t>
      </w:r>
      <w:r w:rsidRPr="0091351D">
        <w:rPr>
          <w:i/>
        </w:rPr>
        <w:t>discontinuity_indicator</w:t>
      </w:r>
      <w:r>
        <w:t xml:space="preserve"> in the packets.</w:t>
      </w:r>
    </w:p>
    <w:p w14:paraId="74506394" w14:textId="77777777" w:rsidR="0091351D" w:rsidRDefault="0091351D" w:rsidP="0091351D">
      <w:pPr>
        <w:pStyle w:val="OptionDescription"/>
      </w:pPr>
      <w:r>
        <w:t>An adaptation field is created.</w:t>
      </w:r>
    </w:p>
    <w:p w14:paraId="4B09221F" w14:textId="77777777" w:rsidR="0091351D" w:rsidRDefault="0091351D" w:rsidP="0091351D">
      <w:pPr>
        <w:pStyle w:val="OptionName"/>
      </w:pPr>
      <w:r>
        <w:t>--error</w:t>
      </w:r>
    </w:p>
    <w:p w14:paraId="386ED4C1" w14:textId="77777777" w:rsidR="0091351D" w:rsidRDefault="0091351D" w:rsidP="0091351D">
      <w:pPr>
        <w:pStyle w:val="OptionDescription"/>
      </w:pPr>
      <w:r>
        <w:t xml:space="preserve">Set the </w:t>
      </w:r>
      <w:r w:rsidRPr="0091351D">
        <w:rPr>
          <w:i/>
        </w:rPr>
        <w:t>transport_error_indicator</w:t>
      </w:r>
      <w:r>
        <w:t xml:space="preserve"> in the packets.</w:t>
      </w:r>
    </w:p>
    <w:p w14:paraId="0EE4D39F" w14:textId="77777777" w:rsidR="0091351D" w:rsidRDefault="0091351D" w:rsidP="0091351D">
      <w:pPr>
        <w:pStyle w:val="OptionName"/>
      </w:pPr>
      <w:r>
        <w:t>--es-priority</w:t>
      </w:r>
    </w:p>
    <w:p w14:paraId="7B9736A0" w14:textId="77777777" w:rsidR="0091351D" w:rsidRDefault="0091351D" w:rsidP="0091351D">
      <w:pPr>
        <w:pStyle w:val="OptionDescription"/>
      </w:pPr>
      <w:r>
        <w:t xml:space="preserve">Set the </w:t>
      </w:r>
      <w:r w:rsidRPr="0091351D">
        <w:rPr>
          <w:i/>
        </w:rPr>
        <w:t>elementary_stream_priority_indicator</w:t>
      </w:r>
      <w:r>
        <w:t xml:space="preserve"> in the packets.</w:t>
      </w:r>
    </w:p>
    <w:p w14:paraId="73179D58" w14:textId="77777777" w:rsidR="0091351D" w:rsidRDefault="0091351D" w:rsidP="0091351D">
      <w:pPr>
        <w:pStyle w:val="OptionDescription"/>
      </w:pPr>
      <w:r>
        <w:t>An adaptation field is created.</w:t>
      </w:r>
    </w:p>
    <w:p w14:paraId="6BFC37AC" w14:textId="77777777" w:rsidR="0091351D" w:rsidRDefault="0091351D" w:rsidP="0091351D">
      <w:pPr>
        <w:pStyle w:val="OptionName"/>
      </w:pPr>
      <w:r>
        <w:t>-j</w:t>
      </w:r>
      <w:r>
        <w:br/>
        <w:t>--joint-termination</w:t>
      </w:r>
    </w:p>
    <w:p w14:paraId="45F0A151" w14:textId="77777777" w:rsidR="0091351D" w:rsidRDefault="0091351D" w:rsidP="0091351D">
      <w:pPr>
        <w:pStyle w:val="OptionDescription"/>
      </w:pPr>
      <w:r>
        <w:t xml:space="preserve">When </w:t>
      </w:r>
      <w:r w:rsidRPr="0091351D">
        <w:rPr>
          <w:rStyle w:val="Codeintext"/>
        </w:rPr>
        <w:t>--count</w:t>
      </w:r>
      <w:r>
        <w:t xml:space="preserve"> is specified, perform a </w:t>
      </w:r>
      <w:r w:rsidRPr="00E75395">
        <w:rPr>
          <w:i/>
        </w:rPr>
        <w:t>joint termination</w:t>
      </w:r>
      <w:r>
        <w:t xml:space="preserve"> when completed instead of unconditional termination. See the description of the </w:t>
      </w:r>
      <w:r w:rsidRPr="00E54FF3">
        <w:rPr>
          <w:rStyle w:val="Codeintext"/>
        </w:rPr>
        <w:t>tsp</w:t>
      </w:r>
      <w:r>
        <w:t xml:space="preserve"> command for more details on </w:t>
      </w:r>
      <w:r w:rsidRPr="00E75395">
        <w:rPr>
          <w:i/>
        </w:rPr>
        <w:t>joint termination</w:t>
      </w:r>
      <w:r>
        <w:t>.</w:t>
      </w:r>
    </w:p>
    <w:p w14:paraId="3B69868E" w14:textId="77777777" w:rsidR="0091351D" w:rsidRDefault="0091351D" w:rsidP="0091351D">
      <w:pPr>
        <w:pStyle w:val="OptionName"/>
      </w:pPr>
      <w:r>
        <w:t>--no-payload</w:t>
      </w:r>
    </w:p>
    <w:p w14:paraId="5A5BBF2A" w14:textId="77777777" w:rsidR="0091351D" w:rsidRDefault="00695159" w:rsidP="0091351D">
      <w:pPr>
        <w:pStyle w:val="OptionDescription"/>
      </w:pPr>
      <w:r>
        <w:t>Do not use a payload</w:t>
      </w:r>
      <w:r w:rsidR="0091351D">
        <w:t>.</w:t>
      </w:r>
    </w:p>
    <w:p w14:paraId="0CC19656" w14:textId="77777777" w:rsidR="0091351D" w:rsidRDefault="0091351D" w:rsidP="0091351D">
      <w:pPr>
        <w:pStyle w:val="OptionName"/>
      </w:pPr>
      <w:r>
        <w:t xml:space="preserve">--opcr </w:t>
      </w:r>
      <w:r w:rsidRPr="0091351D">
        <w:rPr>
          <w:b w:val="0"/>
          <w:i/>
        </w:rPr>
        <w:t>value</w:t>
      </w:r>
    </w:p>
    <w:p w14:paraId="79B1202E" w14:textId="77777777" w:rsidR="0091351D" w:rsidRDefault="0091351D" w:rsidP="0091351D">
      <w:pPr>
        <w:pStyle w:val="OptionDescription"/>
      </w:pPr>
      <w:r>
        <w:t>Set this OPCR value in the packets.</w:t>
      </w:r>
    </w:p>
    <w:p w14:paraId="1B2C74BB" w14:textId="77777777" w:rsidR="0091351D" w:rsidRDefault="0091351D" w:rsidP="0091351D">
      <w:pPr>
        <w:pStyle w:val="OptionDescription"/>
      </w:pPr>
      <w:r>
        <w:t>An adaptation field is created.</w:t>
      </w:r>
    </w:p>
    <w:p w14:paraId="1386F2B1" w14:textId="6DC5ACA1" w:rsidR="0091351D" w:rsidRDefault="0091351D" w:rsidP="0091351D">
      <w:pPr>
        <w:pStyle w:val="OptionName"/>
      </w:pPr>
      <w:r>
        <w:t xml:space="preserve">--payload-pattern </w:t>
      </w:r>
      <w:r w:rsidR="00455B6C">
        <w:rPr>
          <w:b w:val="0"/>
          <w:i/>
        </w:rPr>
        <w:t>hexa-digits</w:t>
      </w:r>
    </w:p>
    <w:p w14:paraId="3B193217" w14:textId="77777777" w:rsidR="0091351D" w:rsidRDefault="0091351D" w:rsidP="0091351D">
      <w:pPr>
        <w:pStyle w:val="OptionDescription"/>
      </w:pPr>
      <w:r>
        <w:t>Specify the binary pattern to apply on packets payload.</w:t>
      </w:r>
    </w:p>
    <w:p w14:paraId="50A36243" w14:textId="77777777" w:rsidR="0091351D" w:rsidRDefault="0091351D" w:rsidP="0091351D">
      <w:pPr>
        <w:pStyle w:val="OptionDescription"/>
      </w:pPr>
      <w:r>
        <w:t>The value must be a string of hexadecimal digits specifying any number of bytes. The pattern is repeated to fill the payload. The last repetition of the pattern is truncated if necessary.</w:t>
      </w:r>
    </w:p>
    <w:p w14:paraId="26FD903D" w14:textId="77777777" w:rsidR="0091351D" w:rsidRDefault="0091351D" w:rsidP="0091351D">
      <w:pPr>
        <w:pStyle w:val="OptionDescription"/>
      </w:pPr>
      <w:r>
        <w:t xml:space="preserve">The default is </w:t>
      </w:r>
      <w:r w:rsidRPr="0091351D">
        <w:rPr>
          <w:rStyle w:val="Codeintext"/>
        </w:rPr>
        <w:t>FF</w:t>
      </w:r>
      <w:r>
        <w:t>.</w:t>
      </w:r>
    </w:p>
    <w:p w14:paraId="68933D37" w14:textId="77777777" w:rsidR="0091351D" w:rsidRDefault="0091351D" w:rsidP="00E12B2B">
      <w:pPr>
        <w:pStyle w:val="OptionName"/>
      </w:pPr>
      <w:r>
        <w:lastRenderedPageBreak/>
        <w:t xml:space="preserve">--payload-size </w:t>
      </w:r>
      <w:r w:rsidRPr="00E12B2B">
        <w:rPr>
          <w:b w:val="0"/>
          <w:i/>
        </w:rPr>
        <w:t>value</w:t>
      </w:r>
    </w:p>
    <w:p w14:paraId="73A044A3" w14:textId="77777777" w:rsidR="00E12B2B" w:rsidRDefault="0091351D" w:rsidP="0091351D">
      <w:pPr>
        <w:pStyle w:val="OptionDescription"/>
      </w:pPr>
      <w:r>
        <w:t>Specify the size of the packet payload in bytes. When necessary, an adaptation field is created.</w:t>
      </w:r>
    </w:p>
    <w:p w14:paraId="6676235D" w14:textId="77777777" w:rsidR="00437532" w:rsidRDefault="00437532" w:rsidP="00437532">
      <w:pPr>
        <w:pStyle w:val="OptionDescription"/>
      </w:pPr>
      <w:r>
        <w:t xml:space="preserve">Note that </w:t>
      </w:r>
      <w:r w:rsidRPr="00CE6802">
        <w:rPr>
          <w:rStyle w:val="Codeintext"/>
        </w:rPr>
        <w:t>--payload-size 0</w:t>
      </w:r>
      <w:r>
        <w:t xml:space="preserve"> specifies that a payload exists with a zero size. This is different from </w:t>
      </w:r>
      <w:r w:rsidRPr="00CE6802">
        <w:rPr>
          <w:rStyle w:val="Codeintext"/>
        </w:rPr>
        <w:t>--no-payload</w:t>
      </w:r>
      <w:r>
        <w:t xml:space="preserve"> which also specifies that the payload does not exist.</w:t>
      </w:r>
    </w:p>
    <w:p w14:paraId="5D379441" w14:textId="77777777" w:rsidR="0091351D" w:rsidRDefault="0091351D" w:rsidP="0091351D">
      <w:pPr>
        <w:pStyle w:val="OptionDescription"/>
      </w:pPr>
      <w:r>
        <w:t>By default, the payload uses all free space in the packet.</w:t>
      </w:r>
    </w:p>
    <w:p w14:paraId="383F69EA" w14:textId="77777777" w:rsidR="0091351D" w:rsidRDefault="0091351D" w:rsidP="00E12B2B">
      <w:pPr>
        <w:pStyle w:val="OptionName"/>
      </w:pPr>
      <w:r>
        <w:t xml:space="preserve">--pcr </w:t>
      </w:r>
      <w:r w:rsidRPr="00E12B2B">
        <w:rPr>
          <w:b w:val="0"/>
          <w:i/>
        </w:rPr>
        <w:t>value</w:t>
      </w:r>
    </w:p>
    <w:p w14:paraId="73CF09DA" w14:textId="77777777" w:rsidR="00E12B2B" w:rsidRDefault="0091351D" w:rsidP="0091351D">
      <w:pPr>
        <w:pStyle w:val="OptionDescription"/>
      </w:pPr>
      <w:r>
        <w:t>Set this PCR value in the packets.</w:t>
      </w:r>
    </w:p>
    <w:p w14:paraId="68B9D3D9" w14:textId="77777777" w:rsidR="0091351D" w:rsidRDefault="0091351D" w:rsidP="0091351D">
      <w:pPr>
        <w:pStyle w:val="OptionDescription"/>
      </w:pPr>
      <w:r>
        <w:t>An adaptation field is created.</w:t>
      </w:r>
    </w:p>
    <w:p w14:paraId="3C011C26" w14:textId="77777777" w:rsidR="0091351D" w:rsidRDefault="0091351D" w:rsidP="00E12B2B">
      <w:pPr>
        <w:pStyle w:val="OptionName"/>
      </w:pPr>
      <w:r>
        <w:t xml:space="preserve">-p </w:t>
      </w:r>
      <w:r w:rsidRPr="00E12B2B">
        <w:rPr>
          <w:b w:val="0"/>
          <w:i/>
        </w:rPr>
        <w:t>value</w:t>
      </w:r>
      <w:r w:rsidR="00E12B2B">
        <w:br/>
      </w:r>
      <w:r>
        <w:t xml:space="preserve">--pid </w:t>
      </w:r>
      <w:r w:rsidRPr="00E12B2B">
        <w:rPr>
          <w:b w:val="0"/>
          <w:i/>
        </w:rPr>
        <w:t>value</w:t>
      </w:r>
    </w:p>
    <w:p w14:paraId="11A1C25D" w14:textId="77777777" w:rsidR="0091351D" w:rsidRDefault="0091351D" w:rsidP="0091351D">
      <w:pPr>
        <w:pStyle w:val="OptionDescription"/>
      </w:pPr>
      <w:r>
        <w:t>Specify the PID for the packets (0 by default).</w:t>
      </w:r>
    </w:p>
    <w:p w14:paraId="05AA1420" w14:textId="77777777" w:rsidR="0091351D" w:rsidRDefault="0091351D" w:rsidP="00E12B2B">
      <w:pPr>
        <w:pStyle w:val="OptionName"/>
      </w:pPr>
      <w:r>
        <w:t>--priority</w:t>
      </w:r>
    </w:p>
    <w:p w14:paraId="68D2B4CA" w14:textId="77777777" w:rsidR="0091351D" w:rsidRDefault="0091351D" w:rsidP="0091351D">
      <w:pPr>
        <w:pStyle w:val="OptionDescription"/>
      </w:pPr>
      <w:r>
        <w:t xml:space="preserve">Set the </w:t>
      </w:r>
      <w:r w:rsidRPr="00E12B2B">
        <w:rPr>
          <w:i/>
        </w:rPr>
        <w:t>transport_priority</w:t>
      </w:r>
      <w:r>
        <w:t xml:space="preserve"> flag in the packets.</w:t>
      </w:r>
    </w:p>
    <w:p w14:paraId="766E86D1" w14:textId="3AB1917F" w:rsidR="0091351D" w:rsidRDefault="0091351D" w:rsidP="00E12B2B">
      <w:pPr>
        <w:pStyle w:val="OptionName"/>
      </w:pPr>
      <w:r>
        <w:t xml:space="preserve">--private-data </w:t>
      </w:r>
      <w:r w:rsidR="00427F14">
        <w:rPr>
          <w:b w:val="0"/>
          <w:i/>
        </w:rPr>
        <w:t>hexa-digits</w:t>
      </w:r>
    </w:p>
    <w:p w14:paraId="1D4D1078" w14:textId="77777777" w:rsidR="00427F14" w:rsidRDefault="0091351D" w:rsidP="0091351D">
      <w:pPr>
        <w:pStyle w:val="OptionDescription"/>
      </w:pPr>
      <w:r>
        <w:t xml:space="preserve">Specify the </w:t>
      </w:r>
      <w:r w:rsidR="00A92F27">
        <w:t xml:space="preserve">complete </w:t>
      </w:r>
      <w:r>
        <w:t xml:space="preserve">binary content of the </w:t>
      </w:r>
      <w:r w:rsidRPr="00E12B2B">
        <w:rPr>
          <w:i/>
        </w:rPr>
        <w:t>transport_private_data</w:t>
      </w:r>
      <w:r>
        <w:t xml:space="preserve"> in the adaptation field.</w:t>
      </w:r>
    </w:p>
    <w:p w14:paraId="0936ED2D" w14:textId="7372FC7C" w:rsidR="0091351D" w:rsidRDefault="0091351D" w:rsidP="0091351D">
      <w:pPr>
        <w:pStyle w:val="OptionDescription"/>
      </w:pPr>
      <w:r>
        <w:t>The value must be a string of hexadecimal digits</w:t>
      </w:r>
      <w:r w:rsidR="00E12B2B">
        <w:t xml:space="preserve"> </w:t>
      </w:r>
      <w:r>
        <w:t>specifying any number of bytes.</w:t>
      </w:r>
    </w:p>
    <w:p w14:paraId="1B358488" w14:textId="77777777" w:rsidR="0091351D" w:rsidRDefault="0091351D" w:rsidP="00E12B2B">
      <w:pPr>
        <w:pStyle w:val="OptionName"/>
      </w:pPr>
      <w:r>
        <w:t>--pusi</w:t>
      </w:r>
    </w:p>
    <w:p w14:paraId="6F2A1D2F" w14:textId="77777777" w:rsidR="0091351D" w:rsidRDefault="0091351D" w:rsidP="0091351D">
      <w:pPr>
        <w:pStyle w:val="OptionDescription"/>
      </w:pPr>
      <w:r>
        <w:t xml:space="preserve">Set the </w:t>
      </w:r>
      <w:r w:rsidRPr="00E12B2B">
        <w:rPr>
          <w:i/>
        </w:rPr>
        <w:t>payload_unit_start_indicator</w:t>
      </w:r>
      <w:r>
        <w:t xml:space="preserve"> in the packets.</w:t>
      </w:r>
    </w:p>
    <w:p w14:paraId="3DAE94BA" w14:textId="77777777" w:rsidR="0091351D" w:rsidRDefault="0091351D" w:rsidP="00E12B2B">
      <w:pPr>
        <w:pStyle w:val="OptionName"/>
      </w:pPr>
      <w:r>
        <w:t>--random-access</w:t>
      </w:r>
    </w:p>
    <w:p w14:paraId="6D8C78C3" w14:textId="77777777" w:rsidR="00E12B2B" w:rsidRDefault="0091351D" w:rsidP="0091351D">
      <w:pPr>
        <w:pStyle w:val="OptionDescription"/>
      </w:pPr>
      <w:r>
        <w:t xml:space="preserve">Set the </w:t>
      </w:r>
      <w:r w:rsidRPr="00E12B2B">
        <w:rPr>
          <w:i/>
        </w:rPr>
        <w:t>random_access_indicator</w:t>
      </w:r>
      <w:r>
        <w:t xml:space="preserve"> in the packets.</w:t>
      </w:r>
    </w:p>
    <w:p w14:paraId="4101BED6" w14:textId="77777777" w:rsidR="0091351D" w:rsidRDefault="0091351D" w:rsidP="0091351D">
      <w:pPr>
        <w:pStyle w:val="OptionDescription"/>
      </w:pPr>
      <w:r>
        <w:t>An adaptation field is created.</w:t>
      </w:r>
    </w:p>
    <w:p w14:paraId="7B02E417" w14:textId="77777777" w:rsidR="0091351D" w:rsidRDefault="0091351D" w:rsidP="00E12B2B">
      <w:pPr>
        <w:pStyle w:val="OptionName"/>
      </w:pPr>
      <w:r>
        <w:t xml:space="preserve">--scrambling </w:t>
      </w:r>
      <w:r w:rsidRPr="00E12B2B">
        <w:rPr>
          <w:b w:val="0"/>
          <w:i/>
        </w:rPr>
        <w:t>value</w:t>
      </w:r>
    </w:p>
    <w:p w14:paraId="38F54A15" w14:textId="77777777" w:rsidR="0091351D" w:rsidRDefault="0091351D" w:rsidP="0091351D">
      <w:pPr>
        <w:pStyle w:val="OptionDescription"/>
      </w:pPr>
      <w:r>
        <w:t xml:space="preserve">Specify the value of the </w:t>
      </w:r>
      <w:r w:rsidRPr="00E12B2B">
        <w:rPr>
          <w:i/>
        </w:rPr>
        <w:t>transport_scrambling_control</w:t>
      </w:r>
      <w:r>
        <w:t xml:space="preserve"> field (0 by default).</w:t>
      </w:r>
    </w:p>
    <w:p w14:paraId="3527C7B2" w14:textId="77777777" w:rsidR="0091351D" w:rsidRDefault="0091351D" w:rsidP="00E12B2B">
      <w:pPr>
        <w:pStyle w:val="OptionName"/>
      </w:pPr>
      <w:r>
        <w:t xml:space="preserve">--splice-countdown </w:t>
      </w:r>
      <w:r w:rsidRPr="00E12B2B">
        <w:rPr>
          <w:b w:val="0"/>
          <w:i/>
        </w:rPr>
        <w:t>value</w:t>
      </w:r>
    </w:p>
    <w:p w14:paraId="5224B6C1" w14:textId="77777777" w:rsidR="00E12B2B" w:rsidRDefault="0091351D" w:rsidP="0091351D">
      <w:pPr>
        <w:pStyle w:val="OptionDescription"/>
      </w:pPr>
      <w:r>
        <w:t>Create a splicing point and set this splice countdown value in the packets.</w:t>
      </w:r>
    </w:p>
    <w:p w14:paraId="6583E1B4" w14:textId="77777777" w:rsidR="0091351D" w:rsidRDefault="0091351D" w:rsidP="0091351D">
      <w:pPr>
        <w:pStyle w:val="OptionDescription"/>
      </w:pPr>
      <w:r>
        <w:t>An adaptation field is created.</w:t>
      </w:r>
    </w:p>
    <w:p w14:paraId="0F769D32" w14:textId="77777777" w:rsidR="0065339B" w:rsidRPr="0010024C" w:rsidRDefault="0065339B" w:rsidP="0065339B">
      <w:pPr>
        <w:pStyle w:val="UsageTitle"/>
      </w:pPr>
      <w:r>
        <w:t xml:space="preserve">Generic common input plugin </w:t>
      </w:r>
      <w:r w:rsidRPr="0010024C">
        <w:t>options</w:t>
      </w:r>
    </w:p>
    <w:p w14:paraId="547942BB" w14:textId="77777777" w:rsidR="004F5DBA" w:rsidRPr="00CF0FFB" w:rsidRDefault="004F5DBA" w:rsidP="004F5DBA">
      <w:pPr>
        <w:ind w:left="284"/>
      </w:pPr>
      <w:r w:rsidRPr="00CF0FFB">
        <w:t xml:space="preserve">The following options are implicitly defined in all </w:t>
      </w:r>
      <w:r>
        <w:t xml:space="preserve">input </w:t>
      </w:r>
      <w:r w:rsidRPr="00CF0FFB">
        <w:t>plugins.</w:t>
      </w:r>
    </w:p>
    <w:p w14:paraId="4B01E948" w14:textId="77777777" w:rsidR="0065339B" w:rsidRDefault="0065339B" w:rsidP="0065339B">
      <w:pPr>
        <w:pStyle w:val="OptionName"/>
      </w:pPr>
      <w:r>
        <w:t>--help</w:t>
      </w:r>
    </w:p>
    <w:p w14:paraId="235F57D5" w14:textId="77777777" w:rsidR="0065339B" w:rsidRDefault="0065339B" w:rsidP="0065339B">
      <w:pPr>
        <w:pStyle w:val="OptionDescription"/>
      </w:pPr>
      <w:r>
        <w:t>Display plugin help text.</w:t>
      </w:r>
    </w:p>
    <w:p w14:paraId="1BB956B4" w14:textId="77777777" w:rsidR="00475AEA" w:rsidRDefault="00475AEA" w:rsidP="00475AEA">
      <w:pPr>
        <w:pStyle w:val="ReferenceSectionTitle"/>
      </w:pPr>
      <w:bookmarkStart w:id="265" w:name="_Toc166362905"/>
      <w:r>
        <w:lastRenderedPageBreak/>
        <w:t>craft (packet processing)</w:t>
      </w:r>
      <w:bookmarkEnd w:id="265"/>
    </w:p>
    <w:p w14:paraId="30400671" w14:textId="77777777" w:rsidR="00475AEA" w:rsidRPr="0010024C" w:rsidRDefault="00475AEA" w:rsidP="00475AEA">
      <w:pPr>
        <w:pStyle w:val="UsageTitle"/>
      </w:pPr>
      <w:r w:rsidRPr="00475AEA">
        <w:t>Craft specific low-level transformations on packets</w:t>
      </w:r>
    </w:p>
    <w:p w14:paraId="2343E8BB" w14:textId="77777777" w:rsidR="00475AEA" w:rsidRDefault="00475AEA" w:rsidP="00475AEA">
      <w:r w:rsidRPr="00475AEA">
        <w:t>This plugin modifies pr</w:t>
      </w:r>
      <w:r>
        <w:t>ecise fields in all TS packets.</w:t>
      </w:r>
    </w:p>
    <w:p w14:paraId="7F4412F0" w14:textId="77777777" w:rsidR="00475AEA" w:rsidRDefault="00475AEA" w:rsidP="00475AEA">
      <w:r w:rsidRPr="00475AEA">
        <w:t xml:space="preserve">Some operations may need space in the adaptation field. By default, the payload is left unmodified and a transformation is rejected if it needs to enlarge the adaptation field since this would destroy part of the existing payload. Enlarging the adaptation field is possible only when </w:t>
      </w:r>
      <w:r w:rsidRPr="00CE6802">
        <w:rPr>
          <w:rStyle w:val="Codeintext"/>
        </w:rPr>
        <w:t>--payload-pattern</w:t>
      </w:r>
      <w:r w:rsidRPr="00475AEA">
        <w:t xml:space="preserve"> is specified, in which case the payload is overwritten anyway.</w:t>
      </w:r>
    </w:p>
    <w:p w14:paraId="71978C8D" w14:textId="77777777" w:rsidR="00475AEA" w:rsidRPr="007C744F" w:rsidRDefault="00475AEA" w:rsidP="00475AEA">
      <w:pPr>
        <w:pStyle w:val="UsageTitle"/>
      </w:pPr>
      <w:r w:rsidRPr="007C744F">
        <w:t>Usage</w:t>
      </w:r>
    </w:p>
    <w:p w14:paraId="5DF7F7BB" w14:textId="77777777" w:rsidR="00475AEA" w:rsidRPr="007C744F" w:rsidRDefault="00475AEA" w:rsidP="00475AEA">
      <w:pPr>
        <w:pStyle w:val="UsageSyntax"/>
      </w:pPr>
      <w:r w:rsidRPr="007C744F">
        <w:t>tsp -P craft [</w:t>
      </w:r>
      <w:r w:rsidRPr="007C744F">
        <w:rPr>
          <w:i/>
          <w:iCs/>
        </w:rPr>
        <w:t>options</w:t>
      </w:r>
      <w:r w:rsidRPr="007C744F">
        <w:t>]</w:t>
      </w:r>
    </w:p>
    <w:p w14:paraId="0CE79A2D" w14:textId="77777777" w:rsidR="00475AEA" w:rsidRPr="0010024C" w:rsidRDefault="00475AEA" w:rsidP="00475AEA">
      <w:pPr>
        <w:pStyle w:val="UsageTitle"/>
      </w:pPr>
      <w:r>
        <w:t>Options</w:t>
      </w:r>
    </w:p>
    <w:p w14:paraId="2C1270A3" w14:textId="77777777" w:rsidR="00475AEA" w:rsidRDefault="00475AEA" w:rsidP="006355C6">
      <w:pPr>
        <w:pStyle w:val="OptionName"/>
      </w:pPr>
      <w:r>
        <w:t>--clear-discontinuity</w:t>
      </w:r>
    </w:p>
    <w:p w14:paraId="5A77F135" w14:textId="77777777" w:rsidR="00475AEA" w:rsidRDefault="00475AEA" w:rsidP="00475AEA">
      <w:pPr>
        <w:pStyle w:val="OptionDescription"/>
      </w:pPr>
      <w:r>
        <w:t xml:space="preserve">Clear the </w:t>
      </w:r>
      <w:r w:rsidRPr="006355C6">
        <w:rPr>
          <w:i/>
        </w:rPr>
        <w:t>discontinuity_indicator</w:t>
      </w:r>
      <w:r>
        <w:t xml:space="preserve"> in the packets.</w:t>
      </w:r>
    </w:p>
    <w:p w14:paraId="466D6FD8" w14:textId="77777777" w:rsidR="00475AEA" w:rsidRDefault="00475AEA" w:rsidP="006355C6">
      <w:pPr>
        <w:pStyle w:val="OptionName"/>
      </w:pPr>
      <w:r>
        <w:t>--clear-error</w:t>
      </w:r>
    </w:p>
    <w:p w14:paraId="6F689964" w14:textId="77777777" w:rsidR="00475AEA" w:rsidRDefault="00475AEA" w:rsidP="00475AEA">
      <w:pPr>
        <w:pStyle w:val="OptionDescription"/>
      </w:pPr>
      <w:r>
        <w:t xml:space="preserve">Clear the </w:t>
      </w:r>
      <w:r w:rsidRPr="006355C6">
        <w:rPr>
          <w:i/>
        </w:rPr>
        <w:t>transport_error_indicator</w:t>
      </w:r>
      <w:r>
        <w:t xml:space="preserve"> in the packets.</w:t>
      </w:r>
    </w:p>
    <w:p w14:paraId="1AD18F0F" w14:textId="77777777" w:rsidR="00475AEA" w:rsidRDefault="00475AEA" w:rsidP="006355C6">
      <w:pPr>
        <w:pStyle w:val="OptionName"/>
      </w:pPr>
      <w:r>
        <w:t>--clear-es-priority</w:t>
      </w:r>
    </w:p>
    <w:p w14:paraId="746A047E" w14:textId="77777777" w:rsidR="00475AEA" w:rsidRDefault="00475AEA" w:rsidP="00475AEA">
      <w:pPr>
        <w:pStyle w:val="OptionDescription"/>
      </w:pPr>
      <w:r>
        <w:t xml:space="preserve">Clear the </w:t>
      </w:r>
      <w:r w:rsidRPr="006355C6">
        <w:rPr>
          <w:i/>
        </w:rPr>
        <w:t>elementary_stream_priority_indicator</w:t>
      </w:r>
      <w:r>
        <w:t xml:space="preserve"> in the packets.</w:t>
      </w:r>
    </w:p>
    <w:p w14:paraId="223B5202" w14:textId="77777777" w:rsidR="00475AEA" w:rsidRDefault="00475AEA" w:rsidP="006355C6">
      <w:pPr>
        <w:pStyle w:val="OptionName"/>
      </w:pPr>
      <w:r>
        <w:t>--clear-priority</w:t>
      </w:r>
    </w:p>
    <w:p w14:paraId="58C5D07F" w14:textId="77777777" w:rsidR="00475AEA" w:rsidRDefault="00475AEA" w:rsidP="00475AEA">
      <w:pPr>
        <w:pStyle w:val="OptionDescription"/>
      </w:pPr>
      <w:r>
        <w:t xml:space="preserve">Clear the </w:t>
      </w:r>
      <w:r w:rsidRPr="006355C6">
        <w:rPr>
          <w:i/>
        </w:rPr>
        <w:t>transport_priority</w:t>
      </w:r>
      <w:r>
        <w:t xml:space="preserve"> flag in the packets.</w:t>
      </w:r>
    </w:p>
    <w:p w14:paraId="37DC73B3" w14:textId="77777777" w:rsidR="00475AEA" w:rsidRDefault="00475AEA" w:rsidP="006355C6">
      <w:pPr>
        <w:pStyle w:val="OptionName"/>
      </w:pPr>
      <w:r>
        <w:t>--clear-pusi</w:t>
      </w:r>
    </w:p>
    <w:p w14:paraId="1F4F7285" w14:textId="77777777" w:rsidR="00475AEA" w:rsidRDefault="00475AEA" w:rsidP="00475AEA">
      <w:pPr>
        <w:pStyle w:val="OptionDescription"/>
      </w:pPr>
      <w:r>
        <w:t xml:space="preserve">Clear the </w:t>
      </w:r>
      <w:r w:rsidRPr="006355C6">
        <w:rPr>
          <w:i/>
        </w:rPr>
        <w:t>payload_unit_start_indicator</w:t>
      </w:r>
      <w:r>
        <w:t xml:space="preserve"> in the packets.</w:t>
      </w:r>
    </w:p>
    <w:p w14:paraId="45E91FA6" w14:textId="77777777" w:rsidR="00475AEA" w:rsidRDefault="00475AEA" w:rsidP="006355C6">
      <w:pPr>
        <w:pStyle w:val="OptionName"/>
      </w:pPr>
      <w:r>
        <w:t>--clear-random-access</w:t>
      </w:r>
    </w:p>
    <w:p w14:paraId="1B6FFA26" w14:textId="77777777" w:rsidR="00475AEA" w:rsidRDefault="00475AEA" w:rsidP="00475AEA">
      <w:pPr>
        <w:pStyle w:val="OptionDescription"/>
      </w:pPr>
      <w:r>
        <w:t xml:space="preserve">Clear the </w:t>
      </w:r>
      <w:r w:rsidRPr="006355C6">
        <w:rPr>
          <w:i/>
        </w:rPr>
        <w:t>random_access_indicator</w:t>
      </w:r>
      <w:r>
        <w:t xml:space="preserve"> in the packets.</w:t>
      </w:r>
    </w:p>
    <w:p w14:paraId="31DC4B4A" w14:textId="77777777" w:rsidR="00475AEA" w:rsidRDefault="00475AEA" w:rsidP="006355C6">
      <w:pPr>
        <w:pStyle w:val="OptionName"/>
      </w:pPr>
      <w:r>
        <w:t xml:space="preserve">--continuity-counter </w:t>
      </w:r>
      <w:r w:rsidRPr="006355C6">
        <w:rPr>
          <w:b w:val="0"/>
          <w:i/>
        </w:rPr>
        <w:t>value</w:t>
      </w:r>
    </w:p>
    <w:p w14:paraId="6B41144C" w14:textId="77777777" w:rsidR="00475AEA" w:rsidRDefault="00475AEA" w:rsidP="00475AEA">
      <w:pPr>
        <w:pStyle w:val="OptionDescription"/>
      </w:pPr>
      <w:r>
        <w:t xml:space="preserve">Specify the value of the </w:t>
      </w:r>
      <w:r w:rsidRPr="006355C6">
        <w:rPr>
          <w:i/>
        </w:rPr>
        <w:t>continuity_counter</w:t>
      </w:r>
      <w:r>
        <w:t xml:space="preserve"> field.</w:t>
      </w:r>
    </w:p>
    <w:p w14:paraId="3AB48D36" w14:textId="77777777" w:rsidR="00475AEA" w:rsidRDefault="00475AEA" w:rsidP="006355C6">
      <w:pPr>
        <w:pStyle w:val="OptionName"/>
      </w:pPr>
      <w:r>
        <w:t>--discontinuity</w:t>
      </w:r>
    </w:p>
    <w:p w14:paraId="3B9A3625" w14:textId="77777777" w:rsidR="00475AEA" w:rsidRDefault="00475AEA" w:rsidP="00475AEA">
      <w:pPr>
        <w:pStyle w:val="OptionDescription"/>
      </w:pPr>
      <w:r>
        <w:t xml:space="preserve">Set the </w:t>
      </w:r>
      <w:r w:rsidRPr="006355C6">
        <w:rPr>
          <w:i/>
        </w:rPr>
        <w:t>discontinuity_indicator</w:t>
      </w:r>
      <w:r>
        <w:t xml:space="preserve"> in the packets.</w:t>
      </w:r>
    </w:p>
    <w:p w14:paraId="261C0801" w14:textId="77777777" w:rsidR="00475AEA" w:rsidRDefault="00475AEA" w:rsidP="00475AEA">
      <w:pPr>
        <w:pStyle w:val="OptionDescription"/>
      </w:pPr>
      <w:r>
        <w:t>Space is required in the adaptation field.</w:t>
      </w:r>
    </w:p>
    <w:p w14:paraId="1C6BCAAF" w14:textId="77777777" w:rsidR="00475AEA" w:rsidRDefault="00475AEA" w:rsidP="003454F5">
      <w:pPr>
        <w:pStyle w:val="OptionName"/>
      </w:pPr>
      <w:r>
        <w:t>--error</w:t>
      </w:r>
    </w:p>
    <w:p w14:paraId="6E4B5784" w14:textId="77777777" w:rsidR="00475AEA" w:rsidRDefault="00475AEA" w:rsidP="00475AEA">
      <w:pPr>
        <w:pStyle w:val="OptionDescription"/>
      </w:pPr>
      <w:r>
        <w:t xml:space="preserve">Set the </w:t>
      </w:r>
      <w:r w:rsidRPr="003454F5">
        <w:rPr>
          <w:i/>
        </w:rPr>
        <w:t>transport_error_indicator</w:t>
      </w:r>
      <w:r>
        <w:t xml:space="preserve"> in the packets.</w:t>
      </w:r>
    </w:p>
    <w:p w14:paraId="5B6948C8" w14:textId="77777777" w:rsidR="00475AEA" w:rsidRDefault="00475AEA" w:rsidP="003454F5">
      <w:pPr>
        <w:pStyle w:val="OptionName"/>
      </w:pPr>
      <w:r>
        <w:t>--es-priority</w:t>
      </w:r>
    </w:p>
    <w:p w14:paraId="7119F4CC" w14:textId="77777777" w:rsidR="00475AEA" w:rsidRDefault="00475AEA" w:rsidP="00475AEA">
      <w:pPr>
        <w:pStyle w:val="OptionDescription"/>
      </w:pPr>
      <w:r>
        <w:t xml:space="preserve">Set the </w:t>
      </w:r>
      <w:r w:rsidRPr="003454F5">
        <w:rPr>
          <w:i/>
        </w:rPr>
        <w:t>elementary_stream_priority_indicator</w:t>
      </w:r>
      <w:r>
        <w:t xml:space="preserve"> in the packets.</w:t>
      </w:r>
    </w:p>
    <w:p w14:paraId="0BD135A4" w14:textId="77777777" w:rsidR="00475AEA" w:rsidRDefault="00475AEA" w:rsidP="00475AEA">
      <w:pPr>
        <w:pStyle w:val="OptionDescription"/>
      </w:pPr>
      <w:r>
        <w:t>Space is required in the adaptation field.</w:t>
      </w:r>
    </w:p>
    <w:p w14:paraId="74038E0C" w14:textId="77777777" w:rsidR="00475AEA" w:rsidRDefault="00475AEA" w:rsidP="007C744F">
      <w:pPr>
        <w:pStyle w:val="OptionName"/>
      </w:pPr>
      <w:r>
        <w:t>--no-opcr</w:t>
      </w:r>
    </w:p>
    <w:p w14:paraId="476D4869" w14:textId="77777777" w:rsidR="00475AEA" w:rsidRDefault="00475AEA" w:rsidP="00475AEA">
      <w:pPr>
        <w:pStyle w:val="OptionDescription"/>
      </w:pPr>
      <w:r>
        <w:t>Remove the OPCR from the packets.</w:t>
      </w:r>
    </w:p>
    <w:p w14:paraId="467FCD45" w14:textId="77777777" w:rsidR="00475AEA" w:rsidRDefault="00475AEA" w:rsidP="007C744F">
      <w:pPr>
        <w:pStyle w:val="OptionName"/>
      </w:pPr>
      <w:r>
        <w:t>--no-payload</w:t>
      </w:r>
    </w:p>
    <w:p w14:paraId="2FF2A3D6" w14:textId="77777777" w:rsidR="00475AEA" w:rsidRDefault="00475AEA" w:rsidP="00475AEA">
      <w:pPr>
        <w:pStyle w:val="OptionDescription"/>
      </w:pPr>
      <w:r>
        <w:t>Remove the payload.</w:t>
      </w:r>
    </w:p>
    <w:p w14:paraId="0A84256F" w14:textId="77777777" w:rsidR="00475AEA" w:rsidRDefault="00475AEA" w:rsidP="007C744F">
      <w:pPr>
        <w:pStyle w:val="OptionName"/>
      </w:pPr>
      <w:r>
        <w:t>--no-pcr</w:t>
      </w:r>
    </w:p>
    <w:p w14:paraId="0A9CBAE4" w14:textId="77777777" w:rsidR="00475AEA" w:rsidRDefault="00475AEA" w:rsidP="00475AEA">
      <w:pPr>
        <w:pStyle w:val="OptionDescription"/>
      </w:pPr>
      <w:r>
        <w:t>Remove the PCR from the packets.</w:t>
      </w:r>
    </w:p>
    <w:p w14:paraId="39BA6CB5" w14:textId="77777777" w:rsidR="00475AEA" w:rsidRDefault="00475AEA" w:rsidP="007C744F">
      <w:pPr>
        <w:pStyle w:val="OptionName"/>
      </w:pPr>
      <w:r>
        <w:lastRenderedPageBreak/>
        <w:t>--no-private-data</w:t>
      </w:r>
    </w:p>
    <w:p w14:paraId="3FE93837" w14:textId="27644B2F" w:rsidR="00475AEA" w:rsidRDefault="00475AEA" w:rsidP="00475AEA">
      <w:pPr>
        <w:pStyle w:val="OptionDescription"/>
      </w:pPr>
      <w:r>
        <w:t>Remove the private data from adaptation field.</w:t>
      </w:r>
    </w:p>
    <w:p w14:paraId="3EC46493" w14:textId="77777777" w:rsidR="0017485D" w:rsidRDefault="0017485D" w:rsidP="0017485D">
      <w:pPr>
        <w:pStyle w:val="OptionName"/>
      </w:pPr>
      <w:r>
        <w:t>--no-repeat</w:t>
      </w:r>
    </w:p>
    <w:p w14:paraId="4DA51AB2" w14:textId="16C3B174" w:rsidR="0017485D" w:rsidRDefault="0017485D" w:rsidP="0017485D">
      <w:pPr>
        <w:pStyle w:val="OptionDescription"/>
      </w:pPr>
      <w:r>
        <w:t xml:space="preserve">Do not repeat payload pattern operations as specified by options </w:t>
      </w:r>
      <w:r w:rsidRPr="0017485D">
        <w:rPr>
          <w:rStyle w:val="Codeintext"/>
        </w:rPr>
        <w:t>--payload-pattern</w:t>
      </w:r>
      <w:r>
        <w:t xml:space="preserve">, </w:t>
      </w:r>
      <w:r w:rsidRPr="0017485D">
        <w:rPr>
          <w:rStyle w:val="Codeintext"/>
        </w:rPr>
        <w:t>--payload-and</w:t>
      </w:r>
      <w:r>
        <w:t xml:space="preserve">, </w:t>
      </w:r>
      <w:r w:rsidRPr="0017485D">
        <w:rPr>
          <w:rStyle w:val="Codeintext"/>
        </w:rPr>
        <w:t>--payload-or</w:t>
      </w:r>
      <w:r>
        <w:t xml:space="preserve">, </w:t>
      </w:r>
      <w:r w:rsidRPr="0017485D">
        <w:rPr>
          <w:rStyle w:val="Codeintext"/>
        </w:rPr>
        <w:t>--payload-xor</w:t>
      </w:r>
      <w:r>
        <w:t>. The operation is performed once only.</w:t>
      </w:r>
    </w:p>
    <w:p w14:paraId="711E755D" w14:textId="77777777" w:rsidR="00475AEA" w:rsidRDefault="00475AEA" w:rsidP="007C744F">
      <w:pPr>
        <w:pStyle w:val="OptionName"/>
      </w:pPr>
      <w:r>
        <w:t>--no-splice-countdown</w:t>
      </w:r>
    </w:p>
    <w:p w14:paraId="38895364" w14:textId="77777777" w:rsidR="00475AEA" w:rsidRDefault="00475AEA" w:rsidP="00475AEA">
      <w:pPr>
        <w:pStyle w:val="OptionDescription"/>
      </w:pPr>
      <w:r>
        <w:t>Remove the splicing point from the packets.</w:t>
      </w:r>
    </w:p>
    <w:p w14:paraId="0750FEAB" w14:textId="77777777" w:rsidR="00DA4231" w:rsidRDefault="00DA4231" w:rsidP="00DA4231">
      <w:pPr>
        <w:pStyle w:val="OptionName"/>
        <w:rPr>
          <w:color w:val="000000"/>
        </w:rPr>
      </w:pPr>
      <w:r>
        <w:t xml:space="preserve">--offset-pattern </w:t>
      </w:r>
      <w:r w:rsidRPr="00DA4231">
        <w:rPr>
          <w:b w:val="0"/>
          <w:i/>
        </w:rPr>
        <w:t>value</w:t>
      </w:r>
    </w:p>
    <w:p w14:paraId="4946A9B5" w14:textId="77777777" w:rsidR="00DA4231" w:rsidRDefault="00DA4231" w:rsidP="00DA4231">
      <w:pPr>
        <w:pStyle w:val="OptionDescription"/>
        <w:rPr>
          <w:color w:val="000000"/>
        </w:rPr>
      </w:pPr>
      <w:r>
        <w:t xml:space="preserve">Specify starting offset in payload when using </w:t>
      </w:r>
      <w:r w:rsidRPr="00DA4231">
        <w:rPr>
          <w:rStyle w:val="Codeintext"/>
        </w:rPr>
        <w:t>--payload-pattern</w:t>
      </w:r>
      <w:r>
        <w:t>. By default, the pattern replacement starts at the beginning of the packet payload.</w:t>
      </w:r>
    </w:p>
    <w:p w14:paraId="36E95873" w14:textId="77777777" w:rsidR="00475AEA" w:rsidRDefault="00475AEA" w:rsidP="007C744F">
      <w:pPr>
        <w:pStyle w:val="OptionName"/>
      </w:pPr>
      <w:r>
        <w:t xml:space="preserve">--opcr </w:t>
      </w:r>
      <w:r w:rsidRPr="007C744F">
        <w:rPr>
          <w:b w:val="0"/>
          <w:i/>
        </w:rPr>
        <w:t>value</w:t>
      </w:r>
    </w:p>
    <w:p w14:paraId="30F3097F" w14:textId="77777777" w:rsidR="00475AEA" w:rsidRDefault="00475AEA" w:rsidP="00475AEA">
      <w:pPr>
        <w:pStyle w:val="OptionDescription"/>
      </w:pPr>
      <w:r>
        <w:t>Set this OPCR value in the packets.</w:t>
      </w:r>
    </w:p>
    <w:p w14:paraId="76C01F2E" w14:textId="77777777" w:rsidR="00475AEA" w:rsidRDefault="00475AEA" w:rsidP="00475AEA">
      <w:pPr>
        <w:pStyle w:val="OptionDescription"/>
      </w:pPr>
      <w:r>
        <w:t>Space is required in the adaptation field.</w:t>
      </w:r>
    </w:p>
    <w:p w14:paraId="437923F1" w14:textId="77777777" w:rsidR="00D26A21" w:rsidRDefault="00D26A21" w:rsidP="00D26A21">
      <w:pPr>
        <w:pStyle w:val="OptionName"/>
      </w:pPr>
      <w:r>
        <w:t>--pack-pes-header</w:t>
      </w:r>
    </w:p>
    <w:p w14:paraId="1964B4B0" w14:textId="77777777" w:rsidR="00637A8C" w:rsidRDefault="00637A8C" w:rsidP="00637A8C">
      <w:pPr>
        <w:pStyle w:val="OptionDescription"/>
      </w:pPr>
      <w:r>
        <w:tab/>
        <w:t>When a TS packet contains the start of a PES packet and the header of this PES packet contains stuffing, shift the TS payload to remove all possible stuffing from the PES header. Create TS stuffing in the adaptation field to compensate.</w:t>
      </w:r>
    </w:p>
    <w:p w14:paraId="47747923" w14:textId="1B43EE44" w:rsidR="00D26A21" w:rsidRDefault="00637A8C" w:rsidP="00475AEA">
      <w:pPr>
        <w:pStyle w:val="OptionDescription"/>
      </w:pPr>
      <w:r>
        <w:t>With PES data stream</w:t>
      </w:r>
      <w:r w:rsidR="002B32DB">
        <w:t>s</w:t>
      </w:r>
      <w:r>
        <w:t xml:space="preserve"> such as subtitles, the PES header </w:t>
      </w:r>
      <w:r w:rsidR="002B32DB">
        <w:t xml:space="preserve">sometimes </w:t>
      </w:r>
      <w:r>
        <w:t>contains stuffing to make sure that the PES packet uses an integral number of full TS packets. This option is a way to create space in the adaptation field of TS packets without destroying data. Then, PCR or other data can be added in the adaptation fields.</w:t>
      </w:r>
    </w:p>
    <w:p w14:paraId="7B66DE93" w14:textId="136D2A8F" w:rsidR="00CD0E95" w:rsidRPr="00CD0E95" w:rsidRDefault="00CD0E95" w:rsidP="00CD0E95">
      <w:pPr>
        <w:pStyle w:val="OptionName"/>
      </w:pPr>
      <w:r w:rsidRPr="00CD0E95">
        <w:t xml:space="preserve">--payload-and </w:t>
      </w:r>
      <w:r w:rsidR="00427F14">
        <w:rPr>
          <w:b w:val="0"/>
          <w:i/>
        </w:rPr>
        <w:t>hexa-digits</w:t>
      </w:r>
    </w:p>
    <w:p w14:paraId="5413B90C" w14:textId="77777777" w:rsidR="00427F14" w:rsidRDefault="00CD0E95" w:rsidP="00CD0E95">
      <w:pPr>
        <w:pStyle w:val="OptionDescription"/>
      </w:pPr>
      <w:r w:rsidRPr="00CD0E95">
        <w:t xml:space="preserve">Apply a binary "and" operation on the payload using the specified </w:t>
      </w:r>
      <w:r w:rsidRPr="00CD0E95">
        <w:rPr>
          <w:i/>
          <w:iCs/>
        </w:rPr>
        <w:t>hexvalue</w:t>
      </w:r>
      <w:r>
        <w:t xml:space="preserve"> </w:t>
      </w:r>
      <w:r w:rsidRPr="00CD0E95">
        <w:t>binary</w:t>
      </w:r>
      <w:r>
        <w:t xml:space="preserve"> </w:t>
      </w:r>
      <w:r w:rsidRPr="00CD0E95">
        <w:t>pattern.</w:t>
      </w:r>
    </w:p>
    <w:p w14:paraId="50030D00" w14:textId="18F5EF75" w:rsidR="00CD0E95" w:rsidRDefault="00CD0E95" w:rsidP="00CD0E95">
      <w:pPr>
        <w:pStyle w:val="OptionDescription"/>
      </w:pPr>
      <w:r w:rsidRPr="00CD0E95">
        <w:t>The</w:t>
      </w:r>
      <w:r w:rsidR="00427F14">
        <w:t xml:space="preserve"> </w:t>
      </w:r>
      <w:r w:rsidRPr="00427F14">
        <w:t>value</w:t>
      </w:r>
      <w:r w:rsidRPr="00CD0E95">
        <w:t xml:space="preserve"> must be a string of hexadecimal digits specifying any</w:t>
      </w:r>
      <w:r>
        <w:t xml:space="preserve"> </w:t>
      </w:r>
      <w:r w:rsidRPr="00CD0E95">
        <w:t>number of bytes.</w:t>
      </w:r>
    </w:p>
    <w:p w14:paraId="75BDE0A1" w14:textId="69BC9597" w:rsidR="00CD0E95" w:rsidRPr="00CD0E95" w:rsidRDefault="00CD0E95" w:rsidP="00CD0E95">
      <w:pPr>
        <w:pStyle w:val="OptionDescription"/>
      </w:pPr>
      <w:r w:rsidRPr="00CD0E95">
        <w:t>The "and" operation is repeated up to the end of the</w:t>
      </w:r>
      <w:r>
        <w:t xml:space="preserve"> </w:t>
      </w:r>
      <w:r w:rsidRPr="00CD0E95">
        <w:t xml:space="preserve">payload (unless </w:t>
      </w:r>
      <w:r w:rsidRPr="00CD0E95">
        <w:rPr>
          <w:rStyle w:val="Codeintext"/>
        </w:rPr>
        <w:t>--no-repeat</w:t>
      </w:r>
      <w:r w:rsidRPr="00CD0E95">
        <w:t xml:space="preserve"> is specified).</w:t>
      </w:r>
    </w:p>
    <w:p w14:paraId="29EE610F" w14:textId="547575EE" w:rsidR="00CD0E95" w:rsidRPr="00CD0E95" w:rsidRDefault="00CD0E95" w:rsidP="00CD0E95">
      <w:pPr>
        <w:pStyle w:val="OptionName"/>
      </w:pPr>
      <w:r w:rsidRPr="00CD0E95">
        <w:t>--payload-</w:t>
      </w:r>
      <w:r>
        <w:t>or</w:t>
      </w:r>
      <w:r w:rsidRPr="00CD0E95">
        <w:t xml:space="preserve"> </w:t>
      </w:r>
      <w:r w:rsidR="00427F14">
        <w:rPr>
          <w:b w:val="0"/>
          <w:i/>
        </w:rPr>
        <w:t>hexa-digits</w:t>
      </w:r>
    </w:p>
    <w:p w14:paraId="3D5B1F62" w14:textId="77777777" w:rsidR="00427F14" w:rsidRDefault="00CD0E95" w:rsidP="00CD0E95">
      <w:pPr>
        <w:pStyle w:val="OptionDescription"/>
      </w:pPr>
      <w:r w:rsidRPr="00CD0E95">
        <w:t>Apply a binary "</w:t>
      </w:r>
      <w:r>
        <w:t>or</w:t>
      </w:r>
      <w:r w:rsidRPr="00CD0E95">
        <w:t xml:space="preserve">" operation on the payload using the specified </w:t>
      </w:r>
      <w:r w:rsidRPr="00CD0E95">
        <w:rPr>
          <w:i/>
          <w:iCs/>
        </w:rPr>
        <w:t>hexvalue</w:t>
      </w:r>
      <w:r>
        <w:t xml:space="preserve"> </w:t>
      </w:r>
      <w:r w:rsidRPr="00CD0E95">
        <w:t>binary</w:t>
      </w:r>
      <w:r>
        <w:t xml:space="preserve"> </w:t>
      </w:r>
      <w:r w:rsidRPr="00CD0E95">
        <w:t>pattern.</w:t>
      </w:r>
    </w:p>
    <w:p w14:paraId="390E5564" w14:textId="1E830D76" w:rsidR="00CD0E95" w:rsidRDefault="00CD0E95" w:rsidP="00CD0E95">
      <w:pPr>
        <w:pStyle w:val="OptionDescription"/>
      </w:pPr>
      <w:r w:rsidRPr="00CD0E95">
        <w:t xml:space="preserve">The </w:t>
      </w:r>
      <w:r w:rsidRPr="00427F14">
        <w:t>value</w:t>
      </w:r>
      <w:r w:rsidRPr="00CD0E95">
        <w:t xml:space="preserve"> must be a string of hexadecimal digits specifying any</w:t>
      </w:r>
      <w:r>
        <w:t xml:space="preserve"> </w:t>
      </w:r>
      <w:r w:rsidRPr="00CD0E95">
        <w:t>number of bytes.</w:t>
      </w:r>
    </w:p>
    <w:p w14:paraId="75EEA81B" w14:textId="0F4BBE47" w:rsidR="00CD0E95" w:rsidRDefault="00CD0E95" w:rsidP="00CD0E95">
      <w:pPr>
        <w:pStyle w:val="OptionDescription"/>
      </w:pPr>
      <w:r w:rsidRPr="00CD0E95">
        <w:t>The "</w:t>
      </w:r>
      <w:r>
        <w:t>or</w:t>
      </w:r>
      <w:r w:rsidRPr="00CD0E95">
        <w:t>" operation is repeated up to the end of the</w:t>
      </w:r>
      <w:r>
        <w:t xml:space="preserve"> </w:t>
      </w:r>
      <w:r w:rsidRPr="00CD0E95">
        <w:t xml:space="preserve">payload (unless </w:t>
      </w:r>
      <w:r w:rsidRPr="00CD0E95">
        <w:rPr>
          <w:rStyle w:val="Codeintext"/>
        </w:rPr>
        <w:t>--no-repeat</w:t>
      </w:r>
      <w:r w:rsidRPr="00CD0E95">
        <w:t xml:space="preserve"> is specified).</w:t>
      </w:r>
    </w:p>
    <w:p w14:paraId="5A580C34" w14:textId="4B0AA08B" w:rsidR="00475AEA" w:rsidRDefault="00475AEA" w:rsidP="007C744F">
      <w:pPr>
        <w:pStyle w:val="OptionName"/>
      </w:pPr>
      <w:r>
        <w:t xml:space="preserve">--payload-pattern </w:t>
      </w:r>
      <w:r w:rsidR="00427F14">
        <w:rPr>
          <w:b w:val="0"/>
          <w:i/>
        </w:rPr>
        <w:t>hexa-digits</w:t>
      </w:r>
    </w:p>
    <w:p w14:paraId="0005A94D" w14:textId="77777777" w:rsidR="00427F14" w:rsidRDefault="00475AEA" w:rsidP="00475AEA">
      <w:pPr>
        <w:pStyle w:val="OptionDescription"/>
      </w:pPr>
      <w:r>
        <w:t xml:space="preserve">Overwrite the payload </w:t>
      </w:r>
      <w:r w:rsidR="00CD0E95" w:rsidRPr="00CD0E95">
        <w:t xml:space="preserve">with the specified </w:t>
      </w:r>
      <w:r w:rsidR="00CD0E95" w:rsidRPr="00CD0E95">
        <w:rPr>
          <w:i/>
          <w:iCs/>
        </w:rPr>
        <w:t>hexvalue</w:t>
      </w:r>
      <w:r w:rsidR="00CD0E95">
        <w:t xml:space="preserve"> </w:t>
      </w:r>
      <w:r w:rsidR="00CD0E95" w:rsidRPr="00CD0E95">
        <w:t>binary pattern</w:t>
      </w:r>
      <w:r>
        <w:t>.</w:t>
      </w:r>
    </w:p>
    <w:p w14:paraId="148F18E9" w14:textId="51C9EBBC" w:rsidR="00CD0E95" w:rsidRDefault="00475AEA" w:rsidP="00475AEA">
      <w:pPr>
        <w:pStyle w:val="OptionDescription"/>
      </w:pPr>
      <w:r>
        <w:t xml:space="preserve">The </w:t>
      </w:r>
      <w:r w:rsidR="00CD0E95" w:rsidRPr="00427F14">
        <w:t>value</w:t>
      </w:r>
      <w:r w:rsidR="00CD0E95">
        <w:t xml:space="preserve"> </w:t>
      </w:r>
      <w:r>
        <w:t>must be a string of hexadecimal digits specifying any number of bytes.</w:t>
      </w:r>
    </w:p>
    <w:p w14:paraId="7ED91495" w14:textId="5D16B409" w:rsidR="00475AEA" w:rsidRDefault="00475AEA" w:rsidP="00475AEA">
      <w:pPr>
        <w:pStyle w:val="OptionDescription"/>
      </w:pPr>
      <w:r>
        <w:t>The pattern is repeated to fill the payload</w:t>
      </w:r>
      <w:r w:rsidR="00CD0E95" w:rsidRPr="00CD0E95">
        <w:t xml:space="preserve"> (unless </w:t>
      </w:r>
      <w:r w:rsidR="00CD0E95" w:rsidRPr="00CD0E95">
        <w:rPr>
          <w:rStyle w:val="Codeintext"/>
        </w:rPr>
        <w:t>--no-repeat</w:t>
      </w:r>
      <w:r w:rsidR="00CD0E95" w:rsidRPr="00CD0E95">
        <w:t xml:space="preserve"> is specified).</w:t>
      </w:r>
    </w:p>
    <w:p w14:paraId="68F79555" w14:textId="77777777" w:rsidR="00475AEA" w:rsidRDefault="00475AEA" w:rsidP="007C744F">
      <w:pPr>
        <w:pStyle w:val="OptionName"/>
      </w:pPr>
      <w:r>
        <w:t xml:space="preserve">--payload-size </w:t>
      </w:r>
      <w:r w:rsidRPr="007C744F">
        <w:rPr>
          <w:b w:val="0"/>
          <w:i/>
        </w:rPr>
        <w:t>size</w:t>
      </w:r>
    </w:p>
    <w:p w14:paraId="7D28CBCC" w14:textId="77777777" w:rsidR="00475AEA" w:rsidRDefault="00475AEA" w:rsidP="00475AEA">
      <w:pPr>
        <w:pStyle w:val="OptionDescription"/>
      </w:pPr>
      <w:r>
        <w:t>Resize the packet payload to the specified value in bytes.</w:t>
      </w:r>
    </w:p>
    <w:p w14:paraId="211F3CDC" w14:textId="77777777" w:rsidR="00475AEA" w:rsidRDefault="00475AEA" w:rsidP="00475AEA">
      <w:pPr>
        <w:pStyle w:val="OptionDescription"/>
      </w:pPr>
      <w:r>
        <w:t xml:space="preserve">When necessary, an adaptation field is created or enlarged. Without </w:t>
      </w:r>
      <w:r w:rsidRPr="00CE6802">
        <w:rPr>
          <w:rStyle w:val="Codeintext"/>
        </w:rPr>
        <w:t>--payload-pattern</w:t>
      </w:r>
      <w:r>
        <w:t>, the existing payload is either shrunk or enlarged.</w:t>
      </w:r>
    </w:p>
    <w:p w14:paraId="18124848" w14:textId="7E44F1C8" w:rsidR="00475AEA" w:rsidRDefault="00475AEA" w:rsidP="00475AEA">
      <w:pPr>
        <w:pStyle w:val="OptionDescription"/>
      </w:pPr>
      <w:r>
        <w:t>When an existing payload is shrunk, the end of the payload is truncated.</w:t>
      </w:r>
      <w:r w:rsidR="00302C52">
        <w:t xml:space="preserve"> </w:t>
      </w:r>
      <w:r>
        <w:t xml:space="preserve">When an existing payload is enlarged, its end is padded with </w:t>
      </w:r>
      <w:r w:rsidRPr="00CE6802">
        <w:rPr>
          <w:rStyle w:val="Codeintext"/>
        </w:rPr>
        <w:t>0xFF</w:t>
      </w:r>
      <w:r>
        <w:t xml:space="preserve"> bytes.</w:t>
      </w:r>
    </w:p>
    <w:p w14:paraId="106B9E98" w14:textId="77777777" w:rsidR="00F357C5" w:rsidRDefault="00F357C5" w:rsidP="00F357C5">
      <w:pPr>
        <w:pStyle w:val="OptionDescription"/>
      </w:pPr>
      <w:r>
        <w:t xml:space="preserve">Note that </w:t>
      </w:r>
      <w:r w:rsidRPr="00CE6802">
        <w:rPr>
          <w:rStyle w:val="Codeintext"/>
        </w:rPr>
        <w:t>--payload-size 0</w:t>
      </w:r>
      <w:r>
        <w:t xml:space="preserve"> specifies that a payload exists with a zero size. This is different from </w:t>
      </w:r>
      <w:r w:rsidRPr="00CE6802">
        <w:rPr>
          <w:rStyle w:val="Codeintext"/>
        </w:rPr>
        <w:t>--no-payload</w:t>
      </w:r>
      <w:r>
        <w:t xml:space="preserve"> which also specifies that the payload does not exist.</w:t>
      </w:r>
    </w:p>
    <w:p w14:paraId="4DC5993B" w14:textId="00FA40CF" w:rsidR="00CD0E95" w:rsidRPr="00CD0E95" w:rsidRDefault="00CD0E95" w:rsidP="00CD0E95">
      <w:pPr>
        <w:pStyle w:val="OptionName"/>
      </w:pPr>
      <w:r w:rsidRPr="00CD0E95">
        <w:t>--payload-</w:t>
      </w:r>
      <w:r>
        <w:t>xor</w:t>
      </w:r>
      <w:r w:rsidRPr="00CD0E95">
        <w:t xml:space="preserve"> </w:t>
      </w:r>
      <w:r w:rsidR="00E406D1">
        <w:rPr>
          <w:b w:val="0"/>
          <w:i/>
        </w:rPr>
        <w:t>hexa-digits</w:t>
      </w:r>
    </w:p>
    <w:p w14:paraId="5D9BC5E1" w14:textId="77777777" w:rsidR="00E406D1" w:rsidRDefault="00CD0E95" w:rsidP="00CD0E95">
      <w:pPr>
        <w:pStyle w:val="OptionDescription"/>
      </w:pPr>
      <w:r w:rsidRPr="00CD0E95">
        <w:t>Apply a binary "</w:t>
      </w:r>
      <w:r>
        <w:t>exclusive or</w:t>
      </w:r>
      <w:r w:rsidRPr="00CD0E95">
        <w:t>" operation on the payload using the specified binary</w:t>
      </w:r>
      <w:r>
        <w:t xml:space="preserve"> </w:t>
      </w:r>
      <w:r w:rsidRPr="00CD0E95">
        <w:t>pattern.</w:t>
      </w:r>
    </w:p>
    <w:p w14:paraId="30945675" w14:textId="2F0021E3" w:rsidR="00CD0E95" w:rsidRDefault="00CD0E95" w:rsidP="00CD0E95">
      <w:pPr>
        <w:pStyle w:val="OptionDescription"/>
      </w:pPr>
      <w:r w:rsidRPr="00CD0E95">
        <w:lastRenderedPageBreak/>
        <w:t xml:space="preserve">The </w:t>
      </w:r>
      <w:r w:rsidRPr="00E406D1">
        <w:t>value</w:t>
      </w:r>
      <w:r w:rsidRPr="00CD0E95">
        <w:t xml:space="preserve"> must be a string of hexadecimal digits specifying any</w:t>
      </w:r>
      <w:r>
        <w:t xml:space="preserve"> </w:t>
      </w:r>
      <w:r w:rsidRPr="00CD0E95">
        <w:t>number of bytes.</w:t>
      </w:r>
    </w:p>
    <w:p w14:paraId="45C5A12B" w14:textId="77777777" w:rsidR="00CD0E95" w:rsidRDefault="00CD0E95" w:rsidP="00CD0E95">
      <w:pPr>
        <w:pStyle w:val="OptionDescription"/>
      </w:pPr>
      <w:r w:rsidRPr="00CD0E95">
        <w:t>The "</w:t>
      </w:r>
      <w:r>
        <w:t>exclusive or</w:t>
      </w:r>
      <w:r w:rsidRPr="00CD0E95">
        <w:t>" operation is repeated up to the end of the</w:t>
      </w:r>
      <w:r>
        <w:t xml:space="preserve"> </w:t>
      </w:r>
      <w:r w:rsidRPr="00CD0E95">
        <w:t xml:space="preserve">payload (unless </w:t>
      </w:r>
      <w:r w:rsidRPr="00CD0E95">
        <w:rPr>
          <w:rStyle w:val="Codeintext"/>
        </w:rPr>
        <w:t>--no-repeat</w:t>
      </w:r>
      <w:r w:rsidRPr="00CD0E95">
        <w:t xml:space="preserve"> is specified).</w:t>
      </w:r>
    </w:p>
    <w:p w14:paraId="0BAFD5AF" w14:textId="77777777" w:rsidR="00475AEA" w:rsidRDefault="00475AEA" w:rsidP="007C744F">
      <w:pPr>
        <w:pStyle w:val="OptionName"/>
      </w:pPr>
      <w:r>
        <w:t xml:space="preserve">--pcr </w:t>
      </w:r>
      <w:r w:rsidRPr="007C744F">
        <w:rPr>
          <w:b w:val="0"/>
          <w:i/>
        </w:rPr>
        <w:t>value</w:t>
      </w:r>
    </w:p>
    <w:p w14:paraId="73A55158" w14:textId="77777777" w:rsidR="00475AEA" w:rsidRDefault="00475AEA" w:rsidP="00475AEA">
      <w:pPr>
        <w:pStyle w:val="OptionDescription"/>
      </w:pPr>
      <w:r>
        <w:t>Set this PCR value in the packets.</w:t>
      </w:r>
    </w:p>
    <w:p w14:paraId="282E94B5" w14:textId="77777777" w:rsidR="00475AEA" w:rsidRDefault="00475AEA" w:rsidP="00475AEA">
      <w:pPr>
        <w:pStyle w:val="OptionDescription"/>
      </w:pPr>
      <w:r>
        <w:t>Space is required in the adaptation field.</w:t>
      </w:r>
    </w:p>
    <w:p w14:paraId="1E0BA16C" w14:textId="77777777" w:rsidR="00432C21" w:rsidRPr="00432C21" w:rsidRDefault="00432C21" w:rsidP="00432C21">
      <w:pPr>
        <w:pStyle w:val="OptionName"/>
        <w:rPr>
          <w:color w:val="000000"/>
        </w:rPr>
      </w:pPr>
      <w:r w:rsidRPr="00432C21">
        <w:t>--pes-payload</w:t>
      </w:r>
    </w:p>
    <w:p w14:paraId="3F3C7284" w14:textId="77777777" w:rsidR="00432C21" w:rsidRDefault="00432C21" w:rsidP="00432C21">
      <w:pPr>
        <w:pStyle w:val="OptionDescription"/>
      </w:pPr>
      <w:r w:rsidRPr="00432C21">
        <w:t>With this option, the modified payload is the PES payload, not the TS</w:t>
      </w:r>
      <w:r>
        <w:t xml:space="preserve"> </w:t>
      </w:r>
      <w:r w:rsidRPr="00432C21">
        <w:t>payload. When the TS packet does not contain the start of a PES packet,</w:t>
      </w:r>
      <w:r>
        <w:t xml:space="preserve"> </w:t>
      </w:r>
      <w:r w:rsidRPr="00432C21">
        <w:t>the TS payload is not modified.</w:t>
      </w:r>
    </w:p>
    <w:p w14:paraId="0D021A55" w14:textId="77777777" w:rsidR="00432C21" w:rsidRDefault="00432C21" w:rsidP="00432C21">
      <w:pPr>
        <w:pStyle w:val="OptionDescription"/>
      </w:pPr>
      <w:r w:rsidRPr="00432C21">
        <w:t xml:space="preserve">With </w:t>
      </w:r>
      <w:r w:rsidRPr="00432C21">
        <w:rPr>
          <w:rStyle w:val="Codeintext"/>
        </w:rPr>
        <w:t>--payload-size</w:t>
      </w:r>
      <w:r w:rsidRPr="00432C21">
        <w:t>, the TS payload is</w:t>
      </w:r>
      <w:r>
        <w:t xml:space="preserve"> </w:t>
      </w:r>
      <w:r w:rsidRPr="00432C21">
        <w:t>resized so that the part of the PES payload which is in the TS packet</w:t>
      </w:r>
      <w:r>
        <w:t xml:space="preserve"> </w:t>
      </w:r>
      <w:r w:rsidRPr="00432C21">
        <w:t>gets the specified size.</w:t>
      </w:r>
    </w:p>
    <w:p w14:paraId="24B8E355" w14:textId="77777777" w:rsidR="00432C21" w:rsidRPr="00432C21" w:rsidRDefault="00432C21" w:rsidP="00432C21">
      <w:pPr>
        <w:pStyle w:val="OptionDescription"/>
        <w:rPr>
          <w:color w:val="000000"/>
        </w:rPr>
      </w:pPr>
      <w:r w:rsidRPr="00432C21">
        <w:t xml:space="preserve">With </w:t>
      </w:r>
      <w:r w:rsidRPr="00432C21">
        <w:rPr>
          <w:rStyle w:val="Codeintext"/>
        </w:rPr>
        <w:t>--payload-pattern</w:t>
      </w:r>
      <w:r w:rsidRPr="00432C21">
        <w:t xml:space="preserve"> and </w:t>
      </w:r>
      <w:r w:rsidRPr="00432C21">
        <w:rPr>
          <w:rStyle w:val="Codeintext"/>
        </w:rPr>
        <w:t>--offset-pattern</w:t>
      </w:r>
      <w:r w:rsidRPr="00432C21">
        <w:t>, the</w:t>
      </w:r>
      <w:r>
        <w:t xml:space="preserve"> </w:t>
      </w:r>
      <w:r w:rsidRPr="00432C21">
        <w:t>pattern is applied inside the PES payload</w:t>
      </w:r>
      <w:r>
        <w:t xml:space="preserve"> at the specified offset</w:t>
      </w:r>
      <w:r w:rsidRPr="00432C21">
        <w:t>.</w:t>
      </w:r>
    </w:p>
    <w:p w14:paraId="63F5ED0C" w14:textId="77777777" w:rsidR="00475AEA" w:rsidRDefault="00475AEA" w:rsidP="007C744F">
      <w:pPr>
        <w:pStyle w:val="OptionName"/>
      </w:pPr>
      <w:r>
        <w:t xml:space="preserve">-p </w:t>
      </w:r>
      <w:r w:rsidRPr="007C744F">
        <w:rPr>
          <w:b w:val="0"/>
          <w:i/>
        </w:rPr>
        <w:t>value</w:t>
      </w:r>
      <w:r w:rsidR="007C744F">
        <w:br/>
      </w:r>
      <w:r>
        <w:t xml:space="preserve">--pid </w:t>
      </w:r>
      <w:r w:rsidRPr="007C744F">
        <w:rPr>
          <w:b w:val="0"/>
          <w:i/>
        </w:rPr>
        <w:t>value</w:t>
      </w:r>
    </w:p>
    <w:p w14:paraId="6C93D5E6" w14:textId="77777777" w:rsidR="00475AEA" w:rsidRDefault="00475AEA" w:rsidP="00475AEA">
      <w:pPr>
        <w:pStyle w:val="OptionDescription"/>
      </w:pPr>
      <w:r>
        <w:t>Modify the PID to the specified value.</w:t>
      </w:r>
    </w:p>
    <w:p w14:paraId="7E81D203" w14:textId="77777777" w:rsidR="00475AEA" w:rsidRDefault="00475AEA" w:rsidP="007C744F">
      <w:pPr>
        <w:pStyle w:val="OptionName"/>
      </w:pPr>
      <w:r>
        <w:t>--priority</w:t>
      </w:r>
    </w:p>
    <w:p w14:paraId="5562A7DD" w14:textId="77777777" w:rsidR="00475AEA" w:rsidRDefault="00475AEA" w:rsidP="00475AEA">
      <w:pPr>
        <w:pStyle w:val="OptionDescription"/>
      </w:pPr>
      <w:r>
        <w:t>Set the transport_priority flag in the packets.</w:t>
      </w:r>
    </w:p>
    <w:p w14:paraId="44CE9CFB" w14:textId="563FE057" w:rsidR="00475AEA" w:rsidRDefault="00475AEA" w:rsidP="007C744F">
      <w:pPr>
        <w:pStyle w:val="OptionName"/>
      </w:pPr>
      <w:r>
        <w:t xml:space="preserve">--private-data </w:t>
      </w:r>
      <w:r w:rsidR="00053D84">
        <w:rPr>
          <w:b w:val="0"/>
          <w:i/>
        </w:rPr>
        <w:t>hexa-digits</w:t>
      </w:r>
    </w:p>
    <w:p w14:paraId="0BC6BD4B" w14:textId="77777777" w:rsidR="00053D84" w:rsidRDefault="00475AEA" w:rsidP="00475AEA">
      <w:pPr>
        <w:pStyle w:val="OptionDescription"/>
      </w:pPr>
      <w:r>
        <w:t xml:space="preserve">Specify the binary content of the </w:t>
      </w:r>
      <w:r w:rsidRPr="007C744F">
        <w:rPr>
          <w:i/>
        </w:rPr>
        <w:t>transport_private_data</w:t>
      </w:r>
      <w:r>
        <w:t xml:space="preserve"> in the adaptation field.</w:t>
      </w:r>
    </w:p>
    <w:p w14:paraId="45691EE7" w14:textId="4E220FD8" w:rsidR="00475AEA" w:rsidRDefault="00475AEA" w:rsidP="00475AEA">
      <w:pPr>
        <w:pStyle w:val="OptionDescription"/>
      </w:pPr>
      <w:r>
        <w:t>The value must be a string of hexadecimal digits</w:t>
      </w:r>
      <w:r w:rsidR="007C744F">
        <w:t xml:space="preserve"> </w:t>
      </w:r>
      <w:r>
        <w:t>specifying any number of bytes.</w:t>
      </w:r>
    </w:p>
    <w:p w14:paraId="6CD355F6" w14:textId="77777777" w:rsidR="00475AEA" w:rsidRDefault="00475AEA" w:rsidP="00475AEA">
      <w:pPr>
        <w:pStyle w:val="OptionDescription"/>
      </w:pPr>
      <w:r>
        <w:t>Space is required in the adaptation field.</w:t>
      </w:r>
    </w:p>
    <w:p w14:paraId="0295BA9A" w14:textId="77777777" w:rsidR="00475AEA" w:rsidRDefault="00475AEA" w:rsidP="007C744F">
      <w:pPr>
        <w:pStyle w:val="OptionName"/>
      </w:pPr>
      <w:r>
        <w:t>--pusi</w:t>
      </w:r>
    </w:p>
    <w:p w14:paraId="45245FB7" w14:textId="77777777" w:rsidR="00475AEA" w:rsidRDefault="00475AEA" w:rsidP="00475AEA">
      <w:pPr>
        <w:pStyle w:val="OptionDescription"/>
      </w:pPr>
      <w:r>
        <w:t xml:space="preserve">Set the </w:t>
      </w:r>
      <w:r w:rsidRPr="007C744F">
        <w:rPr>
          <w:i/>
        </w:rPr>
        <w:t>payload_unit_start_indicator</w:t>
      </w:r>
      <w:r>
        <w:t xml:space="preserve"> in the packets.</w:t>
      </w:r>
    </w:p>
    <w:p w14:paraId="1F78CB0C" w14:textId="77777777" w:rsidR="00475AEA" w:rsidRDefault="00475AEA" w:rsidP="007C744F">
      <w:pPr>
        <w:pStyle w:val="OptionName"/>
      </w:pPr>
      <w:r>
        <w:t>--random-access</w:t>
      </w:r>
    </w:p>
    <w:p w14:paraId="7812547C" w14:textId="77777777" w:rsidR="00475AEA" w:rsidRDefault="00475AEA" w:rsidP="00475AEA">
      <w:pPr>
        <w:pStyle w:val="OptionDescription"/>
      </w:pPr>
      <w:r>
        <w:t xml:space="preserve">Set the </w:t>
      </w:r>
      <w:r w:rsidRPr="007C744F">
        <w:rPr>
          <w:i/>
        </w:rPr>
        <w:t>random_access_indicator</w:t>
      </w:r>
      <w:r>
        <w:t xml:space="preserve"> in the packets.</w:t>
      </w:r>
    </w:p>
    <w:p w14:paraId="72402409" w14:textId="77777777" w:rsidR="00475AEA" w:rsidRDefault="00475AEA" w:rsidP="00475AEA">
      <w:pPr>
        <w:pStyle w:val="OptionDescription"/>
      </w:pPr>
      <w:r>
        <w:t>Space is required in the adaptation field.</w:t>
      </w:r>
    </w:p>
    <w:p w14:paraId="21B36B60" w14:textId="77777777" w:rsidR="00475AEA" w:rsidRDefault="00475AEA" w:rsidP="007C744F">
      <w:pPr>
        <w:pStyle w:val="OptionName"/>
      </w:pPr>
      <w:r>
        <w:t xml:space="preserve">--scrambling </w:t>
      </w:r>
      <w:r w:rsidRPr="007C744F">
        <w:rPr>
          <w:b w:val="0"/>
          <w:i/>
        </w:rPr>
        <w:t>value</w:t>
      </w:r>
    </w:p>
    <w:p w14:paraId="7B2B1052" w14:textId="77777777" w:rsidR="00475AEA" w:rsidRDefault="00475AEA" w:rsidP="00475AEA">
      <w:pPr>
        <w:pStyle w:val="OptionDescription"/>
      </w:pPr>
      <w:r>
        <w:t xml:space="preserve">Specify the value of the </w:t>
      </w:r>
      <w:r w:rsidRPr="007C744F">
        <w:rPr>
          <w:i/>
        </w:rPr>
        <w:t>transport_scrambling_control</w:t>
      </w:r>
      <w:r>
        <w:t xml:space="preserve"> field.</w:t>
      </w:r>
    </w:p>
    <w:p w14:paraId="3E1E20CF" w14:textId="77777777" w:rsidR="00475AEA" w:rsidRDefault="00475AEA" w:rsidP="007C744F">
      <w:pPr>
        <w:pStyle w:val="OptionName"/>
      </w:pPr>
      <w:r>
        <w:t xml:space="preserve">--splice-countdown </w:t>
      </w:r>
      <w:r w:rsidRPr="007C744F">
        <w:rPr>
          <w:b w:val="0"/>
          <w:i/>
        </w:rPr>
        <w:t>value</w:t>
      </w:r>
    </w:p>
    <w:p w14:paraId="24DD8B54" w14:textId="77777777" w:rsidR="00475AEA" w:rsidRDefault="00475AEA" w:rsidP="00475AEA">
      <w:pPr>
        <w:pStyle w:val="OptionDescription"/>
      </w:pPr>
      <w:r>
        <w:t>Create a splicing point and set this splice countdown value in the packets.</w:t>
      </w:r>
    </w:p>
    <w:p w14:paraId="6236DF18" w14:textId="77777777" w:rsidR="00475AEA" w:rsidRDefault="00475AEA" w:rsidP="00475AEA">
      <w:pPr>
        <w:pStyle w:val="OptionDescription"/>
      </w:pPr>
      <w:r>
        <w:t>Space is required in the adaptation field.</w:t>
      </w:r>
    </w:p>
    <w:p w14:paraId="6E1983CB" w14:textId="77777777" w:rsidR="00475AEA" w:rsidRPr="00CF0FFB" w:rsidRDefault="00475AEA" w:rsidP="00475AEA">
      <w:pPr>
        <w:pStyle w:val="UsageTitle"/>
      </w:pPr>
      <w:r w:rsidRPr="00CF0FFB">
        <w:t xml:space="preserve">Generic </w:t>
      </w:r>
      <w:r>
        <w:t xml:space="preserve">packet processing </w:t>
      </w:r>
      <w:r w:rsidRPr="00CF0FFB">
        <w:t>plugin options</w:t>
      </w:r>
    </w:p>
    <w:p w14:paraId="63E1E80C" w14:textId="77777777" w:rsidR="00475AEA" w:rsidRPr="00CF0FFB" w:rsidRDefault="00475AEA" w:rsidP="00475AEA">
      <w:pPr>
        <w:ind w:left="284"/>
      </w:pPr>
      <w:r w:rsidRPr="00CF0FFB">
        <w:t>The following options are implicitly defined in all packet processing plugins.</w:t>
      </w:r>
    </w:p>
    <w:p w14:paraId="6C900460" w14:textId="77777777" w:rsidR="00475AEA" w:rsidRDefault="00475AEA" w:rsidP="00475AEA">
      <w:pPr>
        <w:pStyle w:val="OptionName"/>
      </w:pPr>
      <w:r>
        <w:t>--help</w:t>
      </w:r>
    </w:p>
    <w:p w14:paraId="6C04C5EB" w14:textId="77777777" w:rsidR="00475AEA" w:rsidRDefault="00475AEA" w:rsidP="00475AEA">
      <w:pPr>
        <w:pStyle w:val="OptionDescription"/>
      </w:pPr>
      <w:r>
        <w:t>Display this help text.</w:t>
      </w:r>
    </w:p>
    <w:p w14:paraId="0E29A9B5" w14:textId="77777777" w:rsidR="00475AEA" w:rsidRDefault="00475AEA" w:rsidP="00475AEA">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6F60366E" w14:textId="77777777" w:rsidR="00475AEA" w:rsidRDefault="00475AEA" w:rsidP="00475AEA">
      <w:pPr>
        <w:pStyle w:val="OptionDescription"/>
      </w:pPr>
      <w:r>
        <w:t>Invoke this plugin only for packets with any of the specified labels. Other packets are transparently passed to the next plugin, without going through this one.</w:t>
      </w:r>
    </w:p>
    <w:p w14:paraId="59150435" w14:textId="77777777" w:rsidR="00475AEA" w:rsidRDefault="00475AEA" w:rsidP="00475AEA">
      <w:pPr>
        <w:pStyle w:val="OptionDescription"/>
      </w:pPr>
      <w:r>
        <w:t xml:space="preserve">Several </w:t>
      </w:r>
      <w:r w:rsidRPr="00CE6802">
        <w:rPr>
          <w:rStyle w:val="Codeintext"/>
        </w:rPr>
        <w:t>--only-label</w:t>
      </w:r>
      <w:r>
        <w:t xml:space="preserve"> options may be specified.</w:t>
      </w:r>
    </w:p>
    <w:p w14:paraId="164F54FA" w14:textId="77777777" w:rsidR="006473A5" w:rsidRDefault="006473A5" w:rsidP="006473A5">
      <w:pPr>
        <w:pStyle w:val="ReferenceSectionTitle"/>
      </w:pPr>
      <w:bookmarkStart w:id="266" w:name="_Toc166362906"/>
      <w:r>
        <w:lastRenderedPageBreak/>
        <w:t>cutoff</w:t>
      </w:r>
      <w:bookmarkEnd w:id="266"/>
    </w:p>
    <w:p w14:paraId="7C7BA7A0" w14:textId="77777777" w:rsidR="006473A5" w:rsidRPr="0010024C" w:rsidRDefault="00A74A05" w:rsidP="006473A5">
      <w:pPr>
        <w:pStyle w:val="UsageTitle"/>
      </w:pPr>
      <w:r w:rsidRPr="00A74A05">
        <w:t>Set labels on TS packets upon reception of UDP messages</w:t>
      </w:r>
    </w:p>
    <w:p w14:paraId="2EDA96CB" w14:textId="77777777" w:rsidR="006473A5" w:rsidRDefault="006473A5" w:rsidP="006473A5">
      <w:r w:rsidRPr="00475AEA">
        <w:t xml:space="preserve">This plugin </w:t>
      </w:r>
      <w:r w:rsidR="00A74A05">
        <w:t>set or clear labels on the TS packets upon reception of text commands from UDP</w:t>
      </w:r>
      <w:r>
        <w:t>.</w:t>
      </w:r>
    </w:p>
    <w:p w14:paraId="12D7B25B" w14:textId="77777777" w:rsidR="006473A5" w:rsidRDefault="00A74A05" w:rsidP="006473A5">
      <w:r>
        <w:t>This plugin is typically used as a remote command reception</w:t>
      </w:r>
      <w:r w:rsidR="006473A5" w:rsidRPr="00475AEA">
        <w:t>.</w:t>
      </w:r>
      <w:r>
        <w:t xml:space="preserve"> Depending on the </w:t>
      </w:r>
      <w:r w:rsidR="00386334">
        <w:t xml:space="preserve">remote </w:t>
      </w:r>
      <w:r>
        <w:t>commands, packets are marked and can be processed differently in subsequent plugins in the chain.</w:t>
      </w:r>
    </w:p>
    <w:p w14:paraId="77E200E8" w14:textId="77777777" w:rsidR="00A75201" w:rsidRDefault="00A75201" w:rsidP="00A75201">
      <w:pPr>
        <w:pStyle w:val="UsageTitle"/>
      </w:pPr>
      <w:r>
        <w:t>Remote commands</w:t>
      </w:r>
    </w:p>
    <w:p w14:paraId="3449B8CC" w14:textId="77777777" w:rsidR="00A75201" w:rsidRDefault="0022533B" w:rsidP="00A75201">
      <w:r>
        <w:t xml:space="preserve">The plugin </w:t>
      </w:r>
      <w:r w:rsidRPr="002A2DD3">
        <w:rPr>
          <w:rStyle w:val="Codeintext"/>
        </w:rPr>
        <w:t>cutoff</w:t>
      </w:r>
      <w:r w:rsidR="00A75201">
        <w:t xml:space="preserve"> listens to UDP datagrams on a given port. Each datagram contains </w:t>
      </w:r>
      <w:r w:rsidR="00783143">
        <w:t xml:space="preserve">exactly </w:t>
      </w:r>
      <w:r w:rsidR="00A75201">
        <w:t xml:space="preserve">one command. A command is an ASCII string. Any trailing control characters such as CR or LF is ignored. </w:t>
      </w:r>
    </w:p>
    <w:p w14:paraId="0B432EF9" w14:textId="77777777" w:rsidR="00625BEF" w:rsidRDefault="00A75201" w:rsidP="00A75201">
      <w:r>
        <w:t>The command string can be one of:</w:t>
      </w:r>
    </w:p>
    <w:p w14:paraId="2B6DB729" w14:textId="77777777" w:rsidR="00625BEF" w:rsidRPr="00625BEF" w:rsidRDefault="00625BEF" w:rsidP="00A75201">
      <w:pPr>
        <w:rPr>
          <w:sz w:val="2"/>
        </w:rPr>
      </w:pPr>
    </w:p>
    <w:tbl>
      <w:tblPr>
        <w:tblW w:w="0" w:type="auto"/>
        <w:tblInd w:w="354" w:type="dxa"/>
        <w:tblCellMar>
          <w:left w:w="70" w:type="dxa"/>
          <w:right w:w="70" w:type="dxa"/>
        </w:tblCellMar>
        <w:tblLook w:val="0000" w:firstRow="0" w:lastRow="0" w:firstColumn="0" w:lastColumn="0" w:noHBand="0" w:noVBand="0"/>
      </w:tblPr>
      <w:tblGrid>
        <w:gridCol w:w="1773"/>
        <w:gridCol w:w="6900"/>
      </w:tblGrid>
      <w:tr w:rsidR="00625BEF" w14:paraId="6289FDC4" w14:textId="77777777" w:rsidTr="00625BEF">
        <w:tc>
          <w:tcPr>
            <w:tcW w:w="1790" w:type="dxa"/>
          </w:tcPr>
          <w:p w14:paraId="2B187C48" w14:textId="77777777" w:rsidR="00625BEF" w:rsidRDefault="00625BEF" w:rsidP="00970B0B">
            <w:pPr>
              <w:pStyle w:val="TableContent"/>
              <w:rPr>
                <w:rFonts w:ascii="Consolas" w:hAnsi="Consolas"/>
              </w:rPr>
            </w:pPr>
            <w:r>
              <w:rPr>
                <w:rFonts w:ascii="Consolas" w:hAnsi="Consolas"/>
              </w:rPr>
              <w:t xml:space="preserve">pulse-label </w:t>
            </w:r>
            <w:r w:rsidRPr="00625BEF">
              <w:rPr>
                <w:rFonts w:ascii="Consolas" w:hAnsi="Consolas"/>
                <w:i/>
              </w:rPr>
              <w:t>n</w:t>
            </w:r>
          </w:p>
        </w:tc>
        <w:tc>
          <w:tcPr>
            <w:tcW w:w="6998" w:type="dxa"/>
          </w:tcPr>
          <w:p w14:paraId="6564AE92" w14:textId="77777777" w:rsidR="00625BEF" w:rsidRPr="00625BEF" w:rsidRDefault="00625BEF" w:rsidP="00970B0B">
            <w:pPr>
              <w:pStyle w:val="TableContent"/>
            </w:pPr>
            <w:r>
              <w:t xml:space="preserve">Set the label </w:t>
            </w:r>
            <w:r>
              <w:rPr>
                <w:i/>
              </w:rPr>
              <w:t>n</w:t>
            </w:r>
            <w:r>
              <w:t xml:space="preserve"> on the next TS packet (only once).</w:t>
            </w:r>
          </w:p>
        </w:tc>
      </w:tr>
      <w:tr w:rsidR="00625BEF" w14:paraId="53C79ADF" w14:textId="77777777" w:rsidTr="00625BEF">
        <w:tc>
          <w:tcPr>
            <w:tcW w:w="1790" w:type="dxa"/>
          </w:tcPr>
          <w:p w14:paraId="62D9232A" w14:textId="77777777" w:rsidR="00625BEF" w:rsidRDefault="00625BEF" w:rsidP="00970B0B">
            <w:pPr>
              <w:pStyle w:val="TableContent"/>
              <w:rPr>
                <w:rFonts w:ascii="Consolas" w:hAnsi="Consolas"/>
              </w:rPr>
            </w:pPr>
            <w:r>
              <w:rPr>
                <w:rFonts w:ascii="Consolas" w:hAnsi="Consolas"/>
              </w:rPr>
              <w:t xml:space="preserve">start-label </w:t>
            </w:r>
            <w:r w:rsidRPr="00625BEF">
              <w:rPr>
                <w:rFonts w:ascii="Consolas" w:hAnsi="Consolas"/>
                <w:i/>
              </w:rPr>
              <w:t>n</w:t>
            </w:r>
          </w:p>
        </w:tc>
        <w:tc>
          <w:tcPr>
            <w:tcW w:w="6998" w:type="dxa"/>
          </w:tcPr>
          <w:p w14:paraId="3F26EFBA" w14:textId="77777777" w:rsidR="00625BEF" w:rsidRDefault="00625BEF" w:rsidP="00970B0B">
            <w:pPr>
              <w:pStyle w:val="TableContent"/>
            </w:pPr>
            <w:r>
              <w:t xml:space="preserve">Set the label </w:t>
            </w:r>
            <w:r>
              <w:rPr>
                <w:i/>
              </w:rPr>
              <w:t>n</w:t>
            </w:r>
            <w:r>
              <w:t xml:space="preserve"> on all TS packets (until the next </w:t>
            </w:r>
            <w:r w:rsidRPr="00625BEF">
              <w:rPr>
                <w:rStyle w:val="Codeintext"/>
              </w:rPr>
              <w:t>stop-label</w:t>
            </w:r>
            <w:r>
              <w:t xml:space="preserve"> command).</w:t>
            </w:r>
          </w:p>
        </w:tc>
      </w:tr>
      <w:tr w:rsidR="00625BEF" w14:paraId="01D878CA" w14:textId="77777777" w:rsidTr="00625BEF">
        <w:tc>
          <w:tcPr>
            <w:tcW w:w="1790" w:type="dxa"/>
          </w:tcPr>
          <w:p w14:paraId="2B8D30DC" w14:textId="77777777" w:rsidR="00625BEF" w:rsidRPr="00625BEF" w:rsidRDefault="00625BEF" w:rsidP="00970B0B">
            <w:pPr>
              <w:pStyle w:val="TableContent"/>
              <w:rPr>
                <w:rFonts w:ascii="Consolas" w:hAnsi="Consolas"/>
              </w:rPr>
            </w:pPr>
            <w:r>
              <w:rPr>
                <w:rFonts w:ascii="Consolas" w:hAnsi="Consolas"/>
              </w:rPr>
              <w:t xml:space="preserve">stop-label </w:t>
            </w:r>
            <w:r w:rsidRPr="00625BEF">
              <w:rPr>
                <w:rFonts w:ascii="Consolas" w:hAnsi="Consolas"/>
                <w:i/>
              </w:rPr>
              <w:t>n</w:t>
            </w:r>
          </w:p>
        </w:tc>
        <w:tc>
          <w:tcPr>
            <w:tcW w:w="6998" w:type="dxa"/>
          </w:tcPr>
          <w:p w14:paraId="62982536" w14:textId="77777777" w:rsidR="00625BEF" w:rsidRPr="00625BEF" w:rsidRDefault="00625BEF" w:rsidP="00970B0B">
            <w:pPr>
              <w:pStyle w:val="TableContent"/>
            </w:pPr>
            <w:r>
              <w:t xml:space="preserve">Stop setting the label </w:t>
            </w:r>
            <w:r>
              <w:rPr>
                <w:i/>
              </w:rPr>
              <w:t xml:space="preserve">n </w:t>
            </w:r>
            <w:r>
              <w:t>on all TS packets.</w:t>
            </w:r>
          </w:p>
        </w:tc>
      </w:tr>
      <w:tr w:rsidR="00625BEF" w14:paraId="65970350" w14:textId="77777777" w:rsidTr="00625BEF">
        <w:tc>
          <w:tcPr>
            <w:tcW w:w="1790" w:type="dxa"/>
          </w:tcPr>
          <w:p w14:paraId="689E8DA2" w14:textId="77777777" w:rsidR="00625BEF" w:rsidRDefault="00625BEF" w:rsidP="00970B0B">
            <w:pPr>
              <w:pStyle w:val="TableContent"/>
              <w:rPr>
                <w:rFonts w:ascii="Consolas" w:hAnsi="Consolas"/>
              </w:rPr>
            </w:pPr>
            <w:r>
              <w:rPr>
                <w:rFonts w:ascii="Consolas" w:hAnsi="Consolas"/>
              </w:rPr>
              <w:t>exit</w:t>
            </w:r>
          </w:p>
        </w:tc>
        <w:tc>
          <w:tcPr>
            <w:tcW w:w="6998" w:type="dxa"/>
          </w:tcPr>
          <w:p w14:paraId="25AC7F29" w14:textId="77777777" w:rsidR="00625BEF" w:rsidRPr="00625BEF" w:rsidRDefault="00625BEF" w:rsidP="00970B0B">
            <w:pPr>
              <w:pStyle w:val="TableContent"/>
            </w:pPr>
            <w:r>
              <w:t xml:space="preserve">Exit the </w:t>
            </w:r>
            <w:r>
              <w:rPr>
                <w:i/>
              </w:rPr>
              <w:t>tsp</w:t>
            </w:r>
            <w:r>
              <w:t xml:space="preserve"> execution, simulate an end of stream at the next TS packet.</w:t>
            </w:r>
          </w:p>
        </w:tc>
      </w:tr>
    </w:tbl>
    <w:p w14:paraId="6D66EF79" w14:textId="77777777" w:rsidR="00A75201" w:rsidRDefault="00A75201" w:rsidP="00D22D9D">
      <w:pPr>
        <w:pStyle w:val="FootnoteText"/>
      </w:pPr>
      <w:r>
        <w:t>Note that the bash</w:t>
      </w:r>
      <w:r>
        <w:rPr>
          <w:rStyle w:val="FootnoteReference"/>
          <w:i/>
        </w:rPr>
        <w:footnoteReference w:id="5"/>
      </w:r>
      <w:r>
        <w:t xml:space="preserve"> shell provides an easy way to redirect output to an UDP message. The following sample commands send UDP messages on port 4444 to system 127.0.0.1 (the local host). This is the easiest way to</w:t>
      </w:r>
      <w:r w:rsidR="00783143">
        <w:t xml:space="preserve"> control the plugin cutoff</w:t>
      </w:r>
      <w:r>
        <w:t>.</w:t>
      </w:r>
    </w:p>
    <w:p w14:paraId="20FDE5E0" w14:textId="77777777" w:rsidR="00A75201" w:rsidRDefault="00A75201" w:rsidP="00A75201">
      <w:pPr>
        <w:pStyle w:val="Code"/>
      </w:pPr>
      <w:r>
        <w:t xml:space="preserve">echo &gt;/dev/udp/127.0.0.1/4444 </w:t>
      </w:r>
      <w:r w:rsidR="00783143">
        <w:t>pulse-label 1</w:t>
      </w:r>
    </w:p>
    <w:p w14:paraId="47689206" w14:textId="77777777" w:rsidR="00A75201" w:rsidRDefault="00A75201" w:rsidP="00A75201">
      <w:pPr>
        <w:pStyle w:val="Code"/>
      </w:pPr>
      <w:r>
        <w:t>echo &gt;/dev/udp/127.0.0.1/4444</w:t>
      </w:r>
      <w:r w:rsidR="00783143">
        <w:t xml:space="preserve"> start-label 2</w:t>
      </w:r>
    </w:p>
    <w:p w14:paraId="11B6CD3E" w14:textId="77777777" w:rsidR="00A75201" w:rsidRDefault="00A75201" w:rsidP="00A75201">
      <w:pPr>
        <w:pStyle w:val="Code"/>
      </w:pPr>
      <w:r>
        <w:t xml:space="preserve">echo &gt;/dev/udp/127.0.0.1/4444 </w:t>
      </w:r>
      <w:r w:rsidR="00783143">
        <w:t>stop-label 2</w:t>
      </w:r>
    </w:p>
    <w:p w14:paraId="2CEC8DEE" w14:textId="77777777" w:rsidR="00A75201" w:rsidRDefault="00A75201" w:rsidP="00A75201">
      <w:pPr>
        <w:pStyle w:val="Code"/>
      </w:pPr>
      <w:r>
        <w:t>echo &gt;/dev/udp/127.0.0.1/4444 exit</w:t>
      </w:r>
    </w:p>
    <w:p w14:paraId="0A0DA51A" w14:textId="77777777" w:rsidR="006473A5" w:rsidRPr="007C744F" w:rsidRDefault="006473A5" w:rsidP="006473A5">
      <w:pPr>
        <w:pStyle w:val="UsageTitle"/>
      </w:pPr>
      <w:r w:rsidRPr="007C744F">
        <w:t>Usage</w:t>
      </w:r>
    </w:p>
    <w:p w14:paraId="48838E6B" w14:textId="77777777" w:rsidR="006473A5" w:rsidRPr="00386334" w:rsidRDefault="006473A5" w:rsidP="006473A5">
      <w:pPr>
        <w:pStyle w:val="UsageSyntax"/>
      </w:pPr>
      <w:r w:rsidRPr="007C744F">
        <w:t xml:space="preserve">tsp -P </w:t>
      </w:r>
      <w:r w:rsidR="00386334">
        <w:t xml:space="preserve">cutoff </w:t>
      </w:r>
      <w:r w:rsidR="00386334" w:rsidRPr="00386334">
        <w:t>[</w:t>
      </w:r>
      <w:r w:rsidR="00386334" w:rsidRPr="00386334">
        <w:rPr>
          <w:i/>
        </w:rPr>
        <w:t>options</w:t>
      </w:r>
      <w:r w:rsidR="00386334" w:rsidRPr="00386334">
        <w:t>] [[</w:t>
      </w:r>
      <w:r w:rsidR="00386334" w:rsidRPr="00386334">
        <w:rPr>
          <w:i/>
        </w:rPr>
        <w:t>source</w:t>
      </w:r>
      <w:r w:rsidR="00386334" w:rsidRPr="00386334">
        <w:t>@]</w:t>
      </w:r>
      <w:r w:rsidR="00386334" w:rsidRPr="00386334">
        <w:rPr>
          <w:i/>
        </w:rPr>
        <w:t>address</w:t>
      </w:r>
      <w:r w:rsidR="00386334" w:rsidRPr="00386334">
        <w:t>:]</w:t>
      </w:r>
      <w:r w:rsidR="00386334" w:rsidRPr="00386334">
        <w:rPr>
          <w:i/>
        </w:rPr>
        <w:t>port</w:t>
      </w:r>
    </w:p>
    <w:p w14:paraId="79FB6CA5" w14:textId="77777777" w:rsidR="000C6A2B" w:rsidRPr="007667D7" w:rsidRDefault="000C6A2B" w:rsidP="000C6A2B">
      <w:pPr>
        <w:pStyle w:val="UsageTitle"/>
      </w:pPr>
      <w:r w:rsidRPr="007667D7">
        <w:t>Parameter</w:t>
      </w:r>
    </w:p>
    <w:p w14:paraId="3D83E49C" w14:textId="77777777" w:rsidR="000C6A2B" w:rsidRDefault="000C6A2B" w:rsidP="000C6A2B">
      <w:pPr>
        <w:ind w:left="284"/>
      </w:pPr>
      <w:r>
        <w:t>The parameter [</w:t>
      </w:r>
      <w:r>
        <w:rPr>
          <w:i/>
          <w:iCs/>
        </w:rPr>
        <w:t>address</w:t>
      </w:r>
      <w:r>
        <w:t>:]</w:t>
      </w:r>
      <w:r>
        <w:rPr>
          <w:i/>
          <w:iCs/>
        </w:rPr>
        <w:t>port</w:t>
      </w:r>
      <w:r>
        <w:t xml:space="preserve"> describes the destination of incoming UDP datagrams. All datagrams which are received on this stream are text commands.</w:t>
      </w:r>
    </w:p>
    <w:p w14:paraId="07E61974" w14:textId="77777777" w:rsidR="000C6A2B" w:rsidRDefault="000C6A2B" w:rsidP="000C6A2B">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w:t>
      </w:r>
    </w:p>
    <w:p w14:paraId="216B3662" w14:textId="77777777" w:rsidR="000C6A2B" w:rsidRDefault="000C6A2B" w:rsidP="000C6A2B">
      <w:pPr>
        <w:ind w:left="284"/>
      </w:pPr>
      <w:r>
        <w:t xml:space="preserve">An optional source address can be specified as </w:t>
      </w:r>
      <w:r w:rsidRPr="006422CB">
        <w:rPr>
          <w:i/>
        </w:rPr>
        <w:t>source@address:port</w:t>
      </w:r>
      <w:r>
        <w:t xml:space="preserve"> in the case of source-specific multicast (SSM).</w:t>
      </w:r>
    </w:p>
    <w:p w14:paraId="29120CC5" w14:textId="77777777" w:rsidR="000C6A2B" w:rsidRDefault="000C6A2B" w:rsidP="000C6A2B">
      <w:pPr>
        <w:ind w:left="284"/>
      </w:pPr>
      <w:r>
        <w:t>If the address is not specified, the plugin simply listens on the specified local port and receives the packets which are sent to one of the local (unicast) IP addresses of the system.</w:t>
      </w:r>
    </w:p>
    <w:p w14:paraId="348099C3" w14:textId="77777777" w:rsidR="006473A5" w:rsidRPr="0010024C" w:rsidRDefault="006473A5" w:rsidP="006473A5">
      <w:pPr>
        <w:pStyle w:val="UsageTitle"/>
      </w:pPr>
      <w:r>
        <w:t>Options</w:t>
      </w:r>
    </w:p>
    <w:p w14:paraId="4497B085" w14:textId="77777777" w:rsidR="00AC7AFE" w:rsidRDefault="00AC7AFE" w:rsidP="00AC7AFE">
      <w:pPr>
        <w:pStyle w:val="OptionName"/>
      </w:pPr>
      <w:r>
        <w:t xml:space="preserve">-a </w:t>
      </w:r>
      <w:r w:rsidRPr="0009363C">
        <w:rPr>
          <w:b w:val="0"/>
          <w:i/>
        </w:rPr>
        <w:t>address</w:t>
      </w:r>
      <w:r>
        <w:br/>
        <w:t xml:space="preserve">--allow </w:t>
      </w:r>
      <w:r w:rsidRPr="0009363C">
        <w:rPr>
          <w:b w:val="0"/>
          <w:i/>
        </w:rPr>
        <w:t>address</w:t>
      </w:r>
    </w:p>
    <w:p w14:paraId="0A5BC0A0" w14:textId="77777777" w:rsidR="00AC7AFE" w:rsidRDefault="00AC7AFE" w:rsidP="00AC7AFE">
      <w:pPr>
        <w:pStyle w:val="OptionDescription"/>
      </w:pPr>
      <w:r>
        <w:t xml:space="preserve">Specify an IP address or host name which is allowed to send remote commands. Several </w:t>
      </w:r>
      <w:r w:rsidRPr="00CE6802">
        <w:rPr>
          <w:rStyle w:val="Codeintext"/>
        </w:rPr>
        <w:t>--allow</w:t>
      </w:r>
      <w:r>
        <w:t xml:space="preserve"> options can be used to specify several allowed remote control systems.</w:t>
      </w:r>
    </w:p>
    <w:p w14:paraId="7CF97996" w14:textId="77777777" w:rsidR="00AC7AFE" w:rsidRDefault="00AC7AFE" w:rsidP="00AC7AFE">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09BA69EE" w14:textId="77777777" w:rsidR="00AC7AFE" w:rsidRDefault="00AC7AFE" w:rsidP="00AC7AFE">
      <w:pPr>
        <w:pStyle w:val="OptionDescription"/>
      </w:pPr>
      <w:r>
        <w:lastRenderedPageBreak/>
        <w:t>This is a security feature, but not a perfect one since IP address spoofing is trivial with UDP.</w:t>
      </w:r>
    </w:p>
    <w:p w14:paraId="4F7E7B71" w14:textId="77777777" w:rsidR="00E075FF" w:rsidRDefault="00E075FF" w:rsidP="00E075FF">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42528FCB" w14:textId="3EFD1452" w:rsidR="00E075FF" w:rsidRDefault="00E075FF" w:rsidP="00E075FF">
      <w:pPr>
        <w:pStyle w:val="OptionDescription"/>
      </w:pPr>
      <w:r>
        <w:t xml:space="preserve">Specify the UDP socket receive buffer size </w:t>
      </w:r>
      <w:r w:rsidR="00575B08">
        <w:t xml:space="preserve">in bytes </w:t>
      </w:r>
      <w:r>
        <w:t>(socket option).</w:t>
      </w:r>
    </w:p>
    <w:p w14:paraId="74632E3E" w14:textId="77777777" w:rsidR="00E075FF" w:rsidRDefault="00E075FF" w:rsidP="00E075FF">
      <w:pPr>
        <w:pStyle w:val="OptionName"/>
      </w:pPr>
      <w:r>
        <w:t>--default-interface</w:t>
      </w:r>
    </w:p>
    <w:p w14:paraId="1BF1F603" w14:textId="77777777" w:rsidR="00E075FF" w:rsidRDefault="00E075FF" w:rsidP="00E075FF">
      <w:pPr>
        <w:pStyle w:val="OptionDescription"/>
      </w:pPr>
      <w:r>
        <w:t>Let the system find the appropriate local interface on which to listen. By default, listen on all local interfaces.</w:t>
      </w:r>
    </w:p>
    <w:p w14:paraId="08374E3F" w14:textId="77777777" w:rsidR="003E72A7" w:rsidRPr="003E72A7" w:rsidRDefault="003E72A7" w:rsidP="003E72A7">
      <w:pPr>
        <w:pStyle w:val="OptionName"/>
        <w:rPr>
          <w:color w:val="F8F8F8"/>
        </w:rPr>
      </w:pPr>
      <w:r w:rsidRPr="003E72A7">
        <w:t>--disable-multicast-loop</w:t>
      </w:r>
    </w:p>
    <w:p w14:paraId="4CC16FDF" w14:textId="77777777" w:rsidR="003E72A7" w:rsidRDefault="003E72A7" w:rsidP="003E72A7">
      <w:pPr>
        <w:pStyle w:val="OptionDescription"/>
      </w:pPr>
      <w:r>
        <w:t>Disable multicast loopback.</w:t>
      </w:r>
    </w:p>
    <w:p w14:paraId="33EDA590" w14:textId="77777777" w:rsidR="003E72A7" w:rsidRPr="003E72A7" w:rsidRDefault="003E72A7" w:rsidP="003E72A7">
      <w:pPr>
        <w:pStyle w:val="OptionDescription"/>
      </w:pPr>
      <w:r w:rsidRPr="003E72A7">
        <w:t>By default, incoming multicast packets are looped back on local interfaces, if an application sends packets to the same group from the same system. This option disables this.</w:t>
      </w:r>
    </w:p>
    <w:p w14:paraId="3EF56033" w14:textId="77777777" w:rsidR="003E72A7" w:rsidRPr="003E72A7" w:rsidRDefault="003E72A7" w:rsidP="003E72A7">
      <w:pPr>
        <w:pStyle w:val="OptionDescription"/>
      </w:pPr>
      <w:r w:rsidRPr="003E72A7">
        <w:rPr>
          <w:b/>
          <w:bCs/>
        </w:rPr>
        <w:t>Warning:</w:t>
      </w:r>
      <w:r w:rsidRPr="003E72A7">
        <w:t xml:space="preserve"> On input sockets, this option is effective only on Windows systems. On Unix systems (Linux, macOS, BSD), this option applies only to output sockets.</w:t>
      </w:r>
    </w:p>
    <w:p w14:paraId="2C77A3BD" w14:textId="77777777" w:rsidR="00E075FF" w:rsidRDefault="00E075FF" w:rsidP="00E075FF">
      <w:pPr>
        <w:pStyle w:val="OptionName"/>
      </w:pPr>
      <w:r>
        <w:t>-f</w:t>
      </w:r>
      <w:r>
        <w:br/>
        <w:t>--first-source</w:t>
      </w:r>
    </w:p>
    <w:p w14:paraId="04D14A8D" w14:textId="77777777" w:rsidR="00E075FF" w:rsidRDefault="00E075FF" w:rsidP="00E075FF">
      <w:pPr>
        <w:pStyle w:val="OptionDescription"/>
      </w:pPr>
      <w:r>
        <w:t>Filter UDP packets based on the source address. Use the sender address of the first received packet as only allowed source.</w:t>
      </w:r>
    </w:p>
    <w:p w14:paraId="6C25C23C" w14:textId="77777777" w:rsidR="00E075FF" w:rsidRDefault="00E075FF" w:rsidP="00E075FF">
      <w:pPr>
        <w:pStyle w:val="OptionDescription"/>
      </w:pPr>
      <w:r>
        <w:t>This option is useful when several sources send packets to the same destination address and port. Accepting all commands could result in inconsistent processing and only one sender shall be accepted.</w:t>
      </w:r>
    </w:p>
    <w:p w14:paraId="7F996EC8" w14:textId="77777777" w:rsidR="00E075FF" w:rsidRDefault="00E075FF" w:rsidP="00E075FF">
      <w:pPr>
        <w:pStyle w:val="OptionDescription"/>
      </w:pPr>
      <w:r>
        <w:t xml:space="preserve">To allow a more precise selection of the sender, use option </w:t>
      </w:r>
      <w:r w:rsidRPr="009828DC">
        <w:rPr>
          <w:rStyle w:val="Codeintext"/>
        </w:rPr>
        <w:t>--source</w:t>
      </w:r>
      <w:r>
        <w:t xml:space="preserve">. Options </w:t>
      </w:r>
      <w:r w:rsidRPr="009828DC">
        <w:rPr>
          <w:rStyle w:val="Codeintext"/>
        </w:rPr>
        <w:t>--first-source</w:t>
      </w:r>
      <w:r>
        <w:t xml:space="preserve"> and </w:t>
      </w:r>
      <w:r w:rsidRPr="009828DC">
        <w:rPr>
          <w:rStyle w:val="Codeintext"/>
        </w:rPr>
        <w:t>--source</w:t>
      </w:r>
      <w:r>
        <w:t xml:space="preserve"> are mutually exclusive.</w:t>
      </w:r>
    </w:p>
    <w:p w14:paraId="3C3BD994" w14:textId="77777777" w:rsidR="00E075FF" w:rsidRDefault="00E075FF" w:rsidP="00E075FF">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5F16E465" w14:textId="77777777" w:rsidR="00E075FF" w:rsidRDefault="00E075FF" w:rsidP="00E075FF">
      <w:pPr>
        <w:pStyle w:val="OptionDescription"/>
      </w:pPr>
      <w:r>
        <w:t>Specify the IP address of the local interface on which to listen. It can be also a host name that translates to a local address.</w:t>
      </w:r>
    </w:p>
    <w:p w14:paraId="0C44EA89" w14:textId="77777777" w:rsidR="00E075FF" w:rsidRDefault="00E075FF" w:rsidP="00E075FF">
      <w:pPr>
        <w:pStyle w:val="OptionDescription"/>
      </w:pPr>
      <w:r>
        <w:t>By default, listen on all local interfaces.</w:t>
      </w:r>
    </w:p>
    <w:p w14:paraId="4AE63634" w14:textId="77777777" w:rsidR="00713FB2" w:rsidRDefault="00713FB2" w:rsidP="00713FB2">
      <w:pPr>
        <w:pStyle w:val="OptionName"/>
      </w:pPr>
      <w:r>
        <w:t xml:space="preserve">--max-queue </w:t>
      </w:r>
      <w:r w:rsidRPr="00713FB2">
        <w:rPr>
          <w:b w:val="0"/>
          <w:i/>
        </w:rPr>
        <w:t>value</w:t>
      </w:r>
    </w:p>
    <w:p w14:paraId="7CBA37B6" w14:textId="77777777" w:rsidR="00713FB2" w:rsidRDefault="00713FB2" w:rsidP="00713FB2">
      <w:pPr>
        <w:pStyle w:val="OptionDescription"/>
      </w:pPr>
      <w:r>
        <w:t>Specify the maximum number of queued UDP commands before their execution into the stream.</w:t>
      </w:r>
    </w:p>
    <w:p w14:paraId="0EF8449F" w14:textId="77777777" w:rsidR="00713FB2" w:rsidRDefault="00713FB2" w:rsidP="00713FB2">
      <w:pPr>
        <w:pStyle w:val="OptionDescription"/>
      </w:pPr>
      <w:r>
        <w:t>The default is 128.</w:t>
      </w:r>
    </w:p>
    <w:p w14:paraId="656D32D8" w14:textId="77777777" w:rsidR="00E075FF" w:rsidRDefault="00E075FF" w:rsidP="00E075FF">
      <w:pPr>
        <w:pStyle w:val="OptionName"/>
      </w:pPr>
      <w:r>
        <w:t>--no-reuse-port</w:t>
      </w:r>
    </w:p>
    <w:p w14:paraId="29447351" w14:textId="77777777" w:rsidR="00E075FF" w:rsidRDefault="00E075FF" w:rsidP="00E075FF">
      <w:pPr>
        <w:pStyle w:val="OptionDescription"/>
      </w:pPr>
      <w:r>
        <w:t>Disable the reuse port socket option. Do not use unless completely necessary.</w:t>
      </w:r>
    </w:p>
    <w:p w14:paraId="4208C504" w14:textId="77777777" w:rsidR="00E075FF" w:rsidRDefault="00E075FF" w:rsidP="00E075FF">
      <w:pPr>
        <w:pStyle w:val="OptionName"/>
      </w:pPr>
      <w:r>
        <w:t xml:space="preserve">--receive-timeout </w:t>
      </w:r>
      <w:r w:rsidRPr="004977AD">
        <w:rPr>
          <w:b w:val="0"/>
          <w:i/>
        </w:rPr>
        <w:t>value</w:t>
      </w:r>
    </w:p>
    <w:p w14:paraId="657AF514" w14:textId="77777777" w:rsidR="004D5CCC" w:rsidRDefault="00E075FF" w:rsidP="00E075FF">
      <w:pPr>
        <w:pStyle w:val="OptionDescription"/>
      </w:pPr>
      <w:r>
        <w:t>Specify the UDP reception timeout in milliseconds. This timeout applies to each receive operation, individually.</w:t>
      </w:r>
    </w:p>
    <w:p w14:paraId="3918FD2C" w14:textId="77777777" w:rsidR="00E075FF" w:rsidRDefault="00E075FF" w:rsidP="00E075FF">
      <w:pPr>
        <w:pStyle w:val="OptionDescription"/>
      </w:pPr>
      <w:r>
        <w:t xml:space="preserve">By default, receive operations wait for </w:t>
      </w:r>
      <w:r w:rsidR="004D5CCC">
        <w:t>commands</w:t>
      </w:r>
      <w:r>
        <w:t>, possibly forever.</w:t>
      </w:r>
    </w:p>
    <w:p w14:paraId="0EB552F6" w14:textId="77777777" w:rsidR="00E075FF" w:rsidRDefault="00E075FF" w:rsidP="00E075FF">
      <w:pPr>
        <w:pStyle w:val="OptionName"/>
      </w:pPr>
      <w:r>
        <w:t>-r</w:t>
      </w:r>
      <w:r>
        <w:br/>
        <w:t>--reuse-port</w:t>
      </w:r>
    </w:p>
    <w:p w14:paraId="5D3C4FE7" w14:textId="77777777" w:rsidR="00E075FF" w:rsidRDefault="00E075FF" w:rsidP="00E075FF">
      <w:pPr>
        <w:pStyle w:val="OptionDescription"/>
      </w:pPr>
      <w:r w:rsidRPr="005E3EAD">
        <w:t>Set the reuse port socket option. This is now enabled by default, the option is present for legacy only.</w:t>
      </w:r>
    </w:p>
    <w:p w14:paraId="6DD23505" w14:textId="77777777" w:rsidR="00E075FF" w:rsidRDefault="00E075FF" w:rsidP="00E075FF">
      <w:pPr>
        <w:pStyle w:val="OptionName"/>
      </w:pPr>
      <w:r>
        <w:t xml:space="preserve">-s </w:t>
      </w:r>
      <w:r w:rsidRPr="003F1851">
        <w:rPr>
          <w:b w:val="0"/>
          <w:i/>
        </w:rPr>
        <w:t>address[:port]</w:t>
      </w:r>
      <w:r>
        <w:br/>
        <w:t xml:space="preserve">--source </w:t>
      </w:r>
      <w:r w:rsidRPr="003F1851">
        <w:rPr>
          <w:b w:val="0"/>
          <w:i/>
        </w:rPr>
        <w:t>address[:port]</w:t>
      </w:r>
    </w:p>
    <w:p w14:paraId="3448F46F" w14:textId="77777777" w:rsidR="00E075FF" w:rsidRDefault="00E075FF" w:rsidP="00E075FF">
      <w:pPr>
        <w:pStyle w:val="OptionDescription"/>
      </w:pPr>
      <w:r>
        <w:t>Filter UDP packets based on the specified source address.</w:t>
      </w:r>
    </w:p>
    <w:p w14:paraId="6DD6044A" w14:textId="77777777" w:rsidR="00171C1B" w:rsidRDefault="00171C1B" w:rsidP="00171C1B">
      <w:pPr>
        <w:pStyle w:val="OptionDescription"/>
      </w:pPr>
      <w:r>
        <w:lastRenderedPageBreak/>
        <w:t>This option is useful when several sources send packets to the same destination address and port. Accepting all commands could result in inconsistent processing and only one sender shall be accepted.</w:t>
      </w:r>
    </w:p>
    <w:p w14:paraId="466F6D0A" w14:textId="77777777" w:rsidR="00E075FF" w:rsidRDefault="00E075FF" w:rsidP="00E075FF">
      <w:pPr>
        <w:pStyle w:val="OptionDescription"/>
      </w:pPr>
      <w:r>
        <w:t xml:space="preserve">Options </w:t>
      </w:r>
      <w:r w:rsidRPr="009828DC">
        <w:rPr>
          <w:rStyle w:val="Codeintext"/>
        </w:rPr>
        <w:t>--first-source</w:t>
      </w:r>
      <w:r>
        <w:t xml:space="preserve"> and </w:t>
      </w:r>
      <w:r w:rsidRPr="009828DC">
        <w:rPr>
          <w:rStyle w:val="Codeintext"/>
        </w:rPr>
        <w:t>--source</w:t>
      </w:r>
      <w:r>
        <w:t xml:space="preserve"> are mutually exclusive.</w:t>
      </w:r>
    </w:p>
    <w:p w14:paraId="3BB6F0AD" w14:textId="77777777" w:rsidR="00E075FF" w:rsidRDefault="00E075FF" w:rsidP="00E075FF">
      <w:pPr>
        <w:pStyle w:val="OptionName"/>
      </w:pPr>
      <w:r>
        <w:t>--ssm</w:t>
      </w:r>
    </w:p>
    <w:p w14:paraId="743BE0BB" w14:textId="77777777" w:rsidR="00E075FF" w:rsidRDefault="00E075FF" w:rsidP="00E075FF">
      <w:pPr>
        <w:pStyle w:val="OptionDescription"/>
      </w:pPr>
      <w:r>
        <w:t xml:space="preserve">This option forces the usage of source-specific multicast (SSM) using the source address which is specified by the option </w:t>
      </w:r>
      <w:r w:rsidRPr="00CE6802">
        <w:rPr>
          <w:rStyle w:val="Codeintext"/>
        </w:rPr>
        <w:t>--source</w:t>
      </w:r>
      <w:r>
        <w:t xml:space="preserve">. Without </w:t>
      </w:r>
      <w:r w:rsidRPr="00CE6802">
        <w:rPr>
          <w:rStyle w:val="Codeintext"/>
        </w:rPr>
        <w:t>--ssm</w:t>
      </w:r>
      <w:r>
        <w:t xml:space="preserve">, standard (“any-source’) multicast is used and the option </w:t>
      </w:r>
      <w:r w:rsidRPr="00CE6802">
        <w:rPr>
          <w:rStyle w:val="Codeintext"/>
        </w:rPr>
        <w:t>--source</w:t>
      </w:r>
      <w:r>
        <w:t xml:space="preserve"> is used to filter incoming packets.</w:t>
      </w:r>
    </w:p>
    <w:p w14:paraId="38295581" w14:textId="77777777" w:rsidR="00E075FF" w:rsidRPr="00BC32A3" w:rsidRDefault="00E075FF" w:rsidP="00E075FF">
      <w:pPr>
        <w:pStyle w:val="OptionDescription"/>
      </w:pPr>
      <w:r>
        <w:t xml:space="preserve">The </w:t>
      </w:r>
      <w:r w:rsidRPr="00CE6802">
        <w:rPr>
          <w:rStyle w:val="Codeintext"/>
        </w:rPr>
        <w:t>--ssm</w:t>
      </w:r>
      <w:r>
        <w:t xml:space="preserve"> option is implicit when the classical SSM syntax </w:t>
      </w:r>
      <w:r w:rsidRPr="006422CB">
        <w:rPr>
          <w:i/>
        </w:rPr>
        <w:t>source@address:port</w:t>
      </w:r>
      <w:r>
        <w:t xml:space="preserve"> is used.</w:t>
      </w:r>
    </w:p>
    <w:p w14:paraId="24C1FB2D" w14:textId="77777777" w:rsidR="006473A5" w:rsidRPr="00CF0FFB" w:rsidRDefault="006473A5" w:rsidP="006473A5">
      <w:pPr>
        <w:pStyle w:val="UsageTitle"/>
      </w:pPr>
      <w:r w:rsidRPr="00CF0FFB">
        <w:t xml:space="preserve">Generic </w:t>
      </w:r>
      <w:r>
        <w:t xml:space="preserve">packet processing </w:t>
      </w:r>
      <w:r w:rsidRPr="00CF0FFB">
        <w:t>plugin options</w:t>
      </w:r>
    </w:p>
    <w:p w14:paraId="40CDA17F" w14:textId="77777777" w:rsidR="006473A5" w:rsidRPr="00CF0FFB" w:rsidRDefault="006473A5" w:rsidP="006473A5">
      <w:pPr>
        <w:ind w:left="284"/>
      </w:pPr>
      <w:r w:rsidRPr="00CF0FFB">
        <w:t>The following options are implicitly defined in all packet processing plugins.</w:t>
      </w:r>
    </w:p>
    <w:p w14:paraId="2BB96F29" w14:textId="77777777" w:rsidR="006473A5" w:rsidRDefault="006473A5" w:rsidP="006473A5">
      <w:pPr>
        <w:pStyle w:val="OptionName"/>
      </w:pPr>
      <w:r>
        <w:t>--help</w:t>
      </w:r>
    </w:p>
    <w:p w14:paraId="03EA5290" w14:textId="77777777" w:rsidR="006473A5" w:rsidRDefault="006473A5" w:rsidP="006473A5">
      <w:pPr>
        <w:pStyle w:val="OptionDescription"/>
      </w:pPr>
      <w:r>
        <w:t>Display this help text.</w:t>
      </w:r>
    </w:p>
    <w:p w14:paraId="4F6E098C" w14:textId="77777777" w:rsidR="006473A5" w:rsidRDefault="006473A5" w:rsidP="006473A5">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4B711248" w14:textId="77777777" w:rsidR="006473A5" w:rsidRDefault="006473A5" w:rsidP="006473A5">
      <w:pPr>
        <w:pStyle w:val="OptionDescription"/>
      </w:pPr>
      <w:r>
        <w:t>Invoke this plugin only for packets with any of the specified labels. Other packets are transparently passed to the next plugin, without going through this one.</w:t>
      </w:r>
    </w:p>
    <w:p w14:paraId="4BD72681" w14:textId="77777777" w:rsidR="006473A5" w:rsidRDefault="006473A5" w:rsidP="006473A5">
      <w:pPr>
        <w:pStyle w:val="OptionDescription"/>
      </w:pPr>
      <w:r>
        <w:t xml:space="preserve">Several </w:t>
      </w:r>
      <w:r w:rsidRPr="00CE6802">
        <w:rPr>
          <w:rStyle w:val="Codeintext"/>
        </w:rPr>
        <w:t>--only-label</w:t>
      </w:r>
      <w:r>
        <w:t xml:space="preserve"> options may be specified.</w:t>
      </w:r>
    </w:p>
    <w:p w14:paraId="17ECEE3E" w14:textId="77777777" w:rsidR="00A545B1" w:rsidRDefault="00A545B1" w:rsidP="00A545B1">
      <w:pPr>
        <w:pStyle w:val="ReferenceSectionTitle"/>
      </w:pPr>
      <w:bookmarkStart w:id="267" w:name="_Toc166362907"/>
      <w:r>
        <w:lastRenderedPageBreak/>
        <w:t>datainject</w:t>
      </w:r>
      <w:bookmarkEnd w:id="267"/>
    </w:p>
    <w:p w14:paraId="777C9005" w14:textId="77777777" w:rsidR="00A545B1" w:rsidRPr="0010024C" w:rsidRDefault="00F51480" w:rsidP="00E233F7">
      <w:pPr>
        <w:pStyle w:val="UsageTitle"/>
      </w:pPr>
      <w:r>
        <w:t>DVB-SimulCrypt EMM and p</w:t>
      </w:r>
      <w:r w:rsidR="00A545B1" w:rsidRPr="0010024C">
        <w:t xml:space="preserve">rivate </w:t>
      </w:r>
      <w:r>
        <w:t>d</w:t>
      </w:r>
      <w:r w:rsidR="00A545B1" w:rsidRPr="0010024C">
        <w:t xml:space="preserve">ata </w:t>
      </w:r>
      <w:r>
        <w:t>i</w:t>
      </w:r>
      <w:r w:rsidR="00A545B1" w:rsidRPr="0010024C">
        <w:t>njector</w:t>
      </w:r>
    </w:p>
    <w:p w14:paraId="00AE054F" w14:textId="77777777" w:rsidR="00A545B1" w:rsidRDefault="00A545B1" w:rsidP="00A545B1">
      <w:r>
        <w:t xml:space="preserve">This plugin receives EMM’s and/or private data using the </w:t>
      </w:r>
      <w:r w:rsidR="00B837E3">
        <w:t xml:space="preserve">DVB SimulCrypt EMMG/PDG </w:t>
      </w:r>
      <w:r w:rsidR="00B837E3" w:rsidRPr="00B837E3">
        <w:sym w:font="Wingdings" w:char="F0F3"/>
      </w:r>
      <w:r w:rsidRPr="00C872E8">
        <w:t xml:space="preserve"> MUX protocol</w:t>
      </w:r>
      <w:r>
        <w:t xml:space="preserve"> and injects them into the transport stream in a specific PID.</w:t>
      </w:r>
    </w:p>
    <w:p w14:paraId="2F0E53FC" w14:textId="77777777" w:rsidR="00A545B1" w:rsidRDefault="00A545B1" w:rsidP="00A545B1">
      <w:r>
        <w:t xml:space="preserve">This plugin is a </w:t>
      </w:r>
      <w:r w:rsidRPr="00C872E8">
        <w:t>TCP server</w:t>
      </w:r>
      <w:r>
        <w:t xml:space="preserve"> (MUX side of the protocol). It </w:t>
      </w:r>
      <w:r w:rsidRPr="00C872E8">
        <w:t>accepts only one EMMG/PDG connection at a time.</w:t>
      </w:r>
    </w:p>
    <w:p w14:paraId="53B8AB6F" w14:textId="77777777" w:rsidR="00A545B1" w:rsidRPr="00C872E8" w:rsidRDefault="00A545B1" w:rsidP="00A545B1">
      <w:r>
        <w:t xml:space="preserve">If the injected data are EMM’s, make sure to update the CAT accordingly (see the plugin </w:t>
      </w:r>
      <w:r w:rsidRPr="00201309">
        <w:rPr>
          <w:rStyle w:val="Codeintext"/>
        </w:rPr>
        <w:t>cat</w:t>
      </w:r>
      <w:r>
        <w:t>).</w:t>
      </w:r>
    </w:p>
    <w:p w14:paraId="6E95B234" w14:textId="77777777" w:rsidR="00A545B1" w:rsidRPr="0069541E" w:rsidRDefault="00BD19C2" w:rsidP="00E233F7">
      <w:pPr>
        <w:pStyle w:val="UsageTitle"/>
        <w:rPr>
          <w:lang w:val="fr-FR"/>
        </w:rPr>
      </w:pPr>
      <w:r w:rsidRPr="0069541E">
        <w:rPr>
          <w:lang w:val="fr-FR"/>
        </w:rPr>
        <w:t>Usage</w:t>
      </w:r>
      <w:r w:rsidR="00117511" w:rsidRPr="0069541E">
        <w:rPr>
          <w:lang w:val="fr-FR"/>
        </w:rPr>
        <w:tab/>
      </w:r>
    </w:p>
    <w:p w14:paraId="7FE25432" w14:textId="77777777" w:rsidR="00A545B1" w:rsidRPr="0069541E" w:rsidRDefault="00A545B1" w:rsidP="00A545B1">
      <w:pPr>
        <w:pStyle w:val="UsageSyntax"/>
        <w:rPr>
          <w:lang w:val="fr-FR"/>
        </w:rPr>
      </w:pPr>
      <w:r w:rsidRPr="0069541E">
        <w:rPr>
          <w:lang w:val="fr-FR"/>
        </w:rPr>
        <w:t>tsp -P datainject [</w:t>
      </w:r>
      <w:r w:rsidRPr="0069541E">
        <w:rPr>
          <w:i/>
          <w:iCs/>
          <w:lang w:val="fr-FR"/>
        </w:rPr>
        <w:t>options</w:t>
      </w:r>
      <w:r w:rsidRPr="0069541E">
        <w:rPr>
          <w:lang w:val="fr-FR"/>
        </w:rPr>
        <w:t>]</w:t>
      </w:r>
    </w:p>
    <w:p w14:paraId="28C5042B" w14:textId="77777777" w:rsidR="00A545B1" w:rsidRPr="0010024C" w:rsidRDefault="00BD19C2" w:rsidP="00E233F7">
      <w:pPr>
        <w:pStyle w:val="UsageTitle"/>
      </w:pPr>
      <w:r>
        <w:t>Options</w:t>
      </w:r>
    </w:p>
    <w:p w14:paraId="293D9ECB" w14:textId="77777777" w:rsidR="00A545B1" w:rsidRDefault="00A545B1" w:rsidP="00A545B1">
      <w:pPr>
        <w:pStyle w:val="OptionName"/>
      </w:pPr>
      <w:r>
        <w:t xml:space="preserve">-b </w:t>
      </w:r>
      <w:r w:rsidRPr="00FF5857">
        <w:rPr>
          <w:b w:val="0"/>
          <w:i/>
        </w:rPr>
        <w:t>value</w:t>
      </w:r>
      <w:r>
        <w:br/>
        <w:t xml:space="preserve">--bitrate-max </w:t>
      </w:r>
      <w:r w:rsidRPr="00FF5857">
        <w:rPr>
          <w:b w:val="0"/>
          <w:i/>
        </w:rPr>
        <w:t>value</w:t>
      </w:r>
    </w:p>
    <w:p w14:paraId="3C019BED" w14:textId="77777777" w:rsidR="0017514A" w:rsidRDefault="00A545B1" w:rsidP="00A545B1">
      <w:pPr>
        <w:pStyle w:val="OptionDescription"/>
      </w:pPr>
      <w:r>
        <w:t>Specifies the maximum bitrate for</w:t>
      </w:r>
      <w:r w:rsidR="0017514A">
        <w:t xml:space="preserve"> the data PID in bits / second.</w:t>
      </w:r>
    </w:p>
    <w:p w14:paraId="6E5C0F7A" w14:textId="381B6AF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9272D6">
        <w:t>2.2</w:t>
      </w:r>
      <w:r>
        <w:fldChar w:fldCharType="end"/>
      </w:r>
      <w:r>
        <w:t xml:space="preserve"> for more details on the representation of bitrates.</w:t>
      </w:r>
    </w:p>
    <w:p w14:paraId="1A3F9080" w14:textId="77777777" w:rsidR="00A545B1" w:rsidRDefault="00A545B1" w:rsidP="00A545B1">
      <w:pPr>
        <w:pStyle w:val="OptionDescription"/>
      </w:pPr>
      <w:r>
        <w:t>By default, the data PID bitrate is limited by the stuffing bitrate (data insertion is performed by replacing stuffing packets).</w:t>
      </w:r>
    </w:p>
    <w:p w14:paraId="13974B28" w14:textId="77777777" w:rsidR="00556F1A" w:rsidRDefault="00556F1A" w:rsidP="00556F1A">
      <w:pPr>
        <w:pStyle w:val="OptionName"/>
      </w:pPr>
      <w:r>
        <w:t>--buffer-size</w:t>
      </w:r>
      <w:r w:rsidRPr="00556F1A">
        <w:rPr>
          <w:b w:val="0"/>
          <w:i/>
        </w:rPr>
        <w:t xml:space="preserve"> value</w:t>
      </w:r>
    </w:p>
    <w:p w14:paraId="2E2AEA0A" w14:textId="77777777" w:rsidR="00556F1A" w:rsidRDefault="00556F1A" w:rsidP="00556F1A">
      <w:pPr>
        <w:pStyle w:val="OptionDescription"/>
      </w:pPr>
      <w:r>
        <w:t>Specify the TCP and UDP socket receive buffer size in bytes (socket option).</w:t>
      </w:r>
    </w:p>
    <w:p w14:paraId="3F61576D" w14:textId="77777777" w:rsidR="00A545B1" w:rsidRDefault="00A545B1" w:rsidP="00A545B1">
      <w:pPr>
        <w:pStyle w:val="OptionName"/>
      </w:pPr>
      <w:r>
        <w:t xml:space="preserve">-v </w:t>
      </w:r>
      <w:r w:rsidRPr="00FF5857">
        <w:rPr>
          <w:b w:val="0"/>
          <w:i/>
        </w:rPr>
        <w:t>value</w:t>
      </w:r>
      <w:r>
        <w:br/>
        <w:t xml:space="preserve">--emmg-mux-version </w:t>
      </w:r>
      <w:r w:rsidRPr="00FF5857">
        <w:rPr>
          <w:b w:val="0"/>
          <w:i/>
        </w:rPr>
        <w:t>value</w:t>
      </w:r>
    </w:p>
    <w:p w14:paraId="1463C99E" w14:textId="77777777" w:rsidR="0006658B" w:rsidRDefault="00A545B1" w:rsidP="00A545B1">
      <w:pPr>
        <w:pStyle w:val="OptionDescription"/>
      </w:pPr>
      <w:r>
        <w:t>Specifies</w:t>
      </w:r>
      <w:r w:rsidR="00201309">
        <w:t xml:space="preserve"> the version of the EMMG/PDG </w:t>
      </w:r>
      <w:r w:rsidR="00201309">
        <w:sym w:font="Wingdings" w:char="F0F3"/>
      </w:r>
      <w:r>
        <w:t xml:space="preserve"> MUX DVB SimulCr</w:t>
      </w:r>
      <w:r w:rsidR="0006658B">
        <w:t>ypt protocol.</w:t>
      </w:r>
    </w:p>
    <w:p w14:paraId="533A5DC8" w14:textId="77777777" w:rsidR="00A545B1" w:rsidRDefault="00B60534" w:rsidP="00A545B1">
      <w:pPr>
        <w:pStyle w:val="OptionDescription"/>
      </w:pPr>
      <w:r>
        <w:t>Valid values are 1 to 5</w:t>
      </w:r>
      <w:r w:rsidR="00A545B1">
        <w:t>. The default is 2.</w:t>
      </w:r>
    </w:p>
    <w:p w14:paraId="012CA205" w14:textId="77777777" w:rsidR="006636A0" w:rsidRDefault="006636A0" w:rsidP="006636A0">
      <w:pPr>
        <w:pStyle w:val="OptionName"/>
      </w:pPr>
      <w:r>
        <w:t>--log-data</w:t>
      </w:r>
      <w:r w:rsidRPr="00BE085B">
        <w:rPr>
          <w:b w:val="0"/>
        </w:rPr>
        <w:t>[</w:t>
      </w:r>
      <w:r>
        <w:t>=</w:t>
      </w:r>
      <w:r w:rsidRPr="00BE085B">
        <w:rPr>
          <w:b w:val="0"/>
          <w:i/>
        </w:rPr>
        <w:t>level</w:t>
      </w:r>
      <w:r w:rsidRPr="00BE085B">
        <w:rPr>
          <w:b w:val="0"/>
        </w:rPr>
        <w:t>]</w:t>
      </w:r>
    </w:p>
    <w:p w14:paraId="28503D8F" w14:textId="77777777" w:rsidR="006636A0" w:rsidRDefault="006636A0" w:rsidP="006636A0">
      <w:pPr>
        <w:pStyle w:val="OptionDescription"/>
      </w:pPr>
      <w:r>
        <w:t xml:space="preserve">Same as </w:t>
      </w:r>
      <w:r w:rsidRPr="00CE6802">
        <w:rPr>
          <w:rStyle w:val="Codeintext"/>
        </w:rPr>
        <w:t>--log-protocol</w:t>
      </w:r>
      <w:r>
        <w:t xml:space="preserve"> but applies to </w:t>
      </w:r>
      <w:r>
        <w:rPr>
          <w:i/>
        </w:rPr>
        <w:t>data</w:t>
      </w:r>
      <w:r w:rsidRPr="00BE085B">
        <w:rPr>
          <w:i/>
        </w:rPr>
        <w:t>_provision</w:t>
      </w:r>
      <w:r>
        <w:t xml:space="preserve"> messages only.</w:t>
      </w:r>
    </w:p>
    <w:p w14:paraId="29566314" w14:textId="77777777" w:rsidR="006636A0" w:rsidRDefault="006636A0" w:rsidP="006636A0">
      <w:pPr>
        <w:pStyle w:val="OptionDescription"/>
      </w:pPr>
      <w:r>
        <w:t xml:space="preserve">To debug the session management without being flooded by data messages, use </w:t>
      </w:r>
      <w:r w:rsidRPr="00CE6802">
        <w:rPr>
          <w:rStyle w:val="Codeintext"/>
        </w:rPr>
        <w:t>--log-protocol=info --log-data=debug</w:t>
      </w:r>
      <w:r>
        <w:t>.</w:t>
      </w:r>
    </w:p>
    <w:p w14:paraId="7223CA38" w14:textId="77777777" w:rsidR="006636A0" w:rsidRDefault="006636A0" w:rsidP="006636A0">
      <w:pPr>
        <w:pStyle w:val="OptionName"/>
      </w:pPr>
      <w:r>
        <w:t>--log-protocol</w:t>
      </w:r>
      <w:r w:rsidRPr="00BE085B">
        <w:rPr>
          <w:b w:val="0"/>
        </w:rPr>
        <w:t>[</w:t>
      </w:r>
      <w:r>
        <w:t>=</w:t>
      </w:r>
      <w:r w:rsidRPr="00BE085B">
        <w:rPr>
          <w:b w:val="0"/>
          <w:i/>
        </w:rPr>
        <w:t>level</w:t>
      </w:r>
      <w:r w:rsidRPr="00BE085B">
        <w:rPr>
          <w:b w:val="0"/>
        </w:rPr>
        <w:t>]</w:t>
      </w:r>
    </w:p>
    <w:p w14:paraId="6211C7A1" w14:textId="77777777" w:rsidR="006636A0" w:rsidRDefault="006636A0" w:rsidP="006636A0">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F2468B1" w14:textId="77777777" w:rsidR="005E3EAD" w:rsidRDefault="005E3EAD" w:rsidP="005E3EAD">
      <w:pPr>
        <w:pStyle w:val="OptionName"/>
      </w:pPr>
      <w:r>
        <w:t>--no-reuse-port</w:t>
      </w:r>
    </w:p>
    <w:p w14:paraId="12D13C26" w14:textId="77777777" w:rsidR="005E3EAD" w:rsidRDefault="005E3EAD" w:rsidP="005E3EAD">
      <w:pPr>
        <w:pStyle w:val="OptionDescription"/>
      </w:pPr>
      <w:r>
        <w:t>Disable the reuse port socket option. Do not use unless completely necessary.</w:t>
      </w:r>
    </w:p>
    <w:p w14:paraId="7FFD3C37" w14:textId="77777777" w:rsidR="00A545B1" w:rsidRDefault="00A545B1" w:rsidP="00A545B1">
      <w:pPr>
        <w:pStyle w:val="OptionName"/>
      </w:pPr>
      <w:r>
        <w:t xml:space="preserve">-p </w:t>
      </w:r>
      <w:r w:rsidRPr="00FF5857">
        <w:rPr>
          <w:b w:val="0"/>
          <w:i/>
        </w:rPr>
        <w:t>value</w:t>
      </w:r>
      <w:r>
        <w:br/>
        <w:t xml:space="preserve">--pid </w:t>
      </w:r>
      <w:r w:rsidRPr="00FF5857">
        <w:rPr>
          <w:b w:val="0"/>
          <w:i/>
        </w:rPr>
        <w:t>value</w:t>
      </w:r>
    </w:p>
    <w:p w14:paraId="30FC15F3" w14:textId="77777777" w:rsidR="00A545B1" w:rsidRDefault="00A545B1" w:rsidP="00A545B1">
      <w:pPr>
        <w:pStyle w:val="OptionDescription"/>
      </w:pPr>
      <w:r>
        <w:t>Specifies the PID for the data insertion. This option is mandatory.</w:t>
      </w:r>
    </w:p>
    <w:p w14:paraId="51E2CA71" w14:textId="77777777" w:rsidR="00A545B1" w:rsidRDefault="00A545B1" w:rsidP="00A545B1">
      <w:pPr>
        <w:pStyle w:val="OptionName"/>
      </w:pPr>
      <w:r>
        <w:t xml:space="preserve">-q </w:t>
      </w:r>
      <w:r w:rsidRPr="00FF5857">
        <w:rPr>
          <w:b w:val="0"/>
          <w:i/>
        </w:rPr>
        <w:t>value</w:t>
      </w:r>
      <w:r>
        <w:br/>
        <w:t xml:space="preserve">--queue-size </w:t>
      </w:r>
      <w:r w:rsidRPr="00FF5857">
        <w:rPr>
          <w:b w:val="0"/>
          <w:i/>
        </w:rPr>
        <w:t>value</w:t>
      </w:r>
    </w:p>
    <w:p w14:paraId="047D2F9D" w14:textId="77777777" w:rsidR="0006658B" w:rsidRDefault="00A545B1" w:rsidP="00A545B1">
      <w:pPr>
        <w:pStyle w:val="OptionDescription"/>
      </w:pPr>
      <w:r>
        <w:t xml:space="preserve">Specifies the maximum number of data </w:t>
      </w:r>
      <w:r w:rsidR="0006658B">
        <w:t xml:space="preserve">sections or </w:t>
      </w:r>
      <w:r>
        <w:t xml:space="preserve">TS </w:t>
      </w:r>
      <w:r w:rsidR="00A142F2">
        <w:t>packets in the internal queue, i.e.</w:t>
      </w:r>
      <w:r>
        <w:t xml:space="preserve"> </w:t>
      </w:r>
      <w:r w:rsidR="0006658B">
        <w:t xml:space="preserve">messages </w:t>
      </w:r>
      <w:r>
        <w:t>which are received from the EMMG/PDG client bu</w:t>
      </w:r>
      <w:r w:rsidR="0006658B">
        <w:t>t not yet inserted into the transport stream.</w:t>
      </w:r>
    </w:p>
    <w:p w14:paraId="5198565A" w14:textId="77777777" w:rsidR="00A545B1" w:rsidRDefault="00A545B1" w:rsidP="00A545B1">
      <w:pPr>
        <w:pStyle w:val="OptionDescription"/>
      </w:pPr>
      <w:r>
        <w:t>The default is 100</w:t>
      </w:r>
      <w:r w:rsidR="00302F2D">
        <w:t>0</w:t>
      </w:r>
      <w:r>
        <w:t>.</w:t>
      </w:r>
    </w:p>
    <w:p w14:paraId="5C359D00" w14:textId="77777777" w:rsidR="00A545B1" w:rsidRDefault="00A545B1" w:rsidP="00A545B1">
      <w:pPr>
        <w:pStyle w:val="OptionName"/>
      </w:pPr>
      <w:r>
        <w:lastRenderedPageBreak/>
        <w:t>-r</w:t>
      </w:r>
      <w:r>
        <w:br/>
        <w:t>--reuse-port</w:t>
      </w:r>
    </w:p>
    <w:p w14:paraId="0FD4EED5" w14:textId="77777777" w:rsidR="00A545B1" w:rsidRDefault="005E3EAD" w:rsidP="00A545B1">
      <w:pPr>
        <w:pStyle w:val="OptionDescription"/>
      </w:pPr>
      <w:r w:rsidRPr="005E3EAD">
        <w:t>Set the reuse port socket option. This is now enabled by default, the option is present for legacy only.</w:t>
      </w:r>
    </w:p>
    <w:p w14:paraId="76DB0F15" w14:textId="77777777" w:rsidR="00A545B1" w:rsidRDefault="00A545B1" w:rsidP="00A545B1">
      <w:pPr>
        <w:pStyle w:val="OptionName"/>
      </w:pPr>
      <w:r>
        <w:t xml:space="preserve">-s </w:t>
      </w:r>
      <w:r w:rsidRPr="00FF5857">
        <w:rPr>
          <w:b w:val="0"/>
          <w:i/>
        </w:rPr>
        <w:t>[address:]port</w:t>
      </w:r>
      <w:r>
        <w:br/>
        <w:t xml:space="preserve">--server </w:t>
      </w:r>
      <w:r w:rsidRPr="00FF5857">
        <w:rPr>
          <w:b w:val="0"/>
          <w:i/>
        </w:rPr>
        <w:t>[address:]port</w:t>
      </w:r>
    </w:p>
    <w:p w14:paraId="4CDE9130" w14:textId="77777777" w:rsidR="00A545B1" w:rsidRDefault="00A545B1" w:rsidP="00A545B1">
      <w:pPr>
        <w:pStyle w:val="OptionDescription"/>
      </w:pPr>
      <w:r>
        <w:t>Specifies the local TCP port on which the plugin listens for an incoming EMMG/PDG connection. This option is mandatory.</w:t>
      </w:r>
    </w:p>
    <w:p w14:paraId="1174C252" w14:textId="77777777" w:rsidR="00A545B1" w:rsidRDefault="00A545B1" w:rsidP="00A545B1">
      <w:pPr>
        <w:pStyle w:val="OptionDescription"/>
      </w:pPr>
      <w:r>
        <w:t>When present, the optional address shall specify a local IP address or host name (by default, the plugin accepts connections on any local IP interface). This plugin behaves as a MUX, ie. a TCP server, and accepts only one EMMG/PDG connection at a time.</w:t>
      </w:r>
    </w:p>
    <w:p w14:paraId="474F7C23" w14:textId="77777777" w:rsidR="002E3931" w:rsidRDefault="002E3931" w:rsidP="002E3931">
      <w:pPr>
        <w:pStyle w:val="OptionName"/>
      </w:pPr>
      <w:r>
        <w:t xml:space="preserve">-u </w:t>
      </w:r>
      <w:r w:rsidRPr="002E3931">
        <w:rPr>
          <w:b w:val="0"/>
          <w:i/>
        </w:rPr>
        <w:t>[address:]port</w:t>
      </w:r>
      <w:r>
        <w:br/>
        <w:t xml:space="preserve">--udp </w:t>
      </w:r>
      <w:r w:rsidRPr="002E3931">
        <w:rPr>
          <w:b w:val="0"/>
          <w:i/>
        </w:rPr>
        <w:t>[address:]port</w:t>
      </w:r>
    </w:p>
    <w:p w14:paraId="4F5A14F8" w14:textId="77777777" w:rsidR="002E3931" w:rsidRDefault="002E3931" w:rsidP="002E3931">
      <w:pPr>
        <w:pStyle w:val="OptionDescription"/>
      </w:pPr>
      <w:r>
        <w:t>Specifies the local UDP port on which the plugin listens for data provision messages (these messages can be sent using TCP or UDP).</w:t>
      </w:r>
    </w:p>
    <w:p w14:paraId="4DE34828" w14:textId="77777777" w:rsidR="002E3931" w:rsidRDefault="002E3931" w:rsidP="002E3931">
      <w:pPr>
        <w:pStyle w:val="OptionDescription"/>
      </w:pPr>
      <w:r>
        <w:t xml:space="preserve">By default, the UDP reception uses the same port and optional local address as specified for TCP using option </w:t>
      </w:r>
      <w:r w:rsidRPr="00CE6802">
        <w:rPr>
          <w:rStyle w:val="Codeintext"/>
        </w:rPr>
        <w:t>--server</w:t>
      </w:r>
      <w:r>
        <w:t>.</w:t>
      </w:r>
    </w:p>
    <w:p w14:paraId="23540D1C" w14:textId="77777777" w:rsidR="002E3931" w:rsidRDefault="002E3931" w:rsidP="002E3931">
      <w:pPr>
        <w:pStyle w:val="OptionName"/>
      </w:pPr>
      <w:r>
        <w:t>--unregulated</w:t>
      </w:r>
    </w:p>
    <w:p w14:paraId="6A87B832" w14:textId="77777777" w:rsidR="002E3931" w:rsidRDefault="002E3931" w:rsidP="002E3931">
      <w:pPr>
        <w:pStyle w:val="OptionDescription"/>
      </w:pPr>
      <w:r>
        <w:t>Insert data packets immediately. Do not regulate the insertion of data packets, do not limit the data bitrate.</w:t>
      </w:r>
    </w:p>
    <w:p w14:paraId="73B24BE0" w14:textId="77777777" w:rsidR="002E3931" w:rsidRDefault="002E3931" w:rsidP="002E3931">
      <w:pPr>
        <w:pStyle w:val="OptionDescription"/>
      </w:pPr>
      <w:r>
        <w:t>This is useful to test invalid EMMG’s which do not comply with the allocated bitrate policy.</w:t>
      </w:r>
    </w:p>
    <w:p w14:paraId="1A15B7EE" w14:textId="77777777" w:rsidR="0029565A" w:rsidRPr="00CF0FFB" w:rsidRDefault="0029565A" w:rsidP="0029565A">
      <w:pPr>
        <w:pStyle w:val="UsageTitle"/>
      </w:pPr>
      <w:r w:rsidRPr="00CF0FFB">
        <w:t xml:space="preserve">Generic </w:t>
      </w:r>
      <w:r>
        <w:t xml:space="preserve">packet processing </w:t>
      </w:r>
      <w:r w:rsidRPr="00CF0FFB">
        <w:t>plugin options</w:t>
      </w:r>
    </w:p>
    <w:p w14:paraId="4E3DDA23" w14:textId="77777777" w:rsidR="0029565A" w:rsidRPr="00CF0FFB" w:rsidRDefault="0029565A" w:rsidP="0029565A">
      <w:pPr>
        <w:ind w:left="284"/>
      </w:pPr>
      <w:r w:rsidRPr="00CF0FFB">
        <w:t>The following options are implicitly defined in all packet processing plugins.</w:t>
      </w:r>
    </w:p>
    <w:p w14:paraId="35E63ECB" w14:textId="77777777" w:rsidR="0029565A" w:rsidRDefault="0029565A" w:rsidP="0029565A">
      <w:pPr>
        <w:pStyle w:val="OptionName"/>
      </w:pPr>
      <w:r>
        <w:t>--help</w:t>
      </w:r>
    </w:p>
    <w:p w14:paraId="5D03AF8F" w14:textId="77777777" w:rsidR="0029565A" w:rsidRDefault="0029565A" w:rsidP="0029565A">
      <w:pPr>
        <w:pStyle w:val="OptionDescription"/>
      </w:pPr>
      <w:r>
        <w:t>Display this help text.</w:t>
      </w:r>
    </w:p>
    <w:p w14:paraId="7172FB87" w14:textId="77777777" w:rsidR="0029565A" w:rsidRDefault="0029565A" w:rsidP="0029565A">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6328708A" w14:textId="77777777" w:rsidR="0029565A" w:rsidRDefault="0029565A" w:rsidP="0029565A">
      <w:pPr>
        <w:pStyle w:val="OptionDescription"/>
      </w:pPr>
      <w:r>
        <w:t>Invoke this plugin only for packets with any of the specified labels. Other packets are transparently passed to the next plugin, without going through this one.</w:t>
      </w:r>
    </w:p>
    <w:p w14:paraId="217239C6" w14:textId="77777777" w:rsidR="00162E32" w:rsidRDefault="0029565A" w:rsidP="0029565A">
      <w:pPr>
        <w:pStyle w:val="OptionDescription"/>
      </w:pPr>
      <w:r>
        <w:t xml:space="preserve">Several </w:t>
      </w:r>
      <w:r w:rsidRPr="00CE6802">
        <w:rPr>
          <w:rStyle w:val="Codeintext"/>
        </w:rPr>
        <w:t>--only-label</w:t>
      </w:r>
      <w:r>
        <w:t xml:space="preserve"> options may be specified.</w:t>
      </w:r>
    </w:p>
    <w:p w14:paraId="361F1A07" w14:textId="77777777" w:rsidR="00FA0FA0" w:rsidRDefault="00FA0FA0" w:rsidP="00FA0FA0">
      <w:pPr>
        <w:pStyle w:val="ReferenceSectionTitle"/>
      </w:pPr>
      <w:bookmarkStart w:id="268" w:name="_Toc166362908"/>
      <w:r>
        <w:lastRenderedPageBreak/>
        <w:t>decap</w:t>
      </w:r>
      <w:bookmarkEnd w:id="268"/>
    </w:p>
    <w:p w14:paraId="623641C0" w14:textId="77777777" w:rsidR="00FA0FA0" w:rsidRPr="0010024C" w:rsidRDefault="00FA0FA0" w:rsidP="00FA0FA0">
      <w:pPr>
        <w:pStyle w:val="UsageTitle"/>
      </w:pPr>
      <w:r w:rsidRPr="00FA0FA0">
        <w:t>Decapsulate TS packets from a PID produced by</w:t>
      </w:r>
      <w:r>
        <w:t xml:space="preserve"> the</w:t>
      </w:r>
      <w:r w:rsidRPr="00FA0FA0">
        <w:t xml:space="preserve"> </w:t>
      </w:r>
      <w:r w:rsidRPr="00FA0FA0">
        <w:rPr>
          <w:i/>
        </w:rPr>
        <w:t>encap</w:t>
      </w:r>
      <w:r w:rsidRPr="00FA0FA0">
        <w:t xml:space="preserve"> plugin</w:t>
      </w:r>
    </w:p>
    <w:p w14:paraId="56856054" w14:textId="77777777" w:rsidR="00FA0FA0" w:rsidRPr="00C94CF9" w:rsidRDefault="00FA0FA0" w:rsidP="00FA0FA0">
      <w:r>
        <w:t xml:space="preserve">This plugin is the counterpart of the </w:t>
      </w:r>
      <w:r w:rsidRPr="004943A1">
        <w:rPr>
          <w:rStyle w:val="Codeintext"/>
        </w:rPr>
        <w:t>encap</w:t>
      </w:r>
      <w:r>
        <w:t xml:space="preserve"> plugin. It decapsulates the original TS packets from </w:t>
      </w:r>
      <w:r w:rsidR="003747E1">
        <w:t>a</w:t>
      </w:r>
      <w:r w:rsidR="004943A1">
        <w:t xml:space="preserve"> </w:t>
      </w:r>
      <w:r w:rsidRPr="004943A1">
        <w:rPr>
          <w:i/>
        </w:rPr>
        <w:t>tunnel PID</w:t>
      </w:r>
      <w:r>
        <w:t xml:space="preserve"> which was created by </w:t>
      </w:r>
      <w:r w:rsidRPr="004943A1">
        <w:rPr>
          <w:rStyle w:val="Codeintext"/>
        </w:rPr>
        <w:t>encap</w:t>
      </w:r>
      <w:r>
        <w:t xml:space="preserve">. </w:t>
      </w:r>
      <w:r w:rsidR="00C94CF9">
        <w:t xml:space="preserve">See the documentation of the </w:t>
      </w:r>
      <w:r w:rsidR="00C94CF9" w:rsidRPr="004943A1">
        <w:rPr>
          <w:rStyle w:val="Codeintext"/>
        </w:rPr>
        <w:t>encap</w:t>
      </w:r>
      <w:r w:rsidR="00C94CF9">
        <w:t xml:space="preserve"> plugin for more details.</w:t>
      </w:r>
    </w:p>
    <w:p w14:paraId="55CD60D6" w14:textId="77777777" w:rsidR="00FA0FA0" w:rsidRPr="00FA0FA0" w:rsidRDefault="00FA0FA0" w:rsidP="00FA0FA0">
      <w:r>
        <w:t>The decapsulated packets replace the tunnel PID. Because of the encapsulation overhead, the total volume of decapsulated packets is slightly smaller (approximately 2%) than the encapsulation PID. The packets in excess are replaced by null packets after decapsulation.</w:t>
      </w:r>
    </w:p>
    <w:p w14:paraId="4308E847" w14:textId="77777777" w:rsidR="00FA0FA0" w:rsidRPr="00E62F78" w:rsidRDefault="00FA0FA0" w:rsidP="00FA0FA0">
      <w:pPr>
        <w:pStyle w:val="UsageTitle"/>
      </w:pPr>
      <w:r w:rsidRPr="00E62F78">
        <w:t>Usage</w:t>
      </w:r>
    </w:p>
    <w:p w14:paraId="47C3D345" w14:textId="77777777" w:rsidR="00FA0FA0" w:rsidRPr="00E62F78" w:rsidRDefault="00FA0FA0" w:rsidP="00FA0FA0">
      <w:pPr>
        <w:pStyle w:val="UsageSyntax"/>
      </w:pPr>
      <w:r w:rsidRPr="00E62F78">
        <w:t>tsp -P decap [</w:t>
      </w:r>
      <w:r w:rsidRPr="00E62F78">
        <w:rPr>
          <w:i/>
          <w:iCs/>
        </w:rPr>
        <w:t>options</w:t>
      </w:r>
      <w:r w:rsidRPr="00E62F78">
        <w:t>]</w:t>
      </w:r>
    </w:p>
    <w:p w14:paraId="3E8CD1FD" w14:textId="77777777" w:rsidR="00FA0FA0" w:rsidRPr="0010024C" w:rsidRDefault="00FA0FA0" w:rsidP="00FA0FA0">
      <w:pPr>
        <w:pStyle w:val="UsageTitle"/>
      </w:pPr>
      <w:r>
        <w:t>Options</w:t>
      </w:r>
    </w:p>
    <w:p w14:paraId="3B609B2C" w14:textId="77777777" w:rsidR="00FA0FA0" w:rsidRDefault="00FA0FA0" w:rsidP="00FA0FA0">
      <w:pPr>
        <w:pStyle w:val="OptionName"/>
      </w:pPr>
      <w:r>
        <w:t>-i</w:t>
      </w:r>
      <w:r>
        <w:br/>
        <w:t>--ignore-errors</w:t>
      </w:r>
    </w:p>
    <w:p w14:paraId="042DACAC" w14:textId="77777777" w:rsidR="00FA0FA0" w:rsidRDefault="00FA0FA0" w:rsidP="00FA0FA0">
      <w:pPr>
        <w:pStyle w:val="OptionDescription"/>
      </w:pPr>
      <w:r>
        <w:t>Ignore errors such malformed encapsulated stream.</w:t>
      </w:r>
    </w:p>
    <w:p w14:paraId="6745F31C" w14:textId="77777777" w:rsidR="00FA0FA0" w:rsidRDefault="00FA0FA0" w:rsidP="00FA0FA0">
      <w:pPr>
        <w:pStyle w:val="OptionName"/>
      </w:pPr>
      <w:r>
        <w:t xml:space="preserve">-p </w:t>
      </w:r>
      <w:r w:rsidRPr="00FA0FA0">
        <w:rPr>
          <w:b w:val="0"/>
          <w:i/>
        </w:rPr>
        <w:t>value</w:t>
      </w:r>
      <w:r>
        <w:br/>
        <w:t xml:space="preserve">--pid </w:t>
      </w:r>
      <w:r w:rsidRPr="00FA0FA0">
        <w:rPr>
          <w:b w:val="0"/>
          <w:i/>
        </w:rPr>
        <w:t>value</w:t>
      </w:r>
    </w:p>
    <w:p w14:paraId="018C74F5" w14:textId="77777777" w:rsidR="00FA0FA0" w:rsidRDefault="00FA0FA0" w:rsidP="00FA0FA0">
      <w:pPr>
        <w:pStyle w:val="OptionDescription"/>
      </w:pPr>
      <w:r>
        <w:t>Specify the input PID containing all encapsulated PID's. This is a mandatory parameter, there is no default.</w:t>
      </w:r>
    </w:p>
    <w:p w14:paraId="046F912E" w14:textId="77777777" w:rsidR="0029565A" w:rsidRPr="00CF0FFB" w:rsidRDefault="0029565A" w:rsidP="0029565A">
      <w:pPr>
        <w:pStyle w:val="UsageTitle"/>
      </w:pPr>
      <w:r w:rsidRPr="00CF0FFB">
        <w:t xml:space="preserve">Generic </w:t>
      </w:r>
      <w:r>
        <w:t xml:space="preserve">packet processing </w:t>
      </w:r>
      <w:r w:rsidRPr="00CF0FFB">
        <w:t>plugin options</w:t>
      </w:r>
    </w:p>
    <w:p w14:paraId="472151B3" w14:textId="77777777" w:rsidR="0029565A" w:rsidRPr="00CF0FFB" w:rsidRDefault="0029565A" w:rsidP="0029565A">
      <w:pPr>
        <w:ind w:left="284"/>
      </w:pPr>
      <w:r w:rsidRPr="00CF0FFB">
        <w:t>The following options are implicitly defined in all packet processing plugins.</w:t>
      </w:r>
    </w:p>
    <w:p w14:paraId="64482A02" w14:textId="77777777" w:rsidR="0029565A" w:rsidRDefault="0029565A" w:rsidP="0029565A">
      <w:pPr>
        <w:pStyle w:val="OptionName"/>
      </w:pPr>
      <w:r>
        <w:t>--help</w:t>
      </w:r>
    </w:p>
    <w:p w14:paraId="3F80717B" w14:textId="77777777" w:rsidR="0029565A" w:rsidRDefault="0029565A" w:rsidP="0029565A">
      <w:pPr>
        <w:pStyle w:val="OptionDescription"/>
      </w:pPr>
      <w:r>
        <w:t>Display this help text.</w:t>
      </w:r>
    </w:p>
    <w:p w14:paraId="3D8E64F5" w14:textId="77777777" w:rsidR="0029565A" w:rsidRDefault="0029565A" w:rsidP="0029565A">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1AC3ECB7" w14:textId="77777777" w:rsidR="0029565A" w:rsidRDefault="0029565A" w:rsidP="0029565A">
      <w:pPr>
        <w:pStyle w:val="OptionDescription"/>
      </w:pPr>
      <w:r>
        <w:t>Invoke this plugin only for packets with any of the specified labels. Other packets are transparently passed to the next plugin, without going through this one.</w:t>
      </w:r>
    </w:p>
    <w:p w14:paraId="695CD68F" w14:textId="77777777" w:rsidR="0029565A" w:rsidRDefault="0029565A" w:rsidP="0029565A">
      <w:pPr>
        <w:pStyle w:val="OptionDescription"/>
      </w:pPr>
      <w:r>
        <w:t xml:space="preserve">Several </w:t>
      </w:r>
      <w:r w:rsidRPr="00CE6802">
        <w:rPr>
          <w:rStyle w:val="Codeintext"/>
        </w:rPr>
        <w:t>--only-label</w:t>
      </w:r>
      <w:r>
        <w:t xml:space="preserve"> options may be specified.</w:t>
      </w:r>
    </w:p>
    <w:p w14:paraId="29A020FD" w14:textId="77777777" w:rsidR="009A5DE3" w:rsidRDefault="009A5DE3" w:rsidP="00A545B1">
      <w:pPr>
        <w:pStyle w:val="ReferenceSectionTitle"/>
      </w:pPr>
      <w:bookmarkStart w:id="269" w:name="_Toc166362909"/>
      <w:r>
        <w:lastRenderedPageBreak/>
        <w:t>dektec</w:t>
      </w:r>
      <w:bookmarkEnd w:id="244"/>
      <w:bookmarkEnd w:id="245"/>
      <w:r>
        <w:t xml:space="preserve"> (input)</w:t>
      </w:r>
      <w:bookmarkEnd w:id="269"/>
    </w:p>
    <w:p w14:paraId="7F1E591B" w14:textId="77777777" w:rsidR="009A5DE3" w:rsidRPr="00A256D1" w:rsidRDefault="00942980" w:rsidP="00E233F7">
      <w:pPr>
        <w:pStyle w:val="UsageTitle"/>
      </w:pPr>
      <w:r>
        <w:t xml:space="preserve">Dektec DTA-1xx and DTU-2xx ASI, GigE and </w:t>
      </w:r>
      <w:r w:rsidR="00A4163F" w:rsidRPr="00A256D1">
        <w:t>demodulator d</w:t>
      </w:r>
      <w:r w:rsidR="009A5DE3" w:rsidRPr="00A256D1">
        <w:t xml:space="preserve">evices </w:t>
      </w:r>
    </w:p>
    <w:p w14:paraId="4A4D60C9" w14:textId="77777777" w:rsidR="009A5DE3" w:rsidRDefault="009A5DE3" w:rsidP="009A5DE3">
      <w:r>
        <w:t xml:space="preserve">This input plugin receives packets from a Dektec DTA-1xx or DTU-2xx </w:t>
      </w:r>
      <w:r w:rsidR="00A4163F">
        <w:t xml:space="preserve">DVB-ASI or demodulator </w:t>
      </w:r>
      <w:r>
        <w:t>device.</w:t>
      </w:r>
    </w:p>
    <w:p w14:paraId="1586E227" w14:textId="77777777" w:rsidR="00447A45" w:rsidRPr="00447A45" w:rsidRDefault="00447A45" w:rsidP="009A5DE3">
      <w:pPr>
        <w:rPr>
          <w:i/>
        </w:rPr>
      </w:pPr>
      <w:r>
        <w:t xml:space="preserve">Using this plugin forces </w:t>
      </w:r>
      <w:r w:rsidRPr="004943A1">
        <w:rPr>
          <w:rStyle w:val="Codeintext"/>
        </w:rPr>
        <w:t>tsp</w:t>
      </w:r>
      <w:r>
        <w:t xml:space="preserve"> and all plugins to use their real-time defaults (see the reference documentation for </w:t>
      </w:r>
      <w:r w:rsidRPr="004943A1">
        <w:rPr>
          <w:rStyle w:val="Codeintext"/>
        </w:rPr>
        <w:t>tsp</w:t>
      </w:r>
      <w:r w:rsidRPr="002A2DD3">
        <w:rPr>
          <w:iCs/>
        </w:rPr>
        <w:t>).</w:t>
      </w:r>
    </w:p>
    <w:p w14:paraId="647200BD" w14:textId="77777777" w:rsidR="00E22E2F" w:rsidRPr="005423EC" w:rsidRDefault="00E22E2F" w:rsidP="00E22E2F">
      <w:pPr>
        <w:pStyle w:val="UsageTitle"/>
      </w:pPr>
      <w:r>
        <w:t>Restrictions</w:t>
      </w:r>
    </w:p>
    <w:p w14:paraId="04933F3C" w14:textId="476358B9"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25C3AB95" w14:textId="677D614B" w:rsidR="004352DF" w:rsidRDefault="004352DF" w:rsidP="00E22E2F">
      <w:pPr>
        <w:pStyle w:val="NormalShifted"/>
      </w:pPr>
      <w:r>
        <w:t xml:space="preserve">TSDuck manipulates transport stream packets only. Consequently, this plugin only supports input/output modes which process MPEG-TS packets. </w:t>
      </w:r>
      <w:r w:rsidR="00BF6652">
        <w:t xml:space="preserve">Some </w:t>
      </w:r>
      <w:r>
        <w:t>Dektec devices support other modes such as SDI, HDMI, ATSC-3.0 which handle other formats. These modes cannot be used with TSDuck.</w:t>
      </w:r>
    </w:p>
    <w:p w14:paraId="729EB18E" w14:textId="77777777" w:rsidR="009A5DE3" w:rsidRPr="0010024C" w:rsidRDefault="00BD19C2" w:rsidP="00E233F7">
      <w:pPr>
        <w:pStyle w:val="UsageTitle"/>
      </w:pPr>
      <w:r>
        <w:t>Usage</w:t>
      </w:r>
    </w:p>
    <w:p w14:paraId="4D0E880D" w14:textId="77777777" w:rsidR="009A5DE3" w:rsidRDefault="009A5DE3" w:rsidP="009A5DE3">
      <w:pPr>
        <w:pStyle w:val="UsageSyntax"/>
      </w:pPr>
      <w:r>
        <w:t>tsp -I dektec [</w:t>
      </w:r>
      <w:r>
        <w:rPr>
          <w:i/>
          <w:iCs/>
        </w:rPr>
        <w:t>options</w:t>
      </w:r>
      <w:r>
        <w:t>]</w:t>
      </w:r>
    </w:p>
    <w:p w14:paraId="4186311D" w14:textId="77777777" w:rsidR="009A5DE3" w:rsidRDefault="0098557E" w:rsidP="00E233F7">
      <w:pPr>
        <w:pStyle w:val="UsageTitle"/>
      </w:pPr>
      <w:r>
        <w:t>General o</w:t>
      </w:r>
      <w:r w:rsidR="00BD19C2">
        <w:t>ptions</w:t>
      </w:r>
    </w:p>
    <w:p w14:paraId="54170FEF" w14:textId="77777777" w:rsidR="0098557E" w:rsidRDefault="0098557E" w:rsidP="0098557E">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13CB1AF8" w14:textId="77777777" w:rsidR="0098557E" w:rsidRDefault="0098557E" w:rsidP="0098557E">
      <w:pPr>
        <w:pStyle w:val="OptionDescription"/>
      </w:pPr>
      <w:r>
        <w:t>Channel index on the input Dektec device. By default, use the first input channel on the device.</w:t>
      </w:r>
    </w:p>
    <w:p w14:paraId="71D65915" w14:textId="77777777" w:rsidR="0098557E" w:rsidRDefault="0098557E" w:rsidP="0098557E">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47247549" w14:textId="77777777" w:rsidR="0098557E" w:rsidRDefault="0098557E" w:rsidP="0098557E">
      <w:pPr>
        <w:pStyle w:val="OptionDescription"/>
      </w:pPr>
      <w:r>
        <w:t>Device index, from 0 to N-1 (with N being the number of Dektec devices in the system). Use the command "</w:t>
      </w:r>
      <w:r>
        <w:rPr>
          <w:rStyle w:val="Codeintext"/>
        </w:rPr>
        <w:t>tsdektec -a</w:t>
      </w:r>
      <w:r>
        <w:t>" to have a complete list of devices in the system.</w:t>
      </w:r>
    </w:p>
    <w:p w14:paraId="5CB458B2" w14:textId="77777777" w:rsidR="0098557E" w:rsidRDefault="0098557E" w:rsidP="0098557E">
      <w:pPr>
        <w:pStyle w:val="OptionDescription"/>
      </w:pPr>
      <w:r>
        <w:t>By default, use the first input Dektec device.</w:t>
      </w:r>
    </w:p>
    <w:p w14:paraId="0DBB8314" w14:textId="77777777" w:rsidR="00942980" w:rsidRDefault="00942980" w:rsidP="00942980">
      <w:pPr>
        <w:pStyle w:val="OptionName"/>
      </w:pPr>
      <w:r>
        <w:t xml:space="preserve">--fifo-size </w:t>
      </w:r>
      <w:r w:rsidRPr="00942980">
        <w:rPr>
          <w:b w:val="0"/>
          <w:i/>
        </w:rPr>
        <w:t>value</w:t>
      </w:r>
    </w:p>
    <w:p w14:paraId="6DA044A5" w14:textId="77777777" w:rsidR="00942980" w:rsidRDefault="00942980" w:rsidP="00942980">
      <w:pPr>
        <w:pStyle w:val="OptionDescription"/>
      </w:pPr>
      <w:r>
        <w:t>Set the reception FIFO size in bytes of the input channel in the Dektec device.</w:t>
      </w:r>
    </w:p>
    <w:p w14:paraId="3876587E" w14:textId="77777777" w:rsidR="00942980" w:rsidRDefault="00942980" w:rsidP="00942980">
      <w:pPr>
        <w:pStyle w:val="OptionDescription"/>
      </w:pPr>
      <w:r>
        <w:t>The default value depends on the device type.</w:t>
      </w:r>
    </w:p>
    <w:p w14:paraId="2F2D98A4" w14:textId="77777777" w:rsidR="0098557E" w:rsidRDefault="0098557E" w:rsidP="00942980">
      <w:pPr>
        <w:pStyle w:val="OptionName"/>
      </w:pPr>
      <w:r>
        <w:t xml:space="preserve">--io-standard </w:t>
      </w:r>
      <w:r w:rsidRPr="00942980">
        <w:rPr>
          <w:b w:val="0"/>
          <w:i/>
        </w:rPr>
        <w:t>name</w:t>
      </w:r>
    </w:p>
    <w:p w14:paraId="03458E45" w14:textId="77777777" w:rsidR="0098557E" w:rsidRDefault="0098557E" w:rsidP="0098557E">
      <w:pPr>
        <w:pStyle w:val="OptionDescription"/>
      </w:pPr>
      <w:r>
        <w:t>Specify the I/O standard to use on the device port. This option applies to multi-standard ports such as ASI/SDI ports. The list possible values for this option is given in the table below.</w:t>
      </w:r>
    </w:p>
    <w:p w14:paraId="1E6F9382" w14:textId="18C33D06" w:rsidR="0098557E" w:rsidRDefault="0098557E" w:rsidP="0098557E">
      <w:pPr>
        <w:pStyle w:val="OptionDescription"/>
      </w:pPr>
      <w:r>
        <w:t xml:space="preserve">Which modes are supported </w:t>
      </w:r>
      <w:r w:rsidR="00833E3D">
        <w:t xml:space="preserve">in practice </w:t>
      </w:r>
      <w:r>
        <w:t>depend on the device model. See the Dektec documentation for more details.</w:t>
      </w:r>
    </w:p>
    <w:p w14:paraId="397A9CAC" w14:textId="687EABFD" w:rsidR="0098557E" w:rsidRPr="00E233F7" w:rsidRDefault="0098557E" w:rsidP="0098557E">
      <w:pPr>
        <w:pStyle w:val="Caption"/>
      </w:pPr>
      <w:bookmarkStart w:id="270" w:name="_Toc166363467"/>
      <w:r w:rsidRPr="00E233F7">
        <w:t xml:space="preserve">Table </w:t>
      </w:r>
      <w:r w:rsidRPr="00E233F7">
        <w:fldChar w:fldCharType="begin"/>
      </w:r>
      <w:r w:rsidRPr="00E233F7">
        <w:instrText xml:space="preserve"> SEQ Tableau \* ARABIC </w:instrText>
      </w:r>
      <w:r w:rsidRPr="00E233F7">
        <w:fldChar w:fldCharType="separate"/>
      </w:r>
      <w:r w:rsidR="009272D6">
        <w:rPr>
          <w:noProof/>
        </w:rPr>
        <w:t>6</w:t>
      </w:r>
      <w:r w:rsidRPr="00E233F7">
        <w:fldChar w:fldCharType="end"/>
      </w:r>
      <w:r w:rsidRPr="00E233F7">
        <w:t xml:space="preserve">: </w:t>
      </w:r>
      <w:r>
        <w:t>Values for option --io-standard (dektec plugins)</w:t>
      </w:r>
      <w:bookmarkEnd w:id="270"/>
    </w:p>
    <w:tbl>
      <w:tblPr>
        <w:tblW w:w="783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90"/>
        <w:gridCol w:w="5040"/>
      </w:tblGrid>
      <w:tr w:rsidR="0098557E" w:rsidRPr="004130F9" w14:paraId="7F0CE767" w14:textId="77777777" w:rsidTr="007D3BC6">
        <w:trPr>
          <w:tblHeader/>
        </w:trPr>
        <w:tc>
          <w:tcPr>
            <w:tcW w:w="2790" w:type="dxa"/>
            <w:shd w:val="clear" w:color="auto" w:fill="4C956C" w:themeFill="accent2"/>
          </w:tcPr>
          <w:p w14:paraId="2FD9570A" w14:textId="77777777" w:rsidR="0098557E" w:rsidRPr="004130F9" w:rsidRDefault="0098557E" w:rsidP="007D3BC6">
            <w:pPr>
              <w:pStyle w:val="TableTitle"/>
              <w:rPr>
                <w:color w:val="FFFFFF" w:themeColor="background1"/>
              </w:rPr>
            </w:pPr>
            <w:r w:rsidRPr="004130F9">
              <w:rPr>
                <w:color w:val="FFFFFF" w:themeColor="background1"/>
              </w:rPr>
              <w:t>Value</w:t>
            </w:r>
          </w:p>
        </w:tc>
        <w:tc>
          <w:tcPr>
            <w:tcW w:w="5040" w:type="dxa"/>
            <w:shd w:val="clear" w:color="auto" w:fill="4C956C" w:themeFill="accent2"/>
          </w:tcPr>
          <w:p w14:paraId="3FECEB55" w14:textId="77777777" w:rsidR="0098557E" w:rsidRPr="004130F9" w:rsidRDefault="0098557E" w:rsidP="007D3BC6">
            <w:pPr>
              <w:pStyle w:val="TableTitle"/>
              <w:rPr>
                <w:color w:val="FFFFFF" w:themeColor="background1"/>
              </w:rPr>
            </w:pPr>
            <w:r w:rsidRPr="004130F9">
              <w:rPr>
                <w:color w:val="FFFFFF" w:themeColor="background1"/>
              </w:rPr>
              <w:t>Description</w:t>
            </w:r>
          </w:p>
        </w:tc>
      </w:tr>
      <w:tr w:rsidR="0098557E" w14:paraId="2220D157" w14:textId="77777777" w:rsidTr="007D3BC6">
        <w:tc>
          <w:tcPr>
            <w:tcW w:w="2790" w:type="dxa"/>
          </w:tcPr>
          <w:p w14:paraId="2D165E38" w14:textId="77777777" w:rsidR="0098557E" w:rsidRPr="001941AB" w:rsidRDefault="0098557E" w:rsidP="007D3BC6">
            <w:pPr>
              <w:pStyle w:val="TableContent"/>
              <w:rPr>
                <w:rStyle w:val="Codeintext"/>
              </w:rPr>
            </w:pPr>
            <w:r w:rsidRPr="001941AB">
              <w:rPr>
                <w:rStyle w:val="Codeintext"/>
              </w:rPr>
              <w:t>ASI</w:t>
            </w:r>
          </w:p>
        </w:tc>
        <w:tc>
          <w:tcPr>
            <w:tcW w:w="5040" w:type="dxa"/>
          </w:tcPr>
          <w:p w14:paraId="4E29514D" w14:textId="77777777" w:rsidR="0098557E" w:rsidRDefault="0098557E" w:rsidP="007D3BC6">
            <w:pPr>
              <w:pStyle w:val="TableContent"/>
            </w:pPr>
            <w:r>
              <w:t>DVB-ASI transport stream</w:t>
            </w:r>
          </w:p>
        </w:tc>
      </w:tr>
      <w:tr w:rsidR="0098557E" w14:paraId="167A0116" w14:textId="77777777" w:rsidTr="007D3BC6">
        <w:tc>
          <w:tcPr>
            <w:tcW w:w="2790" w:type="dxa"/>
          </w:tcPr>
          <w:p w14:paraId="600BAC54" w14:textId="77777777" w:rsidR="0098557E" w:rsidRPr="001941AB" w:rsidRDefault="0098557E" w:rsidP="007D3BC6">
            <w:pPr>
              <w:pStyle w:val="TableContent"/>
              <w:rPr>
                <w:rStyle w:val="Codeintext"/>
              </w:rPr>
            </w:pPr>
            <w:r w:rsidRPr="001941AB">
              <w:rPr>
                <w:rStyle w:val="Codeintext"/>
              </w:rPr>
              <w:t>SPI</w:t>
            </w:r>
          </w:p>
        </w:tc>
        <w:tc>
          <w:tcPr>
            <w:tcW w:w="5040" w:type="dxa"/>
          </w:tcPr>
          <w:p w14:paraId="3ADEF56C" w14:textId="77777777" w:rsidR="0098557E" w:rsidRDefault="0098557E" w:rsidP="007D3BC6">
            <w:pPr>
              <w:pStyle w:val="TableContent"/>
            </w:pPr>
            <w:r>
              <w:t>DVB-SPI transport stream</w:t>
            </w:r>
          </w:p>
        </w:tc>
      </w:tr>
      <w:tr w:rsidR="0098557E" w14:paraId="391F9072" w14:textId="77777777" w:rsidTr="007D3BC6">
        <w:tc>
          <w:tcPr>
            <w:tcW w:w="2790" w:type="dxa"/>
          </w:tcPr>
          <w:p w14:paraId="59AF2AD6" w14:textId="77777777" w:rsidR="0098557E" w:rsidRPr="001941AB" w:rsidRDefault="0098557E" w:rsidP="007D3BC6">
            <w:pPr>
              <w:pStyle w:val="TableContent"/>
              <w:rPr>
                <w:rStyle w:val="Codeintext"/>
              </w:rPr>
            </w:pPr>
            <w:r w:rsidRPr="001941AB">
              <w:rPr>
                <w:rStyle w:val="Codeintext"/>
              </w:rPr>
              <w:t>IF-AD-converter</w:t>
            </w:r>
          </w:p>
        </w:tc>
        <w:tc>
          <w:tcPr>
            <w:tcW w:w="5040" w:type="dxa"/>
          </w:tcPr>
          <w:p w14:paraId="300B35E6" w14:textId="77777777" w:rsidR="0098557E" w:rsidRDefault="0098557E" w:rsidP="007D3BC6">
            <w:pPr>
              <w:pStyle w:val="TableContent"/>
            </w:pPr>
            <w:r>
              <w:t>IF A/D converter</w:t>
            </w:r>
          </w:p>
        </w:tc>
      </w:tr>
      <w:tr w:rsidR="0098557E" w14:paraId="2DA8DA4D" w14:textId="77777777" w:rsidTr="007D3BC6">
        <w:tc>
          <w:tcPr>
            <w:tcW w:w="2790" w:type="dxa"/>
          </w:tcPr>
          <w:p w14:paraId="0AF541BB" w14:textId="77777777" w:rsidR="0098557E" w:rsidRPr="001941AB" w:rsidRDefault="0098557E" w:rsidP="007D3BC6">
            <w:pPr>
              <w:pStyle w:val="TableContent"/>
              <w:rPr>
                <w:rStyle w:val="Codeintext"/>
              </w:rPr>
            </w:pPr>
            <w:r w:rsidRPr="001941AB">
              <w:rPr>
                <w:rStyle w:val="Codeintext"/>
              </w:rPr>
              <w:t>IP</w:t>
            </w:r>
          </w:p>
        </w:tc>
        <w:tc>
          <w:tcPr>
            <w:tcW w:w="5040" w:type="dxa"/>
          </w:tcPr>
          <w:p w14:paraId="7DE74E04" w14:textId="77777777" w:rsidR="0098557E" w:rsidRDefault="0098557E" w:rsidP="007D3BC6">
            <w:pPr>
              <w:pStyle w:val="TableContent"/>
            </w:pPr>
            <w:r>
              <w:t>Transport stream over IP</w:t>
            </w:r>
          </w:p>
        </w:tc>
      </w:tr>
      <w:tr w:rsidR="0098557E" w14:paraId="51058972" w14:textId="77777777" w:rsidTr="007D3BC6">
        <w:tc>
          <w:tcPr>
            <w:tcW w:w="2790" w:type="dxa"/>
          </w:tcPr>
          <w:p w14:paraId="0E356B19" w14:textId="77777777" w:rsidR="0098557E" w:rsidRPr="001941AB" w:rsidRDefault="0098557E" w:rsidP="007D3BC6">
            <w:pPr>
              <w:pStyle w:val="TableContent"/>
              <w:rPr>
                <w:rStyle w:val="Codeintext"/>
              </w:rPr>
            </w:pPr>
            <w:r w:rsidRPr="001941AB">
              <w:rPr>
                <w:rStyle w:val="Codeintext"/>
              </w:rPr>
              <w:t>dektec-streaming</w:t>
            </w:r>
          </w:p>
        </w:tc>
        <w:tc>
          <w:tcPr>
            <w:tcW w:w="5040" w:type="dxa"/>
          </w:tcPr>
          <w:p w14:paraId="325A65F0" w14:textId="77777777" w:rsidR="0098557E" w:rsidRDefault="0098557E" w:rsidP="007D3BC6">
            <w:pPr>
              <w:pStyle w:val="TableContent"/>
            </w:pPr>
            <w:r>
              <w:t>DekTec Streaming-data Interface</w:t>
            </w:r>
          </w:p>
        </w:tc>
      </w:tr>
      <w:tr w:rsidR="0098557E" w14:paraId="7F2641CF" w14:textId="77777777" w:rsidTr="007D3BC6">
        <w:tc>
          <w:tcPr>
            <w:tcW w:w="2790" w:type="dxa"/>
          </w:tcPr>
          <w:p w14:paraId="5C76AB69" w14:textId="77777777" w:rsidR="0098557E" w:rsidRPr="001941AB" w:rsidRDefault="0098557E" w:rsidP="007D3BC6">
            <w:pPr>
              <w:pStyle w:val="TableContent"/>
              <w:rPr>
                <w:rStyle w:val="Codeintext"/>
              </w:rPr>
            </w:pPr>
            <w:r w:rsidRPr="001941AB">
              <w:rPr>
                <w:rStyle w:val="Codeintext"/>
              </w:rPr>
              <w:t>demodulator</w:t>
            </w:r>
          </w:p>
        </w:tc>
        <w:tc>
          <w:tcPr>
            <w:tcW w:w="5040" w:type="dxa"/>
          </w:tcPr>
          <w:p w14:paraId="4F9AC28C" w14:textId="77777777" w:rsidR="0098557E" w:rsidRDefault="0098557E" w:rsidP="007D3BC6">
            <w:pPr>
              <w:pStyle w:val="TableContent"/>
            </w:pPr>
            <w:r>
              <w:t>Demodulator input</w:t>
            </w:r>
          </w:p>
        </w:tc>
      </w:tr>
      <w:tr w:rsidR="0098557E" w14:paraId="49B17A09" w14:textId="77777777" w:rsidTr="007D3BC6">
        <w:tc>
          <w:tcPr>
            <w:tcW w:w="2790" w:type="dxa"/>
          </w:tcPr>
          <w:p w14:paraId="79B790F1" w14:textId="77777777" w:rsidR="0098557E" w:rsidRPr="001941AB" w:rsidRDefault="0098557E" w:rsidP="007D3BC6">
            <w:pPr>
              <w:pStyle w:val="TableContent"/>
              <w:rPr>
                <w:rStyle w:val="Codeintext"/>
              </w:rPr>
            </w:pPr>
            <w:r w:rsidRPr="001941AB">
              <w:rPr>
                <w:rStyle w:val="Codeintext"/>
              </w:rPr>
              <w:lastRenderedPageBreak/>
              <w:t>modulator</w:t>
            </w:r>
          </w:p>
        </w:tc>
        <w:tc>
          <w:tcPr>
            <w:tcW w:w="5040" w:type="dxa"/>
          </w:tcPr>
          <w:p w14:paraId="12405960" w14:textId="77777777" w:rsidR="0098557E" w:rsidRDefault="0098557E" w:rsidP="007D3BC6">
            <w:pPr>
              <w:pStyle w:val="TableContent"/>
            </w:pPr>
            <w:r>
              <w:t>Modulator output</w:t>
            </w:r>
          </w:p>
        </w:tc>
      </w:tr>
    </w:tbl>
    <w:p w14:paraId="47C30D7F" w14:textId="77777777" w:rsidR="00CC5541" w:rsidRDefault="00CC5541" w:rsidP="00CC5541">
      <w:pPr>
        <w:pStyle w:val="OptionName"/>
      </w:pPr>
      <w:r>
        <w:t>--preload-fifo</w:t>
      </w:r>
    </w:p>
    <w:p w14:paraId="20E9A8FD" w14:textId="77777777" w:rsidR="00CC5541" w:rsidRDefault="00CC5541" w:rsidP="00CC5541">
      <w:pPr>
        <w:pStyle w:val="OptionDescription"/>
      </w:pPr>
      <w:r>
        <w:t>Wait for the reception FIFO (hardware buffer) to be half-full before starting reception.</w:t>
      </w:r>
    </w:p>
    <w:p w14:paraId="3F04C24F" w14:textId="2107470F" w:rsidR="0098557E" w:rsidRDefault="00081424" w:rsidP="0098557E">
      <w:pPr>
        <w:pStyle w:val="OptionName"/>
      </w:pPr>
      <w:r>
        <w:t xml:space="preserve">-t </w:t>
      </w:r>
      <w:r w:rsidRPr="004977AD">
        <w:rPr>
          <w:b w:val="0"/>
          <w:i/>
        </w:rPr>
        <w:t>value</w:t>
      </w:r>
      <w:r>
        <w:br/>
      </w:r>
      <w:r w:rsidR="0098557E">
        <w:t xml:space="preserve">--receive-timeout </w:t>
      </w:r>
      <w:r w:rsidR="0098557E" w:rsidRPr="004977AD">
        <w:rPr>
          <w:b w:val="0"/>
          <w:i/>
        </w:rPr>
        <w:t>value</w:t>
      </w:r>
    </w:p>
    <w:p w14:paraId="349F26B8" w14:textId="77777777" w:rsidR="0098557E" w:rsidRDefault="0098557E" w:rsidP="0098557E">
      <w:pPr>
        <w:pStyle w:val="OptionDescription"/>
      </w:pPr>
      <w:r>
        <w:t>Specify the data reception timeout in milliseconds. This timeout applies to each receive operation, individually. By default, receive operations wait for data, possibly forever.</w:t>
      </w:r>
    </w:p>
    <w:p w14:paraId="589D2866" w14:textId="77777777" w:rsidR="0098557E" w:rsidRDefault="0098557E" w:rsidP="0098557E">
      <w:pPr>
        <w:pStyle w:val="UsageTitle"/>
      </w:pPr>
      <w:r>
        <w:t>Demodulators options</w:t>
      </w:r>
    </w:p>
    <w:p w14:paraId="2023BCCE" w14:textId="77777777" w:rsidR="0098557E" w:rsidRPr="00CF0FFB" w:rsidRDefault="0098557E" w:rsidP="0098557E">
      <w:pPr>
        <w:ind w:left="284"/>
      </w:pPr>
      <w:r w:rsidRPr="00CF0FFB">
        <w:t xml:space="preserve">The following options </w:t>
      </w:r>
      <w:r>
        <w:t>are used with Dektec demodulator devices</w:t>
      </w:r>
      <w:r w:rsidRPr="00CF0FFB">
        <w:t>.</w:t>
      </w:r>
    </w:p>
    <w:p w14:paraId="2E7E07D9" w14:textId="77777777" w:rsidR="00A256D1" w:rsidRPr="00A256D1" w:rsidRDefault="00A256D1" w:rsidP="00976511">
      <w:pPr>
        <w:pStyle w:val="OptionName"/>
      </w:pPr>
      <w:r w:rsidRPr="00A256D1">
        <w:t xml:space="preserve">--c2-bandwidth </w:t>
      </w:r>
      <w:r w:rsidRPr="00976511">
        <w:rPr>
          <w:b w:val="0"/>
          <w:i/>
        </w:rPr>
        <w:t>value</w:t>
      </w:r>
    </w:p>
    <w:p w14:paraId="33FFCDCC" w14:textId="77777777" w:rsidR="00976511" w:rsidRDefault="00A256D1" w:rsidP="00976511">
      <w:pPr>
        <w:pStyle w:val="OptionDescription"/>
      </w:pPr>
      <w:r w:rsidRPr="00A256D1">
        <w:t>DVB-C2 demodulators: indicate the DVB-C2 bandwidth.</w:t>
      </w:r>
    </w:p>
    <w:p w14:paraId="7786ED43" w14:textId="77777777" w:rsidR="00A256D1" w:rsidRPr="00A256D1" w:rsidRDefault="00A256D1" w:rsidP="00976511">
      <w:pPr>
        <w:pStyle w:val="OptionDescription"/>
      </w:pPr>
      <w:r w:rsidRPr="00A256D1">
        <w:t xml:space="preserve">Must be one of </w:t>
      </w:r>
      <w:r w:rsidRPr="00976511">
        <w:rPr>
          <w:rStyle w:val="Codeintext"/>
        </w:rPr>
        <w:t>6-MHz</w:t>
      </w:r>
      <w:r w:rsidRPr="00A256D1">
        <w:t xml:space="preserve">, </w:t>
      </w:r>
      <w:r w:rsidRPr="00976511">
        <w:rPr>
          <w:rStyle w:val="Codeintext"/>
        </w:rPr>
        <w:t>8-MHz</w:t>
      </w:r>
      <w:r w:rsidRPr="00A256D1">
        <w:t>.</w:t>
      </w:r>
      <w:r w:rsidR="00976511" w:rsidRPr="00976511">
        <w:t xml:space="preserve"> </w:t>
      </w:r>
      <w:r w:rsidR="00976511" w:rsidRPr="00A256D1">
        <w:t>The default is</w:t>
      </w:r>
      <w:r w:rsidR="00976511">
        <w:t xml:space="preserve"> </w:t>
      </w:r>
      <w:r w:rsidR="00976511" w:rsidRPr="004943A1">
        <w:rPr>
          <w:rStyle w:val="Codeintext"/>
        </w:rPr>
        <w:t>8-MHz</w:t>
      </w:r>
      <w:r w:rsidR="00976511" w:rsidRPr="00A256D1">
        <w:t>.</w:t>
      </w:r>
    </w:p>
    <w:p w14:paraId="0E492199" w14:textId="77777777" w:rsidR="00976511" w:rsidRDefault="00976511" w:rsidP="00976511">
      <w:pPr>
        <w:pStyle w:val="OptionName"/>
      </w:pPr>
      <w:r>
        <w:t xml:space="preserve">--code-rate </w:t>
      </w:r>
      <w:r w:rsidRPr="00976511">
        <w:rPr>
          <w:b w:val="0"/>
          <w:i/>
        </w:rPr>
        <w:t>value</w:t>
      </w:r>
    </w:p>
    <w:p w14:paraId="269AA09B" w14:textId="77777777" w:rsidR="00976511" w:rsidRDefault="00313CDF" w:rsidP="00976511">
      <w:pPr>
        <w:pStyle w:val="OptionDescription"/>
      </w:pPr>
      <w:r>
        <w:t>For demodulator</w:t>
      </w:r>
      <w:r w:rsidR="00976511">
        <w:t xml:space="preserve"> devices only: specify the code rate. The specified value depends on the modulation type.</w:t>
      </w:r>
    </w:p>
    <w:p w14:paraId="151032BA" w14:textId="77777777" w:rsidR="00976511" w:rsidRDefault="00976511" w:rsidP="00976511">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2976C9EF" w14:textId="77777777" w:rsidR="00976511" w:rsidRDefault="00313CDF" w:rsidP="00976511">
      <w:pPr>
        <w:pStyle w:val="OptionDescription"/>
        <w:tabs>
          <w:tab w:val="left" w:pos="1560"/>
        </w:tabs>
      </w:pPr>
      <w:r>
        <w:t>DVB-S2:</w:t>
      </w:r>
      <w:r>
        <w:tab/>
      </w:r>
      <w:r w:rsidR="00976511" w:rsidRPr="00313CDF">
        <w:rPr>
          <w:rStyle w:val="Codeintext"/>
        </w:rPr>
        <w:t>1/2</w:t>
      </w:r>
      <w:r w:rsidR="00976511">
        <w:t xml:space="preserve">, </w:t>
      </w:r>
      <w:r w:rsidR="00976511" w:rsidRPr="00313CDF">
        <w:rPr>
          <w:rStyle w:val="Codeintext"/>
        </w:rPr>
        <w:t>1/3</w:t>
      </w:r>
      <w:r w:rsidR="00976511">
        <w:t xml:space="preserve">, </w:t>
      </w:r>
      <w:r w:rsidR="00976511" w:rsidRPr="00313CDF">
        <w:rPr>
          <w:rStyle w:val="Codeintext"/>
        </w:rPr>
        <w:t>1/4</w:t>
      </w:r>
      <w:r w:rsidR="00976511">
        <w:t xml:space="preserve">, </w:t>
      </w:r>
      <w:r w:rsidR="00976511" w:rsidRPr="00313CDF">
        <w:rPr>
          <w:rStyle w:val="Codeintext"/>
        </w:rPr>
        <w:t>2/3</w:t>
      </w:r>
      <w:r w:rsidR="00976511">
        <w:t xml:space="preserve">, </w:t>
      </w:r>
      <w:r w:rsidR="00976511" w:rsidRPr="00313CDF">
        <w:rPr>
          <w:rStyle w:val="Codeintext"/>
        </w:rPr>
        <w:t>2/5</w:t>
      </w:r>
      <w:r w:rsidR="00976511">
        <w:t xml:space="preserve">, </w:t>
      </w:r>
      <w:r w:rsidR="00976511" w:rsidRPr="00313CDF">
        <w:rPr>
          <w:rStyle w:val="Codeintext"/>
        </w:rPr>
        <w:t>3/4</w:t>
      </w:r>
      <w:r w:rsidR="00976511">
        <w:t xml:space="preserve">, </w:t>
      </w:r>
      <w:r w:rsidR="00976511" w:rsidRPr="00313CDF">
        <w:rPr>
          <w:rStyle w:val="Codeintext"/>
        </w:rPr>
        <w:t>3/5</w:t>
      </w:r>
      <w:r w:rsidR="00976511">
        <w:t xml:space="preserve">, </w:t>
      </w:r>
      <w:r w:rsidR="00976511" w:rsidRPr="00313CDF">
        <w:rPr>
          <w:rStyle w:val="Codeintext"/>
        </w:rPr>
        <w:t>4/5</w:t>
      </w:r>
      <w:r w:rsidR="00976511">
        <w:t xml:space="preserve">, </w:t>
      </w:r>
      <w:r w:rsidR="00976511" w:rsidRPr="00313CDF">
        <w:rPr>
          <w:rStyle w:val="Codeintext"/>
        </w:rPr>
        <w:t>5/6</w:t>
      </w:r>
      <w:r w:rsidR="00976511">
        <w:t xml:space="preserve">, </w:t>
      </w:r>
      <w:r w:rsidR="00976511" w:rsidRPr="00313CDF">
        <w:rPr>
          <w:rStyle w:val="Codeintext"/>
        </w:rPr>
        <w:t>6/7</w:t>
      </w:r>
      <w:r w:rsidR="00976511">
        <w:t xml:space="preserve">, </w:t>
      </w:r>
      <w:r w:rsidR="00976511" w:rsidRPr="00313CDF">
        <w:rPr>
          <w:rStyle w:val="Codeintext"/>
        </w:rPr>
        <w:t>7/8</w:t>
      </w:r>
      <w:r w:rsidR="00976511">
        <w:t xml:space="preserve">, </w:t>
      </w:r>
      <w:r w:rsidR="00976511" w:rsidRPr="00313CDF">
        <w:rPr>
          <w:rStyle w:val="Codeintext"/>
        </w:rPr>
        <w:t>8/9</w:t>
      </w:r>
      <w:r w:rsidR="00976511">
        <w:t xml:space="preserve">, </w:t>
      </w:r>
      <w:r w:rsidR="00976511" w:rsidRPr="00313CDF">
        <w:rPr>
          <w:rStyle w:val="Codeintext"/>
        </w:rPr>
        <w:t>9/10</w:t>
      </w:r>
      <w:r w:rsidR="00976511">
        <w:t>.</w:t>
      </w:r>
    </w:p>
    <w:p w14:paraId="4D2DB0C9" w14:textId="77777777" w:rsidR="00976511" w:rsidRDefault="00313CDF" w:rsidP="00976511">
      <w:pPr>
        <w:pStyle w:val="OptionDescription"/>
        <w:tabs>
          <w:tab w:val="left" w:pos="1560"/>
        </w:tabs>
      </w:pPr>
      <w:r>
        <w:t>DVB-T:</w:t>
      </w:r>
      <w:r>
        <w:tab/>
      </w:r>
      <w:r w:rsidR="00976511" w:rsidRPr="00313CDF">
        <w:rPr>
          <w:rStyle w:val="Codeintext"/>
        </w:rPr>
        <w:t>1/2</w:t>
      </w:r>
      <w:r w:rsidR="00976511">
        <w:t xml:space="preserve">, </w:t>
      </w:r>
      <w:r w:rsidR="00976511" w:rsidRPr="00313CDF">
        <w:rPr>
          <w:rStyle w:val="Codeintext"/>
        </w:rPr>
        <w:t>2/3</w:t>
      </w:r>
      <w:r>
        <w:t xml:space="preserve">, </w:t>
      </w:r>
      <w:r w:rsidR="00976511" w:rsidRPr="00313CDF">
        <w:rPr>
          <w:rStyle w:val="Codeintext"/>
        </w:rPr>
        <w:t>3/4</w:t>
      </w:r>
      <w:r>
        <w:t xml:space="preserve">, </w:t>
      </w:r>
      <w:r w:rsidR="00976511" w:rsidRPr="00313CDF">
        <w:rPr>
          <w:rStyle w:val="Codeintext"/>
        </w:rPr>
        <w:t>5/6</w:t>
      </w:r>
      <w:r>
        <w:t xml:space="preserve">, </w:t>
      </w:r>
      <w:r w:rsidR="00976511" w:rsidRPr="00313CDF">
        <w:rPr>
          <w:rStyle w:val="Codeintext"/>
        </w:rPr>
        <w:t>7/8</w:t>
      </w:r>
      <w:r w:rsidR="00976511">
        <w:t>.</w:t>
      </w:r>
    </w:p>
    <w:p w14:paraId="6CE3FC7D" w14:textId="77777777" w:rsidR="00976511" w:rsidRDefault="00976511" w:rsidP="00976511">
      <w:pPr>
        <w:pStyle w:val="OptionDescription"/>
      </w:pPr>
      <w:r>
        <w:t xml:space="preserve">The value </w:t>
      </w:r>
      <w:r w:rsidRPr="00976511">
        <w:rPr>
          <w:rStyle w:val="Codeintext"/>
        </w:rPr>
        <w:t>auto</w:t>
      </w:r>
      <w:r>
        <w:t xml:space="preserve"> can be used to automatically detect the code rate. This is the default.</w:t>
      </w:r>
    </w:p>
    <w:p w14:paraId="015A2FB7" w14:textId="77777777" w:rsidR="00976511" w:rsidRDefault="00976511" w:rsidP="00914DD9">
      <w:pPr>
        <w:pStyle w:val="OptionName"/>
      </w:pPr>
      <w:r>
        <w:t xml:space="preserve">--constellation </w:t>
      </w:r>
      <w:r w:rsidRPr="00914DD9">
        <w:rPr>
          <w:b w:val="0"/>
          <w:i/>
        </w:rPr>
        <w:t>value</w:t>
      </w:r>
    </w:p>
    <w:p w14:paraId="7BE52CF5" w14:textId="77777777" w:rsidR="00976511" w:rsidRDefault="00976511" w:rsidP="00976511">
      <w:pPr>
        <w:pStyle w:val="OptionDescription"/>
      </w:pPr>
      <w:r>
        <w:t>DVB-T demodulators: indicate the constellation type.</w:t>
      </w:r>
    </w:p>
    <w:p w14:paraId="21FABD06" w14:textId="77777777" w:rsidR="00914DD9" w:rsidRDefault="00976511" w:rsidP="00976511">
      <w:pPr>
        <w:pStyle w:val="OptionDescription"/>
      </w:pPr>
      <w:r>
        <w:t xml:space="preserve">Must be one of </w:t>
      </w:r>
      <w:r w:rsidRPr="00914DD9">
        <w:rPr>
          <w:rStyle w:val="Codeintext"/>
        </w:rPr>
        <w:t>16-QAM</w:t>
      </w:r>
      <w:r>
        <w:t xml:space="preserve">, </w:t>
      </w:r>
      <w:r w:rsidRPr="00914DD9">
        <w:rPr>
          <w:rStyle w:val="Codeintext"/>
        </w:rPr>
        <w:t>64-QAM</w:t>
      </w:r>
      <w:r>
        <w:t xml:space="preserve">, </w:t>
      </w:r>
      <w:r w:rsidRPr="00914DD9">
        <w:rPr>
          <w:rStyle w:val="Codeintext"/>
        </w:rPr>
        <w:t>QPSK</w:t>
      </w:r>
      <w:r>
        <w:t xml:space="preserve">, </w:t>
      </w:r>
      <w:r w:rsidRPr="00914DD9">
        <w:rPr>
          <w:rStyle w:val="Codeintext"/>
        </w:rPr>
        <w:t>auto</w:t>
      </w:r>
      <w:r>
        <w:t>.</w:t>
      </w:r>
    </w:p>
    <w:p w14:paraId="2B326486" w14:textId="77777777" w:rsidR="00914DD9" w:rsidRDefault="00627258" w:rsidP="00914DD9">
      <w:pPr>
        <w:pStyle w:val="OptionDescription"/>
      </w:pPr>
      <w:r>
        <w:t xml:space="preserve">The value </w:t>
      </w:r>
      <w:r w:rsidR="00914DD9" w:rsidRPr="00976511">
        <w:rPr>
          <w:rStyle w:val="Codeintext"/>
        </w:rPr>
        <w:t>auto</w:t>
      </w:r>
      <w:r w:rsidR="00914DD9">
        <w:t xml:space="preserve"> can be used to automatically detect the constellation. This is the default.</w:t>
      </w:r>
    </w:p>
    <w:p w14:paraId="47473E3F" w14:textId="77777777" w:rsidR="001B1D23" w:rsidRDefault="001B1D23" w:rsidP="001B1D23">
      <w:pPr>
        <w:pStyle w:val="OptionName"/>
      </w:pPr>
      <w:r>
        <w:t xml:space="preserve">--dvbt-bandwidth </w:t>
      </w:r>
      <w:r w:rsidRPr="001B1D23">
        <w:rPr>
          <w:b w:val="0"/>
          <w:i/>
        </w:rPr>
        <w:t>value</w:t>
      </w:r>
    </w:p>
    <w:p w14:paraId="132BE15D" w14:textId="77777777" w:rsidR="001B1D23" w:rsidRDefault="001B1D23" w:rsidP="001B1D23">
      <w:pPr>
        <w:pStyle w:val="OptionDescription"/>
      </w:pPr>
      <w:r>
        <w:t>DVB-T/T2 demodulators: indicate the bandwidth in MHz. The default is 8 MHz.</w:t>
      </w:r>
    </w:p>
    <w:p w14:paraId="15716489" w14:textId="77777777" w:rsidR="001B1D23" w:rsidRDefault="00627258" w:rsidP="001B1D23">
      <w:pPr>
        <w:pStyle w:val="OptionDescription"/>
      </w:pPr>
      <w:r>
        <w:t xml:space="preserve">Must be one of </w:t>
      </w:r>
      <w:r w:rsidR="006C1DEB" w:rsidRPr="006C1DEB">
        <w:rPr>
          <w:rStyle w:val="Codeintext"/>
        </w:rPr>
        <w:t>1.7</w:t>
      </w:r>
      <w:r w:rsidR="006C1DEB">
        <w:t xml:space="preserve">, </w:t>
      </w:r>
      <w:r w:rsidR="006C1DEB" w:rsidRPr="006C1DEB">
        <w:rPr>
          <w:rStyle w:val="Codeintext"/>
        </w:rPr>
        <w:t>10</w:t>
      </w:r>
      <w:r w:rsidR="006C1DEB">
        <w:t xml:space="preserve">, </w:t>
      </w:r>
      <w:r w:rsidR="006C1DEB" w:rsidRPr="006C1DEB">
        <w:rPr>
          <w:rStyle w:val="Codeintext"/>
        </w:rPr>
        <w:t>5</w:t>
      </w:r>
      <w:r w:rsidR="006C1DEB">
        <w:t xml:space="preserve">, </w:t>
      </w:r>
      <w:r w:rsidR="006C1DEB" w:rsidRPr="006C1DEB">
        <w:rPr>
          <w:rStyle w:val="Codeintext"/>
        </w:rPr>
        <w:t>6</w:t>
      </w:r>
      <w:r w:rsidR="006C1DEB">
        <w:t xml:space="preserve">, </w:t>
      </w:r>
      <w:r w:rsidR="006C1DEB" w:rsidRPr="006C1DEB">
        <w:rPr>
          <w:rStyle w:val="Codeintext"/>
        </w:rPr>
        <w:t>7</w:t>
      </w:r>
      <w:r w:rsidR="006C1DEB">
        <w:t xml:space="preserve">, </w:t>
      </w:r>
      <w:r w:rsidR="006C1DEB" w:rsidRPr="006C1DEB">
        <w:rPr>
          <w:rStyle w:val="Codeintext"/>
        </w:rPr>
        <w:t>8</w:t>
      </w:r>
      <w:r w:rsidR="006C1DEB">
        <w:t xml:space="preserve">. </w:t>
      </w:r>
      <w:r w:rsidR="001B1D23">
        <w:t>The bandwidth values 1.7, 5 and 10 MHz are valid for DVB-T2 only.</w:t>
      </w:r>
    </w:p>
    <w:p w14:paraId="3A2A94A4" w14:textId="77777777" w:rsidR="00D47012" w:rsidRDefault="00D47012" w:rsidP="00D47012">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0E952C40" w14:textId="77777777" w:rsidR="00D47012" w:rsidRDefault="00D47012" w:rsidP="00D47012">
      <w:pPr>
        <w:pStyle w:val="OptionDescription"/>
      </w:pPr>
      <w:r>
        <w:t>For demodulator devices only: specify the frequency, in Hz, of the input carrier. There is no default.</w:t>
      </w:r>
    </w:p>
    <w:p w14:paraId="0BCF5078" w14:textId="77777777" w:rsidR="00D47012" w:rsidRDefault="00D47012" w:rsidP="00D47012">
      <w:pPr>
        <w:pStyle w:val="OptionDescription"/>
      </w:pPr>
      <w:r>
        <w:t xml:space="preserve">For DVB-S/S2 receivers, the specified frequency is the </w:t>
      </w:r>
      <w:r w:rsidRPr="00B36230">
        <w:rPr>
          <w:i/>
        </w:rPr>
        <w:t>intermediate</w:t>
      </w:r>
      <w:r>
        <w:t xml:space="preserve"> frequency. For convenience, the option </w:t>
      </w:r>
      <w:r w:rsidRPr="00353BBD">
        <w:rPr>
          <w:rStyle w:val="Codeintext"/>
        </w:rPr>
        <w:noBreakHyphen/>
      </w:r>
      <w:r w:rsidRPr="00353BBD">
        <w:rPr>
          <w:rStyle w:val="Codeintext"/>
        </w:rPr>
        <w:noBreakHyphen/>
        <w:t>satellite-frequency</w:t>
      </w:r>
      <w:r>
        <w:t xml:space="preserve"> can be used instead of </w:t>
      </w:r>
      <w:r w:rsidRPr="00353BBD">
        <w:rPr>
          <w:rStyle w:val="Codeintext"/>
        </w:rPr>
        <w:t>--frequency</w:t>
      </w:r>
      <w:r>
        <w:t xml:space="preserve"> when the intermediate frequency is unknown.</w:t>
      </w:r>
      <w:r w:rsidR="00104D60">
        <w:t xml:space="preserve"> When </w:t>
      </w:r>
      <w:r w:rsidR="00104D60" w:rsidRPr="00104D60">
        <w:rPr>
          <w:rStyle w:val="Codeintext"/>
        </w:rPr>
        <w:t>--frequency</w:t>
      </w:r>
      <w:r w:rsidR="00104D60">
        <w:t xml:space="preserve"> is used with DVB-S/S2, the original satellite frequency is unknown, it is impossible to determine if a high band is used and no “high band 22 kHz tone” is send to the LNB.</w:t>
      </w:r>
    </w:p>
    <w:p w14:paraId="2B4ECE6E" w14:textId="77777777" w:rsidR="00D47012" w:rsidRDefault="00D47012" w:rsidP="00D47012">
      <w:pPr>
        <w:pStyle w:val="OptionDescription"/>
      </w:pPr>
      <w:r>
        <w:t>For DTA-2137 receivers, the valid range is 950 MHz to 2150 MHz (L Band).</w:t>
      </w:r>
    </w:p>
    <w:p w14:paraId="09522CB4" w14:textId="77777777" w:rsidR="00697552" w:rsidRDefault="00697552" w:rsidP="00697552">
      <w:pPr>
        <w:pStyle w:val="OptionName"/>
      </w:pPr>
      <w:r>
        <w:t xml:space="preserve">--guard-interval </w:t>
      </w:r>
      <w:r w:rsidRPr="00697552">
        <w:rPr>
          <w:b w:val="0"/>
          <w:i/>
        </w:rPr>
        <w:t>value</w:t>
      </w:r>
    </w:p>
    <w:p w14:paraId="3089A798" w14:textId="77777777" w:rsidR="00697552" w:rsidRDefault="00697552" w:rsidP="00697552">
      <w:pPr>
        <w:pStyle w:val="OptionDescription"/>
      </w:pPr>
      <w:r>
        <w:t xml:space="preserve">DVB-T demodulators: indicate the guard interval. </w:t>
      </w:r>
    </w:p>
    <w:p w14:paraId="2BEF4085" w14:textId="77777777" w:rsidR="00697552" w:rsidRDefault="008A7C76" w:rsidP="00697552">
      <w:pPr>
        <w:pStyle w:val="OptionDescription"/>
      </w:pPr>
      <w:r>
        <w:t xml:space="preserve">Must be one of </w:t>
      </w:r>
      <w:r w:rsidR="00697552" w:rsidRPr="00697552">
        <w:rPr>
          <w:rStyle w:val="Codeintext"/>
        </w:rPr>
        <w:t>1/16</w:t>
      </w:r>
      <w:r>
        <w:t xml:space="preserve">, </w:t>
      </w:r>
      <w:r w:rsidR="00697552" w:rsidRPr="00697552">
        <w:rPr>
          <w:rStyle w:val="Codeintext"/>
        </w:rPr>
        <w:t>1/32</w:t>
      </w:r>
      <w:r>
        <w:t xml:space="preserve">, </w:t>
      </w:r>
      <w:r w:rsidR="00697552" w:rsidRPr="00697552">
        <w:rPr>
          <w:rStyle w:val="Codeintext"/>
        </w:rPr>
        <w:t>1/4</w:t>
      </w:r>
      <w:r w:rsidR="00697552">
        <w:t xml:space="preserve">, </w:t>
      </w:r>
      <w:r w:rsidR="00697552" w:rsidRPr="00697552">
        <w:rPr>
          <w:rStyle w:val="Codeintext"/>
        </w:rPr>
        <w:t>1/8</w:t>
      </w:r>
      <w:r>
        <w:t xml:space="preserve">, </w:t>
      </w:r>
      <w:r w:rsidR="00697552" w:rsidRPr="00697552">
        <w:rPr>
          <w:rStyle w:val="Codeintext"/>
        </w:rPr>
        <w:t>auto</w:t>
      </w:r>
      <w:r w:rsidR="00697552">
        <w:t>.</w:t>
      </w:r>
      <w:r w:rsidR="009F77C0" w:rsidRPr="009F77C0">
        <w:t xml:space="preserve"> </w:t>
      </w:r>
      <w:r>
        <w:t xml:space="preserve">The default is </w:t>
      </w:r>
      <w:r w:rsidR="009F77C0" w:rsidRPr="00697552">
        <w:rPr>
          <w:rStyle w:val="Codeintext"/>
        </w:rPr>
        <w:t>auto</w:t>
      </w:r>
      <w:r w:rsidR="009F77C0">
        <w:t>.</w:t>
      </w:r>
    </w:p>
    <w:p w14:paraId="148B010A" w14:textId="77777777" w:rsidR="00BD2766" w:rsidRDefault="00BD2766" w:rsidP="00153FB0">
      <w:pPr>
        <w:pStyle w:val="OptionName"/>
      </w:pPr>
      <w:r>
        <w:lastRenderedPageBreak/>
        <w:t xml:space="preserve">--isdbt-bandwidth </w:t>
      </w:r>
      <w:r w:rsidRPr="00153FB0">
        <w:rPr>
          <w:b w:val="0"/>
          <w:i/>
        </w:rPr>
        <w:t>value</w:t>
      </w:r>
    </w:p>
    <w:p w14:paraId="33B3A47D" w14:textId="77777777" w:rsidR="00BD2766" w:rsidRDefault="00BD2766" w:rsidP="00BD2766">
      <w:pPr>
        <w:pStyle w:val="OptionDescription"/>
      </w:pPr>
      <w:r>
        <w:t xml:space="preserve">ISDB-T demodulators: indicate </w:t>
      </w:r>
      <w:r w:rsidR="009F77C0">
        <w:t xml:space="preserve">the </w:t>
      </w:r>
      <w:r>
        <w:t xml:space="preserve">bandwidth in MHz. </w:t>
      </w:r>
    </w:p>
    <w:p w14:paraId="0DBA30AC" w14:textId="77777777" w:rsidR="00BD2766" w:rsidRDefault="00BD2766" w:rsidP="00BD2766">
      <w:pPr>
        <w:pStyle w:val="OptionDescription"/>
      </w:pPr>
      <w:r>
        <w:t xml:space="preserve">Must be one of </w:t>
      </w:r>
      <w:r w:rsidRPr="009F77C0">
        <w:rPr>
          <w:rStyle w:val="Codeintext"/>
        </w:rPr>
        <w:t>5</w:t>
      </w:r>
      <w:r>
        <w:t xml:space="preserve">, </w:t>
      </w:r>
      <w:r w:rsidRPr="009F77C0">
        <w:rPr>
          <w:rStyle w:val="Codeintext"/>
        </w:rPr>
        <w:t>6</w:t>
      </w:r>
      <w:r>
        <w:t xml:space="preserve">, </w:t>
      </w:r>
      <w:r w:rsidRPr="009F77C0">
        <w:rPr>
          <w:rStyle w:val="Codeintext"/>
        </w:rPr>
        <w:t>7</w:t>
      </w:r>
      <w:r>
        <w:t xml:space="preserve">, </w:t>
      </w:r>
      <w:r w:rsidRPr="009F77C0">
        <w:rPr>
          <w:rStyle w:val="Codeintext"/>
        </w:rPr>
        <w:t>8</w:t>
      </w:r>
      <w:r>
        <w:t>.</w:t>
      </w:r>
      <w:r w:rsidR="009F77C0" w:rsidRPr="009F77C0">
        <w:t xml:space="preserve"> </w:t>
      </w:r>
      <w:r w:rsidR="009F77C0">
        <w:t>The default is 8 MHz.</w:t>
      </w:r>
    </w:p>
    <w:p w14:paraId="3AE9E11F" w14:textId="77777777" w:rsidR="00BD2766" w:rsidRDefault="00BD2766" w:rsidP="009F77C0">
      <w:pPr>
        <w:pStyle w:val="OptionName"/>
      </w:pPr>
      <w:r>
        <w:t xml:space="preserve">--isdbt-segments </w:t>
      </w:r>
      <w:r w:rsidRPr="009F77C0">
        <w:rPr>
          <w:b w:val="0"/>
          <w:i/>
        </w:rPr>
        <w:t>value</w:t>
      </w:r>
    </w:p>
    <w:p w14:paraId="396E234D" w14:textId="77777777" w:rsidR="00BD2766" w:rsidRDefault="00BD2766" w:rsidP="00BD2766">
      <w:pPr>
        <w:pStyle w:val="OptionDescription"/>
      </w:pPr>
      <w:r>
        <w:t xml:space="preserve">ISDB-T demodulators: indicate the number of segments. </w:t>
      </w:r>
    </w:p>
    <w:p w14:paraId="514D0DEC" w14:textId="77777777" w:rsidR="00BD2766" w:rsidRDefault="008A7C76" w:rsidP="00BD2766">
      <w:pPr>
        <w:pStyle w:val="OptionDescription"/>
      </w:pPr>
      <w:r>
        <w:t xml:space="preserve">Must be one of </w:t>
      </w:r>
      <w:r w:rsidR="00BD2766" w:rsidRPr="009F77C0">
        <w:rPr>
          <w:rStyle w:val="Codeintext"/>
        </w:rPr>
        <w:t>1</w:t>
      </w:r>
      <w:r w:rsidR="00BD2766">
        <w:t xml:space="preserve">, </w:t>
      </w:r>
      <w:r w:rsidR="00BD2766" w:rsidRPr="009F77C0">
        <w:rPr>
          <w:rStyle w:val="Codeintext"/>
        </w:rPr>
        <w:t>3</w:t>
      </w:r>
      <w:r w:rsidR="009F77C0">
        <w:t xml:space="preserve"> or </w:t>
      </w:r>
      <w:r w:rsidR="009F77C0" w:rsidRPr="009F77C0">
        <w:rPr>
          <w:rStyle w:val="Codeintext"/>
        </w:rPr>
        <w:t>13</w:t>
      </w:r>
      <w:r w:rsidR="00BD2766">
        <w:t>.</w:t>
      </w:r>
      <w:r w:rsidR="009F77C0" w:rsidRPr="009F77C0">
        <w:t xml:space="preserve"> </w:t>
      </w:r>
      <w:r w:rsidR="009F77C0">
        <w:t>The default is 1.</w:t>
      </w:r>
    </w:p>
    <w:p w14:paraId="141C057B" w14:textId="77777777" w:rsidR="00BD2766" w:rsidRDefault="00BD2766" w:rsidP="009F77C0">
      <w:pPr>
        <w:pStyle w:val="OptionName"/>
      </w:pPr>
      <w:r>
        <w:t xml:space="preserve">--isdbt-subchannel </w:t>
      </w:r>
      <w:r w:rsidRPr="009F77C0">
        <w:rPr>
          <w:b w:val="0"/>
          <w:i/>
        </w:rPr>
        <w:t>value</w:t>
      </w:r>
    </w:p>
    <w:p w14:paraId="120B04FF" w14:textId="77777777" w:rsidR="00BD2766" w:rsidRDefault="00BD2766" w:rsidP="00BD2766">
      <w:pPr>
        <w:pStyle w:val="OptionDescription"/>
      </w:pPr>
      <w:r>
        <w:t>ISDB-T demodulators: indi</w:t>
      </w:r>
      <w:r w:rsidR="009D073B">
        <w:t xml:space="preserve">cate the sub-channel number (0 to </w:t>
      </w:r>
      <w:r>
        <w:t>41) of the</w:t>
      </w:r>
      <w:r w:rsidR="009F77C0">
        <w:t xml:space="preserve"> </w:t>
      </w:r>
      <w:r>
        <w:t>centre segment of the spectrum. The default is 22.</w:t>
      </w:r>
    </w:p>
    <w:p w14:paraId="4BCB5EC9" w14:textId="77777777" w:rsidR="00BD2766" w:rsidRDefault="00BD2766" w:rsidP="009F77C0">
      <w:pPr>
        <w:pStyle w:val="OptionName"/>
      </w:pPr>
      <w:r>
        <w:t xml:space="preserve">--j83 </w:t>
      </w:r>
      <w:r w:rsidRPr="009F77C0">
        <w:rPr>
          <w:b w:val="0"/>
          <w:i/>
        </w:rPr>
        <w:t>value</w:t>
      </w:r>
    </w:p>
    <w:p w14:paraId="54002F0B" w14:textId="77777777" w:rsidR="009F77C0" w:rsidRDefault="00BD2766" w:rsidP="009F77C0">
      <w:pPr>
        <w:pStyle w:val="OptionDescription"/>
      </w:pPr>
      <w:r>
        <w:t>QAM demodulators: indicate the ITU-T J.83 annex to use.</w:t>
      </w:r>
      <w:r w:rsidR="009F77C0" w:rsidRPr="009F77C0">
        <w:t xml:space="preserve"> </w:t>
      </w:r>
      <w:r w:rsidR="009F77C0">
        <w:t>Must be one of "</w:t>
      </w:r>
      <w:r w:rsidR="009F77C0" w:rsidRPr="009F77C0">
        <w:rPr>
          <w:rStyle w:val="Codeintext"/>
        </w:rPr>
        <w:t>A</w:t>
      </w:r>
      <w:r w:rsidR="009F77C0">
        <w:t>", "</w:t>
      </w:r>
      <w:r w:rsidR="009F77C0" w:rsidRPr="009F77C0">
        <w:rPr>
          <w:rStyle w:val="Codeintext"/>
        </w:rPr>
        <w:t>B</w:t>
      </w:r>
      <w:r w:rsidR="009F77C0">
        <w:t>", "</w:t>
      </w:r>
      <w:r w:rsidR="009F77C0" w:rsidRPr="009F77C0">
        <w:rPr>
          <w:rStyle w:val="Codeintext"/>
        </w:rPr>
        <w:t>C</w:t>
      </w:r>
      <w:r w:rsidR="009F77C0">
        <w:t>".</w:t>
      </w:r>
    </w:p>
    <w:p w14:paraId="261993A9" w14:textId="77777777" w:rsidR="00BD2766" w:rsidRDefault="00BD2766" w:rsidP="009F77C0">
      <w:pPr>
        <w:pStyle w:val="OptionDescription"/>
      </w:pPr>
      <w:r>
        <w:t>A is DVB-C, B is</w:t>
      </w:r>
      <w:r w:rsidR="009F77C0">
        <w:t xml:space="preserve"> “</w:t>
      </w:r>
      <w:r>
        <w:t>American QAM</w:t>
      </w:r>
      <w:r w:rsidR="009F77C0">
        <w:t>”</w:t>
      </w:r>
      <w:r>
        <w:t xml:space="preserve">, C is </w:t>
      </w:r>
      <w:r w:rsidR="009F77C0">
        <w:t>“</w:t>
      </w:r>
      <w:r>
        <w:t>Japanese QAM</w:t>
      </w:r>
      <w:r w:rsidR="009F77C0">
        <w:t>”</w:t>
      </w:r>
      <w:r>
        <w:t>. The default is A.</w:t>
      </w:r>
    </w:p>
    <w:p w14:paraId="3E428BFE" w14:textId="77777777" w:rsidR="00A27DEB" w:rsidRDefault="00A27DEB" w:rsidP="00A27DEB">
      <w:pPr>
        <w:pStyle w:val="OptionName"/>
      </w:pPr>
      <w:r>
        <w:t xml:space="preserve">--lnb </w:t>
      </w:r>
      <w:r w:rsidRPr="00555E0A">
        <w:rPr>
          <w:b w:val="0"/>
          <w:i/>
        </w:rPr>
        <w:t>string</w:t>
      </w:r>
    </w:p>
    <w:p w14:paraId="1A0161B2" w14:textId="77777777" w:rsidR="00A27DEB" w:rsidRDefault="00A27DEB" w:rsidP="00A27DEB">
      <w:pPr>
        <w:pStyle w:val="OptionDescription"/>
      </w:pPr>
      <w:r>
        <w:t xml:space="preserve">DVB-S/S2 receivers: description of the LNB which is used to convert the </w:t>
      </w:r>
      <w:r w:rsidRPr="009D073B">
        <w:rPr>
          <w:rStyle w:val="Codeintext"/>
        </w:rPr>
        <w:t>--satellite-frequency</w:t>
      </w:r>
      <w:r>
        <w:t xml:space="preserve"> into an </w:t>
      </w:r>
      <w:r w:rsidRPr="00751779">
        <w:rPr>
          <w:i/>
        </w:rPr>
        <w:t>intermediate</w:t>
      </w:r>
      <w:r>
        <w:t xml:space="preserve"> frequency. This option is useless when </w:t>
      </w:r>
      <w:r w:rsidRPr="009D073B">
        <w:rPr>
          <w:rStyle w:val="Codeintext"/>
        </w:rPr>
        <w:t>--satellite-frequency</w:t>
      </w:r>
      <w:r>
        <w:t xml:space="preserve"> is not specified. </w:t>
      </w:r>
    </w:p>
    <w:p w14:paraId="420DBC03" w14:textId="633E15FE"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9272D6">
        <w:t>A.3</w:t>
      </w:r>
      <w:r>
        <w:fldChar w:fldCharType="end"/>
      </w:r>
      <w:r>
        <w:t xml:space="preserve"> page </w:t>
      </w:r>
      <w:r>
        <w:fldChar w:fldCharType="begin"/>
      </w:r>
      <w:r>
        <w:instrText xml:space="preserve"> PAGEREF _Ref57628740 \h </w:instrText>
      </w:r>
      <w:r>
        <w:fldChar w:fldCharType="separate"/>
      </w:r>
      <w:r w:rsidR="009272D6">
        <w:rPr>
          <w:noProof/>
        </w:rPr>
        <w:t>492</w:t>
      </w:r>
      <w:r>
        <w:fldChar w:fldCharType="end"/>
      </w:r>
      <w:r>
        <w:t xml:space="preserve"> for more details.</w:t>
      </w:r>
    </w:p>
    <w:p w14:paraId="23F28A78" w14:textId="77777777" w:rsidR="00B31D2E" w:rsidRDefault="00B31D2E" w:rsidP="00B31D2E">
      <w:pPr>
        <w:pStyle w:val="OptionName"/>
      </w:pPr>
      <w:r>
        <w:t xml:space="preserve">-m </w:t>
      </w:r>
      <w:r w:rsidRPr="00B31D2E">
        <w:rPr>
          <w:b w:val="0"/>
          <w:i/>
        </w:rPr>
        <w:t>value</w:t>
      </w:r>
      <w:r>
        <w:br/>
        <w:t xml:space="preserve">--modulation </w:t>
      </w:r>
      <w:r w:rsidRPr="00B31D2E">
        <w:rPr>
          <w:b w:val="0"/>
          <w:i/>
        </w:rPr>
        <w:t>value</w:t>
      </w:r>
    </w:p>
    <w:p w14:paraId="2AB6ED18" w14:textId="77777777" w:rsidR="00B31D2E" w:rsidRDefault="00B31D2E" w:rsidP="00B31D2E">
      <w:pPr>
        <w:pStyle w:val="OptionDescription"/>
      </w:pPr>
      <w:r>
        <w:t>For demodulators, indicate the modulation type. The supported modulation types depend on the device model. The default modulation type is DVB-S.</w:t>
      </w:r>
    </w:p>
    <w:p w14:paraId="46B280D8" w14:textId="57BC5CC8" w:rsidR="00B31D2E" w:rsidRDefault="00B31D2E" w:rsidP="00B31D2E">
      <w:pPr>
        <w:pStyle w:val="OptionDescription"/>
      </w:pPr>
      <w:r>
        <w:t xml:space="preserve">Must be one of </w:t>
      </w:r>
      <w:r w:rsidR="00057680" w:rsidRPr="00B31D2E">
        <w:rPr>
          <w:rStyle w:val="Codeintext"/>
        </w:rPr>
        <w:t>ATSC-VSB</w:t>
      </w:r>
      <w:r w:rsidR="00057680">
        <w:t xml:space="preserve">, </w:t>
      </w:r>
      <w:r w:rsidRPr="00B31D2E">
        <w:rPr>
          <w:rStyle w:val="Codeintext"/>
        </w:rPr>
        <w:t>DAB</w:t>
      </w:r>
      <w:r>
        <w:t xml:space="preserve">, </w:t>
      </w:r>
      <w:r w:rsidRPr="00B31D2E">
        <w:rPr>
          <w:rStyle w:val="Codeintext"/>
        </w:rPr>
        <w:t>DVB-C2</w:t>
      </w:r>
      <w:r>
        <w:t xml:space="preserve">, </w:t>
      </w:r>
      <w:r w:rsidRPr="00B31D2E">
        <w:rPr>
          <w:rStyle w:val="Codeintext"/>
        </w:rPr>
        <w:t>DVB-S</w:t>
      </w:r>
      <w:r>
        <w:t xml:space="preserve">, </w:t>
      </w:r>
      <w:r w:rsidRPr="00B31D2E">
        <w:rPr>
          <w:rStyle w:val="Codeintext"/>
        </w:rPr>
        <w:t>DVB-S-QPSK</w:t>
      </w:r>
      <w:r w:rsidR="00057680">
        <w:t xml:space="preserve"> (same as </w:t>
      </w:r>
      <w:r w:rsidR="00057680" w:rsidRPr="00B31D2E">
        <w:rPr>
          <w:rStyle w:val="Codeintext"/>
        </w:rPr>
        <w:t>DVB-S</w:t>
      </w:r>
      <w:r w:rsidR="00057680">
        <w:t>)</w:t>
      </w:r>
      <w:r>
        <w:t xml:space="preserve">, </w:t>
      </w:r>
      <w:r w:rsidRPr="00B31D2E">
        <w:rPr>
          <w:rStyle w:val="Codeintext"/>
        </w:rPr>
        <w:t>DVB-S2</w:t>
      </w:r>
      <w:r>
        <w:t xml:space="preserve">, </w:t>
      </w:r>
      <w:r w:rsidR="00057680" w:rsidRPr="00B31D2E">
        <w:rPr>
          <w:rStyle w:val="Codeintext"/>
        </w:rPr>
        <w:t>DVB-S2-QPSK</w:t>
      </w:r>
      <w:r w:rsidR="00057680">
        <w:t xml:space="preserve"> (same as </w:t>
      </w:r>
      <w:r w:rsidR="00057680" w:rsidRPr="00B31D2E">
        <w:rPr>
          <w:rStyle w:val="Codeintext"/>
        </w:rPr>
        <w:t>DVB-S</w:t>
      </w:r>
      <w:r w:rsidR="00057680">
        <w:rPr>
          <w:rStyle w:val="Codeintext"/>
        </w:rPr>
        <w:t>2</w:t>
      </w:r>
      <w:r w:rsidR="00057680">
        <w:t xml:space="preserve">), </w:t>
      </w:r>
      <w:r w:rsidR="00057680" w:rsidRPr="00B31D2E">
        <w:rPr>
          <w:rStyle w:val="Codeintext"/>
        </w:rPr>
        <w:t>DVB-S2-8PSK</w:t>
      </w:r>
      <w:r w:rsidR="00057680">
        <w:t xml:space="preserve">, </w:t>
      </w:r>
      <w:r w:rsidRPr="00B31D2E">
        <w:rPr>
          <w:rStyle w:val="Codeintext"/>
        </w:rPr>
        <w:t>DVB-S2-16APSK</w:t>
      </w:r>
      <w:r>
        <w:t xml:space="preserve">, </w:t>
      </w:r>
      <w:r w:rsidRPr="00B31D2E">
        <w:rPr>
          <w:rStyle w:val="Codeintext"/>
        </w:rPr>
        <w:t>DVB-S2-32APSK</w:t>
      </w:r>
      <w:r>
        <w:t xml:space="preserve">, </w:t>
      </w:r>
      <w:r w:rsidRPr="00B31D2E">
        <w:rPr>
          <w:rStyle w:val="Codeintext"/>
        </w:rPr>
        <w:t>DVB-T</w:t>
      </w:r>
      <w:r>
        <w:t xml:space="preserve">, </w:t>
      </w:r>
      <w:r w:rsidRPr="00B31D2E">
        <w:rPr>
          <w:rStyle w:val="Codeintext"/>
        </w:rPr>
        <w:t>DVB-T2</w:t>
      </w:r>
      <w:r w:rsidRPr="00B31D2E">
        <w:t xml:space="preserve">, </w:t>
      </w:r>
      <w:r w:rsidRPr="00B31D2E">
        <w:rPr>
          <w:rStyle w:val="Codeintext"/>
        </w:rPr>
        <w:t>ISDB-T</w:t>
      </w:r>
      <w:r w:rsidRPr="00B31D2E">
        <w:t xml:space="preserve">, </w:t>
      </w:r>
      <w:r w:rsidRPr="00B31D2E">
        <w:rPr>
          <w:rStyle w:val="Codeintext"/>
        </w:rPr>
        <w:t>QAM</w:t>
      </w:r>
      <w:r w:rsidR="00FE7683">
        <w:t xml:space="preserve"> (auto-detection of QAM type)</w:t>
      </w:r>
      <w:r w:rsidR="00057680">
        <w:t xml:space="preserve">, </w:t>
      </w:r>
      <w:r w:rsidR="00057680" w:rsidRPr="00B31D2E">
        <w:rPr>
          <w:rStyle w:val="Codeintext"/>
        </w:rPr>
        <w:t>128-QAM</w:t>
      </w:r>
      <w:r w:rsidR="00057680">
        <w:t xml:space="preserve">, </w:t>
      </w:r>
      <w:r w:rsidR="00057680" w:rsidRPr="00B31D2E">
        <w:rPr>
          <w:rStyle w:val="Codeintext"/>
        </w:rPr>
        <w:t>16-QAM</w:t>
      </w:r>
      <w:r w:rsidR="00057680">
        <w:t xml:space="preserve">, </w:t>
      </w:r>
      <w:r w:rsidR="00057680" w:rsidRPr="00B31D2E">
        <w:rPr>
          <w:rStyle w:val="Codeintext"/>
        </w:rPr>
        <w:t>256-QAM</w:t>
      </w:r>
      <w:r w:rsidR="00057680">
        <w:t xml:space="preserve">, </w:t>
      </w:r>
      <w:r w:rsidR="00057680" w:rsidRPr="00B31D2E">
        <w:rPr>
          <w:rStyle w:val="Codeintext"/>
        </w:rPr>
        <w:t>32-QAM</w:t>
      </w:r>
      <w:r w:rsidR="00057680">
        <w:t xml:space="preserve">, </w:t>
      </w:r>
      <w:r w:rsidR="00057680" w:rsidRPr="00B31D2E">
        <w:rPr>
          <w:rStyle w:val="Codeintext"/>
        </w:rPr>
        <w:t>64-QAM</w:t>
      </w:r>
      <w:r w:rsidRPr="00B31D2E">
        <w:t>.</w:t>
      </w:r>
    </w:p>
    <w:p w14:paraId="4905B11D" w14:textId="77777777" w:rsidR="0037448C" w:rsidRDefault="0037448C" w:rsidP="0037448C">
      <w:pPr>
        <w:pStyle w:val="OptionName"/>
      </w:pPr>
      <w:r>
        <w:t xml:space="preserve">--polarity </w:t>
      </w:r>
      <w:r w:rsidRPr="0037448C">
        <w:rPr>
          <w:b w:val="0"/>
          <w:i/>
        </w:rPr>
        <w:t>value</w:t>
      </w:r>
    </w:p>
    <w:p w14:paraId="7A688CC8" w14:textId="77777777" w:rsidR="0037448C" w:rsidRDefault="0037448C" w:rsidP="0037448C">
      <w:pPr>
        <w:pStyle w:val="OptionDescription"/>
      </w:pPr>
      <w:r>
        <w:t xml:space="preserve">DVB-S/S2 receivers: indicate the polarity. </w:t>
      </w:r>
    </w:p>
    <w:p w14:paraId="17EDE066" w14:textId="77777777" w:rsidR="0037448C" w:rsidRPr="00B31D2E" w:rsidRDefault="0037448C" w:rsidP="0037448C">
      <w:pPr>
        <w:pStyle w:val="OptionDescription"/>
      </w:pPr>
      <w:r>
        <w:t xml:space="preserve">Must be one of </w:t>
      </w:r>
      <w:r w:rsidRPr="0037448C">
        <w:rPr>
          <w:rStyle w:val="Codeintext"/>
        </w:rPr>
        <w:t>horizontal</w:t>
      </w:r>
      <w:r>
        <w:t xml:space="preserve">, </w:t>
      </w:r>
      <w:r w:rsidRPr="0037448C">
        <w:rPr>
          <w:rStyle w:val="Codeintext"/>
        </w:rPr>
        <w:t>vertical</w:t>
      </w:r>
      <w:r>
        <w:t>.</w:t>
      </w:r>
      <w:r w:rsidRPr="0037448C">
        <w:t xml:space="preserve"> </w:t>
      </w:r>
      <w:r>
        <w:t xml:space="preserve">The default is </w:t>
      </w:r>
      <w:r w:rsidRPr="0037448C">
        <w:rPr>
          <w:rStyle w:val="Codeintext"/>
        </w:rPr>
        <w:t>vertical</w:t>
      </w:r>
      <w:r>
        <w:t>.</w:t>
      </w:r>
    </w:p>
    <w:p w14:paraId="1BC679C1" w14:textId="77777777" w:rsidR="00B31D2E" w:rsidRDefault="00B31D2E" w:rsidP="00B31D2E">
      <w:pPr>
        <w:pStyle w:val="OptionName"/>
      </w:pPr>
      <w:r>
        <w:t xml:space="preserve">--qam-b </w:t>
      </w:r>
      <w:r w:rsidRPr="00B31D2E">
        <w:rPr>
          <w:b w:val="0"/>
          <w:i/>
        </w:rPr>
        <w:t>value</w:t>
      </w:r>
    </w:p>
    <w:p w14:paraId="2839ACA5" w14:textId="77777777" w:rsidR="00B31D2E" w:rsidRDefault="00B31D2E" w:rsidP="00B31D2E">
      <w:pPr>
        <w:pStyle w:val="OptionDescription"/>
      </w:pPr>
      <w:r>
        <w:t xml:space="preserve">QAM demodulators: with </w:t>
      </w:r>
      <w:r w:rsidRPr="00EE696B">
        <w:rPr>
          <w:rStyle w:val="Codeintext"/>
        </w:rPr>
        <w:t>--j83 B</w:t>
      </w:r>
      <w:r>
        <w:t>, indicate the QAM-B interleaver mode.</w:t>
      </w:r>
    </w:p>
    <w:p w14:paraId="47A0ED03" w14:textId="77777777" w:rsidR="00B31D2E" w:rsidRDefault="00B31D2E" w:rsidP="00B31D2E">
      <w:pPr>
        <w:pStyle w:val="OptionDescription"/>
      </w:pPr>
      <w:r>
        <w:t xml:space="preserve">Must be one of </w:t>
      </w:r>
      <w:r w:rsidR="00EE696B" w:rsidRPr="00EE696B">
        <w:rPr>
          <w:rStyle w:val="Codeintext"/>
        </w:rPr>
        <w:t>I8-J16</w:t>
      </w:r>
      <w:r w:rsidR="00EE696B">
        <w:t xml:space="preserve">, </w:t>
      </w:r>
      <w:r w:rsidR="00EE696B" w:rsidRPr="00EE696B">
        <w:rPr>
          <w:rStyle w:val="Codeintext"/>
        </w:rPr>
        <w:t>I16-J8</w:t>
      </w:r>
      <w:r w:rsidR="00EE696B">
        <w:t xml:space="preserve">, </w:t>
      </w:r>
      <w:r w:rsidR="00EE696B" w:rsidRPr="00EE696B">
        <w:rPr>
          <w:rStyle w:val="Codeintext"/>
        </w:rPr>
        <w:t>I32-J4</w:t>
      </w:r>
      <w:r w:rsidR="00EE696B">
        <w:t xml:space="preserve">, </w:t>
      </w:r>
      <w:r w:rsidR="00EE696B" w:rsidRPr="00EE696B">
        <w:rPr>
          <w:rStyle w:val="Codeintext"/>
        </w:rPr>
        <w:t>I64-J2</w:t>
      </w:r>
      <w:r w:rsidR="00EE696B">
        <w:t xml:space="preserve">, </w:t>
      </w:r>
      <w:r w:rsidRPr="00EE696B">
        <w:rPr>
          <w:rStyle w:val="Codeintext"/>
        </w:rPr>
        <w:t>I128-J1</w:t>
      </w:r>
      <w:r>
        <w:t xml:space="preserve">, </w:t>
      </w:r>
      <w:r w:rsidRPr="00EE696B">
        <w:rPr>
          <w:rStyle w:val="Codeintext"/>
        </w:rPr>
        <w:t>I128-J1D</w:t>
      </w:r>
      <w:r>
        <w:t xml:space="preserve">, </w:t>
      </w:r>
      <w:r w:rsidRPr="00EE696B">
        <w:rPr>
          <w:rStyle w:val="Codeintext"/>
        </w:rPr>
        <w:t>I128-J2</w:t>
      </w:r>
      <w:r>
        <w:t xml:space="preserve">, </w:t>
      </w:r>
      <w:r w:rsidRPr="00EE696B">
        <w:rPr>
          <w:rStyle w:val="Codeintext"/>
        </w:rPr>
        <w:t>I128-J3</w:t>
      </w:r>
      <w:r>
        <w:t xml:space="preserve">, </w:t>
      </w:r>
      <w:r w:rsidRPr="00EE696B">
        <w:rPr>
          <w:rStyle w:val="Codeintext"/>
        </w:rPr>
        <w:t>I128-J4</w:t>
      </w:r>
      <w:r>
        <w:t>,</w:t>
      </w:r>
      <w:r w:rsidR="00EE696B">
        <w:t xml:space="preserve"> </w:t>
      </w:r>
      <w:r w:rsidRPr="00EE696B">
        <w:rPr>
          <w:rStyle w:val="Codeintext"/>
        </w:rPr>
        <w:t>I128-J5</w:t>
      </w:r>
      <w:r>
        <w:t xml:space="preserve">, </w:t>
      </w:r>
      <w:r w:rsidRPr="00EE696B">
        <w:rPr>
          <w:rStyle w:val="Codeintext"/>
        </w:rPr>
        <w:t>I128-J6</w:t>
      </w:r>
      <w:r>
        <w:t xml:space="preserve">, </w:t>
      </w:r>
      <w:r w:rsidRPr="00EE696B">
        <w:rPr>
          <w:rStyle w:val="Codeintext"/>
        </w:rPr>
        <w:t>I128-J7</w:t>
      </w:r>
      <w:r>
        <w:t xml:space="preserve">, </w:t>
      </w:r>
      <w:r w:rsidRPr="00EE696B">
        <w:rPr>
          <w:rStyle w:val="Codeintext"/>
        </w:rPr>
        <w:t>I128-J8</w:t>
      </w:r>
      <w:r>
        <w:t xml:space="preserve">, </w:t>
      </w:r>
      <w:r w:rsidRPr="00EE696B">
        <w:rPr>
          <w:rStyle w:val="Codeintext"/>
        </w:rPr>
        <w:t>auto</w:t>
      </w:r>
      <w:r>
        <w:t>.</w:t>
      </w:r>
      <w:r w:rsidR="00EE696B" w:rsidRPr="00EE696B">
        <w:t xml:space="preserve"> </w:t>
      </w:r>
      <w:r w:rsidR="00EE696B">
        <w:t xml:space="preserve">The default is </w:t>
      </w:r>
      <w:r w:rsidR="00EE696B" w:rsidRPr="00EE696B">
        <w:rPr>
          <w:rStyle w:val="Codeintext"/>
        </w:rPr>
        <w:t>auto</w:t>
      </w:r>
      <w:r w:rsidR="00EE696B">
        <w:t>.</w:t>
      </w:r>
    </w:p>
    <w:p w14:paraId="4A88ABA3" w14:textId="77777777" w:rsidR="00A46F69" w:rsidRDefault="00A46F69" w:rsidP="00A46F69">
      <w:pPr>
        <w:pStyle w:val="OptionName"/>
      </w:pPr>
      <w:r>
        <w:t xml:space="preserve">--satellite-frequency </w:t>
      </w:r>
      <w:r w:rsidRPr="00555E0A">
        <w:rPr>
          <w:b w:val="0"/>
          <w:i/>
        </w:rPr>
        <w:t>value</w:t>
      </w:r>
    </w:p>
    <w:p w14:paraId="782D6C6B" w14:textId="77777777" w:rsidR="00A46F69" w:rsidRDefault="00A46F69" w:rsidP="00A46F69">
      <w:pPr>
        <w:pStyle w:val="OptionDescription"/>
      </w:pPr>
      <w:r>
        <w:t xml:space="preserve">DVB-S/S2 receivers: indicate the target satellite frequency, in Hz, of the input carrier. The actual frequency at the </w:t>
      </w:r>
      <w:r w:rsidR="00581C63">
        <w:t>input</w:t>
      </w:r>
      <w:r>
        <w:t xml:space="preserve"> of the </w:t>
      </w:r>
      <w:r w:rsidR="00581C63">
        <w:t>receiver</w:t>
      </w:r>
      <w:r>
        <w:t xml:space="preserve"> is the </w:t>
      </w:r>
      <w:r w:rsidRPr="00D0091B">
        <w:rPr>
          <w:i/>
        </w:rPr>
        <w:t>intermediate</w:t>
      </w:r>
      <w:r>
        <w:t xml:space="preserve"> frequency which is computed based on the characteristics of the LNB (see option </w:t>
      </w:r>
      <w:r w:rsidRPr="00D46BBD">
        <w:rPr>
          <w:rStyle w:val="Codeintext"/>
        </w:rPr>
        <w:t>--lnb</w:t>
      </w:r>
      <w:r>
        <w:t>). This option is useful when the satellite frequency is better known than the intermediate frequency.</w:t>
      </w:r>
    </w:p>
    <w:p w14:paraId="01A54DC5" w14:textId="77777777" w:rsidR="00A46F69" w:rsidRDefault="00A46F69" w:rsidP="00A46F69">
      <w:pPr>
        <w:pStyle w:val="OptionDescription"/>
      </w:pPr>
      <w:r>
        <w:t xml:space="preserve">The options </w:t>
      </w:r>
      <w:r w:rsidRPr="00D46BBD">
        <w:rPr>
          <w:rStyle w:val="Codeintext"/>
        </w:rPr>
        <w:t>--frequency</w:t>
      </w:r>
      <w:r>
        <w:t xml:space="preserve"> and </w:t>
      </w:r>
      <w:r w:rsidRPr="00D46BBD">
        <w:rPr>
          <w:rStyle w:val="Codeintext"/>
        </w:rPr>
        <w:t>--satellite-frequency</w:t>
      </w:r>
      <w:r>
        <w:t xml:space="preserve"> are mutually exclusive.</w:t>
      </w:r>
    </w:p>
    <w:p w14:paraId="3DA52CA6" w14:textId="77777777" w:rsidR="006E71EC" w:rsidRDefault="006E71EC" w:rsidP="006E71EC">
      <w:pPr>
        <w:pStyle w:val="OptionName"/>
      </w:pPr>
      <w:r>
        <w:t xml:space="preserve">--satellite-number </w:t>
      </w:r>
      <w:r w:rsidRPr="006E71EC">
        <w:rPr>
          <w:b w:val="0"/>
          <w:i/>
        </w:rPr>
        <w:t>value</w:t>
      </w:r>
    </w:p>
    <w:p w14:paraId="04AEAAFC" w14:textId="77777777" w:rsidR="006E71EC" w:rsidRDefault="006E71EC" w:rsidP="006E71EC">
      <w:pPr>
        <w:pStyle w:val="OptionDescription"/>
      </w:pPr>
      <w:r>
        <w:t>DVB-S/S2 receivers: indicate the satellite/dish number.</w:t>
      </w:r>
    </w:p>
    <w:p w14:paraId="3BE239D9" w14:textId="77777777" w:rsidR="008C4A60" w:rsidRDefault="006E71EC" w:rsidP="006E71EC">
      <w:pPr>
        <w:pStyle w:val="OptionDescription"/>
      </w:pPr>
      <w:r>
        <w:t>Must be 0 to 3 with DiSEqC switches and 0 to 1 for non-DiSEqC switches. The default is 0.</w:t>
      </w:r>
    </w:p>
    <w:p w14:paraId="70D20B6D" w14:textId="77777777" w:rsidR="00D155F3" w:rsidRDefault="00D155F3" w:rsidP="00D155F3">
      <w:pPr>
        <w:pStyle w:val="OptionName"/>
      </w:pPr>
      <w:r>
        <w:lastRenderedPageBreak/>
        <w:t xml:space="preserve">--symbol-rate </w:t>
      </w:r>
      <w:r w:rsidRPr="00D155F3">
        <w:rPr>
          <w:b w:val="0"/>
          <w:i/>
        </w:rPr>
        <w:t>value</w:t>
      </w:r>
    </w:p>
    <w:p w14:paraId="450D4D62" w14:textId="77777777" w:rsidR="00D155F3" w:rsidRDefault="00D155F3" w:rsidP="00D155F3">
      <w:pPr>
        <w:pStyle w:val="OptionDescription"/>
      </w:pPr>
      <w:r>
        <w:t>DVB-C/S/S2 demodulators: Specify the symbol rate in symbols/second. By default, automatically detect the symbol rate.</w:t>
      </w:r>
    </w:p>
    <w:p w14:paraId="2A5E7AF3" w14:textId="77777777" w:rsidR="00D155F3" w:rsidRDefault="00D155F3" w:rsidP="00D155F3">
      <w:pPr>
        <w:pStyle w:val="OptionName"/>
      </w:pPr>
      <w:r>
        <w:t xml:space="preserve">--t2-profile </w:t>
      </w:r>
      <w:r w:rsidRPr="00D155F3">
        <w:rPr>
          <w:b w:val="0"/>
          <w:i/>
        </w:rPr>
        <w:t>value</w:t>
      </w:r>
    </w:p>
    <w:p w14:paraId="059F87A9" w14:textId="77777777" w:rsidR="00D155F3" w:rsidRDefault="00D155F3" w:rsidP="00D155F3">
      <w:pPr>
        <w:pStyle w:val="OptionDescription"/>
      </w:pPr>
      <w:r>
        <w:t xml:space="preserve">DVB-T2 demodulators: indicate the DVB-T2 profile. </w:t>
      </w:r>
    </w:p>
    <w:p w14:paraId="54240787" w14:textId="77777777" w:rsidR="00D155F3" w:rsidRDefault="00D155F3" w:rsidP="00D155F3">
      <w:pPr>
        <w:pStyle w:val="OptionDescription"/>
      </w:pPr>
      <w:r>
        <w:t xml:space="preserve">Must be one of </w:t>
      </w:r>
      <w:r w:rsidRPr="00D155F3">
        <w:rPr>
          <w:rStyle w:val="Codeintext"/>
        </w:rPr>
        <w:t>base</w:t>
      </w:r>
      <w:r>
        <w:t xml:space="preserve">, </w:t>
      </w:r>
      <w:r w:rsidRPr="00D155F3">
        <w:rPr>
          <w:rStyle w:val="Codeintext"/>
        </w:rPr>
        <w:t>lite</w:t>
      </w:r>
      <w:r>
        <w:t>.</w:t>
      </w:r>
      <w:r w:rsidRPr="00D155F3">
        <w:t xml:space="preserve"> </w:t>
      </w:r>
      <w:r>
        <w:t xml:space="preserve">The default is </w:t>
      </w:r>
      <w:r w:rsidRPr="00D155F3">
        <w:rPr>
          <w:rStyle w:val="Codeintext"/>
        </w:rPr>
        <w:t>base</w:t>
      </w:r>
      <w:r>
        <w:t>.</w:t>
      </w:r>
    </w:p>
    <w:p w14:paraId="0541BB89" w14:textId="77777777" w:rsidR="00D155F3" w:rsidRDefault="00D155F3" w:rsidP="00D155F3">
      <w:pPr>
        <w:pStyle w:val="OptionName"/>
      </w:pPr>
      <w:r>
        <w:t xml:space="preserve">--transmission-mode </w:t>
      </w:r>
      <w:r w:rsidRPr="00D155F3">
        <w:rPr>
          <w:b w:val="0"/>
          <w:i/>
        </w:rPr>
        <w:t>value</w:t>
      </w:r>
    </w:p>
    <w:p w14:paraId="45C4230D" w14:textId="77777777" w:rsidR="00D155F3" w:rsidRDefault="00D155F3" w:rsidP="00D155F3">
      <w:pPr>
        <w:pStyle w:val="OptionDescription"/>
      </w:pPr>
      <w:r>
        <w:t xml:space="preserve">DVB-T demodulators: indicate the transmission mode. </w:t>
      </w:r>
    </w:p>
    <w:p w14:paraId="108190FA" w14:textId="77777777" w:rsidR="00D155F3" w:rsidRDefault="00D155F3" w:rsidP="00D155F3">
      <w:pPr>
        <w:pStyle w:val="OptionDescription"/>
      </w:pPr>
      <w:r>
        <w:t xml:space="preserve">Must be one of </w:t>
      </w:r>
      <w:r w:rsidRPr="00D155F3">
        <w:rPr>
          <w:rStyle w:val="Codeintext"/>
        </w:rPr>
        <w:t>2K</w:t>
      </w:r>
      <w:r>
        <w:t xml:space="preserve">, </w:t>
      </w:r>
      <w:r w:rsidRPr="00D155F3">
        <w:rPr>
          <w:rStyle w:val="Codeintext"/>
        </w:rPr>
        <w:t>8K</w:t>
      </w:r>
      <w:r>
        <w:t xml:space="preserve">, </w:t>
      </w:r>
      <w:r w:rsidRPr="00D155F3">
        <w:rPr>
          <w:rStyle w:val="Codeintext"/>
        </w:rPr>
        <w:t>auto</w:t>
      </w:r>
      <w:r>
        <w:t>.</w:t>
      </w:r>
      <w:r w:rsidRPr="00D155F3">
        <w:t xml:space="preserve"> </w:t>
      </w:r>
      <w:r>
        <w:t xml:space="preserve">The default is </w:t>
      </w:r>
      <w:r w:rsidRPr="00D155F3">
        <w:rPr>
          <w:rStyle w:val="Codeintext"/>
        </w:rPr>
        <w:t>auto</w:t>
      </w:r>
      <w:r>
        <w:t>.</w:t>
      </w:r>
    </w:p>
    <w:p w14:paraId="55A385D6" w14:textId="77777777" w:rsidR="00D155F3" w:rsidRDefault="00D155F3" w:rsidP="00D155F3">
      <w:pPr>
        <w:pStyle w:val="OptionName"/>
      </w:pPr>
      <w:r>
        <w:t xml:space="preserve">--vsb </w:t>
      </w:r>
      <w:r w:rsidRPr="00D155F3">
        <w:rPr>
          <w:b w:val="0"/>
          <w:i/>
        </w:rPr>
        <w:t>value</w:t>
      </w:r>
    </w:p>
    <w:p w14:paraId="7D52335D" w14:textId="77777777" w:rsidR="00D155F3" w:rsidRDefault="00D155F3" w:rsidP="00D155F3">
      <w:pPr>
        <w:pStyle w:val="OptionDescription"/>
      </w:pPr>
      <w:r>
        <w:t xml:space="preserve">ATSC demodulators: indicate the VSB constellation. </w:t>
      </w:r>
    </w:p>
    <w:p w14:paraId="558961B5" w14:textId="77777777" w:rsidR="00D155F3" w:rsidRDefault="00D155F3" w:rsidP="00D155F3">
      <w:pPr>
        <w:pStyle w:val="OptionDescription"/>
      </w:pPr>
      <w:r>
        <w:t xml:space="preserve">Must be one of </w:t>
      </w:r>
      <w:r w:rsidRPr="00D155F3">
        <w:rPr>
          <w:rStyle w:val="Codeintext"/>
        </w:rPr>
        <w:t>8</w:t>
      </w:r>
      <w:r>
        <w:t xml:space="preserve">, </w:t>
      </w:r>
      <w:r w:rsidRPr="00D155F3">
        <w:rPr>
          <w:rStyle w:val="Codeintext"/>
        </w:rPr>
        <w:t>16</w:t>
      </w:r>
      <w:r>
        <w:t>.</w:t>
      </w:r>
      <w:r w:rsidRPr="00D155F3">
        <w:t xml:space="preserve"> </w:t>
      </w:r>
      <w:r>
        <w:t xml:space="preserve">The default is </w:t>
      </w:r>
      <w:r w:rsidRPr="00D46BBD">
        <w:rPr>
          <w:rStyle w:val="Codeintext"/>
        </w:rPr>
        <w:t>8</w:t>
      </w:r>
      <w:r>
        <w:t>.</w:t>
      </w:r>
    </w:p>
    <w:p w14:paraId="12763E63" w14:textId="77777777" w:rsidR="0098557E" w:rsidRPr="0010024C" w:rsidRDefault="0098557E" w:rsidP="0098557E">
      <w:pPr>
        <w:pStyle w:val="UsageTitle"/>
      </w:pPr>
      <w:r>
        <w:t xml:space="preserve">TS-over-IP </w:t>
      </w:r>
      <w:r w:rsidRPr="0010024C">
        <w:t>options</w:t>
      </w:r>
    </w:p>
    <w:p w14:paraId="5D442970" w14:textId="77777777" w:rsidR="001F5724" w:rsidRDefault="001F5724" w:rsidP="001F5724">
      <w:pPr>
        <w:ind w:left="284"/>
      </w:pPr>
      <w:r w:rsidRPr="00CF0FFB">
        <w:t xml:space="preserve">The following options </w:t>
      </w:r>
      <w:r>
        <w:t>are used with Dektec Ethernet devices</w:t>
      </w:r>
      <w:r w:rsidRPr="00CF0FFB">
        <w:t>.</w:t>
      </w:r>
    </w:p>
    <w:p w14:paraId="1AF6A6D9" w14:textId="77777777" w:rsidR="003547F4" w:rsidRPr="003547F4" w:rsidRDefault="003547F4" w:rsidP="003547F4">
      <w:pPr>
        <w:pStyle w:val="OptionName"/>
      </w:pPr>
      <w:r w:rsidRPr="003547F4">
        <w:t xml:space="preserve">--ip4 </w:t>
      </w:r>
      <w:r w:rsidRPr="003547F4">
        <w:rPr>
          <w:b w:val="0"/>
          <w:i/>
        </w:rPr>
        <w:t>ipv4-address:port</w:t>
      </w:r>
    </w:p>
    <w:p w14:paraId="036BA1A9" w14:textId="77777777" w:rsidR="003547F4" w:rsidRDefault="003547F4" w:rsidP="003547F4">
      <w:pPr>
        <w:pStyle w:val="OptionDescription"/>
      </w:pPr>
      <w:r w:rsidRPr="003547F4">
        <w:t>TS-over-IP: Destination IPv4 address and p</w:t>
      </w:r>
      <w:r>
        <w:t>ort.</w:t>
      </w:r>
    </w:p>
    <w:p w14:paraId="5325872B"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61BF4DFE" w14:textId="77777777" w:rsidR="003547F4" w:rsidRDefault="003547F4" w:rsidP="003547F4">
      <w:pPr>
        <w:pStyle w:val="OptionDescription"/>
      </w:pPr>
      <w:r w:rsidRPr="003547F4">
        <w:t>The address part is mandatory for multicast, optional for</w:t>
      </w:r>
      <w:r>
        <w:t xml:space="preserve"> unicast.</w:t>
      </w:r>
    </w:p>
    <w:p w14:paraId="031FED28" w14:textId="77777777" w:rsidR="003547F4" w:rsidRPr="003547F4" w:rsidRDefault="003547F4" w:rsidP="003547F4">
      <w:pPr>
        <w:pStyle w:val="OptionDescription"/>
      </w:pPr>
      <w:r w:rsidRPr="003547F4">
        <w:t>With SMPTE 2022-7 network redundancy, this parameter can be</w:t>
      </w:r>
      <w:r>
        <w:t xml:space="preserve"> </w:t>
      </w:r>
      <w:r w:rsidRPr="003547F4">
        <w:t>specified twice, main and redundant link.</w:t>
      </w:r>
    </w:p>
    <w:p w14:paraId="7AD9CFE0" w14:textId="77777777" w:rsidR="003547F4" w:rsidRPr="003547F4" w:rsidRDefault="003547F4" w:rsidP="003547F4">
      <w:pPr>
        <w:pStyle w:val="OptionName"/>
      </w:pPr>
      <w:r w:rsidRPr="003547F4">
        <w:t xml:space="preserve">--ip6 </w:t>
      </w:r>
      <w:r w:rsidRPr="003547F4">
        <w:rPr>
          <w:b w:val="0"/>
        </w:rPr>
        <w:t>[</w:t>
      </w:r>
      <w:r w:rsidRPr="003547F4">
        <w:rPr>
          <w:b w:val="0"/>
          <w:i/>
        </w:rPr>
        <w:t>ipv6-address</w:t>
      </w:r>
      <w:r w:rsidRPr="003547F4">
        <w:rPr>
          <w:b w:val="0"/>
        </w:rPr>
        <w:t>]:</w:t>
      </w:r>
      <w:r w:rsidRPr="003547F4">
        <w:rPr>
          <w:b w:val="0"/>
          <w:i/>
        </w:rPr>
        <w:t>port</w:t>
      </w:r>
    </w:p>
    <w:p w14:paraId="1108B4FF" w14:textId="77777777" w:rsidR="003547F4" w:rsidRDefault="003547F4" w:rsidP="003547F4">
      <w:pPr>
        <w:pStyle w:val="OptionDescription"/>
      </w:pPr>
      <w:r>
        <w:t>TS-over-IP: Destination IPv6</w:t>
      </w:r>
      <w:r w:rsidRPr="003547F4">
        <w:t xml:space="preserve"> address and p</w:t>
      </w:r>
      <w:r>
        <w:t>ort.</w:t>
      </w:r>
    </w:p>
    <w:p w14:paraId="16146558" w14:textId="77777777" w:rsidR="003547F4" w:rsidRDefault="003547F4" w:rsidP="003547F4">
      <w:pPr>
        <w:pStyle w:val="OptionDescription"/>
      </w:pPr>
      <w:r>
        <w:t xml:space="preserve">Important: </w:t>
      </w:r>
      <w:r w:rsidRPr="003547F4">
        <w:t>The square brackets are literal, as in any IPv6 URL, not an</w:t>
      </w:r>
      <w:r>
        <w:t xml:space="preserve"> </w:t>
      </w:r>
      <w:r w:rsidRPr="003547F4">
        <w:t>i</w:t>
      </w:r>
      <w:r>
        <w:t>ndication of an optional field.</w:t>
      </w:r>
    </w:p>
    <w:p w14:paraId="2780981E"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0B5884C1" w14:textId="77777777" w:rsidR="003547F4" w:rsidRDefault="003547F4" w:rsidP="003547F4">
      <w:pPr>
        <w:pStyle w:val="OptionDescription"/>
      </w:pPr>
      <w:r w:rsidRPr="003547F4">
        <w:t>The address part is mandatory for multicast, optional for</w:t>
      </w:r>
      <w:r>
        <w:t xml:space="preserve"> unicast.</w:t>
      </w:r>
    </w:p>
    <w:p w14:paraId="5DE98906" w14:textId="77777777" w:rsidR="003547F4" w:rsidRDefault="003547F4" w:rsidP="003547F4">
      <w:pPr>
        <w:pStyle w:val="OptionDescription"/>
      </w:pPr>
      <w:r w:rsidRPr="003547F4">
        <w:t>With SMPTE 2022-7 network redundancy,</w:t>
      </w:r>
      <w:r>
        <w:t xml:space="preserve"> </w:t>
      </w:r>
      <w:r w:rsidRPr="003547F4">
        <w:t>this parameter can be specified twice, main and redundant link.</w:t>
      </w:r>
    </w:p>
    <w:p w14:paraId="633A8BC3" w14:textId="77777777" w:rsidR="007D3BC6" w:rsidRDefault="007D3BC6" w:rsidP="007D3BC6">
      <w:pPr>
        <w:pStyle w:val="OptionName"/>
      </w:pPr>
      <w:r>
        <w:t>--smpte-2022-fec</w:t>
      </w:r>
    </w:p>
    <w:p w14:paraId="581096D9" w14:textId="77777777" w:rsidR="007D3BC6" w:rsidRDefault="007D3BC6" w:rsidP="007D3BC6">
      <w:pPr>
        <w:pStyle w:val="OptionDescription"/>
      </w:pPr>
      <w:r>
        <w:t>TS-over-IP: Use SMPTE-2022 error correction.</w:t>
      </w:r>
    </w:p>
    <w:p w14:paraId="0F77E8F6" w14:textId="77777777" w:rsidR="007D3BC6" w:rsidRDefault="007D3BC6" w:rsidP="007D3BC6">
      <w:pPr>
        <w:pStyle w:val="OptionName"/>
      </w:pPr>
      <w:r>
        <w:t xml:space="preserve">--ssm4-filter </w:t>
      </w:r>
      <w:r w:rsidRPr="007D3BC6">
        <w:rPr>
          <w:b w:val="0"/>
          <w:i/>
        </w:rPr>
        <w:t>ipv4-address:port</w:t>
      </w:r>
    </w:p>
    <w:p w14:paraId="0630EEF3" w14:textId="77777777" w:rsidR="007D3BC6" w:rsidRDefault="007D3BC6" w:rsidP="007D3BC6">
      <w:pPr>
        <w:pStyle w:val="OptionDescription"/>
      </w:pPr>
      <w:r>
        <w:t>TS-over-IP: Specify optional IPv4 source-specific multicast (SSM) filter.</w:t>
      </w:r>
    </w:p>
    <w:p w14:paraId="1E4BA1FE" w14:textId="77777777" w:rsidR="007D3BC6" w:rsidRDefault="007D3BC6" w:rsidP="007D3BC6">
      <w:pPr>
        <w:pStyle w:val="OptionDescription"/>
      </w:pPr>
      <w:r>
        <w:t>The port number is optional. This option may be repeated to filter on multiple sources.</w:t>
      </w:r>
    </w:p>
    <w:p w14:paraId="56924C36" w14:textId="77777777" w:rsidR="007D3BC6" w:rsidRDefault="007D3BC6" w:rsidP="007D3BC6">
      <w:pPr>
        <w:pStyle w:val="OptionDescription"/>
      </w:pPr>
      <w:r>
        <w:t>With SMPTE 2022-7 network redundancy, the same list of filters is used in both links.</w:t>
      </w:r>
    </w:p>
    <w:p w14:paraId="4582A3A3" w14:textId="77777777" w:rsidR="007D3BC6" w:rsidRDefault="007D3BC6" w:rsidP="007D3BC6">
      <w:pPr>
        <w:pStyle w:val="OptionName"/>
      </w:pPr>
      <w:r>
        <w:t xml:space="preserve">--ssm6-filter </w:t>
      </w:r>
      <w:r w:rsidRPr="007D3BC6">
        <w:rPr>
          <w:b w:val="0"/>
        </w:rPr>
        <w:t>[</w:t>
      </w:r>
      <w:r w:rsidRPr="007D3BC6">
        <w:rPr>
          <w:b w:val="0"/>
          <w:i/>
        </w:rPr>
        <w:t>ipv6-address</w:t>
      </w:r>
      <w:r w:rsidRPr="007D3BC6">
        <w:rPr>
          <w:b w:val="0"/>
        </w:rPr>
        <w:t>]:</w:t>
      </w:r>
      <w:r w:rsidRPr="007D3BC6">
        <w:rPr>
          <w:b w:val="0"/>
          <w:i/>
        </w:rPr>
        <w:t>port</w:t>
      </w:r>
    </w:p>
    <w:p w14:paraId="3FCC6CE5" w14:textId="77777777" w:rsidR="00A30D31" w:rsidRDefault="007D3BC6" w:rsidP="007D3BC6">
      <w:pPr>
        <w:pStyle w:val="OptionDescription"/>
      </w:pPr>
      <w:r>
        <w:t xml:space="preserve">TS-over-IP: Specify </w:t>
      </w:r>
      <w:r w:rsidR="00A30D31">
        <w:t xml:space="preserve">optional </w:t>
      </w:r>
      <w:r>
        <w:t>IPv6 source-s</w:t>
      </w:r>
      <w:r w:rsidR="00A30D31">
        <w:t>pecific multicast (SSM) filter.</w:t>
      </w:r>
    </w:p>
    <w:p w14:paraId="207A6E60" w14:textId="77777777" w:rsidR="00A30D31" w:rsidRDefault="00A30D31" w:rsidP="00A30D31">
      <w:pPr>
        <w:pStyle w:val="OptionDescription"/>
      </w:pPr>
      <w:r>
        <w:t xml:space="preserve">Important: </w:t>
      </w:r>
      <w:r w:rsidRPr="003547F4">
        <w:t>The square brackets are literal, as in any IPv6 URL, not an</w:t>
      </w:r>
      <w:r>
        <w:t xml:space="preserve"> </w:t>
      </w:r>
      <w:r w:rsidRPr="003547F4">
        <w:t>i</w:t>
      </w:r>
      <w:r>
        <w:t>ndication of an optional field.</w:t>
      </w:r>
    </w:p>
    <w:p w14:paraId="13E922E8" w14:textId="77777777" w:rsidR="00A30D31" w:rsidRDefault="007D3BC6" w:rsidP="007D3BC6">
      <w:pPr>
        <w:pStyle w:val="OptionDescription"/>
      </w:pPr>
      <w:r>
        <w:t>The port</w:t>
      </w:r>
      <w:r w:rsidR="00A30D31">
        <w:t xml:space="preserve"> </w:t>
      </w:r>
      <w:r>
        <w:t>number is optional. This option may be repeated to</w:t>
      </w:r>
      <w:r w:rsidR="00A30D31">
        <w:t xml:space="preserve"> filter on multiple sources.</w:t>
      </w:r>
    </w:p>
    <w:p w14:paraId="71ECE370" w14:textId="77777777" w:rsidR="007D3BC6" w:rsidRDefault="007D3BC6" w:rsidP="007D3BC6">
      <w:pPr>
        <w:pStyle w:val="OptionDescription"/>
      </w:pPr>
      <w:r>
        <w:t>With SMPTE 2022-7 network redundancy, the</w:t>
      </w:r>
      <w:r w:rsidR="00A30D31">
        <w:t xml:space="preserve"> </w:t>
      </w:r>
      <w:r>
        <w:t>same list of filters is used in both links.</w:t>
      </w:r>
    </w:p>
    <w:p w14:paraId="27DE32A1" w14:textId="77777777" w:rsidR="007D3BC6" w:rsidRDefault="007D3BC6" w:rsidP="00CA1252">
      <w:pPr>
        <w:pStyle w:val="OptionName"/>
      </w:pPr>
      <w:r>
        <w:lastRenderedPageBreak/>
        <w:t xml:space="preserve">--vlan-id </w:t>
      </w:r>
      <w:r w:rsidRPr="00CA1252">
        <w:rPr>
          <w:b w:val="0"/>
          <w:i/>
        </w:rPr>
        <w:t>value</w:t>
      </w:r>
    </w:p>
    <w:p w14:paraId="1249168B" w14:textId="77777777" w:rsidR="00CA1252" w:rsidRDefault="007D3BC6" w:rsidP="007D3BC6">
      <w:pPr>
        <w:pStyle w:val="OptionDescription"/>
      </w:pPr>
      <w:r>
        <w:t>TS-over-IP: Optional VLAN identifi</w:t>
      </w:r>
      <w:r w:rsidR="00CA1252">
        <w:t>er as specified in IEEE 802.1Q.</w:t>
      </w:r>
    </w:p>
    <w:p w14:paraId="18F293FC" w14:textId="77777777" w:rsidR="007D3BC6" w:rsidRPr="00CF0FFB" w:rsidRDefault="007D3BC6" w:rsidP="007D3BC6">
      <w:pPr>
        <w:pStyle w:val="OptionDescription"/>
      </w:pPr>
      <w:r>
        <w:t>With</w:t>
      </w:r>
      <w:r w:rsidR="00CA1252">
        <w:t xml:space="preserve"> </w:t>
      </w:r>
      <w:r>
        <w:t>SMPTE 2022-7 network redundancy, this parameter can be specified twice,</w:t>
      </w:r>
      <w:r w:rsidR="00CA1252">
        <w:t xml:space="preserve"> </w:t>
      </w:r>
      <w:r>
        <w:t>main and redundant link.</w:t>
      </w:r>
    </w:p>
    <w:p w14:paraId="2D23FAF2" w14:textId="77777777" w:rsidR="00105D44" w:rsidRPr="0010024C" w:rsidRDefault="00105D44" w:rsidP="00105D44">
      <w:pPr>
        <w:pStyle w:val="UsageTitle"/>
      </w:pPr>
      <w:r>
        <w:t xml:space="preserve">Generic common input plugin </w:t>
      </w:r>
      <w:r w:rsidRPr="0010024C">
        <w:t>options</w:t>
      </w:r>
    </w:p>
    <w:p w14:paraId="585EEBEE" w14:textId="77777777" w:rsidR="004F5DBA" w:rsidRPr="00CF0FFB" w:rsidRDefault="004F5DBA" w:rsidP="004F5DBA">
      <w:pPr>
        <w:ind w:left="284"/>
      </w:pPr>
      <w:r w:rsidRPr="00CF0FFB">
        <w:t xml:space="preserve">The following options are implicitly defined in all </w:t>
      </w:r>
      <w:r>
        <w:t xml:space="preserve">input </w:t>
      </w:r>
      <w:r w:rsidRPr="00CF0FFB">
        <w:t>plugins.</w:t>
      </w:r>
    </w:p>
    <w:p w14:paraId="4C8DF761" w14:textId="77777777" w:rsidR="00105D44" w:rsidRDefault="00105D44" w:rsidP="00105D44">
      <w:pPr>
        <w:pStyle w:val="OptionName"/>
      </w:pPr>
      <w:r>
        <w:t>--help</w:t>
      </w:r>
    </w:p>
    <w:p w14:paraId="7D582FFB" w14:textId="77777777" w:rsidR="00105D44" w:rsidRDefault="00105D44" w:rsidP="00105D44">
      <w:pPr>
        <w:pStyle w:val="OptionDescription"/>
      </w:pPr>
      <w:r>
        <w:t>Display plugin help text.</w:t>
      </w:r>
    </w:p>
    <w:p w14:paraId="3B35B807" w14:textId="77777777" w:rsidR="009A5DE3" w:rsidRDefault="009A5DE3" w:rsidP="00A545B1">
      <w:pPr>
        <w:pStyle w:val="ReferenceSectionTitle"/>
      </w:pPr>
      <w:bookmarkStart w:id="271" w:name="_Ref127173434"/>
      <w:bookmarkStart w:id="272" w:name="_Toc157506366"/>
      <w:bookmarkStart w:id="273" w:name="_Ref127173488"/>
      <w:bookmarkStart w:id="274" w:name="_Toc157506364"/>
      <w:bookmarkStart w:id="275" w:name="_Ref127173644"/>
      <w:bookmarkStart w:id="276" w:name="_Toc157506361"/>
      <w:bookmarkStart w:id="277" w:name="_Toc166362910"/>
      <w:r>
        <w:lastRenderedPageBreak/>
        <w:t>dektec</w:t>
      </w:r>
      <w:bookmarkEnd w:id="271"/>
      <w:bookmarkEnd w:id="272"/>
      <w:r>
        <w:t xml:space="preserve"> (output)</w:t>
      </w:r>
      <w:bookmarkEnd w:id="277"/>
    </w:p>
    <w:p w14:paraId="16E1CA86" w14:textId="77777777" w:rsidR="009A5DE3" w:rsidRPr="0010024C" w:rsidRDefault="009A5DE3" w:rsidP="00E233F7">
      <w:pPr>
        <w:pStyle w:val="UsageTitle"/>
      </w:pPr>
      <w:r w:rsidRPr="0010024C">
        <w:t>Dektec DTA-1xx and DTU-2xx ASI</w:t>
      </w:r>
      <w:r w:rsidR="00942980">
        <w:t>, GigE</w:t>
      </w:r>
      <w:r w:rsidRPr="0010024C">
        <w:t xml:space="preserve"> and </w:t>
      </w:r>
      <w:r w:rsidR="00A4163F">
        <w:t>m</w:t>
      </w:r>
      <w:r w:rsidRPr="0010024C">
        <w:t xml:space="preserve">odulator </w:t>
      </w:r>
      <w:r w:rsidR="00A4163F">
        <w:t>d</w:t>
      </w:r>
      <w:r w:rsidRPr="0010024C">
        <w:t xml:space="preserve">evices </w:t>
      </w:r>
    </w:p>
    <w:p w14:paraId="6F233252" w14:textId="77777777" w:rsidR="009A5DE3" w:rsidRDefault="009A5DE3" w:rsidP="009A5DE3">
      <w:r>
        <w:t xml:space="preserve">This output plugin sends packets to a DVB-ASI Dektec DTA-1xx or DTU-2xx device or </w:t>
      </w:r>
      <w:r w:rsidR="00317574">
        <w:t xml:space="preserve">a </w:t>
      </w:r>
      <w:r>
        <w:t>Dektec DTA-1xx modulator.</w:t>
      </w:r>
    </w:p>
    <w:p w14:paraId="344E641C" w14:textId="77777777" w:rsidR="00D34AB7" w:rsidRPr="00E65FC8" w:rsidRDefault="00D34AB7" w:rsidP="00D34AB7">
      <w:pPr>
        <w:rPr>
          <w:iCs/>
        </w:rPr>
      </w:pPr>
      <w:r>
        <w:t xml:space="preserve">Using this plugin forces </w:t>
      </w:r>
      <w:r w:rsidRPr="00CF0C49">
        <w:rPr>
          <w:rStyle w:val="Codeintext"/>
        </w:rPr>
        <w:t>tsp</w:t>
      </w:r>
      <w:r>
        <w:t xml:space="preserve"> and all plugins to use their real-time defaults (see the reference documentation for </w:t>
      </w:r>
      <w:r w:rsidRPr="00CF0C49">
        <w:rPr>
          <w:rStyle w:val="Codeintext"/>
        </w:rPr>
        <w:t>tsp</w:t>
      </w:r>
      <w:r w:rsidRPr="00E65FC8">
        <w:rPr>
          <w:iCs/>
        </w:rPr>
        <w:t>).</w:t>
      </w:r>
    </w:p>
    <w:p w14:paraId="64D5E645" w14:textId="77777777" w:rsidR="00E22E2F" w:rsidRPr="005423EC" w:rsidRDefault="00E22E2F" w:rsidP="00E22E2F">
      <w:pPr>
        <w:pStyle w:val="UsageTitle"/>
      </w:pPr>
      <w:r>
        <w:t>Restrictions</w:t>
      </w:r>
    </w:p>
    <w:p w14:paraId="7CEFE255" w14:textId="77777777"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6706AD21" w14:textId="77777777" w:rsidR="00BF6652" w:rsidRDefault="00BF6652" w:rsidP="00BF6652">
      <w:pPr>
        <w:pStyle w:val="NormalShifted"/>
      </w:pPr>
      <w:r>
        <w:t>TSDuck manipulates transport stream packets only. Consequently, this plugin only supports input/output modes which process MPEG-TS packets. Some Dektec devices support other modes such as SDI, HDMI, ATSC-3.0 which handle other formats. These modes cannot be used with TSDuck.</w:t>
      </w:r>
    </w:p>
    <w:p w14:paraId="3E634470" w14:textId="77777777" w:rsidR="00226AD7" w:rsidRPr="00AE09E7" w:rsidRDefault="00BD19C2" w:rsidP="00E233F7">
      <w:pPr>
        <w:pStyle w:val="UsageTitle"/>
      </w:pPr>
      <w:r w:rsidRPr="00AE09E7">
        <w:t>Usage</w:t>
      </w:r>
    </w:p>
    <w:p w14:paraId="0145545C" w14:textId="77777777" w:rsidR="00226AD7" w:rsidRPr="00AE09E7" w:rsidRDefault="00226AD7" w:rsidP="00226AD7">
      <w:pPr>
        <w:pStyle w:val="UsageSyntax"/>
      </w:pPr>
      <w:r w:rsidRPr="00AE09E7">
        <w:t>tsp -O dektec [</w:t>
      </w:r>
      <w:r w:rsidRPr="00AE09E7">
        <w:rPr>
          <w:i/>
          <w:iCs/>
        </w:rPr>
        <w:t>options</w:t>
      </w:r>
      <w:r w:rsidRPr="00AE09E7">
        <w:t>]</w:t>
      </w:r>
    </w:p>
    <w:p w14:paraId="5BC1EE77" w14:textId="77777777" w:rsidR="00226AD7" w:rsidRPr="0010024C" w:rsidRDefault="00226AD7" w:rsidP="00E233F7">
      <w:pPr>
        <w:pStyle w:val="UsageTitle"/>
      </w:pPr>
      <w:r w:rsidRPr="0010024C">
        <w:t>Overview of options</w:t>
      </w:r>
    </w:p>
    <w:p w14:paraId="39E6290B" w14:textId="58295570" w:rsidR="00226AD7" w:rsidRDefault="00226AD7" w:rsidP="009A5DE3">
      <w:r>
        <w:t xml:space="preserve">For multi-standard modulators such as the DTA-115, the type of required modulation must be specified if it is different from the default modulation. See </w:t>
      </w:r>
      <w:r w:rsidR="00D57DD4">
        <w:fldChar w:fldCharType="begin"/>
      </w:r>
      <w:r>
        <w:instrText xml:space="preserve"> REF _Ref245798448 \h </w:instrText>
      </w:r>
      <w:r w:rsidR="00D57DD4">
        <w:fldChar w:fldCharType="separate"/>
      </w:r>
      <w:r w:rsidR="009272D6" w:rsidRPr="00E233F7">
        <w:t xml:space="preserve">Table </w:t>
      </w:r>
      <w:r w:rsidR="009272D6">
        <w:rPr>
          <w:noProof/>
        </w:rPr>
        <w:t>7</w:t>
      </w:r>
      <w:r w:rsidR="00D57DD4">
        <w:fldChar w:fldCharType="end"/>
      </w:r>
      <w:r>
        <w:t xml:space="preserve"> for the default modulation type by device model.</w:t>
      </w:r>
    </w:p>
    <w:p w14:paraId="4DC159D2" w14:textId="3F995C2A" w:rsidR="00226AD7" w:rsidRPr="00E233F7" w:rsidRDefault="00226AD7" w:rsidP="00E233F7">
      <w:pPr>
        <w:pStyle w:val="Caption"/>
      </w:pPr>
      <w:bookmarkStart w:id="278" w:name="_Ref245798448"/>
      <w:bookmarkStart w:id="279" w:name="_Toc166363468"/>
      <w:r w:rsidRPr="00E233F7">
        <w:t xml:space="preserve">Table </w:t>
      </w:r>
      <w:r w:rsidR="00D57DD4" w:rsidRPr="00E233F7">
        <w:fldChar w:fldCharType="begin"/>
      </w:r>
      <w:r w:rsidRPr="00E233F7">
        <w:instrText xml:space="preserve"> SEQ Tableau \* ARABIC </w:instrText>
      </w:r>
      <w:r w:rsidR="00D57DD4" w:rsidRPr="00E233F7">
        <w:fldChar w:fldCharType="separate"/>
      </w:r>
      <w:r w:rsidR="009272D6">
        <w:rPr>
          <w:noProof/>
        </w:rPr>
        <w:t>7</w:t>
      </w:r>
      <w:r w:rsidR="00D57DD4" w:rsidRPr="00E233F7">
        <w:fldChar w:fldCharType="end"/>
      </w:r>
      <w:bookmarkEnd w:id="278"/>
      <w:r w:rsidRPr="00E233F7">
        <w:t xml:space="preserve">: Dektec </w:t>
      </w:r>
      <w:r w:rsidR="002529B7" w:rsidRPr="00E233F7">
        <w:t>modulators</w:t>
      </w:r>
      <w:r w:rsidRPr="00E233F7">
        <w:t xml:space="preserve"> default modulation types</w:t>
      </w:r>
      <w:bookmarkEnd w:id="27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2"/>
        <w:gridCol w:w="2302"/>
      </w:tblGrid>
      <w:tr w:rsidR="004130F9" w:rsidRPr="004130F9" w14:paraId="314B55F9" w14:textId="77777777" w:rsidTr="004130F9">
        <w:trPr>
          <w:tblHeader/>
          <w:jc w:val="center"/>
        </w:trPr>
        <w:tc>
          <w:tcPr>
            <w:tcW w:w="1802" w:type="dxa"/>
            <w:shd w:val="clear" w:color="auto" w:fill="4C956C" w:themeFill="accent2"/>
          </w:tcPr>
          <w:p w14:paraId="0D9FAA6E" w14:textId="77777777" w:rsidR="00226AD7" w:rsidRPr="004130F9" w:rsidRDefault="00226AD7" w:rsidP="00F25157">
            <w:pPr>
              <w:pStyle w:val="TableTitle"/>
              <w:rPr>
                <w:color w:val="FFFFFF" w:themeColor="background1"/>
              </w:rPr>
            </w:pPr>
            <w:r w:rsidRPr="004130F9">
              <w:rPr>
                <w:color w:val="FFFFFF" w:themeColor="background1"/>
              </w:rPr>
              <w:t>Device model</w:t>
            </w:r>
          </w:p>
        </w:tc>
        <w:tc>
          <w:tcPr>
            <w:tcW w:w="2302" w:type="dxa"/>
            <w:shd w:val="clear" w:color="auto" w:fill="4C956C" w:themeFill="accent2"/>
          </w:tcPr>
          <w:p w14:paraId="4159E8F8" w14:textId="77777777" w:rsidR="00226AD7" w:rsidRPr="004130F9" w:rsidRDefault="00226AD7" w:rsidP="00F25157">
            <w:pPr>
              <w:pStyle w:val="TableTitle"/>
              <w:rPr>
                <w:color w:val="FFFFFF" w:themeColor="background1"/>
              </w:rPr>
            </w:pPr>
            <w:r w:rsidRPr="004130F9">
              <w:rPr>
                <w:color w:val="FFFFFF" w:themeColor="background1"/>
              </w:rPr>
              <w:t>Default modulation</w:t>
            </w:r>
          </w:p>
        </w:tc>
      </w:tr>
      <w:tr w:rsidR="00226AD7" w14:paraId="23E76A71" w14:textId="77777777" w:rsidTr="0090412B">
        <w:trPr>
          <w:jc w:val="center"/>
        </w:trPr>
        <w:tc>
          <w:tcPr>
            <w:tcW w:w="1802" w:type="dxa"/>
          </w:tcPr>
          <w:p w14:paraId="322E102B" w14:textId="77777777" w:rsidR="00226AD7" w:rsidRPr="00DD5F15" w:rsidRDefault="00226AD7" w:rsidP="00164EB1">
            <w:pPr>
              <w:pStyle w:val="TableContent"/>
            </w:pPr>
            <w:r>
              <w:t>DTA-107</w:t>
            </w:r>
          </w:p>
        </w:tc>
        <w:tc>
          <w:tcPr>
            <w:tcW w:w="2302" w:type="dxa"/>
          </w:tcPr>
          <w:p w14:paraId="2C2F0BE0" w14:textId="77777777" w:rsidR="00226AD7" w:rsidRPr="00DD5F15" w:rsidRDefault="00226AD7" w:rsidP="00164EB1">
            <w:pPr>
              <w:pStyle w:val="TableContent"/>
            </w:pPr>
            <w:r>
              <w:t>DVB-S (QPSK)</w:t>
            </w:r>
          </w:p>
        </w:tc>
      </w:tr>
      <w:tr w:rsidR="00226AD7" w14:paraId="7DE73747" w14:textId="77777777" w:rsidTr="0090412B">
        <w:trPr>
          <w:jc w:val="center"/>
        </w:trPr>
        <w:tc>
          <w:tcPr>
            <w:tcW w:w="1802" w:type="dxa"/>
          </w:tcPr>
          <w:p w14:paraId="7FEB3143" w14:textId="77777777" w:rsidR="00226AD7" w:rsidRPr="00DD5F15" w:rsidRDefault="00226AD7" w:rsidP="00164EB1">
            <w:pPr>
              <w:pStyle w:val="TableContent"/>
            </w:pPr>
            <w:r>
              <w:t>DTA-107.S2</w:t>
            </w:r>
          </w:p>
        </w:tc>
        <w:tc>
          <w:tcPr>
            <w:tcW w:w="2302" w:type="dxa"/>
          </w:tcPr>
          <w:p w14:paraId="7CCDCABA" w14:textId="77777777" w:rsidR="00226AD7" w:rsidRPr="00DD5F15" w:rsidRDefault="00226AD7" w:rsidP="00164EB1">
            <w:pPr>
              <w:pStyle w:val="TableContent"/>
            </w:pPr>
            <w:r>
              <w:t>DVB-S2 (QPSK)</w:t>
            </w:r>
          </w:p>
        </w:tc>
      </w:tr>
      <w:tr w:rsidR="00226AD7" w14:paraId="15D3A1D8" w14:textId="77777777" w:rsidTr="0090412B">
        <w:trPr>
          <w:jc w:val="center"/>
        </w:trPr>
        <w:tc>
          <w:tcPr>
            <w:tcW w:w="1802" w:type="dxa"/>
          </w:tcPr>
          <w:p w14:paraId="2A40ACC9" w14:textId="77777777" w:rsidR="00226AD7" w:rsidRPr="00922EF2" w:rsidRDefault="00226AD7" w:rsidP="00164EB1">
            <w:pPr>
              <w:pStyle w:val="TableContent"/>
            </w:pPr>
            <w:r>
              <w:t>DTA-110</w:t>
            </w:r>
          </w:p>
        </w:tc>
        <w:tc>
          <w:tcPr>
            <w:tcW w:w="2302" w:type="dxa"/>
          </w:tcPr>
          <w:p w14:paraId="0E315697" w14:textId="77777777" w:rsidR="00226AD7" w:rsidRPr="00922EF2" w:rsidRDefault="00226AD7" w:rsidP="00164EB1">
            <w:pPr>
              <w:pStyle w:val="TableContent"/>
            </w:pPr>
            <w:r>
              <w:t>DVB-C (64-QAM)</w:t>
            </w:r>
          </w:p>
        </w:tc>
      </w:tr>
      <w:tr w:rsidR="00226AD7" w14:paraId="5065593B" w14:textId="77777777" w:rsidTr="0090412B">
        <w:trPr>
          <w:jc w:val="center"/>
        </w:trPr>
        <w:tc>
          <w:tcPr>
            <w:tcW w:w="1802" w:type="dxa"/>
          </w:tcPr>
          <w:p w14:paraId="72F49DC7" w14:textId="77777777" w:rsidR="00226AD7" w:rsidRDefault="00226AD7" w:rsidP="00164EB1">
            <w:pPr>
              <w:pStyle w:val="TableContent"/>
            </w:pPr>
            <w:r>
              <w:t>DTA-110T</w:t>
            </w:r>
          </w:p>
        </w:tc>
        <w:tc>
          <w:tcPr>
            <w:tcW w:w="2302" w:type="dxa"/>
          </w:tcPr>
          <w:p w14:paraId="2D55D1FB" w14:textId="77777777" w:rsidR="00226AD7" w:rsidRDefault="00226AD7" w:rsidP="00164EB1">
            <w:pPr>
              <w:pStyle w:val="TableContent"/>
            </w:pPr>
            <w:r>
              <w:t>DVB-T</w:t>
            </w:r>
          </w:p>
        </w:tc>
      </w:tr>
      <w:tr w:rsidR="00226AD7" w14:paraId="7C51C284" w14:textId="77777777" w:rsidTr="0090412B">
        <w:trPr>
          <w:jc w:val="center"/>
        </w:trPr>
        <w:tc>
          <w:tcPr>
            <w:tcW w:w="1802" w:type="dxa"/>
          </w:tcPr>
          <w:p w14:paraId="5B1D1E79" w14:textId="77777777" w:rsidR="00226AD7" w:rsidRDefault="00226AD7" w:rsidP="00164EB1">
            <w:pPr>
              <w:pStyle w:val="TableContent"/>
            </w:pPr>
            <w:r>
              <w:t>DTA-115</w:t>
            </w:r>
          </w:p>
        </w:tc>
        <w:tc>
          <w:tcPr>
            <w:tcW w:w="2302" w:type="dxa"/>
          </w:tcPr>
          <w:p w14:paraId="0726F355" w14:textId="77777777" w:rsidR="00226AD7" w:rsidRDefault="00226AD7" w:rsidP="00164EB1">
            <w:pPr>
              <w:pStyle w:val="TableContent"/>
            </w:pPr>
            <w:r>
              <w:t>DVB-T</w:t>
            </w:r>
          </w:p>
        </w:tc>
      </w:tr>
    </w:tbl>
    <w:p w14:paraId="67A03C75" w14:textId="56C9B85B" w:rsidR="00226AD7" w:rsidRDefault="002529B7" w:rsidP="009A5DE3">
      <w:r>
        <w:t>Depending on the type of output, the combination of required and optional options is different.</w:t>
      </w:r>
      <w:r w:rsidR="00A257F0">
        <w:t xml:space="preserve"> See </w:t>
      </w:r>
      <w:r w:rsidR="00D57DD4">
        <w:fldChar w:fldCharType="begin"/>
      </w:r>
      <w:r w:rsidR="00A257F0">
        <w:instrText xml:space="preserve"> REF _Ref245808304 \h </w:instrText>
      </w:r>
      <w:r w:rsidR="00D57DD4">
        <w:fldChar w:fldCharType="separate"/>
      </w:r>
      <w:r w:rsidR="009272D6" w:rsidRPr="00E233F7">
        <w:t xml:space="preserve">Table </w:t>
      </w:r>
      <w:r w:rsidR="009272D6">
        <w:rPr>
          <w:noProof/>
        </w:rPr>
        <w:t>8</w:t>
      </w:r>
      <w:r w:rsidR="00D57DD4">
        <w:fldChar w:fldCharType="end"/>
      </w:r>
      <w:r w:rsidR="008665EC">
        <w:t xml:space="preserve"> for the applicability of options by modulation type. The modulation type is specified using option </w:t>
      </w:r>
      <w:r w:rsidR="008665EC" w:rsidRPr="00CE6802">
        <w:rPr>
          <w:rStyle w:val="Codeintext"/>
        </w:rPr>
        <w:t>--modulation</w:t>
      </w:r>
      <w:r w:rsidR="008665EC">
        <w:t>. Mandatory options are marked using (*).</w:t>
      </w:r>
    </w:p>
    <w:p w14:paraId="093C541C" w14:textId="3446571E" w:rsidR="00A257F0" w:rsidRPr="00E233F7" w:rsidRDefault="00A257F0" w:rsidP="00E233F7">
      <w:pPr>
        <w:pStyle w:val="Caption"/>
      </w:pPr>
      <w:bookmarkStart w:id="280" w:name="_Ref245808304"/>
      <w:bookmarkStart w:id="281" w:name="_Toc166363469"/>
      <w:r w:rsidRPr="00E233F7">
        <w:t xml:space="preserve">Table </w:t>
      </w:r>
      <w:r w:rsidR="00D57DD4" w:rsidRPr="00E233F7">
        <w:fldChar w:fldCharType="begin"/>
      </w:r>
      <w:r w:rsidRPr="00E233F7">
        <w:instrText xml:space="preserve"> SEQ Tableau \* ARABIC </w:instrText>
      </w:r>
      <w:r w:rsidR="00D57DD4" w:rsidRPr="00E233F7">
        <w:fldChar w:fldCharType="separate"/>
      </w:r>
      <w:r w:rsidR="009272D6">
        <w:rPr>
          <w:noProof/>
        </w:rPr>
        <w:t>8</w:t>
      </w:r>
      <w:r w:rsidR="00D57DD4" w:rsidRPr="00E233F7">
        <w:fldChar w:fldCharType="end"/>
      </w:r>
      <w:bookmarkEnd w:id="280"/>
      <w:r w:rsidRPr="00E233F7">
        <w:t>: Command line options for Dektec modulators</w:t>
      </w:r>
      <w:bookmarkEnd w:id="28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07"/>
        <w:gridCol w:w="7010"/>
      </w:tblGrid>
      <w:tr w:rsidR="004130F9" w:rsidRPr="004130F9" w14:paraId="5954C983" w14:textId="77777777" w:rsidTr="004130F9">
        <w:trPr>
          <w:tblHeader/>
          <w:jc w:val="center"/>
        </w:trPr>
        <w:tc>
          <w:tcPr>
            <w:tcW w:w="2020" w:type="dxa"/>
            <w:shd w:val="clear" w:color="auto" w:fill="4C956C" w:themeFill="accent2"/>
          </w:tcPr>
          <w:p w14:paraId="6A737675" w14:textId="77777777" w:rsidR="00A257F0" w:rsidRPr="004130F9" w:rsidRDefault="008665EC" w:rsidP="00F25157">
            <w:pPr>
              <w:pStyle w:val="TableTitle"/>
              <w:rPr>
                <w:color w:val="FFFFFF" w:themeColor="background1"/>
              </w:rPr>
            </w:pPr>
            <w:r w:rsidRPr="004130F9">
              <w:rPr>
                <w:color w:val="FFFFFF" w:themeColor="background1"/>
              </w:rPr>
              <w:t>Modulation</w:t>
            </w:r>
          </w:p>
        </w:tc>
        <w:tc>
          <w:tcPr>
            <w:tcW w:w="7077" w:type="dxa"/>
            <w:shd w:val="clear" w:color="auto" w:fill="4C956C" w:themeFill="accent2"/>
          </w:tcPr>
          <w:p w14:paraId="6A9460DC" w14:textId="77777777" w:rsidR="00A257F0" w:rsidRPr="004130F9" w:rsidRDefault="008665EC" w:rsidP="00F25157">
            <w:pPr>
              <w:pStyle w:val="TableTitle"/>
              <w:rPr>
                <w:color w:val="FFFFFF" w:themeColor="background1"/>
              </w:rPr>
            </w:pPr>
            <w:r w:rsidRPr="004130F9">
              <w:rPr>
                <w:color w:val="FFFFFF" w:themeColor="background1"/>
              </w:rPr>
              <w:t>Applicable options</w:t>
            </w:r>
          </w:p>
        </w:tc>
      </w:tr>
      <w:tr w:rsidR="00A257F0" w14:paraId="7CED5CAF" w14:textId="77777777" w:rsidTr="0090412B">
        <w:trPr>
          <w:jc w:val="center"/>
        </w:trPr>
        <w:tc>
          <w:tcPr>
            <w:tcW w:w="2020" w:type="dxa"/>
          </w:tcPr>
          <w:p w14:paraId="24C38E84" w14:textId="77777777" w:rsidR="00A257F0" w:rsidRPr="00DD5F15" w:rsidRDefault="008665EC" w:rsidP="00A300B5">
            <w:pPr>
              <w:pStyle w:val="TableContent"/>
            </w:pPr>
            <w:r>
              <w:t>All (common options)</w:t>
            </w:r>
          </w:p>
        </w:tc>
        <w:tc>
          <w:tcPr>
            <w:tcW w:w="7077" w:type="dxa"/>
          </w:tcPr>
          <w:p w14:paraId="7D3F3551" w14:textId="77777777" w:rsidR="00A257F0" w:rsidRPr="00A300B5" w:rsidRDefault="00AC5918" w:rsidP="00A300B5">
            <w:pPr>
              <w:pStyle w:val="TableContent"/>
              <w:rPr>
                <w:rFonts w:ascii="Consolas" w:hAnsi="Consolas"/>
              </w:rPr>
            </w:pPr>
            <w:r w:rsidRPr="00A300B5">
              <w:rPr>
                <w:rFonts w:ascii="Consolas" w:hAnsi="Consolas"/>
              </w:rPr>
              <w:t xml:space="preserve">--bitrate </w:t>
            </w:r>
            <w:r w:rsidR="008665EC" w:rsidRPr="00A300B5">
              <w:rPr>
                <w:rFonts w:ascii="Consolas" w:hAnsi="Consolas"/>
              </w:rPr>
              <w:t xml:space="preserve">--channel --device </w:t>
            </w:r>
            <w:r w:rsidR="00123303" w:rsidRPr="00A300B5">
              <w:rPr>
                <w:rFonts w:ascii="Consolas" w:hAnsi="Consolas"/>
              </w:rPr>
              <w:t>--stuffing</w:t>
            </w:r>
            <w:r w:rsidR="00F104C0">
              <w:rPr>
                <w:rFonts w:ascii="Consolas" w:hAnsi="Consolas"/>
              </w:rPr>
              <w:t xml:space="preserve"> --fifo-size</w:t>
            </w:r>
          </w:p>
        </w:tc>
      </w:tr>
      <w:tr w:rsidR="00A300B5" w14:paraId="4AD10F03" w14:textId="77777777" w:rsidTr="0090412B">
        <w:trPr>
          <w:jc w:val="center"/>
        </w:trPr>
        <w:tc>
          <w:tcPr>
            <w:tcW w:w="2020" w:type="dxa"/>
          </w:tcPr>
          <w:p w14:paraId="390993F2" w14:textId="77777777" w:rsidR="00A300B5" w:rsidRPr="00DD5F15" w:rsidRDefault="00A300B5" w:rsidP="00A300B5">
            <w:pPr>
              <w:pStyle w:val="TableContent"/>
            </w:pPr>
            <w:r>
              <w:t>DVB-ASI</w:t>
            </w:r>
          </w:p>
        </w:tc>
        <w:tc>
          <w:tcPr>
            <w:tcW w:w="7077" w:type="dxa"/>
          </w:tcPr>
          <w:p w14:paraId="3F7D73D2" w14:textId="77777777" w:rsidR="00A300B5" w:rsidRPr="00A300B5" w:rsidRDefault="00A300B5" w:rsidP="00A300B5">
            <w:pPr>
              <w:pStyle w:val="TableContent"/>
              <w:rPr>
                <w:rFonts w:ascii="Consolas" w:hAnsi="Consolas"/>
              </w:rPr>
            </w:pPr>
            <w:r w:rsidRPr="00A300B5">
              <w:rPr>
                <w:rFonts w:ascii="Consolas" w:hAnsi="Consolas"/>
              </w:rPr>
              <w:t>--204</w:t>
            </w:r>
          </w:p>
        </w:tc>
      </w:tr>
      <w:tr w:rsidR="00123303" w14:paraId="2CD935DF" w14:textId="77777777" w:rsidTr="0090412B">
        <w:trPr>
          <w:jc w:val="center"/>
        </w:trPr>
        <w:tc>
          <w:tcPr>
            <w:tcW w:w="2020" w:type="dxa"/>
          </w:tcPr>
          <w:p w14:paraId="5139CA1E" w14:textId="77777777" w:rsidR="00123303" w:rsidRDefault="00123303" w:rsidP="00A300B5">
            <w:pPr>
              <w:pStyle w:val="TableContent"/>
            </w:pPr>
            <w:r>
              <w:t>All except DVB-ASI</w:t>
            </w:r>
          </w:p>
        </w:tc>
        <w:tc>
          <w:tcPr>
            <w:tcW w:w="7077" w:type="dxa"/>
          </w:tcPr>
          <w:p w14:paraId="310BCD8C" w14:textId="77777777" w:rsidR="00123303" w:rsidRPr="00A300B5" w:rsidRDefault="001549B4" w:rsidP="001549B4">
            <w:pPr>
              <w:pStyle w:val="TableContent"/>
              <w:rPr>
                <w:rFonts w:ascii="Consolas" w:hAnsi="Consolas"/>
              </w:rPr>
            </w:pPr>
            <w:r>
              <w:rPr>
                <w:rFonts w:ascii="Consolas" w:hAnsi="Consolas"/>
              </w:rPr>
              <w:noBreakHyphen/>
            </w:r>
            <w:r>
              <w:rPr>
                <w:rFonts w:ascii="Consolas" w:hAnsi="Consolas"/>
              </w:rPr>
              <w:noBreakHyphen/>
            </w:r>
            <w:r w:rsidR="00123303" w:rsidRPr="00A300B5">
              <w:rPr>
                <w:rFonts w:ascii="Consolas" w:hAnsi="Consolas"/>
              </w:rPr>
              <w:t xml:space="preserve">frequency </w:t>
            </w:r>
            <w:r>
              <w:rPr>
                <w:rFonts w:ascii="Consolas" w:hAnsi="Consolas"/>
              </w:rPr>
              <w:noBreakHyphen/>
            </w:r>
            <w:r>
              <w:rPr>
                <w:rFonts w:ascii="Consolas" w:hAnsi="Consolas"/>
              </w:rPr>
              <w:noBreakHyphen/>
            </w:r>
            <w:r w:rsidR="00123303" w:rsidRPr="00A300B5">
              <w:rPr>
                <w:rFonts w:ascii="Consolas" w:hAnsi="Consolas"/>
              </w:rPr>
              <w:t>instant</w:t>
            </w:r>
            <w:r>
              <w:rPr>
                <w:rFonts w:ascii="Consolas" w:hAnsi="Consolas"/>
              </w:rPr>
              <w:noBreakHyphen/>
            </w:r>
            <w:r w:rsidR="00123303" w:rsidRPr="00A300B5">
              <w:rPr>
                <w:rFonts w:ascii="Consolas" w:hAnsi="Consolas"/>
              </w:rPr>
              <w:t xml:space="preserve">detach </w:t>
            </w:r>
            <w:r w:rsidR="00A36970" w:rsidRPr="00A300B5">
              <w:rPr>
                <w:rFonts w:ascii="Consolas" w:hAnsi="Consolas"/>
              </w:rPr>
              <w:t>--</w:t>
            </w:r>
            <w:r w:rsidR="00123303" w:rsidRPr="00A300B5">
              <w:rPr>
                <w:rFonts w:ascii="Consolas" w:hAnsi="Consolas"/>
              </w:rPr>
              <w:t xml:space="preserve">inversion </w:t>
            </w:r>
            <w:r w:rsidR="00A36970" w:rsidRPr="00A300B5">
              <w:rPr>
                <w:rFonts w:ascii="Consolas" w:hAnsi="Consolas"/>
              </w:rPr>
              <w:t xml:space="preserve">--level </w:t>
            </w:r>
            <w:r>
              <w:rPr>
                <w:rFonts w:ascii="Consolas" w:hAnsi="Consolas"/>
              </w:rPr>
              <w:br/>
            </w:r>
            <w:r w:rsidR="007863BB">
              <w:rPr>
                <w:rFonts w:ascii="Consolas" w:hAnsi="Consolas"/>
              </w:rPr>
              <w:softHyphen/>
            </w:r>
            <w:r w:rsidR="00B0502D">
              <w:rPr>
                <w:rFonts w:ascii="Consolas" w:hAnsi="Consolas"/>
              </w:rPr>
              <w:noBreakHyphen/>
            </w:r>
            <w:r w:rsidR="00B0502D">
              <w:rPr>
                <w:rFonts w:ascii="Consolas" w:hAnsi="Consolas"/>
              </w:rPr>
              <w:noBreakHyphen/>
            </w:r>
            <w:r w:rsidR="00123303" w:rsidRPr="00A300B5">
              <w:rPr>
                <w:rFonts w:ascii="Consolas" w:hAnsi="Consolas"/>
              </w:rPr>
              <w:t>modulation</w:t>
            </w:r>
            <w:r>
              <w:rPr>
                <w:rFonts w:ascii="Consolas" w:hAnsi="Consolas"/>
              </w:rPr>
              <w:t xml:space="preserve"> </w:t>
            </w:r>
            <w:r w:rsidR="00A300B5">
              <w:rPr>
                <w:rFonts w:ascii="Consolas" w:hAnsi="Consolas"/>
              </w:rPr>
              <w:noBreakHyphen/>
            </w:r>
            <w:r w:rsidR="00A300B5">
              <w:rPr>
                <w:rFonts w:ascii="Consolas" w:hAnsi="Consolas"/>
              </w:rPr>
              <w:noBreakHyphen/>
              <w:t>offset</w:t>
            </w:r>
            <w:r w:rsidR="00A300B5">
              <w:rPr>
                <w:rFonts w:ascii="Consolas" w:hAnsi="Consolas"/>
              </w:rPr>
              <w:noBreakHyphen/>
            </w:r>
            <w:r w:rsidR="007863BB">
              <w:rPr>
                <w:rFonts w:ascii="Consolas" w:hAnsi="Consolas"/>
              </w:rPr>
              <w:t xml:space="preserve">count --uhf-channel </w:t>
            </w:r>
            <w:r w:rsidR="00BB5108" w:rsidRPr="00A300B5">
              <w:rPr>
                <w:rFonts w:ascii="Consolas" w:hAnsi="Consolas"/>
              </w:rPr>
              <w:t>--vhf-channel</w:t>
            </w:r>
          </w:p>
        </w:tc>
      </w:tr>
      <w:tr w:rsidR="008665EC" w14:paraId="50DCF79E" w14:textId="77777777" w:rsidTr="0090412B">
        <w:trPr>
          <w:jc w:val="center"/>
        </w:trPr>
        <w:tc>
          <w:tcPr>
            <w:tcW w:w="2020" w:type="dxa"/>
          </w:tcPr>
          <w:p w14:paraId="23F486D4" w14:textId="77777777" w:rsidR="008665EC" w:rsidRDefault="008665EC" w:rsidP="00A300B5">
            <w:pPr>
              <w:pStyle w:val="TableContent"/>
            </w:pPr>
            <w:r>
              <w:t>x-QAM</w:t>
            </w:r>
          </w:p>
        </w:tc>
        <w:tc>
          <w:tcPr>
            <w:tcW w:w="7077" w:type="dxa"/>
          </w:tcPr>
          <w:p w14:paraId="76E52C2F" w14:textId="77777777" w:rsidR="008665EC" w:rsidRPr="00A300B5" w:rsidRDefault="00123303" w:rsidP="00A300B5">
            <w:pPr>
              <w:pStyle w:val="TableContent"/>
              <w:rPr>
                <w:rFonts w:ascii="Consolas" w:hAnsi="Consolas"/>
              </w:rPr>
            </w:pPr>
            <w:r w:rsidRPr="00A300B5">
              <w:rPr>
                <w:rFonts w:ascii="Consolas" w:hAnsi="Consolas"/>
              </w:rPr>
              <w:t xml:space="preserve">--j83 </w:t>
            </w:r>
            <w:r w:rsidR="00A36970" w:rsidRPr="00A300B5">
              <w:rPr>
                <w:rFonts w:ascii="Consolas" w:hAnsi="Consolas"/>
              </w:rPr>
              <w:t>--</w:t>
            </w:r>
            <w:r w:rsidRPr="00A300B5">
              <w:rPr>
                <w:rFonts w:ascii="Consolas" w:hAnsi="Consolas"/>
              </w:rPr>
              <w:t>qam-b</w:t>
            </w:r>
          </w:p>
        </w:tc>
      </w:tr>
      <w:tr w:rsidR="008665EC" w:rsidRPr="00A36970" w14:paraId="16F23165" w14:textId="77777777" w:rsidTr="0090412B">
        <w:trPr>
          <w:jc w:val="center"/>
        </w:trPr>
        <w:tc>
          <w:tcPr>
            <w:tcW w:w="2020" w:type="dxa"/>
          </w:tcPr>
          <w:p w14:paraId="48143BA5" w14:textId="77777777" w:rsidR="008665EC" w:rsidRPr="0069541E" w:rsidRDefault="008665EC" w:rsidP="00A300B5">
            <w:pPr>
              <w:pStyle w:val="TableContent"/>
              <w:rPr>
                <w:lang w:val="fr-FR"/>
              </w:rPr>
            </w:pPr>
            <w:r w:rsidRPr="0069541E">
              <w:rPr>
                <w:lang w:val="fr-FR"/>
              </w:rPr>
              <w:lastRenderedPageBreak/>
              <w:t>ADBT-T, DMB-T/H</w:t>
            </w:r>
          </w:p>
        </w:tc>
        <w:tc>
          <w:tcPr>
            <w:tcW w:w="7077" w:type="dxa"/>
          </w:tcPr>
          <w:p w14:paraId="4B40FB36" w14:textId="77777777" w:rsidR="008665EC" w:rsidRPr="00A300B5" w:rsidRDefault="00123303" w:rsidP="001549B4">
            <w:pPr>
              <w:pStyle w:val="TableContent"/>
              <w:rPr>
                <w:rFonts w:ascii="Consolas" w:hAnsi="Consolas"/>
              </w:rPr>
            </w:pPr>
            <w:r w:rsidRPr="00A300B5">
              <w:rPr>
                <w:rFonts w:ascii="Consolas" w:hAnsi="Consolas"/>
              </w:rPr>
              <w:t>--bandwidth</w:t>
            </w:r>
            <w:r w:rsidR="00A36970" w:rsidRPr="00A300B5">
              <w:rPr>
                <w:rFonts w:ascii="Consolas" w:hAnsi="Consolas"/>
              </w:rPr>
              <w:t xml:space="preserve"> --dmb-constellation </w:t>
            </w:r>
            <w:r w:rsidR="00B0502D">
              <w:rPr>
                <w:rFonts w:ascii="Consolas" w:hAnsi="Consolas"/>
              </w:rPr>
              <w:t xml:space="preserve">--dmb-fec </w:t>
            </w:r>
            <w:r w:rsidR="001549B4">
              <w:rPr>
                <w:rFonts w:ascii="Consolas" w:hAnsi="Consolas"/>
              </w:rPr>
              <w:br/>
            </w:r>
            <w:r w:rsidR="00B0502D">
              <w:rPr>
                <w:rFonts w:ascii="Consolas" w:hAnsi="Consolas"/>
              </w:rPr>
              <w:t>--dmb</w:t>
            </w:r>
            <w:r w:rsidR="001549B4">
              <w:rPr>
                <w:rFonts w:ascii="Consolas" w:hAnsi="Consolas"/>
              </w:rPr>
              <w:t xml:space="preserve">-frame-numbering </w:t>
            </w:r>
            <w:r w:rsidR="001549B4">
              <w:rPr>
                <w:rFonts w:ascii="Consolas" w:hAnsi="Consolas"/>
              </w:rPr>
              <w:noBreakHyphen/>
            </w:r>
            <w:r w:rsidR="001549B4">
              <w:rPr>
                <w:rFonts w:ascii="Consolas" w:hAnsi="Consolas"/>
              </w:rPr>
              <w:noBreakHyphen/>
            </w:r>
            <w:r w:rsidR="00A300B5">
              <w:rPr>
                <w:rFonts w:ascii="Consolas" w:hAnsi="Consolas"/>
              </w:rPr>
              <w:t>dmb</w:t>
            </w:r>
            <w:r w:rsidR="00A300B5">
              <w:rPr>
                <w:rFonts w:ascii="Consolas" w:hAnsi="Consolas"/>
              </w:rPr>
              <w:noBreakHyphen/>
            </w:r>
            <w:r w:rsidR="00A36970" w:rsidRPr="00A300B5">
              <w:rPr>
                <w:rFonts w:ascii="Consolas" w:hAnsi="Consolas"/>
              </w:rPr>
              <w:t>header --dmb-interleaver</w:t>
            </w:r>
            <w:r w:rsidR="001549B4">
              <w:rPr>
                <w:rFonts w:ascii="Consolas" w:hAnsi="Consolas"/>
              </w:rPr>
              <w:br/>
            </w:r>
            <w:r w:rsidR="00BB5108" w:rsidRPr="00A300B5">
              <w:rPr>
                <w:rFonts w:ascii="Consolas" w:hAnsi="Consolas"/>
              </w:rPr>
              <w:t>--pilots</w:t>
            </w:r>
          </w:p>
        </w:tc>
      </w:tr>
      <w:tr w:rsidR="008665EC" w:rsidRPr="008665EC" w14:paraId="181113B7" w14:textId="77777777" w:rsidTr="0090412B">
        <w:trPr>
          <w:jc w:val="center"/>
        </w:trPr>
        <w:tc>
          <w:tcPr>
            <w:tcW w:w="2020" w:type="dxa"/>
          </w:tcPr>
          <w:p w14:paraId="645D9CF2" w14:textId="77777777" w:rsidR="008665EC" w:rsidRPr="00B0502D" w:rsidRDefault="008665EC" w:rsidP="00A300B5">
            <w:pPr>
              <w:pStyle w:val="TableContent"/>
            </w:pPr>
            <w:r w:rsidRPr="00B0502D">
              <w:t>ATSC</w:t>
            </w:r>
          </w:p>
        </w:tc>
        <w:tc>
          <w:tcPr>
            <w:tcW w:w="7077" w:type="dxa"/>
          </w:tcPr>
          <w:p w14:paraId="765AE506" w14:textId="77777777" w:rsidR="008665EC" w:rsidRPr="00B0502D" w:rsidRDefault="00BB5108" w:rsidP="00A300B5">
            <w:pPr>
              <w:pStyle w:val="TableContent"/>
              <w:rPr>
                <w:rFonts w:ascii="Consolas" w:hAnsi="Consolas"/>
              </w:rPr>
            </w:pPr>
            <w:r w:rsidRPr="00A300B5">
              <w:rPr>
                <w:rFonts w:ascii="Consolas" w:hAnsi="Consolas"/>
              </w:rPr>
              <w:t>--vsb</w:t>
            </w:r>
            <w:r w:rsidR="006225A7">
              <w:rPr>
                <w:rFonts w:ascii="Consolas" w:hAnsi="Consolas"/>
              </w:rPr>
              <w:t xml:space="preserve"> </w:t>
            </w:r>
            <w:r w:rsidRPr="00A300B5">
              <w:rPr>
                <w:rFonts w:ascii="Consolas" w:hAnsi="Consolas"/>
              </w:rPr>
              <w:t>--vsb-taps</w:t>
            </w:r>
          </w:p>
        </w:tc>
      </w:tr>
      <w:tr w:rsidR="008665EC" w:rsidRPr="008665EC" w14:paraId="283BAF10" w14:textId="77777777" w:rsidTr="0090412B">
        <w:trPr>
          <w:jc w:val="center"/>
        </w:trPr>
        <w:tc>
          <w:tcPr>
            <w:tcW w:w="2020" w:type="dxa"/>
          </w:tcPr>
          <w:p w14:paraId="35C03B08" w14:textId="77777777" w:rsidR="008665EC" w:rsidRPr="00B0502D" w:rsidRDefault="008665EC" w:rsidP="00A300B5">
            <w:pPr>
              <w:pStyle w:val="TableContent"/>
            </w:pPr>
            <w:r w:rsidRPr="00B0502D">
              <w:t>DVB-S</w:t>
            </w:r>
          </w:p>
        </w:tc>
        <w:tc>
          <w:tcPr>
            <w:tcW w:w="7077" w:type="dxa"/>
          </w:tcPr>
          <w:p w14:paraId="2AA5730E" w14:textId="77777777" w:rsidR="008665EC" w:rsidRPr="008B4599" w:rsidRDefault="00123303" w:rsidP="001549B4">
            <w:pPr>
              <w:pStyle w:val="TableContent"/>
              <w:rPr>
                <w:rFonts w:ascii="Consolas" w:hAnsi="Consolas"/>
              </w:rPr>
            </w:pPr>
            <w:r w:rsidRPr="00A300B5">
              <w:rPr>
                <w:rFonts w:ascii="Consolas" w:hAnsi="Consolas"/>
              </w:rPr>
              <w:t>--convolutional-rate</w:t>
            </w:r>
            <w:r w:rsidR="008B4599">
              <w:rPr>
                <w:rFonts w:ascii="Consolas" w:hAnsi="Consolas"/>
              </w:rPr>
              <w:t xml:space="preserve"> </w:t>
            </w:r>
            <w:r w:rsidR="008B4599" w:rsidRPr="008B4599">
              <w:rPr>
                <w:rFonts w:ascii="Consolas" w:hAnsi="Consolas"/>
              </w:rPr>
              <w:t xml:space="preserve">--lnb </w:t>
            </w:r>
            <w:r w:rsidR="008B4599">
              <w:rPr>
                <w:rFonts w:ascii="Consolas" w:hAnsi="Consolas"/>
              </w:rPr>
              <w:t>--satellite-frequency</w:t>
            </w:r>
            <w:r w:rsidR="001549B4">
              <w:rPr>
                <w:rFonts w:ascii="Consolas" w:hAnsi="Consolas"/>
              </w:rPr>
              <w:br/>
            </w:r>
            <w:r w:rsidR="00DB689E">
              <w:rPr>
                <w:rFonts w:ascii="Consolas" w:hAnsi="Consolas"/>
              </w:rPr>
              <w:noBreakHyphen/>
            </w:r>
            <w:r w:rsidR="00DB689E">
              <w:rPr>
                <w:rFonts w:ascii="Consolas" w:hAnsi="Consolas"/>
              </w:rPr>
              <w:noBreakHyphen/>
            </w:r>
            <w:r w:rsidR="008B4599" w:rsidRPr="008B4599">
              <w:rPr>
                <w:rFonts w:ascii="Consolas" w:hAnsi="Consolas"/>
              </w:rPr>
              <w:t>symbol-rate</w:t>
            </w:r>
          </w:p>
        </w:tc>
      </w:tr>
      <w:tr w:rsidR="008665EC" w:rsidRPr="00123303" w14:paraId="44B697D4" w14:textId="77777777" w:rsidTr="0090412B">
        <w:trPr>
          <w:jc w:val="center"/>
        </w:trPr>
        <w:tc>
          <w:tcPr>
            <w:tcW w:w="2020" w:type="dxa"/>
          </w:tcPr>
          <w:p w14:paraId="14B7BD86" w14:textId="77777777" w:rsidR="008665EC" w:rsidRPr="007E4AD9" w:rsidRDefault="008665EC" w:rsidP="00A300B5">
            <w:pPr>
              <w:pStyle w:val="TableContent"/>
            </w:pPr>
            <w:r w:rsidRPr="007E4AD9">
              <w:t>DVB-S2</w:t>
            </w:r>
          </w:p>
        </w:tc>
        <w:tc>
          <w:tcPr>
            <w:tcW w:w="7077" w:type="dxa"/>
          </w:tcPr>
          <w:p w14:paraId="67EE86CF" w14:textId="13CEBA11" w:rsidR="008665EC" w:rsidRPr="00A300B5" w:rsidRDefault="00123303" w:rsidP="00A300B5">
            <w:pPr>
              <w:pStyle w:val="TableContent"/>
              <w:rPr>
                <w:rFonts w:ascii="Consolas" w:hAnsi="Consolas"/>
              </w:rPr>
            </w:pPr>
            <w:r w:rsidRPr="00A300B5">
              <w:rPr>
                <w:rFonts w:ascii="Consolas" w:hAnsi="Consolas"/>
              </w:rPr>
              <w:t xml:space="preserve">--convolutional-rate </w:t>
            </w:r>
            <w:r w:rsidR="00DB689E" w:rsidRPr="008B4599">
              <w:rPr>
                <w:rFonts w:ascii="Consolas" w:hAnsi="Consolas"/>
              </w:rPr>
              <w:t xml:space="preserve">--lnb </w:t>
            </w:r>
            <w:r w:rsidR="008A3504">
              <w:rPr>
                <w:rFonts w:ascii="Consolas" w:hAnsi="Consolas"/>
              </w:rPr>
              <w:t>–</w:t>
            </w:r>
            <w:r w:rsidRPr="00A300B5">
              <w:rPr>
                <w:rFonts w:ascii="Consolas" w:hAnsi="Consolas"/>
              </w:rPr>
              <w:t>pilot</w:t>
            </w:r>
            <w:r w:rsidR="007863BB">
              <w:rPr>
                <w:rFonts w:ascii="Consolas" w:hAnsi="Consolas"/>
              </w:rPr>
              <w:t>s</w:t>
            </w:r>
            <w:r w:rsidR="008A3504">
              <w:rPr>
                <w:rFonts w:ascii="Consolas" w:hAnsi="Consolas"/>
              </w:rPr>
              <w:t xml:space="preserve"> --roll-off</w:t>
            </w:r>
            <w:r w:rsidR="007863BB">
              <w:rPr>
                <w:rFonts w:ascii="Consolas" w:hAnsi="Consolas"/>
              </w:rPr>
              <w:t xml:space="preserve"> </w:t>
            </w:r>
            <w:r w:rsidR="007863BB">
              <w:rPr>
                <w:rFonts w:ascii="Consolas" w:hAnsi="Consolas"/>
              </w:rPr>
              <w:noBreakHyphen/>
            </w:r>
            <w:r w:rsidR="007863BB">
              <w:rPr>
                <w:rFonts w:ascii="Consolas" w:hAnsi="Consolas"/>
              </w:rPr>
              <w:noBreakHyphen/>
              <w:t>s2</w:t>
            </w:r>
            <w:r w:rsidR="007863BB">
              <w:rPr>
                <w:rFonts w:ascii="Consolas" w:hAnsi="Consolas"/>
              </w:rPr>
              <w:noBreakHyphen/>
              <w:t>gold</w:t>
            </w:r>
            <w:r w:rsidR="007863BB">
              <w:rPr>
                <w:rFonts w:ascii="Consolas" w:hAnsi="Consolas"/>
              </w:rPr>
              <w:noBreakHyphen/>
              <w:t xml:space="preserve">code </w:t>
            </w:r>
            <w:r w:rsidR="00B0502D">
              <w:rPr>
                <w:rFonts w:ascii="Consolas" w:hAnsi="Consolas"/>
              </w:rPr>
              <w:br/>
            </w:r>
            <w:r w:rsidR="007863BB">
              <w:rPr>
                <w:rFonts w:ascii="Consolas" w:hAnsi="Consolas"/>
              </w:rPr>
              <w:noBreakHyphen/>
            </w:r>
            <w:r w:rsidR="007863BB">
              <w:rPr>
                <w:rFonts w:ascii="Consolas" w:hAnsi="Consolas"/>
              </w:rPr>
              <w:noBreakHyphen/>
              <w:t>s2</w:t>
            </w:r>
            <w:r w:rsidR="007863BB">
              <w:rPr>
                <w:rFonts w:ascii="Consolas" w:hAnsi="Consolas"/>
              </w:rPr>
              <w:noBreakHyphen/>
              <w:t>short</w:t>
            </w:r>
            <w:r w:rsidR="007863BB">
              <w:rPr>
                <w:rFonts w:ascii="Consolas" w:hAnsi="Consolas"/>
              </w:rPr>
              <w:noBreakHyphen/>
              <w:t>fec</w:t>
            </w:r>
            <w:r w:rsidR="007863BB">
              <w:rPr>
                <w:rFonts w:ascii="Consolas" w:hAnsi="Consolas"/>
              </w:rPr>
              <w:noBreakHyphen/>
            </w:r>
            <w:r w:rsidRPr="00A300B5">
              <w:rPr>
                <w:rFonts w:ascii="Consolas" w:hAnsi="Consolas"/>
              </w:rPr>
              <w:t>frame</w:t>
            </w:r>
            <w:r w:rsidR="00DB689E">
              <w:rPr>
                <w:rFonts w:ascii="Consolas" w:hAnsi="Consolas"/>
              </w:rPr>
              <w:t xml:space="preserve"> </w:t>
            </w:r>
            <w:r w:rsidR="00DB689E">
              <w:rPr>
                <w:rFonts w:ascii="Consolas" w:hAnsi="Consolas"/>
              </w:rPr>
              <w:noBreakHyphen/>
            </w:r>
            <w:r w:rsidR="00DB689E">
              <w:rPr>
                <w:rFonts w:ascii="Consolas" w:hAnsi="Consolas"/>
              </w:rPr>
              <w:noBreakHyphen/>
              <w:t>satellite-frequency</w:t>
            </w:r>
            <w:r w:rsidR="00DB689E" w:rsidRPr="008B4599">
              <w:rPr>
                <w:rFonts w:ascii="Consolas" w:hAnsi="Consolas"/>
              </w:rPr>
              <w:t xml:space="preserve"> --symbol-rate</w:t>
            </w:r>
          </w:p>
        </w:tc>
      </w:tr>
      <w:tr w:rsidR="008665EC" w:rsidRPr="00AC5918" w14:paraId="7CD59EFE" w14:textId="77777777" w:rsidTr="0090412B">
        <w:trPr>
          <w:jc w:val="center"/>
        </w:trPr>
        <w:tc>
          <w:tcPr>
            <w:tcW w:w="2020" w:type="dxa"/>
          </w:tcPr>
          <w:p w14:paraId="2BEB77AF" w14:textId="77777777" w:rsidR="008665EC" w:rsidRPr="00B0502D" w:rsidRDefault="008665EC" w:rsidP="00A300B5">
            <w:pPr>
              <w:pStyle w:val="TableContent"/>
            </w:pPr>
            <w:r w:rsidRPr="00B0502D">
              <w:t>DVB-T</w:t>
            </w:r>
          </w:p>
        </w:tc>
        <w:tc>
          <w:tcPr>
            <w:tcW w:w="7077" w:type="dxa"/>
          </w:tcPr>
          <w:p w14:paraId="035B3BFC" w14:textId="77777777" w:rsidR="007E4AD9" w:rsidRDefault="00123303" w:rsidP="00A300B5">
            <w:pPr>
              <w:pStyle w:val="TableContent"/>
              <w:rPr>
                <w:rFonts w:ascii="Consolas" w:hAnsi="Consolas"/>
              </w:rPr>
            </w:pPr>
            <w:r w:rsidRPr="00A300B5">
              <w:rPr>
                <w:rFonts w:ascii="Consolas" w:hAnsi="Consolas"/>
              </w:rPr>
              <w:t xml:space="preserve">--bandwidth </w:t>
            </w:r>
            <w:r w:rsidR="00AC5918" w:rsidRPr="00A300B5">
              <w:rPr>
                <w:rFonts w:ascii="Consolas" w:hAnsi="Consolas"/>
              </w:rPr>
              <w:t xml:space="preserve">--cell-id </w:t>
            </w:r>
            <w:r w:rsidR="004A23A6" w:rsidRPr="00A300B5">
              <w:rPr>
                <w:rFonts w:ascii="Consolas" w:hAnsi="Consolas"/>
              </w:rPr>
              <w:t xml:space="preserve">--constellation </w:t>
            </w:r>
            <w:r w:rsidR="001549B4">
              <w:rPr>
                <w:rFonts w:ascii="Consolas" w:hAnsi="Consolas"/>
              </w:rPr>
              <w:br/>
            </w:r>
            <w:r w:rsidRPr="00A300B5">
              <w:rPr>
                <w:rFonts w:ascii="Consolas" w:hAnsi="Consolas"/>
              </w:rPr>
              <w:t>--convolutional-rate</w:t>
            </w:r>
            <w:r w:rsidR="001549B4">
              <w:rPr>
                <w:rFonts w:ascii="Consolas" w:hAnsi="Consolas"/>
              </w:rPr>
              <w:t xml:space="preserve"> </w:t>
            </w:r>
            <w:r w:rsidR="00A36970" w:rsidRPr="00A300B5">
              <w:rPr>
                <w:rFonts w:ascii="Consolas" w:hAnsi="Consolas"/>
              </w:rPr>
              <w:t>--guard-interval</w:t>
            </w:r>
            <w:r w:rsidR="001549B4">
              <w:rPr>
                <w:rFonts w:ascii="Consolas" w:hAnsi="Consolas"/>
              </w:rPr>
              <w:br/>
            </w:r>
            <w:r w:rsidR="00A36970" w:rsidRPr="00A300B5">
              <w:rPr>
                <w:rFonts w:ascii="Consolas" w:hAnsi="Consolas"/>
              </w:rPr>
              <w:t xml:space="preserve">--indepth-interleave </w:t>
            </w:r>
            <w:r w:rsidR="007E4AD9">
              <w:rPr>
                <w:rFonts w:ascii="Consolas" w:hAnsi="Consolas"/>
              </w:rPr>
              <w:t>--mpe-fec --time-slice</w:t>
            </w:r>
          </w:p>
          <w:p w14:paraId="5E18E9FE" w14:textId="77777777" w:rsidR="008665EC" w:rsidRPr="00A300B5" w:rsidRDefault="00BB5108" w:rsidP="00A300B5">
            <w:pPr>
              <w:pStyle w:val="TableContent"/>
              <w:rPr>
                <w:rFonts w:ascii="Consolas" w:hAnsi="Consolas"/>
              </w:rPr>
            </w:pPr>
            <w:r w:rsidRPr="00A300B5">
              <w:rPr>
                <w:rFonts w:ascii="Consolas" w:hAnsi="Consolas"/>
              </w:rPr>
              <w:t>--transmission-mode</w:t>
            </w:r>
          </w:p>
        </w:tc>
      </w:tr>
      <w:tr w:rsidR="008665EC" w:rsidRPr="00A77936" w14:paraId="2A46D9E5" w14:textId="77777777" w:rsidTr="0090412B">
        <w:trPr>
          <w:jc w:val="center"/>
        </w:trPr>
        <w:tc>
          <w:tcPr>
            <w:tcW w:w="2020" w:type="dxa"/>
          </w:tcPr>
          <w:p w14:paraId="2A4181CB" w14:textId="77777777" w:rsidR="008665EC" w:rsidRDefault="008665EC" w:rsidP="00A300B5">
            <w:pPr>
              <w:pStyle w:val="TableContent"/>
            </w:pPr>
            <w:r>
              <w:t>DVB-T2</w:t>
            </w:r>
          </w:p>
        </w:tc>
        <w:tc>
          <w:tcPr>
            <w:tcW w:w="7077" w:type="dxa"/>
          </w:tcPr>
          <w:p w14:paraId="2E1D049D" w14:textId="755F5EF6" w:rsidR="008665EC" w:rsidRPr="00322547" w:rsidRDefault="00123303" w:rsidP="00A300B5">
            <w:pPr>
              <w:pStyle w:val="TableContent"/>
              <w:rPr>
                <w:rFonts w:ascii="Consolas" w:hAnsi="Consolas"/>
              </w:rPr>
            </w:pPr>
            <w:r w:rsidRPr="00322547">
              <w:rPr>
                <w:rFonts w:ascii="Consolas" w:hAnsi="Consolas"/>
              </w:rPr>
              <w:t>--bandwidth --bandwidth-extension</w:t>
            </w:r>
            <w:r w:rsidR="00AC5918" w:rsidRPr="00322547">
              <w:rPr>
                <w:rFonts w:ascii="Consolas" w:hAnsi="Consolas"/>
              </w:rPr>
              <w:t xml:space="preserve"> --cell-id</w:t>
            </w:r>
            <w:r w:rsidR="001549B4" w:rsidRPr="00322547">
              <w:rPr>
                <w:rFonts w:ascii="Consolas" w:hAnsi="Consolas"/>
              </w:rPr>
              <w:t xml:space="preserve"> –fef</w:t>
            </w:r>
            <w:r w:rsidR="001549B4" w:rsidRPr="00322547">
              <w:rPr>
                <w:rFonts w:ascii="Consolas" w:hAnsi="Consolas"/>
              </w:rPr>
              <w:br/>
            </w:r>
            <w:r w:rsidR="00A36970" w:rsidRPr="00322547">
              <w:rPr>
                <w:rFonts w:ascii="Consolas" w:hAnsi="Consolas"/>
              </w:rPr>
              <w:t xml:space="preserve">--fef-interval </w:t>
            </w:r>
            <w:r w:rsidR="00A300B5" w:rsidRPr="00322547">
              <w:rPr>
                <w:rFonts w:ascii="Consolas" w:hAnsi="Consolas"/>
              </w:rPr>
              <w:noBreakHyphen/>
            </w:r>
            <w:r w:rsidR="00A300B5" w:rsidRPr="00322547">
              <w:rPr>
                <w:rFonts w:ascii="Consolas" w:hAnsi="Consolas"/>
              </w:rPr>
              <w:noBreakHyphen/>
              <w:t>fef</w:t>
            </w:r>
            <w:r w:rsidR="00A300B5" w:rsidRPr="00322547">
              <w:rPr>
                <w:rFonts w:ascii="Consolas" w:hAnsi="Consolas"/>
              </w:rPr>
              <w:noBreakHyphen/>
            </w:r>
            <w:r w:rsidR="00A36970" w:rsidRPr="00322547">
              <w:rPr>
                <w:rFonts w:ascii="Consolas" w:hAnsi="Consolas"/>
              </w:rPr>
              <w:t>length --fef-s1 --fef-s2</w:t>
            </w:r>
            <w:r w:rsidR="001549B4" w:rsidRPr="00322547">
              <w:rPr>
                <w:rFonts w:ascii="Consolas" w:hAnsi="Consolas"/>
              </w:rPr>
              <w:br/>
            </w:r>
            <w:r w:rsidR="00A36970" w:rsidRPr="00322547">
              <w:rPr>
                <w:rFonts w:ascii="Consolas" w:hAnsi="Consolas"/>
              </w:rPr>
              <w:t xml:space="preserve">--fef-signal </w:t>
            </w:r>
            <w:r w:rsidR="00A36970" w:rsidRPr="00322547">
              <w:rPr>
                <w:rFonts w:ascii="Consolas" w:hAnsi="Consolas"/>
              </w:rPr>
              <w:noBreakHyphen/>
            </w:r>
            <w:r w:rsidR="00A36970" w:rsidRPr="00322547">
              <w:rPr>
                <w:rFonts w:ascii="Consolas" w:hAnsi="Consolas"/>
              </w:rPr>
              <w:noBreakHyphen/>
              <w:t>fef-type --fft-mode</w:t>
            </w:r>
            <w:r w:rsidR="00BB5108" w:rsidRPr="00322547">
              <w:rPr>
                <w:rFonts w:ascii="Consolas" w:hAnsi="Consolas"/>
              </w:rPr>
              <w:t xml:space="preserve"> </w:t>
            </w:r>
            <w:r w:rsidR="00A300B5" w:rsidRPr="00322547">
              <w:rPr>
                <w:rFonts w:ascii="Consolas" w:hAnsi="Consolas"/>
              </w:rPr>
              <w:t>--</w:t>
            </w:r>
            <w:r w:rsidR="00BB5108" w:rsidRPr="00322547">
              <w:rPr>
                <w:rFonts w:ascii="Consolas" w:hAnsi="Consolas"/>
              </w:rPr>
              <w:t xml:space="preserve">miso </w:t>
            </w:r>
            <w:r w:rsidR="001549B4" w:rsidRPr="00322547">
              <w:rPr>
                <w:rFonts w:ascii="Consolas" w:hAnsi="Consolas"/>
              </w:rPr>
              <w:t>–</w:t>
            </w:r>
            <w:r w:rsidR="00BB5108" w:rsidRPr="00322547">
              <w:rPr>
                <w:rFonts w:ascii="Consolas" w:hAnsi="Consolas"/>
              </w:rPr>
              <w:t>papr</w:t>
            </w:r>
            <w:r w:rsidR="001549B4" w:rsidRPr="00322547">
              <w:rPr>
                <w:rFonts w:ascii="Consolas" w:hAnsi="Consolas"/>
              </w:rPr>
              <w:br/>
            </w:r>
            <w:r w:rsidR="00BB5108" w:rsidRPr="00322547">
              <w:rPr>
                <w:rFonts w:ascii="Consolas" w:hAnsi="Consolas"/>
              </w:rPr>
              <w:noBreakHyphen/>
            </w:r>
            <w:r w:rsidR="00BB5108" w:rsidRPr="00322547">
              <w:rPr>
                <w:rFonts w:ascii="Consolas" w:hAnsi="Consolas"/>
              </w:rPr>
              <w:noBreakHyphen/>
              <w:t xml:space="preserve">pilot-pattern --plp0-code-rate --plp0-fec-type </w:t>
            </w:r>
            <w:r w:rsidR="00B0502D" w:rsidRPr="00322547">
              <w:rPr>
                <w:rFonts w:ascii="Consolas" w:hAnsi="Consolas"/>
              </w:rPr>
              <w:br/>
            </w:r>
            <w:r w:rsidR="00BB5108" w:rsidRPr="00322547">
              <w:rPr>
                <w:rFonts w:ascii="Consolas" w:hAnsi="Consolas"/>
              </w:rPr>
              <w:t xml:space="preserve">--plp0-group-id </w:t>
            </w:r>
            <w:r w:rsidR="00A300B5" w:rsidRPr="00322547">
              <w:rPr>
                <w:rFonts w:ascii="Consolas" w:hAnsi="Consolas"/>
              </w:rPr>
              <w:noBreakHyphen/>
            </w:r>
            <w:r w:rsidR="00A300B5" w:rsidRPr="00322547">
              <w:rPr>
                <w:rFonts w:ascii="Consolas" w:hAnsi="Consolas"/>
              </w:rPr>
              <w:noBreakHyphen/>
              <w:t>plp0</w:t>
            </w:r>
            <w:r w:rsidR="00A300B5" w:rsidRPr="00322547">
              <w:rPr>
                <w:rFonts w:ascii="Consolas" w:hAnsi="Consolas"/>
              </w:rPr>
              <w:noBreakHyphen/>
            </w:r>
            <w:r w:rsidR="00BB5108" w:rsidRPr="00322547">
              <w:rPr>
                <w:rFonts w:ascii="Consolas" w:hAnsi="Consolas"/>
              </w:rPr>
              <w:t>high-efficiency --plp0-id</w:t>
            </w:r>
            <w:r w:rsidR="001549B4" w:rsidRPr="00322547">
              <w:rPr>
                <w:rFonts w:ascii="Consolas" w:hAnsi="Consolas"/>
              </w:rPr>
              <w:br/>
            </w:r>
            <w:r w:rsidR="00BB5108" w:rsidRPr="00322547">
              <w:rPr>
                <w:rFonts w:ascii="Consolas" w:hAnsi="Consolas"/>
              </w:rPr>
              <w:t xml:space="preserve">--plp0-il-length --plp0-il-type </w:t>
            </w:r>
            <w:r w:rsidR="00A300B5" w:rsidRPr="00322547">
              <w:rPr>
                <w:rFonts w:ascii="Consolas" w:hAnsi="Consolas"/>
              </w:rPr>
              <w:noBreakHyphen/>
            </w:r>
            <w:r w:rsidR="00A300B5" w:rsidRPr="00322547">
              <w:rPr>
                <w:rFonts w:ascii="Consolas" w:hAnsi="Consolas"/>
              </w:rPr>
              <w:noBreakHyphen/>
              <w:t>plp0</w:t>
            </w:r>
            <w:r w:rsidR="00A300B5" w:rsidRPr="00322547">
              <w:rPr>
                <w:rFonts w:ascii="Consolas" w:hAnsi="Consolas"/>
              </w:rPr>
              <w:noBreakHyphen/>
              <w:t>in</w:t>
            </w:r>
            <w:r w:rsidR="00A300B5" w:rsidRPr="00322547">
              <w:rPr>
                <w:rFonts w:ascii="Consolas" w:hAnsi="Consolas"/>
              </w:rPr>
              <w:noBreakHyphen/>
            </w:r>
            <w:r w:rsidR="00BB5108" w:rsidRPr="00322547">
              <w:rPr>
                <w:rFonts w:ascii="Consolas" w:hAnsi="Consolas"/>
              </w:rPr>
              <w:t>band</w:t>
            </w:r>
            <w:r w:rsidR="001549B4" w:rsidRPr="00322547">
              <w:rPr>
                <w:rFonts w:ascii="Consolas" w:hAnsi="Consolas"/>
              </w:rPr>
              <w:br/>
            </w:r>
            <w:r w:rsidR="00A300B5" w:rsidRPr="00322547">
              <w:rPr>
                <w:rFonts w:ascii="Consolas" w:hAnsi="Consolas"/>
              </w:rPr>
              <w:noBreakHyphen/>
            </w:r>
            <w:r w:rsidR="00A300B5" w:rsidRPr="00322547">
              <w:rPr>
                <w:rFonts w:ascii="Consolas" w:hAnsi="Consolas"/>
              </w:rPr>
              <w:noBreakHyphen/>
            </w:r>
            <w:r w:rsidR="00BB5108" w:rsidRPr="00322547">
              <w:rPr>
                <w:rFonts w:ascii="Consolas" w:hAnsi="Consolas"/>
              </w:rPr>
              <w:t>plp0-issy --plp0-modulation</w:t>
            </w:r>
            <w:r w:rsidR="004524C8">
              <w:rPr>
                <w:rFonts w:ascii="Consolas" w:hAnsi="Consolas"/>
              </w:rPr>
              <w:t xml:space="preserve"> -</w:t>
            </w:r>
            <w:r w:rsidR="00BB5108" w:rsidRPr="00322547">
              <w:rPr>
                <w:rFonts w:ascii="Consolas" w:hAnsi="Consolas"/>
              </w:rPr>
              <w:t>-plp0-null-packet-deletion</w:t>
            </w:r>
            <w:r w:rsidR="004524C8">
              <w:rPr>
                <w:rFonts w:ascii="Consolas" w:hAnsi="Consolas"/>
              </w:rPr>
              <w:br/>
            </w:r>
            <w:r w:rsidR="00A300B5" w:rsidRPr="00322547">
              <w:rPr>
                <w:rFonts w:ascii="Consolas" w:hAnsi="Consolas"/>
              </w:rPr>
              <w:noBreakHyphen/>
            </w:r>
            <w:r w:rsidR="00A300B5" w:rsidRPr="00322547">
              <w:rPr>
                <w:rFonts w:ascii="Consolas" w:hAnsi="Consolas"/>
              </w:rPr>
              <w:noBreakHyphen/>
            </w:r>
            <w:r w:rsidR="00BB5108" w:rsidRPr="00322547">
              <w:rPr>
                <w:rFonts w:ascii="Consolas" w:hAnsi="Consolas"/>
              </w:rPr>
              <w:t>plp0-rotation</w:t>
            </w:r>
            <w:r w:rsidR="004524C8">
              <w:rPr>
                <w:rFonts w:ascii="Consolas" w:hAnsi="Consolas"/>
              </w:rPr>
              <w:t xml:space="preserve"> </w:t>
            </w:r>
            <w:r w:rsidR="004524C8" w:rsidRPr="004524C8">
              <w:rPr>
                <w:rFonts w:ascii="Consolas" w:hAnsi="Consolas"/>
              </w:rPr>
              <w:t>--plp0-tsrate</w:t>
            </w:r>
            <w:r w:rsidR="004524C8">
              <w:rPr>
                <w:rFonts w:ascii="Consolas" w:hAnsi="Consolas"/>
              </w:rPr>
              <w:t xml:space="preserve"> -</w:t>
            </w:r>
            <w:r w:rsidR="004524C8" w:rsidRPr="00322547">
              <w:rPr>
                <w:rFonts w:ascii="Consolas" w:hAnsi="Consolas"/>
              </w:rPr>
              <w:t>-</w:t>
            </w:r>
            <w:r w:rsidR="00E008BF" w:rsidRPr="00322547">
              <w:rPr>
                <w:rFonts w:ascii="Consolas" w:hAnsi="Consolas"/>
              </w:rPr>
              <w:t>plp0-type</w:t>
            </w:r>
            <w:r w:rsidR="001549B4" w:rsidRPr="00322547">
              <w:rPr>
                <w:rFonts w:ascii="Consolas" w:hAnsi="Consolas"/>
              </w:rPr>
              <w:br/>
            </w:r>
            <w:r w:rsidR="00E008BF" w:rsidRPr="00322547">
              <w:rPr>
                <w:rFonts w:ascii="Consolas" w:hAnsi="Consolas"/>
              </w:rPr>
              <w:t>--t2-fpsf --t2-guard</w:t>
            </w:r>
            <w:r w:rsidR="00E008BF" w:rsidRPr="00322547">
              <w:rPr>
                <w:rFonts w:ascii="Consolas" w:hAnsi="Consolas"/>
              </w:rPr>
              <w:noBreakHyphen/>
            </w:r>
            <w:r w:rsidR="00BB5108" w:rsidRPr="00322547">
              <w:rPr>
                <w:rFonts w:ascii="Consolas" w:hAnsi="Consolas"/>
              </w:rPr>
              <w:t xml:space="preserve">interval </w:t>
            </w:r>
            <w:r w:rsidR="00A300B5" w:rsidRPr="00322547">
              <w:rPr>
                <w:rFonts w:ascii="Consolas" w:hAnsi="Consolas"/>
              </w:rPr>
              <w:noBreakHyphen/>
            </w:r>
            <w:r w:rsidR="00A300B5" w:rsidRPr="00322547">
              <w:rPr>
                <w:rFonts w:ascii="Consolas" w:hAnsi="Consolas"/>
              </w:rPr>
              <w:noBreakHyphen/>
              <w:t>t2</w:t>
            </w:r>
            <w:r w:rsidR="00A300B5" w:rsidRPr="00322547">
              <w:rPr>
                <w:rFonts w:ascii="Consolas" w:hAnsi="Consolas"/>
              </w:rPr>
              <w:noBreakHyphen/>
              <w:t>l1</w:t>
            </w:r>
            <w:r w:rsidR="00A300B5" w:rsidRPr="00322547">
              <w:rPr>
                <w:rFonts w:ascii="Consolas" w:hAnsi="Consolas"/>
              </w:rPr>
              <w:noBreakHyphen/>
            </w:r>
            <w:r w:rsidR="007E4AD9" w:rsidRPr="00322547">
              <w:rPr>
                <w:rFonts w:ascii="Consolas" w:hAnsi="Consolas"/>
              </w:rPr>
              <w:t xml:space="preserve">modulation </w:t>
            </w:r>
            <w:r w:rsidR="001549B4" w:rsidRPr="00322547">
              <w:rPr>
                <w:rFonts w:ascii="Consolas" w:hAnsi="Consolas"/>
              </w:rPr>
              <w:br/>
            </w:r>
            <w:r w:rsidR="007E4AD9" w:rsidRPr="00322547">
              <w:rPr>
                <w:rFonts w:ascii="Consolas" w:hAnsi="Consolas"/>
              </w:rPr>
              <w:t>--t2-network-id</w:t>
            </w:r>
            <w:r w:rsidR="001549B4" w:rsidRPr="00322547">
              <w:rPr>
                <w:rFonts w:ascii="Consolas" w:hAnsi="Consolas"/>
              </w:rPr>
              <w:t xml:space="preserve"> </w:t>
            </w:r>
            <w:r w:rsidR="00BB5108" w:rsidRPr="00322547">
              <w:rPr>
                <w:rFonts w:ascii="Consolas" w:hAnsi="Consolas"/>
              </w:rPr>
              <w:t>--t2-system-id</w:t>
            </w:r>
          </w:p>
        </w:tc>
      </w:tr>
    </w:tbl>
    <w:p w14:paraId="6BE6974B" w14:textId="77777777" w:rsidR="00A257F0" w:rsidRPr="00322547" w:rsidRDefault="00A257F0" w:rsidP="009A5DE3"/>
    <w:p w14:paraId="08470B1D" w14:textId="77777777" w:rsidR="009A5DE3" w:rsidRPr="00AE09E7" w:rsidRDefault="00F26E89" w:rsidP="00E233F7">
      <w:pPr>
        <w:pStyle w:val="UsageTitle"/>
      </w:pPr>
      <w:r>
        <w:t xml:space="preserve">General </w:t>
      </w:r>
      <w:r w:rsidR="00A257F0" w:rsidRPr="00AE09E7">
        <w:t>o</w:t>
      </w:r>
      <w:r w:rsidR="009A5DE3" w:rsidRPr="00AE09E7">
        <w:t>ptions</w:t>
      </w:r>
    </w:p>
    <w:p w14:paraId="28821C8C" w14:textId="77777777" w:rsidR="009A5DE3" w:rsidRDefault="009A5DE3" w:rsidP="009A5DE3">
      <w:pPr>
        <w:pStyle w:val="OptionName"/>
      </w:pPr>
      <w:r>
        <w:t>--204</w:t>
      </w:r>
    </w:p>
    <w:p w14:paraId="228DE580" w14:textId="77777777" w:rsidR="009A5DE3" w:rsidRDefault="009A5DE3" w:rsidP="009A5DE3">
      <w:pPr>
        <w:pStyle w:val="OptionDescription"/>
      </w:pPr>
      <w:r>
        <w:t>For DVB-ASI devices only</w:t>
      </w:r>
      <w:r w:rsidR="00293E1A">
        <w:t>:</w:t>
      </w:r>
      <w:r>
        <w:t xml:space="preserve"> Send 204-byte packets (188 meaningful bytes plus 16 stuffing bytes for Reed-Solomon coding). By default, send 188-byte packets.</w:t>
      </w:r>
    </w:p>
    <w:p w14:paraId="38AA33A5" w14:textId="77777777" w:rsidR="00F26E89" w:rsidRDefault="00F26E89" w:rsidP="00F26E89">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748C1A1A" w14:textId="77777777" w:rsidR="00F26E89" w:rsidRDefault="00F26E89" w:rsidP="00F26E89">
      <w:pPr>
        <w:pStyle w:val="OptionDescription"/>
      </w:pPr>
      <w:r>
        <w:t>Specify the output bitrate in bits/second.</w:t>
      </w:r>
    </w:p>
    <w:p w14:paraId="3DD25D7E" w14:textId="77777777" w:rsidR="00F26E89" w:rsidRDefault="00F26E89" w:rsidP="00F26E89">
      <w:pPr>
        <w:pStyle w:val="OptionDescription"/>
      </w:pPr>
      <w:r>
        <w:t>By default, use the input device bitrate or, if the input device cannot report bitrate, analyze some PCR's at the beginning of the input stream to evaluate the original bitrate of the transport stream.</w:t>
      </w:r>
    </w:p>
    <w:p w14:paraId="06CE0C40" w14:textId="3E9A68C2" w:rsidR="000A603B" w:rsidRDefault="000A603B" w:rsidP="000A603B">
      <w:pPr>
        <w:pStyle w:val="OptionDescription"/>
      </w:pPr>
      <w:r>
        <w:t xml:space="preserve">See section </w:t>
      </w:r>
      <w:r>
        <w:fldChar w:fldCharType="begin"/>
      </w:r>
      <w:r>
        <w:instrText xml:space="preserve"> REF _Ref80292773 \r \h </w:instrText>
      </w:r>
      <w:r>
        <w:fldChar w:fldCharType="separate"/>
      </w:r>
      <w:r w:rsidR="009272D6">
        <w:t>2.2</w:t>
      </w:r>
      <w:r>
        <w:fldChar w:fldCharType="end"/>
      </w:r>
      <w:r>
        <w:t xml:space="preserve"> for more details on the representation of bitrates.</w:t>
      </w:r>
    </w:p>
    <w:p w14:paraId="67020F8D" w14:textId="77777777" w:rsidR="00F26E89" w:rsidRDefault="00F26E89" w:rsidP="00F26E89">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551B7B8C" w14:textId="77777777" w:rsidR="00F26E89" w:rsidRDefault="00F26E89" w:rsidP="00F26E89">
      <w:pPr>
        <w:pStyle w:val="OptionDescription"/>
      </w:pPr>
      <w:r>
        <w:t>Channel index on the output Dektec device. By default, use the first output channel on the device.</w:t>
      </w:r>
    </w:p>
    <w:p w14:paraId="1A5F9635" w14:textId="77777777" w:rsidR="00F26E89" w:rsidRDefault="00F26E89" w:rsidP="00F26E89">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60123BC1" w14:textId="77777777" w:rsidR="00F26E89" w:rsidRDefault="00F26E89" w:rsidP="00F26E89">
      <w:pPr>
        <w:pStyle w:val="OptionDescription"/>
      </w:pPr>
      <w:r>
        <w:t>Device index, from 0 to N-1 (with N being the number of Dektec devices in the system). Use the command "</w:t>
      </w:r>
      <w:r w:rsidRPr="00CF0C49">
        <w:rPr>
          <w:rStyle w:val="Codeintext"/>
        </w:rPr>
        <w:t>tsdektec -a</w:t>
      </w:r>
      <w:r>
        <w:t>" to have a complete list of devices in the system. By default, use the first output Dektec device.</w:t>
      </w:r>
    </w:p>
    <w:p w14:paraId="368B4669" w14:textId="77777777" w:rsidR="00F26E89" w:rsidRDefault="00F26E89" w:rsidP="00F26E89">
      <w:pPr>
        <w:pStyle w:val="OptionName"/>
      </w:pPr>
      <w:r>
        <w:t>--drop-to-maintain-preload</w:t>
      </w:r>
    </w:p>
    <w:p w14:paraId="1819082F" w14:textId="77777777" w:rsidR="00F26E89" w:rsidRDefault="00F26E89" w:rsidP="00F26E89">
      <w:pPr>
        <w:pStyle w:val="OptionDescription"/>
      </w:pPr>
      <w:r>
        <w:t xml:space="preserve">If the FIFO were preloaded, and maintaining the preload via option </w:t>
      </w:r>
      <w:r w:rsidRPr="00FC5262">
        <w:rPr>
          <w:rStyle w:val="Codeintext"/>
        </w:rPr>
        <w:t>--maintain-preload</w:t>
      </w:r>
      <w:r>
        <w:t>, drop any packets that would exceed the preload FIFO size plus a small threshold.</w:t>
      </w:r>
    </w:p>
    <w:p w14:paraId="135BA4FB" w14:textId="77777777" w:rsidR="00F26E89" w:rsidRDefault="00F26E89" w:rsidP="00F26E89">
      <w:pPr>
        <w:pStyle w:val="OptionName"/>
      </w:pPr>
      <w:r>
        <w:lastRenderedPageBreak/>
        <w:t xml:space="preserve">--fifo-size </w:t>
      </w:r>
      <w:r w:rsidRPr="00F104C0">
        <w:rPr>
          <w:b w:val="0"/>
          <w:i/>
        </w:rPr>
        <w:t>value</w:t>
      </w:r>
    </w:p>
    <w:p w14:paraId="3DD4E39C" w14:textId="77777777" w:rsidR="00F26E89" w:rsidRDefault="00F26E89" w:rsidP="00F26E89">
      <w:pPr>
        <w:pStyle w:val="OptionDescription"/>
      </w:pPr>
      <w:r>
        <w:t>Set the FIFO size in bytes of the output channel in the Dektec device. The default value depends on the device type.</w:t>
      </w:r>
    </w:p>
    <w:p w14:paraId="2B2CBAE1" w14:textId="77777777" w:rsidR="00F26E89" w:rsidRDefault="00F26E89" w:rsidP="00F26E89">
      <w:pPr>
        <w:pStyle w:val="OptionName"/>
      </w:pPr>
      <w:r>
        <w:t>--instant-detach</w:t>
      </w:r>
    </w:p>
    <w:p w14:paraId="6E0A1018" w14:textId="77777777" w:rsidR="00AE332B" w:rsidRDefault="00F26E89" w:rsidP="00AE332B">
      <w:pPr>
        <w:pStyle w:val="OptionDescription"/>
      </w:pPr>
      <w:r>
        <w:t xml:space="preserve">At end of stream, perform an </w:t>
      </w:r>
      <w:r w:rsidRPr="004B2C32">
        <w:rPr>
          <w:i/>
        </w:rPr>
        <w:t>instant detach</w:t>
      </w:r>
      <w:r w:rsidR="00AE332B">
        <w:t xml:space="preserve"> of the output channel. </w:t>
      </w:r>
      <w:r>
        <w:t xml:space="preserve">The </w:t>
      </w:r>
      <w:r w:rsidR="00AE332B">
        <w:t xml:space="preserve">transmit FIFO is immediately cleared without waiting for all data to be transmitted. With some Dektec devices, the default mode may hang at end of stream and </w:t>
      </w:r>
      <w:r w:rsidR="00AE332B" w:rsidRPr="00AE332B">
        <w:rPr>
          <w:rStyle w:val="Codeintext"/>
        </w:rPr>
        <w:t>--instant-detach</w:t>
      </w:r>
      <w:r w:rsidR="00AE332B">
        <w:t xml:space="preserve"> avoids this.</w:t>
      </w:r>
    </w:p>
    <w:p w14:paraId="13185811" w14:textId="77777777" w:rsidR="00AE332B" w:rsidRDefault="00AE332B" w:rsidP="00AE332B">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27F734A8" w14:textId="77777777" w:rsidR="00F26E89" w:rsidRDefault="00F26E89" w:rsidP="00F26E89">
      <w:pPr>
        <w:pStyle w:val="OptionName"/>
      </w:pPr>
      <w:r>
        <w:t xml:space="preserve">--io-standard </w:t>
      </w:r>
      <w:r>
        <w:rPr>
          <w:b w:val="0"/>
          <w:i/>
        </w:rPr>
        <w:t>name</w:t>
      </w:r>
    </w:p>
    <w:p w14:paraId="51ABD883" w14:textId="77777777" w:rsidR="00F26E89" w:rsidRDefault="00F26E89" w:rsidP="00F26E89">
      <w:pPr>
        <w:pStyle w:val="OptionDescription"/>
      </w:pPr>
      <w:r>
        <w:t xml:space="preserve">Specify the I/O standard to use on the device port. This option applies to multi-standard ports such as ASI/SDI ports. The list possible values for this option is given in the documentation of the </w:t>
      </w:r>
      <w:r w:rsidRPr="00670E5E">
        <w:rPr>
          <w:rStyle w:val="Codeintext"/>
        </w:rPr>
        <w:t>dektec</w:t>
      </w:r>
      <w:r>
        <w:t xml:space="preserve"> input plugin (same option).</w:t>
      </w:r>
    </w:p>
    <w:p w14:paraId="489DFE5E" w14:textId="77777777" w:rsidR="00F26E89" w:rsidRDefault="00F26E89" w:rsidP="00F26E89">
      <w:pPr>
        <w:pStyle w:val="OptionDescription"/>
      </w:pPr>
      <w:r>
        <w:t>Which modes are actually supported depend on the device model. See the Dektec documentation for more details.</w:t>
      </w:r>
    </w:p>
    <w:p w14:paraId="703441C0" w14:textId="77777777" w:rsidR="00F26E89" w:rsidRDefault="00F26E89" w:rsidP="00F26E89">
      <w:pPr>
        <w:pStyle w:val="OptionName"/>
      </w:pPr>
      <w:r>
        <w:t>--maintain-preload</w:t>
      </w:r>
    </w:p>
    <w:p w14:paraId="1FCB4848" w14:textId="77777777" w:rsidR="00F26E89" w:rsidRDefault="00F26E89" w:rsidP="00F26E89">
      <w:pPr>
        <w:pStyle w:val="OptionDescription"/>
      </w:pPr>
      <w:r>
        <w:t xml:space="preserve">If the FIFO were preloaded (see options </w:t>
      </w:r>
      <w:r w:rsidRPr="00D34143">
        <w:rPr>
          <w:rStyle w:val="Codeintext"/>
        </w:rPr>
        <w:t>--preload-fifo</w:t>
      </w:r>
      <w:r>
        <w:t xml:space="preserve"> and </w:t>
      </w:r>
      <w:r w:rsidRPr="00FC5262">
        <w:rPr>
          <w:rStyle w:val="Codeintext"/>
        </w:rPr>
        <w:t>--drop-to-maintain-preload</w:t>
      </w:r>
      <w:r>
        <w:t>), roughly maintain the FIFO buffer size in order to maintain the delay from real-time. If the FIFO size drops to zero bytes, pause transmission till it gets back to the preload FIFO size.</w:t>
      </w:r>
    </w:p>
    <w:p w14:paraId="54A0AA6D" w14:textId="77777777" w:rsidR="00F26E89" w:rsidRDefault="00F26E89" w:rsidP="00F26E89">
      <w:pPr>
        <w:pStyle w:val="OptionName"/>
      </w:pPr>
      <w:r>
        <w:t xml:space="preserve">--power-mode </w:t>
      </w:r>
      <w:r w:rsidRPr="00657B0D">
        <w:rPr>
          <w:b w:val="0"/>
          <w:i/>
        </w:rPr>
        <w:t>value</w:t>
      </w:r>
    </w:p>
    <w:p w14:paraId="32B7013F" w14:textId="77777777" w:rsidR="00F26E89" w:rsidRDefault="00F26E89" w:rsidP="00F26E89">
      <w:pPr>
        <w:pStyle w:val="OptionDescription"/>
      </w:pPr>
      <w:r w:rsidRPr="00943BAC">
        <w:t>DTU-315 modulators: set the power mode to the specified value.</w:t>
      </w:r>
    </w:p>
    <w:p w14:paraId="31B7AC13" w14:textId="77777777" w:rsidR="00F26E89" w:rsidRPr="00022EDB" w:rsidRDefault="00F26E89" w:rsidP="00F26E89">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E5114BD" w14:textId="77777777" w:rsidR="00F26E89" w:rsidRDefault="00F26E89" w:rsidP="00F26E89">
      <w:pPr>
        <w:pStyle w:val="OptionName"/>
      </w:pPr>
      <w:r>
        <w:t>--preload-fifo</w:t>
      </w:r>
    </w:p>
    <w:p w14:paraId="37958D92" w14:textId="77777777" w:rsidR="00F26E89" w:rsidRDefault="00F26E89" w:rsidP="00F26E89">
      <w:pPr>
        <w:pStyle w:val="OptionDescription"/>
      </w:pPr>
      <w:r>
        <w:t>Preload FIFO (hardware buffer) before starting transmission.</w:t>
      </w:r>
    </w:p>
    <w:p w14:paraId="7F64FE11" w14:textId="77777777" w:rsidR="00F26E89" w:rsidRDefault="00F26E89" w:rsidP="00F26E89">
      <w:pPr>
        <w:pStyle w:val="OptionDescription"/>
      </w:pPr>
      <w:r>
        <w:t xml:space="preserve">Preloading the FIFO will introduce a variable delay to the start of transmission, </w:t>
      </w:r>
      <w:r w:rsidRPr="0089107B">
        <w:rPr>
          <w:i/>
        </w:rPr>
        <w:t>if</w:t>
      </w:r>
      <w:r>
        <w:t xml:space="preserve"> the delivery of packets to the plug-in is pre-regulated, based on the size of the FIFO, the TS bit rate, and the size of the FIFO to preload, as controlled by the </w:t>
      </w:r>
      <w:r w:rsidRPr="0089107B">
        <w:rPr>
          <w:rStyle w:val="Codeintext"/>
        </w:rPr>
        <w:t>--preload-fifo-percentage</w:t>
      </w:r>
      <w:r>
        <w:t xml:space="preserve"> or </w:t>
      </w:r>
      <w:r w:rsidRPr="0089107B">
        <w:rPr>
          <w:rStyle w:val="Codeintext"/>
        </w:rPr>
        <w:t>--preload-fifo-delay</w:t>
      </w:r>
      <w:r>
        <w:t xml:space="preserve"> options.</w:t>
      </w:r>
    </w:p>
    <w:p w14:paraId="6073BED2" w14:textId="77777777" w:rsidR="00F26E89" w:rsidRDefault="00F26E89" w:rsidP="00F26E89">
      <w:pPr>
        <w:pStyle w:val="OptionDescription"/>
      </w:pPr>
      <w:r>
        <w:t>If the delivery of packets to the plug-in isn't self-regulated (i.e. they are delivered faster than real-time, as might occur when loading from file), there is no benefit to preloading the FIFO, because in that case, the FIFO will fill up quickly anyway.</w:t>
      </w:r>
    </w:p>
    <w:p w14:paraId="536C66D0" w14:textId="77777777" w:rsidR="00F26E89" w:rsidRDefault="00F26E89" w:rsidP="00F26E89">
      <w:pPr>
        <w:pStyle w:val="OptionDescription"/>
      </w:pPr>
      <w:r>
        <w:t>This option is implicitly set when using a modulator for output.</w:t>
      </w:r>
    </w:p>
    <w:p w14:paraId="00B12251" w14:textId="77777777" w:rsidR="00F26E89" w:rsidRDefault="00F26E89" w:rsidP="00F26E89">
      <w:pPr>
        <w:pStyle w:val="OptionName"/>
      </w:pPr>
      <w:r>
        <w:t xml:space="preserve">--preload-fifo-delay </w:t>
      </w:r>
      <w:r w:rsidRPr="0089107B">
        <w:rPr>
          <w:b w:val="0"/>
          <w:i/>
        </w:rPr>
        <w:t>value</w:t>
      </w:r>
    </w:p>
    <w:p w14:paraId="267E2E5B" w14:textId="77777777" w:rsidR="00F26E89" w:rsidRDefault="00F26E89" w:rsidP="00F26E89">
      <w:pPr>
        <w:pStyle w:val="OptionDescription"/>
      </w:pPr>
      <w:r>
        <w:t>The use of this option indicates that the size of the FIFO to preload prior to starting transmission should be calculated based on the specified delay, in milliseconds, and the configured bit rate. That is, transmission will start after the specified delay worth of media has been preloaded.</w:t>
      </w:r>
    </w:p>
    <w:p w14:paraId="51C523FD" w14:textId="77777777" w:rsidR="00F26E89" w:rsidRDefault="00F26E89" w:rsidP="00F26E89">
      <w:pPr>
        <w:pStyle w:val="OptionDescription"/>
      </w:pPr>
      <w:r>
        <w:t xml:space="preserve">This option takes precedence over the </w:t>
      </w:r>
      <w:r w:rsidRPr="0089107B">
        <w:rPr>
          <w:rStyle w:val="Codeintext"/>
        </w:rPr>
        <w:t>--preload-fifo-percentage</w:t>
      </w:r>
      <w:r>
        <w:t xml:space="preserve"> option.</w:t>
      </w:r>
    </w:p>
    <w:p w14:paraId="13027878" w14:textId="77777777" w:rsidR="00F26E89" w:rsidRDefault="00F26E89" w:rsidP="00F26E89">
      <w:pPr>
        <w:pStyle w:val="OptionDescription"/>
      </w:pPr>
      <w:r>
        <w:t>There is no default value, and the valid range is 100-100000.</w:t>
      </w:r>
    </w:p>
    <w:p w14:paraId="60D43D67" w14:textId="77777777" w:rsidR="00F26E89" w:rsidRDefault="00F26E89" w:rsidP="00F26E89">
      <w:pPr>
        <w:pStyle w:val="OptionName"/>
      </w:pPr>
      <w:r>
        <w:t xml:space="preserve">--preload-fifo-percentage </w:t>
      </w:r>
      <w:r w:rsidRPr="0089107B">
        <w:rPr>
          <w:b w:val="0"/>
          <w:i/>
        </w:rPr>
        <w:t>value</w:t>
      </w:r>
    </w:p>
    <w:p w14:paraId="49447FE5" w14:textId="77777777" w:rsidR="00F26E89" w:rsidRDefault="00F26E89" w:rsidP="00F26E89">
      <w:pPr>
        <w:pStyle w:val="OptionDescription"/>
      </w:pPr>
      <w:r>
        <w:t>Percentage of size of FIFO to preload prior to starting transmission (default: 80%).</w:t>
      </w:r>
    </w:p>
    <w:p w14:paraId="63EB481C" w14:textId="77777777" w:rsidR="00F26E89" w:rsidRDefault="00F26E89" w:rsidP="00F26E89">
      <w:pPr>
        <w:pStyle w:val="OptionName"/>
        <w:tabs>
          <w:tab w:val="left" w:pos="1912"/>
        </w:tabs>
      </w:pPr>
      <w:r>
        <w:t>-s</w:t>
      </w:r>
      <w:r>
        <w:tab/>
      </w:r>
      <w:r>
        <w:br/>
        <w:t>--stuffing</w:t>
      </w:r>
    </w:p>
    <w:p w14:paraId="543A44CB" w14:textId="77777777" w:rsidR="00F26E89" w:rsidRDefault="00F26E89" w:rsidP="00F26E89">
      <w:pPr>
        <w:pStyle w:val="OptionDescription"/>
      </w:pPr>
      <w:r>
        <w:t>Automatically generate stuffing packets if tsp fails to provide packets fast enough.</w:t>
      </w:r>
    </w:p>
    <w:p w14:paraId="5A6E0BCB" w14:textId="77777777" w:rsidR="00F26E89" w:rsidRDefault="00F26E89" w:rsidP="00F26E89">
      <w:pPr>
        <w:pStyle w:val="OptionDescription"/>
      </w:pPr>
      <w:r>
        <w:lastRenderedPageBreak/>
        <w:t>This option applies only to ASI, SDI and hardware-based modulators (DVB-C, DVB-S). This option is ineffective on modulators which are partially software-based (DVB-T on DTA-110T or DTA-115).</w:t>
      </w:r>
    </w:p>
    <w:p w14:paraId="4AC741BD" w14:textId="77777777" w:rsidR="006A3C63" w:rsidRDefault="006A3C63" w:rsidP="006A3C63">
      <w:pPr>
        <w:pStyle w:val="OptionName"/>
      </w:pPr>
      <w:r>
        <w:t>--wait-detach</w:t>
      </w:r>
    </w:p>
    <w:p w14:paraId="5931C514" w14:textId="77777777" w:rsidR="006A3C63" w:rsidRDefault="006A3C63" w:rsidP="006A3C63">
      <w:pPr>
        <w:pStyle w:val="OptionDescription"/>
      </w:pPr>
      <w:r>
        <w:t>At end of stream, the plugin waits until all bytes in the transmit FIFO are sent. Some Dektec devices may hang on detach in that case. You should try first.</w:t>
      </w:r>
    </w:p>
    <w:p w14:paraId="65626CCD" w14:textId="77777777" w:rsidR="006A3C63" w:rsidRDefault="006A3C63" w:rsidP="006A3C63">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0BF4DAD4" w14:textId="77777777" w:rsidR="00F26E89" w:rsidRDefault="00F26E89" w:rsidP="00F26E89">
      <w:pPr>
        <w:pStyle w:val="UsageTitle"/>
      </w:pPr>
      <w:r>
        <w:t>Modulators options</w:t>
      </w:r>
    </w:p>
    <w:p w14:paraId="4B7BAF23" w14:textId="77777777" w:rsidR="00F26E89" w:rsidRPr="00CF0FFB" w:rsidRDefault="00F26E89" w:rsidP="00F26E89">
      <w:pPr>
        <w:ind w:left="284"/>
      </w:pPr>
      <w:r w:rsidRPr="00CF0FFB">
        <w:t xml:space="preserve">The following options </w:t>
      </w:r>
      <w:r>
        <w:t>are used with Dektec modulator devices</w:t>
      </w:r>
      <w:r w:rsidRPr="00CF0FFB">
        <w:t>.</w:t>
      </w:r>
    </w:p>
    <w:p w14:paraId="62FAAD6D" w14:textId="77777777" w:rsidR="009A5DE3" w:rsidRDefault="009A5DE3" w:rsidP="009A5DE3">
      <w:pPr>
        <w:pStyle w:val="OptionName"/>
      </w:pPr>
      <w:r>
        <w:t xml:space="preserve">--bandwidth </w:t>
      </w:r>
      <w:r w:rsidRPr="00FF5857">
        <w:rPr>
          <w:b w:val="0"/>
        </w:rPr>
        <w:t>value</w:t>
      </w:r>
    </w:p>
    <w:p w14:paraId="45DC1506" w14:textId="77777777" w:rsidR="00290BCA" w:rsidRDefault="00290BCA" w:rsidP="00290BCA">
      <w:pPr>
        <w:pStyle w:val="OptionDescription"/>
      </w:pPr>
      <w:r>
        <w:t xml:space="preserve">DVB-T/H, DVB-T2, ADTB-T and DMB-T/H modulators: indicate bandwidth in MHz. Must be one of </w:t>
      </w:r>
      <w:r w:rsidRPr="00CF0C49">
        <w:rPr>
          <w:rStyle w:val="Codeintext"/>
        </w:rPr>
        <w:t>1.7</w:t>
      </w:r>
      <w:r>
        <w:t xml:space="preserve">, </w:t>
      </w:r>
      <w:r w:rsidRPr="00CF0C49">
        <w:rPr>
          <w:rStyle w:val="Codeintext"/>
        </w:rPr>
        <w:t>5</w:t>
      </w:r>
      <w:r>
        <w:t xml:space="preserve">, </w:t>
      </w:r>
      <w:r w:rsidRPr="00CF0C49">
        <w:rPr>
          <w:rStyle w:val="Codeintext"/>
        </w:rPr>
        <w:t>6</w:t>
      </w:r>
      <w:r>
        <w:t xml:space="preserve">, </w:t>
      </w:r>
      <w:r w:rsidRPr="00CF0C49">
        <w:rPr>
          <w:rStyle w:val="Codeintext"/>
        </w:rPr>
        <w:t>7</w:t>
      </w:r>
      <w:r>
        <w:t xml:space="preserve">, </w:t>
      </w:r>
      <w:r w:rsidRPr="00CF0C49">
        <w:rPr>
          <w:rStyle w:val="Codeintext"/>
        </w:rPr>
        <w:t>8</w:t>
      </w:r>
      <w:r w:rsidR="000B1FB8">
        <w:t xml:space="preserve"> or</w:t>
      </w:r>
      <w:r>
        <w:t xml:space="preserve"> </w:t>
      </w:r>
      <w:r w:rsidRPr="00CF0C49">
        <w:rPr>
          <w:rStyle w:val="Codeintext"/>
        </w:rPr>
        <w:t>10</w:t>
      </w:r>
      <w:r>
        <w:t>. The default is 8 MHz. The bandwidth values 1.7 and 10 MHz are valid for DVB-T2 only.</w:t>
      </w:r>
    </w:p>
    <w:p w14:paraId="271F6CA2" w14:textId="77777777" w:rsidR="00290BCA" w:rsidRDefault="00290BCA" w:rsidP="00290BCA">
      <w:pPr>
        <w:pStyle w:val="OptionName"/>
      </w:pPr>
      <w:r>
        <w:t>--bandwidth-extension</w:t>
      </w:r>
    </w:p>
    <w:p w14:paraId="7B975A70" w14:textId="33510DC3" w:rsidR="00290BCA" w:rsidRDefault="00290BCA" w:rsidP="00290BCA">
      <w:pPr>
        <w:pStyle w:val="OptionDescription"/>
      </w:pPr>
      <w:r>
        <w:t>DVB-T2 modulators: indicate that the extended carrier mode is used. By default, use normal carrier mode.</w:t>
      </w:r>
    </w:p>
    <w:p w14:paraId="39F514FC" w14:textId="6AA87599" w:rsidR="003643F4" w:rsidRDefault="003643F4" w:rsidP="003643F4">
      <w:pPr>
        <w:pStyle w:val="OptionName"/>
      </w:pPr>
      <w:r>
        <w:t>--carrier-only</w:t>
      </w:r>
    </w:p>
    <w:p w14:paraId="30E13CDB" w14:textId="5ED5B0BD" w:rsidR="008810D3" w:rsidRDefault="003643F4" w:rsidP="008810D3">
      <w:pPr>
        <w:pStyle w:val="OptionDescription"/>
      </w:pPr>
      <w:r>
        <w:t>Output the carrier frequency only, without modulated transport stream.</w:t>
      </w:r>
      <w:r w:rsidR="008810D3">
        <w:t xml:space="preserve"> All output packets are dropped.</w:t>
      </w:r>
    </w:p>
    <w:p w14:paraId="06AACF96" w14:textId="77777777" w:rsidR="00AF59F3" w:rsidRDefault="008810D3" w:rsidP="008810D3">
      <w:pPr>
        <w:pStyle w:val="OptionDescription"/>
      </w:pPr>
      <w:r>
        <w:t xml:space="preserve">Sample usage: To generate an empty carrier and wait forever, use the following </w:t>
      </w:r>
      <w:r w:rsidR="00AF59F3">
        <w:t>command.</w:t>
      </w:r>
    </w:p>
    <w:p w14:paraId="101D28A4" w14:textId="15E78A8F" w:rsidR="008810D3" w:rsidRDefault="008810D3" w:rsidP="006E4BAC">
      <w:pPr>
        <w:pStyle w:val="Code"/>
        <w:ind w:left="1080"/>
      </w:pPr>
      <w:r>
        <w:t xml:space="preserve">tsp </w:t>
      </w:r>
      <w:r w:rsidR="006E4BAC">
        <w:t>–final-wait 0</w:t>
      </w:r>
      <w:r>
        <w:t xml:space="preserve"> -I null 1 -O dektec --carrier-only --frequency ...</w:t>
      </w:r>
    </w:p>
    <w:p w14:paraId="144BD06A" w14:textId="512F8D3B" w:rsidR="00AF59F3" w:rsidRDefault="00AF59F3" w:rsidP="00AF59F3">
      <w:pPr>
        <w:pStyle w:val="OptionDescription"/>
      </w:pPr>
      <w:r>
        <w:t>This is a minimal command which generates only one input packet</w:t>
      </w:r>
      <w:r w:rsidR="006E4BAC">
        <w:t xml:space="preserve"> and then wait forever</w:t>
      </w:r>
      <w:r>
        <w:t xml:space="preserve">. Using the </w:t>
      </w:r>
      <w:r w:rsidRPr="00AF59F3">
        <w:rPr>
          <w:rStyle w:val="Codeintext"/>
        </w:rPr>
        <w:t>null</w:t>
      </w:r>
      <w:r>
        <w:t xml:space="preserve"> input plugin alone would also work. However, it would saturate the CPU, looping on null packet generation, dropping them </w:t>
      </w:r>
      <w:r w:rsidR="008E1A2F">
        <w:t>later</w:t>
      </w:r>
      <w:r>
        <w:t xml:space="preserve">. The above command just generates one packet (this is the </w:t>
      </w:r>
      <w:r w:rsidR="008E1A2F">
        <w:t xml:space="preserve">required </w:t>
      </w:r>
      <w:r>
        <w:t>minimum to start the output plugin) and then does nothing except maintaining the output carrier frequency.</w:t>
      </w:r>
    </w:p>
    <w:p w14:paraId="787587D9" w14:textId="77777777" w:rsidR="009A5DE3" w:rsidRDefault="009A5DE3" w:rsidP="009A5DE3">
      <w:pPr>
        <w:pStyle w:val="OptionName"/>
      </w:pPr>
      <w:r>
        <w:t xml:space="preserve">--cell-id </w:t>
      </w:r>
      <w:r w:rsidRPr="00FF5857">
        <w:rPr>
          <w:b w:val="0"/>
          <w:i/>
        </w:rPr>
        <w:t>value</w:t>
      </w:r>
    </w:p>
    <w:p w14:paraId="4FE99820" w14:textId="77777777" w:rsidR="000B1FB8" w:rsidRDefault="000B1FB8" w:rsidP="000B1FB8">
      <w:pPr>
        <w:pStyle w:val="OptionDescription"/>
      </w:pPr>
      <w:r>
        <w:t>DVB-T and DVB-T2 modulators: indicate the cell identifier to set in the transmi</w:t>
      </w:r>
      <w:r w:rsidR="00D34143">
        <w:t>ss</w:t>
      </w:r>
      <w:r>
        <w:t xml:space="preserve">ion parameters signaling (TPS). Disabled by default with DVB-T. Default value is </w:t>
      </w:r>
      <w:r w:rsidRPr="000B1FB8">
        <w:rPr>
          <w:rFonts w:ascii="Consolas" w:hAnsi="Consolas" w:cs="Consolas"/>
        </w:rPr>
        <w:t>0</w:t>
      </w:r>
      <w:r>
        <w:t xml:space="preserve"> with DVB-T2.</w:t>
      </w:r>
    </w:p>
    <w:p w14:paraId="51EC0A15" w14:textId="77777777" w:rsidR="000B1FB8" w:rsidRDefault="000B1FB8" w:rsidP="000B1FB8">
      <w:pPr>
        <w:pStyle w:val="OptionName"/>
      </w:pPr>
      <w:r>
        <w:t xml:space="preserve">--constellation </w:t>
      </w:r>
      <w:r w:rsidRPr="00555E0A">
        <w:rPr>
          <w:b w:val="0"/>
          <w:i/>
        </w:rPr>
        <w:t>value</w:t>
      </w:r>
    </w:p>
    <w:p w14:paraId="674BAC8E" w14:textId="77777777" w:rsidR="000B1FB8" w:rsidRDefault="000B1FB8" w:rsidP="000B1FB8">
      <w:pPr>
        <w:pStyle w:val="OptionDescription"/>
      </w:pPr>
      <w:r>
        <w:t>DVB-T modulators: indicate the constellation type. Must be one of “</w:t>
      </w:r>
      <w:r w:rsidRPr="000B1FB8">
        <w:rPr>
          <w:rFonts w:ascii="Consolas" w:hAnsi="Consolas" w:cs="Consolas"/>
        </w:rPr>
        <w:t>QPSK</w:t>
      </w:r>
      <w:r>
        <w:t>”, “</w:t>
      </w:r>
      <w:r w:rsidRPr="000B1FB8">
        <w:rPr>
          <w:rFonts w:ascii="Consolas" w:hAnsi="Consolas" w:cs="Consolas"/>
        </w:rPr>
        <w:t>16-QAM</w:t>
      </w:r>
      <w:r>
        <w:t>”, “</w:t>
      </w:r>
      <w:r w:rsidRPr="000B1FB8">
        <w:rPr>
          <w:rFonts w:ascii="Consolas" w:hAnsi="Consolas" w:cs="Consolas"/>
        </w:rPr>
        <w:t>64-QAM</w:t>
      </w:r>
      <w:r>
        <w:t>”. The default is 64-QAM.</w:t>
      </w:r>
    </w:p>
    <w:p w14:paraId="5D27B720" w14:textId="77777777" w:rsidR="009A5DE3" w:rsidRDefault="009A5DE3" w:rsidP="009A5DE3">
      <w:pPr>
        <w:pStyle w:val="OptionName"/>
      </w:pPr>
      <w:r>
        <w:t xml:space="preserve">-r </w:t>
      </w:r>
      <w:r w:rsidRPr="00555E0A">
        <w:rPr>
          <w:rStyle w:val="StyleOptionNameItaliqueCar"/>
        </w:rPr>
        <w:t>rate</w:t>
      </w:r>
      <w:r>
        <w:br/>
        <w:t xml:space="preserve">--convolutional-rate </w:t>
      </w:r>
      <w:r w:rsidRPr="00A6771E">
        <w:rPr>
          <w:rStyle w:val="StyleOptionNameItaliqueCar"/>
        </w:rPr>
        <w:t>rate</w:t>
      </w:r>
    </w:p>
    <w:p w14:paraId="57A923E9" w14:textId="77777777" w:rsidR="000B1FB8" w:rsidRDefault="009A5DE3" w:rsidP="000B1FB8">
      <w:pPr>
        <w:pStyle w:val="OptionDescription"/>
      </w:pPr>
      <w:r>
        <w:t>For modulators devices only</w:t>
      </w:r>
      <w:r w:rsidR="00293E1A">
        <w:t>:</w:t>
      </w:r>
      <w:r>
        <w:t xml:space="preserve"> specify the convolutional rate.</w:t>
      </w:r>
      <w:r w:rsidR="000B1FB8">
        <w:t xml:space="preserve"> The specified value depends on the modulation type. The default is </w:t>
      </w:r>
      <w:r w:rsidR="000B1FB8" w:rsidRPr="00CF0C49">
        <w:rPr>
          <w:rStyle w:val="Codeintext"/>
        </w:rPr>
        <w:t>3/4</w:t>
      </w:r>
      <w:r w:rsidR="000B1FB8">
        <w:t>.</w:t>
      </w:r>
    </w:p>
    <w:p w14:paraId="0ED380F5" w14:textId="77777777" w:rsidR="00CF0C49" w:rsidRDefault="00CF0C49" w:rsidP="00CF0C49">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6306EC47" w14:textId="77777777" w:rsidR="00CF0C49" w:rsidRDefault="00CF0C49" w:rsidP="00CF0C49">
      <w:pPr>
        <w:pStyle w:val="OptionDescription"/>
        <w:tabs>
          <w:tab w:val="left" w:pos="1560"/>
        </w:tabs>
      </w:pPr>
      <w:r>
        <w:t>DVB-S2:</w:t>
      </w:r>
      <w:r>
        <w:tab/>
      </w:r>
      <w:r w:rsidRPr="00313CDF">
        <w:rPr>
          <w:rStyle w:val="Codeintext"/>
        </w:rPr>
        <w:t>1/2</w:t>
      </w:r>
      <w:r>
        <w:t xml:space="preserve">, </w:t>
      </w:r>
      <w:r w:rsidRPr="00313CDF">
        <w:rPr>
          <w:rStyle w:val="Codeintext"/>
        </w:rPr>
        <w:t>1/3</w:t>
      </w:r>
      <w:r>
        <w:t xml:space="preserve">, </w:t>
      </w:r>
      <w:r w:rsidRPr="00313CDF">
        <w:rPr>
          <w:rStyle w:val="Codeintext"/>
        </w:rPr>
        <w:t>1/4</w:t>
      </w:r>
      <w:r>
        <w:t xml:space="preserve">, </w:t>
      </w:r>
      <w:r w:rsidRPr="00313CDF">
        <w:rPr>
          <w:rStyle w:val="Codeintext"/>
        </w:rPr>
        <w:t>2/3</w:t>
      </w:r>
      <w:r>
        <w:t xml:space="preserve">, </w:t>
      </w:r>
      <w:r w:rsidRPr="00313CDF">
        <w:rPr>
          <w:rStyle w:val="Codeintext"/>
        </w:rPr>
        <w:t>2/5</w:t>
      </w:r>
      <w:r>
        <w:t xml:space="preserve">, </w:t>
      </w:r>
      <w:r w:rsidRPr="00313CDF">
        <w:rPr>
          <w:rStyle w:val="Codeintext"/>
        </w:rPr>
        <w:t>3/4</w:t>
      </w:r>
      <w:r>
        <w:t xml:space="preserve">, </w:t>
      </w:r>
      <w:r w:rsidRPr="00313CDF">
        <w:rPr>
          <w:rStyle w:val="Codeintext"/>
        </w:rPr>
        <w:t>3/5</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 xml:space="preserve">, </w:t>
      </w:r>
      <w:r w:rsidRPr="00313CDF">
        <w:rPr>
          <w:rStyle w:val="Codeintext"/>
        </w:rPr>
        <w:t>8/9</w:t>
      </w:r>
      <w:r>
        <w:t xml:space="preserve">, </w:t>
      </w:r>
      <w:r w:rsidRPr="00313CDF">
        <w:rPr>
          <w:rStyle w:val="Codeintext"/>
        </w:rPr>
        <w:t>9/10</w:t>
      </w:r>
      <w:r>
        <w:t>.</w:t>
      </w:r>
    </w:p>
    <w:p w14:paraId="1BA33F41" w14:textId="77777777" w:rsidR="00CF0C49" w:rsidRDefault="00CF0C49" w:rsidP="00CF0C49">
      <w:pPr>
        <w:pStyle w:val="OptionDescription"/>
        <w:tabs>
          <w:tab w:val="left" w:pos="1560"/>
        </w:tabs>
      </w:pPr>
      <w:r>
        <w:t>DVB-T:</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5/6</w:t>
      </w:r>
      <w:r>
        <w:t xml:space="preserve">, </w:t>
      </w:r>
      <w:r w:rsidRPr="00313CDF">
        <w:rPr>
          <w:rStyle w:val="Codeintext"/>
        </w:rPr>
        <w:t>7/8</w:t>
      </w:r>
      <w:r>
        <w:t>.</w:t>
      </w:r>
    </w:p>
    <w:p w14:paraId="60BE63D3" w14:textId="77777777" w:rsidR="00FF690A" w:rsidRDefault="00FF690A" w:rsidP="00FF690A">
      <w:pPr>
        <w:pStyle w:val="OptionName"/>
      </w:pPr>
      <w:r>
        <w:t xml:space="preserve">--dmb-constellation </w:t>
      </w:r>
      <w:r w:rsidRPr="00555E0A">
        <w:rPr>
          <w:b w:val="0"/>
          <w:i/>
        </w:rPr>
        <w:t>value</w:t>
      </w:r>
    </w:p>
    <w:p w14:paraId="03086CDF" w14:textId="77777777" w:rsidR="00FF690A" w:rsidRDefault="00FF690A" w:rsidP="00FF690A">
      <w:pPr>
        <w:pStyle w:val="OptionDescription"/>
      </w:pPr>
      <w:r>
        <w:t xml:space="preserve">DMB-T/H, ADTB-T modulators: indicate the constellation type. Must be one of: </w:t>
      </w:r>
      <w:r w:rsidRPr="00CF0C49">
        <w:rPr>
          <w:rStyle w:val="Codeintext"/>
        </w:rPr>
        <w:t>4-QAM-NR</w:t>
      </w:r>
      <w:r>
        <w:t xml:space="preserve">, </w:t>
      </w:r>
      <w:r w:rsidRPr="00CF0C49">
        <w:rPr>
          <w:rStyle w:val="Codeintext"/>
        </w:rPr>
        <w:t>4-QAM</w:t>
      </w:r>
      <w:r>
        <w:t xml:space="preserve">, </w:t>
      </w:r>
      <w:r w:rsidRPr="00CF0C49">
        <w:rPr>
          <w:rStyle w:val="Codeintext"/>
        </w:rPr>
        <w:t>16-QAM</w:t>
      </w:r>
      <w:r>
        <w:t xml:space="preserve">, </w:t>
      </w:r>
      <w:r w:rsidRPr="00CF0C49">
        <w:rPr>
          <w:rStyle w:val="Codeintext"/>
        </w:rPr>
        <w:t>32-QAM</w:t>
      </w:r>
      <w:r>
        <w:t xml:space="preserve">, </w:t>
      </w:r>
      <w:r w:rsidRPr="00CF0C49">
        <w:rPr>
          <w:rStyle w:val="Codeintext"/>
        </w:rPr>
        <w:t>64-QAM</w:t>
      </w:r>
      <w:r>
        <w:t xml:space="preserve">. The default is </w:t>
      </w:r>
      <w:r w:rsidRPr="00CF0C49">
        <w:rPr>
          <w:rStyle w:val="Codeintext"/>
        </w:rPr>
        <w:t>64-QAM</w:t>
      </w:r>
      <w:r>
        <w:t xml:space="preserve">. </w:t>
      </w:r>
      <w:r w:rsidRPr="00CF0C49">
        <w:rPr>
          <w:rStyle w:val="Codeintext"/>
        </w:rPr>
        <w:t>4-QAM-NR</w:t>
      </w:r>
      <w:r>
        <w:t xml:space="preserve"> and </w:t>
      </w:r>
      <w:r w:rsidRPr="00CF0C49">
        <w:rPr>
          <w:rStyle w:val="Codeintext"/>
        </w:rPr>
        <w:t>32-QAM</w:t>
      </w:r>
      <w:r>
        <w:t xml:space="preserve"> can be used only with </w:t>
      </w:r>
      <w:r w:rsidRPr="00CF0C49">
        <w:rPr>
          <w:rStyle w:val="Codeintext"/>
        </w:rPr>
        <w:t>--dmb-fec 0.8</w:t>
      </w:r>
      <w:r>
        <w:t>.</w:t>
      </w:r>
    </w:p>
    <w:p w14:paraId="75456AF8" w14:textId="77777777" w:rsidR="00FF690A" w:rsidRDefault="00FF690A" w:rsidP="00FF690A">
      <w:pPr>
        <w:pStyle w:val="OptionName"/>
      </w:pPr>
      <w:r>
        <w:lastRenderedPageBreak/>
        <w:t xml:space="preserve">--dmb-fec </w:t>
      </w:r>
      <w:r w:rsidRPr="00555E0A">
        <w:rPr>
          <w:b w:val="0"/>
          <w:i/>
        </w:rPr>
        <w:t>value</w:t>
      </w:r>
    </w:p>
    <w:p w14:paraId="0325A2A3" w14:textId="77777777" w:rsidR="00FF690A" w:rsidRDefault="00FF690A" w:rsidP="00FF690A">
      <w:pPr>
        <w:pStyle w:val="OptionDescription"/>
      </w:pPr>
      <w:r>
        <w:t>DMB-T/H, ADTB-T modulators: indicate the</w:t>
      </w:r>
      <w:r w:rsidR="00CF0C49">
        <w:t xml:space="preserve"> FEC code rate. Must be one of </w:t>
      </w:r>
      <w:r w:rsidRPr="00CF0C49">
        <w:rPr>
          <w:rStyle w:val="Codeintext"/>
        </w:rPr>
        <w:t>0.4</w:t>
      </w:r>
      <w:r>
        <w:t xml:space="preserve">, </w:t>
      </w:r>
      <w:r w:rsidRPr="00CF0C49">
        <w:rPr>
          <w:rStyle w:val="Codeintext"/>
        </w:rPr>
        <w:t>0.6</w:t>
      </w:r>
      <w:r>
        <w:t xml:space="preserve">, </w:t>
      </w:r>
      <w:r w:rsidRPr="00CF0C49">
        <w:rPr>
          <w:rStyle w:val="Codeintext"/>
        </w:rPr>
        <w:t>0.8</w:t>
      </w:r>
      <w:r>
        <w:t xml:space="preserve">. The default is </w:t>
      </w:r>
      <w:r w:rsidRPr="00CF0C49">
        <w:rPr>
          <w:rStyle w:val="Codeintext"/>
        </w:rPr>
        <w:t>0.8</w:t>
      </w:r>
      <w:r>
        <w:t>.</w:t>
      </w:r>
    </w:p>
    <w:p w14:paraId="55DCF90B" w14:textId="77777777" w:rsidR="00FF690A" w:rsidRDefault="00FF690A" w:rsidP="00FF690A">
      <w:pPr>
        <w:pStyle w:val="OptionName"/>
      </w:pPr>
      <w:r>
        <w:t>--dmb-frame-numbering</w:t>
      </w:r>
    </w:p>
    <w:p w14:paraId="194AECD3" w14:textId="77777777" w:rsidR="00FF690A" w:rsidRDefault="00FF690A" w:rsidP="00FF690A">
      <w:pPr>
        <w:pStyle w:val="OptionDescription"/>
      </w:pPr>
      <w:r>
        <w:t>DMB-T/H, ADTB-T modulators: indicate to use frame numbering. The default is to use no frame numbering.</w:t>
      </w:r>
    </w:p>
    <w:p w14:paraId="6A6C0C41" w14:textId="77777777" w:rsidR="00FF690A" w:rsidRDefault="00FF690A" w:rsidP="00FF690A">
      <w:pPr>
        <w:pStyle w:val="OptionName"/>
      </w:pPr>
      <w:r>
        <w:t xml:space="preserve">--dmb-header </w:t>
      </w:r>
      <w:r w:rsidRPr="00555E0A">
        <w:rPr>
          <w:b w:val="0"/>
          <w:i/>
        </w:rPr>
        <w:t>value</w:t>
      </w:r>
    </w:p>
    <w:p w14:paraId="4E1EFCE5" w14:textId="77777777" w:rsidR="00FF690A" w:rsidRDefault="00FF690A" w:rsidP="00FF690A">
      <w:pPr>
        <w:pStyle w:val="OptionDescription"/>
      </w:pPr>
      <w:r>
        <w:t>DMB-T/H, ADTB-T modulators: indicate the FEC fra</w:t>
      </w:r>
      <w:r w:rsidR="00CF0C49">
        <w:t xml:space="preserve">me header mode. Must be one of </w:t>
      </w:r>
      <w:r w:rsidRPr="00CF0C49">
        <w:rPr>
          <w:rStyle w:val="Codeintext"/>
        </w:rPr>
        <w:t>PN420</w:t>
      </w:r>
      <w:r>
        <w:t xml:space="preserve">, </w:t>
      </w:r>
      <w:r w:rsidRPr="00CF0C49">
        <w:rPr>
          <w:rStyle w:val="Codeintext"/>
        </w:rPr>
        <w:t>PN595</w:t>
      </w:r>
      <w:r>
        <w:t xml:space="preserve"> (ADTB-T only) or </w:t>
      </w:r>
      <w:r w:rsidRPr="00CF0C49">
        <w:rPr>
          <w:rStyle w:val="Codeintext"/>
        </w:rPr>
        <w:t>PN945</w:t>
      </w:r>
      <w:r>
        <w:t xml:space="preserve">”. The default is </w:t>
      </w:r>
      <w:r w:rsidRPr="00CF0C49">
        <w:rPr>
          <w:rStyle w:val="Codeintext"/>
        </w:rPr>
        <w:t>PN945</w:t>
      </w:r>
      <w:r>
        <w:t>.</w:t>
      </w:r>
    </w:p>
    <w:p w14:paraId="15D8AA85" w14:textId="77777777" w:rsidR="00FF690A" w:rsidRDefault="00FF690A" w:rsidP="00FF690A">
      <w:pPr>
        <w:pStyle w:val="OptionName"/>
      </w:pPr>
      <w:r>
        <w:t xml:space="preserve">--dmb-interleaver </w:t>
      </w:r>
      <w:r w:rsidRPr="00555E0A">
        <w:rPr>
          <w:b w:val="0"/>
          <w:i/>
        </w:rPr>
        <w:t>value</w:t>
      </w:r>
    </w:p>
    <w:p w14:paraId="3412752D" w14:textId="77777777" w:rsidR="00FF690A" w:rsidRDefault="00FF690A" w:rsidP="00FF690A">
      <w:pPr>
        <w:pStyle w:val="OptionDescription"/>
      </w:pPr>
      <w:r>
        <w:t>DMB-T/H, ADTB-T modulators: indicate the</w:t>
      </w:r>
      <w:r w:rsidR="00CF0C49">
        <w:t xml:space="preserve"> interleaver mode. Must be one </w:t>
      </w:r>
      <w:r w:rsidRPr="00CF0C49">
        <w:rPr>
          <w:rStyle w:val="Codeintext"/>
        </w:rPr>
        <w:t>1</w:t>
      </w:r>
      <w:r>
        <w:t xml:space="preserve"> (B=54, M=240) or </w:t>
      </w:r>
      <w:r w:rsidRPr="00CF0C49">
        <w:rPr>
          <w:rStyle w:val="Codeintext"/>
        </w:rPr>
        <w:t>2</w:t>
      </w:r>
      <w:r>
        <w:t xml:space="preserve"> (B=54, M=720). The default is </w:t>
      </w:r>
      <w:r w:rsidRPr="00CF0C49">
        <w:rPr>
          <w:rStyle w:val="Codeintext"/>
        </w:rPr>
        <w:t>1</w:t>
      </w:r>
      <w:r>
        <w:t>.</w:t>
      </w:r>
    </w:p>
    <w:p w14:paraId="4326166A" w14:textId="77777777" w:rsidR="00FF690A" w:rsidRDefault="00FF690A" w:rsidP="00FF690A">
      <w:pPr>
        <w:pStyle w:val="OptionName"/>
      </w:pPr>
      <w:r>
        <w:t>--fef</w:t>
      </w:r>
    </w:p>
    <w:p w14:paraId="2736BCE5" w14:textId="77777777" w:rsidR="00FF690A" w:rsidRDefault="00FF690A" w:rsidP="00FF690A">
      <w:pPr>
        <w:pStyle w:val="OptionDescription"/>
      </w:pPr>
      <w:r>
        <w:t>DVB-T2 modulators: enable insertion of FEF's (Future Extension Frames). Not enabled by default.</w:t>
      </w:r>
    </w:p>
    <w:p w14:paraId="79F9759B" w14:textId="77777777" w:rsidR="00FF690A" w:rsidRDefault="00FF690A" w:rsidP="00FF690A">
      <w:pPr>
        <w:pStyle w:val="OptionName"/>
      </w:pPr>
      <w:r>
        <w:t xml:space="preserve">--fef-interval </w:t>
      </w:r>
      <w:r w:rsidRPr="00555E0A">
        <w:rPr>
          <w:b w:val="0"/>
          <w:i/>
        </w:rPr>
        <w:t>value</w:t>
      </w:r>
    </w:p>
    <w:p w14:paraId="7221A208" w14:textId="77777777" w:rsidR="00FF690A" w:rsidRDefault="00FF690A" w:rsidP="00FF690A">
      <w:pPr>
        <w:pStyle w:val="OptionDescription"/>
      </w:pPr>
      <w:r>
        <w:t xml:space="preserve">DVB-T2 modulators: indicate the number of T2 frames between two FEF parts. The valid range is 1 to 255 and </w:t>
      </w:r>
      <w:r w:rsidRPr="00CF0C49">
        <w:rPr>
          <w:rStyle w:val="Codeintext"/>
        </w:rPr>
        <w:noBreakHyphen/>
      </w:r>
      <w:r w:rsidRPr="00CF0C49">
        <w:rPr>
          <w:rStyle w:val="Codeintext"/>
        </w:rPr>
        <w:noBreakHyphen/>
        <w:t>t2</w:t>
      </w:r>
      <w:r w:rsidRPr="00CF0C49">
        <w:rPr>
          <w:rStyle w:val="Codeintext"/>
        </w:rPr>
        <w:noBreakHyphen/>
        <w:t>fpsf</w:t>
      </w:r>
      <w:r>
        <w:t xml:space="preserve"> shall be divisible by </w:t>
      </w:r>
      <w:r w:rsidRPr="00CF0C49">
        <w:rPr>
          <w:rStyle w:val="Codeintext"/>
        </w:rPr>
        <w:t>--fef-interval</w:t>
      </w:r>
      <w:r>
        <w:t>. The default is 1.</w:t>
      </w:r>
    </w:p>
    <w:p w14:paraId="0F520E50" w14:textId="77777777" w:rsidR="00FF690A" w:rsidRDefault="00FF690A" w:rsidP="00FF690A">
      <w:pPr>
        <w:pStyle w:val="OptionName"/>
      </w:pPr>
      <w:r>
        <w:t xml:space="preserve">--fef-length </w:t>
      </w:r>
      <w:r w:rsidRPr="00555E0A">
        <w:rPr>
          <w:b w:val="0"/>
          <w:i/>
        </w:rPr>
        <w:t>value</w:t>
      </w:r>
    </w:p>
    <w:p w14:paraId="59FBBAD9" w14:textId="77777777" w:rsidR="00FF690A" w:rsidRDefault="00FF690A" w:rsidP="00FF690A">
      <w:pPr>
        <w:pStyle w:val="OptionDescription"/>
      </w:pPr>
      <w:r>
        <w:t xml:space="preserve">DVB-T2 modulators: indicate the length of a FEF-part in number of T-units (= samples). The valid range is </w:t>
      </w:r>
      <w:r w:rsidRPr="00891E9A">
        <w:rPr>
          <w:rStyle w:val="Codeintext"/>
        </w:rPr>
        <w:t>0</w:t>
      </w:r>
      <w:r>
        <w:t xml:space="preserve"> to</w:t>
      </w:r>
      <w:r w:rsidRPr="00891E9A">
        <w:rPr>
          <w:rStyle w:val="Codeintext"/>
        </w:rPr>
        <w:t xml:space="preserve"> 0x3FFFFF</w:t>
      </w:r>
      <w:r>
        <w:t xml:space="preserve">. The default is </w:t>
      </w:r>
      <w:r w:rsidRPr="00891E9A">
        <w:rPr>
          <w:rStyle w:val="Codeintext"/>
        </w:rPr>
        <w:t>1</w:t>
      </w:r>
      <w:r>
        <w:t>.</w:t>
      </w:r>
    </w:p>
    <w:p w14:paraId="293C01FB" w14:textId="77777777" w:rsidR="00FF690A" w:rsidRDefault="00FF690A" w:rsidP="00FF690A">
      <w:pPr>
        <w:pStyle w:val="OptionName"/>
      </w:pPr>
      <w:r>
        <w:t xml:space="preserve">--fef-s1 </w:t>
      </w:r>
      <w:r w:rsidRPr="00555E0A">
        <w:rPr>
          <w:b w:val="0"/>
          <w:i/>
        </w:rPr>
        <w:t>value</w:t>
      </w:r>
    </w:p>
    <w:p w14:paraId="7E24CA47" w14:textId="77777777" w:rsidR="00FF690A" w:rsidRDefault="00FF690A" w:rsidP="00FF690A">
      <w:pPr>
        <w:pStyle w:val="OptionDescription"/>
      </w:pPr>
      <w:r>
        <w:t>DVB-T2 modulators: indicate the S1-field value in the P1 signalling data. Valid values: 2, 3, 4, 5, 6 and 7. The default is 2.</w:t>
      </w:r>
    </w:p>
    <w:p w14:paraId="64710CA9" w14:textId="77777777" w:rsidR="00FF690A" w:rsidRDefault="00FF690A" w:rsidP="00FF690A">
      <w:pPr>
        <w:pStyle w:val="OptionName"/>
      </w:pPr>
      <w:r>
        <w:t xml:space="preserve">--fef-s2 </w:t>
      </w:r>
      <w:r w:rsidRPr="00555E0A">
        <w:rPr>
          <w:b w:val="0"/>
          <w:i/>
        </w:rPr>
        <w:t>value</w:t>
      </w:r>
    </w:p>
    <w:p w14:paraId="5FFFADCC" w14:textId="77777777" w:rsidR="00FF690A" w:rsidRDefault="00FF690A" w:rsidP="00FF690A">
      <w:pPr>
        <w:pStyle w:val="OptionDescription"/>
      </w:pPr>
      <w:r>
        <w:t>DVB-T2 modulators: indicate the S2-field value in the P1 signalling data. Valid values: 1, 3, 5, 7, 9, 11, 13 and 15. The default is 1.</w:t>
      </w:r>
    </w:p>
    <w:p w14:paraId="6EBB555B" w14:textId="77777777" w:rsidR="00FF690A" w:rsidRDefault="00FF690A" w:rsidP="00FF690A">
      <w:pPr>
        <w:pStyle w:val="OptionName"/>
      </w:pPr>
      <w:r>
        <w:t xml:space="preserve">--fef-signal </w:t>
      </w:r>
      <w:r w:rsidRPr="00555E0A">
        <w:rPr>
          <w:b w:val="0"/>
          <w:i/>
        </w:rPr>
        <w:t>value</w:t>
      </w:r>
    </w:p>
    <w:p w14:paraId="23C673A1" w14:textId="77777777" w:rsidR="00FF690A" w:rsidRDefault="00FF690A" w:rsidP="00FF690A">
      <w:pPr>
        <w:pStyle w:val="OptionDescription"/>
      </w:pPr>
      <w:r>
        <w:t>DVB-T2 modulators: indicate the type of signal generated during the FEF</w:t>
      </w:r>
      <w:r w:rsidR="004E21C0">
        <w:t xml:space="preserve"> </w:t>
      </w:r>
      <w:r w:rsidR="00CF0C49">
        <w:t xml:space="preserve">period. Must be one of </w:t>
      </w:r>
      <w:r w:rsidRPr="00CF0C49">
        <w:rPr>
          <w:rStyle w:val="Codeintext"/>
        </w:rPr>
        <w:t>0</w:t>
      </w:r>
      <w:r>
        <w:t xml:space="preserve"> (zero I/Q samples during FEF), </w:t>
      </w:r>
      <w:r w:rsidRPr="00CF0C49">
        <w:rPr>
          <w:rStyle w:val="Codeintext"/>
        </w:rPr>
        <w:t>1K</w:t>
      </w:r>
      <w:r>
        <w:t xml:space="preserve"> (1K</w:t>
      </w:r>
      <w:r w:rsidR="004E21C0">
        <w:t xml:space="preserve"> </w:t>
      </w:r>
      <w:r>
        <w:t>OFDM symbols with 852 active carriers containing BPSK symbols, same PRBS</w:t>
      </w:r>
      <w:r w:rsidR="004E21C0">
        <w:t xml:space="preserve"> </w:t>
      </w:r>
      <w:r>
        <w:t xml:space="preserve">as the T2 dummy cells, not reset between symbols) </w:t>
      </w:r>
      <w:r w:rsidR="00CF0C49">
        <w:t xml:space="preserve">or </w:t>
      </w:r>
      <w:r w:rsidRPr="00CF0C49">
        <w:rPr>
          <w:rStyle w:val="Codeintext"/>
        </w:rPr>
        <w:t>1K-384</w:t>
      </w:r>
      <w:r>
        <w:t xml:space="preserve"> (1K OFDM</w:t>
      </w:r>
      <w:r w:rsidR="004E21C0">
        <w:t xml:space="preserve"> </w:t>
      </w:r>
      <w:r>
        <w:t>symbols with 384 active carriers containing BPSK symbols).</w:t>
      </w:r>
      <w:r w:rsidR="004E21C0">
        <w:t xml:space="preserve"> </w:t>
      </w:r>
      <w:r>
        <w:t xml:space="preserve">The default is </w:t>
      </w:r>
      <w:r w:rsidRPr="00CF0C49">
        <w:rPr>
          <w:rStyle w:val="Codeintext"/>
        </w:rPr>
        <w:t>0</w:t>
      </w:r>
      <w:r>
        <w:t>.</w:t>
      </w:r>
    </w:p>
    <w:p w14:paraId="0F4EACCD" w14:textId="77777777" w:rsidR="00FF690A" w:rsidRDefault="00FF690A" w:rsidP="004E21C0">
      <w:pPr>
        <w:pStyle w:val="OptionName"/>
      </w:pPr>
      <w:r>
        <w:t xml:space="preserve">--fef-type </w:t>
      </w:r>
      <w:r w:rsidRPr="00555E0A">
        <w:rPr>
          <w:b w:val="0"/>
          <w:i/>
        </w:rPr>
        <w:t>value</w:t>
      </w:r>
    </w:p>
    <w:p w14:paraId="5847E89F" w14:textId="77777777" w:rsidR="00FF690A" w:rsidRDefault="00FF690A" w:rsidP="00FF690A">
      <w:pPr>
        <w:pStyle w:val="OptionDescription"/>
      </w:pPr>
      <w:r>
        <w:t>DVB-T2 modulators: indicate the FEF type. The valid range is 0 ... 15.</w:t>
      </w:r>
      <w:r w:rsidR="004E21C0">
        <w:t xml:space="preserve"> </w:t>
      </w:r>
      <w:r>
        <w:t>The default is 0.</w:t>
      </w:r>
    </w:p>
    <w:p w14:paraId="59B405C9" w14:textId="77777777" w:rsidR="00FF690A" w:rsidRDefault="00FF690A" w:rsidP="004E21C0">
      <w:pPr>
        <w:pStyle w:val="OptionName"/>
      </w:pPr>
      <w:r>
        <w:t xml:space="preserve">--fft-mode </w:t>
      </w:r>
      <w:r w:rsidRPr="00555E0A">
        <w:rPr>
          <w:b w:val="0"/>
          <w:i/>
        </w:rPr>
        <w:t>value</w:t>
      </w:r>
    </w:p>
    <w:p w14:paraId="6A4ECAAE" w14:textId="77777777" w:rsidR="00FF690A" w:rsidRDefault="00FF690A" w:rsidP="00FF690A">
      <w:pPr>
        <w:pStyle w:val="OptionDescription"/>
      </w:pPr>
      <w:r>
        <w:t xml:space="preserve">DVB-T2 modulators: indicate the FFT mode. Must be one of </w:t>
      </w:r>
      <w:r w:rsidRPr="00CF0C49">
        <w:rPr>
          <w:rStyle w:val="Codeintext"/>
        </w:rPr>
        <w:t>1K</w:t>
      </w:r>
      <w:r>
        <w:t xml:space="preserve">, </w:t>
      </w:r>
      <w:r w:rsidRPr="00CF0C49">
        <w:rPr>
          <w:rStyle w:val="Codeintext"/>
        </w:rPr>
        <w:t>2K</w:t>
      </w:r>
      <w:r>
        <w:t xml:space="preserve">, </w:t>
      </w:r>
      <w:r w:rsidRPr="00CF0C49">
        <w:rPr>
          <w:rStyle w:val="Codeintext"/>
        </w:rPr>
        <w:t>4K</w:t>
      </w:r>
      <w:r>
        <w:t xml:space="preserve">, </w:t>
      </w:r>
      <w:r w:rsidRPr="00CF0C49">
        <w:rPr>
          <w:rStyle w:val="Codeintext"/>
        </w:rPr>
        <w:t>8K</w:t>
      </w:r>
      <w:r>
        <w:t>,</w:t>
      </w:r>
      <w:r w:rsidR="004E21C0">
        <w:t xml:space="preserve"> </w:t>
      </w:r>
      <w:r w:rsidRPr="00CF0C49">
        <w:rPr>
          <w:rStyle w:val="Codeintext"/>
        </w:rPr>
        <w:t>16K</w:t>
      </w:r>
      <w:r>
        <w:t xml:space="preserve"> or </w:t>
      </w:r>
      <w:r w:rsidRPr="00CF0C49">
        <w:rPr>
          <w:rStyle w:val="Codeintext"/>
        </w:rPr>
        <w:t>32K</w:t>
      </w:r>
      <w:r>
        <w:t xml:space="preserve">. The default is </w:t>
      </w:r>
      <w:r w:rsidRPr="00CF0C49">
        <w:rPr>
          <w:rStyle w:val="Codeintext"/>
        </w:rPr>
        <w:t>32K</w:t>
      </w:r>
      <w:r>
        <w:t>.</w:t>
      </w:r>
    </w:p>
    <w:p w14:paraId="6BC26D2B" w14:textId="77777777" w:rsidR="009A5DE3" w:rsidRDefault="009A5DE3" w:rsidP="009A5DE3">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1CE30368" w14:textId="77777777" w:rsidR="00B36230" w:rsidRDefault="009A5DE3" w:rsidP="009A5DE3">
      <w:pPr>
        <w:pStyle w:val="OptionDescription"/>
      </w:pPr>
      <w:r>
        <w:t>For modulator devices only</w:t>
      </w:r>
      <w:r w:rsidR="00293E1A">
        <w:t>:</w:t>
      </w:r>
      <w:r>
        <w:t xml:space="preserve"> specify the frequency, in Hz, of the outpu</w:t>
      </w:r>
      <w:r w:rsidR="00B36230">
        <w:t>t carrier. There is no default.</w:t>
      </w:r>
    </w:p>
    <w:p w14:paraId="4C067F21" w14:textId="77777777" w:rsidR="009A5DE3" w:rsidRDefault="009A5DE3" w:rsidP="009A5DE3">
      <w:pPr>
        <w:pStyle w:val="OptionDescription"/>
      </w:pPr>
      <w:r>
        <w:t xml:space="preserve">For OFDM modulators, the options </w:t>
      </w:r>
      <w:r w:rsidRPr="005051CE">
        <w:rPr>
          <w:rStyle w:val="Codeintext"/>
        </w:rPr>
        <w:t>--uhf-channel</w:t>
      </w:r>
      <w:r>
        <w:t xml:space="preserve"> or </w:t>
      </w:r>
      <w:r w:rsidRPr="005051CE">
        <w:rPr>
          <w:rStyle w:val="Codeintext"/>
        </w:rPr>
        <w:t>--vhf-channel</w:t>
      </w:r>
      <w:r>
        <w:t xml:space="preserve"> and </w:t>
      </w:r>
      <w:r w:rsidRPr="005051CE">
        <w:rPr>
          <w:rStyle w:val="Codeintext"/>
        </w:rPr>
        <w:t>--offset-count</w:t>
      </w:r>
      <w:r>
        <w:t xml:space="preserve"> (optional) may be used instead.</w:t>
      </w:r>
    </w:p>
    <w:p w14:paraId="3047E05E" w14:textId="77777777" w:rsidR="00B36230" w:rsidRDefault="00B36230" w:rsidP="00B36230">
      <w:pPr>
        <w:pStyle w:val="OptionDescription"/>
      </w:pPr>
      <w:r>
        <w:lastRenderedPageBreak/>
        <w:t xml:space="preserve">For DVB-S/S2 modulators, the specified frequency is the </w:t>
      </w:r>
      <w:r w:rsidRPr="00B36230">
        <w:rPr>
          <w:i/>
        </w:rPr>
        <w:t>intermediate</w:t>
      </w:r>
      <w:r>
        <w:t xml:space="preserve"> frequency. For convenience, the option </w:t>
      </w:r>
      <w:r w:rsidRPr="005051CE">
        <w:rPr>
          <w:rStyle w:val="Codeintext"/>
        </w:rPr>
        <w:noBreakHyphen/>
      </w:r>
      <w:r w:rsidRPr="005051CE">
        <w:rPr>
          <w:rStyle w:val="Codeintext"/>
        </w:rPr>
        <w:noBreakHyphen/>
        <w:t>satellite-frequency</w:t>
      </w:r>
      <w:r>
        <w:t xml:space="preserve"> can be used instead of </w:t>
      </w:r>
      <w:r w:rsidRPr="005051CE">
        <w:rPr>
          <w:rStyle w:val="Codeintext"/>
        </w:rPr>
        <w:t>--frequency</w:t>
      </w:r>
      <w:r>
        <w:t xml:space="preserve"> when the intermediate frequency is unknown.</w:t>
      </w:r>
    </w:p>
    <w:p w14:paraId="507745A6" w14:textId="77777777" w:rsidR="009A5DE3" w:rsidRDefault="009A5DE3" w:rsidP="009A5DE3">
      <w:pPr>
        <w:pStyle w:val="OptionDescription"/>
      </w:pPr>
      <w:r>
        <w:t>For DTA-107 (DVB-S) modulators, the valid range is 950 MHz to 2150 MHz.</w:t>
      </w:r>
    </w:p>
    <w:p w14:paraId="0AB7C06F" w14:textId="77777777" w:rsidR="009A5DE3" w:rsidRDefault="009A5DE3" w:rsidP="009A5DE3">
      <w:pPr>
        <w:pStyle w:val="OptionDescription"/>
      </w:pPr>
      <w:r>
        <w:t>For DTA-110 (DVB-C) and 110T (DVB-T/H) modulators, the valid range is 400 MHz to 862 MHz.</w:t>
      </w:r>
    </w:p>
    <w:p w14:paraId="465E0E9B" w14:textId="77777777" w:rsidR="009A5DE3" w:rsidRDefault="009A5DE3" w:rsidP="009A5DE3">
      <w:pPr>
        <w:pStyle w:val="OptionDescription"/>
      </w:pPr>
      <w:r>
        <w:t>For DTA-115 (DVB-C/T/H) modulators, the valid range is 47 MHz to 862 MHz.</w:t>
      </w:r>
    </w:p>
    <w:p w14:paraId="21633790" w14:textId="77777777" w:rsidR="009A5DE3" w:rsidRDefault="002B3267" w:rsidP="009A5DE3">
      <w:pPr>
        <w:pStyle w:val="OptionName"/>
      </w:pPr>
      <w:r>
        <w:t xml:space="preserve">-g </w:t>
      </w:r>
      <w:r w:rsidRPr="00555E0A">
        <w:rPr>
          <w:b w:val="0"/>
          <w:i/>
        </w:rPr>
        <w:t>value</w:t>
      </w:r>
      <w:r>
        <w:rPr>
          <w:i/>
        </w:rPr>
        <w:br/>
      </w:r>
      <w:r w:rsidR="009A5DE3">
        <w:t>--guard</w:t>
      </w:r>
      <w:r w:rsidR="00A36970">
        <w:t>-interval</w:t>
      </w:r>
      <w:r w:rsidR="009A5DE3">
        <w:t xml:space="preserve"> </w:t>
      </w:r>
      <w:r w:rsidR="009A5DE3" w:rsidRPr="00555E0A">
        <w:rPr>
          <w:b w:val="0"/>
          <w:i/>
        </w:rPr>
        <w:t>value</w:t>
      </w:r>
    </w:p>
    <w:p w14:paraId="76574E53" w14:textId="77777777" w:rsidR="00296881" w:rsidRDefault="00296881" w:rsidP="00296881">
      <w:pPr>
        <w:pStyle w:val="OptionDescription"/>
      </w:pPr>
      <w:r>
        <w:t xml:space="preserve">DVB-T modulators: indicate the guard interval. Must be one of: </w:t>
      </w:r>
      <w:r w:rsidRPr="005051CE">
        <w:rPr>
          <w:rStyle w:val="Codeintext"/>
        </w:rPr>
        <w:t>1/32</w:t>
      </w:r>
      <w:r>
        <w:t xml:space="preserve">, </w:t>
      </w:r>
      <w:r w:rsidRPr="005051CE">
        <w:rPr>
          <w:rStyle w:val="Codeintext"/>
        </w:rPr>
        <w:t>1/16</w:t>
      </w:r>
      <w:r>
        <w:t xml:space="preserve">, </w:t>
      </w:r>
      <w:r w:rsidRPr="005051CE">
        <w:rPr>
          <w:rStyle w:val="Codeintext"/>
        </w:rPr>
        <w:t>1/8</w:t>
      </w:r>
      <w:r>
        <w:t xml:space="preserve">, </w:t>
      </w:r>
      <w:r w:rsidRPr="005051CE">
        <w:rPr>
          <w:rStyle w:val="Codeintext"/>
        </w:rPr>
        <w:t>1/4</w:t>
      </w:r>
      <w:r>
        <w:t xml:space="preserve">. The default is </w:t>
      </w:r>
      <w:r w:rsidRPr="005051CE">
        <w:rPr>
          <w:rStyle w:val="Codeintext"/>
        </w:rPr>
        <w:t>1/32</w:t>
      </w:r>
      <w:r>
        <w:t>.</w:t>
      </w:r>
    </w:p>
    <w:p w14:paraId="0E64BD24" w14:textId="77777777" w:rsidR="00C6435D" w:rsidRPr="00877F86" w:rsidRDefault="00C6435D" w:rsidP="00C6435D">
      <w:pPr>
        <w:pStyle w:val="OptionName"/>
      </w:pPr>
      <w:r w:rsidRPr="00877F86">
        <w:t xml:space="preserve">--hf-band-region </w:t>
      </w:r>
      <w:r w:rsidRPr="00877F86">
        <w:rPr>
          <w:b w:val="0"/>
          <w:i/>
        </w:rPr>
        <w:t>name</w:t>
      </w:r>
      <w:r w:rsidRPr="00877F86">
        <w:t xml:space="preserve"> </w:t>
      </w:r>
    </w:p>
    <w:p w14:paraId="49B8D2A3" w14:textId="77777777" w:rsidR="00B326E2" w:rsidRDefault="00B326E2" w:rsidP="00B326E2">
      <w:pPr>
        <w:pStyle w:val="OptionDescription"/>
      </w:pPr>
      <w:r w:rsidRPr="00877F86">
        <w:t>Specify the region for UHF/VHF band frequency layout.</w:t>
      </w:r>
    </w:p>
    <w:p w14:paraId="527598C5" w14:textId="6AC729A0" w:rsidR="00B326E2" w:rsidRDefault="000B3864" w:rsidP="00B326E2">
      <w:pPr>
        <w:pStyle w:val="OptionDescription"/>
      </w:pPr>
      <w:r>
        <w:t xml:space="preserve">The default region is </w:t>
      </w:r>
      <w:r w:rsidR="00B326E2" w:rsidRPr="00CE6802">
        <w:rPr>
          <w:rStyle w:val="Codeintext"/>
        </w:rPr>
        <w:t>europe</w:t>
      </w:r>
      <w:r w:rsidR="00B326E2">
        <w:t xml:space="preserve">. Another default region may be specified per user in the TSDuck configuration file. See appendix </w:t>
      </w:r>
      <w:r w:rsidR="00B326E2">
        <w:fldChar w:fldCharType="begin"/>
      </w:r>
      <w:r w:rsidR="00B326E2">
        <w:instrText xml:space="preserve"> REF _Ref57628697 \r \h </w:instrText>
      </w:r>
      <w:r w:rsidR="00B326E2">
        <w:fldChar w:fldCharType="separate"/>
      </w:r>
      <w:r w:rsidR="009272D6">
        <w:t>A.4</w:t>
      </w:r>
      <w:r w:rsidR="00B326E2">
        <w:fldChar w:fldCharType="end"/>
      </w:r>
      <w:r w:rsidR="00B326E2" w:rsidRPr="00D11CD1">
        <w:t xml:space="preserve"> </w:t>
      </w:r>
      <w:r w:rsidR="00B326E2">
        <w:t xml:space="preserve">page </w:t>
      </w:r>
      <w:r w:rsidR="00B326E2">
        <w:fldChar w:fldCharType="begin"/>
      </w:r>
      <w:r w:rsidR="00B326E2">
        <w:instrText xml:space="preserve"> PAGEREF _Ref57628697 \h </w:instrText>
      </w:r>
      <w:r w:rsidR="00B326E2">
        <w:fldChar w:fldCharType="separate"/>
      </w:r>
      <w:r w:rsidR="009272D6">
        <w:rPr>
          <w:noProof/>
        </w:rPr>
        <w:t>493</w:t>
      </w:r>
      <w:r w:rsidR="00B326E2">
        <w:fldChar w:fldCharType="end"/>
      </w:r>
      <w:r w:rsidR="00B326E2">
        <w:t xml:space="preserve"> for more details.</w:t>
      </w:r>
    </w:p>
    <w:p w14:paraId="0472AA71" w14:textId="77777777" w:rsidR="009A5DE3" w:rsidRDefault="009A5DE3" w:rsidP="009A5DE3">
      <w:pPr>
        <w:pStyle w:val="OptionName"/>
      </w:pPr>
      <w:r>
        <w:t>--indepth-interleave</w:t>
      </w:r>
    </w:p>
    <w:p w14:paraId="3E01619B" w14:textId="77777777" w:rsidR="009A5DE3" w:rsidRDefault="00296881" w:rsidP="009A5DE3">
      <w:pPr>
        <w:pStyle w:val="OptionDescription"/>
      </w:pPr>
      <w:r>
        <w:t xml:space="preserve">DVB-T </w:t>
      </w:r>
      <w:r w:rsidR="009A5DE3">
        <w:t>modulators: use in-depth interleave. The default is native interleave.</w:t>
      </w:r>
    </w:p>
    <w:p w14:paraId="560A45C2" w14:textId="77777777" w:rsidR="00317574" w:rsidRDefault="00317574" w:rsidP="00317574">
      <w:pPr>
        <w:pStyle w:val="OptionName"/>
      </w:pPr>
      <w:r>
        <w:t>-i</w:t>
      </w:r>
      <w:r>
        <w:br/>
        <w:t>--input-modulation</w:t>
      </w:r>
    </w:p>
    <w:p w14:paraId="63230422" w14:textId="77777777" w:rsidR="00317574" w:rsidRDefault="00317574" w:rsidP="00317574">
      <w:pPr>
        <w:pStyle w:val="OptionDescription"/>
      </w:pPr>
      <w:r>
        <w:t>All modulators devices: try to guess default modulation parameters from input stream. All explicitely specified parameters override these defaults.</w:t>
      </w:r>
    </w:p>
    <w:p w14:paraId="51627254" w14:textId="77777777" w:rsidR="00317574" w:rsidRDefault="00317574" w:rsidP="00317574">
      <w:pPr>
        <w:pStyle w:val="OptionDescription"/>
      </w:pPr>
      <w:r>
        <w:t xml:space="preserve">If the input plugin is </w:t>
      </w:r>
      <w:r w:rsidRPr="000B3864">
        <w:rPr>
          <w:rStyle w:val="Codeintext"/>
        </w:rPr>
        <w:t>dvb</w:t>
      </w:r>
      <w:r>
        <w:t>, use the modulation parameters of the input signal</w:t>
      </w:r>
      <w:r w:rsidR="003A609F">
        <w:t xml:space="preserve"> as default values for their counterparts in the Dektec modulator</w:t>
      </w:r>
      <w:r>
        <w:t>. On Linux systems, the actual modulation parameters of the input signal are used. On Windows systems, the DirectShow/BDA drivers cannot return the actual modulation parameters and only the user-specified parameters</w:t>
      </w:r>
      <w:r w:rsidR="00C52198">
        <w:t xml:space="preserve"> in the input plugin</w:t>
      </w:r>
      <w:r>
        <w:t xml:space="preserve"> are used (they can be different from the actual parameters</w:t>
      </w:r>
      <w:r w:rsidR="00723764">
        <w:t xml:space="preserve"> of the input signal</w:t>
      </w:r>
      <w:r>
        <w:t>).</w:t>
      </w:r>
    </w:p>
    <w:p w14:paraId="48C8E286" w14:textId="44BB8EF6" w:rsidR="00317574" w:rsidRDefault="00317574" w:rsidP="00317574">
      <w:pPr>
        <w:pStyle w:val="OptionDescription"/>
      </w:pPr>
      <w:r>
        <w:t>With other input plugins, if the specified output modulation is DVB-T</w:t>
      </w:r>
      <w:r w:rsidR="00D0031A">
        <w:t xml:space="preserve"> or DVB-T2</w:t>
      </w:r>
      <w:r>
        <w:t xml:space="preserve">, try to guess </w:t>
      </w:r>
      <w:r w:rsidR="00614FC8">
        <w:t xml:space="preserve">the following </w:t>
      </w:r>
      <w:r>
        <w:t xml:space="preserve">modulation parameters from the </w:t>
      </w:r>
      <w:r w:rsidR="00614FC8">
        <w:t xml:space="preserve">input </w:t>
      </w:r>
      <w:r>
        <w:t>bitrate</w:t>
      </w:r>
      <w:r w:rsidR="00293E1A">
        <w:t>:</w:t>
      </w:r>
      <w:r>
        <w:t xml:space="preserve"> </w:t>
      </w:r>
      <w:r w:rsidRPr="000B3864">
        <w:rPr>
          <w:rStyle w:val="Codeintext"/>
        </w:rPr>
        <w:t>--bandwidth --constellation --convolutional-rate --guard-interval</w:t>
      </w:r>
      <w:r>
        <w:t>.</w:t>
      </w:r>
      <w:r w:rsidR="00614FC8">
        <w:t xml:space="preserve"> When a specific bitrate can be produced by distinct combinations of modulation parameters, a deterministic order is applied to select the prefered combination.</w:t>
      </w:r>
    </w:p>
    <w:p w14:paraId="5DA6F8A2" w14:textId="77777777" w:rsidR="009A5DE3" w:rsidRDefault="009A5DE3" w:rsidP="009A5DE3">
      <w:pPr>
        <w:pStyle w:val="OptionName"/>
      </w:pPr>
      <w:r>
        <w:t>--inversion</w:t>
      </w:r>
    </w:p>
    <w:p w14:paraId="699D4367" w14:textId="77777777" w:rsidR="009A5DE3" w:rsidRDefault="009A5DE3" w:rsidP="009A5DE3">
      <w:pPr>
        <w:pStyle w:val="OptionDescription"/>
      </w:pPr>
      <w:r>
        <w:t>For modulators devices only</w:t>
      </w:r>
      <w:r w:rsidR="00293E1A">
        <w:t>:</w:t>
      </w:r>
      <w:r>
        <w:t xml:space="preserve"> enable spectral inversion.</w:t>
      </w:r>
    </w:p>
    <w:p w14:paraId="512FBD7A" w14:textId="77777777" w:rsidR="00296881" w:rsidRDefault="00296881" w:rsidP="00296881">
      <w:pPr>
        <w:pStyle w:val="OptionName"/>
      </w:pPr>
      <w:r>
        <w:t xml:space="preserve">--j83 </w:t>
      </w:r>
      <w:r w:rsidRPr="00555E0A">
        <w:rPr>
          <w:b w:val="0"/>
          <w:i/>
        </w:rPr>
        <w:t>value</w:t>
      </w:r>
    </w:p>
    <w:p w14:paraId="2F84E336" w14:textId="77777777" w:rsidR="00296881" w:rsidRDefault="00296881" w:rsidP="00296881">
      <w:pPr>
        <w:pStyle w:val="OptionDescription"/>
      </w:pPr>
      <w:r>
        <w:t>QAM modulators: indicate the ITU-T J.8</w:t>
      </w:r>
      <w:r w:rsidR="000B3864">
        <w:t xml:space="preserve">3 annex to use. Must be one of </w:t>
      </w:r>
      <w:r w:rsidRPr="000B3864">
        <w:rPr>
          <w:rStyle w:val="Codeintext"/>
        </w:rPr>
        <w:t>A</w:t>
      </w:r>
      <w:r w:rsidR="000B3864">
        <w:t xml:space="preserve"> (DVB-C), </w:t>
      </w:r>
      <w:r w:rsidRPr="000B3864">
        <w:rPr>
          <w:rStyle w:val="Codeintext"/>
        </w:rPr>
        <w:t>B</w:t>
      </w:r>
      <w:r>
        <w:t xml:space="preserve"> (American QAM) or </w:t>
      </w:r>
      <w:r w:rsidRPr="000B3864">
        <w:rPr>
          <w:rStyle w:val="Codeintext"/>
        </w:rPr>
        <w:t>C</w:t>
      </w:r>
      <w:r>
        <w:t xml:space="preserve"> (Japanese QAM). The default is </w:t>
      </w:r>
      <w:r w:rsidRPr="000B3864">
        <w:rPr>
          <w:rStyle w:val="Codeintext"/>
        </w:rPr>
        <w:t>A</w:t>
      </w:r>
      <w:r>
        <w:t>.</w:t>
      </w:r>
    </w:p>
    <w:p w14:paraId="180D6C0E" w14:textId="77777777" w:rsidR="00296881" w:rsidRDefault="00296881" w:rsidP="00296881">
      <w:pPr>
        <w:pStyle w:val="OptionName"/>
      </w:pPr>
      <w:r>
        <w:t xml:space="preserve">-l </w:t>
      </w:r>
      <w:r w:rsidRPr="00555E0A">
        <w:rPr>
          <w:b w:val="0"/>
          <w:i/>
        </w:rPr>
        <w:t>value</w:t>
      </w:r>
      <w:r>
        <w:br/>
        <w:t xml:space="preserve">--level </w:t>
      </w:r>
      <w:r w:rsidRPr="00555E0A">
        <w:rPr>
          <w:b w:val="0"/>
          <w:i/>
        </w:rPr>
        <w:t>value</w:t>
      </w:r>
    </w:p>
    <w:p w14:paraId="55F71BF8" w14:textId="77777777" w:rsidR="00296881" w:rsidRDefault="00296881" w:rsidP="00296881">
      <w:pPr>
        <w:pStyle w:val="OptionDescription"/>
      </w:pPr>
      <w:r>
        <w:t xml:space="preserve">Modulators: indicate the output level in units of 0.1 dBm (e.g. </w:t>
      </w:r>
      <w:r w:rsidRPr="00E345D5">
        <w:rPr>
          <w:rStyle w:val="Codeintext"/>
        </w:rPr>
        <w:t>--level -30</w:t>
      </w:r>
      <w:r>
        <w:t xml:space="preserve"> means -3 dBm). Not supported by all devices.</w:t>
      </w:r>
    </w:p>
    <w:p w14:paraId="03F8CC7E" w14:textId="77777777" w:rsidR="00296881" w:rsidRDefault="00296881" w:rsidP="00296881">
      <w:pPr>
        <w:pStyle w:val="OptionDescription"/>
      </w:pPr>
      <w:r>
        <w:t>For DTA-107 modulators, the valid range is -47.0 to -27.0 dBm.</w:t>
      </w:r>
    </w:p>
    <w:p w14:paraId="7AC9B79D" w14:textId="77777777" w:rsidR="00296881" w:rsidRDefault="00296881" w:rsidP="00296881">
      <w:pPr>
        <w:pStyle w:val="OptionDescription"/>
      </w:pPr>
      <w:r>
        <w:t>For DTA-115, QAM, the valid range is -35.0 to 0.0 dBm.</w:t>
      </w:r>
    </w:p>
    <w:p w14:paraId="27960AEE" w14:textId="77777777" w:rsidR="00296881" w:rsidRDefault="00296881" w:rsidP="00296881">
      <w:pPr>
        <w:pStyle w:val="OptionDescription"/>
      </w:pPr>
      <w:r>
        <w:t>For DTA-115, OFDM, ISDB-T, the valid range is -38.0 to -3.0 dBm.</w:t>
      </w:r>
    </w:p>
    <w:p w14:paraId="422E20E8" w14:textId="77777777" w:rsidR="00751779" w:rsidRDefault="00751779" w:rsidP="00751779">
      <w:pPr>
        <w:pStyle w:val="OptionName"/>
      </w:pPr>
      <w:r>
        <w:lastRenderedPageBreak/>
        <w:t xml:space="preserve">--lnb </w:t>
      </w:r>
      <w:r w:rsidRPr="00555E0A">
        <w:rPr>
          <w:b w:val="0"/>
          <w:i/>
        </w:rPr>
        <w:t>string</w:t>
      </w:r>
    </w:p>
    <w:p w14:paraId="7EB132F4" w14:textId="77777777" w:rsidR="00751779" w:rsidRDefault="00751779" w:rsidP="00751779">
      <w:pPr>
        <w:pStyle w:val="OptionDescription"/>
      </w:pPr>
      <w:r>
        <w:t xml:space="preserve">DVB-S/S2 modulators: description of the LNB which is used to convert the </w:t>
      </w:r>
      <w:r w:rsidRPr="00E345D5">
        <w:rPr>
          <w:rStyle w:val="Codeintext"/>
        </w:rPr>
        <w:t>--satellite-frequency</w:t>
      </w:r>
      <w:r>
        <w:t xml:space="preserve"> into an </w:t>
      </w:r>
      <w:r w:rsidRPr="00751779">
        <w:rPr>
          <w:i/>
        </w:rPr>
        <w:t>intermediate</w:t>
      </w:r>
      <w:r>
        <w:t xml:space="preserve"> frequency. This option is useless when </w:t>
      </w:r>
      <w:r w:rsidRPr="00E345D5">
        <w:rPr>
          <w:rStyle w:val="Codeintext"/>
        </w:rPr>
        <w:t>--satellite-frequency</w:t>
      </w:r>
      <w:r>
        <w:t xml:space="preserve"> is not specified.</w:t>
      </w:r>
    </w:p>
    <w:p w14:paraId="6EFCB033" w14:textId="3DBF4E49"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9272D6">
        <w:t>A.3</w:t>
      </w:r>
      <w:r>
        <w:fldChar w:fldCharType="end"/>
      </w:r>
      <w:r>
        <w:t xml:space="preserve"> page </w:t>
      </w:r>
      <w:r>
        <w:fldChar w:fldCharType="begin"/>
      </w:r>
      <w:r>
        <w:instrText xml:space="preserve"> PAGEREF _Ref57628740 \h </w:instrText>
      </w:r>
      <w:r>
        <w:fldChar w:fldCharType="separate"/>
      </w:r>
      <w:r w:rsidR="009272D6">
        <w:rPr>
          <w:noProof/>
        </w:rPr>
        <w:t>492</w:t>
      </w:r>
      <w:r>
        <w:fldChar w:fldCharType="end"/>
      </w:r>
      <w:r>
        <w:t xml:space="preserve"> for more details.</w:t>
      </w:r>
    </w:p>
    <w:p w14:paraId="6F009494" w14:textId="77777777" w:rsidR="00296881" w:rsidRDefault="00296881" w:rsidP="00296881">
      <w:pPr>
        <w:pStyle w:val="OptionName"/>
      </w:pPr>
      <w:r>
        <w:t xml:space="preserve">--miso </w:t>
      </w:r>
      <w:r w:rsidRPr="00555E0A">
        <w:rPr>
          <w:b w:val="0"/>
          <w:i/>
        </w:rPr>
        <w:t>value</w:t>
      </w:r>
    </w:p>
    <w:p w14:paraId="0450DBF1" w14:textId="77777777" w:rsidR="00296881" w:rsidRDefault="00296881" w:rsidP="00296881">
      <w:pPr>
        <w:pStyle w:val="OptionDescription"/>
      </w:pPr>
      <w:r>
        <w:t xml:space="preserve">DVB-T2 modulators: indicate the MISO mode. Must be one of </w:t>
      </w:r>
      <w:r w:rsidRPr="00E345D5">
        <w:rPr>
          <w:rStyle w:val="Codeintext"/>
        </w:rPr>
        <w:t>OFF</w:t>
      </w:r>
      <w:r w:rsidR="00E345D5">
        <w:t xml:space="preserve">, </w:t>
      </w:r>
      <w:r w:rsidRPr="00E345D5">
        <w:rPr>
          <w:rStyle w:val="Codeintext"/>
        </w:rPr>
        <w:t>1</w:t>
      </w:r>
      <w:r>
        <w:t xml:space="preserve">, </w:t>
      </w:r>
      <w:r w:rsidRPr="00E345D5">
        <w:rPr>
          <w:rStyle w:val="Codeintext"/>
        </w:rPr>
        <w:t>2</w:t>
      </w:r>
      <w:r>
        <w:t xml:space="preserve"> or </w:t>
      </w:r>
      <w:r w:rsidRPr="00E345D5">
        <w:rPr>
          <w:rStyle w:val="Codeintext"/>
        </w:rPr>
        <w:t>BOTH</w:t>
      </w:r>
      <w:r>
        <w:t xml:space="preserve">. The default si </w:t>
      </w:r>
      <w:r w:rsidRPr="00E345D5">
        <w:rPr>
          <w:rStyle w:val="Codeintext"/>
        </w:rPr>
        <w:t>OFF</w:t>
      </w:r>
      <w:r>
        <w:t>. This mode can be used to simulate antenna 1, antenna 2 or the average of antenna 1 and antenna 2 to simulate reception halfway between the antennas.</w:t>
      </w:r>
    </w:p>
    <w:p w14:paraId="2D126EDD" w14:textId="77777777" w:rsidR="00296881" w:rsidRDefault="00296881" w:rsidP="008822F0">
      <w:pPr>
        <w:pStyle w:val="OptionName"/>
      </w:pPr>
      <w:r>
        <w:t xml:space="preserve">-m </w:t>
      </w:r>
      <w:r w:rsidRPr="00555E0A">
        <w:rPr>
          <w:b w:val="0"/>
          <w:i/>
        </w:rPr>
        <w:t>value</w:t>
      </w:r>
      <w:r w:rsidR="008822F0">
        <w:br/>
      </w:r>
      <w:r>
        <w:t xml:space="preserve">--modulation </w:t>
      </w:r>
      <w:r w:rsidRPr="00555E0A">
        <w:rPr>
          <w:b w:val="0"/>
          <w:i/>
        </w:rPr>
        <w:t>value</w:t>
      </w:r>
    </w:p>
    <w:p w14:paraId="3733E49C" w14:textId="6E80A476" w:rsidR="00296881" w:rsidRDefault="00296881" w:rsidP="00296881">
      <w:pPr>
        <w:pStyle w:val="OptionDescription"/>
      </w:pPr>
      <w:r>
        <w:t>For modulators, indicate the modulation type. Must be one of:</w:t>
      </w:r>
      <w:r w:rsidR="008822F0">
        <w:t xml:space="preserve"> </w:t>
      </w:r>
      <w:r w:rsidRPr="00E345D5">
        <w:rPr>
          <w:rStyle w:val="Codeintext"/>
        </w:rPr>
        <w:t>4-QAM</w:t>
      </w:r>
      <w:r>
        <w:t xml:space="preserve">, </w:t>
      </w:r>
      <w:r w:rsidRPr="00E345D5">
        <w:rPr>
          <w:rStyle w:val="Codeintext"/>
        </w:rPr>
        <w:t>16-QAM</w:t>
      </w:r>
      <w:r>
        <w:t xml:space="preserve">, </w:t>
      </w:r>
      <w:r w:rsidRPr="00E345D5">
        <w:rPr>
          <w:rStyle w:val="Codeintext"/>
        </w:rPr>
        <w:t>32-QAM</w:t>
      </w:r>
      <w:r>
        <w:t xml:space="preserve">, </w:t>
      </w:r>
      <w:r w:rsidRPr="00E345D5">
        <w:rPr>
          <w:rStyle w:val="Codeintext"/>
        </w:rPr>
        <w:t>64-QAM</w:t>
      </w:r>
      <w:r>
        <w:t xml:space="preserve">, </w:t>
      </w:r>
      <w:r w:rsidRPr="00E345D5">
        <w:rPr>
          <w:rStyle w:val="Codeintext"/>
        </w:rPr>
        <w:t>128</w:t>
      </w:r>
      <w:r w:rsidR="008822F0" w:rsidRPr="00E345D5">
        <w:rPr>
          <w:rStyle w:val="Codeintext"/>
        </w:rPr>
        <w:noBreakHyphen/>
      </w:r>
      <w:r w:rsidRPr="00E345D5">
        <w:rPr>
          <w:rStyle w:val="Codeintext"/>
        </w:rPr>
        <w:t>QAM</w:t>
      </w:r>
      <w:r>
        <w:t xml:space="preserve">, </w:t>
      </w:r>
      <w:r w:rsidRPr="00E345D5">
        <w:rPr>
          <w:rStyle w:val="Codeintext"/>
        </w:rPr>
        <w:t>256-QAM</w:t>
      </w:r>
      <w:r>
        <w:t xml:space="preserve">, </w:t>
      </w:r>
      <w:r w:rsidRPr="00E345D5">
        <w:rPr>
          <w:rStyle w:val="Codeintext"/>
        </w:rPr>
        <w:t>ADTB-T</w:t>
      </w:r>
      <w:r>
        <w:t xml:space="preserve">, </w:t>
      </w:r>
      <w:r w:rsidRPr="00E345D5">
        <w:rPr>
          <w:rStyle w:val="Codeintext"/>
        </w:rPr>
        <w:t>ATSC-VSB</w:t>
      </w:r>
      <w:r>
        <w:t xml:space="preserve">, </w:t>
      </w:r>
      <w:r w:rsidRPr="00E345D5">
        <w:rPr>
          <w:rStyle w:val="Codeintext"/>
        </w:rPr>
        <w:t>DMB-T</w:t>
      </w:r>
      <w:r>
        <w:t xml:space="preserve">, </w:t>
      </w:r>
      <w:r w:rsidRPr="00E345D5">
        <w:rPr>
          <w:rStyle w:val="Codeintext"/>
        </w:rPr>
        <w:t>DVB-S</w:t>
      </w:r>
      <w:r>
        <w:t xml:space="preserve">, </w:t>
      </w:r>
      <w:r w:rsidRPr="00E345D5">
        <w:rPr>
          <w:rStyle w:val="Codeintext"/>
        </w:rPr>
        <w:t>DVB-S-QPSK</w:t>
      </w:r>
      <w:r>
        <w:t xml:space="preserve"> (same as</w:t>
      </w:r>
      <w:r w:rsidRPr="00E345D5">
        <w:rPr>
          <w:rStyle w:val="Codeintext"/>
        </w:rPr>
        <w:t xml:space="preserve"> DVB-S</w:t>
      </w:r>
      <w:r>
        <w:t xml:space="preserve">), </w:t>
      </w:r>
      <w:r w:rsidRPr="00E345D5">
        <w:rPr>
          <w:rStyle w:val="Codeintext"/>
        </w:rPr>
        <w:t>DVB-S-BPSK</w:t>
      </w:r>
      <w:r>
        <w:t xml:space="preserve">, </w:t>
      </w:r>
      <w:r w:rsidRPr="00E345D5">
        <w:rPr>
          <w:rStyle w:val="Codeintext"/>
        </w:rPr>
        <w:t>DVB-S2</w:t>
      </w:r>
      <w:r>
        <w:t xml:space="preserve">, </w:t>
      </w:r>
      <w:r w:rsidRPr="00E345D5">
        <w:rPr>
          <w:rStyle w:val="Codeintext"/>
        </w:rPr>
        <w:t>DVB-S2-QPSK</w:t>
      </w:r>
      <w:r w:rsidR="008822F0">
        <w:t xml:space="preserve"> </w:t>
      </w:r>
      <w:r>
        <w:t xml:space="preserve">(same as </w:t>
      </w:r>
      <w:r w:rsidRPr="00E345D5">
        <w:rPr>
          <w:rStyle w:val="Codeintext"/>
        </w:rPr>
        <w:t>DVB-S2</w:t>
      </w:r>
      <w:r>
        <w:t xml:space="preserve">), </w:t>
      </w:r>
      <w:r w:rsidRPr="00E345D5">
        <w:rPr>
          <w:rStyle w:val="Codeintext"/>
        </w:rPr>
        <w:t>DVB-S2-8PSK</w:t>
      </w:r>
      <w:r>
        <w:t xml:space="preserve">, </w:t>
      </w:r>
      <w:r w:rsidRPr="00E345D5">
        <w:rPr>
          <w:rStyle w:val="Codeintext"/>
        </w:rPr>
        <w:t>DVB-S2-16APSK</w:t>
      </w:r>
      <w:r>
        <w:t xml:space="preserve">, </w:t>
      </w:r>
      <w:r w:rsidR="008822F0" w:rsidRPr="00E345D5">
        <w:rPr>
          <w:rStyle w:val="Codeintext"/>
        </w:rPr>
        <w:t>DVB</w:t>
      </w:r>
      <w:r w:rsidR="008822F0" w:rsidRPr="00E345D5">
        <w:rPr>
          <w:rStyle w:val="Codeintext"/>
        </w:rPr>
        <w:noBreakHyphen/>
      </w:r>
      <w:r w:rsidRPr="00E345D5">
        <w:rPr>
          <w:rStyle w:val="Codeintext"/>
        </w:rPr>
        <w:t>S2</w:t>
      </w:r>
      <w:r w:rsidR="008822F0" w:rsidRPr="00E345D5">
        <w:rPr>
          <w:rStyle w:val="Codeintext"/>
        </w:rPr>
        <w:noBreakHyphen/>
      </w:r>
      <w:r w:rsidRPr="00E345D5">
        <w:rPr>
          <w:rStyle w:val="Codeintext"/>
        </w:rPr>
        <w:t>32APSK</w:t>
      </w:r>
      <w:r>
        <w:t xml:space="preserve">, </w:t>
      </w:r>
      <w:r w:rsidRPr="00E345D5">
        <w:rPr>
          <w:rStyle w:val="Codeintext"/>
        </w:rPr>
        <w:t>DVB-T</w:t>
      </w:r>
      <w:r>
        <w:t>,</w:t>
      </w:r>
      <w:r w:rsidR="008822F0">
        <w:t xml:space="preserve"> </w:t>
      </w:r>
      <w:r w:rsidRPr="00E345D5">
        <w:rPr>
          <w:rStyle w:val="Codeintext"/>
        </w:rPr>
        <w:t>DVB-T2</w:t>
      </w:r>
      <w:r>
        <w:t xml:space="preserve">, </w:t>
      </w:r>
      <w:r w:rsidRPr="00E345D5">
        <w:rPr>
          <w:rStyle w:val="Codeintext"/>
        </w:rPr>
        <w:t>ISDB-T</w:t>
      </w:r>
      <w:r>
        <w:t xml:space="preserve">. For DVB-H, specify </w:t>
      </w:r>
      <w:r w:rsidRPr="00E345D5">
        <w:rPr>
          <w:rStyle w:val="Codeintext"/>
        </w:rPr>
        <w:t>DVB-T</w:t>
      </w:r>
      <w:r>
        <w:t xml:space="preserve">. For DMB-H, specify </w:t>
      </w:r>
      <w:r w:rsidRPr="00E345D5">
        <w:rPr>
          <w:rStyle w:val="Codeintext"/>
        </w:rPr>
        <w:t>DMB-T</w:t>
      </w:r>
      <w:r>
        <w:t>.</w:t>
      </w:r>
    </w:p>
    <w:p w14:paraId="5CD603B8" w14:textId="7F271EAA" w:rsidR="00296881" w:rsidRDefault="00296881" w:rsidP="00296881">
      <w:pPr>
        <w:pStyle w:val="OptionDescription"/>
      </w:pPr>
      <w:r>
        <w:t>The supported modulation types depend on the device model.</w:t>
      </w:r>
      <w:r w:rsidR="008822F0">
        <w:t xml:space="preserve"> See </w:t>
      </w:r>
      <w:r w:rsidR="00D57DD4">
        <w:fldChar w:fldCharType="begin"/>
      </w:r>
      <w:r w:rsidR="008822F0">
        <w:instrText xml:space="preserve"> REF _Ref245798448 \h </w:instrText>
      </w:r>
      <w:r w:rsidR="00D57DD4">
        <w:fldChar w:fldCharType="separate"/>
      </w:r>
      <w:r w:rsidR="009272D6" w:rsidRPr="00E233F7">
        <w:t xml:space="preserve">Table </w:t>
      </w:r>
      <w:r w:rsidR="009272D6">
        <w:rPr>
          <w:noProof/>
        </w:rPr>
        <w:t>7</w:t>
      </w:r>
      <w:r w:rsidR="00D57DD4">
        <w:fldChar w:fldCharType="end"/>
      </w:r>
      <w:r w:rsidR="008822F0">
        <w:t xml:space="preserve"> above for the default modulation type by device model.</w:t>
      </w:r>
    </w:p>
    <w:p w14:paraId="19599BE3" w14:textId="77777777" w:rsidR="00296881" w:rsidRDefault="00296881" w:rsidP="008822F0">
      <w:pPr>
        <w:pStyle w:val="OptionName"/>
      </w:pPr>
      <w:r>
        <w:t>--mpe-fec</w:t>
      </w:r>
    </w:p>
    <w:p w14:paraId="1DBE187A" w14:textId="77777777" w:rsidR="00296881" w:rsidRDefault="00296881" w:rsidP="00296881">
      <w:pPr>
        <w:pStyle w:val="OptionDescription"/>
      </w:pPr>
      <w:r>
        <w:t>DVB-T/H modulators: indicate that at least one elementary stream uses</w:t>
      </w:r>
      <w:r w:rsidR="008822F0">
        <w:t xml:space="preserve"> </w:t>
      </w:r>
      <w:r>
        <w:t>MPE-FEC (DVB-H signalling).</w:t>
      </w:r>
    </w:p>
    <w:p w14:paraId="20BDBEF6" w14:textId="77777777" w:rsidR="009A5DE3" w:rsidRDefault="009A5DE3" w:rsidP="009A5DE3">
      <w:pPr>
        <w:pStyle w:val="OptionName"/>
      </w:pPr>
      <w:r>
        <w:t xml:space="preserve">-o </w:t>
      </w:r>
      <w:r w:rsidRPr="00555E0A">
        <w:rPr>
          <w:b w:val="0"/>
          <w:i/>
        </w:rPr>
        <w:t>value</w:t>
      </w:r>
      <w:r>
        <w:br/>
        <w:t xml:space="preserve">--offset-count </w:t>
      </w:r>
      <w:r w:rsidRPr="00555E0A">
        <w:rPr>
          <w:b w:val="0"/>
          <w:i/>
        </w:rPr>
        <w:t>value</w:t>
      </w:r>
    </w:p>
    <w:p w14:paraId="2A53B783" w14:textId="77777777" w:rsidR="009A5DE3" w:rsidRDefault="00164EB1" w:rsidP="009A5DE3">
      <w:pPr>
        <w:pStyle w:val="OptionDescription"/>
      </w:pPr>
      <w:r w:rsidRPr="00164EB1">
        <w:t>UHF and VHF modulators</w:t>
      </w:r>
      <w:r w:rsidR="009A5DE3">
        <w:t xml:space="preserve">: specify the number of offsets from the UHF or VHF channel. Can be positive or negative. The default is zero. See options </w:t>
      </w:r>
      <w:r w:rsidR="009A5DE3" w:rsidRPr="00E345D5">
        <w:rPr>
          <w:rStyle w:val="Codeintext"/>
        </w:rPr>
        <w:t>--uhf-channel</w:t>
      </w:r>
      <w:r w:rsidR="009A5DE3">
        <w:t xml:space="preserve"> and </w:t>
      </w:r>
      <w:r w:rsidR="009A5DE3" w:rsidRPr="00E345D5">
        <w:rPr>
          <w:rStyle w:val="Codeintext"/>
        </w:rPr>
        <w:t>--vhf-channel</w:t>
      </w:r>
      <w:r w:rsidR="009A5DE3">
        <w:t>.</w:t>
      </w:r>
    </w:p>
    <w:p w14:paraId="68B3F5C1" w14:textId="77777777" w:rsidR="00164EB1" w:rsidRDefault="00164EB1" w:rsidP="00164EB1">
      <w:pPr>
        <w:pStyle w:val="OptionName"/>
      </w:pPr>
      <w:r>
        <w:t xml:space="preserve">--papr </w:t>
      </w:r>
      <w:r w:rsidRPr="00555E0A">
        <w:rPr>
          <w:b w:val="0"/>
          <w:i/>
        </w:rPr>
        <w:t>value</w:t>
      </w:r>
    </w:p>
    <w:p w14:paraId="5AE7CCCC" w14:textId="77777777" w:rsidR="00164EB1" w:rsidRDefault="00164EB1" w:rsidP="00164EB1">
      <w:pPr>
        <w:pStyle w:val="OptionDescription"/>
      </w:pPr>
      <w:r>
        <w:t xml:space="preserve">DVB-T2 modulators: indicate the Peak to Average Power Reduction method. Must be one of </w:t>
      </w:r>
      <w:r w:rsidRPr="00E7730C">
        <w:rPr>
          <w:rStyle w:val="Codeintext"/>
        </w:rPr>
        <w:t>NONE</w:t>
      </w:r>
      <w:r>
        <w:t xml:space="preserve">, </w:t>
      </w:r>
      <w:r w:rsidRPr="00E7730C">
        <w:rPr>
          <w:rStyle w:val="Codeintext"/>
        </w:rPr>
        <w:t>ACE</w:t>
      </w:r>
      <w:r>
        <w:t xml:space="preserve"> (Active Constellation Extension), </w:t>
      </w:r>
      <w:r w:rsidRPr="00E7730C">
        <w:rPr>
          <w:rStyle w:val="Codeintext"/>
        </w:rPr>
        <w:t>TR</w:t>
      </w:r>
      <w:r>
        <w:t xml:space="preserve"> (power reduction with reserved carriers) or </w:t>
      </w:r>
      <w:r w:rsidRPr="00E7730C">
        <w:rPr>
          <w:rStyle w:val="Codeintext"/>
        </w:rPr>
        <w:t>BOTH</w:t>
      </w:r>
      <w:r>
        <w:t xml:space="preserve"> (both ACE and TS). The default is </w:t>
      </w:r>
      <w:r w:rsidRPr="00E7730C">
        <w:rPr>
          <w:rStyle w:val="Codeintext"/>
        </w:rPr>
        <w:t>NONE</w:t>
      </w:r>
      <w:r>
        <w:t>.</w:t>
      </w:r>
    </w:p>
    <w:p w14:paraId="09A8863B" w14:textId="77777777" w:rsidR="00164EB1" w:rsidRDefault="00164EB1" w:rsidP="00164EB1">
      <w:pPr>
        <w:pStyle w:val="OptionName"/>
      </w:pPr>
      <w:r>
        <w:t>--pilots</w:t>
      </w:r>
    </w:p>
    <w:p w14:paraId="213229ED" w14:textId="77777777" w:rsidR="00164EB1" w:rsidRDefault="00164EB1" w:rsidP="00164EB1">
      <w:pPr>
        <w:pStyle w:val="OptionDescription"/>
      </w:pPr>
      <w:r>
        <w:t>DVB-S2 and ADTB-T modulators: enable pilots (default: no pilot).</w:t>
      </w:r>
    </w:p>
    <w:p w14:paraId="1C7F2E2F" w14:textId="77777777" w:rsidR="00164EB1" w:rsidRDefault="00164EB1" w:rsidP="00164EB1">
      <w:pPr>
        <w:pStyle w:val="OptionName"/>
      </w:pPr>
      <w:r>
        <w:t xml:space="preserve">-p </w:t>
      </w:r>
      <w:r w:rsidRPr="00555E0A">
        <w:rPr>
          <w:b w:val="0"/>
          <w:i/>
        </w:rPr>
        <w:t>value</w:t>
      </w:r>
      <w:r>
        <w:br/>
        <w:t xml:space="preserve">--pilot-pattern </w:t>
      </w:r>
      <w:r w:rsidRPr="00555E0A">
        <w:rPr>
          <w:b w:val="0"/>
          <w:i/>
        </w:rPr>
        <w:t>value</w:t>
      </w:r>
    </w:p>
    <w:p w14:paraId="561B86AE" w14:textId="77777777" w:rsidR="00164EB1" w:rsidRDefault="00164EB1" w:rsidP="00164EB1">
      <w:pPr>
        <w:pStyle w:val="OptionDescription"/>
      </w:pPr>
      <w:r>
        <w:t>DVB-T2 modulators: indicate the pilot pattern to use, a value in the range 1 to 8. The default is 7.</w:t>
      </w:r>
    </w:p>
    <w:p w14:paraId="790AB798" w14:textId="77777777" w:rsidR="00164EB1" w:rsidRDefault="00164EB1" w:rsidP="00164EB1">
      <w:pPr>
        <w:pStyle w:val="OptionName"/>
      </w:pPr>
      <w:r>
        <w:t xml:space="preserve">--plp0-code-rate </w:t>
      </w:r>
      <w:r w:rsidRPr="00555E0A">
        <w:rPr>
          <w:b w:val="0"/>
          <w:i/>
        </w:rPr>
        <w:t>value</w:t>
      </w:r>
    </w:p>
    <w:p w14:paraId="2B32421F" w14:textId="77777777" w:rsidR="00164EB1" w:rsidRDefault="00164EB1" w:rsidP="00164EB1">
      <w:pPr>
        <w:pStyle w:val="OptionDescription"/>
      </w:pPr>
      <w:r>
        <w:t xml:space="preserve">DVB-T2 modulators: indicate the convolutional coding rate used by the PLP #0. Must be one of </w:t>
      </w:r>
      <w:r w:rsidRPr="003601FE">
        <w:rPr>
          <w:rStyle w:val="Codeintext"/>
        </w:rPr>
        <w:t>1/2</w:t>
      </w:r>
      <w:r>
        <w:t xml:space="preserve">, </w:t>
      </w:r>
      <w:r w:rsidRPr="003601FE">
        <w:rPr>
          <w:rStyle w:val="Codeintext"/>
        </w:rPr>
        <w:t>3/5</w:t>
      </w:r>
      <w:r>
        <w:t xml:space="preserve">, </w:t>
      </w:r>
      <w:r w:rsidRPr="003601FE">
        <w:rPr>
          <w:rStyle w:val="Codeintext"/>
        </w:rPr>
        <w:t>2/3</w:t>
      </w:r>
      <w:r>
        <w:t xml:space="preserve">, </w:t>
      </w:r>
      <w:r w:rsidRPr="003601FE">
        <w:rPr>
          <w:rStyle w:val="Codeintext"/>
        </w:rPr>
        <w:t>3/4</w:t>
      </w:r>
      <w:r>
        <w:t xml:space="preserve">, </w:t>
      </w:r>
      <w:r w:rsidRPr="003601FE">
        <w:rPr>
          <w:rStyle w:val="Codeintext"/>
        </w:rPr>
        <w:t>4/5</w:t>
      </w:r>
      <w:r>
        <w:t xml:space="preserve">, </w:t>
      </w:r>
      <w:r w:rsidRPr="003601FE">
        <w:rPr>
          <w:rStyle w:val="Codeintext"/>
        </w:rPr>
        <w:t>5/6</w:t>
      </w:r>
      <w:r>
        <w:t xml:space="preserve">. The default is </w:t>
      </w:r>
      <w:r w:rsidRPr="003601FE">
        <w:rPr>
          <w:rStyle w:val="Codeintext"/>
        </w:rPr>
        <w:t>2/3</w:t>
      </w:r>
      <w:r>
        <w:t>.</w:t>
      </w:r>
    </w:p>
    <w:p w14:paraId="421F7B80" w14:textId="77777777" w:rsidR="00164EB1" w:rsidRDefault="00164EB1" w:rsidP="00164EB1">
      <w:pPr>
        <w:pStyle w:val="OptionName"/>
      </w:pPr>
      <w:r>
        <w:t xml:space="preserve">--plp0-fec-type </w:t>
      </w:r>
      <w:r w:rsidRPr="00555E0A">
        <w:rPr>
          <w:b w:val="0"/>
          <w:i/>
        </w:rPr>
        <w:t>value</w:t>
      </w:r>
    </w:p>
    <w:p w14:paraId="4CD1A7FA" w14:textId="77777777" w:rsidR="00164EB1" w:rsidRDefault="00164EB1" w:rsidP="00164EB1">
      <w:pPr>
        <w:pStyle w:val="OptionDescription"/>
      </w:pPr>
      <w:r>
        <w:t>DVB-T2 modulators: indicate the FEC type used</w:t>
      </w:r>
      <w:r w:rsidR="003601FE">
        <w:t xml:space="preserve"> by the PLP #0. Must be one of </w:t>
      </w:r>
      <w:r w:rsidRPr="003601FE">
        <w:rPr>
          <w:rStyle w:val="Codeintext"/>
        </w:rPr>
        <w:t>16K</w:t>
      </w:r>
      <w:r>
        <w:t xml:space="preserve">, </w:t>
      </w:r>
      <w:r w:rsidRPr="003601FE">
        <w:rPr>
          <w:rStyle w:val="Codeintext"/>
        </w:rPr>
        <w:t>64K</w:t>
      </w:r>
      <w:r>
        <w:t xml:space="preserve">. The default is </w:t>
      </w:r>
      <w:r w:rsidRPr="003601FE">
        <w:rPr>
          <w:rStyle w:val="Codeintext"/>
        </w:rPr>
        <w:t>64K</w:t>
      </w:r>
      <w:r>
        <w:t xml:space="preserve"> LPDC.</w:t>
      </w:r>
    </w:p>
    <w:p w14:paraId="222610CB" w14:textId="77777777" w:rsidR="00164EB1" w:rsidRDefault="00164EB1" w:rsidP="00164EB1">
      <w:pPr>
        <w:pStyle w:val="OptionName"/>
      </w:pPr>
      <w:r>
        <w:t xml:space="preserve">--plp0-group-id </w:t>
      </w:r>
      <w:r w:rsidRPr="00555E0A">
        <w:rPr>
          <w:b w:val="0"/>
          <w:i/>
        </w:rPr>
        <w:t>value</w:t>
      </w:r>
    </w:p>
    <w:p w14:paraId="295EEF99" w14:textId="77777777" w:rsidR="00164EB1" w:rsidRDefault="00164EB1" w:rsidP="00164EB1">
      <w:pPr>
        <w:pStyle w:val="OptionDescription"/>
      </w:pPr>
      <w:r>
        <w:t>DVB-T2 modulators: indicate the PLP group with which the PLP #0 is associated. The valid range is 0 to 255. The default is 0.</w:t>
      </w:r>
    </w:p>
    <w:p w14:paraId="3A1A8EBC" w14:textId="77777777" w:rsidR="00164EB1" w:rsidRDefault="00164EB1" w:rsidP="00164EB1">
      <w:pPr>
        <w:pStyle w:val="OptionName"/>
      </w:pPr>
      <w:r>
        <w:lastRenderedPageBreak/>
        <w:t>--plp0-high-efficiency</w:t>
      </w:r>
    </w:p>
    <w:p w14:paraId="27E28715" w14:textId="77777777" w:rsidR="00164EB1" w:rsidRDefault="00164EB1" w:rsidP="00164EB1">
      <w:pPr>
        <w:pStyle w:val="OptionDescription"/>
      </w:pPr>
      <w:r>
        <w:t>DVB-T2 modulators: indicate that the PLP #0 uses High Efficiency Mode (HEM). Otherwise Normal Mode (NM) is used.</w:t>
      </w:r>
    </w:p>
    <w:p w14:paraId="386500BA" w14:textId="77777777" w:rsidR="00164EB1" w:rsidRDefault="00164EB1" w:rsidP="00164EB1">
      <w:pPr>
        <w:pStyle w:val="OptionName"/>
      </w:pPr>
      <w:r>
        <w:t xml:space="preserve">--plp0-id </w:t>
      </w:r>
      <w:r w:rsidRPr="00555E0A">
        <w:rPr>
          <w:b w:val="0"/>
          <w:i/>
        </w:rPr>
        <w:t>value</w:t>
      </w:r>
    </w:p>
    <w:p w14:paraId="15D9C015" w14:textId="77777777" w:rsidR="00164EB1" w:rsidRDefault="00164EB1" w:rsidP="00164EB1">
      <w:pPr>
        <w:pStyle w:val="OptionDescription"/>
      </w:pPr>
      <w:r>
        <w:t>DVB-T2 modulators: indicate the unique identification of the PLP #0 within the T2 system. The valid range is 0 to 255. The default is 0.</w:t>
      </w:r>
    </w:p>
    <w:p w14:paraId="5DAA974E" w14:textId="77777777" w:rsidR="00164EB1" w:rsidRDefault="00164EB1" w:rsidP="00164EB1">
      <w:pPr>
        <w:pStyle w:val="OptionName"/>
      </w:pPr>
      <w:r>
        <w:t xml:space="preserve">--plp0-il-length </w:t>
      </w:r>
      <w:r w:rsidRPr="00555E0A">
        <w:rPr>
          <w:b w:val="0"/>
          <w:i/>
        </w:rPr>
        <w:t>value</w:t>
      </w:r>
    </w:p>
    <w:p w14:paraId="747B7595" w14:textId="77777777" w:rsidR="00164EB1" w:rsidRDefault="00164EB1" w:rsidP="00164EB1">
      <w:pPr>
        <w:pStyle w:val="OptionDescription"/>
      </w:pPr>
      <w:r>
        <w:t>DVB-T2 modulators: indicate the time interleaving length for PLP #0.</w:t>
      </w:r>
      <w:r w:rsidRPr="00164EB1">
        <w:t xml:space="preserve"> </w:t>
      </w:r>
      <w:r>
        <w:t>The valid range is 0 to 255. The default is 3.</w:t>
      </w:r>
    </w:p>
    <w:p w14:paraId="3F5AC4B3" w14:textId="77777777" w:rsidR="00164EB1" w:rsidRDefault="00164EB1" w:rsidP="00164EB1">
      <w:pPr>
        <w:pStyle w:val="OptionDescription"/>
      </w:pPr>
      <w:r>
        <w:t xml:space="preserve">If </w:t>
      </w:r>
      <w:r w:rsidRPr="003601FE">
        <w:rPr>
          <w:rStyle w:val="Codeintext"/>
        </w:rPr>
        <w:t>--plp0-il-type</w:t>
      </w:r>
      <w:r w:rsidRPr="00164EB1">
        <w:rPr>
          <w:rFonts w:ascii="Consolas" w:hAnsi="Consolas" w:cs="Consolas"/>
        </w:rPr>
        <w:t xml:space="preserve"> </w:t>
      </w:r>
      <w:r w:rsidR="003601FE">
        <w:t xml:space="preserve">is set to </w:t>
      </w:r>
      <w:r w:rsidR="003C2479" w:rsidRPr="003601FE">
        <w:rPr>
          <w:rStyle w:val="Codeintext"/>
        </w:rPr>
        <w:t>ONE-TO-ONE</w:t>
      </w:r>
      <w:r>
        <w:t xml:space="preserve"> (the default), this parameter specifies the nu</w:t>
      </w:r>
      <w:r w:rsidR="003C2479">
        <w:t>mber of TI-blocks per interleav</w:t>
      </w:r>
      <w:r>
        <w:t>ing frame.</w:t>
      </w:r>
    </w:p>
    <w:p w14:paraId="1838CC57" w14:textId="77777777" w:rsidR="00164EB1" w:rsidRDefault="00164EB1" w:rsidP="00164EB1">
      <w:pPr>
        <w:pStyle w:val="OptionDescription"/>
      </w:pPr>
      <w:r>
        <w:t xml:space="preserve">If </w:t>
      </w:r>
      <w:r w:rsidRPr="003601FE">
        <w:rPr>
          <w:rStyle w:val="Codeintext"/>
        </w:rPr>
        <w:t>--plp0-il-type</w:t>
      </w:r>
      <w:r>
        <w:t xml:space="preserve"> is set to </w:t>
      </w:r>
      <w:r w:rsidRPr="003601FE">
        <w:rPr>
          <w:rStyle w:val="Codeintext"/>
        </w:rPr>
        <w:t>MULTI</w:t>
      </w:r>
      <w:r>
        <w:t>, this parameter specifies the number of T2 frames to which each interleaving frame is mapped.</w:t>
      </w:r>
    </w:p>
    <w:p w14:paraId="5603D9C1" w14:textId="77777777" w:rsidR="00164EB1" w:rsidRDefault="00164EB1" w:rsidP="00164EB1">
      <w:pPr>
        <w:pStyle w:val="OptionName"/>
      </w:pPr>
      <w:r>
        <w:t xml:space="preserve">--plp0-il-type </w:t>
      </w:r>
      <w:r w:rsidRPr="00555E0A">
        <w:rPr>
          <w:b w:val="0"/>
          <w:i/>
        </w:rPr>
        <w:t>value</w:t>
      </w:r>
    </w:p>
    <w:p w14:paraId="6CC5AB22" w14:textId="77777777" w:rsidR="006D173E" w:rsidRPr="006D173E" w:rsidRDefault="00164EB1" w:rsidP="006D173E">
      <w:pPr>
        <w:pStyle w:val="OptionDescription"/>
        <w:rPr>
          <w:rFonts w:ascii="Consolas" w:hAnsi="Consolas" w:cs="Consolas"/>
        </w:rPr>
      </w:pPr>
      <w:r>
        <w:t>DVB-T2 modulators: indicate the type of interleaving used</w:t>
      </w:r>
      <w:r w:rsidR="003601FE">
        <w:t xml:space="preserve"> by the PLP #0. Must be one of </w:t>
      </w:r>
      <w:r w:rsidR="006D173E" w:rsidRPr="003601FE">
        <w:rPr>
          <w:rStyle w:val="Codeintext"/>
        </w:rPr>
        <w:t>ONE-TO-ONE</w:t>
      </w:r>
      <w:r>
        <w:t xml:space="preserve"> (one interleaving frame corresponds to one T2 frame) or </w:t>
      </w:r>
      <w:r w:rsidRPr="003601FE">
        <w:rPr>
          <w:rStyle w:val="Codeintext"/>
        </w:rPr>
        <w:t>MULTI</w:t>
      </w:r>
      <w:r>
        <w:t xml:space="preserve"> (one interleaving frame is carried in multi</w:t>
      </w:r>
      <w:r w:rsidR="006D173E">
        <w:t xml:space="preserve">ple T2 frames). The default is </w:t>
      </w:r>
      <w:r w:rsidR="006D173E" w:rsidRPr="003601FE">
        <w:rPr>
          <w:rStyle w:val="Codeintext"/>
        </w:rPr>
        <w:t>ONE-TO-ONE</w:t>
      </w:r>
      <w:r w:rsidR="006D173E">
        <w:t>.</w:t>
      </w:r>
    </w:p>
    <w:p w14:paraId="76433860" w14:textId="77777777" w:rsidR="00164EB1" w:rsidRDefault="00164EB1" w:rsidP="00164EB1">
      <w:pPr>
        <w:pStyle w:val="OptionName"/>
      </w:pPr>
      <w:r>
        <w:t>--plp0-in-band</w:t>
      </w:r>
    </w:p>
    <w:p w14:paraId="0BD6B2FD" w14:textId="77777777" w:rsidR="00164EB1" w:rsidRDefault="00164EB1" w:rsidP="00164EB1">
      <w:pPr>
        <w:pStyle w:val="OptionDescription"/>
      </w:pPr>
      <w:r>
        <w:t>DVB-T2 modulators: indicate that the in-band flag is set and in-band signalling information is inserted in PLP #0.</w:t>
      </w:r>
    </w:p>
    <w:p w14:paraId="469D4DFB" w14:textId="77777777" w:rsidR="00164EB1" w:rsidRPr="00607DD0" w:rsidRDefault="00164EB1" w:rsidP="00164EB1">
      <w:pPr>
        <w:pStyle w:val="OptionName"/>
        <w:rPr>
          <w:i/>
        </w:rPr>
      </w:pPr>
      <w:r>
        <w:t>--plp0-issy</w:t>
      </w:r>
      <w:r w:rsidR="00607DD0">
        <w:t xml:space="preserve"> </w:t>
      </w:r>
      <w:r w:rsidR="00607DD0" w:rsidRPr="00555E0A">
        <w:rPr>
          <w:b w:val="0"/>
          <w:i/>
        </w:rPr>
        <w:t>value</w:t>
      </w:r>
    </w:p>
    <w:p w14:paraId="1BC56742" w14:textId="77777777" w:rsidR="00607DD0" w:rsidRDefault="00607DD0" w:rsidP="00607DD0">
      <w:pPr>
        <w:pStyle w:val="OptionDescription"/>
      </w:pPr>
      <w:r>
        <w:t xml:space="preserve">DVB-T2 modulators: type of ISSY field to compute and insert in PLP #0. Must be one of </w:t>
      </w:r>
      <w:r w:rsidRPr="003B2F97">
        <w:rPr>
          <w:rStyle w:val="Codeintext"/>
        </w:rPr>
        <w:t>NONE</w:t>
      </w:r>
      <w:r>
        <w:t xml:space="preserve">, </w:t>
      </w:r>
      <w:r w:rsidRPr="003B2F97">
        <w:rPr>
          <w:rStyle w:val="Codeintext"/>
        </w:rPr>
        <w:t>SHORT</w:t>
      </w:r>
      <w:r>
        <w:t xml:space="preserve">, </w:t>
      </w:r>
      <w:r w:rsidRPr="003B2F97">
        <w:rPr>
          <w:rStyle w:val="Codeintext"/>
        </w:rPr>
        <w:t>LONG</w:t>
      </w:r>
      <w:r>
        <w:t xml:space="preserve">. The default is </w:t>
      </w:r>
      <w:r w:rsidRPr="003B2F97">
        <w:rPr>
          <w:rStyle w:val="Codeintext"/>
        </w:rPr>
        <w:t>NONE</w:t>
      </w:r>
      <w:r>
        <w:t>.</w:t>
      </w:r>
    </w:p>
    <w:p w14:paraId="7F1716FB" w14:textId="77777777" w:rsidR="00164EB1" w:rsidRDefault="00164EB1" w:rsidP="00164EB1">
      <w:pPr>
        <w:pStyle w:val="OptionName"/>
      </w:pPr>
      <w:r>
        <w:t xml:space="preserve">--plp0-modulation </w:t>
      </w:r>
      <w:r w:rsidRPr="00555E0A">
        <w:rPr>
          <w:b w:val="0"/>
          <w:i/>
        </w:rPr>
        <w:t>value</w:t>
      </w:r>
    </w:p>
    <w:p w14:paraId="33D98A61" w14:textId="77777777" w:rsidR="00164EB1" w:rsidRDefault="00164EB1" w:rsidP="00164EB1">
      <w:pPr>
        <w:pStyle w:val="OptionDescription"/>
      </w:pPr>
      <w:r>
        <w:t xml:space="preserve">DVB-T2 modulators: indicate the modulation used by PLP #0. Must be one of </w:t>
      </w:r>
      <w:r w:rsidRPr="003B2F97">
        <w:rPr>
          <w:rStyle w:val="Codeintext"/>
        </w:rPr>
        <w:t>BPSK</w:t>
      </w:r>
      <w:r>
        <w:t xml:space="preserve">, </w:t>
      </w:r>
      <w:r w:rsidRPr="003B2F97">
        <w:rPr>
          <w:rStyle w:val="Codeintext"/>
        </w:rPr>
        <w:t>QPSK</w:t>
      </w:r>
      <w:r>
        <w:t xml:space="preserve">, </w:t>
      </w:r>
      <w:r w:rsidRPr="003B2F97">
        <w:rPr>
          <w:rStyle w:val="Codeintext"/>
        </w:rPr>
        <w:t>16-QAM</w:t>
      </w:r>
      <w:r>
        <w:t xml:space="preserve">, </w:t>
      </w:r>
      <w:r w:rsidRPr="003B2F97">
        <w:rPr>
          <w:rStyle w:val="Codeintext"/>
        </w:rPr>
        <w:t>64</w:t>
      </w:r>
      <w:r w:rsidRPr="003B2F97">
        <w:rPr>
          <w:rStyle w:val="Codeintext"/>
        </w:rPr>
        <w:noBreakHyphen/>
        <w:t>QAM</w:t>
      </w:r>
      <w:r>
        <w:t xml:space="preserve">, </w:t>
      </w:r>
      <w:r w:rsidRPr="003B2F97">
        <w:rPr>
          <w:rStyle w:val="Codeintext"/>
        </w:rPr>
        <w:t>256-QAM</w:t>
      </w:r>
      <w:r>
        <w:t xml:space="preserve">. The default is </w:t>
      </w:r>
      <w:r w:rsidRPr="003B2F97">
        <w:rPr>
          <w:rStyle w:val="Codeintext"/>
        </w:rPr>
        <w:t>256-QAM</w:t>
      </w:r>
      <w:r>
        <w:t>.</w:t>
      </w:r>
    </w:p>
    <w:p w14:paraId="3B9E73FF" w14:textId="77777777" w:rsidR="00164EB1" w:rsidRDefault="00164EB1" w:rsidP="0054166D">
      <w:pPr>
        <w:pStyle w:val="OptionName"/>
      </w:pPr>
      <w:r>
        <w:t>--plp0-null-packet-deletion</w:t>
      </w:r>
    </w:p>
    <w:p w14:paraId="48D4BF6C" w14:textId="77777777" w:rsidR="00164EB1" w:rsidRDefault="00164EB1" w:rsidP="00164EB1">
      <w:pPr>
        <w:pStyle w:val="OptionDescription"/>
      </w:pPr>
      <w:r>
        <w:t>DVB-T2 modulators: indicate that null-packet deletion is active in</w:t>
      </w:r>
      <w:r w:rsidR="0054166D">
        <w:t xml:space="preserve"> </w:t>
      </w:r>
      <w:r>
        <w:t>PLP #0. Otherwise it is not active.</w:t>
      </w:r>
    </w:p>
    <w:p w14:paraId="24C07E82" w14:textId="77777777" w:rsidR="00164EB1" w:rsidRDefault="00164EB1" w:rsidP="0054166D">
      <w:pPr>
        <w:pStyle w:val="OptionName"/>
      </w:pPr>
      <w:r>
        <w:t>--plp0-rotation</w:t>
      </w:r>
    </w:p>
    <w:p w14:paraId="07C206C4" w14:textId="77777777" w:rsidR="00164EB1" w:rsidRDefault="00164EB1" w:rsidP="00164EB1">
      <w:pPr>
        <w:pStyle w:val="OptionDescription"/>
      </w:pPr>
      <w:r>
        <w:t>DVB-T2 modulators: indicate that constellation rotation is used for</w:t>
      </w:r>
      <w:r w:rsidR="0054166D">
        <w:t xml:space="preserve"> </w:t>
      </w:r>
      <w:r>
        <w:t>PLP #0. Otherwise not.</w:t>
      </w:r>
    </w:p>
    <w:p w14:paraId="6BD8F8D5" w14:textId="10D6CA56" w:rsidR="004524C8" w:rsidRDefault="004524C8" w:rsidP="004524C8">
      <w:pPr>
        <w:pStyle w:val="OptionName"/>
      </w:pPr>
      <w:r>
        <w:t xml:space="preserve">--plp0-tsrate </w:t>
      </w:r>
      <w:r w:rsidRPr="00555E0A">
        <w:rPr>
          <w:b w:val="0"/>
          <w:i/>
        </w:rPr>
        <w:t>value</w:t>
      </w:r>
    </w:p>
    <w:p w14:paraId="7DCEEAB4" w14:textId="7183F364" w:rsidR="004524C8" w:rsidRDefault="004524C8" w:rsidP="004524C8">
      <w:pPr>
        <w:pStyle w:val="OptionDescription"/>
      </w:pPr>
      <w:r>
        <w:t>DVB-T2 modulators: PLP #0 bitrate. The default is 0 (use all available).</w:t>
      </w:r>
    </w:p>
    <w:p w14:paraId="398A2FE5" w14:textId="77777777" w:rsidR="00164EB1" w:rsidRDefault="00164EB1" w:rsidP="0054166D">
      <w:pPr>
        <w:pStyle w:val="OptionName"/>
      </w:pPr>
      <w:r>
        <w:t xml:space="preserve">--plp0-type </w:t>
      </w:r>
      <w:r w:rsidRPr="00555E0A">
        <w:rPr>
          <w:b w:val="0"/>
          <w:i/>
        </w:rPr>
        <w:t>value</w:t>
      </w:r>
    </w:p>
    <w:p w14:paraId="055C41DB" w14:textId="77777777" w:rsidR="00164EB1" w:rsidRDefault="00164EB1" w:rsidP="00164EB1">
      <w:pPr>
        <w:pStyle w:val="OptionDescription"/>
      </w:pPr>
      <w:r>
        <w:t>DVB-T2 modulators: indicate the PLP type for PLP #0. Must be one of</w:t>
      </w:r>
      <w:r w:rsidR="0054166D">
        <w:t xml:space="preserve"> </w:t>
      </w:r>
      <w:r w:rsidRPr="003B2F97">
        <w:rPr>
          <w:rStyle w:val="Codeintext"/>
        </w:rPr>
        <w:t>COMMON</w:t>
      </w:r>
      <w:r>
        <w:t xml:space="preserve">, </w:t>
      </w:r>
      <w:r w:rsidRPr="003B2F97">
        <w:rPr>
          <w:rStyle w:val="Codeintext"/>
        </w:rPr>
        <w:t>1</w:t>
      </w:r>
      <w:r>
        <w:t xml:space="preserve">, </w:t>
      </w:r>
      <w:r w:rsidRPr="003B2F97">
        <w:rPr>
          <w:rStyle w:val="Codeintext"/>
        </w:rPr>
        <w:t>2</w:t>
      </w:r>
      <w:r>
        <w:t xml:space="preserve">. The default is </w:t>
      </w:r>
      <w:r w:rsidRPr="003B2F97">
        <w:rPr>
          <w:rStyle w:val="Codeintext"/>
        </w:rPr>
        <w:t>COMMON</w:t>
      </w:r>
      <w:r>
        <w:t>.</w:t>
      </w:r>
    </w:p>
    <w:p w14:paraId="3F5723FC" w14:textId="77777777" w:rsidR="00164EB1" w:rsidRDefault="00164EB1" w:rsidP="0054166D">
      <w:pPr>
        <w:pStyle w:val="OptionName"/>
      </w:pPr>
      <w:r>
        <w:t xml:space="preserve">-q </w:t>
      </w:r>
      <w:r w:rsidRPr="00555E0A">
        <w:rPr>
          <w:b w:val="0"/>
          <w:i/>
        </w:rPr>
        <w:t>value</w:t>
      </w:r>
      <w:r w:rsidR="0054166D">
        <w:br/>
      </w:r>
      <w:r>
        <w:t xml:space="preserve">--qam-b </w:t>
      </w:r>
      <w:r w:rsidRPr="00555E0A">
        <w:rPr>
          <w:b w:val="0"/>
          <w:i/>
        </w:rPr>
        <w:t>value</w:t>
      </w:r>
    </w:p>
    <w:p w14:paraId="0D0C4195" w14:textId="37E73DCC" w:rsidR="00164EB1" w:rsidRDefault="00164EB1" w:rsidP="00164EB1">
      <w:pPr>
        <w:pStyle w:val="OptionDescription"/>
      </w:pPr>
      <w:r>
        <w:t xml:space="preserve">QAM modulators: with </w:t>
      </w:r>
      <w:r w:rsidRPr="003B2F97">
        <w:rPr>
          <w:rStyle w:val="Codeintext"/>
        </w:rPr>
        <w:t>--j83 B</w:t>
      </w:r>
      <w:r>
        <w:t>, indicate the QAM-B interleaver mode.</w:t>
      </w:r>
      <w:r w:rsidR="0054166D">
        <w:t xml:space="preserve"> </w:t>
      </w:r>
      <w:r>
        <w:t xml:space="preserve">Must be one of: </w:t>
      </w:r>
      <w:r w:rsidRPr="003B2F97">
        <w:rPr>
          <w:rStyle w:val="Codeintext"/>
        </w:rPr>
        <w:t>I128-J1D</w:t>
      </w:r>
      <w:r>
        <w:t xml:space="preserve">, </w:t>
      </w:r>
      <w:r w:rsidRPr="003B2F97">
        <w:rPr>
          <w:rStyle w:val="Codeintext"/>
        </w:rPr>
        <w:t>I64-J2</w:t>
      </w:r>
      <w:r>
        <w:t xml:space="preserve">, </w:t>
      </w:r>
      <w:r w:rsidR="0054166D" w:rsidRPr="003B2F97">
        <w:rPr>
          <w:rStyle w:val="Codeintext"/>
        </w:rPr>
        <w:t>I32</w:t>
      </w:r>
      <w:r w:rsidR="0054166D" w:rsidRPr="003B2F97">
        <w:rPr>
          <w:rStyle w:val="Codeintext"/>
        </w:rPr>
        <w:noBreakHyphen/>
      </w:r>
      <w:r w:rsidRPr="003B2F97">
        <w:rPr>
          <w:rStyle w:val="Codeintext"/>
        </w:rPr>
        <w:t>J4</w:t>
      </w:r>
      <w:r>
        <w:t xml:space="preserve">, </w:t>
      </w:r>
      <w:r w:rsidRPr="003B2F97">
        <w:rPr>
          <w:rStyle w:val="Codeintext"/>
        </w:rPr>
        <w:t>I16-J8</w:t>
      </w:r>
      <w:r>
        <w:t xml:space="preserve">, </w:t>
      </w:r>
      <w:r w:rsidRPr="003B2F97">
        <w:rPr>
          <w:rStyle w:val="Codeintext"/>
        </w:rPr>
        <w:t>I8-J16</w:t>
      </w:r>
      <w:r>
        <w:t xml:space="preserve">, </w:t>
      </w:r>
      <w:r w:rsidRPr="003B2F97">
        <w:rPr>
          <w:rStyle w:val="Codeintext"/>
        </w:rPr>
        <w:t>I128-J1</w:t>
      </w:r>
      <w:r>
        <w:t>,</w:t>
      </w:r>
      <w:r w:rsidR="0054166D">
        <w:t xml:space="preserve"> </w:t>
      </w:r>
      <w:r w:rsidRPr="003B2F97">
        <w:rPr>
          <w:rStyle w:val="Codeintext"/>
        </w:rPr>
        <w:t>I128-J2</w:t>
      </w:r>
      <w:r>
        <w:t xml:space="preserve">, </w:t>
      </w:r>
      <w:r w:rsidRPr="003B2F97">
        <w:rPr>
          <w:rStyle w:val="Codeintext"/>
        </w:rPr>
        <w:t>I128-J3</w:t>
      </w:r>
      <w:r>
        <w:t xml:space="preserve">, </w:t>
      </w:r>
      <w:r w:rsidRPr="003B2F97">
        <w:rPr>
          <w:rStyle w:val="Codeintext"/>
        </w:rPr>
        <w:t>I128-J4</w:t>
      </w:r>
      <w:r>
        <w:t xml:space="preserve">, </w:t>
      </w:r>
      <w:r w:rsidRPr="003B2F97">
        <w:rPr>
          <w:rStyle w:val="Codeintext"/>
        </w:rPr>
        <w:t>I128-J5</w:t>
      </w:r>
      <w:r>
        <w:t xml:space="preserve">, </w:t>
      </w:r>
      <w:r w:rsidRPr="003B2F97">
        <w:rPr>
          <w:rStyle w:val="Codeintext"/>
        </w:rPr>
        <w:t>I128-J6</w:t>
      </w:r>
      <w:r>
        <w:t xml:space="preserve">, </w:t>
      </w:r>
      <w:r w:rsidR="0054166D" w:rsidRPr="003B2F97">
        <w:rPr>
          <w:rStyle w:val="Codeintext"/>
        </w:rPr>
        <w:t>I128</w:t>
      </w:r>
      <w:r w:rsidR="0054166D" w:rsidRPr="003B2F97">
        <w:rPr>
          <w:rStyle w:val="Codeintext"/>
        </w:rPr>
        <w:noBreakHyphen/>
      </w:r>
      <w:r w:rsidRPr="003B2F97">
        <w:rPr>
          <w:rStyle w:val="Codeintext"/>
        </w:rPr>
        <w:t>J7</w:t>
      </w:r>
      <w:r>
        <w:t xml:space="preserve">, </w:t>
      </w:r>
      <w:r w:rsidRPr="003B2F97">
        <w:rPr>
          <w:rStyle w:val="Codeintext"/>
        </w:rPr>
        <w:t>I128-J8</w:t>
      </w:r>
      <w:r>
        <w:t>.</w:t>
      </w:r>
      <w:r w:rsidR="0054166D">
        <w:t xml:space="preserve"> </w:t>
      </w:r>
      <w:r>
        <w:t xml:space="preserve">The default is </w:t>
      </w:r>
      <w:r w:rsidRPr="003B2F97">
        <w:rPr>
          <w:rStyle w:val="Codeintext"/>
        </w:rPr>
        <w:t>I128-J1D</w:t>
      </w:r>
      <w:r>
        <w:t>.</w:t>
      </w:r>
    </w:p>
    <w:p w14:paraId="3211CA52" w14:textId="415CE8D0" w:rsidR="008A3504" w:rsidRDefault="008A3504" w:rsidP="008A3504">
      <w:pPr>
        <w:pStyle w:val="OptionName"/>
      </w:pPr>
      <w:r>
        <w:lastRenderedPageBreak/>
        <w:t xml:space="preserve">--roll-off </w:t>
      </w:r>
      <w:r w:rsidRPr="008A3504">
        <w:rPr>
          <w:b w:val="0"/>
          <w:i/>
        </w:rPr>
        <w:t>value</w:t>
      </w:r>
    </w:p>
    <w:p w14:paraId="3D3A8B82" w14:textId="5F188434" w:rsidR="008A3504" w:rsidRDefault="008A3504" w:rsidP="008A3504">
      <w:pPr>
        <w:pStyle w:val="OptionDescription"/>
      </w:pPr>
      <w:r>
        <w:t xml:space="preserve">DVB-S2/S2X modulators: indicate the roll-off factor. Must be one of </w:t>
      </w:r>
      <w:r w:rsidRPr="008A3504">
        <w:rPr>
          <w:rStyle w:val="Codeintext"/>
        </w:rPr>
        <w:t>0.03</w:t>
      </w:r>
      <w:r>
        <w:t xml:space="preserve">, </w:t>
      </w:r>
      <w:r w:rsidRPr="008A3504">
        <w:rPr>
          <w:rStyle w:val="Codeintext"/>
        </w:rPr>
        <w:t>0.05</w:t>
      </w:r>
      <w:r>
        <w:t xml:space="preserve">, </w:t>
      </w:r>
      <w:r w:rsidRPr="008A3504">
        <w:rPr>
          <w:rStyle w:val="Codeintext"/>
        </w:rPr>
        <w:t>0.10</w:t>
      </w:r>
      <w:r>
        <w:t xml:space="preserve">, </w:t>
      </w:r>
      <w:r w:rsidRPr="008A3504">
        <w:rPr>
          <w:rStyle w:val="Codeintext"/>
        </w:rPr>
        <w:t>0.15</w:t>
      </w:r>
      <w:r>
        <w:t xml:space="preserve">, </w:t>
      </w:r>
      <w:r w:rsidRPr="008A3504">
        <w:rPr>
          <w:rStyle w:val="Codeintext"/>
        </w:rPr>
        <w:t>0.20</w:t>
      </w:r>
      <w:r>
        <w:t xml:space="preserve">, </w:t>
      </w:r>
      <w:r w:rsidRPr="008A3504">
        <w:rPr>
          <w:rStyle w:val="Codeintext"/>
        </w:rPr>
        <w:t>0.25</w:t>
      </w:r>
      <w:r>
        <w:t xml:space="preserve">, </w:t>
      </w:r>
      <w:r w:rsidRPr="008A3504">
        <w:rPr>
          <w:rStyle w:val="Codeintext"/>
        </w:rPr>
        <w:t>0.35</w:t>
      </w:r>
      <w:r>
        <w:t xml:space="preserve">, </w:t>
      </w:r>
      <w:r w:rsidRPr="008A3504">
        <w:rPr>
          <w:rStyle w:val="Codeintext"/>
        </w:rPr>
        <w:t>auto</w:t>
      </w:r>
      <w:r>
        <w:t xml:space="preserve">, </w:t>
      </w:r>
      <w:r w:rsidRPr="008A3504">
        <w:rPr>
          <w:rStyle w:val="Codeintext"/>
        </w:rPr>
        <w:t>none</w:t>
      </w:r>
      <w:r>
        <w:t>. The default is auto.</w:t>
      </w:r>
    </w:p>
    <w:p w14:paraId="2A3CAC19" w14:textId="77777777" w:rsidR="00164EB1" w:rsidRDefault="00164EB1" w:rsidP="009546EA">
      <w:pPr>
        <w:pStyle w:val="OptionName"/>
      </w:pPr>
      <w:r>
        <w:t xml:space="preserve">--s2-gold-code </w:t>
      </w:r>
      <w:r w:rsidRPr="00555E0A">
        <w:rPr>
          <w:b w:val="0"/>
          <w:i/>
        </w:rPr>
        <w:t>value</w:t>
      </w:r>
    </w:p>
    <w:p w14:paraId="74A3130C" w14:textId="77777777" w:rsidR="00164EB1" w:rsidRDefault="00164EB1" w:rsidP="00164EB1">
      <w:pPr>
        <w:pStyle w:val="OptionDescription"/>
      </w:pPr>
      <w:r>
        <w:t>DVB-S2 modulators: indicate the physical layer scrambling initialization</w:t>
      </w:r>
      <w:r w:rsidR="009546EA">
        <w:t xml:space="preserve"> </w:t>
      </w:r>
      <w:r>
        <w:t xml:space="preserve">sequence, aka </w:t>
      </w:r>
      <w:r w:rsidRPr="003B2F97">
        <w:rPr>
          <w:i/>
        </w:rPr>
        <w:t>gold code</w:t>
      </w:r>
      <w:r>
        <w:t>.</w:t>
      </w:r>
    </w:p>
    <w:p w14:paraId="2F1E96A4" w14:textId="77777777" w:rsidR="00164EB1" w:rsidRDefault="00164EB1" w:rsidP="009546EA">
      <w:pPr>
        <w:pStyle w:val="OptionName"/>
      </w:pPr>
      <w:r>
        <w:t>--s2-short-fec-frame</w:t>
      </w:r>
    </w:p>
    <w:p w14:paraId="4385DEFB" w14:textId="77777777" w:rsidR="00164EB1" w:rsidRDefault="00164EB1" w:rsidP="00164EB1">
      <w:pPr>
        <w:pStyle w:val="OptionDescription"/>
      </w:pPr>
      <w:r>
        <w:t>DVB-S2 modulators: use short FEC frames, 12 000 bits (default: long FEC</w:t>
      </w:r>
      <w:r w:rsidR="009546EA">
        <w:t xml:space="preserve"> </w:t>
      </w:r>
      <w:r>
        <w:t>frames, 64 800 bits).</w:t>
      </w:r>
    </w:p>
    <w:p w14:paraId="01C80F04" w14:textId="77777777" w:rsidR="00D0091B" w:rsidRDefault="00D0091B" w:rsidP="00D0091B">
      <w:pPr>
        <w:pStyle w:val="OptionName"/>
      </w:pPr>
      <w:r>
        <w:t xml:space="preserve">--satellite-frequency </w:t>
      </w:r>
      <w:r w:rsidRPr="00555E0A">
        <w:rPr>
          <w:b w:val="0"/>
          <w:i/>
        </w:rPr>
        <w:t>value</w:t>
      </w:r>
    </w:p>
    <w:p w14:paraId="72F4B908" w14:textId="77777777" w:rsidR="00D0091B" w:rsidRDefault="00D0091B" w:rsidP="00D0091B">
      <w:pPr>
        <w:pStyle w:val="OptionDescription"/>
      </w:pPr>
      <w:r>
        <w:t xml:space="preserve">DVB-S/S2 modulators: indicate the target satellite frequency, in Hz, of the output carrier. The actual frequency at the output of the modulator is the </w:t>
      </w:r>
      <w:r w:rsidRPr="00D0091B">
        <w:rPr>
          <w:i/>
        </w:rPr>
        <w:t>intermediate</w:t>
      </w:r>
      <w:r>
        <w:t xml:space="preserve"> frequency which is computed based on the characteristics of the LNB (see option </w:t>
      </w:r>
      <w:r w:rsidRPr="003B2F97">
        <w:rPr>
          <w:rStyle w:val="Codeintext"/>
        </w:rPr>
        <w:t>--lnb</w:t>
      </w:r>
      <w:r>
        <w:t>). This option is useful when the satellite frequency is better known than the intermediate frequency.</w:t>
      </w:r>
    </w:p>
    <w:p w14:paraId="316B6B09" w14:textId="77777777" w:rsidR="00D0091B" w:rsidRDefault="00D0091B" w:rsidP="00D0091B">
      <w:pPr>
        <w:pStyle w:val="OptionDescription"/>
      </w:pPr>
      <w:r>
        <w:t xml:space="preserve">The options </w:t>
      </w:r>
      <w:r w:rsidRPr="003B2F97">
        <w:rPr>
          <w:rStyle w:val="Codeintext"/>
        </w:rPr>
        <w:t>--frequency</w:t>
      </w:r>
      <w:r>
        <w:t xml:space="preserve"> and </w:t>
      </w:r>
      <w:r w:rsidRPr="003B2F97">
        <w:rPr>
          <w:rStyle w:val="Codeintext"/>
        </w:rPr>
        <w:t>--satellite-frequency</w:t>
      </w:r>
      <w:r>
        <w:t xml:space="preserve"> are mutually exclusive.</w:t>
      </w:r>
    </w:p>
    <w:p w14:paraId="00F5FDE2" w14:textId="77777777" w:rsidR="0012578E" w:rsidRDefault="0012578E" w:rsidP="0012578E">
      <w:pPr>
        <w:pStyle w:val="OptionName"/>
      </w:pPr>
      <w:r>
        <w:t xml:space="preserve">--symbol-rate </w:t>
      </w:r>
      <w:r w:rsidRPr="00555E0A">
        <w:rPr>
          <w:b w:val="0"/>
          <w:i/>
        </w:rPr>
        <w:t>value</w:t>
      </w:r>
    </w:p>
    <w:p w14:paraId="781970C2" w14:textId="77777777" w:rsidR="0012578E" w:rsidRDefault="0012578E" w:rsidP="0012578E">
      <w:pPr>
        <w:pStyle w:val="OptionDescription"/>
      </w:pPr>
      <w:r>
        <w:t>DVB-C/S/S2 modulators: Specify the symbol rate in symbols/second.</w:t>
      </w:r>
    </w:p>
    <w:p w14:paraId="0307C262" w14:textId="77777777" w:rsidR="0012578E" w:rsidRDefault="0012578E" w:rsidP="0012578E">
      <w:pPr>
        <w:pStyle w:val="OptionDescription"/>
      </w:pPr>
      <w:r>
        <w:t xml:space="preserve">By default, the symbol rate is implicitly computed from the convolutional rate, the modulation type and the bitrate. But when </w:t>
      </w:r>
      <w:r w:rsidRPr="0075190C">
        <w:rPr>
          <w:rStyle w:val="Codeintext"/>
        </w:rPr>
        <w:t>--symbol-rate</w:t>
      </w:r>
      <w:r>
        <w:t xml:space="preserve"> is specified, the input bitrate is ignored and the output bitrate is forced to the value resulting from the combination of the specified symbol rate, convolutional rate and modulation type.</w:t>
      </w:r>
    </w:p>
    <w:p w14:paraId="5BB8EB03" w14:textId="77777777" w:rsidR="0012578E" w:rsidRDefault="0012578E" w:rsidP="0012578E">
      <w:pPr>
        <w:pStyle w:val="OptionDescription"/>
      </w:pPr>
      <w:r>
        <w:t xml:space="preserve">The options </w:t>
      </w:r>
      <w:r w:rsidRPr="0075190C">
        <w:rPr>
          <w:rStyle w:val="Codeintext"/>
        </w:rPr>
        <w:t>--symbol-rate</w:t>
      </w:r>
      <w:r>
        <w:t xml:space="preserve"> and </w:t>
      </w:r>
      <w:r w:rsidRPr="0075190C">
        <w:rPr>
          <w:rStyle w:val="Codeintext"/>
        </w:rPr>
        <w:t>--bitrate</w:t>
      </w:r>
      <w:r>
        <w:t xml:space="preserve"> are mutually exclusive.</w:t>
      </w:r>
    </w:p>
    <w:p w14:paraId="601CC1E2" w14:textId="77777777" w:rsidR="00161770" w:rsidRDefault="00161770" w:rsidP="00161770">
      <w:pPr>
        <w:pStyle w:val="OptionName"/>
      </w:pPr>
      <w:r>
        <w:t xml:space="preserve">--t2-fpsf </w:t>
      </w:r>
      <w:r w:rsidRPr="00555E0A">
        <w:rPr>
          <w:b w:val="0"/>
          <w:i/>
        </w:rPr>
        <w:t>value</w:t>
      </w:r>
    </w:p>
    <w:p w14:paraId="4A46EC3E" w14:textId="77777777" w:rsidR="00161770" w:rsidRDefault="00161770" w:rsidP="00161770">
      <w:pPr>
        <w:pStyle w:val="OptionDescription"/>
      </w:pPr>
      <w:r>
        <w:t>DVB-T2 modulators: indicate the number of T2 frames per super-frame. Must be in the range 1 to 255. The default is 2.</w:t>
      </w:r>
    </w:p>
    <w:p w14:paraId="1DE1EB01" w14:textId="77777777" w:rsidR="00161770" w:rsidRDefault="00E008BF" w:rsidP="00161770">
      <w:pPr>
        <w:pStyle w:val="OptionName"/>
      </w:pPr>
      <w:r>
        <w:t>--t2-guard-</w:t>
      </w:r>
      <w:r w:rsidR="00161770">
        <w:t xml:space="preserve">interval </w:t>
      </w:r>
      <w:r w:rsidR="00161770" w:rsidRPr="00555E0A">
        <w:rPr>
          <w:b w:val="0"/>
          <w:i/>
        </w:rPr>
        <w:t>value</w:t>
      </w:r>
    </w:p>
    <w:p w14:paraId="7F014F17" w14:textId="77777777" w:rsidR="00161770" w:rsidRDefault="00161770" w:rsidP="00161770">
      <w:pPr>
        <w:pStyle w:val="OptionDescription"/>
      </w:pPr>
      <w:r>
        <w:t xml:space="preserve">DVB-T2 modulators: indicates the guard interval. Must be one of: </w:t>
      </w:r>
      <w:r w:rsidRPr="00A33712">
        <w:rPr>
          <w:rStyle w:val="Codeintext"/>
        </w:rPr>
        <w:t>1/128</w:t>
      </w:r>
      <w:r>
        <w:t xml:space="preserve">, </w:t>
      </w:r>
      <w:r w:rsidRPr="00A33712">
        <w:rPr>
          <w:rStyle w:val="Codeintext"/>
        </w:rPr>
        <w:t>1/32</w:t>
      </w:r>
      <w:r>
        <w:t xml:space="preserve">, </w:t>
      </w:r>
      <w:r w:rsidRPr="00A33712">
        <w:rPr>
          <w:rStyle w:val="Codeintext"/>
        </w:rPr>
        <w:t>1/16</w:t>
      </w:r>
      <w:r>
        <w:t xml:space="preserve">, </w:t>
      </w:r>
      <w:r w:rsidRPr="00A33712">
        <w:rPr>
          <w:rStyle w:val="Codeintext"/>
        </w:rPr>
        <w:t>19/256</w:t>
      </w:r>
      <w:r>
        <w:t xml:space="preserve">, </w:t>
      </w:r>
      <w:r w:rsidRPr="00A33712">
        <w:rPr>
          <w:rStyle w:val="Codeintext"/>
        </w:rPr>
        <w:t>1/8</w:t>
      </w:r>
      <w:r>
        <w:t xml:space="preserve">, </w:t>
      </w:r>
      <w:r w:rsidRPr="00A33712">
        <w:rPr>
          <w:rStyle w:val="Codeintext"/>
        </w:rPr>
        <w:t>19/128</w:t>
      </w:r>
      <w:r>
        <w:t xml:space="preserve">, </w:t>
      </w:r>
      <w:r w:rsidRPr="00A33712">
        <w:rPr>
          <w:rStyle w:val="Codeintext"/>
        </w:rPr>
        <w:t>1/4</w:t>
      </w:r>
      <w:r>
        <w:t xml:space="preserve">. The default is </w:t>
      </w:r>
      <w:r w:rsidRPr="00A33712">
        <w:rPr>
          <w:rStyle w:val="Codeintext"/>
        </w:rPr>
        <w:t>1/128</w:t>
      </w:r>
      <w:r>
        <w:t>.</w:t>
      </w:r>
    </w:p>
    <w:p w14:paraId="70441B5D" w14:textId="77777777" w:rsidR="00161770" w:rsidRDefault="00161770" w:rsidP="00161770">
      <w:pPr>
        <w:pStyle w:val="OptionName"/>
      </w:pPr>
      <w:r>
        <w:t xml:space="preserve">--t2-l1-modulation </w:t>
      </w:r>
      <w:r w:rsidRPr="00555E0A">
        <w:rPr>
          <w:b w:val="0"/>
          <w:i/>
        </w:rPr>
        <w:t>value</w:t>
      </w:r>
    </w:p>
    <w:p w14:paraId="7FDAC248" w14:textId="77777777" w:rsidR="00161770" w:rsidRDefault="00161770" w:rsidP="00161770">
      <w:pPr>
        <w:pStyle w:val="OptionDescription"/>
      </w:pPr>
      <w:r>
        <w:t xml:space="preserve">DVB-T2 modulators: indicate the modulation type used for the L1-post signalling block. Must be one of </w:t>
      </w:r>
      <w:r w:rsidRPr="00A33712">
        <w:rPr>
          <w:rStyle w:val="Codeintext"/>
        </w:rPr>
        <w:t>BPSK</w:t>
      </w:r>
      <w:r>
        <w:t xml:space="preserve">, </w:t>
      </w:r>
      <w:r w:rsidRPr="00A33712">
        <w:rPr>
          <w:rStyle w:val="Codeintext"/>
        </w:rPr>
        <w:t>QPSK</w:t>
      </w:r>
      <w:r>
        <w:t xml:space="preserve">, </w:t>
      </w:r>
      <w:r w:rsidRPr="00A33712">
        <w:rPr>
          <w:rStyle w:val="Codeintext"/>
        </w:rPr>
        <w:t>16-QAM</w:t>
      </w:r>
      <w:r>
        <w:t xml:space="preserve">, </w:t>
      </w:r>
      <w:r w:rsidRPr="00A33712">
        <w:rPr>
          <w:rStyle w:val="Codeintext"/>
        </w:rPr>
        <w:t>64-QAM</w:t>
      </w:r>
      <w:r>
        <w:t xml:space="preserve">. The default is </w:t>
      </w:r>
      <w:r w:rsidRPr="00A33712">
        <w:rPr>
          <w:rStyle w:val="Codeintext"/>
        </w:rPr>
        <w:t>16-QAM</w:t>
      </w:r>
      <w:r>
        <w:t>.</w:t>
      </w:r>
    </w:p>
    <w:p w14:paraId="065C3BF8" w14:textId="77777777" w:rsidR="00161770" w:rsidRDefault="00161770" w:rsidP="00161770">
      <w:pPr>
        <w:pStyle w:val="OptionName"/>
      </w:pPr>
      <w:r>
        <w:t xml:space="preserve">--t2-network-id </w:t>
      </w:r>
      <w:r w:rsidRPr="00555E0A">
        <w:rPr>
          <w:b w:val="0"/>
          <w:i/>
        </w:rPr>
        <w:t>value</w:t>
      </w:r>
    </w:p>
    <w:p w14:paraId="1B755DA8" w14:textId="77777777" w:rsidR="00161770" w:rsidRDefault="00161770" w:rsidP="00161770">
      <w:pPr>
        <w:pStyle w:val="OptionDescription"/>
      </w:pPr>
      <w:r>
        <w:t>DVB-T2 modulators: indicate the DVB-T2 network identification. The default is 0.</w:t>
      </w:r>
    </w:p>
    <w:p w14:paraId="0096B13B" w14:textId="77777777" w:rsidR="00161770" w:rsidRDefault="00161770" w:rsidP="00161770">
      <w:pPr>
        <w:pStyle w:val="OptionName"/>
      </w:pPr>
      <w:r>
        <w:t xml:space="preserve">--t2-system-id </w:t>
      </w:r>
      <w:r w:rsidRPr="00555E0A">
        <w:rPr>
          <w:b w:val="0"/>
          <w:i/>
        </w:rPr>
        <w:t>value</w:t>
      </w:r>
    </w:p>
    <w:p w14:paraId="3019C494" w14:textId="77777777" w:rsidR="009546EA" w:rsidRDefault="00161770" w:rsidP="00161770">
      <w:pPr>
        <w:pStyle w:val="OptionDescription"/>
      </w:pPr>
      <w:r>
        <w:t>DVB-T2 modulators: indicate the DVB-T2 system identification. The default is 0.</w:t>
      </w:r>
    </w:p>
    <w:p w14:paraId="679738AE" w14:textId="77777777" w:rsidR="00161770" w:rsidRDefault="00161770" w:rsidP="00161770">
      <w:pPr>
        <w:pStyle w:val="OptionName"/>
      </w:pPr>
      <w:r>
        <w:t>--time-slice</w:t>
      </w:r>
    </w:p>
    <w:p w14:paraId="2F666B87" w14:textId="77777777" w:rsidR="00161770" w:rsidRDefault="00161770" w:rsidP="00161770">
      <w:pPr>
        <w:pStyle w:val="OptionDescription"/>
      </w:pPr>
      <w:r>
        <w:t>DVB-T/H modulators: indicate that at least one elementary stream uses time slicing (DVB-H signalling).</w:t>
      </w:r>
    </w:p>
    <w:p w14:paraId="0737E307" w14:textId="77777777" w:rsidR="009A5DE3" w:rsidRDefault="002B3267" w:rsidP="002B3267">
      <w:pPr>
        <w:pStyle w:val="OptionName"/>
      </w:pPr>
      <w:r>
        <w:t xml:space="preserve">-t </w:t>
      </w:r>
      <w:r w:rsidRPr="00555E0A">
        <w:rPr>
          <w:b w:val="0"/>
          <w:i/>
        </w:rPr>
        <w:t>value</w:t>
      </w:r>
      <w:r>
        <w:br/>
      </w:r>
      <w:r w:rsidR="009A5DE3">
        <w:t xml:space="preserve">--transmission-mode </w:t>
      </w:r>
      <w:r w:rsidR="009A5DE3" w:rsidRPr="00555E0A">
        <w:rPr>
          <w:b w:val="0"/>
          <w:i/>
        </w:rPr>
        <w:t>value</w:t>
      </w:r>
    </w:p>
    <w:p w14:paraId="060D33E0" w14:textId="77777777" w:rsidR="009A5DE3" w:rsidRDefault="00AA5016" w:rsidP="009A5DE3">
      <w:pPr>
        <w:pStyle w:val="OptionDescription"/>
      </w:pPr>
      <w:r w:rsidRPr="00AA5016">
        <w:t>DVB-T modulators</w:t>
      </w:r>
      <w:r w:rsidR="009A5DE3">
        <w:t xml:space="preserve">: indicates the transmission mode. Must be one of </w:t>
      </w:r>
      <w:r w:rsidR="009A5DE3" w:rsidRPr="00742844">
        <w:rPr>
          <w:rStyle w:val="Codeintext"/>
        </w:rPr>
        <w:t>2K</w:t>
      </w:r>
      <w:r w:rsidR="009A5DE3">
        <w:t xml:space="preserve">, </w:t>
      </w:r>
      <w:r w:rsidR="009A5DE3" w:rsidRPr="00742844">
        <w:rPr>
          <w:rStyle w:val="Codeintext"/>
        </w:rPr>
        <w:t>4K</w:t>
      </w:r>
      <w:r w:rsidR="009A5DE3">
        <w:t xml:space="preserve"> or </w:t>
      </w:r>
      <w:r w:rsidR="009A5DE3" w:rsidRPr="00742844">
        <w:rPr>
          <w:rStyle w:val="Codeintext"/>
        </w:rPr>
        <w:t>8K</w:t>
      </w:r>
      <w:r w:rsidR="009A5DE3">
        <w:t xml:space="preserve">. The default is </w:t>
      </w:r>
      <w:r w:rsidR="009A5DE3" w:rsidRPr="00742844">
        <w:rPr>
          <w:rStyle w:val="Codeintext"/>
        </w:rPr>
        <w:t>8K</w:t>
      </w:r>
      <w:r w:rsidR="009A5DE3">
        <w:t>.</w:t>
      </w:r>
    </w:p>
    <w:p w14:paraId="438BD1EC" w14:textId="77777777" w:rsidR="009A5DE3" w:rsidRDefault="009A5DE3" w:rsidP="009A5DE3">
      <w:pPr>
        <w:pStyle w:val="OptionName"/>
      </w:pPr>
      <w:r>
        <w:lastRenderedPageBreak/>
        <w:t xml:space="preserve">-u </w:t>
      </w:r>
      <w:r w:rsidRPr="00555E0A">
        <w:rPr>
          <w:b w:val="0"/>
          <w:i/>
        </w:rPr>
        <w:t>value</w:t>
      </w:r>
      <w:r>
        <w:br/>
        <w:t xml:space="preserve">--uhf-channel </w:t>
      </w:r>
      <w:r w:rsidRPr="00555E0A">
        <w:rPr>
          <w:b w:val="0"/>
          <w:i/>
        </w:rPr>
        <w:t>value</w:t>
      </w:r>
    </w:p>
    <w:p w14:paraId="66011164" w14:textId="77777777" w:rsidR="004C6941" w:rsidRDefault="00AA5016" w:rsidP="004C6941">
      <w:pPr>
        <w:pStyle w:val="OptionDescription"/>
      </w:pPr>
      <w:r w:rsidRPr="00AA5016">
        <w:t>UHF modulators</w:t>
      </w:r>
      <w:r w:rsidR="009A5DE3">
        <w:t xml:space="preserve">: specify the UHF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t xml:space="preserve">The UHF frequency layout depends on the region, see </w:t>
      </w:r>
      <w:r w:rsidR="004C6941" w:rsidRPr="00E80F99">
        <w:rPr>
          <w:rStyle w:val="Codeintext"/>
        </w:rPr>
        <w:t>--hf-band-region</w:t>
      </w:r>
      <w:r w:rsidR="004C6941" w:rsidRPr="00E80F99">
        <w:t xml:space="preserve"> option.</w:t>
      </w:r>
    </w:p>
    <w:p w14:paraId="52050E2E" w14:textId="77777777" w:rsidR="009A5DE3" w:rsidRDefault="009A5DE3" w:rsidP="009A5DE3">
      <w:pPr>
        <w:pStyle w:val="OptionName"/>
      </w:pPr>
      <w:r>
        <w:t xml:space="preserve">-v </w:t>
      </w:r>
      <w:r w:rsidRPr="00555E0A">
        <w:rPr>
          <w:b w:val="0"/>
          <w:i/>
        </w:rPr>
        <w:t>value</w:t>
      </w:r>
      <w:r>
        <w:br/>
        <w:t xml:space="preserve">--vhf-channel </w:t>
      </w:r>
      <w:r w:rsidRPr="00555E0A">
        <w:rPr>
          <w:b w:val="0"/>
          <w:i/>
        </w:rPr>
        <w:t>value</w:t>
      </w:r>
    </w:p>
    <w:p w14:paraId="26FDE749" w14:textId="77777777" w:rsidR="004C6941" w:rsidRDefault="00AA5016" w:rsidP="004C6941">
      <w:pPr>
        <w:pStyle w:val="OptionDescription"/>
      </w:pPr>
      <w:r w:rsidRPr="00AA5016">
        <w:t>VHF modulators</w:t>
      </w:r>
      <w:r w:rsidR="009A5DE3">
        <w:t xml:space="preserve">: specify the VHF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t xml:space="preserve">The </w:t>
      </w:r>
      <w:r w:rsidR="004C6941">
        <w:t>V</w:t>
      </w:r>
      <w:r w:rsidR="004C6941" w:rsidRPr="00E80F99">
        <w:t xml:space="preserve">HF frequency layout depends on the region, see </w:t>
      </w:r>
      <w:r w:rsidR="004C6941" w:rsidRPr="00E80F99">
        <w:rPr>
          <w:rStyle w:val="Codeintext"/>
        </w:rPr>
        <w:t>--hf-band-region</w:t>
      </w:r>
      <w:r w:rsidR="004C6941" w:rsidRPr="00E80F99">
        <w:t xml:space="preserve"> option.</w:t>
      </w:r>
    </w:p>
    <w:p w14:paraId="759E968F" w14:textId="77777777" w:rsidR="004A2AD2" w:rsidRDefault="004A2AD2" w:rsidP="004A2AD2">
      <w:pPr>
        <w:pStyle w:val="OptionName"/>
      </w:pPr>
      <w:r>
        <w:t>--vsb</w:t>
      </w:r>
      <w:r w:rsidR="00BB5108">
        <w:t xml:space="preserve"> </w:t>
      </w:r>
      <w:r w:rsidR="00BB5108" w:rsidRPr="00555E0A">
        <w:rPr>
          <w:b w:val="0"/>
          <w:i/>
        </w:rPr>
        <w:t>value</w:t>
      </w:r>
    </w:p>
    <w:p w14:paraId="6002F13F" w14:textId="77777777" w:rsidR="004A2AD2" w:rsidRDefault="004A2AD2" w:rsidP="004A2AD2">
      <w:pPr>
        <w:pStyle w:val="OptionDescription"/>
      </w:pPr>
      <w:r>
        <w:t xml:space="preserve">ATSC modulators: indicate the VSB constellation. Must be one of </w:t>
      </w:r>
      <w:r w:rsidRPr="00742844">
        <w:rPr>
          <w:rStyle w:val="Codeintext"/>
        </w:rPr>
        <w:t>8</w:t>
      </w:r>
      <w:r>
        <w:t xml:space="preserve"> (19,392,658 Mb/s) or </w:t>
      </w:r>
      <w:r w:rsidRPr="00742844">
        <w:rPr>
          <w:rStyle w:val="Codeintext"/>
        </w:rPr>
        <w:t>16</w:t>
      </w:r>
      <w:r>
        <w:t xml:space="preserve"> (38,785,317 Mb/s). The default is </w:t>
      </w:r>
      <w:r w:rsidRPr="00742844">
        <w:rPr>
          <w:rStyle w:val="Codeintext"/>
        </w:rPr>
        <w:t>8</w:t>
      </w:r>
      <w:r>
        <w:t>.</w:t>
      </w:r>
    </w:p>
    <w:p w14:paraId="6BEDDD1E" w14:textId="77777777" w:rsidR="004A2AD2" w:rsidRDefault="004A2AD2" w:rsidP="004A2AD2">
      <w:pPr>
        <w:pStyle w:val="OptionName"/>
      </w:pPr>
      <w:r>
        <w:t xml:space="preserve">--vsb-taps </w:t>
      </w:r>
      <w:r w:rsidRPr="00555E0A">
        <w:rPr>
          <w:b w:val="0"/>
          <w:i/>
        </w:rPr>
        <w:t>value</w:t>
      </w:r>
    </w:p>
    <w:p w14:paraId="1F48C2EF" w14:textId="77777777" w:rsidR="00AA5016" w:rsidRDefault="004A2AD2" w:rsidP="004A2AD2">
      <w:pPr>
        <w:pStyle w:val="OptionDescription"/>
      </w:pPr>
      <w:r>
        <w:t>ATSC modulators: indicate the number of taps of each phase of the root-raised cosine filter that is used to shape the spectrum of the output signal. The number of taps can have any value between 2 and 256 (the implementation is optimized for powers of 2). Specifying more taps improves the spectrum, but increases processor overhead. The recommend (and default) number of taps is 64 taps. If insufficient CPU power is available, 32 taps produces acceptable results, too.</w:t>
      </w:r>
    </w:p>
    <w:p w14:paraId="456B0831" w14:textId="77777777" w:rsidR="00F26E89" w:rsidRPr="0010024C" w:rsidRDefault="00F26E89" w:rsidP="00F26E89">
      <w:pPr>
        <w:pStyle w:val="UsageTitle"/>
      </w:pPr>
      <w:r>
        <w:t xml:space="preserve">TS-over-IP </w:t>
      </w:r>
      <w:r w:rsidRPr="0010024C">
        <w:t>options</w:t>
      </w:r>
    </w:p>
    <w:p w14:paraId="36261093" w14:textId="77777777" w:rsidR="00F26E89" w:rsidRDefault="00F26E89" w:rsidP="00F26E89">
      <w:pPr>
        <w:ind w:left="284"/>
      </w:pPr>
      <w:r w:rsidRPr="00CF0FFB">
        <w:t xml:space="preserve">The following options </w:t>
      </w:r>
      <w:r>
        <w:t>are used with Dektec Ethernet devices</w:t>
      </w:r>
      <w:r w:rsidRPr="00CF0FFB">
        <w:t>.</w:t>
      </w:r>
    </w:p>
    <w:p w14:paraId="6D56A9E5" w14:textId="77777777" w:rsidR="00482210" w:rsidRPr="00482210" w:rsidRDefault="00482210" w:rsidP="005F2B74">
      <w:pPr>
        <w:pStyle w:val="OptionName"/>
      </w:pPr>
      <w:r w:rsidRPr="00482210">
        <w:t xml:space="preserve">--gw4 </w:t>
      </w:r>
      <w:r w:rsidRPr="005F2B74">
        <w:rPr>
          <w:b w:val="0"/>
          <w:i/>
        </w:rPr>
        <w:t>ipv4-address</w:t>
      </w:r>
    </w:p>
    <w:p w14:paraId="30C0B5DF" w14:textId="77777777" w:rsidR="005F2B74" w:rsidRDefault="00482210" w:rsidP="005F2B74">
      <w:pPr>
        <w:pStyle w:val="OptionDescription"/>
      </w:pPr>
      <w:r w:rsidRPr="00482210">
        <w:t>TS-over-IP: Specify a no</w:t>
      </w:r>
      <w:r w:rsidR="005F2B74">
        <w:t>n-default IPv4 gateway address.</w:t>
      </w:r>
    </w:p>
    <w:p w14:paraId="6C0DF344"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6E3A6DF0" w14:textId="77777777" w:rsidR="00482210" w:rsidRPr="00482210" w:rsidRDefault="00482210" w:rsidP="005F2B74">
      <w:pPr>
        <w:pStyle w:val="OptionName"/>
      </w:pPr>
      <w:r w:rsidRPr="00482210">
        <w:t xml:space="preserve">--gw6 </w:t>
      </w:r>
      <w:r w:rsidRPr="005F2B74">
        <w:rPr>
          <w:b w:val="0"/>
          <w:i/>
        </w:rPr>
        <w:t>ipv6-address</w:t>
      </w:r>
    </w:p>
    <w:p w14:paraId="5298824D" w14:textId="77777777" w:rsidR="005F2B74" w:rsidRDefault="00482210" w:rsidP="005F2B74">
      <w:pPr>
        <w:pStyle w:val="OptionDescription"/>
      </w:pPr>
      <w:r w:rsidRPr="00482210">
        <w:t>TS-over-IP: Specify a no</w:t>
      </w:r>
      <w:r w:rsidR="005F2B74">
        <w:t>n-default IPv6 gateway address.</w:t>
      </w:r>
    </w:p>
    <w:p w14:paraId="3FCBB663"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0520DBD2" w14:textId="77777777" w:rsidR="005F2B74" w:rsidRPr="003547F4" w:rsidRDefault="005F2B74" w:rsidP="005F2B74">
      <w:pPr>
        <w:pStyle w:val="OptionName"/>
      </w:pPr>
      <w:r w:rsidRPr="003547F4">
        <w:t xml:space="preserve">--ip4 </w:t>
      </w:r>
      <w:r w:rsidRPr="003547F4">
        <w:rPr>
          <w:b w:val="0"/>
          <w:i/>
        </w:rPr>
        <w:t>ipv4-address:port</w:t>
      </w:r>
    </w:p>
    <w:p w14:paraId="589DB153" w14:textId="77777777" w:rsidR="005F2B74" w:rsidRDefault="005F2B74" w:rsidP="005F2B74">
      <w:pPr>
        <w:pStyle w:val="OptionDescription"/>
      </w:pPr>
      <w:r w:rsidRPr="003547F4">
        <w:t>TS-over-IP: Destination IPv4 address and p</w:t>
      </w:r>
      <w:r>
        <w:t>ort.</w:t>
      </w:r>
    </w:p>
    <w:p w14:paraId="34A8932C"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4222C68B" w14:textId="77777777" w:rsidR="005F2B74" w:rsidRPr="003547F4" w:rsidRDefault="005F2B74" w:rsidP="005F2B74">
      <w:pPr>
        <w:pStyle w:val="OptionDescription"/>
      </w:pPr>
      <w:r w:rsidRPr="003547F4">
        <w:t>With SMPTE 2022-7 network redundancy, this parameter can be</w:t>
      </w:r>
      <w:r>
        <w:t xml:space="preserve"> </w:t>
      </w:r>
      <w:r w:rsidRPr="003547F4">
        <w:t>specified twice, main and redundant link.</w:t>
      </w:r>
    </w:p>
    <w:p w14:paraId="4B2787E1" w14:textId="77777777" w:rsidR="005F2B74" w:rsidRPr="003547F4" w:rsidRDefault="005F2B74" w:rsidP="005F2B74">
      <w:pPr>
        <w:pStyle w:val="OptionName"/>
      </w:pPr>
      <w:r w:rsidRPr="003547F4">
        <w:t xml:space="preserve">--ip6 </w:t>
      </w:r>
      <w:r w:rsidRPr="003547F4">
        <w:rPr>
          <w:b w:val="0"/>
        </w:rPr>
        <w:t>[</w:t>
      </w:r>
      <w:r w:rsidRPr="003547F4">
        <w:rPr>
          <w:b w:val="0"/>
          <w:i/>
        </w:rPr>
        <w:t>ipv6-address</w:t>
      </w:r>
      <w:r w:rsidRPr="003547F4">
        <w:rPr>
          <w:b w:val="0"/>
        </w:rPr>
        <w:t>]:</w:t>
      </w:r>
      <w:r w:rsidRPr="003547F4">
        <w:rPr>
          <w:b w:val="0"/>
          <w:i/>
        </w:rPr>
        <w:t>port</w:t>
      </w:r>
    </w:p>
    <w:p w14:paraId="4694A438" w14:textId="77777777" w:rsidR="005F2B74" w:rsidRDefault="005F2B74" w:rsidP="005F2B74">
      <w:pPr>
        <w:pStyle w:val="OptionDescription"/>
      </w:pPr>
      <w:r>
        <w:t>TS-over-IP: Destination IPv6</w:t>
      </w:r>
      <w:r w:rsidRPr="003547F4">
        <w:t xml:space="preserve"> address and p</w:t>
      </w:r>
      <w:r>
        <w:t>ort.</w:t>
      </w:r>
    </w:p>
    <w:p w14:paraId="4F6CDE3F" w14:textId="77777777" w:rsidR="005F2B74" w:rsidRDefault="005F2B74" w:rsidP="005F2B74">
      <w:pPr>
        <w:pStyle w:val="OptionDescription"/>
      </w:pPr>
      <w:r>
        <w:t xml:space="preserve">Important: </w:t>
      </w:r>
      <w:r w:rsidRPr="003547F4">
        <w:t>The square brackets are literal, as in any IPv6 URL, not an</w:t>
      </w:r>
      <w:r>
        <w:t xml:space="preserve"> </w:t>
      </w:r>
      <w:r w:rsidRPr="003547F4">
        <w:t>i</w:t>
      </w:r>
      <w:r>
        <w:t>ndication of an optional field.</w:t>
      </w:r>
    </w:p>
    <w:p w14:paraId="1E96F1ED"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1FCBDF2D" w14:textId="77777777" w:rsidR="005F2B74" w:rsidRDefault="005F2B74" w:rsidP="005F2B74">
      <w:pPr>
        <w:pStyle w:val="OptionDescription"/>
      </w:pPr>
      <w:r w:rsidRPr="003547F4">
        <w:t>With SMPTE 2022-7 network redundancy,</w:t>
      </w:r>
      <w:r>
        <w:t xml:space="preserve"> </w:t>
      </w:r>
      <w:r w:rsidRPr="003547F4">
        <w:t>this parameter can be specified twice, main and redundant link.</w:t>
      </w:r>
    </w:p>
    <w:p w14:paraId="6B3D7F29" w14:textId="77777777" w:rsidR="00482210" w:rsidRPr="00482210" w:rsidRDefault="00482210" w:rsidP="005F2B74">
      <w:pPr>
        <w:pStyle w:val="OptionName"/>
      </w:pPr>
      <w:r w:rsidRPr="00482210">
        <w:t>--rtp</w:t>
      </w:r>
    </w:p>
    <w:p w14:paraId="3144427A" w14:textId="77777777" w:rsidR="005F2B74" w:rsidRDefault="005F2B74" w:rsidP="005F2B74">
      <w:pPr>
        <w:pStyle w:val="OptionDescription"/>
      </w:pPr>
      <w:r>
        <w:t>TS-over-IP: Use RTP protocol.</w:t>
      </w:r>
    </w:p>
    <w:p w14:paraId="22B72275" w14:textId="77777777" w:rsidR="00482210" w:rsidRPr="00482210" w:rsidRDefault="00482210" w:rsidP="005F2B74">
      <w:pPr>
        <w:pStyle w:val="OptionDescription"/>
      </w:pPr>
      <w:r w:rsidRPr="00482210">
        <w:lastRenderedPageBreak/>
        <w:t>By default, TS packets are sent in UDP</w:t>
      </w:r>
      <w:r w:rsidR="005F2B74">
        <w:t xml:space="preserve"> </w:t>
      </w:r>
      <w:r w:rsidRPr="00482210">
        <w:t xml:space="preserve">datagrams without </w:t>
      </w:r>
      <w:r w:rsidR="005F2B74">
        <w:t xml:space="preserve">RTP or other protocol </w:t>
      </w:r>
      <w:r w:rsidRPr="00482210">
        <w:t>header.</w:t>
      </w:r>
    </w:p>
    <w:p w14:paraId="66B197B3" w14:textId="77777777" w:rsidR="00E324F3" w:rsidRPr="00482210" w:rsidRDefault="00E324F3" w:rsidP="00E324F3">
      <w:pPr>
        <w:pStyle w:val="OptionName"/>
      </w:pPr>
      <w:r w:rsidRPr="00482210">
        <w:t xml:space="preserve">--smpte-2022-fec </w:t>
      </w:r>
      <w:r>
        <w:rPr>
          <w:b w:val="0"/>
          <w:i/>
        </w:rPr>
        <w:t>type</w:t>
      </w:r>
    </w:p>
    <w:p w14:paraId="4615ACE2" w14:textId="77777777" w:rsidR="00E324F3" w:rsidRDefault="00E324F3" w:rsidP="00E324F3">
      <w:pPr>
        <w:pStyle w:val="OptionDescription"/>
      </w:pPr>
      <w:r w:rsidRPr="00482210">
        <w:t xml:space="preserve">TS-over-IP: Specify </w:t>
      </w:r>
      <w:r>
        <w:t>type of</w:t>
      </w:r>
      <w:r w:rsidRPr="00482210">
        <w:t xml:space="preserve"> SM</w:t>
      </w:r>
      <w:r>
        <w:t>PTE-2022 error correction mode to use.</w:t>
      </w:r>
    </w:p>
    <w:p w14:paraId="4896216F" w14:textId="77777777" w:rsidR="00E324F3" w:rsidRPr="00482210" w:rsidRDefault="00E324F3" w:rsidP="00E324F3">
      <w:pPr>
        <w:pStyle w:val="OptionDescription"/>
      </w:pPr>
      <w:r>
        <w:t xml:space="preserve">Must be one of </w:t>
      </w:r>
      <w:r w:rsidRPr="00E324F3">
        <w:rPr>
          <w:rStyle w:val="Codeintext"/>
        </w:rPr>
        <w:t>2d-m1</w:t>
      </w:r>
      <w:r w:rsidRPr="00482210">
        <w:t xml:space="preserve">, </w:t>
      </w:r>
      <w:r w:rsidRPr="00E324F3">
        <w:rPr>
          <w:rStyle w:val="Codeintext"/>
        </w:rPr>
        <w:t>2d-m1-b</w:t>
      </w:r>
      <w:r w:rsidRPr="00482210">
        <w:t xml:space="preserve">, </w:t>
      </w:r>
      <w:r w:rsidRPr="00E324F3">
        <w:rPr>
          <w:rStyle w:val="Codeintext"/>
        </w:rPr>
        <w:t>2d-m2</w:t>
      </w:r>
      <w:r w:rsidRPr="00482210">
        <w:t xml:space="preserve">, </w:t>
      </w:r>
      <w:r w:rsidRPr="00E324F3">
        <w:rPr>
          <w:rStyle w:val="Codeintext"/>
        </w:rPr>
        <w:t>2d-m2-b</w:t>
      </w:r>
      <w:r>
        <w:t xml:space="preserve"> or</w:t>
      </w:r>
      <w:r w:rsidRPr="00482210">
        <w:t xml:space="preserve"> </w:t>
      </w:r>
      <w:r w:rsidRPr="00E324F3">
        <w:rPr>
          <w:rStyle w:val="Codeintext"/>
        </w:rPr>
        <w:t>none</w:t>
      </w:r>
      <w:r w:rsidRPr="00482210">
        <w:t>.</w:t>
      </w:r>
    </w:p>
    <w:p w14:paraId="428D762B" w14:textId="77777777" w:rsidR="00E324F3" w:rsidRPr="00482210" w:rsidRDefault="00E324F3" w:rsidP="00E324F3">
      <w:pPr>
        <w:pStyle w:val="OptionDescription"/>
      </w:pPr>
      <w:r w:rsidRPr="00482210">
        <w:t>The default is</w:t>
      </w:r>
      <w:r>
        <w:t xml:space="preserve"> </w:t>
      </w:r>
      <w:r w:rsidRPr="00E324F3">
        <w:rPr>
          <w:rStyle w:val="Codeintext"/>
        </w:rPr>
        <w:t>none</w:t>
      </w:r>
      <w:r w:rsidRPr="00482210">
        <w:t>.</w:t>
      </w:r>
    </w:p>
    <w:p w14:paraId="47FB171A" w14:textId="77777777" w:rsidR="00482210" w:rsidRPr="00482210" w:rsidRDefault="00482210" w:rsidP="00E324F3">
      <w:pPr>
        <w:pStyle w:val="OptionName"/>
      </w:pPr>
      <w:r w:rsidRPr="00482210">
        <w:t xml:space="preserve">--smpte-2022-d </w:t>
      </w:r>
      <w:r w:rsidRPr="00E324F3">
        <w:rPr>
          <w:b w:val="0"/>
          <w:i/>
        </w:rPr>
        <w:t>value</w:t>
      </w:r>
    </w:p>
    <w:p w14:paraId="06B2253A" w14:textId="77777777" w:rsidR="00482210" w:rsidRPr="00482210" w:rsidRDefault="00482210" w:rsidP="00E324F3">
      <w:pPr>
        <w:pStyle w:val="OptionDescription"/>
      </w:pPr>
      <w:r w:rsidRPr="00482210">
        <w:t>TS-over-IP with SMPTE-2022 error correction: Specify the number of rows</w:t>
      </w:r>
      <w:r w:rsidR="00E324F3">
        <w:t xml:space="preserve"> </w:t>
      </w:r>
      <w:r w:rsidRPr="00482210">
        <w:t>in the FEC matrix, aka '</w:t>
      </w:r>
      <w:r w:rsidRPr="00E324F3">
        <w:rPr>
          <w:rStyle w:val="Codeintext"/>
        </w:rPr>
        <w:t>D</w:t>
      </w:r>
      <w:r w:rsidRPr="00482210">
        <w:t>' parameter.</w:t>
      </w:r>
    </w:p>
    <w:p w14:paraId="7B4AE14E" w14:textId="77777777" w:rsidR="00482210" w:rsidRPr="00482210" w:rsidRDefault="00482210" w:rsidP="00E324F3">
      <w:pPr>
        <w:pStyle w:val="OptionName"/>
      </w:pPr>
      <w:r w:rsidRPr="00482210">
        <w:t xml:space="preserve">--smpte-2022-l </w:t>
      </w:r>
      <w:r w:rsidRPr="00E324F3">
        <w:rPr>
          <w:b w:val="0"/>
          <w:i/>
        </w:rPr>
        <w:t>value</w:t>
      </w:r>
    </w:p>
    <w:p w14:paraId="02B2793B" w14:textId="77777777" w:rsidR="00482210" w:rsidRPr="00482210" w:rsidRDefault="00482210" w:rsidP="00E324F3">
      <w:pPr>
        <w:pStyle w:val="OptionDescription"/>
      </w:pPr>
      <w:r w:rsidRPr="00482210">
        <w:t>TS-over-IP with SMPTE-2022 error correction: Specify the number of</w:t>
      </w:r>
      <w:r w:rsidR="00E324F3">
        <w:t xml:space="preserve"> </w:t>
      </w:r>
      <w:r w:rsidRPr="00482210">
        <w:t>columns in the FEC matrix, aka '</w:t>
      </w:r>
      <w:r w:rsidRPr="00E324F3">
        <w:rPr>
          <w:rStyle w:val="Codeintext"/>
        </w:rPr>
        <w:t>L</w:t>
      </w:r>
      <w:r w:rsidRPr="00482210">
        <w:t>' parameter.</w:t>
      </w:r>
    </w:p>
    <w:p w14:paraId="13E184B5" w14:textId="77777777" w:rsidR="00482210" w:rsidRPr="00482210" w:rsidRDefault="00482210" w:rsidP="00E324F3">
      <w:pPr>
        <w:pStyle w:val="OptionName"/>
      </w:pPr>
      <w:r w:rsidRPr="00482210">
        <w:t xml:space="preserve">--source-port </w:t>
      </w:r>
      <w:r w:rsidRPr="00E324F3">
        <w:rPr>
          <w:b w:val="0"/>
          <w:i/>
        </w:rPr>
        <w:t>value</w:t>
      </w:r>
    </w:p>
    <w:p w14:paraId="4DACD70B" w14:textId="77777777" w:rsidR="00E324F3" w:rsidRDefault="00482210" w:rsidP="00E324F3">
      <w:pPr>
        <w:pStyle w:val="OptionDescription"/>
      </w:pPr>
      <w:r w:rsidRPr="00482210">
        <w:t>TS-over-IP: Optional UDP so</w:t>
      </w:r>
      <w:r w:rsidR="00E324F3">
        <w:t>urce port for outgoing packets.</w:t>
      </w:r>
    </w:p>
    <w:p w14:paraId="7AC28FD1" w14:textId="77777777" w:rsidR="00E324F3" w:rsidRDefault="00482210" w:rsidP="00E324F3">
      <w:pPr>
        <w:pStyle w:val="OptionDescription"/>
      </w:pPr>
      <w:r w:rsidRPr="00482210">
        <w:t>By default,</w:t>
      </w:r>
      <w:r w:rsidR="00E324F3">
        <w:t xml:space="preserve"> </w:t>
      </w:r>
      <w:r w:rsidRPr="00482210">
        <w:t>use a random po</w:t>
      </w:r>
      <w:r w:rsidR="00E324F3">
        <w:t>rt.</w:t>
      </w:r>
    </w:p>
    <w:p w14:paraId="1514486E" w14:textId="77777777" w:rsidR="00482210" w:rsidRPr="00482210" w:rsidRDefault="00482210" w:rsidP="00E324F3">
      <w:pPr>
        <w:pStyle w:val="OptionDescription"/>
      </w:pPr>
      <w:r w:rsidRPr="00482210">
        <w:t>With SMPTE 2022-7 network redundancy, this parameter</w:t>
      </w:r>
      <w:r w:rsidR="00E324F3">
        <w:t xml:space="preserve"> must </w:t>
      </w:r>
      <w:r w:rsidRPr="00482210">
        <w:t>be specified twice, main and redundant link.</w:t>
      </w:r>
    </w:p>
    <w:p w14:paraId="462B4F0B" w14:textId="77777777" w:rsidR="00482210" w:rsidRPr="00482210" w:rsidRDefault="00482210" w:rsidP="00E324F3">
      <w:pPr>
        <w:pStyle w:val="OptionName"/>
      </w:pPr>
      <w:r w:rsidRPr="00482210">
        <w:t xml:space="preserve">--tos </w:t>
      </w:r>
      <w:r w:rsidRPr="00E324F3">
        <w:rPr>
          <w:b w:val="0"/>
          <w:i/>
        </w:rPr>
        <w:t>value</w:t>
      </w:r>
    </w:p>
    <w:p w14:paraId="068443D9" w14:textId="77777777" w:rsidR="00482210" w:rsidRPr="00482210" w:rsidRDefault="00482210" w:rsidP="00E324F3">
      <w:pPr>
        <w:pStyle w:val="OptionDescription"/>
      </w:pPr>
      <w:r w:rsidRPr="00482210">
        <w:t xml:space="preserve">TS-over-IP: Type-of-service (TOS) or </w:t>
      </w:r>
      <w:r w:rsidRPr="00E324F3">
        <w:rPr>
          <w:i/>
        </w:rPr>
        <w:t>differentiated services</w:t>
      </w:r>
      <w:r w:rsidRPr="00482210">
        <w:t xml:space="preserve"> value of</w:t>
      </w:r>
      <w:r w:rsidR="00E324F3">
        <w:t xml:space="preserve"> </w:t>
      </w:r>
      <w:r w:rsidRPr="00482210">
        <w:t>outgoing IP datagrams.</w:t>
      </w:r>
    </w:p>
    <w:p w14:paraId="1B2B900F" w14:textId="77777777" w:rsidR="00482210" w:rsidRPr="00482210" w:rsidRDefault="00482210" w:rsidP="00E324F3">
      <w:pPr>
        <w:pStyle w:val="OptionName"/>
      </w:pPr>
      <w:r w:rsidRPr="00482210">
        <w:t xml:space="preserve">--ts-per-ip </w:t>
      </w:r>
      <w:r w:rsidRPr="00E324F3">
        <w:rPr>
          <w:b w:val="0"/>
          <w:i/>
        </w:rPr>
        <w:t>value</w:t>
      </w:r>
    </w:p>
    <w:p w14:paraId="71425A13" w14:textId="77777777" w:rsidR="00E324F3" w:rsidRDefault="00482210" w:rsidP="00E324F3">
      <w:pPr>
        <w:pStyle w:val="OptionDescription"/>
      </w:pPr>
      <w:r w:rsidRPr="00482210">
        <w:t xml:space="preserve">TS-over-IP: Number of TS </w:t>
      </w:r>
      <w:r w:rsidR="00E324F3">
        <w:t>packets per IP datagram.</w:t>
      </w:r>
    </w:p>
    <w:p w14:paraId="198687CF" w14:textId="77777777" w:rsidR="00482210" w:rsidRPr="00482210" w:rsidRDefault="00482210" w:rsidP="00E324F3">
      <w:pPr>
        <w:pStyle w:val="OptionDescription"/>
      </w:pPr>
      <w:r w:rsidRPr="00482210">
        <w:t>The default is 7.</w:t>
      </w:r>
    </w:p>
    <w:p w14:paraId="5914E23F" w14:textId="77777777" w:rsidR="00482210" w:rsidRPr="00482210" w:rsidRDefault="00482210" w:rsidP="00E324F3">
      <w:pPr>
        <w:pStyle w:val="OptionName"/>
      </w:pPr>
      <w:r w:rsidRPr="00482210">
        <w:t xml:space="preserve">--ttl </w:t>
      </w:r>
      <w:r w:rsidRPr="00E324F3">
        <w:rPr>
          <w:b w:val="0"/>
          <w:i/>
        </w:rPr>
        <w:t>value</w:t>
      </w:r>
    </w:p>
    <w:p w14:paraId="113860C2" w14:textId="77777777" w:rsidR="00482210" w:rsidRPr="00482210" w:rsidRDefault="00482210" w:rsidP="00E324F3">
      <w:pPr>
        <w:pStyle w:val="OptionDescription"/>
      </w:pPr>
      <w:r w:rsidRPr="00482210">
        <w:t>TS-over-IP: Time-to-live (TTL) value of outgoing IP datagrams.</w:t>
      </w:r>
    </w:p>
    <w:p w14:paraId="3AE4AC19" w14:textId="77777777" w:rsidR="00482210" w:rsidRPr="00482210" w:rsidRDefault="00482210" w:rsidP="00E324F3">
      <w:pPr>
        <w:pStyle w:val="OptionName"/>
      </w:pPr>
      <w:r w:rsidRPr="00482210">
        <w:t xml:space="preserve">--vlan-id </w:t>
      </w:r>
      <w:r w:rsidRPr="00E324F3">
        <w:rPr>
          <w:b w:val="0"/>
          <w:i/>
        </w:rPr>
        <w:t>value</w:t>
      </w:r>
    </w:p>
    <w:p w14:paraId="71AB08B4" w14:textId="77777777" w:rsidR="00E324F3" w:rsidRDefault="00482210" w:rsidP="00E324F3">
      <w:pPr>
        <w:pStyle w:val="OptionDescription"/>
      </w:pPr>
      <w:r w:rsidRPr="00482210">
        <w:t>TS-over-IP: Optional VLAN identifi</w:t>
      </w:r>
      <w:r w:rsidR="00E324F3">
        <w:t>er as specified in IEEE 802.1Q.</w:t>
      </w:r>
    </w:p>
    <w:p w14:paraId="4979E87C" w14:textId="77777777" w:rsidR="00482210" w:rsidRPr="00482210" w:rsidRDefault="00482210" w:rsidP="00E324F3">
      <w:pPr>
        <w:pStyle w:val="OptionDescription"/>
      </w:pPr>
      <w:r w:rsidRPr="00482210">
        <w:t>With</w:t>
      </w:r>
      <w:r w:rsidR="00E324F3">
        <w:t xml:space="preserve"> </w:t>
      </w:r>
      <w:r w:rsidRPr="00482210">
        <w:t>SMPTE 2022-7 network redundancy, this parameter can be specified twice,</w:t>
      </w:r>
      <w:r w:rsidR="00E324F3">
        <w:t xml:space="preserve"> </w:t>
      </w:r>
      <w:r w:rsidRPr="00482210">
        <w:t>main and redundant link.</w:t>
      </w:r>
    </w:p>
    <w:p w14:paraId="64D8CA11" w14:textId="77777777" w:rsidR="00482210" w:rsidRPr="00482210" w:rsidRDefault="00482210" w:rsidP="00E324F3">
      <w:pPr>
        <w:pStyle w:val="OptionName"/>
      </w:pPr>
      <w:r w:rsidRPr="00482210">
        <w:t xml:space="preserve">--vlan-priority </w:t>
      </w:r>
      <w:r w:rsidRPr="00E324F3">
        <w:rPr>
          <w:b w:val="0"/>
          <w:i/>
        </w:rPr>
        <w:t>value</w:t>
      </w:r>
    </w:p>
    <w:p w14:paraId="6BCCD307" w14:textId="77777777" w:rsidR="00E324F3" w:rsidRDefault="00482210" w:rsidP="00E324F3">
      <w:pPr>
        <w:pStyle w:val="OptionDescription"/>
      </w:pPr>
      <w:r w:rsidRPr="00482210">
        <w:t>TS-over-IP: Optional VLAN priority code point as specified in IEEE 802.</w:t>
      </w:r>
      <w:r w:rsidR="00E324F3">
        <w:t>1Q.</w:t>
      </w:r>
    </w:p>
    <w:p w14:paraId="2BC8A01E" w14:textId="77777777" w:rsidR="00482210" w:rsidRDefault="00482210" w:rsidP="00E324F3">
      <w:pPr>
        <w:pStyle w:val="OptionDescription"/>
      </w:pPr>
      <w:r w:rsidRPr="00482210">
        <w:t>With SMPTE 2022-7 network redundancy, this parameter can be specified</w:t>
      </w:r>
      <w:r w:rsidR="00E324F3">
        <w:t xml:space="preserve"> </w:t>
      </w:r>
      <w:r w:rsidRPr="00482210">
        <w:t>twice, main and redundant link.</w:t>
      </w:r>
    </w:p>
    <w:p w14:paraId="4AB35A04" w14:textId="77777777" w:rsidR="00105D44" w:rsidRPr="0010024C" w:rsidRDefault="00105D44" w:rsidP="00105D44">
      <w:pPr>
        <w:pStyle w:val="UsageTitle"/>
      </w:pPr>
      <w:r>
        <w:t xml:space="preserve">Generic common output plugin </w:t>
      </w:r>
      <w:r w:rsidRPr="0010024C">
        <w:t>options</w:t>
      </w:r>
    </w:p>
    <w:p w14:paraId="5D91315B" w14:textId="77777777" w:rsidR="004F5DBA" w:rsidRPr="00CF0FFB" w:rsidRDefault="004F5DBA" w:rsidP="004F5DBA">
      <w:pPr>
        <w:ind w:left="284"/>
      </w:pPr>
      <w:r w:rsidRPr="00CF0FFB">
        <w:t xml:space="preserve">The following options are implicitly defined in all </w:t>
      </w:r>
      <w:r>
        <w:t xml:space="preserve">output </w:t>
      </w:r>
      <w:r w:rsidRPr="00CF0FFB">
        <w:t>plugins.</w:t>
      </w:r>
    </w:p>
    <w:p w14:paraId="261F4B19" w14:textId="77777777" w:rsidR="00105D44" w:rsidRDefault="00105D44" w:rsidP="00105D44">
      <w:pPr>
        <w:pStyle w:val="OptionName"/>
      </w:pPr>
      <w:r>
        <w:t>--help</w:t>
      </w:r>
    </w:p>
    <w:p w14:paraId="1990CC29" w14:textId="77777777" w:rsidR="00105D44" w:rsidRDefault="00105D44" w:rsidP="00105D44">
      <w:pPr>
        <w:pStyle w:val="OptionDescription"/>
      </w:pPr>
      <w:r>
        <w:t>Display plugin help text.</w:t>
      </w:r>
    </w:p>
    <w:p w14:paraId="62F4FEB5" w14:textId="77777777" w:rsidR="00A545B1" w:rsidRDefault="00A545B1" w:rsidP="00A545B1">
      <w:pPr>
        <w:pStyle w:val="ReferenceSectionTitle"/>
      </w:pPr>
      <w:bookmarkStart w:id="282" w:name="_Ref127173505"/>
      <w:bookmarkStart w:id="283" w:name="_Toc157506389"/>
      <w:bookmarkStart w:id="284" w:name="_Toc166362911"/>
      <w:r>
        <w:lastRenderedPageBreak/>
        <w:t>descrambler</w:t>
      </w:r>
      <w:bookmarkEnd w:id="282"/>
      <w:bookmarkEnd w:id="283"/>
      <w:bookmarkEnd w:id="284"/>
    </w:p>
    <w:p w14:paraId="6BDC6056" w14:textId="77777777" w:rsidR="00A545B1" w:rsidRDefault="00ED4EE1" w:rsidP="00E233F7">
      <w:pPr>
        <w:pStyle w:val="UsageTitle"/>
      </w:pPr>
      <w:r>
        <w:t xml:space="preserve">Generic </w:t>
      </w:r>
      <w:r w:rsidR="00092674">
        <w:t>DVB d</w:t>
      </w:r>
      <w:r w:rsidR="00A545B1" w:rsidRPr="00397A28">
        <w:t xml:space="preserve">escrambler </w:t>
      </w:r>
    </w:p>
    <w:p w14:paraId="0068A361" w14:textId="77777777" w:rsidR="004771C8" w:rsidRDefault="004771C8" w:rsidP="004771C8">
      <w:r>
        <w:t>This plugin descrambles fixed PID's with fixed control words.</w:t>
      </w:r>
    </w:p>
    <w:p w14:paraId="49507583" w14:textId="77777777" w:rsidR="004771C8" w:rsidRDefault="004771C8" w:rsidP="004771C8">
      <w:r>
        <w:t xml:space="preserve">As a demo, it can also descramble services for which clear ECM's were generated using the utility named </w:t>
      </w:r>
      <w:r w:rsidRPr="001711F7">
        <w:rPr>
          <w:rStyle w:val="Codeintext"/>
        </w:rPr>
        <w:t>tsecmg</w:t>
      </w:r>
      <w:r>
        <w:t xml:space="preserve">, a DVB SimulCrypt-compliant ECMG for test and demo. </w:t>
      </w:r>
    </w:p>
    <w:p w14:paraId="2EB9020D" w14:textId="77777777" w:rsidR="00A545B1" w:rsidRPr="0069541E" w:rsidRDefault="00BD19C2" w:rsidP="00E233F7">
      <w:pPr>
        <w:pStyle w:val="UsageTitle"/>
        <w:rPr>
          <w:lang w:val="fr-FR"/>
        </w:rPr>
      </w:pPr>
      <w:r w:rsidRPr="0069541E">
        <w:rPr>
          <w:lang w:val="fr-FR"/>
        </w:rPr>
        <w:t>Usage</w:t>
      </w:r>
    </w:p>
    <w:p w14:paraId="0A907E53" w14:textId="77777777" w:rsidR="00A545B1" w:rsidRPr="0069541E" w:rsidRDefault="00A545B1" w:rsidP="00A545B1">
      <w:pPr>
        <w:pStyle w:val="UsageSyntax"/>
        <w:rPr>
          <w:lang w:val="fr-FR"/>
        </w:rPr>
      </w:pPr>
      <w:r w:rsidRPr="0069541E">
        <w:rPr>
          <w:lang w:val="fr-FR"/>
        </w:rPr>
        <w:t>tsp -P descrambler [</w:t>
      </w:r>
      <w:r w:rsidRPr="0069541E">
        <w:rPr>
          <w:i/>
          <w:iCs/>
          <w:lang w:val="fr-FR"/>
        </w:rPr>
        <w:t>options</w:t>
      </w:r>
      <w:r w:rsidRPr="0069541E">
        <w:rPr>
          <w:lang w:val="fr-FR"/>
        </w:rPr>
        <w:t>]</w:t>
      </w:r>
      <w:r w:rsidR="008048F3" w:rsidRPr="0069541E">
        <w:rPr>
          <w:lang w:val="fr-FR"/>
        </w:rPr>
        <w:t xml:space="preserve"> [</w:t>
      </w:r>
      <w:r w:rsidR="008048F3" w:rsidRPr="0069541E">
        <w:rPr>
          <w:i/>
          <w:iCs/>
          <w:lang w:val="fr-FR"/>
        </w:rPr>
        <w:t>service</w:t>
      </w:r>
      <w:r w:rsidR="008048F3" w:rsidRPr="0069541E">
        <w:rPr>
          <w:lang w:val="fr-FR"/>
        </w:rPr>
        <w:t>]</w:t>
      </w:r>
    </w:p>
    <w:p w14:paraId="644AE235" w14:textId="77777777" w:rsidR="008048F3" w:rsidRPr="0010024C" w:rsidRDefault="008048F3" w:rsidP="008048F3">
      <w:pPr>
        <w:pStyle w:val="UsageTitle"/>
      </w:pPr>
      <w:r w:rsidRPr="0010024C">
        <w:t>Parameter</w:t>
      </w:r>
    </w:p>
    <w:p w14:paraId="1F54F5A3" w14:textId="77777777" w:rsidR="00D315BF" w:rsidRDefault="008048F3" w:rsidP="002C7466">
      <w:pPr>
        <w:pStyle w:val="NormalShifted"/>
      </w:pPr>
      <w:r>
        <w:t>The optional parameter specifies the service to descramble.</w:t>
      </w:r>
    </w:p>
    <w:p w14:paraId="27D503F7" w14:textId="2D61E32D" w:rsidR="002C7466" w:rsidRPr="002C7466" w:rsidRDefault="008048F3" w:rsidP="002C7466">
      <w:pPr>
        <w:pStyle w:val="NormalShifted"/>
      </w:pPr>
      <w:r>
        <w:t>If no fixed control word is specified, ECM's from the service are used to extract control words.</w:t>
      </w:r>
    </w:p>
    <w:p w14:paraId="3205E61C" w14:textId="77777777" w:rsidR="002C7466" w:rsidRPr="002C7466" w:rsidRDefault="002C7466" w:rsidP="002C7466">
      <w:pPr>
        <w:pStyle w:val="NormalShifted"/>
      </w:pPr>
      <w:r>
        <w:t xml:space="preserve">In the absence of explicit option such as </w:t>
      </w:r>
      <w:r w:rsidRPr="00E54FF3">
        <w:rPr>
          <w:rStyle w:val="Codeintext"/>
        </w:rPr>
        <w:t>--atis-idsa</w:t>
      </w:r>
      <w:r w:rsidR="00803EE4">
        <w:t xml:space="preserve">, </w:t>
      </w:r>
      <w:r w:rsidR="00803EE4" w:rsidRPr="00E54FF3">
        <w:rPr>
          <w:rStyle w:val="Codeintext"/>
        </w:rPr>
        <w:t>--dvb-cissa</w:t>
      </w:r>
      <w:r w:rsidR="001D6A18">
        <w:t xml:space="preserve">, </w:t>
      </w:r>
      <w:r w:rsidR="001D6A18" w:rsidRPr="00CE6802">
        <w:rPr>
          <w:rStyle w:val="Codeintext"/>
        </w:rPr>
        <w:t>--aes-cbc</w:t>
      </w:r>
      <w:r w:rsidR="001D6A18">
        <w:t xml:space="preserve"> </w:t>
      </w:r>
      <w:r>
        <w:t xml:space="preserve">or </w:t>
      </w:r>
      <w:r w:rsidRPr="00E54FF3">
        <w:rPr>
          <w:rStyle w:val="Codeintext"/>
        </w:rPr>
        <w:t>--dvb-csa2</w:t>
      </w:r>
      <w:r>
        <w:t xml:space="preserve">, the descrambling type is based on the </w:t>
      </w:r>
      <w:r>
        <w:rPr>
          <w:i/>
        </w:rPr>
        <w:t>scrambling_descriptor</w:t>
      </w:r>
      <w:r>
        <w:t xml:space="preserve"> in the PMT of the service (if there is one).</w:t>
      </w:r>
    </w:p>
    <w:p w14:paraId="4D78529F" w14:textId="77777777" w:rsidR="00D315BF" w:rsidRDefault="008048F3" w:rsidP="008048F3">
      <w:pPr>
        <w:pStyle w:val="NormalShifted"/>
      </w:pPr>
      <w:r>
        <w:t>If the argument is an integer value (either decimal or hexadecimal), it is interpreted as a service id.</w:t>
      </w:r>
    </w:p>
    <w:p w14:paraId="0F07F6F7" w14:textId="77777777" w:rsidR="00D315BF" w:rsidRDefault="00D315BF" w:rsidP="008048F3">
      <w:pPr>
        <w:pStyle w:val="NormalShifted"/>
      </w:pPr>
      <w:r>
        <w:t>If it is an empty string or "</w:t>
      </w:r>
      <w:r w:rsidRPr="00D315BF">
        <w:rPr>
          <w:rStyle w:val="Codeintext"/>
        </w:rPr>
        <w:t>-</w:t>
      </w:r>
      <w:r>
        <w:t>", the first service in the PAT is descrambled.</w:t>
      </w:r>
    </w:p>
    <w:p w14:paraId="27598FAC" w14:textId="21DBF9B9" w:rsidR="008048F3" w:rsidRDefault="008048F3" w:rsidP="008048F3">
      <w:pPr>
        <w:pStyle w:val="NormalShifted"/>
      </w:pPr>
      <w:r>
        <w:t>Otherwise, it is interpreted as a service name, as specified in the SDT. The name is not case sensitive and blanks are ignored. If the input TS does not contain an SDT, use service ids only.</w:t>
      </w:r>
    </w:p>
    <w:p w14:paraId="31E9889C" w14:textId="77777777" w:rsidR="00A545B1" w:rsidRPr="0010024C" w:rsidRDefault="00BD19C2" w:rsidP="00E233F7">
      <w:pPr>
        <w:pStyle w:val="UsageTitle"/>
      </w:pPr>
      <w:r>
        <w:t>Options</w:t>
      </w:r>
    </w:p>
    <w:p w14:paraId="672A9B51" w14:textId="77777777" w:rsidR="00B63EC5" w:rsidRDefault="00B63EC5" w:rsidP="00B63EC5">
      <w:pPr>
        <w:pStyle w:val="OptionName"/>
      </w:pPr>
      <w:r>
        <w:t>--brazil</w:t>
      </w:r>
    </w:p>
    <w:p w14:paraId="689559AD" w14:textId="45438608" w:rsidR="00B63EC5" w:rsidRDefault="00B63EC5" w:rsidP="00B63EC5">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9272D6">
        <w:t>2.5.2</w:t>
      </w:r>
      <w:r>
        <w:fldChar w:fldCharType="end"/>
      </w:r>
      <w:r>
        <w:t xml:space="preserve"> for more details.</w:t>
      </w:r>
    </w:p>
    <w:p w14:paraId="449E273A" w14:textId="77777777" w:rsidR="00BD65E3" w:rsidRDefault="00BD65E3" w:rsidP="00BD65E3">
      <w:pPr>
        <w:pStyle w:val="OptionName"/>
      </w:pPr>
      <w:r>
        <w:t xml:space="preserve">--cas-id </w:t>
      </w:r>
      <w:r w:rsidRPr="00BD65E3">
        <w:rPr>
          <w:b w:val="0"/>
          <w:i/>
        </w:rPr>
        <w:t>value</w:t>
      </w:r>
    </w:p>
    <w:p w14:paraId="0253ACB2" w14:textId="77777777" w:rsidR="00BD65E3" w:rsidRDefault="00BD65E3" w:rsidP="00BD65E3">
      <w:pPr>
        <w:pStyle w:val="OptionDescription"/>
      </w:pPr>
      <w:r>
        <w:t xml:space="preserve">Specify the </w:t>
      </w:r>
      <w:r w:rsidRPr="00BD65E3">
        <w:rPr>
          <w:i/>
        </w:rPr>
        <w:t>CA_system_id</w:t>
      </w:r>
      <w:r>
        <w:t xml:space="preserve"> to filter when searching for ECM streams. Since this descrambler is a demo tool using clear ECM's, it is unlikely that other real ECM streams exist. So, by default, any ECM stream is used to get the clear ECM's.</w:t>
      </w:r>
    </w:p>
    <w:p w14:paraId="5F14ED39" w14:textId="77777777" w:rsidR="00B63EC5" w:rsidRPr="00F85203" w:rsidRDefault="00B63EC5" w:rsidP="00B63EC5">
      <w:pPr>
        <w:pStyle w:val="OptionName"/>
        <w:rPr>
          <w:rFonts w:ascii="Menlo" w:hAnsi="Menlo"/>
        </w:rPr>
      </w:pPr>
      <w:r w:rsidRPr="00F85203">
        <w:t xml:space="preserve">--default-charset </w:t>
      </w:r>
      <w:r w:rsidRPr="00324DAE">
        <w:rPr>
          <w:b w:val="0"/>
          <w:i/>
        </w:rPr>
        <w:t>name</w:t>
      </w:r>
    </w:p>
    <w:p w14:paraId="40DD8544" w14:textId="77777777" w:rsidR="00B63EC5" w:rsidRPr="00097D77" w:rsidRDefault="00B63EC5" w:rsidP="00B63EC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D4E5F38" w14:textId="39577612" w:rsidR="00B63EC5" w:rsidRDefault="00B63EC5" w:rsidP="00B63EC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9272D6">
        <w:t>2.5</w:t>
      </w:r>
      <w:r>
        <w:fldChar w:fldCharType="end"/>
      </w:r>
      <w:r>
        <w:t xml:space="preserve"> for more details.</w:t>
      </w:r>
    </w:p>
    <w:p w14:paraId="12A78ED6" w14:textId="77777777" w:rsidR="00B63EC5" w:rsidRPr="007D4329" w:rsidRDefault="00B63EC5" w:rsidP="00B63EC5">
      <w:pPr>
        <w:pStyle w:val="OptionName"/>
        <w:rPr>
          <w:rFonts w:ascii="Menlo" w:hAnsi="Menlo"/>
        </w:rPr>
      </w:pPr>
      <w:r>
        <w:t>--europe</w:t>
      </w:r>
    </w:p>
    <w:p w14:paraId="411F50A7" w14:textId="5F0E0B86" w:rsidR="00B63EC5" w:rsidRPr="00B26EC4" w:rsidRDefault="00B63EC5" w:rsidP="00B63EC5">
      <w:pPr>
        <w:pStyle w:val="OptionDescription"/>
      </w:pPr>
      <w:r w:rsidRPr="00B26EC4">
        <w:t xml:space="preserve">A synonym for </w:t>
      </w:r>
      <w:r w:rsidRPr="00E54FF3">
        <w:rPr>
          <w:rStyle w:val="Codeintext"/>
        </w:rPr>
        <w:t>--default-charset ISO-8859-15</w:t>
      </w:r>
      <w:r w:rsidRPr="00B26EC4">
        <w:t xml:space="preserve">. </w:t>
      </w:r>
      <w:r>
        <w:t>See</w:t>
      </w:r>
      <w:r w:rsidRPr="0060601C">
        <w:t xml:space="preserve"> </w:t>
      </w:r>
      <w:r>
        <w:t xml:space="preserve">section </w:t>
      </w:r>
      <w:r>
        <w:fldChar w:fldCharType="begin"/>
      </w:r>
      <w:r>
        <w:instrText xml:space="preserve"> REF _Ref57192801 \r \h </w:instrText>
      </w:r>
      <w:r>
        <w:fldChar w:fldCharType="separate"/>
      </w:r>
      <w:r w:rsidR="009272D6">
        <w:t>2.5.2</w:t>
      </w:r>
      <w:r>
        <w:fldChar w:fldCharType="end"/>
      </w:r>
      <w:r>
        <w:t xml:space="preserve"> for more details.</w:t>
      </w:r>
    </w:p>
    <w:p w14:paraId="6965F740" w14:textId="77777777" w:rsidR="00B63EC5" w:rsidRDefault="00B63EC5" w:rsidP="00B63EC5">
      <w:pPr>
        <w:pStyle w:val="OptionName"/>
      </w:pPr>
      <w:r>
        <w:t>--japan</w:t>
      </w:r>
    </w:p>
    <w:p w14:paraId="07CB3143" w14:textId="0F4E9075" w:rsidR="00B63EC5" w:rsidRDefault="00B63EC5" w:rsidP="00B63EC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_Ref57192801 \r \h </w:instrText>
      </w:r>
      <w:r>
        <w:fldChar w:fldCharType="separate"/>
      </w:r>
      <w:r w:rsidR="009272D6">
        <w:t>2.5.2</w:t>
      </w:r>
      <w:r>
        <w:fldChar w:fldCharType="end"/>
      </w:r>
      <w:r>
        <w:t xml:space="preserve"> for more details.</w:t>
      </w:r>
    </w:p>
    <w:p w14:paraId="192D971B" w14:textId="77777777" w:rsidR="00B63EC5" w:rsidRDefault="00B63EC5" w:rsidP="00B63EC5">
      <w:pPr>
        <w:pStyle w:val="OptionName"/>
      </w:pPr>
      <w:r>
        <w:t>--</w:t>
      </w:r>
      <w:r w:rsidRPr="00FA4384">
        <w:t>philippines</w:t>
      </w:r>
    </w:p>
    <w:p w14:paraId="050AB064" w14:textId="66597494" w:rsidR="00B63EC5" w:rsidRDefault="00B63EC5" w:rsidP="00B63EC5">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9272D6">
        <w:t>2.5.2</w:t>
      </w:r>
      <w:r>
        <w:fldChar w:fldCharType="end"/>
      </w:r>
      <w:r>
        <w:t xml:space="preserve"> for more details.</w:t>
      </w:r>
    </w:p>
    <w:p w14:paraId="061DAE0B" w14:textId="77777777" w:rsidR="00AE7827" w:rsidRPr="00D315BF" w:rsidRDefault="00AE7827" w:rsidP="00D315BF">
      <w:pPr>
        <w:pStyle w:val="OptionName"/>
      </w:pPr>
      <w:r w:rsidRPr="00D315BF">
        <w:t xml:space="preserve">-p </w:t>
      </w:r>
      <w:r w:rsidR="0024721E" w:rsidRPr="00D315BF">
        <w:rPr>
          <w:b w:val="0"/>
          <w:bCs w:val="0"/>
          <w:i/>
          <w:iCs/>
        </w:rPr>
        <w:t>pid1[-pid2]</w:t>
      </w:r>
      <w:r w:rsidRPr="00D315BF">
        <w:br/>
        <w:t xml:space="preserve">--pid </w:t>
      </w:r>
      <w:r w:rsidR="0024721E" w:rsidRPr="00D315BF">
        <w:rPr>
          <w:b w:val="0"/>
          <w:bCs w:val="0"/>
          <w:i/>
          <w:iCs/>
        </w:rPr>
        <w:t>pid1[-pid2]</w:t>
      </w:r>
    </w:p>
    <w:p w14:paraId="3BAA9AF0" w14:textId="77777777" w:rsidR="00BB19ED" w:rsidRDefault="0024721E" w:rsidP="00AE7827">
      <w:pPr>
        <w:pStyle w:val="OptionDescription"/>
      </w:pPr>
      <w:r>
        <w:t>Descramble packets with these</w:t>
      </w:r>
      <w:r w:rsidR="00AE7827">
        <w:t xml:space="preserve"> PID value</w:t>
      </w:r>
      <w:r>
        <w:t>s</w:t>
      </w:r>
      <w:r w:rsidR="006063E6">
        <w:t>. Several</w:t>
      </w:r>
      <w:r w:rsidR="00AE7827">
        <w:t xml:space="preserve"> </w:t>
      </w:r>
      <w:r w:rsidR="00AE7827" w:rsidRPr="006063E6">
        <w:rPr>
          <w:rStyle w:val="Codeintext"/>
        </w:rPr>
        <w:t>--pid</w:t>
      </w:r>
      <w:r w:rsidR="00BB19ED">
        <w:t xml:space="preserve"> options may be specified.</w:t>
      </w:r>
    </w:p>
    <w:p w14:paraId="1B06B2D8" w14:textId="77777777" w:rsidR="00AE7827" w:rsidRDefault="00AE7827" w:rsidP="00AE7827">
      <w:pPr>
        <w:pStyle w:val="OptionDescription"/>
      </w:pPr>
      <w:r>
        <w:t xml:space="preserve">By default, </w:t>
      </w:r>
      <w:r w:rsidR="00BB19ED" w:rsidRPr="00BB19ED">
        <w:t>descramble the specified service</w:t>
      </w:r>
      <w:r>
        <w:t>.</w:t>
      </w:r>
    </w:p>
    <w:p w14:paraId="6B07D126" w14:textId="77777777" w:rsidR="0047179D" w:rsidRDefault="0047179D" w:rsidP="0047179D">
      <w:pPr>
        <w:pStyle w:val="OptionName"/>
      </w:pPr>
      <w:r>
        <w:lastRenderedPageBreak/>
        <w:t>--swap-cw</w:t>
      </w:r>
    </w:p>
    <w:p w14:paraId="25EF7FFD" w14:textId="77777777" w:rsidR="0047179D" w:rsidRDefault="0047179D" w:rsidP="0047179D">
      <w:pPr>
        <w:pStyle w:val="OptionDescription"/>
      </w:pPr>
      <w:r>
        <w:t>Swap even and odd control words from the ECM. Useful when a crazy ECMG inadvertently swapped the CW before generating the ECM.</w:t>
      </w:r>
    </w:p>
    <w:p w14:paraId="700DD703" w14:textId="77777777" w:rsidR="008048F3" w:rsidRDefault="008048F3" w:rsidP="008048F3">
      <w:pPr>
        <w:pStyle w:val="OptionName"/>
      </w:pPr>
      <w:r>
        <w:t>--synchronous</w:t>
      </w:r>
    </w:p>
    <w:p w14:paraId="5DFE8094" w14:textId="77777777" w:rsidR="00545631" w:rsidRDefault="008048F3" w:rsidP="008048F3">
      <w:pPr>
        <w:pStyle w:val="OptionDescription"/>
      </w:pPr>
      <w:r>
        <w:t xml:space="preserve">Specify to synchronously decipher the ECM's. </w:t>
      </w:r>
    </w:p>
    <w:p w14:paraId="07979C97" w14:textId="77777777" w:rsidR="008048F3" w:rsidRDefault="00545631" w:rsidP="008048F3">
      <w:pPr>
        <w:pStyle w:val="OptionDescription"/>
      </w:pPr>
      <w:r>
        <w:t xml:space="preserve">In real-time mode, the </w:t>
      </w:r>
      <w:r w:rsidR="008048F3">
        <w:t xml:space="preserve">processing </w:t>
      </w:r>
      <w:r>
        <w:t xml:space="preserve">of </w:t>
      </w:r>
      <w:r w:rsidR="008048F3">
        <w:t xml:space="preserve">packets </w:t>
      </w:r>
      <w:r>
        <w:t xml:space="preserve">continues in parallel </w:t>
      </w:r>
      <w:r w:rsidR="008048F3">
        <w:t>while ECM's</w:t>
      </w:r>
      <w:r>
        <w:t xml:space="preserve"> are deciphered</w:t>
      </w:r>
      <w:r w:rsidR="008048F3">
        <w:t xml:space="preserve">. </w:t>
      </w:r>
      <w:r>
        <w:t>Use this option to force the stream processing to wait for ECM’s at the point where the each ECM is received.</w:t>
      </w:r>
    </w:p>
    <w:p w14:paraId="5E5EF2C5" w14:textId="77777777" w:rsidR="00545631" w:rsidRDefault="00545631" w:rsidP="008048F3">
      <w:pPr>
        <w:pStyle w:val="OptionDescription"/>
      </w:pPr>
      <w:r>
        <w:t>In offline mode, this option is always on. This is usually the right thing to do. Otherwise, if an ECM takes too long to be deciphered, the stream processing may reach the next crypto-period before the control word is available.</w:t>
      </w:r>
    </w:p>
    <w:p w14:paraId="7B9445F5" w14:textId="77777777" w:rsidR="00BB19ED" w:rsidRPr="00BB19ED" w:rsidRDefault="00BB19ED" w:rsidP="008048F3">
      <w:pPr>
        <w:pStyle w:val="OptionDescription"/>
      </w:pPr>
      <w:r>
        <w:t xml:space="preserve">Note: this plugin only processes clear ECM’s as generated by </w:t>
      </w:r>
      <w:r>
        <w:rPr>
          <w:i/>
        </w:rPr>
        <w:t>tsecmg</w:t>
      </w:r>
      <w:r>
        <w:t>. These ECM’s are not ciphered and their processing is immediate. So, this option is useless in practice. However, this plugin is based on a generic descrambler implementation. For other conditional access systems, processing an ECM may be delegated to a smartcard and take a relatively long time. So, this option can be useful in that case.</w:t>
      </w:r>
    </w:p>
    <w:p w14:paraId="024CB268" w14:textId="77777777" w:rsidR="00F52CC7" w:rsidRDefault="00F52CC7" w:rsidP="00F52CC7">
      <w:pPr>
        <w:pStyle w:val="UsageTitle"/>
      </w:pPr>
      <w:r>
        <w:t>Transport stream scrambling o</w:t>
      </w:r>
      <w:r w:rsidRPr="0010024C">
        <w:t>ptions</w:t>
      </w:r>
    </w:p>
    <w:p w14:paraId="5364F08F" w14:textId="77777777" w:rsidR="0040236A" w:rsidRDefault="0040236A" w:rsidP="0040236A">
      <w:pPr>
        <w:pStyle w:val="OptionName"/>
      </w:pPr>
      <w:r>
        <w:t>--aes-cbc</w:t>
      </w:r>
    </w:p>
    <w:p w14:paraId="626D814E" w14:textId="77777777" w:rsidR="0040236A" w:rsidRDefault="0040236A" w:rsidP="0040236A">
      <w:pPr>
        <w:pStyle w:val="OptionDescription"/>
      </w:pPr>
      <w:r>
        <w:t>Use AES-CBC scrambling instead of DVB-CSA2 (the default).</w:t>
      </w:r>
    </w:p>
    <w:p w14:paraId="1E0678A3" w14:textId="77777777" w:rsidR="0040236A" w:rsidRDefault="0040236A" w:rsidP="0040236A">
      <w:pPr>
        <w:pStyle w:val="OptionDescription"/>
      </w:pPr>
      <w:r>
        <w:t xml:space="preserve">The control words are 16-byte long instead of 8-byte. The residue is left clear. Specify a fixed initialization vector using the </w:t>
      </w:r>
      <w:r w:rsidRPr="00CE6802">
        <w:rPr>
          <w:rStyle w:val="Codeintext"/>
        </w:rPr>
        <w:t>--iv</w:t>
      </w:r>
      <w:r>
        <w:t xml:space="preserve"> option.</w:t>
      </w:r>
    </w:p>
    <w:p w14:paraId="794EBCE2" w14:textId="77777777" w:rsidR="0040236A" w:rsidRDefault="0040236A" w:rsidP="0040236A">
      <w:pPr>
        <w:pStyle w:val="OptionDescription"/>
      </w:pPr>
      <w:r>
        <w:t>Note that this is a non-standard TS scrambling mode. The only standard AES-based scrambling modes are ATIS-IDSA and DVB-CISSA (DVB-CISSA is the same as AES-CBC with a DVB-defined IV).</w:t>
      </w:r>
    </w:p>
    <w:p w14:paraId="5CB128BB" w14:textId="77777777" w:rsidR="0040236A" w:rsidRPr="00D2421C" w:rsidRDefault="0040236A" w:rsidP="0040236A">
      <w:pPr>
        <w:pStyle w:val="OptionDescription"/>
      </w:pPr>
      <w:r w:rsidRPr="008F535B">
        <w:t xml:space="preserve">A </w:t>
      </w:r>
      <w:r w:rsidRPr="008F535B">
        <w:rPr>
          <w:i/>
        </w:rPr>
        <w:t>scrambling_descriptor</w:t>
      </w:r>
      <w:r w:rsidRPr="008F535B">
        <w:t xml:space="preserve"> is automatically added to the PMT </w:t>
      </w:r>
      <w:r>
        <w:t xml:space="preserve">of the service </w:t>
      </w:r>
      <w:r w:rsidRPr="008F535B">
        <w:t>to indicate</w:t>
      </w:r>
      <w:r>
        <w:t xml:space="preserve"> the use of</w:t>
      </w:r>
      <w:r w:rsidRPr="008F535B">
        <w:t xml:space="preserve"> </w:t>
      </w:r>
      <w:r>
        <w:t>AES-CBC scrambling</w:t>
      </w:r>
      <w:r w:rsidRPr="008F535B">
        <w:t>.</w:t>
      </w:r>
      <w:r>
        <w:t xml:space="preserve"> Since there is no standard value for AES-CBC, the user-defined </w:t>
      </w:r>
      <w:r w:rsidRPr="00D2421C">
        <w:rPr>
          <w:i/>
        </w:rPr>
        <w:t>scrambling_mode</w:t>
      </w:r>
      <w:r>
        <w:t xml:space="preserve"> value </w:t>
      </w:r>
      <w:r w:rsidRPr="00CE6802">
        <w:rPr>
          <w:rStyle w:val="Codeintext"/>
        </w:rPr>
        <w:t>0xF0</w:t>
      </w:r>
      <w:r>
        <w:t xml:space="preserve"> is used.</w:t>
      </w:r>
    </w:p>
    <w:p w14:paraId="137466E0" w14:textId="77777777" w:rsidR="0040236A" w:rsidRDefault="0040236A" w:rsidP="0040236A">
      <w:pPr>
        <w:pStyle w:val="OptionName"/>
      </w:pPr>
      <w:r>
        <w:t>--aes-ctr</w:t>
      </w:r>
    </w:p>
    <w:p w14:paraId="739B6A27" w14:textId="77777777" w:rsidR="0040236A" w:rsidRDefault="0040236A" w:rsidP="0040236A">
      <w:pPr>
        <w:pStyle w:val="OptionDescription"/>
      </w:pPr>
      <w:r>
        <w:t>Use AES-CTR scrambling instead of DVB-CSA2 (the default).</w:t>
      </w:r>
    </w:p>
    <w:p w14:paraId="2C443EA6" w14:textId="77777777" w:rsidR="0040236A" w:rsidRDefault="0040236A" w:rsidP="0040236A">
      <w:pPr>
        <w:pStyle w:val="OptionDescription"/>
      </w:pPr>
      <w:r>
        <w:t xml:space="preserve">The control words are 16-byte long instead of 8-byte. The residue is included in the scrambling. Specify a fixed initialization vector using the </w:t>
      </w:r>
      <w:r w:rsidRPr="00CE6802">
        <w:rPr>
          <w:rStyle w:val="Codeintext"/>
        </w:rPr>
        <w:t>--iv</w:t>
      </w:r>
      <w:r>
        <w:t xml:space="preserve"> option. See the option </w:t>
      </w:r>
      <w:r w:rsidRPr="00CE6802">
        <w:rPr>
          <w:rStyle w:val="Codeintext"/>
        </w:rPr>
        <w:t>--ctr-counter-bits</w:t>
      </w:r>
      <w:r>
        <w:t xml:space="preserve"> for the size of the counter part in the IV.</w:t>
      </w:r>
    </w:p>
    <w:p w14:paraId="5124301C" w14:textId="77777777" w:rsidR="0040236A" w:rsidRDefault="0040236A" w:rsidP="0040236A">
      <w:pPr>
        <w:pStyle w:val="OptionDescription"/>
      </w:pPr>
      <w:r>
        <w:t>Note that this is a non-standard TS scrambling mode. The only standard AES-based scrambling modes are ATIS-IDSA and DVB-CISSA.</w:t>
      </w:r>
    </w:p>
    <w:p w14:paraId="745678C9" w14:textId="77777777" w:rsidR="0040236A" w:rsidRPr="00D2421C" w:rsidRDefault="0040236A" w:rsidP="0040236A">
      <w:pPr>
        <w:pStyle w:val="OptionDescription"/>
      </w:pPr>
      <w:r w:rsidRPr="008F535B">
        <w:t xml:space="preserve">A </w:t>
      </w:r>
      <w:r w:rsidRPr="008F535B">
        <w:rPr>
          <w:i/>
        </w:rPr>
        <w:t>scrambling_descriptor</w:t>
      </w:r>
      <w:r w:rsidRPr="008F535B">
        <w:t xml:space="preserve"> is automatically added to the PMT </w:t>
      </w:r>
      <w:r>
        <w:t xml:space="preserve">of the service </w:t>
      </w:r>
      <w:r w:rsidRPr="008F535B">
        <w:t>to indicate</w:t>
      </w:r>
      <w:r>
        <w:t xml:space="preserve"> the use of</w:t>
      </w:r>
      <w:r w:rsidRPr="008F535B">
        <w:t xml:space="preserve"> </w:t>
      </w:r>
      <w:r>
        <w:t>AES-CTR scrambling</w:t>
      </w:r>
      <w:r w:rsidRPr="008F535B">
        <w:t>.</w:t>
      </w:r>
      <w:r>
        <w:t xml:space="preserve"> Since there is no standard value for AES-CTR, the user-defined </w:t>
      </w:r>
      <w:r w:rsidRPr="00D2421C">
        <w:rPr>
          <w:i/>
        </w:rPr>
        <w:t>scrambling_mode</w:t>
      </w:r>
      <w:r>
        <w:t xml:space="preserve"> value </w:t>
      </w:r>
      <w:r w:rsidRPr="00CE6802">
        <w:rPr>
          <w:rStyle w:val="Codeintext"/>
        </w:rPr>
        <w:t>0xF1</w:t>
      </w:r>
      <w:r>
        <w:t xml:space="preserve"> is used.</w:t>
      </w:r>
    </w:p>
    <w:p w14:paraId="3464B653" w14:textId="77777777" w:rsidR="00F52CC7" w:rsidRPr="008F535B" w:rsidRDefault="00F52CC7" w:rsidP="00F52CC7">
      <w:pPr>
        <w:pStyle w:val="OptionName"/>
      </w:pPr>
      <w:r w:rsidRPr="008F535B">
        <w:t>--atis-idsa</w:t>
      </w:r>
    </w:p>
    <w:p w14:paraId="16B35902" w14:textId="77777777" w:rsidR="00084E0D" w:rsidRDefault="00F52CC7" w:rsidP="00F52CC7">
      <w:pPr>
        <w:pStyle w:val="OptionDescription"/>
      </w:pPr>
      <w:r w:rsidRPr="008F535B">
        <w:t xml:space="preserve">Use ATIS-IDSA </w:t>
      </w:r>
      <w:r w:rsidR="00BE0A01">
        <w:t>de</w:t>
      </w:r>
      <w:r w:rsidRPr="008F535B">
        <w:t>scrambling (ATIS-0800006) instead of DVB-CSA2 (the default).</w:t>
      </w:r>
    </w:p>
    <w:p w14:paraId="796A66CF" w14:textId="77777777" w:rsidR="00F52CC7" w:rsidRDefault="00F52CC7" w:rsidP="00F52CC7">
      <w:pPr>
        <w:pStyle w:val="OptionDescription"/>
      </w:pPr>
      <w:r w:rsidRPr="008F535B">
        <w:t>The control words are 16-byte long instead of 8-byte.</w:t>
      </w:r>
    </w:p>
    <w:p w14:paraId="01F6FF2D" w14:textId="77777777" w:rsidR="0040236A" w:rsidRDefault="0040236A" w:rsidP="0040236A">
      <w:pPr>
        <w:pStyle w:val="OptionName"/>
      </w:pPr>
      <w:r>
        <w:t xml:space="preserve">--ctr-counter-bits </w:t>
      </w:r>
      <w:r w:rsidRPr="00B22E3D">
        <w:rPr>
          <w:b w:val="0"/>
          <w:i/>
        </w:rPr>
        <w:t>value</w:t>
      </w:r>
    </w:p>
    <w:p w14:paraId="7BA80B14" w14:textId="77777777" w:rsidR="0040236A" w:rsidRDefault="0040236A" w:rsidP="0040236A">
      <w:pPr>
        <w:pStyle w:val="OptionDescription"/>
      </w:pPr>
      <w:r>
        <w:t xml:space="preserve">With </w:t>
      </w:r>
      <w:r w:rsidRPr="00CE6802">
        <w:rPr>
          <w:rStyle w:val="Codeintext"/>
        </w:rPr>
        <w:t>--aes-ctr</w:t>
      </w:r>
      <w:r>
        <w:t>, specifies the size in bits of the counter part.</w:t>
      </w:r>
    </w:p>
    <w:p w14:paraId="78BE0523" w14:textId="6E981558" w:rsidR="0040236A" w:rsidRDefault="0040236A" w:rsidP="0040236A">
      <w:pPr>
        <w:pStyle w:val="OptionDescription"/>
      </w:pPr>
      <w:r>
        <w:t xml:space="preserve">In the initialization vector, the fixed </w:t>
      </w:r>
      <w:r w:rsidR="00D315BF">
        <w:t>nonce</w:t>
      </w:r>
      <w:r>
        <w:t xml:space="preserve"> part uses the first 128-</w:t>
      </w:r>
      <w:r w:rsidRPr="00B22E3D">
        <w:rPr>
          <w:i/>
        </w:rPr>
        <w:t>N</w:t>
      </w:r>
      <w:r>
        <w:t xml:space="preserve"> bits and the counter part uses the last </w:t>
      </w:r>
      <w:r w:rsidRPr="00B22E3D">
        <w:rPr>
          <w:i/>
        </w:rPr>
        <w:t>N</w:t>
      </w:r>
      <w:r>
        <w:t xml:space="preserve"> bits.</w:t>
      </w:r>
    </w:p>
    <w:p w14:paraId="2CD7FED6" w14:textId="77777777" w:rsidR="0040236A" w:rsidRPr="008F535B" w:rsidRDefault="0040236A" w:rsidP="0040236A">
      <w:pPr>
        <w:pStyle w:val="OptionDescription"/>
      </w:pPr>
      <w:r>
        <w:t>By default, the counter part uses the second half of the IV (64 bits).</w:t>
      </w:r>
    </w:p>
    <w:p w14:paraId="7558199A" w14:textId="38CD2323" w:rsidR="00F52CC7" w:rsidRDefault="00F52CC7" w:rsidP="00F52CC7">
      <w:pPr>
        <w:pStyle w:val="OptionName"/>
      </w:pPr>
      <w:r>
        <w:lastRenderedPageBreak/>
        <w:t xml:space="preserve">-c </w:t>
      </w:r>
      <w:r w:rsidR="009E0AF5">
        <w:rPr>
          <w:b w:val="0"/>
          <w:i/>
        </w:rPr>
        <w:t>hexa-digits</w:t>
      </w:r>
      <w:r>
        <w:br/>
        <w:t xml:space="preserve">--cw </w:t>
      </w:r>
      <w:r w:rsidR="009E0AF5">
        <w:rPr>
          <w:b w:val="0"/>
          <w:i/>
        </w:rPr>
        <w:t>hexa-digits</w:t>
      </w:r>
    </w:p>
    <w:p w14:paraId="4FDB1C2F" w14:textId="77777777" w:rsidR="00F52CC7" w:rsidRDefault="00F52CC7" w:rsidP="00F52CC7">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t xml:space="preserve">(32 digits with </w:t>
      </w:r>
      <w:r w:rsidRPr="009A7FEF">
        <w:rPr>
          <w:rStyle w:val="Codeintext"/>
        </w:rPr>
        <w:t>--atis-idsa</w:t>
      </w:r>
      <w:r w:rsidR="00464183">
        <w:t xml:space="preserve"> or </w:t>
      </w:r>
      <w:r w:rsidR="00464183" w:rsidRPr="00CE6802">
        <w:rPr>
          <w:rStyle w:val="Codeintext"/>
        </w:rPr>
        <w:t>--dvb-cissa</w:t>
      </w:r>
      <w:r w:rsidRPr="00432EC7">
        <w:t>)</w:t>
      </w:r>
      <w:r>
        <w:t>.</w:t>
      </w:r>
    </w:p>
    <w:p w14:paraId="23D51F00" w14:textId="77777777" w:rsidR="00803EE4" w:rsidRPr="008F535B" w:rsidRDefault="00803EE4" w:rsidP="00803EE4">
      <w:pPr>
        <w:pStyle w:val="OptionName"/>
      </w:pPr>
      <w:r w:rsidRPr="008F535B">
        <w:t>--</w:t>
      </w:r>
      <w:r>
        <w:t>dvb-cis</w:t>
      </w:r>
      <w:r w:rsidRPr="008F535B">
        <w:t>sa</w:t>
      </w:r>
    </w:p>
    <w:p w14:paraId="42131A5E" w14:textId="2014C4F6" w:rsidR="00084E0D" w:rsidRDefault="00803EE4" w:rsidP="00803EE4">
      <w:pPr>
        <w:pStyle w:val="OptionDescription"/>
      </w:pPr>
      <w:r w:rsidRPr="008F535B">
        <w:t xml:space="preserve">Use </w:t>
      </w:r>
      <w:r>
        <w:t>DVB-CISSA de</w:t>
      </w:r>
      <w:r w:rsidRPr="008F535B">
        <w:t>scrambling (</w:t>
      </w:r>
      <w:r>
        <w:t xml:space="preserve">see </w:t>
      </w:r>
      <w:r>
        <w:fldChar w:fldCharType="begin"/>
      </w:r>
      <w:r>
        <w:instrText xml:space="preserve"> REF _Ref1396820 \r \h </w:instrText>
      </w:r>
      <w:r>
        <w:fldChar w:fldCharType="separate"/>
      </w:r>
      <w:r w:rsidR="009272D6">
        <w:t>[16]</w:t>
      </w:r>
      <w:r>
        <w:fldChar w:fldCharType="end"/>
      </w:r>
      <w:r w:rsidRPr="008F535B">
        <w:t>) instead of DVB-CSA2 (the default).</w:t>
      </w:r>
    </w:p>
    <w:p w14:paraId="71E75A0B" w14:textId="77777777" w:rsidR="00803EE4" w:rsidRPr="008F535B" w:rsidRDefault="00803EE4" w:rsidP="00803EE4">
      <w:pPr>
        <w:pStyle w:val="OptionDescription"/>
      </w:pPr>
      <w:r w:rsidRPr="008F535B">
        <w:t>The control words are 16-byte long instead of 8-byte.</w:t>
      </w:r>
    </w:p>
    <w:p w14:paraId="5376464A" w14:textId="77777777" w:rsidR="00BE0A01" w:rsidRPr="008F535B" w:rsidRDefault="00BE0A01" w:rsidP="00BE0A01">
      <w:pPr>
        <w:pStyle w:val="OptionName"/>
      </w:pPr>
      <w:r w:rsidRPr="008F535B">
        <w:t>--</w:t>
      </w:r>
      <w:r>
        <w:t>dvb-csa2</w:t>
      </w:r>
    </w:p>
    <w:p w14:paraId="7B736D1B" w14:textId="77777777" w:rsidR="00BE0A01" w:rsidRDefault="00BE0A01" w:rsidP="00BE0A01">
      <w:pPr>
        <w:pStyle w:val="OptionDescription"/>
      </w:pPr>
      <w:r w:rsidRPr="008F535B">
        <w:t>Use DVB-CSA2</w:t>
      </w:r>
      <w:r>
        <w:t xml:space="preserve"> descrambling. This is the default</w:t>
      </w:r>
      <w:r w:rsidRPr="008F535B">
        <w:t>.</w:t>
      </w:r>
    </w:p>
    <w:p w14:paraId="162D980D" w14:textId="77777777" w:rsidR="00F52CC7" w:rsidRPr="00D315BF" w:rsidRDefault="00F52CC7" w:rsidP="00D315BF">
      <w:pPr>
        <w:pStyle w:val="OptionName"/>
      </w:pPr>
      <w:r w:rsidRPr="00D315BF">
        <w:t xml:space="preserve">-f </w:t>
      </w:r>
      <w:r w:rsidRPr="00D315BF">
        <w:rPr>
          <w:b w:val="0"/>
          <w:bCs w:val="0"/>
          <w:i/>
          <w:iCs/>
        </w:rPr>
        <w:t>name</w:t>
      </w:r>
      <w:r w:rsidRPr="00D315BF">
        <w:br/>
        <w:t xml:space="preserve">--cw-file </w:t>
      </w:r>
      <w:r w:rsidRPr="00D315BF">
        <w:rPr>
          <w:b w:val="0"/>
          <w:bCs w:val="0"/>
          <w:i/>
          <w:iCs/>
        </w:rPr>
        <w:t>name</w:t>
      </w:r>
    </w:p>
    <w:p w14:paraId="6E2EEC48" w14:textId="77777777" w:rsidR="00F52CC7" w:rsidRDefault="00F52CC7" w:rsidP="00F52CC7">
      <w:pPr>
        <w:pStyle w:val="OptionDescription"/>
      </w:pPr>
      <w:r>
        <w:t xml:space="preserve">Specifies a text file containing the list of control words to apply. Each line of the file must contain exactly 16 hexadecimal digits </w:t>
      </w:r>
      <w:r w:rsidRPr="00432EC7">
        <w:t xml:space="preserve">(32 digits with </w:t>
      </w:r>
      <w:r w:rsidRPr="009A7FEF">
        <w:rPr>
          <w:rStyle w:val="Codeintext"/>
        </w:rPr>
        <w:t>--atis-idsa</w:t>
      </w:r>
      <w:r w:rsidR="00803EE4">
        <w:t xml:space="preserve"> or </w:t>
      </w:r>
      <w:r w:rsidR="00803EE4" w:rsidRPr="00CE6802">
        <w:rPr>
          <w:rStyle w:val="Codeintext"/>
        </w:rPr>
        <w:t>--dvb-cissa</w:t>
      </w:r>
      <w:r w:rsidR="00803EE4">
        <w:t>)</w:t>
      </w:r>
      <w:r>
        <w:t>.</w:t>
      </w:r>
    </w:p>
    <w:p w14:paraId="192B83E3" w14:textId="77777777" w:rsidR="00F52CC7" w:rsidRDefault="00F52CC7" w:rsidP="00F52CC7">
      <w:pPr>
        <w:pStyle w:val="OptionDescription"/>
      </w:pPr>
      <w:r>
        <w:t xml:space="preserve">The next control word is used each time a new </w:t>
      </w:r>
      <w:r w:rsidR="00562BA5">
        <w:rPr>
          <w:i/>
        </w:rPr>
        <w:t>transport_scrambling_control</w:t>
      </w:r>
      <w:r w:rsidR="00562BA5">
        <w:t xml:space="preserve"> value is found in the header of a TS packet</w:t>
      </w:r>
      <w:r>
        <w:t>. At the end of the list of control words, restart with the first one.</w:t>
      </w:r>
    </w:p>
    <w:p w14:paraId="356F6D83" w14:textId="56BC0FA4" w:rsidR="0040236A" w:rsidRDefault="0040236A" w:rsidP="0040236A">
      <w:pPr>
        <w:pStyle w:val="OptionName"/>
      </w:pPr>
      <w:r>
        <w:t xml:space="preserve">--iv </w:t>
      </w:r>
      <w:r w:rsidR="009E0AF5">
        <w:rPr>
          <w:b w:val="0"/>
          <w:i/>
        </w:rPr>
        <w:t>hexa-digits</w:t>
      </w:r>
    </w:p>
    <w:p w14:paraId="0EC91076" w14:textId="77777777" w:rsidR="0040236A" w:rsidRDefault="0040236A" w:rsidP="0040236A">
      <w:pPr>
        <w:pStyle w:val="OptionDescription"/>
      </w:pPr>
      <w:r>
        <w:t xml:space="preserve">With </w:t>
      </w:r>
      <w:r w:rsidRPr="00CE6802">
        <w:rPr>
          <w:rStyle w:val="Codeintext"/>
        </w:rPr>
        <w:t>--aes-cbc</w:t>
      </w:r>
      <w:r>
        <w:t xml:space="preserve"> or </w:t>
      </w:r>
      <w:r w:rsidRPr="00CE6802">
        <w:rPr>
          <w:rStyle w:val="Codeintext"/>
        </w:rPr>
        <w:t>--aes-ctr</w:t>
      </w:r>
      <w:r>
        <w:t>, specifies a fixed initialization vector for all TS packets.</w:t>
      </w:r>
    </w:p>
    <w:p w14:paraId="5289387C" w14:textId="77777777" w:rsidR="0040236A" w:rsidRDefault="0040236A" w:rsidP="0040236A">
      <w:pPr>
        <w:pStyle w:val="OptionDescription"/>
      </w:pPr>
      <w:r>
        <w:t>The value must be a string of 32 hexadecimal digits. The default IV is all zeroes.</w:t>
      </w:r>
    </w:p>
    <w:p w14:paraId="7548E108" w14:textId="77777777" w:rsidR="00F52CC7" w:rsidRDefault="00F52CC7" w:rsidP="00F52CC7">
      <w:pPr>
        <w:pStyle w:val="OptionName"/>
      </w:pPr>
      <w:r>
        <w:t>-n</w:t>
      </w:r>
      <w:r>
        <w:br/>
        <w:t>--no-entropy-reduction</w:t>
      </w:r>
    </w:p>
    <w:p w14:paraId="07EDF701" w14:textId="77777777" w:rsidR="00F52CC7" w:rsidRDefault="00F52CC7" w:rsidP="00F52CC7">
      <w:pPr>
        <w:pStyle w:val="OptionDescription"/>
      </w:pPr>
      <w:r>
        <w:t>Do not perform DVB-CSA2 control word entropy reduction to 48 bits, keep full 64-bit control words. This option is ignored</w:t>
      </w:r>
      <w:r w:rsidRPr="00432EC7">
        <w:t xml:space="preserve"> with</w:t>
      </w:r>
      <w:r w:rsidR="009A7FEF">
        <w:t xml:space="preserve"> other encryption algorithms</w:t>
      </w:r>
      <w:r w:rsidRPr="00432EC7">
        <w:t>.</w:t>
      </w:r>
    </w:p>
    <w:p w14:paraId="4F29A805" w14:textId="77777777" w:rsidR="00610506" w:rsidRDefault="00610506" w:rsidP="00610506">
      <w:pPr>
        <w:pStyle w:val="OptionName"/>
      </w:pPr>
      <w:r>
        <w:t xml:space="preserve">--output-cw-file </w:t>
      </w:r>
      <w:r w:rsidRPr="00610506">
        <w:rPr>
          <w:b w:val="0"/>
          <w:i/>
        </w:rPr>
        <w:t>name</w:t>
      </w:r>
    </w:p>
    <w:p w14:paraId="0C1FACAC" w14:textId="77777777" w:rsidR="00610506" w:rsidRDefault="00610506" w:rsidP="00610506">
      <w:pPr>
        <w:pStyle w:val="OptionDescription"/>
      </w:pPr>
      <w:r>
        <w:t>Specifies a text file to create with all control words. Each line of the file will contain a control word with 16 or 32 hexadecimal digits, depending on the scrambling algorithm. Each time a new control word is used to descramble packets, it is logged in the file.</w:t>
      </w:r>
    </w:p>
    <w:p w14:paraId="363008B1" w14:textId="77777777" w:rsidR="00610506" w:rsidRDefault="00610506" w:rsidP="00610506">
      <w:pPr>
        <w:pStyle w:val="OptionDescription"/>
      </w:pPr>
      <w:r>
        <w:t xml:space="preserve">This option is specifically useful when the control words are dynamically extracted from ECM’s. The created file can be used later using </w:t>
      </w:r>
      <w:r w:rsidRPr="00CE6802">
        <w:rPr>
          <w:rStyle w:val="Codeintext"/>
        </w:rPr>
        <w:t>--cw-file</w:t>
      </w:r>
      <w:r>
        <w:t xml:space="preserve"> to perform a direct descrambling test.</w:t>
      </w:r>
    </w:p>
    <w:p w14:paraId="6BCA4FB5" w14:textId="77777777" w:rsidR="0029565A" w:rsidRPr="00CF0FFB" w:rsidRDefault="0029565A" w:rsidP="0029565A">
      <w:pPr>
        <w:pStyle w:val="UsageTitle"/>
      </w:pPr>
      <w:r w:rsidRPr="00CF0FFB">
        <w:t xml:space="preserve">Generic </w:t>
      </w:r>
      <w:r>
        <w:t xml:space="preserve">packet processing </w:t>
      </w:r>
      <w:r w:rsidRPr="00CF0FFB">
        <w:t>plugin options</w:t>
      </w:r>
    </w:p>
    <w:p w14:paraId="4B60B1B0" w14:textId="77777777" w:rsidR="0029565A" w:rsidRPr="00CF0FFB" w:rsidRDefault="0029565A" w:rsidP="0029565A">
      <w:pPr>
        <w:ind w:left="284"/>
      </w:pPr>
      <w:r w:rsidRPr="00CF0FFB">
        <w:t>The following options are implicitly defined in all packet processing plugins.</w:t>
      </w:r>
    </w:p>
    <w:p w14:paraId="578D8C2C" w14:textId="77777777" w:rsidR="0029565A" w:rsidRDefault="0029565A" w:rsidP="0029565A">
      <w:pPr>
        <w:pStyle w:val="OptionName"/>
      </w:pPr>
      <w:r>
        <w:t>--help</w:t>
      </w:r>
    </w:p>
    <w:p w14:paraId="6C4748A7" w14:textId="77777777" w:rsidR="0029565A" w:rsidRDefault="0029565A" w:rsidP="0029565A">
      <w:pPr>
        <w:pStyle w:val="OptionDescription"/>
      </w:pPr>
      <w:r>
        <w:t>Display this help text.</w:t>
      </w:r>
    </w:p>
    <w:p w14:paraId="05BB1240" w14:textId="77777777" w:rsidR="0029565A" w:rsidRDefault="0029565A" w:rsidP="0029565A">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74B7E428" w14:textId="77777777" w:rsidR="0029565A" w:rsidRDefault="0029565A" w:rsidP="0029565A">
      <w:pPr>
        <w:pStyle w:val="OptionDescription"/>
      </w:pPr>
      <w:r>
        <w:t>Invoke this plugin only for packets with any of the specified labels. Other packets are transparently passed to the next plugin, without going through this one.</w:t>
      </w:r>
    </w:p>
    <w:p w14:paraId="4DB8DA9A" w14:textId="77777777" w:rsidR="0029565A" w:rsidRDefault="0029565A" w:rsidP="0029565A">
      <w:pPr>
        <w:pStyle w:val="OptionDescription"/>
      </w:pPr>
      <w:r>
        <w:t xml:space="preserve">Several </w:t>
      </w:r>
      <w:r w:rsidRPr="00CE6802">
        <w:rPr>
          <w:rStyle w:val="Codeintext"/>
        </w:rPr>
        <w:t>--only-label</w:t>
      </w:r>
      <w:r>
        <w:t xml:space="preserve"> options may be specified.</w:t>
      </w:r>
    </w:p>
    <w:p w14:paraId="47A71A64" w14:textId="77777777" w:rsidR="009A5DE3" w:rsidRDefault="009A5DE3" w:rsidP="00A545B1">
      <w:pPr>
        <w:pStyle w:val="ReferenceSectionTitle"/>
      </w:pPr>
      <w:bookmarkStart w:id="285" w:name="_Toc166362912"/>
      <w:r>
        <w:lastRenderedPageBreak/>
        <w:t>drop</w:t>
      </w:r>
      <w:bookmarkEnd w:id="273"/>
      <w:bookmarkEnd w:id="274"/>
      <w:r>
        <w:t xml:space="preserve"> (output)</w:t>
      </w:r>
      <w:bookmarkEnd w:id="285"/>
    </w:p>
    <w:p w14:paraId="70AC3D00" w14:textId="77777777" w:rsidR="009A5DE3" w:rsidRDefault="001711F7" w:rsidP="00E233F7">
      <w:pPr>
        <w:pStyle w:val="UsageTitle"/>
      </w:pPr>
      <w:r>
        <w:t>Drop o</w:t>
      </w:r>
      <w:r w:rsidR="009A5DE3">
        <w:t xml:space="preserve">utput </w:t>
      </w:r>
      <w:r>
        <w:t>p</w:t>
      </w:r>
      <w:r w:rsidR="009A5DE3">
        <w:t xml:space="preserve">ackets </w:t>
      </w:r>
    </w:p>
    <w:p w14:paraId="1AAD1E91" w14:textId="77777777" w:rsidR="009A5DE3" w:rsidRDefault="009A5DE3" w:rsidP="009A5DE3">
      <w:r>
        <w:t>This output plugin simply drops all packets. This plugin is useful when the interesting work is done by the various packet processing plugins and the actual output packets are useless.</w:t>
      </w:r>
    </w:p>
    <w:p w14:paraId="7E7A5400" w14:textId="77777777" w:rsidR="009A5DE3" w:rsidRPr="0010024C" w:rsidRDefault="00BD19C2" w:rsidP="00E233F7">
      <w:pPr>
        <w:pStyle w:val="UsageTitle"/>
      </w:pPr>
      <w:r>
        <w:t>Usage</w:t>
      </w:r>
    </w:p>
    <w:p w14:paraId="35F56E19" w14:textId="77777777" w:rsidR="009A5DE3" w:rsidRPr="007B2A0D" w:rsidRDefault="009A5DE3" w:rsidP="009A5DE3">
      <w:pPr>
        <w:pStyle w:val="UsageSyntax"/>
      </w:pPr>
      <w:r w:rsidRPr="007B2A0D">
        <w:t>tsp -O drop [</w:t>
      </w:r>
      <w:r w:rsidRPr="007B2A0D">
        <w:rPr>
          <w:i/>
          <w:iCs/>
        </w:rPr>
        <w:t>options</w:t>
      </w:r>
      <w:r w:rsidRPr="007B2A0D">
        <w:t>]</w:t>
      </w:r>
    </w:p>
    <w:p w14:paraId="238D96B7" w14:textId="77777777" w:rsidR="00BE2E05" w:rsidRPr="0010024C" w:rsidRDefault="00BE2E05" w:rsidP="00BE2E05">
      <w:pPr>
        <w:pStyle w:val="UsageTitle"/>
      </w:pPr>
      <w:r>
        <w:t xml:space="preserve">Generic common output plugin </w:t>
      </w:r>
      <w:r w:rsidRPr="0010024C">
        <w:t>options</w:t>
      </w:r>
    </w:p>
    <w:p w14:paraId="09DBB7F6" w14:textId="77777777" w:rsidR="004F5DBA" w:rsidRPr="00CF0FFB" w:rsidRDefault="004F5DBA" w:rsidP="004F5DBA">
      <w:pPr>
        <w:ind w:left="284"/>
      </w:pPr>
      <w:r w:rsidRPr="00CF0FFB">
        <w:t xml:space="preserve">The following options are implicitly defined in all </w:t>
      </w:r>
      <w:r>
        <w:t xml:space="preserve">output </w:t>
      </w:r>
      <w:r w:rsidRPr="00CF0FFB">
        <w:t>plugins.</w:t>
      </w:r>
    </w:p>
    <w:p w14:paraId="4D2D04CD" w14:textId="77777777" w:rsidR="00BE2E05" w:rsidRDefault="00BE2E05" w:rsidP="00BE2E05">
      <w:pPr>
        <w:pStyle w:val="OptionName"/>
      </w:pPr>
      <w:r>
        <w:t>--help</w:t>
      </w:r>
    </w:p>
    <w:p w14:paraId="531DFB4C" w14:textId="77777777" w:rsidR="009A5DE3" w:rsidRDefault="00BE2E05" w:rsidP="00BE2E05">
      <w:pPr>
        <w:pStyle w:val="OptionDescription"/>
      </w:pPr>
      <w:r>
        <w:t>Display plugin help text.</w:t>
      </w:r>
    </w:p>
    <w:p w14:paraId="62CC0A43" w14:textId="364DC77E" w:rsidR="00B74F57" w:rsidRDefault="00B74F57" w:rsidP="00B74F57">
      <w:pPr>
        <w:pStyle w:val="ReferenceSectionTitle"/>
      </w:pPr>
      <w:bookmarkStart w:id="286" w:name="_Toc166362913"/>
      <w:r>
        <w:lastRenderedPageBreak/>
        <w:t>dump</w:t>
      </w:r>
      <w:bookmarkEnd w:id="286"/>
    </w:p>
    <w:p w14:paraId="48B2A340" w14:textId="23071D70" w:rsidR="00B74F57" w:rsidRDefault="00B74F57" w:rsidP="00B74F57">
      <w:pPr>
        <w:pStyle w:val="UsageTitle"/>
      </w:pPr>
      <w:r w:rsidRPr="00B74F57">
        <w:t>Dump transport stream packets</w:t>
      </w:r>
    </w:p>
    <w:p w14:paraId="616D5D5D" w14:textId="0E8FA414" w:rsidR="00B74F57" w:rsidRDefault="00B74F57" w:rsidP="00B74F57">
      <w:r w:rsidRPr="00D650CA">
        <w:t>This plugin is</w:t>
      </w:r>
      <w:r>
        <w:t xml:space="preserve"> equivalent to the command </w:t>
      </w:r>
      <w:r w:rsidRPr="00B74F57">
        <w:rPr>
          <w:rStyle w:val="Codeintext"/>
        </w:rPr>
        <w:t>tsdump</w:t>
      </w:r>
      <w:r>
        <w:t>.</w:t>
      </w:r>
    </w:p>
    <w:p w14:paraId="3BA39E8A" w14:textId="77777777" w:rsidR="00B74F57" w:rsidRPr="0069541E" w:rsidRDefault="00B74F57" w:rsidP="00B74F57">
      <w:pPr>
        <w:pStyle w:val="UsageTitle"/>
        <w:rPr>
          <w:lang w:val="fr-FR"/>
        </w:rPr>
      </w:pPr>
      <w:r w:rsidRPr="0069541E">
        <w:rPr>
          <w:lang w:val="fr-FR"/>
        </w:rPr>
        <w:t>Usage</w:t>
      </w:r>
    </w:p>
    <w:p w14:paraId="0F05E13D" w14:textId="7DD8B407" w:rsidR="00B74F57" w:rsidRPr="0069541E" w:rsidRDefault="00B74F57" w:rsidP="00B74F57">
      <w:pPr>
        <w:pStyle w:val="UsageSyntax"/>
        <w:rPr>
          <w:lang w:val="fr-FR"/>
        </w:rPr>
      </w:pPr>
      <w:r w:rsidRPr="0069541E">
        <w:rPr>
          <w:lang w:val="fr-FR"/>
        </w:rPr>
        <w:t>tsp -P dump [</w:t>
      </w:r>
      <w:r w:rsidRPr="0069541E">
        <w:rPr>
          <w:i/>
          <w:lang w:val="fr-FR"/>
        </w:rPr>
        <w:t>options</w:t>
      </w:r>
      <w:r w:rsidRPr="0069541E">
        <w:rPr>
          <w:lang w:val="fr-FR"/>
        </w:rPr>
        <w:t>]</w:t>
      </w:r>
    </w:p>
    <w:p w14:paraId="6F9E911D" w14:textId="77777777" w:rsidR="00B74F57" w:rsidRPr="00E75BA5" w:rsidRDefault="00B74F57" w:rsidP="00B74F57">
      <w:pPr>
        <w:pStyle w:val="UsageTitle"/>
      </w:pPr>
      <w:r>
        <w:t>Options</w:t>
      </w:r>
    </w:p>
    <w:p w14:paraId="21CEB374" w14:textId="77777777" w:rsidR="00B74F57" w:rsidRDefault="00B74F57" w:rsidP="00B74F57">
      <w:pPr>
        <w:pStyle w:val="OptionName"/>
      </w:pPr>
      <w:r>
        <w:t>--adaptation-field</w:t>
      </w:r>
    </w:p>
    <w:p w14:paraId="11C72396" w14:textId="77777777" w:rsidR="00B74F57" w:rsidRDefault="00B74F57" w:rsidP="00B74F57">
      <w:pPr>
        <w:pStyle w:val="OptionDescription"/>
      </w:pPr>
      <w:r>
        <w:t>Include formatting of the adaptation field.</w:t>
      </w:r>
    </w:p>
    <w:p w14:paraId="1FACFF0C" w14:textId="77777777" w:rsidR="00B74F57" w:rsidRDefault="00B74F57" w:rsidP="00B74F57">
      <w:pPr>
        <w:pStyle w:val="OptionName"/>
      </w:pPr>
      <w:r>
        <w:t>-a</w:t>
      </w:r>
      <w:r>
        <w:br/>
        <w:t>--ascii</w:t>
      </w:r>
    </w:p>
    <w:p w14:paraId="4AC122C3" w14:textId="77777777" w:rsidR="00B74F57" w:rsidRDefault="00B74F57" w:rsidP="00B74F57">
      <w:pPr>
        <w:pStyle w:val="OptionDescription"/>
      </w:pPr>
      <w:r>
        <w:t>Include ASCII dump in addition to hexadecimal.</w:t>
      </w:r>
    </w:p>
    <w:p w14:paraId="6E5F5D8A" w14:textId="77777777" w:rsidR="00B74F57" w:rsidRDefault="00B74F57" w:rsidP="00B74F57">
      <w:pPr>
        <w:pStyle w:val="OptionName"/>
      </w:pPr>
      <w:r>
        <w:t>-b</w:t>
      </w:r>
      <w:r>
        <w:br/>
        <w:t>--binary</w:t>
      </w:r>
    </w:p>
    <w:p w14:paraId="5B947B01" w14:textId="77777777" w:rsidR="00B74F57" w:rsidRDefault="00B74F57" w:rsidP="00B74F57">
      <w:pPr>
        <w:pStyle w:val="OptionDescription"/>
      </w:pPr>
      <w:r>
        <w:t>Include binary dump in addition to hexadecimal.</w:t>
      </w:r>
    </w:p>
    <w:p w14:paraId="4CD8626A" w14:textId="77777777" w:rsidR="00B74F57" w:rsidRDefault="00B74F57" w:rsidP="00B74F57">
      <w:pPr>
        <w:pStyle w:val="OptionName"/>
      </w:pPr>
      <w:r>
        <w:t>-h</w:t>
      </w:r>
      <w:r>
        <w:br/>
        <w:t>--headers-only</w:t>
      </w:r>
    </w:p>
    <w:p w14:paraId="24445E4B" w14:textId="77777777" w:rsidR="00B74F57" w:rsidRDefault="00B74F57" w:rsidP="00B74F57">
      <w:pPr>
        <w:pStyle w:val="OptionDescription"/>
      </w:pPr>
      <w:r>
        <w:t>Dump packet headers only, not payload.</w:t>
      </w:r>
    </w:p>
    <w:p w14:paraId="6DE2184B" w14:textId="77777777" w:rsidR="00B74F57" w:rsidRDefault="00B74F57" w:rsidP="00B74F57">
      <w:pPr>
        <w:pStyle w:val="OptionName"/>
      </w:pPr>
      <w:r>
        <w:t>-l</w:t>
      </w:r>
      <w:r>
        <w:br/>
        <w:t>--log</w:t>
      </w:r>
    </w:p>
    <w:p w14:paraId="15CAE62A" w14:textId="77777777" w:rsidR="00B74F57" w:rsidRDefault="00B74F57" w:rsidP="00B74F57">
      <w:pPr>
        <w:pStyle w:val="OptionDescription"/>
      </w:pPr>
      <w:r>
        <w:t>Display a short one-line log of each packet instead of full dump.</w:t>
      </w:r>
    </w:p>
    <w:p w14:paraId="23ECA8E9" w14:textId="77777777" w:rsidR="00B74F57" w:rsidRDefault="00B74F57" w:rsidP="00B74F57">
      <w:pPr>
        <w:pStyle w:val="OptionName"/>
      </w:pPr>
      <w:r>
        <w:t xml:space="preserve">--log-size </w:t>
      </w:r>
      <w:r w:rsidRPr="005C1215">
        <w:rPr>
          <w:b w:val="0"/>
          <w:i/>
        </w:rPr>
        <w:t>value</w:t>
      </w:r>
    </w:p>
    <w:p w14:paraId="4918A958" w14:textId="77777777" w:rsidR="00B74F57" w:rsidRDefault="00B74F57" w:rsidP="00B74F57">
      <w:pPr>
        <w:pStyle w:val="OptionDescription"/>
      </w:pPr>
      <w:r>
        <w:t xml:space="preserve">With option </w:t>
      </w:r>
      <w:r w:rsidRPr="005C1215">
        <w:rPr>
          <w:rStyle w:val="Codeintext"/>
        </w:rPr>
        <w:t>--log</w:t>
      </w:r>
      <w:r>
        <w:t>, specify how many bytes are displayed in each packet.</w:t>
      </w:r>
    </w:p>
    <w:p w14:paraId="52255F5F" w14:textId="77777777" w:rsidR="00B74F57" w:rsidRDefault="00B74F57" w:rsidP="00B74F57">
      <w:pPr>
        <w:pStyle w:val="OptionDescription"/>
      </w:pPr>
      <w:r>
        <w:t>The default is 188 bytes (complete packet).</w:t>
      </w:r>
    </w:p>
    <w:p w14:paraId="1761DBC5" w14:textId="77777777" w:rsidR="00B74F57" w:rsidRDefault="00B74F57" w:rsidP="00B74F57">
      <w:pPr>
        <w:pStyle w:val="OptionName"/>
      </w:pPr>
      <w:r>
        <w:t>-n</w:t>
      </w:r>
      <w:r>
        <w:br/>
        <w:t>--nibble</w:t>
      </w:r>
    </w:p>
    <w:p w14:paraId="2038D635" w14:textId="77777777" w:rsidR="00B74F57" w:rsidRDefault="00B74F57" w:rsidP="00B74F57">
      <w:pPr>
        <w:pStyle w:val="OptionDescription"/>
      </w:pPr>
      <w:r>
        <w:t xml:space="preserve">Same as </w:t>
      </w:r>
      <w:r w:rsidRPr="00B62E24">
        <w:rPr>
          <w:rFonts w:ascii="Consolas" w:hAnsi="Consolas" w:cs="Consolas"/>
        </w:rPr>
        <w:t>--binary</w:t>
      </w:r>
      <w:r>
        <w:t xml:space="preserve"> but add separator between 4-bit nibbles.</w:t>
      </w:r>
    </w:p>
    <w:p w14:paraId="3F7E673A" w14:textId="77777777" w:rsidR="00B74F57" w:rsidRDefault="00B74F57" w:rsidP="00B74F57">
      <w:pPr>
        <w:pStyle w:val="OptionName"/>
      </w:pPr>
      <w:r>
        <w:t>--no-headers</w:t>
      </w:r>
    </w:p>
    <w:p w14:paraId="6F4AE9D8" w14:textId="77777777" w:rsidR="00B74F57" w:rsidRDefault="00B74F57" w:rsidP="00B74F57">
      <w:pPr>
        <w:pStyle w:val="OptionDescription"/>
      </w:pPr>
      <w:r>
        <w:t>Do not display header information.</w:t>
      </w:r>
    </w:p>
    <w:p w14:paraId="38A1F849" w14:textId="484BD299" w:rsidR="007F14D9" w:rsidRDefault="007F14D9" w:rsidP="007F14D9">
      <w:pPr>
        <w:pStyle w:val="OptionName"/>
      </w:pPr>
      <w:r>
        <w:t>--offset</w:t>
      </w:r>
    </w:p>
    <w:p w14:paraId="38BED6D2" w14:textId="77777777" w:rsidR="007F14D9" w:rsidRDefault="007F14D9" w:rsidP="007F14D9">
      <w:pPr>
        <w:pStyle w:val="OptionDescription"/>
      </w:pPr>
      <w:r>
        <w:t>Display offset from start of packet with hexadecimal dump.</w:t>
      </w:r>
    </w:p>
    <w:p w14:paraId="4662C060" w14:textId="1B83B549" w:rsidR="00D4105D" w:rsidRDefault="00D4105D" w:rsidP="00D4105D">
      <w:pPr>
        <w:pStyle w:val="OptionName"/>
      </w:pPr>
      <w:r>
        <w:t xml:space="preserve">-o </w:t>
      </w:r>
      <w:r w:rsidRPr="00D4105D">
        <w:rPr>
          <w:b w:val="0"/>
          <w:bCs w:val="0"/>
          <w:i/>
          <w:iCs/>
        </w:rPr>
        <w:t>file-name</w:t>
      </w:r>
      <w:r>
        <w:br/>
        <w:t xml:space="preserve">--output-file </w:t>
      </w:r>
      <w:r w:rsidRPr="00D4105D">
        <w:rPr>
          <w:b w:val="0"/>
          <w:bCs w:val="0"/>
          <w:i/>
          <w:iCs/>
        </w:rPr>
        <w:t>file-name</w:t>
      </w:r>
    </w:p>
    <w:p w14:paraId="7C0E24BD" w14:textId="77777777" w:rsidR="00D4105D" w:rsidRDefault="00D4105D" w:rsidP="00D4105D">
      <w:pPr>
        <w:pStyle w:val="OptionDescription"/>
      </w:pPr>
      <w:r>
        <w:t>Output file for dumped packets.</w:t>
      </w:r>
    </w:p>
    <w:p w14:paraId="26B337EA" w14:textId="02727564" w:rsidR="00B74F57" w:rsidRDefault="00D4105D" w:rsidP="00D4105D">
      <w:pPr>
        <w:pStyle w:val="OptionDescription"/>
      </w:pPr>
      <w:r>
        <w:t>By default, use the standard output.</w:t>
      </w:r>
    </w:p>
    <w:p w14:paraId="41AFAD59" w14:textId="77777777" w:rsidR="00D4105D" w:rsidRDefault="00D4105D" w:rsidP="00D4105D">
      <w:pPr>
        <w:pStyle w:val="OptionName"/>
      </w:pPr>
      <w:r>
        <w:t>--payload</w:t>
      </w:r>
    </w:p>
    <w:p w14:paraId="0B99F744" w14:textId="77777777" w:rsidR="00D4105D" w:rsidRDefault="00D4105D" w:rsidP="00D4105D">
      <w:pPr>
        <w:pStyle w:val="OptionDescription"/>
      </w:pPr>
      <w:r>
        <w:t>Hexadecimal dump of TS payload only, skip TS header.</w:t>
      </w:r>
    </w:p>
    <w:p w14:paraId="2CAFAD91" w14:textId="77777777" w:rsidR="00D4105D" w:rsidRDefault="00D4105D" w:rsidP="00D4105D">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6AA2608D" w14:textId="77777777" w:rsidR="00D4105D" w:rsidRDefault="00D4105D" w:rsidP="00D4105D">
      <w:pPr>
        <w:pStyle w:val="OptionDescription"/>
      </w:pPr>
      <w:r>
        <w:t xml:space="preserve">Dump only packets with these PID values. Several </w:t>
      </w:r>
      <w:r w:rsidRPr="006A3BFA">
        <w:rPr>
          <w:rStyle w:val="Codeintext"/>
        </w:rPr>
        <w:t>--pid</w:t>
      </w:r>
      <w:r>
        <w:t xml:space="preserve"> options may be specified.</w:t>
      </w:r>
    </w:p>
    <w:p w14:paraId="725EE8FF" w14:textId="77777777" w:rsidR="00D4105D" w:rsidRDefault="00D4105D" w:rsidP="00D4105D">
      <w:pPr>
        <w:pStyle w:val="OptionDescription"/>
      </w:pPr>
      <w:r>
        <w:t>By default, all packets are displayed.</w:t>
      </w:r>
    </w:p>
    <w:p w14:paraId="4474D596" w14:textId="77777777" w:rsidR="00B74F57" w:rsidRPr="00CF0FFB" w:rsidRDefault="00B74F57" w:rsidP="00B74F57">
      <w:pPr>
        <w:pStyle w:val="UsageTitle"/>
      </w:pPr>
      <w:r w:rsidRPr="00CF0FFB">
        <w:lastRenderedPageBreak/>
        <w:t xml:space="preserve">Generic </w:t>
      </w:r>
      <w:r>
        <w:t xml:space="preserve">packet processing </w:t>
      </w:r>
      <w:r w:rsidRPr="00CF0FFB">
        <w:t>plugin options</w:t>
      </w:r>
    </w:p>
    <w:p w14:paraId="5132C391" w14:textId="77777777" w:rsidR="00B74F57" w:rsidRPr="00CF0FFB" w:rsidRDefault="00B74F57" w:rsidP="00B74F57">
      <w:pPr>
        <w:ind w:left="284"/>
      </w:pPr>
      <w:r w:rsidRPr="00CF0FFB">
        <w:t>The following options are implicitly defined in all packet processing plugins.</w:t>
      </w:r>
    </w:p>
    <w:p w14:paraId="238576FB" w14:textId="77777777" w:rsidR="00B74F57" w:rsidRDefault="00B74F57" w:rsidP="00B74F57">
      <w:pPr>
        <w:pStyle w:val="OptionName"/>
      </w:pPr>
      <w:r>
        <w:t>--help</w:t>
      </w:r>
    </w:p>
    <w:p w14:paraId="523244D6" w14:textId="77777777" w:rsidR="00B74F57" w:rsidRDefault="00B74F57" w:rsidP="00B74F57">
      <w:pPr>
        <w:pStyle w:val="OptionDescription"/>
      </w:pPr>
      <w:r>
        <w:t>Display this help text.</w:t>
      </w:r>
    </w:p>
    <w:p w14:paraId="6D87B4C9" w14:textId="77777777" w:rsidR="00B74F57" w:rsidRDefault="00B74F57" w:rsidP="00B74F57">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0A2F6435" w14:textId="77777777" w:rsidR="00B74F57" w:rsidRDefault="00B74F57" w:rsidP="00B74F57">
      <w:pPr>
        <w:pStyle w:val="OptionDescription"/>
      </w:pPr>
      <w:r>
        <w:t>Invoke this plugin only for packets with any of the specified labels. Other packets are transparently passed to the next plugin, without going through this one.</w:t>
      </w:r>
    </w:p>
    <w:p w14:paraId="5723E8FE" w14:textId="77777777" w:rsidR="00B74F57" w:rsidRDefault="00B74F57" w:rsidP="00B74F57">
      <w:pPr>
        <w:pStyle w:val="OptionDescription"/>
      </w:pPr>
      <w:r>
        <w:t xml:space="preserve">Several </w:t>
      </w:r>
      <w:r w:rsidRPr="00CE6802">
        <w:rPr>
          <w:rStyle w:val="Codeintext"/>
        </w:rPr>
        <w:t>--only-label</w:t>
      </w:r>
      <w:r>
        <w:t xml:space="preserve"> options may be specified.</w:t>
      </w:r>
    </w:p>
    <w:p w14:paraId="498B51B9" w14:textId="77777777" w:rsidR="00B74F57" w:rsidRDefault="00B74F57" w:rsidP="00BE2E05">
      <w:pPr>
        <w:pStyle w:val="OptionDescription"/>
      </w:pPr>
    </w:p>
    <w:p w14:paraId="403E6FBF" w14:textId="77777777" w:rsidR="0034703E" w:rsidRDefault="0034703E" w:rsidP="0034703E">
      <w:pPr>
        <w:pStyle w:val="ReferenceSectionTitle"/>
      </w:pPr>
      <w:bookmarkStart w:id="287" w:name="_Toc166362914"/>
      <w:r>
        <w:lastRenderedPageBreak/>
        <w:t>duplicate</w:t>
      </w:r>
      <w:bookmarkEnd w:id="287"/>
    </w:p>
    <w:p w14:paraId="3651C3C2" w14:textId="77777777" w:rsidR="0034703E" w:rsidRPr="0034703E" w:rsidRDefault="0034703E" w:rsidP="0034703E">
      <w:pPr>
        <w:pStyle w:val="UsageTitle"/>
      </w:pPr>
      <w:r w:rsidRPr="0034703E">
        <w:t>Duplicate PID's, reusing null packets</w:t>
      </w:r>
    </w:p>
    <w:p w14:paraId="79CFCD5A" w14:textId="77777777" w:rsidR="0034703E" w:rsidRDefault="0034703E" w:rsidP="0034703E">
      <w:r>
        <w:t>This plugin duplicates the co</w:t>
      </w:r>
      <w:r w:rsidR="00BD67EC">
        <w:t>ntent of several PID’s into new</w:t>
      </w:r>
      <w:r>
        <w:t xml:space="preserve"> PID’s. The duplicated packets are created by replacing existing null packets. The input stream shall consequently contain at least as many null packets as packets to duplicate.</w:t>
      </w:r>
    </w:p>
    <w:p w14:paraId="3405FAC5" w14:textId="77777777" w:rsidR="0034703E" w:rsidRPr="0010024C" w:rsidRDefault="0034703E" w:rsidP="0034703E">
      <w:pPr>
        <w:pStyle w:val="UsageTitle"/>
      </w:pPr>
      <w:r>
        <w:t>Usage</w:t>
      </w:r>
    </w:p>
    <w:p w14:paraId="647221D2" w14:textId="77777777" w:rsidR="0034703E" w:rsidRDefault="0034703E" w:rsidP="0034703E">
      <w:pPr>
        <w:pStyle w:val="UsageSyntax"/>
      </w:pPr>
      <w:r>
        <w:t>tsp -P</w:t>
      </w:r>
      <w:r w:rsidRPr="00191567">
        <w:t xml:space="preserve"> </w:t>
      </w:r>
      <w:r>
        <w:t>duplicate</w:t>
      </w:r>
      <w:r w:rsidRPr="00191567">
        <w:t xml:space="preserve"> [</w:t>
      </w:r>
      <w:r w:rsidRPr="00191567">
        <w:rPr>
          <w:i/>
        </w:rPr>
        <w:t>options</w:t>
      </w:r>
      <w:r w:rsidRPr="00191567">
        <w:t>] [</w:t>
      </w:r>
      <w:r w:rsidRPr="00191567">
        <w:rPr>
          <w:i/>
        </w:rPr>
        <w:t>pid</w:t>
      </w:r>
      <w:r w:rsidRPr="00191567">
        <w:t>[-</w:t>
      </w:r>
      <w:r w:rsidRPr="00191567">
        <w:rPr>
          <w:i/>
        </w:rPr>
        <w:t>pid</w:t>
      </w:r>
      <w:r w:rsidRPr="00191567">
        <w:t>]=</w:t>
      </w:r>
      <w:r w:rsidRPr="00191567">
        <w:rPr>
          <w:i/>
        </w:rPr>
        <w:t>newpid</w:t>
      </w:r>
      <w:r w:rsidRPr="00191567">
        <w:t xml:space="preserve"> ...]</w:t>
      </w:r>
    </w:p>
    <w:p w14:paraId="09884F5B" w14:textId="77777777" w:rsidR="0034703E" w:rsidRPr="0010024C" w:rsidRDefault="0034703E" w:rsidP="0034703E">
      <w:pPr>
        <w:pStyle w:val="UsageTitle"/>
      </w:pPr>
      <w:r w:rsidRPr="0010024C">
        <w:t xml:space="preserve">Specifying PID </w:t>
      </w:r>
      <w:r>
        <w:t>duplication</w:t>
      </w:r>
    </w:p>
    <w:p w14:paraId="4D591646" w14:textId="77777777" w:rsidR="0034703E" w:rsidRDefault="0034703E" w:rsidP="0034703E">
      <w:pPr>
        <w:pStyle w:val="NormalShifted"/>
      </w:pPr>
      <w:r>
        <w:t>Each duplication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duplication can be specified.</w:t>
      </w:r>
    </w:p>
    <w:p w14:paraId="6DB84874" w14:textId="77777777" w:rsidR="0034703E" w:rsidRDefault="0034703E" w:rsidP="0034703E">
      <w:pPr>
        <w:pStyle w:val="NormalShifted"/>
      </w:pPr>
      <w:r>
        <w:t xml:space="preserve">In the first form, the PID </w:t>
      </w:r>
      <w:r w:rsidRPr="00191567">
        <w:rPr>
          <w:i/>
        </w:rPr>
        <w:t>pid</w:t>
      </w:r>
      <w:r>
        <w:t xml:space="preserve"> is duplicated as </w:t>
      </w:r>
      <w:r w:rsidRPr="00191567">
        <w:rPr>
          <w:i/>
        </w:rPr>
        <w:t>newpid</w:t>
      </w:r>
      <w:r>
        <w:t>.</w:t>
      </w:r>
    </w:p>
    <w:p w14:paraId="51C07FDA" w14:textId="77777777" w:rsidR="00281DE3" w:rsidRPr="00281DE3" w:rsidRDefault="0034703E" w:rsidP="00281DE3">
      <w:pPr>
        <w:pStyle w:val="NormalShifted"/>
      </w:pPr>
      <w:r>
        <w:t xml:space="preserve">In the latter form, all PID's within the range </w:t>
      </w:r>
      <w:r w:rsidRPr="00191567">
        <w:rPr>
          <w:i/>
        </w:rPr>
        <w:t>pid1</w:t>
      </w:r>
      <w:r>
        <w:t xml:space="preserve"> to </w:t>
      </w:r>
      <w:r w:rsidRPr="00191567">
        <w:rPr>
          <w:i/>
        </w:rPr>
        <w:t>pid2</w:t>
      </w:r>
      <w:r>
        <w:t xml:space="preserve"> (inclusive) are respectively duplicated as </w:t>
      </w:r>
      <w:r w:rsidRPr="00191567">
        <w:rPr>
          <w:i/>
        </w:rPr>
        <w:t>newpid</w:t>
      </w:r>
      <w:r>
        <w:t xml:space="preserve">, </w:t>
      </w:r>
      <w:r w:rsidRPr="00191567">
        <w:rPr>
          <w:i/>
        </w:rPr>
        <w:t>newpid</w:t>
      </w:r>
      <w:r>
        <w:t>+1, etc.</w:t>
      </w:r>
      <w:r w:rsidR="00281DE3">
        <w:t xml:space="preserve"> </w:t>
      </w:r>
      <w:r w:rsidR="00036FED">
        <w:t>(t</w:t>
      </w:r>
      <w:r w:rsidR="00036FED" w:rsidRPr="005B7CFF">
        <w:t xml:space="preserve">his behaviour is changed using option </w:t>
      </w:r>
      <w:r w:rsidR="00036FED" w:rsidRPr="005B7CFF">
        <w:rPr>
          <w:rStyle w:val="Codeintext"/>
        </w:rPr>
        <w:t>--single</w:t>
      </w:r>
      <w:r w:rsidR="00036FED">
        <w:t>)</w:t>
      </w:r>
      <w:r w:rsidR="00281DE3" w:rsidRPr="00281DE3">
        <w:t>.</w:t>
      </w:r>
    </w:p>
    <w:p w14:paraId="60F5B5D2" w14:textId="77777777" w:rsidR="00281DE3" w:rsidRDefault="00281DE3" w:rsidP="00281DE3">
      <w:pPr>
        <w:pStyle w:val="NormalShifted"/>
      </w:pPr>
      <w:r w:rsidRPr="00281DE3">
        <w:t xml:space="preserve">The null PID </w:t>
      </w:r>
      <w:r w:rsidRPr="00036FED">
        <w:rPr>
          <w:rStyle w:val="Codeintext"/>
        </w:rPr>
        <w:t>0x1FFF</w:t>
      </w:r>
      <w:r w:rsidRPr="00281DE3">
        <w:t xml:space="preserve"> cannot be duplicated.</w:t>
      </w:r>
    </w:p>
    <w:p w14:paraId="4D4D1B25" w14:textId="77777777" w:rsidR="0034703E" w:rsidRPr="0010024C" w:rsidRDefault="0034703E" w:rsidP="0034703E">
      <w:pPr>
        <w:pStyle w:val="UsageTitle"/>
      </w:pPr>
      <w:r>
        <w:t>Options</w:t>
      </w:r>
    </w:p>
    <w:p w14:paraId="22173CD3" w14:textId="77777777" w:rsidR="0034703E" w:rsidRDefault="0034703E" w:rsidP="0034703E">
      <w:pPr>
        <w:pStyle w:val="OptionName"/>
      </w:pPr>
      <w:r>
        <w:t>-d</w:t>
      </w:r>
      <w:r>
        <w:br/>
        <w:t>--drop-overflow</w:t>
      </w:r>
    </w:p>
    <w:p w14:paraId="70853115" w14:textId="77777777" w:rsidR="0034703E" w:rsidRDefault="0034703E" w:rsidP="0034703E">
      <w:pPr>
        <w:pStyle w:val="OptionDescription"/>
      </w:pPr>
      <w:r>
        <w:t>Silently drop overflow packets. By default, overflow packets trigger warnings.</w:t>
      </w:r>
    </w:p>
    <w:p w14:paraId="40B8E8F1" w14:textId="77777777" w:rsidR="0034703E" w:rsidRDefault="0034703E" w:rsidP="0034703E">
      <w:pPr>
        <w:pStyle w:val="OptionDescription"/>
      </w:pPr>
      <w:r>
        <w:t xml:space="preserve">See also option </w:t>
      </w:r>
      <w:r w:rsidRPr="00CE6802">
        <w:rPr>
          <w:rStyle w:val="Codeintext"/>
        </w:rPr>
        <w:t>--max-buffered-packets</w:t>
      </w:r>
      <w:r>
        <w:t>.</w:t>
      </w:r>
    </w:p>
    <w:p w14:paraId="10CD3833" w14:textId="77777777" w:rsidR="0034703E" w:rsidRDefault="0034703E" w:rsidP="0034703E">
      <w:pPr>
        <w:pStyle w:val="OptionName"/>
      </w:pPr>
      <w:r>
        <w:t xml:space="preserve">-m </w:t>
      </w:r>
      <w:r w:rsidRPr="0034703E">
        <w:rPr>
          <w:b w:val="0"/>
          <w:i/>
        </w:rPr>
        <w:t>value</w:t>
      </w:r>
      <w:r>
        <w:br/>
        <w:t xml:space="preserve">--max-buffered-packets </w:t>
      </w:r>
      <w:r w:rsidRPr="0034703E">
        <w:rPr>
          <w:b w:val="0"/>
          <w:i/>
        </w:rPr>
        <w:t>value</w:t>
      </w:r>
    </w:p>
    <w:p w14:paraId="2BF1BD6B" w14:textId="77777777" w:rsidR="0034703E" w:rsidRDefault="0034703E" w:rsidP="0034703E">
      <w:pPr>
        <w:pStyle w:val="OptionDescription"/>
      </w:pPr>
      <w:r>
        <w:t>Specify the maximum number of buffered packets. The input packets to duplicate are internally buffered until a null packet is found and replaced by the buffered packet. An overflow is usually caused by insufficient null packets in the input stream.</w:t>
      </w:r>
    </w:p>
    <w:p w14:paraId="73FC70E2" w14:textId="77777777" w:rsidR="0034703E" w:rsidRDefault="0034703E" w:rsidP="0034703E">
      <w:pPr>
        <w:pStyle w:val="OptionDescription"/>
      </w:pPr>
      <w:r>
        <w:t>The default is 1,024 packets.</w:t>
      </w:r>
    </w:p>
    <w:p w14:paraId="36838517" w14:textId="77777777" w:rsidR="00970B0B" w:rsidRPr="00970B0B" w:rsidRDefault="00970B0B" w:rsidP="00970B0B">
      <w:pPr>
        <w:pStyle w:val="OptionName"/>
      </w:pPr>
      <w:r w:rsidRPr="00970B0B">
        <w:t xml:space="preserve">--reset-label </w:t>
      </w:r>
      <w:r w:rsidRPr="00970B0B">
        <w:rPr>
          <w:b w:val="0"/>
          <w:i/>
        </w:rPr>
        <w:t>label1</w:t>
      </w:r>
      <w:r w:rsidRPr="00970B0B">
        <w:rPr>
          <w:b w:val="0"/>
        </w:rPr>
        <w:t>[-</w:t>
      </w:r>
      <w:r w:rsidRPr="00970B0B">
        <w:rPr>
          <w:b w:val="0"/>
          <w:i/>
        </w:rPr>
        <w:t>label2</w:t>
      </w:r>
      <w:r w:rsidRPr="00970B0B">
        <w:rPr>
          <w:b w:val="0"/>
        </w:rPr>
        <w:t>]</w:t>
      </w:r>
    </w:p>
    <w:p w14:paraId="6E9587EA" w14:textId="77777777" w:rsidR="00970B0B" w:rsidRDefault="00970B0B" w:rsidP="00970B0B">
      <w:pPr>
        <w:pStyle w:val="OptionDescription"/>
      </w:pPr>
      <w:r w:rsidRPr="00970B0B">
        <w:t>Clear the specified labels on the duplicated packets.</w:t>
      </w:r>
    </w:p>
    <w:p w14:paraId="798BFD90" w14:textId="77777777" w:rsidR="00970B0B" w:rsidRPr="00970B0B" w:rsidRDefault="00970B0B" w:rsidP="00970B0B">
      <w:pPr>
        <w:pStyle w:val="OptionDescription"/>
      </w:pPr>
      <w:r w:rsidRPr="00970B0B">
        <w:t>Several</w:t>
      </w:r>
      <w:r>
        <w:t xml:space="preserve"> </w:t>
      </w:r>
      <w:r w:rsidRPr="00970B0B">
        <w:rPr>
          <w:rStyle w:val="Codeintext"/>
        </w:rPr>
        <w:t>--reset-label</w:t>
      </w:r>
      <w:r w:rsidRPr="00970B0B">
        <w:t xml:space="preserve"> options may be specified.</w:t>
      </w:r>
    </w:p>
    <w:p w14:paraId="0A8B6A56" w14:textId="77777777" w:rsidR="00970B0B" w:rsidRPr="00970B0B" w:rsidRDefault="00970B0B" w:rsidP="00970B0B">
      <w:pPr>
        <w:pStyle w:val="OptionName"/>
      </w:pPr>
      <w:r w:rsidRPr="00970B0B">
        <w:t xml:space="preserve">--set-label </w:t>
      </w:r>
      <w:r w:rsidRPr="00970B0B">
        <w:rPr>
          <w:b w:val="0"/>
          <w:i/>
        </w:rPr>
        <w:t>label1</w:t>
      </w:r>
      <w:r w:rsidRPr="00970B0B">
        <w:rPr>
          <w:b w:val="0"/>
        </w:rPr>
        <w:t>[-</w:t>
      </w:r>
      <w:r w:rsidRPr="00970B0B">
        <w:rPr>
          <w:b w:val="0"/>
          <w:i/>
        </w:rPr>
        <w:t>label2</w:t>
      </w:r>
      <w:r w:rsidRPr="00970B0B">
        <w:rPr>
          <w:b w:val="0"/>
        </w:rPr>
        <w:t>]</w:t>
      </w:r>
    </w:p>
    <w:p w14:paraId="217B23CF" w14:textId="77777777" w:rsidR="00970B0B" w:rsidRDefault="00970B0B" w:rsidP="00970B0B">
      <w:pPr>
        <w:pStyle w:val="OptionDescription"/>
      </w:pPr>
      <w:r>
        <w:t>Set</w:t>
      </w:r>
      <w:r w:rsidRPr="00970B0B">
        <w:t xml:space="preserve"> the specified labels on the duplicated packets.</w:t>
      </w:r>
    </w:p>
    <w:p w14:paraId="0C198961" w14:textId="77777777" w:rsidR="00970B0B" w:rsidRPr="00970B0B" w:rsidRDefault="00970B0B" w:rsidP="00970B0B">
      <w:pPr>
        <w:pStyle w:val="OptionDescription"/>
      </w:pPr>
      <w:r w:rsidRPr="00970B0B">
        <w:t>Several</w:t>
      </w:r>
      <w:r>
        <w:t xml:space="preserve"> </w:t>
      </w:r>
      <w:r w:rsidRPr="00970B0B">
        <w:rPr>
          <w:rStyle w:val="Codeintext"/>
        </w:rPr>
        <w:t>--set-label</w:t>
      </w:r>
      <w:r w:rsidRPr="00970B0B">
        <w:t xml:space="preserve"> options may be specified.</w:t>
      </w:r>
    </w:p>
    <w:p w14:paraId="4AB80529" w14:textId="77777777" w:rsidR="00970B0B" w:rsidRPr="00970B0B" w:rsidRDefault="00970B0B" w:rsidP="00970B0B">
      <w:pPr>
        <w:pStyle w:val="OptionName"/>
      </w:pPr>
      <w:r w:rsidRPr="00970B0B">
        <w:t>-s</w:t>
      </w:r>
      <w:r>
        <w:br/>
      </w:r>
      <w:r w:rsidRPr="00970B0B">
        <w:t>--single</w:t>
      </w:r>
    </w:p>
    <w:p w14:paraId="10AAD535" w14:textId="77777777" w:rsidR="00970B0B" w:rsidRDefault="00970B0B" w:rsidP="00970B0B">
      <w:pPr>
        <w:pStyle w:val="OptionDescription"/>
      </w:pPr>
      <w:r>
        <w:t xml:space="preserve">When a </w:t>
      </w:r>
      <w:r w:rsidRPr="00970B0B">
        <w:t xml:space="preserve">duplication </w:t>
      </w:r>
      <w:r>
        <w:t>is in the form "</w:t>
      </w:r>
      <w:r w:rsidRPr="005B7CFF">
        <w:rPr>
          <w:i/>
        </w:rPr>
        <w:t>pid1-pid2</w:t>
      </w:r>
      <w:r>
        <w:t>=</w:t>
      </w:r>
      <w:r w:rsidRPr="005B7CFF">
        <w:rPr>
          <w:i/>
        </w:rPr>
        <w:t>newpid</w:t>
      </w:r>
      <w:r>
        <w:t xml:space="preserve">", </w:t>
      </w:r>
      <w:r w:rsidRPr="00970B0B">
        <w:t xml:space="preserve">duplicate </w:t>
      </w:r>
      <w:r>
        <w:t xml:space="preserve">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04C20788" w14:textId="77777777" w:rsidR="00970B0B" w:rsidRDefault="00970B0B" w:rsidP="00970B0B">
      <w:pPr>
        <w:pStyle w:val="OptionDescription"/>
      </w:pPr>
      <w:r>
        <w:t xml:space="preserve">This option forces </w:t>
      </w:r>
      <w:r w:rsidRPr="005B7CFF">
        <w:rPr>
          <w:rStyle w:val="Codeintext"/>
        </w:rPr>
        <w:t>--unchecked</w:t>
      </w:r>
      <w:r>
        <w:t xml:space="preserve"> since distinct PID's are </w:t>
      </w:r>
      <w:r w:rsidR="00F31A43">
        <w:t>duplicated</w:t>
      </w:r>
      <w:r>
        <w:t xml:space="preserve"> to the same one.</w:t>
      </w:r>
      <w:r>
        <w:tab/>
      </w:r>
    </w:p>
    <w:p w14:paraId="22A7A581" w14:textId="77777777" w:rsidR="0034703E" w:rsidRDefault="0034703E" w:rsidP="0034703E">
      <w:pPr>
        <w:pStyle w:val="OptionName"/>
      </w:pPr>
      <w:r>
        <w:t>-u</w:t>
      </w:r>
      <w:r>
        <w:br/>
        <w:t>--unchecked</w:t>
      </w:r>
    </w:p>
    <w:p w14:paraId="14850914" w14:textId="77777777" w:rsidR="00DE15C0" w:rsidRDefault="00DE15C0" w:rsidP="00DE15C0">
      <w:pPr>
        <w:pStyle w:val="OptionDescription"/>
      </w:pPr>
      <w:r w:rsidRPr="00DE15C0">
        <w:t>Do not perform any consistency checking while duplicating PID's. Duplicating two PID's to the same PID or to a PID which is already present in th</w:t>
      </w:r>
      <w:r>
        <w:t>e input is accepted.</w:t>
      </w:r>
    </w:p>
    <w:p w14:paraId="4EB9F51E" w14:textId="77777777" w:rsidR="0034703E" w:rsidRDefault="00DE15C0" w:rsidP="00DE15C0">
      <w:pPr>
        <w:pStyle w:val="OptionDescription"/>
      </w:pPr>
      <w:r w:rsidRPr="00DE15C0">
        <w:lastRenderedPageBreak/>
        <w:t>Note that this option should be used with care since the resulting stream can be illegal or inconsistent.</w:t>
      </w:r>
    </w:p>
    <w:p w14:paraId="4EFD6A39" w14:textId="77777777" w:rsidR="00785E03" w:rsidRPr="00CF0FFB" w:rsidRDefault="00785E03" w:rsidP="00785E03">
      <w:pPr>
        <w:pStyle w:val="UsageTitle"/>
      </w:pPr>
      <w:r w:rsidRPr="00CF0FFB">
        <w:t xml:space="preserve">Generic </w:t>
      </w:r>
      <w:r>
        <w:t xml:space="preserve">packet processing </w:t>
      </w:r>
      <w:r w:rsidRPr="00CF0FFB">
        <w:t>plugin options</w:t>
      </w:r>
    </w:p>
    <w:p w14:paraId="6AE0DCE1" w14:textId="77777777" w:rsidR="00785E03" w:rsidRPr="00CF0FFB" w:rsidRDefault="00785E03" w:rsidP="00785E03">
      <w:pPr>
        <w:ind w:left="284"/>
      </w:pPr>
      <w:r w:rsidRPr="00CF0FFB">
        <w:t>The following options are implicitly defined in all packet processing plugins.</w:t>
      </w:r>
    </w:p>
    <w:p w14:paraId="4F868B37" w14:textId="77777777" w:rsidR="00785E03" w:rsidRDefault="00785E03" w:rsidP="00785E03">
      <w:pPr>
        <w:pStyle w:val="OptionName"/>
      </w:pPr>
      <w:r>
        <w:t>--help</w:t>
      </w:r>
    </w:p>
    <w:p w14:paraId="779790F9" w14:textId="77777777" w:rsidR="00785E03" w:rsidRDefault="00785E03" w:rsidP="00785E03">
      <w:pPr>
        <w:pStyle w:val="OptionDescription"/>
      </w:pPr>
      <w:r>
        <w:t>Display this help text.</w:t>
      </w:r>
    </w:p>
    <w:p w14:paraId="0CA1920D" w14:textId="77777777" w:rsidR="00785E03" w:rsidRDefault="00785E03" w:rsidP="00785E03">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2D6CBE49" w14:textId="77777777" w:rsidR="00785E03" w:rsidRDefault="00785E03" w:rsidP="00785E03">
      <w:pPr>
        <w:pStyle w:val="OptionDescription"/>
      </w:pPr>
      <w:r>
        <w:t>Invoke this plugin only for packets with any of the specified labels. Other packets are transparently passed to the next plugin, without going through this one.</w:t>
      </w:r>
    </w:p>
    <w:p w14:paraId="3FCCCDE3" w14:textId="77777777" w:rsidR="00785E03" w:rsidRDefault="00785E03" w:rsidP="00785E03">
      <w:pPr>
        <w:pStyle w:val="OptionDescription"/>
      </w:pPr>
      <w:r>
        <w:t xml:space="preserve">Several </w:t>
      </w:r>
      <w:r w:rsidRPr="00CE6802">
        <w:rPr>
          <w:rStyle w:val="Codeintext"/>
        </w:rPr>
        <w:t>--only-label</w:t>
      </w:r>
      <w:r>
        <w:t xml:space="preserve"> options may be specified.</w:t>
      </w:r>
    </w:p>
    <w:p w14:paraId="2F034F5D" w14:textId="77777777" w:rsidR="009A5DE3" w:rsidRDefault="009A5DE3" w:rsidP="00A545B1">
      <w:pPr>
        <w:pStyle w:val="ReferenceSectionTitle"/>
      </w:pPr>
      <w:bookmarkStart w:id="288" w:name="_Toc166362915"/>
      <w:r>
        <w:lastRenderedPageBreak/>
        <w:t>dvb</w:t>
      </w:r>
      <w:bookmarkEnd w:id="275"/>
      <w:bookmarkEnd w:id="276"/>
      <w:r>
        <w:t xml:space="preserve"> (input)</w:t>
      </w:r>
      <w:bookmarkEnd w:id="288"/>
    </w:p>
    <w:p w14:paraId="2D086AB8" w14:textId="77777777" w:rsidR="009A5DE3" w:rsidRPr="0010024C" w:rsidRDefault="009A5DE3" w:rsidP="00E233F7">
      <w:pPr>
        <w:pStyle w:val="UsageTitle"/>
      </w:pPr>
      <w:bookmarkStart w:id="289" w:name="dvbinput"/>
      <w:bookmarkEnd w:id="289"/>
      <w:r w:rsidRPr="0010024C">
        <w:t>DVB</w:t>
      </w:r>
      <w:r w:rsidR="008B4A54">
        <w:t>, ATSC, ISDB</w:t>
      </w:r>
      <w:r w:rsidRPr="0010024C">
        <w:t xml:space="preserve"> </w:t>
      </w:r>
      <w:r w:rsidR="008B4A54">
        <w:t>tuner receivers</w:t>
      </w:r>
      <w:r w:rsidRPr="0010024C">
        <w:t xml:space="preserve"> </w:t>
      </w:r>
      <w:r w:rsidR="008B4A54">
        <w:t>i</w:t>
      </w:r>
      <w:r w:rsidRPr="0010024C">
        <w:t xml:space="preserve">nput </w:t>
      </w:r>
    </w:p>
    <w:p w14:paraId="36F2D6B5" w14:textId="1AE6493E" w:rsidR="009A5DE3" w:rsidRDefault="009A5DE3" w:rsidP="009A5DE3">
      <w:r>
        <w:t xml:space="preserve">This input plugin receives TS packets from a </w:t>
      </w:r>
      <w:r w:rsidR="008B4A54">
        <w:t>tuner</w:t>
      </w:r>
      <w:r>
        <w:t xml:space="preserve"> receiver device.</w:t>
      </w:r>
      <w:r w:rsidRPr="008A6196">
        <w:t xml:space="preserve"> </w:t>
      </w:r>
      <w:r>
        <w:t xml:space="preserve">These devices include a wide range of </w:t>
      </w:r>
      <w:r w:rsidR="008B4A54">
        <w:t>satellite, cable and terrestrial</w:t>
      </w:r>
      <w:r>
        <w:t xml:space="preserve"> adapters. Most of them are simple tuners.</w:t>
      </w:r>
      <w:r w:rsidRPr="003774D8">
        <w:t xml:space="preserve"> </w:t>
      </w:r>
      <w:r>
        <w:t>See</w:t>
      </w:r>
      <w:r w:rsidR="00117511">
        <w:t xml:space="preserve"> section</w:t>
      </w:r>
      <w:r>
        <w:t xml:space="preserve"> </w:t>
      </w:r>
      <w:r w:rsidR="00D57DD4">
        <w:fldChar w:fldCharType="begin"/>
      </w:r>
      <w:r>
        <w:instrText xml:space="preserve"> REF _Ref196552305 \r \h </w:instrText>
      </w:r>
      <w:r w:rsidR="00D57DD4">
        <w:fldChar w:fldCharType="separate"/>
      </w:r>
      <w:r w:rsidR="009272D6">
        <w:t>7.1</w:t>
      </w:r>
      <w:r w:rsidR="00D57DD4">
        <w:fldChar w:fldCharType="end"/>
      </w:r>
      <w:r>
        <w:t xml:space="preserve"> for more details on </w:t>
      </w:r>
      <w:r w:rsidR="008B4A54">
        <w:t>tuner</w:t>
      </w:r>
      <w:r>
        <w:t xml:space="preserve"> receiver devices.</w:t>
      </w:r>
    </w:p>
    <w:p w14:paraId="1D23AAA2" w14:textId="77777777" w:rsidR="00D34AB7" w:rsidRDefault="00D34AB7" w:rsidP="00D34AB7">
      <w:r>
        <w:t xml:space="preserve">Using this plugin forces </w:t>
      </w:r>
      <w:r w:rsidRPr="001711F7">
        <w:rPr>
          <w:rStyle w:val="Codeintext"/>
        </w:rPr>
        <w:t>tsp</w:t>
      </w:r>
      <w:r>
        <w:t xml:space="preserve"> and all plugins to use their real-time defaults (see the reference documentation for </w:t>
      </w:r>
      <w:r w:rsidRPr="001711F7">
        <w:rPr>
          <w:rStyle w:val="Codeintext"/>
        </w:rPr>
        <w:t>tsp</w:t>
      </w:r>
      <w:r w:rsidRPr="008B4A54">
        <w:t>).</w:t>
      </w:r>
    </w:p>
    <w:p w14:paraId="7C55CA43" w14:textId="0B7D550E" w:rsidR="008B4A54" w:rsidRPr="008B4A54" w:rsidRDefault="008B4A54" w:rsidP="00D34AB7">
      <w:r>
        <w:t xml:space="preserve">Note: This plugin originally supported DVB receivers only. Later, support was added for ATSC and ISDB </w:t>
      </w:r>
      <w:r w:rsidR="004A25CF">
        <w:t>receivers,</w:t>
      </w:r>
      <w:r>
        <w:t xml:space="preserve"> but the plugin retained its original name </w:t>
      </w:r>
      <w:r w:rsidRPr="006A4B5E">
        <w:rPr>
          <w:rStyle w:val="Codeintext"/>
        </w:rPr>
        <w:t>dvb</w:t>
      </w:r>
      <w:r>
        <w:t>.</w:t>
      </w:r>
    </w:p>
    <w:p w14:paraId="023D5C23" w14:textId="77777777" w:rsidR="009A5DE3" w:rsidRPr="0010024C" w:rsidRDefault="00BD19C2" w:rsidP="00E233F7">
      <w:pPr>
        <w:pStyle w:val="UsageTitle"/>
      </w:pPr>
      <w:r>
        <w:t>Usage</w:t>
      </w:r>
    </w:p>
    <w:p w14:paraId="07045E7E" w14:textId="77777777" w:rsidR="009A5DE3" w:rsidRDefault="009A5DE3" w:rsidP="009A5DE3">
      <w:pPr>
        <w:pStyle w:val="UsageSyntax"/>
      </w:pPr>
      <w:r>
        <w:t>tsp -I dvb [</w:t>
      </w:r>
      <w:r>
        <w:rPr>
          <w:i/>
          <w:iCs/>
        </w:rPr>
        <w:t>options</w:t>
      </w:r>
      <w:r>
        <w:t>]</w:t>
      </w:r>
    </w:p>
    <w:p w14:paraId="4DA9CEF5" w14:textId="77777777" w:rsidR="005F4A39" w:rsidRPr="007D4329" w:rsidRDefault="001F37CB" w:rsidP="005F4A39">
      <w:pPr>
        <w:pStyle w:val="UsageTitle"/>
      </w:pPr>
      <w:r>
        <w:t>Reception</w:t>
      </w:r>
      <w:r w:rsidR="00031676">
        <w:t xml:space="preserve"> options</w:t>
      </w:r>
    </w:p>
    <w:p w14:paraId="06756CE8" w14:textId="00FD0525" w:rsidR="009A5DE3" w:rsidRDefault="009A5DE3" w:rsidP="0062643E">
      <w:pPr>
        <w:pStyle w:val="OptionName"/>
        <w:tabs>
          <w:tab w:val="left" w:pos="1485"/>
        </w:tabs>
      </w:pPr>
      <w:r>
        <w:t>-a</w:t>
      </w:r>
      <w:r w:rsidRPr="009628A1">
        <w:rPr>
          <w:b w:val="0"/>
          <w:bCs w:val="0"/>
          <w:i/>
          <w:iCs/>
        </w:rPr>
        <w:t xml:space="preserve"> N</w:t>
      </w:r>
      <w:r>
        <w:br/>
        <w:t>--adapter</w:t>
      </w:r>
      <w:r w:rsidRPr="009628A1">
        <w:rPr>
          <w:b w:val="0"/>
          <w:bCs w:val="0"/>
          <w:i/>
          <w:iCs/>
        </w:rPr>
        <w:t xml:space="preserve"> N</w:t>
      </w:r>
    </w:p>
    <w:p w14:paraId="61DFB7A7" w14:textId="77777777" w:rsidR="009A5DE3" w:rsidRDefault="001C402E" w:rsidP="009A5DE3">
      <w:pPr>
        <w:pStyle w:val="OptionDescription"/>
      </w:pPr>
      <w:r>
        <w:t>Specify</w:t>
      </w:r>
      <w:r w:rsidR="009A5DE3">
        <w:t xml:space="preserve"> the </w:t>
      </w:r>
      <w:r w:rsidR="009A5DE3">
        <w:rPr>
          <w:i/>
        </w:rPr>
        <w:t>N</w:t>
      </w:r>
      <w:r w:rsidR="009A5DE3" w:rsidRPr="004164E4">
        <w:rPr>
          <w:vertAlign w:val="superscript"/>
        </w:rPr>
        <w:t>th</w:t>
      </w:r>
      <w:r w:rsidR="009A5DE3" w:rsidRPr="004164E4">
        <w:t xml:space="preserve"> </w:t>
      </w:r>
      <w:r w:rsidR="005E4B94">
        <w:t>tuner device</w:t>
      </w:r>
      <w:r w:rsidR="009A5DE3">
        <w:t xml:space="preserve"> in the system, the first index being zero. </w:t>
      </w:r>
      <w:r w:rsidR="009A5DE3" w:rsidRPr="00C00D5E">
        <w:t>This option can be used instead of device name.</w:t>
      </w:r>
    </w:p>
    <w:p w14:paraId="5E95646C" w14:textId="77777777" w:rsidR="009A5DE3" w:rsidRPr="00C00D5E" w:rsidRDefault="009A5DE3" w:rsidP="009A5DE3">
      <w:pPr>
        <w:pStyle w:val="OptionDescription"/>
      </w:pPr>
      <w:r>
        <w:t xml:space="preserve">On Linux systems, this means </w:t>
      </w:r>
      <w:r w:rsidRPr="006A4B5E">
        <w:rPr>
          <w:rStyle w:val="Codeintext"/>
        </w:rPr>
        <w:t>/dev/dvb/adapter</w:t>
      </w:r>
      <w:r w:rsidRPr="006A4B5E">
        <w:rPr>
          <w:rStyle w:val="Codeintext"/>
          <w:i/>
        </w:rPr>
        <w:t>N</w:t>
      </w:r>
      <w:r w:rsidRPr="006A4B5E">
        <w:rPr>
          <w:rStyle w:val="Codeintext"/>
        </w:rPr>
        <w:t>.</w:t>
      </w:r>
      <w:r>
        <w:t xml:space="preserve"> </w:t>
      </w:r>
    </w:p>
    <w:p w14:paraId="243A6C83" w14:textId="77777777" w:rsidR="009A5DE3" w:rsidRPr="008E4A4B" w:rsidRDefault="009A5DE3" w:rsidP="009A5DE3">
      <w:pPr>
        <w:pStyle w:val="StyleOptionNameItalique"/>
      </w:pPr>
      <w:r w:rsidRPr="008E4A4B">
        <w:rPr>
          <w:i w:val="0"/>
        </w:rPr>
        <w:t>-d "</w:t>
      </w:r>
      <w:r w:rsidRPr="00555E0A">
        <w:rPr>
          <w:b w:val="0"/>
        </w:rPr>
        <w:t>name</w:t>
      </w:r>
      <w:r w:rsidRPr="008E4A4B">
        <w:t>"</w:t>
      </w:r>
      <w:r>
        <w:br/>
      </w:r>
      <w:r w:rsidRPr="008E4A4B">
        <w:rPr>
          <w:i w:val="0"/>
        </w:rPr>
        <w:t xml:space="preserve">--device-name </w:t>
      </w:r>
      <w:r w:rsidRPr="008E4A4B">
        <w:t>"</w:t>
      </w:r>
      <w:r w:rsidRPr="00555E0A">
        <w:rPr>
          <w:b w:val="0"/>
        </w:rPr>
        <w:t>name</w:t>
      </w:r>
      <w:r w:rsidRPr="008E4A4B">
        <w:t>"</w:t>
      </w:r>
    </w:p>
    <w:p w14:paraId="706198EE" w14:textId="77777777" w:rsidR="0037046D" w:rsidRDefault="009A5DE3" w:rsidP="009A5DE3">
      <w:pPr>
        <w:pStyle w:val="OptionDescription"/>
      </w:pPr>
      <w:r>
        <w:t xml:space="preserve">Specify the name of the receiver device to use. </w:t>
      </w:r>
      <w:r w:rsidRPr="008E4A4B">
        <w:t xml:space="preserve">Use the </w:t>
      </w:r>
      <w:r w:rsidRPr="006A4B5E">
        <w:rPr>
          <w:rStyle w:val="Codeintext"/>
        </w:rPr>
        <w:t>tslsdvb</w:t>
      </w:r>
      <w:r w:rsidRPr="008E4A4B">
        <w:t xml:space="preserve"> utility to list all</w:t>
      </w:r>
      <w:r>
        <w:t xml:space="preserve"> </w:t>
      </w:r>
      <w:r w:rsidR="0037046D">
        <w:t>available devices.</w:t>
      </w:r>
    </w:p>
    <w:p w14:paraId="6B34DD44" w14:textId="63CB2D83" w:rsidR="009A5DE3" w:rsidRDefault="009A5DE3" w:rsidP="009A5DE3">
      <w:pPr>
        <w:pStyle w:val="OptionDescription"/>
      </w:pPr>
      <w:r w:rsidRPr="008E4A4B">
        <w:t xml:space="preserve">By default, the first </w:t>
      </w:r>
      <w:r>
        <w:t xml:space="preserve">receiver </w:t>
      </w:r>
      <w:r w:rsidRPr="008E4A4B">
        <w:t>device</w:t>
      </w:r>
      <w:r>
        <w:t xml:space="preserve"> is used</w:t>
      </w:r>
      <w:r w:rsidRPr="008E4A4B">
        <w:t>.</w:t>
      </w:r>
      <w:r>
        <w:t xml:space="preserve"> The syntax of the device name depends on the operating system. See </w:t>
      </w:r>
      <w:r w:rsidR="00117511">
        <w:t xml:space="preserve">section </w:t>
      </w:r>
      <w:r w:rsidR="00D57DD4">
        <w:fldChar w:fldCharType="begin"/>
      </w:r>
      <w:r w:rsidR="00117511">
        <w:instrText xml:space="preserve"> REF _Ref216082936 \r \h </w:instrText>
      </w:r>
      <w:r w:rsidR="00D57DD4">
        <w:fldChar w:fldCharType="separate"/>
      </w:r>
      <w:r w:rsidR="009272D6">
        <w:t>7.1.3</w:t>
      </w:r>
      <w:r w:rsidR="00D57DD4">
        <w:fldChar w:fldCharType="end"/>
      </w:r>
      <w:r w:rsidR="00117511">
        <w:t xml:space="preserve">, page </w:t>
      </w:r>
      <w:r w:rsidR="00D57DD4">
        <w:fldChar w:fldCharType="begin"/>
      </w:r>
      <w:r w:rsidR="00117511">
        <w:instrText xml:space="preserve"> PAGEREF _Ref216082938 \h </w:instrText>
      </w:r>
      <w:r w:rsidR="00D57DD4">
        <w:fldChar w:fldCharType="separate"/>
      </w:r>
      <w:r w:rsidR="009272D6">
        <w:rPr>
          <w:noProof/>
        </w:rPr>
        <w:t>481</w:t>
      </w:r>
      <w:r w:rsidR="00D57DD4">
        <w:fldChar w:fldCharType="end"/>
      </w:r>
      <w:r w:rsidR="00117511">
        <w:t xml:space="preserve">, </w:t>
      </w:r>
      <w:r>
        <w:t>for more details on receiver devices naming.</w:t>
      </w:r>
    </w:p>
    <w:p w14:paraId="66196ED0" w14:textId="37DF7B22" w:rsidR="000E58BB" w:rsidRPr="00C42759" w:rsidRDefault="000E58BB" w:rsidP="000E58BB">
      <w:pPr>
        <w:pStyle w:val="OptionDescription"/>
      </w:pPr>
      <w:r>
        <w:t>The specified name can also be the path of an XML fi</w:t>
      </w:r>
      <w:r w:rsidR="00A26160">
        <w:t>le</w:t>
      </w:r>
      <w:r>
        <w:t xml:space="preserve"> </w:t>
      </w:r>
      <w:r w:rsidR="00BB2FC7">
        <w:t xml:space="preserve">(a file name ending in </w:t>
      </w:r>
      <w:r w:rsidR="00BB2FC7" w:rsidRPr="006A4B5E">
        <w:rPr>
          <w:rStyle w:val="Codeintext"/>
        </w:rPr>
        <w:t>.xml</w:t>
      </w:r>
      <w:r w:rsidR="00BB2FC7">
        <w:t xml:space="preserve">) </w:t>
      </w:r>
      <w:r w:rsidRPr="00BB2FC7">
        <w:t>which</w:t>
      </w:r>
      <w:r>
        <w:t xml:space="preserve"> is used as </w:t>
      </w:r>
      <w:r w:rsidR="00BB2FC7">
        <w:rPr>
          <w:i/>
        </w:rPr>
        <w:t xml:space="preserve">tuner emulator. </w:t>
      </w:r>
      <w:r w:rsidR="00BB2FC7">
        <w:t>S</w:t>
      </w:r>
      <w:r>
        <w:t xml:space="preserve">ee section </w:t>
      </w:r>
      <w:r>
        <w:fldChar w:fldCharType="begin"/>
      </w:r>
      <w:r>
        <w:instrText xml:space="preserve"> REF _Ref63235428 \r \h </w:instrText>
      </w:r>
      <w:r>
        <w:fldChar w:fldCharType="separate"/>
      </w:r>
      <w:r w:rsidR="009272D6">
        <w:t>7.1.4</w:t>
      </w:r>
      <w:r>
        <w:fldChar w:fldCharType="end"/>
      </w:r>
      <w:r>
        <w:t xml:space="preserve"> for </w:t>
      </w:r>
      <w:r w:rsidR="00BB2FC7">
        <w:t>more details on tuner emulators</w:t>
      </w:r>
      <w:r>
        <w:t>.</w:t>
      </w:r>
    </w:p>
    <w:p w14:paraId="78BD1E2A" w14:textId="77777777" w:rsidR="00275AF3" w:rsidRDefault="00275AF3" w:rsidP="00275AF3">
      <w:pPr>
        <w:pStyle w:val="OptionName"/>
      </w:pPr>
      <w:r>
        <w:t xml:space="preserve">--lnb </w:t>
      </w:r>
      <w:r w:rsidRPr="00555E0A">
        <w:rPr>
          <w:b w:val="0"/>
          <w:i/>
        </w:rPr>
        <w:t>string</w:t>
      </w:r>
    </w:p>
    <w:p w14:paraId="0A3B3416" w14:textId="11BFE090" w:rsidR="00D40D86" w:rsidRDefault="00275AF3" w:rsidP="00275AF3">
      <w:pPr>
        <w:pStyle w:val="OptionDescription"/>
      </w:pPr>
      <w:r>
        <w:t>For satellite reception, specifi</w:t>
      </w:r>
      <w:r w:rsidR="006A4B5E">
        <w:t>es the description of the LNB (</w:t>
      </w:r>
      <w:r w:rsidRPr="006A4B5E">
        <w:rPr>
          <w:i/>
        </w:rPr>
        <w:t>low-noise block</w:t>
      </w:r>
      <w:r>
        <w:t xml:space="preserve"> in the dish).</w:t>
      </w:r>
      <w:r w:rsidR="004449F7">
        <w:t xml:space="preserve"> See appendix </w:t>
      </w:r>
      <w:r w:rsidR="004449F7">
        <w:fldChar w:fldCharType="begin"/>
      </w:r>
      <w:r w:rsidR="004449F7">
        <w:instrText xml:space="preserve"> REF _Ref57628740 \r \h </w:instrText>
      </w:r>
      <w:r w:rsidR="004449F7">
        <w:fldChar w:fldCharType="separate"/>
      </w:r>
      <w:r w:rsidR="009272D6">
        <w:t>A.3</w:t>
      </w:r>
      <w:r w:rsidR="004449F7">
        <w:fldChar w:fldCharType="end"/>
      </w:r>
      <w:r w:rsidR="004449F7">
        <w:t xml:space="preserve"> page </w:t>
      </w:r>
      <w:r w:rsidR="004449F7">
        <w:fldChar w:fldCharType="begin"/>
      </w:r>
      <w:r w:rsidR="004449F7">
        <w:instrText xml:space="preserve"> PAGEREF _Ref57628740 \h </w:instrText>
      </w:r>
      <w:r w:rsidR="004449F7">
        <w:fldChar w:fldCharType="separate"/>
      </w:r>
      <w:r w:rsidR="009272D6">
        <w:rPr>
          <w:noProof/>
        </w:rPr>
        <w:t>492</w:t>
      </w:r>
      <w:r w:rsidR="004449F7">
        <w:fldChar w:fldCharType="end"/>
      </w:r>
      <w:r w:rsidR="004449F7">
        <w:t xml:space="preserve"> for more details.</w:t>
      </w:r>
    </w:p>
    <w:p w14:paraId="1C49E92A" w14:textId="77777777" w:rsidR="009A5DE3" w:rsidRDefault="009A5DE3" w:rsidP="009A5DE3">
      <w:pPr>
        <w:pStyle w:val="StyleOptionNameItalique"/>
      </w:pPr>
      <w:r w:rsidRPr="00D377AD">
        <w:rPr>
          <w:i w:val="0"/>
        </w:rPr>
        <w:t xml:space="preserve">--receive-timeout </w:t>
      </w:r>
      <w:r w:rsidRPr="00555E0A">
        <w:rPr>
          <w:b w:val="0"/>
        </w:rPr>
        <w:t>milliseconds</w:t>
      </w:r>
    </w:p>
    <w:p w14:paraId="5A82BA6F" w14:textId="77777777" w:rsidR="009A5DE3" w:rsidRDefault="001C402E" w:rsidP="009A5DE3">
      <w:pPr>
        <w:pStyle w:val="OptionDescription"/>
      </w:pPr>
      <w:r>
        <w:t>Specify</w:t>
      </w:r>
      <w:r w:rsidR="009A5DE3">
        <w:t xml:space="preserve"> the timeout, </w:t>
      </w:r>
      <w:r w:rsidR="009A5DE3" w:rsidRPr="00D377AD">
        <w:rPr>
          <w:u w:val="single"/>
        </w:rPr>
        <w:t>in milliseconds</w:t>
      </w:r>
      <w:r w:rsidR="009A5DE3">
        <w:t>, for each receive operation. To disable the timeout and wait indefinitely for packets, specify zero. This is the default.</w:t>
      </w:r>
    </w:p>
    <w:p w14:paraId="64372DC8" w14:textId="77777777" w:rsidR="009A5DE3" w:rsidRPr="009628A1" w:rsidRDefault="009A5DE3" w:rsidP="009A5DE3">
      <w:pPr>
        <w:pStyle w:val="OptionName"/>
        <w:rPr>
          <w:b w:val="0"/>
          <w:bCs w:val="0"/>
          <w:i/>
          <w:iCs/>
        </w:rPr>
      </w:pPr>
      <w:r>
        <w:t>--</w:t>
      </w:r>
      <w:r w:rsidR="000A2716">
        <w:t>signal-</w:t>
      </w:r>
      <w:r>
        <w:t xml:space="preserve">timeout </w:t>
      </w:r>
      <w:r w:rsidRPr="009628A1">
        <w:rPr>
          <w:b w:val="0"/>
          <w:bCs w:val="0"/>
          <w:i/>
          <w:iCs/>
        </w:rPr>
        <w:t>seconds</w:t>
      </w:r>
    </w:p>
    <w:p w14:paraId="33E43C5B" w14:textId="77777777" w:rsidR="009A5DE3" w:rsidRDefault="001C402E" w:rsidP="009A5DE3">
      <w:pPr>
        <w:pStyle w:val="OptionDescription"/>
      </w:pPr>
      <w:r>
        <w:t>Specify</w:t>
      </w:r>
      <w:r w:rsidR="009A5DE3">
        <w:t xml:space="preserve"> the timeout, </w:t>
      </w:r>
      <w:r w:rsidR="009A5DE3" w:rsidRPr="00D377AD">
        <w:rPr>
          <w:u w:val="single"/>
        </w:rPr>
        <w:t>in seconds</w:t>
      </w:r>
      <w:r w:rsidR="009A5DE3">
        <w:t>, for the DVB frontend signal locking. If no signal is detected within this timeout, the command aborts. To disable the timeout and wait indefinitely for the signal, specify zero. The default is 5 seconds.</w:t>
      </w:r>
    </w:p>
    <w:p w14:paraId="55EC3BB6" w14:textId="77777777" w:rsidR="009A5DE3" w:rsidRPr="0010024C" w:rsidRDefault="009A5DE3" w:rsidP="00E233F7">
      <w:pPr>
        <w:pStyle w:val="UsageTitle"/>
      </w:pPr>
      <w:r w:rsidRPr="0010024C">
        <w:t>Linux-specific options</w:t>
      </w:r>
    </w:p>
    <w:p w14:paraId="62BB87FC" w14:textId="77777777" w:rsidR="009A5DE3" w:rsidRPr="009628A1" w:rsidRDefault="009A5DE3" w:rsidP="009A5DE3">
      <w:pPr>
        <w:pStyle w:val="OptionName"/>
        <w:rPr>
          <w:b w:val="0"/>
          <w:bCs w:val="0"/>
          <w:i/>
          <w:iCs/>
        </w:rPr>
      </w:pPr>
      <w:r>
        <w:t>--</w:t>
      </w:r>
      <w:r w:rsidR="0030773B">
        <w:t>demux-</w:t>
      </w:r>
      <w:r>
        <w:t>buffer-size</w:t>
      </w:r>
      <w:r w:rsidRPr="009628A1">
        <w:rPr>
          <w:b w:val="0"/>
          <w:bCs w:val="0"/>
          <w:i/>
          <w:iCs/>
        </w:rPr>
        <w:t xml:space="preserve"> value</w:t>
      </w:r>
    </w:p>
    <w:p w14:paraId="4F5CCAB4" w14:textId="77777777" w:rsidR="009A5DE3" w:rsidRDefault="009A5DE3" w:rsidP="009A5DE3">
      <w:pPr>
        <w:pStyle w:val="OptionDescription"/>
      </w:pPr>
      <w:r>
        <w:t>Default buffer size, in bytes, of the demux device. The default is 1 MB.</w:t>
      </w:r>
    </w:p>
    <w:p w14:paraId="35D93468" w14:textId="77777777" w:rsidR="009A5DE3" w:rsidRPr="0010024C" w:rsidRDefault="009A5DE3" w:rsidP="002B3DE1">
      <w:pPr>
        <w:pStyle w:val="UsageTitle"/>
      </w:pPr>
      <w:r w:rsidRPr="0010024C">
        <w:t>Windows-specific options</w:t>
      </w:r>
    </w:p>
    <w:p w14:paraId="68BC4B87" w14:textId="77777777" w:rsidR="009A5DE3" w:rsidRPr="008E4A4B" w:rsidRDefault="009A5DE3" w:rsidP="009A5DE3">
      <w:pPr>
        <w:pStyle w:val="StyleOptionNameItalique"/>
      </w:pPr>
      <w:r w:rsidRPr="008E4A4B">
        <w:rPr>
          <w:i w:val="0"/>
        </w:rPr>
        <w:t>--</w:t>
      </w:r>
      <w:r w:rsidR="0030773B">
        <w:rPr>
          <w:i w:val="0"/>
        </w:rPr>
        <w:t>demux-</w:t>
      </w:r>
      <w:r w:rsidRPr="008E4A4B">
        <w:rPr>
          <w:i w:val="0"/>
        </w:rPr>
        <w:t xml:space="preserve">queue-size </w:t>
      </w:r>
      <w:r w:rsidRPr="00555E0A">
        <w:rPr>
          <w:b w:val="0"/>
        </w:rPr>
        <w:t>value</w:t>
      </w:r>
    </w:p>
    <w:p w14:paraId="1AAA5A67" w14:textId="77777777" w:rsidR="009A5DE3" w:rsidRDefault="009A5DE3" w:rsidP="009A5DE3">
      <w:pPr>
        <w:pStyle w:val="OptionDescription"/>
      </w:pPr>
      <w:r w:rsidRPr="008E4A4B">
        <w:t>Specify the maximum number of media samples in the queue between the</w:t>
      </w:r>
      <w:r>
        <w:t xml:space="preserve"> </w:t>
      </w:r>
      <w:r w:rsidRPr="008E4A4B">
        <w:t>DirectShow capture thread and the input plugin thread. The default is</w:t>
      </w:r>
      <w:r>
        <w:t xml:space="preserve"> </w:t>
      </w:r>
      <w:r w:rsidR="00E6787C">
        <w:t>10</w:t>
      </w:r>
      <w:r w:rsidR="007667D7">
        <w:t>0</w:t>
      </w:r>
      <w:r w:rsidR="00E6787C">
        <w:t>0</w:t>
      </w:r>
      <w:r w:rsidRPr="008E4A4B">
        <w:t xml:space="preserve"> media samples.</w:t>
      </w:r>
    </w:p>
    <w:p w14:paraId="145AEB86" w14:textId="77777777" w:rsidR="001C6F23" w:rsidRDefault="001C6F23" w:rsidP="001C6F23">
      <w:pPr>
        <w:pStyle w:val="OptionName"/>
      </w:pPr>
      <w:r>
        <w:lastRenderedPageBreak/>
        <w:t xml:space="preserve">--receiver-name </w:t>
      </w:r>
      <w:r w:rsidRPr="00B27792">
        <w:rPr>
          <w:b w:val="0"/>
        </w:rPr>
        <w:t>"</w:t>
      </w:r>
      <w:r w:rsidRPr="00E12E50">
        <w:rPr>
          <w:b w:val="0"/>
          <w:i/>
        </w:rPr>
        <w:t>name</w:t>
      </w:r>
      <w:r w:rsidRPr="00B27792">
        <w:rPr>
          <w:b w:val="0"/>
        </w:rPr>
        <w:t>"</w:t>
      </w:r>
    </w:p>
    <w:p w14:paraId="7F0A3FCE" w14:textId="77777777" w:rsidR="001C6F23" w:rsidRDefault="001C6F23" w:rsidP="001C6F23">
      <w:pPr>
        <w:pStyle w:val="OptionDescription"/>
      </w:pPr>
      <w:r>
        <w:t>Specify the name of the DirectShow receiver filter to use.</w:t>
      </w:r>
    </w:p>
    <w:p w14:paraId="473EB0A8" w14:textId="77777777" w:rsidR="001C6F23" w:rsidRDefault="001C6F23" w:rsidP="001C6F23">
      <w:pPr>
        <w:pStyle w:val="OptionDescription"/>
      </w:pPr>
      <w:r>
        <w:t>By default, first try a direct connection from the tuner filter to the rest of the graph. Then, try all receiver filters and concatenate them all.</w:t>
      </w:r>
    </w:p>
    <w:p w14:paraId="3F268067" w14:textId="3624CC60" w:rsidR="00C54CD3" w:rsidRPr="0010024C" w:rsidRDefault="00C54CD3" w:rsidP="00C54CD3">
      <w:pPr>
        <w:pStyle w:val="UsageTitle"/>
      </w:pPr>
      <w:r>
        <w:t>Status reporting options</w:t>
      </w:r>
    </w:p>
    <w:p w14:paraId="4318C1D7" w14:textId="337229F8" w:rsidR="00C54CD3" w:rsidRDefault="00C54CD3" w:rsidP="00C54CD3">
      <w:r>
        <w:t>Using these options, it is possible to send a status report of the reception at regular interval. The status report is in JSON format and can be displayed or sent over UDP or TCP.</w:t>
      </w:r>
    </w:p>
    <w:p w14:paraId="48F03168" w14:textId="77777777" w:rsidR="006437FF" w:rsidRPr="00FC45E7" w:rsidRDefault="006437FF" w:rsidP="006437FF">
      <w:pPr>
        <w:pStyle w:val="OptionName"/>
        <w:rPr>
          <w:color w:val="F8F8F8"/>
        </w:rPr>
      </w:pPr>
      <w:r w:rsidRPr="00FC45E7">
        <w:t xml:space="preserve">--json-buffer-size </w:t>
      </w:r>
      <w:r w:rsidRPr="00FC45E7">
        <w:rPr>
          <w:b w:val="0"/>
          <w:bCs w:val="0"/>
          <w:i/>
          <w:iCs/>
        </w:rPr>
        <w:t>value</w:t>
      </w:r>
    </w:p>
    <w:p w14:paraId="41A44F81" w14:textId="77777777" w:rsidR="006437FF" w:rsidRPr="00FC45E7" w:rsidRDefault="006437FF" w:rsidP="006437FF">
      <w:pPr>
        <w:pStyle w:val="OptionDescription"/>
        <w:rPr>
          <w:color w:val="F8F8F8"/>
        </w:rPr>
      </w:pPr>
      <w:r w:rsidRPr="00FC45E7">
        <w:t xml:space="preserve">With </w:t>
      </w:r>
      <w:r w:rsidRPr="00FC45E7">
        <w:rPr>
          <w:rStyle w:val="Codeintext"/>
        </w:rPr>
        <w:t>--json-tcp</w:t>
      </w:r>
      <w:r w:rsidRPr="00FC45E7">
        <w:t xml:space="preserve"> or </w:t>
      </w:r>
      <w:r w:rsidRPr="00FC45E7">
        <w:rPr>
          <w:rStyle w:val="Codeintext"/>
        </w:rPr>
        <w:t>--json-udp</w:t>
      </w:r>
      <w:r w:rsidRPr="00FC45E7">
        <w:t>, specify the network socket send buffer size.</w:t>
      </w:r>
    </w:p>
    <w:p w14:paraId="1D137B65" w14:textId="4F6B1F49" w:rsidR="006437FF" w:rsidRDefault="006437FF" w:rsidP="006437FF">
      <w:pPr>
        <w:pStyle w:val="OptionName"/>
      </w:pPr>
      <w:r>
        <w:t xml:space="preserve">--json-interval </w:t>
      </w:r>
      <w:r w:rsidRPr="006437FF">
        <w:rPr>
          <w:b w:val="0"/>
          <w:bCs w:val="0"/>
          <w:i/>
          <w:iCs/>
        </w:rPr>
        <w:t>seconds</w:t>
      </w:r>
    </w:p>
    <w:p w14:paraId="3DB2ED03" w14:textId="77777777" w:rsidR="006437FF" w:rsidRDefault="006437FF" w:rsidP="006437FF">
      <w:pPr>
        <w:pStyle w:val="OptionDescription"/>
      </w:pPr>
      <w:r>
        <w:t xml:space="preserve">With </w:t>
      </w:r>
      <w:r w:rsidRPr="006437FF">
        <w:rPr>
          <w:rStyle w:val="Codeintext"/>
        </w:rPr>
        <w:t>--json-line</w:t>
      </w:r>
      <w:r>
        <w:t xml:space="preserve">, </w:t>
      </w:r>
      <w:r w:rsidRPr="006437FF">
        <w:rPr>
          <w:rStyle w:val="Codeintext"/>
        </w:rPr>
        <w:t>--json-tcp</w:t>
      </w:r>
      <w:r>
        <w:t xml:space="preserve">, </w:t>
      </w:r>
      <w:r w:rsidRPr="006437FF">
        <w:rPr>
          <w:rStyle w:val="Codeintext"/>
        </w:rPr>
        <w:t>--json-udp</w:t>
      </w:r>
      <w:r>
        <w:t>, specify the interval between two status reports.</w:t>
      </w:r>
    </w:p>
    <w:p w14:paraId="131F7C80" w14:textId="4C92FAF8" w:rsidR="006437FF" w:rsidRDefault="006437FF" w:rsidP="006437FF">
      <w:pPr>
        <w:pStyle w:val="OptionDescription"/>
      </w:pPr>
      <w:r>
        <w:t>The default is 60 seconds.</w:t>
      </w:r>
    </w:p>
    <w:p w14:paraId="578AD0D8" w14:textId="77777777" w:rsidR="006437FF" w:rsidRDefault="006437FF" w:rsidP="006437FF">
      <w:pPr>
        <w:pStyle w:val="OptionName"/>
      </w:pPr>
      <w:r>
        <w:t>--json-line</w:t>
      </w:r>
      <w:r w:rsidRPr="00770708">
        <w:rPr>
          <w:b w:val="0"/>
        </w:rPr>
        <w:t>[='</w:t>
      </w:r>
      <w:r w:rsidRPr="00770708">
        <w:rPr>
          <w:b w:val="0"/>
          <w:i/>
        </w:rPr>
        <w:t>prefix</w:t>
      </w:r>
      <w:r w:rsidRPr="00770708">
        <w:rPr>
          <w:b w:val="0"/>
        </w:rPr>
        <w:t>']</w:t>
      </w:r>
    </w:p>
    <w:p w14:paraId="275D7403" w14:textId="77777777" w:rsidR="006437FF" w:rsidRDefault="006437FF" w:rsidP="006437FF">
      <w:pPr>
        <w:pStyle w:val="OptionDescription"/>
      </w:pPr>
      <w:r>
        <w:t>Produce a status report in JSON format at regular intervals. Report the JSON text as one single line in the message logger.</w:t>
      </w:r>
    </w:p>
    <w:p w14:paraId="17EA95CE" w14:textId="77777777" w:rsidR="006437FF" w:rsidRDefault="006437FF" w:rsidP="006437FF">
      <w:pPr>
        <w:pStyle w:val="OptionDescription"/>
      </w:pPr>
      <w:r>
        <w:t>The optional string parameter specifies a prefix to prepend on the log line before the JSON text to facilitate the filtering of the appropriate line in the logs.</w:t>
      </w:r>
    </w:p>
    <w:p w14:paraId="0967AC7A" w14:textId="77777777" w:rsidR="006437FF" w:rsidRPr="004A7445" w:rsidRDefault="006437FF" w:rsidP="006437FF">
      <w:pPr>
        <w:pStyle w:val="OptionName"/>
        <w:rPr>
          <w:color w:val="F8F8F8"/>
        </w:rPr>
      </w:pPr>
      <w:r w:rsidRPr="004A7445">
        <w:t xml:space="preserve">--json-tcp </w:t>
      </w:r>
      <w:r w:rsidRPr="004A7445">
        <w:rPr>
          <w:b w:val="0"/>
          <w:bCs w:val="0"/>
          <w:i/>
          <w:iCs/>
        </w:rPr>
        <w:t>address:port</w:t>
      </w:r>
    </w:p>
    <w:p w14:paraId="69506EBA" w14:textId="0C52E1A6" w:rsidR="006437FF" w:rsidRDefault="006437FF" w:rsidP="006437FF">
      <w:pPr>
        <w:pStyle w:val="OptionDescription"/>
      </w:pPr>
      <w:r>
        <w:t>Produce a status report in JSON format at regular intervals. Report the</w:t>
      </w:r>
      <w:r w:rsidRPr="004A7445">
        <w:t xml:space="preserve"> JSON text as one single line in a TCP</w:t>
      </w:r>
      <w:r>
        <w:t xml:space="preserve"> </w:t>
      </w:r>
      <w:r w:rsidRPr="004A7445">
        <w:t>connection.</w:t>
      </w:r>
    </w:p>
    <w:p w14:paraId="4DB4CE6E" w14:textId="77777777" w:rsidR="006437FF" w:rsidRDefault="006437FF" w:rsidP="006437FF">
      <w:pPr>
        <w:pStyle w:val="OptionDescription"/>
      </w:pPr>
      <w:r w:rsidRPr="004A7445">
        <w:t xml:space="preserve">The </w:t>
      </w:r>
      <w:r w:rsidRPr="004A7445">
        <w:rPr>
          <w:i/>
          <w:iCs/>
        </w:rPr>
        <w:t>address</w:t>
      </w:r>
      <w:r w:rsidRPr="004A7445">
        <w:t xml:space="preserve"> specifies an IP</w:t>
      </w:r>
      <w:r>
        <w:t xml:space="preserve"> </w:t>
      </w:r>
      <w:r w:rsidRPr="004A7445">
        <w:t xml:space="preserve">address or a host name that translates to an IP address. The </w:t>
      </w:r>
      <w:r w:rsidRPr="004A7445">
        <w:rPr>
          <w:i/>
          <w:iCs/>
        </w:rPr>
        <w:t>port</w:t>
      </w:r>
      <w:r>
        <w:t xml:space="preserve"> </w:t>
      </w:r>
      <w:r w:rsidRPr="004A7445">
        <w:t>specifies the destination TCP port.</w:t>
      </w:r>
    </w:p>
    <w:p w14:paraId="2C602B47" w14:textId="77777777" w:rsidR="006437FF" w:rsidRPr="004A7445" w:rsidRDefault="006437FF" w:rsidP="006437FF">
      <w:pPr>
        <w:pStyle w:val="OptionDescription"/>
        <w:rPr>
          <w:color w:val="F8F8F8"/>
        </w:rPr>
      </w:pPr>
      <w:r w:rsidRPr="004A7445">
        <w:t>By default, a new TCP connection is</w:t>
      </w:r>
      <w:r>
        <w:t xml:space="preserve"> </w:t>
      </w:r>
      <w:r w:rsidRPr="004A7445">
        <w:t>established each time a JSON message is produced</w:t>
      </w:r>
      <w:r>
        <w:t xml:space="preserve"> (see also option </w:t>
      </w:r>
      <w:r w:rsidRPr="004A7445">
        <w:rPr>
          <w:rStyle w:val="Codeintext"/>
        </w:rPr>
        <w:t>--json-tcp-keep</w:t>
      </w:r>
      <w:r>
        <w:t>)</w:t>
      </w:r>
      <w:r w:rsidRPr="004A7445">
        <w:t>. Be aware that a</w:t>
      </w:r>
      <w:r>
        <w:t xml:space="preserve"> </w:t>
      </w:r>
      <w:r w:rsidRPr="004A7445">
        <w:t>complete TCP connection cycle may introduce some latency in the</w:t>
      </w:r>
      <w:r>
        <w:t xml:space="preserve"> </w:t>
      </w:r>
      <w:r w:rsidRPr="004A7445">
        <w:t xml:space="preserve">processing. If latency is an issue, consider using </w:t>
      </w:r>
      <w:r w:rsidRPr="00105DD2">
        <w:rPr>
          <w:rStyle w:val="Codeintext"/>
        </w:rPr>
        <w:t>--json-udp</w:t>
      </w:r>
      <w:r w:rsidRPr="004A7445">
        <w:t>.</w:t>
      </w:r>
    </w:p>
    <w:p w14:paraId="00690A0E" w14:textId="77777777" w:rsidR="006437FF" w:rsidRPr="004A7445" w:rsidRDefault="006437FF" w:rsidP="006437FF">
      <w:pPr>
        <w:pStyle w:val="OptionName"/>
        <w:rPr>
          <w:color w:val="F8F8F8"/>
        </w:rPr>
      </w:pPr>
      <w:r w:rsidRPr="004A7445">
        <w:t>--json-tcp-keep</w:t>
      </w:r>
    </w:p>
    <w:p w14:paraId="58B36498" w14:textId="77777777" w:rsidR="006437FF" w:rsidRDefault="006437FF" w:rsidP="006437FF">
      <w:pPr>
        <w:pStyle w:val="OptionDescription"/>
      </w:pPr>
      <w:r w:rsidRPr="004A7445">
        <w:t xml:space="preserve">With </w:t>
      </w:r>
      <w:r w:rsidRPr="006437FF">
        <w:rPr>
          <w:rStyle w:val="Codeintext"/>
        </w:rPr>
        <w:t>--json-tcp</w:t>
      </w:r>
      <w:r w:rsidRPr="004A7445">
        <w:t>, keep the TCP connection open for all JSON messages. By</w:t>
      </w:r>
      <w:r>
        <w:t xml:space="preserve"> </w:t>
      </w:r>
      <w:r w:rsidRPr="004A7445">
        <w:t>default, a new TCP connection is established each time a JSON message is produced.</w:t>
      </w:r>
    </w:p>
    <w:p w14:paraId="75270D2F" w14:textId="77777777" w:rsidR="006437FF" w:rsidRDefault="006437FF" w:rsidP="006437FF">
      <w:pPr>
        <w:pStyle w:val="OptionName"/>
      </w:pPr>
      <w:r>
        <w:t xml:space="preserve">--json-udp </w:t>
      </w:r>
      <w:r w:rsidRPr="00784ECE">
        <w:rPr>
          <w:b w:val="0"/>
          <w:bCs w:val="0"/>
          <w:i/>
          <w:iCs/>
        </w:rPr>
        <w:t>address:port</w:t>
      </w:r>
    </w:p>
    <w:p w14:paraId="7631B6DD" w14:textId="6E3C3F1D" w:rsidR="006437FF" w:rsidRDefault="00A15BF2" w:rsidP="006437FF">
      <w:pPr>
        <w:pStyle w:val="OptionDescription"/>
      </w:pPr>
      <w:r>
        <w:t>Produce a status report in JSON format at regular intervals. Report the JSON text as one single line in a UDP datagram.</w:t>
      </w:r>
    </w:p>
    <w:p w14:paraId="6C41209D" w14:textId="77777777" w:rsidR="006437FF" w:rsidRDefault="006437FF" w:rsidP="006437FF">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198D0945" w14:textId="77777777" w:rsidR="006437FF" w:rsidRPr="004702F8" w:rsidRDefault="006437FF" w:rsidP="006437FF">
      <w:pPr>
        <w:pStyle w:val="OptionDescription"/>
        <w:rPr>
          <w:color w:val="F8F8F8"/>
        </w:rPr>
      </w:pPr>
      <w:r w:rsidRPr="004702F8">
        <w:t>Be aware that the size of UDP datagrams is limited</w:t>
      </w:r>
      <w:r>
        <w:t xml:space="preserve"> </w:t>
      </w:r>
      <w:r w:rsidRPr="004702F8">
        <w:t xml:space="preserve">by design to 64 kB. If larger JSON contents are expected, consider using </w:t>
      </w:r>
      <w:r w:rsidRPr="004702F8">
        <w:rPr>
          <w:rStyle w:val="Codeintext"/>
        </w:rPr>
        <w:t>--json-tcp</w:t>
      </w:r>
      <w:r w:rsidRPr="004702F8">
        <w:t>.</w:t>
      </w:r>
    </w:p>
    <w:p w14:paraId="52A954A3" w14:textId="77777777" w:rsidR="006437FF" w:rsidRDefault="006437FF" w:rsidP="006437FF">
      <w:pPr>
        <w:pStyle w:val="OptionName"/>
      </w:pPr>
      <w:r>
        <w:t xml:space="preserve">--json-udp-local </w:t>
      </w:r>
      <w:r w:rsidRPr="00784ECE">
        <w:rPr>
          <w:b w:val="0"/>
          <w:bCs w:val="0"/>
          <w:i/>
          <w:iCs/>
        </w:rPr>
        <w:t>address</w:t>
      </w:r>
    </w:p>
    <w:p w14:paraId="4520D060" w14:textId="77777777" w:rsidR="006437FF" w:rsidRDefault="006437FF" w:rsidP="006437FF">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16E6C094" w14:textId="77777777" w:rsidR="006437FF" w:rsidRDefault="006437FF" w:rsidP="006437FF">
      <w:pPr>
        <w:pStyle w:val="OptionName"/>
      </w:pPr>
      <w:r>
        <w:t xml:space="preserve">--json-udp-ttl </w:t>
      </w:r>
      <w:r w:rsidRPr="00784ECE">
        <w:rPr>
          <w:b w:val="0"/>
          <w:bCs w:val="0"/>
          <w:i/>
          <w:iCs/>
        </w:rPr>
        <w:t>value</w:t>
      </w:r>
    </w:p>
    <w:p w14:paraId="2D76AF1B" w14:textId="77777777" w:rsidR="006437FF" w:rsidRDefault="006437FF" w:rsidP="006437FF">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4B0BE962" w14:textId="77777777" w:rsidR="009A5DE3" w:rsidRPr="0010024C" w:rsidRDefault="009A5DE3" w:rsidP="00E233F7">
      <w:pPr>
        <w:pStyle w:val="UsageTitle"/>
      </w:pPr>
      <w:r w:rsidRPr="0010024C">
        <w:lastRenderedPageBreak/>
        <w:t>Tuning</w:t>
      </w:r>
    </w:p>
    <w:p w14:paraId="230531F7" w14:textId="77777777" w:rsidR="009A5DE3" w:rsidRDefault="009A5DE3" w:rsidP="009A5DE3">
      <w:r>
        <w:t>By default, no tuning is performed on the DVB frontend. The transponder on which the frontend is currently tuned is used.</w:t>
      </w:r>
    </w:p>
    <w:p w14:paraId="195A90A6" w14:textId="77777777" w:rsidR="009A5DE3" w:rsidRDefault="009A5DE3" w:rsidP="009A5DE3">
      <w:r>
        <w:t xml:space="preserve">There are </w:t>
      </w:r>
      <w:r w:rsidR="00B63A6B">
        <w:t>two</w:t>
      </w:r>
      <w:r>
        <w:t xml:space="preserve"> ways to specify a new transponder</w:t>
      </w:r>
      <w:r w:rsidR="00293E1A">
        <w:t>:</w:t>
      </w:r>
    </w:p>
    <w:p w14:paraId="426BE175" w14:textId="77777777" w:rsidR="009A5DE3" w:rsidRDefault="009A5DE3" w:rsidP="009A5DE3">
      <w:pPr>
        <w:pStyle w:val="ListBullet"/>
      </w:pPr>
      <w:r>
        <w:t>Specifying individual tuning options, one for each tuning parameters. Common values are provided as default.</w:t>
      </w:r>
    </w:p>
    <w:p w14:paraId="3FB52556" w14:textId="75EF591B" w:rsidR="00B63A6B" w:rsidRDefault="009A5DE3" w:rsidP="00B63A6B">
      <w:pPr>
        <w:pStyle w:val="ListBullet"/>
      </w:pPr>
      <w:r>
        <w:t>The name of a channel contained in the transponder</w:t>
      </w:r>
      <w:r w:rsidR="00C921F9">
        <w:t xml:space="preserve">, using a </w:t>
      </w:r>
      <w:r>
        <w:t>channels configuration file.</w:t>
      </w:r>
      <w:r w:rsidR="00B63A6B" w:rsidRPr="00B63A6B">
        <w:t xml:space="preserve"> </w:t>
      </w:r>
      <w:r w:rsidR="00B63A6B">
        <w:t xml:space="preserve">See </w:t>
      </w:r>
      <w:r w:rsidR="00B63A6B">
        <w:fldChar w:fldCharType="begin"/>
      </w:r>
      <w:r w:rsidR="00B63A6B">
        <w:instrText xml:space="preserve"> REF _Ref697662 \r \h  \* MERGEFORMAT </w:instrText>
      </w:r>
      <w:r w:rsidR="00B63A6B">
        <w:fldChar w:fldCharType="separate"/>
      </w:r>
      <w:r w:rsidR="009272D6">
        <w:t>Appendix B</w:t>
      </w:r>
      <w:r w:rsidR="00B63A6B">
        <w:fldChar w:fldCharType="end"/>
      </w:r>
      <w:r w:rsidR="00B63A6B">
        <w:t xml:space="preserve">, page </w:t>
      </w:r>
      <w:r w:rsidR="00B63A6B">
        <w:fldChar w:fldCharType="begin"/>
      </w:r>
      <w:r w:rsidR="00B63A6B">
        <w:instrText xml:space="preserve"> PAGEREF _Ref697662 \h </w:instrText>
      </w:r>
      <w:r w:rsidR="00B63A6B">
        <w:fldChar w:fldCharType="separate"/>
      </w:r>
      <w:r w:rsidR="009272D6">
        <w:rPr>
          <w:noProof/>
        </w:rPr>
        <w:t>495</w:t>
      </w:r>
      <w:r w:rsidR="00B63A6B">
        <w:fldChar w:fldCharType="end"/>
      </w:r>
      <w:r w:rsidR="00B63A6B">
        <w:t>, for more details on channels configuration files.</w:t>
      </w:r>
    </w:p>
    <w:p w14:paraId="23663A4C" w14:textId="77777777" w:rsidR="009A5DE3" w:rsidRPr="0010024C" w:rsidRDefault="009A5DE3" w:rsidP="00E233F7">
      <w:pPr>
        <w:pStyle w:val="UsageTitle"/>
      </w:pPr>
      <w:r w:rsidRPr="0010024C">
        <w:t>Tuning method 1</w:t>
      </w:r>
      <w:r w:rsidR="00293E1A">
        <w:t>:</w:t>
      </w:r>
      <w:r w:rsidRPr="0010024C">
        <w:t xml:space="preserve"> Individual tuning options</w:t>
      </w:r>
    </w:p>
    <w:p w14:paraId="23D73839" w14:textId="77777777" w:rsidR="009A5DE3" w:rsidRDefault="009A5DE3" w:rsidP="009A5DE3">
      <w:pPr>
        <w:pStyle w:val="OptionName"/>
      </w:pPr>
      <w:r>
        <w:t xml:space="preserve">--bandwidth </w:t>
      </w:r>
      <w:r w:rsidRPr="00555E0A">
        <w:rPr>
          <w:b w:val="0"/>
          <w:i/>
        </w:rPr>
        <w:t>value</w:t>
      </w:r>
    </w:p>
    <w:p w14:paraId="1294A88B" w14:textId="77777777" w:rsidR="009A5DE3" w:rsidRDefault="009A5DE3" w:rsidP="009A5DE3">
      <w:pPr>
        <w:pStyle w:val="OptionDescription"/>
      </w:pPr>
      <w:r>
        <w:t xml:space="preserve">Used for </w:t>
      </w:r>
      <w:r w:rsidR="006E7D60">
        <w:t>terrestrial</w:t>
      </w:r>
      <w:r>
        <w:t xml:space="preserve"> tuners only.</w:t>
      </w:r>
      <w:r w:rsidR="009941D7">
        <w:t xml:space="preserve"> Specify the bandwidth in Hz.</w:t>
      </w:r>
    </w:p>
    <w:p w14:paraId="6C129B0F" w14:textId="77777777" w:rsidR="009941D7" w:rsidRDefault="009941D7" w:rsidP="009A5DE3">
      <w:pPr>
        <w:pStyle w:val="OptionDescription"/>
      </w:pPr>
      <w:r>
        <w:t>For compatibility with old versions, low values (below 1000) are interpreted in MHz. This means that values 8 and 8,000,000 are identical. Both mean 8 MHz.</w:t>
      </w:r>
    </w:p>
    <w:p w14:paraId="20D381FE" w14:textId="77777777" w:rsidR="009A5DE3" w:rsidRDefault="009A5DE3" w:rsidP="009A5DE3">
      <w:pPr>
        <w:pStyle w:val="OptionDescription"/>
      </w:pPr>
      <w:r w:rsidRPr="009941D7">
        <w:t xml:space="preserve">The default is </w:t>
      </w:r>
      <w:r w:rsidR="009941D7" w:rsidRPr="009941D7">
        <w:t xml:space="preserve">8 </w:t>
      </w:r>
      <w:r w:rsidRPr="009941D7">
        <w:t>MHz</w:t>
      </w:r>
      <w:r w:rsidR="006E7D60" w:rsidRPr="009941D7">
        <w:t xml:space="preserve"> for DVB-T/T2</w:t>
      </w:r>
      <w:r w:rsidR="000530D0" w:rsidRPr="009941D7">
        <w:t xml:space="preserve"> and </w:t>
      </w:r>
      <w:r w:rsidR="00E444A3" w:rsidRPr="009941D7">
        <w:t>6</w:t>
      </w:r>
      <w:r w:rsidR="009941D7" w:rsidRPr="009941D7">
        <w:t xml:space="preserve"> </w:t>
      </w:r>
      <w:r w:rsidR="000530D0" w:rsidRPr="009941D7">
        <w:t>MHz</w:t>
      </w:r>
      <w:r w:rsidR="000530D0" w:rsidRPr="000530D0">
        <w:t xml:space="preserve"> for ISDB-T.</w:t>
      </w:r>
    </w:p>
    <w:p w14:paraId="6D2EA458" w14:textId="77777777" w:rsidR="0048091F" w:rsidRDefault="0048091F" w:rsidP="0048091F">
      <w:pPr>
        <w:pStyle w:val="OptionName"/>
      </w:pPr>
      <w:r>
        <w:t>--brazil</w:t>
      </w:r>
    </w:p>
    <w:p w14:paraId="3163B137" w14:textId="77777777" w:rsidR="0048091F" w:rsidRDefault="0048091F" w:rsidP="0048091F">
      <w:pPr>
        <w:pStyle w:val="OptionDescription"/>
      </w:pPr>
      <w:r>
        <w:t xml:space="preserve">A synonym for </w:t>
      </w:r>
      <w:r w:rsidRPr="00CE6802">
        <w:rPr>
          <w:rStyle w:val="Codeintext"/>
        </w:rPr>
        <w:t>--hf-band-region brazil</w:t>
      </w:r>
      <w:r>
        <w:t>.</w:t>
      </w:r>
    </w:p>
    <w:p w14:paraId="58925E86" w14:textId="77777777" w:rsidR="00D77056" w:rsidRDefault="00D77056" w:rsidP="00D77056">
      <w:pPr>
        <w:pStyle w:val="OptionName"/>
      </w:pPr>
      <w:r>
        <w:t xml:space="preserve">--delivery-system </w:t>
      </w:r>
      <w:r w:rsidRPr="00555E0A">
        <w:rPr>
          <w:b w:val="0"/>
          <w:i/>
        </w:rPr>
        <w:t>value</w:t>
      </w:r>
    </w:p>
    <w:p w14:paraId="024128D4" w14:textId="77777777" w:rsidR="00E96DF1" w:rsidRDefault="00E96DF1" w:rsidP="00E96DF1">
      <w:pPr>
        <w:pStyle w:val="OptionDescription"/>
      </w:pPr>
      <w:r>
        <w:t>Specify which delivery system to use. Must be one of the following</w:t>
      </w:r>
      <w:r w:rsidR="00F323AC">
        <w:t xml:space="preserve"> values</w:t>
      </w:r>
      <w:r>
        <w:t>:</w:t>
      </w:r>
    </w:p>
    <w:p w14:paraId="18C800F2" w14:textId="4D2BA1FA" w:rsidR="00E96DF1" w:rsidRPr="00E233F7" w:rsidRDefault="00E96DF1" w:rsidP="00E96DF1">
      <w:pPr>
        <w:pStyle w:val="Caption"/>
      </w:pPr>
      <w:bookmarkStart w:id="290" w:name="_Toc166363470"/>
      <w:r w:rsidRPr="00E233F7">
        <w:t xml:space="preserve">Table </w:t>
      </w:r>
      <w:r w:rsidRPr="00E233F7">
        <w:fldChar w:fldCharType="begin"/>
      </w:r>
      <w:r w:rsidRPr="00E233F7">
        <w:instrText xml:space="preserve"> SEQ Tableau \* ARABIC </w:instrText>
      </w:r>
      <w:r w:rsidRPr="00E233F7">
        <w:fldChar w:fldCharType="separate"/>
      </w:r>
      <w:r w:rsidR="009272D6">
        <w:rPr>
          <w:noProof/>
        </w:rPr>
        <w:t>9</w:t>
      </w:r>
      <w:r w:rsidRPr="00E233F7">
        <w:fldChar w:fldCharType="end"/>
      </w:r>
      <w:r w:rsidRPr="00E233F7">
        <w:t xml:space="preserve">: </w:t>
      </w:r>
      <w:r>
        <w:t>Values for option --delivery-system</w:t>
      </w:r>
      <w:r w:rsidR="00670E5E">
        <w:t xml:space="preserve"> (dvb plugin)</w:t>
      </w:r>
      <w:bookmarkEnd w:id="290"/>
    </w:p>
    <w:tbl>
      <w:tblPr>
        <w:tblW w:w="846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2520"/>
        <w:gridCol w:w="4500"/>
      </w:tblGrid>
      <w:tr w:rsidR="004130F9" w:rsidRPr="004130F9" w14:paraId="58C57036" w14:textId="77777777" w:rsidTr="004130F9">
        <w:trPr>
          <w:tblHeader/>
        </w:trPr>
        <w:tc>
          <w:tcPr>
            <w:tcW w:w="1440" w:type="dxa"/>
            <w:shd w:val="clear" w:color="auto" w:fill="4C956C" w:themeFill="accent2"/>
          </w:tcPr>
          <w:p w14:paraId="4BD8F2AC" w14:textId="77777777" w:rsidR="009F773A" w:rsidRPr="004130F9" w:rsidRDefault="009F773A" w:rsidP="00F25157">
            <w:pPr>
              <w:pStyle w:val="TableTitle"/>
              <w:rPr>
                <w:color w:val="FFFFFF" w:themeColor="background1"/>
              </w:rPr>
            </w:pPr>
            <w:r w:rsidRPr="004130F9">
              <w:rPr>
                <w:color w:val="FFFFFF" w:themeColor="background1"/>
              </w:rPr>
              <w:t>Value</w:t>
            </w:r>
          </w:p>
        </w:tc>
        <w:tc>
          <w:tcPr>
            <w:tcW w:w="2520" w:type="dxa"/>
            <w:shd w:val="clear" w:color="auto" w:fill="4C956C" w:themeFill="accent2"/>
          </w:tcPr>
          <w:p w14:paraId="5CE28826" w14:textId="77777777" w:rsidR="009F773A" w:rsidRPr="004130F9" w:rsidRDefault="009F773A" w:rsidP="00F25157">
            <w:pPr>
              <w:pStyle w:val="TableTitle"/>
              <w:rPr>
                <w:color w:val="FFFFFF" w:themeColor="background1"/>
              </w:rPr>
            </w:pPr>
            <w:r w:rsidRPr="004130F9">
              <w:rPr>
                <w:color w:val="FFFFFF" w:themeColor="background1"/>
              </w:rPr>
              <w:t>Description</w:t>
            </w:r>
          </w:p>
        </w:tc>
        <w:tc>
          <w:tcPr>
            <w:tcW w:w="4500" w:type="dxa"/>
            <w:shd w:val="clear" w:color="auto" w:fill="4C956C" w:themeFill="accent2"/>
          </w:tcPr>
          <w:p w14:paraId="798E0792" w14:textId="77777777" w:rsidR="009F773A" w:rsidRPr="004130F9" w:rsidRDefault="009F773A" w:rsidP="00F25157">
            <w:pPr>
              <w:pStyle w:val="TableTitle"/>
              <w:rPr>
                <w:color w:val="FFFFFF" w:themeColor="background1"/>
              </w:rPr>
            </w:pPr>
            <w:r w:rsidRPr="004130F9">
              <w:rPr>
                <w:color w:val="FFFFFF" w:themeColor="background1"/>
              </w:rPr>
              <w:t>Supported options</w:t>
            </w:r>
          </w:p>
        </w:tc>
      </w:tr>
      <w:tr w:rsidR="009F773A" w14:paraId="5E1B35DF" w14:textId="77777777" w:rsidTr="00CE3003">
        <w:tc>
          <w:tcPr>
            <w:tcW w:w="1440" w:type="dxa"/>
          </w:tcPr>
          <w:p w14:paraId="296EB158" w14:textId="77777777" w:rsidR="009F773A" w:rsidRPr="00CE6802" w:rsidRDefault="009F773A" w:rsidP="00E96DF1">
            <w:pPr>
              <w:pStyle w:val="TableContent"/>
              <w:rPr>
                <w:rStyle w:val="Codeintext"/>
              </w:rPr>
            </w:pPr>
            <w:r w:rsidRPr="00CE6802">
              <w:rPr>
                <w:rStyle w:val="Codeintext"/>
              </w:rPr>
              <w:t>ATSC</w:t>
            </w:r>
          </w:p>
        </w:tc>
        <w:tc>
          <w:tcPr>
            <w:tcW w:w="2520" w:type="dxa"/>
          </w:tcPr>
          <w:p w14:paraId="16963BC3" w14:textId="77777777" w:rsidR="009F773A" w:rsidRPr="00DD5F15" w:rsidRDefault="009F773A" w:rsidP="00E96DF1">
            <w:pPr>
              <w:pStyle w:val="TableContent"/>
            </w:pPr>
            <w:r w:rsidRPr="00553C6C">
              <w:t>ATSC</w:t>
            </w:r>
          </w:p>
        </w:tc>
        <w:tc>
          <w:tcPr>
            <w:tcW w:w="4500" w:type="dxa"/>
          </w:tcPr>
          <w:p w14:paraId="1C7F638F" w14:textId="77777777" w:rsidR="009F773A" w:rsidRPr="00780EA3" w:rsidRDefault="005136C5" w:rsidP="00780EA3">
            <w:pPr>
              <w:pStyle w:val="TableContent"/>
              <w:rPr>
                <w:rFonts w:ascii="Consolas" w:hAnsi="Consolas"/>
              </w:rPr>
            </w:pPr>
            <w:r w:rsidRPr="00780EA3">
              <w:rPr>
                <w:rFonts w:ascii="Consolas" w:hAnsi="Consolas"/>
              </w:rPr>
              <w:t>--frequency</w:t>
            </w:r>
            <w:r w:rsidR="00CD277D" w:rsidRPr="00780EA3">
              <w:rPr>
                <w:rFonts w:ascii="Consolas" w:hAnsi="Consolas"/>
              </w:rPr>
              <w:t xml:space="preserve"> </w:t>
            </w:r>
            <w:r w:rsidR="0090277A" w:rsidRPr="00780EA3">
              <w:rPr>
                <w:rFonts w:ascii="Consolas" w:hAnsi="Consolas"/>
              </w:rPr>
              <w:t>--modulation</w:t>
            </w:r>
            <w:r w:rsidR="00780EA3">
              <w:rPr>
                <w:rFonts w:ascii="Consolas" w:hAnsi="Consolas"/>
              </w:rPr>
              <w:t xml:space="preserve"> </w:t>
            </w:r>
            <w:r w:rsidR="00780EA3" w:rsidRPr="00780EA3">
              <w:rPr>
                <w:rFonts w:ascii="Consolas" w:hAnsi="Consolas"/>
              </w:rPr>
              <w:t>--spectral-inversion</w:t>
            </w:r>
          </w:p>
        </w:tc>
      </w:tr>
      <w:tr w:rsidR="009F773A" w14:paraId="0451BAB5" w14:textId="77777777" w:rsidTr="00CE3003">
        <w:tc>
          <w:tcPr>
            <w:tcW w:w="1440" w:type="dxa"/>
          </w:tcPr>
          <w:p w14:paraId="54EE8C72" w14:textId="77777777" w:rsidR="009F773A" w:rsidRPr="00CE6802" w:rsidRDefault="009F773A" w:rsidP="00E96DF1">
            <w:pPr>
              <w:pStyle w:val="TableContent"/>
              <w:rPr>
                <w:rStyle w:val="Codeintext"/>
              </w:rPr>
            </w:pPr>
            <w:r w:rsidRPr="00CE6802">
              <w:rPr>
                <w:rStyle w:val="Codeintext"/>
              </w:rPr>
              <w:t>ATSC-MH</w:t>
            </w:r>
          </w:p>
        </w:tc>
        <w:tc>
          <w:tcPr>
            <w:tcW w:w="2520" w:type="dxa"/>
          </w:tcPr>
          <w:p w14:paraId="5E8EC27C" w14:textId="77777777" w:rsidR="009F773A" w:rsidRPr="00DD5F15" w:rsidRDefault="009F773A" w:rsidP="00780EA3">
            <w:pPr>
              <w:pStyle w:val="TableContent"/>
            </w:pPr>
            <w:r w:rsidRPr="00553C6C">
              <w:t>ATSC -M/H (handheld)</w:t>
            </w:r>
          </w:p>
        </w:tc>
        <w:tc>
          <w:tcPr>
            <w:tcW w:w="4500" w:type="dxa"/>
          </w:tcPr>
          <w:p w14:paraId="25C7FD6B" w14:textId="77777777" w:rsidR="009F773A" w:rsidRPr="00553C6C" w:rsidRDefault="00F16BC9" w:rsidP="00E96DF1">
            <w:pPr>
              <w:pStyle w:val="TableContent"/>
            </w:pPr>
            <w:r>
              <w:t>Unsupported</w:t>
            </w:r>
          </w:p>
        </w:tc>
      </w:tr>
      <w:tr w:rsidR="009F773A" w14:paraId="1132DF86" w14:textId="77777777" w:rsidTr="00CE3003">
        <w:tc>
          <w:tcPr>
            <w:tcW w:w="1440" w:type="dxa"/>
          </w:tcPr>
          <w:p w14:paraId="4E745425" w14:textId="77777777" w:rsidR="009F773A" w:rsidRPr="00CE6802" w:rsidRDefault="009F773A" w:rsidP="00E96DF1">
            <w:pPr>
              <w:pStyle w:val="TableContent"/>
              <w:rPr>
                <w:rStyle w:val="Codeintext"/>
              </w:rPr>
            </w:pPr>
            <w:r w:rsidRPr="00CE6802">
              <w:rPr>
                <w:rStyle w:val="Codeintext"/>
              </w:rPr>
              <w:t>CMMB</w:t>
            </w:r>
          </w:p>
        </w:tc>
        <w:tc>
          <w:tcPr>
            <w:tcW w:w="2520" w:type="dxa"/>
          </w:tcPr>
          <w:p w14:paraId="5FCCF797" w14:textId="77777777" w:rsidR="009F773A" w:rsidRPr="00922EF2" w:rsidRDefault="009F773A" w:rsidP="00E96DF1">
            <w:pPr>
              <w:pStyle w:val="TableContent"/>
            </w:pPr>
            <w:r w:rsidRPr="00553C6C">
              <w:t>CMMB Terrestrial</w:t>
            </w:r>
          </w:p>
        </w:tc>
        <w:tc>
          <w:tcPr>
            <w:tcW w:w="4500" w:type="dxa"/>
          </w:tcPr>
          <w:p w14:paraId="55434820" w14:textId="77777777" w:rsidR="009F773A" w:rsidRPr="00553C6C" w:rsidRDefault="00F16BC9" w:rsidP="00E96DF1">
            <w:pPr>
              <w:pStyle w:val="TableContent"/>
            </w:pPr>
            <w:r>
              <w:t>Unsupported</w:t>
            </w:r>
          </w:p>
        </w:tc>
      </w:tr>
      <w:tr w:rsidR="009F773A" w14:paraId="6B43ADC7" w14:textId="77777777" w:rsidTr="00CE3003">
        <w:tc>
          <w:tcPr>
            <w:tcW w:w="1440" w:type="dxa"/>
          </w:tcPr>
          <w:p w14:paraId="67B5E0BC" w14:textId="77777777" w:rsidR="009F773A" w:rsidRPr="00CE6802" w:rsidRDefault="009F773A" w:rsidP="00E96DF1">
            <w:pPr>
              <w:pStyle w:val="TableContent"/>
              <w:rPr>
                <w:rStyle w:val="Codeintext"/>
              </w:rPr>
            </w:pPr>
            <w:r w:rsidRPr="00CE6802">
              <w:rPr>
                <w:rStyle w:val="Codeintext"/>
              </w:rPr>
              <w:t>DAB</w:t>
            </w:r>
          </w:p>
        </w:tc>
        <w:tc>
          <w:tcPr>
            <w:tcW w:w="2520" w:type="dxa"/>
          </w:tcPr>
          <w:p w14:paraId="477B69F5" w14:textId="77777777" w:rsidR="009F773A" w:rsidRDefault="009F773A" w:rsidP="00E96DF1">
            <w:pPr>
              <w:pStyle w:val="TableContent"/>
            </w:pPr>
            <w:r w:rsidRPr="00553C6C">
              <w:t>DAB (digital audio)</w:t>
            </w:r>
          </w:p>
        </w:tc>
        <w:tc>
          <w:tcPr>
            <w:tcW w:w="4500" w:type="dxa"/>
          </w:tcPr>
          <w:p w14:paraId="649CB7CA" w14:textId="77777777" w:rsidR="009F773A" w:rsidRPr="00553C6C" w:rsidRDefault="00F16BC9" w:rsidP="00E96DF1">
            <w:pPr>
              <w:pStyle w:val="TableContent"/>
            </w:pPr>
            <w:r>
              <w:t>Unsupported</w:t>
            </w:r>
          </w:p>
        </w:tc>
      </w:tr>
      <w:tr w:rsidR="009F773A" w14:paraId="5174236E" w14:textId="77777777" w:rsidTr="00CE3003">
        <w:tc>
          <w:tcPr>
            <w:tcW w:w="1440" w:type="dxa"/>
          </w:tcPr>
          <w:p w14:paraId="1E6E8CA1" w14:textId="77777777" w:rsidR="009F773A" w:rsidRPr="00CE6802" w:rsidRDefault="009F773A" w:rsidP="00E96DF1">
            <w:pPr>
              <w:pStyle w:val="TableContent"/>
              <w:rPr>
                <w:rStyle w:val="Codeintext"/>
              </w:rPr>
            </w:pPr>
            <w:r w:rsidRPr="00CE6802">
              <w:rPr>
                <w:rStyle w:val="Codeintext"/>
              </w:rPr>
              <w:t>DSS</w:t>
            </w:r>
          </w:p>
        </w:tc>
        <w:tc>
          <w:tcPr>
            <w:tcW w:w="2520" w:type="dxa"/>
          </w:tcPr>
          <w:p w14:paraId="1215AE2B" w14:textId="77777777" w:rsidR="009F773A" w:rsidRDefault="009F773A" w:rsidP="00E96DF1">
            <w:pPr>
              <w:pStyle w:val="TableContent"/>
            </w:pPr>
            <w:r w:rsidRPr="00553C6C">
              <w:t>DSS Satellite</w:t>
            </w:r>
          </w:p>
        </w:tc>
        <w:tc>
          <w:tcPr>
            <w:tcW w:w="4500" w:type="dxa"/>
          </w:tcPr>
          <w:p w14:paraId="64C76B81" w14:textId="77777777" w:rsidR="009F773A" w:rsidRPr="00553C6C" w:rsidRDefault="00F16BC9" w:rsidP="00E96DF1">
            <w:pPr>
              <w:pStyle w:val="TableContent"/>
            </w:pPr>
            <w:r>
              <w:t>Unsupported</w:t>
            </w:r>
          </w:p>
        </w:tc>
      </w:tr>
      <w:tr w:rsidR="009F773A" w14:paraId="444DC388" w14:textId="77777777" w:rsidTr="00CE3003">
        <w:tc>
          <w:tcPr>
            <w:tcW w:w="1440" w:type="dxa"/>
          </w:tcPr>
          <w:p w14:paraId="6F801E8E" w14:textId="77777777" w:rsidR="009F773A" w:rsidRPr="00CE6802" w:rsidRDefault="009F773A" w:rsidP="00E96DF1">
            <w:pPr>
              <w:pStyle w:val="TableContent"/>
              <w:rPr>
                <w:rStyle w:val="Codeintext"/>
              </w:rPr>
            </w:pPr>
            <w:r w:rsidRPr="00CE6802">
              <w:rPr>
                <w:rStyle w:val="Codeintext"/>
              </w:rPr>
              <w:t>DTMB</w:t>
            </w:r>
          </w:p>
        </w:tc>
        <w:tc>
          <w:tcPr>
            <w:tcW w:w="2520" w:type="dxa"/>
          </w:tcPr>
          <w:p w14:paraId="2121277F" w14:textId="77777777" w:rsidR="009F773A" w:rsidRDefault="009F773A" w:rsidP="00E96DF1">
            <w:pPr>
              <w:pStyle w:val="TableContent"/>
            </w:pPr>
            <w:r w:rsidRPr="00553C6C">
              <w:t>DTMB Terrestrial</w:t>
            </w:r>
          </w:p>
        </w:tc>
        <w:tc>
          <w:tcPr>
            <w:tcW w:w="4500" w:type="dxa"/>
          </w:tcPr>
          <w:p w14:paraId="0FF4FAFF" w14:textId="77777777" w:rsidR="009F773A" w:rsidRPr="00553C6C" w:rsidRDefault="00F16BC9" w:rsidP="00E96DF1">
            <w:pPr>
              <w:pStyle w:val="TableContent"/>
            </w:pPr>
            <w:r>
              <w:t>Unsupported</w:t>
            </w:r>
          </w:p>
        </w:tc>
      </w:tr>
      <w:tr w:rsidR="009F773A" w14:paraId="04CDD6E8" w14:textId="77777777" w:rsidTr="00CE3003">
        <w:tc>
          <w:tcPr>
            <w:tcW w:w="1440" w:type="dxa"/>
          </w:tcPr>
          <w:p w14:paraId="76530967" w14:textId="77777777" w:rsidR="009F773A" w:rsidRPr="00CE6802" w:rsidRDefault="009F773A" w:rsidP="00E96DF1">
            <w:pPr>
              <w:pStyle w:val="TableContent"/>
              <w:rPr>
                <w:rStyle w:val="Codeintext"/>
              </w:rPr>
            </w:pPr>
            <w:r w:rsidRPr="00CE6802">
              <w:rPr>
                <w:rStyle w:val="Codeintext"/>
              </w:rPr>
              <w:t>DVB-C</w:t>
            </w:r>
          </w:p>
        </w:tc>
        <w:tc>
          <w:tcPr>
            <w:tcW w:w="2520" w:type="dxa"/>
          </w:tcPr>
          <w:p w14:paraId="6A9C9BD1" w14:textId="77777777" w:rsidR="009F773A" w:rsidRDefault="009F773A" w:rsidP="00E96DF1">
            <w:pPr>
              <w:pStyle w:val="TableContent"/>
            </w:pPr>
            <w:r>
              <w:t xml:space="preserve">DVB-C (same as </w:t>
            </w:r>
            <w:r w:rsidRPr="00CE6802">
              <w:rPr>
                <w:rStyle w:val="Codeintext"/>
              </w:rPr>
              <w:t>DVB-C/A</w:t>
            </w:r>
            <w:r>
              <w:t>)</w:t>
            </w:r>
          </w:p>
        </w:tc>
        <w:tc>
          <w:tcPr>
            <w:tcW w:w="4500" w:type="dxa"/>
          </w:tcPr>
          <w:p w14:paraId="1512943E" w14:textId="77777777" w:rsidR="009F773A" w:rsidRDefault="00CD277D" w:rsidP="009E4B13">
            <w:pPr>
              <w:pStyle w:val="TableContent"/>
            </w:pPr>
            <w:r>
              <w:t>S</w:t>
            </w:r>
            <w:r w:rsidR="009E4B13">
              <w:t xml:space="preserve">ame as </w:t>
            </w:r>
            <w:r w:rsidR="009E4B13" w:rsidRPr="00CE6802">
              <w:rPr>
                <w:rStyle w:val="Codeintext"/>
              </w:rPr>
              <w:t>DVB-C/A</w:t>
            </w:r>
          </w:p>
        </w:tc>
      </w:tr>
      <w:tr w:rsidR="009F773A" w:rsidRPr="00CD277D" w14:paraId="4EA868B9" w14:textId="77777777" w:rsidTr="00CE3003">
        <w:tc>
          <w:tcPr>
            <w:tcW w:w="1440" w:type="dxa"/>
          </w:tcPr>
          <w:p w14:paraId="67BA4796" w14:textId="77777777" w:rsidR="009F773A" w:rsidRPr="00CE6802" w:rsidRDefault="009F773A" w:rsidP="00E96DF1">
            <w:pPr>
              <w:pStyle w:val="TableContent"/>
              <w:rPr>
                <w:rStyle w:val="Codeintext"/>
              </w:rPr>
            </w:pPr>
            <w:r w:rsidRPr="00CE6802">
              <w:rPr>
                <w:rStyle w:val="Codeintext"/>
              </w:rPr>
              <w:t>DVB-C/A</w:t>
            </w:r>
          </w:p>
        </w:tc>
        <w:tc>
          <w:tcPr>
            <w:tcW w:w="2520" w:type="dxa"/>
          </w:tcPr>
          <w:p w14:paraId="7059465E" w14:textId="77777777" w:rsidR="009F773A" w:rsidRPr="0069541E" w:rsidRDefault="009F773A" w:rsidP="00E96DF1">
            <w:pPr>
              <w:pStyle w:val="TableContent"/>
              <w:rPr>
                <w:lang w:val="fr-FR"/>
              </w:rPr>
            </w:pPr>
            <w:r w:rsidRPr="0069541E">
              <w:rPr>
                <w:lang w:val="fr-FR"/>
              </w:rPr>
              <w:t>DVB-C ITU-T J.83 Annex A</w:t>
            </w:r>
          </w:p>
        </w:tc>
        <w:tc>
          <w:tcPr>
            <w:tcW w:w="4500" w:type="dxa"/>
          </w:tcPr>
          <w:p w14:paraId="2BED6E2C" w14:textId="77777777" w:rsidR="009F773A" w:rsidRPr="00780EA3" w:rsidRDefault="000938FD" w:rsidP="000938FD">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780EA3">
              <w:rPr>
                <w:rFonts w:ascii="Consolas" w:hAnsi="Consolas"/>
              </w:rPr>
              <w:t xml:space="preserve"> </w:t>
            </w:r>
            <w:r w:rsidR="00780EA3" w:rsidRPr="00780EA3">
              <w:rPr>
                <w:rFonts w:ascii="Consolas" w:hAnsi="Consolas"/>
              </w:rPr>
              <w:t>--modulation</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rsidRPr="00CD277D" w14:paraId="15010F64" w14:textId="77777777" w:rsidTr="00CE3003">
        <w:tc>
          <w:tcPr>
            <w:tcW w:w="1440" w:type="dxa"/>
          </w:tcPr>
          <w:p w14:paraId="2DC659C6" w14:textId="77777777" w:rsidR="009F773A" w:rsidRPr="00CE6802" w:rsidRDefault="009F773A" w:rsidP="00E96DF1">
            <w:pPr>
              <w:pStyle w:val="TableContent"/>
              <w:rPr>
                <w:rStyle w:val="Codeintext"/>
              </w:rPr>
            </w:pPr>
            <w:r w:rsidRPr="00CE6802">
              <w:rPr>
                <w:rStyle w:val="Codeintext"/>
              </w:rPr>
              <w:t>DVB-C/B</w:t>
            </w:r>
          </w:p>
        </w:tc>
        <w:tc>
          <w:tcPr>
            <w:tcW w:w="2520" w:type="dxa"/>
          </w:tcPr>
          <w:p w14:paraId="2D6ECF3B" w14:textId="77777777" w:rsidR="009F773A" w:rsidRPr="0069541E" w:rsidRDefault="009F773A" w:rsidP="00E96DF1">
            <w:pPr>
              <w:pStyle w:val="TableContent"/>
              <w:rPr>
                <w:lang w:val="fr-FR"/>
              </w:rPr>
            </w:pPr>
            <w:r w:rsidRPr="0069541E">
              <w:rPr>
                <w:lang w:val="fr-FR"/>
              </w:rPr>
              <w:t>DVB-C ITU-T J.83 Annex B</w:t>
            </w:r>
          </w:p>
        </w:tc>
        <w:tc>
          <w:tcPr>
            <w:tcW w:w="4500" w:type="dxa"/>
          </w:tcPr>
          <w:p w14:paraId="0F10DD28" w14:textId="77777777" w:rsidR="009F773A" w:rsidRPr="00CD277D" w:rsidRDefault="00CD277D" w:rsidP="00E96DF1">
            <w:pPr>
              <w:pStyle w:val="TableContent"/>
            </w:pPr>
            <w:r>
              <w:t>Unsupported</w:t>
            </w:r>
          </w:p>
        </w:tc>
      </w:tr>
      <w:tr w:rsidR="009F773A" w:rsidRPr="00CD277D" w14:paraId="4743DDB3" w14:textId="77777777" w:rsidTr="00CE3003">
        <w:tc>
          <w:tcPr>
            <w:tcW w:w="1440" w:type="dxa"/>
          </w:tcPr>
          <w:p w14:paraId="64B82A38" w14:textId="77777777" w:rsidR="009F773A" w:rsidRPr="00CE6802" w:rsidRDefault="009F773A" w:rsidP="00E96DF1">
            <w:pPr>
              <w:pStyle w:val="TableContent"/>
              <w:rPr>
                <w:rStyle w:val="Codeintext"/>
              </w:rPr>
            </w:pPr>
            <w:r w:rsidRPr="00CE6802">
              <w:rPr>
                <w:rStyle w:val="Codeintext"/>
              </w:rPr>
              <w:t>DVB-C/C</w:t>
            </w:r>
          </w:p>
        </w:tc>
        <w:tc>
          <w:tcPr>
            <w:tcW w:w="2520" w:type="dxa"/>
          </w:tcPr>
          <w:p w14:paraId="08389DB5" w14:textId="77777777" w:rsidR="009F773A" w:rsidRPr="0069541E" w:rsidRDefault="009F773A" w:rsidP="00E96DF1">
            <w:pPr>
              <w:pStyle w:val="TableContent"/>
              <w:rPr>
                <w:lang w:val="fr-FR"/>
              </w:rPr>
            </w:pPr>
            <w:r w:rsidRPr="0069541E">
              <w:rPr>
                <w:lang w:val="fr-FR"/>
              </w:rPr>
              <w:t>DVB-C ITU-T J.83 Annex C</w:t>
            </w:r>
          </w:p>
        </w:tc>
        <w:tc>
          <w:tcPr>
            <w:tcW w:w="4500" w:type="dxa"/>
          </w:tcPr>
          <w:p w14:paraId="7F06E9CA" w14:textId="77777777" w:rsidR="009F773A" w:rsidRPr="00CD277D" w:rsidRDefault="009E4B13" w:rsidP="00E96DF1">
            <w:pPr>
              <w:pStyle w:val="TableContent"/>
            </w:pPr>
            <w:r>
              <w:t xml:space="preserve">Same as </w:t>
            </w:r>
            <w:r w:rsidRPr="00CE6802">
              <w:rPr>
                <w:rStyle w:val="Codeintext"/>
              </w:rPr>
              <w:t>DVB-C/A</w:t>
            </w:r>
          </w:p>
        </w:tc>
      </w:tr>
      <w:tr w:rsidR="009F773A" w14:paraId="5F24C9E5" w14:textId="77777777" w:rsidTr="00CE3003">
        <w:tc>
          <w:tcPr>
            <w:tcW w:w="1440" w:type="dxa"/>
          </w:tcPr>
          <w:p w14:paraId="119CE47C" w14:textId="77777777" w:rsidR="009F773A" w:rsidRPr="00CE6802" w:rsidRDefault="009F773A" w:rsidP="00E96DF1">
            <w:pPr>
              <w:pStyle w:val="TableContent"/>
              <w:rPr>
                <w:rStyle w:val="Codeintext"/>
              </w:rPr>
            </w:pPr>
            <w:r w:rsidRPr="00CE6802">
              <w:rPr>
                <w:rStyle w:val="Codeintext"/>
              </w:rPr>
              <w:t>DVB-C2</w:t>
            </w:r>
          </w:p>
        </w:tc>
        <w:tc>
          <w:tcPr>
            <w:tcW w:w="2520" w:type="dxa"/>
          </w:tcPr>
          <w:p w14:paraId="4AF63553" w14:textId="77777777" w:rsidR="009F773A" w:rsidRDefault="009F773A" w:rsidP="00E96DF1">
            <w:pPr>
              <w:pStyle w:val="TableContent"/>
            </w:pPr>
            <w:r w:rsidRPr="00553C6C">
              <w:t>DVB-</w:t>
            </w:r>
            <w:r>
              <w:t>C2</w:t>
            </w:r>
          </w:p>
        </w:tc>
        <w:tc>
          <w:tcPr>
            <w:tcW w:w="4500" w:type="dxa"/>
          </w:tcPr>
          <w:p w14:paraId="6268878B" w14:textId="77777777" w:rsidR="009F773A" w:rsidRPr="00553C6C" w:rsidRDefault="00CD277D" w:rsidP="00E96DF1">
            <w:pPr>
              <w:pStyle w:val="TableContent"/>
            </w:pPr>
            <w:r>
              <w:t>Unsupported</w:t>
            </w:r>
          </w:p>
        </w:tc>
      </w:tr>
      <w:tr w:rsidR="009F773A" w14:paraId="327B2475" w14:textId="77777777" w:rsidTr="00CE3003">
        <w:tc>
          <w:tcPr>
            <w:tcW w:w="1440" w:type="dxa"/>
          </w:tcPr>
          <w:p w14:paraId="21622D56" w14:textId="77777777" w:rsidR="009F773A" w:rsidRPr="00CE6802" w:rsidRDefault="009F773A" w:rsidP="00E96DF1">
            <w:pPr>
              <w:pStyle w:val="TableContent"/>
              <w:rPr>
                <w:rStyle w:val="Codeintext"/>
              </w:rPr>
            </w:pPr>
            <w:r w:rsidRPr="00CE6802">
              <w:rPr>
                <w:rStyle w:val="Codeintext"/>
              </w:rPr>
              <w:t>DVB-H</w:t>
            </w:r>
          </w:p>
        </w:tc>
        <w:tc>
          <w:tcPr>
            <w:tcW w:w="2520" w:type="dxa"/>
          </w:tcPr>
          <w:p w14:paraId="4E71F93C" w14:textId="77777777" w:rsidR="009F773A" w:rsidRDefault="009F773A" w:rsidP="00E96DF1">
            <w:pPr>
              <w:pStyle w:val="TableContent"/>
            </w:pPr>
            <w:r w:rsidRPr="00553C6C">
              <w:t>DVB-H (deprecated)</w:t>
            </w:r>
          </w:p>
        </w:tc>
        <w:tc>
          <w:tcPr>
            <w:tcW w:w="4500" w:type="dxa"/>
          </w:tcPr>
          <w:p w14:paraId="05734718" w14:textId="77777777" w:rsidR="009F773A" w:rsidRPr="00553C6C" w:rsidRDefault="00F16BC9" w:rsidP="00E96DF1">
            <w:pPr>
              <w:pStyle w:val="TableContent"/>
            </w:pPr>
            <w:r>
              <w:t>Unsupported</w:t>
            </w:r>
          </w:p>
        </w:tc>
      </w:tr>
      <w:tr w:rsidR="009F773A" w14:paraId="219C44D5" w14:textId="77777777" w:rsidTr="00CE3003">
        <w:tc>
          <w:tcPr>
            <w:tcW w:w="1440" w:type="dxa"/>
          </w:tcPr>
          <w:p w14:paraId="393273F2" w14:textId="77777777" w:rsidR="009F773A" w:rsidRPr="00CE6802" w:rsidRDefault="009F773A" w:rsidP="00E96DF1">
            <w:pPr>
              <w:pStyle w:val="TableContent"/>
              <w:rPr>
                <w:rStyle w:val="Codeintext"/>
              </w:rPr>
            </w:pPr>
            <w:r w:rsidRPr="00CE6802">
              <w:rPr>
                <w:rStyle w:val="Codeintext"/>
              </w:rPr>
              <w:t>DVB-S</w:t>
            </w:r>
          </w:p>
        </w:tc>
        <w:tc>
          <w:tcPr>
            <w:tcW w:w="2520" w:type="dxa"/>
          </w:tcPr>
          <w:p w14:paraId="5F96E3C7" w14:textId="77777777" w:rsidR="009F773A" w:rsidRDefault="009F773A" w:rsidP="00E96DF1">
            <w:pPr>
              <w:pStyle w:val="TableContent"/>
            </w:pPr>
            <w:r>
              <w:t>DVB-S</w:t>
            </w:r>
          </w:p>
        </w:tc>
        <w:tc>
          <w:tcPr>
            <w:tcW w:w="4500" w:type="dxa"/>
          </w:tcPr>
          <w:p w14:paraId="3AAD3378" w14:textId="77777777" w:rsidR="009F773A" w:rsidRPr="00780EA3" w:rsidRDefault="0029276C" w:rsidP="0029276C">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w:t>
            </w:r>
            <w:r>
              <w:rPr>
                <w:rFonts w:ascii="Consolas" w:hAnsi="Consolas"/>
              </w:rPr>
              <w:t xml:space="preserve"> </w:t>
            </w:r>
            <w:r w:rsidRPr="00780EA3">
              <w:rPr>
                <w:rFonts w:ascii="Consolas" w:hAnsi="Consolas"/>
              </w:rPr>
              <w:t>--satellite-number</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14:paraId="7FA38416" w14:textId="77777777" w:rsidTr="00CE3003">
        <w:tc>
          <w:tcPr>
            <w:tcW w:w="1440" w:type="dxa"/>
          </w:tcPr>
          <w:p w14:paraId="030968BD" w14:textId="77777777" w:rsidR="009F773A" w:rsidRPr="00CE6802" w:rsidRDefault="009F773A" w:rsidP="00E96DF1">
            <w:pPr>
              <w:pStyle w:val="TableContent"/>
              <w:rPr>
                <w:rStyle w:val="Codeintext"/>
              </w:rPr>
            </w:pPr>
            <w:r w:rsidRPr="00CE6802">
              <w:rPr>
                <w:rStyle w:val="Codeintext"/>
              </w:rPr>
              <w:t>DVB-S-Turbo</w:t>
            </w:r>
          </w:p>
        </w:tc>
        <w:tc>
          <w:tcPr>
            <w:tcW w:w="2520" w:type="dxa"/>
          </w:tcPr>
          <w:p w14:paraId="1B03C778" w14:textId="77777777" w:rsidR="009F773A" w:rsidRDefault="009F773A" w:rsidP="00E96DF1">
            <w:pPr>
              <w:pStyle w:val="TableContent"/>
            </w:pPr>
            <w:r w:rsidRPr="00F323AC">
              <w:t>DVB-S Turbo</w:t>
            </w:r>
          </w:p>
        </w:tc>
        <w:tc>
          <w:tcPr>
            <w:tcW w:w="4500" w:type="dxa"/>
          </w:tcPr>
          <w:p w14:paraId="7B0811E5" w14:textId="77777777" w:rsidR="009F773A" w:rsidRPr="00F323AC" w:rsidRDefault="00CD277D" w:rsidP="00E96DF1">
            <w:pPr>
              <w:pStyle w:val="TableContent"/>
            </w:pPr>
            <w:r>
              <w:t>Unsupported</w:t>
            </w:r>
          </w:p>
        </w:tc>
      </w:tr>
      <w:tr w:rsidR="009F773A" w14:paraId="7D1BCC4A" w14:textId="77777777" w:rsidTr="00CE3003">
        <w:tc>
          <w:tcPr>
            <w:tcW w:w="1440" w:type="dxa"/>
          </w:tcPr>
          <w:p w14:paraId="3F0F309C" w14:textId="77777777" w:rsidR="009F773A" w:rsidRPr="00CE6802" w:rsidRDefault="009F773A" w:rsidP="00E96DF1">
            <w:pPr>
              <w:pStyle w:val="TableContent"/>
              <w:rPr>
                <w:rStyle w:val="Codeintext"/>
              </w:rPr>
            </w:pPr>
            <w:r w:rsidRPr="00CE6802">
              <w:rPr>
                <w:rStyle w:val="Codeintext"/>
              </w:rPr>
              <w:t>DVB-S2</w:t>
            </w:r>
          </w:p>
        </w:tc>
        <w:tc>
          <w:tcPr>
            <w:tcW w:w="2520" w:type="dxa"/>
          </w:tcPr>
          <w:p w14:paraId="44C8AAD0" w14:textId="77777777" w:rsidR="009F773A" w:rsidRDefault="009F773A" w:rsidP="00E96DF1">
            <w:pPr>
              <w:pStyle w:val="TableContent"/>
            </w:pPr>
            <w:r>
              <w:t>DVB-S2</w:t>
            </w:r>
          </w:p>
        </w:tc>
        <w:tc>
          <w:tcPr>
            <w:tcW w:w="4500" w:type="dxa"/>
          </w:tcPr>
          <w:p w14:paraId="614DB4BE" w14:textId="77777777" w:rsidR="009F773A" w:rsidRPr="00780EA3" w:rsidRDefault="0029276C" w:rsidP="00BC6867">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--isi </w:t>
            </w:r>
            <w:r>
              <w:rPr>
                <w:rFonts w:ascii="Consolas" w:hAnsi="Consolas"/>
              </w:rPr>
              <w:t>--</w:t>
            </w:r>
            <w:r w:rsidRPr="00780EA3">
              <w:rPr>
                <w:rFonts w:ascii="Consolas" w:hAnsi="Consolas"/>
              </w:rPr>
              <w:t>modulation --pilots --pls-code --pls-mode</w:t>
            </w:r>
            <w:r w:rsidR="00CD277D" w:rsidRPr="00780EA3">
              <w:rPr>
                <w:rFonts w:ascii="Consolas" w:hAnsi="Consolas"/>
              </w:rPr>
              <w:t xml:space="preserve"> </w:t>
            </w:r>
            <w:r w:rsidR="00BC6867" w:rsidRPr="00780EA3">
              <w:rPr>
                <w:rFonts w:ascii="Consolas" w:hAnsi="Consolas"/>
              </w:rPr>
              <w:t>--polarity --roll-off --satellite-</w:t>
            </w:r>
            <w:r w:rsidR="00BC6867" w:rsidRPr="00780EA3">
              <w:rPr>
                <w:rFonts w:ascii="Consolas" w:hAnsi="Consolas"/>
              </w:rPr>
              <w:lastRenderedPageBreak/>
              <w:t xml:space="preserve">number </w:t>
            </w:r>
            <w:r w:rsidR="00CD277D" w:rsidRPr="00780EA3">
              <w:rPr>
                <w:rFonts w:ascii="Consolas" w:hAnsi="Consolas"/>
              </w:rPr>
              <w:t>--spectral-inversion --symbol-rate</w:t>
            </w:r>
          </w:p>
        </w:tc>
      </w:tr>
      <w:tr w:rsidR="009F773A" w14:paraId="54581FCE" w14:textId="77777777" w:rsidTr="00CE3003">
        <w:tc>
          <w:tcPr>
            <w:tcW w:w="1440" w:type="dxa"/>
          </w:tcPr>
          <w:p w14:paraId="2E7928F9" w14:textId="77777777" w:rsidR="009F773A" w:rsidRPr="00CE6802" w:rsidRDefault="009F773A" w:rsidP="00E96DF1">
            <w:pPr>
              <w:pStyle w:val="TableContent"/>
              <w:rPr>
                <w:rStyle w:val="Codeintext"/>
              </w:rPr>
            </w:pPr>
            <w:r w:rsidRPr="00CE6802">
              <w:rPr>
                <w:rStyle w:val="Codeintext"/>
              </w:rPr>
              <w:lastRenderedPageBreak/>
              <w:t>DVB-T</w:t>
            </w:r>
          </w:p>
        </w:tc>
        <w:tc>
          <w:tcPr>
            <w:tcW w:w="2520" w:type="dxa"/>
          </w:tcPr>
          <w:p w14:paraId="7925961F" w14:textId="77777777" w:rsidR="009F773A" w:rsidRDefault="009F773A" w:rsidP="00E96DF1">
            <w:pPr>
              <w:pStyle w:val="TableContent"/>
            </w:pPr>
            <w:r>
              <w:t>DVB-T</w:t>
            </w:r>
          </w:p>
        </w:tc>
        <w:tc>
          <w:tcPr>
            <w:tcW w:w="4500" w:type="dxa"/>
          </w:tcPr>
          <w:p w14:paraId="31FD0FE9" w14:textId="77777777" w:rsidR="009F773A" w:rsidRPr="00780EA3" w:rsidRDefault="00C810CD" w:rsidP="00CD26F1">
            <w:pPr>
              <w:pStyle w:val="TableContent"/>
              <w:rPr>
                <w:rFonts w:ascii="Consolas" w:hAnsi="Consolas"/>
              </w:rPr>
            </w:pPr>
            <w:r>
              <w:rPr>
                <w:rFonts w:ascii="Consolas" w:hAnsi="Consolas"/>
              </w:rPr>
              <w:t>--</w:t>
            </w:r>
            <w:r w:rsidRPr="00780EA3">
              <w:rPr>
                <w:rFonts w:ascii="Consolas" w:hAnsi="Consolas"/>
              </w:rPr>
              <w:t xml:space="preserve">bandwidth </w:t>
            </w:r>
            <w:r>
              <w:rPr>
                <w:rFonts w:ascii="Consolas" w:hAnsi="Consolas"/>
              </w:rPr>
              <w:t>--</w:t>
            </w:r>
            <w:r w:rsidR="005136C5" w:rsidRPr="00780EA3">
              <w:rPr>
                <w:rFonts w:ascii="Consolas" w:hAnsi="Consolas"/>
              </w:rPr>
              <w:t>frequency</w:t>
            </w:r>
            <w:r>
              <w:rPr>
                <w:rFonts w:ascii="Consolas" w:hAnsi="Consolas"/>
              </w:rPr>
              <w:t xml:space="preserve"> </w:t>
            </w:r>
            <w:r w:rsidR="00CD26F1" w:rsidRPr="00780EA3">
              <w:rPr>
                <w:rFonts w:ascii="Consolas" w:hAnsi="Consolas"/>
              </w:rPr>
              <w:t>--guard-interval --hierarchy</w:t>
            </w:r>
            <w:r w:rsidR="00CD26F1">
              <w:rPr>
                <w:rFonts w:ascii="Consolas" w:hAnsi="Consolas"/>
              </w:rPr>
              <w:t xml:space="preserve"> </w:t>
            </w:r>
            <w:r w:rsidRPr="00780EA3">
              <w:rPr>
                <w:rFonts w:ascii="Consolas" w:hAnsi="Consolas"/>
              </w:rPr>
              <w:t xml:space="preserve">--high-priority-fec --low-priority-fec </w:t>
            </w:r>
            <w:r>
              <w:rPr>
                <w:rFonts w:ascii="Consolas" w:hAnsi="Consolas"/>
              </w:rPr>
              <w:t>--</w:t>
            </w:r>
            <w:r w:rsidR="0090277A" w:rsidRPr="00780EA3">
              <w:rPr>
                <w:rFonts w:ascii="Consolas" w:hAnsi="Consolas"/>
              </w:rPr>
              <w:t>modulation</w:t>
            </w:r>
            <w:r w:rsidR="00DF31C5" w:rsidRPr="00780EA3">
              <w:rPr>
                <w:rFonts w:ascii="Consolas" w:hAnsi="Consolas"/>
              </w:rPr>
              <w:t xml:space="preserve"> </w:t>
            </w:r>
            <w:r w:rsidR="00CD26F1" w:rsidRPr="00780EA3">
              <w:rPr>
                <w:rFonts w:ascii="Consolas" w:hAnsi="Consolas"/>
              </w:rPr>
              <w:t xml:space="preserve">--spectral-inversion </w:t>
            </w:r>
            <w:r w:rsidR="00553CBC" w:rsidRPr="00780EA3">
              <w:rPr>
                <w:rFonts w:ascii="Consolas" w:hAnsi="Consolas"/>
              </w:rPr>
              <w:t>--transmission-mode</w:t>
            </w:r>
            <w:r w:rsidR="00E32440" w:rsidRPr="00780EA3">
              <w:rPr>
                <w:rFonts w:ascii="Consolas" w:hAnsi="Consolas"/>
              </w:rPr>
              <w:t xml:space="preserve"> </w:t>
            </w:r>
          </w:p>
        </w:tc>
      </w:tr>
      <w:tr w:rsidR="009F773A" w14:paraId="19A2A655" w14:textId="77777777" w:rsidTr="00CE3003">
        <w:tc>
          <w:tcPr>
            <w:tcW w:w="1440" w:type="dxa"/>
          </w:tcPr>
          <w:p w14:paraId="53C90A96" w14:textId="77777777" w:rsidR="009F773A" w:rsidRPr="00CE6802" w:rsidRDefault="009F773A" w:rsidP="00E96DF1">
            <w:pPr>
              <w:pStyle w:val="TableContent"/>
              <w:rPr>
                <w:rStyle w:val="Codeintext"/>
              </w:rPr>
            </w:pPr>
            <w:r w:rsidRPr="00CE6802">
              <w:rPr>
                <w:rStyle w:val="Codeintext"/>
              </w:rPr>
              <w:t>DVB-T2</w:t>
            </w:r>
          </w:p>
        </w:tc>
        <w:tc>
          <w:tcPr>
            <w:tcW w:w="2520" w:type="dxa"/>
          </w:tcPr>
          <w:p w14:paraId="62A7F3C8" w14:textId="77777777" w:rsidR="009F773A" w:rsidRDefault="009F773A" w:rsidP="00E96DF1">
            <w:pPr>
              <w:pStyle w:val="TableContent"/>
            </w:pPr>
            <w:r>
              <w:t>DVB-T2</w:t>
            </w:r>
          </w:p>
        </w:tc>
        <w:tc>
          <w:tcPr>
            <w:tcW w:w="4500" w:type="dxa"/>
          </w:tcPr>
          <w:p w14:paraId="604030F2" w14:textId="77777777" w:rsidR="009F773A" w:rsidRPr="00780EA3" w:rsidRDefault="00975FC2" w:rsidP="00975FC2">
            <w:pPr>
              <w:pStyle w:val="TableContent"/>
              <w:rPr>
                <w:rFonts w:ascii="Consolas" w:hAnsi="Consolas"/>
              </w:rPr>
            </w:pPr>
            <w:r>
              <w:rPr>
                <w:rFonts w:ascii="Consolas" w:hAnsi="Consolas"/>
              </w:rPr>
              <w:t>--</w:t>
            </w:r>
            <w:r w:rsidRPr="00780EA3">
              <w:rPr>
                <w:rFonts w:ascii="Consolas" w:hAnsi="Consolas"/>
              </w:rPr>
              <w:t xml:space="preserve">bandwidth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--guard-interval </w:t>
            </w:r>
            <w:r>
              <w:rPr>
                <w:rFonts w:ascii="Consolas" w:hAnsi="Consolas"/>
              </w:rPr>
              <w:t>--</w:t>
            </w:r>
            <w:r w:rsidRPr="00780EA3">
              <w:rPr>
                <w:rFonts w:ascii="Consolas" w:hAnsi="Consolas"/>
              </w:rPr>
              <w:t xml:space="preserve">hierarchy </w:t>
            </w:r>
            <w:r w:rsidR="00A722B1" w:rsidRPr="00780EA3">
              <w:rPr>
                <w:rFonts w:ascii="Consolas" w:hAnsi="Consolas"/>
              </w:rPr>
              <w:t>--high-priority-fec --low-priority-fec</w:t>
            </w:r>
            <w:r w:rsidR="00553CBC" w:rsidRPr="00780EA3">
              <w:rPr>
                <w:rFonts w:ascii="Consolas" w:hAnsi="Consolas"/>
              </w:rPr>
              <w:t xml:space="preserve"> </w:t>
            </w:r>
            <w:r>
              <w:rPr>
                <w:rFonts w:ascii="Consolas" w:hAnsi="Consolas"/>
              </w:rPr>
              <w:t>--</w:t>
            </w:r>
            <w:r w:rsidRPr="00780EA3">
              <w:rPr>
                <w:rFonts w:ascii="Consolas" w:hAnsi="Consolas"/>
              </w:rPr>
              <w:t xml:space="preserve">modulation --plp --spectral-inversion </w:t>
            </w:r>
            <w:r w:rsidR="00553CBC" w:rsidRPr="00780EA3">
              <w:rPr>
                <w:rFonts w:ascii="Consolas" w:hAnsi="Consolas"/>
              </w:rPr>
              <w:t>--transmission-mode</w:t>
            </w:r>
          </w:p>
        </w:tc>
      </w:tr>
      <w:tr w:rsidR="009F773A" w14:paraId="23C6A14C" w14:textId="77777777" w:rsidTr="00CE3003">
        <w:tc>
          <w:tcPr>
            <w:tcW w:w="1440" w:type="dxa"/>
          </w:tcPr>
          <w:p w14:paraId="0FD3CC5F" w14:textId="77777777" w:rsidR="009F773A" w:rsidRPr="00CE6802" w:rsidRDefault="009F773A" w:rsidP="00E96DF1">
            <w:pPr>
              <w:pStyle w:val="TableContent"/>
              <w:rPr>
                <w:rStyle w:val="Codeintext"/>
              </w:rPr>
            </w:pPr>
            <w:r w:rsidRPr="00CE6802">
              <w:rPr>
                <w:rStyle w:val="Codeintext"/>
              </w:rPr>
              <w:t>ISDB-C</w:t>
            </w:r>
          </w:p>
        </w:tc>
        <w:tc>
          <w:tcPr>
            <w:tcW w:w="2520" w:type="dxa"/>
          </w:tcPr>
          <w:p w14:paraId="4B54028C" w14:textId="77777777" w:rsidR="009F773A" w:rsidRDefault="009F773A" w:rsidP="00E96DF1">
            <w:pPr>
              <w:pStyle w:val="TableContent"/>
            </w:pPr>
            <w:r w:rsidRPr="00553C6C">
              <w:t>ISDB-</w:t>
            </w:r>
            <w:r>
              <w:t>C</w:t>
            </w:r>
          </w:p>
        </w:tc>
        <w:tc>
          <w:tcPr>
            <w:tcW w:w="4500" w:type="dxa"/>
          </w:tcPr>
          <w:p w14:paraId="70F28AE0" w14:textId="77777777" w:rsidR="009F773A" w:rsidRPr="00553C6C" w:rsidRDefault="00CD277D" w:rsidP="00E96DF1">
            <w:pPr>
              <w:pStyle w:val="TableContent"/>
            </w:pPr>
            <w:r>
              <w:t>Unsupported</w:t>
            </w:r>
          </w:p>
        </w:tc>
      </w:tr>
      <w:tr w:rsidR="009F773A" w14:paraId="164C80B2" w14:textId="77777777" w:rsidTr="00CE3003">
        <w:tc>
          <w:tcPr>
            <w:tcW w:w="1440" w:type="dxa"/>
          </w:tcPr>
          <w:p w14:paraId="1626A612" w14:textId="77777777" w:rsidR="009F773A" w:rsidRPr="00CE6802" w:rsidRDefault="009F773A" w:rsidP="00E96DF1">
            <w:pPr>
              <w:pStyle w:val="TableContent"/>
              <w:rPr>
                <w:rStyle w:val="Codeintext"/>
              </w:rPr>
            </w:pPr>
            <w:r w:rsidRPr="00CE6802">
              <w:rPr>
                <w:rStyle w:val="Codeintext"/>
              </w:rPr>
              <w:t>ISDB-S</w:t>
            </w:r>
          </w:p>
        </w:tc>
        <w:tc>
          <w:tcPr>
            <w:tcW w:w="2520" w:type="dxa"/>
          </w:tcPr>
          <w:p w14:paraId="63BDC2A0" w14:textId="77777777" w:rsidR="009F773A" w:rsidRDefault="009F773A" w:rsidP="00E96DF1">
            <w:pPr>
              <w:pStyle w:val="TableContent"/>
            </w:pPr>
            <w:r w:rsidRPr="00553C6C">
              <w:t>ISDB-</w:t>
            </w:r>
            <w:r>
              <w:t>S</w:t>
            </w:r>
          </w:p>
        </w:tc>
        <w:tc>
          <w:tcPr>
            <w:tcW w:w="4500" w:type="dxa"/>
          </w:tcPr>
          <w:p w14:paraId="01E055E9" w14:textId="77777777" w:rsidR="009F773A" w:rsidRPr="00780EA3" w:rsidRDefault="00D87B7F" w:rsidP="00D87B7F">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 </w:t>
            </w:r>
            <w:r w:rsidRPr="00780EA3">
              <w:rPr>
                <w:rFonts w:ascii="Consolas" w:hAnsi="Consolas"/>
              </w:rPr>
              <w:t xml:space="preserve">--satellite-number </w:t>
            </w:r>
            <w:r w:rsidR="00CD277D" w:rsidRPr="00780EA3">
              <w:rPr>
                <w:rFonts w:ascii="Consolas" w:hAnsi="Consolas"/>
              </w:rPr>
              <w:t xml:space="preserve">--spectral-inversion </w:t>
            </w:r>
            <w:r w:rsidR="003E58E2">
              <w:rPr>
                <w:rFonts w:ascii="Consolas" w:hAnsi="Consolas"/>
              </w:rPr>
              <w:t xml:space="preserve">--stream-id </w:t>
            </w:r>
            <w:r w:rsidR="00CD277D" w:rsidRPr="00780EA3">
              <w:rPr>
                <w:rFonts w:ascii="Consolas" w:hAnsi="Consolas"/>
              </w:rPr>
              <w:t>--symbol-rate</w:t>
            </w:r>
          </w:p>
        </w:tc>
      </w:tr>
      <w:tr w:rsidR="009F773A" w14:paraId="40F03730" w14:textId="77777777" w:rsidTr="00CE3003">
        <w:tc>
          <w:tcPr>
            <w:tcW w:w="1440" w:type="dxa"/>
          </w:tcPr>
          <w:p w14:paraId="0FF1F739" w14:textId="77777777" w:rsidR="009F773A" w:rsidRPr="00CE6802" w:rsidRDefault="009F773A" w:rsidP="00E96DF1">
            <w:pPr>
              <w:pStyle w:val="TableContent"/>
              <w:rPr>
                <w:rStyle w:val="Codeintext"/>
              </w:rPr>
            </w:pPr>
            <w:r w:rsidRPr="00CE6802">
              <w:rPr>
                <w:rStyle w:val="Codeintext"/>
              </w:rPr>
              <w:t>ISDB-T</w:t>
            </w:r>
          </w:p>
        </w:tc>
        <w:tc>
          <w:tcPr>
            <w:tcW w:w="2520" w:type="dxa"/>
          </w:tcPr>
          <w:p w14:paraId="50A605EB" w14:textId="77777777" w:rsidR="009F773A" w:rsidRDefault="009F773A" w:rsidP="00E96DF1">
            <w:pPr>
              <w:pStyle w:val="TableContent"/>
            </w:pPr>
            <w:r w:rsidRPr="00553C6C">
              <w:t>ISDB-</w:t>
            </w:r>
            <w:r>
              <w:t>T</w:t>
            </w:r>
          </w:p>
        </w:tc>
        <w:tc>
          <w:tcPr>
            <w:tcW w:w="4500" w:type="dxa"/>
          </w:tcPr>
          <w:p w14:paraId="0C3DFBC4" w14:textId="77777777" w:rsidR="009F773A" w:rsidRPr="00780EA3" w:rsidRDefault="00FB1011" w:rsidP="00FB1011">
            <w:pPr>
              <w:pStyle w:val="TableContent"/>
              <w:rPr>
                <w:rFonts w:ascii="Consolas" w:hAnsi="Consolas"/>
              </w:rPr>
            </w:pPr>
            <w:r w:rsidRPr="00780EA3">
              <w:rPr>
                <w:rFonts w:ascii="Consolas" w:hAnsi="Consolas"/>
              </w:rPr>
              <w:t xml:space="preserve">--bandwidth </w:t>
            </w:r>
            <w:r w:rsidR="005136C5" w:rsidRPr="00780EA3">
              <w:rPr>
                <w:rFonts w:ascii="Consolas" w:hAnsi="Consolas"/>
              </w:rPr>
              <w:t>--frequency</w:t>
            </w:r>
            <w:r w:rsidRPr="00780EA3">
              <w:rPr>
                <w:rFonts w:ascii="Consolas" w:hAnsi="Consolas"/>
              </w:rPr>
              <w:t xml:space="preserve"> --guard-interval </w:t>
            </w:r>
            <w:r w:rsidR="00282C42" w:rsidRPr="00282C42">
              <w:rPr>
                <w:rFonts w:ascii="Consolas" w:hAnsi="Consolas"/>
              </w:rPr>
              <w:t>--isdbt-layer-a-fec --isdbt-layer-a-modulation --isdbt-layer-a-segment-count --isdbt-layer-a-time-interleaving --isdbt-layer-b-fec --isdbt-layer-b-modulation --isdbt-layer-b-segment-count --isdbt-layer-b-time-interleaving --isdbt-layer-c-fec --isdbt-layer-c-modulation --isdbt-layer-c-segment-count --isdbt-layer-c-time-interleaving --sb-segment-count --sb-segment-index --sb-subchannel-id --sound-broadcasting</w:t>
            </w:r>
            <w:r w:rsidR="00282C42">
              <w:rPr>
                <w:rFonts w:ascii="Consolas" w:hAnsi="Consolas"/>
              </w:rPr>
              <w:t xml:space="preserve"> </w:t>
            </w:r>
            <w:r w:rsidR="00CD277D" w:rsidRPr="00780EA3">
              <w:rPr>
                <w:rFonts w:ascii="Consolas" w:hAnsi="Consolas"/>
              </w:rPr>
              <w:t>--spectral-inversion</w:t>
            </w:r>
            <w:r w:rsidR="00DF31C5" w:rsidRPr="00780EA3">
              <w:rPr>
                <w:rFonts w:ascii="Consolas" w:hAnsi="Consolas"/>
              </w:rPr>
              <w:t xml:space="preserve"> </w:t>
            </w:r>
            <w:r w:rsidR="00553CBC" w:rsidRPr="00780EA3">
              <w:rPr>
                <w:rFonts w:ascii="Consolas" w:hAnsi="Consolas"/>
              </w:rPr>
              <w:t>--transmission-mode</w:t>
            </w:r>
          </w:p>
        </w:tc>
      </w:tr>
      <w:tr w:rsidR="009F773A" w14:paraId="0BB12819" w14:textId="77777777" w:rsidTr="00CE3003">
        <w:tc>
          <w:tcPr>
            <w:tcW w:w="1440" w:type="dxa"/>
          </w:tcPr>
          <w:p w14:paraId="5A8213FD" w14:textId="77777777" w:rsidR="009F773A" w:rsidRPr="00CE6802" w:rsidRDefault="009F773A" w:rsidP="00E96DF1">
            <w:pPr>
              <w:pStyle w:val="TableContent"/>
              <w:rPr>
                <w:rStyle w:val="Codeintext"/>
              </w:rPr>
            </w:pPr>
            <w:r w:rsidRPr="00CE6802">
              <w:rPr>
                <w:rStyle w:val="Codeintext"/>
              </w:rPr>
              <w:t>undefined</w:t>
            </w:r>
          </w:p>
        </w:tc>
        <w:tc>
          <w:tcPr>
            <w:tcW w:w="2520" w:type="dxa"/>
          </w:tcPr>
          <w:p w14:paraId="4B45ABCC" w14:textId="77777777" w:rsidR="009F773A" w:rsidRDefault="009F773A" w:rsidP="00E96DF1">
            <w:pPr>
              <w:pStyle w:val="TableContent"/>
            </w:pPr>
            <w:r w:rsidRPr="00F323AC">
              <w:t>Undefined</w:t>
            </w:r>
          </w:p>
        </w:tc>
        <w:tc>
          <w:tcPr>
            <w:tcW w:w="4500" w:type="dxa"/>
          </w:tcPr>
          <w:p w14:paraId="4ADC979C" w14:textId="77777777" w:rsidR="009F773A" w:rsidRPr="00F323AC" w:rsidRDefault="00F16BC9" w:rsidP="00E96DF1">
            <w:pPr>
              <w:pStyle w:val="TableContent"/>
            </w:pPr>
            <w:r>
              <w:t>Unsupported</w:t>
            </w:r>
          </w:p>
        </w:tc>
      </w:tr>
    </w:tbl>
    <w:p w14:paraId="265BF431" w14:textId="77777777" w:rsidR="00F323AC" w:rsidRDefault="00F323AC" w:rsidP="00E96DF1">
      <w:pPr>
        <w:pStyle w:val="OptionDescription"/>
      </w:pPr>
      <w:r>
        <w:t>Note that some delivery systems are not available on some operating systems.</w:t>
      </w:r>
    </w:p>
    <w:p w14:paraId="30B3BC9D" w14:textId="77777777" w:rsidR="00E96DF1" w:rsidRDefault="00E96DF1" w:rsidP="00E96DF1">
      <w:pPr>
        <w:pStyle w:val="OptionDescription"/>
      </w:pPr>
      <w:r>
        <w:t>By default, use the default system for the tuner.</w:t>
      </w:r>
    </w:p>
    <w:p w14:paraId="7A57B171" w14:textId="77777777" w:rsidR="009A5DE3" w:rsidRDefault="009A5DE3" w:rsidP="009A5DE3">
      <w:pPr>
        <w:pStyle w:val="OptionName"/>
      </w:pPr>
      <w:r>
        <w:t xml:space="preserve">--fec-inner </w:t>
      </w:r>
      <w:r w:rsidRPr="00555E0A">
        <w:rPr>
          <w:b w:val="0"/>
          <w:i/>
        </w:rPr>
        <w:t>value</w:t>
      </w:r>
    </w:p>
    <w:p w14:paraId="113F3729" w14:textId="77777777" w:rsidR="009A5DE3" w:rsidRDefault="009A5DE3" w:rsidP="00EE18A7">
      <w:pPr>
        <w:pStyle w:val="OptionDescription"/>
      </w:pPr>
      <w:r>
        <w:t xml:space="preserve">Used for </w:t>
      </w:r>
      <w:r w:rsidR="001F4988">
        <w:t xml:space="preserve">satellite and cable </w:t>
      </w:r>
      <w:r>
        <w:t>tuners only.</w:t>
      </w:r>
    </w:p>
    <w:p w14:paraId="4133E428" w14:textId="77777777" w:rsidR="009A5DE3" w:rsidRDefault="001C402E" w:rsidP="009A5DE3">
      <w:pPr>
        <w:pStyle w:val="OptionDescription"/>
      </w:pPr>
      <w:r>
        <w:t xml:space="preserve">Specify the </w:t>
      </w:r>
      <w:r w:rsidR="009A5DE3">
        <w:t xml:space="preserve">Inner Forward Error Correction. Must be one of </w:t>
      </w:r>
      <w:r w:rsidR="009A5DE3" w:rsidRPr="006A4B5E">
        <w:rPr>
          <w:rStyle w:val="Codeintext"/>
        </w:rPr>
        <w:t>none</w:t>
      </w:r>
      <w:r w:rsidR="009A5DE3">
        <w:t xml:space="preserve">, </w:t>
      </w:r>
      <w:r w:rsidR="009A5DE3" w:rsidRPr="006A4B5E">
        <w:rPr>
          <w:rStyle w:val="Codeintext"/>
        </w:rPr>
        <w:t>auto</w:t>
      </w:r>
      <w:r w:rsidR="009A5DE3">
        <w:t xml:space="preserve">, </w:t>
      </w:r>
      <w:r w:rsidR="009A5DE3" w:rsidRPr="006A4B5E">
        <w:rPr>
          <w:rStyle w:val="Codeintext"/>
        </w:rPr>
        <w:t>1/2</w:t>
      </w:r>
      <w:r w:rsidR="009A5DE3">
        <w:t xml:space="preserve">, </w:t>
      </w:r>
      <w:r w:rsidR="009A5DE3" w:rsidRPr="006A4B5E">
        <w:rPr>
          <w:rStyle w:val="Codeintext"/>
        </w:rPr>
        <w:t>1/3</w:t>
      </w:r>
      <w:r w:rsidR="009A5DE3">
        <w:t xml:space="preserve">, </w:t>
      </w:r>
      <w:r w:rsidR="009A5DE3" w:rsidRPr="006A4B5E">
        <w:rPr>
          <w:rStyle w:val="Codeintext"/>
        </w:rPr>
        <w:t>1/4</w:t>
      </w:r>
      <w:r w:rsidR="009A5DE3">
        <w:t xml:space="preserve">, </w:t>
      </w:r>
      <w:r w:rsidR="009A5DE3" w:rsidRPr="006A4B5E">
        <w:rPr>
          <w:rStyle w:val="Codeintext"/>
        </w:rPr>
        <w:t>2/3</w:t>
      </w:r>
      <w:r w:rsidR="009A5DE3">
        <w:t xml:space="preserve">, </w:t>
      </w:r>
      <w:r w:rsidR="009A5DE3" w:rsidRPr="006A4B5E">
        <w:rPr>
          <w:rStyle w:val="Codeintext"/>
        </w:rPr>
        <w:t>2/5</w:t>
      </w:r>
      <w:r w:rsidR="009A5DE3">
        <w:t xml:space="preserve">, </w:t>
      </w:r>
      <w:r w:rsidR="009A5DE3" w:rsidRPr="006A4B5E">
        <w:rPr>
          <w:rStyle w:val="Codeintext"/>
        </w:rPr>
        <w:t>3/4</w:t>
      </w:r>
      <w:r w:rsidR="009A5DE3">
        <w:t xml:space="preserve">, </w:t>
      </w:r>
      <w:r w:rsidR="009A5DE3" w:rsidRPr="006A4B5E">
        <w:rPr>
          <w:rStyle w:val="Codeintext"/>
        </w:rPr>
        <w:t>3/5</w:t>
      </w:r>
      <w:r w:rsidR="009A5DE3">
        <w:t xml:space="preserve">, </w:t>
      </w:r>
      <w:r w:rsidR="009A5DE3" w:rsidRPr="006A4B5E">
        <w:rPr>
          <w:rStyle w:val="Codeintext"/>
        </w:rPr>
        <w:t>4/5</w:t>
      </w:r>
      <w:r w:rsidR="009A5DE3">
        <w:t xml:space="preserve">, </w:t>
      </w:r>
      <w:r w:rsidR="009A5DE3" w:rsidRPr="006A4B5E">
        <w:rPr>
          <w:rStyle w:val="Codeintext"/>
        </w:rPr>
        <w:t>5/6</w:t>
      </w:r>
      <w:r w:rsidR="009A5DE3">
        <w:t xml:space="preserve">, </w:t>
      </w:r>
      <w:r w:rsidR="009A5DE3" w:rsidRPr="006A4B5E">
        <w:rPr>
          <w:rStyle w:val="Codeintext"/>
        </w:rPr>
        <w:t>5/11</w:t>
      </w:r>
      <w:r w:rsidR="009A5DE3">
        <w:t xml:space="preserve">, </w:t>
      </w:r>
      <w:r w:rsidR="009A5DE3" w:rsidRPr="006A4B5E">
        <w:rPr>
          <w:rStyle w:val="Codeintext"/>
        </w:rPr>
        <w:t>6/7</w:t>
      </w:r>
      <w:r w:rsidR="009A5DE3">
        <w:t xml:space="preserve">, </w:t>
      </w:r>
      <w:r w:rsidR="009A5DE3" w:rsidRPr="006A4B5E">
        <w:rPr>
          <w:rStyle w:val="Codeintext"/>
        </w:rPr>
        <w:t>7/8</w:t>
      </w:r>
      <w:r w:rsidR="009A5DE3">
        <w:t xml:space="preserve">, </w:t>
      </w:r>
      <w:r w:rsidR="009A5DE3" w:rsidRPr="006A4B5E">
        <w:rPr>
          <w:rStyle w:val="Codeintext"/>
        </w:rPr>
        <w:t>8/9</w:t>
      </w:r>
      <w:r w:rsidR="009A5DE3">
        <w:t xml:space="preserve">, </w:t>
      </w:r>
      <w:r w:rsidR="009A5DE3" w:rsidRPr="006A4B5E">
        <w:rPr>
          <w:rStyle w:val="Codeintext"/>
        </w:rPr>
        <w:t>9/10</w:t>
      </w:r>
      <w:r w:rsidR="009A5DE3">
        <w:t xml:space="preserve">. The default is </w:t>
      </w:r>
      <w:r w:rsidR="009A5DE3" w:rsidRPr="006A4B5E">
        <w:rPr>
          <w:rStyle w:val="Codeintext"/>
        </w:rPr>
        <w:t>auto</w:t>
      </w:r>
      <w:r w:rsidR="009A5DE3">
        <w:t>.</w:t>
      </w:r>
    </w:p>
    <w:p w14:paraId="7EC49836" w14:textId="77777777" w:rsidR="009A5DE3" w:rsidRDefault="009A5DE3" w:rsidP="009A5DE3">
      <w:pPr>
        <w:pStyle w:val="OptionName"/>
      </w:pPr>
      <w:r>
        <w:t xml:space="preserve">-f </w:t>
      </w:r>
      <w:r w:rsidRPr="00555E0A">
        <w:rPr>
          <w:b w:val="0"/>
        </w:rPr>
        <w:t>value</w:t>
      </w:r>
      <w:r>
        <w:br/>
        <w:t xml:space="preserve">--frequency </w:t>
      </w:r>
      <w:r w:rsidRPr="00555E0A">
        <w:rPr>
          <w:b w:val="0"/>
          <w:i/>
        </w:rPr>
        <w:t>value</w:t>
      </w:r>
    </w:p>
    <w:p w14:paraId="57104CF9" w14:textId="77777777" w:rsidR="009A5DE3" w:rsidRDefault="001C402E" w:rsidP="009A5DE3">
      <w:pPr>
        <w:pStyle w:val="OptionDescription"/>
      </w:pPr>
      <w:r>
        <w:t>Specify the c</w:t>
      </w:r>
      <w:r w:rsidR="009A5DE3">
        <w:t>arrier frequency in Hz (all tuners).</w:t>
      </w:r>
    </w:p>
    <w:p w14:paraId="2765C1F4" w14:textId="77777777" w:rsidR="009A5DE3" w:rsidRDefault="009A5DE3" w:rsidP="009A5DE3">
      <w:pPr>
        <w:pStyle w:val="OptionDescription"/>
      </w:pPr>
      <w:r>
        <w:t xml:space="preserve">For DVB-T tuners, the options </w:t>
      </w:r>
      <w:r w:rsidRPr="006A4B5E">
        <w:rPr>
          <w:rStyle w:val="Codeintext"/>
        </w:rPr>
        <w:t>--uhf-channel</w:t>
      </w:r>
      <w:r w:rsidR="00E6787C">
        <w:t xml:space="preserve"> or </w:t>
      </w:r>
      <w:r w:rsidRPr="006A4B5E">
        <w:rPr>
          <w:rStyle w:val="Codeintext"/>
        </w:rPr>
        <w:t>--vhf-channel</w:t>
      </w:r>
      <w:r>
        <w:t xml:space="preserve"> (and associated optional</w:t>
      </w:r>
      <w:r w:rsidR="00E6787C">
        <w:t xml:space="preserve"> </w:t>
      </w:r>
      <w:r w:rsidR="00E6787C" w:rsidRPr="006A4B5E">
        <w:rPr>
          <w:rStyle w:val="Codeintext"/>
        </w:rPr>
        <w:noBreakHyphen/>
      </w:r>
      <w:r w:rsidR="00E6787C" w:rsidRPr="006A4B5E">
        <w:rPr>
          <w:rStyle w:val="Codeintext"/>
        </w:rPr>
        <w:noBreakHyphen/>
        <w:t>o</w:t>
      </w:r>
      <w:r w:rsidRPr="006A4B5E">
        <w:rPr>
          <w:rStyle w:val="Codeintext"/>
        </w:rPr>
        <w:t>ffset-count</w:t>
      </w:r>
      <w:r>
        <w:t xml:space="preserve">) can be used instead of </w:t>
      </w:r>
      <w:r w:rsidRPr="006A4B5E">
        <w:rPr>
          <w:rStyle w:val="Codeintext"/>
        </w:rPr>
        <w:noBreakHyphen/>
      </w:r>
      <w:r w:rsidRPr="006A4B5E">
        <w:rPr>
          <w:rStyle w:val="Codeintext"/>
        </w:rPr>
        <w:noBreakHyphen/>
        <w:t>frequency</w:t>
      </w:r>
      <w:r>
        <w:t>.</w:t>
      </w:r>
    </w:p>
    <w:p w14:paraId="05CE6AC9" w14:textId="77777777" w:rsidR="009A5DE3" w:rsidRDefault="009A5DE3" w:rsidP="009A5DE3">
      <w:pPr>
        <w:pStyle w:val="OptionName"/>
      </w:pPr>
      <w:r>
        <w:t xml:space="preserve">--guard-interval </w:t>
      </w:r>
      <w:r w:rsidRPr="00555E0A">
        <w:rPr>
          <w:b w:val="0"/>
          <w:i/>
        </w:rPr>
        <w:t>value</w:t>
      </w:r>
    </w:p>
    <w:p w14:paraId="5AE35CE3" w14:textId="77777777" w:rsidR="009A5DE3" w:rsidRDefault="009A5DE3" w:rsidP="009A5DE3">
      <w:pPr>
        <w:pStyle w:val="OptionDescription"/>
      </w:pPr>
      <w:r>
        <w:t xml:space="preserve">Used for </w:t>
      </w:r>
      <w:r w:rsidR="00C0309E">
        <w:t xml:space="preserve">terrestrial </w:t>
      </w:r>
      <w:r>
        <w:t>tuners only.</w:t>
      </w:r>
    </w:p>
    <w:p w14:paraId="5F6F4F53" w14:textId="77777777" w:rsidR="007726E6" w:rsidRDefault="009A5DE3" w:rsidP="009A5DE3">
      <w:pPr>
        <w:pStyle w:val="OptionDescription"/>
      </w:pPr>
      <w:r>
        <w:t xml:space="preserve">Must be one of </w:t>
      </w:r>
      <w:r w:rsidRPr="006A4B5E">
        <w:rPr>
          <w:rStyle w:val="Codeintext"/>
        </w:rPr>
        <w:t>auto</w:t>
      </w:r>
      <w:r>
        <w:t xml:space="preserve">, </w:t>
      </w:r>
      <w:r w:rsidRPr="006A4B5E">
        <w:rPr>
          <w:rStyle w:val="Codeintext"/>
        </w:rPr>
        <w:t>1/32</w:t>
      </w:r>
      <w:r>
        <w:t xml:space="preserve">, </w:t>
      </w:r>
      <w:r w:rsidRPr="006A4B5E">
        <w:rPr>
          <w:rStyle w:val="Codeintext"/>
        </w:rPr>
        <w:t>1/16</w:t>
      </w:r>
      <w:r>
        <w:t xml:space="preserve">, </w:t>
      </w:r>
      <w:r w:rsidRPr="006A4B5E">
        <w:rPr>
          <w:rStyle w:val="Codeintext"/>
        </w:rPr>
        <w:t>1/8</w:t>
      </w:r>
      <w:r>
        <w:t xml:space="preserve">, </w:t>
      </w:r>
      <w:r w:rsidRPr="006A4B5E">
        <w:rPr>
          <w:rStyle w:val="Codeintext"/>
        </w:rPr>
        <w:t>1/4</w:t>
      </w:r>
      <w:r>
        <w:t>.</w:t>
      </w:r>
    </w:p>
    <w:p w14:paraId="4C42FB58" w14:textId="77777777" w:rsidR="007726E6" w:rsidRPr="007726E6" w:rsidRDefault="007726E6" w:rsidP="007726E6">
      <w:pPr>
        <w:pStyle w:val="OptionDescription"/>
      </w:pPr>
      <w:r>
        <w:t xml:space="preserve">For DVB-T2, also accept </w:t>
      </w:r>
      <w:r w:rsidRPr="007726E6">
        <w:rPr>
          <w:rStyle w:val="Codeintext"/>
        </w:rPr>
        <w:t>1/128</w:t>
      </w:r>
      <w:r w:rsidRPr="007726E6">
        <w:t xml:space="preserve">, </w:t>
      </w:r>
      <w:r w:rsidRPr="007726E6">
        <w:rPr>
          <w:rStyle w:val="Codeintext"/>
        </w:rPr>
        <w:t>19/128</w:t>
      </w:r>
      <w:r w:rsidRPr="007726E6">
        <w:t xml:space="preserve">, </w:t>
      </w:r>
      <w:r w:rsidRPr="007726E6">
        <w:rPr>
          <w:rStyle w:val="Codeintext"/>
        </w:rPr>
        <w:t>19/256</w:t>
      </w:r>
      <w:r>
        <w:t>.</w:t>
      </w:r>
    </w:p>
    <w:p w14:paraId="40B130CA" w14:textId="77777777" w:rsidR="009A5DE3" w:rsidRDefault="009A5DE3" w:rsidP="009A5DE3">
      <w:pPr>
        <w:pStyle w:val="OptionDescription"/>
      </w:pPr>
      <w:r>
        <w:t xml:space="preserve">The default is </w:t>
      </w:r>
      <w:r w:rsidRPr="006A4B5E">
        <w:rPr>
          <w:rStyle w:val="Codeintext"/>
        </w:rPr>
        <w:t>1/32</w:t>
      </w:r>
      <w:r>
        <w:t>.</w:t>
      </w:r>
    </w:p>
    <w:p w14:paraId="68A99CB5" w14:textId="77777777" w:rsidR="00764350" w:rsidRPr="00877F86" w:rsidRDefault="00764350" w:rsidP="00764350">
      <w:pPr>
        <w:pStyle w:val="OptionName"/>
      </w:pPr>
      <w:r w:rsidRPr="00877F86">
        <w:lastRenderedPageBreak/>
        <w:t xml:space="preserve">--hf-band-region </w:t>
      </w:r>
      <w:r w:rsidRPr="00877F86">
        <w:rPr>
          <w:b w:val="0"/>
          <w:i/>
        </w:rPr>
        <w:t>name</w:t>
      </w:r>
      <w:r w:rsidRPr="00877F86">
        <w:t xml:space="preserve"> </w:t>
      </w:r>
    </w:p>
    <w:p w14:paraId="4DEDB81A" w14:textId="77777777" w:rsidR="00B326E2" w:rsidRDefault="00B326E2" w:rsidP="00B326E2">
      <w:pPr>
        <w:pStyle w:val="OptionDescription"/>
      </w:pPr>
      <w:r w:rsidRPr="00877F86">
        <w:t>Specify the region for UHF/VHF band frequency layout.</w:t>
      </w:r>
    </w:p>
    <w:p w14:paraId="33BC89F3" w14:textId="41719F6C" w:rsidR="00B326E2" w:rsidRDefault="00B326E2" w:rsidP="00B326E2">
      <w:pPr>
        <w:pStyle w:val="OptionDescription"/>
      </w:pPr>
      <w:r>
        <w:t xml:space="preserve">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9272D6">
        <w:t>A.4</w:t>
      </w:r>
      <w:r>
        <w:fldChar w:fldCharType="end"/>
      </w:r>
      <w:r w:rsidRPr="00D11CD1">
        <w:t xml:space="preserve"> </w:t>
      </w:r>
      <w:r>
        <w:t xml:space="preserve">page </w:t>
      </w:r>
      <w:r>
        <w:fldChar w:fldCharType="begin"/>
      </w:r>
      <w:r>
        <w:instrText xml:space="preserve"> PAGEREF _Ref57628697 \h </w:instrText>
      </w:r>
      <w:r>
        <w:fldChar w:fldCharType="separate"/>
      </w:r>
      <w:r w:rsidR="009272D6">
        <w:rPr>
          <w:noProof/>
        </w:rPr>
        <w:t>493</w:t>
      </w:r>
      <w:r>
        <w:fldChar w:fldCharType="end"/>
      </w:r>
      <w:r>
        <w:t xml:space="preserve"> for more details.</w:t>
      </w:r>
    </w:p>
    <w:p w14:paraId="6304F436" w14:textId="77777777" w:rsidR="009A5DE3" w:rsidRDefault="009A5DE3" w:rsidP="009A5DE3">
      <w:pPr>
        <w:pStyle w:val="OptionName"/>
      </w:pPr>
      <w:r>
        <w:t xml:space="preserve">--hierarchy </w:t>
      </w:r>
      <w:r w:rsidRPr="00555E0A">
        <w:rPr>
          <w:b w:val="0"/>
          <w:i/>
        </w:rPr>
        <w:t>value</w:t>
      </w:r>
    </w:p>
    <w:p w14:paraId="501999A7" w14:textId="77777777" w:rsidR="009A5DE3" w:rsidRDefault="009A5DE3" w:rsidP="009A5DE3">
      <w:pPr>
        <w:pStyle w:val="OptionDescription"/>
      </w:pPr>
      <w:r>
        <w:t>Used for DVB-T tuners only.</w:t>
      </w:r>
    </w:p>
    <w:p w14:paraId="012873F0" w14:textId="77777777" w:rsidR="009A5DE3" w:rsidRDefault="009A5DE3" w:rsidP="009A5DE3">
      <w:pPr>
        <w:pStyle w:val="OptionDescription"/>
      </w:pPr>
      <w:r>
        <w:t xml:space="preserve">Must be one of </w:t>
      </w:r>
      <w:r w:rsidRPr="003F1BCB">
        <w:rPr>
          <w:rStyle w:val="Codeintext"/>
        </w:rPr>
        <w:t>auto</w:t>
      </w:r>
      <w:r>
        <w:t xml:space="preserve">, </w:t>
      </w:r>
      <w:r w:rsidRPr="003F1BCB">
        <w:rPr>
          <w:rStyle w:val="Codeintext"/>
        </w:rPr>
        <w:t>none</w:t>
      </w:r>
      <w:r>
        <w:t xml:space="preserve">, </w:t>
      </w:r>
      <w:r w:rsidRPr="003F1BCB">
        <w:rPr>
          <w:rStyle w:val="Codeintext"/>
        </w:rPr>
        <w:t>1</w:t>
      </w:r>
      <w:r>
        <w:t xml:space="preserve">, </w:t>
      </w:r>
      <w:r w:rsidRPr="003F1BCB">
        <w:rPr>
          <w:rStyle w:val="Codeintext"/>
        </w:rPr>
        <w:t>2</w:t>
      </w:r>
      <w:r>
        <w:t xml:space="preserve">, </w:t>
      </w:r>
      <w:r w:rsidRPr="003F1BCB">
        <w:rPr>
          <w:rStyle w:val="Codeintext"/>
        </w:rPr>
        <w:t>4</w:t>
      </w:r>
      <w:r>
        <w:t xml:space="preserve">. The default is </w:t>
      </w:r>
      <w:r w:rsidRPr="003F1BCB">
        <w:rPr>
          <w:rStyle w:val="Codeintext"/>
        </w:rPr>
        <w:t>none</w:t>
      </w:r>
      <w:r>
        <w:t>.</w:t>
      </w:r>
    </w:p>
    <w:p w14:paraId="07F4709E" w14:textId="77777777" w:rsidR="009A5DE3" w:rsidRDefault="009A5DE3" w:rsidP="009A5DE3">
      <w:pPr>
        <w:pStyle w:val="OptionName"/>
      </w:pPr>
      <w:r>
        <w:t xml:space="preserve">--high-priority-fec </w:t>
      </w:r>
      <w:r w:rsidRPr="00555E0A">
        <w:rPr>
          <w:b w:val="0"/>
          <w:i/>
        </w:rPr>
        <w:t>value</w:t>
      </w:r>
    </w:p>
    <w:p w14:paraId="47911A3E" w14:textId="77777777" w:rsidR="009A5DE3" w:rsidRDefault="009A5DE3" w:rsidP="009A5DE3">
      <w:pPr>
        <w:pStyle w:val="OptionDescription"/>
      </w:pPr>
      <w:r>
        <w:t>Used for DVB-T tuners only.</w:t>
      </w:r>
    </w:p>
    <w:p w14:paraId="24A88E62" w14:textId="77777777" w:rsidR="009A5DE3" w:rsidRDefault="009A5DE3" w:rsidP="009A5DE3">
      <w:pPr>
        <w:pStyle w:val="OptionDescription"/>
      </w:pPr>
      <w:r>
        <w:t xml:space="preserve">Error correction for high priority streams. See option </w:t>
      </w:r>
      <w:r w:rsidRPr="003F1BCB">
        <w:rPr>
          <w:rStyle w:val="Codeintext"/>
        </w:rPr>
        <w:t>--fec-inner</w:t>
      </w:r>
      <w:r>
        <w:t xml:space="preserve"> for</w:t>
      </w:r>
      <w:r w:rsidRPr="003D5C71">
        <w:t xml:space="preserve"> the list of possible values.</w:t>
      </w:r>
      <w:r>
        <w:t xml:space="preserve"> The default is </w:t>
      </w:r>
      <w:r w:rsidRPr="003F1BCB">
        <w:rPr>
          <w:rStyle w:val="Codeintext"/>
        </w:rPr>
        <w:t>auto</w:t>
      </w:r>
      <w:r>
        <w:t>.</w:t>
      </w:r>
    </w:p>
    <w:p w14:paraId="716B1D44" w14:textId="77777777" w:rsidR="000014E0" w:rsidRDefault="000014E0" w:rsidP="000014E0">
      <w:pPr>
        <w:pStyle w:val="OptionName"/>
      </w:pPr>
      <w:r>
        <w:t xml:space="preserve">--isdbt-layer-a-fec </w:t>
      </w:r>
      <w:r w:rsidRPr="000014E0">
        <w:rPr>
          <w:b w:val="0"/>
          <w:i/>
        </w:rPr>
        <w:t>value</w:t>
      </w:r>
    </w:p>
    <w:p w14:paraId="354EA779" w14:textId="77777777" w:rsidR="000014E0" w:rsidRDefault="000014E0" w:rsidP="000014E0">
      <w:pPr>
        <w:pStyle w:val="OptionDescription"/>
      </w:pPr>
      <w:r>
        <w:t>Used for ISDB-T tuners only.</w:t>
      </w:r>
    </w:p>
    <w:p w14:paraId="257BAAD8" w14:textId="77777777" w:rsidR="000014E0" w:rsidRDefault="000014E0" w:rsidP="000014E0">
      <w:pPr>
        <w:pStyle w:val="OptionDescription"/>
      </w:pPr>
      <w:r>
        <w:t>Error correction for layer A. The default is automatically detected.</w:t>
      </w:r>
    </w:p>
    <w:p w14:paraId="1455EACD" w14:textId="77777777" w:rsidR="000014E0" w:rsidRDefault="000014E0" w:rsidP="000014E0">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3F1D7524" w14:textId="77777777" w:rsidR="000014E0" w:rsidRDefault="000014E0" w:rsidP="000C1CD6">
      <w:pPr>
        <w:pStyle w:val="OptionName"/>
      </w:pPr>
      <w:r>
        <w:t xml:space="preserve">--isdbt-layer-a-modulation </w:t>
      </w:r>
      <w:r w:rsidRPr="000C1CD6">
        <w:rPr>
          <w:b w:val="0"/>
          <w:i/>
        </w:rPr>
        <w:t>value</w:t>
      </w:r>
    </w:p>
    <w:p w14:paraId="6823C888" w14:textId="77777777" w:rsidR="000C1CD6" w:rsidRDefault="000014E0" w:rsidP="000014E0">
      <w:pPr>
        <w:pStyle w:val="OptionDescription"/>
      </w:pPr>
      <w:r>
        <w:t>Used for ISDB-T tuners only.</w:t>
      </w:r>
    </w:p>
    <w:p w14:paraId="3FD0FD2C" w14:textId="77777777" w:rsidR="000014E0" w:rsidRDefault="000014E0" w:rsidP="000C1CD6">
      <w:pPr>
        <w:pStyle w:val="OptionDescription"/>
      </w:pPr>
      <w:r>
        <w:t>Modulation for layer A. The default is</w:t>
      </w:r>
      <w:r w:rsidR="000C1CD6">
        <w:t xml:space="preserve"> </w:t>
      </w:r>
      <w:r>
        <w:t>automatically detected.</w:t>
      </w:r>
    </w:p>
    <w:p w14:paraId="4F8D4CD0" w14:textId="77777777" w:rsidR="000014E0" w:rsidRDefault="000014E0" w:rsidP="003E7DDA">
      <w:pPr>
        <w:pStyle w:val="OptionDescription"/>
      </w:pPr>
      <w:r>
        <w:t xml:space="preserve">Must be one of </w:t>
      </w:r>
      <w:r w:rsidR="003E7DDA" w:rsidRPr="003E7DDA">
        <w:rPr>
          <w:rStyle w:val="Codeintext"/>
        </w:rPr>
        <w:t>QPSK</w:t>
      </w:r>
      <w:r w:rsidR="003E7DDA">
        <w:t xml:space="preserve">, </w:t>
      </w:r>
      <w:r w:rsidR="003E7DDA" w:rsidRPr="003E7DDA">
        <w:rPr>
          <w:rStyle w:val="Codeintext"/>
        </w:rPr>
        <w:t>DQPSK</w:t>
      </w:r>
      <w:r w:rsidR="003E7DDA">
        <w:t xml:space="preserve">, </w:t>
      </w:r>
      <w:r w:rsidRPr="003E7DDA">
        <w:rPr>
          <w:rStyle w:val="Codeintext"/>
        </w:rPr>
        <w:t>16-QAM</w:t>
      </w:r>
      <w:r>
        <w:t xml:space="preserve">, </w:t>
      </w:r>
      <w:r w:rsidRPr="003E7DDA">
        <w:rPr>
          <w:rStyle w:val="Codeintext"/>
        </w:rPr>
        <w:t>64-QAM</w:t>
      </w:r>
      <w:r w:rsidR="003E7DDA">
        <w:t xml:space="preserve">, </w:t>
      </w:r>
      <w:r w:rsidRPr="003E7DDA">
        <w:rPr>
          <w:rStyle w:val="Codeintext"/>
        </w:rPr>
        <w:t>QAM</w:t>
      </w:r>
      <w:r w:rsidR="003E7DDA">
        <w:t xml:space="preserve"> (</w:t>
      </w:r>
      <w:r w:rsidR="003E7DDA" w:rsidRPr="003F1BCB">
        <w:t>auto</w:t>
      </w:r>
      <w:r w:rsidR="003E7DDA">
        <w:t>)</w:t>
      </w:r>
      <w:r>
        <w:t>.</w:t>
      </w:r>
    </w:p>
    <w:p w14:paraId="7AC89A81" w14:textId="77777777" w:rsidR="000014E0" w:rsidRDefault="000014E0" w:rsidP="00C254BA">
      <w:pPr>
        <w:pStyle w:val="OptionName"/>
      </w:pPr>
      <w:r>
        <w:t xml:space="preserve">--isdbt-layer-a-segment-count </w:t>
      </w:r>
      <w:r w:rsidRPr="00C254BA">
        <w:rPr>
          <w:b w:val="0"/>
          <w:i/>
        </w:rPr>
        <w:t>value</w:t>
      </w:r>
    </w:p>
    <w:p w14:paraId="7CDC49FC" w14:textId="77777777" w:rsidR="00C254BA" w:rsidRDefault="000014E0" w:rsidP="000014E0">
      <w:pPr>
        <w:pStyle w:val="OptionDescription"/>
      </w:pPr>
      <w:r>
        <w:t>Used for ISDB-T tuners only.</w:t>
      </w:r>
    </w:p>
    <w:p w14:paraId="2A0F43F5" w14:textId="77777777" w:rsidR="000014E0" w:rsidRDefault="000014E0" w:rsidP="00C254BA">
      <w:pPr>
        <w:pStyle w:val="OptionDescription"/>
      </w:pPr>
      <w:r>
        <w:t>Number of segments for layer A. Possible</w:t>
      </w:r>
      <w:r w:rsidR="00C254BA">
        <w:t xml:space="preserve"> </w:t>
      </w:r>
      <w:r>
        <w:t>values: 0 to 13. The default is automatically detected.</w:t>
      </w:r>
    </w:p>
    <w:p w14:paraId="26AEC7C7" w14:textId="77777777" w:rsidR="000014E0" w:rsidRDefault="000014E0" w:rsidP="00C254BA">
      <w:pPr>
        <w:pStyle w:val="OptionName"/>
      </w:pPr>
      <w:r>
        <w:t xml:space="preserve">--isdbt-layer-a-time-interleaving </w:t>
      </w:r>
      <w:r w:rsidRPr="00C254BA">
        <w:rPr>
          <w:b w:val="0"/>
          <w:i/>
        </w:rPr>
        <w:t>value</w:t>
      </w:r>
    </w:p>
    <w:p w14:paraId="1A32D27F" w14:textId="77777777" w:rsidR="00C254BA" w:rsidRDefault="000014E0" w:rsidP="000014E0">
      <w:pPr>
        <w:pStyle w:val="OptionDescription"/>
      </w:pPr>
      <w:r>
        <w:t>Used for ISDB-T tuners only.</w:t>
      </w:r>
    </w:p>
    <w:p w14:paraId="2AC20444" w14:textId="77777777" w:rsidR="000014E0" w:rsidRDefault="000014E0" w:rsidP="00C254BA">
      <w:pPr>
        <w:pStyle w:val="OptionDescription"/>
      </w:pPr>
      <w:r>
        <w:t>Time interleaving for layer A. Possible</w:t>
      </w:r>
      <w:r w:rsidR="00C254BA">
        <w:t xml:space="preserve"> </w:t>
      </w:r>
      <w:r>
        <w:t>values: 0 to 3. The default is automatically detected.</w:t>
      </w:r>
    </w:p>
    <w:p w14:paraId="702A6C08" w14:textId="77777777" w:rsidR="000014E0" w:rsidRDefault="000014E0" w:rsidP="00C254BA">
      <w:pPr>
        <w:pStyle w:val="OptionName"/>
      </w:pPr>
      <w:r>
        <w:t xml:space="preserve">--isdbt-layer-b-fec </w:t>
      </w:r>
      <w:r w:rsidRPr="00C254BA">
        <w:rPr>
          <w:b w:val="0"/>
          <w:i/>
        </w:rPr>
        <w:t>value</w:t>
      </w:r>
    </w:p>
    <w:p w14:paraId="267F6C1D" w14:textId="77777777" w:rsidR="00C254BA" w:rsidRDefault="00C254BA" w:rsidP="00C254BA">
      <w:pPr>
        <w:pStyle w:val="OptionDescription"/>
      </w:pPr>
      <w:r>
        <w:t>Used for ISDB-T tuners only.</w:t>
      </w:r>
    </w:p>
    <w:p w14:paraId="01635C19" w14:textId="77777777" w:rsidR="00C254BA" w:rsidRDefault="00C254BA" w:rsidP="00C254BA">
      <w:pPr>
        <w:pStyle w:val="OptionDescription"/>
      </w:pPr>
      <w:r>
        <w:t>Error correction for layer B. The default is automatically detected.</w:t>
      </w:r>
    </w:p>
    <w:p w14:paraId="5BD0CA1A" w14:textId="77777777" w:rsidR="00C254BA" w:rsidRDefault="00C254BA" w:rsidP="00C254BA">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73E628ED" w14:textId="77777777" w:rsidR="000014E0" w:rsidRDefault="000014E0" w:rsidP="00E47224">
      <w:pPr>
        <w:pStyle w:val="OptionName"/>
      </w:pPr>
      <w:r>
        <w:t xml:space="preserve">--isdbt-layer-b-modulation </w:t>
      </w:r>
      <w:r w:rsidRPr="00E47224">
        <w:rPr>
          <w:b w:val="0"/>
          <w:i/>
        </w:rPr>
        <w:t>value</w:t>
      </w:r>
    </w:p>
    <w:p w14:paraId="5FBCFD76" w14:textId="77777777" w:rsidR="00E47224" w:rsidRDefault="00E47224" w:rsidP="00E47224">
      <w:pPr>
        <w:pStyle w:val="OptionDescription"/>
      </w:pPr>
      <w:r>
        <w:t>Used for ISDB-T tuners only.</w:t>
      </w:r>
    </w:p>
    <w:p w14:paraId="70549153" w14:textId="77777777" w:rsidR="00E47224" w:rsidRDefault="00E47224" w:rsidP="00E47224">
      <w:pPr>
        <w:pStyle w:val="OptionDescription"/>
      </w:pPr>
      <w:r>
        <w:t>Modulation for layer B. The default is automatically detected.</w:t>
      </w:r>
    </w:p>
    <w:p w14:paraId="775807D9" w14:textId="77777777" w:rsidR="00E47224" w:rsidRDefault="00E47224" w:rsidP="00E47224">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073202DA" w14:textId="77777777" w:rsidR="000014E0" w:rsidRDefault="000014E0" w:rsidP="00E47224">
      <w:pPr>
        <w:pStyle w:val="OptionName"/>
      </w:pPr>
      <w:r>
        <w:t xml:space="preserve">--isdbt-layer-b-segment-count </w:t>
      </w:r>
      <w:r w:rsidRPr="00E47224">
        <w:rPr>
          <w:b w:val="0"/>
          <w:i/>
        </w:rPr>
        <w:t>value</w:t>
      </w:r>
    </w:p>
    <w:p w14:paraId="24A411C8" w14:textId="77777777" w:rsidR="00E47224" w:rsidRDefault="00E47224" w:rsidP="00E47224">
      <w:pPr>
        <w:pStyle w:val="OptionDescription"/>
      </w:pPr>
      <w:r>
        <w:t>Used for ISDB-T tuners only.</w:t>
      </w:r>
    </w:p>
    <w:p w14:paraId="454ADC0E" w14:textId="77777777" w:rsidR="00E47224" w:rsidRDefault="00E47224" w:rsidP="00E47224">
      <w:pPr>
        <w:pStyle w:val="OptionDescription"/>
      </w:pPr>
      <w:r>
        <w:t>Number of segments for layer B. Possible values: 0 to 13. The default is automatically detected.</w:t>
      </w:r>
    </w:p>
    <w:p w14:paraId="63E8D9FA" w14:textId="77777777" w:rsidR="000014E0" w:rsidRDefault="000014E0" w:rsidP="00E47224">
      <w:pPr>
        <w:pStyle w:val="OptionName"/>
      </w:pPr>
      <w:r>
        <w:t xml:space="preserve">--isdbt-layer-b-time-interleaving </w:t>
      </w:r>
      <w:r w:rsidRPr="00E47224">
        <w:rPr>
          <w:b w:val="0"/>
          <w:i/>
        </w:rPr>
        <w:t>value</w:t>
      </w:r>
    </w:p>
    <w:p w14:paraId="76FF444D" w14:textId="77777777" w:rsidR="00E47224" w:rsidRDefault="00E47224" w:rsidP="00E47224">
      <w:pPr>
        <w:pStyle w:val="OptionDescription"/>
      </w:pPr>
      <w:r>
        <w:t>Used for ISDB-T tuners only.</w:t>
      </w:r>
    </w:p>
    <w:p w14:paraId="39EC412C" w14:textId="77777777" w:rsidR="00E47224" w:rsidRDefault="00E47224" w:rsidP="00E47224">
      <w:pPr>
        <w:pStyle w:val="OptionDescription"/>
      </w:pPr>
      <w:r>
        <w:t>Time interleaving for layer B. Possible values: 0 to 3. The default is automatically detected.</w:t>
      </w:r>
    </w:p>
    <w:p w14:paraId="378D10EC" w14:textId="77777777" w:rsidR="000014E0" w:rsidRDefault="000014E0" w:rsidP="009D02A2">
      <w:pPr>
        <w:pStyle w:val="OptionName"/>
      </w:pPr>
      <w:r>
        <w:t xml:space="preserve">--isdbt-layer-c-fec </w:t>
      </w:r>
      <w:r w:rsidRPr="009D02A2">
        <w:rPr>
          <w:b w:val="0"/>
          <w:i/>
        </w:rPr>
        <w:t>value</w:t>
      </w:r>
    </w:p>
    <w:p w14:paraId="39CF02B4" w14:textId="77777777" w:rsidR="009D02A2" w:rsidRDefault="009D02A2" w:rsidP="009D02A2">
      <w:pPr>
        <w:pStyle w:val="OptionDescription"/>
      </w:pPr>
      <w:r>
        <w:t>Used for ISDB-T tuners only.</w:t>
      </w:r>
    </w:p>
    <w:p w14:paraId="55A78C7B" w14:textId="77777777" w:rsidR="009D02A2" w:rsidRDefault="009D02A2" w:rsidP="009D02A2">
      <w:pPr>
        <w:pStyle w:val="OptionDescription"/>
      </w:pPr>
      <w:r>
        <w:lastRenderedPageBreak/>
        <w:t>Error correction for layer C. The default is automatically detected.</w:t>
      </w:r>
    </w:p>
    <w:p w14:paraId="17C52367" w14:textId="77777777" w:rsidR="009D02A2" w:rsidRDefault="009D02A2" w:rsidP="009D02A2">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00EBDC4C" w14:textId="77777777" w:rsidR="000014E0" w:rsidRDefault="000014E0" w:rsidP="009D02A2">
      <w:pPr>
        <w:pStyle w:val="OptionName"/>
      </w:pPr>
      <w:r>
        <w:t xml:space="preserve">--isdbt-layer-c-modulation </w:t>
      </w:r>
      <w:r w:rsidRPr="009D02A2">
        <w:rPr>
          <w:b w:val="0"/>
          <w:i/>
        </w:rPr>
        <w:t>value</w:t>
      </w:r>
    </w:p>
    <w:p w14:paraId="736EF3B9" w14:textId="77777777" w:rsidR="009D02A2" w:rsidRDefault="009D02A2" w:rsidP="009D02A2">
      <w:pPr>
        <w:pStyle w:val="OptionDescription"/>
      </w:pPr>
      <w:r>
        <w:t>Used for ISDB-T tuners only.</w:t>
      </w:r>
    </w:p>
    <w:p w14:paraId="0288EF2E" w14:textId="77777777" w:rsidR="009D02A2" w:rsidRDefault="009D02A2" w:rsidP="009D02A2">
      <w:pPr>
        <w:pStyle w:val="OptionDescription"/>
      </w:pPr>
      <w:r>
        <w:t>Modulation for layer C. The default is automatically detected.</w:t>
      </w:r>
    </w:p>
    <w:p w14:paraId="5A4C772D" w14:textId="77777777" w:rsidR="009D02A2" w:rsidRDefault="009D02A2" w:rsidP="009D02A2">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4284CD6B" w14:textId="77777777" w:rsidR="000014E0" w:rsidRDefault="000014E0" w:rsidP="009D02A2">
      <w:pPr>
        <w:pStyle w:val="OptionName"/>
      </w:pPr>
      <w:r>
        <w:t xml:space="preserve">--isdbt-layer-c-segment-count </w:t>
      </w:r>
      <w:r w:rsidRPr="009D02A2">
        <w:rPr>
          <w:b w:val="0"/>
          <w:i/>
        </w:rPr>
        <w:t>value</w:t>
      </w:r>
    </w:p>
    <w:p w14:paraId="7BC96B11" w14:textId="77777777" w:rsidR="009D02A2" w:rsidRDefault="009D02A2" w:rsidP="009D02A2">
      <w:pPr>
        <w:pStyle w:val="OptionDescription"/>
      </w:pPr>
      <w:r>
        <w:t>Used for ISDB-T tuners only.</w:t>
      </w:r>
    </w:p>
    <w:p w14:paraId="791D6C46" w14:textId="77777777" w:rsidR="009D02A2" w:rsidRDefault="009D02A2" w:rsidP="009D02A2">
      <w:pPr>
        <w:pStyle w:val="OptionDescription"/>
      </w:pPr>
      <w:r>
        <w:t>Number of segments for layer C. Possible values: 0 to 13. The default is automatically detected.</w:t>
      </w:r>
    </w:p>
    <w:p w14:paraId="78CFB86E" w14:textId="77777777" w:rsidR="000014E0" w:rsidRDefault="000014E0" w:rsidP="009D02A2">
      <w:pPr>
        <w:pStyle w:val="OptionName"/>
      </w:pPr>
      <w:r>
        <w:t xml:space="preserve">--isdbt-layer-c-time-interleaving </w:t>
      </w:r>
      <w:r w:rsidRPr="009D02A2">
        <w:rPr>
          <w:b w:val="0"/>
          <w:i/>
        </w:rPr>
        <w:t>value</w:t>
      </w:r>
    </w:p>
    <w:p w14:paraId="53E34FAB" w14:textId="77777777" w:rsidR="009D02A2" w:rsidRDefault="009D02A2" w:rsidP="009D02A2">
      <w:pPr>
        <w:pStyle w:val="OptionDescription"/>
      </w:pPr>
      <w:r>
        <w:t>Used for ISDB-T tuners only.</w:t>
      </w:r>
    </w:p>
    <w:p w14:paraId="527428C3" w14:textId="77777777" w:rsidR="009D02A2" w:rsidRDefault="009D02A2" w:rsidP="009D02A2">
      <w:pPr>
        <w:pStyle w:val="OptionDescription"/>
      </w:pPr>
      <w:r>
        <w:t>Time interleaving for layer C. Possible values: 0 to 3. The default is automatically detected.</w:t>
      </w:r>
    </w:p>
    <w:p w14:paraId="4D4CB248" w14:textId="77777777" w:rsidR="000014E0" w:rsidRDefault="000014E0" w:rsidP="009D02A2">
      <w:pPr>
        <w:pStyle w:val="OptionName"/>
      </w:pPr>
      <w:r>
        <w:t xml:space="preserve">--isdbt-layers </w:t>
      </w:r>
      <w:r w:rsidRPr="009D02A2">
        <w:rPr>
          <w:b w:val="0"/>
        </w:rPr>
        <w:t>'</w:t>
      </w:r>
      <w:r w:rsidRPr="009D02A2">
        <w:rPr>
          <w:b w:val="0"/>
          <w:i/>
        </w:rPr>
        <w:t>string</w:t>
      </w:r>
      <w:r w:rsidRPr="009D02A2">
        <w:rPr>
          <w:b w:val="0"/>
        </w:rPr>
        <w:t>'</w:t>
      </w:r>
    </w:p>
    <w:p w14:paraId="12604E26" w14:textId="77777777" w:rsidR="009D02A2" w:rsidRDefault="000014E0" w:rsidP="000014E0">
      <w:pPr>
        <w:pStyle w:val="OptionDescription"/>
      </w:pPr>
      <w:r>
        <w:t>Used for ISDB-T tuners only.</w:t>
      </w:r>
    </w:p>
    <w:p w14:paraId="13A2C10E" w14:textId="77777777" w:rsidR="009D02A2" w:rsidRDefault="000014E0" w:rsidP="009D02A2">
      <w:pPr>
        <w:pStyle w:val="OptionDescription"/>
      </w:pPr>
      <w:r>
        <w:t>Hierarchical reception in ISDB-T is achieved</w:t>
      </w:r>
      <w:r w:rsidR="009D02A2">
        <w:t xml:space="preserve"> </w:t>
      </w:r>
      <w:r>
        <w:t>by enabling or disabling layers in the decoding process. The specified</w:t>
      </w:r>
      <w:r w:rsidR="009D02A2">
        <w:t xml:space="preserve"> </w:t>
      </w:r>
      <w:r>
        <w:t>string contains a combination of characters '</w:t>
      </w:r>
      <w:r w:rsidRPr="003F1BCB">
        <w:rPr>
          <w:rStyle w:val="Codeintext"/>
        </w:rPr>
        <w:t>A</w:t>
      </w:r>
      <w:r>
        <w:t>', '</w:t>
      </w:r>
      <w:r w:rsidRPr="003F1BCB">
        <w:rPr>
          <w:rStyle w:val="Codeintext"/>
        </w:rPr>
        <w:t>B</w:t>
      </w:r>
      <w:r>
        <w:t>', '</w:t>
      </w:r>
      <w:r w:rsidRPr="003F1BCB">
        <w:rPr>
          <w:rStyle w:val="Codeintext"/>
        </w:rPr>
        <w:t>C</w:t>
      </w:r>
      <w:r>
        <w:t>', indicating</w:t>
      </w:r>
      <w:r w:rsidR="009D02A2">
        <w:t xml:space="preserve"> </w:t>
      </w:r>
      <w:r>
        <w:t>which layers shall be used.</w:t>
      </w:r>
    </w:p>
    <w:p w14:paraId="65D4E0DE" w14:textId="77777777" w:rsidR="000014E0" w:rsidRDefault="000014E0" w:rsidP="009D02A2">
      <w:pPr>
        <w:pStyle w:val="OptionDescription"/>
      </w:pPr>
      <w:r>
        <w:t xml:space="preserve">The default is </w:t>
      </w:r>
      <w:r w:rsidRPr="009D02A2">
        <w:rPr>
          <w:rStyle w:val="Codeintext"/>
        </w:rPr>
        <w:t>ABC</w:t>
      </w:r>
      <w:r>
        <w:t xml:space="preserve"> (all layers).</w:t>
      </w:r>
    </w:p>
    <w:p w14:paraId="32C399FD" w14:textId="77777777" w:rsidR="000014E0" w:rsidRDefault="000014E0" w:rsidP="009D02A2">
      <w:pPr>
        <w:pStyle w:val="OptionName"/>
      </w:pPr>
      <w:r>
        <w:t>--isdbt-partial-reception</w:t>
      </w:r>
    </w:p>
    <w:p w14:paraId="14F7439F" w14:textId="77777777" w:rsidR="009D02A2" w:rsidRDefault="000014E0" w:rsidP="000014E0">
      <w:pPr>
        <w:pStyle w:val="OptionDescription"/>
      </w:pPr>
      <w:r>
        <w:t>Used for ISDB-T tuners only.</w:t>
      </w:r>
    </w:p>
    <w:p w14:paraId="6CE9F3E4" w14:textId="77777777" w:rsidR="000014E0" w:rsidRDefault="000014E0" w:rsidP="000014E0">
      <w:pPr>
        <w:pStyle w:val="OptionDescription"/>
      </w:pPr>
      <w:r>
        <w:t>Specify that the reception of the ISDB-T</w:t>
      </w:r>
      <w:r w:rsidR="009D02A2">
        <w:t xml:space="preserve"> </w:t>
      </w:r>
      <w:r>
        <w:t>channel is in partial reception mode. The default is automatically</w:t>
      </w:r>
      <w:r w:rsidR="009D02A2">
        <w:t xml:space="preserve"> </w:t>
      </w:r>
      <w:r>
        <w:t>detected.</w:t>
      </w:r>
    </w:p>
    <w:p w14:paraId="663E5674" w14:textId="77777777" w:rsidR="00250829" w:rsidRDefault="00250829" w:rsidP="00250829">
      <w:pPr>
        <w:pStyle w:val="OptionName"/>
      </w:pPr>
      <w:r>
        <w:t xml:space="preserve">--isi </w:t>
      </w:r>
      <w:r w:rsidRPr="00250829">
        <w:rPr>
          <w:b w:val="0"/>
          <w:i/>
        </w:rPr>
        <w:t>value</w:t>
      </w:r>
    </w:p>
    <w:p w14:paraId="00879E40" w14:textId="77777777" w:rsidR="00250829" w:rsidRDefault="00250829" w:rsidP="00250829">
      <w:pPr>
        <w:pStyle w:val="OptionDescription"/>
      </w:pPr>
      <w:r>
        <w:t>Used for DVB-S2 tuners only.</w:t>
      </w:r>
    </w:p>
    <w:p w14:paraId="6DCEA542" w14:textId="77777777" w:rsidR="00250829" w:rsidRDefault="00250829" w:rsidP="00250829">
      <w:pPr>
        <w:pStyle w:val="OptionDescription"/>
      </w:pPr>
      <w:r>
        <w:t xml:space="preserve">Specify the Input Stream Id (ISI) number to select, from 0 to 255. </w:t>
      </w:r>
      <w:r w:rsidR="002A45E2" w:rsidRPr="002A45E2">
        <w:t xml:space="preserve">Used with </w:t>
      </w:r>
      <w:r w:rsidR="001674B1">
        <w:t>multi-stream</w:t>
      </w:r>
      <w:r w:rsidR="002A45E2" w:rsidRPr="002A45E2">
        <w:t xml:space="preserve">, see </w:t>
      </w:r>
      <w:r>
        <w:t xml:space="preserve">also options </w:t>
      </w:r>
      <w:r w:rsidRPr="00250829">
        <w:rPr>
          <w:rStyle w:val="Codeintext"/>
        </w:rPr>
        <w:t>--pls-code</w:t>
      </w:r>
      <w:r>
        <w:t xml:space="preserve"> and </w:t>
      </w:r>
      <w:r w:rsidRPr="00250829">
        <w:rPr>
          <w:rStyle w:val="Codeintext"/>
        </w:rPr>
        <w:t>--pls-</w:t>
      </w:r>
      <w:r>
        <w:rPr>
          <w:rStyle w:val="Codeintext"/>
        </w:rPr>
        <w:t>m</w:t>
      </w:r>
      <w:r w:rsidRPr="00250829">
        <w:rPr>
          <w:rStyle w:val="Codeintext"/>
        </w:rPr>
        <w:t>ode</w:t>
      </w:r>
      <w:r>
        <w:t>.</w:t>
      </w:r>
    </w:p>
    <w:p w14:paraId="2BA6D508" w14:textId="77777777" w:rsidR="00250829" w:rsidRDefault="00250829" w:rsidP="00250829">
      <w:pPr>
        <w:pStyle w:val="OptionDescription"/>
      </w:pPr>
      <w:r>
        <w:t xml:space="preserve">The default is to keep the entire stream, without </w:t>
      </w:r>
      <w:r w:rsidR="001674B1">
        <w:t>multi-stream</w:t>
      </w:r>
      <w:r>
        <w:t xml:space="preserve"> selection.</w:t>
      </w:r>
    </w:p>
    <w:p w14:paraId="3A476342" w14:textId="77777777" w:rsidR="00250829" w:rsidRDefault="00250829" w:rsidP="00250829">
      <w:pPr>
        <w:pStyle w:val="OptionDescription"/>
      </w:pPr>
      <w:r>
        <w:t xml:space="preserve">Warning: this option is supported on Linux only. Currently, Windows provides no support for </w:t>
      </w:r>
      <w:r w:rsidR="001674B1">
        <w:t>multi-stream</w:t>
      </w:r>
      <w:r>
        <w:t>.</w:t>
      </w:r>
    </w:p>
    <w:p w14:paraId="5FB79C2A" w14:textId="77777777" w:rsidR="00D462A6" w:rsidRDefault="00D462A6" w:rsidP="00D462A6">
      <w:pPr>
        <w:pStyle w:val="OptionName"/>
      </w:pPr>
      <w:r>
        <w:t>--japan</w:t>
      </w:r>
    </w:p>
    <w:p w14:paraId="21EED226" w14:textId="77777777" w:rsidR="00D462A6" w:rsidRDefault="00D462A6" w:rsidP="00D462A6">
      <w:pPr>
        <w:pStyle w:val="OptionDescription"/>
      </w:pPr>
      <w:r>
        <w:t xml:space="preserve">A synonym for </w:t>
      </w:r>
      <w:r w:rsidRPr="00CE6802">
        <w:rPr>
          <w:rStyle w:val="Codeintext"/>
        </w:rPr>
        <w:t>--hf-band-region japan</w:t>
      </w:r>
      <w:r>
        <w:t>.</w:t>
      </w:r>
    </w:p>
    <w:p w14:paraId="6200BBF1" w14:textId="77777777" w:rsidR="009A5DE3" w:rsidRDefault="009A5DE3" w:rsidP="009A5DE3">
      <w:pPr>
        <w:pStyle w:val="OptionName"/>
      </w:pPr>
      <w:r>
        <w:t xml:space="preserve">--low-priority-fec </w:t>
      </w:r>
      <w:r w:rsidRPr="00555E0A">
        <w:rPr>
          <w:b w:val="0"/>
          <w:i/>
        </w:rPr>
        <w:t>value</w:t>
      </w:r>
    </w:p>
    <w:p w14:paraId="5136F8F9" w14:textId="77777777" w:rsidR="009A5DE3" w:rsidRDefault="009A5DE3" w:rsidP="009A5DE3">
      <w:pPr>
        <w:pStyle w:val="OptionDescription"/>
      </w:pPr>
      <w:r>
        <w:t>Used for DVB-T tuners only.</w:t>
      </w:r>
    </w:p>
    <w:p w14:paraId="44FA3BED" w14:textId="77777777" w:rsidR="009A5DE3" w:rsidRDefault="009A5DE3" w:rsidP="009A5DE3">
      <w:pPr>
        <w:pStyle w:val="OptionDescription"/>
      </w:pPr>
      <w:r>
        <w:t xml:space="preserve">Error correction for low priority streams. See option </w:t>
      </w:r>
      <w:r w:rsidRPr="00BD454F">
        <w:rPr>
          <w:rStyle w:val="Codeintext"/>
        </w:rPr>
        <w:t>--fec-inner</w:t>
      </w:r>
      <w:r>
        <w:t xml:space="preserve"> for</w:t>
      </w:r>
      <w:r w:rsidRPr="003D5C71">
        <w:t xml:space="preserve"> the list of possible values.</w:t>
      </w:r>
      <w:r>
        <w:t xml:space="preserve"> The default is </w:t>
      </w:r>
      <w:r w:rsidRPr="00BD454F">
        <w:rPr>
          <w:rStyle w:val="Codeintext"/>
        </w:rPr>
        <w:t>auto</w:t>
      </w:r>
      <w:r>
        <w:t>.</w:t>
      </w:r>
    </w:p>
    <w:p w14:paraId="4ED9DA46" w14:textId="77777777" w:rsidR="009A5DE3" w:rsidRDefault="009A5DE3" w:rsidP="009A5DE3">
      <w:pPr>
        <w:pStyle w:val="OptionName"/>
      </w:pPr>
      <w:r>
        <w:t xml:space="preserve">-m </w:t>
      </w:r>
      <w:r w:rsidRPr="00555E0A">
        <w:rPr>
          <w:b w:val="0"/>
          <w:i/>
        </w:rPr>
        <w:t>value</w:t>
      </w:r>
      <w:r>
        <w:br/>
        <w:t xml:space="preserve">--modulation </w:t>
      </w:r>
      <w:r w:rsidRPr="00555E0A">
        <w:rPr>
          <w:b w:val="0"/>
          <w:i/>
        </w:rPr>
        <w:t>value</w:t>
      </w:r>
    </w:p>
    <w:p w14:paraId="16978DD8" w14:textId="77777777" w:rsidR="001F5D53" w:rsidRDefault="001F5D53" w:rsidP="001F5D53">
      <w:pPr>
        <w:pStyle w:val="OptionDescription"/>
      </w:pPr>
      <w:r>
        <w:t>Used for DVB-C, DVB-T, DVB-S2 and ATSC tuners.</w:t>
      </w:r>
    </w:p>
    <w:p w14:paraId="4F2945D9" w14:textId="77777777" w:rsidR="009A5DE3" w:rsidRDefault="009A5DE3" w:rsidP="009A5DE3">
      <w:pPr>
        <w:pStyle w:val="OptionDescription"/>
      </w:pPr>
      <w:r>
        <w:t xml:space="preserve">Modulation type (aka </w:t>
      </w:r>
      <w:r>
        <w:rPr>
          <w:i/>
        </w:rPr>
        <w:t>constellation</w:t>
      </w:r>
      <w:r>
        <w:t xml:space="preserve"> for DVB-T). Must be one of </w:t>
      </w:r>
      <w:r w:rsidRPr="00BD454F">
        <w:rPr>
          <w:rStyle w:val="Codeintext"/>
        </w:rPr>
        <w:t>QPSK</w:t>
      </w:r>
      <w:r>
        <w:t xml:space="preserve">, </w:t>
      </w:r>
      <w:r w:rsidRPr="00BD454F">
        <w:rPr>
          <w:rStyle w:val="Codeintext"/>
        </w:rPr>
        <w:t>8-PSK</w:t>
      </w:r>
      <w:r>
        <w:t>,</w:t>
      </w:r>
      <w:r w:rsidR="00362DE3">
        <w:t xml:space="preserve"> </w:t>
      </w:r>
      <w:r w:rsidR="00362DE3" w:rsidRPr="00BD454F">
        <w:rPr>
          <w:rStyle w:val="Codeintext"/>
        </w:rPr>
        <w:t>16-APSK</w:t>
      </w:r>
      <w:r w:rsidR="00362DE3">
        <w:t xml:space="preserve">, </w:t>
      </w:r>
      <w:r w:rsidR="00362DE3" w:rsidRPr="00BD454F">
        <w:rPr>
          <w:rStyle w:val="Codeintext"/>
        </w:rPr>
        <w:t>32-APSK</w:t>
      </w:r>
      <w:r w:rsidR="00362DE3">
        <w:t>,</w:t>
      </w:r>
      <w:r>
        <w:t xml:space="preserve"> </w:t>
      </w:r>
      <w:r w:rsidRPr="00BD454F">
        <w:rPr>
          <w:rStyle w:val="Codeintext"/>
        </w:rPr>
        <w:t>QAM</w:t>
      </w:r>
      <w:r>
        <w:t xml:space="preserve"> (auto-detected QAM), </w:t>
      </w:r>
      <w:r w:rsidRPr="00BD454F">
        <w:rPr>
          <w:rStyle w:val="Codeintext"/>
        </w:rPr>
        <w:t>16</w:t>
      </w:r>
      <w:r w:rsidRPr="00BD454F">
        <w:rPr>
          <w:rStyle w:val="Codeintext"/>
        </w:rPr>
        <w:noBreakHyphen/>
        <w:t>QAM</w:t>
      </w:r>
      <w:r>
        <w:t xml:space="preserve">, </w:t>
      </w:r>
      <w:r w:rsidRPr="00BD454F">
        <w:rPr>
          <w:rStyle w:val="Codeintext"/>
        </w:rPr>
        <w:t>32-QAM</w:t>
      </w:r>
      <w:r>
        <w:t xml:space="preserve">, </w:t>
      </w:r>
      <w:r w:rsidRPr="00BD454F">
        <w:rPr>
          <w:rStyle w:val="Codeintext"/>
        </w:rPr>
        <w:t>64-QAM</w:t>
      </w:r>
      <w:r>
        <w:t xml:space="preserve">, </w:t>
      </w:r>
      <w:r w:rsidRPr="00BD454F">
        <w:rPr>
          <w:rStyle w:val="Codeintext"/>
        </w:rPr>
        <w:t>128-QAM</w:t>
      </w:r>
      <w:r>
        <w:t xml:space="preserve">, </w:t>
      </w:r>
      <w:r w:rsidRPr="00BD454F">
        <w:rPr>
          <w:rStyle w:val="Codeintext"/>
        </w:rPr>
        <w:t>256-QAM</w:t>
      </w:r>
      <w:r>
        <w:t xml:space="preserve">, </w:t>
      </w:r>
      <w:r w:rsidRPr="00BD454F">
        <w:rPr>
          <w:rStyle w:val="Codeintext"/>
        </w:rPr>
        <w:t>8-VSB</w:t>
      </w:r>
      <w:r>
        <w:t xml:space="preserve">, </w:t>
      </w:r>
      <w:r w:rsidRPr="00BD454F">
        <w:rPr>
          <w:rStyle w:val="Codeintext"/>
        </w:rPr>
        <w:t>16-VSB</w:t>
      </w:r>
      <w:r>
        <w:t>.</w:t>
      </w:r>
    </w:p>
    <w:p w14:paraId="7D698060" w14:textId="77777777" w:rsidR="009A5DE3" w:rsidRDefault="009A5DE3" w:rsidP="009A5DE3">
      <w:pPr>
        <w:pStyle w:val="OptionDescription"/>
      </w:pPr>
      <w:r>
        <w:t xml:space="preserve">The default is </w:t>
      </w:r>
      <w:r w:rsidRPr="00BD454F">
        <w:rPr>
          <w:rStyle w:val="Codeintext"/>
        </w:rPr>
        <w:t>64-QAM</w:t>
      </w:r>
      <w:r>
        <w:t xml:space="preserve"> for DVB-T and DVB-C, </w:t>
      </w:r>
      <w:r w:rsidR="001F5D53" w:rsidRPr="00BD454F">
        <w:rPr>
          <w:rStyle w:val="Codeintext"/>
        </w:rPr>
        <w:t>QPSK</w:t>
      </w:r>
      <w:r w:rsidR="001F5D53">
        <w:t xml:space="preserve"> for DVB-S2, </w:t>
      </w:r>
      <w:r w:rsidRPr="00BD454F">
        <w:rPr>
          <w:rStyle w:val="Codeintext"/>
        </w:rPr>
        <w:t>8-VSB</w:t>
      </w:r>
      <w:r>
        <w:t xml:space="preserve"> for ATSC.</w:t>
      </w:r>
    </w:p>
    <w:p w14:paraId="536EEE51" w14:textId="77777777" w:rsidR="009A5DE3" w:rsidRDefault="009A5DE3" w:rsidP="009A5DE3">
      <w:pPr>
        <w:pStyle w:val="OptionName"/>
      </w:pPr>
      <w:r>
        <w:lastRenderedPageBreak/>
        <w:t xml:space="preserve">--offset-count </w:t>
      </w:r>
      <w:r w:rsidRPr="00555E0A">
        <w:rPr>
          <w:b w:val="0"/>
          <w:i/>
        </w:rPr>
        <w:t>value</w:t>
      </w:r>
    </w:p>
    <w:p w14:paraId="61B9749D" w14:textId="77777777" w:rsidR="009A5DE3" w:rsidRDefault="009A5DE3" w:rsidP="009A5DE3">
      <w:pPr>
        <w:pStyle w:val="OptionDescription"/>
      </w:pPr>
      <w:r>
        <w:t xml:space="preserve">Used for </w:t>
      </w:r>
      <w:r w:rsidR="001F2EDA">
        <w:t>terrestrial</w:t>
      </w:r>
      <w:r w:rsidR="00571C53">
        <w:t xml:space="preserve"> </w:t>
      </w:r>
      <w:r>
        <w:t>tuners only.</w:t>
      </w:r>
    </w:p>
    <w:p w14:paraId="22BB870D" w14:textId="77777777" w:rsidR="00571C53" w:rsidRDefault="009A5DE3" w:rsidP="009A5DE3">
      <w:pPr>
        <w:pStyle w:val="OptionDescription"/>
      </w:pPr>
      <w:r>
        <w:t>Specify the number of offsets from the UHF or VHF channel. The default is zero.</w:t>
      </w:r>
    </w:p>
    <w:p w14:paraId="0F38B34D" w14:textId="77777777" w:rsidR="009A5DE3" w:rsidRDefault="009A5DE3" w:rsidP="009A5DE3">
      <w:pPr>
        <w:pStyle w:val="OptionDescription"/>
      </w:pPr>
      <w:r>
        <w:t xml:space="preserve">See options </w:t>
      </w:r>
      <w:r w:rsidRPr="00BD454F">
        <w:rPr>
          <w:rStyle w:val="Codeintext"/>
        </w:rPr>
        <w:t>--uhf-channel</w:t>
      </w:r>
      <w:r>
        <w:t xml:space="preserve"> and </w:t>
      </w:r>
      <w:r w:rsidRPr="00BD454F">
        <w:rPr>
          <w:rStyle w:val="Codeintext"/>
        </w:rPr>
        <w:noBreakHyphen/>
      </w:r>
      <w:r w:rsidRPr="00BD454F">
        <w:rPr>
          <w:rStyle w:val="Codeintext"/>
        </w:rPr>
        <w:noBreakHyphen/>
        <w:t>vhf</w:t>
      </w:r>
      <w:r w:rsidRPr="00BD454F">
        <w:rPr>
          <w:rStyle w:val="Codeintext"/>
        </w:rPr>
        <w:noBreakHyphen/>
        <w:t>channel</w:t>
      </w:r>
      <w:r>
        <w:t>.</w:t>
      </w:r>
    </w:p>
    <w:p w14:paraId="0D433F95" w14:textId="77777777" w:rsidR="000577EC" w:rsidRDefault="000577EC" w:rsidP="000577EC">
      <w:pPr>
        <w:pStyle w:val="OptionName"/>
      </w:pPr>
      <w:r>
        <w:t>--</w:t>
      </w:r>
      <w:r w:rsidRPr="00FA4384">
        <w:t>philippines</w:t>
      </w:r>
    </w:p>
    <w:p w14:paraId="67EAE9DA" w14:textId="77777777" w:rsidR="000577EC" w:rsidRDefault="000577EC" w:rsidP="000577EC">
      <w:pPr>
        <w:pStyle w:val="OptionDescription"/>
      </w:pPr>
      <w:r>
        <w:t xml:space="preserve">A synonym for </w:t>
      </w:r>
      <w:r w:rsidRPr="00CE6802">
        <w:rPr>
          <w:rStyle w:val="Codeintext"/>
        </w:rPr>
        <w:t xml:space="preserve">--hf-band-region </w:t>
      </w:r>
      <w:r w:rsidRPr="000577EC">
        <w:rPr>
          <w:rStyle w:val="Codeintext"/>
        </w:rPr>
        <w:t>philippines</w:t>
      </w:r>
      <w:r>
        <w:t>.</w:t>
      </w:r>
    </w:p>
    <w:p w14:paraId="3A1A4F46" w14:textId="77777777" w:rsidR="00D77056" w:rsidRDefault="00D77056" w:rsidP="00D77056">
      <w:pPr>
        <w:pStyle w:val="OptionName"/>
      </w:pPr>
      <w:r>
        <w:t xml:space="preserve">--pilots </w:t>
      </w:r>
      <w:r w:rsidRPr="00555E0A">
        <w:rPr>
          <w:b w:val="0"/>
          <w:i/>
        </w:rPr>
        <w:t>value</w:t>
      </w:r>
    </w:p>
    <w:p w14:paraId="1E600CAB" w14:textId="77777777" w:rsidR="00D77056" w:rsidRDefault="00D77056" w:rsidP="00D77056">
      <w:pPr>
        <w:pStyle w:val="OptionDescription"/>
      </w:pPr>
      <w:r>
        <w:t>Used for DVB-S2 tuners only.</w:t>
      </w:r>
    </w:p>
    <w:p w14:paraId="65D2C699" w14:textId="77777777" w:rsidR="00D77056" w:rsidRDefault="00D77056" w:rsidP="00D77056">
      <w:pPr>
        <w:pStyle w:val="OptionDescription"/>
      </w:pPr>
      <w:r>
        <w:t xml:space="preserve">Presence of pilots frames. Must be one of </w:t>
      </w:r>
      <w:r w:rsidRPr="00252059">
        <w:rPr>
          <w:rStyle w:val="Codeintext"/>
        </w:rPr>
        <w:t>auto</w:t>
      </w:r>
      <w:r>
        <w:t xml:space="preserve">, </w:t>
      </w:r>
      <w:r w:rsidRPr="00252059">
        <w:rPr>
          <w:rStyle w:val="Codeintext"/>
        </w:rPr>
        <w:t>on</w:t>
      </w:r>
      <w:r>
        <w:t xml:space="preserve"> or </w:t>
      </w:r>
      <w:r w:rsidRPr="00252059">
        <w:rPr>
          <w:rStyle w:val="Codeintext"/>
        </w:rPr>
        <w:t>off</w:t>
      </w:r>
      <w:r>
        <w:t xml:space="preserve">. The default is </w:t>
      </w:r>
      <w:r w:rsidRPr="00252059">
        <w:rPr>
          <w:rStyle w:val="Codeintext"/>
        </w:rPr>
        <w:t>off</w:t>
      </w:r>
      <w:r>
        <w:t>.</w:t>
      </w:r>
    </w:p>
    <w:p w14:paraId="6219CA8D" w14:textId="77777777" w:rsidR="00AD1A71" w:rsidRDefault="00AD1A71" w:rsidP="00AD1A71">
      <w:pPr>
        <w:pStyle w:val="OptionName"/>
      </w:pPr>
      <w:r>
        <w:t xml:space="preserve">--plp </w:t>
      </w:r>
      <w:r w:rsidRPr="000936B9">
        <w:rPr>
          <w:b w:val="0"/>
          <w:i/>
        </w:rPr>
        <w:t>value</w:t>
      </w:r>
    </w:p>
    <w:p w14:paraId="127C5D70" w14:textId="77777777" w:rsidR="00AD1A71" w:rsidRDefault="00AD1A71" w:rsidP="00AD1A71">
      <w:pPr>
        <w:pStyle w:val="OptionDescription"/>
      </w:pPr>
      <w:r>
        <w:t>Used for DVB-T2 tuners only.</w:t>
      </w:r>
    </w:p>
    <w:p w14:paraId="48195FD6" w14:textId="77777777" w:rsidR="00AD1A71" w:rsidRDefault="00AD1A71" w:rsidP="00AD1A71">
      <w:pPr>
        <w:pStyle w:val="OptionDescription"/>
      </w:pPr>
      <w:r>
        <w:t>Specify the Physical Layer Pipe (PLP) number to select, from 0 to 255. The default is to keep the entire stream, without PLP selection.</w:t>
      </w:r>
    </w:p>
    <w:p w14:paraId="107E7FE5" w14:textId="77777777" w:rsidR="002A45E2" w:rsidRDefault="002A45E2" w:rsidP="002A45E2">
      <w:pPr>
        <w:pStyle w:val="OptionName"/>
      </w:pPr>
      <w:r>
        <w:t xml:space="preserve">--pls-code </w:t>
      </w:r>
      <w:r w:rsidRPr="002A45E2">
        <w:rPr>
          <w:b w:val="0"/>
          <w:i/>
        </w:rPr>
        <w:t>value</w:t>
      </w:r>
    </w:p>
    <w:p w14:paraId="5FFD1DED" w14:textId="77777777" w:rsidR="002A45E2" w:rsidRDefault="002A45E2" w:rsidP="002A45E2">
      <w:pPr>
        <w:pStyle w:val="OptionDescription"/>
      </w:pPr>
      <w:r>
        <w:t>Used for DVB-S2 tuners only.</w:t>
      </w:r>
    </w:p>
    <w:p w14:paraId="0C71ED9C" w14:textId="77777777" w:rsidR="002A45E2" w:rsidRPr="002A45E2" w:rsidRDefault="002A45E2" w:rsidP="002A45E2">
      <w:pPr>
        <w:pStyle w:val="OptionDescription"/>
      </w:pPr>
      <w:r w:rsidRPr="002A45E2">
        <w:t xml:space="preserve">Specifiy the Physical Layer Scrambling (PLS) code value, from 0 to 262143 </w:t>
      </w:r>
      <w:r>
        <w:t>(</w:t>
      </w:r>
      <w:r w:rsidRPr="002A45E2">
        <w:rPr>
          <w:rStyle w:val="Codeintext"/>
        </w:rPr>
        <w:t>0x3FFFF</w:t>
      </w:r>
      <w:r>
        <w:t>)</w:t>
      </w:r>
      <w:r w:rsidRPr="002A45E2">
        <w:t xml:space="preserve">. Used with </w:t>
      </w:r>
      <w:r w:rsidR="001674B1">
        <w:t>multi-stream</w:t>
      </w:r>
      <w:r w:rsidRPr="002A45E2">
        <w:t xml:space="preserve">, see also option </w:t>
      </w:r>
      <w:r w:rsidRPr="002A45E2">
        <w:rPr>
          <w:rStyle w:val="Codeintext"/>
        </w:rPr>
        <w:t>--isi</w:t>
      </w:r>
      <w:r w:rsidRPr="002A45E2">
        <w:t>.</w:t>
      </w:r>
    </w:p>
    <w:p w14:paraId="09B52B5A" w14:textId="77777777" w:rsidR="002A45E2" w:rsidRDefault="002A45E2" w:rsidP="002A45E2">
      <w:pPr>
        <w:pStyle w:val="OptionDescription"/>
      </w:pPr>
      <w:r>
        <w:t xml:space="preserve">Warning: this option is supported on Linux only. Currently, Windows provides no support for </w:t>
      </w:r>
      <w:r w:rsidR="001674B1">
        <w:t>multi-stream</w:t>
      </w:r>
      <w:r>
        <w:t>.</w:t>
      </w:r>
    </w:p>
    <w:p w14:paraId="064CDF96" w14:textId="77777777" w:rsidR="002A45E2" w:rsidRDefault="002A45E2" w:rsidP="002A45E2">
      <w:pPr>
        <w:pStyle w:val="OptionName"/>
      </w:pPr>
      <w:r>
        <w:t xml:space="preserve">--pls-mode </w:t>
      </w:r>
      <w:r w:rsidRPr="002A45E2">
        <w:rPr>
          <w:b w:val="0"/>
          <w:i/>
        </w:rPr>
        <w:t>mode</w:t>
      </w:r>
    </w:p>
    <w:p w14:paraId="4E2A2055" w14:textId="77777777" w:rsidR="002A45E2" w:rsidRDefault="002A45E2" w:rsidP="002A45E2">
      <w:pPr>
        <w:pStyle w:val="OptionDescription"/>
      </w:pPr>
      <w:r>
        <w:t>Used for DVB-S2 tuners only.</w:t>
      </w:r>
    </w:p>
    <w:p w14:paraId="4127487A" w14:textId="77777777" w:rsidR="002A45E2" w:rsidRDefault="002A45E2" w:rsidP="002A45E2">
      <w:pPr>
        <w:pStyle w:val="OptionDescription"/>
      </w:pPr>
      <w:r>
        <w:t xml:space="preserve">Specify the Physical Layer Scrambling (PLS) mode. </w:t>
      </w:r>
      <w:r w:rsidRPr="002A45E2">
        <w:t xml:space="preserve">Used with </w:t>
      </w:r>
      <w:r w:rsidR="001674B1">
        <w:t>multi-stream</w:t>
      </w:r>
      <w:r w:rsidRPr="002A45E2">
        <w:t xml:space="preserve">, see also option </w:t>
      </w:r>
      <w:r w:rsidRPr="002A45E2">
        <w:rPr>
          <w:rStyle w:val="Codeintext"/>
        </w:rPr>
        <w:t>--isi</w:t>
      </w:r>
      <w:r w:rsidRPr="002A45E2">
        <w:t>.</w:t>
      </w:r>
      <w:r>
        <w:t xml:space="preserve"> Must be one of </w:t>
      </w:r>
      <w:r w:rsidRPr="002A45E2">
        <w:rPr>
          <w:rStyle w:val="Codeintext"/>
        </w:rPr>
        <w:t>COMBO</w:t>
      </w:r>
      <w:r>
        <w:t xml:space="preserve">, </w:t>
      </w:r>
      <w:r w:rsidRPr="002A45E2">
        <w:rPr>
          <w:rStyle w:val="Codeintext"/>
        </w:rPr>
        <w:t>GOLD</w:t>
      </w:r>
      <w:r>
        <w:t xml:space="preserve">, </w:t>
      </w:r>
      <w:r w:rsidRPr="002A45E2">
        <w:rPr>
          <w:rStyle w:val="Codeintext"/>
        </w:rPr>
        <w:t>ROOT</w:t>
      </w:r>
      <w:r>
        <w:t xml:space="preserve">. The default is </w:t>
      </w:r>
      <w:r w:rsidRPr="00252059">
        <w:rPr>
          <w:rStyle w:val="Codeintext"/>
        </w:rPr>
        <w:t>ROOT</w:t>
      </w:r>
      <w:r>
        <w:t>.</w:t>
      </w:r>
    </w:p>
    <w:p w14:paraId="1B1443DE" w14:textId="77777777" w:rsidR="002A45E2" w:rsidRDefault="002A45E2" w:rsidP="002A45E2">
      <w:pPr>
        <w:pStyle w:val="OptionDescription"/>
      </w:pPr>
      <w:r>
        <w:t xml:space="preserve">Warning: this option is supported on Linux only. Currently, Windows provides no support for </w:t>
      </w:r>
      <w:r w:rsidR="001674B1">
        <w:t>multi-stream</w:t>
      </w:r>
      <w:r>
        <w:t>.</w:t>
      </w:r>
    </w:p>
    <w:p w14:paraId="737C636D" w14:textId="77777777" w:rsidR="009A5DE3" w:rsidRDefault="009A5DE3" w:rsidP="009A5DE3">
      <w:pPr>
        <w:pStyle w:val="OptionName"/>
      </w:pPr>
      <w:r>
        <w:t xml:space="preserve">--polarity </w:t>
      </w:r>
      <w:r w:rsidRPr="00555E0A">
        <w:rPr>
          <w:b w:val="0"/>
          <w:i/>
        </w:rPr>
        <w:t>value</w:t>
      </w:r>
    </w:p>
    <w:p w14:paraId="05FF4D41" w14:textId="77777777" w:rsidR="009A5DE3" w:rsidRDefault="009A5DE3" w:rsidP="009A5DE3">
      <w:pPr>
        <w:pStyle w:val="OptionDescription"/>
      </w:pPr>
      <w:r>
        <w:t xml:space="preserve">Used for </w:t>
      </w:r>
      <w:r w:rsidR="00E027B2">
        <w:t xml:space="preserve">satellite </w:t>
      </w:r>
      <w:r>
        <w:t>tuners only.</w:t>
      </w:r>
    </w:p>
    <w:p w14:paraId="2E436572" w14:textId="77777777" w:rsidR="009A5DE3" w:rsidRDefault="009A5DE3" w:rsidP="009A5DE3">
      <w:pPr>
        <w:pStyle w:val="OptionDescription"/>
      </w:pPr>
      <w:r>
        <w:t xml:space="preserve">Must be one of </w:t>
      </w:r>
      <w:r w:rsidRPr="00252059">
        <w:rPr>
          <w:rStyle w:val="Codeintext"/>
        </w:rPr>
        <w:t>horizontal</w:t>
      </w:r>
      <w:r>
        <w:t xml:space="preserve"> or </w:t>
      </w:r>
      <w:r w:rsidRPr="00252059">
        <w:rPr>
          <w:rStyle w:val="Codeintext"/>
        </w:rPr>
        <w:t>vertical</w:t>
      </w:r>
      <w:r>
        <w:t xml:space="preserve"> for linear polarization, </w:t>
      </w:r>
      <w:r w:rsidRPr="00252059">
        <w:rPr>
          <w:rStyle w:val="Codeintext"/>
        </w:rPr>
        <w:t>left</w:t>
      </w:r>
      <w:r>
        <w:t xml:space="preserve"> or </w:t>
      </w:r>
      <w:r w:rsidRPr="00252059">
        <w:rPr>
          <w:rStyle w:val="Codeintext"/>
        </w:rPr>
        <w:t>right</w:t>
      </w:r>
      <w:r>
        <w:t xml:space="preserve"> for circular polarization. The default is </w:t>
      </w:r>
      <w:r w:rsidRPr="00252059">
        <w:rPr>
          <w:rStyle w:val="Codeintext"/>
        </w:rPr>
        <w:t>vertical</w:t>
      </w:r>
      <w:r>
        <w:t>.</w:t>
      </w:r>
    </w:p>
    <w:p w14:paraId="6A978E0B" w14:textId="77777777" w:rsidR="00D77056" w:rsidRDefault="00D77056" w:rsidP="00D77056">
      <w:pPr>
        <w:pStyle w:val="OptionName"/>
      </w:pPr>
      <w:r>
        <w:t xml:space="preserve">--roll-off </w:t>
      </w:r>
      <w:r w:rsidRPr="00555E0A">
        <w:rPr>
          <w:b w:val="0"/>
          <w:i/>
        </w:rPr>
        <w:t>value</w:t>
      </w:r>
    </w:p>
    <w:p w14:paraId="53312EB6" w14:textId="77777777" w:rsidR="00D77056" w:rsidRDefault="00D77056" w:rsidP="00D77056">
      <w:pPr>
        <w:pStyle w:val="OptionDescription"/>
      </w:pPr>
      <w:r>
        <w:t>Used for DVB-S2 tuners only.</w:t>
      </w:r>
    </w:p>
    <w:p w14:paraId="20D9D97B" w14:textId="77777777" w:rsidR="00D77056" w:rsidRDefault="00D77056" w:rsidP="00D77056">
      <w:pPr>
        <w:pStyle w:val="OptionDescription"/>
      </w:pPr>
      <w:r>
        <w:t xml:space="preserve">Roll-off factor. Must be one of </w:t>
      </w:r>
      <w:r w:rsidRPr="00D77056">
        <w:rPr>
          <w:rFonts w:ascii="Consolas" w:hAnsi="Consolas" w:cs="Consolas"/>
        </w:rPr>
        <w:t>auto</w:t>
      </w:r>
      <w:r>
        <w:t xml:space="preserve">, </w:t>
      </w:r>
      <w:r w:rsidRPr="00252059">
        <w:rPr>
          <w:rStyle w:val="Codeintext"/>
        </w:rPr>
        <w:t>0.35</w:t>
      </w:r>
      <w:r>
        <w:t xml:space="preserve">, </w:t>
      </w:r>
      <w:r w:rsidRPr="00252059">
        <w:rPr>
          <w:rStyle w:val="Codeintext"/>
        </w:rPr>
        <w:t>0.25</w:t>
      </w:r>
      <w:r>
        <w:t xml:space="preserve">, </w:t>
      </w:r>
      <w:r w:rsidRPr="00252059">
        <w:rPr>
          <w:rStyle w:val="Codeintext"/>
        </w:rPr>
        <w:t>0.20</w:t>
      </w:r>
      <w:r>
        <w:t xml:space="preserve">. The default is </w:t>
      </w:r>
      <w:r w:rsidRPr="00252059">
        <w:rPr>
          <w:rStyle w:val="Codeintext"/>
        </w:rPr>
        <w:t>0.35</w:t>
      </w:r>
      <w:r>
        <w:t xml:space="preserve"> (implied for DVB</w:t>
      </w:r>
      <w:r>
        <w:noBreakHyphen/>
        <w:t>S, default for DVB-S2).</w:t>
      </w:r>
    </w:p>
    <w:p w14:paraId="60790399" w14:textId="77777777" w:rsidR="009A5DE3" w:rsidRDefault="009A5DE3" w:rsidP="009A5DE3">
      <w:pPr>
        <w:pStyle w:val="OptionName"/>
      </w:pPr>
      <w:r>
        <w:t xml:space="preserve">--satellite-number </w:t>
      </w:r>
      <w:r w:rsidRPr="00555E0A">
        <w:rPr>
          <w:b w:val="0"/>
          <w:i/>
        </w:rPr>
        <w:t>value</w:t>
      </w:r>
    </w:p>
    <w:p w14:paraId="1D8BDC1A" w14:textId="77777777" w:rsidR="009A5DE3" w:rsidRDefault="009A5DE3" w:rsidP="009A5DE3">
      <w:pPr>
        <w:pStyle w:val="OptionDescription"/>
      </w:pPr>
      <w:r>
        <w:t xml:space="preserve">Used for </w:t>
      </w:r>
      <w:r w:rsidR="00E027B2">
        <w:t xml:space="preserve">satellite </w:t>
      </w:r>
      <w:r>
        <w:t>tuners only.</w:t>
      </w:r>
    </w:p>
    <w:p w14:paraId="19878AEB" w14:textId="77777777" w:rsidR="009A5DE3" w:rsidRDefault="00DB6393" w:rsidP="009A5DE3">
      <w:pPr>
        <w:pStyle w:val="OptionDescription"/>
      </w:pPr>
      <w:r>
        <w:t xml:space="preserve">Satellite/dish number. Must be </w:t>
      </w:r>
      <w:r w:rsidRPr="00252059">
        <w:rPr>
          <w:rStyle w:val="Codeintext"/>
        </w:rPr>
        <w:t>0</w:t>
      </w:r>
      <w:r>
        <w:t xml:space="preserve"> to </w:t>
      </w:r>
      <w:r w:rsidRPr="00252059">
        <w:rPr>
          <w:rStyle w:val="Codeintext"/>
        </w:rPr>
        <w:t>3</w:t>
      </w:r>
      <w:r>
        <w:t xml:space="preserve"> with DiSEqC switches and </w:t>
      </w:r>
      <w:r w:rsidRPr="00252059">
        <w:rPr>
          <w:rStyle w:val="Codeintext"/>
        </w:rPr>
        <w:t>0</w:t>
      </w:r>
      <w:r>
        <w:t xml:space="preserve"> to </w:t>
      </w:r>
      <w:r w:rsidRPr="00252059">
        <w:rPr>
          <w:rStyle w:val="Codeintext"/>
        </w:rPr>
        <w:t>1</w:t>
      </w:r>
      <w:r>
        <w:t xml:space="preserve"> for non-DiSEqC switches. The default is </w:t>
      </w:r>
      <w:r w:rsidR="009A5DE3">
        <w:t>zero.</w:t>
      </w:r>
    </w:p>
    <w:p w14:paraId="7FE9190E" w14:textId="77777777" w:rsidR="00DF1302" w:rsidRDefault="00DF1302" w:rsidP="00DF1302">
      <w:pPr>
        <w:pStyle w:val="OptionName"/>
      </w:pPr>
      <w:r>
        <w:t xml:space="preserve">--sb-segment-count </w:t>
      </w:r>
      <w:r w:rsidRPr="00DF1302">
        <w:rPr>
          <w:b w:val="0"/>
          <w:i/>
        </w:rPr>
        <w:t>value</w:t>
      </w:r>
    </w:p>
    <w:p w14:paraId="2C733D6D" w14:textId="77777777" w:rsidR="00DF1302" w:rsidRDefault="00DF1302" w:rsidP="00DF1302">
      <w:pPr>
        <w:pStyle w:val="OptionDescription"/>
      </w:pPr>
      <w:r>
        <w:t>Used for ISDB-T tuners only.</w:t>
      </w:r>
    </w:p>
    <w:p w14:paraId="5C084481" w14:textId="77777777" w:rsidR="00DF1302" w:rsidRDefault="00DF1302" w:rsidP="00DF1302">
      <w:pPr>
        <w:pStyle w:val="OptionDescription"/>
      </w:pPr>
      <w:r>
        <w:t xml:space="preserve">With </w:t>
      </w:r>
      <w:r w:rsidRPr="00DF1302">
        <w:rPr>
          <w:rStyle w:val="Codeintext"/>
        </w:rPr>
        <w:t>--sound-broadcasting</w:t>
      </w:r>
      <w:r>
        <w:t>, specify the total count of connected ISDB-Tsb channels.</w:t>
      </w:r>
    </w:p>
    <w:p w14:paraId="4438F4C3" w14:textId="77777777" w:rsidR="00DF1302" w:rsidRDefault="00DF1302" w:rsidP="00DF1302">
      <w:pPr>
        <w:pStyle w:val="OptionDescription"/>
      </w:pPr>
      <w:r>
        <w:t>Possible values: 1 to 13. The default is 13.</w:t>
      </w:r>
    </w:p>
    <w:p w14:paraId="5812A5E5" w14:textId="77777777" w:rsidR="00DF1302" w:rsidRDefault="00DF1302" w:rsidP="00DF1302">
      <w:pPr>
        <w:pStyle w:val="OptionName"/>
      </w:pPr>
      <w:r>
        <w:lastRenderedPageBreak/>
        <w:t xml:space="preserve">--sb-segment-index </w:t>
      </w:r>
      <w:r w:rsidRPr="00DF1302">
        <w:rPr>
          <w:b w:val="0"/>
          <w:i/>
        </w:rPr>
        <w:t>value</w:t>
      </w:r>
    </w:p>
    <w:p w14:paraId="5E731FDA" w14:textId="77777777" w:rsidR="00DF1302" w:rsidRDefault="00DF1302" w:rsidP="00DF1302">
      <w:pPr>
        <w:pStyle w:val="OptionDescription"/>
      </w:pPr>
      <w:r>
        <w:t>Used for ISDB-T tuners only.</w:t>
      </w:r>
    </w:p>
    <w:p w14:paraId="0199C9FD" w14:textId="77777777" w:rsidR="00DF1302" w:rsidRDefault="00DF1302" w:rsidP="00DF1302">
      <w:pPr>
        <w:pStyle w:val="OptionDescription"/>
      </w:pPr>
      <w:r>
        <w:t xml:space="preserve">With </w:t>
      </w:r>
      <w:r w:rsidRPr="00DF1302">
        <w:rPr>
          <w:rStyle w:val="Codeintext"/>
        </w:rPr>
        <w:t>--sound-broadcasting</w:t>
      </w:r>
      <w:r>
        <w:t>, specify the index of the segment to be demodulated for an ISDB-Tsb channel where several of them are transmitted in the connected manner.</w:t>
      </w:r>
    </w:p>
    <w:p w14:paraId="03E68F95" w14:textId="77777777" w:rsidR="00DF1302" w:rsidRDefault="00DF1302" w:rsidP="00DF1302">
      <w:pPr>
        <w:pStyle w:val="OptionDescription"/>
      </w:pPr>
      <w:r>
        <w:t xml:space="preserve">Possible values: 0 to value of </w:t>
      </w:r>
      <w:r w:rsidRPr="00DF1302">
        <w:rPr>
          <w:rStyle w:val="Codeintext"/>
        </w:rPr>
        <w:t>--sb-segment-count</w:t>
      </w:r>
      <w:r>
        <w:t xml:space="preserve"> minus 1. The default is 0.</w:t>
      </w:r>
    </w:p>
    <w:p w14:paraId="3F1F0219" w14:textId="77777777" w:rsidR="00DF1302" w:rsidRDefault="00DF1302" w:rsidP="00DF1302">
      <w:pPr>
        <w:pStyle w:val="OptionName"/>
      </w:pPr>
      <w:r>
        <w:t xml:space="preserve">--sb-subchannel-id </w:t>
      </w:r>
      <w:r w:rsidRPr="00DF1302">
        <w:rPr>
          <w:b w:val="0"/>
          <w:i/>
        </w:rPr>
        <w:t>value</w:t>
      </w:r>
    </w:p>
    <w:p w14:paraId="23A05C8C" w14:textId="77777777" w:rsidR="00DF1302" w:rsidRDefault="00DF1302" w:rsidP="00DF1302">
      <w:pPr>
        <w:pStyle w:val="OptionDescription"/>
      </w:pPr>
      <w:r>
        <w:t>Used for ISDB-T tuners only.</w:t>
      </w:r>
    </w:p>
    <w:p w14:paraId="5A0B2AD1" w14:textId="77777777" w:rsidR="00DF1302" w:rsidRDefault="00DF1302" w:rsidP="00DF1302">
      <w:pPr>
        <w:pStyle w:val="OptionDescription"/>
      </w:pPr>
      <w:r>
        <w:t xml:space="preserve">With </w:t>
      </w:r>
      <w:r w:rsidRPr="00DF1302">
        <w:rPr>
          <w:rStyle w:val="Codeintext"/>
        </w:rPr>
        <w:t>--sound-broadcasting</w:t>
      </w:r>
      <w:r>
        <w:t>, specify the sub-channel id of the segment to be demodulated in the ISDB-Tsb channel.</w:t>
      </w:r>
    </w:p>
    <w:p w14:paraId="79768A76" w14:textId="77777777" w:rsidR="00DF1302" w:rsidRDefault="00DF1302" w:rsidP="00DF1302">
      <w:pPr>
        <w:pStyle w:val="OptionDescription"/>
      </w:pPr>
      <w:r>
        <w:t>Possible values: 0 to 41. The default is 0.</w:t>
      </w:r>
    </w:p>
    <w:p w14:paraId="53AAB858" w14:textId="77777777" w:rsidR="00DF1302" w:rsidRDefault="00DF1302" w:rsidP="00A75B2E">
      <w:pPr>
        <w:pStyle w:val="OptionName"/>
      </w:pPr>
      <w:r>
        <w:t>--sound-broadcasting</w:t>
      </w:r>
    </w:p>
    <w:p w14:paraId="576EDBF6" w14:textId="77777777" w:rsidR="00A75B2E" w:rsidRDefault="00DF1302" w:rsidP="00DF1302">
      <w:pPr>
        <w:pStyle w:val="OptionDescription"/>
      </w:pPr>
      <w:r>
        <w:t>Used for ISDB-T tuners only.</w:t>
      </w:r>
    </w:p>
    <w:p w14:paraId="52F95DF5" w14:textId="77777777" w:rsidR="00DF1302" w:rsidRDefault="00DF1302" w:rsidP="00DF1302">
      <w:pPr>
        <w:pStyle w:val="OptionDescription"/>
      </w:pPr>
      <w:r>
        <w:t>Specify that the reception is an ISDB-Tsb (sound broadcasting) channel instead of an ISDB-T one</w:t>
      </w:r>
      <w:r w:rsidR="00A75B2E">
        <w:t>.</w:t>
      </w:r>
    </w:p>
    <w:p w14:paraId="439667EE" w14:textId="77777777" w:rsidR="009A5DE3" w:rsidRDefault="009A5DE3" w:rsidP="009A5DE3">
      <w:pPr>
        <w:pStyle w:val="OptionName"/>
      </w:pPr>
      <w:r>
        <w:t xml:space="preserve">--spectral-inversion </w:t>
      </w:r>
      <w:r w:rsidRPr="00555E0A">
        <w:rPr>
          <w:b w:val="0"/>
          <w:i/>
        </w:rPr>
        <w:t>value</w:t>
      </w:r>
    </w:p>
    <w:p w14:paraId="7C1DECD3" w14:textId="77777777" w:rsidR="009A5DE3" w:rsidRDefault="009A5DE3" w:rsidP="009A5DE3">
      <w:pPr>
        <w:pStyle w:val="OptionDescription"/>
      </w:pPr>
      <w:r>
        <w:t xml:space="preserve">Spectral inversion. Must be one of </w:t>
      </w:r>
      <w:r w:rsidRPr="00252059">
        <w:rPr>
          <w:rStyle w:val="Codeintext"/>
        </w:rPr>
        <w:t>on</w:t>
      </w:r>
      <w:r>
        <w:t xml:space="preserve">, </w:t>
      </w:r>
      <w:r w:rsidRPr="00252059">
        <w:rPr>
          <w:rStyle w:val="Codeintext"/>
        </w:rPr>
        <w:t>off</w:t>
      </w:r>
      <w:r>
        <w:t xml:space="preserve"> or </w:t>
      </w:r>
      <w:r w:rsidRPr="00252059">
        <w:rPr>
          <w:rStyle w:val="Codeintext"/>
        </w:rPr>
        <w:t>auto</w:t>
      </w:r>
      <w:r>
        <w:t xml:space="preserve">. The default is </w:t>
      </w:r>
      <w:r w:rsidRPr="00252059">
        <w:rPr>
          <w:rStyle w:val="Codeintext"/>
        </w:rPr>
        <w:t>auto</w:t>
      </w:r>
      <w:r>
        <w:t>.</w:t>
      </w:r>
    </w:p>
    <w:p w14:paraId="231352EA" w14:textId="77777777" w:rsidR="001674B1" w:rsidRDefault="001674B1" w:rsidP="001674B1">
      <w:pPr>
        <w:pStyle w:val="OptionName"/>
      </w:pPr>
      <w:r>
        <w:t xml:space="preserve">--stream-id </w:t>
      </w:r>
      <w:r w:rsidRPr="001674B1">
        <w:rPr>
          <w:b w:val="0"/>
          <w:i/>
        </w:rPr>
        <w:t>value</w:t>
      </w:r>
    </w:p>
    <w:p w14:paraId="3760A304" w14:textId="77777777" w:rsidR="001674B1" w:rsidRDefault="001674B1" w:rsidP="001674B1">
      <w:pPr>
        <w:pStyle w:val="OptionDescription"/>
      </w:pPr>
      <w:r>
        <w:t>Used for ISDB-S tuners only.</w:t>
      </w:r>
    </w:p>
    <w:p w14:paraId="115A9949" w14:textId="77777777" w:rsidR="001674B1" w:rsidRDefault="001674B1" w:rsidP="001674B1">
      <w:pPr>
        <w:pStyle w:val="OptionDescription"/>
      </w:pPr>
      <w:r>
        <w:t>In the case of multi-stream broadcasting, specify the inner transport stream id. By default, use the first inner transport stream, if any is found.</w:t>
      </w:r>
    </w:p>
    <w:p w14:paraId="5BB74E46" w14:textId="77777777" w:rsidR="001674B1" w:rsidRDefault="001674B1" w:rsidP="001674B1">
      <w:pPr>
        <w:pStyle w:val="OptionDescription"/>
      </w:pPr>
      <w:r>
        <w:t>Warning: this option is supported on Linux only. Currently, Windows provides no support for multi-stream.</w:t>
      </w:r>
    </w:p>
    <w:p w14:paraId="2242BB95" w14:textId="77777777" w:rsidR="009A5DE3" w:rsidRDefault="009A5DE3" w:rsidP="009A5DE3">
      <w:pPr>
        <w:pStyle w:val="OptionName"/>
      </w:pPr>
      <w:r>
        <w:t xml:space="preserve">-s </w:t>
      </w:r>
      <w:r w:rsidRPr="00555E0A">
        <w:rPr>
          <w:b w:val="0"/>
          <w:i/>
        </w:rPr>
        <w:t>value</w:t>
      </w:r>
      <w:r>
        <w:br/>
        <w:t xml:space="preserve">--symbol-rate </w:t>
      </w:r>
      <w:r w:rsidRPr="00555E0A">
        <w:rPr>
          <w:b w:val="0"/>
          <w:i/>
        </w:rPr>
        <w:t>value</w:t>
      </w:r>
    </w:p>
    <w:p w14:paraId="75230909" w14:textId="77777777" w:rsidR="009A5DE3" w:rsidRDefault="009A5DE3" w:rsidP="009A5DE3">
      <w:pPr>
        <w:pStyle w:val="OptionDescription"/>
      </w:pPr>
      <w:r>
        <w:t xml:space="preserve">Used for </w:t>
      </w:r>
      <w:r w:rsidR="00517D1C">
        <w:t xml:space="preserve">satellite and cable </w:t>
      </w:r>
      <w:r>
        <w:t>tuners only.</w:t>
      </w:r>
    </w:p>
    <w:p w14:paraId="5C1E8A2A" w14:textId="77777777" w:rsidR="009A5DE3" w:rsidRDefault="009A5DE3" w:rsidP="009A5DE3">
      <w:pPr>
        <w:pStyle w:val="OptionDescription"/>
      </w:pPr>
      <w:r>
        <w:t>Symbol rate in symbols/second. The default is 27.5 mega-sym</w:t>
      </w:r>
      <w:r w:rsidR="00252059">
        <w:t>bols</w:t>
      </w:r>
      <w:r>
        <w:t>/</w:t>
      </w:r>
      <w:r w:rsidR="00252059">
        <w:t>second</w:t>
      </w:r>
      <w:r>
        <w:t xml:space="preserve"> for </w:t>
      </w:r>
      <w:r w:rsidR="003E58E2">
        <w:t>DVB-S, 6</w:t>
      </w:r>
      <w:r>
        <w:t>.9 mega-</w:t>
      </w:r>
      <w:r w:rsidR="00252059">
        <w:t>symbols/second</w:t>
      </w:r>
      <w:r>
        <w:t xml:space="preserve"> for </w:t>
      </w:r>
      <w:r w:rsidR="003E58E2">
        <w:t>DVB-C, 28.86 mega-</w:t>
      </w:r>
      <w:r w:rsidR="00252059">
        <w:t>symbols/second</w:t>
      </w:r>
      <w:r w:rsidR="003E58E2">
        <w:t xml:space="preserve"> for ISDB-S</w:t>
      </w:r>
      <w:r>
        <w:t>.</w:t>
      </w:r>
    </w:p>
    <w:p w14:paraId="1AA75CAE" w14:textId="77777777" w:rsidR="009A5DE3" w:rsidRDefault="009A5DE3" w:rsidP="009A5DE3">
      <w:pPr>
        <w:pStyle w:val="OptionName"/>
      </w:pPr>
      <w:r>
        <w:t xml:space="preserve">--transmission-mode </w:t>
      </w:r>
      <w:r w:rsidRPr="00555E0A">
        <w:rPr>
          <w:b w:val="0"/>
          <w:i/>
        </w:rPr>
        <w:t>value</w:t>
      </w:r>
    </w:p>
    <w:p w14:paraId="219B3683" w14:textId="77777777" w:rsidR="009A5DE3" w:rsidRDefault="009A5DE3" w:rsidP="009A5DE3">
      <w:pPr>
        <w:pStyle w:val="OptionDescription"/>
      </w:pPr>
      <w:r>
        <w:t xml:space="preserve">Used for </w:t>
      </w:r>
      <w:r w:rsidR="00517D1C">
        <w:t xml:space="preserve">terrestrial </w:t>
      </w:r>
      <w:r>
        <w:t>tuners only.</w:t>
      </w:r>
    </w:p>
    <w:p w14:paraId="5A86F503" w14:textId="77777777" w:rsidR="00B44851" w:rsidRPr="00B44851" w:rsidRDefault="009A5DE3" w:rsidP="00B44851">
      <w:pPr>
        <w:pStyle w:val="OptionDescription"/>
      </w:pPr>
      <w:r>
        <w:t xml:space="preserve">Must be one of </w:t>
      </w:r>
      <w:r w:rsidRPr="008C5B00">
        <w:rPr>
          <w:rStyle w:val="Codeintext"/>
        </w:rPr>
        <w:t>auto</w:t>
      </w:r>
      <w:r>
        <w:t xml:space="preserve">, </w:t>
      </w:r>
      <w:r w:rsidRPr="008C5B00">
        <w:rPr>
          <w:rStyle w:val="Codeintext"/>
        </w:rPr>
        <w:t>2K</w:t>
      </w:r>
      <w:r>
        <w:t xml:space="preserve">, </w:t>
      </w:r>
      <w:r w:rsidRPr="008C5B00">
        <w:rPr>
          <w:rStyle w:val="Codeintext"/>
        </w:rPr>
        <w:t>4K</w:t>
      </w:r>
      <w:r>
        <w:t xml:space="preserve">, </w:t>
      </w:r>
      <w:r w:rsidRPr="008C5B00">
        <w:rPr>
          <w:rStyle w:val="Codeintext"/>
        </w:rPr>
        <w:t>8K</w:t>
      </w:r>
      <w:r>
        <w:t>.</w:t>
      </w:r>
    </w:p>
    <w:p w14:paraId="0672617D" w14:textId="77777777" w:rsidR="00B44851" w:rsidRPr="00B44851" w:rsidRDefault="00B44851" w:rsidP="00B44851">
      <w:pPr>
        <w:pStyle w:val="OptionDescription"/>
      </w:pPr>
      <w:r>
        <w:t xml:space="preserve">For DVB-T2, also accept </w:t>
      </w:r>
      <w:r w:rsidRPr="00B44851">
        <w:rPr>
          <w:rStyle w:val="Codeintext"/>
        </w:rPr>
        <w:t>1K</w:t>
      </w:r>
      <w:r w:rsidRPr="00B44851">
        <w:t xml:space="preserve">, </w:t>
      </w:r>
      <w:r w:rsidRPr="00B44851">
        <w:rPr>
          <w:rStyle w:val="Codeintext"/>
        </w:rPr>
        <w:t>2K-interleaved</w:t>
      </w:r>
      <w:r w:rsidRPr="00B44851">
        <w:t xml:space="preserve">, </w:t>
      </w:r>
      <w:r w:rsidRPr="00B44851">
        <w:rPr>
          <w:rStyle w:val="Codeintext"/>
        </w:rPr>
        <w:t>4K-interleaved</w:t>
      </w:r>
      <w:r w:rsidRPr="00B44851">
        <w:t xml:space="preserve">, </w:t>
      </w:r>
      <w:r w:rsidRPr="00B44851">
        <w:rPr>
          <w:rStyle w:val="Codeintext"/>
        </w:rPr>
        <w:t>16K</w:t>
      </w:r>
      <w:r w:rsidRPr="00B44851">
        <w:t>,</w:t>
      </w:r>
      <w:r>
        <w:t xml:space="preserve"> </w:t>
      </w:r>
      <w:r w:rsidRPr="00B44851">
        <w:rPr>
          <w:rStyle w:val="Codeintext"/>
        </w:rPr>
        <w:t>32K</w:t>
      </w:r>
      <w:r>
        <w:t>.</w:t>
      </w:r>
    </w:p>
    <w:p w14:paraId="6D12B360" w14:textId="77777777" w:rsidR="009A5DE3" w:rsidRDefault="009A5DE3" w:rsidP="009A5DE3">
      <w:pPr>
        <w:pStyle w:val="OptionDescription"/>
      </w:pPr>
      <w:r>
        <w:t xml:space="preserve">The default is </w:t>
      </w:r>
      <w:r w:rsidRPr="008C5B00">
        <w:rPr>
          <w:rStyle w:val="Codeintext"/>
        </w:rPr>
        <w:t>8K</w:t>
      </w:r>
      <w:r>
        <w:t>.</w:t>
      </w:r>
    </w:p>
    <w:p w14:paraId="01786835" w14:textId="77777777" w:rsidR="009A5DE3" w:rsidRDefault="009A5DE3" w:rsidP="009A5DE3">
      <w:pPr>
        <w:pStyle w:val="OptionName"/>
      </w:pPr>
      <w:r>
        <w:t xml:space="preserve">--uhf-channel </w:t>
      </w:r>
      <w:r w:rsidRPr="00555E0A">
        <w:rPr>
          <w:b w:val="0"/>
          <w:i/>
        </w:rPr>
        <w:t>value</w:t>
      </w:r>
    </w:p>
    <w:p w14:paraId="03427653" w14:textId="77777777" w:rsidR="009A5DE3" w:rsidRDefault="009A5DE3" w:rsidP="009A5DE3">
      <w:pPr>
        <w:pStyle w:val="OptionDescription"/>
      </w:pPr>
      <w:r>
        <w:t xml:space="preserve">Used for </w:t>
      </w:r>
      <w:r w:rsidR="005C4A1A">
        <w:t xml:space="preserve">terrestrial </w:t>
      </w:r>
      <w:r>
        <w:t>tuners only.</w:t>
      </w:r>
    </w:p>
    <w:p w14:paraId="27C2030E" w14:textId="77777777" w:rsidR="00E80F99" w:rsidRDefault="009A5DE3" w:rsidP="009A5DE3">
      <w:pPr>
        <w:pStyle w:val="OptionDescription"/>
      </w:pPr>
      <w:r>
        <w:t xml:space="preserve">Specify the UHF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58FBF833" w14:textId="77777777" w:rsidR="00E80F99" w:rsidRDefault="00E80F99" w:rsidP="00E80F99">
      <w:pPr>
        <w:pStyle w:val="OptionDescription"/>
      </w:pPr>
      <w:r w:rsidRPr="00E80F99">
        <w:t xml:space="preserve">The UHF frequency layout depends on the region, see </w:t>
      </w:r>
      <w:r w:rsidRPr="00E80F99">
        <w:rPr>
          <w:rStyle w:val="Codeintext"/>
        </w:rPr>
        <w:t>--hf-band-region</w:t>
      </w:r>
      <w:r w:rsidRPr="00E80F99">
        <w:t xml:space="preserve"> option.</w:t>
      </w:r>
    </w:p>
    <w:p w14:paraId="556DB25A" w14:textId="77777777" w:rsidR="0053418A" w:rsidRDefault="0053418A" w:rsidP="0053418A">
      <w:pPr>
        <w:pStyle w:val="OptionName"/>
      </w:pPr>
      <w:r>
        <w:t>--usa</w:t>
      </w:r>
    </w:p>
    <w:p w14:paraId="6C60058D" w14:textId="2973C79C" w:rsidR="0053418A" w:rsidRDefault="008C5B00" w:rsidP="0053418A">
      <w:pPr>
        <w:pStyle w:val="OptionDescription"/>
      </w:pPr>
      <w:r>
        <w:t xml:space="preserve">A synonym for </w:t>
      </w:r>
      <w:r w:rsidR="0053418A" w:rsidRPr="000D2509">
        <w:rPr>
          <w:rStyle w:val="Codeintext"/>
        </w:rPr>
        <w:t>--hf-band-region usa</w:t>
      </w:r>
      <w:r w:rsidR="0053418A">
        <w:t>.</w:t>
      </w:r>
      <w:r w:rsidR="0053418A" w:rsidRPr="00797FD4">
        <w:t xml:space="preserve"> </w:t>
      </w:r>
      <w:r w:rsidR="0053418A">
        <w:t xml:space="preserve">See section </w:t>
      </w:r>
      <w:r w:rsidR="0053418A">
        <w:fldChar w:fldCharType="begin"/>
      </w:r>
      <w:r w:rsidR="0053418A">
        <w:instrText xml:space="preserve"> REF _Ref57186380 \r \h </w:instrText>
      </w:r>
      <w:r w:rsidR="0053418A">
        <w:fldChar w:fldCharType="separate"/>
      </w:r>
      <w:r w:rsidR="009272D6">
        <w:t>2.4.2</w:t>
      </w:r>
      <w:r w:rsidR="0053418A">
        <w:fldChar w:fldCharType="end"/>
      </w:r>
      <w:r w:rsidR="0053418A">
        <w:t xml:space="preserve"> for more details.</w:t>
      </w:r>
    </w:p>
    <w:p w14:paraId="3AC1F0C7" w14:textId="77777777" w:rsidR="009A5DE3" w:rsidRDefault="009A5DE3" w:rsidP="009A5DE3">
      <w:pPr>
        <w:pStyle w:val="OptionName"/>
      </w:pPr>
      <w:r>
        <w:t xml:space="preserve">--vhf-channel </w:t>
      </w:r>
      <w:r w:rsidRPr="00555E0A">
        <w:rPr>
          <w:b w:val="0"/>
          <w:i/>
        </w:rPr>
        <w:t>value</w:t>
      </w:r>
    </w:p>
    <w:p w14:paraId="3D3ED431" w14:textId="77777777" w:rsidR="009A5DE3" w:rsidRDefault="009A5DE3" w:rsidP="009A5DE3">
      <w:pPr>
        <w:pStyle w:val="OptionDescription"/>
      </w:pPr>
      <w:r>
        <w:t xml:space="preserve">Used for </w:t>
      </w:r>
      <w:r w:rsidR="005C4A1A">
        <w:t xml:space="preserve">terrestrial </w:t>
      </w:r>
      <w:r>
        <w:t>tuners</w:t>
      </w:r>
      <w:r w:rsidR="00E80F99">
        <w:t xml:space="preserve"> </w:t>
      </w:r>
      <w:r>
        <w:t>only.</w:t>
      </w:r>
    </w:p>
    <w:p w14:paraId="2E5F23BC" w14:textId="77777777" w:rsidR="00E80F99" w:rsidRDefault="009A5DE3" w:rsidP="009A5DE3">
      <w:pPr>
        <w:pStyle w:val="OptionDescription"/>
      </w:pPr>
      <w:r>
        <w:t xml:space="preserve">Specify the VHF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12EAA529" w14:textId="77777777" w:rsidR="00E80F99" w:rsidRDefault="00E80F99" w:rsidP="00E80F99">
      <w:pPr>
        <w:pStyle w:val="OptionDescription"/>
      </w:pPr>
      <w:r w:rsidRPr="00E80F99">
        <w:lastRenderedPageBreak/>
        <w:t xml:space="preserve">The </w:t>
      </w:r>
      <w:r>
        <w:t>V</w:t>
      </w:r>
      <w:r w:rsidRPr="00E80F99">
        <w:t xml:space="preserve">HF frequency layout depends on the region, see </w:t>
      </w:r>
      <w:r w:rsidRPr="00E80F99">
        <w:rPr>
          <w:rStyle w:val="Codeintext"/>
        </w:rPr>
        <w:t>--hf-band-region</w:t>
      </w:r>
      <w:r w:rsidRPr="00E80F99">
        <w:t xml:space="preserve"> option.</w:t>
      </w:r>
    </w:p>
    <w:p w14:paraId="4ECEE2C5" w14:textId="77777777" w:rsidR="009A5DE3" w:rsidRPr="0010024C" w:rsidRDefault="009A5DE3" w:rsidP="001C402E">
      <w:pPr>
        <w:pStyle w:val="UsageTitle"/>
      </w:pPr>
      <w:r w:rsidRPr="0010024C">
        <w:t xml:space="preserve">Tuning method </w:t>
      </w:r>
      <w:r w:rsidR="00D80C53">
        <w:t>2</w:t>
      </w:r>
      <w:r w:rsidR="00293E1A">
        <w:t>:</w:t>
      </w:r>
      <w:r w:rsidRPr="0010024C">
        <w:t xml:space="preserve"> Locating the transponder by channel name</w:t>
      </w:r>
    </w:p>
    <w:p w14:paraId="71DE8757" w14:textId="77777777" w:rsidR="009A5DE3" w:rsidRPr="00EC3E69" w:rsidRDefault="009A5DE3" w:rsidP="009A5DE3">
      <w:pPr>
        <w:pStyle w:val="OptionName"/>
      </w:pPr>
      <w:r w:rsidRPr="00EC3E69">
        <w:t xml:space="preserve">-c </w:t>
      </w:r>
      <w:r w:rsidRPr="00555E0A">
        <w:rPr>
          <w:b w:val="0"/>
          <w:i/>
        </w:rPr>
        <w:t>name</w:t>
      </w:r>
      <w:r>
        <w:br/>
      </w:r>
      <w:r w:rsidRPr="00EC3E69">
        <w:t xml:space="preserve">--channel-transponder </w:t>
      </w:r>
      <w:r w:rsidRPr="00555E0A">
        <w:rPr>
          <w:b w:val="0"/>
          <w:i/>
        </w:rPr>
        <w:t>name</w:t>
      </w:r>
    </w:p>
    <w:p w14:paraId="00FB0467" w14:textId="77777777" w:rsidR="00646D8A" w:rsidRDefault="00646D8A" w:rsidP="00646D8A">
      <w:pPr>
        <w:pStyle w:val="OptionDescription"/>
      </w:pPr>
      <w:r>
        <w:t>Tune to the transponder containing the specified channel. The channel name is not case-sensitive and blanks are ignored. It is either an "HF band channel" or a "TV channel".</w:t>
      </w:r>
    </w:p>
    <w:p w14:paraId="38E49732" w14:textId="77777777" w:rsidR="00646D8A" w:rsidRDefault="00646D8A" w:rsidP="00646D8A">
      <w:pPr>
        <w:pStyle w:val="OptionDescription"/>
      </w:pPr>
      <w:r>
        <w:t>An "HF band channel" has the format "</w:t>
      </w:r>
      <w:r w:rsidRPr="00646D8A">
        <w:rPr>
          <w:i/>
        </w:rPr>
        <w:t>band-number</w:t>
      </w:r>
      <w:r>
        <w:t>" such as "</w:t>
      </w:r>
      <w:r w:rsidRPr="008C5B00">
        <w:rPr>
          <w:rStyle w:val="Codeintext"/>
        </w:rPr>
        <w:t>UHF-22</w:t>
      </w:r>
      <w:r>
        <w:t>" (terrestrial) or "</w:t>
      </w:r>
      <w:r w:rsidRPr="008C5B00">
        <w:rPr>
          <w:rStyle w:val="Codeintext"/>
        </w:rPr>
        <w:t>BS-12</w:t>
      </w:r>
      <w:r>
        <w:t xml:space="preserve">" (Japanese satellite). See also option </w:t>
      </w:r>
      <w:r w:rsidRPr="00CE6802">
        <w:rPr>
          <w:rStyle w:val="Codeintext"/>
        </w:rPr>
        <w:t>--offset-count</w:t>
      </w:r>
      <w:r>
        <w:t>.</w:t>
      </w:r>
    </w:p>
    <w:p w14:paraId="34892059" w14:textId="77777777" w:rsidR="00646D8A" w:rsidRDefault="00646D8A" w:rsidP="00646D8A">
      <w:pPr>
        <w:pStyle w:val="OptionDescription"/>
      </w:pPr>
      <w:r>
        <w:t xml:space="preserve">A "TV channel" name is searched in a </w:t>
      </w:r>
      <w:r>
        <w:rPr>
          <w:i/>
        </w:rPr>
        <w:t>channels</w:t>
      </w:r>
      <w:r w:rsidRPr="00EC3E69">
        <w:rPr>
          <w:i/>
        </w:rPr>
        <w:t xml:space="preserve"> configuration file</w:t>
      </w:r>
      <w:r w:rsidRPr="00EC3E69">
        <w:t xml:space="preserve"> </w:t>
      </w:r>
      <w:r>
        <w:t xml:space="preserve">and the corresponding tuning information in this file is used. See also option </w:t>
      </w:r>
      <w:r w:rsidRPr="00CE6802">
        <w:rPr>
          <w:rStyle w:val="Codeintext"/>
        </w:rPr>
        <w:t>--tuning-file</w:t>
      </w:r>
      <w:r>
        <w:t>.</w:t>
      </w:r>
    </w:p>
    <w:p w14:paraId="0BAACAB4" w14:textId="77777777" w:rsidR="005E4D5E" w:rsidRPr="00EC3E69" w:rsidRDefault="005E4D5E" w:rsidP="005E4D5E">
      <w:pPr>
        <w:pStyle w:val="OptionDescription"/>
      </w:pPr>
      <w:r>
        <w:t>For ATSC networks, the channel name can be replaced by the channel id using the format “</w:t>
      </w:r>
      <w:r>
        <w:rPr>
          <w:i/>
        </w:rPr>
        <w:t>major-id.minor-id</w:t>
      </w:r>
      <w:r>
        <w:t>” (e.g. “</w:t>
      </w:r>
      <w:r w:rsidRPr="00CE6802">
        <w:rPr>
          <w:rStyle w:val="Codeintext"/>
        </w:rPr>
        <w:t>1.2</w:t>
      </w:r>
      <w:r>
        <w:t>” or “</w:t>
      </w:r>
      <w:r w:rsidRPr="00CE6802">
        <w:rPr>
          <w:rStyle w:val="Codeintext"/>
        </w:rPr>
        <w:t>12.8</w:t>
      </w:r>
      <w:r>
        <w:t>”).</w:t>
      </w:r>
    </w:p>
    <w:p w14:paraId="322F2319" w14:textId="76AE92FC" w:rsidR="009A5DE3" w:rsidRPr="00EC3E69" w:rsidRDefault="009A5DE3" w:rsidP="009A5DE3">
      <w:pPr>
        <w:pStyle w:val="OptionName"/>
      </w:pPr>
      <w:r w:rsidRPr="00EC3E69">
        <w:t>--</w:t>
      </w:r>
      <w:r w:rsidR="002B7B57">
        <w:t>tuning</w:t>
      </w:r>
      <w:r w:rsidRPr="00EC3E69">
        <w:t xml:space="preserve">-file </w:t>
      </w:r>
      <w:r w:rsidR="00830062" w:rsidRPr="006A7966">
        <w:rPr>
          <w:b w:val="0"/>
          <w:i/>
        </w:rPr>
        <w:t>file-name</w:t>
      </w:r>
    </w:p>
    <w:p w14:paraId="55624967" w14:textId="77777777" w:rsidR="002B7B57" w:rsidRDefault="005E4D5E" w:rsidP="009A5DE3">
      <w:pPr>
        <w:pStyle w:val="OptionDescription"/>
      </w:pPr>
      <w:r>
        <w:t>Specify the c</w:t>
      </w:r>
      <w:r w:rsidR="002B7B57">
        <w:t>hannels</w:t>
      </w:r>
      <w:r w:rsidR="009A5DE3" w:rsidRPr="00EC3E69">
        <w:t xml:space="preserve"> configuration file to use for option </w:t>
      </w:r>
      <w:r w:rsidR="009A5DE3" w:rsidRPr="008C5B00">
        <w:rPr>
          <w:rStyle w:val="Codeintext"/>
        </w:rPr>
        <w:t>--channel-transponder</w:t>
      </w:r>
      <w:r w:rsidR="009A5DE3" w:rsidRPr="00EC3E69">
        <w:t>.</w:t>
      </w:r>
    </w:p>
    <w:p w14:paraId="36A6CDA9" w14:textId="77777777" w:rsidR="002B7B57" w:rsidRPr="00EC3E69" w:rsidRDefault="005E4D5E" w:rsidP="005E4D5E">
      <w:pPr>
        <w:pStyle w:val="OptionDescription"/>
      </w:pPr>
      <w:r>
        <w:t xml:space="preserve">Channel configuration files can be created manually or using the utility </w:t>
      </w:r>
      <w:r w:rsidRPr="008C5B00">
        <w:rPr>
          <w:rStyle w:val="Codeintext"/>
        </w:rPr>
        <w:t>tsscan</w:t>
      </w:r>
      <w:r>
        <w:rPr>
          <w:i/>
        </w:rPr>
        <w:t xml:space="preserve"> </w:t>
      </w:r>
      <w:r>
        <w:t xml:space="preserve">or the plugin </w:t>
      </w:r>
      <w:r w:rsidRPr="008C5B00">
        <w:rPr>
          <w:rStyle w:val="Codeintext"/>
        </w:rPr>
        <w:t>nitscan</w:t>
      </w:r>
      <w:r>
        <w:t xml:space="preserve">. </w:t>
      </w:r>
      <w:r w:rsidR="002B7B57" w:rsidRPr="00EC3E69">
        <w:t>The location of the default configuration file depends on the system.</w:t>
      </w:r>
    </w:p>
    <w:p w14:paraId="382C8CAF" w14:textId="54E7BF58" w:rsidR="002B7B57" w:rsidRDefault="002B7B57" w:rsidP="009A5DE3">
      <w:pPr>
        <w:pStyle w:val="OptionDescription"/>
      </w:pPr>
      <w:r>
        <w:t xml:space="preserve">See </w:t>
      </w:r>
      <w:r>
        <w:fldChar w:fldCharType="begin"/>
      </w:r>
      <w:r>
        <w:instrText xml:space="preserve"> REF _Ref697662 \r \h  \* MERGEFORMAT </w:instrText>
      </w:r>
      <w:r>
        <w:fldChar w:fldCharType="separate"/>
      </w:r>
      <w:r w:rsidR="009272D6">
        <w:t>Appendix B</w:t>
      </w:r>
      <w:r>
        <w:fldChar w:fldCharType="end"/>
      </w:r>
      <w:r>
        <w:t xml:space="preserve">, page </w:t>
      </w:r>
      <w:r>
        <w:fldChar w:fldCharType="begin"/>
      </w:r>
      <w:r>
        <w:instrText xml:space="preserve"> PAGEREF _Ref697662 \h </w:instrText>
      </w:r>
      <w:r>
        <w:fldChar w:fldCharType="separate"/>
      </w:r>
      <w:r w:rsidR="009272D6">
        <w:rPr>
          <w:noProof/>
        </w:rPr>
        <w:t>495</w:t>
      </w:r>
      <w:r>
        <w:fldChar w:fldCharType="end"/>
      </w:r>
      <w:r>
        <w:t>, for more details on channels configuration files.</w:t>
      </w:r>
    </w:p>
    <w:p w14:paraId="201DE992" w14:textId="77777777" w:rsidR="00C006DD" w:rsidRDefault="00C006DD" w:rsidP="00C006DD">
      <w:pPr>
        <w:pStyle w:val="UsageTitle"/>
      </w:pPr>
      <w:r>
        <w:t>Generic common input plugin options</w:t>
      </w:r>
    </w:p>
    <w:p w14:paraId="36965145" w14:textId="77777777" w:rsidR="004F5DBA" w:rsidRPr="00CF0FFB" w:rsidRDefault="004F5DBA" w:rsidP="004F5DBA">
      <w:pPr>
        <w:ind w:left="284"/>
      </w:pPr>
      <w:r w:rsidRPr="00CF0FFB">
        <w:t xml:space="preserve">The following options are implicitly defined in all </w:t>
      </w:r>
      <w:r>
        <w:t xml:space="preserve">input </w:t>
      </w:r>
      <w:r w:rsidRPr="00CF0FFB">
        <w:t>plugins.</w:t>
      </w:r>
    </w:p>
    <w:p w14:paraId="3FB885A1" w14:textId="77777777" w:rsidR="00C006DD" w:rsidRDefault="00C006DD" w:rsidP="00C006DD">
      <w:pPr>
        <w:pStyle w:val="OptionName"/>
      </w:pPr>
      <w:r>
        <w:t>--help</w:t>
      </w:r>
    </w:p>
    <w:p w14:paraId="24EB48DB" w14:textId="77777777" w:rsidR="00C006DD" w:rsidRDefault="00C006DD" w:rsidP="00C006DD">
      <w:pPr>
        <w:pStyle w:val="OptionDescription"/>
      </w:pPr>
      <w:r>
        <w:t>Display plugin help text.</w:t>
      </w:r>
    </w:p>
    <w:p w14:paraId="7156CB74" w14:textId="77777777" w:rsidR="00A545B1" w:rsidRDefault="00A545B1" w:rsidP="00A545B1">
      <w:pPr>
        <w:pStyle w:val="ReferenceSectionTitle"/>
      </w:pPr>
      <w:bookmarkStart w:id="291" w:name="_Ref213657191"/>
      <w:bookmarkStart w:id="292" w:name="_Toc166362916"/>
      <w:r>
        <w:lastRenderedPageBreak/>
        <w:t>eit</w:t>
      </w:r>
      <w:bookmarkEnd w:id="291"/>
      <w:bookmarkEnd w:id="292"/>
    </w:p>
    <w:p w14:paraId="29C80F70" w14:textId="77777777" w:rsidR="00A545B1" w:rsidRDefault="00306997" w:rsidP="00E233F7">
      <w:pPr>
        <w:pStyle w:val="UsageTitle"/>
      </w:pPr>
      <w:r>
        <w:t>Analyze EIT s</w:t>
      </w:r>
      <w:r w:rsidR="00A545B1">
        <w:t xml:space="preserve">ections </w:t>
      </w:r>
    </w:p>
    <w:p w14:paraId="7B04FD8C" w14:textId="12BE6095" w:rsidR="00A545B1" w:rsidRDefault="00A545B1" w:rsidP="00A545B1">
      <w:r>
        <w:t xml:space="preserve">This plugin analyzes EIT sections and produces a report of </w:t>
      </w:r>
      <w:r w:rsidRPr="00561968">
        <w:rPr>
          <w:i/>
        </w:rPr>
        <w:t>EIT present/following</w:t>
      </w:r>
      <w:r>
        <w:t xml:space="preserve"> and </w:t>
      </w:r>
      <w:r w:rsidRPr="00561968">
        <w:rPr>
          <w:i/>
        </w:rPr>
        <w:t>EIT schedule</w:t>
      </w:r>
      <w:r>
        <w:t xml:space="preserve"> by transport stream and by service. The EPG depth in days is also reported by service (number of days in advance an event is signaled by an EIT schedule). See </w:t>
      </w:r>
      <w:r w:rsidR="00D57DD4">
        <w:fldChar w:fldCharType="begin"/>
      </w:r>
      <w:r>
        <w:instrText xml:space="preserve"> REF _Ref206408360 \r \h </w:instrText>
      </w:r>
      <w:r w:rsidR="00D57DD4">
        <w:fldChar w:fldCharType="separate"/>
      </w:r>
      <w:r w:rsidR="009272D6">
        <w:t>5.2.16</w:t>
      </w:r>
      <w:r w:rsidR="00D57DD4">
        <w:fldChar w:fldCharType="end"/>
      </w:r>
      <w:r>
        <w:t xml:space="preserve"> for an example of report.</w:t>
      </w:r>
    </w:p>
    <w:p w14:paraId="097FD71A" w14:textId="77777777" w:rsidR="00A545B1" w:rsidRPr="0010024C" w:rsidRDefault="00BD19C2" w:rsidP="00E233F7">
      <w:pPr>
        <w:pStyle w:val="UsageTitle"/>
      </w:pPr>
      <w:r>
        <w:t>Usage</w:t>
      </w:r>
    </w:p>
    <w:p w14:paraId="086BC203" w14:textId="77777777" w:rsidR="00A545B1" w:rsidRDefault="00A545B1" w:rsidP="00A545B1">
      <w:pPr>
        <w:pStyle w:val="UsageSyntax"/>
      </w:pPr>
      <w:r>
        <w:t>tsp -P eit [</w:t>
      </w:r>
      <w:r>
        <w:rPr>
          <w:i/>
          <w:iCs/>
        </w:rPr>
        <w:t>options</w:t>
      </w:r>
      <w:r>
        <w:t>]</w:t>
      </w:r>
    </w:p>
    <w:p w14:paraId="28FE9E18" w14:textId="77777777" w:rsidR="00A545B1" w:rsidRPr="0010024C" w:rsidRDefault="00BD19C2" w:rsidP="00E233F7">
      <w:pPr>
        <w:pStyle w:val="UsageTitle"/>
      </w:pPr>
      <w:r>
        <w:t>Options</w:t>
      </w:r>
    </w:p>
    <w:p w14:paraId="4B03D09D" w14:textId="618D0CB2" w:rsidR="00A545B1" w:rsidRDefault="00A545B1" w:rsidP="00A545B1">
      <w:pPr>
        <w:pStyle w:val="OptionName"/>
      </w:pPr>
      <w:r>
        <w:t xml:space="preserve">-o </w:t>
      </w:r>
      <w:r w:rsidR="00B551C8" w:rsidRPr="006A7966">
        <w:rPr>
          <w:b w:val="0"/>
          <w:i/>
        </w:rPr>
        <w:t>file-name</w:t>
      </w:r>
      <w:r>
        <w:br/>
        <w:t>--output</w:t>
      </w:r>
      <w:r w:rsidR="00001A94" w:rsidRPr="00001A94">
        <w:t>-file</w:t>
      </w:r>
      <w:r>
        <w:t xml:space="preserve"> </w:t>
      </w:r>
      <w:r w:rsidR="00B551C8" w:rsidRPr="006A7966">
        <w:rPr>
          <w:b w:val="0"/>
          <w:i/>
        </w:rPr>
        <w:t>file-name</w:t>
      </w:r>
    </w:p>
    <w:p w14:paraId="6C670554" w14:textId="77777777" w:rsidR="00A545B1" w:rsidRDefault="00A545B1" w:rsidP="00A545B1">
      <w:pPr>
        <w:pStyle w:val="OptionDescription"/>
      </w:pPr>
      <w:r>
        <w:t>Specify the output file for the report (default: standard output).</w:t>
      </w:r>
    </w:p>
    <w:p w14:paraId="47444FBE" w14:textId="77777777" w:rsidR="001F3700" w:rsidRPr="00CF0FFB" w:rsidRDefault="001F3700" w:rsidP="001F3700">
      <w:pPr>
        <w:pStyle w:val="UsageTitle"/>
      </w:pPr>
      <w:r w:rsidRPr="00CF0FFB">
        <w:t xml:space="preserve">Generic </w:t>
      </w:r>
      <w:r>
        <w:t xml:space="preserve">packet processing </w:t>
      </w:r>
      <w:r w:rsidRPr="00CF0FFB">
        <w:t>plugin options</w:t>
      </w:r>
    </w:p>
    <w:p w14:paraId="22B3F8FA" w14:textId="77777777" w:rsidR="001F3700" w:rsidRPr="00CF0FFB" w:rsidRDefault="001F3700" w:rsidP="001F3700">
      <w:pPr>
        <w:ind w:left="284"/>
      </w:pPr>
      <w:r w:rsidRPr="00CF0FFB">
        <w:t>The following options are implicitly defined in all packet processing plugins.</w:t>
      </w:r>
    </w:p>
    <w:p w14:paraId="6D635733" w14:textId="77777777" w:rsidR="001F3700" w:rsidRDefault="001F3700" w:rsidP="001F3700">
      <w:pPr>
        <w:pStyle w:val="OptionName"/>
      </w:pPr>
      <w:r>
        <w:t>--help</w:t>
      </w:r>
    </w:p>
    <w:p w14:paraId="17152B34" w14:textId="77777777" w:rsidR="001F3700" w:rsidRDefault="001F3700" w:rsidP="001F3700">
      <w:pPr>
        <w:pStyle w:val="OptionDescription"/>
      </w:pPr>
      <w:r>
        <w:t>Display this help text.</w:t>
      </w:r>
    </w:p>
    <w:p w14:paraId="22271E1E" w14:textId="77777777" w:rsidR="001F3700" w:rsidRDefault="001F3700" w:rsidP="001F3700">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51BB2F87" w14:textId="77777777" w:rsidR="001F3700" w:rsidRDefault="001F3700" w:rsidP="001F3700">
      <w:pPr>
        <w:pStyle w:val="OptionDescription"/>
      </w:pPr>
      <w:r>
        <w:t>Invoke this plugin only for packets with any of the specified labels. Other packets are transparently passed to the next plugin, without going through this one.</w:t>
      </w:r>
    </w:p>
    <w:p w14:paraId="151B2497" w14:textId="1A2153F3" w:rsidR="001F3700" w:rsidRDefault="001F3700" w:rsidP="001F3700">
      <w:pPr>
        <w:pStyle w:val="OptionDescription"/>
      </w:pPr>
      <w:r>
        <w:t xml:space="preserve">Several </w:t>
      </w:r>
      <w:r w:rsidRPr="00CE6802">
        <w:rPr>
          <w:rStyle w:val="Codeintext"/>
        </w:rPr>
        <w:t>--only-label</w:t>
      </w:r>
      <w:r>
        <w:t xml:space="preserve"> options may be specified.</w:t>
      </w:r>
    </w:p>
    <w:p w14:paraId="1CE979AF" w14:textId="1EF6512E" w:rsidR="0046575C" w:rsidRDefault="0046575C" w:rsidP="0046575C">
      <w:pPr>
        <w:pStyle w:val="ReferenceSectionTitle"/>
      </w:pPr>
      <w:bookmarkStart w:id="293" w:name="_Toc166362917"/>
      <w:r>
        <w:lastRenderedPageBreak/>
        <w:t>eitinject</w:t>
      </w:r>
      <w:bookmarkEnd w:id="293"/>
    </w:p>
    <w:p w14:paraId="43EDF60E" w14:textId="60ACFB34" w:rsidR="0046575C" w:rsidRPr="0046575C" w:rsidRDefault="0046575C" w:rsidP="0046575C">
      <w:pPr>
        <w:pStyle w:val="UsageTitle"/>
      </w:pPr>
      <w:r w:rsidRPr="0046575C">
        <w:t>Generate and inject EIT's in a transport stream</w:t>
      </w:r>
    </w:p>
    <w:p w14:paraId="681D1C74" w14:textId="6B0D1109" w:rsidR="0046575C" w:rsidRDefault="0046575C" w:rsidP="0046575C">
      <w:r>
        <w:t>This plugin</w:t>
      </w:r>
      <w:r w:rsidR="004A71BD">
        <w:t xml:space="preserve"> generates EIT’s from a database of events</w:t>
      </w:r>
      <w:r w:rsidR="00596522">
        <w:t xml:space="preserve"> and injects those EIT’s on time in the transport stream. The plugin</w:t>
      </w:r>
      <w:r w:rsidR="00FB520E">
        <w:t xml:space="preserve"> can selectively generate “EIT actual” and/or “EIT other” and “EIT present/following” (or “p/f”) and/or “EIT schedule”.</w:t>
      </w:r>
    </w:p>
    <w:p w14:paraId="4368F99F" w14:textId="359BF7FE" w:rsidR="003C44DD" w:rsidRDefault="003C44DD" w:rsidP="0046575C">
      <w:r>
        <w:t>EIT’s are “</w:t>
      </w:r>
      <w:r w:rsidR="00596522">
        <w:t>injected</w:t>
      </w:r>
      <w:r>
        <w:t xml:space="preserve">” in the transport stream by replacing null packets or pre-existing EIT packets. All EIT’s are injected in the DVB-defined PID for EIT’s, the PID number </w:t>
      </w:r>
      <w:r w:rsidR="000828AC">
        <w:t>18</w:t>
      </w:r>
      <w:r>
        <w:t>.</w:t>
      </w:r>
      <w:r w:rsidR="00596522">
        <w:t xml:space="preserve"> There must be enough null or EIT packets to replace, otherwise EIT’s won’t be correctly injected or not injected at all.</w:t>
      </w:r>
    </w:p>
    <w:p w14:paraId="3B859E72" w14:textId="11B9D9B1" w:rsidR="00032EAF" w:rsidRDefault="00032EAF" w:rsidP="0046575C">
      <w:r>
        <w:t>The events can be loaded at any time but the actual EIT injection can start only when the actual transport stream id and the current time reference are known. The actual transport stream id is required to determine if events for a given service shall be included in EIT actual or EIT other. The current time is required to generate EIT p/f on time and drop obsolete events from EIT schedule. The organization of EIT schedule table ids also depends on the current date.</w:t>
      </w:r>
    </w:p>
    <w:p w14:paraId="5A21E837" w14:textId="77777777" w:rsidR="003329C4" w:rsidRDefault="00032EAF" w:rsidP="0046575C">
      <w:r>
        <w:t xml:space="preserve">By default, the actual transport stream id is extracted from the first PAT. The current time is permanently resynchronized on TDT and TOT. See also options </w:t>
      </w:r>
      <w:r w:rsidRPr="00032EAF">
        <w:rPr>
          <w:rStyle w:val="Codeintext"/>
        </w:rPr>
        <w:t>--ts-id</w:t>
      </w:r>
      <w:r>
        <w:t xml:space="preserve"> and </w:t>
      </w:r>
      <w:r w:rsidRPr="00032EAF">
        <w:rPr>
          <w:rStyle w:val="Codeintext"/>
        </w:rPr>
        <w:t>--time</w:t>
      </w:r>
      <w:r>
        <w:t>.</w:t>
      </w:r>
    </w:p>
    <w:p w14:paraId="21E11BD1" w14:textId="7FBEE9F2" w:rsidR="00032EAF" w:rsidRDefault="00D33205" w:rsidP="0046575C">
      <w:r>
        <w:t>Note that the concept of “current time” is always relative to the transport stream. It is possible to inject EIT’s in a transport stream file at the speed of file read/write. The “current time” of a packet (for EIT generation and insertion) is based on the last reference (typically from a TDT or TOT), the transport stream bitrate and the number of packets since the last reference.</w:t>
      </w:r>
    </w:p>
    <w:p w14:paraId="32187EAE" w14:textId="3B35991B" w:rsidR="00CE6A62" w:rsidRPr="0010024C" w:rsidRDefault="00CE6A62" w:rsidP="00CE6A62">
      <w:pPr>
        <w:pStyle w:val="UsageTitle"/>
      </w:pPr>
      <w:r>
        <w:t>E</w:t>
      </w:r>
      <w:r w:rsidR="003D188E">
        <w:t>lectronic Program Guide (EPG) database</w:t>
      </w:r>
    </w:p>
    <w:p w14:paraId="70C0B4FF" w14:textId="2DE18237" w:rsidR="00CE6A62" w:rsidRDefault="003D188E" w:rsidP="00CE6A62">
      <w:r>
        <w:t>The events are loaded in an in-memory EPG database. There are several sources for events: files and incoming EIT’s (from the TS upstream).</w:t>
      </w:r>
    </w:p>
    <w:p w14:paraId="4D52C528" w14:textId="2A3033BF" w:rsidR="00D1778E" w:rsidRDefault="003D188E" w:rsidP="00CE6A62">
      <w:r>
        <w:t xml:space="preserve">Event files shall contain EIT tables or sections in binary, XML or JSON format. The organization of events in the EIT’s and the type of EIT’s </w:t>
      </w:r>
      <w:r w:rsidR="00602522">
        <w:t>are</w:t>
      </w:r>
      <w:r>
        <w:t xml:space="preserve"> ignored</w:t>
      </w:r>
      <w:r w:rsidR="00602522">
        <w:t>. O</w:t>
      </w:r>
      <w:r w:rsidR="00D1778E">
        <w:t>nly the event</w:t>
      </w:r>
      <w:r w:rsidR="00602522">
        <w:t>s</w:t>
      </w:r>
      <w:r w:rsidR="00D1778E">
        <w:t xml:space="preserve"> description</w:t>
      </w:r>
      <w:r w:rsidR="00602522">
        <w:t>s</w:t>
      </w:r>
      <w:r w:rsidR="00D1778E">
        <w:t xml:space="preserve"> and the DVB triplets (service id, transport stream id and original network id) are important, all the rest is ignored.</w:t>
      </w:r>
    </w:p>
    <w:p w14:paraId="3F4D43F5" w14:textId="193B278B" w:rsidR="003D188E" w:rsidRDefault="003D188E" w:rsidP="00CE6A62">
      <w:r>
        <w:t xml:space="preserve">When event files are loaded or when incoming EIT’s are received, all events are individually extracted and stored in the in-memory EPG database. </w:t>
      </w:r>
      <w:r w:rsidR="00602522">
        <w:t>T</w:t>
      </w:r>
      <w:r w:rsidR="00D1778E">
        <w:t>he EIT encapsulation is just a convenient pre-existing format to store events, nothing more.</w:t>
      </w:r>
    </w:p>
    <w:p w14:paraId="0D68B23A" w14:textId="2F9C1F73" w:rsidR="00186BCD" w:rsidRDefault="00186BCD" w:rsidP="00CE6A62">
      <w:r>
        <w:t>The event input files can be specified using wildcard</w:t>
      </w:r>
      <w:r w:rsidR="00CB0304">
        <w:t>s</w:t>
      </w:r>
      <w:r>
        <w:t xml:space="preserve"> (</w:t>
      </w:r>
      <w:r w:rsidR="00CB0304">
        <w:t xml:space="preserve">be sure to use quotes in order to avoid the interpretation of the wildcards by the shell). The </w:t>
      </w:r>
      <w:r w:rsidR="00CB0304" w:rsidRPr="00CB0304">
        <w:rPr>
          <w:rStyle w:val="Codeintext"/>
        </w:rPr>
        <w:t>eitinject</w:t>
      </w:r>
      <w:r w:rsidR="00CB0304">
        <w:t xml:space="preserve"> plugin polls the corresponding files at regular intervals. Whenever a file matching the wildcards is created or updated, the file is loaded. Existing events are ignored.</w:t>
      </w:r>
    </w:p>
    <w:p w14:paraId="136F4F67" w14:textId="3D1A2EE7" w:rsidR="00D33205" w:rsidRDefault="00D33205" w:rsidP="00CE6A62">
      <w:r>
        <w:t>Events are automatically removed from the EPG database when they become obsolete (the current transport stream time goes beyong the end time of the event). There is currently no way to delete an event from the database before its completion.</w:t>
      </w:r>
    </w:p>
    <w:p w14:paraId="5AFDB429" w14:textId="15AFBF7F" w:rsidR="00FB520E" w:rsidRPr="0010024C" w:rsidRDefault="00FB520E" w:rsidP="00FB520E">
      <w:pPr>
        <w:pStyle w:val="UsageTitle"/>
      </w:pPr>
      <w:r>
        <w:t>Injection profiles</w:t>
      </w:r>
    </w:p>
    <w:p w14:paraId="4DEBBFF7" w14:textId="1068DE27" w:rsidR="00FB520E" w:rsidRDefault="00FB520E" w:rsidP="0046575C">
      <w:r>
        <w:t xml:space="preserve">The EIT’s are injected and cycled according to ETSI TS 101 211 section 4.4 (see </w:t>
      </w:r>
      <w:r>
        <w:fldChar w:fldCharType="begin"/>
      </w:r>
      <w:r>
        <w:instrText xml:space="preserve"> REF _Ref117476671 \r \h </w:instrText>
      </w:r>
      <w:r>
        <w:fldChar w:fldCharType="separate"/>
      </w:r>
      <w:r w:rsidR="009272D6">
        <w:t>[6]</w:t>
      </w:r>
      <w:r>
        <w:fldChar w:fldCharType="end"/>
      </w:r>
      <w:r>
        <w:t>). Several cycle profiles can be used. A profile defines the repetition cycle of each type of EIT.</w:t>
      </w:r>
    </w:p>
    <w:p w14:paraId="6A556F98" w14:textId="23D70090" w:rsidR="00FB520E" w:rsidRDefault="00FB520E" w:rsidP="0046575C">
      <w:r>
        <w:t xml:space="preserve">The default profile is defined in </w:t>
      </w:r>
      <w:r>
        <w:fldChar w:fldCharType="begin"/>
      </w:r>
      <w:r>
        <w:instrText xml:space="preserve"> REF _Ref117476671 \r \h </w:instrText>
      </w:r>
      <w:r>
        <w:fldChar w:fldCharType="separate"/>
      </w:r>
      <w:r w:rsidR="009272D6">
        <w:t>[6]</w:t>
      </w:r>
      <w:r>
        <w:fldChar w:fldCharType="end"/>
      </w:r>
      <w:r>
        <w:t xml:space="preserve"> for satellite and cable networks. It is possible to select the profile for terrestrial networks</w:t>
      </w:r>
      <w:r w:rsidR="00CE6A62">
        <w:t xml:space="preserve"> (generating a lower EIT bandwidth)</w:t>
      </w:r>
      <w:r>
        <w:t>. In addition to a predefined profile, it is possible to tune individual cycle values.</w:t>
      </w:r>
    </w:p>
    <w:p w14:paraId="2B3CCCE8" w14:textId="77777777" w:rsidR="00FB520E" w:rsidRDefault="00FB520E" w:rsidP="00FB520E">
      <w:r>
        <w:t>EIT schedule are divided into two periods:</w:t>
      </w:r>
    </w:p>
    <w:p w14:paraId="2BE78241" w14:textId="187471A2" w:rsidR="00FB520E" w:rsidRDefault="00FB520E">
      <w:pPr>
        <w:pStyle w:val="ListParagraph"/>
        <w:numPr>
          <w:ilvl w:val="0"/>
          <w:numId w:val="46"/>
        </w:numPr>
      </w:pPr>
      <w:r>
        <w:lastRenderedPageBreak/>
        <w:t xml:space="preserve">The </w:t>
      </w:r>
      <w:r w:rsidRPr="00FB520E">
        <w:rPr>
          <w:i/>
        </w:rPr>
        <w:t>prime</w:t>
      </w:r>
      <w:r>
        <w:t xml:space="preserve"> period extends over the next few days. The repetition rate of those EIT's is typically longer than EIT present/following but still reasonably fast. The duration in days of the prime period depends on the type of network.</w:t>
      </w:r>
    </w:p>
    <w:p w14:paraId="55958FF7" w14:textId="156478B0" w:rsidR="00FB520E" w:rsidRDefault="00FB520E">
      <w:pPr>
        <w:pStyle w:val="ListParagraph"/>
        <w:numPr>
          <w:ilvl w:val="0"/>
          <w:numId w:val="46"/>
        </w:numPr>
      </w:pPr>
      <w:r>
        <w:t xml:space="preserve">The </w:t>
      </w:r>
      <w:r w:rsidRPr="00FB520E">
        <w:rPr>
          <w:i/>
        </w:rPr>
        <w:t>later</w:t>
      </w:r>
      <w:r>
        <w:t xml:space="preserve"> period includes all events after the prime period. The repetition rate of those EIT's is typically longer that in the prime period.</w:t>
      </w:r>
    </w:p>
    <w:p w14:paraId="4A76B215" w14:textId="2B6B79C7" w:rsidR="00B807C8" w:rsidRDefault="00B807C8" w:rsidP="00B807C8">
      <w:r>
        <w:t>The following table lists the details of the two standard EIT profiles as defined in ETSI TS 101 211.</w:t>
      </w:r>
    </w:p>
    <w:p w14:paraId="1BE6B7B6" w14:textId="1A24B36F" w:rsidR="00FB520E" w:rsidRPr="00E233F7" w:rsidRDefault="00FB520E" w:rsidP="00FB520E">
      <w:pPr>
        <w:pStyle w:val="Caption"/>
      </w:pPr>
      <w:bookmarkStart w:id="294" w:name="_Toc166363471"/>
      <w:r w:rsidRPr="00E233F7">
        <w:t xml:space="preserve">Table </w:t>
      </w:r>
      <w:r w:rsidRPr="00E233F7">
        <w:fldChar w:fldCharType="begin"/>
      </w:r>
      <w:r w:rsidRPr="00E233F7">
        <w:instrText xml:space="preserve"> SEQ Tableau \* ARABIC </w:instrText>
      </w:r>
      <w:r w:rsidRPr="00E233F7">
        <w:fldChar w:fldCharType="separate"/>
      </w:r>
      <w:r w:rsidR="009272D6">
        <w:rPr>
          <w:noProof/>
        </w:rPr>
        <w:t>10</w:t>
      </w:r>
      <w:r w:rsidRPr="00E233F7">
        <w:fldChar w:fldCharType="end"/>
      </w:r>
      <w:r w:rsidRPr="00E233F7">
        <w:t xml:space="preserve">: </w:t>
      </w:r>
      <w:r>
        <w:t>Standard EIT repetition rates</w:t>
      </w:r>
      <w:bookmarkEnd w:id="29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1"/>
        <w:gridCol w:w="2030"/>
        <w:gridCol w:w="1234"/>
      </w:tblGrid>
      <w:tr w:rsidR="00CE6A62" w:rsidRPr="004130F9" w14:paraId="5D8FA459" w14:textId="77777777" w:rsidTr="00CE6A62">
        <w:trPr>
          <w:tblHeader/>
          <w:jc w:val="center"/>
        </w:trPr>
        <w:tc>
          <w:tcPr>
            <w:tcW w:w="0" w:type="auto"/>
            <w:shd w:val="clear" w:color="auto" w:fill="4C956C" w:themeFill="accent2"/>
            <w:vAlign w:val="center"/>
          </w:tcPr>
          <w:p w14:paraId="682E54A1" w14:textId="683EB5EC" w:rsidR="00CE6A62" w:rsidRPr="004130F9" w:rsidRDefault="00CE6A62" w:rsidP="00CE6A62">
            <w:pPr>
              <w:pStyle w:val="TableTitle"/>
              <w:jc w:val="center"/>
              <w:rPr>
                <w:color w:val="FFFFFF" w:themeColor="background1"/>
              </w:rPr>
            </w:pPr>
            <w:r>
              <w:rPr>
                <w:color w:val="FFFFFF" w:themeColor="background1"/>
              </w:rPr>
              <w:t>EIT section type</w:t>
            </w:r>
          </w:p>
        </w:tc>
        <w:tc>
          <w:tcPr>
            <w:tcW w:w="0" w:type="auto"/>
            <w:shd w:val="clear" w:color="auto" w:fill="4C956C" w:themeFill="accent2"/>
            <w:vAlign w:val="center"/>
          </w:tcPr>
          <w:p w14:paraId="2585FA76" w14:textId="5D2BB49C" w:rsidR="00CE6A62" w:rsidRDefault="00CE6A62" w:rsidP="00CE6A62">
            <w:pPr>
              <w:pStyle w:val="TableTitle"/>
              <w:jc w:val="center"/>
              <w:rPr>
                <w:color w:val="FFFFFF" w:themeColor="background1"/>
              </w:rPr>
            </w:pPr>
            <w:r>
              <w:rPr>
                <w:color w:val="FFFFFF" w:themeColor="background1"/>
              </w:rPr>
              <w:t>Satellite and cable</w:t>
            </w:r>
          </w:p>
        </w:tc>
        <w:tc>
          <w:tcPr>
            <w:tcW w:w="0" w:type="auto"/>
            <w:shd w:val="clear" w:color="auto" w:fill="4C956C" w:themeFill="accent2"/>
            <w:vAlign w:val="center"/>
          </w:tcPr>
          <w:p w14:paraId="1FE63518" w14:textId="33990BE5" w:rsidR="00CE6A62" w:rsidRPr="004130F9" w:rsidRDefault="00CE6A62" w:rsidP="00CE6A62">
            <w:pPr>
              <w:pStyle w:val="TableTitle"/>
              <w:jc w:val="center"/>
              <w:rPr>
                <w:color w:val="FFFFFF" w:themeColor="background1"/>
              </w:rPr>
            </w:pPr>
            <w:r>
              <w:rPr>
                <w:color w:val="FFFFFF" w:themeColor="background1"/>
              </w:rPr>
              <w:t>Terrestrial</w:t>
            </w:r>
          </w:p>
        </w:tc>
      </w:tr>
      <w:tr w:rsidR="00CE6A62" w14:paraId="715AC738" w14:textId="77777777" w:rsidTr="00CE6A62">
        <w:trPr>
          <w:jc w:val="center"/>
        </w:trPr>
        <w:tc>
          <w:tcPr>
            <w:tcW w:w="0" w:type="auto"/>
          </w:tcPr>
          <w:p w14:paraId="0834E9E6" w14:textId="6A4315C7" w:rsidR="00CE6A62" w:rsidRPr="00CE6A62" w:rsidRDefault="00CE6A62" w:rsidP="00CE6A62">
            <w:pPr>
              <w:pStyle w:val="TableContent"/>
            </w:pPr>
            <w:r>
              <w:t xml:space="preserve">EIT p/f actual </w:t>
            </w:r>
          </w:p>
        </w:tc>
        <w:tc>
          <w:tcPr>
            <w:tcW w:w="0" w:type="auto"/>
          </w:tcPr>
          <w:p w14:paraId="568C98C6" w14:textId="69ACADF6" w:rsidR="00CE6A62" w:rsidRPr="00CE6A62" w:rsidRDefault="00CE6A62" w:rsidP="00CE6A62">
            <w:pPr>
              <w:pStyle w:val="TableContent"/>
            </w:pPr>
            <w:r>
              <w:t>2 seconds</w:t>
            </w:r>
          </w:p>
        </w:tc>
        <w:tc>
          <w:tcPr>
            <w:tcW w:w="0" w:type="auto"/>
          </w:tcPr>
          <w:p w14:paraId="6ACDB9B8" w14:textId="47189643" w:rsidR="00CE6A62" w:rsidRPr="00CE6A62" w:rsidRDefault="00CE6A62" w:rsidP="00CE6A62">
            <w:pPr>
              <w:pStyle w:val="TableContent"/>
            </w:pPr>
            <w:r>
              <w:t>2 seconds</w:t>
            </w:r>
          </w:p>
        </w:tc>
      </w:tr>
      <w:tr w:rsidR="00CE6A62" w14:paraId="3B32E717" w14:textId="77777777" w:rsidTr="00CE6A62">
        <w:trPr>
          <w:jc w:val="center"/>
        </w:trPr>
        <w:tc>
          <w:tcPr>
            <w:tcW w:w="0" w:type="auto"/>
          </w:tcPr>
          <w:p w14:paraId="1BB9ED93" w14:textId="2DABACD2" w:rsidR="00CE6A62" w:rsidRPr="00CE6A62" w:rsidRDefault="00CE6A62" w:rsidP="00CE6A62">
            <w:pPr>
              <w:pStyle w:val="TableContent"/>
            </w:pPr>
            <w:r>
              <w:t>EIT p/f other</w:t>
            </w:r>
          </w:p>
        </w:tc>
        <w:tc>
          <w:tcPr>
            <w:tcW w:w="0" w:type="auto"/>
          </w:tcPr>
          <w:p w14:paraId="7ECB9D53" w14:textId="1AF7C8E8" w:rsidR="00CE6A62" w:rsidRPr="00CE6A62" w:rsidRDefault="00CE6A62" w:rsidP="00CE6A62">
            <w:pPr>
              <w:pStyle w:val="TableContent"/>
            </w:pPr>
            <w:r>
              <w:t>10 seconds</w:t>
            </w:r>
          </w:p>
        </w:tc>
        <w:tc>
          <w:tcPr>
            <w:tcW w:w="0" w:type="auto"/>
          </w:tcPr>
          <w:p w14:paraId="645F6858" w14:textId="6C19201A" w:rsidR="00CE6A62" w:rsidRPr="00CE6A62" w:rsidRDefault="00CE6A62" w:rsidP="00CE6A62">
            <w:pPr>
              <w:pStyle w:val="TableContent"/>
            </w:pPr>
            <w:r>
              <w:t>20 seconds</w:t>
            </w:r>
          </w:p>
        </w:tc>
      </w:tr>
      <w:tr w:rsidR="00CE6A62" w14:paraId="3DD4C133" w14:textId="77777777" w:rsidTr="00CE6A62">
        <w:trPr>
          <w:jc w:val="center"/>
        </w:trPr>
        <w:tc>
          <w:tcPr>
            <w:tcW w:w="0" w:type="auto"/>
          </w:tcPr>
          <w:p w14:paraId="402F945A" w14:textId="755A60E4" w:rsidR="00CE6A62" w:rsidRPr="00CE6A62" w:rsidRDefault="00CE6A62" w:rsidP="00CE6A62">
            <w:pPr>
              <w:pStyle w:val="TableContent"/>
            </w:pPr>
            <w:r>
              <w:t>EIT schedule prime days</w:t>
            </w:r>
          </w:p>
        </w:tc>
        <w:tc>
          <w:tcPr>
            <w:tcW w:w="0" w:type="auto"/>
          </w:tcPr>
          <w:p w14:paraId="4B0ACE7D" w14:textId="16258EA7" w:rsidR="00CE6A62" w:rsidRPr="00CE6A62" w:rsidRDefault="00CE6A62" w:rsidP="00CE6A62">
            <w:pPr>
              <w:pStyle w:val="TableContent"/>
            </w:pPr>
            <w:r>
              <w:t>8 days</w:t>
            </w:r>
          </w:p>
        </w:tc>
        <w:tc>
          <w:tcPr>
            <w:tcW w:w="0" w:type="auto"/>
          </w:tcPr>
          <w:p w14:paraId="78A06F24" w14:textId="309925BC" w:rsidR="00CE6A62" w:rsidRPr="00CE6A62" w:rsidRDefault="00CE6A62" w:rsidP="00CE6A62">
            <w:pPr>
              <w:pStyle w:val="TableContent"/>
            </w:pPr>
            <w:r>
              <w:t>1 day</w:t>
            </w:r>
          </w:p>
        </w:tc>
      </w:tr>
      <w:tr w:rsidR="00CE6A62" w14:paraId="5258D6FC" w14:textId="77777777" w:rsidTr="00CE6A62">
        <w:trPr>
          <w:jc w:val="center"/>
        </w:trPr>
        <w:tc>
          <w:tcPr>
            <w:tcW w:w="0" w:type="auto"/>
          </w:tcPr>
          <w:p w14:paraId="5DBC473C" w14:textId="7ACEA3EA" w:rsidR="00CE6A62" w:rsidRDefault="00CE6A62" w:rsidP="00CE6A62">
            <w:pPr>
              <w:pStyle w:val="TableContent"/>
            </w:pPr>
            <w:r>
              <w:t>EIT schedule actual (prime)</w:t>
            </w:r>
          </w:p>
        </w:tc>
        <w:tc>
          <w:tcPr>
            <w:tcW w:w="0" w:type="auto"/>
          </w:tcPr>
          <w:p w14:paraId="1B05ACD4" w14:textId="62D4F5AF" w:rsidR="00CE6A62" w:rsidRDefault="00CE6A62" w:rsidP="00CE6A62">
            <w:pPr>
              <w:pStyle w:val="TableContent"/>
            </w:pPr>
            <w:r>
              <w:t>10 seconds</w:t>
            </w:r>
          </w:p>
        </w:tc>
        <w:tc>
          <w:tcPr>
            <w:tcW w:w="0" w:type="auto"/>
          </w:tcPr>
          <w:p w14:paraId="43C4074C" w14:textId="3D8DC348" w:rsidR="00CE6A62" w:rsidRDefault="00CE6A62" w:rsidP="00CE6A62">
            <w:pPr>
              <w:pStyle w:val="TableContent"/>
            </w:pPr>
            <w:r>
              <w:t>10 seconds</w:t>
            </w:r>
          </w:p>
        </w:tc>
      </w:tr>
      <w:tr w:rsidR="00CE6A62" w14:paraId="5E7A1351" w14:textId="77777777" w:rsidTr="00CE6A62">
        <w:trPr>
          <w:jc w:val="center"/>
        </w:trPr>
        <w:tc>
          <w:tcPr>
            <w:tcW w:w="0" w:type="auto"/>
          </w:tcPr>
          <w:p w14:paraId="286D6E1F" w14:textId="694FA3B8" w:rsidR="00CE6A62" w:rsidRDefault="00CE6A62" w:rsidP="00CE6A62">
            <w:pPr>
              <w:pStyle w:val="TableContent"/>
            </w:pPr>
            <w:r>
              <w:t>EIT schedule other (prime)</w:t>
            </w:r>
          </w:p>
        </w:tc>
        <w:tc>
          <w:tcPr>
            <w:tcW w:w="0" w:type="auto"/>
          </w:tcPr>
          <w:p w14:paraId="092650C4" w14:textId="6511643C" w:rsidR="00CE6A62" w:rsidRDefault="00CE6A62" w:rsidP="00CE6A62">
            <w:pPr>
              <w:pStyle w:val="TableContent"/>
            </w:pPr>
            <w:r>
              <w:t>10 seconds</w:t>
            </w:r>
          </w:p>
        </w:tc>
        <w:tc>
          <w:tcPr>
            <w:tcW w:w="0" w:type="auto"/>
          </w:tcPr>
          <w:p w14:paraId="1DF516D8" w14:textId="743506C2" w:rsidR="00CE6A62" w:rsidRDefault="00CE6A62" w:rsidP="00CE6A62">
            <w:pPr>
              <w:pStyle w:val="TableContent"/>
            </w:pPr>
            <w:r>
              <w:t>60 seconds</w:t>
            </w:r>
          </w:p>
        </w:tc>
      </w:tr>
      <w:tr w:rsidR="00CE6A62" w14:paraId="0DE774AB" w14:textId="77777777" w:rsidTr="00CE6A62">
        <w:trPr>
          <w:jc w:val="center"/>
        </w:trPr>
        <w:tc>
          <w:tcPr>
            <w:tcW w:w="0" w:type="auto"/>
          </w:tcPr>
          <w:p w14:paraId="3D940FD9" w14:textId="532434FE" w:rsidR="00CE6A62" w:rsidRDefault="00CE6A62" w:rsidP="00CE6A62">
            <w:pPr>
              <w:pStyle w:val="TableContent"/>
            </w:pPr>
            <w:r>
              <w:t>EIT schedule actual (later)</w:t>
            </w:r>
          </w:p>
        </w:tc>
        <w:tc>
          <w:tcPr>
            <w:tcW w:w="0" w:type="auto"/>
          </w:tcPr>
          <w:p w14:paraId="7430C84D" w14:textId="278EC827" w:rsidR="00CE6A62" w:rsidRDefault="00CE6A62" w:rsidP="00CE6A62">
            <w:pPr>
              <w:pStyle w:val="TableContent"/>
            </w:pPr>
            <w:r>
              <w:t>30 seconds</w:t>
            </w:r>
          </w:p>
        </w:tc>
        <w:tc>
          <w:tcPr>
            <w:tcW w:w="0" w:type="auto"/>
          </w:tcPr>
          <w:p w14:paraId="0E813553" w14:textId="6FECC82F" w:rsidR="00CE6A62" w:rsidRDefault="00CE6A62" w:rsidP="00CE6A62">
            <w:pPr>
              <w:pStyle w:val="TableContent"/>
            </w:pPr>
            <w:r>
              <w:t>30 seconds</w:t>
            </w:r>
          </w:p>
        </w:tc>
      </w:tr>
      <w:tr w:rsidR="00CE6A62" w14:paraId="7396CA25" w14:textId="77777777" w:rsidTr="00CE6A62">
        <w:trPr>
          <w:jc w:val="center"/>
        </w:trPr>
        <w:tc>
          <w:tcPr>
            <w:tcW w:w="0" w:type="auto"/>
          </w:tcPr>
          <w:p w14:paraId="2D8D4FD4" w14:textId="47A08852" w:rsidR="00CE6A62" w:rsidRDefault="00CE6A62" w:rsidP="00CE6A62">
            <w:pPr>
              <w:pStyle w:val="TableContent"/>
            </w:pPr>
            <w:r>
              <w:t>EIT schedule other (later)</w:t>
            </w:r>
          </w:p>
        </w:tc>
        <w:tc>
          <w:tcPr>
            <w:tcW w:w="0" w:type="auto"/>
          </w:tcPr>
          <w:p w14:paraId="213C4CD6" w14:textId="7EDDF6F3" w:rsidR="00CE6A62" w:rsidRDefault="00CE6A62" w:rsidP="00CE6A62">
            <w:pPr>
              <w:pStyle w:val="TableContent"/>
            </w:pPr>
            <w:r>
              <w:t>30 seconds</w:t>
            </w:r>
          </w:p>
        </w:tc>
        <w:tc>
          <w:tcPr>
            <w:tcW w:w="0" w:type="auto"/>
          </w:tcPr>
          <w:p w14:paraId="215C78E6" w14:textId="2BFD0BDA" w:rsidR="00CE6A62" w:rsidRDefault="00CE6A62" w:rsidP="00CE6A62">
            <w:pPr>
              <w:pStyle w:val="TableContent"/>
            </w:pPr>
            <w:r>
              <w:t>300 seconds</w:t>
            </w:r>
          </w:p>
        </w:tc>
      </w:tr>
    </w:tbl>
    <w:p w14:paraId="37A212E4" w14:textId="77777777" w:rsidR="0046575C" w:rsidRPr="0010024C" w:rsidRDefault="0046575C" w:rsidP="0046575C">
      <w:pPr>
        <w:pStyle w:val="UsageTitle"/>
      </w:pPr>
      <w:r>
        <w:t>Usage</w:t>
      </w:r>
    </w:p>
    <w:p w14:paraId="5FBB73FE" w14:textId="043909C3" w:rsidR="0046575C" w:rsidRDefault="0046575C" w:rsidP="0046575C">
      <w:pPr>
        <w:pStyle w:val="UsageSyntax"/>
      </w:pPr>
      <w:r>
        <w:t>tsp -P eitinject [</w:t>
      </w:r>
      <w:r>
        <w:rPr>
          <w:i/>
          <w:iCs/>
        </w:rPr>
        <w:t>options</w:t>
      </w:r>
      <w:r>
        <w:t>]</w:t>
      </w:r>
    </w:p>
    <w:p w14:paraId="355DB5D5" w14:textId="77777777" w:rsidR="0046575C" w:rsidRPr="0010024C" w:rsidRDefault="0046575C" w:rsidP="0046575C">
      <w:pPr>
        <w:pStyle w:val="UsageTitle"/>
      </w:pPr>
      <w:r>
        <w:t>Options</w:t>
      </w:r>
    </w:p>
    <w:p w14:paraId="2A296AF8" w14:textId="77777777" w:rsidR="0046575C" w:rsidRDefault="0046575C" w:rsidP="00D96013">
      <w:pPr>
        <w:pStyle w:val="OptionName"/>
      </w:pPr>
      <w:r>
        <w:t>--actual</w:t>
      </w:r>
    </w:p>
    <w:p w14:paraId="71C5296A" w14:textId="7DEA911B" w:rsidR="00D96013" w:rsidRDefault="00D96013" w:rsidP="0046575C">
      <w:pPr>
        <w:pStyle w:val="OptionDescription"/>
      </w:pPr>
      <w:r>
        <w:t>Generate</w:t>
      </w:r>
      <w:r w:rsidR="00084600">
        <w:t xml:space="preserve"> all</w:t>
      </w:r>
      <w:r>
        <w:t xml:space="preserve"> EIT actual.</w:t>
      </w:r>
    </w:p>
    <w:p w14:paraId="11F97826" w14:textId="19410BB5" w:rsidR="0046575C" w:rsidRDefault="00084600" w:rsidP="00084600">
      <w:pPr>
        <w:pStyle w:val="OptionDescription"/>
      </w:pPr>
      <w:r>
        <w:t xml:space="preserve">Same as </w:t>
      </w:r>
      <w:r w:rsidRPr="00084600">
        <w:rPr>
          <w:rStyle w:val="Codeintext"/>
        </w:rPr>
        <w:t>--actual-pf --actual-schedule</w:t>
      </w:r>
      <w:r w:rsidR="0046575C">
        <w:t>.</w:t>
      </w:r>
    </w:p>
    <w:p w14:paraId="46F03F32" w14:textId="14DD9463" w:rsidR="00084600" w:rsidRDefault="00084600" w:rsidP="00084600">
      <w:pPr>
        <w:pStyle w:val="OptionName"/>
      </w:pPr>
      <w:r>
        <w:t>--actual-pf</w:t>
      </w:r>
    </w:p>
    <w:p w14:paraId="09B53457" w14:textId="157FCFD3" w:rsidR="00084600" w:rsidRDefault="00084600" w:rsidP="00084600">
      <w:pPr>
        <w:pStyle w:val="OptionDescription"/>
      </w:pPr>
      <w:r>
        <w:t>Generate EIT p/f actual.</w:t>
      </w:r>
    </w:p>
    <w:p w14:paraId="07A5928D" w14:textId="1815155B" w:rsidR="00084600" w:rsidRDefault="00084600" w:rsidP="00084600">
      <w:pPr>
        <w:pStyle w:val="OptionDescription"/>
      </w:pPr>
      <w:r>
        <w:t>If no EIT selection option is specified, all EIT’s are generated.</w:t>
      </w:r>
    </w:p>
    <w:p w14:paraId="5461AF34" w14:textId="49D4BC8A" w:rsidR="00084600" w:rsidRDefault="00084600" w:rsidP="00084600">
      <w:pPr>
        <w:pStyle w:val="OptionName"/>
      </w:pPr>
      <w:r>
        <w:t>--actual-schedule</w:t>
      </w:r>
    </w:p>
    <w:p w14:paraId="428B333C" w14:textId="65DAA4E9" w:rsidR="00084600" w:rsidRDefault="00084600" w:rsidP="00084600">
      <w:pPr>
        <w:pStyle w:val="OptionDescription"/>
      </w:pPr>
      <w:r>
        <w:t>Generate EIT schedule actual.</w:t>
      </w:r>
    </w:p>
    <w:p w14:paraId="71395A5D" w14:textId="77777777" w:rsidR="00084600" w:rsidRDefault="00084600" w:rsidP="00084600">
      <w:pPr>
        <w:pStyle w:val="OptionDescription"/>
      </w:pPr>
      <w:r>
        <w:t>If no EIT selection option is specified, all EIT’s are generated.</w:t>
      </w:r>
    </w:p>
    <w:p w14:paraId="59D2EBF5" w14:textId="525C36C1" w:rsidR="0046575C" w:rsidRDefault="0046575C" w:rsidP="00D96013">
      <w:pPr>
        <w:pStyle w:val="OptionName"/>
      </w:pPr>
      <w:r>
        <w:t xml:space="preserve">-b </w:t>
      </w:r>
      <w:r w:rsidRPr="00D96013">
        <w:rPr>
          <w:b w:val="0"/>
          <w:i/>
        </w:rPr>
        <w:t>value</w:t>
      </w:r>
      <w:r w:rsidR="00D96013">
        <w:br/>
      </w:r>
      <w:r>
        <w:t xml:space="preserve">--bitrate </w:t>
      </w:r>
      <w:r w:rsidRPr="00D96013">
        <w:rPr>
          <w:b w:val="0"/>
          <w:i/>
        </w:rPr>
        <w:t>value</w:t>
      </w:r>
    </w:p>
    <w:p w14:paraId="27E785E4" w14:textId="77777777" w:rsidR="00D96013" w:rsidRDefault="00D96013" w:rsidP="0046575C">
      <w:pPr>
        <w:pStyle w:val="OptionDescription"/>
      </w:pPr>
      <w:r>
        <w:t>Specify t</w:t>
      </w:r>
      <w:r w:rsidR="0046575C">
        <w:t>he maximum bitrate of the EIT PID</w:t>
      </w:r>
      <w:r>
        <w:t xml:space="preserve"> in bits/second.</w:t>
      </w:r>
    </w:p>
    <w:p w14:paraId="3E6C1756" w14:textId="670BEEBD" w:rsidR="0046575C" w:rsidRDefault="0046575C" w:rsidP="00D96013">
      <w:pPr>
        <w:pStyle w:val="OptionDescription"/>
      </w:pPr>
      <w:r>
        <w:t>By default, the EIT sections are</w:t>
      </w:r>
      <w:r w:rsidR="00D96013">
        <w:t xml:space="preserve"> </w:t>
      </w:r>
      <w:r>
        <w:t>inserted as soon as possible, with re</w:t>
      </w:r>
      <w:r w:rsidR="00D96013">
        <w:t xml:space="preserve">spect to their individual cycle </w:t>
      </w:r>
      <w:r>
        <w:t>time.</w:t>
      </w:r>
    </w:p>
    <w:p w14:paraId="69E4F1F5" w14:textId="7DFB388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9272D6">
        <w:t>2.2</w:t>
      </w:r>
      <w:r>
        <w:fldChar w:fldCharType="end"/>
      </w:r>
      <w:r>
        <w:t xml:space="preserve"> for more details on the representation of bitrates.</w:t>
      </w:r>
    </w:p>
    <w:p w14:paraId="42D6CA35" w14:textId="77777777" w:rsidR="0046575C" w:rsidRDefault="0046575C" w:rsidP="0046575C">
      <w:pPr>
        <w:pStyle w:val="OptionName"/>
      </w:pPr>
      <w:r>
        <w:t>--brazil</w:t>
      </w:r>
    </w:p>
    <w:p w14:paraId="45181FD5" w14:textId="0BFDF231" w:rsidR="0046575C" w:rsidRDefault="0046575C" w:rsidP="0046575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9272D6">
        <w:t>2.5.2</w:t>
      </w:r>
      <w:r>
        <w:fldChar w:fldCharType="end"/>
      </w:r>
      <w:r>
        <w:t xml:space="preserve"> for more details.</w:t>
      </w:r>
    </w:p>
    <w:p w14:paraId="3608D9E5" w14:textId="77777777" w:rsidR="0046575C" w:rsidRDefault="0046575C" w:rsidP="00A440EB">
      <w:pPr>
        <w:pStyle w:val="OptionName"/>
      </w:pPr>
      <w:r>
        <w:t xml:space="preserve">--cycle-pf-actual </w:t>
      </w:r>
      <w:r w:rsidRPr="00A440EB">
        <w:rPr>
          <w:b w:val="0"/>
          <w:i/>
        </w:rPr>
        <w:t>value</w:t>
      </w:r>
    </w:p>
    <w:p w14:paraId="283098BE" w14:textId="77777777" w:rsidR="00A440EB" w:rsidRDefault="0046575C" w:rsidP="0046575C">
      <w:pPr>
        <w:pStyle w:val="OptionDescription"/>
      </w:pPr>
      <w:r>
        <w:t>Repetition cycle</w:t>
      </w:r>
      <w:r w:rsidR="00A440EB">
        <w:t xml:space="preserve"> in seconds for EIT p/f actual.</w:t>
      </w:r>
    </w:p>
    <w:p w14:paraId="0C9BE848" w14:textId="1FC01D4B" w:rsidR="0046575C" w:rsidRDefault="0046575C" w:rsidP="0046575C">
      <w:pPr>
        <w:pStyle w:val="OptionDescription"/>
      </w:pPr>
      <w:r>
        <w:t>The default is 2 seconds.</w:t>
      </w:r>
    </w:p>
    <w:p w14:paraId="091D5BD2" w14:textId="77777777" w:rsidR="0046575C" w:rsidRDefault="0046575C" w:rsidP="00A440EB">
      <w:pPr>
        <w:pStyle w:val="OptionName"/>
      </w:pPr>
      <w:r>
        <w:t xml:space="preserve">--cycle-pf-other </w:t>
      </w:r>
      <w:r w:rsidRPr="00A440EB">
        <w:rPr>
          <w:b w:val="0"/>
          <w:i/>
        </w:rPr>
        <w:t>value</w:t>
      </w:r>
    </w:p>
    <w:p w14:paraId="2AC04F6F" w14:textId="77777777" w:rsidR="00A440EB" w:rsidRDefault="0046575C" w:rsidP="0046575C">
      <w:pPr>
        <w:pStyle w:val="OptionDescription"/>
      </w:pPr>
      <w:r>
        <w:t>Repetition cycle in seconds for EIT p/f othe</w:t>
      </w:r>
      <w:r w:rsidR="00A440EB">
        <w:t>r.</w:t>
      </w:r>
    </w:p>
    <w:p w14:paraId="46582B7B" w14:textId="53B03A7A" w:rsidR="0046575C" w:rsidRDefault="0046575C" w:rsidP="0046575C">
      <w:pPr>
        <w:pStyle w:val="OptionDescription"/>
      </w:pPr>
      <w:r>
        <w:lastRenderedPageBreak/>
        <w:t>The default is 10 seconds.</w:t>
      </w:r>
    </w:p>
    <w:p w14:paraId="009D0313" w14:textId="77777777" w:rsidR="0046575C" w:rsidRDefault="0046575C" w:rsidP="00A440EB">
      <w:pPr>
        <w:pStyle w:val="OptionName"/>
      </w:pPr>
      <w:r>
        <w:t xml:space="preserve">--cycle-schedule-actual-later </w:t>
      </w:r>
      <w:r w:rsidRPr="00A440EB">
        <w:rPr>
          <w:b w:val="0"/>
          <w:i/>
        </w:rPr>
        <w:t>value</w:t>
      </w:r>
    </w:p>
    <w:p w14:paraId="22C34DEC" w14:textId="77777777" w:rsidR="00A440EB" w:rsidRDefault="0046575C" w:rsidP="0046575C">
      <w:pPr>
        <w:pStyle w:val="OptionDescription"/>
      </w:pPr>
      <w:r>
        <w:t>Repetition cycle in seconds for EIT schedule actual after the "prime"</w:t>
      </w:r>
      <w:r w:rsidR="00A440EB">
        <w:t xml:space="preserve"> period.</w:t>
      </w:r>
    </w:p>
    <w:p w14:paraId="333B690A" w14:textId="77777777" w:rsidR="0004287C" w:rsidRDefault="0004287C" w:rsidP="0046575C">
      <w:pPr>
        <w:pStyle w:val="OptionDescription"/>
      </w:pPr>
      <w:r>
        <w:t>The default is 30 seconds.</w:t>
      </w:r>
    </w:p>
    <w:p w14:paraId="60558570" w14:textId="7BDE4F10" w:rsidR="0046575C" w:rsidRDefault="0046575C" w:rsidP="0046575C">
      <w:pPr>
        <w:pStyle w:val="OptionDescription"/>
      </w:pPr>
      <w:r>
        <w:t xml:space="preserve">See options </w:t>
      </w:r>
      <w:r w:rsidRPr="0004287C">
        <w:rPr>
          <w:rStyle w:val="Codeintext"/>
        </w:rPr>
        <w:t>--prime-days</w:t>
      </w:r>
      <w:r w:rsidR="0004287C">
        <w:t>.</w:t>
      </w:r>
    </w:p>
    <w:p w14:paraId="5F3421FD" w14:textId="77777777" w:rsidR="0046575C" w:rsidRDefault="0046575C" w:rsidP="0004287C">
      <w:pPr>
        <w:pStyle w:val="OptionName"/>
      </w:pPr>
      <w:r>
        <w:t xml:space="preserve">--cycle-schedule-actual-prime </w:t>
      </w:r>
      <w:r w:rsidRPr="0004287C">
        <w:rPr>
          <w:b w:val="0"/>
          <w:i/>
        </w:rPr>
        <w:t>value</w:t>
      </w:r>
    </w:p>
    <w:p w14:paraId="4060A374" w14:textId="77777777" w:rsidR="0004287C" w:rsidRDefault="0046575C" w:rsidP="0004287C">
      <w:pPr>
        <w:pStyle w:val="OptionDescription"/>
      </w:pPr>
      <w:r>
        <w:t>Repetition cycle in seconds for EIT</w:t>
      </w:r>
      <w:r w:rsidR="0004287C">
        <w:t xml:space="preserve"> schedule actual in the "prime" period.</w:t>
      </w:r>
    </w:p>
    <w:p w14:paraId="74B3C4CF" w14:textId="77777777" w:rsidR="0004287C" w:rsidRDefault="0046575C" w:rsidP="0004287C">
      <w:pPr>
        <w:pStyle w:val="OptionDescription"/>
      </w:pPr>
      <w:r>
        <w:t>The default is 10 seconds.</w:t>
      </w:r>
    </w:p>
    <w:p w14:paraId="4EC6C4C8" w14:textId="77777777" w:rsidR="0004287C" w:rsidRDefault="0004287C" w:rsidP="0004287C">
      <w:pPr>
        <w:pStyle w:val="OptionDescription"/>
      </w:pPr>
      <w:r>
        <w:t xml:space="preserve">See options </w:t>
      </w:r>
      <w:r w:rsidRPr="0004287C">
        <w:rPr>
          <w:rStyle w:val="Codeintext"/>
        </w:rPr>
        <w:t>--prime-days</w:t>
      </w:r>
      <w:r>
        <w:t>.</w:t>
      </w:r>
    </w:p>
    <w:p w14:paraId="2016F62C" w14:textId="77777777" w:rsidR="0046575C" w:rsidRDefault="0046575C" w:rsidP="0004287C">
      <w:pPr>
        <w:pStyle w:val="OptionName"/>
      </w:pPr>
      <w:r>
        <w:t xml:space="preserve">--cycle-schedule-other-later </w:t>
      </w:r>
      <w:r w:rsidRPr="0004287C">
        <w:rPr>
          <w:b w:val="0"/>
          <w:i/>
        </w:rPr>
        <w:t>value</w:t>
      </w:r>
    </w:p>
    <w:p w14:paraId="1FFE0703" w14:textId="77777777" w:rsidR="0004287C" w:rsidRDefault="0046575C" w:rsidP="0046575C">
      <w:pPr>
        <w:pStyle w:val="OptionDescription"/>
      </w:pPr>
      <w:r>
        <w:t>Repetition cycle in seconds for EIT schedule other after the "prime"</w:t>
      </w:r>
      <w:r w:rsidR="0004287C">
        <w:t>period.</w:t>
      </w:r>
    </w:p>
    <w:p w14:paraId="59B3F4DE" w14:textId="77777777" w:rsidR="0004287C" w:rsidRDefault="0046575C" w:rsidP="0046575C">
      <w:pPr>
        <w:pStyle w:val="OptionDescription"/>
      </w:pPr>
      <w:r>
        <w:t>The default is 30 seconds.</w:t>
      </w:r>
    </w:p>
    <w:p w14:paraId="16A298D0" w14:textId="77777777" w:rsidR="0004287C" w:rsidRDefault="0004287C" w:rsidP="0004287C">
      <w:pPr>
        <w:pStyle w:val="OptionDescription"/>
      </w:pPr>
      <w:r>
        <w:t xml:space="preserve">See options </w:t>
      </w:r>
      <w:r w:rsidRPr="0004287C">
        <w:rPr>
          <w:rStyle w:val="Codeintext"/>
        </w:rPr>
        <w:t>--prime-days</w:t>
      </w:r>
      <w:r>
        <w:t>.</w:t>
      </w:r>
    </w:p>
    <w:p w14:paraId="5E3E0A5A" w14:textId="77777777" w:rsidR="0046575C" w:rsidRDefault="0046575C" w:rsidP="0004287C">
      <w:pPr>
        <w:pStyle w:val="OptionName"/>
      </w:pPr>
      <w:r>
        <w:t xml:space="preserve">--cycle-schedule-other-prime </w:t>
      </w:r>
      <w:r w:rsidRPr="0004287C">
        <w:rPr>
          <w:b w:val="0"/>
          <w:i/>
        </w:rPr>
        <w:t>value</w:t>
      </w:r>
    </w:p>
    <w:p w14:paraId="0D2009E2" w14:textId="77777777" w:rsidR="0046575C" w:rsidRDefault="0046575C" w:rsidP="0046575C">
      <w:pPr>
        <w:pStyle w:val="OptionDescription"/>
      </w:pPr>
      <w:r>
        <w:t>Repetition cycle in seconds for EIT schedule other in the "prime" period.</w:t>
      </w:r>
    </w:p>
    <w:p w14:paraId="12AD10B2" w14:textId="77777777" w:rsidR="0004287C" w:rsidRDefault="0046575C" w:rsidP="0046575C">
      <w:pPr>
        <w:pStyle w:val="OptionDescription"/>
      </w:pPr>
      <w:r>
        <w:t>The default is 10 seconds.</w:t>
      </w:r>
    </w:p>
    <w:p w14:paraId="57B1A9CD" w14:textId="77777777" w:rsidR="0004287C" w:rsidRDefault="0004287C" w:rsidP="0004287C">
      <w:pPr>
        <w:pStyle w:val="OptionDescription"/>
      </w:pPr>
      <w:r>
        <w:t xml:space="preserve">See options </w:t>
      </w:r>
      <w:r w:rsidRPr="0004287C">
        <w:rPr>
          <w:rStyle w:val="Codeintext"/>
        </w:rPr>
        <w:t>--prime-days</w:t>
      </w:r>
      <w:r>
        <w:t>.</w:t>
      </w:r>
    </w:p>
    <w:p w14:paraId="76A83CDF" w14:textId="77777777" w:rsidR="0046575C" w:rsidRPr="007D4329" w:rsidRDefault="0046575C" w:rsidP="0046575C">
      <w:pPr>
        <w:pStyle w:val="OptionName"/>
        <w:rPr>
          <w:rFonts w:ascii="Menlo" w:hAnsi="Menlo"/>
        </w:rPr>
      </w:pPr>
      <w:r>
        <w:t xml:space="preserve">--default-charset </w:t>
      </w:r>
      <w:r w:rsidRPr="00A349E3">
        <w:rPr>
          <w:b w:val="0"/>
          <w:i/>
        </w:rPr>
        <w:t>name</w:t>
      </w:r>
    </w:p>
    <w:p w14:paraId="2F342336" w14:textId="77777777" w:rsidR="0046575C" w:rsidRPr="00097D77" w:rsidRDefault="0046575C" w:rsidP="0046575C">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7E378D2E" w14:textId="5EE91825" w:rsidR="0046575C" w:rsidRDefault="0046575C" w:rsidP="0046575C">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9272D6">
        <w:t>2.5</w:t>
      </w:r>
      <w:r>
        <w:fldChar w:fldCharType="end"/>
      </w:r>
      <w:r>
        <w:t xml:space="preserve"> for more details.</w:t>
      </w:r>
    </w:p>
    <w:p w14:paraId="004380C9" w14:textId="221E9EDA" w:rsidR="0046575C" w:rsidRDefault="0046575C" w:rsidP="0004287C">
      <w:pPr>
        <w:pStyle w:val="OptionName"/>
      </w:pPr>
      <w:r>
        <w:t>-d</w:t>
      </w:r>
      <w:r w:rsidR="0004287C">
        <w:br/>
      </w:r>
      <w:r>
        <w:t>--delete-files</w:t>
      </w:r>
    </w:p>
    <w:p w14:paraId="67F0328C" w14:textId="77777777" w:rsidR="0004287C" w:rsidRDefault="0046575C" w:rsidP="0046575C">
      <w:pPr>
        <w:pStyle w:val="OptionDescription"/>
      </w:pPr>
      <w:r>
        <w:t>Specifies that the event input files should be deleted after being</w:t>
      </w:r>
      <w:r w:rsidR="0004287C">
        <w:t xml:space="preserve"> loaded.</w:t>
      </w:r>
    </w:p>
    <w:p w14:paraId="5D5FBA92" w14:textId="69FE9D94" w:rsidR="0046575C" w:rsidRDefault="0046575C" w:rsidP="0046575C">
      <w:pPr>
        <w:pStyle w:val="OptionDescription"/>
      </w:pPr>
      <w:r>
        <w:t>By default, the files are left unmodified after being loaded.</w:t>
      </w:r>
    </w:p>
    <w:p w14:paraId="3C855738" w14:textId="77777777" w:rsidR="0046575C" w:rsidRDefault="0046575C" w:rsidP="0046575C">
      <w:pPr>
        <w:pStyle w:val="OptionDescription"/>
      </w:pPr>
      <w:r>
        <w:t>When a loaded file is modified later, it is reloaded and re-injected.</w:t>
      </w:r>
    </w:p>
    <w:p w14:paraId="7EBE1B8E" w14:textId="77777777" w:rsidR="0004287C" w:rsidRPr="007D4329" w:rsidRDefault="0004287C" w:rsidP="0004287C">
      <w:pPr>
        <w:pStyle w:val="OptionName"/>
        <w:rPr>
          <w:rFonts w:ascii="Menlo" w:hAnsi="Menlo"/>
        </w:rPr>
      </w:pPr>
      <w:r>
        <w:t>--europe</w:t>
      </w:r>
    </w:p>
    <w:p w14:paraId="5E340AA6" w14:textId="31B66B5A" w:rsidR="0004287C" w:rsidRPr="00B26EC4" w:rsidRDefault="0004287C" w:rsidP="0004287C">
      <w:pPr>
        <w:pStyle w:val="OptionDescription"/>
      </w:pPr>
      <w:r w:rsidRPr="00B26EC4">
        <w:t xml:space="preserve">A synonym for </w:t>
      </w:r>
      <w:r w:rsidRPr="003628F6">
        <w:rPr>
          <w:rStyle w:val="Codeintext"/>
        </w:rPr>
        <w:t>--default-charset ISO-8859-15</w:t>
      </w:r>
      <w:r w:rsidRPr="00B26EC4">
        <w:t xml:space="preserve">. </w:t>
      </w:r>
      <w:r>
        <w:t>See</w:t>
      </w:r>
      <w:r w:rsidRPr="0060601C">
        <w:t xml:space="preserve"> </w:t>
      </w:r>
      <w:r>
        <w:t xml:space="preserve">section </w:t>
      </w:r>
      <w:r>
        <w:fldChar w:fldCharType="begin"/>
      </w:r>
      <w:r>
        <w:instrText xml:space="preserve"> REF _Ref38724317 \r \h </w:instrText>
      </w:r>
      <w:r>
        <w:fldChar w:fldCharType="separate"/>
      </w:r>
      <w:r w:rsidR="009272D6">
        <w:t>2.5</w:t>
      </w:r>
      <w:r>
        <w:fldChar w:fldCharType="end"/>
      </w:r>
      <w:r>
        <w:t xml:space="preserve"> for more details.</w:t>
      </w:r>
    </w:p>
    <w:p w14:paraId="712A9E96" w14:textId="7C9BC27C" w:rsidR="0046575C" w:rsidRDefault="0046575C" w:rsidP="0004287C">
      <w:pPr>
        <w:pStyle w:val="OptionName"/>
      </w:pPr>
      <w:r>
        <w:t xml:space="preserve">-f </w:t>
      </w:r>
      <w:r w:rsidRPr="0004287C">
        <w:rPr>
          <w:b w:val="0"/>
        </w:rPr>
        <w:t>'</w:t>
      </w:r>
      <w:r w:rsidRPr="0004287C">
        <w:rPr>
          <w:b w:val="0"/>
          <w:i/>
        </w:rPr>
        <w:t>file-wildcard</w:t>
      </w:r>
      <w:r w:rsidR="0004287C">
        <w:rPr>
          <w:b w:val="0"/>
          <w:i/>
        </w:rPr>
        <w:t xml:space="preserve"> </w:t>
      </w:r>
      <w:r w:rsidRPr="0004287C">
        <w:rPr>
          <w:b w:val="0"/>
        </w:rPr>
        <w:t>'</w:t>
      </w:r>
      <w:r w:rsidR="0004287C">
        <w:br/>
      </w:r>
      <w:r>
        <w:t xml:space="preserve">--files </w:t>
      </w:r>
      <w:r w:rsidR="0004287C" w:rsidRPr="0004287C">
        <w:rPr>
          <w:b w:val="0"/>
        </w:rPr>
        <w:t>'</w:t>
      </w:r>
      <w:r w:rsidR="0004287C" w:rsidRPr="0004287C">
        <w:rPr>
          <w:b w:val="0"/>
          <w:i/>
        </w:rPr>
        <w:t>file-wildcard</w:t>
      </w:r>
      <w:r w:rsidR="0004287C">
        <w:rPr>
          <w:b w:val="0"/>
          <w:i/>
        </w:rPr>
        <w:t xml:space="preserve"> </w:t>
      </w:r>
      <w:r w:rsidR="0004287C" w:rsidRPr="0004287C">
        <w:rPr>
          <w:b w:val="0"/>
        </w:rPr>
        <w:t>'</w:t>
      </w:r>
    </w:p>
    <w:p w14:paraId="6B4C8607" w14:textId="74A997AA" w:rsidR="0046575C" w:rsidRDefault="0046575C" w:rsidP="0046575C">
      <w:pPr>
        <w:pStyle w:val="OptionDescription"/>
      </w:pPr>
      <w:r>
        <w:t>A file specification with optional wildcards indicating which event files</w:t>
      </w:r>
      <w:r w:rsidR="0004287C">
        <w:t xml:space="preserve"> </w:t>
      </w:r>
      <w:r>
        <w:t>should be polled. When such a file is created or updated, it is loaded</w:t>
      </w:r>
      <w:r w:rsidR="0004287C">
        <w:t xml:space="preserve"> </w:t>
      </w:r>
      <w:r>
        <w:t>and its content is interpreted as binary, XML or JSON tables.</w:t>
      </w:r>
    </w:p>
    <w:p w14:paraId="292C588F" w14:textId="3EC1A776" w:rsidR="00186BCD" w:rsidRDefault="00186BCD" w:rsidP="0046575C">
      <w:pPr>
        <w:pStyle w:val="OptionDescription"/>
      </w:pPr>
      <w:r>
        <w:t>If the specified name contains wildcards, be sure to surround it with quotes to prevent the interpretation of the wildcards by the shell.</w:t>
      </w:r>
    </w:p>
    <w:p w14:paraId="1E5E5028" w14:textId="365A3A51" w:rsidR="0046575C" w:rsidRDefault="0046575C" w:rsidP="0046575C">
      <w:pPr>
        <w:pStyle w:val="OptionDescription"/>
      </w:pPr>
      <w:r>
        <w:t>All tables shall be EIT's. The structure and organization of events</w:t>
      </w:r>
      <w:r w:rsidR="0004287C">
        <w:t xml:space="preserve"> </w:t>
      </w:r>
      <w:r>
        <w:t>inside the input EIT tables is ignored. All events are individually</w:t>
      </w:r>
      <w:r w:rsidR="0004287C">
        <w:t xml:space="preserve"> </w:t>
      </w:r>
      <w:r>
        <w:t>extracted from the EIT tables and loaded in the EPG. They are later</w:t>
      </w:r>
      <w:r w:rsidR="0004287C">
        <w:t xml:space="preserve"> </w:t>
      </w:r>
      <w:r>
        <w:t>reorganized in the injected EIT's p/f and schedule. In the input files,</w:t>
      </w:r>
      <w:r w:rsidR="0004287C">
        <w:t xml:space="preserve"> </w:t>
      </w:r>
      <w:r>
        <w:t>the EIT structure shall be only considered as a convenient format to</w:t>
      </w:r>
      <w:r w:rsidR="0004287C">
        <w:t xml:space="preserve"> </w:t>
      </w:r>
      <w:r>
        <w:t>describe events.</w:t>
      </w:r>
    </w:p>
    <w:p w14:paraId="68F999FD" w14:textId="77777777" w:rsidR="0046575C" w:rsidRDefault="0046575C" w:rsidP="0004287C">
      <w:pPr>
        <w:pStyle w:val="OptionName"/>
      </w:pPr>
      <w:r>
        <w:t>--incoming-eits</w:t>
      </w:r>
    </w:p>
    <w:p w14:paraId="31F1F5A7" w14:textId="016B31E4" w:rsidR="0004287C" w:rsidRDefault="0046575C" w:rsidP="0046575C">
      <w:pPr>
        <w:pStyle w:val="OptionDescription"/>
      </w:pPr>
      <w:r>
        <w:t>Load events from incoming EIT's in the EPG. A typical use case is the</w:t>
      </w:r>
      <w:r w:rsidR="0004287C">
        <w:t xml:space="preserve"> </w:t>
      </w:r>
      <w:r>
        <w:t>generatio</w:t>
      </w:r>
      <w:r w:rsidR="0004287C">
        <w:t>n of EIT p/f from EIT schedule.</w:t>
      </w:r>
    </w:p>
    <w:p w14:paraId="083D976E" w14:textId="5B9E6A5B" w:rsidR="0046575C" w:rsidRDefault="0046575C" w:rsidP="0046575C">
      <w:pPr>
        <w:pStyle w:val="OptionDescription"/>
      </w:pPr>
      <w:r>
        <w:t>By default, events are loaded</w:t>
      </w:r>
      <w:r w:rsidR="0004287C">
        <w:t xml:space="preserve"> </w:t>
      </w:r>
      <w:r>
        <w:t>from EIT files only.</w:t>
      </w:r>
    </w:p>
    <w:p w14:paraId="6763111A" w14:textId="12538309" w:rsidR="009779C3" w:rsidRDefault="009779C3" w:rsidP="0046575C">
      <w:pPr>
        <w:pStyle w:val="OptionDescription"/>
      </w:pPr>
      <w:r>
        <w:lastRenderedPageBreak/>
        <w:t xml:space="preserve">Since events must be loaded from somewhere, either </w:t>
      </w:r>
      <w:r w:rsidRPr="009779C3">
        <w:rPr>
          <w:rStyle w:val="Codeintext"/>
        </w:rPr>
        <w:t>--incoming-eits</w:t>
      </w:r>
      <w:r>
        <w:t xml:space="preserve"> or </w:t>
      </w:r>
      <w:r w:rsidRPr="009779C3">
        <w:rPr>
          <w:rStyle w:val="Codeintext"/>
        </w:rPr>
        <w:t>--files</w:t>
      </w:r>
      <w:r>
        <w:t xml:space="preserve"> must be specified. If both are specified, events are merged from the two sources.</w:t>
      </w:r>
    </w:p>
    <w:p w14:paraId="11380DD4" w14:textId="77777777" w:rsidR="0004287C" w:rsidRDefault="0004287C" w:rsidP="0004287C">
      <w:pPr>
        <w:pStyle w:val="OptionName"/>
      </w:pPr>
      <w:r>
        <w:t>--japan</w:t>
      </w:r>
    </w:p>
    <w:p w14:paraId="2E77294A" w14:textId="65AFC5F3" w:rsidR="0004287C" w:rsidRDefault="0004287C" w:rsidP="0004287C">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9272D6">
        <w:t>2.5</w:t>
      </w:r>
      <w:r>
        <w:fldChar w:fldCharType="end"/>
      </w:r>
      <w:r>
        <w:t xml:space="preserve"> for more details.</w:t>
      </w:r>
    </w:p>
    <w:p w14:paraId="41065297" w14:textId="2C3B4B25" w:rsidR="008B4D45" w:rsidRDefault="008B4D45" w:rsidP="008B4D45">
      <w:pPr>
        <w:pStyle w:val="OptionName"/>
      </w:pPr>
      <w:r>
        <w:t>--lazy-schedule-update</w:t>
      </w:r>
    </w:p>
    <w:p w14:paraId="69BD0BEC" w14:textId="77777777" w:rsidR="008B4D45" w:rsidRDefault="008B4D45" w:rsidP="008B4D45">
      <w:pPr>
        <w:pStyle w:val="OptionDescription"/>
      </w:pPr>
      <w:r>
        <w:t>When an event completes, do not remove it from the current EIT schedule segment. Obsolete events are removed from the EPG only when their 3-hour segment is completed.</w:t>
      </w:r>
    </w:p>
    <w:p w14:paraId="24D91437" w14:textId="3EF60D8F" w:rsidR="008B4D45" w:rsidRDefault="008B4D45" w:rsidP="008B4D45">
      <w:pPr>
        <w:pStyle w:val="OptionDescription"/>
      </w:pPr>
      <w:r>
        <w:t xml:space="preserve">By default, each time an event completes, the EIT schedule </w:t>
      </w:r>
      <w:r w:rsidR="002A771B">
        <w:t>section</w:t>
      </w:r>
      <w:r>
        <w:t xml:space="preserve"> which contains that event is updated.</w:t>
      </w:r>
    </w:p>
    <w:p w14:paraId="6B9691F2" w14:textId="19ABB4B3" w:rsidR="008B4D45" w:rsidRDefault="008B4D45" w:rsidP="008B4D45">
      <w:pPr>
        <w:pStyle w:val="OptionDescription"/>
      </w:pPr>
      <w:r>
        <w:t>With this option, EIT schedule update is less frequent and the load on the plugin and the receiver is lower. This option is recommended with</w:t>
      </w:r>
      <w:r w:rsidRPr="008B4D45">
        <w:rPr>
          <w:rStyle w:val="Codeintext"/>
        </w:rPr>
        <w:t xml:space="preserve"> --synchronous-version</w:t>
      </w:r>
      <w:r w:rsidR="002A771B">
        <w:rPr>
          <w:rStyle w:val="Codeintext"/>
        </w:rPr>
        <w:t>s</w:t>
      </w:r>
      <w:r w:rsidR="002A771B">
        <w:t xml:space="preserve"> where all sections of an EIT schedule sub-table are updated each time one of them is updated.</w:t>
      </w:r>
    </w:p>
    <w:p w14:paraId="5E1EF942" w14:textId="77777777" w:rsidR="0046575C" w:rsidRDefault="0046575C" w:rsidP="0004287C">
      <w:pPr>
        <w:pStyle w:val="OptionName"/>
      </w:pPr>
      <w:r>
        <w:t xml:space="preserve">--min-stable-delay </w:t>
      </w:r>
      <w:r w:rsidRPr="0004287C">
        <w:rPr>
          <w:b w:val="0"/>
          <w:i/>
        </w:rPr>
        <w:t>milliseconds</w:t>
      </w:r>
    </w:p>
    <w:p w14:paraId="5E40F710" w14:textId="77777777" w:rsidR="00186BCD" w:rsidRDefault="0046575C" w:rsidP="0046575C">
      <w:pPr>
        <w:pStyle w:val="OptionDescription"/>
      </w:pPr>
      <w:r>
        <w:t>An input file size needs to be stable during that duration, in</w:t>
      </w:r>
      <w:r w:rsidR="002765F9">
        <w:t xml:space="preserve"> </w:t>
      </w:r>
      <w:r>
        <w:t>milliseconds, for the file to be reported as added or modified. This</w:t>
      </w:r>
      <w:r w:rsidR="002765F9">
        <w:t xml:space="preserve"> </w:t>
      </w:r>
      <w:r>
        <w:t>prevents too frequent poll notifications when a file is being written and</w:t>
      </w:r>
      <w:r w:rsidR="002765F9">
        <w:t xml:space="preserve"> </w:t>
      </w:r>
      <w:r>
        <w:t>his size modified at each poll.</w:t>
      </w:r>
    </w:p>
    <w:p w14:paraId="7D721C6D" w14:textId="62DD48DB" w:rsidR="0046575C" w:rsidRDefault="0046575C" w:rsidP="0046575C">
      <w:pPr>
        <w:pStyle w:val="OptionDescription"/>
      </w:pPr>
      <w:r>
        <w:t>The default is 500 ms.</w:t>
      </w:r>
    </w:p>
    <w:p w14:paraId="6DAE631C" w14:textId="77777777" w:rsidR="0046575C" w:rsidRDefault="0046575C" w:rsidP="00D96013">
      <w:pPr>
        <w:pStyle w:val="OptionName"/>
      </w:pPr>
      <w:r>
        <w:t>--other</w:t>
      </w:r>
    </w:p>
    <w:p w14:paraId="7E77849F" w14:textId="195EFC58" w:rsidR="00D96013" w:rsidRDefault="00D96013" w:rsidP="0046575C">
      <w:pPr>
        <w:pStyle w:val="OptionDescription"/>
      </w:pPr>
      <w:r>
        <w:t xml:space="preserve">Generate </w:t>
      </w:r>
      <w:r w:rsidR="00A45FF6">
        <w:t xml:space="preserve">all </w:t>
      </w:r>
      <w:r>
        <w:t>EIT other.</w:t>
      </w:r>
    </w:p>
    <w:p w14:paraId="53341FB1" w14:textId="2DF79DE5" w:rsidR="00A45FF6" w:rsidRDefault="00A45FF6" w:rsidP="00A45FF6">
      <w:pPr>
        <w:pStyle w:val="OptionDescription"/>
      </w:pPr>
      <w:r>
        <w:t xml:space="preserve">Same as </w:t>
      </w:r>
      <w:r w:rsidRPr="00084600">
        <w:rPr>
          <w:rStyle w:val="Codeintext"/>
        </w:rPr>
        <w:t>--</w:t>
      </w:r>
      <w:r>
        <w:rPr>
          <w:rStyle w:val="Codeintext"/>
        </w:rPr>
        <w:t>other</w:t>
      </w:r>
      <w:r w:rsidRPr="00084600">
        <w:rPr>
          <w:rStyle w:val="Codeintext"/>
        </w:rPr>
        <w:t>-pf --</w:t>
      </w:r>
      <w:r>
        <w:rPr>
          <w:rStyle w:val="Codeintext"/>
        </w:rPr>
        <w:t>other</w:t>
      </w:r>
      <w:r w:rsidRPr="00084600">
        <w:rPr>
          <w:rStyle w:val="Codeintext"/>
        </w:rPr>
        <w:t>-schedule</w:t>
      </w:r>
      <w:r>
        <w:t>.</w:t>
      </w:r>
    </w:p>
    <w:p w14:paraId="5783F6B5" w14:textId="741EC11E" w:rsidR="00A45FF6" w:rsidRDefault="00A45FF6" w:rsidP="00A45FF6">
      <w:pPr>
        <w:pStyle w:val="OptionName"/>
      </w:pPr>
      <w:r>
        <w:t>--other-pf</w:t>
      </w:r>
    </w:p>
    <w:p w14:paraId="7C9C5D0F" w14:textId="009950CD" w:rsidR="00A45FF6" w:rsidRDefault="00A45FF6" w:rsidP="00A45FF6">
      <w:pPr>
        <w:pStyle w:val="OptionDescription"/>
      </w:pPr>
      <w:r>
        <w:t>Generate EIT p/f other.</w:t>
      </w:r>
    </w:p>
    <w:p w14:paraId="15AB0A74" w14:textId="77777777" w:rsidR="00A45FF6" w:rsidRDefault="00A45FF6" w:rsidP="00A45FF6">
      <w:pPr>
        <w:pStyle w:val="OptionDescription"/>
      </w:pPr>
      <w:r>
        <w:t>If no EIT selection option is specified, all EIT’s are generated.</w:t>
      </w:r>
    </w:p>
    <w:p w14:paraId="5DBCBD4F" w14:textId="4F690127" w:rsidR="00A45FF6" w:rsidRDefault="00A45FF6" w:rsidP="00A45FF6">
      <w:pPr>
        <w:pStyle w:val="OptionName"/>
      </w:pPr>
      <w:r>
        <w:t>--other-schedule</w:t>
      </w:r>
    </w:p>
    <w:p w14:paraId="2CB7703E" w14:textId="77777777" w:rsidR="00A45FF6" w:rsidRDefault="00A45FF6" w:rsidP="00A45FF6">
      <w:pPr>
        <w:pStyle w:val="OptionDescription"/>
      </w:pPr>
      <w:r>
        <w:t>Generate EIT schedule actual.</w:t>
      </w:r>
    </w:p>
    <w:p w14:paraId="1459CD9F" w14:textId="77777777" w:rsidR="00A45FF6" w:rsidRDefault="00A45FF6" w:rsidP="00A45FF6">
      <w:pPr>
        <w:pStyle w:val="OptionDescription"/>
      </w:pPr>
      <w:r>
        <w:t>If no EIT selection option is specified, all EIT’s are generated.</w:t>
      </w:r>
    </w:p>
    <w:p w14:paraId="48A20F9A" w14:textId="77777777" w:rsidR="0046575C" w:rsidRDefault="0046575C" w:rsidP="00D96013">
      <w:pPr>
        <w:pStyle w:val="OptionName"/>
      </w:pPr>
      <w:r>
        <w:t>--pf</w:t>
      </w:r>
    </w:p>
    <w:p w14:paraId="69D64C0C" w14:textId="21E301FD" w:rsidR="00D96013" w:rsidRDefault="0046575C" w:rsidP="0046575C">
      <w:pPr>
        <w:pStyle w:val="OptionDescription"/>
      </w:pPr>
      <w:r>
        <w:t>Generate</w:t>
      </w:r>
      <w:r w:rsidR="004A7EE6">
        <w:t xml:space="preserve"> all</w:t>
      </w:r>
      <w:r>
        <w:t xml:space="preserve"> EIT p/f</w:t>
      </w:r>
      <w:r w:rsidR="00D96013">
        <w:t xml:space="preserve"> (present/following).</w:t>
      </w:r>
    </w:p>
    <w:p w14:paraId="23BC4AFB" w14:textId="6778EA2C" w:rsidR="004A7EE6" w:rsidRDefault="004A7EE6" w:rsidP="004A7EE6">
      <w:pPr>
        <w:pStyle w:val="OptionDescription"/>
      </w:pPr>
      <w:r>
        <w:t xml:space="preserve">Same as </w:t>
      </w:r>
      <w:r w:rsidRPr="00084600">
        <w:rPr>
          <w:rStyle w:val="Codeintext"/>
        </w:rPr>
        <w:t>--</w:t>
      </w:r>
      <w:r>
        <w:rPr>
          <w:rStyle w:val="Codeintext"/>
        </w:rPr>
        <w:t>actual</w:t>
      </w:r>
      <w:r w:rsidRPr="00084600">
        <w:rPr>
          <w:rStyle w:val="Codeintext"/>
        </w:rPr>
        <w:t>-pf --</w:t>
      </w:r>
      <w:r>
        <w:rPr>
          <w:rStyle w:val="Codeintext"/>
        </w:rPr>
        <w:t>other</w:t>
      </w:r>
      <w:r w:rsidRPr="00084600">
        <w:rPr>
          <w:rStyle w:val="Codeintext"/>
        </w:rPr>
        <w:t>-</w:t>
      </w:r>
      <w:r>
        <w:rPr>
          <w:rStyle w:val="Codeintext"/>
        </w:rPr>
        <w:t>pf</w:t>
      </w:r>
      <w:r>
        <w:t>.</w:t>
      </w:r>
    </w:p>
    <w:p w14:paraId="417CE177" w14:textId="77777777" w:rsidR="0004287C" w:rsidRDefault="0004287C" w:rsidP="0004287C">
      <w:pPr>
        <w:pStyle w:val="OptionName"/>
      </w:pPr>
      <w:r>
        <w:t>--</w:t>
      </w:r>
      <w:r w:rsidRPr="00FA4384">
        <w:t>philippines</w:t>
      </w:r>
    </w:p>
    <w:p w14:paraId="6EE257FC" w14:textId="65A96D3A" w:rsidR="0004287C" w:rsidRDefault="0004287C" w:rsidP="0004287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9272D6">
        <w:t>2.5.2</w:t>
      </w:r>
      <w:r>
        <w:fldChar w:fldCharType="end"/>
      </w:r>
      <w:r>
        <w:t xml:space="preserve"> for more details.</w:t>
      </w:r>
    </w:p>
    <w:p w14:paraId="6181CCCC" w14:textId="20E9D749" w:rsidR="00F227B0" w:rsidRDefault="00F227B0" w:rsidP="00F227B0">
      <w:pPr>
        <w:pStyle w:val="OptionName"/>
      </w:pPr>
      <w:r>
        <w:t xml:space="preserve">-p </w:t>
      </w:r>
      <w:r w:rsidRPr="00F227B0">
        <w:rPr>
          <w:b w:val="0"/>
          <w:bCs w:val="0"/>
          <w:i/>
          <w:iCs/>
        </w:rPr>
        <w:t>value</w:t>
      </w:r>
      <w:r>
        <w:br/>
        <w:t xml:space="preserve">--pid </w:t>
      </w:r>
      <w:r w:rsidRPr="00F227B0">
        <w:rPr>
          <w:b w:val="0"/>
          <w:bCs w:val="0"/>
          <w:i/>
          <w:iCs/>
        </w:rPr>
        <w:t>value</w:t>
      </w:r>
    </w:p>
    <w:p w14:paraId="11407B03" w14:textId="77777777" w:rsidR="00F227B0" w:rsidRDefault="00F227B0" w:rsidP="00F227B0">
      <w:pPr>
        <w:pStyle w:val="OptionDescription"/>
      </w:pPr>
      <w:r>
        <w:t>Specify the PID for EIT injection.</w:t>
      </w:r>
    </w:p>
    <w:p w14:paraId="4948CDED" w14:textId="5BF2D87B" w:rsidR="00F227B0" w:rsidRDefault="00F227B0" w:rsidP="00F227B0">
      <w:pPr>
        <w:pStyle w:val="OptionDescription"/>
      </w:pPr>
      <w:r>
        <w:t>The default is 18, the standard PID for EIT’s.</w:t>
      </w:r>
    </w:p>
    <w:p w14:paraId="04E43935" w14:textId="77777777" w:rsidR="0046575C" w:rsidRDefault="0046575C" w:rsidP="0004287C">
      <w:pPr>
        <w:pStyle w:val="OptionName"/>
      </w:pPr>
      <w:r>
        <w:t xml:space="preserve">--poll-interval </w:t>
      </w:r>
      <w:r w:rsidRPr="0004287C">
        <w:rPr>
          <w:b w:val="0"/>
          <w:i/>
        </w:rPr>
        <w:t>milliseconds</w:t>
      </w:r>
    </w:p>
    <w:p w14:paraId="67F5AA8F" w14:textId="77777777" w:rsidR="0004287C" w:rsidRDefault="0046575C" w:rsidP="0046575C">
      <w:pPr>
        <w:pStyle w:val="OptionDescription"/>
      </w:pPr>
      <w:r>
        <w:t>Interval, in milliseconds, between two poll operations to detect new or</w:t>
      </w:r>
      <w:r w:rsidR="0004287C">
        <w:t xml:space="preserve"> </w:t>
      </w:r>
      <w:r>
        <w:t>modified input files.</w:t>
      </w:r>
    </w:p>
    <w:p w14:paraId="5CAB1F19" w14:textId="5EFE970D" w:rsidR="0046575C" w:rsidRDefault="0046575C" w:rsidP="0046575C">
      <w:pPr>
        <w:pStyle w:val="OptionDescription"/>
      </w:pPr>
      <w:r>
        <w:t>The default is 500 ms.</w:t>
      </w:r>
    </w:p>
    <w:p w14:paraId="22084742" w14:textId="77777777" w:rsidR="0046575C" w:rsidRDefault="0046575C" w:rsidP="002765F9">
      <w:pPr>
        <w:pStyle w:val="OptionName"/>
      </w:pPr>
      <w:r>
        <w:t xml:space="preserve">--prime-days </w:t>
      </w:r>
      <w:r w:rsidRPr="002765F9">
        <w:rPr>
          <w:b w:val="0"/>
          <w:i/>
        </w:rPr>
        <w:t>value</w:t>
      </w:r>
    </w:p>
    <w:p w14:paraId="650786CD" w14:textId="77777777" w:rsidR="002765F9" w:rsidRDefault="0046575C" w:rsidP="0046575C">
      <w:pPr>
        <w:pStyle w:val="OptionDescription"/>
      </w:pPr>
      <w:r>
        <w:t>Duration, in days, of the "prime" period for EIT schedule. EIT schedule</w:t>
      </w:r>
      <w:r w:rsidR="002765F9">
        <w:t xml:space="preserve"> </w:t>
      </w:r>
      <w:r>
        <w:t>for events in the prime period (i.e. the next few days) are repeated more</w:t>
      </w:r>
      <w:r w:rsidR="002765F9">
        <w:t xml:space="preserve"> </w:t>
      </w:r>
      <w:r>
        <w:t>frequently than EIT schedule for later events.</w:t>
      </w:r>
    </w:p>
    <w:p w14:paraId="438E656C" w14:textId="55457788" w:rsidR="0046575C" w:rsidRDefault="0046575C" w:rsidP="0046575C">
      <w:pPr>
        <w:pStyle w:val="OptionDescription"/>
      </w:pPr>
      <w:r>
        <w:t>The default is 8 days.</w:t>
      </w:r>
    </w:p>
    <w:p w14:paraId="476A9DF1" w14:textId="77777777" w:rsidR="0046575C" w:rsidRDefault="0046575C" w:rsidP="002765F9">
      <w:pPr>
        <w:pStyle w:val="OptionName"/>
      </w:pPr>
      <w:r>
        <w:lastRenderedPageBreak/>
        <w:t>--schedule</w:t>
      </w:r>
    </w:p>
    <w:p w14:paraId="2CA2468A" w14:textId="09BC18AC" w:rsidR="002765F9" w:rsidRDefault="002765F9" w:rsidP="0046575C">
      <w:pPr>
        <w:pStyle w:val="OptionDescription"/>
      </w:pPr>
      <w:r>
        <w:t>Generate</w:t>
      </w:r>
      <w:r w:rsidR="004A7EE6">
        <w:t xml:space="preserve"> all</w:t>
      </w:r>
      <w:r>
        <w:t xml:space="preserve"> EIT schedule.</w:t>
      </w:r>
    </w:p>
    <w:p w14:paraId="09119FAB" w14:textId="052B9DF5" w:rsidR="004A7EE6" w:rsidRDefault="004A7EE6" w:rsidP="004A7EE6">
      <w:pPr>
        <w:pStyle w:val="OptionDescription"/>
      </w:pPr>
      <w:r>
        <w:t xml:space="preserve">Same as </w:t>
      </w:r>
      <w:r w:rsidRPr="00084600">
        <w:rPr>
          <w:rStyle w:val="Codeintext"/>
        </w:rPr>
        <w:t>--</w:t>
      </w:r>
      <w:r>
        <w:rPr>
          <w:rStyle w:val="Codeintext"/>
        </w:rPr>
        <w:t>actual</w:t>
      </w:r>
      <w:r w:rsidRPr="00084600">
        <w:rPr>
          <w:rStyle w:val="Codeintext"/>
        </w:rPr>
        <w:t>-</w:t>
      </w:r>
      <w:r>
        <w:rPr>
          <w:rStyle w:val="Codeintext"/>
        </w:rPr>
        <w:t>schedule</w:t>
      </w:r>
      <w:r w:rsidRPr="00084600">
        <w:rPr>
          <w:rStyle w:val="Codeintext"/>
        </w:rPr>
        <w:t xml:space="preserve"> --</w:t>
      </w:r>
      <w:r>
        <w:rPr>
          <w:rStyle w:val="Codeintext"/>
        </w:rPr>
        <w:t>other</w:t>
      </w:r>
      <w:r w:rsidRPr="00084600">
        <w:rPr>
          <w:rStyle w:val="Codeintext"/>
        </w:rPr>
        <w:t>-</w:t>
      </w:r>
      <w:r>
        <w:rPr>
          <w:rStyle w:val="Codeintext"/>
        </w:rPr>
        <w:t>schedule</w:t>
      </w:r>
      <w:r>
        <w:t>.</w:t>
      </w:r>
    </w:p>
    <w:p w14:paraId="14B9BEBC" w14:textId="77777777" w:rsidR="0046575C" w:rsidRDefault="0046575C" w:rsidP="002765F9">
      <w:pPr>
        <w:pStyle w:val="OptionName"/>
      </w:pPr>
      <w:r>
        <w:t>--stuffing</w:t>
      </w:r>
    </w:p>
    <w:p w14:paraId="11023F6D" w14:textId="77777777" w:rsidR="002765F9" w:rsidRDefault="0046575C" w:rsidP="0046575C">
      <w:pPr>
        <w:pStyle w:val="OptionDescription"/>
      </w:pPr>
      <w:r>
        <w:t>Insert stuffing inside TS packets at end of EIT sections. Do not pack EIT</w:t>
      </w:r>
      <w:r w:rsidR="002765F9">
        <w:t xml:space="preserve"> sections.</w:t>
      </w:r>
    </w:p>
    <w:p w14:paraId="369807CE" w14:textId="38994C4C" w:rsidR="0046575C" w:rsidRDefault="0046575C" w:rsidP="0046575C">
      <w:pPr>
        <w:pStyle w:val="OptionDescription"/>
      </w:pPr>
      <w:r>
        <w:t>By default, EIT sections are packed.</w:t>
      </w:r>
    </w:p>
    <w:p w14:paraId="2696D9C2" w14:textId="77777777" w:rsidR="0053774E" w:rsidRDefault="0053774E" w:rsidP="0053774E">
      <w:pPr>
        <w:pStyle w:val="OptionName"/>
      </w:pPr>
      <w:r>
        <w:t>--synchronous-versions</w:t>
      </w:r>
    </w:p>
    <w:p w14:paraId="26C1146B" w14:textId="77777777" w:rsidR="0053774E" w:rsidRDefault="0053774E" w:rsidP="0053774E">
      <w:pPr>
        <w:pStyle w:val="OptionDescription"/>
      </w:pPr>
      <w:r>
        <w:t>Keep version numbers synchronous on all sections of an EIT sub-table.</w:t>
      </w:r>
    </w:p>
    <w:p w14:paraId="6C10D1A7" w14:textId="5A3094F1" w:rsidR="0053774E" w:rsidRDefault="0053774E" w:rsidP="0053774E">
      <w:pPr>
        <w:pStyle w:val="OptionDescription"/>
      </w:pPr>
      <w:r>
        <w:t>By default, since EIT's are sparse sections and not full tables, the version number of an EIT section is updated only when the section is modified. This is more efficient and reduces the load on the receivers.</w:t>
      </w:r>
    </w:p>
    <w:p w14:paraId="14CEC5A8" w14:textId="019FA66E" w:rsidR="0053774E" w:rsidRDefault="0053774E" w:rsidP="0053774E">
      <w:pPr>
        <w:pStyle w:val="OptionDescription"/>
      </w:pPr>
      <w:r>
        <w:t>An EIT schedule sub-table is an aggregate of sparse sections which cover</w:t>
      </w:r>
      <w:r w:rsidR="00321E24">
        <w:t>s</w:t>
      </w:r>
      <w:r>
        <w:t xml:space="preserve"> an EPG duration of </w:t>
      </w:r>
      <w:r w:rsidR="00321E24">
        <w:t>4</w:t>
      </w:r>
      <w:r>
        <w:t xml:space="preserve"> days. There are between 32 and 256 sections in an EIT schedule sub-table. Using this option, all sections are regenerated each time one event is updated. Consequently, the load on the receivers is much higher. Using it should be reserved for situations where some receivers are unable to update individual EIT sections. It is also recommended to specify </w:t>
      </w:r>
      <w:r w:rsidRPr="0053774E">
        <w:rPr>
          <w:rStyle w:val="Codeintext"/>
        </w:rPr>
        <w:t>--lazy-schedule-update</w:t>
      </w:r>
      <w:r>
        <w:t xml:space="preserve"> with </w:t>
      </w:r>
      <w:r w:rsidRPr="0053774E">
        <w:rPr>
          <w:rStyle w:val="Codeintext"/>
        </w:rPr>
        <w:t>--synchronous-version</w:t>
      </w:r>
      <w:r>
        <w:t>s.</w:t>
      </w:r>
    </w:p>
    <w:p w14:paraId="4982654C" w14:textId="77777777" w:rsidR="0046575C" w:rsidRDefault="0046575C" w:rsidP="002765F9">
      <w:pPr>
        <w:pStyle w:val="OptionName"/>
      </w:pPr>
      <w:r>
        <w:t>--terrestrial</w:t>
      </w:r>
    </w:p>
    <w:p w14:paraId="4841235E" w14:textId="77777777" w:rsidR="002765F9" w:rsidRDefault="0046575C" w:rsidP="0046575C">
      <w:pPr>
        <w:pStyle w:val="OptionDescription"/>
      </w:pPr>
      <w:r>
        <w:t>Use the EIT cycle profile for terrestrial networks as specified in ETSI</w:t>
      </w:r>
      <w:r w:rsidR="002765F9">
        <w:t xml:space="preserve"> </w:t>
      </w:r>
      <w:r>
        <w:t>TS 101 211 s</w:t>
      </w:r>
      <w:r w:rsidR="002765F9">
        <w:t>ection 4.4.</w:t>
      </w:r>
    </w:p>
    <w:p w14:paraId="2618D47F" w14:textId="43761516" w:rsidR="002765F9" w:rsidRDefault="0046575C" w:rsidP="0046575C">
      <w:pPr>
        <w:pStyle w:val="OptionDescription"/>
      </w:pPr>
      <w:r>
        <w:t>By default, use the cycle profile for satellite</w:t>
      </w:r>
      <w:r w:rsidR="002765F9">
        <w:t xml:space="preserve"> and cable networks from the same standard.</w:t>
      </w:r>
    </w:p>
    <w:p w14:paraId="77ED0ED9" w14:textId="13F91862" w:rsidR="0046575C" w:rsidRDefault="0046575C" w:rsidP="0046575C">
      <w:pPr>
        <w:pStyle w:val="OptionDescription"/>
      </w:pPr>
      <w:r>
        <w:t xml:space="preserve">See also options </w:t>
      </w:r>
      <w:r w:rsidRPr="002765F9">
        <w:rPr>
          <w:rStyle w:val="Codeintext"/>
        </w:rPr>
        <w:t>--cycle-*</w:t>
      </w:r>
      <w:r>
        <w:t xml:space="preserve"> and </w:t>
      </w:r>
      <w:r w:rsidRPr="002765F9">
        <w:rPr>
          <w:rStyle w:val="Codeintext"/>
        </w:rPr>
        <w:t>--prime-days</w:t>
      </w:r>
      <w:r>
        <w:t xml:space="preserve"> to modify</w:t>
      </w:r>
      <w:r w:rsidR="002765F9">
        <w:t xml:space="preserve"> </w:t>
      </w:r>
      <w:r>
        <w:t>individual values.</w:t>
      </w:r>
    </w:p>
    <w:p w14:paraId="59306C6F" w14:textId="77777777" w:rsidR="0046575C" w:rsidRDefault="0046575C" w:rsidP="002765F9">
      <w:pPr>
        <w:pStyle w:val="OptionName"/>
      </w:pPr>
      <w:r>
        <w:t xml:space="preserve">--time </w:t>
      </w:r>
      <w:r w:rsidRPr="002765F9">
        <w:rPr>
          <w:b w:val="0"/>
          <w:i/>
        </w:rPr>
        <w:t>value</w:t>
      </w:r>
    </w:p>
    <w:p w14:paraId="67B35871" w14:textId="77777777" w:rsidR="002765F9" w:rsidRDefault="0046575C" w:rsidP="0046575C">
      <w:pPr>
        <w:pStyle w:val="OptionDescription"/>
      </w:pPr>
      <w:r>
        <w:t>Specify the UTC date &amp; time reference for the first packet in the stream.</w:t>
      </w:r>
      <w:r w:rsidR="002765F9">
        <w:t xml:space="preserve"> </w:t>
      </w:r>
      <w:r>
        <w:t>Then, the time reference is updated according to the number of packets</w:t>
      </w:r>
      <w:r w:rsidR="002765F9">
        <w:t xml:space="preserve"> and the bitrate.</w:t>
      </w:r>
    </w:p>
    <w:p w14:paraId="41E29625" w14:textId="35BFC006" w:rsidR="007B1DE4" w:rsidRDefault="007B1DE4" w:rsidP="007B1DE4">
      <w:pPr>
        <w:pStyle w:val="OptionDescription"/>
      </w:pPr>
      <w:r>
        <w:t>The time value must be in the format "</w:t>
      </w:r>
      <w:r w:rsidRPr="001F14A6">
        <w:rPr>
          <w:i/>
        </w:rPr>
        <w:t>year/month/day:hour:minute:second</w:t>
      </w:r>
      <w:r>
        <w:t>".</w:t>
      </w:r>
    </w:p>
    <w:p w14:paraId="2CA6DFD6" w14:textId="6E359DA9" w:rsidR="007B1DE4" w:rsidRDefault="007B1DE4" w:rsidP="007B1DE4">
      <w:pPr>
        <w:pStyle w:val="OptionDescription"/>
      </w:pPr>
      <w:r>
        <w:t xml:space="preserve">The predefined name “system” can be used to specify the current UTC time from the system clock (use </w:t>
      </w:r>
      <w:r w:rsidRPr="00CE6802">
        <w:rPr>
          <w:rStyle w:val="Codeintext"/>
        </w:rPr>
        <w:t>--</w:t>
      </w:r>
      <w:r>
        <w:rPr>
          <w:rStyle w:val="Codeintext"/>
        </w:rPr>
        <w:t>time</w:t>
      </w:r>
      <w:r w:rsidRPr="00CE6802">
        <w:rPr>
          <w:rStyle w:val="Codeintext"/>
        </w:rPr>
        <w:t xml:space="preserve"> system</w:t>
      </w:r>
      <w:r>
        <w:t>).</w:t>
      </w:r>
    </w:p>
    <w:p w14:paraId="18B9200C" w14:textId="77777777" w:rsidR="007B1DE4" w:rsidRDefault="0046575C" w:rsidP="0046575C">
      <w:pPr>
        <w:pStyle w:val="OptionDescription"/>
      </w:pPr>
      <w:r>
        <w:t>By default, the current time is</w:t>
      </w:r>
      <w:r w:rsidR="007B1DE4">
        <w:t xml:space="preserve"> </w:t>
      </w:r>
      <w:r>
        <w:t>res</w:t>
      </w:r>
      <w:r w:rsidR="007B1DE4">
        <w:t>ynchronized on all TDT and TOT.</w:t>
      </w:r>
    </w:p>
    <w:p w14:paraId="12378000" w14:textId="48C06A41" w:rsidR="0046575C" w:rsidRDefault="0046575C" w:rsidP="0046575C">
      <w:pPr>
        <w:pStyle w:val="OptionDescription"/>
      </w:pPr>
      <w:r>
        <w:t>EIT injection starts when the time</w:t>
      </w:r>
      <w:r w:rsidR="007B1DE4">
        <w:t xml:space="preserve"> </w:t>
      </w:r>
      <w:r>
        <w:t>reference and actual transport stream id are known.</w:t>
      </w:r>
    </w:p>
    <w:p w14:paraId="16ACB4A7" w14:textId="77777777" w:rsidR="0046575C" w:rsidRDefault="0046575C" w:rsidP="007B1DE4">
      <w:pPr>
        <w:pStyle w:val="OptionName"/>
      </w:pPr>
      <w:r>
        <w:t xml:space="preserve">--ts-id </w:t>
      </w:r>
      <w:r w:rsidRPr="007B1DE4">
        <w:rPr>
          <w:b w:val="0"/>
          <w:i/>
        </w:rPr>
        <w:t>value</w:t>
      </w:r>
    </w:p>
    <w:p w14:paraId="2B1BCF18" w14:textId="77777777" w:rsidR="007B1DE4" w:rsidRDefault="0046575C" w:rsidP="0046575C">
      <w:pPr>
        <w:pStyle w:val="OptionDescription"/>
      </w:pPr>
      <w:r>
        <w:t>Specify the actual transport stream id. This is used to differentiate</w:t>
      </w:r>
      <w:r w:rsidR="007B1DE4">
        <w:t xml:space="preserve"> </w:t>
      </w:r>
      <w:r>
        <w:t>event</w:t>
      </w:r>
      <w:r w:rsidR="007B1DE4">
        <w:t>s for EIT actual and EIT other.</w:t>
      </w:r>
    </w:p>
    <w:p w14:paraId="6FD61580" w14:textId="1E973D6A" w:rsidR="007B1DE4" w:rsidRDefault="0046575C" w:rsidP="0046575C">
      <w:pPr>
        <w:pStyle w:val="OptionDescription"/>
      </w:pPr>
      <w:r>
        <w:t>By default, the actual transport</w:t>
      </w:r>
      <w:r w:rsidR="007B1DE4">
        <w:t xml:space="preserve"> stream id is read from the PAT.</w:t>
      </w:r>
    </w:p>
    <w:p w14:paraId="0CCF9A5B" w14:textId="7BA475D6" w:rsidR="0046575C" w:rsidRDefault="0046575C" w:rsidP="0046575C">
      <w:pPr>
        <w:pStyle w:val="OptionDescription"/>
      </w:pPr>
      <w:r>
        <w:t>EIT injection starts when the actual</w:t>
      </w:r>
      <w:r w:rsidR="007B1DE4">
        <w:t xml:space="preserve"> </w:t>
      </w:r>
      <w:r>
        <w:t>transport stream id and time reference are known.</w:t>
      </w:r>
    </w:p>
    <w:p w14:paraId="15C9A5B6" w14:textId="58FC158B" w:rsidR="0046575C" w:rsidRDefault="0046575C" w:rsidP="007B1DE4">
      <w:pPr>
        <w:pStyle w:val="OptionName"/>
      </w:pPr>
      <w:r>
        <w:t>-w</w:t>
      </w:r>
      <w:r w:rsidR="007B1DE4">
        <w:br/>
      </w:r>
      <w:r>
        <w:t>--wait-first-batch</w:t>
      </w:r>
    </w:p>
    <w:p w14:paraId="69D3E271" w14:textId="7FA71B0D" w:rsidR="0046575C" w:rsidRDefault="0046575C" w:rsidP="0046575C">
      <w:pPr>
        <w:pStyle w:val="OptionDescription"/>
      </w:pPr>
      <w:r>
        <w:t>When this option is specified, the start of the plugin is suspended until</w:t>
      </w:r>
      <w:r w:rsidR="007B1DE4">
        <w:t xml:space="preserve"> </w:t>
      </w:r>
      <w:r>
        <w:t xml:space="preserve">the first batch </w:t>
      </w:r>
      <w:r w:rsidR="007B1DE4">
        <w:t xml:space="preserve">of events is loaded from files. </w:t>
      </w:r>
      <w:r>
        <w:t>Without this option, the</w:t>
      </w:r>
      <w:r w:rsidR="007B1DE4">
        <w:t xml:space="preserve"> </w:t>
      </w:r>
      <w:r>
        <w:t>input files are asynchronously loaded.</w:t>
      </w:r>
    </w:p>
    <w:p w14:paraId="0815109A" w14:textId="5EAF2CC4" w:rsidR="007B1DE4" w:rsidRDefault="007B1DE4" w:rsidP="007B1DE4">
      <w:pPr>
        <w:pStyle w:val="OptionDescription"/>
      </w:pPr>
      <w:r>
        <w:t>This option is typically useful when inserting events into a transport stream file. Since files are read much faster than the normal playout speed, it is possible that the input transport stream file is already mostly processed when the event files are loaded. With this option, we have the guarantee that the event files are loaded before the transport stream processing starts.</w:t>
      </w:r>
    </w:p>
    <w:p w14:paraId="5E1BC4F3" w14:textId="44D3BED1" w:rsidR="0046575C" w:rsidRDefault="007B1DE4" w:rsidP="0046575C">
      <w:pPr>
        <w:pStyle w:val="OptionDescription"/>
      </w:pPr>
      <w:r>
        <w:t>On the other hand, this option should not be used on live transport streams. In that case, the transport stream processing must be allowed to start without event to inject. The EIT’s may be sent much later.</w:t>
      </w:r>
    </w:p>
    <w:p w14:paraId="3A0F15F1" w14:textId="77777777" w:rsidR="0046575C" w:rsidRPr="00CF0FFB" w:rsidRDefault="0046575C" w:rsidP="0046575C">
      <w:pPr>
        <w:pStyle w:val="UsageTitle"/>
      </w:pPr>
      <w:r w:rsidRPr="00CF0FFB">
        <w:lastRenderedPageBreak/>
        <w:t xml:space="preserve">Generic </w:t>
      </w:r>
      <w:r>
        <w:t xml:space="preserve">packet processing </w:t>
      </w:r>
      <w:r w:rsidRPr="00CF0FFB">
        <w:t>plugin options</w:t>
      </w:r>
    </w:p>
    <w:p w14:paraId="6FC9929E" w14:textId="77777777" w:rsidR="0046575C" w:rsidRPr="00CF0FFB" w:rsidRDefault="0046575C" w:rsidP="0046575C">
      <w:pPr>
        <w:ind w:left="284"/>
      </w:pPr>
      <w:r w:rsidRPr="00CF0FFB">
        <w:t>The following options are implicitly defined in all packet processing plugins.</w:t>
      </w:r>
    </w:p>
    <w:p w14:paraId="230AAFF6" w14:textId="77777777" w:rsidR="0046575C" w:rsidRDefault="0046575C" w:rsidP="0046575C">
      <w:pPr>
        <w:pStyle w:val="OptionName"/>
      </w:pPr>
      <w:r>
        <w:t>--help</w:t>
      </w:r>
    </w:p>
    <w:p w14:paraId="6C0D2DE2" w14:textId="77777777" w:rsidR="0046575C" w:rsidRDefault="0046575C" w:rsidP="0046575C">
      <w:pPr>
        <w:pStyle w:val="OptionDescription"/>
      </w:pPr>
      <w:r>
        <w:t>Display this help text.</w:t>
      </w:r>
    </w:p>
    <w:p w14:paraId="50A615CF" w14:textId="77777777" w:rsidR="0046575C" w:rsidRDefault="0046575C" w:rsidP="0046575C">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0E9F96D2" w14:textId="77777777" w:rsidR="0046575C" w:rsidRDefault="0046575C" w:rsidP="0046575C">
      <w:pPr>
        <w:pStyle w:val="OptionDescription"/>
      </w:pPr>
      <w:r>
        <w:t>Invoke this plugin only for packets with any of the specified labels. Other packets are transparently passed to the next plugin, without going through this one.</w:t>
      </w:r>
    </w:p>
    <w:p w14:paraId="1B69A9FE" w14:textId="77777777" w:rsidR="0046575C" w:rsidRDefault="0046575C" w:rsidP="0046575C">
      <w:pPr>
        <w:pStyle w:val="OptionDescription"/>
      </w:pPr>
      <w:r>
        <w:t xml:space="preserve">Several </w:t>
      </w:r>
      <w:r w:rsidRPr="00CE6802">
        <w:rPr>
          <w:rStyle w:val="Codeintext"/>
        </w:rPr>
        <w:t>--only-label</w:t>
      </w:r>
      <w:r>
        <w:t xml:space="preserve"> options may be specified.</w:t>
      </w:r>
    </w:p>
    <w:p w14:paraId="4D576077" w14:textId="77777777" w:rsidR="007F7550" w:rsidRDefault="007F7550" w:rsidP="007F7550">
      <w:pPr>
        <w:pStyle w:val="ReferenceSectionTitle"/>
      </w:pPr>
      <w:bookmarkStart w:id="295" w:name="_Toc166362918"/>
      <w:r>
        <w:lastRenderedPageBreak/>
        <w:t>encap</w:t>
      </w:r>
      <w:bookmarkEnd w:id="295"/>
    </w:p>
    <w:p w14:paraId="2C1C8422" w14:textId="77777777" w:rsidR="007F7550" w:rsidRPr="0010024C" w:rsidRDefault="007F7550" w:rsidP="007F7550">
      <w:pPr>
        <w:pStyle w:val="UsageTitle"/>
      </w:pPr>
      <w:r w:rsidRPr="007F7550">
        <w:t>Encapsulate packets from several PID's into one single PID</w:t>
      </w:r>
    </w:p>
    <w:p w14:paraId="5D05CA17" w14:textId="77777777" w:rsidR="00E62F78" w:rsidRDefault="007F7550" w:rsidP="007F7550">
      <w:r>
        <w:t xml:space="preserve">This plugin </w:t>
      </w:r>
      <w:r w:rsidR="00E62F78">
        <w:t xml:space="preserve">encapsulates all packets from several PID’s into one single PID. This unique output PID replaces all input PID’s in the transport stream. The output PID is called the </w:t>
      </w:r>
      <w:r w:rsidR="00E62F78" w:rsidRPr="004A238B">
        <w:rPr>
          <w:i/>
        </w:rPr>
        <w:t>tunnel</w:t>
      </w:r>
      <w:r w:rsidR="00E62F78">
        <w:t xml:space="preserve"> </w:t>
      </w:r>
      <w:r w:rsidR="00525641">
        <w:t xml:space="preserve">or </w:t>
      </w:r>
      <w:r w:rsidR="00525641" w:rsidRPr="004A238B">
        <w:rPr>
          <w:i/>
        </w:rPr>
        <w:t>outer</w:t>
      </w:r>
      <w:r w:rsidR="00525641">
        <w:t xml:space="preserve"> </w:t>
      </w:r>
      <w:r w:rsidR="00E62F78">
        <w:t xml:space="preserve">PID through which all original </w:t>
      </w:r>
      <w:r w:rsidR="004A238B">
        <w:t xml:space="preserve">or </w:t>
      </w:r>
      <w:r w:rsidR="00525641" w:rsidRPr="004A238B">
        <w:rPr>
          <w:i/>
        </w:rPr>
        <w:t>inner</w:t>
      </w:r>
      <w:r w:rsidR="00525641">
        <w:t xml:space="preserve"> </w:t>
      </w:r>
      <w:r w:rsidR="00E62F78">
        <w:t>PID’s are conveyed.</w:t>
      </w:r>
    </w:p>
    <w:p w14:paraId="4226C7F8" w14:textId="77777777" w:rsidR="00E62F78" w:rsidRPr="00E62F78" w:rsidRDefault="00E62F78" w:rsidP="007F7550">
      <w:r>
        <w:t xml:space="preserve">The reverse operation, the decapsulation, is performed by the </w:t>
      </w:r>
      <w:r w:rsidRPr="004A238B">
        <w:rPr>
          <w:rStyle w:val="Codeintext"/>
        </w:rPr>
        <w:t>decap</w:t>
      </w:r>
      <w:r>
        <w:rPr>
          <w:i/>
        </w:rPr>
        <w:t xml:space="preserve"> </w:t>
      </w:r>
      <w:r>
        <w:t>plugin. It repl</w:t>
      </w:r>
      <w:r w:rsidR="002944C7">
        <w:t xml:space="preserve">aces the </w:t>
      </w:r>
      <w:r>
        <w:t>tunnel PID by all original PID’s.</w:t>
      </w:r>
    </w:p>
    <w:p w14:paraId="64D25959" w14:textId="4AF42AB6" w:rsidR="00E62F78" w:rsidRDefault="00E62F78" w:rsidP="007F7550">
      <w:r>
        <w:t xml:space="preserve">The </w:t>
      </w:r>
      <w:r w:rsidR="00EA20AC">
        <w:t xml:space="preserve">default </w:t>
      </w:r>
      <w:r>
        <w:t>encapsulation format is proprietary and defined below. Since</w:t>
      </w:r>
      <w:r w:rsidR="002944C7">
        <w:t xml:space="preserve"> this is not a standard format,</w:t>
      </w:r>
      <w:r w:rsidR="00EA022D">
        <w:t xml:space="preserve"> </w:t>
      </w:r>
      <w:r>
        <w:t xml:space="preserve">it is not interoperable with external systems. The </w:t>
      </w:r>
      <w:r w:rsidRPr="00800ED6">
        <w:rPr>
          <w:rStyle w:val="Codeintext"/>
        </w:rPr>
        <w:t>encap</w:t>
      </w:r>
      <w:r>
        <w:t xml:space="preserve"> and </w:t>
      </w:r>
      <w:r w:rsidRPr="00800ED6">
        <w:rPr>
          <w:rStyle w:val="Codeintext"/>
        </w:rPr>
        <w:t>decap</w:t>
      </w:r>
      <w:r>
        <w:t xml:space="preserve"> plugins are typically used to hide the structure of some part of the transport</w:t>
      </w:r>
      <w:r w:rsidR="00083140">
        <w:t xml:space="preserve"> stream</w:t>
      </w:r>
      <w:r>
        <w:t xml:space="preserve"> into a private PID to cross some equipment which </w:t>
      </w:r>
      <w:r w:rsidR="005D4C33">
        <w:t xml:space="preserve">does not support the structure of the original stream or </w:t>
      </w:r>
      <w:r w:rsidR="00AB3255">
        <w:t xml:space="preserve">could damage its </w:t>
      </w:r>
      <w:r>
        <w:t>original structure.</w:t>
      </w:r>
    </w:p>
    <w:p w14:paraId="74BA8684" w14:textId="77777777" w:rsidR="007F7550" w:rsidRPr="00FA0FA0" w:rsidRDefault="007F7550" w:rsidP="007F7550">
      <w:r>
        <w:t xml:space="preserve">Because of the encapsulation </w:t>
      </w:r>
      <w:r w:rsidR="00E62F78">
        <w:t>overhead, the total volume of en</w:t>
      </w:r>
      <w:r>
        <w:t xml:space="preserve">capsulated packets is slightly </w:t>
      </w:r>
      <w:r w:rsidR="00E62F78">
        <w:t>greater</w:t>
      </w:r>
      <w:r>
        <w:t xml:space="preserve"> (</w:t>
      </w:r>
      <w:r w:rsidR="00E62F78">
        <w:t xml:space="preserve">by </w:t>
      </w:r>
      <w:r>
        <w:t xml:space="preserve">approximately 2%) than the </w:t>
      </w:r>
      <w:r w:rsidR="00E62F78">
        <w:t>original</w:t>
      </w:r>
      <w:r>
        <w:t xml:space="preserve"> PID</w:t>
      </w:r>
      <w:r w:rsidR="00E62F78">
        <w:t>’s</w:t>
      </w:r>
      <w:r>
        <w:t xml:space="preserve">. </w:t>
      </w:r>
      <w:r w:rsidR="00E62F78">
        <w:t xml:space="preserve">The encapsulation operation </w:t>
      </w:r>
      <w:r w:rsidR="00C40A9C">
        <w:t xml:space="preserve">consequently </w:t>
      </w:r>
      <w:r w:rsidR="00E62F78">
        <w:t xml:space="preserve">needs some null packets in the original transport stream in addition to the original packets. The output tunnel PID replaces all original packets from the encapsulated PID’s plus some null packets. It the original input stream has no stuffing at all, then the </w:t>
      </w:r>
      <w:r w:rsidR="00E62F78" w:rsidRPr="00800ED6">
        <w:rPr>
          <w:rStyle w:val="Codeintext"/>
        </w:rPr>
        <w:t>tsp</w:t>
      </w:r>
      <w:r w:rsidR="00E62F78">
        <w:rPr>
          <w:i/>
        </w:rPr>
        <w:t xml:space="preserve"> </w:t>
      </w:r>
      <w:r w:rsidR="00E62F78">
        <w:t xml:space="preserve">option </w:t>
      </w:r>
      <w:r w:rsidR="00E62F78" w:rsidRPr="00E62F78">
        <w:rPr>
          <w:rStyle w:val="Codeintext"/>
        </w:rPr>
        <w:t>--add-input-stuffing 1/50</w:t>
      </w:r>
      <w:r w:rsidR="00E62F78">
        <w:t xml:space="preserve"> is sufficient to reserve the additional overhead.</w:t>
      </w:r>
    </w:p>
    <w:p w14:paraId="32C77854" w14:textId="77777777" w:rsidR="007F7550" w:rsidRPr="0069541E" w:rsidRDefault="007F7550" w:rsidP="007F7550">
      <w:pPr>
        <w:pStyle w:val="UsageTitle"/>
        <w:rPr>
          <w:lang w:val="fr-FR"/>
        </w:rPr>
      </w:pPr>
      <w:r w:rsidRPr="0069541E">
        <w:rPr>
          <w:lang w:val="fr-FR"/>
        </w:rPr>
        <w:t>Usage</w:t>
      </w:r>
    </w:p>
    <w:p w14:paraId="29600A74" w14:textId="77777777" w:rsidR="007F7550" w:rsidRPr="0069541E" w:rsidRDefault="007F7550" w:rsidP="007F7550">
      <w:pPr>
        <w:pStyle w:val="UsageSyntax"/>
        <w:rPr>
          <w:lang w:val="fr-FR"/>
        </w:rPr>
      </w:pPr>
      <w:r w:rsidRPr="0069541E">
        <w:rPr>
          <w:lang w:val="fr-FR"/>
        </w:rPr>
        <w:t>tsp -P encap [</w:t>
      </w:r>
      <w:r w:rsidRPr="0069541E">
        <w:rPr>
          <w:i/>
          <w:iCs/>
          <w:lang w:val="fr-FR"/>
        </w:rPr>
        <w:t>options</w:t>
      </w:r>
      <w:r w:rsidRPr="0069541E">
        <w:rPr>
          <w:lang w:val="fr-FR"/>
        </w:rPr>
        <w:t>]</w:t>
      </w:r>
    </w:p>
    <w:p w14:paraId="647DD91B" w14:textId="77777777" w:rsidR="007F7550" w:rsidRPr="0010024C" w:rsidRDefault="007F7550" w:rsidP="007F7550">
      <w:pPr>
        <w:pStyle w:val="UsageTitle"/>
      </w:pPr>
      <w:r>
        <w:t>Options</w:t>
      </w:r>
    </w:p>
    <w:p w14:paraId="4AFEE043" w14:textId="77777777" w:rsidR="007F7550" w:rsidRDefault="007F7550" w:rsidP="007F7550">
      <w:pPr>
        <w:pStyle w:val="OptionName"/>
      </w:pPr>
      <w:r>
        <w:t>-i</w:t>
      </w:r>
      <w:r>
        <w:br/>
        <w:t>--ignore-errors</w:t>
      </w:r>
    </w:p>
    <w:p w14:paraId="2EEE430E" w14:textId="77777777" w:rsidR="007F7550" w:rsidRDefault="007F7550" w:rsidP="007F7550">
      <w:pPr>
        <w:pStyle w:val="OptionDescription"/>
      </w:pPr>
      <w:r w:rsidRPr="007F7550">
        <w:t>Ignore errors such as P</w:t>
      </w:r>
      <w:r>
        <w:t>ID conflict or packet overflow.</w:t>
      </w:r>
    </w:p>
    <w:p w14:paraId="058F4C54" w14:textId="77777777" w:rsidR="007F7550" w:rsidRPr="007F7550" w:rsidRDefault="007F7550" w:rsidP="007F7550">
      <w:pPr>
        <w:pStyle w:val="OptionDescription"/>
      </w:pPr>
      <w:r w:rsidRPr="007F7550">
        <w:t>By default, a PID conflict is reported when the output PID is already present on input but not encapsulated. A packet overflow is reported when the input stream does not contain enough null packets to absorb the encapsulation overhead.</w:t>
      </w:r>
    </w:p>
    <w:p w14:paraId="656FD6A1" w14:textId="77777777" w:rsidR="007F7550" w:rsidRPr="007F7550" w:rsidRDefault="007F7550" w:rsidP="007F7550">
      <w:pPr>
        <w:pStyle w:val="OptionName"/>
      </w:pPr>
      <w:r w:rsidRPr="007F7550">
        <w:t xml:space="preserve">-m </w:t>
      </w:r>
      <w:r w:rsidRPr="007F7550">
        <w:rPr>
          <w:b w:val="0"/>
          <w:i/>
        </w:rPr>
        <w:t>value</w:t>
      </w:r>
      <w:r>
        <w:br/>
      </w:r>
      <w:r w:rsidRPr="007F7550">
        <w:t xml:space="preserve">--max-buffered-packets </w:t>
      </w:r>
      <w:r w:rsidRPr="007F7550">
        <w:rPr>
          <w:b w:val="0"/>
          <w:i/>
        </w:rPr>
        <w:t>value</w:t>
      </w:r>
    </w:p>
    <w:p w14:paraId="0E89CD76" w14:textId="77777777" w:rsidR="007F7550" w:rsidRPr="007F7550" w:rsidRDefault="007F7550" w:rsidP="007F7550">
      <w:pPr>
        <w:pStyle w:val="OptionDescription"/>
      </w:pPr>
      <w:r w:rsidRPr="007F7550">
        <w:t>Specify the maximum number of buffered packets. The buffered packets are produced by the encapsulation overhead. An overflow is usually caused by insufficient null packets in the input stream. The default is 1,024 packets.</w:t>
      </w:r>
    </w:p>
    <w:p w14:paraId="579BDBB7" w14:textId="77777777" w:rsidR="007F7550" w:rsidRPr="007F7550" w:rsidRDefault="007F7550" w:rsidP="007F7550">
      <w:pPr>
        <w:pStyle w:val="OptionName"/>
      </w:pPr>
      <w:r w:rsidRPr="007F7550">
        <w:t xml:space="preserve">-o </w:t>
      </w:r>
      <w:r w:rsidRPr="007F7550">
        <w:rPr>
          <w:b w:val="0"/>
          <w:i/>
        </w:rPr>
        <w:t>value</w:t>
      </w:r>
      <w:r>
        <w:br/>
      </w:r>
      <w:r w:rsidRPr="007F7550">
        <w:t xml:space="preserve">--output-pid </w:t>
      </w:r>
      <w:r w:rsidRPr="007F7550">
        <w:rPr>
          <w:b w:val="0"/>
          <w:i/>
        </w:rPr>
        <w:t>value</w:t>
      </w:r>
    </w:p>
    <w:p w14:paraId="1148EFFF" w14:textId="77777777" w:rsidR="007F7550" w:rsidRDefault="007F7550" w:rsidP="007F7550">
      <w:pPr>
        <w:pStyle w:val="OptionDescription"/>
      </w:pPr>
      <w:r w:rsidRPr="007F7550">
        <w:t xml:space="preserve">Specify the output PID containing all encapsulated PID's. This is a mandatory parameter, there is no default. The null PID </w:t>
      </w:r>
      <w:r w:rsidRPr="007F7550">
        <w:rPr>
          <w:rStyle w:val="Codeintext"/>
        </w:rPr>
        <w:t>0x1FFF</w:t>
      </w:r>
      <w:r w:rsidRPr="007F7550">
        <w:t xml:space="preserve"> cannot be the output PID.</w:t>
      </w:r>
    </w:p>
    <w:p w14:paraId="362BCE6C" w14:textId="77777777" w:rsidR="00525641" w:rsidRPr="00441462" w:rsidRDefault="00525641" w:rsidP="00525641">
      <w:pPr>
        <w:pStyle w:val="OptionName"/>
        <w:rPr>
          <w:b w:val="0"/>
        </w:rPr>
      </w:pPr>
      <w:r>
        <w:t>--pack</w:t>
      </w:r>
      <w:r w:rsidR="00441462">
        <w:rPr>
          <w:b w:val="0"/>
        </w:rPr>
        <w:t>[=</w:t>
      </w:r>
      <w:r w:rsidR="00441462">
        <w:rPr>
          <w:b w:val="0"/>
          <w:i/>
        </w:rPr>
        <w:t>value</w:t>
      </w:r>
      <w:r w:rsidR="00441462">
        <w:rPr>
          <w:b w:val="0"/>
        </w:rPr>
        <w:t>]</w:t>
      </w:r>
    </w:p>
    <w:p w14:paraId="499AD555" w14:textId="77777777" w:rsidR="00525641" w:rsidRDefault="00525641" w:rsidP="00525641">
      <w:pPr>
        <w:pStyle w:val="OptionDescription"/>
      </w:pPr>
      <w:r>
        <w:t>Emit outer packets when they are full only.</w:t>
      </w:r>
    </w:p>
    <w:p w14:paraId="53F6FE63" w14:textId="77777777" w:rsidR="00525641" w:rsidRDefault="00525641" w:rsidP="00525641">
      <w:pPr>
        <w:pStyle w:val="OptionDescription"/>
      </w:pPr>
      <w:r>
        <w:t>By default, emit outer packets as soon as possible, when null packets are available on input. With the default behavior, inner packets are decapsulated with a better time accuracy, at the expense of a higher bitrate of the outer PID when there are many null packets in input.</w:t>
      </w:r>
    </w:p>
    <w:p w14:paraId="4589F401" w14:textId="77777777" w:rsidR="00525641" w:rsidRDefault="00525641" w:rsidP="00525641">
      <w:pPr>
        <w:pStyle w:val="OptionDescription"/>
      </w:pPr>
      <w:r>
        <w:t xml:space="preserve">With the option </w:t>
      </w:r>
      <w:r w:rsidRPr="00CE6802">
        <w:rPr>
          <w:rStyle w:val="Codeintext"/>
        </w:rPr>
        <w:t>--pack</w:t>
      </w:r>
      <w:r>
        <w:t>, the emission of an outer packet is delayed until it is full. The bitrate of the outer PID is usually smaller but inner packets may be decapsulated later.</w:t>
      </w:r>
    </w:p>
    <w:p w14:paraId="5862B49C" w14:textId="59E48A9A" w:rsidR="000E124C" w:rsidRPr="007F7550" w:rsidRDefault="000E124C" w:rsidP="002A2AC1">
      <w:pPr>
        <w:pStyle w:val="OptionDescription"/>
      </w:pPr>
      <w:r>
        <w:t xml:space="preserve">When packing is on, it is possible to limit the distance between packed packets by specifying a positive value. When an outer packet is not yet full but no other input packet is found after the </w:t>
      </w:r>
      <w:r>
        <w:lastRenderedPageBreak/>
        <w:t>specified number of packets in the TS, then the outer packet is forced to be emitted. With a zero value the distance is disabled</w:t>
      </w:r>
      <w:r w:rsidR="002A2AC1">
        <w:t xml:space="preserve"> (ie. the distance between input packets is unlimited)</w:t>
      </w:r>
      <w:r>
        <w:t xml:space="preserve">. The </w:t>
      </w:r>
      <w:r w:rsidR="002A2AC1">
        <w:t>value 1 is equivalent to not using</w:t>
      </w:r>
      <w:r>
        <w:t xml:space="preserve"> the pack mode</w:t>
      </w:r>
      <w:r w:rsidR="002A2AC1">
        <w:t xml:space="preserve"> since outer packets are emitted after one TS packet</w:t>
      </w:r>
      <w:r>
        <w:t>.</w:t>
      </w:r>
    </w:p>
    <w:p w14:paraId="5DB7B43D" w14:textId="77777777" w:rsidR="007F7550" w:rsidRPr="007F7550" w:rsidRDefault="007F7550" w:rsidP="007F7550">
      <w:pPr>
        <w:pStyle w:val="OptionName"/>
      </w:pPr>
      <w:r w:rsidRPr="007F7550">
        <w:t xml:space="preserve">--pcr-pid </w:t>
      </w:r>
      <w:r w:rsidRPr="007F7550">
        <w:rPr>
          <w:b w:val="0"/>
          <w:i/>
        </w:rPr>
        <w:t>value</w:t>
      </w:r>
    </w:p>
    <w:p w14:paraId="6B8A73C1" w14:textId="77777777" w:rsidR="007F7550" w:rsidRDefault="007F7550" w:rsidP="007F7550">
      <w:pPr>
        <w:pStyle w:val="OptionDescription"/>
      </w:pPr>
      <w:r w:rsidRPr="007F7550">
        <w:t>Specify a reference PID containing PCR's. The output PID will contain PCR's, based on the same clock. By default, the output PID does not contain any PCR.</w:t>
      </w:r>
    </w:p>
    <w:p w14:paraId="3987AD06" w14:textId="77777777" w:rsidR="002D1407" w:rsidRPr="0069541E" w:rsidRDefault="002D1407" w:rsidP="002D1407">
      <w:pPr>
        <w:pStyle w:val="OptionName"/>
        <w:rPr>
          <w:lang w:val="fr-FR"/>
        </w:rPr>
      </w:pPr>
      <w:r w:rsidRPr="0069541E">
        <w:rPr>
          <w:lang w:val="fr-FR"/>
        </w:rPr>
        <w:t xml:space="preserve">--pes-mode </w:t>
      </w:r>
      <w:r w:rsidRPr="0069541E">
        <w:rPr>
          <w:b w:val="0"/>
          <w:i/>
          <w:lang w:val="fr-FR"/>
        </w:rPr>
        <w:t>mode</w:t>
      </w:r>
    </w:p>
    <w:p w14:paraId="2505870A" w14:textId="5E87E6F0" w:rsidR="002D1407" w:rsidRPr="00AD5EB1" w:rsidRDefault="002D1407" w:rsidP="002D1407">
      <w:pPr>
        <w:pStyle w:val="OptionDescription"/>
      </w:pPr>
      <w:r w:rsidRPr="0069541E">
        <w:rPr>
          <w:lang w:val="fr-FR"/>
        </w:rPr>
        <w:t>Enable PES mode encapsulation.</w:t>
      </w:r>
      <w:r w:rsidR="00AD5EB1" w:rsidRPr="0069541E">
        <w:rPr>
          <w:lang w:val="fr-FR"/>
        </w:rPr>
        <w:t xml:space="preserve"> </w:t>
      </w:r>
      <w:r w:rsidR="00AD5EB1" w:rsidRPr="00AD5EB1">
        <w:t>See the description of the enc</w:t>
      </w:r>
      <w:r w:rsidR="00AD5EB1">
        <w:t>apsulation below.</w:t>
      </w:r>
    </w:p>
    <w:p w14:paraId="601A4586" w14:textId="77777777" w:rsidR="002D1407" w:rsidRDefault="00800ED6" w:rsidP="002D1407">
      <w:pPr>
        <w:pStyle w:val="OptionDescription"/>
      </w:pPr>
      <w:r>
        <w:t xml:space="preserve">Must be one of </w:t>
      </w:r>
      <w:r w:rsidR="002D1407" w:rsidRPr="00CE6802">
        <w:rPr>
          <w:rStyle w:val="Codeintext"/>
        </w:rPr>
        <w:t>disabled</w:t>
      </w:r>
      <w:r>
        <w:t xml:space="preserve">, </w:t>
      </w:r>
      <w:r w:rsidR="002D1407" w:rsidRPr="00CE6802">
        <w:rPr>
          <w:rStyle w:val="Codeintext"/>
        </w:rPr>
        <w:t>fixed</w:t>
      </w:r>
      <w:r w:rsidR="002D1407">
        <w:t xml:space="preserve">, </w:t>
      </w:r>
      <w:r w:rsidR="002D1407" w:rsidRPr="00CE6802">
        <w:rPr>
          <w:rStyle w:val="Codeintext"/>
        </w:rPr>
        <w:t>variable</w:t>
      </w:r>
      <w:r w:rsidR="002D1407">
        <w:t>.</w:t>
      </w:r>
    </w:p>
    <w:p w14:paraId="6AEA1D0A" w14:textId="77777777" w:rsidR="000B664E" w:rsidRDefault="000B664E" w:rsidP="000B664E">
      <w:pPr>
        <w:pStyle w:val="OptionName"/>
      </w:pPr>
      <w:r>
        <w:t xml:space="preserve">--pes-offset </w:t>
      </w:r>
      <w:r w:rsidRPr="000B664E">
        <w:rPr>
          <w:b w:val="0"/>
          <w:i/>
        </w:rPr>
        <w:t>value</w:t>
      </w:r>
    </w:p>
    <w:p w14:paraId="3268F009" w14:textId="77777777" w:rsidR="000B664E" w:rsidRDefault="000B664E" w:rsidP="000B664E">
      <w:pPr>
        <w:pStyle w:val="OptionDescription"/>
      </w:pPr>
      <w:r>
        <w:t>Offset used in Synchronous PES mode encapsulation. The value (positive or negative) is added to the current PCR to generate the PTS timestamp inserted in the PES header.</w:t>
      </w:r>
    </w:p>
    <w:p w14:paraId="7ECD5638" w14:textId="77777777" w:rsidR="000B664E" w:rsidRPr="007F7550" w:rsidRDefault="000B664E" w:rsidP="000B664E">
      <w:pPr>
        <w:pStyle w:val="OptionDescription"/>
      </w:pPr>
      <w:r>
        <w:t>The recommended values are between -90000 and +90000 (1 second). The value 0 is equivalent to use the Asynchronous PES encapsulation.</w:t>
      </w:r>
    </w:p>
    <w:p w14:paraId="26719117" w14:textId="77777777" w:rsidR="000B664E" w:rsidRDefault="000B664E" w:rsidP="000B664E">
      <w:pPr>
        <w:pStyle w:val="OptionDescription"/>
      </w:pPr>
      <w:r>
        <w:t xml:space="preserve">It requires to use the PCR option </w:t>
      </w:r>
      <w:r w:rsidRPr="000B664E">
        <w:rPr>
          <w:rStyle w:val="Codeintext"/>
        </w:rPr>
        <w:t>--pcr-pid</w:t>
      </w:r>
      <w:r>
        <w:t>.</w:t>
      </w:r>
    </w:p>
    <w:p w14:paraId="6DD7E4D0" w14:textId="77777777" w:rsidR="007F7550" w:rsidRPr="007F7550" w:rsidRDefault="007F7550" w:rsidP="007F7550">
      <w:pPr>
        <w:pStyle w:val="OptionName"/>
      </w:pPr>
      <w:r w:rsidRPr="007F7550">
        <w:t xml:space="preserve">-p </w:t>
      </w:r>
      <w:r w:rsidR="00A72BD5">
        <w:rPr>
          <w:b w:val="0"/>
          <w:i/>
        </w:rPr>
        <w:t>pid1</w:t>
      </w:r>
      <w:r w:rsidR="00A72BD5" w:rsidRPr="00A72BD5">
        <w:rPr>
          <w:b w:val="0"/>
        </w:rPr>
        <w:t>[</w:t>
      </w:r>
      <w:r w:rsidR="00A72BD5">
        <w:rPr>
          <w:b w:val="0"/>
          <w:i/>
        </w:rPr>
        <w:t>-pid2</w:t>
      </w:r>
      <w:r w:rsidR="00A72BD5" w:rsidRPr="00A72BD5">
        <w:rPr>
          <w:b w:val="0"/>
        </w:rPr>
        <w:t>]</w:t>
      </w:r>
      <w:r>
        <w:br/>
      </w:r>
      <w:r w:rsidRPr="007F7550">
        <w:t xml:space="preserve">--pid </w:t>
      </w:r>
      <w:r w:rsidR="00A72BD5">
        <w:rPr>
          <w:b w:val="0"/>
          <w:i/>
        </w:rPr>
        <w:t>pid1</w:t>
      </w:r>
      <w:r w:rsidR="00A72BD5" w:rsidRPr="00A72BD5">
        <w:rPr>
          <w:b w:val="0"/>
        </w:rPr>
        <w:t>[</w:t>
      </w:r>
      <w:r w:rsidR="00A72BD5">
        <w:rPr>
          <w:b w:val="0"/>
          <w:i/>
        </w:rPr>
        <w:t>-pid2</w:t>
      </w:r>
      <w:r w:rsidR="00A72BD5" w:rsidRPr="00A72BD5">
        <w:rPr>
          <w:b w:val="0"/>
        </w:rPr>
        <w:t>]</w:t>
      </w:r>
    </w:p>
    <w:p w14:paraId="0E71E804" w14:textId="77777777" w:rsidR="00A72BD5" w:rsidRDefault="007F7550" w:rsidP="003B4ACC">
      <w:pPr>
        <w:pStyle w:val="OptionDescription"/>
      </w:pPr>
      <w:r w:rsidRPr="007F7550">
        <w:t xml:space="preserve">Specify an input PID </w:t>
      </w:r>
      <w:r w:rsidR="00A72BD5">
        <w:t>or</w:t>
      </w:r>
      <w:r w:rsidR="00AF795D">
        <w:t xml:space="preserve"> range of PID’s to encapsulate.</w:t>
      </w:r>
    </w:p>
    <w:p w14:paraId="42DE9D05" w14:textId="77777777" w:rsidR="007F7550" w:rsidRDefault="007F7550" w:rsidP="003B4ACC">
      <w:pPr>
        <w:pStyle w:val="OptionDescription"/>
      </w:pPr>
      <w:r w:rsidRPr="007F7550">
        <w:t xml:space="preserve">Several </w:t>
      </w:r>
      <w:r w:rsidRPr="003B4ACC">
        <w:rPr>
          <w:rStyle w:val="Codeintext"/>
        </w:rPr>
        <w:t>--pid</w:t>
      </w:r>
      <w:r w:rsidRPr="007F7550">
        <w:t xml:space="preserve"> options can be specified. The null PID </w:t>
      </w:r>
      <w:r w:rsidRPr="003B4ACC">
        <w:rPr>
          <w:rStyle w:val="Codeintext"/>
        </w:rPr>
        <w:t>0x1FFF</w:t>
      </w:r>
      <w:r w:rsidRPr="007F7550">
        <w:t xml:space="preserve"> cannot be encapsulated.</w:t>
      </w:r>
    </w:p>
    <w:p w14:paraId="713AB22A" w14:textId="77777777" w:rsidR="00FC5515" w:rsidRPr="00CF0FFB" w:rsidRDefault="00FC5515" w:rsidP="00FC5515">
      <w:pPr>
        <w:pStyle w:val="UsageTitle"/>
      </w:pPr>
      <w:r w:rsidRPr="00CF0FFB">
        <w:t xml:space="preserve">Generic </w:t>
      </w:r>
      <w:r>
        <w:t xml:space="preserve">packet processing </w:t>
      </w:r>
      <w:r w:rsidRPr="00CF0FFB">
        <w:t>plugin options</w:t>
      </w:r>
    </w:p>
    <w:p w14:paraId="73D1DDEE" w14:textId="77777777" w:rsidR="00FC5515" w:rsidRPr="00CF0FFB" w:rsidRDefault="00FC5515" w:rsidP="00FC5515">
      <w:pPr>
        <w:ind w:left="284"/>
      </w:pPr>
      <w:r w:rsidRPr="00CF0FFB">
        <w:t>The following options are implicitly defined in all packet processing plugins.</w:t>
      </w:r>
    </w:p>
    <w:p w14:paraId="553BEA39" w14:textId="77777777" w:rsidR="00FC5515" w:rsidRDefault="00FC5515" w:rsidP="00FC5515">
      <w:pPr>
        <w:pStyle w:val="OptionName"/>
      </w:pPr>
      <w:r>
        <w:t>--help</w:t>
      </w:r>
    </w:p>
    <w:p w14:paraId="769562CC" w14:textId="77777777" w:rsidR="00FC5515" w:rsidRDefault="00FC5515" w:rsidP="00FC5515">
      <w:pPr>
        <w:pStyle w:val="OptionDescription"/>
      </w:pPr>
      <w:r>
        <w:t>Display this help text.</w:t>
      </w:r>
    </w:p>
    <w:p w14:paraId="5BFC20FF" w14:textId="77777777" w:rsidR="00FC5515" w:rsidRDefault="00FC5515" w:rsidP="00FC5515">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728ABE43" w14:textId="77777777" w:rsidR="00FC5515" w:rsidRDefault="00FC5515" w:rsidP="00FC5515">
      <w:pPr>
        <w:pStyle w:val="OptionDescription"/>
      </w:pPr>
      <w:r>
        <w:t>Invoke this plugin only for packets with any of the specified labels. Other packets are transparently passed to the next plugin, without going through this one.</w:t>
      </w:r>
    </w:p>
    <w:p w14:paraId="4FB1F232" w14:textId="77777777" w:rsidR="00FC5515" w:rsidRDefault="00FC5515" w:rsidP="00FC5515">
      <w:pPr>
        <w:pStyle w:val="OptionDescription"/>
      </w:pPr>
      <w:r>
        <w:t xml:space="preserve">Several </w:t>
      </w:r>
      <w:r w:rsidRPr="00CE6802">
        <w:rPr>
          <w:rStyle w:val="Codeintext"/>
        </w:rPr>
        <w:t>--only-label</w:t>
      </w:r>
      <w:r>
        <w:t xml:space="preserve"> options may be specified.</w:t>
      </w:r>
    </w:p>
    <w:p w14:paraId="78A54AB1" w14:textId="77777777" w:rsidR="003073F7" w:rsidRPr="00D10644" w:rsidRDefault="003073F7" w:rsidP="003073F7">
      <w:pPr>
        <w:pStyle w:val="UsageTitle"/>
      </w:pPr>
      <w:r w:rsidRPr="00D10644">
        <w:t>Encapsulation format</w:t>
      </w:r>
    </w:p>
    <w:p w14:paraId="782F6308" w14:textId="77777777" w:rsidR="003073F7" w:rsidRDefault="003073F7" w:rsidP="004B12DA">
      <w:pPr>
        <w:keepNext/>
      </w:pPr>
      <w:r>
        <w:t>This section describes the private encapsulation format. It is informative only.</w:t>
      </w:r>
    </w:p>
    <w:p w14:paraId="4CF71820" w14:textId="77777777" w:rsidR="001B60B5" w:rsidRPr="003073F7" w:rsidRDefault="001B60B5" w:rsidP="001B60B5">
      <w:r>
        <w:t xml:space="preserve">Due to the encapsulation overhead, the number of output packets is slightly larger than the </w:t>
      </w:r>
      <w:r w:rsidR="00C01CA9">
        <w:t>input packets. The input stream</w:t>
      </w:r>
      <w:r>
        <w:t xml:space="preserve"> must contain a few null packets to absorb the extra output packets. For this reason, null packets (PID </w:t>
      </w:r>
      <w:r w:rsidRPr="004B12DA">
        <w:rPr>
          <w:rStyle w:val="Codeintext"/>
        </w:rPr>
        <w:t>0x1FFF</w:t>
      </w:r>
      <w:r>
        <w:t>) are never encapsulated.</w:t>
      </w:r>
    </w:p>
    <w:p w14:paraId="3E6564F5" w14:textId="29DCB4EC" w:rsidR="00062A1D" w:rsidRDefault="00062A1D" w:rsidP="004B12DA">
      <w:pPr>
        <w:keepNext/>
      </w:pPr>
      <w:r>
        <w:t xml:space="preserve">There are two encapsulation formats, the </w:t>
      </w:r>
      <w:r>
        <w:rPr>
          <w:i/>
        </w:rPr>
        <w:t>plain</w:t>
      </w:r>
      <w:r>
        <w:t xml:space="preserve"> mode and the </w:t>
      </w:r>
      <w:r>
        <w:rPr>
          <w:i/>
        </w:rPr>
        <w:t>PES</w:t>
      </w:r>
      <w:r>
        <w:t xml:space="preserve"> mode. The plain mode is more compact but its structure is specific</w:t>
      </w:r>
      <w:r w:rsidR="0029473F">
        <w:t xml:space="preserve"> to TSDuck</w:t>
      </w:r>
      <w:r>
        <w:t>. The PES mode uses more overhead but it encapsulates the TS packets into PES packets, which may be easier to process in some cases.</w:t>
      </w:r>
    </w:p>
    <w:p w14:paraId="52DEE2F8" w14:textId="77777777" w:rsidR="00062A1D" w:rsidRPr="00062A1D" w:rsidRDefault="00062A1D" w:rsidP="004B12DA">
      <w:pPr>
        <w:keepNext/>
        <w:rPr>
          <w:b/>
        </w:rPr>
      </w:pPr>
      <w:r>
        <w:rPr>
          <w:b/>
        </w:rPr>
        <w:t>Plain encapsulation format</w:t>
      </w:r>
    </w:p>
    <w:p w14:paraId="4BB62760" w14:textId="77777777" w:rsidR="003073F7" w:rsidRDefault="003073F7" w:rsidP="003073F7">
      <w:r>
        <w:t xml:space="preserve">We define the output elementary stream (ES) as the concatenation of all payloads of all TS packets in the output tunnel PID. In this </w:t>
      </w:r>
      <w:r w:rsidR="00524FCC">
        <w:t>ES</w:t>
      </w:r>
      <w:r>
        <w:t xml:space="preserve">, all input TS packets are contiguous, without encapsulation. The initial </w:t>
      </w:r>
      <w:r w:rsidRPr="00524FCC">
        <w:rPr>
          <w:rStyle w:val="Codeintext"/>
        </w:rPr>
        <w:t>0x47</w:t>
      </w:r>
      <w:r>
        <w:t xml:space="preserve"> synchronization byte is removed</w:t>
      </w:r>
      <w:r w:rsidR="00524FCC">
        <w:t xml:space="preserve"> from all input packets since it is redundant and contains no information</w:t>
      </w:r>
      <w:r>
        <w:t xml:space="preserve">. Only the remaining 187 bytes are </w:t>
      </w:r>
      <w:r w:rsidR="00524FCC">
        <w:t>copied in the output ES</w:t>
      </w:r>
      <w:r>
        <w:t>.</w:t>
      </w:r>
    </w:p>
    <w:p w14:paraId="26115B34" w14:textId="77777777" w:rsidR="003073F7" w:rsidRDefault="003073F7" w:rsidP="003073F7">
      <w:r>
        <w:t xml:space="preserve">The Payload Unit Start Indicator (PUSI) bit is set in the header of </w:t>
      </w:r>
      <w:r w:rsidR="00562C33">
        <w:t xml:space="preserve">outer </w:t>
      </w:r>
      <w:r>
        <w:t xml:space="preserve">TS packets containing the start of an encapsulated packet. When the PUSI bit is set, the </w:t>
      </w:r>
      <w:r w:rsidR="00562C33">
        <w:t xml:space="preserve">first byte of the payload is a </w:t>
      </w:r>
      <w:r w:rsidRPr="00562C33">
        <w:rPr>
          <w:i/>
        </w:rPr>
        <w:t>pointer field</w:t>
      </w:r>
      <w:r>
        <w:t xml:space="preserve"> to the </w:t>
      </w:r>
      <w:r>
        <w:lastRenderedPageBreak/>
        <w:t>beginning of the first encapsulated packet.</w:t>
      </w:r>
      <w:r w:rsidR="00562C33" w:rsidRPr="00562C33">
        <w:t xml:space="preserve"> </w:t>
      </w:r>
      <w:r w:rsidR="00562C33">
        <w:t>This packetization method is directly adapted from the standard packetization process for sections, with 187-byte packets instead of sections.</w:t>
      </w:r>
    </w:p>
    <w:p w14:paraId="02E49EC1" w14:textId="77777777" w:rsidR="00094B04" w:rsidRDefault="00094B04" w:rsidP="003073F7">
      <w:pPr>
        <w:rPr>
          <w:b/>
        </w:rPr>
      </w:pPr>
      <w:r>
        <w:rPr>
          <w:b/>
        </w:rPr>
        <w:t>PES encapsulation format</w:t>
      </w:r>
    </w:p>
    <w:p w14:paraId="17AB02D2" w14:textId="3F0BE644" w:rsidR="0076634F" w:rsidRDefault="00EE31B2" w:rsidP="0076634F">
      <w:r>
        <w:t>T</w:t>
      </w:r>
      <w:r w:rsidR="0076634F">
        <w:t>he same plain elementary stream is used, but with a PES env</w:t>
      </w:r>
      <w:r>
        <w:t xml:space="preserve">elope. This reduces the payload </w:t>
      </w:r>
      <w:r w:rsidR="0076634F">
        <w:t>size</w:t>
      </w:r>
      <w:r w:rsidR="00D0236E">
        <w:t xml:space="preserve"> for encapsulated packets</w:t>
      </w:r>
      <w:r w:rsidR="0076634F">
        <w:t xml:space="preserve"> but </w:t>
      </w:r>
      <w:r w:rsidR="00D0236E">
        <w:t xml:space="preserve">this </w:t>
      </w:r>
      <w:r w:rsidR="0076634F">
        <w:t>makes the outer encapsulation more transparent. The overhead is increased by approximately 14</w:t>
      </w:r>
      <w:r w:rsidR="00DB4D32">
        <w:t xml:space="preserve"> to 20</w:t>
      </w:r>
      <w:r w:rsidR="0076634F">
        <w:t>%.</w:t>
      </w:r>
    </w:p>
    <w:p w14:paraId="1697E851" w14:textId="77777777" w:rsidR="0076634F" w:rsidRDefault="0076634F" w:rsidP="00D22D9D">
      <w:pPr>
        <w:pStyle w:val="FootnoteText"/>
      </w:pPr>
      <w:r>
        <w:t>The PES envelope uses a KLVA SMPTE-336M encapsulation</w:t>
      </w:r>
      <w:r w:rsidR="00EE31B2">
        <w:rPr>
          <w:rStyle w:val="FootnoteReference"/>
        </w:rPr>
        <w:footnoteReference w:id="6"/>
      </w:r>
      <w:r>
        <w:t xml:space="preserve"> to insert the inner payload into one private (testing) key. Each TS packet contains only one key, with a size no larger than the payload of one TS packet. So each PES packet fits into a single TS packet.</w:t>
      </w:r>
    </w:p>
    <w:p w14:paraId="5CB8347B" w14:textId="77777777" w:rsidR="00DB4D32" w:rsidRDefault="0076634F" w:rsidP="0076634F">
      <w:r>
        <w:t xml:space="preserve">The SMPTE-336M encapsulation </w:t>
      </w:r>
      <w:r w:rsidR="00DB4D32">
        <w:t>can be either asynchronous (without timestamps) or synchronous (with PTS). The latter consumes more space (+10 bytes) and is only useful when it is needed to remux the encapsulated stream with an external tool that requires to use PTS marks. No other advantages are provided.</w:t>
      </w:r>
    </w:p>
    <w:p w14:paraId="21C23059" w14:textId="77777777" w:rsidR="0076634F" w:rsidRDefault="0076634F" w:rsidP="0076634F">
      <w:r>
        <w:t xml:space="preserve">Two variant strategies are implemented. The </w:t>
      </w:r>
      <w:r w:rsidR="005408C8">
        <w:rPr>
          <w:i/>
        </w:rPr>
        <w:t xml:space="preserve">fixed </w:t>
      </w:r>
      <w:r>
        <w:t>mode uses the short (7-bit) BER encoding. This limits the PES payload to a maximum</w:t>
      </w:r>
      <w:r w:rsidR="005408C8">
        <w:t xml:space="preserve"> </w:t>
      </w:r>
      <w:r>
        <w:t>of 127 bytes. And the adaptation field of the outer packet is enlarged with some stuff. However, the advantage is that the PES</w:t>
      </w:r>
      <w:r w:rsidR="005408C8">
        <w:t xml:space="preserve"> </w:t>
      </w:r>
      <w:r>
        <w:t>is sufficient small to include more data in the outer TS packet. This reduces the possibility than some external processing will spli</w:t>
      </w:r>
      <w:r w:rsidR="005408C8">
        <w:t>t the outer packet in two to accommodate</w:t>
      </w:r>
      <w:r>
        <w:t xml:space="preserve"> the entire PES data.</w:t>
      </w:r>
    </w:p>
    <w:p w14:paraId="31C57BC2" w14:textId="77777777" w:rsidR="0076634F" w:rsidRDefault="0076634F" w:rsidP="0076634F">
      <w:r>
        <w:t xml:space="preserve">The </w:t>
      </w:r>
      <w:r w:rsidR="0049114E">
        <w:rPr>
          <w:i/>
        </w:rPr>
        <w:t xml:space="preserve">variable </w:t>
      </w:r>
      <w:r>
        <w:t>mode d</w:t>
      </w:r>
      <w:r w:rsidR="0049114E">
        <w:t>oes not impose this restriction and outer packets are filled to the</w:t>
      </w:r>
      <w:r>
        <w:t xml:space="preserve"> maximum</w:t>
      </w:r>
      <w:r w:rsidR="00A42521">
        <w:t>. The drawback is that some</w:t>
      </w:r>
      <w:r>
        <w:t xml:space="preserve">times the long form of BER encoding is used with two bytes and others the short form with one byte. </w:t>
      </w:r>
      <w:r w:rsidR="00A42521">
        <w:t>Furthermore</w:t>
      </w:r>
      <w:r>
        <w:t>, this increases the chances</w:t>
      </w:r>
      <w:r w:rsidR="00E33B98">
        <w:t xml:space="preserve"> </w:t>
      </w:r>
      <w:r>
        <w:t>that some external proce</w:t>
      </w:r>
      <w:r w:rsidR="00E33B98">
        <w:t>s</w:t>
      </w:r>
      <w:r>
        <w:t>sing o</w:t>
      </w:r>
      <w:r w:rsidR="00E33B98">
        <w:t>ccup</w:t>
      </w:r>
      <w:r>
        <w:t>ies two outer packets for the same inner PES packet. Still, support for those split PES packets</w:t>
      </w:r>
      <w:r w:rsidR="00E33B98">
        <w:t xml:space="preserve"> </w:t>
      </w:r>
      <w:r>
        <w:t xml:space="preserve">is included. The only </w:t>
      </w:r>
      <w:r w:rsidR="00E33B98">
        <w:t xml:space="preserve">requirement is that the 26 or </w:t>
      </w:r>
      <w:r>
        <w:t>27 PES+KLVA header is inserted in the first packet (with PUSI on). The remaining</w:t>
      </w:r>
      <w:r w:rsidR="00E33B98">
        <w:t xml:space="preserve"> </w:t>
      </w:r>
      <w:r>
        <w:t>p</w:t>
      </w:r>
      <w:r w:rsidR="00E33B98">
        <w:t>ayload can be distributed in th</w:t>
      </w:r>
      <w:r>
        <w:t>e following TS packets.</w:t>
      </w:r>
    </w:p>
    <w:p w14:paraId="00298883" w14:textId="77777777" w:rsidR="0076634F" w:rsidRDefault="0076634F" w:rsidP="0076634F">
      <w:r>
        <w:t>The PES envelope has an overhead of 26</w:t>
      </w:r>
      <w:r w:rsidR="0090422E">
        <w:t xml:space="preserve">, </w:t>
      </w:r>
      <w:r>
        <w:t>27</w:t>
      </w:r>
      <w:r w:rsidR="0090422E">
        <w:t>, 36 or 37</w:t>
      </w:r>
      <w:r>
        <w:t xml:space="preserve"> bytes based on:</w:t>
      </w:r>
    </w:p>
    <w:p w14:paraId="5466C48F" w14:textId="77777777" w:rsidR="00573F60" w:rsidRDefault="0076634F" w:rsidP="006B30A7">
      <w:pPr>
        <w:pStyle w:val="ListParagraph"/>
        <w:numPr>
          <w:ilvl w:val="0"/>
          <w:numId w:val="22"/>
        </w:numPr>
      </w:pPr>
      <w:r>
        <w:t>9 bytes for the PES header.</w:t>
      </w:r>
    </w:p>
    <w:p w14:paraId="058F79EC" w14:textId="77777777" w:rsidR="0090422E" w:rsidRDefault="0090422E" w:rsidP="006B30A7">
      <w:pPr>
        <w:pStyle w:val="ListParagraph"/>
        <w:numPr>
          <w:ilvl w:val="0"/>
          <w:numId w:val="22"/>
        </w:numPr>
      </w:pPr>
      <w:r>
        <w:t>0 or 5 bytes for the PTS (synchronous mode).</w:t>
      </w:r>
    </w:p>
    <w:p w14:paraId="6C44F7AC" w14:textId="77777777" w:rsidR="0090422E" w:rsidRDefault="0090422E" w:rsidP="006B30A7">
      <w:pPr>
        <w:pStyle w:val="ListParagraph"/>
        <w:numPr>
          <w:ilvl w:val="0"/>
          <w:numId w:val="22"/>
        </w:numPr>
      </w:pPr>
      <w:r>
        <w:t>0 or 5 bytes for the Metadata AU Header (synchronous mode)</w:t>
      </w:r>
    </w:p>
    <w:p w14:paraId="2CDE7061" w14:textId="77777777" w:rsidR="00573F60" w:rsidRDefault="0076634F" w:rsidP="006B30A7">
      <w:pPr>
        <w:pStyle w:val="ListParagraph"/>
        <w:numPr>
          <w:ilvl w:val="0"/>
          <w:numId w:val="22"/>
        </w:numPr>
      </w:pPr>
      <w:r>
        <w:t>16 bytes for the UL key</w:t>
      </w:r>
      <w:r w:rsidR="00573F60">
        <w:t>.</w:t>
      </w:r>
    </w:p>
    <w:p w14:paraId="6C8A0C7B" w14:textId="77777777" w:rsidR="0076634F" w:rsidRDefault="00573F60" w:rsidP="006B30A7">
      <w:pPr>
        <w:pStyle w:val="ListParagraph"/>
        <w:numPr>
          <w:ilvl w:val="0"/>
          <w:numId w:val="22"/>
        </w:numPr>
      </w:pPr>
      <w:r>
        <w:t xml:space="preserve">1 or </w:t>
      </w:r>
      <w:r w:rsidR="0076634F">
        <w:t>2 bytes for the payload size (BER short or long format)</w:t>
      </w:r>
      <w:r>
        <w:t>.</w:t>
      </w:r>
    </w:p>
    <w:p w14:paraId="070DC352" w14:textId="77777777" w:rsidR="0090422E" w:rsidRDefault="0090422E" w:rsidP="000C1F34">
      <w:r>
        <w:t>To enable the use of the Synchronous encapsulation</w:t>
      </w:r>
      <w:r w:rsidR="000C1F34">
        <w:t>, it</w:t>
      </w:r>
      <w:r>
        <w:t xml:space="preserve"> is required</w:t>
      </w:r>
      <w:r w:rsidR="000C1F34">
        <w:t xml:space="preserve"> </w:t>
      </w:r>
      <w:r>
        <w:t>to use PCR</w:t>
      </w:r>
      <w:r w:rsidR="000C1F34">
        <w:t>’</w:t>
      </w:r>
      <w:r>
        <w:t xml:space="preserve">s and provide </w:t>
      </w:r>
      <w:r w:rsidR="000C1F34">
        <w:t>an</w:t>
      </w:r>
      <w:r>
        <w:t xml:space="preserve"> offset. This value (positive or negative)</w:t>
      </w:r>
      <w:r w:rsidR="000C1F34">
        <w:t xml:space="preserve"> </w:t>
      </w:r>
      <w:r>
        <w:t>will be added to the PCR to compute the PTS. Recommended values are</w:t>
      </w:r>
      <w:r w:rsidR="000C1F34">
        <w:t xml:space="preserve"> between -90000 and +90000 (-1 and </w:t>
      </w:r>
      <w:r>
        <w:t>+1 second</w:t>
      </w:r>
      <w:r w:rsidR="000C1F34">
        <w:t>, respectively</w:t>
      </w:r>
      <w:r>
        <w:t>). If you use negative values</w:t>
      </w:r>
      <w:r w:rsidR="000C1F34">
        <w:t xml:space="preserve">, </w:t>
      </w:r>
      <w:r>
        <w:t>then you can restore in advance the encapsulated stream after</w:t>
      </w:r>
      <w:r w:rsidR="000C1F34">
        <w:t xml:space="preserve"> </w:t>
      </w:r>
      <w:r>
        <w:t>remuxing. However, this will be valid only if you use an external</w:t>
      </w:r>
      <w:r w:rsidR="000C1F34">
        <w:t xml:space="preserve"> </w:t>
      </w:r>
      <w:r>
        <w:t>tool to remux. If you're unsure, then don't enable it.</w:t>
      </w:r>
    </w:p>
    <w:p w14:paraId="360AE559" w14:textId="77777777" w:rsidR="0090422E" w:rsidRDefault="000C1F34" w:rsidP="000C1F34">
      <w:r>
        <w:t>Warning about the Synchronous mode: At start, the PTS marks can't be synchronized with the target PCR PID. This is because the PCR value is not read at start. But the PTS is required to be in all PES packets of the encapsulation. So, it is recommended to discard the outcoming stream until valid PTS values appear in the encapsulated stream.</w:t>
      </w:r>
    </w:p>
    <w:p w14:paraId="5B0D68E3" w14:textId="77777777" w:rsidR="000C1F34" w:rsidRDefault="0076634F" w:rsidP="00D6405F">
      <w:r>
        <w:t>In order to correctly identify the encapsulated PES stream</w:t>
      </w:r>
      <w:r w:rsidR="006A4125">
        <w:t>, it</w:t>
      </w:r>
      <w:r>
        <w:t xml:space="preserve"> is recommended to </w:t>
      </w:r>
      <w:r w:rsidR="00D6405F">
        <w:t>declare it</w:t>
      </w:r>
      <w:r w:rsidR="00E80270">
        <w:t>s PID as a component</w:t>
      </w:r>
      <w:r>
        <w:t xml:space="preserve"> </w:t>
      </w:r>
      <w:r w:rsidR="00D6405F">
        <w:t>of an existing or new service. This PID component shall be described as follow</w:t>
      </w:r>
      <w:r w:rsidR="00E80270">
        <w:t xml:space="preserve"> in the PMT of the service</w:t>
      </w:r>
      <w:r w:rsidR="00D6405F">
        <w:t>:</w:t>
      </w:r>
    </w:p>
    <w:p w14:paraId="2C7DB956" w14:textId="77777777" w:rsidR="00D6405F" w:rsidRDefault="00D6405F" w:rsidP="006B30A7">
      <w:pPr>
        <w:pStyle w:val="ListParagraph"/>
        <w:numPr>
          <w:ilvl w:val="0"/>
          <w:numId w:val="24"/>
        </w:numPr>
      </w:pPr>
      <w:r>
        <w:t>Stream type :</w:t>
      </w:r>
    </w:p>
    <w:p w14:paraId="6E3BEF28" w14:textId="77777777" w:rsidR="00D6405F" w:rsidRPr="0069541E" w:rsidRDefault="00D6405F" w:rsidP="006B30A7">
      <w:pPr>
        <w:pStyle w:val="ListParagraph"/>
        <w:numPr>
          <w:ilvl w:val="1"/>
          <w:numId w:val="24"/>
        </w:numPr>
        <w:rPr>
          <w:lang w:val="fr-FR"/>
        </w:rPr>
      </w:pPr>
      <w:r w:rsidRPr="0069541E">
        <w:rPr>
          <w:lang w:val="fr-FR"/>
        </w:rPr>
        <w:t>Asynchronous mode : Private Type (</w:t>
      </w:r>
      <w:r w:rsidRPr="0069541E">
        <w:rPr>
          <w:rStyle w:val="Codeintext"/>
          <w:lang w:val="fr-FR"/>
        </w:rPr>
        <w:t>0x06</w:t>
      </w:r>
      <w:r w:rsidRPr="0069541E">
        <w:rPr>
          <w:lang w:val="fr-FR"/>
        </w:rPr>
        <w:t>)</w:t>
      </w:r>
    </w:p>
    <w:p w14:paraId="0C52C659" w14:textId="77777777" w:rsidR="00D6405F" w:rsidRPr="0069541E" w:rsidRDefault="00D6405F" w:rsidP="006B30A7">
      <w:pPr>
        <w:pStyle w:val="ListParagraph"/>
        <w:numPr>
          <w:ilvl w:val="1"/>
          <w:numId w:val="24"/>
        </w:numPr>
        <w:rPr>
          <w:lang w:val="fr-FR"/>
        </w:rPr>
      </w:pPr>
      <w:r w:rsidRPr="0069541E">
        <w:rPr>
          <w:lang w:val="fr-FR"/>
        </w:rPr>
        <w:lastRenderedPageBreak/>
        <w:t>Synchronous mode : Metadata Type (</w:t>
      </w:r>
      <w:r w:rsidRPr="0069541E">
        <w:rPr>
          <w:rStyle w:val="Codeintext"/>
          <w:lang w:val="fr-FR"/>
        </w:rPr>
        <w:t>0x15</w:t>
      </w:r>
      <w:r w:rsidRPr="0069541E">
        <w:rPr>
          <w:lang w:val="fr-FR"/>
        </w:rPr>
        <w:t>)</w:t>
      </w:r>
    </w:p>
    <w:p w14:paraId="5E8FFEB3" w14:textId="77777777" w:rsidR="00D6405F" w:rsidRDefault="00D6405F" w:rsidP="006B30A7">
      <w:pPr>
        <w:pStyle w:val="ListParagraph"/>
        <w:numPr>
          <w:ilvl w:val="0"/>
          <w:numId w:val="24"/>
        </w:numPr>
      </w:pPr>
      <w:r>
        <w:t>Descriptors :</w:t>
      </w:r>
    </w:p>
    <w:p w14:paraId="552B05F9" w14:textId="77777777" w:rsidR="00D6405F" w:rsidRPr="00D6405F" w:rsidRDefault="00D6405F" w:rsidP="006B30A7">
      <w:pPr>
        <w:pStyle w:val="ListParagraph"/>
        <w:numPr>
          <w:ilvl w:val="1"/>
          <w:numId w:val="24"/>
        </w:numPr>
      </w:pPr>
      <w:r>
        <w:t>Add a registration descriptor for "KLVA" (</w:t>
      </w:r>
      <w:r w:rsidRPr="00CE6802">
        <w:rPr>
          <w:rStyle w:val="Codeintext"/>
        </w:rPr>
        <w:t>0x4B4C5641</w:t>
      </w:r>
      <w:r>
        <w:t>)</w:t>
      </w:r>
    </w:p>
    <w:p w14:paraId="6E90FF57" w14:textId="77777777" w:rsidR="0076634F" w:rsidRPr="0031457C" w:rsidRDefault="0076634F" w:rsidP="0031457C">
      <w:pPr>
        <w:keepNext/>
        <w:rPr>
          <w:b/>
        </w:rPr>
      </w:pPr>
      <w:r w:rsidRPr="0031457C">
        <w:rPr>
          <w:b/>
        </w:rPr>
        <w:t>Example</w:t>
      </w:r>
    </w:p>
    <w:p w14:paraId="4BA09D4C" w14:textId="77777777" w:rsidR="0031457C" w:rsidRDefault="0031457C" w:rsidP="0031457C">
      <w:r>
        <w:t>We encapsulate several PID’s in outer PID 7777.</w:t>
      </w:r>
      <w:r w:rsidR="00216251">
        <w:t xml:space="preserve"> </w:t>
      </w:r>
      <w:r>
        <w:t xml:space="preserve">We attach this outer PID to service id 100. We add a </w:t>
      </w:r>
      <w:r w:rsidRPr="004F7C25">
        <w:rPr>
          <w:rStyle w:val="Codeintext"/>
        </w:rPr>
        <w:t>registration_descriptor</w:t>
      </w:r>
      <w:r>
        <w:t xml:space="preserve"> in the description </w:t>
      </w:r>
      <w:r w:rsidR="00216251">
        <w:t>of the outer PID in the PMT.</w:t>
      </w:r>
    </w:p>
    <w:p w14:paraId="6BBF4DA4" w14:textId="77777777" w:rsidR="00216251" w:rsidRPr="0069541E" w:rsidRDefault="00216251" w:rsidP="0031457C">
      <w:pPr>
        <w:rPr>
          <w:lang w:val="fr-FR"/>
        </w:rPr>
      </w:pPr>
      <w:r w:rsidRPr="0069541E">
        <w:rPr>
          <w:lang w:val="fr-FR"/>
        </w:rPr>
        <w:t>Asynchronous PES mode encapsulation :</w:t>
      </w:r>
    </w:p>
    <w:p w14:paraId="25126F09" w14:textId="77777777" w:rsidR="0076634F" w:rsidRPr="005F6BEB" w:rsidRDefault="0076634F" w:rsidP="00B82783">
      <w:pPr>
        <w:pStyle w:val="Code"/>
      </w:pPr>
      <w:r w:rsidRPr="0069541E">
        <w:rPr>
          <w:lang w:val="fr-FR"/>
        </w:rPr>
        <w:t>tsp ...</w:t>
      </w:r>
      <w:r w:rsidR="00B82783" w:rsidRPr="0069541E">
        <w:rPr>
          <w:lang w:val="fr-FR"/>
        </w:rPr>
        <w:t xml:space="preserve"> </w:t>
      </w:r>
      <w:r w:rsidR="00B82783" w:rsidRPr="005F6BEB">
        <w:t>\</w:t>
      </w:r>
    </w:p>
    <w:p w14:paraId="4F3A79D2" w14:textId="50468D12" w:rsidR="0031457C" w:rsidRDefault="00B82783" w:rsidP="0031457C">
      <w:pPr>
        <w:pStyle w:val="Code"/>
      </w:pPr>
      <w:r w:rsidRPr="005F6BEB">
        <w:t xml:space="preserve">    </w:t>
      </w:r>
      <w:r w:rsidR="0031457C" w:rsidRPr="005F6BEB">
        <w:t xml:space="preserve">-P encap </w:t>
      </w:r>
      <w:r w:rsidR="00D76944">
        <w:t>--output-pid</w:t>
      </w:r>
      <w:r w:rsidR="0031457C" w:rsidRPr="005F6BEB">
        <w:t xml:space="preserve"> 7777 --pes-mode </w:t>
      </w:r>
      <w:r w:rsidR="004B433D" w:rsidRPr="005F6BEB">
        <w:t xml:space="preserve">fixed </w:t>
      </w:r>
      <w:r w:rsidR="0031457C" w:rsidRPr="005F6BEB">
        <w:t xml:space="preserve">... </w:t>
      </w:r>
      <w:r w:rsidR="0031457C">
        <w:t>\</w:t>
      </w:r>
    </w:p>
    <w:p w14:paraId="1160470E" w14:textId="1893FEC8" w:rsidR="0031457C" w:rsidRDefault="0031457C" w:rsidP="0031457C">
      <w:pPr>
        <w:pStyle w:val="Code"/>
      </w:pPr>
      <w:r>
        <w:t xml:space="preserve"> </w:t>
      </w:r>
      <w:r w:rsidR="00216251">
        <w:t xml:space="preserve">   </w:t>
      </w:r>
      <w:r>
        <w:t xml:space="preserve">-P pmt </w:t>
      </w:r>
      <w:r w:rsidR="005A468C">
        <w:t>--service</w:t>
      </w:r>
      <w:r>
        <w:t xml:space="preserve"> 100 -</w:t>
      </w:r>
      <w:r w:rsidR="005A468C">
        <w:t>-</w:t>
      </w:r>
      <w:r>
        <w:t>a</w:t>
      </w:r>
      <w:r w:rsidR="005A468C">
        <w:t>dd-pid</w:t>
      </w:r>
      <w:r>
        <w:t xml:space="preserve"> 7777/0x06 --add-pid-registration 7777/0x4B4C5641 \</w:t>
      </w:r>
    </w:p>
    <w:p w14:paraId="3592AECA" w14:textId="77777777" w:rsidR="0031457C" w:rsidRPr="002A45E2" w:rsidRDefault="00216251" w:rsidP="0031457C">
      <w:pPr>
        <w:pStyle w:val="Code"/>
      </w:pPr>
      <w:r w:rsidRPr="00DB4D32">
        <w:t xml:space="preserve">   </w:t>
      </w:r>
      <w:r w:rsidR="0031457C" w:rsidRPr="00DB4D32">
        <w:t xml:space="preserve"> </w:t>
      </w:r>
      <w:r w:rsidR="0031457C" w:rsidRPr="002A45E2">
        <w:t>...</w:t>
      </w:r>
    </w:p>
    <w:p w14:paraId="574858E4" w14:textId="77777777" w:rsidR="00216251" w:rsidRPr="002A45E2" w:rsidRDefault="00216251" w:rsidP="00216251">
      <w:r w:rsidRPr="002A45E2">
        <w:t>Synchronous PES mode encapsulation (with PCR) :</w:t>
      </w:r>
    </w:p>
    <w:p w14:paraId="0D87170C" w14:textId="77777777" w:rsidR="0031457C" w:rsidRPr="002A45E2" w:rsidRDefault="0031457C" w:rsidP="0031457C">
      <w:pPr>
        <w:pStyle w:val="Code"/>
      </w:pPr>
      <w:r>
        <w:t xml:space="preserve">tsp ... </w:t>
      </w:r>
      <w:r w:rsidRPr="002A45E2">
        <w:t>\</w:t>
      </w:r>
    </w:p>
    <w:p w14:paraId="128BD046" w14:textId="4908679B" w:rsidR="0031457C" w:rsidRDefault="00216251" w:rsidP="0031457C">
      <w:pPr>
        <w:pStyle w:val="Code"/>
      </w:pPr>
      <w:r w:rsidRPr="002A45E2">
        <w:t xml:space="preserve">   </w:t>
      </w:r>
      <w:r w:rsidR="0031457C" w:rsidRPr="002A45E2">
        <w:t xml:space="preserve"> </w:t>
      </w:r>
      <w:r w:rsidR="0031457C" w:rsidRPr="00215665">
        <w:t xml:space="preserve">-P encap </w:t>
      </w:r>
      <w:r w:rsidR="00D76944">
        <w:t>--output-pid</w:t>
      </w:r>
      <w:r w:rsidR="0031457C" w:rsidRPr="00215665">
        <w:t xml:space="preserve"> 7777 --pes-mode </w:t>
      </w:r>
      <w:r w:rsidR="004B433D">
        <w:t xml:space="preserve">fixed </w:t>
      </w:r>
      <w:r w:rsidR="0031457C" w:rsidRPr="00215665">
        <w:t>--pes-offset</w:t>
      </w:r>
      <w:r w:rsidRPr="00215665">
        <w:t xml:space="preserve"> </w:t>
      </w:r>
      <w:r w:rsidR="0031457C" w:rsidRPr="00215665">
        <w:t xml:space="preserve">-50000 --pcr-pid 101 ... </w:t>
      </w:r>
      <w:r w:rsidR="0031457C">
        <w:t>\</w:t>
      </w:r>
    </w:p>
    <w:p w14:paraId="18C1C7A7" w14:textId="43475B84" w:rsidR="0031457C" w:rsidRDefault="0031457C" w:rsidP="0031457C">
      <w:pPr>
        <w:pStyle w:val="Code"/>
      </w:pPr>
      <w:r>
        <w:t xml:space="preserve"> </w:t>
      </w:r>
      <w:r w:rsidR="00216251">
        <w:t xml:space="preserve">   </w:t>
      </w:r>
      <w:r>
        <w:t>-P pmt -</w:t>
      </w:r>
      <w:r w:rsidR="005A468C">
        <w:t>-</w:t>
      </w:r>
      <w:r>
        <w:t>s</w:t>
      </w:r>
      <w:r w:rsidR="005A468C">
        <w:t>ervice</w:t>
      </w:r>
      <w:r>
        <w:t xml:space="preserve"> 100 </w:t>
      </w:r>
      <w:r w:rsidR="005A468C">
        <w:t>--add-pid</w:t>
      </w:r>
      <w:r>
        <w:t xml:space="preserve"> 7777/0x15 --add-pid-registration 7777/0x4B4C5641 \</w:t>
      </w:r>
    </w:p>
    <w:p w14:paraId="5D150A50" w14:textId="77777777" w:rsidR="0031457C" w:rsidRDefault="0031457C" w:rsidP="0031457C">
      <w:pPr>
        <w:pStyle w:val="Code"/>
      </w:pPr>
      <w:r>
        <w:t xml:space="preserve"> </w:t>
      </w:r>
      <w:r w:rsidR="00216251">
        <w:t xml:space="preserve">   </w:t>
      </w:r>
      <w:r>
        <w:t>...</w:t>
      </w:r>
    </w:p>
    <w:p w14:paraId="400EB514" w14:textId="6D0E19BC" w:rsidR="00D650CA" w:rsidRDefault="00D650CA" w:rsidP="00D650CA">
      <w:pPr>
        <w:pStyle w:val="ReferenceSectionTitle"/>
      </w:pPr>
      <w:bookmarkStart w:id="296" w:name="_Toc166362919"/>
      <w:r>
        <w:lastRenderedPageBreak/>
        <w:t>feed</w:t>
      </w:r>
      <w:bookmarkEnd w:id="296"/>
    </w:p>
    <w:p w14:paraId="763A8F94" w14:textId="714AC57D" w:rsidR="00D650CA" w:rsidRDefault="00D650CA" w:rsidP="00D650CA">
      <w:pPr>
        <w:pStyle w:val="UsageTitle"/>
      </w:pPr>
      <w:r>
        <w:t>E</w:t>
      </w:r>
      <w:r w:rsidRPr="00D650CA">
        <w:t>xtract an encapsulated TS from an outer feed TS</w:t>
      </w:r>
    </w:p>
    <w:p w14:paraId="7E0521CD" w14:textId="60DACB48" w:rsidR="00D650CA" w:rsidRDefault="00D650CA" w:rsidP="00D650CA">
      <w:r w:rsidRPr="00D650CA">
        <w:t xml:space="preserve">This plugin is experimental and implements no </w:t>
      </w:r>
      <w:r w:rsidR="005F0DC7">
        <w:t>identified</w:t>
      </w:r>
      <w:r w:rsidRPr="00D650CA">
        <w:t xml:space="preserve"> specification.</w:t>
      </w:r>
    </w:p>
    <w:p w14:paraId="7AEDDB65" w14:textId="36F0C27C" w:rsidR="00D650CA" w:rsidRDefault="00D650CA" w:rsidP="00D650CA">
      <w:r>
        <w:t xml:space="preserve">It selects one PID from the input transport stream. This PID shall contain an encapsulated  </w:t>
      </w:r>
      <w:r w:rsidR="00B61092">
        <w:t xml:space="preserve">transport </w:t>
      </w:r>
      <w:r>
        <w:t>stream. This plugin extracts the embedded transport stream from the original PID.</w:t>
      </w:r>
    </w:p>
    <w:p w14:paraId="1CADF247" w14:textId="48F2EC12" w:rsidR="00194900" w:rsidRDefault="00D650CA" w:rsidP="00D650CA">
      <w:r>
        <w:t xml:space="preserve">The encapsulation format has been observed in a few real-world feeds. </w:t>
      </w:r>
      <w:r w:rsidR="00194900">
        <w:t>It is rudi</w:t>
      </w:r>
      <w:r w:rsidR="00B61092">
        <w:t>m</w:t>
      </w:r>
      <w:r w:rsidR="00194900">
        <w:t>enta</w:t>
      </w:r>
      <w:r w:rsidR="00B61092">
        <w:t>r</w:t>
      </w:r>
      <w:r w:rsidR="00194900">
        <w:t xml:space="preserve">y and unreliable. </w:t>
      </w:r>
      <w:r>
        <w:t xml:space="preserve">The TS packets of the inner transport stream are concatenated and the resulting stream is </w:t>
      </w:r>
      <w:r w:rsidR="003E328E">
        <w:t xml:space="preserve">simply </w:t>
      </w:r>
      <w:r w:rsidR="00194900">
        <w:t>spread over the payloads of the encapsulation PID. There is no synchronization mechanism. There is no payload unit start indicator in any TS packet of the encapsulation PID. Resynchronization of the inner TS is empirically done on 0x47 bytes, even though such a byte can be in fact a data byte inside a packet payload.</w:t>
      </w:r>
    </w:p>
    <w:p w14:paraId="5AB98A2F" w14:textId="02B1D2BA" w:rsidR="00D650CA" w:rsidRDefault="00D650CA" w:rsidP="00D650CA">
      <w:r>
        <w:t xml:space="preserve">By default, the input transport stream is completely replaced with the extracted stream. Using the option </w:t>
      </w:r>
      <w:r w:rsidRPr="00CE6802">
        <w:rPr>
          <w:rStyle w:val="Codeintext"/>
        </w:rPr>
        <w:t>--output-file</w:t>
      </w:r>
      <w:r>
        <w:t>, the extracted encapsulated transport stream is saved in a file and, in that case, the input transport stream is passed unmodified.</w:t>
      </w:r>
    </w:p>
    <w:p w14:paraId="3D9DF8AC" w14:textId="50AC3D02" w:rsidR="00D650CA" w:rsidRDefault="003E328E" w:rsidP="00D650CA">
      <w:r>
        <w:t xml:space="preserve">The encapsulation PID is automatically detected as the first PID with stream type 0x90 in the PMT of a service which has service type 0x80. Options exist to override these values. If there are several encapsulation PID’s in the outer TS or if the encapsulation PID is not correctly identified in the PMT, use the option </w:t>
      </w:r>
      <w:r w:rsidRPr="003E328E">
        <w:rPr>
          <w:rStyle w:val="Codeintext"/>
        </w:rPr>
        <w:t>--pid</w:t>
      </w:r>
      <w:r>
        <w:t xml:space="preserve"> to specify the target encapsulation PID.</w:t>
      </w:r>
    </w:p>
    <w:p w14:paraId="087BEB1C" w14:textId="77777777" w:rsidR="00D650CA" w:rsidRPr="003E328E" w:rsidRDefault="00D650CA" w:rsidP="00D650CA">
      <w:pPr>
        <w:pStyle w:val="UsageTitle"/>
      </w:pPr>
      <w:r w:rsidRPr="003E328E">
        <w:t>Usage</w:t>
      </w:r>
    </w:p>
    <w:p w14:paraId="14F74E9E" w14:textId="1473305D" w:rsidR="00D650CA" w:rsidRPr="005D568C" w:rsidRDefault="00D650CA" w:rsidP="00D650CA">
      <w:pPr>
        <w:pStyle w:val="UsageSyntax"/>
      </w:pPr>
      <w:r w:rsidRPr="005D568C">
        <w:t xml:space="preserve">tsp -P </w:t>
      </w:r>
      <w:r w:rsidR="005D568C" w:rsidRPr="005D568C">
        <w:t>feed</w:t>
      </w:r>
      <w:r w:rsidRPr="005D568C">
        <w:t xml:space="preserve"> [</w:t>
      </w:r>
      <w:r w:rsidRPr="005D568C">
        <w:rPr>
          <w:i/>
        </w:rPr>
        <w:t>options</w:t>
      </w:r>
      <w:r w:rsidRPr="005D568C">
        <w:t>]</w:t>
      </w:r>
    </w:p>
    <w:p w14:paraId="6E8FB4C6" w14:textId="77777777" w:rsidR="00D650CA" w:rsidRPr="00E75BA5" w:rsidRDefault="00D650CA" w:rsidP="00D650CA">
      <w:pPr>
        <w:pStyle w:val="UsageTitle"/>
      </w:pPr>
      <w:r>
        <w:t>Options</w:t>
      </w:r>
    </w:p>
    <w:p w14:paraId="1A1704AC" w14:textId="77777777" w:rsidR="00D650CA" w:rsidRDefault="00D650CA" w:rsidP="00D650CA">
      <w:pPr>
        <w:pStyle w:val="OptionName"/>
      </w:pPr>
      <w:r>
        <w:t>-a</w:t>
      </w:r>
      <w:r>
        <w:br/>
        <w:t>--append</w:t>
      </w:r>
    </w:p>
    <w:p w14:paraId="001AEDF7" w14:textId="77777777" w:rsidR="00D650CA" w:rsidRDefault="00D650CA" w:rsidP="00D650CA">
      <w:pPr>
        <w:pStyle w:val="OptionDescription"/>
      </w:pPr>
      <w:r>
        <w:t xml:space="preserve">With </w:t>
      </w:r>
      <w:r w:rsidRPr="00A3349D">
        <w:rPr>
          <w:rStyle w:val="Codeintext"/>
        </w:rPr>
        <w:t>--output-file</w:t>
      </w:r>
      <w:r>
        <w:t>, if the file already exists, append to the end of the file.</w:t>
      </w:r>
    </w:p>
    <w:p w14:paraId="2427C80B" w14:textId="77777777" w:rsidR="00D650CA" w:rsidRDefault="00D650CA" w:rsidP="00D650CA">
      <w:pPr>
        <w:pStyle w:val="OptionDescription"/>
      </w:pPr>
      <w:r>
        <w:t>By default, existing files are overwritten.</w:t>
      </w:r>
    </w:p>
    <w:p w14:paraId="08FA2A2D" w14:textId="77777777" w:rsidR="00D650CA" w:rsidRDefault="00D650CA" w:rsidP="00D650CA">
      <w:pPr>
        <w:pStyle w:val="OptionName"/>
      </w:pPr>
      <w:r>
        <w:t>-k</w:t>
      </w:r>
      <w:r>
        <w:br/>
        <w:t>--keep</w:t>
      </w:r>
    </w:p>
    <w:p w14:paraId="0030B374" w14:textId="77777777" w:rsidR="00D650CA" w:rsidRDefault="00D650CA" w:rsidP="00D650CA">
      <w:pPr>
        <w:pStyle w:val="OptionDescription"/>
      </w:pPr>
      <w:r>
        <w:t xml:space="preserve">With </w:t>
      </w:r>
      <w:r w:rsidRPr="00C62F72">
        <w:rPr>
          <w:rStyle w:val="Codeintext"/>
        </w:rPr>
        <w:t>--output-file</w:t>
      </w:r>
      <w:r>
        <w:t>, keep existing file (abort if the specified file already exists).</w:t>
      </w:r>
    </w:p>
    <w:p w14:paraId="676117F8" w14:textId="77777777" w:rsidR="00D650CA" w:rsidRDefault="00D650CA" w:rsidP="00D650CA">
      <w:pPr>
        <w:pStyle w:val="OptionDescription"/>
      </w:pPr>
      <w:r>
        <w:t>By default, existing files are overwritten.</w:t>
      </w:r>
    </w:p>
    <w:p w14:paraId="65BB7FF8" w14:textId="77777777" w:rsidR="00D650CA" w:rsidRDefault="00D650CA" w:rsidP="00D650CA">
      <w:pPr>
        <w:pStyle w:val="OptionName"/>
      </w:pPr>
      <w:r>
        <w:t xml:space="preserve">-o </w:t>
      </w:r>
      <w:r w:rsidRPr="00B06980">
        <w:rPr>
          <w:b w:val="0"/>
          <w:i/>
        </w:rPr>
        <w:t>filename</w:t>
      </w:r>
      <w:r>
        <w:br/>
        <w:t xml:space="preserve">--output-file </w:t>
      </w:r>
      <w:r w:rsidRPr="00B06980">
        <w:rPr>
          <w:b w:val="0"/>
          <w:i/>
        </w:rPr>
        <w:t>filename</w:t>
      </w:r>
    </w:p>
    <w:p w14:paraId="65292DD3" w14:textId="0E817E42" w:rsidR="00D650CA" w:rsidRDefault="00D650CA" w:rsidP="00D650CA">
      <w:pPr>
        <w:pStyle w:val="OptionDescription"/>
      </w:pPr>
      <w:r>
        <w:t xml:space="preserve">Specify that the extracted stream is saved in this file. In that case, the </w:t>
      </w:r>
      <w:r w:rsidR="005D568C">
        <w:t>outer</w:t>
      </w:r>
      <w:r>
        <w:t xml:space="preserve"> transport stream is passed unchanged to the next plugin.</w:t>
      </w:r>
    </w:p>
    <w:p w14:paraId="77CFE498" w14:textId="77777777" w:rsidR="00D650CA" w:rsidRDefault="00D650CA" w:rsidP="00D650CA">
      <w:pPr>
        <w:pStyle w:val="OptionName"/>
      </w:pPr>
      <w:r>
        <w:t xml:space="preserve">-p </w:t>
      </w:r>
      <w:r w:rsidRPr="00A37D19">
        <w:rPr>
          <w:b w:val="0"/>
          <w:i/>
        </w:rPr>
        <w:t>value</w:t>
      </w:r>
      <w:r>
        <w:br/>
        <w:t xml:space="preserve">--pid </w:t>
      </w:r>
      <w:r w:rsidRPr="00A37D19">
        <w:rPr>
          <w:b w:val="0"/>
          <w:i/>
        </w:rPr>
        <w:t>value</w:t>
      </w:r>
    </w:p>
    <w:p w14:paraId="40224CD0" w14:textId="77777777" w:rsidR="005D568C" w:rsidRDefault="00D650CA" w:rsidP="00D650CA">
      <w:pPr>
        <w:pStyle w:val="OptionDescription"/>
      </w:pPr>
      <w:r>
        <w:t xml:space="preserve">Specify the PID carrying the </w:t>
      </w:r>
      <w:r w:rsidR="005D568C">
        <w:t xml:space="preserve">inner </w:t>
      </w:r>
      <w:r>
        <w:t>encapsulated stream.</w:t>
      </w:r>
    </w:p>
    <w:p w14:paraId="7D819F77" w14:textId="48C9FBDF" w:rsidR="00D650CA" w:rsidRDefault="00D650CA" w:rsidP="00D650CA">
      <w:pPr>
        <w:pStyle w:val="OptionDescription"/>
      </w:pPr>
      <w:r>
        <w:t xml:space="preserve">By default, the plugin automatically locates and uses the first component with </w:t>
      </w:r>
      <w:r w:rsidR="005D568C">
        <w:t>the specified stream type in a service with the specified service type.</w:t>
      </w:r>
    </w:p>
    <w:p w14:paraId="630C5ACA" w14:textId="77777777" w:rsidR="005D568C" w:rsidRDefault="005D568C" w:rsidP="005D568C">
      <w:pPr>
        <w:pStyle w:val="OptionName"/>
      </w:pPr>
      <w:r>
        <w:t xml:space="preserve">--service-type </w:t>
      </w:r>
      <w:r w:rsidRPr="005D568C">
        <w:rPr>
          <w:b w:val="0"/>
          <w:bCs w:val="0"/>
          <w:i/>
          <w:iCs/>
        </w:rPr>
        <w:t>value</w:t>
      </w:r>
    </w:p>
    <w:p w14:paraId="42E0AF57" w14:textId="77777777" w:rsidR="005D568C" w:rsidRDefault="005D568C" w:rsidP="005D568C">
      <w:pPr>
        <w:pStyle w:val="OptionDescription"/>
      </w:pPr>
      <w:r>
        <w:t>Specify the service type carrying inner encapsulated streams.</w:t>
      </w:r>
    </w:p>
    <w:p w14:paraId="6C03DB1C" w14:textId="2540D2B8" w:rsidR="005D568C" w:rsidRDefault="005D568C" w:rsidP="005D568C">
      <w:pPr>
        <w:pStyle w:val="OptionDescription"/>
      </w:pPr>
      <w:r>
        <w:t>By default, use 0x80.</w:t>
      </w:r>
    </w:p>
    <w:p w14:paraId="6AF9B84E" w14:textId="77777777" w:rsidR="005D568C" w:rsidRDefault="005D568C" w:rsidP="005D568C">
      <w:pPr>
        <w:pStyle w:val="OptionName"/>
      </w:pPr>
      <w:r>
        <w:lastRenderedPageBreak/>
        <w:t xml:space="preserve">--stream-type </w:t>
      </w:r>
      <w:r w:rsidRPr="005D568C">
        <w:rPr>
          <w:b w:val="0"/>
          <w:bCs w:val="0"/>
          <w:i/>
          <w:iCs/>
        </w:rPr>
        <w:t>value</w:t>
      </w:r>
    </w:p>
    <w:p w14:paraId="55E54C7B" w14:textId="77777777" w:rsidR="005D568C" w:rsidRDefault="005D568C" w:rsidP="005D568C">
      <w:pPr>
        <w:pStyle w:val="OptionDescription"/>
      </w:pPr>
      <w:r>
        <w:t>Specify the stream type carrying inner encapsulated streams inside a service.</w:t>
      </w:r>
    </w:p>
    <w:p w14:paraId="16B3C5F5" w14:textId="7262DDD6" w:rsidR="005D568C" w:rsidRDefault="005D568C" w:rsidP="005D568C">
      <w:pPr>
        <w:pStyle w:val="OptionDescription"/>
      </w:pPr>
      <w:r>
        <w:t>By default, use 0x90.</w:t>
      </w:r>
    </w:p>
    <w:p w14:paraId="57AFADC2" w14:textId="77777777" w:rsidR="00D650CA" w:rsidRPr="00CF0FFB" w:rsidRDefault="00D650CA" w:rsidP="00D650CA">
      <w:pPr>
        <w:pStyle w:val="UsageTitle"/>
      </w:pPr>
      <w:r w:rsidRPr="00CF0FFB">
        <w:t xml:space="preserve">Generic </w:t>
      </w:r>
      <w:r>
        <w:t xml:space="preserve">packet processing </w:t>
      </w:r>
      <w:r w:rsidRPr="00CF0FFB">
        <w:t>plugin options</w:t>
      </w:r>
    </w:p>
    <w:p w14:paraId="09A9D667" w14:textId="77777777" w:rsidR="00D650CA" w:rsidRPr="00CF0FFB" w:rsidRDefault="00D650CA" w:rsidP="00D650CA">
      <w:pPr>
        <w:ind w:left="284"/>
      </w:pPr>
      <w:r w:rsidRPr="00CF0FFB">
        <w:t>The following options are implicitly defined in all packet processing plugins.</w:t>
      </w:r>
    </w:p>
    <w:p w14:paraId="5392E89C" w14:textId="77777777" w:rsidR="00D650CA" w:rsidRDefault="00D650CA" w:rsidP="00D650CA">
      <w:pPr>
        <w:pStyle w:val="OptionName"/>
      </w:pPr>
      <w:r>
        <w:t>--help</w:t>
      </w:r>
    </w:p>
    <w:p w14:paraId="45F2958B" w14:textId="77777777" w:rsidR="00D650CA" w:rsidRDefault="00D650CA" w:rsidP="00D650CA">
      <w:pPr>
        <w:pStyle w:val="OptionDescription"/>
      </w:pPr>
      <w:r>
        <w:t>Display this help text.</w:t>
      </w:r>
    </w:p>
    <w:p w14:paraId="065FCC6B" w14:textId="77777777" w:rsidR="00D650CA" w:rsidRDefault="00D650CA" w:rsidP="00D650CA">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2431CCF6" w14:textId="77777777" w:rsidR="00D650CA" w:rsidRDefault="00D650CA" w:rsidP="00D650CA">
      <w:pPr>
        <w:pStyle w:val="OptionDescription"/>
      </w:pPr>
      <w:r>
        <w:t>Invoke this plugin only for packets with any of the specified labels. Other packets are transparently passed to the next plugin, without going through this one.</w:t>
      </w:r>
    </w:p>
    <w:p w14:paraId="626955F2" w14:textId="2590B3AA" w:rsidR="00D650CA" w:rsidRDefault="00D650CA" w:rsidP="00B74F57">
      <w:pPr>
        <w:pStyle w:val="OptionDescription"/>
      </w:pPr>
      <w:r>
        <w:t xml:space="preserve">Several </w:t>
      </w:r>
      <w:r w:rsidRPr="00CE6802">
        <w:rPr>
          <w:rStyle w:val="Codeintext"/>
        </w:rPr>
        <w:t>--only-label</w:t>
      </w:r>
      <w:r>
        <w:t xml:space="preserve"> options may be specified.</w:t>
      </w:r>
    </w:p>
    <w:p w14:paraId="0B398531" w14:textId="77777777" w:rsidR="009A5DE3" w:rsidRDefault="009A5DE3" w:rsidP="00A545B1">
      <w:pPr>
        <w:pStyle w:val="ReferenceSectionTitle"/>
      </w:pPr>
      <w:bookmarkStart w:id="297" w:name="_Toc166362920"/>
      <w:r>
        <w:lastRenderedPageBreak/>
        <w:t>file</w:t>
      </w:r>
      <w:bookmarkEnd w:id="246"/>
      <w:bookmarkEnd w:id="247"/>
      <w:r>
        <w:t xml:space="preserve"> (input)</w:t>
      </w:r>
      <w:bookmarkEnd w:id="297"/>
    </w:p>
    <w:p w14:paraId="38B77262" w14:textId="77777777" w:rsidR="009A5DE3" w:rsidRPr="003073F7" w:rsidRDefault="00800ED6" w:rsidP="00E233F7">
      <w:pPr>
        <w:pStyle w:val="UsageTitle"/>
      </w:pPr>
      <w:r>
        <w:t>Transport s</w:t>
      </w:r>
      <w:r w:rsidR="009A5DE3" w:rsidRPr="003073F7">
        <w:t xml:space="preserve">tream </w:t>
      </w:r>
      <w:r>
        <w:t>f</w:t>
      </w:r>
      <w:r w:rsidR="009A5DE3" w:rsidRPr="003073F7">
        <w:t xml:space="preserve">iles </w:t>
      </w:r>
      <w:r>
        <w:t>i</w:t>
      </w:r>
      <w:r w:rsidR="009A5DE3" w:rsidRPr="003073F7">
        <w:t>nput</w:t>
      </w:r>
    </w:p>
    <w:p w14:paraId="70ABDB50" w14:textId="77777777" w:rsidR="009A5DE3" w:rsidRDefault="009A5DE3" w:rsidP="009A5DE3">
      <w:r>
        <w:t>This input module reads</w:t>
      </w:r>
      <w:r w:rsidR="003570F8">
        <w:t xml:space="preserve"> transport stream packets from one or more</w:t>
      </w:r>
      <w:r>
        <w:t xml:space="preserve"> file</w:t>
      </w:r>
      <w:r w:rsidR="003570F8">
        <w:t>s</w:t>
      </w:r>
      <w:r>
        <w:t>. The specified file</w:t>
      </w:r>
      <w:r w:rsidR="003570F8">
        <w:t>s do</w:t>
      </w:r>
      <w:r>
        <w:t xml:space="preserve"> not need to be regular file</w:t>
      </w:r>
      <w:r w:rsidR="003570F8">
        <w:t>s</w:t>
      </w:r>
      <w:r>
        <w:t xml:space="preserve">, </w:t>
      </w:r>
      <w:r w:rsidR="003570F8">
        <w:t>they</w:t>
      </w:r>
      <w:r>
        <w:t xml:space="preserve"> can be named pipe</w:t>
      </w:r>
      <w:r w:rsidR="003570F8">
        <w:t>s</w:t>
      </w:r>
      <w:r>
        <w:t xml:space="preserve"> or anything that can be named and read from.</w:t>
      </w:r>
    </w:p>
    <w:p w14:paraId="0C09715E" w14:textId="77777777" w:rsidR="009A5DE3" w:rsidRDefault="009A5DE3" w:rsidP="009A5DE3">
      <w:r>
        <w:t xml:space="preserve">The default file is the standard input, which can also be a pipe. Since the plugin </w:t>
      </w:r>
      <w:r w:rsidRPr="0047401E">
        <w:rPr>
          <w:rStyle w:val="Codeintext"/>
        </w:rPr>
        <w:t>file</w:t>
      </w:r>
      <w:r>
        <w:t xml:space="preserve"> is the default input plugin (if no option </w:t>
      </w:r>
      <w:r w:rsidR="00831833" w:rsidRPr="00CE6802">
        <w:rPr>
          <w:rStyle w:val="Codeintext"/>
        </w:rPr>
        <w:t>-</w:t>
      </w:r>
      <w:r w:rsidRPr="00CE6802">
        <w:rPr>
          <w:rStyle w:val="Codeintext"/>
        </w:rPr>
        <w:t>I</w:t>
      </w:r>
      <w:r>
        <w:t xml:space="preserve"> is specified), this means that the default </w:t>
      </w:r>
      <w:r w:rsidRPr="0047401E">
        <w:rPr>
          <w:rStyle w:val="Codeintext"/>
        </w:rPr>
        <w:t>tsp</w:t>
      </w:r>
      <w:r>
        <w:t xml:space="preserve"> input is the standard input.</w:t>
      </w:r>
    </w:p>
    <w:p w14:paraId="614EECCD" w14:textId="77777777" w:rsidR="009A5DE3" w:rsidRDefault="00FC02C7" w:rsidP="009A5DE3">
      <w:r>
        <w:t>By default, t</w:t>
      </w:r>
      <w:r w:rsidR="009A5DE3">
        <w:t>he input file</w:t>
      </w:r>
      <w:r w:rsidR="00831833">
        <w:t>s</w:t>
      </w:r>
      <w:r w:rsidR="009A5DE3">
        <w:t xml:space="preserve"> must contain a flow of contiguous 188-bytes TS packets. If this is not the case, </w:t>
      </w:r>
      <w:r>
        <w:t xml:space="preserve">see option </w:t>
      </w:r>
      <w:r w:rsidRPr="00CE6802">
        <w:rPr>
          <w:rStyle w:val="Codeintext"/>
        </w:rPr>
        <w:t>--format</w:t>
      </w:r>
      <w:r>
        <w:t xml:space="preserve"> or </w:t>
      </w:r>
      <w:r w:rsidR="009A5DE3">
        <w:t xml:space="preserve">consider using the </w:t>
      </w:r>
      <w:r w:rsidR="009A5DE3" w:rsidRPr="0047401E">
        <w:rPr>
          <w:rStyle w:val="Codeintext"/>
        </w:rPr>
        <w:t>tsresync</w:t>
      </w:r>
      <w:r w:rsidR="009A5DE3">
        <w:t xml:space="preserve"> utility.</w:t>
      </w:r>
    </w:p>
    <w:p w14:paraId="2BDF6385" w14:textId="202663E5" w:rsidR="00FC02C7" w:rsidRDefault="00FC02C7" w:rsidP="00FC02C7">
      <w:pPr>
        <w:pStyle w:val="UsageTitle"/>
      </w:pPr>
      <w:r>
        <w:t xml:space="preserve">Input </w:t>
      </w:r>
      <w:r w:rsidR="004A25CF">
        <w:t>timestamps</w:t>
      </w:r>
    </w:p>
    <w:p w14:paraId="33F9A023" w14:textId="070B2B90" w:rsidR="00FC02C7" w:rsidRDefault="00FC02C7" w:rsidP="00FC02C7">
      <w:pPr>
        <w:pStyle w:val="NormalShifted"/>
      </w:pPr>
      <w:r w:rsidRPr="00FC02C7">
        <w:t xml:space="preserve">With </w:t>
      </w:r>
      <w:r>
        <w:t>M2TS files, each TS packet is preceded b</w:t>
      </w:r>
      <w:r w:rsidR="00803CA1">
        <w:t>y</w:t>
      </w:r>
      <w:r>
        <w:t xml:space="preserve"> a 4-byte header containing a </w:t>
      </w:r>
      <w:r w:rsidR="004A25CF">
        <w:t>timestamp</w:t>
      </w:r>
      <w:r>
        <w:t xml:space="preserve">. This value is used as input </w:t>
      </w:r>
      <w:r w:rsidR="004A25CF">
        <w:t>timestamp</w:t>
      </w:r>
      <w:r>
        <w:t xml:space="preserve"> by </w:t>
      </w:r>
      <w:r w:rsidRPr="0047401E">
        <w:rPr>
          <w:rStyle w:val="Codeintext"/>
        </w:rPr>
        <w:t>tsp</w:t>
      </w:r>
      <w:r>
        <w:t>.</w:t>
      </w:r>
    </w:p>
    <w:p w14:paraId="0A8128BF" w14:textId="6BE16777" w:rsidR="00FC02C7" w:rsidRPr="00FC02C7" w:rsidRDefault="00FC02C7" w:rsidP="00FC02C7">
      <w:pPr>
        <w:pStyle w:val="NormalShifted"/>
      </w:pPr>
      <w:r>
        <w:t xml:space="preserve">The specific TSDuck proprietary format (see option </w:t>
      </w:r>
      <w:r w:rsidRPr="00CE6802">
        <w:rPr>
          <w:rStyle w:val="Codeintext"/>
        </w:rPr>
        <w:t>--format</w:t>
      </w:r>
      <w:r>
        <w:t xml:space="preserve">) propagates all metadata of all </w:t>
      </w:r>
      <w:r w:rsidR="00803CA1">
        <w:t xml:space="preserve">TS </w:t>
      </w:r>
      <w:r>
        <w:t xml:space="preserve">packets. When the input is such a file (typically piped from another instance of </w:t>
      </w:r>
      <w:r w:rsidRPr="0047401E">
        <w:rPr>
          <w:rStyle w:val="Codeintext"/>
        </w:rPr>
        <w:t>tsp</w:t>
      </w:r>
      <w:r>
        <w:t xml:space="preserve">), the original input </w:t>
      </w:r>
      <w:r w:rsidR="004A25CF">
        <w:t>timestamps</w:t>
      </w:r>
      <w:r>
        <w:t xml:space="preserve"> from the first instance of </w:t>
      </w:r>
      <w:r>
        <w:rPr>
          <w:i/>
        </w:rPr>
        <w:t>tsp</w:t>
      </w:r>
      <w:r>
        <w:t xml:space="preserve"> are propagated</w:t>
      </w:r>
      <w:r w:rsidR="00803CA1">
        <w:t xml:space="preserve"> and used as input </w:t>
      </w:r>
      <w:r w:rsidR="00EE36F9">
        <w:t>timestamp</w:t>
      </w:r>
      <w:r w:rsidR="00803CA1">
        <w:t xml:space="preserve">s by the receiving instance of </w:t>
      </w:r>
      <w:r w:rsidR="00803CA1" w:rsidRPr="0047401E">
        <w:rPr>
          <w:rStyle w:val="Codeintext"/>
        </w:rPr>
        <w:t>tsp</w:t>
      </w:r>
      <w:r>
        <w:t>.</w:t>
      </w:r>
    </w:p>
    <w:p w14:paraId="1804EC8C" w14:textId="77777777" w:rsidR="009A5DE3" w:rsidRPr="0010024C" w:rsidRDefault="00BD19C2" w:rsidP="00E233F7">
      <w:pPr>
        <w:pStyle w:val="UsageTitle"/>
      </w:pPr>
      <w:r>
        <w:t>Usage</w:t>
      </w:r>
    </w:p>
    <w:p w14:paraId="0FF38370" w14:textId="77777777" w:rsidR="009A5DE3" w:rsidRDefault="009A5DE3" w:rsidP="009A5DE3">
      <w:pPr>
        <w:pStyle w:val="UsageSyntax"/>
      </w:pPr>
      <w:r>
        <w:t>tsp -I file [</w:t>
      </w:r>
      <w:r>
        <w:rPr>
          <w:i/>
          <w:iCs/>
        </w:rPr>
        <w:t>options</w:t>
      </w:r>
      <w:r>
        <w:t>] [</w:t>
      </w:r>
      <w:r>
        <w:rPr>
          <w:i/>
          <w:iCs/>
        </w:rPr>
        <w:t>file-name</w:t>
      </w:r>
      <w:r w:rsidR="00831833">
        <w:rPr>
          <w:i/>
          <w:iCs/>
        </w:rPr>
        <w:t xml:space="preserve"> ...</w:t>
      </w:r>
      <w:r>
        <w:t>]</w:t>
      </w:r>
    </w:p>
    <w:p w14:paraId="0C062B98" w14:textId="77777777" w:rsidR="009A5DE3" w:rsidRPr="0010024C" w:rsidRDefault="009A5DE3" w:rsidP="00E233F7">
      <w:pPr>
        <w:pStyle w:val="UsageTitle"/>
      </w:pPr>
      <w:r w:rsidRPr="0010024C">
        <w:t>Parameter</w:t>
      </w:r>
    </w:p>
    <w:p w14:paraId="63C319C4" w14:textId="77777777" w:rsidR="00831833" w:rsidRDefault="009A5DE3" w:rsidP="009A5DE3">
      <w:pPr>
        <w:pStyle w:val="NormalShifted"/>
      </w:pPr>
      <w:r>
        <w:t>Name of the input file</w:t>
      </w:r>
      <w:r w:rsidR="00831833">
        <w:t>s</w:t>
      </w:r>
      <w:r>
        <w:t xml:space="preserve">. </w:t>
      </w:r>
      <w:r w:rsidR="00831833">
        <w:t>The files are read in sequence</w:t>
      </w:r>
      <w:r w:rsidR="00036F75">
        <w:t xml:space="preserve">, unless </w:t>
      </w:r>
      <w:r w:rsidR="00036F75" w:rsidRPr="00CE6802">
        <w:rPr>
          <w:rStyle w:val="Codeintext"/>
        </w:rPr>
        <w:t>--interleave</w:t>
      </w:r>
      <w:r w:rsidR="00036F75">
        <w:t xml:space="preserve"> is </w:t>
      </w:r>
      <w:r w:rsidR="00036F75" w:rsidRPr="00036F75">
        <w:t>specified</w:t>
      </w:r>
      <w:r w:rsidR="00831833">
        <w:t>.</w:t>
      </w:r>
    </w:p>
    <w:p w14:paraId="4EC07335" w14:textId="77777777" w:rsidR="00036F75" w:rsidRDefault="00831833" w:rsidP="00036F75">
      <w:pPr>
        <w:pStyle w:val="NormalShifted"/>
      </w:pPr>
      <w:r>
        <w:t xml:space="preserve">If no file is specified, the </w:t>
      </w:r>
      <w:r w:rsidR="009A5DE3">
        <w:t xml:space="preserve">standard input </w:t>
      </w:r>
      <w:r>
        <w:t xml:space="preserve">is read </w:t>
      </w:r>
      <w:r w:rsidR="009A5DE3">
        <w:t>by default.</w:t>
      </w:r>
      <w:r w:rsidR="00036F75">
        <w:t xml:space="preserve"> </w:t>
      </w:r>
      <w:r w:rsidR="00036F75" w:rsidRPr="00036F75">
        <w:t xml:space="preserve">When several files are specified, use </w:t>
      </w:r>
      <w:r w:rsidR="00036F75">
        <w:t>'</w:t>
      </w:r>
      <w:r w:rsidR="00036F75" w:rsidRPr="00CE6802">
        <w:rPr>
          <w:rStyle w:val="Codeintext"/>
        </w:rPr>
        <w:t>-</w:t>
      </w:r>
      <w:r w:rsidR="00036F75">
        <w:t xml:space="preserve">' as file name to specify the </w:t>
      </w:r>
      <w:r w:rsidR="00036F75" w:rsidRPr="00036F75">
        <w:t>standard input.</w:t>
      </w:r>
    </w:p>
    <w:p w14:paraId="48108D86" w14:textId="77777777" w:rsidR="009A5DE3" w:rsidRPr="0010024C" w:rsidRDefault="00BD19C2" w:rsidP="00E233F7">
      <w:pPr>
        <w:pStyle w:val="UsageTitle"/>
      </w:pPr>
      <w:r>
        <w:t>Options</w:t>
      </w:r>
    </w:p>
    <w:p w14:paraId="3E121C48" w14:textId="77777777" w:rsidR="00083434" w:rsidRDefault="00083434" w:rsidP="00083434">
      <w:pPr>
        <w:pStyle w:val="OptionName"/>
      </w:pPr>
      <w:r>
        <w:t xml:space="preserve">--add-start-stuffing </w:t>
      </w:r>
      <w:r w:rsidRPr="00E86BFA">
        <w:rPr>
          <w:b w:val="0"/>
          <w:i/>
        </w:rPr>
        <w:t>count</w:t>
      </w:r>
    </w:p>
    <w:p w14:paraId="57D3BE63" w14:textId="77777777" w:rsidR="00083434" w:rsidRDefault="00083434" w:rsidP="00083434">
      <w:pPr>
        <w:pStyle w:val="OptionDescription"/>
      </w:pPr>
      <w:r>
        <w:t xml:space="preserve">Specify that </w:t>
      </w:r>
      <w:r w:rsidRPr="00E86BFA">
        <w:rPr>
          <w:i/>
        </w:rPr>
        <w:t>count</w:t>
      </w:r>
      <w:r>
        <w:t xml:space="preserve"> null TS packets must be automatically inserted at the start of the input file, before the first actual packet in the file.</w:t>
      </w:r>
    </w:p>
    <w:p w14:paraId="713BB9B3" w14:textId="77777777" w:rsidR="00083434" w:rsidRDefault="00083434" w:rsidP="00083434">
      <w:pPr>
        <w:pStyle w:val="OptionDescription"/>
      </w:pPr>
      <w:r>
        <w:t xml:space="preserve">If several input files are specified, several options </w:t>
      </w:r>
      <w:r w:rsidRPr="00083434">
        <w:rPr>
          <w:rStyle w:val="Codeintext"/>
        </w:rPr>
        <w:t>--add-start-stuffing</w:t>
      </w:r>
      <w:r>
        <w:t xml:space="preserve"> are allowed. If there are less options than input files, the last value is used for subsequent files.</w:t>
      </w:r>
    </w:p>
    <w:p w14:paraId="1B4FEAC9" w14:textId="77777777" w:rsidR="00083434" w:rsidRDefault="00083434" w:rsidP="00083434">
      <w:pPr>
        <w:pStyle w:val="OptionName"/>
      </w:pPr>
      <w:r>
        <w:t xml:space="preserve">--add-stop-stuffing </w:t>
      </w:r>
      <w:r w:rsidRPr="00E86BFA">
        <w:rPr>
          <w:b w:val="0"/>
          <w:i/>
        </w:rPr>
        <w:t>count</w:t>
      </w:r>
    </w:p>
    <w:p w14:paraId="63EEE414" w14:textId="77777777" w:rsidR="00083434" w:rsidRDefault="00083434" w:rsidP="00083434">
      <w:pPr>
        <w:pStyle w:val="OptionDescription"/>
      </w:pPr>
      <w:r>
        <w:t xml:space="preserve">Specify that </w:t>
      </w:r>
      <w:r w:rsidRPr="00E86BFA">
        <w:rPr>
          <w:i/>
        </w:rPr>
        <w:t>count</w:t>
      </w:r>
      <w:r>
        <w:t xml:space="preserve"> null TS packets must be automatically appended at the end of the input file, after the last actual packet in the file.</w:t>
      </w:r>
    </w:p>
    <w:p w14:paraId="5EB0C2E8" w14:textId="77777777" w:rsidR="00083434" w:rsidRDefault="00083434" w:rsidP="00083434">
      <w:pPr>
        <w:pStyle w:val="OptionDescription"/>
      </w:pPr>
      <w:r>
        <w:t xml:space="preserve">If several input files are specified, several options </w:t>
      </w:r>
      <w:r w:rsidRPr="00083434">
        <w:rPr>
          <w:rStyle w:val="Codeintext"/>
        </w:rPr>
        <w:t>--add-stop-stuffing</w:t>
      </w:r>
      <w:r>
        <w:t xml:space="preserve"> are allowed. If there are less options than input files, the last value is used for subsequent files.</w:t>
      </w:r>
    </w:p>
    <w:p w14:paraId="3E3230D9" w14:textId="77777777" w:rsidR="009A5DE3" w:rsidRDefault="009A5DE3" w:rsidP="009A5DE3">
      <w:pPr>
        <w:pStyle w:val="OptionName"/>
      </w:pPr>
      <w:r>
        <w:t xml:space="preserve">-b </w:t>
      </w:r>
      <w:r w:rsidRPr="00A6771E">
        <w:rPr>
          <w:rStyle w:val="StyleOptionNameItaliqueCar"/>
        </w:rPr>
        <w:t>value</w:t>
      </w:r>
      <w:r>
        <w:br/>
        <w:t xml:space="preserve">--byte-offset </w:t>
      </w:r>
      <w:r w:rsidRPr="00A6771E">
        <w:rPr>
          <w:rStyle w:val="StyleOptionNameItaliqueCar"/>
        </w:rPr>
        <w:t>value</w:t>
      </w:r>
    </w:p>
    <w:p w14:paraId="2688C442" w14:textId="77777777" w:rsidR="009A5DE3" w:rsidRDefault="00680B89" w:rsidP="009A5DE3">
      <w:pPr>
        <w:pStyle w:val="OptionDescription"/>
      </w:pPr>
      <w:r>
        <w:t>Start reading each</w:t>
      </w:r>
      <w:r w:rsidR="009A5DE3">
        <w:t xml:space="preserve"> file at the specified byte offset (default</w:t>
      </w:r>
      <w:r w:rsidR="0047401E">
        <w:t>: zero</w:t>
      </w:r>
      <w:r w:rsidR="009A5DE3">
        <w:t>). This option is allowed only if the input file is a regular file.</w:t>
      </w:r>
    </w:p>
    <w:p w14:paraId="67DDE021" w14:textId="77777777" w:rsidR="00036F75" w:rsidRDefault="00036F75" w:rsidP="00036F75">
      <w:pPr>
        <w:pStyle w:val="OptionName"/>
      </w:pPr>
      <w:r>
        <w:t>-f</w:t>
      </w:r>
      <w:r>
        <w:br/>
        <w:t>--first-terminate</w:t>
      </w:r>
    </w:p>
    <w:p w14:paraId="45EC4F1E" w14:textId="77777777" w:rsidR="00036F75" w:rsidRDefault="00036F75" w:rsidP="00036F75">
      <w:pPr>
        <w:pStyle w:val="OptionDescription"/>
      </w:pPr>
      <w:r>
        <w:t xml:space="preserve">With </w:t>
      </w:r>
      <w:r w:rsidRPr="00CE6802">
        <w:rPr>
          <w:rStyle w:val="Codeintext"/>
        </w:rPr>
        <w:t>--interleave</w:t>
      </w:r>
      <w:r>
        <w:t>, terminate the processing when any file reaches the end of file.</w:t>
      </w:r>
    </w:p>
    <w:p w14:paraId="15A418C7" w14:textId="77777777" w:rsidR="00036F75" w:rsidRDefault="00036F75" w:rsidP="00036F75">
      <w:pPr>
        <w:pStyle w:val="OptionDescription"/>
      </w:pPr>
      <w:r>
        <w:t>By default, continue reading until the last file reaches the end of file (other files are replaced with null packets after their end of file).</w:t>
      </w:r>
    </w:p>
    <w:p w14:paraId="53574CD4" w14:textId="77777777" w:rsidR="00263C6A" w:rsidRDefault="00263C6A" w:rsidP="00263C6A">
      <w:pPr>
        <w:pStyle w:val="OptionName"/>
      </w:pPr>
      <w:r>
        <w:lastRenderedPageBreak/>
        <w:t xml:space="preserve">--format </w:t>
      </w:r>
      <w:r w:rsidRPr="00263C6A">
        <w:rPr>
          <w:b w:val="0"/>
          <w:i/>
        </w:rPr>
        <w:t>name</w:t>
      </w:r>
    </w:p>
    <w:p w14:paraId="572B463E" w14:textId="639BDE29" w:rsidR="00263C6A" w:rsidRDefault="00263C6A" w:rsidP="00263C6A">
      <w:pPr>
        <w:pStyle w:val="OptionDescription"/>
      </w:pPr>
      <w:r>
        <w:t>Specify the format of the input files.</w:t>
      </w:r>
      <w:r w:rsidR="00A11EB7">
        <w:t xml:space="preserve"> See section </w:t>
      </w:r>
      <w:r w:rsidR="00A11EB7">
        <w:fldChar w:fldCharType="begin"/>
      </w:r>
      <w:r w:rsidR="00A11EB7">
        <w:instrText xml:space="preserve"> REF _Ref43227096 \r \h </w:instrText>
      </w:r>
      <w:r w:rsidR="00A11EB7">
        <w:fldChar w:fldCharType="separate"/>
      </w:r>
      <w:r w:rsidR="009272D6">
        <w:t>2.1.2</w:t>
      </w:r>
      <w:r w:rsidR="00A11EB7">
        <w:fldChar w:fldCharType="end"/>
      </w:r>
      <w:r w:rsidR="00A11EB7">
        <w:t xml:space="preserve"> for more details.</w:t>
      </w:r>
    </w:p>
    <w:p w14:paraId="3232A193" w14:textId="77777777" w:rsidR="00CF5BC6" w:rsidRDefault="00CF5BC6" w:rsidP="00263C6A">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5B6D5134" w14:textId="77777777" w:rsidR="009A5DE3" w:rsidRDefault="009A5DE3" w:rsidP="009A5DE3">
      <w:pPr>
        <w:pStyle w:val="OptionName"/>
      </w:pPr>
      <w:r>
        <w:t>-i</w:t>
      </w:r>
      <w:r>
        <w:br/>
        <w:t>--infinite</w:t>
      </w:r>
    </w:p>
    <w:p w14:paraId="0BD118B4" w14:textId="77777777" w:rsidR="009A5DE3" w:rsidRDefault="009A5DE3" w:rsidP="009A5DE3">
      <w:pPr>
        <w:pStyle w:val="OptionDescription"/>
      </w:pPr>
      <w:r>
        <w:t>Repeat the playout of the file infinitely (default</w:t>
      </w:r>
      <w:r w:rsidR="00293E1A">
        <w:t>:</w:t>
      </w:r>
      <w:r>
        <w:t xml:space="preserve"> only once). This option is allowed only if t</w:t>
      </w:r>
      <w:r w:rsidR="00BC2CAB">
        <w:t>he input file is a regular file and there is only one input file.</w:t>
      </w:r>
    </w:p>
    <w:p w14:paraId="6FAD5893" w14:textId="77777777" w:rsidR="007B143E" w:rsidRDefault="007B143E" w:rsidP="007B143E">
      <w:pPr>
        <w:pStyle w:val="OptionName"/>
      </w:pPr>
      <w:r>
        <w:t>--interleave</w:t>
      </w:r>
      <w:r w:rsidRPr="007B143E">
        <w:rPr>
          <w:b w:val="0"/>
        </w:rPr>
        <w:t>[=</w:t>
      </w:r>
      <w:r w:rsidRPr="007B143E">
        <w:rPr>
          <w:b w:val="0"/>
          <w:i/>
        </w:rPr>
        <w:t>value</w:t>
      </w:r>
      <w:r w:rsidRPr="007B143E">
        <w:rPr>
          <w:b w:val="0"/>
        </w:rPr>
        <w:t>]</w:t>
      </w:r>
    </w:p>
    <w:p w14:paraId="682BFF87" w14:textId="77777777" w:rsidR="00436AA8" w:rsidRDefault="007B143E" w:rsidP="00436AA8">
      <w:pPr>
        <w:pStyle w:val="OptionDescription"/>
      </w:pPr>
      <w:r>
        <w:t>Interleave files instead of reading</w:t>
      </w:r>
      <w:r w:rsidR="00436AA8">
        <w:t xml:space="preserve"> them one by one. All files are simultaneously opened.</w:t>
      </w:r>
    </w:p>
    <w:p w14:paraId="7AF6CF42" w14:textId="77777777" w:rsidR="007B143E" w:rsidRDefault="007B143E" w:rsidP="007B143E">
      <w:pPr>
        <w:pStyle w:val="OptionDescription"/>
      </w:pPr>
      <w:r>
        <w:t>The optional va</w:t>
      </w:r>
      <w:r w:rsidR="00436AA8">
        <w:t xml:space="preserve">lue is a chunk size </w:t>
      </w:r>
      <w:r w:rsidR="00436AA8" w:rsidRPr="00436AA8">
        <w:rPr>
          <w:i/>
        </w:rPr>
        <w:t>N</w:t>
      </w:r>
      <w:r w:rsidR="00436AA8">
        <w:t xml:space="preserve">, a packet </w:t>
      </w:r>
      <w:r>
        <w:t xml:space="preserve">count (default is 1). </w:t>
      </w:r>
      <w:r w:rsidRPr="00436AA8">
        <w:rPr>
          <w:i/>
        </w:rPr>
        <w:t>N</w:t>
      </w:r>
      <w:r>
        <w:t xml:space="preserve"> packets are read from the first file, then </w:t>
      </w:r>
      <w:r w:rsidRPr="00436AA8">
        <w:rPr>
          <w:i/>
        </w:rPr>
        <w:t>N</w:t>
      </w:r>
      <w:r>
        <w:t xml:space="preserve"> from</w:t>
      </w:r>
      <w:r w:rsidR="00436AA8">
        <w:t xml:space="preserve"> </w:t>
      </w:r>
      <w:r>
        <w:t xml:space="preserve">the second file, etc. and then loop back to </w:t>
      </w:r>
      <w:r w:rsidRPr="00436AA8">
        <w:rPr>
          <w:i/>
        </w:rPr>
        <w:t>N</w:t>
      </w:r>
      <w:r>
        <w:t xml:space="preserve"> packets again from the</w:t>
      </w:r>
      <w:r w:rsidR="00BB7985">
        <w:t xml:space="preserve"> </w:t>
      </w:r>
      <w:r>
        <w:t>first file, etc.</w:t>
      </w:r>
    </w:p>
    <w:p w14:paraId="697A026C" w14:textId="77777777" w:rsidR="00BE6F23" w:rsidRDefault="00BE6F23" w:rsidP="00BE6F23">
      <w:pPr>
        <w:pStyle w:val="OptionName"/>
      </w:pPr>
      <w:r>
        <w:t xml:space="preserve">-l </w:t>
      </w:r>
      <w:r w:rsidRPr="00BE6F23">
        <w:rPr>
          <w:b w:val="0"/>
          <w:i/>
        </w:rPr>
        <w:t>value</w:t>
      </w:r>
      <w:r>
        <w:br/>
        <w:t xml:space="preserve">--label-base </w:t>
      </w:r>
      <w:r w:rsidRPr="00BE6F23">
        <w:rPr>
          <w:b w:val="0"/>
          <w:i/>
        </w:rPr>
        <w:t>value</w:t>
      </w:r>
    </w:p>
    <w:p w14:paraId="08BBD55C" w14:textId="77777777" w:rsidR="00BE6F23" w:rsidRDefault="00BE6F23" w:rsidP="00BE6F23">
      <w:pPr>
        <w:pStyle w:val="OptionDescription"/>
      </w:pPr>
      <w:r>
        <w:t>Set a label on each input packet. Packets from the first file are tagged with the specified base label, packets from the second file with base label plus one, and so on.</w:t>
      </w:r>
    </w:p>
    <w:p w14:paraId="28F4E205" w14:textId="77777777" w:rsidR="00BE6F23" w:rsidRDefault="00BE6F23" w:rsidP="00BE6F23">
      <w:pPr>
        <w:pStyle w:val="OptionDescription"/>
      </w:pPr>
      <w:r>
        <w:t>For a given file, if the computed label is above the maximum (31), its packets are not labelled.</w:t>
      </w:r>
    </w:p>
    <w:p w14:paraId="558FAB1D" w14:textId="77777777" w:rsidR="009A5DE3" w:rsidRDefault="009A5DE3" w:rsidP="009A5DE3">
      <w:pPr>
        <w:pStyle w:val="OptionName"/>
      </w:pPr>
      <w:r>
        <w:t xml:space="preserve">-p </w:t>
      </w:r>
      <w:r w:rsidRPr="00A6771E">
        <w:rPr>
          <w:rStyle w:val="StyleOptionNameItaliqueCar"/>
        </w:rPr>
        <w:t>value</w:t>
      </w:r>
      <w:r>
        <w:br/>
        <w:t xml:space="preserve">--packet-offset </w:t>
      </w:r>
      <w:r w:rsidRPr="00A6771E">
        <w:rPr>
          <w:rStyle w:val="StyleOptionNameItaliqueCar"/>
        </w:rPr>
        <w:t>value</w:t>
      </w:r>
    </w:p>
    <w:p w14:paraId="03A45473" w14:textId="77777777" w:rsidR="00480681" w:rsidRDefault="003D4448" w:rsidP="009A5DE3">
      <w:pPr>
        <w:pStyle w:val="OptionDescription"/>
      </w:pPr>
      <w:r>
        <w:t>Start reading each</w:t>
      </w:r>
      <w:r w:rsidR="009A5DE3">
        <w:t xml:space="preserve"> file at the specified TS packet (default</w:t>
      </w:r>
      <w:r w:rsidR="00293E1A">
        <w:t>:</w:t>
      </w:r>
      <w:r w:rsidR="0047401E">
        <w:t xml:space="preserve"> zero</w:t>
      </w:r>
      <w:r w:rsidR="00480681">
        <w:t>).</w:t>
      </w:r>
    </w:p>
    <w:p w14:paraId="52487C3E" w14:textId="77777777" w:rsidR="009A5DE3" w:rsidRDefault="00480681" w:rsidP="009A5DE3">
      <w:pPr>
        <w:pStyle w:val="OptionDescription"/>
      </w:pPr>
      <w:r w:rsidRPr="00480681">
        <w:t>This option is allowed only if a</w:t>
      </w:r>
      <w:r>
        <w:t>ll input files are regular file</w:t>
      </w:r>
      <w:r w:rsidRPr="00480681">
        <w:t>.</w:t>
      </w:r>
    </w:p>
    <w:p w14:paraId="41D346C4" w14:textId="77777777" w:rsidR="009A5DE3" w:rsidRDefault="009A5DE3" w:rsidP="009A5DE3">
      <w:pPr>
        <w:pStyle w:val="OptionName"/>
      </w:pPr>
      <w:r>
        <w:t xml:space="preserve">-r </w:t>
      </w:r>
      <w:r w:rsidRPr="00A6771E">
        <w:rPr>
          <w:rStyle w:val="StyleOptionNameItaliqueCar"/>
        </w:rPr>
        <w:t>count</w:t>
      </w:r>
      <w:r w:rsidRPr="00A6771E">
        <w:rPr>
          <w:rStyle w:val="StyleOptionNameItaliqueCar"/>
        </w:rPr>
        <w:br/>
      </w:r>
      <w:r>
        <w:t xml:space="preserve">--repeat </w:t>
      </w:r>
      <w:r w:rsidRPr="00A6771E">
        <w:rPr>
          <w:rStyle w:val="StyleOptionNameItaliqueCar"/>
        </w:rPr>
        <w:t>count</w:t>
      </w:r>
    </w:p>
    <w:p w14:paraId="614EAAC9" w14:textId="77777777" w:rsidR="00EC4608" w:rsidRDefault="003D4448" w:rsidP="009A5DE3">
      <w:pPr>
        <w:pStyle w:val="OptionDescription"/>
      </w:pPr>
      <w:r>
        <w:t>Repeat the playout of each</w:t>
      </w:r>
      <w:r w:rsidR="009A5DE3">
        <w:t xml:space="preserve"> file the specified number of times (default</w:t>
      </w:r>
      <w:r w:rsidR="00293E1A">
        <w:t>:</w:t>
      </w:r>
      <w:r w:rsidR="00EC4608">
        <w:t xml:space="preserve"> only once).</w:t>
      </w:r>
    </w:p>
    <w:p w14:paraId="21FADC34" w14:textId="77777777" w:rsidR="00EC4608" w:rsidRDefault="00EC4608" w:rsidP="009A5DE3">
      <w:pPr>
        <w:pStyle w:val="OptionDescription"/>
      </w:pPr>
      <w:r w:rsidRPr="00EC4608">
        <w:t xml:space="preserve">This option is allowed only if all input files are regular files. </w:t>
      </w:r>
    </w:p>
    <w:p w14:paraId="2FDE820C" w14:textId="77777777" w:rsidR="009A5DE3" w:rsidRDefault="003D4448" w:rsidP="009A5DE3">
      <w:pPr>
        <w:pStyle w:val="OptionDescription"/>
      </w:pPr>
      <w:r>
        <w:t>If several input files are specified, the first file is repeated the specified number of times, then the second file is repeated the same number of times, and so on.</w:t>
      </w:r>
    </w:p>
    <w:p w14:paraId="062FC0F5" w14:textId="77777777" w:rsidR="00D304B6" w:rsidRDefault="00D304B6" w:rsidP="00D304B6">
      <w:pPr>
        <w:pStyle w:val="UsageTitle"/>
      </w:pPr>
      <w:r>
        <w:t>Generic common input plugin options</w:t>
      </w:r>
    </w:p>
    <w:p w14:paraId="710A2C20" w14:textId="77777777" w:rsidR="00C45109" w:rsidRPr="00CF0FFB" w:rsidRDefault="00C45109" w:rsidP="00C45109">
      <w:pPr>
        <w:ind w:left="284"/>
      </w:pPr>
      <w:r w:rsidRPr="00CF0FFB">
        <w:t xml:space="preserve">The following options are implicitly defined in all </w:t>
      </w:r>
      <w:r>
        <w:t xml:space="preserve">input </w:t>
      </w:r>
      <w:r w:rsidRPr="00CF0FFB">
        <w:t>plugins.</w:t>
      </w:r>
    </w:p>
    <w:p w14:paraId="2E4BBF83" w14:textId="77777777" w:rsidR="00D304B6" w:rsidRDefault="00D304B6" w:rsidP="00D304B6">
      <w:pPr>
        <w:pStyle w:val="OptionName"/>
      </w:pPr>
      <w:r>
        <w:t>--help</w:t>
      </w:r>
    </w:p>
    <w:p w14:paraId="2AFED00B" w14:textId="77777777" w:rsidR="00D304B6" w:rsidRDefault="00D304B6" w:rsidP="00D304B6">
      <w:pPr>
        <w:pStyle w:val="OptionDescription"/>
      </w:pPr>
      <w:r>
        <w:t>Display plugin help text.</w:t>
      </w:r>
    </w:p>
    <w:p w14:paraId="0C800C78" w14:textId="77777777" w:rsidR="009A5DE3" w:rsidRDefault="009A5DE3" w:rsidP="00A545B1">
      <w:pPr>
        <w:pStyle w:val="ReferenceSectionTitle"/>
      </w:pPr>
      <w:bookmarkStart w:id="298" w:name="_Ref127173593"/>
      <w:bookmarkStart w:id="299" w:name="_Toc157506365"/>
      <w:bookmarkStart w:id="300" w:name="_Ref127173626"/>
      <w:bookmarkStart w:id="301" w:name="_Toc157506362"/>
      <w:bookmarkStart w:id="302" w:name="_Toc166362921"/>
      <w:r>
        <w:lastRenderedPageBreak/>
        <w:t>file</w:t>
      </w:r>
      <w:bookmarkEnd w:id="298"/>
      <w:bookmarkEnd w:id="299"/>
      <w:r>
        <w:t xml:space="preserve"> (output)</w:t>
      </w:r>
      <w:bookmarkEnd w:id="302"/>
    </w:p>
    <w:p w14:paraId="276AFC3C" w14:textId="77777777" w:rsidR="009A5DE3" w:rsidRDefault="0047401E" w:rsidP="00E233F7">
      <w:pPr>
        <w:pStyle w:val="UsageTitle"/>
      </w:pPr>
      <w:r>
        <w:t>Transport stream f</w:t>
      </w:r>
      <w:r w:rsidR="009A5DE3">
        <w:t xml:space="preserve">iles </w:t>
      </w:r>
      <w:r>
        <w:t>o</w:t>
      </w:r>
      <w:r w:rsidR="009A5DE3">
        <w:t>utput</w:t>
      </w:r>
    </w:p>
    <w:p w14:paraId="4E5B5CD1" w14:textId="77777777" w:rsidR="009A5DE3" w:rsidRDefault="009A5DE3" w:rsidP="009A5DE3">
      <w:r>
        <w:t xml:space="preserve">This output plugin writes the TS packets to a file. The output file receives a flow of contiguous 188-bytes TS packets. </w:t>
      </w:r>
    </w:p>
    <w:p w14:paraId="2204A1A8" w14:textId="77777777" w:rsidR="009A5DE3" w:rsidRDefault="009A5DE3" w:rsidP="009A5DE3">
      <w:r>
        <w:t xml:space="preserve">The default file is the standard output, which can be a pipe. Since the plugin </w:t>
      </w:r>
      <w:r w:rsidRPr="0090653F">
        <w:rPr>
          <w:rStyle w:val="Codeintext"/>
        </w:rPr>
        <w:t>file</w:t>
      </w:r>
      <w:r>
        <w:t xml:space="preserve"> is the default output plugin (if no option </w:t>
      </w:r>
      <w:r w:rsidRPr="0090653F">
        <w:rPr>
          <w:rStyle w:val="Codeintext"/>
        </w:rPr>
        <w:t>–O</w:t>
      </w:r>
      <w:r>
        <w:t xml:space="preserve"> is specified), this means that the default </w:t>
      </w:r>
      <w:r w:rsidRPr="0090653F">
        <w:rPr>
          <w:rStyle w:val="Codeintext"/>
        </w:rPr>
        <w:t>tsp</w:t>
      </w:r>
      <w:r>
        <w:t xml:space="preserve"> output is the standard output.</w:t>
      </w:r>
    </w:p>
    <w:p w14:paraId="26BA7ACE" w14:textId="77777777" w:rsidR="009A5DE3" w:rsidRPr="0010024C" w:rsidRDefault="00BD19C2" w:rsidP="00E233F7">
      <w:pPr>
        <w:pStyle w:val="UsageTitle"/>
      </w:pPr>
      <w:r>
        <w:t>Usage</w:t>
      </w:r>
    </w:p>
    <w:p w14:paraId="5B060355" w14:textId="77777777" w:rsidR="009A5DE3" w:rsidRDefault="009A5DE3" w:rsidP="009A5DE3">
      <w:pPr>
        <w:pStyle w:val="UsageSyntax"/>
      </w:pPr>
      <w:r>
        <w:t>tsp -O file [</w:t>
      </w:r>
      <w:r>
        <w:rPr>
          <w:i/>
          <w:iCs/>
        </w:rPr>
        <w:t>options</w:t>
      </w:r>
      <w:r>
        <w:t>] [</w:t>
      </w:r>
      <w:r>
        <w:rPr>
          <w:i/>
          <w:iCs/>
        </w:rPr>
        <w:t>file-name</w:t>
      </w:r>
      <w:r>
        <w:t>]</w:t>
      </w:r>
    </w:p>
    <w:p w14:paraId="10BAAD32" w14:textId="77777777" w:rsidR="009A5DE3" w:rsidRPr="0010024C" w:rsidRDefault="009A5DE3" w:rsidP="00E233F7">
      <w:pPr>
        <w:pStyle w:val="UsageTitle"/>
      </w:pPr>
      <w:r w:rsidRPr="0010024C">
        <w:t>Parameter</w:t>
      </w:r>
    </w:p>
    <w:p w14:paraId="75F6AEEA" w14:textId="77777777" w:rsidR="00981182" w:rsidRDefault="009A5DE3" w:rsidP="009A5DE3">
      <w:pPr>
        <w:pStyle w:val="NormalShifted"/>
      </w:pPr>
      <w:r>
        <w:t>Name of the created output file.</w:t>
      </w:r>
    </w:p>
    <w:p w14:paraId="04F4688F" w14:textId="2D101C1A" w:rsidR="00981182" w:rsidRDefault="00981182" w:rsidP="00981182">
      <w:pPr>
        <w:pStyle w:val="NormalShifted"/>
      </w:pPr>
      <w:r>
        <w:t>If the parameter is omitted, is an empty string or a dash (“</w:t>
      </w:r>
      <w:r w:rsidRPr="00FE424C">
        <w:rPr>
          <w:rStyle w:val="Codeintext"/>
        </w:rPr>
        <w:t>-</w:t>
      </w:r>
      <w:r>
        <w:t>“), the standard output is used.</w:t>
      </w:r>
    </w:p>
    <w:p w14:paraId="7B02E51B" w14:textId="77777777" w:rsidR="009A5DE3" w:rsidRPr="0010024C" w:rsidRDefault="00BD19C2" w:rsidP="00E233F7">
      <w:pPr>
        <w:pStyle w:val="UsageTitle"/>
      </w:pPr>
      <w:r>
        <w:t>Options</w:t>
      </w:r>
    </w:p>
    <w:p w14:paraId="391C2EC6" w14:textId="77777777" w:rsidR="00E86BFA" w:rsidRDefault="00E86BFA" w:rsidP="00E86BFA">
      <w:pPr>
        <w:pStyle w:val="OptionName"/>
      </w:pPr>
      <w:r>
        <w:t xml:space="preserve">--add-start-stuffing </w:t>
      </w:r>
      <w:r w:rsidRPr="00E86BFA">
        <w:rPr>
          <w:b w:val="0"/>
          <w:i/>
        </w:rPr>
        <w:t>count</w:t>
      </w:r>
    </w:p>
    <w:p w14:paraId="093B466A" w14:textId="77777777" w:rsidR="00E86BFA" w:rsidRDefault="00E86BFA" w:rsidP="00E86BFA">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4208F3E0" w14:textId="77777777" w:rsidR="00E86BFA" w:rsidRDefault="00E86BFA" w:rsidP="00E86BFA">
      <w:pPr>
        <w:pStyle w:val="OptionName"/>
      </w:pPr>
      <w:r>
        <w:t xml:space="preserve">--add-stop-stuffing </w:t>
      </w:r>
      <w:r w:rsidRPr="00E86BFA">
        <w:rPr>
          <w:b w:val="0"/>
          <w:i/>
        </w:rPr>
        <w:t>count</w:t>
      </w:r>
    </w:p>
    <w:p w14:paraId="6C80A805" w14:textId="77777777" w:rsidR="00E86BFA" w:rsidRDefault="00E86BFA" w:rsidP="00E86BFA">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1EBACB3E" w14:textId="77777777" w:rsidR="00B05AF1" w:rsidRDefault="00B05AF1" w:rsidP="00B05AF1">
      <w:pPr>
        <w:pStyle w:val="OptionName"/>
      </w:pPr>
      <w:r>
        <w:t>-a</w:t>
      </w:r>
      <w:r>
        <w:br/>
        <w:t>--append</w:t>
      </w:r>
    </w:p>
    <w:p w14:paraId="7F13D413" w14:textId="77777777" w:rsidR="00B05AF1" w:rsidRDefault="00B05AF1" w:rsidP="00B05AF1">
      <w:pPr>
        <w:pStyle w:val="OptionDescription"/>
      </w:pPr>
      <w:r>
        <w:t>If the file already exists, append to the end of the file. By default, existing files are overwritten.</w:t>
      </w:r>
    </w:p>
    <w:p w14:paraId="36BBD2D7" w14:textId="77777777" w:rsidR="001D091F" w:rsidRDefault="001D091F" w:rsidP="001D091F">
      <w:pPr>
        <w:pStyle w:val="OptionName"/>
      </w:pPr>
      <w:r>
        <w:t xml:space="preserve">--format </w:t>
      </w:r>
      <w:r w:rsidRPr="001D091F">
        <w:rPr>
          <w:b w:val="0"/>
          <w:i/>
        </w:rPr>
        <w:t>name</w:t>
      </w:r>
    </w:p>
    <w:p w14:paraId="5E945859" w14:textId="31DBBA7D"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9272D6">
        <w:t>2.1.2</w:t>
      </w:r>
      <w:r>
        <w:fldChar w:fldCharType="end"/>
      </w:r>
      <w:r>
        <w:t xml:space="preserve"> for more details.</w:t>
      </w:r>
    </w:p>
    <w:p w14:paraId="7C0E2ACA" w14:textId="77777777" w:rsidR="005A21AA" w:rsidRDefault="005A21AA" w:rsidP="005A21AA">
      <w:pPr>
        <w:pStyle w:val="OptionDescription"/>
      </w:pPr>
      <w:r>
        <w:t>By default, the format is a standard TS file. If the format is M2TS, the inserted time stamp is identical to the input time stamp for each packet.</w:t>
      </w:r>
    </w:p>
    <w:p w14:paraId="468C8D21" w14:textId="77777777" w:rsidR="009A5DE3" w:rsidRDefault="009A5DE3" w:rsidP="009A5DE3">
      <w:pPr>
        <w:pStyle w:val="OptionName"/>
      </w:pPr>
      <w:r>
        <w:t>-k</w:t>
      </w:r>
      <w:r>
        <w:br/>
        <w:t>--keep</w:t>
      </w:r>
    </w:p>
    <w:p w14:paraId="190F0DAC" w14:textId="77777777" w:rsidR="009A5DE3" w:rsidRDefault="009A5DE3" w:rsidP="009A5DE3">
      <w:pPr>
        <w:pStyle w:val="OptionDescription"/>
      </w:pPr>
      <w:r>
        <w:t>Keep existing file (abort if the specified file already exists). By default, existing files are overwritten.</w:t>
      </w:r>
    </w:p>
    <w:p w14:paraId="718C3B6D" w14:textId="77777777" w:rsidR="002B759F" w:rsidRDefault="002B759F" w:rsidP="002B759F">
      <w:pPr>
        <w:pStyle w:val="OptionName"/>
      </w:pPr>
      <w:r>
        <w:t xml:space="preserve">--max-duration </w:t>
      </w:r>
      <w:r w:rsidRPr="002B759F">
        <w:rPr>
          <w:b w:val="0"/>
          <w:i/>
        </w:rPr>
        <w:t>value</w:t>
      </w:r>
    </w:p>
    <w:p w14:paraId="2BD0AA6D" w14:textId="77777777" w:rsidR="00F023D4" w:rsidRDefault="002B759F" w:rsidP="002B759F">
      <w:pPr>
        <w:pStyle w:val="OptionDescription"/>
      </w:pPr>
      <w:r>
        <w:t xml:space="preserve">Specify a maximum duration in seconds during which an output file is written. After the specified duration, the output file is closed and another one is created. </w:t>
      </w:r>
      <w:r w:rsidR="00F023D4">
        <w:t>This is a wall-clock processing duration, not a transport stream playout duration.</w:t>
      </w:r>
    </w:p>
    <w:p w14:paraId="7F26EBBD" w14:textId="77777777" w:rsidR="002B759F" w:rsidRDefault="002B759F" w:rsidP="002B759F">
      <w:pPr>
        <w:pStyle w:val="OptionDescription"/>
      </w:pPr>
      <w:r>
        <w:t>A timestamp is automatically added to the name part so that successive output files receive distinct names.</w:t>
      </w:r>
    </w:p>
    <w:p w14:paraId="132EB131" w14:textId="77777777" w:rsidR="002B759F" w:rsidRDefault="002B759F" w:rsidP="002B759F">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1D9ADA66" w14:textId="77777777" w:rsidR="00C820FF" w:rsidRDefault="002B759F" w:rsidP="00C820FF">
      <w:pPr>
        <w:pStyle w:val="OptionDescription"/>
      </w:pPr>
      <w:r>
        <w:t xml:space="preserve">The options </w:t>
      </w:r>
      <w:r w:rsidRPr="001767F8">
        <w:rPr>
          <w:rStyle w:val="Codeintext"/>
        </w:rPr>
        <w:t>--max-duration</w:t>
      </w:r>
      <w:r>
        <w:t xml:space="preserve"> and </w:t>
      </w:r>
      <w:r w:rsidR="001767F8" w:rsidRPr="001767F8">
        <w:rPr>
          <w:rStyle w:val="Codeintext"/>
        </w:rPr>
        <w:t>--</w:t>
      </w:r>
      <w:r w:rsidRPr="001767F8">
        <w:rPr>
          <w:rStyle w:val="Codeintext"/>
        </w:rPr>
        <w:t>max-size</w:t>
      </w:r>
      <w:r>
        <w:t xml:space="preserve"> are mutually exclusive.</w:t>
      </w:r>
    </w:p>
    <w:p w14:paraId="3D31DCCF" w14:textId="26DD949C" w:rsidR="00C820FF" w:rsidRPr="00390C66" w:rsidRDefault="00C820FF" w:rsidP="00C820FF">
      <w:pPr>
        <w:pStyle w:val="OptionName"/>
        <w:rPr>
          <w:rFonts w:cs="Times New Roman"/>
        </w:rPr>
      </w:pPr>
      <w:r w:rsidRPr="00390C66">
        <w:t>--max-files value</w:t>
      </w:r>
    </w:p>
    <w:p w14:paraId="5C9F76A2" w14:textId="77777777" w:rsidR="00390C66" w:rsidRPr="00390C66" w:rsidRDefault="00C820FF" w:rsidP="001A770D">
      <w:pPr>
        <w:pStyle w:val="OptionDescription"/>
      </w:pPr>
      <w:r w:rsidRPr="00390C66">
        <w:t xml:space="preserve">With </w:t>
      </w:r>
      <w:r w:rsidRPr="00390C66">
        <w:rPr>
          <w:rStyle w:val="Codeintext"/>
        </w:rPr>
        <w:t>--max-duration</w:t>
      </w:r>
      <w:r w:rsidRPr="00390C66">
        <w:t xml:space="preserve"> or </w:t>
      </w:r>
      <w:r w:rsidRPr="00390C66">
        <w:rPr>
          <w:rStyle w:val="Codeintext"/>
        </w:rPr>
        <w:t>--max-size</w:t>
      </w:r>
      <w:r w:rsidRPr="00390C66">
        <w:t>, specify a maximum number of files.</w:t>
      </w:r>
      <w:r w:rsidR="001A770D" w:rsidRPr="00390C66">
        <w:t xml:space="preserve"> </w:t>
      </w:r>
      <w:r w:rsidRPr="00390C66">
        <w:t>When the number of created files exceeds the specified number, the oldest</w:t>
      </w:r>
      <w:r w:rsidR="001A770D" w:rsidRPr="00390C66">
        <w:t xml:space="preserve"> </w:t>
      </w:r>
      <w:r w:rsidRPr="00390C66">
        <w:t>files are deleted.</w:t>
      </w:r>
    </w:p>
    <w:p w14:paraId="192253E0" w14:textId="32A0C482" w:rsidR="00C820FF" w:rsidRPr="00390C66" w:rsidRDefault="00C820FF" w:rsidP="001A770D">
      <w:pPr>
        <w:pStyle w:val="OptionDescription"/>
        <w:rPr>
          <w:color w:val="F8F8F8"/>
        </w:rPr>
      </w:pPr>
      <w:r w:rsidRPr="00390C66">
        <w:lastRenderedPageBreak/>
        <w:t>By default, all created files are kept.</w:t>
      </w:r>
    </w:p>
    <w:p w14:paraId="033D631F" w14:textId="77777777" w:rsidR="00F023D4" w:rsidRDefault="00F023D4" w:rsidP="00F023D4">
      <w:pPr>
        <w:pStyle w:val="OptionName"/>
      </w:pPr>
      <w:r>
        <w:t xml:space="preserve">--max-retry </w:t>
      </w:r>
      <w:r w:rsidRPr="003C3D5E">
        <w:rPr>
          <w:b w:val="0"/>
          <w:i/>
        </w:rPr>
        <w:t>value</w:t>
      </w:r>
    </w:p>
    <w:p w14:paraId="65105EDF" w14:textId="77777777" w:rsidR="00F023D4" w:rsidRDefault="00F023D4" w:rsidP="00F023D4">
      <w:pPr>
        <w:pStyle w:val="OptionDescription"/>
      </w:pPr>
      <w:r>
        <w:t xml:space="preserve">With </w:t>
      </w:r>
      <w:r w:rsidRPr="00CE6802">
        <w:rPr>
          <w:rStyle w:val="Codeintext"/>
        </w:rPr>
        <w:t>--reopen-on-error</w:t>
      </w:r>
      <w:r>
        <w:t>, specify the maximum number of times the file is reopened on error.</w:t>
      </w:r>
    </w:p>
    <w:p w14:paraId="401488B5" w14:textId="77777777" w:rsidR="00F023D4" w:rsidRDefault="00F023D4" w:rsidP="00F023D4">
      <w:pPr>
        <w:pStyle w:val="OptionDescription"/>
      </w:pPr>
      <w:r>
        <w:t>By default, the file is indefinitely reopened.</w:t>
      </w:r>
    </w:p>
    <w:p w14:paraId="6ECD645D" w14:textId="77777777" w:rsidR="002B759F" w:rsidRDefault="002B759F" w:rsidP="00F023D4">
      <w:pPr>
        <w:pStyle w:val="OptionName"/>
      </w:pPr>
      <w:r>
        <w:t xml:space="preserve">--max-size </w:t>
      </w:r>
      <w:r w:rsidRPr="00F023D4">
        <w:rPr>
          <w:b w:val="0"/>
          <w:i/>
        </w:rPr>
        <w:t>value</w:t>
      </w:r>
    </w:p>
    <w:p w14:paraId="5890311B" w14:textId="77777777" w:rsidR="00F023D4" w:rsidRDefault="002B759F" w:rsidP="002B759F">
      <w:pPr>
        <w:pStyle w:val="OptionDescription"/>
      </w:pPr>
      <w:r>
        <w:t>Specify a maximum size in bytes for the output files. When an output file</w:t>
      </w:r>
      <w:r w:rsidR="00F023D4">
        <w:t xml:space="preserve"> </w:t>
      </w:r>
      <w:r>
        <w:t>grows beyond the specified limit, it is closed and another one is</w:t>
      </w:r>
      <w:r w:rsidR="00F023D4">
        <w:t xml:space="preserve"> created.</w:t>
      </w:r>
    </w:p>
    <w:p w14:paraId="2EB8B340" w14:textId="77777777" w:rsidR="00F023D4" w:rsidRDefault="00F023D4" w:rsidP="002B759F">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7EC15AF0" w14:textId="77777777" w:rsidR="00F023D4" w:rsidRDefault="002B759F" w:rsidP="002B759F">
      <w:pPr>
        <w:pStyle w:val="OptionDescription"/>
      </w:pPr>
      <w:r>
        <w:t>A number is automatically added to the name part so that</w:t>
      </w:r>
      <w:r w:rsidR="00F023D4">
        <w:t xml:space="preserve"> </w:t>
      </w:r>
      <w:r>
        <w:t>successive outpu</w:t>
      </w:r>
      <w:r w:rsidR="00F023D4">
        <w:t>t files receive distinct names.</w:t>
      </w:r>
    </w:p>
    <w:p w14:paraId="5ACAAE55" w14:textId="77777777" w:rsidR="002B759F" w:rsidRDefault="00F023D4" w:rsidP="002B759F">
      <w:pPr>
        <w:pStyle w:val="OptionDescription"/>
      </w:pPr>
      <w:r>
        <w:t xml:space="preserve">Example: if the specified </w:t>
      </w:r>
      <w:r w:rsidR="002B759F">
        <w:t xml:space="preserve">file name is </w:t>
      </w:r>
      <w:r w:rsidR="002B759F" w:rsidRPr="00F023D4">
        <w:rPr>
          <w:rStyle w:val="Codeintext"/>
        </w:rPr>
        <w:t>foo.ts</w:t>
      </w:r>
      <w:r w:rsidR="002B759F">
        <w:t xml:space="preserve">, the various files are named </w:t>
      </w:r>
      <w:r w:rsidR="002B759F" w:rsidRPr="00F023D4">
        <w:rPr>
          <w:rStyle w:val="Codeintext"/>
        </w:rPr>
        <w:t>foo-000000.ts</w:t>
      </w:r>
      <w:r w:rsidR="002B759F">
        <w:t>,</w:t>
      </w:r>
      <w:r>
        <w:t xml:space="preserve"> </w:t>
      </w:r>
      <w:r w:rsidR="002B759F" w:rsidRPr="00F023D4">
        <w:rPr>
          <w:rStyle w:val="Codeintext"/>
        </w:rPr>
        <w:t>foo-000001.ts</w:t>
      </w:r>
      <w:r w:rsidR="002B759F">
        <w:t>, etc.</w:t>
      </w:r>
    </w:p>
    <w:p w14:paraId="2C8EEA8A" w14:textId="77777777" w:rsidR="00F023D4" w:rsidRDefault="002B759F" w:rsidP="002B759F">
      <w:pPr>
        <w:pStyle w:val="OptionDescription"/>
      </w:pPr>
      <w:r>
        <w:t>If the specified template already</w:t>
      </w:r>
      <w:r w:rsidR="00F023D4">
        <w:t xml:space="preserve"> contains trailing digits, this </w:t>
      </w:r>
      <w:r>
        <w:t>unmodified name is used for the first file. Then, the integer part is</w:t>
      </w:r>
      <w:r w:rsidR="00F023D4">
        <w:t xml:space="preserve"> incremented.</w:t>
      </w:r>
    </w:p>
    <w:p w14:paraId="01C88D0C" w14:textId="77777777" w:rsidR="002B759F" w:rsidRDefault="002B759F" w:rsidP="002B759F">
      <w:pPr>
        <w:pStyle w:val="OptionDescription"/>
      </w:pPr>
      <w:r>
        <w:t xml:space="preserve">Example: if the specified file name is </w:t>
      </w:r>
      <w:r w:rsidRPr="00F023D4">
        <w:rPr>
          <w:rStyle w:val="Codeintext"/>
        </w:rPr>
        <w:t>foo-027.ts</w:t>
      </w:r>
      <w:r>
        <w:t>, the</w:t>
      </w:r>
      <w:r w:rsidR="00F023D4">
        <w:t xml:space="preserve"> </w:t>
      </w:r>
      <w:r>
        <w:t xml:space="preserve">various files are named </w:t>
      </w:r>
      <w:r w:rsidRPr="00F023D4">
        <w:rPr>
          <w:rStyle w:val="Codeintext"/>
        </w:rPr>
        <w:t>foo-027.ts</w:t>
      </w:r>
      <w:r>
        <w:t xml:space="preserve">, </w:t>
      </w:r>
      <w:r w:rsidRPr="00F023D4">
        <w:rPr>
          <w:rStyle w:val="Codeintext"/>
        </w:rPr>
        <w:t>foo-028.ts</w:t>
      </w:r>
      <w:r>
        <w:t>, etc.</w:t>
      </w:r>
    </w:p>
    <w:p w14:paraId="05D7C1D5" w14:textId="77777777" w:rsidR="00F023D4" w:rsidRDefault="00F023D4" w:rsidP="00F023D4">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4133ABE6" w14:textId="77777777" w:rsidR="003C3D5E" w:rsidRDefault="003C3D5E" w:rsidP="003C3D5E">
      <w:pPr>
        <w:pStyle w:val="OptionName"/>
      </w:pPr>
      <w:r>
        <w:t>-r</w:t>
      </w:r>
      <w:r>
        <w:br/>
        <w:t>--reopen-on-error</w:t>
      </w:r>
    </w:p>
    <w:p w14:paraId="765664C4" w14:textId="77777777" w:rsidR="003C3D5E" w:rsidRDefault="003C3D5E" w:rsidP="003C3D5E">
      <w:pPr>
        <w:pStyle w:val="OptionDescription"/>
      </w:pPr>
      <w:r>
        <w:t>In case of write error, close the file and try to reopen it several times. After a write error, attempt to reopen or recreate the file immediately. Then, in case of open error, periodically retry to open the file.</w:t>
      </w:r>
    </w:p>
    <w:p w14:paraId="6B64BC65" w14:textId="77777777" w:rsidR="003C3D5E" w:rsidRDefault="003C3D5E" w:rsidP="003C3D5E">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129C5F03" w14:textId="77777777" w:rsidR="003C3D5E" w:rsidRDefault="003C3D5E" w:rsidP="003C3D5E">
      <w:pPr>
        <w:pStyle w:val="OptionName"/>
      </w:pPr>
      <w:r>
        <w:t xml:space="preserve">--retry-interval </w:t>
      </w:r>
      <w:r w:rsidRPr="003C3D5E">
        <w:rPr>
          <w:b w:val="0"/>
          <w:i/>
        </w:rPr>
        <w:t>milliseconds</w:t>
      </w:r>
    </w:p>
    <w:p w14:paraId="13F5B45C" w14:textId="77777777" w:rsidR="003C3D5E" w:rsidRDefault="003C3D5E" w:rsidP="003C3D5E">
      <w:pPr>
        <w:pStyle w:val="OptionDescription"/>
      </w:pPr>
      <w:r>
        <w:t xml:space="preserve">With </w:t>
      </w:r>
      <w:r w:rsidRPr="00CE6802">
        <w:rPr>
          <w:rStyle w:val="Codeintext"/>
        </w:rPr>
        <w:t>--reopen-on-error</w:t>
      </w:r>
      <w:r>
        <w:t>, specify the number of milliseconds to wait before attempting to reopen the file after a failure.</w:t>
      </w:r>
    </w:p>
    <w:p w14:paraId="5414DEB9" w14:textId="77777777" w:rsidR="003C3D5E" w:rsidRDefault="003C3D5E" w:rsidP="003C3D5E">
      <w:pPr>
        <w:pStyle w:val="OptionDescription"/>
      </w:pPr>
      <w:r>
        <w:t>The default is 2000 milliseconds.</w:t>
      </w:r>
    </w:p>
    <w:p w14:paraId="3FB14CFA" w14:textId="77777777" w:rsidR="00D304B6" w:rsidRDefault="00D304B6" w:rsidP="00D304B6">
      <w:pPr>
        <w:pStyle w:val="UsageTitle"/>
      </w:pPr>
      <w:r>
        <w:t>Generic common output plugin options</w:t>
      </w:r>
    </w:p>
    <w:p w14:paraId="0FE2F0A2" w14:textId="77777777" w:rsidR="00C45109" w:rsidRPr="00CF0FFB" w:rsidRDefault="00C45109" w:rsidP="00C45109">
      <w:pPr>
        <w:ind w:left="284"/>
      </w:pPr>
      <w:r w:rsidRPr="00CF0FFB">
        <w:t xml:space="preserve">The following options are implicitly defined in all </w:t>
      </w:r>
      <w:r>
        <w:t xml:space="preserve">output </w:t>
      </w:r>
      <w:r w:rsidRPr="00CF0FFB">
        <w:t>plugins.</w:t>
      </w:r>
    </w:p>
    <w:p w14:paraId="10363A37" w14:textId="77777777" w:rsidR="00D304B6" w:rsidRDefault="00D304B6" w:rsidP="00D304B6">
      <w:pPr>
        <w:pStyle w:val="OptionName"/>
      </w:pPr>
      <w:r>
        <w:t>--help</w:t>
      </w:r>
    </w:p>
    <w:p w14:paraId="0B640EC6" w14:textId="77777777" w:rsidR="00D304B6" w:rsidRDefault="00D304B6" w:rsidP="00D304B6">
      <w:pPr>
        <w:pStyle w:val="OptionDescription"/>
      </w:pPr>
      <w:r>
        <w:t>Display plugin help text.</w:t>
      </w:r>
    </w:p>
    <w:p w14:paraId="18977DA6" w14:textId="77777777" w:rsidR="006B3DED" w:rsidRDefault="006B3DED" w:rsidP="00A545B1">
      <w:pPr>
        <w:pStyle w:val="ReferenceSectionTitle"/>
      </w:pPr>
      <w:bookmarkStart w:id="303" w:name="_Ref201474552"/>
      <w:bookmarkStart w:id="304" w:name="_Ref127066646"/>
      <w:bookmarkStart w:id="305" w:name="_Toc157506371"/>
      <w:bookmarkStart w:id="306" w:name="_Toc166362922"/>
      <w:r>
        <w:lastRenderedPageBreak/>
        <w:t>file</w:t>
      </w:r>
      <w:bookmarkEnd w:id="303"/>
      <w:r>
        <w:t xml:space="preserve"> (packet processing)</w:t>
      </w:r>
      <w:bookmarkEnd w:id="306"/>
    </w:p>
    <w:p w14:paraId="06BC1A3B" w14:textId="77777777" w:rsidR="006B3DED" w:rsidRPr="0010024C" w:rsidRDefault="006B3DED" w:rsidP="00E233F7">
      <w:pPr>
        <w:pStyle w:val="UsageTitle"/>
      </w:pPr>
      <w:r w:rsidRPr="0010024C">
        <w:t xml:space="preserve">Save </w:t>
      </w:r>
      <w:r w:rsidR="0090653F">
        <w:t>p</w:t>
      </w:r>
      <w:r w:rsidRPr="0010024C">
        <w:t xml:space="preserve">ackets to a </w:t>
      </w:r>
      <w:r w:rsidR="0090653F">
        <w:t>f</w:t>
      </w:r>
      <w:r w:rsidRPr="0010024C">
        <w:t xml:space="preserve">ile and </w:t>
      </w:r>
      <w:r w:rsidR="0090653F">
        <w:t>p</w:t>
      </w:r>
      <w:r w:rsidRPr="0010024C">
        <w:t xml:space="preserve">ass </w:t>
      </w:r>
      <w:r w:rsidR="0090653F">
        <w:t>to next plugin</w:t>
      </w:r>
    </w:p>
    <w:p w14:paraId="79470380" w14:textId="77777777" w:rsidR="006B3DED" w:rsidRDefault="006B3DED" w:rsidP="006B3DED">
      <w:r>
        <w:t>This plugin writes the TS packets to a file and pass</w:t>
      </w:r>
      <w:r w:rsidR="00F21F1B">
        <w:t>es</w:t>
      </w:r>
      <w:r>
        <w:t xml:space="preserve"> them to the next plugin in the chain. The output file receives a flow of contiguous 188-bytes TS packets.</w:t>
      </w:r>
    </w:p>
    <w:p w14:paraId="345E3CF0" w14:textId="77777777" w:rsidR="006B3DED" w:rsidRPr="0010024C" w:rsidRDefault="00BD19C2" w:rsidP="00E233F7">
      <w:pPr>
        <w:pStyle w:val="UsageTitle"/>
      </w:pPr>
      <w:r>
        <w:t>Usage</w:t>
      </w:r>
    </w:p>
    <w:p w14:paraId="1E548B59" w14:textId="77777777" w:rsidR="006B3DED" w:rsidRDefault="006B3DED" w:rsidP="006B3DED">
      <w:pPr>
        <w:pStyle w:val="UsageSyntax"/>
      </w:pPr>
      <w:r>
        <w:t>tsp -P file [</w:t>
      </w:r>
      <w:r>
        <w:rPr>
          <w:i/>
          <w:iCs/>
        </w:rPr>
        <w:t>options</w:t>
      </w:r>
      <w:r>
        <w:t xml:space="preserve">] </w:t>
      </w:r>
      <w:r>
        <w:rPr>
          <w:i/>
          <w:iCs/>
        </w:rPr>
        <w:t>file-name</w:t>
      </w:r>
    </w:p>
    <w:p w14:paraId="2C7285BD" w14:textId="77777777" w:rsidR="006B3DED" w:rsidRPr="0010024C" w:rsidRDefault="006B3DED" w:rsidP="00E233F7">
      <w:pPr>
        <w:pStyle w:val="UsageTitle"/>
      </w:pPr>
      <w:r w:rsidRPr="0010024C">
        <w:t>Parameter</w:t>
      </w:r>
    </w:p>
    <w:p w14:paraId="4081642C" w14:textId="77777777" w:rsidR="006B3DED" w:rsidRDefault="006B3DED" w:rsidP="006B3DED">
      <w:pPr>
        <w:pStyle w:val="NormalShifted"/>
      </w:pPr>
      <w:r>
        <w:t>Name of the created output file.</w:t>
      </w:r>
    </w:p>
    <w:p w14:paraId="3EECD4E2" w14:textId="77777777" w:rsidR="006B3DED" w:rsidRPr="0010024C" w:rsidRDefault="00BD19C2" w:rsidP="00E233F7">
      <w:pPr>
        <w:pStyle w:val="UsageTitle"/>
      </w:pPr>
      <w:r>
        <w:t>Options</w:t>
      </w:r>
    </w:p>
    <w:p w14:paraId="1EAFC755" w14:textId="77777777" w:rsidR="004624CD" w:rsidRDefault="004624CD" w:rsidP="004624CD">
      <w:pPr>
        <w:pStyle w:val="OptionName"/>
      </w:pPr>
      <w:r>
        <w:t xml:space="preserve">--add-start-stuffing </w:t>
      </w:r>
      <w:r w:rsidRPr="00E86BFA">
        <w:rPr>
          <w:b w:val="0"/>
          <w:i/>
        </w:rPr>
        <w:t>count</w:t>
      </w:r>
    </w:p>
    <w:p w14:paraId="587ECA90" w14:textId="77777777" w:rsidR="004624CD" w:rsidRDefault="004624CD" w:rsidP="004624CD">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132DE97B" w14:textId="77777777" w:rsidR="004624CD" w:rsidRDefault="004624CD" w:rsidP="004624CD">
      <w:pPr>
        <w:pStyle w:val="OptionName"/>
      </w:pPr>
      <w:r>
        <w:t xml:space="preserve">--add-stop-stuffing </w:t>
      </w:r>
      <w:r w:rsidRPr="00E86BFA">
        <w:rPr>
          <w:b w:val="0"/>
          <w:i/>
        </w:rPr>
        <w:t>count</w:t>
      </w:r>
    </w:p>
    <w:p w14:paraId="6362CE20" w14:textId="77777777" w:rsidR="004624CD" w:rsidRDefault="004624CD" w:rsidP="004624CD">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608A958A" w14:textId="77777777" w:rsidR="006B3DED" w:rsidRDefault="006B3DED" w:rsidP="006B3DED">
      <w:pPr>
        <w:pStyle w:val="OptionName"/>
      </w:pPr>
      <w:r>
        <w:t>-a</w:t>
      </w:r>
      <w:r>
        <w:br/>
        <w:t>--append</w:t>
      </w:r>
    </w:p>
    <w:p w14:paraId="3F97A8E6" w14:textId="77777777" w:rsidR="006B3DED" w:rsidRDefault="006B3DED" w:rsidP="006B3DED">
      <w:pPr>
        <w:pStyle w:val="OptionDescription"/>
      </w:pPr>
      <w:r>
        <w:t>If the file already exists, append to the end of the file. By default, existing files are overwritten.</w:t>
      </w:r>
    </w:p>
    <w:p w14:paraId="38374A42" w14:textId="77777777" w:rsidR="001D091F" w:rsidRDefault="001D091F" w:rsidP="001D091F">
      <w:pPr>
        <w:pStyle w:val="OptionName"/>
      </w:pPr>
      <w:r>
        <w:t xml:space="preserve">--format </w:t>
      </w:r>
      <w:r w:rsidRPr="001D091F">
        <w:rPr>
          <w:b w:val="0"/>
          <w:i/>
        </w:rPr>
        <w:t>name</w:t>
      </w:r>
    </w:p>
    <w:p w14:paraId="3C28A37D" w14:textId="48FA9A21"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9272D6">
        <w:t>2.1.2</w:t>
      </w:r>
      <w:r>
        <w:fldChar w:fldCharType="end"/>
      </w:r>
      <w:r>
        <w:t xml:space="preserve"> for more details.</w:t>
      </w:r>
    </w:p>
    <w:p w14:paraId="7E14C042" w14:textId="77777777" w:rsidR="001D091F" w:rsidRDefault="001D091F" w:rsidP="001D091F">
      <w:pPr>
        <w:pStyle w:val="OptionDescription"/>
      </w:pPr>
      <w:r>
        <w:t>By default, the format is a standard TS file.</w:t>
      </w:r>
      <w:r w:rsidR="005A21AA">
        <w:t xml:space="preserve"> If the format is M2TS</w:t>
      </w:r>
      <w:r w:rsidR="006C07BD">
        <w:t>, the inserted time stamp is identical to the input time stamp for each packet.</w:t>
      </w:r>
    </w:p>
    <w:p w14:paraId="7D20999C" w14:textId="77777777" w:rsidR="006B3DED" w:rsidRDefault="006B3DED" w:rsidP="006B3DED">
      <w:pPr>
        <w:pStyle w:val="OptionName"/>
      </w:pPr>
      <w:r>
        <w:t>-k</w:t>
      </w:r>
      <w:r>
        <w:br/>
        <w:t>--keep</w:t>
      </w:r>
    </w:p>
    <w:p w14:paraId="66B1FCC4" w14:textId="77777777" w:rsidR="006B3DED" w:rsidRDefault="006B3DED" w:rsidP="006B3DED">
      <w:pPr>
        <w:pStyle w:val="OptionDescription"/>
      </w:pPr>
      <w:r>
        <w:t>Keep existing file (abort if the specified file already exists). By default, existing files are overwritten.</w:t>
      </w:r>
    </w:p>
    <w:p w14:paraId="3B8AFC20" w14:textId="77777777" w:rsidR="00832EDA" w:rsidRDefault="00832EDA" w:rsidP="00832EDA">
      <w:pPr>
        <w:pStyle w:val="OptionName"/>
      </w:pPr>
      <w:r>
        <w:t xml:space="preserve">--max-duration </w:t>
      </w:r>
      <w:r w:rsidRPr="002B759F">
        <w:rPr>
          <w:b w:val="0"/>
          <w:i/>
        </w:rPr>
        <w:t>value</w:t>
      </w:r>
    </w:p>
    <w:p w14:paraId="5DF72912" w14:textId="77777777" w:rsidR="00832EDA" w:rsidRDefault="00832EDA" w:rsidP="00832EDA">
      <w:pPr>
        <w:pStyle w:val="OptionDescription"/>
      </w:pPr>
      <w:r>
        <w:t>Specify a maximum duration in seconds during which an output file is written. After the specified duration, the output file is closed and another one is created. This is a wall-clock processing duration, not a transport stream playout duration.</w:t>
      </w:r>
    </w:p>
    <w:p w14:paraId="6DEF8262" w14:textId="77777777" w:rsidR="00832EDA" w:rsidRDefault="00832EDA" w:rsidP="00832EDA">
      <w:pPr>
        <w:pStyle w:val="OptionDescription"/>
      </w:pPr>
      <w:r>
        <w:t>A timestamp is automatically added to the name part so that successive output files receive distinct names.</w:t>
      </w:r>
    </w:p>
    <w:p w14:paraId="1869EA8E" w14:textId="77777777" w:rsidR="00832EDA" w:rsidRDefault="00832EDA" w:rsidP="00832EDA">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3258144A" w14:textId="77777777" w:rsidR="00832EDA" w:rsidRDefault="00832EDA" w:rsidP="00832EDA">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2DF94962" w14:textId="77777777" w:rsidR="00390C66" w:rsidRPr="00390C66" w:rsidRDefault="00390C66" w:rsidP="00390C66">
      <w:pPr>
        <w:pStyle w:val="OptionName"/>
        <w:rPr>
          <w:rFonts w:cs="Times New Roman"/>
        </w:rPr>
      </w:pPr>
      <w:r w:rsidRPr="00390C66">
        <w:t>--max-files value</w:t>
      </w:r>
    </w:p>
    <w:p w14:paraId="4F8102C0" w14:textId="77777777" w:rsidR="00390C66" w:rsidRPr="00390C66" w:rsidRDefault="00390C66" w:rsidP="00390C66">
      <w:pPr>
        <w:pStyle w:val="OptionDescription"/>
      </w:pPr>
      <w:r w:rsidRPr="00390C66">
        <w:t xml:space="preserve">With </w:t>
      </w:r>
      <w:r w:rsidRPr="00390C66">
        <w:rPr>
          <w:rStyle w:val="Codeintext"/>
        </w:rPr>
        <w:t>--max-duration</w:t>
      </w:r>
      <w:r w:rsidRPr="00390C66">
        <w:t xml:space="preserve"> or </w:t>
      </w:r>
      <w:r w:rsidRPr="00390C66">
        <w:rPr>
          <w:rStyle w:val="Codeintext"/>
        </w:rPr>
        <w:t>--max-size</w:t>
      </w:r>
      <w:r w:rsidRPr="00390C66">
        <w:t>, specify a maximum number of files. When the number of created files exceeds the specified number, the oldest files are deleted.</w:t>
      </w:r>
    </w:p>
    <w:p w14:paraId="23536AE6" w14:textId="77777777" w:rsidR="00390C66" w:rsidRPr="00390C66" w:rsidRDefault="00390C66" w:rsidP="00390C66">
      <w:pPr>
        <w:pStyle w:val="OptionDescription"/>
        <w:rPr>
          <w:color w:val="F8F8F8"/>
        </w:rPr>
      </w:pPr>
      <w:r w:rsidRPr="00390C66">
        <w:t>By default, all created files are kept.</w:t>
      </w:r>
    </w:p>
    <w:p w14:paraId="780F3864" w14:textId="77777777" w:rsidR="00832EDA" w:rsidRDefault="00832EDA" w:rsidP="00832EDA">
      <w:pPr>
        <w:pStyle w:val="OptionName"/>
      </w:pPr>
      <w:r>
        <w:t xml:space="preserve">--max-retry </w:t>
      </w:r>
      <w:r w:rsidRPr="003C3D5E">
        <w:rPr>
          <w:b w:val="0"/>
          <w:i/>
        </w:rPr>
        <w:t>value</w:t>
      </w:r>
    </w:p>
    <w:p w14:paraId="7AF3488A" w14:textId="77777777" w:rsidR="00832EDA" w:rsidRDefault="00832EDA" w:rsidP="00832EDA">
      <w:pPr>
        <w:pStyle w:val="OptionDescription"/>
      </w:pPr>
      <w:r>
        <w:t xml:space="preserve">With </w:t>
      </w:r>
      <w:r w:rsidRPr="00CE6802">
        <w:rPr>
          <w:rStyle w:val="Codeintext"/>
        </w:rPr>
        <w:t>--reopen-on-error</w:t>
      </w:r>
      <w:r>
        <w:t>, specify the maximum number of times the file is reopened on error.</w:t>
      </w:r>
    </w:p>
    <w:p w14:paraId="6232CBD8" w14:textId="77777777" w:rsidR="00832EDA" w:rsidRDefault="00832EDA" w:rsidP="00832EDA">
      <w:pPr>
        <w:pStyle w:val="OptionDescription"/>
      </w:pPr>
      <w:r>
        <w:lastRenderedPageBreak/>
        <w:t>By default, the file is indefinitely reopened.</w:t>
      </w:r>
    </w:p>
    <w:p w14:paraId="51C30518" w14:textId="77777777" w:rsidR="00832EDA" w:rsidRDefault="00832EDA" w:rsidP="00832EDA">
      <w:pPr>
        <w:pStyle w:val="OptionName"/>
      </w:pPr>
      <w:r>
        <w:t xml:space="preserve">--max-size </w:t>
      </w:r>
      <w:r w:rsidRPr="00F023D4">
        <w:rPr>
          <w:b w:val="0"/>
          <w:i/>
        </w:rPr>
        <w:t>value</w:t>
      </w:r>
    </w:p>
    <w:p w14:paraId="41A74B93" w14:textId="77777777" w:rsidR="00832EDA" w:rsidRDefault="00832EDA" w:rsidP="00832EDA">
      <w:pPr>
        <w:pStyle w:val="OptionDescription"/>
      </w:pPr>
      <w:r>
        <w:t>Specify a maximum size in bytes for the output files. When an output file grows beyond the specified limit, it is closed and another one is created.</w:t>
      </w:r>
    </w:p>
    <w:p w14:paraId="4A0B28C8" w14:textId="77777777" w:rsidR="00832EDA" w:rsidRDefault="00832EDA" w:rsidP="00832EDA">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29286D74" w14:textId="77777777" w:rsidR="00832EDA" w:rsidRDefault="00832EDA" w:rsidP="00832EDA">
      <w:pPr>
        <w:pStyle w:val="OptionDescription"/>
      </w:pPr>
      <w:r>
        <w:t>A number is automatically added to the name part so that successive output files receive distinct names.</w:t>
      </w:r>
    </w:p>
    <w:p w14:paraId="0EFBCB18" w14:textId="77777777" w:rsidR="00832EDA" w:rsidRDefault="00832EDA" w:rsidP="00832EDA">
      <w:pPr>
        <w:pStyle w:val="OptionDescription"/>
      </w:pPr>
      <w:r>
        <w:t xml:space="preserve">Example: if the specified file name is </w:t>
      </w:r>
      <w:r w:rsidRPr="00F023D4">
        <w:rPr>
          <w:rStyle w:val="Codeintext"/>
        </w:rPr>
        <w:t>foo.ts</w:t>
      </w:r>
      <w:r>
        <w:t xml:space="preserve">, the various files are named </w:t>
      </w:r>
      <w:r w:rsidRPr="00F023D4">
        <w:rPr>
          <w:rStyle w:val="Codeintext"/>
        </w:rPr>
        <w:t>foo-000000.ts</w:t>
      </w:r>
      <w:r>
        <w:t xml:space="preserve">, </w:t>
      </w:r>
      <w:r w:rsidRPr="00F023D4">
        <w:rPr>
          <w:rStyle w:val="Codeintext"/>
        </w:rPr>
        <w:t>foo-000001.ts</w:t>
      </w:r>
      <w:r>
        <w:t>, etc.</w:t>
      </w:r>
    </w:p>
    <w:p w14:paraId="6CAB03ED" w14:textId="77777777" w:rsidR="00832EDA" w:rsidRDefault="00832EDA" w:rsidP="00832EDA">
      <w:pPr>
        <w:pStyle w:val="OptionDescription"/>
      </w:pPr>
      <w:r>
        <w:t>If the specified template already contains trailing digits, this unmodified name is used for the first file. Then, the integer part is incremented.</w:t>
      </w:r>
    </w:p>
    <w:p w14:paraId="77C27B61" w14:textId="77777777" w:rsidR="00832EDA" w:rsidRDefault="00832EDA" w:rsidP="00832EDA">
      <w:pPr>
        <w:pStyle w:val="OptionDescription"/>
      </w:pPr>
      <w:r>
        <w:t xml:space="preserve">Example: if the specified file name is </w:t>
      </w:r>
      <w:r w:rsidRPr="00F023D4">
        <w:rPr>
          <w:rStyle w:val="Codeintext"/>
        </w:rPr>
        <w:t>foo-027.ts</w:t>
      </w:r>
      <w:r>
        <w:t xml:space="preserve">, the various files are named </w:t>
      </w:r>
      <w:r w:rsidRPr="00F023D4">
        <w:rPr>
          <w:rStyle w:val="Codeintext"/>
        </w:rPr>
        <w:t>foo-027.ts</w:t>
      </w:r>
      <w:r>
        <w:t xml:space="preserve">, </w:t>
      </w:r>
      <w:r w:rsidRPr="00F023D4">
        <w:rPr>
          <w:rStyle w:val="Codeintext"/>
        </w:rPr>
        <w:t>foo-028.ts</w:t>
      </w:r>
      <w:r>
        <w:t>, etc.</w:t>
      </w:r>
    </w:p>
    <w:p w14:paraId="7B0421CF" w14:textId="77777777" w:rsidR="00832EDA" w:rsidRDefault="00832EDA" w:rsidP="00832EDA">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6891FFDA" w14:textId="77777777" w:rsidR="00832EDA" w:rsidRDefault="00832EDA" w:rsidP="00832EDA">
      <w:pPr>
        <w:pStyle w:val="OptionName"/>
      </w:pPr>
      <w:r>
        <w:t>-r</w:t>
      </w:r>
      <w:r>
        <w:br/>
        <w:t>--reopen-on-error</w:t>
      </w:r>
    </w:p>
    <w:p w14:paraId="44113F90" w14:textId="77777777" w:rsidR="00832EDA" w:rsidRDefault="00832EDA" w:rsidP="00832EDA">
      <w:pPr>
        <w:pStyle w:val="OptionDescription"/>
      </w:pPr>
      <w:r>
        <w:t>In case of write error, close the file and try to reopen it several times. After a write error, attempt to reopen or recreate the file immediately. Then, in case of open error, periodically retry to open the file.</w:t>
      </w:r>
    </w:p>
    <w:p w14:paraId="64C04A55" w14:textId="77777777" w:rsidR="00832EDA" w:rsidRDefault="00832EDA" w:rsidP="00832EDA">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3FF0829C" w14:textId="77777777" w:rsidR="00832EDA" w:rsidRDefault="00832EDA" w:rsidP="00832EDA">
      <w:pPr>
        <w:pStyle w:val="OptionName"/>
      </w:pPr>
      <w:r>
        <w:t xml:space="preserve">--retry-interval </w:t>
      </w:r>
      <w:r w:rsidRPr="003C3D5E">
        <w:rPr>
          <w:b w:val="0"/>
          <w:i/>
        </w:rPr>
        <w:t>milliseconds</w:t>
      </w:r>
    </w:p>
    <w:p w14:paraId="08CF6B73" w14:textId="77777777" w:rsidR="00832EDA" w:rsidRDefault="00832EDA" w:rsidP="00832EDA">
      <w:pPr>
        <w:pStyle w:val="OptionDescription"/>
      </w:pPr>
      <w:r>
        <w:t xml:space="preserve">With </w:t>
      </w:r>
      <w:r w:rsidRPr="00CE6802">
        <w:rPr>
          <w:rStyle w:val="Codeintext"/>
        </w:rPr>
        <w:t>--reopen-on-error</w:t>
      </w:r>
      <w:r>
        <w:t>, specify the number of milliseconds to wait before attempting to reopen the file after a failure.</w:t>
      </w:r>
    </w:p>
    <w:p w14:paraId="1859C6EA" w14:textId="77777777" w:rsidR="00832EDA" w:rsidRDefault="00832EDA" w:rsidP="00832EDA">
      <w:pPr>
        <w:pStyle w:val="OptionDescription"/>
      </w:pPr>
      <w:r>
        <w:t>The default is 2000 milliseconds.</w:t>
      </w:r>
    </w:p>
    <w:p w14:paraId="553AD839" w14:textId="77777777" w:rsidR="006422A0" w:rsidRPr="00CF0FFB" w:rsidRDefault="006422A0" w:rsidP="006422A0">
      <w:pPr>
        <w:pStyle w:val="UsageTitle"/>
      </w:pPr>
      <w:r w:rsidRPr="00CF0FFB">
        <w:t xml:space="preserve">Generic </w:t>
      </w:r>
      <w:r>
        <w:t xml:space="preserve">packet processing </w:t>
      </w:r>
      <w:r w:rsidRPr="00CF0FFB">
        <w:t>plugin options</w:t>
      </w:r>
    </w:p>
    <w:p w14:paraId="4D85E78F" w14:textId="77777777" w:rsidR="006422A0" w:rsidRPr="00CF0FFB" w:rsidRDefault="006422A0" w:rsidP="006422A0">
      <w:pPr>
        <w:ind w:left="284"/>
      </w:pPr>
      <w:r w:rsidRPr="00CF0FFB">
        <w:t>The following options are implicitly defined in all packet processing plugins.</w:t>
      </w:r>
    </w:p>
    <w:p w14:paraId="25114586" w14:textId="77777777" w:rsidR="006422A0" w:rsidRDefault="006422A0" w:rsidP="006422A0">
      <w:pPr>
        <w:pStyle w:val="OptionName"/>
      </w:pPr>
      <w:r>
        <w:t>--help</w:t>
      </w:r>
    </w:p>
    <w:p w14:paraId="22A4E0BA" w14:textId="77777777" w:rsidR="006422A0" w:rsidRDefault="006422A0" w:rsidP="006422A0">
      <w:pPr>
        <w:pStyle w:val="OptionDescription"/>
      </w:pPr>
      <w:r>
        <w:t>Display this help text.</w:t>
      </w:r>
    </w:p>
    <w:p w14:paraId="2A4DF825" w14:textId="77777777" w:rsidR="006422A0" w:rsidRDefault="006422A0" w:rsidP="006422A0">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0C355C3E" w14:textId="77777777" w:rsidR="006422A0" w:rsidRDefault="006422A0" w:rsidP="006422A0">
      <w:pPr>
        <w:pStyle w:val="OptionDescription"/>
      </w:pPr>
      <w:r>
        <w:t>Invoke this plugin only for packets with any of the specified labels. Other packets are transparently passed to the next plugin, without going through this one.</w:t>
      </w:r>
    </w:p>
    <w:p w14:paraId="76205DDC" w14:textId="77777777" w:rsidR="006422A0" w:rsidRDefault="006422A0" w:rsidP="006422A0">
      <w:pPr>
        <w:pStyle w:val="OptionDescription"/>
      </w:pPr>
      <w:r>
        <w:t xml:space="preserve">Several </w:t>
      </w:r>
      <w:r w:rsidRPr="00CE6802">
        <w:rPr>
          <w:rStyle w:val="Codeintext"/>
        </w:rPr>
        <w:t>--only-label</w:t>
      </w:r>
      <w:r>
        <w:t xml:space="preserve"> options may be specified.</w:t>
      </w:r>
    </w:p>
    <w:p w14:paraId="52BDA89F" w14:textId="77777777" w:rsidR="009A5DE3" w:rsidRDefault="009A5DE3" w:rsidP="00A545B1">
      <w:pPr>
        <w:pStyle w:val="ReferenceSectionTitle"/>
      </w:pPr>
      <w:bookmarkStart w:id="307" w:name="_Toc166362923"/>
      <w:r>
        <w:lastRenderedPageBreak/>
        <w:t>filter</w:t>
      </w:r>
      <w:bookmarkEnd w:id="304"/>
      <w:bookmarkEnd w:id="305"/>
      <w:bookmarkEnd w:id="307"/>
    </w:p>
    <w:p w14:paraId="50FAC496" w14:textId="77777777" w:rsidR="009A5DE3" w:rsidRPr="00A65DA4" w:rsidRDefault="003803DE" w:rsidP="00E233F7">
      <w:pPr>
        <w:pStyle w:val="UsageTitle"/>
      </w:pPr>
      <w:r>
        <w:t>General-p</w:t>
      </w:r>
      <w:r w:rsidR="009A5DE3" w:rsidRPr="00A65DA4">
        <w:t xml:space="preserve">urpose </w:t>
      </w:r>
      <w:r>
        <w:t>p</w:t>
      </w:r>
      <w:r w:rsidR="009A5DE3" w:rsidRPr="00A65DA4">
        <w:t xml:space="preserve">acket </w:t>
      </w:r>
      <w:r>
        <w:t>f</w:t>
      </w:r>
      <w:r w:rsidR="009A5DE3">
        <w:t>ilter</w:t>
      </w:r>
    </w:p>
    <w:p w14:paraId="3F548CC1" w14:textId="1BEE653B" w:rsidR="009A5DE3" w:rsidRDefault="009A5DE3" w:rsidP="009A5DE3">
      <w:r>
        <w:t xml:space="preserve">This plugin filters TS packets according to various conditions. When a packet meets at least one of the specified </w:t>
      </w:r>
      <w:r w:rsidR="004A25CF">
        <w:t>conditions</w:t>
      </w:r>
      <w:r>
        <w:t>, it is passed to the next packet in the chain. Otherwise, it is dropped.</w:t>
      </w:r>
    </w:p>
    <w:p w14:paraId="29A88EEC" w14:textId="77777777" w:rsidR="009A5DE3" w:rsidRDefault="009A5DE3" w:rsidP="009A5DE3">
      <w:r>
        <w:t>To filter packets which meets several simultaneous conditions (“and” instead of “or”), simply chain several filter plugins on the command line.</w:t>
      </w:r>
    </w:p>
    <w:p w14:paraId="427FC029" w14:textId="4C0EF61E" w:rsidR="00881359" w:rsidRPr="00881359" w:rsidRDefault="00881359" w:rsidP="009A5DE3">
      <w:r>
        <w:t>Some specific options (</w:t>
      </w:r>
      <w:r w:rsidRPr="00881359">
        <w:rPr>
          <w:rStyle w:val="Codeintext"/>
        </w:rPr>
        <w:t>--set- label</w:t>
      </w:r>
      <w:r>
        <w:t xml:space="preserve">, </w:t>
      </w:r>
      <w:r w:rsidRPr="00881359">
        <w:rPr>
          <w:rStyle w:val="Codeintext"/>
        </w:rPr>
        <w:t>--reset- label</w:t>
      </w:r>
      <w:r>
        <w:t xml:space="preserve">, </w:t>
      </w:r>
      <w:r w:rsidRPr="00881359">
        <w:rPr>
          <w:rStyle w:val="Codeintext"/>
        </w:rPr>
        <w:t>--set-permanent-label</w:t>
      </w:r>
      <w:r>
        <w:t xml:space="preserve">, </w:t>
      </w:r>
      <w:r w:rsidRPr="00881359">
        <w:rPr>
          <w:rStyle w:val="Codeintext"/>
        </w:rPr>
        <w:t>--reset-permanent-label</w:t>
      </w:r>
      <w:r>
        <w:t xml:space="preserve">) do not drop unfiltered packets. </w:t>
      </w:r>
      <w:r w:rsidR="004A25CF">
        <w:t>Instead,</w:t>
      </w:r>
      <w:r>
        <w:t xml:space="preserve"> these options set or reset labels on the filtered packets. This is a way to mark selected packets in the stream with specific labels. The marked packets can then be selectively processed by another plugin using the options </w:t>
      </w:r>
      <w:r w:rsidRPr="00881359">
        <w:rPr>
          <w:rStyle w:val="Codeintext"/>
        </w:rPr>
        <w:t>--only-label</w:t>
      </w:r>
      <w:r>
        <w:t xml:space="preserve">. See the reference section of </w:t>
      </w:r>
      <w:r w:rsidRPr="00881359">
        <w:rPr>
          <w:rStyle w:val="Codeintext"/>
        </w:rPr>
        <w:t>tsp</w:t>
      </w:r>
      <w:r>
        <w:t xml:space="preserve"> in chapter </w:t>
      </w:r>
      <w:r>
        <w:fldChar w:fldCharType="begin"/>
      </w:r>
      <w:r>
        <w:instrText xml:space="preserve"> REF _Ref71635556 \r \h </w:instrText>
      </w:r>
      <w:r>
        <w:fldChar w:fldCharType="separate"/>
      </w:r>
      <w:r w:rsidR="009272D6">
        <w:t>3</w:t>
      </w:r>
      <w:r>
        <w:fldChar w:fldCharType="end"/>
      </w:r>
      <w:r>
        <w:t xml:space="preserve"> for more details on </w:t>
      </w:r>
      <w:r>
        <w:rPr>
          <w:i/>
        </w:rPr>
        <w:t>packet labelling</w:t>
      </w:r>
      <w:r>
        <w:t>.</w:t>
      </w:r>
    </w:p>
    <w:p w14:paraId="39FBC939" w14:textId="77777777" w:rsidR="009A5DE3" w:rsidRPr="0069541E" w:rsidRDefault="00BD19C2" w:rsidP="00E233F7">
      <w:pPr>
        <w:pStyle w:val="UsageTitle"/>
        <w:rPr>
          <w:lang w:val="fr-FR"/>
        </w:rPr>
      </w:pPr>
      <w:r w:rsidRPr="0069541E">
        <w:rPr>
          <w:lang w:val="fr-FR"/>
        </w:rPr>
        <w:t>Usage</w:t>
      </w:r>
    </w:p>
    <w:p w14:paraId="0B6371DE" w14:textId="77777777" w:rsidR="009A5DE3" w:rsidRPr="0069541E" w:rsidRDefault="009A5DE3" w:rsidP="009A5DE3">
      <w:pPr>
        <w:pStyle w:val="UsageSyntax"/>
        <w:rPr>
          <w:lang w:val="fr-FR"/>
        </w:rPr>
      </w:pPr>
      <w:r w:rsidRPr="0069541E">
        <w:rPr>
          <w:lang w:val="fr-FR"/>
        </w:rPr>
        <w:t>tsp -P filter [</w:t>
      </w:r>
      <w:r w:rsidRPr="0069541E">
        <w:rPr>
          <w:i/>
          <w:iCs/>
          <w:lang w:val="fr-FR"/>
        </w:rPr>
        <w:t>options</w:t>
      </w:r>
      <w:r w:rsidRPr="0069541E">
        <w:rPr>
          <w:lang w:val="fr-FR"/>
        </w:rPr>
        <w:t>]</w:t>
      </w:r>
    </w:p>
    <w:p w14:paraId="0114032E" w14:textId="77777777" w:rsidR="009A5DE3" w:rsidRPr="0010024C" w:rsidRDefault="00BD19C2" w:rsidP="00E233F7">
      <w:pPr>
        <w:pStyle w:val="UsageTitle"/>
      </w:pPr>
      <w:r>
        <w:t>Options</w:t>
      </w:r>
    </w:p>
    <w:p w14:paraId="77CAB1A8" w14:textId="77777777" w:rsidR="00747CC7" w:rsidRDefault="00747CC7" w:rsidP="00747CC7">
      <w:pPr>
        <w:pStyle w:val="OptionName"/>
      </w:pPr>
      <w:r>
        <w:t>--adaptation-field</w:t>
      </w:r>
    </w:p>
    <w:p w14:paraId="360E71D8" w14:textId="77777777" w:rsidR="00747CC7" w:rsidRDefault="00747CC7" w:rsidP="00747CC7">
      <w:pPr>
        <w:pStyle w:val="OptionDescription"/>
      </w:pPr>
      <w:r>
        <w:t>Select packets with an adaptation field.</w:t>
      </w:r>
    </w:p>
    <w:p w14:paraId="63323B91" w14:textId="77777777" w:rsidR="00254183" w:rsidRDefault="00254183" w:rsidP="00254183">
      <w:pPr>
        <w:pStyle w:val="OptionName"/>
      </w:pPr>
      <w:r>
        <w:t xml:space="preserve">--after-packets </w:t>
      </w:r>
      <w:r w:rsidRPr="00254183">
        <w:rPr>
          <w:b w:val="0"/>
          <w:i/>
        </w:rPr>
        <w:t>count</w:t>
      </w:r>
    </w:p>
    <w:p w14:paraId="19240A30" w14:textId="56329D5F" w:rsidR="00254183" w:rsidRDefault="00254183" w:rsidP="00254183">
      <w:pPr>
        <w:pStyle w:val="OptionDescription"/>
      </w:pPr>
      <w:r>
        <w:t xml:space="preserve">Let the </w:t>
      </w:r>
      <w:r w:rsidR="001D6CCD">
        <w:t>specified number of</w:t>
      </w:r>
      <w:r>
        <w:t xml:space="preserve"> packets pass transparently without filtering. Start to apply the filtering criteria after that number of packets.</w:t>
      </w:r>
    </w:p>
    <w:p w14:paraId="16A7851E" w14:textId="77777777" w:rsidR="00CD1B2C" w:rsidRDefault="00CD1B2C" w:rsidP="00CD1B2C">
      <w:pPr>
        <w:pStyle w:val="OptionName"/>
      </w:pPr>
      <w:r>
        <w:t>--audio</w:t>
      </w:r>
    </w:p>
    <w:p w14:paraId="33AA93C9" w14:textId="77777777" w:rsidR="00CD1B2C" w:rsidRDefault="00CD1B2C" w:rsidP="00CD1B2C">
      <w:pPr>
        <w:pStyle w:val="OptionDescription"/>
      </w:pPr>
      <w:r>
        <w:t>Select packets from an audio PID.</w:t>
      </w:r>
    </w:p>
    <w:p w14:paraId="31F44F3A" w14:textId="77777777" w:rsidR="009A5DE3" w:rsidRDefault="009A5DE3" w:rsidP="009A5DE3">
      <w:pPr>
        <w:pStyle w:val="OptionName"/>
      </w:pPr>
      <w:r>
        <w:t>-c</w:t>
      </w:r>
      <w:r>
        <w:br/>
        <w:t>--clear</w:t>
      </w:r>
    </w:p>
    <w:p w14:paraId="0490294F" w14:textId="77777777" w:rsidR="009A5DE3" w:rsidRDefault="009A5DE3" w:rsidP="009A5DE3">
      <w:pPr>
        <w:pStyle w:val="OptionDescription"/>
      </w:pPr>
      <w:r>
        <w:t>Select clear (unscr</w:t>
      </w:r>
      <w:r w:rsidR="003803DE">
        <w:t xml:space="preserve">ambled) packets. Equivalent to </w:t>
      </w:r>
      <w:r w:rsidRPr="003803DE">
        <w:rPr>
          <w:rStyle w:val="Codeintext"/>
        </w:rPr>
        <w:t>--scrambling-control 0</w:t>
      </w:r>
      <w:r>
        <w:t>.</w:t>
      </w:r>
    </w:p>
    <w:p w14:paraId="298D68E2" w14:textId="77777777" w:rsidR="00C756C1" w:rsidRDefault="00C756C1" w:rsidP="00C756C1">
      <w:pPr>
        <w:pStyle w:val="OptionName"/>
      </w:pPr>
      <w:r>
        <w:t>--codec</w:t>
      </w:r>
      <w:r w:rsidR="00CD1B2C">
        <w:t xml:space="preserve"> </w:t>
      </w:r>
      <w:r w:rsidRPr="00C756C1">
        <w:rPr>
          <w:b w:val="0"/>
          <w:i/>
        </w:rPr>
        <w:t>name</w:t>
      </w:r>
    </w:p>
    <w:p w14:paraId="30FD6DE2" w14:textId="77777777" w:rsidR="00CD1B2C" w:rsidRDefault="00CD1B2C" w:rsidP="00CD1B2C">
      <w:pPr>
        <w:pStyle w:val="OptionDescription"/>
      </w:pPr>
      <w:r>
        <w:t>Select packets from PID's which were encoded with the specified codec format.</w:t>
      </w:r>
    </w:p>
    <w:p w14:paraId="056D5165" w14:textId="57DE2FCF" w:rsidR="00C756C1" w:rsidRDefault="00D31A92" w:rsidP="00C756C1">
      <w:pPr>
        <w:pStyle w:val="OptionDescription"/>
      </w:pPr>
      <w:r>
        <w:t>The name mu</w:t>
      </w:r>
      <w:r w:rsidR="00C756C1">
        <w:t xml:space="preserve">st be one of </w:t>
      </w:r>
      <w:r w:rsidR="00C756C1" w:rsidRPr="00C756C1">
        <w:rPr>
          <w:rStyle w:val="Codeintext"/>
        </w:rPr>
        <w:t>AAC</w:t>
      </w:r>
      <w:r w:rsidR="00C756C1">
        <w:t xml:space="preserve">, </w:t>
      </w:r>
      <w:r w:rsidR="00C756C1" w:rsidRPr="00C756C1">
        <w:rPr>
          <w:rStyle w:val="Codeintext"/>
        </w:rPr>
        <w:t>AC3</w:t>
      </w:r>
      <w:r w:rsidR="00C756C1">
        <w:t xml:space="preserve">, </w:t>
      </w:r>
      <w:r w:rsidR="00C756C1" w:rsidRPr="00C756C1">
        <w:rPr>
          <w:rStyle w:val="Codeintext"/>
        </w:rPr>
        <w:t>AC4</w:t>
      </w:r>
      <w:r w:rsidR="00C756C1">
        <w:t xml:space="preserve">, </w:t>
      </w:r>
      <w:r w:rsidR="00C756C1" w:rsidRPr="00C756C1">
        <w:rPr>
          <w:rStyle w:val="Codeintext"/>
        </w:rPr>
        <w:t>AV1</w:t>
      </w:r>
      <w:r w:rsidR="00C756C1">
        <w:t xml:space="preserve">, </w:t>
      </w:r>
      <w:r w:rsidR="00C756C1" w:rsidRPr="00C756C1">
        <w:rPr>
          <w:rStyle w:val="Codeintext"/>
        </w:rPr>
        <w:t>AVC</w:t>
      </w:r>
      <w:r w:rsidR="00C756C1">
        <w:t>,</w:t>
      </w:r>
      <w:r w:rsidR="00BD33E3">
        <w:t xml:space="preserve"> </w:t>
      </w:r>
      <w:r w:rsidR="00BD33E3" w:rsidRPr="00BD33E3">
        <w:rPr>
          <w:rStyle w:val="Codeintext"/>
        </w:rPr>
        <w:t>AVS3</w:t>
      </w:r>
      <w:r w:rsidR="00BD33E3">
        <w:t>,</w:t>
      </w:r>
      <w:r w:rsidR="00C756C1">
        <w:t xml:space="preserve"> </w:t>
      </w:r>
      <w:r w:rsidR="00C756C1" w:rsidRPr="00C756C1">
        <w:rPr>
          <w:rStyle w:val="Codeintext"/>
        </w:rPr>
        <w:t>DTS</w:t>
      </w:r>
      <w:r w:rsidR="00C756C1">
        <w:t xml:space="preserve">, </w:t>
      </w:r>
      <w:r w:rsidR="00C756C1" w:rsidRPr="00C756C1">
        <w:rPr>
          <w:rStyle w:val="Codeintext"/>
        </w:rPr>
        <w:t>DTSHD</w:t>
      </w:r>
      <w:r w:rsidR="00C756C1">
        <w:t xml:space="preserve">, </w:t>
      </w:r>
      <w:r w:rsidR="00C756C1" w:rsidRPr="00C756C1">
        <w:rPr>
          <w:rStyle w:val="Codeintext"/>
        </w:rPr>
        <w:t>DVBSubtitles</w:t>
      </w:r>
      <w:r w:rsidR="00C756C1">
        <w:t xml:space="preserve">, </w:t>
      </w:r>
      <w:r w:rsidR="00C756C1" w:rsidRPr="00C756C1">
        <w:rPr>
          <w:rStyle w:val="Codeintext"/>
        </w:rPr>
        <w:t>EAC3</w:t>
      </w:r>
      <w:r w:rsidR="00C756C1">
        <w:t xml:space="preserve">, </w:t>
      </w:r>
      <w:r w:rsidR="00C756C1" w:rsidRPr="00C756C1">
        <w:rPr>
          <w:rStyle w:val="Codeintext"/>
        </w:rPr>
        <w:t>EVC</w:t>
      </w:r>
      <w:r w:rsidR="00C756C1">
        <w:t xml:space="preserve">, </w:t>
      </w:r>
      <w:r w:rsidR="00C756C1" w:rsidRPr="00C756C1">
        <w:rPr>
          <w:rStyle w:val="Codeintext"/>
        </w:rPr>
        <w:t>H264</w:t>
      </w:r>
      <w:r w:rsidR="00C756C1">
        <w:t xml:space="preserve">, </w:t>
      </w:r>
      <w:r w:rsidR="00C756C1" w:rsidRPr="00C756C1">
        <w:rPr>
          <w:rStyle w:val="Codeintext"/>
        </w:rPr>
        <w:t>H265</w:t>
      </w:r>
      <w:r w:rsidR="00C756C1">
        <w:t xml:space="preserve">, </w:t>
      </w:r>
      <w:r w:rsidR="00C756C1" w:rsidRPr="00C756C1">
        <w:rPr>
          <w:rStyle w:val="Codeintext"/>
        </w:rPr>
        <w:t>H266</w:t>
      </w:r>
      <w:r w:rsidR="00C756C1">
        <w:t xml:space="preserve">, </w:t>
      </w:r>
      <w:r w:rsidR="00C756C1" w:rsidRPr="00C756C1">
        <w:rPr>
          <w:rStyle w:val="Codeintext"/>
        </w:rPr>
        <w:t>HEAAC</w:t>
      </w:r>
      <w:r w:rsidR="00C756C1">
        <w:t xml:space="preserve">, </w:t>
      </w:r>
      <w:r w:rsidR="00C756C1" w:rsidRPr="00C756C1">
        <w:rPr>
          <w:rStyle w:val="Codeintext"/>
        </w:rPr>
        <w:t>HEVC</w:t>
      </w:r>
      <w:r w:rsidR="00C756C1">
        <w:t xml:space="preserve">, </w:t>
      </w:r>
      <w:r w:rsidR="00C756C1" w:rsidRPr="00C756C1">
        <w:rPr>
          <w:rStyle w:val="Codeintext"/>
        </w:rPr>
        <w:t>JPEG2000</w:t>
      </w:r>
      <w:r w:rsidR="00C756C1">
        <w:t xml:space="preserve">, </w:t>
      </w:r>
      <w:r w:rsidR="00C756C1" w:rsidRPr="00C756C1">
        <w:rPr>
          <w:rStyle w:val="Codeintext"/>
        </w:rPr>
        <w:t>LCEVC</w:t>
      </w:r>
      <w:r w:rsidR="00C756C1">
        <w:t xml:space="preserve">, </w:t>
      </w:r>
      <w:r w:rsidR="00C756C1" w:rsidRPr="00C756C1">
        <w:rPr>
          <w:rStyle w:val="Codeintext"/>
        </w:rPr>
        <w:t>MP1Audio</w:t>
      </w:r>
      <w:r w:rsidR="00C756C1">
        <w:t xml:space="preserve">, </w:t>
      </w:r>
      <w:r w:rsidR="00BD33E3" w:rsidRPr="00C756C1">
        <w:rPr>
          <w:rStyle w:val="Codeintext"/>
        </w:rPr>
        <w:t>MPEG-1-Audio</w:t>
      </w:r>
      <w:r w:rsidR="00BD33E3">
        <w:t xml:space="preserve">, </w:t>
      </w:r>
      <w:r w:rsidR="00C756C1" w:rsidRPr="00C756C1">
        <w:rPr>
          <w:rStyle w:val="Codeintext"/>
        </w:rPr>
        <w:t>MP1Video</w:t>
      </w:r>
      <w:r w:rsidR="00C756C1">
        <w:t xml:space="preserve">, </w:t>
      </w:r>
      <w:r w:rsidR="00BD33E3" w:rsidRPr="00C756C1">
        <w:rPr>
          <w:rStyle w:val="Codeintext"/>
        </w:rPr>
        <w:t>MPEG-1-Video</w:t>
      </w:r>
      <w:r w:rsidR="00BD33E3">
        <w:t xml:space="preserve">, </w:t>
      </w:r>
      <w:r w:rsidR="00C756C1" w:rsidRPr="00C756C1">
        <w:rPr>
          <w:rStyle w:val="Codeintext"/>
        </w:rPr>
        <w:t>MP2Audio</w:t>
      </w:r>
      <w:r w:rsidR="00C756C1">
        <w:t xml:space="preserve">, </w:t>
      </w:r>
      <w:r w:rsidR="00BD33E3" w:rsidRPr="00C756C1">
        <w:rPr>
          <w:rStyle w:val="Codeintext"/>
        </w:rPr>
        <w:t>MPEG-2-Audio</w:t>
      </w:r>
      <w:r w:rsidR="00BD33E3">
        <w:t xml:space="preserve">, </w:t>
      </w:r>
      <w:r w:rsidR="00C756C1" w:rsidRPr="00C756C1">
        <w:rPr>
          <w:rStyle w:val="Codeintext"/>
        </w:rPr>
        <w:t>MP2Video</w:t>
      </w:r>
      <w:r w:rsidR="00C756C1">
        <w:t xml:space="preserve">, </w:t>
      </w:r>
      <w:r w:rsidR="00BD33E3" w:rsidRPr="00C756C1">
        <w:rPr>
          <w:rStyle w:val="Codeintext"/>
        </w:rPr>
        <w:t>MPEG-2-Video</w:t>
      </w:r>
      <w:r w:rsidR="00BD33E3">
        <w:t xml:space="preserve">, </w:t>
      </w:r>
      <w:r w:rsidR="00C756C1" w:rsidRPr="00C756C1">
        <w:rPr>
          <w:rStyle w:val="Codeintext"/>
        </w:rPr>
        <w:t>MP3</w:t>
      </w:r>
      <w:r w:rsidR="00C756C1">
        <w:t xml:space="preserve">, </w:t>
      </w:r>
      <w:r w:rsidR="00C756C1" w:rsidRPr="00C756C1">
        <w:rPr>
          <w:rStyle w:val="Codeintext"/>
        </w:rPr>
        <w:t>MP4Video</w:t>
      </w:r>
      <w:r w:rsidR="00C756C1">
        <w:t xml:space="preserve">, </w:t>
      </w:r>
      <w:r w:rsidR="00C756C1" w:rsidRPr="00C756C1">
        <w:rPr>
          <w:rStyle w:val="Codeintext"/>
        </w:rPr>
        <w:t>MPEG-4-Video</w:t>
      </w:r>
      <w:r w:rsidR="00C756C1">
        <w:t xml:space="preserve">, </w:t>
      </w:r>
      <w:r w:rsidR="00C756C1" w:rsidRPr="00C756C1">
        <w:rPr>
          <w:rStyle w:val="Codeintext"/>
        </w:rPr>
        <w:t>Teletext</w:t>
      </w:r>
      <w:r w:rsidR="00C756C1">
        <w:t xml:space="preserve">, </w:t>
      </w:r>
      <w:r w:rsidR="00C756C1" w:rsidRPr="00C756C1">
        <w:rPr>
          <w:rStyle w:val="Codeintext"/>
        </w:rPr>
        <w:t>VP9</w:t>
      </w:r>
      <w:r w:rsidR="00C756C1">
        <w:t xml:space="preserve">, </w:t>
      </w:r>
      <w:r w:rsidR="00C756C1" w:rsidRPr="00C756C1">
        <w:rPr>
          <w:rStyle w:val="Codeintext"/>
        </w:rPr>
        <w:t>VVC</w:t>
      </w:r>
      <w:r w:rsidR="00C756C1">
        <w:t xml:space="preserve">, </w:t>
      </w:r>
      <w:r w:rsidR="00C756C1" w:rsidRPr="00C756C1">
        <w:rPr>
          <w:rStyle w:val="Codeintext"/>
        </w:rPr>
        <w:t>undefined</w:t>
      </w:r>
      <w:r w:rsidR="00C756C1">
        <w:t>.</w:t>
      </w:r>
    </w:p>
    <w:p w14:paraId="4DD83E72" w14:textId="77777777" w:rsidR="00D27AA8" w:rsidRDefault="00D27AA8" w:rsidP="00D27AA8">
      <w:pPr>
        <w:pStyle w:val="OptionName"/>
      </w:pPr>
      <w:r>
        <w:t>--ecm</w:t>
      </w:r>
    </w:p>
    <w:p w14:paraId="7BE08270" w14:textId="77777777" w:rsidR="00D27AA8" w:rsidRDefault="00D27AA8" w:rsidP="00D27AA8">
      <w:pPr>
        <w:pStyle w:val="OptionDescription"/>
      </w:pPr>
      <w:r>
        <w:t>Select packets from any ECM PID.</w:t>
      </w:r>
    </w:p>
    <w:p w14:paraId="6EF8F985" w14:textId="77777777" w:rsidR="00D27AA8" w:rsidRDefault="00D27AA8" w:rsidP="00D27AA8">
      <w:pPr>
        <w:pStyle w:val="OptionName"/>
      </w:pPr>
      <w:r>
        <w:t>--emm</w:t>
      </w:r>
    </w:p>
    <w:p w14:paraId="608966D0" w14:textId="77777777" w:rsidR="00D27AA8" w:rsidRDefault="00D27AA8" w:rsidP="00D27AA8">
      <w:pPr>
        <w:pStyle w:val="OptionDescription"/>
      </w:pPr>
      <w:r>
        <w:t>Select packets from any EMM PID.</w:t>
      </w:r>
    </w:p>
    <w:p w14:paraId="123A3160" w14:textId="77777777" w:rsidR="002900B0" w:rsidRDefault="002900B0" w:rsidP="002900B0">
      <w:pPr>
        <w:pStyle w:val="OptionName"/>
      </w:pPr>
      <w:r>
        <w:t xml:space="preserve">--every </w:t>
      </w:r>
      <w:r w:rsidRPr="002900B0">
        <w:rPr>
          <w:b w:val="0"/>
          <w:i/>
        </w:rPr>
        <w:t>count</w:t>
      </w:r>
    </w:p>
    <w:p w14:paraId="5D84F45C" w14:textId="77777777" w:rsidR="002900B0" w:rsidRDefault="002900B0" w:rsidP="002900B0">
      <w:pPr>
        <w:pStyle w:val="OptionDescription"/>
      </w:pPr>
      <w:r>
        <w:t>Select one packet every that number of packets.</w:t>
      </w:r>
    </w:p>
    <w:p w14:paraId="509F4802" w14:textId="77777777" w:rsidR="00A338DE" w:rsidRDefault="00A338DE" w:rsidP="00A338DE">
      <w:pPr>
        <w:pStyle w:val="OptionName"/>
      </w:pPr>
      <w:r>
        <w:t>--has-splice-countdown</w:t>
      </w:r>
    </w:p>
    <w:p w14:paraId="099A65B9" w14:textId="77777777" w:rsidR="00A338DE" w:rsidRDefault="00A338DE" w:rsidP="00A338DE">
      <w:pPr>
        <w:pStyle w:val="OptionDescription"/>
      </w:pPr>
      <w:r>
        <w:t xml:space="preserve">Select packets which contain a </w:t>
      </w:r>
      <w:r w:rsidRPr="00A338DE">
        <w:rPr>
          <w:i/>
        </w:rPr>
        <w:t>splice_countdown</w:t>
      </w:r>
      <w:r>
        <w:t xml:space="preserve"> value in adaptation field.</w:t>
      </w:r>
    </w:p>
    <w:p w14:paraId="033D1A64" w14:textId="77777777" w:rsidR="00EB51F2" w:rsidRDefault="00EB51F2" w:rsidP="00EB51F2">
      <w:pPr>
        <w:pStyle w:val="OptionName"/>
      </w:pPr>
      <w:r>
        <w:t>--input-stuffing</w:t>
      </w:r>
    </w:p>
    <w:p w14:paraId="5A2A19EF" w14:textId="5C1E6D69" w:rsidR="00EB51F2" w:rsidRDefault="00EB51F2" w:rsidP="00EB51F2">
      <w:pPr>
        <w:pStyle w:val="OptionDescription"/>
      </w:pPr>
      <w:r>
        <w:t>Select packets which were arti</w:t>
      </w:r>
      <w:r w:rsidR="001D6CCD">
        <w:t>fi</w:t>
      </w:r>
      <w:r>
        <w:t xml:space="preserve">cially inserted as stuffing before the input plugin using </w:t>
      </w:r>
      <w:r w:rsidRPr="001D6CCD">
        <w:rPr>
          <w:rStyle w:val="Codeintext"/>
        </w:rPr>
        <w:t>tsp</w:t>
      </w:r>
      <w:r>
        <w:t xml:space="preserve"> options </w:t>
      </w:r>
      <w:r w:rsidRPr="00CE6802">
        <w:rPr>
          <w:rStyle w:val="Codeintext"/>
        </w:rPr>
        <w:t>--add-start-stuffing</w:t>
      </w:r>
      <w:r>
        <w:t xml:space="preserve">, </w:t>
      </w:r>
      <w:r w:rsidRPr="00CE6802">
        <w:rPr>
          <w:rStyle w:val="Codeintext"/>
        </w:rPr>
        <w:t>--add-input-stuffing</w:t>
      </w:r>
      <w:r>
        <w:t xml:space="preserve"> and </w:t>
      </w:r>
      <w:r w:rsidRPr="00CE6802">
        <w:rPr>
          <w:rStyle w:val="Codeintext"/>
        </w:rPr>
        <w:t>--add-stop-stuffing</w:t>
      </w:r>
      <w:r>
        <w:t>.</w:t>
      </w:r>
    </w:p>
    <w:p w14:paraId="1C31DB18" w14:textId="77777777" w:rsidR="00EB51F2" w:rsidRDefault="00EB51F2" w:rsidP="00EB51F2">
      <w:pPr>
        <w:pStyle w:val="OptionDescription"/>
      </w:pPr>
      <w:r>
        <w:lastRenderedPageBreak/>
        <w:t>Be aware that these packets may no longer be null packets if some previous plugin injected data, replacing stuffing.</w:t>
      </w:r>
    </w:p>
    <w:p w14:paraId="3FAED61A" w14:textId="77777777" w:rsidR="00223B00" w:rsidRDefault="00223B00" w:rsidP="00223B00">
      <w:pPr>
        <w:pStyle w:val="OptionName"/>
      </w:pPr>
      <w:r>
        <w:t xml:space="preserve">-i </w:t>
      </w:r>
      <w:r w:rsidRPr="00223B00">
        <w:rPr>
          <w:b w:val="0"/>
          <w:i/>
        </w:rPr>
        <w:t>index1</w:t>
      </w:r>
      <w:r w:rsidRPr="00223B00">
        <w:rPr>
          <w:b w:val="0"/>
        </w:rPr>
        <w:t>[-[</w:t>
      </w:r>
      <w:r w:rsidRPr="00223B00">
        <w:rPr>
          <w:b w:val="0"/>
          <w:i/>
        </w:rPr>
        <w:t>index2</w:t>
      </w:r>
      <w:r w:rsidRPr="00223B00">
        <w:rPr>
          <w:b w:val="0"/>
        </w:rPr>
        <w:t>]]</w:t>
      </w:r>
      <w:r>
        <w:br/>
        <w:t xml:space="preserve">--interval </w:t>
      </w:r>
      <w:r w:rsidRPr="00223B00">
        <w:rPr>
          <w:b w:val="0"/>
          <w:i/>
        </w:rPr>
        <w:t>index1</w:t>
      </w:r>
      <w:r w:rsidRPr="00223B00">
        <w:rPr>
          <w:b w:val="0"/>
        </w:rPr>
        <w:t>[-[</w:t>
      </w:r>
      <w:r w:rsidRPr="00223B00">
        <w:rPr>
          <w:b w:val="0"/>
          <w:i/>
        </w:rPr>
        <w:t>index2</w:t>
      </w:r>
      <w:r w:rsidRPr="00223B00">
        <w:rPr>
          <w:b w:val="0"/>
        </w:rPr>
        <w:t>]]</w:t>
      </w:r>
    </w:p>
    <w:p w14:paraId="315867A2" w14:textId="77777777" w:rsidR="00223B00" w:rsidRDefault="00223B00" w:rsidP="00223B00">
      <w:pPr>
        <w:pStyle w:val="OptionDescription"/>
      </w:pPr>
      <w:r>
        <w:t>Select all packets in the specified interval from the start of the stream. The packets in the stream are indexed starting at zero.</w:t>
      </w:r>
    </w:p>
    <w:p w14:paraId="278C7092" w14:textId="77777777" w:rsidR="00223B00" w:rsidRDefault="00223B00" w:rsidP="006B30A7">
      <w:pPr>
        <w:pStyle w:val="OptionDescription"/>
        <w:numPr>
          <w:ilvl w:val="0"/>
          <w:numId w:val="25"/>
        </w:numPr>
      </w:pPr>
      <w:r>
        <w:t xml:space="preserve">In the form </w:t>
      </w:r>
      <w:r w:rsidRPr="00223B00">
        <w:rPr>
          <w:i/>
        </w:rPr>
        <w:t>index1</w:t>
      </w:r>
      <w:r>
        <w:t>, only one packet is selected, at the specified index.</w:t>
      </w:r>
    </w:p>
    <w:p w14:paraId="51C745CA" w14:textId="77777777" w:rsidR="00223B00" w:rsidRDefault="00223B00" w:rsidP="006B30A7">
      <w:pPr>
        <w:pStyle w:val="OptionDescription"/>
        <w:numPr>
          <w:ilvl w:val="0"/>
          <w:numId w:val="25"/>
        </w:numPr>
      </w:pPr>
      <w:r>
        <w:t xml:space="preserve">In the form </w:t>
      </w:r>
      <w:r w:rsidRPr="00223B00">
        <w:rPr>
          <w:i/>
        </w:rPr>
        <w:t>index1-index2</w:t>
      </w:r>
      <w:r>
        <w:t>, all packets in the specified range of indexes, inclusive, are selected.</w:t>
      </w:r>
    </w:p>
    <w:p w14:paraId="64CD2B6D" w14:textId="77777777" w:rsidR="00223B00" w:rsidRDefault="00223B00" w:rsidP="006B30A7">
      <w:pPr>
        <w:pStyle w:val="OptionDescription"/>
        <w:numPr>
          <w:ilvl w:val="0"/>
          <w:numId w:val="25"/>
        </w:numPr>
      </w:pPr>
      <w:r>
        <w:t xml:space="preserve">In the form </w:t>
      </w:r>
      <w:r w:rsidRPr="00223B00">
        <w:rPr>
          <w:i/>
        </w:rPr>
        <w:t>index1-</w:t>
      </w:r>
      <w:r>
        <w:t>, all packets starting at the specified index are selected, up to the end of the stream.</w:t>
      </w:r>
    </w:p>
    <w:p w14:paraId="2E07D4A8" w14:textId="77777777" w:rsidR="00223B00" w:rsidRDefault="00223B00" w:rsidP="00223B00">
      <w:pPr>
        <w:pStyle w:val="OptionDescription"/>
      </w:pPr>
      <w:r>
        <w:t xml:space="preserve">Several options </w:t>
      </w:r>
      <w:r w:rsidRPr="00CE6802">
        <w:rPr>
          <w:rStyle w:val="Codeintext"/>
        </w:rPr>
        <w:t>--interval</w:t>
      </w:r>
      <w:r>
        <w:t xml:space="preserve"> can be specified.</w:t>
      </w:r>
    </w:p>
    <w:p w14:paraId="7D76059F" w14:textId="77777777" w:rsidR="00C756C1" w:rsidRDefault="00C756C1" w:rsidP="00C756C1">
      <w:pPr>
        <w:pStyle w:val="OptionName"/>
      </w:pPr>
      <w:r>
        <w:t>--intra-frame</w:t>
      </w:r>
    </w:p>
    <w:p w14:paraId="33C2A7BD" w14:textId="77777777" w:rsidR="00C756C1" w:rsidRDefault="00C756C1" w:rsidP="00C756C1">
      <w:pPr>
        <w:pStyle w:val="OptionDescription"/>
      </w:pPr>
      <w:r>
        <w:t>Select packets which contain the start of a video intra-frame.</w:t>
      </w:r>
    </w:p>
    <w:p w14:paraId="4DA9C49E" w14:textId="77777777" w:rsidR="00C756C1" w:rsidRDefault="00C756C1" w:rsidP="00C756C1">
      <w:pPr>
        <w:pStyle w:val="OptionDescription"/>
      </w:pPr>
      <w:r>
        <w:t>The accurate detection of intra-frame depends on the codec. There is also a minimal risk of false positive on non-video PID's.</w:t>
      </w:r>
    </w:p>
    <w:p w14:paraId="04E8BBC4" w14:textId="77777777" w:rsidR="00140D29" w:rsidRPr="0069541E" w:rsidRDefault="00140D29" w:rsidP="00140D29">
      <w:pPr>
        <w:pStyle w:val="OptionName"/>
        <w:rPr>
          <w:lang w:val="it-IT"/>
        </w:rPr>
      </w:pPr>
      <w:r w:rsidRPr="0069541E">
        <w:rPr>
          <w:lang w:val="it-IT"/>
        </w:rPr>
        <w:t xml:space="preserve">-l </w:t>
      </w:r>
      <w:r w:rsidRPr="0069541E">
        <w:rPr>
          <w:b w:val="0"/>
          <w:i/>
          <w:lang w:val="it-IT"/>
        </w:rPr>
        <w:t>label1</w:t>
      </w:r>
      <w:r w:rsidRPr="0069541E">
        <w:rPr>
          <w:b w:val="0"/>
          <w:lang w:val="it-IT"/>
        </w:rPr>
        <w:t>[-</w:t>
      </w:r>
      <w:r w:rsidRPr="0069541E">
        <w:rPr>
          <w:b w:val="0"/>
          <w:i/>
          <w:lang w:val="it-IT"/>
        </w:rPr>
        <w:t>label2</w:t>
      </w:r>
      <w:r w:rsidRPr="0069541E">
        <w:rPr>
          <w:b w:val="0"/>
          <w:lang w:val="it-IT"/>
        </w:rPr>
        <w:t>]</w:t>
      </w:r>
      <w:r w:rsidRPr="0069541E">
        <w:rPr>
          <w:lang w:val="it-IT"/>
        </w:rPr>
        <w:br/>
        <w:t xml:space="preserve">--label </w:t>
      </w:r>
      <w:r w:rsidRPr="0069541E">
        <w:rPr>
          <w:b w:val="0"/>
          <w:i/>
          <w:lang w:val="it-IT"/>
        </w:rPr>
        <w:t>label1</w:t>
      </w:r>
      <w:r w:rsidRPr="0069541E">
        <w:rPr>
          <w:b w:val="0"/>
          <w:lang w:val="it-IT"/>
        </w:rPr>
        <w:t>[-</w:t>
      </w:r>
      <w:r w:rsidRPr="0069541E">
        <w:rPr>
          <w:b w:val="0"/>
          <w:i/>
          <w:lang w:val="it-IT"/>
        </w:rPr>
        <w:t>label2</w:t>
      </w:r>
      <w:r w:rsidRPr="0069541E">
        <w:rPr>
          <w:b w:val="0"/>
          <w:lang w:val="it-IT"/>
        </w:rPr>
        <w:t>]</w:t>
      </w:r>
    </w:p>
    <w:p w14:paraId="6F7803ED" w14:textId="77777777" w:rsidR="00140D29" w:rsidRDefault="00140D29" w:rsidP="00140D29">
      <w:pPr>
        <w:pStyle w:val="OptionDescription"/>
      </w:pPr>
      <w:r>
        <w:t>Select packets with any of the specified labels. Labels should have typically be</w:t>
      </w:r>
      <w:r w:rsidR="00323A6E">
        <w:t>en</w:t>
      </w:r>
      <w:r>
        <w:t xml:space="preserve"> set by a previous plugin in the chain.</w:t>
      </w:r>
    </w:p>
    <w:p w14:paraId="6A3B7E00" w14:textId="77777777" w:rsidR="00140D29" w:rsidRDefault="00140D29" w:rsidP="00140D29">
      <w:pPr>
        <w:pStyle w:val="OptionDescription"/>
      </w:pPr>
      <w:r>
        <w:t xml:space="preserve">Several </w:t>
      </w:r>
      <w:r w:rsidRPr="00CE6802">
        <w:rPr>
          <w:rStyle w:val="Codeintext"/>
        </w:rPr>
        <w:t>--label</w:t>
      </w:r>
      <w:r>
        <w:t xml:space="preserve"> options may be specified.</w:t>
      </w:r>
    </w:p>
    <w:p w14:paraId="075DBD37" w14:textId="77777777" w:rsidR="00140D29" w:rsidRDefault="00140D29" w:rsidP="00140D29">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3803DE">
        <w:rPr>
          <w:rStyle w:val="Codeintext"/>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sidRPr="003803DE">
        <w:rPr>
          <w:rStyle w:val="Codeintext"/>
        </w:rPr>
        <w:t>filter</w:t>
      </w:r>
      <w:r>
        <w:t xml:space="preserve"> plugin and selects packets with specific labels among the packets which are passed to this plugin.</w:t>
      </w:r>
    </w:p>
    <w:p w14:paraId="32309A15" w14:textId="77777777" w:rsidR="00817BFE" w:rsidRDefault="00817BFE" w:rsidP="00817BFE">
      <w:pPr>
        <w:pStyle w:val="OptionName"/>
      </w:pPr>
      <w:r>
        <w:t xml:space="preserve">--max-adaptation-field-size </w:t>
      </w:r>
      <w:r w:rsidRPr="00555E0A">
        <w:rPr>
          <w:b w:val="0"/>
          <w:i/>
        </w:rPr>
        <w:t>value</w:t>
      </w:r>
    </w:p>
    <w:p w14:paraId="0D93ECD3" w14:textId="77777777" w:rsidR="00817BFE" w:rsidRDefault="00817BFE" w:rsidP="00817BFE">
      <w:pPr>
        <w:pStyle w:val="OptionDescription"/>
      </w:pPr>
      <w:r>
        <w:t>Select packets with no adaptation field or with an adaptation field the size (in bytes) of which is not greater than the specified value.</w:t>
      </w:r>
    </w:p>
    <w:p w14:paraId="7EF12248" w14:textId="77777777" w:rsidR="00817BFE" w:rsidRDefault="00817BFE" w:rsidP="00817BFE">
      <w:pPr>
        <w:pStyle w:val="OptionName"/>
      </w:pPr>
      <w:r>
        <w:t xml:space="preserve">--max-payload-size </w:t>
      </w:r>
      <w:r w:rsidRPr="00555E0A">
        <w:rPr>
          <w:b w:val="0"/>
          <w:i/>
        </w:rPr>
        <w:t>value</w:t>
      </w:r>
    </w:p>
    <w:p w14:paraId="03BD16E0" w14:textId="77777777" w:rsidR="00817BFE" w:rsidRDefault="00817BFE" w:rsidP="00817BFE">
      <w:pPr>
        <w:pStyle w:val="OptionDescription"/>
      </w:pPr>
      <w:r>
        <w:t>Select packets with no payload or with a payload the size (in bytes) of which is not greater than the specified value.</w:t>
      </w:r>
    </w:p>
    <w:p w14:paraId="08234673" w14:textId="77777777" w:rsidR="00A338DE" w:rsidRDefault="00A338DE" w:rsidP="00A338DE">
      <w:pPr>
        <w:pStyle w:val="OptionName"/>
      </w:pPr>
      <w:r>
        <w:t xml:space="preserve">--max-splice-countdown </w:t>
      </w:r>
      <w:r w:rsidRPr="00A338DE">
        <w:rPr>
          <w:b w:val="0"/>
          <w:i/>
        </w:rPr>
        <w:t>value</w:t>
      </w:r>
    </w:p>
    <w:p w14:paraId="4C5270A9" w14:textId="77777777" w:rsidR="00A338DE" w:rsidRDefault="00A338DE" w:rsidP="00A338DE">
      <w:pPr>
        <w:pStyle w:val="OptionDescription"/>
      </w:pPr>
      <w:r>
        <w:t xml:space="preserve">Select packets with a </w:t>
      </w:r>
      <w:r w:rsidRPr="00A338DE">
        <w:rPr>
          <w:i/>
        </w:rPr>
        <w:t>splice_countdown</w:t>
      </w:r>
      <w:r>
        <w:t xml:space="preserve"> value in adaptation field which is lower than or equal to the specified value.</w:t>
      </w:r>
    </w:p>
    <w:p w14:paraId="11B8D6CB" w14:textId="77777777" w:rsidR="00817BFE" w:rsidRDefault="00817BFE" w:rsidP="00817BFE">
      <w:pPr>
        <w:pStyle w:val="OptionName"/>
      </w:pPr>
      <w:r>
        <w:t xml:space="preserve">--min-adaptation-field-size </w:t>
      </w:r>
      <w:r w:rsidRPr="00555E0A">
        <w:rPr>
          <w:b w:val="0"/>
          <w:i/>
        </w:rPr>
        <w:t>value</w:t>
      </w:r>
    </w:p>
    <w:p w14:paraId="7B14E396" w14:textId="77777777" w:rsidR="00817BFE" w:rsidRDefault="00817BFE" w:rsidP="00817BFE">
      <w:pPr>
        <w:pStyle w:val="OptionDescription"/>
      </w:pPr>
      <w:r>
        <w:t>Select packets with an adaptation field the size (in bytes) of which is equal to or greater than the specified value.</w:t>
      </w:r>
    </w:p>
    <w:p w14:paraId="6B6BFA62" w14:textId="77777777" w:rsidR="00817BFE" w:rsidRDefault="00817BFE" w:rsidP="00817BFE">
      <w:pPr>
        <w:pStyle w:val="OptionName"/>
      </w:pPr>
      <w:r>
        <w:t xml:space="preserve">--min-payload-size </w:t>
      </w:r>
      <w:r w:rsidRPr="00555E0A">
        <w:rPr>
          <w:b w:val="0"/>
          <w:i/>
        </w:rPr>
        <w:t>value</w:t>
      </w:r>
    </w:p>
    <w:p w14:paraId="28717C69" w14:textId="77777777" w:rsidR="00817BFE" w:rsidRDefault="00817BFE" w:rsidP="00817BFE">
      <w:pPr>
        <w:pStyle w:val="OptionDescription"/>
      </w:pPr>
      <w:r>
        <w:t>Select packets with a payload the size (in bytes) of which is equal to or greater than the specified value.</w:t>
      </w:r>
    </w:p>
    <w:p w14:paraId="24BE96E5" w14:textId="77777777" w:rsidR="00A338DE" w:rsidRDefault="00A338DE" w:rsidP="00A338DE">
      <w:pPr>
        <w:pStyle w:val="OptionName"/>
      </w:pPr>
      <w:r>
        <w:t xml:space="preserve">--min-splice-countdown </w:t>
      </w:r>
      <w:r w:rsidRPr="00A338DE">
        <w:rPr>
          <w:b w:val="0"/>
          <w:i/>
        </w:rPr>
        <w:t>value</w:t>
      </w:r>
    </w:p>
    <w:p w14:paraId="3EAFA55C" w14:textId="77777777" w:rsidR="00A338DE" w:rsidRDefault="00A338DE" w:rsidP="00A338DE">
      <w:pPr>
        <w:pStyle w:val="OptionDescription"/>
      </w:pPr>
      <w:r>
        <w:t xml:space="preserve">Select packets with a </w:t>
      </w:r>
      <w:r w:rsidRPr="00A338DE">
        <w:rPr>
          <w:i/>
        </w:rPr>
        <w:t>splice_countdown</w:t>
      </w:r>
      <w:r>
        <w:t xml:space="preserve"> value in adaptation field which is greater than or equal to the specified value.</w:t>
      </w:r>
    </w:p>
    <w:p w14:paraId="73678FEA" w14:textId="77777777" w:rsidR="009A5DE3" w:rsidRDefault="009A5DE3" w:rsidP="009A5DE3">
      <w:pPr>
        <w:pStyle w:val="OptionName"/>
      </w:pPr>
      <w:r>
        <w:lastRenderedPageBreak/>
        <w:t>-n</w:t>
      </w:r>
      <w:r>
        <w:br/>
        <w:t>--negate</w:t>
      </w:r>
    </w:p>
    <w:p w14:paraId="6708E783" w14:textId="77777777" w:rsidR="009A5DE3" w:rsidRDefault="009A5DE3" w:rsidP="009A5DE3">
      <w:pPr>
        <w:pStyle w:val="OptionDescription"/>
      </w:pPr>
      <w:r>
        <w:t>Negate the filter</w:t>
      </w:r>
      <w:r w:rsidR="00293E1A">
        <w:t>:</w:t>
      </w:r>
      <w:r>
        <w:t xml:space="preserve"> specified packets are excluded.</w:t>
      </w:r>
    </w:p>
    <w:p w14:paraId="5BA66ED2" w14:textId="77777777" w:rsidR="000F14AB" w:rsidRDefault="000F14AB" w:rsidP="000F14AB">
      <w:pPr>
        <w:pStyle w:val="OptionName"/>
      </w:pPr>
      <w:r>
        <w:t>--nullified</w:t>
      </w:r>
    </w:p>
    <w:p w14:paraId="1AF64D27" w14:textId="77777777" w:rsidR="000F14AB" w:rsidRDefault="000F14AB" w:rsidP="000F14AB">
      <w:pPr>
        <w:pStyle w:val="OptionDescription"/>
      </w:pPr>
      <w:r>
        <w:t xml:space="preserve">Select packets which were explicitly turned into null packets by some previous plugin in the chain (typically using a </w:t>
      </w:r>
      <w:r w:rsidRPr="00CE6802">
        <w:rPr>
          <w:rStyle w:val="Codeintext"/>
        </w:rPr>
        <w:t>--stuffing</w:t>
      </w:r>
      <w:r>
        <w:t xml:space="preserve"> option).</w:t>
      </w:r>
    </w:p>
    <w:p w14:paraId="75FA82FE" w14:textId="77777777" w:rsidR="000F14AB" w:rsidRDefault="000F14AB" w:rsidP="000F14AB">
      <w:pPr>
        <w:pStyle w:val="OptionDescription"/>
      </w:pPr>
      <w:r>
        <w:t>Be aware that these packets may no longer be null packets if some intermediate plugin injected data, replacing stuffing.</w:t>
      </w:r>
    </w:p>
    <w:p w14:paraId="26804276" w14:textId="1F920384" w:rsidR="009403EB" w:rsidRDefault="009403EB" w:rsidP="009403EB">
      <w:pPr>
        <w:pStyle w:val="OptionName"/>
      </w:pPr>
      <w:r>
        <w:t xml:space="preserve">--pattern </w:t>
      </w:r>
      <w:r w:rsidR="00DF208C">
        <w:rPr>
          <w:b w:val="0"/>
          <w:i/>
        </w:rPr>
        <w:t>hexa-digits</w:t>
      </w:r>
    </w:p>
    <w:p w14:paraId="218269D5" w14:textId="77777777" w:rsidR="009403EB" w:rsidRDefault="009403EB" w:rsidP="009403EB">
      <w:pPr>
        <w:pStyle w:val="OptionDescription"/>
      </w:pPr>
      <w:r>
        <w:t>Select packets containing the specified pattern bytes. The value must be a string of hexadecimal digits specifying any number of bytes.</w:t>
      </w:r>
    </w:p>
    <w:p w14:paraId="2322D65D" w14:textId="77777777" w:rsidR="009403EB" w:rsidRDefault="009403EB" w:rsidP="009403EB">
      <w:pPr>
        <w:pStyle w:val="OptionDescription"/>
      </w:pPr>
      <w:r>
        <w:t>By default, the packet is selected when the value is anywhere inside the packet.</w:t>
      </w:r>
    </w:p>
    <w:p w14:paraId="0A867A4A" w14:textId="77777777" w:rsidR="009403EB" w:rsidRDefault="009403EB" w:rsidP="009403EB">
      <w:pPr>
        <w:pStyle w:val="OptionDescription"/>
      </w:pPr>
      <w:r>
        <w:t xml:space="preserve">With option </w:t>
      </w:r>
      <w:r w:rsidRPr="00CE6802">
        <w:rPr>
          <w:rStyle w:val="Codeintext"/>
        </w:rPr>
        <w:t>--search-payload</w:t>
      </w:r>
      <w:r>
        <w:t>, only search the pattern in the payload of the packet.</w:t>
      </w:r>
    </w:p>
    <w:p w14:paraId="640E2DD1" w14:textId="77777777" w:rsidR="009403EB" w:rsidRDefault="009403EB" w:rsidP="009403EB">
      <w:pPr>
        <w:pStyle w:val="OptionDescription"/>
      </w:pPr>
      <w:r>
        <w:t xml:space="preserve">With option </w:t>
      </w:r>
      <w:r w:rsidRPr="00CE6802">
        <w:rPr>
          <w:rStyle w:val="Codeintext"/>
        </w:rPr>
        <w:t>--search-offset</w:t>
      </w:r>
      <w:r>
        <w:t>, the packet is selected only if the pattern is at the specified offset in the packet.</w:t>
      </w:r>
    </w:p>
    <w:p w14:paraId="0F0088F7" w14:textId="77777777" w:rsidR="009403EB" w:rsidRDefault="009403EB" w:rsidP="009403EB">
      <w:pPr>
        <w:pStyle w:val="OptionDescription"/>
      </w:pPr>
      <w:r>
        <w:t xml:space="preserve">When </w:t>
      </w:r>
      <w:r w:rsidRPr="00CE6802">
        <w:rPr>
          <w:rStyle w:val="Codeintext"/>
        </w:rPr>
        <w:t>--search-payload</w:t>
      </w:r>
      <w:r>
        <w:t xml:space="preserve"> and </w:t>
      </w:r>
      <w:r w:rsidRPr="00CE6802">
        <w:rPr>
          <w:rStyle w:val="Codeintext"/>
        </w:rPr>
        <w:t>--search-offset</w:t>
      </w:r>
      <w:r>
        <w:t xml:space="preserve"> are both specified, the packet is selected only if the pattern is at the specified offset in the payload.</w:t>
      </w:r>
    </w:p>
    <w:p w14:paraId="22931DA3" w14:textId="77777777" w:rsidR="009A5DE3" w:rsidRDefault="009A5DE3" w:rsidP="009A5DE3">
      <w:pPr>
        <w:pStyle w:val="OptionName"/>
      </w:pPr>
      <w:r>
        <w:t>--payload</w:t>
      </w:r>
    </w:p>
    <w:p w14:paraId="00E4A8A5" w14:textId="77777777" w:rsidR="009A5DE3" w:rsidRDefault="009A5DE3" w:rsidP="009A5DE3">
      <w:pPr>
        <w:pStyle w:val="OptionDescription"/>
      </w:pPr>
      <w:r>
        <w:t>Select packets with a payload.</w:t>
      </w:r>
    </w:p>
    <w:p w14:paraId="5F267EC8" w14:textId="77777777" w:rsidR="009A5DE3" w:rsidRDefault="009A5DE3" w:rsidP="009A5DE3">
      <w:pPr>
        <w:pStyle w:val="OptionName"/>
      </w:pPr>
      <w:r>
        <w:t>--pcr</w:t>
      </w:r>
    </w:p>
    <w:p w14:paraId="62DAAB60" w14:textId="77777777" w:rsidR="009A5DE3" w:rsidRDefault="009A5DE3" w:rsidP="009A5DE3">
      <w:pPr>
        <w:pStyle w:val="OptionDescription"/>
      </w:pPr>
      <w:r>
        <w:t>Select packets with PCR or OPCR.</w:t>
      </w:r>
    </w:p>
    <w:p w14:paraId="79ED7CAE" w14:textId="77777777" w:rsidR="009A5DE3" w:rsidRDefault="009A5DE3" w:rsidP="009A5DE3">
      <w:pPr>
        <w:pStyle w:val="OptionName"/>
      </w:pPr>
      <w:r>
        <w:t>--pes</w:t>
      </w:r>
    </w:p>
    <w:p w14:paraId="26D51440" w14:textId="77777777" w:rsidR="009A5DE3" w:rsidRDefault="009A5DE3" w:rsidP="009A5DE3">
      <w:pPr>
        <w:pStyle w:val="OptionDescription"/>
      </w:pPr>
      <w:r>
        <w:t>Select packets with clear PES headers.</w:t>
      </w:r>
    </w:p>
    <w:p w14:paraId="5776AA99" w14:textId="77777777" w:rsidR="009A5DE3" w:rsidRDefault="009A5DE3" w:rsidP="009A5DE3">
      <w:pPr>
        <w:pStyle w:val="OptionName"/>
      </w:pPr>
      <w:r>
        <w:t xml:space="preserve">-p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r>
        <w:br/>
        <w:t xml:space="preserve">--pid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p>
    <w:p w14:paraId="7E7B9721" w14:textId="77777777" w:rsidR="00C65D86" w:rsidRDefault="009A5DE3" w:rsidP="009A5DE3">
      <w:pPr>
        <w:pStyle w:val="OptionDescription"/>
      </w:pPr>
      <w:r>
        <w:t>PID filter</w:t>
      </w:r>
      <w:r w:rsidR="00293E1A">
        <w:t>:</w:t>
      </w:r>
      <w:r w:rsidR="005528E2">
        <w:t xml:space="preserve"> select packets with these</w:t>
      </w:r>
      <w:r>
        <w:t xml:space="preserve"> PID value</w:t>
      </w:r>
      <w:r w:rsidR="005528E2">
        <w:t>s</w:t>
      </w:r>
      <w:r w:rsidR="00C65D86">
        <w:t>.</w:t>
      </w:r>
    </w:p>
    <w:p w14:paraId="6661CE3D" w14:textId="77777777" w:rsidR="009A5DE3" w:rsidRDefault="009A5DE3" w:rsidP="009A5DE3">
      <w:pPr>
        <w:pStyle w:val="OptionDescription"/>
      </w:pPr>
      <w:r>
        <w:t xml:space="preserve">Several </w:t>
      </w:r>
      <w:r w:rsidRPr="00CE6802">
        <w:rPr>
          <w:rStyle w:val="Codeintext"/>
        </w:rPr>
        <w:t>--pid</w:t>
      </w:r>
      <w:r>
        <w:t xml:space="preserve"> options may be specified.</w:t>
      </w:r>
    </w:p>
    <w:p w14:paraId="5131E0BC" w14:textId="77777777" w:rsidR="00D27AA8" w:rsidRDefault="00D27AA8" w:rsidP="00D27AA8">
      <w:pPr>
        <w:pStyle w:val="OptionName"/>
      </w:pPr>
      <w:r>
        <w:t>--psi-si</w:t>
      </w:r>
    </w:p>
    <w:p w14:paraId="01877FB1" w14:textId="77777777" w:rsidR="00D27AA8" w:rsidRDefault="00D27AA8" w:rsidP="00D27AA8">
      <w:pPr>
        <w:pStyle w:val="OptionDescription"/>
      </w:pPr>
      <w:r>
        <w:t>Select packets from any PSI/SI PID. This includes global signalization PID’s for DVB, ATSC and ISDB standards as well as the PMT of each service.</w:t>
      </w:r>
    </w:p>
    <w:p w14:paraId="463A5249" w14:textId="77777777" w:rsidR="00026B05" w:rsidRDefault="00026B05" w:rsidP="00026B05">
      <w:pPr>
        <w:pStyle w:val="OptionName"/>
      </w:pPr>
      <w:r>
        <w:t xml:space="preserve">--reset-label </w:t>
      </w:r>
      <w:r w:rsidRPr="00C65D86">
        <w:rPr>
          <w:b w:val="0"/>
          <w:i/>
        </w:rPr>
        <w:t>label1</w:t>
      </w:r>
      <w:r w:rsidRPr="00C65D86">
        <w:rPr>
          <w:b w:val="0"/>
        </w:rPr>
        <w:t>[-</w:t>
      </w:r>
      <w:r w:rsidRPr="00C65D86">
        <w:rPr>
          <w:b w:val="0"/>
          <w:i/>
        </w:rPr>
        <w:t>label2</w:t>
      </w:r>
      <w:r w:rsidRPr="00C65D86">
        <w:rPr>
          <w:b w:val="0"/>
        </w:rPr>
        <w:t>]</w:t>
      </w:r>
    </w:p>
    <w:p w14:paraId="4673A212" w14:textId="77777777" w:rsidR="00026B05" w:rsidRDefault="00026B05" w:rsidP="00026B05">
      <w:pPr>
        <w:pStyle w:val="OptionDescription"/>
      </w:pPr>
      <w:r>
        <w:t>Clear the specified labels on the selected packets.</w:t>
      </w:r>
    </w:p>
    <w:p w14:paraId="5D1D72E4" w14:textId="77777777" w:rsidR="00026B05" w:rsidRDefault="00026B05" w:rsidP="00026B05">
      <w:pPr>
        <w:pStyle w:val="OptionDescription"/>
      </w:pPr>
      <w:r>
        <w:t>Do not drop unselected packets, simply clear one or more labels on selected ones.</w:t>
      </w:r>
    </w:p>
    <w:p w14:paraId="4DCD7350" w14:textId="77777777" w:rsidR="00026B05" w:rsidRDefault="00026B05" w:rsidP="00026B05">
      <w:pPr>
        <w:pStyle w:val="OptionDescription"/>
      </w:pPr>
      <w:r>
        <w:t xml:space="preserve">Several </w:t>
      </w:r>
      <w:r w:rsidRPr="00CE6802">
        <w:rPr>
          <w:rStyle w:val="Codeintext"/>
        </w:rPr>
        <w:t>--reset-label</w:t>
      </w:r>
      <w:r>
        <w:t xml:space="preserve"> options may be specified.</w:t>
      </w:r>
    </w:p>
    <w:p w14:paraId="5DCD9FC6" w14:textId="77777777" w:rsidR="008E0D83" w:rsidRPr="0069541E" w:rsidRDefault="008E0D83" w:rsidP="008E0D83">
      <w:pPr>
        <w:pStyle w:val="OptionName"/>
        <w:rPr>
          <w:lang w:val="it-IT"/>
        </w:rPr>
      </w:pPr>
      <w:r w:rsidRPr="0069541E">
        <w:rPr>
          <w:lang w:val="it-IT"/>
        </w:rPr>
        <w:t xml:space="preserve">--reset-permanent-label </w:t>
      </w:r>
      <w:r w:rsidRPr="0069541E">
        <w:rPr>
          <w:b w:val="0"/>
          <w:i/>
          <w:lang w:val="it-IT"/>
        </w:rPr>
        <w:t>label1</w:t>
      </w:r>
      <w:r w:rsidRPr="0069541E">
        <w:rPr>
          <w:b w:val="0"/>
          <w:lang w:val="it-IT"/>
        </w:rPr>
        <w:t>[-</w:t>
      </w:r>
      <w:r w:rsidRPr="0069541E">
        <w:rPr>
          <w:b w:val="0"/>
          <w:i/>
          <w:lang w:val="it-IT"/>
        </w:rPr>
        <w:t>label2</w:t>
      </w:r>
      <w:r w:rsidRPr="0069541E">
        <w:rPr>
          <w:b w:val="0"/>
          <w:lang w:val="it-IT"/>
        </w:rPr>
        <w:t>]</w:t>
      </w:r>
    </w:p>
    <w:p w14:paraId="3477555C" w14:textId="77777777" w:rsidR="008E0D83" w:rsidRDefault="008E0D83" w:rsidP="008E0D83">
      <w:pPr>
        <w:pStyle w:val="OptionDescription"/>
      </w:pPr>
      <w:r>
        <w:t>Clear the specified labels on all packets, selected and unselected ones, after at least one was selected.</w:t>
      </w:r>
    </w:p>
    <w:p w14:paraId="61126983" w14:textId="77777777" w:rsidR="008E0D83" w:rsidRDefault="008E0D83" w:rsidP="008E0D83">
      <w:pPr>
        <w:pStyle w:val="OptionDescription"/>
      </w:pPr>
      <w:r>
        <w:t>Do not drop unselected packets, simply use selected ones as trigger.</w:t>
      </w:r>
    </w:p>
    <w:p w14:paraId="1A669E2F" w14:textId="77777777" w:rsidR="008E0D83" w:rsidRDefault="008E0D83" w:rsidP="008E0D83">
      <w:pPr>
        <w:pStyle w:val="OptionDescription"/>
      </w:pPr>
      <w:r>
        <w:t xml:space="preserve">Several </w:t>
      </w:r>
      <w:r w:rsidRPr="00CE6802">
        <w:rPr>
          <w:rStyle w:val="Codeintext"/>
        </w:rPr>
        <w:t>--reset-permanent-label</w:t>
      </w:r>
      <w:r>
        <w:t xml:space="preserve"> options may be specified.</w:t>
      </w:r>
    </w:p>
    <w:p w14:paraId="6DCF3183" w14:textId="77777777" w:rsidR="009A5DE3" w:rsidRDefault="009A5DE3" w:rsidP="009A5DE3">
      <w:pPr>
        <w:pStyle w:val="OptionName"/>
      </w:pPr>
      <w:r>
        <w:t xml:space="preserve">--scrambling-control </w:t>
      </w:r>
      <w:r w:rsidRPr="00A6771E">
        <w:rPr>
          <w:rStyle w:val="StyleOptionNameItaliqueCar"/>
        </w:rPr>
        <w:t>value</w:t>
      </w:r>
    </w:p>
    <w:p w14:paraId="40AB5085" w14:textId="77777777" w:rsidR="00C65D86" w:rsidRDefault="009A5DE3" w:rsidP="009A5DE3">
      <w:pPr>
        <w:pStyle w:val="OptionDescription"/>
      </w:pPr>
      <w:r>
        <w:t>Select packets with the spec</w:t>
      </w:r>
      <w:r w:rsidR="00C65D86">
        <w:t>ified scrambling control value.</w:t>
      </w:r>
    </w:p>
    <w:p w14:paraId="073CE7BF" w14:textId="77777777" w:rsidR="009A5DE3" w:rsidRDefault="009A5DE3" w:rsidP="009A5DE3">
      <w:pPr>
        <w:pStyle w:val="OptionDescription"/>
      </w:pPr>
      <w:r>
        <w:t>Valid values are 0 (clear), 1 (reserved), 2 (even key), 3 (odd key).</w:t>
      </w:r>
    </w:p>
    <w:p w14:paraId="46932D4E" w14:textId="77777777" w:rsidR="0017181A" w:rsidRDefault="0017181A" w:rsidP="0017181A">
      <w:pPr>
        <w:pStyle w:val="OptionName"/>
      </w:pPr>
      <w:r>
        <w:lastRenderedPageBreak/>
        <w:t xml:space="preserve">--search-offset </w:t>
      </w:r>
      <w:r w:rsidRPr="0017181A">
        <w:rPr>
          <w:b w:val="0"/>
          <w:i/>
        </w:rPr>
        <w:t>value</w:t>
      </w:r>
    </w:p>
    <w:p w14:paraId="173DD58A" w14:textId="77777777" w:rsidR="0017181A" w:rsidRDefault="0017181A" w:rsidP="0017181A">
      <w:pPr>
        <w:pStyle w:val="OptionDescription"/>
      </w:pPr>
      <w:r>
        <w:t xml:space="preserve">With </w:t>
      </w:r>
      <w:r w:rsidRPr="00CE6802">
        <w:rPr>
          <w:rStyle w:val="Codeintext"/>
        </w:rPr>
        <w:t>--pattern</w:t>
      </w:r>
      <w:r>
        <w:t xml:space="preserve">, only search the set of bytes at the specified offset in the packet (the default) or in the payload (with </w:t>
      </w:r>
      <w:r w:rsidRPr="00CE6802">
        <w:rPr>
          <w:rStyle w:val="Codeintext"/>
        </w:rPr>
        <w:t>--search-payload</w:t>
      </w:r>
      <w:r>
        <w:t>).</w:t>
      </w:r>
    </w:p>
    <w:p w14:paraId="3A35DE8F" w14:textId="77777777" w:rsidR="0017181A" w:rsidRDefault="0017181A" w:rsidP="0017181A">
      <w:pPr>
        <w:pStyle w:val="OptionName"/>
      </w:pPr>
      <w:r>
        <w:t>--search-payload</w:t>
      </w:r>
    </w:p>
    <w:p w14:paraId="3FA7DC1B" w14:textId="77777777" w:rsidR="0017181A" w:rsidRDefault="0017181A" w:rsidP="0017181A">
      <w:pPr>
        <w:pStyle w:val="OptionDescription"/>
      </w:pPr>
      <w:r>
        <w:t xml:space="preserve">With </w:t>
      </w:r>
      <w:r w:rsidRPr="00CE6802">
        <w:rPr>
          <w:rStyle w:val="Codeintext"/>
        </w:rPr>
        <w:t>--pattern</w:t>
      </w:r>
      <w:r>
        <w:t>, only search the set of bytes in the payload of the packet. Do not search the pattern in the header or adaptation field.</w:t>
      </w:r>
    </w:p>
    <w:p w14:paraId="25B3CE94" w14:textId="77777777" w:rsidR="00D27AA8" w:rsidRDefault="00D27AA8" w:rsidP="00D27AA8">
      <w:pPr>
        <w:pStyle w:val="OptionName"/>
      </w:pPr>
      <w:r>
        <w:t xml:space="preserve">--service </w:t>
      </w:r>
      <w:r w:rsidRPr="00D27AA8">
        <w:rPr>
          <w:b w:val="0"/>
          <w:i/>
        </w:rPr>
        <w:t>id-or-name</w:t>
      </w:r>
    </w:p>
    <w:p w14:paraId="7E08C447" w14:textId="77777777" w:rsidR="00D27AA8" w:rsidRDefault="00D27AA8" w:rsidP="00D27AA8">
      <w:pPr>
        <w:pStyle w:val="OptionDescription"/>
      </w:pPr>
      <w:r>
        <w:t>Select packets belonging to any of the specified services as PMT, component or ECM.</w:t>
      </w:r>
    </w:p>
    <w:p w14:paraId="315EC0B2" w14:textId="77777777" w:rsidR="00D27AA8" w:rsidRDefault="00D27AA8" w:rsidP="00D27AA8">
      <w:pPr>
        <w:pStyle w:val="OptionDescription"/>
      </w:pPr>
      <w:r>
        <w:t>If the argument is an integer, it is considered as a service id. Otherwise, this is a service name.</w:t>
      </w:r>
    </w:p>
    <w:p w14:paraId="1B132B88" w14:textId="77777777" w:rsidR="00D27AA8" w:rsidRDefault="00D27AA8" w:rsidP="00D27AA8">
      <w:pPr>
        <w:pStyle w:val="OptionDescription"/>
      </w:pPr>
      <w:r>
        <w:t xml:space="preserve">Several </w:t>
      </w:r>
      <w:r w:rsidRPr="00D27AA8">
        <w:rPr>
          <w:rStyle w:val="Codeintext"/>
        </w:rPr>
        <w:t>--service</w:t>
      </w:r>
      <w:r>
        <w:t xml:space="preserve"> options may be specified.</w:t>
      </w:r>
    </w:p>
    <w:p w14:paraId="4979C318" w14:textId="77777777" w:rsidR="00C65D86" w:rsidRDefault="00C65D86" w:rsidP="00C65D86">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5F3E3C85" w14:textId="77777777" w:rsidR="00C65D86" w:rsidRDefault="00C65D86" w:rsidP="00C65D86">
      <w:pPr>
        <w:pStyle w:val="OptionDescription"/>
      </w:pPr>
      <w:r>
        <w:t>Set the specified labels on the selected packets.</w:t>
      </w:r>
    </w:p>
    <w:p w14:paraId="71A49B1F" w14:textId="77777777" w:rsidR="00C65D86" w:rsidRDefault="00C65D86" w:rsidP="00C65D86">
      <w:pPr>
        <w:pStyle w:val="OptionDescription"/>
      </w:pPr>
      <w:r>
        <w:t>Do not drop unselected packets, simply mark selected ones with one or more labels.</w:t>
      </w:r>
    </w:p>
    <w:p w14:paraId="52DFE82D" w14:textId="77777777" w:rsidR="00C65D86" w:rsidRDefault="00C65D86" w:rsidP="00C65D86">
      <w:pPr>
        <w:pStyle w:val="OptionDescription"/>
      </w:pPr>
      <w:r>
        <w:t xml:space="preserve">Several </w:t>
      </w:r>
      <w:r w:rsidRPr="00CE6802">
        <w:rPr>
          <w:rStyle w:val="Codeintext"/>
        </w:rPr>
        <w:t>--set-label</w:t>
      </w:r>
      <w:r>
        <w:t xml:space="preserve"> options may be specified.</w:t>
      </w:r>
    </w:p>
    <w:p w14:paraId="72DAE02F" w14:textId="77777777" w:rsidR="008E0D83" w:rsidRPr="0069541E" w:rsidRDefault="008E0D83" w:rsidP="008E0D83">
      <w:pPr>
        <w:pStyle w:val="OptionName"/>
        <w:rPr>
          <w:lang w:val="it-IT"/>
        </w:rPr>
      </w:pPr>
      <w:r w:rsidRPr="0069541E">
        <w:rPr>
          <w:lang w:val="it-IT"/>
        </w:rPr>
        <w:t xml:space="preserve">--set-permanent-label </w:t>
      </w:r>
      <w:r w:rsidRPr="0069541E">
        <w:rPr>
          <w:b w:val="0"/>
          <w:i/>
          <w:lang w:val="it-IT"/>
        </w:rPr>
        <w:t>label1</w:t>
      </w:r>
      <w:r w:rsidRPr="0069541E">
        <w:rPr>
          <w:b w:val="0"/>
          <w:lang w:val="it-IT"/>
        </w:rPr>
        <w:t>[-</w:t>
      </w:r>
      <w:r w:rsidRPr="0069541E">
        <w:rPr>
          <w:b w:val="0"/>
          <w:i/>
          <w:lang w:val="it-IT"/>
        </w:rPr>
        <w:t>label2</w:t>
      </w:r>
      <w:r w:rsidRPr="0069541E">
        <w:rPr>
          <w:b w:val="0"/>
          <w:lang w:val="it-IT"/>
        </w:rPr>
        <w:t>]</w:t>
      </w:r>
    </w:p>
    <w:p w14:paraId="51D7631C" w14:textId="77777777" w:rsidR="008E0D83" w:rsidRDefault="008E0D83" w:rsidP="008E0D83">
      <w:pPr>
        <w:pStyle w:val="OptionDescription"/>
      </w:pPr>
      <w:r>
        <w:t>Set the specified labels on all packets, selected and unselected ones, after at least one was selected.</w:t>
      </w:r>
    </w:p>
    <w:p w14:paraId="4F0202B6" w14:textId="77777777" w:rsidR="008E0D83" w:rsidRDefault="008E0D83" w:rsidP="008E0D83">
      <w:pPr>
        <w:pStyle w:val="OptionDescription"/>
      </w:pPr>
      <w:r>
        <w:t>Do not drop unselected packets, simply use selected ones as trigger.</w:t>
      </w:r>
    </w:p>
    <w:p w14:paraId="1B2EDC48" w14:textId="77777777" w:rsidR="008E0D83" w:rsidRDefault="008E0D83" w:rsidP="008E0D83">
      <w:pPr>
        <w:pStyle w:val="OptionDescription"/>
      </w:pPr>
      <w:r>
        <w:t xml:space="preserve">Several </w:t>
      </w:r>
      <w:r w:rsidRPr="00CE6802">
        <w:rPr>
          <w:rStyle w:val="Codeintext"/>
        </w:rPr>
        <w:t>--set-permanent-label</w:t>
      </w:r>
      <w:r>
        <w:t xml:space="preserve"> options may be specified.</w:t>
      </w:r>
    </w:p>
    <w:p w14:paraId="6FC579AA" w14:textId="77777777" w:rsidR="00A338DE" w:rsidRDefault="00A338DE" w:rsidP="00A338DE">
      <w:pPr>
        <w:pStyle w:val="OptionName"/>
      </w:pPr>
      <w:r>
        <w:t xml:space="preserve">--splice-countdown </w:t>
      </w:r>
      <w:r w:rsidRPr="00A338DE">
        <w:rPr>
          <w:b w:val="0"/>
          <w:i/>
        </w:rPr>
        <w:t>value</w:t>
      </w:r>
    </w:p>
    <w:p w14:paraId="05D961DA" w14:textId="77777777" w:rsidR="00A338DE" w:rsidRDefault="00A338DE" w:rsidP="00A338DE">
      <w:pPr>
        <w:pStyle w:val="OptionDescription"/>
      </w:pPr>
      <w:r>
        <w:t xml:space="preserve">Select packets with the specified </w:t>
      </w:r>
      <w:r w:rsidRPr="00A338DE">
        <w:rPr>
          <w:i/>
        </w:rPr>
        <w:t>splice_countdown</w:t>
      </w:r>
      <w:r>
        <w:t xml:space="preserve"> value in adaptation field.</w:t>
      </w:r>
    </w:p>
    <w:p w14:paraId="7F8B9BAB" w14:textId="77777777" w:rsidR="00304BDB" w:rsidRDefault="00304BDB" w:rsidP="00304BDB">
      <w:pPr>
        <w:pStyle w:val="OptionName"/>
      </w:pPr>
      <w:r>
        <w:t xml:space="preserve">--stream-id </w:t>
      </w:r>
      <w:r w:rsidRPr="00304BDB">
        <w:rPr>
          <w:b w:val="0"/>
          <w:i/>
        </w:rPr>
        <w:t>id1</w:t>
      </w:r>
      <w:r w:rsidRPr="00304BDB">
        <w:rPr>
          <w:b w:val="0"/>
        </w:rPr>
        <w:t>[-</w:t>
      </w:r>
      <w:r w:rsidRPr="00304BDB">
        <w:rPr>
          <w:b w:val="0"/>
          <w:i/>
        </w:rPr>
        <w:t>id2</w:t>
      </w:r>
      <w:r w:rsidRPr="00304BDB">
        <w:rPr>
          <w:b w:val="0"/>
        </w:rPr>
        <w:t>]</w:t>
      </w:r>
    </w:p>
    <w:p w14:paraId="29DFE728" w14:textId="77777777" w:rsidR="00304BDB" w:rsidRDefault="00304BDB" w:rsidP="00304BDB">
      <w:pPr>
        <w:pStyle w:val="OptionDescription"/>
      </w:pPr>
      <w:r>
        <w:t>Select PES PID's with any of the specified stream ids.</w:t>
      </w:r>
    </w:p>
    <w:p w14:paraId="0DB3C313" w14:textId="77777777" w:rsidR="00304BDB" w:rsidRDefault="00304BDB" w:rsidP="00304BDB">
      <w:pPr>
        <w:pStyle w:val="OptionDescription"/>
      </w:pPr>
      <w:r>
        <w:t>The PID’s are dynamically selected. A PID starts to be selected when a specified stream id is detected in a PES header. Such a PID becomes no longer selected when a non-specified stream id is found in this PID.</w:t>
      </w:r>
    </w:p>
    <w:p w14:paraId="444F65B3" w14:textId="77777777" w:rsidR="00304BDB" w:rsidRDefault="00304BDB" w:rsidP="00304BDB">
      <w:pPr>
        <w:pStyle w:val="OptionDescription"/>
      </w:pPr>
      <w:r>
        <w:t xml:space="preserve">Several </w:t>
      </w:r>
      <w:r w:rsidRPr="00304BDB">
        <w:rPr>
          <w:rStyle w:val="Codeintext"/>
        </w:rPr>
        <w:t>--stream-id</w:t>
      </w:r>
      <w:r>
        <w:t xml:space="preserve"> options may be specified.</w:t>
      </w:r>
    </w:p>
    <w:p w14:paraId="34FD6DE7" w14:textId="77777777" w:rsidR="009A5DE3" w:rsidRDefault="009A5DE3" w:rsidP="009A5DE3">
      <w:pPr>
        <w:pStyle w:val="OptionName"/>
      </w:pPr>
      <w:r>
        <w:t>-s</w:t>
      </w:r>
      <w:r>
        <w:br/>
        <w:t>--stuffing</w:t>
      </w:r>
    </w:p>
    <w:p w14:paraId="796E03A4" w14:textId="77777777" w:rsidR="009A5DE3" w:rsidRDefault="009A5DE3" w:rsidP="009A5DE3">
      <w:pPr>
        <w:pStyle w:val="OptionDescription"/>
      </w:pPr>
      <w:r>
        <w:t>Replace excluded packets with stuffing (null packets) instead of removing them. Useful to preserve bitrate.</w:t>
      </w:r>
    </w:p>
    <w:p w14:paraId="0C8EAAC9" w14:textId="77777777" w:rsidR="00D27AA8" w:rsidRDefault="00D27AA8" w:rsidP="00D27AA8">
      <w:pPr>
        <w:pStyle w:val="OptionName"/>
      </w:pPr>
      <w:r>
        <w:t>--subtitles</w:t>
      </w:r>
    </w:p>
    <w:p w14:paraId="583A8C67" w14:textId="77777777" w:rsidR="00D27AA8" w:rsidRDefault="00D27AA8" w:rsidP="00D27AA8">
      <w:pPr>
        <w:pStyle w:val="OptionDescription"/>
      </w:pPr>
      <w:r>
        <w:t>Select packets from any PID carrying subtitles.</w:t>
      </w:r>
    </w:p>
    <w:p w14:paraId="59292BC6" w14:textId="77777777" w:rsidR="009A5DE3" w:rsidRDefault="009A5DE3" w:rsidP="009A5DE3">
      <w:pPr>
        <w:pStyle w:val="OptionName"/>
      </w:pPr>
      <w:r>
        <w:t>--unit-start</w:t>
      </w:r>
    </w:p>
    <w:p w14:paraId="1B813B66" w14:textId="77777777" w:rsidR="009A5DE3" w:rsidRDefault="009A5DE3" w:rsidP="009A5DE3">
      <w:pPr>
        <w:pStyle w:val="OptionDescription"/>
      </w:pPr>
      <w:r>
        <w:t>Select packets with payload unit start indicator.</w:t>
      </w:r>
    </w:p>
    <w:p w14:paraId="47D0842F" w14:textId="77777777" w:rsidR="009A5DE3" w:rsidRDefault="009A5DE3" w:rsidP="009A5DE3">
      <w:pPr>
        <w:pStyle w:val="OptionName"/>
      </w:pPr>
      <w:r>
        <w:t>-v</w:t>
      </w:r>
      <w:r>
        <w:br/>
        <w:t>--valid</w:t>
      </w:r>
    </w:p>
    <w:p w14:paraId="256BC788" w14:textId="77777777" w:rsidR="009A5DE3" w:rsidRDefault="009A5DE3" w:rsidP="009A5DE3">
      <w:pPr>
        <w:pStyle w:val="OptionDescription"/>
      </w:pPr>
      <w:r w:rsidRPr="004E5CDD">
        <w:t xml:space="preserve">Select valid packets. A valid packet starts with </w:t>
      </w:r>
      <w:r w:rsidRPr="00891E9A">
        <w:rPr>
          <w:rStyle w:val="Codeintext"/>
        </w:rPr>
        <w:t>0x47</w:t>
      </w:r>
      <w:r w:rsidRPr="004E5CDD">
        <w:t xml:space="preserve"> and has</w:t>
      </w:r>
      <w:r>
        <w:t xml:space="preserve"> </w:t>
      </w:r>
      <w:r w:rsidRPr="004E5CDD">
        <w:t xml:space="preserve">its </w:t>
      </w:r>
      <w:r w:rsidRPr="004E5CDD">
        <w:rPr>
          <w:i/>
        </w:rPr>
        <w:t>transport_error_indicator</w:t>
      </w:r>
      <w:r w:rsidRPr="004E5CDD">
        <w:t xml:space="preserve"> cleared.</w:t>
      </w:r>
    </w:p>
    <w:p w14:paraId="32D278AF" w14:textId="77777777" w:rsidR="00D27AA8" w:rsidRDefault="00D27AA8" w:rsidP="00D27AA8">
      <w:pPr>
        <w:pStyle w:val="OptionName"/>
      </w:pPr>
      <w:r>
        <w:t>--video</w:t>
      </w:r>
    </w:p>
    <w:p w14:paraId="4F6CA7F7" w14:textId="77777777" w:rsidR="00D27AA8" w:rsidRDefault="00D27AA8" w:rsidP="00D27AA8">
      <w:pPr>
        <w:pStyle w:val="OptionDescription"/>
      </w:pPr>
      <w:r>
        <w:t>Select packets from a video PID.</w:t>
      </w:r>
    </w:p>
    <w:p w14:paraId="16749922" w14:textId="77777777" w:rsidR="0009455E" w:rsidRPr="00CF0FFB" w:rsidRDefault="0009455E" w:rsidP="0009455E">
      <w:pPr>
        <w:pStyle w:val="UsageTitle"/>
      </w:pPr>
      <w:r w:rsidRPr="00CF0FFB">
        <w:t xml:space="preserve">Generic </w:t>
      </w:r>
      <w:r>
        <w:t xml:space="preserve">packet processing </w:t>
      </w:r>
      <w:r w:rsidRPr="00CF0FFB">
        <w:t>plugin options</w:t>
      </w:r>
    </w:p>
    <w:p w14:paraId="12235E22" w14:textId="77777777" w:rsidR="0009455E" w:rsidRPr="00CF0FFB" w:rsidRDefault="0009455E" w:rsidP="0009455E">
      <w:pPr>
        <w:ind w:left="284"/>
      </w:pPr>
      <w:r w:rsidRPr="00CF0FFB">
        <w:t>The following options are implicitly defined in all packet processing plugins.</w:t>
      </w:r>
    </w:p>
    <w:p w14:paraId="71DEFB57" w14:textId="77777777" w:rsidR="0009455E" w:rsidRDefault="0009455E" w:rsidP="0009455E">
      <w:pPr>
        <w:pStyle w:val="OptionName"/>
      </w:pPr>
      <w:r>
        <w:lastRenderedPageBreak/>
        <w:t>--help</w:t>
      </w:r>
    </w:p>
    <w:p w14:paraId="125D3344" w14:textId="77777777" w:rsidR="0009455E" w:rsidRDefault="0009455E" w:rsidP="0009455E">
      <w:pPr>
        <w:pStyle w:val="OptionDescription"/>
      </w:pPr>
      <w:r>
        <w:t>Display this help text.</w:t>
      </w:r>
    </w:p>
    <w:p w14:paraId="1C847885" w14:textId="77777777" w:rsidR="0009455E" w:rsidRDefault="0009455E" w:rsidP="0009455E">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21103E5D" w14:textId="77777777" w:rsidR="0009455E" w:rsidRDefault="0009455E" w:rsidP="0009455E">
      <w:pPr>
        <w:pStyle w:val="OptionDescription"/>
      </w:pPr>
      <w:r>
        <w:t>Invoke this plugin only for packets with any of the specified labels. Other packets are transparently passed to the next plugin, without going through this one.</w:t>
      </w:r>
    </w:p>
    <w:p w14:paraId="07354A88" w14:textId="77777777" w:rsidR="00CF0FFB" w:rsidRPr="004E5CDD" w:rsidRDefault="0009455E" w:rsidP="0009455E">
      <w:pPr>
        <w:pStyle w:val="OptionDescription"/>
      </w:pPr>
      <w:r>
        <w:t xml:space="preserve">Several </w:t>
      </w:r>
      <w:r w:rsidRPr="00CE6802">
        <w:rPr>
          <w:rStyle w:val="Codeintext"/>
        </w:rPr>
        <w:t>--only-label</w:t>
      </w:r>
      <w:r>
        <w:t xml:space="preserve"> options may be specified.</w:t>
      </w:r>
    </w:p>
    <w:p w14:paraId="22790798" w14:textId="77777777" w:rsidR="006B3DED" w:rsidRDefault="006B3DED" w:rsidP="00A545B1">
      <w:pPr>
        <w:pStyle w:val="ReferenceSectionTitle"/>
      </w:pPr>
      <w:bookmarkStart w:id="308" w:name="_Ref127606764"/>
      <w:bookmarkStart w:id="309" w:name="_Toc157506379"/>
      <w:bookmarkStart w:id="310" w:name="_Ref202759784"/>
      <w:bookmarkStart w:id="311" w:name="_Ref128298868"/>
      <w:bookmarkStart w:id="312" w:name="_Toc157506377"/>
      <w:bookmarkStart w:id="313" w:name="_Toc166362924"/>
      <w:r>
        <w:lastRenderedPageBreak/>
        <w:t>fork</w:t>
      </w:r>
      <w:bookmarkEnd w:id="308"/>
      <w:bookmarkEnd w:id="309"/>
      <w:bookmarkEnd w:id="310"/>
      <w:r w:rsidR="00CB1F27">
        <w:t xml:space="preserve"> (</w:t>
      </w:r>
      <w:r w:rsidR="004C6E44">
        <w:t>input</w:t>
      </w:r>
      <w:r w:rsidR="00CB1F27">
        <w:t>)</w:t>
      </w:r>
      <w:bookmarkEnd w:id="313"/>
    </w:p>
    <w:p w14:paraId="182510F0" w14:textId="77777777" w:rsidR="006B3DED" w:rsidRPr="0010024C" w:rsidRDefault="004C6E44" w:rsidP="00E233F7">
      <w:pPr>
        <w:pStyle w:val="UsageTitle"/>
      </w:pPr>
      <w:r>
        <w:t>Receive</w:t>
      </w:r>
      <w:r w:rsidR="00CB1F27">
        <w:t xml:space="preserve"> p</w:t>
      </w:r>
      <w:r w:rsidR="006B3DED" w:rsidRPr="0010024C">
        <w:t xml:space="preserve">ackets </w:t>
      </w:r>
      <w:r>
        <w:t>from</w:t>
      </w:r>
      <w:r w:rsidR="006B3DED" w:rsidRPr="0010024C">
        <w:t xml:space="preserve"> a </w:t>
      </w:r>
      <w:r w:rsidR="00CB1F27">
        <w:t>f</w:t>
      </w:r>
      <w:r w:rsidR="006B3DED" w:rsidRPr="0010024C">
        <w:t xml:space="preserve">orked </w:t>
      </w:r>
      <w:r w:rsidR="00CB1F27">
        <w:t>p</w:t>
      </w:r>
      <w:r w:rsidR="006B3DED" w:rsidRPr="0010024C">
        <w:t xml:space="preserve">rocess </w:t>
      </w:r>
    </w:p>
    <w:p w14:paraId="61077BEF" w14:textId="77777777" w:rsidR="006B3DED" w:rsidRDefault="006B3DED" w:rsidP="006B3DED">
      <w:r>
        <w:t xml:space="preserve">This </w:t>
      </w:r>
      <w:r w:rsidR="004C6E44">
        <w:t xml:space="preserve">input </w:t>
      </w:r>
      <w:r>
        <w:t xml:space="preserve">plugin forks a process and </w:t>
      </w:r>
      <w:r w:rsidR="004C6E44">
        <w:t xml:space="preserve">receives all TS packets from </w:t>
      </w:r>
      <w:r>
        <w:t xml:space="preserve">the standard </w:t>
      </w:r>
      <w:r w:rsidR="004C6E44">
        <w:t>out</w:t>
      </w:r>
      <w:r>
        <w:t>put of this process.</w:t>
      </w:r>
    </w:p>
    <w:p w14:paraId="772A7B3A" w14:textId="77680FB7" w:rsidR="006B3DED" w:rsidRDefault="004C6E44" w:rsidP="006B3DED">
      <w:r>
        <w:t xml:space="preserve">Using this input plugin with </w:t>
      </w:r>
      <w:r w:rsidRPr="00803251">
        <w:rPr>
          <w:rStyle w:val="Codeintext"/>
        </w:rPr>
        <w:t>tsp</w:t>
      </w:r>
      <w:r>
        <w:t xml:space="preserve"> is equivalent to reading the input pipe. The following two commands have the same effect</w:t>
      </w:r>
      <w:r w:rsidR="00DF7FDD">
        <w:t xml:space="preserve"> (the command </w:t>
      </w:r>
      <w:r w:rsidR="00DF7FDD" w:rsidRPr="004A25CF">
        <w:rPr>
          <w:rStyle w:val="Codeintext"/>
        </w:rPr>
        <w:t>receive</w:t>
      </w:r>
      <w:r w:rsidR="00DF7FDD">
        <w:t xml:space="preserve"> being a fictitious one)</w:t>
      </w:r>
      <w:r>
        <w:t>:</w:t>
      </w:r>
    </w:p>
    <w:p w14:paraId="33C6667E" w14:textId="77777777" w:rsidR="004C6E44" w:rsidRDefault="004C6E44" w:rsidP="004C6E44">
      <w:pPr>
        <w:pStyle w:val="Code"/>
      </w:pPr>
      <w:r>
        <w:t>receive stream | tsp ...</w:t>
      </w:r>
    </w:p>
    <w:p w14:paraId="5D56C484" w14:textId="77777777" w:rsidR="004C6E44" w:rsidRDefault="004C6E44" w:rsidP="004C6E44">
      <w:pPr>
        <w:pStyle w:val="Code"/>
      </w:pPr>
      <w:r>
        <w:t>tsp –I fork 'receive stream' ...</w:t>
      </w:r>
    </w:p>
    <w:p w14:paraId="64BDE680" w14:textId="77777777" w:rsidR="00966825" w:rsidRDefault="00966825" w:rsidP="00966825">
      <w:r>
        <w:t xml:space="preserve">So, this plugin is redundant with the shell pipe features. However, this plugin is useful when the </w:t>
      </w:r>
      <w:r w:rsidRPr="00803251">
        <w:rPr>
          <w:rStyle w:val="Codeintext"/>
        </w:rPr>
        <w:t>tsp</w:t>
      </w:r>
      <w:r>
        <w:t xml:space="preserve"> process is created from another native application (not a shell script). In that case, it is much easier for this application to create a simple binary process rather than a shell and its commands.</w:t>
      </w:r>
    </w:p>
    <w:p w14:paraId="6440A194" w14:textId="77777777" w:rsidR="004C6E44" w:rsidRDefault="00966825" w:rsidP="004C6E44">
      <w:r>
        <w:t>Additionally</w:t>
      </w:r>
      <w:r w:rsidR="004C6E44">
        <w:t xml:space="preserve">, </w:t>
      </w:r>
      <w:r w:rsidR="008E362D">
        <w:t xml:space="preserve">this input plugin becomes necessary </w:t>
      </w:r>
      <w:r w:rsidR="004C6E44">
        <w:t xml:space="preserve">with </w:t>
      </w:r>
      <w:r w:rsidR="004C6E44" w:rsidRPr="00803251">
        <w:rPr>
          <w:rStyle w:val="Codeintext"/>
        </w:rPr>
        <w:t>tsswitch</w:t>
      </w:r>
      <w:r w:rsidR="004C6E44">
        <w:t xml:space="preserve"> which accept</w:t>
      </w:r>
      <w:r w:rsidR="00364D48">
        <w:t>s</w:t>
      </w:r>
      <w:r w:rsidR="004C6E44">
        <w:t xml:space="preserve"> several inputs. The following command has no equivalent with shell pipes:</w:t>
      </w:r>
    </w:p>
    <w:p w14:paraId="1E8385E1" w14:textId="77777777" w:rsidR="004C6E44" w:rsidRDefault="004C6E44" w:rsidP="004C6E44">
      <w:pPr>
        <w:pStyle w:val="Code"/>
      </w:pPr>
      <w:r>
        <w:t>tsswitch –I fork 'receive stream1' –I fork 'receive stream2'</w:t>
      </w:r>
      <w:r w:rsidR="00212731">
        <w:t xml:space="preserve"> -O</w:t>
      </w:r>
      <w:r>
        <w:t xml:space="preserve"> ...</w:t>
      </w:r>
    </w:p>
    <w:p w14:paraId="36B3DDC8" w14:textId="77777777" w:rsidR="006B3DED" w:rsidRPr="0010024C" w:rsidRDefault="00BD19C2" w:rsidP="00E233F7">
      <w:pPr>
        <w:pStyle w:val="UsageTitle"/>
      </w:pPr>
      <w:r>
        <w:t>Usage</w:t>
      </w:r>
    </w:p>
    <w:p w14:paraId="2D5021B7" w14:textId="77777777" w:rsidR="006B3DED" w:rsidRDefault="004C6E44" w:rsidP="006B3DED">
      <w:pPr>
        <w:pStyle w:val="UsageSyntax"/>
      </w:pPr>
      <w:r>
        <w:t>tsp -I</w:t>
      </w:r>
      <w:r w:rsidR="006B3DED">
        <w:t xml:space="preserve"> fork [</w:t>
      </w:r>
      <w:r w:rsidR="006B3DED">
        <w:rPr>
          <w:i/>
          <w:iCs/>
        </w:rPr>
        <w:t>options</w:t>
      </w:r>
      <w:r w:rsidR="006B3DED">
        <w:t>] '</w:t>
      </w:r>
      <w:r w:rsidR="006B3DED">
        <w:rPr>
          <w:i/>
          <w:iCs/>
        </w:rPr>
        <w:t>command</w:t>
      </w:r>
      <w:r w:rsidR="006B3DED">
        <w:t>'</w:t>
      </w:r>
    </w:p>
    <w:p w14:paraId="762A3E12" w14:textId="77777777" w:rsidR="006B3DED" w:rsidRPr="0010024C" w:rsidRDefault="006B3DED" w:rsidP="00E233F7">
      <w:pPr>
        <w:pStyle w:val="UsageTitle"/>
      </w:pPr>
      <w:r w:rsidRPr="0010024C">
        <w:t>Parameter</w:t>
      </w:r>
    </w:p>
    <w:p w14:paraId="4D9C3B83" w14:textId="77777777" w:rsidR="00506F48" w:rsidRDefault="006B3DED" w:rsidP="00506F48">
      <w:pPr>
        <w:pStyle w:val="NormalShifted"/>
      </w:pPr>
      <w:r>
        <w:t xml:space="preserve">The </w:t>
      </w:r>
      <w:r w:rsidR="00DF7FDD" w:rsidRPr="00803251">
        <w:rPr>
          <w:i/>
        </w:rPr>
        <w:t>'</w:t>
      </w:r>
      <w:r w:rsidRPr="00803251">
        <w:rPr>
          <w:i/>
        </w:rPr>
        <w:t>command</w:t>
      </w:r>
      <w:r w:rsidR="00DF7FDD" w:rsidRPr="00803251">
        <w:rPr>
          <w:i/>
        </w:rPr>
        <w:t>'</w:t>
      </w:r>
      <w:r>
        <w:t xml:space="preserve"> parameter specifies the shell command to execute in the forked process. The standard </w:t>
      </w:r>
      <w:r w:rsidR="00DF7FDD">
        <w:t>out</w:t>
      </w:r>
      <w:r>
        <w:t xml:space="preserve">put of this process is a pipe </w:t>
      </w:r>
      <w:r w:rsidR="00DF7FDD">
        <w:t xml:space="preserve">from which </w:t>
      </w:r>
      <w:r>
        <w:t>the TS packets</w:t>
      </w:r>
      <w:r w:rsidR="00DF7FDD">
        <w:t xml:space="preserve"> are received by the input plugin</w:t>
      </w:r>
      <w:r>
        <w:t>. If the command contains spaces or shell special sequences, the complete command string must be surrounded by quotes.</w:t>
      </w:r>
    </w:p>
    <w:p w14:paraId="7DA3FDE8" w14:textId="511CBFBF" w:rsidR="00506F48" w:rsidRDefault="00506F48" w:rsidP="00506F48">
      <w:pPr>
        <w:pStyle w:val="NormalShifted"/>
      </w:pPr>
      <w:r w:rsidRPr="00506F48">
        <w:t xml:space="preserve">If the </w:t>
      </w:r>
      <w:r>
        <w:t>command is too long or too complicated, it is recommended to use a script. If</w:t>
      </w:r>
      <w:r w:rsidR="002D3492">
        <w:t xml:space="preserve"> the created command is another TSDuck </w:t>
      </w:r>
      <w:r>
        <w:t>command, it is possible</w:t>
      </w:r>
      <w:r w:rsidR="002D3492">
        <w:t xml:space="preserve"> to shorten the command using partial command line redirection (see </w:t>
      </w:r>
      <w:r w:rsidR="002D3492">
        <w:fldChar w:fldCharType="begin"/>
      </w:r>
      <w:r w:rsidR="002D3492">
        <w:instrText xml:space="preserve"> REF _Ref515457548 \r \h </w:instrText>
      </w:r>
      <w:r w:rsidR="002D3492">
        <w:fldChar w:fldCharType="separate"/>
      </w:r>
      <w:r w:rsidR="009272D6">
        <w:t>3.1.5</w:t>
      </w:r>
      <w:r w:rsidR="002D3492">
        <w:fldChar w:fldCharType="end"/>
      </w:r>
      <w:r w:rsidR="002D3492">
        <w:t>).</w:t>
      </w:r>
    </w:p>
    <w:p w14:paraId="1750AE03" w14:textId="77777777" w:rsidR="006B3DED" w:rsidRPr="0010024C" w:rsidRDefault="00BD19C2" w:rsidP="00E233F7">
      <w:pPr>
        <w:pStyle w:val="UsageTitle"/>
      </w:pPr>
      <w:r>
        <w:t>Options</w:t>
      </w:r>
    </w:p>
    <w:p w14:paraId="0D305EF7" w14:textId="77777777" w:rsidR="006B3DED" w:rsidRDefault="006B3DED" w:rsidP="006B3DED">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13B7F436" w14:textId="77777777" w:rsidR="00506F48" w:rsidRDefault="001B5ABB" w:rsidP="00506F48">
      <w:pPr>
        <w:pStyle w:val="OptionDescription"/>
      </w:pPr>
      <w:r w:rsidRPr="001B5ABB">
        <w:t>Windows only: Specifies the pipe buffer size in number of TS packets.</w:t>
      </w:r>
    </w:p>
    <w:p w14:paraId="1320843A" w14:textId="77777777" w:rsidR="00495C8A" w:rsidRDefault="00495C8A" w:rsidP="00495C8A">
      <w:pPr>
        <w:pStyle w:val="OptionName"/>
      </w:pPr>
      <w:r>
        <w:t xml:space="preserve">--format </w:t>
      </w:r>
      <w:r w:rsidRPr="001D091F">
        <w:rPr>
          <w:b w:val="0"/>
          <w:i/>
        </w:rPr>
        <w:t>name</w:t>
      </w:r>
    </w:p>
    <w:p w14:paraId="617D58EB" w14:textId="09CB7918" w:rsidR="000B19AF" w:rsidRDefault="000B19AF" w:rsidP="000B19AF">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9272D6">
        <w:t>2.1.2</w:t>
      </w:r>
      <w:r>
        <w:fldChar w:fldCharType="end"/>
      </w:r>
      <w:r>
        <w:t xml:space="preserve"> for more details.</w:t>
      </w:r>
    </w:p>
    <w:p w14:paraId="20C923E3" w14:textId="77777777" w:rsidR="006B3DED" w:rsidRPr="00914151" w:rsidRDefault="006B3DED" w:rsidP="006B3DED">
      <w:pPr>
        <w:pStyle w:val="StyleOptionNameItalique"/>
        <w:rPr>
          <w:i w:val="0"/>
        </w:rPr>
      </w:pPr>
      <w:r w:rsidRPr="00914151">
        <w:rPr>
          <w:i w:val="0"/>
        </w:rPr>
        <w:t>-n</w:t>
      </w:r>
      <w:r w:rsidRPr="00914151">
        <w:rPr>
          <w:i w:val="0"/>
        </w:rPr>
        <w:br/>
        <w:t>--nowait</w:t>
      </w:r>
    </w:p>
    <w:p w14:paraId="5F72803F" w14:textId="77777777" w:rsidR="006B3DED" w:rsidRDefault="006B3DED" w:rsidP="006B3DED">
      <w:pPr>
        <w:pStyle w:val="OptionDescription"/>
      </w:pPr>
      <w:r>
        <w:t>Do not wait for child process termination at end of input.</w:t>
      </w:r>
    </w:p>
    <w:p w14:paraId="46AEE759" w14:textId="77777777" w:rsidR="00D304B6" w:rsidRDefault="00D304B6" w:rsidP="00D304B6">
      <w:pPr>
        <w:pStyle w:val="UsageTitle"/>
      </w:pPr>
      <w:r>
        <w:t>Generic common input plugin options</w:t>
      </w:r>
    </w:p>
    <w:p w14:paraId="3EEE21D7" w14:textId="77777777" w:rsidR="00CE7922" w:rsidRPr="00CF0FFB" w:rsidRDefault="00CE7922" w:rsidP="00CE7922">
      <w:pPr>
        <w:ind w:left="284"/>
      </w:pPr>
      <w:r w:rsidRPr="00CF0FFB">
        <w:t xml:space="preserve">The following options are implicitly defined in all </w:t>
      </w:r>
      <w:r>
        <w:t xml:space="preserve">input </w:t>
      </w:r>
      <w:r w:rsidRPr="00CF0FFB">
        <w:t>plugins.</w:t>
      </w:r>
    </w:p>
    <w:p w14:paraId="50950D25" w14:textId="77777777" w:rsidR="00D304B6" w:rsidRDefault="00D304B6" w:rsidP="00D304B6">
      <w:pPr>
        <w:pStyle w:val="OptionName"/>
      </w:pPr>
      <w:r>
        <w:t>--help</w:t>
      </w:r>
    </w:p>
    <w:p w14:paraId="01262EB2" w14:textId="77777777" w:rsidR="00D304B6" w:rsidRDefault="00D304B6" w:rsidP="00D304B6">
      <w:pPr>
        <w:pStyle w:val="OptionDescription"/>
      </w:pPr>
      <w:r>
        <w:t>Display plugin help text.</w:t>
      </w:r>
    </w:p>
    <w:p w14:paraId="30DA0582" w14:textId="77777777" w:rsidR="00F54E02" w:rsidRDefault="00F54E02" w:rsidP="00F54E02">
      <w:pPr>
        <w:pStyle w:val="ReferenceSectionTitle"/>
      </w:pPr>
      <w:bookmarkStart w:id="314" w:name="_Toc166362925"/>
      <w:r>
        <w:lastRenderedPageBreak/>
        <w:t>fork (output)</w:t>
      </w:r>
      <w:bookmarkEnd w:id="314"/>
    </w:p>
    <w:p w14:paraId="37121176" w14:textId="77777777" w:rsidR="00F54E02" w:rsidRPr="0010024C" w:rsidRDefault="009647FA" w:rsidP="00F54E02">
      <w:pPr>
        <w:pStyle w:val="UsageTitle"/>
      </w:pPr>
      <w:r>
        <w:t>Send</w:t>
      </w:r>
      <w:r w:rsidR="00F54E02">
        <w:t xml:space="preserve"> p</w:t>
      </w:r>
      <w:r w:rsidR="00F54E02" w:rsidRPr="0010024C">
        <w:t xml:space="preserve">ackets </w:t>
      </w:r>
      <w:r>
        <w:t xml:space="preserve">to </w:t>
      </w:r>
      <w:r w:rsidR="00F54E02" w:rsidRPr="0010024C">
        <w:t xml:space="preserve">a </w:t>
      </w:r>
      <w:r w:rsidR="00F54E02">
        <w:t>f</w:t>
      </w:r>
      <w:r w:rsidR="00F54E02" w:rsidRPr="0010024C">
        <w:t xml:space="preserve">orked </w:t>
      </w:r>
      <w:r w:rsidR="00F54E02">
        <w:t>p</w:t>
      </w:r>
      <w:r w:rsidR="00F54E02" w:rsidRPr="0010024C">
        <w:t xml:space="preserve">rocess </w:t>
      </w:r>
    </w:p>
    <w:p w14:paraId="4B34BAEA" w14:textId="77777777" w:rsidR="00F54E02" w:rsidRDefault="00F54E02" w:rsidP="00F54E02">
      <w:r>
        <w:t xml:space="preserve">This </w:t>
      </w:r>
      <w:r w:rsidR="009647FA">
        <w:t>out</w:t>
      </w:r>
      <w:r>
        <w:t xml:space="preserve">put plugin forks a process and </w:t>
      </w:r>
      <w:r w:rsidR="009647FA">
        <w:t xml:space="preserve">sends </w:t>
      </w:r>
      <w:r>
        <w:t xml:space="preserve">all TS packets </w:t>
      </w:r>
      <w:r w:rsidR="009647FA">
        <w:t xml:space="preserve">to </w:t>
      </w:r>
      <w:r>
        <w:t xml:space="preserve">the standard </w:t>
      </w:r>
      <w:r w:rsidR="009647FA">
        <w:t>in</w:t>
      </w:r>
      <w:r>
        <w:t>put of this process.</w:t>
      </w:r>
    </w:p>
    <w:p w14:paraId="40F3797A" w14:textId="77777777" w:rsidR="00F54E02" w:rsidRDefault="00F54E02" w:rsidP="00F54E02">
      <w:r>
        <w:t xml:space="preserve">Using this </w:t>
      </w:r>
      <w:r w:rsidR="009647FA">
        <w:t>out</w:t>
      </w:r>
      <w:r>
        <w:t xml:space="preserve">put plugin with </w:t>
      </w:r>
      <w:r w:rsidRPr="00310328">
        <w:rPr>
          <w:rStyle w:val="Codeintext"/>
        </w:rPr>
        <w:t>tsp</w:t>
      </w:r>
      <w:r>
        <w:t xml:space="preserve"> is equivalent to </w:t>
      </w:r>
      <w:r w:rsidR="009647FA">
        <w:t>writ</w:t>
      </w:r>
      <w:r>
        <w:t xml:space="preserve">ing </w:t>
      </w:r>
      <w:r w:rsidR="009647FA">
        <w:t xml:space="preserve">to </w:t>
      </w:r>
      <w:r>
        <w:t xml:space="preserve">the </w:t>
      </w:r>
      <w:r w:rsidR="009647FA">
        <w:t>out</w:t>
      </w:r>
      <w:r>
        <w:t>put pipe. The following two commands have the same effect (the command “</w:t>
      </w:r>
      <w:r w:rsidR="009647FA" w:rsidRPr="009647FA">
        <w:rPr>
          <w:i/>
        </w:rPr>
        <w:t>send</w:t>
      </w:r>
      <w:r>
        <w:t>“ being a fictitious one):</w:t>
      </w:r>
    </w:p>
    <w:p w14:paraId="57880853" w14:textId="77777777" w:rsidR="00F54E02" w:rsidRDefault="00F54E02" w:rsidP="00F54E02">
      <w:pPr>
        <w:pStyle w:val="Code"/>
      </w:pPr>
      <w:r>
        <w:t>tsp ...</w:t>
      </w:r>
      <w:r w:rsidR="009647FA">
        <w:t xml:space="preserve"> |</w:t>
      </w:r>
      <w:r w:rsidR="009647FA" w:rsidRPr="009647FA">
        <w:t xml:space="preserve"> </w:t>
      </w:r>
      <w:r w:rsidR="009647FA">
        <w:t>send stream</w:t>
      </w:r>
    </w:p>
    <w:p w14:paraId="18B42B2D" w14:textId="77777777" w:rsidR="00F54E02" w:rsidRDefault="00F54E02" w:rsidP="00F54E02">
      <w:pPr>
        <w:pStyle w:val="Code"/>
      </w:pPr>
      <w:r>
        <w:t>tsp</w:t>
      </w:r>
      <w:r w:rsidR="009647FA">
        <w:t xml:space="preserve"> ... –O</w:t>
      </w:r>
      <w:r>
        <w:t xml:space="preserve"> fork '</w:t>
      </w:r>
      <w:r w:rsidR="009647FA">
        <w:t>send</w:t>
      </w:r>
      <w:r>
        <w:t xml:space="preserve"> stream'</w:t>
      </w:r>
    </w:p>
    <w:p w14:paraId="52E91AB7" w14:textId="77777777" w:rsidR="009647FA" w:rsidRDefault="00F54E02" w:rsidP="009647FA">
      <w:r>
        <w:t xml:space="preserve">So, this plugin is redundant </w:t>
      </w:r>
      <w:r w:rsidR="009647FA">
        <w:t xml:space="preserve">with the shell pipe features. However, this plugin is useful when the </w:t>
      </w:r>
      <w:r w:rsidR="009647FA" w:rsidRPr="00310328">
        <w:rPr>
          <w:rStyle w:val="Codeintext"/>
        </w:rPr>
        <w:t>tsp</w:t>
      </w:r>
      <w:r w:rsidR="009647FA">
        <w:t xml:space="preserve"> process is created from another native application (not a shell script). In that case, it is much easier for this application to create a simple binary process rather than a shell and its commands.</w:t>
      </w:r>
    </w:p>
    <w:p w14:paraId="53B2AF41" w14:textId="77777777" w:rsidR="00F54E02" w:rsidRPr="0010024C" w:rsidRDefault="00F54E02" w:rsidP="00F54E02">
      <w:pPr>
        <w:pStyle w:val="UsageTitle"/>
      </w:pPr>
      <w:r>
        <w:t>Usage</w:t>
      </w:r>
    </w:p>
    <w:p w14:paraId="08FA231D" w14:textId="77777777" w:rsidR="00F54E02" w:rsidRDefault="00F54E02" w:rsidP="00F54E02">
      <w:pPr>
        <w:pStyle w:val="UsageSyntax"/>
      </w:pPr>
      <w:r>
        <w:t>tsp -</w:t>
      </w:r>
      <w:r w:rsidR="009647FA">
        <w:t>O</w:t>
      </w:r>
      <w:r>
        <w:t xml:space="preserve"> fork [</w:t>
      </w:r>
      <w:r>
        <w:rPr>
          <w:i/>
          <w:iCs/>
        </w:rPr>
        <w:t>options</w:t>
      </w:r>
      <w:r>
        <w:t>] '</w:t>
      </w:r>
      <w:r>
        <w:rPr>
          <w:i/>
          <w:iCs/>
        </w:rPr>
        <w:t>command</w:t>
      </w:r>
      <w:r>
        <w:t>'</w:t>
      </w:r>
    </w:p>
    <w:p w14:paraId="7F21C27C" w14:textId="77777777" w:rsidR="00F54E02" w:rsidRPr="0010024C" w:rsidRDefault="00F54E02" w:rsidP="00F54E02">
      <w:pPr>
        <w:pStyle w:val="UsageTitle"/>
      </w:pPr>
      <w:r w:rsidRPr="0010024C">
        <w:t>Parameter</w:t>
      </w:r>
    </w:p>
    <w:p w14:paraId="4D2EFCAB" w14:textId="77777777" w:rsidR="009647FA" w:rsidRDefault="009647FA" w:rsidP="009647FA">
      <w:pPr>
        <w:pStyle w:val="NormalShifted"/>
      </w:pPr>
      <w:r w:rsidRPr="00310328">
        <w:t xml:space="preserve">The </w:t>
      </w:r>
      <w:r w:rsidRPr="00310328">
        <w:rPr>
          <w:i/>
        </w:rPr>
        <w:t>'command'</w:t>
      </w:r>
      <w:r>
        <w:t xml:space="preserve"> parameter specifies the shell command to execute in the forked process. The standard input of this process is a pipe receiving the TS packets. If the command contains spaces or shell special sequences, the complete command string must be surrounded by quotes.</w:t>
      </w:r>
    </w:p>
    <w:p w14:paraId="1E9FFC12" w14:textId="08F7C884" w:rsidR="009647FA" w:rsidRDefault="009647FA" w:rsidP="009647FA">
      <w:pPr>
        <w:pStyle w:val="NormalShifted"/>
      </w:pPr>
      <w:r w:rsidRPr="00506F48">
        <w:t xml:space="preserve">If the </w:t>
      </w:r>
      <w:r>
        <w:t xml:space="preserve">command is too long or too complicated, it is recommended to use a script. If the created command is another TSDuck command, it is possible to shorten the command using partial command line redirection (see </w:t>
      </w:r>
      <w:r>
        <w:fldChar w:fldCharType="begin"/>
      </w:r>
      <w:r>
        <w:instrText xml:space="preserve"> REF _Ref515457548 \r \h </w:instrText>
      </w:r>
      <w:r>
        <w:fldChar w:fldCharType="separate"/>
      </w:r>
      <w:r w:rsidR="009272D6">
        <w:t>3.1.5</w:t>
      </w:r>
      <w:r>
        <w:fldChar w:fldCharType="end"/>
      </w:r>
      <w:r>
        <w:t>).</w:t>
      </w:r>
    </w:p>
    <w:p w14:paraId="7A96111B" w14:textId="77777777" w:rsidR="00F54E02" w:rsidRPr="0010024C" w:rsidRDefault="00F54E02" w:rsidP="00F54E02">
      <w:pPr>
        <w:pStyle w:val="UsageTitle"/>
      </w:pPr>
      <w:r>
        <w:t>Options</w:t>
      </w:r>
    </w:p>
    <w:p w14:paraId="6A1B3F74" w14:textId="77777777" w:rsidR="00F54E02" w:rsidRDefault="00F54E02" w:rsidP="00F54E02">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25E2EB7" w14:textId="77777777" w:rsidR="00F54E02" w:rsidRDefault="00F54E02" w:rsidP="00F54E02">
      <w:pPr>
        <w:pStyle w:val="OptionDescription"/>
      </w:pPr>
      <w:r w:rsidRPr="001B5ABB">
        <w:t>Windows only: Specifies the pipe buffer size in number of TS packets.</w:t>
      </w:r>
    </w:p>
    <w:p w14:paraId="6232F9B2" w14:textId="77777777" w:rsidR="00D82A42" w:rsidRDefault="00D82A42" w:rsidP="00D82A42">
      <w:pPr>
        <w:pStyle w:val="OptionName"/>
      </w:pPr>
      <w:r>
        <w:t xml:space="preserve">--format </w:t>
      </w:r>
      <w:r w:rsidRPr="001D091F">
        <w:rPr>
          <w:b w:val="0"/>
          <w:i/>
        </w:rPr>
        <w:t>name</w:t>
      </w:r>
    </w:p>
    <w:p w14:paraId="58A20BFC" w14:textId="793D862E" w:rsidR="000B19AF" w:rsidRDefault="000B19AF" w:rsidP="000B19AF">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9272D6">
        <w:t>2.1.2</w:t>
      </w:r>
      <w:r>
        <w:fldChar w:fldCharType="end"/>
      </w:r>
      <w:r>
        <w:t xml:space="preserve"> for more details.</w:t>
      </w:r>
    </w:p>
    <w:p w14:paraId="5BB2B915" w14:textId="77777777" w:rsidR="00D82A42" w:rsidRDefault="00D82A42" w:rsidP="00D82A42">
      <w:pPr>
        <w:pStyle w:val="OptionDescription"/>
      </w:pPr>
      <w:r>
        <w:t>By default, the format is a standard TS file. If the format is M2TS, the inserted time stamp is identical to the input time stamp for each packet.</w:t>
      </w:r>
    </w:p>
    <w:p w14:paraId="7273421A" w14:textId="77777777" w:rsidR="00F54E02" w:rsidRPr="00914151" w:rsidRDefault="00F54E02" w:rsidP="00F54E02">
      <w:pPr>
        <w:pStyle w:val="StyleOptionNameItalique"/>
        <w:rPr>
          <w:i w:val="0"/>
        </w:rPr>
      </w:pPr>
      <w:r w:rsidRPr="00914151">
        <w:rPr>
          <w:i w:val="0"/>
        </w:rPr>
        <w:t>-n</w:t>
      </w:r>
      <w:r w:rsidRPr="00914151">
        <w:rPr>
          <w:i w:val="0"/>
        </w:rPr>
        <w:br/>
        <w:t>--nowait</w:t>
      </w:r>
    </w:p>
    <w:p w14:paraId="4ABBD9BA" w14:textId="77777777" w:rsidR="00F54E02" w:rsidRDefault="00F54E02" w:rsidP="00F54E02">
      <w:pPr>
        <w:pStyle w:val="OptionDescription"/>
      </w:pPr>
      <w:r>
        <w:t>Do not wait for child process termination at end of input.</w:t>
      </w:r>
    </w:p>
    <w:p w14:paraId="239C9F32" w14:textId="77777777" w:rsidR="00D304B6" w:rsidRDefault="00D304B6" w:rsidP="00D304B6">
      <w:pPr>
        <w:pStyle w:val="UsageTitle"/>
      </w:pPr>
      <w:r>
        <w:t>Generic common output plugin options</w:t>
      </w:r>
    </w:p>
    <w:p w14:paraId="4A9406D9" w14:textId="77777777" w:rsidR="00CE7922" w:rsidRPr="00CF0FFB" w:rsidRDefault="00CE7922" w:rsidP="00CE7922">
      <w:pPr>
        <w:ind w:left="284"/>
      </w:pPr>
      <w:r w:rsidRPr="00CF0FFB">
        <w:t xml:space="preserve">The following options are implicitly defined in all </w:t>
      </w:r>
      <w:r>
        <w:t xml:space="preserve">output </w:t>
      </w:r>
      <w:r w:rsidRPr="00CF0FFB">
        <w:t>plugins.</w:t>
      </w:r>
    </w:p>
    <w:p w14:paraId="2BD789D3" w14:textId="77777777" w:rsidR="00D304B6" w:rsidRDefault="00D304B6" w:rsidP="00D304B6">
      <w:pPr>
        <w:pStyle w:val="OptionName"/>
      </w:pPr>
      <w:r>
        <w:t>--help</w:t>
      </w:r>
    </w:p>
    <w:p w14:paraId="06CF3913" w14:textId="77777777" w:rsidR="00D304B6" w:rsidRDefault="00D304B6" w:rsidP="00D304B6">
      <w:pPr>
        <w:pStyle w:val="OptionDescription"/>
      </w:pPr>
      <w:r>
        <w:t>Display plugin help text.</w:t>
      </w:r>
    </w:p>
    <w:p w14:paraId="56CD4413" w14:textId="77777777" w:rsidR="004C6E44" w:rsidRDefault="004C6E44" w:rsidP="004C6E44">
      <w:pPr>
        <w:pStyle w:val="ReferenceSectionTitle"/>
      </w:pPr>
      <w:bookmarkStart w:id="315" w:name="_Toc166362926"/>
      <w:r>
        <w:lastRenderedPageBreak/>
        <w:t>fork (packet processing)</w:t>
      </w:r>
      <w:bookmarkEnd w:id="315"/>
    </w:p>
    <w:p w14:paraId="1BB97342" w14:textId="77777777" w:rsidR="004C6E44" w:rsidRPr="0010024C" w:rsidRDefault="004C6E44" w:rsidP="004C6E44">
      <w:pPr>
        <w:pStyle w:val="UsageTitle"/>
      </w:pPr>
      <w:r>
        <w:t>Redirect p</w:t>
      </w:r>
      <w:r w:rsidRPr="0010024C">
        <w:t xml:space="preserve">ackets to a </w:t>
      </w:r>
      <w:r>
        <w:t>f</w:t>
      </w:r>
      <w:r w:rsidRPr="0010024C">
        <w:t xml:space="preserve">orked </w:t>
      </w:r>
      <w:r>
        <w:t>p</w:t>
      </w:r>
      <w:r w:rsidRPr="0010024C">
        <w:t xml:space="preserve">rocess </w:t>
      </w:r>
    </w:p>
    <w:p w14:paraId="34876319" w14:textId="77777777" w:rsidR="004C6E44" w:rsidRDefault="004C6E44" w:rsidP="004C6E44">
      <w:r>
        <w:t>This plugin forks a process and sends all TS packets to the standard input of this process. The TS packets are also normally passed to the next processor in the chain.</w:t>
      </w:r>
    </w:p>
    <w:p w14:paraId="48F191CB" w14:textId="77777777" w:rsidR="004C6E44" w:rsidRDefault="004C6E44" w:rsidP="004C6E44">
      <w:r>
        <w:t>This plugin can be used to duplicate the output stream at any point in the packet processing chain.</w:t>
      </w:r>
    </w:p>
    <w:p w14:paraId="7672FF2C" w14:textId="77777777" w:rsidR="004C6E44" w:rsidRPr="0010024C" w:rsidRDefault="004C6E44" w:rsidP="004C6E44">
      <w:pPr>
        <w:pStyle w:val="UsageTitle"/>
      </w:pPr>
      <w:r>
        <w:t>Usage</w:t>
      </w:r>
    </w:p>
    <w:p w14:paraId="34B42070" w14:textId="77777777" w:rsidR="004C6E44" w:rsidRDefault="004C6E44" w:rsidP="004C6E44">
      <w:pPr>
        <w:pStyle w:val="UsageSyntax"/>
      </w:pPr>
      <w:r>
        <w:t>tsp -P fork [</w:t>
      </w:r>
      <w:r>
        <w:rPr>
          <w:i/>
          <w:iCs/>
        </w:rPr>
        <w:t>options</w:t>
      </w:r>
      <w:r>
        <w:t>] '</w:t>
      </w:r>
      <w:r>
        <w:rPr>
          <w:i/>
          <w:iCs/>
        </w:rPr>
        <w:t>command</w:t>
      </w:r>
      <w:r>
        <w:t>'</w:t>
      </w:r>
    </w:p>
    <w:p w14:paraId="7D4D406D" w14:textId="77777777" w:rsidR="004C6E44" w:rsidRPr="0010024C" w:rsidRDefault="004C6E44" w:rsidP="004C6E44">
      <w:pPr>
        <w:pStyle w:val="UsageTitle"/>
      </w:pPr>
      <w:r w:rsidRPr="0010024C">
        <w:t>Parameter</w:t>
      </w:r>
    </w:p>
    <w:p w14:paraId="17AD8A57" w14:textId="77777777" w:rsidR="004C6E44" w:rsidRDefault="004C6E44" w:rsidP="004C6E44">
      <w:pPr>
        <w:pStyle w:val="NormalShifted"/>
      </w:pPr>
      <w:r w:rsidRPr="00310328">
        <w:t xml:space="preserve">The </w:t>
      </w:r>
      <w:r w:rsidR="00DF7FDD" w:rsidRPr="00310328">
        <w:rPr>
          <w:i/>
        </w:rPr>
        <w:t>'command'</w:t>
      </w:r>
      <w:r w:rsidRPr="00310328">
        <w:t xml:space="preserve"> parameter</w:t>
      </w:r>
      <w:r>
        <w:t xml:space="preserve"> specifies the shell command to execute in the forked process. The standard input of this process is a pipe receiving the TS packets. If the command contains spaces or shell special sequences, the complete command string must be surrounded by quotes.</w:t>
      </w:r>
    </w:p>
    <w:p w14:paraId="77A0DF14" w14:textId="7E161A63" w:rsidR="004C6E44" w:rsidRDefault="004C6E44" w:rsidP="004C6E44">
      <w:pPr>
        <w:pStyle w:val="NormalShifted"/>
      </w:pPr>
      <w:r w:rsidRPr="00506F48">
        <w:t xml:space="preserve">If the </w:t>
      </w:r>
      <w:r>
        <w:t xml:space="preserve">command is too long or too complicated, it is recommended to use a script. If the created command is another TSDuck command, it is possible to shorten the command using partial command line redirection (see </w:t>
      </w:r>
      <w:r>
        <w:fldChar w:fldCharType="begin"/>
      </w:r>
      <w:r>
        <w:instrText xml:space="preserve"> REF _Ref515457548 \r \h </w:instrText>
      </w:r>
      <w:r>
        <w:fldChar w:fldCharType="separate"/>
      </w:r>
      <w:r w:rsidR="009272D6">
        <w:t>3.1.5</w:t>
      </w:r>
      <w:r>
        <w:fldChar w:fldCharType="end"/>
      </w:r>
      <w:r>
        <w:t>).</w:t>
      </w:r>
    </w:p>
    <w:p w14:paraId="719AFA4C" w14:textId="77777777" w:rsidR="004C6E44" w:rsidRPr="0010024C" w:rsidRDefault="004C6E44" w:rsidP="004C6E44">
      <w:pPr>
        <w:pStyle w:val="UsageTitle"/>
      </w:pPr>
      <w:r>
        <w:t>Options</w:t>
      </w:r>
    </w:p>
    <w:p w14:paraId="61813583" w14:textId="77777777" w:rsidR="004C6E44" w:rsidRDefault="004C6E44" w:rsidP="004C6E44">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4EEBED4" w14:textId="77777777" w:rsidR="004C6E44" w:rsidRDefault="004C6E44" w:rsidP="004C6E44">
      <w:pPr>
        <w:pStyle w:val="OptionDescription"/>
      </w:pPr>
      <w:r>
        <w:t>Specifies the number of TS packets to buffer before sending them through the pipe to the forked process. When set to zero, the packets are not buffered and sent one by one.</w:t>
      </w:r>
    </w:p>
    <w:p w14:paraId="461B957F" w14:textId="77777777" w:rsidR="004C6E44" w:rsidRDefault="004C6E44" w:rsidP="004C6E44">
      <w:pPr>
        <w:pStyle w:val="OptionDescription"/>
      </w:pPr>
      <w:r>
        <w:t>The default is 500 packets in real-time mode and 1000 packets in offline mode.</w:t>
      </w:r>
    </w:p>
    <w:p w14:paraId="2B42F1BE" w14:textId="77777777" w:rsidR="0067777A" w:rsidRDefault="0067777A" w:rsidP="0067777A">
      <w:pPr>
        <w:pStyle w:val="OptionName"/>
      </w:pPr>
      <w:r>
        <w:t xml:space="preserve">--format </w:t>
      </w:r>
      <w:r w:rsidRPr="001D091F">
        <w:rPr>
          <w:b w:val="0"/>
          <w:i/>
        </w:rPr>
        <w:t>name</w:t>
      </w:r>
    </w:p>
    <w:p w14:paraId="4240E03D" w14:textId="4C04D0DB" w:rsidR="00487E8A" w:rsidRDefault="00487E8A" w:rsidP="00487E8A">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9272D6">
        <w:t>2.1.2</w:t>
      </w:r>
      <w:r>
        <w:fldChar w:fldCharType="end"/>
      </w:r>
      <w:r>
        <w:t xml:space="preserve"> for more details.</w:t>
      </w:r>
    </w:p>
    <w:p w14:paraId="4DE7524F" w14:textId="77777777" w:rsidR="0067777A" w:rsidRDefault="0067777A" w:rsidP="0067777A">
      <w:pPr>
        <w:pStyle w:val="OptionDescription"/>
      </w:pPr>
      <w:r>
        <w:t>By default, the format is a standard TS file. If the format is M2TS, the inserted time stamp is identical to the input time stamp for each packet.</w:t>
      </w:r>
    </w:p>
    <w:p w14:paraId="3E4D8BD9" w14:textId="77777777" w:rsidR="004C6E44" w:rsidRPr="00914151" w:rsidRDefault="004C6E44" w:rsidP="004C6E44">
      <w:pPr>
        <w:pStyle w:val="StyleOptionNameItalique"/>
        <w:rPr>
          <w:i w:val="0"/>
        </w:rPr>
      </w:pPr>
      <w:r w:rsidRPr="00914151">
        <w:rPr>
          <w:i w:val="0"/>
        </w:rPr>
        <w:t>-i</w:t>
      </w:r>
      <w:r w:rsidRPr="00914151">
        <w:rPr>
          <w:i w:val="0"/>
        </w:rPr>
        <w:br/>
        <w:t>--ignore-abort</w:t>
      </w:r>
    </w:p>
    <w:p w14:paraId="3FFAD3EE" w14:textId="77777777" w:rsidR="004C6E44" w:rsidRDefault="004C6E44" w:rsidP="004C6E44">
      <w:pPr>
        <w:pStyle w:val="OptionDescription"/>
      </w:pPr>
      <w:r>
        <w:t xml:space="preserve">Ignore early termination of child process. By default, if the child process aborts and no longer reads the packets, </w:t>
      </w:r>
      <w:r w:rsidRPr="009B77BF">
        <w:rPr>
          <w:rStyle w:val="Codeintext"/>
        </w:rPr>
        <w:t>tsp</w:t>
      </w:r>
      <w:r>
        <w:t xml:space="preserve"> also aborts.</w:t>
      </w:r>
    </w:p>
    <w:p w14:paraId="14A131F9" w14:textId="77777777" w:rsidR="004C6E44" w:rsidRPr="00914151" w:rsidRDefault="004C6E44" w:rsidP="004C6E44">
      <w:pPr>
        <w:pStyle w:val="StyleOptionNameItalique"/>
        <w:rPr>
          <w:i w:val="0"/>
        </w:rPr>
      </w:pPr>
      <w:r w:rsidRPr="00914151">
        <w:rPr>
          <w:i w:val="0"/>
        </w:rPr>
        <w:t>-n</w:t>
      </w:r>
      <w:r w:rsidRPr="00914151">
        <w:rPr>
          <w:i w:val="0"/>
        </w:rPr>
        <w:br/>
        <w:t>--nowait</w:t>
      </w:r>
    </w:p>
    <w:p w14:paraId="0706CF23" w14:textId="77777777" w:rsidR="004C6E44" w:rsidRDefault="004C6E44" w:rsidP="004C6E44">
      <w:pPr>
        <w:pStyle w:val="OptionDescription"/>
      </w:pPr>
      <w:r>
        <w:t>Do not wait for child process termination at end of input.</w:t>
      </w:r>
    </w:p>
    <w:p w14:paraId="2B45359A" w14:textId="77777777" w:rsidR="00BF0C6C" w:rsidRPr="00CF0FFB" w:rsidRDefault="00BF0C6C" w:rsidP="00BF0C6C">
      <w:pPr>
        <w:pStyle w:val="UsageTitle"/>
      </w:pPr>
      <w:r w:rsidRPr="00CF0FFB">
        <w:t xml:space="preserve">Generic </w:t>
      </w:r>
      <w:r>
        <w:t xml:space="preserve">packet processing </w:t>
      </w:r>
      <w:r w:rsidRPr="00CF0FFB">
        <w:t>plugin options</w:t>
      </w:r>
    </w:p>
    <w:p w14:paraId="19261E27" w14:textId="77777777" w:rsidR="00BF0C6C" w:rsidRPr="00CF0FFB" w:rsidRDefault="00BF0C6C" w:rsidP="00BF0C6C">
      <w:pPr>
        <w:ind w:left="284"/>
      </w:pPr>
      <w:r w:rsidRPr="00CF0FFB">
        <w:t>The following options are implicitly defined in all packet processing plugins.</w:t>
      </w:r>
    </w:p>
    <w:p w14:paraId="665F8366" w14:textId="77777777" w:rsidR="00BF0C6C" w:rsidRDefault="00BF0C6C" w:rsidP="00BF0C6C">
      <w:pPr>
        <w:pStyle w:val="OptionName"/>
      </w:pPr>
      <w:r>
        <w:t>--help</w:t>
      </w:r>
    </w:p>
    <w:p w14:paraId="7940D9F6" w14:textId="77777777" w:rsidR="00BF0C6C" w:rsidRDefault="00BF0C6C" w:rsidP="00BF0C6C">
      <w:pPr>
        <w:pStyle w:val="OptionDescription"/>
      </w:pPr>
      <w:r>
        <w:t>Display this help text.</w:t>
      </w:r>
    </w:p>
    <w:p w14:paraId="47F6A083" w14:textId="77777777" w:rsidR="00BF0C6C" w:rsidRDefault="00BF0C6C" w:rsidP="00BF0C6C">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5B789C07" w14:textId="77777777" w:rsidR="00BF0C6C" w:rsidRDefault="00BF0C6C" w:rsidP="00BF0C6C">
      <w:pPr>
        <w:pStyle w:val="OptionDescription"/>
      </w:pPr>
      <w:r>
        <w:t>Invoke this plugin only for packets with any of the specified labels. Other packets are transparently passed to the next plugin, without going through this one.</w:t>
      </w:r>
    </w:p>
    <w:p w14:paraId="3D069B99" w14:textId="77777777" w:rsidR="00BF0C6C" w:rsidRDefault="00BF0C6C" w:rsidP="00BF0C6C">
      <w:pPr>
        <w:pStyle w:val="OptionDescription"/>
      </w:pPr>
      <w:r>
        <w:t xml:space="preserve">Several </w:t>
      </w:r>
      <w:r w:rsidRPr="00CE6802">
        <w:rPr>
          <w:rStyle w:val="Codeintext"/>
        </w:rPr>
        <w:t>--only-label</w:t>
      </w:r>
      <w:r>
        <w:t xml:space="preserve"> options may be specified.</w:t>
      </w:r>
    </w:p>
    <w:p w14:paraId="7B66CB6E" w14:textId="67D868E0" w:rsidR="00424F34" w:rsidRPr="00DC2B65" w:rsidRDefault="00424F34" w:rsidP="00424F34">
      <w:pPr>
        <w:pStyle w:val="ReferenceSectionTitle"/>
      </w:pPr>
      <w:bookmarkStart w:id="316" w:name="_Toc166362927"/>
      <w:r>
        <w:lastRenderedPageBreak/>
        <w:t>fuzz</w:t>
      </w:r>
      <w:bookmarkEnd w:id="316"/>
    </w:p>
    <w:p w14:paraId="319746C7" w14:textId="4ACA1218" w:rsidR="00424F34" w:rsidRPr="00424F34" w:rsidRDefault="00424F34" w:rsidP="00424F34">
      <w:pPr>
        <w:pStyle w:val="UsageTitle"/>
      </w:pPr>
      <w:r w:rsidRPr="00424F34">
        <w:t>Introduce random errors in the transport stream</w:t>
      </w:r>
    </w:p>
    <w:p w14:paraId="13831809" w14:textId="02A6C5C4" w:rsidR="00424F34" w:rsidRDefault="00424F34" w:rsidP="00424F34">
      <w:r>
        <w:t xml:space="preserve">This plugin randomly corrupts packets in the transport stream. It is equivalent to the </w:t>
      </w:r>
      <w:r w:rsidRPr="005B151B">
        <w:rPr>
          <w:rStyle w:val="Codeintext"/>
        </w:rPr>
        <w:t>ts</w:t>
      </w:r>
      <w:r>
        <w:rPr>
          <w:rStyle w:val="Codeintext"/>
        </w:rPr>
        <w:t>fuzz</w:t>
      </w:r>
      <w:r>
        <w:t xml:space="preserve"> utility. Actually, the following two commands produce the same result:</w:t>
      </w:r>
    </w:p>
    <w:p w14:paraId="273DDFA5" w14:textId="12FB29CB" w:rsidR="00424F34" w:rsidRPr="00031F3B" w:rsidRDefault="00424F34" w:rsidP="00424F34">
      <w:pPr>
        <w:pStyle w:val="UsageSyntax"/>
        <w:rPr>
          <w:i/>
          <w:iCs/>
        </w:rPr>
      </w:pPr>
      <w:r w:rsidRPr="00031F3B">
        <w:t xml:space="preserve">tsfuzz </w:t>
      </w:r>
      <w:r w:rsidRPr="00031F3B">
        <w:rPr>
          <w:i/>
          <w:iCs/>
        </w:rPr>
        <w:t>options</w:t>
      </w:r>
      <w:r w:rsidRPr="00031F3B">
        <w:t xml:space="preserve"> </w:t>
      </w:r>
      <w:r w:rsidRPr="00031F3B">
        <w:rPr>
          <w:i/>
          <w:iCs/>
        </w:rPr>
        <w:t xml:space="preserve">infile </w:t>
      </w:r>
      <w:r w:rsidRPr="00031F3B">
        <w:t xml:space="preserve">-o </w:t>
      </w:r>
      <w:r w:rsidRPr="00031F3B">
        <w:rPr>
          <w:i/>
          <w:iCs/>
        </w:rPr>
        <w:t>outfile</w:t>
      </w:r>
      <w:r w:rsidRPr="00031F3B">
        <w:rPr>
          <w:i/>
          <w:iCs/>
        </w:rPr>
        <w:br/>
      </w:r>
      <w:r w:rsidRPr="00031F3B">
        <w:t xml:space="preserve">tsp –I file </w:t>
      </w:r>
      <w:r w:rsidRPr="00031F3B">
        <w:rPr>
          <w:i/>
          <w:iCs/>
        </w:rPr>
        <w:t>infil</w:t>
      </w:r>
      <w:r w:rsidR="00CC57B1" w:rsidRPr="00031F3B">
        <w:rPr>
          <w:i/>
          <w:iCs/>
        </w:rPr>
        <w:t>e</w:t>
      </w:r>
      <w:r w:rsidRPr="00031F3B">
        <w:t xml:space="preserve"> –P fuzz </w:t>
      </w:r>
      <w:r w:rsidRPr="00031F3B">
        <w:rPr>
          <w:i/>
          <w:iCs/>
        </w:rPr>
        <w:t>options</w:t>
      </w:r>
      <w:r w:rsidRPr="00031F3B">
        <w:t xml:space="preserve"> –O file </w:t>
      </w:r>
      <w:r w:rsidRPr="00031F3B">
        <w:rPr>
          <w:i/>
          <w:iCs/>
        </w:rPr>
        <w:t>outfile</w:t>
      </w:r>
    </w:p>
    <w:p w14:paraId="0BB996A2" w14:textId="77777777" w:rsidR="00424F34" w:rsidRPr="0069541E" w:rsidRDefault="00424F34" w:rsidP="00424F34">
      <w:pPr>
        <w:pStyle w:val="UsageTitle"/>
        <w:rPr>
          <w:lang w:val="fr-FR"/>
        </w:rPr>
      </w:pPr>
      <w:r w:rsidRPr="0069541E">
        <w:rPr>
          <w:lang w:val="fr-FR"/>
        </w:rPr>
        <w:t>Usage</w:t>
      </w:r>
    </w:p>
    <w:p w14:paraId="69D48896" w14:textId="45E47D0E" w:rsidR="00424F34" w:rsidRPr="0069541E" w:rsidRDefault="00424F34" w:rsidP="00424F34">
      <w:pPr>
        <w:pStyle w:val="UsageSyntax"/>
        <w:rPr>
          <w:lang w:val="fr-FR"/>
        </w:rPr>
      </w:pPr>
      <w:r w:rsidRPr="0069541E">
        <w:rPr>
          <w:lang w:val="fr-FR"/>
        </w:rPr>
        <w:t xml:space="preserve">tsp -P </w:t>
      </w:r>
      <w:r w:rsidR="007F3D41" w:rsidRPr="0069541E">
        <w:rPr>
          <w:lang w:val="fr-FR"/>
        </w:rPr>
        <w:t>fuzz</w:t>
      </w:r>
      <w:r w:rsidRPr="0069541E">
        <w:rPr>
          <w:lang w:val="fr-FR"/>
        </w:rPr>
        <w:t xml:space="preserve"> [</w:t>
      </w:r>
      <w:r w:rsidRPr="0069541E">
        <w:rPr>
          <w:i/>
          <w:iCs/>
          <w:lang w:val="fr-FR"/>
        </w:rPr>
        <w:t>options</w:t>
      </w:r>
      <w:r w:rsidRPr="0069541E">
        <w:rPr>
          <w:lang w:val="fr-FR"/>
        </w:rPr>
        <w:t>]</w:t>
      </w:r>
    </w:p>
    <w:p w14:paraId="1988C420" w14:textId="24EC280A" w:rsidR="00424F34" w:rsidRPr="0010024C" w:rsidRDefault="001831CE" w:rsidP="00424F34">
      <w:pPr>
        <w:pStyle w:val="UsageTitle"/>
      </w:pPr>
      <w:r>
        <w:t>Fuzzing</w:t>
      </w:r>
      <w:r w:rsidR="00424F34">
        <w:t xml:space="preserve"> options</w:t>
      </w:r>
    </w:p>
    <w:p w14:paraId="2ED8CD1A" w14:textId="4BA1F7B4" w:rsidR="00424F34" w:rsidRDefault="00424F34" w:rsidP="00424F34">
      <w:pPr>
        <w:ind w:left="284"/>
      </w:pPr>
      <w:r>
        <w:t xml:space="preserve">The plugin accepts exactly the same </w:t>
      </w:r>
      <w:r w:rsidR="007F3D41">
        <w:t xml:space="preserve">fuzzing </w:t>
      </w:r>
      <w:r>
        <w:t xml:space="preserve">options as the </w:t>
      </w:r>
      <w:r w:rsidRPr="005B151B">
        <w:rPr>
          <w:rStyle w:val="Codeintext"/>
        </w:rPr>
        <w:t>ts</w:t>
      </w:r>
      <w:r w:rsidR="007F3D41">
        <w:rPr>
          <w:rStyle w:val="Codeintext"/>
        </w:rPr>
        <w:t>fuzz</w:t>
      </w:r>
      <w:r>
        <w:t xml:space="preserve"> utility.</w:t>
      </w:r>
    </w:p>
    <w:p w14:paraId="063E28BB" w14:textId="77777777" w:rsidR="00424F34" w:rsidRPr="00CF0FFB" w:rsidRDefault="00424F34" w:rsidP="00424F34">
      <w:pPr>
        <w:pStyle w:val="UsageTitle"/>
      </w:pPr>
      <w:r w:rsidRPr="00CF0FFB">
        <w:t xml:space="preserve">Generic </w:t>
      </w:r>
      <w:r>
        <w:t xml:space="preserve">packet processing </w:t>
      </w:r>
      <w:r w:rsidRPr="00CF0FFB">
        <w:t>plugin options</w:t>
      </w:r>
    </w:p>
    <w:p w14:paraId="19AD3D84" w14:textId="77777777" w:rsidR="00424F34" w:rsidRPr="00CF0FFB" w:rsidRDefault="00424F34" w:rsidP="00424F34">
      <w:pPr>
        <w:ind w:left="284"/>
      </w:pPr>
      <w:r w:rsidRPr="00CF0FFB">
        <w:t>The following options are implicitly defined in all packet processing plugins.</w:t>
      </w:r>
    </w:p>
    <w:p w14:paraId="261DB18B" w14:textId="77777777" w:rsidR="00424F34" w:rsidRDefault="00424F34" w:rsidP="00424F34">
      <w:pPr>
        <w:pStyle w:val="OptionName"/>
      </w:pPr>
      <w:r>
        <w:t>--help</w:t>
      </w:r>
    </w:p>
    <w:p w14:paraId="5C30EB00" w14:textId="77777777" w:rsidR="00424F34" w:rsidRDefault="00424F34" w:rsidP="00424F34">
      <w:pPr>
        <w:pStyle w:val="OptionDescription"/>
      </w:pPr>
      <w:r>
        <w:t>Display this help text.</w:t>
      </w:r>
    </w:p>
    <w:p w14:paraId="5BB4401B" w14:textId="77777777" w:rsidR="00424F34" w:rsidRDefault="00424F34" w:rsidP="00424F34">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2D0C353C" w14:textId="77777777" w:rsidR="00424F34" w:rsidRDefault="00424F34" w:rsidP="00424F34">
      <w:pPr>
        <w:pStyle w:val="OptionDescription"/>
      </w:pPr>
      <w:r>
        <w:t>Invoke this plugin only for packets with any of the specified labels. Other packets are transparently passed to the next plugin, without going through this one.</w:t>
      </w:r>
    </w:p>
    <w:p w14:paraId="48630814" w14:textId="77777777" w:rsidR="00424F34" w:rsidRDefault="00424F34" w:rsidP="00424F34">
      <w:pPr>
        <w:pStyle w:val="OptionDescription"/>
      </w:pPr>
      <w:r>
        <w:t xml:space="preserve">Several </w:t>
      </w:r>
      <w:r w:rsidRPr="00CE6802">
        <w:rPr>
          <w:rStyle w:val="Codeintext"/>
        </w:rPr>
        <w:t>--only-label</w:t>
      </w:r>
      <w:r>
        <w:t xml:space="preserve"> options may be specified.</w:t>
      </w:r>
    </w:p>
    <w:p w14:paraId="2CD68439" w14:textId="77777777" w:rsidR="00424F34" w:rsidRDefault="00424F34" w:rsidP="00BF0C6C">
      <w:pPr>
        <w:pStyle w:val="OptionDescription"/>
      </w:pPr>
    </w:p>
    <w:p w14:paraId="418C1B5E" w14:textId="77777777" w:rsidR="000D5A34" w:rsidRDefault="00BF0C6C" w:rsidP="000D5A34">
      <w:pPr>
        <w:pStyle w:val="ReferenceSectionTitle"/>
      </w:pPr>
      <w:bookmarkStart w:id="317" w:name="_Toc166362928"/>
      <w:r>
        <w:lastRenderedPageBreak/>
        <w:t>h</w:t>
      </w:r>
      <w:r w:rsidR="000D5A34">
        <w:t>ides</w:t>
      </w:r>
      <w:r>
        <w:t xml:space="preserve"> (output)</w:t>
      </w:r>
      <w:bookmarkEnd w:id="317"/>
    </w:p>
    <w:p w14:paraId="3702B65F" w14:textId="77777777" w:rsidR="000D5A34" w:rsidRPr="0010024C" w:rsidRDefault="00AD2E10" w:rsidP="000D5A34">
      <w:pPr>
        <w:pStyle w:val="UsageTitle"/>
      </w:pPr>
      <w:r w:rsidRPr="00AD2E10">
        <w:t xml:space="preserve">Send </w:t>
      </w:r>
      <w:r>
        <w:t xml:space="preserve">the </w:t>
      </w:r>
      <w:r w:rsidR="009B77BF">
        <w:t>t</w:t>
      </w:r>
      <w:r w:rsidRPr="0010024C">
        <w:t xml:space="preserve">ransport </w:t>
      </w:r>
      <w:r w:rsidR="009B77BF">
        <w:t>s</w:t>
      </w:r>
      <w:r w:rsidRPr="0010024C">
        <w:t>tream</w:t>
      </w:r>
      <w:r>
        <w:t xml:space="preserve"> </w:t>
      </w:r>
      <w:r w:rsidRPr="00AD2E10">
        <w:t xml:space="preserve">to a HiDes </w:t>
      </w:r>
      <w:r w:rsidR="009B77BF">
        <w:t>m</w:t>
      </w:r>
      <w:r w:rsidRPr="00AD2E10">
        <w:t xml:space="preserve">odulator </w:t>
      </w:r>
      <w:r w:rsidR="009B77BF">
        <w:t>d</w:t>
      </w:r>
      <w:r w:rsidRPr="00AD2E10">
        <w:t>evice</w:t>
      </w:r>
      <w:r w:rsidR="000D5A34" w:rsidRPr="0010024C">
        <w:t xml:space="preserve"> </w:t>
      </w:r>
    </w:p>
    <w:p w14:paraId="7E1B3073" w14:textId="77777777" w:rsidR="000D5A34" w:rsidRPr="000C601A" w:rsidRDefault="000D5A34" w:rsidP="00C26CD0">
      <w:r>
        <w:t xml:space="preserve">This plugin </w:t>
      </w:r>
      <w:r w:rsidR="00C26CD0">
        <w:t>sends the output transport str</w:t>
      </w:r>
      <w:r w:rsidR="00946465">
        <w:t>eam to a HiDes modulator device</w:t>
      </w:r>
      <w:r w:rsidR="00C26CD0">
        <w:t>.</w:t>
      </w:r>
    </w:p>
    <w:p w14:paraId="31B3E3BA" w14:textId="77777777" w:rsidR="005A272F" w:rsidRPr="005423EC" w:rsidRDefault="005A272F" w:rsidP="005A272F">
      <w:pPr>
        <w:pStyle w:val="UsageTitle"/>
      </w:pPr>
      <w:r>
        <w:t>Restrictions</w:t>
      </w:r>
    </w:p>
    <w:p w14:paraId="5D342D7C" w14:textId="4621C0D4" w:rsidR="005A272F" w:rsidRDefault="005A272F" w:rsidP="005A272F">
      <w:pPr>
        <w:pStyle w:val="NormalShifted"/>
      </w:pPr>
      <w:r>
        <w:t>This plugin is available on Linux and Windows only. There is no HiDes device drivers on macOS.</w:t>
      </w:r>
    </w:p>
    <w:p w14:paraId="741EB917" w14:textId="77777777" w:rsidR="000D5A34" w:rsidRPr="0010024C" w:rsidRDefault="000D5A34" w:rsidP="000D5A34">
      <w:pPr>
        <w:pStyle w:val="UsageTitle"/>
      </w:pPr>
      <w:r>
        <w:t>Usage</w:t>
      </w:r>
    </w:p>
    <w:p w14:paraId="59AF975F" w14:textId="77777777" w:rsidR="000D5A34" w:rsidRPr="000C601A" w:rsidRDefault="000D5A34" w:rsidP="000D5A34">
      <w:pPr>
        <w:pStyle w:val="UsageSyntax"/>
      </w:pPr>
      <w:r w:rsidRPr="000C601A">
        <w:t>tsp -</w:t>
      </w:r>
      <w:r w:rsidR="00AD2E10">
        <w:t>O</w:t>
      </w:r>
      <w:r w:rsidRPr="000C601A">
        <w:t xml:space="preserve"> </w:t>
      </w:r>
      <w:r w:rsidR="00AD2E10">
        <w:t>hides</w:t>
      </w:r>
      <w:r w:rsidRPr="000C601A">
        <w:t xml:space="preserve"> [</w:t>
      </w:r>
      <w:r w:rsidRPr="000C601A">
        <w:rPr>
          <w:i/>
          <w:iCs/>
        </w:rPr>
        <w:t>options</w:t>
      </w:r>
      <w:r w:rsidRPr="000C601A">
        <w:t>]</w:t>
      </w:r>
    </w:p>
    <w:p w14:paraId="404F06A1" w14:textId="77777777" w:rsidR="000D5A34" w:rsidRDefault="000D5A34" w:rsidP="000D5A34">
      <w:pPr>
        <w:pStyle w:val="UsageTitle"/>
      </w:pPr>
      <w:r>
        <w:t>Options</w:t>
      </w:r>
    </w:p>
    <w:p w14:paraId="32BE36A4" w14:textId="77777777" w:rsidR="00AD2E10" w:rsidRDefault="00AD2E10" w:rsidP="00AD2E10">
      <w:pPr>
        <w:pStyle w:val="OptionName"/>
      </w:pPr>
      <w:r>
        <w:t xml:space="preserve">-a </w:t>
      </w:r>
      <w:r w:rsidRPr="005423EC">
        <w:rPr>
          <w:b w:val="0"/>
          <w:i/>
        </w:rPr>
        <w:t>value</w:t>
      </w:r>
      <w:r>
        <w:br/>
        <w:t xml:space="preserve">--adapter </w:t>
      </w:r>
      <w:r w:rsidRPr="005423EC">
        <w:rPr>
          <w:b w:val="0"/>
          <w:i/>
        </w:rPr>
        <w:t>value</w:t>
      </w:r>
    </w:p>
    <w:p w14:paraId="4642F77C" w14:textId="77777777" w:rsidR="00AD2E10" w:rsidRDefault="00AD2E10" w:rsidP="00AD2E10">
      <w:pPr>
        <w:pStyle w:val="OptionDescription"/>
      </w:pPr>
      <w:r>
        <w:t>Specify the HiDes adapter number to use. By default, the first HiDes device is selected.</w:t>
      </w:r>
    </w:p>
    <w:p w14:paraId="121D3BF2" w14:textId="77777777" w:rsidR="00AD2E10" w:rsidRDefault="00AD2E10" w:rsidP="00AD2E10">
      <w:pPr>
        <w:pStyle w:val="OptionDescription"/>
      </w:pPr>
      <w:r>
        <w:t xml:space="preserve">Use the command </w:t>
      </w:r>
      <w:r w:rsidRPr="00BA5449">
        <w:rPr>
          <w:rStyle w:val="Codeintext"/>
        </w:rPr>
        <w:t>tshides</w:t>
      </w:r>
      <w:r>
        <w:t xml:space="preserve"> to list all HiDes devices.</w:t>
      </w:r>
    </w:p>
    <w:p w14:paraId="06917BF9"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164DB6C2" w14:textId="77777777" w:rsidR="00AD2E10" w:rsidRDefault="00AD2E10" w:rsidP="00E466ED">
      <w:pPr>
        <w:pStyle w:val="OptionName"/>
      </w:pPr>
      <w:r>
        <w:t xml:space="preserve">-b </w:t>
      </w:r>
      <w:r w:rsidRPr="00E466ED">
        <w:rPr>
          <w:b w:val="0"/>
          <w:i/>
        </w:rPr>
        <w:t>value</w:t>
      </w:r>
      <w:r w:rsidR="00E466ED">
        <w:br/>
      </w:r>
      <w:r>
        <w:t xml:space="preserve">--bandwidth </w:t>
      </w:r>
      <w:r w:rsidRPr="00E466ED">
        <w:rPr>
          <w:b w:val="0"/>
          <w:i/>
        </w:rPr>
        <w:t>value</w:t>
      </w:r>
    </w:p>
    <w:p w14:paraId="3E68E5E7" w14:textId="77777777" w:rsidR="00176665" w:rsidRDefault="00AD2E10" w:rsidP="00AD2E10">
      <w:pPr>
        <w:pStyle w:val="OptionDescription"/>
      </w:pPr>
      <w:r>
        <w:t xml:space="preserve">Bandwidth in </w:t>
      </w:r>
      <w:r w:rsidR="00176665">
        <w:t>Hz.</w:t>
      </w:r>
    </w:p>
    <w:p w14:paraId="594895F3" w14:textId="77777777" w:rsidR="00825928" w:rsidRDefault="00825928" w:rsidP="00825928">
      <w:pPr>
        <w:pStyle w:val="OptionDescription"/>
      </w:pPr>
      <w:r>
        <w:t>For co</w:t>
      </w:r>
      <w:r w:rsidR="00BA5449">
        <w:t xml:space="preserve">mpatibility with old versions, </w:t>
      </w:r>
      <w:r>
        <w:t>low values (below 1000) are interpreted in MHz. This means that values 8 and 8,000,000 are identical. Both mean 8 MHz.</w:t>
      </w:r>
    </w:p>
    <w:p w14:paraId="50AD6C9C" w14:textId="77777777" w:rsidR="00AD2E10" w:rsidRDefault="00AD2E10" w:rsidP="00AD2E10">
      <w:pPr>
        <w:pStyle w:val="OptionDescription"/>
      </w:pPr>
      <w:r>
        <w:t>The default is 8 MHz.</w:t>
      </w:r>
    </w:p>
    <w:p w14:paraId="282C74A4" w14:textId="77777777" w:rsidR="00AD2E10" w:rsidRDefault="00AD2E10" w:rsidP="00E466ED">
      <w:pPr>
        <w:pStyle w:val="OptionName"/>
      </w:pPr>
      <w:r>
        <w:t xml:space="preserve">-c </w:t>
      </w:r>
      <w:r w:rsidRPr="00E466ED">
        <w:rPr>
          <w:b w:val="0"/>
          <w:i/>
        </w:rPr>
        <w:t>value</w:t>
      </w:r>
      <w:r w:rsidR="00E466ED">
        <w:br/>
      </w:r>
      <w:r>
        <w:t xml:space="preserve">--constellation </w:t>
      </w:r>
      <w:r w:rsidRPr="00E466ED">
        <w:rPr>
          <w:b w:val="0"/>
          <w:i/>
        </w:rPr>
        <w:t>value</w:t>
      </w:r>
    </w:p>
    <w:p w14:paraId="4C83747F" w14:textId="77777777" w:rsidR="00176665" w:rsidRDefault="00AD2E10" w:rsidP="00AD2E10">
      <w:pPr>
        <w:pStyle w:val="OptionDescription"/>
      </w:pPr>
      <w:r>
        <w:t xml:space="preserve">Constellation type. Must be one of </w:t>
      </w:r>
      <w:r w:rsidRPr="00CE6802">
        <w:rPr>
          <w:rStyle w:val="Codeintext"/>
        </w:rPr>
        <w:t>QPSK</w:t>
      </w:r>
      <w:r>
        <w:t xml:space="preserve">, </w:t>
      </w:r>
      <w:r w:rsidRPr="00CE6802">
        <w:rPr>
          <w:rStyle w:val="Codeintext"/>
        </w:rPr>
        <w:t>16-QAM</w:t>
      </w:r>
      <w:r>
        <w:t xml:space="preserve">, </w:t>
      </w:r>
      <w:r w:rsidRPr="00CE6802">
        <w:rPr>
          <w:rStyle w:val="Codeintext"/>
        </w:rPr>
        <w:t>64-QAM</w:t>
      </w:r>
      <w:r w:rsidR="00176665">
        <w:t>.</w:t>
      </w:r>
    </w:p>
    <w:p w14:paraId="6A18F976" w14:textId="77777777" w:rsidR="00AD2E10" w:rsidRDefault="00AD2E10" w:rsidP="00AD2E10">
      <w:pPr>
        <w:pStyle w:val="OptionDescription"/>
      </w:pPr>
      <w:r>
        <w:t xml:space="preserve">The default is </w:t>
      </w:r>
      <w:r w:rsidRPr="00BA5449">
        <w:rPr>
          <w:rStyle w:val="Codeintext"/>
        </w:rPr>
        <w:t>64-QAM</w:t>
      </w:r>
      <w:r>
        <w:t>.</w:t>
      </w:r>
    </w:p>
    <w:p w14:paraId="5B270F17" w14:textId="77777777" w:rsidR="00316D46" w:rsidRDefault="00316D46" w:rsidP="00316D46">
      <w:pPr>
        <w:pStyle w:val="OptionName"/>
      </w:pPr>
      <w:r>
        <w:t xml:space="preserve">--dc-compensation </w:t>
      </w:r>
      <w:r w:rsidRPr="00316D46">
        <w:rPr>
          <w:b w:val="0"/>
          <w:i/>
        </w:rPr>
        <w:t>i-value</w:t>
      </w:r>
      <w:r w:rsidRPr="00316D46">
        <w:rPr>
          <w:b w:val="0"/>
        </w:rPr>
        <w:t>/</w:t>
      </w:r>
      <w:r w:rsidRPr="00316D46">
        <w:rPr>
          <w:b w:val="0"/>
          <w:i/>
        </w:rPr>
        <w:t>q-value</w:t>
      </w:r>
    </w:p>
    <w:p w14:paraId="047ABC6D" w14:textId="77777777" w:rsidR="00316D46" w:rsidRDefault="00316D46" w:rsidP="00316D46">
      <w:pPr>
        <w:pStyle w:val="OptionDescription"/>
      </w:pPr>
      <w:r>
        <w:t>Specify the DC offset compensation values for I and Q. Each offset value shall be in the range -512 to 512.</w:t>
      </w:r>
    </w:p>
    <w:p w14:paraId="739B579E" w14:textId="77777777" w:rsidR="00E466ED" w:rsidRPr="00B27792" w:rsidRDefault="00E466ED" w:rsidP="00E466ED">
      <w:pPr>
        <w:pStyle w:val="OptionName"/>
      </w:pPr>
      <w:r>
        <w:t xml:space="preserve">-d </w:t>
      </w:r>
      <w:r w:rsidRPr="00B27792">
        <w:rPr>
          <w:b w:val="0"/>
        </w:rPr>
        <w:t>"</w:t>
      </w:r>
      <w:r w:rsidRPr="005423EC">
        <w:rPr>
          <w:b w:val="0"/>
          <w:i/>
        </w:rPr>
        <w:t>name</w:t>
      </w:r>
      <w:r w:rsidRPr="00B27792">
        <w:rPr>
          <w:b w:val="0"/>
        </w:rPr>
        <w:t>"</w:t>
      </w:r>
      <w:r>
        <w:br/>
        <w:t xml:space="preserve">--device </w:t>
      </w:r>
      <w:r w:rsidRPr="00B27792">
        <w:rPr>
          <w:b w:val="0"/>
        </w:rPr>
        <w:t>"</w:t>
      </w:r>
      <w:r w:rsidRPr="005423EC">
        <w:rPr>
          <w:b w:val="0"/>
          <w:i/>
        </w:rPr>
        <w:t>name</w:t>
      </w:r>
      <w:r w:rsidRPr="00B27792">
        <w:rPr>
          <w:b w:val="0"/>
        </w:rPr>
        <w:t>"</w:t>
      </w:r>
    </w:p>
    <w:p w14:paraId="297D472E" w14:textId="77777777" w:rsidR="00E466ED" w:rsidRDefault="00AD2E10" w:rsidP="00AD2E10">
      <w:pPr>
        <w:pStyle w:val="OptionDescription"/>
      </w:pPr>
      <w:r>
        <w:t>Specify the HiDes device name to use. By default, the first HiDes device is selected.</w:t>
      </w:r>
    </w:p>
    <w:p w14:paraId="46207013" w14:textId="77777777" w:rsidR="00E466ED" w:rsidRDefault="00E466ED" w:rsidP="00E466ED">
      <w:pPr>
        <w:pStyle w:val="OptionDescription"/>
      </w:pPr>
      <w:r>
        <w:t xml:space="preserve">Use the command </w:t>
      </w:r>
      <w:r w:rsidRPr="0034596E">
        <w:rPr>
          <w:rStyle w:val="Codeintext"/>
        </w:rPr>
        <w:t>tshides</w:t>
      </w:r>
      <w:r>
        <w:t xml:space="preserve"> to list all HiDes devices.</w:t>
      </w:r>
    </w:p>
    <w:p w14:paraId="657863DD"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569C02C1" w14:textId="77777777" w:rsidR="00AD2E10" w:rsidRDefault="00AD2E10" w:rsidP="00C26CD0">
      <w:pPr>
        <w:pStyle w:val="OptionName"/>
      </w:pPr>
      <w:r>
        <w:t xml:space="preserve">-f </w:t>
      </w:r>
      <w:r w:rsidRPr="00C26CD0">
        <w:rPr>
          <w:b w:val="0"/>
          <w:i/>
        </w:rPr>
        <w:t>value</w:t>
      </w:r>
      <w:r w:rsidR="00C26CD0">
        <w:br/>
      </w:r>
      <w:r>
        <w:t xml:space="preserve">--frequency </w:t>
      </w:r>
      <w:r w:rsidRPr="00C26CD0">
        <w:rPr>
          <w:b w:val="0"/>
          <w:i/>
        </w:rPr>
        <w:t>value</w:t>
      </w:r>
    </w:p>
    <w:p w14:paraId="3A228E6A" w14:textId="77777777" w:rsidR="00AD2E10" w:rsidRDefault="00AD2E10" w:rsidP="00AD2E10">
      <w:pPr>
        <w:pStyle w:val="OptionDescription"/>
      </w:pPr>
      <w:r>
        <w:t>Frequency, in Hz, of the outp</w:t>
      </w:r>
      <w:r w:rsidR="00C26CD0">
        <w:t>ut carrier. There is no default, this is a mandatory parameter.</w:t>
      </w:r>
    </w:p>
    <w:p w14:paraId="5ABE4C5A" w14:textId="77777777" w:rsidR="00AD2E10" w:rsidRDefault="00AD2E10" w:rsidP="00C26CD0">
      <w:pPr>
        <w:pStyle w:val="OptionName"/>
      </w:pPr>
      <w:r>
        <w:t xml:space="preserve">--gain </w:t>
      </w:r>
      <w:r w:rsidRPr="00C26CD0">
        <w:rPr>
          <w:b w:val="0"/>
          <w:i/>
        </w:rPr>
        <w:t>value</w:t>
      </w:r>
    </w:p>
    <w:p w14:paraId="5183FC59" w14:textId="77777777" w:rsidR="00AD2E10" w:rsidRDefault="00AD2E10" w:rsidP="00AD2E10">
      <w:pPr>
        <w:pStyle w:val="OptionDescription"/>
      </w:pPr>
      <w:r>
        <w:t>Adjust the output gain to the specified value in dB.</w:t>
      </w:r>
    </w:p>
    <w:p w14:paraId="4F74D280" w14:textId="77777777" w:rsidR="00AD2E10" w:rsidRDefault="00AD2E10" w:rsidP="00C26CD0">
      <w:pPr>
        <w:pStyle w:val="OptionName"/>
      </w:pPr>
      <w:r>
        <w:t xml:space="preserve">-g </w:t>
      </w:r>
      <w:r w:rsidRPr="00C26CD0">
        <w:rPr>
          <w:b w:val="0"/>
          <w:i/>
        </w:rPr>
        <w:t>value</w:t>
      </w:r>
      <w:r w:rsidR="00C26CD0">
        <w:br/>
      </w:r>
      <w:r>
        <w:t xml:space="preserve">--guard-interval </w:t>
      </w:r>
      <w:r w:rsidRPr="00C26CD0">
        <w:rPr>
          <w:b w:val="0"/>
          <w:i/>
        </w:rPr>
        <w:t>value</w:t>
      </w:r>
    </w:p>
    <w:p w14:paraId="4FBC4F1E" w14:textId="77777777" w:rsidR="00C26CD0" w:rsidRDefault="00AD2E10" w:rsidP="00AD2E10">
      <w:pPr>
        <w:pStyle w:val="OptionDescription"/>
      </w:pPr>
      <w:r>
        <w:t xml:space="preserve">Guard interval. Must be one of </w:t>
      </w:r>
      <w:r w:rsidRPr="00CE6802">
        <w:rPr>
          <w:rStyle w:val="Codeintext"/>
        </w:rPr>
        <w:t>1/32</w:t>
      </w:r>
      <w:r>
        <w:t xml:space="preserve">, </w:t>
      </w:r>
      <w:r w:rsidRPr="00CE6802">
        <w:rPr>
          <w:rStyle w:val="Codeintext"/>
        </w:rPr>
        <w:t>1/16</w:t>
      </w:r>
      <w:r>
        <w:t xml:space="preserve">, </w:t>
      </w:r>
      <w:r w:rsidRPr="00CE6802">
        <w:rPr>
          <w:rStyle w:val="Codeintext"/>
        </w:rPr>
        <w:t>1/8</w:t>
      </w:r>
      <w:r>
        <w:t xml:space="preserve">, </w:t>
      </w:r>
      <w:r w:rsidRPr="00CE6802">
        <w:rPr>
          <w:rStyle w:val="Codeintext"/>
        </w:rPr>
        <w:t>1/4</w:t>
      </w:r>
      <w:r>
        <w:t>.</w:t>
      </w:r>
    </w:p>
    <w:p w14:paraId="06340AD8" w14:textId="77777777" w:rsidR="00AD2E10" w:rsidRDefault="00AD2E10" w:rsidP="00AD2E10">
      <w:pPr>
        <w:pStyle w:val="OptionDescription"/>
      </w:pPr>
      <w:r>
        <w:t xml:space="preserve">The default is </w:t>
      </w:r>
      <w:r w:rsidRPr="0034596E">
        <w:rPr>
          <w:rStyle w:val="Codeintext"/>
        </w:rPr>
        <w:t>1/32</w:t>
      </w:r>
      <w:r>
        <w:t>.</w:t>
      </w:r>
    </w:p>
    <w:p w14:paraId="1590A4E3" w14:textId="77777777" w:rsidR="00AD2E10" w:rsidRDefault="00AD2E10" w:rsidP="00FA4B8C">
      <w:pPr>
        <w:pStyle w:val="OptionName"/>
      </w:pPr>
      <w:r>
        <w:lastRenderedPageBreak/>
        <w:t xml:space="preserve">--h </w:t>
      </w:r>
      <w:r w:rsidRPr="00FA4B8C">
        <w:rPr>
          <w:b w:val="0"/>
          <w:i/>
        </w:rPr>
        <w:t>value</w:t>
      </w:r>
      <w:r w:rsidR="00FA4B8C">
        <w:br/>
      </w:r>
      <w:r>
        <w:t xml:space="preserve">--high-priority-fec </w:t>
      </w:r>
      <w:r w:rsidRPr="00FA4B8C">
        <w:rPr>
          <w:b w:val="0"/>
          <w:i/>
        </w:rPr>
        <w:t>value</w:t>
      </w:r>
    </w:p>
    <w:p w14:paraId="69125694" w14:textId="77777777" w:rsidR="00FA4B8C" w:rsidRDefault="00AD2E10" w:rsidP="00AD2E10">
      <w:pPr>
        <w:pStyle w:val="OptionDescription"/>
      </w:pPr>
      <w:r>
        <w:t xml:space="preserve">Error correction for high priority streams. Must be </w:t>
      </w:r>
      <w:r w:rsidR="00FA4B8C">
        <w:t xml:space="preserve">one of </w:t>
      </w:r>
      <w:r w:rsidR="00FA4B8C" w:rsidRPr="00CE6802">
        <w:rPr>
          <w:rStyle w:val="Codeintext"/>
        </w:rPr>
        <w:t>1/2</w:t>
      </w:r>
      <w:r w:rsidR="00FA4B8C">
        <w:t xml:space="preserve">, </w:t>
      </w:r>
      <w:r w:rsidR="00FA4B8C" w:rsidRPr="00CE6802">
        <w:rPr>
          <w:rStyle w:val="Codeintext"/>
        </w:rPr>
        <w:t>2/3</w:t>
      </w:r>
      <w:r w:rsidR="00FA4B8C">
        <w:t xml:space="preserve">, </w:t>
      </w:r>
      <w:r w:rsidR="00FA4B8C" w:rsidRPr="00CE6802">
        <w:rPr>
          <w:rStyle w:val="Codeintext"/>
        </w:rPr>
        <w:t>3/4</w:t>
      </w:r>
      <w:r w:rsidR="00FA4B8C">
        <w:t xml:space="preserve">, </w:t>
      </w:r>
      <w:r w:rsidR="00FA4B8C" w:rsidRPr="00CE6802">
        <w:rPr>
          <w:rStyle w:val="Codeintext"/>
        </w:rPr>
        <w:t>5/6</w:t>
      </w:r>
      <w:r w:rsidR="00FA4B8C">
        <w:t xml:space="preserve">, </w:t>
      </w:r>
      <w:r w:rsidR="00FA4B8C" w:rsidRPr="00CE6802">
        <w:rPr>
          <w:rStyle w:val="Codeintext"/>
        </w:rPr>
        <w:t>7/8</w:t>
      </w:r>
      <w:r w:rsidR="00FA4B8C">
        <w:t>.</w:t>
      </w:r>
    </w:p>
    <w:p w14:paraId="7F905BDB" w14:textId="77777777" w:rsidR="00AD2E10" w:rsidRDefault="00AD2E10" w:rsidP="00AD2E10">
      <w:pPr>
        <w:pStyle w:val="OptionDescription"/>
      </w:pPr>
      <w:r>
        <w:t xml:space="preserve">The default is </w:t>
      </w:r>
      <w:r w:rsidRPr="0034596E">
        <w:rPr>
          <w:rStyle w:val="Codeintext"/>
        </w:rPr>
        <w:t>2/3</w:t>
      </w:r>
      <w:r>
        <w:t>.</w:t>
      </w:r>
    </w:p>
    <w:p w14:paraId="6020D692" w14:textId="77777777" w:rsidR="00AD2E10" w:rsidRDefault="00AD2E10" w:rsidP="00FA4B8C">
      <w:pPr>
        <w:pStyle w:val="OptionName"/>
      </w:pPr>
      <w:r>
        <w:t xml:space="preserve">--s </w:t>
      </w:r>
      <w:r w:rsidRPr="00FA4B8C">
        <w:rPr>
          <w:b w:val="0"/>
          <w:i/>
        </w:rPr>
        <w:t>value</w:t>
      </w:r>
      <w:r w:rsidR="00FA4B8C">
        <w:br/>
      </w:r>
      <w:r>
        <w:t xml:space="preserve">--spectral-inversion </w:t>
      </w:r>
      <w:r w:rsidRPr="00FA4B8C">
        <w:rPr>
          <w:b w:val="0"/>
          <w:i/>
        </w:rPr>
        <w:t>value</w:t>
      </w:r>
    </w:p>
    <w:p w14:paraId="66D47C2C" w14:textId="77777777" w:rsidR="00FA4B8C" w:rsidRDefault="00AD2E10" w:rsidP="00AD2E10">
      <w:pPr>
        <w:pStyle w:val="OptionDescription"/>
      </w:pPr>
      <w:r>
        <w:t>Spectral inversion</w:t>
      </w:r>
      <w:r w:rsidR="00FA4B8C">
        <w:t xml:space="preserve">. Must be one of </w:t>
      </w:r>
      <w:r w:rsidR="00FA4B8C" w:rsidRPr="00CE6802">
        <w:rPr>
          <w:rStyle w:val="Codeintext"/>
        </w:rPr>
        <w:t>off</w:t>
      </w:r>
      <w:r w:rsidR="00FA4B8C">
        <w:t xml:space="preserve">, </w:t>
      </w:r>
      <w:r w:rsidR="00FA4B8C" w:rsidRPr="00CE6802">
        <w:rPr>
          <w:rStyle w:val="Codeintext"/>
        </w:rPr>
        <w:t>on</w:t>
      </w:r>
      <w:r w:rsidR="00FA4B8C">
        <w:t xml:space="preserve">, </w:t>
      </w:r>
      <w:r w:rsidR="00FA4B8C" w:rsidRPr="00CE6802">
        <w:rPr>
          <w:rStyle w:val="Codeintext"/>
        </w:rPr>
        <w:t>auto</w:t>
      </w:r>
      <w:r w:rsidR="00FA4B8C">
        <w:t>.</w:t>
      </w:r>
    </w:p>
    <w:p w14:paraId="00AC9BB9" w14:textId="77777777" w:rsidR="00AD2E10" w:rsidRDefault="00AD2E10" w:rsidP="00AD2E10">
      <w:pPr>
        <w:pStyle w:val="OptionDescription"/>
      </w:pPr>
      <w:r>
        <w:t xml:space="preserve">The default is </w:t>
      </w:r>
      <w:r w:rsidRPr="00CE6802">
        <w:rPr>
          <w:rStyle w:val="Codeintext"/>
        </w:rPr>
        <w:t>auto</w:t>
      </w:r>
      <w:r>
        <w:t>.</w:t>
      </w:r>
    </w:p>
    <w:p w14:paraId="78DEC5B8" w14:textId="77777777" w:rsidR="00FA4B8C" w:rsidRDefault="00FA4B8C" w:rsidP="00AD2E10">
      <w:pPr>
        <w:pStyle w:val="OptionDescription"/>
      </w:pPr>
      <w:r>
        <w:t>Note that this option is ignored on Windows.</w:t>
      </w:r>
    </w:p>
    <w:p w14:paraId="155428EC" w14:textId="77777777" w:rsidR="00AD2E10" w:rsidRPr="0069541E" w:rsidRDefault="00AD2E10" w:rsidP="00D853E2">
      <w:pPr>
        <w:pStyle w:val="OptionName"/>
        <w:rPr>
          <w:lang w:val="fr-FR"/>
        </w:rPr>
      </w:pPr>
      <w:r w:rsidRPr="0069541E">
        <w:rPr>
          <w:lang w:val="fr-FR"/>
        </w:rPr>
        <w:t xml:space="preserve">-t </w:t>
      </w:r>
      <w:r w:rsidRPr="0069541E">
        <w:rPr>
          <w:b w:val="0"/>
          <w:i/>
          <w:lang w:val="fr-FR"/>
        </w:rPr>
        <w:t>value</w:t>
      </w:r>
      <w:r w:rsidR="00D853E2" w:rsidRPr="0069541E">
        <w:rPr>
          <w:lang w:val="fr-FR"/>
        </w:rPr>
        <w:br/>
      </w:r>
      <w:r w:rsidRPr="0069541E">
        <w:rPr>
          <w:lang w:val="fr-FR"/>
        </w:rPr>
        <w:t xml:space="preserve">--transmission-mode </w:t>
      </w:r>
      <w:r w:rsidRPr="0069541E">
        <w:rPr>
          <w:b w:val="0"/>
          <w:i/>
          <w:lang w:val="fr-FR"/>
        </w:rPr>
        <w:t>value</w:t>
      </w:r>
    </w:p>
    <w:p w14:paraId="58B2952A" w14:textId="77777777" w:rsidR="00AD2E10" w:rsidRDefault="00AD2E10" w:rsidP="00AD2E10">
      <w:pPr>
        <w:pStyle w:val="OptionDescription"/>
      </w:pPr>
      <w:r w:rsidRPr="0069541E">
        <w:rPr>
          <w:lang w:val="fr-FR"/>
        </w:rPr>
        <w:t xml:space="preserve">Transmission mode. </w:t>
      </w:r>
      <w:r>
        <w:t xml:space="preserve">Must be one of </w:t>
      </w:r>
      <w:r w:rsidRPr="00CE6802">
        <w:rPr>
          <w:rStyle w:val="Codeintext"/>
        </w:rPr>
        <w:t>4K</w:t>
      </w:r>
      <w:r>
        <w:t xml:space="preserve">, </w:t>
      </w:r>
      <w:r w:rsidRPr="00CE6802">
        <w:rPr>
          <w:rStyle w:val="Codeintext"/>
        </w:rPr>
        <w:t>2K</w:t>
      </w:r>
      <w:r>
        <w:t xml:space="preserve">, </w:t>
      </w:r>
      <w:r w:rsidRPr="00CE6802">
        <w:rPr>
          <w:rStyle w:val="Codeintext"/>
        </w:rPr>
        <w:t>8K</w:t>
      </w:r>
      <w:r>
        <w:t xml:space="preserve">. The default is </w:t>
      </w:r>
      <w:r w:rsidRPr="00CE6802">
        <w:rPr>
          <w:rStyle w:val="Codeintext"/>
        </w:rPr>
        <w:t>8K</w:t>
      </w:r>
      <w:r>
        <w:t>.</w:t>
      </w:r>
    </w:p>
    <w:p w14:paraId="56114546" w14:textId="77777777" w:rsidR="008C770C" w:rsidRPr="00CF0FFB" w:rsidRDefault="008C770C" w:rsidP="008C770C">
      <w:pPr>
        <w:pStyle w:val="UsageTitle"/>
      </w:pPr>
      <w:r w:rsidRPr="00CF0FFB">
        <w:t xml:space="preserve">Generic </w:t>
      </w:r>
      <w:r>
        <w:t xml:space="preserve">output </w:t>
      </w:r>
      <w:r w:rsidRPr="00CF0FFB">
        <w:t>plugin options</w:t>
      </w:r>
    </w:p>
    <w:p w14:paraId="6F9B602D" w14:textId="474CE491" w:rsidR="008C770C" w:rsidRPr="00CF0FFB" w:rsidRDefault="008C770C" w:rsidP="008C770C">
      <w:pPr>
        <w:ind w:left="284"/>
      </w:pPr>
      <w:r w:rsidRPr="00CF0FFB">
        <w:t xml:space="preserve">The following options are implicitly defined in all </w:t>
      </w:r>
      <w:r w:rsidR="00E62E61">
        <w:t>output plugins</w:t>
      </w:r>
      <w:r w:rsidRPr="00CF0FFB">
        <w:t>.</w:t>
      </w:r>
    </w:p>
    <w:p w14:paraId="36C57EB5" w14:textId="77777777" w:rsidR="008C770C" w:rsidRDefault="008C770C" w:rsidP="008C770C">
      <w:pPr>
        <w:pStyle w:val="OptionName"/>
      </w:pPr>
      <w:r>
        <w:t>--help</w:t>
      </w:r>
    </w:p>
    <w:p w14:paraId="519AB002" w14:textId="77777777" w:rsidR="008C770C" w:rsidRDefault="008C770C" w:rsidP="008C770C">
      <w:pPr>
        <w:pStyle w:val="OptionDescription"/>
      </w:pPr>
      <w:r>
        <w:t>Display this help text.</w:t>
      </w:r>
    </w:p>
    <w:p w14:paraId="365F16CB" w14:textId="77777777" w:rsidR="00A545B1" w:rsidRDefault="00A545B1" w:rsidP="00A545B1">
      <w:pPr>
        <w:pStyle w:val="ReferenceSectionTitle"/>
      </w:pPr>
      <w:bookmarkStart w:id="318" w:name="_Ref175729257"/>
      <w:bookmarkStart w:id="319" w:name="_Toc166362929"/>
      <w:r>
        <w:lastRenderedPageBreak/>
        <w:t>history</w:t>
      </w:r>
      <w:bookmarkEnd w:id="318"/>
      <w:bookmarkEnd w:id="319"/>
    </w:p>
    <w:p w14:paraId="78FA29F5" w14:textId="77777777" w:rsidR="00A545B1" w:rsidRPr="0010024C" w:rsidRDefault="00A545B1" w:rsidP="00E233F7">
      <w:pPr>
        <w:pStyle w:val="UsageTitle"/>
      </w:pPr>
      <w:r w:rsidRPr="0010024C">
        <w:t xml:space="preserve">Report a </w:t>
      </w:r>
      <w:r w:rsidR="00940589">
        <w:t>h</w:t>
      </w:r>
      <w:r w:rsidRPr="0010024C">
        <w:t xml:space="preserve">istory of </w:t>
      </w:r>
      <w:r w:rsidR="00940589">
        <w:t>m</w:t>
      </w:r>
      <w:r w:rsidRPr="0010024C">
        <w:t xml:space="preserve">ajor </w:t>
      </w:r>
      <w:r w:rsidR="00940589">
        <w:t>e</w:t>
      </w:r>
      <w:r w:rsidRPr="0010024C">
        <w:t xml:space="preserve">vents on the </w:t>
      </w:r>
      <w:r w:rsidR="00940589">
        <w:t>t</w:t>
      </w:r>
      <w:r w:rsidRPr="0010024C">
        <w:t xml:space="preserve">ransport </w:t>
      </w:r>
      <w:r w:rsidR="00940589">
        <w:t>s</w:t>
      </w:r>
      <w:r w:rsidRPr="0010024C">
        <w:t xml:space="preserve">tream </w:t>
      </w:r>
    </w:p>
    <w:p w14:paraId="30288F65" w14:textId="77777777" w:rsidR="00A545B1" w:rsidRDefault="00A545B1" w:rsidP="00A545B1">
      <w:r>
        <w:t>This plugin r</w:t>
      </w:r>
      <w:r w:rsidRPr="000C601A">
        <w:t>eport</w:t>
      </w:r>
      <w:r>
        <w:t>s</w:t>
      </w:r>
      <w:r w:rsidRPr="000C601A">
        <w:t xml:space="preserve"> a history of </w:t>
      </w:r>
      <w:r>
        <w:t xml:space="preserve">the </w:t>
      </w:r>
      <w:r w:rsidRPr="000C601A">
        <w:t>major</w:t>
      </w:r>
      <w:r>
        <w:t xml:space="preserve"> events on the transport stream</w:t>
      </w:r>
      <w:r w:rsidR="00293E1A">
        <w:t>:</w:t>
      </w:r>
      <w:r>
        <w:t xml:space="preserve"> new PID’s, new tables, clear </w:t>
      </w:r>
      <w:r w:rsidRPr="000C601A">
        <w:sym w:font="Wingdings" w:char="F0F3"/>
      </w:r>
      <w:r>
        <w:t xml:space="preserve"> scrambled transitions, suspended and restarted PID’s, etc.</w:t>
      </w:r>
    </w:p>
    <w:p w14:paraId="1F11E50B" w14:textId="77777777" w:rsidR="00676D23" w:rsidRPr="004825A6" w:rsidRDefault="00676D23" w:rsidP="00676D23">
      <w:pPr>
        <w:pStyle w:val="UsageTitle"/>
      </w:pPr>
      <w:r w:rsidRPr="004825A6">
        <w:t>Event reporting format</w:t>
      </w:r>
    </w:p>
    <w:p w14:paraId="0C8C9830" w14:textId="77777777" w:rsidR="00A545B1" w:rsidRPr="000C601A" w:rsidRDefault="0003754F" w:rsidP="00676D23">
      <w:pPr>
        <w:pStyle w:val="NormalShifted"/>
      </w:pPr>
      <w:r>
        <w:t>By default, t</w:t>
      </w:r>
      <w:r w:rsidR="00A545B1">
        <w:t xml:space="preserve">he messages are reported, like all other </w:t>
      </w:r>
      <w:r w:rsidR="00A545B1" w:rsidRPr="00CE6802">
        <w:rPr>
          <w:rStyle w:val="Codeintext"/>
        </w:rPr>
        <w:t>tsp</w:t>
      </w:r>
      <w:r w:rsidR="00A545B1">
        <w:t xml:space="preserve"> messages, on the standard error file. Each output line </w:t>
      </w:r>
      <w:r w:rsidR="00A545B1" w:rsidRPr="000C601A">
        <w:t>is format</w:t>
      </w:r>
      <w:r w:rsidR="003B25D5">
        <w:t>t</w:t>
      </w:r>
      <w:r w:rsidR="00A545B1" w:rsidRPr="000C601A">
        <w:t>ed as</w:t>
      </w:r>
      <w:r w:rsidR="00A545B1">
        <w:t xml:space="preserve"> follow</w:t>
      </w:r>
      <w:r w:rsidR="00293E1A">
        <w:t>:</w:t>
      </w:r>
    </w:p>
    <w:p w14:paraId="08B71DF7" w14:textId="77777777" w:rsidR="00A545B1" w:rsidRPr="000C601A" w:rsidRDefault="00A545B1" w:rsidP="009E6265">
      <w:pPr>
        <w:pStyle w:val="Code"/>
        <w:ind w:left="720"/>
      </w:pPr>
      <w:r w:rsidRPr="000C601A">
        <w:t xml:space="preserve">* history: </w:t>
      </w:r>
      <w:r>
        <w:t>packet-number</w:t>
      </w:r>
      <w:r w:rsidRPr="000C601A">
        <w:t>: MESSAGE</w:t>
      </w:r>
    </w:p>
    <w:p w14:paraId="74054CDE" w14:textId="77777777" w:rsidR="00FF0BFF" w:rsidRPr="00E92526" w:rsidRDefault="00FF0BFF" w:rsidP="00676D23">
      <w:pPr>
        <w:pStyle w:val="NormalShifted"/>
      </w:pPr>
      <w:r>
        <w:t xml:space="preserve">With option </w:t>
      </w:r>
      <w:r w:rsidRPr="00CE6802">
        <w:rPr>
          <w:rStyle w:val="Codeintext"/>
        </w:rPr>
        <w:t>--milli-</w:t>
      </w:r>
      <w:r w:rsidR="00E92526" w:rsidRPr="00CE6802">
        <w:rPr>
          <w:rStyle w:val="Codeintext"/>
        </w:rPr>
        <w:t>seconds</w:t>
      </w:r>
      <w:r w:rsidR="00E92526">
        <w:t xml:space="preserve">, the </w:t>
      </w:r>
      <w:r w:rsidR="00E92526">
        <w:rPr>
          <w:i/>
        </w:rPr>
        <w:t>packet-number</w:t>
      </w:r>
      <w:r w:rsidR="00E92526">
        <w:t xml:space="preserve"> i</w:t>
      </w:r>
      <w:r w:rsidR="003B25D5">
        <w:t>s replaced by a number of milli</w:t>
      </w:r>
      <w:r w:rsidR="00E92526">
        <w:t>seconds (based on the TS bitrate).</w:t>
      </w:r>
    </w:p>
    <w:p w14:paraId="0A62CD13" w14:textId="77777777" w:rsidR="00A545B1" w:rsidRPr="000C601A" w:rsidRDefault="00A545B1" w:rsidP="00676D23">
      <w:pPr>
        <w:pStyle w:val="NormalShifted"/>
      </w:pPr>
      <w:r>
        <w:t>Some events are detected only some time after they occurred (determining if a PID is suspended, for instance, is detected long after the last packet on this PID). As a consequence, some messages may be unsorted</w:t>
      </w:r>
      <w:r w:rsidRPr="000C601A">
        <w:t>. To sort messages according to</w:t>
      </w:r>
      <w:r>
        <w:t xml:space="preserve"> </w:t>
      </w:r>
      <w:r w:rsidRPr="000C601A">
        <w:t>packet numbers, use a command like</w:t>
      </w:r>
      <w:r w:rsidR="00293E1A">
        <w:t>:</w:t>
      </w:r>
    </w:p>
    <w:p w14:paraId="0B61FF16" w14:textId="77777777" w:rsidR="00A545B1" w:rsidRDefault="00A545B1" w:rsidP="009E6265">
      <w:pPr>
        <w:pStyle w:val="Code"/>
        <w:ind w:left="720"/>
      </w:pPr>
      <w:r w:rsidRPr="000C601A">
        <w:t xml:space="preserve">tsp -P history ...  2&gt;&amp;1 | grep '* history:' | sort </w:t>
      </w:r>
      <w:r w:rsidR="00293E1A">
        <w:t>–</w:t>
      </w:r>
      <w:r w:rsidRPr="000C601A">
        <w:t>t</w:t>
      </w:r>
      <w:r w:rsidR="00293E1A">
        <w:t xml:space="preserve"> :</w:t>
      </w:r>
      <w:r w:rsidRPr="000C601A">
        <w:t xml:space="preserve"> -k 2 </w:t>
      </w:r>
      <w:r w:rsidR="0003754F">
        <w:t>–</w:t>
      </w:r>
      <w:r w:rsidRPr="000C601A">
        <w:t>n</w:t>
      </w:r>
    </w:p>
    <w:p w14:paraId="4983B6C6" w14:textId="77777777" w:rsidR="0003754F" w:rsidRDefault="0003754F" w:rsidP="00676D23">
      <w:pPr>
        <w:pStyle w:val="NormalShifted"/>
      </w:pPr>
      <w:r>
        <w:t>When an output file is specified using</w:t>
      </w:r>
      <w:r w:rsidR="00676D23">
        <w:t xml:space="preserve"> option</w:t>
      </w:r>
      <w:r>
        <w:t xml:space="preserve"> </w:t>
      </w:r>
      <w:r w:rsidRPr="000131F8">
        <w:rPr>
          <w:rStyle w:val="Codeintext"/>
        </w:rPr>
        <w:t>--output-file</w:t>
      </w:r>
      <w:r>
        <w:t>, the log prefix “</w:t>
      </w:r>
      <w:r w:rsidRPr="00676D23">
        <w:rPr>
          <w:rStyle w:val="Codeintext"/>
        </w:rPr>
        <w:t>* history:</w:t>
      </w:r>
      <w:r>
        <w:t>” is not present. In this case, the sort command becomes:</w:t>
      </w:r>
    </w:p>
    <w:p w14:paraId="5D07A438" w14:textId="77777777" w:rsidR="0003754F" w:rsidRPr="000C601A" w:rsidRDefault="0003754F" w:rsidP="009E6265">
      <w:pPr>
        <w:pStyle w:val="Code"/>
        <w:ind w:left="720"/>
      </w:pPr>
      <w:r>
        <w:t xml:space="preserve">sort -n </w:t>
      </w:r>
      <w:r w:rsidRPr="0003754F">
        <w:t>output-file-name</w:t>
      </w:r>
    </w:p>
    <w:p w14:paraId="0933CD77" w14:textId="77777777" w:rsidR="00940589" w:rsidRPr="004825A6" w:rsidRDefault="00940589" w:rsidP="00676D23">
      <w:pPr>
        <w:pStyle w:val="UsageTitle"/>
      </w:pPr>
      <w:r>
        <w:t>Reported events</w:t>
      </w:r>
    </w:p>
    <w:p w14:paraId="235E0EE5" w14:textId="77777777" w:rsidR="00940589" w:rsidRDefault="00940589" w:rsidP="00940589">
      <w:pPr>
        <w:pStyle w:val="NormalShifted"/>
      </w:pPr>
      <w:r>
        <w:t>By default, the following events are reported:</w:t>
      </w:r>
    </w:p>
    <w:p w14:paraId="6A6E37AA" w14:textId="77777777" w:rsidR="00940589" w:rsidRDefault="009A18C7" w:rsidP="006B30A7">
      <w:pPr>
        <w:pStyle w:val="NormalShifted"/>
        <w:numPr>
          <w:ilvl w:val="0"/>
          <w:numId w:val="36"/>
        </w:numPr>
      </w:pPr>
      <w:r>
        <w:t xml:space="preserve">New versions of </w:t>
      </w:r>
      <w:r w:rsidR="00D61079">
        <w:t>PAT, CAT, PMT, SDT, TSDT, BAT</w:t>
      </w:r>
      <w:r w:rsidR="008A0FF9">
        <w:t>, NIT</w:t>
      </w:r>
      <w:r w:rsidR="00D61079">
        <w:t>.</w:t>
      </w:r>
    </w:p>
    <w:p w14:paraId="215A51BF" w14:textId="77777777" w:rsidR="007C6FF4" w:rsidRDefault="007C6FF4" w:rsidP="006B30A7">
      <w:pPr>
        <w:pStyle w:val="NormalShifted"/>
        <w:numPr>
          <w:ilvl w:val="0"/>
          <w:numId w:val="36"/>
        </w:numPr>
      </w:pPr>
      <w:r>
        <w:t>First and last packet of each PID, including when a PID is suspended for a while.</w:t>
      </w:r>
    </w:p>
    <w:p w14:paraId="20FECFD3" w14:textId="77777777" w:rsidR="00616A01" w:rsidRDefault="00616A01" w:rsidP="006B30A7">
      <w:pPr>
        <w:pStyle w:val="NormalShifted"/>
        <w:numPr>
          <w:ilvl w:val="0"/>
          <w:numId w:val="36"/>
        </w:numPr>
      </w:pPr>
      <w:r>
        <w:t>The last TDT or TOT time before an event.</w:t>
      </w:r>
    </w:p>
    <w:p w14:paraId="6A779769" w14:textId="77777777" w:rsidR="003D29CD" w:rsidRDefault="00707E42" w:rsidP="006B30A7">
      <w:pPr>
        <w:pStyle w:val="NormalShifted"/>
        <w:numPr>
          <w:ilvl w:val="0"/>
          <w:numId w:val="36"/>
        </w:numPr>
      </w:pPr>
      <w:r>
        <w:t>Per-PID c</w:t>
      </w:r>
      <w:r w:rsidR="003D29CD">
        <w:t>lear to scrambled and scrambled to clear transistions.</w:t>
      </w:r>
    </w:p>
    <w:p w14:paraId="08F8751C" w14:textId="77777777" w:rsidR="00D6336C" w:rsidRDefault="00D6336C" w:rsidP="006B30A7">
      <w:pPr>
        <w:pStyle w:val="NormalShifted"/>
        <w:numPr>
          <w:ilvl w:val="0"/>
          <w:numId w:val="36"/>
        </w:numPr>
      </w:pPr>
      <w:r>
        <w:t>Per-PID first PES stream id.</w:t>
      </w:r>
    </w:p>
    <w:p w14:paraId="3EB15E1B" w14:textId="77777777" w:rsidR="00D61079" w:rsidRDefault="00D61079" w:rsidP="00D61079">
      <w:pPr>
        <w:pStyle w:val="NormalShifted"/>
      </w:pPr>
      <w:r>
        <w:t xml:space="preserve">With option </w:t>
      </w:r>
      <w:r w:rsidRPr="000131F8">
        <w:rPr>
          <w:rStyle w:val="Codeintext"/>
        </w:rPr>
        <w:t>--cas</w:t>
      </w:r>
      <w:r>
        <w:t>:</w:t>
      </w:r>
    </w:p>
    <w:p w14:paraId="35740EB8" w14:textId="77777777" w:rsidR="008159F9" w:rsidRDefault="008159F9" w:rsidP="006B30A7">
      <w:pPr>
        <w:pStyle w:val="NormalShifted"/>
        <w:numPr>
          <w:ilvl w:val="0"/>
          <w:numId w:val="37"/>
        </w:numPr>
      </w:pPr>
      <w:r>
        <w:t xml:space="preserve">All </w:t>
      </w:r>
      <w:r w:rsidR="00B6726C">
        <w:t xml:space="preserve">occurrences of a </w:t>
      </w:r>
      <w:r>
        <w:t>new ECM</w:t>
      </w:r>
      <w:r w:rsidR="00B6726C">
        <w:t>. Repeated values of the same ECM are not reported.</w:t>
      </w:r>
    </w:p>
    <w:p w14:paraId="40658BAD" w14:textId="77777777" w:rsidR="00707E42" w:rsidRPr="00D61079" w:rsidRDefault="00707E42" w:rsidP="006B30A7">
      <w:pPr>
        <w:pStyle w:val="NormalShifted"/>
        <w:numPr>
          <w:ilvl w:val="0"/>
          <w:numId w:val="37"/>
        </w:numPr>
      </w:pPr>
      <w:r>
        <w:t>Per-PID crypto-period boundaries.</w:t>
      </w:r>
    </w:p>
    <w:p w14:paraId="12AC35BB" w14:textId="77777777" w:rsidR="00D61079" w:rsidRDefault="00D61079" w:rsidP="00D61079">
      <w:pPr>
        <w:pStyle w:val="NormalShifted"/>
      </w:pPr>
      <w:r>
        <w:t xml:space="preserve">With option </w:t>
      </w:r>
      <w:r w:rsidRPr="000131F8">
        <w:rPr>
          <w:rStyle w:val="Codeintext"/>
        </w:rPr>
        <w:t>--eit</w:t>
      </w:r>
      <w:r>
        <w:t>:</w:t>
      </w:r>
    </w:p>
    <w:p w14:paraId="7395FE27" w14:textId="77777777" w:rsidR="007C6FF4" w:rsidRPr="00D61079" w:rsidRDefault="007C6FF4" w:rsidP="006B30A7">
      <w:pPr>
        <w:pStyle w:val="NormalShifted"/>
        <w:numPr>
          <w:ilvl w:val="0"/>
          <w:numId w:val="37"/>
        </w:numPr>
      </w:pPr>
      <w:r>
        <w:t>All EIT sections.</w:t>
      </w:r>
    </w:p>
    <w:p w14:paraId="5C441959" w14:textId="77777777" w:rsidR="002E73CF" w:rsidRPr="00D61079" w:rsidRDefault="002E73CF" w:rsidP="002E73CF">
      <w:pPr>
        <w:pStyle w:val="NormalShifted"/>
      </w:pPr>
      <w:r>
        <w:t xml:space="preserve">With option </w:t>
      </w:r>
      <w:r w:rsidR="000131F8" w:rsidRPr="000131F8">
        <w:rPr>
          <w:rStyle w:val="Codeintext"/>
        </w:rPr>
        <w:t>--</w:t>
      </w:r>
      <w:r w:rsidRPr="000131F8">
        <w:rPr>
          <w:rStyle w:val="Codeintext"/>
        </w:rPr>
        <w:t>time-all</w:t>
      </w:r>
      <w:r w:rsidRPr="000131F8">
        <w:t>:</w:t>
      </w:r>
    </w:p>
    <w:p w14:paraId="3B8D5CD9" w14:textId="77777777" w:rsidR="002E73CF" w:rsidRDefault="002E73CF" w:rsidP="006B30A7">
      <w:pPr>
        <w:pStyle w:val="NormalShifted"/>
        <w:numPr>
          <w:ilvl w:val="0"/>
          <w:numId w:val="36"/>
        </w:numPr>
      </w:pPr>
      <w:r>
        <w:t>All system time tables (TDT, TOT).</w:t>
      </w:r>
    </w:p>
    <w:p w14:paraId="392FD1CA" w14:textId="77777777" w:rsidR="00D61079" w:rsidRDefault="00D61079" w:rsidP="00D61079">
      <w:pPr>
        <w:pStyle w:val="NormalShifted"/>
      </w:pPr>
      <w:r>
        <w:t>With</w:t>
      </w:r>
      <w:r w:rsidR="002E73CF">
        <w:t>out</w:t>
      </w:r>
      <w:r>
        <w:t xml:space="preserve"> option </w:t>
      </w:r>
      <w:r w:rsidR="002E73CF" w:rsidRPr="00177231">
        <w:rPr>
          <w:rStyle w:val="Codeintext"/>
        </w:rPr>
        <w:t>--ignore-stream-id-change</w:t>
      </w:r>
      <w:r>
        <w:t>:</w:t>
      </w:r>
    </w:p>
    <w:p w14:paraId="7A900DDE" w14:textId="77777777" w:rsidR="00D6336C" w:rsidRPr="00D61079" w:rsidRDefault="00D6336C" w:rsidP="006B30A7">
      <w:pPr>
        <w:pStyle w:val="NormalShifted"/>
        <w:numPr>
          <w:ilvl w:val="0"/>
          <w:numId w:val="36"/>
        </w:numPr>
      </w:pPr>
      <w:r>
        <w:t>Change of PES stream id in a PID.</w:t>
      </w:r>
    </w:p>
    <w:p w14:paraId="0370F58A" w14:textId="77777777" w:rsidR="00A545B1" w:rsidRPr="0010024C" w:rsidRDefault="00BD19C2" w:rsidP="00E233F7">
      <w:pPr>
        <w:pStyle w:val="UsageTitle"/>
      </w:pPr>
      <w:r>
        <w:t>Usage</w:t>
      </w:r>
    </w:p>
    <w:p w14:paraId="1F88543A" w14:textId="77777777" w:rsidR="00A545B1" w:rsidRPr="000C601A" w:rsidRDefault="00A545B1" w:rsidP="00A545B1">
      <w:pPr>
        <w:pStyle w:val="UsageSyntax"/>
      </w:pPr>
      <w:r w:rsidRPr="000C601A">
        <w:t>tsp -P history [</w:t>
      </w:r>
      <w:r w:rsidRPr="000C601A">
        <w:rPr>
          <w:i/>
          <w:iCs/>
        </w:rPr>
        <w:t>options</w:t>
      </w:r>
      <w:r w:rsidRPr="000C601A">
        <w:t>]</w:t>
      </w:r>
    </w:p>
    <w:p w14:paraId="4C13E52D" w14:textId="77777777" w:rsidR="00A545B1" w:rsidRPr="0010024C" w:rsidRDefault="00BD19C2" w:rsidP="00E233F7">
      <w:pPr>
        <w:pStyle w:val="UsageTitle"/>
      </w:pPr>
      <w:r>
        <w:lastRenderedPageBreak/>
        <w:t>Options</w:t>
      </w:r>
    </w:p>
    <w:p w14:paraId="324BBA5A" w14:textId="77777777" w:rsidR="00A545B1" w:rsidRDefault="00A545B1" w:rsidP="00A545B1">
      <w:pPr>
        <w:pStyle w:val="OptionName"/>
      </w:pPr>
      <w:r>
        <w:t>-c</w:t>
      </w:r>
      <w:r>
        <w:br/>
        <w:t>--cas</w:t>
      </w:r>
    </w:p>
    <w:p w14:paraId="1E38E1B8" w14:textId="77777777" w:rsidR="00A545B1" w:rsidRDefault="00A545B1" w:rsidP="00A545B1">
      <w:pPr>
        <w:pStyle w:val="OptionDescription"/>
      </w:pPr>
      <w:r>
        <w:t>Report all CAS events (new ECM, crypto-period change). By default, only clear to/from scrambled transitions are reported.</w:t>
      </w:r>
    </w:p>
    <w:p w14:paraId="07380D37" w14:textId="77777777" w:rsidR="00A545B1" w:rsidRPr="000C601A" w:rsidRDefault="00A545B1" w:rsidP="00A545B1">
      <w:pPr>
        <w:pStyle w:val="OptionName"/>
      </w:pPr>
      <w:r w:rsidRPr="000C601A">
        <w:t>-e</w:t>
      </w:r>
      <w:r>
        <w:br/>
      </w:r>
      <w:r w:rsidRPr="000C601A">
        <w:t>--eit</w:t>
      </w:r>
    </w:p>
    <w:p w14:paraId="0C5FA165" w14:textId="77777777" w:rsidR="00A545B1" w:rsidRPr="000C601A" w:rsidRDefault="00A545B1" w:rsidP="00A545B1">
      <w:pPr>
        <w:pStyle w:val="OptionDescription"/>
      </w:pPr>
      <w:r w:rsidRPr="000C601A">
        <w:t>Report all EIT. By default, EIT are not reported.</w:t>
      </w:r>
    </w:p>
    <w:p w14:paraId="4BBF4BD3" w14:textId="77777777" w:rsidR="008C2E69" w:rsidRDefault="008C2E69" w:rsidP="008C2E69">
      <w:pPr>
        <w:pStyle w:val="OptionName"/>
      </w:pPr>
      <w:r>
        <w:t>-i</w:t>
      </w:r>
      <w:r>
        <w:br/>
        <w:t>--ignore-stream-id-change</w:t>
      </w:r>
    </w:p>
    <w:p w14:paraId="04CCB6F9" w14:textId="77777777" w:rsidR="008C2E69" w:rsidRDefault="008C2E69" w:rsidP="008C2E69">
      <w:pPr>
        <w:pStyle w:val="OptionDescription"/>
      </w:pPr>
      <w:r>
        <w:t>Do not report stream_id modifications in a stream. Some subtitle streams may constantly swap between "private stream" and "padding stream". This option suppresses these annoying messages.</w:t>
      </w:r>
    </w:p>
    <w:p w14:paraId="3C940F5A" w14:textId="77777777" w:rsidR="007663B9" w:rsidRDefault="007663B9" w:rsidP="007663B9">
      <w:pPr>
        <w:pStyle w:val="OptionName"/>
      </w:pPr>
      <w:r>
        <w:t>-m</w:t>
      </w:r>
      <w:r>
        <w:br/>
        <w:t>--milli-seconds</w:t>
      </w:r>
    </w:p>
    <w:p w14:paraId="171DBF92" w14:textId="77777777" w:rsidR="007663B9" w:rsidRDefault="007663B9" w:rsidP="007663B9">
      <w:pPr>
        <w:pStyle w:val="OptionDescription"/>
      </w:pPr>
      <w:r>
        <w:t xml:space="preserve">For each message, report time in milli-seconds from the beginning of the stream instead of the TS packet number. This time is a playback time based on the current TS bitrate (use plugin </w:t>
      </w:r>
      <w:r w:rsidRPr="007C434C">
        <w:rPr>
          <w:rStyle w:val="Codeintext"/>
        </w:rPr>
        <w:t>pcrbitrate</w:t>
      </w:r>
      <w:r>
        <w:t xml:space="preserve"> </w:t>
      </w:r>
      <w:r w:rsidR="00FF0BFF">
        <w:t xml:space="preserve">just before plugin </w:t>
      </w:r>
      <w:r w:rsidR="00FF0BFF" w:rsidRPr="007C434C">
        <w:rPr>
          <w:rStyle w:val="Codeintext"/>
        </w:rPr>
        <w:t>history</w:t>
      </w:r>
      <w:r w:rsidR="00FF0BFF">
        <w:rPr>
          <w:i/>
        </w:rPr>
        <w:t xml:space="preserve"> </w:t>
      </w:r>
      <w:r>
        <w:t>when necessary).</w:t>
      </w:r>
    </w:p>
    <w:p w14:paraId="6B4B0FA4" w14:textId="77777777" w:rsidR="0003754F" w:rsidRDefault="0003754F" w:rsidP="0003754F">
      <w:pPr>
        <w:pStyle w:val="OptionName"/>
      </w:pPr>
      <w:r>
        <w:t xml:space="preserve">-o </w:t>
      </w:r>
      <w:r w:rsidRPr="00555E0A">
        <w:rPr>
          <w:b w:val="0"/>
          <w:i/>
        </w:rPr>
        <w:t>filename</w:t>
      </w:r>
      <w:r>
        <w:br/>
        <w:t xml:space="preserve">--output-file </w:t>
      </w:r>
      <w:r w:rsidRPr="00555E0A">
        <w:rPr>
          <w:b w:val="0"/>
          <w:i/>
        </w:rPr>
        <w:t>filename</w:t>
      </w:r>
    </w:p>
    <w:p w14:paraId="39A3EAFC" w14:textId="77777777" w:rsidR="0003754F" w:rsidRPr="000C601A" w:rsidRDefault="0003754F" w:rsidP="0003754F">
      <w:pPr>
        <w:pStyle w:val="OptionDescription"/>
      </w:pPr>
      <w:r>
        <w:t xml:space="preserve">Specify the output file for reporting history lines. By default, report history lines on standard error using the </w:t>
      </w:r>
      <w:r w:rsidRPr="007C434C">
        <w:rPr>
          <w:rStyle w:val="Codeintext"/>
        </w:rPr>
        <w:t>tsp</w:t>
      </w:r>
      <w:r>
        <w:t xml:space="preserve"> logging mechanism.</w:t>
      </w:r>
    </w:p>
    <w:p w14:paraId="607A884E" w14:textId="77777777" w:rsidR="00A545B1" w:rsidRPr="000C601A" w:rsidRDefault="00A545B1" w:rsidP="00A545B1">
      <w:pPr>
        <w:pStyle w:val="OptionName"/>
      </w:pPr>
      <w:r w:rsidRPr="000C601A">
        <w:t xml:space="preserve">-s </w:t>
      </w:r>
      <w:r w:rsidRPr="00555E0A">
        <w:rPr>
          <w:b w:val="0"/>
          <w:i/>
        </w:rPr>
        <w:t>value</w:t>
      </w:r>
      <w:r>
        <w:br/>
      </w:r>
      <w:r w:rsidRPr="000C601A">
        <w:t xml:space="preserve">--suspend-packet-threshold </w:t>
      </w:r>
      <w:r w:rsidRPr="00555E0A">
        <w:rPr>
          <w:b w:val="0"/>
          <w:i/>
        </w:rPr>
        <w:t>value</w:t>
      </w:r>
    </w:p>
    <w:p w14:paraId="57CC1278" w14:textId="77777777" w:rsidR="00A545B1" w:rsidRPr="000C601A" w:rsidRDefault="00A545B1" w:rsidP="00A545B1">
      <w:pPr>
        <w:pStyle w:val="OptionDescription"/>
      </w:pPr>
      <w:r w:rsidRPr="000C601A">
        <w:t xml:space="preserve">Number of packets in </w:t>
      </w:r>
      <w:r>
        <w:t xml:space="preserve">the </w:t>
      </w:r>
      <w:r w:rsidRPr="000C601A">
        <w:t>TS after which a PID is considered as suspended.</w:t>
      </w:r>
      <w:r>
        <w:t xml:space="preserve"> </w:t>
      </w:r>
      <w:r w:rsidRPr="000C601A">
        <w:t>By default, if no packet is found in a PID during 60 seconds</w:t>
      </w:r>
      <w:r>
        <w:t xml:space="preserve"> (according to the TS bitrate)</w:t>
      </w:r>
      <w:r w:rsidRPr="000C601A">
        <w:t>, the PID</w:t>
      </w:r>
      <w:r>
        <w:t xml:space="preserve"> </w:t>
      </w:r>
      <w:r w:rsidRPr="000C601A">
        <w:t>is considered as suspended.</w:t>
      </w:r>
    </w:p>
    <w:p w14:paraId="4AED6248" w14:textId="77777777" w:rsidR="00A545B1" w:rsidRPr="000C601A" w:rsidRDefault="00A545B1" w:rsidP="00A545B1">
      <w:pPr>
        <w:pStyle w:val="OptionName"/>
      </w:pPr>
      <w:r w:rsidRPr="000C601A">
        <w:t>-t</w:t>
      </w:r>
      <w:r>
        <w:br/>
      </w:r>
      <w:r w:rsidRPr="000C601A">
        <w:t>--time-all</w:t>
      </w:r>
    </w:p>
    <w:p w14:paraId="0FE03216" w14:textId="77777777" w:rsidR="00A545B1" w:rsidRDefault="00A545B1" w:rsidP="00A545B1">
      <w:pPr>
        <w:pStyle w:val="OptionDescription"/>
      </w:pPr>
      <w:r w:rsidRPr="000C601A">
        <w:t>Report all TDT and TOT. By default, only report TDT preceeding</w:t>
      </w:r>
      <w:r>
        <w:t xml:space="preserve"> </w:t>
      </w:r>
      <w:r w:rsidRPr="000C601A">
        <w:t>another event.</w:t>
      </w:r>
    </w:p>
    <w:p w14:paraId="26EE25E0" w14:textId="77777777" w:rsidR="008C770C" w:rsidRPr="00CF0FFB" w:rsidRDefault="008C770C" w:rsidP="008C770C">
      <w:pPr>
        <w:pStyle w:val="UsageTitle"/>
      </w:pPr>
      <w:r w:rsidRPr="00CF0FFB">
        <w:t xml:space="preserve">Generic </w:t>
      </w:r>
      <w:r>
        <w:t xml:space="preserve">packet processing </w:t>
      </w:r>
      <w:r w:rsidRPr="00CF0FFB">
        <w:t>plugin options</w:t>
      </w:r>
    </w:p>
    <w:p w14:paraId="192FB87A" w14:textId="77777777" w:rsidR="008C770C" w:rsidRPr="00CF0FFB" w:rsidRDefault="008C770C" w:rsidP="008C770C">
      <w:pPr>
        <w:ind w:left="284"/>
      </w:pPr>
      <w:r w:rsidRPr="00CF0FFB">
        <w:t>The following options are implicitly defined in all packet processing plugins.</w:t>
      </w:r>
    </w:p>
    <w:p w14:paraId="56C4D957" w14:textId="77777777" w:rsidR="008C770C" w:rsidRDefault="008C770C" w:rsidP="008C770C">
      <w:pPr>
        <w:pStyle w:val="OptionName"/>
      </w:pPr>
      <w:r>
        <w:t>--help</w:t>
      </w:r>
    </w:p>
    <w:p w14:paraId="58D2C136" w14:textId="77777777" w:rsidR="008C770C" w:rsidRDefault="008C770C" w:rsidP="008C770C">
      <w:pPr>
        <w:pStyle w:val="OptionDescription"/>
      </w:pPr>
      <w:r>
        <w:t>Display this help text.</w:t>
      </w:r>
    </w:p>
    <w:p w14:paraId="284B0FF5" w14:textId="77777777" w:rsidR="008C770C" w:rsidRDefault="008C770C" w:rsidP="008C770C">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62AFED96" w14:textId="77777777" w:rsidR="008C770C" w:rsidRDefault="008C770C" w:rsidP="008C770C">
      <w:pPr>
        <w:pStyle w:val="OptionDescription"/>
      </w:pPr>
      <w:r>
        <w:t>Invoke this plugin only for packets with any of the specified labels. Other packets are transparently passed to the next plugin, without going through this one.</w:t>
      </w:r>
    </w:p>
    <w:p w14:paraId="123A8D8E" w14:textId="77777777" w:rsidR="008C770C" w:rsidRDefault="008C770C" w:rsidP="008C770C">
      <w:pPr>
        <w:pStyle w:val="OptionDescription"/>
      </w:pPr>
      <w:r>
        <w:t xml:space="preserve">Several </w:t>
      </w:r>
      <w:r w:rsidRPr="00CE6802">
        <w:rPr>
          <w:rStyle w:val="Codeintext"/>
        </w:rPr>
        <w:t>--only-label</w:t>
      </w:r>
      <w:r>
        <w:t xml:space="preserve"> options may be specified.</w:t>
      </w:r>
    </w:p>
    <w:p w14:paraId="6B552FF0" w14:textId="77777777" w:rsidR="007B5D34" w:rsidRDefault="007B5D34" w:rsidP="007B5D34">
      <w:pPr>
        <w:pStyle w:val="ReferenceSectionTitle"/>
      </w:pPr>
      <w:bookmarkStart w:id="320" w:name="_Toc166362930"/>
      <w:r>
        <w:lastRenderedPageBreak/>
        <w:t>hls (input)</w:t>
      </w:r>
      <w:bookmarkEnd w:id="320"/>
    </w:p>
    <w:p w14:paraId="3E1D0299" w14:textId="77777777" w:rsidR="007B5D34" w:rsidRPr="0010024C" w:rsidRDefault="007B5D34" w:rsidP="007B5D34">
      <w:pPr>
        <w:pStyle w:val="UsageTitle"/>
      </w:pPr>
      <w:r w:rsidRPr="007B5D34">
        <w:t>Receive HTTP Live Streaming (HLS) media</w:t>
      </w:r>
    </w:p>
    <w:p w14:paraId="79F97D86" w14:textId="77777777" w:rsidR="007B5D34" w:rsidRDefault="007B5D34" w:rsidP="007B5D34">
      <w:r>
        <w:t>This plugin reads a combined transport stream from an HLS streaming server.</w:t>
      </w:r>
      <w:r w:rsidR="00517561">
        <w:t xml:space="preserve"> All media segments are concatenated into one single transport stream.</w:t>
      </w:r>
    </w:p>
    <w:p w14:paraId="735164A1" w14:textId="77777777" w:rsidR="007B5D34" w:rsidRDefault="007B5D34" w:rsidP="007B5D34">
      <w:r>
        <w:t>In the case of live content, the HLS playlist is reloaded as often as neces</w:t>
      </w:r>
      <w:r w:rsidR="00517561">
        <w:t>sary to get a continuous content.</w:t>
      </w:r>
    </w:p>
    <w:p w14:paraId="148E6482" w14:textId="77777777" w:rsidR="00517561" w:rsidRPr="00517561" w:rsidRDefault="00517561" w:rsidP="007B5D34">
      <w:r>
        <w:t xml:space="preserve">Restriction: The HLS specification allows two kinds of media content: TS and fMP4 (fragmented MP4). Since TSDuck is a </w:t>
      </w:r>
      <w:r>
        <w:rPr>
          <w:i/>
        </w:rPr>
        <w:t xml:space="preserve">transport stream </w:t>
      </w:r>
      <w:r>
        <w:t>toolkit, this plugin can only receive TS media.</w:t>
      </w:r>
    </w:p>
    <w:p w14:paraId="35B297FC" w14:textId="77777777" w:rsidR="007B5D34" w:rsidRPr="008538FB" w:rsidRDefault="007B5D34" w:rsidP="007B5D34">
      <w:pPr>
        <w:pStyle w:val="UsageTitle"/>
      </w:pPr>
      <w:r w:rsidRPr="008538FB">
        <w:t>Usage</w:t>
      </w:r>
    </w:p>
    <w:p w14:paraId="1F7D6056" w14:textId="77777777" w:rsidR="007B5D34" w:rsidRPr="00D378A2" w:rsidRDefault="007B5D34" w:rsidP="007B5D34">
      <w:pPr>
        <w:pStyle w:val="UsageSyntax"/>
        <w:rPr>
          <w:i/>
        </w:rPr>
      </w:pPr>
      <w:r w:rsidRPr="00D378A2">
        <w:t>tsp -I</w:t>
      </w:r>
      <w:r>
        <w:t xml:space="preserve"> hls</w:t>
      </w:r>
      <w:r w:rsidRPr="00D378A2">
        <w:t xml:space="preserve"> [</w:t>
      </w:r>
      <w:r w:rsidRPr="00D378A2">
        <w:rPr>
          <w:i/>
          <w:iCs/>
        </w:rPr>
        <w:t>options</w:t>
      </w:r>
      <w:r w:rsidRPr="00D378A2">
        <w:t xml:space="preserve">] </w:t>
      </w:r>
      <w:r w:rsidRPr="00D378A2">
        <w:rPr>
          <w:i/>
        </w:rPr>
        <w:t>url</w:t>
      </w:r>
    </w:p>
    <w:p w14:paraId="27E58927" w14:textId="77777777" w:rsidR="007B5D34" w:rsidRDefault="007B5D34" w:rsidP="007B5D34">
      <w:pPr>
        <w:pStyle w:val="UsageTitle"/>
      </w:pPr>
      <w:r>
        <w:t>Parameter</w:t>
      </w:r>
    </w:p>
    <w:p w14:paraId="2BCB62B4" w14:textId="77777777" w:rsidR="007B5D34" w:rsidRDefault="007B5D34" w:rsidP="007B5D34">
      <w:pPr>
        <w:pStyle w:val="NormalShifted"/>
      </w:pPr>
      <w:r w:rsidRPr="007B5D34">
        <w:t>Specify the URL of an HLS manifest or playlist. This is typically an URL</w:t>
      </w:r>
      <w:r>
        <w:t xml:space="preserve"> </w:t>
      </w:r>
      <w:r w:rsidRPr="007B5D34">
        <w:t xml:space="preserve">ending in </w:t>
      </w:r>
      <w:r w:rsidRPr="00CE6802">
        <w:rPr>
          <w:rStyle w:val="Codeintext"/>
        </w:rPr>
        <w:t>.m3u8</w:t>
      </w:r>
      <w:r>
        <w:t>.</w:t>
      </w:r>
    </w:p>
    <w:p w14:paraId="34965C72" w14:textId="77777777" w:rsidR="00D87293" w:rsidRDefault="00517561" w:rsidP="00D87293">
      <w:pPr>
        <w:pStyle w:val="NormalShifted"/>
      </w:pPr>
      <w:r>
        <w:t xml:space="preserve">This </w:t>
      </w:r>
      <w:r w:rsidR="007B5D34" w:rsidRPr="007B5D34">
        <w:t xml:space="preserve">can be a </w:t>
      </w:r>
      <w:r w:rsidR="007B5D34" w:rsidRPr="00517561">
        <w:rPr>
          <w:b/>
        </w:rPr>
        <w:t xml:space="preserve">master </w:t>
      </w:r>
      <w:r w:rsidRPr="00517561">
        <w:rPr>
          <w:b/>
        </w:rPr>
        <w:t>playlist</w:t>
      </w:r>
      <w:r w:rsidR="007B5D34" w:rsidRPr="007B5D34">
        <w:t>, referencing several</w:t>
      </w:r>
      <w:r w:rsidR="007B5D34">
        <w:t xml:space="preserve"> </w:t>
      </w:r>
      <w:r w:rsidR="007B5D34" w:rsidRPr="007B5D34">
        <w:t>versions of the same content (with va</w:t>
      </w:r>
      <w:r w:rsidR="007B5D34">
        <w:t>rious bitrates or resolutions). Th</w:t>
      </w:r>
      <w:r>
        <w:t xml:space="preserve">is </w:t>
      </w:r>
      <w:r w:rsidR="007B5D34" w:rsidRPr="007B5D34">
        <w:t xml:space="preserve">can also be a </w:t>
      </w:r>
      <w:r w:rsidR="007B5D34" w:rsidRPr="00517561">
        <w:rPr>
          <w:b/>
        </w:rPr>
        <w:t>media playlist</w:t>
      </w:r>
      <w:r w:rsidR="007B5D34" w:rsidRPr="007B5D34">
        <w:t>, referencing all segments of one single</w:t>
      </w:r>
      <w:r w:rsidR="007B5D34">
        <w:t xml:space="preserve"> </w:t>
      </w:r>
      <w:r w:rsidR="007B5D34" w:rsidRPr="007B5D34">
        <w:t>content.</w:t>
      </w:r>
    </w:p>
    <w:p w14:paraId="07655F14" w14:textId="77777777" w:rsidR="00D87293" w:rsidRDefault="00D87293" w:rsidP="00D87293">
      <w:pPr>
        <w:pStyle w:val="NormalShifted"/>
      </w:pPr>
      <w:r>
        <w:t>When the playlist is a master one, the first media playlist is selected by default. Specify options can be used to select a playlist based on criteria (bandwidth or resolution for instance) When a media playlist failed to load, the next one is used (with respect to the selection criteria), etc.</w:t>
      </w:r>
    </w:p>
    <w:p w14:paraId="56FD37B0" w14:textId="77777777" w:rsidR="007B060C" w:rsidRPr="007B060C" w:rsidRDefault="007B060C" w:rsidP="00D87293">
      <w:pPr>
        <w:pStyle w:val="NormalShifted"/>
      </w:pPr>
      <w:r>
        <w:t xml:space="preserve">Although HLS is inherently based on HTTP, it is possible to specify a local file as playlist, either using a </w:t>
      </w:r>
      <w:r w:rsidRPr="00CE6802">
        <w:rPr>
          <w:rStyle w:val="Codeintext"/>
        </w:rPr>
        <w:t>file:</w:t>
      </w:r>
      <w:r>
        <w:t xml:space="preserve"> URI or a simple file specification. This is typically useful to test the files which are produced by the </w:t>
      </w:r>
      <w:r w:rsidRPr="001F70EC">
        <w:rPr>
          <w:rStyle w:val="Codeintext"/>
        </w:rPr>
        <w:t>hls</w:t>
      </w:r>
      <w:r>
        <w:t xml:space="preserve"> output plugin.</w:t>
      </w:r>
    </w:p>
    <w:p w14:paraId="4B4E4855" w14:textId="77777777" w:rsidR="007B5D34" w:rsidRPr="0010024C" w:rsidRDefault="007B5D34" w:rsidP="007B5D34">
      <w:pPr>
        <w:pStyle w:val="UsageTitle"/>
      </w:pPr>
      <w:r>
        <w:t>Options</w:t>
      </w:r>
    </w:p>
    <w:p w14:paraId="317B8341" w14:textId="77777777" w:rsidR="00AE3456" w:rsidRDefault="00AE3456" w:rsidP="00AE3456">
      <w:pPr>
        <w:pStyle w:val="OptionName"/>
      </w:pPr>
      <w:r>
        <w:t xml:space="preserve">--alt-group-id </w:t>
      </w:r>
      <w:r w:rsidRPr="00AE3456">
        <w:rPr>
          <w:b w:val="0"/>
          <w:bCs w:val="0"/>
          <w:i/>
          <w:iCs/>
        </w:rPr>
        <w:t>'string'</w:t>
      </w:r>
    </w:p>
    <w:p w14:paraId="6A6729F4" w14:textId="5E8DC725" w:rsidR="00AE3456" w:rsidRDefault="00AE3456" w:rsidP="00AE3456">
      <w:pPr>
        <w:pStyle w:val="OptionDescription"/>
      </w:pPr>
      <w:r>
        <w:t xml:space="preserve">When the URL is a master playlist, use the </w:t>
      </w:r>
      <w:r w:rsidRPr="00AE3456">
        <w:rPr>
          <w:i/>
          <w:iCs/>
        </w:rPr>
        <w:t>alternative rendition content</w:t>
      </w:r>
      <w:r>
        <w:t xml:space="preserve"> with the specified group id.</w:t>
      </w:r>
    </w:p>
    <w:p w14:paraId="222ED884" w14:textId="71AF1B33"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7A34F7B2" w14:textId="77777777" w:rsidR="00AE3456" w:rsidRDefault="00AE3456" w:rsidP="00AE3456">
      <w:pPr>
        <w:pStyle w:val="OptionName"/>
      </w:pPr>
      <w:r>
        <w:t xml:space="preserve">--alt-language </w:t>
      </w:r>
      <w:r w:rsidRPr="00AE3456">
        <w:rPr>
          <w:b w:val="0"/>
          <w:bCs w:val="0"/>
          <w:i/>
          <w:iCs/>
        </w:rPr>
        <w:t>'string'</w:t>
      </w:r>
    </w:p>
    <w:p w14:paraId="5D0F6D42" w14:textId="78CD5DB4" w:rsidR="00AE3456" w:rsidRDefault="00AE3456" w:rsidP="00AE3456">
      <w:pPr>
        <w:pStyle w:val="OptionDescription"/>
      </w:pPr>
      <w:r>
        <w:t xml:space="preserve">When the URL is a master playlist, use the first </w:t>
      </w:r>
      <w:r w:rsidRPr="00AE3456">
        <w:rPr>
          <w:i/>
          <w:iCs/>
        </w:rPr>
        <w:t>alternative rendition content</w:t>
      </w:r>
      <w:r>
        <w:t xml:space="preserve"> with the specified language.</w:t>
      </w:r>
    </w:p>
    <w:p w14:paraId="3FE87FFA"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2F2DCE2A" w14:textId="77777777" w:rsidR="00AE3456" w:rsidRDefault="00AE3456" w:rsidP="00AE3456">
      <w:pPr>
        <w:pStyle w:val="OptionName"/>
      </w:pPr>
      <w:r>
        <w:t xml:space="preserve">--alt-name </w:t>
      </w:r>
      <w:r w:rsidRPr="00AE3456">
        <w:rPr>
          <w:b w:val="0"/>
          <w:bCs w:val="0"/>
          <w:i/>
          <w:iCs/>
        </w:rPr>
        <w:t>'string'</w:t>
      </w:r>
    </w:p>
    <w:p w14:paraId="0B4ADAF5" w14:textId="77777777" w:rsidR="00AE3456" w:rsidRDefault="00AE3456" w:rsidP="00AE3456">
      <w:pPr>
        <w:pStyle w:val="OptionDescription"/>
      </w:pPr>
      <w:r>
        <w:t>When the URL is a master playlist, use the 'alternative rendition content' with the specified name.</w:t>
      </w:r>
    </w:p>
    <w:p w14:paraId="16FF3E7C"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12CCA84A" w14:textId="77777777" w:rsidR="00AE3456" w:rsidRDefault="00AE3456" w:rsidP="00AE3456">
      <w:pPr>
        <w:pStyle w:val="OptionName"/>
      </w:pPr>
      <w:r>
        <w:t xml:space="preserve">--alt-type </w:t>
      </w:r>
      <w:r w:rsidRPr="00AE3456">
        <w:rPr>
          <w:b w:val="0"/>
          <w:bCs w:val="0"/>
          <w:i/>
          <w:iCs/>
        </w:rPr>
        <w:t>'string'</w:t>
      </w:r>
    </w:p>
    <w:p w14:paraId="5060DB6D" w14:textId="77777777" w:rsidR="00AE3456" w:rsidRDefault="00AE3456" w:rsidP="00AE3456">
      <w:pPr>
        <w:pStyle w:val="OptionDescription"/>
      </w:pPr>
      <w:r>
        <w:t>When the URL is a master playlist, use the first 'alternative rendition content' with the specified type.</w:t>
      </w:r>
    </w:p>
    <w:p w14:paraId="32FD65BC"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059F1E45" w14:textId="77777777" w:rsidR="004744CD" w:rsidRDefault="004744CD" w:rsidP="004744CD">
      <w:pPr>
        <w:pStyle w:val="OptionName"/>
      </w:pPr>
      <w:r>
        <w:lastRenderedPageBreak/>
        <w:t>--compressed</w:t>
      </w:r>
    </w:p>
    <w:p w14:paraId="03D77425" w14:textId="77777777" w:rsidR="004744CD" w:rsidRDefault="004744CD" w:rsidP="004744CD">
      <w:pPr>
        <w:pStyle w:val="OptionDescription"/>
      </w:pPr>
      <w:r>
        <w:t>Accept compressed HTTP responses.</w:t>
      </w:r>
    </w:p>
    <w:p w14:paraId="226A1DAC" w14:textId="5AD06EE3" w:rsidR="004744CD" w:rsidRDefault="004744CD" w:rsidP="004744CD">
      <w:pPr>
        <w:pStyle w:val="OptionDescription"/>
      </w:pPr>
      <w:r>
        <w:t>By default, compressed responses are not accepted.</w:t>
      </w:r>
    </w:p>
    <w:p w14:paraId="0642E065" w14:textId="77777777" w:rsidR="00AE3456" w:rsidRDefault="00AE3456" w:rsidP="00AE3456">
      <w:pPr>
        <w:pStyle w:val="OptionName"/>
      </w:pPr>
      <w:r>
        <w:t xml:space="preserve">--connection-timeout </w:t>
      </w:r>
      <w:r w:rsidRPr="008538FB">
        <w:rPr>
          <w:b w:val="0"/>
          <w:i/>
        </w:rPr>
        <w:t>value</w:t>
      </w:r>
    </w:p>
    <w:p w14:paraId="4EA73E8F" w14:textId="77777777" w:rsidR="00AE3456" w:rsidRDefault="00AE3456" w:rsidP="00AE3456">
      <w:pPr>
        <w:pStyle w:val="OptionDescription"/>
      </w:pPr>
      <w:r>
        <w:t>Specify the connection timeout in milliseconds.</w:t>
      </w:r>
    </w:p>
    <w:p w14:paraId="0117D2D0" w14:textId="77777777" w:rsidR="00AE3456" w:rsidRDefault="00AE3456" w:rsidP="00AE3456">
      <w:pPr>
        <w:pStyle w:val="OptionDescription"/>
      </w:pPr>
      <w:r>
        <w:t>By default, let the operating system decide.</w:t>
      </w:r>
    </w:p>
    <w:p w14:paraId="5249E56D" w14:textId="0F4F6EA0" w:rsidR="00EA4A67" w:rsidRDefault="00EA4A67" w:rsidP="00EA4A67">
      <w:pPr>
        <w:pStyle w:val="OptionName"/>
      </w:pPr>
      <w:r>
        <w:t xml:space="preserve">--headers </w:t>
      </w:r>
      <w:r w:rsidRPr="00EA4A67">
        <w:rPr>
          <w:b w:val="0"/>
          <w:bCs w:val="0"/>
          <w:i/>
          <w:iCs/>
        </w:rPr>
        <w:t>'</w:t>
      </w:r>
      <w:r>
        <w:rPr>
          <w:b w:val="0"/>
          <w:bCs w:val="0"/>
          <w:i/>
          <w:iCs/>
        </w:rPr>
        <w:t>header: value</w:t>
      </w:r>
      <w:r w:rsidRPr="00EA4A67">
        <w:rPr>
          <w:b w:val="0"/>
          <w:bCs w:val="0"/>
          <w:i/>
          <w:iCs/>
        </w:rPr>
        <w:t>'</w:t>
      </w:r>
    </w:p>
    <w:p w14:paraId="79AD7415" w14:textId="715B62E9" w:rsidR="00EA4A67" w:rsidRDefault="00EA4A67" w:rsidP="00EA4A67">
      <w:pPr>
        <w:pStyle w:val="OptionDescription"/>
      </w:pPr>
      <w:r>
        <w:t>Specify a custom header, e.</w:t>
      </w:r>
      <w:r w:rsidR="00C04877">
        <w:t xml:space="preserve"> g</w:t>
      </w:r>
      <w:r>
        <w:t>. 'x-header-name: value'</w:t>
      </w:r>
      <w:r w:rsidR="00C04877">
        <w:t xml:space="preserve"> for all HTTP requests (playlists and media segments)</w:t>
      </w:r>
      <w:r>
        <w:t>.</w:t>
      </w:r>
    </w:p>
    <w:p w14:paraId="72B9A0BC" w14:textId="14F9BF30" w:rsidR="00EA4A67" w:rsidRDefault="00EA4A67" w:rsidP="00EA4A67">
      <w:pPr>
        <w:pStyle w:val="OptionDescription"/>
      </w:pPr>
      <w:r>
        <w:t>This option can be set multiple times.</w:t>
      </w:r>
    </w:p>
    <w:p w14:paraId="78C50978" w14:textId="77777777" w:rsidR="008A30A5" w:rsidRDefault="008A30A5" w:rsidP="008A30A5">
      <w:pPr>
        <w:pStyle w:val="OptionName"/>
      </w:pPr>
      <w:r>
        <w:t>--highest-bitrate</w:t>
      </w:r>
    </w:p>
    <w:p w14:paraId="3A092BD1" w14:textId="77777777" w:rsidR="008A30A5" w:rsidRDefault="008A30A5" w:rsidP="008A30A5">
      <w:pPr>
        <w:pStyle w:val="OptionDescription"/>
      </w:pPr>
      <w:r>
        <w:t>When the URL is a master playlist, use the content with the highest bitrate.</w:t>
      </w:r>
    </w:p>
    <w:p w14:paraId="0CE2C812" w14:textId="77777777" w:rsidR="008A30A5" w:rsidRDefault="008A30A5" w:rsidP="008A30A5">
      <w:pPr>
        <w:pStyle w:val="OptionName"/>
      </w:pPr>
      <w:r>
        <w:t>--highest-resolution</w:t>
      </w:r>
    </w:p>
    <w:p w14:paraId="73221787" w14:textId="77777777" w:rsidR="008A30A5" w:rsidRDefault="008A30A5" w:rsidP="008A30A5">
      <w:pPr>
        <w:pStyle w:val="OptionDescription"/>
      </w:pPr>
      <w:r>
        <w:t>When the URL is a master playlist, use the content with the highest screen resolution.</w:t>
      </w:r>
    </w:p>
    <w:p w14:paraId="7DED90B2" w14:textId="77777777" w:rsidR="008A30A5" w:rsidRDefault="008A30A5" w:rsidP="008A30A5">
      <w:pPr>
        <w:pStyle w:val="OptionName"/>
      </w:pPr>
      <w:r>
        <w:t>-l</w:t>
      </w:r>
      <w:r>
        <w:br/>
        <w:t>--list-variants</w:t>
      </w:r>
    </w:p>
    <w:p w14:paraId="1DD50A35" w14:textId="77777777" w:rsidR="008A30A5" w:rsidRDefault="008A30A5" w:rsidP="008A30A5">
      <w:pPr>
        <w:pStyle w:val="OptionDescription"/>
      </w:pPr>
      <w:r>
        <w:t>When the URL is a master playlist, list all possible streams bitrates and resolutions.</w:t>
      </w:r>
    </w:p>
    <w:p w14:paraId="10F54B61" w14:textId="77777777" w:rsidR="00A3710A" w:rsidRDefault="00A3710A" w:rsidP="00A3710A">
      <w:pPr>
        <w:pStyle w:val="OptionName"/>
      </w:pPr>
      <w:r>
        <w:t>--live</w:t>
      </w:r>
    </w:p>
    <w:p w14:paraId="2D597D97" w14:textId="77777777" w:rsidR="00A3710A" w:rsidRDefault="00A3710A" w:rsidP="00A3710A">
      <w:pPr>
        <w:pStyle w:val="OptionDescription"/>
      </w:pPr>
      <w:r>
        <w:t>Specify that the input is a live stream and the playout shall start at the last segment in the playlist.</w:t>
      </w:r>
    </w:p>
    <w:p w14:paraId="5D33C9EB" w14:textId="77777777" w:rsidR="00A3710A" w:rsidRDefault="00A3710A" w:rsidP="00A3710A">
      <w:pPr>
        <w:pStyle w:val="OptionDescription"/>
      </w:pPr>
      <w:r>
        <w:t xml:space="preserve">This is an alias for </w:t>
      </w:r>
      <w:r w:rsidRPr="00CE6802">
        <w:rPr>
          <w:rStyle w:val="Codeintext"/>
        </w:rPr>
        <w:t>--start-segment -1</w:t>
      </w:r>
    </w:p>
    <w:p w14:paraId="26D621D3" w14:textId="77777777" w:rsidR="008A30A5" w:rsidRDefault="008A30A5" w:rsidP="008A30A5">
      <w:pPr>
        <w:pStyle w:val="OptionName"/>
      </w:pPr>
      <w:r>
        <w:t>--lowest-bitrate</w:t>
      </w:r>
    </w:p>
    <w:p w14:paraId="7FDC733D" w14:textId="77777777" w:rsidR="008A30A5" w:rsidRDefault="008A30A5" w:rsidP="008A30A5">
      <w:pPr>
        <w:pStyle w:val="OptionDescription"/>
      </w:pPr>
      <w:r>
        <w:t>When the URL is a master playlist, use the content with the lowest bitrate.</w:t>
      </w:r>
    </w:p>
    <w:p w14:paraId="473DF853" w14:textId="77777777" w:rsidR="008A30A5" w:rsidRDefault="008A30A5" w:rsidP="008A30A5">
      <w:pPr>
        <w:pStyle w:val="OptionName"/>
      </w:pPr>
      <w:r>
        <w:t>--lowest-resolution</w:t>
      </w:r>
    </w:p>
    <w:p w14:paraId="2F6C6A16" w14:textId="77777777" w:rsidR="008A30A5" w:rsidRDefault="008A30A5" w:rsidP="008A30A5">
      <w:pPr>
        <w:pStyle w:val="OptionDescription"/>
      </w:pPr>
      <w:r>
        <w:t>When the URL is a master playlist, use the content with the lowest screen resolution.</w:t>
      </w:r>
    </w:p>
    <w:p w14:paraId="6D2E90FA" w14:textId="77777777" w:rsidR="008A30A5" w:rsidRDefault="008A30A5" w:rsidP="008A30A5">
      <w:pPr>
        <w:pStyle w:val="OptionName"/>
      </w:pPr>
      <w:r>
        <w:t xml:space="preserve">--max-bitrate </w:t>
      </w:r>
      <w:r w:rsidRPr="008A30A5">
        <w:rPr>
          <w:b w:val="0"/>
          <w:i/>
        </w:rPr>
        <w:t>value</w:t>
      </w:r>
    </w:p>
    <w:p w14:paraId="2E7CAF7F" w14:textId="77777777" w:rsidR="008A30A5" w:rsidRDefault="008A30A5" w:rsidP="008A30A5">
      <w:pPr>
        <w:pStyle w:val="OptionDescription"/>
      </w:pPr>
      <w:r>
        <w:t>When the URL is a master playlist, select a content the bitrate of which is lower than the specified maximum.</w:t>
      </w:r>
    </w:p>
    <w:p w14:paraId="1EFA9667" w14:textId="2D2AC3B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9272D6">
        <w:t>2.2</w:t>
      </w:r>
      <w:r>
        <w:fldChar w:fldCharType="end"/>
      </w:r>
      <w:r>
        <w:t xml:space="preserve"> for more details on the representation of bitrates.</w:t>
      </w:r>
    </w:p>
    <w:p w14:paraId="4DDB3CC9" w14:textId="77777777" w:rsidR="008A30A5" w:rsidRDefault="008A30A5" w:rsidP="008A30A5">
      <w:pPr>
        <w:pStyle w:val="OptionName"/>
      </w:pPr>
      <w:r>
        <w:t xml:space="preserve">--max-height </w:t>
      </w:r>
      <w:r w:rsidRPr="008A30A5">
        <w:rPr>
          <w:b w:val="0"/>
          <w:i/>
        </w:rPr>
        <w:t>value</w:t>
      </w:r>
    </w:p>
    <w:p w14:paraId="6EB7D8F0" w14:textId="77777777" w:rsidR="008A30A5" w:rsidRDefault="008A30A5" w:rsidP="008A30A5">
      <w:pPr>
        <w:pStyle w:val="OptionDescription"/>
      </w:pPr>
      <w:r>
        <w:t>When the URL is a master playlist, select a content the resolution of which has a lower height than the specified maximum.</w:t>
      </w:r>
    </w:p>
    <w:p w14:paraId="1E0A6953" w14:textId="77777777" w:rsidR="00A3331C" w:rsidRDefault="00A3331C" w:rsidP="00A3331C">
      <w:pPr>
        <w:pStyle w:val="OptionName"/>
      </w:pPr>
      <w:r>
        <w:t xml:space="preserve">--max-width </w:t>
      </w:r>
      <w:r w:rsidRPr="00A3331C">
        <w:rPr>
          <w:b w:val="0"/>
          <w:i/>
        </w:rPr>
        <w:t>value</w:t>
      </w:r>
    </w:p>
    <w:p w14:paraId="10774BA1" w14:textId="77777777" w:rsidR="00A3331C" w:rsidRDefault="00A3331C" w:rsidP="00A3331C">
      <w:pPr>
        <w:pStyle w:val="OptionDescription"/>
      </w:pPr>
      <w:r>
        <w:t>When the URL is a master playlist, select a content the resolution of which has a lower width than the specified maximum.</w:t>
      </w:r>
    </w:p>
    <w:p w14:paraId="4B9D14FD" w14:textId="77777777" w:rsidR="00A3331C" w:rsidRDefault="00A3331C" w:rsidP="00A3331C">
      <w:pPr>
        <w:pStyle w:val="OptionName"/>
      </w:pPr>
      <w:r>
        <w:t xml:space="preserve">--min-bitrate </w:t>
      </w:r>
      <w:r w:rsidRPr="00A3331C">
        <w:rPr>
          <w:b w:val="0"/>
          <w:i/>
        </w:rPr>
        <w:t>value</w:t>
      </w:r>
    </w:p>
    <w:p w14:paraId="643AFBE9" w14:textId="77777777" w:rsidR="00A3331C" w:rsidRDefault="00A3331C" w:rsidP="00A3331C">
      <w:pPr>
        <w:pStyle w:val="OptionDescription"/>
      </w:pPr>
      <w:r>
        <w:t>When the URL is a master playlist, select a content the bitrate of which is higher than the specified minimum.</w:t>
      </w:r>
    </w:p>
    <w:p w14:paraId="5D450AD6" w14:textId="01C0FBB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9272D6">
        <w:t>2.2</w:t>
      </w:r>
      <w:r>
        <w:fldChar w:fldCharType="end"/>
      </w:r>
      <w:r>
        <w:t xml:space="preserve"> for more details on the representation of bitrates.</w:t>
      </w:r>
    </w:p>
    <w:p w14:paraId="15B107E7" w14:textId="77777777" w:rsidR="00A3331C" w:rsidRDefault="00A3331C" w:rsidP="00A3331C">
      <w:pPr>
        <w:pStyle w:val="OptionName"/>
      </w:pPr>
      <w:r>
        <w:t xml:space="preserve">--min-height </w:t>
      </w:r>
      <w:r w:rsidRPr="00A3331C">
        <w:rPr>
          <w:b w:val="0"/>
          <w:i/>
        </w:rPr>
        <w:t>value</w:t>
      </w:r>
    </w:p>
    <w:p w14:paraId="4388E250" w14:textId="77777777" w:rsidR="00A3331C" w:rsidRDefault="00A3331C" w:rsidP="00A3331C">
      <w:pPr>
        <w:pStyle w:val="OptionDescription"/>
      </w:pPr>
      <w:r>
        <w:t>When the URL is a master playlist, select a content the resolution of which has a higher height than the specified minimum.</w:t>
      </w:r>
    </w:p>
    <w:p w14:paraId="755EF625" w14:textId="77777777" w:rsidR="00A3331C" w:rsidRDefault="00A3331C" w:rsidP="00A3331C">
      <w:pPr>
        <w:pStyle w:val="OptionName"/>
      </w:pPr>
      <w:r>
        <w:lastRenderedPageBreak/>
        <w:t xml:space="preserve">--min-width </w:t>
      </w:r>
      <w:r w:rsidRPr="00A3331C">
        <w:rPr>
          <w:b w:val="0"/>
          <w:i/>
        </w:rPr>
        <w:t>value</w:t>
      </w:r>
    </w:p>
    <w:p w14:paraId="5715D689" w14:textId="77777777" w:rsidR="00A3331C" w:rsidRDefault="00A3331C" w:rsidP="00A3331C">
      <w:pPr>
        <w:pStyle w:val="OptionDescription"/>
      </w:pPr>
      <w:r>
        <w:t>When the URL is a master playlist, select a content the resolution of which has a higher width than the specified minimum.</w:t>
      </w:r>
    </w:p>
    <w:p w14:paraId="7BD43197" w14:textId="77777777" w:rsidR="007B5D34" w:rsidRDefault="007B5D34" w:rsidP="007B5D34">
      <w:pPr>
        <w:pStyle w:val="OptionName"/>
      </w:pPr>
      <w:r>
        <w:t xml:space="preserve">--proxy-host </w:t>
      </w:r>
      <w:r w:rsidRPr="00CF1253">
        <w:rPr>
          <w:b w:val="0"/>
          <w:i/>
        </w:rPr>
        <w:t>name</w:t>
      </w:r>
    </w:p>
    <w:p w14:paraId="167F564F" w14:textId="77777777" w:rsidR="007B5D34" w:rsidRDefault="007B5D34" w:rsidP="007B5D34">
      <w:pPr>
        <w:pStyle w:val="OptionDescription"/>
      </w:pPr>
      <w:r>
        <w:t>Optional proxy host name for Internet access.</w:t>
      </w:r>
    </w:p>
    <w:p w14:paraId="2E1ED045" w14:textId="77777777" w:rsidR="007B5D34" w:rsidRDefault="007B5D34" w:rsidP="007B5D34">
      <w:pPr>
        <w:pStyle w:val="OptionName"/>
      </w:pPr>
      <w:r>
        <w:t xml:space="preserve">--proxy-password </w:t>
      </w:r>
      <w:r w:rsidRPr="00CF1253">
        <w:rPr>
          <w:b w:val="0"/>
          <w:i/>
        </w:rPr>
        <w:t>string</w:t>
      </w:r>
    </w:p>
    <w:p w14:paraId="6F28AA0D" w14:textId="77777777" w:rsidR="007B5D34" w:rsidRDefault="007B5D34" w:rsidP="007B5D34">
      <w:pPr>
        <w:pStyle w:val="OptionDescription"/>
      </w:pPr>
      <w:r>
        <w:t xml:space="preserve">Optional proxy password for Internet access (for use with </w:t>
      </w:r>
      <w:r w:rsidRPr="00CE6802">
        <w:rPr>
          <w:rStyle w:val="Codeintext"/>
        </w:rPr>
        <w:t>--proxy-user</w:t>
      </w:r>
      <w:r>
        <w:t>).</w:t>
      </w:r>
    </w:p>
    <w:p w14:paraId="06109D67" w14:textId="77777777" w:rsidR="007B5D34" w:rsidRPr="00CF1253" w:rsidRDefault="007B5D34" w:rsidP="007B5D34">
      <w:pPr>
        <w:pStyle w:val="OptionName"/>
        <w:rPr>
          <w:b w:val="0"/>
          <w:i/>
        </w:rPr>
      </w:pPr>
      <w:r>
        <w:t xml:space="preserve">--proxy-port </w:t>
      </w:r>
      <w:r w:rsidRPr="00CF1253">
        <w:rPr>
          <w:b w:val="0"/>
          <w:i/>
        </w:rPr>
        <w:t>value</w:t>
      </w:r>
    </w:p>
    <w:p w14:paraId="46732274" w14:textId="77777777" w:rsidR="007B5D34" w:rsidRDefault="007B5D34" w:rsidP="007B5D34">
      <w:pPr>
        <w:pStyle w:val="OptionDescription"/>
      </w:pPr>
      <w:r>
        <w:t xml:space="preserve">Optional proxy port for Internet access (for use with </w:t>
      </w:r>
      <w:r w:rsidRPr="00CE6802">
        <w:rPr>
          <w:rStyle w:val="Codeintext"/>
        </w:rPr>
        <w:t>--proxy-host</w:t>
      </w:r>
      <w:r>
        <w:t>).</w:t>
      </w:r>
    </w:p>
    <w:p w14:paraId="49FD9228" w14:textId="77777777" w:rsidR="007B5D34" w:rsidRDefault="007B5D34" w:rsidP="007B5D34">
      <w:pPr>
        <w:pStyle w:val="OptionName"/>
      </w:pPr>
      <w:r>
        <w:t xml:space="preserve">--proxy-user </w:t>
      </w:r>
      <w:r w:rsidRPr="00CF1253">
        <w:rPr>
          <w:b w:val="0"/>
          <w:i/>
        </w:rPr>
        <w:t>name</w:t>
      </w:r>
    </w:p>
    <w:p w14:paraId="1FDCF674" w14:textId="77777777" w:rsidR="007B5D34" w:rsidRDefault="007B5D34" w:rsidP="007B5D34">
      <w:pPr>
        <w:pStyle w:val="OptionDescription"/>
      </w:pPr>
      <w:r>
        <w:t>Optional proxy user name for Internet access.</w:t>
      </w:r>
    </w:p>
    <w:p w14:paraId="7AE78585" w14:textId="77777777" w:rsidR="007B5D34" w:rsidRDefault="007B5D34" w:rsidP="007B5D34">
      <w:pPr>
        <w:pStyle w:val="OptionName"/>
      </w:pPr>
      <w:r>
        <w:t xml:space="preserve">--receive-timeout </w:t>
      </w:r>
      <w:r w:rsidRPr="008538FB">
        <w:rPr>
          <w:b w:val="0"/>
          <w:i/>
        </w:rPr>
        <w:t>value</w:t>
      </w:r>
    </w:p>
    <w:p w14:paraId="1EFA472A" w14:textId="77777777" w:rsidR="007B5D34" w:rsidRDefault="007B5D34" w:rsidP="007B5D34">
      <w:pPr>
        <w:pStyle w:val="OptionDescription"/>
      </w:pPr>
      <w:r>
        <w:t>Specify the data reception timeout in milliseconds. This timeout applies to each receive operation, individually.</w:t>
      </w:r>
    </w:p>
    <w:p w14:paraId="0288D5E0" w14:textId="77777777" w:rsidR="007B5D34" w:rsidRDefault="007B5D34" w:rsidP="007B5D34">
      <w:pPr>
        <w:pStyle w:val="OptionDescription"/>
      </w:pPr>
      <w:r>
        <w:t>By default, let the operating system decide.</w:t>
      </w:r>
    </w:p>
    <w:p w14:paraId="5681AE04" w14:textId="77777777" w:rsidR="00D008D9" w:rsidRDefault="00D008D9" w:rsidP="00D008D9">
      <w:pPr>
        <w:pStyle w:val="OptionName"/>
      </w:pPr>
      <w:r>
        <w:t xml:space="preserve">--save-files </w:t>
      </w:r>
      <w:r w:rsidRPr="00D008D9">
        <w:rPr>
          <w:b w:val="0"/>
          <w:i/>
        </w:rPr>
        <w:t>directory-name</w:t>
      </w:r>
    </w:p>
    <w:p w14:paraId="47FDBFC6" w14:textId="77777777" w:rsidR="00D008D9" w:rsidRDefault="00D008D9" w:rsidP="00D008D9">
      <w:pPr>
        <w:pStyle w:val="OptionDescription"/>
      </w:pPr>
      <w:r>
        <w:t>Specify a directory where all downloaded files, media segments and playlists, are saved before being passed to the next plugin.</w:t>
      </w:r>
    </w:p>
    <w:p w14:paraId="6CB2E41F" w14:textId="77777777" w:rsidR="00D008D9" w:rsidRDefault="00D008D9" w:rsidP="00D008D9">
      <w:pPr>
        <w:pStyle w:val="OptionDescription"/>
      </w:pPr>
      <w:r>
        <w:t>This is typically a debug option to analyze the input HLS structure.</w:t>
      </w:r>
    </w:p>
    <w:p w14:paraId="25E66742" w14:textId="77777777" w:rsidR="00A3331C" w:rsidRDefault="00A3331C" w:rsidP="00A3331C">
      <w:pPr>
        <w:pStyle w:val="OptionName"/>
      </w:pPr>
      <w:r>
        <w:t xml:space="preserve">-s </w:t>
      </w:r>
      <w:r w:rsidRPr="00A3331C">
        <w:rPr>
          <w:b w:val="0"/>
          <w:i/>
        </w:rPr>
        <w:t>value</w:t>
      </w:r>
      <w:r>
        <w:br/>
        <w:t xml:space="preserve">--segment-count </w:t>
      </w:r>
      <w:r w:rsidRPr="00A3331C">
        <w:rPr>
          <w:b w:val="0"/>
          <w:i/>
        </w:rPr>
        <w:t>value</w:t>
      </w:r>
    </w:p>
    <w:p w14:paraId="13141B55" w14:textId="77777777" w:rsidR="00A3331C" w:rsidRDefault="00A3331C" w:rsidP="00A545B1">
      <w:pPr>
        <w:pStyle w:val="OptionDescription"/>
      </w:pPr>
      <w:r>
        <w:t>Stop receiving the HLS stream after receiving the specified number of media segments.</w:t>
      </w:r>
    </w:p>
    <w:p w14:paraId="056942E1" w14:textId="77777777" w:rsidR="007B5D34" w:rsidRDefault="00A3331C" w:rsidP="00A545B1">
      <w:pPr>
        <w:pStyle w:val="OptionDescription"/>
      </w:pPr>
      <w:r>
        <w:t>By default, receive the complete content.</w:t>
      </w:r>
    </w:p>
    <w:p w14:paraId="323771A7" w14:textId="77777777" w:rsidR="00CB0E29" w:rsidRDefault="00CB0E29" w:rsidP="00CB0E29">
      <w:pPr>
        <w:pStyle w:val="OptionName"/>
      </w:pPr>
      <w:r>
        <w:t xml:space="preserve">--start-segment </w:t>
      </w:r>
      <w:r w:rsidRPr="00CB0E29">
        <w:rPr>
          <w:b w:val="0"/>
          <w:i/>
        </w:rPr>
        <w:t>value</w:t>
      </w:r>
    </w:p>
    <w:p w14:paraId="140FEB30" w14:textId="77777777" w:rsidR="00CB0E29" w:rsidRDefault="00CB0E29" w:rsidP="00CB0E29">
      <w:pPr>
        <w:pStyle w:val="OptionDescription"/>
      </w:pPr>
      <w:r>
        <w:t>Start at the specified segment in the initial playlist.</w:t>
      </w:r>
    </w:p>
    <w:p w14:paraId="41BE49E8" w14:textId="77777777" w:rsidR="00CB0E29" w:rsidRDefault="00CB0E29" w:rsidP="00CB0E29">
      <w:pPr>
        <w:pStyle w:val="OptionDescription"/>
      </w:pPr>
      <w:r>
        <w:t>The value can be positive or negative. Positive values are indexes from the start of the playlist: 0 is the first segment (the default), +1 is the second segment, etc. Negative values are indexes from the end of the playlist: -1 is the last segment, -2 is the preceding segment, etc.</w:t>
      </w:r>
    </w:p>
    <w:p w14:paraId="3C262F56" w14:textId="3CCABC60" w:rsidR="00CB0E29" w:rsidRDefault="00CB0E29" w:rsidP="00CB0E29">
      <w:pPr>
        <w:pStyle w:val="OptionDescription"/>
      </w:pPr>
      <w:r>
        <w:t>By default, start with the first media segment.</w:t>
      </w:r>
    </w:p>
    <w:p w14:paraId="787B1F10" w14:textId="0FDD06C7" w:rsidR="00215665" w:rsidRDefault="00215665" w:rsidP="00215665">
      <w:pPr>
        <w:pStyle w:val="OptionName"/>
      </w:pPr>
      <w:r>
        <w:t xml:space="preserve">--user-agent </w:t>
      </w:r>
      <w:r w:rsidRPr="00215665">
        <w:rPr>
          <w:b w:val="0"/>
          <w:i/>
        </w:rPr>
        <w:t>string</w:t>
      </w:r>
    </w:p>
    <w:p w14:paraId="2663A4BF" w14:textId="3291512D" w:rsidR="00215665" w:rsidRDefault="00215665" w:rsidP="00215665">
      <w:pPr>
        <w:pStyle w:val="OptionDescription"/>
      </w:pPr>
      <w:r>
        <w:t>Specify the user agent string to send in HTTP requests.</w:t>
      </w:r>
    </w:p>
    <w:p w14:paraId="1FF2B8DB" w14:textId="77777777" w:rsidR="000D3F07" w:rsidRDefault="000D3F07" w:rsidP="000D3F07">
      <w:pPr>
        <w:pStyle w:val="UsageTitle"/>
      </w:pPr>
      <w:r>
        <w:t>Generic common input plugin options</w:t>
      </w:r>
    </w:p>
    <w:p w14:paraId="3DAA6F64" w14:textId="77777777" w:rsidR="00CE7922" w:rsidRPr="00CF0FFB" w:rsidRDefault="00CE7922" w:rsidP="00CE7922">
      <w:pPr>
        <w:ind w:left="284"/>
      </w:pPr>
      <w:r w:rsidRPr="00CF0FFB">
        <w:t xml:space="preserve">The following options are implicitly defined in all </w:t>
      </w:r>
      <w:r>
        <w:t xml:space="preserve">input </w:t>
      </w:r>
      <w:r w:rsidRPr="00CF0FFB">
        <w:t>plugins.</w:t>
      </w:r>
    </w:p>
    <w:p w14:paraId="4E803442" w14:textId="77777777" w:rsidR="000D3F07" w:rsidRDefault="000D3F07" w:rsidP="000D3F07">
      <w:pPr>
        <w:pStyle w:val="OptionName"/>
      </w:pPr>
      <w:r>
        <w:t>--help</w:t>
      </w:r>
    </w:p>
    <w:p w14:paraId="27619528" w14:textId="77777777" w:rsidR="000D3F07" w:rsidRDefault="000D3F07" w:rsidP="000D3F07">
      <w:pPr>
        <w:pStyle w:val="OptionDescription"/>
      </w:pPr>
      <w:r>
        <w:t>Display plugin help text.</w:t>
      </w:r>
    </w:p>
    <w:p w14:paraId="65A3D674" w14:textId="77777777" w:rsidR="001D3F71" w:rsidRDefault="001D3F71" w:rsidP="001D3F71">
      <w:pPr>
        <w:pStyle w:val="ReferenceSectionTitle"/>
      </w:pPr>
      <w:bookmarkStart w:id="321" w:name="_Toc166362931"/>
      <w:r>
        <w:lastRenderedPageBreak/>
        <w:t>hls (output)</w:t>
      </w:r>
      <w:bookmarkEnd w:id="321"/>
    </w:p>
    <w:p w14:paraId="5966FF73" w14:textId="77777777" w:rsidR="001D3F71" w:rsidRPr="0010024C" w:rsidRDefault="001D3F71" w:rsidP="001D3F71">
      <w:pPr>
        <w:pStyle w:val="UsageTitle"/>
      </w:pPr>
      <w:r>
        <w:t>Generate</w:t>
      </w:r>
      <w:r w:rsidRPr="007B5D34">
        <w:t xml:space="preserve"> HTTP Live Streaming (HLS) media</w:t>
      </w:r>
    </w:p>
    <w:p w14:paraId="5F62BA6A" w14:textId="77777777" w:rsidR="00400AC1" w:rsidRDefault="001D3F71" w:rsidP="001D3F71">
      <w:r w:rsidRPr="001D3F71">
        <w:t>Th</w:t>
      </w:r>
      <w:r>
        <w:t>is</w:t>
      </w:r>
      <w:r w:rsidRPr="001D3F71">
        <w:t xml:space="preserve"> output plugin generates </w:t>
      </w:r>
      <w:r>
        <w:t xml:space="preserve">HLS </w:t>
      </w:r>
      <w:r w:rsidRPr="001D3F71">
        <w:t>playlists and media segments on local files only. It can also purge obsolete media segments and regenerate live playlists.</w:t>
      </w:r>
      <w:r w:rsidR="00400AC1">
        <w:t xml:space="preserve"> The plugin always generate media segments. The playlist generation is optional.</w:t>
      </w:r>
    </w:p>
    <w:p w14:paraId="699653F7" w14:textId="77777777" w:rsidR="001D3F71" w:rsidRPr="00517561" w:rsidRDefault="001D3F71" w:rsidP="001D3F71">
      <w:r w:rsidRPr="001D3F71">
        <w:t>To setup a complete HLS server, it is necessary to setup an external HTTP server such as Apache which simply serves the files</w:t>
      </w:r>
      <w:r w:rsidR="00400AC1">
        <w:t>, playlist and media segments</w:t>
      </w:r>
      <w:r w:rsidRPr="001D3F71">
        <w:t>.</w:t>
      </w:r>
    </w:p>
    <w:p w14:paraId="4720144E" w14:textId="77777777" w:rsidR="001D3F71" w:rsidRPr="008538FB" w:rsidRDefault="001D3F71" w:rsidP="001D3F71">
      <w:pPr>
        <w:pStyle w:val="UsageTitle"/>
      </w:pPr>
      <w:r w:rsidRPr="008538FB">
        <w:t>Usage</w:t>
      </w:r>
    </w:p>
    <w:p w14:paraId="34B7CB8E" w14:textId="77777777" w:rsidR="001D3F71" w:rsidRPr="00D378A2" w:rsidRDefault="001D3F71" w:rsidP="001D3F71">
      <w:pPr>
        <w:pStyle w:val="UsageSyntax"/>
        <w:rPr>
          <w:i/>
        </w:rPr>
      </w:pPr>
      <w:r w:rsidRPr="00D378A2">
        <w:t>tsp -</w:t>
      </w:r>
      <w:r w:rsidR="0004336C">
        <w:t>O</w:t>
      </w:r>
      <w:r>
        <w:t xml:space="preserve"> hls</w:t>
      </w:r>
      <w:r w:rsidRPr="00D378A2">
        <w:t xml:space="preserve"> [</w:t>
      </w:r>
      <w:r w:rsidRPr="00D378A2">
        <w:rPr>
          <w:i/>
          <w:iCs/>
        </w:rPr>
        <w:t>options</w:t>
      </w:r>
      <w:r w:rsidRPr="00D378A2">
        <w:t xml:space="preserve">] </w:t>
      </w:r>
      <w:r w:rsidR="0004336C" w:rsidRPr="0004336C">
        <w:rPr>
          <w:i/>
        </w:rPr>
        <w:t>filename</w:t>
      </w:r>
    </w:p>
    <w:p w14:paraId="0A08CA8D" w14:textId="77777777" w:rsidR="001D3F71" w:rsidRDefault="001D3F71" w:rsidP="001D3F71">
      <w:pPr>
        <w:pStyle w:val="UsageTitle"/>
      </w:pPr>
      <w:r>
        <w:t>Parameter</w:t>
      </w:r>
    </w:p>
    <w:p w14:paraId="0E4F2D09" w14:textId="77777777" w:rsidR="00400AC1" w:rsidRDefault="00400AC1" w:rsidP="00400AC1">
      <w:pPr>
        <w:pStyle w:val="NormalShifted"/>
      </w:pPr>
      <w:r>
        <w:t>Specify the name template of the output media segment files. A number is automatically added to the name part so that successive segment files receive distinct names.</w:t>
      </w:r>
    </w:p>
    <w:p w14:paraId="0E7F7363" w14:textId="77777777" w:rsidR="00400AC1" w:rsidRDefault="00400AC1" w:rsidP="00400AC1">
      <w:pPr>
        <w:pStyle w:val="NormalShifted"/>
        <w:ind w:left="720"/>
      </w:pPr>
      <w:r>
        <w:t xml:space="preserve">Example: if the specified file name is </w:t>
      </w:r>
      <w:r w:rsidRPr="001F70EC">
        <w:rPr>
          <w:rStyle w:val="Codeintext"/>
        </w:rPr>
        <w:t>foo.ts</w:t>
      </w:r>
      <w:r>
        <w:t xml:space="preserve">, the various segment files are named </w:t>
      </w:r>
      <w:r w:rsidRPr="001F70EC">
        <w:rPr>
          <w:rStyle w:val="Codeintext"/>
        </w:rPr>
        <w:t>foo-000000.ts</w:t>
      </w:r>
      <w:r>
        <w:t xml:space="preserve">, </w:t>
      </w:r>
      <w:r w:rsidRPr="001F70EC">
        <w:rPr>
          <w:rStyle w:val="Codeintext"/>
        </w:rPr>
        <w:t>foo-000001.ts</w:t>
      </w:r>
      <w:r>
        <w:t>, etc.</w:t>
      </w:r>
    </w:p>
    <w:p w14:paraId="4A7A4A85" w14:textId="77777777" w:rsidR="00400AC1" w:rsidRDefault="00400AC1" w:rsidP="00400AC1">
      <w:pPr>
        <w:pStyle w:val="NormalShifted"/>
      </w:pPr>
      <w:r>
        <w:t>If the specified template already contains trailing digits, this unmodified name is used for the first segment. Then, the integer part is incremented.</w:t>
      </w:r>
    </w:p>
    <w:p w14:paraId="5089BAF0" w14:textId="77777777" w:rsidR="00400AC1" w:rsidRDefault="00400AC1" w:rsidP="00400AC1">
      <w:pPr>
        <w:pStyle w:val="NormalShifted"/>
        <w:ind w:left="720"/>
      </w:pPr>
      <w:r>
        <w:t xml:space="preserve">Example: if the specified file name is </w:t>
      </w:r>
      <w:r w:rsidRPr="001F70EC">
        <w:rPr>
          <w:rStyle w:val="Codeintext"/>
        </w:rPr>
        <w:t>foo-027.ts</w:t>
      </w:r>
      <w:r>
        <w:t xml:space="preserve">, the various segment files are named </w:t>
      </w:r>
      <w:r w:rsidRPr="001F70EC">
        <w:rPr>
          <w:rStyle w:val="Codeintext"/>
        </w:rPr>
        <w:t>foo-027.ts</w:t>
      </w:r>
      <w:r>
        <w:t xml:space="preserve">, </w:t>
      </w:r>
      <w:r w:rsidRPr="001F70EC">
        <w:rPr>
          <w:rStyle w:val="Codeintext"/>
        </w:rPr>
        <w:t>foo-028.ts</w:t>
      </w:r>
      <w:r>
        <w:t>, etc.</w:t>
      </w:r>
    </w:p>
    <w:p w14:paraId="4ED5753C" w14:textId="77777777" w:rsidR="001D3F71" w:rsidRPr="0010024C" w:rsidRDefault="001D3F71" w:rsidP="001D3F71">
      <w:pPr>
        <w:pStyle w:val="UsageTitle"/>
      </w:pPr>
      <w:r>
        <w:t>Options</w:t>
      </w:r>
    </w:p>
    <w:p w14:paraId="41E88DC6" w14:textId="77777777" w:rsidR="0079403C" w:rsidRDefault="0079403C" w:rsidP="0079403C">
      <w:pPr>
        <w:pStyle w:val="OptionName"/>
      </w:pPr>
      <w:r>
        <w:t>-a</w:t>
      </w:r>
      <w:r>
        <w:br/>
        <w:t>--align-first-segment</w:t>
      </w:r>
    </w:p>
    <w:p w14:paraId="58080A1A" w14:textId="77777777" w:rsidR="00847B6A" w:rsidRDefault="0079403C" w:rsidP="0079403C">
      <w:pPr>
        <w:pStyle w:val="OptionDescription"/>
      </w:pPr>
      <w:r>
        <w:t xml:space="preserve">Force the </w:t>
      </w:r>
      <w:r w:rsidR="00847B6A">
        <w:t xml:space="preserve">standard alignment of the </w:t>
      </w:r>
      <w:r>
        <w:t>first output segment</w:t>
      </w:r>
      <w:r w:rsidR="00847B6A">
        <w:t>:</w:t>
      </w:r>
    </w:p>
    <w:p w14:paraId="115B451B" w14:textId="77777777" w:rsidR="00847B6A" w:rsidRDefault="00847B6A">
      <w:pPr>
        <w:pStyle w:val="OptionDescription"/>
        <w:numPr>
          <w:ilvl w:val="0"/>
          <w:numId w:val="48"/>
        </w:numPr>
        <w:ind w:left="1134"/>
      </w:pPr>
      <w:r>
        <w:t>S</w:t>
      </w:r>
      <w:r w:rsidR="0079403C">
        <w:t>tart with a PAT and PMT.</w:t>
      </w:r>
    </w:p>
    <w:p w14:paraId="2A6104E8" w14:textId="77777777" w:rsidR="00847B6A" w:rsidRDefault="00847B6A">
      <w:pPr>
        <w:pStyle w:val="OptionDescription"/>
        <w:numPr>
          <w:ilvl w:val="0"/>
          <w:numId w:val="48"/>
        </w:numPr>
        <w:ind w:left="1134"/>
      </w:pPr>
      <w:r>
        <w:t>F</w:t>
      </w:r>
      <w:r w:rsidR="0079403C">
        <w:t>orce the reference video PID to start on a PES packet boundary.</w:t>
      </w:r>
    </w:p>
    <w:p w14:paraId="1193ACDD" w14:textId="6B6F5D73" w:rsidR="0079403C" w:rsidRDefault="0079403C">
      <w:pPr>
        <w:pStyle w:val="OptionDescription"/>
        <w:numPr>
          <w:ilvl w:val="0"/>
          <w:numId w:val="48"/>
        </w:numPr>
        <w:ind w:left="1134"/>
      </w:pPr>
      <w:r>
        <w:t xml:space="preserve">With </w:t>
      </w:r>
      <w:r w:rsidRPr="0079403C">
        <w:rPr>
          <w:rStyle w:val="Codeintext"/>
        </w:rPr>
        <w:t>--intra-close</w:t>
      </w:r>
      <w:r>
        <w:t>, also force this video PID to start on an intra-coded image (I-Frame).</w:t>
      </w:r>
    </w:p>
    <w:p w14:paraId="695B5C25" w14:textId="289D8371" w:rsidR="0079403C" w:rsidRDefault="0079403C" w:rsidP="0079403C">
      <w:pPr>
        <w:pStyle w:val="OptionDescription"/>
      </w:pPr>
      <w:r>
        <w:t xml:space="preserve">Using this option, all packets before </w:t>
      </w:r>
      <w:r w:rsidR="00847B6A">
        <w:t>these</w:t>
      </w:r>
      <w:r>
        <w:t xml:space="preserve"> starting conditions are dropped.</w:t>
      </w:r>
    </w:p>
    <w:p w14:paraId="70EAEAAE" w14:textId="77777777" w:rsidR="0079403C" w:rsidRDefault="0079403C" w:rsidP="0079403C">
      <w:pPr>
        <w:pStyle w:val="OptionDescription"/>
      </w:pPr>
      <w:r>
        <w:t>By default, the first output segment starts with the first packets in the TS.</w:t>
      </w:r>
    </w:p>
    <w:p w14:paraId="7F39FCFC" w14:textId="2DE35168" w:rsidR="0079403C" w:rsidRDefault="0079403C" w:rsidP="0079403C">
      <w:pPr>
        <w:pStyle w:val="OptionDescription"/>
      </w:pPr>
      <w:r>
        <w:t xml:space="preserve">Note that </w:t>
      </w:r>
      <w:r w:rsidR="00A301D4">
        <w:t xml:space="preserve">all </w:t>
      </w:r>
      <w:r>
        <w:t>subsequent output segments always start with a copy of the last PAT and PMT</w:t>
      </w:r>
      <w:r w:rsidR="00A301D4">
        <w:t>, on a video PES packet boundary, with or without this option.</w:t>
      </w:r>
    </w:p>
    <w:p w14:paraId="5838F3E9" w14:textId="7F774A08" w:rsidR="005637DF" w:rsidRDefault="005637DF" w:rsidP="005637DF">
      <w:pPr>
        <w:pStyle w:val="OptionName"/>
      </w:pPr>
      <w:r>
        <w:t>-c</w:t>
      </w:r>
      <w:r w:rsidRPr="005637DF">
        <w:rPr>
          <w:b w:val="0"/>
          <w:bCs w:val="0"/>
        </w:rPr>
        <w:t xml:space="preserve"> </w:t>
      </w:r>
      <w:r w:rsidRPr="005637DF">
        <w:rPr>
          <w:b w:val="0"/>
          <w:bCs w:val="0"/>
          <w:i/>
          <w:iCs/>
        </w:rPr>
        <w:t>'string'</w:t>
      </w:r>
      <w:r>
        <w:br/>
        <w:t xml:space="preserve">--custom-tag </w:t>
      </w:r>
      <w:r w:rsidRPr="005637DF">
        <w:rPr>
          <w:b w:val="0"/>
          <w:bCs w:val="0"/>
          <w:i/>
          <w:iCs/>
        </w:rPr>
        <w:t>'string'</w:t>
      </w:r>
    </w:p>
    <w:p w14:paraId="3116CC8F" w14:textId="108AC87C" w:rsidR="005637DF" w:rsidRDefault="005637DF" w:rsidP="008716DA">
      <w:pPr>
        <w:pStyle w:val="OptionDescription"/>
      </w:pPr>
      <w:r>
        <w:t>Specify a custom tag to add in the playlist files. The specified string</w:t>
      </w:r>
      <w:r w:rsidR="008716DA">
        <w:t xml:space="preserve"> </w:t>
      </w:r>
      <w:r>
        <w:t>shall start with '</w:t>
      </w:r>
      <w:r w:rsidRPr="008716DA">
        <w:rPr>
          <w:rStyle w:val="Codeintext"/>
        </w:rPr>
        <w:t>#</w:t>
      </w:r>
      <w:r>
        <w:t>'. If omitted, the leading '</w:t>
      </w:r>
      <w:r w:rsidRPr="008716DA">
        <w:rPr>
          <w:rStyle w:val="Codeintext"/>
        </w:rPr>
        <w:t>#</w:t>
      </w:r>
      <w:r>
        <w:t>' is automatically added.</w:t>
      </w:r>
    </w:p>
    <w:p w14:paraId="04B6C074" w14:textId="442DEBC2" w:rsidR="005637DF" w:rsidRDefault="005637DF" w:rsidP="008716DA">
      <w:pPr>
        <w:pStyle w:val="OptionDescription"/>
      </w:pPr>
      <w:r>
        <w:t xml:space="preserve">Several </w:t>
      </w:r>
      <w:r w:rsidRPr="008716DA">
        <w:rPr>
          <w:rStyle w:val="Codeintext"/>
        </w:rPr>
        <w:t>--custom-tag</w:t>
      </w:r>
      <w:r>
        <w:t xml:space="preserve"> </w:t>
      </w:r>
      <w:r w:rsidR="008716DA">
        <w:t xml:space="preserve">options </w:t>
      </w:r>
      <w:r>
        <w:t>can be specified. Each tag is added as an</w:t>
      </w:r>
      <w:r w:rsidR="008716DA">
        <w:t xml:space="preserve"> </w:t>
      </w:r>
      <w:r>
        <w:t>independent tag line.</w:t>
      </w:r>
    </w:p>
    <w:p w14:paraId="6DFF55C9" w14:textId="77777777" w:rsidR="00400AC1" w:rsidRDefault="00400AC1" w:rsidP="00400AC1">
      <w:pPr>
        <w:pStyle w:val="OptionName"/>
      </w:pPr>
      <w:r>
        <w:t xml:space="preserve">-d </w:t>
      </w:r>
      <w:r w:rsidRPr="00400AC1">
        <w:rPr>
          <w:b w:val="0"/>
          <w:i/>
        </w:rPr>
        <w:t>value</w:t>
      </w:r>
      <w:r>
        <w:br/>
        <w:t xml:space="preserve">--duration </w:t>
      </w:r>
      <w:r w:rsidRPr="00400AC1">
        <w:rPr>
          <w:b w:val="0"/>
          <w:i/>
        </w:rPr>
        <w:t>value</w:t>
      </w:r>
    </w:p>
    <w:p w14:paraId="778AFBCC" w14:textId="77777777" w:rsidR="00400AC1" w:rsidRDefault="00400AC1" w:rsidP="00400AC1">
      <w:pPr>
        <w:pStyle w:val="OptionDescription"/>
      </w:pPr>
      <w:r>
        <w:t>Specify the target duration in seconds of media segments.</w:t>
      </w:r>
    </w:p>
    <w:p w14:paraId="29EAC403" w14:textId="07E9C01E" w:rsidR="00400AC1" w:rsidRDefault="00400AC1" w:rsidP="00400AC1">
      <w:pPr>
        <w:pStyle w:val="OptionDescription"/>
      </w:pPr>
      <w:r>
        <w:t>The default is 10 seconds per segment for VoD streams and 5 seconds for live streams.</w:t>
      </w:r>
    </w:p>
    <w:p w14:paraId="3E23B84B" w14:textId="1E8857FD" w:rsidR="002B4593" w:rsidRPr="002B4593" w:rsidRDefault="002B4593" w:rsidP="002B4593">
      <w:pPr>
        <w:pStyle w:val="OptionName"/>
        <w:rPr>
          <w:color w:val="000000"/>
        </w:rPr>
      </w:pPr>
      <w:r w:rsidRPr="002B4593">
        <w:t>-e</w:t>
      </w:r>
      <w:r w:rsidRPr="002B4593">
        <w:br/>
        <w:t>--event</w:t>
      </w:r>
    </w:p>
    <w:p w14:paraId="153082AF" w14:textId="168350F3" w:rsidR="002B4593" w:rsidRDefault="002B4593" w:rsidP="002B4593">
      <w:pPr>
        <w:pStyle w:val="OptionDescription"/>
      </w:pPr>
      <w:r w:rsidRPr="002B4593">
        <w:t>Specify that the output is a event playlist.</w:t>
      </w:r>
    </w:p>
    <w:p w14:paraId="078E576F" w14:textId="06AA80DF" w:rsidR="002B4593" w:rsidRDefault="002B4593" w:rsidP="002B4593">
      <w:pPr>
        <w:pStyle w:val="OptionDescription"/>
      </w:pPr>
      <w:r>
        <w:lastRenderedPageBreak/>
        <w:t>By default, the output stream is considered as VoD.</w:t>
      </w:r>
    </w:p>
    <w:p w14:paraId="2E6E6728" w14:textId="77777777" w:rsidR="00400AC1" w:rsidRDefault="00400AC1" w:rsidP="00400AC1">
      <w:pPr>
        <w:pStyle w:val="OptionName"/>
      </w:pPr>
      <w:r>
        <w:t xml:space="preserve">-f </w:t>
      </w:r>
      <w:r w:rsidRPr="00400AC1">
        <w:rPr>
          <w:b w:val="0"/>
          <w:i/>
        </w:rPr>
        <w:t>value</w:t>
      </w:r>
      <w:r>
        <w:br/>
        <w:t xml:space="preserve">--fixed-segment-size </w:t>
      </w:r>
      <w:r w:rsidRPr="00400AC1">
        <w:rPr>
          <w:b w:val="0"/>
          <w:i/>
        </w:rPr>
        <w:t>value</w:t>
      </w:r>
    </w:p>
    <w:p w14:paraId="5C78289F" w14:textId="77777777" w:rsidR="00400AC1" w:rsidRDefault="00400AC1" w:rsidP="00400AC1">
      <w:pPr>
        <w:pStyle w:val="OptionDescription"/>
      </w:pPr>
      <w:r>
        <w:t xml:space="preserve">Specify the size in bytes of all media segments. By default, the segment size is variable and based on the </w:t>
      </w:r>
      <w:r w:rsidRPr="007156F2">
        <w:rPr>
          <w:rStyle w:val="Codeintext"/>
        </w:rPr>
        <w:t>--duration</w:t>
      </w:r>
      <w:r>
        <w:t xml:space="preserve"> parameter. When </w:t>
      </w:r>
      <w:r w:rsidRPr="007156F2">
        <w:rPr>
          <w:rStyle w:val="Codeintext"/>
        </w:rPr>
        <w:t>--fixed-segment-size</w:t>
      </w:r>
      <w:r>
        <w:t xml:space="preserve"> is specified, the </w:t>
      </w:r>
      <w:r w:rsidRPr="007156F2">
        <w:rPr>
          <w:rStyle w:val="Codeintext"/>
        </w:rPr>
        <w:t>--duration</w:t>
      </w:r>
      <w:r>
        <w:t xml:space="preserve"> parameter is only used as a hint in the playlist file.</w:t>
      </w:r>
    </w:p>
    <w:p w14:paraId="08BB335B" w14:textId="77777777" w:rsidR="00EE670E" w:rsidRDefault="00EE670E" w:rsidP="00EE670E">
      <w:pPr>
        <w:pStyle w:val="OptionName"/>
      </w:pPr>
      <w:r>
        <w:t>-i</w:t>
      </w:r>
      <w:r>
        <w:br/>
        <w:t>--intra-close</w:t>
      </w:r>
    </w:p>
    <w:p w14:paraId="10ADEA80" w14:textId="77777777" w:rsidR="00EE670E" w:rsidRDefault="00EE670E" w:rsidP="00EE670E">
      <w:pPr>
        <w:pStyle w:val="OptionDescription"/>
      </w:pPr>
      <w:r>
        <w:t>Start new segments on the start of an intra-coded image (I-</w:t>
      </w:r>
      <w:r w:rsidR="009019DF">
        <w:t>f</w:t>
      </w:r>
      <w:r>
        <w:t>rame) of the reference video PID.</w:t>
      </w:r>
    </w:p>
    <w:p w14:paraId="7B09EC11" w14:textId="77777777" w:rsidR="00EE670E" w:rsidRDefault="00EE670E" w:rsidP="00EE670E">
      <w:pPr>
        <w:pStyle w:val="OptionDescription"/>
      </w:pPr>
      <w:r>
        <w:t>The reference video PID is the first video PID of the first service in the PAT.</w:t>
      </w:r>
    </w:p>
    <w:p w14:paraId="46B23186" w14:textId="77777777" w:rsidR="009019DF" w:rsidRDefault="00EE670E" w:rsidP="00EE670E">
      <w:pPr>
        <w:pStyle w:val="OptionDescription"/>
      </w:pPr>
      <w:r>
        <w:t xml:space="preserve">By default, a new segment starts on a PES packet boundary on this video PID. </w:t>
      </w:r>
    </w:p>
    <w:p w14:paraId="3D22CA81" w14:textId="77777777" w:rsidR="00EE670E" w:rsidRDefault="00EE670E" w:rsidP="00EE670E">
      <w:pPr>
        <w:pStyle w:val="OptionDescription"/>
      </w:pPr>
      <w:r>
        <w:t xml:space="preserve">Note that it is not always possible to guarantee </w:t>
      </w:r>
      <w:r w:rsidR="009019DF">
        <w:t xml:space="preserve">the detection of I-frames </w:t>
      </w:r>
      <w:r>
        <w:t>if the video coding format is not fully supported, if the start of an intra-image cannot be found in the start of the PES packet which is contained in a TS packet or if the TS packet is encrypted.</w:t>
      </w:r>
    </w:p>
    <w:p w14:paraId="7ABF951F" w14:textId="77777777" w:rsidR="007342DB" w:rsidRDefault="007342DB" w:rsidP="007342DB">
      <w:pPr>
        <w:pStyle w:val="OptionName"/>
      </w:pPr>
      <w:r>
        <w:t xml:space="preserve">--label-close </w:t>
      </w:r>
      <w:r w:rsidRPr="007342DB">
        <w:rPr>
          <w:b w:val="0"/>
          <w:i/>
        </w:rPr>
        <w:t>label1</w:t>
      </w:r>
      <w:r w:rsidRPr="007342DB">
        <w:rPr>
          <w:b w:val="0"/>
        </w:rPr>
        <w:t>[-</w:t>
      </w:r>
      <w:r w:rsidRPr="007342DB">
        <w:rPr>
          <w:b w:val="0"/>
          <w:i/>
        </w:rPr>
        <w:t>label2</w:t>
      </w:r>
      <w:r w:rsidRPr="007342DB">
        <w:rPr>
          <w:b w:val="0"/>
        </w:rPr>
        <w:t>]</w:t>
      </w:r>
    </w:p>
    <w:p w14:paraId="22C8B36F" w14:textId="77777777" w:rsidR="007342DB" w:rsidRDefault="007342DB" w:rsidP="007342DB">
      <w:pPr>
        <w:pStyle w:val="OptionDescription"/>
      </w:pPr>
      <w:r>
        <w:t>Close the current segment as soon as possible after a packet with any of the specified labels. Labels should have typically been set by a previous plugin in the chain. In practice, the current segment is closed and renewed at the start of the next PES packet on the video PID.</w:t>
      </w:r>
    </w:p>
    <w:p w14:paraId="089875D4" w14:textId="77777777" w:rsidR="007342DB" w:rsidRDefault="007342DB" w:rsidP="007342DB">
      <w:pPr>
        <w:pStyle w:val="OptionDescription"/>
      </w:pPr>
      <w:r>
        <w:t xml:space="preserve">Several </w:t>
      </w:r>
      <w:r w:rsidRPr="007342DB">
        <w:rPr>
          <w:rStyle w:val="Codeintext"/>
        </w:rPr>
        <w:t>--label-close</w:t>
      </w:r>
      <w:r>
        <w:t xml:space="preserve"> options may be specified.</w:t>
      </w:r>
    </w:p>
    <w:p w14:paraId="5BED0AF3" w14:textId="77777777" w:rsidR="007342DB" w:rsidRDefault="007342DB" w:rsidP="007342DB">
      <w:pPr>
        <w:pStyle w:val="OptionDescription"/>
      </w:pPr>
      <w:r>
        <w:t xml:space="preserve">This option is compatible with </w:t>
      </w:r>
      <w:r w:rsidRPr="007342DB">
        <w:rPr>
          <w:rStyle w:val="Codeintext"/>
        </w:rPr>
        <w:t>--duration</w:t>
      </w:r>
      <w:r>
        <w:t>. The current segment is closed on a labelled packed or segment duration, whichever comes first.</w:t>
      </w:r>
    </w:p>
    <w:p w14:paraId="2FC9EA50" w14:textId="77777777" w:rsidR="00F061F5" w:rsidRDefault="00F061F5" w:rsidP="00F061F5">
      <w:pPr>
        <w:pStyle w:val="OptionName"/>
      </w:pPr>
      <w:r>
        <w:t xml:space="preserve">-l </w:t>
      </w:r>
      <w:r w:rsidRPr="00F061F5">
        <w:rPr>
          <w:b w:val="0"/>
          <w:i/>
        </w:rPr>
        <w:t>value</w:t>
      </w:r>
      <w:r>
        <w:br/>
        <w:t xml:space="preserve">--live </w:t>
      </w:r>
      <w:r w:rsidRPr="00F061F5">
        <w:rPr>
          <w:b w:val="0"/>
          <w:i/>
        </w:rPr>
        <w:t>value</w:t>
      </w:r>
    </w:p>
    <w:p w14:paraId="702ED753" w14:textId="77777777" w:rsidR="00F061F5" w:rsidRDefault="00F061F5" w:rsidP="00F061F5">
      <w:pPr>
        <w:pStyle w:val="OptionDescription"/>
      </w:pPr>
      <w:r>
        <w:t>Specify that the output is a live stream. The specified value indicates the number of simultaneously available media segments. Obsolete media segment files are automatically deleted.</w:t>
      </w:r>
    </w:p>
    <w:p w14:paraId="50078A4E" w14:textId="234DF1BF" w:rsidR="00F061F5" w:rsidRDefault="00F061F5" w:rsidP="00F061F5">
      <w:pPr>
        <w:pStyle w:val="OptionDescription"/>
      </w:pPr>
      <w:r>
        <w:t>By default, the output stream is considered as VoD and all created media segments are preserved.</w:t>
      </w:r>
    </w:p>
    <w:p w14:paraId="1B0F43EC" w14:textId="31BFC9D7" w:rsidR="00BE5B21" w:rsidRDefault="00BE5B21" w:rsidP="00BE5B21">
      <w:pPr>
        <w:pStyle w:val="OptionName"/>
      </w:pPr>
      <w:r>
        <w:t xml:space="preserve">--live-extra-segments </w:t>
      </w:r>
      <w:r w:rsidRPr="00BE5B21">
        <w:rPr>
          <w:b w:val="0"/>
          <w:bCs w:val="0"/>
          <w:i/>
          <w:iCs/>
        </w:rPr>
        <w:t>value</w:t>
      </w:r>
    </w:p>
    <w:p w14:paraId="7F002154" w14:textId="77777777" w:rsidR="00BE5B21" w:rsidRDefault="00BE5B21" w:rsidP="00BE5B21">
      <w:pPr>
        <w:pStyle w:val="OptionDescription"/>
      </w:pPr>
      <w:r>
        <w:t>In a live stream, specify the number of unreferenced segments to keep on disk before deleting them. The extra segments were recently referenced in the playlist and can be downloaded by clients after their removal from the playlist.</w:t>
      </w:r>
    </w:p>
    <w:p w14:paraId="003FFC90" w14:textId="0F35152F" w:rsidR="00BE5B21" w:rsidRDefault="00BE5B21" w:rsidP="00BE5B21">
      <w:pPr>
        <w:pStyle w:val="OptionDescription"/>
      </w:pPr>
      <w:r>
        <w:t>The default is 1 extra segment.</w:t>
      </w:r>
    </w:p>
    <w:p w14:paraId="4C51B59E" w14:textId="77777777" w:rsidR="00346FA7" w:rsidRDefault="00346FA7" w:rsidP="00346FA7">
      <w:pPr>
        <w:pStyle w:val="OptionName"/>
      </w:pPr>
      <w:r>
        <w:t xml:space="preserve">-m </w:t>
      </w:r>
      <w:r w:rsidRPr="00346FA7">
        <w:rPr>
          <w:b w:val="0"/>
          <w:i/>
        </w:rPr>
        <w:t>value</w:t>
      </w:r>
      <w:r>
        <w:br/>
        <w:t xml:space="preserve">--max-extra-duration </w:t>
      </w:r>
      <w:r w:rsidRPr="00346FA7">
        <w:rPr>
          <w:b w:val="0"/>
          <w:i/>
        </w:rPr>
        <w:t>value</w:t>
      </w:r>
    </w:p>
    <w:p w14:paraId="75B13BB9" w14:textId="77777777" w:rsidR="00346FA7" w:rsidRDefault="00346FA7" w:rsidP="00346FA7">
      <w:pPr>
        <w:pStyle w:val="OptionDescription"/>
      </w:pPr>
      <w:r>
        <w:t xml:space="preserve">With </w:t>
      </w:r>
      <w:r w:rsidRPr="00346FA7">
        <w:rPr>
          <w:rStyle w:val="Codeintext"/>
        </w:rPr>
        <w:t>--intra-close</w:t>
      </w:r>
      <w:r>
        <w:t>, specify the maximum additional duration in seconds after which the segment is closed on the next video PES packet</w:t>
      </w:r>
      <w:r w:rsidR="009F1BB5">
        <w:t>, even if no intra-coded image wa</w:t>
      </w:r>
      <w:r>
        <w:t>s found.</w:t>
      </w:r>
    </w:p>
    <w:p w14:paraId="2B4D136E" w14:textId="3470CC6F" w:rsidR="00346FA7" w:rsidRDefault="00346FA7" w:rsidP="00346FA7">
      <w:pPr>
        <w:pStyle w:val="OptionDescription"/>
      </w:pPr>
      <w:r>
        <w:t>The default is to wait for an intra-coded image up to 2 addi</w:t>
      </w:r>
      <w:r w:rsidR="00397B26">
        <w:t>tional seconds after the theoretical end of the segment</w:t>
      </w:r>
      <w:r>
        <w:t>.</w:t>
      </w:r>
    </w:p>
    <w:p w14:paraId="6A0CAB58" w14:textId="565FAF2F" w:rsidR="00EC4FF8" w:rsidRDefault="00EC4FF8" w:rsidP="00EC4FF8">
      <w:pPr>
        <w:pStyle w:val="OptionName"/>
      </w:pPr>
      <w:r>
        <w:t>--no-bitrate</w:t>
      </w:r>
    </w:p>
    <w:p w14:paraId="45A2456D" w14:textId="77777777" w:rsidR="00EC4FF8" w:rsidRDefault="00EC4FF8" w:rsidP="00EC4FF8">
      <w:pPr>
        <w:pStyle w:val="OptionDescription"/>
      </w:pPr>
      <w:r>
        <w:t xml:space="preserve">With </w:t>
      </w:r>
      <w:r w:rsidRPr="00EC4FF8">
        <w:rPr>
          <w:rStyle w:val="Codeintext"/>
        </w:rPr>
        <w:t>--playlist</w:t>
      </w:r>
      <w:r>
        <w:t xml:space="preserve">, do not specify </w:t>
      </w:r>
      <w:r w:rsidRPr="00EC4FF8">
        <w:rPr>
          <w:rStyle w:val="Codeintext"/>
        </w:rPr>
        <w:t>EXT-X-BITRATE</w:t>
      </w:r>
      <w:r>
        <w:t xml:space="preserve"> tags for each segment in the playlist.</w:t>
      </w:r>
    </w:p>
    <w:p w14:paraId="665F8C2C" w14:textId="0A324589" w:rsidR="00EC4FF8" w:rsidRDefault="00EC4FF8" w:rsidP="00EC4FF8">
      <w:pPr>
        <w:pStyle w:val="OptionDescription"/>
      </w:pPr>
      <w:r>
        <w:t>This optional tag is present by default.</w:t>
      </w:r>
    </w:p>
    <w:p w14:paraId="46EF3A1A" w14:textId="77777777" w:rsidR="00F061F5" w:rsidRDefault="00F061F5" w:rsidP="00F061F5">
      <w:pPr>
        <w:pStyle w:val="OptionName"/>
      </w:pPr>
      <w:r>
        <w:lastRenderedPageBreak/>
        <w:t xml:space="preserve">-p </w:t>
      </w:r>
      <w:r w:rsidRPr="00F061F5">
        <w:rPr>
          <w:b w:val="0"/>
          <w:i/>
        </w:rPr>
        <w:t>filename</w:t>
      </w:r>
      <w:r>
        <w:br/>
        <w:t xml:space="preserve">--playlist </w:t>
      </w:r>
      <w:r w:rsidRPr="00F061F5">
        <w:rPr>
          <w:b w:val="0"/>
          <w:i/>
        </w:rPr>
        <w:t>filename</w:t>
      </w:r>
    </w:p>
    <w:p w14:paraId="6294DACC" w14:textId="77777777" w:rsidR="00F061F5" w:rsidRDefault="00F061F5" w:rsidP="00F061F5">
      <w:pPr>
        <w:pStyle w:val="OptionDescription"/>
      </w:pPr>
      <w:r>
        <w:t>Specify the name of the playlist file. The playlist file is rewritten each time a new segment file is completed or an obsolete one is deleted.</w:t>
      </w:r>
    </w:p>
    <w:p w14:paraId="039ABEC5" w14:textId="77777777" w:rsidR="00F061F5" w:rsidRDefault="00F061F5" w:rsidP="00F061F5">
      <w:pPr>
        <w:pStyle w:val="OptionDescription"/>
      </w:pPr>
      <w:r>
        <w:t>The playlist and the segment files can be written to distinct directories but, in all cases, the URI of the segment files in the playlist are always relative to the playlist location.</w:t>
      </w:r>
    </w:p>
    <w:p w14:paraId="62954C4D" w14:textId="1EA105EF" w:rsidR="00B816FD" w:rsidRDefault="00F061F5" w:rsidP="00886DE6">
      <w:pPr>
        <w:pStyle w:val="OptionDescription"/>
      </w:pPr>
      <w:r>
        <w:t>By default, no playlist file is created (</w:t>
      </w:r>
      <w:r w:rsidR="00623E4E">
        <w:t xml:space="preserve">the plugin creates </w:t>
      </w:r>
      <w:r>
        <w:t>media segments only).</w:t>
      </w:r>
    </w:p>
    <w:p w14:paraId="226D5A3F" w14:textId="0B8A9203" w:rsidR="00623E4E" w:rsidRDefault="00623E4E" w:rsidP="00886DE6">
      <w:pPr>
        <w:pStyle w:val="OptionDescription"/>
      </w:pPr>
      <w:r>
        <w:t>An HLS playlist can be of one of the following types:</w:t>
      </w:r>
    </w:p>
    <w:p w14:paraId="42653DD8" w14:textId="0CA880DC" w:rsidR="00623E4E" w:rsidRPr="00623E4E" w:rsidRDefault="00623E4E" w:rsidP="00623E4E">
      <w:pPr>
        <w:pStyle w:val="OptionDescription"/>
        <w:numPr>
          <w:ilvl w:val="0"/>
          <w:numId w:val="36"/>
        </w:numPr>
        <w:ind w:hanging="295"/>
      </w:pPr>
      <w:r w:rsidRPr="00623E4E">
        <w:t>VoD</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static</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fully</w:t>
      </w:r>
      <w:r w:rsidRPr="00623E4E">
        <w:rPr>
          <w:color w:val="C0C0C0"/>
        </w:rPr>
        <w:t xml:space="preserve"> </w:t>
      </w:r>
      <w:r w:rsidRPr="00623E4E">
        <w:t>recorded</w:t>
      </w:r>
      <w:r w:rsidRPr="00623E4E">
        <w:rPr>
          <w:color w:val="C0C0C0"/>
        </w:rPr>
        <w:t xml:space="preserve"> </w:t>
      </w:r>
      <w:r w:rsidRPr="00623E4E">
        <w:t>content.</w:t>
      </w:r>
      <w:r w:rsidRPr="00623E4E">
        <w:rPr>
          <w:color w:val="C0C0C0"/>
        </w:rPr>
        <w:t xml:space="preserve"> </w:t>
      </w:r>
      <w:r w:rsidRPr="00623E4E">
        <w:t>The</w:t>
      </w:r>
      <w:r w:rsidRPr="00623E4E">
        <w:rPr>
          <w:color w:val="C0C0C0"/>
        </w:rPr>
        <w:t xml:space="preserve"> </w:t>
      </w:r>
      <w:r w:rsidRPr="00623E4E">
        <w:t>list</w:t>
      </w:r>
      <w:r w:rsidRPr="00623E4E">
        <w:rPr>
          <w:color w:val="C0C0C0"/>
        </w:rPr>
        <w:t xml:space="preserve"> </w:t>
      </w:r>
      <w:r w:rsidRPr="00623E4E">
        <w:t>of</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cannot</w:t>
      </w:r>
      <w:r w:rsidRPr="00623E4E">
        <w:rPr>
          <w:color w:val="C0C0C0"/>
        </w:rPr>
        <w:t xml:space="preserve"> </w:t>
      </w:r>
      <w:r w:rsidRPr="00623E4E">
        <w:t>change.</w:t>
      </w:r>
      <w:r>
        <w:t xml:space="preserve"> This is the default with the </w:t>
      </w:r>
      <w:r w:rsidRPr="00623E4E">
        <w:rPr>
          <w:rStyle w:val="Codeintext"/>
        </w:rPr>
        <w:t>hls</w:t>
      </w:r>
      <w:r>
        <w:t xml:space="preserve"> output plugin.</w:t>
      </w:r>
    </w:p>
    <w:p w14:paraId="141C7CB6" w14:textId="6536E4AD" w:rsidR="00623E4E" w:rsidRPr="00623E4E" w:rsidRDefault="00623E4E" w:rsidP="00623E4E">
      <w:pPr>
        <w:pStyle w:val="OptionDescription"/>
        <w:numPr>
          <w:ilvl w:val="0"/>
          <w:numId w:val="36"/>
        </w:numPr>
        <w:ind w:hanging="295"/>
      </w:pPr>
      <w:r w:rsidRPr="00623E4E">
        <w:t>Event</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growing</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running</w:t>
      </w:r>
      <w:r w:rsidRPr="00623E4E">
        <w:rPr>
          <w:color w:val="C0C0C0"/>
        </w:rPr>
        <w:t xml:space="preserve"> </w:t>
      </w:r>
      <w:r w:rsidRPr="00623E4E">
        <w:t>event.</w:t>
      </w:r>
      <w:r w:rsidRPr="00623E4E">
        <w:rPr>
          <w:color w:val="C0C0C0"/>
        </w:rPr>
        <w:t xml:space="preserve"> </w:t>
      </w:r>
      <w:r w:rsidRPr="00623E4E">
        <w:t>It</w:t>
      </w:r>
      <w:r w:rsidRPr="00623E4E">
        <w:rPr>
          <w:color w:val="C0C0C0"/>
        </w:rPr>
        <w:t xml:space="preserve"> </w:t>
      </w:r>
      <w:r w:rsidRPr="00623E4E">
        <w:t>is</w:t>
      </w:r>
      <w:r w:rsidRPr="00623E4E">
        <w:rPr>
          <w:color w:val="C0C0C0"/>
        </w:rPr>
        <w:t xml:space="preserve"> </w:t>
      </w:r>
      <w:r w:rsidRPr="00623E4E">
        <w:t>possible</w:t>
      </w:r>
      <w:r w:rsidRPr="00623E4E">
        <w:rPr>
          <w:color w:val="C0C0C0"/>
        </w:rPr>
        <w:t xml:space="preserve"> </w:t>
      </w:r>
      <w:r w:rsidRPr="00623E4E">
        <w:t>to</w:t>
      </w:r>
      <w:r w:rsidRPr="00623E4E">
        <w:rPr>
          <w:color w:val="C0C0C0"/>
        </w:rPr>
        <w:t xml:space="preserve"> </w:t>
      </w:r>
      <w:r w:rsidRPr="00623E4E">
        <w:t>move</w:t>
      </w:r>
      <w:r w:rsidRPr="00623E4E">
        <w:rPr>
          <w:color w:val="C0C0C0"/>
        </w:rPr>
        <w:t xml:space="preserve"> </w:t>
      </w:r>
      <w:r w:rsidRPr="00623E4E">
        <w:t>backward</w:t>
      </w:r>
      <w:r w:rsidRPr="00623E4E">
        <w:rPr>
          <w:color w:val="C0C0C0"/>
        </w:rPr>
        <w:t xml:space="preserve"> </w:t>
      </w:r>
      <w:r w:rsidRPr="00623E4E">
        <w:t>in</w:t>
      </w:r>
      <w:r w:rsidRPr="00623E4E">
        <w:rPr>
          <w:color w:val="C0C0C0"/>
        </w:rPr>
        <w:t xml:space="preserve"> </w:t>
      </w:r>
      <w:r w:rsidRPr="00623E4E">
        <w:t>the</w:t>
      </w:r>
      <w:r w:rsidRPr="00623E4E">
        <w:rPr>
          <w:color w:val="C0C0C0"/>
        </w:rPr>
        <w:t xml:space="preserve"> </w:t>
      </w:r>
      <w:r w:rsidRPr="00623E4E">
        <w:t>event,</w:t>
      </w:r>
      <w:r>
        <w:t xml:space="preserve"> </w:t>
      </w:r>
      <w:r w:rsidRPr="00623E4E">
        <w:t>up</w:t>
      </w:r>
      <w:r w:rsidRPr="00623E4E">
        <w:rPr>
          <w:color w:val="C0C0C0"/>
        </w:rPr>
        <w:t xml:space="preserve"> </w:t>
      </w:r>
      <w:r w:rsidRPr="00623E4E">
        <w:t>to</w:t>
      </w:r>
      <w:r w:rsidRPr="00623E4E">
        <w:rPr>
          <w:color w:val="C0C0C0"/>
        </w:rPr>
        <w:t xml:space="preserve"> </w:t>
      </w:r>
      <w:r w:rsidRPr="00623E4E">
        <w:t>the</w:t>
      </w:r>
      <w:r w:rsidRPr="00623E4E">
        <w:rPr>
          <w:color w:val="C0C0C0"/>
        </w:rPr>
        <w:t xml:space="preserve"> </w:t>
      </w:r>
      <w:r w:rsidRPr="00623E4E">
        <w:t>beginning.</w:t>
      </w:r>
      <w:r w:rsidRPr="00623E4E">
        <w:rPr>
          <w:color w:val="C0C0C0"/>
        </w:rPr>
        <w:t xml:space="preserve"> </w:t>
      </w:r>
      <w:r w:rsidRPr="00623E4E">
        <w:t>New</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playlist.</w:t>
      </w:r>
      <w:r w:rsidRPr="00623E4E">
        <w:rPr>
          <w:color w:val="C0C0C0"/>
        </w:rPr>
        <w:t xml:space="preserve"> </w:t>
      </w:r>
      <w:r w:rsidRPr="00623E4E">
        <w:t>No</w:t>
      </w:r>
      <w:r w:rsidRPr="00623E4E">
        <w:rPr>
          <w:color w:val="C0C0C0"/>
        </w:rPr>
        <w:t xml:space="preserve"> </w:t>
      </w:r>
      <w:r w:rsidRPr="00623E4E">
        <w:t>segment</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removed.</w:t>
      </w:r>
      <w:r>
        <w:t xml:space="preserve"> Use option </w:t>
      </w:r>
      <w:r w:rsidRPr="00623E4E">
        <w:rPr>
          <w:rStyle w:val="Codeintext"/>
        </w:rPr>
        <w:t>--event</w:t>
      </w:r>
      <w:r>
        <w:t xml:space="preserve"> to generate such a playlist.</w:t>
      </w:r>
    </w:p>
    <w:p w14:paraId="3C54D7BB" w14:textId="2F232749" w:rsidR="00623E4E" w:rsidRPr="00623E4E" w:rsidRDefault="00623E4E" w:rsidP="00623E4E">
      <w:pPr>
        <w:pStyle w:val="OptionDescription"/>
        <w:numPr>
          <w:ilvl w:val="0"/>
          <w:numId w:val="36"/>
        </w:numPr>
        <w:ind w:hanging="295"/>
      </w:pPr>
      <w:r w:rsidRPr="00623E4E">
        <w:t>Live</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sliding</w:t>
      </w:r>
      <w:r w:rsidRPr="00623E4E">
        <w:rPr>
          <w:color w:val="C0C0C0"/>
        </w:rPr>
        <w:t xml:space="preserve"> </w:t>
      </w:r>
      <w:r w:rsidRPr="00623E4E">
        <w:t>media</w:t>
      </w:r>
      <w:r w:rsidRPr="00623E4E">
        <w:rPr>
          <w:color w:val="C0C0C0"/>
        </w:rPr>
        <w:t xml:space="preserve"> </w:t>
      </w:r>
      <w:r>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live</w:t>
      </w:r>
      <w:r w:rsidRPr="00623E4E">
        <w:rPr>
          <w:color w:val="C0C0C0"/>
        </w:rPr>
        <w:t xml:space="preserve"> </w:t>
      </w:r>
      <w:r w:rsidRPr="00623E4E">
        <w:t>channel,</w:t>
      </w:r>
      <w:r w:rsidRPr="00623E4E">
        <w:rPr>
          <w:color w:val="C0C0C0"/>
        </w:rPr>
        <w:t xml:space="preserve"> </w:t>
      </w:r>
      <w:r w:rsidRPr="00623E4E">
        <w:t>without</w:t>
      </w:r>
      <w:r w:rsidRPr="00623E4E">
        <w:rPr>
          <w:color w:val="C0C0C0"/>
        </w:rPr>
        <w:t xml:space="preserve"> </w:t>
      </w:r>
      <w:r w:rsidRPr="00623E4E">
        <w:t>backward</w:t>
      </w:r>
      <w:r w:rsidRPr="00623E4E">
        <w:rPr>
          <w:color w:val="C0C0C0"/>
        </w:rPr>
        <w:t xml:space="preserve"> </w:t>
      </w:r>
      <w:r w:rsidRPr="00623E4E">
        <w:t>browsing.</w:t>
      </w:r>
      <w:r w:rsidRPr="00623E4E">
        <w:rPr>
          <w:color w:val="C0C0C0"/>
        </w:rPr>
        <w:t xml:space="preserve"> </w:t>
      </w:r>
      <w:r w:rsidRPr="00623E4E">
        <w:t>The</w:t>
      </w:r>
      <w:r w:rsidRPr="00623E4E">
        <w:rPr>
          <w:color w:val="C0C0C0"/>
        </w:rPr>
        <w:t xml:space="preserve"> </w:t>
      </w:r>
      <w:r w:rsidRPr="00623E4E">
        <w:t>initial</w:t>
      </w:r>
      <w:r w:rsidRPr="00623E4E">
        <w:rPr>
          <w:color w:val="C0C0C0"/>
        </w:rPr>
        <w:t xml:space="preserve"> </w:t>
      </w:r>
      <w:r w:rsidRPr="00623E4E">
        <w:t>segments</w:t>
      </w:r>
      <w:r>
        <w:t xml:space="preserve"> </w:t>
      </w:r>
      <w:r w:rsidRPr="00623E4E">
        <w:t>are</w:t>
      </w:r>
      <w:r w:rsidRPr="00623E4E">
        <w:rPr>
          <w:color w:val="C0C0C0"/>
        </w:rPr>
        <w:t xml:space="preserve"> </w:t>
      </w:r>
      <w:r w:rsidRPr="00623E4E">
        <w:t>regularly</w:t>
      </w:r>
      <w:r w:rsidRPr="00623E4E">
        <w:rPr>
          <w:color w:val="C0C0C0"/>
        </w:rPr>
        <w:t xml:space="preserve"> </w:t>
      </w:r>
      <w:r w:rsidRPr="00623E4E">
        <w:t>removed.</w:t>
      </w:r>
      <w:r w:rsidRPr="00623E4E">
        <w:rPr>
          <w:color w:val="C0C0C0"/>
        </w:rPr>
        <w:t xml:space="preserve"> </w:t>
      </w:r>
      <w:r w:rsidRPr="00623E4E">
        <w:t>New</w:t>
      </w:r>
      <w:r w:rsidRPr="00623E4E">
        <w:rPr>
          <w:color w:val="C0C0C0"/>
        </w:rPr>
        <w:t xml:space="preserve"> </w:t>
      </w:r>
      <w:r w:rsidRPr="00623E4E">
        <w:t>segments</w:t>
      </w:r>
      <w:r w:rsidRPr="00623E4E">
        <w:rPr>
          <w:color w:val="C0C0C0"/>
        </w:rPr>
        <w:t xml:space="preserve"> </w:t>
      </w:r>
      <w:r w:rsidRPr="00623E4E">
        <w:t>are</w:t>
      </w:r>
      <w:r w:rsidRPr="00623E4E">
        <w:rPr>
          <w:color w:val="C0C0C0"/>
        </w:rPr>
        <w:t xml:space="preserve"> </w:t>
      </w:r>
      <w:r w:rsidRPr="00623E4E">
        <w:t>regularly</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 xml:space="preserve">list. </w:t>
      </w:r>
      <w:r>
        <w:t xml:space="preserve">Use option </w:t>
      </w:r>
      <w:r w:rsidRPr="00623E4E">
        <w:rPr>
          <w:rStyle w:val="Codeintext"/>
        </w:rPr>
        <w:t>--</w:t>
      </w:r>
      <w:r>
        <w:rPr>
          <w:rStyle w:val="Codeintext"/>
        </w:rPr>
        <w:t>live</w:t>
      </w:r>
      <w:r>
        <w:t xml:space="preserve"> to generate such a playlist.</w:t>
      </w:r>
    </w:p>
    <w:p w14:paraId="4E77CFC0" w14:textId="236D3C3F" w:rsidR="00623E4E" w:rsidRDefault="00623E4E" w:rsidP="00623E4E">
      <w:pPr>
        <w:pStyle w:val="OptionDescription"/>
        <w:numPr>
          <w:ilvl w:val="0"/>
          <w:numId w:val="36"/>
        </w:numPr>
        <w:ind w:hanging="295"/>
      </w:pPr>
      <w:r>
        <w:t>Master</w:t>
      </w:r>
      <w:r w:rsidRPr="00623E4E">
        <w:rPr>
          <w:color w:val="C0C0C0"/>
        </w:rPr>
        <w:t xml:space="preserve"> </w:t>
      </w:r>
      <w:r w:rsidRPr="00623E4E">
        <w:t>playlist</w:t>
      </w:r>
      <w:r>
        <w:t>: A higher-level playlist which</w:t>
      </w:r>
      <w:r w:rsidRPr="00623E4E">
        <w:rPr>
          <w:color w:val="C0C0C0"/>
        </w:rPr>
        <w:t xml:space="preserve"> </w:t>
      </w:r>
      <w:r w:rsidRPr="00623E4E">
        <w:t>contains</w:t>
      </w:r>
      <w:r w:rsidRPr="00623E4E">
        <w:rPr>
          <w:color w:val="C0C0C0"/>
        </w:rPr>
        <w:t xml:space="preserve"> </w:t>
      </w:r>
      <w:r w:rsidRPr="00623E4E">
        <w:t>references</w:t>
      </w:r>
      <w:r w:rsidRPr="00623E4E">
        <w:rPr>
          <w:color w:val="C0C0C0"/>
        </w:rPr>
        <w:t xml:space="preserve"> </w:t>
      </w:r>
      <w:r w:rsidRPr="00623E4E">
        <w:t>to</w:t>
      </w:r>
      <w:r w:rsidR="00903A72">
        <w:rPr>
          <w:color w:val="C0C0C0"/>
        </w:rPr>
        <w:t xml:space="preserve"> </w:t>
      </w:r>
      <w:r w:rsidR="00903A72">
        <w:t>several m</w:t>
      </w:r>
      <w:r w:rsidRPr="00623E4E">
        <w:t>edia</w:t>
      </w:r>
      <w:r w:rsidRPr="00623E4E">
        <w:rPr>
          <w:color w:val="C0C0C0"/>
        </w:rPr>
        <w:t xml:space="preserve"> </w:t>
      </w:r>
      <w:r w:rsidRPr="00623E4E">
        <w:t>playlists</w:t>
      </w:r>
      <w:r>
        <w:t>. Each media playlist t</w:t>
      </w:r>
      <w:r w:rsidRPr="00623E4E">
        <w:t>ypically</w:t>
      </w:r>
      <w:r w:rsidRPr="00623E4E">
        <w:rPr>
          <w:color w:val="C0C0C0"/>
        </w:rPr>
        <w:t xml:space="preserve"> </w:t>
      </w:r>
      <w:r w:rsidRPr="00623E4E">
        <w:t>represent</w:t>
      </w:r>
      <w:r>
        <w:t>s</w:t>
      </w:r>
      <w:r w:rsidRPr="00623E4E">
        <w:t xml:space="preserve"> the same</w:t>
      </w:r>
      <w:r w:rsidRPr="00623E4E">
        <w:rPr>
          <w:color w:val="C0C0C0"/>
        </w:rPr>
        <w:t xml:space="preserve"> </w:t>
      </w:r>
      <w:r w:rsidRPr="00623E4E">
        <w:t>content</w:t>
      </w:r>
      <w:r w:rsidRPr="00623E4E">
        <w:rPr>
          <w:color w:val="C0C0C0"/>
        </w:rPr>
        <w:t xml:space="preserve"> </w:t>
      </w:r>
      <w:r w:rsidRPr="00623E4E">
        <w:t>with</w:t>
      </w:r>
      <w:r w:rsidRPr="00623E4E">
        <w:rPr>
          <w:color w:val="C0C0C0"/>
        </w:rPr>
        <w:t xml:space="preserve"> </w:t>
      </w:r>
      <w:r w:rsidRPr="00623E4E">
        <w:t>various</w:t>
      </w:r>
      <w:r w:rsidRPr="00623E4E">
        <w:rPr>
          <w:color w:val="C0C0C0"/>
        </w:rPr>
        <w:t xml:space="preserve"> </w:t>
      </w:r>
      <w:r w:rsidRPr="00623E4E">
        <w:t>bitrates.</w:t>
      </w:r>
      <w:r w:rsidRPr="00623E4E">
        <w:rPr>
          <w:color w:val="C0C0C0"/>
        </w:rPr>
        <w:t xml:space="preserve"> </w:t>
      </w:r>
      <w:r>
        <w:t xml:space="preserve">The </w:t>
      </w:r>
      <w:r w:rsidRPr="00623E4E">
        <w:rPr>
          <w:rStyle w:val="Codeintext"/>
        </w:rPr>
        <w:t>hls</w:t>
      </w:r>
      <w:r>
        <w:t xml:space="preserve"> output plugin can only create media playlists, not master playlists.</w:t>
      </w:r>
    </w:p>
    <w:p w14:paraId="15947BE8" w14:textId="3F99C7CC" w:rsidR="00BE5B21" w:rsidRDefault="00BE5B21" w:rsidP="00BE5B21">
      <w:pPr>
        <w:pStyle w:val="OptionName"/>
      </w:pPr>
      <w:r>
        <w:t>--slice-only</w:t>
      </w:r>
    </w:p>
    <w:p w14:paraId="30ACEF8A" w14:textId="5BFF18DC" w:rsidR="00BE5B21" w:rsidRPr="00BE5B21" w:rsidRDefault="00BE5B21" w:rsidP="00BE5B21">
      <w:pPr>
        <w:pStyle w:val="OptionDescription"/>
      </w:pPr>
      <w:r>
        <w:t>Disable the insertion of the PAT and PMT at start of each segment. Note that this generates a non-standard HLS output.</w:t>
      </w:r>
    </w:p>
    <w:p w14:paraId="149D23C8" w14:textId="77777777" w:rsidR="00B469F5" w:rsidRDefault="00B469F5" w:rsidP="00B469F5">
      <w:pPr>
        <w:pStyle w:val="OptionName"/>
      </w:pPr>
      <w:r>
        <w:t xml:space="preserve">-s </w:t>
      </w:r>
      <w:r w:rsidRPr="00B469F5">
        <w:rPr>
          <w:b w:val="0"/>
          <w:i/>
        </w:rPr>
        <w:t>value</w:t>
      </w:r>
      <w:r>
        <w:br/>
        <w:t xml:space="preserve">--start-media-sequence </w:t>
      </w:r>
      <w:r w:rsidRPr="00B469F5">
        <w:rPr>
          <w:b w:val="0"/>
          <w:i/>
        </w:rPr>
        <w:t>value</w:t>
      </w:r>
    </w:p>
    <w:p w14:paraId="6B726228" w14:textId="77777777" w:rsidR="00B469F5" w:rsidRDefault="00B469F5" w:rsidP="00B469F5">
      <w:pPr>
        <w:pStyle w:val="OptionDescription"/>
        <w:keepNext/>
        <w:ind w:left="706"/>
      </w:pPr>
      <w:r>
        <w:t>Initial media sequence number in</w:t>
      </w:r>
      <w:r w:rsidRPr="00CE6802">
        <w:rPr>
          <w:rStyle w:val="Codeintext"/>
        </w:rPr>
        <w:t xml:space="preserve"> #EXT-X-MEDIA-SEQUENCE</w:t>
      </w:r>
      <w:r>
        <w:t xml:space="preserve"> directive in the playlist.</w:t>
      </w:r>
    </w:p>
    <w:p w14:paraId="1E2C82B5" w14:textId="77777777" w:rsidR="00B469F5" w:rsidRDefault="00B469F5" w:rsidP="00B469F5">
      <w:pPr>
        <w:pStyle w:val="OptionDescription"/>
      </w:pPr>
      <w:r>
        <w:t>The default is zero.</w:t>
      </w:r>
    </w:p>
    <w:p w14:paraId="2C9F1C11" w14:textId="77777777" w:rsidR="000D3F07" w:rsidRDefault="00B7632F" w:rsidP="000D3F07">
      <w:pPr>
        <w:pStyle w:val="UsageTitle"/>
      </w:pPr>
      <w:r>
        <w:t>Generic common out</w:t>
      </w:r>
      <w:r w:rsidR="000D3F07">
        <w:t>put plugin options</w:t>
      </w:r>
    </w:p>
    <w:p w14:paraId="6F04887F" w14:textId="77777777" w:rsidR="00CE7922" w:rsidRPr="00CF0FFB" w:rsidRDefault="00CE7922" w:rsidP="00CE7922">
      <w:pPr>
        <w:ind w:left="284"/>
      </w:pPr>
      <w:r w:rsidRPr="00CF0FFB">
        <w:t xml:space="preserve">The following options are implicitly defined in all </w:t>
      </w:r>
      <w:r w:rsidR="00B7632F">
        <w:t>out</w:t>
      </w:r>
      <w:r>
        <w:t xml:space="preserve">put </w:t>
      </w:r>
      <w:r w:rsidRPr="00CF0FFB">
        <w:t>plugins.</w:t>
      </w:r>
    </w:p>
    <w:p w14:paraId="1BF5658D" w14:textId="77777777" w:rsidR="000D3F07" w:rsidRDefault="000D3F07" w:rsidP="000D3F07">
      <w:pPr>
        <w:pStyle w:val="OptionName"/>
      </w:pPr>
      <w:r>
        <w:t>--help</w:t>
      </w:r>
    </w:p>
    <w:p w14:paraId="30459DFA" w14:textId="77777777" w:rsidR="000D3F07" w:rsidRPr="000C601A" w:rsidRDefault="000D3F07" w:rsidP="000D3F07">
      <w:pPr>
        <w:pStyle w:val="OptionDescription"/>
      </w:pPr>
      <w:r>
        <w:t>Display plugin help text.</w:t>
      </w:r>
    </w:p>
    <w:p w14:paraId="79CA4BCB" w14:textId="77777777" w:rsidR="002C2E3C" w:rsidRDefault="002C2E3C" w:rsidP="002C2E3C">
      <w:pPr>
        <w:pStyle w:val="ReferenceSectionTitle"/>
      </w:pPr>
      <w:bookmarkStart w:id="322" w:name="_Toc166362932"/>
      <w:r>
        <w:lastRenderedPageBreak/>
        <w:t>http (input)</w:t>
      </w:r>
      <w:bookmarkEnd w:id="322"/>
    </w:p>
    <w:p w14:paraId="60CAB1FD" w14:textId="77777777" w:rsidR="002C2E3C" w:rsidRPr="0010024C" w:rsidRDefault="00C416D3" w:rsidP="002C2E3C">
      <w:pPr>
        <w:pStyle w:val="UsageTitle"/>
      </w:pPr>
      <w:r>
        <w:t>Read a t</w:t>
      </w:r>
      <w:r w:rsidR="002C2E3C" w:rsidRPr="002C2E3C">
        <w:t xml:space="preserve">ransport </w:t>
      </w:r>
      <w:r>
        <w:t>s</w:t>
      </w:r>
      <w:r w:rsidR="002C2E3C" w:rsidRPr="002C2E3C">
        <w:t xml:space="preserve">tream from an HTTP </w:t>
      </w:r>
      <w:r>
        <w:t>s</w:t>
      </w:r>
      <w:r w:rsidR="002C2E3C" w:rsidRPr="002C2E3C">
        <w:t>erver</w:t>
      </w:r>
    </w:p>
    <w:p w14:paraId="5B1B31DE" w14:textId="77777777" w:rsidR="002C2E3C" w:rsidRDefault="002C2E3C" w:rsidP="002C2E3C">
      <w:r>
        <w:t xml:space="preserve">This plugin </w:t>
      </w:r>
      <w:r w:rsidR="008D48D1">
        <w:t>reads a transport stream from a URL. The HTTP server is expected to send a valid transport stream without encapsulation.</w:t>
      </w:r>
    </w:p>
    <w:p w14:paraId="3D54EE43" w14:textId="77777777" w:rsidR="008D48D1" w:rsidRDefault="008D48D1" w:rsidP="002C2E3C">
      <w:r>
        <w:t>It is possible to repeat the operation a number of times. In that case, the URL is re-opened each time and the content may be different if the served stream is not a static file.</w:t>
      </w:r>
    </w:p>
    <w:p w14:paraId="7E45474B" w14:textId="77777777" w:rsidR="0016293A" w:rsidRPr="00D378A2" w:rsidRDefault="0016293A" w:rsidP="0016293A">
      <w:r w:rsidRPr="00D378A2">
        <w:t xml:space="preserve">The expected MIME </w:t>
      </w:r>
      <w:r>
        <w:t xml:space="preserve">type for an MPEG transport stream is </w:t>
      </w:r>
      <w:r w:rsidRPr="00CE6802">
        <w:rPr>
          <w:rStyle w:val="Codeintext"/>
        </w:rPr>
        <w:t>video/mp2t</w:t>
      </w:r>
      <w:r>
        <w:t>. If a different type is reported by the server, a warning message is displayed but the content is accepted as long as it is a valid transport stream.</w:t>
      </w:r>
    </w:p>
    <w:p w14:paraId="42CD08F9" w14:textId="77777777" w:rsidR="002C2E3C" w:rsidRPr="008538FB" w:rsidRDefault="002C2E3C" w:rsidP="002C2E3C">
      <w:pPr>
        <w:pStyle w:val="UsageTitle"/>
      </w:pPr>
      <w:r w:rsidRPr="008538FB">
        <w:t>Usage</w:t>
      </w:r>
    </w:p>
    <w:p w14:paraId="4EDE14B1" w14:textId="77777777" w:rsidR="002C2E3C" w:rsidRPr="00D378A2" w:rsidRDefault="00D378A2" w:rsidP="002C2E3C">
      <w:pPr>
        <w:pStyle w:val="UsageSyntax"/>
        <w:rPr>
          <w:i/>
        </w:rPr>
      </w:pPr>
      <w:r w:rsidRPr="00D378A2">
        <w:t>tsp -I</w:t>
      </w:r>
      <w:r w:rsidR="002C2E3C" w:rsidRPr="00D378A2">
        <w:t xml:space="preserve"> http [</w:t>
      </w:r>
      <w:r w:rsidR="002C2E3C" w:rsidRPr="00D378A2">
        <w:rPr>
          <w:i/>
          <w:iCs/>
        </w:rPr>
        <w:t>options</w:t>
      </w:r>
      <w:r w:rsidR="002C2E3C" w:rsidRPr="00D378A2">
        <w:t xml:space="preserve">] </w:t>
      </w:r>
      <w:r w:rsidR="002C2E3C" w:rsidRPr="00D378A2">
        <w:rPr>
          <w:i/>
        </w:rPr>
        <w:t>url</w:t>
      </w:r>
    </w:p>
    <w:p w14:paraId="38CCBB25" w14:textId="77777777" w:rsidR="00D378A2" w:rsidRDefault="00D378A2" w:rsidP="002C2E3C">
      <w:pPr>
        <w:pStyle w:val="UsageTitle"/>
      </w:pPr>
      <w:r>
        <w:t>Parameter</w:t>
      </w:r>
    </w:p>
    <w:p w14:paraId="2134430D" w14:textId="77777777" w:rsidR="00D378A2" w:rsidRDefault="00D378A2" w:rsidP="00D378A2">
      <w:pPr>
        <w:pStyle w:val="NormalShifted"/>
      </w:pPr>
      <w:r w:rsidRPr="00D378A2">
        <w:t>Specify the URL from which to read the transport stream.</w:t>
      </w:r>
    </w:p>
    <w:p w14:paraId="6CFCFD92" w14:textId="77777777" w:rsidR="002C2E3C" w:rsidRPr="0010024C" w:rsidRDefault="002C2E3C" w:rsidP="002C2E3C">
      <w:pPr>
        <w:pStyle w:val="UsageTitle"/>
      </w:pPr>
      <w:r>
        <w:t>Options</w:t>
      </w:r>
    </w:p>
    <w:p w14:paraId="6F58AFDC" w14:textId="77777777" w:rsidR="004744CD" w:rsidRDefault="004744CD" w:rsidP="004744CD">
      <w:pPr>
        <w:pStyle w:val="OptionName"/>
      </w:pPr>
      <w:r>
        <w:t>--compressed</w:t>
      </w:r>
    </w:p>
    <w:p w14:paraId="385F79BE" w14:textId="77777777" w:rsidR="004744CD" w:rsidRDefault="004744CD" w:rsidP="004744CD">
      <w:pPr>
        <w:pStyle w:val="OptionDescription"/>
      </w:pPr>
      <w:r>
        <w:t>Accept compressed HTTP responses.</w:t>
      </w:r>
    </w:p>
    <w:p w14:paraId="41CE3A60" w14:textId="77777777" w:rsidR="004744CD" w:rsidRDefault="004744CD" w:rsidP="004744CD">
      <w:pPr>
        <w:pStyle w:val="OptionDescription"/>
      </w:pPr>
      <w:r>
        <w:t>By default, compressed responses are not accepted.</w:t>
      </w:r>
    </w:p>
    <w:p w14:paraId="4098BE8E" w14:textId="77777777" w:rsidR="008538FB" w:rsidRDefault="008538FB" w:rsidP="008538FB">
      <w:pPr>
        <w:pStyle w:val="OptionName"/>
      </w:pPr>
      <w:r>
        <w:t xml:space="preserve">--connection-timeout </w:t>
      </w:r>
      <w:r w:rsidRPr="008538FB">
        <w:rPr>
          <w:b w:val="0"/>
          <w:i/>
        </w:rPr>
        <w:t>value</w:t>
      </w:r>
    </w:p>
    <w:p w14:paraId="3ED31272" w14:textId="77777777" w:rsidR="008538FB" w:rsidRDefault="008538FB" w:rsidP="008538FB">
      <w:pPr>
        <w:pStyle w:val="OptionDescription"/>
      </w:pPr>
      <w:r>
        <w:t>Specify the connection timeout in milliseconds.</w:t>
      </w:r>
    </w:p>
    <w:p w14:paraId="4277767B" w14:textId="77777777" w:rsidR="008538FB" w:rsidRDefault="008538FB" w:rsidP="008538FB">
      <w:pPr>
        <w:pStyle w:val="OptionDescription"/>
      </w:pPr>
      <w:r>
        <w:t>By default, let the operating system decide.</w:t>
      </w:r>
    </w:p>
    <w:p w14:paraId="6B829076" w14:textId="77777777" w:rsidR="00C04877" w:rsidRDefault="00C04877" w:rsidP="00C04877">
      <w:pPr>
        <w:pStyle w:val="OptionName"/>
      </w:pPr>
      <w:r>
        <w:t xml:space="preserve">--headers </w:t>
      </w:r>
      <w:r w:rsidRPr="00EA4A67">
        <w:rPr>
          <w:b w:val="0"/>
          <w:bCs w:val="0"/>
          <w:i/>
          <w:iCs/>
        </w:rPr>
        <w:t>'</w:t>
      </w:r>
      <w:r>
        <w:rPr>
          <w:b w:val="0"/>
          <w:bCs w:val="0"/>
          <w:i/>
          <w:iCs/>
        </w:rPr>
        <w:t>header: value</w:t>
      </w:r>
      <w:r w:rsidRPr="00EA4A67">
        <w:rPr>
          <w:b w:val="0"/>
          <w:bCs w:val="0"/>
          <w:i/>
          <w:iCs/>
        </w:rPr>
        <w:t>'</w:t>
      </w:r>
    </w:p>
    <w:p w14:paraId="0AECE3E0" w14:textId="77777777" w:rsidR="00C04877" w:rsidRDefault="00C04877" w:rsidP="00C04877">
      <w:pPr>
        <w:pStyle w:val="OptionDescription"/>
      </w:pPr>
      <w:r>
        <w:t>Specify a custom header, e. g. 'x-header-name: value' for all HTTP requests (playlists and media segments).</w:t>
      </w:r>
    </w:p>
    <w:p w14:paraId="3CEEB628" w14:textId="77777777" w:rsidR="00C04877" w:rsidRDefault="00C04877" w:rsidP="00C04877">
      <w:pPr>
        <w:pStyle w:val="OptionDescription"/>
      </w:pPr>
      <w:r>
        <w:t>This option can be set multiple times.</w:t>
      </w:r>
    </w:p>
    <w:p w14:paraId="7C092911" w14:textId="77777777" w:rsidR="008538FB" w:rsidRDefault="008538FB" w:rsidP="008538FB">
      <w:pPr>
        <w:pStyle w:val="OptionName"/>
      </w:pPr>
      <w:r>
        <w:t>--ignore-errors</w:t>
      </w:r>
    </w:p>
    <w:p w14:paraId="06796FF5"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repeat also in case of error.</w:t>
      </w:r>
    </w:p>
    <w:p w14:paraId="7BC8CA5D" w14:textId="77777777" w:rsidR="008538FB" w:rsidRDefault="008538FB" w:rsidP="008538FB">
      <w:pPr>
        <w:pStyle w:val="OptionDescription"/>
      </w:pPr>
      <w:r>
        <w:t>By default, repetition stops on error.</w:t>
      </w:r>
    </w:p>
    <w:p w14:paraId="6108531C" w14:textId="77777777" w:rsidR="008538FB" w:rsidRDefault="008538FB" w:rsidP="008538FB">
      <w:pPr>
        <w:pStyle w:val="OptionName"/>
      </w:pPr>
      <w:r>
        <w:t>-i</w:t>
      </w:r>
      <w:r>
        <w:br/>
        <w:t>--infinite</w:t>
      </w:r>
    </w:p>
    <w:p w14:paraId="176946CB" w14:textId="77777777" w:rsidR="008538FB" w:rsidRDefault="008538FB" w:rsidP="008538FB">
      <w:pPr>
        <w:pStyle w:val="OptionDescription"/>
      </w:pPr>
      <w:r>
        <w:t>Repeat the playout of the content infinitely (default: only once).</w:t>
      </w:r>
    </w:p>
    <w:p w14:paraId="3CCDA99F" w14:textId="77777777" w:rsidR="008538FB" w:rsidRDefault="008538FB" w:rsidP="008538FB">
      <w:pPr>
        <w:pStyle w:val="OptionName"/>
      </w:pPr>
      <w:r>
        <w:t xml:space="preserve">--proxy-host </w:t>
      </w:r>
      <w:r w:rsidRPr="00CF1253">
        <w:rPr>
          <w:b w:val="0"/>
          <w:i/>
        </w:rPr>
        <w:t>name</w:t>
      </w:r>
    </w:p>
    <w:p w14:paraId="38F1045D" w14:textId="77777777" w:rsidR="008538FB" w:rsidRDefault="008538FB" w:rsidP="008538FB">
      <w:pPr>
        <w:pStyle w:val="OptionDescription"/>
      </w:pPr>
      <w:r>
        <w:t>Optional proxy host name for Internet access.</w:t>
      </w:r>
    </w:p>
    <w:p w14:paraId="11414831" w14:textId="77777777" w:rsidR="008538FB" w:rsidRDefault="008538FB" w:rsidP="008538FB">
      <w:pPr>
        <w:pStyle w:val="OptionName"/>
      </w:pPr>
      <w:r>
        <w:t xml:space="preserve">--proxy-password </w:t>
      </w:r>
      <w:r w:rsidRPr="00CF1253">
        <w:rPr>
          <w:b w:val="0"/>
          <w:i/>
        </w:rPr>
        <w:t>string</w:t>
      </w:r>
    </w:p>
    <w:p w14:paraId="107B4291" w14:textId="77777777" w:rsidR="008538FB" w:rsidRDefault="008538FB" w:rsidP="008538FB">
      <w:pPr>
        <w:pStyle w:val="OptionDescription"/>
      </w:pPr>
      <w:r>
        <w:t xml:space="preserve">Optional proxy password for Internet access (for use with </w:t>
      </w:r>
      <w:r w:rsidRPr="00CE6802">
        <w:rPr>
          <w:rStyle w:val="Codeintext"/>
        </w:rPr>
        <w:t>--proxy-user</w:t>
      </w:r>
      <w:r>
        <w:t>).</w:t>
      </w:r>
    </w:p>
    <w:p w14:paraId="63B56215" w14:textId="77777777" w:rsidR="008538FB" w:rsidRPr="00CF1253" w:rsidRDefault="008538FB" w:rsidP="008538FB">
      <w:pPr>
        <w:pStyle w:val="OptionName"/>
        <w:rPr>
          <w:b w:val="0"/>
          <w:i/>
        </w:rPr>
      </w:pPr>
      <w:r>
        <w:t xml:space="preserve">--proxy-port </w:t>
      </w:r>
      <w:r w:rsidRPr="00CF1253">
        <w:rPr>
          <w:b w:val="0"/>
          <w:i/>
        </w:rPr>
        <w:t>value</w:t>
      </w:r>
    </w:p>
    <w:p w14:paraId="40809C51" w14:textId="77777777" w:rsidR="008538FB" w:rsidRDefault="008538FB" w:rsidP="008538FB">
      <w:pPr>
        <w:pStyle w:val="OptionDescription"/>
      </w:pPr>
      <w:r>
        <w:t xml:space="preserve">Optional proxy port for Internet access (for use with </w:t>
      </w:r>
      <w:r w:rsidRPr="00CE6802">
        <w:rPr>
          <w:rStyle w:val="Codeintext"/>
        </w:rPr>
        <w:t>--proxy-host</w:t>
      </w:r>
      <w:r>
        <w:t>).</w:t>
      </w:r>
    </w:p>
    <w:p w14:paraId="20F99D5A" w14:textId="77777777" w:rsidR="008538FB" w:rsidRDefault="008538FB" w:rsidP="008538FB">
      <w:pPr>
        <w:pStyle w:val="OptionName"/>
      </w:pPr>
      <w:r>
        <w:t xml:space="preserve">--proxy-user </w:t>
      </w:r>
      <w:r w:rsidRPr="00CF1253">
        <w:rPr>
          <w:b w:val="0"/>
          <w:i/>
        </w:rPr>
        <w:t>name</w:t>
      </w:r>
    </w:p>
    <w:p w14:paraId="23165BF1" w14:textId="77777777" w:rsidR="008538FB" w:rsidRDefault="008538FB" w:rsidP="008538FB">
      <w:pPr>
        <w:pStyle w:val="OptionDescription"/>
      </w:pPr>
      <w:r>
        <w:t>Optional proxy user name for Internet access.</w:t>
      </w:r>
    </w:p>
    <w:p w14:paraId="2BD1E2A7" w14:textId="77777777" w:rsidR="008538FB" w:rsidRDefault="008538FB" w:rsidP="008538FB">
      <w:pPr>
        <w:pStyle w:val="OptionName"/>
      </w:pPr>
      <w:r>
        <w:lastRenderedPageBreak/>
        <w:t xml:space="preserve">--receive-timeout </w:t>
      </w:r>
      <w:r w:rsidRPr="008538FB">
        <w:rPr>
          <w:b w:val="0"/>
          <w:i/>
        </w:rPr>
        <w:t>value</w:t>
      </w:r>
    </w:p>
    <w:p w14:paraId="2DF0D9B1" w14:textId="77777777" w:rsidR="008538FB" w:rsidRDefault="008538FB" w:rsidP="008538FB">
      <w:pPr>
        <w:pStyle w:val="OptionDescription"/>
      </w:pPr>
      <w:r>
        <w:t>Specify the data reception timeout in milliseconds. This timeout applies to each receive operation, individually.</w:t>
      </w:r>
    </w:p>
    <w:p w14:paraId="0BDC178C" w14:textId="77777777" w:rsidR="008538FB" w:rsidRDefault="008538FB" w:rsidP="008538FB">
      <w:pPr>
        <w:pStyle w:val="OptionDescription"/>
      </w:pPr>
      <w:r>
        <w:t>By default, let the operating system decide.</w:t>
      </w:r>
    </w:p>
    <w:p w14:paraId="15800AD6" w14:textId="77777777" w:rsidR="008538FB" w:rsidRDefault="008538FB" w:rsidP="008538FB">
      <w:pPr>
        <w:pStyle w:val="OptionName"/>
      </w:pPr>
      <w:r>
        <w:t xml:space="preserve">--reconnect-delay </w:t>
      </w:r>
      <w:r w:rsidRPr="008538FB">
        <w:rPr>
          <w:b w:val="0"/>
          <w:i/>
        </w:rPr>
        <w:t>value</w:t>
      </w:r>
    </w:p>
    <w:p w14:paraId="6C2C7753"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wait the specified number of milliseconds.</w:t>
      </w:r>
    </w:p>
    <w:p w14:paraId="00EAA537" w14:textId="77777777" w:rsidR="008538FB" w:rsidRDefault="008538FB" w:rsidP="008538FB">
      <w:pPr>
        <w:pStyle w:val="OptionDescription"/>
      </w:pPr>
      <w:r>
        <w:t>By default, repeat immediately.</w:t>
      </w:r>
    </w:p>
    <w:p w14:paraId="44D0DE69" w14:textId="77777777" w:rsidR="00DE1D0D" w:rsidRDefault="00DE1D0D" w:rsidP="00CF1253">
      <w:pPr>
        <w:pStyle w:val="OptionName"/>
      </w:pPr>
      <w:r>
        <w:t xml:space="preserve">-r </w:t>
      </w:r>
      <w:r w:rsidRPr="00CF1253">
        <w:rPr>
          <w:b w:val="0"/>
          <w:i/>
        </w:rPr>
        <w:t>count</w:t>
      </w:r>
      <w:r w:rsidR="00CF1253">
        <w:br/>
      </w:r>
      <w:r>
        <w:t xml:space="preserve">--repeat </w:t>
      </w:r>
      <w:r w:rsidRPr="00CF1253">
        <w:rPr>
          <w:b w:val="0"/>
          <w:i/>
        </w:rPr>
        <w:t>count</w:t>
      </w:r>
    </w:p>
    <w:p w14:paraId="1BF13B2A" w14:textId="77777777" w:rsidR="00DE1D0D" w:rsidRDefault="00DE1D0D" w:rsidP="00DE1D0D">
      <w:pPr>
        <w:pStyle w:val="OptionDescription"/>
      </w:pPr>
      <w:r>
        <w:t>Repeat the playout of the content the specified number of times</w:t>
      </w:r>
      <w:r w:rsidR="00CF1253">
        <w:t xml:space="preserve"> </w:t>
      </w:r>
      <w:r>
        <w:t>(default: only once).</w:t>
      </w:r>
    </w:p>
    <w:p w14:paraId="135EB7FC" w14:textId="7CFD89C2" w:rsidR="00215665" w:rsidRDefault="00215665" w:rsidP="00215665">
      <w:pPr>
        <w:pStyle w:val="OptionName"/>
      </w:pPr>
      <w:r>
        <w:t xml:space="preserve">--user-agent </w:t>
      </w:r>
      <w:r w:rsidRPr="00215665">
        <w:rPr>
          <w:b w:val="0"/>
          <w:i/>
        </w:rPr>
        <w:t>string</w:t>
      </w:r>
    </w:p>
    <w:p w14:paraId="33C4F878" w14:textId="77777777" w:rsidR="00215665" w:rsidRDefault="00215665" w:rsidP="00215665">
      <w:pPr>
        <w:pStyle w:val="OptionDescription"/>
      </w:pPr>
      <w:r>
        <w:t>Specify the user agent string to send in HTTP requests.</w:t>
      </w:r>
    </w:p>
    <w:p w14:paraId="1077711C" w14:textId="77777777" w:rsidR="000D3F07" w:rsidRDefault="000D3F07" w:rsidP="000D3F07">
      <w:pPr>
        <w:pStyle w:val="UsageTitle"/>
      </w:pPr>
      <w:r>
        <w:t>Generic common input plugin options</w:t>
      </w:r>
    </w:p>
    <w:p w14:paraId="513AF126" w14:textId="77777777" w:rsidR="006A04E4" w:rsidRPr="00CF0FFB" w:rsidRDefault="006A04E4" w:rsidP="006A04E4">
      <w:pPr>
        <w:ind w:left="284"/>
      </w:pPr>
      <w:r w:rsidRPr="00CF0FFB">
        <w:t xml:space="preserve">The following options are implicitly defined in all </w:t>
      </w:r>
      <w:r>
        <w:t xml:space="preserve">input </w:t>
      </w:r>
      <w:r w:rsidRPr="00CF0FFB">
        <w:t>plugins.</w:t>
      </w:r>
    </w:p>
    <w:p w14:paraId="5D421E90" w14:textId="77777777" w:rsidR="000D3F07" w:rsidRDefault="000D3F07" w:rsidP="000D3F07">
      <w:pPr>
        <w:pStyle w:val="OptionName"/>
      </w:pPr>
      <w:r>
        <w:t>--help</w:t>
      </w:r>
    </w:p>
    <w:p w14:paraId="4C9B5965" w14:textId="77777777" w:rsidR="000D3F07" w:rsidRDefault="000D3F07" w:rsidP="000D3F07">
      <w:pPr>
        <w:pStyle w:val="OptionDescription"/>
      </w:pPr>
      <w:r>
        <w:t>Display plugin help text.</w:t>
      </w:r>
    </w:p>
    <w:p w14:paraId="6F3FAB07" w14:textId="4D018EAE" w:rsidR="002D0EBE" w:rsidRDefault="002D0EBE" w:rsidP="002D0EBE">
      <w:pPr>
        <w:pStyle w:val="ReferenceSectionTitle"/>
      </w:pPr>
      <w:bookmarkStart w:id="323" w:name="_Toc166362933"/>
      <w:r>
        <w:lastRenderedPageBreak/>
        <w:t>http (output)</w:t>
      </w:r>
      <w:bookmarkEnd w:id="323"/>
    </w:p>
    <w:p w14:paraId="78912FCA" w14:textId="0AA1773D" w:rsidR="002D0EBE" w:rsidRPr="002D0EBE" w:rsidRDefault="002D0EBE" w:rsidP="002D0EBE">
      <w:pPr>
        <w:pStyle w:val="UsageTitle"/>
      </w:pPr>
      <w:r w:rsidRPr="002D0EBE">
        <w:t>Act as an HTTP server and send TS packets to the incoming client</w:t>
      </w:r>
    </w:p>
    <w:p w14:paraId="3F89A592" w14:textId="4128E86C" w:rsidR="00FD33A8" w:rsidRDefault="00FD33A8" w:rsidP="00AE3CF6">
      <w:r>
        <w:t>This plugin implements a rudimentary HTTP server. This server accepts only one client. The output is suspended until a clients connects. Then, all TS packets are transmitted to the client.</w:t>
      </w:r>
    </w:p>
    <w:p w14:paraId="2EBC9A41" w14:textId="30799410" w:rsidR="00AE3CF6" w:rsidRPr="00AE3CF6" w:rsidRDefault="00AE3CF6" w:rsidP="00AE3CF6">
      <w:r w:rsidRPr="00AE3CF6">
        <w:t>No SSL/TLS is supported, only the</w:t>
      </w:r>
      <w:r w:rsidR="00FD33A8">
        <w:t xml:space="preserve"> </w:t>
      </w:r>
      <w:r w:rsidRPr="00FD33A8">
        <w:rPr>
          <w:rStyle w:val="Codeintext"/>
        </w:rPr>
        <w:t>http:</w:t>
      </w:r>
      <w:r w:rsidRPr="00AE3CF6">
        <w:t xml:space="preserve"> protocol is accepted.</w:t>
      </w:r>
    </w:p>
    <w:p w14:paraId="61E2BEC4" w14:textId="0E16CA6E" w:rsidR="00AE3CF6" w:rsidRPr="00AE3CF6" w:rsidRDefault="00AE3CF6" w:rsidP="00AE3CF6">
      <w:r w:rsidRPr="00AE3CF6">
        <w:t xml:space="preserve">Only one client is accepted at a time. By default, </w:t>
      </w:r>
      <w:r w:rsidRPr="00AC5363">
        <w:rPr>
          <w:rStyle w:val="Codeintext"/>
        </w:rPr>
        <w:t>tsp</w:t>
      </w:r>
      <w:r w:rsidRPr="00AE3CF6">
        <w:t xml:space="preserve"> terminates if the client</w:t>
      </w:r>
      <w:r w:rsidR="00AC5363">
        <w:t xml:space="preserve"> </w:t>
      </w:r>
      <w:r w:rsidRPr="00AE3CF6">
        <w:t>disconnects</w:t>
      </w:r>
      <w:r w:rsidR="001E7359">
        <w:t>. Use the</w:t>
      </w:r>
      <w:r w:rsidRPr="00AE3CF6">
        <w:t xml:space="preserve"> option </w:t>
      </w:r>
      <w:r w:rsidRPr="00AC5363">
        <w:rPr>
          <w:rStyle w:val="Codeintext"/>
        </w:rPr>
        <w:t>--multiple-clients</w:t>
      </w:r>
      <w:r w:rsidR="001E7359">
        <w:t xml:space="preserve"> to wait for the next incoming client and continue the output</w:t>
      </w:r>
      <w:r w:rsidR="00A81F3C">
        <w:t xml:space="preserve"> when the previous client disconnects</w:t>
      </w:r>
      <w:r w:rsidR="001E7359">
        <w:t xml:space="preserve">. </w:t>
      </w:r>
    </w:p>
    <w:p w14:paraId="0A35C8B4" w14:textId="7000A98E" w:rsidR="00AC5363" w:rsidRDefault="00AE3CF6" w:rsidP="00AE3CF6">
      <w:r w:rsidRPr="00AE3CF6">
        <w:t xml:space="preserve">The </w:t>
      </w:r>
      <w:r w:rsidR="00DB79FA">
        <w:t xml:space="preserve">HTTP </w:t>
      </w:r>
      <w:r w:rsidRPr="00AE3CF6">
        <w:t>request "GET /" returns the transport stream content. All other requests</w:t>
      </w:r>
      <w:r w:rsidR="00AC5363">
        <w:t xml:space="preserve"> </w:t>
      </w:r>
      <w:r w:rsidRPr="00AE3CF6">
        <w:t xml:space="preserve">are considered as invalid (see option </w:t>
      </w:r>
      <w:r w:rsidRPr="00AC5363">
        <w:rPr>
          <w:rStyle w:val="Codeintext"/>
        </w:rPr>
        <w:t>--ignore-bad-request</w:t>
      </w:r>
      <w:r w:rsidRPr="00AE3CF6">
        <w:t>).</w:t>
      </w:r>
      <w:r w:rsidR="00AC5363">
        <w:t xml:space="preserve"> Therefore, the only valid URL to access the server is </w:t>
      </w:r>
      <w:r w:rsidR="00AC5363" w:rsidRPr="00AC5363">
        <w:rPr>
          <w:rStyle w:val="Codeintext"/>
        </w:rPr>
        <w:t>http://hostname:port/</w:t>
      </w:r>
      <w:r w:rsidR="00AC5363">
        <w:t xml:space="preserve"> where </w:t>
      </w:r>
      <w:r w:rsidR="00AC5363" w:rsidRPr="00AC5363">
        <w:rPr>
          <w:rStyle w:val="Codeintext"/>
        </w:rPr>
        <w:t>hostname</w:t>
      </w:r>
      <w:r w:rsidR="00AC5363">
        <w:t xml:space="preserve"> designate</w:t>
      </w:r>
      <w:r w:rsidR="00DB79FA">
        <w:t>s</w:t>
      </w:r>
      <w:r w:rsidR="00AC5363">
        <w:t xml:space="preserve"> the system on which </w:t>
      </w:r>
      <w:r w:rsidR="00AC5363" w:rsidRPr="00AC5363">
        <w:rPr>
          <w:rStyle w:val="Codeintext"/>
        </w:rPr>
        <w:t>tsp</w:t>
      </w:r>
      <w:r w:rsidR="00AC5363">
        <w:t xml:space="preserve"> run and </w:t>
      </w:r>
      <w:r w:rsidR="00AC5363" w:rsidRPr="00AC5363">
        <w:rPr>
          <w:rStyle w:val="Codeintext"/>
        </w:rPr>
        <w:t>port</w:t>
      </w:r>
      <w:r w:rsidR="00AC5363">
        <w:t xml:space="preserve"> is specified in the plugin options.</w:t>
      </w:r>
    </w:p>
    <w:p w14:paraId="6BC247A0" w14:textId="3667097F" w:rsidR="00AE3CF6" w:rsidRPr="00AE3CF6" w:rsidRDefault="00AE3CF6" w:rsidP="00AE3CF6">
      <w:r w:rsidRPr="00AE3CF6">
        <w:t>There is no</w:t>
      </w:r>
      <w:r w:rsidR="00AC5363">
        <w:t xml:space="preserve"> </w:t>
      </w:r>
      <w:r w:rsidRPr="00AC5363">
        <w:rPr>
          <w:rStyle w:val="Codeintext"/>
        </w:rPr>
        <w:t>Content-Length</w:t>
      </w:r>
      <w:r w:rsidRPr="00AE3CF6">
        <w:t xml:space="preserve"> response header since the size of the returned TS is unknown</w:t>
      </w:r>
      <w:r w:rsidR="00AC5363">
        <w:t xml:space="preserve"> at the time the client connects and the HTTP request is received</w:t>
      </w:r>
      <w:r w:rsidRPr="00AE3CF6">
        <w:t>.</w:t>
      </w:r>
    </w:p>
    <w:p w14:paraId="2E3D76DF" w14:textId="639AE304" w:rsidR="00AE3CF6" w:rsidRDefault="00AE3CF6" w:rsidP="00AE3CF6">
      <w:r w:rsidRPr="00AE3CF6">
        <w:t xml:space="preserve">The server disconnects at the end of the data. The </w:t>
      </w:r>
      <w:r w:rsidRPr="00AC5363">
        <w:rPr>
          <w:rStyle w:val="Codeintext"/>
        </w:rPr>
        <w:t>Keep-Alive</w:t>
      </w:r>
      <w:r w:rsidR="00AC5363">
        <w:t xml:space="preserve"> option is not supported</w:t>
      </w:r>
      <w:r w:rsidRPr="00AE3CF6">
        <w:t>.</w:t>
      </w:r>
    </w:p>
    <w:p w14:paraId="3DFF831E" w14:textId="77777777" w:rsidR="002D0EBE" w:rsidRPr="0069541E" w:rsidRDefault="002D0EBE" w:rsidP="002D0EBE">
      <w:pPr>
        <w:pStyle w:val="UsageTitle"/>
        <w:rPr>
          <w:lang w:val="fr-FR"/>
        </w:rPr>
      </w:pPr>
      <w:r w:rsidRPr="0069541E">
        <w:rPr>
          <w:lang w:val="fr-FR"/>
        </w:rPr>
        <w:t>Usage</w:t>
      </w:r>
    </w:p>
    <w:p w14:paraId="0E55E686" w14:textId="411E2925" w:rsidR="002D0EBE" w:rsidRPr="0069541E" w:rsidRDefault="002D0EBE" w:rsidP="002D0EBE">
      <w:pPr>
        <w:pStyle w:val="UsageSyntax"/>
        <w:rPr>
          <w:lang w:val="fr-FR"/>
        </w:rPr>
      </w:pPr>
      <w:r w:rsidRPr="0069541E">
        <w:rPr>
          <w:lang w:val="fr-FR"/>
        </w:rPr>
        <w:t>tsp -O http [</w:t>
      </w:r>
      <w:r w:rsidRPr="0069541E">
        <w:rPr>
          <w:i/>
          <w:iCs/>
          <w:lang w:val="fr-FR"/>
        </w:rPr>
        <w:t>options</w:t>
      </w:r>
      <w:r w:rsidRPr="0069541E">
        <w:rPr>
          <w:lang w:val="fr-FR"/>
        </w:rPr>
        <w:t>]</w:t>
      </w:r>
    </w:p>
    <w:p w14:paraId="46CA989D" w14:textId="77777777" w:rsidR="002D0EBE" w:rsidRPr="0010024C" w:rsidRDefault="002D0EBE" w:rsidP="002D0EBE">
      <w:pPr>
        <w:pStyle w:val="UsageTitle"/>
      </w:pPr>
      <w:r>
        <w:t>Options</w:t>
      </w:r>
    </w:p>
    <w:p w14:paraId="2378D9DE" w14:textId="77777777" w:rsidR="00AE3CF6" w:rsidRDefault="00AE3CF6" w:rsidP="00AE3CF6">
      <w:pPr>
        <w:pStyle w:val="OptionName"/>
      </w:pPr>
      <w:r>
        <w:t xml:space="preserve">--buffer-size </w:t>
      </w:r>
      <w:r w:rsidRPr="00AE3CF6">
        <w:rPr>
          <w:b w:val="0"/>
          <w:bCs w:val="0"/>
          <w:i/>
          <w:iCs/>
        </w:rPr>
        <w:t>value</w:t>
      </w:r>
    </w:p>
    <w:p w14:paraId="4B5AD75F" w14:textId="16A6F02A" w:rsidR="00AE3CF6" w:rsidRDefault="00AE3CF6" w:rsidP="00AE3CF6">
      <w:pPr>
        <w:pStyle w:val="OptionDescription"/>
      </w:pPr>
      <w:r>
        <w:t>Specifies the TCP socket send buffer size in bytes to the client connection (socket option).</w:t>
      </w:r>
    </w:p>
    <w:p w14:paraId="77052FD9" w14:textId="77777777" w:rsidR="00AE3CF6" w:rsidRDefault="00AE3CF6" w:rsidP="00AE3CF6">
      <w:pPr>
        <w:pStyle w:val="OptionName"/>
      </w:pPr>
      <w:r>
        <w:t>--ignore-bad-request</w:t>
      </w:r>
    </w:p>
    <w:p w14:paraId="14FD78E1" w14:textId="0F513F9E" w:rsidR="00AE3CF6" w:rsidRDefault="00AE3CF6" w:rsidP="00AE3CF6">
      <w:pPr>
        <w:pStyle w:val="OptionDescription"/>
      </w:pPr>
      <w:r>
        <w:t>Ignore invalid HTTP requests and unconditionally send the transport stream.</w:t>
      </w:r>
    </w:p>
    <w:p w14:paraId="281CBF67" w14:textId="378CC517" w:rsidR="00AE3CF6" w:rsidRDefault="00AE3CF6" w:rsidP="00AE3CF6">
      <w:pPr>
        <w:pStyle w:val="OptionDescription"/>
      </w:pPr>
      <w:r>
        <w:t>By default, any HTTP request other than “GET /” is rejected and an error status is returned to the client.</w:t>
      </w:r>
    </w:p>
    <w:p w14:paraId="2130239B" w14:textId="2101278D" w:rsidR="00AE3CF6" w:rsidRDefault="00AE3CF6" w:rsidP="00AE3CF6">
      <w:pPr>
        <w:pStyle w:val="OptionName"/>
      </w:pPr>
      <w:r>
        <w:t>-m</w:t>
      </w:r>
      <w:r>
        <w:br/>
        <w:t>--multiple-clients</w:t>
      </w:r>
    </w:p>
    <w:p w14:paraId="4ED2A5AF" w14:textId="5942B141" w:rsidR="00AE3CF6" w:rsidRDefault="00AE3CF6" w:rsidP="00AE3CF6">
      <w:pPr>
        <w:pStyle w:val="OptionDescription"/>
      </w:pPr>
      <w:r>
        <w:t>Specifies that the server handle multiple clients, one after the other. If a client disconnects, the output is suspended until a new client connects. The TS packets are then sent to the new client.</w:t>
      </w:r>
    </w:p>
    <w:p w14:paraId="4A96C2AD" w14:textId="5DE70A39" w:rsidR="00AE3CF6" w:rsidRDefault="00AE3CF6" w:rsidP="00AE3CF6">
      <w:pPr>
        <w:pStyle w:val="OptionDescription"/>
      </w:pPr>
      <w:r>
        <w:t>By default, the plugin terminates the tsp session when the first client disconnects.</w:t>
      </w:r>
    </w:p>
    <w:p w14:paraId="5448137A" w14:textId="77777777" w:rsidR="00AE3CF6" w:rsidRDefault="00AE3CF6" w:rsidP="00AE3CF6">
      <w:pPr>
        <w:pStyle w:val="OptionName"/>
      </w:pPr>
      <w:r>
        <w:t>--no-reuse-port</w:t>
      </w:r>
    </w:p>
    <w:p w14:paraId="22C1AA71" w14:textId="496BD22F" w:rsidR="00AE3CF6" w:rsidRDefault="00AE3CF6" w:rsidP="00AE3CF6">
      <w:pPr>
        <w:pStyle w:val="OptionDescription"/>
      </w:pPr>
      <w:r>
        <w:t>Disable the reuse port socket option. Do not use unless completely necessary.</w:t>
      </w:r>
    </w:p>
    <w:p w14:paraId="4FD0F2C7" w14:textId="7B219C32" w:rsidR="00AE3CF6" w:rsidRDefault="00AE3CF6" w:rsidP="00AE3CF6">
      <w:pPr>
        <w:pStyle w:val="OptionName"/>
      </w:pPr>
      <w:r>
        <w:t xml:space="preserve">-s </w:t>
      </w:r>
      <w:r w:rsidRPr="00AE3CF6">
        <w:rPr>
          <w:b w:val="0"/>
          <w:bCs w:val="0"/>
        </w:rPr>
        <w:t>[</w:t>
      </w:r>
      <w:r w:rsidRPr="00AE3CF6">
        <w:rPr>
          <w:b w:val="0"/>
          <w:bCs w:val="0"/>
          <w:i/>
          <w:iCs/>
        </w:rPr>
        <w:t>ip-address</w:t>
      </w:r>
      <w:r w:rsidRPr="00AE3CF6">
        <w:rPr>
          <w:b w:val="0"/>
          <w:bCs w:val="0"/>
        </w:rPr>
        <w:t>:]</w:t>
      </w:r>
      <w:r w:rsidRPr="00AE3CF6">
        <w:rPr>
          <w:b w:val="0"/>
          <w:bCs w:val="0"/>
          <w:i/>
          <w:iCs/>
        </w:rPr>
        <w:t>port</w:t>
      </w:r>
      <w:r>
        <w:br/>
        <w:t xml:space="preserve">--server </w:t>
      </w:r>
      <w:r w:rsidRPr="00AE3CF6">
        <w:rPr>
          <w:b w:val="0"/>
          <w:bCs w:val="0"/>
        </w:rPr>
        <w:t>[</w:t>
      </w:r>
      <w:r w:rsidRPr="00AE3CF6">
        <w:rPr>
          <w:b w:val="0"/>
          <w:bCs w:val="0"/>
          <w:i/>
          <w:iCs/>
        </w:rPr>
        <w:t>ip-address</w:t>
      </w:r>
      <w:r w:rsidRPr="00AE3CF6">
        <w:rPr>
          <w:b w:val="0"/>
          <w:bCs w:val="0"/>
        </w:rPr>
        <w:t>:]</w:t>
      </w:r>
      <w:r w:rsidRPr="00AE3CF6">
        <w:rPr>
          <w:b w:val="0"/>
          <w:bCs w:val="0"/>
          <w:i/>
          <w:iCs/>
        </w:rPr>
        <w:t>port</w:t>
      </w:r>
    </w:p>
    <w:p w14:paraId="2A7B3D35" w14:textId="28FBFAF5" w:rsidR="00AE3CF6" w:rsidRDefault="00AE3CF6" w:rsidP="00AE3CF6">
      <w:pPr>
        <w:pStyle w:val="OptionDescription"/>
      </w:pPr>
      <w:r>
        <w:t>Specifies the local TCP port on which the plugin listens for incoming HTTP connections. This option is mandatory. The server accepts only one HTTP connection at a time.</w:t>
      </w:r>
    </w:p>
    <w:p w14:paraId="753CE9FB" w14:textId="72E38822" w:rsidR="00AE3CF6" w:rsidRDefault="00AE3CF6" w:rsidP="00AE3CF6">
      <w:pPr>
        <w:pStyle w:val="OptionDescription"/>
      </w:pPr>
      <w:r>
        <w:t>When present, the optional address shall specify a local IP address or host name. By default, the server listens on all local interfaces.</w:t>
      </w:r>
    </w:p>
    <w:p w14:paraId="49DB1C58" w14:textId="77777777" w:rsidR="002D0EBE" w:rsidRDefault="002D0EBE" w:rsidP="002D0EBE">
      <w:pPr>
        <w:pStyle w:val="UsageTitle"/>
      </w:pPr>
      <w:r>
        <w:t>Generic common output plugin options</w:t>
      </w:r>
    </w:p>
    <w:p w14:paraId="75DB2685" w14:textId="77777777" w:rsidR="002D0EBE" w:rsidRPr="00CF0FFB" w:rsidRDefault="002D0EBE" w:rsidP="002D0EBE">
      <w:pPr>
        <w:ind w:left="284"/>
      </w:pPr>
      <w:r w:rsidRPr="00CF0FFB">
        <w:t xml:space="preserve">The following options are implicitly defined in all </w:t>
      </w:r>
      <w:r>
        <w:t xml:space="preserve">output </w:t>
      </w:r>
      <w:r w:rsidRPr="00CF0FFB">
        <w:t>plugins.</w:t>
      </w:r>
    </w:p>
    <w:p w14:paraId="7361B240" w14:textId="77777777" w:rsidR="002D0EBE" w:rsidRDefault="002D0EBE" w:rsidP="002D0EBE">
      <w:pPr>
        <w:pStyle w:val="OptionName"/>
      </w:pPr>
      <w:r>
        <w:t>--help</w:t>
      </w:r>
    </w:p>
    <w:p w14:paraId="06003DDC" w14:textId="77777777" w:rsidR="002D0EBE" w:rsidRDefault="002D0EBE" w:rsidP="002D0EBE">
      <w:pPr>
        <w:pStyle w:val="OptionDescription"/>
      </w:pPr>
      <w:r>
        <w:t>Display plugin help text.</w:t>
      </w:r>
    </w:p>
    <w:p w14:paraId="7EC164C9" w14:textId="77777777" w:rsidR="00E06CAF" w:rsidRDefault="00E06CAF" w:rsidP="00A545B1">
      <w:pPr>
        <w:pStyle w:val="ReferenceSectionTitle"/>
      </w:pPr>
      <w:bookmarkStart w:id="324" w:name="_Toc166362934"/>
      <w:r>
        <w:lastRenderedPageBreak/>
        <w:t>inject</w:t>
      </w:r>
      <w:bookmarkEnd w:id="311"/>
      <w:bookmarkEnd w:id="312"/>
      <w:bookmarkEnd w:id="324"/>
    </w:p>
    <w:p w14:paraId="5C445ED7" w14:textId="77777777" w:rsidR="00E06CAF" w:rsidRPr="0010024C" w:rsidRDefault="00641F3A" w:rsidP="00E233F7">
      <w:pPr>
        <w:pStyle w:val="UsageTitle"/>
      </w:pPr>
      <w:r>
        <w:t>Inject t</w:t>
      </w:r>
      <w:r w:rsidR="00E06CAF" w:rsidRPr="0010024C">
        <w:t xml:space="preserve">ables in a </w:t>
      </w:r>
      <w:r>
        <w:t>t</w:t>
      </w:r>
      <w:r w:rsidR="00E06CAF" w:rsidRPr="0010024C">
        <w:t xml:space="preserve">ransport </w:t>
      </w:r>
      <w:r>
        <w:t>s</w:t>
      </w:r>
      <w:r w:rsidR="00E06CAF" w:rsidRPr="0010024C">
        <w:t>tream</w:t>
      </w:r>
    </w:p>
    <w:p w14:paraId="45F746A1" w14:textId="77777777" w:rsidR="00E06CAF" w:rsidRDefault="00E06CAF" w:rsidP="00E06CAF">
      <w:r>
        <w:t>This plugin injects MPEG tables and sections into a transport stream, replacing a PID or stealing packets from stuffing.</w:t>
      </w:r>
    </w:p>
    <w:p w14:paraId="3A5D773D" w14:textId="77777777" w:rsidR="00A70365" w:rsidRDefault="00A70365" w:rsidP="00E06CAF">
      <w:r>
        <w:t>When the PID is replaced, all previous content of this PID is lost and all its packets are replaced at the same position in the stream. The bitrate of the PID is unchanged.</w:t>
      </w:r>
    </w:p>
    <w:p w14:paraId="2EB43674" w14:textId="77777777" w:rsidR="00A70365" w:rsidRDefault="00A70365" w:rsidP="00E06CAF">
      <w:r>
        <w:t xml:space="preserve">When a new PID is created, replacing some stuffing packets, its bitrate must be known. There are several explicit or implicit ways to specify the bitrate of the new PID. First, the option </w:t>
      </w:r>
      <w:r w:rsidRPr="00CE6802">
        <w:rPr>
          <w:rStyle w:val="Codeintext"/>
        </w:rPr>
        <w:t>--bitrate</w:t>
      </w:r>
      <w:r>
        <w:t xml:space="preserve"> can be used. Second, the option </w:t>
      </w:r>
      <w:r w:rsidRPr="00CE6802">
        <w:rPr>
          <w:rStyle w:val="Codeintext"/>
        </w:rPr>
        <w:t>--inter-packet</w:t>
      </w:r>
      <w:r>
        <w:t xml:space="preserve"> can be used to specify the placement of the packets in the stream. The last option is to specify an explicit repetition rate for each input section file.</w:t>
      </w:r>
    </w:p>
    <w:p w14:paraId="5299CB11" w14:textId="77777777" w:rsidR="00E06CAF" w:rsidRPr="0010024C" w:rsidRDefault="00BD19C2" w:rsidP="00E233F7">
      <w:pPr>
        <w:pStyle w:val="UsageTitle"/>
      </w:pPr>
      <w:r>
        <w:t>Usage</w:t>
      </w:r>
    </w:p>
    <w:p w14:paraId="71103D97" w14:textId="77777777" w:rsidR="00E06CAF" w:rsidRPr="001E2CF3" w:rsidRDefault="00E06CAF" w:rsidP="00E06CAF">
      <w:pPr>
        <w:pStyle w:val="UsageSyntax"/>
      </w:pPr>
      <w:r>
        <w:t>tsp -P inject [</w:t>
      </w:r>
      <w:r>
        <w:rPr>
          <w:i/>
          <w:iCs/>
        </w:rPr>
        <w:t>options</w:t>
      </w:r>
      <w:r>
        <w:t xml:space="preserve">] </w:t>
      </w:r>
      <w:r w:rsidRPr="003C7A5D">
        <w:rPr>
          <w:i/>
        </w:rPr>
        <w:t>input-file</w:t>
      </w:r>
      <w:r w:rsidRPr="005F6493">
        <w:t>[=</w:t>
      </w:r>
      <w:r>
        <w:rPr>
          <w:i/>
        </w:rPr>
        <w:t>rate</w:t>
      </w:r>
      <w:r w:rsidRPr="005F6493">
        <w:t>]</w:t>
      </w:r>
      <w:r>
        <w:t xml:space="preserve"> </w:t>
      </w:r>
      <w:r w:rsidRPr="001E2CF3">
        <w:rPr>
          <w:iCs/>
        </w:rPr>
        <w:t>...</w:t>
      </w:r>
    </w:p>
    <w:p w14:paraId="1717B1B5" w14:textId="77777777" w:rsidR="00E06CAF" w:rsidRPr="0010024C" w:rsidRDefault="00E06CAF" w:rsidP="00E233F7">
      <w:pPr>
        <w:pStyle w:val="UsageTitle"/>
      </w:pPr>
      <w:r w:rsidRPr="0010024C">
        <w:t>Parameters</w:t>
      </w:r>
    </w:p>
    <w:p w14:paraId="03093D4E" w14:textId="77777777" w:rsidR="008D27BB" w:rsidRPr="00A6771E" w:rsidRDefault="008D27BB" w:rsidP="008D27BB">
      <w:pPr>
        <w:pStyle w:val="OptionName"/>
        <w:rPr>
          <w:rStyle w:val="StyleOptionNameItaliqueCar"/>
        </w:rPr>
      </w:pPr>
      <w:r w:rsidRPr="00A6771E">
        <w:rPr>
          <w:rStyle w:val="StyleOptionNameItaliqueCar"/>
        </w:rPr>
        <w:t>input-file</w:t>
      </w:r>
      <w:r w:rsidRPr="005F6493">
        <w:t>[=</w:t>
      </w:r>
      <w:r w:rsidRPr="00A6771E">
        <w:rPr>
          <w:rStyle w:val="StyleOptionNameItaliqueCar"/>
        </w:rPr>
        <w:t>rate</w:t>
      </w:r>
      <w:r w:rsidRPr="005F6493">
        <w:t>]</w:t>
      </w:r>
    </w:p>
    <w:p w14:paraId="148196EE" w14:textId="77777777" w:rsidR="008D27BB" w:rsidRDefault="008D27BB" w:rsidP="008D27BB">
      <w:pPr>
        <w:pStyle w:val="OptionDescription"/>
      </w:pPr>
      <w:r>
        <w:t xml:space="preserve">Binary, XML or JSON files containing one or more sections or tables. By default, files with a name ending in </w:t>
      </w:r>
      <w:r w:rsidRPr="00641F3A">
        <w:rPr>
          <w:rStyle w:val="Codeintext"/>
        </w:rPr>
        <w:t>.bin</w:t>
      </w:r>
      <w:r>
        <w:t>,</w:t>
      </w:r>
      <w:r w:rsidRPr="00A01574">
        <w:rPr>
          <w:i/>
        </w:rPr>
        <w:t xml:space="preserve"> </w:t>
      </w:r>
      <w:r w:rsidRPr="00641F3A">
        <w:rPr>
          <w:rStyle w:val="Codeintext"/>
        </w:rPr>
        <w:t>.xml</w:t>
      </w:r>
      <w:r>
        <w:t xml:space="preserve"> or </w:t>
      </w:r>
      <w:r w:rsidRPr="00641F3A">
        <w:rPr>
          <w:rStyle w:val="Codeintext"/>
        </w:rPr>
        <w:t>.json</w:t>
      </w:r>
      <w:r>
        <w:t xml:space="preserve"> are automatically recognized. For other file names, explicitly specify </w:t>
      </w:r>
      <w:r w:rsidRPr="00CE6802">
        <w:rPr>
          <w:rStyle w:val="Codeintext"/>
        </w:rPr>
        <w:t>--binary</w:t>
      </w:r>
      <w:r>
        <w:t xml:space="preserve"> or </w:t>
      </w:r>
      <w:r w:rsidRPr="00CE6802">
        <w:rPr>
          <w:rStyle w:val="Codeintext"/>
        </w:rPr>
        <w:t>--xml</w:t>
      </w:r>
      <w:r>
        <w:t xml:space="preserve"> or -</w:t>
      </w:r>
      <w:r w:rsidRPr="00A01574">
        <w:rPr>
          <w:rStyle w:val="Codeintext"/>
        </w:rPr>
        <w:t>-json</w:t>
      </w:r>
      <w:r>
        <w:t>.</w:t>
      </w:r>
    </w:p>
    <w:p w14:paraId="4A87E7C7" w14:textId="0650A273" w:rsidR="008D27BB" w:rsidRDefault="008D27BB" w:rsidP="008D27BB">
      <w:pPr>
        <w:pStyle w:val="OptionDescription"/>
      </w:pPr>
      <w:r>
        <w:t xml:space="preserve">The reference source format is XML. JSON files are first translated to XML using the "automated XML-to-JSON conversion" (see </w:t>
      </w:r>
      <w:r>
        <w:fldChar w:fldCharType="begin"/>
      </w:r>
      <w:r>
        <w:instrText xml:space="preserve"> REF _Ref62224613 \r \h </w:instrText>
      </w:r>
      <w:r>
        <w:fldChar w:fldCharType="separate"/>
      </w:r>
      <w:r w:rsidR="009272D6">
        <w:t>2.7.3</w:t>
      </w:r>
      <w:r>
        <w:fldChar w:fldCharType="end"/>
      </w:r>
      <w:r>
        <w:t>) rules of TSDuck and then compiled to binary.</w:t>
      </w:r>
    </w:p>
    <w:p w14:paraId="5AD39A6D" w14:textId="77777777" w:rsidR="006036D1" w:rsidRDefault="006036D1" w:rsidP="006036D1">
      <w:pPr>
        <w:pStyle w:val="OptionDescription"/>
      </w:pPr>
      <w:r>
        <w:t xml:space="preserve">If different repetition rates are required for different files, a parameter can be </w:t>
      </w:r>
      <w:r w:rsidRPr="00641F3A">
        <w:rPr>
          <w:rStyle w:val="Codeintext"/>
          <w:i/>
        </w:rPr>
        <w:t>filename=value</w:t>
      </w:r>
      <w:r>
        <w:t xml:space="preserve"> </w:t>
      </w:r>
      <w:r w:rsidRPr="00641F3A">
        <w:t xml:space="preserve">where </w:t>
      </w:r>
      <w:r w:rsidRPr="00641F3A">
        <w:rPr>
          <w:i/>
        </w:rPr>
        <w:t>value</w:t>
      </w:r>
      <w:r>
        <w:t xml:space="preserve"> is the repetition rate in milliseconds for all sections in that file.</w:t>
      </w:r>
    </w:p>
    <w:p w14:paraId="02D83F56" w14:textId="77777777" w:rsidR="008D27BB" w:rsidRDefault="008D27BB" w:rsidP="008D27BB">
      <w:pPr>
        <w:pStyle w:val="OptionDescription"/>
      </w:pPr>
      <w:r>
        <w:t>If an input file name starts with "</w:t>
      </w:r>
      <w:r w:rsidRPr="00F06666">
        <w:rPr>
          <w:rStyle w:val="Codeintext"/>
        </w:rPr>
        <w:t>&lt;?xml</w:t>
      </w:r>
      <w:r>
        <w:t xml:space="preserve">", it is considered as </w:t>
      </w:r>
      <w:r w:rsidRPr="001530D8">
        <w:t>inline XML content</w:t>
      </w:r>
      <w:r>
        <w:t>. Similarly, if an input file name starts with "</w:t>
      </w:r>
      <w:r w:rsidRPr="00F06666">
        <w:rPr>
          <w:rStyle w:val="Codeintext"/>
        </w:rPr>
        <w:t>{</w:t>
      </w:r>
      <w:r>
        <w:t>" or "</w:t>
      </w:r>
      <w:r w:rsidRPr="00F06666">
        <w:rPr>
          <w:rStyle w:val="Codeintext"/>
        </w:rPr>
        <w:t>[</w:t>
      </w:r>
      <w:r>
        <w:t xml:space="preserve">", it is considered as </w:t>
      </w:r>
      <w:r w:rsidRPr="001530D8">
        <w:t>inline JSON content</w:t>
      </w:r>
      <w:r>
        <w:t>.</w:t>
      </w:r>
      <w:r w:rsidR="006036D1">
        <w:t xml:space="preserve"> In these two cases, it is not possible to specify a specific repetition rate for this XML or JSON content.</w:t>
      </w:r>
    </w:p>
    <w:p w14:paraId="3D0283C2" w14:textId="77777777" w:rsidR="00E06CAF" w:rsidRPr="0010024C" w:rsidRDefault="00BD19C2" w:rsidP="00E233F7">
      <w:pPr>
        <w:pStyle w:val="UsageTitle"/>
      </w:pPr>
      <w:r>
        <w:t>Options</w:t>
      </w:r>
    </w:p>
    <w:p w14:paraId="24858831" w14:textId="77777777" w:rsidR="00D2435D" w:rsidRDefault="00D2435D" w:rsidP="00D2435D">
      <w:pPr>
        <w:pStyle w:val="OptionName"/>
      </w:pPr>
      <w:r>
        <w:t>--binary</w:t>
      </w:r>
    </w:p>
    <w:p w14:paraId="31C67AB2" w14:textId="77777777" w:rsidR="00D2435D" w:rsidRDefault="00D2435D" w:rsidP="00D2435D">
      <w:pPr>
        <w:pStyle w:val="OptionDescription"/>
      </w:pPr>
      <w:r>
        <w:t>Specify that all input files are binary, regardless of their file name.</w:t>
      </w:r>
    </w:p>
    <w:p w14:paraId="265DCFAA" w14:textId="77777777" w:rsidR="00D2435D" w:rsidRPr="002D3E04" w:rsidRDefault="00D2435D" w:rsidP="00D2435D">
      <w:pPr>
        <w:pStyle w:val="OptionName"/>
      </w:pPr>
      <w:r>
        <w:t xml:space="preserve">-b </w:t>
      </w:r>
      <w:r w:rsidRPr="00165B67">
        <w:rPr>
          <w:rStyle w:val="StyleOptionNameItaliqueCar"/>
          <w:bCs/>
          <w:iCs w:val="0"/>
          <w:sz w:val="20"/>
        </w:rPr>
        <w:t>value</w:t>
      </w:r>
      <w:r>
        <w:br/>
      </w:r>
      <w:r w:rsidRPr="002D3E04">
        <w:t xml:space="preserve">--bitrate </w:t>
      </w:r>
      <w:r w:rsidRPr="00165B67">
        <w:rPr>
          <w:b w:val="0"/>
          <w:i/>
        </w:rPr>
        <w:t>value</w:t>
      </w:r>
    </w:p>
    <w:p w14:paraId="77F46DCB" w14:textId="77777777" w:rsidR="00E06CAF" w:rsidRDefault="00E06CAF" w:rsidP="00E06CAF">
      <w:pPr>
        <w:pStyle w:val="OptionDescription"/>
      </w:pPr>
      <w:r>
        <w:t>Specifies the bitrate for the new PID, in bits / second.</w:t>
      </w:r>
    </w:p>
    <w:p w14:paraId="4647FD1B" w14:textId="40A47C6F" w:rsidR="000A603B" w:rsidRDefault="000A603B" w:rsidP="000A603B">
      <w:pPr>
        <w:pStyle w:val="OptionDescription"/>
      </w:pPr>
      <w:r>
        <w:t xml:space="preserve">See section </w:t>
      </w:r>
      <w:r>
        <w:fldChar w:fldCharType="begin"/>
      </w:r>
      <w:r>
        <w:instrText xml:space="preserve"> REF _Ref80292773 \r \h </w:instrText>
      </w:r>
      <w:r>
        <w:fldChar w:fldCharType="separate"/>
      </w:r>
      <w:r w:rsidR="009272D6">
        <w:t>2.2</w:t>
      </w:r>
      <w:r>
        <w:fldChar w:fldCharType="end"/>
      </w:r>
      <w:r>
        <w:t xml:space="preserve"> for more details on the representation of bitrates.</w:t>
      </w:r>
    </w:p>
    <w:p w14:paraId="604D4644" w14:textId="77777777" w:rsidR="00FE7FAD" w:rsidRDefault="00FE7FAD" w:rsidP="00FE7FAD">
      <w:pPr>
        <w:pStyle w:val="OptionName"/>
      </w:pPr>
      <w:r>
        <w:t>--brazil</w:t>
      </w:r>
    </w:p>
    <w:p w14:paraId="0F8D916C" w14:textId="087B3519" w:rsidR="00FE7FAD" w:rsidRDefault="00FE7FAD" w:rsidP="00FE7FAD">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9272D6">
        <w:t>2.5.2</w:t>
      </w:r>
      <w:r>
        <w:fldChar w:fldCharType="end"/>
      </w:r>
      <w:r>
        <w:t xml:space="preserve"> for more details.</w:t>
      </w:r>
    </w:p>
    <w:p w14:paraId="4510933B" w14:textId="77777777" w:rsidR="00AD52F4" w:rsidRPr="007D4329" w:rsidRDefault="00AD52F4" w:rsidP="00AD52F4">
      <w:pPr>
        <w:pStyle w:val="OptionName"/>
        <w:rPr>
          <w:rFonts w:ascii="Menlo" w:hAnsi="Menlo"/>
        </w:rPr>
      </w:pPr>
      <w:r>
        <w:t xml:space="preserve">--default-charset </w:t>
      </w:r>
      <w:r w:rsidRPr="00A349E3">
        <w:rPr>
          <w:b w:val="0"/>
          <w:i/>
        </w:rPr>
        <w:t>name</w:t>
      </w:r>
    </w:p>
    <w:p w14:paraId="27ED24B6" w14:textId="77777777" w:rsidR="00AD52F4" w:rsidRPr="00097D77" w:rsidRDefault="00AD52F4" w:rsidP="00AD52F4">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4FA631A2" w14:textId="0D499694" w:rsidR="00AD52F4" w:rsidRDefault="00AD52F4" w:rsidP="00AD52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9272D6">
        <w:t>2.5</w:t>
      </w:r>
      <w:r>
        <w:fldChar w:fldCharType="end"/>
      </w:r>
      <w:r>
        <w:t xml:space="preserve"> for more details.</w:t>
      </w:r>
    </w:p>
    <w:p w14:paraId="1F2C7DC4" w14:textId="77777777" w:rsidR="00D16D72" w:rsidRDefault="00D16D72" w:rsidP="00D16D72">
      <w:pPr>
        <w:pStyle w:val="OptionName"/>
      </w:pPr>
      <w:r>
        <w:t>--eit-actual</w:t>
      </w:r>
    </w:p>
    <w:p w14:paraId="08E1874C" w14:textId="1AE1E3E6" w:rsidR="00D16D72" w:rsidRDefault="00D16D72" w:rsidP="00D16D72">
      <w:pPr>
        <w:pStyle w:val="OptionDescription"/>
      </w:pPr>
      <w:r>
        <w:t xml:space="preserve">With </w:t>
      </w:r>
      <w:r w:rsidRPr="008870B5">
        <w:rPr>
          <w:rStyle w:val="Codeintext"/>
        </w:rPr>
        <w:t>--eit-normalization</w:t>
      </w:r>
      <w:r>
        <w:t xml:space="preserve">, generate </w:t>
      </w:r>
      <w:r w:rsidR="003750F1">
        <w:t xml:space="preserve">all </w:t>
      </w:r>
      <w:r>
        <w:t>EIT actual.</w:t>
      </w:r>
    </w:p>
    <w:p w14:paraId="4F101FD6" w14:textId="1BB1FF6B" w:rsidR="00D16D72" w:rsidRDefault="003750F1" w:rsidP="00D16D72">
      <w:pPr>
        <w:pStyle w:val="OptionDescription"/>
      </w:pPr>
      <w:r>
        <w:t xml:space="preserve">Same as </w:t>
      </w:r>
      <w:r w:rsidRPr="003750F1">
        <w:rPr>
          <w:rStyle w:val="Codeintext"/>
        </w:rPr>
        <w:t>--eit-actual-pf --eit-actual-schedule</w:t>
      </w:r>
      <w:r w:rsidR="00D16D72">
        <w:t>.</w:t>
      </w:r>
    </w:p>
    <w:p w14:paraId="2A67B647" w14:textId="7F82E1BE" w:rsidR="003750F1" w:rsidRDefault="003750F1" w:rsidP="003750F1">
      <w:pPr>
        <w:pStyle w:val="OptionName"/>
      </w:pPr>
      <w:r>
        <w:lastRenderedPageBreak/>
        <w:t>--eit-actual-pf</w:t>
      </w:r>
    </w:p>
    <w:p w14:paraId="67C88766" w14:textId="786D8C66" w:rsidR="003750F1" w:rsidRDefault="003750F1" w:rsidP="003750F1">
      <w:pPr>
        <w:pStyle w:val="OptionDescription"/>
      </w:pPr>
      <w:r>
        <w:t xml:space="preserve">With </w:t>
      </w:r>
      <w:r w:rsidRPr="008870B5">
        <w:rPr>
          <w:rStyle w:val="Codeintext"/>
        </w:rPr>
        <w:t>--eit-normalization</w:t>
      </w:r>
      <w:r>
        <w:t>, generate EIT p/f actual.</w:t>
      </w:r>
    </w:p>
    <w:p w14:paraId="684AD894" w14:textId="77777777" w:rsidR="003750F1" w:rsidRDefault="003750F1" w:rsidP="003750F1">
      <w:pPr>
        <w:pStyle w:val="OptionDescription"/>
      </w:pPr>
      <w:r>
        <w:t>If no EIT selection option is specified, all EIT’s are generated.</w:t>
      </w:r>
    </w:p>
    <w:p w14:paraId="56F816AA" w14:textId="16E7F093" w:rsidR="003750F1" w:rsidRDefault="003750F1" w:rsidP="003750F1">
      <w:pPr>
        <w:pStyle w:val="OptionName"/>
      </w:pPr>
      <w:r>
        <w:t>--eit-actual-schedule</w:t>
      </w:r>
    </w:p>
    <w:p w14:paraId="068A5B6B" w14:textId="5A29C149" w:rsidR="003750F1" w:rsidRDefault="003750F1" w:rsidP="003750F1">
      <w:pPr>
        <w:pStyle w:val="OptionDescription"/>
      </w:pPr>
      <w:r>
        <w:t xml:space="preserve">With </w:t>
      </w:r>
      <w:r w:rsidRPr="008870B5">
        <w:rPr>
          <w:rStyle w:val="Codeintext"/>
        </w:rPr>
        <w:t>--eit-normalization</w:t>
      </w:r>
      <w:r>
        <w:t>, generate EIT schedule actual.</w:t>
      </w:r>
    </w:p>
    <w:p w14:paraId="04E1BB51" w14:textId="77777777" w:rsidR="003750F1" w:rsidRDefault="003750F1" w:rsidP="003750F1">
      <w:pPr>
        <w:pStyle w:val="OptionDescription"/>
      </w:pPr>
      <w:r>
        <w:t>If no EIT selection option is specified, all EIT’s are generated.</w:t>
      </w:r>
    </w:p>
    <w:p w14:paraId="38A23B8B" w14:textId="77777777" w:rsidR="00D16D72" w:rsidRPr="00FA2E7F" w:rsidRDefault="00D16D72" w:rsidP="00D16D72">
      <w:pPr>
        <w:pStyle w:val="OptionName"/>
      </w:pPr>
      <w:r w:rsidRPr="00FA2E7F">
        <w:t xml:space="preserve">--eit-base-date </w:t>
      </w:r>
      <w:r w:rsidRPr="00FA2E7F">
        <w:rPr>
          <w:b w:val="0"/>
          <w:i/>
        </w:rPr>
        <w:t>date</w:t>
      </w:r>
    </w:p>
    <w:p w14:paraId="42D3256D" w14:textId="77777777" w:rsidR="00D16D72" w:rsidRDefault="00D16D72" w:rsidP="00D16D72">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394FAFF3" w14:textId="77777777" w:rsidR="00D16D72" w:rsidRDefault="00D16D72" w:rsidP="00D16D72">
      <w:pPr>
        <w:pStyle w:val="OptionDescription"/>
      </w:pPr>
      <w:r w:rsidRPr="00FA2E7F">
        <w:t>The date must be in the format "</w:t>
      </w:r>
      <w:r w:rsidRPr="00AD2E7A">
        <w:rPr>
          <w:i/>
        </w:rPr>
        <w:t>year/month/day</w:t>
      </w:r>
      <w:r>
        <w:rPr>
          <w:i/>
        </w:rPr>
        <w:t xml:space="preserve"> </w:t>
      </w:r>
      <w:r>
        <w:t xml:space="preserve"> [</w:t>
      </w:r>
      <w:r w:rsidRPr="00290B96">
        <w:rPr>
          <w:i/>
          <w:iCs/>
        </w:rPr>
        <w:t>hh:mm:ss</w:t>
      </w:r>
      <w:r>
        <w:t>]</w:t>
      </w:r>
      <w:r w:rsidRPr="00FA2E7F">
        <w:t>".</w:t>
      </w:r>
      <w:r>
        <w:t xml:space="preserve"> If only the date is present, it is used as base for the allocation of EIT schedule. If the time is also specified, it is the current time for the snapshot of EIT present/following.</w:t>
      </w:r>
    </w:p>
    <w:p w14:paraId="411DBF97" w14:textId="77777777" w:rsidR="00D16D72" w:rsidRDefault="00D16D72" w:rsidP="00D16D72">
      <w:pPr>
        <w:pStyle w:val="OptionDescription"/>
      </w:pPr>
      <w:r w:rsidRPr="00FA2E7F">
        <w:t>By default, use the oldest date in all EIT sections as base date.</w:t>
      </w:r>
    </w:p>
    <w:p w14:paraId="2D4BD42E" w14:textId="77777777" w:rsidR="00D16D72" w:rsidRPr="00FA2E7F" w:rsidRDefault="00D16D72" w:rsidP="00D16D72">
      <w:pPr>
        <w:pStyle w:val="OptionName"/>
      </w:pPr>
      <w:r w:rsidRPr="00FA2E7F">
        <w:t>--eit-normalization</w:t>
      </w:r>
    </w:p>
    <w:p w14:paraId="5117B7C2" w14:textId="5380FE9B" w:rsidR="00D16D72" w:rsidRPr="00FA2E7F" w:rsidRDefault="00D16D72" w:rsidP="00D16D72">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9272D6">
        <w:t>[6]</w:t>
      </w:r>
      <w:r>
        <w:fldChar w:fldCharType="end"/>
      </w:r>
      <w:r>
        <w:t>)</w:t>
      </w:r>
      <w:r w:rsidRPr="00FA2E7F">
        <w:t>.</w:t>
      </w:r>
    </w:p>
    <w:p w14:paraId="15F17F85" w14:textId="77777777" w:rsidR="00D16D72" w:rsidRPr="00FA2E7F" w:rsidRDefault="00D16D72" w:rsidP="00D16D72">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5D653" w14:textId="77777777" w:rsidR="00D16D72" w:rsidRPr="00FA2E7F" w:rsidRDefault="00D16D72" w:rsidP="00D16D72">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16EC1329" w14:textId="77777777" w:rsidR="00D16D72" w:rsidRPr="00FA2E7F" w:rsidRDefault="00D16D72" w:rsidP="00D16D72">
      <w:pPr>
        <w:pStyle w:val="OptionDescription"/>
      </w:pPr>
      <w:r w:rsidRPr="00FA2E7F">
        <w:t>If several files are specified, the reorganization of EIT's is performed inside each file independently. This is fine as long as all EIT's for a given service are in the same input file.</w:t>
      </w:r>
    </w:p>
    <w:p w14:paraId="79A7B9AC" w14:textId="4D08D68C" w:rsidR="00D16D72" w:rsidRDefault="00D16D72" w:rsidP="00D16D72">
      <w:pPr>
        <w:pStyle w:val="OptionDescription"/>
      </w:pPr>
      <w:r w:rsidRPr="00FA2E7F">
        <w:t xml:space="preserve">See also option </w:t>
      </w:r>
      <w:r w:rsidRPr="00CE6802">
        <w:rPr>
          <w:rStyle w:val="Codeintext"/>
        </w:rPr>
        <w:t>--eit-base-date</w:t>
      </w:r>
      <w:r w:rsidRPr="00FA2E7F">
        <w:t>.</w:t>
      </w:r>
    </w:p>
    <w:p w14:paraId="671B868F" w14:textId="2219E5FE" w:rsidR="00D16D72" w:rsidRDefault="00D16D72" w:rsidP="00D16D72">
      <w:pPr>
        <w:pStyle w:val="OptionDescription"/>
      </w:pPr>
      <w:r>
        <w:t xml:space="preserve">Important: This option reorganizes the EIT’s as they are loaded from the input file. The reorganized EIT sections are then injected and cycled without modification. If you need a dynamic EIT injection, where EIT sections evolve over time, use the plugin </w:t>
      </w:r>
      <w:r w:rsidRPr="00D16D72">
        <w:rPr>
          <w:rStyle w:val="Codeintext"/>
        </w:rPr>
        <w:t>eitinject</w:t>
      </w:r>
      <w:r>
        <w:t>.</w:t>
      </w:r>
    </w:p>
    <w:p w14:paraId="328AFB03" w14:textId="77777777" w:rsidR="00D16D72" w:rsidRDefault="00D16D72" w:rsidP="00D16D72">
      <w:pPr>
        <w:pStyle w:val="OptionName"/>
      </w:pPr>
      <w:r>
        <w:t>--eit-other</w:t>
      </w:r>
    </w:p>
    <w:p w14:paraId="18CC81ED" w14:textId="3D6DD429" w:rsidR="00D16D72" w:rsidRDefault="00D16D72" w:rsidP="00D16D72">
      <w:pPr>
        <w:pStyle w:val="OptionDescription"/>
      </w:pPr>
      <w:r>
        <w:t xml:space="preserve">With </w:t>
      </w:r>
      <w:r w:rsidRPr="000B43DA">
        <w:rPr>
          <w:rStyle w:val="Codeintext"/>
        </w:rPr>
        <w:t>--eit-normalization</w:t>
      </w:r>
      <w:r>
        <w:t xml:space="preserve">, generate </w:t>
      </w:r>
      <w:r w:rsidR="001A56D6">
        <w:t xml:space="preserve">all </w:t>
      </w:r>
      <w:r>
        <w:t>EIT other.</w:t>
      </w:r>
    </w:p>
    <w:p w14:paraId="59FAE181" w14:textId="0D1B2E15" w:rsidR="001A56D6" w:rsidRDefault="001A56D6" w:rsidP="001A56D6">
      <w:pPr>
        <w:pStyle w:val="OptionDescription"/>
      </w:pPr>
      <w:r>
        <w:t xml:space="preserve">Same as </w:t>
      </w:r>
      <w:r w:rsidRPr="003750F1">
        <w:rPr>
          <w:rStyle w:val="Codeintext"/>
        </w:rPr>
        <w:t>--eit-</w:t>
      </w:r>
      <w:r>
        <w:rPr>
          <w:rStyle w:val="Codeintext"/>
        </w:rPr>
        <w:t>other</w:t>
      </w:r>
      <w:r w:rsidRPr="003750F1">
        <w:rPr>
          <w:rStyle w:val="Codeintext"/>
        </w:rPr>
        <w:t>-pf --eit-</w:t>
      </w:r>
      <w:r>
        <w:rPr>
          <w:rStyle w:val="Codeintext"/>
        </w:rPr>
        <w:t>other</w:t>
      </w:r>
      <w:r w:rsidRPr="003750F1">
        <w:rPr>
          <w:rStyle w:val="Codeintext"/>
        </w:rPr>
        <w:t>-schedule</w:t>
      </w:r>
      <w:r>
        <w:t>.</w:t>
      </w:r>
    </w:p>
    <w:p w14:paraId="5847B50C" w14:textId="2A38C2F9" w:rsidR="001A56D6" w:rsidRDefault="001A56D6" w:rsidP="001A56D6">
      <w:pPr>
        <w:pStyle w:val="OptionName"/>
      </w:pPr>
      <w:r>
        <w:t>--eit-other-pf</w:t>
      </w:r>
    </w:p>
    <w:p w14:paraId="51F97DC0" w14:textId="35D9F8B9" w:rsidR="001A56D6" w:rsidRDefault="001A56D6" w:rsidP="001A56D6">
      <w:pPr>
        <w:pStyle w:val="OptionDescription"/>
      </w:pPr>
      <w:r>
        <w:t xml:space="preserve">With </w:t>
      </w:r>
      <w:r w:rsidRPr="008870B5">
        <w:rPr>
          <w:rStyle w:val="Codeintext"/>
        </w:rPr>
        <w:t>--eit-normalization</w:t>
      </w:r>
      <w:r>
        <w:t>, generate EIT p/f other.</w:t>
      </w:r>
    </w:p>
    <w:p w14:paraId="6B5A1A45" w14:textId="77777777" w:rsidR="001A56D6" w:rsidRDefault="001A56D6" w:rsidP="001A56D6">
      <w:pPr>
        <w:pStyle w:val="OptionDescription"/>
      </w:pPr>
      <w:r>
        <w:t>If no EIT selection option is specified, all EIT’s are generated.</w:t>
      </w:r>
    </w:p>
    <w:p w14:paraId="7AAEBC01" w14:textId="1FABC395" w:rsidR="001A56D6" w:rsidRDefault="001A56D6" w:rsidP="001A56D6">
      <w:pPr>
        <w:pStyle w:val="OptionName"/>
      </w:pPr>
      <w:r>
        <w:t>--eit-other-schedule</w:t>
      </w:r>
    </w:p>
    <w:p w14:paraId="1C6F64C8" w14:textId="2E50C235" w:rsidR="001A56D6" w:rsidRDefault="001A56D6" w:rsidP="001A56D6">
      <w:pPr>
        <w:pStyle w:val="OptionDescription"/>
      </w:pPr>
      <w:r>
        <w:t xml:space="preserve">With </w:t>
      </w:r>
      <w:r w:rsidRPr="008870B5">
        <w:rPr>
          <w:rStyle w:val="Codeintext"/>
        </w:rPr>
        <w:t>--eit-normalization</w:t>
      </w:r>
      <w:r>
        <w:t>, generate EIT schedule other.</w:t>
      </w:r>
    </w:p>
    <w:p w14:paraId="787A0E37" w14:textId="77777777" w:rsidR="001A56D6" w:rsidRDefault="001A56D6" w:rsidP="001A56D6">
      <w:pPr>
        <w:pStyle w:val="OptionDescription"/>
      </w:pPr>
      <w:r>
        <w:t>If no EIT selection option is specified, all EIT’s are generated.</w:t>
      </w:r>
    </w:p>
    <w:p w14:paraId="5873A7FE" w14:textId="77777777" w:rsidR="00D16D72" w:rsidRDefault="00D16D72" w:rsidP="00D16D72">
      <w:pPr>
        <w:pStyle w:val="OptionName"/>
      </w:pPr>
      <w:r>
        <w:t>--eit-pf</w:t>
      </w:r>
    </w:p>
    <w:p w14:paraId="6800A78B" w14:textId="4A9FBA94" w:rsidR="00D16D72" w:rsidRDefault="00D16D72" w:rsidP="00D16D72">
      <w:pPr>
        <w:pStyle w:val="OptionDescription"/>
      </w:pPr>
      <w:r>
        <w:t xml:space="preserve">With </w:t>
      </w:r>
      <w:r w:rsidRPr="00F80B50">
        <w:rPr>
          <w:rStyle w:val="Codeintext"/>
        </w:rPr>
        <w:t>--eit-normalization</w:t>
      </w:r>
      <w:r>
        <w:t xml:space="preserve">, generate </w:t>
      </w:r>
      <w:r w:rsidR="00361501">
        <w:t xml:space="preserve">all </w:t>
      </w:r>
      <w:r>
        <w:t>EIT p/f.</w:t>
      </w:r>
    </w:p>
    <w:p w14:paraId="300732A5" w14:textId="2C11F9E8" w:rsidR="00361501" w:rsidRDefault="00361501" w:rsidP="00361501">
      <w:pPr>
        <w:pStyle w:val="OptionDescription"/>
      </w:pPr>
      <w:r>
        <w:t xml:space="preserve">Same as </w:t>
      </w:r>
      <w:r w:rsidRPr="003750F1">
        <w:rPr>
          <w:rStyle w:val="Codeintext"/>
        </w:rPr>
        <w:t>--eit-</w:t>
      </w:r>
      <w:r>
        <w:rPr>
          <w:rStyle w:val="Codeintext"/>
        </w:rPr>
        <w:t>actual</w:t>
      </w:r>
      <w:r w:rsidRPr="003750F1">
        <w:rPr>
          <w:rStyle w:val="Codeintext"/>
        </w:rPr>
        <w:t>-pf --eit-</w:t>
      </w:r>
      <w:r>
        <w:rPr>
          <w:rStyle w:val="Codeintext"/>
        </w:rPr>
        <w:t>other</w:t>
      </w:r>
      <w:r w:rsidRPr="003750F1">
        <w:rPr>
          <w:rStyle w:val="Codeintext"/>
        </w:rPr>
        <w:t>-</w:t>
      </w:r>
      <w:r>
        <w:rPr>
          <w:rStyle w:val="Codeintext"/>
        </w:rPr>
        <w:t>pf</w:t>
      </w:r>
      <w:r>
        <w:t>.</w:t>
      </w:r>
    </w:p>
    <w:p w14:paraId="35ACCABF" w14:textId="77777777" w:rsidR="00D16D72" w:rsidRDefault="00D16D72" w:rsidP="00D16D72">
      <w:pPr>
        <w:pStyle w:val="OptionName"/>
      </w:pPr>
      <w:r>
        <w:t>--eit-schedule</w:t>
      </w:r>
    </w:p>
    <w:p w14:paraId="40EADF1F" w14:textId="3E0B1364" w:rsidR="00D16D72" w:rsidRDefault="00D16D72" w:rsidP="00D16D72">
      <w:pPr>
        <w:pStyle w:val="OptionDescription"/>
      </w:pPr>
      <w:r>
        <w:t xml:space="preserve">With </w:t>
      </w:r>
      <w:r w:rsidRPr="00F80B50">
        <w:rPr>
          <w:rStyle w:val="Codeintext"/>
        </w:rPr>
        <w:t>--eit-normalization</w:t>
      </w:r>
      <w:r>
        <w:t xml:space="preserve">, generate </w:t>
      </w:r>
      <w:r w:rsidR="00851D07">
        <w:t xml:space="preserve">all </w:t>
      </w:r>
      <w:r>
        <w:t>EIT schedule.</w:t>
      </w:r>
    </w:p>
    <w:p w14:paraId="7C3070B8" w14:textId="79695619" w:rsidR="00851D07" w:rsidRDefault="00851D07" w:rsidP="00851D07">
      <w:pPr>
        <w:pStyle w:val="OptionDescription"/>
      </w:pPr>
      <w:r>
        <w:t xml:space="preserve">Same as </w:t>
      </w:r>
      <w:r w:rsidRPr="003750F1">
        <w:rPr>
          <w:rStyle w:val="Codeintext"/>
        </w:rPr>
        <w:t>--eit-</w:t>
      </w:r>
      <w:r>
        <w:rPr>
          <w:rStyle w:val="Codeintext"/>
        </w:rPr>
        <w:t>actual</w:t>
      </w:r>
      <w:r w:rsidRPr="003750F1">
        <w:rPr>
          <w:rStyle w:val="Codeintext"/>
        </w:rPr>
        <w:t>-</w:t>
      </w:r>
      <w:r>
        <w:rPr>
          <w:rStyle w:val="Codeintext"/>
        </w:rPr>
        <w:t>schedule</w:t>
      </w:r>
      <w:r w:rsidRPr="003750F1">
        <w:rPr>
          <w:rStyle w:val="Codeintext"/>
        </w:rPr>
        <w:t xml:space="preserve"> --eit-</w:t>
      </w:r>
      <w:r>
        <w:rPr>
          <w:rStyle w:val="Codeintext"/>
        </w:rPr>
        <w:t>other</w:t>
      </w:r>
      <w:r w:rsidRPr="003750F1">
        <w:rPr>
          <w:rStyle w:val="Codeintext"/>
        </w:rPr>
        <w:t>-</w:t>
      </w:r>
      <w:r>
        <w:rPr>
          <w:rStyle w:val="Codeintext"/>
        </w:rPr>
        <w:t>schedule</w:t>
      </w:r>
      <w:r>
        <w:t>.</w:t>
      </w:r>
    </w:p>
    <w:p w14:paraId="74A19BEC" w14:textId="77777777" w:rsidR="00AD52F4" w:rsidRPr="007D4329" w:rsidRDefault="00AD52F4" w:rsidP="00AD52F4">
      <w:pPr>
        <w:pStyle w:val="OptionName"/>
        <w:rPr>
          <w:rFonts w:ascii="Menlo" w:hAnsi="Menlo"/>
        </w:rPr>
      </w:pPr>
      <w:r>
        <w:t>--europe</w:t>
      </w:r>
    </w:p>
    <w:p w14:paraId="76E7AA50" w14:textId="1F7A7AE9" w:rsidR="00AD52F4" w:rsidRPr="00B26EC4" w:rsidRDefault="00AD52F4" w:rsidP="00AD52F4">
      <w:pPr>
        <w:pStyle w:val="OptionDescription"/>
      </w:pPr>
      <w:r w:rsidRPr="00B26EC4">
        <w:t xml:space="preserve">A synonym for </w:t>
      </w:r>
      <w:r w:rsidRPr="003628F6">
        <w:rPr>
          <w:rStyle w:val="Codeintext"/>
        </w:rPr>
        <w:t>--default-charset ISO-8859-15</w:t>
      </w:r>
      <w:r w:rsidRPr="00B26EC4">
        <w:t xml:space="preserve">. </w:t>
      </w:r>
      <w:r>
        <w:t>See</w:t>
      </w:r>
      <w:r w:rsidRPr="0060601C">
        <w:t xml:space="preserve"> </w:t>
      </w:r>
      <w:r>
        <w:t xml:space="preserve">section </w:t>
      </w:r>
      <w:r>
        <w:fldChar w:fldCharType="begin"/>
      </w:r>
      <w:r>
        <w:instrText xml:space="preserve"> REF _Ref38724317 \r \h </w:instrText>
      </w:r>
      <w:r>
        <w:fldChar w:fldCharType="separate"/>
      </w:r>
      <w:r w:rsidR="009272D6">
        <w:t>2.5</w:t>
      </w:r>
      <w:r>
        <w:fldChar w:fldCharType="end"/>
      </w:r>
      <w:r>
        <w:t xml:space="preserve"> for more details.</w:t>
      </w:r>
    </w:p>
    <w:p w14:paraId="307DA963" w14:textId="77777777" w:rsidR="00E06CAF" w:rsidRDefault="00E06CAF" w:rsidP="00E06CAF">
      <w:pPr>
        <w:pStyle w:val="StyleOptionNameItalique"/>
      </w:pPr>
      <w:r w:rsidRPr="00A6771E">
        <w:rPr>
          <w:i w:val="0"/>
        </w:rPr>
        <w:lastRenderedPageBreak/>
        <w:t>-e</w:t>
      </w:r>
      <w:r>
        <w:t xml:space="preserve"> </w:t>
      </w:r>
      <w:r w:rsidRPr="00165B67">
        <w:rPr>
          <w:b w:val="0"/>
        </w:rPr>
        <w:t>value</w:t>
      </w:r>
      <w:r>
        <w:br/>
      </w:r>
      <w:r w:rsidRPr="00A6771E">
        <w:rPr>
          <w:i w:val="0"/>
        </w:rPr>
        <w:t xml:space="preserve">--evaluate-interval </w:t>
      </w:r>
      <w:r w:rsidRPr="00165B67">
        <w:rPr>
          <w:b w:val="0"/>
        </w:rPr>
        <w:t>value</w:t>
      </w:r>
    </w:p>
    <w:p w14:paraId="5FD80B36" w14:textId="77777777" w:rsidR="00E06CAF" w:rsidRDefault="00E06CAF" w:rsidP="00E06CAF">
      <w:pPr>
        <w:pStyle w:val="OptionDescription"/>
      </w:pPr>
      <w:r>
        <w:t xml:space="preserve">When used with </w:t>
      </w:r>
      <w:r w:rsidRPr="003628F6">
        <w:rPr>
          <w:rStyle w:val="Codeintext"/>
        </w:rPr>
        <w:t>--replace</w:t>
      </w:r>
      <w:r>
        <w:t xml:space="preserve"> and when specific repetition rates are specified for some input files, the bitrate of the target PID is re-evaluated on a regular basis. The value of this option specifies the number of packet in the target PID before re-evaluating its bitrate. The default is 100 packets.</w:t>
      </w:r>
    </w:p>
    <w:p w14:paraId="7E33050F" w14:textId="77777777" w:rsidR="00E06CAF" w:rsidRDefault="00E06CAF" w:rsidP="00E06CAF">
      <w:pPr>
        <w:pStyle w:val="OptionName"/>
      </w:pPr>
      <w:r>
        <w:t>-f</w:t>
      </w:r>
      <w:r>
        <w:br/>
        <w:t>--force-crc</w:t>
      </w:r>
    </w:p>
    <w:p w14:paraId="0656069D" w14:textId="77777777" w:rsidR="00E06CAF" w:rsidRDefault="00E06CAF" w:rsidP="00E06CAF">
      <w:pPr>
        <w:pStyle w:val="OptionDescription"/>
      </w:pPr>
      <w:r>
        <w:t>Force recomputation of CRC32 in long sections. Ignore CRC32 values in input file.</w:t>
      </w:r>
    </w:p>
    <w:p w14:paraId="2D4879BF" w14:textId="77777777" w:rsidR="00E06CAF" w:rsidRDefault="00E06CAF" w:rsidP="00E06CAF">
      <w:pPr>
        <w:pStyle w:val="OptionName"/>
      </w:pPr>
      <w:r>
        <w:t xml:space="preserve">-i </w:t>
      </w:r>
      <w:r w:rsidRPr="00A6771E">
        <w:rPr>
          <w:rStyle w:val="StyleOptionNameItaliqueCar"/>
        </w:rPr>
        <w:t>value</w:t>
      </w:r>
      <w:r>
        <w:br/>
        <w:t xml:space="preserve">--inter-packet </w:t>
      </w:r>
      <w:r w:rsidRPr="00A6771E">
        <w:rPr>
          <w:rStyle w:val="StyleOptionNameItaliqueCar"/>
        </w:rPr>
        <w:t>value</w:t>
      </w:r>
    </w:p>
    <w:p w14:paraId="50735D84" w14:textId="77777777" w:rsidR="00E06CAF" w:rsidRDefault="00E06CAF" w:rsidP="00E06CAF">
      <w:pPr>
        <w:pStyle w:val="OptionDescription"/>
      </w:pPr>
      <w:r>
        <w:t xml:space="preserve">Specifies the packet interval for the new PID, that is to say the number of TS packets in the transport between two packets of the new PID. Use instead of </w:t>
      </w:r>
      <w:r w:rsidRPr="003628F6">
        <w:rPr>
          <w:rStyle w:val="Codeintext"/>
        </w:rPr>
        <w:t>--bitrate</w:t>
      </w:r>
      <w:r>
        <w:t xml:space="preserve"> if the global bitrate of the TS cannot be determined.</w:t>
      </w:r>
    </w:p>
    <w:p w14:paraId="74D77594" w14:textId="77777777" w:rsidR="00AD52F4" w:rsidRDefault="00AD52F4" w:rsidP="00AD52F4">
      <w:pPr>
        <w:pStyle w:val="OptionName"/>
      </w:pPr>
      <w:r>
        <w:t>--japan</w:t>
      </w:r>
    </w:p>
    <w:p w14:paraId="08C6ACCC" w14:textId="38ED85D4" w:rsidR="00AD52F4" w:rsidRDefault="00AD52F4" w:rsidP="00AD52F4">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9272D6">
        <w:t>2.5</w:t>
      </w:r>
      <w:r>
        <w:fldChar w:fldCharType="end"/>
      </w:r>
      <w:r>
        <w:t xml:space="preserve"> for more details.</w:t>
      </w:r>
    </w:p>
    <w:p w14:paraId="48DFD5AA" w14:textId="77777777" w:rsidR="00800056" w:rsidRDefault="00800056" w:rsidP="00800056">
      <w:pPr>
        <w:pStyle w:val="OptionName"/>
      </w:pPr>
      <w:r>
        <w:t>-j</w:t>
      </w:r>
      <w:r>
        <w:br/>
        <w:t>--joint-termination</w:t>
      </w:r>
    </w:p>
    <w:p w14:paraId="4E14C681" w14:textId="3123F790" w:rsidR="00800056" w:rsidRDefault="00800056" w:rsidP="00800056">
      <w:pPr>
        <w:pStyle w:val="OptionDescription"/>
      </w:pPr>
      <w:r>
        <w:t xml:space="preserve">Perform a </w:t>
      </w:r>
      <w:r w:rsidRPr="007043C3">
        <w:rPr>
          <w:i/>
        </w:rPr>
        <w:t>joint termination</w:t>
      </w:r>
      <w:r w:rsidRPr="007043C3">
        <w:t xml:space="preserve"> when </w:t>
      </w:r>
      <w:r w:rsidRPr="00800056">
        <w:t>section inser</w:t>
      </w:r>
      <w:r w:rsidR="00E37544">
        <w:t>t</w:t>
      </w:r>
      <w:r w:rsidRPr="00800056">
        <w:t>ion</w:t>
      </w:r>
      <w:r>
        <w:t xml:space="preserve"> </w:t>
      </w:r>
      <w:r w:rsidRPr="007043C3">
        <w:t>is complete.</w:t>
      </w:r>
      <w:r>
        <w:t xml:space="preserve"> </w:t>
      </w:r>
      <w:r w:rsidRPr="00800056">
        <w:t xml:space="preserve">Meaningful only when </w:t>
      </w:r>
      <w:r w:rsidRPr="00800056">
        <w:rPr>
          <w:rFonts w:ascii="Consolas" w:hAnsi="Consolas" w:cs="Consolas"/>
        </w:rPr>
        <w:t>--repeat</w:t>
      </w:r>
      <w:r w:rsidRPr="00800056">
        <w:t xml:space="preserve"> is specified.</w:t>
      </w:r>
      <w:r>
        <w:t xml:space="preserve"> See the description of the </w:t>
      </w:r>
      <w:r w:rsidRPr="003628F6">
        <w:rPr>
          <w:rStyle w:val="Codeintext"/>
        </w:rPr>
        <w:t>tsp</w:t>
      </w:r>
      <w:r>
        <w:t xml:space="preserve"> command for more details on </w:t>
      </w:r>
      <w:r w:rsidRPr="00E75395">
        <w:rPr>
          <w:i/>
        </w:rPr>
        <w:t>joint termination</w:t>
      </w:r>
      <w:r>
        <w:t>.</w:t>
      </w:r>
    </w:p>
    <w:p w14:paraId="0E102459" w14:textId="77777777" w:rsidR="006036D1" w:rsidRDefault="006036D1" w:rsidP="006036D1">
      <w:pPr>
        <w:pStyle w:val="OptionName"/>
      </w:pPr>
      <w:r>
        <w:t>--json</w:t>
      </w:r>
    </w:p>
    <w:p w14:paraId="1C4F29E0" w14:textId="77777777" w:rsidR="006036D1" w:rsidRDefault="006036D1" w:rsidP="006036D1">
      <w:pPr>
        <w:pStyle w:val="OptionDescription"/>
      </w:pPr>
      <w:r>
        <w:t>Specify that all input files are JSON, regardless of their file name.</w:t>
      </w:r>
    </w:p>
    <w:p w14:paraId="24062B0D" w14:textId="77777777" w:rsidR="00F249F3" w:rsidRDefault="00F249F3" w:rsidP="00F249F3">
      <w:pPr>
        <w:pStyle w:val="OptionName"/>
      </w:pPr>
      <w:r>
        <w:t>--pack-and-flush</w:t>
      </w:r>
    </w:p>
    <w:p w14:paraId="1BAE5FCD" w14:textId="77777777" w:rsidR="00F249F3" w:rsidRDefault="00F249F3" w:rsidP="00F249F3">
      <w:pPr>
        <w:pStyle w:val="OptionDescription"/>
      </w:pPr>
      <w:r>
        <w:t xml:space="preserve">When loading a binary section file, pack incomplete tables, ignoring missing sections, and flush them. </w:t>
      </w:r>
      <w:r w:rsidRPr="009F5D31">
        <w:t>Sections are renumbered to remove any hole between sections.</w:t>
      </w:r>
    </w:p>
    <w:p w14:paraId="0B9DF94B" w14:textId="77777777" w:rsidR="00F249F3" w:rsidRDefault="00F249F3" w:rsidP="00F249F3">
      <w:pPr>
        <w:pStyle w:val="OptionDescription"/>
      </w:pPr>
      <w:r>
        <w:t>Use with care because this may create inconsistent tables.</w:t>
      </w:r>
    </w:p>
    <w:p w14:paraId="4671601A" w14:textId="77777777" w:rsidR="00F0722F" w:rsidRDefault="00F0722F" w:rsidP="00F0722F">
      <w:pPr>
        <w:pStyle w:val="OptionName"/>
      </w:pPr>
      <w:r>
        <w:t>--</w:t>
      </w:r>
      <w:r w:rsidRPr="00FA4384">
        <w:t>philippines</w:t>
      </w:r>
    </w:p>
    <w:p w14:paraId="0680A595" w14:textId="5F94581D" w:rsidR="00F0722F" w:rsidRDefault="00F0722F" w:rsidP="00F0722F">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9272D6">
        <w:t>2.5.2</w:t>
      </w:r>
      <w:r>
        <w:fldChar w:fldCharType="end"/>
      </w:r>
      <w:r>
        <w:t xml:space="preserve"> for more details.</w:t>
      </w:r>
    </w:p>
    <w:p w14:paraId="105CFA55" w14:textId="77777777" w:rsidR="00E06CAF" w:rsidRDefault="00E06CAF" w:rsidP="00E06CAF">
      <w:pPr>
        <w:pStyle w:val="StyleOptionNameItalique"/>
      </w:pPr>
      <w:r w:rsidRPr="00BE60E4">
        <w:rPr>
          <w:i w:val="0"/>
        </w:rPr>
        <w:t>-p</w:t>
      </w:r>
      <w:r>
        <w:t xml:space="preserve"> </w:t>
      </w:r>
      <w:r w:rsidRPr="00165B67">
        <w:rPr>
          <w:b w:val="0"/>
        </w:rPr>
        <w:t>value</w:t>
      </w:r>
      <w:r>
        <w:br/>
      </w:r>
      <w:r w:rsidRPr="00BE60E4">
        <w:rPr>
          <w:i w:val="0"/>
        </w:rPr>
        <w:t>--pid</w:t>
      </w:r>
      <w:r>
        <w:t xml:space="preserve"> </w:t>
      </w:r>
      <w:r w:rsidRPr="00165B67">
        <w:rPr>
          <w:b w:val="0"/>
        </w:rPr>
        <w:t>value</w:t>
      </w:r>
    </w:p>
    <w:p w14:paraId="59FC4101" w14:textId="77777777" w:rsidR="00E06CAF" w:rsidRDefault="00E06CAF" w:rsidP="00E06CAF">
      <w:pPr>
        <w:pStyle w:val="OptionDescription"/>
      </w:pPr>
      <w:r>
        <w:t xml:space="preserve">PID of the output TS packets. This is a required parameter, there is no default value. To replace the content of an existing PID, use option </w:t>
      </w:r>
      <w:r w:rsidRPr="003628F6">
        <w:rPr>
          <w:rStyle w:val="Codeintext"/>
        </w:rPr>
        <w:t>--replace</w:t>
      </w:r>
      <w:r>
        <w:t xml:space="preserve">. To steal stuffing packets and create a new PID, use either option </w:t>
      </w:r>
      <w:r w:rsidRPr="003628F6">
        <w:rPr>
          <w:rStyle w:val="Codeintext"/>
        </w:rPr>
        <w:t>--bitrate</w:t>
      </w:r>
      <w:r>
        <w:t xml:space="preserve"> or </w:t>
      </w:r>
      <w:r w:rsidRPr="003628F6">
        <w:rPr>
          <w:rStyle w:val="Codeintext"/>
        </w:rPr>
        <w:t>--inter-packet</w:t>
      </w:r>
      <w:r>
        <w:t xml:space="preserve">. Exactly one option </w:t>
      </w:r>
      <w:r w:rsidRPr="003628F6">
        <w:rPr>
          <w:rStyle w:val="Codeintext"/>
        </w:rPr>
        <w:t>--replace</w:t>
      </w:r>
      <w:r>
        <w:t xml:space="preserve">, </w:t>
      </w:r>
      <w:r w:rsidRPr="003628F6">
        <w:rPr>
          <w:rStyle w:val="Codeintext"/>
        </w:rPr>
        <w:t>--bitrate</w:t>
      </w:r>
      <w:r>
        <w:t xml:space="preserve"> or </w:t>
      </w:r>
      <w:r w:rsidRPr="003628F6">
        <w:rPr>
          <w:rStyle w:val="Codeintext"/>
        </w:rPr>
        <w:t>--inter-packet</w:t>
      </w:r>
      <w:r>
        <w:t xml:space="preserve"> must be specified.</w:t>
      </w:r>
    </w:p>
    <w:p w14:paraId="3D56B10F" w14:textId="77777777" w:rsidR="00981AD1" w:rsidRDefault="00981AD1" w:rsidP="00981AD1">
      <w:pPr>
        <w:pStyle w:val="OptionName"/>
        <w:rPr>
          <w:color w:val="000000"/>
        </w:rPr>
      </w:pPr>
      <w:r>
        <w:t>--poll-files</w:t>
      </w:r>
    </w:p>
    <w:p w14:paraId="41D3634B" w14:textId="77777777" w:rsidR="00981AD1" w:rsidRDefault="00981AD1" w:rsidP="00981AD1">
      <w:pPr>
        <w:pStyle w:val="OptionDescription"/>
      </w:pPr>
      <w:r>
        <w:t>Poll the presence and modification date of the input files at regular intervals. When a file is created, modified or deleted, reload all files at the next section boundary and restart the injection cycles. When a file is deleted, its sections are no longer injected. If the file reappears later, its sections will be injected again.</w:t>
      </w:r>
    </w:p>
    <w:p w14:paraId="6594FBBA" w14:textId="77777777" w:rsidR="00981AD1" w:rsidRDefault="00981AD1" w:rsidP="00981AD1">
      <w:pPr>
        <w:pStyle w:val="OptionDescription"/>
        <w:rPr>
          <w:color w:val="000000"/>
        </w:rPr>
      </w:pPr>
      <w:r>
        <w:t>By default, all input files are loaded once at initialization time and an error is generated if a file is missing.</w:t>
      </w:r>
    </w:p>
    <w:p w14:paraId="1F89F35A" w14:textId="77777777" w:rsidR="008F54F8" w:rsidRDefault="008F54F8" w:rsidP="008F54F8">
      <w:pPr>
        <w:pStyle w:val="OptionName"/>
      </w:pPr>
      <w:r>
        <w:t xml:space="preserve">--repeat </w:t>
      </w:r>
      <w:r w:rsidRPr="00165B67">
        <w:rPr>
          <w:b w:val="0"/>
          <w:i/>
        </w:rPr>
        <w:t>count</w:t>
      </w:r>
    </w:p>
    <w:p w14:paraId="0A4982F0" w14:textId="77777777" w:rsidR="007D504D" w:rsidRDefault="008F54F8" w:rsidP="008F54F8">
      <w:pPr>
        <w:pStyle w:val="OptionDescription"/>
      </w:pPr>
      <w:r>
        <w:t>Repeat the insertion of a complete cycle of sections</w:t>
      </w:r>
      <w:r w:rsidR="007D504D">
        <w:t xml:space="preserve"> the specified number of times.</w:t>
      </w:r>
    </w:p>
    <w:p w14:paraId="4130F05A" w14:textId="77777777" w:rsidR="008F54F8" w:rsidRDefault="008F54F8" w:rsidP="008F54F8">
      <w:pPr>
        <w:pStyle w:val="OptionDescription"/>
      </w:pPr>
      <w:r>
        <w:lastRenderedPageBreak/>
        <w:t>By default, the sections are infinitely repeated.</w:t>
      </w:r>
    </w:p>
    <w:p w14:paraId="0D818B42" w14:textId="77777777" w:rsidR="00E06CAF" w:rsidRDefault="00E06CAF" w:rsidP="00E06CAF">
      <w:pPr>
        <w:pStyle w:val="OptionName"/>
      </w:pPr>
      <w:r>
        <w:t>-r</w:t>
      </w:r>
      <w:r>
        <w:br/>
        <w:t>--replace</w:t>
      </w:r>
    </w:p>
    <w:p w14:paraId="3DC81F4B" w14:textId="77777777" w:rsidR="00E06CAF" w:rsidRDefault="00E06CAF" w:rsidP="00E06CAF">
      <w:pPr>
        <w:pStyle w:val="OptionDescription"/>
      </w:pPr>
      <w:r>
        <w:t>Replace the content of an existing PID. Do not steal stuffing.</w:t>
      </w:r>
    </w:p>
    <w:p w14:paraId="4165628D" w14:textId="77777777" w:rsidR="00E06CAF" w:rsidRPr="00606819" w:rsidRDefault="00E06CAF" w:rsidP="00E06CAF">
      <w:pPr>
        <w:pStyle w:val="StyleOptionNameItalique"/>
        <w:rPr>
          <w:i w:val="0"/>
        </w:rPr>
      </w:pPr>
      <w:r w:rsidRPr="00606819">
        <w:rPr>
          <w:i w:val="0"/>
        </w:rPr>
        <w:t>-s</w:t>
      </w:r>
      <w:r w:rsidRPr="00606819">
        <w:rPr>
          <w:i w:val="0"/>
        </w:rPr>
        <w:br/>
        <w:t>--stuffing</w:t>
      </w:r>
    </w:p>
    <w:p w14:paraId="6982A10C" w14:textId="77777777" w:rsidR="00E06CAF" w:rsidRDefault="00E06CAF" w:rsidP="00E06CAF">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536943CB" w14:textId="77777777" w:rsidR="00800056" w:rsidRDefault="00800056" w:rsidP="00800056">
      <w:pPr>
        <w:pStyle w:val="OptionName"/>
      </w:pPr>
      <w:r>
        <w:t>-t</w:t>
      </w:r>
      <w:r>
        <w:br/>
        <w:t>--terminate</w:t>
      </w:r>
    </w:p>
    <w:p w14:paraId="085A94F2" w14:textId="75E1176E" w:rsidR="00800056" w:rsidRDefault="00800056" w:rsidP="00800056">
      <w:pPr>
        <w:pStyle w:val="OptionDescription"/>
      </w:pPr>
      <w:r>
        <w:t>Terminate packet processing when section inser</w:t>
      </w:r>
      <w:r w:rsidR="00E37544">
        <w:t>t</w:t>
      </w:r>
      <w:r>
        <w:t xml:space="preserve">ion is complete. Meaningful only when </w:t>
      </w:r>
      <w:r w:rsidRPr="007D504D">
        <w:rPr>
          <w:rStyle w:val="Codeintext"/>
        </w:rPr>
        <w:t>--repeat</w:t>
      </w:r>
      <w:r>
        <w:t xml:space="preserve"> is specified. By default, when section insertion is complete, the transmission continues and the stuffing is no longer modified (if </w:t>
      </w:r>
      <w:r w:rsidRPr="007D504D">
        <w:rPr>
          <w:rStyle w:val="Codeintext"/>
        </w:rPr>
        <w:noBreakHyphen/>
      </w:r>
      <w:r w:rsidRPr="007D504D">
        <w:rPr>
          <w:rStyle w:val="Codeintext"/>
        </w:rPr>
        <w:noBreakHyphen/>
        <w:t>replace</w:t>
      </w:r>
      <w:r>
        <w:t xml:space="preserve"> is specified, the PID is then replaced by stuffing).</w:t>
      </w:r>
    </w:p>
    <w:p w14:paraId="1610C55C" w14:textId="77777777" w:rsidR="00D2435D" w:rsidRDefault="00D2435D" w:rsidP="00D2435D">
      <w:pPr>
        <w:pStyle w:val="OptionName"/>
      </w:pPr>
      <w:r>
        <w:t>--xml</w:t>
      </w:r>
    </w:p>
    <w:p w14:paraId="1C700BCD" w14:textId="77777777" w:rsidR="00E06CAF" w:rsidRDefault="00D2435D" w:rsidP="00D2435D">
      <w:pPr>
        <w:pStyle w:val="OptionDescription"/>
      </w:pPr>
      <w:r>
        <w:t>Specify that all input files are XML, regardless of their file name.</w:t>
      </w:r>
    </w:p>
    <w:p w14:paraId="118185DA" w14:textId="77777777" w:rsidR="008C770C" w:rsidRPr="00CF0FFB" w:rsidRDefault="008C770C" w:rsidP="008C770C">
      <w:pPr>
        <w:pStyle w:val="UsageTitle"/>
      </w:pPr>
      <w:r w:rsidRPr="00CF0FFB">
        <w:t xml:space="preserve">Generic </w:t>
      </w:r>
      <w:r>
        <w:t xml:space="preserve">packet processing </w:t>
      </w:r>
      <w:r w:rsidRPr="00CF0FFB">
        <w:t>plugin options</w:t>
      </w:r>
    </w:p>
    <w:p w14:paraId="30F8AF86" w14:textId="77777777" w:rsidR="008C770C" w:rsidRPr="00CF0FFB" w:rsidRDefault="008C770C" w:rsidP="008C770C">
      <w:pPr>
        <w:ind w:left="284"/>
      </w:pPr>
      <w:r w:rsidRPr="00CF0FFB">
        <w:t>The following options are implicitly defined in all packet processing plugins.</w:t>
      </w:r>
    </w:p>
    <w:p w14:paraId="4F726B6A" w14:textId="77777777" w:rsidR="008C770C" w:rsidRDefault="008C770C" w:rsidP="008C770C">
      <w:pPr>
        <w:pStyle w:val="OptionName"/>
      </w:pPr>
      <w:r>
        <w:t>--help</w:t>
      </w:r>
    </w:p>
    <w:p w14:paraId="738FA323" w14:textId="77777777" w:rsidR="008C770C" w:rsidRDefault="008C770C" w:rsidP="008C770C">
      <w:pPr>
        <w:pStyle w:val="OptionDescription"/>
      </w:pPr>
      <w:r>
        <w:t>Display this help text.</w:t>
      </w:r>
    </w:p>
    <w:p w14:paraId="6872698D" w14:textId="77777777" w:rsidR="008C770C" w:rsidRDefault="008C770C" w:rsidP="008C770C">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08483F89" w14:textId="77777777" w:rsidR="008C770C" w:rsidRDefault="008C770C" w:rsidP="008C770C">
      <w:pPr>
        <w:pStyle w:val="OptionDescription"/>
      </w:pPr>
      <w:r>
        <w:t>Invoke this plugin only for packets with any of the specified labels. Other packets are transparently passed to the next plugin, without going through this one.</w:t>
      </w:r>
    </w:p>
    <w:p w14:paraId="56BA212B" w14:textId="77777777" w:rsidR="008C770C" w:rsidRPr="00D2435D" w:rsidRDefault="008C770C" w:rsidP="008C770C">
      <w:pPr>
        <w:pStyle w:val="OptionDescription"/>
      </w:pPr>
      <w:r>
        <w:t xml:space="preserve">Several </w:t>
      </w:r>
      <w:r w:rsidRPr="00CE6802">
        <w:rPr>
          <w:rStyle w:val="Codeintext"/>
        </w:rPr>
        <w:t>--only-label</w:t>
      </w:r>
      <w:r>
        <w:t xml:space="preserve"> options may be specified.</w:t>
      </w:r>
    </w:p>
    <w:p w14:paraId="3D974384" w14:textId="77777777" w:rsidR="009A5DE3" w:rsidRDefault="009A5DE3" w:rsidP="00A545B1">
      <w:pPr>
        <w:pStyle w:val="ReferenceSectionTitle"/>
      </w:pPr>
      <w:bookmarkStart w:id="325" w:name="_Toc166362935"/>
      <w:r>
        <w:lastRenderedPageBreak/>
        <w:t>ip</w:t>
      </w:r>
      <w:bookmarkEnd w:id="300"/>
      <w:bookmarkEnd w:id="301"/>
      <w:r>
        <w:t xml:space="preserve"> (input)</w:t>
      </w:r>
      <w:bookmarkEnd w:id="325"/>
    </w:p>
    <w:p w14:paraId="6F05F112" w14:textId="77777777" w:rsidR="009A5DE3" w:rsidRPr="0010024C" w:rsidRDefault="009A5DE3" w:rsidP="00E233F7">
      <w:pPr>
        <w:pStyle w:val="UsageTitle"/>
      </w:pPr>
      <w:r w:rsidRPr="0010024C">
        <w:t xml:space="preserve">UDP/IP </w:t>
      </w:r>
      <w:r w:rsidR="00021468">
        <w:t>u</w:t>
      </w:r>
      <w:r w:rsidRPr="0010024C">
        <w:t xml:space="preserve">nicast or </w:t>
      </w:r>
      <w:r w:rsidR="00021468">
        <w:t>m</w:t>
      </w:r>
      <w:r w:rsidRPr="0010024C">
        <w:t xml:space="preserve">ulticast </w:t>
      </w:r>
      <w:r w:rsidR="00021468">
        <w:t>i</w:t>
      </w:r>
      <w:r w:rsidRPr="0010024C">
        <w:t>nput</w:t>
      </w:r>
    </w:p>
    <w:p w14:paraId="51FE42BD" w14:textId="77777777" w:rsidR="009A5DE3" w:rsidRDefault="009A5DE3" w:rsidP="009A5DE3">
      <w:r>
        <w:t>This input plugin receives TS packets from UDP/IP, multicast or unicast.</w:t>
      </w:r>
    </w:p>
    <w:p w14:paraId="22532899" w14:textId="77777777" w:rsidR="009A5DE3" w:rsidRDefault="009A5DE3" w:rsidP="009A5DE3">
      <w:r>
        <w:t>The received UDP datagrams are analyzed and all TS packets are extracted. Optional extra data at the beginning of the datagram (such as RTP headers) are discarded.</w:t>
      </w:r>
    </w:p>
    <w:p w14:paraId="6B494A8C" w14:textId="77777777" w:rsidR="00506F48" w:rsidRPr="00447A45" w:rsidRDefault="00506F48" w:rsidP="00506F48">
      <w:pPr>
        <w:rPr>
          <w:i/>
        </w:rPr>
      </w:pPr>
      <w:r>
        <w:t xml:space="preserve">Using this plugin forces </w:t>
      </w:r>
      <w:r w:rsidRPr="00E547CA">
        <w:rPr>
          <w:rStyle w:val="Codeintext"/>
        </w:rPr>
        <w:t>tsp</w:t>
      </w:r>
      <w:r>
        <w:t xml:space="preserve"> and all plugins to use their real-time defaults (see the reference documentation for </w:t>
      </w:r>
      <w:r w:rsidRPr="00E547CA">
        <w:rPr>
          <w:rStyle w:val="Codeintext"/>
        </w:rPr>
        <w:t>tsp</w:t>
      </w:r>
      <w:r w:rsidRPr="00E6090A">
        <w:rPr>
          <w:iCs/>
        </w:rPr>
        <w:t>).</w:t>
      </w:r>
    </w:p>
    <w:p w14:paraId="75BDDC4F" w14:textId="16B12096" w:rsidR="00D5547B" w:rsidRDefault="00D5547B" w:rsidP="00D5547B">
      <w:pPr>
        <w:pStyle w:val="UsageTitle"/>
      </w:pPr>
      <w:r>
        <w:t xml:space="preserve">Input </w:t>
      </w:r>
      <w:r w:rsidR="00EE36F9">
        <w:t>timestamps</w:t>
      </w:r>
    </w:p>
    <w:p w14:paraId="0FB9C1DB" w14:textId="4E76B652" w:rsidR="00D5547B" w:rsidRDefault="00D5547B" w:rsidP="00D5547B">
      <w:pPr>
        <w:pStyle w:val="NormalShifted"/>
      </w:pPr>
      <w:r w:rsidRPr="00FC02C7">
        <w:t>W</w:t>
      </w:r>
      <w:r>
        <w:t xml:space="preserve">hen the input is an RTP stream, the RTP </w:t>
      </w:r>
      <w:r w:rsidR="00EE36F9">
        <w:t>timestamp</w:t>
      </w:r>
      <w:r>
        <w:t xml:space="preserve"> value is used as input </w:t>
      </w:r>
      <w:r w:rsidR="00EE36F9">
        <w:t>timestamp</w:t>
      </w:r>
      <w:r>
        <w:t xml:space="preserve"> by </w:t>
      </w:r>
      <w:r w:rsidRPr="00E547CA">
        <w:rPr>
          <w:rStyle w:val="Codeintext"/>
        </w:rPr>
        <w:t>tsp</w:t>
      </w:r>
      <w:r>
        <w:t>.</w:t>
      </w:r>
    </w:p>
    <w:p w14:paraId="644EAB79" w14:textId="2A646E50" w:rsidR="00D5547B" w:rsidRDefault="00D5547B" w:rsidP="00D5547B">
      <w:pPr>
        <w:pStyle w:val="NormalShifted"/>
      </w:pPr>
      <w:r>
        <w:t>On Linux sy</w:t>
      </w:r>
      <w:r w:rsidR="00036212">
        <w:t>s</w:t>
      </w:r>
      <w:r>
        <w:t xml:space="preserve">tems, </w:t>
      </w:r>
      <w:r w:rsidR="00036212">
        <w:t xml:space="preserve">the kernel reports a system </w:t>
      </w:r>
      <w:r w:rsidR="00EE36F9">
        <w:t>timestamp</w:t>
      </w:r>
      <w:r w:rsidR="00036212">
        <w:t xml:space="preserve"> for </w:t>
      </w:r>
      <w:r>
        <w:t xml:space="preserve">each </w:t>
      </w:r>
      <w:r w:rsidR="00036212">
        <w:t xml:space="preserve">UDP datagram. This value is used as input </w:t>
      </w:r>
      <w:r w:rsidR="00EE36F9">
        <w:t>timestamp</w:t>
      </w:r>
      <w:r w:rsidR="00036212">
        <w:t xml:space="preserve"> by </w:t>
      </w:r>
      <w:r w:rsidR="00036212" w:rsidRPr="00E547CA">
        <w:rPr>
          <w:rStyle w:val="Codeintext"/>
        </w:rPr>
        <w:t>tsp</w:t>
      </w:r>
      <w:r w:rsidR="00036212">
        <w:t xml:space="preserve"> for all TS packets in the UDP</w:t>
      </w:r>
      <w:r w:rsidR="00036212" w:rsidRPr="00036212">
        <w:t xml:space="preserve"> </w:t>
      </w:r>
      <w:r w:rsidR="00036212">
        <w:t>datagram.</w:t>
      </w:r>
    </w:p>
    <w:p w14:paraId="391534A6" w14:textId="77777777" w:rsidR="009A5DE3" w:rsidRPr="0010024C" w:rsidRDefault="00BD19C2" w:rsidP="00E233F7">
      <w:pPr>
        <w:pStyle w:val="UsageTitle"/>
      </w:pPr>
      <w:r>
        <w:t>Usage</w:t>
      </w:r>
    </w:p>
    <w:p w14:paraId="7D918929" w14:textId="77777777" w:rsidR="009A5DE3" w:rsidRDefault="009A5DE3" w:rsidP="009A5DE3">
      <w:pPr>
        <w:pStyle w:val="UsageSyntax"/>
      </w:pPr>
      <w:r>
        <w:t>tsp -I ip [</w:t>
      </w:r>
      <w:r>
        <w:rPr>
          <w:i/>
          <w:iCs/>
        </w:rPr>
        <w:t>options</w:t>
      </w:r>
      <w:r>
        <w:t>] [</w:t>
      </w:r>
      <w:r w:rsidR="00BC32A3">
        <w:t>[</w:t>
      </w:r>
      <w:r w:rsidR="00BC32A3" w:rsidRPr="00A83831">
        <w:rPr>
          <w:i/>
        </w:rPr>
        <w:t>source</w:t>
      </w:r>
      <w:r w:rsidR="00BC32A3">
        <w:t>@]</w:t>
      </w:r>
      <w:r>
        <w:rPr>
          <w:i/>
          <w:iCs/>
        </w:rPr>
        <w:t>address</w:t>
      </w:r>
      <w:r>
        <w:t>:]</w:t>
      </w:r>
      <w:r>
        <w:rPr>
          <w:i/>
          <w:iCs/>
        </w:rPr>
        <w:t>port</w:t>
      </w:r>
    </w:p>
    <w:p w14:paraId="5347E753" w14:textId="77777777" w:rsidR="009A5DE3" w:rsidRPr="0010024C" w:rsidRDefault="009A5DE3" w:rsidP="00E233F7">
      <w:pPr>
        <w:pStyle w:val="UsageTitle"/>
      </w:pPr>
      <w:r w:rsidRPr="0010024C">
        <w:t>Parameter</w:t>
      </w:r>
    </w:p>
    <w:p w14:paraId="088237B1" w14:textId="77777777" w:rsidR="00017A2F" w:rsidRDefault="009A5DE3" w:rsidP="009A5DE3">
      <w:pPr>
        <w:ind w:left="284"/>
      </w:pPr>
      <w:r>
        <w:t>The parameter [</w:t>
      </w:r>
      <w:r>
        <w:rPr>
          <w:i/>
          <w:iCs/>
        </w:rPr>
        <w:t>address</w:t>
      </w:r>
      <w:r>
        <w:t>:]</w:t>
      </w:r>
      <w:r>
        <w:rPr>
          <w:i/>
          <w:iCs/>
        </w:rPr>
        <w:t>port</w:t>
      </w:r>
      <w:r>
        <w:t xml:space="preserve"> describes the destination of UDP packets</w:t>
      </w:r>
      <w:r w:rsidR="00017A2F">
        <w:t xml:space="preserve"> to receive</w:t>
      </w:r>
      <w:r>
        <w:t xml:space="preserve">. 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069F414B"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2698925F" w14:textId="77777777" w:rsidR="009A5DE3" w:rsidRDefault="009A5DE3" w:rsidP="009A5DE3">
      <w:pPr>
        <w:ind w:left="284"/>
      </w:pPr>
      <w:r>
        <w:t>If the address is not specified, the plugin simply listens on the specified local port and receives the packets which are sent to one of the local (unicast) IP addresses of the system.</w:t>
      </w:r>
    </w:p>
    <w:p w14:paraId="4633FBDC" w14:textId="77777777" w:rsidR="009A5DE3" w:rsidRPr="0010024C" w:rsidRDefault="00B05BBB" w:rsidP="00E233F7">
      <w:pPr>
        <w:pStyle w:val="UsageTitle"/>
      </w:pPr>
      <w:r>
        <w:t>UDP reception o</w:t>
      </w:r>
      <w:r w:rsidR="009A5DE3" w:rsidRPr="0010024C">
        <w:t>ptions</w:t>
      </w:r>
    </w:p>
    <w:p w14:paraId="53520D59" w14:textId="77777777" w:rsidR="009A5DE3" w:rsidRDefault="009A5DE3" w:rsidP="009A5DE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DD6F4CA" w14:textId="4FF47E27" w:rsidR="009A5DE3" w:rsidRDefault="009A5DE3" w:rsidP="009A5DE3">
      <w:pPr>
        <w:pStyle w:val="OptionDescription"/>
      </w:pPr>
      <w:r>
        <w:t xml:space="preserve">Specify the UDP socket receive buffer size </w:t>
      </w:r>
      <w:r w:rsidR="00770366">
        <w:t xml:space="preserve">in bytes </w:t>
      </w:r>
      <w:r>
        <w:t>(socket option).</w:t>
      </w:r>
    </w:p>
    <w:p w14:paraId="0A799A9D" w14:textId="77777777" w:rsidR="00A7326D" w:rsidRDefault="00A7326D" w:rsidP="00A7326D">
      <w:pPr>
        <w:pStyle w:val="OptionName"/>
      </w:pPr>
      <w:r>
        <w:t>--default-interface</w:t>
      </w:r>
    </w:p>
    <w:p w14:paraId="762D3978" w14:textId="77777777" w:rsidR="00A7326D" w:rsidRDefault="00A7326D" w:rsidP="00A7326D">
      <w:pPr>
        <w:pStyle w:val="OptionDescription"/>
      </w:pPr>
      <w:r>
        <w:t>Let the system find the appropriate local interface on which to listen. By default, listen on all local interfaces.</w:t>
      </w:r>
    </w:p>
    <w:p w14:paraId="43CABB24" w14:textId="77777777" w:rsidR="003E72A7" w:rsidRPr="003E72A7" w:rsidRDefault="003E72A7" w:rsidP="003E72A7">
      <w:pPr>
        <w:pStyle w:val="OptionName"/>
        <w:rPr>
          <w:color w:val="F8F8F8"/>
        </w:rPr>
      </w:pPr>
      <w:r w:rsidRPr="003E72A7">
        <w:t>--disable-multicast-loop</w:t>
      </w:r>
    </w:p>
    <w:p w14:paraId="1E31087C" w14:textId="77777777" w:rsidR="003E72A7" w:rsidRDefault="003E72A7" w:rsidP="003E72A7">
      <w:pPr>
        <w:pStyle w:val="OptionDescription"/>
      </w:pPr>
      <w:r>
        <w:t>Disable multicast loopback.</w:t>
      </w:r>
    </w:p>
    <w:p w14:paraId="3CEB7143" w14:textId="77777777" w:rsidR="003E72A7" w:rsidRPr="003E72A7" w:rsidRDefault="003E72A7" w:rsidP="003E72A7">
      <w:pPr>
        <w:pStyle w:val="OptionDescription"/>
      </w:pPr>
      <w:r w:rsidRPr="003E72A7">
        <w:t>By default, incoming multicast packets are looped back on local interfaces, if an application sends packets to the same group from the same system. This option disables this.</w:t>
      </w:r>
    </w:p>
    <w:p w14:paraId="613A0A71" w14:textId="1217FA56" w:rsidR="003E72A7" w:rsidRPr="003E72A7" w:rsidRDefault="003E72A7" w:rsidP="003E72A7">
      <w:pPr>
        <w:pStyle w:val="OptionDescription"/>
      </w:pPr>
      <w:r w:rsidRPr="003E72A7">
        <w:rPr>
          <w:b/>
          <w:bCs/>
        </w:rPr>
        <w:t>Warning:</w:t>
      </w:r>
      <w:r w:rsidRPr="003E72A7">
        <w:t xml:space="preserve"> On input sockets, this option is effective only on Windows systems. On Unix systems (Linux, macOS, BSD), this option applies only to output sockets.</w:t>
      </w:r>
    </w:p>
    <w:p w14:paraId="4002B8E3" w14:textId="77777777" w:rsidR="00C10FD4" w:rsidRDefault="00C10FD4" w:rsidP="00C10FD4">
      <w:pPr>
        <w:pStyle w:val="OptionName"/>
      </w:pPr>
      <w:r>
        <w:t>-f</w:t>
      </w:r>
      <w:r>
        <w:br/>
        <w:t>--first-source</w:t>
      </w:r>
    </w:p>
    <w:p w14:paraId="437BC5E4" w14:textId="77777777" w:rsidR="00C10FD4" w:rsidRDefault="00C10FD4" w:rsidP="00C10FD4">
      <w:pPr>
        <w:pStyle w:val="OptionDescription"/>
      </w:pPr>
      <w:r>
        <w:t>Filter UDP packets based on the source address. Use the sender address of the first received packet as only allowed source.</w:t>
      </w:r>
    </w:p>
    <w:p w14:paraId="7E63851B" w14:textId="77777777" w:rsidR="00C10FD4" w:rsidRDefault="00C10FD4" w:rsidP="00C10FD4">
      <w:pPr>
        <w:pStyle w:val="OptionDescription"/>
      </w:pPr>
      <w:r>
        <w:t>This option is useful when several sources send packets to the same destination address and port. Accepting all packets could result in a corrupted stream and only one sender shall be accepted.</w:t>
      </w:r>
    </w:p>
    <w:p w14:paraId="4AF64F60" w14:textId="77777777" w:rsidR="00C10FD4" w:rsidRDefault="00C10FD4" w:rsidP="00C10FD4">
      <w:pPr>
        <w:pStyle w:val="OptionDescription"/>
      </w:pPr>
      <w:r>
        <w:lastRenderedPageBreak/>
        <w:t xml:space="preserve">To allow a more precise selection of the sender, use option </w:t>
      </w:r>
      <w:r w:rsidRPr="00E547CA">
        <w:rPr>
          <w:rStyle w:val="Codeintext"/>
        </w:rPr>
        <w:t>--source</w:t>
      </w:r>
      <w:r>
        <w:t xml:space="preserve">. Options </w:t>
      </w:r>
      <w:r w:rsidRPr="00E547CA">
        <w:rPr>
          <w:rStyle w:val="Codeintext"/>
        </w:rPr>
        <w:t>--first-source</w:t>
      </w:r>
      <w:r>
        <w:t xml:space="preserve"> and </w:t>
      </w:r>
      <w:r w:rsidRPr="00E547CA">
        <w:rPr>
          <w:rStyle w:val="Codeintext"/>
        </w:rPr>
        <w:t>--source</w:t>
      </w:r>
      <w:r>
        <w:t xml:space="preserve"> are mutually exclusive.</w:t>
      </w:r>
    </w:p>
    <w:p w14:paraId="664FE55F" w14:textId="77777777" w:rsidR="009A5DE3" w:rsidRPr="00E547CA" w:rsidRDefault="009A5DE3" w:rsidP="00E547CA">
      <w:pPr>
        <w:pStyle w:val="OptionName"/>
      </w:pPr>
      <w:r w:rsidRPr="00E547CA">
        <w:t xml:space="preserve">-l </w:t>
      </w:r>
      <w:r w:rsidRPr="00E547CA">
        <w:rPr>
          <w:b w:val="0"/>
          <w:i/>
        </w:rPr>
        <w:t>address</w:t>
      </w:r>
      <w:r w:rsidRPr="00E547CA">
        <w:br/>
        <w:t xml:space="preserve">--local-address </w:t>
      </w:r>
      <w:r w:rsidRPr="00E547CA">
        <w:rPr>
          <w:b w:val="0"/>
          <w:i/>
        </w:rPr>
        <w:t>address</w:t>
      </w:r>
    </w:p>
    <w:p w14:paraId="221F6300" w14:textId="77777777" w:rsidR="009A5DE3" w:rsidRDefault="009A5DE3" w:rsidP="009A5DE3">
      <w:pPr>
        <w:pStyle w:val="OptionDescription"/>
      </w:pPr>
      <w:r>
        <w:t>Specify the IP address of the local interface on which to listen. It can be also a host name that translates to a local address. By default, listen on all local interfaces.</w:t>
      </w:r>
    </w:p>
    <w:p w14:paraId="2925C9A6" w14:textId="77777777" w:rsidR="005101A2" w:rsidRDefault="005101A2" w:rsidP="005101A2">
      <w:pPr>
        <w:pStyle w:val="OptionName"/>
      </w:pPr>
      <w:r>
        <w:t>--no-reuse-port</w:t>
      </w:r>
    </w:p>
    <w:p w14:paraId="29B5A632" w14:textId="77777777" w:rsidR="005101A2" w:rsidRDefault="005101A2" w:rsidP="005101A2">
      <w:pPr>
        <w:pStyle w:val="OptionDescription"/>
      </w:pPr>
      <w:r>
        <w:t>Disable the reuse port socket option. Do not use unless completely necessary.</w:t>
      </w:r>
    </w:p>
    <w:p w14:paraId="38B58B2E" w14:textId="77777777" w:rsidR="007E12E5" w:rsidRDefault="007E12E5" w:rsidP="007E12E5">
      <w:pPr>
        <w:pStyle w:val="OptionName"/>
      </w:pPr>
      <w:r>
        <w:t xml:space="preserve">--receive-timeout </w:t>
      </w:r>
      <w:r w:rsidRPr="004977AD">
        <w:rPr>
          <w:b w:val="0"/>
          <w:i/>
        </w:rPr>
        <w:t>value</w:t>
      </w:r>
    </w:p>
    <w:p w14:paraId="27A93456" w14:textId="77777777" w:rsidR="007E12E5" w:rsidRDefault="007E12E5" w:rsidP="007E12E5">
      <w:pPr>
        <w:pStyle w:val="OptionDescription"/>
      </w:pPr>
      <w:r>
        <w:t>Specify the UDP reception timeout in milliseconds. This timeout applies to each receive operation, individually. By default, receive operations wait for data, possibly forever.</w:t>
      </w:r>
    </w:p>
    <w:p w14:paraId="21498BCE" w14:textId="77777777" w:rsidR="009A5DE3" w:rsidRDefault="009A5DE3" w:rsidP="009A5DE3">
      <w:pPr>
        <w:pStyle w:val="OptionName"/>
      </w:pPr>
      <w:r>
        <w:t>-r</w:t>
      </w:r>
      <w:r>
        <w:br/>
        <w:t>--reuse-port</w:t>
      </w:r>
    </w:p>
    <w:p w14:paraId="1D851908" w14:textId="77777777" w:rsidR="005101A2" w:rsidRDefault="005101A2" w:rsidP="005101A2">
      <w:pPr>
        <w:pStyle w:val="OptionDescription"/>
      </w:pPr>
      <w:r w:rsidRPr="005E3EAD">
        <w:t>Set the reuse port socket option. This is now enabled by default, the option is present for legacy only.</w:t>
      </w:r>
    </w:p>
    <w:p w14:paraId="161E0E6B" w14:textId="77777777" w:rsidR="003F1851" w:rsidRDefault="003F1851" w:rsidP="003F1851">
      <w:pPr>
        <w:pStyle w:val="OptionName"/>
      </w:pPr>
      <w:r>
        <w:t xml:space="preserve">-s </w:t>
      </w:r>
      <w:r w:rsidRPr="003F1851">
        <w:rPr>
          <w:b w:val="0"/>
          <w:i/>
        </w:rPr>
        <w:t>address[:port]</w:t>
      </w:r>
      <w:r>
        <w:br/>
        <w:t xml:space="preserve">--source </w:t>
      </w:r>
      <w:r w:rsidRPr="003F1851">
        <w:rPr>
          <w:b w:val="0"/>
          <w:i/>
        </w:rPr>
        <w:t>address[:port]</w:t>
      </w:r>
    </w:p>
    <w:p w14:paraId="1A1BCF6D" w14:textId="77777777" w:rsidR="003F1851" w:rsidRDefault="003F1851" w:rsidP="003F1851">
      <w:pPr>
        <w:pStyle w:val="OptionDescription"/>
      </w:pPr>
      <w:r>
        <w:t>Filter UDP packets based on the specified source address.</w:t>
      </w:r>
    </w:p>
    <w:p w14:paraId="37F1570C" w14:textId="77777777" w:rsidR="003F1851" w:rsidRDefault="003F1851" w:rsidP="003F1851">
      <w:pPr>
        <w:pStyle w:val="OptionDescription"/>
      </w:pPr>
      <w:r>
        <w:t>This option is useful when several sources send packets to the same destination address and port. Accepting all packets could result in a corrupted stream and only one sender shall be accepted.</w:t>
      </w:r>
    </w:p>
    <w:p w14:paraId="40A54804" w14:textId="77777777" w:rsidR="003F1851" w:rsidRDefault="003F1851" w:rsidP="003F1851">
      <w:pPr>
        <w:pStyle w:val="OptionDescription"/>
      </w:pPr>
      <w:r>
        <w:t xml:space="preserve">Options </w:t>
      </w:r>
      <w:r w:rsidRPr="0065554D">
        <w:rPr>
          <w:rStyle w:val="Codeintext"/>
        </w:rPr>
        <w:t>--first-source</w:t>
      </w:r>
      <w:r>
        <w:t xml:space="preserve"> and </w:t>
      </w:r>
      <w:r w:rsidRPr="0065554D">
        <w:rPr>
          <w:rStyle w:val="Codeintext"/>
        </w:rPr>
        <w:t>--source</w:t>
      </w:r>
      <w:r>
        <w:t xml:space="preserve"> are mutually exclusive.</w:t>
      </w:r>
    </w:p>
    <w:p w14:paraId="1FC8A76F" w14:textId="77777777" w:rsidR="00BC32A3" w:rsidRDefault="00BC32A3" w:rsidP="00BC32A3">
      <w:pPr>
        <w:pStyle w:val="OptionName"/>
      </w:pPr>
      <w:r>
        <w:t>--ssm</w:t>
      </w:r>
    </w:p>
    <w:p w14:paraId="6FCC08F7" w14:textId="77777777" w:rsidR="00BC32A3" w:rsidRDefault="00BC32A3" w:rsidP="00BC32A3">
      <w:pPr>
        <w:pStyle w:val="OptionDescription"/>
      </w:pPr>
      <w:r>
        <w:t xml:space="preserve">This option forces the usage of source-specific multicast (SSM) using the source </w:t>
      </w:r>
      <w:r w:rsidR="003223B6">
        <w:t xml:space="preserve">address </w:t>
      </w:r>
      <w:r>
        <w:t xml:space="preserve">which is specified by the option </w:t>
      </w:r>
      <w:r w:rsidRPr="00CE6802">
        <w:rPr>
          <w:rStyle w:val="Codeintext"/>
        </w:rPr>
        <w:t>--source</w:t>
      </w:r>
      <w:r>
        <w:t xml:space="preserve">. Without </w:t>
      </w:r>
      <w:r w:rsidRPr="00CE6802">
        <w:rPr>
          <w:rStyle w:val="Codeintext"/>
        </w:rPr>
        <w:t>--ssm</w:t>
      </w:r>
      <w:r>
        <w:t xml:space="preserve">, standard (“any-source’) multicast is used and the option </w:t>
      </w:r>
      <w:r w:rsidRPr="00CE6802">
        <w:rPr>
          <w:rStyle w:val="Codeintext"/>
        </w:rPr>
        <w:t>--source</w:t>
      </w:r>
      <w:r>
        <w:t xml:space="preserve"> is used to filter incoming packets.</w:t>
      </w:r>
    </w:p>
    <w:p w14:paraId="0180DC0D" w14:textId="77777777" w:rsidR="00BC32A3" w:rsidRPr="00BC32A3" w:rsidRDefault="00BC32A3" w:rsidP="00BC32A3">
      <w:pPr>
        <w:pStyle w:val="OptionDescription"/>
      </w:pPr>
      <w:r>
        <w:t xml:space="preserve">The </w:t>
      </w:r>
      <w:r w:rsidRPr="00CE6802">
        <w:rPr>
          <w:rStyle w:val="Codeintext"/>
        </w:rPr>
        <w:t>--ssm</w:t>
      </w:r>
      <w:r>
        <w:t xml:space="preserve"> option is implicit when the classical SSM syntax </w:t>
      </w:r>
      <w:r w:rsidR="006422CB" w:rsidRPr="006422CB">
        <w:rPr>
          <w:i/>
        </w:rPr>
        <w:t>source@address:port</w:t>
      </w:r>
      <w:r w:rsidR="006422CB">
        <w:t xml:space="preserve"> </w:t>
      </w:r>
      <w:r>
        <w:t>is used.</w:t>
      </w:r>
    </w:p>
    <w:p w14:paraId="47869CFD" w14:textId="77777777" w:rsidR="00B05BBB" w:rsidRPr="0010024C" w:rsidRDefault="00B05BBB" w:rsidP="006422CB">
      <w:pPr>
        <w:pStyle w:val="UsageTitle"/>
        <w:tabs>
          <w:tab w:val="left" w:pos="6885"/>
        </w:tabs>
      </w:pPr>
      <w:r>
        <w:t>Other o</w:t>
      </w:r>
      <w:r w:rsidRPr="0010024C">
        <w:t>ptions</w:t>
      </w:r>
      <w:r w:rsidR="006422CB">
        <w:tab/>
      </w:r>
    </w:p>
    <w:p w14:paraId="12416D95" w14:textId="77777777" w:rsidR="00B05BBB" w:rsidRDefault="00B05BBB" w:rsidP="00B05BBB">
      <w:pPr>
        <w:pStyle w:val="OptionName"/>
      </w:pPr>
      <w:r>
        <w:t xml:space="preserve">-d </w:t>
      </w:r>
      <w:r w:rsidRPr="00B5576E">
        <w:rPr>
          <w:b w:val="0"/>
          <w:i/>
        </w:rPr>
        <w:t>value</w:t>
      </w:r>
      <w:r>
        <w:br/>
        <w:t xml:space="preserve">--display-interval </w:t>
      </w:r>
      <w:r w:rsidRPr="00B5576E">
        <w:rPr>
          <w:b w:val="0"/>
          <w:i/>
        </w:rPr>
        <w:t>value</w:t>
      </w:r>
    </w:p>
    <w:p w14:paraId="731599A2" w14:textId="77777777" w:rsidR="00B05BBB" w:rsidRDefault="00B05BBB" w:rsidP="00B05BBB">
      <w:pPr>
        <w:pStyle w:val="OptionDescription"/>
      </w:pPr>
      <w:r>
        <w:t xml:space="preserve">Specify the interval in seconds between two displays of the evaluated real-time input bitrate. The default is to never display the bitrate. This option is ignored if </w:t>
      </w:r>
      <w:r w:rsidRPr="00AA36C8">
        <w:rPr>
          <w:rStyle w:val="Codeintext"/>
        </w:rPr>
        <w:t>--evaluation-interval</w:t>
      </w:r>
      <w:r>
        <w:t xml:space="preserve"> is</w:t>
      </w:r>
      <w:r w:rsidR="00AA36C8">
        <w:t xml:space="preserve"> </w:t>
      </w:r>
      <w:r>
        <w:t>not specified.</w:t>
      </w:r>
    </w:p>
    <w:p w14:paraId="1EB3D803" w14:textId="77777777" w:rsidR="00B05BBB" w:rsidRDefault="00B05BBB" w:rsidP="00B05BBB">
      <w:pPr>
        <w:pStyle w:val="OptionName"/>
      </w:pPr>
      <w:r>
        <w:t xml:space="preserve">-e </w:t>
      </w:r>
      <w:r w:rsidRPr="008A737B">
        <w:rPr>
          <w:b w:val="0"/>
          <w:i/>
        </w:rPr>
        <w:t>value</w:t>
      </w:r>
      <w:r>
        <w:br/>
        <w:t xml:space="preserve">--evaluation-interval </w:t>
      </w:r>
      <w:r w:rsidRPr="008A737B">
        <w:rPr>
          <w:b w:val="0"/>
          <w:i/>
        </w:rPr>
        <w:t>value</w:t>
      </w:r>
    </w:p>
    <w:p w14:paraId="74729DD0" w14:textId="77777777" w:rsidR="00B05BBB" w:rsidRDefault="00B05BBB" w:rsidP="00B05BBB">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6C1D33A3" w14:textId="77777777" w:rsidR="00B156AA" w:rsidRDefault="00B156AA" w:rsidP="00B156AA">
      <w:pPr>
        <w:pStyle w:val="OptionName"/>
      </w:pPr>
      <w:r>
        <w:t xml:space="preserve">--timestamp-priority </w:t>
      </w:r>
      <w:r w:rsidRPr="00B156AA">
        <w:rPr>
          <w:b w:val="0"/>
          <w:i/>
        </w:rPr>
        <w:t>name</w:t>
      </w:r>
    </w:p>
    <w:p w14:paraId="3752F6D1" w14:textId="759D2C70" w:rsidR="00B156AA" w:rsidRDefault="00B156AA" w:rsidP="00B156AA">
      <w:pPr>
        <w:pStyle w:val="OptionDescription"/>
      </w:pPr>
      <w:r>
        <w:t xml:space="preserve">Specify how the input </w:t>
      </w:r>
      <w:r w:rsidR="00EE36F9">
        <w:t>timestamp</w:t>
      </w:r>
      <w:r>
        <w:t xml:space="preserve"> of each packet is computed.</w:t>
      </w:r>
    </w:p>
    <w:p w14:paraId="04D37A7C" w14:textId="52751F8D" w:rsidR="00B156AA" w:rsidRDefault="00B156AA" w:rsidP="00B156AA">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00492588" w:rsidRPr="00CE6802">
        <w:rPr>
          <w:rStyle w:val="Codeintext"/>
        </w:rPr>
        <w:t>rtp-kernel-tsp</w:t>
      </w:r>
      <w:r w:rsidR="00492588">
        <w:t xml:space="preserve">, </w:t>
      </w:r>
      <w:r w:rsidRPr="00CE6802">
        <w:rPr>
          <w:rStyle w:val="Codeintext"/>
        </w:rPr>
        <w:t>kernel-rtp-tsp</w:t>
      </w:r>
      <w:r>
        <w:t xml:space="preserve">, </w:t>
      </w:r>
      <w:r w:rsidRPr="00CE6802">
        <w:rPr>
          <w:rStyle w:val="Codeintext"/>
        </w:rPr>
        <w:t>kernel-tsp</w:t>
      </w:r>
      <w:r>
        <w:t xml:space="preserve">, </w:t>
      </w:r>
      <w:r w:rsidRPr="00CE6802">
        <w:rPr>
          <w:rStyle w:val="Codeintext"/>
        </w:rPr>
        <w:t>rtp-tsp</w:t>
      </w:r>
      <w:r>
        <w:t xml:space="preserve">, </w:t>
      </w:r>
      <w:r w:rsidRPr="00CE6802">
        <w:rPr>
          <w:rStyle w:val="Codeintext"/>
        </w:rPr>
        <w:t>tsp</w:t>
      </w:r>
      <w:r>
        <w:t>.</w:t>
      </w:r>
    </w:p>
    <w:p w14:paraId="400E9042" w14:textId="2CAA9E31" w:rsidR="00B156AA" w:rsidRDefault="00B156AA" w:rsidP="00B156AA">
      <w:pPr>
        <w:pStyle w:val="OptionDescription"/>
      </w:pPr>
      <w:r>
        <w:t xml:space="preserve">The possible </w:t>
      </w:r>
      <w:r w:rsidR="00EE36F9">
        <w:t>timestamp</w:t>
      </w:r>
      <w:r>
        <w:t xml:space="preserve"> sources are:</w:t>
      </w:r>
    </w:p>
    <w:p w14:paraId="09C10A13" w14:textId="77777777" w:rsidR="00B156AA" w:rsidRDefault="00B156AA" w:rsidP="006B30A7">
      <w:pPr>
        <w:pStyle w:val="OptionDescription"/>
        <w:numPr>
          <w:ilvl w:val="0"/>
          <w:numId w:val="30"/>
        </w:numPr>
      </w:pPr>
      <w:r w:rsidRPr="00CE6802">
        <w:rPr>
          <w:rStyle w:val="Codeintext"/>
        </w:rPr>
        <w:lastRenderedPageBreak/>
        <w:t>rtp</w:t>
      </w:r>
      <w:r>
        <w:t>: The RTP time stamp, when the UDP packet is an RTP packet.</w:t>
      </w:r>
    </w:p>
    <w:p w14:paraId="4DAC2310" w14:textId="07EFE1EB" w:rsidR="00B156AA" w:rsidRDefault="00B156AA" w:rsidP="006B30A7">
      <w:pPr>
        <w:pStyle w:val="OptionDescription"/>
        <w:numPr>
          <w:ilvl w:val="0"/>
          <w:numId w:val="30"/>
        </w:numPr>
      </w:pPr>
      <w:r w:rsidRPr="00CE6802">
        <w:rPr>
          <w:rStyle w:val="Codeintext"/>
        </w:rPr>
        <w:t>kernel</w:t>
      </w:r>
      <w:r>
        <w:t xml:space="preserve">: A kernel-provided </w:t>
      </w:r>
      <w:r w:rsidR="00EE36F9">
        <w:t>timestamp</w:t>
      </w:r>
      <w:r>
        <w:t xml:space="preserve"> for the packet, when available (Linux only).</w:t>
      </w:r>
    </w:p>
    <w:p w14:paraId="5FCA0470" w14:textId="1375C2C6" w:rsidR="00B156AA" w:rsidRDefault="00B156AA" w:rsidP="006B30A7">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64191E8B" w14:textId="77777777" w:rsidR="00B156AA" w:rsidRDefault="00B156AA" w:rsidP="00B156AA">
      <w:pPr>
        <w:pStyle w:val="OptionDescription"/>
      </w:pPr>
      <w:r>
        <w:t xml:space="preserve">The default is </w:t>
      </w:r>
      <w:r w:rsidRPr="00CE6802">
        <w:rPr>
          <w:rStyle w:val="Codeintext"/>
        </w:rPr>
        <w:t>rtp-kernel-tsp</w:t>
      </w:r>
      <w:r>
        <w:t>.</w:t>
      </w:r>
    </w:p>
    <w:p w14:paraId="32B59CE1" w14:textId="77777777" w:rsidR="000B0E0E" w:rsidRDefault="000B0E0E" w:rsidP="000B0E0E">
      <w:pPr>
        <w:pStyle w:val="UsageTitle"/>
      </w:pPr>
      <w:r>
        <w:t>Generic common input plugin options</w:t>
      </w:r>
    </w:p>
    <w:p w14:paraId="7C502A2B" w14:textId="77777777" w:rsidR="006A04E4" w:rsidRPr="00CF0FFB" w:rsidRDefault="006A04E4" w:rsidP="006A04E4">
      <w:pPr>
        <w:ind w:left="284"/>
      </w:pPr>
      <w:r w:rsidRPr="00CF0FFB">
        <w:t xml:space="preserve">The following options are implicitly defined in all </w:t>
      </w:r>
      <w:r>
        <w:t xml:space="preserve">input </w:t>
      </w:r>
      <w:r w:rsidRPr="00CF0FFB">
        <w:t>plugins.</w:t>
      </w:r>
    </w:p>
    <w:p w14:paraId="2A6EA9EF" w14:textId="77777777" w:rsidR="000B0E0E" w:rsidRDefault="000B0E0E" w:rsidP="000B0E0E">
      <w:pPr>
        <w:pStyle w:val="OptionName"/>
      </w:pPr>
      <w:r>
        <w:t>--help</w:t>
      </w:r>
    </w:p>
    <w:p w14:paraId="727A0878" w14:textId="77777777" w:rsidR="00B05BBB" w:rsidRDefault="000B0E0E" w:rsidP="000B0E0E">
      <w:pPr>
        <w:pStyle w:val="OptionDescription"/>
      </w:pPr>
      <w:r>
        <w:t>Display plugin help text.</w:t>
      </w:r>
    </w:p>
    <w:p w14:paraId="4F68A734" w14:textId="77777777" w:rsidR="0038460F" w:rsidRDefault="0038460F" w:rsidP="0038460F">
      <w:pPr>
        <w:pStyle w:val="ReferenceSectionTitle"/>
      </w:pPr>
      <w:bookmarkStart w:id="326" w:name="_Toc166362936"/>
      <w:r>
        <w:lastRenderedPageBreak/>
        <w:t>ip (output)</w:t>
      </w:r>
      <w:bookmarkEnd w:id="326"/>
    </w:p>
    <w:p w14:paraId="7CE35D4A" w14:textId="77777777" w:rsidR="0038460F" w:rsidRPr="0010024C" w:rsidRDefault="0038460F" w:rsidP="0038460F">
      <w:pPr>
        <w:pStyle w:val="UsageTitle"/>
      </w:pPr>
      <w:r w:rsidRPr="0010024C">
        <w:t xml:space="preserve">UDP/IP </w:t>
      </w:r>
      <w:r>
        <w:t>u</w:t>
      </w:r>
      <w:r w:rsidRPr="0010024C">
        <w:t xml:space="preserve">nicast or </w:t>
      </w:r>
      <w:r>
        <w:t>m</w:t>
      </w:r>
      <w:r w:rsidRPr="0010024C">
        <w:t xml:space="preserve">ulticast </w:t>
      </w:r>
      <w:r>
        <w:t>o</w:t>
      </w:r>
      <w:r w:rsidRPr="0010024C">
        <w:t>utput</w:t>
      </w:r>
    </w:p>
    <w:p w14:paraId="397ED333" w14:textId="77777777" w:rsidR="0038460F" w:rsidRDefault="0038460F" w:rsidP="0038460F">
      <w:r>
        <w:t>This output plugin sends TS packets using UDP/IP, multicast or unicast.</w:t>
      </w:r>
    </w:p>
    <w:p w14:paraId="517913FB" w14:textId="77777777" w:rsidR="0038460F" w:rsidRDefault="0038460F" w:rsidP="0038460F">
      <w:r>
        <w:t xml:space="preserve">Each UDP datagram is filled with one or more TS packets (see option </w:t>
      </w:r>
      <w:r w:rsidRPr="00CE6802">
        <w:rPr>
          <w:rStyle w:val="Codeintext"/>
        </w:rPr>
        <w:t>–-packet-burst</w:t>
      </w:r>
      <w:r>
        <w:t xml:space="preserve">). By default, the datagrams contain TS packets without any extra information or encapsulation. Use the option </w:t>
      </w:r>
      <w:r w:rsidRPr="00CE6802">
        <w:rPr>
          <w:rStyle w:val="Codeintext"/>
        </w:rPr>
        <w:t>--rtp</w:t>
      </w:r>
      <w:r>
        <w:t xml:space="preserve"> to generate RTP datagrams.</w:t>
      </w:r>
    </w:p>
    <w:p w14:paraId="2D0076D3" w14:textId="77777777" w:rsidR="0038460F" w:rsidRPr="00E6090A" w:rsidRDefault="0038460F" w:rsidP="0038460F">
      <w:pPr>
        <w:rPr>
          <w:iCs/>
        </w:rPr>
      </w:pPr>
      <w:r>
        <w:t xml:space="preserve">Using this plugin forces </w:t>
      </w:r>
      <w:r w:rsidRPr="00487A91">
        <w:rPr>
          <w:rStyle w:val="Codeintext"/>
        </w:rPr>
        <w:t>tsp</w:t>
      </w:r>
      <w:r>
        <w:t xml:space="preserve"> and all plugins to use their real-time defaults (see the reference documentation for </w:t>
      </w:r>
      <w:r w:rsidRPr="00487A91">
        <w:rPr>
          <w:rStyle w:val="Codeintext"/>
        </w:rPr>
        <w:t>tsp</w:t>
      </w:r>
      <w:r w:rsidRPr="00E6090A">
        <w:rPr>
          <w:iCs/>
        </w:rPr>
        <w:t>).</w:t>
      </w:r>
    </w:p>
    <w:p w14:paraId="05DB530C" w14:textId="77777777" w:rsidR="0038460F" w:rsidRPr="0010024C" w:rsidRDefault="0038460F" w:rsidP="0038460F">
      <w:pPr>
        <w:pStyle w:val="UsageTitle"/>
      </w:pPr>
      <w:r>
        <w:t>Usage</w:t>
      </w:r>
    </w:p>
    <w:p w14:paraId="4A0DB765" w14:textId="77777777" w:rsidR="0038460F" w:rsidRDefault="0038460F" w:rsidP="0038460F">
      <w:pPr>
        <w:pStyle w:val="UsageSyntax"/>
      </w:pPr>
      <w:r>
        <w:t>tsp -O ip [</w:t>
      </w:r>
      <w:r>
        <w:rPr>
          <w:i/>
          <w:iCs/>
        </w:rPr>
        <w:t>options</w:t>
      </w:r>
      <w:r>
        <w:t xml:space="preserve">] </w:t>
      </w:r>
      <w:r>
        <w:rPr>
          <w:i/>
          <w:iCs/>
        </w:rPr>
        <w:t>address</w:t>
      </w:r>
      <w:r>
        <w:t>:</w:t>
      </w:r>
      <w:r>
        <w:rPr>
          <w:i/>
          <w:iCs/>
        </w:rPr>
        <w:t>port</w:t>
      </w:r>
    </w:p>
    <w:p w14:paraId="0B4174D6" w14:textId="77777777" w:rsidR="0038460F" w:rsidRPr="0010024C" w:rsidRDefault="0038460F" w:rsidP="0038460F">
      <w:pPr>
        <w:pStyle w:val="UsageTitle"/>
      </w:pPr>
      <w:r w:rsidRPr="0010024C">
        <w:t>Parameter</w:t>
      </w:r>
    </w:p>
    <w:p w14:paraId="692BF2BB" w14:textId="77777777" w:rsidR="0038460F" w:rsidRDefault="0038460F" w:rsidP="0038460F">
      <w:pPr>
        <w:pStyle w:val="NormalShifted"/>
      </w:pPr>
      <w:r>
        <w:t xml:space="preserve">The parameter </w:t>
      </w:r>
      <w:r w:rsidRPr="00EE36F9">
        <w:rPr>
          <w:rStyle w:val="Codeintext"/>
        </w:rPr>
        <w:t>address:port</w:t>
      </w:r>
      <w:r>
        <w:t xml:space="preserve"> describes the destination for UDP packets. The </w:t>
      </w:r>
      <w:r w:rsidRPr="00EE36F9">
        <w:rPr>
          <w:rStyle w:val="Codeintext"/>
        </w:rPr>
        <w:t>address</w:t>
      </w:r>
      <w:r>
        <w:t xml:space="preserve"> specifies an IP address which can be either unicast or multicast. It can be also a host name that translates to an IP address. The </w:t>
      </w:r>
      <w:r w:rsidRPr="00EE36F9">
        <w:rPr>
          <w:rStyle w:val="Codeintext"/>
        </w:rPr>
        <w:t>port</w:t>
      </w:r>
      <w:r>
        <w:t xml:space="preserve"> specifies the destination UDP port.</w:t>
      </w:r>
    </w:p>
    <w:p w14:paraId="560BEA97" w14:textId="77777777" w:rsidR="0038460F" w:rsidRPr="0010024C" w:rsidRDefault="0038460F" w:rsidP="0038460F">
      <w:pPr>
        <w:pStyle w:val="UsageTitle"/>
      </w:pPr>
      <w:r>
        <w:t>Options</w:t>
      </w:r>
    </w:p>
    <w:p w14:paraId="77FDA267" w14:textId="77777777" w:rsidR="0038460F" w:rsidRDefault="0038460F" w:rsidP="0038460F">
      <w:pPr>
        <w:pStyle w:val="OptionName"/>
      </w:pPr>
      <w:r>
        <w:t>-e</w:t>
      </w:r>
      <w:r>
        <w:br/>
        <w:t>--enforce-burst</w:t>
      </w:r>
    </w:p>
    <w:p w14:paraId="584C401A" w14:textId="77777777" w:rsidR="0038460F" w:rsidRDefault="0038460F" w:rsidP="0038460F">
      <w:pPr>
        <w:pStyle w:val="OptionDescription"/>
      </w:pPr>
      <w:r>
        <w:t xml:space="preserve">Enforce that the number of TS packets per UDP packet is exactly what is specified in option </w:t>
      </w:r>
      <w:r w:rsidRPr="00CE6802">
        <w:rPr>
          <w:rStyle w:val="Codeintext"/>
        </w:rPr>
        <w:t>--packet-burst</w:t>
      </w:r>
      <w:r>
        <w:t>. By default, this is only a maximum value.</w:t>
      </w:r>
    </w:p>
    <w:p w14:paraId="00441ADD" w14:textId="77777777" w:rsidR="0038460F" w:rsidRDefault="0038460F" w:rsidP="0038460F">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UDP packets containing 7, 7 and 2 TS packets respectively.</w:t>
      </w:r>
    </w:p>
    <w:p w14:paraId="4FC73599" w14:textId="77777777" w:rsidR="0038460F" w:rsidRDefault="0038460F" w:rsidP="0038460F">
      <w:pPr>
        <w:pStyle w:val="OptionDescription"/>
      </w:pPr>
      <w:r>
        <w:t xml:space="preserve">With option </w:t>
      </w:r>
      <w:r w:rsidRPr="00CE6802">
        <w:rPr>
          <w:rStyle w:val="Codeintext"/>
        </w:rPr>
        <w:t>--enforce-burst</w:t>
      </w:r>
      <w:r>
        <w:t>, only the first 14 TS packets would be sent, using 2 UDP packets. The remaining 2 TS packets are buffered, delaying their departure until 5 more TS packets are available.</w:t>
      </w:r>
    </w:p>
    <w:p w14:paraId="6036802A" w14:textId="77777777" w:rsidR="0038460F" w:rsidRPr="00981DE8" w:rsidRDefault="0038460F" w:rsidP="0038460F">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25DFA626" w14:textId="77777777" w:rsidR="0038460F" w:rsidRDefault="0038460F" w:rsidP="0038460F">
      <w:pPr>
        <w:pStyle w:val="OptionDescription"/>
      </w:pPr>
      <w:r>
        <w:t>Specifies the maximum number of TS packets to be grouped into each UDP datagram.</w:t>
      </w:r>
    </w:p>
    <w:p w14:paraId="0FF5BFF2" w14:textId="77777777" w:rsidR="0038460F" w:rsidRDefault="0038460F" w:rsidP="0038460F">
      <w:pPr>
        <w:pStyle w:val="OptionDescription"/>
      </w:pPr>
      <w:r>
        <w:t>The default is 7, the maximum is 128.</w:t>
      </w:r>
    </w:p>
    <w:p w14:paraId="61D16CF8" w14:textId="77777777" w:rsidR="0038460F" w:rsidRDefault="0038460F" w:rsidP="0038460F">
      <w:pPr>
        <w:pStyle w:val="OptionName"/>
      </w:pPr>
      <w:r>
        <w:t>--rs204</w:t>
      </w:r>
    </w:p>
    <w:p w14:paraId="3A4E5FEE" w14:textId="77777777" w:rsidR="0038460F" w:rsidRDefault="0038460F" w:rsidP="0038460F">
      <w:pPr>
        <w:pStyle w:val="OptionDescription"/>
      </w:pPr>
      <w:r>
        <w:t>Use a 204-byte format for TS packets in UDP datagrams. Each TS packet is followed by a zeroed placeholder for a 16-byte Reed-Solomon FEC.</w:t>
      </w:r>
    </w:p>
    <w:p w14:paraId="6BC2EE46" w14:textId="77777777" w:rsidR="0038460F" w:rsidRDefault="0038460F" w:rsidP="0038460F">
      <w:pPr>
        <w:pStyle w:val="OptionDescription"/>
      </w:pPr>
      <w:r>
        <w:t>This format is meaningful for modulators only, but some tools also require or allow it in UDP datagrams.</w:t>
      </w:r>
    </w:p>
    <w:p w14:paraId="303BD1D7" w14:textId="77777777" w:rsidR="0038460F" w:rsidRPr="006E3E2E" w:rsidRDefault="0038460F" w:rsidP="0038460F">
      <w:pPr>
        <w:pStyle w:val="UsageTitle"/>
      </w:pPr>
      <w:r w:rsidRPr="006E3E2E">
        <w:t>IP options</w:t>
      </w:r>
    </w:p>
    <w:p w14:paraId="2ADC309B" w14:textId="77777777" w:rsidR="00F83013" w:rsidRDefault="00F83013" w:rsidP="00F8301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5C4165BA" w14:textId="12A125E0" w:rsidR="00F83013" w:rsidRDefault="00F83013" w:rsidP="00F83013">
      <w:pPr>
        <w:pStyle w:val="OptionDescription"/>
      </w:pPr>
      <w:r>
        <w:t>Specify the UDP socket send buffer size in bytes (socket option). The actual impact depends on the operating system. Be sure to check the specificities of your system.</w:t>
      </w:r>
    </w:p>
    <w:p w14:paraId="039818AA" w14:textId="77777777" w:rsidR="00770366" w:rsidRPr="00B75947" w:rsidRDefault="00770366" w:rsidP="00770366">
      <w:pPr>
        <w:pStyle w:val="OptionName"/>
        <w:rPr>
          <w:color w:val="F8F8F8"/>
        </w:rPr>
      </w:pPr>
      <w:r w:rsidRPr="00B75947">
        <w:t>-d</w:t>
      </w:r>
      <w:r w:rsidRPr="00B75947">
        <w:br/>
        <w:t>--disable-multicast-loop</w:t>
      </w:r>
    </w:p>
    <w:p w14:paraId="7CF6F438" w14:textId="77777777" w:rsidR="00770366" w:rsidRDefault="00770366" w:rsidP="00770366">
      <w:pPr>
        <w:pStyle w:val="OptionDescription"/>
      </w:pPr>
      <w:r w:rsidRPr="00B75947">
        <w:t>Disable multicast loopback.</w:t>
      </w:r>
    </w:p>
    <w:p w14:paraId="2903F21A" w14:textId="77777777" w:rsidR="00770366" w:rsidRDefault="00770366" w:rsidP="00770366">
      <w:pPr>
        <w:pStyle w:val="OptionDescription"/>
      </w:pPr>
      <w:r w:rsidRPr="00B75947">
        <w:lastRenderedPageBreak/>
        <w:t>By default, outgoing multicast packets are looped back on local interfaces, if an application added membership on the same multicast group. This option disables this</w:t>
      </w:r>
      <w:r>
        <w:t>.</w:t>
      </w:r>
    </w:p>
    <w:p w14:paraId="176B9D4C" w14:textId="77777777" w:rsidR="00770366" w:rsidRDefault="00770366" w:rsidP="00770366">
      <w:pPr>
        <w:pStyle w:val="OptionDescription"/>
        <w:rPr>
          <w:color w:val="F8F8F8"/>
        </w:rPr>
      </w:pPr>
      <w:r w:rsidRPr="00D55338">
        <w:rPr>
          <w:b/>
          <w:bCs/>
        </w:rPr>
        <w:t>Warning:</w:t>
      </w:r>
      <w:r>
        <w:t xml:space="preserve"> On output sockets, this option is effective only on Unix systems (Linux, macOS, BSD). </w:t>
      </w:r>
      <w:r w:rsidRPr="00D55338">
        <w:t>On Windows systems, this option applies only to input sockets</w:t>
      </w:r>
      <w:r>
        <w:t>.</w:t>
      </w:r>
    </w:p>
    <w:p w14:paraId="100A6BBF" w14:textId="77777777" w:rsidR="00770366" w:rsidRDefault="00770366" w:rsidP="00770366">
      <w:pPr>
        <w:pStyle w:val="OptionName"/>
      </w:pPr>
      <w:r>
        <w:t>-f</w:t>
      </w:r>
      <w:r>
        <w:br/>
        <w:t>--force-local-multicast-outgoing</w:t>
      </w:r>
    </w:p>
    <w:p w14:paraId="7AD43D66" w14:textId="77777777" w:rsidR="00770366" w:rsidRDefault="00770366" w:rsidP="00770366">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3B44690B" w14:textId="77777777" w:rsidR="00770366" w:rsidRDefault="00770366" w:rsidP="00770366">
      <w:pPr>
        <w:pStyle w:val="OptionDescription"/>
      </w:pPr>
      <w:r>
        <w:t>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IP packets in unicast Ethernet frames to the gateway, preventing multicast reception on the local network (this has been seen on Linux).</w:t>
      </w:r>
    </w:p>
    <w:p w14:paraId="01EDF9DA" w14:textId="77777777" w:rsidR="0038460F" w:rsidRPr="00196ED3" w:rsidRDefault="0038460F" w:rsidP="0038460F">
      <w:pPr>
        <w:pStyle w:val="OptionName"/>
      </w:pPr>
      <w:r w:rsidRPr="00196ED3">
        <w:t xml:space="preserve">-l </w:t>
      </w:r>
      <w:r w:rsidRPr="00165B67">
        <w:rPr>
          <w:b w:val="0"/>
          <w:i/>
        </w:rPr>
        <w:t>address</w:t>
      </w:r>
      <w:r>
        <w:br/>
        <w:t xml:space="preserve">--local-address </w:t>
      </w:r>
      <w:r w:rsidRPr="00165B67">
        <w:rPr>
          <w:b w:val="0"/>
          <w:i/>
        </w:rPr>
        <w:t>address</w:t>
      </w:r>
    </w:p>
    <w:p w14:paraId="2196E462" w14:textId="77777777" w:rsidR="0038460F" w:rsidRDefault="0038460F" w:rsidP="0038460F">
      <w:pPr>
        <w:pStyle w:val="OptionDescription"/>
        <w:rPr>
          <w:noProof/>
        </w:rPr>
      </w:pPr>
      <w:r w:rsidRPr="00196ED3">
        <w:rPr>
          <w:noProof/>
        </w:rPr>
        <w:t>When the destination is a multicast address, specify the IP address</w:t>
      </w:r>
      <w:r>
        <w:rPr>
          <w:noProof/>
        </w:rPr>
        <w:t xml:space="preserve"> </w:t>
      </w:r>
      <w:r w:rsidRPr="00196ED3">
        <w:rPr>
          <w:noProof/>
        </w:rPr>
        <w:t>of the outgoing local interface. It can be also a host name that</w:t>
      </w:r>
      <w:r>
        <w:rPr>
          <w:noProof/>
        </w:rPr>
        <w:t xml:space="preserve"> </w:t>
      </w:r>
      <w:r w:rsidRPr="00196ED3">
        <w:rPr>
          <w:noProof/>
        </w:rPr>
        <w:t>translates to a local address.</w:t>
      </w:r>
    </w:p>
    <w:p w14:paraId="34C44252" w14:textId="77777777" w:rsidR="0038460F" w:rsidRDefault="0038460F" w:rsidP="0038460F">
      <w:pPr>
        <w:pStyle w:val="OptionName"/>
      </w:pPr>
      <w:r>
        <w:t xml:space="preserve">--local-port </w:t>
      </w:r>
      <w:r w:rsidRPr="00A81D99">
        <w:rPr>
          <w:b w:val="0"/>
          <w:i/>
        </w:rPr>
        <w:t>value</w:t>
      </w:r>
    </w:p>
    <w:p w14:paraId="68310F8A" w14:textId="77777777" w:rsidR="0038460F" w:rsidRDefault="0038460F" w:rsidP="0038460F">
      <w:pPr>
        <w:pStyle w:val="OptionDescription"/>
      </w:pPr>
      <w:r>
        <w:t>Specify the local UDP source port for outgoing packets.</w:t>
      </w:r>
    </w:p>
    <w:p w14:paraId="3D2E1379" w14:textId="77777777" w:rsidR="0038460F" w:rsidRDefault="0038460F" w:rsidP="0038460F">
      <w:pPr>
        <w:pStyle w:val="OptionDescription"/>
      </w:pPr>
      <w:r>
        <w:t>By default, a random source port is used.</w:t>
      </w:r>
    </w:p>
    <w:p w14:paraId="2BADE9D7" w14:textId="77777777" w:rsidR="0038460F" w:rsidRPr="00981DE8" w:rsidRDefault="0038460F" w:rsidP="0038460F">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49F0B1A0" w14:textId="77777777" w:rsidR="0038460F" w:rsidRDefault="0038460F" w:rsidP="0038460F">
      <w:pPr>
        <w:pStyle w:val="OptionDescription"/>
      </w:pPr>
      <w:r>
        <w:t>Specifies the TOS (Type-Of-Service) socket option. Depending on the specified value or on the operating system, this option may require privileges or may even have no effect at all.</w:t>
      </w:r>
    </w:p>
    <w:p w14:paraId="31DB1CC5" w14:textId="77777777" w:rsidR="0038460F" w:rsidRPr="00981DE8" w:rsidRDefault="0038460F" w:rsidP="0038460F">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DEB7CA5" w14:textId="77777777" w:rsidR="0038460F" w:rsidRDefault="0038460F" w:rsidP="0038460F">
      <w:pPr>
        <w:pStyle w:val="OptionDescription"/>
      </w:pPr>
      <w:r>
        <w:t>Specifies the TTL (Time-To-Live) socket option. The actual option is either "Unicast TTL" or "Multicast TTL", depending on the destination address.</w:t>
      </w:r>
    </w:p>
    <w:p w14:paraId="0E199FEF" w14:textId="77777777" w:rsidR="0038460F" w:rsidRDefault="0038460F" w:rsidP="0038460F">
      <w:pPr>
        <w:pStyle w:val="OptionDescription"/>
      </w:pPr>
      <w:r>
        <w:t>Warning: Remember than the default Multicast TTL is 1 on most systems.</w:t>
      </w:r>
    </w:p>
    <w:p w14:paraId="08194D13" w14:textId="77777777" w:rsidR="0038460F" w:rsidRDefault="0038460F" w:rsidP="0038460F">
      <w:pPr>
        <w:pStyle w:val="UsageTitle"/>
      </w:pPr>
      <w:r>
        <w:t>RTP options</w:t>
      </w:r>
    </w:p>
    <w:p w14:paraId="4DAE7CB0" w14:textId="77777777" w:rsidR="0038460F" w:rsidRDefault="0038460F" w:rsidP="0038460F">
      <w:pPr>
        <w:pStyle w:val="OptionName"/>
      </w:pPr>
      <w:r>
        <w:t>-r</w:t>
      </w:r>
      <w:r>
        <w:br/>
        <w:t>--rtp</w:t>
      </w:r>
    </w:p>
    <w:p w14:paraId="39F23AEA" w14:textId="77777777" w:rsidR="0038460F" w:rsidRDefault="0038460F" w:rsidP="0038460F">
      <w:pPr>
        <w:pStyle w:val="OptionDescription"/>
      </w:pPr>
      <w:r>
        <w:t>Use the Real-time Transport Protocol (RTP) in output UDP datagrams.</w:t>
      </w:r>
    </w:p>
    <w:p w14:paraId="1CCAE7B8" w14:textId="77777777" w:rsidR="0038460F" w:rsidRDefault="0038460F" w:rsidP="0038460F">
      <w:pPr>
        <w:pStyle w:val="OptionDescription"/>
      </w:pPr>
      <w:r>
        <w:t>By default, TS packets are sent in UDP datagrams without encapsulation.</w:t>
      </w:r>
    </w:p>
    <w:p w14:paraId="2F2846FA" w14:textId="77777777" w:rsidR="0038460F" w:rsidRDefault="0038460F" w:rsidP="0038460F">
      <w:pPr>
        <w:pStyle w:val="OptionName"/>
      </w:pPr>
      <w:r>
        <w:t xml:space="preserve">--payload-type </w:t>
      </w:r>
      <w:r w:rsidRPr="00C94250">
        <w:rPr>
          <w:b w:val="0"/>
          <w:i/>
        </w:rPr>
        <w:t>value</w:t>
      </w:r>
    </w:p>
    <w:p w14:paraId="3737A316" w14:textId="77777777" w:rsidR="0038460F" w:rsidRDefault="0038460F" w:rsidP="0038460F">
      <w:pPr>
        <w:pStyle w:val="OptionDescription"/>
      </w:pPr>
      <w:r>
        <w:t xml:space="preserve">With </w:t>
      </w:r>
      <w:r w:rsidRPr="00CE6802">
        <w:rPr>
          <w:rStyle w:val="Codeintext"/>
        </w:rPr>
        <w:t>--rtp</w:t>
      </w:r>
      <w:r>
        <w:t>, specify the payload type.</w:t>
      </w:r>
    </w:p>
    <w:p w14:paraId="6C785AA8" w14:textId="77777777" w:rsidR="0038460F" w:rsidRDefault="0038460F" w:rsidP="0038460F">
      <w:pPr>
        <w:pStyle w:val="OptionDescription"/>
      </w:pPr>
      <w:r>
        <w:t>By default, use 33, the standard RTP type for MPEG2-TS.</w:t>
      </w:r>
      <w:r w:rsidRPr="00C94250">
        <w:t xml:space="preserve"> </w:t>
      </w:r>
      <w:r>
        <w:t>Do not modify unless there is a good reason to do so.</w:t>
      </w:r>
    </w:p>
    <w:p w14:paraId="603ACCCD" w14:textId="77777777" w:rsidR="0038460F" w:rsidRDefault="0038460F" w:rsidP="0038460F">
      <w:pPr>
        <w:pStyle w:val="OptionName"/>
      </w:pPr>
      <w:r>
        <w:t xml:space="preserve">--pcr-pid </w:t>
      </w:r>
      <w:r w:rsidRPr="00C94250">
        <w:rPr>
          <w:b w:val="0"/>
          <w:i/>
        </w:rPr>
        <w:t>value</w:t>
      </w:r>
    </w:p>
    <w:p w14:paraId="4ACFB25C" w14:textId="77777777" w:rsidR="0038460F" w:rsidRDefault="0038460F" w:rsidP="0038460F">
      <w:pPr>
        <w:pStyle w:val="OptionDescription"/>
      </w:pPr>
      <w:r>
        <w:t xml:space="preserve">With </w:t>
      </w:r>
      <w:r w:rsidRPr="00CE6802">
        <w:rPr>
          <w:rStyle w:val="Codeintext"/>
        </w:rPr>
        <w:t>--rtp</w:t>
      </w:r>
      <w:r>
        <w:t>, specify the PID containing the PCR's which are used as reference for RTP timestamps.</w:t>
      </w:r>
    </w:p>
    <w:p w14:paraId="1CFA3DC1" w14:textId="77777777" w:rsidR="0038460F" w:rsidRDefault="0038460F" w:rsidP="0038460F">
      <w:pPr>
        <w:pStyle w:val="OptionDescription"/>
      </w:pPr>
      <w:r>
        <w:t>By default, use the first PID containing PCR's.</w:t>
      </w:r>
    </w:p>
    <w:p w14:paraId="471FCFC8" w14:textId="77777777" w:rsidR="0038460F" w:rsidRDefault="0038460F" w:rsidP="0038460F">
      <w:pPr>
        <w:pStyle w:val="OptionName"/>
      </w:pPr>
      <w:r>
        <w:t xml:space="preserve">--ssrc-identifier </w:t>
      </w:r>
      <w:r w:rsidRPr="00C94250">
        <w:rPr>
          <w:b w:val="0"/>
          <w:i/>
        </w:rPr>
        <w:t>value</w:t>
      </w:r>
    </w:p>
    <w:p w14:paraId="2A730E1D" w14:textId="77777777" w:rsidR="0038460F" w:rsidRDefault="0038460F" w:rsidP="0038460F">
      <w:pPr>
        <w:pStyle w:val="OptionDescription"/>
      </w:pPr>
      <w:r>
        <w:t xml:space="preserve">With </w:t>
      </w:r>
      <w:r w:rsidRPr="00CE6802">
        <w:rPr>
          <w:rStyle w:val="Codeintext"/>
        </w:rPr>
        <w:t>--rtp</w:t>
      </w:r>
      <w:r>
        <w:t>, specify the SSRC identifier.</w:t>
      </w:r>
    </w:p>
    <w:p w14:paraId="1AF13BF0" w14:textId="77777777" w:rsidR="0038460F" w:rsidRDefault="0038460F" w:rsidP="0038460F">
      <w:pPr>
        <w:pStyle w:val="OptionDescription"/>
      </w:pPr>
      <w:r>
        <w:lastRenderedPageBreak/>
        <w:t>By default, use a random value. Do not modify unless there is a good reason to do so.</w:t>
      </w:r>
    </w:p>
    <w:p w14:paraId="33953204" w14:textId="77777777" w:rsidR="0038460F" w:rsidRDefault="0038460F" w:rsidP="0038460F">
      <w:pPr>
        <w:pStyle w:val="OptionName"/>
      </w:pPr>
      <w:r>
        <w:t xml:space="preserve">--start-sequence-number </w:t>
      </w:r>
      <w:r w:rsidRPr="00C94250">
        <w:rPr>
          <w:b w:val="0"/>
          <w:i/>
        </w:rPr>
        <w:t>value</w:t>
      </w:r>
    </w:p>
    <w:p w14:paraId="7DAC9665" w14:textId="77777777" w:rsidR="0038460F" w:rsidRDefault="0038460F" w:rsidP="0038460F">
      <w:pPr>
        <w:pStyle w:val="OptionDescription"/>
      </w:pPr>
      <w:r>
        <w:t xml:space="preserve">With </w:t>
      </w:r>
      <w:r w:rsidRPr="00CE6802">
        <w:rPr>
          <w:rStyle w:val="Codeintext"/>
        </w:rPr>
        <w:t>--rtp</w:t>
      </w:r>
      <w:r>
        <w:t>, specify the initial sequence number.</w:t>
      </w:r>
    </w:p>
    <w:p w14:paraId="6112A3D0" w14:textId="77777777" w:rsidR="0038460F" w:rsidRPr="00C94250" w:rsidRDefault="0038460F" w:rsidP="0038460F">
      <w:pPr>
        <w:pStyle w:val="OptionDescription"/>
      </w:pPr>
      <w:r>
        <w:t>By default, use a random value. Do not modify unless there is a good reason to do so.</w:t>
      </w:r>
    </w:p>
    <w:p w14:paraId="23235DF9" w14:textId="77777777" w:rsidR="0038460F" w:rsidRDefault="0038460F" w:rsidP="0038460F">
      <w:pPr>
        <w:pStyle w:val="UsageTitle"/>
      </w:pPr>
      <w:r>
        <w:t>Generic common output plugin options</w:t>
      </w:r>
    </w:p>
    <w:p w14:paraId="1ED8D327" w14:textId="77777777" w:rsidR="0038460F" w:rsidRPr="00CF0FFB" w:rsidRDefault="0038460F" w:rsidP="0038460F">
      <w:pPr>
        <w:ind w:left="284"/>
      </w:pPr>
      <w:r w:rsidRPr="00CF0FFB">
        <w:t xml:space="preserve">The following options are implicitly defined in all </w:t>
      </w:r>
      <w:r>
        <w:t xml:space="preserve">output </w:t>
      </w:r>
      <w:r w:rsidRPr="00CF0FFB">
        <w:t>plugins.</w:t>
      </w:r>
    </w:p>
    <w:p w14:paraId="7F2953C2" w14:textId="77777777" w:rsidR="0038460F" w:rsidRDefault="0038460F" w:rsidP="0038460F">
      <w:pPr>
        <w:pStyle w:val="OptionName"/>
      </w:pPr>
      <w:r>
        <w:t>--help</w:t>
      </w:r>
    </w:p>
    <w:p w14:paraId="2AA3B264" w14:textId="24FBBDD5" w:rsidR="0038460F" w:rsidRDefault="0038460F" w:rsidP="0038460F">
      <w:pPr>
        <w:pStyle w:val="OptionDescription"/>
      </w:pPr>
      <w:r>
        <w:t>Display plugin help text.</w:t>
      </w:r>
    </w:p>
    <w:p w14:paraId="4EA3CAD8" w14:textId="660E7FA9" w:rsidR="009A5DE3" w:rsidRDefault="009A5DE3" w:rsidP="00A545B1">
      <w:pPr>
        <w:pStyle w:val="ReferenceSectionTitle"/>
      </w:pPr>
      <w:bookmarkStart w:id="327" w:name="_Ref127173631"/>
      <w:bookmarkStart w:id="328" w:name="_Toc157506367"/>
      <w:bookmarkStart w:id="329" w:name="_Toc166362937"/>
      <w:r>
        <w:lastRenderedPageBreak/>
        <w:t>ip</w:t>
      </w:r>
      <w:bookmarkEnd w:id="327"/>
      <w:bookmarkEnd w:id="328"/>
      <w:r>
        <w:t xml:space="preserve"> (</w:t>
      </w:r>
      <w:r w:rsidR="0038460F">
        <w:t>packet processing</w:t>
      </w:r>
      <w:r>
        <w:t>)</w:t>
      </w:r>
      <w:bookmarkEnd w:id="329"/>
    </w:p>
    <w:p w14:paraId="7CA9A5FE" w14:textId="35E67D55" w:rsidR="009A5DE3" w:rsidRPr="0010024C" w:rsidRDefault="009A5DE3" w:rsidP="00E233F7">
      <w:pPr>
        <w:pStyle w:val="UsageTitle"/>
      </w:pPr>
      <w:r w:rsidRPr="0010024C">
        <w:t xml:space="preserve">UDP/IP </w:t>
      </w:r>
      <w:r w:rsidR="00021468">
        <w:t>u</w:t>
      </w:r>
      <w:r w:rsidRPr="0010024C">
        <w:t xml:space="preserve">nicast or </w:t>
      </w:r>
      <w:r w:rsidR="00021468">
        <w:t>m</w:t>
      </w:r>
      <w:r w:rsidRPr="0010024C">
        <w:t xml:space="preserve">ulticast </w:t>
      </w:r>
      <w:r w:rsidR="00021468">
        <w:t>o</w:t>
      </w:r>
      <w:r w:rsidRPr="0010024C">
        <w:t>utput</w:t>
      </w:r>
      <w:r w:rsidR="0026150C" w:rsidRPr="0026150C">
        <w:t xml:space="preserve"> </w:t>
      </w:r>
      <w:r w:rsidR="0026150C" w:rsidRPr="0010024C">
        <w:t xml:space="preserve">and </w:t>
      </w:r>
      <w:r w:rsidR="0026150C">
        <w:t>p</w:t>
      </w:r>
      <w:r w:rsidR="0026150C" w:rsidRPr="0010024C">
        <w:t xml:space="preserve">ass </w:t>
      </w:r>
      <w:r w:rsidR="0026150C">
        <w:t>to next plugin</w:t>
      </w:r>
    </w:p>
    <w:p w14:paraId="3F28F82B" w14:textId="77777777" w:rsidR="0026150C" w:rsidRDefault="009A5DE3" w:rsidP="009A5DE3">
      <w:r>
        <w:t>This plugin sends TS packets using UDP/IP, multicast or unicast</w:t>
      </w:r>
      <w:r w:rsidR="0026150C">
        <w:t xml:space="preserve"> and passes them to the next plugin in the chain.</w:t>
      </w:r>
    </w:p>
    <w:p w14:paraId="13520633" w14:textId="07E35D96" w:rsidR="009A5DE3" w:rsidRDefault="0026150C" w:rsidP="009A5DE3">
      <w:r>
        <w:t xml:space="preserve">This is a convenience to send an intermediate state of the stream over UDP without using the </w:t>
      </w:r>
      <w:r w:rsidRPr="0026150C">
        <w:rPr>
          <w:rStyle w:val="Codeintext"/>
        </w:rPr>
        <w:t>fork</w:t>
      </w:r>
      <w:r>
        <w:t xml:space="preserve"> plugin. The options are the same as the </w:t>
      </w:r>
      <w:r w:rsidRPr="0026150C">
        <w:rPr>
          <w:rStyle w:val="Codeintext"/>
        </w:rPr>
        <w:t>ip</w:t>
      </w:r>
      <w:r>
        <w:t xml:space="preserve"> output plugin, except </w:t>
      </w:r>
      <w:r w:rsidRPr="0026150C">
        <w:rPr>
          <w:rStyle w:val="Codeintext"/>
        </w:rPr>
        <w:t>--enforce-burst</w:t>
      </w:r>
      <w:r>
        <w:t xml:space="preserve"> which is not present. In packet processing plugins, TS packets are processed one by one. To avoid a suboptimal usage of the UDP datagrams, burst is always enforced in this </w:t>
      </w:r>
      <w:r w:rsidR="000056A3">
        <w:t>plugin</w:t>
      </w:r>
      <w:r>
        <w:t>.</w:t>
      </w:r>
    </w:p>
    <w:p w14:paraId="4CC48EFE" w14:textId="77777777" w:rsidR="009A5DE3" w:rsidRDefault="009A5DE3" w:rsidP="009A5DE3">
      <w:r>
        <w:t xml:space="preserve">Each UDP datagram is filled with one or more TS packets (see option </w:t>
      </w:r>
      <w:r w:rsidRPr="00CE6802">
        <w:rPr>
          <w:rStyle w:val="Codeintext"/>
        </w:rPr>
        <w:t>–-packet-burst</w:t>
      </w:r>
      <w:r>
        <w:t>)</w:t>
      </w:r>
      <w:r w:rsidR="006E3E2E">
        <w:t xml:space="preserve">. By default, the datagrams contain TS packets </w:t>
      </w:r>
      <w:r>
        <w:t>without any extra information</w:t>
      </w:r>
      <w:r w:rsidR="006E3E2E">
        <w:t xml:space="preserve"> or encapsulation</w:t>
      </w:r>
      <w:r>
        <w:t xml:space="preserve">. </w:t>
      </w:r>
      <w:r w:rsidR="006E3E2E">
        <w:t xml:space="preserve">Use the option </w:t>
      </w:r>
      <w:r w:rsidR="006E3E2E" w:rsidRPr="00CE6802">
        <w:rPr>
          <w:rStyle w:val="Codeintext"/>
        </w:rPr>
        <w:t>--rtp</w:t>
      </w:r>
      <w:r w:rsidR="006E3E2E">
        <w:t xml:space="preserve"> to</w:t>
      </w:r>
      <w:r>
        <w:t xml:space="preserve"> generate RTP datagrams.</w:t>
      </w:r>
    </w:p>
    <w:p w14:paraId="2BAE9685" w14:textId="77777777" w:rsidR="00506F48" w:rsidRPr="00E6090A" w:rsidRDefault="00506F48" w:rsidP="00506F48">
      <w:pPr>
        <w:rPr>
          <w:iCs/>
        </w:rPr>
      </w:pPr>
      <w:r>
        <w:t xml:space="preserve">Using this plugin forces </w:t>
      </w:r>
      <w:r w:rsidRPr="00487A91">
        <w:rPr>
          <w:rStyle w:val="Codeintext"/>
        </w:rPr>
        <w:t>tsp</w:t>
      </w:r>
      <w:r>
        <w:t xml:space="preserve"> and all plugins to use their real-time defaults (see the reference documentation for </w:t>
      </w:r>
      <w:r w:rsidRPr="00487A91">
        <w:rPr>
          <w:rStyle w:val="Codeintext"/>
        </w:rPr>
        <w:t>tsp</w:t>
      </w:r>
      <w:r w:rsidRPr="00E6090A">
        <w:rPr>
          <w:iCs/>
        </w:rPr>
        <w:t>).</w:t>
      </w:r>
    </w:p>
    <w:p w14:paraId="63D12389" w14:textId="77777777" w:rsidR="009A5DE3" w:rsidRPr="0010024C" w:rsidRDefault="00BD19C2" w:rsidP="00E233F7">
      <w:pPr>
        <w:pStyle w:val="UsageTitle"/>
      </w:pPr>
      <w:r>
        <w:t>Usage</w:t>
      </w:r>
    </w:p>
    <w:p w14:paraId="694D39F3" w14:textId="77777777" w:rsidR="009A5DE3" w:rsidRDefault="009A5DE3" w:rsidP="009A5DE3">
      <w:pPr>
        <w:pStyle w:val="UsageSyntax"/>
      </w:pPr>
      <w:r>
        <w:t>tsp -O ip [</w:t>
      </w:r>
      <w:r>
        <w:rPr>
          <w:i/>
          <w:iCs/>
        </w:rPr>
        <w:t>options</w:t>
      </w:r>
      <w:r>
        <w:t xml:space="preserve">] </w:t>
      </w:r>
      <w:r>
        <w:rPr>
          <w:i/>
          <w:iCs/>
        </w:rPr>
        <w:t>address</w:t>
      </w:r>
      <w:r>
        <w:t>:</w:t>
      </w:r>
      <w:r>
        <w:rPr>
          <w:i/>
          <w:iCs/>
        </w:rPr>
        <w:t>port</w:t>
      </w:r>
    </w:p>
    <w:p w14:paraId="52B510CB" w14:textId="77777777" w:rsidR="009A5DE3" w:rsidRPr="0010024C" w:rsidRDefault="009A5DE3" w:rsidP="00E233F7">
      <w:pPr>
        <w:pStyle w:val="UsageTitle"/>
      </w:pPr>
      <w:r w:rsidRPr="0010024C">
        <w:t>Parameter</w:t>
      </w:r>
    </w:p>
    <w:p w14:paraId="07521CB5" w14:textId="77777777" w:rsidR="009A5DE3" w:rsidRDefault="009A5DE3" w:rsidP="009A5DE3">
      <w:pPr>
        <w:pStyle w:val="NormalShifted"/>
      </w:pPr>
      <w:r>
        <w:t xml:space="preserve">The parameter </w:t>
      </w:r>
      <w:r w:rsidRPr="00EE36F9">
        <w:rPr>
          <w:rStyle w:val="Codeintext"/>
        </w:rPr>
        <w:t>address:port</w:t>
      </w:r>
      <w:r>
        <w:t xml:space="preserve"> describes the destination for UDP packets. The </w:t>
      </w:r>
      <w:r w:rsidRPr="00EE36F9">
        <w:rPr>
          <w:rStyle w:val="Codeintext"/>
        </w:rPr>
        <w:t>address</w:t>
      </w:r>
      <w:r>
        <w:t xml:space="preserve"> specifies an IP address which can be either unicast or multicast. It can be also a host name that translates to an IP address. The </w:t>
      </w:r>
      <w:r w:rsidRPr="00EE36F9">
        <w:rPr>
          <w:rStyle w:val="Codeintext"/>
        </w:rPr>
        <w:t>port</w:t>
      </w:r>
      <w:r>
        <w:t xml:space="preserve"> specifies the destination UDP port.</w:t>
      </w:r>
    </w:p>
    <w:p w14:paraId="742400E0" w14:textId="77777777" w:rsidR="009A5DE3" w:rsidRPr="0010024C" w:rsidRDefault="00BD19C2" w:rsidP="00E233F7">
      <w:pPr>
        <w:pStyle w:val="UsageTitle"/>
      </w:pPr>
      <w:r>
        <w:t>Options</w:t>
      </w:r>
    </w:p>
    <w:p w14:paraId="5086DE05" w14:textId="77777777" w:rsidR="00C94250" w:rsidRPr="00981DE8" w:rsidRDefault="00C94250" w:rsidP="00C94250">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610036E3" w14:textId="77777777" w:rsidR="00C94250" w:rsidRDefault="00C94250" w:rsidP="00C94250">
      <w:pPr>
        <w:pStyle w:val="OptionDescription"/>
      </w:pPr>
      <w:r>
        <w:t>Specifies the maximum number of TS packets to be grouped into each UDP datagram.</w:t>
      </w:r>
    </w:p>
    <w:p w14:paraId="60469C4C" w14:textId="2B530045" w:rsidR="00C94250" w:rsidRDefault="00C94250" w:rsidP="00C94250">
      <w:pPr>
        <w:pStyle w:val="OptionDescription"/>
      </w:pPr>
      <w:r>
        <w:t>The default is 7, the maximum is 128.</w:t>
      </w:r>
    </w:p>
    <w:p w14:paraId="33906909" w14:textId="68FF3DAD" w:rsidR="00981993" w:rsidRDefault="00981993" w:rsidP="00981993">
      <w:pPr>
        <w:pStyle w:val="OptionName"/>
      </w:pPr>
      <w:r>
        <w:t>--rs204</w:t>
      </w:r>
    </w:p>
    <w:p w14:paraId="2A3E1795" w14:textId="226E2D76" w:rsidR="00981993" w:rsidRDefault="00981993" w:rsidP="00981993">
      <w:pPr>
        <w:pStyle w:val="OptionDescription"/>
      </w:pPr>
      <w:r>
        <w:t>Use</w:t>
      </w:r>
      <w:r w:rsidR="001A5F98">
        <w:t xml:space="preserve"> a</w:t>
      </w:r>
      <w:r>
        <w:t xml:space="preserve"> 204-byte format for TS packets in UDP datagrams. Each TS packet is followed by a zeroed placeholder for a 16-byte Reed-Solomon </w:t>
      </w:r>
      <w:r w:rsidR="001A5F98">
        <w:t>FEC</w:t>
      </w:r>
      <w:r>
        <w:t>.</w:t>
      </w:r>
    </w:p>
    <w:p w14:paraId="2034EDF5" w14:textId="1A49ADDE" w:rsidR="00981993" w:rsidRDefault="00981993" w:rsidP="00981993">
      <w:pPr>
        <w:pStyle w:val="OptionDescription"/>
      </w:pPr>
      <w:r>
        <w:t xml:space="preserve">This format is meaningful for modulators </w:t>
      </w:r>
      <w:r w:rsidR="00B21B22">
        <w:t>only,</w:t>
      </w:r>
      <w:r>
        <w:t xml:space="preserve"> but some tools also require or allow </w:t>
      </w:r>
      <w:r w:rsidR="00B21B22">
        <w:t xml:space="preserve">it </w:t>
      </w:r>
      <w:r>
        <w:t>in UDP datagrams.</w:t>
      </w:r>
    </w:p>
    <w:p w14:paraId="0FE6F6CA" w14:textId="77777777" w:rsidR="00C94250" w:rsidRPr="006E3E2E" w:rsidRDefault="00C94250" w:rsidP="00C94250">
      <w:pPr>
        <w:pStyle w:val="UsageTitle"/>
      </w:pPr>
      <w:r w:rsidRPr="006E3E2E">
        <w:t>IP options</w:t>
      </w:r>
    </w:p>
    <w:p w14:paraId="6AF05EBC" w14:textId="77777777" w:rsidR="00770366" w:rsidRDefault="00770366" w:rsidP="00770366">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226F4829" w14:textId="77777777" w:rsidR="00770366" w:rsidRDefault="00770366" w:rsidP="00770366">
      <w:pPr>
        <w:pStyle w:val="OptionDescription"/>
      </w:pPr>
      <w:r>
        <w:t>Specify the UDP socket send buffer size in bytes (socket option). The actual impact depends on the operating system. Be sure to check the specificities of your system.</w:t>
      </w:r>
    </w:p>
    <w:p w14:paraId="225D7258" w14:textId="77777777" w:rsidR="00770366" w:rsidRPr="00B75947" w:rsidRDefault="00770366" w:rsidP="00770366">
      <w:pPr>
        <w:pStyle w:val="OptionName"/>
        <w:rPr>
          <w:color w:val="F8F8F8"/>
        </w:rPr>
      </w:pPr>
      <w:r w:rsidRPr="00B75947">
        <w:t>-d</w:t>
      </w:r>
      <w:r w:rsidRPr="00B75947">
        <w:br/>
        <w:t>--disable-multicast-loop</w:t>
      </w:r>
    </w:p>
    <w:p w14:paraId="75F85C5A" w14:textId="77777777" w:rsidR="00770366" w:rsidRDefault="00770366" w:rsidP="00770366">
      <w:pPr>
        <w:pStyle w:val="OptionDescription"/>
      </w:pPr>
      <w:r w:rsidRPr="00B75947">
        <w:t>Disable multicast loopback.</w:t>
      </w:r>
    </w:p>
    <w:p w14:paraId="53FBE659" w14:textId="77777777" w:rsidR="00770366" w:rsidRDefault="00770366" w:rsidP="00770366">
      <w:pPr>
        <w:pStyle w:val="OptionDescription"/>
      </w:pPr>
      <w:r w:rsidRPr="00B75947">
        <w:t>By default, outgoing multicast packets are looped back on local interfaces, if an application added membership on the same multicast group. This option disables this</w:t>
      </w:r>
      <w:r>
        <w:t>.</w:t>
      </w:r>
    </w:p>
    <w:p w14:paraId="01C0D5B4" w14:textId="77777777" w:rsidR="00770366" w:rsidRDefault="00770366" w:rsidP="00770366">
      <w:pPr>
        <w:pStyle w:val="OptionDescription"/>
        <w:rPr>
          <w:color w:val="F8F8F8"/>
        </w:rPr>
      </w:pPr>
      <w:r w:rsidRPr="00D55338">
        <w:rPr>
          <w:b/>
          <w:bCs/>
        </w:rPr>
        <w:t>Warning:</w:t>
      </w:r>
      <w:r>
        <w:t xml:space="preserve"> On output sockets, this option is effective only on Unix systems (Linux, macOS, BSD). </w:t>
      </w:r>
      <w:r w:rsidRPr="00D55338">
        <w:t>On Windows systems, this option applies only to input sockets</w:t>
      </w:r>
      <w:r>
        <w:t>.</w:t>
      </w:r>
    </w:p>
    <w:p w14:paraId="5DD3070C" w14:textId="77777777" w:rsidR="00770366" w:rsidRDefault="00770366" w:rsidP="00770366">
      <w:pPr>
        <w:pStyle w:val="OptionName"/>
      </w:pPr>
      <w:r>
        <w:lastRenderedPageBreak/>
        <w:t>-f</w:t>
      </w:r>
      <w:r>
        <w:br/>
        <w:t>--force-local-multicast-outgoing</w:t>
      </w:r>
    </w:p>
    <w:p w14:paraId="03C23B18" w14:textId="77777777" w:rsidR="00770366" w:rsidRDefault="00770366" w:rsidP="00770366">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4D61C921" w14:textId="77777777" w:rsidR="00770366" w:rsidRDefault="00770366" w:rsidP="00770366">
      <w:pPr>
        <w:pStyle w:val="OptionDescription"/>
      </w:pPr>
      <w:r>
        <w:t>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IP packets in unicast Ethernet frames to the gateway, preventing multicast reception on the local network (this has been seen on Linux).</w:t>
      </w:r>
    </w:p>
    <w:p w14:paraId="2A965B6E" w14:textId="77777777" w:rsidR="009A5DE3" w:rsidRPr="00196ED3" w:rsidRDefault="009A5DE3" w:rsidP="009A5DE3">
      <w:pPr>
        <w:pStyle w:val="OptionName"/>
      </w:pPr>
      <w:r w:rsidRPr="00196ED3">
        <w:t xml:space="preserve">-l </w:t>
      </w:r>
      <w:r w:rsidRPr="00165B67">
        <w:rPr>
          <w:b w:val="0"/>
          <w:i/>
        </w:rPr>
        <w:t>address</w:t>
      </w:r>
      <w:r>
        <w:br/>
        <w:t xml:space="preserve">--local-address </w:t>
      </w:r>
      <w:r w:rsidRPr="00165B67">
        <w:rPr>
          <w:b w:val="0"/>
          <w:i/>
        </w:rPr>
        <w:t>address</w:t>
      </w:r>
    </w:p>
    <w:p w14:paraId="653E5FB4" w14:textId="77777777" w:rsidR="009A5DE3" w:rsidRDefault="009A5DE3" w:rsidP="009A5DE3">
      <w:pPr>
        <w:pStyle w:val="OptionDescription"/>
        <w:rPr>
          <w:noProof/>
        </w:rPr>
      </w:pPr>
      <w:r w:rsidRPr="00196ED3">
        <w:rPr>
          <w:noProof/>
        </w:rPr>
        <w:t>When the destination is a multicast address, specify the IP address</w:t>
      </w:r>
      <w:r>
        <w:rPr>
          <w:noProof/>
        </w:rPr>
        <w:t xml:space="preserve"> </w:t>
      </w:r>
      <w:r w:rsidRPr="00196ED3">
        <w:rPr>
          <w:noProof/>
        </w:rPr>
        <w:t>of the outgoing local interface. It can be also a host name that</w:t>
      </w:r>
      <w:r>
        <w:rPr>
          <w:noProof/>
        </w:rPr>
        <w:t xml:space="preserve"> </w:t>
      </w:r>
      <w:r w:rsidRPr="00196ED3">
        <w:rPr>
          <w:noProof/>
        </w:rPr>
        <w:t>translates to a local address.</w:t>
      </w:r>
    </w:p>
    <w:p w14:paraId="24EA66F1" w14:textId="77777777" w:rsidR="00A81D99" w:rsidRDefault="00A81D99" w:rsidP="00A81D99">
      <w:pPr>
        <w:pStyle w:val="OptionName"/>
      </w:pPr>
      <w:r>
        <w:t xml:space="preserve">--local-port </w:t>
      </w:r>
      <w:r w:rsidRPr="00A81D99">
        <w:rPr>
          <w:b w:val="0"/>
          <w:i/>
        </w:rPr>
        <w:t>value</w:t>
      </w:r>
    </w:p>
    <w:p w14:paraId="4F7BEA44" w14:textId="77777777" w:rsidR="00A81D99" w:rsidRDefault="00A81D99" w:rsidP="00A81D99">
      <w:pPr>
        <w:pStyle w:val="OptionDescription"/>
      </w:pPr>
      <w:r>
        <w:t>Specify the local UDP source port for outgoing packets.</w:t>
      </w:r>
    </w:p>
    <w:p w14:paraId="5FD70DD0" w14:textId="77777777" w:rsidR="00A81D99" w:rsidRDefault="00A81D99" w:rsidP="00A81D99">
      <w:pPr>
        <w:pStyle w:val="OptionDescription"/>
      </w:pPr>
      <w:r>
        <w:t>By default, a random source port is used.</w:t>
      </w:r>
    </w:p>
    <w:p w14:paraId="5839DFF8" w14:textId="77777777" w:rsidR="00BE0C5A" w:rsidRPr="00981DE8" w:rsidRDefault="00BE0C5A" w:rsidP="00BE0C5A">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3F520D27" w14:textId="77777777" w:rsidR="00BE0C5A" w:rsidRDefault="00BE0C5A" w:rsidP="00BE0C5A">
      <w:pPr>
        <w:pStyle w:val="OptionDescription"/>
      </w:pPr>
      <w:r>
        <w:t>Specifies the TOS (Type-Of-Service) socket option. Depending on the specified value or on the operating system, this option may require privileges or may even have no effect at all.</w:t>
      </w:r>
    </w:p>
    <w:p w14:paraId="49CF65C3" w14:textId="77777777" w:rsidR="009A5DE3" w:rsidRPr="00981DE8" w:rsidRDefault="009A5DE3" w:rsidP="009A5DE3">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47FC674" w14:textId="77777777" w:rsidR="009A5DE3" w:rsidRDefault="009A5DE3" w:rsidP="009A5DE3">
      <w:pPr>
        <w:pStyle w:val="OptionDescription"/>
      </w:pPr>
      <w:r>
        <w:t>Specifies the TTL (Time-To-Live) socket option. The actual option is either "Unicast TTL" or "Multicast TTL", depending on the destination address.</w:t>
      </w:r>
    </w:p>
    <w:p w14:paraId="24ED171A" w14:textId="77777777" w:rsidR="009A5DE3" w:rsidRDefault="009A5DE3" w:rsidP="009A5DE3">
      <w:pPr>
        <w:pStyle w:val="OptionDescription"/>
      </w:pPr>
      <w:r>
        <w:t>Warning</w:t>
      </w:r>
      <w:r w:rsidR="00293E1A">
        <w:t>:</w:t>
      </w:r>
      <w:r>
        <w:t xml:space="preserve"> Remember than the default Multicast TTL is 1 on most systems.</w:t>
      </w:r>
    </w:p>
    <w:p w14:paraId="369BF472" w14:textId="77777777" w:rsidR="00C94250" w:rsidRDefault="00C94250" w:rsidP="000B0E0E">
      <w:pPr>
        <w:pStyle w:val="UsageTitle"/>
      </w:pPr>
      <w:r>
        <w:t>RTP options</w:t>
      </w:r>
    </w:p>
    <w:p w14:paraId="17FD9581" w14:textId="77777777" w:rsidR="00C94250" w:rsidRDefault="00C94250" w:rsidP="00C94250">
      <w:pPr>
        <w:pStyle w:val="OptionName"/>
      </w:pPr>
      <w:r>
        <w:t>-r</w:t>
      </w:r>
      <w:r>
        <w:br/>
        <w:t>--rtp</w:t>
      </w:r>
    </w:p>
    <w:p w14:paraId="765D3267" w14:textId="77777777" w:rsidR="00451F29" w:rsidRDefault="00C94250" w:rsidP="00C94250">
      <w:pPr>
        <w:pStyle w:val="OptionDescription"/>
      </w:pPr>
      <w:r>
        <w:t>Use the Real-time Transport Protocol</w:t>
      </w:r>
      <w:r w:rsidR="00451F29">
        <w:t xml:space="preserve"> (RTP) in output UDP datagrams.</w:t>
      </w:r>
    </w:p>
    <w:p w14:paraId="706390A0" w14:textId="77777777" w:rsidR="00C94250" w:rsidRDefault="00C94250" w:rsidP="00C94250">
      <w:pPr>
        <w:pStyle w:val="OptionDescription"/>
      </w:pPr>
      <w:r>
        <w:t>By default, TS packets are sent in UDP datagrams without encapsulation.</w:t>
      </w:r>
    </w:p>
    <w:p w14:paraId="36B04A07" w14:textId="77777777" w:rsidR="00C94250" w:rsidRDefault="00C94250" w:rsidP="00C94250">
      <w:pPr>
        <w:pStyle w:val="OptionName"/>
      </w:pPr>
      <w:r>
        <w:t xml:space="preserve">--payload-type </w:t>
      </w:r>
      <w:r w:rsidRPr="00C94250">
        <w:rPr>
          <w:b w:val="0"/>
          <w:i/>
        </w:rPr>
        <w:t>value</w:t>
      </w:r>
    </w:p>
    <w:p w14:paraId="2414CAC8" w14:textId="77777777" w:rsidR="00C94250" w:rsidRDefault="00C94250" w:rsidP="00C94250">
      <w:pPr>
        <w:pStyle w:val="OptionDescription"/>
      </w:pPr>
      <w:r>
        <w:t xml:space="preserve">With </w:t>
      </w:r>
      <w:r w:rsidRPr="00CE6802">
        <w:rPr>
          <w:rStyle w:val="Codeintext"/>
        </w:rPr>
        <w:t>--rtp</w:t>
      </w:r>
      <w:r>
        <w:t>, specify the payload type.</w:t>
      </w:r>
    </w:p>
    <w:p w14:paraId="4CB42522" w14:textId="77777777" w:rsidR="00C94250" w:rsidRDefault="00C94250" w:rsidP="00C94250">
      <w:pPr>
        <w:pStyle w:val="OptionDescription"/>
      </w:pPr>
      <w:r>
        <w:t>By default, use 33, the standard RTP type for MPEG2-TS.</w:t>
      </w:r>
      <w:r w:rsidRPr="00C94250">
        <w:t xml:space="preserve"> </w:t>
      </w:r>
      <w:r>
        <w:t>Do not modify unless there is a good reason to do so.</w:t>
      </w:r>
    </w:p>
    <w:p w14:paraId="36017852" w14:textId="77777777" w:rsidR="00C94250" w:rsidRDefault="00C94250" w:rsidP="00C94250">
      <w:pPr>
        <w:pStyle w:val="OptionName"/>
      </w:pPr>
      <w:r>
        <w:t xml:space="preserve">--pcr-pid </w:t>
      </w:r>
      <w:r w:rsidRPr="00C94250">
        <w:rPr>
          <w:b w:val="0"/>
          <w:i/>
        </w:rPr>
        <w:t>value</w:t>
      </w:r>
    </w:p>
    <w:p w14:paraId="7171BC00" w14:textId="77777777" w:rsidR="00C94250" w:rsidRDefault="00C94250" w:rsidP="00C94250">
      <w:pPr>
        <w:pStyle w:val="OptionDescription"/>
      </w:pPr>
      <w:r>
        <w:t xml:space="preserve">With </w:t>
      </w:r>
      <w:r w:rsidRPr="00CE6802">
        <w:rPr>
          <w:rStyle w:val="Codeintext"/>
        </w:rPr>
        <w:t>--rtp</w:t>
      </w:r>
      <w:r>
        <w:t>, specify the PID containing the PCR's which are used as reference for RTP timestamps.</w:t>
      </w:r>
    </w:p>
    <w:p w14:paraId="33464084" w14:textId="77777777" w:rsidR="00C94250" w:rsidRDefault="00C94250" w:rsidP="00C94250">
      <w:pPr>
        <w:pStyle w:val="OptionDescription"/>
      </w:pPr>
      <w:r>
        <w:t>By default, use the first PID containing PCR's.</w:t>
      </w:r>
    </w:p>
    <w:p w14:paraId="2925CCD0" w14:textId="77777777" w:rsidR="00C94250" w:rsidRDefault="00C94250" w:rsidP="00C94250">
      <w:pPr>
        <w:pStyle w:val="OptionName"/>
      </w:pPr>
      <w:r>
        <w:t xml:space="preserve">--ssrc-identifier </w:t>
      </w:r>
      <w:r w:rsidRPr="00C94250">
        <w:rPr>
          <w:b w:val="0"/>
          <w:i/>
        </w:rPr>
        <w:t>value</w:t>
      </w:r>
    </w:p>
    <w:p w14:paraId="2A2F1EA1" w14:textId="77777777" w:rsidR="00C94250" w:rsidRDefault="00C94250" w:rsidP="00C94250">
      <w:pPr>
        <w:pStyle w:val="OptionDescription"/>
      </w:pPr>
      <w:r>
        <w:t xml:space="preserve">With </w:t>
      </w:r>
      <w:r w:rsidRPr="00CE6802">
        <w:rPr>
          <w:rStyle w:val="Codeintext"/>
        </w:rPr>
        <w:t>--rtp</w:t>
      </w:r>
      <w:r>
        <w:t>, specify the SSRC identifier.</w:t>
      </w:r>
    </w:p>
    <w:p w14:paraId="6CB6E2DF" w14:textId="77777777" w:rsidR="00C94250" w:rsidRDefault="00C94250" w:rsidP="00C94250">
      <w:pPr>
        <w:pStyle w:val="OptionDescription"/>
      </w:pPr>
      <w:r>
        <w:t>By default, use a random value. Do not modify unless there is a good reason to do so.</w:t>
      </w:r>
    </w:p>
    <w:p w14:paraId="3F2A83CA" w14:textId="77777777" w:rsidR="00C94250" w:rsidRDefault="00C94250" w:rsidP="00C94250">
      <w:pPr>
        <w:pStyle w:val="OptionName"/>
      </w:pPr>
      <w:r>
        <w:t xml:space="preserve">--start-sequence-number </w:t>
      </w:r>
      <w:r w:rsidRPr="00C94250">
        <w:rPr>
          <w:b w:val="0"/>
          <w:i/>
        </w:rPr>
        <w:t>value</w:t>
      </w:r>
    </w:p>
    <w:p w14:paraId="5D0EC31C" w14:textId="77777777" w:rsidR="00C94250" w:rsidRDefault="00C94250" w:rsidP="00C94250">
      <w:pPr>
        <w:pStyle w:val="OptionDescription"/>
      </w:pPr>
      <w:r>
        <w:t xml:space="preserve">With </w:t>
      </w:r>
      <w:r w:rsidRPr="00CE6802">
        <w:rPr>
          <w:rStyle w:val="Codeintext"/>
        </w:rPr>
        <w:t>--rtp</w:t>
      </w:r>
      <w:r>
        <w:t>, specify the initial sequence number.</w:t>
      </w:r>
    </w:p>
    <w:p w14:paraId="1A5FE423" w14:textId="77777777" w:rsidR="00C94250" w:rsidRPr="00C94250" w:rsidRDefault="00C94250" w:rsidP="00C94250">
      <w:pPr>
        <w:pStyle w:val="OptionDescription"/>
      </w:pPr>
      <w:r>
        <w:lastRenderedPageBreak/>
        <w:t>By default, use a random value. Do not modify unless there is a good reason to do so.</w:t>
      </w:r>
    </w:p>
    <w:p w14:paraId="6BBFD9D2" w14:textId="77777777" w:rsidR="000B0E0E" w:rsidRDefault="000B0E0E" w:rsidP="000B0E0E">
      <w:pPr>
        <w:pStyle w:val="UsageTitle"/>
      </w:pPr>
      <w:r>
        <w:t>Generic common output plugin options</w:t>
      </w:r>
    </w:p>
    <w:p w14:paraId="3A143597" w14:textId="77777777" w:rsidR="006A04E4" w:rsidRPr="00CF0FFB" w:rsidRDefault="006A04E4" w:rsidP="006A04E4">
      <w:pPr>
        <w:ind w:left="284"/>
      </w:pPr>
      <w:r w:rsidRPr="00CF0FFB">
        <w:t xml:space="preserve">The following options are implicitly defined in all </w:t>
      </w:r>
      <w:r>
        <w:t xml:space="preserve">output </w:t>
      </w:r>
      <w:r w:rsidRPr="00CF0FFB">
        <w:t>plugins.</w:t>
      </w:r>
    </w:p>
    <w:p w14:paraId="3458B5B4" w14:textId="77777777" w:rsidR="000B0E0E" w:rsidRDefault="000B0E0E" w:rsidP="000B0E0E">
      <w:pPr>
        <w:pStyle w:val="OptionName"/>
      </w:pPr>
      <w:r>
        <w:t>--help</w:t>
      </w:r>
    </w:p>
    <w:p w14:paraId="4A3F77AF" w14:textId="77777777" w:rsidR="000B0E0E" w:rsidRDefault="000B0E0E" w:rsidP="000B0E0E">
      <w:pPr>
        <w:pStyle w:val="OptionDescription"/>
      </w:pPr>
      <w:r>
        <w:t>Display plugin help text.</w:t>
      </w:r>
    </w:p>
    <w:p w14:paraId="2E6DE9DC" w14:textId="77777777" w:rsidR="006A0DA7" w:rsidRDefault="006A0DA7" w:rsidP="006A0DA7">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49B1647A" w14:textId="77777777" w:rsidR="006A0DA7" w:rsidRDefault="006A0DA7" w:rsidP="006A0DA7">
      <w:pPr>
        <w:pStyle w:val="OptionDescription"/>
      </w:pPr>
      <w:r>
        <w:t>Invoke this plugin only for packets with any of the specified labels. Other packets are transparently passed to the next plugin, without going through this one.</w:t>
      </w:r>
    </w:p>
    <w:p w14:paraId="35688811" w14:textId="77777777" w:rsidR="006A0DA7" w:rsidRDefault="006A0DA7" w:rsidP="006A0DA7">
      <w:pPr>
        <w:pStyle w:val="OptionDescription"/>
      </w:pPr>
      <w:r>
        <w:t xml:space="preserve">Several </w:t>
      </w:r>
      <w:r w:rsidRPr="00CE6802">
        <w:rPr>
          <w:rStyle w:val="Codeintext"/>
        </w:rPr>
        <w:t>--only-label</w:t>
      </w:r>
      <w:r>
        <w:t xml:space="preserve"> options may be specified.</w:t>
      </w:r>
    </w:p>
    <w:p w14:paraId="7FDF3E60" w14:textId="77777777" w:rsidR="00021468" w:rsidRDefault="00021468" w:rsidP="00021468">
      <w:pPr>
        <w:pStyle w:val="ReferenceSectionTitle"/>
      </w:pPr>
      <w:bookmarkStart w:id="330" w:name="_Toc166362938"/>
      <w:r>
        <w:lastRenderedPageBreak/>
        <w:t>limit</w:t>
      </w:r>
      <w:bookmarkEnd w:id="330"/>
    </w:p>
    <w:p w14:paraId="3268E5DB" w14:textId="77777777" w:rsidR="00021468" w:rsidRPr="0010024C" w:rsidRDefault="00021468" w:rsidP="00021468">
      <w:pPr>
        <w:pStyle w:val="UsageTitle"/>
      </w:pPr>
      <w:r w:rsidRPr="00021468">
        <w:t>Limit the global bitrate by dropping packets</w:t>
      </w:r>
    </w:p>
    <w:p w14:paraId="7D46DB7F" w14:textId="77777777" w:rsidR="00021468" w:rsidRPr="00021468" w:rsidRDefault="00021468" w:rsidP="00021468">
      <w:r w:rsidRPr="00021468">
        <w:t>This plugin limits the global bitrate of the transport stream. Packets are dropped when necessary to maintain the overall bitrate below a given maximum. The bitrate is computed from PCR's (the default) or from the processing wall clock time.</w:t>
      </w:r>
    </w:p>
    <w:p w14:paraId="225F8848" w14:textId="77777777" w:rsidR="00021468" w:rsidRPr="00021468" w:rsidRDefault="00021468" w:rsidP="00021468">
      <w:r w:rsidRPr="00021468">
        <w:t>Packets are not dropped randomly. Some packets are more likely to be dropped than others. When the bitrate exceeds the maximum, the number of packets in excess is permanently recomputed. The type of packets to drop depends on the number of packets in excess. There are several thresholds which are specified by the corresponding options:</w:t>
      </w:r>
    </w:p>
    <w:p w14:paraId="45FBF06C" w14:textId="77777777" w:rsidR="00021468" w:rsidRDefault="00021468" w:rsidP="006B30A7">
      <w:pPr>
        <w:pStyle w:val="ListParagraph"/>
        <w:numPr>
          <w:ilvl w:val="0"/>
          <w:numId w:val="19"/>
        </w:numPr>
      </w:pPr>
      <w:r w:rsidRPr="00021468">
        <w:t xml:space="preserve">Below </w:t>
      </w:r>
      <w:r w:rsidRPr="00CE6802">
        <w:rPr>
          <w:rStyle w:val="Codeintext"/>
        </w:rPr>
        <w:t>--threshold1</w:t>
      </w:r>
      <w:r w:rsidRPr="00021468">
        <w:t>, only null packets are dropped.</w:t>
      </w:r>
    </w:p>
    <w:p w14:paraId="6D4336E6" w14:textId="77777777" w:rsidR="00021468" w:rsidRDefault="00021468" w:rsidP="006B30A7">
      <w:pPr>
        <w:pStyle w:val="ListParagraph"/>
        <w:numPr>
          <w:ilvl w:val="0"/>
          <w:numId w:val="19"/>
        </w:numPr>
      </w:pPr>
      <w:r w:rsidRPr="00021468">
        <w:t xml:space="preserve">Below </w:t>
      </w:r>
      <w:r w:rsidRPr="00CE6802">
        <w:rPr>
          <w:rStyle w:val="Codeintext"/>
        </w:rPr>
        <w:t>--threshold2</w:t>
      </w:r>
      <w:r w:rsidRPr="00021468">
        <w:t xml:space="preserve">, if </w:t>
      </w:r>
      <w:r w:rsidRPr="00CE6802">
        <w:rPr>
          <w:rStyle w:val="Codeintext"/>
        </w:rPr>
        <w:t>--pid</w:t>
      </w:r>
      <w:r w:rsidRPr="00021468">
        <w:t xml:space="preserve"> options are specified, </w:t>
      </w:r>
      <w:r w:rsidR="00F66BA2">
        <w:t xml:space="preserve">video </w:t>
      </w:r>
      <w:r w:rsidRPr="00021468">
        <w:t>packets from the specified PID's are dropped (except packets containing a PUSI or a PCR).</w:t>
      </w:r>
    </w:p>
    <w:p w14:paraId="469E0353" w14:textId="77777777" w:rsidR="00F66BA2" w:rsidRDefault="00F66BA2" w:rsidP="006B30A7">
      <w:pPr>
        <w:pStyle w:val="ListParagraph"/>
        <w:numPr>
          <w:ilvl w:val="0"/>
          <w:numId w:val="19"/>
        </w:numPr>
      </w:pPr>
      <w:r w:rsidRPr="00021468">
        <w:t xml:space="preserve">Below </w:t>
      </w:r>
      <w:r w:rsidRPr="00CE6802">
        <w:rPr>
          <w:rStyle w:val="Codeintext"/>
        </w:rPr>
        <w:t>--threshold3</w:t>
      </w:r>
      <w:r w:rsidRPr="00021468">
        <w:t xml:space="preserve">, if </w:t>
      </w:r>
      <w:r w:rsidRPr="00CE6802">
        <w:rPr>
          <w:rStyle w:val="Codeintext"/>
        </w:rPr>
        <w:t>--pid</w:t>
      </w:r>
      <w:r w:rsidRPr="00021468">
        <w:t xml:space="preserve"> options are specified, </w:t>
      </w:r>
      <w:r>
        <w:t xml:space="preserve">all </w:t>
      </w:r>
      <w:r w:rsidRPr="00021468">
        <w:t xml:space="preserve">packets </w:t>
      </w:r>
      <w:r>
        <w:t xml:space="preserve">(not only video) </w:t>
      </w:r>
      <w:r w:rsidRPr="00021468">
        <w:t>from the specified PID's are dropped (except packets containing a PUSI or a PCR).</w:t>
      </w:r>
    </w:p>
    <w:p w14:paraId="36F2650A" w14:textId="77777777" w:rsidR="00021468" w:rsidRDefault="00021468" w:rsidP="006B30A7">
      <w:pPr>
        <w:pStyle w:val="ListParagraph"/>
        <w:numPr>
          <w:ilvl w:val="0"/>
          <w:numId w:val="19"/>
        </w:numPr>
      </w:pPr>
      <w:r w:rsidRPr="00021468">
        <w:t xml:space="preserve">Below </w:t>
      </w:r>
      <w:r w:rsidRPr="00CE6802">
        <w:rPr>
          <w:rStyle w:val="Codeintext"/>
        </w:rPr>
        <w:t>--threshold</w:t>
      </w:r>
      <w:r w:rsidR="00F66BA2" w:rsidRPr="00CE6802">
        <w:rPr>
          <w:rStyle w:val="Codeintext"/>
        </w:rPr>
        <w:t>4</w:t>
      </w:r>
      <w:r w:rsidRPr="00021468">
        <w:t>, packets from any video or audio PID are dropped (except packets containing a PUSI or a PCR).</w:t>
      </w:r>
    </w:p>
    <w:p w14:paraId="0C1AFAF7" w14:textId="77777777" w:rsidR="00021468" w:rsidRDefault="00021468" w:rsidP="006B30A7">
      <w:pPr>
        <w:pStyle w:val="ListParagraph"/>
        <w:numPr>
          <w:ilvl w:val="0"/>
          <w:numId w:val="19"/>
        </w:numPr>
      </w:pPr>
      <w:r w:rsidRPr="00021468">
        <w:t>Above the last threshold, any packet can be dropped.</w:t>
      </w:r>
    </w:p>
    <w:p w14:paraId="021A9067" w14:textId="77777777" w:rsidR="00F66BA2" w:rsidRPr="00021468" w:rsidRDefault="00F66BA2" w:rsidP="00F66BA2">
      <w:r w:rsidRPr="00F66BA2">
        <w:t xml:space="preserve">Note: </w:t>
      </w:r>
      <w:r>
        <w:t>All thresholds, except the last</w:t>
      </w:r>
      <w:r w:rsidRPr="00F66BA2">
        <w:t xml:space="preserve"> </w:t>
      </w:r>
      <w:r>
        <w:t xml:space="preserve">one, can be disabled using a zero </w:t>
      </w:r>
      <w:r w:rsidRPr="00F66BA2">
        <w:t>value.</w:t>
      </w:r>
    </w:p>
    <w:p w14:paraId="50227B83" w14:textId="77777777" w:rsidR="00021468" w:rsidRPr="0069541E" w:rsidRDefault="00021468" w:rsidP="00021468">
      <w:pPr>
        <w:pStyle w:val="UsageTitle"/>
        <w:rPr>
          <w:lang w:val="fr-FR"/>
        </w:rPr>
      </w:pPr>
      <w:r w:rsidRPr="0069541E">
        <w:rPr>
          <w:lang w:val="fr-FR"/>
        </w:rPr>
        <w:t>Usage</w:t>
      </w:r>
    </w:p>
    <w:p w14:paraId="55E91DFE" w14:textId="77777777" w:rsidR="00021468" w:rsidRPr="0069541E" w:rsidRDefault="00021468" w:rsidP="00021468">
      <w:pPr>
        <w:pStyle w:val="UsageSyntax"/>
        <w:rPr>
          <w:lang w:val="fr-FR"/>
        </w:rPr>
      </w:pPr>
      <w:r w:rsidRPr="0069541E">
        <w:rPr>
          <w:lang w:val="fr-FR"/>
        </w:rPr>
        <w:t>tsp –P limit [</w:t>
      </w:r>
      <w:r w:rsidRPr="0069541E">
        <w:rPr>
          <w:i/>
          <w:iCs/>
          <w:lang w:val="fr-FR"/>
        </w:rPr>
        <w:t>options</w:t>
      </w:r>
      <w:r w:rsidRPr="0069541E">
        <w:rPr>
          <w:lang w:val="fr-FR"/>
        </w:rPr>
        <w:t>]</w:t>
      </w:r>
    </w:p>
    <w:p w14:paraId="6B307C1A" w14:textId="77777777" w:rsidR="00021468" w:rsidRPr="0010024C" w:rsidRDefault="00021468" w:rsidP="00021468">
      <w:pPr>
        <w:pStyle w:val="UsageTitle"/>
      </w:pPr>
      <w:r>
        <w:t>Options</w:t>
      </w:r>
    </w:p>
    <w:p w14:paraId="3E15E1B0" w14:textId="77777777" w:rsidR="00D52B95" w:rsidRDefault="00D52B95" w:rsidP="00D52B95">
      <w:pPr>
        <w:pStyle w:val="OptionName"/>
      </w:pPr>
      <w:r>
        <w:t xml:space="preserve">-b </w:t>
      </w:r>
      <w:r w:rsidRPr="00D52B95">
        <w:rPr>
          <w:b w:val="0"/>
          <w:i/>
        </w:rPr>
        <w:t>value</w:t>
      </w:r>
      <w:r>
        <w:br/>
        <w:t xml:space="preserve">--bitrate </w:t>
      </w:r>
      <w:r w:rsidRPr="00D52B95">
        <w:rPr>
          <w:b w:val="0"/>
          <w:i/>
        </w:rPr>
        <w:t>value</w:t>
      </w:r>
    </w:p>
    <w:p w14:paraId="687FFAAC" w14:textId="77777777" w:rsidR="00D52B95" w:rsidRDefault="00D52B95" w:rsidP="00D52B95">
      <w:pPr>
        <w:pStyle w:val="OptionDescription"/>
      </w:pPr>
      <w:r>
        <w:t>Limit the overall bitrate of the transport stream to the specified value in bits/second. This is a mandatory option, there is no default.</w:t>
      </w:r>
    </w:p>
    <w:p w14:paraId="21641603" w14:textId="36FAEDC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9272D6">
        <w:t>2.2</w:t>
      </w:r>
      <w:r>
        <w:fldChar w:fldCharType="end"/>
      </w:r>
      <w:r>
        <w:t xml:space="preserve"> for more details on the representation of bitrates.</w:t>
      </w:r>
    </w:p>
    <w:p w14:paraId="4344BC6F" w14:textId="77777777" w:rsidR="00D52B95" w:rsidRPr="00D52B95" w:rsidRDefault="00D52B95" w:rsidP="00D52B95">
      <w:pPr>
        <w:pStyle w:val="OptionName"/>
        <w:rPr>
          <w:b w:val="0"/>
          <w:i/>
        </w:rPr>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3EFDD008" w14:textId="77777777" w:rsidR="00D52B95" w:rsidRDefault="00D52B95" w:rsidP="00D52B95">
      <w:pPr>
        <w:pStyle w:val="OptionDescription"/>
      </w:pPr>
      <w:r>
        <w:t>S</w:t>
      </w:r>
      <w:r w:rsidR="005F74A0">
        <w:t xml:space="preserve">pecify </w:t>
      </w:r>
      <w:r>
        <w:t>PID</w:t>
      </w:r>
      <w:r w:rsidR="005F74A0">
        <w:t>’s</w:t>
      </w:r>
      <w:r>
        <w:t xml:space="preserve"> the content of which can be dropped when the maximum bitrate is exceeded. Several </w:t>
      </w:r>
      <w:r w:rsidRPr="00CE6802">
        <w:rPr>
          <w:rStyle w:val="Codeintext"/>
        </w:rPr>
        <w:t>--pid</w:t>
      </w:r>
      <w:r>
        <w:t xml:space="preserve"> options can be specified.</w:t>
      </w:r>
    </w:p>
    <w:p w14:paraId="2A22975A" w14:textId="77777777" w:rsidR="00D52B95" w:rsidRDefault="00D52B95" w:rsidP="00D52B95">
      <w:pPr>
        <w:pStyle w:val="OptionName"/>
      </w:pPr>
      <w:r>
        <w:t xml:space="preserve">-1 </w:t>
      </w:r>
      <w:r w:rsidRPr="00D52B95">
        <w:rPr>
          <w:b w:val="0"/>
          <w:i/>
        </w:rPr>
        <w:t>value</w:t>
      </w:r>
      <w:r>
        <w:br/>
        <w:t xml:space="preserve">--threshold1 </w:t>
      </w:r>
      <w:r w:rsidRPr="00D52B95">
        <w:rPr>
          <w:b w:val="0"/>
          <w:i/>
        </w:rPr>
        <w:t>value</w:t>
      </w:r>
    </w:p>
    <w:p w14:paraId="0C152660" w14:textId="77777777" w:rsidR="00D52B95" w:rsidRDefault="00D52B95" w:rsidP="00D52B95">
      <w:pPr>
        <w:pStyle w:val="OptionDescription"/>
      </w:pPr>
      <w:r>
        <w:t>Specify the first threshold for the number of packets in excess. The default is 10 packets.</w:t>
      </w:r>
    </w:p>
    <w:p w14:paraId="226DD9B7" w14:textId="77777777" w:rsidR="00D52B95" w:rsidRDefault="00D52B95" w:rsidP="00D52B95">
      <w:pPr>
        <w:pStyle w:val="OptionName"/>
      </w:pPr>
      <w:r>
        <w:t xml:space="preserve">-2 </w:t>
      </w:r>
      <w:r w:rsidRPr="00D52B95">
        <w:rPr>
          <w:b w:val="0"/>
          <w:i/>
        </w:rPr>
        <w:t>value</w:t>
      </w:r>
      <w:r>
        <w:br/>
        <w:t xml:space="preserve">--threshold2 </w:t>
      </w:r>
      <w:r w:rsidRPr="00D52B95">
        <w:rPr>
          <w:b w:val="0"/>
          <w:i/>
        </w:rPr>
        <w:t>value</w:t>
      </w:r>
    </w:p>
    <w:p w14:paraId="6B45F4BB" w14:textId="77777777" w:rsidR="00D52B95" w:rsidRDefault="00D52B95" w:rsidP="00D52B95">
      <w:pPr>
        <w:pStyle w:val="OptionDescription"/>
      </w:pPr>
      <w:r>
        <w:t>Specify the second threshold for the number of packets in excess. The default is 100 packets.</w:t>
      </w:r>
    </w:p>
    <w:p w14:paraId="75CA8D10" w14:textId="77777777" w:rsidR="00D52B95" w:rsidRDefault="00D52B95" w:rsidP="00D52B95">
      <w:pPr>
        <w:pStyle w:val="OptionName"/>
      </w:pPr>
      <w:r>
        <w:t xml:space="preserve">-3 </w:t>
      </w:r>
      <w:r w:rsidRPr="00D52B95">
        <w:rPr>
          <w:b w:val="0"/>
          <w:i/>
        </w:rPr>
        <w:t>value</w:t>
      </w:r>
      <w:r>
        <w:br/>
        <w:t xml:space="preserve">--threshold3 </w:t>
      </w:r>
      <w:r w:rsidRPr="00D52B95">
        <w:rPr>
          <w:b w:val="0"/>
          <w:i/>
        </w:rPr>
        <w:t>value</w:t>
      </w:r>
    </w:p>
    <w:p w14:paraId="769284A3" w14:textId="77777777" w:rsidR="00D52B95" w:rsidRDefault="00D52B95" w:rsidP="00D52B95">
      <w:pPr>
        <w:pStyle w:val="OptionDescription"/>
      </w:pPr>
      <w:r>
        <w:t xml:space="preserve">Specify the third threshold for the number of packets in excess. The default is </w:t>
      </w:r>
      <w:r w:rsidR="0023373F">
        <w:t>5</w:t>
      </w:r>
      <w:r>
        <w:t>00 packets.</w:t>
      </w:r>
    </w:p>
    <w:p w14:paraId="6DF75BB8" w14:textId="77777777" w:rsidR="0023373F" w:rsidRDefault="0023373F" w:rsidP="0023373F">
      <w:pPr>
        <w:pStyle w:val="OptionName"/>
      </w:pPr>
      <w:r>
        <w:t xml:space="preserve">-4 </w:t>
      </w:r>
      <w:r w:rsidRPr="00D52B95">
        <w:rPr>
          <w:b w:val="0"/>
          <w:i/>
        </w:rPr>
        <w:t>value</w:t>
      </w:r>
      <w:r>
        <w:br/>
        <w:t xml:space="preserve">--threshold4 </w:t>
      </w:r>
      <w:r w:rsidRPr="00D52B95">
        <w:rPr>
          <w:b w:val="0"/>
          <w:i/>
        </w:rPr>
        <w:t>value</w:t>
      </w:r>
    </w:p>
    <w:p w14:paraId="4586A172" w14:textId="77777777" w:rsidR="0023373F" w:rsidRDefault="0023373F" w:rsidP="0023373F">
      <w:pPr>
        <w:pStyle w:val="OptionDescription"/>
      </w:pPr>
      <w:r>
        <w:t>Specify the fourth threshold for the number of packets in excess. The default is 1000 packets.</w:t>
      </w:r>
    </w:p>
    <w:p w14:paraId="58EC7924" w14:textId="77777777" w:rsidR="00D52B95" w:rsidRDefault="00D52B95" w:rsidP="00D52B95">
      <w:pPr>
        <w:pStyle w:val="OptionName"/>
      </w:pPr>
      <w:r>
        <w:lastRenderedPageBreak/>
        <w:t>-w</w:t>
      </w:r>
      <w:r>
        <w:br/>
        <w:t>--wall-clock</w:t>
      </w:r>
    </w:p>
    <w:p w14:paraId="02F0350C" w14:textId="77777777" w:rsidR="00D52B95" w:rsidRDefault="00D52B95" w:rsidP="00D52B95">
      <w:pPr>
        <w:pStyle w:val="OptionDescription"/>
      </w:pPr>
      <w:r>
        <w:t>Compute bitrates based on real wall-clock time. The option is meaningful with live streams only. By default, compute bitrates based on PCR's.</w:t>
      </w:r>
    </w:p>
    <w:p w14:paraId="542FAE1A" w14:textId="77777777" w:rsidR="008C770C" w:rsidRPr="00CF0FFB" w:rsidRDefault="008C770C" w:rsidP="008C770C">
      <w:pPr>
        <w:pStyle w:val="UsageTitle"/>
      </w:pPr>
      <w:r w:rsidRPr="00CF0FFB">
        <w:t xml:space="preserve">Generic </w:t>
      </w:r>
      <w:r>
        <w:t xml:space="preserve">packet processing </w:t>
      </w:r>
      <w:r w:rsidRPr="00CF0FFB">
        <w:t>plugin options</w:t>
      </w:r>
    </w:p>
    <w:p w14:paraId="443703BF" w14:textId="77777777" w:rsidR="008C770C" w:rsidRPr="00CF0FFB" w:rsidRDefault="008C770C" w:rsidP="008C770C">
      <w:pPr>
        <w:ind w:left="284"/>
      </w:pPr>
      <w:r w:rsidRPr="00CF0FFB">
        <w:t>The following options are implicitly defined in all packet processing plugins.</w:t>
      </w:r>
    </w:p>
    <w:p w14:paraId="0D97A13D" w14:textId="77777777" w:rsidR="008C770C" w:rsidRDefault="008C770C" w:rsidP="008C770C">
      <w:pPr>
        <w:pStyle w:val="OptionName"/>
      </w:pPr>
      <w:r>
        <w:t>--help</w:t>
      </w:r>
    </w:p>
    <w:p w14:paraId="0D115563" w14:textId="77777777" w:rsidR="008C770C" w:rsidRDefault="008C770C" w:rsidP="008C770C">
      <w:pPr>
        <w:pStyle w:val="OptionDescription"/>
      </w:pPr>
      <w:r>
        <w:t>Display this help text.</w:t>
      </w:r>
    </w:p>
    <w:p w14:paraId="6D058197" w14:textId="77777777" w:rsidR="008C770C" w:rsidRDefault="008C770C" w:rsidP="008C770C">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07497AC4" w14:textId="77777777" w:rsidR="008C770C" w:rsidRDefault="008C770C" w:rsidP="008C770C">
      <w:pPr>
        <w:pStyle w:val="OptionDescription"/>
      </w:pPr>
      <w:r>
        <w:t>Invoke this plugin only for packets with any of the specified labels. Other packets are transparently passed to the next plugin, without going through this one.</w:t>
      </w:r>
    </w:p>
    <w:p w14:paraId="28F75CE3" w14:textId="77777777" w:rsidR="008C770C" w:rsidRDefault="008C770C" w:rsidP="008C770C">
      <w:pPr>
        <w:pStyle w:val="OptionDescription"/>
      </w:pPr>
      <w:r>
        <w:t xml:space="preserve">Several </w:t>
      </w:r>
      <w:r w:rsidRPr="00CE6802">
        <w:rPr>
          <w:rStyle w:val="Codeintext"/>
        </w:rPr>
        <w:t>--only-label</w:t>
      </w:r>
      <w:r>
        <w:t xml:space="preserve"> options may be specified.</w:t>
      </w:r>
    </w:p>
    <w:p w14:paraId="34B34655" w14:textId="77777777" w:rsidR="008B08D5" w:rsidRDefault="008B08D5" w:rsidP="008B08D5">
      <w:pPr>
        <w:pStyle w:val="ReferenceSectionTitle"/>
      </w:pPr>
      <w:bookmarkStart w:id="331" w:name="_Toc166362939"/>
      <w:r>
        <w:lastRenderedPageBreak/>
        <w:t>memory (input)</w:t>
      </w:r>
      <w:bookmarkEnd w:id="331"/>
    </w:p>
    <w:p w14:paraId="5C9E0ADC" w14:textId="77777777" w:rsidR="008B08D5" w:rsidRPr="0010024C" w:rsidRDefault="008B08D5" w:rsidP="008B08D5">
      <w:pPr>
        <w:pStyle w:val="UsageTitle"/>
      </w:pPr>
      <w:r w:rsidRPr="008B08D5">
        <w:t>Direct memory input from an application</w:t>
      </w:r>
    </w:p>
    <w:p w14:paraId="36138DE9" w14:textId="77777777" w:rsidR="0029506B" w:rsidRDefault="0029506B" w:rsidP="0029506B">
      <w:r>
        <w:t>This input plugin receives TS packets from the calling application using memory buffers.</w:t>
      </w:r>
    </w:p>
    <w:p w14:paraId="27380461" w14:textId="77777777" w:rsidR="0029506B" w:rsidRDefault="0029506B" w:rsidP="0029506B">
      <w:r>
        <w:t>This is a d</w:t>
      </w:r>
      <w:r w:rsidRPr="00F24C34">
        <w:t>eveloper plugin</w:t>
      </w:r>
      <w:r>
        <w:t xml:space="preserve">. It </w:t>
      </w:r>
      <w:r w:rsidRPr="00F24C34">
        <w:t>is useful only to C++, Java or Python developers</w:t>
      </w:r>
      <w:r>
        <w:t xml:space="preserve"> </w:t>
      </w:r>
      <w:r w:rsidRPr="00F24C34">
        <w:t>who run a</w:t>
      </w:r>
      <w:r>
        <w:t>n instance of</w:t>
      </w:r>
      <w:r w:rsidRPr="00F24C34">
        <w:t xml:space="preserve"> </w:t>
      </w:r>
      <w:r w:rsidRPr="0029506B">
        <w:rPr>
          <w:rStyle w:val="Codeintext"/>
        </w:rPr>
        <w:t>TSProcessor</w:t>
      </w:r>
      <w:r w:rsidRPr="00F24C34">
        <w:t xml:space="preserve"> pipeline inside their applications and want this</w:t>
      </w:r>
      <w:r>
        <w:t xml:space="preserve"> </w:t>
      </w:r>
      <w:r w:rsidRPr="00F24C34">
        <w:t xml:space="preserve">application to directly interact with the </w:t>
      </w:r>
      <w:r>
        <w:t>in</w:t>
      </w:r>
      <w:r w:rsidRPr="00F24C34">
        <w:t>put of the pipeline.</w:t>
      </w:r>
      <w:r w:rsidR="00BB3A62">
        <w:t xml:space="preserve"> Using this plugin in a </w:t>
      </w:r>
      <w:r w:rsidR="00BB3A62" w:rsidRPr="00BB3A62">
        <w:rPr>
          <w:rStyle w:val="Codeintext"/>
        </w:rPr>
        <w:t>tsp</w:t>
      </w:r>
      <w:r w:rsidR="00BB3A62">
        <w:t xml:space="preserve"> command line does nothing.</w:t>
      </w:r>
    </w:p>
    <w:p w14:paraId="2B0CC3D3" w14:textId="77777777" w:rsidR="004F7BC6" w:rsidRDefault="004F7BC6" w:rsidP="0029506B">
      <w:r>
        <w:t>In practice, this plugin is useful to Java and Python developers only since it is not possible to develop TSDuck plugins in these languages. To develop some custom form of transport stream input, C++ developers should rather develop their own input plugin. This is simpler and more efficient than handling input event</w:t>
      </w:r>
      <w:r w:rsidR="007314DD">
        <w:t>s</w:t>
      </w:r>
      <w:r>
        <w:t xml:space="preserve"> for the </w:t>
      </w:r>
      <w:r w:rsidRPr="004F7BC6">
        <w:rPr>
          <w:rStyle w:val="Codeintext"/>
        </w:rPr>
        <w:t>memory</w:t>
      </w:r>
      <w:r>
        <w:t xml:space="preserve"> plugin.</w:t>
      </w:r>
    </w:p>
    <w:p w14:paraId="23C12D2D" w14:textId="77777777" w:rsidR="007469D1" w:rsidRDefault="00C21929" w:rsidP="0029506B">
      <w:r>
        <w:t>Developers may start from the s</w:t>
      </w:r>
      <w:r w:rsidR="007469D1">
        <w:t xml:space="preserve">ample code </w:t>
      </w:r>
      <w:r>
        <w:t xml:space="preserve">which </w:t>
      </w:r>
      <w:r w:rsidR="007469D1">
        <w:t xml:space="preserve">is available for the three languages in the TSDuck source code tree in the directory </w:t>
      </w:r>
      <w:r w:rsidR="007469D1" w:rsidRPr="007469D1">
        <w:rPr>
          <w:rStyle w:val="Codeintext"/>
        </w:rPr>
        <w:t>sample/sample-memory-plugins</w:t>
      </w:r>
      <w:r w:rsidR="007469D1">
        <w:t>.</w:t>
      </w:r>
    </w:p>
    <w:p w14:paraId="44EEE1AD" w14:textId="77777777" w:rsidR="00164AA1" w:rsidRPr="00164AA1" w:rsidRDefault="00164AA1" w:rsidP="00164AA1">
      <w:pPr>
        <w:pStyle w:val="UsageTitle"/>
      </w:pPr>
      <w:r w:rsidRPr="00164AA1">
        <w:t>Principle of operation</w:t>
      </w:r>
    </w:p>
    <w:p w14:paraId="1B548AE2" w14:textId="77777777" w:rsidR="004F7BC6" w:rsidRDefault="004F7BC6" w:rsidP="00164AA1">
      <w:pPr>
        <w:ind w:left="284"/>
      </w:pPr>
      <w:r>
        <w:t>Each time</w:t>
      </w:r>
      <w:r w:rsidR="00164AA1">
        <w:t xml:space="preserve"> the </w:t>
      </w:r>
      <w:r w:rsidR="00164AA1" w:rsidRPr="00164AA1">
        <w:rPr>
          <w:b/>
        </w:rPr>
        <w:t>memory</w:t>
      </w:r>
      <w:r w:rsidR="00164AA1">
        <w:t xml:space="preserve"> input plugin needs to receive TS packets, it signals an event.</w:t>
      </w:r>
      <w:r w:rsidR="008469C0">
        <w:t xml:space="preserve"> The application shall register an event handler which handles this event and</w:t>
      </w:r>
      <w:r w:rsidR="008469C0" w:rsidRPr="008469C0">
        <w:t xml:space="preserve"> </w:t>
      </w:r>
      <w:r w:rsidR="008469C0" w:rsidRPr="00164AA1">
        <w:t>wait</w:t>
      </w:r>
      <w:r w:rsidR="008469C0">
        <w:t>s</w:t>
      </w:r>
      <w:r w:rsidR="008469C0" w:rsidRPr="00164AA1">
        <w:t xml:space="preserve"> for input packets as long as necessary.</w:t>
      </w:r>
      <w:r w:rsidR="008469C0">
        <w:t xml:space="preserve"> When input packets are available, the event handler returns them to the </w:t>
      </w:r>
      <w:r w:rsidR="008469C0" w:rsidRPr="008469C0">
        <w:rPr>
          <w:rStyle w:val="Codeintext"/>
        </w:rPr>
        <w:t>memory</w:t>
      </w:r>
      <w:r w:rsidR="008469C0">
        <w:t xml:space="preserve"> plugin.</w:t>
      </w:r>
    </w:p>
    <w:p w14:paraId="1560BC32" w14:textId="77777777" w:rsidR="00CD1C79" w:rsidRDefault="00CD1C79" w:rsidP="00164AA1">
      <w:pPr>
        <w:ind w:left="284"/>
      </w:pPr>
      <w:r>
        <w:t>The way an event handler returns data to the plugin depends on the language:</w:t>
      </w:r>
    </w:p>
    <w:p w14:paraId="3B209791" w14:textId="77777777" w:rsidR="00C21929" w:rsidRDefault="00765D61" w:rsidP="00C21929">
      <w:pPr>
        <w:pStyle w:val="ListParagraph"/>
        <w:numPr>
          <w:ilvl w:val="0"/>
          <w:numId w:val="30"/>
        </w:numPr>
        <w:ind w:left="630"/>
      </w:pPr>
      <w:r>
        <w:t xml:space="preserve">In </w:t>
      </w:r>
      <w:r w:rsidR="00B776F1">
        <w:t>C++</w:t>
      </w:r>
      <w:r>
        <w:t>, t</w:t>
      </w:r>
      <w:r w:rsidR="00C85E5B" w:rsidRPr="00B776F1">
        <w:t>he event data is an instance of</w:t>
      </w:r>
      <w:r w:rsidR="00164AA1" w:rsidRPr="00B776F1">
        <w:t xml:space="preserve"> </w:t>
      </w:r>
      <w:r w:rsidR="00C85E5B" w:rsidRPr="00B776F1">
        <w:rPr>
          <w:b/>
        </w:rPr>
        <w:t>PluginEventData</w:t>
      </w:r>
      <w:r w:rsidR="00C85E5B" w:rsidRPr="00B776F1">
        <w:t xml:space="preserve"> pointing to the input buffer.</w:t>
      </w:r>
      <w:r w:rsidR="00B776F1">
        <w:t xml:space="preserve"> The event handler shall return TS packets in this buffer.</w:t>
      </w:r>
    </w:p>
    <w:p w14:paraId="6C636180" w14:textId="77777777" w:rsidR="00B776F1" w:rsidRPr="00C21929" w:rsidRDefault="00765D61" w:rsidP="00C21929">
      <w:pPr>
        <w:pStyle w:val="ListParagraph"/>
        <w:numPr>
          <w:ilvl w:val="0"/>
          <w:numId w:val="30"/>
        </w:numPr>
        <w:ind w:left="630"/>
      </w:pPr>
      <w:r>
        <w:t xml:space="preserve">In </w:t>
      </w:r>
      <w:r w:rsidR="00B776F1" w:rsidRPr="00C21929">
        <w:t>Java</w:t>
      </w:r>
      <w:r>
        <w:t>, t</w:t>
      </w:r>
      <w:r w:rsidR="00C21929">
        <w:t xml:space="preserve">he event handler shall pass a </w:t>
      </w:r>
      <w:r w:rsidR="00C21929" w:rsidRPr="00C21929">
        <w:rPr>
          <w:rStyle w:val="Codeintext"/>
        </w:rPr>
        <w:t>byte[]</w:t>
      </w:r>
      <w:r w:rsidR="00C21929">
        <w:t xml:space="preserve"> containing the TS packets</w:t>
      </w:r>
      <w:r w:rsidR="00C21929" w:rsidRPr="00C21929">
        <w:t xml:space="preserve"> </w:t>
      </w:r>
      <w:r w:rsidR="00C21929">
        <w:t xml:space="preserve">to the method </w:t>
      </w:r>
      <w:r w:rsidR="00C21929" w:rsidRPr="00C21929">
        <w:rPr>
          <w:rStyle w:val="Codeintext"/>
        </w:rPr>
        <w:t>setOutputData()</w:t>
      </w:r>
      <w:r w:rsidR="00C21929">
        <w:t xml:space="preserve"> of the </w:t>
      </w:r>
      <w:r w:rsidR="00C21929" w:rsidRPr="00C21929">
        <w:rPr>
          <w:rStyle w:val="Codeintext"/>
        </w:rPr>
        <w:t>PluginEventContext</w:t>
      </w:r>
      <w:r w:rsidR="00C21929" w:rsidRPr="00C21929">
        <w:t>.</w:t>
      </w:r>
    </w:p>
    <w:p w14:paraId="3BA064CF" w14:textId="77777777" w:rsidR="00B776F1" w:rsidRPr="00B776F1" w:rsidRDefault="00765D61" w:rsidP="00B776F1">
      <w:pPr>
        <w:pStyle w:val="ListParagraph"/>
        <w:numPr>
          <w:ilvl w:val="0"/>
          <w:numId w:val="30"/>
        </w:numPr>
        <w:ind w:left="630"/>
      </w:pPr>
      <w:r>
        <w:t xml:space="preserve">In </w:t>
      </w:r>
      <w:r w:rsidR="00B776F1">
        <w:t>Python</w:t>
      </w:r>
      <w:r>
        <w:t>, t</w:t>
      </w:r>
      <w:r w:rsidR="00B776F1">
        <w:t xml:space="preserve">he event handler shall return a </w:t>
      </w:r>
      <w:r w:rsidR="00B776F1" w:rsidRPr="00B776F1">
        <w:rPr>
          <w:rStyle w:val="Codeintext"/>
        </w:rPr>
        <w:t>bytearray</w:t>
      </w:r>
      <w:r w:rsidR="00B776F1">
        <w:t xml:space="preserve"> containing the TS packets.</w:t>
      </w:r>
    </w:p>
    <w:p w14:paraId="1348360A" w14:textId="77777777" w:rsidR="00C85E5B" w:rsidRPr="00164AA1" w:rsidRDefault="00C85E5B" w:rsidP="00164AA1">
      <w:pPr>
        <w:ind w:left="284"/>
      </w:pPr>
      <w:r w:rsidRPr="00164AA1">
        <w:t>Returning zero packet (or not handling the event</w:t>
      </w:r>
      <w:r w:rsidR="00B776F1">
        <w:t xml:space="preserve"> at all</w:t>
      </w:r>
      <w:r w:rsidRPr="00164AA1">
        <w:t xml:space="preserve">) means end if input. </w:t>
      </w:r>
    </w:p>
    <w:p w14:paraId="544DD321" w14:textId="77777777" w:rsidR="008B08D5" w:rsidRPr="0010024C" w:rsidRDefault="008B08D5" w:rsidP="008B08D5">
      <w:pPr>
        <w:pStyle w:val="UsageTitle"/>
      </w:pPr>
      <w:r>
        <w:t>Usage</w:t>
      </w:r>
    </w:p>
    <w:p w14:paraId="48A98D5A" w14:textId="77777777" w:rsidR="008B08D5" w:rsidRDefault="008B08D5" w:rsidP="008B08D5">
      <w:pPr>
        <w:pStyle w:val="UsageSyntax"/>
      </w:pPr>
      <w:r>
        <w:t>tsp -I memory [</w:t>
      </w:r>
      <w:r>
        <w:rPr>
          <w:i/>
          <w:iCs/>
        </w:rPr>
        <w:t>options</w:t>
      </w:r>
      <w:r>
        <w:t>]</w:t>
      </w:r>
    </w:p>
    <w:p w14:paraId="2BA092E8" w14:textId="77777777" w:rsidR="00686C6C" w:rsidRPr="0010024C" w:rsidRDefault="00C85E5B" w:rsidP="00686C6C">
      <w:pPr>
        <w:pStyle w:val="UsageTitle"/>
      </w:pPr>
      <w:r>
        <w:t>O</w:t>
      </w:r>
      <w:r w:rsidR="00686C6C">
        <w:t>ptions</w:t>
      </w:r>
    </w:p>
    <w:p w14:paraId="4A30A69F" w14:textId="77777777" w:rsidR="00686C6C" w:rsidRDefault="00A12B10" w:rsidP="00686C6C">
      <w:pPr>
        <w:pStyle w:val="OptionName"/>
      </w:pPr>
      <w:r>
        <w:t xml:space="preserve">-e </w:t>
      </w:r>
      <w:r w:rsidRPr="007E574F">
        <w:rPr>
          <w:b w:val="0"/>
          <w:i/>
        </w:rPr>
        <w:t>value</w:t>
      </w:r>
      <w:r>
        <w:t xml:space="preserve"> </w:t>
      </w:r>
      <w:r>
        <w:br/>
      </w:r>
      <w:r w:rsidR="00686C6C">
        <w:t xml:space="preserve">--event-code </w:t>
      </w:r>
      <w:r w:rsidR="00686C6C" w:rsidRPr="007E574F">
        <w:rPr>
          <w:b w:val="0"/>
          <w:i/>
        </w:rPr>
        <w:t>value</w:t>
      </w:r>
    </w:p>
    <w:p w14:paraId="47750185" w14:textId="77777777" w:rsidR="00417AA9" w:rsidRDefault="00C85E5B" w:rsidP="00417AA9">
      <w:pPr>
        <w:pStyle w:val="OptionDescription"/>
      </w:pPr>
      <w:r>
        <w:t>Event code of the</w:t>
      </w:r>
      <w:r w:rsidR="00417AA9">
        <w:t xml:space="preserve"> plugin event </w:t>
      </w:r>
      <w:r>
        <w:t xml:space="preserve">which is signalled </w:t>
      </w:r>
      <w:r w:rsidR="00417AA9">
        <w:t>each time the plugin needs input packets.</w:t>
      </w:r>
    </w:p>
    <w:p w14:paraId="6EC82A66" w14:textId="77777777" w:rsidR="002E1B39" w:rsidRDefault="002E1B39" w:rsidP="00417AA9">
      <w:pPr>
        <w:pStyle w:val="OptionDescription"/>
      </w:pPr>
      <w:r>
        <w:t>The default is zero.</w:t>
      </w:r>
    </w:p>
    <w:p w14:paraId="100F7827" w14:textId="77777777" w:rsidR="00C85E5B" w:rsidRPr="00C85E5B" w:rsidRDefault="002E1B39" w:rsidP="00417AA9">
      <w:pPr>
        <w:pStyle w:val="OptionDescription"/>
      </w:pPr>
      <w:r>
        <w:t xml:space="preserve">Specifying a non-default value is necessary only </w:t>
      </w:r>
      <w:r w:rsidR="00A20BBE">
        <w:t xml:space="preserve">when </w:t>
      </w:r>
      <w:r>
        <w:t xml:space="preserve">the application registers its input event handler </w:t>
      </w:r>
      <w:r>
        <w:rPr>
          <w:i/>
        </w:rPr>
        <w:t xml:space="preserve">by event code </w:t>
      </w:r>
      <w:r w:rsidRPr="002E1B39">
        <w:rPr>
          <w:i/>
        </w:rPr>
        <w:t>value</w:t>
      </w:r>
      <w:r>
        <w:t xml:space="preserve">. </w:t>
      </w:r>
      <w:r w:rsidR="00C85E5B" w:rsidRPr="002E1B39">
        <w:t>If</w:t>
      </w:r>
      <w:r w:rsidR="00C85E5B">
        <w:t xml:space="preserve"> the application registers its event handler </w:t>
      </w:r>
      <w:r w:rsidR="00C85E5B" w:rsidRPr="002E1B39">
        <w:rPr>
          <w:i/>
        </w:rPr>
        <w:t>by plugin type</w:t>
      </w:r>
      <w:r w:rsidR="00C85E5B">
        <w:t xml:space="preserve"> (</w:t>
      </w:r>
      <w:r w:rsidRPr="002E1B39">
        <w:t xml:space="preserve">here </w:t>
      </w:r>
      <w:r w:rsidR="00C85E5B" w:rsidRPr="002E1B39">
        <w:t>for input plugins</w:t>
      </w:r>
      <w:r w:rsidR="00C85E5B">
        <w:t>), it is not nece</w:t>
      </w:r>
      <w:r>
        <w:t>ssary to specify an event code value.</w:t>
      </w:r>
    </w:p>
    <w:p w14:paraId="3C8135A1" w14:textId="77777777" w:rsidR="008B08D5" w:rsidRDefault="008B08D5" w:rsidP="008B08D5">
      <w:pPr>
        <w:pStyle w:val="UsageTitle"/>
      </w:pPr>
      <w:r>
        <w:t>Generic common input plugin options</w:t>
      </w:r>
    </w:p>
    <w:p w14:paraId="43F32393" w14:textId="77777777" w:rsidR="008B08D5" w:rsidRPr="00CF0FFB" w:rsidRDefault="008B08D5" w:rsidP="008B08D5">
      <w:pPr>
        <w:ind w:left="284"/>
      </w:pPr>
      <w:r w:rsidRPr="00CF0FFB">
        <w:t xml:space="preserve">The following options are implicitly defined in all </w:t>
      </w:r>
      <w:r>
        <w:t xml:space="preserve">input </w:t>
      </w:r>
      <w:r w:rsidRPr="00CF0FFB">
        <w:t>plugins.</w:t>
      </w:r>
    </w:p>
    <w:p w14:paraId="61A8A02F" w14:textId="77777777" w:rsidR="008B08D5" w:rsidRDefault="008B08D5" w:rsidP="008B08D5">
      <w:pPr>
        <w:pStyle w:val="OptionName"/>
      </w:pPr>
      <w:r>
        <w:t>--help</w:t>
      </w:r>
    </w:p>
    <w:p w14:paraId="1D16067D" w14:textId="77777777" w:rsidR="008B08D5" w:rsidRDefault="008B08D5" w:rsidP="008B08D5">
      <w:pPr>
        <w:pStyle w:val="OptionDescription"/>
      </w:pPr>
      <w:r>
        <w:t>Display plugin help text.</w:t>
      </w:r>
    </w:p>
    <w:p w14:paraId="7103B3F6" w14:textId="77777777" w:rsidR="008B08D5" w:rsidRDefault="00C1186D" w:rsidP="008B08D5">
      <w:pPr>
        <w:pStyle w:val="ReferenceSectionTitle"/>
      </w:pPr>
      <w:bookmarkStart w:id="332" w:name="_Toc166362940"/>
      <w:r>
        <w:lastRenderedPageBreak/>
        <w:t>memory</w:t>
      </w:r>
      <w:r w:rsidR="008B08D5">
        <w:t xml:space="preserve"> (output)</w:t>
      </w:r>
      <w:bookmarkEnd w:id="332"/>
    </w:p>
    <w:p w14:paraId="361BDA4E" w14:textId="77777777" w:rsidR="008B08D5" w:rsidRPr="0010024C" w:rsidRDefault="005B6C6C" w:rsidP="008B08D5">
      <w:pPr>
        <w:pStyle w:val="UsageTitle"/>
      </w:pPr>
      <w:r w:rsidRPr="005B6C6C">
        <w:t>Direct memory output to an application</w:t>
      </w:r>
    </w:p>
    <w:p w14:paraId="6592B894" w14:textId="77777777" w:rsidR="008B08D5" w:rsidRDefault="008B08D5" w:rsidP="008B08D5">
      <w:r>
        <w:t xml:space="preserve">This output plugin sends TS packets </w:t>
      </w:r>
      <w:r w:rsidR="00F24C34">
        <w:t xml:space="preserve">to the calling application using </w:t>
      </w:r>
      <w:r w:rsidR="0029506B">
        <w:t>memory buffers.</w:t>
      </w:r>
    </w:p>
    <w:p w14:paraId="48BFE23A" w14:textId="77777777" w:rsidR="00BB3A62" w:rsidRDefault="00BB3A62" w:rsidP="00BB3A62">
      <w:r>
        <w:t>This is a d</w:t>
      </w:r>
      <w:r w:rsidRPr="00F24C34">
        <w:t>eveloper plugin</w:t>
      </w:r>
      <w:r>
        <w:t xml:space="preserve">. It </w:t>
      </w:r>
      <w:r w:rsidRPr="00F24C34">
        <w:t>is useful only to C++, Java or Python developers</w:t>
      </w:r>
      <w:r>
        <w:t xml:space="preserve"> </w:t>
      </w:r>
      <w:r w:rsidRPr="00F24C34">
        <w:t>who run a</w:t>
      </w:r>
      <w:r>
        <w:t>n instance of</w:t>
      </w:r>
      <w:r w:rsidRPr="00F24C34">
        <w:t xml:space="preserve"> </w:t>
      </w:r>
      <w:r w:rsidRPr="0029506B">
        <w:rPr>
          <w:rStyle w:val="Codeintext"/>
        </w:rPr>
        <w:t>TSProcessor</w:t>
      </w:r>
      <w:r w:rsidRPr="00F24C34">
        <w:t xml:space="preserve"> pipeline inside their applications and want this</w:t>
      </w:r>
      <w:r>
        <w:t xml:space="preserve"> </w:t>
      </w:r>
      <w:r w:rsidRPr="00F24C34">
        <w:t xml:space="preserve">application to directly interact with the </w:t>
      </w:r>
      <w:r>
        <w:t>out</w:t>
      </w:r>
      <w:r w:rsidRPr="00F24C34">
        <w:t>put of the pipeline.</w:t>
      </w:r>
      <w:r>
        <w:t xml:space="preserve"> Using this plugin in a </w:t>
      </w:r>
      <w:r w:rsidRPr="00BB3A62">
        <w:rPr>
          <w:rStyle w:val="Codeintext"/>
        </w:rPr>
        <w:t>tsp</w:t>
      </w:r>
      <w:r>
        <w:t xml:space="preserve"> command line does nothing.</w:t>
      </w:r>
    </w:p>
    <w:p w14:paraId="0456AA75" w14:textId="77777777" w:rsidR="00BB3A62" w:rsidRDefault="00BB3A62" w:rsidP="00BB3A62">
      <w:r>
        <w:t xml:space="preserve">In practice, this plugin is useful to Java and Python developers only since it is not possible to develop TSDuck plugins in these languages. To develop some custom form of transport stream output, C++ developers should rather develop their own output plugin. This is simpler and more efficient than handling output events for the </w:t>
      </w:r>
      <w:r w:rsidRPr="004F7BC6">
        <w:rPr>
          <w:rStyle w:val="Codeintext"/>
        </w:rPr>
        <w:t>memory</w:t>
      </w:r>
      <w:r>
        <w:t xml:space="preserve"> plugin.</w:t>
      </w:r>
    </w:p>
    <w:p w14:paraId="0BD606C0" w14:textId="77777777" w:rsidR="00C21929" w:rsidRDefault="00C21929" w:rsidP="00C21929">
      <w:r>
        <w:t xml:space="preserve">Developers may start from the sample code which is available for the three languages in the TSDuck source code tree in the directory </w:t>
      </w:r>
      <w:r w:rsidRPr="007469D1">
        <w:rPr>
          <w:rStyle w:val="Codeintext"/>
        </w:rPr>
        <w:t>sample/sample-memory-plugins</w:t>
      </w:r>
      <w:r>
        <w:t>.</w:t>
      </w:r>
    </w:p>
    <w:p w14:paraId="2CCDA8BA" w14:textId="77777777" w:rsidR="00BB3A62" w:rsidRPr="00164AA1" w:rsidRDefault="00BB3A62" w:rsidP="00BB3A62">
      <w:pPr>
        <w:pStyle w:val="UsageTitle"/>
      </w:pPr>
      <w:r w:rsidRPr="00164AA1">
        <w:t>Principle of operation</w:t>
      </w:r>
    </w:p>
    <w:p w14:paraId="68CEAB27" w14:textId="77777777" w:rsidR="00BB3A62" w:rsidRDefault="00BB3A62" w:rsidP="00BB3A62">
      <w:pPr>
        <w:ind w:left="284"/>
      </w:pPr>
      <w:r>
        <w:t xml:space="preserve">Each time the </w:t>
      </w:r>
      <w:r w:rsidRPr="00164AA1">
        <w:rPr>
          <w:b/>
        </w:rPr>
        <w:t>memory</w:t>
      </w:r>
      <w:r>
        <w:t xml:space="preserve"> output plugin needs to send TS packets, it signals an event. The application shall register an event handler which handles this event. The </w:t>
      </w:r>
      <w:r w:rsidR="008138AF">
        <w:t>TS</w:t>
      </w:r>
      <w:r>
        <w:t xml:space="preserve"> packets to output are referenced by the event data.</w:t>
      </w:r>
    </w:p>
    <w:p w14:paraId="5B88F13A" w14:textId="77777777" w:rsidR="00BB3A62" w:rsidRDefault="0097705F" w:rsidP="00BB3A62">
      <w:pPr>
        <w:pStyle w:val="ListParagraph"/>
        <w:numPr>
          <w:ilvl w:val="0"/>
          <w:numId w:val="30"/>
        </w:numPr>
        <w:ind w:left="630"/>
      </w:pPr>
      <w:r>
        <w:t xml:space="preserve">In </w:t>
      </w:r>
      <w:r w:rsidR="00BB3A62">
        <w:t>C++</w:t>
      </w:r>
      <w:r>
        <w:t>, t</w:t>
      </w:r>
      <w:r w:rsidR="00BB3A62" w:rsidRPr="00B776F1">
        <w:t xml:space="preserve">he event data is an instance of </w:t>
      </w:r>
      <w:r w:rsidR="00BB3A62" w:rsidRPr="00B776F1">
        <w:rPr>
          <w:b/>
        </w:rPr>
        <w:t>PluginEventData</w:t>
      </w:r>
      <w:r w:rsidR="00BB3A62" w:rsidRPr="00B776F1">
        <w:t xml:space="preserve"> pointing to the </w:t>
      </w:r>
      <w:r w:rsidR="008138AF">
        <w:t>out</w:t>
      </w:r>
      <w:r w:rsidR="00BB3A62" w:rsidRPr="00B776F1">
        <w:t xml:space="preserve">put </w:t>
      </w:r>
      <w:r w:rsidR="00BB3A62">
        <w:t>TS packets.</w:t>
      </w:r>
      <w:r w:rsidR="00F27E8E">
        <w:t xml:space="preserve"> To abort the transmission, the event handler shall set the error indicator in the event data.</w:t>
      </w:r>
    </w:p>
    <w:p w14:paraId="2F9B13CA" w14:textId="77777777" w:rsidR="000F4BD8" w:rsidRPr="00B776F1" w:rsidRDefault="0097705F" w:rsidP="000F4BD8">
      <w:pPr>
        <w:pStyle w:val="ListParagraph"/>
        <w:numPr>
          <w:ilvl w:val="0"/>
          <w:numId w:val="30"/>
        </w:numPr>
        <w:ind w:left="630"/>
      </w:pPr>
      <w:r>
        <w:t xml:space="preserve">In </w:t>
      </w:r>
      <w:r w:rsidR="00BB3A62">
        <w:t>Java</w:t>
      </w:r>
      <w:r>
        <w:t>, t</w:t>
      </w:r>
      <w:r w:rsidR="000F4BD8">
        <w:t xml:space="preserve">he event handler receives the TS packets in the event data array of </w:t>
      </w:r>
      <w:r w:rsidR="000F4BD8" w:rsidRPr="000F4BD8">
        <w:rPr>
          <w:rStyle w:val="Codeintext"/>
        </w:rPr>
        <w:t>byte</w:t>
      </w:r>
      <w:r w:rsidR="000F4BD8">
        <w:rPr>
          <w:rStyle w:val="Codeintext"/>
        </w:rPr>
        <w:t>s</w:t>
      </w:r>
      <w:r w:rsidR="000F4BD8">
        <w:t>.</w:t>
      </w:r>
      <w:r w:rsidR="003A084F" w:rsidRPr="00F27E8E">
        <w:t xml:space="preserve"> </w:t>
      </w:r>
      <w:r w:rsidR="003A084F">
        <w:t xml:space="preserve">To abort the transmission, the event handler shall return </w:t>
      </w:r>
      <w:r w:rsidR="003A084F">
        <w:rPr>
          <w:rStyle w:val="Codeintext"/>
        </w:rPr>
        <w:t>f</w:t>
      </w:r>
      <w:r w:rsidR="003A084F" w:rsidRPr="00F27E8E">
        <w:rPr>
          <w:rStyle w:val="Codeintext"/>
        </w:rPr>
        <w:t>alse</w:t>
      </w:r>
      <w:r w:rsidR="003A084F">
        <w:t>.</w:t>
      </w:r>
    </w:p>
    <w:p w14:paraId="6B52FE6D" w14:textId="77777777" w:rsidR="00F27E8E" w:rsidRPr="00B776F1" w:rsidRDefault="0097705F" w:rsidP="00F27E8E">
      <w:pPr>
        <w:pStyle w:val="ListParagraph"/>
        <w:numPr>
          <w:ilvl w:val="0"/>
          <w:numId w:val="30"/>
        </w:numPr>
        <w:ind w:left="630"/>
      </w:pPr>
      <w:r>
        <w:t xml:space="preserve">In </w:t>
      </w:r>
      <w:r w:rsidR="00BB3A62">
        <w:t>Python</w:t>
      </w:r>
      <w:r>
        <w:t>, t</w:t>
      </w:r>
      <w:r w:rsidR="00BB3A62">
        <w:t xml:space="preserve">he event handler </w:t>
      </w:r>
      <w:r w:rsidR="000F4BD8">
        <w:t xml:space="preserve">receives </w:t>
      </w:r>
      <w:r w:rsidR="00BB3A62">
        <w:t>the TS packets</w:t>
      </w:r>
      <w:r w:rsidR="000F4BD8">
        <w:t xml:space="preserve"> in the event data </w:t>
      </w:r>
      <w:r w:rsidR="000F4BD8" w:rsidRPr="000F4BD8">
        <w:rPr>
          <w:rStyle w:val="Codeintext"/>
        </w:rPr>
        <w:t>bytearray</w:t>
      </w:r>
      <w:r w:rsidR="00BB3A62">
        <w:t>.</w:t>
      </w:r>
      <w:r w:rsidR="00F27E8E" w:rsidRPr="00F27E8E">
        <w:t xml:space="preserve"> </w:t>
      </w:r>
      <w:r w:rsidR="00F27E8E">
        <w:t xml:space="preserve">To abort the transmission, the event handler shall return </w:t>
      </w:r>
      <w:r w:rsidR="00F27E8E" w:rsidRPr="00F27E8E">
        <w:rPr>
          <w:rStyle w:val="Codeintext"/>
        </w:rPr>
        <w:t>False</w:t>
      </w:r>
      <w:r w:rsidR="00F27E8E">
        <w:t>.</w:t>
      </w:r>
    </w:p>
    <w:p w14:paraId="69F797D4" w14:textId="77777777" w:rsidR="008B08D5" w:rsidRPr="0010024C" w:rsidRDefault="008B08D5" w:rsidP="008B08D5">
      <w:pPr>
        <w:pStyle w:val="UsageTitle"/>
      </w:pPr>
      <w:r>
        <w:t>Usage</w:t>
      </w:r>
    </w:p>
    <w:p w14:paraId="5A888026" w14:textId="77777777" w:rsidR="008B08D5" w:rsidRDefault="008B08D5" w:rsidP="008B08D5">
      <w:pPr>
        <w:pStyle w:val="UsageSyntax"/>
      </w:pPr>
      <w:r>
        <w:t xml:space="preserve">tsp -O </w:t>
      </w:r>
      <w:r w:rsidR="0029506B">
        <w:t>memory</w:t>
      </w:r>
      <w:r>
        <w:t xml:space="preserve"> [</w:t>
      </w:r>
      <w:r>
        <w:rPr>
          <w:i/>
          <w:iCs/>
        </w:rPr>
        <w:t>options</w:t>
      </w:r>
      <w:r w:rsidR="0029506B">
        <w:t>]</w:t>
      </w:r>
    </w:p>
    <w:p w14:paraId="41A90D5E" w14:textId="77777777" w:rsidR="00A20BBE" w:rsidRPr="0010024C" w:rsidRDefault="00A20BBE" w:rsidP="00A20BBE">
      <w:pPr>
        <w:pStyle w:val="UsageTitle"/>
      </w:pPr>
      <w:r>
        <w:t>Options</w:t>
      </w:r>
    </w:p>
    <w:p w14:paraId="0D72A7A4" w14:textId="77777777" w:rsidR="00A20BBE" w:rsidRDefault="00A20BBE" w:rsidP="00A20BBE">
      <w:pPr>
        <w:pStyle w:val="OptionName"/>
      </w:pPr>
      <w:r>
        <w:t xml:space="preserve">-e </w:t>
      </w:r>
      <w:r w:rsidRPr="007E574F">
        <w:rPr>
          <w:b w:val="0"/>
          <w:i/>
        </w:rPr>
        <w:t>value</w:t>
      </w:r>
      <w:r>
        <w:t xml:space="preserve"> </w:t>
      </w:r>
      <w:r>
        <w:br/>
        <w:t xml:space="preserve">--event-code </w:t>
      </w:r>
      <w:r w:rsidRPr="007E574F">
        <w:rPr>
          <w:b w:val="0"/>
          <w:i/>
        </w:rPr>
        <w:t>value</w:t>
      </w:r>
    </w:p>
    <w:p w14:paraId="029605EA" w14:textId="77777777" w:rsidR="00A20BBE" w:rsidRDefault="00A20BBE" w:rsidP="00A20BBE">
      <w:pPr>
        <w:pStyle w:val="OptionDescription"/>
      </w:pPr>
      <w:r>
        <w:t>Event code of the plugin event which is signalled each time the plugin outputs packets.</w:t>
      </w:r>
    </w:p>
    <w:p w14:paraId="506D927C" w14:textId="77777777" w:rsidR="00A20BBE" w:rsidRDefault="00A20BBE" w:rsidP="00A20BBE">
      <w:pPr>
        <w:pStyle w:val="OptionDescription"/>
      </w:pPr>
      <w:r>
        <w:t>The default is zero.</w:t>
      </w:r>
    </w:p>
    <w:p w14:paraId="16998CE6" w14:textId="77777777" w:rsidR="00A20BBE" w:rsidRPr="00C85E5B" w:rsidRDefault="00A20BBE" w:rsidP="00A20BBE">
      <w:pPr>
        <w:pStyle w:val="OptionDescription"/>
      </w:pPr>
      <w:r>
        <w:t xml:space="preserve">Specifying a non-default value is necessary only when the application registers its output event handler </w:t>
      </w:r>
      <w:r>
        <w:rPr>
          <w:i/>
        </w:rPr>
        <w:t xml:space="preserve">by event code </w:t>
      </w:r>
      <w:r w:rsidRPr="002E1B39">
        <w:rPr>
          <w:i/>
        </w:rPr>
        <w:t>value</w:t>
      </w:r>
      <w:r>
        <w:t xml:space="preserve">. </w:t>
      </w:r>
      <w:r w:rsidRPr="002E1B39">
        <w:t>If</w:t>
      </w:r>
      <w:r>
        <w:t xml:space="preserve"> the application registers its event handler </w:t>
      </w:r>
      <w:r w:rsidRPr="002E1B39">
        <w:rPr>
          <w:i/>
        </w:rPr>
        <w:t>by plugin type</w:t>
      </w:r>
      <w:r>
        <w:t xml:space="preserve"> (</w:t>
      </w:r>
      <w:r w:rsidRPr="002E1B39">
        <w:t xml:space="preserve">here for </w:t>
      </w:r>
      <w:r>
        <w:t>out</w:t>
      </w:r>
      <w:r w:rsidRPr="002E1B39">
        <w:t>put plugins</w:t>
      </w:r>
      <w:r>
        <w:t>), it is not necessary to specify an event code value.</w:t>
      </w:r>
    </w:p>
    <w:p w14:paraId="1BBF029D" w14:textId="77777777" w:rsidR="008B08D5" w:rsidRDefault="008B08D5" w:rsidP="008B08D5">
      <w:pPr>
        <w:pStyle w:val="UsageTitle"/>
      </w:pPr>
      <w:r>
        <w:t>Generic common output plugin options</w:t>
      </w:r>
    </w:p>
    <w:p w14:paraId="09D3F736" w14:textId="77777777" w:rsidR="008B08D5" w:rsidRPr="00CF0FFB" w:rsidRDefault="008B08D5" w:rsidP="008B08D5">
      <w:pPr>
        <w:ind w:left="284"/>
      </w:pPr>
      <w:r w:rsidRPr="00CF0FFB">
        <w:t xml:space="preserve">The following options are implicitly defined in all </w:t>
      </w:r>
      <w:r>
        <w:t xml:space="preserve">output </w:t>
      </w:r>
      <w:r w:rsidRPr="00CF0FFB">
        <w:t>plugins.</w:t>
      </w:r>
    </w:p>
    <w:p w14:paraId="23BF929C" w14:textId="77777777" w:rsidR="008B08D5" w:rsidRDefault="008B08D5" w:rsidP="008B08D5">
      <w:pPr>
        <w:pStyle w:val="OptionName"/>
      </w:pPr>
      <w:r>
        <w:t>--help</w:t>
      </w:r>
    </w:p>
    <w:p w14:paraId="076822CC" w14:textId="77777777" w:rsidR="008B08D5" w:rsidRDefault="008B08D5" w:rsidP="008B08D5">
      <w:pPr>
        <w:pStyle w:val="OptionDescription"/>
      </w:pPr>
      <w:r>
        <w:t>Display plugin help text.</w:t>
      </w:r>
    </w:p>
    <w:p w14:paraId="410BA175" w14:textId="77777777" w:rsidR="008B08D5" w:rsidRDefault="008B08D5" w:rsidP="008C770C">
      <w:pPr>
        <w:pStyle w:val="OptionDescription"/>
      </w:pPr>
    </w:p>
    <w:p w14:paraId="763DEBEE" w14:textId="77777777" w:rsidR="00C35665" w:rsidRDefault="00C35665" w:rsidP="00C35665">
      <w:pPr>
        <w:pStyle w:val="ReferenceSectionTitle"/>
      </w:pPr>
      <w:bookmarkStart w:id="333" w:name="_Toc166362941"/>
      <w:r>
        <w:lastRenderedPageBreak/>
        <w:t>merge</w:t>
      </w:r>
      <w:bookmarkEnd w:id="333"/>
    </w:p>
    <w:p w14:paraId="4090EEEA" w14:textId="77777777" w:rsidR="00C35665" w:rsidRPr="0010024C" w:rsidRDefault="00C35665" w:rsidP="00C35665">
      <w:pPr>
        <w:pStyle w:val="UsageTitle"/>
      </w:pPr>
      <w:r w:rsidRPr="00C35665">
        <w:t>Merge TS packets coming from the standard output of a command</w:t>
      </w:r>
    </w:p>
    <w:p w14:paraId="132A5EC0" w14:textId="77777777" w:rsidR="00C35665" w:rsidRDefault="00C35665" w:rsidP="00C35665">
      <w:r>
        <w:t xml:space="preserve">This plugin </w:t>
      </w:r>
      <w:r w:rsidR="00322092">
        <w:t xml:space="preserve">creates a process. The process is expected to write TS packets on its standard output. The resulting transport stream is merged with the main transport stream which is processed by </w:t>
      </w:r>
      <w:r w:rsidR="00322092" w:rsidRPr="0090714C">
        <w:rPr>
          <w:rStyle w:val="Codeintext"/>
        </w:rPr>
        <w:t>tsp</w:t>
      </w:r>
      <w:r w:rsidR="00322092">
        <w:t xml:space="preserve"> and the chain of plugins.</w:t>
      </w:r>
    </w:p>
    <w:p w14:paraId="5B81BA20" w14:textId="77777777" w:rsidR="00965662" w:rsidRDefault="00965662" w:rsidP="00C35665">
      <w:r>
        <w:t xml:space="preserve">As usual with </w:t>
      </w:r>
      <w:r w:rsidRPr="00487A91">
        <w:rPr>
          <w:rStyle w:val="Codeintext"/>
        </w:rPr>
        <w:t>tsp</w:t>
      </w:r>
      <w:r>
        <w:t xml:space="preserve"> plugins, the TS packets which come from the merged transport stream are inserted into the main transport stream by replacing stuffing packets. The obvious requirement is that the stuffing bitrate of the main stream is greater than the overall bitrate of the merged stream. Otherwise, it wouldn't fit in the main transport steam.</w:t>
      </w:r>
    </w:p>
    <w:p w14:paraId="1ACE3751" w14:textId="77777777" w:rsidR="003367CC" w:rsidRPr="00965662" w:rsidRDefault="00965662" w:rsidP="00C35665">
      <w:r>
        <w:t xml:space="preserve">Typically (although not required), the created process is another </w:t>
      </w:r>
      <w:r w:rsidRPr="00487A91">
        <w:rPr>
          <w:rStyle w:val="Codeintext"/>
        </w:rPr>
        <w:t>tsp</w:t>
      </w:r>
      <w:r>
        <w:t xml:space="preserve"> command which prepares the merged transport stream. Preparing the transport stream may include reducing the bitrate by removing stuffing and services, remapping PID’s or renaming services which could conflict with existing PID’s or services in the other transport stream.</w:t>
      </w:r>
    </w:p>
    <w:p w14:paraId="742CE228" w14:textId="77777777" w:rsidR="003367CC" w:rsidRDefault="00965662" w:rsidP="00965662">
      <w:r w:rsidRPr="00673E8B">
        <w:t xml:space="preserve">By default, </w:t>
      </w:r>
      <w:r w:rsidR="003367CC">
        <w:t>the following operations are performed while merging transport streams. These defaults can be changed using appropriate options.</w:t>
      </w:r>
    </w:p>
    <w:p w14:paraId="78ED2086" w14:textId="78D845E9" w:rsidR="003367CC" w:rsidRDefault="00835595" w:rsidP="0090714C">
      <w:pPr>
        <w:pStyle w:val="ListParagraphSpaced"/>
      </w:pPr>
      <w:r>
        <w:t>The PAT and SDT from the merged transport stream are merged into the corresponding tables in the main transport stream. The merged services are consequently correctly referenced in the main transport stream.</w:t>
      </w:r>
    </w:p>
    <w:p w14:paraId="1BFEE2AC" w14:textId="09801A9E" w:rsidR="0090714C" w:rsidRDefault="0090714C" w:rsidP="0090714C">
      <w:pPr>
        <w:pStyle w:val="ListParagraphSpaced"/>
        <w:numPr>
          <w:ilvl w:val="0"/>
          <w:numId w:val="0"/>
        </w:numPr>
        <w:ind w:left="714"/>
      </w:pPr>
      <w:r>
        <w:t xml:space="preserve">More precisely, the PAT and SDT </w:t>
      </w:r>
      <w:r w:rsidR="003A649C">
        <w:t xml:space="preserve">tables </w:t>
      </w:r>
      <w:r>
        <w:t xml:space="preserve">in the main transport stream are modified to include all services from the merged stream. The original PAT and SDT PID’s from </w:t>
      </w:r>
      <w:r w:rsidR="003A649C">
        <w:t>the merged stream are nullified.</w:t>
      </w:r>
    </w:p>
    <w:p w14:paraId="3C05A898" w14:textId="77777777" w:rsidR="00835595" w:rsidRDefault="00835595" w:rsidP="0090714C">
      <w:pPr>
        <w:pStyle w:val="ListParagraphSpaced"/>
      </w:pPr>
      <w:r>
        <w:t>Similarly, the CAT is also merged so that EMM PID’s from the merged transport stream are correctly referenced in the main transport stream.</w:t>
      </w:r>
    </w:p>
    <w:p w14:paraId="4021A90F" w14:textId="5BB22195" w:rsidR="00835595" w:rsidRDefault="00835595" w:rsidP="0090714C">
      <w:pPr>
        <w:pStyle w:val="ListParagraphSpaced"/>
        <w:numPr>
          <w:ilvl w:val="0"/>
          <w:numId w:val="0"/>
        </w:numPr>
        <w:ind w:left="714"/>
      </w:pPr>
      <w:r>
        <w:t xml:space="preserve">Warning: The CAT is an optional </w:t>
      </w:r>
      <w:r w:rsidR="00CA4DA6">
        <w:t>table,</w:t>
      </w:r>
      <w:r>
        <w:t xml:space="preserve"> and the </w:t>
      </w:r>
      <w:r w:rsidRPr="00487A91">
        <w:rPr>
          <w:rStyle w:val="Codeintext"/>
        </w:rPr>
        <w:t>merge</w:t>
      </w:r>
      <w:r>
        <w:rPr>
          <w:i/>
        </w:rPr>
        <w:t xml:space="preserve"> </w:t>
      </w:r>
      <w:r>
        <w:t xml:space="preserve">plugin will not create one if there is none. If you want to make sure that a merged CAT will be present, use an instance of the </w:t>
      </w:r>
      <w:r w:rsidRPr="0037419A">
        <w:rPr>
          <w:rStyle w:val="Codeintext"/>
        </w:rPr>
        <w:t>cat</w:t>
      </w:r>
      <w:r>
        <w:rPr>
          <w:i/>
        </w:rPr>
        <w:t xml:space="preserve"> </w:t>
      </w:r>
      <w:r>
        <w:t xml:space="preserve">plugin before </w:t>
      </w:r>
      <w:r w:rsidRPr="00CA4DA6">
        <w:rPr>
          <w:rStyle w:val="Codeintext"/>
        </w:rPr>
        <w:t>merge</w:t>
      </w:r>
      <w:r>
        <w:t>.</w:t>
      </w:r>
    </w:p>
    <w:p w14:paraId="0B819488" w14:textId="3B4693A7" w:rsidR="0090714C" w:rsidRDefault="0090714C" w:rsidP="0090714C">
      <w:pPr>
        <w:pStyle w:val="ListParagraphSpaced"/>
      </w:pPr>
      <w:r>
        <w:t>The EIT sections from the two transport streams are merged</w:t>
      </w:r>
      <w:r w:rsidR="003A649C">
        <w:t>. Unlike PAT, SDT and CAT, the EIT sections are left unmodified. The EIT sections from the two streams are interspersed into one larger EIT PID.</w:t>
      </w:r>
    </w:p>
    <w:p w14:paraId="0289576D" w14:textId="76493C88" w:rsidR="00745E77" w:rsidRDefault="003367CC" w:rsidP="0090714C">
      <w:pPr>
        <w:pStyle w:val="ListParagraphSpaced"/>
      </w:pPr>
      <w:r>
        <w:t>T</w:t>
      </w:r>
      <w:r w:rsidR="00965662" w:rsidRPr="00673E8B">
        <w:t xml:space="preserve">he PID's </w:t>
      </w:r>
      <w:r w:rsidR="00965662" w:rsidRPr="00CE6802">
        <w:rPr>
          <w:rStyle w:val="Codeintext"/>
        </w:rPr>
        <w:t>0x00</w:t>
      </w:r>
      <w:r w:rsidR="00965662" w:rsidRPr="00673E8B">
        <w:t xml:space="preserve"> to </w:t>
      </w:r>
      <w:r w:rsidR="00965662" w:rsidRPr="00CE6802">
        <w:rPr>
          <w:rStyle w:val="Codeintext"/>
        </w:rPr>
        <w:t>0x1F</w:t>
      </w:r>
      <w:r w:rsidR="00965662" w:rsidRPr="00673E8B">
        <w:t xml:space="preserve"> are dropped </w:t>
      </w:r>
      <w:r>
        <w:t>from the merged transport stream</w:t>
      </w:r>
      <w:r w:rsidR="00835595">
        <w:t>. These PID’s contain the base PSI/SI which are normally present in all transport streams. Merging these PID’s would create conflicts. Instead, the most important PSI/SI tables are correctly merged as previously described</w:t>
      </w:r>
      <w:r w:rsidR="00745E77">
        <w:t xml:space="preserve"> (unless </w:t>
      </w:r>
      <w:r w:rsidR="00745E77" w:rsidRPr="00745E77">
        <w:rPr>
          <w:rStyle w:val="Codeintext"/>
        </w:rPr>
        <w:t>--no-psi-merge</w:t>
      </w:r>
      <w:r w:rsidR="00745E77">
        <w:t xml:space="preserve"> is used)</w:t>
      </w:r>
      <w:r w:rsidR="00835595">
        <w:t>.</w:t>
      </w:r>
    </w:p>
    <w:p w14:paraId="665F761E" w14:textId="2494FBB7" w:rsidR="00965662" w:rsidRDefault="00835595" w:rsidP="00745E77">
      <w:pPr>
        <w:pStyle w:val="ListParagraphSpaced"/>
        <w:numPr>
          <w:ilvl w:val="0"/>
          <w:numId w:val="0"/>
        </w:numPr>
        <w:ind w:left="357" w:firstLine="357"/>
      </w:pPr>
      <w:r>
        <w:t>A</w:t>
      </w:r>
      <w:r w:rsidR="00965662" w:rsidRPr="00673E8B">
        <w:t xml:space="preserve">ll other PID's are passed. This can be modified using options </w:t>
      </w:r>
      <w:r w:rsidR="00965662" w:rsidRPr="00CE6802">
        <w:rPr>
          <w:rStyle w:val="Codeintext"/>
        </w:rPr>
        <w:t>--drop</w:t>
      </w:r>
      <w:r w:rsidR="00965662" w:rsidRPr="00673E8B">
        <w:t xml:space="preserve"> and </w:t>
      </w:r>
      <w:r w:rsidR="00965662" w:rsidRPr="00CE6802">
        <w:rPr>
          <w:rStyle w:val="Codeintext"/>
        </w:rPr>
        <w:t>--pass</w:t>
      </w:r>
      <w:r w:rsidR="00965662" w:rsidRPr="00673E8B">
        <w:t>.</w:t>
      </w:r>
    </w:p>
    <w:p w14:paraId="77435CA6" w14:textId="77777777" w:rsidR="00835595" w:rsidRDefault="00835595" w:rsidP="0090714C">
      <w:pPr>
        <w:pStyle w:val="ListParagraphSpaced"/>
      </w:pPr>
      <w:r>
        <w:t>PID conflicts are detected. If packets from the same PID are found in the two transport stream</w:t>
      </w:r>
      <w:r w:rsidR="00A26CF5">
        <w:t>s</w:t>
      </w:r>
      <w:r>
        <w:t>, the PID is dropped from the merged stream.</w:t>
      </w:r>
    </w:p>
    <w:p w14:paraId="6E4640E4" w14:textId="77777777" w:rsidR="000D4C45" w:rsidRPr="00673E8B" w:rsidRDefault="000D4C45" w:rsidP="0090714C">
      <w:pPr>
        <w:pStyle w:val="ListParagraphSpaced"/>
      </w:pPr>
      <w:r>
        <w:t>In packets coming from the merged transport stream, the PCR</w:t>
      </w:r>
      <w:r w:rsidR="00311770">
        <w:t>’s</w:t>
      </w:r>
      <w:r>
        <w:t xml:space="preserve"> are restamped according to their new placement in the main transport stream.</w:t>
      </w:r>
    </w:p>
    <w:p w14:paraId="18345CF2" w14:textId="77777777" w:rsidR="00C35665" w:rsidRPr="0069541E" w:rsidRDefault="00BD19C2" w:rsidP="00C35665">
      <w:pPr>
        <w:pStyle w:val="UsageTitle"/>
        <w:rPr>
          <w:lang w:val="fr-FR"/>
        </w:rPr>
      </w:pPr>
      <w:r w:rsidRPr="0069541E">
        <w:rPr>
          <w:lang w:val="fr-FR"/>
        </w:rPr>
        <w:t>Usage</w:t>
      </w:r>
    </w:p>
    <w:p w14:paraId="2BDE7BF8" w14:textId="77777777" w:rsidR="00C35665" w:rsidRPr="0069541E" w:rsidRDefault="00C35665" w:rsidP="00C35665">
      <w:pPr>
        <w:pStyle w:val="UsageSyntax"/>
        <w:rPr>
          <w:lang w:val="fr-FR"/>
        </w:rPr>
      </w:pPr>
      <w:r w:rsidRPr="0069541E">
        <w:rPr>
          <w:lang w:val="fr-FR"/>
        </w:rPr>
        <w:t>tsp -P merge [</w:t>
      </w:r>
      <w:r w:rsidRPr="0069541E">
        <w:rPr>
          <w:i/>
          <w:iCs/>
          <w:lang w:val="fr-FR"/>
        </w:rPr>
        <w:t>options</w:t>
      </w:r>
      <w:r w:rsidRPr="0069541E">
        <w:rPr>
          <w:lang w:val="fr-FR"/>
        </w:rPr>
        <w:t>] '</w:t>
      </w:r>
      <w:r w:rsidRPr="0069541E">
        <w:rPr>
          <w:i/>
          <w:iCs/>
          <w:lang w:val="fr-FR"/>
        </w:rPr>
        <w:t>command</w:t>
      </w:r>
      <w:r w:rsidRPr="0069541E">
        <w:rPr>
          <w:lang w:val="fr-FR"/>
        </w:rPr>
        <w:t>'</w:t>
      </w:r>
    </w:p>
    <w:p w14:paraId="11469A96" w14:textId="77777777" w:rsidR="00B73AC6" w:rsidRPr="0010024C" w:rsidRDefault="00B73AC6" w:rsidP="00B73AC6">
      <w:pPr>
        <w:pStyle w:val="UsageTitle"/>
      </w:pPr>
      <w:r w:rsidRPr="0010024C">
        <w:lastRenderedPageBreak/>
        <w:t>Parameter</w:t>
      </w:r>
    </w:p>
    <w:p w14:paraId="5CA51687" w14:textId="77777777" w:rsidR="00B73AC6" w:rsidRDefault="00B73AC6" w:rsidP="00B73AC6">
      <w:pPr>
        <w:pStyle w:val="NormalShifted"/>
      </w:pPr>
      <w:r>
        <w:t>The command parameter specifies the shell command to execute in the forked process. The standard output of this process is a pipe into which the TS packets are written. If the command contains spaces or shell special sequences, the complete command string must be surrounded by quotes.</w:t>
      </w:r>
    </w:p>
    <w:p w14:paraId="445E0F10" w14:textId="69C75D43" w:rsidR="00B73AC6" w:rsidRDefault="00B73AC6" w:rsidP="00B73AC6">
      <w:pPr>
        <w:pStyle w:val="NormalShifted"/>
      </w:pPr>
      <w:r w:rsidRPr="00506F48">
        <w:t xml:space="preserve">If the </w:t>
      </w:r>
      <w:r>
        <w:t xml:space="preserve">command is too long or too complicated, it is recommended to use a script. If the created command is another TSDuck command, it is possible to shorten the command using partial command line redirection (see </w:t>
      </w:r>
      <w:r>
        <w:fldChar w:fldCharType="begin"/>
      </w:r>
      <w:r>
        <w:instrText xml:space="preserve"> REF _Ref515457548 \r \h </w:instrText>
      </w:r>
      <w:r>
        <w:fldChar w:fldCharType="separate"/>
      </w:r>
      <w:r w:rsidR="009272D6">
        <w:t>3.1.5</w:t>
      </w:r>
      <w:r>
        <w:fldChar w:fldCharType="end"/>
      </w:r>
      <w:r>
        <w:t>).</w:t>
      </w:r>
    </w:p>
    <w:p w14:paraId="6774A05E" w14:textId="77777777" w:rsidR="00C35665" w:rsidRDefault="00BD19C2" w:rsidP="00C35665">
      <w:pPr>
        <w:pStyle w:val="UsageTitle"/>
      </w:pPr>
      <w:r>
        <w:t>Options</w:t>
      </w:r>
    </w:p>
    <w:p w14:paraId="003921E6" w14:textId="77777777" w:rsidR="00131201" w:rsidRDefault="00131201" w:rsidP="00131201">
      <w:pPr>
        <w:pStyle w:val="OptionName"/>
      </w:pPr>
      <w:r>
        <w:t>--</w:t>
      </w:r>
      <w:r w:rsidRPr="00131201">
        <w:t>acceleration</w:t>
      </w:r>
      <w:r>
        <w:t xml:space="preserve">-threshold </w:t>
      </w:r>
      <w:r w:rsidRPr="009B52E8">
        <w:rPr>
          <w:b w:val="0"/>
          <w:i/>
        </w:rPr>
        <w:t>value</w:t>
      </w:r>
    </w:p>
    <w:p w14:paraId="2AD62FAD" w14:textId="77777777" w:rsidR="00131201" w:rsidRDefault="00131201" w:rsidP="00131201">
      <w:pPr>
        <w:pStyle w:val="OptionDescription"/>
      </w:pPr>
      <w:r>
        <w:t>When the insertion of the merged stream is smoothened, packets are inserted in the main stream at some regular interval, leaving additional packets in the queue until their natural insertion point. However, to avoid losing packets, if the number of packets in the queue is above the specified threshold, the insertion is accelerated.</w:t>
      </w:r>
    </w:p>
    <w:p w14:paraId="75EFBF63" w14:textId="5A2574C5" w:rsidR="00131201" w:rsidRDefault="00131201" w:rsidP="00131201">
      <w:pPr>
        <w:pStyle w:val="OptionDescription"/>
      </w:pPr>
      <w:r>
        <w:t xml:space="preserve">When set to zero, insertion is never accelerated, the packet queue may </w:t>
      </w:r>
      <w:r w:rsidR="0037419A">
        <w:t>overflow,</w:t>
      </w:r>
      <w:r>
        <w:t xml:space="preserve"> and packets may be dropped.</w:t>
      </w:r>
    </w:p>
    <w:p w14:paraId="098E2265" w14:textId="77777777" w:rsidR="00131201" w:rsidRDefault="00131201" w:rsidP="00131201">
      <w:pPr>
        <w:pStyle w:val="OptionDescription"/>
      </w:pPr>
      <w:r>
        <w:t xml:space="preserve">The default threshold is half the size of the packet queue. See option </w:t>
      </w:r>
      <w:r w:rsidRPr="00CE6802">
        <w:rPr>
          <w:rStyle w:val="Codeintext"/>
        </w:rPr>
        <w:t>--max-queue</w:t>
      </w:r>
      <w:r>
        <w:t>.</w:t>
      </w:r>
    </w:p>
    <w:p w14:paraId="2CCA1FAF" w14:textId="77777777" w:rsidR="009B52E8" w:rsidRPr="009B52E8" w:rsidRDefault="009B52E8" w:rsidP="009B52E8">
      <w:pPr>
        <w:pStyle w:val="OptionName"/>
        <w:rPr>
          <w:b w:val="0"/>
          <w:i/>
        </w:rPr>
      </w:pPr>
      <w:r>
        <w:t xml:space="preserve">-b </w:t>
      </w:r>
      <w:r w:rsidRPr="009B52E8">
        <w:rPr>
          <w:b w:val="0"/>
          <w:i/>
        </w:rPr>
        <w:t>value</w:t>
      </w:r>
      <w:r>
        <w:br/>
        <w:t xml:space="preserve">--bitrate </w:t>
      </w:r>
      <w:r w:rsidRPr="009B52E8">
        <w:rPr>
          <w:b w:val="0"/>
          <w:i/>
        </w:rPr>
        <w:t>value</w:t>
      </w:r>
    </w:p>
    <w:p w14:paraId="612E4FBE" w14:textId="77777777" w:rsidR="009B52E8" w:rsidRDefault="009B52E8" w:rsidP="009B52E8">
      <w:pPr>
        <w:pStyle w:val="OptionDescription"/>
      </w:pPr>
      <w:r>
        <w:t>Specify the target bitrate of the merged stream, in bits/seconds.</w:t>
      </w:r>
    </w:p>
    <w:p w14:paraId="48B61DB0" w14:textId="77777777" w:rsidR="009B52E8" w:rsidRDefault="009B52E8" w:rsidP="009B52E8">
      <w:pPr>
        <w:pStyle w:val="OptionDescription"/>
      </w:pPr>
      <w:r>
        <w:t>By default, the bitrate of the merged stream is computed from its PCR.</w:t>
      </w:r>
    </w:p>
    <w:p w14:paraId="0D9DD7D6" w14:textId="77777777" w:rsidR="009B52E8" w:rsidRDefault="009B52E8" w:rsidP="009B52E8">
      <w:pPr>
        <w:pStyle w:val="OptionDescription"/>
      </w:pPr>
      <w:r>
        <w:t>The value of the bitrate of the merged stream is used to smoothen packet insertion in the main stream.</w:t>
      </w:r>
    </w:p>
    <w:p w14:paraId="7B6DD99F" w14:textId="77777777" w:rsidR="009B52E8" w:rsidRPr="00673E8B" w:rsidRDefault="009B52E8" w:rsidP="009B52E8">
      <w:pPr>
        <w:pStyle w:val="OptionName"/>
      </w:pPr>
      <w:r w:rsidRPr="00673E8B">
        <w:t xml:space="preserve">-d </w:t>
      </w:r>
      <w:r w:rsidRPr="00673E8B">
        <w:rPr>
          <w:b w:val="0"/>
          <w:i/>
        </w:rPr>
        <w:t>pid</w:t>
      </w:r>
      <w:r w:rsidRPr="00673E8B">
        <w:rPr>
          <w:b w:val="0"/>
        </w:rPr>
        <w:t>[-</w:t>
      </w:r>
      <w:r w:rsidRPr="00673E8B">
        <w:rPr>
          <w:b w:val="0"/>
          <w:i/>
        </w:rPr>
        <w:t>pid</w:t>
      </w:r>
      <w:r w:rsidRPr="00673E8B">
        <w:rPr>
          <w:b w:val="0"/>
        </w:rPr>
        <w:t>]</w:t>
      </w:r>
      <w:r>
        <w:br/>
        <w:t>-</w:t>
      </w:r>
      <w:r w:rsidRPr="00673E8B">
        <w:t xml:space="preserve">-drop </w:t>
      </w:r>
      <w:r w:rsidRPr="00673E8B">
        <w:rPr>
          <w:b w:val="0"/>
          <w:i/>
        </w:rPr>
        <w:t>pid</w:t>
      </w:r>
      <w:r w:rsidRPr="00673E8B">
        <w:rPr>
          <w:b w:val="0"/>
        </w:rPr>
        <w:t>[-</w:t>
      </w:r>
      <w:r w:rsidRPr="00673E8B">
        <w:rPr>
          <w:b w:val="0"/>
          <w:i/>
        </w:rPr>
        <w:t>pid</w:t>
      </w:r>
      <w:r w:rsidRPr="00673E8B">
        <w:rPr>
          <w:b w:val="0"/>
        </w:rPr>
        <w:t>]</w:t>
      </w:r>
    </w:p>
    <w:p w14:paraId="4042A166" w14:textId="77777777" w:rsidR="009B52E8" w:rsidRDefault="009B52E8" w:rsidP="009B52E8">
      <w:pPr>
        <w:pStyle w:val="OptionDescription"/>
      </w:pPr>
      <w:r w:rsidRPr="00673E8B">
        <w:t>Drop the specified PID or range o</w:t>
      </w:r>
      <w:r>
        <w:t>f PID's from the merged stream.</w:t>
      </w:r>
      <w:r w:rsidRPr="00673E8B">
        <w:t xml:space="preserve"> Several options </w:t>
      </w:r>
      <w:r w:rsidRPr="00CE6802">
        <w:rPr>
          <w:rStyle w:val="Codeintext"/>
        </w:rPr>
        <w:t>--drop</w:t>
      </w:r>
      <w:r w:rsidRPr="00673E8B">
        <w:t xml:space="preserve"> can be specified.</w:t>
      </w:r>
    </w:p>
    <w:p w14:paraId="57368A9D" w14:textId="77777777" w:rsidR="009F3C87" w:rsidRDefault="000C6559" w:rsidP="009F3C87">
      <w:pPr>
        <w:pStyle w:val="OptionName"/>
      </w:pPr>
      <w:r>
        <w:t xml:space="preserve">-f </w:t>
      </w:r>
      <w:r w:rsidRPr="001D091F">
        <w:rPr>
          <w:b w:val="0"/>
          <w:i/>
        </w:rPr>
        <w:t>name</w:t>
      </w:r>
      <w:r>
        <w:t xml:space="preserve"> </w:t>
      </w:r>
      <w:r>
        <w:br/>
      </w:r>
      <w:r w:rsidR="009F3C87">
        <w:t xml:space="preserve">--format </w:t>
      </w:r>
      <w:r w:rsidR="009F3C87" w:rsidRPr="001D091F">
        <w:rPr>
          <w:b w:val="0"/>
          <w:i/>
        </w:rPr>
        <w:t>name</w:t>
      </w:r>
    </w:p>
    <w:p w14:paraId="62708A97" w14:textId="7AAC7584" w:rsidR="00487E8A" w:rsidRDefault="00487E8A" w:rsidP="00487E8A">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9272D6">
        <w:t>2.1.2</w:t>
      </w:r>
      <w:r>
        <w:fldChar w:fldCharType="end"/>
      </w:r>
      <w:r>
        <w:t xml:space="preserve"> for more details.</w:t>
      </w:r>
    </w:p>
    <w:p w14:paraId="1281AFBB" w14:textId="77777777" w:rsidR="00FC7698" w:rsidRDefault="000C6559" w:rsidP="00FC7698">
      <w:pPr>
        <w:pStyle w:val="OptionName"/>
      </w:pPr>
      <w:r>
        <w:t>-i</w:t>
      </w:r>
      <w:r>
        <w:br/>
      </w:r>
      <w:r w:rsidR="00FC7698">
        <w:t>--ignore-conflicts</w:t>
      </w:r>
    </w:p>
    <w:p w14:paraId="143F497D" w14:textId="77777777" w:rsidR="00FC7698" w:rsidRDefault="00FC7698" w:rsidP="00FC7698">
      <w:pPr>
        <w:pStyle w:val="OptionDescription"/>
      </w:pPr>
      <w:r>
        <w:t>Ignore PID conflicts. By default, when packets with the same PID are present in the two streams, the PID is dropped from the merged stream.</w:t>
      </w:r>
    </w:p>
    <w:p w14:paraId="5AF30EDC" w14:textId="77777777" w:rsidR="00FC7698" w:rsidRDefault="00FC7698" w:rsidP="00FC7698">
      <w:pPr>
        <w:pStyle w:val="OptionDescription"/>
      </w:pPr>
      <w:r w:rsidRPr="00FC7698">
        <w:rPr>
          <w:b/>
        </w:rPr>
        <w:t>Warning:</w:t>
      </w:r>
      <w:r>
        <w:t xml:space="preserve"> this is a dangerous option which can result in an inconsistent transport stream.</w:t>
      </w:r>
    </w:p>
    <w:p w14:paraId="398DEE95" w14:textId="77777777" w:rsidR="00BB6E64" w:rsidRDefault="00BB6E64" w:rsidP="00BB6E64">
      <w:pPr>
        <w:pStyle w:val="OptionName"/>
      </w:pPr>
      <w:r>
        <w:t>--incremental-pcr-restamp</w:t>
      </w:r>
    </w:p>
    <w:p w14:paraId="150689BF" w14:textId="77777777" w:rsidR="00BB6E64" w:rsidRDefault="00BB6E64" w:rsidP="00BB6E64">
      <w:pPr>
        <w:pStyle w:val="OptionDescription"/>
      </w:pPr>
      <w:r>
        <w:t>When restamping PCR's from the merged TS into the main TS, compute each new PCR from the last restampted one.</w:t>
      </w:r>
    </w:p>
    <w:p w14:paraId="36DF2008" w14:textId="77777777" w:rsidR="00BB6E64" w:rsidRDefault="00BB6E64" w:rsidP="00BB6E64">
      <w:pPr>
        <w:pStyle w:val="OptionDescription"/>
      </w:pPr>
      <w:r>
        <w:t>By default, all PCR's are restampted from the initial PCR in the PID.</w:t>
      </w:r>
    </w:p>
    <w:p w14:paraId="28DC9CDD" w14:textId="77777777" w:rsidR="00BB6E64" w:rsidRDefault="00BB6E64" w:rsidP="00BB6E64">
      <w:pPr>
        <w:pStyle w:val="OptionDescription"/>
      </w:pPr>
      <w:r>
        <w:t>The default method is more precise on constant bitrate (CBR) streams. The incremental method gives better results on variable bitrate (VBR) streams.</w:t>
      </w:r>
    </w:p>
    <w:p w14:paraId="327A887A" w14:textId="77777777" w:rsidR="00BB6E64" w:rsidRDefault="00BB6E64" w:rsidP="00BB6E64">
      <w:pPr>
        <w:pStyle w:val="OptionDescription"/>
      </w:pPr>
      <w:r>
        <w:t xml:space="preserve">See also option </w:t>
      </w:r>
      <w:r w:rsidRPr="00CE6802">
        <w:rPr>
          <w:rStyle w:val="Codeintext"/>
        </w:rPr>
        <w:t>--no-pcr-restamp</w:t>
      </w:r>
      <w:r>
        <w:t>.</w:t>
      </w:r>
    </w:p>
    <w:p w14:paraId="21D28105" w14:textId="77777777" w:rsidR="005173CA" w:rsidRDefault="005173CA" w:rsidP="005173CA">
      <w:pPr>
        <w:pStyle w:val="OptionName"/>
      </w:pPr>
      <w:r>
        <w:lastRenderedPageBreak/>
        <w:t>-j</w:t>
      </w:r>
      <w:r>
        <w:br/>
        <w:t>--joint-termination</w:t>
      </w:r>
    </w:p>
    <w:p w14:paraId="23AC6859" w14:textId="77777777" w:rsidR="005173CA" w:rsidRDefault="005173CA" w:rsidP="005173CA">
      <w:pPr>
        <w:pStyle w:val="OptionDescription"/>
      </w:pPr>
      <w:r>
        <w:t xml:space="preserve">Perform a </w:t>
      </w:r>
      <w:r w:rsidRPr="007043C3">
        <w:rPr>
          <w:i/>
        </w:rPr>
        <w:t>joint termination</w:t>
      </w:r>
      <w:r w:rsidRPr="007043C3">
        <w:t xml:space="preserve"> </w:t>
      </w:r>
      <w:r w:rsidR="0015011C">
        <w:t>when the merged stream is terminated</w:t>
      </w:r>
      <w:r w:rsidRPr="007043C3">
        <w:t>.</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282BD568" w14:textId="77777777" w:rsidR="00FC7698" w:rsidRPr="00357B4F" w:rsidRDefault="002A20CD" w:rsidP="00FC7698">
      <w:pPr>
        <w:pStyle w:val="OptionName"/>
      </w:pPr>
      <w:r w:rsidRPr="00357B4F">
        <w:t xml:space="preserve">-m </w:t>
      </w:r>
      <w:r w:rsidRPr="00357B4F">
        <w:rPr>
          <w:b w:val="0"/>
          <w:i/>
        </w:rPr>
        <w:t>value</w:t>
      </w:r>
      <w:r w:rsidRPr="00357B4F">
        <w:t xml:space="preserve"> </w:t>
      </w:r>
      <w:r w:rsidRPr="00357B4F">
        <w:br/>
      </w:r>
      <w:r w:rsidR="00FC7698" w:rsidRPr="00357B4F">
        <w:t xml:space="preserve">--max-queue </w:t>
      </w:r>
      <w:r w:rsidR="00FC7698" w:rsidRPr="00357B4F">
        <w:rPr>
          <w:b w:val="0"/>
          <w:i/>
        </w:rPr>
        <w:t>value</w:t>
      </w:r>
    </w:p>
    <w:p w14:paraId="34A6BDAA" w14:textId="77777777" w:rsidR="00FC7698" w:rsidRDefault="00FC7698" w:rsidP="00FC7698">
      <w:pPr>
        <w:pStyle w:val="OptionDescription"/>
      </w:pPr>
      <w:r>
        <w:t>Specify the maximum number of queued TS packets before their insertion into the stream. The default is 1000.</w:t>
      </w:r>
    </w:p>
    <w:p w14:paraId="7BC6F626" w14:textId="77777777" w:rsidR="00FC7698" w:rsidRDefault="00FC7698" w:rsidP="00FC7698">
      <w:pPr>
        <w:pStyle w:val="OptionName"/>
      </w:pPr>
      <w:r>
        <w:t>--no-pcr-restamp</w:t>
      </w:r>
    </w:p>
    <w:p w14:paraId="1ADE1661" w14:textId="77777777" w:rsidR="00FC7698" w:rsidRDefault="00FC7698" w:rsidP="00FC7698">
      <w:pPr>
        <w:pStyle w:val="OptionDescription"/>
      </w:pPr>
      <w:r>
        <w:t>Do not restamp PCR's from the merged TS into the main TS. By default, PCR's in the merged stream are restamped to match their position in the final stream.</w:t>
      </w:r>
    </w:p>
    <w:p w14:paraId="550D4368" w14:textId="77777777" w:rsidR="00FC7698" w:rsidRDefault="00FC7698" w:rsidP="00FC7698">
      <w:pPr>
        <w:pStyle w:val="OptionDescription"/>
      </w:pPr>
      <w:r>
        <w:t>The DTS and PTS are never restamped because they are independent from their position in the stream. When the PCR's in the merged stream have discontinuities (such as when cycling a TS file), restamping the PCR's can break the video playout since they become decorrelated with the DTS and PTS.</w:t>
      </w:r>
    </w:p>
    <w:p w14:paraId="78DFC126" w14:textId="77777777" w:rsidR="00FC7698" w:rsidRDefault="00FC7698" w:rsidP="00FC7698">
      <w:pPr>
        <w:pStyle w:val="OptionName"/>
      </w:pPr>
      <w:r>
        <w:t>--no-psi-merge</w:t>
      </w:r>
    </w:p>
    <w:p w14:paraId="3B01BCE0" w14:textId="333BA253" w:rsidR="00FC7698" w:rsidRDefault="00FC7698" w:rsidP="00FC7698">
      <w:pPr>
        <w:pStyle w:val="OptionDescription"/>
      </w:pPr>
      <w:r>
        <w:t>Do not merge PSI/SI from the merged TS into the main TS. By default, the PAT, CAT</w:t>
      </w:r>
      <w:r w:rsidR="004D1A77">
        <w:t>,</w:t>
      </w:r>
      <w:r>
        <w:t xml:space="preserve"> SDT </w:t>
      </w:r>
      <w:r w:rsidR="004D1A77">
        <w:t xml:space="preserve">and EIT’s </w:t>
      </w:r>
      <w:r>
        <w:t xml:space="preserve">are merged so that the services from the merged stream are properly referenced and PID's </w:t>
      </w:r>
      <w:r w:rsidRPr="00CE6802">
        <w:rPr>
          <w:rStyle w:val="Codeintext"/>
        </w:rPr>
        <w:t>0x00</w:t>
      </w:r>
      <w:r>
        <w:t xml:space="preserve"> to </w:t>
      </w:r>
      <w:r w:rsidRPr="00CE6802">
        <w:rPr>
          <w:rStyle w:val="Codeintext"/>
        </w:rPr>
        <w:t>0x1F</w:t>
      </w:r>
      <w:r>
        <w:t xml:space="preserve"> are dropped from the merged stream.</w:t>
      </w:r>
    </w:p>
    <w:p w14:paraId="4CB7B0C5" w14:textId="77777777" w:rsidR="00AC43FB" w:rsidRDefault="00AC43FB" w:rsidP="00AC43FB">
      <w:pPr>
        <w:pStyle w:val="OptionName"/>
      </w:pPr>
      <w:r>
        <w:t>--no-smoothing</w:t>
      </w:r>
    </w:p>
    <w:p w14:paraId="3E0555C6" w14:textId="77777777" w:rsidR="00AC43FB" w:rsidRDefault="00AC43FB" w:rsidP="00AC43FB">
      <w:pPr>
        <w:pStyle w:val="OptionDescription"/>
      </w:pPr>
      <w:r>
        <w:t>Do not attempt to smoothen the insertion of the merged stream. Incoming packets from the merged stream are inserted as soon as null packets are available in the main stream. If the main stream contains a lot of null packets, this may lead to bursts in the merged packets.</w:t>
      </w:r>
    </w:p>
    <w:p w14:paraId="6DB86F75" w14:textId="77777777" w:rsidR="00AC43FB" w:rsidRDefault="00AC43FB" w:rsidP="00AC43FB">
      <w:pPr>
        <w:pStyle w:val="OptionDescription"/>
      </w:pPr>
      <w:r>
        <w:t>By default, if the bitrate of the merged stream is known, the merged packets are inserted at the target interval in the main stream.</w:t>
      </w:r>
    </w:p>
    <w:p w14:paraId="5798D63C" w14:textId="77777777" w:rsidR="00FC7698" w:rsidRDefault="00FC7698" w:rsidP="00FC7698">
      <w:pPr>
        <w:pStyle w:val="OptionName"/>
      </w:pPr>
      <w:r>
        <w:t>--no-wait</w:t>
      </w:r>
    </w:p>
    <w:p w14:paraId="1D5FAA05" w14:textId="77777777" w:rsidR="00FC7698" w:rsidRDefault="00FC7698" w:rsidP="00FC7698">
      <w:pPr>
        <w:pStyle w:val="OptionDescription"/>
      </w:pPr>
      <w:r>
        <w:t>Do not wait for child process termination at end of processing.</w:t>
      </w:r>
    </w:p>
    <w:p w14:paraId="7A0A3CB5" w14:textId="77777777" w:rsidR="00FC7698" w:rsidRPr="00673E8B" w:rsidRDefault="00FC7698" w:rsidP="00FC7698">
      <w:pPr>
        <w:pStyle w:val="OptionName"/>
      </w:pPr>
      <w:r w:rsidRPr="00673E8B">
        <w:t>-</w:t>
      </w:r>
      <w:r>
        <w:t>p</w:t>
      </w:r>
      <w:r w:rsidRPr="00673E8B">
        <w:t xml:space="preserve"> </w:t>
      </w:r>
      <w:r w:rsidRPr="00673E8B">
        <w:rPr>
          <w:b w:val="0"/>
          <w:i/>
        </w:rPr>
        <w:t>pid</w:t>
      </w:r>
      <w:r w:rsidRPr="00673E8B">
        <w:rPr>
          <w:b w:val="0"/>
        </w:rPr>
        <w:t>[-</w:t>
      </w:r>
      <w:r w:rsidRPr="00673E8B">
        <w:rPr>
          <w:b w:val="0"/>
          <w:i/>
        </w:rPr>
        <w:t>pid</w:t>
      </w:r>
      <w:r w:rsidRPr="00673E8B">
        <w:rPr>
          <w:b w:val="0"/>
        </w:rPr>
        <w:t>]</w:t>
      </w:r>
      <w:r>
        <w:br/>
        <w:t>-</w:t>
      </w:r>
      <w:r w:rsidRPr="00673E8B">
        <w:t>-</w:t>
      </w:r>
      <w:r>
        <w:t>pass</w:t>
      </w:r>
      <w:r w:rsidRPr="00673E8B">
        <w:t xml:space="preserve"> </w:t>
      </w:r>
      <w:r w:rsidRPr="00673E8B">
        <w:rPr>
          <w:b w:val="0"/>
          <w:i/>
        </w:rPr>
        <w:t>pid</w:t>
      </w:r>
      <w:r w:rsidRPr="00673E8B">
        <w:rPr>
          <w:b w:val="0"/>
        </w:rPr>
        <w:t>[-</w:t>
      </w:r>
      <w:r w:rsidRPr="00673E8B">
        <w:rPr>
          <w:b w:val="0"/>
          <w:i/>
        </w:rPr>
        <w:t>pid</w:t>
      </w:r>
      <w:r w:rsidRPr="00673E8B">
        <w:rPr>
          <w:b w:val="0"/>
        </w:rPr>
        <w:t>]</w:t>
      </w:r>
    </w:p>
    <w:p w14:paraId="75C7E31D" w14:textId="77777777" w:rsidR="00B91C4F" w:rsidRDefault="00FC7698" w:rsidP="00B91C4F">
      <w:pPr>
        <w:pStyle w:val="OptionDescription"/>
      </w:pPr>
      <w:r>
        <w:t xml:space="preserve">Pass the specified PID or range of PID's from the merged stream. Several options </w:t>
      </w:r>
      <w:r w:rsidRPr="00CE6802">
        <w:rPr>
          <w:rStyle w:val="Codeintext"/>
        </w:rPr>
        <w:t>--pass</w:t>
      </w:r>
      <w:r>
        <w:t xml:space="preserve"> can be specified.</w:t>
      </w:r>
    </w:p>
    <w:p w14:paraId="1060B704" w14:textId="77777777" w:rsidR="00FC66CC" w:rsidRDefault="00FC66CC" w:rsidP="00FC66CC">
      <w:pPr>
        <w:pStyle w:val="OptionName"/>
      </w:pPr>
      <w:r>
        <w:t>--pcr-reset-backwards</w:t>
      </w:r>
    </w:p>
    <w:p w14:paraId="6959C215" w14:textId="77777777" w:rsidR="00FC66CC" w:rsidRDefault="00FC66CC" w:rsidP="00FC66CC">
      <w:pPr>
        <w:pStyle w:val="OptionDescription"/>
      </w:pPr>
      <w:r>
        <w:t>When restamping PCR's, the PCR adjustment is usually small and stays behind the PTS and DTS. But, after hours of continuous restamping, some inaccuracy m</w:t>
      </w:r>
      <w:r w:rsidR="00487A91">
        <w:t xml:space="preserve">ay </w:t>
      </w:r>
      <w:r>
        <w:t>appear and the recomputed PCR may move ahead of PCR and DTS. This prevents proper decoding of video and audio.</w:t>
      </w:r>
    </w:p>
    <w:p w14:paraId="33779139" w14:textId="77777777" w:rsidR="00FC66CC" w:rsidRDefault="00FC66CC" w:rsidP="00FC66CC">
      <w:pPr>
        <w:pStyle w:val="OptionDescription"/>
      </w:pPr>
      <w:r>
        <w:t>With this option, as soon as a recomputed PCR is ahead of the PTS or DTS in the same packet, PCR restamping is reset and restarts from the original PCR value in this packet. Note that this creates a small PCR leap in the stream.</w:t>
      </w:r>
    </w:p>
    <w:p w14:paraId="0D0AF946" w14:textId="77777777" w:rsidR="00FC66CC" w:rsidRDefault="00FC66CC" w:rsidP="00FC66CC">
      <w:pPr>
        <w:pStyle w:val="OptionDescription"/>
      </w:pPr>
      <w:r>
        <w:t>This option has, of course, no effect on scrambled streams.</w:t>
      </w:r>
    </w:p>
    <w:p w14:paraId="7909A36E" w14:textId="77777777" w:rsidR="004211C6" w:rsidRDefault="004211C6" w:rsidP="004211C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01CFAB3A" w14:textId="77777777" w:rsidR="004211C6" w:rsidRDefault="004211C6" w:rsidP="004211C6">
      <w:pPr>
        <w:pStyle w:val="OptionDescription"/>
      </w:pPr>
      <w:r>
        <w:t>Clear the specified labels on the merged packets. Apply to original packets from the merged stream only, not to updated PSI packets.</w:t>
      </w:r>
    </w:p>
    <w:p w14:paraId="16E871B7" w14:textId="77777777" w:rsidR="004211C6" w:rsidRDefault="004211C6" w:rsidP="004211C6">
      <w:pPr>
        <w:pStyle w:val="OptionDescription"/>
      </w:pPr>
      <w:r>
        <w:t xml:space="preserve">Several </w:t>
      </w:r>
      <w:r w:rsidRPr="00CE6802">
        <w:rPr>
          <w:rStyle w:val="Codeintext"/>
        </w:rPr>
        <w:t>--reset-label</w:t>
      </w:r>
      <w:r>
        <w:t xml:space="preserve"> options may be specified.</w:t>
      </w:r>
    </w:p>
    <w:p w14:paraId="6E5F4250" w14:textId="77777777" w:rsidR="004E2DB3" w:rsidRDefault="004E2DB3" w:rsidP="004E2DB3">
      <w:pPr>
        <w:pStyle w:val="OptionName"/>
      </w:pPr>
      <w:r>
        <w:lastRenderedPageBreak/>
        <w:t>-r</w:t>
      </w:r>
      <w:r>
        <w:br/>
        <w:t>--restart</w:t>
      </w:r>
    </w:p>
    <w:p w14:paraId="577FD6D2" w14:textId="77777777" w:rsidR="004E2DB3" w:rsidRDefault="004E2DB3" w:rsidP="004E2DB3">
      <w:pPr>
        <w:pStyle w:val="OptionDescription"/>
      </w:pPr>
      <w:r>
        <w:t>Restart the merge command whenever it terminates or fails.</w:t>
      </w:r>
    </w:p>
    <w:p w14:paraId="5E611585" w14:textId="77777777" w:rsidR="004E2DB3" w:rsidRDefault="004E2DB3" w:rsidP="004E2DB3">
      <w:pPr>
        <w:pStyle w:val="OptionDescription"/>
      </w:pPr>
      <w:r>
        <w:t>By default, when packet insertion is complete, the transmission continues and the stuffing is no longer modified.</w:t>
      </w:r>
    </w:p>
    <w:p w14:paraId="4D838A59" w14:textId="77777777" w:rsidR="004E2DB3" w:rsidRDefault="004E2DB3" w:rsidP="004E2DB3">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A5F5BE9" w14:textId="77777777" w:rsidR="004E2DB3" w:rsidRDefault="004E2DB3" w:rsidP="004E2DB3">
      <w:pPr>
        <w:pStyle w:val="OptionName"/>
      </w:pPr>
      <w:r>
        <w:t xml:space="preserve">--restart-interval </w:t>
      </w:r>
      <w:r w:rsidRPr="004E2DB3">
        <w:rPr>
          <w:b w:val="0"/>
          <w:i/>
        </w:rPr>
        <w:t>milliseconds</w:t>
      </w:r>
    </w:p>
    <w:p w14:paraId="4755E2D8" w14:textId="77777777" w:rsidR="004E2DB3" w:rsidRDefault="004E2DB3" w:rsidP="004E2DB3">
      <w:pPr>
        <w:pStyle w:val="OptionDescription"/>
      </w:pPr>
      <w:r>
        <w:t xml:space="preserve">With </w:t>
      </w:r>
      <w:r w:rsidRPr="004E2DB3">
        <w:rPr>
          <w:rStyle w:val="Codeintext"/>
        </w:rPr>
        <w:t>--restart</w:t>
      </w:r>
      <w:r>
        <w:t>, specify the number of milliseconds to wait before restarting the merge command.</w:t>
      </w:r>
    </w:p>
    <w:p w14:paraId="44EC5335" w14:textId="77777777" w:rsidR="004E2DB3" w:rsidRDefault="004E2DB3" w:rsidP="004E2DB3">
      <w:pPr>
        <w:pStyle w:val="OptionDescription"/>
      </w:pPr>
      <w:r>
        <w:t xml:space="preserve">By default, with </w:t>
      </w:r>
      <w:r w:rsidRPr="004E2DB3">
        <w:rPr>
          <w:rStyle w:val="Codeintext"/>
        </w:rPr>
        <w:t>--restart</w:t>
      </w:r>
      <w:r>
        <w:t>, the merge command is restarted immediately after termination.</w:t>
      </w:r>
    </w:p>
    <w:p w14:paraId="3940F0D2" w14:textId="77777777" w:rsidR="004211C6" w:rsidRDefault="004211C6" w:rsidP="004211C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0B637698" w14:textId="77777777" w:rsidR="004211C6" w:rsidRDefault="004211C6" w:rsidP="004211C6">
      <w:pPr>
        <w:pStyle w:val="OptionDescription"/>
      </w:pPr>
      <w:r>
        <w:t>Set the specified labels on the merged packets. Apply to original packets from the merged stream only, not to updated PSI packets.</w:t>
      </w:r>
    </w:p>
    <w:p w14:paraId="01C95195" w14:textId="77777777" w:rsidR="004211C6" w:rsidRDefault="004211C6" w:rsidP="004211C6">
      <w:pPr>
        <w:pStyle w:val="OptionDescription"/>
      </w:pPr>
      <w:r>
        <w:t xml:space="preserve">Several </w:t>
      </w:r>
      <w:r w:rsidRPr="00CE6802">
        <w:rPr>
          <w:rStyle w:val="Codeintext"/>
        </w:rPr>
        <w:t>--set-label</w:t>
      </w:r>
      <w:r>
        <w:t xml:space="preserve"> options may be specified.</w:t>
      </w:r>
    </w:p>
    <w:p w14:paraId="234B62A0" w14:textId="77777777" w:rsidR="00454BE6" w:rsidRDefault="00454BE6" w:rsidP="00454BE6">
      <w:pPr>
        <w:pStyle w:val="OptionName"/>
      </w:pPr>
      <w:r>
        <w:t>--terminate</w:t>
      </w:r>
    </w:p>
    <w:p w14:paraId="1E134F06" w14:textId="6E5721EA" w:rsidR="00454BE6" w:rsidRDefault="00454BE6" w:rsidP="00454BE6">
      <w:pPr>
        <w:pStyle w:val="OptionDescription"/>
      </w:pPr>
      <w:r>
        <w:t xml:space="preserve">Terminate packet processing when the merged stream is terminated. By default, when packet insertion is complete, the transmission </w:t>
      </w:r>
      <w:r w:rsidR="0037419A">
        <w:t>continues,</w:t>
      </w:r>
      <w:r>
        <w:t xml:space="preserve"> and the stuffing is no longer modified.</w:t>
      </w:r>
    </w:p>
    <w:p w14:paraId="65CB5AD1" w14:textId="77777777" w:rsidR="00A975F1" w:rsidRDefault="00A975F1" w:rsidP="00A975F1">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567E243" w14:textId="77777777" w:rsidR="00437FF1" w:rsidRDefault="00B91C4F" w:rsidP="00437FF1">
      <w:pPr>
        <w:pStyle w:val="OptionName"/>
      </w:pPr>
      <w:r>
        <w:t>-t</w:t>
      </w:r>
      <w:r>
        <w:br/>
        <w:t>--transparent</w:t>
      </w:r>
    </w:p>
    <w:p w14:paraId="3D5FF21E" w14:textId="77777777" w:rsidR="00B91C4F" w:rsidRDefault="00B91C4F" w:rsidP="00437FF1">
      <w:pPr>
        <w:pStyle w:val="OptionDescription"/>
      </w:pPr>
      <w:r>
        <w:t>Pass all PID's without logical transformation.</w:t>
      </w:r>
    </w:p>
    <w:p w14:paraId="24D83135" w14:textId="77777777" w:rsidR="00B91C4F" w:rsidRDefault="00B91C4F" w:rsidP="00B91C4F">
      <w:pPr>
        <w:pStyle w:val="OptionDescription"/>
      </w:pPr>
      <w:r>
        <w:t xml:space="preserve">Equivalent to </w:t>
      </w:r>
      <w:r w:rsidRPr="00CE6802">
        <w:rPr>
          <w:rStyle w:val="Codeintext"/>
        </w:rPr>
        <w:t>--no-psi-merge --ignore-conflicts --pass 0x00-0x1F</w:t>
      </w:r>
      <w:r>
        <w:t>.</w:t>
      </w:r>
    </w:p>
    <w:p w14:paraId="14E47C99" w14:textId="77777777" w:rsidR="008C770C" w:rsidRPr="00CF0FFB" w:rsidRDefault="008C770C" w:rsidP="008C770C">
      <w:pPr>
        <w:pStyle w:val="UsageTitle"/>
      </w:pPr>
      <w:r w:rsidRPr="00CF0FFB">
        <w:t xml:space="preserve">Generic </w:t>
      </w:r>
      <w:r>
        <w:t xml:space="preserve">packet processing </w:t>
      </w:r>
      <w:r w:rsidRPr="00CF0FFB">
        <w:t>plugin options</w:t>
      </w:r>
    </w:p>
    <w:p w14:paraId="1C8CB1DB" w14:textId="77777777" w:rsidR="008C770C" w:rsidRPr="00CF0FFB" w:rsidRDefault="008C770C" w:rsidP="008C770C">
      <w:pPr>
        <w:ind w:left="284"/>
      </w:pPr>
      <w:r w:rsidRPr="00CF0FFB">
        <w:t>The following options are implicitly defined in all packet processing plugins.</w:t>
      </w:r>
    </w:p>
    <w:p w14:paraId="5C8FE1D8" w14:textId="77777777" w:rsidR="008C770C" w:rsidRDefault="008C770C" w:rsidP="008C770C">
      <w:pPr>
        <w:pStyle w:val="OptionName"/>
      </w:pPr>
      <w:r>
        <w:t>--help</w:t>
      </w:r>
    </w:p>
    <w:p w14:paraId="16D7F9A8" w14:textId="77777777" w:rsidR="008C770C" w:rsidRDefault="008C770C" w:rsidP="008C770C">
      <w:pPr>
        <w:pStyle w:val="OptionDescription"/>
      </w:pPr>
      <w:r>
        <w:t>Display this help text.</w:t>
      </w:r>
    </w:p>
    <w:p w14:paraId="769161DE" w14:textId="77777777" w:rsidR="008C770C" w:rsidRDefault="008C770C" w:rsidP="008C770C">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4264788F" w14:textId="77777777" w:rsidR="008C770C" w:rsidRDefault="008C770C" w:rsidP="008C770C">
      <w:pPr>
        <w:pStyle w:val="OptionDescription"/>
      </w:pPr>
      <w:r>
        <w:t>Invoke this plugin only for packets with any of the specified labels. Other packets are transparently passed to the next plugin, without going through this one.</w:t>
      </w:r>
    </w:p>
    <w:p w14:paraId="2371E9FB" w14:textId="77777777" w:rsidR="008C770C" w:rsidRDefault="008C770C" w:rsidP="008C770C">
      <w:pPr>
        <w:pStyle w:val="OptionDescription"/>
      </w:pPr>
      <w:r>
        <w:t xml:space="preserve">Several </w:t>
      </w:r>
      <w:r w:rsidRPr="00CE6802">
        <w:rPr>
          <w:rStyle w:val="Codeintext"/>
        </w:rPr>
        <w:t>--only-label</w:t>
      </w:r>
      <w:r>
        <w:t xml:space="preserve"> options may be specified.</w:t>
      </w:r>
    </w:p>
    <w:p w14:paraId="642A0877" w14:textId="77777777" w:rsidR="00E06CAF" w:rsidRDefault="00E06CAF" w:rsidP="00A545B1">
      <w:pPr>
        <w:pStyle w:val="ReferenceSectionTitle"/>
      </w:pPr>
      <w:bookmarkStart w:id="334" w:name="_Ref205364831"/>
      <w:bookmarkStart w:id="335" w:name="_Toc166362942"/>
      <w:r>
        <w:lastRenderedPageBreak/>
        <w:t>m</w:t>
      </w:r>
      <w:bookmarkEnd w:id="334"/>
      <w:r w:rsidR="005A091E">
        <w:t>pe</w:t>
      </w:r>
      <w:bookmarkEnd w:id="335"/>
    </w:p>
    <w:p w14:paraId="3B93A59B" w14:textId="77777777" w:rsidR="00E06CAF" w:rsidRPr="0010024C" w:rsidRDefault="005A091E" w:rsidP="00E233F7">
      <w:pPr>
        <w:pStyle w:val="UsageTitle"/>
      </w:pPr>
      <w:r w:rsidRPr="005A091E">
        <w:t>Extract MPE (Multi-Pr</w:t>
      </w:r>
      <w:r>
        <w:t>otocol Encapsulation) datagrams</w:t>
      </w:r>
    </w:p>
    <w:p w14:paraId="2A450620" w14:textId="3F9A3621" w:rsidR="00E06CAF" w:rsidRDefault="00E06CAF" w:rsidP="00E06CAF">
      <w:r>
        <w:t xml:space="preserve">This plugin </w:t>
      </w:r>
      <w:r w:rsidR="005A091E">
        <w:t xml:space="preserve">extracts </w:t>
      </w:r>
      <w:r w:rsidR="005A091E" w:rsidRPr="005A091E">
        <w:t>MPE (Multi-Pr</w:t>
      </w:r>
      <w:r w:rsidR="005A091E">
        <w:t xml:space="preserve">otocol Encapsulation) datagrams from one or more PID’s. The extracted datagrams can be either forwarded on the local network, saved in a binary file or simply logged for monitoring. See </w:t>
      </w:r>
      <w:r w:rsidR="005A091E">
        <w:fldChar w:fldCharType="begin"/>
      </w:r>
      <w:r w:rsidR="005A091E">
        <w:instrText xml:space="preserve"> REF _Ref506824964 \r \h </w:instrText>
      </w:r>
      <w:r w:rsidR="005A091E">
        <w:fldChar w:fldCharType="separate"/>
      </w:r>
      <w:r w:rsidR="009272D6">
        <w:t>[14]</w:t>
      </w:r>
      <w:r w:rsidR="005A091E">
        <w:fldChar w:fldCharType="end"/>
      </w:r>
      <w:r w:rsidR="005A091E">
        <w:t xml:space="preserve"> for more details on MPE.</w:t>
      </w:r>
    </w:p>
    <w:p w14:paraId="3508B2CC" w14:textId="77777777" w:rsidR="005A091E" w:rsidRDefault="005A091E" w:rsidP="00E06CAF">
      <w:r>
        <w:t>The extracted datagrams must be valid UDP/IP datagrams. Otherwise, they are ignored. When saved in a binary file or forwarded on the network, only the UDP payload is used. The original IP and UDP headers are dropped.</w:t>
      </w:r>
    </w:p>
    <w:p w14:paraId="29C0064A" w14:textId="77777777" w:rsidR="002241EE" w:rsidRPr="00447A45" w:rsidRDefault="002241EE" w:rsidP="002241EE">
      <w:pPr>
        <w:rPr>
          <w:i/>
        </w:rPr>
      </w:pPr>
      <w:r>
        <w:t xml:space="preserve">If the extracted datagrams are forwarded on the local network, it is recommended to activate the real-time defaults of </w:t>
      </w:r>
      <w:r w:rsidRPr="00A15CE1">
        <w:rPr>
          <w:rStyle w:val="Codeintext"/>
        </w:rPr>
        <w:t>tsp</w:t>
      </w:r>
      <w:r>
        <w:rPr>
          <w:i/>
        </w:rPr>
        <w:t xml:space="preserve"> </w:t>
      </w:r>
      <w:r>
        <w:t xml:space="preserve">using the option </w:t>
      </w:r>
      <w:r w:rsidRPr="00CE6802">
        <w:rPr>
          <w:rStyle w:val="Codeintext"/>
        </w:rPr>
        <w:t>--realtime</w:t>
      </w:r>
      <w:r>
        <w:t xml:space="preserve"> (see the reference documentation for </w:t>
      </w:r>
      <w:r w:rsidRPr="00222FEB">
        <w:rPr>
          <w:rStyle w:val="Codeintext"/>
        </w:rPr>
        <w:t>tsp</w:t>
      </w:r>
      <w:r w:rsidRPr="002241EE">
        <w:t>).</w:t>
      </w:r>
    </w:p>
    <w:p w14:paraId="46BE17FA" w14:textId="77777777" w:rsidR="00E06CAF" w:rsidRPr="0069541E" w:rsidRDefault="00BD19C2" w:rsidP="00E233F7">
      <w:pPr>
        <w:pStyle w:val="UsageTitle"/>
        <w:rPr>
          <w:lang w:val="fr-FR"/>
        </w:rPr>
      </w:pPr>
      <w:r w:rsidRPr="0069541E">
        <w:rPr>
          <w:lang w:val="fr-FR"/>
        </w:rPr>
        <w:t>Usage</w:t>
      </w:r>
    </w:p>
    <w:p w14:paraId="05AABC86" w14:textId="77777777" w:rsidR="00E06CAF" w:rsidRPr="0069541E" w:rsidRDefault="00E06CAF" w:rsidP="00E06CAF">
      <w:pPr>
        <w:pStyle w:val="UsageSyntax"/>
        <w:rPr>
          <w:lang w:val="fr-FR"/>
        </w:rPr>
      </w:pPr>
      <w:r w:rsidRPr="0069541E">
        <w:rPr>
          <w:lang w:val="fr-FR"/>
        </w:rPr>
        <w:t>tsp -P m</w:t>
      </w:r>
      <w:r w:rsidR="005A091E" w:rsidRPr="0069541E">
        <w:rPr>
          <w:lang w:val="fr-FR"/>
        </w:rPr>
        <w:t>pe</w:t>
      </w:r>
      <w:r w:rsidRPr="0069541E">
        <w:rPr>
          <w:lang w:val="fr-FR"/>
        </w:rPr>
        <w:t xml:space="preserve"> [</w:t>
      </w:r>
      <w:r w:rsidRPr="0069541E">
        <w:rPr>
          <w:i/>
          <w:iCs/>
          <w:lang w:val="fr-FR"/>
        </w:rPr>
        <w:t>options</w:t>
      </w:r>
      <w:r w:rsidR="005A091E" w:rsidRPr="0069541E">
        <w:rPr>
          <w:lang w:val="fr-FR"/>
        </w:rPr>
        <w:t>]</w:t>
      </w:r>
    </w:p>
    <w:p w14:paraId="020F06F9" w14:textId="77777777" w:rsidR="006B17F7" w:rsidRPr="0010024C" w:rsidRDefault="006B17F7" w:rsidP="006B17F7">
      <w:pPr>
        <w:pStyle w:val="UsageTitle"/>
      </w:pPr>
      <w:r>
        <w:t>General options</w:t>
      </w:r>
    </w:p>
    <w:p w14:paraId="158B2AF8" w14:textId="77777777" w:rsidR="006B17F7" w:rsidRDefault="006B17F7" w:rsidP="006B17F7">
      <w:pPr>
        <w:pStyle w:val="OptionName"/>
      </w:pPr>
      <w:r>
        <w:t xml:space="preserve">-m </w:t>
      </w:r>
      <w:r w:rsidRPr="00981DE8">
        <w:rPr>
          <w:b w:val="0"/>
          <w:i/>
        </w:rPr>
        <w:t>value</w:t>
      </w:r>
      <w:r>
        <w:br/>
        <w:t xml:space="preserve">--max-datagram </w:t>
      </w:r>
      <w:r w:rsidRPr="00981DE8">
        <w:rPr>
          <w:b w:val="0"/>
          <w:i/>
        </w:rPr>
        <w:t>value</w:t>
      </w:r>
    </w:p>
    <w:p w14:paraId="16FC1B87" w14:textId="77777777" w:rsidR="006B17F7" w:rsidRDefault="006B17F7" w:rsidP="006B17F7">
      <w:pPr>
        <w:pStyle w:val="OptionDescription"/>
      </w:pPr>
      <w:r>
        <w:t>Specify the maximum number of datagrams to extract, then stop. By default, all datagrams are extracted.</w:t>
      </w:r>
    </w:p>
    <w:p w14:paraId="60B8D3B2" w14:textId="77777777" w:rsidR="006B17F7" w:rsidRDefault="006B17F7" w:rsidP="006B17F7">
      <w:pPr>
        <w:pStyle w:val="OptionName"/>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2D9E42B6" w14:textId="77777777" w:rsidR="006B17F7" w:rsidRDefault="005F74A0" w:rsidP="006B17F7">
      <w:pPr>
        <w:pStyle w:val="OptionDescription"/>
      </w:pPr>
      <w:r>
        <w:t>Extract MPE datagrams from these</w:t>
      </w:r>
      <w:r w:rsidR="006B17F7">
        <w:t xml:space="preserve"> PID</w:t>
      </w:r>
      <w:r>
        <w:t>’s</w:t>
      </w:r>
      <w:r w:rsidR="006B17F7">
        <w:t xml:space="preserve">. Several </w:t>
      </w:r>
      <w:r w:rsidR="006B17F7" w:rsidRPr="00A15CE1">
        <w:rPr>
          <w:rStyle w:val="Codeintext"/>
        </w:rPr>
        <w:t>-p</w:t>
      </w:r>
      <w:r w:rsidR="006B17F7">
        <w:t xml:space="preserve"> or </w:t>
      </w:r>
      <w:r w:rsidR="006B17F7" w:rsidRPr="00A15CE1">
        <w:rPr>
          <w:rStyle w:val="Codeintext"/>
        </w:rPr>
        <w:t>--pid</w:t>
      </w:r>
      <w:r w:rsidR="006B17F7">
        <w:t xml:space="preserve"> options may be specified. When no PID is specified, use all PID's carrying MPE which are properly declared in the signalization.</w:t>
      </w:r>
    </w:p>
    <w:p w14:paraId="2B71FAF0" w14:textId="77777777" w:rsidR="006B17F7" w:rsidRPr="0010024C" w:rsidRDefault="006B17F7" w:rsidP="006B17F7">
      <w:pPr>
        <w:pStyle w:val="UsageTitle"/>
      </w:pPr>
      <w:r>
        <w:t>MPE filtering options</w:t>
      </w:r>
    </w:p>
    <w:p w14:paraId="4EB49337" w14:textId="77777777" w:rsidR="006B17F7" w:rsidRDefault="006B17F7" w:rsidP="006B17F7">
      <w:pPr>
        <w:pStyle w:val="OptionName"/>
      </w:pPr>
      <w:r>
        <w:t xml:space="preserve">-d </w:t>
      </w:r>
      <w:r w:rsidRPr="00B00B13">
        <w:rPr>
          <w:b w:val="0"/>
          <w:i/>
        </w:rPr>
        <w:t>address</w:t>
      </w:r>
      <w:r w:rsidRPr="00B00B13">
        <w:rPr>
          <w:b w:val="0"/>
        </w:rPr>
        <w:t>[</w:t>
      </w:r>
      <w:r w:rsidRPr="00B00B13">
        <w:t>:</w:t>
      </w:r>
      <w:r w:rsidRPr="00B00B13">
        <w:rPr>
          <w:b w:val="0"/>
          <w:i/>
        </w:rPr>
        <w:t>port</w:t>
      </w:r>
      <w:r w:rsidRPr="00B00B13">
        <w:rPr>
          <w:b w:val="0"/>
        </w:rPr>
        <w:t>]</w:t>
      </w:r>
      <w:r>
        <w:br/>
        <w:t xml:space="preserve">--destination </w:t>
      </w:r>
      <w:r w:rsidRPr="00B00B13">
        <w:rPr>
          <w:b w:val="0"/>
          <w:i/>
        </w:rPr>
        <w:t>address</w:t>
      </w:r>
      <w:r w:rsidRPr="00B00B13">
        <w:rPr>
          <w:b w:val="0"/>
        </w:rPr>
        <w:t>[</w:t>
      </w:r>
      <w:r w:rsidRPr="00B00B13">
        <w:t>:</w:t>
      </w:r>
      <w:r w:rsidRPr="00B00B13">
        <w:rPr>
          <w:b w:val="0"/>
          <w:i/>
        </w:rPr>
        <w:t>port</w:t>
      </w:r>
      <w:r w:rsidRPr="00B00B13">
        <w:rPr>
          <w:b w:val="0"/>
        </w:rPr>
        <w:t>]</w:t>
      </w:r>
    </w:p>
    <w:p w14:paraId="00809082" w14:textId="77777777" w:rsidR="006B17F7" w:rsidRDefault="006B17F7" w:rsidP="006B17F7">
      <w:pPr>
        <w:pStyle w:val="OptionDescription"/>
      </w:pPr>
      <w:r>
        <w:t>Filter MPE UDP datagrams based on the specified destination IP address.</w:t>
      </w:r>
    </w:p>
    <w:p w14:paraId="5F347170" w14:textId="77777777" w:rsidR="00DC41EC" w:rsidRDefault="00DC41EC" w:rsidP="00DC41EC">
      <w:pPr>
        <w:pStyle w:val="OptionName"/>
      </w:pPr>
      <w:r>
        <w:t xml:space="preserve">--net-size </w:t>
      </w:r>
      <w:r w:rsidRPr="00DC41EC">
        <w:rPr>
          <w:b w:val="0"/>
          <w:i/>
        </w:rPr>
        <w:t>value</w:t>
      </w:r>
    </w:p>
    <w:p w14:paraId="79F0C7F3" w14:textId="77777777" w:rsidR="00DC41EC" w:rsidRDefault="00DC41EC" w:rsidP="00DC41EC">
      <w:pPr>
        <w:pStyle w:val="OptionDescription"/>
      </w:pPr>
      <w:r>
        <w:t>Specify the exact size in bytes of the complete network datagrams to filter, including IP headers.</w:t>
      </w:r>
    </w:p>
    <w:p w14:paraId="2533C105" w14:textId="77777777" w:rsidR="00DC41EC" w:rsidRDefault="00DC41EC" w:rsidP="00DC41EC">
      <w:pPr>
        <w:pStyle w:val="OptionDescription"/>
      </w:pPr>
      <w:r>
        <w:t xml:space="preserve">This option is incompatible with </w:t>
      </w:r>
      <w:r w:rsidRPr="00CE6802">
        <w:rPr>
          <w:rStyle w:val="Codeintext"/>
        </w:rPr>
        <w:t>--min-net-size</w:t>
      </w:r>
      <w:r>
        <w:t xml:space="preserve"> and </w:t>
      </w:r>
      <w:r w:rsidRPr="00CE6802">
        <w:rPr>
          <w:rStyle w:val="Codeintext"/>
        </w:rPr>
        <w:t>--max-net-size</w:t>
      </w:r>
      <w:r>
        <w:t>.</w:t>
      </w:r>
    </w:p>
    <w:p w14:paraId="4D80AD84" w14:textId="77777777" w:rsidR="00DC41EC" w:rsidRDefault="00DC41EC" w:rsidP="00DC41EC">
      <w:pPr>
        <w:pStyle w:val="OptionName"/>
      </w:pPr>
      <w:r>
        <w:t xml:space="preserve">--min-net-size </w:t>
      </w:r>
      <w:r w:rsidRPr="00DC41EC">
        <w:rPr>
          <w:b w:val="0"/>
          <w:i/>
        </w:rPr>
        <w:t>value</w:t>
      </w:r>
    </w:p>
    <w:p w14:paraId="5C8D6C7B" w14:textId="77777777" w:rsidR="00DC41EC" w:rsidRDefault="00DC41EC" w:rsidP="00DC41EC">
      <w:pPr>
        <w:pStyle w:val="OptionDescription"/>
      </w:pPr>
      <w:r>
        <w:t>Specify the minimum size in bytes of the complete network datagrams to filter.</w:t>
      </w:r>
    </w:p>
    <w:p w14:paraId="3887881F" w14:textId="77777777" w:rsidR="00DC41EC" w:rsidRDefault="00DC41EC" w:rsidP="00DC41EC">
      <w:pPr>
        <w:pStyle w:val="OptionName"/>
      </w:pPr>
      <w:r>
        <w:t xml:space="preserve">--max-net-size </w:t>
      </w:r>
      <w:r w:rsidRPr="00DC41EC">
        <w:rPr>
          <w:b w:val="0"/>
          <w:i/>
        </w:rPr>
        <w:t>value</w:t>
      </w:r>
    </w:p>
    <w:p w14:paraId="427DD425" w14:textId="77777777" w:rsidR="00DC41EC" w:rsidRDefault="00DC41EC" w:rsidP="00DC41EC">
      <w:pPr>
        <w:pStyle w:val="OptionDescription"/>
      </w:pPr>
      <w:r>
        <w:t>Specify the maximum size in bytes of the complete network datagrams to filter.</w:t>
      </w:r>
    </w:p>
    <w:p w14:paraId="704062D5" w14:textId="77777777" w:rsidR="00DC41EC" w:rsidRDefault="00DC41EC" w:rsidP="00DC41EC">
      <w:pPr>
        <w:pStyle w:val="OptionName"/>
      </w:pPr>
      <w:r>
        <w:t xml:space="preserve">-s </w:t>
      </w:r>
      <w:r w:rsidRPr="00B00B13">
        <w:rPr>
          <w:b w:val="0"/>
          <w:i/>
        </w:rPr>
        <w:t>address</w:t>
      </w:r>
      <w:r w:rsidRPr="00B00B13">
        <w:rPr>
          <w:b w:val="0"/>
        </w:rPr>
        <w:t>[</w:t>
      </w:r>
      <w:r w:rsidRPr="00B00B13">
        <w:t>:</w:t>
      </w:r>
      <w:r w:rsidRPr="00B00B13">
        <w:rPr>
          <w:b w:val="0"/>
          <w:i/>
        </w:rPr>
        <w:t>port</w:t>
      </w:r>
      <w:r w:rsidRPr="00B00B13">
        <w:rPr>
          <w:b w:val="0"/>
        </w:rPr>
        <w:t>]</w:t>
      </w:r>
      <w:r>
        <w:br/>
        <w:t xml:space="preserve">--source </w:t>
      </w:r>
      <w:r w:rsidRPr="00B00B13">
        <w:rPr>
          <w:b w:val="0"/>
          <w:i/>
        </w:rPr>
        <w:t>address</w:t>
      </w:r>
      <w:r w:rsidRPr="00B00B13">
        <w:rPr>
          <w:b w:val="0"/>
        </w:rPr>
        <w:t>[</w:t>
      </w:r>
      <w:r w:rsidRPr="00B00B13">
        <w:t>:</w:t>
      </w:r>
      <w:r w:rsidRPr="00B00B13">
        <w:rPr>
          <w:b w:val="0"/>
          <w:i/>
        </w:rPr>
        <w:t>port</w:t>
      </w:r>
      <w:r w:rsidRPr="00B00B13">
        <w:rPr>
          <w:b w:val="0"/>
        </w:rPr>
        <w:t>]</w:t>
      </w:r>
    </w:p>
    <w:p w14:paraId="711C8BF3" w14:textId="77777777" w:rsidR="00DC41EC" w:rsidRDefault="00DC41EC" w:rsidP="00DC41EC">
      <w:pPr>
        <w:pStyle w:val="OptionDescription"/>
      </w:pPr>
      <w:r>
        <w:t>Filter MPE UDP datagrams based on the specified source IP address.</w:t>
      </w:r>
    </w:p>
    <w:p w14:paraId="6F31CBCE" w14:textId="77777777" w:rsidR="00DC41EC" w:rsidRDefault="00DC41EC" w:rsidP="00DC41EC">
      <w:pPr>
        <w:pStyle w:val="OptionName"/>
      </w:pPr>
      <w:r>
        <w:t xml:space="preserve">--udp-size </w:t>
      </w:r>
      <w:r w:rsidRPr="00DC41EC">
        <w:rPr>
          <w:b w:val="0"/>
          <w:i/>
        </w:rPr>
        <w:t>value</w:t>
      </w:r>
    </w:p>
    <w:p w14:paraId="646498A4" w14:textId="77777777" w:rsidR="00DC41EC" w:rsidRDefault="00DC41EC" w:rsidP="00DC41EC">
      <w:pPr>
        <w:pStyle w:val="OptionDescription"/>
      </w:pPr>
      <w:r>
        <w:t>Specify the exact size in bytes of the UDP datagrams to filter.</w:t>
      </w:r>
    </w:p>
    <w:p w14:paraId="0240C0B2" w14:textId="77777777" w:rsidR="00DC41EC" w:rsidRDefault="00DC41EC" w:rsidP="00DC41EC">
      <w:pPr>
        <w:pStyle w:val="OptionDescription"/>
      </w:pPr>
      <w:r>
        <w:t xml:space="preserve">This option is incompatible with </w:t>
      </w:r>
      <w:r w:rsidRPr="00CE6802">
        <w:rPr>
          <w:rStyle w:val="Codeintext"/>
        </w:rPr>
        <w:t>--min-udp-size</w:t>
      </w:r>
      <w:r>
        <w:t xml:space="preserve"> and </w:t>
      </w:r>
      <w:r w:rsidRPr="00CE6802">
        <w:rPr>
          <w:rStyle w:val="Codeintext"/>
        </w:rPr>
        <w:t>--max-udp-size</w:t>
      </w:r>
      <w:r>
        <w:t>.</w:t>
      </w:r>
    </w:p>
    <w:p w14:paraId="092D1C79" w14:textId="77777777" w:rsidR="00DC41EC" w:rsidRDefault="00DC41EC" w:rsidP="00DC41EC">
      <w:pPr>
        <w:pStyle w:val="OptionName"/>
      </w:pPr>
      <w:r>
        <w:t xml:space="preserve">--min-udp-size </w:t>
      </w:r>
      <w:r w:rsidRPr="00DC41EC">
        <w:rPr>
          <w:b w:val="0"/>
          <w:i/>
        </w:rPr>
        <w:t>value</w:t>
      </w:r>
    </w:p>
    <w:p w14:paraId="22A9FD17" w14:textId="77777777" w:rsidR="00DC41EC" w:rsidRDefault="00DC41EC" w:rsidP="00DC41EC">
      <w:pPr>
        <w:pStyle w:val="OptionDescription"/>
      </w:pPr>
      <w:r>
        <w:t>Specify the minimum size in bytes of the UDP datagrams to filter.</w:t>
      </w:r>
    </w:p>
    <w:p w14:paraId="6E5F2F7D" w14:textId="77777777" w:rsidR="00DC41EC" w:rsidRDefault="00DC41EC" w:rsidP="00DC41EC">
      <w:pPr>
        <w:pStyle w:val="OptionName"/>
      </w:pPr>
      <w:r>
        <w:lastRenderedPageBreak/>
        <w:t xml:space="preserve">--max-udp-size </w:t>
      </w:r>
      <w:r w:rsidRPr="00DC41EC">
        <w:rPr>
          <w:b w:val="0"/>
          <w:i/>
        </w:rPr>
        <w:t>value</w:t>
      </w:r>
    </w:p>
    <w:p w14:paraId="54ADBEB0" w14:textId="77777777" w:rsidR="00DC41EC" w:rsidRDefault="00DC41EC" w:rsidP="00DC41EC">
      <w:pPr>
        <w:pStyle w:val="OptionDescription"/>
      </w:pPr>
      <w:r>
        <w:t>Specify the maximum size in bytes of the UDP datagrams to filter.</w:t>
      </w:r>
    </w:p>
    <w:p w14:paraId="28795A4E" w14:textId="77777777" w:rsidR="006B17F7" w:rsidRPr="0010024C" w:rsidRDefault="006B17F7" w:rsidP="006B17F7">
      <w:pPr>
        <w:pStyle w:val="UsageTitle"/>
      </w:pPr>
      <w:r>
        <w:t>Display options</w:t>
      </w:r>
    </w:p>
    <w:p w14:paraId="528A192F" w14:textId="77777777" w:rsidR="006B17F7" w:rsidRDefault="006B17F7" w:rsidP="006B17F7">
      <w:pPr>
        <w:pStyle w:val="OptionName"/>
      </w:pPr>
      <w:r>
        <w:t>--dump-datagram</w:t>
      </w:r>
    </w:p>
    <w:p w14:paraId="16F4F86B" w14:textId="77777777" w:rsidR="006B17F7" w:rsidRDefault="006B17F7" w:rsidP="006B17F7">
      <w:pPr>
        <w:pStyle w:val="OptionDescription"/>
      </w:pPr>
      <w:r>
        <w:t xml:space="preserve">With </w:t>
      </w:r>
      <w:r w:rsidRPr="00CE6802">
        <w:rPr>
          <w:rStyle w:val="Codeintext"/>
        </w:rPr>
        <w:t>--log</w:t>
      </w:r>
      <w:r>
        <w:t xml:space="preserve"> </w:t>
      </w:r>
      <w:r w:rsidR="00C12D92">
        <w:t xml:space="preserve">or </w:t>
      </w:r>
      <w:r w:rsidR="00C12D92" w:rsidRPr="00C12D92">
        <w:rPr>
          <w:rStyle w:val="Codeintext"/>
        </w:rPr>
        <w:t>--log-hexa-line</w:t>
      </w:r>
      <w:r w:rsidR="00C12D92">
        <w:t xml:space="preserve">, </w:t>
      </w:r>
      <w:r>
        <w:t>dump each complete network datagram.</w:t>
      </w:r>
    </w:p>
    <w:p w14:paraId="4EEADA44" w14:textId="77777777" w:rsidR="00D938E6" w:rsidRDefault="00D938E6" w:rsidP="00D938E6">
      <w:pPr>
        <w:pStyle w:val="OptionName"/>
      </w:pPr>
      <w:r>
        <w:t xml:space="preserve">--dump-max </w:t>
      </w:r>
      <w:r w:rsidRPr="00786B63">
        <w:rPr>
          <w:b w:val="0"/>
          <w:i/>
        </w:rPr>
        <w:t>value</w:t>
      </w:r>
    </w:p>
    <w:p w14:paraId="22C441CA" w14:textId="77777777" w:rsidR="00D938E6" w:rsidRDefault="00D938E6" w:rsidP="00D938E6">
      <w:pPr>
        <w:pStyle w:val="OptionDescription"/>
      </w:pPr>
      <w:r>
        <w:t xml:space="preserve">With </w:t>
      </w:r>
      <w:r w:rsidRPr="00CE6802">
        <w:rPr>
          <w:rStyle w:val="Codeintext"/>
        </w:rPr>
        <w:t>--dump-datagram</w:t>
      </w:r>
      <w:r>
        <w:t xml:space="preserve">, </w:t>
      </w:r>
      <w:r w:rsidRPr="00CE6802">
        <w:rPr>
          <w:rStyle w:val="Codeintext"/>
        </w:rPr>
        <w:t>--dump-udp</w:t>
      </w:r>
      <w:r w:rsidRPr="00D938E6">
        <w:t xml:space="preserve"> </w:t>
      </w:r>
      <w:r>
        <w:t xml:space="preserve">or </w:t>
      </w:r>
      <w:r w:rsidRPr="00C12D92">
        <w:rPr>
          <w:rStyle w:val="Codeintext"/>
        </w:rPr>
        <w:t>--log-hexa-line</w:t>
      </w:r>
      <w:r>
        <w:t>, specify the maximum number of bytes to dump. By default, dump everything.</w:t>
      </w:r>
    </w:p>
    <w:p w14:paraId="5E1CA91D" w14:textId="77777777" w:rsidR="006B17F7" w:rsidRDefault="006B17F7" w:rsidP="006B17F7">
      <w:pPr>
        <w:pStyle w:val="OptionName"/>
      </w:pPr>
      <w:r>
        <w:t>--dump-udp</w:t>
      </w:r>
    </w:p>
    <w:p w14:paraId="0C90A95C" w14:textId="77777777" w:rsidR="006B17F7" w:rsidRDefault="006B17F7" w:rsidP="006B17F7">
      <w:pPr>
        <w:pStyle w:val="OptionDescription"/>
      </w:pPr>
      <w:r>
        <w:t xml:space="preserve">With </w:t>
      </w:r>
      <w:r w:rsidRPr="00CE6802">
        <w:rPr>
          <w:rStyle w:val="Codeintext"/>
        </w:rPr>
        <w:t>--log</w:t>
      </w:r>
      <w:r w:rsidR="00C12D92" w:rsidRPr="00C12D92">
        <w:t xml:space="preserve"> </w:t>
      </w:r>
      <w:r w:rsidR="00C12D92">
        <w:t xml:space="preserve">or </w:t>
      </w:r>
      <w:r w:rsidR="00C12D92" w:rsidRPr="00C12D92">
        <w:rPr>
          <w:rStyle w:val="Codeintext"/>
        </w:rPr>
        <w:t>--log-hexa-line</w:t>
      </w:r>
      <w:r>
        <w:t>, dump the UDP payload of each network datagram.</w:t>
      </w:r>
    </w:p>
    <w:p w14:paraId="24BDF083" w14:textId="77777777" w:rsidR="006B17F7" w:rsidRDefault="006B17F7" w:rsidP="006B17F7">
      <w:pPr>
        <w:pStyle w:val="OptionName"/>
      </w:pPr>
      <w:r>
        <w:t>-l</w:t>
      </w:r>
      <w:r>
        <w:br/>
        <w:t>--log</w:t>
      </w:r>
    </w:p>
    <w:p w14:paraId="25C08D03" w14:textId="77777777" w:rsidR="006B17F7" w:rsidRDefault="006B17F7" w:rsidP="006B17F7">
      <w:pPr>
        <w:pStyle w:val="OptionDescription"/>
      </w:pPr>
      <w:r>
        <w:t>Log all MPE datagrams using a short summary for each of them.</w:t>
      </w:r>
    </w:p>
    <w:p w14:paraId="66EE6123" w14:textId="77777777" w:rsidR="00C75C71" w:rsidRDefault="00C75C71" w:rsidP="00C75C71">
      <w:pPr>
        <w:pStyle w:val="OptionName"/>
      </w:pPr>
      <w:r>
        <w:t>--log-hexa-line</w:t>
      </w:r>
      <w:r w:rsidRPr="00770708">
        <w:rPr>
          <w:b w:val="0"/>
        </w:rPr>
        <w:t>[='</w:t>
      </w:r>
      <w:r w:rsidRPr="00770708">
        <w:rPr>
          <w:b w:val="0"/>
          <w:i/>
        </w:rPr>
        <w:t>prefix</w:t>
      </w:r>
      <w:r w:rsidRPr="00770708">
        <w:rPr>
          <w:b w:val="0"/>
        </w:rPr>
        <w:t>']</w:t>
      </w:r>
    </w:p>
    <w:p w14:paraId="62116CA1" w14:textId="77777777" w:rsidR="00C75C71" w:rsidRDefault="00C75C71" w:rsidP="00C75C71">
      <w:pPr>
        <w:pStyle w:val="OptionDescription"/>
      </w:pPr>
      <w:r w:rsidRPr="00C75C71">
        <w:t xml:space="preserve">Same as </w:t>
      </w:r>
      <w:r w:rsidRPr="00C75C71">
        <w:rPr>
          <w:rStyle w:val="Codeintext"/>
        </w:rPr>
        <w:t>--log</w:t>
      </w:r>
      <w:r w:rsidRPr="00C75C71">
        <w:t xml:space="preserve"> but log the full content of each datagram as one single hexadecimal line in the message logger. Dump either the full datagram (the default) or the UDP payload (with </w:t>
      </w:r>
      <w:r w:rsidRPr="00C75C71">
        <w:rPr>
          <w:rStyle w:val="Codeintext"/>
        </w:rPr>
        <w:t>--dump-udp</w:t>
      </w:r>
      <w:r w:rsidRPr="00C75C71">
        <w:t>).</w:t>
      </w:r>
    </w:p>
    <w:p w14:paraId="5181526D" w14:textId="77777777" w:rsidR="00C75C71" w:rsidRDefault="00C75C71" w:rsidP="00C75C71">
      <w:pPr>
        <w:pStyle w:val="OptionDescription"/>
      </w:pPr>
      <w:r>
        <w:t>The optional string parameter specifies a prefix to prepend on the log line before the hexadecimal text to facilitate the filtering of the appropriate line in the logs.</w:t>
      </w:r>
    </w:p>
    <w:p w14:paraId="6943F5B0" w14:textId="77777777" w:rsidR="006B17F7" w:rsidRDefault="006B17F7" w:rsidP="006B17F7">
      <w:pPr>
        <w:pStyle w:val="OptionName"/>
      </w:pPr>
      <w:r>
        <w:t xml:space="preserve">--skip </w:t>
      </w:r>
      <w:r w:rsidRPr="0091002C">
        <w:rPr>
          <w:b w:val="0"/>
          <w:i/>
        </w:rPr>
        <w:t>value</w:t>
      </w:r>
    </w:p>
    <w:p w14:paraId="6F3555D3" w14:textId="77777777" w:rsidR="006B17F7" w:rsidRDefault="006B17F7" w:rsidP="006B17F7">
      <w:pPr>
        <w:pStyle w:val="OptionDescription"/>
      </w:pPr>
      <w:r>
        <w:t xml:space="preserve">With </w:t>
      </w:r>
      <w:r w:rsidRPr="00CE6802">
        <w:rPr>
          <w:rStyle w:val="Codeintext"/>
        </w:rPr>
        <w:t>--output-file</w:t>
      </w:r>
      <w:r>
        <w:t xml:space="preserve">, </w:t>
      </w:r>
      <w:r w:rsidRPr="00CE6802">
        <w:rPr>
          <w:rStyle w:val="Codeintext"/>
        </w:rPr>
        <w:t>--dump-datagram</w:t>
      </w:r>
      <w:r w:rsidR="00D938E6">
        <w:t>,</w:t>
      </w:r>
      <w:r>
        <w:t xml:space="preserve"> </w:t>
      </w:r>
      <w:r w:rsidRPr="00CE6802">
        <w:rPr>
          <w:rStyle w:val="Codeintext"/>
        </w:rPr>
        <w:t>--dump-udp</w:t>
      </w:r>
      <w:r w:rsidR="00D938E6" w:rsidRPr="00D938E6">
        <w:t xml:space="preserve"> </w:t>
      </w:r>
      <w:r w:rsidR="00D938E6">
        <w:t xml:space="preserve">or </w:t>
      </w:r>
      <w:r w:rsidR="00D938E6" w:rsidRPr="00C12D92">
        <w:rPr>
          <w:rStyle w:val="Codeintext"/>
        </w:rPr>
        <w:t>--log-hexa-line</w:t>
      </w:r>
      <w:r>
        <w:t>, specify the initial number of bytes to skip. By default, save or dump from the beginning.</w:t>
      </w:r>
    </w:p>
    <w:p w14:paraId="6C2A6747" w14:textId="77777777" w:rsidR="006B17F7" w:rsidRPr="003261C6" w:rsidRDefault="006B17F7" w:rsidP="006B17F7">
      <w:pPr>
        <w:pStyle w:val="OptionName"/>
      </w:pPr>
      <w:r w:rsidRPr="003261C6">
        <w:t>--sync-layout</w:t>
      </w:r>
    </w:p>
    <w:p w14:paraId="31C8F0BA" w14:textId="77777777" w:rsidR="006B17F7" w:rsidRPr="003261C6" w:rsidRDefault="006B17F7" w:rsidP="006B17F7">
      <w:pPr>
        <w:pStyle w:val="OptionDescription"/>
      </w:pPr>
      <w:r w:rsidRPr="003261C6">
        <w:t xml:space="preserve">With </w:t>
      </w:r>
      <w:r w:rsidRPr="00173F3B">
        <w:rPr>
          <w:rStyle w:val="Codeintext"/>
        </w:rPr>
        <w:t>--log</w:t>
      </w:r>
      <w:r w:rsidRPr="003261C6">
        <w:t xml:space="preserve">, display the layout of </w:t>
      </w:r>
      <w:r w:rsidRPr="000258B2">
        <w:rPr>
          <w:rStyle w:val="Codeintext"/>
        </w:rPr>
        <w:t>0x47</w:t>
      </w:r>
      <w:r w:rsidRPr="003261C6">
        <w:t xml:space="preserve"> sync bytes in the UDP payload.</w:t>
      </w:r>
    </w:p>
    <w:p w14:paraId="04C7D2A3" w14:textId="77777777" w:rsidR="006B17F7" w:rsidRPr="0010024C" w:rsidRDefault="006B17F7" w:rsidP="006B17F7">
      <w:pPr>
        <w:pStyle w:val="UsageTitle"/>
      </w:pPr>
      <w:r>
        <w:t>Save options</w:t>
      </w:r>
    </w:p>
    <w:p w14:paraId="00E85A23" w14:textId="77777777" w:rsidR="006B17F7" w:rsidRDefault="006B17F7" w:rsidP="006B17F7">
      <w:pPr>
        <w:pStyle w:val="OptionName"/>
      </w:pPr>
      <w:r>
        <w:t>-a</w:t>
      </w:r>
      <w:r>
        <w:br/>
        <w:t>--append</w:t>
      </w:r>
    </w:p>
    <w:p w14:paraId="6CD6968D" w14:textId="77777777" w:rsidR="006B17F7" w:rsidRDefault="006B17F7" w:rsidP="006B17F7">
      <w:pPr>
        <w:pStyle w:val="OptionDescription"/>
      </w:pPr>
      <w:r>
        <w:t xml:space="preserve">With </w:t>
      </w:r>
      <w:r w:rsidRPr="00D938E6">
        <w:rPr>
          <w:rStyle w:val="Codeintext"/>
        </w:rPr>
        <w:t>--output-file</w:t>
      </w:r>
      <w:r>
        <w:t>, if the file already exists, append to the end of the file. By default, existing files are overwritten.</w:t>
      </w:r>
    </w:p>
    <w:p w14:paraId="7F5A9502" w14:textId="77777777" w:rsidR="006B17F7" w:rsidRDefault="006B17F7" w:rsidP="006B17F7">
      <w:pPr>
        <w:pStyle w:val="OptionName"/>
      </w:pPr>
      <w:r>
        <w:t xml:space="preserve">-o </w:t>
      </w:r>
      <w:r w:rsidRPr="00981DE8">
        <w:rPr>
          <w:b w:val="0"/>
          <w:i/>
        </w:rPr>
        <w:t>filename</w:t>
      </w:r>
      <w:r>
        <w:br/>
        <w:t xml:space="preserve">--output-file </w:t>
      </w:r>
      <w:r w:rsidRPr="00981DE8">
        <w:rPr>
          <w:b w:val="0"/>
          <w:i/>
        </w:rPr>
        <w:t>filename</w:t>
      </w:r>
    </w:p>
    <w:p w14:paraId="511367C9" w14:textId="77777777" w:rsidR="006B17F7" w:rsidRDefault="006B17F7" w:rsidP="006B17F7">
      <w:pPr>
        <w:pStyle w:val="OptionDescription"/>
      </w:pPr>
      <w:r>
        <w:t>Specify that the extracted UDP datagrams are saved in this file. The UDP messages are written without any encapsulation.</w:t>
      </w:r>
    </w:p>
    <w:p w14:paraId="70815FCF" w14:textId="77777777" w:rsidR="006B17F7" w:rsidRPr="0010024C" w:rsidRDefault="006B17F7" w:rsidP="006B17F7">
      <w:pPr>
        <w:pStyle w:val="UsageTitle"/>
      </w:pPr>
      <w:r>
        <w:t>UDP forwarding options</w:t>
      </w:r>
    </w:p>
    <w:p w14:paraId="2E458794" w14:textId="77777777" w:rsidR="006B17F7" w:rsidRDefault="006B17F7" w:rsidP="006B17F7">
      <w:pPr>
        <w:pStyle w:val="OptionName"/>
      </w:pPr>
      <w:r>
        <w:t xml:space="preserve">--local-address </w:t>
      </w:r>
      <w:r w:rsidRPr="00981DE8">
        <w:rPr>
          <w:b w:val="0"/>
          <w:i/>
        </w:rPr>
        <w:t>address</w:t>
      </w:r>
    </w:p>
    <w:p w14:paraId="3C6F0A83" w14:textId="77777777" w:rsidR="006B17F7" w:rsidRDefault="006B17F7" w:rsidP="006B17F7">
      <w:pPr>
        <w:pStyle w:val="OptionDescription"/>
      </w:pPr>
      <w:r>
        <w:t xml:space="preserve">With </w:t>
      </w:r>
      <w:r w:rsidRPr="00A15CE1">
        <w:rPr>
          <w:rStyle w:val="Codeintext"/>
        </w:rPr>
        <w:t>--udp-forward</w:t>
      </w:r>
      <w:r>
        <w:t>, specify the IP address of the outgoing local interface for multicast traffic. It can be also a host name that translates to a local address.</w:t>
      </w:r>
    </w:p>
    <w:p w14:paraId="0AF323F4" w14:textId="77777777" w:rsidR="00E940F2" w:rsidRDefault="00E940F2" w:rsidP="00E940F2">
      <w:pPr>
        <w:pStyle w:val="OptionName"/>
      </w:pPr>
      <w:r>
        <w:t xml:space="preserve">--local-port </w:t>
      </w:r>
      <w:r w:rsidRPr="00E940F2">
        <w:rPr>
          <w:b w:val="0"/>
          <w:i/>
        </w:rPr>
        <w:t>value</w:t>
      </w:r>
    </w:p>
    <w:p w14:paraId="2CB6EB62" w14:textId="77777777" w:rsidR="00E940F2" w:rsidRDefault="00E940F2" w:rsidP="00E940F2">
      <w:pPr>
        <w:pStyle w:val="OptionDescription"/>
      </w:pPr>
      <w:r>
        <w:t xml:space="preserve">With </w:t>
      </w:r>
      <w:r w:rsidRPr="00E940F2">
        <w:rPr>
          <w:rStyle w:val="Codeintext"/>
        </w:rPr>
        <w:t>--udp-forward</w:t>
      </w:r>
      <w:r>
        <w:t>, specify the local UDP source port for outgoing packets.</w:t>
      </w:r>
    </w:p>
    <w:p w14:paraId="0070DABC" w14:textId="77777777" w:rsidR="00E940F2" w:rsidRDefault="00E940F2" w:rsidP="00E940F2">
      <w:pPr>
        <w:pStyle w:val="OptionDescription"/>
      </w:pPr>
      <w:r>
        <w:t>By default, a random source port is used.</w:t>
      </w:r>
    </w:p>
    <w:p w14:paraId="04840065" w14:textId="77777777" w:rsidR="006B17F7" w:rsidRDefault="006B17F7" w:rsidP="006B17F7">
      <w:pPr>
        <w:pStyle w:val="OptionName"/>
      </w:pPr>
      <w:r>
        <w:lastRenderedPageBreak/>
        <w:t xml:space="preserve">-r </w:t>
      </w:r>
      <w:r w:rsidRPr="00B00B13">
        <w:rPr>
          <w:b w:val="0"/>
          <w:i/>
        </w:rPr>
        <w:t>address</w:t>
      </w:r>
      <w:r w:rsidRPr="00B00B13">
        <w:rPr>
          <w:b w:val="0"/>
        </w:rPr>
        <w:t>[</w:t>
      </w:r>
      <w:r w:rsidRPr="00B00B13">
        <w:t>:</w:t>
      </w:r>
      <w:r w:rsidRPr="00B00B13">
        <w:rPr>
          <w:b w:val="0"/>
          <w:i/>
        </w:rPr>
        <w:t>port</w:t>
      </w:r>
      <w:r w:rsidRPr="00B00B13">
        <w:rPr>
          <w:b w:val="0"/>
        </w:rPr>
        <w:t>]</w:t>
      </w:r>
      <w:r>
        <w:br/>
        <w:t xml:space="preserve">--redirect </w:t>
      </w:r>
      <w:r w:rsidRPr="00B00B13">
        <w:rPr>
          <w:b w:val="0"/>
          <w:i/>
        </w:rPr>
        <w:t>address</w:t>
      </w:r>
      <w:r w:rsidRPr="00B00B13">
        <w:rPr>
          <w:b w:val="0"/>
        </w:rPr>
        <w:t>[</w:t>
      </w:r>
      <w:r w:rsidRPr="00B00B13">
        <w:t>:</w:t>
      </w:r>
      <w:r w:rsidRPr="00B00B13">
        <w:rPr>
          <w:b w:val="0"/>
          <w:i/>
        </w:rPr>
        <w:t>port</w:t>
      </w:r>
      <w:r w:rsidRPr="00B00B13">
        <w:rPr>
          <w:b w:val="0"/>
        </w:rPr>
        <w:t>]</w:t>
      </w:r>
    </w:p>
    <w:p w14:paraId="570FC89B" w14:textId="77777777" w:rsidR="006B17F7" w:rsidRDefault="006B17F7" w:rsidP="006B17F7">
      <w:pPr>
        <w:pStyle w:val="OptionDescription"/>
      </w:pPr>
      <w:r>
        <w:t xml:space="preserve">With </w:t>
      </w:r>
      <w:r w:rsidRPr="00173F3B">
        <w:rPr>
          <w:rStyle w:val="Codeintext"/>
        </w:rPr>
        <w:t>--udp-forward</w:t>
      </w:r>
      <w:r>
        <w:t>, redirect all UDP datagrams to the specified socket address.</w:t>
      </w:r>
    </w:p>
    <w:p w14:paraId="138FC433" w14:textId="77777777" w:rsidR="006B17F7" w:rsidRDefault="006B17F7" w:rsidP="006B17F7">
      <w:pPr>
        <w:pStyle w:val="OptionDescription"/>
      </w:pPr>
      <w:r>
        <w:t xml:space="preserve">By default, all datagram are forwarded to their original destination address. If you specify a redirected address, it is recommended to use </w:t>
      </w:r>
      <w:r w:rsidRPr="00173F3B">
        <w:rPr>
          <w:rStyle w:val="Codeintext"/>
        </w:rPr>
        <w:t>--destination</w:t>
      </w:r>
      <w:r>
        <w:t xml:space="preserve"> to filter a specific stream.</w:t>
      </w:r>
    </w:p>
    <w:p w14:paraId="0D66A39C" w14:textId="77777777" w:rsidR="006B17F7" w:rsidRDefault="006B17F7" w:rsidP="006B17F7">
      <w:pPr>
        <w:pStyle w:val="OptionDescription"/>
      </w:pPr>
      <w:r>
        <w:t>If the port is not specified, the original destination port from the MPE datagram is used.</w:t>
      </w:r>
    </w:p>
    <w:p w14:paraId="359F4B4C" w14:textId="77777777" w:rsidR="006B17F7" w:rsidRDefault="006B17F7" w:rsidP="006B17F7">
      <w:pPr>
        <w:pStyle w:val="OptionName"/>
      </w:pPr>
      <w:r>
        <w:t xml:space="preserve">--ttl </w:t>
      </w:r>
      <w:r w:rsidRPr="00981DE8">
        <w:rPr>
          <w:b w:val="0"/>
          <w:i/>
        </w:rPr>
        <w:t>value</w:t>
      </w:r>
    </w:p>
    <w:p w14:paraId="3B188238" w14:textId="77777777" w:rsidR="006B17F7" w:rsidRDefault="006B17F7" w:rsidP="006B17F7">
      <w:pPr>
        <w:pStyle w:val="OptionDescription"/>
      </w:pPr>
      <w:r>
        <w:t xml:space="preserve">With </w:t>
      </w:r>
      <w:r w:rsidRPr="00173F3B">
        <w:rPr>
          <w:rStyle w:val="Codeintext"/>
        </w:rPr>
        <w:t>--udp-forward</w:t>
      </w:r>
      <w:r>
        <w:t>, specify the TTL (Time-To-Live) socket option.</w:t>
      </w:r>
    </w:p>
    <w:p w14:paraId="36486F7E" w14:textId="77777777" w:rsidR="006B17F7" w:rsidRDefault="006B17F7" w:rsidP="006B17F7">
      <w:pPr>
        <w:pStyle w:val="OptionDescription"/>
      </w:pPr>
      <w:r>
        <w:t xml:space="preserve">The actual option is either </w:t>
      </w:r>
      <w:r w:rsidRPr="00981DE8">
        <w:rPr>
          <w:i/>
        </w:rPr>
        <w:t>Unicast TTL</w:t>
      </w:r>
      <w:r>
        <w:t xml:space="preserve"> or </w:t>
      </w:r>
      <w:r w:rsidRPr="00981DE8">
        <w:rPr>
          <w:i/>
        </w:rPr>
        <w:t>Multicast TTL</w:t>
      </w:r>
      <w:r>
        <w:t>, depending on the destination address.</w:t>
      </w:r>
    </w:p>
    <w:p w14:paraId="13EA03C0" w14:textId="77777777" w:rsidR="006B17F7" w:rsidRDefault="006B17F7" w:rsidP="006B17F7">
      <w:pPr>
        <w:pStyle w:val="OptionDescription"/>
      </w:pPr>
      <w:r>
        <w:t>By default, use the same TTL as specified in the received MPE encapsulated datagram.</w:t>
      </w:r>
    </w:p>
    <w:p w14:paraId="139EA176" w14:textId="77777777" w:rsidR="006B17F7" w:rsidRDefault="006B17F7" w:rsidP="006B17F7">
      <w:pPr>
        <w:pStyle w:val="OptionName"/>
      </w:pPr>
      <w:r>
        <w:t>-u</w:t>
      </w:r>
      <w:r>
        <w:br/>
        <w:t>--udp-forward</w:t>
      </w:r>
    </w:p>
    <w:p w14:paraId="47A4F4FF" w14:textId="77777777" w:rsidR="006B17F7" w:rsidRDefault="006B17F7" w:rsidP="006B17F7">
      <w:pPr>
        <w:pStyle w:val="OptionDescription"/>
      </w:pPr>
      <w:r>
        <w:t>Forward all received MPE encapsulated UDP datagrams on the local network.</w:t>
      </w:r>
    </w:p>
    <w:p w14:paraId="1E57BF45" w14:textId="77777777" w:rsidR="006B17F7" w:rsidRDefault="006B17F7" w:rsidP="006B17F7">
      <w:pPr>
        <w:pStyle w:val="OptionDescription"/>
      </w:pPr>
      <w:r>
        <w:t>By default, the destination address and port of each datagram is left unchanged. The source address of the forwarded datagrams will be the address of the local machine.</w:t>
      </w:r>
    </w:p>
    <w:p w14:paraId="27516B5F" w14:textId="77777777" w:rsidR="007E574F" w:rsidRPr="0010024C" w:rsidRDefault="007E574F" w:rsidP="007E574F">
      <w:pPr>
        <w:pStyle w:val="UsageTitle"/>
      </w:pPr>
      <w:r>
        <w:t>Developers options</w:t>
      </w:r>
    </w:p>
    <w:p w14:paraId="7990E2EA" w14:textId="77777777" w:rsidR="007E574F" w:rsidRDefault="007E574F" w:rsidP="007E574F">
      <w:pPr>
        <w:ind w:left="284"/>
      </w:pPr>
      <w:r w:rsidRPr="00CF0FFB">
        <w:t xml:space="preserve">The following options are </w:t>
      </w:r>
      <w:r>
        <w:t>reserved to C++, Java or Python developers. They are useful only when the plugin is used inside a custom application.</w:t>
      </w:r>
    </w:p>
    <w:p w14:paraId="465E2F2E" w14:textId="77777777" w:rsidR="007E574F" w:rsidRDefault="007E574F" w:rsidP="007E574F">
      <w:pPr>
        <w:pStyle w:val="OptionName"/>
      </w:pPr>
      <w:r>
        <w:t xml:space="preserve">--event-code </w:t>
      </w:r>
      <w:r w:rsidRPr="007E574F">
        <w:rPr>
          <w:b w:val="0"/>
          <w:i/>
        </w:rPr>
        <w:t>value</w:t>
      </w:r>
    </w:p>
    <w:p w14:paraId="2644E170" w14:textId="77777777" w:rsidR="007E574F" w:rsidRDefault="007E574F" w:rsidP="007E574F">
      <w:pPr>
        <w:pStyle w:val="OptionDescription"/>
      </w:pPr>
      <w:r>
        <w:t>Signal a plugin event with the specified code for each MPE packet.</w:t>
      </w:r>
    </w:p>
    <w:p w14:paraId="3B89447A" w14:textId="77777777" w:rsidR="007E574F" w:rsidRDefault="007E574F" w:rsidP="007E574F">
      <w:pPr>
        <w:pStyle w:val="OptionDescription"/>
      </w:pPr>
      <w:r>
        <w:t xml:space="preserve">The event data is an instance of </w:t>
      </w:r>
      <w:r w:rsidRPr="007E574F">
        <w:rPr>
          <w:rStyle w:val="Codeintext"/>
        </w:rPr>
        <w:t>PluginEventData</w:t>
      </w:r>
      <w:r>
        <w:t xml:space="preserve"> pointing to the network datagram (default) or the UDP payload (with </w:t>
      </w:r>
      <w:r w:rsidRPr="007E574F">
        <w:rPr>
          <w:rStyle w:val="Codeintext"/>
        </w:rPr>
        <w:t>--dump-udp</w:t>
      </w:r>
      <w:r>
        <w:t>).</w:t>
      </w:r>
    </w:p>
    <w:p w14:paraId="1C14DE67" w14:textId="77777777" w:rsidR="008C770C" w:rsidRPr="00CF0FFB" w:rsidRDefault="008C770C" w:rsidP="008C770C">
      <w:pPr>
        <w:pStyle w:val="UsageTitle"/>
      </w:pPr>
      <w:r w:rsidRPr="00CF0FFB">
        <w:t xml:space="preserve">Generic </w:t>
      </w:r>
      <w:r>
        <w:t xml:space="preserve">packet processing </w:t>
      </w:r>
      <w:r w:rsidRPr="00CF0FFB">
        <w:t>plugin options</w:t>
      </w:r>
    </w:p>
    <w:p w14:paraId="67A4E657" w14:textId="77777777" w:rsidR="008C770C" w:rsidRPr="00CF0FFB" w:rsidRDefault="008C770C" w:rsidP="008C770C">
      <w:pPr>
        <w:ind w:left="284"/>
      </w:pPr>
      <w:r w:rsidRPr="00CF0FFB">
        <w:t>The following options are implicitly defined in all packet processing plugins.</w:t>
      </w:r>
    </w:p>
    <w:p w14:paraId="3C25780A" w14:textId="77777777" w:rsidR="008C770C" w:rsidRDefault="008C770C" w:rsidP="008C770C">
      <w:pPr>
        <w:pStyle w:val="OptionName"/>
      </w:pPr>
      <w:r>
        <w:t>--help</w:t>
      </w:r>
    </w:p>
    <w:p w14:paraId="047AE8B6" w14:textId="77777777" w:rsidR="008C770C" w:rsidRDefault="008C770C" w:rsidP="008C770C">
      <w:pPr>
        <w:pStyle w:val="OptionDescription"/>
      </w:pPr>
      <w:r>
        <w:t>Display this help text.</w:t>
      </w:r>
    </w:p>
    <w:p w14:paraId="7A3E2FC2" w14:textId="77777777" w:rsidR="008C770C" w:rsidRDefault="008C770C" w:rsidP="008C770C">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3EBB14AC" w14:textId="77777777" w:rsidR="008C770C" w:rsidRDefault="008C770C" w:rsidP="008C770C">
      <w:pPr>
        <w:pStyle w:val="OptionDescription"/>
      </w:pPr>
      <w:r>
        <w:t>Invoke this plugin only for packets with any of the specified labels. Other packets are transparently passed to the next plugin, without going through this one.</w:t>
      </w:r>
    </w:p>
    <w:p w14:paraId="2A14D33E" w14:textId="77777777" w:rsidR="008C770C" w:rsidRDefault="008C770C" w:rsidP="008C770C">
      <w:pPr>
        <w:pStyle w:val="OptionDescription"/>
      </w:pPr>
      <w:r>
        <w:t xml:space="preserve">Several </w:t>
      </w:r>
      <w:r w:rsidRPr="00CE6802">
        <w:rPr>
          <w:rStyle w:val="Codeintext"/>
        </w:rPr>
        <w:t>--only-label</w:t>
      </w:r>
      <w:r>
        <w:t xml:space="preserve"> options may be specified.</w:t>
      </w:r>
    </w:p>
    <w:p w14:paraId="7BF8B34F" w14:textId="77777777" w:rsidR="00CF21C2" w:rsidRDefault="00CF21C2" w:rsidP="00CF21C2">
      <w:pPr>
        <w:pStyle w:val="ReferenceSectionTitle"/>
      </w:pPr>
      <w:bookmarkStart w:id="336" w:name="_Toc166362943"/>
      <w:r>
        <w:lastRenderedPageBreak/>
        <w:t>mpeinject</w:t>
      </w:r>
      <w:bookmarkEnd w:id="336"/>
    </w:p>
    <w:p w14:paraId="0F03C9F9" w14:textId="77777777" w:rsidR="00CF21C2" w:rsidRPr="0010024C" w:rsidRDefault="00CF21C2" w:rsidP="00CF21C2">
      <w:pPr>
        <w:pStyle w:val="UsageTitle"/>
      </w:pPr>
      <w:r>
        <w:t>I</w:t>
      </w:r>
      <w:r w:rsidRPr="00CF21C2">
        <w:t>nject an incoming UDP stream into MPE</w:t>
      </w:r>
      <w:r>
        <w:t xml:space="preserve"> (Multi-Protocol Encapsulation)</w:t>
      </w:r>
    </w:p>
    <w:p w14:paraId="1F681B11" w14:textId="2595BFC5" w:rsidR="00CF21C2" w:rsidRDefault="00CF21C2" w:rsidP="00CF21C2">
      <w:r>
        <w:t xml:space="preserve">This plugin receives UDP datagrams from the local network, encapsulates them and inserts them in an </w:t>
      </w:r>
      <w:r w:rsidRPr="005A091E">
        <w:t>MPE (Multi-Pr</w:t>
      </w:r>
      <w:r>
        <w:t xml:space="preserve">otocol Encapsulation) PID. See </w:t>
      </w:r>
      <w:r>
        <w:fldChar w:fldCharType="begin"/>
      </w:r>
      <w:r>
        <w:instrText xml:space="preserve"> REF _Ref506824964 \r \h </w:instrText>
      </w:r>
      <w:r>
        <w:fldChar w:fldCharType="separate"/>
      </w:r>
      <w:r w:rsidR="009272D6">
        <w:t>[14]</w:t>
      </w:r>
      <w:r>
        <w:fldChar w:fldCharType="end"/>
      </w:r>
      <w:r>
        <w:t xml:space="preserve"> for more details on MPE.</w:t>
      </w:r>
    </w:p>
    <w:p w14:paraId="77E32B32" w14:textId="77777777" w:rsidR="003A727A" w:rsidRDefault="003A727A" w:rsidP="00CF21C2">
      <w:r>
        <w:t>By default, the inserted PID containing MPE sections replaces null packets.</w:t>
      </w:r>
    </w:p>
    <w:p w14:paraId="60FD1D11" w14:textId="77777777" w:rsidR="00B67305" w:rsidRPr="00222FEB" w:rsidRDefault="00B67305" w:rsidP="00B67305">
      <w:pPr>
        <w:rPr>
          <w:iCs/>
        </w:rPr>
      </w:pPr>
      <w:r>
        <w:t xml:space="preserve">Using this plugin forces </w:t>
      </w:r>
      <w:r w:rsidRPr="00173F3B">
        <w:rPr>
          <w:rStyle w:val="Codeintext"/>
        </w:rPr>
        <w:t>tsp</w:t>
      </w:r>
      <w:r>
        <w:t xml:space="preserve"> and all plugins to use their real-time defaults (see the reference documentation for </w:t>
      </w:r>
      <w:r w:rsidRPr="00222FEB">
        <w:rPr>
          <w:rStyle w:val="Codeintext"/>
        </w:rPr>
        <w:t>tsp</w:t>
      </w:r>
      <w:r w:rsidRPr="00222FEB">
        <w:rPr>
          <w:iCs/>
        </w:rPr>
        <w:t>).</w:t>
      </w:r>
    </w:p>
    <w:p w14:paraId="6950F169" w14:textId="77777777" w:rsidR="00CF21C2" w:rsidRPr="0069541E" w:rsidRDefault="00BD19C2" w:rsidP="00CF21C2">
      <w:pPr>
        <w:pStyle w:val="UsageTitle"/>
        <w:rPr>
          <w:lang w:val="fr-FR"/>
        </w:rPr>
      </w:pPr>
      <w:r w:rsidRPr="0069541E">
        <w:rPr>
          <w:lang w:val="fr-FR"/>
        </w:rPr>
        <w:t>Usage</w:t>
      </w:r>
    </w:p>
    <w:p w14:paraId="614A39FC" w14:textId="34FF8D12" w:rsidR="00CF21C2" w:rsidRPr="0069541E" w:rsidRDefault="00CF21C2" w:rsidP="00CF21C2">
      <w:pPr>
        <w:pStyle w:val="UsageSyntax"/>
        <w:rPr>
          <w:iCs/>
          <w:lang w:val="fr-FR"/>
        </w:rPr>
      </w:pPr>
      <w:r w:rsidRPr="0069541E">
        <w:rPr>
          <w:lang w:val="fr-FR"/>
        </w:rPr>
        <w:t>tsp -P mpeinject [</w:t>
      </w:r>
      <w:r w:rsidRPr="0069541E">
        <w:rPr>
          <w:i/>
          <w:lang w:val="fr-FR"/>
        </w:rPr>
        <w:t>options</w:t>
      </w:r>
      <w:r w:rsidRPr="0069541E">
        <w:rPr>
          <w:lang w:val="fr-FR"/>
        </w:rPr>
        <w:t>] [</w:t>
      </w:r>
      <w:r w:rsidR="006422CB" w:rsidRPr="0069541E">
        <w:rPr>
          <w:lang w:val="fr-FR"/>
        </w:rPr>
        <w:t>[</w:t>
      </w:r>
      <w:r w:rsidR="006422CB" w:rsidRPr="0069541E">
        <w:rPr>
          <w:i/>
          <w:lang w:val="fr-FR"/>
        </w:rPr>
        <w:t>source</w:t>
      </w:r>
      <w:r w:rsidR="006422CB" w:rsidRPr="0069541E">
        <w:rPr>
          <w:lang w:val="fr-FR"/>
        </w:rPr>
        <w:t>@]</w:t>
      </w:r>
      <w:r w:rsidRPr="0069541E">
        <w:rPr>
          <w:i/>
          <w:lang w:val="fr-FR"/>
        </w:rPr>
        <w:t>address</w:t>
      </w:r>
      <w:r w:rsidRPr="0069541E">
        <w:rPr>
          <w:lang w:val="fr-FR"/>
        </w:rPr>
        <w:t>:]</w:t>
      </w:r>
      <w:r w:rsidRPr="0069541E">
        <w:rPr>
          <w:i/>
          <w:lang w:val="fr-FR"/>
        </w:rPr>
        <w:t>port</w:t>
      </w:r>
      <w:r w:rsidR="00353FFF" w:rsidRPr="0069541E">
        <w:rPr>
          <w:i/>
          <w:lang w:val="fr-FR"/>
        </w:rPr>
        <w:t xml:space="preserve"> </w:t>
      </w:r>
      <w:r w:rsidR="00353FFF" w:rsidRPr="0069541E">
        <w:rPr>
          <w:iCs/>
          <w:lang w:val="fr-FR"/>
        </w:rPr>
        <w:t>...</w:t>
      </w:r>
    </w:p>
    <w:p w14:paraId="779F6783" w14:textId="77777777" w:rsidR="00F1042C" w:rsidRPr="007667D7" w:rsidRDefault="00F1042C" w:rsidP="00F1042C">
      <w:pPr>
        <w:pStyle w:val="UsageTitle"/>
      </w:pPr>
      <w:r w:rsidRPr="007667D7">
        <w:t>Parameter</w:t>
      </w:r>
    </w:p>
    <w:p w14:paraId="39530D2B" w14:textId="77777777" w:rsidR="00C16F8A" w:rsidRDefault="00F1042C" w:rsidP="00F1042C">
      <w:pPr>
        <w:ind w:left="284"/>
      </w:pPr>
      <w:r>
        <w:t xml:space="preserve">The parameter </w:t>
      </w:r>
      <w:r w:rsidRPr="00EE36F9">
        <w:rPr>
          <w:rStyle w:val="Codeintext"/>
        </w:rPr>
        <w:t>[address:]port</w:t>
      </w:r>
      <w:r>
        <w:t xml:space="preserve"> describes the destination of </w:t>
      </w:r>
      <w:r w:rsidR="00C16F8A">
        <w:t xml:space="preserve">incoming </w:t>
      </w:r>
      <w:r>
        <w:t xml:space="preserve">UDP </w:t>
      </w:r>
      <w:r w:rsidR="00C16F8A">
        <w:t>datagrams</w:t>
      </w:r>
      <w:r>
        <w:t>.</w:t>
      </w:r>
      <w:r w:rsidR="00C16F8A">
        <w:t xml:space="preserve"> All datagrams which are received on this stream will be MPE-encapsulated.</w:t>
      </w:r>
    </w:p>
    <w:p w14:paraId="422CF8C6" w14:textId="460C1093" w:rsidR="00017A2F" w:rsidRDefault="00F1042C" w:rsidP="00F1042C">
      <w:pPr>
        <w:ind w:left="284"/>
      </w:pPr>
      <w:r>
        <w:t xml:space="preserve">The </w:t>
      </w:r>
      <w:r w:rsidRPr="00353FFF">
        <w:rPr>
          <w:rStyle w:val="Codeintext"/>
        </w:rPr>
        <w:t>port</w:t>
      </w:r>
      <w:r>
        <w:t xml:space="preserve"> part is mandatory and specifies the UDP port to listen on. The </w:t>
      </w:r>
      <w:r w:rsidRPr="00353FFF">
        <w:rPr>
          <w:rStyle w:val="Codeintext"/>
        </w:rPr>
        <w:t>address</w:t>
      </w:r>
      <w:r>
        <w:t xml:space="preserve"> part is optional. It specifies an IP multicast address to listen on. It can be also a host name that tra</w:t>
      </w:r>
      <w:r w:rsidR="00017A2F">
        <w:t>nslates to a multicast address.</w:t>
      </w:r>
    </w:p>
    <w:p w14:paraId="525088B7" w14:textId="77777777" w:rsidR="006422CB" w:rsidRDefault="006422CB" w:rsidP="006422CB">
      <w:pPr>
        <w:ind w:left="284"/>
      </w:pPr>
      <w:r>
        <w:t xml:space="preserve">An optional source address can be specified as </w:t>
      </w:r>
      <w:r w:rsidRPr="00EE36F9">
        <w:rPr>
          <w:rStyle w:val="Codeintext"/>
        </w:rPr>
        <w:t>source@address:port</w:t>
      </w:r>
      <w:r>
        <w:t xml:space="preserve"> in the case of source-specific multicast (SSM).</w:t>
      </w:r>
    </w:p>
    <w:p w14:paraId="7699A493" w14:textId="02E4A36E" w:rsidR="00F1042C" w:rsidRDefault="00F1042C" w:rsidP="00F1042C">
      <w:pPr>
        <w:ind w:left="284"/>
      </w:pPr>
      <w:r>
        <w:t>If the address is not specified, the plugin simply listens on the specified local port and receives the packets which are sent to one of the local (unicast) IP addresses of the system.</w:t>
      </w:r>
    </w:p>
    <w:p w14:paraId="185E6D55" w14:textId="506A8C10" w:rsidR="00353FFF" w:rsidRDefault="00353FFF" w:rsidP="00F1042C">
      <w:pPr>
        <w:ind w:left="284"/>
      </w:pPr>
      <w:r>
        <w:t xml:space="preserve">Several </w:t>
      </w:r>
      <w:r w:rsidRPr="00EE36F9">
        <w:rPr>
          <w:rStyle w:val="Codeintext"/>
        </w:rPr>
        <w:t>[address:]port</w:t>
      </w:r>
      <w:r>
        <w:t xml:space="preserve"> parameters can be specified to receive multiple UDP streams. All UDP streams are multiplexed in the same output MPE PID.</w:t>
      </w:r>
    </w:p>
    <w:p w14:paraId="228C1549" w14:textId="4C1F85D7" w:rsidR="00353FFF" w:rsidRDefault="00353FFF" w:rsidP="00F1042C">
      <w:pPr>
        <w:ind w:left="284"/>
      </w:pPr>
      <w:r>
        <w:t xml:space="preserve">Warning: when several </w:t>
      </w:r>
      <w:r w:rsidRPr="00EE36F9">
        <w:rPr>
          <w:rStyle w:val="Codeintext"/>
        </w:rPr>
        <w:t>[address:]port</w:t>
      </w:r>
      <w:r>
        <w:t xml:space="preserve"> parameters are specified with the same </w:t>
      </w:r>
      <w:r w:rsidRPr="00353FFF">
        <w:rPr>
          <w:rStyle w:val="Codeintext"/>
        </w:rPr>
        <w:t>port</w:t>
      </w:r>
      <w:r>
        <w:t xml:space="preserve"> value, this may work or not, depending on the operating system.</w:t>
      </w:r>
    </w:p>
    <w:p w14:paraId="7F4BA245" w14:textId="77777777" w:rsidR="00F1042C" w:rsidRPr="0010024C" w:rsidRDefault="00F1042C" w:rsidP="00F1042C">
      <w:pPr>
        <w:pStyle w:val="UsageTitle"/>
      </w:pPr>
      <w:r>
        <w:t>UDP reception o</w:t>
      </w:r>
      <w:r w:rsidRPr="0010024C">
        <w:t>ptions</w:t>
      </w:r>
    </w:p>
    <w:p w14:paraId="139D2F79" w14:textId="77777777" w:rsidR="00C16F8A" w:rsidRDefault="00C16F8A" w:rsidP="00C16F8A">
      <w:pPr>
        <w:ind w:left="284"/>
      </w:pPr>
      <w:r>
        <w:t>These options apply to the incoming UDP/IP stream from the local network.</w:t>
      </w:r>
    </w:p>
    <w:p w14:paraId="1032F8EC" w14:textId="77777777" w:rsidR="00F1042C" w:rsidRDefault="00F1042C" w:rsidP="00F1042C">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E841F8C" w14:textId="69799297" w:rsidR="00F1042C" w:rsidRDefault="00F1042C" w:rsidP="00F1042C">
      <w:pPr>
        <w:pStyle w:val="OptionDescription"/>
      </w:pPr>
      <w:r>
        <w:t xml:space="preserve">Specify the UDP socket receive buffer size </w:t>
      </w:r>
      <w:r w:rsidR="00575B08">
        <w:t xml:space="preserve">in bytes </w:t>
      </w:r>
      <w:r>
        <w:t>(socket option).</w:t>
      </w:r>
    </w:p>
    <w:p w14:paraId="7DBAFEF8" w14:textId="77777777" w:rsidR="00A7326D" w:rsidRDefault="00A7326D" w:rsidP="00A7326D">
      <w:pPr>
        <w:pStyle w:val="OptionName"/>
      </w:pPr>
      <w:r>
        <w:t>--default-interface</w:t>
      </w:r>
    </w:p>
    <w:p w14:paraId="09D46A61" w14:textId="77777777" w:rsidR="00A7326D" w:rsidRDefault="00A7326D" w:rsidP="00A7326D">
      <w:pPr>
        <w:pStyle w:val="OptionDescription"/>
      </w:pPr>
      <w:r>
        <w:t>Let the system find the appropriate local interface on which to listen. By default, listen on all local interfaces.</w:t>
      </w:r>
    </w:p>
    <w:p w14:paraId="126084CC" w14:textId="77777777" w:rsidR="003E72A7" w:rsidRPr="003E72A7" w:rsidRDefault="003E72A7" w:rsidP="003E72A7">
      <w:pPr>
        <w:pStyle w:val="OptionName"/>
        <w:rPr>
          <w:color w:val="F8F8F8"/>
        </w:rPr>
      </w:pPr>
      <w:r w:rsidRPr="003E72A7">
        <w:t>--disable-multicast-loop</w:t>
      </w:r>
    </w:p>
    <w:p w14:paraId="1BD3534A" w14:textId="77777777" w:rsidR="003E72A7" w:rsidRDefault="003E72A7" w:rsidP="003E72A7">
      <w:pPr>
        <w:pStyle w:val="OptionDescription"/>
      </w:pPr>
      <w:r>
        <w:t>Disable multicast loopback.</w:t>
      </w:r>
    </w:p>
    <w:p w14:paraId="152EF4CF" w14:textId="77777777" w:rsidR="003E72A7" w:rsidRPr="003E72A7" w:rsidRDefault="003E72A7" w:rsidP="003E72A7">
      <w:pPr>
        <w:pStyle w:val="OptionDescription"/>
      </w:pPr>
      <w:r w:rsidRPr="003E72A7">
        <w:t>By default, incoming multicast packets are looped back on local interfaces, if an application sends packets to the same group from the same system. This option disables this.</w:t>
      </w:r>
    </w:p>
    <w:p w14:paraId="45726225" w14:textId="77777777" w:rsidR="003E72A7" w:rsidRPr="003E72A7" w:rsidRDefault="003E72A7" w:rsidP="003E72A7">
      <w:pPr>
        <w:pStyle w:val="OptionDescription"/>
      </w:pPr>
      <w:r w:rsidRPr="003E72A7">
        <w:rPr>
          <w:b/>
          <w:bCs/>
        </w:rPr>
        <w:t>Warning:</w:t>
      </w:r>
      <w:r w:rsidRPr="003E72A7">
        <w:t xml:space="preserve"> On input sockets, this option is effective only on Windows systems. On Unix systems (Linux, macOS, BSD), this option applies only to output sockets.</w:t>
      </w:r>
    </w:p>
    <w:p w14:paraId="3501CF80" w14:textId="77777777" w:rsidR="00F1042C" w:rsidRDefault="00F1042C" w:rsidP="00F1042C">
      <w:pPr>
        <w:pStyle w:val="OptionName"/>
      </w:pPr>
      <w:r>
        <w:t>-f</w:t>
      </w:r>
      <w:r>
        <w:br/>
        <w:t>--first-source</w:t>
      </w:r>
    </w:p>
    <w:p w14:paraId="2182272F" w14:textId="77777777" w:rsidR="00F1042C" w:rsidRDefault="00F1042C" w:rsidP="00F1042C">
      <w:pPr>
        <w:pStyle w:val="OptionDescription"/>
      </w:pPr>
      <w:r>
        <w:t>Filter UDP packets based on the source address. Use the sender address of the first received packet as only allowed source.</w:t>
      </w:r>
    </w:p>
    <w:p w14:paraId="19260D12" w14:textId="77777777" w:rsidR="00F1042C" w:rsidRDefault="00F1042C" w:rsidP="00F1042C">
      <w:pPr>
        <w:pStyle w:val="OptionDescription"/>
      </w:pPr>
      <w:r>
        <w:lastRenderedPageBreak/>
        <w:t>This option is useful when several sources send packets to the same destination address and port. Accepting all packets could result in a corrupted stream and only one sender shall be accepted.</w:t>
      </w:r>
    </w:p>
    <w:p w14:paraId="63D01A98" w14:textId="77777777" w:rsidR="00F1042C" w:rsidRDefault="00F1042C" w:rsidP="00F1042C">
      <w:pPr>
        <w:pStyle w:val="OptionDescription"/>
      </w:pPr>
      <w:r>
        <w:t xml:space="preserve">To allow a more precise selection of the sender, use option </w:t>
      </w:r>
      <w:r w:rsidRPr="00AD75DC">
        <w:rPr>
          <w:rStyle w:val="Codeintext"/>
        </w:rPr>
        <w:t>--source</w:t>
      </w:r>
      <w:r>
        <w:t xml:space="preserve">. Options </w:t>
      </w:r>
      <w:r w:rsidRPr="00AD75DC">
        <w:rPr>
          <w:rStyle w:val="Codeintext"/>
        </w:rPr>
        <w:t>--first-source</w:t>
      </w:r>
      <w:r>
        <w:t xml:space="preserve"> and </w:t>
      </w:r>
      <w:r w:rsidRPr="00AD75DC">
        <w:rPr>
          <w:rStyle w:val="Codeintext"/>
        </w:rPr>
        <w:t>--source</w:t>
      </w:r>
      <w:r>
        <w:t xml:space="preserve"> are mutually exclusive.</w:t>
      </w:r>
    </w:p>
    <w:p w14:paraId="419915C1" w14:textId="77777777" w:rsidR="00F1042C" w:rsidRDefault="00F1042C" w:rsidP="00F1042C">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28E47378" w14:textId="3E815AE8" w:rsidR="00E075FF" w:rsidRDefault="00F1042C" w:rsidP="00F1042C">
      <w:pPr>
        <w:pStyle w:val="OptionDescription"/>
      </w:pPr>
      <w:r>
        <w:t>Specify the IP address of the local interface on which to listen. It can be also a host name that translates to a local address.</w:t>
      </w:r>
    </w:p>
    <w:p w14:paraId="03894CFA" w14:textId="45A46BB8" w:rsidR="006B41A3" w:rsidRDefault="006B41A3" w:rsidP="00F1042C">
      <w:pPr>
        <w:pStyle w:val="OptionDescription"/>
      </w:pPr>
      <w:r>
        <w:t xml:space="preserve">If several </w:t>
      </w:r>
      <w:r w:rsidRPr="00EE36F9">
        <w:rPr>
          <w:rStyle w:val="Codeintext"/>
        </w:rPr>
        <w:t>[address:]port</w:t>
      </w:r>
      <w:r>
        <w:t xml:space="preserve"> parameters are specified, several </w:t>
      </w:r>
      <w:r w:rsidRPr="006B41A3">
        <w:rPr>
          <w:rStyle w:val="Codeintext"/>
        </w:rPr>
        <w:t>--local-address</w:t>
      </w:r>
      <w:r>
        <w:t xml:space="preserve"> options can be specified, one for each received stream, in the same order as the </w:t>
      </w:r>
      <w:r w:rsidRPr="00EE36F9">
        <w:rPr>
          <w:rStyle w:val="Codeintext"/>
        </w:rPr>
        <w:t>[address:]port</w:t>
      </w:r>
      <w:r>
        <w:t xml:space="preserve"> parameters.  If there are less </w:t>
      </w:r>
      <w:r w:rsidRPr="006B41A3">
        <w:rPr>
          <w:rStyle w:val="Codeintext"/>
        </w:rPr>
        <w:t>--local-address</w:t>
      </w:r>
      <w:r>
        <w:t xml:space="preserve"> options than receivers, the last </w:t>
      </w:r>
      <w:r w:rsidRPr="006B41A3">
        <w:rPr>
          <w:rStyle w:val="Codeintext"/>
        </w:rPr>
        <w:t>--local-address</w:t>
      </w:r>
      <w:r>
        <w:t xml:space="preserve"> option applies </w:t>
      </w:r>
      <w:r w:rsidR="00E94DD7">
        <w:t>to</w:t>
      </w:r>
      <w:r>
        <w:t xml:space="preserve"> remaining receivers.</w:t>
      </w:r>
    </w:p>
    <w:p w14:paraId="5F2E7AB7" w14:textId="77777777" w:rsidR="00F1042C" w:rsidRDefault="00F1042C" w:rsidP="00F1042C">
      <w:pPr>
        <w:pStyle w:val="OptionDescription"/>
      </w:pPr>
      <w:r>
        <w:t>By default, listen on all local interfaces.</w:t>
      </w:r>
    </w:p>
    <w:p w14:paraId="15269A32" w14:textId="77777777" w:rsidR="00013EF5" w:rsidRDefault="00013EF5" w:rsidP="00013EF5">
      <w:pPr>
        <w:pStyle w:val="OptionName"/>
      </w:pPr>
      <w:r>
        <w:t>--no-reuse-port</w:t>
      </w:r>
    </w:p>
    <w:p w14:paraId="04F6303B" w14:textId="77777777" w:rsidR="00013EF5" w:rsidRDefault="00013EF5" w:rsidP="00013EF5">
      <w:pPr>
        <w:pStyle w:val="OptionDescription"/>
      </w:pPr>
      <w:r>
        <w:t>Disable the reuse port socket option. Do not use unless completely necessary.</w:t>
      </w:r>
    </w:p>
    <w:p w14:paraId="73A50685" w14:textId="77777777" w:rsidR="00E96DBC" w:rsidRDefault="00E96DBC" w:rsidP="00E96DBC">
      <w:pPr>
        <w:pStyle w:val="OptionName"/>
      </w:pPr>
      <w:r>
        <w:t xml:space="preserve">--receive-timeout </w:t>
      </w:r>
      <w:r w:rsidRPr="004977AD">
        <w:rPr>
          <w:b w:val="0"/>
          <w:i/>
        </w:rPr>
        <w:t>value</w:t>
      </w:r>
    </w:p>
    <w:p w14:paraId="1CF81A46" w14:textId="77777777" w:rsidR="004D5CCC" w:rsidRDefault="00E96DBC" w:rsidP="00E96DBC">
      <w:pPr>
        <w:pStyle w:val="OptionDescription"/>
      </w:pPr>
      <w:r>
        <w:t>Specify the UDP reception timeout in milliseconds. This timeout applies to each receive operation, individually.</w:t>
      </w:r>
    </w:p>
    <w:p w14:paraId="7514AFF1" w14:textId="77777777" w:rsidR="00E96DBC" w:rsidRDefault="00E96DBC" w:rsidP="00E96DBC">
      <w:pPr>
        <w:pStyle w:val="OptionDescription"/>
      </w:pPr>
      <w:r>
        <w:t>By default, receive operations wait for data, possibly forever.</w:t>
      </w:r>
    </w:p>
    <w:p w14:paraId="35AE9974" w14:textId="77777777" w:rsidR="00F1042C" w:rsidRDefault="00F1042C" w:rsidP="00F1042C">
      <w:pPr>
        <w:pStyle w:val="OptionName"/>
      </w:pPr>
      <w:r>
        <w:t>-r</w:t>
      </w:r>
      <w:r>
        <w:br/>
        <w:t>--reuse-port</w:t>
      </w:r>
    </w:p>
    <w:p w14:paraId="0641B602" w14:textId="77777777" w:rsidR="00013EF5" w:rsidRDefault="00013EF5" w:rsidP="00013EF5">
      <w:pPr>
        <w:pStyle w:val="OptionDescription"/>
      </w:pPr>
      <w:r w:rsidRPr="005E3EAD">
        <w:t>Set the reuse port socket option. This is now enabled by default, the option is present for legacy only.</w:t>
      </w:r>
    </w:p>
    <w:p w14:paraId="21F02D6A" w14:textId="77777777" w:rsidR="00F1042C" w:rsidRDefault="00F1042C" w:rsidP="00F1042C">
      <w:pPr>
        <w:pStyle w:val="OptionName"/>
      </w:pPr>
      <w:r>
        <w:t xml:space="preserve">-s </w:t>
      </w:r>
      <w:r w:rsidRPr="003F1851">
        <w:rPr>
          <w:b w:val="0"/>
          <w:i/>
        </w:rPr>
        <w:t>address[:port]</w:t>
      </w:r>
      <w:r>
        <w:br/>
        <w:t xml:space="preserve">--source </w:t>
      </w:r>
      <w:r w:rsidRPr="003F1851">
        <w:rPr>
          <w:b w:val="0"/>
          <w:i/>
        </w:rPr>
        <w:t>address[:port]</w:t>
      </w:r>
    </w:p>
    <w:p w14:paraId="160B0850" w14:textId="77777777" w:rsidR="00F1042C" w:rsidRDefault="00F1042C" w:rsidP="00F1042C">
      <w:pPr>
        <w:pStyle w:val="OptionDescription"/>
      </w:pPr>
      <w:r>
        <w:t>Filter UDP packets based on the specified source address.</w:t>
      </w:r>
    </w:p>
    <w:p w14:paraId="404A9F82" w14:textId="77777777" w:rsidR="00F1042C" w:rsidRDefault="00F1042C" w:rsidP="00F1042C">
      <w:pPr>
        <w:pStyle w:val="OptionDescription"/>
      </w:pPr>
      <w:r>
        <w:t>This option is useful when several sources send packets to the same destination address and port. Accepting all packets could result in a corrupted stream and only one sender shall be accepted.</w:t>
      </w:r>
    </w:p>
    <w:p w14:paraId="33621A3C" w14:textId="62CED0AA" w:rsidR="002A7682" w:rsidRDefault="002A7682" w:rsidP="002A7682">
      <w:pPr>
        <w:pStyle w:val="OptionDescription"/>
      </w:pPr>
      <w:r>
        <w:t xml:space="preserve">If several </w:t>
      </w:r>
      <w:r w:rsidRPr="00EE36F9">
        <w:rPr>
          <w:rStyle w:val="Codeintext"/>
        </w:rPr>
        <w:t>[address:]port</w:t>
      </w:r>
      <w:r>
        <w:t xml:space="preserve"> parameters are specified, several </w:t>
      </w:r>
      <w:r w:rsidRPr="00BD7B9E">
        <w:rPr>
          <w:rStyle w:val="Codeintext"/>
        </w:rPr>
        <w:t>--</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w:t>
      </w:r>
      <w:r>
        <w:rPr>
          <w:rStyle w:val="Codeintext"/>
        </w:rPr>
        <w:t>source</w:t>
      </w:r>
      <w:r>
        <w:t xml:space="preserve"> options than receivers, the last </w:t>
      </w:r>
      <w:r w:rsidRPr="00BD7B9E">
        <w:rPr>
          <w:rStyle w:val="Codeintext"/>
        </w:rPr>
        <w:t>--</w:t>
      </w:r>
      <w:r>
        <w:rPr>
          <w:rStyle w:val="Codeintext"/>
        </w:rPr>
        <w:t>source</w:t>
      </w:r>
      <w:r>
        <w:t xml:space="preserve"> option applies to remaining receivers.</w:t>
      </w:r>
    </w:p>
    <w:p w14:paraId="09D60BC8" w14:textId="77777777" w:rsidR="00F1042C" w:rsidRDefault="00F1042C" w:rsidP="00F1042C">
      <w:pPr>
        <w:pStyle w:val="OptionDescription"/>
      </w:pPr>
      <w:r>
        <w:t xml:space="preserve">Options </w:t>
      </w:r>
      <w:r w:rsidRPr="00AD75DC">
        <w:rPr>
          <w:rStyle w:val="Codeintext"/>
        </w:rPr>
        <w:t>--first-source</w:t>
      </w:r>
      <w:r>
        <w:t xml:space="preserve"> and </w:t>
      </w:r>
      <w:r w:rsidRPr="00AD75DC">
        <w:rPr>
          <w:rStyle w:val="Codeintext"/>
        </w:rPr>
        <w:t>--source</w:t>
      </w:r>
      <w:r>
        <w:t xml:space="preserve"> are mutually exclusive.</w:t>
      </w:r>
    </w:p>
    <w:p w14:paraId="738EAB0E" w14:textId="77777777" w:rsidR="00D62D25" w:rsidRDefault="00D62D25" w:rsidP="00D62D25">
      <w:pPr>
        <w:pStyle w:val="OptionName"/>
      </w:pPr>
      <w:r>
        <w:t>--ssm</w:t>
      </w:r>
    </w:p>
    <w:p w14:paraId="43452927" w14:textId="77777777" w:rsidR="00D62D25" w:rsidRDefault="00D62D25" w:rsidP="00D62D25">
      <w:pPr>
        <w:pStyle w:val="OptionDescription"/>
      </w:pPr>
      <w:r>
        <w:t xml:space="preserve">This option forces the usage of source-specific multicast (SSM) using the source address which is specified by the option </w:t>
      </w:r>
      <w:r w:rsidRPr="00CE6802">
        <w:rPr>
          <w:rStyle w:val="Codeintext"/>
        </w:rPr>
        <w:t>--source</w:t>
      </w:r>
      <w:r>
        <w:t xml:space="preserve">. Without </w:t>
      </w:r>
      <w:r w:rsidRPr="00CE6802">
        <w:rPr>
          <w:rStyle w:val="Codeintext"/>
        </w:rPr>
        <w:t>--ssm</w:t>
      </w:r>
      <w:r>
        <w:t xml:space="preserve">, standard (“any-source’) multicast is used and the option </w:t>
      </w:r>
      <w:r w:rsidRPr="00CE6802">
        <w:rPr>
          <w:rStyle w:val="Codeintext"/>
        </w:rPr>
        <w:t>--source</w:t>
      </w:r>
      <w:r>
        <w:t xml:space="preserve"> is used to filter incoming packets.</w:t>
      </w:r>
    </w:p>
    <w:p w14:paraId="4F489AC1" w14:textId="77777777" w:rsidR="00D62D25" w:rsidRPr="00BC32A3" w:rsidRDefault="00D62D25" w:rsidP="00D62D25">
      <w:pPr>
        <w:pStyle w:val="OptionDescription"/>
      </w:pPr>
      <w:r>
        <w:t xml:space="preserve">The </w:t>
      </w:r>
      <w:r w:rsidRPr="00CE6802">
        <w:rPr>
          <w:rStyle w:val="Codeintext"/>
        </w:rPr>
        <w:t>--ssm</w:t>
      </w:r>
      <w:r>
        <w:t xml:space="preserve"> option is implicit when the classical SSM syntax </w:t>
      </w:r>
      <w:r w:rsidRPr="006422CB">
        <w:rPr>
          <w:i/>
        </w:rPr>
        <w:t>source@address:port</w:t>
      </w:r>
      <w:r>
        <w:t xml:space="preserve"> is used.</w:t>
      </w:r>
    </w:p>
    <w:p w14:paraId="2F65B2EF" w14:textId="77777777" w:rsidR="00F1042C" w:rsidRPr="0010024C" w:rsidRDefault="00C16F8A" w:rsidP="00F1042C">
      <w:pPr>
        <w:pStyle w:val="UsageTitle"/>
      </w:pPr>
      <w:r w:rsidRPr="00C16F8A">
        <w:t>MPE encapsulation options</w:t>
      </w:r>
    </w:p>
    <w:p w14:paraId="6B8E45FA" w14:textId="77777777" w:rsidR="00C16F8A" w:rsidRDefault="00C16F8A" w:rsidP="00C16F8A">
      <w:pPr>
        <w:ind w:left="284"/>
      </w:pPr>
      <w:r>
        <w:t>These options specify how the incoming UDP datagrams are encapsulated into MPE sections.</w:t>
      </w:r>
    </w:p>
    <w:p w14:paraId="4C1F68C7" w14:textId="77777777" w:rsidR="00AB33E9" w:rsidRDefault="00AB33E9" w:rsidP="00AB33E9">
      <w:pPr>
        <w:pStyle w:val="OptionName"/>
      </w:pPr>
      <w:r>
        <w:t xml:space="preserve">--mac-address </w:t>
      </w:r>
      <w:r w:rsidRPr="00AB33E9">
        <w:rPr>
          <w:b w:val="0"/>
          <w:i/>
        </w:rPr>
        <w:t>nn:nn:nn:nn:nn:nn</w:t>
      </w:r>
    </w:p>
    <w:p w14:paraId="6C0375EE" w14:textId="77777777" w:rsidR="00AB33E9" w:rsidRDefault="00AB33E9" w:rsidP="00AB33E9">
      <w:pPr>
        <w:pStyle w:val="OptionDescription"/>
      </w:pPr>
      <w:r>
        <w:t xml:space="preserve">Specify the default destination MAC address to set in MPE sections for unicast IP packets. The default is </w:t>
      </w:r>
      <w:r w:rsidRPr="00AB33E9">
        <w:rPr>
          <w:rFonts w:ascii="Consolas" w:hAnsi="Consolas" w:cs="Consolas"/>
        </w:rPr>
        <w:t>00:00:00:00:00:00</w:t>
      </w:r>
      <w:r>
        <w:t>.</w:t>
      </w:r>
    </w:p>
    <w:p w14:paraId="5BD00AEB" w14:textId="77777777" w:rsidR="00AB33E9" w:rsidRDefault="00AB33E9" w:rsidP="00AB33E9">
      <w:pPr>
        <w:pStyle w:val="OptionDescription"/>
      </w:pPr>
      <w:r>
        <w:lastRenderedPageBreak/>
        <w:t>For multicast IP packets, the MAC address is automatically computed.</w:t>
      </w:r>
    </w:p>
    <w:p w14:paraId="573FC318" w14:textId="77777777" w:rsidR="00AB33E9" w:rsidRDefault="00AB33E9" w:rsidP="00AB33E9">
      <w:pPr>
        <w:pStyle w:val="OptionName"/>
      </w:pPr>
      <w:r>
        <w:t xml:space="preserve">--new-destination </w:t>
      </w:r>
      <w:r w:rsidRPr="00AB33E9">
        <w:rPr>
          <w:b w:val="0"/>
          <w:i/>
        </w:rPr>
        <w:t>address[:port]</w:t>
      </w:r>
    </w:p>
    <w:p w14:paraId="442C54DF" w14:textId="77777777" w:rsidR="00AB33E9" w:rsidRDefault="00AB33E9" w:rsidP="00AB33E9">
      <w:pPr>
        <w:pStyle w:val="OptionDescription"/>
      </w:pPr>
      <w:r>
        <w:t>Change the destination IP address and UDP port of the network datagram in MPE sections. If the port is not specified, the original destination port from the UDP datagram is used.</w:t>
      </w:r>
    </w:p>
    <w:p w14:paraId="5C122D67" w14:textId="5B224CBC" w:rsidR="00BD7B9E" w:rsidRDefault="00BD7B9E" w:rsidP="00BD7B9E">
      <w:pPr>
        <w:pStyle w:val="OptionDescription"/>
      </w:pPr>
      <w:r>
        <w:t xml:space="preserve">If several </w:t>
      </w:r>
      <w:r w:rsidRPr="00EE36F9">
        <w:rPr>
          <w:rStyle w:val="Codeintext"/>
        </w:rPr>
        <w:t>[address:]port</w:t>
      </w:r>
      <w:r>
        <w:t xml:space="preserve"> parameters are specified, several </w:t>
      </w:r>
      <w:r w:rsidRPr="00BD7B9E">
        <w:rPr>
          <w:rStyle w:val="Codeintext"/>
        </w:rPr>
        <w:t>--new-destination</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--new-destination</w:t>
      </w:r>
      <w:r>
        <w:t xml:space="preserve"> options than receivers, the last </w:t>
      </w:r>
      <w:r w:rsidRPr="00BD7B9E">
        <w:rPr>
          <w:rStyle w:val="Codeintext"/>
        </w:rPr>
        <w:t>--new-destination</w:t>
      </w:r>
      <w:r>
        <w:t xml:space="preserve"> option applies to remaining receivers.</w:t>
      </w:r>
    </w:p>
    <w:p w14:paraId="73C0D117" w14:textId="77777777" w:rsidR="00AB33E9" w:rsidRDefault="00AB33E9" w:rsidP="00AB33E9">
      <w:pPr>
        <w:pStyle w:val="OptionDescription"/>
      </w:pPr>
      <w:r>
        <w:t>By default, the destination address is not modified.</w:t>
      </w:r>
    </w:p>
    <w:p w14:paraId="472256A4" w14:textId="77777777" w:rsidR="00AB33E9" w:rsidRDefault="00AB33E9" w:rsidP="00AB33E9">
      <w:pPr>
        <w:pStyle w:val="OptionName"/>
      </w:pPr>
      <w:r>
        <w:t xml:space="preserve">--new-source </w:t>
      </w:r>
      <w:r w:rsidRPr="00AB33E9">
        <w:rPr>
          <w:b w:val="0"/>
          <w:i/>
        </w:rPr>
        <w:t>address[:port]</w:t>
      </w:r>
    </w:p>
    <w:p w14:paraId="0B62B204" w14:textId="77777777" w:rsidR="00AB33E9" w:rsidRDefault="00AB33E9" w:rsidP="00AB33E9">
      <w:pPr>
        <w:pStyle w:val="OptionDescription"/>
      </w:pPr>
      <w:r>
        <w:t>Change the source IP address and UDP port of the network datagram in MPE sections. If the port is not specified, the original source port from the UDP datagram is used.</w:t>
      </w:r>
    </w:p>
    <w:p w14:paraId="7B4FCB52" w14:textId="7703E892" w:rsidR="00620B5A" w:rsidRDefault="00620B5A" w:rsidP="00620B5A">
      <w:pPr>
        <w:pStyle w:val="OptionDescription"/>
      </w:pPr>
      <w:r>
        <w:t xml:space="preserve">If several </w:t>
      </w:r>
      <w:r w:rsidRPr="00EE36F9">
        <w:rPr>
          <w:rStyle w:val="Codeintext"/>
        </w:rPr>
        <w:t>[address:]port</w:t>
      </w:r>
      <w:r>
        <w:t xml:space="preserve"> parameters are specified, several </w:t>
      </w:r>
      <w:r w:rsidRPr="00BD7B9E">
        <w:rPr>
          <w:rStyle w:val="Codeintext"/>
        </w:rPr>
        <w:t>--new-</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w:t>
      </w:r>
      <w:r>
        <w:rPr>
          <w:rStyle w:val="Codeintext"/>
        </w:rPr>
        <w:t>source</w:t>
      </w:r>
      <w:r>
        <w:t xml:space="preserve"> options than receivers, the last </w:t>
      </w:r>
      <w:r w:rsidRPr="00BD7B9E">
        <w:rPr>
          <w:rStyle w:val="Codeintext"/>
        </w:rPr>
        <w:t>--new-</w:t>
      </w:r>
      <w:r>
        <w:rPr>
          <w:rStyle w:val="Codeintext"/>
        </w:rPr>
        <w:t>source</w:t>
      </w:r>
      <w:r>
        <w:t xml:space="preserve"> option applies to remaining receivers.</w:t>
      </w:r>
    </w:p>
    <w:p w14:paraId="6453EE29" w14:textId="77777777" w:rsidR="00AB33E9" w:rsidRDefault="00AB33E9" w:rsidP="00AB33E9">
      <w:pPr>
        <w:pStyle w:val="OptionDescription"/>
      </w:pPr>
      <w:r>
        <w:t>By default, the source address is not modified.</w:t>
      </w:r>
    </w:p>
    <w:p w14:paraId="02E48945" w14:textId="77777777" w:rsidR="00AB33E9" w:rsidRPr="0010024C" w:rsidRDefault="00AB33E9" w:rsidP="00AB33E9">
      <w:pPr>
        <w:pStyle w:val="UsageTitle"/>
      </w:pPr>
      <w:r w:rsidRPr="0010024C">
        <w:t>O</w:t>
      </w:r>
      <w:r>
        <w:t>ther o</w:t>
      </w:r>
      <w:r w:rsidRPr="0010024C">
        <w:t>ptions</w:t>
      </w:r>
    </w:p>
    <w:p w14:paraId="1472BE89" w14:textId="77777777" w:rsidR="003A727A" w:rsidRDefault="003A727A" w:rsidP="003A727A">
      <w:pPr>
        <w:pStyle w:val="OptionName"/>
      </w:pPr>
      <w:r>
        <w:t xml:space="preserve">--max-queue </w:t>
      </w:r>
      <w:r w:rsidRPr="003A727A">
        <w:rPr>
          <w:b w:val="0"/>
          <w:i/>
        </w:rPr>
        <w:t>value</w:t>
      </w:r>
    </w:p>
    <w:p w14:paraId="11045688" w14:textId="77777777" w:rsidR="003A727A" w:rsidRDefault="003A727A" w:rsidP="003A727A">
      <w:pPr>
        <w:pStyle w:val="OptionDescription"/>
      </w:pPr>
      <w:r>
        <w:t>Specify the maximum number of queued UDP datagrams before their insertion into the MPE stream. The default is 32.</w:t>
      </w:r>
    </w:p>
    <w:p w14:paraId="6E7851D5" w14:textId="77777777" w:rsidR="003A727A" w:rsidRDefault="003A727A" w:rsidP="003A727A">
      <w:pPr>
        <w:pStyle w:val="OptionDescription"/>
      </w:pPr>
      <w:r>
        <w:t xml:space="preserve">If incoming datagrams arrive too fast and more than this number of UDP datagrams are internally buffered before having the opportunity to be inserted in the transport stream, </w:t>
      </w:r>
      <w:r w:rsidR="00D06C18">
        <w:t>additional datagrams are dropped and a warning message is reported.</w:t>
      </w:r>
    </w:p>
    <w:p w14:paraId="18E83B96" w14:textId="77777777" w:rsidR="00802623" w:rsidRDefault="00802623" w:rsidP="00802623">
      <w:pPr>
        <w:pStyle w:val="OptionName"/>
      </w:pPr>
      <w:r>
        <w:t>--pack-sections</w:t>
      </w:r>
    </w:p>
    <w:p w14:paraId="2042AFDA" w14:textId="77777777" w:rsidR="00802623" w:rsidRDefault="00802623" w:rsidP="00802623">
      <w:pPr>
        <w:pStyle w:val="OptionDescription"/>
      </w:pPr>
      <w:r>
        <w:t>Specify to pack DSM-CC sections containing MPE datagrams. With this option, each DSM-CC section starts in the same TS packet as the previous section, when possible.</w:t>
      </w:r>
    </w:p>
    <w:p w14:paraId="3961072D" w14:textId="77777777" w:rsidR="00802623" w:rsidRDefault="00802623" w:rsidP="00802623">
      <w:pPr>
        <w:pStyle w:val="OptionDescription"/>
      </w:pPr>
      <w:r>
        <w:t>By default, the last TS packet of a DSM-CC section is stuffed and the next section starts in the next TS packet of the PID.</w:t>
      </w:r>
    </w:p>
    <w:p w14:paraId="5A5D200A" w14:textId="77777777" w:rsidR="003A727A" w:rsidRDefault="003A727A" w:rsidP="00D06C18">
      <w:pPr>
        <w:pStyle w:val="OptionName"/>
      </w:pPr>
      <w:r>
        <w:t xml:space="preserve">-p </w:t>
      </w:r>
      <w:r w:rsidRPr="00D06C18">
        <w:rPr>
          <w:b w:val="0"/>
          <w:i/>
        </w:rPr>
        <w:t>value</w:t>
      </w:r>
      <w:r w:rsidR="00D06C18">
        <w:br/>
      </w:r>
      <w:r>
        <w:t xml:space="preserve">--pid </w:t>
      </w:r>
      <w:r w:rsidRPr="00D06C18">
        <w:rPr>
          <w:b w:val="0"/>
          <w:i/>
        </w:rPr>
        <w:t>value</w:t>
      </w:r>
    </w:p>
    <w:p w14:paraId="41A2FF8B" w14:textId="77777777" w:rsidR="003A727A" w:rsidRDefault="003A727A" w:rsidP="003A727A">
      <w:pPr>
        <w:pStyle w:val="OptionDescription"/>
      </w:pPr>
      <w:r>
        <w:t>Specify the PID into which the MPE datagrams shall be inserted. Th</w:t>
      </w:r>
      <w:r w:rsidR="00D06C18">
        <w:t>i</w:t>
      </w:r>
      <w:r>
        <w:t>s is a</w:t>
      </w:r>
      <w:r w:rsidR="00D06C18">
        <w:t xml:space="preserve"> </w:t>
      </w:r>
      <w:r>
        <w:t>mandatory parameter.</w:t>
      </w:r>
    </w:p>
    <w:p w14:paraId="25323E28" w14:textId="77777777" w:rsidR="003A727A" w:rsidRDefault="003A727A" w:rsidP="00D205B2">
      <w:pPr>
        <w:pStyle w:val="OptionName"/>
      </w:pPr>
      <w:r>
        <w:t>--replace</w:t>
      </w:r>
    </w:p>
    <w:p w14:paraId="13874306" w14:textId="77777777" w:rsidR="003A727A" w:rsidRDefault="003A727A" w:rsidP="003A727A">
      <w:pPr>
        <w:pStyle w:val="OptionDescription"/>
      </w:pPr>
      <w:r>
        <w:t>Replace the target PID if it exists. By default, the plugin only replaces</w:t>
      </w:r>
      <w:r w:rsidR="00D205B2">
        <w:t xml:space="preserve"> </w:t>
      </w:r>
      <w:r>
        <w:t xml:space="preserve">null packets and </w:t>
      </w:r>
      <w:r w:rsidRPr="00D205B2">
        <w:rPr>
          <w:i/>
        </w:rPr>
        <w:t>tsp</w:t>
      </w:r>
      <w:r>
        <w:t xml:space="preserve"> stops with an error if incoming packets are found</w:t>
      </w:r>
      <w:r w:rsidR="00D205B2">
        <w:t xml:space="preserve"> </w:t>
      </w:r>
      <w:r>
        <w:t>with the target PID</w:t>
      </w:r>
      <w:r w:rsidR="00D205B2">
        <w:t>.</w:t>
      </w:r>
    </w:p>
    <w:p w14:paraId="47230363" w14:textId="77777777" w:rsidR="008C770C" w:rsidRPr="00CF0FFB" w:rsidRDefault="008C770C" w:rsidP="008C770C">
      <w:pPr>
        <w:pStyle w:val="UsageTitle"/>
      </w:pPr>
      <w:r w:rsidRPr="00CF0FFB">
        <w:t xml:space="preserve">Generic </w:t>
      </w:r>
      <w:r>
        <w:t xml:space="preserve">packet processing </w:t>
      </w:r>
      <w:r w:rsidRPr="00CF0FFB">
        <w:t>plugin options</w:t>
      </w:r>
    </w:p>
    <w:p w14:paraId="2545CE60" w14:textId="77777777" w:rsidR="008C770C" w:rsidRPr="00CF0FFB" w:rsidRDefault="008C770C" w:rsidP="008C770C">
      <w:pPr>
        <w:ind w:left="284"/>
      </w:pPr>
      <w:r w:rsidRPr="00CF0FFB">
        <w:t>The following options are implicitly defined in all packet processing plugins.</w:t>
      </w:r>
    </w:p>
    <w:p w14:paraId="020AF173" w14:textId="77777777" w:rsidR="008C770C" w:rsidRDefault="008C770C" w:rsidP="008C770C">
      <w:pPr>
        <w:pStyle w:val="OptionName"/>
      </w:pPr>
      <w:r>
        <w:t>--help</w:t>
      </w:r>
    </w:p>
    <w:p w14:paraId="78DD8192" w14:textId="77777777" w:rsidR="008C770C" w:rsidRDefault="008C770C" w:rsidP="008C770C">
      <w:pPr>
        <w:pStyle w:val="OptionDescription"/>
      </w:pPr>
      <w:r>
        <w:t>Display this help text.</w:t>
      </w:r>
    </w:p>
    <w:p w14:paraId="64C0B21A" w14:textId="77777777" w:rsidR="008C770C" w:rsidRDefault="008C770C" w:rsidP="008C770C">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4F7D8E26" w14:textId="77777777" w:rsidR="008C770C" w:rsidRDefault="008C770C" w:rsidP="008C770C">
      <w:pPr>
        <w:pStyle w:val="OptionDescription"/>
      </w:pPr>
      <w:r>
        <w:t>Invoke this plugin only for packets with any of the specified labels. Other packets are transparently passed to the next plugin, without going through this one.</w:t>
      </w:r>
    </w:p>
    <w:p w14:paraId="1EC32791" w14:textId="77777777" w:rsidR="008C770C" w:rsidRDefault="008C770C" w:rsidP="008C770C">
      <w:pPr>
        <w:pStyle w:val="OptionDescription"/>
      </w:pPr>
      <w:r>
        <w:t xml:space="preserve">Several </w:t>
      </w:r>
      <w:r w:rsidRPr="00CE6802">
        <w:rPr>
          <w:rStyle w:val="Codeintext"/>
        </w:rPr>
        <w:t>--only-label</w:t>
      </w:r>
      <w:r>
        <w:t xml:space="preserve"> options may be specified.</w:t>
      </w:r>
    </w:p>
    <w:p w14:paraId="3FD19E66" w14:textId="77777777" w:rsidR="005A091E" w:rsidRDefault="005A091E" w:rsidP="005A091E">
      <w:pPr>
        <w:pStyle w:val="ReferenceSectionTitle"/>
      </w:pPr>
      <w:bookmarkStart w:id="337" w:name="_Toc166362944"/>
      <w:r>
        <w:lastRenderedPageBreak/>
        <w:t>mux</w:t>
      </w:r>
      <w:bookmarkEnd w:id="337"/>
    </w:p>
    <w:p w14:paraId="67B675C9" w14:textId="77777777" w:rsidR="005A091E" w:rsidRPr="0010024C" w:rsidRDefault="008C770C" w:rsidP="005A091E">
      <w:pPr>
        <w:pStyle w:val="UsageTitle"/>
      </w:pPr>
      <w:r>
        <w:t>Inject TS packets in a transport s</w:t>
      </w:r>
      <w:r w:rsidR="005A091E" w:rsidRPr="0010024C">
        <w:t>tream</w:t>
      </w:r>
    </w:p>
    <w:p w14:paraId="5DD18BD7" w14:textId="77777777" w:rsidR="005A091E" w:rsidRDefault="005A091E" w:rsidP="005A091E">
      <w:r>
        <w:t>This plugin injects TS packets from a file into a transport stream, replacing packets from stuffing.</w:t>
      </w:r>
    </w:p>
    <w:p w14:paraId="4AEE9F8E" w14:textId="77777777" w:rsidR="005A091E" w:rsidRPr="0069541E" w:rsidRDefault="00BD19C2" w:rsidP="005A091E">
      <w:pPr>
        <w:pStyle w:val="UsageTitle"/>
        <w:rPr>
          <w:lang w:val="fr-FR"/>
        </w:rPr>
      </w:pPr>
      <w:r w:rsidRPr="0069541E">
        <w:rPr>
          <w:lang w:val="fr-FR"/>
        </w:rPr>
        <w:t>Usage</w:t>
      </w:r>
    </w:p>
    <w:p w14:paraId="3F6BEC5E" w14:textId="77777777" w:rsidR="005A091E" w:rsidRPr="0069541E" w:rsidRDefault="005A091E" w:rsidP="005A091E">
      <w:pPr>
        <w:pStyle w:val="UsageSyntax"/>
        <w:rPr>
          <w:lang w:val="fr-FR"/>
        </w:rPr>
      </w:pPr>
      <w:r w:rsidRPr="0069541E">
        <w:rPr>
          <w:lang w:val="fr-FR"/>
        </w:rPr>
        <w:t>tsp -P mux [</w:t>
      </w:r>
      <w:r w:rsidRPr="0069541E">
        <w:rPr>
          <w:i/>
          <w:iCs/>
          <w:lang w:val="fr-FR"/>
        </w:rPr>
        <w:t>options</w:t>
      </w:r>
      <w:r w:rsidRPr="0069541E">
        <w:rPr>
          <w:lang w:val="fr-FR"/>
        </w:rPr>
        <w:t xml:space="preserve">] </w:t>
      </w:r>
      <w:r w:rsidRPr="0069541E">
        <w:rPr>
          <w:i/>
          <w:lang w:val="fr-FR"/>
        </w:rPr>
        <w:t>input-file</w:t>
      </w:r>
    </w:p>
    <w:p w14:paraId="2A57AD90" w14:textId="77777777" w:rsidR="005A091E" w:rsidRPr="0010024C" w:rsidRDefault="005A091E" w:rsidP="005A091E">
      <w:pPr>
        <w:pStyle w:val="UsageTitle"/>
      </w:pPr>
      <w:r w:rsidRPr="0010024C">
        <w:t>Parameters</w:t>
      </w:r>
    </w:p>
    <w:p w14:paraId="00AA37DF" w14:textId="77777777" w:rsidR="005A091E" w:rsidRPr="00A6771E" w:rsidRDefault="005A091E" w:rsidP="005A091E">
      <w:pPr>
        <w:pStyle w:val="OptionName"/>
        <w:rPr>
          <w:rStyle w:val="StyleOptionNameItaliqueCar"/>
        </w:rPr>
      </w:pPr>
      <w:r w:rsidRPr="00A6771E">
        <w:rPr>
          <w:rStyle w:val="StyleOptionNameItaliqueCar"/>
        </w:rPr>
        <w:t>input-file</w:t>
      </w:r>
    </w:p>
    <w:p w14:paraId="1D2E0F3A" w14:textId="77777777" w:rsidR="005A091E" w:rsidRDefault="005A091E" w:rsidP="005A091E">
      <w:pPr>
        <w:pStyle w:val="OptionDescription"/>
      </w:pPr>
      <w:r>
        <w:t xml:space="preserve">Binary </w:t>
      </w:r>
      <w:r w:rsidR="002F196E">
        <w:t>transport stream file</w:t>
      </w:r>
      <w:r w:rsidRPr="00737FB9">
        <w:t>.</w:t>
      </w:r>
    </w:p>
    <w:p w14:paraId="0B0AD3CE" w14:textId="77777777" w:rsidR="005A091E" w:rsidRPr="0010024C" w:rsidRDefault="00BD19C2" w:rsidP="005A091E">
      <w:pPr>
        <w:pStyle w:val="UsageTitle"/>
      </w:pPr>
      <w:r>
        <w:t>Options</w:t>
      </w:r>
    </w:p>
    <w:p w14:paraId="396C3980" w14:textId="77777777" w:rsidR="005A091E" w:rsidRDefault="005A091E" w:rsidP="005A091E">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07E6B36A" w14:textId="77777777" w:rsidR="00283C66" w:rsidRDefault="005A091E" w:rsidP="005A091E">
      <w:pPr>
        <w:pStyle w:val="OptionDescription"/>
      </w:pPr>
      <w:r>
        <w:t>Specifies the bitrate for the in</w:t>
      </w:r>
      <w:r w:rsidR="00283C66">
        <w:t>serted packets, in bits/second.</w:t>
      </w:r>
    </w:p>
    <w:p w14:paraId="18B7FD77" w14:textId="54F4842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9272D6">
        <w:t>2.2</w:t>
      </w:r>
      <w:r>
        <w:fldChar w:fldCharType="end"/>
      </w:r>
      <w:r>
        <w:t xml:space="preserve"> for more details on the representation of bitrates.</w:t>
      </w:r>
    </w:p>
    <w:p w14:paraId="4741129B" w14:textId="77777777" w:rsidR="005A091E" w:rsidRDefault="005A091E" w:rsidP="005A091E">
      <w:pPr>
        <w:pStyle w:val="OptionDescription"/>
      </w:pPr>
      <w:r>
        <w:t>By default, all stuffing packets are replaced which means that the bitrate is neither constant nor guaranteed.</w:t>
      </w:r>
    </w:p>
    <w:p w14:paraId="26739861" w14:textId="77777777" w:rsidR="005A091E" w:rsidRDefault="005A091E" w:rsidP="005A091E">
      <w:pPr>
        <w:pStyle w:val="OptionName"/>
      </w:pPr>
      <w:r>
        <w:t xml:space="preserve">--byte-offset </w:t>
      </w:r>
      <w:r w:rsidRPr="00165B67">
        <w:rPr>
          <w:b w:val="0"/>
          <w:i/>
        </w:rPr>
        <w:t>value</w:t>
      </w:r>
    </w:p>
    <w:p w14:paraId="3BA9936F" w14:textId="77777777" w:rsidR="00283C66" w:rsidRDefault="005A091E" w:rsidP="005A091E">
      <w:pPr>
        <w:pStyle w:val="OptionDescription"/>
      </w:pPr>
      <w:r>
        <w:t>Start reading the file at the spec</w:t>
      </w:r>
      <w:r w:rsidR="00283C66">
        <w:t>ified byte offset (default: 0).</w:t>
      </w:r>
    </w:p>
    <w:p w14:paraId="7389ED20" w14:textId="77777777" w:rsidR="005A091E" w:rsidRDefault="005A091E" w:rsidP="005A091E">
      <w:pPr>
        <w:pStyle w:val="OptionDescription"/>
      </w:pPr>
      <w:r>
        <w:t>This option is allowed only if the input file is a regular file.</w:t>
      </w:r>
    </w:p>
    <w:p w14:paraId="0D5AE2BC" w14:textId="77777777" w:rsidR="002F196E" w:rsidRDefault="002F196E" w:rsidP="002F196E">
      <w:pPr>
        <w:pStyle w:val="OptionName"/>
      </w:pPr>
      <w:r>
        <w:t xml:space="preserve">--format </w:t>
      </w:r>
      <w:r w:rsidRPr="001D091F">
        <w:rPr>
          <w:b w:val="0"/>
          <w:i/>
        </w:rPr>
        <w:t>name</w:t>
      </w:r>
    </w:p>
    <w:p w14:paraId="72B8EE61" w14:textId="051C933F" w:rsidR="005D1425" w:rsidRDefault="005D1425" w:rsidP="005D1425">
      <w:pPr>
        <w:pStyle w:val="OptionDescription"/>
      </w:pPr>
      <w:r>
        <w:t xml:space="preserve">Specify the format of the input file. See section </w:t>
      </w:r>
      <w:r>
        <w:fldChar w:fldCharType="begin"/>
      </w:r>
      <w:r>
        <w:instrText xml:space="preserve"> REF _Ref43227096 \r \h </w:instrText>
      </w:r>
      <w:r>
        <w:fldChar w:fldCharType="separate"/>
      </w:r>
      <w:r w:rsidR="009272D6">
        <w:t>2.1.2</w:t>
      </w:r>
      <w:r>
        <w:fldChar w:fldCharType="end"/>
      </w:r>
      <w:r>
        <w:t xml:space="preserve"> for more details.</w:t>
      </w:r>
    </w:p>
    <w:p w14:paraId="3B9E0642" w14:textId="77777777" w:rsidR="005A091E" w:rsidRDefault="005A091E" w:rsidP="005A091E">
      <w:pPr>
        <w:pStyle w:val="OptionName"/>
      </w:pPr>
      <w:r>
        <w:t xml:space="preserve">-i </w:t>
      </w:r>
      <w:r w:rsidRPr="00165B67">
        <w:rPr>
          <w:b w:val="0"/>
          <w:i/>
        </w:rPr>
        <w:t>value</w:t>
      </w:r>
      <w:r>
        <w:br/>
        <w:t xml:space="preserve">--inter-packet </w:t>
      </w:r>
      <w:r w:rsidRPr="00165B67">
        <w:rPr>
          <w:b w:val="0"/>
          <w:i/>
        </w:rPr>
        <w:t>value</w:t>
      </w:r>
    </w:p>
    <w:p w14:paraId="3862F81B" w14:textId="77777777" w:rsidR="005A091E" w:rsidRDefault="005A091E" w:rsidP="005A091E">
      <w:pPr>
        <w:pStyle w:val="OptionDescription"/>
      </w:pPr>
      <w:r>
        <w:t xml:space="preserve">Specifies the packet interval for the inserted packets, that is to say the number of TS packets in the transport between two new packets. Use instead of </w:t>
      </w:r>
      <w:r w:rsidRPr="00AD75DC">
        <w:rPr>
          <w:rStyle w:val="Codeintext"/>
        </w:rPr>
        <w:t>--bitrate</w:t>
      </w:r>
      <w:r>
        <w:t xml:space="preserve"> if the global bitrate of the TS cannot be determined.</w:t>
      </w:r>
    </w:p>
    <w:p w14:paraId="47D4ED63" w14:textId="77777777" w:rsidR="00464890" w:rsidRDefault="00464890" w:rsidP="00464890">
      <w:pPr>
        <w:pStyle w:val="OptionName"/>
      </w:pPr>
      <w:r>
        <w:t xml:space="preserve">--inter-time </w:t>
      </w:r>
      <w:r w:rsidRPr="00464890">
        <w:rPr>
          <w:b w:val="0"/>
          <w:i/>
        </w:rPr>
        <w:t>value</w:t>
      </w:r>
    </w:p>
    <w:p w14:paraId="4EA3D70A" w14:textId="77777777" w:rsidR="00464890" w:rsidRDefault="00464890" w:rsidP="00464890">
      <w:pPr>
        <w:pStyle w:val="OptionDescription"/>
      </w:pPr>
      <w:r>
        <w:t>Specifies the time interval for the inserted packets, that is to say the difference between the nearest PCR clock value at the point of insertion in milliseconds.</w:t>
      </w:r>
    </w:p>
    <w:p w14:paraId="7E7D7FEF" w14:textId="77777777" w:rsidR="00464890" w:rsidRDefault="00464890" w:rsidP="00464890">
      <w:pPr>
        <w:pStyle w:val="OptionDescription"/>
      </w:pPr>
      <w:r>
        <w:t xml:space="preserve">Example: 1000 will keep roughly 1 second space between two inserted packets. The default is 0, it means inter-time is disabled. Use </w:t>
      </w:r>
      <w:r w:rsidRPr="00AD75DC">
        <w:rPr>
          <w:rStyle w:val="Codeintext"/>
        </w:rPr>
        <w:t>--pts-pid</w:t>
      </w:r>
      <w:r>
        <w:t xml:space="preserve"> to specify the PID carrying the PCR clock of interest.</w:t>
      </w:r>
    </w:p>
    <w:p w14:paraId="2FA1E3D8" w14:textId="77777777" w:rsidR="005A091E" w:rsidRDefault="005A091E" w:rsidP="005A091E">
      <w:pPr>
        <w:pStyle w:val="OptionName"/>
      </w:pPr>
      <w:r>
        <w:t>-j</w:t>
      </w:r>
      <w:r>
        <w:br/>
        <w:t>--joint-termination</w:t>
      </w:r>
    </w:p>
    <w:p w14:paraId="70AE9E39" w14:textId="77777777" w:rsidR="005A091E" w:rsidRDefault="005A091E" w:rsidP="005A091E">
      <w:pPr>
        <w:pStyle w:val="OptionDescription"/>
      </w:pPr>
      <w:r>
        <w:t xml:space="preserve">Perform a </w:t>
      </w:r>
      <w:r w:rsidRPr="007043C3">
        <w:rPr>
          <w:i/>
        </w:rPr>
        <w:t>joint termination</w:t>
      </w:r>
      <w:r w:rsidRPr="007043C3">
        <w:t xml:space="preserve"> when</w:t>
      </w:r>
      <w:r w:rsidR="005173CA">
        <w:t xml:space="preserve"> the</w:t>
      </w:r>
      <w:r w:rsidRPr="007043C3">
        <w:t xml:space="preserve"> fil</w:t>
      </w:r>
      <w:r w:rsidR="005173CA">
        <w:t>e insert</w:t>
      </w:r>
      <w:r w:rsidRPr="007043C3">
        <w:t>ion is complete.</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75F8D8DB" w14:textId="77777777" w:rsidR="00464890" w:rsidRDefault="00464890" w:rsidP="00464890">
      <w:pPr>
        <w:pStyle w:val="OptionName"/>
      </w:pPr>
      <w:r>
        <w:t xml:space="preserve">--max-insert-count </w:t>
      </w:r>
      <w:r w:rsidRPr="00464890">
        <w:rPr>
          <w:b w:val="0"/>
          <w:i/>
        </w:rPr>
        <w:t>value</w:t>
      </w:r>
    </w:p>
    <w:p w14:paraId="66A435FA" w14:textId="77777777" w:rsidR="00464890" w:rsidRDefault="00464890" w:rsidP="00464890">
      <w:pPr>
        <w:pStyle w:val="OptionDescription"/>
      </w:pPr>
      <w:r>
        <w:t>Stop inserting packets after this number of packets was inserted.</w:t>
      </w:r>
    </w:p>
    <w:p w14:paraId="44B7B1BB" w14:textId="77777777" w:rsidR="00464890" w:rsidRDefault="00464890" w:rsidP="00464890">
      <w:pPr>
        <w:pStyle w:val="OptionName"/>
      </w:pPr>
      <w:r>
        <w:t xml:space="preserve">--max-pts </w:t>
      </w:r>
      <w:r w:rsidRPr="00464890">
        <w:rPr>
          <w:b w:val="0"/>
          <w:i/>
        </w:rPr>
        <w:t>value</w:t>
      </w:r>
    </w:p>
    <w:p w14:paraId="562A1AB7" w14:textId="77777777" w:rsidR="00464890" w:rsidRDefault="00464890" w:rsidP="00464890">
      <w:pPr>
        <w:pStyle w:val="OptionDescription"/>
      </w:pPr>
      <w:r>
        <w:t xml:space="preserve">Stop inserting packets when this PTS time has passed in the </w:t>
      </w:r>
      <w:r w:rsidRPr="00C538E7">
        <w:rPr>
          <w:rStyle w:val="Codeintext"/>
        </w:rPr>
        <w:t>--pts-pid</w:t>
      </w:r>
      <w:r>
        <w:t>.</w:t>
      </w:r>
    </w:p>
    <w:p w14:paraId="284FB8C5" w14:textId="77777777" w:rsidR="00464890" w:rsidRDefault="00464890" w:rsidP="00464890">
      <w:pPr>
        <w:pStyle w:val="OptionName"/>
      </w:pPr>
      <w:r>
        <w:t xml:space="preserve">--min-pts </w:t>
      </w:r>
      <w:r w:rsidRPr="00464890">
        <w:rPr>
          <w:b w:val="0"/>
          <w:i/>
        </w:rPr>
        <w:t>value</w:t>
      </w:r>
    </w:p>
    <w:p w14:paraId="157032B0" w14:textId="77777777" w:rsidR="00464890" w:rsidRDefault="00464890" w:rsidP="00464890">
      <w:pPr>
        <w:pStyle w:val="OptionDescription"/>
      </w:pPr>
      <w:r>
        <w:t xml:space="preserve">Start inserting packets when this PTS time has passed in the </w:t>
      </w:r>
      <w:r w:rsidRPr="00C538E7">
        <w:rPr>
          <w:rStyle w:val="Codeintext"/>
        </w:rPr>
        <w:t>--pts-pid</w:t>
      </w:r>
      <w:r>
        <w:t>.</w:t>
      </w:r>
    </w:p>
    <w:p w14:paraId="0C554A9B" w14:textId="77777777" w:rsidR="005A091E" w:rsidRDefault="005A091E" w:rsidP="005A091E">
      <w:pPr>
        <w:pStyle w:val="OptionName"/>
      </w:pPr>
      <w:r>
        <w:lastRenderedPageBreak/>
        <w:t>--no-continuity-update</w:t>
      </w:r>
    </w:p>
    <w:p w14:paraId="3F1BC66B" w14:textId="77777777" w:rsidR="005A091E" w:rsidRDefault="005A091E" w:rsidP="005A091E">
      <w:pPr>
        <w:pStyle w:val="OptionDescription"/>
      </w:pPr>
      <w:r>
        <w:t>Do not update continuity counters in the inserted packets. By default, the continuity counters are updated in each inserted PID to preserve the continuity.</w:t>
      </w:r>
    </w:p>
    <w:p w14:paraId="2797D3DC" w14:textId="77777777" w:rsidR="005A091E" w:rsidRDefault="005A091E" w:rsidP="005A091E">
      <w:pPr>
        <w:pStyle w:val="OptionName"/>
      </w:pPr>
      <w:r>
        <w:t>--no-pid-conflict-check</w:t>
      </w:r>
    </w:p>
    <w:p w14:paraId="06A7625C" w14:textId="77777777" w:rsidR="005A091E" w:rsidRDefault="005A091E" w:rsidP="005A091E">
      <w:pPr>
        <w:pStyle w:val="OptionDescription"/>
      </w:pPr>
      <w:r>
        <w:t>Do not check PID conflicts between the TS and the new inserted packets. By default, the processing is aborted if packets from the same PID are found both in the TS and the inserted packets.</w:t>
      </w:r>
    </w:p>
    <w:p w14:paraId="5E75292E" w14:textId="77777777" w:rsidR="005A091E" w:rsidRDefault="005A091E" w:rsidP="005A091E">
      <w:pPr>
        <w:pStyle w:val="OptionName"/>
      </w:pPr>
      <w:r>
        <w:t xml:space="preserve">--packet-offset </w:t>
      </w:r>
      <w:r w:rsidRPr="00165B67">
        <w:rPr>
          <w:b w:val="0"/>
          <w:i/>
        </w:rPr>
        <w:t>value</w:t>
      </w:r>
    </w:p>
    <w:p w14:paraId="4FB9A7AC" w14:textId="77777777" w:rsidR="005A091E" w:rsidRDefault="005A091E" w:rsidP="005A091E">
      <w:pPr>
        <w:pStyle w:val="OptionDescription"/>
      </w:pPr>
      <w:r>
        <w:t>Start reading the file at the specified TS packet (default: 0). This option is allowed only if the input file is a regular file.</w:t>
      </w:r>
    </w:p>
    <w:p w14:paraId="206242C9" w14:textId="77777777" w:rsidR="005A091E" w:rsidRDefault="005A091E" w:rsidP="005A091E">
      <w:pPr>
        <w:pStyle w:val="OptionName"/>
      </w:pPr>
      <w:r>
        <w:t xml:space="preserve">-p </w:t>
      </w:r>
      <w:r w:rsidRPr="00004F03">
        <w:rPr>
          <w:b w:val="0"/>
          <w:i/>
        </w:rPr>
        <w:t>value</w:t>
      </w:r>
      <w:r>
        <w:br/>
        <w:t xml:space="preserve">--pid </w:t>
      </w:r>
      <w:r w:rsidRPr="00004F03">
        <w:rPr>
          <w:b w:val="0"/>
          <w:i/>
        </w:rPr>
        <w:t>value</w:t>
      </w:r>
    </w:p>
    <w:p w14:paraId="74A8CF90" w14:textId="77777777" w:rsidR="005A091E" w:rsidRDefault="005A091E" w:rsidP="005A091E">
      <w:pPr>
        <w:pStyle w:val="OptionDescription"/>
      </w:pPr>
      <w:r>
        <w:t>Force the PID value of all inserted packets.</w:t>
      </w:r>
    </w:p>
    <w:p w14:paraId="0B2FD082" w14:textId="77777777" w:rsidR="00475F80" w:rsidRDefault="00475F80" w:rsidP="00475F80">
      <w:pPr>
        <w:pStyle w:val="OptionName"/>
      </w:pPr>
      <w:r>
        <w:t xml:space="preserve">--pts-pid </w:t>
      </w:r>
      <w:r w:rsidRPr="00475F80">
        <w:rPr>
          <w:b w:val="0"/>
          <w:i/>
        </w:rPr>
        <w:t>value</w:t>
      </w:r>
    </w:p>
    <w:p w14:paraId="445ED52E" w14:textId="77777777" w:rsidR="00475F80" w:rsidRDefault="00475F80" w:rsidP="00475F80">
      <w:pPr>
        <w:pStyle w:val="OptionDescription"/>
      </w:pPr>
      <w:r>
        <w:t xml:space="preserve">Defines the PID carrying PCR or PTS values for </w:t>
      </w:r>
      <w:r w:rsidRPr="00C538E7">
        <w:rPr>
          <w:rStyle w:val="Codeintext"/>
        </w:rPr>
        <w:t>--min-pts</w:t>
      </w:r>
      <w:r>
        <w:t xml:space="preserve"> and </w:t>
      </w:r>
      <w:r w:rsidRPr="00C538E7">
        <w:rPr>
          <w:rStyle w:val="Codeintext"/>
        </w:rPr>
        <w:t>--max-pts</w:t>
      </w:r>
      <w:r>
        <w:t>. When no PTS values are found, PCR are used. PCR values are divided by 300, the system clock sub-factor, to get the corresponding PTS values.</w:t>
      </w:r>
    </w:p>
    <w:p w14:paraId="05252A45" w14:textId="77777777" w:rsidR="005A091E" w:rsidRDefault="005A091E" w:rsidP="005A091E">
      <w:pPr>
        <w:pStyle w:val="OptionName"/>
      </w:pPr>
      <w:r>
        <w:t xml:space="preserve">-r </w:t>
      </w:r>
      <w:r w:rsidRPr="00004F03">
        <w:rPr>
          <w:b w:val="0"/>
          <w:i/>
        </w:rPr>
        <w:t>count</w:t>
      </w:r>
      <w:r>
        <w:br/>
        <w:t xml:space="preserve">--repeat </w:t>
      </w:r>
      <w:r w:rsidRPr="00004F03">
        <w:rPr>
          <w:b w:val="0"/>
          <w:i/>
        </w:rPr>
        <w:t>count</w:t>
      </w:r>
    </w:p>
    <w:p w14:paraId="7DD34366" w14:textId="77777777" w:rsidR="005A091E" w:rsidRDefault="005A091E" w:rsidP="005A091E">
      <w:pPr>
        <w:pStyle w:val="OptionDescription"/>
      </w:pPr>
      <w:r>
        <w:t>Repeat the playout of the file the specified number of times. By default, the file is infinitely repeated. This option is allowed only if the input file is a regular file.</w:t>
      </w:r>
    </w:p>
    <w:p w14:paraId="2CCD91F2" w14:textId="77777777" w:rsidR="00445A46" w:rsidRDefault="00445A46" w:rsidP="00445A4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6564CE59" w14:textId="77777777" w:rsidR="00445A46" w:rsidRDefault="00445A46" w:rsidP="00445A46">
      <w:pPr>
        <w:pStyle w:val="OptionDescription"/>
      </w:pPr>
      <w:r>
        <w:t>Clear the specified labels on the muxed packets.</w:t>
      </w:r>
    </w:p>
    <w:p w14:paraId="674D1993" w14:textId="77777777" w:rsidR="00445A46" w:rsidRDefault="00445A46" w:rsidP="00445A46">
      <w:pPr>
        <w:pStyle w:val="OptionDescription"/>
      </w:pPr>
      <w:r>
        <w:t xml:space="preserve">Several </w:t>
      </w:r>
      <w:r w:rsidRPr="00CE6802">
        <w:rPr>
          <w:rStyle w:val="Codeintext"/>
        </w:rPr>
        <w:t>--reset-label</w:t>
      </w:r>
      <w:r>
        <w:t xml:space="preserve"> options may be specified.</w:t>
      </w:r>
    </w:p>
    <w:p w14:paraId="13DB162A" w14:textId="77777777" w:rsidR="00445A46" w:rsidRDefault="00445A46" w:rsidP="00445A4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56EE031A" w14:textId="77777777" w:rsidR="00445A46" w:rsidRDefault="00445A46" w:rsidP="00445A46">
      <w:pPr>
        <w:pStyle w:val="OptionDescription"/>
      </w:pPr>
      <w:r>
        <w:t>Set the specified labels on the muxed packets.</w:t>
      </w:r>
    </w:p>
    <w:p w14:paraId="03F9DEFB" w14:textId="77777777" w:rsidR="00445A46" w:rsidRDefault="00445A46" w:rsidP="00445A46">
      <w:pPr>
        <w:pStyle w:val="OptionDescription"/>
      </w:pPr>
      <w:r>
        <w:t xml:space="preserve">Several </w:t>
      </w:r>
      <w:r w:rsidRPr="00CE6802">
        <w:rPr>
          <w:rStyle w:val="Codeintext"/>
        </w:rPr>
        <w:t>--set-label</w:t>
      </w:r>
      <w:r>
        <w:t xml:space="preserve"> options may be specified.</w:t>
      </w:r>
    </w:p>
    <w:p w14:paraId="23EBF131" w14:textId="77777777" w:rsidR="005A091E" w:rsidRDefault="005A091E" w:rsidP="005A091E">
      <w:pPr>
        <w:pStyle w:val="OptionName"/>
      </w:pPr>
      <w:r>
        <w:t>-t</w:t>
      </w:r>
      <w:r>
        <w:br/>
        <w:t>--terminate</w:t>
      </w:r>
    </w:p>
    <w:p w14:paraId="2D90AC82" w14:textId="77777777" w:rsidR="005A091E" w:rsidRDefault="005A091E" w:rsidP="005A091E">
      <w:pPr>
        <w:pStyle w:val="OptionDescription"/>
      </w:pPr>
      <w:r>
        <w:t>Terminate packet processing when</w:t>
      </w:r>
      <w:r w:rsidR="001A07AF">
        <w:t xml:space="preserve"> the file insert</w:t>
      </w:r>
      <w:r>
        <w:t>ion is complete. By default, when packet insertion is complete, the transmission continues and the stuffing is no longer modified.</w:t>
      </w:r>
    </w:p>
    <w:p w14:paraId="2236CA8D" w14:textId="77777777" w:rsidR="008C770C" w:rsidRPr="00CF0FFB" w:rsidRDefault="008C770C" w:rsidP="008C770C">
      <w:pPr>
        <w:pStyle w:val="UsageTitle"/>
      </w:pPr>
      <w:r w:rsidRPr="00CF0FFB">
        <w:t xml:space="preserve">Generic </w:t>
      </w:r>
      <w:r>
        <w:t xml:space="preserve">packet processing </w:t>
      </w:r>
      <w:r w:rsidRPr="00CF0FFB">
        <w:t>plugin options</w:t>
      </w:r>
    </w:p>
    <w:p w14:paraId="2B05361A" w14:textId="77777777" w:rsidR="008C770C" w:rsidRPr="00CF0FFB" w:rsidRDefault="008C770C" w:rsidP="008C770C">
      <w:pPr>
        <w:ind w:left="284"/>
      </w:pPr>
      <w:r w:rsidRPr="00CF0FFB">
        <w:t>The following options are implicitly defined in all packet processing plugins.</w:t>
      </w:r>
    </w:p>
    <w:p w14:paraId="01F943BD" w14:textId="77777777" w:rsidR="008C770C" w:rsidRDefault="008C770C" w:rsidP="008C770C">
      <w:pPr>
        <w:pStyle w:val="OptionName"/>
      </w:pPr>
      <w:r>
        <w:t>--help</w:t>
      </w:r>
    </w:p>
    <w:p w14:paraId="52A8574A" w14:textId="77777777" w:rsidR="008C770C" w:rsidRDefault="008C770C" w:rsidP="008C770C">
      <w:pPr>
        <w:pStyle w:val="OptionDescription"/>
      </w:pPr>
      <w:r>
        <w:t>Display this help text.</w:t>
      </w:r>
    </w:p>
    <w:p w14:paraId="1F29A37B" w14:textId="77777777" w:rsidR="008C770C" w:rsidRDefault="008C770C" w:rsidP="008C770C">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1B7157E3" w14:textId="77777777" w:rsidR="008C770C" w:rsidRDefault="008C770C" w:rsidP="008C770C">
      <w:pPr>
        <w:pStyle w:val="OptionDescription"/>
      </w:pPr>
      <w:r>
        <w:t>Invoke this plugin only for packets with any of the specified labels. Other packets are transparently passed to the next plugin, without going through this one.</w:t>
      </w:r>
    </w:p>
    <w:p w14:paraId="66456DC3" w14:textId="77777777" w:rsidR="008C770C" w:rsidRDefault="008C770C" w:rsidP="008C770C">
      <w:pPr>
        <w:pStyle w:val="OptionDescription"/>
      </w:pPr>
      <w:r>
        <w:t xml:space="preserve">Several </w:t>
      </w:r>
      <w:r w:rsidRPr="00CE6802">
        <w:rPr>
          <w:rStyle w:val="Codeintext"/>
        </w:rPr>
        <w:t>--only-label</w:t>
      </w:r>
      <w:r>
        <w:t xml:space="preserve"> options may be specified.</w:t>
      </w:r>
    </w:p>
    <w:p w14:paraId="1090CAED" w14:textId="77777777" w:rsidR="006B3DED" w:rsidRDefault="006B3DED" w:rsidP="00A545B1">
      <w:pPr>
        <w:pStyle w:val="ReferenceSectionTitle"/>
      </w:pPr>
      <w:bookmarkStart w:id="338" w:name="_Ref180393205"/>
      <w:bookmarkStart w:id="339" w:name="_Toc166362945"/>
      <w:r>
        <w:lastRenderedPageBreak/>
        <w:t>nit</w:t>
      </w:r>
      <w:bookmarkEnd w:id="338"/>
      <w:bookmarkEnd w:id="339"/>
    </w:p>
    <w:p w14:paraId="1DC5ADF5" w14:textId="77777777" w:rsidR="006B3DED" w:rsidRPr="0010024C" w:rsidRDefault="006B3DED" w:rsidP="00E233F7">
      <w:pPr>
        <w:pStyle w:val="UsageTitle"/>
      </w:pPr>
      <w:r w:rsidRPr="0010024C">
        <w:t xml:space="preserve">Perform </w:t>
      </w:r>
      <w:r w:rsidR="00E9567C">
        <w:t>v</w:t>
      </w:r>
      <w:r w:rsidRPr="0010024C">
        <w:t>ar</w:t>
      </w:r>
      <w:r w:rsidR="00AC2BC0">
        <w:t xml:space="preserve">ious </w:t>
      </w:r>
      <w:r w:rsidR="00E9567C">
        <w:t>t</w:t>
      </w:r>
      <w:r w:rsidR="00AC2BC0">
        <w:t xml:space="preserve">ransformations on </w:t>
      </w:r>
      <w:r w:rsidR="000F3C67">
        <w:t>a</w:t>
      </w:r>
      <w:r w:rsidR="00AC2BC0">
        <w:t xml:space="preserve"> NIT</w:t>
      </w:r>
    </w:p>
    <w:p w14:paraId="43AF4AE6" w14:textId="77777777" w:rsidR="006B3DED" w:rsidRDefault="006B3DED" w:rsidP="006B3DED">
      <w:r>
        <w:t>This plugin perform</w:t>
      </w:r>
      <w:r w:rsidR="008F793F">
        <w:t>s various transformations on a</w:t>
      </w:r>
      <w:r>
        <w:t xml:space="preserve"> NIT</w:t>
      </w:r>
      <w:r w:rsidR="008F793F">
        <w:t xml:space="preserve">, either </w:t>
      </w:r>
      <w:r w:rsidR="000F3C67">
        <w:t xml:space="preserve">the </w:t>
      </w:r>
      <w:r w:rsidR="008F793F">
        <w:t>NIT</w:t>
      </w:r>
      <w:r>
        <w:t xml:space="preserve"> Actual</w:t>
      </w:r>
      <w:r w:rsidR="008F793F">
        <w:t xml:space="preserve"> or some specific </w:t>
      </w:r>
      <w:r>
        <w:t>NIT Other</w:t>
      </w:r>
      <w:r w:rsidR="008F793F">
        <w:t>. The other NIT’s</w:t>
      </w:r>
      <w:r>
        <w:t>, if present, are left unchanged.</w:t>
      </w:r>
    </w:p>
    <w:p w14:paraId="36D92A8E" w14:textId="77777777" w:rsidR="006B3DED" w:rsidRPr="000F3C67" w:rsidRDefault="00BD19C2" w:rsidP="00E233F7">
      <w:pPr>
        <w:pStyle w:val="UsageTitle"/>
      </w:pPr>
      <w:r w:rsidRPr="000F3C67">
        <w:t>Usage</w:t>
      </w:r>
    </w:p>
    <w:p w14:paraId="44424AA0" w14:textId="77777777" w:rsidR="006B3DED" w:rsidRPr="009E6EFE" w:rsidRDefault="006B3DED" w:rsidP="006B3DED">
      <w:pPr>
        <w:pStyle w:val="UsageSyntax"/>
      </w:pPr>
      <w:r w:rsidRPr="009E6EFE">
        <w:t>tsp -P nit [</w:t>
      </w:r>
      <w:r w:rsidRPr="009E6EFE">
        <w:rPr>
          <w:i/>
        </w:rPr>
        <w:t>options</w:t>
      </w:r>
      <w:r w:rsidRPr="009E6EFE">
        <w:t>]</w:t>
      </w:r>
    </w:p>
    <w:p w14:paraId="3E35A914" w14:textId="77777777" w:rsidR="006B3DED" w:rsidRPr="0010024C" w:rsidRDefault="00BD19C2" w:rsidP="00E233F7">
      <w:pPr>
        <w:pStyle w:val="UsageTitle"/>
      </w:pPr>
      <w:r>
        <w:t>Options</w:t>
      </w:r>
    </w:p>
    <w:p w14:paraId="2BA42CA6" w14:textId="77777777" w:rsidR="00AB27A9" w:rsidRDefault="00AB27A9" w:rsidP="00AB27A9">
      <w:pPr>
        <w:pStyle w:val="OptionName"/>
      </w:pPr>
      <w:r>
        <w:t xml:space="preserve">--bitrate </w:t>
      </w:r>
      <w:r w:rsidRPr="00FF5857">
        <w:rPr>
          <w:b w:val="0"/>
          <w:i/>
        </w:rPr>
        <w:t>value</w:t>
      </w:r>
    </w:p>
    <w:p w14:paraId="5451A19D" w14:textId="77777777" w:rsidR="00AB27A9" w:rsidRDefault="00AB27A9" w:rsidP="00AB27A9">
      <w:pPr>
        <w:pStyle w:val="OptionDescription"/>
      </w:pPr>
      <w:r>
        <w:t>Specifies the bitrate in bits / second of the PID containing the NIT if a new one is created.</w:t>
      </w:r>
    </w:p>
    <w:p w14:paraId="048FF534" w14:textId="070F2275" w:rsidR="000A603B" w:rsidRDefault="000A603B" w:rsidP="000A603B">
      <w:pPr>
        <w:pStyle w:val="OptionDescription"/>
      </w:pPr>
      <w:r>
        <w:t xml:space="preserve">See section </w:t>
      </w:r>
      <w:r>
        <w:fldChar w:fldCharType="begin"/>
      </w:r>
      <w:r>
        <w:instrText xml:space="preserve"> REF _Ref80292773 \r \h </w:instrText>
      </w:r>
      <w:r>
        <w:fldChar w:fldCharType="separate"/>
      </w:r>
      <w:r w:rsidR="009272D6">
        <w:t>2.2</w:t>
      </w:r>
      <w:r>
        <w:fldChar w:fldCharType="end"/>
      </w:r>
      <w:r>
        <w:t xml:space="preserve"> for more details on the representation of bitrates.</w:t>
      </w:r>
    </w:p>
    <w:p w14:paraId="74B38AE1" w14:textId="77777777" w:rsidR="00AB27A9" w:rsidRDefault="00AB27A9" w:rsidP="00AB27A9">
      <w:pPr>
        <w:pStyle w:val="OptionDescription"/>
      </w:pPr>
      <w:r>
        <w:t>The default is 3,000 b/s.</w:t>
      </w:r>
    </w:p>
    <w:p w14:paraId="26E3DAC4" w14:textId="77777777" w:rsidR="00F63CB8" w:rsidRDefault="00F63CB8" w:rsidP="00F63CB8">
      <w:pPr>
        <w:pStyle w:val="OptionName"/>
      </w:pPr>
      <w:r>
        <w:t>--build-service-list-descriptors</w:t>
      </w:r>
    </w:p>
    <w:p w14:paraId="0E4C62F4" w14:textId="77777777" w:rsidR="00F63CB8" w:rsidRDefault="00F63CB8" w:rsidP="00F63CB8">
      <w:pPr>
        <w:pStyle w:val="OptionDescription"/>
      </w:pPr>
      <w:r>
        <w:t>Build service list descriptors in the NIT according to the information which is collected in the PAT and the SDT.</w:t>
      </w:r>
    </w:p>
    <w:p w14:paraId="237CE4A3" w14:textId="77777777" w:rsidR="00F63CB8" w:rsidRDefault="00F63CB8" w:rsidP="00F63CB8">
      <w:pPr>
        <w:pStyle w:val="OptionDescription"/>
      </w:pPr>
      <w:r>
        <w:t xml:space="preserve">See also option </w:t>
      </w:r>
      <w:r w:rsidRPr="00CE6802">
        <w:rPr>
          <w:rStyle w:val="Codeintext"/>
        </w:rPr>
        <w:t>--default-service-type</w:t>
      </w:r>
      <w:r>
        <w:t>.</w:t>
      </w:r>
    </w:p>
    <w:p w14:paraId="095C0B53" w14:textId="77777777" w:rsidR="00E45F4F" w:rsidRDefault="00E45F4F" w:rsidP="00E45F4F">
      <w:pPr>
        <w:pStyle w:val="OptionName"/>
      </w:pPr>
      <w:r>
        <w:t>--cleanup-private-descriptors</w:t>
      </w:r>
    </w:p>
    <w:p w14:paraId="2B2B14EB"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2ECE43D4" w14:textId="77777777" w:rsidR="00B03778" w:rsidRDefault="00B03778" w:rsidP="00B03778">
      <w:pPr>
        <w:pStyle w:val="OptionName"/>
      </w:pPr>
      <w:r>
        <w:t>-c</w:t>
      </w:r>
      <w:r>
        <w:br/>
        <w:t>--create</w:t>
      </w:r>
    </w:p>
    <w:p w14:paraId="3A0CE84B" w14:textId="77777777" w:rsidR="00B03778" w:rsidRDefault="00B03778" w:rsidP="00B03778">
      <w:pPr>
        <w:pStyle w:val="OptionDescription"/>
      </w:pPr>
      <w:r>
        <w:t>Create a new empty NIT if none was received after one second.</w:t>
      </w:r>
    </w:p>
    <w:p w14:paraId="1C385BA4" w14:textId="77777777" w:rsidR="00B03778" w:rsidRDefault="00B03778" w:rsidP="00B03778">
      <w:pPr>
        <w:pStyle w:val="OptionDescription"/>
      </w:pPr>
      <w:r>
        <w:t xml:space="preserve">This is equivalent to </w:t>
      </w:r>
      <w:r w:rsidRPr="0040302E">
        <w:rPr>
          <w:rStyle w:val="Codeintext"/>
        </w:rPr>
        <w:t>--create-after 1000</w:t>
      </w:r>
      <w:r>
        <w:t>.</w:t>
      </w:r>
    </w:p>
    <w:p w14:paraId="3920669D" w14:textId="77777777" w:rsidR="00B03778" w:rsidRDefault="00B03778" w:rsidP="00B03778">
      <w:pPr>
        <w:pStyle w:val="OptionName"/>
      </w:pPr>
      <w:r>
        <w:t xml:space="preserve">--create-after </w:t>
      </w:r>
      <w:r w:rsidRPr="00FF5857">
        <w:rPr>
          <w:b w:val="0"/>
          <w:i/>
        </w:rPr>
        <w:t>milliseconds</w:t>
      </w:r>
    </w:p>
    <w:p w14:paraId="2B0D6C2E" w14:textId="77777777" w:rsidR="00B03778" w:rsidRDefault="00B03778" w:rsidP="00B03778">
      <w:pPr>
        <w:pStyle w:val="OptionDescription"/>
      </w:pPr>
      <w:r>
        <w:t>Create a new empty NIT if none was received after the specified number of milliseconds. If an actual NIT is received later, it will be used as the base for transformations instead of the empty one.</w:t>
      </w:r>
    </w:p>
    <w:p w14:paraId="3CFBDDB4" w14:textId="77777777" w:rsidR="00F63CB8" w:rsidRDefault="00F63CB8" w:rsidP="00F63CB8">
      <w:pPr>
        <w:pStyle w:val="OptionName"/>
      </w:pPr>
      <w:r>
        <w:t xml:space="preserve">--default-service-type </w:t>
      </w:r>
      <w:r w:rsidRPr="00F63CB8">
        <w:rPr>
          <w:b w:val="0"/>
          <w:i/>
        </w:rPr>
        <w:t>value</w:t>
      </w:r>
    </w:p>
    <w:p w14:paraId="257516B0" w14:textId="77777777" w:rsidR="00F63CB8" w:rsidRDefault="00F63CB8" w:rsidP="00F63CB8">
      <w:pPr>
        <w:pStyle w:val="OptionDescription"/>
      </w:pPr>
      <w:r>
        <w:t xml:space="preserve">With </w:t>
      </w:r>
      <w:r w:rsidRPr="00CE6802">
        <w:rPr>
          <w:rStyle w:val="Codeintext"/>
        </w:rPr>
        <w:t>--build-service-list-descriptors</w:t>
      </w:r>
      <w:r>
        <w:t>, specify the default service type of services which are found in the PAT but not in the SDT.</w:t>
      </w:r>
    </w:p>
    <w:p w14:paraId="17F41EAE" w14:textId="77777777" w:rsidR="00F63CB8" w:rsidRDefault="00F63CB8" w:rsidP="00F63CB8">
      <w:pPr>
        <w:pStyle w:val="OptionDescription"/>
      </w:pPr>
      <w:r>
        <w:t>By default, services without known service type are not added in created service list descriptors.</w:t>
      </w:r>
    </w:p>
    <w:p w14:paraId="0B49AA4B" w14:textId="77777777" w:rsidR="006B3DED" w:rsidRDefault="006B3DED" w:rsidP="006B3DED">
      <w:pPr>
        <w:pStyle w:val="OptionName"/>
      </w:pPr>
      <w:r>
        <w:t>-i</w:t>
      </w:r>
      <w:r>
        <w:br/>
        <w:t>--increment-version</w:t>
      </w:r>
    </w:p>
    <w:p w14:paraId="2416B1C0" w14:textId="77777777" w:rsidR="006B3DED" w:rsidRDefault="006B3DED" w:rsidP="006B3DED">
      <w:pPr>
        <w:pStyle w:val="OptionDescription"/>
      </w:pPr>
      <w:r>
        <w:t>Increment the version number of the NIT.</w:t>
      </w:r>
    </w:p>
    <w:p w14:paraId="15ADD690" w14:textId="77777777" w:rsidR="00C1317F" w:rsidRPr="00847C27" w:rsidRDefault="00C1317F" w:rsidP="00C1317F">
      <w:pPr>
        <w:pStyle w:val="OptionName"/>
        <w:rPr>
          <w:i/>
        </w:rPr>
      </w:pPr>
      <w:r>
        <w:t xml:space="preserve">--inter-packet </w:t>
      </w:r>
      <w:r w:rsidRPr="00FF5857">
        <w:rPr>
          <w:b w:val="0"/>
          <w:i/>
        </w:rPr>
        <w:t>value</w:t>
      </w:r>
    </w:p>
    <w:p w14:paraId="490D148D" w14:textId="77777777" w:rsidR="00C1317F" w:rsidRDefault="00C1317F" w:rsidP="00C1317F">
      <w:pPr>
        <w:pStyle w:val="OptionDescription"/>
      </w:pPr>
      <w:r>
        <w:t xml:space="preserve">When a new NIT is created and </w:t>
      </w:r>
      <w:r w:rsidRPr="0040302E">
        <w:rPr>
          <w:rStyle w:val="Codeintext"/>
        </w:rPr>
        <w:t>--bitrate</w:t>
      </w:r>
      <w:r>
        <w:t xml:space="preserve"> is not present, this option specifies the packet interval for the NIT PID, that is to say the number of TS packets in the transport between two packets of the PID.</w:t>
      </w:r>
    </w:p>
    <w:p w14:paraId="15DA2E95" w14:textId="77777777" w:rsidR="00C1317F" w:rsidRDefault="00C1317F" w:rsidP="00C1317F">
      <w:pPr>
        <w:pStyle w:val="OptionDescription"/>
      </w:pPr>
      <w:r>
        <w:t xml:space="preserve">Use instead of </w:t>
      </w:r>
      <w:r w:rsidRPr="0040302E">
        <w:rPr>
          <w:rStyle w:val="Codeintext"/>
        </w:rPr>
        <w:noBreakHyphen/>
      </w:r>
      <w:r w:rsidRPr="0040302E">
        <w:rPr>
          <w:rStyle w:val="Codeintext"/>
        </w:rPr>
        <w:noBreakHyphen/>
        <w:t>bitrate</w:t>
      </w:r>
      <w:r>
        <w:t xml:space="preserve"> if the global bitrate of the TS cannot be determined.</w:t>
      </w:r>
    </w:p>
    <w:p w14:paraId="6E39B6EF" w14:textId="77777777" w:rsidR="006B3DED" w:rsidRDefault="006B3DED" w:rsidP="006B3DED">
      <w:pPr>
        <w:pStyle w:val="OptionName"/>
      </w:pPr>
      <w:r>
        <w:t xml:space="preserve">-l </w:t>
      </w:r>
      <w:r w:rsidRPr="00A6771E">
        <w:rPr>
          <w:rStyle w:val="StyleOptionNameItaliqueCar"/>
        </w:rPr>
        <w:t>value</w:t>
      </w:r>
      <w:r>
        <w:br/>
        <w:t xml:space="preserve">--lcn </w:t>
      </w:r>
      <w:r w:rsidRPr="00A6771E">
        <w:rPr>
          <w:rStyle w:val="StyleOptionNameItaliqueCar"/>
        </w:rPr>
        <w:t>value</w:t>
      </w:r>
    </w:p>
    <w:p w14:paraId="372BE07E" w14:textId="77777777" w:rsidR="006B3DED" w:rsidRDefault="006B3DED" w:rsidP="006B3DED">
      <w:pPr>
        <w:pStyle w:val="OptionDescription"/>
      </w:pPr>
      <w:r>
        <w:t xml:space="preserve">Specify which operation to perform on </w:t>
      </w:r>
      <w:r w:rsidRPr="00FE1D08">
        <w:rPr>
          <w:i/>
        </w:rPr>
        <w:t>logical_channel_number</w:t>
      </w:r>
      <w:r>
        <w:t xml:space="preserve"> (LCN) descriptors. The </w:t>
      </w:r>
      <w:r w:rsidRPr="00FE1D08">
        <w:rPr>
          <w:i/>
        </w:rPr>
        <w:t>value</w:t>
      </w:r>
      <w:r>
        <w:t xml:space="preserve"> is a positive integer</w:t>
      </w:r>
      <w:r w:rsidR="00293E1A">
        <w:t>:</w:t>
      </w:r>
    </w:p>
    <w:p w14:paraId="29500A61" w14:textId="77777777" w:rsidR="006B3DED" w:rsidRDefault="006B3DED" w:rsidP="006B3DED">
      <w:pPr>
        <w:pStyle w:val="OptionDescription"/>
        <w:tabs>
          <w:tab w:val="left" w:pos="993"/>
        </w:tabs>
      </w:pPr>
      <w:r>
        <w:lastRenderedPageBreak/>
        <w:tab/>
        <w:t>1</w:t>
      </w:r>
      <w:r w:rsidR="00293E1A">
        <w:t xml:space="preserve"> :</w:t>
      </w:r>
      <w:r>
        <w:t xml:space="preserve"> Remove all LCN descriptors.</w:t>
      </w:r>
    </w:p>
    <w:p w14:paraId="7EAB0573" w14:textId="77777777" w:rsidR="006B3DED" w:rsidRDefault="006B3DED" w:rsidP="006B3DED">
      <w:pPr>
        <w:pStyle w:val="OptionDescription"/>
        <w:tabs>
          <w:tab w:val="left" w:pos="993"/>
        </w:tabs>
      </w:pPr>
      <w:r>
        <w:tab/>
        <w:t>2</w:t>
      </w:r>
      <w:r w:rsidR="00293E1A">
        <w:t xml:space="preserve"> :</w:t>
      </w:r>
      <w:r>
        <w:t xml:space="preserve"> Remove one entry every two entries in each LCN descriptor.</w:t>
      </w:r>
    </w:p>
    <w:p w14:paraId="01FD014C" w14:textId="77777777" w:rsidR="006B3DED" w:rsidRDefault="006B3DED" w:rsidP="006B3DED">
      <w:pPr>
        <w:pStyle w:val="OptionDescription"/>
        <w:tabs>
          <w:tab w:val="left" w:pos="993"/>
        </w:tabs>
      </w:pPr>
      <w:r>
        <w:tab/>
        <w:t>3</w:t>
      </w:r>
      <w:r w:rsidR="00293E1A">
        <w:t xml:space="preserve"> :</w:t>
      </w:r>
      <w:r>
        <w:t xml:space="preserve"> Duplicate one entry every two entries in each LCN descriptor.</w:t>
      </w:r>
    </w:p>
    <w:p w14:paraId="62275F1A" w14:textId="77777777" w:rsidR="006B3DED" w:rsidRDefault="006B3DED" w:rsidP="006B3DED">
      <w:pPr>
        <w:pStyle w:val="StyleOptionNameItalique"/>
      </w:pPr>
      <w:r w:rsidRPr="00A9638B">
        <w:rPr>
          <w:i w:val="0"/>
        </w:rPr>
        <w:t>--mpe-fec</w:t>
      </w:r>
      <w:r>
        <w:t xml:space="preserve"> </w:t>
      </w:r>
      <w:r w:rsidRPr="00004F03">
        <w:rPr>
          <w:b w:val="0"/>
        </w:rPr>
        <w:t>value</w:t>
      </w:r>
    </w:p>
    <w:p w14:paraId="1B7865E1" w14:textId="77777777" w:rsidR="006B3DED" w:rsidRDefault="006B3DED" w:rsidP="006B3DED">
      <w:pPr>
        <w:pStyle w:val="OptionDescription"/>
        <w:tabs>
          <w:tab w:val="left" w:pos="993"/>
        </w:tabs>
      </w:pPr>
      <w:r>
        <w:t xml:space="preserve">Set the </w:t>
      </w:r>
      <w:r w:rsidRPr="00A9638B">
        <w:rPr>
          <w:i/>
        </w:rPr>
        <w:t>MPE-FEC_indicator</w:t>
      </w:r>
      <w:r>
        <w:t xml:space="preserve"> in all </w:t>
      </w:r>
      <w:r w:rsidRPr="00A9638B">
        <w:rPr>
          <w:i/>
        </w:rPr>
        <w:t>terrestrial_delivery_system_descriptor</w:t>
      </w:r>
      <w:r>
        <w:t>s to the specified value (0 or 1).</w:t>
      </w:r>
    </w:p>
    <w:p w14:paraId="74E935C3" w14:textId="77777777" w:rsidR="00AA5137" w:rsidRDefault="00AA5137" w:rsidP="00AA5137">
      <w:pPr>
        <w:pStyle w:val="OptionName"/>
      </w:pPr>
      <w:r>
        <w:t xml:space="preserve">--network-id </w:t>
      </w:r>
      <w:r w:rsidRPr="00AA5137">
        <w:rPr>
          <w:b w:val="0"/>
          <w:i/>
        </w:rPr>
        <w:t>id</w:t>
      </w:r>
    </w:p>
    <w:p w14:paraId="31C06F8E" w14:textId="77777777" w:rsidR="00AA5137" w:rsidRDefault="00AA5137" w:rsidP="00AA5137">
      <w:pPr>
        <w:pStyle w:val="OptionDescription"/>
        <w:tabs>
          <w:tab w:val="left" w:pos="993"/>
        </w:tabs>
      </w:pPr>
      <w:r>
        <w:t>Set the specified new value as network id in the NIT.</w:t>
      </w:r>
    </w:p>
    <w:p w14:paraId="3E845BD9" w14:textId="77777777" w:rsidR="00AA5137" w:rsidRDefault="00AA5137" w:rsidP="00AA5137">
      <w:pPr>
        <w:pStyle w:val="OptionName"/>
      </w:pPr>
      <w:r>
        <w:t xml:space="preserve">--network-name </w:t>
      </w:r>
      <w:r w:rsidRPr="00AA5137">
        <w:rPr>
          <w:b w:val="0"/>
          <w:i/>
        </w:rPr>
        <w:t>name</w:t>
      </w:r>
    </w:p>
    <w:p w14:paraId="76C475AF" w14:textId="77777777" w:rsidR="00AA5137" w:rsidRDefault="00AA5137" w:rsidP="00AA5137">
      <w:pPr>
        <w:pStyle w:val="OptionDescription"/>
        <w:tabs>
          <w:tab w:val="left" w:pos="993"/>
        </w:tabs>
      </w:pPr>
      <w:r>
        <w:t xml:space="preserve">Set the specified value as network name in the NIT. Any existing </w:t>
      </w:r>
      <w:r w:rsidRPr="00AA5137">
        <w:rPr>
          <w:i/>
        </w:rPr>
        <w:t>network_name_descriptor</w:t>
      </w:r>
      <w:r>
        <w:t xml:space="preserve"> is removed. A new </w:t>
      </w:r>
      <w:r w:rsidRPr="00AA5137">
        <w:rPr>
          <w:i/>
        </w:rPr>
        <w:t>network_name_descriptor</w:t>
      </w:r>
      <w:r>
        <w:t xml:space="preserve"> is created with the new name.</w:t>
      </w:r>
    </w:p>
    <w:p w14:paraId="69E3C351" w14:textId="77777777" w:rsidR="00340407" w:rsidRDefault="00340407" w:rsidP="00340407">
      <w:pPr>
        <w:pStyle w:val="StyleOptionNameItalique"/>
      </w:pPr>
      <w:r w:rsidRPr="005A6807">
        <w:rPr>
          <w:i w:val="0"/>
        </w:rPr>
        <w:t xml:space="preserve">-v </w:t>
      </w:r>
      <w:r w:rsidRPr="00004F03">
        <w:rPr>
          <w:b w:val="0"/>
        </w:rPr>
        <w:t>value</w:t>
      </w:r>
      <w:r>
        <w:br/>
      </w:r>
      <w:r w:rsidRPr="005A6807">
        <w:rPr>
          <w:i w:val="0"/>
        </w:rPr>
        <w:t xml:space="preserve">--new-version </w:t>
      </w:r>
      <w:r w:rsidRPr="00004F03">
        <w:rPr>
          <w:b w:val="0"/>
        </w:rPr>
        <w:t>value</w:t>
      </w:r>
    </w:p>
    <w:p w14:paraId="61C8E74B" w14:textId="77777777" w:rsidR="00340407" w:rsidRDefault="00340407" w:rsidP="00340407">
      <w:pPr>
        <w:pStyle w:val="OptionDescription"/>
      </w:pPr>
      <w:r>
        <w:t>Specify a new value for the version of the NIT.</w:t>
      </w:r>
    </w:p>
    <w:p w14:paraId="735E2586" w14:textId="77777777" w:rsidR="00AA5137" w:rsidRDefault="00CD54B9" w:rsidP="00AA5137">
      <w:pPr>
        <w:pStyle w:val="OptionName"/>
      </w:pPr>
      <w:r>
        <w:t xml:space="preserve">-o </w:t>
      </w:r>
      <w:r w:rsidRPr="00AA5137">
        <w:rPr>
          <w:b w:val="0"/>
          <w:i/>
        </w:rPr>
        <w:t>id</w:t>
      </w:r>
      <w:r>
        <w:br/>
        <w:t xml:space="preserve">--other </w:t>
      </w:r>
      <w:r w:rsidRPr="00AA5137">
        <w:rPr>
          <w:b w:val="0"/>
          <w:i/>
        </w:rPr>
        <w:t>id</w:t>
      </w:r>
      <w:r>
        <w:br/>
      </w:r>
      <w:r w:rsidR="00AA5137">
        <w:t xml:space="preserve">--nit-other </w:t>
      </w:r>
      <w:r w:rsidR="00AA5137" w:rsidRPr="00AA5137">
        <w:rPr>
          <w:b w:val="0"/>
          <w:i/>
        </w:rPr>
        <w:t>id</w:t>
      </w:r>
    </w:p>
    <w:p w14:paraId="7DD27A7D" w14:textId="77777777" w:rsidR="00AA5137" w:rsidRDefault="00AA5137" w:rsidP="00AA5137">
      <w:pPr>
        <w:pStyle w:val="OptionDescription"/>
      </w:pPr>
      <w:r>
        <w:t>Do not modify the NIT Actual. Modify the NIT Other with the specified network id.</w:t>
      </w:r>
    </w:p>
    <w:p w14:paraId="0EB21482" w14:textId="77777777" w:rsidR="00387478" w:rsidRDefault="00387478" w:rsidP="00387478">
      <w:pPr>
        <w:pStyle w:val="OptionName"/>
      </w:pPr>
      <w:r>
        <w:t xml:space="preserve">--patch-xml </w:t>
      </w:r>
      <w:r w:rsidRPr="008536A7">
        <w:rPr>
          <w:b w:val="0"/>
          <w:i/>
        </w:rPr>
        <w:t>filename</w:t>
      </w:r>
    </w:p>
    <w:p w14:paraId="60C985E2" w14:textId="77777777" w:rsidR="00387478" w:rsidRDefault="00387478" w:rsidP="00387478">
      <w:pPr>
        <w:pStyle w:val="OptionDescription"/>
      </w:pPr>
      <w:r>
        <w:t>Specify an XML patch file which is applied to each NIT on the fly. The XML patches are applied first. The other options of this plugin are applied on the patched table.</w:t>
      </w:r>
    </w:p>
    <w:p w14:paraId="2E2213F5" w14:textId="77777777" w:rsidR="00E622BC" w:rsidRDefault="00E622BC" w:rsidP="00E622BC">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6C646436"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62654D06" w14:textId="074D4B76" w:rsidR="008F65CF" w:rsidRDefault="008F65CF" w:rsidP="008F65CF">
      <w:pPr>
        <w:pStyle w:val="OptionDescription"/>
      </w:pPr>
      <w:r>
        <w:t>See section</w:t>
      </w:r>
      <w:r w:rsidR="00294175">
        <w:t xml:space="preserve"> </w:t>
      </w:r>
      <w:r w:rsidR="00294175">
        <w:fldChar w:fldCharType="begin"/>
      </w:r>
      <w:r w:rsidR="00294175">
        <w:instrText xml:space="preserve"> REF _Ref106897820 \r \h </w:instrText>
      </w:r>
      <w:r w:rsidR="00294175">
        <w:fldChar w:fldCharType="separate"/>
      </w:r>
      <w:r w:rsidR="009272D6">
        <w:t>2.6.4</w:t>
      </w:r>
      <w:r w:rsidR="00294175">
        <w:fldChar w:fldCharType="end"/>
      </w:r>
      <w:r w:rsidR="00294175">
        <w:t xml:space="preserve"> </w:t>
      </w:r>
      <w:r>
        <w:t>for more details on XML patch files.</w:t>
      </w:r>
    </w:p>
    <w:p w14:paraId="6348BE1D" w14:textId="77777777" w:rsidR="006B3DED" w:rsidRDefault="006B3DED" w:rsidP="006B3DED">
      <w:pPr>
        <w:pStyle w:val="OptionName"/>
      </w:pPr>
      <w:r>
        <w:t xml:space="preserve">--pds </w:t>
      </w:r>
      <w:r w:rsidRPr="00004F03">
        <w:rPr>
          <w:b w:val="0"/>
          <w:i/>
        </w:rPr>
        <w:t>value</w:t>
      </w:r>
    </w:p>
    <w:p w14:paraId="78B23DB1" w14:textId="77777777" w:rsidR="006B3DED" w:rsidRPr="00A91965" w:rsidRDefault="006B3DED" w:rsidP="006B3DED">
      <w:pPr>
        <w:pStyle w:val="OptionDescription"/>
      </w:pPr>
      <w:r>
        <w:t xml:space="preserve">With option </w:t>
      </w:r>
      <w:r w:rsidRPr="0040302E">
        <w:rPr>
          <w:rStyle w:val="Codeintext"/>
        </w:rPr>
        <w:t>--remove-descriptor</w:t>
      </w:r>
      <w:r>
        <w:t xml:space="preserve">, specify the private data specifier which applies to the descriptor tag values above </w:t>
      </w:r>
      <w:r w:rsidRPr="000258B2">
        <w:rPr>
          <w:rStyle w:val="Codeintext"/>
        </w:rPr>
        <w:t>0x80</w:t>
      </w:r>
      <w:r>
        <w:t>.</w:t>
      </w:r>
    </w:p>
    <w:p w14:paraId="68F5A35D" w14:textId="77777777" w:rsidR="006B3DED" w:rsidRDefault="006B3DED" w:rsidP="006B3DED">
      <w:pPr>
        <w:pStyle w:val="OptionName"/>
      </w:pPr>
      <w:r>
        <w:t xml:space="preserve">-p </w:t>
      </w:r>
      <w:r w:rsidRPr="00A6771E">
        <w:rPr>
          <w:rStyle w:val="StyleOptionNameItaliqueCar"/>
        </w:rPr>
        <w:t>value</w:t>
      </w:r>
      <w:r>
        <w:br/>
        <w:t xml:space="preserve">--pid </w:t>
      </w:r>
      <w:r w:rsidRPr="00A6771E">
        <w:rPr>
          <w:rStyle w:val="StyleOptionNameItaliqueCar"/>
        </w:rPr>
        <w:t>value</w:t>
      </w:r>
    </w:p>
    <w:p w14:paraId="32890E90" w14:textId="77777777" w:rsidR="00CF728B" w:rsidRDefault="006B3DED" w:rsidP="006B3DED">
      <w:pPr>
        <w:pStyle w:val="OptionDescription"/>
      </w:pPr>
      <w:r>
        <w:t>Specify the PI</w:t>
      </w:r>
      <w:r w:rsidR="00CF728B">
        <w:t>D on which the NIT is expected.</w:t>
      </w:r>
    </w:p>
    <w:p w14:paraId="4F0073BE" w14:textId="77777777" w:rsidR="006B3DED" w:rsidRDefault="006B3DED" w:rsidP="006B3DED">
      <w:pPr>
        <w:pStyle w:val="OptionDescription"/>
      </w:pPr>
      <w:r>
        <w:t>By default, use PID 16 (</w:t>
      </w:r>
      <w:r w:rsidRPr="000258B2">
        <w:rPr>
          <w:rStyle w:val="Codeintext"/>
        </w:rPr>
        <w:t>0x0010</w:t>
      </w:r>
      <w:r>
        <w:t>)</w:t>
      </w:r>
      <w:r w:rsidR="00CF728B">
        <w:t>, as specified for</w:t>
      </w:r>
      <w:r>
        <w:t xml:space="preserve"> </w:t>
      </w:r>
      <w:r w:rsidR="00CF728B">
        <w:t>DVB-compliant networks</w:t>
      </w:r>
      <w:r>
        <w:t>.</w:t>
      </w:r>
    </w:p>
    <w:p w14:paraId="5F651A29" w14:textId="77777777" w:rsidR="006B3DED" w:rsidRDefault="006B3DED" w:rsidP="006B3DED">
      <w:pPr>
        <w:pStyle w:val="OptionName"/>
      </w:pPr>
      <w:r>
        <w:t xml:space="preserve">--remove-descriptor </w:t>
      </w:r>
      <w:r w:rsidRPr="00004F03">
        <w:rPr>
          <w:b w:val="0"/>
          <w:i/>
        </w:rPr>
        <w:t>value</w:t>
      </w:r>
    </w:p>
    <w:p w14:paraId="44A98471" w14:textId="77777777" w:rsidR="006B3DED" w:rsidRPr="00A91965" w:rsidRDefault="006B3DED" w:rsidP="006B3DED">
      <w:pPr>
        <w:pStyle w:val="OptionDescription"/>
      </w:pPr>
      <w:r>
        <w:t xml:space="preserve">Remove from the NIT all descriptors with the specified tag. Several </w:t>
      </w:r>
      <w:r w:rsidRPr="0040302E">
        <w:rPr>
          <w:rStyle w:val="Codeintext"/>
        </w:rPr>
        <w:t>--remove-descriptor</w:t>
      </w:r>
      <w:r>
        <w:t xml:space="preserve"> options may be specified to remove several types of descriptors. See also option </w:t>
      </w:r>
      <w:r w:rsidRPr="0040302E">
        <w:rPr>
          <w:rStyle w:val="Codeintext"/>
        </w:rPr>
        <w:t>--pds</w:t>
      </w:r>
      <w:r>
        <w:t>.</w:t>
      </w:r>
    </w:p>
    <w:p w14:paraId="364AABF5" w14:textId="77777777" w:rsidR="006B3DED" w:rsidRDefault="006B3DED" w:rsidP="006B3DED">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9B3A5BA" w14:textId="77777777" w:rsidR="006B3DED" w:rsidRDefault="006B3DED" w:rsidP="006B3DED">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40302E">
        <w:rPr>
          <w:rStyle w:val="Codeintext"/>
        </w:rPr>
        <w:t>--remove-service</w:t>
      </w:r>
      <w:r>
        <w:t xml:space="preserve"> options may be specified to remove several services.</w:t>
      </w:r>
    </w:p>
    <w:p w14:paraId="2BE9B49A" w14:textId="77777777" w:rsidR="006B3DED" w:rsidRDefault="006B3DED" w:rsidP="006B3DED">
      <w:pPr>
        <w:pStyle w:val="OptionName"/>
      </w:pPr>
      <w:r>
        <w:t xml:space="preserve">--remove-ts </w:t>
      </w:r>
      <w:r w:rsidRPr="00004F03">
        <w:rPr>
          <w:b w:val="0"/>
          <w:i/>
        </w:rPr>
        <w:t>value</w:t>
      </w:r>
    </w:p>
    <w:p w14:paraId="3FC23E3A" w14:textId="77777777" w:rsidR="006B3DED" w:rsidRDefault="006B3DED" w:rsidP="006B3DED">
      <w:pPr>
        <w:pStyle w:val="OptionDescription"/>
      </w:pPr>
      <w:r>
        <w:t>Remove from the NIT all references to the tran</w:t>
      </w:r>
      <w:r w:rsidR="0040302E">
        <w:t>sport stream with the specified transport stream id</w:t>
      </w:r>
      <w:r>
        <w:t xml:space="preserve"> value. Several </w:t>
      </w:r>
      <w:r w:rsidRPr="0040302E">
        <w:rPr>
          <w:rStyle w:val="Codeintext"/>
        </w:rPr>
        <w:t>--remove-ts</w:t>
      </w:r>
      <w:r>
        <w:t xml:space="preserve"> options may be specified to remove several TS.</w:t>
      </w:r>
    </w:p>
    <w:p w14:paraId="19DA1F73" w14:textId="77777777" w:rsidR="006B3DED" w:rsidRDefault="006B3DED" w:rsidP="006B3DED">
      <w:pPr>
        <w:pStyle w:val="OptionName"/>
      </w:pPr>
      <w:r>
        <w:lastRenderedPageBreak/>
        <w:t xml:space="preserve">-s </w:t>
      </w:r>
      <w:r w:rsidRPr="00A6771E">
        <w:rPr>
          <w:rStyle w:val="StyleOptionNameItaliqueCar"/>
        </w:rPr>
        <w:t>value</w:t>
      </w:r>
      <w:r>
        <w:br/>
        <w:t xml:space="preserve">--sld </w:t>
      </w:r>
      <w:r w:rsidRPr="00A6771E">
        <w:rPr>
          <w:rStyle w:val="StyleOptionNameItaliqueCar"/>
        </w:rPr>
        <w:t>value</w:t>
      </w:r>
    </w:p>
    <w:p w14:paraId="5FF5333A" w14:textId="77777777" w:rsidR="006B3DED" w:rsidRDefault="006B3DED" w:rsidP="006B3DED">
      <w:pPr>
        <w:pStyle w:val="OptionDescription"/>
      </w:pPr>
      <w:r>
        <w:t xml:space="preserve">Specify which operation to perform on </w:t>
      </w:r>
      <w:r>
        <w:rPr>
          <w:i/>
        </w:rPr>
        <w:t>service_list_</w:t>
      </w:r>
      <w:r w:rsidRPr="009A2302">
        <w:rPr>
          <w:i/>
        </w:rPr>
        <w:t>descriptors</w:t>
      </w:r>
      <w:r>
        <w:t xml:space="preserve">. The </w:t>
      </w:r>
      <w:r w:rsidRPr="00FE1D08">
        <w:rPr>
          <w:i/>
        </w:rPr>
        <w:t>value</w:t>
      </w:r>
      <w:r>
        <w:t xml:space="preserve"> is a positive integer</w:t>
      </w:r>
      <w:r w:rsidR="00293E1A">
        <w:t>:</w:t>
      </w:r>
    </w:p>
    <w:p w14:paraId="5CBB179A" w14:textId="77777777" w:rsidR="006B3DED" w:rsidRDefault="006B3DED" w:rsidP="006B3DED">
      <w:pPr>
        <w:pStyle w:val="OptionDescription"/>
        <w:tabs>
          <w:tab w:val="left" w:pos="993"/>
        </w:tabs>
      </w:pPr>
      <w:r>
        <w:tab/>
        <w:t>1</w:t>
      </w:r>
      <w:r w:rsidR="00293E1A">
        <w:t xml:space="preserve"> :</w:t>
      </w:r>
      <w:r>
        <w:t xml:space="preserve"> Remove all </w:t>
      </w:r>
      <w:r>
        <w:rPr>
          <w:i/>
        </w:rPr>
        <w:t>service_list_</w:t>
      </w:r>
      <w:r w:rsidRPr="009A2302">
        <w:rPr>
          <w:i/>
        </w:rPr>
        <w:t>descriptors</w:t>
      </w:r>
      <w:r>
        <w:t>.</w:t>
      </w:r>
    </w:p>
    <w:p w14:paraId="10855F7E" w14:textId="77777777" w:rsidR="006B3DED" w:rsidRDefault="006B3DED" w:rsidP="006B3DED">
      <w:pPr>
        <w:pStyle w:val="OptionDescription"/>
        <w:tabs>
          <w:tab w:val="left" w:pos="993"/>
        </w:tabs>
      </w:pPr>
      <w:r>
        <w:tab/>
        <w:t xml:space="preserve">2 : Remove one entry every two entries in each </w:t>
      </w:r>
      <w:r>
        <w:rPr>
          <w:i/>
        </w:rPr>
        <w:t>service_list_</w:t>
      </w:r>
      <w:r w:rsidRPr="009A2302">
        <w:rPr>
          <w:i/>
        </w:rPr>
        <w:t>descriptor</w:t>
      </w:r>
      <w:r>
        <w:t>.</w:t>
      </w:r>
    </w:p>
    <w:p w14:paraId="67AD1181" w14:textId="77777777" w:rsidR="006B3DED" w:rsidRDefault="006B3DED" w:rsidP="006B3DED">
      <w:pPr>
        <w:pStyle w:val="StyleOptionNameItalique"/>
      </w:pPr>
      <w:r w:rsidRPr="00A9638B">
        <w:rPr>
          <w:i w:val="0"/>
        </w:rPr>
        <w:t xml:space="preserve">--time-slicing </w:t>
      </w:r>
      <w:r w:rsidRPr="00004F03">
        <w:rPr>
          <w:b w:val="0"/>
        </w:rPr>
        <w:t>value</w:t>
      </w:r>
    </w:p>
    <w:p w14:paraId="75856C8F" w14:textId="77777777" w:rsidR="006B3DED" w:rsidRDefault="006B3DED" w:rsidP="006B3DED">
      <w:pPr>
        <w:pStyle w:val="OptionDescription"/>
      </w:pPr>
      <w:r>
        <w:t xml:space="preserve">Set the </w:t>
      </w:r>
      <w:r w:rsidRPr="00A9638B">
        <w:rPr>
          <w:i/>
        </w:rPr>
        <w:t>Time_Slicing_indicator</w:t>
      </w:r>
      <w:r>
        <w:t xml:space="preserve"> in all </w:t>
      </w:r>
      <w:r w:rsidRPr="00A9638B">
        <w:rPr>
          <w:i/>
        </w:rPr>
        <w:t>terrestrial_delivery_system_descriptor</w:t>
      </w:r>
      <w:r>
        <w:t>s to the specified value (0 or 1).</w:t>
      </w:r>
    </w:p>
    <w:p w14:paraId="1AA29CF7" w14:textId="77777777" w:rsidR="008C770C" w:rsidRPr="00CF0FFB" w:rsidRDefault="008C770C" w:rsidP="008C770C">
      <w:pPr>
        <w:pStyle w:val="UsageTitle"/>
      </w:pPr>
      <w:r w:rsidRPr="00CF0FFB">
        <w:t xml:space="preserve">Generic </w:t>
      </w:r>
      <w:r>
        <w:t xml:space="preserve">packet processing </w:t>
      </w:r>
      <w:r w:rsidRPr="00CF0FFB">
        <w:t>plugin options</w:t>
      </w:r>
    </w:p>
    <w:p w14:paraId="6B6C82AC" w14:textId="77777777" w:rsidR="008C770C" w:rsidRPr="00CF0FFB" w:rsidRDefault="008C770C" w:rsidP="008C770C">
      <w:pPr>
        <w:ind w:left="284"/>
      </w:pPr>
      <w:r w:rsidRPr="00CF0FFB">
        <w:t>The following options are implicitly defined in all packet processing plugins.</w:t>
      </w:r>
    </w:p>
    <w:p w14:paraId="3CDE039C" w14:textId="77777777" w:rsidR="008C770C" w:rsidRDefault="008C770C" w:rsidP="008C770C">
      <w:pPr>
        <w:pStyle w:val="OptionName"/>
      </w:pPr>
      <w:r>
        <w:t>--help</w:t>
      </w:r>
    </w:p>
    <w:p w14:paraId="2C3D4CB8" w14:textId="77777777" w:rsidR="008C770C" w:rsidRDefault="008C770C" w:rsidP="008C770C">
      <w:pPr>
        <w:pStyle w:val="OptionDescription"/>
      </w:pPr>
      <w:r>
        <w:t>Display this help text.</w:t>
      </w:r>
    </w:p>
    <w:p w14:paraId="46B4E88A" w14:textId="77777777" w:rsidR="008C770C" w:rsidRDefault="008C770C" w:rsidP="008C770C">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2549CABB" w14:textId="77777777" w:rsidR="008C770C" w:rsidRDefault="008C770C" w:rsidP="008C770C">
      <w:pPr>
        <w:pStyle w:val="OptionDescription"/>
      </w:pPr>
      <w:r>
        <w:t>Invoke this plugin only for packets with any of the specified labels. Other packets are transparently passed to the next plugin, without going through this one.</w:t>
      </w:r>
    </w:p>
    <w:p w14:paraId="1AF31E2F" w14:textId="77777777" w:rsidR="008C770C" w:rsidRPr="00E9433F" w:rsidRDefault="008C770C" w:rsidP="008C770C">
      <w:pPr>
        <w:pStyle w:val="OptionDescription"/>
      </w:pPr>
      <w:r>
        <w:t xml:space="preserve">Several </w:t>
      </w:r>
      <w:r w:rsidRPr="00CE6802">
        <w:rPr>
          <w:rStyle w:val="Codeintext"/>
        </w:rPr>
        <w:t>--only-label</w:t>
      </w:r>
      <w:r>
        <w:t xml:space="preserve"> options may be specified.</w:t>
      </w:r>
    </w:p>
    <w:p w14:paraId="7BD9B807" w14:textId="77777777" w:rsidR="00A545B1" w:rsidRDefault="00A545B1" w:rsidP="00A545B1">
      <w:pPr>
        <w:pStyle w:val="ReferenceSectionTitle"/>
      </w:pPr>
      <w:bookmarkStart w:id="340" w:name="_Ref127173699"/>
      <w:bookmarkStart w:id="341" w:name="_Toc157506382"/>
      <w:bookmarkStart w:id="342" w:name="_Toc166362946"/>
      <w:r>
        <w:lastRenderedPageBreak/>
        <w:t>nitscan</w:t>
      </w:r>
      <w:bookmarkEnd w:id="340"/>
      <w:bookmarkEnd w:id="341"/>
      <w:bookmarkEnd w:id="342"/>
    </w:p>
    <w:p w14:paraId="6A75E544" w14:textId="77777777" w:rsidR="00A545B1" w:rsidRDefault="00A545B1" w:rsidP="00E233F7">
      <w:pPr>
        <w:pStyle w:val="UsageTitle"/>
      </w:pPr>
      <w:r w:rsidRPr="004E43B5">
        <w:t xml:space="preserve">Scan NIT for </w:t>
      </w:r>
      <w:r w:rsidR="00E9567C" w:rsidRPr="004E43B5">
        <w:t>t</w:t>
      </w:r>
      <w:r w:rsidRPr="004E43B5">
        <w:t xml:space="preserve">uning </w:t>
      </w:r>
      <w:r w:rsidR="00E9567C" w:rsidRPr="004E43B5">
        <w:t>i</w:t>
      </w:r>
      <w:r w:rsidRPr="004E43B5">
        <w:t xml:space="preserve">nformation </w:t>
      </w:r>
    </w:p>
    <w:p w14:paraId="47E9644E" w14:textId="77777777" w:rsidR="00A545B1" w:rsidRDefault="00A545B1" w:rsidP="00A545B1">
      <w:r>
        <w:t xml:space="preserve">This plugin analyzes the NIT (Network Information Table) of the transport stream and outputs a list of tuning information, one per transport. The format of the tuning information is compatible with the </w:t>
      </w:r>
      <w:r w:rsidRPr="004E43B5">
        <w:rPr>
          <w:rStyle w:val="Codeintext"/>
        </w:rPr>
        <w:t>dvb</w:t>
      </w:r>
      <w:r>
        <w:t xml:space="preserve"> input plugin.</w:t>
      </w:r>
    </w:p>
    <w:p w14:paraId="5FB9CED0" w14:textId="77777777" w:rsidR="00A545B1" w:rsidRPr="00322547" w:rsidRDefault="00BD19C2" w:rsidP="00E233F7">
      <w:pPr>
        <w:pStyle w:val="UsageTitle"/>
      </w:pPr>
      <w:r w:rsidRPr="00322547">
        <w:t>Usage</w:t>
      </w:r>
    </w:p>
    <w:p w14:paraId="763FF087" w14:textId="77777777" w:rsidR="00A545B1" w:rsidRPr="00322547" w:rsidRDefault="00A545B1" w:rsidP="00A545B1">
      <w:pPr>
        <w:pStyle w:val="UsageSyntax"/>
      </w:pPr>
      <w:r w:rsidRPr="00322547">
        <w:t>tsp -P nitscan [</w:t>
      </w:r>
      <w:r w:rsidRPr="00322547">
        <w:rPr>
          <w:i/>
          <w:iCs/>
        </w:rPr>
        <w:t>options</w:t>
      </w:r>
      <w:r w:rsidRPr="00322547">
        <w:t>]</w:t>
      </w:r>
    </w:p>
    <w:p w14:paraId="0DFB6BA0" w14:textId="77777777" w:rsidR="00A545B1" w:rsidRPr="0010024C" w:rsidRDefault="00BD19C2" w:rsidP="00E233F7">
      <w:pPr>
        <w:pStyle w:val="UsageTitle"/>
      </w:pPr>
      <w:r>
        <w:t>Options</w:t>
      </w:r>
    </w:p>
    <w:p w14:paraId="015C80EB" w14:textId="77777777" w:rsidR="00A545B1" w:rsidRDefault="00A545B1" w:rsidP="00A545B1">
      <w:pPr>
        <w:pStyle w:val="OptionName"/>
      </w:pPr>
      <w:r>
        <w:t>-a</w:t>
      </w:r>
      <w:r>
        <w:br/>
        <w:t>--all-nits</w:t>
      </w:r>
    </w:p>
    <w:p w14:paraId="54CA55CB" w14:textId="77777777" w:rsidR="004B1650" w:rsidRDefault="00BF3D92" w:rsidP="00A545B1">
      <w:pPr>
        <w:pStyle w:val="OptionDescription"/>
      </w:pPr>
      <w:r>
        <w:t>Analyze all NIT's (the NIT-A</w:t>
      </w:r>
      <w:r w:rsidR="00A545B1">
        <w:t xml:space="preserve">ctual and </w:t>
      </w:r>
      <w:r>
        <w:t>all NIT-O</w:t>
      </w:r>
      <w:r w:rsidR="00A545B1">
        <w:t>ther).</w:t>
      </w:r>
    </w:p>
    <w:p w14:paraId="714A1CD8" w14:textId="77777777" w:rsidR="00A545B1" w:rsidRDefault="00BF3D92" w:rsidP="00A545B1">
      <w:pPr>
        <w:pStyle w:val="OptionDescription"/>
      </w:pPr>
      <w:r>
        <w:t>By default, only the NIT-A</w:t>
      </w:r>
      <w:r w:rsidR="00A545B1">
        <w:t>ctual is analyzed.</w:t>
      </w:r>
    </w:p>
    <w:p w14:paraId="43417671" w14:textId="77777777" w:rsidR="00A74B0B" w:rsidRDefault="00A74B0B" w:rsidP="00A74B0B">
      <w:pPr>
        <w:pStyle w:val="OptionName"/>
      </w:pPr>
      <w:r>
        <w:t>--brazil</w:t>
      </w:r>
    </w:p>
    <w:p w14:paraId="41699D26" w14:textId="3AACE866" w:rsidR="00A74B0B" w:rsidRDefault="00A74B0B" w:rsidP="00A74B0B">
      <w:pPr>
        <w:pStyle w:val="OptionDescription"/>
      </w:pPr>
      <w:r>
        <w:t xml:space="preserve">A synonym </w:t>
      </w:r>
      <w:r w:rsidR="000F249C">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9272D6">
        <w:t>2.5.2</w:t>
      </w:r>
      <w:r>
        <w:fldChar w:fldCharType="end"/>
      </w:r>
      <w:r>
        <w:t xml:space="preserve"> for more details.</w:t>
      </w:r>
    </w:p>
    <w:p w14:paraId="0BBE9B51" w14:textId="77777777" w:rsidR="00A545B1" w:rsidRDefault="00A545B1" w:rsidP="00A545B1">
      <w:pPr>
        <w:pStyle w:val="OptionName"/>
      </w:pPr>
      <w:r>
        <w:t>-c[</w:t>
      </w:r>
      <w:r w:rsidRPr="00A200D4">
        <w:rPr>
          <w:b w:val="0"/>
          <w:i/>
        </w:rPr>
        <w:t>prefix</w:t>
      </w:r>
      <w:r>
        <w:t>]</w:t>
      </w:r>
      <w:r>
        <w:br/>
        <w:t>--comment[=</w:t>
      </w:r>
      <w:r w:rsidRPr="00A200D4">
        <w:rPr>
          <w:b w:val="0"/>
          <w:i/>
        </w:rPr>
        <w:t>prefix</w:t>
      </w:r>
      <w:r>
        <w:t>]</w:t>
      </w:r>
    </w:p>
    <w:p w14:paraId="2A59241B" w14:textId="77777777" w:rsidR="00A545B1" w:rsidRDefault="00A545B1" w:rsidP="00A545B1">
      <w:pPr>
        <w:pStyle w:val="OptionDescription"/>
      </w:pPr>
      <w:r>
        <w:t xml:space="preserve">Add a comment line before each tuning information. The optional prefix designates the comment prefix. If the option </w:t>
      </w:r>
      <w:r w:rsidRPr="000F249C">
        <w:rPr>
          <w:rStyle w:val="Codeintext"/>
        </w:rPr>
        <w:t>--comment</w:t>
      </w:r>
      <w:r>
        <w:t xml:space="preserve"> is present but the prefix is omitted, the default prefix is "</w:t>
      </w:r>
      <w:r w:rsidRPr="000F249C">
        <w:rPr>
          <w:rStyle w:val="Codeintext"/>
        </w:rPr>
        <w:t xml:space="preserve"># </w:t>
      </w:r>
      <w:r>
        <w:t>".</w:t>
      </w:r>
    </w:p>
    <w:p w14:paraId="38CAE3B2" w14:textId="77777777" w:rsidR="00E30B5E" w:rsidRPr="00F85203" w:rsidRDefault="00E30B5E" w:rsidP="00E30B5E">
      <w:pPr>
        <w:pStyle w:val="OptionName"/>
        <w:rPr>
          <w:rFonts w:ascii="Menlo" w:hAnsi="Menlo"/>
        </w:rPr>
      </w:pPr>
      <w:r w:rsidRPr="00F85203">
        <w:t xml:space="preserve">--default-charset </w:t>
      </w:r>
      <w:r w:rsidRPr="00324DAE">
        <w:rPr>
          <w:b w:val="0"/>
          <w:i/>
        </w:rPr>
        <w:t>name</w:t>
      </w:r>
    </w:p>
    <w:p w14:paraId="5A8DECDE" w14:textId="77777777" w:rsidR="00E30B5E" w:rsidRPr="00097D77" w:rsidRDefault="00E30B5E" w:rsidP="00E30B5E">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11C4EC40" w14:textId="6FAF0531" w:rsidR="00E30B5E" w:rsidRDefault="00E30B5E" w:rsidP="00E30B5E">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9272D6">
        <w:t>2.5</w:t>
      </w:r>
      <w:r>
        <w:fldChar w:fldCharType="end"/>
      </w:r>
      <w:r>
        <w:t xml:space="preserve"> for more details.</w:t>
      </w:r>
    </w:p>
    <w:p w14:paraId="4AA8006E" w14:textId="77777777" w:rsidR="00A545B1" w:rsidRDefault="00A545B1" w:rsidP="00A545B1">
      <w:pPr>
        <w:pStyle w:val="OptionName"/>
      </w:pPr>
      <w:r>
        <w:t>-d</w:t>
      </w:r>
      <w:r>
        <w:br/>
        <w:t>--dvb-options</w:t>
      </w:r>
    </w:p>
    <w:p w14:paraId="2A256A1B" w14:textId="77777777" w:rsidR="00A545B1" w:rsidRDefault="00A545B1" w:rsidP="00A545B1">
      <w:pPr>
        <w:pStyle w:val="OptionDescription"/>
      </w:pPr>
      <w:r>
        <w:t xml:space="preserve">The characteristics of each transponder are formatted as a list of command-line options for the </w:t>
      </w:r>
      <w:r w:rsidRPr="000F249C">
        <w:rPr>
          <w:rStyle w:val="Codeintext"/>
        </w:rPr>
        <w:t>dvb</w:t>
      </w:r>
      <w:r>
        <w:t xml:space="preserve"> input plugin such as </w:t>
      </w:r>
      <w:r w:rsidRPr="000F249C">
        <w:rPr>
          <w:rStyle w:val="Codeintext"/>
        </w:rPr>
        <w:t>--frequency</w:t>
      </w:r>
      <w:r>
        <w:t xml:space="preserve">, </w:t>
      </w:r>
      <w:r w:rsidRPr="000F249C">
        <w:rPr>
          <w:rStyle w:val="Codeintext"/>
        </w:rPr>
        <w:t>--symbol-rate</w:t>
      </w:r>
      <w:r>
        <w:t>, etc.</w:t>
      </w:r>
    </w:p>
    <w:p w14:paraId="78646818" w14:textId="77777777" w:rsidR="00A26595" w:rsidRDefault="00A26595" w:rsidP="00A26595">
      <w:pPr>
        <w:pStyle w:val="OptionDescription"/>
      </w:pPr>
      <w:r>
        <w:t xml:space="preserve">This is the default when no </w:t>
      </w:r>
      <w:r w:rsidRPr="00A26595">
        <w:rPr>
          <w:rStyle w:val="Codeintext"/>
        </w:rPr>
        <w:t>--save-channels</w:t>
      </w:r>
      <w:r>
        <w:t xml:space="preserve"> or </w:t>
      </w:r>
      <w:r w:rsidRPr="00A26595">
        <w:rPr>
          <w:rStyle w:val="Codeintext"/>
        </w:rPr>
        <w:t>--update-channels</w:t>
      </w:r>
      <w:r>
        <w:t xml:space="preserve"> is specified.</w:t>
      </w:r>
    </w:p>
    <w:p w14:paraId="3EFA5C33" w14:textId="77777777" w:rsidR="00E30B5E" w:rsidRPr="007D4329" w:rsidRDefault="00E30B5E" w:rsidP="00E30B5E">
      <w:pPr>
        <w:pStyle w:val="OptionName"/>
        <w:rPr>
          <w:rFonts w:ascii="Menlo" w:hAnsi="Menlo"/>
        </w:rPr>
      </w:pPr>
      <w:r>
        <w:t>--europe</w:t>
      </w:r>
    </w:p>
    <w:p w14:paraId="25AFF78E" w14:textId="17B6E775" w:rsidR="00E30B5E" w:rsidRPr="00B26EC4" w:rsidRDefault="00E30B5E" w:rsidP="00E30B5E">
      <w:pPr>
        <w:pStyle w:val="OptionDescription"/>
      </w:pPr>
      <w:r w:rsidRPr="00B26EC4">
        <w:t xml:space="preserve">A synonym for </w:t>
      </w:r>
      <w:r w:rsidRPr="000F249C">
        <w:rPr>
          <w:rStyle w:val="Codeintext"/>
        </w:rPr>
        <w:t>--default-charset ISO-8859-15</w:t>
      </w:r>
      <w:r w:rsidRPr="00B26EC4">
        <w:t xml:space="preserve">. </w:t>
      </w:r>
      <w:r>
        <w:t>See</w:t>
      </w:r>
      <w:r w:rsidRPr="0060601C">
        <w:t xml:space="preserve"> </w:t>
      </w:r>
      <w:r>
        <w:t xml:space="preserve">section </w:t>
      </w:r>
      <w:r>
        <w:fldChar w:fldCharType="begin"/>
      </w:r>
      <w:r>
        <w:instrText xml:space="preserve"> REF _Ref38724317 \r \h </w:instrText>
      </w:r>
      <w:r>
        <w:fldChar w:fldCharType="separate"/>
      </w:r>
      <w:r w:rsidR="009272D6">
        <w:t>2.5</w:t>
      </w:r>
      <w:r>
        <w:fldChar w:fldCharType="end"/>
      </w:r>
      <w:r>
        <w:t xml:space="preserve"> for more details.</w:t>
      </w:r>
    </w:p>
    <w:p w14:paraId="6AB8D30F" w14:textId="77777777" w:rsidR="00E30B5E" w:rsidRDefault="00E30B5E" w:rsidP="00E30B5E">
      <w:pPr>
        <w:pStyle w:val="OptionName"/>
      </w:pPr>
      <w:r>
        <w:t>--japan</w:t>
      </w:r>
    </w:p>
    <w:p w14:paraId="4F85C36F" w14:textId="767A2A49" w:rsidR="00E30B5E" w:rsidRDefault="00E30B5E" w:rsidP="00E30B5E">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9272D6">
        <w:t>2.5</w:t>
      </w:r>
      <w:r>
        <w:fldChar w:fldCharType="end"/>
      </w:r>
      <w:r>
        <w:t xml:space="preserve"> for more details.</w:t>
      </w:r>
    </w:p>
    <w:p w14:paraId="59A7631F" w14:textId="77777777" w:rsidR="004B1650" w:rsidRDefault="004B1650" w:rsidP="004B1650">
      <w:pPr>
        <w:pStyle w:val="OptionName"/>
      </w:pPr>
      <w:r>
        <w:t xml:space="preserve">-n </w:t>
      </w:r>
      <w:r w:rsidRPr="004B1650">
        <w:rPr>
          <w:b w:val="0"/>
          <w:i/>
        </w:rPr>
        <w:t>value</w:t>
      </w:r>
      <w:r>
        <w:br/>
        <w:t xml:space="preserve">--network-id </w:t>
      </w:r>
      <w:r w:rsidRPr="004B1650">
        <w:rPr>
          <w:b w:val="0"/>
          <w:i/>
        </w:rPr>
        <w:t>value</w:t>
      </w:r>
    </w:p>
    <w:p w14:paraId="05928863" w14:textId="77777777" w:rsidR="004B1650" w:rsidRDefault="00BF3D92" w:rsidP="00BF3D92">
      <w:pPr>
        <w:pStyle w:val="OptionDescription"/>
      </w:pPr>
      <w:r>
        <w:t xml:space="preserve">Specify the network-id of a </w:t>
      </w:r>
      <w:r w:rsidR="004B1650">
        <w:t>NIT</w:t>
      </w:r>
      <w:r>
        <w:t>-O</w:t>
      </w:r>
      <w:r w:rsidR="004B1650">
        <w:t>ther</w:t>
      </w:r>
      <w:r>
        <w:t xml:space="preserve"> to analyze instead of the NIT-Actual</w:t>
      </w:r>
      <w:r w:rsidR="004B1650">
        <w:t>.</w:t>
      </w:r>
    </w:p>
    <w:p w14:paraId="6186F58F" w14:textId="77777777" w:rsidR="004B1650" w:rsidRDefault="00BF3D92" w:rsidP="004B1650">
      <w:pPr>
        <w:pStyle w:val="OptionDescription"/>
      </w:pPr>
      <w:r>
        <w:t>By default, the NIT-Actual</w:t>
      </w:r>
      <w:r w:rsidR="004B1650">
        <w:t xml:space="preserve"> is analyzed.</w:t>
      </w:r>
    </w:p>
    <w:p w14:paraId="1187669D" w14:textId="77777777" w:rsidR="00A545B1" w:rsidRDefault="00A545B1" w:rsidP="00A545B1">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12784B96" w14:textId="77777777" w:rsidR="00A545B1" w:rsidRDefault="00A545B1" w:rsidP="00A545B1">
      <w:pPr>
        <w:pStyle w:val="OptionDescription"/>
      </w:pPr>
      <w:r>
        <w:t>Specify the output text file for the analysis result. By default, use the standard output.</w:t>
      </w:r>
    </w:p>
    <w:p w14:paraId="2BF875F6" w14:textId="77777777" w:rsidR="00A545B1" w:rsidRDefault="00A545B1" w:rsidP="00A545B1">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w:t>
      </w:r>
      <w:r w:rsidR="00194257">
        <w:t>binary output of the TS packets</w:t>
      </w:r>
      <w:r>
        <w:t>!</w:t>
      </w:r>
    </w:p>
    <w:p w14:paraId="75D2283E" w14:textId="77777777" w:rsidR="00A74B0B" w:rsidRDefault="00A74B0B" w:rsidP="00A74B0B">
      <w:pPr>
        <w:pStyle w:val="OptionName"/>
      </w:pPr>
      <w:r>
        <w:lastRenderedPageBreak/>
        <w:t>--</w:t>
      </w:r>
      <w:r w:rsidRPr="00FA4384">
        <w:t>philippines</w:t>
      </w:r>
    </w:p>
    <w:p w14:paraId="1A5ED67A" w14:textId="0D5395CA" w:rsidR="00A74B0B" w:rsidRDefault="00A74B0B" w:rsidP="00A74B0B">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9272D6">
        <w:t>2.5.2</w:t>
      </w:r>
      <w:r>
        <w:fldChar w:fldCharType="end"/>
      </w:r>
      <w:r>
        <w:t xml:space="preserve"> for more details.</w:t>
      </w:r>
    </w:p>
    <w:p w14:paraId="4356B4DA" w14:textId="77777777" w:rsidR="00A545B1" w:rsidRDefault="00A545B1" w:rsidP="00A545B1">
      <w:pPr>
        <w:pStyle w:val="OptionName"/>
      </w:pPr>
      <w:r>
        <w:t xml:space="preserve">-p </w:t>
      </w:r>
      <w:r w:rsidRPr="00A6771E">
        <w:rPr>
          <w:rStyle w:val="StyleOptionNameItaliqueCar"/>
        </w:rPr>
        <w:t>value</w:t>
      </w:r>
      <w:r>
        <w:br/>
        <w:t xml:space="preserve">--pid </w:t>
      </w:r>
      <w:r w:rsidRPr="00A6771E">
        <w:rPr>
          <w:rStyle w:val="StyleOptionNameItaliqueCar"/>
        </w:rPr>
        <w:t>value</w:t>
      </w:r>
    </w:p>
    <w:p w14:paraId="7064E150" w14:textId="77777777" w:rsidR="00A545B1" w:rsidRDefault="00A545B1" w:rsidP="00A545B1">
      <w:pPr>
        <w:pStyle w:val="OptionDescription"/>
      </w:pPr>
      <w:r>
        <w:t xml:space="preserve">Specify the PID on which the NIT is expected. By default, the PAT is analyzed to get the PID of the NIT. DVB-compliant networks should use PID </w:t>
      </w:r>
      <w:r w:rsidRPr="000258B2">
        <w:rPr>
          <w:rStyle w:val="Codeintext"/>
        </w:rPr>
        <w:t>16</w:t>
      </w:r>
      <w:r>
        <w:t xml:space="preserve"> (</w:t>
      </w:r>
      <w:r w:rsidRPr="000258B2">
        <w:rPr>
          <w:rStyle w:val="Codeintext"/>
        </w:rPr>
        <w:t>0x0010</w:t>
      </w:r>
      <w:r>
        <w:t>) for the NIT and signal it in the PAT.</w:t>
      </w:r>
    </w:p>
    <w:p w14:paraId="6924BD42" w14:textId="77777777" w:rsidR="00A26595" w:rsidRDefault="00A26595" w:rsidP="00A26595">
      <w:pPr>
        <w:pStyle w:val="OptionName"/>
      </w:pPr>
      <w:r>
        <w:t xml:space="preserve">--save-channels </w:t>
      </w:r>
      <w:r w:rsidRPr="00CE73A0">
        <w:rPr>
          <w:b w:val="0"/>
          <w:i/>
        </w:rPr>
        <w:t>filename</w:t>
      </w:r>
    </w:p>
    <w:p w14:paraId="417D8F47" w14:textId="494DF1EE" w:rsidR="00A26595" w:rsidRDefault="00A26595" w:rsidP="00A26595">
      <w:pPr>
        <w:pStyle w:val="OptionDescription"/>
      </w:pPr>
      <w:r>
        <w:t xml:space="preserve">Save the description of all transport streams in the specified XML file. See </w:t>
      </w:r>
      <w:r>
        <w:fldChar w:fldCharType="begin"/>
      </w:r>
      <w:r>
        <w:instrText xml:space="preserve"> REF _Ref697662 \r \h </w:instrText>
      </w:r>
      <w:r>
        <w:fldChar w:fldCharType="separate"/>
      </w:r>
      <w:r w:rsidR="009272D6">
        <w:t>Appendix B</w:t>
      </w:r>
      <w:r>
        <w:fldChar w:fldCharType="end"/>
      </w:r>
      <w:r>
        <w:t xml:space="preserve">, page </w:t>
      </w:r>
      <w:r>
        <w:fldChar w:fldCharType="begin"/>
      </w:r>
      <w:r>
        <w:instrText xml:space="preserve"> PAGEREF _Ref697662 \h </w:instrText>
      </w:r>
      <w:r>
        <w:fldChar w:fldCharType="separate"/>
      </w:r>
      <w:r w:rsidR="009272D6">
        <w:rPr>
          <w:noProof/>
        </w:rPr>
        <w:t>495</w:t>
      </w:r>
      <w:r>
        <w:fldChar w:fldCharType="end"/>
      </w:r>
      <w:r>
        <w:t>, for more details on channels configuration files.</w:t>
      </w:r>
    </w:p>
    <w:p w14:paraId="08EE6BC4" w14:textId="77777777" w:rsidR="00A26595" w:rsidRDefault="00A26595" w:rsidP="00A26595">
      <w:pPr>
        <w:pStyle w:val="OptionDescription"/>
      </w:pPr>
      <w:r>
        <w:t>If the file name is "</w:t>
      </w:r>
      <w:r w:rsidRPr="00C16C4C">
        <w:rPr>
          <w:rStyle w:val="Codeintext"/>
        </w:rPr>
        <w:t>-</w:t>
      </w:r>
      <w:r>
        <w:t>", use the default tuning configuration file.</w:t>
      </w:r>
    </w:p>
    <w:p w14:paraId="3DA8F0EE" w14:textId="77777777" w:rsidR="00A26595" w:rsidRDefault="00A26595" w:rsidP="00A26595">
      <w:pPr>
        <w:pStyle w:val="OptionDescription"/>
      </w:pPr>
      <w:r>
        <w:t xml:space="preserve">See also option </w:t>
      </w:r>
      <w:r w:rsidRPr="0090545F">
        <w:rPr>
          <w:rStyle w:val="Codeintext"/>
        </w:rPr>
        <w:t>--update-channels</w:t>
      </w:r>
      <w:r>
        <w:t>.</w:t>
      </w:r>
    </w:p>
    <w:p w14:paraId="152FB32E" w14:textId="77777777" w:rsidR="00A545B1" w:rsidRDefault="00A545B1" w:rsidP="00A545B1">
      <w:pPr>
        <w:pStyle w:val="OptionName"/>
      </w:pPr>
      <w:r>
        <w:t>-t</w:t>
      </w:r>
      <w:r>
        <w:br/>
        <w:t>--terminate</w:t>
      </w:r>
    </w:p>
    <w:p w14:paraId="61F9A195" w14:textId="77777777" w:rsidR="00A545B1" w:rsidRDefault="00A545B1" w:rsidP="00A545B1">
      <w:pPr>
        <w:pStyle w:val="OptionDescription"/>
      </w:pPr>
      <w:r>
        <w:t xml:space="preserve">Stop the packet transmission after the first NIT is analyzed. Should be specified when </w:t>
      </w:r>
      <w:r w:rsidRPr="00C62893">
        <w:rPr>
          <w:i/>
        </w:rPr>
        <w:t>tsp</w:t>
      </w:r>
      <w:r>
        <w:t xml:space="preserve"> is used only to scan the NIT.</w:t>
      </w:r>
    </w:p>
    <w:p w14:paraId="40B8C1F9" w14:textId="77777777" w:rsidR="00A26595" w:rsidRDefault="00A26595" w:rsidP="00A26595">
      <w:pPr>
        <w:pStyle w:val="OptionName"/>
      </w:pPr>
      <w:r>
        <w:t xml:space="preserve">--update-channels </w:t>
      </w:r>
      <w:r w:rsidRPr="0090545F">
        <w:rPr>
          <w:b w:val="0"/>
          <w:i/>
        </w:rPr>
        <w:t>filename</w:t>
      </w:r>
    </w:p>
    <w:p w14:paraId="0AF63611" w14:textId="39B2A9E2" w:rsidR="00A26595" w:rsidRDefault="00A26595" w:rsidP="00A26595">
      <w:pPr>
        <w:pStyle w:val="OptionDescription"/>
      </w:pPr>
      <w:r>
        <w:t xml:space="preserve">Update the description of all transport streams in the specified XML file. The content of each transport stream is preserved, only the tuning information is updated. If the file does not exist, it is created. See </w:t>
      </w:r>
      <w:r>
        <w:fldChar w:fldCharType="begin"/>
      </w:r>
      <w:r>
        <w:instrText xml:space="preserve"> REF _Ref697662 \r \h </w:instrText>
      </w:r>
      <w:r>
        <w:fldChar w:fldCharType="separate"/>
      </w:r>
      <w:r w:rsidR="009272D6">
        <w:t>Appendix B</w:t>
      </w:r>
      <w:r>
        <w:fldChar w:fldCharType="end"/>
      </w:r>
      <w:r>
        <w:t xml:space="preserve">, page </w:t>
      </w:r>
      <w:r>
        <w:fldChar w:fldCharType="begin"/>
      </w:r>
      <w:r>
        <w:instrText xml:space="preserve"> PAGEREF _Ref697662 \h </w:instrText>
      </w:r>
      <w:r>
        <w:fldChar w:fldCharType="separate"/>
      </w:r>
      <w:r w:rsidR="009272D6">
        <w:rPr>
          <w:noProof/>
        </w:rPr>
        <w:t>495</w:t>
      </w:r>
      <w:r>
        <w:fldChar w:fldCharType="end"/>
      </w:r>
      <w:r>
        <w:t>, for more details on channels configuration files.</w:t>
      </w:r>
    </w:p>
    <w:p w14:paraId="2284DE07" w14:textId="77777777" w:rsidR="00A26595" w:rsidRDefault="00A26595" w:rsidP="00A26595">
      <w:pPr>
        <w:pStyle w:val="OptionDescription"/>
      </w:pPr>
      <w:r>
        <w:t>If the file name is "</w:t>
      </w:r>
      <w:r w:rsidRPr="00C16C4C">
        <w:rPr>
          <w:rStyle w:val="Codeintext"/>
        </w:rPr>
        <w:t>-</w:t>
      </w:r>
      <w:r>
        <w:t>", use the default tuning configuration file.</w:t>
      </w:r>
    </w:p>
    <w:p w14:paraId="5E4680B1" w14:textId="77777777" w:rsidR="00A26595" w:rsidRDefault="00A26595" w:rsidP="00A26595">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51C3F173" w14:textId="77777777" w:rsidR="00D2655B" w:rsidRDefault="00D2655B" w:rsidP="00D2655B">
      <w:pPr>
        <w:pStyle w:val="OptionName"/>
      </w:pPr>
      <w:r>
        <w:t>-v[</w:t>
      </w:r>
      <w:r w:rsidRPr="00A200D4">
        <w:rPr>
          <w:b w:val="0"/>
          <w:i/>
        </w:rPr>
        <w:t>prefix</w:t>
      </w:r>
      <w:r>
        <w:t>]</w:t>
      </w:r>
      <w:r>
        <w:br/>
        <w:t>--variable[=</w:t>
      </w:r>
      <w:r w:rsidRPr="00A200D4">
        <w:rPr>
          <w:b w:val="0"/>
          <w:i/>
        </w:rPr>
        <w:t>prefix</w:t>
      </w:r>
      <w:r>
        <w:t>]</w:t>
      </w:r>
    </w:p>
    <w:p w14:paraId="651298E0" w14:textId="77777777" w:rsidR="00D2655B" w:rsidRDefault="00D2655B" w:rsidP="00D2655B">
      <w:pPr>
        <w:pStyle w:val="OptionDescription"/>
      </w:pPr>
      <w:r>
        <w:t xml:space="preserve">Each tuning information line is output as a shell environment variable definition. The name of each variable is built from a prefix and the TS id. The default prefix is </w:t>
      </w:r>
      <w:r w:rsidRPr="00850CEA">
        <w:rPr>
          <w:rStyle w:val="Codeintext"/>
        </w:rPr>
        <w:t>TS</w:t>
      </w:r>
      <w:r>
        <w:t xml:space="preserve"> and can be changed through the optional value of the option </w:t>
      </w:r>
      <w:r w:rsidRPr="00C16C4C">
        <w:rPr>
          <w:rStyle w:val="Codeintext"/>
        </w:rPr>
        <w:t>--variable</w:t>
      </w:r>
      <w:r>
        <w:t>.</w:t>
      </w:r>
    </w:p>
    <w:p w14:paraId="157FA9E3" w14:textId="77777777" w:rsidR="008C770C" w:rsidRPr="00CF0FFB" w:rsidRDefault="008C770C" w:rsidP="008C770C">
      <w:pPr>
        <w:pStyle w:val="UsageTitle"/>
      </w:pPr>
      <w:r w:rsidRPr="00CF0FFB">
        <w:t xml:space="preserve">Generic </w:t>
      </w:r>
      <w:r>
        <w:t xml:space="preserve">packet processing </w:t>
      </w:r>
      <w:r w:rsidRPr="00CF0FFB">
        <w:t>plugin options</w:t>
      </w:r>
    </w:p>
    <w:p w14:paraId="5DA51B24" w14:textId="77777777" w:rsidR="008C770C" w:rsidRPr="00CF0FFB" w:rsidRDefault="008C770C" w:rsidP="008C770C">
      <w:pPr>
        <w:ind w:left="284"/>
      </w:pPr>
      <w:r w:rsidRPr="00CF0FFB">
        <w:t>The following options are implicitly defined in all packet processing plugins.</w:t>
      </w:r>
    </w:p>
    <w:p w14:paraId="220F1E54" w14:textId="77777777" w:rsidR="008C770C" w:rsidRDefault="008C770C" w:rsidP="008C770C">
      <w:pPr>
        <w:pStyle w:val="OptionName"/>
      </w:pPr>
      <w:r>
        <w:t>--help</w:t>
      </w:r>
    </w:p>
    <w:p w14:paraId="390B45B9" w14:textId="77777777" w:rsidR="008C770C" w:rsidRDefault="008C770C" w:rsidP="008C770C">
      <w:pPr>
        <w:pStyle w:val="OptionDescription"/>
      </w:pPr>
      <w:r>
        <w:t>Display this help text.</w:t>
      </w:r>
    </w:p>
    <w:p w14:paraId="007E8F72" w14:textId="77777777" w:rsidR="008C770C" w:rsidRDefault="008C770C" w:rsidP="008C770C">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1251B599" w14:textId="77777777" w:rsidR="008C770C" w:rsidRDefault="008C770C" w:rsidP="008C770C">
      <w:pPr>
        <w:pStyle w:val="OptionDescription"/>
      </w:pPr>
      <w:r>
        <w:t>Invoke this plugin only for packets with any of the specified labels. Other packets are transparently passed to the next plugin, without going through this one.</w:t>
      </w:r>
    </w:p>
    <w:p w14:paraId="63B0765D" w14:textId="77777777" w:rsidR="008C770C" w:rsidRDefault="008C770C" w:rsidP="008C770C">
      <w:pPr>
        <w:pStyle w:val="OptionDescription"/>
      </w:pPr>
      <w:r>
        <w:t xml:space="preserve">Several </w:t>
      </w:r>
      <w:r w:rsidRPr="00CE6802">
        <w:rPr>
          <w:rStyle w:val="Codeintext"/>
        </w:rPr>
        <w:t>--only-label</w:t>
      </w:r>
      <w:r>
        <w:t xml:space="preserve"> options may be specified.</w:t>
      </w:r>
    </w:p>
    <w:p w14:paraId="03B9B394" w14:textId="579A07CE" w:rsidR="00A771C4" w:rsidRDefault="00A771C4" w:rsidP="00A545B1">
      <w:pPr>
        <w:pStyle w:val="ReferenceSectionTitle"/>
      </w:pPr>
      <w:bookmarkStart w:id="343" w:name="_Toc166362947"/>
      <w:r>
        <w:lastRenderedPageBreak/>
        <w:t>null</w:t>
      </w:r>
      <w:bookmarkEnd w:id="248"/>
      <w:bookmarkEnd w:id="249"/>
      <w:r w:rsidR="000C58CB">
        <w:t xml:space="preserve"> (input)</w:t>
      </w:r>
      <w:bookmarkEnd w:id="343"/>
    </w:p>
    <w:p w14:paraId="062AF236" w14:textId="77777777" w:rsidR="000C58CB" w:rsidRDefault="000C58CB" w:rsidP="00E233F7">
      <w:pPr>
        <w:pStyle w:val="UsageTitle"/>
      </w:pPr>
      <w:r>
        <w:t xml:space="preserve">Null </w:t>
      </w:r>
      <w:r w:rsidR="008A6CEA">
        <w:t>i</w:t>
      </w:r>
      <w:r>
        <w:t xml:space="preserve">nput </w:t>
      </w:r>
      <w:r w:rsidR="008A6CEA">
        <w:t>p</w:t>
      </w:r>
      <w:r>
        <w:t xml:space="preserve">ackets </w:t>
      </w:r>
      <w:r w:rsidR="008A6CEA">
        <w:t>g</w:t>
      </w:r>
      <w:r>
        <w:t xml:space="preserve">enerator </w:t>
      </w:r>
    </w:p>
    <w:p w14:paraId="389AB2FF" w14:textId="77777777" w:rsidR="00A771C4" w:rsidRDefault="00A771C4">
      <w:r>
        <w:t>This input module generates null packets.</w:t>
      </w:r>
    </w:p>
    <w:p w14:paraId="21D1AF04" w14:textId="77777777" w:rsidR="00A771C4" w:rsidRPr="0010024C" w:rsidRDefault="00BD19C2" w:rsidP="00E233F7">
      <w:pPr>
        <w:pStyle w:val="UsageTitle"/>
      </w:pPr>
      <w:r>
        <w:t>Usage</w:t>
      </w:r>
    </w:p>
    <w:p w14:paraId="0433DFC8" w14:textId="77777777" w:rsidR="00A771C4" w:rsidRDefault="00A771C4">
      <w:pPr>
        <w:pStyle w:val="UsageSyntax"/>
      </w:pPr>
      <w:r>
        <w:t>tsp -I null [</w:t>
      </w:r>
      <w:r>
        <w:rPr>
          <w:i/>
          <w:iCs/>
        </w:rPr>
        <w:t>options</w:t>
      </w:r>
      <w:r>
        <w:t>] [</w:t>
      </w:r>
      <w:r>
        <w:rPr>
          <w:i/>
          <w:iCs/>
        </w:rPr>
        <w:t>count</w:t>
      </w:r>
      <w:r>
        <w:t>]</w:t>
      </w:r>
    </w:p>
    <w:p w14:paraId="551CBF64" w14:textId="77777777" w:rsidR="00A771C4" w:rsidRPr="0010024C" w:rsidRDefault="00A771C4" w:rsidP="00E233F7">
      <w:pPr>
        <w:pStyle w:val="UsageTitle"/>
      </w:pPr>
      <w:r w:rsidRPr="0010024C">
        <w:t>Parameters</w:t>
      </w:r>
    </w:p>
    <w:p w14:paraId="4AE740F6" w14:textId="77777777" w:rsidR="00A771C4" w:rsidRDefault="00A771C4">
      <w:pPr>
        <w:pStyle w:val="OptionName"/>
      </w:pPr>
      <w:r>
        <w:t>count</w:t>
      </w:r>
    </w:p>
    <w:p w14:paraId="24B3EAD8" w14:textId="77777777" w:rsidR="00A771C4" w:rsidRDefault="00A771C4">
      <w:pPr>
        <w:pStyle w:val="OptionDescription"/>
      </w:pPr>
      <w:r>
        <w:t xml:space="preserve">Specify the number of null packets to generate. After the last packet, an end-of-file condition is generated. By default, if </w:t>
      </w:r>
      <w:r>
        <w:rPr>
          <w:i/>
          <w:iCs/>
        </w:rPr>
        <w:t>count</w:t>
      </w:r>
      <w:r>
        <w:t xml:space="preserve"> is not specified, null packets are generated endlessly.</w:t>
      </w:r>
    </w:p>
    <w:p w14:paraId="25453344" w14:textId="77777777" w:rsidR="00A771C4" w:rsidRPr="0010024C" w:rsidRDefault="00BD19C2" w:rsidP="00E233F7">
      <w:pPr>
        <w:pStyle w:val="UsageTitle"/>
      </w:pPr>
      <w:r>
        <w:t>Options</w:t>
      </w:r>
    </w:p>
    <w:p w14:paraId="6ACC8687" w14:textId="77777777" w:rsidR="00E75395" w:rsidRDefault="00E75395" w:rsidP="00E75395">
      <w:pPr>
        <w:pStyle w:val="OptionName"/>
      </w:pPr>
      <w:r>
        <w:t>-j</w:t>
      </w:r>
      <w:r>
        <w:br/>
        <w:t>--joint-termination</w:t>
      </w:r>
    </w:p>
    <w:p w14:paraId="4351C62E" w14:textId="77777777" w:rsidR="00E75395" w:rsidRDefault="00E75395" w:rsidP="00E75395">
      <w:pPr>
        <w:pStyle w:val="OptionDescription"/>
      </w:pPr>
      <w:r>
        <w:t xml:space="preserve">When the number of null packets is specified, perform a </w:t>
      </w:r>
      <w:r w:rsidRPr="00E75395">
        <w:rPr>
          <w:i/>
        </w:rPr>
        <w:t>joint termination</w:t>
      </w:r>
      <w:r>
        <w:t xml:space="preserve"> when completed instead of unconditional termination. See the description of the </w:t>
      </w:r>
      <w:r w:rsidRPr="00C9630B">
        <w:rPr>
          <w:rStyle w:val="Codeintext"/>
        </w:rPr>
        <w:t>tsp</w:t>
      </w:r>
      <w:r>
        <w:t xml:space="preserve"> command for more details on </w:t>
      </w:r>
      <w:r w:rsidRPr="00E75395">
        <w:rPr>
          <w:i/>
        </w:rPr>
        <w:t>joint termination</w:t>
      </w:r>
      <w:r>
        <w:t>.</w:t>
      </w:r>
    </w:p>
    <w:p w14:paraId="332CA429" w14:textId="77777777" w:rsidR="00E04E3B" w:rsidRDefault="00E04E3B" w:rsidP="00E04E3B">
      <w:pPr>
        <w:pStyle w:val="UsageTitle"/>
      </w:pPr>
      <w:r>
        <w:t>Generic common input plugin options</w:t>
      </w:r>
    </w:p>
    <w:p w14:paraId="52A27D61" w14:textId="77777777" w:rsidR="00C71423" w:rsidRPr="00CF0FFB" w:rsidRDefault="00C71423" w:rsidP="00C71423">
      <w:pPr>
        <w:ind w:left="284"/>
      </w:pPr>
      <w:r w:rsidRPr="00CF0FFB">
        <w:t xml:space="preserve">The following options are implicitly defined in all </w:t>
      </w:r>
      <w:r>
        <w:t xml:space="preserve">input </w:t>
      </w:r>
      <w:r w:rsidRPr="00CF0FFB">
        <w:t>plugins.</w:t>
      </w:r>
    </w:p>
    <w:p w14:paraId="3EB0CCD4" w14:textId="77777777" w:rsidR="00E04E3B" w:rsidRDefault="00E04E3B" w:rsidP="00E04E3B">
      <w:pPr>
        <w:pStyle w:val="OptionName"/>
      </w:pPr>
      <w:r>
        <w:t>--help</w:t>
      </w:r>
    </w:p>
    <w:p w14:paraId="1FAEABA6" w14:textId="77777777" w:rsidR="00E04E3B" w:rsidRDefault="00E04E3B" w:rsidP="00E04E3B">
      <w:pPr>
        <w:pStyle w:val="OptionDescription"/>
      </w:pPr>
      <w:r>
        <w:t>Display plugin help text.</w:t>
      </w:r>
    </w:p>
    <w:p w14:paraId="0AFBAF7D" w14:textId="77777777" w:rsidR="00E06CAF" w:rsidRDefault="00E06CAF" w:rsidP="00A545B1">
      <w:pPr>
        <w:pStyle w:val="ReferenceSectionTitle"/>
      </w:pPr>
      <w:bookmarkStart w:id="344" w:name="_Ref193798370"/>
      <w:bookmarkStart w:id="345" w:name="_Ref127009348"/>
      <w:bookmarkStart w:id="346" w:name="_Toc157506372"/>
      <w:bookmarkStart w:id="347" w:name="_Ref202759746"/>
      <w:bookmarkStart w:id="348" w:name="_Toc166362948"/>
      <w:r>
        <w:lastRenderedPageBreak/>
        <w:t>pat</w:t>
      </w:r>
      <w:bookmarkEnd w:id="344"/>
      <w:bookmarkEnd w:id="348"/>
    </w:p>
    <w:p w14:paraId="7487FA04" w14:textId="77777777" w:rsidR="00E06CAF" w:rsidRPr="0010024C" w:rsidRDefault="0065748E" w:rsidP="00E233F7">
      <w:pPr>
        <w:pStyle w:val="UsageTitle"/>
      </w:pPr>
      <w:r>
        <w:t>Perform various t</w:t>
      </w:r>
      <w:r w:rsidR="00E06CAF" w:rsidRPr="0010024C">
        <w:t xml:space="preserve">ransformations on the PAT </w:t>
      </w:r>
    </w:p>
    <w:p w14:paraId="1F8F60B8" w14:textId="77777777" w:rsidR="00E06CAF" w:rsidRDefault="00E06CAF" w:rsidP="00E06CAF">
      <w:r>
        <w:t>This plugin performs various transformations on the PAT.</w:t>
      </w:r>
    </w:p>
    <w:p w14:paraId="5A7E30A9" w14:textId="77777777" w:rsidR="00E06CAF" w:rsidRPr="0069541E" w:rsidRDefault="00BD19C2" w:rsidP="00E233F7">
      <w:pPr>
        <w:pStyle w:val="UsageTitle"/>
        <w:rPr>
          <w:lang w:val="fr-FR"/>
        </w:rPr>
      </w:pPr>
      <w:r w:rsidRPr="0069541E">
        <w:rPr>
          <w:lang w:val="fr-FR"/>
        </w:rPr>
        <w:t>Usage</w:t>
      </w:r>
    </w:p>
    <w:p w14:paraId="361D979D" w14:textId="77777777" w:rsidR="00E06CAF" w:rsidRPr="0069541E" w:rsidRDefault="00E06CAF" w:rsidP="00E06CAF">
      <w:pPr>
        <w:pStyle w:val="UsageSyntax"/>
        <w:rPr>
          <w:lang w:val="fr-FR"/>
        </w:rPr>
      </w:pPr>
      <w:r w:rsidRPr="0069541E">
        <w:rPr>
          <w:lang w:val="fr-FR"/>
        </w:rPr>
        <w:t>tsp -P pat [</w:t>
      </w:r>
      <w:r w:rsidRPr="0069541E">
        <w:rPr>
          <w:i/>
          <w:lang w:val="fr-FR"/>
        </w:rPr>
        <w:t>options</w:t>
      </w:r>
      <w:r w:rsidRPr="0069541E">
        <w:rPr>
          <w:lang w:val="fr-FR"/>
        </w:rPr>
        <w:t>]</w:t>
      </w:r>
    </w:p>
    <w:p w14:paraId="284E422C" w14:textId="77777777" w:rsidR="00E06CAF" w:rsidRPr="0010024C" w:rsidRDefault="00BD19C2" w:rsidP="00E233F7">
      <w:pPr>
        <w:pStyle w:val="UsageTitle"/>
      </w:pPr>
      <w:r>
        <w:t>Options</w:t>
      </w:r>
    </w:p>
    <w:p w14:paraId="5D4D472F" w14:textId="77777777" w:rsidR="00E06CAF" w:rsidRDefault="00E06CAF" w:rsidP="00E06CAF">
      <w:pPr>
        <w:pStyle w:val="StyleOptionNameItalique"/>
      </w:pPr>
      <w:r w:rsidRPr="009E7027">
        <w:rPr>
          <w:i w:val="0"/>
        </w:rPr>
        <w:t xml:space="preserve">-a </w:t>
      </w:r>
      <w:r w:rsidRPr="00A200D4">
        <w:rPr>
          <w:b w:val="0"/>
        </w:rPr>
        <w:t>sid/pid</w:t>
      </w:r>
      <w:r>
        <w:br/>
      </w:r>
      <w:r w:rsidRPr="009E7027">
        <w:rPr>
          <w:i w:val="0"/>
        </w:rPr>
        <w:t xml:space="preserve">--add-service </w:t>
      </w:r>
      <w:r w:rsidRPr="00A200D4">
        <w:rPr>
          <w:b w:val="0"/>
        </w:rPr>
        <w:t>sid/pid</w:t>
      </w:r>
    </w:p>
    <w:p w14:paraId="78B0AE90" w14:textId="77777777" w:rsidR="00E06CAF" w:rsidRDefault="00E06CAF" w:rsidP="00E06CAF">
      <w:pPr>
        <w:pStyle w:val="OptionDescription"/>
      </w:pPr>
      <w:r>
        <w:t xml:space="preserve">Add the specified </w:t>
      </w:r>
      <w:r w:rsidRPr="009E7027">
        <w:rPr>
          <w:i/>
        </w:rPr>
        <w:t>service_id</w:t>
      </w:r>
      <w:r>
        <w:t xml:space="preserve"> / </w:t>
      </w:r>
      <w:r w:rsidRPr="009E7027">
        <w:rPr>
          <w:i/>
        </w:rPr>
        <w:t>PMT-PID</w:t>
      </w:r>
      <w:r>
        <w:t xml:space="preserve"> in the PAT. Several </w:t>
      </w:r>
      <w:r w:rsidRPr="00C9630B">
        <w:rPr>
          <w:rStyle w:val="Codeintext"/>
        </w:rPr>
        <w:t>--add-service</w:t>
      </w:r>
      <w:r>
        <w:t xml:space="preserve"> options may be specified to add several services.</w:t>
      </w:r>
    </w:p>
    <w:p w14:paraId="2D25B802" w14:textId="77777777" w:rsidR="001119AB" w:rsidRDefault="001119AB" w:rsidP="001119AB">
      <w:pPr>
        <w:pStyle w:val="OptionName"/>
      </w:pPr>
      <w:r>
        <w:t xml:space="preserve">--bitrate </w:t>
      </w:r>
      <w:r w:rsidRPr="00FF5857">
        <w:rPr>
          <w:b w:val="0"/>
          <w:i/>
        </w:rPr>
        <w:t>value</w:t>
      </w:r>
    </w:p>
    <w:p w14:paraId="1B10FB92" w14:textId="77777777" w:rsidR="001119AB" w:rsidRDefault="001119AB" w:rsidP="001119AB">
      <w:pPr>
        <w:pStyle w:val="OptionDescription"/>
      </w:pPr>
      <w:r>
        <w:t>Specifies the bitrate in bits / second of the PID containing the PAT if a new one is created.</w:t>
      </w:r>
    </w:p>
    <w:p w14:paraId="38B87E72" w14:textId="353C9CC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9272D6">
        <w:t>2.2</w:t>
      </w:r>
      <w:r>
        <w:fldChar w:fldCharType="end"/>
      </w:r>
      <w:r>
        <w:t xml:space="preserve"> for more details on the representation of bitrates.</w:t>
      </w:r>
    </w:p>
    <w:p w14:paraId="2A4BEE19" w14:textId="77777777" w:rsidR="001119AB" w:rsidRDefault="001119AB" w:rsidP="001119AB">
      <w:pPr>
        <w:pStyle w:val="OptionDescription"/>
      </w:pPr>
      <w:r>
        <w:t>The default is 3,000 b/s.</w:t>
      </w:r>
    </w:p>
    <w:p w14:paraId="3DF9F466" w14:textId="77777777" w:rsidR="001119AB" w:rsidRDefault="001119AB" w:rsidP="001119AB">
      <w:pPr>
        <w:pStyle w:val="OptionName"/>
      </w:pPr>
      <w:r>
        <w:t>-c</w:t>
      </w:r>
      <w:r>
        <w:br/>
        <w:t>--create</w:t>
      </w:r>
    </w:p>
    <w:p w14:paraId="3921B330" w14:textId="77777777" w:rsidR="001119AB" w:rsidRDefault="001119AB" w:rsidP="001119AB">
      <w:pPr>
        <w:pStyle w:val="OptionDescription"/>
      </w:pPr>
      <w:r>
        <w:t>Create a new empty PAT if none was received after one second.</w:t>
      </w:r>
    </w:p>
    <w:p w14:paraId="5CE412E0" w14:textId="77777777" w:rsidR="001119AB" w:rsidRDefault="001119AB" w:rsidP="001119AB">
      <w:pPr>
        <w:pStyle w:val="OptionDescription"/>
      </w:pPr>
      <w:r>
        <w:t xml:space="preserve">This is equivalent to </w:t>
      </w:r>
      <w:r w:rsidRPr="00C9630B">
        <w:rPr>
          <w:rStyle w:val="Codeintext"/>
        </w:rPr>
        <w:t>--create-after 1000</w:t>
      </w:r>
      <w:r>
        <w:t>.</w:t>
      </w:r>
    </w:p>
    <w:p w14:paraId="34B4FE6E" w14:textId="77777777" w:rsidR="001119AB" w:rsidRDefault="001119AB" w:rsidP="001119AB">
      <w:pPr>
        <w:pStyle w:val="OptionName"/>
      </w:pPr>
      <w:r>
        <w:t xml:space="preserve">--create-after </w:t>
      </w:r>
      <w:r w:rsidRPr="00FF5857">
        <w:rPr>
          <w:b w:val="0"/>
          <w:i/>
        </w:rPr>
        <w:t>milliseconds</w:t>
      </w:r>
    </w:p>
    <w:p w14:paraId="1E91A0BF" w14:textId="77777777" w:rsidR="001119AB" w:rsidRDefault="001119AB" w:rsidP="001119AB">
      <w:pPr>
        <w:pStyle w:val="OptionDescription"/>
      </w:pPr>
      <w:r>
        <w:t>Create a new empty PAT if none was received after the specified number of milliseconds. If an actual PAT is received later, it will be used as the base for transformations instead of the empty one.</w:t>
      </w:r>
    </w:p>
    <w:p w14:paraId="53D0909C" w14:textId="77777777" w:rsidR="00E06CAF" w:rsidRDefault="00E06CAF" w:rsidP="00E06CAF">
      <w:pPr>
        <w:pStyle w:val="OptionName"/>
      </w:pPr>
      <w:r>
        <w:t>-i</w:t>
      </w:r>
      <w:r>
        <w:br/>
        <w:t>--increment-version</w:t>
      </w:r>
    </w:p>
    <w:p w14:paraId="0348869E" w14:textId="77777777" w:rsidR="00E06CAF" w:rsidRDefault="00E06CAF" w:rsidP="00E06CAF">
      <w:pPr>
        <w:pStyle w:val="OptionDescription"/>
      </w:pPr>
      <w:r>
        <w:t>Increment the version number of the PAT.</w:t>
      </w:r>
    </w:p>
    <w:p w14:paraId="10611BFD" w14:textId="77777777" w:rsidR="00D75DFD" w:rsidRPr="00847C27" w:rsidRDefault="00D75DFD" w:rsidP="00D75DFD">
      <w:pPr>
        <w:pStyle w:val="OptionName"/>
        <w:rPr>
          <w:i/>
        </w:rPr>
      </w:pPr>
      <w:r>
        <w:t xml:space="preserve">--inter-packet </w:t>
      </w:r>
      <w:r w:rsidRPr="00FF5857">
        <w:rPr>
          <w:b w:val="0"/>
          <w:i/>
        </w:rPr>
        <w:t>value</w:t>
      </w:r>
    </w:p>
    <w:p w14:paraId="787B826A" w14:textId="77777777" w:rsidR="00D75DFD" w:rsidRDefault="00D75DFD" w:rsidP="00D75DFD">
      <w:pPr>
        <w:pStyle w:val="OptionDescription"/>
      </w:pPr>
      <w:r>
        <w:t xml:space="preserve">When a new PAT is created and </w:t>
      </w:r>
      <w:r w:rsidRPr="00C9630B">
        <w:rPr>
          <w:rStyle w:val="Codeintext"/>
        </w:rPr>
        <w:t>--bitrate</w:t>
      </w:r>
      <w:r>
        <w:t xml:space="preserve"> is not present, this option specifies the packet interval for the PAT PID, that is to say the number of TS packets in the transport between two packets of the PID.</w:t>
      </w:r>
    </w:p>
    <w:p w14:paraId="3547149E" w14:textId="77777777" w:rsidR="00D75DFD" w:rsidRDefault="00D75DFD" w:rsidP="00D75DFD">
      <w:pPr>
        <w:pStyle w:val="OptionDescription"/>
      </w:pPr>
      <w:r>
        <w:t xml:space="preserve">Use instead of </w:t>
      </w:r>
      <w:r w:rsidRPr="00C9630B">
        <w:rPr>
          <w:rStyle w:val="Codeintext"/>
        </w:rPr>
        <w:noBreakHyphen/>
      </w:r>
      <w:r w:rsidRPr="00C9630B">
        <w:rPr>
          <w:rStyle w:val="Codeintext"/>
        </w:rPr>
        <w:noBreakHyphen/>
        <w:t>bitrate</w:t>
      </w:r>
      <w:r>
        <w:t xml:space="preserve"> if the global bitrate of the TS cannot be determined.</w:t>
      </w:r>
    </w:p>
    <w:p w14:paraId="02EED1D6" w14:textId="77777777" w:rsidR="00E06CAF" w:rsidRDefault="00E06CAF" w:rsidP="00E06CAF">
      <w:pPr>
        <w:pStyle w:val="StyleOptionNameItalique"/>
      </w:pPr>
      <w:r w:rsidRPr="00BE2C47">
        <w:rPr>
          <w:i w:val="0"/>
        </w:rPr>
        <w:t>-n</w:t>
      </w:r>
      <w:r>
        <w:t xml:space="preserve"> </w:t>
      </w:r>
      <w:r w:rsidRPr="00A200D4">
        <w:rPr>
          <w:b w:val="0"/>
        </w:rPr>
        <w:t>pid</w:t>
      </w:r>
      <w:r>
        <w:br/>
      </w:r>
      <w:r w:rsidRPr="00BE2C47">
        <w:rPr>
          <w:i w:val="0"/>
        </w:rPr>
        <w:t xml:space="preserve">--nit </w:t>
      </w:r>
      <w:r w:rsidRPr="00A200D4">
        <w:rPr>
          <w:b w:val="0"/>
        </w:rPr>
        <w:t>pid</w:t>
      </w:r>
    </w:p>
    <w:p w14:paraId="1EF4A974" w14:textId="77777777" w:rsidR="00E06CAF" w:rsidRDefault="00E06CAF" w:rsidP="00E06CAF">
      <w:pPr>
        <w:pStyle w:val="OptionDescription"/>
      </w:pPr>
      <w:r>
        <w:t>Add or modify the NIT PID in the PAT.</w:t>
      </w:r>
    </w:p>
    <w:p w14:paraId="2B158F27" w14:textId="77777777" w:rsidR="004A361A" w:rsidRDefault="004A361A" w:rsidP="004A361A">
      <w:pPr>
        <w:pStyle w:val="OptionName"/>
      </w:pPr>
      <w:r>
        <w:t xml:space="preserve">--patch-xml </w:t>
      </w:r>
      <w:r w:rsidRPr="008536A7">
        <w:rPr>
          <w:b w:val="0"/>
          <w:i/>
        </w:rPr>
        <w:t>filename</w:t>
      </w:r>
    </w:p>
    <w:p w14:paraId="752184A3" w14:textId="77777777" w:rsidR="004A361A" w:rsidRDefault="004A361A" w:rsidP="004A361A">
      <w:pPr>
        <w:pStyle w:val="OptionDescription"/>
      </w:pPr>
      <w:r>
        <w:t>Specify an XML patch file which is applied to each PAT on the fly. The XML patches are applied first. The other options of this plugin are applied on the patched table.</w:t>
      </w:r>
    </w:p>
    <w:p w14:paraId="21EA4745" w14:textId="77777777" w:rsidR="00064C03" w:rsidRDefault="00064C03" w:rsidP="00064C03">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33BCE4D4" w14:textId="77777777" w:rsidR="004A361A" w:rsidRDefault="004A361A" w:rsidP="004A361A">
      <w:pPr>
        <w:pStyle w:val="OptionDescription"/>
      </w:pPr>
      <w:r>
        <w:t xml:space="preserve">Several </w:t>
      </w:r>
      <w:r w:rsidRPr="008536A7">
        <w:rPr>
          <w:rStyle w:val="Codeintext"/>
        </w:rPr>
        <w:t>--patch-xml</w:t>
      </w:r>
      <w:r>
        <w:t xml:space="preserve"> options can be specified. Patch files are sequentially applied on each table.</w:t>
      </w:r>
    </w:p>
    <w:p w14:paraId="70A36CC8" w14:textId="3AB551E0" w:rsidR="008F65CF" w:rsidRDefault="008F65CF" w:rsidP="008F65CF">
      <w:pPr>
        <w:pStyle w:val="OptionDescription"/>
      </w:pPr>
      <w:r>
        <w:t>See section</w:t>
      </w:r>
      <w:r w:rsidR="000E5F7C">
        <w:t xml:space="preserve"> </w:t>
      </w:r>
      <w:r w:rsidR="000E5F7C">
        <w:fldChar w:fldCharType="begin"/>
      </w:r>
      <w:r w:rsidR="000E5F7C">
        <w:instrText xml:space="preserve"> REF _Ref106897820 \r \h </w:instrText>
      </w:r>
      <w:r w:rsidR="000E5F7C">
        <w:fldChar w:fldCharType="separate"/>
      </w:r>
      <w:r w:rsidR="009272D6">
        <w:t>2.6.4</w:t>
      </w:r>
      <w:r w:rsidR="000E5F7C">
        <w:fldChar w:fldCharType="end"/>
      </w:r>
      <w:r w:rsidR="000E5F7C">
        <w:t xml:space="preserve"> </w:t>
      </w:r>
      <w:r>
        <w:t>for more details on XML patch files.</w:t>
      </w:r>
    </w:p>
    <w:p w14:paraId="489137B5" w14:textId="77777777" w:rsidR="00E06CAF" w:rsidRDefault="00E06CAF" w:rsidP="00E06CAF">
      <w:pPr>
        <w:pStyle w:val="StyleOptionNameItalique"/>
      </w:pPr>
      <w:r w:rsidRPr="00BE2C47">
        <w:rPr>
          <w:i w:val="0"/>
        </w:rPr>
        <w:lastRenderedPageBreak/>
        <w:t>-r</w:t>
      </w:r>
      <w:r>
        <w:t xml:space="preserve"> </w:t>
      </w:r>
      <w:r w:rsidRPr="00A200D4">
        <w:rPr>
          <w:b w:val="0"/>
        </w:rPr>
        <w:t>sid</w:t>
      </w:r>
      <w:r>
        <w:br/>
      </w:r>
      <w:r w:rsidRPr="00BE2C47">
        <w:rPr>
          <w:i w:val="0"/>
        </w:rPr>
        <w:t xml:space="preserve">--remove-service </w:t>
      </w:r>
      <w:r w:rsidRPr="00A200D4">
        <w:rPr>
          <w:b w:val="0"/>
        </w:rPr>
        <w:t>sid</w:t>
      </w:r>
    </w:p>
    <w:p w14:paraId="0612E8C2" w14:textId="77777777" w:rsidR="00E06CAF" w:rsidRDefault="00E06CAF" w:rsidP="00E06CAF">
      <w:pPr>
        <w:pStyle w:val="OptionDescription"/>
      </w:pPr>
      <w:r>
        <w:t xml:space="preserve">Remove the specified </w:t>
      </w:r>
      <w:r w:rsidRPr="00BE2C47">
        <w:rPr>
          <w:i/>
        </w:rPr>
        <w:t>service_id</w:t>
      </w:r>
      <w:r>
        <w:t xml:space="preserve"> from the PAT. Several </w:t>
      </w:r>
      <w:r w:rsidRPr="00C9630B">
        <w:rPr>
          <w:rStyle w:val="Codeintext"/>
        </w:rPr>
        <w:t>--remove-service</w:t>
      </w:r>
      <w:r>
        <w:t xml:space="preserve"> options may be specified to remove several services.</w:t>
      </w:r>
    </w:p>
    <w:p w14:paraId="1E781154" w14:textId="77777777" w:rsidR="00E06CAF" w:rsidRPr="00BE2C47" w:rsidRDefault="00E06CAF" w:rsidP="00E06CAF">
      <w:pPr>
        <w:pStyle w:val="StyleOptionNameItalique"/>
        <w:rPr>
          <w:i w:val="0"/>
        </w:rPr>
      </w:pPr>
      <w:r w:rsidRPr="00BE2C47">
        <w:rPr>
          <w:i w:val="0"/>
        </w:rPr>
        <w:t>-u</w:t>
      </w:r>
      <w:r w:rsidRPr="00BE2C47">
        <w:rPr>
          <w:i w:val="0"/>
        </w:rPr>
        <w:br/>
        <w:t>--remove-nit</w:t>
      </w:r>
    </w:p>
    <w:p w14:paraId="7F3D757D" w14:textId="77777777" w:rsidR="00E06CAF" w:rsidRDefault="00E06CAF" w:rsidP="00E06CAF">
      <w:pPr>
        <w:pStyle w:val="OptionDescription"/>
      </w:pPr>
      <w:r>
        <w:t>Remove the NIT PID from the PAT.</w:t>
      </w:r>
    </w:p>
    <w:p w14:paraId="73D14287" w14:textId="77777777" w:rsidR="00E06CAF" w:rsidRDefault="00E06CAF" w:rsidP="00E06CAF">
      <w:pPr>
        <w:pStyle w:val="StyleOptionNameItalique"/>
      </w:pPr>
      <w:r w:rsidRPr="00BE2C47">
        <w:rPr>
          <w:i w:val="0"/>
        </w:rPr>
        <w:t>-t</w:t>
      </w:r>
      <w:r>
        <w:t xml:space="preserve"> </w:t>
      </w:r>
      <w:r w:rsidRPr="00A200D4">
        <w:rPr>
          <w:b w:val="0"/>
        </w:rPr>
        <w:t>id</w:t>
      </w:r>
      <w:r>
        <w:br/>
      </w:r>
      <w:r w:rsidR="00DA38B5" w:rsidRPr="00BE2C47">
        <w:rPr>
          <w:i w:val="0"/>
        </w:rPr>
        <w:t>--ts</w:t>
      </w:r>
      <w:r w:rsidR="00DA38B5">
        <w:rPr>
          <w:i w:val="0"/>
        </w:rPr>
        <w:t>-</w:t>
      </w:r>
      <w:r w:rsidR="00DA38B5" w:rsidRPr="00BE2C47">
        <w:rPr>
          <w:i w:val="0"/>
        </w:rPr>
        <w:t>id</w:t>
      </w:r>
      <w:r w:rsidR="00DA38B5">
        <w:t xml:space="preserve"> </w:t>
      </w:r>
      <w:r w:rsidR="00DA38B5" w:rsidRPr="00A200D4">
        <w:rPr>
          <w:b w:val="0"/>
        </w:rPr>
        <w:t>id</w:t>
      </w:r>
      <w:r w:rsidR="00DA38B5">
        <w:rPr>
          <w:i w:val="0"/>
        </w:rPr>
        <w:br/>
      </w:r>
      <w:r w:rsidRPr="00BE2C47">
        <w:rPr>
          <w:i w:val="0"/>
        </w:rPr>
        <w:t>--tsid</w:t>
      </w:r>
      <w:r>
        <w:t xml:space="preserve"> </w:t>
      </w:r>
      <w:r w:rsidRPr="00A200D4">
        <w:rPr>
          <w:b w:val="0"/>
        </w:rPr>
        <w:t>id</w:t>
      </w:r>
    </w:p>
    <w:p w14:paraId="3DF23AA4" w14:textId="77777777" w:rsidR="00E06CAF" w:rsidRDefault="00E06CAF" w:rsidP="00E06CAF">
      <w:pPr>
        <w:pStyle w:val="OptionDescription"/>
      </w:pPr>
      <w:r>
        <w:t>Specify a new value for the transport stream id in the PAT.</w:t>
      </w:r>
    </w:p>
    <w:p w14:paraId="10C07A53" w14:textId="77777777" w:rsidR="00E06CAF" w:rsidRDefault="00E06CAF" w:rsidP="00E06CAF">
      <w:pPr>
        <w:pStyle w:val="StyleOptionNameItalique"/>
      </w:pPr>
      <w:r w:rsidRPr="005A6807">
        <w:rPr>
          <w:i w:val="0"/>
        </w:rPr>
        <w:t xml:space="preserve">-v </w:t>
      </w:r>
      <w:r w:rsidRPr="00A200D4">
        <w:rPr>
          <w:b w:val="0"/>
        </w:rPr>
        <w:t>value</w:t>
      </w:r>
      <w:r>
        <w:br/>
      </w:r>
      <w:r w:rsidRPr="005A6807">
        <w:rPr>
          <w:i w:val="0"/>
        </w:rPr>
        <w:t xml:space="preserve">--new-version </w:t>
      </w:r>
      <w:r w:rsidRPr="00A200D4">
        <w:rPr>
          <w:b w:val="0"/>
        </w:rPr>
        <w:t>value</w:t>
      </w:r>
    </w:p>
    <w:p w14:paraId="43218656" w14:textId="77777777" w:rsidR="00E06CAF" w:rsidRDefault="00E06CAF" w:rsidP="00E06CAF">
      <w:pPr>
        <w:pStyle w:val="OptionDescription"/>
      </w:pPr>
      <w:r>
        <w:t>Specify a new value for the version of the PAT.</w:t>
      </w:r>
    </w:p>
    <w:p w14:paraId="782B7651" w14:textId="77777777" w:rsidR="008B1573" w:rsidRPr="00CF0FFB" w:rsidRDefault="008B1573" w:rsidP="008B1573">
      <w:pPr>
        <w:pStyle w:val="UsageTitle"/>
      </w:pPr>
      <w:r w:rsidRPr="00CF0FFB">
        <w:t xml:space="preserve">Generic </w:t>
      </w:r>
      <w:r>
        <w:t xml:space="preserve">packet processing </w:t>
      </w:r>
      <w:r w:rsidRPr="00CF0FFB">
        <w:t>plugin options</w:t>
      </w:r>
    </w:p>
    <w:p w14:paraId="366702E7" w14:textId="77777777" w:rsidR="008B1573" w:rsidRPr="00CF0FFB" w:rsidRDefault="008B1573" w:rsidP="008B1573">
      <w:pPr>
        <w:ind w:left="284"/>
      </w:pPr>
      <w:r w:rsidRPr="00CF0FFB">
        <w:t>The following options are implicitly defined in all packet processing plugins.</w:t>
      </w:r>
    </w:p>
    <w:p w14:paraId="28E72CF7" w14:textId="77777777" w:rsidR="008B1573" w:rsidRDefault="008B1573" w:rsidP="008B1573">
      <w:pPr>
        <w:pStyle w:val="OptionName"/>
      </w:pPr>
      <w:r>
        <w:t>--help</w:t>
      </w:r>
    </w:p>
    <w:p w14:paraId="47B4B96D" w14:textId="77777777" w:rsidR="008B1573" w:rsidRDefault="008B1573" w:rsidP="008B1573">
      <w:pPr>
        <w:pStyle w:val="OptionDescription"/>
      </w:pPr>
      <w:r>
        <w:t>Display this help text.</w:t>
      </w:r>
    </w:p>
    <w:p w14:paraId="7B3A5F30" w14:textId="77777777" w:rsidR="008B1573" w:rsidRDefault="008B1573" w:rsidP="008B1573">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0962B76A" w14:textId="77777777" w:rsidR="008B1573" w:rsidRDefault="008B1573" w:rsidP="008B1573">
      <w:pPr>
        <w:pStyle w:val="OptionDescription"/>
      </w:pPr>
      <w:r>
        <w:t>Invoke this plugin only for packets with any of the specified labels. Other packets are transparently passed to the next plugin, without going through this one.</w:t>
      </w:r>
    </w:p>
    <w:p w14:paraId="2B232477" w14:textId="77777777" w:rsidR="008B1573" w:rsidRDefault="008B1573" w:rsidP="008B1573">
      <w:pPr>
        <w:pStyle w:val="OptionDescription"/>
      </w:pPr>
      <w:r>
        <w:t xml:space="preserve">Several </w:t>
      </w:r>
      <w:r w:rsidRPr="00CE6802">
        <w:rPr>
          <w:rStyle w:val="Codeintext"/>
        </w:rPr>
        <w:t>--only-label</w:t>
      </w:r>
      <w:r>
        <w:t xml:space="preserve"> options may be specified.</w:t>
      </w:r>
    </w:p>
    <w:p w14:paraId="7E3AC397" w14:textId="77777777" w:rsidR="006B3DED" w:rsidRDefault="006B3DED" w:rsidP="00A545B1">
      <w:pPr>
        <w:pStyle w:val="ReferenceSectionTitle"/>
      </w:pPr>
      <w:bookmarkStart w:id="349" w:name="_Ref127173734"/>
      <w:bookmarkStart w:id="350" w:name="_Toc157506386"/>
      <w:bookmarkStart w:id="351" w:name="_Toc166362949"/>
      <w:r>
        <w:lastRenderedPageBreak/>
        <w:t>pattern</w:t>
      </w:r>
      <w:bookmarkEnd w:id="349"/>
      <w:bookmarkEnd w:id="350"/>
      <w:bookmarkEnd w:id="351"/>
    </w:p>
    <w:p w14:paraId="2F6E7A4F" w14:textId="77777777" w:rsidR="006B3DED" w:rsidRPr="0010024C" w:rsidRDefault="0065748E" w:rsidP="00E233F7">
      <w:pPr>
        <w:pStyle w:val="UsageTitle"/>
      </w:pPr>
      <w:r>
        <w:t>Replace p</w:t>
      </w:r>
      <w:r w:rsidR="006B3DED" w:rsidRPr="0010024C">
        <w:t xml:space="preserve">acket </w:t>
      </w:r>
      <w:r>
        <w:t>p</w:t>
      </w:r>
      <w:r w:rsidR="006B3DED" w:rsidRPr="0010024C">
        <w:t xml:space="preserve">ayload with a </w:t>
      </w:r>
      <w:r>
        <w:t>b</w:t>
      </w:r>
      <w:r w:rsidR="006B3DED" w:rsidRPr="0010024C">
        <w:t xml:space="preserve">inary </w:t>
      </w:r>
      <w:r>
        <w:t>p</w:t>
      </w:r>
      <w:r w:rsidR="006B3DED" w:rsidRPr="0010024C">
        <w:t xml:space="preserve">attern </w:t>
      </w:r>
    </w:p>
    <w:p w14:paraId="3C56E551" w14:textId="77777777" w:rsidR="006B3DED" w:rsidRDefault="006B3DED" w:rsidP="006B3DED">
      <w:r>
        <w:t>This plugin replaces the payload of TS packets with a binary pattern on selected PID's. The resulting packets are meaningless on an MPEG standpoint but can be used to trace packets in order to debug transport stream routing problems either inside a transmission system or inside a set-top box.</w:t>
      </w:r>
    </w:p>
    <w:p w14:paraId="6CA82C3D" w14:textId="77777777" w:rsidR="006B3DED" w:rsidRPr="0010024C" w:rsidRDefault="00BD19C2" w:rsidP="00E233F7">
      <w:pPr>
        <w:pStyle w:val="UsageTitle"/>
      </w:pPr>
      <w:r>
        <w:t>Usage</w:t>
      </w:r>
    </w:p>
    <w:p w14:paraId="0AB61BDF" w14:textId="77777777" w:rsidR="006B3DED" w:rsidRDefault="006B3DED" w:rsidP="006B3DED">
      <w:pPr>
        <w:pStyle w:val="UsageSyntax"/>
      </w:pPr>
      <w:r>
        <w:t>tsp -P pattern [</w:t>
      </w:r>
      <w:r>
        <w:rPr>
          <w:i/>
          <w:iCs/>
        </w:rPr>
        <w:t>options</w:t>
      </w:r>
      <w:r>
        <w:t xml:space="preserve">] </w:t>
      </w:r>
      <w:r>
        <w:rPr>
          <w:i/>
          <w:iCs/>
        </w:rPr>
        <w:t>pattern</w:t>
      </w:r>
    </w:p>
    <w:p w14:paraId="0757E94C" w14:textId="77777777" w:rsidR="006B3DED" w:rsidRPr="0010024C" w:rsidRDefault="006B3DED" w:rsidP="00E233F7">
      <w:pPr>
        <w:pStyle w:val="UsageTitle"/>
      </w:pPr>
      <w:r w:rsidRPr="0010024C">
        <w:t>Parameter</w:t>
      </w:r>
    </w:p>
    <w:p w14:paraId="529DAD53" w14:textId="77777777" w:rsidR="006B3DED" w:rsidRDefault="006B3DED" w:rsidP="006B3DED">
      <w:pPr>
        <w:pStyle w:val="NormalShifted"/>
      </w:pPr>
      <w:r>
        <w:t>Specifies the binary pattern to apply on TS packets payload. The value must be a string of hexadecimal digits specifying any number of bytes.</w:t>
      </w:r>
    </w:p>
    <w:p w14:paraId="060F2325" w14:textId="77777777" w:rsidR="006B3DED" w:rsidRPr="0010024C" w:rsidRDefault="00BD19C2" w:rsidP="00E233F7">
      <w:pPr>
        <w:pStyle w:val="UsageTitle"/>
      </w:pPr>
      <w:r>
        <w:t>Options</w:t>
      </w:r>
    </w:p>
    <w:p w14:paraId="0DC3FBB1" w14:textId="77777777" w:rsidR="006B3DED" w:rsidRDefault="006B3DED" w:rsidP="006B3DED">
      <w:pPr>
        <w:pStyle w:val="OptionName"/>
      </w:pPr>
      <w:r>
        <w:t>-n</w:t>
      </w:r>
      <w:r>
        <w:br/>
        <w:t>--negate</w:t>
      </w:r>
    </w:p>
    <w:p w14:paraId="329B6016" w14:textId="77777777" w:rsidR="006B3DED" w:rsidRDefault="006B3DED" w:rsidP="006B3DED">
      <w:pPr>
        <w:pStyle w:val="OptionDescription"/>
      </w:pPr>
      <w:r>
        <w:t>Negate the PID filter</w:t>
      </w:r>
      <w:r w:rsidR="00293E1A">
        <w:t>:</w:t>
      </w:r>
      <w:r>
        <w:t xml:space="preserve"> modify packets on all PID's, expect the specified ones.</w:t>
      </w:r>
    </w:p>
    <w:p w14:paraId="0DC1FAF8" w14:textId="77777777" w:rsidR="006B3DED" w:rsidRPr="00694C1A" w:rsidRDefault="006B3DED" w:rsidP="00694C1A">
      <w:pPr>
        <w:pStyle w:val="OptionName"/>
      </w:pPr>
      <w:r w:rsidRPr="00694C1A">
        <w:t xml:space="preserve">-o </w:t>
      </w:r>
      <w:r w:rsidRPr="00694C1A">
        <w:rPr>
          <w:b w:val="0"/>
          <w:i/>
        </w:rPr>
        <w:t>value</w:t>
      </w:r>
      <w:r w:rsidR="00694C1A" w:rsidRPr="00694C1A">
        <w:br/>
      </w:r>
      <w:r w:rsidRPr="00694C1A">
        <w:t xml:space="preserve">--offset-non-pusi </w:t>
      </w:r>
      <w:r w:rsidRPr="00694C1A">
        <w:rPr>
          <w:b w:val="0"/>
          <w:i/>
        </w:rPr>
        <w:t>value</w:t>
      </w:r>
    </w:p>
    <w:p w14:paraId="65C5C0CD" w14:textId="77777777" w:rsidR="00694C1A" w:rsidRDefault="006B3DED" w:rsidP="006B3DED">
      <w:pPr>
        <w:pStyle w:val="OptionDescription"/>
      </w:pPr>
      <w:r>
        <w:t>Specify starting offset in payload of packets with the PUSI (payload</w:t>
      </w:r>
      <w:r w:rsidR="00694C1A">
        <w:t xml:space="preserve"> unit start indicator) not set.</w:t>
      </w:r>
    </w:p>
    <w:p w14:paraId="6E8267F7" w14:textId="77777777" w:rsidR="006B3DED" w:rsidRDefault="006B3DED" w:rsidP="006B3DED">
      <w:pPr>
        <w:pStyle w:val="OptionDescription"/>
      </w:pPr>
      <w:r>
        <w:t>By default, the pattern replacement starts at the beginning of the packet payload (offset 0).</w:t>
      </w:r>
    </w:p>
    <w:p w14:paraId="1BDB535D" w14:textId="77777777" w:rsidR="006B3DED" w:rsidRPr="00694C1A" w:rsidRDefault="006B3DED" w:rsidP="00694C1A">
      <w:pPr>
        <w:pStyle w:val="OptionName"/>
      </w:pPr>
      <w:r w:rsidRPr="00694C1A">
        <w:t xml:space="preserve">-u </w:t>
      </w:r>
      <w:r w:rsidRPr="00694C1A">
        <w:rPr>
          <w:b w:val="0"/>
          <w:i/>
        </w:rPr>
        <w:t>value</w:t>
      </w:r>
      <w:r w:rsidRPr="00694C1A">
        <w:br/>
        <w:t xml:space="preserve">--offset-pusi </w:t>
      </w:r>
      <w:r w:rsidRPr="00694C1A">
        <w:rPr>
          <w:b w:val="0"/>
          <w:i/>
        </w:rPr>
        <w:t>value</w:t>
      </w:r>
    </w:p>
    <w:p w14:paraId="4819C82A" w14:textId="77777777" w:rsidR="00694C1A" w:rsidRDefault="006B3DED" w:rsidP="006B3DED">
      <w:pPr>
        <w:pStyle w:val="OptionDescription"/>
      </w:pPr>
      <w:r>
        <w:t>Specify starting offset in payload of packets with the PUSI (pay</w:t>
      </w:r>
      <w:r w:rsidR="00694C1A">
        <w:t>load unit start indicator) set.</w:t>
      </w:r>
    </w:p>
    <w:p w14:paraId="2020C1A3" w14:textId="77777777" w:rsidR="006B3DED" w:rsidRDefault="006B3DED" w:rsidP="006B3DED">
      <w:pPr>
        <w:pStyle w:val="OptionDescription"/>
      </w:pPr>
      <w:r>
        <w:t>By default, the pattern replacement starts at the beginning of the packet payload (offset 0).</w:t>
      </w:r>
    </w:p>
    <w:p w14:paraId="23B13D8B" w14:textId="77777777" w:rsidR="006B3DED" w:rsidRPr="00694C1A" w:rsidRDefault="006B3DED" w:rsidP="00694C1A">
      <w:pPr>
        <w:pStyle w:val="OptionName"/>
      </w:pPr>
      <w:r w:rsidRPr="00694C1A">
        <w:t xml:space="preserve">-p </w:t>
      </w:r>
      <w:r w:rsidR="00DE35BC" w:rsidRPr="00694C1A">
        <w:rPr>
          <w:b w:val="0"/>
          <w:i/>
        </w:rPr>
        <w:t>pid1</w:t>
      </w:r>
      <w:r w:rsidR="00DE35BC" w:rsidRPr="00694C1A">
        <w:rPr>
          <w:b w:val="0"/>
        </w:rPr>
        <w:t>[-</w:t>
      </w:r>
      <w:r w:rsidR="00DE35BC" w:rsidRPr="00694C1A">
        <w:rPr>
          <w:b w:val="0"/>
          <w:i/>
        </w:rPr>
        <w:t>pid2</w:t>
      </w:r>
      <w:r w:rsidR="00DE35BC" w:rsidRPr="00694C1A">
        <w:rPr>
          <w:b w:val="0"/>
        </w:rPr>
        <w:t>]</w:t>
      </w:r>
      <w:r w:rsidRPr="00694C1A">
        <w:br/>
        <w:t xml:space="preserve">--pid </w:t>
      </w:r>
      <w:r w:rsidR="00694C1A" w:rsidRPr="00694C1A">
        <w:rPr>
          <w:b w:val="0"/>
          <w:i/>
        </w:rPr>
        <w:t>pid1</w:t>
      </w:r>
      <w:r w:rsidR="00694C1A" w:rsidRPr="00694C1A">
        <w:rPr>
          <w:b w:val="0"/>
        </w:rPr>
        <w:t>[-</w:t>
      </w:r>
      <w:r w:rsidR="00694C1A" w:rsidRPr="00694C1A">
        <w:rPr>
          <w:b w:val="0"/>
          <w:i/>
        </w:rPr>
        <w:t>pid2</w:t>
      </w:r>
      <w:r w:rsidR="00694C1A" w:rsidRPr="00694C1A">
        <w:rPr>
          <w:b w:val="0"/>
        </w:rPr>
        <w:t>]</w:t>
      </w:r>
    </w:p>
    <w:p w14:paraId="6192C13B" w14:textId="77777777" w:rsidR="005A35C5" w:rsidRDefault="00DE35BC" w:rsidP="006B3DED">
      <w:pPr>
        <w:pStyle w:val="OptionDescription"/>
      </w:pPr>
      <w:r>
        <w:t>Select packets with these</w:t>
      </w:r>
      <w:r w:rsidR="006B3DED">
        <w:t xml:space="preserve"> PID value</w:t>
      </w:r>
      <w:r>
        <w:t>s</w:t>
      </w:r>
      <w:r w:rsidR="006B3DED">
        <w:t>.</w:t>
      </w:r>
    </w:p>
    <w:p w14:paraId="560BD610" w14:textId="77777777" w:rsidR="005A35C5" w:rsidRDefault="006B3DED" w:rsidP="006B3DED">
      <w:pPr>
        <w:pStyle w:val="OptionDescription"/>
      </w:pPr>
      <w:r>
        <w:t xml:space="preserve">Several </w:t>
      </w:r>
      <w:r w:rsidRPr="00F06F55">
        <w:rPr>
          <w:rStyle w:val="Codeintext"/>
        </w:rPr>
        <w:t>--pid</w:t>
      </w:r>
      <w:r>
        <w:t xml:space="preserve"> options may be spec</w:t>
      </w:r>
      <w:r w:rsidR="005A35C5">
        <w:t>ified to select multiple PID's.</w:t>
      </w:r>
    </w:p>
    <w:p w14:paraId="1F2017A7" w14:textId="77777777" w:rsidR="006B3DED" w:rsidRDefault="006B3DED" w:rsidP="006B3DED">
      <w:pPr>
        <w:pStyle w:val="OptionDescription"/>
      </w:pPr>
      <w:r>
        <w:t>If no such option is specified, packets from all PID's are modified.</w:t>
      </w:r>
    </w:p>
    <w:p w14:paraId="2D383477" w14:textId="77777777" w:rsidR="008B1573" w:rsidRPr="00CF0FFB" w:rsidRDefault="008B1573" w:rsidP="008B1573">
      <w:pPr>
        <w:pStyle w:val="UsageTitle"/>
      </w:pPr>
      <w:r w:rsidRPr="00CF0FFB">
        <w:t xml:space="preserve">Generic </w:t>
      </w:r>
      <w:r>
        <w:t xml:space="preserve">packet processing </w:t>
      </w:r>
      <w:r w:rsidRPr="00CF0FFB">
        <w:t>plugin options</w:t>
      </w:r>
    </w:p>
    <w:p w14:paraId="6041880E" w14:textId="77777777" w:rsidR="008B1573" w:rsidRPr="00CF0FFB" w:rsidRDefault="008B1573" w:rsidP="008B1573">
      <w:pPr>
        <w:ind w:left="284"/>
      </w:pPr>
      <w:r w:rsidRPr="00CF0FFB">
        <w:t>The following options are implicitly defined in all packet processing plugins.</w:t>
      </w:r>
    </w:p>
    <w:p w14:paraId="4D0D5E39" w14:textId="77777777" w:rsidR="008B1573" w:rsidRDefault="008B1573" w:rsidP="008B1573">
      <w:pPr>
        <w:pStyle w:val="OptionName"/>
      </w:pPr>
      <w:r>
        <w:t>--help</w:t>
      </w:r>
    </w:p>
    <w:p w14:paraId="14E48215" w14:textId="77777777" w:rsidR="008B1573" w:rsidRDefault="008B1573" w:rsidP="008B1573">
      <w:pPr>
        <w:pStyle w:val="OptionDescription"/>
      </w:pPr>
      <w:r>
        <w:t>Display this help text.</w:t>
      </w:r>
    </w:p>
    <w:p w14:paraId="1D5F1D26" w14:textId="77777777" w:rsidR="008B1573" w:rsidRDefault="008B1573" w:rsidP="008B1573">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64EDF326" w14:textId="77777777" w:rsidR="008B1573" w:rsidRDefault="008B1573" w:rsidP="008B1573">
      <w:pPr>
        <w:pStyle w:val="OptionDescription"/>
      </w:pPr>
      <w:r>
        <w:t>Invoke this plugin only for packets with any of the specified labels. Other packets are transparently passed to the next plugin, without going through this one.</w:t>
      </w:r>
    </w:p>
    <w:p w14:paraId="1795E96D" w14:textId="77777777" w:rsidR="008B1573" w:rsidRDefault="008B1573" w:rsidP="008B1573">
      <w:pPr>
        <w:pStyle w:val="OptionDescription"/>
      </w:pPr>
      <w:r>
        <w:t xml:space="preserve">Several </w:t>
      </w:r>
      <w:r w:rsidRPr="00CE6802">
        <w:rPr>
          <w:rStyle w:val="Codeintext"/>
        </w:rPr>
        <w:t>--only-label</w:t>
      </w:r>
      <w:r>
        <w:t xml:space="preserve"> options may be specified.</w:t>
      </w:r>
    </w:p>
    <w:p w14:paraId="6D28AE4C" w14:textId="77777777" w:rsidR="00E62B39" w:rsidRDefault="00E62B39" w:rsidP="00E62B39">
      <w:pPr>
        <w:pStyle w:val="ReferenceSectionTitle"/>
      </w:pPr>
      <w:bookmarkStart w:id="352" w:name="_Toc166362950"/>
      <w:r>
        <w:lastRenderedPageBreak/>
        <w:t>pcap (input)</w:t>
      </w:r>
      <w:bookmarkEnd w:id="352"/>
    </w:p>
    <w:p w14:paraId="4CB38030" w14:textId="77777777" w:rsidR="00E62B39" w:rsidRPr="0010024C" w:rsidRDefault="00E62B39" w:rsidP="00E62B39">
      <w:pPr>
        <w:pStyle w:val="UsageTitle"/>
      </w:pPr>
      <w:r w:rsidRPr="00E62B39">
        <w:t>Read TS packets from a pcap or pcap-ng file</w:t>
      </w:r>
    </w:p>
    <w:p w14:paraId="1D497E8B" w14:textId="77777777" w:rsidR="005547C2" w:rsidRDefault="00E62B39" w:rsidP="005547C2">
      <w:r>
        <w:t xml:space="preserve">This input plugin </w:t>
      </w:r>
      <w:r w:rsidR="00CF060F">
        <w:t xml:space="preserve">reads a </w:t>
      </w:r>
      <w:r w:rsidR="00CF060F" w:rsidRPr="00CF060F">
        <w:rPr>
          <w:rStyle w:val="Codeintext"/>
        </w:rPr>
        <w:t>pcap</w:t>
      </w:r>
      <w:r w:rsidR="00CF060F">
        <w:t xml:space="preserve"> or </w:t>
      </w:r>
      <w:r w:rsidR="00CF060F" w:rsidRPr="00CF060F">
        <w:rPr>
          <w:rStyle w:val="Codeintext"/>
        </w:rPr>
        <w:t>pcap-ng</w:t>
      </w:r>
      <w:r w:rsidR="00CF060F">
        <w:t xml:space="preserve"> file and extracts </w:t>
      </w:r>
      <w:r>
        <w:t>TS packets from UDP/IP</w:t>
      </w:r>
      <w:r w:rsidR="00CF060F">
        <w:t xml:space="preserve"> captured datagrams</w:t>
      </w:r>
      <w:r>
        <w:t>.</w:t>
      </w:r>
      <w:r w:rsidR="005547C2">
        <w:t xml:space="preserve"> The UDP datagrams are analyzed and all TS packets are extracted. Optional extra data at the beginning of the datagram (such as RTP headers) are discarded.</w:t>
      </w:r>
    </w:p>
    <w:p w14:paraId="27884A74" w14:textId="77777777" w:rsidR="00E62B39" w:rsidRDefault="00CF060F" w:rsidP="00E62B39">
      <w:r>
        <w:t xml:space="preserve">The </w:t>
      </w:r>
      <w:r w:rsidRPr="00CF060F">
        <w:rPr>
          <w:rStyle w:val="Codeintext"/>
        </w:rPr>
        <w:t>pcap</w:t>
      </w:r>
      <w:r>
        <w:t xml:space="preserve"> or </w:t>
      </w:r>
      <w:r w:rsidRPr="00CF060F">
        <w:rPr>
          <w:rStyle w:val="Codeintext"/>
        </w:rPr>
        <w:t>pcap-ng</w:t>
      </w:r>
      <w:r>
        <w:t xml:space="preserve"> files are typically created by network analysis tools such as </w:t>
      </w:r>
      <w:r w:rsidRPr="00CF060F">
        <w:rPr>
          <w:rStyle w:val="Codeintext"/>
        </w:rPr>
        <w:t>tcpdump</w:t>
      </w:r>
      <w:r>
        <w:t xml:space="preserve"> or Wireshark. This plugin is consequently useful to analyze problems on IP/TV networks from a capture of the traffic.</w:t>
      </w:r>
    </w:p>
    <w:p w14:paraId="329D0135" w14:textId="1AC065E3" w:rsidR="00CF060F" w:rsidRDefault="00CF060F" w:rsidP="00E62B39">
      <w:r>
        <w:t xml:space="preserve">To get a consistent transport stream, one </w:t>
      </w:r>
      <w:r w:rsidR="00D60F80">
        <w:t xml:space="preserve">single </w:t>
      </w:r>
      <w:r>
        <w:t xml:space="preserve">UDP stream (meaning one combination of destination IP address and UDP port) is selected and all TS packets in this UDP stream are read as input to </w:t>
      </w:r>
      <w:r w:rsidRPr="00CF060F">
        <w:rPr>
          <w:rStyle w:val="Codeintext"/>
        </w:rPr>
        <w:t>tsp</w:t>
      </w:r>
      <w:r>
        <w:t>. The UDP stream can be selected us</w:t>
      </w:r>
      <w:r w:rsidR="0077261E">
        <w:t xml:space="preserve">ing option </w:t>
      </w:r>
      <w:r w:rsidR="0077261E" w:rsidRPr="0077261E">
        <w:rPr>
          <w:rStyle w:val="Codeintext"/>
        </w:rPr>
        <w:t>--destination</w:t>
      </w:r>
      <w:r w:rsidR="0077261E">
        <w:t>. Without this option, the first UDP stream containing TS packets is selected.</w:t>
      </w:r>
      <w:r w:rsidR="008774B1">
        <w:t xml:space="preserve"> This default is convenient </w:t>
      </w:r>
      <w:r w:rsidR="00D313AB">
        <w:t xml:space="preserve">because </w:t>
      </w:r>
      <w:r w:rsidR="008774B1">
        <w:t>most network capture</w:t>
      </w:r>
      <w:r w:rsidR="00D313AB">
        <w:t>d</w:t>
      </w:r>
      <w:r w:rsidR="008774B1">
        <w:t xml:space="preserve"> traffic contains many different types of packets, TCP, UDP, multicast, unicast but only a few </w:t>
      </w:r>
      <w:r w:rsidR="00D313AB">
        <w:t>streams</w:t>
      </w:r>
      <w:r w:rsidR="008774B1">
        <w:t>, maybe only one</w:t>
      </w:r>
      <w:r w:rsidR="00D313AB">
        <w:t>, contain</w:t>
      </w:r>
      <w:r w:rsidR="008774B1">
        <w:t xml:space="preserve"> transport stream packets.</w:t>
      </w:r>
    </w:p>
    <w:p w14:paraId="3B8303DC" w14:textId="1B27DEA7" w:rsidR="008274C7" w:rsidRDefault="009831CC" w:rsidP="00E62B39">
      <w:r>
        <w:t xml:space="preserve">In addition to </w:t>
      </w:r>
      <w:r w:rsidR="00CB6C73">
        <w:t>extracting a transport stream from UDP/</w:t>
      </w:r>
      <w:r w:rsidR="004D0961">
        <w:t>I</w:t>
      </w:r>
      <w:r w:rsidR="00CB6C73">
        <w:t>P multicast, this plugin can also extract TS packet</w:t>
      </w:r>
      <w:r w:rsidR="008E0C6F">
        <w:t>s</w:t>
      </w:r>
      <w:r w:rsidR="00CB6C73">
        <w:t xml:space="preserve"> from a captured EMMG/PDG </w:t>
      </w:r>
      <w:r w:rsidR="00CB6C73">
        <w:sym w:font="Wingdings" w:char="F0F3"/>
      </w:r>
      <w:r w:rsidR="00CB6C73">
        <w:t xml:space="preserve"> MUX DVB SimulCrypt connection.</w:t>
      </w:r>
      <w:r w:rsidR="008E0C6F">
        <w:t xml:space="preserve"> In that kind of connection</w:t>
      </w:r>
      <w:r w:rsidR="003E0CD4">
        <w:t>,</w:t>
      </w:r>
      <w:r w:rsidR="008E0C6F">
        <w:t xml:space="preserve"> an EMM or private data generator feeds a MUX with one or more data PID’s (usually EMM PID’s).</w:t>
      </w:r>
      <w:r w:rsidR="003E0CD4">
        <w:t xml:space="preserve"> </w:t>
      </w:r>
      <w:r w:rsidR="008274C7">
        <w:t xml:space="preserve">With </w:t>
      </w:r>
      <w:r w:rsidR="008274C7" w:rsidRPr="000B1C75">
        <w:rPr>
          <w:rStyle w:val="Codeintext"/>
        </w:rPr>
        <w:t>--tcp-emmg-mux</w:t>
      </w:r>
      <w:r w:rsidR="008274C7">
        <w:t xml:space="preserve"> or </w:t>
      </w:r>
      <w:r w:rsidR="008274C7" w:rsidRPr="000B1C75">
        <w:rPr>
          <w:rStyle w:val="Codeintext"/>
        </w:rPr>
        <w:t>--udp-emmg-mux</w:t>
      </w:r>
      <w:r w:rsidR="008274C7">
        <w:t xml:space="preserve">, </w:t>
      </w:r>
      <w:r w:rsidR="003E0CD4">
        <w:t>the plugin extract the corresponding data or EMM PID’s.</w:t>
      </w:r>
    </w:p>
    <w:p w14:paraId="4C442984" w14:textId="44EC687A" w:rsidR="00E62B39" w:rsidRDefault="00E62B39" w:rsidP="00E62B39">
      <w:pPr>
        <w:pStyle w:val="UsageTitle"/>
      </w:pPr>
      <w:r>
        <w:t xml:space="preserve">Input </w:t>
      </w:r>
      <w:r w:rsidR="00EE36F9">
        <w:t>timestamp</w:t>
      </w:r>
      <w:r>
        <w:t>s</w:t>
      </w:r>
    </w:p>
    <w:p w14:paraId="6DF98FEE" w14:textId="136B8078" w:rsidR="00E62B39" w:rsidRDefault="00E62B39" w:rsidP="00E62B39">
      <w:pPr>
        <w:pStyle w:val="NormalShifted"/>
      </w:pPr>
      <w:r w:rsidRPr="00FC02C7">
        <w:t>W</w:t>
      </w:r>
      <w:r>
        <w:t xml:space="preserve">hen the input is a captured RTP stream, the RTP </w:t>
      </w:r>
      <w:r w:rsidR="00EE36F9">
        <w:t>timestamp</w:t>
      </w:r>
      <w:r>
        <w:t xml:space="preserve"> value is used as input </w:t>
      </w:r>
      <w:r w:rsidR="00EE36F9">
        <w:t>timestamp</w:t>
      </w:r>
      <w:r>
        <w:t xml:space="preserve"> by </w:t>
      </w:r>
      <w:r w:rsidRPr="00E547CA">
        <w:rPr>
          <w:rStyle w:val="Codeintext"/>
        </w:rPr>
        <w:t>tsp</w:t>
      </w:r>
      <w:r>
        <w:t xml:space="preserve">. Otherwise, the capture </w:t>
      </w:r>
      <w:r w:rsidR="00EE36F9">
        <w:t>timestamp</w:t>
      </w:r>
      <w:r>
        <w:t xml:space="preserve"> is used.</w:t>
      </w:r>
    </w:p>
    <w:p w14:paraId="1A139BA5" w14:textId="77777777" w:rsidR="00E62B39" w:rsidRPr="0010024C" w:rsidRDefault="00E62B39" w:rsidP="00E62B39">
      <w:pPr>
        <w:pStyle w:val="UsageTitle"/>
      </w:pPr>
      <w:r>
        <w:t>Usage</w:t>
      </w:r>
    </w:p>
    <w:p w14:paraId="7D46B7EB" w14:textId="77777777" w:rsidR="00E62B39" w:rsidRDefault="00E62B39" w:rsidP="00E62B39">
      <w:pPr>
        <w:pStyle w:val="UsageSyntax"/>
      </w:pPr>
      <w:r>
        <w:t xml:space="preserve">tsp -I </w:t>
      </w:r>
      <w:r w:rsidR="00BF01B7">
        <w:t>pcap</w:t>
      </w:r>
      <w:r>
        <w:t xml:space="preserve"> [</w:t>
      </w:r>
      <w:r>
        <w:rPr>
          <w:i/>
          <w:iCs/>
        </w:rPr>
        <w:t>options</w:t>
      </w:r>
      <w:r>
        <w:t>] [</w:t>
      </w:r>
      <w:r w:rsidR="00BF01B7">
        <w:rPr>
          <w:i/>
        </w:rPr>
        <w:t>file-name</w:t>
      </w:r>
      <w:r>
        <w:t>]</w:t>
      </w:r>
    </w:p>
    <w:p w14:paraId="1D0AAE4E" w14:textId="77777777" w:rsidR="00E62B39" w:rsidRPr="0010024C" w:rsidRDefault="00E62B39" w:rsidP="00E62B39">
      <w:pPr>
        <w:pStyle w:val="UsageTitle"/>
      </w:pPr>
      <w:r w:rsidRPr="0010024C">
        <w:t>Parameter</w:t>
      </w:r>
    </w:p>
    <w:p w14:paraId="3DCDAA99" w14:textId="77777777" w:rsidR="001F7BAB" w:rsidRDefault="001F7BAB" w:rsidP="001F7BAB">
      <w:pPr>
        <w:ind w:left="284"/>
      </w:pPr>
      <w:r>
        <w:t xml:space="preserve">The optional parameter is the name of a </w:t>
      </w:r>
      <w:r w:rsidRPr="001F7BAB">
        <w:rPr>
          <w:rStyle w:val="Codeintext"/>
        </w:rPr>
        <w:t>.pcap</w:t>
      </w:r>
      <w:r>
        <w:t xml:space="preserve"> or </w:t>
      </w:r>
      <w:r w:rsidRPr="001F7BAB">
        <w:rPr>
          <w:rStyle w:val="Codeintext"/>
        </w:rPr>
        <w:t>.pcapng</w:t>
      </w:r>
      <w:r>
        <w:t xml:space="preserve"> capture file as produced by Wireshark for instance. This input plugin extracts IPv4 UDP datagrams which contain transport stream packets.</w:t>
      </w:r>
    </w:p>
    <w:p w14:paraId="16167545" w14:textId="77777777" w:rsidR="001F7BAB" w:rsidRDefault="001F7BAB" w:rsidP="001F7BAB">
      <w:pPr>
        <w:ind w:left="284"/>
      </w:pPr>
      <w:r>
        <w:t>By default, when no file name is provided, use the standard input.</w:t>
      </w:r>
    </w:p>
    <w:p w14:paraId="769D88B1" w14:textId="77777777" w:rsidR="00E62B39" w:rsidRPr="0010024C" w:rsidRDefault="00E62B39" w:rsidP="00E62B39">
      <w:pPr>
        <w:pStyle w:val="UsageTitle"/>
        <w:tabs>
          <w:tab w:val="left" w:pos="6885"/>
        </w:tabs>
      </w:pPr>
      <w:r>
        <w:t>O</w:t>
      </w:r>
      <w:r w:rsidRPr="0010024C">
        <w:t>ptions</w:t>
      </w:r>
      <w:r>
        <w:tab/>
      </w:r>
    </w:p>
    <w:p w14:paraId="1491EA16" w14:textId="77777777" w:rsidR="00111DC8" w:rsidRDefault="00111DC8" w:rsidP="00111DC8">
      <w:pPr>
        <w:pStyle w:val="OptionName"/>
      </w:pPr>
      <w:r>
        <w:t xml:space="preserve">-d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--destination </w:t>
      </w:r>
      <w:r w:rsidRPr="00111DC8">
        <w:rPr>
          <w:b w:val="0"/>
        </w:rPr>
        <w:t>[</w:t>
      </w:r>
      <w:r w:rsidRPr="00111DC8">
        <w:rPr>
          <w:b w:val="0"/>
          <w:i/>
        </w:rPr>
        <w:t>address</w:t>
      </w:r>
      <w:r w:rsidRPr="00111DC8">
        <w:rPr>
          <w:b w:val="0"/>
        </w:rPr>
        <w:t>][:</w:t>
      </w:r>
      <w:r w:rsidRPr="00111DC8">
        <w:rPr>
          <w:b w:val="0"/>
          <w:i/>
        </w:rPr>
        <w:t>port</w:t>
      </w:r>
      <w:r w:rsidRPr="00111DC8">
        <w:rPr>
          <w:b w:val="0"/>
        </w:rPr>
        <w:t>]</w:t>
      </w:r>
    </w:p>
    <w:p w14:paraId="3CCE042A" w14:textId="77777777" w:rsidR="00111DC8" w:rsidRDefault="00111DC8" w:rsidP="00111DC8">
      <w:pPr>
        <w:pStyle w:val="OptionDescription"/>
      </w:pPr>
      <w:r>
        <w:t>Filter UDP datagrams based on the specified destination socket address.</w:t>
      </w:r>
    </w:p>
    <w:p w14:paraId="4682A59C" w14:textId="77777777" w:rsidR="00111DC8" w:rsidRDefault="00111DC8" w:rsidP="00111DC8">
      <w:pPr>
        <w:pStyle w:val="OptionDescription"/>
      </w:pPr>
      <w:r>
        <w:t>If only one of the address and port is specified, use the first UDP stream containing TS packets matching the provided criteria, address or port.</w:t>
      </w:r>
    </w:p>
    <w:p w14:paraId="1D183029" w14:textId="77777777" w:rsidR="00111DC8" w:rsidRDefault="00111DC8" w:rsidP="00111DC8">
      <w:pPr>
        <w:pStyle w:val="OptionDescription"/>
      </w:pPr>
      <w:r>
        <w:t>By default, use the destination of the first UDP stream containing TS packets.</w:t>
      </w:r>
    </w:p>
    <w:p w14:paraId="43FC4A3E" w14:textId="46862B65" w:rsidR="00111DC8" w:rsidRDefault="00111DC8" w:rsidP="00111DC8">
      <w:pPr>
        <w:pStyle w:val="OptionDescription"/>
      </w:pPr>
      <w:r>
        <w:t>Once a UDP stream is selected, either</w:t>
      </w:r>
      <w:r w:rsidR="003B7B93">
        <w:t xml:space="preserve"> from this option or</w:t>
      </w:r>
      <w:r>
        <w:t xml:space="preserve"> from the first UDP stream containing TS packets, only </w:t>
      </w:r>
      <w:r w:rsidR="003B7B93">
        <w:t xml:space="preserve">use </w:t>
      </w:r>
      <w:r>
        <w:t xml:space="preserve">UDP datagrams with this </w:t>
      </w:r>
      <w:r w:rsidR="003B7B93">
        <w:t xml:space="preserve">destination </w:t>
      </w:r>
      <w:r>
        <w:t>socket address.</w:t>
      </w:r>
    </w:p>
    <w:p w14:paraId="09B2BD32" w14:textId="47FFEFC4" w:rsidR="000B1C75" w:rsidRDefault="000B1C75" w:rsidP="000B1C75">
      <w:pPr>
        <w:pStyle w:val="OptionName"/>
      </w:pPr>
      <w:r>
        <w:t xml:space="preserve">--emmg-client-id </w:t>
      </w:r>
      <w:r w:rsidRPr="000B1C75">
        <w:rPr>
          <w:b w:val="0"/>
          <w:i/>
        </w:rPr>
        <w:t>value</w:t>
      </w:r>
    </w:p>
    <w:p w14:paraId="5D7F3F6D" w14:textId="156849CB"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sidRPr="000B1C75">
        <w:rPr>
          <w:i/>
        </w:rPr>
        <w:t>client_id</w:t>
      </w:r>
      <w:r>
        <w:t xml:space="preserve"> to extract.</w:t>
      </w:r>
    </w:p>
    <w:p w14:paraId="32C7BDE4" w14:textId="77777777" w:rsidR="000B1C75" w:rsidRDefault="000B1C75" w:rsidP="000B1C75">
      <w:pPr>
        <w:pStyle w:val="OptionDescription"/>
      </w:pPr>
      <w:r>
        <w:t>By default, use all client ids.</w:t>
      </w:r>
    </w:p>
    <w:p w14:paraId="373EF040" w14:textId="15A1AF75" w:rsidR="000B1C75" w:rsidRDefault="000B1C75" w:rsidP="000B1C75">
      <w:pPr>
        <w:pStyle w:val="OptionName"/>
      </w:pPr>
      <w:r>
        <w:t xml:space="preserve">--emmg-data-id </w:t>
      </w:r>
      <w:r w:rsidRPr="000B1C75">
        <w:rPr>
          <w:b w:val="0"/>
          <w:i/>
        </w:rPr>
        <w:t>value</w:t>
      </w:r>
    </w:p>
    <w:p w14:paraId="5116A102" w14:textId="0353B472"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Pr>
          <w:i/>
        </w:rPr>
        <w:t>data</w:t>
      </w:r>
      <w:r w:rsidRPr="000B1C75">
        <w:rPr>
          <w:i/>
        </w:rPr>
        <w:t>_id</w:t>
      </w:r>
      <w:r>
        <w:t xml:space="preserve"> to extract.</w:t>
      </w:r>
    </w:p>
    <w:p w14:paraId="243B99F5" w14:textId="2962AEE1" w:rsidR="000B1C75" w:rsidRDefault="000B1C75" w:rsidP="000B1C75">
      <w:pPr>
        <w:pStyle w:val="OptionDescription"/>
      </w:pPr>
      <w:r>
        <w:t>By default, use all data ids.</w:t>
      </w:r>
    </w:p>
    <w:p w14:paraId="2222B7D0" w14:textId="77777777" w:rsidR="00444B10" w:rsidRDefault="00444B10" w:rsidP="00444B10">
      <w:pPr>
        <w:pStyle w:val="OptionName"/>
      </w:pPr>
      <w:r>
        <w:lastRenderedPageBreak/>
        <w:t xml:space="preserve">--first-date </w:t>
      </w:r>
      <w:r w:rsidRPr="005D7EA2">
        <w:rPr>
          <w:b w:val="0"/>
          <w:i/>
        </w:rPr>
        <w:t>date-time</w:t>
      </w:r>
    </w:p>
    <w:p w14:paraId="28F25FBC" w14:textId="77777777" w:rsidR="00444B10" w:rsidRDefault="00444B10" w:rsidP="00444B10">
      <w:pPr>
        <w:pStyle w:val="OptionDescription"/>
      </w:pPr>
      <w:r>
        <w:t>Filter packets starting at the specified date.</w:t>
      </w:r>
    </w:p>
    <w:p w14:paraId="754F7979" w14:textId="77777777" w:rsidR="00444B10" w:rsidRDefault="00444B10" w:rsidP="00444B10">
      <w:pPr>
        <w:pStyle w:val="OptionDescription"/>
      </w:pPr>
      <w:r>
        <w:t>Use format YYYY/MM/DD:hh:mm:ss.mmm.</w:t>
      </w:r>
    </w:p>
    <w:p w14:paraId="04F4106B" w14:textId="77777777" w:rsidR="00444B10" w:rsidRDefault="00444B10" w:rsidP="00444B10">
      <w:pPr>
        <w:pStyle w:val="OptionName"/>
      </w:pPr>
      <w:r>
        <w:t xml:space="preserve">--first-packet </w:t>
      </w:r>
      <w:r w:rsidRPr="0012505A">
        <w:rPr>
          <w:b w:val="0"/>
          <w:i/>
        </w:rPr>
        <w:t>value</w:t>
      </w:r>
    </w:p>
    <w:p w14:paraId="22269D48" w14:textId="77777777" w:rsidR="00444B10" w:rsidRDefault="00444B10" w:rsidP="00444B10">
      <w:pPr>
        <w:pStyle w:val="OptionDescription"/>
      </w:pPr>
      <w:r>
        <w:t>Filter packets starting at the specified number.</w:t>
      </w:r>
    </w:p>
    <w:p w14:paraId="3E6CA6C7"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6946EF0A" w14:textId="77777777" w:rsidR="00444B10" w:rsidRDefault="00444B10" w:rsidP="00444B10">
      <w:pPr>
        <w:pStyle w:val="OptionName"/>
      </w:pPr>
      <w:r>
        <w:t xml:space="preserve">--first-timestamp </w:t>
      </w:r>
      <w:r w:rsidRPr="003F06AF">
        <w:rPr>
          <w:b w:val="0"/>
          <w:i/>
        </w:rPr>
        <w:t>micro-seconds</w:t>
      </w:r>
    </w:p>
    <w:p w14:paraId="614D4F29" w14:textId="77777777" w:rsidR="00444B10" w:rsidRDefault="00444B10" w:rsidP="00444B10">
      <w:pPr>
        <w:pStyle w:val="OptionDescription"/>
      </w:pPr>
      <w:r>
        <w:t>Filter packets starting at the specified timestamp in micro-seconds from the beginning of the capture. This is the same value as seen on Wireshark in the "Time" column (in seconds).</w:t>
      </w:r>
    </w:p>
    <w:p w14:paraId="23BC8F13" w14:textId="5133F663" w:rsidR="00000866" w:rsidRDefault="00000866" w:rsidP="00000866">
      <w:pPr>
        <w:pStyle w:val="OptionName"/>
      </w:pPr>
      <w:r>
        <w:t>-h</w:t>
      </w:r>
      <w:r>
        <w:br/>
        <w:t>--http</w:t>
      </w:r>
    </w:p>
    <w:p w14:paraId="1176755B" w14:textId="37C92BE5" w:rsidR="00D3071C" w:rsidRDefault="00000866" w:rsidP="00000866">
      <w:pPr>
        <w:pStyle w:val="OptionDescription"/>
      </w:pPr>
      <w:r>
        <w:t>Select a TCP stream in the pcap file using the HTTP protocol and extract TS packets from the response.</w:t>
      </w:r>
      <w:r w:rsidR="00D3071C">
        <w:t xml:space="preserve"> To some extent, it also works with RTSP sessions.</w:t>
      </w:r>
    </w:p>
    <w:p w14:paraId="1C8BC30D" w14:textId="36127CF9" w:rsidR="00000866" w:rsidRDefault="00000866" w:rsidP="00000866">
      <w:pPr>
        <w:pStyle w:val="OptionDescription"/>
      </w:pPr>
      <w:r>
        <w:t xml:space="preserve">The </w:t>
      </w:r>
      <w:r w:rsidRPr="00000866">
        <w:rPr>
          <w:rStyle w:val="Codeintext"/>
        </w:rPr>
        <w:t>--source</w:t>
      </w:r>
      <w:r>
        <w:t xml:space="preserve"> and </w:t>
      </w:r>
      <w:r w:rsidRPr="00000866">
        <w:rPr>
          <w:rStyle w:val="Codeintext"/>
        </w:rPr>
        <w:t>--destination</w:t>
      </w:r>
      <w:r>
        <w:t xml:space="preserve"> options define the TCP stream. At least one of the two shall be defined. If some address or port are undefined in these two options, the first TCP stream matching the specified portions is selected.</w:t>
      </w:r>
    </w:p>
    <w:p w14:paraId="10889AD7" w14:textId="77777777" w:rsidR="00444B10" w:rsidRDefault="00444B10" w:rsidP="00444B10">
      <w:pPr>
        <w:pStyle w:val="OptionName"/>
      </w:pPr>
      <w:r>
        <w:t xml:space="preserve">--last-date </w:t>
      </w:r>
      <w:r w:rsidRPr="009609EC">
        <w:rPr>
          <w:b w:val="0"/>
          <w:i/>
        </w:rPr>
        <w:t>date-time</w:t>
      </w:r>
    </w:p>
    <w:p w14:paraId="63A8D710" w14:textId="77777777" w:rsidR="00444B10" w:rsidRDefault="00444B10" w:rsidP="00444B10">
      <w:pPr>
        <w:pStyle w:val="OptionDescription"/>
      </w:pPr>
      <w:r>
        <w:t>Filter packets up to the specified date.</w:t>
      </w:r>
    </w:p>
    <w:p w14:paraId="5F4F5A0D" w14:textId="77777777" w:rsidR="00444B10" w:rsidRDefault="00444B10" w:rsidP="00444B10">
      <w:pPr>
        <w:pStyle w:val="OptionDescription"/>
      </w:pPr>
      <w:r>
        <w:t>Use format YYYY/MM/DD:hh:mm:ss.mmm.</w:t>
      </w:r>
    </w:p>
    <w:p w14:paraId="023E8B61" w14:textId="77777777" w:rsidR="00444B10" w:rsidRDefault="00444B10" w:rsidP="00444B10">
      <w:pPr>
        <w:pStyle w:val="OptionName"/>
      </w:pPr>
      <w:r>
        <w:t xml:space="preserve">--last-packet </w:t>
      </w:r>
      <w:r w:rsidRPr="0012505A">
        <w:rPr>
          <w:b w:val="0"/>
          <w:i/>
        </w:rPr>
        <w:t>value</w:t>
      </w:r>
    </w:p>
    <w:p w14:paraId="3475B5DF" w14:textId="77777777" w:rsidR="00444B10" w:rsidRDefault="00444B10" w:rsidP="00444B10">
      <w:pPr>
        <w:pStyle w:val="OptionDescription"/>
      </w:pPr>
      <w:r>
        <w:t>Filter packets up to the specified number.</w:t>
      </w:r>
    </w:p>
    <w:p w14:paraId="22CEF73F"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78EFDE16" w14:textId="77777777" w:rsidR="00444B10" w:rsidRDefault="00444B10" w:rsidP="00444B10">
      <w:pPr>
        <w:pStyle w:val="OptionName"/>
      </w:pPr>
      <w:r>
        <w:t xml:space="preserve">--last-timestamp </w:t>
      </w:r>
      <w:r w:rsidRPr="00AA6E42">
        <w:rPr>
          <w:b w:val="0"/>
          <w:i/>
        </w:rPr>
        <w:t>micro-seconds</w:t>
      </w:r>
    </w:p>
    <w:p w14:paraId="2527E6A8" w14:textId="77777777" w:rsidR="00444B10" w:rsidRDefault="00444B10" w:rsidP="00444B10">
      <w:pPr>
        <w:pStyle w:val="OptionDescription"/>
      </w:pPr>
      <w:r>
        <w:t>Filter packets up to the specified timestamp in micro-seconds from the beginning of the capture. This is the same value as seen on Wireshark in the "Time" column (in seconds).</w:t>
      </w:r>
    </w:p>
    <w:p w14:paraId="40B912F3" w14:textId="77777777" w:rsidR="00111DC8" w:rsidRDefault="00111DC8" w:rsidP="00111DC8">
      <w:pPr>
        <w:pStyle w:val="OptionName"/>
      </w:pPr>
      <w:r>
        <w:t>-m</w:t>
      </w:r>
      <w:r>
        <w:br/>
        <w:t>--multicast-only</w:t>
      </w:r>
    </w:p>
    <w:p w14:paraId="1718D9BC" w14:textId="77777777" w:rsidR="003B7B93" w:rsidRDefault="00111DC8" w:rsidP="00111DC8">
      <w:pPr>
        <w:pStyle w:val="OptionDescription"/>
      </w:pPr>
      <w:r>
        <w:t xml:space="preserve">When there is no </w:t>
      </w:r>
      <w:r w:rsidRPr="003B7B93">
        <w:rPr>
          <w:rStyle w:val="Codeintext"/>
        </w:rPr>
        <w:t>--destination</w:t>
      </w:r>
      <w:r>
        <w:t xml:space="preserve"> option, select the first multicast address</w:t>
      </w:r>
      <w:r w:rsidR="003B7B93">
        <w:t xml:space="preserve"> </w:t>
      </w:r>
      <w:r>
        <w:t>which is found in a UDP datagram</w:t>
      </w:r>
      <w:r w:rsidR="003B7B93">
        <w:t xml:space="preserve"> containing TS packets</w:t>
      </w:r>
      <w:r>
        <w:t>.</w:t>
      </w:r>
    </w:p>
    <w:p w14:paraId="2F65B287" w14:textId="77777777" w:rsidR="00111DC8" w:rsidRDefault="00111DC8" w:rsidP="00111DC8">
      <w:pPr>
        <w:pStyle w:val="OptionDescription"/>
      </w:pPr>
      <w:r>
        <w:t>By default, use the destination address</w:t>
      </w:r>
      <w:r w:rsidR="003B7B93">
        <w:t xml:space="preserve"> </w:t>
      </w:r>
      <w:r>
        <w:t>of the first UDP datagram containing TS packets, unicast or multicast.</w:t>
      </w:r>
    </w:p>
    <w:p w14:paraId="6B7EA57B" w14:textId="77777777" w:rsidR="00111DC8" w:rsidRDefault="00111DC8" w:rsidP="00111DC8">
      <w:pPr>
        <w:pStyle w:val="OptionName"/>
      </w:pPr>
      <w:r>
        <w:t xml:space="preserve">-s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--source </w:t>
      </w:r>
      <w:r w:rsidRPr="00111DC8">
        <w:rPr>
          <w:b w:val="0"/>
        </w:rPr>
        <w:t>[</w:t>
      </w:r>
      <w:r w:rsidRPr="00111DC8">
        <w:rPr>
          <w:b w:val="0"/>
          <w:i/>
        </w:rPr>
        <w:t>address</w:t>
      </w:r>
      <w:r w:rsidRPr="00111DC8">
        <w:rPr>
          <w:b w:val="0"/>
        </w:rPr>
        <w:t>][:</w:t>
      </w:r>
      <w:r w:rsidRPr="00111DC8">
        <w:rPr>
          <w:b w:val="0"/>
          <w:i/>
        </w:rPr>
        <w:t>port</w:t>
      </w:r>
      <w:r w:rsidRPr="00111DC8">
        <w:rPr>
          <w:b w:val="0"/>
        </w:rPr>
        <w:t>]</w:t>
      </w:r>
    </w:p>
    <w:p w14:paraId="749F419D" w14:textId="77777777" w:rsidR="003B7B93" w:rsidRDefault="00111DC8" w:rsidP="00111DC8">
      <w:pPr>
        <w:pStyle w:val="OptionDescription"/>
      </w:pPr>
      <w:r>
        <w:t>Filter UDP datagrams based on the s</w:t>
      </w:r>
      <w:r w:rsidR="003B7B93">
        <w:t>pecified source socket address.</w:t>
      </w:r>
    </w:p>
    <w:p w14:paraId="1CA50D76" w14:textId="77777777" w:rsidR="00111DC8" w:rsidRDefault="003B7B93" w:rsidP="003B7B93">
      <w:pPr>
        <w:pStyle w:val="OptionDescription"/>
      </w:pPr>
      <w:r>
        <w:t xml:space="preserve">By </w:t>
      </w:r>
      <w:r w:rsidR="00111DC8">
        <w:t>default, do not filter on source address.</w:t>
      </w:r>
    </w:p>
    <w:p w14:paraId="2EA7593D" w14:textId="77777777" w:rsidR="00BF5782" w:rsidRDefault="00BF5782" w:rsidP="00BF5782">
      <w:pPr>
        <w:pStyle w:val="OptionName"/>
      </w:pPr>
      <w:r>
        <w:t>--tcp-emmg-mux</w:t>
      </w:r>
    </w:p>
    <w:p w14:paraId="65175193" w14:textId="77777777" w:rsidR="00BF5782" w:rsidRDefault="00BF5782" w:rsidP="00BF5782">
      <w:pPr>
        <w:pStyle w:val="OptionDescription"/>
      </w:pPr>
      <w:r>
        <w:t xml:space="preserve">Select a TCP stream in the pcap file using the DVB SimulCrypt EMMG/PDG </w:t>
      </w:r>
      <w:r>
        <w:sym w:font="Wingdings" w:char="F0F3"/>
      </w:r>
      <w:r>
        <w:t xml:space="preserve"> MUX protocol.</w:t>
      </w:r>
    </w:p>
    <w:p w14:paraId="4AA15B21" w14:textId="77777777" w:rsidR="00BF5782" w:rsidRDefault="00BF5782" w:rsidP="00BF5782">
      <w:pPr>
        <w:pStyle w:val="OptionDescription"/>
      </w:pPr>
      <w:r>
        <w:t xml:space="preserve">The transport stream is made of the TS packets from the </w:t>
      </w:r>
      <w:r w:rsidRPr="00BF5782">
        <w:rPr>
          <w:i/>
        </w:rPr>
        <w:t>data_provision</w:t>
      </w:r>
      <w:r>
        <w:t xml:space="preserve"> messages (the session must have been set in packet mode, not in section mode).</w:t>
      </w:r>
    </w:p>
    <w:p w14:paraId="2B31DBF4" w14:textId="77777777" w:rsidR="00BF5782" w:rsidRDefault="00BF5782" w:rsidP="00BF5782">
      <w:pPr>
        <w:pStyle w:val="OptionDescription"/>
      </w:pPr>
      <w:r>
        <w:t>This option is typically used to extract EMM PID's as produced by a standard EMMG which feeds a MUX.</w:t>
      </w:r>
    </w:p>
    <w:p w14:paraId="32CFE6C0" w14:textId="77777777" w:rsidR="00BF5782" w:rsidRDefault="00BF5782" w:rsidP="00BF5782">
      <w:pPr>
        <w:pStyle w:val="OptionDescription"/>
      </w:pPr>
      <w:r>
        <w:lastRenderedPageBreak/>
        <w:t xml:space="preserve">The </w:t>
      </w:r>
      <w:r w:rsidRPr="00BF5782">
        <w:rPr>
          <w:rStyle w:val="Codeintext"/>
        </w:rPr>
        <w:t>--source</w:t>
      </w:r>
      <w:r>
        <w:t xml:space="preserve"> and </w:t>
      </w:r>
      <w:r w:rsidRPr="00BF5782">
        <w:rPr>
          <w:rStyle w:val="Codeintext"/>
        </w:rPr>
        <w:t>--destination</w:t>
      </w:r>
      <w:r>
        <w:t xml:space="preserve"> options define the TCP stream. If some address or port are undefined in these two options, the first TCP stream matching the specified portions is selected.</w:t>
      </w:r>
    </w:p>
    <w:p w14:paraId="0302313A" w14:textId="77777777" w:rsidR="00111DC8" w:rsidRDefault="00111DC8" w:rsidP="00111DC8">
      <w:pPr>
        <w:pStyle w:val="OptionName"/>
      </w:pPr>
      <w:r>
        <w:t xml:space="preserve">--timestamp-priority </w:t>
      </w:r>
      <w:r w:rsidRPr="00B156AA">
        <w:rPr>
          <w:b w:val="0"/>
          <w:i/>
        </w:rPr>
        <w:t>name</w:t>
      </w:r>
    </w:p>
    <w:p w14:paraId="06272AE2" w14:textId="60E1D9DC" w:rsidR="00111DC8" w:rsidRDefault="00111DC8" w:rsidP="00111DC8">
      <w:pPr>
        <w:pStyle w:val="OptionDescription"/>
      </w:pPr>
      <w:r>
        <w:t xml:space="preserve">Specify how the input </w:t>
      </w:r>
      <w:r w:rsidR="00EE36F9">
        <w:t>timestamp</w:t>
      </w:r>
      <w:r>
        <w:t xml:space="preserve"> of each packet is computed.</w:t>
      </w:r>
    </w:p>
    <w:p w14:paraId="27A4C50C" w14:textId="5EEE1FD1" w:rsidR="00111DC8" w:rsidRDefault="00111DC8" w:rsidP="00111DC8">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Pr="00CE6802">
        <w:rPr>
          <w:rStyle w:val="Codeintext"/>
        </w:rPr>
        <w:t>rtp-</w:t>
      </w:r>
      <w:r>
        <w:rPr>
          <w:rStyle w:val="Codeintext"/>
        </w:rPr>
        <w:t>pcap</w:t>
      </w:r>
      <w:r w:rsidRPr="00CE6802">
        <w:rPr>
          <w:rStyle w:val="Codeintext"/>
        </w:rPr>
        <w:t>-tsp</w:t>
      </w:r>
      <w:r>
        <w:t xml:space="preserve">, </w:t>
      </w:r>
      <w:r>
        <w:rPr>
          <w:rStyle w:val="Codeintext"/>
        </w:rPr>
        <w:t>pcap</w:t>
      </w:r>
      <w:r w:rsidRPr="00CE6802">
        <w:rPr>
          <w:rStyle w:val="Codeintext"/>
        </w:rPr>
        <w:t>-rtp-tsp</w:t>
      </w:r>
      <w:r>
        <w:t xml:space="preserve">, </w:t>
      </w:r>
      <w:r>
        <w:rPr>
          <w:rStyle w:val="Codeintext"/>
        </w:rPr>
        <w:t>pcap</w:t>
      </w:r>
      <w:r w:rsidRPr="00CE6802">
        <w:rPr>
          <w:rStyle w:val="Codeintext"/>
        </w:rPr>
        <w:t>-tsp</w:t>
      </w:r>
      <w:r>
        <w:t xml:space="preserve">, </w:t>
      </w:r>
      <w:r w:rsidRPr="00CE6802">
        <w:rPr>
          <w:rStyle w:val="Codeintext"/>
        </w:rPr>
        <w:t>rtp-tsp</w:t>
      </w:r>
      <w:r>
        <w:t xml:space="preserve">, </w:t>
      </w:r>
      <w:r w:rsidRPr="00CE6802">
        <w:rPr>
          <w:rStyle w:val="Codeintext"/>
        </w:rPr>
        <w:t>tsp</w:t>
      </w:r>
      <w:r>
        <w:t>.</w:t>
      </w:r>
    </w:p>
    <w:p w14:paraId="77281684" w14:textId="6CB994A9" w:rsidR="00111DC8" w:rsidRDefault="00111DC8" w:rsidP="00111DC8">
      <w:pPr>
        <w:pStyle w:val="OptionDescription"/>
      </w:pPr>
      <w:r>
        <w:t xml:space="preserve">The possible </w:t>
      </w:r>
      <w:r w:rsidR="00EE36F9">
        <w:t>timestamp</w:t>
      </w:r>
      <w:r>
        <w:t xml:space="preserve"> sources are:</w:t>
      </w:r>
    </w:p>
    <w:p w14:paraId="57F4CD9C" w14:textId="77777777" w:rsidR="00111DC8" w:rsidRDefault="00111DC8" w:rsidP="00111DC8">
      <w:pPr>
        <w:pStyle w:val="OptionDescription"/>
        <w:numPr>
          <w:ilvl w:val="0"/>
          <w:numId w:val="30"/>
        </w:numPr>
      </w:pPr>
      <w:r w:rsidRPr="00CE6802">
        <w:rPr>
          <w:rStyle w:val="Codeintext"/>
        </w:rPr>
        <w:t>rtp</w:t>
      </w:r>
      <w:r>
        <w:t>: The RTP time stamp, when the UDP packet is an RTP packet.</w:t>
      </w:r>
    </w:p>
    <w:p w14:paraId="6580C172" w14:textId="77777777" w:rsidR="00111DC8" w:rsidRDefault="00111DC8" w:rsidP="00111DC8">
      <w:pPr>
        <w:pStyle w:val="OptionDescription"/>
        <w:numPr>
          <w:ilvl w:val="0"/>
          <w:numId w:val="30"/>
        </w:numPr>
      </w:pPr>
      <w:r w:rsidRPr="00111DC8">
        <w:rPr>
          <w:rStyle w:val="Codeintext"/>
        </w:rPr>
        <w:t>pcap</w:t>
      </w:r>
      <w:r w:rsidRPr="00111DC8">
        <w:t>: pcap capture time stamp.</w:t>
      </w:r>
    </w:p>
    <w:p w14:paraId="178A2236" w14:textId="716A4F9C" w:rsidR="00111DC8" w:rsidRDefault="00111DC8" w:rsidP="00111DC8">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294F2565" w14:textId="6E18E089" w:rsidR="00111DC8" w:rsidRDefault="00111DC8" w:rsidP="00111DC8">
      <w:pPr>
        <w:pStyle w:val="OptionDescription"/>
      </w:pPr>
      <w:r>
        <w:t xml:space="preserve">The default is </w:t>
      </w:r>
      <w:r w:rsidRPr="00CE6802">
        <w:rPr>
          <w:rStyle w:val="Codeintext"/>
        </w:rPr>
        <w:t>rtp-</w:t>
      </w:r>
      <w:r>
        <w:rPr>
          <w:rStyle w:val="Codeintext"/>
        </w:rPr>
        <w:t>pcap</w:t>
      </w:r>
      <w:r w:rsidRPr="00CE6802">
        <w:rPr>
          <w:rStyle w:val="Codeintext"/>
        </w:rPr>
        <w:t>-tsp</w:t>
      </w:r>
      <w:r>
        <w:t>.</w:t>
      </w:r>
    </w:p>
    <w:p w14:paraId="7DE1A7D4" w14:textId="77777777" w:rsidR="00444B10" w:rsidRDefault="00444B10" w:rsidP="00444B10">
      <w:pPr>
        <w:pStyle w:val="OptionName"/>
      </w:pPr>
      <w:r>
        <w:t>--udp-emmg-mux</w:t>
      </w:r>
    </w:p>
    <w:p w14:paraId="7D19CEF4" w14:textId="77777777" w:rsidR="00444B10" w:rsidRDefault="00444B10" w:rsidP="00444B10">
      <w:pPr>
        <w:pStyle w:val="OptionDescription"/>
      </w:pPr>
      <w:r>
        <w:t xml:space="preserve">Consider each selected UDP datagram as containing a </w:t>
      </w:r>
      <w:r w:rsidRPr="00444B10">
        <w:rPr>
          <w:i/>
        </w:rPr>
        <w:t>data_provision</w:t>
      </w:r>
      <w:r>
        <w:rPr>
          <w:i/>
        </w:rPr>
        <w:t xml:space="preserve"> </w:t>
      </w:r>
      <w:r>
        <w:t xml:space="preserve">message as defined by the DVB SimulCrypt EMMG/PDG </w:t>
      </w:r>
      <w:r>
        <w:sym w:font="Wingdings" w:char="F0F3"/>
      </w:r>
      <w:r>
        <w:t xml:space="preserve"> MUX protocol. The transport stream is made of the TS packets from these </w:t>
      </w:r>
      <w:r w:rsidRPr="00444B10">
        <w:rPr>
          <w:i/>
        </w:rPr>
        <w:t>data_provision</w:t>
      </w:r>
      <w:r>
        <w:rPr>
          <w:i/>
        </w:rPr>
        <w:t xml:space="preserve"> </w:t>
      </w:r>
      <w:r>
        <w:t>messages (the session must have been set in packet mode, not in section mode).</w:t>
      </w:r>
    </w:p>
    <w:p w14:paraId="4442670D" w14:textId="77777777" w:rsidR="00444B10" w:rsidRDefault="00444B10" w:rsidP="00444B10">
      <w:pPr>
        <w:pStyle w:val="OptionDescription"/>
      </w:pPr>
      <w:r>
        <w:t>This option is typically used to extract EMM PID's as produced by a standard EMMG which feeds a MUX.</w:t>
      </w:r>
    </w:p>
    <w:p w14:paraId="4B6AD3D1" w14:textId="117BA6D8" w:rsidR="00444B10" w:rsidRDefault="00444B10" w:rsidP="00444B10">
      <w:pPr>
        <w:pStyle w:val="OptionDescription"/>
      </w:pPr>
      <w:r>
        <w:t>By default, the UDP datagrams contain raw TS packets, with or without RTP headers.</w:t>
      </w:r>
    </w:p>
    <w:p w14:paraId="5C5A5ADF" w14:textId="77777777" w:rsidR="00E62B39" w:rsidRDefault="00E62B39" w:rsidP="00E62B39">
      <w:pPr>
        <w:pStyle w:val="UsageTitle"/>
      </w:pPr>
      <w:r>
        <w:t>Generic common input plugin options</w:t>
      </w:r>
    </w:p>
    <w:p w14:paraId="115D0C49" w14:textId="77777777" w:rsidR="00E62B39" w:rsidRPr="00CF0FFB" w:rsidRDefault="00E62B39" w:rsidP="00E62B39">
      <w:pPr>
        <w:ind w:left="284"/>
      </w:pPr>
      <w:r w:rsidRPr="00CF0FFB">
        <w:t xml:space="preserve">The following options are implicitly defined in all </w:t>
      </w:r>
      <w:r>
        <w:t xml:space="preserve">input </w:t>
      </w:r>
      <w:r w:rsidRPr="00CF0FFB">
        <w:t>plugins.</w:t>
      </w:r>
    </w:p>
    <w:p w14:paraId="39ACF5E1" w14:textId="77777777" w:rsidR="00E62B39" w:rsidRDefault="00E62B39" w:rsidP="00E62B39">
      <w:pPr>
        <w:pStyle w:val="OptionName"/>
      </w:pPr>
      <w:r>
        <w:t>--help</w:t>
      </w:r>
    </w:p>
    <w:p w14:paraId="3B619CC5" w14:textId="77777777" w:rsidR="00E62B39" w:rsidRDefault="00E62B39" w:rsidP="00E62B39">
      <w:pPr>
        <w:pStyle w:val="OptionDescription"/>
      </w:pPr>
      <w:r>
        <w:t>Display plugin help text.</w:t>
      </w:r>
    </w:p>
    <w:p w14:paraId="2AC7F7DA" w14:textId="77777777" w:rsidR="004F4B3D" w:rsidRDefault="004F4B3D" w:rsidP="004F4B3D">
      <w:pPr>
        <w:pStyle w:val="ReferenceSectionTitle"/>
      </w:pPr>
      <w:bookmarkStart w:id="353" w:name="_Toc166362951"/>
      <w:r>
        <w:lastRenderedPageBreak/>
        <w:t>pcradjust</w:t>
      </w:r>
      <w:bookmarkEnd w:id="353"/>
    </w:p>
    <w:p w14:paraId="547C2835" w14:textId="77777777" w:rsidR="004F4B3D" w:rsidRPr="0010024C" w:rsidRDefault="004F4B3D" w:rsidP="004F4B3D">
      <w:pPr>
        <w:pStyle w:val="UsageTitle"/>
      </w:pPr>
      <w:r w:rsidRPr="004F4B3D">
        <w:t>Adjust PCR's according to a constant bitrate</w:t>
      </w:r>
      <w:r w:rsidRPr="0010024C">
        <w:t xml:space="preserve"> </w:t>
      </w:r>
    </w:p>
    <w:p w14:paraId="3A1F5411" w14:textId="77777777" w:rsidR="004F4B3D" w:rsidRDefault="004F4B3D" w:rsidP="004F4B3D">
      <w:r>
        <w:t>This plugin recomputes all PCR values, assuming that the transport stream has a constant bitrate.</w:t>
      </w:r>
    </w:p>
    <w:p w14:paraId="5EE8EFB5" w14:textId="77777777" w:rsidR="004F4B3D" w:rsidRDefault="004F4B3D" w:rsidP="004F4B3D">
      <w:r>
        <w:t>In the general</w:t>
      </w:r>
      <w:r w:rsidR="000047A1">
        <w:t xml:space="preserve"> case</w:t>
      </w:r>
      <w:r>
        <w:t>, it is impossible to recompute PCR values in non-real-time streams</w:t>
      </w:r>
      <w:r w:rsidR="000047A1">
        <w:t xml:space="preserve"> with a variable bitrate</w:t>
      </w:r>
      <w:r>
        <w:t xml:space="preserve"> because the instant bitrate is usually computed according to the PCR</w:t>
      </w:r>
      <w:r w:rsidR="000047A1">
        <w:t xml:space="preserve"> values</w:t>
      </w:r>
      <w:r>
        <w:t xml:space="preserve"> which are found in the stream, hence assuming that these PCR</w:t>
      </w:r>
      <w:r w:rsidR="000047A1">
        <w:t xml:space="preserve"> value</w:t>
      </w:r>
      <w:r>
        <w:t>s are correct and do not need any adjustment.</w:t>
      </w:r>
    </w:p>
    <w:p w14:paraId="2940E34C" w14:textId="77777777" w:rsidR="004F4B3D" w:rsidRDefault="004F4B3D" w:rsidP="004F4B3D">
      <w:r>
        <w:t>In each PID, the first PCR is left unmodified and all others are recomputed according to the constant bitrate and the distance between packets.</w:t>
      </w:r>
    </w:p>
    <w:p w14:paraId="395CADB5" w14:textId="77777777" w:rsidR="004F4B3D" w:rsidRPr="0010024C" w:rsidRDefault="004F4B3D" w:rsidP="004F4B3D">
      <w:pPr>
        <w:pStyle w:val="UsageTitle"/>
      </w:pPr>
      <w:r>
        <w:t>Usage</w:t>
      </w:r>
    </w:p>
    <w:p w14:paraId="3380BD17" w14:textId="77777777" w:rsidR="004F4B3D" w:rsidRDefault="004F4B3D" w:rsidP="004F4B3D">
      <w:pPr>
        <w:pStyle w:val="UsageSyntax"/>
      </w:pPr>
      <w:r>
        <w:t>tsp -P pcradjust [</w:t>
      </w:r>
      <w:r>
        <w:rPr>
          <w:i/>
          <w:iCs/>
        </w:rPr>
        <w:t>options</w:t>
      </w:r>
      <w:r>
        <w:t>]</w:t>
      </w:r>
    </w:p>
    <w:p w14:paraId="6CE2E801" w14:textId="77777777" w:rsidR="004F4B3D" w:rsidRPr="0010024C" w:rsidRDefault="004F4B3D" w:rsidP="004F4B3D">
      <w:pPr>
        <w:pStyle w:val="UsageTitle"/>
      </w:pPr>
      <w:r>
        <w:t>Options</w:t>
      </w:r>
    </w:p>
    <w:p w14:paraId="57EB6799" w14:textId="77777777" w:rsidR="006C5CCB" w:rsidRDefault="006C5CCB" w:rsidP="006C5CCB">
      <w:pPr>
        <w:pStyle w:val="OptionName"/>
      </w:pPr>
      <w:r>
        <w:t>-b value</w:t>
      </w:r>
      <w:r>
        <w:br/>
        <w:t>--bitrate value</w:t>
      </w:r>
    </w:p>
    <w:p w14:paraId="7CF22E85" w14:textId="77777777" w:rsidR="00B6185F" w:rsidRDefault="006C5CCB" w:rsidP="006C5CCB">
      <w:pPr>
        <w:pStyle w:val="OptionDescription"/>
      </w:pPr>
      <w:r>
        <w:t>Specify a constant bitrate for the transport stream. The PCR values will be adju</w:t>
      </w:r>
      <w:r w:rsidR="00B6185F">
        <w:t>sted according to this bitrate.</w:t>
      </w:r>
    </w:p>
    <w:p w14:paraId="2B4F8DCB" w14:textId="4176993E" w:rsidR="000A603B" w:rsidRDefault="000A603B" w:rsidP="000A603B">
      <w:pPr>
        <w:pStyle w:val="OptionDescription"/>
      </w:pPr>
      <w:r>
        <w:t xml:space="preserve">See section </w:t>
      </w:r>
      <w:r>
        <w:fldChar w:fldCharType="begin"/>
      </w:r>
      <w:r>
        <w:instrText xml:space="preserve"> REF _Ref80292773 \r \h </w:instrText>
      </w:r>
      <w:r>
        <w:fldChar w:fldCharType="separate"/>
      </w:r>
      <w:r w:rsidR="009272D6">
        <w:t>2.2</w:t>
      </w:r>
      <w:r>
        <w:fldChar w:fldCharType="end"/>
      </w:r>
      <w:r>
        <w:t xml:space="preserve"> for more details on the representation of bitrates.</w:t>
      </w:r>
    </w:p>
    <w:p w14:paraId="137E5D82" w14:textId="77777777" w:rsidR="006C5CCB" w:rsidRDefault="006C5CCB" w:rsidP="006C5CCB">
      <w:pPr>
        <w:pStyle w:val="OptionDescription"/>
      </w:pPr>
      <w:r>
        <w:t>By default, use the input bitrate as reported by the input device or a previous plugin.</w:t>
      </w:r>
    </w:p>
    <w:p w14:paraId="71D60CFB" w14:textId="77777777" w:rsidR="006C5CCB" w:rsidRDefault="006C5CCB" w:rsidP="006C5CCB">
      <w:pPr>
        <w:pStyle w:val="OptionName"/>
      </w:pPr>
      <w:r>
        <w:t>--ignore-dts</w:t>
      </w:r>
    </w:p>
    <w:p w14:paraId="3BBCE156" w14:textId="77777777" w:rsidR="006C5CCB" w:rsidRDefault="006C5CCB" w:rsidP="006C5CCB">
      <w:pPr>
        <w:pStyle w:val="OptionDescription"/>
      </w:pPr>
      <w:r>
        <w:t>Do not modify DTS (decoding time stamps) values.</w:t>
      </w:r>
    </w:p>
    <w:p w14:paraId="581D664D" w14:textId="77777777" w:rsidR="006C5CCB" w:rsidRDefault="006C5CCB" w:rsidP="006C5CCB">
      <w:pPr>
        <w:pStyle w:val="OptionDescription"/>
      </w:pPr>
      <w:r>
        <w:t>By default, the DTS are modified according to the PCR adjustment.</w:t>
      </w:r>
    </w:p>
    <w:p w14:paraId="7AEA6B71" w14:textId="77777777" w:rsidR="006C5CCB" w:rsidRDefault="006C5CCB" w:rsidP="006C5CCB">
      <w:pPr>
        <w:pStyle w:val="OptionName"/>
      </w:pPr>
      <w:r>
        <w:t>--ignore-pts</w:t>
      </w:r>
    </w:p>
    <w:p w14:paraId="0E28B53B" w14:textId="77777777" w:rsidR="006C5CCB" w:rsidRDefault="006C5CCB" w:rsidP="006C5CCB">
      <w:pPr>
        <w:pStyle w:val="OptionDescription"/>
      </w:pPr>
      <w:r>
        <w:t>Do not modify PTS (presentation time stamps) values.</w:t>
      </w:r>
    </w:p>
    <w:p w14:paraId="4ABD508E" w14:textId="77777777" w:rsidR="006C5CCB" w:rsidRDefault="006C5CCB" w:rsidP="006C5CCB">
      <w:pPr>
        <w:pStyle w:val="OptionDescription"/>
      </w:pPr>
      <w:r>
        <w:t>By default, the PTS are modified according to the PCR adjustment.</w:t>
      </w:r>
    </w:p>
    <w:p w14:paraId="5BC8334C" w14:textId="77777777" w:rsidR="006C5CCB" w:rsidRDefault="006C5CCB" w:rsidP="006C5CCB">
      <w:pPr>
        <w:pStyle w:val="OptionName"/>
      </w:pPr>
      <w:r>
        <w:t>--ignore-scrambled</w:t>
      </w:r>
    </w:p>
    <w:p w14:paraId="2A64D10A" w14:textId="77777777" w:rsidR="006C5CCB" w:rsidRDefault="006C5CCB" w:rsidP="006C5CCB">
      <w:pPr>
        <w:pStyle w:val="OptionDescription"/>
      </w:pPr>
      <w:r>
        <w:t>Do not modify PCR values on PID's containing scrambled packets.</w:t>
      </w:r>
    </w:p>
    <w:p w14:paraId="78B42BB8" w14:textId="77777777" w:rsidR="006C5CCB" w:rsidRDefault="006C5CCB" w:rsidP="006C5CCB">
      <w:pPr>
        <w:pStyle w:val="OptionDescription"/>
      </w:pPr>
      <w:r>
        <w:t>By default, on scrambled PID's, the PCR's are modified but not the PTS and DTS since they are scrambled. This may result in problems when playing video and audio.</w:t>
      </w:r>
    </w:p>
    <w:p w14:paraId="32FE2FCD" w14:textId="77777777" w:rsidR="00DE6CD9" w:rsidRDefault="00DE6CD9" w:rsidP="00DE6CD9">
      <w:pPr>
        <w:pStyle w:val="OptionName"/>
      </w:pPr>
      <w:r>
        <w:t xml:space="preserve">--min-ms-interval </w:t>
      </w:r>
      <w:r w:rsidRPr="00DE6CD9">
        <w:rPr>
          <w:b w:val="0"/>
          <w:i/>
        </w:rPr>
        <w:t>milliseconds</w:t>
      </w:r>
    </w:p>
    <w:p w14:paraId="5C7C8BFC" w14:textId="77777777" w:rsidR="00DE6CD9" w:rsidRDefault="00DE6CD9" w:rsidP="00DE6CD9">
      <w:pPr>
        <w:pStyle w:val="OptionDescription"/>
      </w:pPr>
      <w:r>
        <w:t>Specify the minimum interval between two PCR's in mi</w:t>
      </w:r>
      <w:r w:rsidR="006B05F4">
        <w:t>l</w:t>
      </w:r>
      <w:r>
        <w:t>liseconds.</w:t>
      </w:r>
    </w:p>
    <w:p w14:paraId="31132B73" w14:textId="77777777" w:rsidR="00DE6CD9" w:rsidRDefault="00DE6CD9" w:rsidP="00DE6CD9">
      <w:pPr>
        <w:pStyle w:val="OptionDescription"/>
      </w:pPr>
      <w:r>
        <w:t>On a given PID, if the interval between two PCR's is larger than the minimum, the next null packet will be replaced with an empty packet with a PCR for that PID.</w:t>
      </w:r>
    </w:p>
    <w:p w14:paraId="477699A4" w14:textId="77777777" w:rsidR="006C5CCB" w:rsidRDefault="006C5CCB" w:rsidP="006C5CCB">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2BF111A1" w14:textId="77777777" w:rsidR="006C5CCB" w:rsidRDefault="006C5CCB" w:rsidP="006C5CCB">
      <w:pPr>
        <w:pStyle w:val="OptionDescription"/>
      </w:pPr>
      <w:r>
        <w:t>Specifies PID's where PCR, DTS and PTS values shall be adjusted.</w:t>
      </w:r>
      <w:r w:rsidRPr="006C5CCB">
        <w:t xml:space="preserve"> </w:t>
      </w:r>
    </w:p>
    <w:p w14:paraId="5A3E1A4A" w14:textId="77777777" w:rsidR="006C5CCB" w:rsidRDefault="006C5CCB" w:rsidP="006C5CCB">
      <w:pPr>
        <w:pStyle w:val="OptionDescription"/>
      </w:pPr>
      <w:r>
        <w:t xml:space="preserve">Several </w:t>
      </w:r>
      <w:r w:rsidRPr="006C5CCB">
        <w:rPr>
          <w:rStyle w:val="Codeintext"/>
        </w:rPr>
        <w:t>--pid</w:t>
      </w:r>
      <w:r>
        <w:t xml:space="preserve"> options may be specified.</w:t>
      </w:r>
    </w:p>
    <w:p w14:paraId="1B8369B1" w14:textId="77777777" w:rsidR="006C5CCB" w:rsidRDefault="006C5CCB" w:rsidP="006C5CCB">
      <w:pPr>
        <w:pStyle w:val="OptionDescription"/>
      </w:pPr>
      <w:r>
        <w:t xml:space="preserve">By default, all PID's are modified. </w:t>
      </w:r>
    </w:p>
    <w:p w14:paraId="1B7A78DB" w14:textId="77777777" w:rsidR="008B1573" w:rsidRPr="00CF0FFB" w:rsidRDefault="008B1573" w:rsidP="008B1573">
      <w:pPr>
        <w:pStyle w:val="UsageTitle"/>
      </w:pPr>
      <w:r w:rsidRPr="00CF0FFB">
        <w:t xml:space="preserve">Generic </w:t>
      </w:r>
      <w:r>
        <w:t xml:space="preserve">packet processing </w:t>
      </w:r>
      <w:r w:rsidRPr="00CF0FFB">
        <w:t>plugin options</w:t>
      </w:r>
    </w:p>
    <w:p w14:paraId="447B1CF6" w14:textId="77777777" w:rsidR="008B1573" w:rsidRPr="00CF0FFB" w:rsidRDefault="008B1573" w:rsidP="008B1573">
      <w:pPr>
        <w:ind w:left="284"/>
      </w:pPr>
      <w:r w:rsidRPr="00CF0FFB">
        <w:t>The following options are implicitly defined in all packet processing plugins.</w:t>
      </w:r>
    </w:p>
    <w:p w14:paraId="4212D412" w14:textId="77777777" w:rsidR="008B1573" w:rsidRDefault="008B1573" w:rsidP="008B1573">
      <w:pPr>
        <w:pStyle w:val="OptionName"/>
      </w:pPr>
      <w:r>
        <w:t>--help</w:t>
      </w:r>
    </w:p>
    <w:p w14:paraId="675E940C" w14:textId="77777777" w:rsidR="008B1573" w:rsidRDefault="008B1573" w:rsidP="008B1573">
      <w:pPr>
        <w:pStyle w:val="OptionDescription"/>
      </w:pPr>
      <w:r>
        <w:t>Display this help text.</w:t>
      </w:r>
    </w:p>
    <w:p w14:paraId="32628493" w14:textId="77777777" w:rsidR="008B1573" w:rsidRDefault="008B1573" w:rsidP="008B1573">
      <w:pPr>
        <w:pStyle w:val="OptionName"/>
      </w:pPr>
      <w:r>
        <w:lastRenderedPageBreak/>
        <w:t xml:space="preserve">--only-label </w:t>
      </w:r>
      <w:r w:rsidRPr="00CF0FFB">
        <w:rPr>
          <w:b w:val="0"/>
          <w:i/>
        </w:rPr>
        <w:t>label1</w:t>
      </w:r>
      <w:r w:rsidRPr="00CF0FFB">
        <w:rPr>
          <w:b w:val="0"/>
        </w:rPr>
        <w:t>[-</w:t>
      </w:r>
      <w:r w:rsidRPr="00CF0FFB">
        <w:rPr>
          <w:b w:val="0"/>
          <w:i/>
        </w:rPr>
        <w:t>label2</w:t>
      </w:r>
      <w:r w:rsidRPr="00CF0FFB">
        <w:rPr>
          <w:b w:val="0"/>
        </w:rPr>
        <w:t>]</w:t>
      </w:r>
    </w:p>
    <w:p w14:paraId="0884CAAE" w14:textId="77777777" w:rsidR="008B1573" w:rsidRDefault="008B1573" w:rsidP="008B1573">
      <w:pPr>
        <w:pStyle w:val="OptionDescription"/>
      </w:pPr>
      <w:r>
        <w:t>Invoke this plugin only for packets with any of the specified labels. Other packets are transparently passed to the next plugin, without going through this one.</w:t>
      </w:r>
    </w:p>
    <w:p w14:paraId="69602F6E" w14:textId="77777777" w:rsidR="008B1573" w:rsidRDefault="008B1573" w:rsidP="008B1573">
      <w:pPr>
        <w:pStyle w:val="OptionDescription"/>
      </w:pPr>
      <w:r>
        <w:t xml:space="preserve">Several </w:t>
      </w:r>
      <w:r w:rsidRPr="00CE6802">
        <w:rPr>
          <w:rStyle w:val="Codeintext"/>
        </w:rPr>
        <w:t>--only-label</w:t>
      </w:r>
      <w:r>
        <w:t xml:space="preserve"> options may be specified.</w:t>
      </w:r>
    </w:p>
    <w:p w14:paraId="2A086DF9" w14:textId="77777777" w:rsidR="00E06CAF" w:rsidRDefault="00E06CAF" w:rsidP="00A545B1">
      <w:pPr>
        <w:pStyle w:val="ReferenceSectionTitle"/>
      </w:pPr>
      <w:bookmarkStart w:id="354" w:name="_Toc166362952"/>
      <w:r>
        <w:lastRenderedPageBreak/>
        <w:t>pcrbitrate</w:t>
      </w:r>
      <w:bookmarkEnd w:id="345"/>
      <w:bookmarkEnd w:id="346"/>
      <w:bookmarkEnd w:id="354"/>
    </w:p>
    <w:p w14:paraId="206FA939" w14:textId="77777777" w:rsidR="00E06CAF" w:rsidRPr="0010024C" w:rsidRDefault="00E06CAF" w:rsidP="00E233F7">
      <w:pPr>
        <w:pStyle w:val="UsageTitle"/>
      </w:pPr>
      <w:r w:rsidRPr="0010024C">
        <w:t xml:space="preserve">Permanently </w:t>
      </w:r>
      <w:r w:rsidR="00797A1A">
        <w:t>r</w:t>
      </w:r>
      <w:r w:rsidRPr="0010024C">
        <w:t xml:space="preserve">ecompute </w:t>
      </w:r>
      <w:r w:rsidR="00797A1A">
        <w:t>b</w:t>
      </w:r>
      <w:r w:rsidRPr="0010024C">
        <w:t xml:space="preserve">itrate </w:t>
      </w:r>
      <w:r w:rsidR="00797A1A">
        <w:t>b</w:t>
      </w:r>
      <w:r w:rsidRPr="0010024C">
        <w:t xml:space="preserve">ased on PCR's </w:t>
      </w:r>
    </w:p>
    <w:p w14:paraId="76BBB949" w14:textId="77777777" w:rsidR="00E06CAF" w:rsidRDefault="00E06CAF" w:rsidP="00E06CAF">
      <w:r>
        <w:t>This plugin permanently recomputes the bitrate based on the analysis of PCR’s on the packets. All packets are transparently passed.</w:t>
      </w:r>
    </w:p>
    <w:p w14:paraId="1AC00D99" w14:textId="77777777" w:rsidR="00E06CAF" w:rsidRDefault="00E06CAF" w:rsidP="00E06CAF">
      <w:r>
        <w:t xml:space="preserve">Normally, </w:t>
      </w:r>
      <w:r w:rsidRPr="00F06F55">
        <w:rPr>
          <w:rStyle w:val="Codeintext"/>
        </w:rPr>
        <w:t>tsp</w:t>
      </w:r>
      <w:r>
        <w:t xml:space="preserve"> determines the input bitrate at the input plugin</w:t>
      </w:r>
      <w:r w:rsidR="00293E1A">
        <w:t>:</w:t>
      </w:r>
      <w:r>
        <w:t xml:space="preserve"> either the input plugin itself can report the actual input bitrate (from a hardware device for instance) or tsp computes the bitrate based on PCR analysis. Then, the bitrate information is automatically propagated from one plugin to another, up to the output plugin. The output plugin may use or ignore this information. Typically, output to a file ignores the bitrate information while output to a hardware device (ASI or modulator) will use it as device parameter.</w:t>
      </w:r>
    </w:p>
    <w:p w14:paraId="54D66599" w14:textId="77777777" w:rsidR="00E06CAF" w:rsidRDefault="00E06CAF" w:rsidP="00E06CAF">
      <w:r>
        <w:t xml:space="preserve">There may be a problem if some packet processor plugin drops packets from the transport stream. The </w:t>
      </w:r>
      <w:r w:rsidRPr="00F06F55">
        <w:rPr>
          <w:rStyle w:val="Codeintext"/>
        </w:rPr>
        <w:t>zap</w:t>
      </w:r>
      <w:r>
        <w:t xml:space="preserve"> plugin, for instance, creates an SPTS containing only one service, dropping all other packets.</w:t>
      </w:r>
    </w:p>
    <w:p w14:paraId="40046F35" w14:textId="77777777" w:rsidR="00E06CAF" w:rsidRDefault="00E06CAF" w:rsidP="00E06CAF">
      <w:r>
        <w:t>Let’s take an example</w:t>
      </w:r>
      <w:r w:rsidR="00293E1A">
        <w:t>:</w:t>
      </w:r>
      <w:r>
        <w:t xml:space="preserve"> tsp is used to read a full MPTS from a file, extract one channel and send it to a Dektec ASI device. </w:t>
      </w:r>
      <w:r w:rsidR="00F06F55">
        <w:rPr>
          <w:rStyle w:val="Codeintext"/>
        </w:rPr>
        <w:t>t</w:t>
      </w:r>
      <w:r w:rsidRPr="00F06F55">
        <w:rPr>
          <w:rStyle w:val="Codeintext"/>
        </w:rPr>
        <w:t>sp</w:t>
      </w:r>
      <w:r>
        <w:t xml:space="preserve"> reads the input bitrate (here, it analyzes the PCR from the input file and finds, say, 38 Mb/s). Then, </w:t>
      </w:r>
      <w:r w:rsidRPr="00F06F55">
        <w:rPr>
          <w:rStyle w:val="Codeintext"/>
        </w:rPr>
        <w:t>tsp</w:t>
      </w:r>
      <w:r>
        <w:t xml:space="preserve"> propagates this bitrate along the plugin chain, up to the output plugin. By default, the output plugin will send the SPTS at 38 Mb/s, the bitrate of the original MPTS, which is a non-sense since the “normal” bitrate of the SPTS is more likely something like 3 or 4 Mb/s. By inserting the </w:t>
      </w:r>
      <w:r w:rsidRPr="00F06F55">
        <w:rPr>
          <w:rStyle w:val="Codeintext"/>
        </w:rPr>
        <w:t>pcrbitrate</w:t>
      </w:r>
      <w:r>
        <w:t xml:space="preserve"> plugin between the </w:t>
      </w:r>
      <w:r w:rsidRPr="00F06F55">
        <w:rPr>
          <w:rStyle w:val="Codeintext"/>
        </w:rPr>
        <w:t>zap</w:t>
      </w:r>
      <w:r>
        <w:t xml:space="preserve"> plugin and the </w:t>
      </w:r>
      <w:r w:rsidRPr="00F06F55">
        <w:rPr>
          <w:rStyle w:val="Codeintext"/>
        </w:rPr>
        <w:t>dektec</w:t>
      </w:r>
      <w:r>
        <w:t xml:space="preserve"> output plugin, the bitrate information will be altered and the output plugin receives a bitrate value which is consistent with the PCR’s in the SPTS.</w:t>
      </w:r>
    </w:p>
    <w:p w14:paraId="052B08D1" w14:textId="77777777" w:rsidR="00E06CAF" w:rsidRPr="0069541E" w:rsidRDefault="00BD19C2" w:rsidP="00E233F7">
      <w:pPr>
        <w:pStyle w:val="UsageTitle"/>
        <w:rPr>
          <w:lang w:val="fr-FR"/>
        </w:rPr>
      </w:pPr>
      <w:r w:rsidRPr="0069541E">
        <w:rPr>
          <w:lang w:val="fr-FR"/>
        </w:rPr>
        <w:t>Usage</w:t>
      </w:r>
    </w:p>
    <w:p w14:paraId="5EFDF51E" w14:textId="77777777" w:rsidR="00E06CAF" w:rsidRPr="0069541E" w:rsidRDefault="00E06CAF" w:rsidP="00E06CAF">
      <w:pPr>
        <w:pStyle w:val="UsageSyntax"/>
        <w:rPr>
          <w:lang w:val="fr-FR"/>
        </w:rPr>
      </w:pPr>
      <w:r w:rsidRPr="0069541E">
        <w:rPr>
          <w:lang w:val="fr-FR"/>
        </w:rPr>
        <w:t>tsp -P pcrbitrate [</w:t>
      </w:r>
      <w:r w:rsidRPr="0069541E">
        <w:rPr>
          <w:i/>
          <w:iCs/>
          <w:lang w:val="fr-FR"/>
        </w:rPr>
        <w:t>options</w:t>
      </w:r>
      <w:r w:rsidRPr="0069541E">
        <w:rPr>
          <w:lang w:val="fr-FR"/>
        </w:rPr>
        <w:t>]</w:t>
      </w:r>
    </w:p>
    <w:p w14:paraId="4FB16CC5" w14:textId="77777777" w:rsidR="00E06CAF" w:rsidRPr="0010024C" w:rsidRDefault="00BD19C2" w:rsidP="00E233F7">
      <w:pPr>
        <w:pStyle w:val="UsageTitle"/>
      </w:pPr>
      <w:r>
        <w:t>Options</w:t>
      </w:r>
    </w:p>
    <w:p w14:paraId="64A6987B" w14:textId="77777777" w:rsidR="00160C81" w:rsidRPr="00160C81" w:rsidRDefault="00160C81" w:rsidP="00160C81">
      <w:pPr>
        <w:pStyle w:val="OptionName"/>
      </w:pPr>
      <w:r w:rsidRPr="00160C81">
        <w:t>-d</w:t>
      </w:r>
      <w:r>
        <w:br/>
      </w:r>
      <w:r w:rsidRPr="00160C81">
        <w:t>--dts</w:t>
      </w:r>
    </w:p>
    <w:p w14:paraId="66349B7F" w14:textId="77777777" w:rsidR="00160C81" w:rsidRPr="00160C81" w:rsidRDefault="00160C81" w:rsidP="00160C81">
      <w:pPr>
        <w:pStyle w:val="OptionDescription"/>
      </w:pPr>
      <w:r w:rsidRPr="00160C81">
        <w:t>Use DTS (Decoding Time Stamps) from video PID's instead of PCR</w:t>
      </w:r>
      <w:r>
        <w:t xml:space="preserve"> </w:t>
      </w:r>
      <w:r w:rsidRPr="00160C81">
        <w:t>(Program Clock Reference) from the transport layer.</w:t>
      </w:r>
    </w:p>
    <w:p w14:paraId="0B3E37CC" w14:textId="77777777" w:rsidR="008C62C7" w:rsidRDefault="008C62C7" w:rsidP="008C62C7">
      <w:pPr>
        <w:pStyle w:val="OptionName"/>
      </w:pPr>
      <w:r>
        <w:t>-i</w:t>
      </w:r>
      <w:r>
        <w:br/>
        <w:t>--ignore-errors</w:t>
      </w:r>
    </w:p>
    <w:p w14:paraId="6CEF4CB9" w14:textId="77777777" w:rsidR="008C62C7" w:rsidRDefault="008C62C7" w:rsidP="008C62C7">
      <w:pPr>
        <w:pStyle w:val="OptionDescription"/>
      </w:pPr>
      <w:r>
        <w:t>Ignore transport stream errors such as discontinuities.</w:t>
      </w:r>
    </w:p>
    <w:p w14:paraId="335F3737" w14:textId="77777777" w:rsidR="008C62C7" w:rsidRDefault="008C62C7" w:rsidP="008C62C7">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6D602EF" w14:textId="77777777" w:rsidR="00E06CAF" w:rsidRDefault="00E06CAF" w:rsidP="00E06CAF">
      <w:pPr>
        <w:pStyle w:val="OptionName"/>
      </w:pPr>
      <w:r>
        <w:t xml:space="preserve">--min-pcr </w:t>
      </w:r>
      <w:r w:rsidRPr="00A6771E">
        <w:rPr>
          <w:rStyle w:val="StyleOptionNameItaliqueCar"/>
        </w:rPr>
        <w:t>value</w:t>
      </w:r>
    </w:p>
    <w:p w14:paraId="3B3B6F61" w14:textId="77777777" w:rsidR="00E06CAF" w:rsidRDefault="00E06CAF" w:rsidP="00E06CAF">
      <w:pPr>
        <w:pStyle w:val="OptionDescription"/>
      </w:pPr>
      <w:r>
        <w:t>Stop analysis when that number of PCR are read from the required minimum number of PID (default</w:t>
      </w:r>
      <w:r w:rsidR="00293E1A">
        <w:t>:</w:t>
      </w:r>
      <w:r>
        <w:t xml:space="preserve"> 128).</w:t>
      </w:r>
    </w:p>
    <w:p w14:paraId="722CACEF" w14:textId="77777777" w:rsidR="00E06CAF" w:rsidRDefault="00E06CAF" w:rsidP="00E06CAF">
      <w:pPr>
        <w:pStyle w:val="OptionName"/>
      </w:pPr>
      <w:r>
        <w:t xml:space="preserve">--min-pid </w:t>
      </w:r>
      <w:r w:rsidRPr="00A6771E">
        <w:rPr>
          <w:rStyle w:val="StyleOptionNameItaliqueCar"/>
        </w:rPr>
        <w:t>value</w:t>
      </w:r>
    </w:p>
    <w:p w14:paraId="36F33EB7" w14:textId="77777777" w:rsidR="00E06CAF" w:rsidRDefault="00E06CAF" w:rsidP="00E06CAF">
      <w:pPr>
        <w:pStyle w:val="OptionDescription"/>
      </w:pPr>
      <w:r>
        <w:t>Minimum number of PID to get PCR from (default</w:t>
      </w:r>
      <w:r w:rsidR="00293E1A">
        <w:t>:</w:t>
      </w:r>
      <w:r>
        <w:t xml:space="preserve"> 1).</w:t>
      </w:r>
    </w:p>
    <w:p w14:paraId="2CB9CFEB" w14:textId="77777777" w:rsidR="008B1573" w:rsidRPr="00CF0FFB" w:rsidRDefault="008B1573" w:rsidP="008B1573">
      <w:pPr>
        <w:pStyle w:val="UsageTitle"/>
      </w:pPr>
      <w:r w:rsidRPr="00CF0FFB">
        <w:t xml:space="preserve">Generic </w:t>
      </w:r>
      <w:r>
        <w:t xml:space="preserve">packet processing </w:t>
      </w:r>
      <w:r w:rsidRPr="00CF0FFB">
        <w:t>plugin options</w:t>
      </w:r>
    </w:p>
    <w:p w14:paraId="6F6A3140" w14:textId="77777777" w:rsidR="008B1573" w:rsidRPr="00CF0FFB" w:rsidRDefault="008B1573" w:rsidP="008B1573">
      <w:pPr>
        <w:ind w:left="284"/>
      </w:pPr>
      <w:r w:rsidRPr="00CF0FFB">
        <w:t>The following options are implicitly defined in all packet processing plugins.</w:t>
      </w:r>
    </w:p>
    <w:p w14:paraId="57F05E02" w14:textId="77777777" w:rsidR="008B1573" w:rsidRDefault="008B1573" w:rsidP="008B1573">
      <w:pPr>
        <w:pStyle w:val="OptionName"/>
      </w:pPr>
      <w:r>
        <w:t>--help</w:t>
      </w:r>
    </w:p>
    <w:p w14:paraId="3B535303" w14:textId="77777777" w:rsidR="008B1573" w:rsidRDefault="008B1573" w:rsidP="008B1573">
      <w:pPr>
        <w:pStyle w:val="OptionDescription"/>
      </w:pPr>
      <w:r>
        <w:t>Display this help text.</w:t>
      </w:r>
    </w:p>
    <w:p w14:paraId="06A45D3B" w14:textId="77777777" w:rsidR="008B1573" w:rsidRDefault="008B1573" w:rsidP="008B1573">
      <w:pPr>
        <w:pStyle w:val="OptionName"/>
      </w:pPr>
      <w:r>
        <w:lastRenderedPageBreak/>
        <w:t xml:space="preserve">--only-label </w:t>
      </w:r>
      <w:r w:rsidRPr="00CF0FFB">
        <w:rPr>
          <w:b w:val="0"/>
          <w:i/>
        </w:rPr>
        <w:t>label1</w:t>
      </w:r>
      <w:r w:rsidRPr="00CF0FFB">
        <w:rPr>
          <w:b w:val="0"/>
        </w:rPr>
        <w:t>[-</w:t>
      </w:r>
      <w:r w:rsidRPr="00CF0FFB">
        <w:rPr>
          <w:b w:val="0"/>
          <w:i/>
        </w:rPr>
        <w:t>label2</w:t>
      </w:r>
      <w:r w:rsidRPr="00CF0FFB">
        <w:rPr>
          <w:b w:val="0"/>
        </w:rPr>
        <w:t>]</w:t>
      </w:r>
    </w:p>
    <w:p w14:paraId="6A994A51" w14:textId="77777777" w:rsidR="008B1573" w:rsidRDefault="008B1573" w:rsidP="008B1573">
      <w:pPr>
        <w:pStyle w:val="OptionDescription"/>
      </w:pPr>
      <w:r>
        <w:t>Invoke this plugin only for packets with any of the specified labels. Other packets are transparently passed to the next plugin, without going through this one.</w:t>
      </w:r>
    </w:p>
    <w:p w14:paraId="15C4F3DF" w14:textId="77777777" w:rsidR="008B1573" w:rsidRDefault="008B1573" w:rsidP="008B1573">
      <w:pPr>
        <w:pStyle w:val="OptionDescription"/>
      </w:pPr>
      <w:r>
        <w:t xml:space="preserve">Several </w:t>
      </w:r>
      <w:r w:rsidRPr="00CE6802">
        <w:rPr>
          <w:rStyle w:val="Codeintext"/>
        </w:rPr>
        <w:t>--only-label</w:t>
      </w:r>
      <w:r>
        <w:t xml:space="preserve"> options may be specified.</w:t>
      </w:r>
    </w:p>
    <w:p w14:paraId="3FCC81D0" w14:textId="77777777" w:rsidR="00F32E2B" w:rsidRDefault="00F32E2B" w:rsidP="00F32E2B">
      <w:pPr>
        <w:pStyle w:val="ReferenceSectionTitle"/>
      </w:pPr>
      <w:bookmarkStart w:id="355" w:name="_Toc166362953"/>
      <w:r>
        <w:lastRenderedPageBreak/>
        <w:t>pcrcopy</w:t>
      </w:r>
      <w:bookmarkEnd w:id="355"/>
    </w:p>
    <w:p w14:paraId="239CCD33" w14:textId="77777777" w:rsidR="00F32E2B" w:rsidRPr="0010024C" w:rsidRDefault="00F32E2B" w:rsidP="00F32E2B">
      <w:pPr>
        <w:pStyle w:val="UsageTitle"/>
      </w:pPr>
      <w:r w:rsidRPr="00F32E2B">
        <w:t>Copy and synchronize PCR's from one PID to another</w:t>
      </w:r>
    </w:p>
    <w:p w14:paraId="5178DFB0" w14:textId="77777777" w:rsidR="00F32E2B" w:rsidRDefault="00F32E2B" w:rsidP="00F32E2B">
      <w:r>
        <w:t>This plugin uses a PID with exiting PCR’s as time reference and copies or recomputes PCR’s in another PID.</w:t>
      </w:r>
    </w:p>
    <w:p w14:paraId="252A4BB0" w14:textId="77777777" w:rsidR="00F32E2B" w:rsidRPr="00322547" w:rsidRDefault="00F32E2B" w:rsidP="00F32E2B">
      <w:pPr>
        <w:pStyle w:val="UsageTitle"/>
      </w:pPr>
      <w:r w:rsidRPr="00322547">
        <w:t>Usage</w:t>
      </w:r>
    </w:p>
    <w:p w14:paraId="62A6763A" w14:textId="77777777" w:rsidR="00F32E2B" w:rsidRPr="00322547" w:rsidRDefault="00F32E2B" w:rsidP="00F32E2B">
      <w:pPr>
        <w:pStyle w:val="UsageSyntax"/>
      </w:pPr>
      <w:r w:rsidRPr="00322547">
        <w:t>tsp -P pcrcopy [</w:t>
      </w:r>
      <w:r w:rsidRPr="00322547">
        <w:rPr>
          <w:i/>
          <w:iCs/>
        </w:rPr>
        <w:t>options</w:t>
      </w:r>
      <w:r w:rsidRPr="00322547">
        <w:t>]</w:t>
      </w:r>
    </w:p>
    <w:p w14:paraId="2712805D" w14:textId="77777777" w:rsidR="00F32E2B" w:rsidRPr="0010024C" w:rsidRDefault="00F32E2B" w:rsidP="00F32E2B">
      <w:pPr>
        <w:pStyle w:val="UsageTitle"/>
      </w:pPr>
      <w:r>
        <w:t>Options</w:t>
      </w:r>
    </w:p>
    <w:p w14:paraId="0BD33BD7" w14:textId="77777777" w:rsidR="00F32E2B" w:rsidRDefault="00F32E2B" w:rsidP="00F32E2B">
      <w:pPr>
        <w:pStyle w:val="OptionName"/>
      </w:pPr>
      <w:r>
        <w:t xml:space="preserve">-e </w:t>
      </w:r>
      <w:r w:rsidRPr="00F32E2B">
        <w:rPr>
          <w:b w:val="0"/>
          <w:i/>
        </w:rPr>
        <w:t>packet-count</w:t>
      </w:r>
      <w:r>
        <w:br/>
        <w:t xml:space="preserve">--every </w:t>
      </w:r>
      <w:r w:rsidRPr="00F32E2B">
        <w:rPr>
          <w:b w:val="0"/>
          <w:i/>
        </w:rPr>
        <w:t>packet-count</w:t>
      </w:r>
    </w:p>
    <w:p w14:paraId="41AB6898" w14:textId="77777777" w:rsidR="00F32E2B" w:rsidRDefault="00F32E2B" w:rsidP="00F32E2B">
      <w:pPr>
        <w:pStyle w:val="OptionDescription"/>
      </w:pPr>
      <w:r>
        <w:t>Insert a PCR every N packets in the target PID.</w:t>
      </w:r>
    </w:p>
    <w:p w14:paraId="67D85F9D" w14:textId="77777777" w:rsidR="00F32E2B" w:rsidRDefault="00F32E2B" w:rsidP="00F32E2B">
      <w:pPr>
        <w:pStyle w:val="OptionDescription"/>
      </w:pPr>
      <w:r>
        <w:t>By default, insert a PCR in packets with a payload unit start only.</w:t>
      </w:r>
    </w:p>
    <w:p w14:paraId="72D9066A" w14:textId="77777777" w:rsidR="00F32E2B" w:rsidRDefault="00F32E2B" w:rsidP="00F32E2B">
      <w:pPr>
        <w:pStyle w:val="OptionName"/>
      </w:pPr>
      <w:r>
        <w:t xml:space="preserve">--max-shift </w:t>
      </w:r>
      <w:r w:rsidRPr="00F32E2B">
        <w:rPr>
          <w:b w:val="0"/>
          <w:i/>
        </w:rPr>
        <w:t>bytes</w:t>
      </w:r>
    </w:p>
    <w:p w14:paraId="0AD7FE6E" w14:textId="77777777" w:rsidR="00F32E2B" w:rsidRDefault="00F32E2B" w:rsidP="00F32E2B">
      <w:pPr>
        <w:pStyle w:val="OptionDescription"/>
      </w:pPr>
      <w:r>
        <w:t xml:space="preserve">When </w:t>
      </w:r>
      <w:r w:rsidR="00A266D0">
        <w:t xml:space="preserve">a </w:t>
      </w:r>
      <w:r>
        <w:t xml:space="preserve">PCR is inserted in a TS packet which did not have one, the TS adaptation field must be created or extended. Consequently, the TS payload must be </w:t>
      </w:r>
      <w:r w:rsidR="00C24363">
        <w:t xml:space="preserve">shrunk. The end of the payload must </w:t>
      </w:r>
      <w:r w:rsidR="00A266D0">
        <w:t xml:space="preserve">then </w:t>
      </w:r>
      <w:r w:rsidR="00C24363">
        <w:t>be shifted to the next TS packet in the PID. When several PCR’s are included</w:t>
      </w:r>
      <w:r w:rsidR="00A266D0">
        <w:t xml:space="preserve"> in the PID</w:t>
      </w:r>
      <w:r w:rsidR="00C24363">
        <w:t xml:space="preserve">, shifted bytes accumulate. When </w:t>
      </w:r>
      <w:r w:rsidR="00996B49">
        <w:t>enough shifted bytes have been accumulated to fill a TS packet, the next null packet is replaced by a new packet for the target PID.</w:t>
      </w:r>
    </w:p>
    <w:p w14:paraId="1B48876C" w14:textId="77777777" w:rsidR="00996B49" w:rsidRDefault="00996B49" w:rsidP="00F32E2B">
      <w:pPr>
        <w:pStyle w:val="OptionDescription"/>
      </w:pPr>
      <w:r>
        <w:t>If the transport stream does not include enough null packets to absorb the shifted bytes, there is a risk of overflow.</w:t>
      </w:r>
    </w:p>
    <w:p w14:paraId="487FFC52" w14:textId="77777777" w:rsidR="00F32E2B" w:rsidRDefault="00996B49" w:rsidP="00F32E2B">
      <w:pPr>
        <w:pStyle w:val="OptionDescription"/>
      </w:pPr>
      <w:r>
        <w:t>This options s</w:t>
      </w:r>
      <w:r w:rsidR="00F32E2B">
        <w:t>pecif</w:t>
      </w:r>
      <w:r>
        <w:t>ies</w:t>
      </w:r>
      <w:r w:rsidR="00F32E2B">
        <w:t xml:space="preserve"> the maximum number of target packet payload bytes which can be shifted, due to PCR insertion. When this value is reached, usually because of a lack of null packets, the current PES packet is truncated.</w:t>
      </w:r>
    </w:p>
    <w:p w14:paraId="70FFB791" w14:textId="77777777" w:rsidR="00F32E2B" w:rsidRDefault="00F32E2B" w:rsidP="00F32E2B">
      <w:pPr>
        <w:pStyle w:val="OptionDescription"/>
      </w:pPr>
      <w:r>
        <w:t>By default, allow the buffering of up to 16 packet payloads.</w:t>
      </w:r>
    </w:p>
    <w:p w14:paraId="1D323774" w14:textId="77777777" w:rsidR="00F32E2B" w:rsidRDefault="00F32E2B" w:rsidP="00A266D0">
      <w:pPr>
        <w:pStyle w:val="OptionName"/>
      </w:pPr>
      <w:r>
        <w:t>-n</w:t>
      </w:r>
      <w:r w:rsidR="00A266D0">
        <w:br/>
      </w:r>
      <w:r>
        <w:t>--no-pusi</w:t>
      </w:r>
    </w:p>
    <w:p w14:paraId="2A8627B2" w14:textId="77777777" w:rsidR="00A266D0" w:rsidRDefault="00F32E2B" w:rsidP="00F32E2B">
      <w:pPr>
        <w:pStyle w:val="OptionDescription"/>
      </w:pPr>
      <w:r>
        <w:t>Do not insert a PCR in packets with a payload unit start indicator</w:t>
      </w:r>
      <w:r w:rsidR="00A266D0">
        <w:t xml:space="preserve"> </w:t>
      </w:r>
      <w:r>
        <w:t>(PUSI).</w:t>
      </w:r>
    </w:p>
    <w:p w14:paraId="77ADA73C" w14:textId="77777777" w:rsidR="00F32E2B" w:rsidRDefault="00F32E2B" w:rsidP="00A266D0">
      <w:pPr>
        <w:pStyle w:val="OptionDescription"/>
      </w:pPr>
      <w:r>
        <w:t>By default, a PCR is inserted in all PUSI packets, even if</w:t>
      </w:r>
      <w:r w:rsidR="00A266D0">
        <w:t xml:space="preserve"> </w:t>
      </w:r>
      <w:r w:rsidRPr="00A266D0">
        <w:rPr>
          <w:rStyle w:val="Codeintext"/>
        </w:rPr>
        <w:t>--every</w:t>
      </w:r>
      <w:r>
        <w:t xml:space="preserve"> is also specified.</w:t>
      </w:r>
    </w:p>
    <w:p w14:paraId="5BF5A540" w14:textId="77777777" w:rsidR="00F32E2B" w:rsidRDefault="00F32E2B" w:rsidP="00A266D0">
      <w:pPr>
        <w:pStyle w:val="OptionName"/>
      </w:pPr>
      <w:r>
        <w:t xml:space="preserve">--reference-label </w:t>
      </w:r>
      <w:r w:rsidRPr="00A266D0">
        <w:rPr>
          <w:b w:val="0"/>
          <w:i/>
        </w:rPr>
        <w:t>value</w:t>
      </w:r>
    </w:p>
    <w:p w14:paraId="79D17D36" w14:textId="77777777" w:rsidR="00A266D0" w:rsidRDefault="00F32E2B" w:rsidP="00F32E2B">
      <w:pPr>
        <w:pStyle w:val="OptionDescription"/>
      </w:pPr>
      <w:r>
        <w:t>Packet label indicating the PID containing the reference PCR to copy.</w:t>
      </w:r>
      <w:r w:rsidR="00A266D0">
        <w:t xml:space="preserve"> </w:t>
      </w:r>
      <w:r>
        <w:t>Each time a packet with that label is encountered, the reference PID</w:t>
      </w:r>
      <w:r w:rsidR="00A266D0">
        <w:t xml:space="preserve"> </w:t>
      </w:r>
      <w:r>
        <w:t>switches to the PID of this packet, if different from the previous</w:t>
      </w:r>
      <w:r w:rsidR="00A266D0">
        <w:t xml:space="preserve"> </w:t>
      </w:r>
      <w:r>
        <w:t>reference PID.</w:t>
      </w:r>
    </w:p>
    <w:p w14:paraId="74BD6F35" w14:textId="77777777" w:rsidR="00F32E2B" w:rsidRDefault="00F32E2B" w:rsidP="00F32E2B">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w:t>
      </w:r>
      <w:r w:rsidR="00A266D0">
        <w:t xml:space="preserve"> </w:t>
      </w:r>
      <w:r>
        <w:t>be specified.</w:t>
      </w:r>
    </w:p>
    <w:p w14:paraId="2260485B" w14:textId="77777777" w:rsidR="00F32E2B" w:rsidRDefault="00F32E2B" w:rsidP="00A266D0">
      <w:pPr>
        <w:pStyle w:val="OptionName"/>
      </w:pPr>
      <w:r>
        <w:t xml:space="preserve">-r </w:t>
      </w:r>
      <w:r w:rsidRPr="00A266D0">
        <w:rPr>
          <w:b w:val="0"/>
          <w:i/>
        </w:rPr>
        <w:t>value</w:t>
      </w:r>
      <w:r w:rsidR="00A266D0">
        <w:br/>
      </w:r>
      <w:r>
        <w:t xml:space="preserve">--reference-pid </w:t>
      </w:r>
      <w:r w:rsidRPr="00A266D0">
        <w:rPr>
          <w:b w:val="0"/>
          <w:i/>
        </w:rPr>
        <w:t>value</w:t>
      </w:r>
    </w:p>
    <w:p w14:paraId="62C48786" w14:textId="77777777" w:rsidR="00A266D0" w:rsidRDefault="00F32E2B" w:rsidP="00F32E2B">
      <w:pPr>
        <w:pStyle w:val="OptionDescription"/>
      </w:pPr>
      <w:r>
        <w:t>PID containing the reference PCR to copy.</w:t>
      </w:r>
    </w:p>
    <w:p w14:paraId="28900FED" w14:textId="77777777" w:rsidR="00A266D0" w:rsidRDefault="00A266D0" w:rsidP="00A266D0">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 be specified.</w:t>
      </w:r>
    </w:p>
    <w:p w14:paraId="39BFAE52" w14:textId="77777777" w:rsidR="00F32E2B" w:rsidRDefault="00F32E2B" w:rsidP="00A266D0">
      <w:pPr>
        <w:pStyle w:val="OptionName"/>
      </w:pPr>
      <w:r>
        <w:t xml:space="preserve">--target-label </w:t>
      </w:r>
      <w:r w:rsidRPr="00A266D0">
        <w:rPr>
          <w:b w:val="0"/>
          <w:i/>
        </w:rPr>
        <w:t>value</w:t>
      </w:r>
    </w:p>
    <w:p w14:paraId="098F549D" w14:textId="77777777" w:rsidR="00A266D0" w:rsidRDefault="00F32E2B" w:rsidP="00F32E2B">
      <w:pPr>
        <w:pStyle w:val="OptionDescription"/>
      </w:pPr>
      <w:r>
        <w:t>Packet label indicating the PID containing the target PID into which PCR</w:t>
      </w:r>
      <w:r w:rsidR="00924F73">
        <w:t>’s</w:t>
      </w:r>
      <w:r w:rsidR="00A266D0">
        <w:t xml:space="preserve"> </w:t>
      </w:r>
      <w:r>
        <w:t>shall be created and copied. Each time a packet with that label is</w:t>
      </w:r>
      <w:r w:rsidR="00A266D0">
        <w:t xml:space="preserve"> </w:t>
      </w:r>
      <w:r>
        <w:t>encountered, the target PID switches to the PID of this packet, if</w:t>
      </w:r>
      <w:r w:rsidR="00A266D0">
        <w:t xml:space="preserve"> </w:t>
      </w:r>
      <w:r>
        <w:t>different from the previous target PID.</w:t>
      </w:r>
    </w:p>
    <w:p w14:paraId="5AADAFD3" w14:textId="77777777" w:rsidR="00F32E2B" w:rsidRDefault="00F32E2B" w:rsidP="00F32E2B">
      <w:pPr>
        <w:pStyle w:val="OptionDescription"/>
      </w:pPr>
      <w:r>
        <w:t xml:space="preserve">Exactly one of </w:t>
      </w:r>
      <w:r w:rsidRPr="00A266D0">
        <w:rPr>
          <w:rStyle w:val="Codeintext"/>
        </w:rPr>
        <w:t>--target-pid</w:t>
      </w:r>
      <w:r>
        <w:t xml:space="preserve"> and</w:t>
      </w:r>
      <w:r w:rsidR="00A266D0">
        <w:t xml:space="preserve"> </w:t>
      </w:r>
      <w:r w:rsidRPr="00A266D0">
        <w:rPr>
          <w:rStyle w:val="Codeintext"/>
        </w:rPr>
        <w:t>--target-label</w:t>
      </w:r>
      <w:r>
        <w:t xml:space="preserve"> shall be specified.</w:t>
      </w:r>
    </w:p>
    <w:p w14:paraId="543F129C" w14:textId="77777777" w:rsidR="00F32E2B" w:rsidRDefault="00F32E2B" w:rsidP="00924F73">
      <w:pPr>
        <w:pStyle w:val="OptionName"/>
      </w:pPr>
      <w:r>
        <w:lastRenderedPageBreak/>
        <w:t xml:space="preserve">-t </w:t>
      </w:r>
      <w:r w:rsidRPr="00924F73">
        <w:rPr>
          <w:b w:val="0"/>
          <w:i/>
        </w:rPr>
        <w:t>value</w:t>
      </w:r>
      <w:r w:rsidR="00924F73">
        <w:br/>
      </w:r>
      <w:r>
        <w:t xml:space="preserve">--target-pid </w:t>
      </w:r>
      <w:r w:rsidRPr="00924F73">
        <w:rPr>
          <w:b w:val="0"/>
          <w:i/>
        </w:rPr>
        <w:t>value</w:t>
      </w:r>
    </w:p>
    <w:p w14:paraId="12B9C62A" w14:textId="77777777" w:rsidR="00924F73" w:rsidRDefault="00F32E2B" w:rsidP="00F32E2B">
      <w:pPr>
        <w:pStyle w:val="OptionDescription"/>
      </w:pPr>
      <w:r>
        <w:t>PID into which PCR</w:t>
      </w:r>
      <w:r w:rsidR="00924F73">
        <w:t>’s</w:t>
      </w:r>
      <w:r>
        <w:t xml:space="preserve"> shall be created and copied.</w:t>
      </w:r>
    </w:p>
    <w:p w14:paraId="7BF3E46A" w14:textId="77777777" w:rsidR="00924F73" w:rsidRDefault="00924F73" w:rsidP="00924F73">
      <w:pPr>
        <w:pStyle w:val="OptionDescription"/>
      </w:pPr>
      <w:r>
        <w:t xml:space="preserve">Exactly one of </w:t>
      </w:r>
      <w:r w:rsidRPr="00A266D0">
        <w:rPr>
          <w:rStyle w:val="Codeintext"/>
        </w:rPr>
        <w:t>--target-pid</w:t>
      </w:r>
      <w:r>
        <w:t xml:space="preserve"> and </w:t>
      </w:r>
      <w:r w:rsidRPr="00A266D0">
        <w:rPr>
          <w:rStyle w:val="Codeintext"/>
        </w:rPr>
        <w:t>--target-label</w:t>
      </w:r>
      <w:r>
        <w:t xml:space="preserve"> shall be specified.</w:t>
      </w:r>
    </w:p>
    <w:p w14:paraId="568EA853" w14:textId="77777777" w:rsidR="00F32E2B" w:rsidRPr="00CF0FFB" w:rsidRDefault="00F32E2B" w:rsidP="00F32E2B">
      <w:pPr>
        <w:pStyle w:val="UsageTitle"/>
      </w:pPr>
      <w:r w:rsidRPr="00CF0FFB">
        <w:t xml:space="preserve">Generic </w:t>
      </w:r>
      <w:r>
        <w:t xml:space="preserve">packet processing </w:t>
      </w:r>
      <w:r w:rsidRPr="00CF0FFB">
        <w:t>plugin options</w:t>
      </w:r>
    </w:p>
    <w:p w14:paraId="39DC4EB2" w14:textId="77777777" w:rsidR="00F32E2B" w:rsidRPr="00CF0FFB" w:rsidRDefault="00F32E2B" w:rsidP="00F32E2B">
      <w:pPr>
        <w:ind w:left="284"/>
      </w:pPr>
      <w:r w:rsidRPr="00CF0FFB">
        <w:t>The following options are implicitly defined in all packet processing plugins.</w:t>
      </w:r>
    </w:p>
    <w:p w14:paraId="53C3D4A2" w14:textId="77777777" w:rsidR="00F32E2B" w:rsidRDefault="00F32E2B" w:rsidP="00F32E2B">
      <w:pPr>
        <w:pStyle w:val="OptionName"/>
      </w:pPr>
      <w:r>
        <w:t>--help</w:t>
      </w:r>
    </w:p>
    <w:p w14:paraId="1AC1401E" w14:textId="77777777" w:rsidR="00F32E2B" w:rsidRDefault="00F32E2B" w:rsidP="00F32E2B">
      <w:pPr>
        <w:pStyle w:val="OptionDescription"/>
      </w:pPr>
      <w:r>
        <w:t>Display this help text.</w:t>
      </w:r>
    </w:p>
    <w:p w14:paraId="02C57CA5" w14:textId="77777777" w:rsidR="00F32E2B" w:rsidRDefault="00F32E2B" w:rsidP="00F32E2B">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6D4B6CD4" w14:textId="77777777" w:rsidR="00F32E2B" w:rsidRDefault="00F32E2B" w:rsidP="00F32E2B">
      <w:pPr>
        <w:pStyle w:val="OptionDescription"/>
      </w:pPr>
      <w:r>
        <w:t>Invoke this plugin only for packets with any of the specified labels. Other packets are transparently passed to the next plugin, without going through this one.</w:t>
      </w:r>
    </w:p>
    <w:p w14:paraId="019AE547" w14:textId="2785449D" w:rsidR="00F32E2B" w:rsidRDefault="00F32E2B" w:rsidP="00F32E2B">
      <w:pPr>
        <w:pStyle w:val="OptionDescription"/>
      </w:pPr>
      <w:r>
        <w:t xml:space="preserve">Several </w:t>
      </w:r>
      <w:r w:rsidRPr="00CE6802">
        <w:rPr>
          <w:rStyle w:val="Codeintext"/>
        </w:rPr>
        <w:t>--only-label</w:t>
      </w:r>
      <w:r>
        <w:t xml:space="preserve"> options may be specified.</w:t>
      </w:r>
    </w:p>
    <w:p w14:paraId="7FC7A2E3" w14:textId="194CC56E" w:rsidR="00BE1CBA" w:rsidRDefault="00BE1CBA" w:rsidP="00BE1CBA">
      <w:pPr>
        <w:pStyle w:val="ReferenceSectionTitle"/>
      </w:pPr>
      <w:bookmarkStart w:id="356" w:name="_Toc166362954"/>
      <w:r>
        <w:lastRenderedPageBreak/>
        <w:t>pcredit</w:t>
      </w:r>
      <w:bookmarkEnd w:id="356"/>
    </w:p>
    <w:p w14:paraId="28C0E5F0" w14:textId="305C0C78" w:rsidR="00BE1CBA" w:rsidRPr="0010024C" w:rsidRDefault="00184DD9" w:rsidP="00BE1CBA">
      <w:pPr>
        <w:pStyle w:val="UsageTitle"/>
      </w:pPr>
      <w:r w:rsidRPr="00184DD9">
        <w:t>Edit PCR, PTS and DTS values in various ways</w:t>
      </w:r>
      <w:r w:rsidR="00BE1CBA" w:rsidRPr="0010024C">
        <w:t xml:space="preserve"> </w:t>
      </w:r>
    </w:p>
    <w:p w14:paraId="1AC2909C" w14:textId="69356315" w:rsidR="00BE1CBA" w:rsidRDefault="00BE1CBA" w:rsidP="00184DD9">
      <w:r>
        <w:t xml:space="preserve">This plugin </w:t>
      </w:r>
      <w:r w:rsidR="00184DD9">
        <w:t>e</w:t>
      </w:r>
      <w:r w:rsidR="00184DD9" w:rsidRPr="00184DD9">
        <w:t>dit</w:t>
      </w:r>
      <w:r w:rsidR="00184DD9">
        <w:t>s</w:t>
      </w:r>
      <w:r w:rsidR="00184DD9" w:rsidRPr="00184DD9">
        <w:t xml:space="preserve"> PCR, PTS and DTS values in </w:t>
      </w:r>
      <w:r w:rsidR="00184DD9">
        <w:t xml:space="preserve">selected PID’s, shifting the corresponding </w:t>
      </w:r>
      <w:r w:rsidR="00EE36F9">
        <w:t>timestamp</w:t>
      </w:r>
      <w:r w:rsidR="00184DD9">
        <w:t>s.</w:t>
      </w:r>
    </w:p>
    <w:p w14:paraId="3532802C" w14:textId="77777777" w:rsidR="00BE1CBA" w:rsidRPr="0069541E" w:rsidRDefault="00BE1CBA" w:rsidP="00BE1CBA">
      <w:pPr>
        <w:pStyle w:val="UsageTitle"/>
        <w:rPr>
          <w:lang w:val="fr-FR"/>
        </w:rPr>
      </w:pPr>
      <w:r w:rsidRPr="0069541E">
        <w:rPr>
          <w:lang w:val="fr-FR"/>
        </w:rPr>
        <w:t>Usage</w:t>
      </w:r>
    </w:p>
    <w:p w14:paraId="6D6BE71B" w14:textId="6474522B" w:rsidR="00BE1CBA" w:rsidRPr="0069541E" w:rsidRDefault="00BE1CBA" w:rsidP="00BE1CBA">
      <w:pPr>
        <w:pStyle w:val="UsageSyntax"/>
        <w:rPr>
          <w:lang w:val="fr-FR"/>
        </w:rPr>
      </w:pPr>
      <w:r w:rsidRPr="0069541E">
        <w:rPr>
          <w:lang w:val="fr-FR"/>
        </w:rPr>
        <w:t>tsp -P pcr</w:t>
      </w:r>
      <w:r w:rsidR="00184DD9" w:rsidRPr="0069541E">
        <w:rPr>
          <w:lang w:val="fr-FR"/>
        </w:rPr>
        <w:t>edit</w:t>
      </w:r>
      <w:r w:rsidRPr="0069541E">
        <w:rPr>
          <w:lang w:val="fr-FR"/>
        </w:rPr>
        <w:t xml:space="preserve"> [</w:t>
      </w:r>
      <w:r w:rsidRPr="0069541E">
        <w:rPr>
          <w:i/>
          <w:iCs/>
          <w:lang w:val="fr-FR"/>
        </w:rPr>
        <w:t>options</w:t>
      </w:r>
      <w:r w:rsidRPr="0069541E">
        <w:rPr>
          <w:lang w:val="fr-FR"/>
        </w:rPr>
        <w:t>]</w:t>
      </w:r>
    </w:p>
    <w:p w14:paraId="5F8DEFD1" w14:textId="77777777" w:rsidR="00BE1CBA" w:rsidRPr="0010024C" w:rsidRDefault="00BE1CBA" w:rsidP="00BE1CBA">
      <w:pPr>
        <w:pStyle w:val="UsageTitle"/>
      </w:pPr>
      <w:r>
        <w:t>Options</w:t>
      </w:r>
    </w:p>
    <w:p w14:paraId="64AF3117" w14:textId="77777777" w:rsidR="00EF101B" w:rsidRDefault="00EF101B" w:rsidP="00EF101B">
      <w:pPr>
        <w:pStyle w:val="OptionName"/>
      </w:pPr>
      <w:r>
        <w:t xml:space="preserve">--add-dts </w:t>
      </w:r>
      <w:r w:rsidRPr="00EF101B">
        <w:rPr>
          <w:b w:val="0"/>
          <w:i/>
        </w:rPr>
        <w:t>value</w:t>
      </w:r>
    </w:p>
    <w:p w14:paraId="2FFB1E84" w14:textId="77777777" w:rsidR="00EF101B" w:rsidRDefault="00EF101B" w:rsidP="00EF101B">
      <w:pPr>
        <w:pStyle w:val="OptionDescription"/>
      </w:pPr>
      <w:r>
        <w:t>Add the specified quantity to all DTS values (can be negative).</w:t>
      </w:r>
    </w:p>
    <w:p w14:paraId="4FCE7BA7" w14:textId="1598014D" w:rsidR="00EF101B" w:rsidRDefault="00EF101B" w:rsidP="00EF101B">
      <w:pPr>
        <w:pStyle w:val="OptionDescription"/>
      </w:pPr>
      <w:r>
        <w:t>See option</w:t>
      </w:r>
      <w:r w:rsidR="0099233F">
        <w:t>s</w:t>
      </w:r>
      <w:r>
        <w:t xml:space="preserve"> </w:t>
      </w:r>
      <w:r w:rsidRPr="00EF101B">
        <w:rPr>
          <w:rStyle w:val="Codeintext"/>
        </w:rPr>
        <w:t>--unit</w:t>
      </w:r>
      <w:r>
        <w:t xml:space="preserve"> </w:t>
      </w:r>
      <w:r w:rsidR="0099233F">
        <w:t xml:space="preserve">and </w:t>
      </w:r>
      <w:r w:rsidR="0099233F" w:rsidRPr="0099233F">
        <w:rPr>
          <w:rStyle w:val="Codeintext"/>
        </w:rPr>
        <w:t>--random</w:t>
      </w:r>
      <w:r w:rsidR="0099233F">
        <w:t xml:space="preserve"> </w:t>
      </w:r>
      <w:r>
        <w:t>for the interpretation of the value.</w:t>
      </w:r>
    </w:p>
    <w:p w14:paraId="3F6A9D5E" w14:textId="77777777" w:rsidR="00EF101B" w:rsidRDefault="00EF101B" w:rsidP="00EF101B">
      <w:pPr>
        <w:pStyle w:val="OptionName"/>
      </w:pPr>
      <w:r>
        <w:t xml:space="preserve">--add-pcr </w:t>
      </w:r>
      <w:r w:rsidRPr="00EF101B">
        <w:rPr>
          <w:b w:val="0"/>
          <w:i/>
        </w:rPr>
        <w:t>value</w:t>
      </w:r>
    </w:p>
    <w:p w14:paraId="782407F8" w14:textId="77777777" w:rsidR="00EF101B" w:rsidRDefault="00EF101B" w:rsidP="00EF101B">
      <w:pPr>
        <w:pStyle w:val="OptionDescription"/>
      </w:pPr>
      <w:r>
        <w:t>Add the specified quantity to all PCR values (can be negative).</w:t>
      </w:r>
    </w:p>
    <w:p w14:paraId="0E305455" w14:textId="77777777" w:rsidR="0099233F" w:rsidRDefault="0099233F" w:rsidP="0099233F">
      <w:pPr>
        <w:pStyle w:val="OptionDescription"/>
      </w:pPr>
      <w:r>
        <w:t xml:space="preserve">See options </w:t>
      </w:r>
      <w:r w:rsidRPr="00EF101B">
        <w:rPr>
          <w:rStyle w:val="Codeintext"/>
        </w:rPr>
        <w:t>--unit</w:t>
      </w:r>
      <w:r>
        <w:t xml:space="preserve"> and </w:t>
      </w:r>
      <w:r w:rsidRPr="0099233F">
        <w:rPr>
          <w:rStyle w:val="Codeintext"/>
        </w:rPr>
        <w:t>--random</w:t>
      </w:r>
      <w:r>
        <w:t xml:space="preserve"> for the interpretation of the value.</w:t>
      </w:r>
    </w:p>
    <w:p w14:paraId="15AB8ECE" w14:textId="77777777" w:rsidR="00EF101B" w:rsidRDefault="00EF101B" w:rsidP="00EF101B">
      <w:pPr>
        <w:pStyle w:val="OptionName"/>
      </w:pPr>
      <w:r>
        <w:t xml:space="preserve">--add-pts </w:t>
      </w:r>
      <w:r w:rsidRPr="00EF101B">
        <w:rPr>
          <w:b w:val="0"/>
          <w:i/>
        </w:rPr>
        <w:t>value</w:t>
      </w:r>
    </w:p>
    <w:p w14:paraId="719228D5" w14:textId="77777777" w:rsidR="00EF101B" w:rsidRDefault="00EF101B" w:rsidP="00EF101B">
      <w:pPr>
        <w:pStyle w:val="OptionDescription"/>
      </w:pPr>
      <w:r>
        <w:t>Add the specified quantity to all PTS values (can be negative).</w:t>
      </w:r>
    </w:p>
    <w:p w14:paraId="29B68178" w14:textId="77777777" w:rsidR="0099233F" w:rsidRDefault="0099233F" w:rsidP="0099233F">
      <w:pPr>
        <w:pStyle w:val="OptionDescription"/>
      </w:pPr>
      <w:r>
        <w:t xml:space="preserve">See options </w:t>
      </w:r>
      <w:r w:rsidRPr="00EF101B">
        <w:rPr>
          <w:rStyle w:val="Codeintext"/>
        </w:rPr>
        <w:t>--unit</w:t>
      </w:r>
      <w:r>
        <w:t xml:space="preserve"> and </w:t>
      </w:r>
      <w:r w:rsidRPr="0099233F">
        <w:rPr>
          <w:rStyle w:val="Codeintext"/>
        </w:rPr>
        <w:t>--random</w:t>
      </w:r>
      <w:r>
        <w:t xml:space="preserve"> for the interpretation of the value.</w:t>
      </w:r>
    </w:p>
    <w:p w14:paraId="549576D4" w14:textId="77777777" w:rsidR="00EF101B" w:rsidRDefault="00EF101B" w:rsidP="00EF101B">
      <w:pPr>
        <w:pStyle w:val="OptionName"/>
      </w:pPr>
      <w:r>
        <w:t>-i</w:t>
      </w:r>
      <w:r>
        <w:br/>
        <w:t>--ignore-scrambled</w:t>
      </w:r>
    </w:p>
    <w:p w14:paraId="04FC75F7" w14:textId="77777777" w:rsidR="00EF101B" w:rsidRDefault="00EF101B" w:rsidP="00EF101B">
      <w:pPr>
        <w:pStyle w:val="OptionDescription"/>
      </w:pPr>
      <w:r>
        <w:t>Do not modify PCR values on PID's containing scrambled packets.</w:t>
      </w:r>
    </w:p>
    <w:p w14:paraId="64463B20" w14:textId="77777777" w:rsidR="00EF101B" w:rsidRDefault="00EF101B" w:rsidP="00EF101B">
      <w:pPr>
        <w:pStyle w:val="OptionDescription"/>
      </w:pPr>
      <w:r>
        <w:t>On scrambled PID's, only the PCR's can be modified. The PTS and DTS are scrambled and cannot be edited.</w:t>
      </w:r>
    </w:p>
    <w:p w14:paraId="755735E1" w14:textId="77777777" w:rsidR="00EF101B" w:rsidRDefault="00EF101B" w:rsidP="00EF101B">
      <w:pPr>
        <w:pStyle w:val="OptionName"/>
      </w:pPr>
      <w:r>
        <w:t>-n</w:t>
      </w:r>
      <w:r>
        <w:br/>
        <w:t>--negate-pids</w:t>
      </w:r>
    </w:p>
    <w:p w14:paraId="2DBAF139" w14:textId="77777777" w:rsidR="00EF101B" w:rsidRDefault="00EF101B" w:rsidP="00EF101B">
      <w:pPr>
        <w:pStyle w:val="OptionDescription"/>
      </w:pPr>
      <w:r>
        <w:t xml:space="preserve">Negate the selection of </w:t>
      </w:r>
      <w:r w:rsidRPr="00EF101B">
        <w:rPr>
          <w:rStyle w:val="Codeintext"/>
        </w:rPr>
        <w:t>--pid</w:t>
      </w:r>
      <w:r>
        <w:t xml:space="preserve"> options.</w:t>
      </w:r>
    </w:p>
    <w:p w14:paraId="77C4F48A" w14:textId="11FD0E9C" w:rsidR="00EF101B" w:rsidRDefault="00EF101B" w:rsidP="00EF101B">
      <w:pPr>
        <w:pStyle w:val="OptionDescription"/>
      </w:pPr>
      <w:r>
        <w:t xml:space="preserve">All PID's except the specified ones will have their </w:t>
      </w:r>
      <w:r w:rsidR="00EE36F9">
        <w:t>timestamp</w:t>
      </w:r>
      <w:r>
        <w:t>s edited.</w:t>
      </w:r>
    </w:p>
    <w:p w14:paraId="5CB6FDD9" w14:textId="77777777" w:rsidR="00BE1CBA" w:rsidRDefault="00BE1CBA" w:rsidP="00BE1CBA">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733551B5" w14:textId="17BF059F" w:rsidR="00BE1CBA" w:rsidRDefault="00BE1CBA" w:rsidP="00BE1CBA">
      <w:pPr>
        <w:pStyle w:val="OptionDescription"/>
      </w:pPr>
      <w:r>
        <w:t xml:space="preserve">Specifies PID's where PCR, DTS and PTS values shall be </w:t>
      </w:r>
      <w:r w:rsidR="00EF101B">
        <w:t>edited</w:t>
      </w:r>
      <w:r>
        <w:t>.</w:t>
      </w:r>
      <w:r w:rsidRPr="006C5CCB">
        <w:t xml:space="preserve"> </w:t>
      </w:r>
    </w:p>
    <w:p w14:paraId="5F8C91D3" w14:textId="77777777" w:rsidR="00BE1CBA" w:rsidRDefault="00BE1CBA" w:rsidP="00BE1CBA">
      <w:pPr>
        <w:pStyle w:val="OptionDescription"/>
      </w:pPr>
      <w:r>
        <w:t xml:space="preserve">Several </w:t>
      </w:r>
      <w:r w:rsidRPr="006C5CCB">
        <w:rPr>
          <w:rStyle w:val="Codeintext"/>
        </w:rPr>
        <w:t>--pid</w:t>
      </w:r>
      <w:r>
        <w:t xml:space="preserve"> options may be specified.</w:t>
      </w:r>
    </w:p>
    <w:p w14:paraId="2EC33C45" w14:textId="70D90F01" w:rsidR="00BE1CBA" w:rsidRDefault="00BE1CBA" w:rsidP="00BE1CBA">
      <w:pPr>
        <w:pStyle w:val="OptionDescription"/>
      </w:pPr>
      <w:r>
        <w:t>By d</w:t>
      </w:r>
      <w:r w:rsidR="00EF101B">
        <w:t>efault, all PID's are modified.</w:t>
      </w:r>
    </w:p>
    <w:p w14:paraId="7C9BE323" w14:textId="1E29375A" w:rsidR="0099233F" w:rsidRPr="0099233F" w:rsidRDefault="0099233F" w:rsidP="0099233F">
      <w:pPr>
        <w:pStyle w:val="OptionName"/>
        <w:rPr>
          <w:color w:val="F8F8F8"/>
        </w:rPr>
      </w:pPr>
      <w:r w:rsidRPr="0099233F">
        <w:t>-r</w:t>
      </w:r>
      <w:r>
        <w:br/>
      </w:r>
      <w:r w:rsidRPr="0099233F">
        <w:t>--random</w:t>
      </w:r>
    </w:p>
    <w:p w14:paraId="5C78EBC1" w14:textId="00A4375D" w:rsidR="0099233F" w:rsidRDefault="0099233F" w:rsidP="0099233F">
      <w:pPr>
        <w:pStyle w:val="OptionDescription"/>
      </w:pPr>
      <w:r w:rsidRPr="0099233F">
        <w:t xml:space="preserve">The absolute values of </w:t>
      </w:r>
      <w:r w:rsidRPr="0099233F">
        <w:rPr>
          <w:rStyle w:val="Codeintext"/>
        </w:rPr>
        <w:t>--add-pcr</w:t>
      </w:r>
      <w:r w:rsidRPr="0099233F">
        <w:t xml:space="preserve">, </w:t>
      </w:r>
      <w:r w:rsidRPr="0099233F">
        <w:rPr>
          <w:rStyle w:val="Codeintext"/>
        </w:rPr>
        <w:t>--add-dts</w:t>
      </w:r>
      <w:r w:rsidRPr="0099233F">
        <w:t xml:space="preserve">, </w:t>
      </w:r>
      <w:r w:rsidRPr="0099233F">
        <w:rPr>
          <w:rStyle w:val="Codeintext"/>
        </w:rPr>
        <w:t>--add-pts</w:t>
      </w:r>
      <w:r w:rsidRPr="0099233F">
        <w:t xml:space="preserve"> are used as</w:t>
      </w:r>
      <w:r>
        <w:t xml:space="preserve"> </w:t>
      </w:r>
      <w:r w:rsidRPr="0099233F">
        <w:t xml:space="preserve">maximum values. </w:t>
      </w:r>
      <w:r>
        <w:t>For each time stamp to modify, t</w:t>
      </w:r>
      <w:r w:rsidRPr="0099233F">
        <w:t xml:space="preserve">he added value is a </w:t>
      </w:r>
      <w:r>
        <w:t xml:space="preserve">new </w:t>
      </w:r>
      <w:r w:rsidRPr="0099233F">
        <w:t>random number in the range -n to +n</w:t>
      </w:r>
      <w:r>
        <w:t xml:space="preserve"> </w:t>
      </w:r>
      <w:r w:rsidRPr="0099233F">
        <w:t>where n is the absolute value of the corresponding parameter.</w:t>
      </w:r>
    </w:p>
    <w:p w14:paraId="63EC7045" w14:textId="0E51355D" w:rsidR="0099233F" w:rsidRPr="0099233F" w:rsidRDefault="0099233F" w:rsidP="0099233F">
      <w:pPr>
        <w:pStyle w:val="OptionDescription"/>
        <w:rPr>
          <w:color w:val="F8F8F8"/>
        </w:rPr>
      </w:pPr>
      <w:r w:rsidRPr="0099233F">
        <w:t>This option</w:t>
      </w:r>
      <w:r>
        <w:t xml:space="preserve"> </w:t>
      </w:r>
      <w:r w:rsidRPr="0099233F">
        <w:t>is typically used to intentionally corrupt time stamps.</w:t>
      </w:r>
    </w:p>
    <w:p w14:paraId="6AB12E85" w14:textId="059EB82D" w:rsidR="00EF101B" w:rsidRDefault="00EF101B" w:rsidP="00EF101B">
      <w:pPr>
        <w:pStyle w:val="OptionName"/>
      </w:pPr>
      <w:r>
        <w:t xml:space="preserve">-u </w:t>
      </w:r>
      <w:r w:rsidRPr="00EF101B">
        <w:rPr>
          <w:b w:val="0"/>
          <w:i/>
        </w:rPr>
        <w:t>name</w:t>
      </w:r>
      <w:r>
        <w:br/>
        <w:t xml:space="preserve">--unit </w:t>
      </w:r>
      <w:r w:rsidRPr="00EF101B">
        <w:rPr>
          <w:b w:val="0"/>
          <w:i/>
        </w:rPr>
        <w:t>name</w:t>
      </w:r>
    </w:p>
    <w:p w14:paraId="0DE9B943" w14:textId="77777777" w:rsidR="00F70EE2" w:rsidRDefault="00EF101B" w:rsidP="00EF101B">
      <w:pPr>
        <w:pStyle w:val="OptionDescription"/>
      </w:pPr>
      <w:r>
        <w:t xml:space="preserve">Specify the unit of numeric values for options such as </w:t>
      </w:r>
      <w:r w:rsidRPr="00F70EE2">
        <w:rPr>
          <w:rStyle w:val="Codeintext"/>
        </w:rPr>
        <w:t>--add-pcr</w:t>
      </w:r>
      <w:r>
        <w:t xml:space="preserve">, </w:t>
      </w:r>
      <w:r w:rsidRPr="00F70EE2">
        <w:rPr>
          <w:rStyle w:val="Codeintext"/>
        </w:rPr>
        <w:t>--add-pts</w:t>
      </w:r>
      <w:r>
        <w:t xml:space="preserve"> or </w:t>
      </w:r>
      <w:r w:rsidRPr="00F70EE2">
        <w:rPr>
          <w:rStyle w:val="Codeintext"/>
        </w:rPr>
        <w:t>--add-dts</w:t>
      </w:r>
      <w:r w:rsidR="00F70EE2">
        <w:t>.</w:t>
      </w:r>
    </w:p>
    <w:p w14:paraId="2BF27EAA" w14:textId="77777777" w:rsidR="00F70EE2" w:rsidRDefault="00F70EE2" w:rsidP="00EF101B">
      <w:pPr>
        <w:pStyle w:val="OptionDescription"/>
      </w:pPr>
      <w:r>
        <w:t xml:space="preserve">The default unit is </w:t>
      </w:r>
      <w:r w:rsidR="00EF101B" w:rsidRPr="00F70EE2">
        <w:rPr>
          <w:rStyle w:val="Codeintext"/>
        </w:rPr>
        <w:t>default</w:t>
      </w:r>
      <w:r w:rsidR="00EF101B">
        <w:t>, meaning that each value is a raw number to be applied (</w:t>
      </w:r>
      <w:r w:rsidR="00EF101B" w:rsidRPr="00F70EE2">
        <w:rPr>
          <w:rStyle w:val="Codeintext"/>
        </w:rPr>
        <w:t>--add-pcr</w:t>
      </w:r>
      <w:r w:rsidR="00EF101B">
        <w:t xml:space="preserve"> value is in PCR units, </w:t>
      </w:r>
      <w:r w:rsidR="00EF101B" w:rsidRPr="00F70EE2">
        <w:rPr>
          <w:rStyle w:val="Codeintext"/>
        </w:rPr>
        <w:t>--add-pts</w:t>
      </w:r>
      <w:r>
        <w:t xml:space="preserve"> value is in PTS units, etc.)</w:t>
      </w:r>
    </w:p>
    <w:p w14:paraId="2FC2B6B2" w14:textId="2D72E61C" w:rsidR="00EF101B" w:rsidRDefault="00EF101B" w:rsidP="00EF101B">
      <w:pPr>
        <w:pStyle w:val="OptionDescription"/>
      </w:pPr>
      <w:r>
        <w:lastRenderedPageBreak/>
        <w:t>Otherwise, it is possible to provide uniform values for all options in PCR units, PTS/DTS units (the same), nanoseconds or milliseconds. The specified values will be converted into the appropriate PCR or PTS/DTS units for each edited field.</w:t>
      </w:r>
    </w:p>
    <w:p w14:paraId="52219D29" w14:textId="51C3C304" w:rsidR="00EF101B" w:rsidRDefault="00EF101B" w:rsidP="00EF101B">
      <w:pPr>
        <w:pStyle w:val="OptionDescription"/>
      </w:pPr>
      <w:r>
        <w:t xml:space="preserve">Must be one of </w:t>
      </w:r>
      <w:r w:rsidRPr="00EF101B">
        <w:rPr>
          <w:rStyle w:val="Codeintext"/>
        </w:rPr>
        <w:t>default</w:t>
      </w:r>
      <w:r>
        <w:t xml:space="preserve">, </w:t>
      </w:r>
      <w:r w:rsidRPr="00EF101B">
        <w:rPr>
          <w:rStyle w:val="Codeintext"/>
        </w:rPr>
        <w:t>dts</w:t>
      </w:r>
      <w:r>
        <w:t xml:space="preserve">, </w:t>
      </w:r>
      <w:r w:rsidRPr="00EF101B">
        <w:rPr>
          <w:rStyle w:val="Codeintext"/>
        </w:rPr>
        <w:t>millisecond</w:t>
      </w:r>
      <w:r>
        <w:t xml:space="preserve">, </w:t>
      </w:r>
      <w:r w:rsidRPr="00EF101B">
        <w:rPr>
          <w:rStyle w:val="Codeintext"/>
        </w:rPr>
        <w:t>nanosecond</w:t>
      </w:r>
      <w:r>
        <w:t xml:space="preserve">, </w:t>
      </w:r>
      <w:r w:rsidRPr="00EF101B">
        <w:rPr>
          <w:rStyle w:val="Codeintext"/>
        </w:rPr>
        <w:t>pcr</w:t>
      </w:r>
      <w:r>
        <w:t xml:space="preserve">, </w:t>
      </w:r>
      <w:r w:rsidRPr="00EF101B">
        <w:rPr>
          <w:rStyle w:val="Codeintext"/>
        </w:rPr>
        <w:t>pts</w:t>
      </w:r>
      <w:r>
        <w:t>.</w:t>
      </w:r>
    </w:p>
    <w:p w14:paraId="12EBFD22" w14:textId="77777777" w:rsidR="00BE1CBA" w:rsidRPr="00CF0FFB" w:rsidRDefault="00BE1CBA" w:rsidP="00BE1CBA">
      <w:pPr>
        <w:pStyle w:val="UsageTitle"/>
      </w:pPr>
      <w:r w:rsidRPr="00CF0FFB">
        <w:t xml:space="preserve">Generic </w:t>
      </w:r>
      <w:r>
        <w:t xml:space="preserve">packet processing </w:t>
      </w:r>
      <w:r w:rsidRPr="00CF0FFB">
        <w:t>plugin options</w:t>
      </w:r>
    </w:p>
    <w:p w14:paraId="025AC192" w14:textId="77777777" w:rsidR="00BE1CBA" w:rsidRPr="00CF0FFB" w:rsidRDefault="00BE1CBA" w:rsidP="00BE1CBA">
      <w:pPr>
        <w:ind w:left="284"/>
      </w:pPr>
      <w:r w:rsidRPr="00CF0FFB">
        <w:t>The following options are implicitly defined in all packet processing plugins.</w:t>
      </w:r>
    </w:p>
    <w:p w14:paraId="6EC0A4B3" w14:textId="77777777" w:rsidR="00BE1CBA" w:rsidRDefault="00BE1CBA" w:rsidP="00BE1CBA">
      <w:pPr>
        <w:pStyle w:val="OptionName"/>
      </w:pPr>
      <w:r>
        <w:t>--help</w:t>
      </w:r>
    </w:p>
    <w:p w14:paraId="6F7B5CBD" w14:textId="77777777" w:rsidR="00BE1CBA" w:rsidRDefault="00BE1CBA" w:rsidP="00BE1CBA">
      <w:pPr>
        <w:pStyle w:val="OptionDescription"/>
      </w:pPr>
      <w:r>
        <w:t>Display this help text.</w:t>
      </w:r>
    </w:p>
    <w:p w14:paraId="6AA1BD36" w14:textId="77777777" w:rsidR="00BE1CBA" w:rsidRDefault="00BE1CBA" w:rsidP="00BE1CBA">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59E4B8E0" w14:textId="77777777" w:rsidR="00BE1CBA" w:rsidRDefault="00BE1CBA" w:rsidP="00BE1CBA">
      <w:pPr>
        <w:pStyle w:val="OptionDescription"/>
      </w:pPr>
      <w:r>
        <w:t>Invoke this plugin only for packets with any of the specified labels. Other packets are transparently passed to the next plugin, without going through this one.</w:t>
      </w:r>
    </w:p>
    <w:p w14:paraId="3EA5F135" w14:textId="369557AC" w:rsidR="00BE1CBA" w:rsidRDefault="00BE1CBA" w:rsidP="00BE1CBA">
      <w:pPr>
        <w:pStyle w:val="OptionDescription"/>
      </w:pPr>
      <w:r>
        <w:t xml:space="preserve">Several </w:t>
      </w:r>
      <w:r w:rsidRPr="00CE6802">
        <w:rPr>
          <w:rStyle w:val="Codeintext"/>
        </w:rPr>
        <w:t>--only-label</w:t>
      </w:r>
      <w:r>
        <w:t xml:space="preserve"> options may be specified.</w:t>
      </w:r>
    </w:p>
    <w:p w14:paraId="2E5A7A55" w14:textId="77777777" w:rsidR="00A545B1" w:rsidRDefault="00A545B1" w:rsidP="00A545B1">
      <w:pPr>
        <w:pStyle w:val="ReferenceSectionTitle"/>
      </w:pPr>
      <w:bookmarkStart w:id="357" w:name="_Ref127173768"/>
      <w:bookmarkStart w:id="358" w:name="_Toc157506383"/>
      <w:bookmarkStart w:id="359" w:name="_Ref207450161"/>
      <w:bookmarkStart w:id="360" w:name="_Toc166362955"/>
      <w:r>
        <w:lastRenderedPageBreak/>
        <w:t>pcrextract</w:t>
      </w:r>
      <w:bookmarkEnd w:id="357"/>
      <w:bookmarkEnd w:id="358"/>
      <w:bookmarkEnd w:id="360"/>
    </w:p>
    <w:p w14:paraId="6013E8CB" w14:textId="77777777" w:rsidR="00A545B1" w:rsidRPr="0010024C" w:rsidRDefault="0062447A" w:rsidP="00E233F7">
      <w:pPr>
        <w:pStyle w:val="UsageTitle"/>
      </w:pPr>
      <w:r w:rsidRPr="0010024C">
        <w:t>Extracts PCR, OPCR, PTS, DTS from TS packets</w:t>
      </w:r>
    </w:p>
    <w:p w14:paraId="76D697E2" w14:textId="77777777" w:rsidR="00A545B1" w:rsidRDefault="0062447A" w:rsidP="00A545B1">
      <w:r>
        <w:t>This plugin extracts PCR, OPCR, PTS</w:t>
      </w:r>
      <w:r w:rsidR="00991B32">
        <w:t xml:space="preserve"> and</w:t>
      </w:r>
      <w:r>
        <w:t xml:space="preserve"> DTS</w:t>
      </w:r>
      <w:r w:rsidR="00A545B1">
        <w:t xml:space="preserve"> from TS packets. The output is typically suitable for analysis with tools like Microsoft Excel.</w:t>
      </w:r>
    </w:p>
    <w:p w14:paraId="218DC36C" w14:textId="77777777" w:rsidR="00A545B1" w:rsidRPr="00322547" w:rsidRDefault="00BD19C2" w:rsidP="00E233F7">
      <w:pPr>
        <w:pStyle w:val="UsageTitle"/>
      </w:pPr>
      <w:r w:rsidRPr="00322547">
        <w:t>Usage</w:t>
      </w:r>
    </w:p>
    <w:p w14:paraId="568EC5B3" w14:textId="77777777" w:rsidR="00A545B1" w:rsidRPr="00322547" w:rsidRDefault="00A545B1" w:rsidP="00A545B1">
      <w:pPr>
        <w:pStyle w:val="UsageSyntax"/>
      </w:pPr>
      <w:r w:rsidRPr="00322547">
        <w:t>tsp -P pcrextract [</w:t>
      </w:r>
      <w:r w:rsidRPr="00322547">
        <w:rPr>
          <w:i/>
          <w:iCs/>
        </w:rPr>
        <w:t>options</w:t>
      </w:r>
      <w:r w:rsidRPr="00322547">
        <w:t>]</w:t>
      </w:r>
    </w:p>
    <w:p w14:paraId="3E433819" w14:textId="77777777" w:rsidR="00A545B1" w:rsidRPr="0010024C" w:rsidRDefault="00BD19C2" w:rsidP="00E233F7">
      <w:pPr>
        <w:pStyle w:val="UsageTitle"/>
      </w:pPr>
      <w:r>
        <w:t>Options</w:t>
      </w:r>
    </w:p>
    <w:p w14:paraId="33CBE948" w14:textId="77777777" w:rsidR="000715D7" w:rsidRPr="000715D7" w:rsidRDefault="006D2F02" w:rsidP="006D2F02">
      <w:pPr>
        <w:pStyle w:val="OptionName"/>
      </w:pPr>
      <w:r>
        <w:t>-</w:t>
      </w:r>
      <w:r w:rsidR="006C4679">
        <w:t>c</w:t>
      </w:r>
      <w:r>
        <w:br/>
      </w:r>
      <w:r w:rsidR="000715D7" w:rsidRPr="000715D7">
        <w:t>--</w:t>
      </w:r>
      <w:r w:rsidR="006C4679">
        <w:t>csv</w:t>
      </w:r>
    </w:p>
    <w:p w14:paraId="30C12C99" w14:textId="77777777" w:rsidR="006D2F02" w:rsidRDefault="006D2F02" w:rsidP="006D2F02">
      <w:pPr>
        <w:pStyle w:val="OptionDescription"/>
      </w:pPr>
      <w:r w:rsidRPr="006D2F02">
        <w:t>Report data in CSV (</w:t>
      </w:r>
      <w:r w:rsidRPr="006D2F02">
        <w:rPr>
          <w:i/>
        </w:rPr>
        <w:t>comma-separated values</w:t>
      </w:r>
      <w:r w:rsidRPr="006D2F02">
        <w:t>) format. All values are reported in decimal. This is the default output format. It is suitable for later analysis using tools such as Micr</w:t>
      </w:r>
      <w:r>
        <w:t>o</w:t>
      </w:r>
      <w:r w:rsidRPr="006D2F02">
        <w:t>soft Excel.</w:t>
      </w:r>
    </w:p>
    <w:p w14:paraId="7DD8C152" w14:textId="77777777" w:rsidR="0062447A" w:rsidRDefault="0062447A" w:rsidP="0062447A">
      <w:pPr>
        <w:pStyle w:val="OptionName"/>
      </w:pPr>
      <w:r>
        <w:t>-d</w:t>
      </w:r>
      <w:r>
        <w:br/>
        <w:t>--dts</w:t>
      </w:r>
    </w:p>
    <w:p w14:paraId="7F7D5B86" w14:textId="77777777" w:rsidR="00991B32" w:rsidRDefault="0062447A" w:rsidP="0062447A">
      <w:pPr>
        <w:pStyle w:val="OptionDescription"/>
      </w:pPr>
      <w:r>
        <w:t>Rep</w:t>
      </w:r>
      <w:r w:rsidR="00991B32">
        <w:t>ort Decoding Time Stamps (DTS).</w:t>
      </w:r>
    </w:p>
    <w:p w14:paraId="072D23E3" w14:textId="77777777" w:rsidR="0062447A" w:rsidRDefault="0062447A" w:rsidP="0062447A">
      <w:pPr>
        <w:pStyle w:val="OptionDescription"/>
      </w:pPr>
      <w:r>
        <w:t xml:space="preserve">By default, if none of </w:t>
      </w:r>
      <w:r w:rsidRPr="00F06F55">
        <w:rPr>
          <w:rStyle w:val="Codeintext"/>
        </w:rPr>
        <w:t>--pcr</w:t>
      </w:r>
      <w:r>
        <w:t xml:space="preserve">, </w:t>
      </w:r>
      <w:r w:rsidRPr="00F06F55">
        <w:rPr>
          <w:rStyle w:val="Codeintext"/>
        </w:rPr>
        <w:t>--opcr</w:t>
      </w:r>
      <w:r>
        <w:t xml:space="preserve">, </w:t>
      </w:r>
      <w:r w:rsidRPr="00F06F55">
        <w:rPr>
          <w:rStyle w:val="Codeintext"/>
        </w:rPr>
        <w:t>--pts</w:t>
      </w:r>
      <w:r>
        <w:t xml:space="preserve">, </w:t>
      </w:r>
      <w:r w:rsidRPr="00F06F55">
        <w:rPr>
          <w:rStyle w:val="Codeintext"/>
        </w:rPr>
        <w:t>--dts</w:t>
      </w:r>
      <w:r>
        <w:t xml:space="preserve"> is specified, report them all.</w:t>
      </w:r>
    </w:p>
    <w:p w14:paraId="69C666D9" w14:textId="77777777" w:rsidR="00D8616A" w:rsidRDefault="00D8616A" w:rsidP="00D8616A">
      <w:pPr>
        <w:pStyle w:val="OptionName"/>
      </w:pPr>
      <w:r>
        <w:t>-e</w:t>
      </w:r>
      <w:r>
        <w:br/>
        <w:t>--evaluate-pcr-offset</w:t>
      </w:r>
    </w:p>
    <w:p w14:paraId="7B647330" w14:textId="77777777" w:rsidR="00D8616A" w:rsidRDefault="00D8616A" w:rsidP="00D8616A">
      <w:pPr>
        <w:pStyle w:val="OptionDescription"/>
      </w:pPr>
      <w:r>
        <w:t>Evaluate the offset from the PCR to PTS/DTS for packets with PTS/DTS but without PCR. This evaluation may be incorrect if the bitrate is not constant or incorrectly estimated.</w:t>
      </w:r>
    </w:p>
    <w:p w14:paraId="57A3E8E7" w14:textId="77777777" w:rsidR="00D8616A" w:rsidRDefault="00D8616A" w:rsidP="00D8616A">
      <w:pPr>
        <w:pStyle w:val="OptionDescription"/>
      </w:pPr>
      <w:r>
        <w:t>By default, the offset is reported only for packets containing a PTS/DTS and a PCR.</w:t>
      </w:r>
    </w:p>
    <w:p w14:paraId="462AD87C" w14:textId="77777777" w:rsidR="0062447A" w:rsidRDefault="0062447A" w:rsidP="0062447A">
      <w:pPr>
        <w:pStyle w:val="OptionName"/>
      </w:pPr>
      <w:r>
        <w:t>-g</w:t>
      </w:r>
      <w:r>
        <w:br/>
        <w:t>--good-pts-only</w:t>
      </w:r>
    </w:p>
    <w:p w14:paraId="74BFDC78" w14:textId="77777777" w:rsidR="0062447A" w:rsidRDefault="0062447A" w:rsidP="0062447A">
      <w:pPr>
        <w:pStyle w:val="OptionDescription"/>
      </w:pPr>
      <w:r>
        <w:t>Keep only "good" PTS, ie. PTS which have a higher value than the previous good PTS. This eliminates PTS from out-of-sequence B-frames.</w:t>
      </w:r>
    </w:p>
    <w:p w14:paraId="0A640978" w14:textId="148628AF" w:rsidR="00832907" w:rsidRDefault="00832907" w:rsidP="00832907">
      <w:pPr>
        <w:pStyle w:val="OptionName"/>
      </w:pPr>
      <w:r>
        <w:t>-i</w:t>
      </w:r>
      <w:r>
        <w:br/>
        <w:t>--input-timestamp</w:t>
      </w:r>
    </w:p>
    <w:p w14:paraId="336CFC70" w14:textId="7753FC5C" w:rsidR="00832907" w:rsidRDefault="00832907" w:rsidP="00832907">
      <w:pPr>
        <w:pStyle w:val="OptionDescription"/>
      </w:pPr>
      <w:r>
        <w:t>Add an input timestamp of the corresponding TS packet, if available. This can be an RTP, SRT, kernel timestamp. This input timestamp value is always converted in PCR units.</w:t>
      </w:r>
    </w:p>
    <w:p w14:paraId="75F890AF" w14:textId="474E4111" w:rsidR="007B65D8" w:rsidRDefault="007B65D8" w:rsidP="007B65D8">
      <w:pPr>
        <w:pStyle w:val="OptionDescription"/>
      </w:pPr>
      <w:r>
        <w:t>In CSV output format, the type of input timestamp is indicated (</w:t>
      </w:r>
      <w:r w:rsidRPr="007B65D8">
        <w:rPr>
          <w:rStyle w:val="Codeintext"/>
        </w:rPr>
        <w:t>rtp</w:t>
      </w:r>
      <w:r>
        <w:t xml:space="preserve">, </w:t>
      </w:r>
      <w:r w:rsidRPr="007B65D8">
        <w:rPr>
          <w:rStyle w:val="Codeintext"/>
        </w:rPr>
        <w:t>srt</w:t>
      </w:r>
      <w:r>
        <w:t>, etc.), as well as the difference between the timestamp value and the input timestamp. If the timestamp is a PTS or DTS, the input timestamp is converted to the corresponding unit before computing the difference.</w:t>
      </w:r>
    </w:p>
    <w:p w14:paraId="2B942A16" w14:textId="33FF00F5" w:rsidR="007B65D8" w:rsidRDefault="007B65D8" w:rsidP="007B65D8">
      <w:pPr>
        <w:pStyle w:val="OptionDescription"/>
      </w:pPr>
      <w:r>
        <w:t xml:space="preserve">There is no synchronization between the input timestamps and the PCR, PTS, DTS in the stream. Therefore, the difference between a timestamp and its input timestamp is some arbitrary value. Inside a given PID, only the </w:t>
      </w:r>
      <w:r w:rsidR="00F67B26">
        <w:t>fluctuation</w:t>
      </w:r>
      <w:r>
        <w:t xml:space="preserve"> of that difference is meaningful.</w:t>
      </w:r>
    </w:p>
    <w:p w14:paraId="7F79D61C" w14:textId="77777777" w:rsidR="006D2F02" w:rsidRDefault="006D2F02" w:rsidP="006D2F02">
      <w:pPr>
        <w:pStyle w:val="OptionName"/>
      </w:pPr>
      <w:r>
        <w:t>-l</w:t>
      </w:r>
      <w:r>
        <w:br/>
        <w:t>--log</w:t>
      </w:r>
    </w:p>
    <w:p w14:paraId="0017ED62" w14:textId="77777777" w:rsidR="006D2F02" w:rsidRDefault="00944784" w:rsidP="006D2F02">
      <w:pPr>
        <w:pStyle w:val="OptionDescription"/>
      </w:pPr>
      <w:r>
        <w:t xml:space="preserve">Report data in </w:t>
      </w:r>
      <w:r w:rsidRPr="00944784">
        <w:rPr>
          <w:i/>
        </w:rPr>
        <w:t>l</w:t>
      </w:r>
      <w:r w:rsidR="006D2F02" w:rsidRPr="00944784">
        <w:rPr>
          <w:i/>
        </w:rPr>
        <w:t>og</w:t>
      </w:r>
      <w:r w:rsidR="006D2F02">
        <w:t xml:space="preserve"> format through the standard </w:t>
      </w:r>
      <w:r w:rsidR="006D2F02" w:rsidRPr="00944784">
        <w:rPr>
          <w:rStyle w:val="Codeintext"/>
        </w:rPr>
        <w:t>tsp</w:t>
      </w:r>
      <w:r w:rsidR="006D2F02">
        <w:t xml:space="preserve"> logging system. All values are reported in hexadecimal.</w:t>
      </w:r>
    </w:p>
    <w:p w14:paraId="30FA69CC" w14:textId="77777777" w:rsidR="00A545B1" w:rsidRDefault="00A545B1" w:rsidP="006D2F02">
      <w:pPr>
        <w:pStyle w:val="OptionName"/>
      </w:pPr>
      <w:r>
        <w:t>-n</w:t>
      </w:r>
      <w:r>
        <w:br/>
        <w:t>--noheader</w:t>
      </w:r>
    </w:p>
    <w:p w14:paraId="11B97C7F" w14:textId="77777777" w:rsidR="00A545B1" w:rsidRDefault="00A545B1" w:rsidP="00A545B1">
      <w:pPr>
        <w:pStyle w:val="OptionDescription"/>
      </w:pPr>
      <w:r>
        <w:t>Do not output initial header line</w:t>
      </w:r>
      <w:r w:rsidR="006D2F02">
        <w:t xml:space="preserve"> in CSV format</w:t>
      </w:r>
      <w:r>
        <w:t>.</w:t>
      </w:r>
    </w:p>
    <w:p w14:paraId="13E9DCE5" w14:textId="77777777" w:rsidR="00435CDD" w:rsidRDefault="00435CDD" w:rsidP="00435CDD">
      <w:pPr>
        <w:pStyle w:val="OptionName"/>
      </w:pPr>
      <w:r>
        <w:lastRenderedPageBreak/>
        <w:t>--opcr</w:t>
      </w:r>
    </w:p>
    <w:p w14:paraId="0DCBFEFB" w14:textId="77777777" w:rsidR="00991B32" w:rsidRDefault="00435CDD" w:rsidP="00435CDD">
      <w:pPr>
        <w:pStyle w:val="OptionDescription"/>
      </w:pPr>
      <w:r>
        <w:t>Report Original P</w:t>
      </w:r>
      <w:r w:rsidR="00991B32">
        <w:t>rogram Clock References (OPCR).</w:t>
      </w:r>
    </w:p>
    <w:p w14:paraId="6601A917"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68C0C340" w14:textId="77777777" w:rsidR="00A545B1" w:rsidRPr="00991B32" w:rsidRDefault="00A545B1" w:rsidP="00991B32">
      <w:pPr>
        <w:pStyle w:val="OptionName"/>
      </w:pPr>
      <w:r w:rsidRPr="00991B32">
        <w:t xml:space="preserve">-o </w:t>
      </w:r>
      <w:r w:rsidRPr="00991B32">
        <w:rPr>
          <w:b w:val="0"/>
          <w:i/>
        </w:rPr>
        <w:t>filename</w:t>
      </w:r>
      <w:r w:rsidRPr="00991B32">
        <w:br/>
        <w:t>--output</w:t>
      </w:r>
      <w:r w:rsidR="00001A94" w:rsidRPr="00991B32">
        <w:t>-file</w:t>
      </w:r>
      <w:r w:rsidRPr="00991B32">
        <w:t xml:space="preserve"> </w:t>
      </w:r>
      <w:r w:rsidR="00991B32" w:rsidRPr="00991B32">
        <w:rPr>
          <w:b w:val="0"/>
          <w:i/>
        </w:rPr>
        <w:t>filename</w:t>
      </w:r>
    </w:p>
    <w:p w14:paraId="460F5DAB" w14:textId="77777777" w:rsidR="00A545B1" w:rsidRDefault="00A545B1" w:rsidP="00A545B1">
      <w:pPr>
        <w:pStyle w:val="OptionDescription"/>
      </w:pPr>
      <w:r>
        <w:t xml:space="preserve">Output file name </w:t>
      </w:r>
      <w:r w:rsidR="00584646">
        <w:t xml:space="preserve">for CSV format </w:t>
      </w:r>
      <w:r>
        <w:t>(standard error by default).</w:t>
      </w:r>
    </w:p>
    <w:p w14:paraId="568946C8" w14:textId="77777777" w:rsidR="00435CDD" w:rsidRDefault="00435CDD" w:rsidP="00435CDD">
      <w:pPr>
        <w:pStyle w:val="OptionName"/>
      </w:pPr>
      <w:r>
        <w:t>--pcr</w:t>
      </w:r>
    </w:p>
    <w:p w14:paraId="6B6D4271" w14:textId="77777777" w:rsidR="00991B32" w:rsidRDefault="00435CDD" w:rsidP="00435CDD">
      <w:pPr>
        <w:pStyle w:val="OptionDescription"/>
      </w:pPr>
      <w:r>
        <w:t xml:space="preserve">Report </w:t>
      </w:r>
      <w:r w:rsidR="00991B32">
        <w:t>Program Clock References (PCR).</w:t>
      </w:r>
    </w:p>
    <w:p w14:paraId="599AD672"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2421B4BF" w14:textId="77777777" w:rsidR="00831E58" w:rsidRPr="00694C1A" w:rsidRDefault="00831E58" w:rsidP="00831E58">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3C1FDB5A" w14:textId="77777777" w:rsidR="00831E58" w:rsidRDefault="005C2C20" w:rsidP="00584646">
      <w:pPr>
        <w:pStyle w:val="OptionDescription"/>
      </w:pPr>
      <w:r>
        <w:t xml:space="preserve">Specifies </w:t>
      </w:r>
      <w:r w:rsidR="00584646">
        <w:t>PID</w:t>
      </w:r>
      <w:r>
        <w:t>’s</w:t>
      </w:r>
      <w:r w:rsidR="00584646">
        <w:t xml:space="preserve"> to analyze. By d</w:t>
      </w:r>
      <w:r w:rsidR="00831E58">
        <w:t>efault, all PID's are analyzed.</w:t>
      </w:r>
    </w:p>
    <w:p w14:paraId="2D2EEEFA" w14:textId="77777777" w:rsidR="00584646" w:rsidRDefault="00584646" w:rsidP="00584646">
      <w:pPr>
        <w:pStyle w:val="OptionDescription"/>
      </w:pPr>
      <w:r>
        <w:t xml:space="preserve">Several </w:t>
      </w:r>
      <w:r w:rsidRPr="00944784">
        <w:rPr>
          <w:rStyle w:val="Codeintext"/>
        </w:rPr>
        <w:t>--pid</w:t>
      </w:r>
      <w:r>
        <w:t xml:space="preserve"> options may be specified.</w:t>
      </w:r>
    </w:p>
    <w:p w14:paraId="7C92BA25" w14:textId="77777777" w:rsidR="00F76A4A" w:rsidRDefault="00F76A4A" w:rsidP="00584646">
      <w:pPr>
        <w:pStyle w:val="OptionName"/>
      </w:pPr>
      <w:r>
        <w:t>--pts</w:t>
      </w:r>
    </w:p>
    <w:p w14:paraId="23FC08AA" w14:textId="77777777" w:rsidR="00831E58" w:rsidRDefault="00F76A4A" w:rsidP="00F76A4A">
      <w:pPr>
        <w:pStyle w:val="OptionDescription"/>
      </w:pPr>
      <w:r>
        <w:t xml:space="preserve">Report </w:t>
      </w:r>
      <w:r w:rsidR="00831E58">
        <w:t>Presentation Time Stamps (PTS).</w:t>
      </w:r>
    </w:p>
    <w:p w14:paraId="16E538E7" w14:textId="77777777" w:rsidR="00F76A4A" w:rsidRDefault="00F76A4A" w:rsidP="00F76A4A">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72C4B2E8" w14:textId="77777777" w:rsidR="005D4446" w:rsidRDefault="005D4446" w:rsidP="005D4446">
      <w:pPr>
        <w:pStyle w:val="OptionName"/>
      </w:pPr>
      <w:r>
        <w:t>--scte35</w:t>
      </w:r>
    </w:p>
    <w:p w14:paraId="7F1068EF" w14:textId="77777777" w:rsidR="005D4446" w:rsidRDefault="0070155C" w:rsidP="005D4446">
      <w:pPr>
        <w:pStyle w:val="OptionDescription"/>
      </w:pPr>
      <w:r>
        <w:t>Also d</w:t>
      </w:r>
      <w:r w:rsidR="005D4446">
        <w:t xml:space="preserve">etect and report PTS in SCTE 35 commands. This option forces </w:t>
      </w:r>
      <w:r w:rsidR="005D4446" w:rsidRPr="00CE6802">
        <w:rPr>
          <w:rStyle w:val="Codeintext"/>
        </w:rPr>
        <w:t>--log</w:t>
      </w:r>
      <w:r w:rsidR="005D4446">
        <w:t xml:space="preserve"> and </w:t>
      </w:r>
      <w:r w:rsidR="005D4446" w:rsidRPr="00CE6802">
        <w:rPr>
          <w:rStyle w:val="Codeintext"/>
        </w:rPr>
        <w:t>--pts</w:t>
      </w:r>
      <w:r w:rsidR="005D4446">
        <w:t>.</w:t>
      </w:r>
    </w:p>
    <w:p w14:paraId="3396A65D" w14:textId="77777777" w:rsidR="005D4446" w:rsidRDefault="005D4446" w:rsidP="005D4446">
      <w:pPr>
        <w:pStyle w:val="OptionDescription"/>
      </w:pPr>
      <w:r>
        <w:t xml:space="preserve">If no </w:t>
      </w:r>
      <w:r w:rsidRPr="00CE6802">
        <w:rPr>
          <w:rStyle w:val="Codeintext"/>
        </w:rPr>
        <w:t>--pid</w:t>
      </w:r>
      <w:r>
        <w:t xml:space="preserve"> option is specified, detect all PID's carrying SCTE 35 splice information.</w:t>
      </w:r>
    </w:p>
    <w:p w14:paraId="35791C45" w14:textId="77777777" w:rsidR="005D4446" w:rsidRDefault="005D4446" w:rsidP="005D4446">
      <w:pPr>
        <w:pStyle w:val="OptionDescription"/>
      </w:pPr>
      <w:r>
        <w:t xml:space="preserve">If some </w:t>
      </w:r>
      <w:r w:rsidRPr="00CE6802">
        <w:rPr>
          <w:rStyle w:val="Codeintext"/>
        </w:rPr>
        <w:t>--pid</w:t>
      </w:r>
      <w:r>
        <w:t xml:space="preserve"> options are specified, they designate PID’s carrying PCR or PTS. In that case, SCTE 35 co</w:t>
      </w:r>
      <w:r w:rsidR="005261DD">
        <w:t>m</w:t>
      </w:r>
      <w:r>
        <w:t xml:space="preserve">mands are analyzed only from </w:t>
      </w:r>
      <w:r w:rsidR="005261DD">
        <w:t xml:space="preserve">PID's which are referenced by the same services as </w:t>
      </w:r>
      <w:r>
        <w:t xml:space="preserve">the specified </w:t>
      </w:r>
      <w:r w:rsidRPr="00CE6802">
        <w:rPr>
          <w:rStyle w:val="Codeintext"/>
        </w:rPr>
        <w:t>--pid</w:t>
      </w:r>
      <w:r>
        <w:t xml:space="preserve"> options.</w:t>
      </w:r>
    </w:p>
    <w:p w14:paraId="023E5EC8" w14:textId="77777777" w:rsidR="00A545B1" w:rsidRDefault="00A545B1" w:rsidP="00A545B1">
      <w:pPr>
        <w:pStyle w:val="OptionName"/>
      </w:pPr>
      <w:r>
        <w:t xml:space="preserve">-s </w:t>
      </w:r>
      <w:r w:rsidR="00AC79D0">
        <w:t>'</w:t>
      </w:r>
      <w:r w:rsidRPr="00A6771E">
        <w:rPr>
          <w:rStyle w:val="StyleOptionNameItaliqueCar"/>
        </w:rPr>
        <w:t>string</w:t>
      </w:r>
      <w:r w:rsidR="00AC79D0">
        <w:t>'</w:t>
      </w:r>
      <w:r>
        <w:br/>
        <w:t xml:space="preserve">--separator </w:t>
      </w:r>
      <w:r w:rsidR="00AC79D0">
        <w:t>'</w:t>
      </w:r>
      <w:r w:rsidRPr="00A6771E">
        <w:rPr>
          <w:rStyle w:val="StyleOptionNameItaliqueCar"/>
        </w:rPr>
        <w:t>string</w:t>
      </w:r>
      <w:r w:rsidR="00AC79D0">
        <w:t>'</w:t>
      </w:r>
    </w:p>
    <w:p w14:paraId="2DC6DEB9" w14:textId="77777777" w:rsidR="00A545B1" w:rsidRDefault="00A545B1" w:rsidP="00A545B1">
      <w:pPr>
        <w:pStyle w:val="OptionDescription"/>
      </w:pPr>
      <w:r>
        <w:t xml:space="preserve">Field separator string in </w:t>
      </w:r>
      <w:r w:rsidR="006C4679">
        <w:t>CSV format</w:t>
      </w:r>
      <w:r w:rsidR="00944784">
        <w:t xml:space="preserve">. The </w:t>
      </w:r>
      <w:r>
        <w:t>default</w:t>
      </w:r>
      <w:r w:rsidR="00944784">
        <w:t xml:space="preserve"> is a comma</w:t>
      </w:r>
      <w:r w:rsidR="00005D16">
        <w:t xml:space="preserve"> '</w:t>
      </w:r>
      <w:r w:rsidR="00005D16" w:rsidRPr="00944784">
        <w:rPr>
          <w:rStyle w:val="Codeintext"/>
        </w:rPr>
        <w:t>,</w:t>
      </w:r>
      <w:r>
        <w:t>'.</w:t>
      </w:r>
    </w:p>
    <w:p w14:paraId="415B1E4D" w14:textId="77777777" w:rsidR="008B1573" w:rsidRPr="00CF0FFB" w:rsidRDefault="008B1573" w:rsidP="008B1573">
      <w:pPr>
        <w:pStyle w:val="UsageTitle"/>
      </w:pPr>
      <w:r w:rsidRPr="00CF0FFB">
        <w:t xml:space="preserve">Generic </w:t>
      </w:r>
      <w:r>
        <w:t xml:space="preserve">packet processing </w:t>
      </w:r>
      <w:r w:rsidRPr="00CF0FFB">
        <w:t>plugin options</w:t>
      </w:r>
    </w:p>
    <w:p w14:paraId="5FA63834" w14:textId="77777777" w:rsidR="008B1573" w:rsidRPr="00CF0FFB" w:rsidRDefault="008B1573" w:rsidP="008B1573">
      <w:pPr>
        <w:ind w:left="284"/>
      </w:pPr>
      <w:r w:rsidRPr="00CF0FFB">
        <w:t>The following options are implicitly defined in all packet processing plugins.</w:t>
      </w:r>
    </w:p>
    <w:p w14:paraId="06C700A1" w14:textId="77777777" w:rsidR="008B1573" w:rsidRDefault="008B1573" w:rsidP="008B1573">
      <w:pPr>
        <w:pStyle w:val="OptionName"/>
      </w:pPr>
      <w:r>
        <w:t>--help</w:t>
      </w:r>
    </w:p>
    <w:p w14:paraId="1B6FDCE2" w14:textId="77777777" w:rsidR="008B1573" w:rsidRDefault="008B1573" w:rsidP="008B1573">
      <w:pPr>
        <w:pStyle w:val="OptionDescription"/>
      </w:pPr>
      <w:r>
        <w:t>Display this help text.</w:t>
      </w:r>
    </w:p>
    <w:p w14:paraId="2D798D04" w14:textId="77777777" w:rsidR="008B1573" w:rsidRDefault="008B1573" w:rsidP="008B1573">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2B238DCC" w14:textId="77777777" w:rsidR="008B1573" w:rsidRDefault="008B1573" w:rsidP="008B1573">
      <w:pPr>
        <w:pStyle w:val="OptionDescription"/>
      </w:pPr>
      <w:r>
        <w:t>Invoke this plugin only for packets with any of the specified labels. Other packets are transparently passed to the next plugin, without going through this one.</w:t>
      </w:r>
    </w:p>
    <w:p w14:paraId="0E039F8F" w14:textId="77777777" w:rsidR="008B1573" w:rsidRDefault="008B1573" w:rsidP="008B1573">
      <w:pPr>
        <w:pStyle w:val="OptionDescription"/>
      </w:pPr>
      <w:r>
        <w:t xml:space="preserve">Several </w:t>
      </w:r>
      <w:r w:rsidRPr="00CE6802">
        <w:rPr>
          <w:rStyle w:val="Codeintext"/>
        </w:rPr>
        <w:t>--only-label</w:t>
      </w:r>
      <w:r>
        <w:t xml:space="preserve"> options may be specified.</w:t>
      </w:r>
    </w:p>
    <w:p w14:paraId="3C0CD943" w14:textId="77777777" w:rsidR="00A545B1" w:rsidRDefault="00A545B1" w:rsidP="00A545B1">
      <w:pPr>
        <w:pStyle w:val="ReferenceSectionTitle"/>
      </w:pPr>
      <w:bookmarkStart w:id="361" w:name="_Ref184204076"/>
      <w:bookmarkStart w:id="362" w:name="_Toc166362956"/>
      <w:r>
        <w:lastRenderedPageBreak/>
        <w:t>pcrverify</w:t>
      </w:r>
      <w:bookmarkEnd w:id="361"/>
      <w:bookmarkEnd w:id="362"/>
    </w:p>
    <w:p w14:paraId="53F7AE8A" w14:textId="77777777" w:rsidR="00A545B1" w:rsidRDefault="00A545B1" w:rsidP="00E233F7">
      <w:pPr>
        <w:pStyle w:val="UsageTitle"/>
      </w:pPr>
      <w:r w:rsidRPr="00191567">
        <w:t xml:space="preserve">Verify the PCR's </w:t>
      </w:r>
      <w:r w:rsidR="00831E58">
        <w:t>v</w:t>
      </w:r>
      <w:r w:rsidRPr="00191567">
        <w:t xml:space="preserve">alues </w:t>
      </w:r>
    </w:p>
    <w:p w14:paraId="5FEFBDBF" w14:textId="77777777" w:rsidR="00B80EFB" w:rsidRDefault="00A545B1" w:rsidP="00A545B1">
      <w:r>
        <w:t>This plugin verifies the values of all P</w:t>
      </w:r>
      <w:r w:rsidR="00B80EFB">
        <w:t>CR’s and report invalid values.</w:t>
      </w:r>
    </w:p>
    <w:p w14:paraId="0B4F2B85" w14:textId="77777777" w:rsidR="00B80EFB" w:rsidRDefault="00B80EFB" w:rsidP="00A545B1">
      <w:r>
        <w:t>By default, e</w:t>
      </w:r>
      <w:r w:rsidR="00A545B1">
        <w:t>ach PCR is compared to its expected theoretical value as computed from the previous PCR value and the transport bitrate.</w:t>
      </w:r>
      <w:r>
        <w:t xml:space="preserve"> Note that this method works perfectly on constant bitrate streams (CBR) only. With variable bitrate streams (VBR) with high amplitudes of variation, the reported errors are usually meaningless.</w:t>
      </w:r>
    </w:p>
    <w:p w14:paraId="77454CB4" w14:textId="0A0D35D4" w:rsidR="00A545B1" w:rsidRDefault="00B80EFB" w:rsidP="00A545B1">
      <w:r>
        <w:t xml:space="preserve">For real-time streams, </w:t>
      </w:r>
      <w:r w:rsidR="00CF09C2">
        <w:t xml:space="preserve">it is possible to use the input </w:t>
      </w:r>
      <w:r w:rsidR="00EE36F9">
        <w:t>timestamp</w:t>
      </w:r>
      <w:r w:rsidR="00CF09C2">
        <w:t>s as reference which is a better alternative for VBR streams.</w:t>
      </w:r>
    </w:p>
    <w:p w14:paraId="389C88DB" w14:textId="77777777" w:rsidR="00A545B1" w:rsidRPr="0010024C" w:rsidRDefault="00BD19C2" w:rsidP="00E233F7">
      <w:pPr>
        <w:pStyle w:val="UsageTitle"/>
      </w:pPr>
      <w:r>
        <w:t>Usage</w:t>
      </w:r>
    </w:p>
    <w:p w14:paraId="683B0FF3" w14:textId="77777777" w:rsidR="00A545B1" w:rsidRPr="00281F00" w:rsidRDefault="00A545B1" w:rsidP="00A545B1">
      <w:pPr>
        <w:pStyle w:val="UsageSyntax"/>
      </w:pPr>
      <w:r>
        <w:t>tsp -P pcrverify</w:t>
      </w:r>
      <w:r w:rsidRPr="00281F00">
        <w:t xml:space="preserve"> [</w:t>
      </w:r>
      <w:r w:rsidRPr="00281F00">
        <w:rPr>
          <w:i/>
          <w:iCs/>
        </w:rPr>
        <w:t>options</w:t>
      </w:r>
      <w:r w:rsidRPr="00281F00">
        <w:t>]</w:t>
      </w:r>
    </w:p>
    <w:p w14:paraId="3CDFC7AD" w14:textId="77777777" w:rsidR="00A545B1" w:rsidRPr="0010024C" w:rsidRDefault="00BD19C2" w:rsidP="00E233F7">
      <w:pPr>
        <w:pStyle w:val="UsageTitle"/>
      </w:pPr>
      <w:r>
        <w:t>Options</w:t>
      </w:r>
    </w:p>
    <w:p w14:paraId="6FFC0EFD" w14:textId="77777777" w:rsidR="00A545B1" w:rsidRDefault="00A545B1" w:rsidP="00A545B1">
      <w:pPr>
        <w:pStyle w:val="OptionName"/>
      </w:pPr>
      <w:r>
        <w:t>-a</w:t>
      </w:r>
      <w:r>
        <w:br/>
        <w:t>--absolute</w:t>
      </w:r>
    </w:p>
    <w:p w14:paraId="33D7E344" w14:textId="77777777" w:rsidR="00A545B1" w:rsidRDefault="00A545B1" w:rsidP="00A545B1">
      <w:pPr>
        <w:pStyle w:val="OptionDescription"/>
      </w:pPr>
      <w:r>
        <w:t>Use absolute values in PCR units. By default, use micro-second equivalent values (one micro-second = 27 PCR units).</w:t>
      </w:r>
    </w:p>
    <w:p w14:paraId="7C367C25" w14:textId="77777777" w:rsidR="00A545B1" w:rsidRPr="00281F00" w:rsidRDefault="00A545B1" w:rsidP="00A545B1">
      <w:pPr>
        <w:pStyle w:val="OptionName"/>
      </w:pPr>
      <w:r w:rsidRPr="00281F00">
        <w:t xml:space="preserve">-b </w:t>
      </w:r>
      <w:r w:rsidRPr="004746BD">
        <w:rPr>
          <w:b w:val="0"/>
          <w:i/>
        </w:rPr>
        <w:t>value</w:t>
      </w:r>
      <w:r>
        <w:br/>
      </w:r>
      <w:r w:rsidRPr="00281F00">
        <w:t xml:space="preserve">--bitrate </w:t>
      </w:r>
      <w:r w:rsidRPr="004746BD">
        <w:rPr>
          <w:b w:val="0"/>
          <w:i/>
        </w:rPr>
        <w:t>value</w:t>
      </w:r>
    </w:p>
    <w:p w14:paraId="51458C7B" w14:textId="77777777" w:rsidR="005A6896" w:rsidRDefault="00A545B1" w:rsidP="00A545B1">
      <w:pPr>
        <w:pStyle w:val="OptionDescription"/>
      </w:pPr>
      <w:r w:rsidRPr="00281F00">
        <w:t>Verify the PCR's accor</w:t>
      </w:r>
      <w:r w:rsidR="005A6896">
        <w:t>ding to this transport bitrate.</w:t>
      </w:r>
    </w:p>
    <w:p w14:paraId="3EC365E5" w14:textId="5540D11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9272D6">
        <w:t>2.2</w:t>
      </w:r>
      <w:r>
        <w:fldChar w:fldCharType="end"/>
      </w:r>
      <w:r>
        <w:t xml:space="preserve"> for more details on the representation of bitrates.</w:t>
      </w:r>
    </w:p>
    <w:p w14:paraId="34928C75" w14:textId="77777777" w:rsidR="00A545B1" w:rsidRDefault="00A545B1" w:rsidP="00A545B1">
      <w:pPr>
        <w:pStyle w:val="OptionDescription"/>
      </w:pPr>
      <w:r w:rsidRPr="00281F00">
        <w:t>By default, use the input bitrate as reported by the input device.</w:t>
      </w:r>
    </w:p>
    <w:p w14:paraId="75233F8A" w14:textId="77777777" w:rsidR="00127AF6" w:rsidRDefault="00127AF6" w:rsidP="00127AF6">
      <w:pPr>
        <w:pStyle w:val="OptionName"/>
      </w:pPr>
      <w:r>
        <w:t>-i</w:t>
      </w:r>
      <w:r>
        <w:br/>
        <w:t>--input-synchronous</w:t>
      </w:r>
    </w:p>
    <w:p w14:paraId="64498592" w14:textId="01E85FBF" w:rsidR="00127AF6" w:rsidRPr="00B80EFB" w:rsidRDefault="00127AF6" w:rsidP="00127AF6">
      <w:pPr>
        <w:pStyle w:val="OptionDescription"/>
      </w:pPr>
      <w:r>
        <w:t xml:space="preserve">Verify the PCR's according to each packet input </w:t>
      </w:r>
      <w:r w:rsidR="00EE36F9">
        <w:t>timestamp</w:t>
      </w:r>
      <w:r>
        <w:t>.</w:t>
      </w:r>
      <w:r w:rsidR="00B80EFB">
        <w:t xml:space="preserve"> See the documentation of </w:t>
      </w:r>
      <w:r w:rsidR="00B80EFB">
        <w:rPr>
          <w:i/>
        </w:rPr>
        <w:t>tsp</w:t>
      </w:r>
      <w:r w:rsidR="00B80EFB">
        <w:t xml:space="preserve"> for a description of input </w:t>
      </w:r>
      <w:r w:rsidR="00EE36F9">
        <w:t>timestamp</w:t>
      </w:r>
      <w:r w:rsidR="00B80EFB">
        <w:t>s.</w:t>
      </w:r>
    </w:p>
    <w:p w14:paraId="7396165D" w14:textId="77777777" w:rsidR="00127AF6" w:rsidRDefault="00127AF6" w:rsidP="00127AF6">
      <w:pPr>
        <w:pStyle w:val="OptionDescription"/>
      </w:pPr>
      <w:r>
        <w:t>This method is meaningful only with real-time input sources or if the input source can recreate reliable input timestamps (M2TS files for instance). With this option, the bitrate is ignored.</w:t>
      </w:r>
    </w:p>
    <w:p w14:paraId="5FE4F64E" w14:textId="77777777" w:rsidR="00A545B1" w:rsidRDefault="00A545B1" w:rsidP="00A545B1">
      <w:pPr>
        <w:pStyle w:val="OptionName"/>
      </w:pPr>
      <w:r>
        <w:t xml:space="preserve">-j </w:t>
      </w:r>
      <w:r w:rsidRPr="004746BD">
        <w:rPr>
          <w:b w:val="0"/>
          <w:i/>
        </w:rPr>
        <w:t>value</w:t>
      </w:r>
      <w:r>
        <w:br/>
        <w:t xml:space="preserve">--jitter-max </w:t>
      </w:r>
      <w:r w:rsidRPr="004746BD">
        <w:rPr>
          <w:b w:val="0"/>
          <w:i/>
        </w:rPr>
        <w:t>value</w:t>
      </w:r>
    </w:p>
    <w:p w14:paraId="6DC9E660" w14:textId="77777777" w:rsidR="00127AF6" w:rsidRDefault="00A545B1" w:rsidP="00A545B1">
      <w:pPr>
        <w:pStyle w:val="OptionDescription"/>
      </w:pPr>
      <w:r>
        <w:t>Maximum allowed jitter. PCR's with a higher jitter ar</w:t>
      </w:r>
      <w:r w:rsidR="00127AF6">
        <w:t>e reported, others are ignored.</w:t>
      </w:r>
    </w:p>
    <w:p w14:paraId="7597DB1F" w14:textId="77777777" w:rsidR="00127AF6" w:rsidRDefault="00A545B1" w:rsidP="00A545B1">
      <w:pPr>
        <w:pStyle w:val="OptionDescription"/>
      </w:pPr>
      <w:r>
        <w:t xml:space="preserve">If </w:t>
      </w:r>
      <w:r w:rsidRPr="00004779">
        <w:rPr>
          <w:rStyle w:val="Codeintext"/>
        </w:rPr>
        <w:t>--absolute</w:t>
      </w:r>
      <w:r>
        <w:t>, the specified value is in PCR units, ot</w:t>
      </w:r>
      <w:r w:rsidR="00127AF6">
        <w:t>herwise it is in micro-seconds.</w:t>
      </w:r>
    </w:p>
    <w:p w14:paraId="5DBE23FA" w14:textId="77777777" w:rsidR="00A545B1" w:rsidRDefault="00A545B1" w:rsidP="00A545B1">
      <w:pPr>
        <w:pStyle w:val="OptionDescription"/>
      </w:pPr>
      <w:r>
        <w:t xml:space="preserve">The default is 27,000 PCR units or 1,000 micro-seconds. Use </w:t>
      </w:r>
      <w:r w:rsidRPr="00004779">
        <w:rPr>
          <w:rStyle w:val="Codeintext"/>
        </w:rPr>
        <w:noBreakHyphen/>
      </w:r>
      <w:r w:rsidRPr="00004779">
        <w:rPr>
          <w:rStyle w:val="Codeintext"/>
        </w:rPr>
        <w:noBreakHyphen/>
        <w:t>jitter</w:t>
      </w:r>
      <w:r>
        <w:rPr>
          <w:rFonts w:ascii="Consolas" w:hAnsi="Consolas" w:cs="Consolas"/>
        </w:rPr>
        <w:t xml:space="preserve"> </w:t>
      </w:r>
      <w:r w:rsidRPr="004826CF">
        <w:rPr>
          <w:rFonts w:ascii="Consolas" w:hAnsi="Consolas" w:cs="Consolas"/>
        </w:rPr>
        <w:t>0</w:t>
      </w:r>
      <w:r>
        <w:t xml:space="preserve"> to check that all PCR have their exact expected value.</w:t>
      </w:r>
    </w:p>
    <w:p w14:paraId="6277276D" w14:textId="77777777" w:rsidR="00127AF6" w:rsidRDefault="00127AF6" w:rsidP="00127AF6">
      <w:pPr>
        <w:pStyle w:val="OptionName"/>
      </w:pPr>
      <w:r>
        <w:t xml:space="preserve">--jitter-unreal </w:t>
      </w:r>
      <w:r w:rsidRPr="00127AF6">
        <w:rPr>
          <w:b w:val="0"/>
          <w:i/>
        </w:rPr>
        <w:t>value</w:t>
      </w:r>
    </w:p>
    <w:p w14:paraId="1030793C" w14:textId="77777777" w:rsidR="00127AF6" w:rsidRDefault="00127AF6" w:rsidP="00127AF6">
      <w:pPr>
        <w:pStyle w:val="OptionDescription"/>
      </w:pPr>
      <w:r>
        <w:t>Maximum realistic jitter. Any jitter above this value is unrealistic and ignored (probably because of a PCR leap).</w:t>
      </w:r>
    </w:p>
    <w:p w14:paraId="2EA7B735" w14:textId="77777777" w:rsidR="00127AF6" w:rsidRDefault="00127AF6" w:rsidP="00127AF6">
      <w:pPr>
        <w:pStyle w:val="OptionDescription"/>
      </w:pPr>
      <w:r>
        <w:t xml:space="preserve">If </w:t>
      </w:r>
      <w:r w:rsidRPr="00004779">
        <w:rPr>
          <w:rStyle w:val="Codeintext"/>
        </w:rPr>
        <w:t>--absolute</w:t>
      </w:r>
      <w:r>
        <w:t>, the specified value is in PCR units, otherwise it is in micro-seconds.</w:t>
      </w:r>
    </w:p>
    <w:p w14:paraId="732C3FDF" w14:textId="77777777" w:rsidR="00127AF6" w:rsidRPr="00281F00" w:rsidRDefault="00127AF6" w:rsidP="00127AF6">
      <w:pPr>
        <w:pStyle w:val="OptionDescription"/>
      </w:pPr>
      <w:r>
        <w:t>The default is 270,000,000 PCR units (10 seconds).</w:t>
      </w:r>
    </w:p>
    <w:p w14:paraId="039B4321" w14:textId="77777777" w:rsidR="001F1184" w:rsidRPr="00694C1A" w:rsidRDefault="001F1184" w:rsidP="001F1184">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766AF8DD" w14:textId="77777777" w:rsidR="00A545B1" w:rsidRDefault="00A545B1" w:rsidP="00A545B1">
      <w:pPr>
        <w:pStyle w:val="OptionDescription"/>
      </w:pPr>
      <w:r>
        <w:t>PID filter</w:t>
      </w:r>
      <w:r w:rsidR="00293E1A">
        <w:t>:</w:t>
      </w:r>
      <w:r w:rsidR="002C692D">
        <w:t xml:space="preserve"> select packets with these</w:t>
      </w:r>
      <w:r>
        <w:t xml:space="preserve"> PID value</w:t>
      </w:r>
      <w:r w:rsidR="002C692D">
        <w:t>s</w:t>
      </w:r>
      <w:r>
        <w:t xml:space="preserve">. Several </w:t>
      </w:r>
      <w:r w:rsidRPr="00004779">
        <w:rPr>
          <w:rStyle w:val="Codeintext"/>
        </w:rPr>
        <w:t>--pid</w:t>
      </w:r>
      <w:r>
        <w:t xml:space="preserve"> options may be specified. Without </w:t>
      </w:r>
      <w:r w:rsidRPr="00004779">
        <w:rPr>
          <w:rStyle w:val="Codeintext"/>
        </w:rPr>
        <w:t>--pid</w:t>
      </w:r>
      <w:r>
        <w:t xml:space="preserve"> option, PCR's from all PID's are used.</w:t>
      </w:r>
    </w:p>
    <w:p w14:paraId="00DA391D" w14:textId="77777777" w:rsidR="00A545B1" w:rsidRDefault="00A545B1" w:rsidP="00A545B1">
      <w:pPr>
        <w:pStyle w:val="OptionName"/>
      </w:pPr>
      <w:r>
        <w:lastRenderedPageBreak/>
        <w:t>-t</w:t>
      </w:r>
      <w:r>
        <w:br/>
        <w:t>--time-stamp</w:t>
      </w:r>
    </w:p>
    <w:p w14:paraId="4ECDC6B4" w14:textId="77777777" w:rsidR="00A545B1" w:rsidRDefault="00A545B1" w:rsidP="00A545B1">
      <w:pPr>
        <w:pStyle w:val="OptionDescription"/>
      </w:pPr>
      <w:r>
        <w:t>Display time of each event.</w:t>
      </w:r>
    </w:p>
    <w:p w14:paraId="474CD7EF" w14:textId="77777777" w:rsidR="008B1573" w:rsidRPr="00CF0FFB" w:rsidRDefault="008B1573" w:rsidP="008B1573">
      <w:pPr>
        <w:pStyle w:val="UsageTitle"/>
      </w:pPr>
      <w:r w:rsidRPr="00CF0FFB">
        <w:t xml:space="preserve">Generic </w:t>
      </w:r>
      <w:r>
        <w:t xml:space="preserve">packet processing </w:t>
      </w:r>
      <w:r w:rsidRPr="00CF0FFB">
        <w:t>plugin options</w:t>
      </w:r>
    </w:p>
    <w:p w14:paraId="6A04CA62" w14:textId="77777777" w:rsidR="008B1573" w:rsidRPr="00CF0FFB" w:rsidRDefault="008B1573" w:rsidP="008B1573">
      <w:pPr>
        <w:ind w:left="284"/>
      </w:pPr>
      <w:r w:rsidRPr="00CF0FFB">
        <w:t>The following options are implicitly defined in all packet processing plugins.</w:t>
      </w:r>
    </w:p>
    <w:p w14:paraId="54D4F448" w14:textId="77777777" w:rsidR="008B1573" w:rsidRDefault="008B1573" w:rsidP="008B1573">
      <w:pPr>
        <w:pStyle w:val="OptionName"/>
      </w:pPr>
      <w:r>
        <w:t>--help</w:t>
      </w:r>
    </w:p>
    <w:p w14:paraId="08AC5077" w14:textId="77777777" w:rsidR="008B1573" w:rsidRDefault="008B1573" w:rsidP="008B1573">
      <w:pPr>
        <w:pStyle w:val="OptionDescription"/>
      </w:pPr>
      <w:r>
        <w:t>Display this help text.</w:t>
      </w:r>
    </w:p>
    <w:p w14:paraId="5597A4B2" w14:textId="77777777" w:rsidR="008B1573" w:rsidRDefault="008B1573" w:rsidP="008B1573">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359614BC" w14:textId="77777777" w:rsidR="008B1573" w:rsidRDefault="008B1573" w:rsidP="008B1573">
      <w:pPr>
        <w:pStyle w:val="OptionDescription"/>
      </w:pPr>
      <w:r>
        <w:t>Invoke this plugin only for packets with any of the specified labels. Other packets are transparently passed to the next plugin, without going through this one.</w:t>
      </w:r>
    </w:p>
    <w:p w14:paraId="59A6427E" w14:textId="77777777" w:rsidR="008B1573" w:rsidRDefault="008B1573" w:rsidP="008B1573">
      <w:pPr>
        <w:pStyle w:val="OptionDescription"/>
      </w:pPr>
      <w:r>
        <w:t xml:space="preserve">Several </w:t>
      </w:r>
      <w:r w:rsidRPr="00CE6802">
        <w:rPr>
          <w:rStyle w:val="Codeintext"/>
        </w:rPr>
        <w:t>--only-label</w:t>
      </w:r>
      <w:r>
        <w:t xml:space="preserve"> options may be specified.</w:t>
      </w:r>
    </w:p>
    <w:p w14:paraId="5A51BF94" w14:textId="77777777" w:rsidR="00A545B1" w:rsidRDefault="00A545B1" w:rsidP="00A545B1">
      <w:pPr>
        <w:pStyle w:val="ReferenceSectionTitle"/>
      </w:pPr>
      <w:bookmarkStart w:id="363" w:name="_Toc166362957"/>
      <w:r>
        <w:lastRenderedPageBreak/>
        <w:t>pes</w:t>
      </w:r>
      <w:bookmarkEnd w:id="359"/>
      <w:bookmarkEnd w:id="363"/>
    </w:p>
    <w:p w14:paraId="0D2F6883" w14:textId="77777777" w:rsidR="00A545B1" w:rsidRDefault="001F1184" w:rsidP="00E233F7">
      <w:pPr>
        <w:pStyle w:val="UsageTitle"/>
      </w:pPr>
      <w:r>
        <w:t>Analyze PES p</w:t>
      </w:r>
      <w:r w:rsidR="00A545B1">
        <w:t xml:space="preserve">ackets </w:t>
      </w:r>
    </w:p>
    <w:p w14:paraId="6EC91199" w14:textId="77777777" w:rsidR="00A545B1" w:rsidRDefault="00A545B1" w:rsidP="00A545B1">
      <w:r>
        <w:t>This plugin detects and analyzes PES packets in all selected PID’s (all PID’s by default). Note that, without any option, this plugin does not report anything, you need to specify what you want to analyze.</w:t>
      </w:r>
    </w:p>
    <w:p w14:paraId="32B51AA3" w14:textId="77777777" w:rsidR="00A545B1" w:rsidRPr="0069541E" w:rsidRDefault="00BD19C2" w:rsidP="00E233F7">
      <w:pPr>
        <w:pStyle w:val="UsageTitle"/>
        <w:rPr>
          <w:lang w:val="fr-FR"/>
        </w:rPr>
      </w:pPr>
      <w:r w:rsidRPr="0069541E">
        <w:rPr>
          <w:lang w:val="fr-FR"/>
        </w:rPr>
        <w:t>Usage</w:t>
      </w:r>
    </w:p>
    <w:p w14:paraId="68CBA306" w14:textId="77777777" w:rsidR="00A545B1" w:rsidRPr="0069541E" w:rsidRDefault="00A545B1" w:rsidP="00A545B1">
      <w:pPr>
        <w:pStyle w:val="UsageSyntax"/>
        <w:rPr>
          <w:lang w:val="fr-FR"/>
        </w:rPr>
      </w:pPr>
      <w:r w:rsidRPr="0069541E">
        <w:rPr>
          <w:lang w:val="fr-FR"/>
        </w:rPr>
        <w:t>tsp -P pes [</w:t>
      </w:r>
      <w:r w:rsidRPr="0069541E">
        <w:rPr>
          <w:i/>
          <w:iCs/>
          <w:lang w:val="fr-FR"/>
        </w:rPr>
        <w:t>options</w:t>
      </w:r>
      <w:r w:rsidRPr="0069541E">
        <w:rPr>
          <w:lang w:val="fr-FR"/>
        </w:rPr>
        <w:t>]</w:t>
      </w:r>
    </w:p>
    <w:p w14:paraId="673A05C7" w14:textId="77777777" w:rsidR="00A545B1" w:rsidRPr="0010024C" w:rsidRDefault="00BD19C2" w:rsidP="00E233F7">
      <w:pPr>
        <w:pStyle w:val="UsageTitle"/>
      </w:pPr>
      <w:r>
        <w:t>Options</w:t>
      </w:r>
    </w:p>
    <w:p w14:paraId="37FC9303" w14:textId="77777777" w:rsidR="00A545B1" w:rsidRDefault="00A545B1" w:rsidP="00A545B1">
      <w:pPr>
        <w:pStyle w:val="OptionName"/>
      </w:pPr>
      <w:r>
        <w:t>-a</w:t>
      </w:r>
      <w:r>
        <w:br/>
        <w:t>--audio-attributes</w:t>
      </w:r>
    </w:p>
    <w:p w14:paraId="6FA0AD42" w14:textId="77777777" w:rsidR="00A545B1" w:rsidRDefault="00A545B1" w:rsidP="00A545B1">
      <w:pPr>
        <w:pStyle w:val="OptionDescription"/>
      </w:pPr>
      <w:r>
        <w:t>Display audio attributes such as audio layer, stereo mode or sampling rate in</w:t>
      </w:r>
      <w:r w:rsidR="00CF7E23">
        <w:t xml:space="preserve"> MPEG-1</w:t>
      </w:r>
      <w:r w:rsidR="00DC301A">
        <w:t xml:space="preserve">, </w:t>
      </w:r>
      <w:r>
        <w:t>MPEG-2</w:t>
      </w:r>
      <w:r w:rsidR="00DC301A">
        <w:t xml:space="preserve">, AC-3 and Enhanced-AC-3 </w:t>
      </w:r>
      <w:r w:rsidR="00CF7E23">
        <w:t>audio</w:t>
      </w:r>
      <w:r>
        <w:t>.</w:t>
      </w:r>
    </w:p>
    <w:p w14:paraId="0223AEA6" w14:textId="77777777" w:rsidR="00A545B1" w:rsidRDefault="00A545B1" w:rsidP="00A545B1">
      <w:pPr>
        <w:pStyle w:val="OptionName"/>
      </w:pPr>
      <w:r>
        <w:t>--avc-access-unit</w:t>
      </w:r>
    </w:p>
    <w:p w14:paraId="2DEFB88C" w14:textId="77777777" w:rsidR="00A545B1" w:rsidRDefault="00A545B1" w:rsidP="00A545B1">
      <w:pPr>
        <w:pStyle w:val="OptionDescription"/>
      </w:pPr>
      <w:r>
        <w:t xml:space="preserve">Dump all </w:t>
      </w:r>
      <w:r w:rsidR="00952396" w:rsidRPr="00952396">
        <w:t xml:space="preserve">AVC (H.264), HEVC (H.265) or VVC (H.266) </w:t>
      </w:r>
      <w:r>
        <w:t>access units (aka "NALunits").</w:t>
      </w:r>
    </w:p>
    <w:p w14:paraId="6087AD13" w14:textId="77777777" w:rsidR="00A545B1" w:rsidRDefault="00A545B1" w:rsidP="00A545B1">
      <w:pPr>
        <w:pStyle w:val="OptionName"/>
      </w:pPr>
      <w:r>
        <w:t>-b</w:t>
      </w:r>
      <w:r>
        <w:br/>
        <w:t>--binary</w:t>
      </w:r>
    </w:p>
    <w:p w14:paraId="5007970E" w14:textId="77777777" w:rsidR="00A545B1" w:rsidRDefault="00A545B1" w:rsidP="00A545B1">
      <w:pPr>
        <w:pStyle w:val="OptionDescription"/>
      </w:pPr>
      <w:r>
        <w:t>Include binary dump in addition to hexadecimal.</w:t>
      </w:r>
    </w:p>
    <w:p w14:paraId="2181BE0D" w14:textId="3D95AEC6" w:rsidR="00A262B1" w:rsidRDefault="00A262B1" w:rsidP="00A262B1">
      <w:pPr>
        <w:pStyle w:val="OptionName"/>
      </w:pPr>
      <w:r>
        <w:t>-f</w:t>
      </w:r>
      <w:r>
        <w:br/>
        <w:t>--flush-last-unbounded-pes</w:t>
      </w:r>
    </w:p>
    <w:p w14:paraId="09F07846" w14:textId="77777777" w:rsidR="00A262B1" w:rsidRDefault="00A262B1" w:rsidP="00A262B1">
      <w:pPr>
        <w:pStyle w:val="OptionDescription"/>
      </w:pPr>
      <w:r>
        <w:t>At end of stream, consider the last unbounded PES packet as complete in each PID.</w:t>
      </w:r>
    </w:p>
    <w:p w14:paraId="7A62DEE7" w14:textId="5F5639B3" w:rsidR="00A262B1" w:rsidRDefault="00A262B1" w:rsidP="00A262B1">
      <w:pPr>
        <w:pStyle w:val="OptionDescription"/>
      </w:pPr>
      <w:r>
        <w:t>By default, there is no guarantee that the unbounded buffered data at end of stream form a valid PES packet and they are discarded.</w:t>
      </w:r>
    </w:p>
    <w:p w14:paraId="4E3AD62B" w14:textId="77777777" w:rsidR="00705F3B" w:rsidRDefault="00705F3B" w:rsidP="00705F3B">
      <w:pPr>
        <w:pStyle w:val="OptionName"/>
      </w:pPr>
      <w:r>
        <w:t>--h26x-default-format name</w:t>
      </w:r>
    </w:p>
    <w:p w14:paraId="4237008B" w14:textId="77777777" w:rsidR="00705F3B" w:rsidRDefault="00705F3B" w:rsidP="00705F3B">
      <w:pPr>
        <w:pStyle w:val="OptionDescription"/>
      </w:pPr>
      <w:r>
        <w:t>The video formats AVC (H.264), HEVC (H.265) and VVC (H.266) use the same binary bitstream format. But the formats of their NALunits are different.</w:t>
      </w:r>
    </w:p>
    <w:p w14:paraId="531CB4EE" w14:textId="77777777" w:rsidR="00705F3B" w:rsidRDefault="00705F3B" w:rsidP="00705F3B">
      <w:pPr>
        <w:pStyle w:val="OptionDescription"/>
      </w:pPr>
      <w:r>
        <w:t>When analyzing PES packets of one of these formats, the plugin must know which the actual one</w:t>
      </w:r>
      <w:r w:rsidR="00091757">
        <w:t xml:space="preserve"> is</w:t>
      </w:r>
      <w:r>
        <w:t>. This is usually automatically done from the stream type in the PMT of the service. However, if the PID is unreferenced or if the PMT was previously filtered out, this option indicates which format to use.</w:t>
      </w:r>
    </w:p>
    <w:p w14:paraId="0F55DF89" w14:textId="77777777" w:rsidR="00705F3B" w:rsidRDefault="00705F3B" w:rsidP="00705F3B">
      <w:pPr>
        <w:pStyle w:val="OptionDescription"/>
      </w:pPr>
      <w:r>
        <w:t xml:space="preserve">Must be one of </w:t>
      </w:r>
      <w:r w:rsidRPr="00705F3B">
        <w:rPr>
          <w:rStyle w:val="Codeintext"/>
        </w:rPr>
        <w:t>AVC</w:t>
      </w:r>
      <w:r>
        <w:t xml:space="preserve">, </w:t>
      </w:r>
      <w:r w:rsidRPr="00705F3B">
        <w:rPr>
          <w:rStyle w:val="Codeintext"/>
        </w:rPr>
        <w:t>H.264</w:t>
      </w:r>
      <w:r>
        <w:t xml:space="preserve">, </w:t>
      </w:r>
      <w:r w:rsidRPr="00705F3B">
        <w:rPr>
          <w:rStyle w:val="Codeintext"/>
        </w:rPr>
        <w:t>HEVC</w:t>
      </w:r>
      <w:r>
        <w:t xml:space="preserve">, </w:t>
      </w:r>
      <w:r w:rsidRPr="00705F3B">
        <w:rPr>
          <w:rStyle w:val="Codeintext"/>
        </w:rPr>
        <w:t>H.265</w:t>
      </w:r>
      <w:r>
        <w:t xml:space="preserve">, </w:t>
      </w:r>
      <w:r w:rsidRPr="00705F3B">
        <w:rPr>
          <w:rStyle w:val="Codeintext"/>
        </w:rPr>
        <w:t>VVC</w:t>
      </w:r>
      <w:r>
        <w:t xml:space="preserve">, </w:t>
      </w:r>
      <w:r w:rsidRPr="00705F3B">
        <w:rPr>
          <w:rStyle w:val="Codeintext"/>
        </w:rPr>
        <w:t>H.266</w:t>
      </w:r>
      <w:r>
        <w:t xml:space="preserve">. The default is </w:t>
      </w:r>
      <w:r w:rsidRPr="00705F3B">
        <w:rPr>
          <w:rStyle w:val="Codeintext"/>
        </w:rPr>
        <w:t>AVC</w:t>
      </w:r>
      <w:r>
        <w:t>.</w:t>
      </w:r>
    </w:p>
    <w:p w14:paraId="6C6D52C6" w14:textId="77777777" w:rsidR="00A545B1" w:rsidRDefault="00A545B1" w:rsidP="00A545B1">
      <w:pPr>
        <w:pStyle w:val="OptionName"/>
      </w:pPr>
      <w:r>
        <w:t>-h</w:t>
      </w:r>
      <w:r>
        <w:br/>
        <w:t>--header</w:t>
      </w:r>
    </w:p>
    <w:p w14:paraId="390D6520" w14:textId="77777777" w:rsidR="00A545B1" w:rsidRDefault="00A545B1" w:rsidP="00A545B1">
      <w:pPr>
        <w:pStyle w:val="OptionDescription"/>
      </w:pPr>
      <w:r>
        <w:t>Dump all PES packets header.</w:t>
      </w:r>
    </w:p>
    <w:p w14:paraId="51ED4561" w14:textId="77777777" w:rsidR="0005490D" w:rsidRDefault="0005490D" w:rsidP="0005490D">
      <w:pPr>
        <w:pStyle w:val="OptionName"/>
      </w:pPr>
      <w:r>
        <w:t>-i</w:t>
      </w:r>
      <w:r>
        <w:br/>
        <w:t>--intra-image</w:t>
      </w:r>
    </w:p>
    <w:p w14:paraId="168B8264" w14:textId="77777777" w:rsidR="0005490D" w:rsidRDefault="0005490D" w:rsidP="0005490D">
      <w:pPr>
        <w:pStyle w:val="OptionDescription"/>
      </w:pPr>
      <w:r>
        <w:t>Report intra image</w:t>
      </w:r>
      <w:r w:rsidR="003649EE">
        <w:t>s</w:t>
      </w:r>
      <w:r>
        <w:t>.</w:t>
      </w:r>
    </w:p>
    <w:p w14:paraId="0115FC3E" w14:textId="77777777" w:rsidR="00A545B1" w:rsidRDefault="00A545B1" w:rsidP="00A545B1">
      <w:pPr>
        <w:pStyle w:val="OptionName"/>
      </w:pPr>
      <w:r>
        <w:t xml:space="preserve">-x </w:t>
      </w:r>
      <w:r w:rsidRPr="004746BD">
        <w:rPr>
          <w:b w:val="0"/>
          <w:i/>
        </w:rPr>
        <w:t>value</w:t>
      </w:r>
      <w:r>
        <w:br/>
        <w:t xml:space="preserve">--max-dump-count </w:t>
      </w:r>
      <w:r w:rsidRPr="004746BD">
        <w:rPr>
          <w:b w:val="0"/>
          <w:i/>
        </w:rPr>
        <w:t>value</w:t>
      </w:r>
    </w:p>
    <w:p w14:paraId="437A75B2" w14:textId="77777777" w:rsidR="00A545B1" w:rsidRDefault="00A545B1" w:rsidP="00A545B1">
      <w:pPr>
        <w:pStyle w:val="OptionDescription"/>
      </w:pPr>
      <w:r>
        <w:t xml:space="preserve">Specify the maximum number of times data dump occurs with options </w:t>
      </w:r>
      <w:r w:rsidRPr="00CB7780">
        <w:rPr>
          <w:rStyle w:val="Codeintext"/>
        </w:rPr>
        <w:t>--trace-packets</w:t>
      </w:r>
      <w:r>
        <w:t xml:space="preserve">, </w:t>
      </w:r>
      <w:r w:rsidRPr="00CB7780">
        <w:rPr>
          <w:rStyle w:val="Codeintext"/>
        </w:rPr>
        <w:t>--header</w:t>
      </w:r>
      <w:r>
        <w:t xml:space="preserve">, </w:t>
      </w:r>
      <w:r w:rsidRPr="00CB7780">
        <w:rPr>
          <w:rStyle w:val="Codeintext"/>
        </w:rPr>
        <w:t>--payload</w:t>
      </w:r>
      <w:r>
        <w:t xml:space="preserve">, </w:t>
      </w:r>
      <w:r w:rsidRPr="00CB7780">
        <w:rPr>
          <w:rStyle w:val="Codeintext"/>
        </w:rPr>
        <w:t>--start-code</w:t>
      </w:r>
      <w:r>
        <w:t xml:space="preserve">, </w:t>
      </w:r>
      <w:r w:rsidRPr="00CB7780">
        <w:rPr>
          <w:rStyle w:val="Codeintext"/>
        </w:rPr>
        <w:t>--avc-access-unit</w:t>
      </w:r>
      <w:r>
        <w:t>. Default: unlimited.</w:t>
      </w:r>
    </w:p>
    <w:p w14:paraId="4C01F6B8" w14:textId="77777777" w:rsidR="00A545B1" w:rsidRDefault="00A545B1" w:rsidP="00A545B1">
      <w:pPr>
        <w:pStyle w:val="OptionName"/>
      </w:pPr>
      <w:r>
        <w:lastRenderedPageBreak/>
        <w:t xml:space="preserve">-m </w:t>
      </w:r>
      <w:r w:rsidRPr="004746BD">
        <w:rPr>
          <w:b w:val="0"/>
          <w:i/>
        </w:rPr>
        <w:t>value</w:t>
      </w:r>
      <w:r>
        <w:br/>
        <w:t xml:space="preserve">--max-dump-size </w:t>
      </w:r>
      <w:r w:rsidRPr="004746BD">
        <w:rPr>
          <w:b w:val="0"/>
          <w:i/>
        </w:rPr>
        <w:t>value</w:t>
      </w:r>
    </w:p>
    <w:p w14:paraId="0262D9F9" w14:textId="77777777" w:rsidR="00A545B1" w:rsidRDefault="00A545B1" w:rsidP="00A545B1">
      <w:pPr>
        <w:pStyle w:val="OptionDescription"/>
      </w:pPr>
      <w:r>
        <w:t xml:space="preserve">Specify the maximum dump size for options </w:t>
      </w:r>
      <w:r w:rsidRPr="003B6354">
        <w:rPr>
          <w:rStyle w:val="Codeintext"/>
        </w:rPr>
        <w:t>--header</w:t>
      </w:r>
      <w:r>
        <w:t xml:space="preserve">, </w:t>
      </w:r>
      <w:r w:rsidRPr="003B6354">
        <w:rPr>
          <w:rStyle w:val="Codeintext"/>
        </w:rPr>
        <w:t>--payload</w:t>
      </w:r>
      <w:r>
        <w:t xml:space="preserve">, </w:t>
      </w:r>
      <w:r w:rsidRPr="003B6354">
        <w:rPr>
          <w:rStyle w:val="Codeintext"/>
        </w:rPr>
        <w:t>--start-code</w:t>
      </w:r>
      <w:r>
        <w:t xml:space="preserve">, </w:t>
      </w:r>
      <w:r w:rsidRPr="003B6354">
        <w:rPr>
          <w:rStyle w:val="Codeintext"/>
        </w:rPr>
        <w:t>--avc-access-unit</w:t>
      </w:r>
      <w:r>
        <w:t>. By default, the complete data section (payload, access unit, etc.) is displayed.</w:t>
      </w:r>
    </w:p>
    <w:p w14:paraId="2550D2DE" w14:textId="77777777" w:rsidR="00141C24" w:rsidRDefault="00141C24" w:rsidP="00141C24">
      <w:pPr>
        <w:pStyle w:val="OptionName"/>
      </w:pPr>
      <w:r>
        <w:t xml:space="preserve">--max-payload-size </w:t>
      </w:r>
      <w:r w:rsidRPr="004746BD">
        <w:rPr>
          <w:b w:val="0"/>
          <w:i/>
        </w:rPr>
        <w:t>value</w:t>
      </w:r>
    </w:p>
    <w:p w14:paraId="28B644FA" w14:textId="77777777" w:rsidR="00141C24" w:rsidRDefault="00141C24" w:rsidP="00141C24">
      <w:pPr>
        <w:pStyle w:val="OptionDescription"/>
      </w:pPr>
      <w:r>
        <w:t>Display PES packets with no payload or with a payload the size (in bytes) of which is not greater than the specified value.</w:t>
      </w:r>
    </w:p>
    <w:p w14:paraId="7380E962" w14:textId="77777777" w:rsidR="00141C24" w:rsidRDefault="00141C24" w:rsidP="00141C24">
      <w:pPr>
        <w:pStyle w:val="OptionName"/>
      </w:pPr>
      <w:r>
        <w:t xml:space="preserve">--min-payload-size </w:t>
      </w:r>
      <w:r w:rsidRPr="004746BD">
        <w:rPr>
          <w:b w:val="0"/>
          <w:i/>
        </w:rPr>
        <w:t>value</w:t>
      </w:r>
    </w:p>
    <w:p w14:paraId="33864824" w14:textId="2A41F3A3" w:rsidR="00141C24" w:rsidRDefault="00141C24" w:rsidP="00141C24">
      <w:pPr>
        <w:pStyle w:val="OptionDescription"/>
      </w:pPr>
      <w:r>
        <w:t>Display PES packets with a payload the size (in bytes) of which is equal to or greater than the specified value.</w:t>
      </w:r>
    </w:p>
    <w:p w14:paraId="1F311DAC" w14:textId="13CA696C" w:rsidR="008E4C20" w:rsidRDefault="008E4C20" w:rsidP="008E4C20">
      <w:pPr>
        <w:pStyle w:val="OptionName"/>
      </w:pPr>
      <w:r>
        <w:t>--multiple-files</w:t>
      </w:r>
    </w:p>
    <w:p w14:paraId="3F60328F" w14:textId="77777777" w:rsidR="008E4C20" w:rsidRDefault="008E4C20" w:rsidP="008E4C20">
      <w:pPr>
        <w:pStyle w:val="OptionDescription"/>
      </w:pPr>
      <w:r>
        <w:t xml:space="preserve">With options </w:t>
      </w:r>
      <w:r w:rsidRPr="008E4C20">
        <w:rPr>
          <w:rStyle w:val="Codeintext"/>
        </w:rPr>
        <w:t>--save-pes</w:t>
      </w:r>
      <w:r>
        <w:t xml:space="preserve"> and </w:t>
      </w:r>
      <w:r w:rsidRPr="008E4C20">
        <w:rPr>
          <w:rStyle w:val="Codeintext"/>
        </w:rPr>
        <w:t>--save-es</w:t>
      </w:r>
      <w:r>
        <w:t>, save each PES packet in a distinct file.</w:t>
      </w:r>
    </w:p>
    <w:p w14:paraId="4C385096" w14:textId="77777777" w:rsidR="00CF3B68" w:rsidRDefault="008E4C20" w:rsidP="008E4C20">
      <w:pPr>
        <w:pStyle w:val="OptionDescription"/>
      </w:pPr>
      <w:r>
        <w:t xml:space="preserve">The specified file name in </w:t>
      </w:r>
      <w:r w:rsidRPr="008E4C20">
        <w:rPr>
          <w:rStyle w:val="Codeintext"/>
        </w:rPr>
        <w:t>--save-pes</w:t>
      </w:r>
      <w:r>
        <w:t xml:space="preserve"> or </w:t>
      </w:r>
      <w:r w:rsidRPr="008E4C20">
        <w:rPr>
          <w:rStyle w:val="Codeintext"/>
        </w:rPr>
        <w:t>--save-es</w:t>
      </w:r>
      <w:r>
        <w:t xml:space="preserve"> is considered as a template and a unique number is automatically added to the name part so that successive files receive distinct names. Example: if the specified file name is </w:t>
      </w:r>
      <w:r w:rsidRPr="00CF3B68">
        <w:rPr>
          <w:rStyle w:val="Codeintext"/>
        </w:rPr>
        <w:t>base.pes</w:t>
      </w:r>
      <w:r>
        <w:t xml:space="preserve">, the various files are named </w:t>
      </w:r>
      <w:r w:rsidRPr="00CF3B68">
        <w:rPr>
          <w:rStyle w:val="Codeintext"/>
        </w:rPr>
        <w:t>base-000000.pes</w:t>
      </w:r>
      <w:r>
        <w:t xml:space="preserve">, </w:t>
      </w:r>
      <w:r w:rsidRPr="00CF3B68">
        <w:rPr>
          <w:rStyle w:val="Codeintext"/>
        </w:rPr>
        <w:t>base-000001.pes</w:t>
      </w:r>
      <w:r w:rsidR="00CF3B68">
        <w:t>, etc.</w:t>
      </w:r>
    </w:p>
    <w:p w14:paraId="3F2C8776" w14:textId="79BC69EB" w:rsidR="008E4C20" w:rsidRDefault="008E4C20" w:rsidP="008E4C20">
      <w:pPr>
        <w:pStyle w:val="OptionDescription"/>
      </w:pPr>
      <w:r>
        <w:t xml:space="preserve">If the specified template already contains trailing digits, this unmodified name is used for the first file. Then, the integer part is incremented. Example: if the specified file name is </w:t>
      </w:r>
      <w:r w:rsidRPr="00CF3B68">
        <w:rPr>
          <w:rStyle w:val="Codeintext"/>
        </w:rPr>
        <w:t>base-027.pes</w:t>
      </w:r>
      <w:r>
        <w:t xml:space="preserve">, the various files are named </w:t>
      </w:r>
      <w:r w:rsidRPr="00CF3B68">
        <w:rPr>
          <w:rStyle w:val="Codeintext"/>
        </w:rPr>
        <w:t>base-027.pes</w:t>
      </w:r>
      <w:r>
        <w:t xml:space="preserve">, </w:t>
      </w:r>
      <w:r w:rsidRPr="00CF3B68">
        <w:rPr>
          <w:rStyle w:val="Codeintext"/>
        </w:rPr>
        <w:t>base-028.pes</w:t>
      </w:r>
      <w:r>
        <w:t>, etc.</w:t>
      </w:r>
    </w:p>
    <w:p w14:paraId="418A6A84" w14:textId="77777777" w:rsidR="00A545B1" w:rsidRDefault="00A545B1" w:rsidP="00A545B1">
      <w:pPr>
        <w:pStyle w:val="OptionName"/>
      </w:pPr>
      <w:r>
        <w:t xml:space="preserve">--nal-unit-type </w:t>
      </w:r>
      <w:r w:rsidRPr="004746BD">
        <w:rPr>
          <w:b w:val="0"/>
          <w:i/>
        </w:rPr>
        <w:t>value</w:t>
      </w:r>
    </w:p>
    <w:p w14:paraId="762510D5" w14:textId="77777777" w:rsidR="00DA5941" w:rsidRDefault="00DA5941" w:rsidP="00A545B1">
      <w:pPr>
        <w:pStyle w:val="OptionDescription"/>
      </w:pPr>
      <w:r w:rsidRPr="00DA5941">
        <w:t xml:space="preserve">AVC (H.264), HEVC (H.265) or VVC (H.266) </w:t>
      </w:r>
      <w:r w:rsidR="00A545B1">
        <w:t xml:space="preserve">NAL unit filter: with </w:t>
      </w:r>
      <w:r w:rsidR="00A545B1" w:rsidRPr="003B6354">
        <w:rPr>
          <w:rStyle w:val="Codeintext"/>
        </w:rPr>
        <w:t>--avc-access-unit</w:t>
      </w:r>
      <w:r w:rsidR="00A545B1">
        <w:t>, select access units with this type (default: all access units).</w:t>
      </w:r>
    </w:p>
    <w:p w14:paraId="0703B524" w14:textId="77777777" w:rsidR="00A545B1" w:rsidRDefault="00A545B1" w:rsidP="00A545B1">
      <w:pPr>
        <w:pStyle w:val="OptionDescription"/>
      </w:pPr>
      <w:r>
        <w:t xml:space="preserve">Several </w:t>
      </w:r>
      <w:r w:rsidRPr="003B6354">
        <w:rPr>
          <w:rStyle w:val="Codeintext"/>
        </w:rPr>
        <w:noBreakHyphen/>
      </w:r>
      <w:r w:rsidRPr="003B6354">
        <w:rPr>
          <w:rStyle w:val="Codeintext"/>
        </w:rPr>
        <w:noBreakHyphen/>
        <w:t>nal-unit-type</w:t>
      </w:r>
      <w:r>
        <w:t xml:space="preserve"> options may be specified.</w:t>
      </w:r>
    </w:p>
    <w:p w14:paraId="3448E000" w14:textId="77777777" w:rsidR="00A545B1" w:rsidRDefault="00A545B1" w:rsidP="00A545B1">
      <w:pPr>
        <w:pStyle w:val="OptionName"/>
      </w:pPr>
      <w:r>
        <w:t>--negate-nal-unit-type</w:t>
      </w:r>
    </w:p>
    <w:p w14:paraId="6AC62322" w14:textId="77777777" w:rsidR="00A545B1" w:rsidRDefault="00A545B1" w:rsidP="00A545B1">
      <w:pPr>
        <w:pStyle w:val="OptionDescription"/>
      </w:pPr>
      <w:r>
        <w:t xml:space="preserve">Negate the NAL unit filter: specified access units </w:t>
      </w:r>
      <w:r w:rsidR="00DA5941">
        <w:t xml:space="preserve">types </w:t>
      </w:r>
      <w:r>
        <w:t>are excluded.</w:t>
      </w:r>
    </w:p>
    <w:p w14:paraId="4E3EC5F6" w14:textId="77777777" w:rsidR="00A545B1" w:rsidRDefault="00A545B1" w:rsidP="00A545B1">
      <w:pPr>
        <w:pStyle w:val="OptionName"/>
      </w:pPr>
      <w:r>
        <w:t>-n</w:t>
      </w:r>
      <w:r>
        <w:br/>
        <w:t>--negate-pid</w:t>
      </w:r>
    </w:p>
    <w:p w14:paraId="593D5CE3" w14:textId="77777777" w:rsidR="00A545B1" w:rsidRDefault="00A545B1" w:rsidP="00A545B1">
      <w:pPr>
        <w:pStyle w:val="OptionDescription"/>
      </w:pPr>
      <w:r>
        <w:t>Negate the PID filter: specified PID's are excluded.</w:t>
      </w:r>
    </w:p>
    <w:p w14:paraId="2221473C" w14:textId="77777777" w:rsidR="00A545B1" w:rsidRDefault="00A545B1" w:rsidP="00A545B1">
      <w:pPr>
        <w:pStyle w:val="OptionName"/>
      </w:pPr>
      <w:r>
        <w:t>--nibble</w:t>
      </w:r>
    </w:p>
    <w:p w14:paraId="71B6894F" w14:textId="77777777" w:rsidR="00A545B1" w:rsidRDefault="00A545B1" w:rsidP="00A545B1">
      <w:pPr>
        <w:pStyle w:val="OptionDescription"/>
      </w:pPr>
      <w:r>
        <w:t xml:space="preserve">Same as </w:t>
      </w:r>
      <w:r w:rsidRPr="003B6354">
        <w:rPr>
          <w:rStyle w:val="Codeintext"/>
        </w:rPr>
        <w:t>--binary</w:t>
      </w:r>
      <w:r>
        <w:t xml:space="preserve"> but add separator between 4-bit nibbles.</w:t>
      </w:r>
    </w:p>
    <w:p w14:paraId="02BE849A" w14:textId="77777777" w:rsidR="00A545B1" w:rsidRDefault="00A545B1" w:rsidP="00A545B1">
      <w:pPr>
        <w:pStyle w:val="OptionName"/>
      </w:pPr>
      <w:r>
        <w:t xml:space="preserve">-o </w:t>
      </w:r>
      <w:r w:rsidRPr="004746BD">
        <w:rPr>
          <w:b w:val="0"/>
          <w:i/>
        </w:rPr>
        <w:t>filename</w:t>
      </w:r>
      <w:r>
        <w:br/>
        <w:t>--output</w:t>
      </w:r>
      <w:r w:rsidR="00210840" w:rsidRPr="00001A94">
        <w:t>-file</w:t>
      </w:r>
      <w:r>
        <w:t xml:space="preserve"> </w:t>
      </w:r>
      <w:r w:rsidRPr="004746BD">
        <w:rPr>
          <w:b w:val="0"/>
          <w:i/>
        </w:rPr>
        <w:t>filename</w:t>
      </w:r>
    </w:p>
    <w:p w14:paraId="61F1C6CF" w14:textId="77777777" w:rsidR="00A545B1" w:rsidRDefault="00A545B1" w:rsidP="00A545B1">
      <w:pPr>
        <w:pStyle w:val="OptionDescription"/>
      </w:pPr>
      <w:r>
        <w:t>Specify the output file for the report (default: standard output).</w:t>
      </w:r>
    </w:p>
    <w:p w14:paraId="1364DC41" w14:textId="77777777" w:rsidR="004C0B71" w:rsidRDefault="004C0B71" w:rsidP="004C0B71">
      <w:pPr>
        <w:pStyle w:val="OptionName"/>
      </w:pPr>
      <w:r>
        <w:t>--packet-index</w:t>
      </w:r>
    </w:p>
    <w:p w14:paraId="1F62670F" w14:textId="77777777" w:rsidR="004C0B71" w:rsidRDefault="004C0B71" w:rsidP="004C0B71">
      <w:pPr>
        <w:pStyle w:val="OptionDescription"/>
      </w:pPr>
      <w:r>
        <w:t>Display the index of the first and last TS packet of each displayed PES packet.</w:t>
      </w:r>
    </w:p>
    <w:p w14:paraId="1D185BD4" w14:textId="77777777" w:rsidR="00046CF3" w:rsidRPr="00694C1A" w:rsidRDefault="00046CF3" w:rsidP="00046CF3">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4A87A264" w14:textId="77777777" w:rsidR="00A545B1" w:rsidRDefault="00A545B1" w:rsidP="00A545B1">
      <w:pPr>
        <w:pStyle w:val="OptionDescription"/>
      </w:pPr>
      <w:r>
        <w:t xml:space="preserve">PID filter: select packets with this PID value (default: all PID's containing PES packets). Several </w:t>
      </w:r>
      <w:r w:rsidRPr="003B6354">
        <w:rPr>
          <w:rStyle w:val="Codeintext"/>
        </w:rPr>
        <w:t>--pid</w:t>
      </w:r>
      <w:r>
        <w:t xml:space="preserve"> options may be specified.</w:t>
      </w:r>
    </w:p>
    <w:p w14:paraId="506DB004" w14:textId="77777777" w:rsidR="00A545B1" w:rsidRDefault="00A545B1" w:rsidP="00A545B1">
      <w:pPr>
        <w:pStyle w:val="OptionName"/>
      </w:pPr>
      <w:r>
        <w:t>--payload</w:t>
      </w:r>
    </w:p>
    <w:p w14:paraId="1B06738E" w14:textId="77777777" w:rsidR="00A545B1" w:rsidRDefault="00A545B1" w:rsidP="00A545B1">
      <w:pPr>
        <w:pStyle w:val="OptionDescription"/>
      </w:pPr>
      <w:r>
        <w:t>Dump all PES packets payload.</w:t>
      </w:r>
    </w:p>
    <w:p w14:paraId="618BC9DA" w14:textId="77777777" w:rsidR="00E93BD7" w:rsidRDefault="00E93BD7" w:rsidP="00E93BD7">
      <w:pPr>
        <w:pStyle w:val="OptionName"/>
      </w:pPr>
      <w:r>
        <w:lastRenderedPageBreak/>
        <w:t xml:space="preserve">--save-es </w:t>
      </w:r>
      <w:r w:rsidRPr="00D744F1">
        <w:rPr>
          <w:b w:val="0"/>
          <w:i/>
        </w:rPr>
        <w:t>filename</w:t>
      </w:r>
    </w:p>
    <w:p w14:paraId="4ACBA409" w14:textId="77777777" w:rsidR="00FF1E3A" w:rsidRDefault="00FF1E3A" w:rsidP="00FF1E3A">
      <w:pPr>
        <w:pStyle w:val="OptionDescription"/>
      </w:pPr>
      <w:r>
        <w:t>Save the elementary stream in the specified file. The payloads of all PES packets are saved in a raw binary form without encapsulation. The PES headers are dropped.</w:t>
      </w:r>
    </w:p>
    <w:p w14:paraId="0160C012" w14:textId="77777777" w:rsidR="00E93BD7" w:rsidRDefault="00E93BD7" w:rsidP="00E93BD7">
      <w:pPr>
        <w:pStyle w:val="OptionDescription"/>
      </w:pPr>
      <w:r>
        <w:t>When the specified output file is '</w:t>
      </w:r>
      <w:r w:rsidRPr="003B6354">
        <w:rPr>
          <w:rStyle w:val="Codeintext"/>
        </w:rPr>
        <w:t>-</w:t>
      </w:r>
      <w:r>
        <w:t>', the standard output is used. Thus, the binary content of an elementary stream can be pipelined to another command using the following command skeleton:</w:t>
      </w:r>
    </w:p>
    <w:p w14:paraId="77B51AFF" w14:textId="77777777" w:rsidR="00E93BD7" w:rsidRDefault="00E93BD7" w:rsidP="00957A0C">
      <w:pPr>
        <w:pStyle w:val="Code"/>
        <w:ind w:left="720" w:firstLine="425"/>
      </w:pPr>
      <w:r>
        <w:t>t</w:t>
      </w:r>
      <w:r w:rsidRPr="002347C6">
        <w:t>sp</w:t>
      </w:r>
      <w:r>
        <w:t xml:space="preserve"> -I</w:t>
      </w:r>
      <w:r w:rsidR="00FF1E3A">
        <w:t xml:space="preserve"> ... -P pes --pid 100 --save-</w:t>
      </w:r>
      <w:r w:rsidRPr="002347C6">
        <w:t>es - -O drop | ...</w:t>
      </w:r>
    </w:p>
    <w:p w14:paraId="79D9AC22" w14:textId="77777777" w:rsidR="00D744F1" w:rsidRDefault="00D744F1" w:rsidP="00D744F1">
      <w:pPr>
        <w:pStyle w:val="OptionName"/>
      </w:pPr>
      <w:r>
        <w:t xml:space="preserve">--save-pes </w:t>
      </w:r>
      <w:r w:rsidRPr="00D744F1">
        <w:rPr>
          <w:b w:val="0"/>
          <w:i/>
        </w:rPr>
        <w:t>filename</w:t>
      </w:r>
    </w:p>
    <w:p w14:paraId="2EAD97B4" w14:textId="77777777" w:rsidR="00D744F1" w:rsidRDefault="00D744F1" w:rsidP="00D744F1">
      <w:pPr>
        <w:pStyle w:val="OptionDescription"/>
      </w:pPr>
      <w:r>
        <w:t>Save all PES packets</w:t>
      </w:r>
      <w:r w:rsidR="00FF1E3A">
        <w:t xml:space="preserve">, header and payload, </w:t>
      </w:r>
      <w:r>
        <w:t>in the specified file. All PES packets are saved in a raw binary form without encapsulation.</w:t>
      </w:r>
    </w:p>
    <w:p w14:paraId="54A197E6" w14:textId="77777777" w:rsidR="00FF1E3A" w:rsidRDefault="00D744F1" w:rsidP="00FF1E3A">
      <w:pPr>
        <w:pStyle w:val="OptionDescription"/>
      </w:pPr>
      <w:r>
        <w:t xml:space="preserve">When the specified </w:t>
      </w:r>
      <w:r w:rsidR="002347C6">
        <w:t xml:space="preserve">output </w:t>
      </w:r>
      <w:r>
        <w:t>file is '</w:t>
      </w:r>
      <w:r w:rsidRPr="003B6354">
        <w:rPr>
          <w:rStyle w:val="Codeintext"/>
        </w:rPr>
        <w:t>-</w:t>
      </w:r>
      <w:r>
        <w:t>', the standard output is used.</w:t>
      </w:r>
    </w:p>
    <w:p w14:paraId="564D45A5" w14:textId="77777777" w:rsidR="00B45A43" w:rsidRDefault="00B45A43" w:rsidP="00B45A43">
      <w:pPr>
        <w:pStyle w:val="OptionName"/>
      </w:pPr>
      <w:r>
        <w:t>--sei-avc</w:t>
      </w:r>
    </w:p>
    <w:p w14:paraId="6D75A4C7" w14:textId="77777777" w:rsidR="00B45A43" w:rsidRDefault="00B45A43" w:rsidP="00B45A43">
      <w:pPr>
        <w:pStyle w:val="OptionDescription"/>
      </w:pPr>
      <w:r>
        <w:t xml:space="preserve">Dump all SEI (Supplemental Enhancement Information) in </w:t>
      </w:r>
      <w:r w:rsidR="00CF7E23" w:rsidRPr="00CF7E23">
        <w:t xml:space="preserve">AVC (H.264), HEVC (H.265) or VVC (H.266) </w:t>
      </w:r>
      <w:r>
        <w:t>access units.</w:t>
      </w:r>
    </w:p>
    <w:p w14:paraId="553F5E54" w14:textId="77777777" w:rsidR="00471A59" w:rsidRDefault="00471A59" w:rsidP="00471A59">
      <w:pPr>
        <w:pStyle w:val="OptionName"/>
      </w:pPr>
      <w:r>
        <w:t xml:space="preserve">--sei-type </w:t>
      </w:r>
      <w:r w:rsidRPr="00471A59">
        <w:rPr>
          <w:b w:val="0"/>
          <w:i/>
        </w:rPr>
        <w:t>value</w:t>
      </w:r>
    </w:p>
    <w:p w14:paraId="7B12960D" w14:textId="77777777" w:rsidR="00471A59" w:rsidRDefault="00471A59" w:rsidP="00471A59">
      <w:pPr>
        <w:pStyle w:val="OptionDescription"/>
      </w:pPr>
      <w:r>
        <w:t xml:space="preserve">SEI type filter: with </w:t>
      </w:r>
      <w:r w:rsidRPr="00CE6802">
        <w:rPr>
          <w:rStyle w:val="Codeintext"/>
        </w:rPr>
        <w:t>--sei-avc</w:t>
      </w:r>
      <w:r>
        <w:t>, select SEI access units with this type (default: all SEI access units).</w:t>
      </w:r>
    </w:p>
    <w:p w14:paraId="13137340" w14:textId="77777777" w:rsidR="00471A59" w:rsidRDefault="00471A59" w:rsidP="00471A59">
      <w:pPr>
        <w:pStyle w:val="OptionDescription"/>
      </w:pPr>
      <w:r>
        <w:t xml:space="preserve">Several </w:t>
      </w:r>
      <w:r w:rsidRPr="00CE6802">
        <w:rPr>
          <w:rStyle w:val="Codeintext"/>
        </w:rPr>
        <w:t>--sei-type</w:t>
      </w:r>
      <w:r>
        <w:t xml:space="preserve"> options may be specified.</w:t>
      </w:r>
    </w:p>
    <w:p w14:paraId="6C3921E8" w14:textId="77777777" w:rsidR="00A545B1" w:rsidRDefault="00A545B1" w:rsidP="00A545B1">
      <w:pPr>
        <w:pStyle w:val="OptionName"/>
      </w:pPr>
      <w:r>
        <w:t>-s</w:t>
      </w:r>
      <w:r>
        <w:br/>
        <w:t>--start-code</w:t>
      </w:r>
    </w:p>
    <w:p w14:paraId="66D6C24E" w14:textId="77777777" w:rsidR="00A545B1" w:rsidRDefault="00A545B1" w:rsidP="00A545B1">
      <w:pPr>
        <w:pStyle w:val="OptionDescription"/>
      </w:pPr>
      <w:r>
        <w:t>Dump all start codes in PES packet payload.</w:t>
      </w:r>
    </w:p>
    <w:p w14:paraId="57E92272" w14:textId="77777777" w:rsidR="00A545B1" w:rsidRDefault="00A545B1" w:rsidP="00A545B1">
      <w:pPr>
        <w:pStyle w:val="OptionName"/>
      </w:pPr>
      <w:r>
        <w:t>-t</w:t>
      </w:r>
      <w:r>
        <w:br/>
        <w:t>--trace-packets</w:t>
      </w:r>
    </w:p>
    <w:p w14:paraId="25DB4FC6" w14:textId="77777777" w:rsidR="00A545B1" w:rsidRDefault="00A545B1" w:rsidP="00A545B1">
      <w:pPr>
        <w:pStyle w:val="OptionDescription"/>
      </w:pPr>
      <w:r>
        <w:t>Trace all PES packets (display a one-line description per packet).</w:t>
      </w:r>
    </w:p>
    <w:p w14:paraId="69902908" w14:textId="77777777" w:rsidR="00B45A43" w:rsidRDefault="00B45A43" w:rsidP="00B45A43">
      <w:pPr>
        <w:pStyle w:val="OptionName"/>
      </w:pPr>
      <w:r>
        <w:t xml:space="preserve">--uuid-sei </w:t>
      </w:r>
      <w:r w:rsidRPr="00B45A43">
        <w:rPr>
          <w:b w:val="0"/>
          <w:i/>
        </w:rPr>
        <w:t>value</w:t>
      </w:r>
    </w:p>
    <w:p w14:paraId="5A830A65" w14:textId="77777777" w:rsidR="00B45A43" w:rsidRDefault="00B45A43" w:rsidP="00B45A43">
      <w:pPr>
        <w:pStyle w:val="OptionDescription"/>
      </w:pPr>
      <w:r>
        <w:t xml:space="preserve">SEI filter: with </w:t>
      </w:r>
      <w:r w:rsidRPr="003B6354">
        <w:rPr>
          <w:rStyle w:val="Codeintext"/>
        </w:rPr>
        <w:t>--sei-avc</w:t>
      </w:r>
      <w:r>
        <w:t xml:space="preserve">, only select </w:t>
      </w:r>
      <w:r w:rsidRPr="00B45A43">
        <w:rPr>
          <w:i/>
        </w:rPr>
        <w:t>user data unregistered</w:t>
      </w:r>
      <w:r>
        <w:t xml:space="preserve"> SEI access units with the specified UUID value. By default, with </w:t>
      </w:r>
      <w:r w:rsidRPr="003B6354">
        <w:rPr>
          <w:rStyle w:val="Codeintext"/>
        </w:rPr>
        <w:t>--sei-avc</w:t>
      </w:r>
      <w:r>
        <w:t>, all SEI are displayed.</w:t>
      </w:r>
    </w:p>
    <w:p w14:paraId="7032B382" w14:textId="77777777" w:rsidR="00B45A43" w:rsidRDefault="00B45A43" w:rsidP="00B45A43">
      <w:pPr>
        <w:pStyle w:val="OptionDescription"/>
      </w:pPr>
      <w:r>
        <w:t xml:space="preserve">Several </w:t>
      </w:r>
      <w:r w:rsidR="003B6354">
        <w:rPr>
          <w:rStyle w:val="Codeintext"/>
        </w:rPr>
        <w:t>--</w:t>
      </w:r>
      <w:r w:rsidRPr="003B6354">
        <w:rPr>
          <w:rStyle w:val="Codeintext"/>
        </w:rPr>
        <w:t>uuid-sei</w:t>
      </w:r>
      <w:r>
        <w:t xml:space="preserve"> options may be specified.</w:t>
      </w:r>
    </w:p>
    <w:p w14:paraId="641D74DD" w14:textId="77777777" w:rsidR="00B45A43" w:rsidRDefault="00B45A43" w:rsidP="00B45A43">
      <w:pPr>
        <w:pStyle w:val="OptionDescription"/>
      </w:pPr>
      <w:r>
        <w:t>The UUID value must be 16 bytes long. It must be either an ASCII string of exactly 16 characters or a hexadecimal value representing 16 bytes.</w:t>
      </w:r>
    </w:p>
    <w:p w14:paraId="59193F30" w14:textId="77777777" w:rsidR="00A545B1" w:rsidRDefault="00A545B1" w:rsidP="00A545B1">
      <w:pPr>
        <w:pStyle w:val="OptionName"/>
      </w:pPr>
      <w:r>
        <w:t>-v</w:t>
      </w:r>
      <w:r>
        <w:br/>
        <w:t>--video-attributes</w:t>
      </w:r>
    </w:p>
    <w:p w14:paraId="389A0CC6" w14:textId="77777777" w:rsidR="00A545B1" w:rsidRDefault="00A545B1" w:rsidP="00A545B1">
      <w:pPr>
        <w:pStyle w:val="OptionDescription"/>
      </w:pPr>
      <w:r>
        <w:t>Display video attributes such as frame size, frame rate or profile in MPEG-1</w:t>
      </w:r>
      <w:r w:rsidR="00CF7E23">
        <w:t>,</w:t>
      </w:r>
      <w:r>
        <w:t xml:space="preserve"> MPEG-2 and AVC.</w:t>
      </w:r>
    </w:p>
    <w:p w14:paraId="08E8D6D5" w14:textId="77777777" w:rsidR="008B1573" w:rsidRPr="00CF0FFB" w:rsidRDefault="008B1573" w:rsidP="008B1573">
      <w:pPr>
        <w:pStyle w:val="UsageTitle"/>
      </w:pPr>
      <w:r w:rsidRPr="00CF0FFB">
        <w:t xml:space="preserve">Generic </w:t>
      </w:r>
      <w:r>
        <w:t xml:space="preserve">packet processing </w:t>
      </w:r>
      <w:r w:rsidRPr="00CF0FFB">
        <w:t>plugin options</w:t>
      </w:r>
    </w:p>
    <w:p w14:paraId="6786671E" w14:textId="77777777" w:rsidR="008B1573" w:rsidRPr="00CF0FFB" w:rsidRDefault="008B1573" w:rsidP="008B1573">
      <w:pPr>
        <w:ind w:left="284"/>
      </w:pPr>
      <w:r w:rsidRPr="00CF0FFB">
        <w:t>The following options are implicitly defined in all packet processing plugins.</w:t>
      </w:r>
    </w:p>
    <w:p w14:paraId="2A2EDD84" w14:textId="77777777" w:rsidR="008B1573" w:rsidRDefault="008B1573" w:rsidP="008B1573">
      <w:pPr>
        <w:pStyle w:val="OptionName"/>
      </w:pPr>
      <w:r>
        <w:t>--help</w:t>
      </w:r>
    </w:p>
    <w:p w14:paraId="62F4CED8" w14:textId="77777777" w:rsidR="008B1573" w:rsidRDefault="008B1573" w:rsidP="008B1573">
      <w:pPr>
        <w:pStyle w:val="OptionDescription"/>
      </w:pPr>
      <w:r>
        <w:t>Display this help text.</w:t>
      </w:r>
    </w:p>
    <w:p w14:paraId="64B00FA8" w14:textId="77777777" w:rsidR="008B1573" w:rsidRDefault="008B1573" w:rsidP="008B1573">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51557C0B" w14:textId="77777777" w:rsidR="008B1573" w:rsidRDefault="008B1573" w:rsidP="008B1573">
      <w:pPr>
        <w:pStyle w:val="OptionDescription"/>
      </w:pPr>
      <w:r>
        <w:t>Invoke this plugin only for packets with any of the specified labels. Other packets are transparently passed to the next plugin, without going through this one.</w:t>
      </w:r>
    </w:p>
    <w:p w14:paraId="57848DEF" w14:textId="77777777" w:rsidR="008B1573" w:rsidRDefault="008B1573" w:rsidP="008B1573">
      <w:pPr>
        <w:pStyle w:val="OptionDescription"/>
      </w:pPr>
      <w:r>
        <w:t xml:space="preserve">Several </w:t>
      </w:r>
      <w:r w:rsidRPr="00CE6802">
        <w:rPr>
          <w:rStyle w:val="Codeintext"/>
        </w:rPr>
        <w:t>--only-label</w:t>
      </w:r>
      <w:r>
        <w:t xml:space="preserve"> options may be specified.</w:t>
      </w:r>
    </w:p>
    <w:p w14:paraId="1345DECC" w14:textId="77777777" w:rsidR="001634D0" w:rsidRDefault="001634D0" w:rsidP="001634D0">
      <w:pPr>
        <w:pStyle w:val="ReferenceSectionTitle"/>
      </w:pPr>
      <w:bookmarkStart w:id="364" w:name="_Toc166362958"/>
      <w:r>
        <w:lastRenderedPageBreak/>
        <w:t>pidshift</w:t>
      </w:r>
      <w:bookmarkEnd w:id="364"/>
    </w:p>
    <w:p w14:paraId="7A80EAD5" w14:textId="77777777" w:rsidR="001634D0" w:rsidRPr="008C0D25" w:rsidRDefault="008C0D25" w:rsidP="001634D0">
      <w:pPr>
        <w:pStyle w:val="UsageTitle"/>
      </w:pPr>
      <w:r w:rsidRPr="008C0D25">
        <w:t>Shift one or more PID's forward in the transport stream</w:t>
      </w:r>
    </w:p>
    <w:p w14:paraId="3EBDEC75" w14:textId="77777777" w:rsidR="00DD60B2" w:rsidRDefault="006547D4" w:rsidP="001634D0">
      <w:r>
        <w:t>This plugin considers a set of selected PID’s and moves all their packets forward in the transport stre</w:t>
      </w:r>
      <w:r w:rsidR="00A04035">
        <w:t>am. Packets from all other (non-</w:t>
      </w:r>
      <w:r>
        <w:t>selected) PID’s are not moved.</w:t>
      </w:r>
    </w:p>
    <w:p w14:paraId="172520BE" w14:textId="77777777" w:rsidR="006547D4" w:rsidRDefault="006547D4" w:rsidP="001634D0">
      <w:r>
        <w:t>If all selected PID’s globally have a constant bitrat</w:t>
      </w:r>
      <w:r w:rsidR="00AD10CA">
        <w:t>e (even if they individually have</w:t>
      </w:r>
      <w:r>
        <w:t xml:space="preserve"> variable bitrates), shifting the packets keeps a consistent multiplexing: their offsets from non-selected non-moved packets remains constant.</w:t>
      </w:r>
    </w:p>
    <w:p w14:paraId="0665E382" w14:textId="77777777" w:rsidR="006547D4" w:rsidRDefault="006547D4" w:rsidP="001634D0">
      <w:r>
        <w:t xml:space="preserve">Since a </w:t>
      </w:r>
      <w:r w:rsidRPr="006547D4">
        <w:rPr>
          <w:rStyle w:val="Codeintext"/>
        </w:rPr>
        <w:t>tsp</w:t>
      </w:r>
      <w:r>
        <w:t xml:space="preserve"> plugin cannot go back in the past, </w:t>
      </w:r>
      <w:r w:rsidR="00AD10CA">
        <w:t>the move can be forward only, buffering selected packets</w:t>
      </w:r>
      <w:r w:rsidR="00E36A8A">
        <w:t xml:space="preserve"> by a fixed amount of packets</w:t>
      </w:r>
      <w:r w:rsidR="00AD10CA">
        <w:t>. The initial selected packets are replaced by null packets</w:t>
      </w:r>
      <w:r w:rsidR="00E36A8A">
        <w:t>, until the shift buffer is full</w:t>
      </w:r>
      <w:r w:rsidR="00AD10CA">
        <w:t>. The trailing buffered packets, at the end of the input stream, are lost.</w:t>
      </w:r>
    </w:p>
    <w:p w14:paraId="0DD59479" w14:textId="0F5B5FF3" w:rsidR="00AD10CA" w:rsidRDefault="00AD10CA" w:rsidP="001634D0">
      <w:r>
        <w:t xml:space="preserve">To move a list of selected PID’s “backward”, the plugin moves all other PID’s forward instead (see the option </w:t>
      </w:r>
      <w:r w:rsidRPr="00AD10CA">
        <w:rPr>
          <w:rStyle w:val="Codeintext"/>
        </w:rPr>
        <w:t>--backward</w:t>
      </w:r>
      <w:r>
        <w:t>). Again, the multiplexing remains consistent only if all other PID’s globally have a constant bitrate.</w:t>
      </w:r>
    </w:p>
    <w:p w14:paraId="2FA10865" w14:textId="77777777" w:rsidR="00E2701A" w:rsidRDefault="00E2701A" w:rsidP="00E2701A">
      <w:r>
        <w:t>This plugin is typically used to slightly move back and forth an audio PID. Since most audio PID’s have a constant bitrate, it works well for forward moves. Backward moves work well if the entire transport stream also has a constant bitrate, which is the case for broadcast streams.</w:t>
      </w:r>
    </w:p>
    <w:p w14:paraId="7FD04F6A" w14:textId="2AC22886" w:rsidR="00E2701A" w:rsidRPr="00E2701A" w:rsidRDefault="00E2701A" w:rsidP="00E2701A">
      <w:pPr>
        <w:pStyle w:val="UsageTitle"/>
      </w:pPr>
      <w:r>
        <w:t>Forward vs. backward</w:t>
      </w:r>
    </w:p>
    <w:p w14:paraId="48B37BE1" w14:textId="77777777" w:rsidR="00E2701A" w:rsidRDefault="00177D9E" w:rsidP="001634D0">
      <w:r>
        <w:t>To avoid any confusion between the terms “forward” and “backward”, please note that moving the packets of a PID forward in the transport stream makes the time stamps of that PID moving backward relatively to the transport stream. So, depending on your standpoint, you may find the terms “forward” and “backward” eithe</w:t>
      </w:r>
      <w:r w:rsidR="00E2701A">
        <w:t>r natural or counter-intuitive.</w:t>
      </w:r>
    </w:p>
    <w:p w14:paraId="3F7CB13D" w14:textId="1C48228A" w:rsidR="00177D9E" w:rsidRDefault="00177D9E" w:rsidP="001634D0">
      <w:r>
        <w:t>To illustrate this paradox, consider an audio PID which is shifted forward 1000 pa</w:t>
      </w:r>
      <w:r w:rsidR="002D4C45">
        <w:t>ckets in the transport stream. The audio packets numbered 10, 20, 30 and 40 in the PID have a presentation time stamp (PTS). These packets are initially at positions 1000, 2000, 3000 and 4000 in the transport stream. The following table illustrates the forward vs. backward paradox</w:t>
      </w:r>
      <w:r w:rsidR="003C7020">
        <w:t xml:space="preserve"> after moving the PID 1000 packets forward in the transport stream.</w:t>
      </w:r>
    </w:p>
    <w:p w14:paraId="4C217398" w14:textId="03610561" w:rsidR="00177D9E" w:rsidRPr="00E233F7" w:rsidRDefault="00177D9E" w:rsidP="00177D9E">
      <w:pPr>
        <w:pStyle w:val="Caption"/>
      </w:pPr>
      <w:bookmarkStart w:id="365" w:name="_Toc166363472"/>
      <w:r w:rsidRPr="00E233F7">
        <w:t xml:space="preserve">Table </w:t>
      </w:r>
      <w:r w:rsidRPr="00E233F7">
        <w:fldChar w:fldCharType="begin"/>
      </w:r>
      <w:r w:rsidRPr="00E233F7">
        <w:instrText xml:space="preserve"> SEQ Tableau \* ARABIC </w:instrText>
      </w:r>
      <w:r w:rsidRPr="00E233F7">
        <w:fldChar w:fldCharType="separate"/>
      </w:r>
      <w:r w:rsidR="009272D6">
        <w:rPr>
          <w:noProof/>
        </w:rPr>
        <w:t>11</w:t>
      </w:r>
      <w:r w:rsidRPr="00E233F7">
        <w:fldChar w:fldCharType="end"/>
      </w:r>
      <w:r w:rsidRPr="00E233F7">
        <w:t xml:space="preserve">: </w:t>
      </w:r>
      <w:r>
        <w:t>Moving packets forward</w:t>
      </w:r>
      <w:r w:rsidR="001E40B9">
        <w:t xml:space="preserve"> means</w:t>
      </w:r>
      <w:r w:rsidR="00136184">
        <w:t xml:space="preserve"> moving timestamps backward</w:t>
      </w:r>
      <w:bookmarkEnd w:id="36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82"/>
        <w:gridCol w:w="1404"/>
        <w:gridCol w:w="651"/>
        <w:gridCol w:w="1404"/>
        <w:gridCol w:w="651"/>
      </w:tblGrid>
      <w:tr w:rsidR="00E2701A" w:rsidRPr="004130F9" w14:paraId="249D0366" w14:textId="77777777" w:rsidTr="002D4C45">
        <w:trPr>
          <w:tblHeader/>
          <w:jc w:val="center"/>
        </w:trPr>
        <w:tc>
          <w:tcPr>
            <w:tcW w:w="0" w:type="auto"/>
            <w:vMerge w:val="restart"/>
            <w:shd w:val="clear" w:color="auto" w:fill="4C956C" w:themeFill="accent2"/>
            <w:vAlign w:val="center"/>
          </w:tcPr>
          <w:p w14:paraId="197B1FAE" w14:textId="18FD2DC9" w:rsidR="00E2701A" w:rsidRPr="004130F9" w:rsidRDefault="00E2701A" w:rsidP="00E2701A">
            <w:pPr>
              <w:pStyle w:val="TableTitle"/>
              <w:jc w:val="center"/>
              <w:rPr>
                <w:color w:val="FFFFFF" w:themeColor="background1"/>
              </w:rPr>
            </w:pPr>
            <w:r>
              <w:rPr>
                <w:color w:val="FFFFFF" w:themeColor="background1"/>
              </w:rPr>
              <w:t xml:space="preserve">Packet </w:t>
            </w:r>
            <w:r>
              <w:rPr>
                <w:color w:val="FFFFFF" w:themeColor="background1"/>
              </w:rPr>
              <w:br/>
              <w:t>index in TS</w:t>
            </w:r>
          </w:p>
        </w:tc>
        <w:tc>
          <w:tcPr>
            <w:tcW w:w="0" w:type="auto"/>
            <w:gridSpan w:val="2"/>
            <w:shd w:val="clear" w:color="auto" w:fill="4C956C" w:themeFill="accent2"/>
            <w:vAlign w:val="center"/>
          </w:tcPr>
          <w:p w14:paraId="42661427" w14:textId="22E6B3A1" w:rsidR="00E2701A" w:rsidRDefault="00E2701A" w:rsidP="00E2701A">
            <w:pPr>
              <w:pStyle w:val="TableTitle"/>
              <w:jc w:val="center"/>
              <w:rPr>
                <w:color w:val="FFFFFF" w:themeColor="background1"/>
              </w:rPr>
            </w:pPr>
            <w:r>
              <w:rPr>
                <w:color w:val="FFFFFF" w:themeColor="background1"/>
              </w:rPr>
              <w:t>Before shift</w:t>
            </w:r>
          </w:p>
        </w:tc>
        <w:tc>
          <w:tcPr>
            <w:tcW w:w="0" w:type="auto"/>
            <w:gridSpan w:val="2"/>
            <w:shd w:val="clear" w:color="auto" w:fill="4C956C" w:themeFill="accent2"/>
            <w:vAlign w:val="center"/>
          </w:tcPr>
          <w:p w14:paraId="21DFDFE4" w14:textId="567C8993" w:rsidR="00E2701A" w:rsidRPr="004130F9" w:rsidRDefault="00E2701A" w:rsidP="00E2701A">
            <w:pPr>
              <w:pStyle w:val="TableTitle"/>
              <w:jc w:val="center"/>
              <w:rPr>
                <w:color w:val="FFFFFF" w:themeColor="background1"/>
              </w:rPr>
            </w:pPr>
            <w:r>
              <w:rPr>
                <w:color w:val="FFFFFF" w:themeColor="background1"/>
              </w:rPr>
              <w:t>After shift</w:t>
            </w:r>
          </w:p>
        </w:tc>
      </w:tr>
      <w:tr w:rsidR="00E2701A" w:rsidRPr="004130F9" w14:paraId="3C36A4F4" w14:textId="77777777" w:rsidTr="002D4C45">
        <w:trPr>
          <w:tblHeader/>
          <w:jc w:val="center"/>
        </w:trPr>
        <w:tc>
          <w:tcPr>
            <w:tcW w:w="0" w:type="auto"/>
            <w:vMerge/>
            <w:shd w:val="clear" w:color="auto" w:fill="4C956C" w:themeFill="accent2"/>
            <w:vAlign w:val="center"/>
          </w:tcPr>
          <w:p w14:paraId="3A5C7E77" w14:textId="1F67EE8D" w:rsidR="00E2701A" w:rsidRPr="004130F9" w:rsidRDefault="00E2701A" w:rsidP="00E2701A">
            <w:pPr>
              <w:pStyle w:val="TableTitle"/>
              <w:jc w:val="center"/>
              <w:rPr>
                <w:color w:val="FFFFFF" w:themeColor="background1"/>
              </w:rPr>
            </w:pPr>
          </w:p>
        </w:tc>
        <w:tc>
          <w:tcPr>
            <w:tcW w:w="0" w:type="auto"/>
            <w:shd w:val="clear" w:color="auto" w:fill="4C956C" w:themeFill="accent2"/>
            <w:vAlign w:val="center"/>
          </w:tcPr>
          <w:p w14:paraId="096C6976" w14:textId="399D526F" w:rsidR="00E2701A" w:rsidRPr="004130F9"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982CD44" w14:textId="04B96BD4" w:rsidR="00E2701A" w:rsidRDefault="00E2701A" w:rsidP="00E2701A">
            <w:pPr>
              <w:pStyle w:val="TableTitle"/>
              <w:jc w:val="center"/>
              <w:rPr>
                <w:color w:val="FFFFFF" w:themeColor="background1"/>
              </w:rPr>
            </w:pPr>
            <w:r>
              <w:rPr>
                <w:color w:val="FFFFFF" w:themeColor="background1"/>
              </w:rPr>
              <w:t>PTS</w:t>
            </w:r>
          </w:p>
        </w:tc>
        <w:tc>
          <w:tcPr>
            <w:tcW w:w="0" w:type="auto"/>
            <w:shd w:val="clear" w:color="auto" w:fill="4C956C" w:themeFill="accent2"/>
            <w:vAlign w:val="center"/>
          </w:tcPr>
          <w:p w14:paraId="147DE156" w14:textId="1D2EBCC8" w:rsidR="00E2701A"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F167942" w14:textId="2E307825" w:rsidR="00E2701A" w:rsidRPr="004130F9" w:rsidRDefault="00E2701A" w:rsidP="00E2701A">
            <w:pPr>
              <w:pStyle w:val="TableTitle"/>
              <w:jc w:val="center"/>
              <w:rPr>
                <w:color w:val="FFFFFF" w:themeColor="background1"/>
              </w:rPr>
            </w:pPr>
            <w:r>
              <w:rPr>
                <w:color w:val="FFFFFF" w:themeColor="background1"/>
              </w:rPr>
              <w:t>PTS</w:t>
            </w:r>
          </w:p>
        </w:tc>
      </w:tr>
      <w:tr w:rsidR="00E2701A" w14:paraId="5B52BF10" w14:textId="77777777" w:rsidTr="002D4C45">
        <w:trPr>
          <w:jc w:val="center"/>
        </w:trPr>
        <w:tc>
          <w:tcPr>
            <w:tcW w:w="0" w:type="auto"/>
          </w:tcPr>
          <w:p w14:paraId="17630587" w14:textId="1208D40A" w:rsidR="00E2701A" w:rsidRPr="00E2701A" w:rsidRDefault="00E2701A" w:rsidP="00E2701A">
            <w:pPr>
              <w:pStyle w:val="TableContent"/>
              <w:jc w:val="center"/>
            </w:pPr>
            <w:r w:rsidRPr="00E2701A">
              <w:t>1000</w:t>
            </w:r>
          </w:p>
        </w:tc>
        <w:tc>
          <w:tcPr>
            <w:tcW w:w="0" w:type="auto"/>
          </w:tcPr>
          <w:p w14:paraId="4CD7BA33" w14:textId="7A8E3BF1" w:rsidR="00E2701A" w:rsidRPr="00DD5F15" w:rsidRDefault="00E2701A" w:rsidP="00E2701A">
            <w:pPr>
              <w:pStyle w:val="TableContent"/>
              <w:jc w:val="center"/>
            </w:pPr>
            <w:r>
              <w:t>10</w:t>
            </w:r>
          </w:p>
        </w:tc>
        <w:tc>
          <w:tcPr>
            <w:tcW w:w="0" w:type="auto"/>
          </w:tcPr>
          <w:p w14:paraId="657EF16A" w14:textId="63A5A4AF" w:rsidR="00E2701A" w:rsidRPr="000E2032" w:rsidRDefault="00E2701A" w:rsidP="000E2032">
            <w:pPr>
              <w:pStyle w:val="TableContent"/>
              <w:jc w:val="center"/>
            </w:pPr>
            <w:r w:rsidRPr="000E2032">
              <w:t>PTS-1</w:t>
            </w:r>
          </w:p>
        </w:tc>
        <w:tc>
          <w:tcPr>
            <w:tcW w:w="0" w:type="auto"/>
            <w:gridSpan w:val="2"/>
          </w:tcPr>
          <w:p w14:paraId="0B0F0C2D" w14:textId="5FEBEBBE" w:rsidR="00E2701A" w:rsidRPr="00E2701A" w:rsidRDefault="00E2701A" w:rsidP="00E2701A">
            <w:pPr>
              <w:pStyle w:val="TableContent"/>
              <w:jc w:val="center"/>
            </w:pPr>
            <w:r w:rsidRPr="00E2701A">
              <w:t>null packet</w:t>
            </w:r>
          </w:p>
        </w:tc>
      </w:tr>
      <w:tr w:rsidR="00E2701A" w14:paraId="51D88157" w14:textId="77777777" w:rsidTr="002D4C45">
        <w:trPr>
          <w:jc w:val="center"/>
        </w:trPr>
        <w:tc>
          <w:tcPr>
            <w:tcW w:w="0" w:type="auto"/>
          </w:tcPr>
          <w:p w14:paraId="1078A2CE" w14:textId="04FDF9CD" w:rsidR="00E2701A" w:rsidRPr="00E2701A" w:rsidRDefault="00E2701A" w:rsidP="00E2701A">
            <w:pPr>
              <w:pStyle w:val="TableContent"/>
              <w:jc w:val="center"/>
            </w:pPr>
            <w:r w:rsidRPr="00E2701A">
              <w:t>2000</w:t>
            </w:r>
          </w:p>
        </w:tc>
        <w:tc>
          <w:tcPr>
            <w:tcW w:w="0" w:type="auto"/>
          </w:tcPr>
          <w:p w14:paraId="7F0A7214" w14:textId="670C9522" w:rsidR="00E2701A" w:rsidRPr="00DD5F15" w:rsidRDefault="00E2701A" w:rsidP="00E2701A">
            <w:pPr>
              <w:pStyle w:val="TableContent"/>
              <w:jc w:val="center"/>
            </w:pPr>
            <w:r>
              <w:t>20</w:t>
            </w:r>
          </w:p>
        </w:tc>
        <w:tc>
          <w:tcPr>
            <w:tcW w:w="0" w:type="auto"/>
          </w:tcPr>
          <w:p w14:paraId="7243D365" w14:textId="03807E3F" w:rsidR="00E2701A" w:rsidRPr="000E2032" w:rsidRDefault="00E2701A" w:rsidP="000E2032">
            <w:pPr>
              <w:pStyle w:val="TableContent"/>
              <w:jc w:val="center"/>
            </w:pPr>
            <w:r w:rsidRPr="000E2032">
              <w:t>PTS-2</w:t>
            </w:r>
          </w:p>
        </w:tc>
        <w:tc>
          <w:tcPr>
            <w:tcW w:w="0" w:type="auto"/>
          </w:tcPr>
          <w:p w14:paraId="70BE41D7" w14:textId="23CEB04B" w:rsidR="00E2701A" w:rsidRPr="00553C6C" w:rsidRDefault="00E2701A" w:rsidP="00E2701A">
            <w:pPr>
              <w:pStyle w:val="TableContent"/>
              <w:jc w:val="center"/>
            </w:pPr>
            <w:r>
              <w:t>10</w:t>
            </w:r>
          </w:p>
        </w:tc>
        <w:tc>
          <w:tcPr>
            <w:tcW w:w="0" w:type="auto"/>
          </w:tcPr>
          <w:p w14:paraId="4EC760C7" w14:textId="4B4E007E" w:rsidR="00E2701A" w:rsidRPr="000E2032" w:rsidRDefault="00E2701A" w:rsidP="000E2032">
            <w:pPr>
              <w:pStyle w:val="TableContent"/>
              <w:jc w:val="center"/>
            </w:pPr>
            <w:r w:rsidRPr="000E2032">
              <w:t>PTS-1</w:t>
            </w:r>
          </w:p>
        </w:tc>
      </w:tr>
      <w:tr w:rsidR="00E2701A" w14:paraId="1D4A1F32" w14:textId="77777777" w:rsidTr="002D4C45">
        <w:trPr>
          <w:jc w:val="center"/>
        </w:trPr>
        <w:tc>
          <w:tcPr>
            <w:tcW w:w="0" w:type="auto"/>
          </w:tcPr>
          <w:p w14:paraId="79E6D8A5" w14:textId="62FDD1F9" w:rsidR="00E2701A" w:rsidRPr="00E2701A" w:rsidRDefault="00E2701A" w:rsidP="00E2701A">
            <w:pPr>
              <w:pStyle w:val="TableContent"/>
              <w:jc w:val="center"/>
            </w:pPr>
            <w:r w:rsidRPr="00E2701A">
              <w:t>3000</w:t>
            </w:r>
          </w:p>
        </w:tc>
        <w:tc>
          <w:tcPr>
            <w:tcW w:w="0" w:type="auto"/>
          </w:tcPr>
          <w:p w14:paraId="28121D51" w14:textId="1BA7C3C5" w:rsidR="00E2701A" w:rsidRPr="00922EF2" w:rsidRDefault="00E2701A" w:rsidP="00E2701A">
            <w:pPr>
              <w:pStyle w:val="TableContent"/>
              <w:jc w:val="center"/>
            </w:pPr>
            <w:r>
              <w:t>30</w:t>
            </w:r>
          </w:p>
        </w:tc>
        <w:tc>
          <w:tcPr>
            <w:tcW w:w="0" w:type="auto"/>
          </w:tcPr>
          <w:p w14:paraId="56DD3A8F" w14:textId="143AEE74" w:rsidR="00E2701A" w:rsidRPr="000E2032" w:rsidRDefault="00E2701A" w:rsidP="000E2032">
            <w:pPr>
              <w:pStyle w:val="TableContent"/>
              <w:jc w:val="center"/>
            </w:pPr>
            <w:r w:rsidRPr="000E2032">
              <w:t>PTS-3</w:t>
            </w:r>
          </w:p>
        </w:tc>
        <w:tc>
          <w:tcPr>
            <w:tcW w:w="0" w:type="auto"/>
          </w:tcPr>
          <w:p w14:paraId="2B1D0A7B" w14:textId="0A75B40C" w:rsidR="00E2701A" w:rsidRPr="00553C6C" w:rsidRDefault="00E2701A" w:rsidP="00E2701A">
            <w:pPr>
              <w:pStyle w:val="TableContent"/>
              <w:jc w:val="center"/>
            </w:pPr>
            <w:r>
              <w:t>20</w:t>
            </w:r>
          </w:p>
        </w:tc>
        <w:tc>
          <w:tcPr>
            <w:tcW w:w="0" w:type="auto"/>
          </w:tcPr>
          <w:p w14:paraId="59FB6B24" w14:textId="6088F4C4" w:rsidR="00E2701A" w:rsidRPr="000E2032" w:rsidRDefault="00E2701A" w:rsidP="000E2032">
            <w:pPr>
              <w:pStyle w:val="TableContent"/>
              <w:jc w:val="center"/>
            </w:pPr>
            <w:r w:rsidRPr="000E2032">
              <w:t>PTS-2</w:t>
            </w:r>
          </w:p>
        </w:tc>
      </w:tr>
      <w:tr w:rsidR="00E2701A" w14:paraId="076E95D4" w14:textId="77777777" w:rsidTr="002D4C45">
        <w:trPr>
          <w:jc w:val="center"/>
        </w:trPr>
        <w:tc>
          <w:tcPr>
            <w:tcW w:w="0" w:type="auto"/>
          </w:tcPr>
          <w:p w14:paraId="3F9B6FD8" w14:textId="74C2409A" w:rsidR="00E2701A" w:rsidRPr="00E2701A" w:rsidRDefault="00E2701A" w:rsidP="00E2701A">
            <w:pPr>
              <w:pStyle w:val="TableContent"/>
              <w:jc w:val="center"/>
            </w:pPr>
            <w:r w:rsidRPr="00E2701A">
              <w:t>4000</w:t>
            </w:r>
          </w:p>
        </w:tc>
        <w:tc>
          <w:tcPr>
            <w:tcW w:w="0" w:type="auto"/>
          </w:tcPr>
          <w:p w14:paraId="491E9187" w14:textId="0CAD64E8" w:rsidR="00E2701A" w:rsidRDefault="00E2701A" w:rsidP="00E2701A">
            <w:pPr>
              <w:pStyle w:val="TableContent"/>
              <w:jc w:val="center"/>
            </w:pPr>
            <w:r>
              <w:t>40</w:t>
            </w:r>
          </w:p>
        </w:tc>
        <w:tc>
          <w:tcPr>
            <w:tcW w:w="0" w:type="auto"/>
          </w:tcPr>
          <w:p w14:paraId="5E5961C3" w14:textId="3914E56E" w:rsidR="00E2701A" w:rsidRPr="000E2032" w:rsidRDefault="00E2701A" w:rsidP="000E2032">
            <w:pPr>
              <w:pStyle w:val="TableContent"/>
              <w:jc w:val="center"/>
            </w:pPr>
            <w:r w:rsidRPr="000E2032">
              <w:t>PTS-4</w:t>
            </w:r>
          </w:p>
        </w:tc>
        <w:tc>
          <w:tcPr>
            <w:tcW w:w="0" w:type="auto"/>
          </w:tcPr>
          <w:p w14:paraId="5A880669" w14:textId="0122FD31" w:rsidR="00E2701A" w:rsidRPr="00553C6C" w:rsidRDefault="00E2701A" w:rsidP="00E2701A">
            <w:pPr>
              <w:pStyle w:val="TableContent"/>
              <w:jc w:val="center"/>
            </w:pPr>
            <w:r>
              <w:t>30</w:t>
            </w:r>
          </w:p>
        </w:tc>
        <w:tc>
          <w:tcPr>
            <w:tcW w:w="0" w:type="auto"/>
          </w:tcPr>
          <w:p w14:paraId="34C1BCA3" w14:textId="3657E930" w:rsidR="00E2701A" w:rsidRPr="000E2032" w:rsidRDefault="00E2701A" w:rsidP="000E2032">
            <w:pPr>
              <w:pStyle w:val="TableContent"/>
              <w:jc w:val="center"/>
            </w:pPr>
            <w:r w:rsidRPr="000E2032">
              <w:t>PTS-3</w:t>
            </w:r>
          </w:p>
        </w:tc>
      </w:tr>
    </w:tbl>
    <w:p w14:paraId="35069A6A" w14:textId="1611AAF2" w:rsidR="00177D9E" w:rsidRDefault="00E2701A" w:rsidP="001634D0">
      <w:r>
        <w:t xml:space="preserve">The packet #10 in the audio PID is shifted </w:t>
      </w:r>
      <w:r w:rsidRPr="00E2701A">
        <w:rPr>
          <w:i/>
        </w:rPr>
        <w:t>forward</w:t>
      </w:r>
      <w:r>
        <w:t xml:space="preserve"> in the TS, moving from the global position 1000 to 2000. But, if you </w:t>
      </w:r>
      <w:r w:rsidR="000C626A">
        <w:t xml:space="preserve">are an observer </w:t>
      </w:r>
      <w:r>
        <w:t xml:space="preserve">at global position 2000 in the TS, you see that PTS-2 becomes PTS-1, giving the impression that the PID shifted </w:t>
      </w:r>
      <w:r w:rsidRPr="00E2701A">
        <w:rPr>
          <w:i/>
        </w:rPr>
        <w:t>backward</w:t>
      </w:r>
      <w:r>
        <w:t xml:space="preserve"> in time.</w:t>
      </w:r>
    </w:p>
    <w:p w14:paraId="7FF26859" w14:textId="77777777" w:rsidR="001634D0" w:rsidRPr="00975A1A" w:rsidRDefault="001634D0" w:rsidP="001634D0">
      <w:pPr>
        <w:pStyle w:val="UsageTitle"/>
      </w:pPr>
      <w:r w:rsidRPr="00975A1A">
        <w:t>Usage</w:t>
      </w:r>
    </w:p>
    <w:p w14:paraId="119A097C" w14:textId="0A3F7ECD" w:rsidR="001634D0" w:rsidRPr="00975A1A" w:rsidRDefault="001634D0" w:rsidP="001634D0">
      <w:pPr>
        <w:pStyle w:val="UsageSyntax"/>
      </w:pPr>
      <w:r w:rsidRPr="00975A1A">
        <w:t xml:space="preserve">tsp -P </w:t>
      </w:r>
      <w:r w:rsidR="001716CB" w:rsidRPr="00975A1A">
        <w:t>pidshift</w:t>
      </w:r>
      <w:r w:rsidRPr="00975A1A">
        <w:t xml:space="preserve"> [</w:t>
      </w:r>
      <w:r w:rsidRPr="00975A1A">
        <w:rPr>
          <w:i/>
          <w:iCs/>
        </w:rPr>
        <w:t>options</w:t>
      </w:r>
      <w:r w:rsidRPr="00975A1A">
        <w:t>]</w:t>
      </w:r>
    </w:p>
    <w:p w14:paraId="5D6A83EE" w14:textId="77777777" w:rsidR="001634D0" w:rsidRPr="0010024C" w:rsidRDefault="001634D0" w:rsidP="001634D0">
      <w:pPr>
        <w:pStyle w:val="UsageTitle"/>
      </w:pPr>
      <w:r>
        <w:lastRenderedPageBreak/>
        <w:t>Options</w:t>
      </w:r>
    </w:p>
    <w:p w14:paraId="5A542FE7" w14:textId="77777777" w:rsidR="006547D4" w:rsidRDefault="006547D4" w:rsidP="00FF493D">
      <w:pPr>
        <w:pStyle w:val="OptionName"/>
      </w:pPr>
      <w:r>
        <w:t>-b</w:t>
      </w:r>
      <w:r w:rsidR="00FF493D">
        <w:br/>
      </w:r>
      <w:r>
        <w:t>--backward</w:t>
      </w:r>
    </w:p>
    <w:p w14:paraId="6ABEA714" w14:textId="77777777" w:rsidR="006547D4" w:rsidRDefault="006547D4" w:rsidP="006547D4">
      <w:pPr>
        <w:pStyle w:val="OptionDescription"/>
      </w:pPr>
      <w:r>
        <w:t xml:space="preserve">Revert the list of </w:t>
      </w:r>
      <w:r w:rsidR="00EC2848">
        <w:t xml:space="preserve">selected </w:t>
      </w:r>
      <w:r>
        <w:t xml:space="preserve">PID's, meaning </w:t>
      </w:r>
      <w:r w:rsidR="00EC2848">
        <w:t xml:space="preserve">that a </w:t>
      </w:r>
      <w:r>
        <w:t xml:space="preserve">shift forward </w:t>
      </w:r>
      <w:r w:rsidR="00EC2848">
        <w:t xml:space="preserve">is performed on </w:t>
      </w:r>
      <w:r>
        <w:t xml:space="preserve">all PID's except those in </w:t>
      </w:r>
      <w:r w:rsidRPr="00FF493D">
        <w:rPr>
          <w:rStyle w:val="Codeintext"/>
        </w:rPr>
        <w:t>-p</w:t>
      </w:r>
      <w:r>
        <w:t xml:space="preserve"> or </w:t>
      </w:r>
      <w:r w:rsidRPr="00FF493D">
        <w:rPr>
          <w:rStyle w:val="Codeintext"/>
        </w:rPr>
        <w:t>--pid</w:t>
      </w:r>
      <w:r>
        <w:t xml:space="preserve"> options.</w:t>
      </w:r>
    </w:p>
    <w:p w14:paraId="2F1C9544" w14:textId="77777777" w:rsidR="006547D4" w:rsidRDefault="006547D4" w:rsidP="006547D4">
      <w:pPr>
        <w:pStyle w:val="OptionDescription"/>
      </w:pPr>
      <w:r>
        <w:t>In practice, this can be seen as shifting backward the selected PID's from the rest of the transport stream.</w:t>
      </w:r>
    </w:p>
    <w:p w14:paraId="769713DD" w14:textId="77777777" w:rsidR="006547D4" w:rsidRDefault="006547D4" w:rsidP="00FF493D">
      <w:pPr>
        <w:pStyle w:val="OptionName"/>
      </w:pPr>
      <w:r>
        <w:t xml:space="preserve">--directory </w:t>
      </w:r>
      <w:r w:rsidRPr="00FF493D">
        <w:rPr>
          <w:b w:val="0"/>
          <w:i/>
        </w:rPr>
        <w:t>path</w:t>
      </w:r>
    </w:p>
    <w:p w14:paraId="1CE1EE0A" w14:textId="77777777" w:rsidR="00FF493D" w:rsidRDefault="00FF493D" w:rsidP="00FF493D">
      <w:pPr>
        <w:pStyle w:val="OptionDescription"/>
      </w:pPr>
      <w:r>
        <w:t>Specify a directory where the temporary buffer file is created</w:t>
      </w:r>
      <w:r w:rsidR="00EF1718">
        <w:t xml:space="preserve"> </w:t>
      </w:r>
      <w:r>
        <w:t>(if one is needed).</w:t>
      </w:r>
    </w:p>
    <w:p w14:paraId="2275A6B7" w14:textId="77777777" w:rsidR="00FF493D" w:rsidRDefault="00FF493D" w:rsidP="00FF493D">
      <w:pPr>
        <w:pStyle w:val="OptionDescription"/>
      </w:pPr>
      <w:r>
        <w:t>By default, the system-specific area for temporary files is used.</w:t>
      </w:r>
    </w:p>
    <w:p w14:paraId="16896CFC" w14:textId="77777777" w:rsidR="00FF493D" w:rsidRDefault="00FF493D" w:rsidP="00FF493D">
      <w:pPr>
        <w:pStyle w:val="OptionDescription"/>
      </w:pPr>
      <w:r>
        <w:t>The temporary file is hidden and automatically deleted on termination. Specifying another location can be useful to redirect very large buffers on another disk.</w:t>
      </w:r>
    </w:p>
    <w:p w14:paraId="3126C35C" w14:textId="77777777" w:rsidR="00FF493D" w:rsidRDefault="00FF493D" w:rsidP="00FF493D">
      <w:pPr>
        <w:pStyle w:val="OptionDescription"/>
      </w:pPr>
      <w:r>
        <w:t>If the reserved memory area is large enough to hold the buffer, no file is created.</w:t>
      </w:r>
    </w:p>
    <w:p w14:paraId="372162A9" w14:textId="77777777" w:rsidR="006547D4" w:rsidRDefault="006547D4" w:rsidP="00EF1718">
      <w:pPr>
        <w:pStyle w:val="OptionName"/>
      </w:pPr>
      <w:r>
        <w:t>--ignore-errors</w:t>
      </w:r>
    </w:p>
    <w:p w14:paraId="16D2B6C1" w14:textId="77777777" w:rsidR="006547D4" w:rsidRDefault="006547D4" w:rsidP="006547D4">
      <w:pPr>
        <w:pStyle w:val="OptionDescription"/>
      </w:pPr>
      <w:r>
        <w:t>Ignore shift buffer size evaluation error</w:t>
      </w:r>
      <w:r w:rsidR="00EF1718">
        <w:t>s or shift buffer write errors. P</w:t>
      </w:r>
      <w:r>
        <w:t xml:space="preserve">ass </w:t>
      </w:r>
      <w:r w:rsidR="00EF1718">
        <w:t xml:space="preserve">subsequent </w:t>
      </w:r>
      <w:r>
        <w:t>packets without shifting.</w:t>
      </w:r>
    </w:p>
    <w:p w14:paraId="2CB9B6EC" w14:textId="77777777" w:rsidR="006547D4" w:rsidRDefault="006547D4" w:rsidP="00EF1718">
      <w:pPr>
        <w:pStyle w:val="OptionName"/>
      </w:pPr>
      <w:r>
        <w:t xml:space="preserve">-i </w:t>
      </w:r>
      <w:r w:rsidRPr="00EF1718">
        <w:rPr>
          <w:b w:val="0"/>
          <w:i/>
        </w:rPr>
        <w:t>milliseconds</w:t>
      </w:r>
      <w:r w:rsidR="00EF1718">
        <w:br/>
      </w:r>
      <w:r>
        <w:t xml:space="preserve">--initial-evaluation </w:t>
      </w:r>
      <w:r w:rsidRPr="00EF1718">
        <w:rPr>
          <w:b w:val="0"/>
          <w:i/>
        </w:rPr>
        <w:t>milliseconds</w:t>
      </w:r>
    </w:p>
    <w:p w14:paraId="6BAB4709" w14:textId="77777777" w:rsidR="00EF1718" w:rsidRDefault="006547D4" w:rsidP="006547D4">
      <w:pPr>
        <w:pStyle w:val="OptionDescription"/>
      </w:pPr>
      <w:r>
        <w:t xml:space="preserve">With </w:t>
      </w:r>
      <w:r w:rsidRPr="00EF1718">
        <w:rPr>
          <w:rStyle w:val="Codeintext"/>
        </w:rPr>
        <w:t>--time</w:t>
      </w:r>
      <w:r>
        <w:t>, specify the duration of the initial evaluation phase in milliseconds. This is a transport stream playout duration,</w:t>
      </w:r>
      <w:r w:rsidR="00EF1718">
        <w:t xml:space="preserve"> not a wall-clock duration.</w:t>
      </w:r>
    </w:p>
    <w:p w14:paraId="24D1132A" w14:textId="77777777" w:rsidR="006547D4" w:rsidRDefault="006547D4" w:rsidP="006547D4">
      <w:pPr>
        <w:pStyle w:val="OptionDescription"/>
      </w:pPr>
      <w:r>
        <w:t>The default is 1,000 milliseconds.</w:t>
      </w:r>
    </w:p>
    <w:p w14:paraId="03D90582" w14:textId="77777777" w:rsidR="006547D4" w:rsidRDefault="006547D4" w:rsidP="00EF1718">
      <w:pPr>
        <w:pStyle w:val="OptionName"/>
      </w:pPr>
      <w:r>
        <w:t xml:space="preserve">-m </w:t>
      </w:r>
      <w:r w:rsidR="00EF1718">
        <w:rPr>
          <w:b w:val="0"/>
          <w:i/>
        </w:rPr>
        <w:t>count</w:t>
      </w:r>
      <w:r w:rsidR="00EF1718">
        <w:br/>
      </w:r>
      <w:r>
        <w:t xml:space="preserve">--memory-packets </w:t>
      </w:r>
      <w:r w:rsidR="00EF1718">
        <w:rPr>
          <w:b w:val="0"/>
          <w:i/>
        </w:rPr>
        <w:t>count</w:t>
      </w:r>
    </w:p>
    <w:p w14:paraId="37B4F823" w14:textId="77777777" w:rsidR="00EF1718" w:rsidRDefault="006547D4" w:rsidP="006547D4">
      <w:pPr>
        <w:pStyle w:val="OptionDescription"/>
      </w:pPr>
      <w:r>
        <w:t>Specify the number of packets which are cached in memory. Having a larger memory c</w:t>
      </w:r>
      <w:r w:rsidR="00EF1718">
        <w:t>ache improves the performances.</w:t>
      </w:r>
    </w:p>
    <w:p w14:paraId="34A01B20" w14:textId="77777777" w:rsidR="006547D4" w:rsidRDefault="006547D4" w:rsidP="006547D4">
      <w:pPr>
        <w:pStyle w:val="OptionDescription"/>
      </w:pPr>
      <w:r>
        <w:t>By default, the size of the memory cache is 128 packets.</w:t>
      </w:r>
    </w:p>
    <w:p w14:paraId="7D3D6E3E" w14:textId="77777777" w:rsidR="006547D4" w:rsidRDefault="006547D4" w:rsidP="00EC2848">
      <w:pPr>
        <w:pStyle w:val="OptionName"/>
      </w:pPr>
      <w:r>
        <w:t xml:space="preserve">--packets </w:t>
      </w:r>
      <w:r w:rsidRPr="00EC2848">
        <w:rPr>
          <w:b w:val="0"/>
          <w:i/>
        </w:rPr>
        <w:t>count</w:t>
      </w:r>
    </w:p>
    <w:p w14:paraId="38BB35A3" w14:textId="77777777" w:rsidR="00086EE3" w:rsidRDefault="006547D4" w:rsidP="006547D4">
      <w:pPr>
        <w:pStyle w:val="OptionDescription"/>
      </w:pPr>
      <w:r>
        <w:t xml:space="preserve">Specify the size </w:t>
      </w:r>
      <w:r w:rsidR="00EC2848">
        <w:t>of the shift buffer in packets.</w:t>
      </w:r>
    </w:p>
    <w:p w14:paraId="01058476" w14:textId="77777777" w:rsidR="00EC2848" w:rsidRDefault="00EC2848" w:rsidP="006547D4">
      <w:pPr>
        <w:pStyle w:val="OptionDescription"/>
      </w:pPr>
      <w:r>
        <w:t xml:space="preserve">The shift buffer contains packets from the selected </w:t>
      </w:r>
      <w:r w:rsidR="00086EE3">
        <w:t>PID’s which are removed from the transport stream and reinserted later, replacing packets from the same set of selected PID’s. Here, “removing” packets means replacing them with null packets in the initial phase. When the shift buffer is full, the “removed” packets are replaced from previous packets from the shifted PID’s.</w:t>
      </w:r>
    </w:p>
    <w:p w14:paraId="4BB758F7" w14:textId="77777777" w:rsidR="006547D4" w:rsidRDefault="006547D4" w:rsidP="006547D4">
      <w:pPr>
        <w:pStyle w:val="OptionDescription"/>
      </w:pPr>
      <w:r>
        <w:t xml:space="preserve">Using </w:t>
      </w:r>
      <w:r w:rsidRPr="00EC2848">
        <w:rPr>
          <w:rStyle w:val="Codeintext"/>
        </w:rPr>
        <w:t>--packets</w:t>
      </w:r>
      <w:r>
        <w:t xml:space="preserve"> is less intuitive than </w:t>
      </w:r>
      <w:r w:rsidRPr="00EC2848">
        <w:rPr>
          <w:rStyle w:val="Codeintext"/>
        </w:rPr>
        <w:t>--time</w:t>
      </w:r>
      <w:r>
        <w:t xml:space="preserve"> but allows starting the</w:t>
      </w:r>
      <w:r w:rsidR="00EC2848">
        <w:t xml:space="preserve"> </w:t>
      </w:r>
      <w:r>
        <w:t>shift from t</w:t>
      </w:r>
      <w:r w:rsidR="00EC2848">
        <w:t>he beginning of the transport stream, without initial evaluation period.</w:t>
      </w:r>
    </w:p>
    <w:p w14:paraId="53DCDB1D" w14:textId="77777777" w:rsidR="00EC2848" w:rsidRDefault="00EC2848" w:rsidP="00EC2848">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5ACED59A" w14:textId="77777777" w:rsidR="006547D4" w:rsidRDefault="006547D4" w:rsidP="003919C1">
      <w:pPr>
        <w:pStyle w:val="OptionName"/>
      </w:pPr>
      <w:r>
        <w:t xml:space="preserve">-p </w:t>
      </w:r>
      <w:r w:rsidRPr="003919C1">
        <w:rPr>
          <w:b w:val="0"/>
          <w:i/>
        </w:rPr>
        <w:t>pid1</w:t>
      </w:r>
      <w:r w:rsidRPr="003919C1">
        <w:rPr>
          <w:b w:val="0"/>
        </w:rPr>
        <w:t>[-</w:t>
      </w:r>
      <w:r w:rsidRPr="003919C1">
        <w:rPr>
          <w:b w:val="0"/>
          <w:i/>
        </w:rPr>
        <w:t>pid2</w:t>
      </w:r>
      <w:r w:rsidRPr="003919C1">
        <w:rPr>
          <w:b w:val="0"/>
        </w:rPr>
        <w:t>]</w:t>
      </w:r>
      <w:r w:rsidR="003919C1">
        <w:br/>
      </w:r>
      <w:r>
        <w:t xml:space="preserve">--pid </w:t>
      </w:r>
      <w:r w:rsidR="003919C1" w:rsidRPr="003919C1">
        <w:rPr>
          <w:b w:val="0"/>
          <w:i/>
        </w:rPr>
        <w:t>pid1</w:t>
      </w:r>
      <w:r w:rsidR="003919C1" w:rsidRPr="003919C1">
        <w:rPr>
          <w:b w:val="0"/>
        </w:rPr>
        <w:t>[-</w:t>
      </w:r>
      <w:r w:rsidR="003919C1" w:rsidRPr="003919C1">
        <w:rPr>
          <w:b w:val="0"/>
          <w:i/>
        </w:rPr>
        <w:t>pid2</w:t>
      </w:r>
      <w:r w:rsidR="003919C1" w:rsidRPr="003919C1">
        <w:rPr>
          <w:b w:val="0"/>
        </w:rPr>
        <w:t>]</w:t>
      </w:r>
    </w:p>
    <w:p w14:paraId="4BE56EA1" w14:textId="77777777" w:rsidR="003919C1" w:rsidRDefault="006547D4" w:rsidP="006547D4">
      <w:pPr>
        <w:pStyle w:val="OptionDescription"/>
      </w:pPr>
      <w:r>
        <w:t>Specify a PID or r</w:t>
      </w:r>
      <w:r w:rsidR="003919C1">
        <w:t>ange of PID's to shift forward.</w:t>
      </w:r>
    </w:p>
    <w:p w14:paraId="3BD1EFBA" w14:textId="77777777" w:rsidR="006547D4" w:rsidRDefault="006547D4" w:rsidP="006547D4">
      <w:pPr>
        <w:pStyle w:val="OptionDescription"/>
      </w:pPr>
      <w:r>
        <w:t xml:space="preserve">Several </w:t>
      </w:r>
      <w:r w:rsidRPr="003919C1">
        <w:rPr>
          <w:rStyle w:val="Codeintext"/>
        </w:rPr>
        <w:t>-p</w:t>
      </w:r>
      <w:r>
        <w:t xml:space="preserve"> or </w:t>
      </w:r>
      <w:r w:rsidRPr="003919C1">
        <w:rPr>
          <w:rStyle w:val="Codeintext"/>
        </w:rPr>
        <w:t>--pid</w:t>
      </w:r>
      <w:r w:rsidR="003919C1">
        <w:t xml:space="preserve"> </w:t>
      </w:r>
      <w:r>
        <w:t>options may be specified. At least one of them is required.</w:t>
      </w:r>
    </w:p>
    <w:p w14:paraId="7FE69938" w14:textId="77777777" w:rsidR="006547D4" w:rsidRDefault="006547D4" w:rsidP="003919C1">
      <w:pPr>
        <w:pStyle w:val="OptionName"/>
      </w:pPr>
      <w:r>
        <w:t xml:space="preserve">-t </w:t>
      </w:r>
      <w:r w:rsidRPr="003919C1">
        <w:rPr>
          <w:b w:val="0"/>
          <w:i/>
        </w:rPr>
        <w:t>milliseconds</w:t>
      </w:r>
      <w:r w:rsidR="003919C1">
        <w:br/>
      </w:r>
      <w:r>
        <w:t xml:space="preserve">--time </w:t>
      </w:r>
      <w:r w:rsidRPr="003919C1">
        <w:rPr>
          <w:b w:val="0"/>
          <w:i/>
        </w:rPr>
        <w:t>milliseconds</w:t>
      </w:r>
    </w:p>
    <w:p w14:paraId="4C90F3B4" w14:textId="77777777" w:rsidR="003919C1" w:rsidRDefault="006547D4" w:rsidP="006547D4">
      <w:pPr>
        <w:pStyle w:val="OptionDescription"/>
      </w:pPr>
      <w:r>
        <w:t>Specify the size of the shift buffer in m</w:t>
      </w:r>
      <w:r w:rsidR="003919C1">
        <w:t>illiseconds.</w:t>
      </w:r>
    </w:p>
    <w:p w14:paraId="6FE20BB1" w14:textId="77777777" w:rsidR="00F30997" w:rsidRDefault="006547D4" w:rsidP="006547D4">
      <w:pPr>
        <w:pStyle w:val="OptionDescription"/>
      </w:pPr>
      <w:r>
        <w:t>During an initial</w:t>
      </w:r>
      <w:r w:rsidR="00F30997">
        <w:t xml:space="preserve"> </w:t>
      </w:r>
      <w:r>
        <w:t xml:space="preserve">evaluation phase (see option </w:t>
      </w:r>
      <w:r w:rsidRPr="00F30997">
        <w:rPr>
          <w:rStyle w:val="Codeintext"/>
        </w:rPr>
        <w:t>--initial-evaluation</w:t>
      </w:r>
      <w:r>
        <w:t>), the global bitrate of</w:t>
      </w:r>
      <w:r w:rsidR="00F30997">
        <w:t xml:space="preserve"> </w:t>
      </w:r>
      <w:r>
        <w:t>all PID's to shift forward is evaluated. This global bitrate is then used</w:t>
      </w:r>
      <w:r w:rsidR="00F30997">
        <w:t xml:space="preserve"> </w:t>
      </w:r>
      <w:r>
        <w:t xml:space="preserve">to convert the specified </w:t>
      </w:r>
      <w:r w:rsidRPr="00F30997">
        <w:rPr>
          <w:rStyle w:val="Codeintext"/>
        </w:rPr>
        <w:t>--time</w:t>
      </w:r>
      <w:r>
        <w:t xml:space="preserve"> </w:t>
      </w:r>
      <w:r>
        <w:lastRenderedPageBreak/>
        <w:t>duration in a number of packets and this</w:t>
      </w:r>
      <w:r w:rsidR="00F30997">
        <w:t xml:space="preserve"> </w:t>
      </w:r>
      <w:r>
        <w:t>value is used as fixed-size for the shift buffer. Actual shifting the</w:t>
      </w:r>
      <w:r w:rsidR="00F30997">
        <w:t xml:space="preserve"> </w:t>
      </w:r>
      <w:r>
        <w:t>PID's starts at th</w:t>
      </w:r>
      <w:r w:rsidR="00F30997">
        <w:t>e end of this evaluation phase.</w:t>
      </w:r>
    </w:p>
    <w:p w14:paraId="4DE77432" w14:textId="77777777" w:rsidR="003919C1" w:rsidRDefault="003919C1" w:rsidP="003919C1">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43617569" w14:textId="77777777" w:rsidR="001634D0" w:rsidRPr="00CF0FFB" w:rsidRDefault="001634D0" w:rsidP="001634D0">
      <w:pPr>
        <w:pStyle w:val="UsageTitle"/>
      </w:pPr>
      <w:r w:rsidRPr="00CF0FFB">
        <w:t xml:space="preserve">Generic </w:t>
      </w:r>
      <w:r>
        <w:t xml:space="preserve">packet processing </w:t>
      </w:r>
      <w:r w:rsidRPr="00CF0FFB">
        <w:t>plugin options</w:t>
      </w:r>
    </w:p>
    <w:p w14:paraId="0CE20F6B" w14:textId="77777777" w:rsidR="001634D0" w:rsidRPr="00CF0FFB" w:rsidRDefault="001634D0" w:rsidP="001634D0">
      <w:pPr>
        <w:ind w:left="284"/>
      </w:pPr>
      <w:r w:rsidRPr="00CF0FFB">
        <w:t>The following options are implicitly defined in all packet processing plugins.</w:t>
      </w:r>
    </w:p>
    <w:p w14:paraId="57764048" w14:textId="77777777" w:rsidR="001634D0" w:rsidRDefault="001634D0" w:rsidP="001634D0">
      <w:pPr>
        <w:pStyle w:val="OptionName"/>
      </w:pPr>
      <w:r>
        <w:t>--help</w:t>
      </w:r>
    </w:p>
    <w:p w14:paraId="6E8CDDC6" w14:textId="77777777" w:rsidR="001634D0" w:rsidRDefault="001634D0" w:rsidP="001634D0">
      <w:pPr>
        <w:pStyle w:val="OptionDescription"/>
      </w:pPr>
      <w:r>
        <w:t>Display this help text.</w:t>
      </w:r>
    </w:p>
    <w:p w14:paraId="2D24EA0B" w14:textId="77777777" w:rsidR="001634D0" w:rsidRDefault="001634D0" w:rsidP="001634D0">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7C337E3C" w14:textId="77777777" w:rsidR="001634D0" w:rsidRDefault="001634D0" w:rsidP="001634D0">
      <w:pPr>
        <w:pStyle w:val="OptionDescription"/>
      </w:pPr>
      <w:r>
        <w:t>Invoke this plugin only for packets with any of the specified labels. Other packets are transparently passed to the next plugin, without going through this one.</w:t>
      </w:r>
    </w:p>
    <w:p w14:paraId="5E7EC69F" w14:textId="77777777" w:rsidR="001634D0" w:rsidRDefault="001634D0" w:rsidP="008B1573">
      <w:pPr>
        <w:pStyle w:val="OptionDescription"/>
      </w:pPr>
      <w:r>
        <w:t xml:space="preserve">Several </w:t>
      </w:r>
      <w:r w:rsidRPr="00CE6802">
        <w:rPr>
          <w:rStyle w:val="Codeintext"/>
        </w:rPr>
        <w:t>--only-label</w:t>
      </w:r>
      <w:r>
        <w:t xml:space="preserve"> options may be specified.</w:t>
      </w:r>
    </w:p>
    <w:p w14:paraId="4096A14C" w14:textId="5BF28C95" w:rsidR="003F0B17" w:rsidRDefault="003F0B17" w:rsidP="00A545B1">
      <w:pPr>
        <w:pStyle w:val="ReferenceSectionTitle"/>
      </w:pPr>
      <w:bookmarkStart w:id="366" w:name="_Toc166362959"/>
      <w:r>
        <w:lastRenderedPageBreak/>
        <w:t>play</w:t>
      </w:r>
      <w:bookmarkEnd w:id="347"/>
      <w:r w:rsidR="009863BF">
        <w:t xml:space="preserve"> (output)</w:t>
      </w:r>
      <w:bookmarkEnd w:id="366"/>
    </w:p>
    <w:p w14:paraId="6DB6AAC9" w14:textId="77777777" w:rsidR="009863BF" w:rsidRPr="0010024C" w:rsidRDefault="00957A0C" w:rsidP="00E233F7">
      <w:pPr>
        <w:pStyle w:val="UsageTitle"/>
      </w:pPr>
      <w:r>
        <w:t>Play o</w:t>
      </w:r>
      <w:r w:rsidR="009863BF" w:rsidRPr="0010024C">
        <w:t xml:space="preserve">utput on a </w:t>
      </w:r>
      <w:r>
        <w:t>m</w:t>
      </w:r>
      <w:r w:rsidR="009863BF" w:rsidRPr="0010024C">
        <w:t xml:space="preserve">edia </w:t>
      </w:r>
      <w:r>
        <w:t>player</w:t>
      </w:r>
    </w:p>
    <w:p w14:paraId="13C2DA7B" w14:textId="77777777" w:rsidR="003F0B17" w:rsidRDefault="003F0B17" w:rsidP="003F0B17">
      <w:r>
        <w:t xml:space="preserve">This output plugin sends TS packets </w:t>
      </w:r>
      <w:r w:rsidR="001D47AE">
        <w:t>to a supported media player</w:t>
      </w:r>
      <w:r>
        <w:t>.</w:t>
      </w:r>
      <w:r w:rsidR="001D47AE">
        <w:t xml:space="preserve"> It is typically used when one service was isolated on the transport stream and the resulting audio/video must be monitored.</w:t>
      </w:r>
    </w:p>
    <w:p w14:paraId="35446518" w14:textId="77777777" w:rsidR="001D47AE" w:rsidRDefault="001D47AE" w:rsidP="003F0B17">
      <w:r>
        <w:t xml:space="preserve">The </w:t>
      </w:r>
      <w:r w:rsidRPr="008939B5">
        <w:rPr>
          <w:rStyle w:val="Codeintext"/>
        </w:rPr>
        <w:t>play</w:t>
      </w:r>
      <w:r>
        <w:t xml:space="preserve"> plugin attempts to locate a media player application which can process MPEG-2 transport streams on its standard input. If one is found</w:t>
      </w:r>
      <w:r w:rsidR="00F27C27">
        <w:t xml:space="preserve"> in the system</w:t>
      </w:r>
      <w:r>
        <w:t>, the plugin creates a process executing the media player (adding the required options if necessary) and sends the output stream to this process using a pipe.</w:t>
      </w:r>
    </w:p>
    <w:p w14:paraId="1BE71D57" w14:textId="77777777" w:rsidR="001D47AE" w:rsidRPr="001D47AE" w:rsidRDefault="001D47AE" w:rsidP="003F0B17">
      <w:r>
        <w:t xml:space="preserve">This plugin is consequently is easier alternative to the </w:t>
      </w:r>
      <w:r w:rsidRPr="008939B5">
        <w:rPr>
          <w:rStyle w:val="Codeintext"/>
        </w:rPr>
        <w:t>fork</w:t>
      </w:r>
      <w:r>
        <w:t xml:space="preserve"> plugin. The same operation could be achieved using the </w:t>
      </w:r>
      <w:r w:rsidRPr="008939B5">
        <w:rPr>
          <w:rStyle w:val="Codeintext"/>
        </w:rPr>
        <w:t>fork</w:t>
      </w:r>
      <w:r>
        <w:t xml:space="preserve"> plugin but it requires to specify the complete </w:t>
      </w:r>
      <w:r w:rsidR="00F27C27">
        <w:t xml:space="preserve">media player </w:t>
      </w:r>
      <w:r>
        <w:t xml:space="preserve">command </w:t>
      </w:r>
      <w:r w:rsidR="00F27C27">
        <w:t xml:space="preserve">line </w:t>
      </w:r>
      <w:r>
        <w:t>with options.</w:t>
      </w:r>
    </w:p>
    <w:p w14:paraId="0C5D615C" w14:textId="77777777" w:rsidR="00D34AB7" w:rsidRPr="002A5BDD" w:rsidRDefault="00D34AB7" w:rsidP="00D34AB7">
      <w:pPr>
        <w:rPr>
          <w:iCs/>
        </w:rPr>
      </w:pPr>
      <w:r>
        <w:t xml:space="preserve">Using this plugin forces </w:t>
      </w:r>
      <w:r w:rsidRPr="008939B5">
        <w:rPr>
          <w:rStyle w:val="Codeintext"/>
        </w:rPr>
        <w:t>tsp</w:t>
      </w:r>
      <w:r>
        <w:t xml:space="preserve"> and all plugins to use their real-time defaults (see the reference documentation for </w:t>
      </w:r>
      <w:r w:rsidRPr="008939B5">
        <w:rPr>
          <w:rStyle w:val="Codeintext"/>
        </w:rPr>
        <w:t>tsp</w:t>
      </w:r>
      <w:r w:rsidRPr="002A5BDD">
        <w:rPr>
          <w:iCs/>
        </w:rPr>
        <w:t>).</w:t>
      </w:r>
    </w:p>
    <w:p w14:paraId="756CB639" w14:textId="77777777" w:rsidR="003F0B17" w:rsidRPr="0010024C" w:rsidRDefault="00BD19C2" w:rsidP="00E233F7">
      <w:pPr>
        <w:pStyle w:val="UsageTitle"/>
      </w:pPr>
      <w:r>
        <w:t>Usage</w:t>
      </w:r>
    </w:p>
    <w:p w14:paraId="6697A490" w14:textId="77777777" w:rsidR="003F0B17" w:rsidRDefault="003F0B17" w:rsidP="003F0B17">
      <w:pPr>
        <w:pStyle w:val="UsageSyntax"/>
      </w:pPr>
      <w:r>
        <w:t>tsp -O play [</w:t>
      </w:r>
      <w:r>
        <w:rPr>
          <w:i/>
          <w:iCs/>
        </w:rPr>
        <w:t>options</w:t>
      </w:r>
      <w:r>
        <w:t>]</w:t>
      </w:r>
    </w:p>
    <w:p w14:paraId="62910BE4" w14:textId="77777777" w:rsidR="003F0B17" w:rsidRPr="0010024C" w:rsidRDefault="00BD19C2" w:rsidP="00E233F7">
      <w:pPr>
        <w:pStyle w:val="UsageTitle"/>
      </w:pPr>
      <w:r>
        <w:t>Options</w:t>
      </w:r>
    </w:p>
    <w:p w14:paraId="71821306" w14:textId="77777777" w:rsidR="00F54A45" w:rsidRDefault="00F54A45" w:rsidP="00F54A45">
      <w:pPr>
        <w:pStyle w:val="OptionName"/>
      </w:pPr>
      <w:r>
        <w:t>-m</w:t>
      </w:r>
      <w:r>
        <w:br/>
        <w:t>--mplayer</w:t>
      </w:r>
    </w:p>
    <w:p w14:paraId="2620CE48" w14:textId="77777777" w:rsidR="00F54A45" w:rsidRDefault="00F54A45" w:rsidP="00F54A45">
      <w:pPr>
        <w:pStyle w:val="OptionDescription"/>
      </w:pPr>
      <w:r>
        <w:t xml:space="preserve">Linux only: Use </w:t>
      </w:r>
      <w:r w:rsidRPr="00800C3E">
        <w:rPr>
          <w:rStyle w:val="Codeintext"/>
        </w:rPr>
        <w:t>mplayer</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539678CC" w14:textId="77777777" w:rsidR="00F54A45" w:rsidRDefault="00F54A45" w:rsidP="00F54A45">
      <w:pPr>
        <w:pStyle w:val="OptionName"/>
      </w:pPr>
      <w:r>
        <w:t>-x</w:t>
      </w:r>
      <w:r>
        <w:br/>
        <w:t>--xine</w:t>
      </w:r>
    </w:p>
    <w:p w14:paraId="4EA4FF61" w14:textId="77777777" w:rsidR="00F54A45" w:rsidRDefault="00F54A45" w:rsidP="00F54A45">
      <w:pPr>
        <w:pStyle w:val="OptionDescription"/>
      </w:pPr>
      <w:r>
        <w:t xml:space="preserve">Linux only: Use </w:t>
      </w:r>
      <w:r w:rsidRPr="00800C3E">
        <w:rPr>
          <w:rStyle w:val="Codeintext"/>
        </w:rPr>
        <w:t>xine</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2AE5FAD7" w14:textId="77777777" w:rsidR="00E91CE7" w:rsidRDefault="00E91CE7" w:rsidP="00E91CE7">
      <w:pPr>
        <w:pStyle w:val="UsageTitle"/>
      </w:pPr>
      <w:r>
        <w:t>Generic common output plugin options</w:t>
      </w:r>
    </w:p>
    <w:p w14:paraId="53D4D256" w14:textId="77777777" w:rsidR="00C71423" w:rsidRPr="00CF0FFB" w:rsidRDefault="00C71423" w:rsidP="00C71423">
      <w:pPr>
        <w:ind w:left="284"/>
      </w:pPr>
      <w:r w:rsidRPr="00CF0FFB">
        <w:t xml:space="preserve">The following options are implicitly defined in all </w:t>
      </w:r>
      <w:r>
        <w:t xml:space="preserve">output </w:t>
      </w:r>
      <w:r w:rsidRPr="00CF0FFB">
        <w:t>plugins.</w:t>
      </w:r>
    </w:p>
    <w:p w14:paraId="26960AFB" w14:textId="77777777" w:rsidR="00E91CE7" w:rsidRDefault="00E91CE7" w:rsidP="00E91CE7">
      <w:pPr>
        <w:pStyle w:val="OptionName"/>
      </w:pPr>
      <w:r>
        <w:t>--help</w:t>
      </w:r>
    </w:p>
    <w:p w14:paraId="652FFB93" w14:textId="77777777" w:rsidR="00E91CE7" w:rsidRDefault="00E91CE7" w:rsidP="00E91CE7">
      <w:pPr>
        <w:pStyle w:val="OptionDescription"/>
      </w:pPr>
      <w:r>
        <w:t>Display plugin help text.</w:t>
      </w:r>
    </w:p>
    <w:p w14:paraId="7CD31FAC" w14:textId="77777777" w:rsidR="001D47AE" w:rsidRDefault="001D47AE" w:rsidP="00E233F7">
      <w:pPr>
        <w:pStyle w:val="UsageTitle"/>
      </w:pPr>
      <w:r>
        <w:t>Supported media players</w:t>
      </w:r>
    </w:p>
    <w:p w14:paraId="4A73118E" w14:textId="77777777" w:rsidR="001D47AE" w:rsidRDefault="004B42AD" w:rsidP="004B42AD">
      <w:pPr>
        <w:pStyle w:val="ListBullet"/>
      </w:pPr>
      <w:r>
        <w:t>Linux</w:t>
      </w:r>
      <w:r w:rsidR="00293E1A">
        <w:t>:</w:t>
      </w:r>
      <w:r>
        <w:t xml:space="preserve"> Look for </w:t>
      </w:r>
      <w:r w:rsidRPr="00220AD3">
        <w:t>VLC</w:t>
      </w:r>
      <w:r>
        <w:t xml:space="preserve">, </w:t>
      </w:r>
      <w:r w:rsidRPr="00E27D30">
        <w:rPr>
          <w:rStyle w:val="Codeintext"/>
        </w:rPr>
        <w:t>mplayer</w:t>
      </w:r>
      <w:r w:rsidR="00662CCC">
        <w:t xml:space="preserve"> and </w:t>
      </w:r>
      <w:r w:rsidR="00662CCC" w:rsidRPr="00E27D30">
        <w:rPr>
          <w:rStyle w:val="Codeintext"/>
        </w:rPr>
        <w:t>xine</w:t>
      </w:r>
      <w:r>
        <w:t xml:space="preserve">. Use the </w:t>
      </w:r>
      <w:r w:rsidRPr="00E27D30">
        <w:rPr>
          <w:rStyle w:val="Codeintext"/>
        </w:rPr>
        <w:t>PATH</w:t>
      </w:r>
      <w:r>
        <w:t xml:space="preserve"> environment variable to locate the applications.</w:t>
      </w:r>
    </w:p>
    <w:p w14:paraId="3B754908" w14:textId="217B46BF" w:rsidR="00A036CA" w:rsidRDefault="00A036CA" w:rsidP="004B42AD">
      <w:pPr>
        <w:pStyle w:val="ListBullet"/>
      </w:pPr>
      <w:r>
        <w:t xml:space="preserve">macOS: Same a Linux but also search into </w:t>
      </w:r>
      <w:r w:rsidRPr="00E27D30">
        <w:rPr>
          <w:rStyle w:val="Codeintext"/>
        </w:rPr>
        <w:t>/usr/local/bin</w:t>
      </w:r>
      <w:r>
        <w:t xml:space="preserve"> </w:t>
      </w:r>
      <w:r w:rsidR="009726FE">
        <w:t>(</w:t>
      </w:r>
      <w:r w:rsidR="009726FE" w:rsidRPr="002312EB">
        <w:rPr>
          <w:rStyle w:val="Codeintext"/>
        </w:rPr>
        <w:t>/</w:t>
      </w:r>
      <w:r w:rsidR="009726FE">
        <w:rPr>
          <w:rStyle w:val="Codeintext"/>
        </w:rPr>
        <w:t>opt/homebrew/</w:t>
      </w:r>
      <w:r w:rsidR="009726FE" w:rsidRPr="002312EB">
        <w:rPr>
          <w:rStyle w:val="Codeintext"/>
        </w:rPr>
        <w:t>share/tsduck</w:t>
      </w:r>
      <w:r w:rsidR="009726FE" w:rsidRPr="00290B62">
        <w:t xml:space="preserve"> </w:t>
      </w:r>
      <w:r w:rsidR="009726FE">
        <w:t xml:space="preserve">on </w:t>
      </w:r>
      <w:r w:rsidR="009726FE" w:rsidRPr="00290B62">
        <w:t>Arm</w:t>
      </w:r>
      <w:r w:rsidR="009726FE">
        <w:t xml:space="preserve">) </w:t>
      </w:r>
      <w:r>
        <w:t xml:space="preserve">and </w:t>
      </w:r>
      <w:r w:rsidRPr="00E27D30">
        <w:rPr>
          <w:rStyle w:val="Codeintext"/>
        </w:rPr>
        <w:t>/Applications</w:t>
      </w:r>
      <w:r>
        <w:t>.</w:t>
      </w:r>
    </w:p>
    <w:p w14:paraId="1D7F8695" w14:textId="028AEEE1" w:rsidR="004B42AD" w:rsidRDefault="004B42AD" w:rsidP="004B42AD">
      <w:pPr>
        <w:pStyle w:val="ListBullet"/>
      </w:pPr>
      <w:r>
        <w:t>Windows</w:t>
      </w:r>
      <w:r w:rsidR="00293E1A">
        <w:t>:</w:t>
      </w:r>
      <w:r>
        <w:t xml:space="preserve"> Look for VLC using the </w:t>
      </w:r>
      <w:r w:rsidRPr="00E27D30">
        <w:rPr>
          <w:rStyle w:val="Codeintext"/>
        </w:rPr>
        <w:t>Path</w:t>
      </w:r>
      <w:r>
        <w:t xml:space="preserve"> environment variable and various information that </w:t>
      </w:r>
      <w:r w:rsidR="009726FE">
        <w:t>is</w:t>
      </w:r>
      <w:r>
        <w:t xml:space="preserve"> normally filled in the registry by the VLC installation procedure.</w:t>
      </w:r>
      <w:r w:rsidR="002E69B6">
        <w:t xml:space="preserve"> See </w:t>
      </w:r>
      <w:r w:rsidR="00D57DD4">
        <w:fldChar w:fldCharType="begin"/>
      </w:r>
      <w:r w:rsidR="002E69B6">
        <w:instrText xml:space="preserve"> REF _Ref202769725 \r \h </w:instrText>
      </w:r>
      <w:r w:rsidR="00D57DD4">
        <w:fldChar w:fldCharType="separate"/>
      </w:r>
      <w:r w:rsidR="009272D6">
        <w:t>[47]</w:t>
      </w:r>
      <w:r w:rsidR="00D57DD4">
        <w:fldChar w:fldCharType="end"/>
      </w:r>
      <w:r w:rsidR="002E69B6">
        <w:t xml:space="preserve"> for downloading and installing VLC Media Player.</w:t>
      </w:r>
    </w:p>
    <w:p w14:paraId="405AD154" w14:textId="77777777" w:rsidR="004B42AD" w:rsidRDefault="004B42AD" w:rsidP="004B42AD">
      <w:r>
        <w:t xml:space="preserve">To use another media player or with specific options, use the </w:t>
      </w:r>
      <w:r w:rsidRPr="00DE2575">
        <w:rPr>
          <w:rStyle w:val="Codeintext"/>
        </w:rPr>
        <w:t>fork</w:t>
      </w:r>
      <w:r>
        <w:t xml:space="preserve"> plugin instead</w:t>
      </w:r>
      <w:r w:rsidR="00293E1A">
        <w:t>:</w:t>
      </w:r>
    </w:p>
    <w:p w14:paraId="771D5D20" w14:textId="0B6F584C" w:rsidR="004B42AD" w:rsidRDefault="008939B5" w:rsidP="004B42AD">
      <w:pPr>
        <w:pStyle w:val="UsageSyntax"/>
      </w:pPr>
      <w:bookmarkStart w:id="367" w:name="_Toc157506368"/>
      <w:r>
        <w:t>tsp ... –O</w:t>
      </w:r>
      <w:r w:rsidR="004B42AD">
        <w:t xml:space="preserve"> fork [</w:t>
      </w:r>
      <w:r w:rsidR="004B42AD" w:rsidRPr="004B42AD">
        <w:rPr>
          <w:i/>
        </w:rPr>
        <w:t>options</w:t>
      </w:r>
      <w:r w:rsidR="004B42AD">
        <w:t>] “</w:t>
      </w:r>
      <w:r w:rsidR="004B42AD" w:rsidRPr="004B42AD">
        <w:rPr>
          <w:i/>
        </w:rPr>
        <w:t>media player command line</w:t>
      </w:r>
      <w:r w:rsidR="006439AF">
        <w:t>”</w:t>
      </w:r>
    </w:p>
    <w:p w14:paraId="3C8A9E1E" w14:textId="77777777" w:rsidR="00E06CAF" w:rsidRDefault="00E06CAF" w:rsidP="00A545B1">
      <w:pPr>
        <w:pStyle w:val="ReferenceSectionTitle"/>
      </w:pPr>
      <w:bookmarkStart w:id="368" w:name="_Ref199134491"/>
      <w:bookmarkStart w:id="369" w:name="_Ref144629920"/>
      <w:bookmarkStart w:id="370" w:name="_Toc157506374"/>
      <w:bookmarkStart w:id="371" w:name="_Ref127009350"/>
      <w:bookmarkStart w:id="372" w:name="_Toc157506373"/>
      <w:bookmarkStart w:id="373" w:name="_Ref203209388"/>
      <w:bookmarkStart w:id="374" w:name="_Ref175575605"/>
      <w:bookmarkStart w:id="375" w:name="_Ref127173814"/>
      <w:bookmarkStart w:id="376" w:name="_Toc157506369"/>
      <w:bookmarkStart w:id="377" w:name="_Toc166362960"/>
      <w:bookmarkEnd w:id="367"/>
      <w:r>
        <w:lastRenderedPageBreak/>
        <w:t>pmt</w:t>
      </w:r>
      <w:bookmarkEnd w:id="368"/>
      <w:bookmarkEnd w:id="377"/>
    </w:p>
    <w:p w14:paraId="2CE0CABA" w14:textId="77777777" w:rsidR="00E06CAF" w:rsidRPr="0010024C" w:rsidRDefault="00E06CAF" w:rsidP="00E233F7">
      <w:pPr>
        <w:pStyle w:val="UsageTitle"/>
      </w:pPr>
      <w:r w:rsidRPr="0010024C">
        <w:t xml:space="preserve">Perform </w:t>
      </w:r>
      <w:r w:rsidR="001E20FA">
        <w:t>v</w:t>
      </w:r>
      <w:r w:rsidRPr="0010024C">
        <w:t xml:space="preserve">arious </w:t>
      </w:r>
      <w:r w:rsidR="001E20FA">
        <w:t>t</w:t>
      </w:r>
      <w:r w:rsidRPr="0010024C">
        <w:t xml:space="preserve">ransformations on a PMT </w:t>
      </w:r>
    </w:p>
    <w:p w14:paraId="46CE15A4" w14:textId="77777777" w:rsidR="009F6784" w:rsidRDefault="00E06CAF" w:rsidP="00E06CAF">
      <w:r>
        <w:t>This plugin performs various transformations on</w:t>
      </w:r>
      <w:r w:rsidR="009F6784">
        <w:t xml:space="preserve"> a</w:t>
      </w:r>
      <w:r>
        <w:t xml:space="preserve"> PMT.</w:t>
      </w:r>
    </w:p>
    <w:p w14:paraId="6B2106C6" w14:textId="77777777" w:rsidR="00E06CAF" w:rsidRDefault="009F6784" w:rsidP="00E06CAF">
      <w:r>
        <w:t>The PMT can be specified by PID, by service id or by service name.</w:t>
      </w:r>
    </w:p>
    <w:p w14:paraId="6D0DBDBB" w14:textId="77777777" w:rsidR="00E06CAF" w:rsidRPr="0069541E" w:rsidRDefault="00BD19C2" w:rsidP="00E233F7">
      <w:pPr>
        <w:pStyle w:val="UsageTitle"/>
        <w:rPr>
          <w:lang w:val="fr-FR"/>
        </w:rPr>
      </w:pPr>
      <w:r w:rsidRPr="0069541E">
        <w:rPr>
          <w:lang w:val="fr-FR"/>
        </w:rPr>
        <w:t>Usage</w:t>
      </w:r>
    </w:p>
    <w:p w14:paraId="4334AD0A" w14:textId="77777777" w:rsidR="00E06CAF" w:rsidRPr="0069541E" w:rsidRDefault="00E06CAF" w:rsidP="00E06CAF">
      <w:pPr>
        <w:pStyle w:val="UsageSyntax"/>
        <w:rPr>
          <w:lang w:val="fr-FR"/>
        </w:rPr>
      </w:pPr>
      <w:r w:rsidRPr="0069541E">
        <w:rPr>
          <w:lang w:val="fr-FR"/>
        </w:rPr>
        <w:t>tsp -P pmt [</w:t>
      </w:r>
      <w:r w:rsidRPr="0069541E">
        <w:rPr>
          <w:i/>
          <w:lang w:val="fr-FR"/>
        </w:rPr>
        <w:t>options</w:t>
      </w:r>
      <w:r w:rsidRPr="0069541E">
        <w:rPr>
          <w:lang w:val="fr-FR"/>
        </w:rPr>
        <w:t>]</w:t>
      </w:r>
    </w:p>
    <w:p w14:paraId="56DF2715" w14:textId="77777777" w:rsidR="00E06CAF" w:rsidRPr="0010024C" w:rsidRDefault="00BD19C2" w:rsidP="00E233F7">
      <w:pPr>
        <w:pStyle w:val="UsageTitle"/>
      </w:pPr>
      <w:r>
        <w:t>Options</w:t>
      </w:r>
    </w:p>
    <w:p w14:paraId="49EB3149" w14:textId="77777777" w:rsidR="0062447A" w:rsidRDefault="0062447A" w:rsidP="0062447A">
      <w:pPr>
        <w:pStyle w:val="OptionName"/>
      </w:pPr>
      <w:r>
        <w:t>--ac3-atsc2dvb</w:t>
      </w:r>
    </w:p>
    <w:p w14:paraId="5ECEA37F" w14:textId="77777777" w:rsidR="0062447A" w:rsidRDefault="0062447A" w:rsidP="0062447A">
      <w:pPr>
        <w:pStyle w:val="OptionDescription"/>
      </w:pPr>
      <w:r>
        <w:t xml:space="preserve">Change the description of AC-3 </w:t>
      </w:r>
      <w:r w:rsidR="0053691C">
        <w:t xml:space="preserve">(a.k.a. DD, Dolby Digital) </w:t>
      </w:r>
      <w:r>
        <w:t xml:space="preserve">audio streams from ATSC to DVB method. In details, this means that all components with stream_type </w:t>
      </w:r>
      <w:r w:rsidRPr="000258B2">
        <w:rPr>
          <w:rStyle w:val="Codeintext"/>
        </w:rPr>
        <w:t>0x81</w:t>
      </w:r>
      <w:r>
        <w:t xml:space="preserve"> are modified with stream_type </w:t>
      </w:r>
      <w:r w:rsidRPr="000258B2">
        <w:rPr>
          <w:rStyle w:val="Codeintext"/>
        </w:rPr>
        <w:t>0x06</w:t>
      </w:r>
      <w:r>
        <w:t xml:space="preserve"> (</w:t>
      </w:r>
      <w:r w:rsidRPr="0062447A">
        <w:rPr>
          <w:i/>
        </w:rPr>
        <w:t>PES private data</w:t>
      </w:r>
      <w:r>
        <w:t xml:space="preserve">) and an </w:t>
      </w:r>
      <w:r w:rsidRPr="0062447A">
        <w:rPr>
          <w:i/>
        </w:rPr>
        <w:t>AC-3_descriptor</w:t>
      </w:r>
      <w:r>
        <w:t xml:space="preserve"> is added on this component (if none was already there).</w:t>
      </w:r>
    </w:p>
    <w:p w14:paraId="38632125" w14:textId="77777777" w:rsidR="005D20A8" w:rsidRDefault="005D20A8" w:rsidP="005D20A8">
      <w:pPr>
        <w:pStyle w:val="OptionName"/>
      </w:pPr>
      <w:r>
        <w:t xml:space="preserve">--add-ca-descriptor </w:t>
      </w:r>
      <w:r w:rsidRPr="00FF5857">
        <w:rPr>
          <w:b w:val="0"/>
          <w:i/>
        </w:rPr>
        <w:t>casid/pid[/private-data]</w:t>
      </w:r>
    </w:p>
    <w:p w14:paraId="4DFB5265" w14:textId="77777777" w:rsidR="00382643" w:rsidRDefault="005D20A8" w:rsidP="005D20A8">
      <w:pPr>
        <w:pStyle w:val="OptionDescription"/>
      </w:pPr>
      <w:r>
        <w:t xml:space="preserve">Add a </w:t>
      </w:r>
      <w:r w:rsidRPr="00031B5C">
        <w:rPr>
          <w:i/>
        </w:rPr>
        <w:t>CA_descriptor</w:t>
      </w:r>
      <w:r>
        <w:t xml:space="preserve"> at program-level in the PMT with t</w:t>
      </w:r>
      <w:r w:rsidR="00C85717">
        <w:t>he specified CA System Id and EC</w:t>
      </w:r>
      <w:r>
        <w:t>M PID. The optional private data must be a suite of hexadecimal digits.</w:t>
      </w:r>
    </w:p>
    <w:p w14:paraId="3D94D13F" w14:textId="77777777" w:rsidR="005D20A8" w:rsidRDefault="005D20A8" w:rsidP="005D20A8">
      <w:pPr>
        <w:pStyle w:val="OptionDescription"/>
      </w:pPr>
      <w:r>
        <w:t xml:space="preserve">Several </w:t>
      </w:r>
      <w:r w:rsidR="00A35A14">
        <w:t>--</w:t>
      </w:r>
      <w:r w:rsidRPr="00A35A14">
        <w:rPr>
          <w:rStyle w:val="Codeintext"/>
        </w:rPr>
        <w:t>add-ca-descriptor</w:t>
      </w:r>
      <w:r>
        <w:t xml:space="preserve"> options may be specified to add several descriptors.</w:t>
      </w:r>
    </w:p>
    <w:p w14:paraId="112C2E96" w14:textId="77777777" w:rsidR="00E06CAF" w:rsidRPr="00193274" w:rsidRDefault="00E06CAF" w:rsidP="00E06CAF">
      <w:pPr>
        <w:pStyle w:val="StyleOptionNameItalique"/>
      </w:pPr>
      <w:r w:rsidRPr="00A91965">
        <w:rPr>
          <w:i w:val="0"/>
        </w:rPr>
        <w:t xml:space="preserve">-a </w:t>
      </w:r>
      <w:r w:rsidRPr="004746BD">
        <w:rPr>
          <w:b w:val="0"/>
        </w:rPr>
        <w:t>pid/type</w:t>
      </w:r>
      <w:r>
        <w:rPr>
          <w:i w:val="0"/>
        </w:rPr>
        <w:br/>
      </w:r>
      <w:r w:rsidRPr="00A91965">
        <w:rPr>
          <w:i w:val="0"/>
        </w:rPr>
        <w:t xml:space="preserve">--add-pid </w:t>
      </w:r>
      <w:r w:rsidRPr="004746BD">
        <w:rPr>
          <w:b w:val="0"/>
        </w:rPr>
        <w:t>pid/type</w:t>
      </w:r>
    </w:p>
    <w:p w14:paraId="6703FC05" w14:textId="77777777" w:rsidR="00382643" w:rsidRDefault="00E06CAF" w:rsidP="00E06CAF">
      <w:pPr>
        <w:pStyle w:val="OptionDescription"/>
      </w:pPr>
      <w:r w:rsidRPr="00A91965">
        <w:t xml:space="preserve">Add the specified PID / stream-type component in the PMT. </w:t>
      </w:r>
      <w:r>
        <w:t xml:space="preserve">Both </w:t>
      </w:r>
      <w:r w:rsidRPr="00A91965">
        <w:rPr>
          <w:i/>
        </w:rPr>
        <w:t>PID</w:t>
      </w:r>
      <w:r>
        <w:t xml:space="preserve"> and </w:t>
      </w:r>
      <w:r w:rsidRPr="00A91965">
        <w:rPr>
          <w:i/>
        </w:rPr>
        <w:t>type</w:t>
      </w:r>
      <w:r>
        <w:t xml:space="preserve"> must be integer values,</w:t>
      </w:r>
      <w:r w:rsidR="00382643">
        <w:t xml:space="preserve"> either decimal or hexadecimal.</w:t>
      </w:r>
    </w:p>
    <w:p w14:paraId="1EE82941" w14:textId="77777777" w:rsidR="00E06CAF" w:rsidRDefault="00E06CAF" w:rsidP="00E06CAF">
      <w:pPr>
        <w:pStyle w:val="OptionDescription"/>
      </w:pPr>
      <w:r w:rsidRPr="00A91965">
        <w:t>Several</w:t>
      </w:r>
      <w:r>
        <w:rPr>
          <w:i/>
        </w:rPr>
        <w:t xml:space="preserve"> </w:t>
      </w:r>
      <w:r w:rsidRPr="00A35A14">
        <w:rPr>
          <w:rStyle w:val="Codeintext"/>
        </w:rPr>
        <w:t>--add-pid</w:t>
      </w:r>
      <w:r w:rsidRPr="00A91965">
        <w:t xml:space="preserve"> options may be specified to add several components.</w:t>
      </w:r>
    </w:p>
    <w:p w14:paraId="4B83697F" w14:textId="77777777" w:rsidR="002A1EA2" w:rsidRPr="00CC058A" w:rsidRDefault="002A1EA2" w:rsidP="002A1EA2">
      <w:pPr>
        <w:pStyle w:val="OptionName"/>
      </w:pPr>
      <w:r w:rsidRPr="00CC058A">
        <w:t>--add-</w:t>
      </w:r>
      <w:r>
        <w:t>pid-registration</w:t>
      </w:r>
      <w:r w:rsidRPr="00CC058A">
        <w:t xml:space="preserve"> </w:t>
      </w:r>
      <w:r>
        <w:rPr>
          <w:b w:val="0"/>
          <w:i/>
        </w:rPr>
        <w:t>pid/id</w:t>
      </w:r>
    </w:p>
    <w:p w14:paraId="0B730089" w14:textId="77777777" w:rsidR="002A1EA2" w:rsidRDefault="002A1EA2" w:rsidP="002A1EA2">
      <w:pPr>
        <w:pStyle w:val="OptionDescription"/>
      </w:pPr>
      <w:r w:rsidRPr="00CC058A">
        <w:t xml:space="preserve">Add a </w:t>
      </w:r>
      <w:r w:rsidRPr="00CC058A">
        <w:rPr>
          <w:i/>
        </w:rPr>
        <w:t>registration_descriptor</w:t>
      </w:r>
      <w:r w:rsidRPr="00CC058A">
        <w:t xml:space="preserve"> in the descriptor list</w:t>
      </w:r>
      <w:r>
        <w:t xml:space="preserve"> of the specified PID</w:t>
      </w:r>
      <w:r w:rsidRPr="00CC058A">
        <w:t xml:space="preserve"> in the PMT.</w:t>
      </w:r>
    </w:p>
    <w:p w14:paraId="55E8419D" w14:textId="77777777" w:rsidR="002A1EA2" w:rsidRPr="00CC058A" w:rsidRDefault="002A1EA2" w:rsidP="002A1EA2">
      <w:pPr>
        <w:pStyle w:val="OptionDescription"/>
      </w:pPr>
      <w:r w:rsidRPr="00CC058A">
        <w:t xml:space="preserve">The value is the </w:t>
      </w:r>
      <w:r w:rsidRPr="00CC058A">
        <w:rPr>
          <w:i/>
        </w:rPr>
        <w:t>format_identifier</w:t>
      </w:r>
      <w:r w:rsidRPr="00CC058A">
        <w:t xml:space="preserve"> in</w:t>
      </w:r>
      <w:r>
        <w:t xml:space="preserve"> the</w:t>
      </w:r>
      <w:r w:rsidRPr="00CC058A">
        <w:t xml:space="preserve"> </w:t>
      </w:r>
      <w:r w:rsidRPr="00CC058A">
        <w:rPr>
          <w:i/>
        </w:rPr>
        <w:t>registration_descriptor</w:t>
      </w:r>
      <w:r w:rsidRPr="00CC058A">
        <w:t xml:space="preserve">, e.g. </w:t>
      </w:r>
      <w:r w:rsidRPr="000258B2">
        <w:rPr>
          <w:rStyle w:val="Codeintext"/>
        </w:rPr>
        <w:t>0x43554549</w:t>
      </w:r>
      <w:r w:rsidRPr="00CC058A">
        <w:t xml:space="preserve"> for </w:t>
      </w:r>
      <w:r>
        <w:t>“</w:t>
      </w:r>
      <w:r w:rsidRPr="00CC058A">
        <w:t>CUEI</w:t>
      </w:r>
      <w:r>
        <w:t>”</w:t>
      </w:r>
      <w:r w:rsidRPr="00CC058A">
        <w:t>.</w:t>
      </w:r>
    </w:p>
    <w:p w14:paraId="4A2A0691" w14:textId="77777777" w:rsidR="00CC058A" w:rsidRPr="00CC058A" w:rsidRDefault="00CC058A" w:rsidP="00CC058A">
      <w:pPr>
        <w:pStyle w:val="OptionName"/>
      </w:pPr>
      <w:r w:rsidRPr="00CC058A">
        <w:t>--add-</w:t>
      </w:r>
      <w:r w:rsidR="00662A00">
        <w:t>registration</w:t>
      </w:r>
      <w:r w:rsidRPr="00CC058A">
        <w:t xml:space="preserve"> </w:t>
      </w:r>
      <w:r w:rsidR="002A1EA2">
        <w:rPr>
          <w:b w:val="0"/>
          <w:i/>
        </w:rPr>
        <w:t>id</w:t>
      </w:r>
    </w:p>
    <w:p w14:paraId="494ABD0B" w14:textId="77777777" w:rsidR="002A1EA2" w:rsidRDefault="00CC058A" w:rsidP="00CC058A">
      <w:pPr>
        <w:pStyle w:val="OptionDescription"/>
      </w:pPr>
      <w:r w:rsidRPr="00CC058A">
        <w:t xml:space="preserve">Add a </w:t>
      </w:r>
      <w:r w:rsidRPr="00CC058A">
        <w:rPr>
          <w:i/>
        </w:rPr>
        <w:t>registration_descriptor</w:t>
      </w:r>
      <w:r w:rsidRPr="00CC058A">
        <w:t xml:space="preserve"> in the program-level descriptor list in the PMT.</w:t>
      </w:r>
    </w:p>
    <w:p w14:paraId="53433D11" w14:textId="77777777" w:rsidR="00CC058A" w:rsidRPr="00CC058A" w:rsidRDefault="00CC058A" w:rsidP="00CC058A">
      <w:pPr>
        <w:pStyle w:val="OptionDescription"/>
      </w:pPr>
      <w:r w:rsidRPr="00CC058A">
        <w:t xml:space="preserve">The value is the </w:t>
      </w:r>
      <w:r w:rsidRPr="00CC058A">
        <w:rPr>
          <w:i/>
        </w:rPr>
        <w:t>format_identifier</w:t>
      </w:r>
      <w:r w:rsidRPr="00CC058A">
        <w:t xml:space="preserve"> in</w:t>
      </w:r>
      <w:r>
        <w:t xml:space="preserve"> the</w:t>
      </w:r>
      <w:r w:rsidRPr="00CC058A">
        <w:t xml:space="preserve"> </w:t>
      </w:r>
      <w:r w:rsidRPr="00CC058A">
        <w:rPr>
          <w:i/>
        </w:rPr>
        <w:t>registration_descriptor</w:t>
      </w:r>
      <w:r w:rsidRPr="00CC058A">
        <w:t xml:space="preserve">, e.g. </w:t>
      </w:r>
      <w:r w:rsidRPr="000258B2">
        <w:rPr>
          <w:rStyle w:val="Codeintext"/>
        </w:rPr>
        <w:t>0x43554549</w:t>
      </w:r>
      <w:r w:rsidRPr="00CC058A">
        <w:t xml:space="preserve"> for </w:t>
      </w:r>
      <w:r>
        <w:t>“</w:t>
      </w:r>
      <w:r w:rsidRPr="00CC058A">
        <w:t>CUEI</w:t>
      </w:r>
      <w:r>
        <w:t>”</w:t>
      </w:r>
      <w:r w:rsidRPr="00CC058A">
        <w:t>.</w:t>
      </w:r>
    </w:p>
    <w:p w14:paraId="558A887F" w14:textId="77777777" w:rsidR="00193274" w:rsidRDefault="00193274" w:rsidP="00193274">
      <w:pPr>
        <w:pStyle w:val="OptionName"/>
      </w:pPr>
      <w:r>
        <w:t>--add-stream-identifier</w:t>
      </w:r>
    </w:p>
    <w:p w14:paraId="3EA34960" w14:textId="77777777" w:rsidR="00193274" w:rsidRDefault="00193274" w:rsidP="00193274">
      <w:pPr>
        <w:pStyle w:val="OptionDescription"/>
      </w:pPr>
      <w:r>
        <w:t xml:space="preserve">Add a </w:t>
      </w:r>
      <w:r w:rsidRPr="00193274">
        <w:rPr>
          <w:i/>
        </w:rPr>
        <w:t xml:space="preserve">stream_identifier_descriptor </w:t>
      </w:r>
      <w:r>
        <w:t xml:space="preserve">on all components. The </w:t>
      </w:r>
      <w:r w:rsidRPr="00193274">
        <w:rPr>
          <w:i/>
        </w:rPr>
        <w:t xml:space="preserve">component_tag </w:t>
      </w:r>
      <w:r>
        <w:t xml:space="preserve">are uniquely allocated inside the service. Existing </w:t>
      </w:r>
      <w:r w:rsidRPr="00193274">
        <w:rPr>
          <w:i/>
        </w:rPr>
        <w:t>stream_identifier_descriptor</w:t>
      </w:r>
      <w:r>
        <w:t>s are left unmodified.</w:t>
      </w:r>
    </w:p>
    <w:p w14:paraId="1942CE88" w14:textId="77777777" w:rsidR="00CF24B2" w:rsidRPr="00A47ECB" w:rsidRDefault="00CF24B2" w:rsidP="00CF24B2">
      <w:pPr>
        <w:pStyle w:val="OptionName"/>
        <w:rPr>
          <w:i/>
        </w:rPr>
      </w:pPr>
      <w:r w:rsidRPr="00A47ECB">
        <w:t xml:space="preserve">--audio-language </w:t>
      </w:r>
      <w:r w:rsidRPr="00382643">
        <w:rPr>
          <w:b w:val="0"/>
          <w:i/>
        </w:rPr>
        <w:t>language-code</w:t>
      </w:r>
      <w:r w:rsidRPr="00382643">
        <w:rPr>
          <w:b w:val="0"/>
        </w:rPr>
        <w:t>[:</w:t>
      </w:r>
      <w:r w:rsidRPr="00382643">
        <w:rPr>
          <w:b w:val="0"/>
          <w:i/>
        </w:rPr>
        <w:t>audio-type</w:t>
      </w:r>
      <w:r w:rsidRPr="00382643">
        <w:rPr>
          <w:b w:val="0"/>
        </w:rPr>
        <w:t>[:</w:t>
      </w:r>
      <w:r w:rsidRPr="00382643">
        <w:rPr>
          <w:b w:val="0"/>
          <w:i/>
        </w:rPr>
        <w:t>location</w:t>
      </w:r>
      <w:r w:rsidRPr="00382643">
        <w:rPr>
          <w:b w:val="0"/>
        </w:rPr>
        <w:t>]]</w:t>
      </w:r>
    </w:p>
    <w:p w14:paraId="32F9E50A" w14:textId="77777777" w:rsidR="00CF24B2" w:rsidRDefault="00CF24B2" w:rsidP="00CF24B2">
      <w:pPr>
        <w:pStyle w:val="OptionDescription"/>
      </w:pPr>
      <w:r>
        <w:t>Specifies the language for an audio stream in the PMT. Several options can be specified to set the languages of several audio streams.</w:t>
      </w:r>
    </w:p>
    <w:p w14:paraId="37D47BDD" w14:textId="77777777" w:rsidR="00787E27" w:rsidRDefault="00CF24B2" w:rsidP="00CF24B2">
      <w:pPr>
        <w:pStyle w:val="OptionDescription"/>
      </w:pPr>
      <w:r>
        <w:t xml:space="preserve">The </w:t>
      </w:r>
      <w:r w:rsidRPr="00EF454F">
        <w:rPr>
          <w:i/>
        </w:rPr>
        <w:t>language-code</w:t>
      </w:r>
      <w:r w:rsidR="00787E27">
        <w:t xml:space="preserve"> is a 3-character string.</w:t>
      </w:r>
    </w:p>
    <w:p w14:paraId="6DA08ED8" w14:textId="77777777" w:rsidR="00787E27" w:rsidRDefault="00CF24B2" w:rsidP="00CF24B2">
      <w:pPr>
        <w:pStyle w:val="OptionDescription"/>
      </w:pPr>
      <w:r>
        <w:t xml:space="preserve">The </w:t>
      </w:r>
      <w:r w:rsidRPr="00EF454F">
        <w:rPr>
          <w:i/>
        </w:rPr>
        <w:t>audio-type</w:t>
      </w:r>
      <w:r>
        <w:t xml:space="preserve"> is optio</w:t>
      </w:r>
      <w:r w:rsidR="00787E27">
        <w:t>nal, its default value is zero.</w:t>
      </w:r>
    </w:p>
    <w:p w14:paraId="4394F233" w14:textId="77777777" w:rsidR="00CF24B2" w:rsidRDefault="00CF24B2" w:rsidP="00CF24B2">
      <w:pPr>
        <w:pStyle w:val="OptionDescription"/>
      </w:pPr>
      <w:r>
        <w:t xml:space="preserve">The </w:t>
      </w:r>
      <w:r w:rsidRPr="00EF454F">
        <w:rPr>
          <w:i/>
        </w:rPr>
        <w:t>location</w:t>
      </w:r>
      <w:r>
        <w:t xml:space="preserve"> indicates how to locate the audio stream. Its format is either "</w:t>
      </w:r>
      <w:r w:rsidRPr="00787E27">
        <w:rPr>
          <w:rStyle w:val="Codeintext"/>
        </w:rPr>
        <w:t>P</w:t>
      </w:r>
      <w:r w:rsidRPr="00787E27">
        <w:rPr>
          <w:rStyle w:val="Codeintext"/>
          <w:i/>
        </w:rPr>
        <w:t>n</w:t>
      </w:r>
      <w:r>
        <w:t>" or "</w:t>
      </w:r>
      <w:r w:rsidRPr="00787E27">
        <w:rPr>
          <w:rStyle w:val="Codeintext"/>
        </w:rPr>
        <w:t>A</w:t>
      </w:r>
      <w:r w:rsidRPr="00787E27">
        <w:rPr>
          <w:rStyle w:val="Codeintext"/>
          <w:i/>
        </w:rPr>
        <w:t>n</w:t>
      </w:r>
      <w:r>
        <w:t>". In the first case, "</w:t>
      </w:r>
      <w:r w:rsidRPr="00EF454F">
        <w:rPr>
          <w:i/>
        </w:rPr>
        <w:t>n</w:t>
      </w:r>
      <w:r>
        <w:t>" designates a PID value and in the second case the audio stream number inside the PMT, starting with 1. The default location is "</w:t>
      </w:r>
      <w:r w:rsidRPr="00787E27">
        <w:rPr>
          <w:rStyle w:val="Codeintext"/>
        </w:rPr>
        <w:t>A1</w:t>
      </w:r>
      <w:r>
        <w:t>", ie. the first audio stream inside the PMT.</w:t>
      </w:r>
    </w:p>
    <w:p w14:paraId="441C6093" w14:textId="77777777" w:rsidR="008A7886" w:rsidRDefault="008A7886" w:rsidP="008A7886">
      <w:pPr>
        <w:pStyle w:val="OptionName"/>
      </w:pPr>
      <w:r>
        <w:t xml:space="preserve">--bitrate </w:t>
      </w:r>
      <w:r w:rsidRPr="00FF5857">
        <w:rPr>
          <w:b w:val="0"/>
          <w:i/>
        </w:rPr>
        <w:t>value</w:t>
      </w:r>
    </w:p>
    <w:p w14:paraId="0FB1BD46" w14:textId="77777777" w:rsidR="008A7886" w:rsidRDefault="008A7886" w:rsidP="008A7886">
      <w:pPr>
        <w:pStyle w:val="OptionDescription"/>
      </w:pPr>
      <w:r>
        <w:t>Specifies the bitrate in bits / second of the PID containing the PMT if a new one is created.</w:t>
      </w:r>
    </w:p>
    <w:p w14:paraId="40D50C82" w14:textId="0245852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9272D6">
        <w:t>2.2</w:t>
      </w:r>
      <w:r>
        <w:fldChar w:fldCharType="end"/>
      </w:r>
      <w:r>
        <w:t xml:space="preserve"> for more details on the representation of bitrates.</w:t>
      </w:r>
    </w:p>
    <w:p w14:paraId="72BE2058" w14:textId="77777777" w:rsidR="008A7886" w:rsidRDefault="008A7886" w:rsidP="008A7886">
      <w:pPr>
        <w:pStyle w:val="OptionDescription"/>
      </w:pPr>
      <w:r>
        <w:lastRenderedPageBreak/>
        <w:t>The default is 3,000 b/s.</w:t>
      </w:r>
    </w:p>
    <w:p w14:paraId="02EBD712" w14:textId="77777777" w:rsidR="00751F63" w:rsidRDefault="00751F63" w:rsidP="00751F63">
      <w:pPr>
        <w:pStyle w:val="OptionName"/>
      </w:pPr>
      <w:r>
        <w:t>--brazil</w:t>
      </w:r>
    </w:p>
    <w:p w14:paraId="2CA66DD6" w14:textId="10183DBD" w:rsidR="00751F63" w:rsidRDefault="00751F63" w:rsidP="00751F63">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9272D6">
        <w:t>2.5.2</w:t>
      </w:r>
      <w:r>
        <w:fldChar w:fldCharType="end"/>
      </w:r>
      <w:r>
        <w:t xml:space="preserve"> for more details.</w:t>
      </w:r>
    </w:p>
    <w:p w14:paraId="07D0693D" w14:textId="77777777" w:rsidR="00762978" w:rsidRDefault="00762978" w:rsidP="00762978">
      <w:pPr>
        <w:pStyle w:val="OptionName"/>
      </w:pPr>
      <w:r>
        <w:t>--cleanup-private-descriptors</w:t>
      </w:r>
    </w:p>
    <w:p w14:paraId="61620002" w14:textId="77777777" w:rsidR="00762978" w:rsidRPr="00A91965" w:rsidRDefault="00762978" w:rsidP="00762978">
      <w:pPr>
        <w:pStyle w:val="OptionDescription"/>
      </w:pPr>
      <w:r>
        <w:t xml:space="preserve">Remove all private descriptors without preceding </w:t>
      </w:r>
      <w:r w:rsidRPr="00762978">
        <w:rPr>
          <w:i/>
        </w:rPr>
        <w:t>private_data_specifier_descriptor</w:t>
      </w:r>
      <w:r>
        <w:t>.</w:t>
      </w:r>
    </w:p>
    <w:p w14:paraId="07A72512" w14:textId="77777777" w:rsidR="007A2629" w:rsidRDefault="007A2629" w:rsidP="007A2629">
      <w:pPr>
        <w:pStyle w:val="OptionName"/>
      </w:pPr>
      <w:r>
        <w:t>-c</w:t>
      </w:r>
      <w:r>
        <w:br/>
        <w:t>--create</w:t>
      </w:r>
    </w:p>
    <w:p w14:paraId="3245DCEF" w14:textId="77777777" w:rsidR="007A2629" w:rsidRDefault="007A2629" w:rsidP="007A2629">
      <w:pPr>
        <w:pStyle w:val="OptionDescription"/>
      </w:pPr>
      <w:r>
        <w:t>Create a new empty PMT if none was received after one second.</w:t>
      </w:r>
    </w:p>
    <w:p w14:paraId="3D399BE9" w14:textId="77777777" w:rsidR="007A2629" w:rsidRDefault="007A2629" w:rsidP="007A2629">
      <w:pPr>
        <w:pStyle w:val="OptionDescription"/>
      </w:pPr>
      <w:r>
        <w:t xml:space="preserve">This is equivalent to </w:t>
      </w:r>
      <w:r w:rsidRPr="00273167">
        <w:rPr>
          <w:rStyle w:val="Codeintext"/>
        </w:rPr>
        <w:t>--create-after 1000</w:t>
      </w:r>
      <w:r>
        <w:t>.</w:t>
      </w:r>
    </w:p>
    <w:p w14:paraId="661F0060" w14:textId="77777777" w:rsidR="007A2629" w:rsidRDefault="007A2629" w:rsidP="007A2629">
      <w:pPr>
        <w:pStyle w:val="OptionName"/>
      </w:pPr>
      <w:r>
        <w:t xml:space="preserve">--create-after </w:t>
      </w:r>
      <w:r w:rsidRPr="00FF5857">
        <w:rPr>
          <w:b w:val="0"/>
          <w:i/>
        </w:rPr>
        <w:t>milliseconds</w:t>
      </w:r>
    </w:p>
    <w:p w14:paraId="4E5E4EB2" w14:textId="77777777" w:rsidR="007A2629" w:rsidRDefault="007A2629" w:rsidP="007A2629">
      <w:pPr>
        <w:pStyle w:val="OptionDescription"/>
      </w:pPr>
      <w:r>
        <w:t>Create a new empty PMT if none was received after the specified number of milliseconds. If an actual PMT is received later, it will be used as the base for transformations instead of the empty one.</w:t>
      </w:r>
    </w:p>
    <w:p w14:paraId="12FDEB1E" w14:textId="77777777" w:rsidR="004B73EA" w:rsidRPr="00F85203" w:rsidRDefault="004B73EA" w:rsidP="004B73EA">
      <w:pPr>
        <w:pStyle w:val="OptionName"/>
        <w:rPr>
          <w:rFonts w:ascii="Menlo" w:hAnsi="Menlo"/>
        </w:rPr>
      </w:pPr>
      <w:r w:rsidRPr="00F85203">
        <w:t xml:space="preserve">--default-charset </w:t>
      </w:r>
      <w:r w:rsidRPr="00324DAE">
        <w:rPr>
          <w:b w:val="0"/>
          <w:i/>
        </w:rPr>
        <w:t>name</w:t>
      </w:r>
    </w:p>
    <w:p w14:paraId="32319951" w14:textId="77777777" w:rsidR="004B73EA" w:rsidRPr="00097D77" w:rsidRDefault="004B73EA" w:rsidP="004B73E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3D393D7" w14:textId="1A86A80C" w:rsidR="004B73EA" w:rsidRDefault="004B73EA" w:rsidP="004B73E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9272D6">
        <w:t>2.5</w:t>
      </w:r>
      <w:r>
        <w:fldChar w:fldCharType="end"/>
      </w:r>
      <w:r>
        <w:t xml:space="preserve"> for more details.</w:t>
      </w:r>
    </w:p>
    <w:p w14:paraId="56DB69A8" w14:textId="77777777" w:rsidR="0053691C" w:rsidRDefault="0053691C" w:rsidP="0053691C">
      <w:pPr>
        <w:pStyle w:val="OptionName"/>
      </w:pPr>
      <w:r>
        <w:t>--eac3-atsc2dvb</w:t>
      </w:r>
    </w:p>
    <w:p w14:paraId="3A7147F8" w14:textId="77777777" w:rsidR="0053691C" w:rsidRDefault="0053691C" w:rsidP="0053691C">
      <w:pPr>
        <w:pStyle w:val="OptionDescription"/>
      </w:pPr>
      <w:r>
        <w:t xml:space="preserve">Change the description of Enhanced-AC-3 (a.k.a. AC-3+, DD+, Dolby Digital+) audio streams from ATSC to DVB method. In details, this means that all components with stream_type </w:t>
      </w:r>
      <w:r w:rsidRPr="000258B2">
        <w:rPr>
          <w:rStyle w:val="Codeintext"/>
        </w:rPr>
        <w:t>0x87</w:t>
      </w:r>
      <w:r>
        <w:t xml:space="preserve"> are modified with stream_type </w:t>
      </w:r>
      <w:r w:rsidRPr="000258B2">
        <w:rPr>
          <w:rStyle w:val="Codeintext"/>
        </w:rPr>
        <w:t>0x06</w:t>
      </w:r>
      <w:r>
        <w:t xml:space="preserve"> (</w:t>
      </w:r>
      <w:r w:rsidRPr="0062447A">
        <w:rPr>
          <w:i/>
        </w:rPr>
        <w:t>PES private data</w:t>
      </w:r>
      <w:r>
        <w:t xml:space="preserve">) and an </w:t>
      </w:r>
      <w:r>
        <w:rPr>
          <w:i/>
        </w:rPr>
        <w:t>enhanced_</w:t>
      </w:r>
      <w:r w:rsidRPr="0062447A">
        <w:rPr>
          <w:i/>
        </w:rPr>
        <w:t>AC-3_descriptor</w:t>
      </w:r>
      <w:r>
        <w:t xml:space="preserve"> is added on this component (if none was already there).</w:t>
      </w:r>
    </w:p>
    <w:p w14:paraId="26E2CB30" w14:textId="77777777" w:rsidR="004B73EA" w:rsidRPr="007D4329" w:rsidRDefault="004B73EA" w:rsidP="004B73EA">
      <w:pPr>
        <w:pStyle w:val="OptionName"/>
        <w:rPr>
          <w:rFonts w:ascii="Menlo" w:hAnsi="Menlo"/>
        </w:rPr>
      </w:pPr>
      <w:r>
        <w:t>--europe</w:t>
      </w:r>
    </w:p>
    <w:p w14:paraId="6599BEF6" w14:textId="2B3837FC" w:rsidR="004B73EA" w:rsidRPr="00B26EC4" w:rsidRDefault="004B73EA" w:rsidP="004B73EA">
      <w:pPr>
        <w:pStyle w:val="OptionDescription"/>
      </w:pPr>
      <w:r w:rsidRPr="00B26EC4">
        <w:t xml:space="preserve">A synonym for </w:t>
      </w:r>
      <w:r w:rsidRPr="00273167">
        <w:rPr>
          <w:rStyle w:val="Codeintext"/>
        </w:rPr>
        <w:t>--default-charset ISO-8859-15</w:t>
      </w:r>
      <w:r w:rsidRPr="00B26EC4">
        <w:t xml:space="preserve">. </w:t>
      </w:r>
      <w:r>
        <w:t>See</w:t>
      </w:r>
      <w:r w:rsidRPr="0060601C">
        <w:t xml:space="preserve"> </w:t>
      </w:r>
      <w:r>
        <w:t xml:space="preserve">section </w:t>
      </w:r>
      <w:r>
        <w:fldChar w:fldCharType="begin"/>
      </w:r>
      <w:r>
        <w:instrText xml:space="preserve"> REF _Ref38724317 \r \h </w:instrText>
      </w:r>
      <w:r>
        <w:fldChar w:fldCharType="separate"/>
      </w:r>
      <w:r w:rsidR="009272D6">
        <w:t>2.5</w:t>
      </w:r>
      <w:r>
        <w:fldChar w:fldCharType="end"/>
      </w:r>
      <w:r>
        <w:t xml:space="preserve"> for more details.</w:t>
      </w:r>
    </w:p>
    <w:p w14:paraId="563FCAFE" w14:textId="77777777" w:rsidR="00E06CAF" w:rsidRDefault="00E06CAF" w:rsidP="00E06CAF">
      <w:pPr>
        <w:pStyle w:val="OptionName"/>
      </w:pPr>
      <w:r>
        <w:t>--increment-version</w:t>
      </w:r>
    </w:p>
    <w:p w14:paraId="685B5421" w14:textId="77777777" w:rsidR="00E06CAF" w:rsidRDefault="00E06CAF" w:rsidP="00E06CAF">
      <w:pPr>
        <w:pStyle w:val="OptionDescription"/>
      </w:pPr>
      <w:r>
        <w:t>Increment the version number of the PMT.</w:t>
      </w:r>
    </w:p>
    <w:p w14:paraId="12B7585F" w14:textId="77777777" w:rsidR="00441D76" w:rsidRPr="00847C27" w:rsidRDefault="00441D76" w:rsidP="00441D76">
      <w:pPr>
        <w:pStyle w:val="OptionName"/>
        <w:rPr>
          <w:i/>
        </w:rPr>
      </w:pPr>
      <w:r>
        <w:t xml:space="preserve">--inter-packet </w:t>
      </w:r>
      <w:r w:rsidRPr="00FF5857">
        <w:rPr>
          <w:b w:val="0"/>
          <w:i/>
        </w:rPr>
        <w:t>value</w:t>
      </w:r>
    </w:p>
    <w:p w14:paraId="1EC5FAF2" w14:textId="77777777" w:rsidR="00441D76" w:rsidRDefault="00441D76" w:rsidP="00441D76">
      <w:pPr>
        <w:pStyle w:val="OptionDescription"/>
      </w:pPr>
      <w:r>
        <w:t xml:space="preserve">When a new PMT is created and </w:t>
      </w:r>
      <w:r w:rsidRPr="00273167">
        <w:rPr>
          <w:rStyle w:val="Codeintext"/>
        </w:rPr>
        <w:t>--bitrate</w:t>
      </w:r>
      <w:r>
        <w:t xml:space="preserve"> is not present, this option specifies the packet interval for the PMT PID, that is to say the number of TS packets in the transport between two packets of the PID.</w:t>
      </w:r>
    </w:p>
    <w:p w14:paraId="2C38E5DD" w14:textId="77777777" w:rsidR="00441D76" w:rsidRDefault="00441D76" w:rsidP="00441D76">
      <w:pPr>
        <w:pStyle w:val="OptionDescription"/>
      </w:pPr>
      <w:r>
        <w:t xml:space="preserve">Use instead of </w:t>
      </w:r>
      <w:r w:rsidRPr="00273167">
        <w:rPr>
          <w:rStyle w:val="Codeintext"/>
        </w:rPr>
        <w:noBreakHyphen/>
      </w:r>
      <w:r w:rsidRPr="00273167">
        <w:rPr>
          <w:rStyle w:val="Codeintext"/>
        </w:rPr>
        <w:noBreakHyphen/>
        <w:t>bitrate</w:t>
      </w:r>
      <w:r>
        <w:t xml:space="preserve"> if the global bitrate of the TS cannot be determined.</w:t>
      </w:r>
    </w:p>
    <w:p w14:paraId="1DD721DC" w14:textId="77777777" w:rsidR="004B73EA" w:rsidRDefault="004B73EA" w:rsidP="004B73EA">
      <w:pPr>
        <w:pStyle w:val="OptionName"/>
      </w:pPr>
      <w:r>
        <w:t>--japan</w:t>
      </w:r>
    </w:p>
    <w:p w14:paraId="613AAED7" w14:textId="782EE3C6" w:rsidR="004B73EA" w:rsidRDefault="004B73EA" w:rsidP="004B73E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9272D6">
        <w:t>2.5</w:t>
      </w:r>
      <w:r>
        <w:fldChar w:fldCharType="end"/>
      </w:r>
      <w:r>
        <w:t xml:space="preserve"> for more details.</w:t>
      </w:r>
    </w:p>
    <w:p w14:paraId="2352579B" w14:textId="77777777" w:rsidR="00E06CAF" w:rsidRPr="00A91965" w:rsidRDefault="00E06CAF" w:rsidP="00E06CAF">
      <w:pPr>
        <w:pStyle w:val="StyleOptionNameItalique"/>
        <w:rPr>
          <w:i w:val="0"/>
        </w:rPr>
      </w:pPr>
      <w:r w:rsidRPr="00A91965">
        <w:rPr>
          <w:i w:val="0"/>
        </w:rPr>
        <w:t xml:space="preserve">-m </w:t>
      </w:r>
      <w:r w:rsidRPr="004746BD">
        <w:rPr>
          <w:b w:val="0"/>
        </w:rPr>
        <w:t>old-pid/new-pid</w:t>
      </w:r>
      <w:r>
        <w:rPr>
          <w:i w:val="0"/>
        </w:rPr>
        <w:br/>
      </w:r>
      <w:r w:rsidRPr="00A91965">
        <w:rPr>
          <w:i w:val="0"/>
        </w:rPr>
        <w:t xml:space="preserve">--move-pid </w:t>
      </w:r>
      <w:r w:rsidRPr="004746BD">
        <w:rPr>
          <w:b w:val="0"/>
        </w:rPr>
        <w:t>old-pid/new-pid</w:t>
      </w:r>
    </w:p>
    <w:p w14:paraId="28F7A58F" w14:textId="77777777" w:rsidR="00E06CAF" w:rsidRDefault="00E06CAF" w:rsidP="00E06CAF">
      <w:pPr>
        <w:pStyle w:val="OptionDescription"/>
      </w:pPr>
      <w:r w:rsidRPr="00A91965">
        <w:t xml:space="preserve">Change the PID value of a component in the PMT. Several </w:t>
      </w:r>
      <w:r w:rsidRPr="00273167">
        <w:rPr>
          <w:rStyle w:val="Codeintext"/>
        </w:rPr>
        <w:t>--move-pid</w:t>
      </w:r>
      <w:r>
        <w:t xml:space="preserve"> </w:t>
      </w:r>
      <w:r w:rsidRPr="00A91965">
        <w:t>options may be specified to move several components.</w:t>
      </w:r>
    </w:p>
    <w:p w14:paraId="3F972708" w14:textId="77777777" w:rsidR="00441D76" w:rsidRPr="00A91965" w:rsidRDefault="00441D76" w:rsidP="00441D76">
      <w:pPr>
        <w:pStyle w:val="StyleOptionNameItalique"/>
        <w:rPr>
          <w:i w:val="0"/>
        </w:rPr>
      </w:pPr>
      <w:r w:rsidRPr="00A91965">
        <w:rPr>
          <w:i w:val="0"/>
        </w:rPr>
        <w:t xml:space="preserve">-i </w:t>
      </w:r>
      <w:r w:rsidRPr="004746BD">
        <w:rPr>
          <w:b w:val="0"/>
        </w:rPr>
        <w:t>value</w:t>
      </w:r>
      <w:r>
        <w:rPr>
          <w:i w:val="0"/>
        </w:rPr>
        <w:br/>
      </w:r>
      <w:r w:rsidRPr="00A91965">
        <w:rPr>
          <w:i w:val="0"/>
        </w:rPr>
        <w:t xml:space="preserve">--new-service-id </w:t>
      </w:r>
      <w:r w:rsidRPr="004746BD">
        <w:rPr>
          <w:b w:val="0"/>
        </w:rPr>
        <w:t>value</w:t>
      </w:r>
    </w:p>
    <w:p w14:paraId="24C12DB5" w14:textId="77777777" w:rsidR="00441D76" w:rsidRPr="00A91965" w:rsidRDefault="00441D76" w:rsidP="00441D76">
      <w:pPr>
        <w:pStyle w:val="OptionDescription"/>
      </w:pPr>
      <w:r w:rsidRPr="00A91965">
        <w:t>Change the service id in the PMT.</w:t>
      </w:r>
    </w:p>
    <w:p w14:paraId="76B15519" w14:textId="77777777" w:rsidR="00133A48" w:rsidRPr="00A91965" w:rsidRDefault="00133A48" w:rsidP="00133A48">
      <w:pPr>
        <w:pStyle w:val="StyleOptionNameItalique"/>
        <w:rPr>
          <w:i w:val="0"/>
        </w:rPr>
      </w:pPr>
      <w:r w:rsidRPr="00A91965">
        <w:rPr>
          <w:i w:val="0"/>
        </w:rPr>
        <w:t xml:space="preserve">-v </w:t>
      </w:r>
      <w:r w:rsidRPr="004746BD">
        <w:rPr>
          <w:b w:val="0"/>
        </w:rPr>
        <w:t>value</w:t>
      </w:r>
      <w:r>
        <w:rPr>
          <w:i w:val="0"/>
        </w:rPr>
        <w:br/>
      </w:r>
      <w:r w:rsidRPr="00A91965">
        <w:rPr>
          <w:i w:val="0"/>
        </w:rPr>
        <w:t xml:space="preserve">--new-version </w:t>
      </w:r>
      <w:r w:rsidRPr="004746BD">
        <w:rPr>
          <w:b w:val="0"/>
        </w:rPr>
        <w:t>value</w:t>
      </w:r>
    </w:p>
    <w:p w14:paraId="0C1A95F3" w14:textId="106D8538" w:rsidR="00133A48" w:rsidRDefault="00133A48" w:rsidP="00133A48">
      <w:pPr>
        <w:pStyle w:val="OptionDescription"/>
      </w:pPr>
      <w:r w:rsidRPr="00A91965">
        <w:t>Specify a new value for the version of the P</w:t>
      </w:r>
      <w:r>
        <w:t>M</w:t>
      </w:r>
      <w:r w:rsidRPr="00A91965">
        <w:t>T.</w:t>
      </w:r>
    </w:p>
    <w:p w14:paraId="22033D64" w14:textId="77777777" w:rsidR="006556E9" w:rsidRDefault="006556E9" w:rsidP="006556E9">
      <w:pPr>
        <w:pStyle w:val="OptionName"/>
      </w:pPr>
      <w:r>
        <w:lastRenderedPageBreak/>
        <w:t xml:space="preserve">--patch-xml </w:t>
      </w:r>
      <w:r w:rsidRPr="008536A7">
        <w:rPr>
          <w:b w:val="0"/>
          <w:i/>
        </w:rPr>
        <w:t>filename</w:t>
      </w:r>
    </w:p>
    <w:p w14:paraId="7156E77D" w14:textId="77777777" w:rsidR="006556E9" w:rsidRDefault="006556E9" w:rsidP="006556E9">
      <w:pPr>
        <w:pStyle w:val="OptionDescription"/>
      </w:pPr>
      <w:r>
        <w:t>Specify an XML patch file which is applied to each PMT on the fly. The XML patches are applied first. The other options of this plugin are applied on the patched table.</w:t>
      </w:r>
    </w:p>
    <w:p w14:paraId="2DFB8F29" w14:textId="77777777" w:rsidR="00336CBA" w:rsidRDefault="00336CBA" w:rsidP="00336CB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26AFEF56"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67D8F1B" w14:textId="2334871F" w:rsidR="00E56BD2" w:rsidRDefault="00E56BD2" w:rsidP="00E56BD2">
      <w:pPr>
        <w:pStyle w:val="OptionDescription"/>
      </w:pPr>
      <w:r>
        <w:t>See section</w:t>
      </w:r>
      <w:r w:rsidR="00DE308A">
        <w:t xml:space="preserve"> </w:t>
      </w:r>
      <w:r w:rsidR="00DE308A">
        <w:fldChar w:fldCharType="begin"/>
      </w:r>
      <w:r w:rsidR="00DE308A">
        <w:instrText xml:space="preserve"> REF _Ref106897820 \r \h </w:instrText>
      </w:r>
      <w:r w:rsidR="00DE308A">
        <w:fldChar w:fldCharType="separate"/>
      </w:r>
      <w:r w:rsidR="009272D6">
        <w:t>2.6.4</w:t>
      </w:r>
      <w:r w:rsidR="00DE308A">
        <w:fldChar w:fldCharType="end"/>
      </w:r>
      <w:r w:rsidR="00DE308A">
        <w:t xml:space="preserve"> </w:t>
      </w:r>
      <w:r>
        <w:t>for more details on XML patch files.</w:t>
      </w:r>
    </w:p>
    <w:p w14:paraId="59E7E8FB" w14:textId="77777777" w:rsidR="006556E9" w:rsidRPr="00A91965" w:rsidRDefault="006556E9" w:rsidP="006556E9">
      <w:pPr>
        <w:pStyle w:val="StyleOptionNameItalique"/>
        <w:rPr>
          <w:i w:val="0"/>
        </w:rPr>
      </w:pPr>
      <w:r w:rsidRPr="00A91965">
        <w:rPr>
          <w:i w:val="0"/>
        </w:rPr>
        <w:t xml:space="preserve">--pcr-pid </w:t>
      </w:r>
      <w:r w:rsidRPr="004746BD">
        <w:rPr>
          <w:b w:val="0"/>
        </w:rPr>
        <w:t>value</w:t>
      </w:r>
    </w:p>
    <w:p w14:paraId="30E1CDC9" w14:textId="77777777" w:rsidR="006556E9" w:rsidRDefault="006556E9" w:rsidP="006556E9">
      <w:pPr>
        <w:pStyle w:val="OptionDescription"/>
      </w:pPr>
      <w:r w:rsidRPr="00A91965">
        <w:t>Change the PCR PID value in the PMT.</w:t>
      </w:r>
    </w:p>
    <w:p w14:paraId="61A0615F" w14:textId="77777777" w:rsidR="00E06CAF" w:rsidRDefault="00E06CAF" w:rsidP="00E06CAF">
      <w:pPr>
        <w:pStyle w:val="OptionName"/>
      </w:pPr>
      <w:r>
        <w:t xml:space="preserve">--pds </w:t>
      </w:r>
      <w:r w:rsidRPr="004746BD">
        <w:rPr>
          <w:b w:val="0"/>
          <w:i/>
        </w:rPr>
        <w:t>value</w:t>
      </w:r>
    </w:p>
    <w:p w14:paraId="60C4730B" w14:textId="77777777" w:rsidR="00E06CAF" w:rsidRPr="00A91965" w:rsidRDefault="00E06CAF" w:rsidP="00E06CAF">
      <w:pPr>
        <w:pStyle w:val="OptionDescription"/>
      </w:pPr>
      <w:r>
        <w:t xml:space="preserve">With option </w:t>
      </w:r>
      <w:r w:rsidRPr="00273167">
        <w:rPr>
          <w:rStyle w:val="Codeintext"/>
        </w:rPr>
        <w:t>--remove-descriptor</w:t>
      </w:r>
      <w:r>
        <w:t xml:space="preserve">, specify the private data specifier which applies to the descriptor tag values above </w:t>
      </w:r>
      <w:r w:rsidRPr="000258B2">
        <w:rPr>
          <w:rStyle w:val="Codeintext"/>
        </w:rPr>
        <w:t>0x80</w:t>
      </w:r>
      <w:r>
        <w:t>.</w:t>
      </w:r>
    </w:p>
    <w:p w14:paraId="6B7E5EA9" w14:textId="77777777" w:rsidR="00E06CAF" w:rsidRPr="00A91965" w:rsidRDefault="00E06CAF" w:rsidP="00E06CAF">
      <w:pPr>
        <w:pStyle w:val="StyleOptionNameItalique"/>
        <w:rPr>
          <w:i w:val="0"/>
        </w:rPr>
      </w:pPr>
      <w:r w:rsidRPr="00A91965">
        <w:rPr>
          <w:i w:val="0"/>
        </w:rPr>
        <w:t xml:space="preserve">-p </w:t>
      </w:r>
      <w:r w:rsidRPr="004746BD">
        <w:rPr>
          <w:b w:val="0"/>
        </w:rPr>
        <w:t>value</w:t>
      </w:r>
      <w:r>
        <w:rPr>
          <w:i w:val="0"/>
        </w:rPr>
        <w:br/>
      </w:r>
      <w:r w:rsidRPr="00A91965">
        <w:rPr>
          <w:i w:val="0"/>
        </w:rPr>
        <w:t xml:space="preserve">--pmt-pid </w:t>
      </w:r>
      <w:r w:rsidRPr="004746BD">
        <w:rPr>
          <w:b w:val="0"/>
        </w:rPr>
        <w:t>value</w:t>
      </w:r>
    </w:p>
    <w:p w14:paraId="6A026849" w14:textId="77777777" w:rsidR="00E06CAF" w:rsidRPr="00A91965" w:rsidRDefault="00E06CAF" w:rsidP="00E06CAF">
      <w:pPr>
        <w:pStyle w:val="OptionDescription"/>
      </w:pPr>
      <w:r w:rsidRPr="00A91965">
        <w:t>Specify the PID carrying the PMT to modify. All PMT's in this PID will be</w:t>
      </w:r>
      <w:r>
        <w:rPr>
          <w:i/>
        </w:rPr>
        <w:t xml:space="preserve"> </w:t>
      </w:r>
      <w:r w:rsidRPr="00A91965">
        <w:t xml:space="preserve">modified. Options </w:t>
      </w:r>
      <w:r w:rsidRPr="00273167">
        <w:rPr>
          <w:rStyle w:val="Codeintext"/>
        </w:rPr>
        <w:t>--pmt-pid</w:t>
      </w:r>
      <w:r w:rsidRPr="00A91965">
        <w:t xml:space="preserve"> and </w:t>
      </w:r>
      <w:r w:rsidRPr="00273167">
        <w:rPr>
          <w:rStyle w:val="Codeintext"/>
        </w:rPr>
        <w:noBreakHyphen/>
      </w:r>
      <w:r w:rsidRPr="00273167">
        <w:rPr>
          <w:rStyle w:val="Codeintext"/>
        </w:rPr>
        <w:noBreakHyphen/>
        <w:t>service</w:t>
      </w:r>
      <w:r w:rsidRPr="00A91965">
        <w:t xml:space="preserve"> are mutually exclusive. If</w:t>
      </w:r>
      <w:r>
        <w:rPr>
          <w:i/>
        </w:rPr>
        <w:t xml:space="preserve"> </w:t>
      </w:r>
      <w:r w:rsidRPr="00A91965">
        <w:t>neither are specified, the first service in the PAT is used.</w:t>
      </w:r>
    </w:p>
    <w:p w14:paraId="7967B220" w14:textId="77777777" w:rsidR="00751F63" w:rsidRDefault="00751F63" w:rsidP="00751F63">
      <w:pPr>
        <w:pStyle w:val="OptionName"/>
      </w:pPr>
      <w:r>
        <w:t>--</w:t>
      </w:r>
      <w:r w:rsidRPr="00FA4384">
        <w:t>philippines</w:t>
      </w:r>
    </w:p>
    <w:p w14:paraId="1A296E43" w14:textId="2CC1C98B" w:rsidR="00751F63" w:rsidRDefault="00751F63" w:rsidP="00751F63">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9272D6">
        <w:t>2.5.2</w:t>
      </w:r>
      <w:r>
        <w:fldChar w:fldCharType="end"/>
      </w:r>
      <w:r>
        <w:t xml:space="preserve"> for more details.</w:t>
      </w:r>
    </w:p>
    <w:p w14:paraId="4277C4E6" w14:textId="77777777" w:rsidR="00E06CAF" w:rsidRDefault="00E06CAF" w:rsidP="00E06CAF">
      <w:pPr>
        <w:pStyle w:val="OptionName"/>
      </w:pPr>
      <w:r>
        <w:t xml:space="preserve">--remove-descriptor </w:t>
      </w:r>
      <w:r w:rsidRPr="004746BD">
        <w:rPr>
          <w:b w:val="0"/>
          <w:i/>
        </w:rPr>
        <w:t>value</w:t>
      </w:r>
    </w:p>
    <w:p w14:paraId="07C98D1D" w14:textId="77777777" w:rsidR="00E06CAF" w:rsidRPr="00A91965" w:rsidRDefault="00E06CAF" w:rsidP="00E06CAF">
      <w:pPr>
        <w:pStyle w:val="OptionDescription"/>
      </w:pPr>
      <w:r>
        <w:t xml:space="preserve">Remove from the PMT all descriptors with the specified tag. Several </w:t>
      </w:r>
      <w:r w:rsidRPr="00273167">
        <w:rPr>
          <w:rStyle w:val="Codeintext"/>
        </w:rPr>
        <w:t>--remove-descriptor</w:t>
      </w:r>
      <w:r>
        <w:t xml:space="preserve"> options may be specified to remove several types of descriptors. See also option </w:t>
      </w:r>
      <w:r w:rsidRPr="00273167">
        <w:rPr>
          <w:rStyle w:val="Codeintext"/>
        </w:rPr>
        <w:t>--pds</w:t>
      </w:r>
      <w:r>
        <w:t>.</w:t>
      </w:r>
    </w:p>
    <w:p w14:paraId="5A37580B" w14:textId="77777777" w:rsidR="00E06CAF" w:rsidRPr="00A91965" w:rsidRDefault="00E06CAF" w:rsidP="00E06CAF">
      <w:pPr>
        <w:pStyle w:val="StyleOptionNameItalique"/>
        <w:rPr>
          <w:i w:val="0"/>
        </w:rPr>
      </w:pPr>
      <w:r w:rsidRPr="00A91965">
        <w:rPr>
          <w:i w:val="0"/>
        </w:rPr>
        <w:t xml:space="preserve">-r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r>
        <w:rPr>
          <w:i w:val="0"/>
        </w:rPr>
        <w:br/>
      </w:r>
      <w:r w:rsidRPr="00A91965">
        <w:rPr>
          <w:i w:val="0"/>
        </w:rPr>
        <w:t xml:space="preserve">--remove-pid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p>
    <w:p w14:paraId="183974EA" w14:textId="77777777" w:rsidR="00E06CAF" w:rsidRDefault="00E06CAF" w:rsidP="00E06CAF">
      <w:pPr>
        <w:pStyle w:val="OptionDescription"/>
      </w:pPr>
      <w:r w:rsidRPr="00A91965">
        <w:t>Remove the component with the specified PID</w:t>
      </w:r>
      <w:r w:rsidR="002E2427">
        <w:t>’s</w:t>
      </w:r>
      <w:r w:rsidRPr="00A91965">
        <w:t xml:space="preserve"> from the PMT. Several</w:t>
      </w:r>
      <w:r>
        <w:rPr>
          <w:i/>
        </w:rPr>
        <w:t xml:space="preserve"> </w:t>
      </w:r>
      <w:r w:rsidRPr="00273167">
        <w:rPr>
          <w:rStyle w:val="Codeintext"/>
        </w:rPr>
        <w:t>--remove-pid</w:t>
      </w:r>
      <w:r w:rsidRPr="00A91965">
        <w:t xml:space="preserve"> options may be specified to remove several components.</w:t>
      </w:r>
    </w:p>
    <w:p w14:paraId="6F470375" w14:textId="77777777" w:rsidR="00AD57A6" w:rsidRDefault="00AD57A6" w:rsidP="00AD57A6">
      <w:pPr>
        <w:pStyle w:val="OptionName"/>
      </w:pPr>
      <w:r>
        <w:t xml:space="preserve">--remove-stream-type </w:t>
      </w:r>
      <w:r w:rsidRPr="00AD57A6">
        <w:rPr>
          <w:b w:val="0"/>
          <w:i/>
        </w:rPr>
        <w:t>value[-value]</w:t>
      </w:r>
    </w:p>
    <w:p w14:paraId="125C802A" w14:textId="77777777" w:rsidR="00AD57A6" w:rsidRDefault="00AD57A6" w:rsidP="00AD57A6">
      <w:pPr>
        <w:pStyle w:val="OptionDescription"/>
      </w:pPr>
      <w:r>
        <w:t>Remove all components with a stream type matching the specified value</w:t>
      </w:r>
      <w:r w:rsidR="001C63FE">
        <w:t>s</w:t>
      </w:r>
      <w:r>
        <w:t xml:space="preserve">. Several </w:t>
      </w:r>
      <w:r w:rsidRPr="00CE6802">
        <w:rPr>
          <w:rStyle w:val="Codeintext"/>
        </w:rPr>
        <w:t>--remove-stream-type</w:t>
      </w:r>
      <w:r>
        <w:t xml:space="preserve"> options may be specified.</w:t>
      </w:r>
    </w:p>
    <w:p w14:paraId="01AD8B07" w14:textId="77777777" w:rsidR="00E06CAF" w:rsidRPr="00A91965" w:rsidRDefault="00E06CAF" w:rsidP="00E06CAF">
      <w:pPr>
        <w:pStyle w:val="StyleOptionNameItalique"/>
        <w:rPr>
          <w:i w:val="0"/>
        </w:rPr>
      </w:pPr>
      <w:r w:rsidRPr="00A91965">
        <w:rPr>
          <w:i w:val="0"/>
        </w:rPr>
        <w:t xml:space="preserve">-s </w:t>
      </w:r>
      <w:r w:rsidRPr="004746BD">
        <w:rPr>
          <w:b w:val="0"/>
        </w:rPr>
        <w:t>name-or-id</w:t>
      </w:r>
      <w:r>
        <w:br/>
      </w:r>
      <w:r w:rsidRPr="00A91965">
        <w:rPr>
          <w:i w:val="0"/>
        </w:rPr>
        <w:t xml:space="preserve">--service </w:t>
      </w:r>
      <w:r w:rsidRPr="004746BD">
        <w:rPr>
          <w:b w:val="0"/>
        </w:rPr>
        <w:t>name-or-id</w:t>
      </w:r>
    </w:p>
    <w:p w14:paraId="79BB2EC2" w14:textId="77777777" w:rsidR="00E06CAF" w:rsidRDefault="00E06CAF" w:rsidP="00E06CAF">
      <w:pPr>
        <w:pStyle w:val="OptionDescription"/>
      </w:pPr>
      <w:r w:rsidRPr="00A91965">
        <w:t>Specify the service the PMT of which must be modified. If the argument is</w:t>
      </w:r>
      <w:r>
        <w:rPr>
          <w:i/>
        </w:rPr>
        <w:t xml:space="preserve"> </w:t>
      </w:r>
      <w:r w:rsidRPr="00A91965">
        <w:t>an integer value (either decimal or hexadecimal), it is interpreted as a</w:t>
      </w:r>
      <w:r>
        <w:rPr>
          <w:i/>
        </w:rPr>
        <w:t xml:space="preserve"> </w:t>
      </w:r>
      <w:r w:rsidRPr="00A91965">
        <w:t>service id. Otherwise, it is interpreted as a service name, as specified</w:t>
      </w:r>
      <w:r>
        <w:rPr>
          <w:i/>
        </w:rPr>
        <w:t xml:space="preserve"> </w:t>
      </w:r>
      <w:r w:rsidRPr="00A91965">
        <w:t>in the SDT. The name is not case sensitive and blanks are ignored.</w:t>
      </w:r>
      <w:r>
        <w:rPr>
          <w:i/>
        </w:rPr>
        <w:t xml:space="preserve"> </w:t>
      </w:r>
      <w:r w:rsidRPr="00A91965">
        <w:t xml:space="preserve">Options </w:t>
      </w:r>
      <w:r w:rsidRPr="00273167">
        <w:rPr>
          <w:rStyle w:val="Codeintext"/>
        </w:rPr>
        <w:t>--pmt-pid</w:t>
      </w:r>
      <w:r w:rsidRPr="00A91965">
        <w:t xml:space="preserve"> and </w:t>
      </w:r>
      <w:r w:rsidRPr="00273167">
        <w:rPr>
          <w:rStyle w:val="Codeintext"/>
        </w:rPr>
        <w:t>--service</w:t>
      </w:r>
      <w:r w:rsidRPr="00A91965">
        <w:t xml:space="preserve"> are mutually exclusive. If neither are</w:t>
      </w:r>
      <w:r>
        <w:t xml:space="preserve"> </w:t>
      </w:r>
      <w:r w:rsidRPr="00A91965">
        <w:t>specified, the first service in the PAT is used.</w:t>
      </w:r>
    </w:p>
    <w:p w14:paraId="1CFDB08F" w14:textId="77777777" w:rsidR="00CC058A" w:rsidRDefault="00CC058A" w:rsidP="00CC058A">
      <w:pPr>
        <w:pStyle w:val="OptionName"/>
      </w:pPr>
      <w:r>
        <w:t xml:space="preserve">--set-cue-type </w:t>
      </w:r>
      <w:r w:rsidRPr="00CC058A">
        <w:rPr>
          <w:b w:val="0"/>
          <w:i/>
        </w:rPr>
        <w:t>pid/type</w:t>
      </w:r>
    </w:p>
    <w:p w14:paraId="4B6B0D87" w14:textId="77777777" w:rsidR="00CC058A" w:rsidRDefault="00CC058A" w:rsidP="00CC058A">
      <w:pPr>
        <w:pStyle w:val="OptionDescription"/>
      </w:pPr>
      <w:r>
        <w:t xml:space="preserve">In the component with the specified PID, add an SCTE 35 </w:t>
      </w:r>
      <w:r w:rsidRPr="00CC058A">
        <w:rPr>
          <w:i/>
        </w:rPr>
        <w:t>cue_identifier_descriptor</w:t>
      </w:r>
      <w:r>
        <w:t xml:space="preserve"> with the specified </w:t>
      </w:r>
      <w:r w:rsidRPr="00CC058A">
        <w:rPr>
          <w:i/>
        </w:rPr>
        <w:t>cue_stream_type</w:t>
      </w:r>
      <w:r>
        <w:t xml:space="preserve">. Several </w:t>
      </w:r>
      <w:r w:rsidRPr="00273167">
        <w:rPr>
          <w:rStyle w:val="Codeintext"/>
        </w:rPr>
        <w:t>--set-cue-type</w:t>
      </w:r>
      <w:r>
        <w:t xml:space="preserve"> options may be specified.</w:t>
      </w:r>
    </w:p>
    <w:p w14:paraId="64F2DAFE" w14:textId="77777777" w:rsidR="00A5077E" w:rsidRPr="00A5077E" w:rsidRDefault="00A5077E" w:rsidP="00A5077E">
      <w:pPr>
        <w:pStyle w:val="OptionName"/>
      </w:pPr>
      <w:r w:rsidRPr="00A5077E">
        <w:t xml:space="preserve">--set-data-broadcast-id </w:t>
      </w:r>
      <w:r w:rsidRPr="00A5077E">
        <w:rPr>
          <w:b w:val="0"/>
          <w:i/>
        </w:rPr>
        <w:t>pid/id[/selector]</w:t>
      </w:r>
    </w:p>
    <w:p w14:paraId="53C83224" w14:textId="77777777" w:rsidR="00273167" w:rsidRDefault="00A5077E" w:rsidP="00A5077E">
      <w:pPr>
        <w:pStyle w:val="OptionDescription"/>
      </w:pPr>
      <w:r w:rsidRPr="00A5077E">
        <w:t xml:space="preserve">In the component with the specified PID, add a </w:t>
      </w:r>
      <w:r w:rsidRPr="00A5077E">
        <w:rPr>
          <w:i/>
        </w:rPr>
        <w:t>data_broadcast_id_descriptor</w:t>
      </w:r>
      <w:r>
        <w:t xml:space="preserve"> </w:t>
      </w:r>
      <w:r w:rsidRPr="00A5077E">
        <w:t xml:space="preserve">with the specified </w:t>
      </w:r>
      <w:r w:rsidRPr="00A5077E">
        <w:rPr>
          <w:i/>
        </w:rPr>
        <w:t>data_broadcast_id</w:t>
      </w:r>
      <w:r w:rsidRPr="00A5077E">
        <w:t>. The optional selector is a suite of</w:t>
      </w:r>
      <w:r>
        <w:t xml:space="preserve"> </w:t>
      </w:r>
      <w:r w:rsidRPr="00A5077E">
        <w:t>hexadecimal characters representing the</w:t>
      </w:r>
      <w:r w:rsidR="00273167">
        <w:t xml:space="preserve"> content of the selector bytes.</w:t>
      </w:r>
    </w:p>
    <w:p w14:paraId="4238702F" w14:textId="77777777" w:rsidR="00A5077E" w:rsidRDefault="00A5077E" w:rsidP="00A5077E">
      <w:pPr>
        <w:pStyle w:val="OptionDescription"/>
      </w:pPr>
      <w:r w:rsidRPr="00A5077E">
        <w:t xml:space="preserve">Several </w:t>
      </w:r>
      <w:r w:rsidRPr="00273167">
        <w:rPr>
          <w:rStyle w:val="Codeintext"/>
        </w:rPr>
        <w:t>--set-data-broadcast-id</w:t>
      </w:r>
      <w:r w:rsidRPr="00A5077E">
        <w:t xml:space="preserve"> options may be specified.</w:t>
      </w:r>
    </w:p>
    <w:p w14:paraId="0A34A480" w14:textId="77777777" w:rsidR="00CC058A" w:rsidRDefault="00CC058A" w:rsidP="00CC058A">
      <w:pPr>
        <w:pStyle w:val="OptionName"/>
      </w:pPr>
      <w:r>
        <w:lastRenderedPageBreak/>
        <w:t xml:space="preserve">--set-stream-identifier </w:t>
      </w:r>
      <w:r w:rsidRPr="00CC058A">
        <w:rPr>
          <w:b w:val="0"/>
          <w:i/>
        </w:rPr>
        <w:t>pid/id</w:t>
      </w:r>
    </w:p>
    <w:p w14:paraId="20978BC8" w14:textId="77777777" w:rsidR="00273167" w:rsidRDefault="00CC058A" w:rsidP="00CC058A">
      <w:pPr>
        <w:pStyle w:val="OptionDescription"/>
      </w:pPr>
      <w:r>
        <w:t xml:space="preserve">In the component with the specified PID, add a </w:t>
      </w:r>
      <w:r w:rsidRPr="00CC058A">
        <w:rPr>
          <w:i/>
        </w:rPr>
        <w:t>stream_identifier_descriptor</w:t>
      </w:r>
      <w:r>
        <w:t xml:space="preserve"> with the specified id as </w:t>
      </w:r>
      <w:r>
        <w:rPr>
          <w:i/>
        </w:rPr>
        <w:t>component_tag</w:t>
      </w:r>
      <w:r w:rsidR="00273167">
        <w:t>.</w:t>
      </w:r>
    </w:p>
    <w:p w14:paraId="70DA43DB" w14:textId="5E7F5900" w:rsidR="00CC058A" w:rsidRDefault="00CC058A" w:rsidP="00CC058A">
      <w:pPr>
        <w:pStyle w:val="OptionDescription"/>
      </w:pPr>
      <w:r>
        <w:t xml:space="preserve">Several </w:t>
      </w:r>
      <w:r w:rsidRPr="00273167">
        <w:rPr>
          <w:rStyle w:val="Codeintext"/>
        </w:rPr>
        <w:t>--set-stream-identifier</w:t>
      </w:r>
      <w:r>
        <w:t xml:space="preserve"> options may be specified.</w:t>
      </w:r>
    </w:p>
    <w:p w14:paraId="79B328CF" w14:textId="00072777" w:rsidR="00AC5CC9" w:rsidRDefault="00AC5CC9" w:rsidP="00AC5CC9">
      <w:pPr>
        <w:pStyle w:val="OptionName"/>
      </w:pPr>
      <w:r>
        <w:t xml:space="preserve">--sort-languages </w:t>
      </w:r>
      <w:r w:rsidRPr="00AC5CC9">
        <w:rPr>
          <w:b w:val="0"/>
          <w:bCs w:val="0"/>
          <w:i/>
          <w:iCs/>
        </w:rPr>
        <w:t>lang1</w:t>
      </w:r>
      <w:r w:rsidRPr="00AC5CC9">
        <w:rPr>
          <w:b w:val="0"/>
          <w:bCs w:val="0"/>
        </w:rPr>
        <w:t>,</w:t>
      </w:r>
      <w:r w:rsidRPr="00AC5CC9">
        <w:rPr>
          <w:b w:val="0"/>
          <w:bCs w:val="0"/>
          <w:i/>
          <w:iCs/>
        </w:rPr>
        <w:t>lang2</w:t>
      </w:r>
      <w:r w:rsidRPr="00AC5CC9">
        <w:rPr>
          <w:b w:val="0"/>
          <w:bCs w:val="0"/>
        </w:rPr>
        <w:t>,...</w:t>
      </w:r>
    </w:p>
    <w:p w14:paraId="2A4A39ED" w14:textId="020F4AA0" w:rsidR="00AC5CC9" w:rsidRDefault="00AC5CC9" w:rsidP="00AC5CC9">
      <w:pPr>
        <w:pStyle w:val="OptionDescription"/>
      </w:pPr>
      <w:r>
        <w:t>Sort the elementary streams carrying audio and subtitles in the specified order of languages. The languages must be 3-letter ISO-639 codes.</w:t>
      </w:r>
    </w:p>
    <w:p w14:paraId="2F0688B7" w14:textId="3CE655FB" w:rsidR="00AC5CC9" w:rsidRDefault="00AC5CC9" w:rsidP="00AC5CC9">
      <w:pPr>
        <w:pStyle w:val="OptionName"/>
      </w:pPr>
      <w:r>
        <w:t xml:space="preserve">--sort-pids </w:t>
      </w:r>
      <w:r w:rsidRPr="00AC5CC9">
        <w:rPr>
          <w:b w:val="0"/>
          <w:bCs w:val="0"/>
          <w:i/>
          <w:iCs/>
        </w:rPr>
        <w:t>pid1</w:t>
      </w:r>
      <w:r w:rsidRPr="00AC5CC9">
        <w:rPr>
          <w:b w:val="0"/>
          <w:bCs w:val="0"/>
        </w:rPr>
        <w:t>,</w:t>
      </w:r>
      <w:r w:rsidRPr="00AC5CC9">
        <w:rPr>
          <w:b w:val="0"/>
          <w:bCs w:val="0"/>
          <w:i/>
          <w:iCs/>
        </w:rPr>
        <w:t>pid2</w:t>
      </w:r>
      <w:r w:rsidRPr="00AC5CC9">
        <w:rPr>
          <w:b w:val="0"/>
          <w:bCs w:val="0"/>
        </w:rPr>
        <w:t>,...</w:t>
      </w:r>
    </w:p>
    <w:p w14:paraId="56863761" w14:textId="775F4CF0" w:rsidR="00AC5CC9" w:rsidRPr="00A91965" w:rsidRDefault="00AC5CC9" w:rsidP="00AC5CC9">
      <w:pPr>
        <w:pStyle w:val="OptionDescription"/>
      </w:pPr>
      <w:r>
        <w:t>Sort the elementary streams in the specified order of PID's. Non-existent PID's are ignored. Unlisted PID's, if any, are placed after the others.</w:t>
      </w:r>
    </w:p>
    <w:p w14:paraId="6188062D" w14:textId="77777777" w:rsidR="008B1573" w:rsidRPr="00CF0FFB" w:rsidRDefault="008B1573" w:rsidP="008B1573">
      <w:pPr>
        <w:pStyle w:val="UsageTitle"/>
      </w:pPr>
      <w:r w:rsidRPr="00CF0FFB">
        <w:t xml:space="preserve">Generic </w:t>
      </w:r>
      <w:r>
        <w:t xml:space="preserve">packet processing </w:t>
      </w:r>
      <w:r w:rsidRPr="00CF0FFB">
        <w:t>plugin options</w:t>
      </w:r>
    </w:p>
    <w:p w14:paraId="3A61DEB9" w14:textId="77777777" w:rsidR="008B1573" w:rsidRPr="00CF0FFB" w:rsidRDefault="008B1573" w:rsidP="008B1573">
      <w:pPr>
        <w:ind w:left="284"/>
      </w:pPr>
      <w:r w:rsidRPr="00CF0FFB">
        <w:t>The following options are implicitly defined in all packet processing plugins.</w:t>
      </w:r>
    </w:p>
    <w:p w14:paraId="57AA3FCA" w14:textId="77777777" w:rsidR="008B1573" w:rsidRDefault="008B1573" w:rsidP="008B1573">
      <w:pPr>
        <w:pStyle w:val="OptionName"/>
      </w:pPr>
      <w:r>
        <w:t>--help</w:t>
      </w:r>
    </w:p>
    <w:p w14:paraId="395E0765" w14:textId="77777777" w:rsidR="008B1573" w:rsidRDefault="008B1573" w:rsidP="008B1573">
      <w:pPr>
        <w:pStyle w:val="OptionDescription"/>
      </w:pPr>
      <w:r>
        <w:t>Display this help text.</w:t>
      </w:r>
    </w:p>
    <w:p w14:paraId="674E6D74" w14:textId="77777777" w:rsidR="008B1573" w:rsidRDefault="008B1573" w:rsidP="008B1573">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46C9EB15" w14:textId="77777777" w:rsidR="008B1573" w:rsidRDefault="008B1573" w:rsidP="008B1573">
      <w:pPr>
        <w:pStyle w:val="OptionDescription"/>
      </w:pPr>
      <w:r>
        <w:t>Invoke this plugin only for packets with any of the specified labels. Other packets are transparently passed to the next plugin, without going through this one.</w:t>
      </w:r>
    </w:p>
    <w:p w14:paraId="4B4C6CB4" w14:textId="77777777" w:rsidR="008B1573" w:rsidRPr="00A91965" w:rsidRDefault="008B1573" w:rsidP="008B1573">
      <w:pPr>
        <w:pStyle w:val="OptionDescription"/>
      </w:pPr>
      <w:r>
        <w:t xml:space="preserve">Several </w:t>
      </w:r>
      <w:r w:rsidRPr="00CE6802">
        <w:rPr>
          <w:rStyle w:val="Codeintext"/>
        </w:rPr>
        <w:t>--only-label</w:t>
      </w:r>
      <w:r>
        <w:t xml:space="preserve"> options may be specified.</w:t>
      </w:r>
    </w:p>
    <w:p w14:paraId="4DF31AB1" w14:textId="77777777" w:rsidR="006B3DED" w:rsidRPr="00542BAB" w:rsidRDefault="006B3DED" w:rsidP="00A545B1">
      <w:pPr>
        <w:pStyle w:val="ReferenceSectionTitle"/>
      </w:pPr>
      <w:bookmarkStart w:id="378" w:name="_Ref201665127"/>
      <w:bookmarkStart w:id="379" w:name="_Toc166362961"/>
      <w:r>
        <w:lastRenderedPageBreak/>
        <w:t>psi</w:t>
      </w:r>
      <w:bookmarkEnd w:id="378"/>
      <w:bookmarkEnd w:id="379"/>
    </w:p>
    <w:p w14:paraId="0253E853" w14:textId="77777777" w:rsidR="006B3DED" w:rsidRPr="00191567" w:rsidRDefault="006B3DED" w:rsidP="00E233F7">
      <w:pPr>
        <w:pStyle w:val="UsageTitle"/>
      </w:pPr>
      <w:r w:rsidRPr="00191567">
        <w:t xml:space="preserve">Collect PSI </w:t>
      </w:r>
      <w:r w:rsidR="00787E27">
        <w:t>s</w:t>
      </w:r>
      <w:r w:rsidRPr="00191567">
        <w:t xml:space="preserve">tructure </w:t>
      </w:r>
      <w:r w:rsidR="00787E27">
        <w:t>i</w:t>
      </w:r>
      <w:r w:rsidRPr="00191567">
        <w:t xml:space="preserve">nformation </w:t>
      </w:r>
    </w:p>
    <w:p w14:paraId="68045A78" w14:textId="77777777" w:rsidR="006B3DED" w:rsidRDefault="006B3DED" w:rsidP="006B3DED">
      <w:r>
        <w:t xml:space="preserve">This plugin extracts all PSI tables (PAT, CAT, PMT, NIT, BAT, SDT) from a transport stream. It is equivalent to the </w:t>
      </w:r>
      <w:r w:rsidRPr="005B151B">
        <w:rPr>
          <w:rStyle w:val="Codeintext"/>
        </w:rPr>
        <w:t>tspsi</w:t>
      </w:r>
      <w:r>
        <w:t xml:space="preserve"> utility. Actually, the following two commands produce the same result</w:t>
      </w:r>
      <w:r w:rsidR="00293E1A">
        <w:t>:</w:t>
      </w:r>
    </w:p>
    <w:p w14:paraId="0A0F8EC8" w14:textId="77777777" w:rsidR="006B3DED" w:rsidRDefault="006B3DED" w:rsidP="00FE69CD">
      <w:pPr>
        <w:pStyle w:val="UsageSyntax"/>
      </w:pPr>
      <w:r>
        <w:t xml:space="preserve">tspsi </w:t>
      </w:r>
      <w:r>
        <w:rPr>
          <w:i/>
          <w:iCs/>
        </w:rPr>
        <w:t>options</w:t>
      </w:r>
      <w:r>
        <w:t xml:space="preserve"> </w:t>
      </w:r>
      <w:r>
        <w:rPr>
          <w:i/>
          <w:iCs/>
        </w:rPr>
        <w:t>filename</w:t>
      </w:r>
      <w:r w:rsidR="00FE69CD">
        <w:br/>
      </w:r>
      <w:r>
        <w:t xml:space="preserve">tsp –I file </w:t>
      </w:r>
      <w:r>
        <w:rPr>
          <w:i/>
          <w:iCs/>
        </w:rPr>
        <w:t>filename</w:t>
      </w:r>
      <w:r>
        <w:t xml:space="preserve"> –P psi </w:t>
      </w:r>
      <w:r>
        <w:rPr>
          <w:i/>
          <w:iCs/>
        </w:rPr>
        <w:t>options</w:t>
      </w:r>
      <w:r>
        <w:t xml:space="preserve"> –O drop</w:t>
      </w:r>
    </w:p>
    <w:p w14:paraId="11E54954" w14:textId="77777777" w:rsidR="006B3DED" w:rsidRPr="0010024C" w:rsidRDefault="00BD19C2" w:rsidP="00E233F7">
      <w:pPr>
        <w:pStyle w:val="UsageTitle"/>
      </w:pPr>
      <w:r>
        <w:t>Usage</w:t>
      </w:r>
    </w:p>
    <w:p w14:paraId="243AD79C" w14:textId="77777777" w:rsidR="006B3DED" w:rsidRPr="00E20F1F" w:rsidRDefault="006B3DED" w:rsidP="006B3DED">
      <w:pPr>
        <w:pStyle w:val="UsageSyntax"/>
      </w:pPr>
      <w:r w:rsidRPr="00E20F1F">
        <w:t>tsp -P psi [</w:t>
      </w:r>
      <w:r w:rsidRPr="00E20F1F">
        <w:rPr>
          <w:i/>
          <w:iCs/>
        </w:rPr>
        <w:t>options</w:t>
      </w:r>
      <w:r w:rsidRPr="00E20F1F">
        <w:t>]</w:t>
      </w:r>
    </w:p>
    <w:p w14:paraId="006E4914" w14:textId="77777777" w:rsidR="006B3DED" w:rsidRPr="0010024C" w:rsidRDefault="005B151B" w:rsidP="00E233F7">
      <w:pPr>
        <w:pStyle w:val="UsageTitle"/>
      </w:pPr>
      <w:r>
        <w:t>General o</w:t>
      </w:r>
      <w:r w:rsidR="00BD19C2">
        <w:t>ptions</w:t>
      </w:r>
    </w:p>
    <w:p w14:paraId="21F629BB" w14:textId="77777777" w:rsidR="006B3DED" w:rsidRDefault="006B3DED" w:rsidP="006B3DED">
      <w:pPr>
        <w:ind w:left="284"/>
      </w:pPr>
      <w:r>
        <w:t xml:space="preserve">The plugin accepts exactly the same options as the </w:t>
      </w:r>
      <w:r w:rsidRPr="005B151B">
        <w:rPr>
          <w:rStyle w:val="Codeintext"/>
        </w:rPr>
        <w:t>tspsi</w:t>
      </w:r>
      <w:r>
        <w:t xml:space="preserve"> utility.</w:t>
      </w:r>
    </w:p>
    <w:p w14:paraId="7BABBDE1" w14:textId="77777777" w:rsidR="005B151B" w:rsidRPr="0010024C" w:rsidRDefault="005B151B" w:rsidP="005B151B">
      <w:pPr>
        <w:pStyle w:val="UsageTitle"/>
      </w:pPr>
      <w:r>
        <w:t>Developers options</w:t>
      </w:r>
    </w:p>
    <w:p w14:paraId="06A04901" w14:textId="77777777" w:rsidR="005B151B" w:rsidRDefault="005B151B" w:rsidP="005B151B">
      <w:pPr>
        <w:ind w:left="284"/>
      </w:pPr>
      <w:r w:rsidRPr="00CF0FFB">
        <w:t xml:space="preserve">The following options are </w:t>
      </w:r>
      <w:r>
        <w:t>reserved to C++, Java or Python developers. They are useful only when the plugin is used inside a custom application.</w:t>
      </w:r>
    </w:p>
    <w:p w14:paraId="4E1D6894" w14:textId="77777777" w:rsidR="005B151B" w:rsidRDefault="005B151B" w:rsidP="005B151B">
      <w:pPr>
        <w:pStyle w:val="OptionName"/>
      </w:pPr>
      <w:r>
        <w:t xml:space="preserve">--event-code </w:t>
      </w:r>
      <w:r w:rsidRPr="007E574F">
        <w:rPr>
          <w:b w:val="0"/>
          <w:i/>
        </w:rPr>
        <w:t>value</w:t>
      </w:r>
    </w:p>
    <w:p w14:paraId="5941DEF7" w14:textId="77777777" w:rsidR="005B151B" w:rsidRDefault="005B151B" w:rsidP="005B151B">
      <w:pPr>
        <w:pStyle w:val="OptionDescription"/>
      </w:pPr>
      <w:r>
        <w:t>Signal a plugin event with the specified code for each section.</w:t>
      </w:r>
    </w:p>
    <w:p w14:paraId="4F138478" w14:textId="77777777" w:rsidR="005B151B" w:rsidRDefault="005B151B" w:rsidP="005B151B">
      <w:pPr>
        <w:pStyle w:val="OptionDescription"/>
      </w:pPr>
      <w:r>
        <w:t xml:space="preserve">The event data is an instance of </w:t>
      </w:r>
      <w:r w:rsidRPr="007E574F">
        <w:rPr>
          <w:rStyle w:val="Codeintext"/>
        </w:rPr>
        <w:t>PluginEventData</w:t>
      </w:r>
      <w:r>
        <w:t xml:space="preserve"> pointing to the section content.</w:t>
      </w:r>
    </w:p>
    <w:p w14:paraId="3ACDC829" w14:textId="77777777" w:rsidR="008B1573" w:rsidRPr="00CF0FFB" w:rsidRDefault="008B1573" w:rsidP="008B1573">
      <w:pPr>
        <w:pStyle w:val="UsageTitle"/>
      </w:pPr>
      <w:r w:rsidRPr="00CF0FFB">
        <w:t xml:space="preserve">Generic </w:t>
      </w:r>
      <w:r>
        <w:t xml:space="preserve">packet processing </w:t>
      </w:r>
      <w:r w:rsidRPr="00CF0FFB">
        <w:t>plugin options</w:t>
      </w:r>
    </w:p>
    <w:p w14:paraId="03849B33" w14:textId="77777777" w:rsidR="008B1573" w:rsidRPr="00CF0FFB" w:rsidRDefault="008B1573" w:rsidP="008B1573">
      <w:pPr>
        <w:ind w:left="284"/>
      </w:pPr>
      <w:r w:rsidRPr="00CF0FFB">
        <w:t>The following options are implicitly defined in all packet processing plugins.</w:t>
      </w:r>
    </w:p>
    <w:p w14:paraId="11429FE3" w14:textId="77777777" w:rsidR="008B1573" w:rsidRDefault="008B1573" w:rsidP="008B1573">
      <w:pPr>
        <w:pStyle w:val="OptionName"/>
      </w:pPr>
      <w:r>
        <w:t>--help</w:t>
      </w:r>
    </w:p>
    <w:p w14:paraId="43FC8F52" w14:textId="77777777" w:rsidR="008B1573" w:rsidRDefault="008B1573" w:rsidP="008B1573">
      <w:pPr>
        <w:pStyle w:val="OptionDescription"/>
      </w:pPr>
      <w:r>
        <w:t>Display this help text.</w:t>
      </w:r>
    </w:p>
    <w:p w14:paraId="4B131E0C" w14:textId="77777777" w:rsidR="008B1573" w:rsidRDefault="008B1573" w:rsidP="008B1573">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3774835C" w14:textId="77777777" w:rsidR="008B1573" w:rsidRDefault="008B1573" w:rsidP="008B1573">
      <w:pPr>
        <w:pStyle w:val="OptionDescription"/>
      </w:pPr>
      <w:r>
        <w:t>Invoke this plugin only for packets with any of the specified labels. Other packets are transparently passed to the next plugin, without going through this one.</w:t>
      </w:r>
    </w:p>
    <w:p w14:paraId="0BE02177" w14:textId="77777777" w:rsidR="008B1573" w:rsidRDefault="008B1573" w:rsidP="008B1573">
      <w:pPr>
        <w:pStyle w:val="OptionDescription"/>
      </w:pPr>
      <w:r>
        <w:t xml:space="preserve">Several </w:t>
      </w:r>
      <w:r w:rsidRPr="00CE6802">
        <w:rPr>
          <w:rStyle w:val="Codeintext"/>
        </w:rPr>
        <w:t>--only-label</w:t>
      </w:r>
      <w:r>
        <w:t xml:space="preserve"> options may be specified.</w:t>
      </w:r>
    </w:p>
    <w:p w14:paraId="307078D2" w14:textId="77777777" w:rsidR="007B19CD" w:rsidRPr="00542BAB" w:rsidRDefault="007B19CD" w:rsidP="007B19CD">
      <w:pPr>
        <w:pStyle w:val="ReferenceSectionTitle"/>
      </w:pPr>
      <w:bookmarkStart w:id="380" w:name="_Toc166362962"/>
      <w:r>
        <w:lastRenderedPageBreak/>
        <w:t>psimerge</w:t>
      </w:r>
      <w:bookmarkEnd w:id="380"/>
    </w:p>
    <w:p w14:paraId="65D7D8AB" w14:textId="77777777" w:rsidR="007B19CD" w:rsidRPr="007B19CD" w:rsidRDefault="007B19CD" w:rsidP="007B19CD">
      <w:pPr>
        <w:pStyle w:val="UsageTitle"/>
      </w:pPr>
      <w:r w:rsidRPr="007B19CD">
        <w:t>Merge PSI/SI from mixed streams</w:t>
      </w:r>
    </w:p>
    <w:p w14:paraId="24A003CC" w14:textId="77777777" w:rsidR="007B19CD" w:rsidRDefault="007B19CD" w:rsidP="007B19CD">
      <w:r>
        <w:t>This plugin assumes that the PSI/SI for two independent streams are multiplexed in the same transport streams but the packets from each original stream are independently labelled. This plugin merges the PSI/SI from these two streams into one.</w:t>
      </w:r>
    </w:p>
    <w:p w14:paraId="29BE5D43" w14:textId="77777777" w:rsidR="007B19CD" w:rsidRPr="0069541E" w:rsidRDefault="007B19CD" w:rsidP="007B19CD">
      <w:pPr>
        <w:pStyle w:val="UsageTitle"/>
        <w:rPr>
          <w:lang w:val="fr-FR"/>
        </w:rPr>
      </w:pPr>
      <w:r w:rsidRPr="0069541E">
        <w:rPr>
          <w:lang w:val="fr-FR"/>
        </w:rPr>
        <w:t>Usage</w:t>
      </w:r>
    </w:p>
    <w:p w14:paraId="070C9701" w14:textId="77777777" w:rsidR="007B19CD" w:rsidRPr="0069541E" w:rsidRDefault="007B19CD" w:rsidP="007B19CD">
      <w:pPr>
        <w:pStyle w:val="UsageSyntax"/>
        <w:rPr>
          <w:lang w:val="fr-FR"/>
        </w:rPr>
      </w:pPr>
      <w:r w:rsidRPr="0069541E">
        <w:rPr>
          <w:lang w:val="fr-FR"/>
        </w:rPr>
        <w:t>tsp -P psimerge [</w:t>
      </w:r>
      <w:r w:rsidRPr="0069541E">
        <w:rPr>
          <w:i/>
          <w:iCs/>
          <w:lang w:val="fr-FR"/>
        </w:rPr>
        <w:t>options</w:t>
      </w:r>
      <w:r w:rsidRPr="0069541E">
        <w:rPr>
          <w:lang w:val="fr-FR"/>
        </w:rPr>
        <w:t>]</w:t>
      </w:r>
    </w:p>
    <w:p w14:paraId="0909B5AB" w14:textId="77777777" w:rsidR="007B19CD" w:rsidRPr="0010024C" w:rsidRDefault="007B19CD" w:rsidP="007B19CD">
      <w:pPr>
        <w:pStyle w:val="UsageTitle"/>
      </w:pPr>
      <w:r>
        <w:t>Options</w:t>
      </w:r>
    </w:p>
    <w:p w14:paraId="548B0C5B" w14:textId="77777777" w:rsidR="007B19CD" w:rsidRPr="007B19CD" w:rsidRDefault="007B19CD" w:rsidP="007B19CD">
      <w:pPr>
        <w:pStyle w:val="OptionName"/>
      </w:pPr>
      <w:r w:rsidRPr="007B19CD">
        <w:t xml:space="preserve">--main-label </w:t>
      </w:r>
      <w:r w:rsidRPr="007B19CD">
        <w:rPr>
          <w:b w:val="0"/>
          <w:i/>
        </w:rPr>
        <w:t>value</w:t>
      </w:r>
    </w:p>
    <w:p w14:paraId="7565D17A" w14:textId="77777777" w:rsidR="007B19CD" w:rsidRDefault="007B19CD" w:rsidP="007B19CD">
      <w:pPr>
        <w:pStyle w:val="OptionDescription"/>
      </w:pPr>
      <w:r w:rsidRPr="007B19CD">
        <w:t>Specify the label which is set on pack</w:t>
      </w:r>
      <w:r>
        <w:t xml:space="preserve">ets from the </w:t>
      </w:r>
      <w:r w:rsidRPr="007B19CD">
        <w:rPr>
          <w:i/>
        </w:rPr>
        <w:t>main</w:t>
      </w:r>
      <w:r>
        <w:t xml:space="preserve"> stream. The </w:t>
      </w:r>
      <w:r w:rsidRPr="007B19CD">
        <w:t>maximum label value is 31.</w:t>
      </w:r>
    </w:p>
    <w:p w14:paraId="5E222E07" w14:textId="77777777" w:rsidR="007B19CD" w:rsidRDefault="007B19CD" w:rsidP="007B19CD">
      <w:pPr>
        <w:pStyle w:val="OptionDescription"/>
      </w:pPr>
      <w:r w:rsidRPr="007B19CD">
        <w:t>By default, the main stream is made of packets</w:t>
      </w:r>
      <w:r>
        <w:t xml:space="preserve"> </w:t>
      </w:r>
      <w:r w:rsidRPr="007B19CD">
        <w:t>without label.</w:t>
      </w:r>
    </w:p>
    <w:p w14:paraId="604CB45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79B003E3" w14:textId="77777777" w:rsidR="007B19CD" w:rsidRPr="007B19CD" w:rsidRDefault="007B19CD" w:rsidP="007B19CD">
      <w:pPr>
        <w:pStyle w:val="OptionName"/>
      </w:pPr>
      <w:r w:rsidRPr="007B19CD">
        <w:t xml:space="preserve">--merge-label </w:t>
      </w:r>
      <w:r w:rsidRPr="007B19CD">
        <w:rPr>
          <w:b w:val="0"/>
          <w:i/>
        </w:rPr>
        <w:t>value</w:t>
      </w:r>
    </w:p>
    <w:p w14:paraId="70920CD4" w14:textId="77777777" w:rsidR="007B19CD" w:rsidRDefault="007B19CD" w:rsidP="007B19CD">
      <w:pPr>
        <w:pStyle w:val="OptionDescription"/>
      </w:pPr>
      <w:r w:rsidRPr="007B19CD">
        <w:t xml:space="preserve">Specify the label which is set on packets from the </w:t>
      </w:r>
      <w:r w:rsidRPr="007B19CD">
        <w:rPr>
          <w:i/>
        </w:rPr>
        <w:t>merge</w:t>
      </w:r>
      <w:r w:rsidRPr="007B19CD">
        <w:t xml:space="preserve"> stream. The</w:t>
      </w:r>
      <w:r>
        <w:t xml:space="preserve"> </w:t>
      </w:r>
      <w:r w:rsidRPr="007B19CD">
        <w:t>maximum label value is 31.</w:t>
      </w:r>
    </w:p>
    <w:p w14:paraId="2E031A7A" w14:textId="77777777" w:rsidR="007B19CD" w:rsidRDefault="007B19CD" w:rsidP="007B19CD">
      <w:pPr>
        <w:pStyle w:val="OptionDescription"/>
      </w:pPr>
      <w:r w:rsidRPr="007B19CD">
        <w:t>By default, the merge stream is made of</w:t>
      </w:r>
      <w:r>
        <w:t xml:space="preserve"> </w:t>
      </w:r>
      <w:r w:rsidRPr="007B19CD">
        <w:t>packets without label.</w:t>
      </w:r>
    </w:p>
    <w:p w14:paraId="481B7EB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61D99F8D" w14:textId="77777777" w:rsidR="007B19CD" w:rsidRPr="007B19CD" w:rsidRDefault="007B19CD" w:rsidP="007B19CD">
      <w:pPr>
        <w:pStyle w:val="OptionName"/>
      </w:pPr>
      <w:r w:rsidRPr="007B19CD">
        <w:t>--no-bat</w:t>
      </w:r>
    </w:p>
    <w:p w14:paraId="74CAD955" w14:textId="77777777" w:rsidR="007B19CD" w:rsidRPr="007B19CD" w:rsidRDefault="007B19CD" w:rsidP="007B19CD">
      <w:pPr>
        <w:pStyle w:val="OptionDescription"/>
      </w:pPr>
      <w:r>
        <w:t>D</w:t>
      </w:r>
      <w:r w:rsidRPr="007B19CD">
        <w:t>o not merge the BAT.</w:t>
      </w:r>
    </w:p>
    <w:p w14:paraId="25008E69" w14:textId="77777777" w:rsidR="007B19CD" w:rsidRPr="007B19CD" w:rsidRDefault="007B19CD" w:rsidP="007B19CD">
      <w:pPr>
        <w:pStyle w:val="OptionName"/>
      </w:pPr>
      <w:r w:rsidRPr="007B19CD">
        <w:t>--no-cat</w:t>
      </w:r>
    </w:p>
    <w:p w14:paraId="216427CA" w14:textId="77777777" w:rsidR="007B19CD" w:rsidRPr="007B19CD" w:rsidRDefault="007B19CD" w:rsidP="007B19CD">
      <w:pPr>
        <w:pStyle w:val="OptionDescription"/>
      </w:pPr>
      <w:r w:rsidRPr="007B19CD">
        <w:t>Do not merge the CAT.</w:t>
      </w:r>
    </w:p>
    <w:p w14:paraId="1A573B77" w14:textId="77777777" w:rsidR="007B19CD" w:rsidRPr="007B19CD" w:rsidRDefault="007B19CD" w:rsidP="007B19CD">
      <w:pPr>
        <w:pStyle w:val="OptionName"/>
      </w:pPr>
      <w:r w:rsidRPr="007B19CD">
        <w:t>--no-eit</w:t>
      </w:r>
    </w:p>
    <w:p w14:paraId="1F90F7DC" w14:textId="77777777" w:rsidR="007B19CD" w:rsidRPr="007B19CD" w:rsidRDefault="007B19CD" w:rsidP="007B19CD">
      <w:pPr>
        <w:pStyle w:val="OptionDescription"/>
      </w:pPr>
      <w:r w:rsidRPr="007B19CD">
        <w:t>Do not merge the EIT's.</w:t>
      </w:r>
    </w:p>
    <w:p w14:paraId="17816C2B" w14:textId="77777777" w:rsidR="007B19CD" w:rsidRPr="007B19CD" w:rsidRDefault="007B19CD" w:rsidP="007B19CD">
      <w:pPr>
        <w:pStyle w:val="OptionName"/>
      </w:pPr>
      <w:r w:rsidRPr="007B19CD">
        <w:t>--no-nit</w:t>
      </w:r>
    </w:p>
    <w:p w14:paraId="5B1F7EC4" w14:textId="77777777" w:rsidR="007B19CD" w:rsidRPr="007B19CD" w:rsidRDefault="007B19CD" w:rsidP="007B19CD">
      <w:pPr>
        <w:pStyle w:val="OptionDescription"/>
      </w:pPr>
      <w:r w:rsidRPr="007B19CD">
        <w:t>Do not merge the NIT Actual.</w:t>
      </w:r>
    </w:p>
    <w:p w14:paraId="624F1A8A" w14:textId="77777777" w:rsidR="007B19CD" w:rsidRPr="007B19CD" w:rsidRDefault="007B19CD" w:rsidP="007B19CD">
      <w:pPr>
        <w:pStyle w:val="OptionName"/>
      </w:pPr>
      <w:r w:rsidRPr="007B19CD">
        <w:t>--no-pat</w:t>
      </w:r>
    </w:p>
    <w:p w14:paraId="0FBA0B35" w14:textId="77777777" w:rsidR="007B19CD" w:rsidRPr="007B19CD" w:rsidRDefault="007B19CD" w:rsidP="007B19CD">
      <w:pPr>
        <w:pStyle w:val="OptionDescription"/>
      </w:pPr>
      <w:r w:rsidRPr="007B19CD">
        <w:t>Do not merge the PAT.</w:t>
      </w:r>
    </w:p>
    <w:p w14:paraId="6F4CB962" w14:textId="77777777" w:rsidR="007B19CD" w:rsidRPr="007B19CD" w:rsidRDefault="007B19CD" w:rsidP="007B19CD">
      <w:pPr>
        <w:pStyle w:val="OptionName"/>
      </w:pPr>
      <w:r w:rsidRPr="007B19CD">
        <w:t>--no-sdt</w:t>
      </w:r>
    </w:p>
    <w:p w14:paraId="6D70C93A" w14:textId="77777777" w:rsidR="007B19CD" w:rsidRDefault="007B19CD" w:rsidP="007B19CD">
      <w:pPr>
        <w:pStyle w:val="OptionDescription"/>
      </w:pPr>
      <w:r w:rsidRPr="007B19CD">
        <w:t>Do not merge the SDT Actual.</w:t>
      </w:r>
    </w:p>
    <w:p w14:paraId="1AE4B42D" w14:textId="77777777" w:rsidR="00E6182A" w:rsidRDefault="00E6182A" w:rsidP="00E6182A">
      <w:pPr>
        <w:pStyle w:val="OptionName"/>
      </w:pPr>
      <w:r>
        <w:t>--time-from-merge</w:t>
      </w:r>
    </w:p>
    <w:p w14:paraId="52E0F0CC" w14:textId="77777777" w:rsidR="00E6182A" w:rsidRDefault="00E6182A" w:rsidP="00E6182A">
      <w:pPr>
        <w:pStyle w:val="OptionDescription"/>
      </w:pPr>
      <w:r>
        <w:t xml:space="preserve">Use the TDT/TOT time reference from the </w:t>
      </w:r>
      <w:r w:rsidRPr="00E6182A">
        <w:rPr>
          <w:i/>
        </w:rPr>
        <w:t>merg</w:t>
      </w:r>
      <w:r>
        <w:rPr>
          <w:i/>
        </w:rPr>
        <w:t>e</w:t>
      </w:r>
      <w:r>
        <w:t xml:space="preserve"> stream.</w:t>
      </w:r>
    </w:p>
    <w:p w14:paraId="1A82A2C5" w14:textId="77777777" w:rsidR="00E6182A" w:rsidRDefault="00E6182A" w:rsidP="00E6182A">
      <w:pPr>
        <w:pStyle w:val="OptionDescription"/>
      </w:pPr>
      <w:r>
        <w:t xml:space="preserve">By default, use the TDT/TOT time reference from the </w:t>
      </w:r>
      <w:r w:rsidRPr="00E6182A">
        <w:rPr>
          <w:i/>
        </w:rPr>
        <w:t>main</w:t>
      </w:r>
      <w:r>
        <w:t xml:space="preserve"> stream.</w:t>
      </w:r>
    </w:p>
    <w:p w14:paraId="20AB1F2F" w14:textId="77777777" w:rsidR="007B19CD" w:rsidRPr="00CF0FFB" w:rsidRDefault="007B19CD" w:rsidP="007B19CD">
      <w:pPr>
        <w:pStyle w:val="UsageTitle"/>
      </w:pPr>
      <w:r w:rsidRPr="00CF0FFB">
        <w:t xml:space="preserve">Generic </w:t>
      </w:r>
      <w:r>
        <w:t xml:space="preserve">packet processing </w:t>
      </w:r>
      <w:r w:rsidRPr="00CF0FFB">
        <w:t>plugin options</w:t>
      </w:r>
    </w:p>
    <w:p w14:paraId="5FD809B7" w14:textId="77777777" w:rsidR="007B19CD" w:rsidRPr="00CF0FFB" w:rsidRDefault="007B19CD" w:rsidP="007B19CD">
      <w:pPr>
        <w:ind w:left="284"/>
      </w:pPr>
      <w:r w:rsidRPr="00CF0FFB">
        <w:t>The following options are implicitly defined in all packet processing plugins.</w:t>
      </w:r>
    </w:p>
    <w:p w14:paraId="7DF9A1CB" w14:textId="77777777" w:rsidR="007B19CD" w:rsidRDefault="007B19CD" w:rsidP="007B19CD">
      <w:pPr>
        <w:pStyle w:val="OptionName"/>
      </w:pPr>
      <w:r>
        <w:t>--help</w:t>
      </w:r>
    </w:p>
    <w:p w14:paraId="6CC0F3A9" w14:textId="77777777" w:rsidR="007B19CD" w:rsidRDefault="007B19CD" w:rsidP="007B19CD">
      <w:pPr>
        <w:pStyle w:val="OptionDescription"/>
      </w:pPr>
      <w:r>
        <w:t>Display this help text.</w:t>
      </w:r>
    </w:p>
    <w:p w14:paraId="4150919B" w14:textId="77777777" w:rsidR="007B19CD" w:rsidRDefault="007B19CD" w:rsidP="007B19CD">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4AEEC0D9" w14:textId="77777777" w:rsidR="007B19CD" w:rsidRDefault="007B19CD" w:rsidP="007B19CD">
      <w:pPr>
        <w:pStyle w:val="OptionDescription"/>
      </w:pPr>
      <w:r>
        <w:t>Invoke this plugin only for packets with any of the specified labels. Other packets are transparently passed to the next plugin, without going through this one.</w:t>
      </w:r>
    </w:p>
    <w:p w14:paraId="446920FE" w14:textId="77777777" w:rsidR="007B19CD" w:rsidRDefault="007B19CD" w:rsidP="007B19CD">
      <w:pPr>
        <w:pStyle w:val="OptionDescription"/>
      </w:pPr>
      <w:r>
        <w:lastRenderedPageBreak/>
        <w:t xml:space="preserve">Several </w:t>
      </w:r>
      <w:r w:rsidRPr="00CE6802">
        <w:rPr>
          <w:rStyle w:val="Codeintext"/>
        </w:rPr>
        <w:t>--only-label</w:t>
      </w:r>
      <w:r>
        <w:t xml:space="preserve"> options may be specified.</w:t>
      </w:r>
    </w:p>
    <w:p w14:paraId="10239A26" w14:textId="77777777" w:rsidR="00E06CAF" w:rsidRDefault="00E06CAF" w:rsidP="00A545B1">
      <w:pPr>
        <w:pStyle w:val="ReferenceSectionTitle"/>
      </w:pPr>
      <w:bookmarkStart w:id="381" w:name="_Toc166362963"/>
      <w:r>
        <w:lastRenderedPageBreak/>
        <w:t>reduce</w:t>
      </w:r>
      <w:bookmarkEnd w:id="369"/>
      <w:bookmarkEnd w:id="370"/>
      <w:bookmarkEnd w:id="381"/>
    </w:p>
    <w:p w14:paraId="40DD7088" w14:textId="77777777" w:rsidR="00E06CAF" w:rsidRPr="0010024C" w:rsidRDefault="004825A6" w:rsidP="00E233F7">
      <w:pPr>
        <w:pStyle w:val="UsageTitle"/>
      </w:pPr>
      <w:r>
        <w:t>Reduce the b</w:t>
      </w:r>
      <w:r w:rsidR="00E06CAF" w:rsidRPr="0010024C">
        <w:t xml:space="preserve">itrate by </w:t>
      </w:r>
      <w:r>
        <w:t>r</w:t>
      </w:r>
      <w:r w:rsidR="00E06CAF" w:rsidRPr="0010024C">
        <w:t xml:space="preserve">emoving </w:t>
      </w:r>
      <w:r>
        <w:t>s</w:t>
      </w:r>
      <w:r w:rsidR="00E06CAF" w:rsidRPr="0010024C">
        <w:t xml:space="preserve">tuffing </w:t>
      </w:r>
      <w:r>
        <w:t>(null packets)</w:t>
      </w:r>
    </w:p>
    <w:p w14:paraId="0A32EB40" w14:textId="77777777" w:rsidR="00E06CAF" w:rsidRDefault="00E06CAF" w:rsidP="00E06CAF">
      <w:r>
        <w:t xml:space="preserve">This plugin reduces the bitrate of the transport stream by removing stuffing packets. </w:t>
      </w:r>
    </w:p>
    <w:p w14:paraId="5E77A18F" w14:textId="77777777" w:rsidR="00E06CAF" w:rsidRPr="0010024C" w:rsidRDefault="00BD19C2" w:rsidP="00E233F7">
      <w:pPr>
        <w:pStyle w:val="UsageTitle"/>
      </w:pPr>
      <w:r>
        <w:t>Usage</w:t>
      </w:r>
    </w:p>
    <w:p w14:paraId="2E7DC457" w14:textId="77777777" w:rsidR="00E06CAF" w:rsidRPr="004825A6" w:rsidRDefault="00E06CAF" w:rsidP="00E06CAF">
      <w:pPr>
        <w:pStyle w:val="UsageSyntax"/>
      </w:pPr>
      <w:r w:rsidRPr="0075056E">
        <w:t>tsp -P reduce [</w:t>
      </w:r>
      <w:r w:rsidRPr="0075056E">
        <w:rPr>
          <w:i/>
        </w:rPr>
        <w:t>options</w:t>
      </w:r>
      <w:r w:rsidRPr="0075056E">
        <w:t xml:space="preserve">] </w:t>
      </w:r>
      <w:r w:rsidR="004825A6">
        <w:t>[</w:t>
      </w:r>
      <w:r w:rsidRPr="0075056E">
        <w:rPr>
          <w:i/>
        </w:rPr>
        <w:t>rempkt</w:t>
      </w:r>
      <w:r>
        <w:t xml:space="preserve"> </w:t>
      </w:r>
      <w:r w:rsidRPr="0075056E">
        <w:rPr>
          <w:i/>
        </w:rPr>
        <w:t>inpkt</w:t>
      </w:r>
      <w:r w:rsidR="004825A6">
        <w:t>]</w:t>
      </w:r>
    </w:p>
    <w:p w14:paraId="29E20BD5" w14:textId="77777777" w:rsidR="00E06CAF" w:rsidRPr="0010024C" w:rsidRDefault="00E06CAF" w:rsidP="00E233F7">
      <w:pPr>
        <w:pStyle w:val="UsageTitle"/>
      </w:pPr>
      <w:r w:rsidRPr="0010024C">
        <w:t>Parameters</w:t>
      </w:r>
    </w:p>
    <w:p w14:paraId="5FECB621" w14:textId="77777777" w:rsidR="004825A6" w:rsidRDefault="004825A6" w:rsidP="004825A6">
      <w:pPr>
        <w:pStyle w:val="NormalShifted"/>
      </w:pPr>
      <w:r>
        <w:t xml:space="preserve">Legacy syntax: For compatibility, two integer parameters can be used to specify </w:t>
      </w:r>
      <w:r>
        <w:rPr>
          <w:i/>
        </w:rPr>
        <w:t>rempkt</w:t>
      </w:r>
      <w:r>
        <w:t xml:space="preserve"> and </w:t>
      </w:r>
      <w:r w:rsidRPr="004825A6">
        <w:rPr>
          <w:i/>
        </w:rPr>
        <w:t>inpkt</w:t>
      </w:r>
      <w:r>
        <w:t xml:space="preserve">, the removal of packets in fixed proportion. Now preferably use option </w:t>
      </w:r>
      <w:r w:rsidRPr="004825A6">
        <w:rPr>
          <w:rStyle w:val="Codeintext"/>
        </w:rPr>
        <w:t>--fixed-proportion</w:t>
      </w:r>
      <w:r>
        <w:t>.</w:t>
      </w:r>
    </w:p>
    <w:p w14:paraId="17140255" w14:textId="77777777" w:rsidR="00E06CAF" w:rsidRDefault="00E06CAF" w:rsidP="004825A6">
      <w:pPr>
        <w:pStyle w:val="NormalShifted"/>
      </w:pPr>
      <w:r>
        <w:t xml:space="preserve">The parameters specify that </w:t>
      </w:r>
      <w:r w:rsidRPr="00B64305">
        <w:rPr>
          <w:i/>
        </w:rPr>
        <w:t>rempkt</w:t>
      </w:r>
      <w:r>
        <w:t xml:space="preserve"> TS packets must be automatically removed after every </w:t>
      </w:r>
      <w:r w:rsidRPr="00B64305">
        <w:rPr>
          <w:i/>
        </w:rPr>
        <w:t>inpkt</w:t>
      </w:r>
      <w:r>
        <w:t xml:space="preserve"> input TS packets in the transport stream. Only stuffing packets can be removed. Both </w:t>
      </w:r>
      <w:r w:rsidRPr="00B64305">
        <w:rPr>
          <w:i/>
        </w:rPr>
        <w:t>rempkt</w:t>
      </w:r>
      <w:r>
        <w:t xml:space="preserve"> and </w:t>
      </w:r>
      <w:r w:rsidRPr="00B64305">
        <w:rPr>
          <w:i/>
        </w:rPr>
        <w:t>inpkt</w:t>
      </w:r>
      <w:r>
        <w:t xml:space="preserve"> must be non-zero integer values.</w:t>
      </w:r>
    </w:p>
    <w:p w14:paraId="75AA3165" w14:textId="77777777" w:rsidR="004825A6" w:rsidRPr="00CF0FFB" w:rsidRDefault="004825A6" w:rsidP="004825A6">
      <w:pPr>
        <w:pStyle w:val="UsageTitle"/>
      </w:pPr>
      <w:r>
        <w:t>O</w:t>
      </w:r>
      <w:r w:rsidRPr="00CF0FFB">
        <w:t>ptions</w:t>
      </w:r>
    </w:p>
    <w:p w14:paraId="1D35EA94" w14:textId="77777777" w:rsidR="004825A6" w:rsidRDefault="004825A6" w:rsidP="004825A6">
      <w:pPr>
        <w:pStyle w:val="OptionName"/>
      </w:pPr>
      <w:r>
        <w:t xml:space="preserve">-f </w:t>
      </w:r>
      <w:r w:rsidRPr="004825A6">
        <w:rPr>
          <w:b w:val="0"/>
          <w:i/>
        </w:rPr>
        <w:t>rempkt/inpkt</w:t>
      </w:r>
      <w:r>
        <w:br/>
        <w:t xml:space="preserve">--fixed-proportion </w:t>
      </w:r>
      <w:r w:rsidRPr="004825A6">
        <w:rPr>
          <w:b w:val="0"/>
          <w:i/>
        </w:rPr>
        <w:t>rempkt/inpkt</w:t>
      </w:r>
    </w:p>
    <w:p w14:paraId="3874DF0C" w14:textId="77777777" w:rsidR="004825A6" w:rsidRDefault="004825A6" w:rsidP="004825A6">
      <w:pPr>
        <w:pStyle w:val="OptionDescription"/>
      </w:pPr>
      <w:r>
        <w:t xml:space="preserve">Reduce the bitrate in fixed proportion: </w:t>
      </w:r>
      <w:r w:rsidRPr="004825A6">
        <w:rPr>
          <w:i/>
        </w:rPr>
        <w:t>rempkt</w:t>
      </w:r>
      <w:r>
        <w:t xml:space="preserve"> TS packets are automatically removed after every </w:t>
      </w:r>
      <w:r w:rsidRPr="004825A6">
        <w:rPr>
          <w:i/>
        </w:rPr>
        <w:t>inpkt</w:t>
      </w:r>
      <w:r>
        <w:t xml:space="preserve"> input TS packets in the transport stream.</w:t>
      </w:r>
    </w:p>
    <w:p w14:paraId="769D9A6F" w14:textId="77777777" w:rsidR="004825A6" w:rsidRDefault="004825A6" w:rsidP="004825A6">
      <w:pPr>
        <w:pStyle w:val="OptionDescription"/>
      </w:pPr>
      <w:r>
        <w:t xml:space="preserve">Only stuffing packets can be removed. Both </w:t>
      </w:r>
      <w:r w:rsidRPr="00B64305">
        <w:rPr>
          <w:i/>
        </w:rPr>
        <w:t>rempkt</w:t>
      </w:r>
      <w:r>
        <w:t xml:space="preserve"> and </w:t>
      </w:r>
      <w:r w:rsidRPr="00B64305">
        <w:rPr>
          <w:i/>
        </w:rPr>
        <w:t>inpkt</w:t>
      </w:r>
      <w:r>
        <w:t xml:space="preserve"> must be non-zero integer values.</w:t>
      </w:r>
    </w:p>
    <w:p w14:paraId="173A94AE" w14:textId="77777777" w:rsidR="004825A6" w:rsidRDefault="004825A6" w:rsidP="004825A6">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3D669088" w14:textId="77777777" w:rsidR="00712461" w:rsidRDefault="00712461" w:rsidP="00C301B8">
      <w:pPr>
        <w:pStyle w:val="OptionName"/>
      </w:pPr>
      <w:r>
        <w:t xml:space="preserve">-i </w:t>
      </w:r>
      <w:r w:rsidRPr="00C301B8">
        <w:rPr>
          <w:b w:val="0"/>
          <w:i/>
        </w:rPr>
        <w:t>value</w:t>
      </w:r>
      <w:r w:rsidR="00C301B8">
        <w:br/>
      </w:r>
      <w:r>
        <w:t xml:space="preserve">--input-bitrate </w:t>
      </w:r>
      <w:r w:rsidRPr="00C301B8">
        <w:rPr>
          <w:b w:val="0"/>
          <w:i/>
        </w:rPr>
        <w:t>value</w:t>
      </w:r>
    </w:p>
    <w:p w14:paraId="22C38986" w14:textId="77777777" w:rsidR="00C301B8" w:rsidRDefault="00712461" w:rsidP="00712461">
      <w:pPr>
        <w:pStyle w:val="OptionDescription"/>
      </w:pPr>
      <w:r>
        <w:t>Specify the input bitrate in b</w:t>
      </w:r>
      <w:r w:rsidR="00C301B8">
        <w:t>its/second.</w:t>
      </w:r>
    </w:p>
    <w:p w14:paraId="62D028DC" w14:textId="2096745C" w:rsidR="000A603B" w:rsidRDefault="000A603B" w:rsidP="000A603B">
      <w:pPr>
        <w:pStyle w:val="OptionDescription"/>
      </w:pPr>
      <w:r>
        <w:t xml:space="preserve">See section </w:t>
      </w:r>
      <w:r>
        <w:fldChar w:fldCharType="begin"/>
      </w:r>
      <w:r>
        <w:instrText xml:space="preserve"> REF _Ref80292773 \r \h </w:instrText>
      </w:r>
      <w:r>
        <w:fldChar w:fldCharType="separate"/>
      </w:r>
      <w:r w:rsidR="009272D6">
        <w:t>2.2</w:t>
      </w:r>
      <w:r>
        <w:fldChar w:fldCharType="end"/>
      </w:r>
      <w:r>
        <w:t xml:space="preserve"> for more details on the representation of bitrates.</w:t>
      </w:r>
    </w:p>
    <w:p w14:paraId="35D7E0DB" w14:textId="77777777" w:rsidR="00712461" w:rsidRDefault="00C301B8" w:rsidP="00C301B8">
      <w:pPr>
        <w:pStyle w:val="OptionDescription"/>
      </w:pPr>
      <w:r>
        <w:t xml:space="preserve">By default, the input bitrate </w:t>
      </w:r>
      <w:r w:rsidR="00712461">
        <w:t>is permanently evaluated by previous plugins.</w:t>
      </w:r>
    </w:p>
    <w:p w14:paraId="35D9F72B" w14:textId="77777777" w:rsidR="00712461" w:rsidRDefault="00712461" w:rsidP="00C301B8">
      <w:pPr>
        <w:pStyle w:val="OptionName"/>
      </w:pPr>
      <w:r>
        <w:t xml:space="preserve">--packet-window </w:t>
      </w:r>
      <w:r w:rsidRPr="00C301B8">
        <w:rPr>
          <w:b w:val="0"/>
          <w:i/>
        </w:rPr>
        <w:t>packet-count</w:t>
      </w:r>
    </w:p>
    <w:p w14:paraId="05EBFCA6" w14:textId="77777777" w:rsidR="008566B3" w:rsidRDefault="00712461" w:rsidP="00712461">
      <w:pPr>
        <w:pStyle w:val="OptionDescription"/>
      </w:pPr>
      <w:r>
        <w:t xml:space="preserve">With </w:t>
      </w:r>
      <w:r w:rsidR="00C301B8">
        <w:rPr>
          <w:rStyle w:val="Codeintext"/>
        </w:rPr>
        <w:t>--target-bitrat</w:t>
      </w:r>
      <w:r w:rsidRPr="00C301B8">
        <w:rPr>
          <w:rStyle w:val="Codeintext"/>
        </w:rPr>
        <w:t>e</w:t>
      </w:r>
      <w:r>
        <w:t>, define the number of packets over which they are</w:t>
      </w:r>
      <w:r w:rsidR="008566B3">
        <w:t xml:space="preserve"> </w:t>
      </w:r>
      <w:r>
        <w:t>analyzed</w:t>
      </w:r>
      <w:r w:rsidR="008566B3">
        <w:t xml:space="preserve"> and extra packets are removed.</w:t>
      </w:r>
    </w:p>
    <w:p w14:paraId="49481F7B" w14:textId="77777777" w:rsidR="00712461" w:rsidRDefault="00712461" w:rsidP="00712461">
      <w:pPr>
        <w:pStyle w:val="OptionDescription"/>
      </w:pPr>
      <w:r>
        <w:t>The default is 10,000 packets.</w:t>
      </w:r>
    </w:p>
    <w:p w14:paraId="6EEC8DD8" w14:textId="77777777" w:rsidR="00712461" w:rsidRDefault="00712461" w:rsidP="00712461">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040A8159" w14:textId="77777777" w:rsidR="00712461" w:rsidRDefault="00712461" w:rsidP="008566B3">
      <w:pPr>
        <w:pStyle w:val="OptionName"/>
      </w:pPr>
      <w:r>
        <w:t>-p</w:t>
      </w:r>
      <w:r w:rsidR="008566B3">
        <w:br/>
      </w:r>
      <w:r>
        <w:t>--pcr-based</w:t>
      </w:r>
    </w:p>
    <w:p w14:paraId="2210D9C6" w14:textId="77777777" w:rsidR="008566B3" w:rsidRDefault="00712461" w:rsidP="00712461">
      <w:pPr>
        <w:pStyle w:val="OptionDescription"/>
      </w:pPr>
      <w:r>
        <w:t xml:space="preserve">With </w:t>
      </w:r>
      <w:r w:rsidR="008566B3">
        <w:rPr>
          <w:rStyle w:val="Codeintext"/>
        </w:rPr>
        <w:t>--target-bitrat</w:t>
      </w:r>
      <w:r w:rsidRPr="008566B3">
        <w:rPr>
          <w:rStyle w:val="Codeintext"/>
        </w:rPr>
        <w:t>e</w:t>
      </w:r>
      <w:r>
        <w:t>, use PCR's in each packet window to determine how</w:t>
      </w:r>
      <w:r w:rsidR="008566B3">
        <w:t xml:space="preserve"> </w:t>
      </w:r>
      <w:r>
        <w:t>many packets sh</w:t>
      </w:r>
      <w:r w:rsidR="008566B3">
        <w:t>ould be removed in each window.</w:t>
      </w:r>
    </w:p>
    <w:p w14:paraId="7B7F3B5F" w14:textId="77777777" w:rsidR="00712461" w:rsidRDefault="00712461" w:rsidP="00712461">
      <w:pPr>
        <w:pStyle w:val="OptionDescription"/>
      </w:pPr>
      <w:r>
        <w:t>By default, the input</w:t>
      </w:r>
      <w:r w:rsidR="008566B3">
        <w:t xml:space="preserve"> </w:t>
      </w:r>
      <w:r>
        <w:t>bitrate is used. In the case of highl</w:t>
      </w:r>
      <w:r w:rsidR="008566B3">
        <w:t xml:space="preserve">y variable bitrate (VBR), using </w:t>
      </w:r>
      <w:r>
        <w:t>PCR's on each time window gives better results but PCR's must be present</w:t>
      </w:r>
      <w:r w:rsidR="008566B3">
        <w:t xml:space="preserve"> </w:t>
      </w:r>
      <w:r>
        <w:t>and accurate and the window size must be large enough to contain more</w:t>
      </w:r>
      <w:r w:rsidR="008566B3">
        <w:t xml:space="preserve"> </w:t>
      </w:r>
      <w:r>
        <w:t>than one PCR on at least one PID.</w:t>
      </w:r>
    </w:p>
    <w:p w14:paraId="5B159F6D" w14:textId="77777777" w:rsidR="00712461" w:rsidRDefault="00712461" w:rsidP="008566B3">
      <w:pPr>
        <w:pStyle w:val="OptionName"/>
      </w:pPr>
      <w:r>
        <w:t xml:space="preserve">-r </w:t>
      </w:r>
      <w:r w:rsidRPr="008566B3">
        <w:rPr>
          <w:b w:val="0"/>
          <w:i/>
        </w:rPr>
        <w:t>pid1</w:t>
      </w:r>
      <w:r w:rsidRPr="008566B3">
        <w:rPr>
          <w:b w:val="0"/>
        </w:rPr>
        <w:t>[-</w:t>
      </w:r>
      <w:r w:rsidRPr="008566B3">
        <w:rPr>
          <w:b w:val="0"/>
          <w:i/>
        </w:rPr>
        <w:t>pid2</w:t>
      </w:r>
      <w:r w:rsidRPr="008566B3">
        <w:rPr>
          <w:b w:val="0"/>
        </w:rPr>
        <w:t>]</w:t>
      </w:r>
      <w:r w:rsidR="008566B3">
        <w:br/>
      </w:r>
      <w:r>
        <w:t xml:space="preserve">--reference-pcr-pid </w:t>
      </w:r>
      <w:r w:rsidR="008566B3" w:rsidRPr="008566B3">
        <w:rPr>
          <w:b w:val="0"/>
          <w:i/>
        </w:rPr>
        <w:t>pid1</w:t>
      </w:r>
      <w:r w:rsidR="008566B3" w:rsidRPr="008566B3">
        <w:rPr>
          <w:b w:val="0"/>
        </w:rPr>
        <w:t>[-</w:t>
      </w:r>
      <w:r w:rsidR="008566B3" w:rsidRPr="008566B3">
        <w:rPr>
          <w:b w:val="0"/>
          <w:i/>
        </w:rPr>
        <w:t>pid2</w:t>
      </w:r>
      <w:r w:rsidR="008566B3" w:rsidRPr="008566B3">
        <w:rPr>
          <w:b w:val="0"/>
        </w:rPr>
        <w:t>]</w:t>
      </w:r>
    </w:p>
    <w:p w14:paraId="6791F26F" w14:textId="77777777" w:rsidR="000012F8" w:rsidRDefault="00712461" w:rsidP="00712461">
      <w:pPr>
        <w:pStyle w:val="OptionDescription"/>
      </w:pPr>
      <w:r>
        <w:t xml:space="preserve">With </w:t>
      </w:r>
      <w:r w:rsidRPr="008566B3">
        <w:rPr>
          <w:rStyle w:val="Codeintext"/>
        </w:rPr>
        <w:t>--pcr-base</w:t>
      </w:r>
      <w:r w:rsidR="008566B3" w:rsidRPr="008566B3">
        <w:rPr>
          <w:rStyle w:val="Codeintext"/>
        </w:rPr>
        <w:t>d</w:t>
      </w:r>
      <w:r>
        <w:t xml:space="preserve">, use PCR's from the </w:t>
      </w:r>
      <w:r w:rsidR="000012F8">
        <w:t>specified reference PID's only.</w:t>
      </w:r>
    </w:p>
    <w:p w14:paraId="650E845B" w14:textId="77777777" w:rsidR="000012F8" w:rsidRDefault="000012F8" w:rsidP="000012F8">
      <w:pPr>
        <w:pStyle w:val="OptionDescription"/>
      </w:pPr>
      <w:r>
        <w:t xml:space="preserve">The </w:t>
      </w:r>
      <w:r w:rsidR="00712461">
        <w:t xml:space="preserve">option </w:t>
      </w:r>
      <w:r w:rsidR="00712461" w:rsidRPr="000012F8">
        <w:rPr>
          <w:rStyle w:val="Codeintext"/>
        </w:rPr>
        <w:t>--reference-pcr-pid</w:t>
      </w:r>
      <w:r>
        <w:t xml:space="preserve"> can be present multiple time.</w:t>
      </w:r>
    </w:p>
    <w:p w14:paraId="78F896CF" w14:textId="77777777" w:rsidR="00712461" w:rsidRDefault="00712461" w:rsidP="00712461">
      <w:pPr>
        <w:pStyle w:val="OptionDescription"/>
      </w:pPr>
      <w:r>
        <w:t>By default,</w:t>
      </w:r>
      <w:r w:rsidR="000012F8">
        <w:t xml:space="preserve"> </w:t>
      </w:r>
      <w:r>
        <w:t>PCR's are used from any PID.</w:t>
      </w:r>
    </w:p>
    <w:p w14:paraId="73BE77C9" w14:textId="77777777" w:rsidR="00712461" w:rsidRDefault="00712461" w:rsidP="000012F8">
      <w:pPr>
        <w:pStyle w:val="OptionName"/>
      </w:pPr>
      <w:r>
        <w:lastRenderedPageBreak/>
        <w:t xml:space="preserve">-t </w:t>
      </w:r>
      <w:r w:rsidRPr="000012F8">
        <w:rPr>
          <w:b w:val="0"/>
          <w:i/>
        </w:rPr>
        <w:t>value</w:t>
      </w:r>
      <w:r w:rsidR="000012F8">
        <w:br/>
      </w:r>
      <w:r>
        <w:t xml:space="preserve">--target-bitrate </w:t>
      </w:r>
      <w:r w:rsidRPr="000012F8">
        <w:rPr>
          <w:b w:val="0"/>
          <w:i/>
        </w:rPr>
        <w:t>value</w:t>
      </w:r>
    </w:p>
    <w:p w14:paraId="6D064C22" w14:textId="77777777" w:rsidR="000012F8" w:rsidRDefault="00712461" w:rsidP="00712461">
      <w:pPr>
        <w:pStyle w:val="OptionDescription"/>
      </w:pPr>
      <w:r>
        <w:t>Reduce the bitrate to this target value in bits/second.</w:t>
      </w:r>
    </w:p>
    <w:p w14:paraId="4D79C751" w14:textId="19A7B5F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9272D6">
        <w:t>2.2</w:t>
      </w:r>
      <w:r>
        <w:fldChar w:fldCharType="end"/>
      </w:r>
      <w:r>
        <w:t xml:space="preserve"> for more details on the representation of bitrates.</w:t>
      </w:r>
    </w:p>
    <w:p w14:paraId="12419522" w14:textId="77777777" w:rsidR="000012F8" w:rsidRDefault="000012F8" w:rsidP="000012F8">
      <w:pPr>
        <w:pStyle w:val="OptionDescription"/>
      </w:pPr>
      <w:r>
        <w:t>Only stuffing packets can be removed.</w:t>
      </w:r>
    </w:p>
    <w:p w14:paraId="7902EA5A" w14:textId="77777777" w:rsidR="000012F8" w:rsidRDefault="000012F8" w:rsidP="000012F8">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7FE576F4" w14:textId="77777777" w:rsidR="00712461" w:rsidRDefault="00712461" w:rsidP="00712461">
      <w:pPr>
        <w:pStyle w:val="OptionDescription"/>
      </w:pPr>
      <w:r>
        <w:t>Using the target bitrate method introduces an uncompressable latency in</w:t>
      </w:r>
      <w:r w:rsidR="003A7E22">
        <w:t xml:space="preserve"> </w:t>
      </w:r>
      <w:r>
        <w:t xml:space="preserve">the stream, see options </w:t>
      </w:r>
      <w:r w:rsidRPr="003A7E22">
        <w:rPr>
          <w:rStyle w:val="Codeintext"/>
        </w:rPr>
        <w:t>--time-window</w:t>
      </w:r>
      <w:r>
        <w:t xml:space="preserve"> and </w:t>
      </w:r>
      <w:r w:rsidRPr="003A7E22">
        <w:rPr>
          <w:rStyle w:val="Codeintext"/>
        </w:rPr>
        <w:t>--packet-window</w:t>
      </w:r>
      <w:r>
        <w:t>.</w:t>
      </w:r>
    </w:p>
    <w:p w14:paraId="21115D03" w14:textId="77777777" w:rsidR="00712461" w:rsidRDefault="00712461" w:rsidP="003A7E22">
      <w:pPr>
        <w:pStyle w:val="OptionName"/>
      </w:pPr>
      <w:r>
        <w:t xml:space="preserve">--time-window </w:t>
      </w:r>
      <w:r w:rsidRPr="003A7E22">
        <w:rPr>
          <w:b w:val="0"/>
          <w:i/>
        </w:rPr>
        <w:t>milli-seconds</w:t>
      </w:r>
    </w:p>
    <w:p w14:paraId="322A04FF" w14:textId="77777777" w:rsidR="000B7B49" w:rsidRDefault="000B7B49" w:rsidP="00712461">
      <w:pPr>
        <w:pStyle w:val="OptionDescription"/>
      </w:pPr>
      <w:r>
        <w:t xml:space="preserve">With </w:t>
      </w:r>
      <w:r w:rsidRPr="000B7B49">
        <w:rPr>
          <w:rStyle w:val="Codeintext"/>
        </w:rPr>
        <w:t>--target-bitrat</w:t>
      </w:r>
      <w:r w:rsidR="00712461" w:rsidRPr="000B7B49">
        <w:rPr>
          <w:rStyle w:val="Codeintext"/>
        </w:rPr>
        <w:t>e</w:t>
      </w:r>
      <w:r w:rsidR="00712461">
        <w:t>, define the latency period over which packets are</w:t>
      </w:r>
      <w:r>
        <w:t xml:space="preserve"> </w:t>
      </w:r>
      <w:r w:rsidR="00712461">
        <w:t>analyzed and extra packets are removed. To use this method, the bitrate</w:t>
      </w:r>
      <w:r>
        <w:t xml:space="preserve"> </w:t>
      </w:r>
      <w:r w:rsidR="00712461">
        <w:t>must be known during the starting phase so that it can be turned into a</w:t>
      </w:r>
      <w:r>
        <w:t xml:space="preserve"> </w:t>
      </w:r>
      <w:r w:rsidR="00712461">
        <w:t>number of packets.</w:t>
      </w:r>
    </w:p>
    <w:p w14:paraId="110E7A5D" w14:textId="77777777" w:rsidR="000B7B49" w:rsidRDefault="000B7B49" w:rsidP="000B7B49">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7378FF73" w14:textId="77777777" w:rsidR="008B1573" w:rsidRPr="00CF0FFB" w:rsidRDefault="008B1573" w:rsidP="008B1573">
      <w:pPr>
        <w:pStyle w:val="UsageTitle"/>
      </w:pPr>
      <w:r w:rsidRPr="00CF0FFB">
        <w:t xml:space="preserve">Generic </w:t>
      </w:r>
      <w:r>
        <w:t xml:space="preserve">packet processing </w:t>
      </w:r>
      <w:r w:rsidRPr="00CF0FFB">
        <w:t>plugin options</w:t>
      </w:r>
    </w:p>
    <w:p w14:paraId="03ECCB6D" w14:textId="77777777" w:rsidR="008B1573" w:rsidRPr="00CF0FFB" w:rsidRDefault="008B1573" w:rsidP="008B1573">
      <w:pPr>
        <w:ind w:left="284"/>
      </w:pPr>
      <w:r w:rsidRPr="00CF0FFB">
        <w:t>The following options are implicitly defined in all packet processing plugins.</w:t>
      </w:r>
    </w:p>
    <w:p w14:paraId="2E44D6C3" w14:textId="77777777" w:rsidR="008B1573" w:rsidRDefault="008B1573" w:rsidP="008B1573">
      <w:pPr>
        <w:pStyle w:val="OptionName"/>
      </w:pPr>
      <w:r>
        <w:t>--help</w:t>
      </w:r>
    </w:p>
    <w:p w14:paraId="21EFB93A" w14:textId="77777777" w:rsidR="008B1573" w:rsidRDefault="008B1573" w:rsidP="008B1573">
      <w:pPr>
        <w:pStyle w:val="OptionDescription"/>
      </w:pPr>
      <w:r>
        <w:t>Display this help text.</w:t>
      </w:r>
    </w:p>
    <w:p w14:paraId="04A1BD5E" w14:textId="77777777" w:rsidR="008B1573" w:rsidRDefault="008B1573" w:rsidP="008B1573">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4BEA63B7" w14:textId="77777777" w:rsidR="008B1573" w:rsidRDefault="008B1573" w:rsidP="008B1573">
      <w:pPr>
        <w:pStyle w:val="OptionDescription"/>
      </w:pPr>
      <w:r>
        <w:t>Invoke this plugin only for packets with any of the specified labels. Other packets are transparently passed to the next plugin, without going through this one.</w:t>
      </w:r>
    </w:p>
    <w:p w14:paraId="7A002F88" w14:textId="77777777" w:rsidR="008B1573" w:rsidRDefault="008B1573" w:rsidP="008B1573">
      <w:pPr>
        <w:pStyle w:val="OptionDescription"/>
      </w:pPr>
      <w:r>
        <w:t xml:space="preserve">Several </w:t>
      </w:r>
      <w:r w:rsidRPr="00CE6802">
        <w:rPr>
          <w:rStyle w:val="Codeintext"/>
        </w:rPr>
        <w:t>--only-label</w:t>
      </w:r>
      <w:r>
        <w:t xml:space="preserve"> options may be specified.</w:t>
      </w:r>
    </w:p>
    <w:p w14:paraId="742C5C41" w14:textId="77777777" w:rsidR="00E06CAF" w:rsidRDefault="00E06CAF" w:rsidP="00A545B1">
      <w:pPr>
        <w:pStyle w:val="ReferenceSectionTitle"/>
      </w:pPr>
      <w:bookmarkStart w:id="382" w:name="_Toc166362964"/>
      <w:r>
        <w:lastRenderedPageBreak/>
        <w:t>regulate</w:t>
      </w:r>
      <w:bookmarkEnd w:id="371"/>
      <w:bookmarkEnd w:id="372"/>
      <w:bookmarkEnd w:id="382"/>
    </w:p>
    <w:p w14:paraId="64DC2086" w14:textId="77777777" w:rsidR="00E06CAF" w:rsidRPr="0010024C" w:rsidRDefault="00E06CAF" w:rsidP="00E233F7">
      <w:pPr>
        <w:pStyle w:val="UsageTitle"/>
      </w:pPr>
      <w:r w:rsidRPr="0010024C">
        <w:t xml:space="preserve">Regulate </w:t>
      </w:r>
      <w:r w:rsidR="009F7D4C">
        <w:t>p</w:t>
      </w:r>
      <w:r w:rsidRPr="0010024C">
        <w:t xml:space="preserve">ackets </w:t>
      </w:r>
      <w:r w:rsidR="009F7D4C">
        <w:t>f</w:t>
      </w:r>
      <w:r w:rsidRPr="0010024C">
        <w:t xml:space="preserve">low </w:t>
      </w:r>
      <w:r w:rsidR="009F7D4C">
        <w:t>a</w:t>
      </w:r>
      <w:r w:rsidRPr="0010024C">
        <w:t xml:space="preserve">ccording to a </w:t>
      </w:r>
      <w:r w:rsidR="009F7D4C">
        <w:t>b</w:t>
      </w:r>
      <w:r w:rsidRPr="0010024C">
        <w:t xml:space="preserve">itrate </w:t>
      </w:r>
      <w:r w:rsidR="004B090B">
        <w:t>or PCR</w:t>
      </w:r>
      <w:r w:rsidR="009F7D4C">
        <w:t>’s</w:t>
      </w:r>
    </w:p>
    <w:p w14:paraId="6BD898B5" w14:textId="77777777" w:rsidR="00E06CAF" w:rsidRDefault="00E06CAF" w:rsidP="00E06CAF">
      <w:r>
        <w:t>This plugin regulates the TS packets flow according to a specified bitrate</w:t>
      </w:r>
      <w:r w:rsidR="00F87B7C">
        <w:t xml:space="preserve"> or based on the Pr</w:t>
      </w:r>
      <w:r w:rsidR="004B090B">
        <w:t>o</w:t>
      </w:r>
      <w:r w:rsidR="00F87B7C">
        <w:t>gram Clock Reference from the transport stream</w:t>
      </w:r>
      <w:r>
        <w:t>.</w:t>
      </w:r>
    </w:p>
    <w:p w14:paraId="6F674466" w14:textId="77777777" w:rsidR="00E06CAF" w:rsidRDefault="00E06CAF" w:rsidP="00E06CAF">
      <w:r>
        <w:t>It is useful to play a non-regulated input (such as a TS file) to a non-regulated output (such as IP multicast). Without this plugin, in this example, the IP packets will be sent as fast as the TS packets are read from the file</w:t>
      </w:r>
      <w:r w:rsidR="00DF71F3">
        <w:t xml:space="preserve">, </w:t>
      </w:r>
      <w:r>
        <w:t xml:space="preserve">that is to say at a very much higher bitrate than expected. When inserted between the input and the output plugins, the </w:t>
      </w:r>
      <w:r w:rsidRPr="00DF71F3">
        <w:rPr>
          <w:rStyle w:val="Codeintext"/>
        </w:rPr>
        <w:t>regulate</w:t>
      </w:r>
      <w:r>
        <w:t xml:space="preserve"> plugin regularly suspends the </w:t>
      </w:r>
      <w:r w:rsidRPr="00DF71F3">
        <w:rPr>
          <w:rStyle w:val="Codeintext"/>
        </w:rPr>
        <w:t>tsp</w:t>
      </w:r>
      <w:r>
        <w:t xml:space="preserve"> </w:t>
      </w:r>
      <w:r w:rsidR="004B090B">
        <w:t>process to slow down the output</w:t>
      </w:r>
      <w:r>
        <w:t>.</w:t>
      </w:r>
    </w:p>
    <w:p w14:paraId="67B7E594" w14:textId="77777777" w:rsidR="00E06CAF" w:rsidRDefault="00E06CAF" w:rsidP="00E06CAF">
      <w:r>
        <w:t>Note that this plugin can only slow down the stream but not accelerate it (if the input is not fast enough, there is nothing that a plugin can do!)</w:t>
      </w:r>
    </w:p>
    <w:p w14:paraId="14EF4798" w14:textId="77777777" w:rsidR="004B090B" w:rsidRDefault="004B090B" w:rsidP="00E06CAF">
      <w:r>
        <w:t>By default, the plugin uses a bitrate value. The plugin suspends the execution at regular intervals to ensure that its output does not exceed the target bitrate. A fixed bitrate can be specified. Otherwise, the plugin uses the bitrate information coming from the previous plugins in the chain. In the latter case, the bitrate can be variable.</w:t>
      </w:r>
    </w:p>
    <w:p w14:paraId="3A9A4A1E" w14:textId="77777777" w:rsidR="004B090B" w:rsidRDefault="004B090B" w:rsidP="00E06CAF">
      <w:r>
        <w:t xml:space="preserve">When the option </w:t>
      </w:r>
      <w:r w:rsidRPr="00CE6802">
        <w:rPr>
          <w:rStyle w:val="Codeintext"/>
        </w:rPr>
        <w:t>--pcr-synchronous</w:t>
      </w:r>
      <w:r>
        <w:t xml:space="preserve"> is specified, the plugin does not use any bitrate information. It regulates the flow to be synchronous with the Program Clock Reference (PCR) in the transport stream.</w:t>
      </w:r>
    </w:p>
    <w:p w14:paraId="4C1A27B5" w14:textId="77777777" w:rsidR="007C2547" w:rsidRPr="00447A45" w:rsidRDefault="007C2547" w:rsidP="007C2547">
      <w:pPr>
        <w:rPr>
          <w:i/>
        </w:rPr>
      </w:pPr>
      <w:r>
        <w:t xml:space="preserve">Using this plugin forces </w:t>
      </w:r>
      <w:r w:rsidRPr="00DF71F3">
        <w:rPr>
          <w:rStyle w:val="Codeintext"/>
        </w:rPr>
        <w:t>tsp</w:t>
      </w:r>
      <w:r>
        <w:t xml:space="preserve"> and all plugins to use their real-time defaults (see the reference documentation for </w:t>
      </w:r>
      <w:r w:rsidRPr="00DF71F3">
        <w:rPr>
          <w:rStyle w:val="Codeintext"/>
        </w:rPr>
        <w:t>tsp</w:t>
      </w:r>
      <w:r>
        <w:rPr>
          <w:i/>
        </w:rPr>
        <w:t>).</w:t>
      </w:r>
    </w:p>
    <w:p w14:paraId="2272172F" w14:textId="77777777" w:rsidR="00E06CAF" w:rsidRPr="0010024C" w:rsidRDefault="00BD19C2" w:rsidP="00E233F7">
      <w:pPr>
        <w:pStyle w:val="UsageTitle"/>
      </w:pPr>
      <w:r>
        <w:t>Usage</w:t>
      </w:r>
    </w:p>
    <w:p w14:paraId="0DF0240B" w14:textId="77777777" w:rsidR="00E06CAF" w:rsidRDefault="00E06CAF" w:rsidP="00E06CAF">
      <w:pPr>
        <w:pStyle w:val="UsageSyntax"/>
      </w:pPr>
      <w:r>
        <w:t>tsp -P regulate [</w:t>
      </w:r>
      <w:r>
        <w:rPr>
          <w:i/>
          <w:iCs/>
        </w:rPr>
        <w:t>options</w:t>
      </w:r>
      <w:r>
        <w:t>]</w:t>
      </w:r>
    </w:p>
    <w:p w14:paraId="50A375CA" w14:textId="77777777" w:rsidR="00E06CAF" w:rsidRPr="0010024C" w:rsidRDefault="00BD19C2" w:rsidP="00E233F7">
      <w:pPr>
        <w:pStyle w:val="UsageTitle"/>
      </w:pPr>
      <w:r>
        <w:t>Options</w:t>
      </w:r>
    </w:p>
    <w:p w14:paraId="29EA9E46" w14:textId="77777777" w:rsidR="00E06CAF" w:rsidRDefault="00E06CAF" w:rsidP="00E06CAF">
      <w:pPr>
        <w:pStyle w:val="OptionName"/>
      </w:pPr>
      <w:r>
        <w:t xml:space="preserve">-b </w:t>
      </w:r>
      <w:r w:rsidR="00525053" w:rsidRPr="00CF1474">
        <w:rPr>
          <w:b w:val="0"/>
          <w:i/>
        </w:rPr>
        <w:t>value</w:t>
      </w:r>
      <w:r>
        <w:br/>
        <w:t xml:space="preserve">--bitrate </w:t>
      </w:r>
      <w:r w:rsidR="00525053" w:rsidRPr="00CF1474">
        <w:rPr>
          <w:b w:val="0"/>
          <w:i/>
        </w:rPr>
        <w:t>value</w:t>
      </w:r>
    </w:p>
    <w:p w14:paraId="28C6BFBE" w14:textId="77777777" w:rsidR="00D0545E" w:rsidRDefault="00D0545E" w:rsidP="00E06CAF">
      <w:pPr>
        <w:pStyle w:val="OptionDescription"/>
      </w:pPr>
      <w:r>
        <w:t>Specify the bitrate in bits/second.</w:t>
      </w:r>
    </w:p>
    <w:p w14:paraId="7DB32871" w14:textId="57C2BE4E" w:rsidR="000A603B" w:rsidRDefault="000A603B" w:rsidP="000A603B">
      <w:pPr>
        <w:pStyle w:val="OptionDescription"/>
      </w:pPr>
      <w:r>
        <w:t xml:space="preserve">See section </w:t>
      </w:r>
      <w:r>
        <w:fldChar w:fldCharType="begin"/>
      </w:r>
      <w:r>
        <w:instrText xml:space="preserve"> REF _Ref80292773 \r \h </w:instrText>
      </w:r>
      <w:r>
        <w:fldChar w:fldCharType="separate"/>
      </w:r>
      <w:r w:rsidR="009272D6">
        <w:t>2.2</w:t>
      </w:r>
      <w:r>
        <w:fldChar w:fldCharType="end"/>
      </w:r>
      <w:r>
        <w:t xml:space="preserve"> for more details on the representation of bitrates.</w:t>
      </w:r>
    </w:p>
    <w:p w14:paraId="5A29BF71" w14:textId="77777777" w:rsidR="00E06CAF" w:rsidRDefault="00E06CAF" w:rsidP="00E06CAF">
      <w:pPr>
        <w:pStyle w:val="OptionDescription"/>
      </w:pPr>
      <w:r>
        <w:t xml:space="preserve">By default, use the input bitrate, typically resulting from the PCR analysis of the input stream. Note that this default is the bitrate which is presented by </w:t>
      </w:r>
      <w:r w:rsidRPr="00DF71F3">
        <w:rPr>
          <w:rStyle w:val="Codeintext"/>
        </w:rPr>
        <w:t>tsp</w:t>
      </w:r>
      <w:r>
        <w:t xml:space="preserve"> at the input of the </w:t>
      </w:r>
      <w:r w:rsidRPr="00DF71F3">
        <w:rPr>
          <w:rStyle w:val="Codeintext"/>
        </w:rPr>
        <w:t>regulate</w:t>
      </w:r>
      <w:r>
        <w:t xml:space="preserve"> plugin. This is not necessarily the bitrate at the input plugin if another plugin (such as </w:t>
      </w:r>
      <w:r w:rsidRPr="00DF71F3">
        <w:rPr>
          <w:rStyle w:val="Codeintext"/>
        </w:rPr>
        <w:t>pcrbitrate</w:t>
      </w:r>
      <w:r>
        <w:t xml:space="preserve">) has altered the bitrate between the input plugin and </w:t>
      </w:r>
      <w:r w:rsidRPr="00DF71F3">
        <w:rPr>
          <w:rStyle w:val="Codeintext"/>
        </w:rPr>
        <w:t>regulate</w:t>
      </w:r>
      <w:r>
        <w:t>.</w:t>
      </w:r>
    </w:p>
    <w:p w14:paraId="0EA22CCB" w14:textId="77777777" w:rsidR="00E06CAF" w:rsidRDefault="00E06CAF" w:rsidP="00E06CAF">
      <w:pPr>
        <w:pStyle w:val="OptionName"/>
      </w:pPr>
      <w:r>
        <w:t xml:space="preserve">-p </w:t>
      </w:r>
      <w:r w:rsidR="00525053" w:rsidRPr="00CF1474">
        <w:rPr>
          <w:b w:val="0"/>
          <w:i/>
        </w:rPr>
        <w:t>value</w:t>
      </w:r>
      <w:r>
        <w:br/>
        <w:t xml:space="preserve">--packet-burst </w:t>
      </w:r>
      <w:r w:rsidR="00525053" w:rsidRPr="00CF1474">
        <w:rPr>
          <w:b w:val="0"/>
          <w:i/>
        </w:rPr>
        <w:t>value</w:t>
      </w:r>
    </w:p>
    <w:p w14:paraId="7E9D19F2" w14:textId="77777777" w:rsidR="00E06CAF" w:rsidRDefault="00E06CAF" w:rsidP="00E06CAF">
      <w:pPr>
        <w:pStyle w:val="OptionDescription"/>
      </w:pPr>
      <w:r>
        <w:t>Number of packets to burst at a time. Does not modify the average output bitrate but influence smoothing and CPU load. The default is 16 packets.</w:t>
      </w:r>
    </w:p>
    <w:p w14:paraId="6BF94D93" w14:textId="77777777" w:rsidR="00E06CAF" w:rsidRDefault="00E06CAF" w:rsidP="00E06CAF">
      <w:pPr>
        <w:pStyle w:val="OptionDescription"/>
      </w:pPr>
      <w:r>
        <w:t>It is inefficient, and most of the time impossible, to suspend a process too often and for a too short time. To regulate a stream at 38 Mb/s, for instance, the process must be suspended 40 micro-seconds between each TS packets. This is not possible in practice on most Linux or Windows kernels with the default configuration. If the packet burst is set to 64, the wait time is 2.5 milli-seconds, which becomes feasible.</w:t>
      </w:r>
    </w:p>
    <w:p w14:paraId="5621F98F" w14:textId="77777777" w:rsidR="00CF1474" w:rsidRDefault="00CF1474" w:rsidP="00CF1474">
      <w:pPr>
        <w:pStyle w:val="OptionName"/>
      </w:pPr>
      <w:r>
        <w:t>--pcr-synchronous</w:t>
      </w:r>
    </w:p>
    <w:p w14:paraId="706FD836" w14:textId="77777777" w:rsidR="00CF1474" w:rsidRDefault="00CF1474" w:rsidP="00CF1474">
      <w:pPr>
        <w:pStyle w:val="OptionDescription"/>
      </w:pPr>
      <w:r>
        <w:t>Regulate the flow based on the Program Clock Reference from the transport stream.</w:t>
      </w:r>
    </w:p>
    <w:p w14:paraId="0DC673BA" w14:textId="77777777" w:rsidR="00CF1474" w:rsidRDefault="00CF1474" w:rsidP="00CF1474">
      <w:pPr>
        <w:pStyle w:val="OptionDescription"/>
      </w:pPr>
      <w:r>
        <w:t>By default, use a bitrate, not PCR's.</w:t>
      </w:r>
    </w:p>
    <w:p w14:paraId="11524D76" w14:textId="77777777" w:rsidR="00CF1474" w:rsidRDefault="00CF1474" w:rsidP="00CF1474">
      <w:pPr>
        <w:pStyle w:val="OptionName"/>
      </w:pPr>
      <w:r>
        <w:lastRenderedPageBreak/>
        <w:t xml:space="preserve">--pid-pcr </w:t>
      </w:r>
      <w:r w:rsidRPr="00CF1474">
        <w:rPr>
          <w:b w:val="0"/>
          <w:i/>
        </w:rPr>
        <w:t>value</w:t>
      </w:r>
    </w:p>
    <w:p w14:paraId="1D7265C3" w14:textId="77777777" w:rsidR="00CF1474" w:rsidRDefault="00CF1474" w:rsidP="00CF1474">
      <w:pPr>
        <w:pStyle w:val="OptionDescription"/>
      </w:pPr>
      <w:r>
        <w:t xml:space="preserve">With </w:t>
      </w:r>
      <w:r w:rsidRPr="00CE6802">
        <w:rPr>
          <w:rStyle w:val="Codeintext"/>
        </w:rPr>
        <w:t>--pcr-synchronous</w:t>
      </w:r>
      <w:r>
        <w:t>, specify the reference PID for the Program Clock Reference.</w:t>
      </w:r>
    </w:p>
    <w:p w14:paraId="48B69EAA" w14:textId="77777777" w:rsidR="00CF1474" w:rsidRDefault="00CF1474" w:rsidP="00CF1474">
      <w:pPr>
        <w:pStyle w:val="OptionDescription"/>
      </w:pPr>
      <w:r>
        <w:t>By default, use the first PID containing PCR's.</w:t>
      </w:r>
    </w:p>
    <w:p w14:paraId="20F1BBC6" w14:textId="77777777" w:rsidR="00CF1474" w:rsidRDefault="00CF1474" w:rsidP="00CF1474">
      <w:pPr>
        <w:pStyle w:val="OptionName"/>
      </w:pPr>
      <w:r>
        <w:t xml:space="preserve">--wait-min </w:t>
      </w:r>
      <w:r w:rsidRPr="00CF1474">
        <w:rPr>
          <w:b w:val="0"/>
          <w:i/>
        </w:rPr>
        <w:t>value</w:t>
      </w:r>
    </w:p>
    <w:p w14:paraId="74BD5080" w14:textId="77777777" w:rsidR="00CF1474" w:rsidRDefault="00CF1474" w:rsidP="00CF1474">
      <w:pPr>
        <w:pStyle w:val="OptionDescription"/>
      </w:pPr>
      <w:r>
        <w:t xml:space="preserve">With </w:t>
      </w:r>
      <w:r w:rsidRPr="00CE6802">
        <w:rPr>
          <w:rStyle w:val="Codeintext"/>
        </w:rPr>
        <w:t>--pcr-synchronous</w:t>
      </w:r>
      <w:r>
        <w:t>, specify the minimum wait time in milli-seconds.</w:t>
      </w:r>
    </w:p>
    <w:p w14:paraId="1DC639D6" w14:textId="77777777" w:rsidR="00CF1474" w:rsidRDefault="00CF1474" w:rsidP="00CF1474">
      <w:pPr>
        <w:pStyle w:val="OptionDescription"/>
      </w:pPr>
      <w:r>
        <w:t>The default is 50 ms.</w:t>
      </w:r>
    </w:p>
    <w:p w14:paraId="58A5799E" w14:textId="77777777" w:rsidR="008B1573" w:rsidRPr="00CF0FFB" w:rsidRDefault="008B1573" w:rsidP="008B1573">
      <w:pPr>
        <w:pStyle w:val="UsageTitle"/>
      </w:pPr>
      <w:r w:rsidRPr="00CF0FFB">
        <w:t xml:space="preserve">Generic </w:t>
      </w:r>
      <w:r>
        <w:t xml:space="preserve">packet processing </w:t>
      </w:r>
      <w:r w:rsidRPr="00CF0FFB">
        <w:t>plugin options</w:t>
      </w:r>
    </w:p>
    <w:p w14:paraId="5F37890C" w14:textId="77777777" w:rsidR="008B1573" w:rsidRPr="00CF0FFB" w:rsidRDefault="008B1573" w:rsidP="008B1573">
      <w:pPr>
        <w:ind w:left="284"/>
      </w:pPr>
      <w:r w:rsidRPr="00CF0FFB">
        <w:t>The following options are implicitly defined in all packet processing plugins.</w:t>
      </w:r>
    </w:p>
    <w:p w14:paraId="70918BB7" w14:textId="77777777" w:rsidR="008B1573" w:rsidRDefault="008B1573" w:rsidP="008B1573">
      <w:pPr>
        <w:pStyle w:val="OptionName"/>
      </w:pPr>
      <w:r>
        <w:t>--help</w:t>
      </w:r>
    </w:p>
    <w:p w14:paraId="1AA9DD13" w14:textId="77777777" w:rsidR="008B1573" w:rsidRDefault="008B1573" w:rsidP="008B1573">
      <w:pPr>
        <w:pStyle w:val="OptionDescription"/>
      </w:pPr>
      <w:r>
        <w:t>Display this help text.</w:t>
      </w:r>
    </w:p>
    <w:p w14:paraId="0192E378" w14:textId="77777777" w:rsidR="008B1573" w:rsidRDefault="008B1573" w:rsidP="008B1573">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7B2D2398" w14:textId="77777777" w:rsidR="008B1573" w:rsidRDefault="008B1573" w:rsidP="008B1573">
      <w:pPr>
        <w:pStyle w:val="OptionDescription"/>
      </w:pPr>
      <w:r>
        <w:t>Invoke this plugin only for packets with any of the specified labels. Other packets are transparently passed to the next plugin, without going through this one.</w:t>
      </w:r>
    </w:p>
    <w:p w14:paraId="0DBB767C" w14:textId="77777777" w:rsidR="008B1573" w:rsidRDefault="008B1573" w:rsidP="008B1573">
      <w:pPr>
        <w:pStyle w:val="OptionDescription"/>
      </w:pPr>
      <w:r>
        <w:t xml:space="preserve">Several </w:t>
      </w:r>
      <w:r w:rsidRPr="00CE6802">
        <w:rPr>
          <w:rStyle w:val="Codeintext"/>
        </w:rPr>
        <w:t>--only-label</w:t>
      </w:r>
      <w:r>
        <w:t xml:space="preserve"> options may be specified.</w:t>
      </w:r>
    </w:p>
    <w:p w14:paraId="6BBD203A" w14:textId="77777777" w:rsidR="00191567" w:rsidRDefault="00191567" w:rsidP="00191567">
      <w:pPr>
        <w:pStyle w:val="ReferenceSectionTitle"/>
      </w:pPr>
      <w:bookmarkStart w:id="383" w:name="_Toc166362965"/>
      <w:r>
        <w:lastRenderedPageBreak/>
        <w:t>remap</w:t>
      </w:r>
      <w:bookmarkEnd w:id="383"/>
    </w:p>
    <w:p w14:paraId="518A3F37" w14:textId="77777777" w:rsidR="00191567" w:rsidRDefault="00FC1C8C" w:rsidP="00E233F7">
      <w:pPr>
        <w:pStyle w:val="UsageTitle"/>
      </w:pPr>
      <w:r>
        <w:t>Generic PID r</w:t>
      </w:r>
      <w:r w:rsidR="00191567">
        <w:t>emapping</w:t>
      </w:r>
    </w:p>
    <w:p w14:paraId="3FA7FB6B" w14:textId="77777777" w:rsidR="00191567" w:rsidRDefault="00191567" w:rsidP="00191567">
      <w:r>
        <w:t>This plugin modifies the PID value in selected packets. By default, the PSI are modified accordingly to preserve the consistency of the transport stream.</w:t>
      </w:r>
    </w:p>
    <w:p w14:paraId="2A651AEE" w14:textId="77777777" w:rsidR="00191567" w:rsidRPr="0010024C" w:rsidRDefault="00BD19C2" w:rsidP="00E233F7">
      <w:pPr>
        <w:pStyle w:val="UsageTitle"/>
      </w:pPr>
      <w:r>
        <w:t>Usage</w:t>
      </w:r>
    </w:p>
    <w:p w14:paraId="03C6D4E3" w14:textId="77777777" w:rsidR="00191567" w:rsidRDefault="00191567" w:rsidP="00191567">
      <w:pPr>
        <w:pStyle w:val="UsageSyntax"/>
      </w:pPr>
      <w:r>
        <w:t>tsp -P</w:t>
      </w:r>
      <w:r w:rsidRPr="00191567">
        <w:t xml:space="preserve"> remap [</w:t>
      </w:r>
      <w:r w:rsidRPr="00191567">
        <w:rPr>
          <w:i/>
        </w:rPr>
        <w:t>options</w:t>
      </w:r>
      <w:r w:rsidRPr="00191567">
        <w:t>] [</w:t>
      </w:r>
      <w:r w:rsidRPr="00191567">
        <w:rPr>
          <w:i/>
        </w:rPr>
        <w:t>pid</w:t>
      </w:r>
      <w:r w:rsidRPr="00191567">
        <w:t>[-</w:t>
      </w:r>
      <w:r w:rsidRPr="00191567">
        <w:rPr>
          <w:i/>
        </w:rPr>
        <w:t>pid</w:t>
      </w:r>
      <w:r w:rsidRPr="00191567">
        <w:t>]=</w:t>
      </w:r>
      <w:r w:rsidRPr="00191567">
        <w:rPr>
          <w:i/>
        </w:rPr>
        <w:t>newpid</w:t>
      </w:r>
      <w:r w:rsidRPr="00191567">
        <w:t xml:space="preserve"> ...]</w:t>
      </w:r>
    </w:p>
    <w:p w14:paraId="7DE1B352" w14:textId="77777777" w:rsidR="00191567" w:rsidRPr="0010024C" w:rsidRDefault="00191567" w:rsidP="00E233F7">
      <w:pPr>
        <w:pStyle w:val="UsageTitle"/>
      </w:pPr>
      <w:r w:rsidRPr="0010024C">
        <w:t>Specifying PID remapping</w:t>
      </w:r>
    </w:p>
    <w:p w14:paraId="56A94D18" w14:textId="77777777" w:rsidR="00191567" w:rsidRDefault="00191567" w:rsidP="00191567">
      <w:pPr>
        <w:pStyle w:val="NormalShifted"/>
      </w:pPr>
      <w:r>
        <w:t>Each remapping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remapping can be specified.</w:t>
      </w:r>
    </w:p>
    <w:p w14:paraId="37FF78BF" w14:textId="77777777" w:rsidR="00191567" w:rsidRDefault="00191567" w:rsidP="00191567">
      <w:pPr>
        <w:pStyle w:val="NormalShifted"/>
      </w:pPr>
      <w:r>
        <w:t xml:space="preserve">In the first form, the PID </w:t>
      </w:r>
      <w:r w:rsidRPr="00191567">
        <w:rPr>
          <w:i/>
        </w:rPr>
        <w:t>pid</w:t>
      </w:r>
      <w:r>
        <w:t xml:space="preserve"> is remapped to </w:t>
      </w:r>
      <w:r w:rsidRPr="00191567">
        <w:rPr>
          <w:i/>
        </w:rPr>
        <w:t>newpid</w:t>
      </w:r>
      <w:r>
        <w:t>.</w:t>
      </w:r>
    </w:p>
    <w:p w14:paraId="5EC807DC" w14:textId="77777777" w:rsidR="00191567" w:rsidRPr="00191567" w:rsidRDefault="00191567" w:rsidP="00191567">
      <w:pPr>
        <w:pStyle w:val="NormalShifted"/>
      </w:pPr>
      <w:r>
        <w:t>In the la</w:t>
      </w:r>
      <w:r w:rsidR="0034703E">
        <w:t>t</w:t>
      </w:r>
      <w:r>
        <w:t xml:space="preserve">ter form, all PID's within the range </w:t>
      </w:r>
      <w:r w:rsidRPr="00191567">
        <w:rPr>
          <w:i/>
        </w:rPr>
        <w:t>pid1</w:t>
      </w:r>
      <w:r>
        <w:t xml:space="preserve"> to </w:t>
      </w:r>
      <w:r w:rsidRPr="00191567">
        <w:rPr>
          <w:i/>
        </w:rPr>
        <w:t>pid2</w:t>
      </w:r>
      <w:r>
        <w:t xml:space="preserve"> (inclusive) are respectively remapped to </w:t>
      </w:r>
      <w:r w:rsidRPr="00191567">
        <w:rPr>
          <w:i/>
        </w:rPr>
        <w:t>newpid</w:t>
      </w:r>
      <w:r>
        <w:t xml:space="preserve">, </w:t>
      </w:r>
      <w:r w:rsidRPr="00191567">
        <w:rPr>
          <w:i/>
        </w:rPr>
        <w:t>newpid</w:t>
      </w:r>
      <w:r>
        <w:t>+1, etc.</w:t>
      </w:r>
      <w:r w:rsidR="005B7CFF">
        <w:t xml:space="preserve"> (t</w:t>
      </w:r>
      <w:r w:rsidR="005B7CFF" w:rsidRPr="005B7CFF">
        <w:t xml:space="preserve">his behaviour is changed using option </w:t>
      </w:r>
      <w:r w:rsidR="005B7CFF" w:rsidRPr="005B7CFF">
        <w:rPr>
          <w:rStyle w:val="Codeintext"/>
        </w:rPr>
        <w:t>--single</w:t>
      </w:r>
      <w:r w:rsidR="005B7CFF">
        <w:t>)</w:t>
      </w:r>
      <w:r w:rsidR="005B7CFF" w:rsidRPr="005B7CFF">
        <w:t>.</w:t>
      </w:r>
    </w:p>
    <w:p w14:paraId="3AE25FE9" w14:textId="77777777" w:rsidR="00036FED" w:rsidRDefault="00036FED" w:rsidP="00036FED">
      <w:pPr>
        <w:pStyle w:val="NormalShifted"/>
      </w:pPr>
      <w:r w:rsidRPr="00281DE3">
        <w:t xml:space="preserve">The null PID </w:t>
      </w:r>
      <w:r w:rsidRPr="000258B2">
        <w:rPr>
          <w:rStyle w:val="Codeintext"/>
        </w:rPr>
        <w:t>0x1FFF</w:t>
      </w:r>
      <w:r w:rsidRPr="00281DE3">
        <w:t xml:space="preserve"> cannot be </w:t>
      </w:r>
      <w:r>
        <w:t>remapped</w:t>
      </w:r>
      <w:r w:rsidRPr="00281DE3">
        <w:t>.</w:t>
      </w:r>
    </w:p>
    <w:p w14:paraId="19863115" w14:textId="77777777" w:rsidR="00191567" w:rsidRPr="0010024C" w:rsidRDefault="00BD19C2" w:rsidP="00E233F7">
      <w:pPr>
        <w:pStyle w:val="UsageTitle"/>
      </w:pPr>
      <w:r>
        <w:t>Options</w:t>
      </w:r>
    </w:p>
    <w:p w14:paraId="4C15B863" w14:textId="77777777" w:rsidR="009429E3" w:rsidRDefault="009429E3" w:rsidP="009429E3">
      <w:pPr>
        <w:pStyle w:val="OptionName"/>
      </w:pPr>
      <w:r>
        <w:t>-n</w:t>
      </w:r>
      <w:r>
        <w:br/>
        <w:t>--no-psi</w:t>
      </w:r>
    </w:p>
    <w:p w14:paraId="784F8BEC" w14:textId="77777777" w:rsidR="009429E3" w:rsidRDefault="009429E3" w:rsidP="009429E3">
      <w:pPr>
        <w:pStyle w:val="OptionDescription"/>
      </w:pPr>
      <w:r>
        <w:t>Do not modify the PSI.</w:t>
      </w:r>
    </w:p>
    <w:p w14:paraId="1EB7D466" w14:textId="77777777" w:rsidR="009429E3" w:rsidRDefault="009429E3" w:rsidP="009429E3">
      <w:pPr>
        <w:pStyle w:val="OptionDescription"/>
      </w:pPr>
      <w:r>
        <w:t>By default, the PAT, CAT and PMT's are modified so that previous references to the remapped PID's will point to the new PID values.</w:t>
      </w:r>
    </w:p>
    <w:p w14:paraId="0D5C03AE" w14:textId="77777777" w:rsidR="00583C37" w:rsidRPr="00970B0B" w:rsidRDefault="00583C37" w:rsidP="00583C37">
      <w:pPr>
        <w:pStyle w:val="OptionName"/>
      </w:pPr>
      <w:r w:rsidRPr="00970B0B">
        <w:t xml:space="preserve">--reset-label </w:t>
      </w:r>
      <w:r w:rsidRPr="00970B0B">
        <w:rPr>
          <w:b w:val="0"/>
          <w:i/>
        </w:rPr>
        <w:t>label1</w:t>
      </w:r>
      <w:r w:rsidRPr="00970B0B">
        <w:rPr>
          <w:b w:val="0"/>
        </w:rPr>
        <w:t>[-</w:t>
      </w:r>
      <w:r w:rsidRPr="00970B0B">
        <w:rPr>
          <w:b w:val="0"/>
          <w:i/>
        </w:rPr>
        <w:t>label2</w:t>
      </w:r>
      <w:r w:rsidRPr="00970B0B">
        <w:rPr>
          <w:b w:val="0"/>
        </w:rPr>
        <w:t>]</w:t>
      </w:r>
    </w:p>
    <w:p w14:paraId="1E05EDA6" w14:textId="77777777" w:rsidR="00583C37" w:rsidRDefault="00583C37" w:rsidP="00583C37">
      <w:pPr>
        <w:pStyle w:val="OptionDescription"/>
      </w:pPr>
      <w:r w:rsidRPr="00970B0B">
        <w:t xml:space="preserve">Clear the specified labels on the </w:t>
      </w:r>
      <w:r>
        <w:t>remapped</w:t>
      </w:r>
      <w:r w:rsidRPr="00970B0B">
        <w:t xml:space="preserve"> packets.</w:t>
      </w:r>
    </w:p>
    <w:p w14:paraId="647ABF10" w14:textId="77777777" w:rsidR="00583C37" w:rsidRPr="00970B0B" w:rsidRDefault="00583C37" w:rsidP="00583C37">
      <w:pPr>
        <w:pStyle w:val="OptionDescription"/>
      </w:pPr>
      <w:r w:rsidRPr="00970B0B">
        <w:t>Several</w:t>
      </w:r>
      <w:r>
        <w:t xml:space="preserve"> </w:t>
      </w:r>
      <w:r w:rsidRPr="00970B0B">
        <w:rPr>
          <w:rStyle w:val="Codeintext"/>
        </w:rPr>
        <w:t>--reset-label</w:t>
      </w:r>
      <w:r w:rsidRPr="00970B0B">
        <w:t xml:space="preserve"> options may be specified.</w:t>
      </w:r>
    </w:p>
    <w:p w14:paraId="5400A6C6" w14:textId="77777777" w:rsidR="00583C37" w:rsidRPr="00970B0B" w:rsidRDefault="00583C37" w:rsidP="00583C37">
      <w:pPr>
        <w:pStyle w:val="OptionName"/>
      </w:pPr>
      <w:r w:rsidRPr="00970B0B">
        <w:t xml:space="preserve">--set-label </w:t>
      </w:r>
      <w:r w:rsidRPr="00970B0B">
        <w:rPr>
          <w:b w:val="0"/>
          <w:i/>
        </w:rPr>
        <w:t>label1</w:t>
      </w:r>
      <w:r w:rsidRPr="00970B0B">
        <w:rPr>
          <w:b w:val="0"/>
        </w:rPr>
        <w:t>[-</w:t>
      </w:r>
      <w:r w:rsidRPr="00970B0B">
        <w:rPr>
          <w:b w:val="0"/>
          <w:i/>
        </w:rPr>
        <w:t>label2</w:t>
      </w:r>
      <w:r w:rsidRPr="00970B0B">
        <w:rPr>
          <w:b w:val="0"/>
        </w:rPr>
        <w:t>]</w:t>
      </w:r>
    </w:p>
    <w:p w14:paraId="380ACB3A" w14:textId="77777777" w:rsidR="00583C37" w:rsidRDefault="00583C37" w:rsidP="00583C37">
      <w:pPr>
        <w:pStyle w:val="OptionDescription"/>
      </w:pPr>
      <w:r>
        <w:t>Set</w:t>
      </w:r>
      <w:r w:rsidRPr="00970B0B">
        <w:t xml:space="preserve"> the specified labels on the </w:t>
      </w:r>
      <w:r>
        <w:t>remapped</w:t>
      </w:r>
      <w:r w:rsidRPr="00970B0B">
        <w:t xml:space="preserve"> packets.</w:t>
      </w:r>
    </w:p>
    <w:p w14:paraId="11234CFC" w14:textId="77777777" w:rsidR="00583C37" w:rsidRPr="00970B0B" w:rsidRDefault="00583C37" w:rsidP="00583C37">
      <w:pPr>
        <w:pStyle w:val="OptionDescription"/>
      </w:pPr>
      <w:r w:rsidRPr="00970B0B">
        <w:t>Several</w:t>
      </w:r>
      <w:r>
        <w:t xml:space="preserve"> </w:t>
      </w:r>
      <w:r w:rsidRPr="00970B0B">
        <w:rPr>
          <w:rStyle w:val="Codeintext"/>
        </w:rPr>
        <w:t>--set-label</w:t>
      </w:r>
      <w:r w:rsidRPr="00970B0B">
        <w:t xml:space="preserve"> options may be specified.</w:t>
      </w:r>
    </w:p>
    <w:p w14:paraId="124D1C04" w14:textId="77777777" w:rsidR="005B7CFF" w:rsidRDefault="005B7CFF" w:rsidP="005B7CFF">
      <w:pPr>
        <w:pStyle w:val="OptionName"/>
      </w:pPr>
      <w:r>
        <w:t>-s</w:t>
      </w:r>
      <w:r>
        <w:br/>
        <w:t>--single</w:t>
      </w:r>
    </w:p>
    <w:p w14:paraId="33388F55" w14:textId="77777777" w:rsidR="005B7CFF" w:rsidRDefault="005B7CFF" w:rsidP="005B7CFF">
      <w:pPr>
        <w:pStyle w:val="OptionDescription"/>
      </w:pPr>
      <w:r>
        <w:t>When a remapping is in the form "</w:t>
      </w:r>
      <w:r w:rsidRPr="005B7CFF">
        <w:rPr>
          <w:i/>
        </w:rPr>
        <w:t>pid1-pid2</w:t>
      </w:r>
      <w:r>
        <w:t>=</w:t>
      </w:r>
      <w:r w:rsidRPr="005B7CFF">
        <w:rPr>
          <w:i/>
        </w:rPr>
        <w:t>newpid</w:t>
      </w:r>
      <w:r>
        <w:t xml:space="preserve">", remap 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1BDF8D78" w14:textId="77777777" w:rsidR="005B7CFF" w:rsidRDefault="005B7CFF" w:rsidP="005B7CFF">
      <w:pPr>
        <w:pStyle w:val="OptionDescription"/>
      </w:pPr>
      <w:r>
        <w:t xml:space="preserve">This option forces </w:t>
      </w:r>
      <w:r w:rsidRPr="005B7CFF">
        <w:rPr>
          <w:rStyle w:val="Codeintext"/>
        </w:rPr>
        <w:t>--unchecked</w:t>
      </w:r>
      <w:r>
        <w:t xml:space="preserve"> since distinct PID's are remapped to the same one.</w:t>
      </w:r>
      <w:r>
        <w:tab/>
      </w:r>
    </w:p>
    <w:p w14:paraId="6A42E30C" w14:textId="77777777" w:rsidR="009429E3" w:rsidRDefault="009429E3" w:rsidP="009429E3">
      <w:pPr>
        <w:pStyle w:val="OptionName"/>
      </w:pPr>
      <w:r>
        <w:t>-u</w:t>
      </w:r>
      <w:r>
        <w:br/>
        <w:t>--unchecked</w:t>
      </w:r>
    </w:p>
    <w:p w14:paraId="230D34E1" w14:textId="77777777" w:rsidR="009429E3" w:rsidRDefault="009429E3" w:rsidP="009429E3">
      <w:pPr>
        <w:pStyle w:val="OptionDescription"/>
      </w:pPr>
      <w:r>
        <w:t>Do not perform any consistency checking while remapping PID's</w:t>
      </w:r>
      <w:r w:rsidR="00293E1A">
        <w:t>:</w:t>
      </w:r>
    </w:p>
    <w:p w14:paraId="4CB25655" w14:textId="77777777" w:rsidR="009429E3" w:rsidRDefault="009429E3" w:rsidP="006B30A7">
      <w:pPr>
        <w:pStyle w:val="OptionDescription"/>
        <w:numPr>
          <w:ilvl w:val="1"/>
          <w:numId w:val="5"/>
        </w:numPr>
      </w:pPr>
      <w:r>
        <w:t>Remapping to or from a predefined PID is accepted.</w:t>
      </w:r>
    </w:p>
    <w:p w14:paraId="70A6D65D" w14:textId="77777777" w:rsidR="009429E3" w:rsidRDefault="009429E3" w:rsidP="006B30A7">
      <w:pPr>
        <w:pStyle w:val="OptionDescription"/>
        <w:numPr>
          <w:ilvl w:val="1"/>
          <w:numId w:val="5"/>
        </w:numPr>
      </w:pPr>
      <w:r>
        <w:t>Remapping two PID's to the same PID or to a PID which is already present in the input is accepted.</w:t>
      </w:r>
    </w:p>
    <w:p w14:paraId="4B7AA5AC" w14:textId="77777777" w:rsidR="009429E3" w:rsidRDefault="009429E3" w:rsidP="009429E3">
      <w:pPr>
        <w:pStyle w:val="OptionDescription"/>
      </w:pPr>
      <w:r>
        <w:t>Note that this option should be used with care since the resulting stream can be illegal or inconsistent.</w:t>
      </w:r>
    </w:p>
    <w:p w14:paraId="3B3282F0" w14:textId="77777777" w:rsidR="008B1573" w:rsidRPr="00CF0FFB" w:rsidRDefault="008B1573" w:rsidP="008B1573">
      <w:pPr>
        <w:pStyle w:val="UsageTitle"/>
      </w:pPr>
      <w:r w:rsidRPr="00CF0FFB">
        <w:t xml:space="preserve">Generic </w:t>
      </w:r>
      <w:r>
        <w:t xml:space="preserve">packet processing </w:t>
      </w:r>
      <w:r w:rsidRPr="00CF0FFB">
        <w:t>plugin options</w:t>
      </w:r>
    </w:p>
    <w:p w14:paraId="1BD607A8" w14:textId="77777777" w:rsidR="008B1573" w:rsidRPr="00CF0FFB" w:rsidRDefault="008B1573" w:rsidP="008B1573">
      <w:pPr>
        <w:ind w:left="284"/>
      </w:pPr>
      <w:r w:rsidRPr="00CF0FFB">
        <w:t>The following options are implicitly defined in all packet processing plugins.</w:t>
      </w:r>
    </w:p>
    <w:p w14:paraId="7CF08308" w14:textId="77777777" w:rsidR="008B1573" w:rsidRDefault="008B1573" w:rsidP="008B1573">
      <w:pPr>
        <w:pStyle w:val="OptionName"/>
      </w:pPr>
      <w:r>
        <w:lastRenderedPageBreak/>
        <w:t>--help</w:t>
      </w:r>
    </w:p>
    <w:p w14:paraId="31DFC34B" w14:textId="77777777" w:rsidR="008B1573" w:rsidRDefault="008B1573" w:rsidP="008B1573">
      <w:pPr>
        <w:pStyle w:val="OptionDescription"/>
      </w:pPr>
      <w:r>
        <w:t>Display this help text.</w:t>
      </w:r>
    </w:p>
    <w:p w14:paraId="7053D19C" w14:textId="77777777" w:rsidR="008B1573" w:rsidRDefault="008B1573" w:rsidP="008B1573">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5A9D44CE" w14:textId="77777777" w:rsidR="008B1573" w:rsidRDefault="008B1573" w:rsidP="008B1573">
      <w:pPr>
        <w:pStyle w:val="OptionDescription"/>
      </w:pPr>
      <w:r>
        <w:t>Invoke this plugin only for packets with any of the specified labels. Other packets are transparently passed to the next plugin, without going through this one.</w:t>
      </w:r>
    </w:p>
    <w:p w14:paraId="5E658BD8" w14:textId="08C183B3" w:rsidR="008B1573" w:rsidRDefault="008B1573" w:rsidP="008B1573">
      <w:pPr>
        <w:pStyle w:val="OptionDescription"/>
      </w:pPr>
      <w:r>
        <w:t xml:space="preserve">Several </w:t>
      </w:r>
      <w:r w:rsidRPr="00CE6802">
        <w:rPr>
          <w:rStyle w:val="Codeintext"/>
        </w:rPr>
        <w:t>--only-label</w:t>
      </w:r>
      <w:r>
        <w:t xml:space="preserve"> options may be specified.</w:t>
      </w:r>
    </w:p>
    <w:p w14:paraId="1F22C77A" w14:textId="7BBD2F7A" w:rsidR="000C11B9" w:rsidRDefault="000C11B9" w:rsidP="000C11B9">
      <w:pPr>
        <w:pStyle w:val="ReferenceSectionTitle"/>
      </w:pPr>
      <w:bookmarkStart w:id="384" w:name="_Toc166362966"/>
      <w:r>
        <w:lastRenderedPageBreak/>
        <w:t>rist (input)</w:t>
      </w:r>
      <w:bookmarkEnd w:id="384"/>
    </w:p>
    <w:p w14:paraId="144B45C0" w14:textId="71FD3A19" w:rsidR="000C11B9" w:rsidRPr="0010024C" w:rsidRDefault="000C11B9" w:rsidP="000C11B9">
      <w:pPr>
        <w:pStyle w:val="UsageTitle"/>
      </w:pPr>
      <w:r w:rsidRPr="00242B02">
        <w:t xml:space="preserve">Receive TS packets from </w:t>
      </w:r>
      <w:r w:rsidRPr="000C11B9">
        <w:t>Reliable Internet Stream Transport (RIST)</w:t>
      </w:r>
    </w:p>
    <w:p w14:paraId="26BF9398" w14:textId="6AC5CEDF" w:rsidR="000C11B9" w:rsidRDefault="000C11B9" w:rsidP="000C11B9">
      <w:r>
        <w:t xml:space="preserve">This input plugin receives </w:t>
      </w:r>
      <w:r w:rsidRPr="00242B02">
        <w:t xml:space="preserve">TS packets </w:t>
      </w:r>
      <w:r w:rsidR="00510143">
        <w:t>using the</w:t>
      </w:r>
      <w:r w:rsidRPr="00242B02">
        <w:t xml:space="preserve"> </w:t>
      </w:r>
      <w:r w:rsidRPr="000C11B9">
        <w:t>Reliable Internet Stream Transport (RIST)</w:t>
      </w:r>
      <w:r w:rsidR="00510143">
        <w:t xml:space="preserve"> protocol</w:t>
      </w:r>
      <w:r>
        <w:t>.</w:t>
      </w:r>
    </w:p>
    <w:p w14:paraId="46EC9ABF" w14:textId="77777777" w:rsidR="000C11B9" w:rsidRDefault="000C11B9" w:rsidP="000C11B9">
      <w:pPr>
        <w:rPr>
          <w:i/>
        </w:rPr>
      </w:pPr>
      <w:r>
        <w:t xml:space="preserve">Using this plugin forces </w:t>
      </w:r>
      <w:r w:rsidRPr="00973ECD">
        <w:rPr>
          <w:rStyle w:val="Codeintext"/>
        </w:rPr>
        <w:t>tsp</w:t>
      </w:r>
      <w:r>
        <w:t xml:space="preserve"> and all plugins to use their real-time defaults (see the reference documentation for </w:t>
      </w:r>
      <w:r w:rsidRPr="00973ECD">
        <w:rPr>
          <w:rStyle w:val="Codeintext"/>
        </w:rPr>
        <w:t>tsp</w:t>
      </w:r>
      <w:r w:rsidRPr="00242B02">
        <w:t>).</w:t>
      </w:r>
    </w:p>
    <w:p w14:paraId="24D8CE1C" w14:textId="0F99F4DF" w:rsidR="0092401F" w:rsidRPr="0010024C" w:rsidRDefault="0092401F" w:rsidP="0092401F">
      <w:pPr>
        <w:pStyle w:val="UsageTitle"/>
      </w:pPr>
      <w:r>
        <w:t>Restrictions</w:t>
      </w:r>
    </w:p>
    <w:p w14:paraId="55B7F966" w14:textId="0764C2FF" w:rsidR="0092401F" w:rsidRDefault="000C11B9" w:rsidP="0092401F">
      <w:pPr>
        <w:pStyle w:val="NormalShifted"/>
      </w:pPr>
      <w:r>
        <w:t xml:space="preserve">This plugin is provided only when </w:t>
      </w:r>
      <w:r w:rsidRPr="0092401F">
        <w:rPr>
          <w:rStyle w:val="Codeintext"/>
        </w:rPr>
        <w:t>lib</w:t>
      </w:r>
      <w:r w:rsidR="0092401F" w:rsidRPr="0092401F">
        <w:rPr>
          <w:rStyle w:val="Codeintext"/>
        </w:rPr>
        <w:t>ris</w:t>
      </w:r>
      <w:r w:rsidRPr="0092401F">
        <w:rPr>
          <w:rStyle w:val="Codeintext"/>
        </w:rPr>
        <w:t>t</w:t>
      </w:r>
      <w:r>
        <w:rPr>
          <w:i/>
        </w:rPr>
        <w:t xml:space="preserve"> </w:t>
      </w:r>
      <w:r>
        <w:t xml:space="preserve">is </w:t>
      </w:r>
      <w:r w:rsidR="0092401F">
        <w:t>officially supported on the target platform</w:t>
      </w:r>
      <w:r>
        <w:t>.</w:t>
      </w:r>
      <w:r w:rsidR="0092401F">
        <w:t xml:space="preserve"> As of this writing, in the TSDuck prebuilt binary packages, the </w:t>
      </w:r>
      <w:r w:rsidR="0092401F" w:rsidRPr="0092401F">
        <w:rPr>
          <w:rStyle w:val="Codeintext"/>
        </w:rPr>
        <w:t>rist</w:t>
      </w:r>
      <w:r w:rsidR="0092401F">
        <w:t xml:space="preserve"> plugin is available on Windows </w:t>
      </w:r>
      <w:r w:rsidR="00CE5E7D">
        <w:t xml:space="preserve">and macOS </w:t>
      </w:r>
      <w:r w:rsidR="0092401F">
        <w:t>only. Alt</w:t>
      </w:r>
      <w:r w:rsidR="008F0926">
        <w:t>h</w:t>
      </w:r>
      <w:r w:rsidR="0092401F">
        <w:t xml:space="preserve">ough </w:t>
      </w:r>
      <w:r w:rsidR="0092401F" w:rsidRPr="0092401F">
        <w:rPr>
          <w:rStyle w:val="Codeintext"/>
        </w:rPr>
        <w:t>librist</w:t>
      </w:r>
      <w:r w:rsidR="0092401F">
        <w:t xml:space="preserve"> can be compiled on </w:t>
      </w:r>
      <w:r w:rsidR="008B7E75">
        <w:t>Linux</w:t>
      </w:r>
      <w:r w:rsidR="0092401F">
        <w:t xml:space="preserve">, providing </w:t>
      </w:r>
      <w:r w:rsidR="008F0926">
        <w:t xml:space="preserve">TSDuck </w:t>
      </w:r>
      <w:r w:rsidR="0092401F">
        <w:t xml:space="preserve">pre-built binaries is impossible if dependencies on </w:t>
      </w:r>
      <w:r w:rsidR="0092401F" w:rsidRPr="008F0926">
        <w:rPr>
          <w:rStyle w:val="Codeintext"/>
        </w:rPr>
        <w:t>librist</w:t>
      </w:r>
      <w:r w:rsidR="0092401F">
        <w:t xml:space="preserve"> cannot be satisfied using the standard repositories of the distro. See </w:t>
      </w:r>
      <w:r w:rsidR="007030F3">
        <w:fldChar w:fldCharType="begin"/>
      </w:r>
      <w:r w:rsidR="007030F3">
        <w:instrText xml:space="preserve"> REF _Ref54173783 \r \h </w:instrText>
      </w:r>
      <w:r w:rsidR="007030F3">
        <w:fldChar w:fldCharType="separate"/>
      </w:r>
      <w:r w:rsidR="009272D6">
        <w:t>[51]</w:t>
      </w:r>
      <w:r w:rsidR="007030F3">
        <w:fldChar w:fldCharType="end"/>
      </w:r>
      <w:r w:rsidR="007030F3">
        <w:t xml:space="preserve"> for more details on how to build TSDuck with RIST support on Linux.</w:t>
      </w:r>
    </w:p>
    <w:p w14:paraId="30F5D9B4" w14:textId="77777777" w:rsidR="000C11B9" w:rsidRPr="0010024C" w:rsidRDefault="000C11B9" w:rsidP="000C11B9">
      <w:pPr>
        <w:pStyle w:val="UsageTitle"/>
      </w:pPr>
      <w:r>
        <w:t>Usage</w:t>
      </w:r>
    </w:p>
    <w:p w14:paraId="62AD975E" w14:textId="6B6306A9" w:rsidR="000C11B9" w:rsidRDefault="000C11B9" w:rsidP="000C11B9">
      <w:pPr>
        <w:pStyle w:val="UsageSyntax"/>
      </w:pPr>
      <w:r>
        <w:t xml:space="preserve">tsp -I </w:t>
      </w:r>
      <w:r w:rsidR="0092401F">
        <w:t>ris</w:t>
      </w:r>
      <w:r>
        <w:t>t [</w:t>
      </w:r>
      <w:r>
        <w:rPr>
          <w:i/>
          <w:iCs/>
        </w:rPr>
        <w:t>options</w:t>
      </w:r>
      <w:r>
        <w:t>]</w:t>
      </w:r>
      <w:r w:rsidR="0092401F" w:rsidRPr="0092401F">
        <w:t xml:space="preserve"> </w:t>
      </w:r>
      <w:r w:rsidR="0092401F" w:rsidRPr="0092401F">
        <w:rPr>
          <w:i/>
          <w:iCs/>
        </w:rPr>
        <w:t>url</w:t>
      </w:r>
      <w:r w:rsidR="0092401F" w:rsidRPr="0092401F">
        <w:t xml:space="preserve"> [</w:t>
      </w:r>
      <w:r w:rsidR="0092401F" w:rsidRPr="0092401F">
        <w:rPr>
          <w:i/>
          <w:iCs/>
        </w:rPr>
        <w:t>url</w:t>
      </w:r>
      <w:r w:rsidR="0092401F" w:rsidRPr="0092401F">
        <w:t>...]</w:t>
      </w:r>
    </w:p>
    <w:p w14:paraId="135E7AFB" w14:textId="77777777" w:rsidR="0092401F" w:rsidRDefault="0092401F" w:rsidP="0092401F">
      <w:pPr>
        <w:pStyle w:val="UsageTitle"/>
        <w:tabs>
          <w:tab w:val="left" w:pos="6885"/>
        </w:tabs>
      </w:pPr>
      <w:r>
        <w:t>URL parameter</w:t>
      </w:r>
      <w:r w:rsidRPr="0010024C">
        <w:t>s</w:t>
      </w:r>
    </w:p>
    <w:p w14:paraId="56BE7198" w14:textId="4DBA1F79" w:rsidR="009C244E" w:rsidRDefault="009C244E" w:rsidP="009C244E">
      <w:pPr>
        <w:pStyle w:val="NormalShifted"/>
      </w:pPr>
      <w:r>
        <w:t xml:space="preserve">Specify </w:t>
      </w:r>
      <w:r w:rsidR="0092401F">
        <w:t>RIST URL's</w:t>
      </w:r>
      <w:r>
        <w:t xml:space="preserve"> as parameters</w:t>
      </w:r>
      <w:r w:rsidR="0022251D">
        <w:t xml:space="preserve"> to specify the location of the sending peer</w:t>
      </w:r>
      <w:r>
        <w:t xml:space="preserve">. More than one URL can be specified to receive from multiple paths at the </w:t>
      </w:r>
      <w:r w:rsidRPr="009C244E">
        <w:t>same</w:t>
      </w:r>
      <w:r>
        <w:t xml:space="preserve"> time.</w:t>
      </w:r>
    </w:p>
    <w:p w14:paraId="266275BF" w14:textId="77777777" w:rsidR="0022251D" w:rsidRDefault="0092401F" w:rsidP="0092401F">
      <w:pPr>
        <w:pStyle w:val="NormalShifted"/>
      </w:pPr>
      <w:r>
        <w:t xml:space="preserve">A RIST URL </w:t>
      </w:r>
      <w:r w:rsidR="009C244E">
        <w:t xml:space="preserve">starts with </w:t>
      </w:r>
      <w:r w:rsidR="009C244E" w:rsidRPr="009C244E">
        <w:rPr>
          <w:rStyle w:val="Codeintext"/>
        </w:rPr>
        <w:t>rist://</w:t>
      </w:r>
      <w:r w:rsidR="009C244E">
        <w:t xml:space="preserve">. It usually starts with </w:t>
      </w:r>
      <w:r w:rsidR="009C244E" w:rsidRPr="009C244E">
        <w:rPr>
          <w:rStyle w:val="Codeintext"/>
        </w:rPr>
        <w:t>rist://</w:t>
      </w:r>
      <w:r w:rsidR="009C244E">
        <w:rPr>
          <w:rStyle w:val="Codeintext"/>
        </w:rPr>
        <w:t>remote-ip:port</w:t>
      </w:r>
      <w:r w:rsidR="009C244E">
        <w:t xml:space="preserve"> (to connect to a peer) or </w:t>
      </w:r>
      <w:r w:rsidR="009C244E" w:rsidRPr="009C244E">
        <w:rPr>
          <w:rStyle w:val="Codeintext"/>
        </w:rPr>
        <w:t>rist://</w:t>
      </w:r>
      <w:r w:rsidR="009C244E">
        <w:rPr>
          <w:rStyle w:val="Codeintext"/>
        </w:rPr>
        <w:t>@local-ip:port</w:t>
      </w:r>
      <w:r w:rsidR="009C244E">
        <w:t xml:space="preserve"> </w:t>
      </w:r>
      <w:r w:rsidR="00CE6356">
        <w:t>(</w:t>
      </w:r>
      <w:r w:rsidR="009C244E">
        <w:t xml:space="preserve">to </w:t>
      </w:r>
      <w:r w:rsidR="00CE6356">
        <w:t>listen for incoming connections from a peer).</w:t>
      </w:r>
    </w:p>
    <w:p w14:paraId="0B6D9E78" w14:textId="4A70DE4B" w:rsidR="0022251D" w:rsidRDefault="00CE6356" w:rsidP="0092401F">
      <w:pPr>
        <w:pStyle w:val="NormalShifted"/>
      </w:pPr>
      <w:r>
        <w:t xml:space="preserve">A </w:t>
      </w:r>
      <w:r w:rsidR="00C11E53" w:rsidRPr="00C11E53">
        <w:rPr>
          <w:rStyle w:val="Codeintext"/>
        </w:rPr>
        <w:t>rist://</w:t>
      </w:r>
      <w:r w:rsidR="00C11E53">
        <w:rPr>
          <w:rStyle w:val="Codeintext"/>
        </w:rPr>
        <w:t xml:space="preserve"> </w:t>
      </w:r>
      <w:r>
        <w:t xml:space="preserve">URL </w:t>
      </w:r>
      <w:r w:rsidR="0092401F">
        <w:t xml:space="preserve">may </w:t>
      </w:r>
      <w:r>
        <w:t xml:space="preserve">also </w:t>
      </w:r>
      <w:r w:rsidR="0092401F">
        <w:t>include tuning parameters in addition</w:t>
      </w:r>
      <w:r>
        <w:t xml:space="preserve"> </w:t>
      </w:r>
      <w:r w:rsidR="0092401F">
        <w:t>to the address and port.</w:t>
      </w:r>
      <w:r w:rsidR="0022251D">
        <w:t xml:space="preserve"> This is the reason why the </w:t>
      </w:r>
      <w:r w:rsidR="0022251D" w:rsidRPr="0022251D">
        <w:rPr>
          <w:rStyle w:val="Codeintext"/>
        </w:rPr>
        <w:t>rist</w:t>
      </w:r>
      <w:r w:rsidR="0022251D">
        <w:t xml:space="preserve"> plugin has so few options. Most options are in the URL.</w:t>
      </w:r>
    </w:p>
    <w:p w14:paraId="7778D648" w14:textId="7D45FFD0" w:rsidR="0092401F" w:rsidRPr="0010024C" w:rsidRDefault="0092401F" w:rsidP="0092401F">
      <w:pPr>
        <w:pStyle w:val="NormalShifted"/>
      </w:pPr>
      <w:r>
        <w:t xml:space="preserve">See </w:t>
      </w:r>
      <w:r w:rsidR="00C11E53">
        <w:fldChar w:fldCharType="begin"/>
      </w:r>
      <w:r w:rsidR="00C11E53">
        <w:instrText xml:space="preserve"> REF _Ref82259679 \r \h </w:instrText>
      </w:r>
      <w:r w:rsidR="00C11E53">
        <w:fldChar w:fldCharType="separate"/>
      </w:r>
      <w:r w:rsidR="009272D6">
        <w:t>[49]</w:t>
      </w:r>
      <w:r w:rsidR="00C11E53">
        <w:fldChar w:fldCharType="end"/>
      </w:r>
      <w:r w:rsidR="00C11E53">
        <w:t xml:space="preserve"> </w:t>
      </w:r>
      <w:r>
        <w:t>for more details</w:t>
      </w:r>
      <w:r w:rsidR="00C11E53">
        <w:t xml:space="preserve"> on the syntax of </w:t>
      </w:r>
      <w:r w:rsidR="00C11E53" w:rsidRPr="00C11E53">
        <w:rPr>
          <w:rStyle w:val="Codeintext"/>
        </w:rPr>
        <w:t>rist://</w:t>
      </w:r>
      <w:r w:rsidR="00C11E53">
        <w:t xml:space="preserve"> URL’s.</w:t>
      </w:r>
      <w:r>
        <w:tab/>
      </w:r>
    </w:p>
    <w:p w14:paraId="3894EE34" w14:textId="4DBA5BA5" w:rsidR="000C11B9" w:rsidRPr="0010024C" w:rsidRDefault="00DE40F5" w:rsidP="000C11B9">
      <w:pPr>
        <w:pStyle w:val="UsageTitle"/>
        <w:tabs>
          <w:tab w:val="left" w:pos="6885"/>
        </w:tabs>
      </w:pPr>
      <w:r>
        <w:t>O</w:t>
      </w:r>
      <w:r w:rsidR="000C11B9" w:rsidRPr="0010024C">
        <w:t>ptions</w:t>
      </w:r>
      <w:r w:rsidR="000C11B9">
        <w:tab/>
      </w:r>
    </w:p>
    <w:p w14:paraId="66EF9AFB"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11197AB5"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9853E55"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0A3F5B6E" w14:textId="7CB3367D" w:rsidR="00A60A90" w:rsidRDefault="00A60A90" w:rsidP="00A60A90">
      <w:pPr>
        <w:pStyle w:val="OptionName"/>
      </w:pPr>
      <w:r>
        <w:t xml:space="preserve">-b </w:t>
      </w:r>
      <w:r w:rsidR="001E001E" w:rsidRPr="001E001E">
        <w:rPr>
          <w:b w:val="0"/>
          <w:i/>
        </w:rPr>
        <w:t>milliseconds</w:t>
      </w:r>
      <w:r>
        <w:br/>
        <w:t xml:space="preserve">--buffer-size </w:t>
      </w:r>
      <w:r w:rsidR="001E001E" w:rsidRPr="001E001E">
        <w:rPr>
          <w:b w:val="0"/>
          <w:i/>
        </w:rPr>
        <w:t>milliseconds</w:t>
      </w:r>
    </w:p>
    <w:p w14:paraId="18081DB2" w14:textId="77777777" w:rsidR="001E001E" w:rsidRDefault="001E001E" w:rsidP="001E001E">
      <w:pPr>
        <w:pStyle w:val="OptionDescription"/>
      </w:pPr>
      <w:r>
        <w:t>Default buffer size in milliseconds for packet retransmissions.</w:t>
      </w:r>
    </w:p>
    <w:p w14:paraId="33D42DED" w14:textId="09B47F33" w:rsidR="001E001E" w:rsidRDefault="001E001E" w:rsidP="001E001E">
      <w:pPr>
        <w:pStyle w:val="OptionDescription"/>
      </w:pPr>
      <w:r>
        <w:t>This value overrides the '</w:t>
      </w:r>
      <w:r w:rsidRPr="001E001E">
        <w:rPr>
          <w:rStyle w:val="Codeintext"/>
        </w:rPr>
        <w:t>buffer=</w:t>
      </w:r>
      <w:r>
        <w:t>' parameter in the URL.</w:t>
      </w:r>
    </w:p>
    <w:p w14:paraId="5CCA446D" w14:textId="1E86C5C8" w:rsidR="002A6EE1" w:rsidRDefault="002A6EE1" w:rsidP="002A6EE1">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A22851A" w14:textId="77777777" w:rsidR="002A6EE1" w:rsidRDefault="002A6EE1" w:rsidP="002A6EE1">
      <w:pPr>
        <w:pStyle w:val="OptionDescription"/>
      </w:pPr>
      <w:r>
        <w:t>In listener mode (</w:t>
      </w:r>
      <w:r w:rsidRPr="002A6EE1">
        <w:rPr>
          <w:rStyle w:val="Codeintext"/>
        </w:rPr>
        <w:t>rist://@...</w:t>
      </w:r>
      <w:r>
        <w:t>), deny the specified IP address (and optional port) to connect.</w:t>
      </w:r>
    </w:p>
    <w:p w14:paraId="6C806C3D" w14:textId="7342C97F" w:rsidR="002A6EE1" w:rsidRDefault="002A6EE1" w:rsidP="002A6EE1">
      <w:pPr>
        <w:pStyle w:val="OptionDescription"/>
      </w:pPr>
      <w:r>
        <w:t xml:space="preserve">More than one </w:t>
      </w:r>
      <w:r w:rsidRPr="002A6EE1">
        <w:rPr>
          <w:rStyle w:val="Codeintext"/>
        </w:rPr>
        <w:t>--deny</w:t>
      </w:r>
      <w:r>
        <w:t xml:space="preserve"> option can be used to specify several denied addresses.</w:t>
      </w:r>
    </w:p>
    <w:p w14:paraId="285CB0AF" w14:textId="77777777" w:rsidR="004F6434" w:rsidRDefault="004F6434" w:rsidP="009B77FC">
      <w:pPr>
        <w:pStyle w:val="OptionName"/>
      </w:pPr>
      <w:r>
        <w:t xml:space="preserve">-e </w:t>
      </w:r>
      <w:r w:rsidRPr="0053767F">
        <w:rPr>
          <w:b w:val="0"/>
          <w:i/>
        </w:rPr>
        <w:t>name</w:t>
      </w:r>
      <w:r>
        <w:br/>
        <w:t xml:space="preserve">--encryption-type </w:t>
      </w:r>
      <w:r w:rsidRPr="0053767F">
        <w:rPr>
          <w:b w:val="0"/>
          <w:i/>
        </w:rPr>
        <w:t>name</w:t>
      </w:r>
    </w:p>
    <w:p w14:paraId="06F2ECF0" w14:textId="77777777" w:rsidR="004F6434" w:rsidRDefault="004F6434" w:rsidP="004F6434">
      <w:pPr>
        <w:pStyle w:val="OptionDescription"/>
      </w:pPr>
      <w:r>
        <w:t>Specify the encryption type (none by default).</w:t>
      </w:r>
    </w:p>
    <w:p w14:paraId="307871FB" w14:textId="77777777" w:rsidR="004F6434" w:rsidRDefault="004F6434" w:rsidP="004F6434">
      <w:pPr>
        <w:pStyle w:val="OptionDescription"/>
      </w:pPr>
      <w:r>
        <w:t>This value is used when the '</w:t>
      </w:r>
      <w:r w:rsidRPr="0053767F">
        <w:rPr>
          <w:rStyle w:val="Codeintext"/>
        </w:rPr>
        <w:t>aes-type=</w:t>
      </w:r>
      <w:r>
        <w:t>' parameter is not present in the URL.</w:t>
      </w:r>
    </w:p>
    <w:p w14:paraId="17B965E7" w14:textId="77777777" w:rsidR="004F6434" w:rsidRDefault="004F6434" w:rsidP="004F6434">
      <w:pPr>
        <w:pStyle w:val="OptionDescription"/>
      </w:pPr>
      <w:r>
        <w:t xml:space="preserve">Must be one of </w:t>
      </w:r>
      <w:r w:rsidRPr="0053767F">
        <w:rPr>
          <w:rStyle w:val="Codeintext"/>
        </w:rPr>
        <w:t>AES-128</w:t>
      </w:r>
      <w:r>
        <w:t xml:space="preserve"> or </w:t>
      </w:r>
      <w:r w:rsidRPr="0053767F">
        <w:rPr>
          <w:rStyle w:val="Codeintext"/>
        </w:rPr>
        <w:t>AES-256</w:t>
      </w:r>
      <w:r>
        <w:t>.</w:t>
      </w:r>
    </w:p>
    <w:p w14:paraId="4AA36FFD" w14:textId="7096CB29" w:rsidR="009B77FC" w:rsidRPr="009B77FC" w:rsidRDefault="009B77FC" w:rsidP="009B77FC">
      <w:pPr>
        <w:pStyle w:val="OptionName"/>
      </w:pPr>
      <w:r w:rsidRPr="009B77FC">
        <w:lastRenderedPageBreak/>
        <w:t>--ignore-rist-timestamps</w:t>
      </w:r>
    </w:p>
    <w:p w14:paraId="5A4D2452" w14:textId="0E215C29" w:rsidR="009B77FC" w:rsidRDefault="009B77FC" w:rsidP="009B77FC">
      <w:pPr>
        <w:pStyle w:val="OptionDescription"/>
      </w:pPr>
      <w:r w:rsidRPr="009B77FC">
        <w:t>Ignore source timestamps, use reception time as packet timestamps</w:t>
      </w:r>
      <w:r>
        <w:t>.</w:t>
      </w:r>
    </w:p>
    <w:p w14:paraId="6732BDDC" w14:textId="12301974" w:rsidR="009B77FC" w:rsidRPr="009B77FC" w:rsidRDefault="009B77FC" w:rsidP="009B77FC">
      <w:pPr>
        <w:pStyle w:val="OptionDescription"/>
      </w:pPr>
      <w:r w:rsidRPr="009B77FC">
        <w:t>By</w:t>
      </w:r>
      <w:r>
        <w:t xml:space="preserve"> </w:t>
      </w:r>
      <w:r w:rsidRPr="009B77FC">
        <w:t>default, use the source timestamps from the sender as packet timestamp.</w:t>
      </w:r>
    </w:p>
    <w:p w14:paraId="132F89CC" w14:textId="15824DC5" w:rsidR="00A60A90" w:rsidRDefault="00A60A90" w:rsidP="00A60A90">
      <w:pPr>
        <w:pStyle w:val="OptionName"/>
      </w:pPr>
      <w:r>
        <w:t xml:space="preserve">-p </w:t>
      </w:r>
      <w:r w:rsidRPr="00A60A90">
        <w:rPr>
          <w:b w:val="0"/>
          <w:bCs w:val="0"/>
          <w:i/>
          <w:iCs/>
        </w:rPr>
        <w:t>name</w:t>
      </w:r>
      <w:r>
        <w:br/>
        <w:t xml:space="preserve">--profile </w:t>
      </w:r>
      <w:r w:rsidRPr="00A60A90">
        <w:rPr>
          <w:b w:val="0"/>
          <w:bCs w:val="0"/>
          <w:i/>
          <w:iCs/>
        </w:rPr>
        <w:t>name</w:t>
      </w:r>
    </w:p>
    <w:p w14:paraId="04B7319A" w14:textId="52349891" w:rsidR="00A60A90" w:rsidRDefault="00A60A90" w:rsidP="00A60A90">
      <w:pPr>
        <w:pStyle w:val="OptionDescription"/>
      </w:pPr>
      <w:r>
        <w:t>Specify the RIST profile to use.</w:t>
      </w:r>
    </w:p>
    <w:p w14:paraId="4911D151" w14:textId="3283B065" w:rsidR="00A60A90" w:rsidRDefault="00A60A90" w:rsidP="00A60A90">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p>
    <w:p w14:paraId="08D69378" w14:textId="77777777" w:rsidR="00A63F6E" w:rsidRDefault="00A63F6E" w:rsidP="00A63F6E">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2AE41E77" w14:textId="77777777" w:rsidR="00A63F6E" w:rsidRDefault="00A63F6E" w:rsidP="00A63F6E">
      <w:pPr>
        <w:pStyle w:val="OptionDescription"/>
      </w:pPr>
      <w:r>
        <w:t>Default pre-shared encryption secret.</w:t>
      </w:r>
    </w:p>
    <w:p w14:paraId="0C7173BB" w14:textId="77777777" w:rsidR="00A63F6E" w:rsidRDefault="00A63F6E" w:rsidP="00A63F6E">
      <w:pPr>
        <w:pStyle w:val="OptionDescription"/>
      </w:pPr>
      <w:r>
        <w:t xml:space="preserve">If a pre-shared secret is specified without </w:t>
      </w:r>
      <w:r w:rsidRPr="003A0F3C">
        <w:rPr>
          <w:rStyle w:val="Codeintext"/>
        </w:rPr>
        <w:t>--encryption-type</w:t>
      </w:r>
      <w:r>
        <w:t>, AES-128 is used by default.</w:t>
      </w:r>
    </w:p>
    <w:p w14:paraId="77717EC2" w14:textId="77777777" w:rsidR="00A63F6E" w:rsidRDefault="00A63F6E" w:rsidP="00A63F6E">
      <w:pPr>
        <w:pStyle w:val="OptionDescription"/>
      </w:pPr>
      <w:r>
        <w:t>This value is used when the '</w:t>
      </w:r>
      <w:r w:rsidRPr="003A0F3C">
        <w:rPr>
          <w:rStyle w:val="Codeintext"/>
        </w:rPr>
        <w:t>secret=</w:t>
      </w:r>
      <w:r>
        <w:t>' parameter is not present in the URL.</w:t>
      </w:r>
    </w:p>
    <w:p w14:paraId="5818D0A9" w14:textId="77777777" w:rsidR="00A63F6E" w:rsidRDefault="00A63F6E" w:rsidP="00A63F6E">
      <w:pPr>
        <w:pStyle w:val="OptionName"/>
      </w:pPr>
      <w:r>
        <w:t xml:space="preserve">--stats-interval </w:t>
      </w:r>
      <w:r w:rsidRPr="003A0F3C">
        <w:rPr>
          <w:b w:val="0"/>
          <w:i/>
        </w:rPr>
        <w:t>milliseconds</w:t>
      </w:r>
    </w:p>
    <w:p w14:paraId="4B09CAB8" w14:textId="77777777" w:rsidR="00A63F6E" w:rsidRDefault="00A63F6E" w:rsidP="00A63F6E">
      <w:pPr>
        <w:pStyle w:val="OptionDescription"/>
      </w:pPr>
      <w:r>
        <w:t>Periodically report a line of statistics.</w:t>
      </w:r>
    </w:p>
    <w:p w14:paraId="51B2E130" w14:textId="77777777" w:rsidR="00A63F6E" w:rsidRDefault="00A63F6E" w:rsidP="00A63F6E">
      <w:pPr>
        <w:pStyle w:val="OptionDescription"/>
      </w:pPr>
      <w:r>
        <w:t>The interval is in milliseconds. The statistics are in JSON format, on one line.</w:t>
      </w:r>
    </w:p>
    <w:p w14:paraId="5675E14D" w14:textId="77777777" w:rsidR="00A63F6E" w:rsidRDefault="00A63F6E" w:rsidP="00A63F6E">
      <w:pPr>
        <w:pStyle w:val="OptionName"/>
      </w:pPr>
      <w:r>
        <w:t xml:space="preserve">--stats-prefix </w:t>
      </w:r>
      <w:r w:rsidRPr="003A0F3C">
        <w:rPr>
          <w:b w:val="0"/>
        </w:rPr>
        <w:t>'</w:t>
      </w:r>
      <w:r w:rsidRPr="003A0F3C">
        <w:rPr>
          <w:b w:val="0"/>
          <w:i/>
        </w:rPr>
        <w:t>prefix</w:t>
      </w:r>
      <w:r w:rsidRPr="003A0F3C">
        <w:rPr>
          <w:b w:val="0"/>
        </w:rPr>
        <w:t>'</w:t>
      </w:r>
    </w:p>
    <w:p w14:paraId="03513246" w14:textId="77777777" w:rsidR="00A63F6E" w:rsidRDefault="00A63F6E" w:rsidP="00A63F6E">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2B6A0DAE" w14:textId="77777777" w:rsidR="000C11B9" w:rsidRDefault="000C11B9" w:rsidP="000C11B9">
      <w:pPr>
        <w:pStyle w:val="UsageTitle"/>
      </w:pPr>
      <w:r>
        <w:t>Generic common input plugin options</w:t>
      </w:r>
    </w:p>
    <w:p w14:paraId="1E9B8622" w14:textId="77777777" w:rsidR="000C11B9" w:rsidRPr="00CF0FFB" w:rsidRDefault="000C11B9" w:rsidP="000C11B9">
      <w:pPr>
        <w:ind w:left="284"/>
      </w:pPr>
      <w:r w:rsidRPr="00CF0FFB">
        <w:t xml:space="preserve">The following options are implicitly defined in all </w:t>
      </w:r>
      <w:r>
        <w:t xml:space="preserve">input </w:t>
      </w:r>
      <w:r w:rsidRPr="00CF0FFB">
        <w:t>plugins.</w:t>
      </w:r>
    </w:p>
    <w:p w14:paraId="4F75897D" w14:textId="77777777" w:rsidR="000C11B9" w:rsidRDefault="000C11B9" w:rsidP="000C11B9">
      <w:pPr>
        <w:pStyle w:val="OptionName"/>
      </w:pPr>
      <w:r>
        <w:t>--help</w:t>
      </w:r>
    </w:p>
    <w:p w14:paraId="02E625E6" w14:textId="44C2083A" w:rsidR="000C11B9" w:rsidRDefault="000C11B9" w:rsidP="008B1573">
      <w:pPr>
        <w:pStyle w:val="OptionDescription"/>
      </w:pPr>
      <w:r>
        <w:t>Display plugin help text.</w:t>
      </w:r>
    </w:p>
    <w:p w14:paraId="0ACB886D" w14:textId="6C2386EF" w:rsidR="00D417C5" w:rsidRDefault="00D417C5" w:rsidP="00D417C5">
      <w:pPr>
        <w:pStyle w:val="ReferenceSectionTitle"/>
      </w:pPr>
      <w:bookmarkStart w:id="385" w:name="_Toc166362967"/>
      <w:r>
        <w:lastRenderedPageBreak/>
        <w:t>rist (output)</w:t>
      </w:r>
      <w:bookmarkEnd w:id="385"/>
    </w:p>
    <w:p w14:paraId="3D3D659C" w14:textId="1453A465" w:rsidR="00D417C5" w:rsidRPr="0010024C" w:rsidRDefault="00D417C5" w:rsidP="00D417C5">
      <w:pPr>
        <w:pStyle w:val="UsageTitle"/>
      </w:pPr>
      <w:r>
        <w:t>Send</w:t>
      </w:r>
      <w:r w:rsidRPr="00242B02">
        <w:t xml:space="preserve"> TS packets </w:t>
      </w:r>
      <w:r>
        <w:t>to</w:t>
      </w:r>
      <w:r w:rsidRPr="00242B02">
        <w:t xml:space="preserve"> </w:t>
      </w:r>
      <w:r w:rsidRPr="000C11B9">
        <w:t>Reliable Internet Stream Transport (RIST)</w:t>
      </w:r>
    </w:p>
    <w:p w14:paraId="776FEB5C" w14:textId="6810555F" w:rsidR="00D417C5" w:rsidRDefault="00D417C5" w:rsidP="00D417C5">
      <w:r>
        <w:t xml:space="preserve">This </w:t>
      </w:r>
      <w:r w:rsidR="00510143">
        <w:t>out</w:t>
      </w:r>
      <w:r>
        <w:t xml:space="preserve">put plugin </w:t>
      </w:r>
      <w:r w:rsidR="00510143">
        <w:t>send</w:t>
      </w:r>
      <w:r>
        <w:t xml:space="preserve">s </w:t>
      </w:r>
      <w:r w:rsidRPr="00242B02">
        <w:t xml:space="preserve">TS packets </w:t>
      </w:r>
      <w:r w:rsidR="00510143">
        <w:t xml:space="preserve">using the </w:t>
      </w:r>
      <w:r w:rsidRPr="000C11B9">
        <w:t>Reliable Internet Stream Transport (RIST)</w:t>
      </w:r>
      <w:r w:rsidR="00510143">
        <w:t xml:space="preserve"> protocol</w:t>
      </w:r>
      <w:r>
        <w:t>.</w:t>
      </w:r>
    </w:p>
    <w:p w14:paraId="1BA51286" w14:textId="77777777" w:rsidR="00D417C5" w:rsidRDefault="00D417C5" w:rsidP="00D417C5">
      <w:pPr>
        <w:rPr>
          <w:i/>
        </w:rPr>
      </w:pPr>
      <w:r>
        <w:t xml:space="preserve">Using this plugin forces </w:t>
      </w:r>
      <w:r w:rsidRPr="00973ECD">
        <w:rPr>
          <w:rStyle w:val="Codeintext"/>
        </w:rPr>
        <w:t>tsp</w:t>
      </w:r>
      <w:r>
        <w:t xml:space="preserve"> and all plugins to use their real-time defaults (see the reference documentation for </w:t>
      </w:r>
      <w:r w:rsidRPr="00973ECD">
        <w:rPr>
          <w:rStyle w:val="Codeintext"/>
        </w:rPr>
        <w:t>tsp</w:t>
      </w:r>
      <w:r w:rsidRPr="00242B02">
        <w:t>).</w:t>
      </w:r>
    </w:p>
    <w:p w14:paraId="26C459F3" w14:textId="77777777" w:rsidR="00D417C5" w:rsidRPr="0010024C" w:rsidRDefault="00D417C5" w:rsidP="00D417C5">
      <w:pPr>
        <w:pStyle w:val="UsageTitle"/>
      </w:pPr>
      <w:r>
        <w:t>Restrictions</w:t>
      </w:r>
    </w:p>
    <w:p w14:paraId="5406CF81" w14:textId="515777D1" w:rsidR="008B7E75" w:rsidRDefault="008B7E75" w:rsidP="008B7E75">
      <w:pPr>
        <w:pStyle w:val="NormalShifted"/>
      </w:pPr>
      <w:r>
        <w:t xml:space="preserve">This plugin is provided only when </w:t>
      </w:r>
      <w:r w:rsidRPr="0092401F">
        <w:rPr>
          <w:rStyle w:val="Codeintext"/>
        </w:rPr>
        <w:t>librist</w:t>
      </w:r>
      <w:r>
        <w:rPr>
          <w:i/>
        </w:rPr>
        <w:t xml:space="preserve"> </w:t>
      </w:r>
      <w:r>
        <w:t xml:space="preserve">is officially supported on the target platform. As of this writing, in the TSDuck prebuilt binary packages, the </w:t>
      </w:r>
      <w:r w:rsidRPr="0092401F">
        <w:rPr>
          <w:rStyle w:val="Codeintext"/>
        </w:rPr>
        <w:t>rist</w:t>
      </w:r>
      <w:r>
        <w:t xml:space="preserve"> plugin is available on Windows and macOS only. Although </w:t>
      </w:r>
      <w:r w:rsidRPr="0092401F">
        <w:rPr>
          <w:rStyle w:val="Codeintext"/>
        </w:rPr>
        <w:t>librist</w:t>
      </w:r>
      <w:r>
        <w:t xml:space="preserve"> can be compiled on Linux, providing TSDuck pre-built binaries is impossible if dependencies on </w:t>
      </w:r>
      <w:r w:rsidRPr="008F0926">
        <w:rPr>
          <w:rStyle w:val="Codeintext"/>
        </w:rPr>
        <w:t>librist</w:t>
      </w:r>
      <w:r>
        <w:t xml:space="preserve"> cannot be satisfied using the standard repositories of the distro. See </w:t>
      </w:r>
      <w:r>
        <w:fldChar w:fldCharType="begin"/>
      </w:r>
      <w:r>
        <w:instrText xml:space="preserve"> REF _Ref54173783 \r \h </w:instrText>
      </w:r>
      <w:r>
        <w:fldChar w:fldCharType="separate"/>
      </w:r>
      <w:r w:rsidR="009272D6">
        <w:t>[51]</w:t>
      </w:r>
      <w:r>
        <w:fldChar w:fldCharType="end"/>
      </w:r>
      <w:r>
        <w:t xml:space="preserve"> for more details on how to build TSDuck with RIST support on Linux.</w:t>
      </w:r>
    </w:p>
    <w:p w14:paraId="17139AE9" w14:textId="77777777" w:rsidR="00D417C5" w:rsidRPr="0010024C" w:rsidRDefault="00D417C5" w:rsidP="00D417C5">
      <w:pPr>
        <w:pStyle w:val="UsageTitle"/>
      </w:pPr>
      <w:r>
        <w:t>Usage</w:t>
      </w:r>
    </w:p>
    <w:p w14:paraId="662AAB78" w14:textId="13BEE822" w:rsidR="00D417C5" w:rsidRDefault="00D417C5" w:rsidP="00D417C5">
      <w:pPr>
        <w:pStyle w:val="UsageSyntax"/>
      </w:pPr>
      <w:r>
        <w:t>tsp -</w:t>
      </w:r>
      <w:r w:rsidR="00510143">
        <w:t>O</w:t>
      </w:r>
      <w:r>
        <w:t xml:space="preserve"> rist [</w:t>
      </w:r>
      <w:r>
        <w:rPr>
          <w:i/>
          <w:iCs/>
        </w:rPr>
        <w:t>options</w:t>
      </w:r>
      <w:r>
        <w:t>]</w:t>
      </w:r>
      <w:r w:rsidRPr="0092401F">
        <w:t xml:space="preserve"> </w:t>
      </w:r>
      <w:r w:rsidRPr="0092401F">
        <w:rPr>
          <w:i/>
          <w:iCs/>
        </w:rPr>
        <w:t>url</w:t>
      </w:r>
      <w:r w:rsidRPr="0092401F">
        <w:t xml:space="preserve"> [</w:t>
      </w:r>
      <w:r w:rsidRPr="0092401F">
        <w:rPr>
          <w:i/>
          <w:iCs/>
        </w:rPr>
        <w:t>url</w:t>
      </w:r>
      <w:r w:rsidRPr="0092401F">
        <w:t>...]</w:t>
      </w:r>
    </w:p>
    <w:p w14:paraId="0E00F7BC" w14:textId="77777777" w:rsidR="00D417C5" w:rsidRDefault="00D417C5" w:rsidP="00D417C5">
      <w:pPr>
        <w:pStyle w:val="UsageTitle"/>
        <w:tabs>
          <w:tab w:val="left" w:pos="6885"/>
        </w:tabs>
      </w:pPr>
      <w:r>
        <w:t>URL parameter</w:t>
      </w:r>
      <w:r w:rsidRPr="0010024C">
        <w:t>s</w:t>
      </w:r>
    </w:p>
    <w:p w14:paraId="562C924E" w14:textId="388217BE" w:rsidR="00D417C5" w:rsidRDefault="00D417C5" w:rsidP="00D417C5">
      <w:pPr>
        <w:pStyle w:val="NormalShifted"/>
      </w:pPr>
      <w:r>
        <w:t xml:space="preserve">Specify RIST URL's as parameters to specify the location of the </w:t>
      </w:r>
      <w:r w:rsidR="00510143">
        <w:t>receiving</w:t>
      </w:r>
      <w:r>
        <w:t xml:space="preserve"> peer. More than one URL can be specified to </w:t>
      </w:r>
      <w:r w:rsidR="00510143">
        <w:t xml:space="preserve">send through </w:t>
      </w:r>
      <w:r>
        <w:t xml:space="preserve">multiple paths at the </w:t>
      </w:r>
      <w:r w:rsidRPr="009C244E">
        <w:t>same</w:t>
      </w:r>
      <w:r>
        <w:t xml:space="preserve"> time.</w:t>
      </w:r>
    </w:p>
    <w:p w14:paraId="06F59E38" w14:textId="77777777" w:rsidR="00D417C5" w:rsidRDefault="00D417C5" w:rsidP="00D417C5">
      <w:pPr>
        <w:pStyle w:val="NormalShifted"/>
      </w:pPr>
      <w:r>
        <w:t xml:space="preserve">A RIST URL starts with </w:t>
      </w:r>
      <w:r w:rsidRPr="009C244E">
        <w:rPr>
          <w:rStyle w:val="Codeintext"/>
        </w:rPr>
        <w:t>rist://</w:t>
      </w:r>
      <w:r>
        <w:t xml:space="preserve">. It usually starts with </w:t>
      </w:r>
      <w:r w:rsidRPr="009C244E">
        <w:rPr>
          <w:rStyle w:val="Codeintext"/>
        </w:rPr>
        <w:t>rist://</w:t>
      </w:r>
      <w:r>
        <w:rPr>
          <w:rStyle w:val="Codeintext"/>
        </w:rPr>
        <w:t>remote-ip:port</w:t>
      </w:r>
      <w:r>
        <w:t xml:space="preserve"> (to connect to a peer) or </w:t>
      </w:r>
      <w:r w:rsidRPr="009C244E">
        <w:rPr>
          <w:rStyle w:val="Codeintext"/>
        </w:rPr>
        <w:t>rist://</w:t>
      </w:r>
      <w:r>
        <w:rPr>
          <w:rStyle w:val="Codeintext"/>
        </w:rPr>
        <w:t>@local-ip:port</w:t>
      </w:r>
      <w:r>
        <w:t xml:space="preserve"> (to listen for incoming connections from a peer).</w:t>
      </w:r>
    </w:p>
    <w:p w14:paraId="17C382B1" w14:textId="77777777" w:rsidR="00D417C5" w:rsidRDefault="00D417C5" w:rsidP="00D417C5">
      <w:pPr>
        <w:pStyle w:val="NormalShifted"/>
      </w:pPr>
      <w:r>
        <w:t xml:space="preserve">A </w:t>
      </w:r>
      <w:r w:rsidRPr="00C11E53">
        <w:rPr>
          <w:rStyle w:val="Codeintext"/>
        </w:rPr>
        <w:t>rist://</w:t>
      </w:r>
      <w:r>
        <w:rPr>
          <w:rStyle w:val="Codeintext"/>
        </w:rPr>
        <w:t xml:space="preserve"> </w:t>
      </w:r>
      <w:r>
        <w:t xml:space="preserve">URL may also include tuning parameters in addition to the address and port. This is the reason why the </w:t>
      </w:r>
      <w:r w:rsidRPr="0022251D">
        <w:rPr>
          <w:rStyle w:val="Codeintext"/>
        </w:rPr>
        <w:t>rist</w:t>
      </w:r>
      <w:r>
        <w:t xml:space="preserve"> plugin has so few options. Most options are in the URL.</w:t>
      </w:r>
    </w:p>
    <w:p w14:paraId="42798A8E" w14:textId="42786654" w:rsidR="00D417C5" w:rsidRPr="0010024C" w:rsidRDefault="00D417C5" w:rsidP="00D417C5">
      <w:pPr>
        <w:pStyle w:val="NormalShifted"/>
      </w:pPr>
      <w:r>
        <w:t xml:space="preserve">See </w:t>
      </w:r>
      <w:r>
        <w:fldChar w:fldCharType="begin"/>
      </w:r>
      <w:r>
        <w:instrText xml:space="preserve"> REF _Ref82259679 \r \h </w:instrText>
      </w:r>
      <w:r>
        <w:fldChar w:fldCharType="separate"/>
      </w:r>
      <w:r w:rsidR="009272D6">
        <w:t>[49]</w:t>
      </w:r>
      <w:r>
        <w:fldChar w:fldCharType="end"/>
      </w:r>
      <w:r>
        <w:t xml:space="preserve"> for more details on the syntax of </w:t>
      </w:r>
      <w:r w:rsidRPr="00C11E53">
        <w:rPr>
          <w:rStyle w:val="Codeintext"/>
        </w:rPr>
        <w:t>rist://</w:t>
      </w:r>
      <w:r>
        <w:t xml:space="preserve"> URL’s.</w:t>
      </w:r>
      <w:r>
        <w:tab/>
      </w:r>
    </w:p>
    <w:p w14:paraId="4BC543A6" w14:textId="77777777" w:rsidR="00D417C5" w:rsidRPr="0010024C" w:rsidRDefault="00D417C5" w:rsidP="00D417C5">
      <w:pPr>
        <w:pStyle w:val="UsageTitle"/>
        <w:tabs>
          <w:tab w:val="left" w:pos="6885"/>
        </w:tabs>
      </w:pPr>
      <w:r>
        <w:t>O</w:t>
      </w:r>
      <w:r w:rsidRPr="0010024C">
        <w:t>ptions</w:t>
      </w:r>
      <w:r>
        <w:tab/>
      </w:r>
    </w:p>
    <w:p w14:paraId="5F30F3B4"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740236C6"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3FC49D6"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6573929B" w14:textId="77777777" w:rsidR="001E001E" w:rsidRDefault="001E001E" w:rsidP="001E001E">
      <w:pPr>
        <w:pStyle w:val="OptionName"/>
      </w:pPr>
      <w:r>
        <w:t xml:space="preserve">-b </w:t>
      </w:r>
      <w:r w:rsidRPr="001E001E">
        <w:rPr>
          <w:b w:val="0"/>
          <w:i/>
        </w:rPr>
        <w:t>milliseconds</w:t>
      </w:r>
      <w:r>
        <w:br/>
        <w:t xml:space="preserve">--buffer-size </w:t>
      </w:r>
      <w:r w:rsidRPr="001E001E">
        <w:rPr>
          <w:b w:val="0"/>
          <w:i/>
        </w:rPr>
        <w:t>milliseconds</w:t>
      </w:r>
    </w:p>
    <w:p w14:paraId="1DCC3E12" w14:textId="77777777" w:rsidR="001E001E" w:rsidRDefault="001E001E" w:rsidP="001E001E">
      <w:pPr>
        <w:pStyle w:val="OptionDescription"/>
      </w:pPr>
      <w:r>
        <w:t>Default buffer size in milliseconds for packet retransmissions.</w:t>
      </w:r>
    </w:p>
    <w:p w14:paraId="3F75F262" w14:textId="170BE5DC" w:rsidR="001E001E" w:rsidRDefault="001E001E" w:rsidP="001E001E">
      <w:pPr>
        <w:pStyle w:val="OptionDescription"/>
      </w:pPr>
      <w:r>
        <w:t>This value overrides the '</w:t>
      </w:r>
      <w:r w:rsidRPr="001E001E">
        <w:rPr>
          <w:rStyle w:val="Codeintext"/>
        </w:rPr>
        <w:t>buffer=</w:t>
      </w:r>
      <w:r>
        <w:t>' parameter in the URL.</w:t>
      </w:r>
    </w:p>
    <w:p w14:paraId="6FD1E015" w14:textId="77777777" w:rsidR="006D7423" w:rsidRDefault="006D7423" w:rsidP="006D7423">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18E82FB" w14:textId="77777777" w:rsidR="006D7423" w:rsidRDefault="006D7423" w:rsidP="006D7423">
      <w:pPr>
        <w:pStyle w:val="OptionDescription"/>
      </w:pPr>
      <w:r>
        <w:t>In listener mode (</w:t>
      </w:r>
      <w:r w:rsidRPr="002A6EE1">
        <w:rPr>
          <w:rStyle w:val="Codeintext"/>
        </w:rPr>
        <w:t>rist://@...</w:t>
      </w:r>
      <w:r>
        <w:t>), deny the specified IP address (and optional port) to connect.</w:t>
      </w:r>
    </w:p>
    <w:p w14:paraId="3343D30B" w14:textId="77777777" w:rsidR="006D7423" w:rsidRDefault="006D7423" w:rsidP="006D7423">
      <w:pPr>
        <w:pStyle w:val="OptionDescription"/>
      </w:pPr>
      <w:r>
        <w:t xml:space="preserve">More than one </w:t>
      </w:r>
      <w:r w:rsidRPr="002A6EE1">
        <w:rPr>
          <w:rStyle w:val="Codeintext"/>
        </w:rPr>
        <w:t>--deny</w:t>
      </w:r>
      <w:r>
        <w:t xml:space="preserve"> option can be used to specify several denied addresses.</w:t>
      </w:r>
    </w:p>
    <w:p w14:paraId="2861471B" w14:textId="59B84B30" w:rsidR="0053767F" w:rsidRDefault="0053767F" w:rsidP="0053767F">
      <w:pPr>
        <w:pStyle w:val="OptionName"/>
      </w:pPr>
      <w:r>
        <w:t xml:space="preserve">-e </w:t>
      </w:r>
      <w:r w:rsidRPr="0053767F">
        <w:rPr>
          <w:b w:val="0"/>
          <w:i/>
        </w:rPr>
        <w:t>name</w:t>
      </w:r>
      <w:r>
        <w:br/>
        <w:t xml:space="preserve">--encryption-type </w:t>
      </w:r>
      <w:r w:rsidRPr="0053767F">
        <w:rPr>
          <w:b w:val="0"/>
          <w:i/>
        </w:rPr>
        <w:t>name</w:t>
      </w:r>
    </w:p>
    <w:p w14:paraId="6BF0B158" w14:textId="77777777" w:rsidR="0053767F" w:rsidRDefault="0053767F" w:rsidP="0053767F">
      <w:pPr>
        <w:pStyle w:val="OptionDescription"/>
      </w:pPr>
      <w:r>
        <w:t>Specify the encryption type (none by default).</w:t>
      </w:r>
    </w:p>
    <w:p w14:paraId="6D77EB7D" w14:textId="125EC671" w:rsidR="0053767F" w:rsidRDefault="0053767F" w:rsidP="0053767F">
      <w:pPr>
        <w:pStyle w:val="OptionDescription"/>
      </w:pPr>
      <w:r>
        <w:t>This value is used when the '</w:t>
      </w:r>
      <w:r w:rsidRPr="0053767F">
        <w:rPr>
          <w:rStyle w:val="Codeintext"/>
        </w:rPr>
        <w:t>aes-type=</w:t>
      </w:r>
      <w:r>
        <w:t>' parameter is not present in the URL.</w:t>
      </w:r>
    </w:p>
    <w:p w14:paraId="3E7DF640" w14:textId="3726E81D" w:rsidR="0053767F" w:rsidRDefault="0053767F" w:rsidP="0053767F">
      <w:pPr>
        <w:pStyle w:val="OptionDescription"/>
      </w:pPr>
      <w:r>
        <w:t xml:space="preserve">Must be one of </w:t>
      </w:r>
      <w:r w:rsidRPr="0053767F">
        <w:rPr>
          <w:rStyle w:val="Codeintext"/>
        </w:rPr>
        <w:t>AES-128</w:t>
      </w:r>
      <w:r>
        <w:t xml:space="preserve"> or </w:t>
      </w:r>
      <w:r w:rsidRPr="0053767F">
        <w:rPr>
          <w:rStyle w:val="Codeintext"/>
        </w:rPr>
        <w:t>AES-256</w:t>
      </w:r>
      <w:r>
        <w:t>.</w:t>
      </w:r>
    </w:p>
    <w:p w14:paraId="5EAC17AD" w14:textId="32CF112B" w:rsidR="00B81746" w:rsidRDefault="00B81746" w:rsidP="00B81746">
      <w:pPr>
        <w:pStyle w:val="OptionName"/>
      </w:pPr>
      <w:r>
        <w:lastRenderedPageBreak/>
        <w:t>--enforce-burst</w:t>
      </w:r>
    </w:p>
    <w:p w14:paraId="0B153C84" w14:textId="71CC5483" w:rsidR="00B81746" w:rsidRDefault="00B81746" w:rsidP="00B81746">
      <w:pPr>
        <w:pStyle w:val="OptionDescription"/>
      </w:pPr>
      <w:r>
        <w:t xml:space="preserve">Enforce that the number of TS packets per send operation is exactly what is specified in option </w:t>
      </w:r>
      <w:r w:rsidRPr="00CE6802">
        <w:rPr>
          <w:rStyle w:val="Codeintext"/>
        </w:rPr>
        <w:t>--packet-burst</w:t>
      </w:r>
      <w:r>
        <w:t>. By default, this is only a maximum value.</w:t>
      </w:r>
    </w:p>
    <w:p w14:paraId="002B8DEB" w14:textId="3FFCAB26" w:rsidR="002372B3" w:rsidRDefault="002372B3" w:rsidP="002372B3">
      <w:pPr>
        <w:pStyle w:val="OptionName"/>
      </w:pPr>
      <w:r>
        <w:t>-n</w:t>
      </w:r>
      <w:r>
        <w:br/>
        <w:t>--null-packet-deletion</w:t>
      </w:r>
    </w:p>
    <w:p w14:paraId="46D31229" w14:textId="2034E530" w:rsidR="002372B3" w:rsidRDefault="002372B3" w:rsidP="002372B3">
      <w:pPr>
        <w:pStyle w:val="OptionDescription"/>
      </w:pPr>
      <w:r>
        <w:t>Enable null packet deletion. The receiver needs to support this.</w:t>
      </w:r>
    </w:p>
    <w:p w14:paraId="610A630A" w14:textId="47F7DF7D" w:rsidR="00B81746" w:rsidRPr="00981DE8" w:rsidRDefault="00B81746" w:rsidP="00B81746">
      <w:pPr>
        <w:pStyle w:val="OptionName"/>
      </w:pPr>
      <w:r w:rsidRPr="00981DE8">
        <w:t xml:space="preserve">--packet-burst </w:t>
      </w:r>
      <w:r w:rsidRPr="00981DE8">
        <w:rPr>
          <w:rStyle w:val="StyleOptionNameItaliqueCar"/>
          <w:sz w:val="20"/>
        </w:rPr>
        <w:t>value</w:t>
      </w:r>
    </w:p>
    <w:p w14:paraId="66865C02" w14:textId="7162EE69" w:rsidR="00B81746" w:rsidRDefault="00B81746" w:rsidP="00B81746">
      <w:pPr>
        <w:pStyle w:val="OptionDescription"/>
      </w:pPr>
      <w:r>
        <w:t>Specifies the maximum number of TS packets to be grouped into each send operation.</w:t>
      </w:r>
    </w:p>
    <w:p w14:paraId="4B84AFB6" w14:textId="77777777" w:rsidR="00B81746" w:rsidRDefault="00B81746" w:rsidP="00B81746">
      <w:pPr>
        <w:pStyle w:val="OptionDescription"/>
      </w:pPr>
      <w:r>
        <w:t>The default is 7, the maximum is 128.</w:t>
      </w:r>
    </w:p>
    <w:p w14:paraId="2670A557" w14:textId="77777777" w:rsidR="00D417C5" w:rsidRDefault="00D417C5" w:rsidP="00D417C5">
      <w:pPr>
        <w:pStyle w:val="OptionName"/>
      </w:pPr>
      <w:r>
        <w:t xml:space="preserve">-p </w:t>
      </w:r>
      <w:r w:rsidRPr="00A60A90">
        <w:rPr>
          <w:b w:val="0"/>
          <w:bCs w:val="0"/>
          <w:i/>
          <w:iCs/>
        </w:rPr>
        <w:t>name</w:t>
      </w:r>
      <w:r>
        <w:br/>
        <w:t xml:space="preserve">--profile </w:t>
      </w:r>
      <w:r w:rsidRPr="00A60A90">
        <w:rPr>
          <w:b w:val="0"/>
          <w:bCs w:val="0"/>
          <w:i/>
          <w:iCs/>
        </w:rPr>
        <w:t>name</w:t>
      </w:r>
    </w:p>
    <w:p w14:paraId="4A83BBCB" w14:textId="77777777" w:rsidR="00D417C5" w:rsidRDefault="00D417C5" w:rsidP="00D417C5">
      <w:pPr>
        <w:pStyle w:val="OptionDescription"/>
      </w:pPr>
      <w:r>
        <w:t>Specify the RIST profile to use.</w:t>
      </w:r>
    </w:p>
    <w:p w14:paraId="3AC835A2" w14:textId="5DA0A2BD" w:rsidR="00D417C5" w:rsidRDefault="00D417C5" w:rsidP="00D417C5">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r w:rsidR="003A0F3C">
        <w:t>^</w:t>
      </w:r>
    </w:p>
    <w:p w14:paraId="0B33D117" w14:textId="0BCEDF1B" w:rsidR="003A0F3C" w:rsidRDefault="003A0F3C" w:rsidP="003A0F3C">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4185E2BD" w14:textId="77777777" w:rsidR="003A0F3C" w:rsidRDefault="003A0F3C" w:rsidP="003A0F3C">
      <w:pPr>
        <w:pStyle w:val="OptionDescription"/>
      </w:pPr>
      <w:r>
        <w:t>Default pre-shared encryption secret.</w:t>
      </w:r>
    </w:p>
    <w:p w14:paraId="2807AD97" w14:textId="16A48B6F" w:rsidR="003A0F3C" w:rsidRDefault="003A0F3C" w:rsidP="003A0F3C">
      <w:pPr>
        <w:pStyle w:val="OptionDescription"/>
      </w:pPr>
      <w:r>
        <w:t xml:space="preserve">If a pre-shared secret is specified without </w:t>
      </w:r>
      <w:r w:rsidRPr="003A0F3C">
        <w:rPr>
          <w:rStyle w:val="Codeintext"/>
        </w:rPr>
        <w:t>--encryption-type</w:t>
      </w:r>
      <w:r>
        <w:t>, AES-128 is used by default.</w:t>
      </w:r>
    </w:p>
    <w:p w14:paraId="7DBE177C" w14:textId="31F53D0B" w:rsidR="003A0F3C" w:rsidRDefault="003A0F3C" w:rsidP="003A0F3C">
      <w:pPr>
        <w:pStyle w:val="OptionDescription"/>
      </w:pPr>
      <w:r>
        <w:t>This value is used when the '</w:t>
      </w:r>
      <w:r w:rsidRPr="003A0F3C">
        <w:rPr>
          <w:rStyle w:val="Codeintext"/>
        </w:rPr>
        <w:t>secret=</w:t>
      </w:r>
      <w:r>
        <w:t>' parameter is not present in the URL.</w:t>
      </w:r>
    </w:p>
    <w:p w14:paraId="5F925CE0" w14:textId="77777777" w:rsidR="003A0F3C" w:rsidRDefault="003A0F3C" w:rsidP="003A0F3C">
      <w:pPr>
        <w:pStyle w:val="OptionName"/>
      </w:pPr>
      <w:r>
        <w:t xml:space="preserve">--stats-interval </w:t>
      </w:r>
      <w:r w:rsidRPr="003A0F3C">
        <w:rPr>
          <w:b w:val="0"/>
          <w:i/>
        </w:rPr>
        <w:t>milliseconds</w:t>
      </w:r>
    </w:p>
    <w:p w14:paraId="0011C7F8" w14:textId="77777777" w:rsidR="003A0F3C" w:rsidRDefault="003A0F3C" w:rsidP="003A0F3C">
      <w:pPr>
        <w:pStyle w:val="OptionDescription"/>
      </w:pPr>
      <w:r>
        <w:t>Periodically report a line of statistics.</w:t>
      </w:r>
    </w:p>
    <w:p w14:paraId="1CEBFC20" w14:textId="327D8F84" w:rsidR="003A0F3C" w:rsidRDefault="003A0F3C" w:rsidP="003A0F3C">
      <w:pPr>
        <w:pStyle w:val="OptionDescription"/>
      </w:pPr>
      <w:r>
        <w:t>The interval is in milliseconds. The statistics are in JSON format, on one line.</w:t>
      </w:r>
    </w:p>
    <w:p w14:paraId="7CAEA9B3" w14:textId="77777777" w:rsidR="003A0F3C" w:rsidRDefault="003A0F3C" w:rsidP="003A0F3C">
      <w:pPr>
        <w:pStyle w:val="OptionName"/>
      </w:pPr>
      <w:r>
        <w:t xml:space="preserve">--stats-prefix </w:t>
      </w:r>
      <w:r w:rsidRPr="003A0F3C">
        <w:rPr>
          <w:b w:val="0"/>
        </w:rPr>
        <w:t>'</w:t>
      </w:r>
      <w:r w:rsidRPr="003A0F3C">
        <w:rPr>
          <w:b w:val="0"/>
          <w:i/>
        </w:rPr>
        <w:t>prefix</w:t>
      </w:r>
      <w:r w:rsidRPr="003A0F3C">
        <w:rPr>
          <w:b w:val="0"/>
        </w:rPr>
        <w:t>'</w:t>
      </w:r>
    </w:p>
    <w:p w14:paraId="769005AC" w14:textId="32FB9CC4" w:rsidR="003A0F3C" w:rsidRDefault="003A0F3C" w:rsidP="003A0F3C">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72F9D55E" w14:textId="77777777" w:rsidR="00D417C5" w:rsidRDefault="00D417C5" w:rsidP="00D417C5">
      <w:pPr>
        <w:pStyle w:val="UsageTitle"/>
      </w:pPr>
      <w:r>
        <w:t>Generic common input plugin options</w:t>
      </w:r>
    </w:p>
    <w:p w14:paraId="757B5E79" w14:textId="77777777" w:rsidR="00D417C5" w:rsidRPr="00CF0FFB" w:rsidRDefault="00D417C5" w:rsidP="00D417C5">
      <w:pPr>
        <w:ind w:left="284"/>
      </w:pPr>
      <w:r w:rsidRPr="00CF0FFB">
        <w:t xml:space="preserve">The following options are implicitly defined in all </w:t>
      </w:r>
      <w:r>
        <w:t xml:space="preserve">input </w:t>
      </w:r>
      <w:r w:rsidRPr="00CF0FFB">
        <w:t>plugins.</w:t>
      </w:r>
    </w:p>
    <w:p w14:paraId="18E43462" w14:textId="77777777" w:rsidR="00D417C5" w:rsidRDefault="00D417C5" w:rsidP="00D417C5">
      <w:pPr>
        <w:pStyle w:val="OptionName"/>
      </w:pPr>
      <w:r>
        <w:t>--help</w:t>
      </w:r>
    </w:p>
    <w:p w14:paraId="05BA40CA" w14:textId="77777777" w:rsidR="00D417C5" w:rsidRDefault="00D417C5" w:rsidP="00D417C5">
      <w:pPr>
        <w:pStyle w:val="OptionDescription"/>
      </w:pPr>
      <w:r>
        <w:t>Display plugin help text.</w:t>
      </w:r>
    </w:p>
    <w:p w14:paraId="78B2C4B8" w14:textId="77777777" w:rsidR="009A5DE3" w:rsidRDefault="009A5DE3" w:rsidP="00A545B1">
      <w:pPr>
        <w:pStyle w:val="ReferenceSectionTitle"/>
      </w:pPr>
      <w:bookmarkStart w:id="386" w:name="_Toc166362968"/>
      <w:r>
        <w:lastRenderedPageBreak/>
        <w:t>rmorphan</w:t>
      </w:r>
      <w:bookmarkEnd w:id="373"/>
      <w:bookmarkEnd w:id="386"/>
    </w:p>
    <w:p w14:paraId="7D31AC38" w14:textId="77777777" w:rsidR="009A5DE3" w:rsidRDefault="00E06CAF" w:rsidP="00E233F7">
      <w:pPr>
        <w:pStyle w:val="UsageTitle"/>
      </w:pPr>
      <w:r>
        <w:t xml:space="preserve">Remove </w:t>
      </w:r>
      <w:r w:rsidR="008B1573">
        <w:t>u</w:t>
      </w:r>
      <w:r w:rsidR="009A5DE3">
        <w:t xml:space="preserve">nreferenced PID’s </w:t>
      </w:r>
    </w:p>
    <w:p w14:paraId="75A8D767" w14:textId="21EF95FC" w:rsidR="009A5DE3" w:rsidRDefault="009A5DE3" w:rsidP="009A5DE3">
      <w:r>
        <w:t>This plugin re</w:t>
      </w:r>
      <w:r w:rsidRPr="00176EB3">
        <w:t>m</w:t>
      </w:r>
      <w:r w:rsidR="00CA0E2A">
        <w:t xml:space="preserve">oves unreferenced (aka </w:t>
      </w:r>
      <w:r w:rsidRPr="00176EB3">
        <w:rPr>
          <w:i/>
        </w:rPr>
        <w:t>orphan</w:t>
      </w:r>
      <w:r>
        <w:t>) PID’s from the transport stream. The plugin analy</w:t>
      </w:r>
      <w:r w:rsidR="005D568C">
        <w:t>z</w:t>
      </w:r>
      <w:r>
        <w:t>es the complete TS structure, starting from the PAT and the CAT. Any packet which neither belongs to a predefined PID’s nor to a referenced PID in the TS structure is removed.</w:t>
      </w:r>
    </w:p>
    <w:p w14:paraId="695C7C62" w14:textId="77777777" w:rsidR="009A5DE3" w:rsidRPr="0010024C" w:rsidRDefault="00BD19C2" w:rsidP="00E233F7">
      <w:pPr>
        <w:pStyle w:val="UsageTitle"/>
      </w:pPr>
      <w:r>
        <w:t>Usage</w:t>
      </w:r>
    </w:p>
    <w:p w14:paraId="1C1CA015" w14:textId="77777777" w:rsidR="009A5DE3" w:rsidRPr="00D1135D" w:rsidRDefault="009A5DE3" w:rsidP="009A5DE3">
      <w:pPr>
        <w:pStyle w:val="UsageSyntax"/>
      </w:pPr>
      <w:r w:rsidRPr="00D1135D">
        <w:t xml:space="preserve">tsp -P </w:t>
      </w:r>
      <w:r>
        <w:t>rmorphan</w:t>
      </w:r>
      <w:r w:rsidRPr="00D1135D">
        <w:t xml:space="preserve"> [</w:t>
      </w:r>
      <w:r w:rsidRPr="00D1135D">
        <w:rPr>
          <w:i/>
          <w:iCs/>
        </w:rPr>
        <w:t>options</w:t>
      </w:r>
      <w:r w:rsidRPr="00D1135D">
        <w:t>]</w:t>
      </w:r>
    </w:p>
    <w:p w14:paraId="11360F5D" w14:textId="77777777" w:rsidR="009A5DE3" w:rsidRPr="0010024C" w:rsidRDefault="00BD19C2" w:rsidP="00E233F7">
      <w:pPr>
        <w:pStyle w:val="UsageTitle"/>
      </w:pPr>
      <w:r>
        <w:t>Options</w:t>
      </w:r>
    </w:p>
    <w:p w14:paraId="7254DD14" w14:textId="77777777" w:rsidR="00240AD1" w:rsidRDefault="00240AD1" w:rsidP="00240AD1">
      <w:pPr>
        <w:pStyle w:val="OptionName"/>
      </w:pPr>
      <w:r>
        <w:t>--abnt</w:t>
      </w:r>
    </w:p>
    <w:p w14:paraId="3CB23AAF" w14:textId="6A635CFC" w:rsidR="00240AD1" w:rsidRDefault="00240AD1" w:rsidP="00240AD1">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9272D6">
        <w:t>2.4.2</w:t>
      </w:r>
      <w:r>
        <w:fldChar w:fldCharType="end"/>
      </w:r>
      <w:r>
        <w:t xml:space="preserve"> for more details.</w:t>
      </w:r>
    </w:p>
    <w:p w14:paraId="1C820D24" w14:textId="77777777" w:rsidR="00240AD1" w:rsidRDefault="00240AD1" w:rsidP="00240AD1">
      <w:pPr>
        <w:pStyle w:val="OptionName"/>
      </w:pPr>
      <w:r>
        <w:t>--atsc</w:t>
      </w:r>
    </w:p>
    <w:p w14:paraId="443ECF15" w14:textId="0859DA04" w:rsidR="00240AD1" w:rsidRDefault="00240AD1" w:rsidP="00240AD1">
      <w:pPr>
        <w:pStyle w:val="OptionDescription"/>
      </w:pPr>
      <w:r>
        <w:t xml:space="preserve">Assume that the transport stream is an ATSC one. See section </w:t>
      </w:r>
      <w:r>
        <w:fldChar w:fldCharType="begin"/>
      </w:r>
      <w:r>
        <w:instrText xml:space="preserve"> REF _Ref57186380 \r \h </w:instrText>
      </w:r>
      <w:r>
        <w:fldChar w:fldCharType="separate"/>
      </w:r>
      <w:r w:rsidR="009272D6">
        <w:t>2.4.2</w:t>
      </w:r>
      <w:r>
        <w:fldChar w:fldCharType="end"/>
      </w:r>
      <w:r>
        <w:t xml:space="preserve"> for more details.</w:t>
      </w:r>
    </w:p>
    <w:p w14:paraId="389B2A87" w14:textId="77777777" w:rsidR="00240AD1" w:rsidRDefault="00240AD1" w:rsidP="00240AD1">
      <w:pPr>
        <w:pStyle w:val="OptionName"/>
      </w:pPr>
      <w:r>
        <w:t>--brazil</w:t>
      </w:r>
    </w:p>
    <w:p w14:paraId="3251ECAF" w14:textId="75C7EB3B" w:rsidR="00240AD1" w:rsidRDefault="00240AD1" w:rsidP="00240AD1">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9272D6">
        <w:t>2.4.2</w:t>
      </w:r>
      <w:r>
        <w:fldChar w:fldCharType="end"/>
      </w:r>
      <w:r>
        <w:t xml:space="preserve"> for more details.</w:t>
      </w:r>
    </w:p>
    <w:p w14:paraId="3BFAC613" w14:textId="77777777" w:rsidR="00194C63" w:rsidRDefault="00194C63" w:rsidP="00194C63">
      <w:pPr>
        <w:pStyle w:val="OptionName"/>
      </w:pPr>
      <w:r>
        <w:t>--isdb</w:t>
      </w:r>
    </w:p>
    <w:p w14:paraId="1E8D8A6A" w14:textId="1649EA6A" w:rsidR="00194C63" w:rsidRDefault="00194C63" w:rsidP="00194C63">
      <w:pPr>
        <w:pStyle w:val="OptionDescription"/>
      </w:pPr>
      <w:r>
        <w:t xml:space="preserve">Assume that the transport stream is an ISDB one. See section </w:t>
      </w:r>
      <w:r>
        <w:fldChar w:fldCharType="begin"/>
      </w:r>
      <w:r>
        <w:instrText xml:space="preserve"> REF _Ref57186380 \r \h </w:instrText>
      </w:r>
      <w:r>
        <w:fldChar w:fldCharType="separate"/>
      </w:r>
      <w:r w:rsidR="009272D6">
        <w:t>2.4.2</w:t>
      </w:r>
      <w:r>
        <w:fldChar w:fldCharType="end"/>
      </w:r>
      <w:r>
        <w:t xml:space="preserve"> for more details.</w:t>
      </w:r>
    </w:p>
    <w:p w14:paraId="3703D13C" w14:textId="77777777" w:rsidR="00194C63" w:rsidRDefault="00194C63" w:rsidP="00194C63">
      <w:pPr>
        <w:pStyle w:val="OptionName"/>
      </w:pPr>
      <w:r>
        <w:t>--japan</w:t>
      </w:r>
    </w:p>
    <w:p w14:paraId="224A72E4" w14:textId="5C747996" w:rsidR="00194C63" w:rsidRDefault="00194C63" w:rsidP="00194C63">
      <w:pPr>
        <w:pStyle w:val="OptionDescription"/>
      </w:pPr>
      <w:r>
        <w:t xml:space="preserve">A synonym for </w:t>
      </w:r>
      <w:r w:rsidRPr="007F73FC">
        <w:rPr>
          <w:rStyle w:val="Codeintext"/>
        </w:rPr>
        <w:t>--isdb</w:t>
      </w:r>
      <w:r>
        <w:t xml:space="preserve">. See sections </w:t>
      </w:r>
      <w:r>
        <w:fldChar w:fldCharType="begin"/>
      </w:r>
      <w:r>
        <w:instrText xml:space="preserve"> REF _Ref57186380 \r \h </w:instrText>
      </w:r>
      <w:r>
        <w:fldChar w:fldCharType="separate"/>
      </w:r>
      <w:r w:rsidR="009272D6">
        <w:t>2.4.2</w:t>
      </w:r>
      <w:r>
        <w:fldChar w:fldCharType="end"/>
      </w:r>
      <w:r>
        <w:t xml:space="preserve"> for more details.</w:t>
      </w:r>
    </w:p>
    <w:p w14:paraId="1D2647DB" w14:textId="77777777" w:rsidR="00194C63" w:rsidRDefault="00194C63" w:rsidP="00194C63">
      <w:pPr>
        <w:pStyle w:val="OptionName"/>
      </w:pPr>
      <w:r>
        <w:t>--philippines</w:t>
      </w:r>
    </w:p>
    <w:p w14:paraId="5ED06CC5" w14:textId="1245E702" w:rsidR="00194C63" w:rsidRDefault="00194C63" w:rsidP="00194C63">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9272D6">
        <w:t>2.4.2</w:t>
      </w:r>
      <w:r>
        <w:fldChar w:fldCharType="end"/>
      </w:r>
      <w:r>
        <w:t xml:space="preserve"> for more details.</w:t>
      </w:r>
    </w:p>
    <w:p w14:paraId="61F80C12" w14:textId="77777777" w:rsidR="009A5DE3" w:rsidRDefault="009A5DE3" w:rsidP="009A5DE3">
      <w:pPr>
        <w:pStyle w:val="OptionName"/>
      </w:pPr>
      <w:r>
        <w:t>-s</w:t>
      </w:r>
      <w:r>
        <w:br/>
        <w:t>--stuffing</w:t>
      </w:r>
    </w:p>
    <w:p w14:paraId="661CA67B" w14:textId="77777777" w:rsidR="0008057A" w:rsidRDefault="009A5DE3" w:rsidP="009A5DE3">
      <w:pPr>
        <w:pStyle w:val="OptionDescription"/>
      </w:pPr>
      <w:r>
        <w:t>Replace excluded packets with stuffing (null packets) instead of removing them.</w:t>
      </w:r>
    </w:p>
    <w:p w14:paraId="03F3EB9B" w14:textId="71D55ADA" w:rsidR="009A5DE3" w:rsidRDefault="009A5DE3" w:rsidP="009A5DE3">
      <w:pPr>
        <w:pStyle w:val="OptionDescription"/>
      </w:pPr>
      <w:r>
        <w:t xml:space="preserve">Useful to preserve </w:t>
      </w:r>
      <w:r w:rsidR="0008057A">
        <w:t xml:space="preserve">the TS </w:t>
      </w:r>
      <w:r>
        <w:t>bitrate.</w:t>
      </w:r>
    </w:p>
    <w:p w14:paraId="1DA170E2" w14:textId="77777777" w:rsidR="0059422B" w:rsidRDefault="0059422B" w:rsidP="0059422B">
      <w:pPr>
        <w:pStyle w:val="OptionName"/>
      </w:pPr>
      <w:r>
        <w:t>--usa</w:t>
      </w:r>
    </w:p>
    <w:p w14:paraId="557441CD" w14:textId="2D8255CD" w:rsidR="0059422B" w:rsidRDefault="0059422B" w:rsidP="0059422B">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9272D6">
        <w:t>2.4.2</w:t>
      </w:r>
      <w:r>
        <w:fldChar w:fldCharType="end"/>
      </w:r>
      <w:r>
        <w:t xml:space="preserve"> for more details.</w:t>
      </w:r>
    </w:p>
    <w:p w14:paraId="3FA23D59" w14:textId="77777777" w:rsidR="008B1573" w:rsidRPr="00CF0FFB" w:rsidRDefault="008B1573" w:rsidP="008B1573">
      <w:pPr>
        <w:pStyle w:val="UsageTitle"/>
      </w:pPr>
      <w:r w:rsidRPr="00CF0FFB">
        <w:t xml:space="preserve">Generic </w:t>
      </w:r>
      <w:r>
        <w:t xml:space="preserve">packet processing </w:t>
      </w:r>
      <w:r w:rsidRPr="00CF0FFB">
        <w:t>plugin options</w:t>
      </w:r>
    </w:p>
    <w:p w14:paraId="4E186755" w14:textId="77777777" w:rsidR="008B1573" w:rsidRPr="00CF0FFB" w:rsidRDefault="008B1573" w:rsidP="008B1573">
      <w:pPr>
        <w:ind w:left="284"/>
      </w:pPr>
      <w:r w:rsidRPr="00CF0FFB">
        <w:t>The following options are implicitly defined in all packet processing plugins.</w:t>
      </w:r>
    </w:p>
    <w:p w14:paraId="19410637" w14:textId="77777777" w:rsidR="008B1573" w:rsidRDefault="008B1573" w:rsidP="008B1573">
      <w:pPr>
        <w:pStyle w:val="OptionName"/>
      </w:pPr>
      <w:r>
        <w:t>--help</w:t>
      </w:r>
    </w:p>
    <w:p w14:paraId="6E9839C1" w14:textId="77777777" w:rsidR="008B1573" w:rsidRDefault="008B1573" w:rsidP="008B1573">
      <w:pPr>
        <w:pStyle w:val="OptionDescription"/>
      </w:pPr>
      <w:r>
        <w:t>Display this help text.</w:t>
      </w:r>
    </w:p>
    <w:p w14:paraId="60EC8FC8" w14:textId="77777777" w:rsidR="008B1573" w:rsidRDefault="008B1573" w:rsidP="008B1573">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6E54D06F" w14:textId="77777777" w:rsidR="008B1573" w:rsidRDefault="008B1573" w:rsidP="008B1573">
      <w:pPr>
        <w:pStyle w:val="OptionDescription"/>
      </w:pPr>
      <w:r>
        <w:t>Invoke this plugin only for packets with any of the specified labels. Other packets are transparently passed to the next plugin, without going through this one.</w:t>
      </w:r>
    </w:p>
    <w:p w14:paraId="46CD17ED" w14:textId="77777777" w:rsidR="008B1573" w:rsidRDefault="008B1573" w:rsidP="008B1573">
      <w:pPr>
        <w:pStyle w:val="OptionDescription"/>
      </w:pPr>
      <w:r>
        <w:t xml:space="preserve">Several </w:t>
      </w:r>
      <w:r w:rsidRPr="00CE6802">
        <w:rPr>
          <w:rStyle w:val="Codeintext"/>
        </w:rPr>
        <w:t>--only-label</w:t>
      </w:r>
      <w:r>
        <w:t xml:space="preserve"> options may be specified.</w:t>
      </w:r>
    </w:p>
    <w:p w14:paraId="451BC4A0" w14:textId="77777777" w:rsidR="00834BE7" w:rsidRDefault="00834BE7" w:rsidP="00834BE7">
      <w:pPr>
        <w:pStyle w:val="ReferenceSectionTitle"/>
      </w:pPr>
      <w:bookmarkStart w:id="387" w:name="_Toc166362969"/>
      <w:r>
        <w:lastRenderedPageBreak/>
        <w:t>rmsplice</w:t>
      </w:r>
      <w:bookmarkEnd w:id="387"/>
    </w:p>
    <w:p w14:paraId="55530CAF" w14:textId="77777777" w:rsidR="00834BE7" w:rsidRPr="0010024C" w:rsidRDefault="00834BE7" w:rsidP="00834BE7">
      <w:pPr>
        <w:pStyle w:val="UsageTitle"/>
      </w:pPr>
      <w:r>
        <w:t xml:space="preserve">Remove </w:t>
      </w:r>
      <w:r w:rsidR="008B1573">
        <w:t>ads i</w:t>
      </w:r>
      <w:r>
        <w:t xml:space="preserve">nsertions </w:t>
      </w:r>
      <w:r w:rsidRPr="00834BE7">
        <w:t>u</w:t>
      </w:r>
      <w:r w:rsidR="008B1573">
        <w:t>sing SCTE 35 splice i</w:t>
      </w:r>
      <w:r>
        <w:t>nformation</w:t>
      </w:r>
      <w:r w:rsidRPr="0010024C">
        <w:t xml:space="preserve"> </w:t>
      </w:r>
    </w:p>
    <w:p w14:paraId="6E1A7841" w14:textId="77777777" w:rsidR="006A5651" w:rsidRDefault="006C62AE" w:rsidP="00834BE7">
      <w:r>
        <w:t xml:space="preserve">This plugin removes </w:t>
      </w:r>
      <w:r w:rsidR="006A5651">
        <w:t>part of a program (typically ads insertions) based on SCTE 35 splice cueing informati</w:t>
      </w:r>
      <w:r w:rsidR="0071316E">
        <w:t>on.</w:t>
      </w:r>
    </w:p>
    <w:p w14:paraId="088437EC" w14:textId="4E80EED3" w:rsidR="00834BE7" w:rsidRDefault="006A5651" w:rsidP="00834BE7">
      <w:r>
        <w:t>According to the SCTE 35 standard</w:t>
      </w:r>
      <w:r w:rsidR="0071316E">
        <w:t xml:space="preserve"> (see </w:t>
      </w:r>
      <w:r w:rsidR="0071316E">
        <w:fldChar w:fldCharType="begin"/>
      </w:r>
      <w:r w:rsidR="0071316E">
        <w:instrText xml:space="preserve"> REF _Ref504844880 \r \h </w:instrText>
      </w:r>
      <w:r w:rsidR="0071316E">
        <w:fldChar w:fldCharType="separate"/>
      </w:r>
      <w:r w:rsidR="009272D6">
        <w:t>[22]</w:t>
      </w:r>
      <w:r w:rsidR="0071316E">
        <w:fldChar w:fldCharType="end"/>
      </w:r>
      <w:r w:rsidR="0071316E">
        <w:t>)</w:t>
      </w:r>
      <w:r>
        <w:t xml:space="preserve">, a dedicated stream is declared in the PMT of a service, carrying private tables. These private tables describe upcoming </w:t>
      </w:r>
      <w:r>
        <w:rPr>
          <w:i/>
        </w:rPr>
        <w:t>splice points</w:t>
      </w:r>
      <w:r>
        <w:t xml:space="preserve">. They define specific points in the program where the audio and video can be “cut” and replaced by some alternate content, typically local ads sequences. </w:t>
      </w:r>
      <w:r>
        <w:rPr>
          <w:i/>
        </w:rPr>
        <w:t xml:space="preserve">Splice out </w:t>
      </w:r>
      <w:r>
        <w:t xml:space="preserve">points define places where the main program can be left to switch to local content. </w:t>
      </w:r>
      <w:r>
        <w:rPr>
          <w:i/>
        </w:rPr>
        <w:t>Splice in</w:t>
      </w:r>
      <w:r>
        <w:t xml:space="preserve"> points define places where the content should return </w:t>
      </w:r>
      <w:r w:rsidR="00943A3F">
        <w:t xml:space="preserve">back </w:t>
      </w:r>
      <w:r>
        <w:t>to the original program.</w:t>
      </w:r>
    </w:p>
    <w:p w14:paraId="53621833" w14:textId="77777777" w:rsidR="006A5651" w:rsidRDefault="00943A3F" w:rsidP="00834BE7">
      <w:r>
        <w:t xml:space="preserve">The plugin </w:t>
      </w:r>
      <w:r w:rsidRPr="00DF71F3">
        <w:rPr>
          <w:rStyle w:val="Codeintext"/>
        </w:rPr>
        <w:t>rmsplice</w:t>
      </w:r>
      <w:r>
        <w:t xml:space="preserve"> uses the specific SCTE 35 splice information stream to locate what could be uninteresting sequences of ads and simply removes the program content, audio, video, subtitles, during these sequences. The content of the program is not replaced, as originally intended by the SCTE 35 standard, it is simply removed. Consequently, using this plugin makes sense on SPTS only (see the plugin </w:t>
      </w:r>
      <w:r w:rsidRPr="00DF71F3">
        <w:rPr>
          <w:rStyle w:val="Codeintext"/>
        </w:rPr>
        <w:t>zap</w:t>
      </w:r>
      <w:r>
        <w:t xml:space="preserve"> for instance).</w:t>
      </w:r>
    </w:p>
    <w:p w14:paraId="75473098" w14:textId="77777777" w:rsidR="00943A3F" w:rsidRPr="0071316E" w:rsidRDefault="00943A3F" w:rsidP="00834BE7">
      <w:r>
        <w:t>The removal is based on Presentation Time Stamps (PTS) in the various content PID’s of the program. The PTS of the starting (</w:t>
      </w:r>
      <w:r>
        <w:rPr>
          <w:i/>
        </w:rPr>
        <w:t>splice out</w:t>
      </w:r>
      <w:r>
        <w:t>) and ending (</w:t>
      </w:r>
      <w:r>
        <w:rPr>
          <w:i/>
        </w:rPr>
        <w:t>splice in</w:t>
      </w:r>
      <w:r>
        <w:t>) points are defined be the SCTE 35 commands in the dedicated stream.</w:t>
      </w:r>
      <w:r w:rsidR="0071316E">
        <w:t xml:space="preserve"> Currently, </w:t>
      </w:r>
      <w:r w:rsidR="0071316E" w:rsidRPr="00CA0E2A">
        <w:rPr>
          <w:rStyle w:val="Codeintext"/>
        </w:rPr>
        <w:t>rmsplice</w:t>
      </w:r>
      <w:r w:rsidR="0071316E">
        <w:t xml:space="preserve"> removes entire PES packets and does not dig into the video encoding.</w:t>
      </w:r>
    </w:p>
    <w:p w14:paraId="47202FC7" w14:textId="77777777" w:rsidR="00943A3F" w:rsidRPr="000821B1" w:rsidRDefault="00943A3F" w:rsidP="00834BE7">
      <w:r>
        <w:t xml:space="preserve">If the original video encoding is carefully performed to resist to identified splice points, the transition should be smooth. However, it has been observed </w:t>
      </w:r>
      <w:r w:rsidR="00727FCD">
        <w:t xml:space="preserve">transient </w:t>
      </w:r>
      <w:r>
        <w:t>glitches and macro block</w:t>
      </w:r>
      <w:r w:rsidR="00727FCD">
        <w:t>s</w:t>
      </w:r>
      <w:r>
        <w:t xml:space="preserve"> in the resulting stream a</w:t>
      </w:r>
      <w:r w:rsidR="00727FCD">
        <w:t xml:space="preserve">fter removing ads sequences, even though the PTS of the splice points exactly match the signalled PTS values. </w:t>
      </w:r>
      <w:r>
        <w:t>VLC reports one “</w:t>
      </w:r>
      <w:r>
        <w:rPr>
          <w:i/>
        </w:rPr>
        <w:t>unref short failure</w:t>
      </w:r>
      <w:r>
        <w:t xml:space="preserve">” at that point. It is currently unknown if this is due to a non-splice-resistant video encoding or if the cutting method </w:t>
      </w:r>
      <w:r w:rsidR="000821B1">
        <w:t xml:space="preserve">of </w:t>
      </w:r>
      <w:r w:rsidR="000821B1" w:rsidRPr="00DF71F3">
        <w:rPr>
          <w:rStyle w:val="Codeintext"/>
        </w:rPr>
        <w:t>rmsplice</w:t>
      </w:r>
      <w:r w:rsidR="000821B1">
        <w:t xml:space="preserve"> is too harsh.</w:t>
      </w:r>
    </w:p>
    <w:p w14:paraId="38D5C92C" w14:textId="77777777" w:rsidR="00834BE7" w:rsidRPr="00CA357F" w:rsidRDefault="00BD19C2" w:rsidP="00834BE7">
      <w:pPr>
        <w:pStyle w:val="UsageTitle"/>
      </w:pPr>
      <w:r>
        <w:t>Usage</w:t>
      </w:r>
    </w:p>
    <w:p w14:paraId="7C937BB1" w14:textId="77777777" w:rsidR="00834BE7" w:rsidRPr="00F3331C" w:rsidRDefault="00834BE7" w:rsidP="00834BE7">
      <w:pPr>
        <w:pStyle w:val="UsageSyntax"/>
      </w:pPr>
      <w:r w:rsidRPr="00CA357F">
        <w:t>tsp -P rmsplice [</w:t>
      </w:r>
      <w:r w:rsidRPr="00CA357F">
        <w:rPr>
          <w:i/>
          <w:iCs/>
        </w:rPr>
        <w:t>options</w:t>
      </w:r>
      <w:r w:rsidRPr="00CA357F">
        <w:t xml:space="preserve">] </w:t>
      </w:r>
      <w:r w:rsidR="00F3331C">
        <w:t>[</w:t>
      </w:r>
      <w:r w:rsidRPr="00CA357F">
        <w:rPr>
          <w:i/>
          <w:iCs/>
        </w:rPr>
        <w:t>service</w:t>
      </w:r>
      <w:r w:rsidR="00F3331C">
        <w:rPr>
          <w:iCs/>
        </w:rPr>
        <w:t>]</w:t>
      </w:r>
    </w:p>
    <w:p w14:paraId="40FD25EB" w14:textId="77777777" w:rsidR="00834BE7" w:rsidRPr="0010024C" w:rsidRDefault="00834BE7" w:rsidP="00834BE7">
      <w:pPr>
        <w:pStyle w:val="UsageTitle"/>
      </w:pPr>
      <w:r w:rsidRPr="0010024C">
        <w:t>Parameter</w:t>
      </w:r>
    </w:p>
    <w:p w14:paraId="4AA48282" w14:textId="77777777" w:rsidR="00F3331C" w:rsidRDefault="00F3331C" w:rsidP="00834BE7">
      <w:pPr>
        <w:pStyle w:val="NormalShifted"/>
      </w:pPr>
      <w:r>
        <w:t>The optional parameter specifies the service to modify.</w:t>
      </w:r>
    </w:p>
    <w:p w14:paraId="242FA2C6" w14:textId="77777777" w:rsidR="00F3331C" w:rsidRPr="00F3331C" w:rsidRDefault="00834BE7" w:rsidP="00F3331C">
      <w:pPr>
        <w:pStyle w:val="NormalShifted"/>
      </w:pPr>
      <w:r>
        <w:t xml:space="preserve">If </w:t>
      </w:r>
      <w:r w:rsidR="00F3331C">
        <w:t xml:space="preserve">this </w:t>
      </w:r>
      <w:r>
        <w:t>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2844ED6" w14:textId="77777777" w:rsidR="00F3331C" w:rsidRPr="00F3331C" w:rsidRDefault="00F3331C" w:rsidP="00F3331C">
      <w:pPr>
        <w:pStyle w:val="NormalShifted"/>
      </w:pPr>
      <w:r>
        <w:t>When the parameter is omitted, the first service which is found in the PAT is selected.</w:t>
      </w:r>
    </w:p>
    <w:p w14:paraId="38D13777" w14:textId="77777777" w:rsidR="00834BE7" w:rsidRPr="0010024C" w:rsidRDefault="00BD19C2" w:rsidP="00834BE7">
      <w:pPr>
        <w:pStyle w:val="UsageTitle"/>
      </w:pPr>
      <w:r>
        <w:t>Options</w:t>
      </w:r>
    </w:p>
    <w:p w14:paraId="4D49B442" w14:textId="77777777" w:rsidR="00834BE7" w:rsidRDefault="00834BE7" w:rsidP="00834BE7">
      <w:pPr>
        <w:pStyle w:val="OptionName"/>
      </w:pPr>
      <w:r>
        <w:t>-a</w:t>
      </w:r>
      <w:r>
        <w:br/>
        <w:t>--adjust-time</w:t>
      </w:r>
    </w:p>
    <w:p w14:paraId="1F9534A0" w14:textId="77777777" w:rsidR="00834BE7" w:rsidRDefault="00870054" w:rsidP="00834BE7">
      <w:pPr>
        <w:pStyle w:val="OptionDescription"/>
      </w:pPr>
      <w:r w:rsidRPr="00870054">
        <w:t>Adjust all time stamps (PCR, OPCR, PTS and DTS) after removing splice-out</w:t>
      </w:r>
      <w:r>
        <w:t xml:space="preserve"> </w:t>
      </w:r>
      <w:r w:rsidRPr="00870054">
        <w:t>/</w:t>
      </w:r>
      <w:r>
        <w:t xml:space="preserve"> splice-</w:t>
      </w:r>
      <w:r w:rsidRPr="00870054">
        <w:t xml:space="preserve">in sequences. This can be necessary </w:t>
      </w:r>
      <w:r>
        <w:t>to improve the video transition</w:t>
      </w:r>
      <w:r w:rsidR="00834BE7">
        <w:t>.</w:t>
      </w:r>
    </w:p>
    <w:p w14:paraId="3A10A023" w14:textId="77777777" w:rsidR="00080E14" w:rsidRDefault="00080E14" w:rsidP="00080E14">
      <w:pPr>
        <w:pStyle w:val="OptionName"/>
      </w:pPr>
      <w:r>
        <w:t>--brazil</w:t>
      </w:r>
    </w:p>
    <w:p w14:paraId="2ADC3988" w14:textId="780B34D3" w:rsidR="00080E14" w:rsidRDefault="00080E14" w:rsidP="00080E1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9272D6">
        <w:t>2.5.2</w:t>
      </w:r>
      <w:r>
        <w:fldChar w:fldCharType="end"/>
      </w:r>
      <w:r>
        <w:t xml:space="preserve"> for more details.</w:t>
      </w:r>
    </w:p>
    <w:p w14:paraId="5D97CF93" w14:textId="77777777" w:rsidR="00834BE7" w:rsidRDefault="00834BE7" w:rsidP="00834BE7">
      <w:pPr>
        <w:pStyle w:val="OptionName"/>
      </w:pPr>
      <w:r>
        <w:lastRenderedPageBreak/>
        <w:t>-c</w:t>
      </w:r>
      <w:r>
        <w:br/>
      </w:r>
      <w:r w:rsidR="00870054">
        <w:t>--continue</w:t>
      </w:r>
    </w:p>
    <w:p w14:paraId="24032AF2" w14:textId="77777777" w:rsidR="00834BE7" w:rsidRDefault="00870054" w:rsidP="00834BE7">
      <w:pPr>
        <w:pStyle w:val="OptionDescription"/>
      </w:pPr>
      <w:r w:rsidRPr="00870054">
        <w:t xml:space="preserve">Continue stream processing even if no </w:t>
      </w:r>
      <w:r w:rsidRPr="00DF71F3">
        <w:rPr>
          <w:i/>
        </w:rPr>
        <w:t>splice information stream</w:t>
      </w:r>
      <w:r w:rsidRPr="00870054">
        <w:t xml:space="preserve"> is found for the service. Without this information stream, ads</w:t>
      </w:r>
      <w:r>
        <w:t xml:space="preserve"> cannot be located and consequently not removed</w:t>
      </w:r>
      <w:r w:rsidRPr="00870054">
        <w:t xml:space="preserve">. By default, </w:t>
      </w:r>
      <w:r w:rsidRPr="00DF71F3">
        <w:rPr>
          <w:rStyle w:val="Codeintext"/>
        </w:rPr>
        <w:t>tsp</w:t>
      </w:r>
      <w:r>
        <w:rPr>
          <w:i/>
        </w:rPr>
        <w:t xml:space="preserve"> </w:t>
      </w:r>
      <w:r w:rsidRPr="00870054">
        <w:t>abort</w:t>
      </w:r>
      <w:r>
        <w:t>s</w:t>
      </w:r>
      <w:r w:rsidRPr="00870054">
        <w:t xml:space="preserve"> when the splice information stream is not found </w:t>
      </w:r>
      <w:r>
        <w:t>in the PMT of the service</w:t>
      </w:r>
      <w:r w:rsidR="00834BE7">
        <w:t>.</w:t>
      </w:r>
    </w:p>
    <w:p w14:paraId="28935903" w14:textId="77777777" w:rsidR="00E52509" w:rsidRPr="00F85203" w:rsidRDefault="00E52509" w:rsidP="00E52509">
      <w:pPr>
        <w:pStyle w:val="OptionName"/>
        <w:rPr>
          <w:rFonts w:ascii="Menlo" w:hAnsi="Menlo"/>
        </w:rPr>
      </w:pPr>
      <w:r w:rsidRPr="00F85203">
        <w:t xml:space="preserve">--default-charset </w:t>
      </w:r>
      <w:r w:rsidRPr="00324DAE">
        <w:rPr>
          <w:b w:val="0"/>
          <w:i/>
        </w:rPr>
        <w:t>name</w:t>
      </w:r>
    </w:p>
    <w:p w14:paraId="37CA8C6D" w14:textId="77777777" w:rsidR="00E52509" w:rsidRPr="00097D77" w:rsidRDefault="00E52509" w:rsidP="00E5250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079FE3F" w14:textId="68D0C24A" w:rsidR="00E52509" w:rsidRDefault="00E52509" w:rsidP="00E5250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9272D6">
        <w:t>2.5</w:t>
      </w:r>
      <w:r>
        <w:fldChar w:fldCharType="end"/>
      </w:r>
      <w:r>
        <w:t xml:space="preserve"> for more details.</w:t>
      </w:r>
    </w:p>
    <w:p w14:paraId="131BB020" w14:textId="77777777" w:rsidR="00A02797" w:rsidRDefault="00A02797" w:rsidP="00A02797">
      <w:pPr>
        <w:pStyle w:val="OptionName"/>
      </w:pPr>
      <w:r>
        <w:t>-n</w:t>
      </w:r>
      <w:r>
        <w:br/>
        <w:t>--dry-run</w:t>
      </w:r>
    </w:p>
    <w:p w14:paraId="28406B35" w14:textId="77777777" w:rsidR="00A02797" w:rsidRDefault="00A02797" w:rsidP="00834BE7">
      <w:pPr>
        <w:pStyle w:val="OptionDescription"/>
      </w:pPr>
      <w:r w:rsidRPr="00A02797">
        <w:t xml:space="preserve">Perform a dry run, report what operations would be performed. Use with </w:t>
      </w:r>
      <w:r w:rsidRPr="00A02797">
        <w:rPr>
          <w:rStyle w:val="Codeintext"/>
        </w:rPr>
        <w:t>--verbose</w:t>
      </w:r>
      <w:r w:rsidRPr="00A02797">
        <w:t>.</w:t>
      </w:r>
    </w:p>
    <w:p w14:paraId="4A5D90D7" w14:textId="77777777" w:rsidR="00E52509" w:rsidRPr="007D4329" w:rsidRDefault="00E52509" w:rsidP="00E52509">
      <w:pPr>
        <w:pStyle w:val="OptionName"/>
        <w:rPr>
          <w:rFonts w:ascii="Menlo" w:hAnsi="Menlo"/>
        </w:rPr>
      </w:pPr>
      <w:r>
        <w:t>--europe</w:t>
      </w:r>
    </w:p>
    <w:p w14:paraId="028A77FA" w14:textId="2EBEB1C7" w:rsidR="00E52509" w:rsidRPr="00B26EC4" w:rsidRDefault="00E52509" w:rsidP="00E52509">
      <w:pPr>
        <w:pStyle w:val="OptionDescription"/>
      </w:pPr>
      <w:r w:rsidRPr="00B26EC4">
        <w:t xml:space="preserve">A synonym for </w:t>
      </w:r>
      <w:r w:rsidRPr="00DF71F3">
        <w:rPr>
          <w:rStyle w:val="Codeintext"/>
        </w:rPr>
        <w:t>--default-charset ISO-8859-15</w:t>
      </w:r>
      <w:r w:rsidRPr="00B26EC4">
        <w:t xml:space="preserve">. </w:t>
      </w:r>
      <w:r>
        <w:t>See</w:t>
      </w:r>
      <w:r w:rsidRPr="0060601C">
        <w:t xml:space="preserve"> </w:t>
      </w:r>
      <w:r>
        <w:t xml:space="preserve">section </w:t>
      </w:r>
      <w:r>
        <w:fldChar w:fldCharType="begin"/>
      </w:r>
      <w:r>
        <w:instrText xml:space="preserve"> REF _Ref38724317 \r \h </w:instrText>
      </w:r>
      <w:r>
        <w:fldChar w:fldCharType="separate"/>
      </w:r>
      <w:r w:rsidR="009272D6">
        <w:t>2.5</w:t>
      </w:r>
      <w:r>
        <w:fldChar w:fldCharType="end"/>
      </w:r>
      <w:r>
        <w:t xml:space="preserve"> for more details.</w:t>
      </w:r>
    </w:p>
    <w:p w14:paraId="15296C91" w14:textId="77777777" w:rsidR="00AF5898" w:rsidRPr="004113BF" w:rsidRDefault="00AF5898" w:rsidP="00AF5898">
      <w:pPr>
        <w:pStyle w:val="OptionName"/>
      </w:pPr>
      <w:r>
        <w:t xml:space="preserve">--event-id </w:t>
      </w:r>
      <w:r w:rsidR="004113BF">
        <w:rPr>
          <w:b w:val="0"/>
          <w:i/>
        </w:rPr>
        <w:t>pid1</w:t>
      </w:r>
      <w:r w:rsidR="004113BF" w:rsidRPr="004113BF">
        <w:rPr>
          <w:b w:val="0"/>
        </w:rPr>
        <w:t>[-</w:t>
      </w:r>
      <w:r w:rsidR="004113BF">
        <w:rPr>
          <w:b w:val="0"/>
          <w:i/>
        </w:rPr>
        <w:t>pid2</w:t>
      </w:r>
      <w:r w:rsidR="004113BF" w:rsidRPr="004113BF">
        <w:rPr>
          <w:b w:val="0"/>
        </w:rPr>
        <w:t>]</w:t>
      </w:r>
    </w:p>
    <w:p w14:paraId="7136B9BC" w14:textId="77777777" w:rsidR="00AF5898" w:rsidRDefault="00AF5898" w:rsidP="00AF5898">
      <w:pPr>
        <w:pStyle w:val="OptionDescription"/>
      </w:pPr>
      <w:r>
        <w:t xml:space="preserve">Only remove splices associated with </w:t>
      </w:r>
      <w:r w:rsidR="004113BF">
        <w:t xml:space="preserve">the specified </w:t>
      </w:r>
      <w:r>
        <w:t>event ID</w:t>
      </w:r>
      <w:r w:rsidR="004113BF">
        <w:t>’s</w:t>
      </w:r>
      <w:r>
        <w:t>.</w:t>
      </w:r>
    </w:p>
    <w:p w14:paraId="5B8067F1" w14:textId="77777777" w:rsidR="00AF5898" w:rsidRDefault="00AF5898" w:rsidP="00AF5898">
      <w:pPr>
        <w:pStyle w:val="OptionDescription"/>
      </w:pPr>
      <w:r>
        <w:t xml:space="preserve">Several </w:t>
      </w:r>
      <w:r w:rsidRPr="00CE6802">
        <w:rPr>
          <w:rStyle w:val="Codeintext"/>
        </w:rPr>
        <w:t>--event-id</w:t>
      </w:r>
      <w:r>
        <w:t xml:space="preserve"> options may be specified.</w:t>
      </w:r>
    </w:p>
    <w:p w14:paraId="6820721F" w14:textId="77777777" w:rsidR="00870054" w:rsidRDefault="00870054" w:rsidP="00870054">
      <w:pPr>
        <w:pStyle w:val="OptionName"/>
      </w:pPr>
      <w:r>
        <w:t>-f</w:t>
      </w:r>
      <w:r>
        <w:br/>
        <w:t>--fix-cc</w:t>
      </w:r>
    </w:p>
    <w:p w14:paraId="3FC70CD8" w14:textId="77777777" w:rsidR="00870054" w:rsidRDefault="00870054" w:rsidP="00870054">
      <w:pPr>
        <w:pStyle w:val="OptionDescription"/>
      </w:pPr>
      <w:r w:rsidRPr="00870054">
        <w:t>Fix continuity counters after removing splice-out / splice-in sequences.</w:t>
      </w:r>
    </w:p>
    <w:p w14:paraId="52447E6E" w14:textId="77777777" w:rsidR="00E52509" w:rsidRDefault="00E52509" w:rsidP="00E52509">
      <w:pPr>
        <w:pStyle w:val="OptionName"/>
      </w:pPr>
      <w:r>
        <w:t>--japan</w:t>
      </w:r>
    </w:p>
    <w:p w14:paraId="28B31223" w14:textId="59E805E0" w:rsidR="00E52509" w:rsidRDefault="00E52509" w:rsidP="00E5250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9272D6">
        <w:t>2.5</w:t>
      </w:r>
      <w:r>
        <w:fldChar w:fldCharType="end"/>
      </w:r>
      <w:r>
        <w:t xml:space="preserve"> for more details.</w:t>
      </w:r>
    </w:p>
    <w:p w14:paraId="78CB89D3" w14:textId="77777777" w:rsidR="00080E14" w:rsidRDefault="00080E14" w:rsidP="00080E14">
      <w:pPr>
        <w:pStyle w:val="OptionName"/>
      </w:pPr>
      <w:r>
        <w:t>--</w:t>
      </w:r>
      <w:r w:rsidRPr="00FA4384">
        <w:t>philippines</w:t>
      </w:r>
    </w:p>
    <w:p w14:paraId="33735DF0" w14:textId="009C0E86" w:rsidR="00080E14" w:rsidRDefault="00080E14" w:rsidP="00080E1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9272D6">
        <w:t>2.5.2</w:t>
      </w:r>
      <w:r>
        <w:fldChar w:fldCharType="end"/>
      </w:r>
      <w:r>
        <w:t xml:space="preserve"> for more details.</w:t>
      </w:r>
    </w:p>
    <w:p w14:paraId="6BE78472" w14:textId="77777777" w:rsidR="00834BE7" w:rsidRDefault="00834BE7" w:rsidP="00834BE7">
      <w:pPr>
        <w:pStyle w:val="OptionName"/>
      </w:pPr>
      <w:r>
        <w:t>-s</w:t>
      </w:r>
      <w:r>
        <w:br/>
        <w:t>--stuffing</w:t>
      </w:r>
    </w:p>
    <w:p w14:paraId="2BD0F576" w14:textId="77777777" w:rsidR="00834BE7" w:rsidRDefault="00834BE7" w:rsidP="00834BE7">
      <w:pPr>
        <w:pStyle w:val="OptionDescription"/>
      </w:pPr>
      <w:r>
        <w:t>Replace excluded packets with stuffing (null packets) instead of removing them. Useful to preserve bitrate.</w:t>
      </w:r>
    </w:p>
    <w:p w14:paraId="0A658703" w14:textId="77777777" w:rsidR="00E62B9B" w:rsidRPr="00CF0FFB" w:rsidRDefault="00E62B9B" w:rsidP="00E62B9B">
      <w:pPr>
        <w:pStyle w:val="UsageTitle"/>
      </w:pPr>
      <w:r w:rsidRPr="00CF0FFB">
        <w:t xml:space="preserve">Generic </w:t>
      </w:r>
      <w:r>
        <w:t xml:space="preserve">packet processing </w:t>
      </w:r>
      <w:r w:rsidRPr="00CF0FFB">
        <w:t>plugin options</w:t>
      </w:r>
    </w:p>
    <w:p w14:paraId="73F93B14" w14:textId="77777777" w:rsidR="00E62B9B" w:rsidRPr="00CF0FFB" w:rsidRDefault="00E62B9B" w:rsidP="00E62B9B">
      <w:pPr>
        <w:ind w:left="284"/>
      </w:pPr>
      <w:r w:rsidRPr="00CF0FFB">
        <w:t>The following options are implicitly defined in all packet processing plugins.</w:t>
      </w:r>
    </w:p>
    <w:p w14:paraId="3B5C68ED" w14:textId="77777777" w:rsidR="00E62B9B" w:rsidRDefault="00E62B9B" w:rsidP="00E62B9B">
      <w:pPr>
        <w:pStyle w:val="OptionName"/>
      </w:pPr>
      <w:r>
        <w:t>--help</w:t>
      </w:r>
    </w:p>
    <w:p w14:paraId="63320CE9" w14:textId="77777777" w:rsidR="00E62B9B" w:rsidRDefault="00E62B9B" w:rsidP="00E62B9B">
      <w:pPr>
        <w:pStyle w:val="OptionDescription"/>
      </w:pPr>
      <w:r>
        <w:t>Display this help text.</w:t>
      </w:r>
    </w:p>
    <w:p w14:paraId="1226250F" w14:textId="77777777" w:rsidR="00E62B9B" w:rsidRDefault="00E62B9B" w:rsidP="00E62B9B">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5C685ED4" w14:textId="77777777" w:rsidR="00E62B9B" w:rsidRDefault="00E62B9B" w:rsidP="00E62B9B">
      <w:pPr>
        <w:pStyle w:val="OptionDescription"/>
      </w:pPr>
      <w:r>
        <w:t>Invoke this plugin only for packets with any of the specified labels. Other packets are transparently passed to the next plugin, without going through this one.</w:t>
      </w:r>
    </w:p>
    <w:p w14:paraId="2B0AD591" w14:textId="77777777" w:rsidR="00E62B9B" w:rsidRDefault="00E62B9B" w:rsidP="00E62B9B">
      <w:pPr>
        <w:pStyle w:val="OptionDescription"/>
      </w:pPr>
      <w:r>
        <w:t xml:space="preserve">Several </w:t>
      </w:r>
      <w:r w:rsidRPr="00CE6802">
        <w:rPr>
          <w:rStyle w:val="Codeintext"/>
        </w:rPr>
        <w:t>--only-label</w:t>
      </w:r>
      <w:r>
        <w:t xml:space="preserve"> options may be specified.</w:t>
      </w:r>
    </w:p>
    <w:p w14:paraId="59AFDA64" w14:textId="77777777" w:rsidR="00A545B1" w:rsidRDefault="00A545B1" w:rsidP="00A545B1">
      <w:pPr>
        <w:pStyle w:val="ReferenceSectionTitle"/>
      </w:pPr>
      <w:bookmarkStart w:id="388" w:name="_Ref127173518"/>
      <w:bookmarkStart w:id="389" w:name="_Toc157506388"/>
      <w:bookmarkStart w:id="390" w:name="_Ref212885691"/>
      <w:bookmarkStart w:id="391" w:name="_Toc166362970"/>
      <w:r>
        <w:lastRenderedPageBreak/>
        <w:t>scrambler</w:t>
      </w:r>
      <w:bookmarkEnd w:id="388"/>
      <w:bookmarkEnd w:id="389"/>
      <w:bookmarkEnd w:id="391"/>
    </w:p>
    <w:p w14:paraId="4A5A0971" w14:textId="77777777" w:rsidR="00A545B1" w:rsidRDefault="00CA0E2A" w:rsidP="00E233F7">
      <w:pPr>
        <w:pStyle w:val="UsageTitle"/>
      </w:pPr>
      <w:r>
        <w:t>DVB scrambler</w:t>
      </w:r>
    </w:p>
    <w:p w14:paraId="7B290917" w14:textId="77777777" w:rsidR="00A545B1" w:rsidRDefault="00A545B1" w:rsidP="00A545B1">
      <w:r>
        <w:t>This plugin is a DVB scrambler, either using a static control word or using an external ECMG. In the la</w:t>
      </w:r>
      <w:r w:rsidR="00397A28">
        <w:t>t</w:t>
      </w:r>
      <w:r>
        <w:t>ter case, the plugin generates the control words, schedules crypto-periods and inserts ECM</w:t>
      </w:r>
      <w:r w:rsidR="0080198F">
        <w:t>’s</w:t>
      </w:r>
      <w:r>
        <w:t>.</w:t>
      </w:r>
    </w:p>
    <w:p w14:paraId="704EBDC6" w14:textId="77777777" w:rsidR="00A545B1" w:rsidRDefault="00A545B1" w:rsidP="00A545B1">
      <w:r>
        <w:t>The control words are generated using the default pseudo-random number generator of the operating system</w:t>
      </w:r>
      <w:r w:rsidR="00397A28">
        <w:t xml:space="preserve"> with additional security improvements</w:t>
      </w:r>
      <w:r>
        <w:t>. Although these values are reasonably random, there is no security commitment and this scrambler should be used for test purpose only, not for production.</w:t>
      </w:r>
    </w:p>
    <w:p w14:paraId="17D3500A" w14:textId="77777777" w:rsidR="00A545B1" w:rsidRDefault="00A545B1" w:rsidP="00A545B1">
      <w:r>
        <w:t xml:space="preserve">When inserting ECM’s, the plugin uses the </w:t>
      </w:r>
      <w:r w:rsidRPr="001A3CE1">
        <w:rPr>
          <w:rStyle w:val="Codeintext"/>
        </w:rPr>
        <w:t>delay_start</w:t>
      </w:r>
      <w:r>
        <w:t xml:space="preserve"> parameter, as returned by the ECMG, to synchronize the start of the crypto-period with the first insertion of an ECM. Both positive and negative </w:t>
      </w:r>
      <w:r w:rsidRPr="001A47B8">
        <w:rPr>
          <w:rStyle w:val="Codeintext"/>
        </w:rPr>
        <w:t>delay_start</w:t>
      </w:r>
      <w:r>
        <w:t xml:space="preserve"> values are supported.</w:t>
      </w:r>
    </w:p>
    <w:p w14:paraId="20B253E5" w14:textId="77777777" w:rsidR="00A545B1" w:rsidRPr="00FE1C8E" w:rsidRDefault="00BD19C2" w:rsidP="00E233F7">
      <w:pPr>
        <w:pStyle w:val="UsageTitle"/>
      </w:pPr>
      <w:r>
        <w:t>Usage</w:t>
      </w:r>
    </w:p>
    <w:p w14:paraId="74493DDF" w14:textId="77777777" w:rsidR="00A545B1" w:rsidRPr="005423EC" w:rsidRDefault="00A545B1" w:rsidP="00A545B1">
      <w:pPr>
        <w:pStyle w:val="UsageSyntax"/>
      </w:pPr>
      <w:r w:rsidRPr="005423EC">
        <w:t>tsp -P scrambler [</w:t>
      </w:r>
      <w:r w:rsidRPr="005423EC">
        <w:rPr>
          <w:i/>
          <w:iCs/>
        </w:rPr>
        <w:t>options</w:t>
      </w:r>
      <w:r w:rsidRPr="005423EC">
        <w:t xml:space="preserve">] </w:t>
      </w:r>
      <w:r w:rsidR="0080198F" w:rsidRPr="005423EC">
        <w:t>[</w:t>
      </w:r>
      <w:r w:rsidRPr="005423EC">
        <w:rPr>
          <w:i/>
          <w:iCs/>
        </w:rPr>
        <w:t>service</w:t>
      </w:r>
      <w:r w:rsidR="0080198F" w:rsidRPr="005423EC">
        <w:rPr>
          <w:iCs/>
        </w:rPr>
        <w:t>]</w:t>
      </w:r>
    </w:p>
    <w:p w14:paraId="38D7915E" w14:textId="77777777" w:rsidR="00A545B1" w:rsidRPr="0010024C" w:rsidRDefault="00A545B1" w:rsidP="00E233F7">
      <w:pPr>
        <w:pStyle w:val="UsageTitle"/>
      </w:pPr>
      <w:r w:rsidRPr="0010024C">
        <w:t>Parameter</w:t>
      </w:r>
    </w:p>
    <w:p w14:paraId="7D4E5B67" w14:textId="77777777" w:rsidR="008B3D35" w:rsidRDefault="00931F8A" w:rsidP="00931F8A">
      <w:pPr>
        <w:pStyle w:val="NormalShifted"/>
      </w:pPr>
      <w:r>
        <w:t>The optional parameter specifies the service to scramble.</w:t>
      </w:r>
    </w:p>
    <w:p w14:paraId="40F098A4" w14:textId="192A0D56" w:rsidR="00931F8A" w:rsidRDefault="00931F8A" w:rsidP="00931F8A">
      <w:pPr>
        <w:pStyle w:val="NormalShifted"/>
      </w:pPr>
      <w:r>
        <w:t xml:space="preserve">If no service is specified, a list of PID's to scramble must be provided using </w:t>
      </w:r>
      <w:r w:rsidRPr="00532FB6">
        <w:rPr>
          <w:rStyle w:val="Codeintext"/>
        </w:rPr>
        <w:t>--pid</w:t>
      </w:r>
      <w:r>
        <w:t xml:space="preserve"> options. When specific PID's are provided, fixed control words must be specified as well.</w:t>
      </w:r>
    </w:p>
    <w:p w14:paraId="691CAF15" w14:textId="77777777" w:rsidR="00931F8A" w:rsidRDefault="00931F8A" w:rsidP="00931F8A">
      <w:pPr>
        <w:pStyle w:val="NormalShifted"/>
      </w:pPr>
      <w:r>
        <w:t>If no fixed CW is specified, a random CW is generated for each crypto-period and ECM's containing the current and next CW's are created and inserted in the stream. ECM's can be created only when a service is specified.</w:t>
      </w:r>
    </w:p>
    <w:p w14:paraId="5A0E245F" w14:textId="77777777" w:rsidR="00D315BF" w:rsidRDefault="00931F8A" w:rsidP="00931F8A">
      <w:pPr>
        <w:pStyle w:val="NormalShifted"/>
      </w:pPr>
      <w:r>
        <w:t>If the argument is an integer value (either decimal or hexadecimal), it is interpreted as a service id.</w:t>
      </w:r>
    </w:p>
    <w:p w14:paraId="06AB70EB" w14:textId="79CD6734" w:rsidR="00D315BF" w:rsidRDefault="00D315BF" w:rsidP="00D315BF">
      <w:pPr>
        <w:pStyle w:val="NormalShifted"/>
      </w:pPr>
      <w:r>
        <w:t>If it is an empty string or "</w:t>
      </w:r>
      <w:r w:rsidRPr="00D315BF">
        <w:rPr>
          <w:rStyle w:val="Codeintext"/>
        </w:rPr>
        <w:t>-</w:t>
      </w:r>
      <w:r>
        <w:t>", the first service in the PAT is scrambled.</w:t>
      </w:r>
    </w:p>
    <w:p w14:paraId="0C759ADD" w14:textId="01920673" w:rsidR="00931F8A" w:rsidRDefault="00931F8A" w:rsidP="00931F8A">
      <w:pPr>
        <w:pStyle w:val="NormalShifted"/>
      </w:pPr>
      <w:r>
        <w:t xml:space="preserve">Otherwise, it is interpreted as a service name, as specified in the SDT. The name is not case sensitive and blanks are ignored. If the input TS does not contain an SDT, use service ids only. </w:t>
      </w:r>
    </w:p>
    <w:p w14:paraId="16C2C8C9" w14:textId="77777777" w:rsidR="00A545B1" w:rsidRPr="0010024C" w:rsidRDefault="00714802" w:rsidP="00E233F7">
      <w:pPr>
        <w:pStyle w:val="UsageTitle"/>
      </w:pPr>
      <w:r>
        <w:t>General o</w:t>
      </w:r>
      <w:r w:rsidR="00A545B1" w:rsidRPr="0010024C">
        <w:t>ptions</w:t>
      </w:r>
    </w:p>
    <w:p w14:paraId="499D78D9" w14:textId="77777777" w:rsidR="00A545B1" w:rsidRDefault="00A545B1" w:rsidP="00A545B1">
      <w:pPr>
        <w:pStyle w:val="OptionName"/>
      </w:pPr>
      <w:r>
        <w:t xml:space="preserve">-b </w:t>
      </w:r>
      <w:r w:rsidRPr="000C45B2">
        <w:rPr>
          <w:b w:val="0"/>
          <w:i/>
        </w:rPr>
        <w:t>value</w:t>
      </w:r>
      <w:r>
        <w:br/>
        <w:t xml:space="preserve">--bitrate-ecm </w:t>
      </w:r>
      <w:r w:rsidRPr="000C45B2">
        <w:rPr>
          <w:b w:val="0"/>
          <w:i/>
        </w:rPr>
        <w:t>value</w:t>
      </w:r>
    </w:p>
    <w:p w14:paraId="3931EEA8" w14:textId="77777777" w:rsidR="00FA406E" w:rsidRDefault="00A545B1" w:rsidP="00A545B1">
      <w:pPr>
        <w:pStyle w:val="OptionDescription"/>
      </w:pPr>
      <w:r>
        <w:t>Specifies the bitrate for ECM PID's in bits / second.</w:t>
      </w:r>
    </w:p>
    <w:p w14:paraId="49E73FAF" w14:textId="73A5B77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9272D6">
        <w:t>2.2</w:t>
      </w:r>
      <w:r>
        <w:fldChar w:fldCharType="end"/>
      </w:r>
      <w:r>
        <w:t xml:space="preserve"> for more details on the representation of bitrates.</w:t>
      </w:r>
    </w:p>
    <w:p w14:paraId="7011F39E" w14:textId="77777777" w:rsidR="00A545B1" w:rsidRDefault="00A545B1" w:rsidP="00A545B1">
      <w:pPr>
        <w:pStyle w:val="OptionDescription"/>
      </w:pPr>
      <w:r>
        <w:t>The default is 30,000 b/s.</w:t>
      </w:r>
    </w:p>
    <w:p w14:paraId="7BBBE743" w14:textId="77777777" w:rsidR="002E3C49" w:rsidRDefault="002E3C49" w:rsidP="002E3C49">
      <w:pPr>
        <w:pStyle w:val="OptionName"/>
      </w:pPr>
      <w:r>
        <w:t>--brazil</w:t>
      </w:r>
    </w:p>
    <w:p w14:paraId="72A3E0B6" w14:textId="0E52DA4E" w:rsidR="002E3C49" w:rsidRDefault="002E3C49" w:rsidP="002E3C4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9272D6">
        <w:t>2.5.2</w:t>
      </w:r>
      <w:r>
        <w:fldChar w:fldCharType="end"/>
      </w:r>
      <w:r>
        <w:t xml:space="preserve"> for more details.</w:t>
      </w:r>
    </w:p>
    <w:p w14:paraId="6DEAED78" w14:textId="0C1F1E9C" w:rsidR="001B309C" w:rsidRDefault="001B309C" w:rsidP="001B309C">
      <w:pPr>
        <w:pStyle w:val="OptionName"/>
      </w:pPr>
      <w:r>
        <w:t xml:space="preserve">--clear-period </w:t>
      </w:r>
      <w:r w:rsidRPr="001B309C">
        <w:rPr>
          <w:b w:val="0"/>
          <w:bCs w:val="0"/>
          <w:i/>
          <w:iCs/>
        </w:rPr>
        <w:t>seconds</w:t>
      </w:r>
    </w:p>
    <w:p w14:paraId="3EE9EA58" w14:textId="77777777" w:rsidR="001B309C" w:rsidRDefault="001B309C" w:rsidP="001B309C">
      <w:pPr>
        <w:pStyle w:val="OptionDescription"/>
      </w:pPr>
      <w:r>
        <w:t>Set the size of the initial clear period, in seconds.</w:t>
      </w:r>
    </w:p>
    <w:p w14:paraId="40E70025" w14:textId="7867BDD1" w:rsidR="001B309C" w:rsidRDefault="001B309C" w:rsidP="001B309C">
      <w:pPr>
        <w:pStyle w:val="OptionDescription"/>
      </w:pPr>
      <w:r>
        <w:t>The default value is 0, meaning that all packets are scrambled.</w:t>
      </w:r>
    </w:p>
    <w:p w14:paraId="13F08B33" w14:textId="77777777" w:rsidR="00A545B1" w:rsidRPr="00CE1A57" w:rsidRDefault="00A545B1" w:rsidP="00A545B1">
      <w:pPr>
        <w:pStyle w:val="OptionName"/>
      </w:pPr>
      <w:r w:rsidRPr="00CE1A57">
        <w:t xml:space="preserve">-d </w:t>
      </w:r>
      <w:r w:rsidRPr="000C45B2">
        <w:rPr>
          <w:b w:val="0"/>
          <w:i/>
        </w:rPr>
        <w:t>seconds</w:t>
      </w:r>
      <w:r w:rsidRPr="00CE1A57">
        <w:br/>
        <w:t xml:space="preserve">--cp-duration </w:t>
      </w:r>
      <w:r w:rsidRPr="000C45B2">
        <w:rPr>
          <w:b w:val="0"/>
          <w:i/>
        </w:rPr>
        <w:t>seconds</w:t>
      </w:r>
    </w:p>
    <w:p w14:paraId="0E18D85B" w14:textId="77777777" w:rsidR="00A545B1" w:rsidRDefault="00A545B1" w:rsidP="00A545B1">
      <w:pPr>
        <w:pStyle w:val="OptionDescription"/>
      </w:pPr>
      <w:r>
        <w:t>Specifies the crypto-period duration in seconds (default: 10 seconds).</w:t>
      </w:r>
    </w:p>
    <w:p w14:paraId="6A30D0B4" w14:textId="77777777" w:rsidR="004F57F4" w:rsidRPr="00F85203" w:rsidRDefault="004F57F4" w:rsidP="004F57F4">
      <w:pPr>
        <w:pStyle w:val="OptionName"/>
        <w:rPr>
          <w:rFonts w:ascii="Menlo" w:hAnsi="Menlo"/>
        </w:rPr>
      </w:pPr>
      <w:r w:rsidRPr="00F85203">
        <w:t xml:space="preserve">--default-charset </w:t>
      </w:r>
      <w:r w:rsidRPr="00324DAE">
        <w:rPr>
          <w:b w:val="0"/>
          <w:i/>
        </w:rPr>
        <w:t>name</w:t>
      </w:r>
    </w:p>
    <w:p w14:paraId="6DC38BB0" w14:textId="77777777" w:rsidR="004F57F4" w:rsidRPr="00097D77" w:rsidRDefault="004F57F4" w:rsidP="004F57F4">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1D2DA46" w14:textId="2051CE67" w:rsidR="004F57F4" w:rsidRDefault="004F57F4" w:rsidP="004F57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9272D6">
        <w:t>2.5</w:t>
      </w:r>
      <w:r>
        <w:fldChar w:fldCharType="end"/>
      </w:r>
      <w:r>
        <w:t xml:space="preserve"> for more details.</w:t>
      </w:r>
    </w:p>
    <w:p w14:paraId="110C624F" w14:textId="77777777" w:rsidR="004F57F4" w:rsidRPr="007D4329" w:rsidRDefault="004F57F4" w:rsidP="004F57F4">
      <w:pPr>
        <w:pStyle w:val="OptionName"/>
        <w:rPr>
          <w:rFonts w:ascii="Menlo" w:hAnsi="Menlo"/>
        </w:rPr>
      </w:pPr>
      <w:r>
        <w:lastRenderedPageBreak/>
        <w:t>--europe</w:t>
      </w:r>
    </w:p>
    <w:p w14:paraId="232430FE" w14:textId="1B287F52" w:rsidR="004F57F4" w:rsidRPr="00B26EC4" w:rsidRDefault="004F57F4" w:rsidP="004F57F4">
      <w:pPr>
        <w:pStyle w:val="OptionDescription"/>
      </w:pPr>
      <w:r w:rsidRPr="00B26EC4">
        <w:t xml:space="preserve">A synonym for </w:t>
      </w:r>
      <w:r w:rsidRPr="00532FB6">
        <w:rPr>
          <w:rStyle w:val="Codeintext"/>
        </w:rPr>
        <w:t>--default-charset ISO-8859-15</w:t>
      </w:r>
      <w:r w:rsidRPr="00B26EC4">
        <w:t xml:space="preserve">. </w:t>
      </w:r>
      <w:r>
        <w:t>See</w:t>
      </w:r>
      <w:r w:rsidRPr="0060601C">
        <w:t xml:space="preserve"> </w:t>
      </w:r>
      <w:r>
        <w:t xml:space="preserve">section </w:t>
      </w:r>
      <w:r>
        <w:fldChar w:fldCharType="begin"/>
      </w:r>
      <w:r>
        <w:instrText xml:space="preserve"> REF _Ref38724317 \r \h </w:instrText>
      </w:r>
      <w:r>
        <w:fldChar w:fldCharType="separate"/>
      </w:r>
      <w:r w:rsidR="009272D6">
        <w:t>2.5</w:t>
      </w:r>
      <w:r>
        <w:fldChar w:fldCharType="end"/>
      </w:r>
      <w:r>
        <w:t xml:space="preserve"> for more details.</w:t>
      </w:r>
    </w:p>
    <w:p w14:paraId="3E7844E8" w14:textId="77777777" w:rsidR="006C561A" w:rsidRDefault="006C561A" w:rsidP="006C561A">
      <w:pPr>
        <w:pStyle w:val="OptionName"/>
      </w:pPr>
      <w:r>
        <w:t>--ignore-scrambled</w:t>
      </w:r>
    </w:p>
    <w:p w14:paraId="26F860CF" w14:textId="77777777" w:rsidR="006C561A" w:rsidRDefault="006C561A" w:rsidP="006C561A">
      <w:pPr>
        <w:pStyle w:val="OptionDescription"/>
      </w:pPr>
      <w:r>
        <w:t>Ignore packets which are already scrambled. Since these packets are likely scrambled with a different control word, descrambling will not be possible the usual way.</w:t>
      </w:r>
    </w:p>
    <w:p w14:paraId="21A6A796" w14:textId="77777777" w:rsidR="004F57F4" w:rsidRDefault="004F57F4" w:rsidP="004F57F4">
      <w:pPr>
        <w:pStyle w:val="OptionName"/>
      </w:pPr>
      <w:r>
        <w:t>--japan</w:t>
      </w:r>
    </w:p>
    <w:p w14:paraId="1177FCC9" w14:textId="22E89B23" w:rsidR="004F57F4" w:rsidRDefault="004F57F4" w:rsidP="004F57F4">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9272D6">
        <w:t>2.5</w:t>
      </w:r>
      <w:r>
        <w:fldChar w:fldCharType="end"/>
      </w:r>
      <w:r>
        <w:t xml:space="preserve"> for more details.</w:t>
      </w:r>
    </w:p>
    <w:p w14:paraId="432975F3" w14:textId="77777777" w:rsidR="00A545B1" w:rsidRDefault="00A545B1" w:rsidP="00A545B1">
      <w:pPr>
        <w:pStyle w:val="OptionName"/>
      </w:pPr>
      <w:r>
        <w:t>--no-audio</w:t>
      </w:r>
    </w:p>
    <w:p w14:paraId="289EB755" w14:textId="77777777" w:rsidR="00A545B1" w:rsidRDefault="00A545B1" w:rsidP="00A545B1">
      <w:pPr>
        <w:pStyle w:val="OptionDescription"/>
      </w:pPr>
      <w:r>
        <w:t>Do not scramble audio components in the selected service. By default, all audio components are scrambled.</w:t>
      </w:r>
    </w:p>
    <w:p w14:paraId="6BEBF95D" w14:textId="77777777" w:rsidR="00A545B1" w:rsidRDefault="00A545B1" w:rsidP="00A545B1">
      <w:pPr>
        <w:pStyle w:val="OptionName"/>
      </w:pPr>
      <w:r>
        <w:t>--no-video</w:t>
      </w:r>
    </w:p>
    <w:p w14:paraId="56CA5B8C" w14:textId="77777777" w:rsidR="00A545B1" w:rsidRDefault="00A545B1" w:rsidP="00A545B1">
      <w:pPr>
        <w:pStyle w:val="OptionDescription"/>
      </w:pPr>
      <w:r>
        <w:t>Do not scramble video components in the selected service. By default, all video components are scrambled.</w:t>
      </w:r>
    </w:p>
    <w:p w14:paraId="2C26DFF4" w14:textId="77777777" w:rsidR="006653EE" w:rsidRDefault="006653EE" w:rsidP="006653EE">
      <w:pPr>
        <w:pStyle w:val="OptionName"/>
      </w:pPr>
      <w:r>
        <w:t xml:space="preserve">--partial-scrambling </w:t>
      </w:r>
      <w:r w:rsidRPr="000C45B2">
        <w:rPr>
          <w:b w:val="0"/>
          <w:i/>
        </w:rPr>
        <w:t>count</w:t>
      </w:r>
    </w:p>
    <w:p w14:paraId="6A6A622A" w14:textId="77777777" w:rsidR="006653EE" w:rsidRDefault="006653EE" w:rsidP="006653EE">
      <w:pPr>
        <w:pStyle w:val="OptionDescription"/>
      </w:pPr>
      <w:r>
        <w:t xml:space="preserve">Do not scramble all packets, only one packet every </w:t>
      </w:r>
      <w:r w:rsidRPr="006653EE">
        <w:rPr>
          <w:rFonts w:ascii="Consolas" w:hAnsi="Consolas" w:cs="Consolas"/>
          <w:i/>
        </w:rPr>
        <w:t>count</w:t>
      </w:r>
      <w:r>
        <w:t xml:space="preserve"> packets. The default value is 1, meaning that all packets are scrambled. Specifying higher values is a way to reduce the scrambling CPU load while keeping the service “mostly” scrambled.</w:t>
      </w:r>
    </w:p>
    <w:p w14:paraId="0E44CCE3" w14:textId="77777777" w:rsidR="002E3C49" w:rsidRDefault="002E3C49" w:rsidP="002E3C49">
      <w:pPr>
        <w:pStyle w:val="OptionName"/>
      </w:pPr>
      <w:r>
        <w:t>--</w:t>
      </w:r>
      <w:r w:rsidRPr="00FA4384">
        <w:t>philippines</w:t>
      </w:r>
    </w:p>
    <w:p w14:paraId="0074DBF6" w14:textId="62734806" w:rsidR="002E3C49" w:rsidRDefault="002E3C49" w:rsidP="002E3C4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9272D6">
        <w:t>2.5.2</w:t>
      </w:r>
      <w:r>
        <w:fldChar w:fldCharType="end"/>
      </w:r>
      <w:r>
        <w:t xml:space="preserve"> for more details.</w:t>
      </w:r>
    </w:p>
    <w:p w14:paraId="1E272863" w14:textId="77777777" w:rsidR="00550587" w:rsidRDefault="00550587" w:rsidP="00550587">
      <w:pPr>
        <w:pStyle w:val="OptionName"/>
      </w:pPr>
      <w:r>
        <w:t xml:space="preserve">-p </w:t>
      </w:r>
      <w:r w:rsidR="00181FD7">
        <w:rPr>
          <w:b w:val="0"/>
          <w:i/>
        </w:rPr>
        <w:t>pid1</w:t>
      </w:r>
      <w:r w:rsidR="00181FD7" w:rsidRPr="004113BF">
        <w:rPr>
          <w:b w:val="0"/>
        </w:rPr>
        <w:t>[-</w:t>
      </w:r>
      <w:r w:rsidR="00181FD7">
        <w:rPr>
          <w:b w:val="0"/>
          <w:i/>
        </w:rPr>
        <w:t>pid2</w:t>
      </w:r>
      <w:r w:rsidR="00181FD7" w:rsidRPr="004113BF">
        <w:rPr>
          <w:b w:val="0"/>
        </w:rPr>
        <w:t>]</w:t>
      </w:r>
      <w:r>
        <w:br/>
        <w:t xml:space="preserve">--pid </w:t>
      </w:r>
      <w:r w:rsidR="00181FD7">
        <w:rPr>
          <w:b w:val="0"/>
          <w:i/>
        </w:rPr>
        <w:t>pid1</w:t>
      </w:r>
      <w:r w:rsidR="00181FD7" w:rsidRPr="004113BF">
        <w:rPr>
          <w:b w:val="0"/>
        </w:rPr>
        <w:t>[-</w:t>
      </w:r>
      <w:r w:rsidR="00181FD7">
        <w:rPr>
          <w:b w:val="0"/>
          <w:i/>
        </w:rPr>
        <w:t>pid2</w:t>
      </w:r>
      <w:r w:rsidR="00181FD7" w:rsidRPr="004113BF">
        <w:rPr>
          <w:b w:val="0"/>
        </w:rPr>
        <w:t>]</w:t>
      </w:r>
    </w:p>
    <w:p w14:paraId="5F452466" w14:textId="77777777" w:rsidR="00550587" w:rsidRDefault="00181FD7" w:rsidP="00550587">
      <w:pPr>
        <w:pStyle w:val="OptionDescription"/>
      </w:pPr>
      <w:r>
        <w:t>Scramble packets with these</w:t>
      </w:r>
      <w:r w:rsidR="00550587">
        <w:t xml:space="preserve"> PID value</w:t>
      </w:r>
      <w:r>
        <w:t>s</w:t>
      </w:r>
      <w:r w:rsidR="00550587">
        <w:t xml:space="preserve">. Several </w:t>
      </w:r>
      <w:r w:rsidR="00550587" w:rsidRPr="00532FB6">
        <w:rPr>
          <w:rStyle w:val="Codeintext"/>
        </w:rPr>
        <w:t>--pid</w:t>
      </w:r>
      <w:r w:rsidR="00550587">
        <w:t xml:space="preserve"> options may be specified. By default, scramble the specified service.</w:t>
      </w:r>
    </w:p>
    <w:p w14:paraId="7A923880" w14:textId="77777777" w:rsidR="00A545B1" w:rsidRDefault="00A545B1" w:rsidP="00A545B1">
      <w:pPr>
        <w:pStyle w:val="OptionName"/>
      </w:pPr>
      <w:r>
        <w:t xml:space="preserve">--pid-ecm </w:t>
      </w:r>
      <w:r w:rsidRPr="000C45B2">
        <w:rPr>
          <w:b w:val="0"/>
          <w:i/>
        </w:rPr>
        <w:t>value</w:t>
      </w:r>
    </w:p>
    <w:p w14:paraId="568E8E1F" w14:textId="77777777" w:rsidR="00A545B1" w:rsidRDefault="00A545B1" w:rsidP="00A545B1">
      <w:pPr>
        <w:pStyle w:val="OptionDescription"/>
      </w:pPr>
      <w:r>
        <w:t xml:space="preserve">Specifies the new ECM PID for the service. By defaut, use the first unused PID immediately following the PMT PID. Using the default, there is a risk to later discover that this PID is already used. In that case, specify </w:t>
      </w:r>
      <w:r w:rsidRPr="00532FB6">
        <w:rPr>
          <w:rStyle w:val="Codeintext"/>
        </w:rPr>
        <w:t>--pid-ecm</w:t>
      </w:r>
      <w:r>
        <w:t xml:space="preserve"> with a notoriously unused PID value.</w:t>
      </w:r>
    </w:p>
    <w:p w14:paraId="35EF0C69" w14:textId="77777777" w:rsidR="00A545B1" w:rsidRDefault="00A545B1" w:rsidP="00A545B1">
      <w:pPr>
        <w:pStyle w:val="OptionName"/>
      </w:pPr>
      <w:r>
        <w:t>--subtitles</w:t>
      </w:r>
    </w:p>
    <w:p w14:paraId="2EBBE71F" w14:textId="77777777" w:rsidR="00A545B1" w:rsidRDefault="00A545B1" w:rsidP="00A545B1">
      <w:pPr>
        <w:pStyle w:val="OptionDescription"/>
      </w:pPr>
      <w:r>
        <w:t>Scramble subtitles components in the selected service. By default, the subtitles components are not scrambled.</w:t>
      </w:r>
    </w:p>
    <w:p w14:paraId="799E54F8" w14:textId="77777777" w:rsidR="00A545B1" w:rsidRDefault="00A545B1" w:rsidP="00A545B1">
      <w:pPr>
        <w:pStyle w:val="OptionName"/>
      </w:pPr>
      <w:r>
        <w:t>--synchronous</w:t>
      </w:r>
    </w:p>
    <w:p w14:paraId="4A2E9D96" w14:textId="77777777" w:rsidR="00EE5805" w:rsidRDefault="00A545B1" w:rsidP="00A545B1">
      <w:pPr>
        <w:pStyle w:val="OptionDescription"/>
      </w:pPr>
      <w:r>
        <w:t>Specify to synchronously generate the ECM's.</w:t>
      </w:r>
    </w:p>
    <w:p w14:paraId="7960681E" w14:textId="77777777" w:rsidR="00EE5805" w:rsidRDefault="00EE5805" w:rsidP="00EE5805">
      <w:pPr>
        <w:pStyle w:val="OptionDescription"/>
      </w:pPr>
      <w:r>
        <w:t>In real-time mode, the processing of packets continues in parallel while ECM's are generated in the ECMG. Use this option to force the stream processing to wait for ECM’s.</w:t>
      </w:r>
    </w:p>
    <w:p w14:paraId="028744EF" w14:textId="77777777" w:rsidR="00EE5805" w:rsidRDefault="00EE5805" w:rsidP="00EE5805">
      <w:pPr>
        <w:pStyle w:val="OptionDescription"/>
      </w:pPr>
      <w:r>
        <w:t>In offline mode, this option is always on. This is usually the right thing to do. Otherwise, if an ECM takes too long to be generated, the stream processing may reach the first insertion point of the ECM before it is available.</w:t>
      </w:r>
    </w:p>
    <w:p w14:paraId="1A6C2605" w14:textId="77777777" w:rsidR="005717E9" w:rsidRPr="0010024C" w:rsidRDefault="005717E9" w:rsidP="005717E9">
      <w:pPr>
        <w:pStyle w:val="UsageTitle"/>
      </w:pPr>
      <w:r>
        <w:t>DVB SimulCrypt o</w:t>
      </w:r>
      <w:r w:rsidRPr="0010024C">
        <w:t>ptions</w:t>
      </w:r>
    </w:p>
    <w:p w14:paraId="41FB5334" w14:textId="7A134748" w:rsidR="005717E9" w:rsidRDefault="005717E9" w:rsidP="005717E9">
      <w:pPr>
        <w:pStyle w:val="OptionName"/>
      </w:pPr>
      <w:r>
        <w:t xml:space="preserve">-a </w:t>
      </w:r>
      <w:r w:rsidR="00CA3E6A">
        <w:rPr>
          <w:b w:val="0"/>
          <w:i/>
        </w:rPr>
        <w:t>hexa-digits</w:t>
      </w:r>
      <w:r>
        <w:br/>
        <w:t xml:space="preserve">--access-criteria </w:t>
      </w:r>
      <w:r w:rsidR="00CA3E6A">
        <w:rPr>
          <w:b w:val="0"/>
          <w:i/>
        </w:rPr>
        <w:t>hexa-digits</w:t>
      </w:r>
    </w:p>
    <w:p w14:paraId="61B3C403" w14:textId="77777777" w:rsidR="005717E9" w:rsidRDefault="005717E9" w:rsidP="005717E9">
      <w:pPr>
        <w:pStyle w:val="OptionDescription"/>
      </w:pPr>
      <w:r>
        <w:t>Specifies the access criteria for the service as sent to the ECMG. The value must be a suite of hexadecimal digits.</w:t>
      </w:r>
    </w:p>
    <w:p w14:paraId="487383ED" w14:textId="77777777" w:rsidR="005717E9" w:rsidRDefault="005717E9" w:rsidP="005717E9">
      <w:pPr>
        <w:pStyle w:val="OptionName"/>
      </w:pPr>
      <w:r>
        <w:lastRenderedPageBreak/>
        <w:t xml:space="preserve">--channel-id </w:t>
      </w:r>
      <w:r w:rsidRPr="000C45B2">
        <w:rPr>
          <w:b w:val="0"/>
          <w:i/>
        </w:rPr>
        <w:t>value</w:t>
      </w:r>
    </w:p>
    <w:p w14:paraId="1298F6F6" w14:textId="77777777" w:rsidR="005717E9" w:rsidRDefault="005717E9" w:rsidP="005717E9">
      <w:pPr>
        <w:pStyle w:val="OptionDescription"/>
      </w:pPr>
      <w:r>
        <w:t xml:space="preserve">Specifies the DVB SimulCrypt </w:t>
      </w:r>
      <w:r w:rsidRPr="003B27E0">
        <w:rPr>
          <w:i/>
        </w:rPr>
        <w:t>ECM_channel_id</w:t>
      </w:r>
      <w:r>
        <w:t xml:space="preserve"> for the ECMG (default: 1).</w:t>
      </w:r>
    </w:p>
    <w:p w14:paraId="1147095F" w14:textId="77777777" w:rsidR="004E4FB1" w:rsidRDefault="004E4FB1" w:rsidP="004E4FB1">
      <w:pPr>
        <w:pStyle w:val="OptionName"/>
      </w:pPr>
      <w:r>
        <w:t>--component-level</w:t>
      </w:r>
    </w:p>
    <w:p w14:paraId="6D3F385B" w14:textId="77777777" w:rsidR="004E4FB1" w:rsidRDefault="004E4FB1" w:rsidP="004E4FB1">
      <w:pPr>
        <w:pStyle w:val="OptionDescription"/>
      </w:pPr>
      <w:r>
        <w:t xml:space="preserve">Add </w:t>
      </w:r>
      <w:r w:rsidRPr="003B27E0">
        <w:rPr>
          <w:i/>
        </w:rPr>
        <w:t>CA_descriptors</w:t>
      </w:r>
      <w:r>
        <w:t xml:space="preserve"> at component level in the PMT. By default, one </w:t>
      </w:r>
      <w:r w:rsidRPr="003B27E0">
        <w:rPr>
          <w:i/>
        </w:rPr>
        <w:t xml:space="preserve">CA_descriptor </w:t>
      </w:r>
      <w:r>
        <w:t>is added at program level.</w:t>
      </w:r>
    </w:p>
    <w:p w14:paraId="2D61F9C4" w14:textId="77777777" w:rsidR="005717E9" w:rsidRDefault="005717E9" w:rsidP="005717E9">
      <w:pPr>
        <w:pStyle w:val="OptionName"/>
      </w:pPr>
      <w:r>
        <w:t xml:space="preserve">-i </w:t>
      </w:r>
      <w:r w:rsidRPr="000C45B2">
        <w:rPr>
          <w:b w:val="0"/>
          <w:i/>
        </w:rPr>
        <w:t>value</w:t>
      </w:r>
      <w:r>
        <w:br/>
        <w:t xml:space="preserve">--ecm-id </w:t>
      </w:r>
      <w:r w:rsidRPr="000C45B2">
        <w:rPr>
          <w:b w:val="0"/>
          <w:i/>
        </w:rPr>
        <w:t>value</w:t>
      </w:r>
    </w:p>
    <w:p w14:paraId="22B78DAD" w14:textId="77777777" w:rsidR="005717E9" w:rsidRDefault="005717E9" w:rsidP="005717E9">
      <w:pPr>
        <w:pStyle w:val="OptionDescription"/>
      </w:pPr>
      <w:r>
        <w:t xml:space="preserve">Specifies the DVB SimulCrypt </w:t>
      </w:r>
      <w:r w:rsidRPr="003B27E0">
        <w:rPr>
          <w:i/>
        </w:rPr>
        <w:t>ECM_id</w:t>
      </w:r>
      <w:r>
        <w:t xml:space="preserve"> for the ECMG (default: 1).</w:t>
      </w:r>
    </w:p>
    <w:p w14:paraId="76C2E589" w14:textId="77777777" w:rsidR="005717E9" w:rsidRPr="0069541E" w:rsidRDefault="005717E9" w:rsidP="005717E9">
      <w:pPr>
        <w:pStyle w:val="OptionName"/>
        <w:rPr>
          <w:lang w:val="fr-FR"/>
        </w:rPr>
      </w:pPr>
      <w:r w:rsidRPr="0069541E">
        <w:rPr>
          <w:lang w:val="fr-FR"/>
        </w:rPr>
        <w:t xml:space="preserve">-e </w:t>
      </w:r>
      <w:r w:rsidRPr="0069541E">
        <w:rPr>
          <w:b w:val="0"/>
          <w:i/>
          <w:lang w:val="fr-FR"/>
        </w:rPr>
        <w:t>host</w:t>
      </w:r>
      <w:r w:rsidRPr="0069541E">
        <w:rPr>
          <w:b w:val="0"/>
          <w:lang w:val="fr-FR"/>
        </w:rPr>
        <w:t>:</w:t>
      </w:r>
      <w:r w:rsidRPr="0069541E">
        <w:rPr>
          <w:b w:val="0"/>
          <w:i/>
          <w:lang w:val="fr-FR"/>
        </w:rPr>
        <w:t>port</w:t>
      </w:r>
      <w:r w:rsidRPr="0069541E">
        <w:rPr>
          <w:lang w:val="fr-FR"/>
        </w:rPr>
        <w:br/>
        <w:t xml:space="preserve">--ecmg </w:t>
      </w:r>
      <w:r w:rsidRPr="0069541E">
        <w:rPr>
          <w:b w:val="0"/>
          <w:i/>
          <w:lang w:val="fr-FR"/>
        </w:rPr>
        <w:t>host</w:t>
      </w:r>
      <w:r w:rsidRPr="0069541E">
        <w:rPr>
          <w:b w:val="0"/>
          <w:lang w:val="fr-FR"/>
        </w:rPr>
        <w:t>:</w:t>
      </w:r>
      <w:r w:rsidRPr="0069541E">
        <w:rPr>
          <w:b w:val="0"/>
          <w:i/>
          <w:lang w:val="fr-FR"/>
        </w:rPr>
        <w:t>port</w:t>
      </w:r>
    </w:p>
    <w:p w14:paraId="2DECA1BF" w14:textId="77777777" w:rsidR="005717E9" w:rsidRDefault="005717E9" w:rsidP="005717E9">
      <w:pPr>
        <w:pStyle w:val="OptionDescription"/>
      </w:pPr>
      <w:r>
        <w:t xml:space="preserve">Specify an ECM Generator host name (or IP address) and TCP port. Without ECMG, a fixed control word must be specified using </w:t>
      </w:r>
      <w:r w:rsidRPr="00532FB6">
        <w:rPr>
          <w:rStyle w:val="Codeintext"/>
        </w:rPr>
        <w:t>--control-word</w:t>
      </w:r>
      <w:r>
        <w:t>.</w:t>
      </w:r>
    </w:p>
    <w:p w14:paraId="6A05E24B" w14:textId="77777777" w:rsidR="005717E9" w:rsidRDefault="005717E9" w:rsidP="005717E9">
      <w:pPr>
        <w:pStyle w:val="OptionName"/>
      </w:pPr>
      <w:r>
        <w:t xml:space="preserve">-v </w:t>
      </w:r>
      <w:r w:rsidRPr="000C45B2">
        <w:rPr>
          <w:b w:val="0"/>
          <w:i/>
        </w:rPr>
        <w:t>value</w:t>
      </w:r>
      <w:r>
        <w:br/>
        <w:t xml:space="preserve">--ecmg-scs-version </w:t>
      </w:r>
      <w:r w:rsidRPr="000C45B2">
        <w:rPr>
          <w:b w:val="0"/>
          <w:i/>
        </w:rPr>
        <w:t>value</w:t>
      </w:r>
    </w:p>
    <w:p w14:paraId="7EC74324" w14:textId="77777777" w:rsidR="005717E9" w:rsidRDefault="005717E9" w:rsidP="005717E9">
      <w:pPr>
        <w:pStyle w:val="OptionDescription"/>
      </w:pPr>
      <w:r>
        <w:t>Specifies the version of the ECMG &lt;=&gt; SCS DVB SimulCrypt protocol. Valid values are 2 and 3. The default is 2.</w:t>
      </w:r>
    </w:p>
    <w:p w14:paraId="3D67AB7F" w14:textId="77777777" w:rsidR="004714C0" w:rsidRDefault="004714C0" w:rsidP="004714C0">
      <w:pPr>
        <w:pStyle w:val="OptionName"/>
      </w:pPr>
      <w:r>
        <w:t>--log-data</w:t>
      </w:r>
      <w:r w:rsidRPr="00BE085B">
        <w:rPr>
          <w:b w:val="0"/>
        </w:rPr>
        <w:t>[</w:t>
      </w:r>
      <w:r>
        <w:t>=</w:t>
      </w:r>
      <w:r w:rsidRPr="00BE085B">
        <w:rPr>
          <w:b w:val="0"/>
          <w:i/>
        </w:rPr>
        <w:t>level</w:t>
      </w:r>
      <w:r w:rsidRPr="00BE085B">
        <w:rPr>
          <w:b w:val="0"/>
        </w:rPr>
        <w:t>]</w:t>
      </w:r>
    </w:p>
    <w:p w14:paraId="4D2B04DF" w14:textId="77777777" w:rsidR="004714C0" w:rsidRDefault="004714C0" w:rsidP="004714C0">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666C1C5" w14:textId="77777777" w:rsidR="004714C0" w:rsidRDefault="004714C0" w:rsidP="004714C0">
      <w:pPr>
        <w:pStyle w:val="OptionDescription"/>
      </w:pPr>
      <w:r>
        <w:t xml:space="preserve">To debug the session management without being flooded by data messages, use </w:t>
      </w:r>
      <w:r w:rsidRPr="00CE6802">
        <w:rPr>
          <w:rStyle w:val="Codeintext"/>
        </w:rPr>
        <w:t>--log-protocol=info --log-data=debug</w:t>
      </w:r>
      <w:r>
        <w:t>.</w:t>
      </w:r>
    </w:p>
    <w:p w14:paraId="2F24657B" w14:textId="77777777" w:rsidR="004714C0" w:rsidRDefault="004714C0" w:rsidP="004714C0">
      <w:pPr>
        <w:pStyle w:val="OptionName"/>
      </w:pPr>
      <w:r>
        <w:t>--log-protocol</w:t>
      </w:r>
      <w:r w:rsidRPr="00BE085B">
        <w:rPr>
          <w:b w:val="0"/>
        </w:rPr>
        <w:t>[</w:t>
      </w:r>
      <w:r>
        <w:t>=</w:t>
      </w:r>
      <w:r w:rsidRPr="00BE085B">
        <w:rPr>
          <w:b w:val="0"/>
          <w:i/>
        </w:rPr>
        <w:t>level</w:t>
      </w:r>
      <w:r w:rsidRPr="00BE085B">
        <w:rPr>
          <w:b w:val="0"/>
        </w:rPr>
        <w:t>]</w:t>
      </w:r>
    </w:p>
    <w:p w14:paraId="2255DB07" w14:textId="77777777" w:rsidR="004714C0" w:rsidRDefault="004714C0" w:rsidP="004714C0">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2C06FFD" w14:textId="49FAA388" w:rsidR="005717E9" w:rsidRDefault="005717E9" w:rsidP="005717E9">
      <w:pPr>
        <w:pStyle w:val="OptionName"/>
      </w:pPr>
      <w:r>
        <w:t xml:space="preserve">--private-data </w:t>
      </w:r>
      <w:r w:rsidR="004B4D86">
        <w:rPr>
          <w:b w:val="0"/>
          <w:i/>
        </w:rPr>
        <w:t>hexa-digits</w:t>
      </w:r>
    </w:p>
    <w:p w14:paraId="3B950B96" w14:textId="77777777" w:rsidR="005717E9" w:rsidRDefault="005717E9" w:rsidP="005717E9">
      <w:pPr>
        <w:pStyle w:val="OptionDescription"/>
      </w:pPr>
      <w:r>
        <w:t xml:space="preserve">Specifies the private data to insert in the </w:t>
      </w:r>
      <w:r w:rsidRPr="00BA6B4E">
        <w:rPr>
          <w:i/>
        </w:rPr>
        <w:t>CA_descriptor</w:t>
      </w:r>
      <w:r>
        <w:t xml:space="preserve"> in the PMT. The value must be a suite of hexadecimal digits.</w:t>
      </w:r>
    </w:p>
    <w:p w14:paraId="5FEA48B1" w14:textId="77777777" w:rsidR="005717E9" w:rsidRDefault="005717E9" w:rsidP="005717E9">
      <w:pPr>
        <w:pStyle w:val="OptionName"/>
      </w:pPr>
      <w:r>
        <w:t xml:space="preserve">--stream-id </w:t>
      </w:r>
      <w:r w:rsidRPr="000C45B2">
        <w:rPr>
          <w:b w:val="0"/>
          <w:i/>
        </w:rPr>
        <w:t>value</w:t>
      </w:r>
    </w:p>
    <w:p w14:paraId="39F387EA" w14:textId="77777777" w:rsidR="005717E9" w:rsidRDefault="005717E9" w:rsidP="005717E9">
      <w:pPr>
        <w:pStyle w:val="OptionDescription"/>
      </w:pPr>
      <w:r>
        <w:t xml:space="preserve">Specifies the DVB SimulCrypt </w:t>
      </w:r>
      <w:r w:rsidRPr="00BA6B4E">
        <w:rPr>
          <w:i/>
        </w:rPr>
        <w:t>ECM_stream_id</w:t>
      </w:r>
      <w:r>
        <w:t xml:space="preserve"> for the ECMG (default: 1).</w:t>
      </w:r>
    </w:p>
    <w:p w14:paraId="4EB1FF23" w14:textId="77777777" w:rsidR="005717E9" w:rsidRDefault="005717E9" w:rsidP="005717E9">
      <w:pPr>
        <w:pStyle w:val="OptionName"/>
      </w:pPr>
      <w:r>
        <w:t xml:space="preserve">-s </w:t>
      </w:r>
      <w:r w:rsidRPr="000C45B2">
        <w:rPr>
          <w:b w:val="0"/>
          <w:i/>
        </w:rPr>
        <w:t>value</w:t>
      </w:r>
      <w:r>
        <w:br/>
        <w:t xml:space="preserve">--super-cas-id </w:t>
      </w:r>
      <w:r w:rsidRPr="000C45B2">
        <w:rPr>
          <w:b w:val="0"/>
          <w:i/>
        </w:rPr>
        <w:t>value</w:t>
      </w:r>
    </w:p>
    <w:p w14:paraId="1D95C778" w14:textId="77777777" w:rsidR="005717E9" w:rsidRDefault="005717E9" w:rsidP="005717E9">
      <w:pPr>
        <w:pStyle w:val="OptionDescription"/>
      </w:pPr>
      <w:r>
        <w:t xml:space="preserve">Specify the DVB SimulCrypt </w:t>
      </w:r>
      <w:r w:rsidRPr="00BA6B4E">
        <w:rPr>
          <w:i/>
        </w:rPr>
        <w:t>Super_CAS_Id</w:t>
      </w:r>
      <w:r>
        <w:t xml:space="preserve">. This is required when </w:t>
      </w:r>
      <w:r w:rsidRPr="00532FB6">
        <w:rPr>
          <w:rStyle w:val="Codeintext"/>
        </w:rPr>
        <w:t>--ecmg</w:t>
      </w:r>
      <w:r>
        <w:t xml:space="preserve"> is specified.</w:t>
      </w:r>
    </w:p>
    <w:p w14:paraId="161213B3" w14:textId="77777777" w:rsidR="00714802" w:rsidRPr="0010024C" w:rsidRDefault="00714802" w:rsidP="00714802">
      <w:pPr>
        <w:pStyle w:val="UsageTitle"/>
      </w:pPr>
      <w:r>
        <w:t>Transport stream scrambling o</w:t>
      </w:r>
      <w:r w:rsidRPr="0010024C">
        <w:t>ptions</w:t>
      </w:r>
    </w:p>
    <w:p w14:paraId="4E8A69FB" w14:textId="77777777" w:rsidR="00084E0D" w:rsidRDefault="00084E0D" w:rsidP="00084E0D">
      <w:pPr>
        <w:pStyle w:val="OptionName"/>
      </w:pPr>
      <w:r>
        <w:t>--aes-cbc</w:t>
      </w:r>
    </w:p>
    <w:p w14:paraId="2F10A59D" w14:textId="77777777" w:rsidR="00084E0D" w:rsidRDefault="00084E0D" w:rsidP="00084E0D">
      <w:pPr>
        <w:pStyle w:val="OptionDescription"/>
      </w:pPr>
      <w:r>
        <w:t>Use AES-CBC scrambling instead of DVB-CSA2 (the default).</w:t>
      </w:r>
    </w:p>
    <w:p w14:paraId="2CAE534D" w14:textId="77777777" w:rsidR="00084E0D" w:rsidRDefault="00084E0D" w:rsidP="00084E0D">
      <w:pPr>
        <w:pStyle w:val="OptionDescription"/>
      </w:pPr>
      <w:r>
        <w:t xml:space="preserve">The control words are 16-byte long instead of 8-byte. The residue is left clear. Specify a fixed initialization vector using the </w:t>
      </w:r>
      <w:r w:rsidR="003A3C03" w:rsidRPr="00CE6802">
        <w:rPr>
          <w:rStyle w:val="Codeintext"/>
        </w:rPr>
        <w:t>--</w:t>
      </w:r>
      <w:r w:rsidRPr="00CE6802">
        <w:rPr>
          <w:rStyle w:val="Codeintext"/>
        </w:rPr>
        <w:t>iv</w:t>
      </w:r>
      <w:r>
        <w:t xml:space="preserve"> option.</w:t>
      </w:r>
    </w:p>
    <w:p w14:paraId="36BE6D97" w14:textId="77777777" w:rsidR="00084E0D" w:rsidRDefault="00084E0D" w:rsidP="00084E0D">
      <w:pPr>
        <w:pStyle w:val="OptionDescription"/>
      </w:pPr>
      <w:r>
        <w:t>Note that this is a non-standard TS scrambli</w:t>
      </w:r>
      <w:r w:rsidR="00331705">
        <w:t>n</w:t>
      </w:r>
      <w:r>
        <w:t>g mode. The only standard AES-based scrambling modes are ATIS-IDSA and DVB-CISSA (DVB-CISSA is the same as AES-CBC with a DVB-defined IV).</w:t>
      </w:r>
    </w:p>
    <w:p w14:paraId="427F11AC" w14:textId="77777777" w:rsidR="00084E0D" w:rsidRPr="00D2421C" w:rsidRDefault="00084E0D" w:rsidP="00084E0D">
      <w:pPr>
        <w:pStyle w:val="OptionDescription"/>
      </w:pPr>
      <w:r w:rsidRPr="008F535B">
        <w:t xml:space="preserve">A </w:t>
      </w:r>
      <w:r w:rsidRPr="008F535B">
        <w:rPr>
          <w:i/>
        </w:rPr>
        <w:t>scrambling_descriptor</w:t>
      </w:r>
      <w:r w:rsidRPr="008F535B">
        <w:t xml:space="preserve"> is automatically added to the PMT </w:t>
      </w:r>
      <w:r>
        <w:t xml:space="preserve">of the service </w:t>
      </w:r>
      <w:r w:rsidRPr="008F535B">
        <w:t>to indicate</w:t>
      </w:r>
      <w:r>
        <w:t xml:space="preserve"> the use of</w:t>
      </w:r>
      <w:r w:rsidRPr="008F535B">
        <w:t xml:space="preserve"> </w:t>
      </w:r>
      <w:r>
        <w:t>AES-CBC scrambling</w:t>
      </w:r>
      <w:r w:rsidRPr="008F535B">
        <w:t>.</w:t>
      </w:r>
      <w:r>
        <w:t xml:space="preserve"> Since there is no standard value for AES-CBC</w:t>
      </w:r>
      <w:r w:rsidR="000A786A">
        <w:t>,</w:t>
      </w:r>
      <w:r>
        <w:t xml:space="preserve"> the user-defined </w:t>
      </w:r>
      <w:r w:rsidRPr="00D2421C">
        <w:rPr>
          <w:i/>
        </w:rPr>
        <w:t>scrambling_mode</w:t>
      </w:r>
      <w:r>
        <w:t xml:space="preserve"> value </w:t>
      </w:r>
      <w:r w:rsidRPr="00CE6802">
        <w:rPr>
          <w:rStyle w:val="Codeintext"/>
        </w:rPr>
        <w:t>0xF0</w:t>
      </w:r>
      <w:r>
        <w:t xml:space="preserve"> is used.</w:t>
      </w:r>
    </w:p>
    <w:p w14:paraId="1FD5C8D4" w14:textId="77777777" w:rsidR="00331705" w:rsidRDefault="00331705" w:rsidP="00331705">
      <w:pPr>
        <w:pStyle w:val="OptionName"/>
      </w:pPr>
      <w:r>
        <w:lastRenderedPageBreak/>
        <w:t>--aes-ctr</w:t>
      </w:r>
    </w:p>
    <w:p w14:paraId="67864295" w14:textId="77777777" w:rsidR="00331705" w:rsidRDefault="00331705" w:rsidP="00331705">
      <w:pPr>
        <w:pStyle w:val="OptionDescription"/>
      </w:pPr>
      <w:r>
        <w:t>Use AES-CTR scrambling instead of DVB-CSA2 (the default).</w:t>
      </w:r>
    </w:p>
    <w:p w14:paraId="24B5389B" w14:textId="77777777" w:rsidR="004E3335" w:rsidRDefault="00331705" w:rsidP="004E3335">
      <w:pPr>
        <w:pStyle w:val="OptionDescription"/>
      </w:pPr>
      <w:r>
        <w:t xml:space="preserve">The control words are 16-byte long instead of 8-byte. The residue is included in the scrambling. Specify a fixed initialization vector using the </w:t>
      </w:r>
      <w:r w:rsidRPr="00CE6802">
        <w:rPr>
          <w:rStyle w:val="Codeintext"/>
        </w:rPr>
        <w:t>--iv</w:t>
      </w:r>
      <w:r>
        <w:t xml:space="preserve"> option.</w:t>
      </w:r>
      <w:r w:rsidR="004E3335">
        <w:t xml:space="preserve"> See the option </w:t>
      </w:r>
      <w:r w:rsidR="004E3335" w:rsidRPr="00CE6802">
        <w:rPr>
          <w:rStyle w:val="Codeintext"/>
        </w:rPr>
        <w:t>--ctr-counter-bits</w:t>
      </w:r>
      <w:r w:rsidR="004E3335">
        <w:t xml:space="preserve"> for the size of the counter part in the IV.</w:t>
      </w:r>
    </w:p>
    <w:p w14:paraId="57494A0E" w14:textId="77777777" w:rsidR="00331705" w:rsidRDefault="00331705" w:rsidP="00331705">
      <w:pPr>
        <w:pStyle w:val="OptionDescription"/>
      </w:pPr>
      <w:r>
        <w:t>Note that this is a non-standard TS scrambling mode. The only standard AES-based scrambling modes are ATIS-IDSA and DVB-CISSA.</w:t>
      </w:r>
    </w:p>
    <w:p w14:paraId="31AADA52" w14:textId="77777777" w:rsidR="00331705" w:rsidRPr="00D2421C" w:rsidRDefault="00331705" w:rsidP="00331705">
      <w:pPr>
        <w:pStyle w:val="OptionDescription"/>
      </w:pPr>
      <w:r w:rsidRPr="008F535B">
        <w:t xml:space="preserve">A </w:t>
      </w:r>
      <w:r w:rsidRPr="008F535B">
        <w:rPr>
          <w:i/>
        </w:rPr>
        <w:t>scrambling_descriptor</w:t>
      </w:r>
      <w:r w:rsidRPr="008F535B">
        <w:t xml:space="preserve"> is automatically added to the PMT </w:t>
      </w:r>
      <w:r>
        <w:t xml:space="preserve">of the service </w:t>
      </w:r>
      <w:r w:rsidRPr="008F535B">
        <w:t>to indicate</w:t>
      </w:r>
      <w:r>
        <w:t xml:space="preserve"> the use of</w:t>
      </w:r>
      <w:r w:rsidRPr="008F535B">
        <w:t xml:space="preserve"> </w:t>
      </w:r>
      <w:r w:rsidR="00782F11">
        <w:t>AES-CTR</w:t>
      </w:r>
      <w:r>
        <w:t xml:space="preserve"> scrambling</w:t>
      </w:r>
      <w:r w:rsidRPr="008F535B">
        <w:t>.</w:t>
      </w:r>
      <w:r>
        <w:t xml:space="preserve"> Since there is no standard value for AES-C</w:t>
      </w:r>
      <w:r w:rsidR="002D22C3">
        <w:t>TR</w:t>
      </w:r>
      <w:r>
        <w:t xml:space="preserve">, the user-defined </w:t>
      </w:r>
      <w:r w:rsidRPr="00D2421C">
        <w:rPr>
          <w:i/>
        </w:rPr>
        <w:t>scrambling_mode</w:t>
      </w:r>
      <w:r>
        <w:t xml:space="preserve"> value </w:t>
      </w:r>
      <w:r w:rsidRPr="00CE6802">
        <w:rPr>
          <w:rStyle w:val="Codeintext"/>
        </w:rPr>
        <w:t>0xF</w:t>
      </w:r>
      <w:r w:rsidR="00782F11" w:rsidRPr="00CE6802">
        <w:rPr>
          <w:rStyle w:val="Codeintext"/>
        </w:rPr>
        <w:t>1</w:t>
      </w:r>
      <w:r>
        <w:t xml:space="preserve"> is used.</w:t>
      </w:r>
    </w:p>
    <w:p w14:paraId="02865076" w14:textId="77777777" w:rsidR="00714802" w:rsidRPr="008F535B" w:rsidRDefault="00714802" w:rsidP="00714802">
      <w:pPr>
        <w:pStyle w:val="OptionName"/>
      </w:pPr>
      <w:r w:rsidRPr="008F535B">
        <w:t>--atis-idsa</w:t>
      </w:r>
    </w:p>
    <w:p w14:paraId="75C97C15" w14:textId="77777777" w:rsidR="00714802" w:rsidRDefault="00714802" w:rsidP="00714802">
      <w:pPr>
        <w:pStyle w:val="OptionDescription"/>
      </w:pPr>
      <w:r w:rsidRPr="008F535B">
        <w:t>Use ATIS-IDSA scrambling (ATIS-0800006) instead of DVB-CSA2 (the default).</w:t>
      </w:r>
    </w:p>
    <w:p w14:paraId="4DAA1AD4" w14:textId="77777777" w:rsidR="00084E0D" w:rsidRDefault="00714802" w:rsidP="00714802">
      <w:pPr>
        <w:pStyle w:val="OptionDescription"/>
      </w:pPr>
      <w:r w:rsidRPr="008F535B">
        <w:t>The control words are 16-byte long instead of 8-byte.</w:t>
      </w:r>
    </w:p>
    <w:p w14:paraId="11D428D6" w14:textId="77777777" w:rsidR="00714802" w:rsidRDefault="00714802" w:rsidP="00714802">
      <w:pPr>
        <w:pStyle w:val="OptionDescription"/>
      </w:pPr>
      <w:r w:rsidRPr="008F535B">
        <w:t xml:space="preserve">A </w:t>
      </w:r>
      <w:r w:rsidRPr="008F535B">
        <w:rPr>
          <w:i/>
        </w:rPr>
        <w:t>scrambling_descriptor</w:t>
      </w:r>
      <w:r w:rsidRPr="008F535B">
        <w:t xml:space="preserve"> is automatically added to the PMT </w:t>
      </w:r>
      <w:r>
        <w:t xml:space="preserve">of the service </w:t>
      </w:r>
      <w:r w:rsidRPr="008F535B">
        <w:t>to indicate</w:t>
      </w:r>
      <w:r>
        <w:t xml:space="preserve"> the use of</w:t>
      </w:r>
      <w:r w:rsidRPr="008F535B">
        <w:t xml:space="preserve"> ATIS-IDSA</w:t>
      </w:r>
      <w:r>
        <w:t xml:space="preserve"> scrambling</w:t>
      </w:r>
      <w:r w:rsidRPr="008F535B">
        <w:t>.</w:t>
      </w:r>
    </w:p>
    <w:p w14:paraId="132F49D9" w14:textId="77777777" w:rsidR="00B22E3D" w:rsidRDefault="00B22E3D" w:rsidP="00B22E3D">
      <w:pPr>
        <w:pStyle w:val="OptionName"/>
      </w:pPr>
      <w:r>
        <w:t xml:space="preserve">--ctr-counter-bits </w:t>
      </w:r>
      <w:r w:rsidRPr="00B22E3D">
        <w:rPr>
          <w:b w:val="0"/>
          <w:i/>
        </w:rPr>
        <w:t>value</w:t>
      </w:r>
    </w:p>
    <w:p w14:paraId="1830D4D7" w14:textId="77777777" w:rsidR="00B22E3D" w:rsidRDefault="00B22E3D" w:rsidP="00B22E3D">
      <w:pPr>
        <w:pStyle w:val="OptionDescription"/>
      </w:pPr>
      <w:r>
        <w:t xml:space="preserve">With </w:t>
      </w:r>
      <w:r w:rsidRPr="00CE6802">
        <w:rPr>
          <w:rStyle w:val="Codeintext"/>
        </w:rPr>
        <w:t>--aes-ctr</w:t>
      </w:r>
      <w:r>
        <w:t>, specifies the size in bits of the counter part.</w:t>
      </w:r>
    </w:p>
    <w:p w14:paraId="2461E8C4" w14:textId="77777777" w:rsidR="00B22E3D" w:rsidRDefault="00B22E3D" w:rsidP="00B22E3D">
      <w:pPr>
        <w:pStyle w:val="OptionDescription"/>
      </w:pPr>
      <w:r>
        <w:t>In the initialization vector, the fixed n</w:t>
      </w:r>
      <w:r w:rsidR="00532FB6">
        <w:t>ounce part uses the first 128-</w:t>
      </w:r>
      <w:r w:rsidRPr="00B22E3D">
        <w:rPr>
          <w:i/>
        </w:rPr>
        <w:t>N</w:t>
      </w:r>
      <w:r>
        <w:t xml:space="preserve"> bits and the counter part uses the last </w:t>
      </w:r>
      <w:r w:rsidRPr="00B22E3D">
        <w:rPr>
          <w:i/>
        </w:rPr>
        <w:t>N</w:t>
      </w:r>
      <w:r>
        <w:t xml:space="preserve"> bits.</w:t>
      </w:r>
    </w:p>
    <w:p w14:paraId="5B2B6491" w14:textId="77777777" w:rsidR="00B22E3D" w:rsidRPr="008F535B" w:rsidRDefault="00B22E3D" w:rsidP="00B22E3D">
      <w:pPr>
        <w:pStyle w:val="OptionDescription"/>
      </w:pPr>
      <w:r>
        <w:t>By default, the counter part uses the second half of the IV (64 bits).</w:t>
      </w:r>
    </w:p>
    <w:p w14:paraId="2ABE05D0" w14:textId="45EA2C1D" w:rsidR="00714802" w:rsidRDefault="00714802" w:rsidP="00714802">
      <w:pPr>
        <w:pStyle w:val="OptionName"/>
      </w:pPr>
      <w:r>
        <w:t xml:space="preserve">-c </w:t>
      </w:r>
      <w:r w:rsidR="00CA3E6A">
        <w:rPr>
          <w:b w:val="0"/>
          <w:i/>
        </w:rPr>
        <w:t>hexa-digits</w:t>
      </w:r>
      <w:r>
        <w:br/>
        <w:t xml:space="preserve">--cw </w:t>
      </w:r>
      <w:r w:rsidR="00CA3E6A">
        <w:rPr>
          <w:b w:val="0"/>
          <w:i/>
        </w:rPr>
        <w:t>hexa-digits</w:t>
      </w:r>
    </w:p>
    <w:p w14:paraId="56F1CF0F" w14:textId="77777777" w:rsidR="00714802" w:rsidRDefault="00714802" w:rsidP="00714802">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t xml:space="preserve">(32 digits with </w:t>
      </w:r>
      <w:r w:rsidRPr="00532FB6">
        <w:rPr>
          <w:rStyle w:val="Codeintext"/>
        </w:rPr>
        <w:t>--atis-idsa</w:t>
      </w:r>
      <w:r w:rsidR="00464183">
        <w:t xml:space="preserve"> or </w:t>
      </w:r>
      <w:r w:rsidR="00464183" w:rsidRPr="00CE6802">
        <w:rPr>
          <w:rStyle w:val="Codeintext"/>
        </w:rPr>
        <w:t>--dvb-cissa</w:t>
      </w:r>
      <w:r w:rsidRPr="00432EC7">
        <w:t>)</w:t>
      </w:r>
      <w:r>
        <w:t>.</w:t>
      </w:r>
    </w:p>
    <w:p w14:paraId="15A14BC4" w14:textId="77777777" w:rsidR="00714802" w:rsidRDefault="00714802" w:rsidP="00714802">
      <w:pPr>
        <w:pStyle w:val="OptionDescription"/>
      </w:pPr>
      <w:r w:rsidRPr="00432EC7">
        <w:t>When using t</w:t>
      </w:r>
      <w:r w:rsidR="007A0B97">
        <w:t>his option, no Conditional Access System is used, meaning that no ECM or ECM PID is generated, no ECMG is allowed, all DVB SimulCrypt parameter</w:t>
      </w:r>
      <w:r w:rsidR="00C31B19">
        <w:t>s</w:t>
      </w:r>
      <w:r w:rsidR="007A0B97">
        <w:t xml:space="preserve"> are ignored and no CA_descriptor is inserted in the PMT.</w:t>
      </w:r>
    </w:p>
    <w:p w14:paraId="67E46575" w14:textId="77777777" w:rsidR="009A5398" w:rsidRPr="008F535B" w:rsidRDefault="009A5398" w:rsidP="009A5398">
      <w:pPr>
        <w:pStyle w:val="OptionName"/>
      </w:pPr>
      <w:r w:rsidRPr="008F535B">
        <w:t>--</w:t>
      </w:r>
      <w:r>
        <w:t>dvb-cis</w:t>
      </w:r>
      <w:r w:rsidRPr="008F535B">
        <w:t>sa</w:t>
      </w:r>
    </w:p>
    <w:p w14:paraId="40152FBE" w14:textId="1BD00720" w:rsidR="00084E0D" w:rsidRDefault="009A5398" w:rsidP="009A5398">
      <w:pPr>
        <w:pStyle w:val="OptionDescription"/>
      </w:pPr>
      <w:r w:rsidRPr="008F535B">
        <w:t xml:space="preserve">Use </w:t>
      </w:r>
      <w:r>
        <w:t>DVB-CISSA de</w:t>
      </w:r>
      <w:r w:rsidRPr="008F535B">
        <w:t>scrambling (</w:t>
      </w:r>
      <w:r>
        <w:t xml:space="preserve">see </w:t>
      </w:r>
      <w:r>
        <w:fldChar w:fldCharType="begin"/>
      </w:r>
      <w:r>
        <w:instrText xml:space="preserve"> REF _Ref1396820 \r \h </w:instrText>
      </w:r>
      <w:r>
        <w:fldChar w:fldCharType="separate"/>
      </w:r>
      <w:r w:rsidR="009272D6">
        <w:t>[16]</w:t>
      </w:r>
      <w:r>
        <w:fldChar w:fldCharType="end"/>
      </w:r>
      <w:r w:rsidRPr="008F535B">
        <w:t>) instead of DVB-CSA2 (the default).</w:t>
      </w:r>
    </w:p>
    <w:p w14:paraId="07D557A1" w14:textId="77777777" w:rsidR="009A5398" w:rsidRDefault="009A5398" w:rsidP="009A5398">
      <w:pPr>
        <w:pStyle w:val="OptionDescription"/>
      </w:pPr>
      <w:r w:rsidRPr="008F535B">
        <w:t>The control words are 16-byte long instead of 8-byte.</w:t>
      </w:r>
    </w:p>
    <w:p w14:paraId="1E8F7988" w14:textId="77777777" w:rsidR="00084E0D" w:rsidRPr="008F535B" w:rsidRDefault="00084E0D" w:rsidP="00084E0D">
      <w:pPr>
        <w:pStyle w:val="OptionDescription"/>
      </w:pPr>
      <w:r w:rsidRPr="008F535B">
        <w:t xml:space="preserve">A </w:t>
      </w:r>
      <w:r w:rsidRPr="008F535B">
        <w:rPr>
          <w:i/>
        </w:rPr>
        <w:t>scrambling_descriptor</w:t>
      </w:r>
      <w:r w:rsidRPr="008F535B">
        <w:t xml:space="preserve"> is automatically added to the PMT </w:t>
      </w:r>
      <w:r>
        <w:t xml:space="preserve">of the service </w:t>
      </w:r>
      <w:r w:rsidRPr="008F535B">
        <w:t>to indicate</w:t>
      </w:r>
      <w:r>
        <w:t xml:space="preserve"> the use of</w:t>
      </w:r>
      <w:r w:rsidRPr="008F535B">
        <w:t xml:space="preserve"> </w:t>
      </w:r>
      <w:r>
        <w:t>DVB-CISSA scrambling</w:t>
      </w:r>
      <w:r w:rsidRPr="008F535B">
        <w:t>.</w:t>
      </w:r>
    </w:p>
    <w:p w14:paraId="0136192C" w14:textId="77777777" w:rsidR="002C6419" w:rsidRPr="008F535B" w:rsidRDefault="002C6419" w:rsidP="002C6419">
      <w:pPr>
        <w:pStyle w:val="OptionName"/>
      </w:pPr>
      <w:r w:rsidRPr="008F535B">
        <w:t>--</w:t>
      </w:r>
      <w:r>
        <w:t>dvb-csa2</w:t>
      </w:r>
    </w:p>
    <w:p w14:paraId="13705A65" w14:textId="77777777" w:rsidR="002C6419" w:rsidRDefault="002C6419" w:rsidP="002C6419">
      <w:pPr>
        <w:pStyle w:val="OptionDescription"/>
      </w:pPr>
      <w:r w:rsidRPr="008F535B">
        <w:t>Use DVB-CSA2</w:t>
      </w:r>
      <w:r>
        <w:t xml:space="preserve"> scrambling. This is the default</w:t>
      </w:r>
      <w:r w:rsidRPr="008F535B">
        <w:t>.</w:t>
      </w:r>
    </w:p>
    <w:p w14:paraId="58488B04" w14:textId="77777777" w:rsidR="00714802" w:rsidRPr="00CA3E6A" w:rsidRDefault="00714802" w:rsidP="00CA3E6A">
      <w:pPr>
        <w:pStyle w:val="OptionName"/>
      </w:pPr>
      <w:r w:rsidRPr="00CA3E6A">
        <w:t xml:space="preserve">-f </w:t>
      </w:r>
      <w:r w:rsidRPr="00CA3E6A">
        <w:rPr>
          <w:b w:val="0"/>
          <w:bCs w:val="0"/>
          <w:i/>
          <w:iCs/>
        </w:rPr>
        <w:t>name</w:t>
      </w:r>
      <w:r w:rsidRPr="00CA3E6A">
        <w:br/>
        <w:t xml:space="preserve">--cw-file </w:t>
      </w:r>
      <w:r w:rsidRPr="00CA3E6A">
        <w:rPr>
          <w:b w:val="0"/>
          <w:bCs w:val="0"/>
          <w:i/>
          <w:iCs/>
        </w:rPr>
        <w:t>name</w:t>
      </w:r>
    </w:p>
    <w:p w14:paraId="7209F1E1" w14:textId="77777777" w:rsidR="00714802" w:rsidRDefault="00714802" w:rsidP="00714802">
      <w:pPr>
        <w:pStyle w:val="OptionDescription"/>
      </w:pPr>
      <w:r>
        <w:t xml:space="preserve">Specifies a text file containing the list of control words to apply. Each line of the file must contain exactly 16 hexadecimal digits </w:t>
      </w:r>
      <w:r w:rsidRPr="00432EC7">
        <w:t xml:space="preserve">(32 digits with </w:t>
      </w:r>
      <w:r w:rsidRPr="007A2026">
        <w:rPr>
          <w:rStyle w:val="Codeintext"/>
        </w:rPr>
        <w:t>--atis-idsa</w:t>
      </w:r>
      <w:r w:rsidR="00464183">
        <w:t xml:space="preserve"> or </w:t>
      </w:r>
      <w:r w:rsidR="00464183" w:rsidRPr="00CE6802">
        <w:rPr>
          <w:rStyle w:val="Codeintext"/>
        </w:rPr>
        <w:t>--dvb-cissa</w:t>
      </w:r>
      <w:r w:rsidRPr="00432EC7">
        <w:t>)</w:t>
      </w:r>
      <w:r>
        <w:t>.</w:t>
      </w:r>
    </w:p>
    <w:p w14:paraId="02912999" w14:textId="77777777" w:rsidR="00714802" w:rsidRDefault="00714802" w:rsidP="00714802">
      <w:pPr>
        <w:pStyle w:val="OptionDescription"/>
      </w:pPr>
      <w:r>
        <w:t>The next control word is used each time a new crypto-period is started. At the end of the list of control words, restart with the first one.</w:t>
      </w:r>
    </w:p>
    <w:p w14:paraId="15F57294" w14:textId="77777777" w:rsidR="00C31B19" w:rsidRDefault="00C31B19" w:rsidP="00C31B19">
      <w:pPr>
        <w:pStyle w:val="OptionDescription"/>
      </w:pPr>
      <w:r>
        <w:t xml:space="preserve">As with option </w:t>
      </w:r>
      <w:r w:rsidRPr="00CE6802">
        <w:rPr>
          <w:rStyle w:val="Codeintext"/>
        </w:rPr>
        <w:t>--cw</w:t>
      </w:r>
      <w:r>
        <w:t>, no Conditional Access System is used, meaning that no ECM or ECM PID is generated, no ECMG is allowed, all DVB SimulCrypt parameters are ignored and no CA_descriptor is inserted in the PMT.</w:t>
      </w:r>
    </w:p>
    <w:p w14:paraId="043960C1" w14:textId="12DC8607" w:rsidR="00554B14" w:rsidRDefault="00554B14" w:rsidP="00554B14">
      <w:pPr>
        <w:pStyle w:val="OptionName"/>
      </w:pPr>
      <w:r>
        <w:lastRenderedPageBreak/>
        <w:t xml:space="preserve">--iv </w:t>
      </w:r>
      <w:r w:rsidR="006F3CA6">
        <w:rPr>
          <w:b w:val="0"/>
          <w:i/>
        </w:rPr>
        <w:t>hexa-digits</w:t>
      </w:r>
    </w:p>
    <w:p w14:paraId="28416D15" w14:textId="77777777" w:rsidR="00554B14" w:rsidRDefault="00554B14" w:rsidP="00554B14">
      <w:pPr>
        <w:pStyle w:val="OptionDescription"/>
      </w:pPr>
      <w:r>
        <w:t xml:space="preserve">With </w:t>
      </w:r>
      <w:r w:rsidRPr="00CE6802">
        <w:rPr>
          <w:rStyle w:val="Codeintext"/>
        </w:rPr>
        <w:t>--aes-cbc</w:t>
      </w:r>
      <w:r>
        <w:t xml:space="preserve"> or </w:t>
      </w:r>
      <w:r w:rsidRPr="00CE6802">
        <w:rPr>
          <w:rStyle w:val="Codeintext"/>
        </w:rPr>
        <w:t>--aes-ctr</w:t>
      </w:r>
      <w:r>
        <w:t>, specifies a fixed initialization vector for all TS packets.</w:t>
      </w:r>
    </w:p>
    <w:p w14:paraId="71029578" w14:textId="77777777" w:rsidR="00554B14" w:rsidRDefault="00554B14" w:rsidP="00554B14">
      <w:pPr>
        <w:pStyle w:val="OptionDescription"/>
      </w:pPr>
      <w:r>
        <w:t>The value must be a string of 32 hexadecimal digits. The default IV is all zeroes.</w:t>
      </w:r>
    </w:p>
    <w:p w14:paraId="0B2D0A71" w14:textId="77777777" w:rsidR="00714802" w:rsidRDefault="00714802" w:rsidP="00714802">
      <w:pPr>
        <w:pStyle w:val="OptionName"/>
      </w:pPr>
      <w:r>
        <w:t>-n</w:t>
      </w:r>
      <w:r>
        <w:br/>
        <w:t>--no-entropy-reduction</w:t>
      </w:r>
    </w:p>
    <w:p w14:paraId="59F64F9D" w14:textId="77777777" w:rsidR="00714802" w:rsidRDefault="00084E0D" w:rsidP="00714802">
      <w:pPr>
        <w:pStyle w:val="OptionDescription"/>
      </w:pPr>
      <w:r>
        <w:t>With DVB-CSA2, d</w:t>
      </w:r>
      <w:r w:rsidR="00714802">
        <w:t>o not perform control word entropy reduction to 48 bits, keep full 64-bit control words. This option is ignored</w:t>
      </w:r>
      <w:r>
        <w:t xml:space="preserve"> with other scrambling modes.</w:t>
      </w:r>
    </w:p>
    <w:p w14:paraId="59592D93" w14:textId="77777777" w:rsidR="00FB3E1B" w:rsidRDefault="00FB3E1B" w:rsidP="00FB3E1B">
      <w:pPr>
        <w:pStyle w:val="OptionName"/>
      </w:pPr>
      <w:r>
        <w:t xml:space="preserve">--output-cw-file </w:t>
      </w:r>
      <w:r w:rsidRPr="00610506">
        <w:rPr>
          <w:b w:val="0"/>
          <w:i/>
        </w:rPr>
        <w:t>name</w:t>
      </w:r>
    </w:p>
    <w:p w14:paraId="4D363DB0" w14:textId="77777777" w:rsidR="00FB3E1B" w:rsidRDefault="00FB3E1B" w:rsidP="00FB3E1B">
      <w:pPr>
        <w:pStyle w:val="OptionDescription"/>
      </w:pPr>
      <w:r>
        <w:t>Specifies a text file to create with all control words. Each line of the file will contain a control word with 16 or 32 hexadecimal digits, depending on the scrambling algorithm. Each time a new control word is used to scramble packets, it is logged in the file.</w:t>
      </w:r>
    </w:p>
    <w:p w14:paraId="34E9683F" w14:textId="2E87805D" w:rsidR="00FB3E1B" w:rsidRDefault="00FB3E1B" w:rsidP="00FB3E1B">
      <w:pPr>
        <w:pStyle w:val="OptionDescription"/>
      </w:pPr>
      <w:r>
        <w:t>This option is specifically useful when the control words are dynamically and randomly generated for insertion into ECM’s. The created file can be used later to perform a direct descrambling test using the option</w:t>
      </w:r>
      <w:r w:rsidR="00B806D2">
        <w:t xml:space="preserve"> </w:t>
      </w:r>
      <w:r w:rsidRPr="00CE6802">
        <w:rPr>
          <w:rStyle w:val="Codeintext"/>
        </w:rPr>
        <w:t>--cw-file</w:t>
      </w:r>
      <w:r>
        <w:t xml:space="preserve"> of the plugin </w:t>
      </w:r>
      <w:r w:rsidRPr="00B806D2">
        <w:rPr>
          <w:rStyle w:val="Codeintext"/>
        </w:rPr>
        <w:t>descrambler</w:t>
      </w:r>
      <w:r>
        <w:t>.</w:t>
      </w:r>
    </w:p>
    <w:p w14:paraId="1A790022" w14:textId="2D3F664B" w:rsidR="00B806D2" w:rsidRPr="00C65214" w:rsidRDefault="00B806D2" w:rsidP="00C65214">
      <w:pPr>
        <w:pStyle w:val="OptionName"/>
      </w:pPr>
      <w:r w:rsidRPr="00C65214">
        <w:t>--pre-reduce-cw</w:t>
      </w:r>
    </w:p>
    <w:p w14:paraId="7E416C76" w14:textId="77777777" w:rsidR="00B806D2" w:rsidRPr="00C65214" w:rsidRDefault="00B806D2" w:rsidP="00C65214">
      <w:pPr>
        <w:pStyle w:val="OptionDescription"/>
      </w:pPr>
      <w:r w:rsidRPr="00C65214">
        <w:t>With DVB-CSA2, when entropy reduction is on (the default), make sure that control words are reduced from the beginning, including when transmitted to an ECMG.</w:t>
      </w:r>
    </w:p>
    <w:p w14:paraId="75C3171F" w14:textId="43E23A49" w:rsidR="00B806D2" w:rsidRPr="00C65214" w:rsidRDefault="00B806D2" w:rsidP="00C65214">
      <w:pPr>
        <w:pStyle w:val="OptionDescription"/>
      </w:pPr>
      <w:r w:rsidRPr="00C65214">
        <w:t>By default, entropy reduction is applied just before encryption only, and the ECMG receives a full random CW, without entropy reduction. The default behavior is suitable to test if the CAS correctly handles entropy reduction without implicitly reduced control words.</w:t>
      </w:r>
    </w:p>
    <w:p w14:paraId="79511485" w14:textId="77777777" w:rsidR="00E62B9B" w:rsidRPr="00CF0FFB" w:rsidRDefault="00E62B9B" w:rsidP="00E62B9B">
      <w:pPr>
        <w:pStyle w:val="UsageTitle"/>
      </w:pPr>
      <w:r w:rsidRPr="00CF0FFB">
        <w:t xml:space="preserve">Generic </w:t>
      </w:r>
      <w:r>
        <w:t xml:space="preserve">packet processing </w:t>
      </w:r>
      <w:r w:rsidRPr="00CF0FFB">
        <w:t>plugin options</w:t>
      </w:r>
    </w:p>
    <w:p w14:paraId="368D3824" w14:textId="77777777" w:rsidR="00E62B9B" w:rsidRPr="00CF0FFB" w:rsidRDefault="00E62B9B" w:rsidP="00E62B9B">
      <w:pPr>
        <w:ind w:left="284"/>
      </w:pPr>
      <w:r w:rsidRPr="00CF0FFB">
        <w:t>The following options are implicitly defined in all packet processing plugins.</w:t>
      </w:r>
    </w:p>
    <w:p w14:paraId="62AF8070" w14:textId="77777777" w:rsidR="00E62B9B" w:rsidRDefault="00E62B9B" w:rsidP="00E62B9B">
      <w:pPr>
        <w:pStyle w:val="OptionName"/>
      </w:pPr>
      <w:r>
        <w:t>--help</w:t>
      </w:r>
    </w:p>
    <w:p w14:paraId="01DF2DD8" w14:textId="77777777" w:rsidR="00E62B9B" w:rsidRDefault="00E62B9B" w:rsidP="00E62B9B">
      <w:pPr>
        <w:pStyle w:val="OptionDescription"/>
      </w:pPr>
      <w:r>
        <w:t>Display this help text.</w:t>
      </w:r>
    </w:p>
    <w:p w14:paraId="69EE732F" w14:textId="77777777" w:rsidR="00E62B9B" w:rsidRDefault="00E62B9B" w:rsidP="00E62B9B">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7BC5C95C" w14:textId="77777777" w:rsidR="00E62B9B" w:rsidRDefault="00E62B9B" w:rsidP="00E62B9B">
      <w:pPr>
        <w:pStyle w:val="OptionDescription"/>
      </w:pPr>
      <w:r>
        <w:t>Invoke this plugin only for packets with any of the specified labels. Other packets are transparently passed to the next plugin, without going through this one.</w:t>
      </w:r>
    </w:p>
    <w:p w14:paraId="6DCAC5DB" w14:textId="77777777" w:rsidR="00E62B9B" w:rsidRDefault="00E62B9B" w:rsidP="00E62B9B">
      <w:pPr>
        <w:pStyle w:val="OptionDescription"/>
      </w:pPr>
      <w:r>
        <w:t xml:space="preserve">Several </w:t>
      </w:r>
      <w:r w:rsidRPr="00CE6802">
        <w:rPr>
          <w:rStyle w:val="Codeintext"/>
        </w:rPr>
        <w:t>--only-label</w:t>
      </w:r>
      <w:r>
        <w:t xml:space="preserve"> options may be specified.</w:t>
      </w:r>
    </w:p>
    <w:p w14:paraId="17155115" w14:textId="77777777" w:rsidR="006B3DED" w:rsidRDefault="006B3DED" w:rsidP="00A545B1">
      <w:pPr>
        <w:pStyle w:val="ReferenceSectionTitle"/>
      </w:pPr>
      <w:bookmarkStart w:id="392" w:name="_Toc166362971"/>
      <w:r>
        <w:lastRenderedPageBreak/>
        <w:t>sdt</w:t>
      </w:r>
      <w:bookmarkEnd w:id="390"/>
      <w:bookmarkEnd w:id="392"/>
    </w:p>
    <w:p w14:paraId="27D4431C" w14:textId="77777777" w:rsidR="006B3DED" w:rsidRPr="0010024C" w:rsidRDefault="00126B9A" w:rsidP="00E233F7">
      <w:pPr>
        <w:pStyle w:val="UsageTitle"/>
      </w:pPr>
      <w:r>
        <w:t>Perform v</w:t>
      </w:r>
      <w:r w:rsidR="006B3DED" w:rsidRPr="0010024C">
        <w:t xml:space="preserve">arious </w:t>
      </w:r>
      <w:r>
        <w:t>t</w:t>
      </w:r>
      <w:r w:rsidR="006B3DED" w:rsidRPr="0010024C">
        <w:t xml:space="preserve">ransformations on </w:t>
      </w:r>
      <w:r w:rsidR="009F6173">
        <w:t>an SDT</w:t>
      </w:r>
    </w:p>
    <w:p w14:paraId="151F50A8" w14:textId="77777777" w:rsidR="009F6173" w:rsidRDefault="009F6173" w:rsidP="009F6173">
      <w:r>
        <w:t>This plugin performs various transforma</w:t>
      </w:r>
      <w:r w:rsidR="006B64C6">
        <w:t>tions on an SDT, either the SDT-Actual or some specific SDT-</w:t>
      </w:r>
      <w:r>
        <w:t>Other. The other SDT’s, if present, are left unchanged.</w:t>
      </w:r>
    </w:p>
    <w:p w14:paraId="6D65FB72" w14:textId="77777777" w:rsidR="006B3DED" w:rsidRPr="009E6EFE" w:rsidRDefault="00BD19C2" w:rsidP="00E233F7">
      <w:pPr>
        <w:pStyle w:val="UsageTitle"/>
      </w:pPr>
      <w:r w:rsidRPr="009E6EFE">
        <w:t>Usage</w:t>
      </w:r>
    </w:p>
    <w:p w14:paraId="7C6C2A03" w14:textId="77777777" w:rsidR="006B3DED" w:rsidRPr="009E6EFE" w:rsidRDefault="006B3DED" w:rsidP="006B3DED">
      <w:pPr>
        <w:pStyle w:val="UsageSyntax"/>
      </w:pPr>
      <w:r w:rsidRPr="009E6EFE">
        <w:t>tsp -P sdt [</w:t>
      </w:r>
      <w:r w:rsidRPr="009E6EFE">
        <w:rPr>
          <w:i/>
        </w:rPr>
        <w:t>options</w:t>
      </w:r>
      <w:r w:rsidRPr="009E6EFE">
        <w:t>]</w:t>
      </w:r>
    </w:p>
    <w:p w14:paraId="5C94C0FB" w14:textId="77777777" w:rsidR="006B3DED" w:rsidRPr="0010024C" w:rsidRDefault="00BD19C2" w:rsidP="00E233F7">
      <w:pPr>
        <w:pStyle w:val="UsageTitle"/>
      </w:pPr>
      <w:r>
        <w:t>Options</w:t>
      </w:r>
    </w:p>
    <w:p w14:paraId="51BC3BD1" w14:textId="77777777" w:rsidR="00C14FC8" w:rsidRDefault="00C14FC8" w:rsidP="00C14FC8">
      <w:pPr>
        <w:pStyle w:val="OptionName"/>
      </w:pPr>
      <w:r>
        <w:t xml:space="preserve">--bitrate </w:t>
      </w:r>
      <w:r w:rsidRPr="00FF5857">
        <w:rPr>
          <w:b w:val="0"/>
          <w:i/>
        </w:rPr>
        <w:t>value</w:t>
      </w:r>
    </w:p>
    <w:p w14:paraId="3D4FAA93" w14:textId="77777777" w:rsidR="00C14FC8" w:rsidRDefault="00C14FC8" w:rsidP="00C14FC8">
      <w:pPr>
        <w:pStyle w:val="OptionDescription"/>
      </w:pPr>
      <w:r>
        <w:t>Specifies the bitrate in bits / second of the PID containing the SDT if a new one is created.</w:t>
      </w:r>
    </w:p>
    <w:p w14:paraId="1D93EC1B" w14:textId="31FF287E" w:rsidR="00131841" w:rsidRDefault="00131841" w:rsidP="00131841">
      <w:pPr>
        <w:pStyle w:val="OptionDescription"/>
      </w:pPr>
      <w:r>
        <w:t xml:space="preserve">See section </w:t>
      </w:r>
      <w:r>
        <w:fldChar w:fldCharType="begin"/>
      </w:r>
      <w:r>
        <w:instrText xml:space="preserve"> REF _Ref80292773 \r \h </w:instrText>
      </w:r>
      <w:r>
        <w:fldChar w:fldCharType="separate"/>
      </w:r>
      <w:r w:rsidR="009272D6">
        <w:t>2.2</w:t>
      </w:r>
      <w:r>
        <w:fldChar w:fldCharType="end"/>
      </w:r>
      <w:r>
        <w:t xml:space="preserve"> for more details on the representation of bitrates.</w:t>
      </w:r>
    </w:p>
    <w:p w14:paraId="6EDD0BB1" w14:textId="77777777" w:rsidR="00C14FC8" w:rsidRDefault="00C14FC8" w:rsidP="00C14FC8">
      <w:pPr>
        <w:pStyle w:val="OptionDescription"/>
      </w:pPr>
      <w:r>
        <w:t>The default is 3,000 b/s.</w:t>
      </w:r>
    </w:p>
    <w:p w14:paraId="31167C37" w14:textId="77777777" w:rsidR="001D30BE" w:rsidRDefault="001D30BE" w:rsidP="001D30BE">
      <w:pPr>
        <w:pStyle w:val="OptionName"/>
      </w:pPr>
      <w:r>
        <w:t>--brazil</w:t>
      </w:r>
    </w:p>
    <w:p w14:paraId="46A807A5" w14:textId="22FB8A5A" w:rsidR="001D30BE" w:rsidRDefault="001D30BE" w:rsidP="001D30B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9272D6">
        <w:t>2.5.2</w:t>
      </w:r>
      <w:r>
        <w:fldChar w:fldCharType="end"/>
      </w:r>
      <w:r>
        <w:t xml:space="preserve"> for more details.</w:t>
      </w:r>
    </w:p>
    <w:p w14:paraId="373A3197" w14:textId="77777777" w:rsidR="00E45F4F" w:rsidRDefault="00E45F4F" w:rsidP="00E45F4F">
      <w:pPr>
        <w:pStyle w:val="OptionName"/>
      </w:pPr>
      <w:r>
        <w:t>--cleanup-private-descriptors</w:t>
      </w:r>
    </w:p>
    <w:p w14:paraId="4E8D2FDE"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19723277" w14:textId="77777777" w:rsidR="00A65F66" w:rsidRDefault="00A65F66" w:rsidP="00A65F66">
      <w:pPr>
        <w:pStyle w:val="OptionName"/>
      </w:pPr>
      <w:r>
        <w:t>-c</w:t>
      </w:r>
      <w:r>
        <w:br/>
        <w:t>--create</w:t>
      </w:r>
    </w:p>
    <w:p w14:paraId="4D06B866" w14:textId="77777777" w:rsidR="00A65F66" w:rsidRDefault="00A65F66" w:rsidP="00A65F66">
      <w:pPr>
        <w:pStyle w:val="OptionDescription"/>
      </w:pPr>
      <w:r>
        <w:t>Create a new empty SDT if none was received after one second.</w:t>
      </w:r>
    </w:p>
    <w:p w14:paraId="15DD119A" w14:textId="77777777" w:rsidR="00A65F66" w:rsidRDefault="00A65F66" w:rsidP="00A65F66">
      <w:pPr>
        <w:pStyle w:val="OptionDescription"/>
      </w:pPr>
      <w:r>
        <w:t xml:space="preserve">This is equivalent to </w:t>
      </w:r>
      <w:r w:rsidRPr="007A2026">
        <w:rPr>
          <w:rStyle w:val="Codeintext"/>
        </w:rPr>
        <w:t>--create-after 1000</w:t>
      </w:r>
      <w:r>
        <w:t>.</w:t>
      </w:r>
    </w:p>
    <w:p w14:paraId="5CF8EDAD" w14:textId="77777777" w:rsidR="00A65F66" w:rsidRDefault="00A65F66" w:rsidP="00A65F66">
      <w:pPr>
        <w:pStyle w:val="OptionName"/>
      </w:pPr>
      <w:r>
        <w:t xml:space="preserve">--create-after </w:t>
      </w:r>
      <w:r w:rsidRPr="00FF5857">
        <w:rPr>
          <w:b w:val="0"/>
          <w:i/>
        </w:rPr>
        <w:t>milliseconds</w:t>
      </w:r>
    </w:p>
    <w:p w14:paraId="54C2F08B" w14:textId="77777777" w:rsidR="00A65F66" w:rsidRDefault="00A65F66" w:rsidP="00A65F66">
      <w:pPr>
        <w:pStyle w:val="OptionDescription"/>
      </w:pPr>
      <w:r>
        <w:t>Create a new empty SDT if none was received after the specified number of milliseconds. If an actual SDT is received later, it will be used as the base for transformations instead of the empty one.</w:t>
      </w:r>
    </w:p>
    <w:p w14:paraId="5592F783" w14:textId="77777777" w:rsidR="00D161F9" w:rsidRPr="00F85203" w:rsidRDefault="00D161F9" w:rsidP="00D161F9">
      <w:pPr>
        <w:pStyle w:val="OptionName"/>
        <w:rPr>
          <w:rFonts w:ascii="Menlo" w:hAnsi="Menlo"/>
        </w:rPr>
      </w:pPr>
      <w:r w:rsidRPr="00F85203">
        <w:t xml:space="preserve">--default-charset </w:t>
      </w:r>
      <w:r w:rsidRPr="00324DAE">
        <w:rPr>
          <w:b w:val="0"/>
          <w:i/>
        </w:rPr>
        <w:t>name</w:t>
      </w:r>
    </w:p>
    <w:p w14:paraId="022E2F77" w14:textId="77777777" w:rsidR="00D161F9" w:rsidRPr="00097D77" w:rsidRDefault="00D161F9" w:rsidP="00D161F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0DF97A9" w14:textId="79C4ABE5" w:rsidR="00D161F9" w:rsidRDefault="00D161F9" w:rsidP="00D161F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9272D6">
        <w:t>2.5</w:t>
      </w:r>
      <w:r>
        <w:fldChar w:fldCharType="end"/>
      </w:r>
      <w:r>
        <w:t xml:space="preserve"> for more details.</w:t>
      </w:r>
    </w:p>
    <w:p w14:paraId="5CCA0769" w14:textId="77777777" w:rsidR="006B3DED" w:rsidRDefault="006B3DED" w:rsidP="006B3DED">
      <w:pPr>
        <w:pStyle w:val="OptionName"/>
      </w:pPr>
      <w:r>
        <w:t xml:space="preserve">--eit-pf </w:t>
      </w:r>
      <w:r w:rsidRPr="000C45B2">
        <w:rPr>
          <w:b w:val="0"/>
          <w:i/>
        </w:rPr>
        <w:t>value</w:t>
      </w:r>
    </w:p>
    <w:p w14:paraId="4D8B2FE5" w14:textId="77777777" w:rsidR="006B3DED" w:rsidRDefault="006B3DED" w:rsidP="006B3DED">
      <w:pPr>
        <w:pStyle w:val="OptionDescription"/>
      </w:pPr>
      <w:r>
        <w:t xml:space="preserve">Specify a new </w:t>
      </w:r>
      <w:r w:rsidRPr="007472A9">
        <w:rPr>
          <w:i/>
        </w:rPr>
        <w:t xml:space="preserve">EIT_present_following_flag </w:t>
      </w:r>
      <w:r>
        <w:t>value (0 or 1) for the added or modified service. For new services, the default is 0.</w:t>
      </w:r>
    </w:p>
    <w:p w14:paraId="6FB93B7B" w14:textId="77777777" w:rsidR="006B3DED" w:rsidRDefault="006B3DED" w:rsidP="006B3DED">
      <w:pPr>
        <w:pStyle w:val="OptionName"/>
      </w:pPr>
      <w:r>
        <w:t xml:space="preserve">--eit-schedule </w:t>
      </w:r>
      <w:r w:rsidRPr="000C45B2">
        <w:rPr>
          <w:b w:val="0"/>
          <w:i/>
        </w:rPr>
        <w:t>value</w:t>
      </w:r>
    </w:p>
    <w:p w14:paraId="302BCEFA" w14:textId="77777777" w:rsidR="006B3DED" w:rsidRDefault="006B3DED" w:rsidP="006B3DED">
      <w:pPr>
        <w:pStyle w:val="OptionDescription"/>
      </w:pPr>
      <w:r>
        <w:t xml:space="preserve">Specify a new </w:t>
      </w:r>
      <w:r w:rsidRPr="007472A9">
        <w:rPr>
          <w:i/>
        </w:rPr>
        <w:t>EIT_schedule_flag</w:t>
      </w:r>
      <w:r>
        <w:t xml:space="preserve"> value (0 or 1) for the added or modified service. For new services, the default is 0.</w:t>
      </w:r>
    </w:p>
    <w:p w14:paraId="1BB018E0" w14:textId="77777777" w:rsidR="00D161F9" w:rsidRPr="007D4329" w:rsidRDefault="00D161F9" w:rsidP="00D161F9">
      <w:pPr>
        <w:pStyle w:val="OptionName"/>
        <w:rPr>
          <w:rFonts w:ascii="Menlo" w:hAnsi="Menlo"/>
        </w:rPr>
      </w:pPr>
      <w:r>
        <w:t>--europe</w:t>
      </w:r>
    </w:p>
    <w:p w14:paraId="4DB70ADD" w14:textId="615B02B3" w:rsidR="00D161F9" w:rsidRPr="00B26EC4" w:rsidRDefault="00D161F9" w:rsidP="00D161F9">
      <w:pPr>
        <w:pStyle w:val="OptionDescription"/>
      </w:pPr>
      <w:r w:rsidRPr="00B26EC4">
        <w:t xml:space="preserve">A synonym for </w:t>
      </w:r>
      <w:r w:rsidRPr="007A2026">
        <w:rPr>
          <w:rStyle w:val="Codeintext"/>
        </w:rPr>
        <w:t>--default-charset ISO-8859-15</w:t>
      </w:r>
      <w:r w:rsidRPr="00B26EC4">
        <w:t xml:space="preserve">. </w:t>
      </w:r>
      <w:r>
        <w:t>See</w:t>
      </w:r>
      <w:r w:rsidRPr="0060601C">
        <w:t xml:space="preserve"> </w:t>
      </w:r>
      <w:r>
        <w:t xml:space="preserve">section </w:t>
      </w:r>
      <w:r>
        <w:fldChar w:fldCharType="begin"/>
      </w:r>
      <w:r>
        <w:instrText xml:space="preserve"> REF _Ref38724317 \r \h </w:instrText>
      </w:r>
      <w:r>
        <w:fldChar w:fldCharType="separate"/>
      </w:r>
      <w:r w:rsidR="009272D6">
        <w:t>2.5</w:t>
      </w:r>
      <w:r>
        <w:fldChar w:fldCharType="end"/>
      </w:r>
      <w:r>
        <w:t xml:space="preserve"> for more details.</w:t>
      </w:r>
    </w:p>
    <w:p w14:paraId="022890B0" w14:textId="77777777" w:rsidR="006B3DED" w:rsidRDefault="006B3DED" w:rsidP="006B3DED">
      <w:pPr>
        <w:pStyle w:val="OptionName"/>
      </w:pPr>
      <w:r>
        <w:t xml:space="preserve">-f </w:t>
      </w:r>
      <w:r w:rsidRPr="000C45B2">
        <w:rPr>
          <w:b w:val="0"/>
          <w:i/>
        </w:rPr>
        <w:t>value</w:t>
      </w:r>
      <w:r>
        <w:br/>
        <w:t xml:space="preserve">--free-ca-mode </w:t>
      </w:r>
      <w:r w:rsidRPr="000C45B2">
        <w:rPr>
          <w:b w:val="0"/>
          <w:i/>
        </w:rPr>
        <w:t>value</w:t>
      </w:r>
    </w:p>
    <w:p w14:paraId="69435F97" w14:textId="77777777" w:rsidR="006B3DED" w:rsidRPr="00C04C5F" w:rsidRDefault="006B3DED" w:rsidP="006B3DED">
      <w:pPr>
        <w:pStyle w:val="OptionDescription"/>
      </w:pPr>
      <w:r>
        <w:t xml:space="preserve">Specify a new </w:t>
      </w:r>
      <w:r w:rsidRPr="007472A9">
        <w:rPr>
          <w:i/>
        </w:rPr>
        <w:t xml:space="preserve">free_CA_mode </w:t>
      </w:r>
      <w:r>
        <w:t>value (0 or 1) for the added or modified service. For new services, the default is 0.</w:t>
      </w:r>
    </w:p>
    <w:p w14:paraId="58B711C7" w14:textId="77777777" w:rsidR="006B3DED" w:rsidRDefault="006B3DED" w:rsidP="006B3DED">
      <w:pPr>
        <w:pStyle w:val="OptionName"/>
      </w:pPr>
      <w:r>
        <w:lastRenderedPageBreak/>
        <w:t>-i</w:t>
      </w:r>
      <w:r>
        <w:br/>
        <w:t>--increment-version</w:t>
      </w:r>
    </w:p>
    <w:p w14:paraId="0231DBAF" w14:textId="77777777" w:rsidR="006B3DED" w:rsidRDefault="006B3DED" w:rsidP="006B3DED">
      <w:pPr>
        <w:pStyle w:val="OptionDescription"/>
      </w:pPr>
      <w:r>
        <w:t>Increment the version number of the SDT.</w:t>
      </w:r>
    </w:p>
    <w:p w14:paraId="4DC57AA0" w14:textId="77777777" w:rsidR="00B507EC" w:rsidRPr="00847C27" w:rsidRDefault="00B507EC" w:rsidP="00B507EC">
      <w:pPr>
        <w:pStyle w:val="OptionName"/>
        <w:rPr>
          <w:i/>
        </w:rPr>
      </w:pPr>
      <w:r>
        <w:t xml:space="preserve">--inter-packet </w:t>
      </w:r>
      <w:r w:rsidRPr="00FF5857">
        <w:rPr>
          <w:b w:val="0"/>
          <w:i/>
        </w:rPr>
        <w:t>value</w:t>
      </w:r>
    </w:p>
    <w:p w14:paraId="2BFE32DB" w14:textId="77777777" w:rsidR="00B507EC" w:rsidRDefault="00B507EC" w:rsidP="00B507EC">
      <w:pPr>
        <w:pStyle w:val="OptionDescription"/>
      </w:pPr>
      <w:r>
        <w:t xml:space="preserve">When a new SDT is created and </w:t>
      </w:r>
      <w:r w:rsidRPr="007A2026">
        <w:rPr>
          <w:rStyle w:val="Codeintext"/>
        </w:rPr>
        <w:t>--bitrate</w:t>
      </w:r>
      <w:r>
        <w:t xml:space="preserve"> is not present, this option specifies the packet interval for the SDT PID, that is to say the number of TS packets in the transport between two packets of the PID.</w:t>
      </w:r>
    </w:p>
    <w:p w14:paraId="51F1C729" w14:textId="77777777" w:rsidR="00B507EC" w:rsidRDefault="00B507EC" w:rsidP="00B507EC">
      <w:pPr>
        <w:pStyle w:val="OptionDescription"/>
      </w:pPr>
      <w:r>
        <w:t xml:space="preserve">Use instead of </w:t>
      </w:r>
      <w:r>
        <w:rPr>
          <w:rFonts w:ascii="Consolas" w:hAnsi="Consolas" w:cs="Consolas"/>
        </w:rPr>
        <w:noBreakHyphen/>
      </w:r>
      <w:r w:rsidRPr="007A2026">
        <w:rPr>
          <w:rStyle w:val="Codeintext"/>
        </w:rPr>
        <w:noBreakHyphen/>
        <w:t>bitrate</w:t>
      </w:r>
      <w:r>
        <w:t xml:space="preserve"> if the global bitrate of the TS cannot be determined.</w:t>
      </w:r>
    </w:p>
    <w:p w14:paraId="4372544C" w14:textId="77777777" w:rsidR="00D161F9" w:rsidRDefault="00D161F9" w:rsidP="00D161F9">
      <w:pPr>
        <w:pStyle w:val="OptionName"/>
      </w:pPr>
      <w:r>
        <w:t>--japan</w:t>
      </w:r>
    </w:p>
    <w:p w14:paraId="1418D0BD" w14:textId="7CD17003" w:rsidR="00D161F9" w:rsidRDefault="00D161F9" w:rsidP="00D161F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9272D6">
        <w:t>2.5</w:t>
      </w:r>
      <w:r>
        <w:fldChar w:fldCharType="end"/>
      </w:r>
      <w:r>
        <w:t xml:space="preserve"> for more details.</w:t>
      </w:r>
    </w:p>
    <w:p w14:paraId="170C9012" w14:textId="77777777" w:rsidR="006B3DED" w:rsidRDefault="006B3DED" w:rsidP="006B3DED">
      <w:pPr>
        <w:pStyle w:val="OptionName"/>
      </w:pPr>
      <w:r>
        <w:t xml:space="preserve">-n </w:t>
      </w:r>
      <w:r w:rsidRPr="000C45B2">
        <w:rPr>
          <w:b w:val="0"/>
          <w:i/>
        </w:rPr>
        <w:t>value</w:t>
      </w:r>
      <w:r>
        <w:br/>
        <w:t xml:space="preserve">--name </w:t>
      </w:r>
      <w:r w:rsidRPr="000C45B2">
        <w:rPr>
          <w:b w:val="0"/>
          <w:i/>
        </w:rPr>
        <w:t>value</w:t>
      </w:r>
    </w:p>
    <w:p w14:paraId="57FFB8DC" w14:textId="77777777" w:rsidR="006B3DED" w:rsidRDefault="006B3DED" w:rsidP="006B3DED">
      <w:pPr>
        <w:pStyle w:val="OptionDescription"/>
      </w:pPr>
      <w:r>
        <w:t>Specify a new service name for the added or modified service. For new services, the default is an empty string.</w:t>
      </w:r>
    </w:p>
    <w:p w14:paraId="0863C437" w14:textId="77777777" w:rsidR="006B3DED" w:rsidRDefault="006B3DED" w:rsidP="006B3DED">
      <w:pPr>
        <w:pStyle w:val="OptionName"/>
      </w:pPr>
      <w:r>
        <w:t xml:space="preserve">-v </w:t>
      </w:r>
      <w:r w:rsidRPr="000C45B2">
        <w:rPr>
          <w:b w:val="0"/>
          <w:i/>
        </w:rPr>
        <w:t>value</w:t>
      </w:r>
      <w:r>
        <w:br/>
        <w:t xml:space="preserve">--new-version </w:t>
      </w:r>
      <w:r w:rsidRPr="000C45B2">
        <w:rPr>
          <w:b w:val="0"/>
          <w:i/>
        </w:rPr>
        <w:t>value</w:t>
      </w:r>
    </w:p>
    <w:p w14:paraId="766B21DB" w14:textId="77777777" w:rsidR="006B3DED" w:rsidRDefault="006B3DED" w:rsidP="006B3DED">
      <w:pPr>
        <w:pStyle w:val="OptionDescription"/>
      </w:pPr>
      <w:r>
        <w:t>Specify a new value for the version of the SDT.</w:t>
      </w:r>
    </w:p>
    <w:p w14:paraId="06FED163" w14:textId="77777777" w:rsidR="00EE3EAF" w:rsidRDefault="00EE3EAF" w:rsidP="00EE3EAF">
      <w:pPr>
        <w:pStyle w:val="OptionName"/>
      </w:pPr>
      <w:r>
        <w:t xml:space="preserve">--original-network-id </w:t>
      </w:r>
      <w:r w:rsidRPr="00EE3EAF">
        <w:rPr>
          <w:b w:val="0"/>
          <w:i/>
        </w:rPr>
        <w:t>id</w:t>
      </w:r>
    </w:p>
    <w:p w14:paraId="78B37C22" w14:textId="77777777" w:rsidR="00EE3EAF" w:rsidRDefault="00EE3EAF" w:rsidP="00EE3EAF">
      <w:pPr>
        <w:pStyle w:val="OptionDescription"/>
      </w:pPr>
      <w:r>
        <w:t>Modify the original network id in the SDT with the specified value.</w:t>
      </w:r>
    </w:p>
    <w:p w14:paraId="18AE14E6" w14:textId="77777777" w:rsidR="00EE3EAF" w:rsidRDefault="00EE3EAF" w:rsidP="00EE3EAF">
      <w:pPr>
        <w:pStyle w:val="OptionName"/>
      </w:pPr>
      <w:r>
        <w:t xml:space="preserve">-o </w:t>
      </w:r>
      <w:r w:rsidRPr="00EE3EAF">
        <w:rPr>
          <w:b w:val="0"/>
          <w:i/>
        </w:rPr>
        <w:t>id</w:t>
      </w:r>
      <w:r>
        <w:br/>
        <w:t xml:space="preserve">--other </w:t>
      </w:r>
      <w:r w:rsidRPr="00EE3EAF">
        <w:rPr>
          <w:b w:val="0"/>
          <w:i/>
        </w:rPr>
        <w:t>id</w:t>
      </w:r>
    </w:p>
    <w:p w14:paraId="6964686F" w14:textId="77777777" w:rsidR="00EE3EAF" w:rsidRDefault="006B64C6" w:rsidP="00EE3EAF">
      <w:pPr>
        <w:pStyle w:val="OptionDescription"/>
      </w:pPr>
      <w:r>
        <w:t>Modify the SDT-</w:t>
      </w:r>
      <w:r w:rsidR="00EE3EAF">
        <w:t>Other with the specified TS</w:t>
      </w:r>
      <w:r>
        <w:t xml:space="preserve"> id. By default, modify the SDT-</w:t>
      </w:r>
      <w:r w:rsidR="00EE3EAF">
        <w:t>Actual.</w:t>
      </w:r>
    </w:p>
    <w:p w14:paraId="4C0762F5" w14:textId="77777777" w:rsidR="006556E9" w:rsidRDefault="006556E9" w:rsidP="006556E9">
      <w:pPr>
        <w:pStyle w:val="OptionName"/>
      </w:pPr>
      <w:r>
        <w:t xml:space="preserve">--patch-xml </w:t>
      </w:r>
      <w:r w:rsidRPr="008536A7">
        <w:rPr>
          <w:b w:val="0"/>
          <w:i/>
        </w:rPr>
        <w:t>filename</w:t>
      </w:r>
    </w:p>
    <w:p w14:paraId="526C3BC7" w14:textId="77777777" w:rsidR="006556E9" w:rsidRDefault="006556E9" w:rsidP="006556E9">
      <w:pPr>
        <w:pStyle w:val="OptionDescription"/>
      </w:pPr>
      <w:r>
        <w:t>Specify an XML patch file which is applied to each SDT on the fly. The XML patches are applied first. The other options of this plugin are applied on the patched table.</w:t>
      </w:r>
    </w:p>
    <w:p w14:paraId="1D3E14EA" w14:textId="77777777" w:rsidR="00B3585A" w:rsidRDefault="00B3585A" w:rsidP="00B3585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1B523C1"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D299FA5" w14:textId="1EE5BDB8" w:rsidR="00011F8C" w:rsidRDefault="00011F8C" w:rsidP="00011F8C">
      <w:pPr>
        <w:pStyle w:val="OptionDescription"/>
      </w:pPr>
      <w:r>
        <w:t>See section</w:t>
      </w:r>
      <w:r w:rsidR="00414794">
        <w:t xml:space="preserve"> </w:t>
      </w:r>
      <w:r w:rsidR="00414794">
        <w:fldChar w:fldCharType="begin"/>
      </w:r>
      <w:r w:rsidR="00414794">
        <w:instrText xml:space="preserve"> REF _Ref106897820 \r \h </w:instrText>
      </w:r>
      <w:r w:rsidR="00414794">
        <w:fldChar w:fldCharType="separate"/>
      </w:r>
      <w:r w:rsidR="009272D6">
        <w:t>2.6.4</w:t>
      </w:r>
      <w:r w:rsidR="00414794">
        <w:fldChar w:fldCharType="end"/>
      </w:r>
      <w:r w:rsidR="00414794">
        <w:t xml:space="preserve"> </w:t>
      </w:r>
      <w:r>
        <w:t>for more details on XML patch files.</w:t>
      </w:r>
    </w:p>
    <w:p w14:paraId="50DE5295" w14:textId="77777777" w:rsidR="001D30BE" w:rsidRDefault="001D30BE" w:rsidP="001D30BE">
      <w:pPr>
        <w:pStyle w:val="OptionName"/>
      </w:pPr>
      <w:r>
        <w:t>--</w:t>
      </w:r>
      <w:r w:rsidRPr="00FA4384">
        <w:t>philippines</w:t>
      </w:r>
    </w:p>
    <w:p w14:paraId="7C130F91" w14:textId="56BAFAEF" w:rsidR="001D30BE" w:rsidRDefault="001D30BE" w:rsidP="001D30B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9272D6">
        <w:t>2.5.2</w:t>
      </w:r>
      <w:r>
        <w:fldChar w:fldCharType="end"/>
      </w:r>
      <w:r>
        <w:t xml:space="preserve"> for more details.</w:t>
      </w:r>
    </w:p>
    <w:p w14:paraId="02492E08" w14:textId="77777777" w:rsidR="006B3DED" w:rsidRDefault="006B3DED" w:rsidP="006B3DED">
      <w:pPr>
        <w:pStyle w:val="OptionName"/>
      </w:pPr>
      <w:r>
        <w:t xml:space="preserve">-p </w:t>
      </w:r>
      <w:r w:rsidRPr="000C45B2">
        <w:rPr>
          <w:b w:val="0"/>
          <w:i/>
        </w:rPr>
        <w:t>value</w:t>
      </w:r>
      <w:r>
        <w:br/>
        <w:t xml:space="preserve">--provider </w:t>
      </w:r>
      <w:r w:rsidRPr="000C45B2">
        <w:rPr>
          <w:b w:val="0"/>
          <w:i/>
        </w:rPr>
        <w:t>value</w:t>
      </w:r>
    </w:p>
    <w:p w14:paraId="4C77A23A" w14:textId="77777777" w:rsidR="006B3DED" w:rsidRDefault="006B3DED" w:rsidP="006B3DED">
      <w:pPr>
        <w:pStyle w:val="OptionDescription"/>
      </w:pPr>
      <w:r>
        <w:t>Specify a new provider name for the added or modified service. For new services, the default is an empty string.</w:t>
      </w:r>
    </w:p>
    <w:p w14:paraId="24976331" w14:textId="77777777" w:rsidR="003134A5" w:rsidRDefault="003134A5" w:rsidP="003134A5">
      <w:pPr>
        <w:pStyle w:val="OptionName"/>
      </w:pPr>
      <w:r>
        <w:t xml:space="preserve">--remove-service </w:t>
      </w:r>
      <w:r w:rsidRPr="000C45B2">
        <w:rPr>
          <w:b w:val="0"/>
          <w:i/>
        </w:rPr>
        <w:t>sid</w:t>
      </w:r>
    </w:p>
    <w:p w14:paraId="5EC50A4B" w14:textId="77777777" w:rsidR="003134A5" w:rsidRDefault="003134A5" w:rsidP="003134A5">
      <w:pPr>
        <w:pStyle w:val="OptionDescription"/>
      </w:pPr>
      <w:r>
        <w:t xml:space="preserve">Remove the specified service-id from the SDT. Several </w:t>
      </w:r>
      <w:r w:rsidRPr="003709AE">
        <w:rPr>
          <w:rStyle w:val="Codeintext"/>
        </w:rPr>
        <w:t>--remove-service</w:t>
      </w:r>
      <w:r>
        <w:t xml:space="preserve"> options may be specified to remove several services.</w:t>
      </w:r>
    </w:p>
    <w:p w14:paraId="4828C1A0" w14:textId="77777777" w:rsidR="006B3DED" w:rsidRDefault="006B3DED" w:rsidP="006B3DED">
      <w:pPr>
        <w:pStyle w:val="OptionName"/>
      </w:pPr>
      <w:r>
        <w:t xml:space="preserve">-r </w:t>
      </w:r>
      <w:r w:rsidRPr="000C45B2">
        <w:rPr>
          <w:b w:val="0"/>
          <w:i/>
        </w:rPr>
        <w:t>value</w:t>
      </w:r>
      <w:r>
        <w:br/>
        <w:t xml:space="preserve">--running-status </w:t>
      </w:r>
      <w:r w:rsidRPr="000C45B2">
        <w:rPr>
          <w:b w:val="0"/>
          <w:i/>
        </w:rPr>
        <w:t>value</w:t>
      </w:r>
    </w:p>
    <w:p w14:paraId="5E9903EB" w14:textId="77777777" w:rsidR="006B3DED" w:rsidRDefault="006B3DED" w:rsidP="006B3DED">
      <w:pPr>
        <w:pStyle w:val="OptionDescription"/>
      </w:pPr>
      <w:r>
        <w:t xml:space="preserve">Specify a new </w:t>
      </w:r>
      <w:r w:rsidRPr="006C3382">
        <w:rPr>
          <w:i/>
        </w:rPr>
        <w:t>running_status</w:t>
      </w:r>
      <w:r>
        <w:t xml:space="preserve"> value (0 to 7) for the added or modified service. For new services, the default is 4 ("</w:t>
      </w:r>
      <w:r w:rsidRPr="006C3382">
        <w:rPr>
          <w:i/>
        </w:rPr>
        <w:t>running</w:t>
      </w:r>
      <w:r>
        <w:t>").</w:t>
      </w:r>
    </w:p>
    <w:p w14:paraId="2F3844AF" w14:textId="77777777" w:rsidR="006B3DED" w:rsidRDefault="006B3DED" w:rsidP="006B3DED">
      <w:pPr>
        <w:pStyle w:val="OptionName"/>
      </w:pPr>
      <w:r>
        <w:lastRenderedPageBreak/>
        <w:t xml:space="preserve">-s </w:t>
      </w:r>
      <w:r w:rsidRPr="000C45B2">
        <w:rPr>
          <w:b w:val="0"/>
          <w:i/>
        </w:rPr>
        <w:t>value</w:t>
      </w:r>
      <w:r>
        <w:br/>
        <w:t xml:space="preserve">--service-id </w:t>
      </w:r>
      <w:r w:rsidRPr="000C45B2">
        <w:rPr>
          <w:b w:val="0"/>
          <w:i/>
        </w:rPr>
        <w:t>value</w:t>
      </w:r>
    </w:p>
    <w:p w14:paraId="1CAFC026" w14:textId="77777777" w:rsidR="006B3DED" w:rsidRDefault="006B3DED" w:rsidP="006B3DED">
      <w:pPr>
        <w:pStyle w:val="OptionDescription"/>
      </w:pPr>
      <w:r>
        <w:t>Add a new service or modify the existing service with the specified service-id.</w:t>
      </w:r>
    </w:p>
    <w:p w14:paraId="1D6B2BBA" w14:textId="77777777" w:rsidR="00EE3EAF" w:rsidRDefault="00EE3EAF" w:rsidP="00EE3EAF">
      <w:pPr>
        <w:pStyle w:val="OptionName"/>
      </w:pPr>
      <w:r>
        <w:t xml:space="preserve">--ts-id </w:t>
      </w:r>
      <w:r w:rsidRPr="00EE3EAF">
        <w:rPr>
          <w:b w:val="0"/>
          <w:i/>
        </w:rPr>
        <w:t>id</w:t>
      </w:r>
    </w:p>
    <w:p w14:paraId="337941B5" w14:textId="77777777" w:rsidR="00EE3EAF" w:rsidRDefault="00EE3EAF" w:rsidP="00EE3EAF">
      <w:pPr>
        <w:pStyle w:val="OptionDescription"/>
      </w:pPr>
      <w:r>
        <w:t>Modify the transport stream id in the SDT with the specified value.</w:t>
      </w:r>
    </w:p>
    <w:p w14:paraId="4DDA8D00" w14:textId="77777777" w:rsidR="006B3DED" w:rsidRDefault="006B3DED" w:rsidP="006B3DED">
      <w:pPr>
        <w:pStyle w:val="OptionName"/>
      </w:pPr>
      <w:r>
        <w:t xml:space="preserve">-t </w:t>
      </w:r>
      <w:r w:rsidRPr="000C45B2">
        <w:rPr>
          <w:b w:val="0"/>
          <w:i/>
        </w:rPr>
        <w:t>value</w:t>
      </w:r>
      <w:r>
        <w:br/>
        <w:t xml:space="preserve">--type </w:t>
      </w:r>
      <w:r w:rsidRPr="000C45B2">
        <w:rPr>
          <w:b w:val="0"/>
          <w:i/>
        </w:rPr>
        <w:t>value</w:t>
      </w:r>
    </w:p>
    <w:p w14:paraId="54602772" w14:textId="77777777" w:rsidR="006B3DED" w:rsidRDefault="006B3DED" w:rsidP="006B3DED">
      <w:pPr>
        <w:pStyle w:val="OptionDescription"/>
      </w:pPr>
      <w:r>
        <w:t xml:space="preserve">Specify a new service type for the added or modified service. For new services, the default is </w:t>
      </w:r>
      <w:r w:rsidRPr="000258B2">
        <w:rPr>
          <w:rStyle w:val="Codeintext"/>
        </w:rPr>
        <w:t>0x01</w:t>
      </w:r>
      <w:r>
        <w:t xml:space="preserve"> ("</w:t>
      </w:r>
      <w:r w:rsidRPr="006C3382">
        <w:rPr>
          <w:i/>
        </w:rPr>
        <w:t>digital television service</w:t>
      </w:r>
      <w:r>
        <w:t>").</w:t>
      </w:r>
    </w:p>
    <w:p w14:paraId="07D61037" w14:textId="77777777" w:rsidR="00E63544" w:rsidRPr="00CF0FFB" w:rsidRDefault="00E63544" w:rsidP="00E63544">
      <w:pPr>
        <w:pStyle w:val="UsageTitle"/>
      </w:pPr>
      <w:r w:rsidRPr="00CF0FFB">
        <w:t xml:space="preserve">Generic </w:t>
      </w:r>
      <w:r>
        <w:t xml:space="preserve">packet processing </w:t>
      </w:r>
      <w:r w:rsidRPr="00CF0FFB">
        <w:t>plugin options</w:t>
      </w:r>
    </w:p>
    <w:p w14:paraId="3A38D29E" w14:textId="77777777" w:rsidR="00E63544" w:rsidRPr="00CF0FFB" w:rsidRDefault="00E63544" w:rsidP="00E63544">
      <w:pPr>
        <w:ind w:left="284"/>
      </w:pPr>
      <w:r w:rsidRPr="00CF0FFB">
        <w:t>The following options are implicitly defined in all packet processing plugins.</w:t>
      </w:r>
    </w:p>
    <w:p w14:paraId="30F4B990" w14:textId="77777777" w:rsidR="00E63544" w:rsidRDefault="00E63544" w:rsidP="00E63544">
      <w:pPr>
        <w:pStyle w:val="OptionName"/>
      </w:pPr>
      <w:r>
        <w:t>--help</w:t>
      </w:r>
    </w:p>
    <w:p w14:paraId="377F8BB3" w14:textId="77777777" w:rsidR="00E63544" w:rsidRDefault="00E63544" w:rsidP="00E63544">
      <w:pPr>
        <w:pStyle w:val="OptionDescription"/>
      </w:pPr>
      <w:r>
        <w:t>Display this help text.</w:t>
      </w:r>
    </w:p>
    <w:p w14:paraId="331F2952" w14:textId="77777777" w:rsidR="00E63544" w:rsidRDefault="00E63544" w:rsidP="00E63544">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4D80F9B8" w14:textId="77777777" w:rsidR="00E63544" w:rsidRDefault="00E63544" w:rsidP="00E63544">
      <w:pPr>
        <w:pStyle w:val="OptionDescription"/>
      </w:pPr>
      <w:r>
        <w:t>Invoke this plugin only for packets with any of the specified labels. Other packets are transparently passed to the next plugin, without going through this one.</w:t>
      </w:r>
    </w:p>
    <w:p w14:paraId="67F8D3E5" w14:textId="77777777" w:rsidR="00E63544" w:rsidRDefault="00E63544" w:rsidP="00E63544">
      <w:pPr>
        <w:pStyle w:val="OptionDescription"/>
      </w:pPr>
      <w:r>
        <w:t xml:space="preserve">Several </w:t>
      </w:r>
      <w:r w:rsidRPr="00CE6802">
        <w:rPr>
          <w:rStyle w:val="Codeintext"/>
        </w:rPr>
        <w:t>--only-label</w:t>
      </w:r>
      <w:r>
        <w:t xml:space="preserve"> options may be specified.</w:t>
      </w:r>
    </w:p>
    <w:p w14:paraId="4FE5E00B" w14:textId="77777777" w:rsidR="00E75B8A" w:rsidRPr="006E2DF5" w:rsidRDefault="00E75B8A" w:rsidP="00E75B8A">
      <w:pPr>
        <w:pStyle w:val="ReferenceSectionTitle"/>
      </w:pPr>
      <w:bookmarkStart w:id="393" w:name="_Toc166362972"/>
      <w:r>
        <w:lastRenderedPageBreak/>
        <w:t>sections</w:t>
      </w:r>
      <w:bookmarkEnd w:id="393"/>
    </w:p>
    <w:p w14:paraId="40D0D665" w14:textId="6456D75A" w:rsidR="00E75B8A" w:rsidRPr="00E75B8A" w:rsidRDefault="00E75B8A" w:rsidP="00E75B8A">
      <w:pPr>
        <w:pStyle w:val="UsageTitle"/>
      </w:pPr>
      <w:r w:rsidRPr="00E75B8A">
        <w:t>Remove</w:t>
      </w:r>
      <w:r w:rsidR="000B51D9">
        <w:t>, keep</w:t>
      </w:r>
      <w:r w:rsidRPr="00E75B8A">
        <w:t xml:space="preserve"> or </w:t>
      </w:r>
      <w:r w:rsidR="006B64C6">
        <w:t>m</w:t>
      </w:r>
      <w:r w:rsidRPr="00E75B8A">
        <w:t xml:space="preserve">erge </w:t>
      </w:r>
      <w:r w:rsidR="006B64C6">
        <w:t>s</w:t>
      </w:r>
      <w:r w:rsidRPr="00E75B8A">
        <w:t xml:space="preserve">ections from </w:t>
      </w:r>
      <w:r w:rsidR="006B64C6">
        <w:t>v</w:t>
      </w:r>
      <w:r w:rsidRPr="00E75B8A">
        <w:t>arious PID's</w:t>
      </w:r>
    </w:p>
    <w:p w14:paraId="26BDB6B6" w14:textId="77777777" w:rsidR="00271188" w:rsidRDefault="00E75B8A" w:rsidP="00E75B8A">
      <w:r>
        <w:t xml:space="preserve">This plugin </w:t>
      </w:r>
      <w:r w:rsidR="00271188">
        <w:t>extracts sections from one or more PID’s and merges them inside an output PID.</w:t>
      </w:r>
    </w:p>
    <w:p w14:paraId="57172BAC" w14:textId="436DD919" w:rsidR="00271188" w:rsidRDefault="00271188" w:rsidP="00E75B8A">
      <w:r>
        <w:t xml:space="preserve">Various filtering options can be used to selectively </w:t>
      </w:r>
      <w:r w:rsidR="000B51D9">
        <w:t xml:space="preserve">keep or </w:t>
      </w:r>
      <w:r>
        <w:t>remove sections.</w:t>
      </w:r>
      <w:r w:rsidR="003F2829">
        <w:t xml:space="preserve"> By default, the selected sections are removed. Using</w:t>
      </w:r>
      <w:r w:rsidR="004C6C3F">
        <w:t xml:space="preserve"> the</w:t>
      </w:r>
      <w:r w:rsidR="003F2829">
        <w:t xml:space="preserve"> option </w:t>
      </w:r>
      <w:r w:rsidR="003F2829" w:rsidRPr="003F2829">
        <w:rPr>
          <w:rStyle w:val="Codeintext"/>
        </w:rPr>
        <w:t>--keep</w:t>
      </w:r>
      <w:r w:rsidR="003F2829">
        <w:t>, the selected sections are kept and all others are removed. Without selection option, the sections are simply merged from the various input PID’s into the output PID.</w:t>
      </w:r>
    </w:p>
    <w:p w14:paraId="2EF3513C" w14:textId="77777777" w:rsidR="00E75B8A" w:rsidRPr="0069541E" w:rsidRDefault="00E75B8A" w:rsidP="00E75B8A">
      <w:pPr>
        <w:pStyle w:val="UsageTitle"/>
        <w:rPr>
          <w:lang w:val="fr-FR"/>
        </w:rPr>
      </w:pPr>
      <w:r w:rsidRPr="0069541E">
        <w:rPr>
          <w:lang w:val="fr-FR"/>
        </w:rPr>
        <w:t>Usage</w:t>
      </w:r>
    </w:p>
    <w:p w14:paraId="478025EA" w14:textId="77777777" w:rsidR="00E75B8A" w:rsidRPr="0069541E" w:rsidRDefault="00E75B8A" w:rsidP="00E75B8A">
      <w:pPr>
        <w:pStyle w:val="UsageSyntax"/>
        <w:rPr>
          <w:lang w:val="fr-FR"/>
        </w:rPr>
      </w:pPr>
      <w:r w:rsidRPr="0069541E">
        <w:rPr>
          <w:lang w:val="fr-FR"/>
        </w:rPr>
        <w:t>tsp -P sections [</w:t>
      </w:r>
      <w:r w:rsidRPr="0069541E">
        <w:rPr>
          <w:i/>
          <w:iCs/>
          <w:lang w:val="fr-FR"/>
        </w:rPr>
        <w:t>options</w:t>
      </w:r>
      <w:r w:rsidRPr="0069541E">
        <w:rPr>
          <w:lang w:val="fr-FR"/>
        </w:rPr>
        <w:t>]</w:t>
      </w:r>
    </w:p>
    <w:p w14:paraId="1A3B67EA" w14:textId="697C2473" w:rsidR="00E75B8A" w:rsidRPr="0010024C" w:rsidRDefault="003642BB" w:rsidP="00E75B8A">
      <w:pPr>
        <w:pStyle w:val="UsageTitle"/>
      </w:pPr>
      <w:r>
        <w:t>General o</w:t>
      </w:r>
      <w:r w:rsidR="00E75B8A">
        <w:t>ptions</w:t>
      </w:r>
    </w:p>
    <w:p w14:paraId="740E30AE" w14:textId="77777777" w:rsidR="00F07B40" w:rsidRDefault="00F07B40" w:rsidP="00F07B40">
      <w:pPr>
        <w:pStyle w:val="OptionName"/>
      </w:pPr>
      <w:r>
        <w:t>-a</w:t>
      </w:r>
      <w:r>
        <w:br/>
        <w:t>--and</w:t>
      </w:r>
    </w:p>
    <w:p w14:paraId="5F6E77A6" w14:textId="4840889C" w:rsidR="00F07B40" w:rsidRDefault="00F07B40" w:rsidP="00F07B40">
      <w:pPr>
        <w:pStyle w:val="OptionDescription"/>
      </w:pPr>
      <w:r>
        <w:t>Remove</w:t>
      </w:r>
      <w:r w:rsidR="00E90BE2">
        <w:t xml:space="preserve"> or keep</w:t>
      </w:r>
      <w:r>
        <w:t xml:space="preserve"> a section when </w:t>
      </w:r>
      <w:r w:rsidR="00802976">
        <w:t>all conditions are true (“and” on conditions).</w:t>
      </w:r>
    </w:p>
    <w:p w14:paraId="2BF0FFA3" w14:textId="127B1E78" w:rsidR="00F07B40" w:rsidRDefault="00F07B40" w:rsidP="00F07B40">
      <w:pPr>
        <w:pStyle w:val="OptionDescription"/>
      </w:pPr>
      <w:r>
        <w:t xml:space="preserve">By default, a section is removed </w:t>
      </w:r>
      <w:r w:rsidR="003F2829">
        <w:t xml:space="preserve">or kept </w:t>
      </w:r>
      <w:r>
        <w:t xml:space="preserve">as soon </w:t>
      </w:r>
      <w:r w:rsidR="00802976">
        <w:t>as one remove condition is true (“or” on conditions).</w:t>
      </w:r>
    </w:p>
    <w:p w14:paraId="578BCC02" w14:textId="20E88503" w:rsidR="00F07B40" w:rsidRDefault="00F07B40" w:rsidP="00F07B40">
      <w:pPr>
        <w:pStyle w:val="OptionDescription"/>
      </w:pPr>
      <w:r>
        <w:t xml:space="preserve">Examples: The options </w:t>
      </w:r>
      <w:r w:rsidRPr="00F07B40">
        <w:rPr>
          <w:rStyle w:val="Codeintext"/>
        </w:rPr>
        <w:t>--tid 2 --version 6</w:t>
      </w:r>
      <w:r>
        <w:t xml:space="preserve"> remove all PMT sections (table id 2) and all sections with version 6 (any</w:t>
      </w:r>
      <w:r w:rsidR="00A6175F">
        <w:t xml:space="preserve"> table id). On the other hand, </w:t>
      </w:r>
      <w:r w:rsidRPr="00F07B40">
        <w:rPr>
          <w:rStyle w:val="Codeintext"/>
        </w:rPr>
        <w:t>--and --tid 2 --version 6</w:t>
      </w:r>
      <w:r>
        <w:t xml:space="preserve"> remove only PMT sections with version 6.</w:t>
      </w:r>
    </w:p>
    <w:p w14:paraId="601B1960" w14:textId="26E82305" w:rsidR="000F1EDE" w:rsidRPr="000F1EDE" w:rsidRDefault="000F1EDE" w:rsidP="000F1EDE">
      <w:pPr>
        <w:pStyle w:val="OptionName"/>
        <w:rPr>
          <w:color w:val="F8F8F8"/>
        </w:rPr>
      </w:pPr>
      <w:r w:rsidRPr="000F1EDE">
        <w:t>-k</w:t>
      </w:r>
      <w:r>
        <w:br/>
      </w:r>
      <w:r w:rsidRPr="000F1EDE">
        <w:t>--keep</w:t>
      </w:r>
    </w:p>
    <w:p w14:paraId="03593857" w14:textId="77777777" w:rsidR="000F1EDE" w:rsidRDefault="000F1EDE" w:rsidP="000F1EDE">
      <w:pPr>
        <w:pStyle w:val="OptionDescription"/>
      </w:pPr>
      <w:r w:rsidRPr="000F1EDE">
        <w:t>Keep selected sections and remove others. The selection options are</w:t>
      </w:r>
      <w:r>
        <w:t xml:space="preserve"> </w:t>
      </w:r>
      <w:r w:rsidRPr="000F1EDE">
        <w:rPr>
          <w:rStyle w:val="Codeintext"/>
        </w:rPr>
        <w:t>--tid</w:t>
      </w:r>
      <w:r w:rsidRPr="000F1EDE">
        <w:t xml:space="preserve">, </w:t>
      </w:r>
      <w:r w:rsidRPr="000F1EDE">
        <w:rPr>
          <w:rStyle w:val="Codeintext"/>
        </w:rPr>
        <w:t>--etid</w:t>
      </w:r>
      <w:r w:rsidRPr="000F1EDE">
        <w:t xml:space="preserve">, </w:t>
      </w:r>
      <w:r w:rsidRPr="000F1EDE">
        <w:rPr>
          <w:rStyle w:val="Codeintext"/>
        </w:rPr>
        <w:t>--version</w:t>
      </w:r>
      <w:r w:rsidRPr="000F1EDE">
        <w:t>, etc.</w:t>
      </w:r>
    </w:p>
    <w:p w14:paraId="5812C4EE" w14:textId="66C0891E" w:rsidR="000F1EDE" w:rsidRPr="000F1EDE" w:rsidRDefault="000F1EDE" w:rsidP="000F1EDE">
      <w:pPr>
        <w:pStyle w:val="OptionDescription"/>
        <w:rPr>
          <w:color w:val="F8F8F8"/>
        </w:rPr>
      </w:pPr>
      <w:r w:rsidRPr="000F1EDE">
        <w:t>By default, when selection options are</w:t>
      </w:r>
      <w:r>
        <w:t xml:space="preserve"> </w:t>
      </w:r>
      <w:r w:rsidRPr="000F1EDE">
        <w:t>present, the selected sections are removed. If no selection option is</w:t>
      </w:r>
      <w:r>
        <w:t xml:space="preserve"> </w:t>
      </w:r>
      <w:r w:rsidRPr="000F1EDE">
        <w:t>present, the sections are simply merged from the various input PID's.</w:t>
      </w:r>
    </w:p>
    <w:p w14:paraId="5C6D45AD" w14:textId="77777777" w:rsidR="00E75B8A" w:rsidRDefault="00E75B8A" w:rsidP="00271188">
      <w:pPr>
        <w:pStyle w:val="OptionName"/>
      </w:pPr>
      <w:r>
        <w:t>-n</w:t>
      </w:r>
      <w:r w:rsidR="00271188">
        <w:br/>
      </w:r>
      <w:r>
        <w:t>--null-pid-reuse</w:t>
      </w:r>
    </w:p>
    <w:p w14:paraId="6716D463" w14:textId="77777777" w:rsidR="00271188" w:rsidRDefault="00E75B8A" w:rsidP="00E75B8A">
      <w:pPr>
        <w:pStyle w:val="OptionDescription"/>
      </w:pPr>
      <w:r>
        <w:t>With this option, null packets can be replaced by packets for the output PID.</w:t>
      </w:r>
    </w:p>
    <w:p w14:paraId="71DED24C" w14:textId="77777777" w:rsidR="00E75B8A" w:rsidRDefault="00E75B8A" w:rsidP="00E75B8A">
      <w:pPr>
        <w:pStyle w:val="OptionDescription"/>
      </w:pPr>
      <w:r>
        <w:t xml:space="preserve">By default, only packets from input PID's are replaced by output packets. This option may need to be used when </w:t>
      </w:r>
      <w:r w:rsidRPr="00CE6802">
        <w:rPr>
          <w:rStyle w:val="Codeintext"/>
        </w:rPr>
        <w:t>--stuffing</w:t>
      </w:r>
      <w:r>
        <w:t xml:space="preserve"> is specified and</w:t>
      </w:r>
      <w:r w:rsidR="00271188">
        <w:t xml:space="preserve"> </w:t>
      </w:r>
      <w:r>
        <w:t>the input PID's contained packed sections. In that case, the output payload can be larger than the input and additional packets must be used.</w:t>
      </w:r>
    </w:p>
    <w:p w14:paraId="583B4108" w14:textId="77777777" w:rsidR="00CE58FA" w:rsidRDefault="00CE58FA" w:rsidP="00CE58FA">
      <w:pPr>
        <w:pStyle w:val="OptionName"/>
      </w:pPr>
      <w:r>
        <w:t xml:space="preserve">--patch-xml </w:t>
      </w:r>
      <w:r w:rsidRPr="008536A7">
        <w:rPr>
          <w:b w:val="0"/>
          <w:i/>
        </w:rPr>
        <w:t>filename</w:t>
      </w:r>
    </w:p>
    <w:p w14:paraId="0BEE6F98" w14:textId="77777777" w:rsidR="00CE58FA" w:rsidRDefault="00CE58FA" w:rsidP="00CE58FA">
      <w:pPr>
        <w:pStyle w:val="OptionDescription"/>
      </w:pPr>
      <w:r>
        <w:t>Specify an XML patch file which is applied to each section on the fly.</w:t>
      </w:r>
    </w:p>
    <w:p w14:paraId="667D1835" w14:textId="042ADB87" w:rsidR="00CE58FA" w:rsidRDefault="00CE58FA" w:rsidP="00D511A7">
      <w:pPr>
        <w:pStyle w:val="OptionDescription"/>
      </w:pPr>
      <w:r w:rsidRPr="00CE58FA">
        <w:t xml:space="preserve">Here, the behavior of </w:t>
      </w:r>
      <w:r w:rsidRPr="00D511A7">
        <w:rPr>
          <w:rStyle w:val="Codeintext"/>
        </w:rPr>
        <w:t>--patch-xml</w:t>
      </w:r>
      <w:r w:rsidRPr="00CE58FA">
        <w:t xml:space="preserve"> is slightly different, compared to other commands or plugins. While XML representation and patch normally</w:t>
      </w:r>
      <w:r>
        <w:t xml:space="preserve"> </w:t>
      </w:r>
      <w:r w:rsidRPr="00CE58FA">
        <w:t>apply to a complete table, they process one single section here. This</w:t>
      </w:r>
      <w:r>
        <w:t xml:space="preserve"> </w:t>
      </w:r>
      <w:r w:rsidRPr="00CE58FA">
        <w:t>means that the result of the patch must fit into one single section.</w:t>
      </w:r>
      <w:r>
        <w:t xml:space="preserve"> </w:t>
      </w:r>
      <w:r w:rsidRPr="00CE58FA">
        <w:t>Otherwise, only the first section of the result is kept (with the or</w:t>
      </w:r>
      <w:r>
        <w:t>i</w:t>
      </w:r>
      <w:r w:rsidRPr="00CE58FA">
        <w:t>ginal</w:t>
      </w:r>
      <w:r w:rsidR="00D511A7">
        <w:t xml:space="preserve"> </w:t>
      </w:r>
      <w:r w:rsidRPr="00CE58FA">
        <w:t>section number of the input section).</w:t>
      </w:r>
    </w:p>
    <w:p w14:paraId="09105BC1" w14:textId="77777777" w:rsidR="00CE58FA" w:rsidRDefault="00CE58FA" w:rsidP="00CE58F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539CA3CC" w14:textId="1F4776BA" w:rsidR="00CE58FA" w:rsidRDefault="00CE58FA" w:rsidP="00CE58FA">
      <w:pPr>
        <w:pStyle w:val="OptionDescription"/>
      </w:pPr>
      <w:r>
        <w:t xml:space="preserve">Several </w:t>
      </w:r>
      <w:r w:rsidRPr="008536A7">
        <w:rPr>
          <w:rStyle w:val="Codeintext"/>
        </w:rPr>
        <w:t>--patch-xml</w:t>
      </w:r>
      <w:r>
        <w:t xml:space="preserve"> options can be specified. Patch files are sequentially applied on each section.</w:t>
      </w:r>
    </w:p>
    <w:p w14:paraId="3B44BB27" w14:textId="5D1D26B0" w:rsidR="00CE58FA" w:rsidRDefault="00CE58FA" w:rsidP="00CE58FA">
      <w:pPr>
        <w:pStyle w:val="OptionDescription"/>
      </w:pPr>
      <w:r>
        <w:t xml:space="preserve">See section </w:t>
      </w:r>
      <w:r>
        <w:fldChar w:fldCharType="begin"/>
      </w:r>
      <w:r>
        <w:instrText xml:space="preserve"> REF _Ref106897820 \r \h </w:instrText>
      </w:r>
      <w:r>
        <w:fldChar w:fldCharType="separate"/>
      </w:r>
      <w:r w:rsidR="009272D6">
        <w:t>2.6.4</w:t>
      </w:r>
      <w:r>
        <w:fldChar w:fldCharType="end"/>
      </w:r>
      <w:r>
        <w:t xml:space="preserve"> for more details on XML patch files.</w:t>
      </w:r>
    </w:p>
    <w:p w14:paraId="0C36A2E0" w14:textId="77777777" w:rsidR="00E75B8A" w:rsidRDefault="00E75B8A" w:rsidP="00271188">
      <w:pPr>
        <w:pStyle w:val="OptionName"/>
      </w:pPr>
      <w:r>
        <w:lastRenderedPageBreak/>
        <w:t xml:space="preserve">-o </w:t>
      </w:r>
      <w:r w:rsidRPr="00271188">
        <w:rPr>
          <w:b w:val="0"/>
          <w:i/>
        </w:rPr>
        <w:t>value</w:t>
      </w:r>
      <w:r w:rsidR="00271188">
        <w:br/>
      </w:r>
      <w:r>
        <w:t xml:space="preserve">--output-pid </w:t>
      </w:r>
      <w:r w:rsidRPr="00271188">
        <w:rPr>
          <w:b w:val="0"/>
          <w:i/>
        </w:rPr>
        <w:t>value</w:t>
      </w:r>
    </w:p>
    <w:p w14:paraId="27132931" w14:textId="77777777" w:rsidR="00271188" w:rsidRDefault="00271188" w:rsidP="00E75B8A">
      <w:pPr>
        <w:pStyle w:val="OptionDescription"/>
      </w:pPr>
      <w:r>
        <w:t>Specify</w:t>
      </w:r>
      <w:r w:rsidR="00E75B8A">
        <w:t xml:space="preserve"> the output PID. By default, the first input PID on the command line is used</w:t>
      </w:r>
      <w:r>
        <w:t xml:space="preserve"> as output PID.</w:t>
      </w:r>
    </w:p>
    <w:p w14:paraId="25201106" w14:textId="77777777" w:rsidR="00E75B8A" w:rsidRDefault="00271188" w:rsidP="00E75B8A">
      <w:pPr>
        <w:pStyle w:val="OptionDescription"/>
      </w:pPr>
      <w:r>
        <w:t>If</w:t>
      </w:r>
      <w:r w:rsidR="00E75B8A">
        <w:t xml:space="preserve"> the output PID is different from all input PID's and this output PID already exists in the transport stream, an error is</w:t>
      </w:r>
      <w:r>
        <w:t xml:space="preserve"> </w:t>
      </w:r>
      <w:r w:rsidR="00E75B8A">
        <w:t xml:space="preserve">generated. </w:t>
      </w:r>
    </w:p>
    <w:p w14:paraId="5A39CCF3" w14:textId="77777777" w:rsidR="00E75B8A" w:rsidRDefault="00E75B8A" w:rsidP="00271188">
      <w:pPr>
        <w:pStyle w:val="OptionName"/>
      </w:pPr>
      <w:r>
        <w:t xml:space="preserve">-p </w:t>
      </w:r>
      <w:r w:rsidR="00406A8E">
        <w:rPr>
          <w:b w:val="0"/>
          <w:i/>
        </w:rPr>
        <w:t>pid1</w:t>
      </w:r>
      <w:r w:rsidR="00406A8E" w:rsidRPr="004113BF">
        <w:rPr>
          <w:b w:val="0"/>
        </w:rPr>
        <w:t>[-</w:t>
      </w:r>
      <w:r w:rsidR="00406A8E">
        <w:rPr>
          <w:b w:val="0"/>
          <w:i/>
        </w:rPr>
        <w:t>pid2</w:t>
      </w:r>
      <w:r w:rsidR="00406A8E" w:rsidRPr="004113BF">
        <w:rPr>
          <w:b w:val="0"/>
        </w:rPr>
        <w:t>]</w:t>
      </w:r>
      <w:r w:rsidR="00271188">
        <w:br/>
      </w:r>
      <w:r>
        <w:t xml:space="preserve">--pid </w:t>
      </w:r>
      <w:r w:rsidR="00406A8E">
        <w:rPr>
          <w:b w:val="0"/>
          <w:i/>
        </w:rPr>
        <w:t>pid1</w:t>
      </w:r>
      <w:r w:rsidR="00406A8E" w:rsidRPr="004113BF">
        <w:rPr>
          <w:b w:val="0"/>
        </w:rPr>
        <w:t>[-</w:t>
      </w:r>
      <w:r w:rsidR="00406A8E">
        <w:rPr>
          <w:b w:val="0"/>
          <w:i/>
        </w:rPr>
        <w:t>pid2</w:t>
      </w:r>
      <w:r w:rsidR="00406A8E" w:rsidRPr="004113BF">
        <w:rPr>
          <w:b w:val="0"/>
        </w:rPr>
        <w:t>]</w:t>
      </w:r>
    </w:p>
    <w:p w14:paraId="767861D6" w14:textId="77777777" w:rsidR="00E75B8A" w:rsidRDefault="00E75B8A" w:rsidP="00271188">
      <w:pPr>
        <w:pStyle w:val="OptionDescription"/>
      </w:pPr>
      <w:r>
        <w:t>Specify input PID</w:t>
      </w:r>
      <w:r w:rsidR="0003205D">
        <w:t>’s</w:t>
      </w:r>
      <w:r>
        <w:t>. More than on</w:t>
      </w:r>
      <w:r w:rsidR="00271188">
        <w:t xml:space="preserve">e input PID can be specified. </w:t>
      </w:r>
      <w:r>
        <w:t>All sections from all input PID's are merged into the output PID. At least one input PID must be specified.</w:t>
      </w:r>
    </w:p>
    <w:p w14:paraId="034E4D9A" w14:textId="77777777" w:rsidR="00C720E1" w:rsidRDefault="00C720E1" w:rsidP="00C720E1">
      <w:pPr>
        <w:pStyle w:val="OptionName"/>
      </w:pPr>
      <w:r>
        <w:t>-r</w:t>
      </w:r>
      <w:r>
        <w:br/>
        <w:t>--reverse-etid</w:t>
      </w:r>
    </w:p>
    <w:p w14:paraId="6E03ADFC" w14:textId="40E64546" w:rsidR="00C720E1" w:rsidRDefault="00C720E1" w:rsidP="00C720E1">
      <w:pPr>
        <w:pStyle w:val="OptionDescription"/>
      </w:pPr>
      <w:r>
        <w:t xml:space="preserve">With option </w:t>
      </w:r>
      <w:r w:rsidRPr="00C720E1">
        <w:rPr>
          <w:rStyle w:val="Codeintext"/>
        </w:rPr>
        <w:t>--etid</w:t>
      </w:r>
      <w:r>
        <w:t xml:space="preserve">, reverse the table id and the table id extension parts in the </w:t>
      </w:r>
      <w:r w:rsidRPr="009A18F0">
        <w:rPr>
          <w:i/>
        </w:rPr>
        <w:t>extended table id</w:t>
      </w:r>
      <w:r>
        <w:t xml:space="preserve"> values. With this option, the values in </w:t>
      </w:r>
      <w:r w:rsidRPr="00C720E1">
        <w:rPr>
          <w:rStyle w:val="Codeintext"/>
        </w:rPr>
        <w:t>--etid</w:t>
      </w:r>
      <w:r>
        <w:t xml:space="preserve"> are </w:t>
      </w:r>
      <w:r w:rsidR="00281AB3">
        <w:t xml:space="preserve">of the form </w:t>
      </w:r>
      <w:r w:rsidRPr="000258B2">
        <w:rPr>
          <w:rStyle w:val="Codeintext"/>
        </w:rPr>
        <w:t>0x</w:t>
      </w:r>
      <w:r w:rsidRPr="000258B2">
        <w:rPr>
          <w:rStyle w:val="Codeintext"/>
          <w:i/>
        </w:rPr>
        <w:t>EEEETT</w:t>
      </w:r>
      <w:r>
        <w:t xml:space="preserve"> instead of </w:t>
      </w:r>
      <w:r w:rsidRPr="000258B2">
        <w:rPr>
          <w:rStyle w:val="Codeintext"/>
        </w:rPr>
        <w:t>0x</w:t>
      </w:r>
      <w:r w:rsidRPr="000258B2">
        <w:rPr>
          <w:rStyle w:val="Codeintext"/>
          <w:i/>
        </w:rPr>
        <w:t>TTEEEE</w:t>
      </w:r>
      <w:r>
        <w:t xml:space="preserve"> where </w:t>
      </w:r>
      <w:r w:rsidRPr="00C720E1">
        <w:rPr>
          <w:i/>
        </w:rPr>
        <w:t>TT</w:t>
      </w:r>
      <w:r>
        <w:t xml:space="preserve"> is the table id part and </w:t>
      </w:r>
      <w:r>
        <w:rPr>
          <w:i/>
        </w:rPr>
        <w:t>EEEE</w:t>
      </w:r>
      <w:r>
        <w:t xml:space="preserve"> the table id extension part.</w:t>
      </w:r>
    </w:p>
    <w:p w14:paraId="1E36A0BA" w14:textId="382862FE" w:rsidR="00C720E1" w:rsidRDefault="00C720E1" w:rsidP="00C720E1">
      <w:pPr>
        <w:pStyle w:val="OptionDescription"/>
      </w:pPr>
      <w:r>
        <w:t>This option can be useful when specifying ranges of va</w:t>
      </w:r>
      <w:r w:rsidR="009A18F0">
        <w:t xml:space="preserve">lues. For instance, the option </w:t>
      </w:r>
      <w:r w:rsidRPr="00C720E1">
        <w:rPr>
          <w:rStyle w:val="Codeintext"/>
        </w:rPr>
        <w:t>--etid 0x4A1234-0x4A1250</w:t>
      </w:r>
      <w:r>
        <w:t xml:space="preserve"> removes BAT sections (table id </w:t>
      </w:r>
      <w:r w:rsidRPr="00C720E1">
        <w:rPr>
          <w:rStyle w:val="Codeintext"/>
        </w:rPr>
        <w:t>0x4A</w:t>
      </w:r>
      <w:r>
        <w:t xml:space="preserve">) for all service ids in the range </w:t>
      </w:r>
      <w:r w:rsidRPr="00C720E1">
        <w:rPr>
          <w:rStyle w:val="Codeintext"/>
        </w:rPr>
        <w:t>0x1234</w:t>
      </w:r>
      <w:r>
        <w:t xml:space="preserve"> to </w:t>
      </w:r>
      <w:r w:rsidRPr="00C720E1">
        <w:rPr>
          <w:rStyle w:val="Codeintext"/>
        </w:rPr>
        <w:t>0x1250</w:t>
      </w:r>
      <w:r>
        <w:t xml:space="preserve">. </w:t>
      </w:r>
      <w:r w:rsidR="009A18F0">
        <w:t xml:space="preserve">On the other hand, the options </w:t>
      </w:r>
      <w:r w:rsidRPr="00C720E1">
        <w:rPr>
          <w:rStyle w:val="Codeintext"/>
        </w:rPr>
        <w:t>--etid 0x12344E-0x12346F --reverse-etid</w:t>
      </w:r>
      <w:r>
        <w:t xml:space="preserve"> remove all EIT sections (table ids </w:t>
      </w:r>
      <w:r w:rsidRPr="00C720E1">
        <w:rPr>
          <w:rStyle w:val="Codeintext"/>
        </w:rPr>
        <w:t>0x4E</w:t>
      </w:r>
      <w:r>
        <w:t xml:space="preserve"> to </w:t>
      </w:r>
      <w:r w:rsidRPr="00C720E1">
        <w:rPr>
          <w:rStyle w:val="Codeintext"/>
        </w:rPr>
        <w:t>0x6F</w:t>
      </w:r>
      <w:r>
        <w:t xml:space="preserve">) for the service id </w:t>
      </w:r>
      <w:r w:rsidRPr="00C720E1">
        <w:rPr>
          <w:rStyle w:val="Codeintext"/>
        </w:rPr>
        <w:t>0x1234</w:t>
      </w:r>
      <w:r>
        <w:t>.</w:t>
      </w:r>
    </w:p>
    <w:p w14:paraId="30C0B3A6" w14:textId="77777777" w:rsidR="00E75B8A" w:rsidRDefault="00E75B8A" w:rsidP="00271188">
      <w:pPr>
        <w:pStyle w:val="OptionName"/>
      </w:pPr>
      <w:r>
        <w:t>-s</w:t>
      </w:r>
      <w:r w:rsidR="00271188">
        <w:br/>
      </w:r>
      <w:r>
        <w:t>--stuffing</w:t>
      </w:r>
    </w:p>
    <w:p w14:paraId="6BB8A3FF" w14:textId="77777777" w:rsidR="00E75B8A" w:rsidRDefault="00E75B8A" w:rsidP="00271188">
      <w:pPr>
        <w:pStyle w:val="OptionDescription"/>
      </w:pPr>
      <w:r>
        <w:t>Insert stuffing at end of each section, up to the next TS packet boundary. By default, sections are packed and start in the middle of a TS packet, after the previous section. Note</w:t>
      </w:r>
      <w:r w:rsidR="00271188">
        <w:t xml:space="preserve">, however, that section headers </w:t>
      </w:r>
      <w:r>
        <w:t>are never scattered over a packet boundary.</w:t>
      </w:r>
    </w:p>
    <w:p w14:paraId="0600A5DF" w14:textId="1D7C5553" w:rsidR="003642BB" w:rsidRPr="0010024C" w:rsidRDefault="003642BB" w:rsidP="003642BB">
      <w:pPr>
        <w:pStyle w:val="UsageTitle"/>
      </w:pPr>
      <w:r>
        <w:t>Section selection options</w:t>
      </w:r>
    </w:p>
    <w:p w14:paraId="7648BCB6" w14:textId="77777777" w:rsidR="003B0D9F" w:rsidRDefault="003B0D9F" w:rsidP="003B0D9F">
      <w:pPr>
        <w:pStyle w:val="OptionName"/>
      </w:pPr>
      <w:r>
        <w:t xml:space="preserve">--etid </w:t>
      </w:r>
      <w:r>
        <w:rPr>
          <w:b w:val="0"/>
          <w:i/>
        </w:rPr>
        <w:t>id1</w:t>
      </w:r>
      <w:r w:rsidRPr="004113BF">
        <w:rPr>
          <w:b w:val="0"/>
        </w:rPr>
        <w:t>[-</w:t>
      </w:r>
      <w:r>
        <w:rPr>
          <w:b w:val="0"/>
          <w:i/>
        </w:rPr>
        <w:t>id2</w:t>
      </w:r>
      <w:r w:rsidRPr="004113BF">
        <w:rPr>
          <w:b w:val="0"/>
        </w:rPr>
        <w:t>]</w:t>
      </w:r>
    </w:p>
    <w:p w14:paraId="5F7C9C22" w14:textId="77777777" w:rsidR="003B0D9F" w:rsidRDefault="003B0D9F" w:rsidP="003B0D9F">
      <w:pPr>
        <w:pStyle w:val="OptionDescription"/>
      </w:pPr>
      <w:r>
        <w:t xml:space="preserve">Remove or keep all sections with the corresponding </w:t>
      </w:r>
      <w:r w:rsidRPr="00271188">
        <w:rPr>
          <w:i/>
        </w:rPr>
        <w:t>extended table id</w:t>
      </w:r>
      <w:r>
        <w:rPr>
          <w:i/>
        </w:rPr>
        <w:t xml:space="preserve"> </w:t>
      </w:r>
      <w:r>
        <w:t>values. The value is a combination of the table id and the table id extension.</w:t>
      </w:r>
    </w:p>
    <w:p w14:paraId="4A7EC00F" w14:textId="77777777" w:rsidR="003B0D9F" w:rsidRDefault="003B0D9F" w:rsidP="003B0D9F">
      <w:pPr>
        <w:pStyle w:val="OptionDescription"/>
      </w:pPr>
      <w:r>
        <w:t xml:space="preserve">For example, the option </w:t>
      </w:r>
      <w:r w:rsidRPr="00CE6802">
        <w:rPr>
          <w:rStyle w:val="Codeintext"/>
        </w:rPr>
        <w:t>-e 0x4A1234</w:t>
      </w:r>
      <w:r>
        <w:t xml:space="preserve"> removes all BAT sections (table id </w:t>
      </w:r>
      <w:r w:rsidRPr="00CE6802">
        <w:rPr>
          <w:rStyle w:val="Codeintext"/>
        </w:rPr>
        <w:t>0x4A</w:t>
      </w:r>
      <w:r>
        <w:t xml:space="preserve">) for bouquet id </w:t>
      </w:r>
      <w:r w:rsidRPr="00CE6802">
        <w:rPr>
          <w:rStyle w:val="Codeintext"/>
        </w:rPr>
        <w:t>0x1234</w:t>
      </w:r>
      <w:r>
        <w:t xml:space="preserve"> (table id extension).</w:t>
      </w:r>
    </w:p>
    <w:p w14:paraId="7B9AD504" w14:textId="77777777" w:rsidR="003B0D9F" w:rsidRDefault="003B0D9F" w:rsidP="003B0D9F">
      <w:pPr>
        <w:pStyle w:val="OptionDescription"/>
      </w:pPr>
      <w:r>
        <w:t xml:space="preserve">Several options </w:t>
      </w:r>
      <w:r w:rsidRPr="00CE6802">
        <w:rPr>
          <w:rStyle w:val="Codeintext"/>
        </w:rPr>
        <w:t>--etid</w:t>
      </w:r>
      <w:r>
        <w:t xml:space="preserve"> can be specified.</w:t>
      </w:r>
    </w:p>
    <w:p w14:paraId="7DEAE4EC" w14:textId="76B19E1F" w:rsidR="003B0D9F" w:rsidRDefault="003B0D9F" w:rsidP="003B0D9F">
      <w:pPr>
        <w:pStyle w:val="OptionDescription"/>
      </w:pPr>
      <w:r>
        <w:t>This option is now considered legacy. The option “</w:t>
      </w:r>
      <w:r w:rsidRPr="00FF24BC">
        <w:rPr>
          <w:rStyle w:val="Codeintext"/>
        </w:rPr>
        <w:t>--etid 0x</w:t>
      </w:r>
      <w:r w:rsidRPr="00FF24BC">
        <w:rPr>
          <w:rStyle w:val="Codeintext"/>
          <w:i/>
        </w:rPr>
        <w:t>TTEEEE</w:t>
      </w:r>
      <w:r>
        <w:t xml:space="preserve">” where </w:t>
      </w:r>
      <w:r w:rsidRPr="00C720E1">
        <w:rPr>
          <w:i/>
        </w:rPr>
        <w:t>TT</w:t>
      </w:r>
      <w:r>
        <w:t xml:space="preserve"> is the table id part and </w:t>
      </w:r>
      <w:r>
        <w:rPr>
          <w:i/>
        </w:rPr>
        <w:t>EEEE</w:t>
      </w:r>
      <w:r>
        <w:t xml:space="preserve"> the table id extension part can now be more clearly specified as </w:t>
      </w:r>
      <w:r w:rsidRPr="00FF24BC">
        <w:rPr>
          <w:rStyle w:val="Codeintext"/>
        </w:rPr>
        <w:t>--and --tid 0x</w:t>
      </w:r>
      <w:r w:rsidRPr="00FF24BC">
        <w:rPr>
          <w:rStyle w:val="Codeintext"/>
          <w:i/>
        </w:rPr>
        <w:t>TT</w:t>
      </w:r>
      <w:r w:rsidRPr="00FF24BC">
        <w:rPr>
          <w:rStyle w:val="Codeintext"/>
        </w:rPr>
        <w:t xml:space="preserve"> --tid-ext 0x</w:t>
      </w:r>
      <w:r w:rsidRPr="00FF24BC">
        <w:rPr>
          <w:rStyle w:val="Codeintext"/>
          <w:i/>
        </w:rPr>
        <w:t>EEEE</w:t>
      </w:r>
      <w:r>
        <w:t>.</w:t>
      </w:r>
    </w:p>
    <w:p w14:paraId="095D2E77" w14:textId="6C21D3F4" w:rsidR="00D47357" w:rsidRPr="00D47357" w:rsidRDefault="00D47357" w:rsidP="00D47357">
      <w:pPr>
        <w:pStyle w:val="OptionName"/>
        <w:rPr>
          <w:color w:val="F8F8F8"/>
        </w:rPr>
      </w:pPr>
      <w:r w:rsidRPr="00D47357">
        <w:t xml:space="preserve">--section-content </w:t>
      </w:r>
      <w:r w:rsidRPr="00D47357">
        <w:rPr>
          <w:b w:val="0"/>
          <w:bCs w:val="0"/>
          <w:i/>
          <w:iCs/>
        </w:rPr>
        <w:t>hexa-data</w:t>
      </w:r>
    </w:p>
    <w:p w14:paraId="3FE24CD6" w14:textId="77777777" w:rsidR="00821DB0" w:rsidRDefault="00D47357" w:rsidP="00821DB0">
      <w:pPr>
        <w:pStyle w:val="OptionDescription"/>
      </w:pPr>
      <w:r w:rsidRPr="00D47357">
        <w:t>Remove</w:t>
      </w:r>
      <w:r w:rsidR="00821DB0">
        <w:t xml:space="preserve"> or </w:t>
      </w:r>
      <w:r w:rsidRPr="00D47357">
        <w:t>keep all sections the binary content of which starts with the</w:t>
      </w:r>
      <w:r>
        <w:t xml:space="preserve"> </w:t>
      </w:r>
      <w:r w:rsidRPr="00D47357">
        <w:t>specified binary data.</w:t>
      </w:r>
    </w:p>
    <w:p w14:paraId="6F4EDBC5" w14:textId="77777777" w:rsidR="00821DB0" w:rsidRDefault="00D47357" w:rsidP="00821DB0">
      <w:pPr>
        <w:pStyle w:val="OptionDescription"/>
      </w:pPr>
      <w:r w:rsidRPr="00D47357">
        <w:t>The value must be a string of hexadecimal digits</w:t>
      </w:r>
      <w:r>
        <w:t xml:space="preserve"> </w:t>
      </w:r>
      <w:r w:rsidRPr="00D47357">
        <w:t>specifying any number of bytes.</w:t>
      </w:r>
    </w:p>
    <w:p w14:paraId="3BF3DC74" w14:textId="77777777" w:rsidR="00821DB0" w:rsidRDefault="00D47357" w:rsidP="00821DB0">
      <w:pPr>
        <w:pStyle w:val="OptionDescription"/>
      </w:pPr>
      <w:r w:rsidRPr="00D47357">
        <w:t xml:space="preserve">See also option </w:t>
      </w:r>
      <w:r w:rsidRPr="00821DB0">
        <w:rPr>
          <w:rStyle w:val="Codeintext"/>
        </w:rPr>
        <w:t>--section-mask</w:t>
      </w:r>
      <w:r w:rsidRPr="00D47357">
        <w:t xml:space="preserve"> to specify</w:t>
      </w:r>
      <w:r>
        <w:t xml:space="preserve"> </w:t>
      </w:r>
      <w:r w:rsidRPr="00D47357">
        <w:t>selected bits or bytes only.</w:t>
      </w:r>
    </w:p>
    <w:p w14:paraId="2FCC2F1B" w14:textId="03D5CBB0" w:rsidR="00D47357" w:rsidRPr="00D47357" w:rsidRDefault="00D47357" w:rsidP="00821DB0">
      <w:pPr>
        <w:pStyle w:val="OptionDescription"/>
        <w:rPr>
          <w:color w:val="F8F8F8"/>
        </w:rPr>
      </w:pPr>
      <w:r w:rsidRPr="00D47357">
        <w:t xml:space="preserve">Several options </w:t>
      </w:r>
      <w:r w:rsidRPr="00821DB0">
        <w:rPr>
          <w:rStyle w:val="Codeintext"/>
        </w:rPr>
        <w:t>--section-content</w:t>
      </w:r>
      <w:r w:rsidRPr="00D47357">
        <w:t xml:space="preserve"> can be</w:t>
      </w:r>
      <w:r>
        <w:t xml:space="preserve"> </w:t>
      </w:r>
      <w:r w:rsidRPr="00D47357">
        <w:t>specified.</w:t>
      </w:r>
    </w:p>
    <w:p w14:paraId="447C8154" w14:textId="79A0340C" w:rsidR="00D47357" w:rsidRPr="00D47357" w:rsidRDefault="00D47357" w:rsidP="00D47357">
      <w:pPr>
        <w:pStyle w:val="OptionName"/>
        <w:rPr>
          <w:color w:val="F8F8F8"/>
        </w:rPr>
      </w:pPr>
      <w:r w:rsidRPr="00D47357">
        <w:t xml:space="preserve">--section-mask </w:t>
      </w:r>
      <w:r w:rsidRPr="00D47357">
        <w:rPr>
          <w:b w:val="0"/>
          <w:bCs w:val="0"/>
          <w:i/>
          <w:iCs/>
        </w:rPr>
        <w:t>hexa-data</w:t>
      </w:r>
    </w:p>
    <w:p w14:paraId="1923F514" w14:textId="77777777" w:rsidR="00821DB0" w:rsidRDefault="00D47357" w:rsidP="00821DB0">
      <w:pPr>
        <w:pStyle w:val="OptionDescription"/>
      </w:pPr>
      <w:r w:rsidRPr="00D47357">
        <w:t xml:space="preserve">With </w:t>
      </w:r>
      <w:r w:rsidRPr="00821DB0">
        <w:rPr>
          <w:rStyle w:val="Codeintext"/>
        </w:rPr>
        <w:t>--section-content</w:t>
      </w:r>
      <w:r w:rsidRPr="00D47357">
        <w:t>, specify a mask of meaningful bits in the binary</w:t>
      </w:r>
      <w:r>
        <w:t xml:space="preserve"> </w:t>
      </w:r>
      <w:r w:rsidRPr="00D47357">
        <w:t>data that must match the beginning of the section.</w:t>
      </w:r>
    </w:p>
    <w:p w14:paraId="7AAF5210" w14:textId="77777777" w:rsidR="00821DB0" w:rsidRDefault="00D47357" w:rsidP="00821DB0">
      <w:pPr>
        <w:pStyle w:val="OptionDescription"/>
      </w:pPr>
      <w:r w:rsidRPr="00D47357">
        <w:t>The value must be a</w:t>
      </w:r>
      <w:r>
        <w:rPr>
          <w:color w:val="F8F8F8"/>
        </w:rPr>
        <w:t xml:space="preserve"> </w:t>
      </w:r>
      <w:r w:rsidRPr="00D47357">
        <w:t>string of hexadecimal digits specifying any number of bytes.</w:t>
      </w:r>
    </w:p>
    <w:p w14:paraId="61AFEA8D" w14:textId="62F8B7C8" w:rsidR="00D47357" w:rsidRDefault="00D47357" w:rsidP="00821DB0">
      <w:pPr>
        <w:pStyle w:val="OptionDescription"/>
      </w:pPr>
      <w:r w:rsidRPr="00D47357">
        <w:t>If omitted</w:t>
      </w:r>
      <w:r>
        <w:t xml:space="preserve"> </w:t>
      </w:r>
      <w:r w:rsidRPr="00D47357">
        <w:t xml:space="preserve">or shorter than the </w:t>
      </w:r>
      <w:r w:rsidRPr="00821DB0">
        <w:rPr>
          <w:rStyle w:val="Codeintext"/>
        </w:rPr>
        <w:t>--section-content</w:t>
      </w:r>
      <w:r w:rsidRPr="00D47357">
        <w:t xml:space="preserve"> parameter, the mask is implicitely</w:t>
      </w:r>
      <w:r>
        <w:t xml:space="preserve"> </w:t>
      </w:r>
      <w:r w:rsidRPr="00D47357">
        <w:t xml:space="preserve">padded with </w:t>
      </w:r>
      <w:r w:rsidRPr="00821DB0">
        <w:rPr>
          <w:rStyle w:val="Codeintext"/>
        </w:rPr>
        <w:t>FF</w:t>
      </w:r>
      <w:r w:rsidRPr="00D47357">
        <w:t xml:space="preserve"> bytes. If several options </w:t>
      </w:r>
      <w:r w:rsidRPr="00821DB0">
        <w:rPr>
          <w:rStyle w:val="Codeintext"/>
        </w:rPr>
        <w:t>--section-content</w:t>
      </w:r>
      <w:r w:rsidRPr="00D47357">
        <w:t xml:space="preserve"> are specified,</w:t>
      </w:r>
      <w:r>
        <w:t xml:space="preserve"> </w:t>
      </w:r>
      <w:r w:rsidRPr="00D47357">
        <w:t xml:space="preserve">several options </w:t>
      </w:r>
      <w:r w:rsidRPr="00821DB0">
        <w:rPr>
          <w:rStyle w:val="Codeintext"/>
        </w:rPr>
        <w:t xml:space="preserve">--section-mask </w:t>
      </w:r>
      <w:r w:rsidRPr="00D47357">
        <w:t xml:space="preserve">can </w:t>
      </w:r>
      <w:r w:rsidRPr="00D47357">
        <w:lastRenderedPageBreak/>
        <w:t>be specified. The first mask applies</w:t>
      </w:r>
      <w:r>
        <w:t xml:space="preserve"> </w:t>
      </w:r>
      <w:r w:rsidRPr="00D47357">
        <w:t>to the first content, the second mask to the second content, etc. If</w:t>
      </w:r>
      <w:r>
        <w:t xml:space="preserve"> </w:t>
      </w:r>
      <w:r w:rsidRPr="00D47357">
        <w:t>there are less masks than contents, the last mask is implicitly repeated.</w:t>
      </w:r>
    </w:p>
    <w:p w14:paraId="3A3CDFAF" w14:textId="77777777" w:rsidR="00F31084" w:rsidRPr="00B75947" w:rsidRDefault="00F31084" w:rsidP="00F31084">
      <w:pPr>
        <w:pStyle w:val="OptionName"/>
        <w:rPr>
          <w:color w:val="F8F8F8"/>
        </w:rPr>
      </w:pPr>
      <w:r w:rsidRPr="00B75947">
        <w:t xml:space="preserve">--section-number </w:t>
      </w:r>
      <w:r w:rsidRPr="00B75947">
        <w:rPr>
          <w:b w:val="0"/>
          <w:bCs w:val="0"/>
          <w:i/>
          <w:iCs/>
        </w:rPr>
        <w:t>num1</w:t>
      </w:r>
      <w:r w:rsidRPr="00B75947">
        <w:rPr>
          <w:b w:val="0"/>
          <w:bCs w:val="0"/>
        </w:rPr>
        <w:t>[-</w:t>
      </w:r>
      <w:r w:rsidRPr="00B75947">
        <w:rPr>
          <w:b w:val="0"/>
          <w:bCs w:val="0"/>
          <w:i/>
          <w:iCs/>
        </w:rPr>
        <w:t>num2</w:t>
      </w:r>
      <w:r w:rsidRPr="00B75947">
        <w:rPr>
          <w:b w:val="0"/>
          <w:bCs w:val="0"/>
        </w:rPr>
        <w:t>]</w:t>
      </w:r>
    </w:p>
    <w:p w14:paraId="71781FD7" w14:textId="77777777" w:rsidR="00F31084" w:rsidRDefault="00F31084" w:rsidP="00F31084">
      <w:pPr>
        <w:pStyle w:val="OptionDescription"/>
      </w:pPr>
      <w:r w:rsidRPr="00F31084">
        <w:t>Remove/keep all sections with the corresponding section number.</w:t>
      </w:r>
    </w:p>
    <w:p w14:paraId="51A2A5C3" w14:textId="161652EE" w:rsidR="00F31084" w:rsidRPr="00F31084" w:rsidRDefault="00F31084" w:rsidP="00F31084">
      <w:pPr>
        <w:pStyle w:val="OptionDescription"/>
        <w:rPr>
          <w:color w:val="F8F8F8"/>
        </w:rPr>
      </w:pPr>
      <w:r w:rsidRPr="00F31084">
        <w:t xml:space="preserve">Several options </w:t>
      </w:r>
      <w:r w:rsidRPr="00F31084">
        <w:rPr>
          <w:rStyle w:val="Codeintext"/>
        </w:rPr>
        <w:t>--section-number</w:t>
      </w:r>
      <w:r w:rsidRPr="00F31084">
        <w:t xml:space="preserve"> can be specified.</w:t>
      </w:r>
    </w:p>
    <w:p w14:paraId="71FD54FF" w14:textId="77777777" w:rsidR="003B0D9F" w:rsidRDefault="003B0D9F" w:rsidP="003B0D9F">
      <w:pPr>
        <w:pStyle w:val="OptionName"/>
      </w:pPr>
      <w:r>
        <w:t xml:space="preserve">-t </w:t>
      </w:r>
      <w:r>
        <w:rPr>
          <w:b w:val="0"/>
          <w:i/>
        </w:rPr>
        <w:t>id1</w:t>
      </w:r>
      <w:r w:rsidRPr="004113BF">
        <w:rPr>
          <w:b w:val="0"/>
        </w:rPr>
        <w:t>[-</w:t>
      </w:r>
      <w:r>
        <w:rPr>
          <w:b w:val="0"/>
          <w:i/>
        </w:rPr>
        <w:t>id2</w:t>
      </w:r>
      <w:r w:rsidRPr="004113BF">
        <w:rPr>
          <w:b w:val="0"/>
        </w:rPr>
        <w:t>]</w:t>
      </w:r>
      <w:r>
        <w:br/>
        <w:t xml:space="preserve">--tid </w:t>
      </w:r>
      <w:r>
        <w:rPr>
          <w:b w:val="0"/>
          <w:i/>
        </w:rPr>
        <w:t>id1</w:t>
      </w:r>
      <w:r w:rsidRPr="004113BF">
        <w:rPr>
          <w:b w:val="0"/>
        </w:rPr>
        <w:t>[-</w:t>
      </w:r>
      <w:r>
        <w:rPr>
          <w:b w:val="0"/>
          <w:i/>
        </w:rPr>
        <w:t>id2</w:t>
      </w:r>
      <w:r w:rsidRPr="004113BF">
        <w:rPr>
          <w:b w:val="0"/>
        </w:rPr>
        <w:t>]</w:t>
      </w:r>
    </w:p>
    <w:p w14:paraId="1EB2B06D" w14:textId="2E2C7919" w:rsidR="003B0D9F" w:rsidRDefault="003B0D9F" w:rsidP="003B0D9F">
      <w:pPr>
        <w:pStyle w:val="OptionDescription"/>
      </w:pPr>
      <w:r>
        <w:t xml:space="preserve">Remove </w:t>
      </w:r>
      <w:r w:rsidR="00BD1479">
        <w:t xml:space="preserve">or keep </w:t>
      </w:r>
      <w:r>
        <w:t>all sections with the corresponding table ids.</w:t>
      </w:r>
    </w:p>
    <w:p w14:paraId="48270DC1" w14:textId="77777777" w:rsidR="003B0D9F" w:rsidRDefault="003B0D9F" w:rsidP="003B0D9F">
      <w:pPr>
        <w:pStyle w:val="OptionDescription"/>
      </w:pPr>
      <w:r>
        <w:t xml:space="preserve">Several options </w:t>
      </w:r>
      <w:r w:rsidRPr="00CE6802">
        <w:rPr>
          <w:rStyle w:val="Codeintext"/>
        </w:rPr>
        <w:t>--tid</w:t>
      </w:r>
      <w:r>
        <w:t xml:space="preserve"> can be specified.</w:t>
      </w:r>
    </w:p>
    <w:p w14:paraId="1D477BE2" w14:textId="77777777" w:rsidR="003B0D9F" w:rsidRDefault="003B0D9F" w:rsidP="003B0D9F">
      <w:pPr>
        <w:pStyle w:val="OptionName"/>
      </w:pPr>
      <w:r>
        <w:t xml:space="preserve">-e </w:t>
      </w:r>
      <w:r>
        <w:rPr>
          <w:b w:val="0"/>
          <w:i/>
        </w:rPr>
        <w:t>id1</w:t>
      </w:r>
      <w:r w:rsidRPr="004113BF">
        <w:rPr>
          <w:b w:val="0"/>
        </w:rPr>
        <w:t>[-</w:t>
      </w:r>
      <w:r>
        <w:rPr>
          <w:b w:val="0"/>
          <w:i/>
        </w:rPr>
        <w:t>id2</w:t>
      </w:r>
      <w:r w:rsidRPr="004113BF">
        <w:rPr>
          <w:b w:val="0"/>
        </w:rPr>
        <w:t>]</w:t>
      </w:r>
      <w:r>
        <w:br/>
        <w:t xml:space="preserve">--tid-ext </w:t>
      </w:r>
      <w:r>
        <w:rPr>
          <w:b w:val="0"/>
          <w:i/>
        </w:rPr>
        <w:t>id1</w:t>
      </w:r>
      <w:r w:rsidRPr="004113BF">
        <w:rPr>
          <w:b w:val="0"/>
        </w:rPr>
        <w:t>[-</w:t>
      </w:r>
      <w:r>
        <w:rPr>
          <w:b w:val="0"/>
          <w:i/>
        </w:rPr>
        <w:t>id2</w:t>
      </w:r>
      <w:r w:rsidRPr="004113BF">
        <w:rPr>
          <w:b w:val="0"/>
        </w:rPr>
        <w:t>]</w:t>
      </w:r>
    </w:p>
    <w:p w14:paraId="5A684D9D" w14:textId="77777777" w:rsidR="003B0D9F" w:rsidRDefault="003B0D9F" w:rsidP="003B0D9F">
      <w:pPr>
        <w:pStyle w:val="OptionDescription"/>
      </w:pPr>
      <w:r>
        <w:t>Remove or keep all sections with the corresponding table id extensions.</w:t>
      </w:r>
    </w:p>
    <w:p w14:paraId="6E7668EF" w14:textId="77777777" w:rsidR="003B0D9F" w:rsidRDefault="003B0D9F" w:rsidP="003B0D9F">
      <w:pPr>
        <w:pStyle w:val="OptionDescription"/>
      </w:pPr>
      <w:r>
        <w:t xml:space="preserve">Several options </w:t>
      </w:r>
      <w:r w:rsidRPr="00CE6802">
        <w:rPr>
          <w:rStyle w:val="Codeintext"/>
        </w:rPr>
        <w:t>--tid-ext</w:t>
      </w:r>
      <w:r>
        <w:t xml:space="preserve"> can be specified.</w:t>
      </w:r>
    </w:p>
    <w:p w14:paraId="4FA47E0D" w14:textId="77777777" w:rsidR="003B0D9F" w:rsidRPr="0069541E" w:rsidRDefault="003B0D9F" w:rsidP="003B0D9F">
      <w:pPr>
        <w:pStyle w:val="OptionName"/>
        <w:rPr>
          <w:lang w:val="fr-FR"/>
        </w:rPr>
      </w:pPr>
      <w:r w:rsidRPr="0069541E">
        <w:rPr>
          <w:lang w:val="fr-FR"/>
        </w:rPr>
        <w:t xml:space="preserve">-v </w:t>
      </w:r>
      <w:r w:rsidRPr="0069541E">
        <w:rPr>
          <w:b w:val="0"/>
          <w:i/>
          <w:lang w:val="fr-FR"/>
        </w:rPr>
        <w:t>v1</w:t>
      </w:r>
      <w:r w:rsidRPr="0069541E">
        <w:rPr>
          <w:b w:val="0"/>
          <w:lang w:val="fr-FR"/>
        </w:rPr>
        <w:t>[-v</w:t>
      </w:r>
      <w:r w:rsidRPr="0069541E">
        <w:rPr>
          <w:b w:val="0"/>
          <w:i/>
          <w:lang w:val="fr-FR"/>
        </w:rPr>
        <w:t>2</w:t>
      </w:r>
      <w:r w:rsidRPr="0069541E">
        <w:rPr>
          <w:b w:val="0"/>
          <w:lang w:val="fr-FR"/>
        </w:rPr>
        <w:t>]</w:t>
      </w:r>
      <w:r w:rsidRPr="0069541E">
        <w:rPr>
          <w:lang w:val="fr-FR"/>
        </w:rPr>
        <w:br/>
        <w:t xml:space="preserve">--version </w:t>
      </w:r>
      <w:r w:rsidRPr="0069541E">
        <w:rPr>
          <w:b w:val="0"/>
          <w:i/>
          <w:lang w:val="fr-FR"/>
        </w:rPr>
        <w:t>v1</w:t>
      </w:r>
      <w:r w:rsidRPr="0069541E">
        <w:rPr>
          <w:b w:val="0"/>
          <w:lang w:val="fr-FR"/>
        </w:rPr>
        <w:t>[-v</w:t>
      </w:r>
      <w:r w:rsidRPr="0069541E">
        <w:rPr>
          <w:b w:val="0"/>
          <w:i/>
          <w:lang w:val="fr-FR"/>
        </w:rPr>
        <w:t>2</w:t>
      </w:r>
      <w:r w:rsidRPr="0069541E">
        <w:rPr>
          <w:b w:val="0"/>
          <w:lang w:val="fr-FR"/>
        </w:rPr>
        <w:t>]</w:t>
      </w:r>
    </w:p>
    <w:p w14:paraId="7484A1D8" w14:textId="610A4CF8" w:rsidR="003B0D9F" w:rsidRDefault="003B0D9F" w:rsidP="003B0D9F">
      <w:pPr>
        <w:pStyle w:val="OptionDescription"/>
      </w:pPr>
      <w:r>
        <w:t xml:space="preserve">Remove </w:t>
      </w:r>
      <w:r w:rsidR="00BD1479">
        <w:t xml:space="preserve">or keep </w:t>
      </w:r>
      <w:r>
        <w:t>all sections with the corresponding versions.</w:t>
      </w:r>
    </w:p>
    <w:p w14:paraId="1F41D59B" w14:textId="77777777" w:rsidR="003B0D9F" w:rsidRDefault="003B0D9F" w:rsidP="003B0D9F">
      <w:pPr>
        <w:pStyle w:val="OptionDescription"/>
      </w:pPr>
      <w:r>
        <w:t xml:space="preserve">Several options </w:t>
      </w:r>
      <w:r w:rsidRPr="00CE6802">
        <w:rPr>
          <w:rStyle w:val="Codeintext"/>
        </w:rPr>
        <w:t>--version</w:t>
      </w:r>
      <w:r>
        <w:t xml:space="preserve"> can be specified.</w:t>
      </w:r>
    </w:p>
    <w:p w14:paraId="23A3071B" w14:textId="77777777" w:rsidR="00E63544" w:rsidRPr="00CF0FFB" w:rsidRDefault="00E63544" w:rsidP="00E63544">
      <w:pPr>
        <w:pStyle w:val="UsageTitle"/>
      </w:pPr>
      <w:r w:rsidRPr="00CF0FFB">
        <w:t xml:space="preserve">Generic </w:t>
      </w:r>
      <w:r>
        <w:t xml:space="preserve">packet processing </w:t>
      </w:r>
      <w:r w:rsidRPr="00CF0FFB">
        <w:t>plugin options</w:t>
      </w:r>
    </w:p>
    <w:p w14:paraId="405459B8" w14:textId="77777777" w:rsidR="00E63544" w:rsidRPr="00CF0FFB" w:rsidRDefault="00E63544" w:rsidP="00E63544">
      <w:pPr>
        <w:ind w:left="284"/>
      </w:pPr>
      <w:r w:rsidRPr="00CF0FFB">
        <w:t>The following options are implicitly defined in all packet processing plugins.</w:t>
      </w:r>
    </w:p>
    <w:p w14:paraId="7F02C98C" w14:textId="77777777" w:rsidR="00E63544" w:rsidRDefault="00E63544" w:rsidP="00E63544">
      <w:pPr>
        <w:pStyle w:val="OptionName"/>
      </w:pPr>
      <w:r>
        <w:t>--help</w:t>
      </w:r>
    </w:p>
    <w:p w14:paraId="28FAFAAB" w14:textId="77777777" w:rsidR="00E63544" w:rsidRDefault="00E63544" w:rsidP="00E63544">
      <w:pPr>
        <w:pStyle w:val="OptionDescription"/>
      </w:pPr>
      <w:r>
        <w:t>Display this help text.</w:t>
      </w:r>
    </w:p>
    <w:p w14:paraId="3F6F40DF" w14:textId="77777777" w:rsidR="00E63544" w:rsidRDefault="00E63544" w:rsidP="00E63544">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2A18812E" w14:textId="77777777" w:rsidR="00E63544" w:rsidRDefault="00E63544" w:rsidP="00E63544">
      <w:pPr>
        <w:pStyle w:val="OptionDescription"/>
      </w:pPr>
      <w:r>
        <w:t>Invoke this plugin only for packets with any of the specified labels. Other packets are transparently passed to the next plugin, without going through this one.</w:t>
      </w:r>
    </w:p>
    <w:p w14:paraId="09209735" w14:textId="77777777" w:rsidR="00E63544" w:rsidRDefault="00E63544" w:rsidP="00E63544">
      <w:pPr>
        <w:pStyle w:val="OptionDescription"/>
      </w:pPr>
      <w:r>
        <w:t xml:space="preserve">Several </w:t>
      </w:r>
      <w:r w:rsidRPr="00CE6802">
        <w:rPr>
          <w:rStyle w:val="Codeintext"/>
        </w:rPr>
        <w:t>--only-label</w:t>
      </w:r>
      <w:r>
        <w:t xml:space="preserve"> options may be specified.</w:t>
      </w:r>
    </w:p>
    <w:p w14:paraId="42558965" w14:textId="77777777" w:rsidR="009A5DE3" w:rsidRPr="006E2DF5" w:rsidRDefault="009A5DE3" w:rsidP="00A545B1">
      <w:pPr>
        <w:pStyle w:val="ReferenceSectionTitle"/>
      </w:pPr>
      <w:bookmarkStart w:id="394" w:name="_Toc166362973"/>
      <w:r w:rsidRPr="006E2DF5">
        <w:lastRenderedPageBreak/>
        <w:t>sifilter</w:t>
      </w:r>
      <w:bookmarkEnd w:id="374"/>
      <w:bookmarkEnd w:id="394"/>
    </w:p>
    <w:p w14:paraId="6684C9EC" w14:textId="77777777" w:rsidR="009A5DE3" w:rsidRDefault="009A5DE3" w:rsidP="00E233F7">
      <w:pPr>
        <w:pStyle w:val="UsageTitle"/>
      </w:pPr>
      <w:r w:rsidRPr="00271188">
        <w:t>Extract PSI/SI PI</w:t>
      </w:r>
      <w:r w:rsidRPr="006E2DF5">
        <w:t xml:space="preserve">D’s </w:t>
      </w:r>
    </w:p>
    <w:p w14:paraId="0F434199" w14:textId="77777777" w:rsidR="009A5DE3" w:rsidRDefault="009A5DE3" w:rsidP="009A5DE3">
      <w:r>
        <w:t>This plugin filters</w:t>
      </w:r>
      <w:r w:rsidRPr="0023375A">
        <w:t xml:space="preserve"> PID's containing the specified PSI/SI. Other PID's are removed</w:t>
      </w:r>
      <w:r>
        <w:t>.</w:t>
      </w:r>
    </w:p>
    <w:p w14:paraId="22383C69" w14:textId="77777777" w:rsidR="009A5DE3" w:rsidRDefault="009A5DE3" w:rsidP="009A5DE3">
      <w:r>
        <w:t xml:space="preserve">Extracting PSI/SI on predefined PID’s (such as PAT or SDT) can also be performed using the plugin </w:t>
      </w:r>
      <w:r w:rsidRPr="00CE6802">
        <w:rPr>
          <w:rStyle w:val="Codeintext"/>
        </w:rPr>
        <w:t>filter --pid</w:t>
      </w:r>
      <w:r>
        <w:t xml:space="preserve">. For these types of PSI/SI, the plugin </w:t>
      </w:r>
      <w:r w:rsidRPr="00CE6802">
        <w:rPr>
          <w:rStyle w:val="Codeintext"/>
        </w:rPr>
        <w:t>sifilter</w:t>
      </w:r>
      <w:r>
        <w:t xml:space="preserve"> is simply more user-friendly (</w:t>
      </w:r>
      <w:r w:rsidRPr="00CE6802">
        <w:rPr>
          <w:rStyle w:val="Codeintext"/>
        </w:rPr>
        <w:t>sifilter --sdt</w:t>
      </w:r>
      <w:r>
        <w:t xml:space="preserve"> instead of </w:t>
      </w:r>
      <w:r w:rsidRPr="00CE6802">
        <w:rPr>
          <w:rStyle w:val="Codeintext"/>
        </w:rPr>
        <w:t>filter --pid 0x0011</w:t>
      </w:r>
      <w:r>
        <w:t xml:space="preserve">). But the plugin </w:t>
      </w:r>
      <w:r w:rsidRPr="00CE6802">
        <w:rPr>
          <w:rStyle w:val="Codeintext"/>
        </w:rPr>
        <w:t>sifilter</w:t>
      </w:r>
      <w:r>
        <w:t xml:space="preserve"> can also detect PSI/SI on non-predefined PID’s (such as PMT, ECM or EMM). It can also filter CA-related SI according to the CA System Id or CA Operator (a vendor-dependent concept).</w:t>
      </w:r>
    </w:p>
    <w:p w14:paraId="627259F7" w14:textId="77777777" w:rsidR="009A5DE3" w:rsidRDefault="009A5DE3" w:rsidP="009A5DE3">
      <w:r>
        <w:t xml:space="preserve">If you want to extract the PMT or ECM for one particular service, use the plugin </w:t>
      </w:r>
      <w:r w:rsidRPr="00CE6802">
        <w:rPr>
          <w:rStyle w:val="Codeintext"/>
        </w:rPr>
        <w:t>zap</w:t>
      </w:r>
      <w:r>
        <w:t xml:space="preserve"> before </w:t>
      </w:r>
      <w:r w:rsidRPr="00CE6802">
        <w:rPr>
          <w:rStyle w:val="Codeintext"/>
        </w:rPr>
        <w:t>sifilter</w:t>
      </w:r>
      <w:r>
        <w:t xml:space="preserve"> in the plugin chain.</w:t>
      </w:r>
    </w:p>
    <w:p w14:paraId="57F2400E" w14:textId="77777777" w:rsidR="009A5DE3" w:rsidRPr="0069541E" w:rsidRDefault="00BD19C2" w:rsidP="00E233F7">
      <w:pPr>
        <w:pStyle w:val="UsageTitle"/>
        <w:rPr>
          <w:lang w:val="fr-FR"/>
        </w:rPr>
      </w:pPr>
      <w:r w:rsidRPr="0069541E">
        <w:rPr>
          <w:lang w:val="fr-FR"/>
        </w:rPr>
        <w:t>Usage</w:t>
      </w:r>
    </w:p>
    <w:p w14:paraId="03904570" w14:textId="77777777" w:rsidR="009A5DE3" w:rsidRPr="0069541E" w:rsidRDefault="009A5DE3" w:rsidP="009A5DE3">
      <w:pPr>
        <w:pStyle w:val="UsageSyntax"/>
        <w:rPr>
          <w:lang w:val="fr-FR"/>
        </w:rPr>
      </w:pPr>
      <w:r w:rsidRPr="0069541E">
        <w:rPr>
          <w:lang w:val="fr-FR"/>
        </w:rPr>
        <w:t>tsp -P sifilter [</w:t>
      </w:r>
      <w:r w:rsidRPr="0069541E">
        <w:rPr>
          <w:i/>
          <w:iCs/>
          <w:lang w:val="fr-FR"/>
        </w:rPr>
        <w:t>options</w:t>
      </w:r>
      <w:r w:rsidRPr="0069541E">
        <w:rPr>
          <w:lang w:val="fr-FR"/>
        </w:rPr>
        <w:t>]</w:t>
      </w:r>
    </w:p>
    <w:p w14:paraId="50C47FD3" w14:textId="77777777" w:rsidR="009A5DE3" w:rsidRPr="0010024C" w:rsidRDefault="00BD19C2" w:rsidP="00E233F7">
      <w:pPr>
        <w:pStyle w:val="UsageTitle"/>
      </w:pPr>
      <w:r>
        <w:t>Options</w:t>
      </w:r>
    </w:p>
    <w:p w14:paraId="1D68ACF4" w14:textId="77777777" w:rsidR="009A5DE3" w:rsidRDefault="009A5DE3" w:rsidP="009A5DE3">
      <w:pPr>
        <w:pStyle w:val="OptionName"/>
      </w:pPr>
      <w:r>
        <w:t>--bat</w:t>
      </w:r>
    </w:p>
    <w:p w14:paraId="53BFC450" w14:textId="77777777" w:rsidR="009A5DE3" w:rsidRDefault="009A5DE3" w:rsidP="009A5DE3">
      <w:pPr>
        <w:pStyle w:val="OptionDescription"/>
      </w:pPr>
      <w:r>
        <w:t xml:space="preserve">Extract PID </w:t>
      </w:r>
      <w:r w:rsidRPr="00261C6B">
        <w:rPr>
          <w:rStyle w:val="Codeintext"/>
        </w:rPr>
        <w:t>0x0011</w:t>
      </w:r>
      <w:r>
        <w:t xml:space="preserve"> (SDT/BAT).</w:t>
      </w:r>
      <w:r w:rsidRPr="00A20245">
        <w:t xml:space="preserve"> </w:t>
      </w:r>
      <w:r>
        <w:t xml:space="preserve">Same as </w:t>
      </w:r>
      <w:r w:rsidRPr="00574A2A">
        <w:rPr>
          <w:rStyle w:val="Codeintext"/>
        </w:rPr>
        <w:t>--sdt</w:t>
      </w:r>
      <w:r>
        <w:t>.</w:t>
      </w:r>
    </w:p>
    <w:p w14:paraId="7EDB0953" w14:textId="77777777" w:rsidR="009A5DE3" w:rsidRDefault="009A5DE3" w:rsidP="009A5DE3">
      <w:pPr>
        <w:pStyle w:val="OptionName"/>
      </w:pPr>
      <w:r>
        <w:t>--cat</w:t>
      </w:r>
    </w:p>
    <w:p w14:paraId="3401B44F" w14:textId="77777777" w:rsidR="009A5DE3" w:rsidRDefault="009A5DE3" w:rsidP="009A5DE3">
      <w:pPr>
        <w:pStyle w:val="OptionDescription"/>
      </w:pPr>
      <w:r>
        <w:t xml:space="preserve">Extract PID </w:t>
      </w:r>
      <w:r w:rsidRPr="00261C6B">
        <w:rPr>
          <w:rStyle w:val="Codeintext"/>
        </w:rPr>
        <w:t>0x0001</w:t>
      </w:r>
      <w:r>
        <w:t xml:space="preserve"> (CAT).</w:t>
      </w:r>
    </w:p>
    <w:p w14:paraId="406EF79E" w14:textId="77777777" w:rsidR="009A5DE3" w:rsidRDefault="009A5DE3" w:rsidP="009A5DE3">
      <w:pPr>
        <w:pStyle w:val="OptionName"/>
      </w:pPr>
      <w:r>
        <w:t>--eit</w:t>
      </w:r>
    </w:p>
    <w:p w14:paraId="7C1E35B9" w14:textId="77777777" w:rsidR="009A5DE3" w:rsidRDefault="009A5DE3" w:rsidP="009A5DE3">
      <w:pPr>
        <w:pStyle w:val="OptionDescription"/>
      </w:pPr>
      <w:r>
        <w:t xml:space="preserve">Extract PID </w:t>
      </w:r>
      <w:r w:rsidRPr="00261C6B">
        <w:rPr>
          <w:rStyle w:val="Codeintext"/>
        </w:rPr>
        <w:t>0x0012</w:t>
      </w:r>
      <w:r>
        <w:t xml:space="preserve"> (EIT).</w:t>
      </w:r>
    </w:p>
    <w:p w14:paraId="2DFFE56E" w14:textId="77777777" w:rsidR="009A5DE3" w:rsidRDefault="009A5DE3" w:rsidP="009A5DE3">
      <w:pPr>
        <w:pStyle w:val="OptionName"/>
      </w:pPr>
      <w:r>
        <w:t>--nit</w:t>
      </w:r>
    </w:p>
    <w:p w14:paraId="4D11841A" w14:textId="77777777" w:rsidR="009A5DE3" w:rsidRDefault="009A5DE3" w:rsidP="009A5DE3">
      <w:pPr>
        <w:pStyle w:val="OptionDescription"/>
      </w:pPr>
      <w:r>
        <w:t xml:space="preserve">Extract PID </w:t>
      </w:r>
      <w:r w:rsidRPr="00261C6B">
        <w:rPr>
          <w:rStyle w:val="Codeintext"/>
        </w:rPr>
        <w:t>0x0010</w:t>
      </w:r>
      <w:r>
        <w:t xml:space="preserve"> (NIT).</w:t>
      </w:r>
    </w:p>
    <w:p w14:paraId="3405BCCD" w14:textId="77777777" w:rsidR="009A5DE3" w:rsidRDefault="009A5DE3" w:rsidP="009A5DE3">
      <w:pPr>
        <w:pStyle w:val="OptionName"/>
      </w:pPr>
      <w:r>
        <w:t>--pat</w:t>
      </w:r>
    </w:p>
    <w:p w14:paraId="5B28D8C4" w14:textId="77777777" w:rsidR="009A5DE3" w:rsidRDefault="009A5DE3" w:rsidP="009A5DE3">
      <w:pPr>
        <w:pStyle w:val="OptionDescription"/>
      </w:pPr>
      <w:r>
        <w:t xml:space="preserve">Extract PID </w:t>
      </w:r>
      <w:r w:rsidRPr="00261C6B">
        <w:rPr>
          <w:rStyle w:val="Codeintext"/>
        </w:rPr>
        <w:t>0x0000</w:t>
      </w:r>
      <w:r>
        <w:t xml:space="preserve"> (PAT).</w:t>
      </w:r>
    </w:p>
    <w:p w14:paraId="4910BE4E" w14:textId="77777777" w:rsidR="009A5DE3" w:rsidRDefault="009A5DE3" w:rsidP="009A5DE3">
      <w:pPr>
        <w:pStyle w:val="OptionName"/>
      </w:pPr>
      <w:r>
        <w:t>-p</w:t>
      </w:r>
      <w:r>
        <w:br/>
        <w:t>--pmt</w:t>
      </w:r>
    </w:p>
    <w:p w14:paraId="22618DC8" w14:textId="77777777" w:rsidR="009A5DE3" w:rsidRDefault="009A5DE3" w:rsidP="009A5DE3">
      <w:pPr>
        <w:pStyle w:val="OptionDescription"/>
      </w:pPr>
      <w:r>
        <w:t>Extract all PMT PID's.</w:t>
      </w:r>
    </w:p>
    <w:p w14:paraId="1388E429" w14:textId="77777777" w:rsidR="009A5DE3" w:rsidRDefault="009A5DE3" w:rsidP="009A5DE3">
      <w:pPr>
        <w:pStyle w:val="OptionName"/>
      </w:pPr>
      <w:r>
        <w:t>--rst</w:t>
      </w:r>
    </w:p>
    <w:p w14:paraId="05A5BCB5" w14:textId="77777777" w:rsidR="009A5DE3" w:rsidRDefault="009A5DE3" w:rsidP="009A5DE3">
      <w:pPr>
        <w:pStyle w:val="OptionDescription"/>
      </w:pPr>
      <w:r>
        <w:t xml:space="preserve">Extract PID </w:t>
      </w:r>
      <w:r w:rsidRPr="00261C6B">
        <w:rPr>
          <w:rStyle w:val="Codeintext"/>
        </w:rPr>
        <w:t>0x0013</w:t>
      </w:r>
      <w:r>
        <w:t xml:space="preserve"> (RST).</w:t>
      </w:r>
    </w:p>
    <w:p w14:paraId="42452DFE" w14:textId="77777777" w:rsidR="009A5DE3" w:rsidRDefault="009A5DE3" w:rsidP="009A5DE3">
      <w:pPr>
        <w:pStyle w:val="OptionName"/>
      </w:pPr>
      <w:r>
        <w:t>--sdt</w:t>
      </w:r>
    </w:p>
    <w:p w14:paraId="730232A0" w14:textId="77777777" w:rsidR="009A5DE3" w:rsidRDefault="009A5DE3" w:rsidP="009A5DE3">
      <w:pPr>
        <w:pStyle w:val="OptionDescription"/>
      </w:pPr>
      <w:r>
        <w:t xml:space="preserve">Extract PID </w:t>
      </w:r>
      <w:r w:rsidRPr="00261C6B">
        <w:rPr>
          <w:rStyle w:val="Codeintext"/>
        </w:rPr>
        <w:t>0x0011</w:t>
      </w:r>
      <w:r>
        <w:t xml:space="preserve"> (SDT/BAT). Same as </w:t>
      </w:r>
      <w:r w:rsidRPr="00574A2A">
        <w:rPr>
          <w:rStyle w:val="Codeintext"/>
        </w:rPr>
        <w:t>--bat</w:t>
      </w:r>
      <w:r>
        <w:t>.</w:t>
      </w:r>
    </w:p>
    <w:p w14:paraId="365D1DA9" w14:textId="77777777" w:rsidR="009A5DE3" w:rsidRDefault="009A5DE3" w:rsidP="009A5DE3">
      <w:pPr>
        <w:pStyle w:val="OptionName"/>
      </w:pPr>
      <w:r>
        <w:t>-s</w:t>
      </w:r>
      <w:r>
        <w:br/>
        <w:t>--stuffing</w:t>
      </w:r>
    </w:p>
    <w:p w14:paraId="2D47A7D9" w14:textId="77777777" w:rsidR="009A5DE3" w:rsidRDefault="009A5DE3" w:rsidP="009A5DE3">
      <w:pPr>
        <w:pStyle w:val="OptionDescription"/>
      </w:pPr>
      <w:r>
        <w:t>Replace excluded packets with stuffing (null packets) instead of removing them. Useful to preserve bitrate.</w:t>
      </w:r>
    </w:p>
    <w:p w14:paraId="30FF064D" w14:textId="77777777" w:rsidR="009A5DE3" w:rsidRDefault="009A5DE3" w:rsidP="009A5DE3">
      <w:pPr>
        <w:pStyle w:val="OptionName"/>
      </w:pPr>
      <w:r>
        <w:t>--tdt</w:t>
      </w:r>
    </w:p>
    <w:p w14:paraId="42A182FA"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--tot</w:t>
      </w:r>
      <w:r>
        <w:t>.</w:t>
      </w:r>
    </w:p>
    <w:p w14:paraId="492A83D7" w14:textId="77777777" w:rsidR="009A5DE3" w:rsidRDefault="009A5DE3" w:rsidP="009A5DE3">
      <w:pPr>
        <w:pStyle w:val="OptionName"/>
      </w:pPr>
      <w:r>
        <w:t>--tot</w:t>
      </w:r>
    </w:p>
    <w:p w14:paraId="7F10B2D5"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--tdt</w:t>
      </w:r>
      <w:r>
        <w:t>.</w:t>
      </w:r>
    </w:p>
    <w:p w14:paraId="3EA98C84" w14:textId="77777777" w:rsidR="009A5DE3" w:rsidRDefault="009A5DE3" w:rsidP="009A5DE3">
      <w:pPr>
        <w:pStyle w:val="OptionName"/>
      </w:pPr>
      <w:r>
        <w:t>--tsdt</w:t>
      </w:r>
    </w:p>
    <w:p w14:paraId="0980769A" w14:textId="77777777" w:rsidR="009A5DE3" w:rsidRDefault="009A5DE3" w:rsidP="009A5DE3">
      <w:pPr>
        <w:pStyle w:val="OptionDescription"/>
      </w:pPr>
      <w:r>
        <w:t xml:space="preserve">Extract PID </w:t>
      </w:r>
      <w:r w:rsidRPr="00261C6B">
        <w:rPr>
          <w:rStyle w:val="Codeintext"/>
        </w:rPr>
        <w:t>0x0002</w:t>
      </w:r>
      <w:r>
        <w:t xml:space="preserve"> (TSDT).</w:t>
      </w:r>
    </w:p>
    <w:p w14:paraId="2052B2D6" w14:textId="77777777" w:rsidR="00ED06F1" w:rsidRPr="004C0EBC" w:rsidRDefault="00031676" w:rsidP="00ED06F1">
      <w:pPr>
        <w:pStyle w:val="UsageTitle"/>
      </w:pPr>
      <w:r>
        <w:lastRenderedPageBreak/>
        <w:t>CAS selection options</w:t>
      </w:r>
    </w:p>
    <w:p w14:paraId="1FA37AC2" w14:textId="77777777" w:rsidR="00ED06F1" w:rsidRPr="004C0EBC" w:rsidRDefault="00ED06F1" w:rsidP="00ED06F1">
      <w:pPr>
        <w:pStyle w:val="OptionName"/>
      </w:pPr>
      <w:r w:rsidRPr="004C0EBC">
        <w:t xml:space="preserve">--cas </w:t>
      </w:r>
      <w:r w:rsidRPr="00046327">
        <w:rPr>
          <w:b w:val="0"/>
          <w:i/>
        </w:rPr>
        <w:t>value</w:t>
      </w:r>
    </w:p>
    <w:p w14:paraId="5DA93519"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specified CA system id value. </w:t>
      </w:r>
      <w:r w:rsidRPr="001E21AE">
        <w:t xml:space="preserve">Equivalent to </w:t>
      </w:r>
      <w:r w:rsidRPr="00574A2A">
        <w:rPr>
          <w:rStyle w:val="Codeintext"/>
        </w:rPr>
        <w:t xml:space="preserve">--min-cas </w:t>
      </w:r>
      <w:r w:rsidRPr="00574A2A">
        <w:rPr>
          <w:rStyle w:val="Codeintext"/>
          <w:i/>
        </w:rPr>
        <w:t>value</w:t>
      </w:r>
      <w:r w:rsidRPr="00574A2A">
        <w:rPr>
          <w:rStyle w:val="Codeintext"/>
        </w:rPr>
        <w:t xml:space="preserve"> --max-cas </w:t>
      </w:r>
      <w:r w:rsidRPr="00574A2A">
        <w:rPr>
          <w:rStyle w:val="Codeintext"/>
          <w:i/>
        </w:rPr>
        <w:t>value</w:t>
      </w:r>
      <w:r w:rsidRPr="001E21AE">
        <w:t>.</w:t>
      </w:r>
    </w:p>
    <w:p w14:paraId="3F66EB01" w14:textId="77777777" w:rsidR="009114B9" w:rsidRDefault="009114B9" w:rsidP="009114B9">
      <w:pPr>
        <w:pStyle w:val="OptionName"/>
      </w:pPr>
      <w:r>
        <w:t>--conax</w:t>
      </w:r>
    </w:p>
    <w:p w14:paraId="6A5266EB" w14:textId="77777777" w:rsidR="009114B9" w:rsidRPr="0075704C" w:rsidRDefault="009114B9" w:rsidP="009114B9">
      <w:pPr>
        <w:pStyle w:val="OptionDescription"/>
      </w:pPr>
      <w:r w:rsidRPr="0075704C">
        <w:t xml:space="preserve">Equivalent to </w:t>
      </w:r>
      <w:r w:rsidRPr="00574A2A">
        <w:rPr>
          <w:rStyle w:val="Codeintext"/>
        </w:rPr>
        <w:t>--min-cas 0x0B00 --max-cas 0x0BFF</w:t>
      </w:r>
      <w:r w:rsidRPr="0075704C">
        <w:t xml:space="preserve">. </w:t>
      </w:r>
    </w:p>
    <w:p w14:paraId="7643323D" w14:textId="77777777" w:rsidR="00ED06F1" w:rsidRDefault="00ED06F1" w:rsidP="00ED06F1">
      <w:pPr>
        <w:pStyle w:val="OptionName"/>
      </w:pPr>
      <w:r>
        <w:t>--ecm</w:t>
      </w:r>
    </w:p>
    <w:p w14:paraId="0AEB4B72" w14:textId="77777777" w:rsidR="00ED06F1" w:rsidRDefault="00ED06F1" w:rsidP="00ED06F1">
      <w:pPr>
        <w:pStyle w:val="OptionDescription"/>
      </w:pPr>
      <w:r>
        <w:t>Extract PID's containing ECM.</w:t>
      </w:r>
    </w:p>
    <w:p w14:paraId="7FB9FC7F" w14:textId="77777777" w:rsidR="00ED06F1" w:rsidRDefault="00ED06F1" w:rsidP="00ED06F1">
      <w:pPr>
        <w:pStyle w:val="OptionName"/>
      </w:pPr>
      <w:r>
        <w:t>--emm</w:t>
      </w:r>
    </w:p>
    <w:p w14:paraId="1D189B29" w14:textId="77777777" w:rsidR="00ED06F1" w:rsidRDefault="00ED06F1" w:rsidP="00ED06F1">
      <w:pPr>
        <w:pStyle w:val="OptionDescription"/>
      </w:pPr>
      <w:r>
        <w:t>Extract PID's containing EMM.</w:t>
      </w:r>
    </w:p>
    <w:p w14:paraId="540533A8" w14:textId="77777777" w:rsidR="004577A4" w:rsidRDefault="004577A4" w:rsidP="004577A4">
      <w:pPr>
        <w:pStyle w:val="OptionName"/>
      </w:pPr>
      <w:r>
        <w:t>--irdeto</w:t>
      </w:r>
    </w:p>
    <w:p w14:paraId="669BA3F9" w14:textId="77777777" w:rsidR="004577A4" w:rsidRPr="0075704C" w:rsidRDefault="004577A4" w:rsidP="004577A4">
      <w:pPr>
        <w:pStyle w:val="OptionDescription"/>
      </w:pPr>
      <w:r w:rsidRPr="0075704C">
        <w:t xml:space="preserve">Equivalent to </w:t>
      </w:r>
      <w:r w:rsidRPr="00574A2A">
        <w:rPr>
          <w:rStyle w:val="Codeintext"/>
        </w:rPr>
        <w:t>--min-cas 0x0600 --max-cas 0x06FF</w:t>
      </w:r>
      <w:r w:rsidRPr="0075704C">
        <w:t xml:space="preserve">. </w:t>
      </w:r>
    </w:p>
    <w:p w14:paraId="7BEE6F87" w14:textId="77777777" w:rsidR="00ED06F1" w:rsidRDefault="00ED06F1" w:rsidP="00ED06F1">
      <w:pPr>
        <w:pStyle w:val="OptionName"/>
      </w:pPr>
      <w:r>
        <w:t xml:space="preserve">--max-cas </w:t>
      </w:r>
      <w:r w:rsidRPr="00046327">
        <w:rPr>
          <w:b w:val="0"/>
          <w:i/>
        </w:rPr>
        <w:t>value</w:t>
      </w:r>
    </w:p>
    <w:p w14:paraId="053999B7"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CA system id values in the range </w:t>
      </w:r>
      <w:r w:rsidRPr="00574A2A">
        <w:rPr>
          <w:rStyle w:val="Codeintext"/>
        </w:rPr>
        <w:t>--min-cas</w:t>
      </w:r>
      <w:r w:rsidRPr="001E21AE">
        <w:t xml:space="preserve"> to </w:t>
      </w:r>
      <w:r w:rsidRPr="00574A2A">
        <w:rPr>
          <w:rStyle w:val="Codeintext"/>
        </w:rPr>
        <w:t>--max-cas</w:t>
      </w:r>
      <w:r w:rsidRPr="001E21AE">
        <w:t>.</w:t>
      </w:r>
    </w:p>
    <w:p w14:paraId="0DCAA4C6" w14:textId="77777777" w:rsidR="00ED06F1" w:rsidRDefault="00ED06F1" w:rsidP="00ED06F1">
      <w:pPr>
        <w:pStyle w:val="OptionName"/>
      </w:pPr>
      <w:r>
        <w:t>--</w:t>
      </w:r>
      <w:r w:rsidRPr="0075704C">
        <w:t>mediaguard</w:t>
      </w:r>
    </w:p>
    <w:p w14:paraId="3220089C" w14:textId="77777777" w:rsidR="00ED06F1" w:rsidRPr="0075704C" w:rsidRDefault="00ED06F1" w:rsidP="00ED06F1">
      <w:pPr>
        <w:pStyle w:val="OptionDescription"/>
      </w:pPr>
      <w:r w:rsidRPr="0075704C">
        <w:t xml:space="preserve">Equivalent to </w:t>
      </w:r>
      <w:r w:rsidRPr="00574A2A">
        <w:rPr>
          <w:rStyle w:val="Codeintext"/>
        </w:rPr>
        <w:t>--min-cas 0x0100 --max-cas 0x01FF</w:t>
      </w:r>
      <w:r w:rsidRPr="0075704C">
        <w:t xml:space="preserve">. </w:t>
      </w:r>
    </w:p>
    <w:p w14:paraId="11F729DB" w14:textId="77777777" w:rsidR="00ED06F1" w:rsidRDefault="00ED06F1" w:rsidP="00ED06F1">
      <w:pPr>
        <w:pStyle w:val="OptionName"/>
      </w:pPr>
      <w:r>
        <w:t xml:space="preserve">--min-cas </w:t>
      </w:r>
      <w:r w:rsidRPr="00046327">
        <w:rPr>
          <w:b w:val="0"/>
          <w:i/>
        </w:rPr>
        <w:t>value</w:t>
      </w:r>
    </w:p>
    <w:p w14:paraId="520D8096"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D15F83">
        <w:t>ECM’s or EMM’s</w:t>
      </w:r>
      <w:r>
        <w:t xml:space="preserve"> for the CA system id values in the range </w:t>
      </w:r>
      <w:r w:rsidRPr="00574A2A">
        <w:rPr>
          <w:rStyle w:val="Codeintext"/>
        </w:rPr>
        <w:t>--min-cas</w:t>
      </w:r>
      <w:r w:rsidRPr="001E21AE">
        <w:t xml:space="preserve"> to </w:t>
      </w:r>
      <w:r w:rsidRPr="00574A2A">
        <w:rPr>
          <w:rStyle w:val="Codeintext"/>
        </w:rPr>
        <w:t>--max-cas</w:t>
      </w:r>
      <w:r w:rsidRPr="001E21AE">
        <w:t>.</w:t>
      </w:r>
    </w:p>
    <w:p w14:paraId="6B0AE603" w14:textId="77777777" w:rsidR="00ED06F1" w:rsidRPr="0069541E" w:rsidRDefault="00ED06F1" w:rsidP="00ED06F1">
      <w:pPr>
        <w:pStyle w:val="OptionName"/>
        <w:rPr>
          <w:lang w:val="fr-FR"/>
        </w:rPr>
      </w:pPr>
      <w:r w:rsidRPr="0069541E">
        <w:rPr>
          <w:lang w:val="fr-FR"/>
        </w:rPr>
        <w:t>--nagravision</w:t>
      </w:r>
    </w:p>
    <w:p w14:paraId="1C26F408" w14:textId="77777777" w:rsidR="00ED06F1" w:rsidRPr="0069541E" w:rsidRDefault="00ED06F1" w:rsidP="00ED06F1">
      <w:pPr>
        <w:pStyle w:val="OptionDescription"/>
        <w:rPr>
          <w:lang w:val="fr-FR"/>
        </w:rPr>
      </w:pPr>
      <w:r w:rsidRPr="0069541E">
        <w:rPr>
          <w:lang w:val="fr-FR"/>
        </w:rPr>
        <w:t xml:space="preserve">Equivalent to </w:t>
      </w:r>
      <w:r w:rsidRPr="0069541E">
        <w:rPr>
          <w:rStyle w:val="Codeintext"/>
          <w:lang w:val="fr-FR"/>
        </w:rPr>
        <w:t>--min-cas 0x1800 --max-cas 0x18FF</w:t>
      </w:r>
      <w:r w:rsidRPr="0069541E">
        <w:rPr>
          <w:lang w:val="fr-FR"/>
        </w:rPr>
        <w:t>.</w:t>
      </w:r>
    </w:p>
    <w:p w14:paraId="1D6CA2F6" w14:textId="77777777" w:rsidR="00D02DAB" w:rsidRDefault="00D02DAB" w:rsidP="00D02DAB">
      <w:pPr>
        <w:pStyle w:val="OptionName"/>
      </w:pPr>
      <w:r>
        <w:t>--nds</w:t>
      </w:r>
    </w:p>
    <w:p w14:paraId="6BB478DA" w14:textId="77777777" w:rsidR="00D02DAB" w:rsidRPr="0075704C" w:rsidRDefault="00D02DAB" w:rsidP="00D02DAB">
      <w:pPr>
        <w:pStyle w:val="OptionDescription"/>
      </w:pPr>
      <w:r w:rsidRPr="0075704C">
        <w:t xml:space="preserve">Equivalent to </w:t>
      </w:r>
      <w:r w:rsidRPr="00574A2A">
        <w:rPr>
          <w:rStyle w:val="Codeintext"/>
        </w:rPr>
        <w:t>--min-cas 0x0900 --max-cas 0x09FF</w:t>
      </w:r>
      <w:r w:rsidRPr="0075704C">
        <w:t xml:space="preserve">. </w:t>
      </w:r>
    </w:p>
    <w:p w14:paraId="058D39F6" w14:textId="77777777" w:rsidR="00ED06F1" w:rsidRDefault="00ED06F1" w:rsidP="00ED06F1">
      <w:pPr>
        <w:pStyle w:val="OptionName"/>
      </w:pPr>
      <w:r>
        <w:t xml:space="preserve">--operator </w:t>
      </w:r>
      <w:r w:rsidRPr="00046327">
        <w:rPr>
          <w:b w:val="0"/>
          <w:i/>
        </w:rPr>
        <w:t>value</w:t>
      </w:r>
    </w:p>
    <w:p w14:paraId="15F54219" w14:textId="77777777" w:rsidR="00ED06F1" w:rsidRDefault="00ED06F1" w:rsidP="00ED06F1">
      <w:pPr>
        <w:pStyle w:val="OptionDescription"/>
      </w:pPr>
      <w:r>
        <w:t>W</w:t>
      </w:r>
      <w:r w:rsidR="00D15F83">
        <w:t>hen a CAS is specified</w:t>
      </w:r>
      <w:r>
        <w:t xml:space="preserve">, select only </w:t>
      </w:r>
      <w:r w:rsidR="00D15F83">
        <w:t xml:space="preserve">ECM’s or EMM’s </w:t>
      </w:r>
      <w:r>
        <w:t>for the specified CAS operator. The “</w:t>
      </w:r>
      <w:r w:rsidRPr="00A34A25">
        <w:rPr>
          <w:i/>
        </w:rPr>
        <w:t>CAS operator</w:t>
      </w:r>
      <w:r>
        <w:t>” is a non-standard vendor-dependent concept and is recognized for some CAS only.</w:t>
      </w:r>
    </w:p>
    <w:p w14:paraId="7CF5879A" w14:textId="77777777" w:rsidR="00ED06F1" w:rsidRDefault="00ED06F1" w:rsidP="00ED06F1">
      <w:pPr>
        <w:pStyle w:val="OptionName"/>
      </w:pPr>
      <w:r>
        <w:t>--safeaccess</w:t>
      </w:r>
    </w:p>
    <w:p w14:paraId="72602CEF" w14:textId="77777777" w:rsidR="00ED06F1" w:rsidRDefault="00ED06F1" w:rsidP="00ED06F1">
      <w:pPr>
        <w:pStyle w:val="OptionDescription"/>
      </w:pPr>
      <w:r>
        <w:t xml:space="preserve">Equivalent to </w:t>
      </w:r>
      <w:r w:rsidRPr="009F623A">
        <w:rPr>
          <w:rStyle w:val="Codeintext"/>
        </w:rPr>
        <w:t>--cas 0x4ADC</w:t>
      </w:r>
      <w:r>
        <w:t>.</w:t>
      </w:r>
    </w:p>
    <w:p w14:paraId="6EA8AEC1" w14:textId="77777777" w:rsidR="00ED06F1" w:rsidRDefault="00ED06F1" w:rsidP="00ED06F1">
      <w:pPr>
        <w:pStyle w:val="OptionName"/>
      </w:pPr>
      <w:r>
        <w:t>--viaccess</w:t>
      </w:r>
    </w:p>
    <w:p w14:paraId="58450B89" w14:textId="77777777" w:rsidR="00ED06F1" w:rsidRDefault="00ED06F1" w:rsidP="00194257">
      <w:pPr>
        <w:pStyle w:val="OptionDescription"/>
      </w:pPr>
      <w:r w:rsidRPr="00C859E1">
        <w:t xml:space="preserve">Equivalent to </w:t>
      </w:r>
      <w:r w:rsidRPr="009F623A">
        <w:rPr>
          <w:rStyle w:val="Codeintext"/>
        </w:rPr>
        <w:t>--min-cas 0x0500 --max-cas 0x05FF</w:t>
      </w:r>
      <w:r>
        <w:t>.</w:t>
      </w:r>
    </w:p>
    <w:p w14:paraId="6BD8767C" w14:textId="77777777" w:rsidR="00A45694" w:rsidRDefault="00A45694" w:rsidP="00A45694">
      <w:pPr>
        <w:pStyle w:val="OptionName"/>
      </w:pPr>
      <w:r>
        <w:t>--widevine</w:t>
      </w:r>
    </w:p>
    <w:p w14:paraId="6A466C94" w14:textId="77777777" w:rsidR="00A45694" w:rsidRPr="0075704C" w:rsidRDefault="00A45694" w:rsidP="00A45694">
      <w:pPr>
        <w:pStyle w:val="OptionDescription"/>
      </w:pPr>
      <w:r w:rsidRPr="0075704C">
        <w:t xml:space="preserve">Equivalent to </w:t>
      </w:r>
      <w:r w:rsidRPr="009F623A">
        <w:rPr>
          <w:rStyle w:val="Codeintext"/>
        </w:rPr>
        <w:t>--min-cas 0x4AD4 --max-cas 0x4AD5</w:t>
      </w:r>
      <w:r w:rsidRPr="0075704C">
        <w:t xml:space="preserve">. </w:t>
      </w:r>
    </w:p>
    <w:p w14:paraId="2AC05B95" w14:textId="77777777" w:rsidR="005C1DC1" w:rsidRPr="00CF0FFB" w:rsidRDefault="005C1DC1" w:rsidP="005C1DC1">
      <w:pPr>
        <w:pStyle w:val="UsageTitle"/>
      </w:pPr>
      <w:r w:rsidRPr="00CF0FFB">
        <w:t xml:space="preserve">Generic </w:t>
      </w:r>
      <w:r>
        <w:t xml:space="preserve">packet processing </w:t>
      </w:r>
      <w:r w:rsidRPr="00CF0FFB">
        <w:t>plugin options</w:t>
      </w:r>
    </w:p>
    <w:p w14:paraId="30863999" w14:textId="77777777" w:rsidR="005C1DC1" w:rsidRPr="00CF0FFB" w:rsidRDefault="005C1DC1" w:rsidP="005C1DC1">
      <w:pPr>
        <w:ind w:left="284"/>
      </w:pPr>
      <w:r w:rsidRPr="00CF0FFB">
        <w:t>The following options are implicitly defined in all packet processing plugins.</w:t>
      </w:r>
    </w:p>
    <w:p w14:paraId="285C6D96" w14:textId="77777777" w:rsidR="005C1DC1" w:rsidRDefault="005C1DC1" w:rsidP="005C1DC1">
      <w:pPr>
        <w:pStyle w:val="OptionName"/>
      </w:pPr>
      <w:r>
        <w:t>--help</w:t>
      </w:r>
    </w:p>
    <w:p w14:paraId="7CE4E682" w14:textId="77777777" w:rsidR="005C1DC1" w:rsidRDefault="005C1DC1" w:rsidP="005C1DC1">
      <w:pPr>
        <w:pStyle w:val="OptionDescription"/>
      </w:pPr>
      <w:r>
        <w:t>Display this help text.</w:t>
      </w:r>
    </w:p>
    <w:p w14:paraId="746C1351" w14:textId="77777777" w:rsidR="005C1DC1" w:rsidRDefault="005C1DC1" w:rsidP="005C1DC1">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712E01A2" w14:textId="77777777" w:rsidR="005C1DC1" w:rsidRDefault="005C1DC1" w:rsidP="005C1DC1">
      <w:pPr>
        <w:pStyle w:val="OptionDescription"/>
      </w:pPr>
      <w:r>
        <w:t>Invoke this plugin only for packets with any of the specified labels. Other packets are transparently passed to the next plugin, without going through this one.</w:t>
      </w:r>
    </w:p>
    <w:p w14:paraId="0D01A3C2" w14:textId="77777777" w:rsidR="005C1DC1" w:rsidRDefault="005C1DC1" w:rsidP="005C1DC1">
      <w:pPr>
        <w:pStyle w:val="OptionDescription"/>
      </w:pPr>
      <w:r>
        <w:lastRenderedPageBreak/>
        <w:t xml:space="preserve">Several </w:t>
      </w:r>
      <w:r w:rsidRPr="00CE6802">
        <w:rPr>
          <w:rStyle w:val="Codeintext"/>
        </w:rPr>
        <w:t>--only-label</w:t>
      </w:r>
      <w:r>
        <w:t xml:space="preserve"> options may be specified.</w:t>
      </w:r>
    </w:p>
    <w:p w14:paraId="12F3FF5A" w14:textId="77777777" w:rsidR="00A771C4" w:rsidRDefault="00A771C4" w:rsidP="00A545B1">
      <w:pPr>
        <w:pStyle w:val="ReferenceSectionTitle"/>
      </w:pPr>
      <w:bookmarkStart w:id="395" w:name="_Toc166362974"/>
      <w:r>
        <w:lastRenderedPageBreak/>
        <w:t>skip</w:t>
      </w:r>
      <w:bookmarkEnd w:id="375"/>
      <w:bookmarkEnd w:id="376"/>
      <w:bookmarkEnd w:id="395"/>
    </w:p>
    <w:p w14:paraId="3597EA2D" w14:textId="77777777" w:rsidR="00A65DA4" w:rsidRPr="0010024C" w:rsidRDefault="00A65DA4" w:rsidP="00E233F7">
      <w:pPr>
        <w:pStyle w:val="UsageTitle"/>
      </w:pPr>
      <w:r w:rsidRPr="0010024C">
        <w:t xml:space="preserve">Skip </w:t>
      </w:r>
      <w:r w:rsidR="00FB3F0B">
        <w:t>l</w:t>
      </w:r>
      <w:r w:rsidRPr="0010024C">
        <w:t xml:space="preserve">eading </w:t>
      </w:r>
      <w:r w:rsidR="00FB3F0B">
        <w:t>p</w:t>
      </w:r>
      <w:r w:rsidRPr="0010024C">
        <w:t xml:space="preserve">ackets in a TS </w:t>
      </w:r>
    </w:p>
    <w:p w14:paraId="1FFF88F5" w14:textId="77777777" w:rsidR="00A771C4" w:rsidRDefault="00A771C4">
      <w:r>
        <w:t>The plugin skips leading TS packets of a stream. The specified number of initial TS packets are dropped and not transmitted to the next plugin in the chain. After that, all packets are transparently passed.</w:t>
      </w:r>
    </w:p>
    <w:p w14:paraId="2935D2DB" w14:textId="77777777" w:rsidR="00A771C4" w:rsidRPr="0010024C" w:rsidRDefault="00BD19C2" w:rsidP="00E233F7">
      <w:pPr>
        <w:pStyle w:val="UsageTitle"/>
      </w:pPr>
      <w:r>
        <w:t>Usage</w:t>
      </w:r>
    </w:p>
    <w:p w14:paraId="10E6E9B6" w14:textId="77777777" w:rsidR="00A771C4" w:rsidRDefault="00A771C4">
      <w:pPr>
        <w:pStyle w:val="UsageSyntax"/>
      </w:pPr>
      <w:r>
        <w:t>tsp -P skip [</w:t>
      </w:r>
      <w:r>
        <w:rPr>
          <w:i/>
          <w:iCs/>
        </w:rPr>
        <w:t>options</w:t>
      </w:r>
      <w:r>
        <w:t xml:space="preserve">] </w:t>
      </w:r>
      <w:r>
        <w:rPr>
          <w:i/>
          <w:iCs/>
        </w:rPr>
        <w:t>count</w:t>
      </w:r>
    </w:p>
    <w:p w14:paraId="05A0AFE8" w14:textId="77777777" w:rsidR="00A771C4" w:rsidRPr="0010024C" w:rsidRDefault="00A771C4" w:rsidP="00E233F7">
      <w:pPr>
        <w:pStyle w:val="UsageTitle"/>
      </w:pPr>
      <w:r w:rsidRPr="0010024C">
        <w:t>Parameter</w:t>
      </w:r>
    </w:p>
    <w:p w14:paraId="00890105" w14:textId="77777777" w:rsidR="00A771C4" w:rsidRDefault="00A771C4">
      <w:pPr>
        <w:pStyle w:val="NormalShifted"/>
      </w:pPr>
      <w:r>
        <w:t>Number of leading TS packets to skip.</w:t>
      </w:r>
    </w:p>
    <w:p w14:paraId="22F8D6F6" w14:textId="77777777" w:rsidR="00A771C4" w:rsidRPr="0010024C" w:rsidRDefault="00BD19C2" w:rsidP="00E233F7">
      <w:pPr>
        <w:pStyle w:val="UsageTitle"/>
      </w:pPr>
      <w:r>
        <w:t>Options</w:t>
      </w:r>
    </w:p>
    <w:p w14:paraId="3F5B7369" w14:textId="77777777" w:rsidR="00E61263" w:rsidRDefault="00E61263" w:rsidP="00E61263">
      <w:pPr>
        <w:pStyle w:val="OptionName"/>
      </w:pPr>
      <w:r>
        <w:t>-s</w:t>
      </w:r>
      <w:r>
        <w:br/>
        <w:t>--stuffing</w:t>
      </w:r>
    </w:p>
    <w:p w14:paraId="32675288" w14:textId="77777777" w:rsidR="00E61263" w:rsidRDefault="00E61263" w:rsidP="00E61263">
      <w:pPr>
        <w:pStyle w:val="OptionDescription"/>
      </w:pPr>
      <w:r>
        <w:t>Replace excluded leading packets with stuffing (null packets) instead of removing them.</w:t>
      </w:r>
    </w:p>
    <w:p w14:paraId="40D60339" w14:textId="77777777" w:rsidR="005C1DC1" w:rsidRPr="00CF0FFB" w:rsidRDefault="005C1DC1" w:rsidP="005C1DC1">
      <w:pPr>
        <w:pStyle w:val="UsageTitle"/>
      </w:pPr>
      <w:r w:rsidRPr="00CF0FFB">
        <w:t xml:space="preserve">Generic </w:t>
      </w:r>
      <w:r>
        <w:t xml:space="preserve">packet processing </w:t>
      </w:r>
      <w:r w:rsidRPr="00CF0FFB">
        <w:t>plugin options</w:t>
      </w:r>
    </w:p>
    <w:p w14:paraId="6D46770C" w14:textId="77777777" w:rsidR="005C1DC1" w:rsidRPr="00CF0FFB" w:rsidRDefault="005C1DC1" w:rsidP="005C1DC1">
      <w:pPr>
        <w:ind w:left="284"/>
      </w:pPr>
      <w:r w:rsidRPr="00CF0FFB">
        <w:t>The following options are implicitly defined in all packet processing plugins.</w:t>
      </w:r>
    </w:p>
    <w:p w14:paraId="4352034A" w14:textId="77777777" w:rsidR="005C1DC1" w:rsidRDefault="005C1DC1" w:rsidP="005C1DC1">
      <w:pPr>
        <w:pStyle w:val="OptionName"/>
      </w:pPr>
      <w:r>
        <w:t>--help</w:t>
      </w:r>
    </w:p>
    <w:p w14:paraId="3C551882" w14:textId="77777777" w:rsidR="005C1DC1" w:rsidRDefault="005C1DC1" w:rsidP="005C1DC1">
      <w:pPr>
        <w:pStyle w:val="OptionDescription"/>
      </w:pPr>
      <w:r>
        <w:t>Display this help text.</w:t>
      </w:r>
    </w:p>
    <w:p w14:paraId="2799F8E9" w14:textId="77777777" w:rsidR="005C1DC1" w:rsidRDefault="005C1DC1" w:rsidP="005C1DC1">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58EED9A3" w14:textId="77777777" w:rsidR="005C1DC1" w:rsidRDefault="005C1DC1" w:rsidP="005C1DC1">
      <w:pPr>
        <w:pStyle w:val="OptionDescription"/>
      </w:pPr>
      <w:r>
        <w:t>Invoke this plugin only for packets with any of the specified labels. Other packets are transparently passed to the next plugin, without going through this one.</w:t>
      </w:r>
    </w:p>
    <w:p w14:paraId="5E2017A2" w14:textId="77777777" w:rsidR="005C1DC1" w:rsidRDefault="005C1DC1" w:rsidP="005C1DC1">
      <w:pPr>
        <w:pStyle w:val="OptionDescription"/>
      </w:pPr>
      <w:r>
        <w:t xml:space="preserve">Several </w:t>
      </w:r>
      <w:r w:rsidRPr="00CE6802">
        <w:rPr>
          <w:rStyle w:val="Codeintext"/>
        </w:rPr>
        <w:t>--only-label</w:t>
      </w:r>
      <w:r>
        <w:t xml:space="preserve"> options may be specified.</w:t>
      </w:r>
    </w:p>
    <w:p w14:paraId="10377E64" w14:textId="77777777" w:rsidR="00E06CAF" w:rsidRDefault="00E06CAF" w:rsidP="00A545B1">
      <w:pPr>
        <w:pStyle w:val="ReferenceSectionTitle"/>
      </w:pPr>
      <w:bookmarkStart w:id="396" w:name="_Ref202002721"/>
      <w:bookmarkStart w:id="397" w:name="_Ref139970037"/>
      <w:bookmarkStart w:id="398" w:name="_Toc157506375"/>
      <w:bookmarkStart w:id="399" w:name="_Ref127173825"/>
      <w:bookmarkStart w:id="400" w:name="_Toc157506370"/>
      <w:bookmarkStart w:id="401" w:name="_Toc166362975"/>
      <w:r>
        <w:lastRenderedPageBreak/>
        <w:t>slice</w:t>
      </w:r>
      <w:bookmarkEnd w:id="396"/>
      <w:bookmarkEnd w:id="401"/>
    </w:p>
    <w:p w14:paraId="3BF88251" w14:textId="77777777" w:rsidR="00E06CAF" w:rsidRPr="0010024C" w:rsidRDefault="00E06CAF" w:rsidP="00E233F7">
      <w:pPr>
        <w:pStyle w:val="UsageTitle"/>
      </w:pPr>
      <w:r w:rsidRPr="0010024C">
        <w:t xml:space="preserve">Pass or </w:t>
      </w:r>
      <w:r w:rsidR="00B438D4">
        <w:t>d</w:t>
      </w:r>
      <w:r w:rsidRPr="0010024C">
        <w:t xml:space="preserve">rop </w:t>
      </w:r>
      <w:r w:rsidR="00B438D4">
        <w:t>p</w:t>
      </w:r>
      <w:r w:rsidRPr="0010024C">
        <w:t xml:space="preserve">ackets </w:t>
      </w:r>
      <w:r w:rsidR="00B438D4">
        <w:t>b</w:t>
      </w:r>
      <w:r w:rsidRPr="0010024C">
        <w:t xml:space="preserve">ased on </w:t>
      </w:r>
      <w:r w:rsidR="00B438D4">
        <w:t>p</w:t>
      </w:r>
      <w:r w:rsidRPr="0010024C">
        <w:t xml:space="preserve">acket </w:t>
      </w:r>
      <w:r w:rsidR="00B438D4">
        <w:t>n</w:t>
      </w:r>
      <w:r w:rsidRPr="0010024C">
        <w:t xml:space="preserve">umbers </w:t>
      </w:r>
    </w:p>
    <w:p w14:paraId="47AC3BE9" w14:textId="77777777" w:rsidR="00E06CAF" w:rsidRDefault="00E06CAF" w:rsidP="00E06CAF">
      <w:r>
        <w:t>This plugin passes or drops packets based on packet numbers or relative transport stream time. It can be used to extract selected portions of a TS and group them into one single output.</w:t>
      </w:r>
    </w:p>
    <w:p w14:paraId="3583355C" w14:textId="77777777" w:rsidR="00E06CAF" w:rsidRPr="00322547" w:rsidRDefault="00BD19C2" w:rsidP="00E233F7">
      <w:pPr>
        <w:pStyle w:val="UsageTitle"/>
      </w:pPr>
      <w:r w:rsidRPr="00322547">
        <w:t>Usage</w:t>
      </w:r>
    </w:p>
    <w:p w14:paraId="05A2CA7D" w14:textId="77777777" w:rsidR="00E06CAF" w:rsidRPr="00322547" w:rsidRDefault="00E06CAF" w:rsidP="00E06CAF">
      <w:pPr>
        <w:pStyle w:val="UsageSyntax"/>
      </w:pPr>
      <w:r w:rsidRPr="00322547">
        <w:t>tsp -P slice [</w:t>
      </w:r>
      <w:r w:rsidRPr="00322547">
        <w:rPr>
          <w:i/>
          <w:iCs/>
        </w:rPr>
        <w:t>options</w:t>
      </w:r>
      <w:r w:rsidRPr="00322547">
        <w:t>]</w:t>
      </w:r>
    </w:p>
    <w:p w14:paraId="513EDC80" w14:textId="77777777" w:rsidR="00E06CAF" w:rsidRPr="0010024C" w:rsidRDefault="00BD19C2" w:rsidP="00E233F7">
      <w:pPr>
        <w:pStyle w:val="UsageTitle"/>
      </w:pPr>
      <w:r>
        <w:t>Options</w:t>
      </w:r>
    </w:p>
    <w:p w14:paraId="739DF217" w14:textId="77777777" w:rsidR="00E06CAF" w:rsidRDefault="00E06CAF" w:rsidP="00E06CAF">
      <w:pPr>
        <w:pStyle w:val="OptionName"/>
      </w:pPr>
      <w:r>
        <w:t xml:space="preserve">-d </w:t>
      </w:r>
      <w:r w:rsidRPr="00046327">
        <w:rPr>
          <w:b w:val="0"/>
          <w:i/>
        </w:rPr>
        <w:t>value</w:t>
      </w:r>
      <w:r>
        <w:br/>
        <w:t xml:space="preserve">--drop </w:t>
      </w:r>
      <w:r w:rsidRPr="00046327">
        <w:rPr>
          <w:b w:val="0"/>
          <w:i/>
        </w:rPr>
        <w:t>value</w:t>
      </w:r>
    </w:p>
    <w:p w14:paraId="0D5D4329" w14:textId="77777777" w:rsidR="00271ACD" w:rsidRDefault="00E06CAF" w:rsidP="00E06CAF">
      <w:pPr>
        <w:pStyle w:val="OptionDescription"/>
      </w:pPr>
      <w:r>
        <w:t>All packets are dropped after the specified packet number.</w:t>
      </w:r>
    </w:p>
    <w:p w14:paraId="4DE63776" w14:textId="77777777" w:rsidR="00E06CAF" w:rsidRDefault="00E06CAF" w:rsidP="00E06CAF">
      <w:pPr>
        <w:pStyle w:val="OptionDescription"/>
      </w:pPr>
      <w:r>
        <w:t xml:space="preserve">Several </w:t>
      </w:r>
      <w:r w:rsidRPr="00271ACD">
        <w:rPr>
          <w:rStyle w:val="Codeintext"/>
        </w:rPr>
        <w:t>--drop</w:t>
      </w:r>
      <w:r>
        <w:t xml:space="preserve"> options may be specified.</w:t>
      </w:r>
    </w:p>
    <w:p w14:paraId="13EA9338" w14:textId="77777777" w:rsidR="00E06CAF" w:rsidRDefault="00E06CAF" w:rsidP="00E06CAF">
      <w:pPr>
        <w:pStyle w:val="OptionName"/>
      </w:pPr>
      <w:r>
        <w:t>-i</w:t>
      </w:r>
      <w:r>
        <w:br/>
        <w:t>--ignore-pcr</w:t>
      </w:r>
    </w:p>
    <w:p w14:paraId="291E8DA8" w14:textId="77777777" w:rsidR="00E06CAF" w:rsidRDefault="00E06CAF" w:rsidP="00E06CAF">
      <w:pPr>
        <w:pStyle w:val="OptionDescription"/>
      </w:pPr>
      <w:r>
        <w:t xml:space="preserve">When </w:t>
      </w:r>
      <w:r w:rsidRPr="00271ACD">
        <w:rPr>
          <w:rStyle w:val="Codeintext"/>
        </w:rPr>
        <w:t>--seconds</w:t>
      </w:r>
      <w:r>
        <w:t xml:space="preserve"> or </w:t>
      </w:r>
      <w:r w:rsidRPr="00271ACD">
        <w:rPr>
          <w:rStyle w:val="Codeintext"/>
        </w:rPr>
        <w:t>--milli-seconds</w:t>
      </w:r>
      <w:r>
        <w:t xml:space="preserve"> is used, do not use PCR's to compute time values. Only rely on bitrate as determined by previous plugins in the chain.</w:t>
      </w:r>
    </w:p>
    <w:p w14:paraId="142D365B" w14:textId="77777777" w:rsidR="00E06CAF" w:rsidRDefault="00E06CAF" w:rsidP="00E06CAF">
      <w:pPr>
        <w:pStyle w:val="OptionName"/>
      </w:pPr>
      <w:r>
        <w:t>-m</w:t>
      </w:r>
      <w:r>
        <w:br/>
        <w:t>--milli-seconds</w:t>
      </w:r>
    </w:p>
    <w:p w14:paraId="258B101C"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 xml:space="preserve">--pass </w:t>
      </w:r>
      <w:r>
        <w:t xml:space="preserve">and </w:t>
      </w:r>
      <w:r w:rsidRPr="00271ACD">
        <w:rPr>
          <w:rStyle w:val="Codeintext"/>
        </w:rPr>
        <w:t>--stop</w:t>
      </w:r>
      <w:r>
        <w:t>, interpret the integer values as milli-seconds from the beginning, not as packet numbers. Time is measured based on bitrate and packet count, not on real time.</w:t>
      </w:r>
    </w:p>
    <w:p w14:paraId="62F5CDD9" w14:textId="77777777" w:rsidR="00E06CAF" w:rsidRDefault="00E06CAF" w:rsidP="00E06CAF">
      <w:pPr>
        <w:pStyle w:val="OptionName"/>
      </w:pPr>
      <w:r>
        <w:t xml:space="preserve">-n </w:t>
      </w:r>
      <w:r w:rsidRPr="00046327">
        <w:rPr>
          <w:b w:val="0"/>
          <w:i/>
        </w:rPr>
        <w:t>value</w:t>
      </w:r>
      <w:r>
        <w:br/>
        <w:t xml:space="preserve">--null </w:t>
      </w:r>
      <w:r w:rsidRPr="00046327">
        <w:rPr>
          <w:b w:val="0"/>
          <w:i/>
        </w:rPr>
        <w:t>value</w:t>
      </w:r>
    </w:p>
    <w:p w14:paraId="0AE6E935" w14:textId="77777777" w:rsidR="00271ACD" w:rsidRDefault="00E06CAF" w:rsidP="00E06CAF">
      <w:pPr>
        <w:pStyle w:val="OptionDescription"/>
      </w:pPr>
      <w:r>
        <w:t>All packets are replaced by null packets after the specified packet number.</w:t>
      </w:r>
    </w:p>
    <w:p w14:paraId="578D54E5" w14:textId="77777777" w:rsidR="00E06CAF" w:rsidRDefault="00E06CAF" w:rsidP="00E06CAF">
      <w:pPr>
        <w:pStyle w:val="OptionDescription"/>
      </w:pPr>
      <w:r>
        <w:t xml:space="preserve">Several </w:t>
      </w:r>
      <w:r w:rsidRPr="00271ACD">
        <w:rPr>
          <w:rStyle w:val="Codeintext"/>
        </w:rPr>
        <w:t>--null</w:t>
      </w:r>
      <w:r>
        <w:t xml:space="preserve"> options may be specified.</w:t>
      </w:r>
    </w:p>
    <w:p w14:paraId="63FEA956" w14:textId="77777777" w:rsidR="00E06CAF" w:rsidRDefault="00E06CAF" w:rsidP="00E06CAF">
      <w:pPr>
        <w:pStyle w:val="OptionName"/>
      </w:pPr>
      <w:r>
        <w:t xml:space="preserve">-p </w:t>
      </w:r>
      <w:r w:rsidRPr="00046327">
        <w:rPr>
          <w:b w:val="0"/>
          <w:i/>
        </w:rPr>
        <w:t>value</w:t>
      </w:r>
      <w:r>
        <w:br/>
        <w:t xml:space="preserve">--pass </w:t>
      </w:r>
      <w:r w:rsidRPr="00046327">
        <w:rPr>
          <w:b w:val="0"/>
          <w:i/>
        </w:rPr>
        <w:t>value</w:t>
      </w:r>
    </w:p>
    <w:p w14:paraId="3BB32168" w14:textId="77777777" w:rsidR="00271ACD" w:rsidRDefault="00E06CAF" w:rsidP="00E06CAF">
      <w:pPr>
        <w:pStyle w:val="OptionDescription"/>
      </w:pPr>
      <w:r>
        <w:t>All packets are passed unmodified aft</w:t>
      </w:r>
      <w:r w:rsidR="00271ACD">
        <w:t>er the specified packet number.</w:t>
      </w:r>
    </w:p>
    <w:p w14:paraId="62157277" w14:textId="77777777" w:rsidR="00E06CAF" w:rsidRDefault="00E06CAF" w:rsidP="00E06CAF">
      <w:pPr>
        <w:pStyle w:val="OptionDescription"/>
      </w:pPr>
      <w:r>
        <w:t xml:space="preserve">Several </w:t>
      </w:r>
      <w:r w:rsidRPr="00271ACD">
        <w:rPr>
          <w:rStyle w:val="Codeintext"/>
        </w:rPr>
        <w:t>--pass</w:t>
      </w:r>
      <w:r>
        <w:t xml:space="preserve"> options may be specified. This is the default for the initial packets.</w:t>
      </w:r>
    </w:p>
    <w:p w14:paraId="6BD51758" w14:textId="77777777" w:rsidR="00E06CAF" w:rsidRDefault="00E06CAF" w:rsidP="00E06CAF">
      <w:pPr>
        <w:pStyle w:val="OptionName"/>
      </w:pPr>
      <w:r>
        <w:t>--seconds</w:t>
      </w:r>
    </w:p>
    <w:p w14:paraId="68ED7C2F"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--pass</w:t>
      </w:r>
      <w:r>
        <w:t xml:space="preserve"> and </w:t>
      </w:r>
      <w:r w:rsidRPr="00271ACD">
        <w:rPr>
          <w:rStyle w:val="Codeintext"/>
        </w:rPr>
        <w:t>--stop</w:t>
      </w:r>
      <w:r>
        <w:t>, interpret the integer values as seconds from the beginning, not as packet numbers. Time is measured based on bitrate and packet count, not on real time.</w:t>
      </w:r>
    </w:p>
    <w:p w14:paraId="79C20298" w14:textId="77777777" w:rsidR="00E06CAF" w:rsidRDefault="00E06CAF" w:rsidP="00E06CAF">
      <w:pPr>
        <w:pStyle w:val="OptionName"/>
      </w:pPr>
      <w:r>
        <w:t xml:space="preserve">-s </w:t>
      </w:r>
      <w:r w:rsidRPr="00046327">
        <w:rPr>
          <w:b w:val="0"/>
          <w:i/>
        </w:rPr>
        <w:t>value</w:t>
      </w:r>
      <w:r>
        <w:br/>
        <w:t xml:space="preserve">--stop </w:t>
      </w:r>
      <w:r w:rsidRPr="00046327">
        <w:rPr>
          <w:b w:val="0"/>
          <w:i/>
        </w:rPr>
        <w:t>value</w:t>
      </w:r>
    </w:p>
    <w:p w14:paraId="22EA7429" w14:textId="77777777" w:rsidR="00E06CAF" w:rsidRDefault="00E06CAF" w:rsidP="00E06CAF">
      <w:pPr>
        <w:pStyle w:val="OptionDescription"/>
      </w:pPr>
      <w:r>
        <w:t xml:space="preserve">Packet transmission stops after the specified packet number and </w:t>
      </w:r>
      <w:r w:rsidRPr="00271ACD">
        <w:rPr>
          <w:rStyle w:val="Codeintext"/>
        </w:rPr>
        <w:t>tsp</w:t>
      </w:r>
      <w:r>
        <w:t xml:space="preserve"> terminates.</w:t>
      </w:r>
    </w:p>
    <w:p w14:paraId="177714F3" w14:textId="77777777" w:rsidR="00ED7AF6" w:rsidRPr="00CF0FFB" w:rsidRDefault="00ED7AF6" w:rsidP="00ED7AF6">
      <w:pPr>
        <w:pStyle w:val="UsageTitle"/>
      </w:pPr>
      <w:r w:rsidRPr="00CF0FFB">
        <w:t xml:space="preserve">Generic </w:t>
      </w:r>
      <w:r>
        <w:t xml:space="preserve">packet processing </w:t>
      </w:r>
      <w:r w:rsidRPr="00CF0FFB">
        <w:t>plugin options</w:t>
      </w:r>
    </w:p>
    <w:p w14:paraId="4E6B6FC4" w14:textId="77777777" w:rsidR="00ED7AF6" w:rsidRPr="00CF0FFB" w:rsidRDefault="00ED7AF6" w:rsidP="00ED7AF6">
      <w:pPr>
        <w:ind w:left="284"/>
      </w:pPr>
      <w:r w:rsidRPr="00CF0FFB">
        <w:t>The following options are implicitly defined in all packet processing plugins.</w:t>
      </w:r>
    </w:p>
    <w:p w14:paraId="0AAB829B" w14:textId="77777777" w:rsidR="00ED7AF6" w:rsidRDefault="00ED7AF6" w:rsidP="00ED7AF6">
      <w:pPr>
        <w:pStyle w:val="OptionName"/>
      </w:pPr>
      <w:r>
        <w:t>--help</w:t>
      </w:r>
    </w:p>
    <w:p w14:paraId="70BE23F6" w14:textId="77777777" w:rsidR="00ED7AF6" w:rsidRDefault="00ED7AF6" w:rsidP="00ED7AF6">
      <w:pPr>
        <w:pStyle w:val="OptionDescription"/>
      </w:pPr>
      <w:r>
        <w:t>Display this help text.</w:t>
      </w:r>
    </w:p>
    <w:p w14:paraId="49768249" w14:textId="77777777" w:rsidR="00ED7AF6" w:rsidRDefault="00ED7AF6" w:rsidP="00ED7AF6">
      <w:pPr>
        <w:pStyle w:val="OptionName"/>
      </w:pPr>
      <w:r>
        <w:lastRenderedPageBreak/>
        <w:t xml:space="preserve">--only-label </w:t>
      </w:r>
      <w:r w:rsidRPr="00CF0FFB">
        <w:rPr>
          <w:b w:val="0"/>
          <w:i/>
        </w:rPr>
        <w:t>label1</w:t>
      </w:r>
      <w:r w:rsidRPr="00CF0FFB">
        <w:rPr>
          <w:b w:val="0"/>
        </w:rPr>
        <w:t>[-</w:t>
      </w:r>
      <w:r w:rsidRPr="00CF0FFB">
        <w:rPr>
          <w:b w:val="0"/>
          <w:i/>
        </w:rPr>
        <w:t>label2</w:t>
      </w:r>
      <w:r w:rsidRPr="00CF0FFB">
        <w:rPr>
          <w:b w:val="0"/>
        </w:rPr>
        <w:t>]</w:t>
      </w:r>
    </w:p>
    <w:p w14:paraId="62711657" w14:textId="77777777" w:rsidR="00ED7AF6" w:rsidRDefault="00ED7AF6" w:rsidP="00ED7AF6">
      <w:pPr>
        <w:pStyle w:val="OptionDescription"/>
      </w:pPr>
      <w:r>
        <w:t>Invoke this plugin only for packets with any of the specified labels. Other packets are transparently passed to the next plugin, without going through this one.</w:t>
      </w:r>
    </w:p>
    <w:p w14:paraId="2772F00F" w14:textId="77777777" w:rsidR="00ED7AF6" w:rsidRDefault="00ED7AF6" w:rsidP="00ED7AF6">
      <w:pPr>
        <w:pStyle w:val="OptionDescription"/>
      </w:pPr>
      <w:r>
        <w:t xml:space="preserve">Several </w:t>
      </w:r>
      <w:r w:rsidRPr="00CE6802">
        <w:rPr>
          <w:rStyle w:val="Codeintext"/>
        </w:rPr>
        <w:t>--only-label</w:t>
      </w:r>
      <w:r>
        <w:t xml:space="preserve"> options may be specified.</w:t>
      </w:r>
    </w:p>
    <w:p w14:paraId="7F702ADD" w14:textId="77777777" w:rsidR="001D0AD8" w:rsidRDefault="001D0AD8" w:rsidP="001D0AD8">
      <w:pPr>
        <w:pStyle w:val="ReferenceSectionTitle"/>
      </w:pPr>
      <w:bookmarkStart w:id="402" w:name="_Toc166362976"/>
      <w:r>
        <w:lastRenderedPageBreak/>
        <w:t>spliceinject</w:t>
      </w:r>
      <w:bookmarkEnd w:id="402"/>
    </w:p>
    <w:p w14:paraId="0D296210" w14:textId="77777777" w:rsidR="001D0AD8" w:rsidRPr="0010024C" w:rsidRDefault="008A5F02" w:rsidP="001D0AD8">
      <w:pPr>
        <w:pStyle w:val="UsageTitle"/>
      </w:pPr>
      <w:r w:rsidRPr="008A5F02">
        <w:t>Inject SCTE 35 splice commands in a transport stream</w:t>
      </w:r>
    </w:p>
    <w:p w14:paraId="07A3CA5F" w14:textId="49A282FE" w:rsidR="00CB37B6" w:rsidRDefault="00290325" w:rsidP="00CB37B6">
      <w:r>
        <w:t>This plugin injects</w:t>
      </w:r>
      <w:r w:rsidR="00F4020C">
        <w:t xml:space="preserve"> splice commands as </w:t>
      </w:r>
      <w:r w:rsidR="00F4020C" w:rsidRPr="00290325">
        <w:rPr>
          <w:i/>
        </w:rPr>
        <w:t>splice information sections</w:t>
      </w:r>
      <w:r w:rsidR="00F4020C">
        <w:t>, as defined by the SCTE 35 standard</w:t>
      </w:r>
      <w:r>
        <w:t xml:space="preserve"> </w:t>
      </w:r>
      <w:r>
        <w:fldChar w:fldCharType="begin"/>
      </w:r>
      <w:r>
        <w:instrText xml:space="preserve"> REF _Ref504844880 \r \h </w:instrText>
      </w:r>
      <w:r>
        <w:fldChar w:fldCharType="separate"/>
      </w:r>
      <w:r w:rsidR="009272D6">
        <w:t>[22]</w:t>
      </w:r>
      <w:r>
        <w:fldChar w:fldCharType="end"/>
      </w:r>
      <w:r w:rsidR="00F4020C">
        <w:t>. All forms of splice information sections can be injected.</w:t>
      </w:r>
      <w:r w:rsidR="00CB37B6">
        <w:t xml:space="preserve"> </w:t>
      </w:r>
      <w:r w:rsidR="00F4020C">
        <w:t>The sections shall be provided by some external equipment, in real time.</w:t>
      </w:r>
    </w:p>
    <w:p w14:paraId="319747B9" w14:textId="47E6286D" w:rsidR="00CB37B6" w:rsidRDefault="00F4020C" w:rsidP="00CB37B6">
      <w:r>
        <w:t>The format of th</w:t>
      </w:r>
      <w:r w:rsidR="006252A4">
        <w:t>e section</w:t>
      </w:r>
      <w:r w:rsidR="003D4B82">
        <w:t>s</w:t>
      </w:r>
      <w:r w:rsidR="006252A4">
        <w:t xml:space="preserve"> can be binary</w:t>
      </w:r>
      <w:r w:rsidR="00CB37B6">
        <w:t>,</w:t>
      </w:r>
      <w:r w:rsidR="006252A4">
        <w:t xml:space="preserve"> XML</w:t>
      </w:r>
      <w:r w:rsidR="00CB37B6">
        <w:t xml:space="preserve"> or JSON</w:t>
      </w:r>
      <w:r w:rsidR="006252A4">
        <w:t xml:space="preserve"> (see section </w:t>
      </w:r>
      <w:r w:rsidR="006252A4">
        <w:fldChar w:fldCharType="begin"/>
      </w:r>
      <w:r w:rsidR="006252A4">
        <w:instrText xml:space="preserve"> REF _Ref501612894 \r \h </w:instrText>
      </w:r>
      <w:r w:rsidR="006252A4">
        <w:fldChar w:fldCharType="separate"/>
      </w:r>
      <w:r w:rsidR="009272D6">
        <w:t>2.3</w:t>
      </w:r>
      <w:r w:rsidR="006252A4">
        <w:fldChar w:fldCharType="end"/>
      </w:r>
      <w:r w:rsidR="006252A4">
        <w:t>).</w:t>
      </w:r>
      <w:r w:rsidR="00CB37B6">
        <w:t xml:space="preserve"> The reference source format for sections is XML. JSON files are first translated to XML using the "automated XML-to-JSON conversion" (see </w:t>
      </w:r>
      <w:r w:rsidR="00CB37B6">
        <w:fldChar w:fldCharType="begin"/>
      </w:r>
      <w:r w:rsidR="00CB37B6">
        <w:instrText xml:space="preserve"> REF _Ref62224613 \r \h </w:instrText>
      </w:r>
      <w:r w:rsidR="00CB37B6">
        <w:fldChar w:fldCharType="separate"/>
      </w:r>
      <w:r w:rsidR="009272D6">
        <w:t>2.7.3</w:t>
      </w:r>
      <w:r w:rsidR="00CB37B6">
        <w:fldChar w:fldCharType="end"/>
      </w:r>
      <w:r w:rsidR="00CB37B6">
        <w:t>) rules of TSDuck and then compiled to binary.</w:t>
      </w:r>
    </w:p>
    <w:p w14:paraId="13A75A4D" w14:textId="77777777" w:rsidR="006252A4" w:rsidRDefault="003D4B82" w:rsidP="00F4020C">
      <w:r>
        <w:t xml:space="preserve">All sections or tables shall be </w:t>
      </w:r>
      <w:r>
        <w:rPr>
          <w:i/>
        </w:rPr>
        <w:t>splice information sections</w:t>
      </w:r>
      <w:r>
        <w:t xml:space="preserve"> (table id </w:t>
      </w:r>
      <w:r w:rsidRPr="00CE6802">
        <w:rPr>
          <w:rStyle w:val="Codeintext"/>
        </w:rPr>
        <w:t>0xFC</w:t>
      </w:r>
      <w:r>
        <w:t>).</w:t>
      </w:r>
    </w:p>
    <w:p w14:paraId="16400A80" w14:textId="77777777" w:rsidR="00394DAA" w:rsidRPr="00394DAA" w:rsidRDefault="00394DAA" w:rsidP="00394DAA">
      <w:pPr>
        <w:pStyle w:val="UsageTitle"/>
      </w:pPr>
      <w:r w:rsidRPr="00394DAA">
        <w:t>Injection princi</w:t>
      </w:r>
      <w:r w:rsidR="00031676">
        <w:t>ples</w:t>
      </w:r>
    </w:p>
    <w:p w14:paraId="31DF91C4" w14:textId="77777777" w:rsidR="00394DAA" w:rsidRPr="00394DAA" w:rsidRDefault="00394DAA" w:rsidP="00394DAA">
      <w:r w:rsidRPr="00394DAA">
        <w:t>The whole point about splice information is synchronization with video. There are roughly two classes of splice events:</w:t>
      </w:r>
    </w:p>
    <w:p w14:paraId="68E7C7B2" w14:textId="77777777" w:rsidR="00394DAA" w:rsidRPr="00394DAA" w:rsidRDefault="00394DAA" w:rsidP="006B30A7">
      <w:pPr>
        <w:pStyle w:val="ListParagraph"/>
        <w:numPr>
          <w:ilvl w:val="0"/>
          <w:numId w:val="17"/>
        </w:numPr>
      </w:pPr>
      <w:r w:rsidRPr="00394DAA">
        <w:t xml:space="preserve">Non-immediate </w:t>
      </w:r>
      <w:r w:rsidRPr="001A47B8">
        <w:rPr>
          <w:rStyle w:val="Codeintext"/>
        </w:rPr>
        <w:t>splice_insert()</w:t>
      </w:r>
      <w:r>
        <w:t xml:space="preserve"> </w:t>
      </w:r>
      <w:r w:rsidR="00E6231C">
        <w:t xml:space="preserve">and </w:t>
      </w:r>
      <w:r w:rsidR="00E6231C" w:rsidRPr="001A47B8">
        <w:rPr>
          <w:rStyle w:val="Codeintext"/>
        </w:rPr>
        <w:t>time_signal()</w:t>
      </w:r>
      <w:r w:rsidR="00E6231C">
        <w:t xml:space="preserve"> </w:t>
      </w:r>
      <w:r>
        <w:t>commands. These commands contain a specific PTS value for the event. This PTS refers to a time stamp in the video and audio PID’s of the service.</w:t>
      </w:r>
    </w:p>
    <w:p w14:paraId="1EE4DA0C" w14:textId="77777777" w:rsidR="00394DAA" w:rsidRPr="00394DAA" w:rsidRDefault="00394DAA" w:rsidP="006B30A7">
      <w:pPr>
        <w:pStyle w:val="ListParagraph"/>
        <w:numPr>
          <w:ilvl w:val="0"/>
          <w:numId w:val="17"/>
        </w:numPr>
      </w:pPr>
      <w:r w:rsidRPr="00394DAA">
        <w:t>Everything else.</w:t>
      </w:r>
    </w:p>
    <w:p w14:paraId="4C8DC4CB" w14:textId="77777777" w:rsidR="00394DAA" w:rsidRPr="00394DAA" w:rsidRDefault="00394DAA" w:rsidP="00394DAA">
      <w:r w:rsidRPr="00394DAA">
        <w:t>Any splice command in the "everything else" category is injected as soon as possible after reception.</w:t>
      </w:r>
    </w:p>
    <w:p w14:paraId="75C36FB1" w14:textId="77777777" w:rsidR="00E87A36" w:rsidRDefault="00394DAA" w:rsidP="00394DAA">
      <w:r w:rsidRPr="00394DAA">
        <w:t xml:space="preserve">A non-immediate </w:t>
      </w:r>
      <w:r w:rsidRPr="001A47B8">
        <w:rPr>
          <w:rStyle w:val="Codeintext"/>
        </w:rPr>
        <w:t>splice_insert()</w:t>
      </w:r>
      <w:r w:rsidR="00E6231C">
        <w:rPr>
          <w:i/>
        </w:rPr>
        <w:t xml:space="preserve"> </w:t>
      </w:r>
      <w:r w:rsidR="00E6231C">
        <w:t xml:space="preserve">or </w:t>
      </w:r>
      <w:r w:rsidR="00E6231C" w:rsidRPr="001A47B8">
        <w:rPr>
          <w:rStyle w:val="Codeintext"/>
        </w:rPr>
        <w:t>time_signal()</w:t>
      </w:r>
      <w:r w:rsidRPr="00394DAA">
        <w:t xml:space="preserve"> command is injected a specific number of times (2 by default) within a short period of time (2 seconds by default) preceding the specified PTS timestamp in the video stream.</w:t>
      </w:r>
    </w:p>
    <w:p w14:paraId="65A0D23C" w14:textId="77777777" w:rsidR="00394DAA" w:rsidRPr="00394DAA" w:rsidRDefault="00394DAA" w:rsidP="00394DAA">
      <w:r>
        <w:t xml:space="preserve">When such a command is received in the plugin, the PTS of the event is compared with the current (or latest) PTS in the service. If the command is late and the PTS of the event is already in the past, the command is dropped. Otherwise, the command is placed in a waiting queue until </w:t>
      </w:r>
      <w:r w:rsidR="00E87A36">
        <w:t xml:space="preserve">the event time minus some predefined duration (see option </w:t>
      </w:r>
      <w:r w:rsidR="00E87A36" w:rsidRPr="00CE6802">
        <w:rPr>
          <w:rStyle w:val="Codeintext"/>
        </w:rPr>
        <w:t>--start-</w:t>
      </w:r>
      <w:r w:rsidR="00864563" w:rsidRPr="00CE6802">
        <w:rPr>
          <w:rStyle w:val="Codeintext"/>
        </w:rPr>
        <w:t>delay</w:t>
      </w:r>
      <w:r w:rsidR="00864563">
        <w:t>). At this time, the command is sent for the first time.</w:t>
      </w:r>
      <w:r w:rsidR="00BC6F9C">
        <w:t xml:space="preserve"> It is later re-sent zero or more times. When the event time occurs, the command is no longer needed and is dropped.</w:t>
      </w:r>
    </w:p>
    <w:p w14:paraId="65AE283A" w14:textId="77777777" w:rsidR="00394DAA" w:rsidRPr="00394DAA" w:rsidRDefault="00394DAA" w:rsidP="00394DAA">
      <w:pPr>
        <w:pStyle w:val="UsageTitle"/>
      </w:pPr>
      <w:r w:rsidRPr="00394DAA">
        <w:t>Prov</w:t>
      </w:r>
      <w:r w:rsidR="00031676">
        <w:t>iding splice information tables</w:t>
      </w:r>
    </w:p>
    <w:p w14:paraId="654A3081" w14:textId="77777777" w:rsidR="00F4020C" w:rsidRDefault="00F4020C" w:rsidP="00F4020C">
      <w:r>
        <w:t>There are two possible mechanisms to provide the sections: files or UDP.</w:t>
      </w:r>
      <w:r w:rsidR="003D4B82">
        <w:t xml:space="preserve"> The two options may be used simultaneously.</w:t>
      </w:r>
    </w:p>
    <w:p w14:paraId="6A33B33B" w14:textId="77777777" w:rsidR="00B31449" w:rsidRDefault="00F4020C" w:rsidP="00F4020C">
      <w:r>
        <w:t>Files shall be specified as one single specification with optional wildcards. Example:</w:t>
      </w:r>
    </w:p>
    <w:p w14:paraId="5C6FCDA0" w14:textId="77777777" w:rsidR="00B31449" w:rsidRDefault="00B31449" w:rsidP="00B31449">
      <w:pPr>
        <w:pStyle w:val="Code"/>
      </w:pPr>
      <w:r>
        <w:t>tsp ... –P spliceinject --files '/path/to/dir/splice*.xml' ...</w:t>
      </w:r>
    </w:p>
    <w:p w14:paraId="4830623E" w14:textId="77777777" w:rsidR="00F4020C" w:rsidRDefault="00F4020C" w:rsidP="00F4020C">
      <w:r>
        <w:t xml:space="preserve">All files </w:t>
      </w:r>
      <w:r w:rsidR="00B31449">
        <w:t xml:space="preserve">named </w:t>
      </w:r>
      <w:r w:rsidR="00B31449" w:rsidRPr="001A47B8">
        <w:rPr>
          <w:rStyle w:val="Codeintext"/>
        </w:rPr>
        <w:t>splice*.xml</w:t>
      </w:r>
      <w:r w:rsidR="00B31449">
        <w:t xml:space="preserve"> </w:t>
      </w:r>
      <w:r>
        <w:t>which are copied or updated into this directory are automatically loaded and injected. It is possible to automatically delete all files after being loaded.</w:t>
      </w:r>
    </w:p>
    <w:p w14:paraId="0335CCAE" w14:textId="77777777" w:rsidR="00F4020C" w:rsidRDefault="00F4020C" w:rsidP="00F4020C">
      <w:r>
        <w:t xml:space="preserve">UDP datagrams shall contain exactly one XML document or </w:t>
      </w:r>
      <w:r w:rsidR="006252A4">
        <w:t xml:space="preserve">several </w:t>
      </w:r>
      <w:r>
        <w:t xml:space="preserve">binary sections. </w:t>
      </w:r>
      <w:r w:rsidR="003D4B82">
        <w:t xml:space="preserve">The XML document may contain several tables. </w:t>
      </w:r>
      <w:r>
        <w:t xml:space="preserve">The sections are injected upon reception. </w:t>
      </w:r>
      <w:r w:rsidR="00B31449">
        <w:t>UDP reception is enabled by specifying a local port number. Example</w:t>
      </w:r>
      <w:r w:rsidR="003D4B82">
        <w:t>, listening on UDP port number 4444</w:t>
      </w:r>
      <w:r w:rsidR="00B31449">
        <w:t>:</w:t>
      </w:r>
    </w:p>
    <w:p w14:paraId="41F9CEC2" w14:textId="77777777" w:rsidR="00B31449" w:rsidRDefault="00B31449" w:rsidP="00B31449">
      <w:pPr>
        <w:pStyle w:val="Code"/>
      </w:pPr>
      <w:r>
        <w:t>tsp ... –P spliceinject --udp 4444 ...</w:t>
      </w:r>
    </w:p>
    <w:p w14:paraId="277DAE04" w14:textId="77777777" w:rsidR="000E18BE" w:rsidRDefault="00B31449" w:rsidP="00F4020C">
      <w:r>
        <w:t>Using UDP usually provides a better reactivity than files. UDP messages are processed immediately after reception while files are</w:t>
      </w:r>
      <w:r w:rsidR="000E18BE">
        <w:t xml:space="preserve"> detected on polling sequences</w:t>
      </w:r>
      <w:r w:rsidR="003D4B82">
        <w:t xml:space="preserve"> only</w:t>
      </w:r>
      <w:r w:rsidR="000E18BE">
        <w:t>.</w:t>
      </w:r>
    </w:p>
    <w:p w14:paraId="1B898927" w14:textId="77777777" w:rsidR="00B31449" w:rsidRDefault="00B31449" w:rsidP="00D22D9D">
      <w:pPr>
        <w:pStyle w:val="FootnoteText"/>
      </w:pPr>
      <w:r>
        <w:lastRenderedPageBreak/>
        <w:t>On a usability standpoint, remember that the bash</w:t>
      </w:r>
      <w:r w:rsidR="000E18BE">
        <w:rPr>
          <w:rStyle w:val="FootnoteReference"/>
          <w:i/>
        </w:rPr>
        <w:footnoteReference w:id="7"/>
      </w:r>
      <w:r>
        <w:t xml:space="preserve"> shell provides an easy way to send </w:t>
      </w:r>
      <w:r w:rsidR="0081789E">
        <w:t xml:space="preserve">data or </w:t>
      </w:r>
      <w:r>
        <w:t xml:space="preserve">a </w:t>
      </w:r>
      <w:r w:rsidR="0081789E">
        <w:t>file in</w:t>
      </w:r>
      <w:r>
        <w:t xml:space="preserve"> an UDP message.</w:t>
      </w:r>
      <w:r w:rsidR="0081789E">
        <w:t xml:space="preserve"> So, sending a file though UDP is not more difficult than copying it to a directory.</w:t>
      </w:r>
      <w:r>
        <w:t xml:space="preserve"> </w:t>
      </w:r>
      <w:r w:rsidR="000E18BE">
        <w:t>The following first command sends an XML file as one single UDP message on port 4444 to system 127.0.0.1 (the local host). The second command illustrates the file option.</w:t>
      </w:r>
    </w:p>
    <w:p w14:paraId="065F4B67" w14:textId="77777777" w:rsidR="00B31449" w:rsidRDefault="000E18BE" w:rsidP="000E18BE">
      <w:pPr>
        <w:pStyle w:val="Code"/>
      </w:pPr>
      <w:r>
        <w:t>cat splice_12.xml &gt;/dev/udp/127.0.0.1/4444</w:t>
      </w:r>
    </w:p>
    <w:p w14:paraId="10DC64AB" w14:textId="77777777" w:rsidR="000E18BE" w:rsidRDefault="000E18BE" w:rsidP="000E18BE">
      <w:pPr>
        <w:pStyle w:val="Code"/>
      </w:pPr>
      <w:r>
        <w:t>cp splice_12.xml /path/to/dir</w:t>
      </w:r>
    </w:p>
    <w:p w14:paraId="720EBB13" w14:textId="77777777" w:rsidR="001D0AD8" w:rsidRPr="00B31449" w:rsidRDefault="00BD19C2" w:rsidP="001D0AD8">
      <w:pPr>
        <w:pStyle w:val="UsageTitle"/>
      </w:pPr>
      <w:r>
        <w:t>Usage</w:t>
      </w:r>
    </w:p>
    <w:p w14:paraId="3A2BC8A1" w14:textId="77777777" w:rsidR="001D0AD8" w:rsidRPr="00F4020C" w:rsidRDefault="001D0AD8" w:rsidP="001D0AD8">
      <w:pPr>
        <w:pStyle w:val="UsageSyntax"/>
      </w:pPr>
      <w:r w:rsidRPr="00F4020C">
        <w:t>tsp -P s</w:t>
      </w:r>
      <w:r w:rsidR="008A5F02" w:rsidRPr="00F4020C">
        <w:t>p</w:t>
      </w:r>
      <w:r w:rsidRPr="00F4020C">
        <w:t>lice</w:t>
      </w:r>
      <w:r w:rsidR="008A5F02" w:rsidRPr="00F4020C">
        <w:t>inject</w:t>
      </w:r>
      <w:r w:rsidRPr="00F4020C">
        <w:t xml:space="preserve"> [</w:t>
      </w:r>
      <w:r w:rsidRPr="00F4020C">
        <w:rPr>
          <w:i/>
          <w:iCs/>
        </w:rPr>
        <w:t>options</w:t>
      </w:r>
      <w:r w:rsidRPr="00F4020C">
        <w:t>]</w:t>
      </w:r>
    </w:p>
    <w:p w14:paraId="3CBCA4BA" w14:textId="77777777" w:rsidR="001D0AD8" w:rsidRPr="0010024C" w:rsidRDefault="00F4020C" w:rsidP="001D0AD8">
      <w:pPr>
        <w:pStyle w:val="UsageTitle"/>
      </w:pPr>
      <w:r>
        <w:t>General o</w:t>
      </w:r>
      <w:r w:rsidR="001D0AD8" w:rsidRPr="0010024C">
        <w:t>ptions</w:t>
      </w:r>
    </w:p>
    <w:p w14:paraId="2C083E0D" w14:textId="77777777" w:rsidR="00EA7A99" w:rsidRDefault="00EA7A99" w:rsidP="00EA7A99">
      <w:pPr>
        <w:pStyle w:val="OptionName"/>
      </w:pPr>
      <w:r>
        <w:t>--brazil</w:t>
      </w:r>
    </w:p>
    <w:p w14:paraId="53414154" w14:textId="7FB2E395" w:rsidR="00EA7A99" w:rsidRDefault="00EA7A99" w:rsidP="00EA7A9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9272D6">
        <w:t>2.5.2</w:t>
      </w:r>
      <w:r>
        <w:fldChar w:fldCharType="end"/>
      </w:r>
      <w:r>
        <w:t xml:space="preserve"> for more details.</w:t>
      </w:r>
    </w:p>
    <w:p w14:paraId="09740DBC" w14:textId="77777777" w:rsidR="00C80058" w:rsidRPr="00F85203" w:rsidRDefault="00C80058" w:rsidP="00C80058">
      <w:pPr>
        <w:pStyle w:val="OptionName"/>
        <w:rPr>
          <w:rFonts w:ascii="Menlo" w:hAnsi="Menlo"/>
        </w:rPr>
      </w:pPr>
      <w:r w:rsidRPr="00F85203">
        <w:t xml:space="preserve">--default-charset </w:t>
      </w:r>
      <w:r w:rsidRPr="00324DAE">
        <w:rPr>
          <w:b w:val="0"/>
          <w:i/>
        </w:rPr>
        <w:t>name</w:t>
      </w:r>
    </w:p>
    <w:p w14:paraId="443F8D15" w14:textId="77777777" w:rsidR="00C80058" w:rsidRPr="00097D77" w:rsidRDefault="00C80058" w:rsidP="00C80058">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51449C7" w14:textId="6652DA8E" w:rsidR="00C80058" w:rsidRDefault="00C80058" w:rsidP="00C8005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9272D6">
        <w:t>2.5</w:t>
      </w:r>
      <w:r>
        <w:fldChar w:fldCharType="end"/>
      </w:r>
      <w:r>
        <w:t xml:space="preserve"> for more details.</w:t>
      </w:r>
    </w:p>
    <w:p w14:paraId="065F2765" w14:textId="77777777" w:rsidR="00C80058" w:rsidRPr="007D4329" w:rsidRDefault="00C80058" w:rsidP="00C80058">
      <w:pPr>
        <w:pStyle w:val="OptionName"/>
        <w:rPr>
          <w:rFonts w:ascii="Menlo" w:hAnsi="Menlo"/>
        </w:rPr>
      </w:pPr>
      <w:r>
        <w:t>--europe</w:t>
      </w:r>
    </w:p>
    <w:p w14:paraId="0B7707D7" w14:textId="34A6B1E0" w:rsidR="00C80058" w:rsidRPr="00B26EC4" w:rsidRDefault="00C80058" w:rsidP="00C80058">
      <w:pPr>
        <w:pStyle w:val="OptionDescription"/>
      </w:pPr>
      <w:r w:rsidRPr="00B26EC4">
        <w:t xml:space="preserve">A synonym for </w:t>
      </w:r>
      <w:r w:rsidRPr="00492CF1">
        <w:rPr>
          <w:rStyle w:val="Codeintext"/>
        </w:rPr>
        <w:t>--default-charset ISO-8859-15</w:t>
      </w:r>
      <w:r w:rsidRPr="00B26EC4">
        <w:t xml:space="preserve">. </w:t>
      </w:r>
      <w:r>
        <w:t>See</w:t>
      </w:r>
      <w:r w:rsidRPr="0060601C">
        <w:t xml:space="preserve"> </w:t>
      </w:r>
      <w:r>
        <w:t xml:space="preserve">section </w:t>
      </w:r>
      <w:r>
        <w:fldChar w:fldCharType="begin"/>
      </w:r>
      <w:r>
        <w:instrText xml:space="preserve"> REF _Ref38724317 \r \h </w:instrText>
      </w:r>
      <w:r>
        <w:fldChar w:fldCharType="separate"/>
      </w:r>
      <w:r w:rsidR="009272D6">
        <w:t>2.5</w:t>
      </w:r>
      <w:r>
        <w:fldChar w:fldCharType="end"/>
      </w:r>
      <w:r>
        <w:t xml:space="preserve"> for more details.</w:t>
      </w:r>
    </w:p>
    <w:p w14:paraId="707474C8" w14:textId="77777777" w:rsidR="008936A2" w:rsidRDefault="008936A2" w:rsidP="008936A2">
      <w:pPr>
        <w:pStyle w:val="OptionName"/>
      </w:pPr>
      <w:r>
        <w:t xml:space="preserve">--inject-count </w:t>
      </w:r>
      <w:r w:rsidRPr="008936A2">
        <w:rPr>
          <w:b w:val="0"/>
          <w:i/>
        </w:rPr>
        <w:t>value</w:t>
      </w:r>
    </w:p>
    <w:p w14:paraId="3EB106E8"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number of times the same splice information section is injected. The default is 2. Other splice commands are injected once only.</w:t>
      </w:r>
    </w:p>
    <w:p w14:paraId="2862BBA3" w14:textId="77777777" w:rsidR="008936A2" w:rsidRDefault="008936A2" w:rsidP="008936A2">
      <w:pPr>
        <w:pStyle w:val="OptionName"/>
      </w:pPr>
      <w:r>
        <w:t xml:space="preserve">--inject-interval </w:t>
      </w:r>
      <w:r w:rsidRPr="008936A2">
        <w:rPr>
          <w:b w:val="0"/>
          <w:i/>
        </w:rPr>
        <w:t>value</w:t>
      </w:r>
    </w:p>
    <w:p w14:paraId="6EC52F62"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interval in milliseconds between two insertions of the same splice information section. The default is 800 ms.</w:t>
      </w:r>
    </w:p>
    <w:p w14:paraId="1DB7B445" w14:textId="77777777" w:rsidR="00C80058" w:rsidRDefault="00C80058" w:rsidP="00C80058">
      <w:pPr>
        <w:pStyle w:val="OptionName"/>
      </w:pPr>
      <w:r>
        <w:t>--japan</w:t>
      </w:r>
    </w:p>
    <w:p w14:paraId="2B8B83AC" w14:textId="545C536C" w:rsidR="00C80058" w:rsidRDefault="00C80058" w:rsidP="00C8005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9272D6">
        <w:t>2.5</w:t>
      </w:r>
      <w:r>
        <w:fldChar w:fldCharType="end"/>
      </w:r>
      <w:r>
        <w:t xml:space="preserve"> for more details.</w:t>
      </w:r>
    </w:p>
    <w:p w14:paraId="224737B3" w14:textId="77777777" w:rsidR="00AA574F" w:rsidRDefault="00AA574F" w:rsidP="00AA574F">
      <w:pPr>
        <w:pStyle w:val="OptionName"/>
      </w:pPr>
      <w:r>
        <w:t xml:space="preserve">--min-bitrate </w:t>
      </w:r>
      <w:r w:rsidRPr="00AA574F">
        <w:rPr>
          <w:b w:val="0"/>
          <w:i/>
        </w:rPr>
        <w:t>value</w:t>
      </w:r>
    </w:p>
    <w:p w14:paraId="21309C2E" w14:textId="77777777" w:rsidR="00AA574F" w:rsidRDefault="00AA574F" w:rsidP="00AA574F">
      <w:pPr>
        <w:pStyle w:val="OptionDescription"/>
      </w:pPr>
      <w:r>
        <w:t>The minimum bitrate to maintain in the PID carrying the splice information tables.</w:t>
      </w:r>
    </w:p>
    <w:p w14:paraId="36BF41B0" w14:textId="155D2A19" w:rsidR="00131841" w:rsidRDefault="00131841" w:rsidP="00131841">
      <w:pPr>
        <w:pStyle w:val="OptionDescription"/>
      </w:pPr>
      <w:r>
        <w:t xml:space="preserve">See section </w:t>
      </w:r>
      <w:r>
        <w:fldChar w:fldCharType="begin"/>
      </w:r>
      <w:r>
        <w:instrText xml:space="preserve"> REF _Ref80292773 \r \h </w:instrText>
      </w:r>
      <w:r>
        <w:fldChar w:fldCharType="separate"/>
      </w:r>
      <w:r w:rsidR="009272D6">
        <w:t>2.2</w:t>
      </w:r>
      <w:r>
        <w:fldChar w:fldCharType="end"/>
      </w:r>
      <w:r>
        <w:t xml:space="preserve"> for more details on the representation of bitrates.</w:t>
      </w:r>
    </w:p>
    <w:p w14:paraId="32B0B93C" w14:textId="77777777" w:rsidR="00AA574F" w:rsidRDefault="00AA574F" w:rsidP="00AA574F">
      <w:pPr>
        <w:pStyle w:val="OptionDescription"/>
      </w:pPr>
      <w:r>
        <w:t xml:space="preserve">By default, the PID remains inactive when there is no splice information. If this is a problem for monitoring tools, an artificial </w:t>
      </w:r>
      <w:r w:rsidR="00A8010D">
        <w:t xml:space="preserve">minimum </w:t>
      </w:r>
      <w:r>
        <w:t xml:space="preserve">bitrate can be maintained </w:t>
      </w:r>
      <w:r w:rsidR="00A8010D">
        <w:t xml:space="preserve">for that PID </w:t>
      </w:r>
      <w:r>
        <w:t xml:space="preserve">using </w:t>
      </w:r>
      <w:r w:rsidR="0016299E" w:rsidRPr="0016299E">
        <w:rPr>
          <w:i/>
        </w:rPr>
        <w:t>splice_null()</w:t>
      </w:r>
      <w:r w:rsidR="0016299E">
        <w:t xml:space="preserve"> commands</w:t>
      </w:r>
      <w:r>
        <w:t>.</w:t>
      </w:r>
    </w:p>
    <w:p w14:paraId="40BF134E" w14:textId="77777777" w:rsidR="00AA574F" w:rsidRDefault="00AA574F" w:rsidP="00AA574F">
      <w:pPr>
        <w:pStyle w:val="OptionName"/>
      </w:pPr>
      <w:r>
        <w:t xml:space="preserve">--min-inter-packet </w:t>
      </w:r>
      <w:r w:rsidRPr="00AA574F">
        <w:rPr>
          <w:b w:val="0"/>
          <w:i/>
        </w:rPr>
        <w:t>value</w:t>
      </w:r>
    </w:p>
    <w:p w14:paraId="7D546F60" w14:textId="77777777" w:rsidR="00AA574F" w:rsidRDefault="00AA574F" w:rsidP="00AA574F">
      <w:pPr>
        <w:pStyle w:val="OptionDescription"/>
      </w:pPr>
      <w:r>
        <w:t xml:space="preserve">This option can be used instead of </w:t>
      </w:r>
      <w:r w:rsidRPr="00AA574F">
        <w:rPr>
          <w:rStyle w:val="Codeintext"/>
        </w:rPr>
        <w:t>--min-bitrate</w:t>
      </w:r>
      <w:r>
        <w:t xml:space="preserve"> when the bitrate of the transport stream is unknown or unreliable. The specified value is the number of TS packets between two splice commands</w:t>
      </w:r>
      <w:r w:rsidR="0016299E">
        <w:t xml:space="preserve"> to insert, using </w:t>
      </w:r>
      <w:r w:rsidR="0016299E" w:rsidRPr="0016299E">
        <w:rPr>
          <w:i/>
        </w:rPr>
        <w:t>splice_null()</w:t>
      </w:r>
      <w:r w:rsidR="0016299E">
        <w:t xml:space="preserve"> commands when necessary</w:t>
      </w:r>
      <w:r>
        <w:t>.</w:t>
      </w:r>
    </w:p>
    <w:p w14:paraId="2B41A020" w14:textId="77777777" w:rsidR="008936A2" w:rsidRDefault="008936A2" w:rsidP="008936A2">
      <w:pPr>
        <w:pStyle w:val="OptionName"/>
      </w:pPr>
      <w:r>
        <w:t xml:space="preserve">--pcr-pid </w:t>
      </w:r>
      <w:r w:rsidRPr="008936A2">
        <w:rPr>
          <w:b w:val="0"/>
          <w:i/>
        </w:rPr>
        <w:t>value</w:t>
      </w:r>
    </w:p>
    <w:p w14:paraId="0FA8B4FC" w14:textId="77777777" w:rsidR="008936A2" w:rsidRDefault="008936A2" w:rsidP="008936A2">
      <w:pPr>
        <w:pStyle w:val="OptionDescription"/>
      </w:pPr>
      <w:r>
        <w:t>Specifies the PID carrying the PCR reference clock. By default, use the PCR PID as declared in the PMT of the service.</w:t>
      </w:r>
    </w:p>
    <w:p w14:paraId="5633D45A" w14:textId="77777777" w:rsidR="00EA7A99" w:rsidRDefault="00EA7A99" w:rsidP="00EA7A99">
      <w:pPr>
        <w:pStyle w:val="OptionName"/>
      </w:pPr>
      <w:r>
        <w:lastRenderedPageBreak/>
        <w:t>--</w:t>
      </w:r>
      <w:r w:rsidRPr="00FA4384">
        <w:t>philippines</w:t>
      </w:r>
    </w:p>
    <w:p w14:paraId="1D66725D" w14:textId="44832B61" w:rsidR="00EA7A99" w:rsidRDefault="00EA7A99" w:rsidP="00EA7A9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9272D6">
        <w:t>2.5.2</w:t>
      </w:r>
      <w:r>
        <w:fldChar w:fldCharType="end"/>
      </w:r>
      <w:r>
        <w:t xml:space="preserve"> for more details.</w:t>
      </w:r>
    </w:p>
    <w:p w14:paraId="7E3E2250" w14:textId="77777777" w:rsidR="008936A2" w:rsidRDefault="008936A2" w:rsidP="008936A2">
      <w:pPr>
        <w:pStyle w:val="OptionName"/>
      </w:pPr>
      <w:r>
        <w:t xml:space="preserve">-p </w:t>
      </w:r>
      <w:r w:rsidRPr="008936A2">
        <w:rPr>
          <w:b w:val="0"/>
          <w:i/>
        </w:rPr>
        <w:t>value</w:t>
      </w:r>
      <w:r>
        <w:br/>
        <w:t xml:space="preserve">--pid </w:t>
      </w:r>
      <w:r w:rsidRPr="008936A2">
        <w:rPr>
          <w:b w:val="0"/>
          <w:i/>
        </w:rPr>
        <w:t>value</w:t>
      </w:r>
    </w:p>
    <w:p w14:paraId="30B750AC" w14:textId="77777777" w:rsidR="008936A2" w:rsidRDefault="008936A2" w:rsidP="008936A2">
      <w:pPr>
        <w:pStyle w:val="OptionDescription"/>
      </w:pPr>
      <w:r>
        <w:t xml:space="preserve">Specifies the PID for the injection of the splice information tables. By default, the injection of splice commands is done in the component of the service with a stream type equal to </w:t>
      </w:r>
      <w:r w:rsidRPr="00CE6802">
        <w:rPr>
          <w:rStyle w:val="Codeintext"/>
        </w:rPr>
        <w:t>0x86</w:t>
      </w:r>
      <w:r>
        <w:t xml:space="preserve"> in the PMT, as specified by SCTE 35 standard.</w:t>
      </w:r>
    </w:p>
    <w:p w14:paraId="039EA8D6" w14:textId="77777777" w:rsidR="008936A2" w:rsidRDefault="008936A2" w:rsidP="008936A2">
      <w:pPr>
        <w:pStyle w:val="OptionName"/>
      </w:pPr>
      <w:r>
        <w:t xml:space="preserve">--pts-pid </w:t>
      </w:r>
      <w:r w:rsidRPr="00135AB3">
        <w:rPr>
          <w:b w:val="0"/>
          <w:i/>
        </w:rPr>
        <w:t>value</w:t>
      </w:r>
    </w:p>
    <w:p w14:paraId="78BFBEC1" w14:textId="77777777" w:rsidR="008936A2" w:rsidRDefault="008936A2" w:rsidP="008936A2">
      <w:pPr>
        <w:pStyle w:val="OptionDescription"/>
      </w:pPr>
      <w:r>
        <w:t>Specifies the PID carrying PTS reference clock. By default, use the video PID as declared in the PMT of the service.</w:t>
      </w:r>
    </w:p>
    <w:p w14:paraId="6F05E7F9" w14:textId="77777777" w:rsidR="008936A2" w:rsidRDefault="008936A2" w:rsidP="00135AB3">
      <w:pPr>
        <w:pStyle w:val="OptionName"/>
      </w:pPr>
      <w:r>
        <w:t xml:space="preserve">--queue-size </w:t>
      </w:r>
      <w:r w:rsidRPr="00135AB3">
        <w:rPr>
          <w:b w:val="0"/>
          <w:i/>
        </w:rPr>
        <w:t>value</w:t>
      </w:r>
    </w:p>
    <w:p w14:paraId="50A13105" w14:textId="77777777" w:rsidR="008936A2" w:rsidRDefault="008936A2" w:rsidP="008936A2">
      <w:pPr>
        <w:pStyle w:val="OptionDescription"/>
      </w:pPr>
      <w:r>
        <w:t>Specifies the maximum number of sections in the internal queue, sections which are received from files or UDP but not yet inserted into the TS. The default is 100.</w:t>
      </w:r>
    </w:p>
    <w:p w14:paraId="52E26681" w14:textId="77777777" w:rsidR="008936A2" w:rsidRDefault="008936A2" w:rsidP="00135AB3">
      <w:pPr>
        <w:pStyle w:val="OptionName"/>
      </w:pPr>
      <w:r>
        <w:t xml:space="preserve">-s </w:t>
      </w:r>
      <w:r w:rsidRPr="00135AB3">
        <w:rPr>
          <w:b w:val="0"/>
          <w:i/>
        </w:rPr>
        <w:t>value</w:t>
      </w:r>
      <w:r w:rsidR="00135AB3">
        <w:br/>
      </w:r>
      <w:r>
        <w:t xml:space="preserve">--service </w:t>
      </w:r>
      <w:r w:rsidRPr="00135AB3">
        <w:rPr>
          <w:b w:val="0"/>
          <w:i/>
        </w:rPr>
        <w:t>value</w:t>
      </w:r>
    </w:p>
    <w:p w14:paraId="0BB68991" w14:textId="77777777" w:rsidR="005F1621" w:rsidRDefault="008936A2" w:rsidP="008936A2">
      <w:pPr>
        <w:pStyle w:val="OptionDescription"/>
      </w:pPr>
      <w:r>
        <w:t>Specifies the service for the insertion of the splice information tables.</w:t>
      </w:r>
    </w:p>
    <w:p w14:paraId="09C1992C" w14:textId="77777777" w:rsidR="005F1621" w:rsidRDefault="008936A2" w:rsidP="008936A2">
      <w:pPr>
        <w:pStyle w:val="OptionDescription"/>
      </w:pPr>
      <w:r>
        <w:t>If the argument is an integer value (either decimal or hexadecimal), it is interpreted as a service id.</w:t>
      </w:r>
    </w:p>
    <w:p w14:paraId="4C4423FA" w14:textId="51E435F1" w:rsidR="005F1621" w:rsidRDefault="005F1621" w:rsidP="005F1621">
      <w:pPr>
        <w:pStyle w:val="OptionDescription"/>
      </w:pPr>
      <w:r>
        <w:t>If it is an empty string or "</w:t>
      </w:r>
      <w:r w:rsidRPr="00D315BF">
        <w:rPr>
          <w:rStyle w:val="Codeintext"/>
        </w:rPr>
        <w:t>-</w:t>
      </w:r>
      <w:r>
        <w:t>", the first service in the PAT is used.</w:t>
      </w:r>
    </w:p>
    <w:p w14:paraId="6D250629" w14:textId="77777777" w:rsidR="005F1621" w:rsidRDefault="005F1621" w:rsidP="005F1621">
      <w:pPr>
        <w:pStyle w:val="OptionDescription"/>
      </w:pPr>
      <w:r>
        <w:t xml:space="preserve">Otherwise, it is interpreted as a service name, as specified in the SDT. The name is not case sensitive and blanks are ignored. If the input TS does not contain an SDT, use service ids only. </w:t>
      </w:r>
    </w:p>
    <w:p w14:paraId="122C5B00" w14:textId="77777777" w:rsidR="008936A2" w:rsidRDefault="008936A2" w:rsidP="008936A2">
      <w:pPr>
        <w:pStyle w:val="OptionDescription"/>
      </w:pPr>
      <w:r>
        <w:t xml:space="preserve">If no service is specified, the options </w:t>
      </w:r>
      <w:r w:rsidRPr="00CE6802">
        <w:rPr>
          <w:rStyle w:val="Codeintext"/>
        </w:rPr>
        <w:t>--pid</w:t>
      </w:r>
      <w:r>
        <w:t xml:space="preserve"> and </w:t>
      </w:r>
      <w:r w:rsidRPr="00CE6802">
        <w:rPr>
          <w:rStyle w:val="Codeintext"/>
        </w:rPr>
        <w:t>--pts-pid</w:t>
      </w:r>
      <w:r>
        <w:t xml:space="preserve"> must be specified (</w:t>
      </w:r>
      <w:r w:rsidRPr="00CE6802">
        <w:rPr>
          <w:rStyle w:val="Codeintext"/>
        </w:rPr>
        <w:t>--pcr-pid</w:t>
      </w:r>
      <w:r>
        <w:t xml:space="preserve"> is optional).</w:t>
      </w:r>
    </w:p>
    <w:p w14:paraId="4AABDC7A" w14:textId="77777777" w:rsidR="008936A2" w:rsidRDefault="008936A2" w:rsidP="00135AB3">
      <w:pPr>
        <w:pStyle w:val="OptionName"/>
      </w:pPr>
      <w:r>
        <w:t xml:space="preserve">--start-delay </w:t>
      </w:r>
      <w:r w:rsidRPr="00135AB3">
        <w:rPr>
          <w:b w:val="0"/>
          <w:i/>
        </w:rPr>
        <w:t>value</w:t>
      </w:r>
    </w:p>
    <w:p w14:paraId="3E36071E" w14:textId="77777777" w:rsidR="008936A2" w:rsidRDefault="008936A2" w:rsidP="008936A2">
      <w:pPr>
        <w:pStyle w:val="OptionDescription"/>
      </w:pPr>
      <w:r>
        <w:t xml:space="preserve">For non-immediate </w:t>
      </w:r>
      <w:r w:rsidRPr="00135AB3">
        <w:rPr>
          <w:i/>
        </w:rPr>
        <w:t>splice_insert()</w:t>
      </w:r>
      <w:r w:rsidR="00E6231C">
        <w:rPr>
          <w:i/>
        </w:rPr>
        <w:t xml:space="preserve"> </w:t>
      </w:r>
      <w:r w:rsidR="00E6231C">
        <w:t xml:space="preserve">and </w:t>
      </w:r>
      <w:r w:rsidR="00E6231C" w:rsidRPr="00E6231C">
        <w:rPr>
          <w:i/>
        </w:rPr>
        <w:t>time_signal()</w:t>
      </w:r>
      <w:r>
        <w:t xml:space="preserve"> commands, start to insert the first section this number of milliseconds before the specified spl</w:t>
      </w:r>
      <w:r w:rsidR="00135AB3">
        <w:t>ice PTS value. The default is 2</w:t>
      </w:r>
      <w:r>
        <w:t>000 ms.</w:t>
      </w:r>
    </w:p>
    <w:p w14:paraId="39BBD8B9" w14:textId="77777777" w:rsidR="00631159" w:rsidRDefault="00F83831" w:rsidP="00631159">
      <w:pPr>
        <w:pStyle w:val="OptionName"/>
      </w:pPr>
      <w:r>
        <w:t>-w</w:t>
      </w:r>
      <w:r>
        <w:br/>
      </w:r>
      <w:r w:rsidR="00631159">
        <w:t>--wait-first-batch</w:t>
      </w:r>
    </w:p>
    <w:p w14:paraId="76760E57" w14:textId="77777777" w:rsidR="00631159" w:rsidRDefault="00631159" w:rsidP="00631159">
      <w:pPr>
        <w:pStyle w:val="OptionDescription"/>
      </w:pPr>
      <w:r>
        <w:t>When this option is specified, the start of the plugin is suspended until the first batch of splice commands is loaded and queued. Without this option, the input files or messages are loaded and queued asynchronously.</w:t>
      </w:r>
    </w:p>
    <w:p w14:paraId="2A111758" w14:textId="77777777" w:rsidR="00631159" w:rsidRDefault="00631159" w:rsidP="00631159">
      <w:pPr>
        <w:pStyle w:val="OptionDescription"/>
      </w:pPr>
      <w:r>
        <w:t>This option is typically useful when inserting splice commands from an XML file into a transport stream file. Since files are read much faster than the normal playout speed, it is possible that the splice points are already passed in the transport stream processing when the XML file is loaded. With this option, we have the guarantee that the XML file is loaded before the transport stream processing starts.</w:t>
      </w:r>
    </w:p>
    <w:p w14:paraId="6CB948A2" w14:textId="77777777" w:rsidR="00631159" w:rsidRDefault="00631159" w:rsidP="00631159">
      <w:pPr>
        <w:pStyle w:val="OptionDescription"/>
      </w:pPr>
      <w:r>
        <w:t>On the other hand, this option should not be used on live transport streams. In that case, the transport stream processing must be allowed to start without splice information tables to inject. These tables may be sent much later.</w:t>
      </w:r>
    </w:p>
    <w:p w14:paraId="1B245B80" w14:textId="77777777" w:rsidR="008936A2" w:rsidRPr="00D57C3C" w:rsidRDefault="00031676" w:rsidP="008936A2">
      <w:pPr>
        <w:pStyle w:val="UsageTitle"/>
      </w:pPr>
      <w:r>
        <w:t>File input options</w:t>
      </w:r>
    </w:p>
    <w:p w14:paraId="5CD6FFA9" w14:textId="77777777" w:rsidR="008936A2" w:rsidRDefault="008936A2" w:rsidP="00D57C3C">
      <w:pPr>
        <w:pStyle w:val="OptionName"/>
      </w:pPr>
      <w:r>
        <w:t>-d</w:t>
      </w:r>
      <w:r w:rsidR="00D57C3C">
        <w:br/>
      </w:r>
      <w:r>
        <w:t>--delete-files</w:t>
      </w:r>
    </w:p>
    <w:p w14:paraId="3F1ADF25" w14:textId="77777777" w:rsidR="008936A2" w:rsidRDefault="008936A2" w:rsidP="008936A2">
      <w:pPr>
        <w:pStyle w:val="OptionDescription"/>
      </w:pPr>
      <w:r>
        <w:t>Specifies that the files should be deleted after being loaded. By default, the files are left unmodified after being loaded. When a loaded file is modified later, it is reloaded and re-injected.</w:t>
      </w:r>
    </w:p>
    <w:p w14:paraId="04EF65BD" w14:textId="77777777" w:rsidR="008936A2" w:rsidRDefault="008936A2" w:rsidP="00D57C3C">
      <w:pPr>
        <w:pStyle w:val="OptionName"/>
      </w:pPr>
      <w:r>
        <w:lastRenderedPageBreak/>
        <w:t xml:space="preserve">-f </w:t>
      </w:r>
      <w:r w:rsidRPr="00D57C3C">
        <w:rPr>
          <w:b w:val="0"/>
        </w:rPr>
        <w:t>'</w:t>
      </w:r>
      <w:r w:rsidRPr="00D57C3C">
        <w:rPr>
          <w:b w:val="0"/>
          <w:i/>
        </w:rPr>
        <w:t>file-wildcard</w:t>
      </w:r>
      <w:r w:rsidRPr="00D57C3C">
        <w:rPr>
          <w:b w:val="0"/>
        </w:rPr>
        <w:t>'</w:t>
      </w:r>
      <w:r w:rsidR="00D57C3C">
        <w:br/>
      </w:r>
      <w:r>
        <w:t xml:space="preserve">--files </w:t>
      </w:r>
      <w:r w:rsidRPr="00D57C3C">
        <w:rPr>
          <w:b w:val="0"/>
        </w:rPr>
        <w:t>'</w:t>
      </w:r>
      <w:r w:rsidRPr="00D57C3C">
        <w:rPr>
          <w:b w:val="0"/>
          <w:i/>
        </w:rPr>
        <w:t>file-wildcard</w:t>
      </w:r>
      <w:r w:rsidRPr="00D57C3C">
        <w:rPr>
          <w:b w:val="0"/>
        </w:rPr>
        <w:t>'</w:t>
      </w:r>
    </w:p>
    <w:p w14:paraId="6F1EA839" w14:textId="77777777" w:rsidR="008936A2" w:rsidRDefault="008936A2" w:rsidP="008936A2">
      <w:pPr>
        <w:pStyle w:val="OptionDescription"/>
      </w:pPr>
      <w:r>
        <w:t>A file specification with optional wildcards indicating which files should be polled. When such a file is created or updated, it is loaded and its content is interpreted as binary</w:t>
      </w:r>
      <w:r w:rsidR="00577FA2">
        <w:t>,</w:t>
      </w:r>
      <w:r>
        <w:t xml:space="preserve"> XML </w:t>
      </w:r>
      <w:r w:rsidR="00577FA2">
        <w:t xml:space="preserve">or JSON </w:t>
      </w:r>
      <w:r>
        <w:t>tables. All tables shall be splice information tables.</w:t>
      </w:r>
    </w:p>
    <w:p w14:paraId="06288520" w14:textId="77777777" w:rsidR="008936A2" w:rsidRDefault="008936A2" w:rsidP="003238DB">
      <w:pPr>
        <w:pStyle w:val="OptionName"/>
      </w:pPr>
      <w:r>
        <w:t xml:space="preserve">--max-file-size </w:t>
      </w:r>
      <w:r w:rsidRPr="003238DB">
        <w:rPr>
          <w:b w:val="0"/>
          <w:i/>
        </w:rPr>
        <w:t>value</w:t>
      </w:r>
    </w:p>
    <w:p w14:paraId="5B87DE30" w14:textId="77777777" w:rsidR="008936A2" w:rsidRDefault="008936A2" w:rsidP="008936A2">
      <w:pPr>
        <w:pStyle w:val="OptionDescription"/>
      </w:pPr>
      <w:r>
        <w:t>Files larger than the specified size are ignored. This avoids loading large spurious files which could c</w:t>
      </w:r>
      <w:r w:rsidR="003238DB">
        <w:t>lutter memory. The default is 2</w:t>
      </w:r>
      <w:r>
        <w:t>048 bytes.</w:t>
      </w:r>
    </w:p>
    <w:p w14:paraId="0663AECF" w14:textId="77777777" w:rsidR="008936A2" w:rsidRDefault="008936A2" w:rsidP="003238DB">
      <w:pPr>
        <w:pStyle w:val="OptionName"/>
      </w:pPr>
      <w:r>
        <w:t xml:space="preserve">--min-stable-delay </w:t>
      </w:r>
      <w:r w:rsidRPr="003238DB">
        <w:rPr>
          <w:b w:val="0"/>
          <w:i/>
        </w:rPr>
        <w:t>value</w:t>
      </w:r>
    </w:p>
    <w:p w14:paraId="3935E6BC" w14:textId="77777777" w:rsidR="008936A2" w:rsidRDefault="008936A2" w:rsidP="008936A2">
      <w:pPr>
        <w:pStyle w:val="OptionDescription"/>
      </w:pPr>
      <w:r>
        <w:t>A file size needs to be stable during that duration, in milliseconds, for the file to be reported as added or modified. This prevent</w:t>
      </w:r>
      <w:r w:rsidR="003238DB">
        <w:t>s</w:t>
      </w:r>
      <w:r>
        <w:t xml:space="preserve"> too frequent poll notifications when a file is being written and his size modified at each poll. The default is 500 ms.</w:t>
      </w:r>
    </w:p>
    <w:p w14:paraId="63E1823A" w14:textId="77777777" w:rsidR="008936A2" w:rsidRDefault="008936A2" w:rsidP="003238DB">
      <w:pPr>
        <w:pStyle w:val="OptionName"/>
      </w:pPr>
      <w:r>
        <w:t xml:space="preserve">--poll-interval </w:t>
      </w:r>
      <w:r w:rsidRPr="003238DB">
        <w:rPr>
          <w:b w:val="0"/>
          <w:i/>
        </w:rPr>
        <w:t>value</w:t>
      </w:r>
    </w:p>
    <w:p w14:paraId="5D4DD34B" w14:textId="77777777" w:rsidR="008936A2" w:rsidRDefault="008936A2" w:rsidP="008936A2">
      <w:pPr>
        <w:pStyle w:val="OptionDescription"/>
      </w:pPr>
      <w:r>
        <w:t>Specifies the interval in milliseconds between two poll operations. The default is 500 ms.</w:t>
      </w:r>
    </w:p>
    <w:p w14:paraId="0DAFD77D" w14:textId="77777777" w:rsidR="008936A2" w:rsidRPr="003238DB" w:rsidRDefault="00031676" w:rsidP="008936A2">
      <w:pPr>
        <w:pStyle w:val="UsageTitle"/>
      </w:pPr>
      <w:r>
        <w:t>UDP input options</w:t>
      </w:r>
    </w:p>
    <w:p w14:paraId="2DEA97D3" w14:textId="77777777" w:rsidR="008936A2" w:rsidRDefault="008936A2" w:rsidP="003238DB">
      <w:pPr>
        <w:pStyle w:val="OptionName"/>
      </w:pPr>
      <w:r>
        <w:t xml:space="preserve">--buffer-size </w:t>
      </w:r>
      <w:r w:rsidRPr="003238DB">
        <w:rPr>
          <w:b w:val="0"/>
          <w:i/>
        </w:rPr>
        <w:t>value</w:t>
      </w:r>
    </w:p>
    <w:p w14:paraId="1BCF4316" w14:textId="02FE52A5" w:rsidR="008936A2" w:rsidRDefault="008936A2" w:rsidP="008936A2">
      <w:pPr>
        <w:pStyle w:val="OptionDescription"/>
      </w:pPr>
      <w:r>
        <w:t xml:space="preserve">Specifies the UDP socket receive buffer size </w:t>
      </w:r>
      <w:r w:rsidR="00575B08">
        <w:t xml:space="preserve">in bytes </w:t>
      </w:r>
      <w:r>
        <w:t>(socket option).</w:t>
      </w:r>
    </w:p>
    <w:p w14:paraId="794D56C4" w14:textId="77777777" w:rsidR="005E3EAD" w:rsidRDefault="005E3EAD" w:rsidP="005E3EAD">
      <w:pPr>
        <w:pStyle w:val="OptionName"/>
      </w:pPr>
      <w:r>
        <w:t>--no-reuse-port</w:t>
      </w:r>
    </w:p>
    <w:p w14:paraId="27068AC0" w14:textId="77777777" w:rsidR="005E3EAD" w:rsidRDefault="005E3EAD" w:rsidP="005E3EAD">
      <w:pPr>
        <w:pStyle w:val="OptionDescription"/>
      </w:pPr>
      <w:r>
        <w:t>Disable the reuse port socket option. Do not use unless completely necessary.</w:t>
      </w:r>
    </w:p>
    <w:p w14:paraId="4105B0CE" w14:textId="77777777" w:rsidR="008936A2" w:rsidRDefault="008936A2" w:rsidP="003238DB">
      <w:pPr>
        <w:pStyle w:val="OptionName"/>
      </w:pPr>
      <w:r>
        <w:t>-r</w:t>
      </w:r>
      <w:r w:rsidR="003238DB">
        <w:br/>
      </w:r>
      <w:r>
        <w:t>--reuse-port</w:t>
      </w:r>
    </w:p>
    <w:p w14:paraId="125CAC80" w14:textId="77777777" w:rsidR="005E3EAD" w:rsidRDefault="005E3EAD" w:rsidP="005E3EAD">
      <w:pPr>
        <w:pStyle w:val="OptionDescription"/>
      </w:pPr>
      <w:r w:rsidRPr="005E3EAD">
        <w:t>Set the reuse port socket option. This is now enabled by default, the option is present for legacy only.</w:t>
      </w:r>
    </w:p>
    <w:p w14:paraId="08525FED" w14:textId="77777777" w:rsidR="008936A2" w:rsidRDefault="008936A2" w:rsidP="003238DB">
      <w:pPr>
        <w:pStyle w:val="OptionName"/>
      </w:pPr>
      <w:r>
        <w:t xml:space="preserve">-u </w:t>
      </w:r>
      <w:r w:rsidRPr="003238DB">
        <w:rPr>
          <w:b w:val="0"/>
        </w:rPr>
        <w:t>[</w:t>
      </w:r>
      <w:r w:rsidRPr="003238DB">
        <w:rPr>
          <w:b w:val="0"/>
          <w:i/>
        </w:rPr>
        <w:t>address</w:t>
      </w:r>
      <w:r w:rsidRPr="003238DB">
        <w:rPr>
          <w:b w:val="0"/>
        </w:rPr>
        <w:t>:]</w:t>
      </w:r>
      <w:r w:rsidRPr="003238DB">
        <w:rPr>
          <w:b w:val="0"/>
          <w:i/>
        </w:rPr>
        <w:t>port</w:t>
      </w:r>
      <w:r w:rsidR="003238DB" w:rsidRPr="003238DB">
        <w:rPr>
          <w:b w:val="0"/>
        </w:rPr>
        <w:br/>
      </w:r>
      <w:r>
        <w:t xml:space="preserve">--udp </w:t>
      </w:r>
      <w:r w:rsidRPr="003238DB">
        <w:rPr>
          <w:b w:val="0"/>
        </w:rPr>
        <w:t>[</w:t>
      </w:r>
      <w:r w:rsidRPr="003238DB">
        <w:rPr>
          <w:b w:val="0"/>
          <w:i/>
        </w:rPr>
        <w:t>address</w:t>
      </w:r>
      <w:r w:rsidRPr="003238DB">
        <w:rPr>
          <w:b w:val="0"/>
        </w:rPr>
        <w:t>:]</w:t>
      </w:r>
      <w:r w:rsidRPr="003238DB">
        <w:rPr>
          <w:b w:val="0"/>
          <w:i/>
        </w:rPr>
        <w:t>port</w:t>
      </w:r>
    </w:p>
    <w:p w14:paraId="5B36CE21" w14:textId="77777777" w:rsidR="001D0AD8" w:rsidRDefault="008936A2" w:rsidP="008936A2">
      <w:pPr>
        <w:pStyle w:val="OptionDescription"/>
      </w:pPr>
      <w:r>
        <w:t>Specifies the local UDP port on which the plugin listens for incoming binary or XML splice information tables. When present, the optional address shall specify a local IP address or host name (by default, the plugin accepts connections on any local IP interface).</w:t>
      </w:r>
    </w:p>
    <w:p w14:paraId="608EA952" w14:textId="77777777" w:rsidR="00515C63" w:rsidRPr="00CF0FFB" w:rsidRDefault="00515C63" w:rsidP="00515C63">
      <w:pPr>
        <w:pStyle w:val="UsageTitle"/>
      </w:pPr>
      <w:r w:rsidRPr="00CF0FFB">
        <w:t xml:space="preserve">Generic </w:t>
      </w:r>
      <w:r>
        <w:t xml:space="preserve">packet processing </w:t>
      </w:r>
      <w:r w:rsidRPr="00CF0FFB">
        <w:t>plugin options</w:t>
      </w:r>
    </w:p>
    <w:p w14:paraId="5C0286C1" w14:textId="77777777" w:rsidR="00515C63" w:rsidRPr="00CF0FFB" w:rsidRDefault="00515C63" w:rsidP="00515C63">
      <w:pPr>
        <w:ind w:left="284"/>
      </w:pPr>
      <w:r w:rsidRPr="00CF0FFB">
        <w:t>The following options are implicitly defined in all packet processing plugins.</w:t>
      </w:r>
    </w:p>
    <w:p w14:paraId="67F87D64" w14:textId="77777777" w:rsidR="00515C63" w:rsidRDefault="00515C63" w:rsidP="00515C63">
      <w:pPr>
        <w:pStyle w:val="OptionName"/>
      </w:pPr>
      <w:r>
        <w:t>--help</w:t>
      </w:r>
    </w:p>
    <w:p w14:paraId="42EF5904" w14:textId="77777777" w:rsidR="00515C63" w:rsidRDefault="00515C63" w:rsidP="00515C63">
      <w:pPr>
        <w:pStyle w:val="OptionDescription"/>
      </w:pPr>
      <w:r>
        <w:t>Display this help text.</w:t>
      </w:r>
    </w:p>
    <w:p w14:paraId="7336D9AC" w14:textId="77777777" w:rsidR="00515C63" w:rsidRDefault="00515C63" w:rsidP="00515C63">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1A4998EB" w14:textId="77777777" w:rsidR="00515C63" w:rsidRDefault="00515C63" w:rsidP="00515C63">
      <w:pPr>
        <w:pStyle w:val="OptionDescription"/>
      </w:pPr>
      <w:r>
        <w:t>Invoke this plugin only for packets with any of the specified labels. Other packets are transparently passed to the next plugin, without going through this one.</w:t>
      </w:r>
    </w:p>
    <w:p w14:paraId="147C258C" w14:textId="77777777" w:rsidR="00515C63" w:rsidRDefault="00515C63" w:rsidP="00515C63">
      <w:pPr>
        <w:pStyle w:val="OptionDescription"/>
      </w:pPr>
      <w:r>
        <w:t xml:space="preserve">Several </w:t>
      </w:r>
      <w:r w:rsidRPr="00CE6802">
        <w:rPr>
          <w:rStyle w:val="Codeintext"/>
        </w:rPr>
        <w:t>--only-label</w:t>
      </w:r>
      <w:r>
        <w:t xml:space="preserve"> options may be specified.</w:t>
      </w:r>
    </w:p>
    <w:p w14:paraId="79B92BD8" w14:textId="77777777" w:rsidR="005A3EC0" w:rsidRDefault="005A3EC0" w:rsidP="005A3EC0">
      <w:pPr>
        <w:pStyle w:val="ReferenceSectionTitle"/>
      </w:pPr>
      <w:bookmarkStart w:id="403" w:name="_Toc166362977"/>
      <w:r>
        <w:lastRenderedPageBreak/>
        <w:t>splicemonitor</w:t>
      </w:r>
      <w:bookmarkEnd w:id="403"/>
    </w:p>
    <w:p w14:paraId="4FD40251" w14:textId="77777777" w:rsidR="005A3EC0" w:rsidRPr="0010024C" w:rsidRDefault="005A3EC0" w:rsidP="005A3EC0">
      <w:pPr>
        <w:pStyle w:val="UsageTitle"/>
      </w:pPr>
      <w:r w:rsidRPr="005A3EC0">
        <w:t>Monitor SCTE 35 splice information</w:t>
      </w:r>
    </w:p>
    <w:p w14:paraId="1369B937" w14:textId="3DEEAE3A" w:rsidR="005A3EC0" w:rsidRPr="00FB7456" w:rsidRDefault="005A3EC0" w:rsidP="005A3EC0">
      <w:r>
        <w:t xml:space="preserve">This plugin monitors </w:t>
      </w:r>
      <w:r w:rsidRPr="00290325">
        <w:rPr>
          <w:i/>
        </w:rPr>
        <w:t>splice information sections</w:t>
      </w:r>
      <w:r>
        <w:t xml:space="preserve">, as defined by the SCTE 35 standard </w:t>
      </w:r>
      <w:r>
        <w:fldChar w:fldCharType="begin"/>
      </w:r>
      <w:r>
        <w:instrText xml:space="preserve"> REF _Ref504844880 \r \h </w:instrText>
      </w:r>
      <w:r>
        <w:fldChar w:fldCharType="separate"/>
      </w:r>
      <w:r w:rsidR="009272D6">
        <w:t>[22]</w:t>
      </w:r>
      <w:r>
        <w:fldChar w:fldCharType="end"/>
      </w:r>
      <w:r>
        <w:t>.</w:t>
      </w:r>
      <w:r w:rsidR="00CC6C93">
        <w:t xml:space="preserve"> The event reference, the number of occurrences of each </w:t>
      </w:r>
      <w:r w:rsidR="00C9555A">
        <w:t>command and the</w:t>
      </w:r>
      <w:r w:rsidR="00CC6C93">
        <w:t xml:space="preserve"> time </w:t>
      </w:r>
      <w:r w:rsidR="00FB7456">
        <w:t xml:space="preserve">between the command </w:t>
      </w:r>
      <w:r w:rsidR="00CA53CB">
        <w:t xml:space="preserve">and </w:t>
      </w:r>
      <w:r w:rsidR="00FB7456">
        <w:t xml:space="preserve">the event </w:t>
      </w:r>
      <w:r w:rsidR="00CA53CB">
        <w:t xml:space="preserve">itself </w:t>
      </w:r>
      <w:r w:rsidR="00FB7456">
        <w:t xml:space="preserve">(sometimes called </w:t>
      </w:r>
      <w:r w:rsidR="00FB7456">
        <w:rPr>
          <w:i/>
        </w:rPr>
        <w:t>pre-roll time</w:t>
      </w:r>
      <w:r w:rsidR="00FB7456">
        <w:t>) are displayed.</w:t>
      </w:r>
    </w:p>
    <w:p w14:paraId="59F33A03" w14:textId="77777777" w:rsidR="005A3EC0" w:rsidRPr="00B31449" w:rsidRDefault="005A3EC0" w:rsidP="005A3EC0">
      <w:pPr>
        <w:pStyle w:val="UsageTitle"/>
      </w:pPr>
      <w:r>
        <w:t>Usage</w:t>
      </w:r>
    </w:p>
    <w:p w14:paraId="6305666B" w14:textId="77777777" w:rsidR="005A3EC0" w:rsidRPr="00F4020C" w:rsidRDefault="005A3EC0" w:rsidP="005A3EC0">
      <w:pPr>
        <w:pStyle w:val="UsageSyntax"/>
      </w:pPr>
      <w:r w:rsidRPr="00F4020C">
        <w:t>tsp -P splice</w:t>
      </w:r>
      <w:r>
        <w:t>monitor</w:t>
      </w:r>
      <w:r w:rsidRPr="00F4020C">
        <w:t xml:space="preserve"> [</w:t>
      </w:r>
      <w:r w:rsidRPr="00F4020C">
        <w:rPr>
          <w:i/>
          <w:iCs/>
        </w:rPr>
        <w:t>options</w:t>
      </w:r>
      <w:r w:rsidRPr="00F4020C">
        <w:t>]</w:t>
      </w:r>
    </w:p>
    <w:p w14:paraId="61371533" w14:textId="77777777" w:rsidR="005A3EC0" w:rsidRPr="0010024C" w:rsidRDefault="005A3EC0" w:rsidP="005A3EC0">
      <w:pPr>
        <w:pStyle w:val="UsageTitle"/>
      </w:pPr>
      <w:r>
        <w:t>O</w:t>
      </w:r>
      <w:r w:rsidRPr="0010024C">
        <w:t>ptions</w:t>
      </w:r>
    </w:p>
    <w:p w14:paraId="193528CF" w14:textId="77777777" w:rsidR="00217ADA" w:rsidRDefault="00217ADA" w:rsidP="00217ADA">
      <w:pPr>
        <w:pStyle w:val="OptionName"/>
      </w:pPr>
      <w:r>
        <w:t>--alarm-command “</w:t>
      </w:r>
      <w:r w:rsidRPr="00FF5857">
        <w:rPr>
          <w:b w:val="0"/>
          <w:i/>
        </w:rPr>
        <w:t>command</w:t>
      </w:r>
      <w:r>
        <w:rPr>
          <w:i/>
        </w:rPr>
        <w:t>”</w:t>
      </w:r>
    </w:p>
    <w:p w14:paraId="276B5A87" w14:textId="77777777" w:rsidR="00217ADA" w:rsidRDefault="00217ADA" w:rsidP="00217ADA">
      <w:pPr>
        <w:pStyle w:val="OptionDescription"/>
      </w:pPr>
      <w:r>
        <w:t xml:space="preserve">Command to run when a splice event is outside the nominal range as specified by other </w:t>
      </w:r>
      <w:r w:rsidRPr="00217ADA">
        <w:rPr>
          <w:rStyle w:val="Codeintext"/>
        </w:rPr>
        <w:t>--min</w:t>
      </w:r>
      <w:r>
        <w:t xml:space="preserve"> and </w:t>
      </w:r>
      <w:r w:rsidRPr="00217ADA">
        <w:rPr>
          <w:rStyle w:val="Codeintext"/>
        </w:rPr>
        <w:t>--max</w:t>
      </w:r>
      <w:r>
        <w:t xml:space="preserve"> options.</w:t>
      </w:r>
    </w:p>
    <w:p w14:paraId="5C7CB1E7" w14:textId="77777777" w:rsidR="00217ADA" w:rsidRDefault="00217ADA" w:rsidP="00217ADA">
      <w:pPr>
        <w:pStyle w:val="OptionDescription"/>
      </w:pPr>
      <w:r>
        <w:t>The command receives seven additional parameters:</w:t>
      </w:r>
    </w:p>
    <w:p w14:paraId="36C1C1FC" w14:textId="77777777" w:rsidR="00217ADA" w:rsidRDefault="00217ADA">
      <w:pPr>
        <w:pStyle w:val="OptionDescription"/>
        <w:numPr>
          <w:ilvl w:val="0"/>
          <w:numId w:val="42"/>
        </w:numPr>
      </w:pPr>
      <w:r>
        <w:t>A human-readable message, the same as logged by the plugin.</w:t>
      </w:r>
    </w:p>
    <w:p w14:paraId="423BBCEF" w14:textId="77777777" w:rsidR="00217ADA" w:rsidRDefault="00217ADA">
      <w:pPr>
        <w:pStyle w:val="OptionDescription"/>
        <w:numPr>
          <w:ilvl w:val="0"/>
          <w:numId w:val="42"/>
        </w:numPr>
      </w:pPr>
      <w:r>
        <w:t>The PID of the splice command.</w:t>
      </w:r>
    </w:p>
    <w:p w14:paraId="08CBF53E" w14:textId="77777777" w:rsidR="00217ADA" w:rsidRDefault="00217ADA">
      <w:pPr>
        <w:pStyle w:val="OptionDescription"/>
        <w:numPr>
          <w:ilvl w:val="0"/>
          <w:numId w:val="42"/>
        </w:numPr>
      </w:pPr>
      <w:r>
        <w:t>The event id.</w:t>
      </w:r>
    </w:p>
    <w:p w14:paraId="138C0BE4" w14:textId="77777777" w:rsidR="00217ADA" w:rsidRDefault="00217ADA">
      <w:pPr>
        <w:pStyle w:val="OptionDescription"/>
        <w:numPr>
          <w:ilvl w:val="0"/>
          <w:numId w:val="42"/>
        </w:numPr>
      </w:pPr>
      <w:r>
        <w:t>The string "</w:t>
      </w:r>
      <w:r w:rsidRPr="00217ADA">
        <w:rPr>
          <w:rStyle w:val="Codeintext"/>
        </w:rPr>
        <w:t>in</w:t>
      </w:r>
      <w:r>
        <w:t>" or "</w:t>
      </w:r>
      <w:r w:rsidRPr="00217ADA">
        <w:rPr>
          <w:rStyle w:val="Codeintext"/>
        </w:rPr>
        <w:t>out</w:t>
      </w:r>
      <w:r>
        <w:t>" for splice in / splice out command.</w:t>
      </w:r>
    </w:p>
    <w:p w14:paraId="7EB0DE6D" w14:textId="77777777" w:rsidR="00217ADA" w:rsidRDefault="00217ADA">
      <w:pPr>
        <w:pStyle w:val="OptionDescription"/>
        <w:numPr>
          <w:ilvl w:val="0"/>
          <w:numId w:val="42"/>
        </w:numPr>
      </w:pPr>
      <w:r>
        <w:t>The adjusted PTS value in the splice command.</w:t>
      </w:r>
    </w:p>
    <w:p w14:paraId="6251E911" w14:textId="77777777" w:rsidR="00217ADA" w:rsidRDefault="00217ADA">
      <w:pPr>
        <w:pStyle w:val="OptionDescription"/>
        <w:numPr>
          <w:ilvl w:val="0"/>
          <w:numId w:val="42"/>
        </w:numPr>
      </w:pPr>
      <w:r>
        <w:t>Pre-roll time in milliseconds. This is the time between the first occurrence of a splice command and the corresponding event.</w:t>
      </w:r>
    </w:p>
    <w:p w14:paraId="7B67198C" w14:textId="77777777" w:rsidR="00217ADA" w:rsidRDefault="00217ADA">
      <w:pPr>
        <w:pStyle w:val="OptionDescription"/>
        <w:numPr>
          <w:ilvl w:val="0"/>
          <w:numId w:val="42"/>
        </w:numPr>
      </w:pPr>
      <w:r>
        <w:t>Number of occurences of the command before the event.</w:t>
      </w:r>
    </w:p>
    <w:p w14:paraId="3D4C1109" w14:textId="77777777" w:rsidR="00217ADA" w:rsidRDefault="00217ADA" w:rsidP="00217ADA">
      <w:pPr>
        <w:pStyle w:val="OptionDescription"/>
      </w:pPr>
      <w:r w:rsidRPr="008034BF">
        <w:t>The</w:t>
      </w:r>
      <w:r>
        <w:t>se parameters can be used or ignored by the alarm command.</w:t>
      </w:r>
    </w:p>
    <w:p w14:paraId="2A3665CE" w14:textId="77777777" w:rsidR="005A3EC0" w:rsidRDefault="005A3EC0" w:rsidP="005A3EC0">
      <w:pPr>
        <w:pStyle w:val="OptionName"/>
      </w:pPr>
      <w:r>
        <w:t>-a</w:t>
      </w:r>
      <w:r>
        <w:br/>
        <w:t>--all-commands</w:t>
      </w:r>
    </w:p>
    <w:p w14:paraId="2637CC7E" w14:textId="77777777" w:rsidR="00D05E1A" w:rsidRDefault="005A3EC0" w:rsidP="005A3EC0">
      <w:pPr>
        <w:pStyle w:val="OptionDescription"/>
        <w:rPr>
          <w:color w:val="008000"/>
        </w:rPr>
      </w:pPr>
      <w:r>
        <w:t xml:space="preserve">Same as </w:t>
      </w:r>
      <w:r w:rsidRPr="005A3EC0">
        <w:rPr>
          <w:rStyle w:val="Codeintext"/>
        </w:rPr>
        <w:t>--display-commands</w:t>
      </w:r>
      <w:r>
        <w:t xml:space="preserve"> but display all SCTE-</w:t>
      </w:r>
      <w:r w:rsidR="000C4631">
        <w:t>35 splice information commands.</w:t>
      </w:r>
    </w:p>
    <w:p w14:paraId="03EC5A05" w14:textId="0CFECE2A" w:rsidR="000C4631" w:rsidRDefault="00D05E1A" w:rsidP="00D05E1A">
      <w:pPr>
        <w:pStyle w:val="OptionDescription"/>
      </w:pPr>
      <w:r>
        <w:t xml:space="preserve">This is equivalent to </w:t>
      </w:r>
      <w:r w:rsidRPr="00D05E1A">
        <w:rPr>
          <w:rStyle w:val="Codeintext"/>
        </w:rPr>
        <w:t>--select-commands 0-255</w:t>
      </w:r>
      <w:r>
        <w:t>.</w:t>
      </w:r>
    </w:p>
    <w:p w14:paraId="1D461E8D" w14:textId="77777777" w:rsidR="005A3EC0" w:rsidRDefault="005A3EC0" w:rsidP="005A3EC0">
      <w:pPr>
        <w:pStyle w:val="OptionDescription"/>
      </w:pPr>
      <w:r>
        <w:t>By default, only display splice insert commands.</w:t>
      </w:r>
    </w:p>
    <w:p w14:paraId="260ECB8F" w14:textId="77777777" w:rsidR="005A3EC0" w:rsidRDefault="005A3EC0" w:rsidP="005A3EC0">
      <w:pPr>
        <w:pStyle w:val="OptionName"/>
      </w:pPr>
      <w:r>
        <w:t>-d</w:t>
      </w:r>
      <w:r>
        <w:br/>
        <w:t>--display-commands</w:t>
      </w:r>
    </w:p>
    <w:p w14:paraId="20A3F99A" w14:textId="77777777" w:rsidR="005A3EC0" w:rsidRDefault="005A3EC0" w:rsidP="005A3EC0">
      <w:pPr>
        <w:pStyle w:val="OptionDescription"/>
      </w:pPr>
      <w:r>
        <w:t>Display the content of SCTE-35 splice insert commands.</w:t>
      </w:r>
    </w:p>
    <w:p w14:paraId="4DAB5BD1" w14:textId="76EC40C3" w:rsidR="005A3EC0" w:rsidRDefault="005A3EC0" w:rsidP="005A3EC0">
      <w:pPr>
        <w:pStyle w:val="OptionDescription"/>
      </w:pPr>
      <w:r>
        <w:t>By default, only log a short event description.</w:t>
      </w:r>
    </w:p>
    <w:p w14:paraId="1089E0A8" w14:textId="09AE742B" w:rsidR="00351236" w:rsidRDefault="00351236" w:rsidP="00351236">
      <w:pPr>
        <w:pStyle w:val="OptionName"/>
      </w:pPr>
      <w:r>
        <w:t>-j</w:t>
      </w:r>
      <w:r>
        <w:br/>
        <w:t>--json</w:t>
      </w:r>
    </w:p>
    <w:p w14:paraId="7F251CFD" w14:textId="399AB6D0" w:rsidR="00351236" w:rsidRDefault="00351236" w:rsidP="00351236">
      <w:pPr>
        <w:pStyle w:val="OptionDescription"/>
      </w:pPr>
      <w:r>
        <w:t xml:space="preserve">Build a JSON </w:t>
      </w:r>
      <w:r w:rsidR="00BC683C">
        <w:t xml:space="preserve">description of the splice event (see option </w:t>
      </w:r>
      <w:r w:rsidR="00BC683C" w:rsidRPr="00BC683C">
        <w:rPr>
          <w:rStyle w:val="Codeintext"/>
        </w:rPr>
        <w:t>--output-file</w:t>
      </w:r>
      <w:r w:rsidR="00BC683C">
        <w:t>)</w:t>
      </w:r>
      <w:r>
        <w:t>.</w:t>
      </w:r>
    </w:p>
    <w:p w14:paraId="682D62B3" w14:textId="4E2A7301" w:rsidR="00351236" w:rsidRDefault="00351236" w:rsidP="00351236">
      <w:pPr>
        <w:pStyle w:val="OptionDescription"/>
      </w:pPr>
      <w:r>
        <w:t xml:space="preserve">When </w:t>
      </w:r>
      <w:r w:rsidRPr="00351236">
        <w:rPr>
          <w:rStyle w:val="Codeintext"/>
        </w:rPr>
        <w:t>--all-commands</w:t>
      </w:r>
      <w:r>
        <w:t xml:space="preserve"> is specified, each SCTE-35 table is initially formatted as XML and an automated XML-to-JSON conversion is applied. See section </w:t>
      </w:r>
      <w:r>
        <w:fldChar w:fldCharType="begin"/>
      </w:r>
      <w:r>
        <w:instrText xml:space="preserve"> REF _Ref62224613 \r \h </w:instrText>
      </w:r>
      <w:r>
        <w:fldChar w:fldCharType="separate"/>
      </w:r>
      <w:r w:rsidR="009272D6">
        <w:t>2.7.3</w:t>
      </w:r>
      <w:r>
        <w:fldChar w:fldCharType="end"/>
      </w:r>
      <w:r>
        <w:t xml:space="preserve"> for more details on XML-to-JSON conversion.</w:t>
      </w:r>
    </w:p>
    <w:p w14:paraId="1C605F26" w14:textId="77777777" w:rsidR="00E90B3D" w:rsidRPr="00FC45E7" w:rsidRDefault="00E90B3D" w:rsidP="00E90B3D">
      <w:pPr>
        <w:pStyle w:val="OptionName"/>
        <w:rPr>
          <w:color w:val="F8F8F8"/>
        </w:rPr>
      </w:pPr>
      <w:r w:rsidRPr="00FC45E7">
        <w:t xml:space="preserve">--json-buffer-size </w:t>
      </w:r>
      <w:r w:rsidRPr="00FC45E7">
        <w:rPr>
          <w:b w:val="0"/>
          <w:bCs w:val="0"/>
          <w:i/>
          <w:iCs/>
        </w:rPr>
        <w:t>value</w:t>
      </w:r>
    </w:p>
    <w:p w14:paraId="382F02BB" w14:textId="77777777" w:rsidR="00E90B3D" w:rsidRPr="00FC45E7" w:rsidRDefault="00E90B3D" w:rsidP="00E90B3D">
      <w:pPr>
        <w:pStyle w:val="OptionDescription"/>
        <w:rPr>
          <w:color w:val="F8F8F8"/>
        </w:rPr>
      </w:pPr>
      <w:r w:rsidRPr="00FC45E7">
        <w:t xml:space="preserve">With </w:t>
      </w:r>
      <w:r w:rsidRPr="00FC45E7">
        <w:rPr>
          <w:rStyle w:val="Codeintext"/>
        </w:rPr>
        <w:t>--json-tcp</w:t>
      </w:r>
      <w:r w:rsidRPr="00FC45E7">
        <w:t xml:space="preserve"> or </w:t>
      </w:r>
      <w:r w:rsidRPr="00FC45E7">
        <w:rPr>
          <w:rStyle w:val="Codeintext"/>
        </w:rPr>
        <w:t>--json-udp</w:t>
      </w:r>
      <w:r w:rsidRPr="00FC45E7">
        <w:t>, specify the network socket send buffer size.</w:t>
      </w:r>
    </w:p>
    <w:p w14:paraId="19679EAD" w14:textId="140AF6E5" w:rsidR="00351236" w:rsidRDefault="00351236" w:rsidP="00351236">
      <w:pPr>
        <w:pStyle w:val="OptionName"/>
      </w:pPr>
      <w:r>
        <w:t>--json-line</w:t>
      </w:r>
      <w:r w:rsidRPr="00770708">
        <w:rPr>
          <w:b w:val="0"/>
        </w:rPr>
        <w:t>[='</w:t>
      </w:r>
      <w:r w:rsidRPr="00770708">
        <w:rPr>
          <w:b w:val="0"/>
          <w:i/>
        </w:rPr>
        <w:t>prefix</w:t>
      </w:r>
      <w:r w:rsidRPr="00770708">
        <w:rPr>
          <w:b w:val="0"/>
        </w:rPr>
        <w:t>']</w:t>
      </w:r>
    </w:p>
    <w:p w14:paraId="373F0DBE" w14:textId="7A9865C3" w:rsidR="00351236" w:rsidRDefault="00351236" w:rsidP="00351236">
      <w:pPr>
        <w:pStyle w:val="OptionDescription"/>
      </w:pPr>
      <w:r>
        <w:t xml:space="preserve">Same as </w:t>
      </w:r>
      <w:r w:rsidRPr="00351236">
        <w:rPr>
          <w:rStyle w:val="Codeintext"/>
        </w:rPr>
        <w:t>--json</w:t>
      </w:r>
      <w:r>
        <w:t xml:space="preserve"> but l</w:t>
      </w:r>
      <w:r w:rsidRPr="000D3A0C">
        <w:t>og each</w:t>
      </w:r>
      <w:r>
        <w:t xml:space="preserve"> event or</w:t>
      </w:r>
      <w:r w:rsidRPr="000D3A0C">
        <w:t xml:space="preserve"> table as one single </w:t>
      </w:r>
      <w:r>
        <w:t>JSON</w:t>
      </w:r>
      <w:r w:rsidRPr="000D3A0C">
        <w:t xml:space="preserve"> line in the message logger instead of an output file.</w:t>
      </w:r>
    </w:p>
    <w:p w14:paraId="0D9C659E" w14:textId="77777777" w:rsidR="00351236" w:rsidRDefault="00351236" w:rsidP="00351236">
      <w:pPr>
        <w:pStyle w:val="OptionDescription"/>
      </w:pPr>
      <w:r>
        <w:lastRenderedPageBreak/>
        <w:t>The optional string parameter specifies a prefix to prepend on the log line before the JSON text to facilitate the filtering of the appropriate line in the logs.</w:t>
      </w:r>
    </w:p>
    <w:p w14:paraId="38647720" w14:textId="77777777" w:rsidR="00E90B3D" w:rsidRPr="004A7445" w:rsidRDefault="00E90B3D" w:rsidP="00E90B3D">
      <w:pPr>
        <w:pStyle w:val="OptionName"/>
        <w:rPr>
          <w:color w:val="F8F8F8"/>
        </w:rPr>
      </w:pPr>
      <w:r w:rsidRPr="004A7445">
        <w:t xml:space="preserve">--json-tcp </w:t>
      </w:r>
      <w:r w:rsidRPr="004A7445">
        <w:rPr>
          <w:b w:val="0"/>
          <w:bCs w:val="0"/>
          <w:i/>
          <w:iCs/>
        </w:rPr>
        <w:t>address:port</w:t>
      </w:r>
    </w:p>
    <w:p w14:paraId="013AD527" w14:textId="77777777" w:rsidR="00E90B3D" w:rsidRDefault="00E90B3D" w:rsidP="00E90B3D">
      <w:pPr>
        <w:pStyle w:val="OptionDescription"/>
      </w:pPr>
      <w:r w:rsidRPr="004A7445">
        <w:t xml:space="preserve">Same as </w:t>
      </w:r>
      <w:r w:rsidRPr="004A7445">
        <w:rPr>
          <w:rStyle w:val="Codeintext"/>
        </w:rPr>
        <w:t>--json</w:t>
      </w:r>
      <w:r w:rsidRPr="004A7445">
        <w:t xml:space="preserve"> but report the JSON text as one single line in a TCP</w:t>
      </w:r>
      <w:r>
        <w:t xml:space="preserve"> </w:t>
      </w:r>
      <w:r w:rsidRPr="004A7445">
        <w:t>connection instead of the output file.</w:t>
      </w:r>
    </w:p>
    <w:p w14:paraId="490FFA6E" w14:textId="77777777" w:rsidR="00E90B3D" w:rsidRDefault="00E90B3D" w:rsidP="00E90B3D">
      <w:pPr>
        <w:pStyle w:val="OptionDescription"/>
      </w:pPr>
      <w:r w:rsidRPr="004A7445">
        <w:t xml:space="preserve">The </w:t>
      </w:r>
      <w:r w:rsidRPr="004A7445">
        <w:rPr>
          <w:i/>
          <w:iCs/>
        </w:rPr>
        <w:t>address</w:t>
      </w:r>
      <w:r w:rsidRPr="004A7445">
        <w:t xml:space="preserve"> specifies an IP</w:t>
      </w:r>
      <w:r>
        <w:t xml:space="preserve"> </w:t>
      </w:r>
      <w:r w:rsidRPr="004A7445">
        <w:t xml:space="preserve">address or a host name that translates to an IP address. The </w:t>
      </w:r>
      <w:r w:rsidRPr="004A7445">
        <w:rPr>
          <w:i/>
          <w:iCs/>
        </w:rPr>
        <w:t>port</w:t>
      </w:r>
      <w:r>
        <w:t xml:space="preserve"> </w:t>
      </w:r>
      <w:r w:rsidRPr="004A7445">
        <w:t>specifies the destination TCP port.</w:t>
      </w:r>
    </w:p>
    <w:p w14:paraId="05072FD3" w14:textId="77777777" w:rsidR="00E90B3D" w:rsidRPr="004A7445" w:rsidRDefault="00E90B3D" w:rsidP="00E90B3D">
      <w:pPr>
        <w:pStyle w:val="OptionDescription"/>
        <w:rPr>
          <w:color w:val="F8F8F8"/>
        </w:rPr>
      </w:pPr>
      <w:r w:rsidRPr="004A7445">
        <w:t>By default, a new TCP connection is</w:t>
      </w:r>
      <w:r>
        <w:t xml:space="preserve"> </w:t>
      </w:r>
      <w:r w:rsidRPr="004A7445">
        <w:t>established each time a JSON message is produced</w:t>
      </w:r>
      <w:r>
        <w:t xml:space="preserve"> (see also option </w:t>
      </w:r>
      <w:r w:rsidRPr="004A7445">
        <w:rPr>
          <w:rStyle w:val="Codeintext"/>
        </w:rPr>
        <w:t>--json-tcp-keep</w:t>
      </w:r>
      <w:r>
        <w:t>)</w:t>
      </w:r>
      <w:r w:rsidRPr="004A7445">
        <w:t>. Be aware that a</w:t>
      </w:r>
      <w:r>
        <w:t xml:space="preserve"> </w:t>
      </w:r>
      <w:r w:rsidRPr="004A7445">
        <w:t>complete TCP connection cycle may introduce some latency in the</w:t>
      </w:r>
      <w:r>
        <w:t xml:space="preserve"> </w:t>
      </w:r>
      <w:r w:rsidRPr="004A7445">
        <w:t xml:space="preserve">processing. If latency is an issue, consider using </w:t>
      </w:r>
      <w:r w:rsidRPr="00105DD2">
        <w:rPr>
          <w:rStyle w:val="Codeintext"/>
        </w:rPr>
        <w:t>--json-udp</w:t>
      </w:r>
      <w:r w:rsidRPr="004A7445">
        <w:t>.</w:t>
      </w:r>
    </w:p>
    <w:p w14:paraId="7FC252C4" w14:textId="77777777" w:rsidR="00E90B3D" w:rsidRPr="004A7445" w:rsidRDefault="00E90B3D" w:rsidP="00E90B3D">
      <w:pPr>
        <w:pStyle w:val="OptionName"/>
        <w:rPr>
          <w:color w:val="F8F8F8"/>
        </w:rPr>
      </w:pPr>
      <w:r w:rsidRPr="004A7445">
        <w:t>--json-tcp-keep</w:t>
      </w:r>
    </w:p>
    <w:p w14:paraId="5CEE3458" w14:textId="77777777" w:rsidR="00E90B3D" w:rsidRDefault="00E90B3D" w:rsidP="00E90B3D">
      <w:pPr>
        <w:pStyle w:val="OptionDescription"/>
      </w:pPr>
      <w:r w:rsidRPr="004A7445">
        <w:t xml:space="preserve">With </w:t>
      </w:r>
      <w:r w:rsidRPr="00A15BF2">
        <w:rPr>
          <w:rStyle w:val="Codeintext"/>
        </w:rPr>
        <w:t>--json-tcp</w:t>
      </w:r>
      <w:r w:rsidRPr="004A7445">
        <w:t>, keep the TCP connection open for all JSON messages. By</w:t>
      </w:r>
      <w:r>
        <w:t xml:space="preserve"> </w:t>
      </w:r>
      <w:r w:rsidRPr="004A7445">
        <w:t>default, a new TCP connection is established each time a JSON message is produced.</w:t>
      </w:r>
    </w:p>
    <w:p w14:paraId="2E185278" w14:textId="77777777" w:rsidR="00807B51" w:rsidRDefault="00807B51" w:rsidP="00807B51">
      <w:pPr>
        <w:pStyle w:val="OptionName"/>
      </w:pPr>
      <w:r>
        <w:t xml:space="preserve">--json-udp </w:t>
      </w:r>
      <w:r w:rsidRPr="00784ECE">
        <w:rPr>
          <w:b w:val="0"/>
          <w:bCs w:val="0"/>
          <w:i/>
          <w:iCs/>
        </w:rPr>
        <w:t>address:port</w:t>
      </w:r>
    </w:p>
    <w:p w14:paraId="76209C5C" w14:textId="77777777" w:rsidR="00807B51" w:rsidRDefault="00807B51" w:rsidP="00807B51">
      <w:pPr>
        <w:pStyle w:val="OptionDescription"/>
      </w:pPr>
      <w:r>
        <w:t xml:space="preserve">Same as </w:t>
      </w:r>
      <w:r w:rsidRPr="00784ECE">
        <w:rPr>
          <w:rStyle w:val="Codeintext"/>
        </w:rPr>
        <w:t>--json</w:t>
      </w:r>
      <w:r>
        <w:t xml:space="preserve"> but report the JSON text as one single line in a UDP datagram instead of the output file.</w:t>
      </w:r>
    </w:p>
    <w:p w14:paraId="5C1B5C4C" w14:textId="77777777" w:rsidR="00807B51" w:rsidRDefault="00807B51" w:rsidP="00807B51">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1A7DBF82" w14:textId="77777777" w:rsidR="00E90B3D" w:rsidRPr="004702F8" w:rsidRDefault="00E90B3D" w:rsidP="00E90B3D">
      <w:pPr>
        <w:pStyle w:val="OptionDescription"/>
        <w:rPr>
          <w:color w:val="F8F8F8"/>
        </w:rPr>
      </w:pPr>
      <w:r w:rsidRPr="004702F8">
        <w:t>Be aware that the size of UDP datagrams is limited</w:t>
      </w:r>
      <w:r>
        <w:t xml:space="preserve"> </w:t>
      </w:r>
      <w:r w:rsidRPr="004702F8">
        <w:t xml:space="preserve">by design to 64 kB. If larger JSON contents are expected, consider using </w:t>
      </w:r>
      <w:r w:rsidRPr="004702F8">
        <w:rPr>
          <w:rStyle w:val="Codeintext"/>
        </w:rPr>
        <w:t>--json-tcp</w:t>
      </w:r>
      <w:r w:rsidRPr="004702F8">
        <w:t>.</w:t>
      </w:r>
    </w:p>
    <w:p w14:paraId="20B0B896" w14:textId="77777777" w:rsidR="00807B51" w:rsidRDefault="00807B51" w:rsidP="00807B51">
      <w:pPr>
        <w:pStyle w:val="OptionName"/>
      </w:pPr>
      <w:r>
        <w:t xml:space="preserve">--json-udp-local </w:t>
      </w:r>
      <w:r w:rsidRPr="00784ECE">
        <w:rPr>
          <w:b w:val="0"/>
          <w:bCs w:val="0"/>
          <w:i/>
          <w:iCs/>
        </w:rPr>
        <w:t>address</w:t>
      </w:r>
    </w:p>
    <w:p w14:paraId="36A61854" w14:textId="77777777" w:rsidR="00807B51" w:rsidRDefault="00807B51" w:rsidP="00807B51">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1D000D15" w14:textId="77777777" w:rsidR="00807B51" w:rsidRDefault="00807B51" w:rsidP="00807B51">
      <w:pPr>
        <w:pStyle w:val="OptionName"/>
      </w:pPr>
      <w:r>
        <w:t xml:space="preserve">--json-udp-ttl </w:t>
      </w:r>
      <w:r w:rsidRPr="00784ECE">
        <w:rPr>
          <w:b w:val="0"/>
          <w:bCs w:val="0"/>
          <w:i/>
          <w:iCs/>
        </w:rPr>
        <w:t>value</w:t>
      </w:r>
    </w:p>
    <w:p w14:paraId="2602ABCF" w14:textId="77777777" w:rsidR="00807B51" w:rsidRDefault="00807B51" w:rsidP="00807B51">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2B30967B" w14:textId="77777777" w:rsidR="00CC304C" w:rsidRDefault="00CC304C" w:rsidP="00CC304C">
      <w:pPr>
        <w:pStyle w:val="OptionName"/>
      </w:pPr>
      <w:r>
        <w:t xml:space="preserve">--max-pre-roll-time </w:t>
      </w:r>
      <w:r w:rsidRPr="00CC304C">
        <w:rPr>
          <w:b w:val="0"/>
          <w:i/>
        </w:rPr>
        <w:t>value</w:t>
      </w:r>
    </w:p>
    <w:p w14:paraId="0209B6CB" w14:textId="77777777" w:rsidR="00CC304C" w:rsidRDefault="00CC304C" w:rsidP="00CC304C">
      <w:pPr>
        <w:pStyle w:val="OptionDescription"/>
      </w:pPr>
      <w:r>
        <w:t>Specify a maximum pre-roll time in milliseconds for splice commands.</w:t>
      </w:r>
    </w:p>
    <w:p w14:paraId="49B62F82"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D497D0C" w14:textId="77777777" w:rsidR="00CC304C" w:rsidRPr="00CC304C" w:rsidRDefault="00CC304C" w:rsidP="00CC304C">
      <w:pPr>
        <w:pStyle w:val="OptionName"/>
        <w:rPr>
          <w:rStyle w:val="Codeintext"/>
        </w:rPr>
      </w:pPr>
      <w:r>
        <w:t xml:space="preserve">--max-repetition </w:t>
      </w:r>
      <w:r w:rsidRPr="00CC304C">
        <w:rPr>
          <w:b w:val="0"/>
          <w:i/>
        </w:rPr>
        <w:t>value</w:t>
      </w:r>
    </w:p>
    <w:p w14:paraId="374F18A4" w14:textId="77777777" w:rsidR="00CC304C" w:rsidRDefault="00CC304C" w:rsidP="00CC304C">
      <w:pPr>
        <w:pStyle w:val="OptionDescription"/>
      </w:pPr>
      <w:r>
        <w:t>Specify a maximum number of repetitions for each splice command.</w:t>
      </w:r>
    </w:p>
    <w:p w14:paraId="707118FA"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5EF63BC2" w14:textId="77777777" w:rsidR="004B2005" w:rsidRPr="008C15BD" w:rsidRDefault="004B2005" w:rsidP="004B2005">
      <w:pPr>
        <w:pStyle w:val="OptionName"/>
        <w:rPr>
          <w:color w:val="F8F8F8"/>
        </w:rPr>
      </w:pPr>
      <w:r w:rsidRPr="008C15BD">
        <w:t>--meta-sections</w:t>
      </w:r>
    </w:p>
    <w:p w14:paraId="275F7CF6" w14:textId="77777777" w:rsidR="004B2005" w:rsidRDefault="004B2005" w:rsidP="004B2005">
      <w:pPr>
        <w:pStyle w:val="OptionDescription"/>
      </w:pPr>
      <w:r>
        <w:t>Add an hexadecimal dump of each section in the XML and JSON metadata.</w:t>
      </w:r>
    </w:p>
    <w:p w14:paraId="3DD82103" w14:textId="77777777" w:rsidR="00CC304C" w:rsidRDefault="00CC304C" w:rsidP="00CC304C">
      <w:pPr>
        <w:pStyle w:val="OptionName"/>
      </w:pPr>
      <w:r>
        <w:t xml:space="preserve">--min-pre-roll-time </w:t>
      </w:r>
      <w:r w:rsidRPr="00CC304C">
        <w:rPr>
          <w:b w:val="0"/>
          <w:i/>
        </w:rPr>
        <w:t>value</w:t>
      </w:r>
    </w:p>
    <w:p w14:paraId="2777430A" w14:textId="77777777" w:rsidR="00CC304C" w:rsidRDefault="00CC304C" w:rsidP="00CC304C">
      <w:pPr>
        <w:pStyle w:val="OptionDescription"/>
      </w:pPr>
      <w:r>
        <w:t>Specify a minimum pre-roll time in milliseconds for splice commands.</w:t>
      </w:r>
    </w:p>
    <w:p w14:paraId="25538D08"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115640CE" w14:textId="77777777" w:rsidR="00CC304C" w:rsidRDefault="00CC304C" w:rsidP="00CC304C">
      <w:pPr>
        <w:pStyle w:val="OptionName"/>
      </w:pPr>
      <w:r>
        <w:t xml:space="preserve">--min-repetition </w:t>
      </w:r>
      <w:r w:rsidRPr="00CC304C">
        <w:rPr>
          <w:b w:val="0"/>
          <w:i/>
        </w:rPr>
        <w:t>value</w:t>
      </w:r>
    </w:p>
    <w:p w14:paraId="3500CA98" w14:textId="77777777" w:rsidR="00CC304C" w:rsidRDefault="00CC304C" w:rsidP="00CC304C">
      <w:pPr>
        <w:pStyle w:val="OptionDescription"/>
      </w:pPr>
      <w:r>
        <w:t>Specify a minimum number of repetitions for each splice command.</w:t>
      </w:r>
    </w:p>
    <w:p w14:paraId="7A69060D"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3455F49" w14:textId="77777777" w:rsidR="00351236" w:rsidRDefault="00351236" w:rsidP="00351236">
      <w:pPr>
        <w:pStyle w:val="OptionName"/>
      </w:pPr>
      <w:r>
        <w:lastRenderedPageBreak/>
        <w:t>-n</w:t>
      </w:r>
      <w:r>
        <w:br/>
        <w:t>--no-adjustment</w:t>
      </w:r>
    </w:p>
    <w:p w14:paraId="77655E97" w14:textId="77777777" w:rsidR="00351236" w:rsidRDefault="00351236" w:rsidP="00351236">
      <w:pPr>
        <w:pStyle w:val="OptionDescription"/>
      </w:pPr>
      <w:r>
        <w:t>When computing the anticipated pre-roll time at reception of a splice command, do not try to adjust the time using the distance between the last PTS and the splice command.</w:t>
      </w:r>
    </w:p>
    <w:p w14:paraId="06EAB65A" w14:textId="77777777" w:rsidR="00351236" w:rsidRDefault="00351236" w:rsidP="00351236">
      <w:pPr>
        <w:pStyle w:val="OptionDescription"/>
      </w:pPr>
      <w:r>
        <w:t>By default, use the bitrate to adjust the supposed PTS of the splice command itself.</w:t>
      </w:r>
    </w:p>
    <w:p w14:paraId="2A1A22F3" w14:textId="77777777" w:rsidR="005A3EC0" w:rsidRDefault="005A3EC0" w:rsidP="005A3EC0">
      <w:pPr>
        <w:pStyle w:val="OptionName"/>
      </w:pPr>
      <w:r>
        <w:t xml:space="preserve">-o </w:t>
      </w:r>
      <w:r w:rsidRPr="005A3EC0">
        <w:rPr>
          <w:b w:val="0"/>
          <w:i/>
        </w:rPr>
        <w:t>file-name</w:t>
      </w:r>
      <w:r>
        <w:br/>
        <w:t xml:space="preserve">--output-file </w:t>
      </w:r>
      <w:r w:rsidRPr="005A3EC0">
        <w:rPr>
          <w:b w:val="0"/>
          <w:i/>
        </w:rPr>
        <w:t>file-name</w:t>
      </w:r>
    </w:p>
    <w:p w14:paraId="47BB926D" w14:textId="25896110" w:rsidR="005A3EC0" w:rsidRDefault="005A3EC0" w:rsidP="005A3EC0">
      <w:pPr>
        <w:pStyle w:val="OptionDescription"/>
      </w:pPr>
      <w:r>
        <w:t>Specify an output text file.</w:t>
      </w:r>
      <w:r w:rsidR="00235E07">
        <w:t xml:space="preserve"> With </w:t>
      </w:r>
      <w:r w:rsidR="00235E07" w:rsidRPr="00235E07">
        <w:rPr>
          <w:rStyle w:val="Codeintext"/>
        </w:rPr>
        <w:t>--json</w:t>
      </w:r>
      <w:r w:rsidR="00235E07">
        <w:t>, this will be a JSON file.</w:t>
      </w:r>
    </w:p>
    <w:p w14:paraId="01ED4AC0" w14:textId="77777777" w:rsidR="005A3EC0" w:rsidRDefault="005A3EC0" w:rsidP="005A3EC0">
      <w:pPr>
        <w:pStyle w:val="OptionDescription"/>
      </w:pPr>
      <w:r>
        <w:t>By default, use the message logging system</w:t>
      </w:r>
      <w:r w:rsidR="0093384B">
        <w:t xml:space="preserve"> for short messages and the</w:t>
      </w:r>
      <w:r>
        <w:t xml:space="preserve"> standard output with </w:t>
      </w:r>
      <w:r w:rsidRPr="005A3EC0">
        <w:rPr>
          <w:rStyle w:val="Codeintext"/>
        </w:rPr>
        <w:t>--display-commands</w:t>
      </w:r>
      <w:r>
        <w:t>.</w:t>
      </w:r>
    </w:p>
    <w:p w14:paraId="0759517D" w14:textId="77777777" w:rsidR="005A3EC0" w:rsidRDefault="005A3EC0" w:rsidP="005A3EC0">
      <w:pPr>
        <w:pStyle w:val="OptionName"/>
      </w:pPr>
      <w:r>
        <w:t>-i</w:t>
      </w:r>
      <w:r>
        <w:br/>
        <w:t>--packet-index</w:t>
      </w:r>
    </w:p>
    <w:p w14:paraId="7C7BB29F" w14:textId="77777777" w:rsidR="00331C17" w:rsidRDefault="005A3EC0" w:rsidP="00331C17">
      <w:pPr>
        <w:pStyle w:val="OptionDescription"/>
      </w:pPr>
      <w:r>
        <w:t>Display the current TS packet index for each message or event.</w:t>
      </w:r>
    </w:p>
    <w:p w14:paraId="07C00E59" w14:textId="50FFB2D0" w:rsidR="00331C17" w:rsidRPr="00331C17" w:rsidRDefault="00331C17" w:rsidP="00331C17">
      <w:pPr>
        <w:pStyle w:val="OptionName"/>
        <w:rPr>
          <w:rFonts w:cs="Times New Roman"/>
        </w:rPr>
      </w:pPr>
      <w:r w:rsidRPr="00331C17">
        <w:t xml:space="preserve">--select-commands </w:t>
      </w:r>
      <w:r w:rsidRPr="00331C17">
        <w:rPr>
          <w:b w:val="0"/>
          <w:bCs w:val="0"/>
          <w:i/>
          <w:iCs/>
        </w:rPr>
        <w:t>value1</w:t>
      </w:r>
      <w:r w:rsidRPr="00331C17">
        <w:rPr>
          <w:b w:val="0"/>
          <w:bCs w:val="0"/>
        </w:rPr>
        <w:t>[–</w:t>
      </w:r>
      <w:r w:rsidRPr="00331C17">
        <w:rPr>
          <w:b w:val="0"/>
          <w:bCs w:val="0"/>
          <w:i/>
          <w:iCs/>
        </w:rPr>
        <w:t>value2</w:t>
      </w:r>
      <w:r w:rsidRPr="00331C17">
        <w:rPr>
          <w:b w:val="0"/>
          <w:bCs w:val="0"/>
        </w:rPr>
        <w:t>]</w:t>
      </w:r>
    </w:p>
    <w:p w14:paraId="09AC731C" w14:textId="77777777" w:rsidR="00331C17" w:rsidRDefault="00331C17" w:rsidP="00331C17">
      <w:pPr>
        <w:pStyle w:val="OptionDescription"/>
      </w:pPr>
      <w:r w:rsidRPr="00331C17">
        <w:t xml:space="preserve">Same as </w:t>
      </w:r>
      <w:r w:rsidRPr="00331C17">
        <w:rPr>
          <w:rStyle w:val="Codeintext"/>
        </w:rPr>
        <w:t>--display-commands</w:t>
      </w:r>
      <w:r w:rsidRPr="00331C17">
        <w:t xml:space="preserve"> but display the specified SCTE-35 command</w:t>
      </w:r>
      <w:r>
        <w:t xml:space="preserve"> </w:t>
      </w:r>
      <w:r w:rsidRPr="00331C17">
        <w:t>types only.</w:t>
      </w:r>
    </w:p>
    <w:p w14:paraId="1B35C8C9" w14:textId="77777777" w:rsidR="00331C17" w:rsidRDefault="00331C17" w:rsidP="00331C17">
      <w:pPr>
        <w:pStyle w:val="OptionDescription"/>
      </w:pPr>
      <w:r w:rsidRPr="00331C17">
        <w:t>By default, only display splice insert commands.</w:t>
      </w:r>
    </w:p>
    <w:p w14:paraId="66751085" w14:textId="4AF10410" w:rsidR="00331C17" w:rsidRDefault="00331C17" w:rsidP="00331C17">
      <w:pPr>
        <w:pStyle w:val="OptionDescription"/>
      </w:pPr>
      <w:r w:rsidRPr="00331C17">
        <w:t>Several</w:t>
      </w:r>
      <w:r>
        <w:t xml:space="preserve"> </w:t>
      </w:r>
      <w:r w:rsidRPr="00331C17">
        <w:rPr>
          <w:rStyle w:val="Codeintext"/>
        </w:rPr>
        <w:t>--select-commands</w:t>
      </w:r>
      <w:r w:rsidRPr="00331C17">
        <w:t xml:space="preserve"> can be specified.</w:t>
      </w:r>
    </w:p>
    <w:p w14:paraId="45DB509F" w14:textId="77777777" w:rsidR="005A3EC0" w:rsidRDefault="005A3EC0" w:rsidP="005A3EC0">
      <w:pPr>
        <w:pStyle w:val="OptionName"/>
      </w:pPr>
      <w:r>
        <w:t xml:space="preserve">-s </w:t>
      </w:r>
      <w:r w:rsidRPr="005A3EC0">
        <w:rPr>
          <w:b w:val="0"/>
          <w:i/>
        </w:rPr>
        <w:t>value</w:t>
      </w:r>
      <w:r>
        <w:br/>
        <w:t xml:space="preserve">--splice-pid </w:t>
      </w:r>
      <w:r w:rsidRPr="005A3EC0">
        <w:rPr>
          <w:b w:val="0"/>
          <w:i/>
        </w:rPr>
        <w:t>value</w:t>
      </w:r>
    </w:p>
    <w:p w14:paraId="09B0B5B1" w14:textId="77777777" w:rsidR="005A3EC0" w:rsidRDefault="005A3EC0" w:rsidP="005A3EC0">
      <w:pPr>
        <w:pStyle w:val="OptionDescription"/>
      </w:pPr>
      <w:r>
        <w:t xml:space="preserve">Specify one </w:t>
      </w:r>
      <w:r w:rsidR="00A907B9">
        <w:t xml:space="preserve">single </w:t>
      </w:r>
      <w:r>
        <w:t>PID carrying SCTE-35 sections to monitor.</w:t>
      </w:r>
    </w:p>
    <w:p w14:paraId="5B36F049" w14:textId="77777777" w:rsidR="005A3EC0" w:rsidRDefault="005A3EC0" w:rsidP="005A3EC0">
      <w:pPr>
        <w:pStyle w:val="OptionDescription"/>
      </w:pPr>
      <w:r>
        <w:t xml:space="preserve">By default, </w:t>
      </w:r>
      <w:r w:rsidR="007A2324">
        <w:t>all SCTE-35 PID's are monitored, based in their signalization in the PMT’s.</w:t>
      </w:r>
    </w:p>
    <w:p w14:paraId="65AD0812" w14:textId="77777777" w:rsidR="005A3EC0" w:rsidRDefault="005A3EC0" w:rsidP="005A3EC0">
      <w:pPr>
        <w:pStyle w:val="OptionName"/>
      </w:pPr>
      <w:r>
        <w:t xml:space="preserve">-t </w:t>
      </w:r>
      <w:r w:rsidRPr="005A3EC0">
        <w:rPr>
          <w:b w:val="0"/>
          <w:i/>
        </w:rPr>
        <w:t>value</w:t>
      </w:r>
      <w:r>
        <w:br/>
        <w:t xml:space="preserve">--time-pid </w:t>
      </w:r>
      <w:r w:rsidRPr="005A3EC0">
        <w:rPr>
          <w:b w:val="0"/>
        </w:rPr>
        <w:t>value</w:t>
      </w:r>
    </w:p>
    <w:p w14:paraId="3A1B756E" w14:textId="77777777" w:rsidR="005A3EC0" w:rsidRDefault="005A3EC0" w:rsidP="005A3EC0">
      <w:pPr>
        <w:pStyle w:val="OptionDescription"/>
      </w:pPr>
      <w:r>
        <w:t>Specify one video or audio PID containing PTS time stamps to link with SCTE-35 sections to monitor.</w:t>
      </w:r>
    </w:p>
    <w:p w14:paraId="4A74BD19" w14:textId="77777777" w:rsidR="005A3EC0" w:rsidRDefault="005A3EC0" w:rsidP="005A3EC0">
      <w:pPr>
        <w:pStyle w:val="OptionDescription"/>
      </w:pPr>
      <w:r>
        <w:t>By default, the PMT's are used to link between PTS PID's and SCTE-35 PID's.</w:t>
      </w:r>
    </w:p>
    <w:p w14:paraId="09735CC2" w14:textId="26B5B345" w:rsidR="00BD2DE8" w:rsidRDefault="00BD2DE8" w:rsidP="00BD2DE8">
      <w:pPr>
        <w:pStyle w:val="OptionName"/>
      </w:pPr>
      <w:r>
        <w:t>--time-stamp</w:t>
      </w:r>
    </w:p>
    <w:p w14:paraId="6A99A9D1" w14:textId="7F0E5C89" w:rsidR="00BD2DE8" w:rsidRDefault="00BD2DE8" w:rsidP="00BD2DE8">
      <w:pPr>
        <w:pStyle w:val="OptionDescription"/>
      </w:pPr>
      <w:r>
        <w:t>Add a time stamp (current local time) inside each JSON structure (tables and events).</w:t>
      </w:r>
    </w:p>
    <w:p w14:paraId="7B875480" w14:textId="77777777" w:rsidR="005A3EC0" w:rsidRPr="00CF0FFB" w:rsidRDefault="005A3EC0" w:rsidP="005A3EC0">
      <w:pPr>
        <w:pStyle w:val="UsageTitle"/>
      </w:pPr>
      <w:r w:rsidRPr="00CF0FFB">
        <w:t xml:space="preserve">Generic </w:t>
      </w:r>
      <w:r>
        <w:t xml:space="preserve">packet processing </w:t>
      </w:r>
      <w:r w:rsidRPr="00CF0FFB">
        <w:t>plugin options</w:t>
      </w:r>
    </w:p>
    <w:p w14:paraId="11C1AC56" w14:textId="77777777" w:rsidR="005A3EC0" w:rsidRPr="00CF0FFB" w:rsidRDefault="005A3EC0" w:rsidP="005A3EC0">
      <w:pPr>
        <w:ind w:left="284"/>
      </w:pPr>
      <w:r w:rsidRPr="00CF0FFB">
        <w:t>The following options are implicitly defined in all packet processing plugins.</w:t>
      </w:r>
    </w:p>
    <w:p w14:paraId="4DFD2034" w14:textId="77777777" w:rsidR="005A3EC0" w:rsidRDefault="005A3EC0" w:rsidP="005A3EC0">
      <w:pPr>
        <w:pStyle w:val="OptionName"/>
      </w:pPr>
      <w:r>
        <w:t>--help</w:t>
      </w:r>
    </w:p>
    <w:p w14:paraId="02C9573E" w14:textId="77777777" w:rsidR="005A3EC0" w:rsidRDefault="005A3EC0" w:rsidP="005A3EC0">
      <w:pPr>
        <w:pStyle w:val="OptionDescription"/>
      </w:pPr>
      <w:r>
        <w:t>Display this help text.</w:t>
      </w:r>
    </w:p>
    <w:p w14:paraId="01248BAB" w14:textId="77777777" w:rsidR="005A3EC0" w:rsidRDefault="005A3EC0" w:rsidP="005A3EC0">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720EBDB1" w14:textId="77777777" w:rsidR="005A3EC0" w:rsidRDefault="005A3EC0" w:rsidP="005A3EC0">
      <w:pPr>
        <w:pStyle w:val="OptionDescription"/>
      </w:pPr>
      <w:r>
        <w:t>Invoke this plugin only for packets with any of the specified labels. Other packets are transparently passed to the next plugin, without going through this one.</w:t>
      </w:r>
    </w:p>
    <w:p w14:paraId="3A902455" w14:textId="77777777" w:rsidR="005A3EC0" w:rsidRDefault="005A3EC0" w:rsidP="005A3EC0">
      <w:pPr>
        <w:pStyle w:val="OptionDescription"/>
      </w:pPr>
      <w:r>
        <w:t xml:space="preserve">Several </w:t>
      </w:r>
      <w:r w:rsidRPr="00CE6802">
        <w:rPr>
          <w:rStyle w:val="Codeintext"/>
        </w:rPr>
        <w:t>--only-label</w:t>
      </w:r>
      <w:r>
        <w:t xml:space="preserve"> options may be specified.</w:t>
      </w:r>
    </w:p>
    <w:p w14:paraId="46CEB369" w14:textId="77777777" w:rsidR="00242B02" w:rsidRDefault="00242B02" w:rsidP="00242B02">
      <w:pPr>
        <w:pStyle w:val="ReferenceSectionTitle"/>
      </w:pPr>
      <w:bookmarkStart w:id="404" w:name="_Toc166362978"/>
      <w:r>
        <w:lastRenderedPageBreak/>
        <w:t>srt (input)</w:t>
      </w:r>
      <w:bookmarkEnd w:id="404"/>
    </w:p>
    <w:p w14:paraId="02C59785" w14:textId="77777777" w:rsidR="00242B02" w:rsidRPr="0010024C" w:rsidRDefault="00242B02" w:rsidP="00242B02">
      <w:pPr>
        <w:pStyle w:val="UsageTitle"/>
      </w:pPr>
      <w:r w:rsidRPr="00242B02">
        <w:t>Receive TS packets from Secure Reliable Transport (SRT)</w:t>
      </w:r>
    </w:p>
    <w:p w14:paraId="71526AA8" w14:textId="77777777" w:rsidR="00242B02" w:rsidRDefault="00242B02" w:rsidP="00242B02">
      <w:r>
        <w:t xml:space="preserve">This input plugin receives </w:t>
      </w:r>
      <w:r w:rsidRPr="00242B02">
        <w:t>TS packets from Secure Reliable Transport (SRT)</w:t>
      </w:r>
      <w:r>
        <w:t>.</w:t>
      </w:r>
    </w:p>
    <w:p w14:paraId="01D2A8B9" w14:textId="77777777" w:rsidR="00242B02" w:rsidRDefault="00242B02" w:rsidP="00242B02">
      <w:r>
        <w:t>The received UDP datagrams are analyzed and all TS packets are extracted. Optional extra data at the beginning of the</w:t>
      </w:r>
      <w:r w:rsidR="00800347">
        <w:t xml:space="preserve"> datagram </w:t>
      </w:r>
      <w:r>
        <w:t>are discarded.</w:t>
      </w:r>
    </w:p>
    <w:p w14:paraId="099F64CD" w14:textId="77777777" w:rsidR="00242B02" w:rsidRDefault="00242B02" w:rsidP="00242B02">
      <w:pPr>
        <w:rPr>
          <w:i/>
        </w:rPr>
      </w:pPr>
      <w:r>
        <w:t xml:space="preserve">Using this plugin forces </w:t>
      </w:r>
      <w:r w:rsidRPr="00973ECD">
        <w:rPr>
          <w:rStyle w:val="Codeintext"/>
        </w:rPr>
        <w:t>tsp</w:t>
      </w:r>
      <w:r>
        <w:t xml:space="preserve"> and all plugins to use their real-time defaults (see the reference documentation for </w:t>
      </w:r>
      <w:r w:rsidRPr="00973ECD">
        <w:rPr>
          <w:rStyle w:val="Codeintext"/>
        </w:rPr>
        <w:t>tsp</w:t>
      </w:r>
      <w:r w:rsidRPr="00242B02">
        <w:t>).</w:t>
      </w:r>
    </w:p>
    <w:p w14:paraId="63D66237" w14:textId="77777777" w:rsidR="007030F3" w:rsidRPr="0010024C" w:rsidRDefault="007030F3" w:rsidP="007030F3">
      <w:pPr>
        <w:pStyle w:val="UsageTitle"/>
      </w:pPr>
      <w:r>
        <w:t>Restrictions</w:t>
      </w:r>
    </w:p>
    <w:p w14:paraId="42EACAAA" w14:textId="5B2BD679" w:rsidR="00242B02" w:rsidRDefault="00242B02" w:rsidP="007030F3">
      <w:pPr>
        <w:pStyle w:val="NormalShifted"/>
      </w:pPr>
      <w:r>
        <w:t xml:space="preserve">This plugin is not available on all platforms. It is provided only when </w:t>
      </w:r>
      <w:r w:rsidRPr="0092401F">
        <w:rPr>
          <w:rStyle w:val="Codeintext"/>
        </w:rPr>
        <w:t>libsrt</w:t>
      </w:r>
      <w:r>
        <w:rPr>
          <w:i/>
        </w:rPr>
        <w:t xml:space="preserve"> </w:t>
      </w:r>
      <w:r>
        <w:t xml:space="preserve">is available during the compilation of TSDuck. Typically, this plugin is available on macOS, </w:t>
      </w:r>
      <w:r w:rsidR="000C11B9">
        <w:t xml:space="preserve">Windows, </w:t>
      </w:r>
      <w:r>
        <w:t>Fedora 31 onward</w:t>
      </w:r>
      <w:r w:rsidR="00400ACC">
        <w:t>s</w:t>
      </w:r>
      <w:r>
        <w:t>, Ubuntu 19.04 onwards.</w:t>
      </w:r>
    </w:p>
    <w:p w14:paraId="2642C913" w14:textId="77777777" w:rsidR="007030F3" w:rsidRPr="007030F3" w:rsidRDefault="005B1104" w:rsidP="007030F3">
      <w:pPr>
        <w:pStyle w:val="UsageTitle"/>
      </w:pPr>
      <w:r w:rsidRPr="007030F3">
        <w:t>Acknowledgement</w:t>
      </w:r>
    </w:p>
    <w:p w14:paraId="446DC373" w14:textId="7693FC4B" w:rsidR="00A24A5C" w:rsidRPr="00242B02" w:rsidRDefault="005B1104" w:rsidP="007030F3">
      <w:pPr>
        <w:pStyle w:val="NormalShifted"/>
      </w:pPr>
      <w:r>
        <w:t xml:space="preserve">This plugin is a contribution from </w:t>
      </w:r>
      <w:r w:rsidRPr="005B1104">
        <w:t>Anthony Delannoy</w:t>
      </w:r>
      <w:r>
        <w:t>.</w:t>
      </w:r>
    </w:p>
    <w:p w14:paraId="41EFEC51" w14:textId="5C380836" w:rsidR="00A73C64" w:rsidRDefault="00A73C64" w:rsidP="00A73C64">
      <w:pPr>
        <w:pStyle w:val="UsageTitle"/>
      </w:pPr>
      <w:r>
        <w:t xml:space="preserve">Input </w:t>
      </w:r>
      <w:r w:rsidR="00EE36F9">
        <w:t>timestamp</w:t>
      </w:r>
      <w:r>
        <w:t>s</w:t>
      </w:r>
    </w:p>
    <w:p w14:paraId="2C49BB97" w14:textId="58865368" w:rsidR="00A73C64" w:rsidRDefault="00A73C64" w:rsidP="00A73C64">
      <w:pPr>
        <w:pStyle w:val="NormalShifted"/>
      </w:pPr>
      <w:r>
        <w:t xml:space="preserve">The SRT source time value of each measage is used as input </w:t>
      </w:r>
      <w:r w:rsidR="00EE36F9">
        <w:t>timestamp</w:t>
      </w:r>
      <w:r>
        <w:t xml:space="preserve"> by </w:t>
      </w:r>
      <w:r w:rsidRPr="00BB4A06">
        <w:rPr>
          <w:rStyle w:val="Codeintext"/>
        </w:rPr>
        <w:t>tsp</w:t>
      </w:r>
      <w:r w:rsidRPr="00A73C64">
        <w:t xml:space="preserve"> </w:t>
      </w:r>
      <w:r>
        <w:t>for all TS packets in this message.</w:t>
      </w:r>
    </w:p>
    <w:p w14:paraId="23AE535E" w14:textId="77777777" w:rsidR="00242B02" w:rsidRPr="0010024C" w:rsidRDefault="00242B02" w:rsidP="00242B02">
      <w:pPr>
        <w:pStyle w:val="UsageTitle"/>
      </w:pPr>
      <w:r>
        <w:t>Usage</w:t>
      </w:r>
    </w:p>
    <w:p w14:paraId="71C109DF" w14:textId="77777777" w:rsidR="00242B02" w:rsidRDefault="00242B02" w:rsidP="00242B02">
      <w:pPr>
        <w:pStyle w:val="UsageSyntax"/>
      </w:pPr>
      <w:r>
        <w:t xml:space="preserve">tsp -I </w:t>
      </w:r>
      <w:r w:rsidR="00F13EDB">
        <w:t>srt</w:t>
      </w:r>
      <w:r>
        <w:t xml:space="preserve"> [</w:t>
      </w:r>
      <w:r>
        <w:rPr>
          <w:i/>
          <w:iCs/>
        </w:rPr>
        <w:t>options</w:t>
      </w:r>
      <w:r w:rsidR="002A49CE">
        <w:t>]</w:t>
      </w:r>
    </w:p>
    <w:p w14:paraId="15A4B038" w14:textId="77777777" w:rsidR="002A49CE" w:rsidRPr="0010024C" w:rsidRDefault="002A49CE" w:rsidP="002A49CE">
      <w:pPr>
        <w:pStyle w:val="UsageTitle"/>
        <w:tabs>
          <w:tab w:val="left" w:pos="6885"/>
        </w:tabs>
      </w:pPr>
      <w:r>
        <w:t>General o</w:t>
      </w:r>
      <w:r w:rsidRPr="0010024C">
        <w:t>ptions</w:t>
      </w:r>
      <w:r>
        <w:tab/>
      </w:r>
    </w:p>
    <w:p w14:paraId="6A08FFBA" w14:textId="77777777" w:rsidR="002A49CE" w:rsidRDefault="002A49CE" w:rsidP="002A49CE">
      <w:pPr>
        <w:pStyle w:val="OptionName"/>
      </w:pPr>
      <w:r>
        <w:t xml:space="preserve">-d </w:t>
      </w:r>
      <w:r w:rsidRPr="00B5576E">
        <w:rPr>
          <w:b w:val="0"/>
          <w:i/>
        </w:rPr>
        <w:t>value</w:t>
      </w:r>
      <w:r>
        <w:br/>
        <w:t xml:space="preserve">--display-interval </w:t>
      </w:r>
      <w:r w:rsidRPr="00B5576E">
        <w:rPr>
          <w:b w:val="0"/>
          <w:i/>
        </w:rPr>
        <w:t>value</w:t>
      </w:r>
    </w:p>
    <w:p w14:paraId="764762ED" w14:textId="39A55F86" w:rsidR="002A49CE" w:rsidRDefault="002A49CE" w:rsidP="002A49CE">
      <w:pPr>
        <w:pStyle w:val="OptionDescription"/>
      </w:pPr>
      <w:r>
        <w:t xml:space="preserve">Specify the interval in seconds between two displays of the evaluated real-time input bitrate. The default is to never display the bitrate. This option is ignored if </w:t>
      </w:r>
      <w:r w:rsidRPr="00B5576E">
        <w:rPr>
          <w:rFonts w:ascii="Consolas" w:hAnsi="Consolas" w:cs="Consolas"/>
        </w:rPr>
        <w:t>--evaluation-interval</w:t>
      </w:r>
      <w:r>
        <w:t xml:space="preserve"> is not specified.</w:t>
      </w:r>
    </w:p>
    <w:p w14:paraId="2BAB0E91" w14:textId="77777777" w:rsidR="002A49CE" w:rsidRDefault="002A49CE" w:rsidP="002A49CE">
      <w:pPr>
        <w:pStyle w:val="OptionName"/>
      </w:pPr>
      <w:r>
        <w:t xml:space="preserve">-e </w:t>
      </w:r>
      <w:r w:rsidRPr="008A737B">
        <w:rPr>
          <w:b w:val="0"/>
          <w:i/>
        </w:rPr>
        <w:t>value</w:t>
      </w:r>
      <w:r>
        <w:br/>
        <w:t xml:space="preserve">--evaluation-interval </w:t>
      </w:r>
      <w:r w:rsidRPr="008A737B">
        <w:rPr>
          <w:b w:val="0"/>
          <w:i/>
        </w:rPr>
        <w:t>value</w:t>
      </w:r>
    </w:p>
    <w:p w14:paraId="5C5A9CE0" w14:textId="77777777" w:rsidR="002A49CE" w:rsidRDefault="002A49CE" w:rsidP="002A49CE">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1B41332A" w14:textId="77777777" w:rsidR="002A49CE" w:rsidRDefault="002A49CE" w:rsidP="002A49CE">
      <w:pPr>
        <w:pStyle w:val="OptionName"/>
      </w:pPr>
      <w:r>
        <w:t xml:space="preserve">--timestamp-priority </w:t>
      </w:r>
      <w:r w:rsidRPr="00B156AA">
        <w:rPr>
          <w:b w:val="0"/>
          <w:i/>
        </w:rPr>
        <w:t>name</w:t>
      </w:r>
    </w:p>
    <w:p w14:paraId="2F549A6A" w14:textId="64E34C85" w:rsidR="002A49CE" w:rsidRDefault="002A49CE" w:rsidP="002A49CE">
      <w:pPr>
        <w:pStyle w:val="OptionDescription"/>
      </w:pPr>
      <w:r>
        <w:t xml:space="preserve">Specify how the input </w:t>
      </w:r>
      <w:r w:rsidR="00EE36F9">
        <w:t>timestamp</w:t>
      </w:r>
      <w:r>
        <w:t xml:space="preserve"> of each packet is computed.</w:t>
      </w:r>
    </w:p>
    <w:p w14:paraId="5BB4AB46" w14:textId="3FD42BAB" w:rsidR="002A49CE" w:rsidRDefault="002A49CE" w:rsidP="002A49CE">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The name must be one of "</w:t>
      </w:r>
      <w:r w:rsidRPr="00CE6802">
        <w:rPr>
          <w:rStyle w:val="Codeintext"/>
        </w:rPr>
        <w:t>rtp-srt-tsp</w:t>
      </w:r>
      <w:r>
        <w:t>", "</w:t>
      </w:r>
      <w:r w:rsidRPr="00CE6802">
        <w:rPr>
          <w:rStyle w:val="Codeintext"/>
        </w:rPr>
        <w:t>srt-rtp-tsp</w:t>
      </w:r>
      <w:r>
        <w:t>", "</w:t>
      </w:r>
      <w:r w:rsidRPr="00CE6802">
        <w:rPr>
          <w:rStyle w:val="Codeintext"/>
        </w:rPr>
        <w:t>srt-tsp</w:t>
      </w:r>
      <w:r>
        <w:t>", "</w:t>
      </w:r>
      <w:r w:rsidRPr="00CE6802">
        <w:rPr>
          <w:rStyle w:val="Codeintext"/>
        </w:rPr>
        <w:t>rtp-tsp</w:t>
      </w:r>
      <w:r>
        <w:t>", "</w:t>
      </w:r>
      <w:r w:rsidRPr="00CE6802">
        <w:rPr>
          <w:rStyle w:val="Codeintext"/>
        </w:rPr>
        <w:t>tsp</w:t>
      </w:r>
      <w:r>
        <w:t>".</w:t>
      </w:r>
    </w:p>
    <w:p w14:paraId="3D1B834F" w14:textId="584547CC" w:rsidR="002A49CE" w:rsidRDefault="002A49CE" w:rsidP="002A49CE">
      <w:pPr>
        <w:pStyle w:val="OptionDescription"/>
      </w:pPr>
      <w:r>
        <w:t xml:space="preserve">The possible </w:t>
      </w:r>
      <w:r w:rsidR="00EE36F9">
        <w:t>timestamp</w:t>
      </w:r>
      <w:r>
        <w:t xml:space="preserve"> sources are:</w:t>
      </w:r>
    </w:p>
    <w:p w14:paraId="6389303C" w14:textId="77777777" w:rsidR="002A49CE" w:rsidRDefault="002A49CE" w:rsidP="002A49CE">
      <w:pPr>
        <w:pStyle w:val="OptionDescription"/>
        <w:numPr>
          <w:ilvl w:val="0"/>
          <w:numId w:val="30"/>
        </w:numPr>
      </w:pPr>
      <w:r w:rsidRPr="00CE6802">
        <w:rPr>
          <w:rStyle w:val="Codeintext"/>
        </w:rPr>
        <w:t>rtp</w:t>
      </w:r>
      <w:r>
        <w:t xml:space="preserve"> : The RTP time stamp, when the UDP packet is an RTP packet.</w:t>
      </w:r>
    </w:p>
    <w:p w14:paraId="210C5307" w14:textId="77777777" w:rsidR="002A49CE" w:rsidRDefault="002A49CE" w:rsidP="002A49CE">
      <w:pPr>
        <w:pStyle w:val="OptionDescription"/>
        <w:numPr>
          <w:ilvl w:val="0"/>
          <w:numId w:val="30"/>
        </w:numPr>
      </w:pPr>
      <w:r w:rsidRPr="00CE6802">
        <w:rPr>
          <w:rStyle w:val="Codeintext"/>
        </w:rPr>
        <w:t>srt</w:t>
      </w:r>
      <w:r>
        <w:t xml:space="preserve"> : </w:t>
      </w:r>
      <w:r w:rsidRPr="003C44F9">
        <w:t>SRT source time stamp</w:t>
      </w:r>
      <w:r>
        <w:t>.</w:t>
      </w:r>
    </w:p>
    <w:p w14:paraId="70D9F63A" w14:textId="2B19565F" w:rsidR="002A49CE" w:rsidRDefault="002A49CE" w:rsidP="002A49CE">
      <w:pPr>
        <w:pStyle w:val="OptionDescription"/>
        <w:numPr>
          <w:ilvl w:val="0"/>
          <w:numId w:val="30"/>
        </w:numPr>
      </w:pPr>
      <w:r w:rsidRPr="00CE6802">
        <w:rPr>
          <w:rStyle w:val="Codeintext"/>
        </w:rPr>
        <w:t>tsp</w:t>
      </w:r>
      <w:r>
        <w:t xml:space="preserve"> :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74C8023B" w14:textId="77777777" w:rsidR="002A49CE" w:rsidRDefault="002A49CE" w:rsidP="002A49CE">
      <w:pPr>
        <w:pStyle w:val="OptionDescription"/>
      </w:pPr>
      <w:r>
        <w:t xml:space="preserve">The default is </w:t>
      </w:r>
      <w:r w:rsidRPr="00CE6802">
        <w:rPr>
          <w:rStyle w:val="Codeintext"/>
        </w:rPr>
        <w:t>rtp-srt-tsp</w:t>
      </w:r>
      <w:r>
        <w:t>.</w:t>
      </w:r>
    </w:p>
    <w:p w14:paraId="380A98AE" w14:textId="77777777" w:rsidR="00242B02" w:rsidRPr="0010024C" w:rsidRDefault="00E0795C" w:rsidP="00242B02">
      <w:pPr>
        <w:pStyle w:val="UsageTitle"/>
      </w:pPr>
      <w:r>
        <w:lastRenderedPageBreak/>
        <w:t xml:space="preserve">Common </w:t>
      </w:r>
      <w:r w:rsidR="00F13EDB">
        <w:t xml:space="preserve">SRT </w:t>
      </w:r>
      <w:r w:rsidR="00242B02">
        <w:t>o</w:t>
      </w:r>
      <w:r w:rsidR="00242B02" w:rsidRPr="0010024C">
        <w:t>ptions</w:t>
      </w:r>
    </w:p>
    <w:p w14:paraId="12436956" w14:textId="77777777" w:rsidR="0025414C" w:rsidRDefault="0025414C" w:rsidP="0025414C">
      <w:pPr>
        <w:pStyle w:val="OptionName"/>
      </w:pPr>
      <w:r>
        <w:t xml:space="preserve">--backlog </w:t>
      </w:r>
      <w:r w:rsidRPr="0025414C">
        <w:rPr>
          <w:b w:val="0"/>
          <w:bCs w:val="0"/>
          <w:i/>
          <w:iCs/>
        </w:rPr>
        <w:t>value</w:t>
      </w:r>
    </w:p>
    <w:p w14:paraId="3F2CC4B6" w14:textId="77777777" w:rsidR="0025414C" w:rsidRDefault="0025414C" w:rsidP="0025414C">
      <w:pPr>
        <w:pStyle w:val="OptionDescription"/>
      </w:pPr>
      <w:r>
        <w:t xml:space="preserve">With </w:t>
      </w:r>
      <w:r w:rsidRPr="0025414C">
        <w:rPr>
          <w:rStyle w:val="Codeintext"/>
        </w:rPr>
        <w:t>--listener</w:t>
      </w:r>
      <w:r>
        <w:t>, specify the number of allowed waiting incoming clients.</w:t>
      </w:r>
    </w:p>
    <w:p w14:paraId="338343FF" w14:textId="77777777" w:rsidR="0025414C" w:rsidRDefault="0025414C" w:rsidP="0025414C">
      <w:pPr>
        <w:pStyle w:val="OptionDescription"/>
      </w:pPr>
      <w:r>
        <w:t>The default is one.</w:t>
      </w:r>
    </w:p>
    <w:p w14:paraId="77BE1F68" w14:textId="77777777" w:rsidR="007339E8" w:rsidRDefault="007339E8" w:rsidP="007339E8">
      <w:pPr>
        <w:pStyle w:val="OptionName"/>
      </w:pPr>
      <w:r>
        <w:t>--bufferapi</w:t>
      </w:r>
    </w:p>
    <w:p w14:paraId="53C7DFE0" w14:textId="77777777" w:rsidR="007339E8" w:rsidRDefault="007339E8" w:rsidP="007339E8">
      <w:pPr>
        <w:pStyle w:val="OptionDescription"/>
      </w:pPr>
      <w:r>
        <w:t>When set, this socket uses the Buffer API. The default is Message API.</w:t>
      </w:r>
    </w:p>
    <w:p w14:paraId="09901FCF" w14:textId="77777777" w:rsidR="002A49CE" w:rsidRDefault="002A49CE" w:rsidP="002A49CE">
      <w:pPr>
        <w:pStyle w:val="OptionName"/>
      </w:pPr>
      <w:r>
        <w:t xml:space="preserve">-c </w:t>
      </w:r>
      <w:r w:rsidRPr="002A49CE">
        <w:rPr>
          <w:b w:val="0"/>
          <w:i/>
        </w:rPr>
        <w:t>address:port</w:t>
      </w:r>
      <w:r>
        <w:br/>
        <w:t xml:space="preserve">--caller </w:t>
      </w:r>
      <w:r w:rsidRPr="002A49CE">
        <w:rPr>
          <w:b w:val="0"/>
          <w:i/>
        </w:rPr>
        <w:t>address:port</w:t>
      </w:r>
    </w:p>
    <w:p w14:paraId="7920FE72" w14:textId="77777777" w:rsidR="002A49CE" w:rsidRDefault="002A49CE" w:rsidP="002A49CE">
      <w:pPr>
        <w:pStyle w:val="OptionDescription"/>
      </w:pPr>
      <w:r>
        <w:t>Use SRT in caller (or rendezvous) mode. The parameter specifies the IPv4 remote address (or host name) and UDP port.</w:t>
      </w:r>
    </w:p>
    <w:p w14:paraId="01CE48BD" w14:textId="77777777" w:rsidR="002A49CE" w:rsidRDefault="002A49CE" w:rsidP="002A49CE">
      <w:pPr>
        <w:pStyle w:val="OptionDescription"/>
      </w:pPr>
      <w:r>
        <w:t xml:space="preserve">If </w:t>
      </w:r>
      <w:r w:rsidRPr="002A49CE">
        <w:rPr>
          <w:rStyle w:val="Codeintext"/>
        </w:rPr>
        <w:t>--listener</w:t>
      </w:r>
      <w:r>
        <w:t xml:space="preserve"> is also specified, the SRT socket works in rendezvous mode.</w:t>
      </w:r>
    </w:p>
    <w:p w14:paraId="61C92EBC" w14:textId="77777777" w:rsidR="002C7C3D" w:rsidRDefault="002C7C3D" w:rsidP="002C7C3D">
      <w:pPr>
        <w:pStyle w:val="OptionName"/>
      </w:pPr>
      <w:r>
        <w:t xml:space="preserve">--conn-timeout </w:t>
      </w:r>
      <w:r w:rsidRPr="00F936CD">
        <w:rPr>
          <w:b w:val="0"/>
          <w:i/>
        </w:rPr>
        <w:t>value</w:t>
      </w:r>
    </w:p>
    <w:p w14:paraId="7E12C55A" w14:textId="77777777" w:rsidR="002C7C3D" w:rsidRDefault="002C7C3D" w:rsidP="002C7C3D">
      <w:pPr>
        <w:pStyle w:val="OptionDescription"/>
      </w:pPr>
      <w:r>
        <w:t>Connect timeout. SRT cannot connect for RTT &gt; 1500 msec (2 handshake exchanges) with the default connect timeout of 3 seconds.</w:t>
      </w:r>
    </w:p>
    <w:p w14:paraId="312A037C" w14:textId="77777777" w:rsidR="002C7C3D" w:rsidRDefault="002C7C3D" w:rsidP="002C7C3D">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33D47434" w14:textId="77777777" w:rsidR="00F936CD" w:rsidRDefault="00F936CD" w:rsidP="00F936CD">
      <w:pPr>
        <w:pStyle w:val="OptionName"/>
      </w:pPr>
      <w:r>
        <w:t>--enforce-encryption</w:t>
      </w:r>
    </w:p>
    <w:p w14:paraId="787AC5A8" w14:textId="77777777" w:rsidR="00F936CD" w:rsidRDefault="00F936CD" w:rsidP="00F936CD">
      <w:pPr>
        <w:pStyle w:val="OptionDescription"/>
      </w:pPr>
      <w:r>
        <w:t>This option enforces that both connection parties have the same passphrase set (including empty, that is, with no encryption), or the connection is rejected.</w:t>
      </w:r>
    </w:p>
    <w:p w14:paraId="18FDA4E9" w14:textId="77777777" w:rsidR="00F936CD" w:rsidRDefault="00F936CD" w:rsidP="00F936CD">
      <w:pPr>
        <w:pStyle w:val="OptionName"/>
      </w:pPr>
      <w:r>
        <w:t xml:space="preserve">--ffs </w:t>
      </w:r>
      <w:r w:rsidRPr="00F936CD">
        <w:rPr>
          <w:b w:val="0"/>
          <w:i/>
        </w:rPr>
        <w:t>value</w:t>
      </w:r>
    </w:p>
    <w:p w14:paraId="55AC4141" w14:textId="77777777" w:rsidR="00F936CD" w:rsidRDefault="00F936CD" w:rsidP="00F936CD">
      <w:pPr>
        <w:pStyle w:val="OptionDescription"/>
      </w:pPr>
      <w:r>
        <w:t>Flight Flag Size (maximum number of bytes that can be sent without being acknowledged).</w:t>
      </w:r>
    </w:p>
    <w:p w14:paraId="1B03A1E7" w14:textId="77777777" w:rsidR="00B65087" w:rsidRDefault="00B65087" w:rsidP="00B65087">
      <w:pPr>
        <w:pStyle w:val="OptionName"/>
      </w:pPr>
      <w:r>
        <w:t>--final-statistics</w:t>
      </w:r>
    </w:p>
    <w:p w14:paraId="7566DA3B" w14:textId="77777777" w:rsidR="00B65087" w:rsidRDefault="00B65087" w:rsidP="00B65087">
      <w:pPr>
        <w:pStyle w:val="OptionDescription"/>
      </w:pPr>
      <w:r>
        <w:t>Report SRT usage statistics when the SRT socket is closed.</w:t>
      </w:r>
    </w:p>
    <w:p w14:paraId="05CEF5EF" w14:textId="77777777" w:rsidR="00B65087" w:rsidRDefault="00B65087" w:rsidP="00B65087">
      <w:pPr>
        <w:pStyle w:val="OptionDescription"/>
      </w:pPr>
      <w:r>
        <w:t xml:space="preserve">This option is implicit with </w:t>
      </w:r>
      <w:r w:rsidRPr="00B65087">
        <w:rPr>
          <w:rStyle w:val="Codeintext"/>
        </w:rPr>
        <w:t>--statistics-interval</w:t>
      </w:r>
      <w:r>
        <w:t>.</w:t>
      </w:r>
    </w:p>
    <w:p w14:paraId="4C5046CF" w14:textId="77777777" w:rsidR="00F936CD" w:rsidRDefault="00F936CD" w:rsidP="00F936CD">
      <w:pPr>
        <w:pStyle w:val="OptionName"/>
      </w:pPr>
      <w:r>
        <w:t xml:space="preserve">--input-bw </w:t>
      </w:r>
      <w:r w:rsidRPr="00F936CD">
        <w:rPr>
          <w:b w:val="0"/>
          <w:i/>
        </w:rPr>
        <w:t>value</w:t>
      </w:r>
    </w:p>
    <w:p w14:paraId="3EB95821" w14:textId="77777777" w:rsidR="00F936CD" w:rsidRDefault="00F936CD" w:rsidP="00F936CD">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6776B72A" w14:textId="77777777" w:rsidR="00F936CD" w:rsidRDefault="00F936CD" w:rsidP="00F936CD">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505DA38B" w14:textId="77777777" w:rsidR="00F936CD" w:rsidRDefault="00F936CD" w:rsidP="00F936CD">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3357EACE" w14:textId="77777777" w:rsidR="00F936CD" w:rsidRDefault="00F936CD" w:rsidP="00F936CD">
      <w:pPr>
        <w:pStyle w:val="OptionDescription"/>
      </w:pPr>
      <w:r>
        <w:t xml:space="preserve">Recommended: set this option to the predicted bitrate of your live stream and keep default 25% value for </w:t>
      </w:r>
      <w:r w:rsidRPr="00CE6802">
        <w:rPr>
          <w:rStyle w:val="Codeintext"/>
        </w:rPr>
        <w:t>SRTO_OHEADBW</w:t>
      </w:r>
      <w:r>
        <w:t>.</w:t>
      </w:r>
    </w:p>
    <w:p w14:paraId="4ED7BC79" w14:textId="77777777" w:rsidR="00F936CD" w:rsidRDefault="00F936CD" w:rsidP="00F936CD">
      <w:pPr>
        <w:pStyle w:val="OptionName"/>
      </w:pPr>
      <w:r>
        <w:t xml:space="preserve">--iptos </w:t>
      </w:r>
      <w:r w:rsidRPr="00F936CD">
        <w:rPr>
          <w:b w:val="0"/>
          <w:i/>
        </w:rPr>
        <w:t>value</w:t>
      </w:r>
    </w:p>
    <w:p w14:paraId="45664D6A" w14:textId="77777777" w:rsidR="00F936CD" w:rsidRDefault="00F936CD" w:rsidP="00F936CD">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00B4C516" w14:textId="77777777" w:rsidR="00F936CD" w:rsidRDefault="00F936CD" w:rsidP="00F936CD">
      <w:pPr>
        <w:pStyle w:val="OptionDescription"/>
      </w:pPr>
      <w:r>
        <w:t xml:space="preserve">Applies to sender only. Sender: user configurable, default: </w:t>
      </w:r>
      <w:r w:rsidRPr="00CE6802">
        <w:rPr>
          <w:rStyle w:val="Codeintext"/>
        </w:rPr>
        <w:t>0xB8</w:t>
      </w:r>
      <w:r>
        <w:t>.</w:t>
      </w:r>
    </w:p>
    <w:p w14:paraId="31F98DD9" w14:textId="77777777" w:rsidR="00F936CD" w:rsidRDefault="00F936CD" w:rsidP="00482C70">
      <w:pPr>
        <w:pStyle w:val="OptionName"/>
      </w:pPr>
      <w:r>
        <w:t xml:space="preserve">--ipttl </w:t>
      </w:r>
      <w:r w:rsidRPr="00482C70">
        <w:rPr>
          <w:b w:val="0"/>
          <w:i/>
        </w:rPr>
        <w:t>value</w:t>
      </w:r>
    </w:p>
    <w:p w14:paraId="4DC381CB" w14:textId="77777777" w:rsidR="00482C70" w:rsidRDefault="00F936CD" w:rsidP="00F936CD">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w:t>
      </w:r>
      <w:r w:rsidR="00482C70">
        <w:t>mily.</w:t>
      </w:r>
    </w:p>
    <w:p w14:paraId="6057246B" w14:textId="77777777" w:rsidR="00F936CD" w:rsidRDefault="00F936CD" w:rsidP="00F936CD">
      <w:pPr>
        <w:pStyle w:val="OptionDescription"/>
      </w:pPr>
      <w:r>
        <w:t>Applies to sender only, default: 64.</w:t>
      </w:r>
    </w:p>
    <w:p w14:paraId="7D4F85D1" w14:textId="77777777" w:rsidR="005F6BEB" w:rsidRDefault="005F6BEB" w:rsidP="005F6BEB">
      <w:pPr>
        <w:pStyle w:val="OptionName"/>
      </w:pPr>
      <w:r>
        <w:lastRenderedPageBreak/>
        <w:t>--json-line</w:t>
      </w:r>
      <w:r w:rsidRPr="00770708">
        <w:rPr>
          <w:b w:val="0"/>
        </w:rPr>
        <w:t>[='</w:t>
      </w:r>
      <w:r w:rsidRPr="00770708">
        <w:rPr>
          <w:b w:val="0"/>
          <w:i/>
        </w:rPr>
        <w:t>prefix</w:t>
      </w:r>
      <w:r w:rsidRPr="00770708">
        <w:rPr>
          <w:b w:val="0"/>
        </w:rPr>
        <w:t>']</w:t>
      </w:r>
    </w:p>
    <w:p w14:paraId="7EE37F26" w14:textId="701371AB" w:rsidR="005F6BEB" w:rsidRDefault="005F6BEB" w:rsidP="005F6BEB">
      <w:pPr>
        <w:pStyle w:val="OptionDescription"/>
      </w:pPr>
      <w:r>
        <w:t xml:space="preserve">With </w:t>
      </w:r>
      <w:r w:rsidRPr="005F6BEB">
        <w:rPr>
          <w:rStyle w:val="Codeintext"/>
        </w:rPr>
        <w:t>--statistics-interval</w:t>
      </w:r>
      <w:r>
        <w:t xml:space="preserve"> or </w:t>
      </w:r>
      <w:r w:rsidRPr="005F6BEB">
        <w:rPr>
          <w:rStyle w:val="Codeintext"/>
        </w:rPr>
        <w:t>--final-statistics</w:t>
      </w:r>
      <w:r>
        <w:t>, report the statistics as one single line in JSON format.</w:t>
      </w:r>
    </w:p>
    <w:p w14:paraId="601AD034" w14:textId="77777777" w:rsidR="005F6BEB" w:rsidRDefault="005F6BEB" w:rsidP="005F6BEB">
      <w:pPr>
        <w:pStyle w:val="OptionDescription"/>
      </w:pPr>
      <w:r>
        <w:t>The optional string parameter specifies a prefix to prepend on the log line before the JSON text to facilitate the filtering of the appropriate line in the logs.</w:t>
      </w:r>
    </w:p>
    <w:p w14:paraId="0A1D12F6" w14:textId="77777777" w:rsidR="00F936CD" w:rsidRDefault="00F936CD" w:rsidP="00482C70">
      <w:pPr>
        <w:pStyle w:val="OptionName"/>
      </w:pPr>
      <w:r>
        <w:t xml:space="preserve">--kmpreannounce </w:t>
      </w:r>
      <w:r w:rsidRPr="00482C70">
        <w:rPr>
          <w:b w:val="0"/>
          <w:i/>
        </w:rPr>
        <w:t>value</w:t>
      </w:r>
    </w:p>
    <w:p w14:paraId="186D2509" w14:textId="77777777" w:rsidR="00482C70" w:rsidRDefault="00F936CD" w:rsidP="00F936CD">
      <w:pPr>
        <w:pStyle w:val="OptionDescription"/>
      </w:pPr>
      <w:r>
        <w:t>The interval (defined in packets) between when a new Stream Encrypting Key (SEK) is sent and when switchover occurs. This value also applies to the subsequent interval between when switchover occurs and when</w:t>
      </w:r>
      <w:r w:rsidR="00482C70">
        <w:t xml:space="preserve"> the old SEK is decommissioned.</w:t>
      </w:r>
    </w:p>
    <w:p w14:paraId="2E32908E" w14:textId="77777777" w:rsidR="00F936CD" w:rsidRDefault="00F936CD" w:rsidP="00F936CD">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64E05999" w14:textId="77777777" w:rsidR="00F936CD" w:rsidRDefault="00F936CD" w:rsidP="00482C70">
      <w:pPr>
        <w:pStyle w:val="OptionName"/>
      </w:pPr>
      <w:r>
        <w:t xml:space="preserve">--kmrefreshrate </w:t>
      </w:r>
      <w:r w:rsidRPr="00482C70">
        <w:rPr>
          <w:b w:val="0"/>
          <w:i/>
        </w:rPr>
        <w:t>value</w:t>
      </w:r>
    </w:p>
    <w:p w14:paraId="0DDA1D66" w14:textId="77777777" w:rsidR="00482C70" w:rsidRDefault="00F936CD" w:rsidP="00F936CD">
      <w:pPr>
        <w:pStyle w:val="OptionDescription"/>
      </w:pPr>
      <w:r>
        <w:t>The number of packets to be transmitted after which the Stream Encryption Key (SEK), used to encrypt packets, w</w:t>
      </w:r>
      <w:r w:rsidR="00482C70">
        <w:t>ill be switched to the new one.</w:t>
      </w:r>
    </w:p>
    <w:p w14:paraId="03A68B3B" w14:textId="77777777" w:rsidR="00F936CD" w:rsidRDefault="00F936CD" w:rsidP="00F936CD">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737FA40" w14:textId="77777777" w:rsidR="00F936CD" w:rsidRDefault="00F936CD" w:rsidP="00482C70">
      <w:pPr>
        <w:pStyle w:val="OptionName"/>
      </w:pPr>
      <w:r>
        <w:t xml:space="preserve">--latency </w:t>
      </w:r>
      <w:r w:rsidRPr="00482C70">
        <w:rPr>
          <w:b w:val="0"/>
          <w:i/>
        </w:rPr>
        <w:t>value</w:t>
      </w:r>
    </w:p>
    <w:p w14:paraId="29883C59" w14:textId="77777777" w:rsidR="00482C70" w:rsidRDefault="00F936CD" w:rsidP="00F936CD">
      <w:pPr>
        <w:pStyle w:val="OptionDescription"/>
      </w:pPr>
      <w:r>
        <w:t xml:space="preserve">This flag sets both </w:t>
      </w:r>
      <w:r w:rsidRPr="00CE6802">
        <w:rPr>
          <w:rStyle w:val="Codeintext"/>
        </w:rPr>
        <w:t>SRTO_RCVLATENCY</w:t>
      </w:r>
      <w:r>
        <w:t xml:space="preserve"> and </w:t>
      </w:r>
      <w:r w:rsidRPr="00CE6802">
        <w:rPr>
          <w:rStyle w:val="Codeintext"/>
        </w:rPr>
        <w:t>SRTO_PEERLATENCY</w:t>
      </w:r>
      <w:r w:rsidR="00482C70">
        <w:t xml:space="preserve"> to the same value.</w:t>
      </w:r>
    </w:p>
    <w:p w14:paraId="6A7FE6AA" w14:textId="77777777" w:rsidR="00F936CD" w:rsidRDefault="00F936CD" w:rsidP="00F936CD">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w:t>
      </w:r>
      <w:r w:rsidR="00482C70">
        <w:t xml:space="preserve"> </w:t>
      </w:r>
      <w:r>
        <w:t>is not supported.</w:t>
      </w:r>
    </w:p>
    <w:p w14:paraId="47C0FAC6" w14:textId="77777777" w:rsidR="00F936CD" w:rsidRDefault="00F936CD" w:rsidP="00482C70">
      <w:pPr>
        <w:pStyle w:val="OptionName"/>
      </w:pPr>
      <w:r>
        <w:t xml:space="preserve">--linger </w:t>
      </w:r>
      <w:r w:rsidRPr="00482C70">
        <w:rPr>
          <w:b w:val="0"/>
          <w:i/>
        </w:rPr>
        <w:t>value</w:t>
      </w:r>
    </w:p>
    <w:p w14:paraId="516150CD" w14:textId="77777777" w:rsidR="00482C70" w:rsidRDefault="00482C70" w:rsidP="00F936CD">
      <w:pPr>
        <w:pStyle w:val="OptionDescription"/>
      </w:pPr>
      <w:r>
        <w:t>Linger time on close.</w:t>
      </w:r>
    </w:p>
    <w:p w14:paraId="1D659E45" w14:textId="77777777" w:rsidR="00F936CD" w:rsidRDefault="00482C70" w:rsidP="00F936CD">
      <w:pPr>
        <w:pStyle w:val="OptionDescription"/>
      </w:pPr>
      <w:r>
        <w:t>R</w:t>
      </w:r>
      <w:r w:rsidR="00F936CD">
        <w:t>ecommended value: 0</w:t>
      </w:r>
    </w:p>
    <w:p w14:paraId="5E756FB7" w14:textId="77777777" w:rsidR="00EF34F1" w:rsidRDefault="00EF34F1" w:rsidP="00EF34F1">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5A4BB797" w14:textId="77777777" w:rsidR="00EF34F1" w:rsidRDefault="00EF34F1" w:rsidP="00EF34F1">
      <w:pPr>
        <w:pStyle w:val="OptionDescription"/>
      </w:pPr>
      <w:r>
        <w:t>Use SRT in listener (or rendezvous) mode. The parameter specifies the IPv4 local address and UDP port on which the SRT socket listens. The address is optional, the port is mandatory.</w:t>
      </w:r>
    </w:p>
    <w:p w14:paraId="25CEFC37" w14:textId="110CD0B7" w:rsidR="002C7C3D" w:rsidRDefault="00EF34F1" w:rsidP="00EF34F1">
      <w:pPr>
        <w:pStyle w:val="OptionDescription"/>
      </w:pPr>
      <w:r>
        <w:t xml:space="preserve">If </w:t>
      </w:r>
      <w:r w:rsidRPr="00EF34F1">
        <w:rPr>
          <w:rStyle w:val="Codeintext"/>
        </w:rPr>
        <w:t>--caller</w:t>
      </w:r>
      <w:r>
        <w:t xml:space="preserve"> is also specified, the SRT socket works in rendezvous mode.</w:t>
      </w:r>
    </w:p>
    <w:p w14:paraId="4CF4BE90" w14:textId="30B0272F" w:rsidR="00CA7569" w:rsidRDefault="00CA7569" w:rsidP="00CA7569">
      <w:pPr>
        <w:pStyle w:val="OptionName"/>
      </w:pPr>
      <w:r>
        <w:t xml:space="preserve">--local-interface </w:t>
      </w:r>
      <w:r w:rsidRPr="00CA7569">
        <w:rPr>
          <w:b w:val="0"/>
          <w:i/>
        </w:rPr>
        <w:t>address</w:t>
      </w:r>
    </w:p>
    <w:p w14:paraId="14C31E2E" w14:textId="77777777" w:rsidR="00CA7569" w:rsidRDefault="00CA7569" w:rsidP="00CA7569">
      <w:pPr>
        <w:pStyle w:val="OptionDescription"/>
      </w:pPr>
      <w:r>
        <w:t>In caller mode, use the specified local IP interface for outgoing connections.</w:t>
      </w:r>
    </w:p>
    <w:p w14:paraId="33AFAAB6" w14:textId="0E83BE88" w:rsidR="00CA7569" w:rsidRDefault="00CA7569" w:rsidP="00CA7569">
      <w:pPr>
        <w:pStyle w:val="OptionDescription"/>
      </w:pPr>
      <w:r>
        <w:t xml:space="preserve">This option is incompatible with </w:t>
      </w:r>
      <w:r w:rsidRPr="00CA7569">
        <w:rPr>
          <w:rStyle w:val="Codeintext"/>
        </w:rPr>
        <w:t>--listener</w:t>
      </w:r>
      <w:r>
        <w:t>.</w:t>
      </w:r>
    </w:p>
    <w:p w14:paraId="10AE9416" w14:textId="77777777" w:rsidR="00F936CD" w:rsidRDefault="00F936CD" w:rsidP="00482C70">
      <w:pPr>
        <w:pStyle w:val="OptionName"/>
      </w:pPr>
      <w:r>
        <w:t xml:space="preserve">--lossmaxttl </w:t>
      </w:r>
      <w:r w:rsidRPr="00482C70">
        <w:rPr>
          <w:b w:val="0"/>
          <w:i/>
        </w:rPr>
        <w:t>value</w:t>
      </w:r>
    </w:p>
    <w:p w14:paraId="1473DC1F" w14:textId="77777777" w:rsidR="00FE086E" w:rsidRDefault="00F936CD" w:rsidP="00F936CD">
      <w:pPr>
        <w:pStyle w:val="OptionDescription"/>
      </w:pPr>
      <w:r>
        <w:t xml:space="preserve">The value up to which </w:t>
      </w:r>
      <w:r w:rsidR="00FE086E">
        <w:t>the Reorder Tolerance may grow.</w:t>
      </w:r>
    </w:p>
    <w:p w14:paraId="3BD059B8" w14:textId="77777777" w:rsidR="00FE086E" w:rsidRDefault="00F936CD" w:rsidP="00F936CD">
      <w:pPr>
        <w:pStyle w:val="OptionDescription"/>
      </w:pPr>
      <w:r>
        <w:t xml:space="preserve">When Reorder Tolerance is &gt; 0, then packet loss report is delayed until that number of packets come in. Reorder Tolerance increases every time a </w:t>
      </w:r>
      <w:r w:rsidR="00FE086E">
        <w:t>“belated”</w:t>
      </w:r>
      <w:r>
        <w:t xml:space="preserve"> packet has come, but it wasn't due to retransmission (that is, when UDP packets tend to come out of order), with the difference between the latest sequence and this packet's sequence, and not more</w:t>
      </w:r>
      <w:r w:rsidR="00FE086E">
        <w:t xml:space="preserve"> than the value of this option.</w:t>
      </w:r>
    </w:p>
    <w:p w14:paraId="430EB41F" w14:textId="77777777" w:rsidR="00F936CD" w:rsidRDefault="00F936CD" w:rsidP="00F936CD">
      <w:pPr>
        <w:pStyle w:val="OptionDescription"/>
      </w:pPr>
      <w:r>
        <w:t>By default it's 0, which means that this mechanism is turned off, and the loss report is always sent immed</w:t>
      </w:r>
      <w:r w:rsidR="00FE086E">
        <w:t>iately upon experiencing a “gap”</w:t>
      </w:r>
      <w:r>
        <w:t xml:space="preserve"> in sequences.</w:t>
      </w:r>
    </w:p>
    <w:p w14:paraId="2620DFA8" w14:textId="77777777" w:rsidR="00F936CD" w:rsidRDefault="00F936CD" w:rsidP="00FE086E">
      <w:pPr>
        <w:pStyle w:val="OptionName"/>
      </w:pPr>
      <w:r>
        <w:lastRenderedPageBreak/>
        <w:t xml:space="preserve">--max-bw </w:t>
      </w:r>
      <w:r w:rsidRPr="00FE086E">
        <w:rPr>
          <w:b w:val="0"/>
          <w:i/>
        </w:rPr>
        <w:t>value</w:t>
      </w:r>
    </w:p>
    <w:p w14:paraId="5630F411" w14:textId="77777777" w:rsidR="00800347" w:rsidRDefault="00800347" w:rsidP="00F936CD">
      <w:pPr>
        <w:pStyle w:val="OptionDescription"/>
      </w:pPr>
      <w:r>
        <w:t>Maximum send bandwidth.</w:t>
      </w:r>
    </w:p>
    <w:p w14:paraId="2F100752" w14:textId="77777777" w:rsidR="00F936CD" w:rsidRDefault="00F936CD" w:rsidP="00F936CD">
      <w:pPr>
        <w:pStyle w:val="OptionDescription"/>
      </w:pPr>
      <w:r>
        <w:t>N</w:t>
      </w:r>
      <w:r w:rsidR="00800347">
        <w:t>ote</w:t>
      </w:r>
      <w:r>
        <w:t>: This option has a default value of -1. Although in case when the stream rate is mostly constant it is</w:t>
      </w:r>
      <w:r w:rsidR="00800347">
        <w:t xml:space="preserve"> </w:t>
      </w:r>
      <w:r>
        <w:t xml:space="preserve">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14F591C9" w14:textId="77777777" w:rsidR="00F936CD" w:rsidRDefault="00F936CD" w:rsidP="00800347">
      <w:pPr>
        <w:pStyle w:val="OptionName"/>
      </w:pPr>
      <w:r>
        <w:t>--messageapi</w:t>
      </w:r>
    </w:p>
    <w:p w14:paraId="2BE679F4" w14:textId="1CCB2D5B" w:rsidR="00F936CD" w:rsidRDefault="008B51FA" w:rsidP="00F936CD">
      <w:pPr>
        <w:pStyle w:val="OptionDescription"/>
      </w:pPr>
      <w:r>
        <w:t>Use</w:t>
      </w:r>
      <w:r w:rsidR="00F936CD">
        <w:t xml:space="preserve"> the Message API</w:t>
      </w:r>
      <w:r>
        <w:t xml:space="preserve">. This is now the default. </w:t>
      </w:r>
      <w:r w:rsidR="00D80698">
        <w:t>Specify</w:t>
      </w:r>
      <w:r w:rsidR="00D80698" w:rsidRPr="008B51FA">
        <w:rPr>
          <w:rStyle w:val="Codeintext"/>
        </w:rPr>
        <w:t xml:space="preserve"> </w:t>
      </w:r>
      <w:r w:rsidRPr="008B51FA">
        <w:rPr>
          <w:rStyle w:val="Codeintext"/>
        </w:rPr>
        <w:t>--bufferapi</w:t>
      </w:r>
      <w:r>
        <w:t xml:space="preserve"> to use the</w:t>
      </w:r>
      <w:r w:rsidR="00F936CD">
        <w:t xml:space="preserve"> Buffer API.</w:t>
      </w:r>
    </w:p>
    <w:p w14:paraId="43E14661" w14:textId="77777777" w:rsidR="00F936CD" w:rsidRDefault="00F936CD" w:rsidP="00800347">
      <w:pPr>
        <w:pStyle w:val="OptionName"/>
      </w:pPr>
      <w:r>
        <w:t xml:space="preserve">--min-version </w:t>
      </w:r>
      <w:r w:rsidRPr="00800347">
        <w:rPr>
          <w:b w:val="0"/>
          <w:i/>
        </w:rPr>
        <w:t>value</w:t>
      </w:r>
    </w:p>
    <w:p w14:paraId="3455CEAE" w14:textId="77777777" w:rsidR="00F936CD" w:rsidRDefault="00F936CD" w:rsidP="00F936CD">
      <w:pPr>
        <w:pStyle w:val="OptionDescription"/>
      </w:pPr>
      <w:r>
        <w:t>The minimum SRT version that is required from the peer. A connection to a peer that does not satisfy the minimum version requirement will be rejected.</w:t>
      </w:r>
    </w:p>
    <w:p w14:paraId="5AE6C213" w14:textId="77777777" w:rsidR="00F936CD" w:rsidRDefault="00F936CD" w:rsidP="00800347">
      <w:pPr>
        <w:pStyle w:val="OptionName"/>
      </w:pPr>
      <w:r>
        <w:t xml:space="preserve">--mss </w:t>
      </w:r>
      <w:r w:rsidRPr="00800347">
        <w:rPr>
          <w:b w:val="0"/>
          <w:i/>
        </w:rPr>
        <w:t>value</w:t>
      </w:r>
    </w:p>
    <w:p w14:paraId="61B03D13" w14:textId="77777777" w:rsidR="00800347" w:rsidRDefault="00F936CD" w:rsidP="00F936CD">
      <w:pPr>
        <w:pStyle w:val="OptionDescription"/>
      </w:pPr>
      <w:r>
        <w:t>Maximum Segment Size. Used for buffer allocation and rate calculation using packet counter</w:t>
      </w:r>
      <w:r w:rsidR="00800347">
        <w:t xml:space="preserve"> assuming fully filled packets.</w:t>
      </w:r>
    </w:p>
    <w:p w14:paraId="4123EA81" w14:textId="77777777" w:rsidR="00800347" w:rsidRDefault="00F936CD" w:rsidP="00F936CD">
      <w:pPr>
        <w:pStyle w:val="OptionDescription"/>
      </w:pPr>
      <w:r>
        <w:t>The smallest MSS between the peers is used. This is 1500 by default in the overall internet. This is the maximum size of the UDP packet and can be only decreased, unless you have some unus</w:t>
      </w:r>
      <w:r w:rsidR="00800347">
        <w:t>ual dedicated network settings.</w:t>
      </w:r>
    </w:p>
    <w:p w14:paraId="19E82039" w14:textId="77777777" w:rsidR="00F936CD" w:rsidRDefault="00F936CD" w:rsidP="00F936CD">
      <w:pPr>
        <w:pStyle w:val="OptionDescription"/>
      </w:pPr>
      <w:r>
        <w:t>Not to be mistaken with the size of the UDP payload or SRT payload - this size is the size of the IP packet, including the UDP and SRT headers.</w:t>
      </w:r>
    </w:p>
    <w:p w14:paraId="7928D783" w14:textId="77777777" w:rsidR="00F936CD" w:rsidRDefault="00F936CD" w:rsidP="00800347">
      <w:pPr>
        <w:pStyle w:val="OptionName"/>
      </w:pPr>
      <w:r>
        <w:t xml:space="preserve">--nakreport </w:t>
      </w:r>
      <w:r w:rsidRPr="00800347">
        <w:rPr>
          <w:b w:val="0"/>
          <w:i/>
        </w:rPr>
        <w:t>value</w:t>
      </w:r>
    </w:p>
    <w:p w14:paraId="2EE0AE42" w14:textId="77777777" w:rsidR="001D59C9" w:rsidRDefault="001D59C9" w:rsidP="001D59C9">
      <w:pPr>
        <w:pStyle w:val="OptionDescription"/>
      </w:pPr>
      <w:r>
        <w:t xml:space="preserve">When this option is specified, the receiver will send </w:t>
      </w:r>
      <w:r w:rsidRPr="00CE6802">
        <w:rPr>
          <w:rStyle w:val="Codeintext"/>
        </w:rPr>
        <w:t>UMSG_LOSSREPORT</w:t>
      </w:r>
      <w:r>
        <w:t xml:space="preserve"> messages periodically until the lost packet is retransmitted or intentionally dropped.</w:t>
      </w:r>
    </w:p>
    <w:p w14:paraId="45AE6F3D" w14:textId="77777777" w:rsidR="0025414C" w:rsidRDefault="0025414C" w:rsidP="0025414C">
      <w:pPr>
        <w:pStyle w:val="OptionName"/>
      </w:pPr>
      <w:r>
        <w:t>--no-reuse-port</w:t>
      </w:r>
    </w:p>
    <w:p w14:paraId="22057107" w14:textId="77777777" w:rsidR="0025414C" w:rsidRDefault="0025414C" w:rsidP="0025414C">
      <w:pPr>
        <w:pStyle w:val="OptionDescription"/>
      </w:pPr>
      <w:r>
        <w:t xml:space="preserve">With </w:t>
      </w:r>
      <w:r w:rsidRPr="0025414C">
        <w:rPr>
          <w:rStyle w:val="Codeintext"/>
        </w:rPr>
        <w:t>--listener</w:t>
      </w:r>
      <w:r>
        <w:t>, disable the reuse port socket option.</w:t>
      </w:r>
    </w:p>
    <w:p w14:paraId="412446F1" w14:textId="5C7F7DAE" w:rsidR="0025414C" w:rsidRDefault="0025414C" w:rsidP="0025414C">
      <w:pPr>
        <w:pStyle w:val="OptionDescription"/>
      </w:pPr>
      <w:r>
        <w:t>Do not use unless completely necessary.</w:t>
      </w:r>
    </w:p>
    <w:p w14:paraId="7C89E294" w14:textId="77777777" w:rsidR="00F936CD" w:rsidRDefault="00F936CD" w:rsidP="00800347">
      <w:pPr>
        <w:pStyle w:val="OptionName"/>
      </w:pPr>
      <w:r>
        <w:t xml:space="preserve">--ohead-bw </w:t>
      </w:r>
      <w:r w:rsidRPr="00800347">
        <w:rPr>
          <w:b w:val="0"/>
          <w:i/>
        </w:rPr>
        <w:t>value</w:t>
      </w:r>
    </w:p>
    <w:p w14:paraId="50C64858" w14:textId="77777777" w:rsidR="00F936CD" w:rsidRDefault="00F936CD" w:rsidP="00F936CD">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61D2261E" w14:textId="77777777" w:rsidR="00F936CD" w:rsidRDefault="00F936CD" w:rsidP="00800347">
      <w:pPr>
        <w:pStyle w:val="OptionName"/>
      </w:pPr>
      <w:r>
        <w:t xml:space="preserve">--packet-filter </w:t>
      </w:r>
      <w:r w:rsidRPr="00800347">
        <w:rPr>
          <w:b w:val="0"/>
          <w:i/>
        </w:rPr>
        <w:t>value</w:t>
      </w:r>
    </w:p>
    <w:p w14:paraId="560D380B" w14:textId="77777777" w:rsidR="00800347" w:rsidRDefault="00F936CD" w:rsidP="00F936CD">
      <w:pPr>
        <w:pStyle w:val="OptionDescription"/>
      </w:pPr>
      <w:r>
        <w:t>Set up the packet filter. The string must match appropriate syntax for packet filter setup.</w:t>
      </w:r>
    </w:p>
    <w:p w14:paraId="542BF475" w14:textId="77777777" w:rsidR="00F936CD" w:rsidRDefault="00800347" w:rsidP="00800347">
      <w:pPr>
        <w:pStyle w:val="OptionDescription"/>
      </w:pPr>
      <w:r>
        <w:t>See: https://github.</w:t>
      </w:r>
      <w:r w:rsidR="00F936CD">
        <w:t>com/Haivision/srt/blob/master/docs/packet-filtering-and-fec.md</w:t>
      </w:r>
    </w:p>
    <w:p w14:paraId="354E0D03" w14:textId="77777777" w:rsidR="00F936CD" w:rsidRDefault="00F936CD" w:rsidP="00800347">
      <w:pPr>
        <w:pStyle w:val="OptionName"/>
      </w:pPr>
      <w:r>
        <w:t xml:space="preserve">--passphrase </w:t>
      </w:r>
      <w:r w:rsidRPr="00800347">
        <w:rPr>
          <w:b w:val="0"/>
          <w:i/>
        </w:rPr>
        <w:t>value</w:t>
      </w:r>
    </w:p>
    <w:p w14:paraId="0E560422" w14:textId="77777777" w:rsidR="00F936CD" w:rsidRDefault="00F936CD" w:rsidP="00F936CD">
      <w:pPr>
        <w:pStyle w:val="OptionDescription"/>
      </w:pPr>
      <w:r>
        <w:t>Sets the passphrase for encryption. This turns encryption on on this side (or turns it off, if empty passphrase is passed).</w:t>
      </w:r>
      <w:r w:rsidR="00896165">
        <w:t xml:space="preserve"> </w:t>
      </w:r>
      <w:r w:rsidR="00896165" w:rsidRPr="00896165">
        <w:t>The passphrase</w:t>
      </w:r>
      <w:r w:rsidR="00896165">
        <w:t xml:space="preserve"> </w:t>
      </w:r>
      <w:r w:rsidR="00896165" w:rsidRPr="00896165">
        <w:t>must be 10 to 64 characters long.</w:t>
      </w:r>
    </w:p>
    <w:p w14:paraId="14E9503D" w14:textId="77777777" w:rsidR="00F936CD" w:rsidRDefault="00F936CD" w:rsidP="00800347">
      <w:pPr>
        <w:pStyle w:val="OptionName"/>
      </w:pPr>
      <w:r>
        <w:t xml:space="preserve">--payload-size </w:t>
      </w:r>
      <w:r w:rsidRPr="00800347">
        <w:rPr>
          <w:b w:val="0"/>
          <w:i/>
        </w:rPr>
        <w:t>value</w:t>
      </w:r>
    </w:p>
    <w:p w14:paraId="55B7FD5D" w14:textId="77777777" w:rsidR="00800347" w:rsidRDefault="00F936CD" w:rsidP="00F936CD">
      <w:pPr>
        <w:pStyle w:val="OptionDescription"/>
      </w:pPr>
      <w:r>
        <w:t>Sets the maximum declared size of a single call to sending function in Live mode. Use 0 if this value isn't used (</w:t>
      </w:r>
      <w:r w:rsidR="00800347">
        <w:t>which is default in file mode).</w:t>
      </w:r>
    </w:p>
    <w:p w14:paraId="0E7FC463" w14:textId="77777777" w:rsidR="00F936CD" w:rsidRDefault="00F936CD" w:rsidP="00F936CD">
      <w:pPr>
        <w:pStyle w:val="OptionDescription"/>
      </w:pPr>
      <w:r>
        <w:t>This value shall not be exceeded for a single data sending instruction in Live mode.</w:t>
      </w:r>
    </w:p>
    <w:p w14:paraId="569DB725" w14:textId="77777777" w:rsidR="00F936CD" w:rsidRDefault="00F936CD" w:rsidP="00800347">
      <w:pPr>
        <w:pStyle w:val="OptionName"/>
      </w:pPr>
      <w:r>
        <w:t xml:space="preserve">--pbkeylen </w:t>
      </w:r>
      <w:r w:rsidRPr="00800347">
        <w:rPr>
          <w:b w:val="0"/>
          <w:i/>
        </w:rPr>
        <w:t>value</w:t>
      </w:r>
    </w:p>
    <w:p w14:paraId="7B87F495" w14:textId="77777777" w:rsidR="00F936CD" w:rsidRDefault="00F936CD" w:rsidP="00F936CD">
      <w:pPr>
        <w:pStyle w:val="OptionDescription"/>
      </w:pPr>
      <w:r>
        <w:t>Sender encryption key length, can be 0, 16 (AES-128), 24 (AES-192), 32 (AES-256).</w:t>
      </w:r>
    </w:p>
    <w:p w14:paraId="29BEF8C8" w14:textId="77777777" w:rsidR="00F936CD" w:rsidRDefault="00F936CD" w:rsidP="00800347">
      <w:pPr>
        <w:pStyle w:val="OptionName"/>
      </w:pPr>
      <w:r>
        <w:t xml:space="preserve">--peer-idle-timeout </w:t>
      </w:r>
      <w:r w:rsidRPr="00800347">
        <w:rPr>
          <w:b w:val="0"/>
          <w:i/>
        </w:rPr>
        <w:t>value</w:t>
      </w:r>
    </w:p>
    <w:p w14:paraId="1E5AE5DA" w14:textId="77777777" w:rsidR="00F936CD" w:rsidRDefault="00800347" w:rsidP="00F936CD">
      <w:pPr>
        <w:pStyle w:val="OptionDescription"/>
      </w:pPr>
      <w:r>
        <w:t>The maximum time in milliseconds</w:t>
      </w:r>
      <w:r w:rsidR="00F936CD">
        <w:t xml:space="preserve"> to wait until any packet is received from peer since the last such packet reception. If this time is passed, connection is considered broken on timeout.</w:t>
      </w:r>
    </w:p>
    <w:p w14:paraId="2030A3D4" w14:textId="77777777" w:rsidR="00F936CD" w:rsidRDefault="00F936CD" w:rsidP="00800347">
      <w:pPr>
        <w:pStyle w:val="OptionName"/>
      </w:pPr>
      <w:r>
        <w:lastRenderedPageBreak/>
        <w:t xml:space="preserve">--peer-latency </w:t>
      </w:r>
      <w:r w:rsidRPr="00800347">
        <w:rPr>
          <w:b w:val="0"/>
          <w:i/>
        </w:rPr>
        <w:t>value</w:t>
      </w:r>
    </w:p>
    <w:p w14:paraId="0509C85F" w14:textId="77777777" w:rsidR="00F936CD" w:rsidRDefault="00F936CD" w:rsidP="00F936CD">
      <w:pPr>
        <w:pStyle w:val="OptionDescription"/>
      </w:pPr>
      <w:r>
        <w:t xml:space="preserve">The latency value (as described in </w:t>
      </w:r>
      <w:r w:rsidRPr="00CE6802">
        <w:rPr>
          <w:rStyle w:val="Codeintext"/>
        </w:rPr>
        <w:t>SRTO_RCVLATENCY</w:t>
      </w:r>
      <w:r>
        <w:t>) that is set by the sender side as a minimum value for the receiver.</w:t>
      </w:r>
    </w:p>
    <w:p w14:paraId="63589B82" w14:textId="77777777" w:rsidR="00F936CD" w:rsidRDefault="00F936CD" w:rsidP="00800347">
      <w:pPr>
        <w:pStyle w:val="OptionName"/>
      </w:pPr>
      <w:r>
        <w:t xml:space="preserve">--polling-time </w:t>
      </w:r>
      <w:r w:rsidRPr="00800347">
        <w:rPr>
          <w:b w:val="0"/>
          <w:i/>
        </w:rPr>
        <w:t>value</w:t>
      </w:r>
    </w:p>
    <w:p w14:paraId="5952B081" w14:textId="77777777" w:rsidR="00F936CD" w:rsidRDefault="00800347" w:rsidP="00F936CD">
      <w:pPr>
        <w:pStyle w:val="OptionDescription"/>
      </w:pPr>
      <w:r>
        <w:t>Epoll timeout value in milliseconds</w:t>
      </w:r>
      <w:r w:rsidR="00F936CD">
        <w:t xml:space="preserve"> for non-blocking mode</w:t>
      </w:r>
      <w:r>
        <w:t>.</w:t>
      </w:r>
    </w:p>
    <w:p w14:paraId="544A1C61" w14:textId="77777777" w:rsidR="00F936CD" w:rsidRDefault="00F936CD" w:rsidP="00800347">
      <w:pPr>
        <w:pStyle w:val="OptionName"/>
      </w:pPr>
      <w:r>
        <w:t xml:space="preserve">--rcv-latency </w:t>
      </w:r>
      <w:r w:rsidRPr="00800347">
        <w:rPr>
          <w:b w:val="0"/>
          <w:i/>
        </w:rPr>
        <w:t>value</w:t>
      </w:r>
    </w:p>
    <w:p w14:paraId="3A2F9512" w14:textId="77777777" w:rsidR="00F936CD" w:rsidRDefault="00F936CD" w:rsidP="00F936CD">
      <w:pPr>
        <w:pStyle w:val="OptionDescription"/>
      </w:pPr>
      <w:r>
        <w:t>The time that should elapse since the moment when the packet was sent and the moment when it's delivered to the receiver application in the receiving function.</w:t>
      </w:r>
    </w:p>
    <w:p w14:paraId="4E76B997" w14:textId="77777777" w:rsidR="00F936CD" w:rsidRDefault="00F936CD" w:rsidP="00800347">
      <w:pPr>
        <w:pStyle w:val="OptionName"/>
      </w:pPr>
      <w:r>
        <w:t xml:space="preserve">--rcvbuf </w:t>
      </w:r>
      <w:r w:rsidRPr="00800347">
        <w:rPr>
          <w:b w:val="0"/>
          <w:i/>
        </w:rPr>
        <w:t>value</w:t>
      </w:r>
    </w:p>
    <w:p w14:paraId="3BBABED5" w14:textId="77777777" w:rsidR="00F936CD" w:rsidRDefault="00F936CD" w:rsidP="00F936CD">
      <w:pPr>
        <w:pStyle w:val="OptionDescription"/>
      </w:pPr>
      <w:r>
        <w:t>Receive Buffer Size.</w:t>
      </w:r>
    </w:p>
    <w:p w14:paraId="0637B737" w14:textId="77777777" w:rsidR="00F936CD" w:rsidRDefault="00F936CD" w:rsidP="00800347">
      <w:pPr>
        <w:pStyle w:val="OptionName"/>
      </w:pPr>
      <w:r>
        <w:t xml:space="preserve">--sndbuf </w:t>
      </w:r>
      <w:r w:rsidRPr="00800347">
        <w:rPr>
          <w:b w:val="0"/>
          <w:i/>
        </w:rPr>
        <w:t>value</w:t>
      </w:r>
    </w:p>
    <w:p w14:paraId="227C778C" w14:textId="77777777" w:rsidR="00800347" w:rsidRDefault="00800347" w:rsidP="00F936CD">
      <w:pPr>
        <w:pStyle w:val="OptionDescription"/>
      </w:pPr>
      <w:r>
        <w:t>Send Buffer Size.</w:t>
      </w:r>
    </w:p>
    <w:p w14:paraId="1C03030A" w14:textId="77777777" w:rsidR="00800347" w:rsidRDefault="00F936CD" w:rsidP="00F936CD">
      <w:pPr>
        <w:pStyle w:val="OptionDescription"/>
      </w:pPr>
      <w:r>
        <w:t>Warning: configured in bytes, converted in packets</w:t>
      </w:r>
      <w:r w:rsidR="00800347">
        <w:t>, when set, based on MSS value.</w:t>
      </w:r>
    </w:p>
    <w:p w14:paraId="3A984D8E" w14:textId="77777777" w:rsidR="00F936CD" w:rsidRDefault="00F936CD" w:rsidP="00F936CD">
      <w:pPr>
        <w:pStyle w:val="OptionDescription"/>
      </w:pPr>
      <w:r>
        <w:t>For desired result, configure MSS first.</w:t>
      </w:r>
    </w:p>
    <w:p w14:paraId="2ED021DD" w14:textId="77777777" w:rsidR="00B65087" w:rsidRDefault="00B65087" w:rsidP="00B65087">
      <w:pPr>
        <w:pStyle w:val="OptionName"/>
      </w:pPr>
      <w:r>
        <w:t xml:space="preserve">--statistics-interval </w:t>
      </w:r>
      <w:r w:rsidRPr="00B65087">
        <w:rPr>
          <w:b w:val="0"/>
          <w:bCs w:val="0"/>
          <w:i/>
          <w:iCs/>
        </w:rPr>
        <w:t>milliseconds</w:t>
      </w:r>
    </w:p>
    <w:p w14:paraId="01AFEB8A" w14:textId="77777777" w:rsidR="00B65087" w:rsidRDefault="00B65087" w:rsidP="00B65087">
      <w:pPr>
        <w:pStyle w:val="OptionDescription"/>
      </w:pPr>
      <w:r>
        <w:t>Report SRT usage statistics at regular intervals, in milliseconds.</w:t>
      </w:r>
    </w:p>
    <w:p w14:paraId="54EBAED9" w14:textId="77777777" w:rsidR="00B65087" w:rsidRDefault="00B65087" w:rsidP="00B65087">
      <w:pPr>
        <w:pStyle w:val="OptionDescription"/>
      </w:pPr>
      <w:r>
        <w:t>The specified interval is a minimum value, actual reporting can occur only when data are exchanged over the SRT socket.</w:t>
      </w:r>
    </w:p>
    <w:p w14:paraId="7FE41FE4" w14:textId="77777777" w:rsidR="00F936CD" w:rsidRDefault="00F936CD" w:rsidP="00800347">
      <w:pPr>
        <w:pStyle w:val="OptionName"/>
      </w:pPr>
      <w:r>
        <w:t xml:space="preserve">--streamid </w:t>
      </w:r>
      <w:r w:rsidRPr="00800347">
        <w:rPr>
          <w:b w:val="0"/>
          <w:i/>
        </w:rPr>
        <w:t>value</w:t>
      </w:r>
    </w:p>
    <w:p w14:paraId="6DA86FD4" w14:textId="77777777" w:rsidR="00F936CD" w:rsidRDefault="00F936CD" w:rsidP="00F936CD">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71D6F78C" w14:textId="77777777" w:rsidR="00F936CD" w:rsidRDefault="00F936CD" w:rsidP="00800347">
      <w:pPr>
        <w:pStyle w:val="OptionName"/>
      </w:pPr>
      <w:r>
        <w:t>--tlpktdrop</w:t>
      </w:r>
    </w:p>
    <w:p w14:paraId="5EE3A67A" w14:textId="77777777" w:rsidR="00F936CD" w:rsidRDefault="00F936CD" w:rsidP="00F936CD">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5E767075" w14:textId="77777777" w:rsidR="00F936CD" w:rsidRDefault="00F936CD" w:rsidP="00800347">
      <w:pPr>
        <w:pStyle w:val="OptionName"/>
      </w:pPr>
      <w:r>
        <w:t xml:space="preserve">--transtype </w:t>
      </w:r>
      <w:r w:rsidRPr="00800347">
        <w:rPr>
          <w:b w:val="0"/>
          <w:i/>
        </w:rPr>
        <w:t>value</w:t>
      </w:r>
    </w:p>
    <w:p w14:paraId="00C5260E" w14:textId="77777777" w:rsidR="00F936CD" w:rsidRDefault="00F936CD" w:rsidP="00F936CD">
      <w:pPr>
        <w:pStyle w:val="OptionDescription"/>
      </w:pPr>
      <w:r>
        <w:t>Sets the transmission type for the socket, in particular, setting this option sets multiple other parameters to their default values as required for a particular transmission type.</w:t>
      </w:r>
    </w:p>
    <w:p w14:paraId="265189A1" w14:textId="77777777" w:rsidR="00F936CD" w:rsidRDefault="00F936CD" w:rsidP="005B1104">
      <w:pPr>
        <w:pStyle w:val="OptionName"/>
      </w:pPr>
      <w:r>
        <w:t xml:space="preserve">--udp-rcvbuf </w:t>
      </w:r>
      <w:r w:rsidRPr="005B1104">
        <w:rPr>
          <w:b w:val="0"/>
          <w:i/>
        </w:rPr>
        <w:t>value</w:t>
      </w:r>
    </w:p>
    <w:p w14:paraId="2119B537" w14:textId="07D0A546" w:rsidR="00F936CD" w:rsidRDefault="00F936CD" w:rsidP="00F936CD">
      <w:pPr>
        <w:pStyle w:val="OptionDescription"/>
      </w:pPr>
      <w:r>
        <w:t xml:space="preserve">UDP </w:t>
      </w:r>
      <w:r w:rsidR="0025414C">
        <w:t>s</w:t>
      </w:r>
      <w:r>
        <w:t xml:space="preserve">ocket </w:t>
      </w:r>
      <w:r w:rsidR="0025414C">
        <w:t>r</w:t>
      </w:r>
      <w:r>
        <w:t xml:space="preserve">eceive </w:t>
      </w:r>
      <w:r w:rsidR="0025414C">
        <w:t>b</w:t>
      </w:r>
      <w:r>
        <w:t xml:space="preserve">uffer </w:t>
      </w:r>
      <w:r w:rsidR="0025414C">
        <w:t>s</w:t>
      </w:r>
      <w:r>
        <w:t>ize</w:t>
      </w:r>
      <w:r w:rsidR="0025414C">
        <w:t xml:space="preserve"> in bytes</w:t>
      </w:r>
      <w:r>
        <w:t>.</w:t>
      </w:r>
    </w:p>
    <w:p w14:paraId="7249C825" w14:textId="77777777" w:rsidR="00F936CD" w:rsidRDefault="00F936CD" w:rsidP="005B1104">
      <w:pPr>
        <w:pStyle w:val="OptionName"/>
      </w:pPr>
      <w:r>
        <w:t xml:space="preserve">--udp-sndbuf </w:t>
      </w:r>
      <w:r w:rsidRPr="005B1104">
        <w:rPr>
          <w:b w:val="0"/>
          <w:i/>
        </w:rPr>
        <w:t>value</w:t>
      </w:r>
    </w:p>
    <w:p w14:paraId="21962AE4" w14:textId="375076BA" w:rsidR="0025414C" w:rsidRDefault="0025414C" w:rsidP="0025414C">
      <w:pPr>
        <w:pStyle w:val="OptionDescription"/>
      </w:pPr>
      <w:r>
        <w:t>UDP socket send buffer size in bytes.</w:t>
      </w:r>
    </w:p>
    <w:p w14:paraId="1D5DCB20" w14:textId="77777777" w:rsidR="00242B02" w:rsidRDefault="00242B02" w:rsidP="00242B02">
      <w:pPr>
        <w:pStyle w:val="UsageTitle"/>
      </w:pPr>
      <w:r>
        <w:t>Generic common input plugin options</w:t>
      </w:r>
    </w:p>
    <w:p w14:paraId="32464286" w14:textId="77777777" w:rsidR="00242B02" w:rsidRPr="00CF0FFB" w:rsidRDefault="00242B02" w:rsidP="00242B02">
      <w:pPr>
        <w:ind w:left="284"/>
      </w:pPr>
      <w:r w:rsidRPr="00CF0FFB">
        <w:t xml:space="preserve">The following options are implicitly defined in all </w:t>
      </w:r>
      <w:r>
        <w:t xml:space="preserve">input </w:t>
      </w:r>
      <w:r w:rsidRPr="00CF0FFB">
        <w:t>plugins.</w:t>
      </w:r>
    </w:p>
    <w:p w14:paraId="4C72D57D" w14:textId="77777777" w:rsidR="00242B02" w:rsidRDefault="00242B02" w:rsidP="00242B02">
      <w:pPr>
        <w:pStyle w:val="OptionName"/>
      </w:pPr>
      <w:r>
        <w:t>--help</w:t>
      </w:r>
    </w:p>
    <w:p w14:paraId="6C74E8D6" w14:textId="77777777" w:rsidR="00242B02" w:rsidRDefault="00242B02" w:rsidP="00242B02">
      <w:pPr>
        <w:pStyle w:val="OptionDescription"/>
      </w:pPr>
      <w:r>
        <w:t>Display plugin help text.</w:t>
      </w:r>
    </w:p>
    <w:p w14:paraId="5C153E12" w14:textId="77777777" w:rsidR="00400ACC" w:rsidRDefault="00400ACC" w:rsidP="00400ACC">
      <w:pPr>
        <w:pStyle w:val="ReferenceSectionTitle"/>
      </w:pPr>
      <w:bookmarkStart w:id="405" w:name="_Toc166362979"/>
      <w:r>
        <w:lastRenderedPageBreak/>
        <w:t>srt (output)</w:t>
      </w:r>
      <w:bookmarkEnd w:id="405"/>
    </w:p>
    <w:p w14:paraId="35FB1AC5" w14:textId="77777777" w:rsidR="00400ACC" w:rsidRPr="0010024C" w:rsidRDefault="00400ACC" w:rsidP="00400ACC">
      <w:pPr>
        <w:pStyle w:val="UsageTitle"/>
      </w:pPr>
      <w:r>
        <w:t xml:space="preserve">Send </w:t>
      </w:r>
      <w:r w:rsidRPr="00242B02">
        <w:t xml:space="preserve">TS packets </w:t>
      </w:r>
      <w:r>
        <w:t xml:space="preserve">using </w:t>
      </w:r>
      <w:r w:rsidRPr="00242B02">
        <w:t>Secure Reliable Transport (SRT)</w:t>
      </w:r>
    </w:p>
    <w:p w14:paraId="7D3ED66C" w14:textId="77777777" w:rsidR="00400ACC" w:rsidRDefault="00400ACC" w:rsidP="00400ACC">
      <w:r>
        <w:t xml:space="preserve">This output plugin sends </w:t>
      </w:r>
      <w:r w:rsidRPr="00242B02">
        <w:t xml:space="preserve">TS packets </w:t>
      </w:r>
      <w:r>
        <w:t xml:space="preserve">using </w:t>
      </w:r>
      <w:r w:rsidRPr="00242B02">
        <w:t>Secure Reliable Transport (SRT)</w:t>
      </w:r>
      <w:r>
        <w:t>.</w:t>
      </w:r>
    </w:p>
    <w:p w14:paraId="6EB4EBC9" w14:textId="77777777" w:rsidR="00400ACC" w:rsidRDefault="00400ACC" w:rsidP="00400ACC">
      <w:pPr>
        <w:rPr>
          <w:i/>
        </w:rPr>
      </w:pPr>
      <w:r>
        <w:t xml:space="preserve">Using this plugin forces </w:t>
      </w:r>
      <w:r w:rsidRPr="00973ECD">
        <w:rPr>
          <w:rStyle w:val="Codeintext"/>
        </w:rPr>
        <w:t>tsp</w:t>
      </w:r>
      <w:r>
        <w:t xml:space="preserve"> and all plugins to use their real-time defaults (see the reference documentation for </w:t>
      </w:r>
      <w:r w:rsidRPr="00973ECD">
        <w:rPr>
          <w:rStyle w:val="Codeintext"/>
        </w:rPr>
        <w:t>tsp</w:t>
      </w:r>
      <w:r w:rsidRPr="00242B02">
        <w:t>).</w:t>
      </w:r>
    </w:p>
    <w:p w14:paraId="6E460B87" w14:textId="77777777" w:rsidR="007030F3" w:rsidRPr="0010024C" w:rsidRDefault="007030F3" w:rsidP="007030F3">
      <w:pPr>
        <w:pStyle w:val="UsageTitle"/>
      </w:pPr>
      <w:r>
        <w:t>Restrictions</w:t>
      </w:r>
    </w:p>
    <w:p w14:paraId="10353F32" w14:textId="77777777" w:rsidR="007030F3" w:rsidRDefault="007030F3" w:rsidP="007030F3">
      <w:pPr>
        <w:pStyle w:val="NormalShifted"/>
      </w:pPr>
      <w:r>
        <w:t xml:space="preserve">This plugin is not available on all platforms. It is provided only when </w:t>
      </w:r>
      <w:r w:rsidRPr="0092401F">
        <w:rPr>
          <w:rStyle w:val="Codeintext"/>
        </w:rPr>
        <w:t>libsrt</w:t>
      </w:r>
      <w:r>
        <w:rPr>
          <w:i/>
        </w:rPr>
        <w:t xml:space="preserve"> </w:t>
      </w:r>
      <w:r>
        <w:t>is available during the compilation of TSDuck. Typically, this plugin is available on macOS, Windows, Fedora 31 onwards, Ubuntu 19.04 onwards.</w:t>
      </w:r>
    </w:p>
    <w:p w14:paraId="65C60C19" w14:textId="77777777" w:rsidR="007030F3" w:rsidRPr="007030F3" w:rsidRDefault="007030F3" w:rsidP="007030F3">
      <w:pPr>
        <w:pStyle w:val="UsageTitle"/>
      </w:pPr>
      <w:r w:rsidRPr="007030F3">
        <w:t>Acknowledgement</w:t>
      </w:r>
    </w:p>
    <w:p w14:paraId="79CAF7FD" w14:textId="77777777" w:rsidR="007030F3" w:rsidRPr="00242B02" w:rsidRDefault="007030F3" w:rsidP="007030F3">
      <w:pPr>
        <w:pStyle w:val="NormalShifted"/>
      </w:pPr>
      <w:r>
        <w:t xml:space="preserve">This plugin is a contribution from </w:t>
      </w:r>
      <w:r w:rsidRPr="005B1104">
        <w:t>Anthony Delannoy</w:t>
      </w:r>
      <w:r>
        <w:t>.</w:t>
      </w:r>
    </w:p>
    <w:p w14:paraId="723FC416" w14:textId="77777777" w:rsidR="00400ACC" w:rsidRPr="0069541E" w:rsidRDefault="00400ACC" w:rsidP="00400ACC">
      <w:pPr>
        <w:pStyle w:val="UsageTitle"/>
        <w:rPr>
          <w:lang w:val="fr-FR"/>
        </w:rPr>
      </w:pPr>
      <w:r w:rsidRPr="0069541E">
        <w:rPr>
          <w:lang w:val="fr-FR"/>
        </w:rPr>
        <w:t>Usage</w:t>
      </w:r>
    </w:p>
    <w:p w14:paraId="13526F1D" w14:textId="77777777" w:rsidR="00400ACC" w:rsidRPr="0069541E" w:rsidRDefault="00400ACC" w:rsidP="00400ACC">
      <w:pPr>
        <w:pStyle w:val="UsageSyntax"/>
        <w:rPr>
          <w:lang w:val="fr-FR"/>
        </w:rPr>
      </w:pPr>
      <w:r w:rsidRPr="0069541E">
        <w:rPr>
          <w:lang w:val="fr-FR"/>
        </w:rPr>
        <w:t>tsp -O srt [</w:t>
      </w:r>
      <w:r w:rsidRPr="0069541E">
        <w:rPr>
          <w:i/>
          <w:iCs/>
          <w:lang w:val="fr-FR"/>
        </w:rPr>
        <w:t>options</w:t>
      </w:r>
      <w:r w:rsidR="00822251" w:rsidRPr="0069541E">
        <w:rPr>
          <w:lang w:val="fr-FR"/>
        </w:rPr>
        <w:t>]</w:t>
      </w:r>
    </w:p>
    <w:p w14:paraId="5C7D6D65" w14:textId="77777777" w:rsidR="00822251" w:rsidRPr="0010024C" w:rsidRDefault="00822251" w:rsidP="00822251">
      <w:pPr>
        <w:pStyle w:val="UsageTitle"/>
        <w:tabs>
          <w:tab w:val="left" w:pos="6885"/>
        </w:tabs>
      </w:pPr>
      <w:r>
        <w:t>General o</w:t>
      </w:r>
      <w:r w:rsidRPr="0010024C">
        <w:t>ptions</w:t>
      </w:r>
      <w:r>
        <w:tab/>
      </w:r>
    </w:p>
    <w:p w14:paraId="52DAAEEE" w14:textId="77777777" w:rsidR="00592452" w:rsidRDefault="00592452" w:rsidP="00592452">
      <w:pPr>
        <w:pStyle w:val="OptionName"/>
      </w:pPr>
      <w:r>
        <w:t>-e</w:t>
      </w:r>
      <w:r>
        <w:br/>
        <w:t>--enforce-burst</w:t>
      </w:r>
    </w:p>
    <w:p w14:paraId="2A75C83D" w14:textId="77777777" w:rsidR="00592452" w:rsidRDefault="00592452" w:rsidP="00592452">
      <w:pPr>
        <w:pStyle w:val="OptionDescription"/>
      </w:pPr>
      <w:r>
        <w:t xml:space="preserve">Enforce that the number of TS packets per </w:t>
      </w:r>
      <w:r w:rsidR="00EA1BC5">
        <w:t>message</w:t>
      </w:r>
      <w:r>
        <w:t xml:space="preserve"> is exactly what is specified in option </w:t>
      </w:r>
      <w:r w:rsidRPr="00CE6802">
        <w:rPr>
          <w:rStyle w:val="Codeintext"/>
        </w:rPr>
        <w:t>--packet-burst</w:t>
      </w:r>
      <w:r>
        <w:t>. By default, this is only a maximum value.</w:t>
      </w:r>
    </w:p>
    <w:p w14:paraId="038F9598" w14:textId="77777777" w:rsidR="00592452" w:rsidRDefault="00592452" w:rsidP="00592452">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w:t>
      </w:r>
      <w:r w:rsidR="00EA1BC5">
        <w:t>messages</w:t>
      </w:r>
      <w:r>
        <w:t xml:space="preserve"> containing 7, 7 and 2 TS packets respectively.</w:t>
      </w:r>
    </w:p>
    <w:p w14:paraId="366A9BFF" w14:textId="77777777" w:rsidR="00592452" w:rsidRDefault="00592452" w:rsidP="00592452">
      <w:pPr>
        <w:pStyle w:val="OptionDescription"/>
      </w:pPr>
      <w:r>
        <w:t xml:space="preserve">With option </w:t>
      </w:r>
      <w:r w:rsidRPr="00CE6802">
        <w:rPr>
          <w:rStyle w:val="Codeintext"/>
        </w:rPr>
        <w:t>--enforce-burst</w:t>
      </w:r>
      <w:r>
        <w:t xml:space="preserve">, only the first 14 TS packets would be sent, using 2 </w:t>
      </w:r>
      <w:r w:rsidR="00EA1BC5">
        <w:t>messages</w:t>
      </w:r>
      <w:r>
        <w:t>. The remaining 2 TS packets are buffered, delaying their departure until 5 more TS packets are available.</w:t>
      </w:r>
    </w:p>
    <w:p w14:paraId="32EF4CD2" w14:textId="77777777" w:rsidR="00592452" w:rsidRDefault="00592452" w:rsidP="00592452">
      <w:pPr>
        <w:pStyle w:val="OptionName"/>
      </w:pPr>
      <w:r>
        <w:t>-m</w:t>
      </w:r>
      <w:r>
        <w:br/>
        <w:t>--multiple</w:t>
      </w:r>
    </w:p>
    <w:p w14:paraId="2162DD32" w14:textId="77777777" w:rsidR="00592452" w:rsidRDefault="00592452" w:rsidP="00592452">
      <w:pPr>
        <w:pStyle w:val="OptionDescription"/>
      </w:pPr>
      <w:r>
        <w:t>When the receiver peer disconnects, wait for another one and continue.</w:t>
      </w:r>
    </w:p>
    <w:p w14:paraId="68CC96E3" w14:textId="77777777" w:rsidR="00592452" w:rsidRPr="00981DE8" w:rsidRDefault="00592452" w:rsidP="00592452">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0BC5667F" w14:textId="77777777" w:rsidR="00592452" w:rsidRDefault="00592452" w:rsidP="00592452">
      <w:pPr>
        <w:pStyle w:val="OptionDescription"/>
      </w:pPr>
      <w:r>
        <w:t xml:space="preserve">Specifies the maximum number of TS packets to be grouped into each </w:t>
      </w:r>
      <w:r w:rsidR="00EA1BC5">
        <w:t>message</w:t>
      </w:r>
      <w:r>
        <w:t>.</w:t>
      </w:r>
    </w:p>
    <w:p w14:paraId="2EF9DC6C" w14:textId="77777777" w:rsidR="00592452" w:rsidRDefault="00592452" w:rsidP="00592452">
      <w:pPr>
        <w:pStyle w:val="OptionDescription"/>
      </w:pPr>
      <w:r>
        <w:t>The default is 7, the maximum is 128.</w:t>
      </w:r>
    </w:p>
    <w:p w14:paraId="4289DD3F" w14:textId="77777777" w:rsidR="00822251" w:rsidRDefault="00822251" w:rsidP="00822251">
      <w:pPr>
        <w:pStyle w:val="OptionName"/>
      </w:pPr>
      <w:r>
        <w:t xml:space="preserve">--restart-delay </w:t>
      </w:r>
      <w:r w:rsidRPr="009F6326">
        <w:rPr>
          <w:b w:val="0"/>
          <w:i/>
        </w:rPr>
        <w:t>milliseconds</w:t>
      </w:r>
    </w:p>
    <w:p w14:paraId="3DF994B3" w14:textId="77777777" w:rsidR="00822251" w:rsidRDefault="00822251" w:rsidP="00822251">
      <w:pPr>
        <w:pStyle w:val="OptionDescription"/>
      </w:pPr>
      <w:r>
        <w:t xml:space="preserve">With </w:t>
      </w:r>
      <w:r w:rsidRPr="009F6326">
        <w:rPr>
          <w:rStyle w:val="Codeintext"/>
        </w:rPr>
        <w:t>--multiple</w:t>
      </w:r>
      <w:r>
        <w:t>, wait the specified number of milliseconds before restarting.</w:t>
      </w:r>
    </w:p>
    <w:p w14:paraId="2ACA7690" w14:textId="77777777" w:rsidR="00400ACC" w:rsidRPr="0010024C" w:rsidRDefault="00E0795C" w:rsidP="00400ACC">
      <w:pPr>
        <w:pStyle w:val="UsageTitle"/>
      </w:pPr>
      <w:r>
        <w:t xml:space="preserve">Common </w:t>
      </w:r>
      <w:r w:rsidR="00400ACC">
        <w:t>SRT o</w:t>
      </w:r>
      <w:r w:rsidR="00400ACC" w:rsidRPr="0010024C">
        <w:t>ptions</w:t>
      </w:r>
    </w:p>
    <w:p w14:paraId="0CCAC5AB" w14:textId="22CB060C" w:rsidR="0025414C" w:rsidRDefault="0025414C" w:rsidP="0025414C">
      <w:pPr>
        <w:pStyle w:val="OptionName"/>
      </w:pPr>
      <w:r>
        <w:t xml:space="preserve">--backlog </w:t>
      </w:r>
      <w:r w:rsidRPr="0025414C">
        <w:rPr>
          <w:b w:val="0"/>
          <w:bCs w:val="0"/>
          <w:i/>
          <w:iCs/>
        </w:rPr>
        <w:t>value</w:t>
      </w:r>
    </w:p>
    <w:p w14:paraId="5DF9343B" w14:textId="77777777" w:rsidR="0025414C" w:rsidRDefault="0025414C" w:rsidP="0025414C">
      <w:pPr>
        <w:pStyle w:val="OptionDescription"/>
      </w:pPr>
      <w:r>
        <w:t xml:space="preserve">With </w:t>
      </w:r>
      <w:r w:rsidRPr="0025414C">
        <w:rPr>
          <w:rStyle w:val="Codeintext"/>
        </w:rPr>
        <w:t>--listener</w:t>
      </w:r>
      <w:r>
        <w:t>, specify the number of allowed waiting incoming clients.</w:t>
      </w:r>
    </w:p>
    <w:p w14:paraId="7970EC2A" w14:textId="782FD487" w:rsidR="0025414C" w:rsidRDefault="0025414C" w:rsidP="0025414C">
      <w:pPr>
        <w:pStyle w:val="OptionDescription"/>
      </w:pPr>
      <w:r>
        <w:t>The default is one.</w:t>
      </w:r>
    </w:p>
    <w:p w14:paraId="0F566F9A" w14:textId="77777777" w:rsidR="0025414C" w:rsidRDefault="0025414C" w:rsidP="0025414C">
      <w:pPr>
        <w:pStyle w:val="OptionName"/>
      </w:pPr>
      <w:r>
        <w:t>--bufferapi</w:t>
      </w:r>
    </w:p>
    <w:p w14:paraId="020428D0" w14:textId="77777777" w:rsidR="0025414C" w:rsidRDefault="0025414C" w:rsidP="0025414C">
      <w:pPr>
        <w:pStyle w:val="OptionDescription"/>
      </w:pPr>
      <w:r>
        <w:t>When set, this socket uses the Buffer API. The default is Message API.</w:t>
      </w:r>
    </w:p>
    <w:p w14:paraId="34333C7E" w14:textId="77777777" w:rsidR="00A432CD" w:rsidRDefault="00A432CD" w:rsidP="00A432CD">
      <w:pPr>
        <w:pStyle w:val="OptionName"/>
      </w:pPr>
      <w:r>
        <w:lastRenderedPageBreak/>
        <w:t xml:space="preserve">-c </w:t>
      </w:r>
      <w:r w:rsidRPr="002A49CE">
        <w:rPr>
          <w:b w:val="0"/>
          <w:i/>
        </w:rPr>
        <w:t>address:port</w:t>
      </w:r>
      <w:r>
        <w:br/>
        <w:t xml:space="preserve">--caller </w:t>
      </w:r>
      <w:r w:rsidRPr="002A49CE">
        <w:rPr>
          <w:b w:val="0"/>
          <w:i/>
        </w:rPr>
        <w:t>address:port</w:t>
      </w:r>
    </w:p>
    <w:p w14:paraId="2CA480DF" w14:textId="77777777" w:rsidR="00A432CD" w:rsidRDefault="00A432CD" w:rsidP="00A432CD">
      <w:pPr>
        <w:pStyle w:val="OptionDescription"/>
      </w:pPr>
      <w:r>
        <w:t>Use SRT in caller (or rendezvous) mode. The parameter specifies the IPv4 remote address (or host name) and UDP port.</w:t>
      </w:r>
    </w:p>
    <w:p w14:paraId="3DF0AF59" w14:textId="77777777" w:rsidR="00A432CD" w:rsidRDefault="00A432CD" w:rsidP="00A432CD">
      <w:pPr>
        <w:pStyle w:val="OptionDescription"/>
      </w:pPr>
      <w:r>
        <w:t xml:space="preserve">If </w:t>
      </w:r>
      <w:r w:rsidRPr="002A49CE">
        <w:rPr>
          <w:rStyle w:val="Codeintext"/>
        </w:rPr>
        <w:t>--listener</w:t>
      </w:r>
      <w:r>
        <w:t xml:space="preserve"> is also specified, the SRT socket works in rendezvous mode.</w:t>
      </w:r>
    </w:p>
    <w:p w14:paraId="5583B5FC" w14:textId="77777777" w:rsidR="00400ACC" w:rsidRDefault="00400ACC" w:rsidP="00400ACC">
      <w:pPr>
        <w:pStyle w:val="OptionName"/>
      </w:pPr>
      <w:r>
        <w:t xml:space="preserve">--conn-timeout </w:t>
      </w:r>
      <w:r w:rsidRPr="00F936CD">
        <w:rPr>
          <w:b w:val="0"/>
          <w:i/>
        </w:rPr>
        <w:t>value</w:t>
      </w:r>
    </w:p>
    <w:p w14:paraId="38E9576B" w14:textId="77777777" w:rsidR="00400ACC" w:rsidRDefault="00400ACC" w:rsidP="00400ACC">
      <w:pPr>
        <w:pStyle w:val="OptionDescription"/>
      </w:pPr>
      <w:r>
        <w:t>Connect timeout. SRT cannot connect for RTT &gt; 1500 msec (2 handshake exchanges) with the default connect timeout of 3 seconds.</w:t>
      </w:r>
    </w:p>
    <w:p w14:paraId="6ACB79A9" w14:textId="77777777" w:rsidR="00400ACC" w:rsidRDefault="00400ACC" w:rsidP="00400ACC">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1B0747C6" w14:textId="77777777" w:rsidR="00400ACC" w:rsidRDefault="00400ACC" w:rsidP="00400ACC">
      <w:pPr>
        <w:pStyle w:val="OptionName"/>
      </w:pPr>
      <w:r>
        <w:t>--enforce-encryption</w:t>
      </w:r>
    </w:p>
    <w:p w14:paraId="015948AE" w14:textId="77777777" w:rsidR="00400ACC" w:rsidRDefault="00400ACC" w:rsidP="00400ACC">
      <w:pPr>
        <w:pStyle w:val="OptionDescription"/>
      </w:pPr>
      <w:r>
        <w:t>This option enforces that both connection parties have the same passphrase set (including empty, that is, with no encryption), or the connection is rejected.</w:t>
      </w:r>
    </w:p>
    <w:p w14:paraId="5945F534" w14:textId="77777777" w:rsidR="00400ACC" w:rsidRDefault="00400ACC" w:rsidP="00400ACC">
      <w:pPr>
        <w:pStyle w:val="OptionName"/>
      </w:pPr>
      <w:r>
        <w:t xml:space="preserve">--ffs </w:t>
      </w:r>
      <w:r w:rsidRPr="00F936CD">
        <w:rPr>
          <w:b w:val="0"/>
          <w:i/>
        </w:rPr>
        <w:t>value</w:t>
      </w:r>
    </w:p>
    <w:p w14:paraId="6BDCBC5B" w14:textId="4D82DFB0" w:rsidR="00400ACC" w:rsidRDefault="00400ACC" w:rsidP="00400ACC">
      <w:pPr>
        <w:pStyle w:val="OptionDescription"/>
      </w:pPr>
      <w:r>
        <w:t>Flight Flag Size (maximum number of bytes that can be sent without being acknowledged).</w:t>
      </w:r>
    </w:p>
    <w:p w14:paraId="100621BC" w14:textId="77777777" w:rsidR="00B65087" w:rsidRDefault="00B65087" w:rsidP="00B65087">
      <w:pPr>
        <w:pStyle w:val="OptionName"/>
      </w:pPr>
      <w:r>
        <w:t>--final-statistics</w:t>
      </w:r>
    </w:p>
    <w:p w14:paraId="1368979C" w14:textId="77777777" w:rsidR="00B65087" w:rsidRDefault="00B65087" w:rsidP="00B65087">
      <w:pPr>
        <w:pStyle w:val="OptionDescription"/>
      </w:pPr>
      <w:r>
        <w:t>Report SRT usage statistics when the SRT socket is closed.</w:t>
      </w:r>
    </w:p>
    <w:p w14:paraId="465871EF" w14:textId="3AE2FA6F" w:rsidR="00B65087" w:rsidRDefault="00B65087" w:rsidP="00B65087">
      <w:pPr>
        <w:pStyle w:val="OptionDescription"/>
      </w:pPr>
      <w:r>
        <w:t xml:space="preserve">This option is implicit with </w:t>
      </w:r>
      <w:r w:rsidRPr="00B65087">
        <w:rPr>
          <w:rStyle w:val="Codeintext"/>
        </w:rPr>
        <w:t>--statistics-interval</w:t>
      </w:r>
      <w:r>
        <w:t>.</w:t>
      </w:r>
    </w:p>
    <w:p w14:paraId="0E32ED04" w14:textId="77777777" w:rsidR="00400ACC" w:rsidRDefault="00400ACC" w:rsidP="00400ACC">
      <w:pPr>
        <w:pStyle w:val="OptionName"/>
      </w:pPr>
      <w:r>
        <w:t xml:space="preserve">--input-bw </w:t>
      </w:r>
      <w:r w:rsidRPr="00F936CD">
        <w:rPr>
          <w:b w:val="0"/>
          <w:i/>
        </w:rPr>
        <w:t>value</w:t>
      </w:r>
    </w:p>
    <w:p w14:paraId="52BB72F7" w14:textId="77777777" w:rsidR="00400ACC" w:rsidRDefault="00400ACC" w:rsidP="00400ACC">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7C3656A0" w14:textId="77777777" w:rsidR="00400ACC" w:rsidRDefault="00400ACC" w:rsidP="00400ACC">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4BA643B7" w14:textId="77777777" w:rsidR="00400ACC" w:rsidRDefault="00400ACC" w:rsidP="00400ACC">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4480AC9B" w14:textId="77777777" w:rsidR="00400ACC" w:rsidRDefault="00400ACC" w:rsidP="00400ACC">
      <w:pPr>
        <w:pStyle w:val="OptionDescription"/>
      </w:pPr>
      <w:r>
        <w:t xml:space="preserve">Recommended: set this option to the predicted bitrate of your live stream and keep default 25% value for </w:t>
      </w:r>
      <w:r w:rsidRPr="00CE6802">
        <w:rPr>
          <w:rStyle w:val="Codeintext"/>
        </w:rPr>
        <w:t>SRTO_OHEADBW</w:t>
      </w:r>
      <w:r>
        <w:t>.</w:t>
      </w:r>
    </w:p>
    <w:p w14:paraId="176A8A15" w14:textId="77777777" w:rsidR="00400ACC" w:rsidRDefault="00400ACC" w:rsidP="00400ACC">
      <w:pPr>
        <w:pStyle w:val="OptionName"/>
      </w:pPr>
      <w:r>
        <w:t xml:space="preserve">--iptos </w:t>
      </w:r>
      <w:r w:rsidRPr="00F936CD">
        <w:rPr>
          <w:b w:val="0"/>
          <w:i/>
        </w:rPr>
        <w:t>value</w:t>
      </w:r>
    </w:p>
    <w:p w14:paraId="6D3FFDF3" w14:textId="77777777" w:rsidR="00400ACC" w:rsidRDefault="00400ACC" w:rsidP="00400ACC">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4AFE4791" w14:textId="77777777" w:rsidR="00400ACC" w:rsidRDefault="00400ACC" w:rsidP="00400ACC">
      <w:pPr>
        <w:pStyle w:val="OptionDescription"/>
      </w:pPr>
      <w:r>
        <w:t xml:space="preserve">Applies to sender only. Sender: user configurable, default: </w:t>
      </w:r>
      <w:r w:rsidRPr="00CE6802">
        <w:rPr>
          <w:rStyle w:val="Codeintext"/>
        </w:rPr>
        <w:t>0xB8</w:t>
      </w:r>
      <w:r>
        <w:t>.</w:t>
      </w:r>
    </w:p>
    <w:p w14:paraId="180C5BEC" w14:textId="77777777" w:rsidR="00400ACC" w:rsidRDefault="00400ACC" w:rsidP="00400ACC">
      <w:pPr>
        <w:pStyle w:val="OptionName"/>
      </w:pPr>
      <w:r>
        <w:t xml:space="preserve">--ipttl </w:t>
      </w:r>
      <w:r w:rsidRPr="00482C70">
        <w:rPr>
          <w:b w:val="0"/>
          <w:i/>
        </w:rPr>
        <w:t>value</w:t>
      </w:r>
    </w:p>
    <w:p w14:paraId="2D2F22D6" w14:textId="77777777" w:rsidR="00400ACC" w:rsidRDefault="00400ACC" w:rsidP="00400ACC">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family.</w:t>
      </w:r>
    </w:p>
    <w:p w14:paraId="045824C4" w14:textId="77777777" w:rsidR="00400ACC" w:rsidRDefault="00400ACC" w:rsidP="00400ACC">
      <w:pPr>
        <w:pStyle w:val="OptionDescription"/>
      </w:pPr>
      <w:r>
        <w:t>Applies to sender only, default: 64.</w:t>
      </w:r>
    </w:p>
    <w:p w14:paraId="4F8C7458" w14:textId="77777777" w:rsidR="00DF3220" w:rsidRDefault="00DF3220" w:rsidP="00DF3220">
      <w:pPr>
        <w:pStyle w:val="OptionName"/>
      </w:pPr>
      <w:r>
        <w:t>--json-line</w:t>
      </w:r>
      <w:r w:rsidRPr="00770708">
        <w:rPr>
          <w:b w:val="0"/>
        </w:rPr>
        <w:t>[='</w:t>
      </w:r>
      <w:r w:rsidRPr="00770708">
        <w:rPr>
          <w:b w:val="0"/>
          <w:i/>
        </w:rPr>
        <w:t>prefix</w:t>
      </w:r>
      <w:r w:rsidRPr="00770708">
        <w:rPr>
          <w:b w:val="0"/>
        </w:rPr>
        <w:t>']</w:t>
      </w:r>
    </w:p>
    <w:p w14:paraId="5A582B69" w14:textId="77777777" w:rsidR="00DF3220" w:rsidRDefault="00DF3220" w:rsidP="00DF3220">
      <w:pPr>
        <w:pStyle w:val="OptionDescription"/>
      </w:pPr>
      <w:r>
        <w:t xml:space="preserve">With </w:t>
      </w:r>
      <w:r w:rsidRPr="005F6BEB">
        <w:rPr>
          <w:rStyle w:val="Codeintext"/>
        </w:rPr>
        <w:t>--statistics-interval</w:t>
      </w:r>
      <w:r>
        <w:t xml:space="preserve"> or </w:t>
      </w:r>
      <w:r w:rsidRPr="005F6BEB">
        <w:rPr>
          <w:rStyle w:val="Codeintext"/>
        </w:rPr>
        <w:t>--final-statistics</w:t>
      </w:r>
      <w:r>
        <w:t>, report the statistics as one single line in JSON format.</w:t>
      </w:r>
    </w:p>
    <w:p w14:paraId="03863403" w14:textId="77777777" w:rsidR="00DF3220" w:rsidRDefault="00DF3220" w:rsidP="00DF3220">
      <w:pPr>
        <w:pStyle w:val="OptionDescription"/>
      </w:pPr>
      <w:r>
        <w:t>The optional string parameter specifies a prefix to prepend on the log line before the JSON text to facilitate the filtering of the appropriate line in the logs.</w:t>
      </w:r>
    </w:p>
    <w:p w14:paraId="44872F72" w14:textId="77777777" w:rsidR="00400ACC" w:rsidRDefault="00400ACC" w:rsidP="00400ACC">
      <w:pPr>
        <w:pStyle w:val="OptionName"/>
      </w:pPr>
      <w:r>
        <w:t xml:space="preserve">--kmpreannounce </w:t>
      </w:r>
      <w:r w:rsidRPr="00482C70">
        <w:rPr>
          <w:b w:val="0"/>
          <w:i/>
        </w:rPr>
        <w:t>value</w:t>
      </w:r>
    </w:p>
    <w:p w14:paraId="113403C1" w14:textId="77777777" w:rsidR="00400ACC" w:rsidRDefault="00400ACC" w:rsidP="00400ACC">
      <w:pPr>
        <w:pStyle w:val="OptionDescription"/>
      </w:pPr>
      <w:r>
        <w:t>The interval (defined in packets) between when a new Stream Encrypting Key (SEK) is sent and when switchover occurs. This value also applies to the subsequent interval between when switchover occurs and when the old SEK is decommissioned.</w:t>
      </w:r>
    </w:p>
    <w:p w14:paraId="1380C6B4" w14:textId="77777777" w:rsidR="00400ACC" w:rsidRDefault="00400ACC" w:rsidP="00400ACC">
      <w:pPr>
        <w:pStyle w:val="OptionDescription"/>
      </w:pPr>
      <w:r>
        <w:lastRenderedPageBreak/>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4E5394B9" w14:textId="77777777" w:rsidR="00400ACC" w:rsidRDefault="00400ACC" w:rsidP="00400ACC">
      <w:pPr>
        <w:pStyle w:val="OptionName"/>
      </w:pPr>
      <w:r>
        <w:t xml:space="preserve">--kmrefreshrate </w:t>
      </w:r>
      <w:r w:rsidRPr="00482C70">
        <w:rPr>
          <w:b w:val="0"/>
          <w:i/>
        </w:rPr>
        <w:t>value</w:t>
      </w:r>
    </w:p>
    <w:p w14:paraId="777D52EC" w14:textId="77777777" w:rsidR="00400ACC" w:rsidRDefault="00400ACC" w:rsidP="00400ACC">
      <w:pPr>
        <w:pStyle w:val="OptionDescription"/>
      </w:pPr>
      <w:r>
        <w:t>The number of packets to be transmitted after which the Stream Encryption Key (SEK), used to encrypt packets, will be switched to the new one.</w:t>
      </w:r>
    </w:p>
    <w:p w14:paraId="1DE32026" w14:textId="77777777" w:rsidR="00400ACC" w:rsidRDefault="00400ACC" w:rsidP="00400ACC">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D550163" w14:textId="77777777" w:rsidR="00400ACC" w:rsidRDefault="00400ACC" w:rsidP="00400ACC">
      <w:pPr>
        <w:pStyle w:val="OptionName"/>
      </w:pPr>
      <w:r>
        <w:t xml:space="preserve">--latency </w:t>
      </w:r>
      <w:r w:rsidRPr="00482C70">
        <w:rPr>
          <w:b w:val="0"/>
          <w:i/>
        </w:rPr>
        <w:t>value</w:t>
      </w:r>
    </w:p>
    <w:p w14:paraId="3122F38E" w14:textId="77777777" w:rsidR="00400ACC" w:rsidRDefault="00400ACC" w:rsidP="00400ACC">
      <w:pPr>
        <w:pStyle w:val="OptionDescription"/>
      </w:pPr>
      <w:r>
        <w:t xml:space="preserve">This flag sets both </w:t>
      </w:r>
      <w:r w:rsidRPr="00CE6802">
        <w:rPr>
          <w:rStyle w:val="Codeintext"/>
        </w:rPr>
        <w:t>SRTO_RCVLATENCY</w:t>
      </w:r>
      <w:r>
        <w:t xml:space="preserve"> and </w:t>
      </w:r>
      <w:r w:rsidRPr="00CE6802">
        <w:rPr>
          <w:rStyle w:val="Codeintext"/>
        </w:rPr>
        <w:t>SRTO_PEERLATENCY</w:t>
      </w:r>
      <w:r>
        <w:t xml:space="preserve"> to the same value.</w:t>
      </w:r>
    </w:p>
    <w:p w14:paraId="24E65818" w14:textId="77777777" w:rsidR="00400ACC" w:rsidRDefault="00400ACC" w:rsidP="00400ACC">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 is not supported.</w:t>
      </w:r>
    </w:p>
    <w:p w14:paraId="33CE4B77" w14:textId="77777777" w:rsidR="00400ACC" w:rsidRDefault="00400ACC" w:rsidP="00400ACC">
      <w:pPr>
        <w:pStyle w:val="OptionName"/>
      </w:pPr>
      <w:r>
        <w:t xml:space="preserve">--linger </w:t>
      </w:r>
      <w:r w:rsidRPr="00482C70">
        <w:rPr>
          <w:b w:val="0"/>
          <w:i/>
        </w:rPr>
        <w:t>value</w:t>
      </w:r>
    </w:p>
    <w:p w14:paraId="0C31D74B" w14:textId="77777777" w:rsidR="00400ACC" w:rsidRDefault="00400ACC" w:rsidP="00400ACC">
      <w:pPr>
        <w:pStyle w:val="OptionDescription"/>
      </w:pPr>
      <w:r>
        <w:t>Linger time on close.</w:t>
      </w:r>
    </w:p>
    <w:p w14:paraId="6F1D2186" w14:textId="77777777" w:rsidR="00400ACC" w:rsidRDefault="00400ACC" w:rsidP="00400ACC">
      <w:pPr>
        <w:pStyle w:val="OptionDescription"/>
      </w:pPr>
      <w:r>
        <w:t>Recommended value: 0</w:t>
      </w:r>
    </w:p>
    <w:p w14:paraId="4B9C043F" w14:textId="77777777" w:rsidR="00A432CD" w:rsidRDefault="00A432CD" w:rsidP="00A432CD">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3B5BB463" w14:textId="77777777" w:rsidR="00A432CD" w:rsidRDefault="00A432CD" w:rsidP="00A432CD">
      <w:pPr>
        <w:pStyle w:val="OptionDescription"/>
      </w:pPr>
      <w:r>
        <w:t>Use SRT in listener (or rendezvous) mode. The parameter specifies the IPv4 local address and UDP port on which the SRT socket listens. The address is optional, the port is mandatory.</w:t>
      </w:r>
    </w:p>
    <w:p w14:paraId="48240917" w14:textId="77777777" w:rsidR="00A432CD" w:rsidRDefault="00A432CD" w:rsidP="00A432CD">
      <w:pPr>
        <w:pStyle w:val="OptionDescription"/>
      </w:pPr>
      <w:r>
        <w:t xml:space="preserve">If </w:t>
      </w:r>
      <w:r w:rsidRPr="00EF34F1">
        <w:rPr>
          <w:rStyle w:val="Codeintext"/>
        </w:rPr>
        <w:t>--caller</w:t>
      </w:r>
      <w:r>
        <w:t xml:space="preserve"> is also specified, the SRT socket works in rendezvous mode.</w:t>
      </w:r>
    </w:p>
    <w:p w14:paraId="27D4F0F2" w14:textId="77777777" w:rsidR="008406A1" w:rsidRDefault="008406A1" w:rsidP="008406A1">
      <w:pPr>
        <w:pStyle w:val="OptionName"/>
      </w:pPr>
      <w:r>
        <w:t xml:space="preserve">--local-interface </w:t>
      </w:r>
      <w:r w:rsidRPr="00CA7569">
        <w:rPr>
          <w:b w:val="0"/>
          <w:i/>
        </w:rPr>
        <w:t>address</w:t>
      </w:r>
    </w:p>
    <w:p w14:paraId="2F2C30AF" w14:textId="77777777" w:rsidR="008406A1" w:rsidRDefault="008406A1" w:rsidP="008406A1">
      <w:pPr>
        <w:pStyle w:val="OptionDescription"/>
      </w:pPr>
      <w:r>
        <w:t>In caller mode, use the specified local IP interface for outgoing connections.</w:t>
      </w:r>
    </w:p>
    <w:p w14:paraId="4D5468F7" w14:textId="77777777" w:rsidR="008406A1" w:rsidRDefault="008406A1" w:rsidP="008406A1">
      <w:pPr>
        <w:pStyle w:val="OptionDescription"/>
      </w:pPr>
      <w:r>
        <w:t xml:space="preserve">This option is incompatible with </w:t>
      </w:r>
      <w:r w:rsidRPr="00CA7569">
        <w:rPr>
          <w:rStyle w:val="Codeintext"/>
        </w:rPr>
        <w:t>--listener</w:t>
      </w:r>
      <w:r>
        <w:t>.</w:t>
      </w:r>
    </w:p>
    <w:p w14:paraId="297D8A01" w14:textId="77777777" w:rsidR="00400ACC" w:rsidRDefault="00400ACC" w:rsidP="00400ACC">
      <w:pPr>
        <w:pStyle w:val="OptionName"/>
      </w:pPr>
      <w:r>
        <w:t xml:space="preserve">--lossmaxttl </w:t>
      </w:r>
      <w:r w:rsidRPr="00482C70">
        <w:rPr>
          <w:b w:val="0"/>
          <w:i/>
        </w:rPr>
        <w:t>value</w:t>
      </w:r>
    </w:p>
    <w:p w14:paraId="50240940" w14:textId="77777777" w:rsidR="00400ACC" w:rsidRDefault="00400ACC" w:rsidP="00400ACC">
      <w:pPr>
        <w:pStyle w:val="OptionDescription"/>
      </w:pPr>
      <w:r>
        <w:t>The value up to which the Reorder Tolerance may grow.</w:t>
      </w:r>
    </w:p>
    <w:p w14:paraId="1183C1A2" w14:textId="77777777" w:rsidR="00400ACC" w:rsidRDefault="00400ACC" w:rsidP="00400ACC">
      <w:pPr>
        <w:pStyle w:val="OptionDescription"/>
      </w:pPr>
      <w:r>
        <w:t>When Reorder Tolerance is &gt; 0, then packet loss report is delayed until that number of packets come in. Reorder Tolerance increases every time a “belated” packet has come, but it wasn't due to retransmission (that is, when UDP packets tend to come out of order), with the difference between the latest sequence and this packet's sequence, and not more than the value of this option.</w:t>
      </w:r>
    </w:p>
    <w:p w14:paraId="06A80E1D" w14:textId="77777777" w:rsidR="00400ACC" w:rsidRDefault="00400ACC" w:rsidP="00400ACC">
      <w:pPr>
        <w:pStyle w:val="OptionDescription"/>
      </w:pPr>
      <w:r>
        <w:t>By default it's 0, which means that this mechanism is turned off, and the loss report is always sent immediately upon experiencing a “gap” in sequences.</w:t>
      </w:r>
    </w:p>
    <w:p w14:paraId="78323317" w14:textId="77777777" w:rsidR="00400ACC" w:rsidRDefault="00400ACC" w:rsidP="00400ACC">
      <w:pPr>
        <w:pStyle w:val="OptionName"/>
      </w:pPr>
      <w:r>
        <w:t xml:space="preserve">--max-bw </w:t>
      </w:r>
      <w:r w:rsidRPr="00FE086E">
        <w:rPr>
          <w:b w:val="0"/>
          <w:i/>
        </w:rPr>
        <w:t>value</w:t>
      </w:r>
    </w:p>
    <w:p w14:paraId="38DF0147" w14:textId="77777777" w:rsidR="00400ACC" w:rsidRDefault="00400ACC" w:rsidP="00400ACC">
      <w:pPr>
        <w:pStyle w:val="OptionDescription"/>
      </w:pPr>
      <w:r>
        <w:t>Maximum send bandwidth.</w:t>
      </w:r>
    </w:p>
    <w:p w14:paraId="5E40C773" w14:textId="77777777" w:rsidR="00400ACC" w:rsidRDefault="00400ACC" w:rsidP="00400ACC">
      <w:pPr>
        <w:pStyle w:val="OptionDescription"/>
      </w:pPr>
      <w:r>
        <w:t xml:space="preserve">Note: This option has a default value of -1. Although in case when the stream rate is mostly constant it is 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76306BA1" w14:textId="77777777" w:rsidR="00400ACC" w:rsidRDefault="00400ACC" w:rsidP="00400ACC">
      <w:pPr>
        <w:pStyle w:val="OptionName"/>
      </w:pPr>
      <w:r>
        <w:t>--messageapi</w:t>
      </w:r>
    </w:p>
    <w:p w14:paraId="26E7AED0" w14:textId="02B594B8" w:rsidR="00121A29" w:rsidRDefault="00121A29" w:rsidP="00121A29">
      <w:pPr>
        <w:pStyle w:val="OptionDescription"/>
      </w:pPr>
      <w:r>
        <w:t xml:space="preserve">Use the Message API. This is now the default. </w:t>
      </w:r>
      <w:r w:rsidR="00D80698">
        <w:t>Specify</w:t>
      </w:r>
      <w:r>
        <w:t xml:space="preserve"> </w:t>
      </w:r>
      <w:r w:rsidRPr="008B51FA">
        <w:rPr>
          <w:rStyle w:val="Codeintext"/>
        </w:rPr>
        <w:t>--bufferapi</w:t>
      </w:r>
      <w:r>
        <w:t xml:space="preserve"> to use the Buffer API.</w:t>
      </w:r>
    </w:p>
    <w:p w14:paraId="5775DCEE" w14:textId="77777777" w:rsidR="00400ACC" w:rsidRDefault="00400ACC" w:rsidP="00400ACC">
      <w:pPr>
        <w:pStyle w:val="OptionName"/>
      </w:pPr>
      <w:r>
        <w:t xml:space="preserve">--min-version </w:t>
      </w:r>
      <w:r w:rsidRPr="00800347">
        <w:rPr>
          <w:b w:val="0"/>
          <w:i/>
        </w:rPr>
        <w:t>value</w:t>
      </w:r>
    </w:p>
    <w:p w14:paraId="5FA97C5D" w14:textId="77777777" w:rsidR="00400ACC" w:rsidRDefault="00400ACC" w:rsidP="00400ACC">
      <w:pPr>
        <w:pStyle w:val="OptionDescription"/>
      </w:pPr>
      <w:r>
        <w:t>The minimum SRT version that is required from the peer. A connection to a peer that does not satisfy the minimum version requirement will be rejected.</w:t>
      </w:r>
    </w:p>
    <w:p w14:paraId="0414D6D4" w14:textId="77777777" w:rsidR="00400ACC" w:rsidRDefault="00400ACC" w:rsidP="00400ACC">
      <w:pPr>
        <w:pStyle w:val="OptionName"/>
      </w:pPr>
      <w:r>
        <w:lastRenderedPageBreak/>
        <w:t xml:space="preserve">--mss </w:t>
      </w:r>
      <w:r w:rsidRPr="00800347">
        <w:rPr>
          <w:b w:val="0"/>
          <w:i/>
        </w:rPr>
        <w:t>value</w:t>
      </w:r>
    </w:p>
    <w:p w14:paraId="2E822ABB" w14:textId="77777777" w:rsidR="00400ACC" w:rsidRDefault="00400ACC" w:rsidP="00400ACC">
      <w:pPr>
        <w:pStyle w:val="OptionDescription"/>
      </w:pPr>
      <w:r>
        <w:t>Maximum Segment Size. Used for buffer allocation and rate calculation using packet counter assuming fully filled packets.</w:t>
      </w:r>
    </w:p>
    <w:p w14:paraId="52AE05C0" w14:textId="77777777" w:rsidR="00400ACC" w:rsidRDefault="00400ACC" w:rsidP="00400ACC">
      <w:pPr>
        <w:pStyle w:val="OptionDescription"/>
      </w:pPr>
      <w:r>
        <w:t>The smallest MSS between the peers is used. This is 1500 by default in the overall internet. This is the maximum size of the UDP packet and can be only decreased, unless you have some unusual dedicated network settings.</w:t>
      </w:r>
    </w:p>
    <w:p w14:paraId="791F6AF7" w14:textId="77777777" w:rsidR="00400ACC" w:rsidRDefault="00400ACC" w:rsidP="00400ACC">
      <w:pPr>
        <w:pStyle w:val="OptionDescription"/>
      </w:pPr>
      <w:r>
        <w:t>Not to be mistaken with the size of the UDP payload or SRT payload - this size is the size of the IP packet, including the UDP and SRT headers.</w:t>
      </w:r>
    </w:p>
    <w:p w14:paraId="45578C3A" w14:textId="77777777" w:rsidR="00400ACC" w:rsidRDefault="00400ACC" w:rsidP="00400ACC">
      <w:pPr>
        <w:pStyle w:val="OptionName"/>
      </w:pPr>
      <w:r>
        <w:t>--nakreport</w:t>
      </w:r>
    </w:p>
    <w:p w14:paraId="4AAB68B5" w14:textId="77777777" w:rsidR="00400ACC" w:rsidRDefault="00400ACC" w:rsidP="00400ACC">
      <w:pPr>
        <w:pStyle w:val="OptionDescription"/>
      </w:pPr>
      <w:r>
        <w:t xml:space="preserve">When </w:t>
      </w:r>
      <w:r w:rsidR="001D59C9">
        <w:t>this option is specified, the r</w:t>
      </w:r>
      <w:r>
        <w:t xml:space="preserve">eceiver will send </w:t>
      </w:r>
      <w:r w:rsidRPr="00CE6802">
        <w:rPr>
          <w:rStyle w:val="Codeintext"/>
        </w:rPr>
        <w:t>UMSG_LOSSREPORT</w:t>
      </w:r>
      <w:r>
        <w:t xml:space="preserve"> messages periodically until the lost packet is retransmitted or intentionally dropped.</w:t>
      </w:r>
    </w:p>
    <w:p w14:paraId="07BD1E4C" w14:textId="77777777" w:rsidR="00E63CE2" w:rsidRDefault="00E63CE2" w:rsidP="00E63CE2">
      <w:pPr>
        <w:pStyle w:val="OptionName"/>
      </w:pPr>
      <w:r>
        <w:t>--no-reuse-port</w:t>
      </w:r>
    </w:p>
    <w:p w14:paraId="7D400D7E" w14:textId="77777777" w:rsidR="00E63CE2" w:rsidRDefault="00E63CE2" w:rsidP="00E63CE2">
      <w:pPr>
        <w:pStyle w:val="OptionDescription"/>
      </w:pPr>
      <w:r>
        <w:t xml:space="preserve">With </w:t>
      </w:r>
      <w:r w:rsidRPr="0025414C">
        <w:rPr>
          <w:rStyle w:val="Codeintext"/>
        </w:rPr>
        <w:t>--listener</w:t>
      </w:r>
      <w:r>
        <w:t>, disable the reuse port socket option.</w:t>
      </w:r>
    </w:p>
    <w:p w14:paraId="1D528A58" w14:textId="77777777" w:rsidR="00E63CE2" w:rsidRDefault="00E63CE2" w:rsidP="00E63CE2">
      <w:pPr>
        <w:pStyle w:val="OptionDescription"/>
      </w:pPr>
      <w:r>
        <w:t>Do not use unless completely necessary.</w:t>
      </w:r>
    </w:p>
    <w:p w14:paraId="2CDCC737" w14:textId="77777777" w:rsidR="00400ACC" w:rsidRDefault="00400ACC" w:rsidP="00400ACC">
      <w:pPr>
        <w:pStyle w:val="OptionName"/>
      </w:pPr>
      <w:r>
        <w:t xml:space="preserve">--ohead-bw </w:t>
      </w:r>
      <w:r w:rsidRPr="00800347">
        <w:rPr>
          <w:b w:val="0"/>
          <w:i/>
        </w:rPr>
        <w:t>value</w:t>
      </w:r>
    </w:p>
    <w:p w14:paraId="2CD34C31" w14:textId="77777777" w:rsidR="00400ACC" w:rsidRDefault="00400ACC" w:rsidP="00400ACC">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411ECB04" w14:textId="77777777" w:rsidR="00400ACC" w:rsidRDefault="00400ACC" w:rsidP="00400ACC">
      <w:pPr>
        <w:pStyle w:val="OptionName"/>
      </w:pPr>
      <w:r>
        <w:t xml:space="preserve">--packet-filter </w:t>
      </w:r>
      <w:r w:rsidRPr="00800347">
        <w:rPr>
          <w:b w:val="0"/>
          <w:i/>
        </w:rPr>
        <w:t>value</w:t>
      </w:r>
    </w:p>
    <w:p w14:paraId="555F42C7" w14:textId="77777777" w:rsidR="00400ACC" w:rsidRDefault="00400ACC" w:rsidP="00400ACC">
      <w:pPr>
        <w:pStyle w:val="OptionDescription"/>
      </w:pPr>
      <w:r>
        <w:t>Set up the packet filter. The string must match appropriate syntax for packet filter setup.</w:t>
      </w:r>
    </w:p>
    <w:p w14:paraId="42919C77" w14:textId="77777777" w:rsidR="00400ACC" w:rsidRDefault="00400ACC" w:rsidP="00400ACC">
      <w:pPr>
        <w:pStyle w:val="OptionDescription"/>
      </w:pPr>
      <w:r>
        <w:t>See: https://github.com/Haivision/srt/blob/master/docs/packet-filtering-and-fec.md</w:t>
      </w:r>
    </w:p>
    <w:p w14:paraId="672C68B4" w14:textId="77777777" w:rsidR="00400ACC" w:rsidRDefault="00400ACC" w:rsidP="00400ACC">
      <w:pPr>
        <w:pStyle w:val="OptionName"/>
      </w:pPr>
      <w:r>
        <w:t xml:space="preserve">--passphrase </w:t>
      </w:r>
      <w:r w:rsidRPr="00800347">
        <w:rPr>
          <w:b w:val="0"/>
          <w:i/>
        </w:rPr>
        <w:t>value</w:t>
      </w:r>
    </w:p>
    <w:p w14:paraId="2DB9BBAD" w14:textId="77777777" w:rsidR="009C72FE" w:rsidRDefault="00400ACC" w:rsidP="009C72FE">
      <w:pPr>
        <w:pStyle w:val="OptionDescription"/>
      </w:pPr>
      <w:r>
        <w:t>Sets the passphrase for encryption. This turns encryption on on this side (or turns it off, if empty passphrase is passed).</w:t>
      </w:r>
      <w:r w:rsidR="009C72FE" w:rsidRPr="009C72FE">
        <w:t xml:space="preserve"> </w:t>
      </w:r>
      <w:r w:rsidR="009C72FE" w:rsidRPr="00896165">
        <w:t>The passphrase</w:t>
      </w:r>
      <w:r w:rsidR="009C72FE">
        <w:t xml:space="preserve"> </w:t>
      </w:r>
      <w:r w:rsidR="009C72FE" w:rsidRPr="00896165">
        <w:t>must be 10 to 64 characters long.</w:t>
      </w:r>
    </w:p>
    <w:p w14:paraId="4961A01B" w14:textId="77777777" w:rsidR="00400ACC" w:rsidRDefault="00400ACC" w:rsidP="00400ACC">
      <w:pPr>
        <w:pStyle w:val="OptionName"/>
      </w:pPr>
      <w:r>
        <w:t xml:space="preserve">--payload-size </w:t>
      </w:r>
      <w:r w:rsidRPr="00800347">
        <w:rPr>
          <w:b w:val="0"/>
          <w:i/>
        </w:rPr>
        <w:t>value</w:t>
      </w:r>
    </w:p>
    <w:p w14:paraId="414817DB" w14:textId="77777777" w:rsidR="00400ACC" w:rsidRDefault="00400ACC" w:rsidP="00400ACC">
      <w:pPr>
        <w:pStyle w:val="OptionDescription"/>
      </w:pPr>
      <w:r>
        <w:t>Sets the maximum declared size of a single call to sending function in Live mode. Use 0 if this value isn't used (which is default in file mode).</w:t>
      </w:r>
    </w:p>
    <w:p w14:paraId="05C8038E" w14:textId="77777777" w:rsidR="00400ACC" w:rsidRDefault="00400ACC" w:rsidP="00400ACC">
      <w:pPr>
        <w:pStyle w:val="OptionDescription"/>
      </w:pPr>
      <w:r>
        <w:t>This value shall not be exceeded for a single data sending instruction in Live mode.</w:t>
      </w:r>
    </w:p>
    <w:p w14:paraId="653D0DA4" w14:textId="77777777" w:rsidR="00400ACC" w:rsidRDefault="00400ACC" w:rsidP="00400ACC">
      <w:pPr>
        <w:pStyle w:val="OptionName"/>
      </w:pPr>
      <w:r>
        <w:t xml:space="preserve">--pbkeylen </w:t>
      </w:r>
      <w:r w:rsidRPr="00800347">
        <w:rPr>
          <w:b w:val="0"/>
          <w:i/>
        </w:rPr>
        <w:t>value</w:t>
      </w:r>
    </w:p>
    <w:p w14:paraId="7241291D" w14:textId="77777777" w:rsidR="00400ACC" w:rsidRDefault="00400ACC" w:rsidP="00400ACC">
      <w:pPr>
        <w:pStyle w:val="OptionDescription"/>
      </w:pPr>
      <w:r>
        <w:t>Sender encryption key length, can be 0, 16 (AES-128), 24 (AES-192), 32 (AES-256).</w:t>
      </w:r>
    </w:p>
    <w:p w14:paraId="48D323E3" w14:textId="77777777" w:rsidR="00400ACC" w:rsidRDefault="00400ACC" w:rsidP="00400ACC">
      <w:pPr>
        <w:pStyle w:val="OptionName"/>
      </w:pPr>
      <w:r>
        <w:t xml:space="preserve">--peer-idle-timeout </w:t>
      </w:r>
      <w:r w:rsidRPr="00800347">
        <w:rPr>
          <w:b w:val="0"/>
          <w:i/>
        </w:rPr>
        <w:t>value</w:t>
      </w:r>
    </w:p>
    <w:p w14:paraId="67149A19" w14:textId="77777777" w:rsidR="00400ACC" w:rsidRDefault="00400ACC" w:rsidP="00400ACC">
      <w:pPr>
        <w:pStyle w:val="OptionDescription"/>
      </w:pPr>
      <w:r>
        <w:t>The maximum time in milliseconds to wait until any packet is received from peer since the last such packet reception. If this time is passed, connection is considered broken on timeout.</w:t>
      </w:r>
    </w:p>
    <w:p w14:paraId="1C689ABC" w14:textId="77777777" w:rsidR="00400ACC" w:rsidRDefault="00400ACC" w:rsidP="00400ACC">
      <w:pPr>
        <w:pStyle w:val="OptionName"/>
      </w:pPr>
      <w:r>
        <w:t xml:space="preserve">--peer-latency </w:t>
      </w:r>
      <w:r w:rsidRPr="00800347">
        <w:rPr>
          <w:b w:val="0"/>
          <w:i/>
        </w:rPr>
        <w:t>value</w:t>
      </w:r>
    </w:p>
    <w:p w14:paraId="7404D61E" w14:textId="77777777" w:rsidR="00400ACC" w:rsidRDefault="00400ACC" w:rsidP="00400ACC">
      <w:pPr>
        <w:pStyle w:val="OptionDescription"/>
      </w:pPr>
      <w:r>
        <w:t xml:space="preserve">The latency value (as described in </w:t>
      </w:r>
      <w:r w:rsidRPr="00CE6802">
        <w:rPr>
          <w:rStyle w:val="Codeintext"/>
        </w:rPr>
        <w:t>SRTO_RCVLATENCY</w:t>
      </w:r>
      <w:r>
        <w:t>) that is set by the sender side as a minimum value for the receiver.</w:t>
      </w:r>
    </w:p>
    <w:p w14:paraId="78972319" w14:textId="77777777" w:rsidR="00400ACC" w:rsidRDefault="00400ACC" w:rsidP="00400ACC">
      <w:pPr>
        <w:pStyle w:val="OptionName"/>
      </w:pPr>
      <w:r>
        <w:t xml:space="preserve">--polling-time </w:t>
      </w:r>
      <w:r w:rsidRPr="00800347">
        <w:rPr>
          <w:b w:val="0"/>
          <w:i/>
        </w:rPr>
        <w:t>value</w:t>
      </w:r>
    </w:p>
    <w:p w14:paraId="592A6CFE" w14:textId="77777777" w:rsidR="00400ACC" w:rsidRDefault="00400ACC" w:rsidP="00400ACC">
      <w:pPr>
        <w:pStyle w:val="OptionDescription"/>
      </w:pPr>
      <w:r>
        <w:t>Epoll timeout value in milliseconds for non-blocking mode.</w:t>
      </w:r>
    </w:p>
    <w:p w14:paraId="4BA4304D" w14:textId="77777777" w:rsidR="00400ACC" w:rsidRDefault="00400ACC" w:rsidP="00400ACC">
      <w:pPr>
        <w:pStyle w:val="OptionName"/>
      </w:pPr>
      <w:r>
        <w:t xml:space="preserve">--rcv-latency </w:t>
      </w:r>
      <w:r w:rsidRPr="00800347">
        <w:rPr>
          <w:b w:val="0"/>
          <w:i/>
        </w:rPr>
        <w:t>value</w:t>
      </w:r>
    </w:p>
    <w:p w14:paraId="74DDE69E" w14:textId="77777777" w:rsidR="00400ACC" w:rsidRDefault="00400ACC" w:rsidP="00400ACC">
      <w:pPr>
        <w:pStyle w:val="OptionDescription"/>
      </w:pPr>
      <w:r>
        <w:t>The time that should elapse since the moment when the packet was sent and the moment when it's delivered to the receiver application in the receiving function.</w:t>
      </w:r>
    </w:p>
    <w:p w14:paraId="7FE523C5" w14:textId="77777777" w:rsidR="00400ACC" w:rsidRDefault="00400ACC" w:rsidP="00400ACC">
      <w:pPr>
        <w:pStyle w:val="OptionName"/>
      </w:pPr>
      <w:r>
        <w:t xml:space="preserve">--rcvbuf </w:t>
      </w:r>
      <w:r w:rsidRPr="00800347">
        <w:rPr>
          <w:b w:val="0"/>
          <w:i/>
        </w:rPr>
        <w:t>value</w:t>
      </w:r>
    </w:p>
    <w:p w14:paraId="149A3DD2" w14:textId="77777777" w:rsidR="00400ACC" w:rsidRDefault="00400ACC" w:rsidP="00400ACC">
      <w:pPr>
        <w:pStyle w:val="OptionDescription"/>
      </w:pPr>
      <w:r>
        <w:t>Receive Buffer Size.</w:t>
      </w:r>
    </w:p>
    <w:p w14:paraId="7C426180" w14:textId="77777777" w:rsidR="00400ACC" w:rsidRDefault="00400ACC" w:rsidP="00400ACC">
      <w:pPr>
        <w:pStyle w:val="OptionName"/>
      </w:pPr>
      <w:r>
        <w:lastRenderedPageBreak/>
        <w:t xml:space="preserve">--sndbuf </w:t>
      </w:r>
      <w:r w:rsidRPr="00800347">
        <w:rPr>
          <w:b w:val="0"/>
          <w:i/>
        </w:rPr>
        <w:t>value</w:t>
      </w:r>
    </w:p>
    <w:p w14:paraId="19A35EE4" w14:textId="77777777" w:rsidR="00400ACC" w:rsidRDefault="00400ACC" w:rsidP="00400ACC">
      <w:pPr>
        <w:pStyle w:val="OptionDescription"/>
      </w:pPr>
      <w:r>
        <w:t>Send Buffer Size.</w:t>
      </w:r>
    </w:p>
    <w:p w14:paraId="2B7C202E" w14:textId="77777777" w:rsidR="00400ACC" w:rsidRDefault="00400ACC" w:rsidP="00400ACC">
      <w:pPr>
        <w:pStyle w:val="OptionDescription"/>
      </w:pPr>
      <w:r>
        <w:t>Warning: configured in bytes, converted in packets, when set, based on MSS value.</w:t>
      </w:r>
    </w:p>
    <w:p w14:paraId="53EB45E6" w14:textId="77777777" w:rsidR="00400ACC" w:rsidRDefault="00400ACC" w:rsidP="00400ACC">
      <w:pPr>
        <w:pStyle w:val="OptionDescription"/>
      </w:pPr>
      <w:r>
        <w:t>For desired result, configure MSS first.</w:t>
      </w:r>
    </w:p>
    <w:p w14:paraId="47D02811" w14:textId="77777777" w:rsidR="00B65087" w:rsidRDefault="00B65087" w:rsidP="00B65087">
      <w:pPr>
        <w:pStyle w:val="OptionName"/>
      </w:pPr>
      <w:r>
        <w:t xml:space="preserve">--statistics-interval </w:t>
      </w:r>
      <w:r w:rsidRPr="00B65087">
        <w:rPr>
          <w:b w:val="0"/>
          <w:bCs w:val="0"/>
          <w:i/>
          <w:iCs/>
        </w:rPr>
        <w:t>milliseconds</w:t>
      </w:r>
    </w:p>
    <w:p w14:paraId="179DFE80" w14:textId="77777777" w:rsidR="00B65087" w:rsidRDefault="00B65087" w:rsidP="00B65087">
      <w:pPr>
        <w:pStyle w:val="OptionDescription"/>
      </w:pPr>
      <w:r>
        <w:t>Report SRT usage statistics at regular intervals, in milliseconds.</w:t>
      </w:r>
    </w:p>
    <w:p w14:paraId="233944AD" w14:textId="77777777" w:rsidR="00B65087" w:rsidRDefault="00B65087" w:rsidP="00B65087">
      <w:pPr>
        <w:pStyle w:val="OptionDescription"/>
      </w:pPr>
      <w:r>
        <w:t>The specified interval is a minimum value, actual reporting can occur only when data are exchanged over the SRT socket.</w:t>
      </w:r>
    </w:p>
    <w:p w14:paraId="03E56372" w14:textId="77777777" w:rsidR="00400ACC" w:rsidRDefault="00400ACC" w:rsidP="00400ACC">
      <w:pPr>
        <w:pStyle w:val="OptionName"/>
      </w:pPr>
      <w:r>
        <w:t xml:space="preserve">--streamid </w:t>
      </w:r>
      <w:r w:rsidRPr="00800347">
        <w:rPr>
          <w:b w:val="0"/>
          <w:i/>
        </w:rPr>
        <w:t>value</w:t>
      </w:r>
    </w:p>
    <w:p w14:paraId="1224CC8E" w14:textId="77777777" w:rsidR="00400ACC" w:rsidRDefault="00400ACC" w:rsidP="00400ACC">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28C829A5" w14:textId="77777777" w:rsidR="00400ACC" w:rsidRDefault="00400ACC" w:rsidP="00400ACC">
      <w:pPr>
        <w:pStyle w:val="OptionName"/>
      </w:pPr>
      <w:r>
        <w:t>--tlpktdrop</w:t>
      </w:r>
    </w:p>
    <w:p w14:paraId="21F2726A" w14:textId="77777777" w:rsidR="00400ACC" w:rsidRDefault="00400ACC" w:rsidP="00400ACC">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6D1C0D52" w14:textId="77777777" w:rsidR="00400ACC" w:rsidRDefault="00400ACC" w:rsidP="00400ACC">
      <w:pPr>
        <w:pStyle w:val="OptionName"/>
      </w:pPr>
      <w:r>
        <w:t xml:space="preserve">--transtype </w:t>
      </w:r>
      <w:r w:rsidRPr="00800347">
        <w:rPr>
          <w:b w:val="0"/>
          <w:i/>
        </w:rPr>
        <w:t>value</w:t>
      </w:r>
    </w:p>
    <w:p w14:paraId="6837E132" w14:textId="77777777" w:rsidR="00400ACC" w:rsidRDefault="00400ACC" w:rsidP="00400ACC">
      <w:pPr>
        <w:pStyle w:val="OptionDescription"/>
      </w:pPr>
      <w:r>
        <w:t>Sets the transmission type for the socket, in particular, setting this option sets multiple other parameters to their default values as required for a particular transmission type.</w:t>
      </w:r>
    </w:p>
    <w:p w14:paraId="468C0889" w14:textId="77777777" w:rsidR="0025414C" w:rsidRDefault="0025414C" w:rsidP="0025414C">
      <w:pPr>
        <w:pStyle w:val="OptionName"/>
      </w:pPr>
      <w:r>
        <w:t xml:space="preserve">--udp-rcvbuf </w:t>
      </w:r>
      <w:r w:rsidRPr="005B1104">
        <w:rPr>
          <w:b w:val="0"/>
          <w:i/>
        </w:rPr>
        <w:t>value</w:t>
      </w:r>
    </w:p>
    <w:p w14:paraId="05303F6C" w14:textId="77777777" w:rsidR="0025414C" w:rsidRDefault="0025414C" w:rsidP="0025414C">
      <w:pPr>
        <w:pStyle w:val="OptionDescription"/>
      </w:pPr>
      <w:r>
        <w:t>UDP socket receive buffer size in bytes.</w:t>
      </w:r>
    </w:p>
    <w:p w14:paraId="26FDC8EF" w14:textId="77777777" w:rsidR="0025414C" w:rsidRDefault="0025414C" w:rsidP="0025414C">
      <w:pPr>
        <w:pStyle w:val="OptionName"/>
      </w:pPr>
      <w:r>
        <w:t xml:space="preserve">--udp-sndbuf </w:t>
      </w:r>
      <w:r w:rsidRPr="005B1104">
        <w:rPr>
          <w:b w:val="0"/>
          <w:i/>
        </w:rPr>
        <w:t>value</w:t>
      </w:r>
    </w:p>
    <w:p w14:paraId="7112433A" w14:textId="77777777" w:rsidR="0025414C" w:rsidRDefault="0025414C" w:rsidP="0025414C">
      <w:pPr>
        <w:pStyle w:val="OptionDescription"/>
      </w:pPr>
      <w:r>
        <w:t>UDP socket send buffer size in bytes.</w:t>
      </w:r>
    </w:p>
    <w:p w14:paraId="75E84337" w14:textId="77777777" w:rsidR="00400ACC" w:rsidRDefault="00D54037" w:rsidP="00400ACC">
      <w:pPr>
        <w:pStyle w:val="UsageTitle"/>
      </w:pPr>
      <w:r>
        <w:t>Generic common out</w:t>
      </w:r>
      <w:r w:rsidR="00400ACC">
        <w:t>put plugin options</w:t>
      </w:r>
    </w:p>
    <w:p w14:paraId="6A679747" w14:textId="77777777" w:rsidR="00400ACC" w:rsidRPr="00CF0FFB" w:rsidRDefault="00400ACC" w:rsidP="00400ACC">
      <w:pPr>
        <w:ind w:left="284"/>
      </w:pPr>
      <w:r w:rsidRPr="00CF0FFB">
        <w:t xml:space="preserve">The following options are implicitly defined in all </w:t>
      </w:r>
      <w:r w:rsidR="00D54037">
        <w:t>out</w:t>
      </w:r>
      <w:r>
        <w:t xml:space="preserve">put </w:t>
      </w:r>
      <w:r w:rsidRPr="00CF0FFB">
        <w:t>plugins.</w:t>
      </w:r>
    </w:p>
    <w:p w14:paraId="23237A34" w14:textId="77777777" w:rsidR="00400ACC" w:rsidRDefault="00400ACC" w:rsidP="00400ACC">
      <w:pPr>
        <w:pStyle w:val="OptionName"/>
      </w:pPr>
      <w:r>
        <w:t>--help</w:t>
      </w:r>
    </w:p>
    <w:p w14:paraId="2313D696" w14:textId="77777777" w:rsidR="00400ACC" w:rsidRDefault="00400ACC" w:rsidP="00400ACC">
      <w:pPr>
        <w:pStyle w:val="OptionDescription"/>
      </w:pPr>
      <w:r>
        <w:t>Display plugin help text.</w:t>
      </w:r>
    </w:p>
    <w:p w14:paraId="4B1C0D16" w14:textId="77777777" w:rsidR="00185A9B" w:rsidRDefault="00185A9B" w:rsidP="00185A9B">
      <w:pPr>
        <w:pStyle w:val="ReferenceSectionTitle"/>
      </w:pPr>
      <w:bookmarkStart w:id="406" w:name="_Toc166362980"/>
      <w:r>
        <w:lastRenderedPageBreak/>
        <w:t>stats</w:t>
      </w:r>
      <w:bookmarkEnd w:id="406"/>
    </w:p>
    <w:p w14:paraId="0E2EE19B" w14:textId="77777777" w:rsidR="00185A9B" w:rsidRPr="002341F0" w:rsidRDefault="00185A9B" w:rsidP="00185A9B">
      <w:pPr>
        <w:pStyle w:val="UsageTitle"/>
      </w:pPr>
      <w:r w:rsidRPr="002341F0">
        <w:t>Report various statistics on PID's</w:t>
      </w:r>
      <w:r>
        <w:t xml:space="preserve"> and labels</w:t>
      </w:r>
    </w:p>
    <w:p w14:paraId="3791BE44" w14:textId="77777777" w:rsidR="00185A9B" w:rsidRDefault="00185A9B" w:rsidP="00185A9B">
      <w:r>
        <w:t>This plugin analyzes the selected PID’s or labels and reports statistics. It currently focuses on inter-packet distances, the number of packets in the TS between two packets of the same PID or label.</w:t>
      </w:r>
    </w:p>
    <w:p w14:paraId="6D3D1110" w14:textId="77777777" w:rsidR="00185A9B" w:rsidRPr="0069541E" w:rsidRDefault="00185A9B" w:rsidP="00185A9B">
      <w:pPr>
        <w:pStyle w:val="UsageTitle"/>
        <w:rPr>
          <w:lang w:val="fr-FR"/>
        </w:rPr>
      </w:pPr>
      <w:r w:rsidRPr="0069541E">
        <w:rPr>
          <w:lang w:val="fr-FR"/>
        </w:rPr>
        <w:t>Usage</w:t>
      </w:r>
    </w:p>
    <w:p w14:paraId="5AC49543" w14:textId="7401464A" w:rsidR="00185A9B" w:rsidRPr="0069541E" w:rsidRDefault="00185A9B" w:rsidP="00185A9B">
      <w:pPr>
        <w:pStyle w:val="UsageSyntax"/>
        <w:rPr>
          <w:lang w:val="fr-FR"/>
        </w:rPr>
      </w:pPr>
      <w:r w:rsidRPr="0069541E">
        <w:rPr>
          <w:lang w:val="fr-FR"/>
        </w:rPr>
        <w:t xml:space="preserve">tsp -P </w:t>
      </w:r>
      <w:r w:rsidR="001716CB" w:rsidRPr="0069541E">
        <w:rPr>
          <w:lang w:val="fr-FR"/>
        </w:rPr>
        <w:t>stats</w:t>
      </w:r>
      <w:r w:rsidRPr="0069541E">
        <w:rPr>
          <w:lang w:val="fr-FR"/>
        </w:rPr>
        <w:t xml:space="preserve"> [</w:t>
      </w:r>
      <w:r w:rsidRPr="0069541E">
        <w:rPr>
          <w:i/>
          <w:iCs/>
          <w:lang w:val="fr-FR"/>
        </w:rPr>
        <w:t>options</w:t>
      </w:r>
      <w:r w:rsidRPr="0069541E">
        <w:rPr>
          <w:lang w:val="fr-FR"/>
        </w:rPr>
        <w:t>]</w:t>
      </w:r>
    </w:p>
    <w:p w14:paraId="429F0E52" w14:textId="77777777" w:rsidR="00185A9B" w:rsidRPr="0010024C" w:rsidRDefault="00185A9B" w:rsidP="00185A9B">
      <w:pPr>
        <w:pStyle w:val="UsageTitle"/>
      </w:pPr>
      <w:r>
        <w:t>Options</w:t>
      </w:r>
    </w:p>
    <w:p w14:paraId="6AF5379A" w14:textId="77777777" w:rsidR="00185A9B" w:rsidRDefault="00185A9B" w:rsidP="00185A9B">
      <w:pPr>
        <w:pStyle w:val="OptionName"/>
      </w:pPr>
      <w:r>
        <w:t>-c</w:t>
      </w:r>
      <w:r>
        <w:br/>
        <w:t>--csv</w:t>
      </w:r>
    </w:p>
    <w:p w14:paraId="5C630AA7" w14:textId="77777777" w:rsidR="00185A9B" w:rsidRDefault="00185A9B" w:rsidP="00185A9B">
      <w:pPr>
        <w:pStyle w:val="OptionDescription"/>
      </w:pPr>
      <w:r>
        <w:t>Report the statistics in CSV (</w:t>
      </w:r>
      <w:r w:rsidRPr="00AC79D0">
        <w:rPr>
          <w:i/>
        </w:rPr>
        <w:t>comma-separated values</w:t>
      </w:r>
      <w:r>
        <w:t>) format. All values are reported in decimal. It is suitable for later analysis using tools such as Microsoft Excel.</w:t>
      </w:r>
    </w:p>
    <w:p w14:paraId="5E9C7E4F" w14:textId="77777777" w:rsidR="00185A9B" w:rsidRDefault="00185A9B" w:rsidP="00185A9B">
      <w:pPr>
        <w:pStyle w:val="OptionName"/>
      </w:pPr>
      <w:r>
        <w:t xml:space="preserve">-i </w:t>
      </w:r>
      <w:r w:rsidRPr="00AC79D0">
        <w:rPr>
          <w:b w:val="0"/>
          <w:i/>
        </w:rPr>
        <w:t>seconds</w:t>
      </w:r>
      <w:r>
        <w:br/>
        <w:t xml:space="preserve">--interval </w:t>
      </w:r>
      <w:r w:rsidRPr="00AC79D0">
        <w:rPr>
          <w:b w:val="0"/>
          <w:i/>
        </w:rPr>
        <w:t>seconds</w:t>
      </w:r>
    </w:p>
    <w:p w14:paraId="34A68E24" w14:textId="77777777" w:rsidR="00185A9B" w:rsidRDefault="00185A9B" w:rsidP="00185A9B">
      <w:pPr>
        <w:pStyle w:val="OptionDescription"/>
      </w:pPr>
      <w:r>
        <w:t>Produce a new output file at regular intervals. The interval value is in seconds. After outputting a file, the statistics are reset, i</w:t>
      </w:r>
      <w:r w:rsidR="00C456C3">
        <w:t>.</w:t>
      </w:r>
      <w:r>
        <w:t>e. each output file contains a fully independent analysis.</w:t>
      </w:r>
    </w:p>
    <w:p w14:paraId="74A7D510" w14:textId="77777777" w:rsidR="0064746F" w:rsidRPr="0069541E" w:rsidRDefault="0064746F" w:rsidP="0064746F">
      <w:pPr>
        <w:pStyle w:val="OptionName"/>
        <w:rPr>
          <w:lang w:val="it-IT"/>
        </w:rPr>
      </w:pPr>
      <w:r w:rsidRPr="0069541E">
        <w:rPr>
          <w:lang w:val="it-IT"/>
        </w:rPr>
        <w:t xml:space="preserve">-l </w:t>
      </w:r>
      <w:r w:rsidRPr="0069541E">
        <w:rPr>
          <w:b w:val="0"/>
          <w:i/>
          <w:lang w:val="it-IT"/>
        </w:rPr>
        <w:t>label1</w:t>
      </w:r>
      <w:r w:rsidRPr="0069541E">
        <w:rPr>
          <w:b w:val="0"/>
          <w:lang w:val="it-IT"/>
        </w:rPr>
        <w:t>[-</w:t>
      </w:r>
      <w:r w:rsidRPr="0069541E">
        <w:rPr>
          <w:b w:val="0"/>
          <w:i/>
          <w:lang w:val="it-IT"/>
        </w:rPr>
        <w:t>label2</w:t>
      </w:r>
      <w:r w:rsidRPr="0069541E">
        <w:rPr>
          <w:b w:val="0"/>
          <w:lang w:val="it-IT"/>
        </w:rPr>
        <w:t>]</w:t>
      </w:r>
      <w:r w:rsidRPr="0069541E">
        <w:rPr>
          <w:lang w:val="it-IT"/>
        </w:rPr>
        <w:br/>
        <w:t xml:space="preserve">--label </w:t>
      </w:r>
      <w:r w:rsidR="00C456C3" w:rsidRPr="0069541E">
        <w:rPr>
          <w:b w:val="0"/>
          <w:i/>
          <w:lang w:val="it-IT"/>
        </w:rPr>
        <w:t>label1</w:t>
      </w:r>
      <w:r w:rsidR="00C456C3" w:rsidRPr="0069541E">
        <w:rPr>
          <w:b w:val="0"/>
          <w:lang w:val="it-IT"/>
        </w:rPr>
        <w:t>[-</w:t>
      </w:r>
      <w:r w:rsidR="00C456C3" w:rsidRPr="0069541E">
        <w:rPr>
          <w:b w:val="0"/>
          <w:i/>
          <w:lang w:val="it-IT"/>
        </w:rPr>
        <w:t>label2</w:t>
      </w:r>
      <w:r w:rsidR="00C456C3" w:rsidRPr="0069541E">
        <w:rPr>
          <w:b w:val="0"/>
          <w:lang w:val="it-IT"/>
        </w:rPr>
        <w:t>]</w:t>
      </w:r>
    </w:p>
    <w:p w14:paraId="65A5CCC8" w14:textId="77777777" w:rsidR="0064746F" w:rsidRDefault="0064746F" w:rsidP="0064746F">
      <w:pPr>
        <w:pStyle w:val="OptionDescription"/>
      </w:pPr>
      <w:r>
        <w:t>Analyze</w:t>
      </w:r>
      <w:r w:rsidR="00AA056B">
        <w:t xml:space="preserve"> packets with</w:t>
      </w:r>
      <w:r>
        <w:t xml:space="preserve"> the specified labels or range of labels. Several </w:t>
      </w:r>
      <w:r w:rsidRPr="00281F00">
        <w:rPr>
          <w:rFonts w:ascii="Consolas" w:hAnsi="Consolas" w:cs="Consolas"/>
        </w:rPr>
        <w:t>-</w:t>
      </w:r>
      <w:r>
        <w:rPr>
          <w:rFonts w:ascii="Consolas" w:hAnsi="Consolas" w:cs="Consolas"/>
        </w:rPr>
        <w:t>l</w:t>
      </w:r>
      <w:r>
        <w:t xml:space="preserve"> or </w:t>
      </w:r>
      <w:r w:rsidRPr="00281F00">
        <w:rPr>
          <w:rFonts w:ascii="Consolas" w:hAnsi="Consolas" w:cs="Consolas"/>
        </w:rPr>
        <w:t>--</w:t>
      </w:r>
      <w:r>
        <w:rPr>
          <w:rFonts w:ascii="Consolas" w:hAnsi="Consolas" w:cs="Consolas"/>
        </w:rPr>
        <w:t>label</w:t>
      </w:r>
      <w:r>
        <w:t xml:space="preserve"> options may be specified.</w:t>
      </w:r>
    </w:p>
    <w:p w14:paraId="24AE0C2B" w14:textId="77777777" w:rsidR="0064746F" w:rsidRDefault="0064746F" w:rsidP="0064746F">
      <w:pPr>
        <w:pStyle w:val="OptionDescription"/>
      </w:pPr>
      <w:r>
        <w:t xml:space="preserve">By default, PID's are analyzed. The options </w:t>
      </w:r>
      <w:r w:rsidRPr="00CE6802">
        <w:rPr>
          <w:rStyle w:val="Codeintext"/>
        </w:rPr>
        <w:t>--label</w:t>
      </w:r>
      <w:r>
        <w:t xml:space="preserve"> and </w:t>
      </w:r>
      <w:r w:rsidRPr="00CE6802">
        <w:rPr>
          <w:rStyle w:val="Codeintext"/>
        </w:rPr>
        <w:t>--pid</w:t>
      </w:r>
      <w:r>
        <w:t xml:space="preserve"> are mutually exclusive.</w:t>
      </w:r>
    </w:p>
    <w:p w14:paraId="44159C98" w14:textId="77777777" w:rsidR="00185A9B" w:rsidRDefault="00185A9B" w:rsidP="00185A9B">
      <w:pPr>
        <w:pStyle w:val="OptionName"/>
      </w:pPr>
      <w:r>
        <w:t>--log</w:t>
      </w:r>
    </w:p>
    <w:p w14:paraId="0C255E4B" w14:textId="77777777" w:rsidR="00185A9B" w:rsidRDefault="00185A9B" w:rsidP="00185A9B">
      <w:pPr>
        <w:pStyle w:val="OptionDescription"/>
      </w:pPr>
      <w:r>
        <w:t>Report the statistics in the common transport stream logger, not in a file.</w:t>
      </w:r>
    </w:p>
    <w:p w14:paraId="109F2C61" w14:textId="77777777" w:rsidR="00185A9B" w:rsidRDefault="00185A9B" w:rsidP="00185A9B">
      <w:pPr>
        <w:pStyle w:val="OptionName"/>
      </w:pPr>
      <w:r>
        <w:t>-m</w:t>
      </w:r>
      <w:r>
        <w:br/>
        <w:t>--multiple-files</w:t>
      </w:r>
    </w:p>
    <w:p w14:paraId="45764381" w14:textId="77777777" w:rsidR="00185A9B" w:rsidRDefault="00185A9B" w:rsidP="00185A9B">
      <w:pPr>
        <w:pStyle w:val="OptionDescription"/>
      </w:pPr>
      <w:r>
        <w:t xml:space="preserve">When used with </w:t>
      </w:r>
      <w:r w:rsidRPr="00CE6802">
        <w:rPr>
          <w:rStyle w:val="Codeintext"/>
        </w:rPr>
        <w:t>--interval</w:t>
      </w:r>
      <w:r>
        <w:t xml:space="preserve"> and </w:t>
      </w:r>
      <w:r w:rsidRPr="00CE6802">
        <w:rPr>
          <w:rStyle w:val="Codeintext"/>
        </w:rPr>
        <w:t>--output-file</w:t>
      </w:r>
      <w:r>
        <w:t xml:space="preserve">, create a new file for each statistics report instead of rewriting the previous file. Assuming that the specified output file name has the form </w:t>
      </w:r>
      <w:r w:rsidRPr="00C456C3">
        <w:rPr>
          <w:rStyle w:val="Codeintext"/>
        </w:rPr>
        <w:t>base.ext</w:t>
      </w:r>
      <w:r>
        <w:t>, each file is created with a time stamp in its name as</w:t>
      </w:r>
      <w:r>
        <w:rPr>
          <w:rFonts w:ascii="Consolas" w:hAnsi="Consolas" w:cs="Consolas"/>
        </w:rPr>
        <w:t xml:space="preserve"> </w:t>
      </w:r>
      <w:r w:rsidRPr="00C456C3">
        <w:rPr>
          <w:rStyle w:val="Codeintext"/>
        </w:rPr>
        <w:t>base</w:t>
      </w:r>
      <w:r w:rsidR="00C40B01">
        <w:rPr>
          <w:rStyle w:val="Codeintext"/>
        </w:rPr>
        <w:t>-</w:t>
      </w:r>
      <w:r w:rsidRPr="00C456C3">
        <w:rPr>
          <w:rStyle w:val="Codeintext"/>
          <w:i/>
        </w:rPr>
        <w:t>YYYYMMDD</w:t>
      </w:r>
      <w:r w:rsidR="00C40B01">
        <w:rPr>
          <w:rStyle w:val="Codeintext"/>
        </w:rPr>
        <w:t>-</w:t>
      </w:r>
      <w:r w:rsidRPr="00C456C3">
        <w:rPr>
          <w:rStyle w:val="Codeintext"/>
          <w:i/>
        </w:rPr>
        <w:t>hhmmss</w:t>
      </w:r>
      <w:r w:rsidRPr="00C456C3">
        <w:rPr>
          <w:rStyle w:val="Codeintext"/>
        </w:rPr>
        <w:t>.ext</w:t>
      </w:r>
      <w:r>
        <w:t>.</w:t>
      </w:r>
    </w:p>
    <w:p w14:paraId="65088387" w14:textId="77777777" w:rsidR="00185A9B" w:rsidRDefault="00185A9B" w:rsidP="00185A9B">
      <w:pPr>
        <w:pStyle w:val="OptionName"/>
      </w:pPr>
      <w:r>
        <w:t>-n</w:t>
      </w:r>
      <w:r>
        <w:br/>
        <w:t>--noheader</w:t>
      </w:r>
    </w:p>
    <w:p w14:paraId="12AABFD1" w14:textId="77777777" w:rsidR="00185A9B" w:rsidRDefault="00185A9B" w:rsidP="00185A9B">
      <w:pPr>
        <w:pStyle w:val="OptionDescription"/>
      </w:pPr>
      <w:r>
        <w:t>Do not output initial header line in CSV and text format.</w:t>
      </w:r>
    </w:p>
    <w:p w14:paraId="3B8D6C60" w14:textId="77777777" w:rsidR="00185A9B" w:rsidRDefault="00185A9B" w:rsidP="00185A9B">
      <w:pPr>
        <w:pStyle w:val="OptionName"/>
      </w:pPr>
      <w:r>
        <w:t xml:space="preserve">-o </w:t>
      </w:r>
      <w:r w:rsidRPr="00AC79D0">
        <w:rPr>
          <w:b w:val="0"/>
          <w:i/>
        </w:rPr>
        <w:t>filename</w:t>
      </w:r>
      <w:r>
        <w:br/>
        <w:t xml:space="preserve">--output-file </w:t>
      </w:r>
      <w:r w:rsidRPr="00AC79D0">
        <w:rPr>
          <w:b w:val="0"/>
          <w:i/>
        </w:rPr>
        <w:t>filename</w:t>
      </w:r>
    </w:p>
    <w:p w14:paraId="3B83623C" w14:textId="77777777" w:rsidR="00185A9B" w:rsidRDefault="00185A9B" w:rsidP="00185A9B">
      <w:pPr>
        <w:pStyle w:val="OptionDescription"/>
      </w:pPr>
      <w:r>
        <w:t>Specify the output text file for the analysis result.</w:t>
      </w:r>
    </w:p>
    <w:p w14:paraId="3A5C7CF3" w14:textId="77777777" w:rsidR="00185A9B" w:rsidRDefault="00185A9B" w:rsidP="00185A9B">
      <w:pPr>
        <w:pStyle w:val="OptionDescription"/>
      </w:pPr>
      <w:r>
        <w:t>By default, use the standard output.</w:t>
      </w:r>
    </w:p>
    <w:p w14:paraId="0932585D" w14:textId="77777777" w:rsidR="00185A9B" w:rsidRDefault="00185A9B" w:rsidP="00185A9B">
      <w:pPr>
        <w:pStyle w:val="OptionName"/>
      </w:pPr>
      <w:r>
        <w:t xml:space="preserve">-p </w:t>
      </w:r>
      <w:r w:rsidR="00C456C3" w:rsidRPr="00C456C3">
        <w:rPr>
          <w:b w:val="0"/>
          <w:i/>
        </w:rPr>
        <w:t>pid1</w:t>
      </w:r>
      <w:r w:rsidR="00C456C3" w:rsidRPr="00C456C3">
        <w:rPr>
          <w:b w:val="0"/>
        </w:rPr>
        <w:t>[-</w:t>
      </w:r>
      <w:r w:rsidR="00C456C3" w:rsidRPr="00C456C3">
        <w:rPr>
          <w:b w:val="0"/>
          <w:i/>
        </w:rPr>
        <w:t>pid2</w:t>
      </w:r>
      <w:r w:rsidR="00C456C3" w:rsidRPr="00C456C3">
        <w:rPr>
          <w:b w:val="0"/>
        </w:rPr>
        <w:t>]</w:t>
      </w:r>
      <w:r>
        <w:br/>
      </w:r>
      <w:r w:rsidRPr="00C456C3">
        <w:t xml:space="preserve">--pid </w:t>
      </w:r>
      <w:r w:rsidRPr="00C456C3">
        <w:rPr>
          <w:b w:val="0"/>
          <w:i/>
        </w:rPr>
        <w:t>pid1</w:t>
      </w:r>
      <w:r w:rsidRPr="00C456C3">
        <w:rPr>
          <w:b w:val="0"/>
        </w:rPr>
        <w:t>[-</w:t>
      </w:r>
      <w:r w:rsidRPr="00C456C3">
        <w:rPr>
          <w:b w:val="0"/>
          <w:i/>
        </w:rPr>
        <w:t>pid2</w:t>
      </w:r>
      <w:r w:rsidRPr="00C456C3">
        <w:rPr>
          <w:b w:val="0"/>
        </w:rPr>
        <w:t>]</w:t>
      </w:r>
    </w:p>
    <w:p w14:paraId="6B749258" w14:textId="77777777" w:rsidR="00185A9B" w:rsidRDefault="00185A9B" w:rsidP="00185A9B">
      <w:pPr>
        <w:pStyle w:val="OptionDescription"/>
      </w:pPr>
      <w:r>
        <w:t xml:space="preserve">Analyze the specified PID or range of PID's. Several </w:t>
      </w:r>
      <w:r w:rsidRPr="00281F00">
        <w:rPr>
          <w:rFonts w:ascii="Consolas" w:hAnsi="Consolas" w:cs="Consolas"/>
        </w:rPr>
        <w:t>-p</w:t>
      </w:r>
      <w:r>
        <w:t xml:space="preserve"> or </w:t>
      </w:r>
      <w:r w:rsidRPr="00281F00">
        <w:rPr>
          <w:rFonts w:ascii="Consolas" w:hAnsi="Consolas" w:cs="Consolas"/>
        </w:rPr>
        <w:t>--pid</w:t>
      </w:r>
      <w:r>
        <w:t xml:space="preserve"> options may be specified.</w:t>
      </w:r>
    </w:p>
    <w:p w14:paraId="721F1A66" w14:textId="77777777" w:rsidR="00185A9B" w:rsidRDefault="00185A9B" w:rsidP="00185A9B">
      <w:pPr>
        <w:pStyle w:val="OptionDescription"/>
      </w:pPr>
      <w:r>
        <w:t>By default, all PID's are analyzed.</w:t>
      </w:r>
    </w:p>
    <w:p w14:paraId="2E44B291" w14:textId="77777777" w:rsidR="00185A9B" w:rsidRDefault="00185A9B" w:rsidP="00185A9B">
      <w:pPr>
        <w:pStyle w:val="OptionName"/>
      </w:pPr>
      <w:r>
        <w:t>-s '</w:t>
      </w:r>
      <w:r w:rsidRPr="00C456C3">
        <w:rPr>
          <w:b w:val="0"/>
          <w:i/>
        </w:rPr>
        <w:t>string</w:t>
      </w:r>
      <w:r>
        <w:t>'</w:t>
      </w:r>
      <w:r>
        <w:br/>
        <w:t>--separator '</w:t>
      </w:r>
      <w:r w:rsidR="00C456C3" w:rsidRPr="00C456C3">
        <w:rPr>
          <w:b w:val="0"/>
          <w:i/>
        </w:rPr>
        <w:t>string</w:t>
      </w:r>
      <w:r>
        <w:t>'</w:t>
      </w:r>
    </w:p>
    <w:p w14:paraId="1C8333BA" w14:textId="77777777" w:rsidR="00185A9B" w:rsidRDefault="00185A9B" w:rsidP="00185A9B">
      <w:pPr>
        <w:pStyle w:val="OptionDescription"/>
      </w:pPr>
      <w:r>
        <w:t>Field separator string in CSV output (default: '</w:t>
      </w:r>
      <w:r w:rsidRPr="00CE6802">
        <w:rPr>
          <w:rStyle w:val="Codeintext"/>
        </w:rPr>
        <w:t>,</w:t>
      </w:r>
      <w:r>
        <w:t>').</w:t>
      </w:r>
    </w:p>
    <w:p w14:paraId="7064323F" w14:textId="77777777" w:rsidR="00185A9B" w:rsidRPr="00CF0FFB" w:rsidRDefault="00185A9B" w:rsidP="00185A9B">
      <w:pPr>
        <w:pStyle w:val="UsageTitle"/>
      </w:pPr>
      <w:r w:rsidRPr="00CF0FFB">
        <w:lastRenderedPageBreak/>
        <w:t xml:space="preserve">Generic </w:t>
      </w:r>
      <w:r>
        <w:t xml:space="preserve">packet processing </w:t>
      </w:r>
      <w:r w:rsidRPr="00CF0FFB">
        <w:t>plugin options</w:t>
      </w:r>
    </w:p>
    <w:p w14:paraId="4EE88642" w14:textId="77777777" w:rsidR="00185A9B" w:rsidRPr="00CF0FFB" w:rsidRDefault="00185A9B" w:rsidP="00185A9B">
      <w:pPr>
        <w:ind w:left="284"/>
      </w:pPr>
      <w:r w:rsidRPr="00CF0FFB">
        <w:t>The following options are implicitly defined in all packet processing plugins.</w:t>
      </w:r>
    </w:p>
    <w:p w14:paraId="4973770E" w14:textId="77777777" w:rsidR="00185A9B" w:rsidRDefault="00185A9B" w:rsidP="00185A9B">
      <w:pPr>
        <w:pStyle w:val="OptionName"/>
      </w:pPr>
      <w:r>
        <w:t>--help</w:t>
      </w:r>
    </w:p>
    <w:p w14:paraId="6DAB2F32" w14:textId="77777777" w:rsidR="00185A9B" w:rsidRDefault="00185A9B" w:rsidP="00185A9B">
      <w:pPr>
        <w:pStyle w:val="OptionDescription"/>
      </w:pPr>
      <w:r>
        <w:t>Display this help text.</w:t>
      </w:r>
    </w:p>
    <w:p w14:paraId="5B3E8C92" w14:textId="77777777" w:rsidR="00185A9B" w:rsidRDefault="00185A9B" w:rsidP="00185A9B">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09A39D2D" w14:textId="77777777" w:rsidR="00185A9B" w:rsidRDefault="00185A9B" w:rsidP="00185A9B">
      <w:pPr>
        <w:pStyle w:val="OptionDescription"/>
      </w:pPr>
      <w:r>
        <w:t>Invoke this plugin only for packets with any of the specified labels. Other packets are transparently passed to the next plugin, without going through this one.</w:t>
      </w:r>
    </w:p>
    <w:p w14:paraId="64D17C8B" w14:textId="77777777" w:rsidR="00185A9B" w:rsidRDefault="00185A9B" w:rsidP="00185A9B">
      <w:pPr>
        <w:pStyle w:val="OptionDescription"/>
      </w:pPr>
      <w:r>
        <w:t xml:space="preserve">Several </w:t>
      </w:r>
      <w:r w:rsidRPr="00CE6802">
        <w:rPr>
          <w:rStyle w:val="Codeintext"/>
        </w:rPr>
        <w:t>--only-label</w:t>
      </w:r>
      <w:r>
        <w:t xml:space="preserve"> options may be specified.</w:t>
      </w:r>
    </w:p>
    <w:p w14:paraId="53A3DF59" w14:textId="77777777" w:rsidR="00194257" w:rsidRPr="006E2DF5" w:rsidRDefault="00194257" w:rsidP="00194257">
      <w:pPr>
        <w:pStyle w:val="ReferenceSectionTitle"/>
      </w:pPr>
      <w:bookmarkStart w:id="407" w:name="_Toc166362981"/>
      <w:r>
        <w:lastRenderedPageBreak/>
        <w:t>stuffanalyze</w:t>
      </w:r>
      <w:bookmarkEnd w:id="407"/>
    </w:p>
    <w:p w14:paraId="50BC4707" w14:textId="77777777" w:rsidR="00194257" w:rsidRPr="00194257" w:rsidRDefault="00194257" w:rsidP="00194257">
      <w:pPr>
        <w:pStyle w:val="UsageTitle"/>
      </w:pPr>
      <w:r w:rsidRPr="00194257">
        <w:t xml:space="preserve">Analyze the level of stuffing in </w:t>
      </w:r>
      <w:r w:rsidR="006A056B">
        <w:t>sections</w:t>
      </w:r>
    </w:p>
    <w:p w14:paraId="61FDAE62" w14:textId="77777777" w:rsidR="00194257" w:rsidRDefault="00194257" w:rsidP="00194257">
      <w:r>
        <w:t xml:space="preserve">This plugin analyzes the level of "stuffing" in sections in a list of selected PID's. A section is considered as "stuffing" when its payload is larger than 2 bytes and filled with the same byte value (all </w:t>
      </w:r>
      <w:r w:rsidRPr="00261C6B">
        <w:rPr>
          <w:rStyle w:val="Codeintext"/>
        </w:rPr>
        <w:t>0x00</w:t>
      </w:r>
      <w:r>
        <w:t xml:space="preserve"> or all </w:t>
      </w:r>
      <w:r w:rsidRPr="00261C6B">
        <w:rPr>
          <w:rStyle w:val="Codeintext"/>
        </w:rPr>
        <w:t>0xFF</w:t>
      </w:r>
      <w:r>
        <w:t xml:space="preserve"> for instance).</w:t>
      </w:r>
    </w:p>
    <w:p w14:paraId="5C17D372" w14:textId="77777777" w:rsidR="00194257" w:rsidRDefault="00194257" w:rsidP="00194257">
      <w:r>
        <w:t>The PID's to analyze can be selected manually or using CAS criteria.</w:t>
      </w:r>
    </w:p>
    <w:p w14:paraId="1917A132" w14:textId="77777777" w:rsidR="00194257" w:rsidRPr="004C0EBC" w:rsidRDefault="00BD19C2" w:rsidP="00194257">
      <w:pPr>
        <w:pStyle w:val="UsageTitle"/>
      </w:pPr>
      <w:r>
        <w:t>Usage</w:t>
      </w:r>
    </w:p>
    <w:p w14:paraId="3A8FBA67" w14:textId="77777777" w:rsidR="00194257" w:rsidRPr="004C0EBC" w:rsidRDefault="00194257" w:rsidP="00194257">
      <w:pPr>
        <w:pStyle w:val="UsageSyntax"/>
      </w:pPr>
      <w:r w:rsidRPr="004C0EBC">
        <w:t>tsp -P stuffanalyze [</w:t>
      </w:r>
      <w:r w:rsidRPr="004C0EBC">
        <w:rPr>
          <w:i/>
          <w:iCs/>
        </w:rPr>
        <w:t>options</w:t>
      </w:r>
      <w:r w:rsidRPr="004C0EBC">
        <w:t>]</w:t>
      </w:r>
    </w:p>
    <w:p w14:paraId="36EEE6F2" w14:textId="77777777" w:rsidR="00194257" w:rsidRPr="0010024C" w:rsidRDefault="00BD19C2" w:rsidP="00194257">
      <w:pPr>
        <w:pStyle w:val="UsageTitle"/>
      </w:pPr>
      <w:r>
        <w:t>Options</w:t>
      </w:r>
    </w:p>
    <w:p w14:paraId="061EB07A" w14:textId="72AD127C" w:rsidR="00194257" w:rsidRDefault="00194257" w:rsidP="00194257">
      <w:pPr>
        <w:pStyle w:val="OptionName"/>
      </w:pPr>
      <w:r>
        <w:t xml:space="preserve">-o </w:t>
      </w:r>
      <w:r w:rsidR="007952F3" w:rsidRPr="006A7966">
        <w:rPr>
          <w:b w:val="0"/>
          <w:i/>
        </w:rPr>
        <w:t>file-name</w:t>
      </w:r>
      <w:r>
        <w:br/>
        <w:t xml:space="preserve">--output-file </w:t>
      </w:r>
      <w:r w:rsidR="007952F3" w:rsidRPr="006A7966">
        <w:rPr>
          <w:b w:val="0"/>
          <w:i/>
        </w:rPr>
        <w:t>file-name</w:t>
      </w:r>
    </w:p>
    <w:p w14:paraId="6264F4A3" w14:textId="77777777" w:rsidR="00194257" w:rsidRDefault="00194257" w:rsidP="00194257">
      <w:pPr>
        <w:pStyle w:val="OptionDescription"/>
      </w:pPr>
      <w:r>
        <w:t>Specify the output text file for the analysis result. By default, use the standard output.</w:t>
      </w:r>
    </w:p>
    <w:p w14:paraId="5609F385" w14:textId="77777777" w:rsidR="00194257" w:rsidRDefault="00194257" w:rsidP="00194257">
      <w:pPr>
        <w:pStyle w:val="OptionDescription"/>
      </w:pPr>
      <w:r>
        <w:t>Warning: if you do not specify this option, be sure to redirect the output plugin to something different from the default. Otherwise, the text output of the analysis will be mixed with the binary output of the TS packets!</w:t>
      </w:r>
    </w:p>
    <w:p w14:paraId="56D01B25" w14:textId="77777777" w:rsidR="00194257" w:rsidRDefault="00194257" w:rsidP="00194257">
      <w:pPr>
        <w:pStyle w:val="OptionName"/>
      </w:pPr>
      <w:r>
        <w:t>-p</w:t>
      </w:r>
      <w:r w:rsidR="001F27A8">
        <w:t xml:space="preserve"> </w:t>
      </w:r>
      <w:r w:rsidR="00C34971">
        <w:rPr>
          <w:b w:val="0"/>
          <w:i/>
        </w:rPr>
        <w:t>pid1</w:t>
      </w:r>
      <w:r w:rsidR="00C34971" w:rsidRPr="004113BF">
        <w:rPr>
          <w:b w:val="0"/>
        </w:rPr>
        <w:t>[-</w:t>
      </w:r>
      <w:r w:rsidR="00C34971">
        <w:rPr>
          <w:b w:val="0"/>
          <w:i/>
        </w:rPr>
        <w:t>pid2</w:t>
      </w:r>
      <w:r w:rsidR="00C34971" w:rsidRPr="004113BF">
        <w:rPr>
          <w:b w:val="0"/>
        </w:rPr>
        <w:t>]</w:t>
      </w:r>
      <w:r w:rsidR="001F27A8">
        <w:br/>
        <w:t xml:space="preserve">--pid </w:t>
      </w:r>
      <w:r w:rsidR="00C34971">
        <w:rPr>
          <w:b w:val="0"/>
          <w:i/>
        </w:rPr>
        <w:t>pid1</w:t>
      </w:r>
      <w:r w:rsidR="00C34971" w:rsidRPr="004113BF">
        <w:rPr>
          <w:b w:val="0"/>
        </w:rPr>
        <w:t>[-</w:t>
      </w:r>
      <w:r w:rsidR="00C34971">
        <w:rPr>
          <w:b w:val="0"/>
          <w:i/>
        </w:rPr>
        <w:t>pid2</w:t>
      </w:r>
      <w:r w:rsidR="00C34971" w:rsidRPr="004113BF">
        <w:rPr>
          <w:b w:val="0"/>
        </w:rPr>
        <w:t>]</w:t>
      </w:r>
    </w:p>
    <w:p w14:paraId="08AE2E84" w14:textId="77777777" w:rsidR="00194257" w:rsidRDefault="00C34971" w:rsidP="00194257">
      <w:pPr>
        <w:pStyle w:val="OptionDescription"/>
      </w:pPr>
      <w:r>
        <w:t>Analyze all sections from these</w:t>
      </w:r>
      <w:r w:rsidR="001F27A8">
        <w:t xml:space="preserve"> PID</w:t>
      </w:r>
      <w:r>
        <w:t xml:space="preserve"> values</w:t>
      </w:r>
      <w:r w:rsidR="00194257">
        <w:t>.</w:t>
      </w:r>
      <w:r w:rsidR="001F27A8">
        <w:t xml:space="preserve"> Several </w:t>
      </w:r>
      <w:r w:rsidR="001F27A8" w:rsidRPr="001F27A8">
        <w:rPr>
          <w:rFonts w:ascii="Consolas" w:hAnsi="Consolas" w:cs="Consolas"/>
        </w:rPr>
        <w:t>–p</w:t>
      </w:r>
      <w:r w:rsidR="001F27A8">
        <w:t xml:space="preserve"> or </w:t>
      </w:r>
      <w:r w:rsidR="001F27A8">
        <w:rPr>
          <w:rFonts w:ascii="Consolas" w:hAnsi="Consolas" w:cs="Consolas"/>
        </w:rPr>
        <w:noBreakHyphen/>
      </w:r>
      <w:r w:rsidR="001F27A8">
        <w:rPr>
          <w:rFonts w:ascii="Consolas" w:hAnsi="Consolas" w:cs="Consolas"/>
        </w:rPr>
        <w:noBreakHyphen/>
      </w:r>
      <w:r w:rsidR="001F27A8" w:rsidRPr="001F27A8">
        <w:rPr>
          <w:rFonts w:ascii="Consolas" w:hAnsi="Consolas" w:cs="Consolas"/>
        </w:rPr>
        <w:t>pid</w:t>
      </w:r>
      <w:r w:rsidR="001F27A8">
        <w:t xml:space="preserve"> options may be specified.</w:t>
      </w:r>
    </w:p>
    <w:p w14:paraId="1D3B29CA" w14:textId="77777777" w:rsidR="00194257" w:rsidRPr="00194257" w:rsidRDefault="00031676" w:rsidP="00194257">
      <w:pPr>
        <w:pStyle w:val="UsageTitle"/>
      </w:pPr>
      <w:r>
        <w:t>CAS selection options</w:t>
      </w:r>
    </w:p>
    <w:p w14:paraId="01BEE7D4" w14:textId="77777777" w:rsidR="00446EFF" w:rsidRPr="004C0EBC" w:rsidRDefault="00446EFF" w:rsidP="00446EFF">
      <w:pPr>
        <w:pStyle w:val="OptionName"/>
      </w:pPr>
      <w:r w:rsidRPr="004C0EBC">
        <w:t xml:space="preserve">--cas </w:t>
      </w:r>
      <w:r w:rsidRPr="00046327">
        <w:rPr>
          <w:b w:val="0"/>
          <w:i/>
        </w:rPr>
        <w:t>value</w:t>
      </w:r>
    </w:p>
    <w:p w14:paraId="13D06165"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specified CA system id value. </w:t>
      </w:r>
      <w:r w:rsidRPr="001E21AE">
        <w:t xml:space="preserve">Equivalent to </w:t>
      </w:r>
      <w:r w:rsidRPr="005A70C2">
        <w:rPr>
          <w:rStyle w:val="Codeintext"/>
        </w:rPr>
        <w:t>--min-cas value --max-cas value</w:t>
      </w:r>
      <w:r w:rsidRPr="001E21AE">
        <w:t>.</w:t>
      </w:r>
    </w:p>
    <w:p w14:paraId="3C352E12" w14:textId="77777777" w:rsidR="00446EFF" w:rsidRDefault="00446EFF" w:rsidP="00446EFF">
      <w:pPr>
        <w:pStyle w:val="OptionName"/>
      </w:pPr>
      <w:r>
        <w:t>--conax</w:t>
      </w:r>
    </w:p>
    <w:p w14:paraId="5F3532DE" w14:textId="77777777" w:rsidR="00446EFF" w:rsidRPr="0075704C" w:rsidRDefault="00446EFF" w:rsidP="00446EFF">
      <w:pPr>
        <w:pStyle w:val="OptionDescription"/>
      </w:pPr>
      <w:r w:rsidRPr="0075704C">
        <w:t xml:space="preserve">Equivalent to </w:t>
      </w:r>
      <w:r w:rsidRPr="005A70C2">
        <w:rPr>
          <w:rStyle w:val="Codeintext"/>
        </w:rPr>
        <w:t>--min-cas 0x0B00 --max-cas 0x0BFF</w:t>
      </w:r>
      <w:r w:rsidRPr="0075704C">
        <w:t xml:space="preserve">. </w:t>
      </w:r>
    </w:p>
    <w:p w14:paraId="16ED4FAF" w14:textId="77777777" w:rsidR="00446EFF" w:rsidRDefault="00446EFF" w:rsidP="00446EFF">
      <w:pPr>
        <w:pStyle w:val="OptionName"/>
      </w:pPr>
      <w:r>
        <w:t>--ecm</w:t>
      </w:r>
    </w:p>
    <w:p w14:paraId="2916A8AB" w14:textId="77777777" w:rsidR="00446EFF" w:rsidRDefault="00446EFF" w:rsidP="00446EFF">
      <w:pPr>
        <w:pStyle w:val="OptionDescription"/>
      </w:pPr>
      <w:r>
        <w:t>Extract PID's containing ECM.</w:t>
      </w:r>
    </w:p>
    <w:p w14:paraId="65517585" w14:textId="77777777" w:rsidR="00446EFF" w:rsidRDefault="00446EFF" w:rsidP="00446EFF">
      <w:pPr>
        <w:pStyle w:val="OptionName"/>
      </w:pPr>
      <w:r>
        <w:t>--emm</w:t>
      </w:r>
    </w:p>
    <w:p w14:paraId="01166183" w14:textId="77777777" w:rsidR="00446EFF" w:rsidRDefault="00446EFF" w:rsidP="00446EFF">
      <w:pPr>
        <w:pStyle w:val="OptionDescription"/>
      </w:pPr>
      <w:r>
        <w:t>Extract PID's containing EMM.</w:t>
      </w:r>
    </w:p>
    <w:p w14:paraId="52A78B2C" w14:textId="77777777" w:rsidR="00446EFF" w:rsidRDefault="00446EFF" w:rsidP="00446EFF">
      <w:pPr>
        <w:pStyle w:val="OptionName"/>
      </w:pPr>
      <w:r>
        <w:t>--irdeto</w:t>
      </w:r>
    </w:p>
    <w:p w14:paraId="0092F3C0" w14:textId="77777777" w:rsidR="00446EFF" w:rsidRPr="0075704C" w:rsidRDefault="00446EFF" w:rsidP="00446EFF">
      <w:pPr>
        <w:pStyle w:val="OptionDescription"/>
      </w:pPr>
      <w:r w:rsidRPr="0075704C">
        <w:t xml:space="preserve">Equivalent to </w:t>
      </w:r>
      <w:r w:rsidRPr="005A70C2">
        <w:rPr>
          <w:rStyle w:val="Codeintext"/>
        </w:rPr>
        <w:t>--min-cas 0x0600 --max-cas 0x06FF</w:t>
      </w:r>
      <w:r w:rsidRPr="0075704C">
        <w:t xml:space="preserve">. </w:t>
      </w:r>
    </w:p>
    <w:p w14:paraId="209DC6BF" w14:textId="77777777" w:rsidR="00446EFF" w:rsidRDefault="00446EFF" w:rsidP="00446EFF">
      <w:pPr>
        <w:pStyle w:val="OptionName"/>
      </w:pPr>
      <w:r>
        <w:t xml:space="preserve">--max-cas </w:t>
      </w:r>
      <w:r w:rsidRPr="00046327">
        <w:rPr>
          <w:b w:val="0"/>
          <w:i/>
        </w:rPr>
        <w:t>value</w:t>
      </w:r>
    </w:p>
    <w:p w14:paraId="5FDE577E"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6FCF5466" w14:textId="77777777" w:rsidR="00446EFF" w:rsidRDefault="00446EFF" w:rsidP="00446EFF">
      <w:pPr>
        <w:pStyle w:val="OptionName"/>
      </w:pPr>
      <w:r>
        <w:t>--</w:t>
      </w:r>
      <w:r w:rsidRPr="0075704C">
        <w:t>mediaguard</w:t>
      </w:r>
    </w:p>
    <w:p w14:paraId="7FE5CA7B" w14:textId="77777777" w:rsidR="00446EFF" w:rsidRPr="0075704C" w:rsidRDefault="00446EFF" w:rsidP="00446EFF">
      <w:pPr>
        <w:pStyle w:val="OptionDescription"/>
      </w:pPr>
      <w:r w:rsidRPr="0075704C">
        <w:t xml:space="preserve">Equivalent to </w:t>
      </w:r>
      <w:r w:rsidRPr="005A70C2">
        <w:rPr>
          <w:rStyle w:val="Codeintext"/>
        </w:rPr>
        <w:t>--min-cas 0x0100 --max-cas 0x01FF</w:t>
      </w:r>
      <w:r w:rsidRPr="0075704C">
        <w:t xml:space="preserve">. </w:t>
      </w:r>
    </w:p>
    <w:p w14:paraId="2D95D396" w14:textId="77777777" w:rsidR="00446EFF" w:rsidRDefault="00446EFF" w:rsidP="00446EFF">
      <w:pPr>
        <w:pStyle w:val="OptionName"/>
      </w:pPr>
      <w:r>
        <w:t xml:space="preserve">--min-cas </w:t>
      </w:r>
      <w:r w:rsidRPr="00046327">
        <w:rPr>
          <w:b w:val="0"/>
          <w:i/>
        </w:rPr>
        <w:t>value</w:t>
      </w:r>
    </w:p>
    <w:p w14:paraId="67E2E18E" w14:textId="77777777" w:rsidR="00446EFF" w:rsidRDefault="00446EFF" w:rsidP="00446EFF">
      <w:pPr>
        <w:pStyle w:val="OptionDescription"/>
      </w:pPr>
      <w:r>
        <w:t xml:space="preserve">With options </w:t>
      </w:r>
      <w:r w:rsidRPr="005A70C2">
        <w:rPr>
          <w:rStyle w:val="Codeintext"/>
        </w:rPr>
        <w:t>--ecm</w:t>
      </w:r>
      <w:r>
        <w:t xml:space="preserve"> or </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05F3EA0B" w14:textId="77777777" w:rsidR="00446EFF" w:rsidRPr="0069541E" w:rsidRDefault="00446EFF" w:rsidP="00446EFF">
      <w:pPr>
        <w:pStyle w:val="OptionName"/>
        <w:rPr>
          <w:lang w:val="fr-FR"/>
        </w:rPr>
      </w:pPr>
      <w:r w:rsidRPr="0069541E">
        <w:rPr>
          <w:lang w:val="fr-FR"/>
        </w:rPr>
        <w:t>--nagravision</w:t>
      </w:r>
    </w:p>
    <w:p w14:paraId="79665939" w14:textId="77777777" w:rsidR="00446EFF" w:rsidRPr="0069541E" w:rsidRDefault="00446EFF" w:rsidP="00446EFF">
      <w:pPr>
        <w:pStyle w:val="OptionDescription"/>
        <w:rPr>
          <w:lang w:val="fr-FR"/>
        </w:rPr>
      </w:pPr>
      <w:r w:rsidRPr="0069541E">
        <w:rPr>
          <w:lang w:val="fr-FR"/>
        </w:rPr>
        <w:t xml:space="preserve">Equivalent to </w:t>
      </w:r>
      <w:r w:rsidRPr="0069541E">
        <w:rPr>
          <w:rStyle w:val="Codeintext"/>
          <w:lang w:val="fr-FR"/>
        </w:rPr>
        <w:t>--min-cas 0x1800 --max-cas 0x18FF</w:t>
      </w:r>
      <w:r w:rsidRPr="0069541E">
        <w:rPr>
          <w:lang w:val="fr-FR"/>
        </w:rPr>
        <w:t>.</w:t>
      </w:r>
    </w:p>
    <w:p w14:paraId="6679C682" w14:textId="77777777" w:rsidR="00446EFF" w:rsidRDefault="00446EFF" w:rsidP="00446EFF">
      <w:pPr>
        <w:pStyle w:val="OptionName"/>
      </w:pPr>
      <w:r>
        <w:lastRenderedPageBreak/>
        <w:t>--nds</w:t>
      </w:r>
    </w:p>
    <w:p w14:paraId="68C14B28" w14:textId="77777777" w:rsidR="00446EFF" w:rsidRPr="0075704C" w:rsidRDefault="00446EFF" w:rsidP="00446EFF">
      <w:pPr>
        <w:pStyle w:val="OptionDescription"/>
      </w:pPr>
      <w:r w:rsidRPr="0075704C">
        <w:t xml:space="preserve">Equivalent to </w:t>
      </w:r>
      <w:r w:rsidRPr="00BC2132">
        <w:rPr>
          <w:rStyle w:val="Codeintext"/>
        </w:rPr>
        <w:t>--min-cas 0x0900 --max-cas 0x09FF</w:t>
      </w:r>
      <w:r w:rsidRPr="0075704C">
        <w:t xml:space="preserve">. </w:t>
      </w:r>
    </w:p>
    <w:p w14:paraId="5A6D26E1" w14:textId="77777777" w:rsidR="00446EFF" w:rsidRDefault="00446EFF" w:rsidP="00446EFF">
      <w:pPr>
        <w:pStyle w:val="OptionName"/>
      </w:pPr>
      <w:r>
        <w:t xml:space="preserve">--operator </w:t>
      </w:r>
      <w:r w:rsidRPr="00046327">
        <w:rPr>
          <w:b w:val="0"/>
          <w:i/>
        </w:rPr>
        <w:t>value</w:t>
      </w:r>
    </w:p>
    <w:p w14:paraId="28796E6A" w14:textId="77777777" w:rsidR="00446EFF" w:rsidRDefault="00446EFF" w:rsidP="00446EFF">
      <w:pPr>
        <w:pStyle w:val="OptionDescription"/>
      </w:pPr>
      <w:r>
        <w:t>When a CAS is specified, select only ECM’s or EMM’s for the specified CAS operator. The “</w:t>
      </w:r>
      <w:r w:rsidRPr="00A34A25">
        <w:rPr>
          <w:i/>
        </w:rPr>
        <w:t>CAS operator</w:t>
      </w:r>
      <w:r>
        <w:t>” is a non-standard vendor-dependent concept and is recognized for some CAS only.</w:t>
      </w:r>
    </w:p>
    <w:p w14:paraId="558DA8D4" w14:textId="77777777" w:rsidR="00446EFF" w:rsidRDefault="00446EFF" w:rsidP="00446EFF">
      <w:pPr>
        <w:pStyle w:val="OptionName"/>
      </w:pPr>
      <w:r>
        <w:t>--safeaccess</w:t>
      </w:r>
    </w:p>
    <w:p w14:paraId="3692C26E" w14:textId="77777777" w:rsidR="00446EFF" w:rsidRDefault="00446EFF" w:rsidP="00446EFF">
      <w:pPr>
        <w:pStyle w:val="OptionDescription"/>
      </w:pPr>
      <w:r>
        <w:t xml:space="preserve">Equivalent to </w:t>
      </w:r>
      <w:r w:rsidRPr="0041155D">
        <w:rPr>
          <w:rStyle w:val="Codeintext"/>
        </w:rPr>
        <w:t>--cas 0x4ADC</w:t>
      </w:r>
      <w:r>
        <w:t>.</w:t>
      </w:r>
    </w:p>
    <w:p w14:paraId="3739C1A4" w14:textId="77777777" w:rsidR="00446EFF" w:rsidRDefault="00446EFF" w:rsidP="00446EFF">
      <w:pPr>
        <w:pStyle w:val="OptionName"/>
      </w:pPr>
      <w:r>
        <w:t>--viaccess</w:t>
      </w:r>
    </w:p>
    <w:p w14:paraId="3DC67596" w14:textId="77777777" w:rsidR="00446EFF" w:rsidRDefault="00446EFF" w:rsidP="00446EFF">
      <w:pPr>
        <w:pStyle w:val="OptionDescription"/>
      </w:pPr>
      <w:r w:rsidRPr="00C859E1">
        <w:t xml:space="preserve">Equivalent to </w:t>
      </w:r>
      <w:r w:rsidRPr="0041155D">
        <w:rPr>
          <w:rStyle w:val="Codeintext"/>
        </w:rPr>
        <w:t>--min-cas 0x0500 --max-cas 0x05FF</w:t>
      </w:r>
      <w:r>
        <w:t>.</w:t>
      </w:r>
    </w:p>
    <w:p w14:paraId="0199E080" w14:textId="77777777" w:rsidR="00446EFF" w:rsidRDefault="00446EFF" w:rsidP="00446EFF">
      <w:pPr>
        <w:pStyle w:val="OptionName"/>
      </w:pPr>
      <w:r>
        <w:t>--widevine</w:t>
      </w:r>
    </w:p>
    <w:p w14:paraId="07463C49" w14:textId="77777777" w:rsidR="00446EFF" w:rsidRPr="0075704C" w:rsidRDefault="00446EFF" w:rsidP="00446EFF">
      <w:pPr>
        <w:pStyle w:val="OptionDescription"/>
      </w:pPr>
      <w:r w:rsidRPr="0075704C">
        <w:t xml:space="preserve">Equivalent to </w:t>
      </w:r>
      <w:r w:rsidRPr="0041155D">
        <w:rPr>
          <w:rStyle w:val="Codeintext"/>
        </w:rPr>
        <w:t>--min-cas 0x4AD4 --max-cas 0x4AD5</w:t>
      </w:r>
      <w:r w:rsidRPr="0075704C">
        <w:t xml:space="preserve">. </w:t>
      </w:r>
    </w:p>
    <w:p w14:paraId="2C836F53" w14:textId="77777777" w:rsidR="008D6586" w:rsidRPr="00CF0FFB" w:rsidRDefault="008D6586" w:rsidP="008D6586">
      <w:pPr>
        <w:pStyle w:val="UsageTitle"/>
      </w:pPr>
      <w:r w:rsidRPr="00CF0FFB">
        <w:t xml:space="preserve">Generic </w:t>
      </w:r>
      <w:r>
        <w:t xml:space="preserve">packet processing </w:t>
      </w:r>
      <w:r w:rsidRPr="00CF0FFB">
        <w:t>plugin options</w:t>
      </w:r>
    </w:p>
    <w:p w14:paraId="495287F9" w14:textId="77777777" w:rsidR="008D6586" w:rsidRPr="00CF0FFB" w:rsidRDefault="008D6586" w:rsidP="008D6586">
      <w:pPr>
        <w:ind w:left="284"/>
      </w:pPr>
      <w:r w:rsidRPr="00CF0FFB">
        <w:t>The following options are implicitly defined in all packet processing plugins.</w:t>
      </w:r>
    </w:p>
    <w:p w14:paraId="7E374238" w14:textId="77777777" w:rsidR="008D6586" w:rsidRDefault="008D6586" w:rsidP="008D6586">
      <w:pPr>
        <w:pStyle w:val="OptionName"/>
      </w:pPr>
      <w:r>
        <w:t>--help</w:t>
      </w:r>
    </w:p>
    <w:p w14:paraId="28F44FF0" w14:textId="77777777" w:rsidR="008D6586" w:rsidRDefault="008D6586" w:rsidP="008D6586">
      <w:pPr>
        <w:pStyle w:val="OptionDescription"/>
      </w:pPr>
      <w:r>
        <w:t>Display this help text.</w:t>
      </w:r>
    </w:p>
    <w:p w14:paraId="3FAB6BC0" w14:textId="77777777" w:rsidR="008D6586" w:rsidRDefault="008D6586" w:rsidP="008D6586">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2E517C1E" w14:textId="77777777" w:rsidR="008D6586" w:rsidRDefault="008D6586" w:rsidP="008D6586">
      <w:pPr>
        <w:pStyle w:val="OptionDescription"/>
      </w:pPr>
      <w:r>
        <w:t>Invoke this plugin only for packets with any of the specified labels. Other packets are transparently passed to the next plugin, without going through this one.</w:t>
      </w:r>
    </w:p>
    <w:p w14:paraId="07135CCD" w14:textId="77777777" w:rsidR="008D6586" w:rsidRDefault="008D6586" w:rsidP="008D6586">
      <w:pPr>
        <w:pStyle w:val="OptionDescription"/>
      </w:pPr>
      <w:r>
        <w:t xml:space="preserve">Several </w:t>
      </w:r>
      <w:r w:rsidRPr="00CE6802">
        <w:rPr>
          <w:rStyle w:val="Codeintext"/>
        </w:rPr>
        <w:t>--only-label</w:t>
      </w:r>
      <w:r>
        <w:t xml:space="preserve"> options may be specified.</w:t>
      </w:r>
    </w:p>
    <w:p w14:paraId="0CDBC60B" w14:textId="77777777" w:rsidR="00E06CAF" w:rsidRDefault="00E06CAF" w:rsidP="00A545B1">
      <w:pPr>
        <w:pStyle w:val="ReferenceSectionTitle"/>
      </w:pPr>
      <w:bookmarkStart w:id="408" w:name="_Ref203276299"/>
      <w:bookmarkStart w:id="409" w:name="_Ref180393246"/>
      <w:bookmarkStart w:id="410" w:name="_Toc166362982"/>
      <w:r>
        <w:lastRenderedPageBreak/>
        <w:t>svremove</w:t>
      </w:r>
      <w:bookmarkEnd w:id="408"/>
      <w:bookmarkEnd w:id="410"/>
    </w:p>
    <w:p w14:paraId="664955DB" w14:textId="77777777" w:rsidR="00E06CAF" w:rsidRDefault="00E06CAF" w:rsidP="00E233F7">
      <w:pPr>
        <w:pStyle w:val="UsageTitle"/>
      </w:pPr>
      <w:r>
        <w:t xml:space="preserve">Remove a </w:t>
      </w:r>
      <w:r w:rsidR="006D6F9A">
        <w:t>s</w:t>
      </w:r>
      <w:r>
        <w:t xml:space="preserve">ervice </w:t>
      </w:r>
    </w:p>
    <w:p w14:paraId="266FA5CD" w14:textId="77777777" w:rsidR="00E06CAF" w:rsidRDefault="00E06CAF" w:rsidP="00E06CAF">
      <w:r>
        <w:t>This plugin removes a service from the transport stream. The PAT, SDT Actual, NIT Actual and BAT are modified. The PMT and all components, including ECM streams, of the removed service are either removed or replaced by stuffing.</w:t>
      </w:r>
    </w:p>
    <w:p w14:paraId="24386AE3" w14:textId="77777777" w:rsidR="00E06CAF" w:rsidRPr="0010024C" w:rsidRDefault="00BD19C2" w:rsidP="00E233F7">
      <w:pPr>
        <w:pStyle w:val="UsageTitle"/>
      </w:pPr>
      <w:r>
        <w:t>Usage</w:t>
      </w:r>
    </w:p>
    <w:p w14:paraId="23694FE6" w14:textId="77777777" w:rsidR="00E06CAF" w:rsidRPr="00B22E97" w:rsidRDefault="00E06CAF" w:rsidP="00E06CAF">
      <w:pPr>
        <w:pStyle w:val="UsageSyntax"/>
      </w:pPr>
      <w:r w:rsidRPr="00B22E97">
        <w:t>tsp -P svre</w:t>
      </w:r>
      <w:r>
        <w:t>mov</w:t>
      </w:r>
      <w:r w:rsidRPr="00B22E97">
        <w:t>e [</w:t>
      </w:r>
      <w:r w:rsidRPr="00B22E97">
        <w:rPr>
          <w:i/>
        </w:rPr>
        <w:t>options</w:t>
      </w:r>
      <w:r w:rsidRPr="00B22E97">
        <w:t xml:space="preserve">] </w:t>
      </w:r>
      <w:r w:rsidRPr="00B22E97">
        <w:rPr>
          <w:i/>
        </w:rPr>
        <w:t>service</w:t>
      </w:r>
    </w:p>
    <w:p w14:paraId="1A2ADE55" w14:textId="77777777" w:rsidR="00E06CAF" w:rsidRPr="0010024C" w:rsidRDefault="00E06CAF" w:rsidP="00E233F7">
      <w:pPr>
        <w:pStyle w:val="UsageTitle"/>
      </w:pPr>
      <w:r w:rsidRPr="0010024C">
        <w:t>Parameter</w:t>
      </w:r>
    </w:p>
    <w:p w14:paraId="79A02A0F" w14:textId="77777777" w:rsidR="00E06CAF" w:rsidRDefault="00E06CAF" w:rsidP="00E06CAF">
      <w:pPr>
        <w:pStyle w:val="NormalShifted"/>
      </w:pPr>
      <w:r>
        <w:t>Specifies the service to remove. 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107A70B9" w14:textId="77777777" w:rsidR="00E06CAF" w:rsidRPr="0010024C" w:rsidRDefault="00BD19C2" w:rsidP="00E233F7">
      <w:pPr>
        <w:pStyle w:val="UsageTitle"/>
      </w:pPr>
      <w:r>
        <w:t>Options</w:t>
      </w:r>
    </w:p>
    <w:p w14:paraId="444312A4" w14:textId="77777777" w:rsidR="00BA1F24" w:rsidRDefault="00BA1F24" w:rsidP="00BA1F24">
      <w:pPr>
        <w:pStyle w:val="OptionName"/>
      </w:pPr>
      <w:r>
        <w:t>--brazil</w:t>
      </w:r>
    </w:p>
    <w:p w14:paraId="5C2F0893" w14:textId="617E96C0"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9272D6">
        <w:t>2.5.2</w:t>
      </w:r>
      <w:r>
        <w:fldChar w:fldCharType="end"/>
      </w:r>
      <w:r>
        <w:t xml:space="preserve"> for more details.</w:t>
      </w:r>
    </w:p>
    <w:p w14:paraId="1368D7EE" w14:textId="77777777" w:rsidR="00EE3CA9" w:rsidRPr="00F85203" w:rsidRDefault="00EE3CA9" w:rsidP="00EE3CA9">
      <w:pPr>
        <w:pStyle w:val="OptionName"/>
        <w:rPr>
          <w:rFonts w:ascii="Menlo" w:hAnsi="Menlo"/>
        </w:rPr>
      </w:pPr>
      <w:r w:rsidRPr="00F85203">
        <w:t xml:space="preserve">--default-charset </w:t>
      </w:r>
      <w:r w:rsidRPr="00324DAE">
        <w:rPr>
          <w:b w:val="0"/>
          <w:i/>
        </w:rPr>
        <w:t>name</w:t>
      </w:r>
    </w:p>
    <w:p w14:paraId="383087D9" w14:textId="77777777" w:rsidR="00EE3CA9" w:rsidRPr="00097D77" w:rsidRDefault="00EE3CA9" w:rsidP="00EE3CA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8D86720" w14:textId="122079FB" w:rsidR="00EE3CA9" w:rsidRDefault="00EE3CA9" w:rsidP="00EE3CA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9272D6">
        <w:t>2.5</w:t>
      </w:r>
      <w:r>
        <w:fldChar w:fldCharType="end"/>
      </w:r>
      <w:r>
        <w:t xml:space="preserve"> for more details.</w:t>
      </w:r>
    </w:p>
    <w:p w14:paraId="60F9018D" w14:textId="77777777" w:rsidR="00EE3CA9" w:rsidRPr="007D4329" w:rsidRDefault="00EE3CA9" w:rsidP="00EE3CA9">
      <w:pPr>
        <w:pStyle w:val="OptionName"/>
        <w:rPr>
          <w:rFonts w:ascii="Menlo" w:hAnsi="Menlo"/>
        </w:rPr>
      </w:pPr>
      <w:r>
        <w:t>--europe</w:t>
      </w:r>
    </w:p>
    <w:p w14:paraId="4BBD70A3" w14:textId="6E6689FB" w:rsidR="00EE3CA9" w:rsidRPr="00B26EC4" w:rsidRDefault="00EE3CA9" w:rsidP="00EE3CA9">
      <w:pPr>
        <w:pStyle w:val="OptionDescription"/>
      </w:pPr>
      <w:r w:rsidRPr="00B26EC4">
        <w:t xml:space="preserve">A synonym for </w:t>
      </w:r>
      <w:r w:rsidRPr="006D6F9A">
        <w:rPr>
          <w:rStyle w:val="Codeintext"/>
        </w:rPr>
        <w:t>--default-charset ISO-8859-15</w:t>
      </w:r>
      <w:r w:rsidRPr="00B26EC4">
        <w:t xml:space="preserve">. </w:t>
      </w:r>
      <w:r>
        <w:t>See</w:t>
      </w:r>
      <w:r w:rsidRPr="0060601C">
        <w:t xml:space="preserve"> </w:t>
      </w:r>
      <w:r>
        <w:t xml:space="preserve">section </w:t>
      </w:r>
      <w:r>
        <w:fldChar w:fldCharType="begin"/>
      </w:r>
      <w:r>
        <w:instrText xml:space="preserve"> REF _Ref38724317 \r \h </w:instrText>
      </w:r>
      <w:r>
        <w:fldChar w:fldCharType="separate"/>
      </w:r>
      <w:r w:rsidR="009272D6">
        <w:t>2.5</w:t>
      </w:r>
      <w:r>
        <w:fldChar w:fldCharType="end"/>
      </w:r>
      <w:r>
        <w:t xml:space="preserve"> for more details.</w:t>
      </w:r>
    </w:p>
    <w:p w14:paraId="3D970511" w14:textId="77777777" w:rsidR="00806EEB" w:rsidRDefault="00806EEB" w:rsidP="00806EEB">
      <w:pPr>
        <w:pStyle w:val="OptionName"/>
      </w:pPr>
      <w:r>
        <w:t>-a</w:t>
      </w:r>
      <w:r>
        <w:br/>
        <w:t>--ignore-absent</w:t>
      </w:r>
    </w:p>
    <w:p w14:paraId="65AA2D92" w14:textId="77777777" w:rsidR="006D6F9A" w:rsidRDefault="00806EEB" w:rsidP="00806EEB">
      <w:pPr>
        <w:pStyle w:val="OptionDescription"/>
      </w:pPr>
      <w:r>
        <w:t>Ignore service if not p</w:t>
      </w:r>
      <w:r w:rsidR="006D6F9A">
        <w:t>resent in the transport stream.</w:t>
      </w:r>
    </w:p>
    <w:p w14:paraId="4CA3366B" w14:textId="77777777" w:rsidR="00806EEB" w:rsidRDefault="00806EEB" w:rsidP="00806EEB">
      <w:pPr>
        <w:pStyle w:val="OptionDescription"/>
      </w:pPr>
      <w:r>
        <w:t xml:space="preserve">By default, </w:t>
      </w:r>
      <w:r w:rsidRPr="006D6F9A">
        <w:rPr>
          <w:rStyle w:val="Codeintext"/>
        </w:rPr>
        <w:t xml:space="preserve">tsp </w:t>
      </w:r>
      <w:r>
        <w:t>fails if the service is not found.</w:t>
      </w:r>
    </w:p>
    <w:p w14:paraId="2C6B94CB" w14:textId="77777777" w:rsidR="00E06CAF" w:rsidRDefault="00806EEB" w:rsidP="00E06CAF">
      <w:pPr>
        <w:pStyle w:val="OptionName"/>
      </w:pPr>
      <w:r>
        <w:t>-b</w:t>
      </w:r>
      <w:r>
        <w:br/>
      </w:r>
      <w:r w:rsidR="00E06CAF">
        <w:t>--ignore-bat</w:t>
      </w:r>
    </w:p>
    <w:p w14:paraId="3637F521" w14:textId="77777777" w:rsidR="00E06CAF" w:rsidRDefault="00E06CAF" w:rsidP="00E06CAF">
      <w:pPr>
        <w:pStyle w:val="OptionDescription"/>
      </w:pPr>
      <w:r>
        <w:t>Do not modify the BAT.</w:t>
      </w:r>
    </w:p>
    <w:p w14:paraId="1BC3D479" w14:textId="77777777" w:rsidR="00156295" w:rsidRDefault="00156295" w:rsidP="00156295">
      <w:pPr>
        <w:pStyle w:val="OptionName"/>
      </w:pPr>
      <w:r>
        <w:t>-e</w:t>
      </w:r>
      <w:r>
        <w:br/>
        <w:t>--ignore-eit</w:t>
      </w:r>
    </w:p>
    <w:p w14:paraId="42BAE57F" w14:textId="77777777" w:rsidR="00156295" w:rsidRDefault="00156295" w:rsidP="00156295">
      <w:pPr>
        <w:pStyle w:val="OptionDescription"/>
      </w:pPr>
      <w:r>
        <w:t>Do not remove the EIT's for this service.</w:t>
      </w:r>
    </w:p>
    <w:p w14:paraId="1703142D" w14:textId="77777777" w:rsidR="00E06CAF" w:rsidRDefault="00806EEB" w:rsidP="00E06CAF">
      <w:pPr>
        <w:pStyle w:val="OptionName"/>
      </w:pPr>
      <w:r>
        <w:t>-n</w:t>
      </w:r>
      <w:r>
        <w:br/>
      </w:r>
      <w:r w:rsidR="00E06CAF">
        <w:t>--ignore-nit</w:t>
      </w:r>
    </w:p>
    <w:p w14:paraId="6C29D06C" w14:textId="77777777" w:rsidR="00E06CAF" w:rsidRDefault="00E06CAF" w:rsidP="00E06CAF">
      <w:pPr>
        <w:pStyle w:val="OptionDescription"/>
      </w:pPr>
      <w:r>
        <w:t>Do not modify the NIT.</w:t>
      </w:r>
    </w:p>
    <w:p w14:paraId="1B2DA36B" w14:textId="77777777" w:rsidR="00EE3CA9" w:rsidRDefault="00EE3CA9" w:rsidP="00EE3CA9">
      <w:pPr>
        <w:pStyle w:val="OptionName"/>
      </w:pPr>
      <w:r>
        <w:t>--japan</w:t>
      </w:r>
    </w:p>
    <w:p w14:paraId="40E2EDCD" w14:textId="15C177AE" w:rsidR="00EE3CA9" w:rsidRDefault="00EE3CA9" w:rsidP="00EE3CA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9272D6">
        <w:t>2.5</w:t>
      </w:r>
      <w:r>
        <w:fldChar w:fldCharType="end"/>
      </w:r>
      <w:r>
        <w:t xml:space="preserve"> for more details.</w:t>
      </w:r>
    </w:p>
    <w:p w14:paraId="5CC9B893" w14:textId="77777777" w:rsidR="00BA1F24" w:rsidRDefault="00BA1F24" w:rsidP="00BA1F24">
      <w:pPr>
        <w:pStyle w:val="OptionName"/>
      </w:pPr>
      <w:r>
        <w:t>--</w:t>
      </w:r>
      <w:r w:rsidRPr="00FA4384">
        <w:t>philippines</w:t>
      </w:r>
    </w:p>
    <w:p w14:paraId="41BAB6D8" w14:textId="6F762B2C"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9272D6">
        <w:t>2.5.2</w:t>
      </w:r>
      <w:r>
        <w:fldChar w:fldCharType="end"/>
      </w:r>
      <w:r>
        <w:t xml:space="preserve"> for more details.</w:t>
      </w:r>
    </w:p>
    <w:p w14:paraId="33055556" w14:textId="77777777" w:rsidR="00E06CAF" w:rsidRDefault="00E06CAF" w:rsidP="00E06CAF">
      <w:pPr>
        <w:pStyle w:val="OptionName"/>
      </w:pPr>
      <w:r>
        <w:lastRenderedPageBreak/>
        <w:t>-s</w:t>
      </w:r>
      <w:r>
        <w:br/>
        <w:t>--stuffing</w:t>
      </w:r>
    </w:p>
    <w:p w14:paraId="6EA7880D" w14:textId="77777777" w:rsidR="00E06CAF" w:rsidRDefault="00E06CAF" w:rsidP="00E06CAF">
      <w:pPr>
        <w:pStyle w:val="OptionDescription"/>
      </w:pPr>
      <w:r>
        <w:t>Replace excluded packets with stuffing (null packets) instead of removing them. Useful to preserve bitrate.</w:t>
      </w:r>
    </w:p>
    <w:p w14:paraId="2C1B4353" w14:textId="77777777" w:rsidR="008D6586" w:rsidRPr="00CF0FFB" w:rsidRDefault="008D6586" w:rsidP="008D6586">
      <w:pPr>
        <w:pStyle w:val="UsageTitle"/>
      </w:pPr>
      <w:r w:rsidRPr="00CF0FFB">
        <w:t xml:space="preserve">Generic </w:t>
      </w:r>
      <w:r>
        <w:t xml:space="preserve">packet processing </w:t>
      </w:r>
      <w:r w:rsidRPr="00CF0FFB">
        <w:t>plugin options</w:t>
      </w:r>
    </w:p>
    <w:p w14:paraId="2CF29082" w14:textId="77777777" w:rsidR="008D6586" w:rsidRPr="00CF0FFB" w:rsidRDefault="008D6586" w:rsidP="008D6586">
      <w:pPr>
        <w:ind w:left="284"/>
      </w:pPr>
      <w:r w:rsidRPr="00CF0FFB">
        <w:t>The following options are implicitly defined in all packet processing plugins.</w:t>
      </w:r>
    </w:p>
    <w:p w14:paraId="709E9E65" w14:textId="77777777" w:rsidR="008D6586" w:rsidRDefault="008D6586" w:rsidP="008D6586">
      <w:pPr>
        <w:pStyle w:val="OptionName"/>
      </w:pPr>
      <w:r>
        <w:t>--help</w:t>
      </w:r>
    </w:p>
    <w:p w14:paraId="102F7A5C" w14:textId="77777777" w:rsidR="008D6586" w:rsidRDefault="008D6586" w:rsidP="008D6586">
      <w:pPr>
        <w:pStyle w:val="OptionDescription"/>
      </w:pPr>
      <w:r>
        <w:t>Display this help text.</w:t>
      </w:r>
    </w:p>
    <w:p w14:paraId="0875E408" w14:textId="77777777" w:rsidR="008D6586" w:rsidRDefault="008D6586" w:rsidP="008D6586">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2DB9BAC2" w14:textId="77777777" w:rsidR="008D6586" w:rsidRDefault="008D6586" w:rsidP="008D6586">
      <w:pPr>
        <w:pStyle w:val="OptionDescription"/>
      </w:pPr>
      <w:r>
        <w:t>Invoke this plugin only for packets with any of the specified labels. Other packets are transparently passed to the next plugin, without going through this one.</w:t>
      </w:r>
    </w:p>
    <w:p w14:paraId="493E72A0" w14:textId="77777777" w:rsidR="008D6586" w:rsidRDefault="008D6586" w:rsidP="008D6586">
      <w:pPr>
        <w:pStyle w:val="OptionDescription"/>
      </w:pPr>
      <w:r>
        <w:t xml:space="preserve">Several </w:t>
      </w:r>
      <w:r w:rsidRPr="00CE6802">
        <w:rPr>
          <w:rStyle w:val="Codeintext"/>
        </w:rPr>
        <w:t>--only-label</w:t>
      </w:r>
      <w:r>
        <w:t xml:space="preserve"> options may be specified.</w:t>
      </w:r>
    </w:p>
    <w:p w14:paraId="7BC04F45" w14:textId="77777777" w:rsidR="008F130C" w:rsidRDefault="008F130C" w:rsidP="008F130C">
      <w:pPr>
        <w:pStyle w:val="ReferenceSectionTitle"/>
      </w:pPr>
      <w:bookmarkStart w:id="411" w:name="_Toc166362983"/>
      <w:bookmarkEnd w:id="409"/>
      <w:r>
        <w:lastRenderedPageBreak/>
        <w:t>svrename</w:t>
      </w:r>
      <w:bookmarkEnd w:id="411"/>
    </w:p>
    <w:p w14:paraId="1BAE0088" w14:textId="77777777" w:rsidR="008F130C" w:rsidRDefault="008F130C" w:rsidP="008F130C">
      <w:pPr>
        <w:pStyle w:val="UsageTitle"/>
      </w:pPr>
      <w:r>
        <w:t xml:space="preserve">Rename a </w:t>
      </w:r>
      <w:r w:rsidR="00A56D78">
        <w:t>s</w:t>
      </w:r>
      <w:r>
        <w:t>ervice</w:t>
      </w:r>
    </w:p>
    <w:p w14:paraId="7D571B9F" w14:textId="77777777" w:rsidR="008F130C" w:rsidRDefault="008F130C" w:rsidP="008F130C">
      <w:r>
        <w:t xml:space="preserve">This plugin renames a service. It assigns a new service name and/or a new service id. </w:t>
      </w:r>
    </w:p>
    <w:p w14:paraId="11CBA823" w14:textId="77777777" w:rsidR="008F130C" w:rsidRDefault="008F130C" w:rsidP="008F130C">
      <w:r>
        <w:t>The PAT, PMT of the service, SDT Actual, NIT Actual and BAT are modified.</w:t>
      </w:r>
    </w:p>
    <w:p w14:paraId="4CFE067A" w14:textId="67E815B2" w:rsidR="008F130C" w:rsidRDefault="008F130C" w:rsidP="008F130C">
      <w:r>
        <w:t xml:space="preserve">The service id is modified in the PAT, PMT and SDT Actual. It is modified in the </w:t>
      </w:r>
      <w:r w:rsidRPr="0025377F">
        <w:rPr>
          <w:rStyle w:val="Codeintext"/>
        </w:rPr>
        <w:t>service_list_descriptor</w:t>
      </w:r>
      <w:r>
        <w:t xml:space="preserve"> and </w:t>
      </w:r>
      <w:r w:rsidRPr="0025377F">
        <w:rPr>
          <w:rStyle w:val="Codeintext"/>
        </w:rPr>
        <w:t>logical_channel_number_descriptor</w:t>
      </w:r>
      <w:r>
        <w:rPr>
          <w:i/>
        </w:rPr>
        <w:t xml:space="preserve"> </w:t>
      </w:r>
      <w:r>
        <w:t xml:space="preserve">(EACEM/EICTA private descriptor) of </w:t>
      </w:r>
      <w:r w:rsidRPr="00B22E97">
        <w:t>the</w:t>
      </w:r>
      <w:r>
        <w:t xml:space="preserve"> NIT Actual and the BAT. The service name is modified in the SDT Actual.</w:t>
      </w:r>
    </w:p>
    <w:p w14:paraId="484B6643" w14:textId="77777777" w:rsidR="008F130C" w:rsidRPr="0010024C" w:rsidRDefault="00BD19C2" w:rsidP="008F130C">
      <w:pPr>
        <w:pStyle w:val="UsageTitle"/>
      </w:pPr>
      <w:r>
        <w:t>Usage</w:t>
      </w:r>
    </w:p>
    <w:p w14:paraId="0F9F006B" w14:textId="77777777" w:rsidR="008F130C" w:rsidRPr="00103EF8" w:rsidRDefault="008F130C" w:rsidP="008F130C">
      <w:pPr>
        <w:pStyle w:val="UsageSyntax"/>
      </w:pPr>
      <w:r w:rsidRPr="00B22E97">
        <w:t>tsp -P svrename [</w:t>
      </w:r>
      <w:r w:rsidRPr="00B22E97">
        <w:rPr>
          <w:i/>
        </w:rPr>
        <w:t>options</w:t>
      </w:r>
      <w:r w:rsidRPr="00B22E97">
        <w:t xml:space="preserve">] </w:t>
      </w:r>
      <w:r w:rsidR="00103EF8">
        <w:t>[</w:t>
      </w:r>
      <w:r w:rsidRPr="00B22E97">
        <w:rPr>
          <w:i/>
        </w:rPr>
        <w:t>service</w:t>
      </w:r>
      <w:r w:rsidR="00103EF8">
        <w:t>]</w:t>
      </w:r>
    </w:p>
    <w:p w14:paraId="61DFC7CF" w14:textId="77777777" w:rsidR="008F130C" w:rsidRPr="0010024C" w:rsidRDefault="008F130C" w:rsidP="008F130C">
      <w:pPr>
        <w:pStyle w:val="UsageTitle"/>
      </w:pPr>
      <w:r w:rsidRPr="0010024C">
        <w:t>Parameter</w:t>
      </w:r>
    </w:p>
    <w:p w14:paraId="61014037" w14:textId="77777777" w:rsidR="0006710F" w:rsidRDefault="008F130C" w:rsidP="008F130C">
      <w:pPr>
        <w:pStyle w:val="NormalShifted"/>
      </w:pPr>
      <w:r>
        <w:t>Specifies the service to rename.</w:t>
      </w:r>
    </w:p>
    <w:p w14:paraId="08096D07" w14:textId="77777777" w:rsidR="008F130C" w:rsidRDefault="008F130C" w:rsidP="008F130C">
      <w:pPr>
        <w:pStyle w:val="NormalShifted"/>
      </w:pPr>
      <w: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6CA8605C" w14:textId="77777777" w:rsidR="00103EF8" w:rsidRDefault="00103EF8" w:rsidP="008F130C">
      <w:pPr>
        <w:pStyle w:val="NormalShifted"/>
      </w:pPr>
      <w:r>
        <w:t>When the service is omitted, the first service in the PAT is used. This is especially convenient when the transport stream is an SPTS.</w:t>
      </w:r>
    </w:p>
    <w:p w14:paraId="128599D1" w14:textId="77777777" w:rsidR="008F130C" w:rsidRPr="0010024C" w:rsidRDefault="00BD19C2" w:rsidP="008F130C">
      <w:pPr>
        <w:pStyle w:val="UsageTitle"/>
      </w:pPr>
      <w:r>
        <w:t>Options</w:t>
      </w:r>
    </w:p>
    <w:p w14:paraId="2A6AAC16" w14:textId="77777777" w:rsidR="00BA1F24" w:rsidRDefault="00BA1F24" w:rsidP="00BA1F24">
      <w:pPr>
        <w:pStyle w:val="OptionName"/>
      </w:pPr>
      <w:r>
        <w:t>--brazil</w:t>
      </w:r>
    </w:p>
    <w:p w14:paraId="59589491" w14:textId="2DB99BAC"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9272D6">
        <w:t>2.5.2</w:t>
      </w:r>
      <w:r>
        <w:fldChar w:fldCharType="end"/>
      </w:r>
      <w:r>
        <w:t xml:space="preserve"> for more details.</w:t>
      </w:r>
    </w:p>
    <w:p w14:paraId="364870F1" w14:textId="77777777" w:rsidR="007C64BA" w:rsidRPr="00F85203" w:rsidRDefault="007C64BA" w:rsidP="007C64BA">
      <w:pPr>
        <w:pStyle w:val="OptionName"/>
        <w:rPr>
          <w:rFonts w:ascii="Menlo" w:hAnsi="Menlo"/>
        </w:rPr>
      </w:pPr>
      <w:r w:rsidRPr="00F85203">
        <w:t xml:space="preserve">--default-charset </w:t>
      </w:r>
      <w:r w:rsidRPr="00324DAE">
        <w:rPr>
          <w:b w:val="0"/>
          <w:i/>
        </w:rPr>
        <w:t>name</w:t>
      </w:r>
    </w:p>
    <w:p w14:paraId="1421A778" w14:textId="77777777" w:rsidR="007C64BA" w:rsidRPr="00097D77" w:rsidRDefault="007C64BA" w:rsidP="007C64B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6A2258DE" w14:textId="4519CB33" w:rsidR="007C64BA" w:rsidRDefault="007C64BA" w:rsidP="007C64B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9272D6">
        <w:t>2.5</w:t>
      </w:r>
      <w:r>
        <w:fldChar w:fldCharType="end"/>
      </w:r>
      <w:r>
        <w:t xml:space="preserve"> for more details.</w:t>
      </w:r>
    </w:p>
    <w:p w14:paraId="42B83848" w14:textId="77777777" w:rsidR="007C64BA" w:rsidRPr="007D4329" w:rsidRDefault="007C64BA" w:rsidP="007C64BA">
      <w:pPr>
        <w:pStyle w:val="OptionName"/>
        <w:rPr>
          <w:rFonts w:ascii="Menlo" w:hAnsi="Menlo"/>
        </w:rPr>
      </w:pPr>
      <w:r>
        <w:t>--europe</w:t>
      </w:r>
    </w:p>
    <w:p w14:paraId="3053F0C2" w14:textId="3AEA8D25" w:rsidR="007C64BA" w:rsidRPr="00B26EC4" w:rsidRDefault="007C64BA" w:rsidP="007C64BA">
      <w:pPr>
        <w:pStyle w:val="OptionDescription"/>
      </w:pPr>
      <w:r w:rsidRPr="00B26EC4">
        <w:t xml:space="preserve">A synonym for </w:t>
      </w:r>
      <w:r w:rsidRPr="00A56D78">
        <w:rPr>
          <w:rStyle w:val="Codeintext"/>
        </w:rPr>
        <w:t>--default-charset ISO-8859-15</w:t>
      </w:r>
      <w:r w:rsidRPr="00B26EC4">
        <w:t xml:space="preserve">. </w:t>
      </w:r>
      <w:r>
        <w:t>See</w:t>
      </w:r>
      <w:r w:rsidRPr="0060601C">
        <w:t xml:space="preserve"> </w:t>
      </w:r>
      <w:r>
        <w:t xml:space="preserve">section </w:t>
      </w:r>
      <w:r>
        <w:fldChar w:fldCharType="begin"/>
      </w:r>
      <w:r>
        <w:instrText xml:space="preserve"> REF _Ref38724317 \r \h </w:instrText>
      </w:r>
      <w:r>
        <w:fldChar w:fldCharType="separate"/>
      </w:r>
      <w:r w:rsidR="009272D6">
        <w:t>2.5</w:t>
      </w:r>
      <w:r>
        <w:fldChar w:fldCharType="end"/>
      </w:r>
      <w:r>
        <w:t xml:space="preserve"> for more details.</w:t>
      </w:r>
    </w:p>
    <w:p w14:paraId="1F480AB6" w14:textId="77777777" w:rsidR="008F130C" w:rsidRDefault="008F130C" w:rsidP="008F130C">
      <w:pPr>
        <w:pStyle w:val="OptionName"/>
      </w:pPr>
      <w:r>
        <w:t xml:space="preserve">-f </w:t>
      </w:r>
      <w:r w:rsidRPr="00046327">
        <w:rPr>
          <w:b w:val="0"/>
          <w:i/>
        </w:rPr>
        <w:t>value</w:t>
      </w:r>
      <w:r>
        <w:br/>
        <w:t xml:space="preserve">--free-ca-mode </w:t>
      </w:r>
      <w:r w:rsidRPr="00046327">
        <w:rPr>
          <w:b w:val="0"/>
          <w:i/>
        </w:rPr>
        <w:t>value</w:t>
      </w:r>
    </w:p>
    <w:p w14:paraId="29CF9F7E" w14:textId="77777777" w:rsidR="008F130C" w:rsidRDefault="008F130C" w:rsidP="008F130C">
      <w:pPr>
        <w:pStyle w:val="OptionDescription"/>
      </w:pPr>
      <w:r>
        <w:t xml:space="preserve">Specify a new </w:t>
      </w:r>
      <w:r w:rsidRPr="00065EBB">
        <w:rPr>
          <w:i/>
        </w:rPr>
        <w:t xml:space="preserve">free_CA_mode </w:t>
      </w:r>
      <w:r>
        <w:t>to set in the SDT (0 or 1).</w:t>
      </w:r>
    </w:p>
    <w:p w14:paraId="1D26612B" w14:textId="77777777" w:rsidR="008F130C" w:rsidRDefault="008F130C" w:rsidP="008F130C">
      <w:pPr>
        <w:pStyle w:val="OptionName"/>
      </w:pPr>
      <w:r>
        <w:t xml:space="preserve">-i </w:t>
      </w:r>
      <w:r w:rsidRPr="00A6771E">
        <w:rPr>
          <w:rStyle w:val="StyleOptionNameItaliqueCar"/>
        </w:rPr>
        <w:t>value</w:t>
      </w:r>
      <w:r>
        <w:br/>
        <w:t xml:space="preserve">--id </w:t>
      </w:r>
      <w:r w:rsidRPr="00A6771E">
        <w:rPr>
          <w:rStyle w:val="StyleOptionNameItaliqueCar"/>
        </w:rPr>
        <w:t>value</w:t>
      </w:r>
    </w:p>
    <w:p w14:paraId="646A7188" w14:textId="77777777" w:rsidR="008F130C" w:rsidRDefault="008F130C" w:rsidP="008F130C">
      <w:pPr>
        <w:pStyle w:val="OptionDescription"/>
      </w:pPr>
      <w:r>
        <w:t>Specify a new service id value.</w:t>
      </w:r>
    </w:p>
    <w:p w14:paraId="6292501C" w14:textId="77777777" w:rsidR="008F130C" w:rsidRDefault="008F130C" w:rsidP="008F130C">
      <w:pPr>
        <w:pStyle w:val="OptionName"/>
      </w:pPr>
      <w:r>
        <w:t>--ignore-bat</w:t>
      </w:r>
    </w:p>
    <w:p w14:paraId="22183CFB" w14:textId="77777777" w:rsidR="008F130C" w:rsidRDefault="008F130C" w:rsidP="008F130C">
      <w:pPr>
        <w:pStyle w:val="OptionDescription"/>
      </w:pPr>
      <w:r>
        <w:t>Do not modify the BAT.</w:t>
      </w:r>
    </w:p>
    <w:p w14:paraId="16E837DC" w14:textId="77777777" w:rsidR="00156295" w:rsidRDefault="00156295" w:rsidP="00156295">
      <w:pPr>
        <w:pStyle w:val="OptionName"/>
      </w:pPr>
      <w:r>
        <w:t>--ignore-eit</w:t>
      </w:r>
    </w:p>
    <w:p w14:paraId="65B3C21E" w14:textId="77777777" w:rsidR="00156295" w:rsidRDefault="00156295" w:rsidP="00156295">
      <w:pPr>
        <w:pStyle w:val="OptionDescription"/>
      </w:pPr>
      <w:r>
        <w:t>Do not modify the EIT's for this service.</w:t>
      </w:r>
    </w:p>
    <w:p w14:paraId="3C2AF8E0" w14:textId="77777777" w:rsidR="008F130C" w:rsidRDefault="008F130C" w:rsidP="008F130C">
      <w:pPr>
        <w:pStyle w:val="OptionName"/>
      </w:pPr>
      <w:r>
        <w:t>--ignore-nit</w:t>
      </w:r>
    </w:p>
    <w:p w14:paraId="579A8C81" w14:textId="77777777" w:rsidR="008F130C" w:rsidRDefault="008F130C" w:rsidP="008F130C">
      <w:pPr>
        <w:pStyle w:val="OptionDescription"/>
      </w:pPr>
      <w:r>
        <w:t>Do not modify the NIT.</w:t>
      </w:r>
    </w:p>
    <w:p w14:paraId="5F0D169D" w14:textId="77777777" w:rsidR="007C64BA" w:rsidRDefault="007C64BA" w:rsidP="007C64BA">
      <w:pPr>
        <w:pStyle w:val="OptionName"/>
      </w:pPr>
      <w:r>
        <w:t>--japan</w:t>
      </w:r>
    </w:p>
    <w:p w14:paraId="14297881" w14:textId="483A4208" w:rsidR="007C64BA" w:rsidRDefault="007C64BA" w:rsidP="007C64B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9272D6">
        <w:t>2.5</w:t>
      </w:r>
      <w:r>
        <w:fldChar w:fldCharType="end"/>
      </w:r>
      <w:r>
        <w:t xml:space="preserve"> for more details.</w:t>
      </w:r>
    </w:p>
    <w:p w14:paraId="16009CD2" w14:textId="77777777" w:rsidR="008F130C" w:rsidRDefault="008F130C" w:rsidP="008F130C">
      <w:pPr>
        <w:pStyle w:val="StyleOptionNameItalique"/>
      </w:pPr>
      <w:r w:rsidRPr="00C756D6">
        <w:rPr>
          <w:i w:val="0"/>
        </w:rPr>
        <w:lastRenderedPageBreak/>
        <w:t>-l</w:t>
      </w:r>
      <w:r>
        <w:t xml:space="preserve"> </w:t>
      </w:r>
      <w:r w:rsidRPr="00A37D19">
        <w:rPr>
          <w:b w:val="0"/>
        </w:rPr>
        <w:t>value</w:t>
      </w:r>
      <w:r>
        <w:br/>
      </w:r>
      <w:r w:rsidRPr="00C756D6">
        <w:rPr>
          <w:i w:val="0"/>
        </w:rPr>
        <w:t>--lcn</w:t>
      </w:r>
      <w:r>
        <w:t xml:space="preserve"> </w:t>
      </w:r>
      <w:r w:rsidRPr="00A37D19">
        <w:rPr>
          <w:b w:val="0"/>
        </w:rPr>
        <w:t>value</w:t>
      </w:r>
    </w:p>
    <w:p w14:paraId="308CE15B" w14:textId="77777777" w:rsidR="008F130C" w:rsidRDefault="008F130C" w:rsidP="008F130C">
      <w:pPr>
        <w:pStyle w:val="OptionDescription"/>
      </w:pPr>
      <w:r>
        <w:t>Specify a new logical channel number (LCN).</w:t>
      </w:r>
    </w:p>
    <w:p w14:paraId="27AE3B53" w14:textId="77777777" w:rsidR="008F130C" w:rsidRPr="00A56D78" w:rsidRDefault="008F130C" w:rsidP="00A56D78">
      <w:pPr>
        <w:pStyle w:val="OptionName"/>
      </w:pPr>
      <w:r w:rsidRPr="00A56D78">
        <w:t xml:space="preserve">-n </w:t>
      </w:r>
      <w:r w:rsidRPr="00A56D78">
        <w:rPr>
          <w:b w:val="0"/>
          <w:i/>
        </w:rPr>
        <w:t>name</w:t>
      </w:r>
      <w:r w:rsidRPr="00A56D78">
        <w:br/>
        <w:t xml:space="preserve">--name </w:t>
      </w:r>
      <w:r w:rsidRPr="00A56D78">
        <w:rPr>
          <w:b w:val="0"/>
          <w:i/>
        </w:rPr>
        <w:t>name</w:t>
      </w:r>
    </w:p>
    <w:p w14:paraId="62269BC4" w14:textId="77777777" w:rsidR="008F130C" w:rsidRDefault="008F130C" w:rsidP="008F130C">
      <w:pPr>
        <w:pStyle w:val="OptionDescription"/>
      </w:pPr>
      <w:r>
        <w:t>Specify a new service name.</w:t>
      </w:r>
    </w:p>
    <w:p w14:paraId="7E32AC61" w14:textId="77777777" w:rsidR="00BA1F24" w:rsidRDefault="00BA1F24" w:rsidP="00BA1F24">
      <w:pPr>
        <w:pStyle w:val="OptionName"/>
      </w:pPr>
      <w:r>
        <w:t>--</w:t>
      </w:r>
      <w:r w:rsidRPr="00FA4384">
        <w:t>philippines</w:t>
      </w:r>
    </w:p>
    <w:p w14:paraId="790C00F1" w14:textId="79FF9084"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9272D6">
        <w:t>2.5.2</w:t>
      </w:r>
      <w:r>
        <w:fldChar w:fldCharType="end"/>
      </w:r>
      <w:r>
        <w:t xml:space="preserve"> for more details.</w:t>
      </w:r>
    </w:p>
    <w:p w14:paraId="5C8D198E" w14:textId="77777777" w:rsidR="00EE633B" w:rsidRDefault="00EE633B" w:rsidP="00EE633B">
      <w:pPr>
        <w:pStyle w:val="OptionName"/>
      </w:pPr>
      <w:r>
        <w:t xml:space="preserve">-p </w:t>
      </w:r>
      <w:r w:rsidRPr="00A6771E">
        <w:rPr>
          <w:rStyle w:val="StyleOptionNameItaliqueCar"/>
        </w:rPr>
        <w:t>name</w:t>
      </w:r>
      <w:r>
        <w:br/>
        <w:t xml:space="preserve">--provider </w:t>
      </w:r>
      <w:r w:rsidRPr="00A6771E">
        <w:rPr>
          <w:rStyle w:val="StyleOptionNameItaliqueCar"/>
        </w:rPr>
        <w:t>name</w:t>
      </w:r>
    </w:p>
    <w:p w14:paraId="2C1A4E1B" w14:textId="77777777" w:rsidR="00EE633B" w:rsidRDefault="00EE633B" w:rsidP="00EE633B">
      <w:pPr>
        <w:pStyle w:val="OptionDescription"/>
      </w:pPr>
      <w:r>
        <w:t>Specify a new provider name.</w:t>
      </w:r>
    </w:p>
    <w:p w14:paraId="08331C68" w14:textId="77777777" w:rsidR="008F130C" w:rsidRDefault="008F130C" w:rsidP="008F130C">
      <w:pPr>
        <w:pStyle w:val="OptionName"/>
      </w:pPr>
      <w:r>
        <w:t xml:space="preserve">-r </w:t>
      </w:r>
      <w:r w:rsidRPr="00A37D19">
        <w:rPr>
          <w:b w:val="0"/>
          <w:i/>
        </w:rPr>
        <w:t>value</w:t>
      </w:r>
      <w:r>
        <w:br/>
        <w:t xml:space="preserve">--running-status </w:t>
      </w:r>
      <w:r w:rsidRPr="00A37D19">
        <w:rPr>
          <w:b w:val="0"/>
          <w:i/>
        </w:rPr>
        <w:t>value</w:t>
      </w:r>
    </w:p>
    <w:p w14:paraId="2BD576E8" w14:textId="77777777" w:rsidR="008F130C" w:rsidRDefault="008F130C" w:rsidP="008F130C">
      <w:pPr>
        <w:pStyle w:val="OptionDescription"/>
      </w:pPr>
      <w:r>
        <w:t xml:space="preserve">Specify a new </w:t>
      </w:r>
      <w:r w:rsidRPr="00065EBB">
        <w:rPr>
          <w:i/>
        </w:rPr>
        <w:t xml:space="preserve">running_status </w:t>
      </w:r>
      <w:r>
        <w:t>to set in the SDT (0 to 7).</w:t>
      </w:r>
    </w:p>
    <w:p w14:paraId="373F73CE" w14:textId="77777777" w:rsidR="008F130C" w:rsidRDefault="008F130C" w:rsidP="008F130C">
      <w:pPr>
        <w:pStyle w:val="StyleOptionNameItalique"/>
      </w:pPr>
      <w:r w:rsidRPr="00C756D6">
        <w:rPr>
          <w:i w:val="0"/>
        </w:rPr>
        <w:t xml:space="preserve">-t </w:t>
      </w:r>
      <w:r w:rsidRPr="00A37D19">
        <w:rPr>
          <w:b w:val="0"/>
        </w:rPr>
        <w:t>value</w:t>
      </w:r>
      <w:r>
        <w:br/>
      </w:r>
      <w:r w:rsidRPr="00C756D6">
        <w:rPr>
          <w:i w:val="0"/>
        </w:rPr>
        <w:t xml:space="preserve">--type </w:t>
      </w:r>
      <w:r w:rsidRPr="00A37D19">
        <w:rPr>
          <w:b w:val="0"/>
        </w:rPr>
        <w:t>value</w:t>
      </w:r>
    </w:p>
    <w:p w14:paraId="184A714B" w14:textId="77777777" w:rsidR="008F130C" w:rsidRDefault="008F130C" w:rsidP="008F130C">
      <w:pPr>
        <w:pStyle w:val="OptionDescription"/>
      </w:pPr>
      <w:r>
        <w:t>Specify a new service type.</w:t>
      </w:r>
    </w:p>
    <w:p w14:paraId="7AE8FA59" w14:textId="77777777" w:rsidR="00B67254" w:rsidRPr="00CF0FFB" w:rsidRDefault="00B67254" w:rsidP="00B67254">
      <w:pPr>
        <w:pStyle w:val="UsageTitle"/>
      </w:pPr>
      <w:r w:rsidRPr="00CF0FFB">
        <w:t xml:space="preserve">Generic </w:t>
      </w:r>
      <w:r>
        <w:t xml:space="preserve">packet processing </w:t>
      </w:r>
      <w:r w:rsidRPr="00CF0FFB">
        <w:t>plugin options</w:t>
      </w:r>
    </w:p>
    <w:p w14:paraId="56D919B3" w14:textId="77777777" w:rsidR="00B67254" w:rsidRPr="00CF0FFB" w:rsidRDefault="00B67254" w:rsidP="00B67254">
      <w:pPr>
        <w:ind w:left="284"/>
      </w:pPr>
      <w:r w:rsidRPr="00CF0FFB">
        <w:t>The following options are implicitly defined in all packet processing plugins.</w:t>
      </w:r>
    </w:p>
    <w:p w14:paraId="61BBBB1F" w14:textId="77777777" w:rsidR="00B67254" w:rsidRDefault="00B67254" w:rsidP="00B67254">
      <w:pPr>
        <w:pStyle w:val="OptionName"/>
      </w:pPr>
      <w:r>
        <w:t>--help</w:t>
      </w:r>
    </w:p>
    <w:p w14:paraId="7A067EF5" w14:textId="77777777" w:rsidR="00B67254" w:rsidRDefault="00B67254" w:rsidP="00B67254">
      <w:pPr>
        <w:pStyle w:val="OptionDescription"/>
      </w:pPr>
      <w:r>
        <w:t>Display this help text.</w:t>
      </w:r>
    </w:p>
    <w:p w14:paraId="66417004" w14:textId="77777777" w:rsidR="00B67254" w:rsidRDefault="00B67254" w:rsidP="00B67254">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777342C2" w14:textId="77777777" w:rsidR="00B67254" w:rsidRDefault="00B67254" w:rsidP="00B67254">
      <w:pPr>
        <w:pStyle w:val="OptionDescription"/>
      </w:pPr>
      <w:r>
        <w:t>Invoke this plugin only for packets with any of the specified labels. Other packets are transparently passed to the next plugin, without going through this one.</w:t>
      </w:r>
    </w:p>
    <w:p w14:paraId="1BD50F9B" w14:textId="77777777" w:rsidR="00B67254" w:rsidRDefault="00B67254" w:rsidP="00B67254">
      <w:pPr>
        <w:pStyle w:val="OptionDescription"/>
      </w:pPr>
      <w:r>
        <w:t xml:space="preserve">Several </w:t>
      </w:r>
      <w:r w:rsidRPr="00CE6802">
        <w:rPr>
          <w:rStyle w:val="Codeintext"/>
        </w:rPr>
        <w:t>--only-label</w:t>
      </w:r>
      <w:r>
        <w:t xml:space="preserve"> options may be specified.</w:t>
      </w:r>
    </w:p>
    <w:p w14:paraId="57C45BFD" w14:textId="77777777" w:rsidR="00BE41E0" w:rsidRDefault="00BE41E0" w:rsidP="00BE41E0">
      <w:pPr>
        <w:pStyle w:val="ReferenceSectionTitle"/>
      </w:pPr>
      <w:bookmarkStart w:id="412" w:name="_Toc166362984"/>
      <w:r>
        <w:lastRenderedPageBreak/>
        <w:t>svresync</w:t>
      </w:r>
      <w:bookmarkEnd w:id="412"/>
    </w:p>
    <w:p w14:paraId="2309D8F8" w14:textId="77777777" w:rsidR="00BE41E0" w:rsidRPr="00BE41E0" w:rsidRDefault="00BE41E0" w:rsidP="00BE41E0">
      <w:pPr>
        <w:pStyle w:val="UsageTitle"/>
      </w:pPr>
      <w:r w:rsidRPr="00BE41E0">
        <w:t>Resynchronize the clock of a service based on another service</w:t>
      </w:r>
    </w:p>
    <w:p w14:paraId="4BD576B0" w14:textId="77777777" w:rsidR="00454C2C" w:rsidRDefault="00BE41E0" w:rsidP="00BE41E0">
      <w:r>
        <w:t xml:space="preserve">This plugin </w:t>
      </w:r>
      <w:r w:rsidR="00454C2C">
        <w:t xml:space="preserve">resynchronizes time stamps (PCR, PTS, DTS) of a target service based on the reference clock of another service. The two services then share the same time reference and </w:t>
      </w:r>
      <w:r w:rsidR="002F2A4E">
        <w:t xml:space="preserve">it </w:t>
      </w:r>
      <w:r w:rsidR="00454C2C">
        <w:t>is possible, for instance, to migrate a component from one service to the other using subsequent manipulation</w:t>
      </w:r>
      <w:r w:rsidR="001904A3">
        <w:t>s</w:t>
      </w:r>
      <w:r w:rsidR="00454C2C">
        <w:t xml:space="preserve"> of the two PMT’s.</w:t>
      </w:r>
    </w:p>
    <w:p w14:paraId="57371A8C" w14:textId="77777777" w:rsidR="00454C2C" w:rsidRDefault="00454C2C" w:rsidP="00BE41E0">
      <w:r>
        <w:t>Resynchronization principles:</w:t>
      </w:r>
    </w:p>
    <w:p w14:paraId="78025A2D" w14:textId="77777777" w:rsidR="00454C2C" w:rsidRDefault="00454C2C" w:rsidP="00454C2C">
      <w:pPr>
        <w:pStyle w:val="ListParagraph"/>
        <w:numPr>
          <w:ilvl w:val="0"/>
          <w:numId w:val="36"/>
        </w:numPr>
        <w:ind w:left="284" w:hanging="284"/>
      </w:pPr>
      <w:r>
        <w:t>The PCR values from the reference service are directly copied in</w:t>
      </w:r>
      <w:r w:rsidR="00AF3537">
        <w:t>to</w:t>
      </w:r>
      <w:r>
        <w:t xml:space="preserve"> the target service, with respect to the packet distance between </w:t>
      </w:r>
      <w:r w:rsidR="001904A3">
        <w:t>reference and target PCR</w:t>
      </w:r>
      <w:r>
        <w:t>.</w:t>
      </w:r>
    </w:p>
    <w:p w14:paraId="0D4A7114" w14:textId="77777777" w:rsidR="00454C2C" w:rsidRDefault="00454C2C" w:rsidP="00454C2C">
      <w:pPr>
        <w:pStyle w:val="ListParagraph"/>
        <w:numPr>
          <w:ilvl w:val="0"/>
          <w:numId w:val="36"/>
        </w:numPr>
        <w:ind w:left="284" w:hanging="284"/>
      </w:pPr>
      <w:r>
        <w:t>When a target PCR is replace</w:t>
      </w:r>
      <w:r w:rsidR="00AF3537">
        <w:t>d</w:t>
      </w:r>
      <w:r>
        <w:t xml:space="preserve">, the applied time offset is recorded and uniformly applied to all subsequent PTS and DTS, until the next target PCR where </w:t>
      </w:r>
      <w:r w:rsidR="00AF3537">
        <w:t>a</w:t>
      </w:r>
      <w:r>
        <w:t xml:space="preserve"> slightly different time offset may be computed if the stream does not have a constant bitrate.</w:t>
      </w:r>
    </w:p>
    <w:p w14:paraId="7BE0C223" w14:textId="77777777" w:rsidR="00454C2C" w:rsidRDefault="00454C2C" w:rsidP="00BE41E0">
      <w:r>
        <w:t>Warning: this plugin won’t work well if the target service is scrambled. The PCR will be replaced but not the PTS and DTS since they are in the scrambled part of the TS packet.</w:t>
      </w:r>
    </w:p>
    <w:p w14:paraId="7884A98E" w14:textId="77777777" w:rsidR="00BE41E0" w:rsidRPr="0069541E" w:rsidRDefault="00BE41E0" w:rsidP="00BE41E0">
      <w:pPr>
        <w:pStyle w:val="UsageTitle"/>
        <w:rPr>
          <w:lang w:val="fr-FR"/>
        </w:rPr>
      </w:pPr>
      <w:r w:rsidRPr="0069541E">
        <w:rPr>
          <w:lang w:val="fr-FR"/>
        </w:rPr>
        <w:t>Usage</w:t>
      </w:r>
    </w:p>
    <w:p w14:paraId="14699BB5" w14:textId="77777777" w:rsidR="00BE41E0" w:rsidRPr="0069541E" w:rsidRDefault="00BE41E0" w:rsidP="00BE41E0">
      <w:pPr>
        <w:pStyle w:val="UsageSyntax"/>
        <w:rPr>
          <w:lang w:val="fr-FR"/>
        </w:rPr>
      </w:pPr>
      <w:r w:rsidRPr="0069541E">
        <w:rPr>
          <w:lang w:val="fr-FR"/>
        </w:rPr>
        <w:t>tsp -P svre</w:t>
      </w:r>
      <w:r w:rsidR="008C5949" w:rsidRPr="0069541E">
        <w:rPr>
          <w:lang w:val="fr-FR"/>
        </w:rPr>
        <w:t>sync</w:t>
      </w:r>
      <w:r w:rsidRPr="0069541E">
        <w:rPr>
          <w:lang w:val="fr-FR"/>
        </w:rPr>
        <w:t xml:space="preserve"> [</w:t>
      </w:r>
      <w:r w:rsidRPr="0069541E">
        <w:rPr>
          <w:i/>
          <w:lang w:val="fr-FR"/>
        </w:rPr>
        <w:t>options</w:t>
      </w:r>
      <w:r w:rsidRPr="0069541E">
        <w:rPr>
          <w:lang w:val="fr-FR"/>
        </w:rPr>
        <w:t xml:space="preserve">] </w:t>
      </w:r>
      <w:r w:rsidRPr="0069541E">
        <w:rPr>
          <w:i/>
          <w:lang w:val="fr-FR"/>
        </w:rPr>
        <w:t>service</w:t>
      </w:r>
    </w:p>
    <w:p w14:paraId="3287309E" w14:textId="77777777" w:rsidR="00BE41E0" w:rsidRPr="0010024C" w:rsidRDefault="00BE41E0" w:rsidP="00BE41E0">
      <w:pPr>
        <w:pStyle w:val="UsageTitle"/>
      </w:pPr>
      <w:r w:rsidRPr="0010024C">
        <w:t>Parameter</w:t>
      </w:r>
    </w:p>
    <w:p w14:paraId="0760EA47" w14:textId="77777777" w:rsidR="0006710F" w:rsidRDefault="0006710F" w:rsidP="0006710F">
      <w:pPr>
        <w:pStyle w:val="NormalShifted"/>
      </w:pPr>
      <w:r w:rsidRPr="0006710F">
        <w:t>Specifies the target service to resynchronize to the reference clock.</w:t>
      </w:r>
    </w:p>
    <w:p w14:paraId="2C086735" w14:textId="77777777" w:rsidR="00BE41E0" w:rsidRDefault="00BE41E0" w:rsidP="0006710F">
      <w:pPr>
        <w:pStyle w:val="NormalShifted"/>
      </w:pPr>
      <w: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96C25AF" w14:textId="77777777" w:rsidR="00BE41E0" w:rsidRPr="0010024C" w:rsidRDefault="00BE41E0" w:rsidP="00BE41E0">
      <w:pPr>
        <w:pStyle w:val="UsageTitle"/>
      </w:pPr>
      <w:r>
        <w:t>Options</w:t>
      </w:r>
    </w:p>
    <w:p w14:paraId="24EE84B7" w14:textId="77777777" w:rsidR="00BE41E0" w:rsidRDefault="00BE41E0" w:rsidP="00BE41E0">
      <w:pPr>
        <w:pStyle w:val="OptionName"/>
      </w:pPr>
      <w:r>
        <w:t>--brazil</w:t>
      </w:r>
    </w:p>
    <w:p w14:paraId="6D6627A9" w14:textId="37B829E7" w:rsidR="00BE41E0" w:rsidRDefault="00BE41E0" w:rsidP="00BE41E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9272D6">
        <w:t>2.5.2</w:t>
      </w:r>
      <w:r>
        <w:fldChar w:fldCharType="end"/>
      </w:r>
      <w:r>
        <w:t xml:space="preserve"> for more details.</w:t>
      </w:r>
    </w:p>
    <w:p w14:paraId="030C6DAB" w14:textId="77777777" w:rsidR="00BE41E0" w:rsidRPr="00F85203" w:rsidRDefault="00BE41E0" w:rsidP="00BE41E0">
      <w:pPr>
        <w:pStyle w:val="OptionName"/>
        <w:rPr>
          <w:rFonts w:ascii="Menlo" w:hAnsi="Menlo"/>
        </w:rPr>
      </w:pPr>
      <w:r w:rsidRPr="00F85203">
        <w:t xml:space="preserve">--default-charset </w:t>
      </w:r>
      <w:r w:rsidRPr="00324DAE">
        <w:rPr>
          <w:b w:val="0"/>
          <w:i/>
        </w:rPr>
        <w:t>name</w:t>
      </w:r>
    </w:p>
    <w:p w14:paraId="0ED7E28F" w14:textId="77777777" w:rsidR="00BE41E0" w:rsidRPr="00097D77" w:rsidRDefault="00BE41E0" w:rsidP="00BE41E0">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B1B4C97" w14:textId="5481E98D" w:rsidR="00BE41E0" w:rsidRDefault="00BE41E0" w:rsidP="00BE41E0">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9272D6">
        <w:t>2.5</w:t>
      </w:r>
      <w:r>
        <w:fldChar w:fldCharType="end"/>
      </w:r>
      <w:r>
        <w:t xml:space="preserve"> for more details.</w:t>
      </w:r>
    </w:p>
    <w:p w14:paraId="3155EFA8" w14:textId="77777777" w:rsidR="00BE41E0" w:rsidRPr="007D4329" w:rsidRDefault="00BE41E0" w:rsidP="00BE41E0">
      <w:pPr>
        <w:pStyle w:val="OptionName"/>
        <w:rPr>
          <w:rFonts w:ascii="Menlo" w:hAnsi="Menlo"/>
        </w:rPr>
      </w:pPr>
      <w:r>
        <w:t>--europe</w:t>
      </w:r>
    </w:p>
    <w:p w14:paraId="48D7DFB7" w14:textId="1E9C95BC" w:rsidR="00853BEB" w:rsidRDefault="00BE41E0" w:rsidP="00853BEB">
      <w:pPr>
        <w:pStyle w:val="OptionDescription"/>
      </w:pPr>
      <w:r w:rsidRPr="00B26EC4">
        <w:t xml:space="preserve">A synonym for </w:t>
      </w:r>
      <w:r w:rsidRPr="00A56D78">
        <w:rPr>
          <w:rStyle w:val="Codeintext"/>
        </w:rPr>
        <w:t>--default-charset ISO-8859-15</w:t>
      </w:r>
      <w:r w:rsidRPr="00B26EC4">
        <w:t xml:space="preserve">. </w:t>
      </w:r>
      <w:r w:rsidR="00853BEB">
        <w:t xml:space="preserve">See section </w:t>
      </w:r>
      <w:r w:rsidR="00853BEB">
        <w:fldChar w:fldCharType="begin"/>
      </w:r>
      <w:r w:rsidR="00853BEB">
        <w:instrText xml:space="preserve"> REF _Ref57192801 \r \h </w:instrText>
      </w:r>
      <w:r w:rsidR="00853BEB">
        <w:fldChar w:fldCharType="separate"/>
      </w:r>
      <w:r w:rsidR="009272D6">
        <w:t>2.5.2</w:t>
      </w:r>
      <w:r w:rsidR="00853BEB">
        <w:fldChar w:fldCharType="end"/>
      </w:r>
      <w:r w:rsidR="00853BEB">
        <w:t xml:space="preserve"> for more details.</w:t>
      </w:r>
    </w:p>
    <w:p w14:paraId="1CAE4799" w14:textId="77777777" w:rsidR="00BE41E0" w:rsidRDefault="00BE41E0" w:rsidP="00BE41E0">
      <w:pPr>
        <w:pStyle w:val="OptionName"/>
      </w:pPr>
      <w:r>
        <w:t>--japan</w:t>
      </w:r>
    </w:p>
    <w:p w14:paraId="64FD836F" w14:textId="57C7A0D5" w:rsidR="00853BEB" w:rsidRDefault="00BE41E0" w:rsidP="00853BEB">
      <w:pPr>
        <w:pStyle w:val="OptionDescription"/>
      </w:pPr>
      <w:r>
        <w:t xml:space="preserve">A synonym for </w:t>
      </w:r>
      <w:r w:rsidRPr="00CE6802">
        <w:rPr>
          <w:rStyle w:val="Codeintext"/>
        </w:rPr>
        <w:t>--default-charset ARIB-STD-B24</w:t>
      </w:r>
      <w:r>
        <w:t>.</w:t>
      </w:r>
      <w:r w:rsidRPr="00D071D4">
        <w:t xml:space="preserve"> </w:t>
      </w:r>
      <w:r w:rsidR="00853BEB">
        <w:t xml:space="preserve">See section </w:t>
      </w:r>
      <w:r w:rsidR="00853BEB">
        <w:fldChar w:fldCharType="begin"/>
      </w:r>
      <w:r w:rsidR="00853BEB">
        <w:instrText xml:space="preserve"> REF _Ref57192801 \r \h </w:instrText>
      </w:r>
      <w:r w:rsidR="00853BEB">
        <w:fldChar w:fldCharType="separate"/>
      </w:r>
      <w:r w:rsidR="009272D6">
        <w:t>2.5.2</w:t>
      </w:r>
      <w:r w:rsidR="00853BEB">
        <w:fldChar w:fldCharType="end"/>
      </w:r>
      <w:r w:rsidR="00853BEB">
        <w:t xml:space="preserve"> for more details.</w:t>
      </w:r>
    </w:p>
    <w:p w14:paraId="6CA824C5" w14:textId="77777777" w:rsidR="00BE41E0" w:rsidRDefault="00BE41E0" w:rsidP="00BE41E0">
      <w:pPr>
        <w:pStyle w:val="OptionName"/>
      </w:pPr>
      <w:r>
        <w:t>--</w:t>
      </w:r>
      <w:r w:rsidRPr="00FA4384">
        <w:t>philippines</w:t>
      </w:r>
    </w:p>
    <w:p w14:paraId="0997858B" w14:textId="5055FA45" w:rsidR="00BE41E0" w:rsidRDefault="00BE41E0" w:rsidP="00BE41E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9272D6">
        <w:t>2.5.2</w:t>
      </w:r>
      <w:r>
        <w:fldChar w:fldCharType="end"/>
      </w:r>
      <w:r>
        <w:t xml:space="preserve"> for more details.</w:t>
      </w:r>
    </w:p>
    <w:p w14:paraId="14EACF3C" w14:textId="77777777" w:rsidR="006F206C" w:rsidRDefault="006F206C" w:rsidP="006F206C">
      <w:pPr>
        <w:pStyle w:val="OptionName"/>
      </w:pPr>
      <w:r>
        <w:t xml:space="preserve">-p </w:t>
      </w:r>
      <w:r w:rsidRPr="006F206C">
        <w:rPr>
          <w:b w:val="0"/>
          <w:i/>
        </w:rPr>
        <w:t>value</w:t>
      </w:r>
      <w:r>
        <w:br/>
        <w:t xml:space="preserve">--pid-reference </w:t>
      </w:r>
      <w:r w:rsidRPr="006F206C">
        <w:rPr>
          <w:b w:val="0"/>
          <w:i/>
        </w:rPr>
        <w:t>value</w:t>
      </w:r>
    </w:p>
    <w:p w14:paraId="0F1CEAF2" w14:textId="77777777" w:rsidR="006F206C" w:rsidRDefault="006F206C" w:rsidP="006F206C">
      <w:pPr>
        <w:pStyle w:val="OptionDescription"/>
      </w:pPr>
      <w:r>
        <w:t>Specifies the PID containing the reference PCR clock.</w:t>
      </w:r>
      <w:r w:rsidR="003032D4">
        <w:t xml:space="preserve"> This option can be used instead of a reference service if the reference PCR PID is known.</w:t>
      </w:r>
    </w:p>
    <w:p w14:paraId="636DF797"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CC0461B" w14:textId="77777777" w:rsidR="006F206C" w:rsidRDefault="006F206C" w:rsidP="006F206C">
      <w:pPr>
        <w:pStyle w:val="OptionName"/>
      </w:pPr>
      <w:r>
        <w:lastRenderedPageBreak/>
        <w:t xml:space="preserve">-s </w:t>
      </w:r>
      <w:r w:rsidRPr="006F206C">
        <w:rPr>
          <w:b w:val="0"/>
          <w:i/>
        </w:rPr>
        <w:t>value</w:t>
      </w:r>
      <w:r>
        <w:br/>
        <w:t xml:space="preserve">--service-reference </w:t>
      </w:r>
      <w:r w:rsidRPr="006F206C">
        <w:rPr>
          <w:b w:val="0"/>
          <w:i/>
        </w:rPr>
        <w:t>value</w:t>
      </w:r>
    </w:p>
    <w:p w14:paraId="474E4303" w14:textId="77777777" w:rsidR="006F206C" w:rsidRDefault="006F206C" w:rsidP="006F206C">
      <w:pPr>
        <w:pStyle w:val="OptionDescription"/>
      </w:pPr>
      <w:r>
        <w:t>Specifies the service containing the reference clock. Only the PCR PID is used in this service. Other components are ignored.</w:t>
      </w:r>
    </w:p>
    <w:p w14:paraId="206DB5B0" w14:textId="77777777" w:rsidR="006F206C" w:rsidRDefault="006F206C" w:rsidP="006F206C">
      <w:pPr>
        <w:pStyle w:val="OptionDescription"/>
      </w:pPr>
      <w:r>
        <w:t>If the argument is an integer value (either decimal or hexadecimal), it is interpreted as a service id. Otherwise, it is interpreted as a service name, as specified in the SDT. The name is not case sensitive and blanks are ignored.</w:t>
      </w:r>
    </w:p>
    <w:p w14:paraId="2BDFF47C" w14:textId="4E13842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33EE69E" w14:textId="77777777" w:rsidR="00BD2FEB" w:rsidRDefault="00BD2FEB" w:rsidP="00BD2FEB">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7DE5C148" w14:textId="77777777" w:rsidR="00BD2FEB" w:rsidRDefault="00BD2FEB" w:rsidP="00BD2FEB">
      <w:pPr>
        <w:pStyle w:val="OptionDescription"/>
      </w:pPr>
      <w:r>
        <w:t>Set the specified labels on the modified PID's. On each PID, the label is first set on the first modified packet, and then on all packets of the PID.</w:t>
      </w:r>
    </w:p>
    <w:p w14:paraId="5DC1A9AD" w14:textId="7234E196" w:rsidR="00BD2FEB" w:rsidRDefault="00BD2FEB" w:rsidP="00BD2FEB">
      <w:pPr>
        <w:pStyle w:val="OptionDescription"/>
      </w:pPr>
      <w:r>
        <w:t xml:space="preserve">Several </w:t>
      </w:r>
      <w:r w:rsidRPr="00BD2FEB">
        <w:rPr>
          <w:rStyle w:val="Codeintext"/>
        </w:rPr>
        <w:t>--set-label</w:t>
      </w:r>
      <w:r>
        <w:t xml:space="preserve"> options may be specified.</w:t>
      </w:r>
    </w:p>
    <w:p w14:paraId="49B300D4" w14:textId="77777777" w:rsidR="00BE41E0" w:rsidRPr="00CF0FFB" w:rsidRDefault="00BE41E0" w:rsidP="00BE41E0">
      <w:pPr>
        <w:pStyle w:val="UsageTitle"/>
      </w:pPr>
      <w:r w:rsidRPr="00CF0FFB">
        <w:t xml:space="preserve">Generic </w:t>
      </w:r>
      <w:r>
        <w:t xml:space="preserve">packet processing </w:t>
      </w:r>
      <w:r w:rsidRPr="00CF0FFB">
        <w:t>plugin options</w:t>
      </w:r>
    </w:p>
    <w:p w14:paraId="73339F4D" w14:textId="77777777" w:rsidR="00BE41E0" w:rsidRPr="00CF0FFB" w:rsidRDefault="00BE41E0" w:rsidP="00BE41E0">
      <w:pPr>
        <w:ind w:left="284"/>
      </w:pPr>
      <w:r w:rsidRPr="00CF0FFB">
        <w:t>The following options are implicitly defined in all packet processing plugins.</w:t>
      </w:r>
    </w:p>
    <w:p w14:paraId="1E734875" w14:textId="77777777" w:rsidR="00BE41E0" w:rsidRDefault="00BE41E0" w:rsidP="00BE41E0">
      <w:pPr>
        <w:pStyle w:val="OptionName"/>
      </w:pPr>
      <w:r>
        <w:t>--help</w:t>
      </w:r>
    </w:p>
    <w:p w14:paraId="47AF712B" w14:textId="77777777" w:rsidR="00BE41E0" w:rsidRDefault="00BE41E0" w:rsidP="00BE41E0">
      <w:pPr>
        <w:pStyle w:val="OptionDescription"/>
      </w:pPr>
      <w:r>
        <w:t>Display this help text.</w:t>
      </w:r>
    </w:p>
    <w:p w14:paraId="30954F18" w14:textId="77777777" w:rsidR="00BE41E0" w:rsidRDefault="00BE41E0" w:rsidP="00BE41E0">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6B0828B4" w14:textId="77777777" w:rsidR="00BE41E0" w:rsidRDefault="00BE41E0" w:rsidP="00BE41E0">
      <w:pPr>
        <w:pStyle w:val="OptionDescription"/>
      </w:pPr>
      <w:r>
        <w:t>Invoke this plugin only for packets with any of the specified labels. Other packets are transparently passed to the next plugin, without going through this one.</w:t>
      </w:r>
    </w:p>
    <w:p w14:paraId="330E6B31" w14:textId="77777777" w:rsidR="00BE41E0" w:rsidRDefault="00BE41E0" w:rsidP="00BE41E0">
      <w:pPr>
        <w:pStyle w:val="OptionDescription"/>
      </w:pPr>
      <w:r>
        <w:t xml:space="preserve">Several </w:t>
      </w:r>
      <w:r w:rsidRPr="00CE6802">
        <w:rPr>
          <w:rStyle w:val="Codeintext"/>
        </w:rPr>
        <w:t>--only-label</w:t>
      </w:r>
      <w:r>
        <w:t xml:space="preserve"> options may be specified.</w:t>
      </w:r>
    </w:p>
    <w:p w14:paraId="4B32FC8F" w14:textId="77777777" w:rsidR="00E06CAF" w:rsidRDefault="001439EB" w:rsidP="00A545B1">
      <w:pPr>
        <w:pStyle w:val="ReferenceSectionTitle"/>
      </w:pPr>
      <w:bookmarkStart w:id="413" w:name="_Toc166362985"/>
      <w:r>
        <w:lastRenderedPageBreak/>
        <w:t>t2mi</w:t>
      </w:r>
      <w:bookmarkEnd w:id="413"/>
    </w:p>
    <w:p w14:paraId="7E0FD7E8" w14:textId="77777777" w:rsidR="00E06CAF" w:rsidRPr="008F130C" w:rsidRDefault="001439EB" w:rsidP="00E233F7">
      <w:pPr>
        <w:pStyle w:val="UsageTitle"/>
      </w:pPr>
      <w:r w:rsidRPr="008F130C">
        <w:t>Extract T2-MI (DVB-T2 Modulator Interface) packets</w:t>
      </w:r>
    </w:p>
    <w:p w14:paraId="40DAD6F1" w14:textId="6968B78D" w:rsidR="008F130C" w:rsidRDefault="00E06CAF" w:rsidP="00E06CAF">
      <w:r>
        <w:t xml:space="preserve">This plugin </w:t>
      </w:r>
      <w:r w:rsidR="001439EB">
        <w:t>e</w:t>
      </w:r>
      <w:r w:rsidR="001439EB" w:rsidRPr="001439EB">
        <w:t>xtract</w:t>
      </w:r>
      <w:r w:rsidR="001439EB">
        <w:t>s (or simply logs)</w:t>
      </w:r>
      <w:r w:rsidR="001439EB" w:rsidRPr="001439EB">
        <w:t xml:space="preserve"> T2-MI packets.</w:t>
      </w:r>
      <w:r w:rsidR="001439EB">
        <w:t xml:space="preserve"> T2-MI is the DVB-T2 Modulator Interface.</w:t>
      </w:r>
      <w:r w:rsidR="00340C10">
        <w:t xml:space="preserve"> This is a protocol which encapsulates DVT-T2 modulator commands (including TS packets) into one PID of a transport stream. </w:t>
      </w:r>
      <w:r w:rsidR="008F130C">
        <w:t xml:space="preserve">See </w:t>
      </w:r>
      <w:r w:rsidR="008F130C">
        <w:fldChar w:fldCharType="begin"/>
      </w:r>
      <w:r w:rsidR="008F130C">
        <w:instrText xml:space="preserve"> REF _Ref496878185 \r \h </w:instrText>
      </w:r>
      <w:r w:rsidR="008F130C">
        <w:fldChar w:fldCharType="separate"/>
      </w:r>
      <w:r w:rsidR="009272D6">
        <w:t>[10]</w:t>
      </w:r>
      <w:r w:rsidR="008F130C">
        <w:fldChar w:fldCharType="end"/>
      </w:r>
      <w:r w:rsidR="008F130C">
        <w:t xml:space="preserve"> and </w:t>
      </w:r>
      <w:r w:rsidR="008F130C">
        <w:fldChar w:fldCharType="begin"/>
      </w:r>
      <w:r w:rsidR="008F130C">
        <w:instrText xml:space="preserve"> REF _Ref496878187 \r \h </w:instrText>
      </w:r>
      <w:r w:rsidR="008F130C">
        <w:fldChar w:fldCharType="separate"/>
      </w:r>
      <w:r w:rsidR="009272D6">
        <w:t>[11]</w:t>
      </w:r>
      <w:r w:rsidR="008F130C">
        <w:fldChar w:fldCharType="end"/>
      </w:r>
      <w:r w:rsidR="008F130C">
        <w:t xml:space="preserve"> for more details.</w:t>
      </w:r>
    </w:p>
    <w:p w14:paraId="2674B88A" w14:textId="77777777" w:rsidR="00340C10" w:rsidRDefault="00340C10" w:rsidP="00E06CAF">
      <w:r>
        <w:t xml:space="preserve">This plugin selects one PID from the input transport stream. This PID shall contain an encapsulated T2-MI stream. This plugin extracts the embedded transport stream from one PLP (Physical </w:t>
      </w:r>
      <w:r w:rsidR="00B06980">
        <w:t xml:space="preserve">Layer Pipe) of the original PID. By default, the input transport stream is </w:t>
      </w:r>
      <w:r>
        <w:t>completely replace</w:t>
      </w:r>
      <w:r w:rsidR="00B06980">
        <w:t>d</w:t>
      </w:r>
      <w:r>
        <w:t xml:space="preserve"> with the extracted stream.</w:t>
      </w:r>
      <w:r w:rsidR="00B06980">
        <w:t xml:space="preserve"> Using the option </w:t>
      </w:r>
      <w:r w:rsidR="00B06980" w:rsidRPr="00CE6802">
        <w:rPr>
          <w:rStyle w:val="Codeintext"/>
        </w:rPr>
        <w:t>--output-file</w:t>
      </w:r>
      <w:r w:rsidR="00B06980">
        <w:t>, the extracted encapsulated transport stream is saved in a file and, in that case, the input transport stream is passed unmodified.</w:t>
      </w:r>
    </w:p>
    <w:p w14:paraId="66D84991" w14:textId="77777777" w:rsidR="00C6660C" w:rsidRDefault="00C6660C" w:rsidP="00E06CAF">
      <w:r>
        <w:t xml:space="preserve">Alternatively, the </w:t>
      </w:r>
      <w:r w:rsidRPr="00CE6802">
        <w:rPr>
          <w:rStyle w:val="Codeintext"/>
        </w:rPr>
        <w:t>t2mi</w:t>
      </w:r>
      <w:r>
        <w:t xml:space="preserve"> plugin can simply log all T2-MI packets without replacing the input transport stream. This is typically useful for debug only.</w:t>
      </w:r>
    </w:p>
    <w:p w14:paraId="128B2BCD" w14:textId="5EF294C0" w:rsidR="001D28CD" w:rsidRPr="001D28CD" w:rsidRDefault="001D28CD" w:rsidP="00E06CAF">
      <w:r>
        <w:rPr>
          <w:b/>
        </w:rPr>
        <w:t>Warning:</w:t>
      </w:r>
      <w:r>
        <w:t xml:space="preserve"> This plugin is currently experimental and has some limitations. DVB-T2 is complex and this complexity has an impact on the encapsulation of TS packets inside a T2-MI stream. This plugin may not work with all mode or stream adaptations (see </w:t>
      </w:r>
      <w:r>
        <w:fldChar w:fldCharType="begin"/>
      </w:r>
      <w:r>
        <w:instrText xml:space="preserve"> REF _Ref496878187 \r \h </w:instrText>
      </w:r>
      <w:r>
        <w:fldChar w:fldCharType="separate"/>
      </w:r>
      <w:r w:rsidR="009272D6">
        <w:t>[11]</w:t>
      </w:r>
      <w:r>
        <w:fldChar w:fldCharType="end"/>
      </w:r>
      <w:r>
        <w:t>).</w:t>
      </w:r>
      <w:r w:rsidR="003453EA">
        <w:t xml:space="preserve"> If you encounter problems with some T2-MI streams, please report an issue (see </w:t>
      </w:r>
      <w:r w:rsidR="003453EA">
        <w:fldChar w:fldCharType="begin"/>
      </w:r>
      <w:r w:rsidR="003453EA">
        <w:instrText xml:space="preserve"> REF _Ref496878988 \r \h </w:instrText>
      </w:r>
      <w:r w:rsidR="003453EA">
        <w:fldChar w:fldCharType="separate"/>
      </w:r>
      <w:r w:rsidR="009272D6">
        <w:t>[52]</w:t>
      </w:r>
      <w:r w:rsidR="003453EA">
        <w:fldChar w:fldCharType="end"/>
      </w:r>
      <w:r w:rsidR="003453EA">
        <w:t xml:space="preserve">) and provide </w:t>
      </w:r>
      <w:r w:rsidR="00397455">
        <w:t>a sample transport stream</w:t>
      </w:r>
      <w:r w:rsidR="003453EA">
        <w:t xml:space="preserve"> which exhibits the problem.</w:t>
      </w:r>
    </w:p>
    <w:p w14:paraId="001C0F13" w14:textId="77777777" w:rsidR="00E06CAF" w:rsidRPr="0069541E" w:rsidRDefault="00BD19C2" w:rsidP="00E233F7">
      <w:pPr>
        <w:pStyle w:val="UsageTitle"/>
        <w:rPr>
          <w:lang w:val="fr-FR"/>
        </w:rPr>
      </w:pPr>
      <w:r w:rsidRPr="0069541E">
        <w:rPr>
          <w:lang w:val="fr-FR"/>
        </w:rPr>
        <w:t>Usage</w:t>
      </w:r>
    </w:p>
    <w:p w14:paraId="4F7AF6D6" w14:textId="77777777" w:rsidR="00E06CAF" w:rsidRPr="0069541E" w:rsidRDefault="00E06CAF" w:rsidP="00E06CAF">
      <w:pPr>
        <w:pStyle w:val="UsageSyntax"/>
        <w:rPr>
          <w:lang w:val="fr-FR"/>
        </w:rPr>
      </w:pPr>
      <w:r w:rsidRPr="0069541E">
        <w:rPr>
          <w:lang w:val="fr-FR"/>
        </w:rPr>
        <w:t xml:space="preserve">tsp -P </w:t>
      </w:r>
      <w:r w:rsidR="00BB3E25" w:rsidRPr="0069541E">
        <w:rPr>
          <w:lang w:val="fr-FR"/>
        </w:rPr>
        <w:t>t2mi</w:t>
      </w:r>
      <w:r w:rsidRPr="0069541E">
        <w:rPr>
          <w:lang w:val="fr-FR"/>
        </w:rPr>
        <w:t xml:space="preserve"> [</w:t>
      </w:r>
      <w:r w:rsidRPr="0069541E">
        <w:rPr>
          <w:i/>
          <w:lang w:val="fr-FR"/>
        </w:rPr>
        <w:t>options</w:t>
      </w:r>
      <w:r w:rsidR="00BB3E25" w:rsidRPr="0069541E">
        <w:rPr>
          <w:lang w:val="fr-FR"/>
        </w:rPr>
        <w:t>]</w:t>
      </w:r>
    </w:p>
    <w:p w14:paraId="3B5C4CA8" w14:textId="77777777" w:rsidR="00E06CAF" w:rsidRPr="00E75BA5" w:rsidRDefault="00BD19C2" w:rsidP="00E233F7">
      <w:pPr>
        <w:pStyle w:val="UsageTitle"/>
      </w:pPr>
      <w:r>
        <w:t>Options</w:t>
      </w:r>
    </w:p>
    <w:p w14:paraId="5EF593E2" w14:textId="77777777" w:rsidR="000921FE" w:rsidRDefault="000921FE" w:rsidP="000921FE">
      <w:pPr>
        <w:pStyle w:val="OptionName"/>
      </w:pPr>
      <w:r>
        <w:t>-a</w:t>
      </w:r>
      <w:r>
        <w:br/>
        <w:t>--append</w:t>
      </w:r>
    </w:p>
    <w:p w14:paraId="0E37308D" w14:textId="77777777" w:rsidR="00A3349D" w:rsidRDefault="000921FE" w:rsidP="000921FE">
      <w:pPr>
        <w:pStyle w:val="OptionDescription"/>
      </w:pPr>
      <w:r>
        <w:t xml:space="preserve">With </w:t>
      </w:r>
      <w:r w:rsidRPr="00A3349D">
        <w:rPr>
          <w:rStyle w:val="Codeintext"/>
        </w:rPr>
        <w:t>--output-file</w:t>
      </w:r>
      <w:r>
        <w:t>, if the file already exists,</w:t>
      </w:r>
      <w:r w:rsidR="00A3349D">
        <w:t xml:space="preserve"> append to the end of the file.</w:t>
      </w:r>
    </w:p>
    <w:p w14:paraId="764E56D4" w14:textId="77777777" w:rsidR="000921FE" w:rsidRDefault="000921FE" w:rsidP="000921FE">
      <w:pPr>
        <w:pStyle w:val="OptionDescription"/>
      </w:pPr>
      <w:r>
        <w:t>By default, existing files are overwritten.</w:t>
      </w:r>
    </w:p>
    <w:p w14:paraId="3665F967" w14:textId="77777777" w:rsidR="003536C6" w:rsidRDefault="003536C6" w:rsidP="003536C6">
      <w:pPr>
        <w:pStyle w:val="OptionName"/>
      </w:pPr>
      <w:r>
        <w:t>-e</w:t>
      </w:r>
      <w:r>
        <w:br/>
        <w:t>--extract</w:t>
      </w:r>
    </w:p>
    <w:p w14:paraId="011DBDF6" w14:textId="77777777" w:rsidR="00A3349D" w:rsidRDefault="003536C6" w:rsidP="003536C6">
      <w:pPr>
        <w:pStyle w:val="OptionDescription"/>
      </w:pPr>
      <w:r>
        <w:t>Extract encapsulated TS packets from one PLP of a T2-MI stream. The transport stream is completely re</w:t>
      </w:r>
      <w:r w:rsidR="00A3349D">
        <w:t>placed by the extracted stream.</w:t>
      </w:r>
    </w:p>
    <w:p w14:paraId="6D0D3C2A" w14:textId="050A8118" w:rsidR="003536C6" w:rsidRDefault="003536C6" w:rsidP="003536C6">
      <w:pPr>
        <w:pStyle w:val="OptionDescription"/>
      </w:pPr>
      <w:r>
        <w:t xml:space="preserve">This is the default if neither </w:t>
      </w:r>
      <w:r w:rsidRPr="00A3349D">
        <w:rPr>
          <w:rStyle w:val="Codeintext"/>
        </w:rPr>
        <w:t>--extract</w:t>
      </w:r>
      <w:r>
        <w:t xml:space="preserve"> </w:t>
      </w:r>
      <w:r w:rsidR="00AD79DF">
        <w:t xml:space="preserve">nor </w:t>
      </w:r>
      <w:r w:rsidR="00AD79DF" w:rsidRPr="00AD79DF">
        <w:rPr>
          <w:rStyle w:val="Codeintext"/>
        </w:rPr>
        <w:t>--t2mi-file</w:t>
      </w:r>
      <w:r w:rsidR="00AD79DF">
        <w:t xml:space="preserve"> </w:t>
      </w:r>
      <w:r>
        <w:t xml:space="preserve">nor </w:t>
      </w:r>
      <w:r w:rsidRPr="00A3349D">
        <w:rPr>
          <w:rStyle w:val="Codeintext"/>
        </w:rPr>
        <w:t>--log</w:t>
      </w:r>
      <w:r>
        <w:t xml:space="preserve"> </w:t>
      </w:r>
      <w:r w:rsidR="005E21ED">
        <w:t xml:space="preserve">nor </w:t>
      </w:r>
      <w:r w:rsidR="005E21ED" w:rsidRPr="00A3349D">
        <w:rPr>
          <w:rStyle w:val="Codeintext"/>
        </w:rPr>
        <w:t>--identify</w:t>
      </w:r>
      <w:r w:rsidR="005E21ED">
        <w:t xml:space="preserve"> </w:t>
      </w:r>
      <w:r>
        <w:t>is specified.</w:t>
      </w:r>
    </w:p>
    <w:p w14:paraId="2FCA0122" w14:textId="77777777" w:rsidR="005E21ED" w:rsidRDefault="005E21ED" w:rsidP="005E21ED">
      <w:pPr>
        <w:pStyle w:val="OptionName"/>
      </w:pPr>
      <w:r>
        <w:t>-i</w:t>
      </w:r>
      <w:r>
        <w:br/>
        <w:t>--identify</w:t>
      </w:r>
    </w:p>
    <w:p w14:paraId="739A4DB0" w14:textId="77777777" w:rsidR="005E21ED" w:rsidRDefault="005E21ED" w:rsidP="005E21ED">
      <w:pPr>
        <w:pStyle w:val="OptionDescription"/>
      </w:pPr>
      <w:r>
        <w:t>Identify all T2-MI PID's and PLP's.</w:t>
      </w:r>
    </w:p>
    <w:p w14:paraId="01A35F10" w14:textId="77777777" w:rsidR="005E21ED" w:rsidRDefault="005E21ED" w:rsidP="005E21ED">
      <w:pPr>
        <w:pStyle w:val="OptionDescription"/>
      </w:pPr>
      <w:r>
        <w:t xml:space="preserve">If </w:t>
      </w:r>
      <w:r w:rsidRPr="00C62F72">
        <w:rPr>
          <w:rStyle w:val="Codeintext"/>
        </w:rPr>
        <w:t>--pid</w:t>
      </w:r>
      <w:r>
        <w:t xml:space="preserve"> is specified, only identify PLP's in this PID.</w:t>
      </w:r>
      <w:r w:rsidR="00B3263F">
        <w:t xml:space="preserve"> </w:t>
      </w:r>
      <w:r>
        <w:t xml:space="preserve">If </w:t>
      </w:r>
      <w:r w:rsidRPr="00C62F72">
        <w:rPr>
          <w:rStyle w:val="Codeintext"/>
        </w:rPr>
        <w:t>--pid</w:t>
      </w:r>
      <w:r>
        <w:t xml:space="preserve"> is not specified, identify all PID's carrying T2-MI and their PLP's (require a fully compliant T2-MI signalization).</w:t>
      </w:r>
    </w:p>
    <w:p w14:paraId="7382A1AE" w14:textId="77777777" w:rsidR="00B06980" w:rsidRDefault="00B06980" w:rsidP="00B06980">
      <w:pPr>
        <w:pStyle w:val="OptionName"/>
      </w:pPr>
      <w:r>
        <w:t>-k</w:t>
      </w:r>
      <w:r>
        <w:br/>
        <w:t>--keep</w:t>
      </w:r>
    </w:p>
    <w:p w14:paraId="75818B3E" w14:textId="77777777" w:rsidR="00C62F72" w:rsidRDefault="00B06980" w:rsidP="00B06980">
      <w:pPr>
        <w:pStyle w:val="OptionDescription"/>
      </w:pPr>
      <w:r>
        <w:t xml:space="preserve">With </w:t>
      </w:r>
      <w:r w:rsidRPr="00C62F72">
        <w:rPr>
          <w:rStyle w:val="Codeintext"/>
        </w:rPr>
        <w:t>--output-file</w:t>
      </w:r>
      <w:r>
        <w:t xml:space="preserve">, keep existing file (abort if the </w:t>
      </w:r>
      <w:r w:rsidR="00C62F72">
        <w:t>specified file already exists).</w:t>
      </w:r>
    </w:p>
    <w:p w14:paraId="05C7B8A5" w14:textId="77777777" w:rsidR="00B06980" w:rsidRDefault="00B06980" w:rsidP="00B06980">
      <w:pPr>
        <w:pStyle w:val="OptionDescription"/>
      </w:pPr>
      <w:r>
        <w:t>By default, existing files are overwritten.</w:t>
      </w:r>
    </w:p>
    <w:p w14:paraId="5A0353CD" w14:textId="77777777" w:rsidR="003536C6" w:rsidRDefault="003536C6" w:rsidP="003536C6">
      <w:pPr>
        <w:pStyle w:val="OptionName"/>
      </w:pPr>
      <w:r>
        <w:t>-l</w:t>
      </w:r>
      <w:r>
        <w:br/>
        <w:t>--log</w:t>
      </w:r>
    </w:p>
    <w:p w14:paraId="4CB2D2B6" w14:textId="77777777" w:rsidR="003536C6" w:rsidRDefault="003536C6" w:rsidP="003536C6">
      <w:pPr>
        <w:pStyle w:val="OptionDescription"/>
      </w:pPr>
      <w:r>
        <w:t>Log all T2-MI packets using one single summary line per packet.</w:t>
      </w:r>
      <w:r w:rsidR="00800F29">
        <w:t xml:space="preserve"> This is typically useful for debug only.</w:t>
      </w:r>
    </w:p>
    <w:p w14:paraId="034A77E6" w14:textId="77777777" w:rsidR="003536C6" w:rsidRDefault="003536C6" w:rsidP="003536C6">
      <w:pPr>
        <w:pStyle w:val="OptionDescription"/>
      </w:pPr>
      <w:r>
        <w:lastRenderedPageBreak/>
        <w:t xml:space="preserve">If </w:t>
      </w:r>
      <w:r w:rsidRPr="00C62F72">
        <w:rPr>
          <w:rStyle w:val="Codeintext"/>
        </w:rPr>
        <w:t>--log</w:t>
      </w:r>
      <w:r>
        <w:t xml:space="preserve"> is specified without </w:t>
      </w:r>
      <w:r w:rsidRPr="00C62F72">
        <w:rPr>
          <w:rStyle w:val="Codeintext"/>
        </w:rPr>
        <w:t>--extract</w:t>
      </w:r>
      <w:r>
        <w:t>, the input transport stream is passed unmodified. If both</w:t>
      </w:r>
      <w:r w:rsidRPr="003536C6">
        <w:t xml:space="preserve"> </w:t>
      </w:r>
      <w:r w:rsidRPr="00C62F72">
        <w:rPr>
          <w:rStyle w:val="Codeintext"/>
        </w:rPr>
        <w:t>--extract</w:t>
      </w:r>
      <w:r>
        <w:t xml:space="preserve"> and </w:t>
      </w:r>
      <w:r w:rsidRPr="00C62F72">
        <w:rPr>
          <w:rStyle w:val="Codeintext"/>
        </w:rPr>
        <w:t>--log</w:t>
      </w:r>
      <w:r>
        <w:t xml:space="preserve"> are specified, the T2-MI packets are logged and the encapsulated stream replaces the input stream.</w:t>
      </w:r>
    </w:p>
    <w:p w14:paraId="5AE6559F" w14:textId="77777777" w:rsidR="000921FE" w:rsidRDefault="000921FE" w:rsidP="00B06980">
      <w:pPr>
        <w:pStyle w:val="OptionName"/>
      </w:pPr>
      <w:r>
        <w:t xml:space="preserve">-o </w:t>
      </w:r>
      <w:r w:rsidRPr="00B06980">
        <w:rPr>
          <w:b w:val="0"/>
          <w:i/>
        </w:rPr>
        <w:t>filename</w:t>
      </w:r>
      <w:r w:rsidR="00B06980">
        <w:br/>
      </w:r>
      <w:r>
        <w:t xml:space="preserve">--output-file </w:t>
      </w:r>
      <w:r w:rsidRPr="00B06980">
        <w:rPr>
          <w:b w:val="0"/>
          <w:i/>
        </w:rPr>
        <w:t>filename</w:t>
      </w:r>
    </w:p>
    <w:p w14:paraId="516F8EE7" w14:textId="172DFDA7" w:rsidR="000921FE" w:rsidRDefault="000921FE" w:rsidP="00B06980">
      <w:pPr>
        <w:pStyle w:val="OptionDescription"/>
      </w:pPr>
      <w:r>
        <w:t xml:space="preserve">Specify that the extracted </w:t>
      </w:r>
      <w:r w:rsidR="00AD79DF">
        <w:t xml:space="preserve">transport </w:t>
      </w:r>
      <w:r>
        <w:t>stream is saved in this file. In that case,</w:t>
      </w:r>
      <w:r w:rsidR="00B06980">
        <w:t xml:space="preserve"> </w:t>
      </w:r>
      <w:r>
        <w:t>the main transport stream is passed unchanged to the next plugin.</w:t>
      </w:r>
    </w:p>
    <w:p w14:paraId="3FCA121A" w14:textId="77777777" w:rsidR="008C57C0" w:rsidRDefault="008C57C0" w:rsidP="008C57C0">
      <w:pPr>
        <w:pStyle w:val="OptionName"/>
      </w:pPr>
      <w:r>
        <w:t xml:space="preserve">-p </w:t>
      </w:r>
      <w:r w:rsidRPr="00A37D19">
        <w:rPr>
          <w:b w:val="0"/>
          <w:i/>
        </w:rPr>
        <w:t>value</w:t>
      </w:r>
      <w:r>
        <w:br/>
        <w:t xml:space="preserve">--pid </w:t>
      </w:r>
      <w:r w:rsidRPr="00A37D19">
        <w:rPr>
          <w:b w:val="0"/>
          <w:i/>
        </w:rPr>
        <w:t>value</w:t>
      </w:r>
    </w:p>
    <w:p w14:paraId="462555A6" w14:textId="77777777" w:rsidR="008C57C0" w:rsidRDefault="008C57C0" w:rsidP="008C57C0">
      <w:pPr>
        <w:pStyle w:val="OptionDescription"/>
      </w:pPr>
      <w:r>
        <w:t xml:space="preserve">Specify the PID carrying the T2-MI encapsulated stream. By default, the plugin automatically locates and uses the first component with a </w:t>
      </w:r>
      <w:r w:rsidRPr="008C57C0">
        <w:rPr>
          <w:i/>
        </w:rPr>
        <w:t>T2MI_descriptor</w:t>
      </w:r>
      <w:r>
        <w:t xml:space="preserve"> in the PMT of its service.</w:t>
      </w:r>
    </w:p>
    <w:p w14:paraId="215391DB" w14:textId="77777777" w:rsidR="008C57C0" w:rsidRDefault="008C57C0" w:rsidP="008C57C0">
      <w:pPr>
        <w:pStyle w:val="OptionName"/>
      </w:pPr>
      <w:r>
        <w:t xml:space="preserve">--plp </w:t>
      </w:r>
      <w:r w:rsidRPr="00A37D19">
        <w:rPr>
          <w:b w:val="0"/>
          <w:i/>
        </w:rPr>
        <w:t>value</w:t>
      </w:r>
    </w:p>
    <w:p w14:paraId="1E0F3C27" w14:textId="77777777" w:rsidR="008C57C0" w:rsidRDefault="008C57C0" w:rsidP="008C57C0">
      <w:pPr>
        <w:pStyle w:val="OptionDescription"/>
      </w:pPr>
      <w:r>
        <w:t xml:space="preserve">Specify the PLP (Physical Layer Pipe) to extract from the T2-MI encapsulation. By default, use the first PLP which is found. This option is ignored if </w:t>
      </w:r>
      <w:r w:rsidRPr="00A61B91">
        <w:rPr>
          <w:rStyle w:val="Codeintext"/>
        </w:rPr>
        <w:t>--extract</w:t>
      </w:r>
      <w:r>
        <w:t xml:space="preserve"> is not used.</w:t>
      </w:r>
    </w:p>
    <w:p w14:paraId="4983637B" w14:textId="60989096" w:rsidR="00242FF9" w:rsidRDefault="00242FF9" w:rsidP="008C57C0">
      <w:pPr>
        <w:pStyle w:val="OptionDescription"/>
      </w:pPr>
      <w:r>
        <w:t xml:space="preserve">To determine which PID’s carry T2-MI streams and what are the PLP’s inside each stream, use the command </w:t>
      </w:r>
      <w:r w:rsidRPr="00A61B91">
        <w:rPr>
          <w:rStyle w:val="Codeintext"/>
        </w:rPr>
        <w:t>tsanalyze</w:t>
      </w:r>
      <w:r>
        <w:t xml:space="preserve"> or the plugin </w:t>
      </w:r>
      <w:r w:rsidRPr="00A61B91">
        <w:rPr>
          <w:rStyle w:val="Codeintext"/>
        </w:rPr>
        <w:t>analy</w:t>
      </w:r>
      <w:r w:rsidR="005D568C">
        <w:rPr>
          <w:rStyle w:val="Codeintext"/>
        </w:rPr>
        <w:t>z</w:t>
      </w:r>
      <w:r w:rsidRPr="00A61B91">
        <w:rPr>
          <w:rStyle w:val="Codeintext"/>
        </w:rPr>
        <w:t>e</w:t>
      </w:r>
      <w:r>
        <w:t>.</w:t>
      </w:r>
    </w:p>
    <w:p w14:paraId="2314EC68" w14:textId="1E5E23D6" w:rsidR="00AD79DF" w:rsidRDefault="00AD79DF" w:rsidP="00AD79DF">
      <w:pPr>
        <w:pStyle w:val="OptionName"/>
      </w:pPr>
      <w:r>
        <w:t xml:space="preserve">-t </w:t>
      </w:r>
      <w:r w:rsidRPr="00AD79DF">
        <w:rPr>
          <w:b w:val="0"/>
          <w:bCs w:val="0"/>
          <w:i/>
          <w:iCs/>
        </w:rPr>
        <w:t>filename</w:t>
      </w:r>
      <w:r>
        <w:br/>
        <w:t xml:space="preserve">--t2mi-file </w:t>
      </w:r>
      <w:r w:rsidRPr="00AD79DF">
        <w:rPr>
          <w:b w:val="0"/>
          <w:bCs w:val="0"/>
          <w:i/>
          <w:iCs/>
        </w:rPr>
        <w:t>filename</w:t>
      </w:r>
    </w:p>
    <w:p w14:paraId="603C5CBC" w14:textId="1A16F5BA" w:rsidR="00AD79DF" w:rsidRDefault="00AD79DF" w:rsidP="00AD79DF">
      <w:pPr>
        <w:pStyle w:val="OptionDescription"/>
      </w:pPr>
      <w:r>
        <w:t xml:space="preserve">Save </w:t>
      </w:r>
      <w:r w:rsidR="008D6219">
        <w:t>all</w:t>
      </w:r>
      <w:r>
        <w:t xml:space="preserve"> complete </w:t>
      </w:r>
      <w:r w:rsidR="008D6219">
        <w:t xml:space="preserve">raw </w:t>
      </w:r>
      <w:r>
        <w:t>T2-MI packets in the specified binary file.</w:t>
      </w:r>
    </w:p>
    <w:p w14:paraId="7E1DAC16" w14:textId="5E288691" w:rsidR="00AD79DF" w:rsidRDefault="00AD79DF" w:rsidP="00AD79DF">
      <w:pPr>
        <w:pStyle w:val="OptionDescription"/>
      </w:pPr>
      <w:r>
        <w:t xml:space="preserve">If </w:t>
      </w:r>
      <w:r w:rsidRPr="00AD79DF">
        <w:rPr>
          <w:rStyle w:val="Codeintext"/>
        </w:rPr>
        <w:t>--plp</w:t>
      </w:r>
      <w:r>
        <w:t xml:space="preserve"> is specified, only save T2-MI packets for that PLP. Otherwise, save all T2-MI packets from the selected PID.</w:t>
      </w:r>
    </w:p>
    <w:p w14:paraId="01A738AB" w14:textId="102662EF" w:rsidR="00BF2F4B" w:rsidRDefault="00BF2F4B" w:rsidP="00AD79DF">
      <w:pPr>
        <w:pStyle w:val="OptionDescription"/>
      </w:pPr>
      <w:r>
        <w:t>The created binary file contains all T2-MI packets, contiguously, without any encapsulation. Each T2-MI packet contains enough information to determine its size. Therefore, it possible to read T2-MI packets one by one.</w:t>
      </w:r>
    </w:p>
    <w:p w14:paraId="6E7324F8" w14:textId="5277A61C" w:rsidR="00BF2F4B" w:rsidRDefault="00BF2F4B" w:rsidP="00AD79DF">
      <w:pPr>
        <w:pStyle w:val="OptionDescription"/>
      </w:pPr>
      <w:r>
        <w:t xml:space="preserve">In short, </w:t>
      </w:r>
      <w:r w:rsidR="006F0C93">
        <w:t>a</w:t>
      </w:r>
      <w:r>
        <w:t xml:space="preserve"> T2-MI packet is composed of a 6-byte header, a payload, and a 4-byte </w:t>
      </w:r>
      <w:r w:rsidR="006F0C93">
        <w:t xml:space="preserve">trailing </w:t>
      </w:r>
      <w:r>
        <w:t>CRC32. The size of the payload in bits is stored on 16 bits, starting at byte 4 in the header. This size is in bits, not bytes. The size of the payload in bytes is computed from the size in bits, rounded up to the next byte boundary.</w:t>
      </w:r>
      <w:r w:rsidR="00E5662C">
        <w:t xml:space="preserve"> The total size of the T2-MI packet is consequently this payload size in bytes, plus 10.</w:t>
      </w:r>
    </w:p>
    <w:p w14:paraId="1B35173F" w14:textId="38681494" w:rsidR="00BF2F4B" w:rsidRDefault="00BF2F4B" w:rsidP="00AD79DF">
      <w:pPr>
        <w:pStyle w:val="OptionDescription"/>
      </w:pPr>
      <w:r>
        <w:t xml:space="preserve">See </w:t>
      </w:r>
      <w:r>
        <w:fldChar w:fldCharType="begin"/>
      </w:r>
      <w:r>
        <w:instrText xml:space="preserve"> REF _Ref496878185 \r \h </w:instrText>
      </w:r>
      <w:r>
        <w:fldChar w:fldCharType="separate"/>
      </w:r>
      <w:r w:rsidR="009272D6">
        <w:t>[10]</w:t>
      </w:r>
      <w:r>
        <w:fldChar w:fldCharType="end"/>
      </w:r>
      <w:r>
        <w:t xml:space="preserve"> for more details on the format of T2-MI packets.</w:t>
      </w:r>
    </w:p>
    <w:p w14:paraId="508C522E" w14:textId="77777777" w:rsidR="00B67254" w:rsidRPr="00CF0FFB" w:rsidRDefault="00B67254" w:rsidP="00B67254">
      <w:pPr>
        <w:pStyle w:val="UsageTitle"/>
      </w:pPr>
      <w:r w:rsidRPr="00CF0FFB">
        <w:t xml:space="preserve">Generic </w:t>
      </w:r>
      <w:r>
        <w:t xml:space="preserve">packet processing </w:t>
      </w:r>
      <w:r w:rsidRPr="00CF0FFB">
        <w:t>plugin options</w:t>
      </w:r>
    </w:p>
    <w:p w14:paraId="32398927" w14:textId="77777777" w:rsidR="00B67254" w:rsidRPr="00CF0FFB" w:rsidRDefault="00B67254" w:rsidP="00B67254">
      <w:pPr>
        <w:ind w:left="284"/>
      </w:pPr>
      <w:r w:rsidRPr="00CF0FFB">
        <w:t>The following options are implicitly defined in all packet processing plugins.</w:t>
      </w:r>
    </w:p>
    <w:p w14:paraId="644F59DC" w14:textId="77777777" w:rsidR="00B67254" w:rsidRDefault="00B67254" w:rsidP="00B67254">
      <w:pPr>
        <w:pStyle w:val="OptionName"/>
      </w:pPr>
      <w:r>
        <w:t>--help</w:t>
      </w:r>
    </w:p>
    <w:p w14:paraId="53372BB5" w14:textId="77777777" w:rsidR="00B67254" w:rsidRDefault="00B67254" w:rsidP="00B67254">
      <w:pPr>
        <w:pStyle w:val="OptionDescription"/>
      </w:pPr>
      <w:r>
        <w:t>Display this help text.</w:t>
      </w:r>
    </w:p>
    <w:p w14:paraId="06948FFB" w14:textId="77777777" w:rsidR="00B67254" w:rsidRDefault="00B67254" w:rsidP="00B67254">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0C643FC4" w14:textId="77777777" w:rsidR="00B67254" w:rsidRDefault="00B67254" w:rsidP="00B67254">
      <w:pPr>
        <w:pStyle w:val="OptionDescription"/>
      </w:pPr>
      <w:r>
        <w:t>Invoke this plugin only for packets with any of the specified labels. Other packets are transparently passed to the next plugin, without going through this one.</w:t>
      </w:r>
    </w:p>
    <w:p w14:paraId="7CEF02CA" w14:textId="77777777" w:rsidR="00B67254" w:rsidRDefault="00B67254" w:rsidP="00B67254">
      <w:pPr>
        <w:pStyle w:val="OptionDescription"/>
      </w:pPr>
      <w:r>
        <w:t xml:space="preserve">Several </w:t>
      </w:r>
      <w:r w:rsidRPr="00CE6802">
        <w:rPr>
          <w:rStyle w:val="Codeintext"/>
        </w:rPr>
        <w:t>--only-label</w:t>
      </w:r>
      <w:r>
        <w:t xml:space="preserve"> options may be specified.</w:t>
      </w:r>
    </w:p>
    <w:p w14:paraId="784AEF3F" w14:textId="77777777" w:rsidR="006B3DED" w:rsidRPr="00DC2B65" w:rsidRDefault="006B3DED" w:rsidP="00A545B1">
      <w:pPr>
        <w:pStyle w:val="ReferenceSectionTitle"/>
      </w:pPr>
      <w:bookmarkStart w:id="414" w:name="_Ref196900791"/>
      <w:bookmarkStart w:id="415" w:name="_Toc166362986"/>
      <w:r>
        <w:lastRenderedPageBreak/>
        <w:t>tables</w:t>
      </w:r>
      <w:bookmarkEnd w:id="414"/>
      <w:bookmarkEnd w:id="415"/>
    </w:p>
    <w:p w14:paraId="6DC94B6E" w14:textId="77777777" w:rsidR="006B3DED" w:rsidRDefault="006B3DED" w:rsidP="00E233F7">
      <w:pPr>
        <w:pStyle w:val="UsageTitle"/>
      </w:pPr>
      <w:r w:rsidRPr="00DC2B65">
        <w:t>Collect</w:t>
      </w:r>
      <w:r>
        <w:t xml:space="preserve"> </w:t>
      </w:r>
      <w:r w:rsidR="00B363D3">
        <w:t>t</w:t>
      </w:r>
      <w:r>
        <w:t xml:space="preserve">ables </w:t>
      </w:r>
      <w:r w:rsidR="00B363D3">
        <w:t>or sections</w:t>
      </w:r>
    </w:p>
    <w:p w14:paraId="5E5FAB6D" w14:textId="77777777" w:rsidR="006B3DED" w:rsidRDefault="006B3DED" w:rsidP="006B3DED">
      <w:r>
        <w:t xml:space="preserve">This plugin collects tables </w:t>
      </w:r>
      <w:r w:rsidR="00277925">
        <w:t xml:space="preserve">or sections </w:t>
      </w:r>
      <w:r>
        <w:t xml:space="preserve">from a transport stream. The tables can be displayed or saved in a human readable format, saved in binary </w:t>
      </w:r>
      <w:r w:rsidR="002B4FBA">
        <w:t xml:space="preserve">or XML </w:t>
      </w:r>
      <w:r>
        <w:t xml:space="preserve">files or sent over UDP/IP to some collecting server. It is equivalent to the </w:t>
      </w:r>
      <w:r w:rsidRPr="005B151B">
        <w:rPr>
          <w:rStyle w:val="Codeintext"/>
        </w:rPr>
        <w:t>tstables</w:t>
      </w:r>
      <w:r>
        <w:t xml:space="preserve"> utility. Actually, the following two commands produce the same result</w:t>
      </w:r>
      <w:r w:rsidR="00293E1A">
        <w:t>:</w:t>
      </w:r>
    </w:p>
    <w:p w14:paraId="1740672A" w14:textId="77777777" w:rsidR="006B3DED" w:rsidRDefault="006B3DED" w:rsidP="006B3DED">
      <w:pPr>
        <w:pStyle w:val="UsageSyntax"/>
      </w:pPr>
      <w:r>
        <w:t xml:space="preserve">tstables </w:t>
      </w:r>
      <w:r>
        <w:rPr>
          <w:i/>
          <w:iCs/>
        </w:rPr>
        <w:t>options</w:t>
      </w:r>
      <w:r>
        <w:t xml:space="preserve"> </w:t>
      </w:r>
      <w:r>
        <w:rPr>
          <w:i/>
          <w:iCs/>
        </w:rPr>
        <w:t>filename</w:t>
      </w:r>
      <w:r w:rsidR="00FE69CD">
        <w:rPr>
          <w:i/>
          <w:iCs/>
        </w:rPr>
        <w:br/>
      </w:r>
      <w:r>
        <w:t xml:space="preserve">tsp –I file </w:t>
      </w:r>
      <w:r>
        <w:rPr>
          <w:i/>
          <w:iCs/>
        </w:rPr>
        <w:t>filename</w:t>
      </w:r>
      <w:r>
        <w:t xml:space="preserve"> –P tables </w:t>
      </w:r>
      <w:r>
        <w:rPr>
          <w:i/>
          <w:iCs/>
        </w:rPr>
        <w:t>options</w:t>
      </w:r>
      <w:r>
        <w:t xml:space="preserve"> –O drop</w:t>
      </w:r>
    </w:p>
    <w:p w14:paraId="1CC285AF" w14:textId="77777777" w:rsidR="006B3DED" w:rsidRPr="0010024C" w:rsidRDefault="00BD19C2" w:rsidP="00E233F7">
      <w:pPr>
        <w:pStyle w:val="UsageTitle"/>
      </w:pPr>
      <w:r>
        <w:t>Usage</w:t>
      </w:r>
    </w:p>
    <w:p w14:paraId="6D8F52BA" w14:textId="77777777" w:rsidR="006B3DED" w:rsidRPr="00E20F1F" w:rsidRDefault="006B3DED" w:rsidP="006B3DED">
      <w:pPr>
        <w:pStyle w:val="UsageSyntax"/>
      </w:pPr>
      <w:r w:rsidRPr="00E20F1F">
        <w:t>tsp -P tables [</w:t>
      </w:r>
      <w:r w:rsidRPr="00E20F1F">
        <w:rPr>
          <w:i/>
          <w:iCs/>
        </w:rPr>
        <w:t>options</w:t>
      </w:r>
      <w:r w:rsidRPr="00E20F1F">
        <w:t>]</w:t>
      </w:r>
    </w:p>
    <w:p w14:paraId="1A8566BC" w14:textId="77777777" w:rsidR="00E817DE" w:rsidRPr="0010024C" w:rsidRDefault="00E817DE" w:rsidP="00E817DE">
      <w:pPr>
        <w:pStyle w:val="UsageTitle"/>
      </w:pPr>
      <w:r>
        <w:t>Tables collection options</w:t>
      </w:r>
    </w:p>
    <w:p w14:paraId="0AC2FF02" w14:textId="77777777" w:rsidR="00E817DE" w:rsidRDefault="00E817DE" w:rsidP="00E817DE">
      <w:pPr>
        <w:ind w:left="284"/>
      </w:pPr>
      <w:r>
        <w:t xml:space="preserve">The plugin accepts exactly the same options as the </w:t>
      </w:r>
      <w:r w:rsidRPr="005B151B">
        <w:rPr>
          <w:rStyle w:val="Codeintext"/>
        </w:rPr>
        <w:t>tstables</w:t>
      </w:r>
      <w:r>
        <w:t xml:space="preserve"> utility.</w:t>
      </w:r>
    </w:p>
    <w:p w14:paraId="2E65A6B4" w14:textId="17930FA6" w:rsidR="006B3DED" w:rsidRPr="0010024C" w:rsidRDefault="00466C0E" w:rsidP="00E233F7">
      <w:pPr>
        <w:pStyle w:val="UsageTitle"/>
      </w:pPr>
      <w:r>
        <w:t xml:space="preserve">General </w:t>
      </w:r>
      <w:r w:rsidR="00E817DE">
        <w:t xml:space="preserve">purpose </w:t>
      </w:r>
      <w:r>
        <w:t>o</w:t>
      </w:r>
      <w:r w:rsidR="00BD19C2">
        <w:t>ptions</w:t>
      </w:r>
    </w:p>
    <w:p w14:paraId="58446743" w14:textId="77777777" w:rsidR="00E817DE" w:rsidRDefault="00E817DE" w:rsidP="00E817DE">
      <w:pPr>
        <w:pStyle w:val="OptionName"/>
      </w:pPr>
      <w:r>
        <w:t>-j</w:t>
      </w:r>
      <w:r>
        <w:br/>
        <w:t>--joint-termination</w:t>
      </w:r>
    </w:p>
    <w:p w14:paraId="533A6069" w14:textId="0D9C541C" w:rsidR="00E817DE" w:rsidRDefault="00E817DE" w:rsidP="00E817DE">
      <w:pPr>
        <w:pStyle w:val="OptionDescription"/>
      </w:pPr>
      <w:r w:rsidRPr="0069541E">
        <w:t xml:space="preserve">With </w:t>
      </w:r>
      <w:r w:rsidRPr="00E817DE">
        <w:rPr>
          <w:rStyle w:val="Codeintext"/>
        </w:rPr>
        <w:t>--max-tables</w:t>
      </w:r>
      <w:r w:rsidRPr="0069541E">
        <w:t>, when the final table is collected</w:t>
      </w:r>
      <w:r>
        <w:t xml:space="preserve">, perform a </w:t>
      </w:r>
      <w:r w:rsidRPr="000303B8">
        <w:rPr>
          <w:i/>
        </w:rPr>
        <w:t>joint termination</w:t>
      </w:r>
      <w:r>
        <w:t xml:space="preserve"> instead of unconditional termination. See the description of the </w:t>
      </w:r>
      <w:r w:rsidRPr="00803CE0">
        <w:rPr>
          <w:rStyle w:val="Codeintext"/>
        </w:rPr>
        <w:t>tsp</w:t>
      </w:r>
      <w:r>
        <w:t xml:space="preserve"> command for more details on </w:t>
      </w:r>
      <w:r w:rsidRPr="00E75395">
        <w:rPr>
          <w:i/>
        </w:rPr>
        <w:t>joint termination</w:t>
      </w:r>
      <w:r>
        <w:t>.</w:t>
      </w:r>
    </w:p>
    <w:p w14:paraId="3176D18F" w14:textId="77777777" w:rsidR="00466C0E" w:rsidRPr="0010024C" w:rsidRDefault="00466C0E" w:rsidP="00466C0E">
      <w:pPr>
        <w:pStyle w:val="UsageTitle"/>
      </w:pPr>
      <w:r>
        <w:t>Developers options</w:t>
      </w:r>
    </w:p>
    <w:p w14:paraId="365237F0" w14:textId="77777777" w:rsidR="00466C0E" w:rsidRDefault="00466C0E" w:rsidP="00466C0E">
      <w:pPr>
        <w:ind w:left="284"/>
      </w:pPr>
      <w:r w:rsidRPr="00CF0FFB">
        <w:t xml:space="preserve">The following options are </w:t>
      </w:r>
      <w:r>
        <w:t>reserved to C++, Java or Python developers. They are useful only when the plugin is used inside a custom application.</w:t>
      </w:r>
    </w:p>
    <w:p w14:paraId="0B38B5A0" w14:textId="77777777" w:rsidR="00466C0E" w:rsidRDefault="00466C0E" w:rsidP="00466C0E">
      <w:pPr>
        <w:pStyle w:val="OptionName"/>
      </w:pPr>
      <w:r>
        <w:t xml:space="preserve">--event-code </w:t>
      </w:r>
      <w:r w:rsidRPr="007E574F">
        <w:rPr>
          <w:b w:val="0"/>
          <w:i/>
        </w:rPr>
        <w:t>value</w:t>
      </w:r>
    </w:p>
    <w:p w14:paraId="199C80E3" w14:textId="77777777" w:rsidR="00466C0E" w:rsidRDefault="00466C0E" w:rsidP="00466C0E">
      <w:pPr>
        <w:pStyle w:val="OptionDescription"/>
      </w:pPr>
      <w:r>
        <w:t xml:space="preserve">Signal a plugin event with the specified code for each </w:t>
      </w:r>
      <w:r w:rsidR="00B13E5A">
        <w:t>section</w:t>
      </w:r>
      <w:r>
        <w:t>.</w:t>
      </w:r>
    </w:p>
    <w:p w14:paraId="24093C10" w14:textId="77777777" w:rsidR="00466C0E" w:rsidRDefault="00466C0E" w:rsidP="00466C0E">
      <w:pPr>
        <w:pStyle w:val="OptionDescription"/>
      </w:pPr>
      <w:r>
        <w:t xml:space="preserve">The event data is an instance of </w:t>
      </w:r>
      <w:r w:rsidRPr="007E574F">
        <w:rPr>
          <w:rStyle w:val="Codeintext"/>
        </w:rPr>
        <w:t>PluginEventData</w:t>
      </w:r>
      <w:r>
        <w:t xml:space="preserve"> pointing to the </w:t>
      </w:r>
      <w:r w:rsidR="00B13E5A">
        <w:t>section content</w:t>
      </w:r>
      <w:r>
        <w:t>.</w:t>
      </w:r>
    </w:p>
    <w:p w14:paraId="1152031D" w14:textId="77777777" w:rsidR="00B13E5A" w:rsidRDefault="00B13E5A" w:rsidP="00B13E5A">
      <w:pPr>
        <w:pStyle w:val="OptionDescription"/>
      </w:pPr>
      <w:r>
        <w:t xml:space="preserve">With </w:t>
      </w:r>
      <w:r w:rsidRPr="00B13E5A">
        <w:rPr>
          <w:rStyle w:val="Codeintext"/>
        </w:rPr>
        <w:t>--all-sections</w:t>
      </w:r>
      <w:r>
        <w:t xml:space="preserve">, an event is signaled for each section. Without </w:t>
      </w:r>
      <w:r w:rsidRPr="00B13E5A">
        <w:rPr>
          <w:rStyle w:val="Codeintext"/>
        </w:rPr>
        <w:t>--all-sections</w:t>
      </w:r>
      <w:r>
        <w:t>, an event is signaled for each section of each complete new table.</w:t>
      </w:r>
    </w:p>
    <w:p w14:paraId="124E2616" w14:textId="77777777" w:rsidR="00B67254" w:rsidRPr="00CF0FFB" w:rsidRDefault="00B67254" w:rsidP="00B67254">
      <w:pPr>
        <w:pStyle w:val="UsageTitle"/>
      </w:pPr>
      <w:r w:rsidRPr="00CF0FFB">
        <w:t xml:space="preserve">Generic </w:t>
      </w:r>
      <w:r>
        <w:t xml:space="preserve">packet processing </w:t>
      </w:r>
      <w:r w:rsidRPr="00CF0FFB">
        <w:t>plugin options</w:t>
      </w:r>
    </w:p>
    <w:p w14:paraId="5B17D675" w14:textId="77777777" w:rsidR="00B67254" w:rsidRPr="00CF0FFB" w:rsidRDefault="00B67254" w:rsidP="00B67254">
      <w:pPr>
        <w:ind w:left="284"/>
      </w:pPr>
      <w:r w:rsidRPr="00CF0FFB">
        <w:t>The following options are implicitly defined in all packet processing plugins.</w:t>
      </w:r>
    </w:p>
    <w:p w14:paraId="3C8B36BF" w14:textId="77777777" w:rsidR="00B67254" w:rsidRDefault="00B67254" w:rsidP="00B67254">
      <w:pPr>
        <w:pStyle w:val="OptionName"/>
      </w:pPr>
      <w:r>
        <w:t>--help</w:t>
      </w:r>
    </w:p>
    <w:p w14:paraId="43C01AF9" w14:textId="77777777" w:rsidR="00B67254" w:rsidRDefault="00B67254" w:rsidP="00B67254">
      <w:pPr>
        <w:pStyle w:val="OptionDescription"/>
      </w:pPr>
      <w:r>
        <w:t>Display this help text.</w:t>
      </w:r>
    </w:p>
    <w:p w14:paraId="3BD79747" w14:textId="77777777" w:rsidR="00B67254" w:rsidRDefault="00B67254" w:rsidP="00B67254">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58D349F2" w14:textId="77777777" w:rsidR="00B67254" w:rsidRDefault="00B67254" w:rsidP="00B67254">
      <w:pPr>
        <w:pStyle w:val="OptionDescription"/>
      </w:pPr>
      <w:r>
        <w:t>Invoke this plugin only for packets with any of the specified labels. Other packets are transparently passed to the next plugin, without going through this one.</w:t>
      </w:r>
    </w:p>
    <w:p w14:paraId="3CC8A9DF" w14:textId="77777777" w:rsidR="00B67254" w:rsidRDefault="00B67254" w:rsidP="00B67254">
      <w:pPr>
        <w:pStyle w:val="OptionDescription"/>
      </w:pPr>
      <w:r>
        <w:t xml:space="preserve">Several </w:t>
      </w:r>
      <w:r w:rsidRPr="00CE6802">
        <w:rPr>
          <w:rStyle w:val="Codeintext"/>
        </w:rPr>
        <w:t>--only-label</w:t>
      </w:r>
      <w:r>
        <w:t xml:space="preserve"> options may be specified.</w:t>
      </w:r>
    </w:p>
    <w:p w14:paraId="7929AB7F" w14:textId="77777777" w:rsidR="009925DB" w:rsidRDefault="009925DB" w:rsidP="009925DB">
      <w:pPr>
        <w:pStyle w:val="ReferenceSectionTitle"/>
      </w:pPr>
      <w:bookmarkStart w:id="416" w:name="_Toc166362987"/>
      <w:r>
        <w:lastRenderedPageBreak/>
        <w:t>teletext</w:t>
      </w:r>
      <w:bookmarkEnd w:id="416"/>
    </w:p>
    <w:p w14:paraId="4EA51F05" w14:textId="77777777" w:rsidR="009925DB" w:rsidRDefault="009925DB" w:rsidP="009925DB">
      <w:pPr>
        <w:pStyle w:val="UsageTitle"/>
      </w:pPr>
      <w:r w:rsidRPr="009925DB">
        <w:t>Extract Teletext subtit</w:t>
      </w:r>
      <w:r>
        <w:t>les in SRT format</w:t>
      </w:r>
    </w:p>
    <w:p w14:paraId="2FA3F4A2" w14:textId="77777777" w:rsidR="009925DB" w:rsidRDefault="009925DB" w:rsidP="009925DB">
      <w:r>
        <w:t xml:space="preserve">This plugin extracts a Teletext subtitle stream from a service and exports </w:t>
      </w:r>
      <w:r w:rsidR="00404F34">
        <w:t>it</w:t>
      </w:r>
      <w:r>
        <w:t xml:space="preserve"> in SRT format, also known as SubRip format. SRT </w:t>
      </w:r>
      <w:r w:rsidR="00404F34">
        <w:t>is a text format which can be manipulated by many video processing tools.</w:t>
      </w:r>
    </w:p>
    <w:p w14:paraId="3FECC152" w14:textId="77777777" w:rsidR="00404F34" w:rsidRPr="00404F34" w:rsidRDefault="00404F34" w:rsidP="009925DB">
      <w:r>
        <w:t xml:space="preserve">Teletext subtitles are contained in a PID which is signalled in the PMT of the service. Unlike DVB subtitles, a single Teletext PID can contain more than one subtitle stream. Typically, one PID can contain </w:t>
      </w:r>
      <w:r w:rsidR="002817E7">
        <w:t xml:space="preserve">a multiplex of </w:t>
      </w:r>
      <w:r>
        <w:t xml:space="preserve">the standard and </w:t>
      </w:r>
      <w:r w:rsidRPr="008023DF">
        <w:rPr>
          <w:i/>
        </w:rPr>
        <w:t>for hard of hearing</w:t>
      </w:r>
      <w:r>
        <w:t xml:space="preserve"> subtitles. Each subtitle stream is defined by its </w:t>
      </w:r>
      <w:r>
        <w:rPr>
          <w:i/>
        </w:rPr>
        <w:t>Teletext Page</w:t>
      </w:r>
      <w:r>
        <w:t xml:space="preserve"> number. All page numbers inside a single Teletext PID are normally listed in a Teletext descriptor in the PMT of the service.</w:t>
      </w:r>
    </w:p>
    <w:p w14:paraId="78C131CA" w14:textId="77777777" w:rsidR="009925DB" w:rsidRPr="00CA357F" w:rsidRDefault="00BD19C2" w:rsidP="009925DB">
      <w:pPr>
        <w:pStyle w:val="UsageTitle"/>
      </w:pPr>
      <w:r>
        <w:t>Usage</w:t>
      </w:r>
    </w:p>
    <w:p w14:paraId="26A00BC5" w14:textId="77777777" w:rsidR="009925DB" w:rsidRPr="00F3331C" w:rsidRDefault="009925DB" w:rsidP="009925DB">
      <w:pPr>
        <w:pStyle w:val="UsageSyntax"/>
      </w:pPr>
      <w:r w:rsidRPr="00CA357F">
        <w:t xml:space="preserve">tsp -P </w:t>
      </w:r>
      <w:r w:rsidR="002817E7">
        <w:t>teletext</w:t>
      </w:r>
      <w:r w:rsidRPr="00CA357F">
        <w:t xml:space="preserve"> [</w:t>
      </w:r>
      <w:r w:rsidRPr="00CA357F">
        <w:rPr>
          <w:i/>
          <w:iCs/>
        </w:rPr>
        <w:t>options</w:t>
      </w:r>
      <w:r w:rsidRPr="00CA357F">
        <w:t>]</w:t>
      </w:r>
    </w:p>
    <w:p w14:paraId="64F041EE" w14:textId="77777777" w:rsidR="009925DB" w:rsidRPr="0010024C" w:rsidRDefault="00BD19C2" w:rsidP="009925DB">
      <w:pPr>
        <w:pStyle w:val="UsageTitle"/>
      </w:pPr>
      <w:r>
        <w:t>Options</w:t>
      </w:r>
    </w:p>
    <w:p w14:paraId="701E3E98" w14:textId="77777777" w:rsidR="006147DE" w:rsidRDefault="006147DE" w:rsidP="006147DE">
      <w:pPr>
        <w:pStyle w:val="OptionName"/>
      </w:pPr>
      <w:r>
        <w:t>--brazil</w:t>
      </w:r>
    </w:p>
    <w:p w14:paraId="53544614" w14:textId="3401E666" w:rsidR="006147DE" w:rsidRDefault="006147DE" w:rsidP="006147D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9272D6">
        <w:t>2.5.2</w:t>
      </w:r>
      <w:r>
        <w:fldChar w:fldCharType="end"/>
      </w:r>
      <w:r>
        <w:t xml:space="preserve"> for more details.</w:t>
      </w:r>
    </w:p>
    <w:p w14:paraId="631146A7" w14:textId="77777777" w:rsidR="00B23CE6" w:rsidRDefault="00B23CE6" w:rsidP="00B23CE6">
      <w:pPr>
        <w:pStyle w:val="OptionName"/>
      </w:pPr>
      <w:r>
        <w:t>-c</w:t>
      </w:r>
      <w:r>
        <w:br/>
        <w:t>--colors</w:t>
      </w:r>
    </w:p>
    <w:p w14:paraId="28D06942" w14:textId="77777777" w:rsidR="00B23CE6" w:rsidRDefault="00B23CE6" w:rsidP="00B23CE6">
      <w:pPr>
        <w:pStyle w:val="OptionDescription"/>
      </w:pPr>
      <w:r>
        <w:t>Add font color tags in the subtitles. By default, no color is specified.</w:t>
      </w:r>
    </w:p>
    <w:p w14:paraId="5E62D4BA" w14:textId="77777777" w:rsidR="00930365" w:rsidRPr="00F85203" w:rsidRDefault="00930365" w:rsidP="00930365">
      <w:pPr>
        <w:pStyle w:val="OptionName"/>
        <w:rPr>
          <w:rFonts w:ascii="Menlo" w:hAnsi="Menlo"/>
        </w:rPr>
      </w:pPr>
      <w:r w:rsidRPr="00F85203">
        <w:t xml:space="preserve">--default-charset </w:t>
      </w:r>
      <w:r w:rsidRPr="00324DAE">
        <w:rPr>
          <w:b w:val="0"/>
          <w:i/>
        </w:rPr>
        <w:t>name</w:t>
      </w:r>
    </w:p>
    <w:p w14:paraId="1087D5EA" w14:textId="77777777" w:rsidR="00930365" w:rsidRPr="00097D77" w:rsidRDefault="00930365" w:rsidP="0093036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6262C87" w14:textId="766062A3" w:rsidR="00930365" w:rsidRDefault="00930365" w:rsidP="0093036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9272D6">
        <w:t>2.5</w:t>
      </w:r>
      <w:r>
        <w:fldChar w:fldCharType="end"/>
      </w:r>
      <w:r>
        <w:t xml:space="preserve"> for more details.</w:t>
      </w:r>
    </w:p>
    <w:p w14:paraId="41870B90" w14:textId="77777777" w:rsidR="00930365" w:rsidRPr="007D4329" w:rsidRDefault="00930365" w:rsidP="00930365">
      <w:pPr>
        <w:pStyle w:val="OptionName"/>
        <w:rPr>
          <w:rFonts w:ascii="Menlo" w:hAnsi="Menlo"/>
        </w:rPr>
      </w:pPr>
      <w:r>
        <w:t>--europe</w:t>
      </w:r>
    </w:p>
    <w:p w14:paraId="74D368F4" w14:textId="3E745F69" w:rsidR="00930365" w:rsidRPr="00B26EC4" w:rsidRDefault="00930365" w:rsidP="00930365">
      <w:pPr>
        <w:pStyle w:val="OptionDescription"/>
      </w:pPr>
      <w:r w:rsidRPr="00B26EC4">
        <w:t xml:space="preserve">A synonym for </w:t>
      </w:r>
      <w:r w:rsidRPr="00FA7FA7">
        <w:rPr>
          <w:rStyle w:val="Codeintext"/>
        </w:rPr>
        <w:t>--default-charset ISO-8859-15</w:t>
      </w:r>
      <w:r w:rsidRPr="00B26EC4">
        <w:t xml:space="preserve">. </w:t>
      </w:r>
      <w:r>
        <w:t>See</w:t>
      </w:r>
      <w:r w:rsidRPr="0060601C">
        <w:t xml:space="preserve"> </w:t>
      </w:r>
      <w:r>
        <w:t xml:space="preserve">section </w:t>
      </w:r>
      <w:r>
        <w:fldChar w:fldCharType="begin"/>
      </w:r>
      <w:r>
        <w:instrText xml:space="preserve"> REF _Ref38724317 \r \h </w:instrText>
      </w:r>
      <w:r>
        <w:fldChar w:fldCharType="separate"/>
      </w:r>
      <w:r w:rsidR="009272D6">
        <w:t>2.5</w:t>
      </w:r>
      <w:r>
        <w:fldChar w:fldCharType="end"/>
      </w:r>
      <w:r>
        <w:t xml:space="preserve"> for more details.</w:t>
      </w:r>
    </w:p>
    <w:p w14:paraId="6D6E4A14" w14:textId="77777777" w:rsidR="00930365" w:rsidRDefault="00930365" w:rsidP="00930365">
      <w:pPr>
        <w:pStyle w:val="OptionName"/>
      </w:pPr>
      <w:r>
        <w:t>--japan</w:t>
      </w:r>
    </w:p>
    <w:p w14:paraId="3B1CE1C5" w14:textId="07486C51"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9272D6">
        <w:t>2.5</w:t>
      </w:r>
      <w:r>
        <w:fldChar w:fldCharType="end"/>
      </w:r>
      <w:r>
        <w:t xml:space="preserve"> for more details.</w:t>
      </w:r>
    </w:p>
    <w:p w14:paraId="5E0E09D2" w14:textId="77777777" w:rsidR="009925DB" w:rsidRDefault="0012569F" w:rsidP="0012569F">
      <w:pPr>
        <w:pStyle w:val="OptionName"/>
      </w:pPr>
      <w:r>
        <w:t xml:space="preserve">-l </w:t>
      </w:r>
      <w:r w:rsidRPr="0012569F">
        <w:rPr>
          <w:b w:val="0"/>
          <w:i/>
        </w:rPr>
        <w:t>name</w:t>
      </w:r>
      <w:r>
        <w:br/>
        <w:t xml:space="preserve">--language </w:t>
      </w:r>
      <w:r w:rsidRPr="0012569F">
        <w:rPr>
          <w:b w:val="0"/>
          <w:i/>
        </w:rPr>
        <w:t>name</w:t>
      </w:r>
    </w:p>
    <w:p w14:paraId="5B9BB386" w14:textId="77777777" w:rsidR="009925DB" w:rsidRDefault="005E7ECD" w:rsidP="009925DB">
      <w:pPr>
        <w:pStyle w:val="OptionDescription"/>
      </w:pPr>
      <w:r>
        <w:t>Specify</w:t>
      </w:r>
      <w:r w:rsidRPr="005E7ECD">
        <w:t xml:space="preserve"> the language of the subtitles to select. This option is useful only with </w:t>
      </w:r>
      <w:r w:rsidRPr="00FA7FA7">
        <w:rPr>
          <w:rStyle w:val="Codeintext"/>
        </w:rPr>
        <w:t>--service</w:t>
      </w:r>
      <w:r w:rsidRPr="005E7ECD">
        <w:t>, when the PMT of the service declares Teletext s</w:t>
      </w:r>
      <w:r>
        <w:t>ubtitles in different languages</w:t>
      </w:r>
      <w:r w:rsidR="009925DB">
        <w:t>.</w:t>
      </w:r>
    </w:p>
    <w:p w14:paraId="7F430DA4" w14:textId="77777777" w:rsidR="0082080D" w:rsidRDefault="0082080D" w:rsidP="0082080D">
      <w:pPr>
        <w:pStyle w:val="OptionName"/>
      </w:pPr>
      <w:r>
        <w:t xml:space="preserve">-m </w:t>
      </w:r>
      <w:r w:rsidRPr="00D57231">
        <w:rPr>
          <w:b w:val="0"/>
          <w:i/>
        </w:rPr>
        <w:t>value</w:t>
      </w:r>
      <w:r>
        <w:br/>
        <w:t xml:space="preserve">--max-frames </w:t>
      </w:r>
      <w:r w:rsidRPr="00D57231">
        <w:rPr>
          <w:b w:val="0"/>
          <w:i/>
        </w:rPr>
        <w:t>value</w:t>
      </w:r>
    </w:p>
    <w:p w14:paraId="4A6F5758" w14:textId="77777777" w:rsidR="0082080D" w:rsidRDefault="0082080D" w:rsidP="0082080D">
      <w:pPr>
        <w:pStyle w:val="OptionDescription"/>
      </w:pPr>
      <w:r w:rsidRPr="0082080D">
        <w:t xml:space="preserve">Specifies the maximum number of Teletext frames to extract. </w:t>
      </w:r>
      <w:r>
        <w:t>The processing is then stopped.</w:t>
      </w:r>
    </w:p>
    <w:p w14:paraId="2C76B418" w14:textId="77777777" w:rsidR="0082080D" w:rsidRDefault="0082080D" w:rsidP="0082080D">
      <w:pPr>
        <w:pStyle w:val="OptionDescription"/>
      </w:pPr>
      <w:r w:rsidRPr="0082080D">
        <w:t>By default, all frames are extracted.</w:t>
      </w:r>
    </w:p>
    <w:p w14:paraId="60E7D07D" w14:textId="77777777" w:rsidR="005E7ECD" w:rsidRDefault="005E7ECD" w:rsidP="005E7ECD">
      <w:pPr>
        <w:pStyle w:val="OptionName"/>
      </w:pPr>
      <w:r>
        <w:t xml:space="preserve">-o </w:t>
      </w:r>
      <w:r w:rsidRPr="005E7ECD">
        <w:rPr>
          <w:b w:val="0"/>
          <w:i/>
        </w:rPr>
        <w:t>filename</w:t>
      </w:r>
      <w:r>
        <w:br/>
        <w:t xml:space="preserve">--output-file </w:t>
      </w:r>
      <w:r w:rsidRPr="005E7ECD">
        <w:rPr>
          <w:b w:val="0"/>
          <w:i/>
        </w:rPr>
        <w:t>filename</w:t>
      </w:r>
    </w:p>
    <w:p w14:paraId="38362819" w14:textId="77777777" w:rsidR="005E7ECD" w:rsidRDefault="005E7ECD" w:rsidP="005E7ECD">
      <w:pPr>
        <w:pStyle w:val="OptionDescription"/>
      </w:pPr>
      <w:r>
        <w:t>Specify the SRT output file name. This is a text file. By default, the SRT subtitles are displayed on the standard output.</w:t>
      </w:r>
    </w:p>
    <w:p w14:paraId="10AD1503" w14:textId="77777777" w:rsidR="005E7ECD" w:rsidRDefault="005E7ECD" w:rsidP="005E7ECD">
      <w:pPr>
        <w:pStyle w:val="OptionName"/>
      </w:pPr>
      <w:r>
        <w:t xml:space="preserve">--page </w:t>
      </w:r>
      <w:r w:rsidRPr="005E7ECD">
        <w:rPr>
          <w:b w:val="0"/>
          <w:i/>
        </w:rPr>
        <w:t>value</w:t>
      </w:r>
    </w:p>
    <w:p w14:paraId="5B0BC3F8" w14:textId="77777777" w:rsidR="005E7ECD" w:rsidRDefault="005E7ECD" w:rsidP="005E7ECD">
      <w:pPr>
        <w:pStyle w:val="OptionDescription"/>
      </w:pPr>
      <w:r>
        <w:t>Specify the Teletext page to extract. This option is useful only when the Teletext PID contains several pages. By default, the first Teletext</w:t>
      </w:r>
      <w:r w:rsidR="00D57231">
        <w:t xml:space="preserve"> </w:t>
      </w:r>
      <w:r>
        <w:t>frame defines the page to use.</w:t>
      </w:r>
    </w:p>
    <w:p w14:paraId="6D69DD8E" w14:textId="77777777" w:rsidR="006147DE" w:rsidRDefault="006147DE" w:rsidP="006147DE">
      <w:pPr>
        <w:pStyle w:val="OptionName"/>
      </w:pPr>
      <w:r>
        <w:lastRenderedPageBreak/>
        <w:t>--</w:t>
      </w:r>
      <w:r w:rsidRPr="00FA4384">
        <w:t>philippines</w:t>
      </w:r>
    </w:p>
    <w:p w14:paraId="11656FF9" w14:textId="67EDC9F0" w:rsidR="006147DE" w:rsidRDefault="006147DE" w:rsidP="006147D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9272D6">
        <w:t>2.5.2</w:t>
      </w:r>
      <w:r>
        <w:fldChar w:fldCharType="end"/>
      </w:r>
      <w:r>
        <w:t xml:space="preserve"> for more details.</w:t>
      </w:r>
    </w:p>
    <w:p w14:paraId="7B855FC5" w14:textId="77777777" w:rsidR="005E7ECD" w:rsidRDefault="005E7ECD" w:rsidP="00D57231">
      <w:pPr>
        <w:pStyle w:val="OptionName"/>
      </w:pPr>
      <w:r>
        <w:t xml:space="preserve">-p </w:t>
      </w:r>
      <w:r w:rsidRPr="00D57231">
        <w:rPr>
          <w:b w:val="0"/>
          <w:i/>
        </w:rPr>
        <w:t>value</w:t>
      </w:r>
      <w:r w:rsidR="00D57231">
        <w:br/>
      </w:r>
      <w:r>
        <w:t xml:space="preserve">--pid </w:t>
      </w:r>
      <w:r w:rsidRPr="00D57231">
        <w:rPr>
          <w:b w:val="0"/>
          <w:i/>
        </w:rPr>
        <w:t>value</w:t>
      </w:r>
    </w:p>
    <w:p w14:paraId="46B8113C" w14:textId="77777777" w:rsidR="00D57231" w:rsidRDefault="00D57231" w:rsidP="005E7ECD">
      <w:pPr>
        <w:pStyle w:val="OptionDescription"/>
      </w:pPr>
      <w:r>
        <w:t>Specify</w:t>
      </w:r>
      <w:r w:rsidR="005E7ECD">
        <w:t xml:space="preserve"> the P</w:t>
      </w:r>
      <w:r>
        <w:t>ID carrying Teletext subtitles.</w:t>
      </w:r>
    </w:p>
    <w:p w14:paraId="1E7A10A0" w14:textId="77777777" w:rsidR="005E7ECD" w:rsidRDefault="005E7ECD" w:rsidP="005E7ECD">
      <w:pPr>
        <w:pStyle w:val="OptionDescription"/>
      </w:pPr>
      <w:r>
        <w:t>Alternatively, if the Teletext PID is properly signa</w:t>
      </w:r>
      <w:r w:rsidR="00D57231">
        <w:t>l</w:t>
      </w:r>
      <w:r>
        <w:t xml:space="preserve">led in the PMT of its service, the option </w:t>
      </w:r>
      <w:r w:rsidRPr="00FA7FA7">
        <w:rPr>
          <w:rStyle w:val="Codeintext"/>
        </w:rPr>
        <w:t>--service</w:t>
      </w:r>
      <w:r>
        <w:t xml:space="preserve"> can be used instead.</w:t>
      </w:r>
    </w:p>
    <w:p w14:paraId="4BDC9E32" w14:textId="77777777" w:rsidR="005E7ECD" w:rsidRDefault="00D57231" w:rsidP="00D57231">
      <w:pPr>
        <w:pStyle w:val="OptionName"/>
      </w:pPr>
      <w:r>
        <w:t xml:space="preserve">-s </w:t>
      </w:r>
      <w:r w:rsidRPr="00D57231">
        <w:rPr>
          <w:b w:val="0"/>
          <w:i/>
        </w:rPr>
        <w:t>value</w:t>
      </w:r>
      <w:r>
        <w:br/>
      </w:r>
      <w:r w:rsidR="005E7ECD">
        <w:t xml:space="preserve">--service </w:t>
      </w:r>
      <w:r w:rsidR="005E7ECD" w:rsidRPr="00D57231">
        <w:rPr>
          <w:b w:val="0"/>
          <w:i/>
        </w:rPr>
        <w:t>value</w:t>
      </w:r>
    </w:p>
    <w:p w14:paraId="69ADB65C" w14:textId="77777777" w:rsidR="005745F1" w:rsidRDefault="00D57231" w:rsidP="005E7ECD">
      <w:pPr>
        <w:pStyle w:val="OptionDescription"/>
      </w:pPr>
      <w:r>
        <w:t>Specify</w:t>
      </w:r>
      <w:r w:rsidR="005E7ECD">
        <w:t xml:space="preserve"> the service with Teletext subtitles. If the argument is an integer value (either decimal or hexadecimal), it is interpreted as a service id. Otherwise, it is interpreted as a service name, as specified in the SDT. The name is not case sensitive a</w:t>
      </w:r>
      <w:r w:rsidR="005745F1">
        <w:t>nd blanks are ignored.</w:t>
      </w:r>
    </w:p>
    <w:p w14:paraId="4839CB3A" w14:textId="77777777" w:rsidR="005745F1" w:rsidRDefault="005E7ECD" w:rsidP="005E7ECD">
      <w:pPr>
        <w:pStyle w:val="OptionDescription"/>
      </w:pPr>
      <w:r>
        <w:t xml:space="preserve">The first </w:t>
      </w:r>
      <w:r w:rsidRPr="005745F1">
        <w:rPr>
          <w:i/>
        </w:rPr>
        <w:t>teletext_descriptor</w:t>
      </w:r>
      <w:r>
        <w:t xml:space="preserve"> in the PMT of the service is used to identify the P</w:t>
      </w:r>
      <w:r w:rsidR="005745F1">
        <w:t>ID carrying Teletext subtitles.</w:t>
      </w:r>
    </w:p>
    <w:p w14:paraId="6C3647CF" w14:textId="77777777" w:rsidR="005E7ECD" w:rsidRDefault="005E7ECD" w:rsidP="005E7ECD">
      <w:pPr>
        <w:pStyle w:val="OptionDescription"/>
      </w:pPr>
      <w:r>
        <w:t xml:space="preserve">If neither </w:t>
      </w:r>
      <w:r w:rsidRPr="00FA7FA7">
        <w:rPr>
          <w:rStyle w:val="Codeintext"/>
        </w:rPr>
        <w:t>--service</w:t>
      </w:r>
      <w:r>
        <w:t xml:space="preserve"> nor </w:t>
      </w:r>
      <w:r w:rsidRPr="00FA7FA7">
        <w:rPr>
          <w:rStyle w:val="Codeintext"/>
        </w:rPr>
        <w:t>--pid</w:t>
      </w:r>
      <w:r>
        <w:t xml:space="preserve"> is specified, the first service in the PAT is used.</w:t>
      </w:r>
    </w:p>
    <w:p w14:paraId="796DC4EF" w14:textId="77777777" w:rsidR="00B67254" w:rsidRPr="00CF0FFB" w:rsidRDefault="00B67254" w:rsidP="00B67254">
      <w:pPr>
        <w:pStyle w:val="UsageTitle"/>
      </w:pPr>
      <w:r w:rsidRPr="00CF0FFB">
        <w:t xml:space="preserve">Generic </w:t>
      </w:r>
      <w:r>
        <w:t xml:space="preserve">packet processing </w:t>
      </w:r>
      <w:r w:rsidRPr="00CF0FFB">
        <w:t>plugin options</w:t>
      </w:r>
    </w:p>
    <w:p w14:paraId="03290508" w14:textId="77777777" w:rsidR="00B67254" w:rsidRPr="00CF0FFB" w:rsidRDefault="00B67254" w:rsidP="00B67254">
      <w:pPr>
        <w:ind w:left="284"/>
      </w:pPr>
      <w:r w:rsidRPr="00CF0FFB">
        <w:t>The following options are implicitly defined in all packet processing plugins.</w:t>
      </w:r>
    </w:p>
    <w:p w14:paraId="57B2AF4A" w14:textId="77777777" w:rsidR="00B67254" w:rsidRDefault="00B67254" w:rsidP="00B67254">
      <w:pPr>
        <w:pStyle w:val="OptionName"/>
      </w:pPr>
      <w:r>
        <w:t>--help</w:t>
      </w:r>
    </w:p>
    <w:p w14:paraId="7CFB8A3D" w14:textId="77777777" w:rsidR="00B67254" w:rsidRDefault="00B67254" w:rsidP="00B67254">
      <w:pPr>
        <w:pStyle w:val="OptionDescription"/>
      </w:pPr>
      <w:r>
        <w:t>Display this help text.</w:t>
      </w:r>
    </w:p>
    <w:p w14:paraId="58F34DA1" w14:textId="77777777" w:rsidR="00B67254" w:rsidRDefault="00B67254" w:rsidP="00B67254">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08F602EB" w14:textId="77777777" w:rsidR="00B67254" w:rsidRDefault="00B67254" w:rsidP="00B67254">
      <w:pPr>
        <w:pStyle w:val="OptionDescription"/>
      </w:pPr>
      <w:r>
        <w:t>Invoke this plugin only for packets with any of the specified labels. Other packets are transparently passed to the next plugin, without going through this one.</w:t>
      </w:r>
    </w:p>
    <w:p w14:paraId="60DA9449" w14:textId="77777777" w:rsidR="00B67254" w:rsidRDefault="00B67254" w:rsidP="00B67254">
      <w:pPr>
        <w:pStyle w:val="OptionDescription"/>
      </w:pPr>
      <w:r>
        <w:t xml:space="preserve">Several </w:t>
      </w:r>
      <w:r w:rsidRPr="00CE6802">
        <w:rPr>
          <w:rStyle w:val="Codeintext"/>
        </w:rPr>
        <w:t>--only-label</w:t>
      </w:r>
      <w:r>
        <w:t xml:space="preserve"> options may be specified.</w:t>
      </w:r>
    </w:p>
    <w:p w14:paraId="3C77A716" w14:textId="77777777" w:rsidR="00E06CAF" w:rsidRDefault="00E06CAF" w:rsidP="00A545B1">
      <w:pPr>
        <w:pStyle w:val="ReferenceSectionTitle"/>
      </w:pPr>
      <w:bookmarkStart w:id="417" w:name="_Toc166362988"/>
      <w:r>
        <w:lastRenderedPageBreak/>
        <w:t>time</w:t>
      </w:r>
      <w:bookmarkEnd w:id="397"/>
      <w:bookmarkEnd w:id="398"/>
      <w:bookmarkEnd w:id="417"/>
    </w:p>
    <w:p w14:paraId="5551C66A" w14:textId="77777777" w:rsidR="00E06CAF" w:rsidRPr="002B550E" w:rsidRDefault="00E06CAF" w:rsidP="00E233F7">
      <w:pPr>
        <w:pStyle w:val="UsageTitle"/>
      </w:pPr>
      <w:r w:rsidRPr="002B550E">
        <w:t xml:space="preserve">Schedule </w:t>
      </w:r>
      <w:r w:rsidR="002B550E" w:rsidRPr="002B550E">
        <w:t>p</w:t>
      </w:r>
      <w:r w:rsidRPr="002B550E">
        <w:t xml:space="preserve">ackets </w:t>
      </w:r>
      <w:r w:rsidR="002B550E" w:rsidRPr="002B550E">
        <w:t>p</w:t>
      </w:r>
      <w:r w:rsidRPr="002B550E">
        <w:t xml:space="preserve">ass or </w:t>
      </w:r>
      <w:r w:rsidR="002B550E" w:rsidRPr="002B550E">
        <w:t>d</w:t>
      </w:r>
      <w:r w:rsidRPr="002B550E">
        <w:t xml:space="preserve">rop </w:t>
      </w:r>
    </w:p>
    <w:p w14:paraId="3D35BF07" w14:textId="77777777" w:rsidR="00E06CAF" w:rsidRDefault="00E06CAF" w:rsidP="00E06CAF">
      <w:r>
        <w:t>This plugin schedules in time the processing of packets (drop packets, pass packets or replace them by null packets). This plugin may be used to schedule the recording of a program at a specified time, for instance.</w:t>
      </w:r>
    </w:p>
    <w:p w14:paraId="51EE464F" w14:textId="77777777" w:rsidR="00E06CAF" w:rsidRPr="0010024C" w:rsidRDefault="00BD19C2" w:rsidP="00E233F7">
      <w:pPr>
        <w:pStyle w:val="UsageTitle"/>
      </w:pPr>
      <w:r>
        <w:t>Usage</w:t>
      </w:r>
    </w:p>
    <w:p w14:paraId="3D0C2B94" w14:textId="77777777" w:rsidR="00E06CAF" w:rsidRDefault="00E06CAF" w:rsidP="00E06CAF">
      <w:pPr>
        <w:pStyle w:val="UsageSyntax"/>
      </w:pPr>
      <w:r>
        <w:t>tsp -P time [</w:t>
      </w:r>
      <w:r>
        <w:rPr>
          <w:i/>
          <w:iCs/>
        </w:rPr>
        <w:t>options</w:t>
      </w:r>
      <w:r>
        <w:t>]</w:t>
      </w:r>
    </w:p>
    <w:p w14:paraId="16F08F4E" w14:textId="77777777" w:rsidR="00C679A2" w:rsidRPr="0010024C" w:rsidRDefault="00C679A2" w:rsidP="00C679A2">
      <w:pPr>
        <w:pStyle w:val="UsageTitle"/>
      </w:pPr>
      <w:r w:rsidRPr="0010024C">
        <w:t>Specifying time values</w:t>
      </w:r>
    </w:p>
    <w:p w14:paraId="222A5151" w14:textId="77777777" w:rsidR="00495B3C" w:rsidRDefault="00C679A2" w:rsidP="00C679A2">
      <w:pPr>
        <w:pStyle w:val="NormalShifted"/>
      </w:pPr>
      <w:r>
        <w:t>A time value must be in the format "</w:t>
      </w:r>
      <w:r w:rsidRPr="00495B3C">
        <w:rPr>
          <w:iCs/>
        </w:rPr>
        <w:t>year/month/day:hour:minute:second</w:t>
      </w:r>
      <w:r>
        <w:t>"</w:t>
      </w:r>
      <w:r w:rsidR="00495B3C">
        <w:t>.</w:t>
      </w:r>
    </w:p>
    <w:p w14:paraId="7C1C0278" w14:textId="682BB4AC" w:rsidR="00495B3C" w:rsidRDefault="00495B3C" w:rsidP="00C679A2">
      <w:pPr>
        <w:pStyle w:val="NormalShifted"/>
      </w:pPr>
      <w:r>
        <w:t xml:space="preserve">If </w:t>
      </w:r>
      <w:r w:rsidR="00C679A2" w:rsidRPr="00CE6802">
        <w:rPr>
          <w:rStyle w:val="Codeintext"/>
        </w:rPr>
        <w:t>--relative</w:t>
      </w:r>
      <w:r w:rsidR="00C679A2" w:rsidRPr="00896775">
        <w:t xml:space="preserve"> is specified, </w:t>
      </w:r>
      <w:r>
        <w:t xml:space="preserve">the time value </w:t>
      </w:r>
      <w:r w:rsidR="00C679A2">
        <w:t>is a number of seconds</w:t>
      </w:r>
      <w:r w:rsidR="00704616">
        <w:t xml:space="preserve"> from the start of execution</w:t>
      </w:r>
      <w:r>
        <w:t>. It may contain a decimal part if milliseconds are required (e.g., --relative</w:t>
      </w:r>
    </w:p>
    <w:p w14:paraId="2BAB8434" w14:textId="77777777" w:rsidR="00495B3C" w:rsidRDefault="00C679A2" w:rsidP="00C679A2">
      <w:pPr>
        <w:pStyle w:val="NormalShifted"/>
      </w:pPr>
      <w:r>
        <w:t xml:space="preserve">An empty value ("") means </w:t>
      </w:r>
      <w:r w:rsidRPr="00896775">
        <w:rPr>
          <w:i/>
        </w:rPr>
        <w:t>from the beginning</w:t>
      </w:r>
      <w:r>
        <w:t xml:space="preserve">, that is to say when </w:t>
      </w:r>
      <w:r w:rsidRPr="008C2222">
        <w:rPr>
          <w:rStyle w:val="Codeintext"/>
        </w:rPr>
        <w:t>tsp</w:t>
      </w:r>
      <w:r>
        <w:t xml:space="preserve"> starts.</w:t>
      </w:r>
    </w:p>
    <w:p w14:paraId="25B66234" w14:textId="2A58CC8A" w:rsidR="00C679A2" w:rsidRDefault="00C679A2" w:rsidP="00C679A2">
      <w:pPr>
        <w:pStyle w:val="NormalShifted"/>
      </w:pPr>
      <w:r>
        <w:t xml:space="preserve">By default, packets are passed when </w:t>
      </w:r>
      <w:r w:rsidRPr="008C2222">
        <w:rPr>
          <w:rStyle w:val="Codeintext"/>
        </w:rPr>
        <w:t>tsp</w:t>
      </w:r>
      <w:r>
        <w:t xml:space="preserve"> starts.</w:t>
      </w:r>
    </w:p>
    <w:p w14:paraId="60E22793" w14:textId="77777777" w:rsidR="00E06CAF" w:rsidRPr="0010024C" w:rsidRDefault="00BD19C2" w:rsidP="00E233F7">
      <w:pPr>
        <w:pStyle w:val="UsageTitle"/>
      </w:pPr>
      <w:r>
        <w:t>Options</w:t>
      </w:r>
    </w:p>
    <w:p w14:paraId="5F152591" w14:textId="77777777" w:rsidR="00E06CAF" w:rsidRDefault="00E06CAF" w:rsidP="00E06CAF">
      <w:pPr>
        <w:pStyle w:val="OptionName"/>
      </w:pPr>
      <w:r>
        <w:t xml:space="preserve">-d </w:t>
      </w:r>
      <w:r w:rsidRPr="008023DF">
        <w:rPr>
          <w:b w:val="0"/>
          <w:i/>
        </w:rPr>
        <w:t>time</w:t>
      </w:r>
      <w:r w:rsidRPr="00A6771E">
        <w:rPr>
          <w:rStyle w:val="StyleOptionNameItaliqueCar"/>
        </w:rPr>
        <w:br/>
      </w:r>
      <w:r>
        <w:t xml:space="preserve">--drop </w:t>
      </w:r>
      <w:r w:rsidR="008023DF" w:rsidRPr="008023DF">
        <w:rPr>
          <w:b w:val="0"/>
          <w:i/>
        </w:rPr>
        <w:t>time</w:t>
      </w:r>
    </w:p>
    <w:p w14:paraId="494F0C7C" w14:textId="77777777" w:rsidR="004340DB" w:rsidRDefault="00E06CAF" w:rsidP="00E06CAF">
      <w:pPr>
        <w:pStyle w:val="OptionDescription"/>
      </w:pPr>
      <w:r>
        <w:t>All packets are dr</w:t>
      </w:r>
      <w:r w:rsidR="004340DB">
        <w:t>opped after the specified time.</w:t>
      </w:r>
    </w:p>
    <w:p w14:paraId="789EBE98" w14:textId="77777777" w:rsidR="00E06CAF" w:rsidRDefault="00E06CAF" w:rsidP="00E06CAF">
      <w:pPr>
        <w:pStyle w:val="OptionDescription"/>
      </w:pPr>
      <w:r>
        <w:t xml:space="preserve">Several </w:t>
      </w:r>
      <w:r w:rsidRPr="002B550E">
        <w:rPr>
          <w:rStyle w:val="Codeintext"/>
        </w:rPr>
        <w:t>--drop</w:t>
      </w:r>
      <w:r>
        <w:t xml:space="preserve"> options may be specified.</w:t>
      </w:r>
    </w:p>
    <w:p w14:paraId="7D02CD58" w14:textId="77777777" w:rsidR="00E06CAF" w:rsidRDefault="00E06CAF" w:rsidP="00E06CAF">
      <w:pPr>
        <w:pStyle w:val="OptionName"/>
      </w:pPr>
      <w:r>
        <w:t xml:space="preserve">-n </w:t>
      </w:r>
      <w:r w:rsidR="008023DF" w:rsidRPr="008023DF">
        <w:rPr>
          <w:b w:val="0"/>
          <w:i/>
        </w:rPr>
        <w:t>time</w:t>
      </w:r>
      <w:r w:rsidRPr="00A6771E">
        <w:rPr>
          <w:rStyle w:val="StyleOptionNameItaliqueCar"/>
        </w:rPr>
        <w:br/>
      </w:r>
      <w:r>
        <w:t xml:space="preserve">--null </w:t>
      </w:r>
      <w:r w:rsidR="008023DF" w:rsidRPr="008023DF">
        <w:rPr>
          <w:b w:val="0"/>
          <w:i/>
        </w:rPr>
        <w:t>time</w:t>
      </w:r>
    </w:p>
    <w:p w14:paraId="6F8C9A2F" w14:textId="77777777" w:rsidR="004340DB" w:rsidRDefault="00E06CAF" w:rsidP="00E06CAF">
      <w:pPr>
        <w:pStyle w:val="OptionDescription"/>
      </w:pPr>
      <w:r>
        <w:t>All packets are replaced by null pa</w:t>
      </w:r>
      <w:r w:rsidR="004340DB">
        <w:t>ckets after the specified time.</w:t>
      </w:r>
    </w:p>
    <w:p w14:paraId="0003E89A" w14:textId="77777777" w:rsidR="00E06CAF" w:rsidRDefault="00E06CAF" w:rsidP="00E06CAF">
      <w:pPr>
        <w:pStyle w:val="OptionDescription"/>
      </w:pPr>
      <w:r>
        <w:t xml:space="preserve">Several </w:t>
      </w:r>
      <w:r w:rsidRPr="002B550E">
        <w:rPr>
          <w:rStyle w:val="Codeintext"/>
        </w:rPr>
        <w:t>--null</w:t>
      </w:r>
      <w:r>
        <w:t xml:space="preserve"> options may be specified.</w:t>
      </w:r>
    </w:p>
    <w:p w14:paraId="30FF023C" w14:textId="77777777" w:rsidR="00E06CAF" w:rsidRDefault="00E06CAF" w:rsidP="00E06CAF">
      <w:pPr>
        <w:pStyle w:val="OptionName"/>
      </w:pPr>
      <w:r>
        <w:t xml:space="preserve">-p </w:t>
      </w:r>
      <w:r w:rsidR="004340DB" w:rsidRPr="008023DF">
        <w:rPr>
          <w:b w:val="0"/>
          <w:i/>
        </w:rPr>
        <w:t>time</w:t>
      </w:r>
      <w:r w:rsidRPr="00A6771E">
        <w:rPr>
          <w:rStyle w:val="StyleOptionNameItaliqueCar"/>
        </w:rPr>
        <w:br/>
      </w:r>
      <w:r>
        <w:t xml:space="preserve">--pass </w:t>
      </w:r>
      <w:r w:rsidR="004340DB" w:rsidRPr="008023DF">
        <w:rPr>
          <w:b w:val="0"/>
          <w:i/>
        </w:rPr>
        <w:t>time</w:t>
      </w:r>
    </w:p>
    <w:p w14:paraId="42058AAB" w14:textId="77777777" w:rsidR="004340DB" w:rsidRDefault="00E06CAF" w:rsidP="00E06CAF">
      <w:pPr>
        <w:pStyle w:val="OptionDescription"/>
      </w:pPr>
      <w:r>
        <w:t>All packets are passed unmod</w:t>
      </w:r>
      <w:r w:rsidR="004340DB">
        <w:t>ified after the specified time.</w:t>
      </w:r>
    </w:p>
    <w:p w14:paraId="69A5A5BC" w14:textId="77777777" w:rsidR="00E06CAF" w:rsidRDefault="00E06CAF" w:rsidP="00E06CAF">
      <w:pPr>
        <w:pStyle w:val="OptionDescription"/>
      </w:pPr>
      <w:r>
        <w:t xml:space="preserve">Several </w:t>
      </w:r>
      <w:r w:rsidRPr="002B550E">
        <w:rPr>
          <w:rStyle w:val="Codeintext"/>
        </w:rPr>
        <w:t>--pass</w:t>
      </w:r>
      <w:r>
        <w:t xml:space="preserve"> options may be specified.</w:t>
      </w:r>
    </w:p>
    <w:p w14:paraId="12D41D21" w14:textId="77777777" w:rsidR="00E06CAF" w:rsidRDefault="00E06CAF" w:rsidP="00E06CAF">
      <w:pPr>
        <w:pStyle w:val="OptionName"/>
      </w:pPr>
      <w:r>
        <w:t>-r</w:t>
      </w:r>
      <w:r>
        <w:br/>
        <w:t>--relative</w:t>
      </w:r>
    </w:p>
    <w:p w14:paraId="6E6E29D1" w14:textId="77777777" w:rsidR="004340DB" w:rsidRDefault="00E06CAF" w:rsidP="00E06CAF">
      <w:pPr>
        <w:pStyle w:val="OptionDescription"/>
      </w:pPr>
      <w:r>
        <w:t xml:space="preserve">All time values are interpreted as a number of seconds relative to the </w:t>
      </w:r>
      <w:r w:rsidRPr="002B550E">
        <w:rPr>
          <w:rStyle w:val="Codeintext"/>
        </w:rPr>
        <w:t>tsp</w:t>
      </w:r>
      <w:r w:rsidR="004340DB">
        <w:t xml:space="preserve"> start time.</w:t>
      </w:r>
    </w:p>
    <w:p w14:paraId="134724EC" w14:textId="77777777" w:rsidR="00E06CAF" w:rsidRDefault="00E06CAF" w:rsidP="00E06CAF">
      <w:pPr>
        <w:pStyle w:val="OptionDescription"/>
      </w:pPr>
      <w:r>
        <w:t>By default, all time values are interpreted as an absolute time in the format "</w:t>
      </w:r>
      <w:r w:rsidRPr="00896775">
        <w:rPr>
          <w:i/>
        </w:rPr>
        <w:t>year/month/day:hour:minute:second</w:t>
      </w:r>
      <w:r>
        <w:t xml:space="preserve">". Option </w:t>
      </w:r>
      <w:r w:rsidRPr="002B550E">
        <w:rPr>
          <w:rStyle w:val="Codeintext"/>
        </w:rPr>
        <w:t>--relative</w:t>
      </w:r>
      <w:r>
        <w:t xml:space="preserve"> is incompatible with </w:t>
      </w:r>
      <w:r w:rsidRPr="002B550E">
        <w:rPr>
          <w:rStyle w:val="Codeintext"/>
        </w:rPr>
        <w:t>--tdt</w:t>
      </w:r>
      <w:r>
        <w:t xml:space="preserve"> or </w:t>
      </w:r>
      <w:r w:rsidRPr="002B550E">
        <w:rPr>
          <w:rStyle w:val="Codeintext"/>
        </w:rPr>
        <w:t>--utc</w:t>
      </w:r>
      <w:r>
        <w:t>.</w:t>
      </w:r>
    </w:p>
    <w:p w14:paraId="2B603E16" w14:textId="77777777" w:rsidR="00E06CAF" w:rsidRDefault="00E06CAF" w:rsidP="00E06CAF">
      <w:pPr>
        <w:pStyle w:val="OptionName"/>
      </w:pPr>
      <w:r>
        <w:t xml:space="preserve">-s </w:t>
      </w:r>
      <w:r w:rsidR="004340DB" w:rsidRPr="008023DF">
        <w:rPr>
          <w:b w:val="0"/>
          <w:i/>
        </w:rPr>
        <w:t>time</w:t>
      </w:r>
      <w:r w:rsidRPr="00A6771E">
        <w:rPr>
          <w:rStyle w:val="StyleOptionNameItaliqueCar"/>
        </w:rPr>
        <w:br/>
      </w:r>
      <w:r>
        <w:t xml:space="preserve">--stop </w:t>
      </w:r>
      <w:r w:rsidR="004340DB" w:rsidRPr="008023DF">
        <w:rPr>
          <w:b w:val="0"/>
          <w:i/>
        </w:rPr>
        <w:t>time</w:t>
      </w:r>
    </w:p>
    <w:p w14:paraId="263AAF5B" w14:textId="77777777" w:rsidR="00E06CAF" w:rsidRDefault="00E06CAF" w:rsidP="00E06CAF">
      <w:pPr>
        <w:pStyle w:val="OptionDescription"/>
      </w:pPr>
      <w:r>
        <w:t xml:space="preserve">Packet transmission stops after the specified time and </w:t>
      </w:r>
      <w:r w:rsidRPr="002B550E">
        <w:rPr>
          <w:rStyle w:val="Codeintext"/>
        </w:rPr>
        <w:t>tsp</w:t>
      </w:r>
      <w:r>
        <w:t xml:space="preserve"> terminates.</w:t>
      </w:r>
    </w:p>
    <w:p w14:paraId="3465F5F9" w14:textId="77777777" w:rsidR="00E06CAF" w:rsidRDefault="00E06CAF" w:rsidP="00E06CAF">
      <w:pPr>
        <w:pStyle w:val="OptionName"/>
      </w:pPr>
      <w:r>
        <w:t>-t</w:t>
      </w:r>
      <w:r>
        <w:br/>
        <w:t>--tdt</w:t>
      </w:r>
    </w:p>
    <w:p w14:paraId="469A28F9" w14:textId="77777777" w:rsidR="00E06CAF" w:rsidRDefault="00E06CAF" w:rsidP="00E06CAF">
      <w:pPr>
        <w:pStyle w:val="OptionDescription"/>
      </w:pPr>
      <w:r>
        <w:t>Use the Time &amp; Date Table (TDT) from the transport stream as time reference instead of the system clock. Since the TDT contains UTC time, all time values in the command line must be UTC also.</w:t>
      </w:r>
    </w:p>
    <w:p w14:paraId="2322B84B" w14:textId="77777777" w:rsidR="00E06CAF" w:rsidRDefault="00E06CAF" w:rsidP="00E06CAF">
      <w:pPr>
        <w:pStyle w:val="OptionName"/>
      </w:pPr>
      <w:r>
        <w:lastRenderedPageBreak/>
        <w:t>-u</w:t>
      </w:r>
      <w:r>
        <w:br/>
        <w:t>--utc</w:t>
      </w:r>
    </w:p>
    <w:p w14:paraId="0604D4F0" w14:textId="77777777" w:rsidR="00E06CAF" w:rsidRDefault="00E06CAF" w:rsidP="00E06CAF">
      <w:pPr>
        <w:pStyle w:val="OptionDescription"/>
      </w:pPr>
      <w:r>
        <w:t>Specifies that all time values in the command line are in UTC. By default, the time values are interpreted as system local time.</w:t>
      </w:r>
    </w:p>
    <w:p w14:paraId="0269BDCE" w14:textId="77777777" w:rsidR="004C409E" w:rsidRPr="00CF0FFB" w:rsidRDefault="004C409E" w:rsidP="004C409E">
      <w:pPr>
        <w:pStyle w:val="UsageTitle"/>
      </w:pPr>
      <w:r w:rsidRPr="00CF0FFB">
        <w:t xml:space="preserve">Generic </w:t>
      </w:r>
      <w:r>
        <w:t xml:space="preserve">packet processing </w:t>
      </w:r>
      <w:r w:rsidRPr="00CF0FFB">
        <w:t>plugin options</w:t>
      </w:r>
    </w:p>
    <w:p w14:paraId="2DA3274F" w14:textId="77777777" w:rsidR="004C409E" w:rsidRPr="00CF0FFB" w:rsidRDefault="004C409E" w:rsidP="004C409E">
      <w:pPr>
        <w:ind w:left="284"/>
      </w:pPr>
      <w:r w:rsidRPr="00CF0FFB">
        <w:t>The following options are implicitly defined in all packet processing plugins.</w:t>
      </w:r>
    </w:p>
    <w:p w14:paraId="6727C044" w14:textId="77777777" w:rsidR="004C409E" w:rsidRDefault="004C409E" w:rsidP="004C409E">
      <w:pPr>
        <w:pStyle w:val="OptionName"/>
      </w:pPr>
      <w:r>
        <w:t>--help</w:t>
      </w:r>
    </w:p>
    <w:p w14:paraId="7B07D4E1" w14:textId="77777777" w:rsidR="004C409E" w:rsidRDefault="004C409E" w:rsidP="004C409E">
      <w:pPr>
        <w:pStyle w:val="OptionDescription"/>
      </w:pPr>
      <w:r>
        <w:t>Display this help text.</w:t>
      </w:r>
    </w:p>
    <w:p w14:paraId="767EB651" w14:textId="77777777" w:rsidR="004C409E" w:rsidRDefault="004C409E" w:rsidP="004C409E">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762547EB" w14:textId="77777777" w:rsidR="004C409E" w:rsidRDefault="004C409E" w:rsidP="004C409E">
      <w:pPr>
        <w:pStyle w:val="OptionDescription"/>
      </w:pPr>
      <w:r>
        <w:t>Invoke this plugin only for packets with any of the specified labels. Other packets are transparently passed to the next plugin, without going through this one.</w:t>
      </w:r>
    </w:p>
    <w:p w14:paraId="0F450460" w14:textId="77777777" w:rsidR="004C409E" w:rsidRDefault="004C409E" w:rsidP="004C409E">
      <w:pPr>
        <w:pStyle w:val="OptionDescription"/>
      </w:pPr>
      <w:r>
        <w:t xml:space="preserve">Several </w:t>
      </w:r>
      <w:r w:rsidRPr="00CE6802">
        <w:rPr>
          <w:rStyle w:val="Codeintext"/>
        </w:rPr>
        <w:t>--only-label</w:t>
      </w:r>
      <w:r>
        <w:t xml:space="preserve"> options may be specified.</w:t>
      </w:r>
    </w:p>
    <w:p w14:paraId="65C5900B" w14:textId="77777777" w:rsidR="001A59AB" w:rsidRDefault="001A59AB" w:rsidP="001A59AB">
      <w:pPr>
        <w:pStyle w:val="ReferenceSectionTitle"/>
      </w:pPr>
      <w:bookmarkStart w:id="418" w:name="_Toc166362989"/>
      <w:r>
        <w:lastRenderedPageBreak/>
        <w:t>timeref</w:t>
      </w:r>
      <w:bookmarkEnd w:id="418"/>
    </w:p>
    <w:p w14:paraId="6733E689" w14:textId="77777777" w:rsidR="001A59AB" w:rsidRPr="0010024C" w:rsidRDefault="001A59AB" w:rsidP="00E233F7">
      <w:pPr>
        <w:pStyle w:val="UsageTitle"/>
      </w:pPr>
      <w:r w:rsidRPr="0010024C">
        <w:t>Update TDT and TOT with a new time reference</w:t>
      </w:r>
    </w:p>
    <w:p w14:paraId="4D200F3A" w14:textId="77777777" w:rsidR="001A59AB" w:rsidRDefault="001A59AB" w:rsidP="001A59AB">
      <w:r>
        <w:t xml:space="preserve">This plugin updates all TDT and TOT </w:t>
      </w:r>
      <w:r w:rsidR="006C45C9">
        <w:t xml:space="preserve">(and optionally EIT) </w:t>
      </w:r>
      <w:r>
        <w:t>in the transport stream according to a new time reference. This new reference can be completely new or an offset from the original TS.</w:t>
      </w:r>
    </w:p>
    <w:p w14:paraId="61F50EC4" w14:textId="77777777" w:rsidR="001A59AB" w:rsidRPr="0010024C" w:rsidRDefault="00BD19C2" w:rsidP="00E233F7">
      <w:pPr>
        <w:pStyle w:val="UsageTitle"/>
      </w:pPr>
      <w:r>
        <w:t>Usage</w:t>
      </w:r>
    </w:p>
    <w:p w14:paraId="11446839" w14:textId="77777777" w:rsidR="001A59AB" w:rsidRDefault="001A59AB" w:rsidP="001A59AB">
      <w:pPr>
        <w:pStyle w:val="UsageSyntax"/>
      </w:pPr>
      <w:r>
        <w:t>tsp -P time</w:t>
      </w:r>
      <w:r w:rsidR="001F14A6">
        <w:t>ref</w:t>
      </w:r>
      <w:r>
        <w:t xml:space="preserve"> [</w:t>
      </w:r>
      <w:r>
        <w:rPr>
          <w:i/>
          <w:iCs/>
        </w:rPr>
        <w:t>options</w:t>
      </w:r>
      <w:r>
        <w:t>]</w:t>
      </w:r>
    </w:p>
    <w:p w14:paraId="085EFF38" w14:textId="77777777" w:rsidR="001A59AB" w:rsidRPr="0010024C" w:rsidRDefault="00BD19C2" w:rsidP="00E233F7">
      <w:pPr>
        <w:pStyle w:val="UsageTitle"/>
      </w:pPr>
      <w:r>
        <w:t>Options</w:t>
      </w:r>
    </w:p>
    <w:p w14:paraId="3F71B6C6" w14:textId="77777777" w:rsidR="001F14A6" w:rsidRDefault="001F14A6" w:rsidP="001F14A6">
      <w:pPr>
        <w:pStyle w:val="OptionName"/>
      </w:pPr>
      <w:r>
        <w:t xml:space="preserve">-a </w:t>
      </w:r>
      <w:r w:rsidRPr="00A37D19">
        <w:rPr>
          <w:b w:val="0"/>
          <w:i/>
        </w:rPr>
        <w:t>seconds</w:t>
      </w:r>
      <w:r>
        <w:br/>
        <w:t xml:space="preserve">--add </w:t>
      </w:r>
      <w:r w:rsidRPr="00A37D19">
        <w:rPr>
          <w:b w:val="0"/>
          <w:i/>
        </w:rPr>
        <w:t>seconds</w:t>
      </w:r>
    </w:p>
    <w:p w14:paraId="087DA2F3" w14:textId="77777777" w:rsidR="002B0D44" w:rsidRDefault="001F14A6" w:rsidP="001F14A6">
      <w:pPr>
        <w:pStyle w:val="OptionDescription"/>
      </w:pPr>
      <w:r>
        <w:t>Add the specified num</w:t>
      </w:r>
      <w:r w:rsidR="002B0D44">
        <w:t>ber of seconds to all UTC time.</w:t>
      </w:r>
    </w:p>
    <w:p w14:paraId="56E0EFA9" w14:textId="77777777" w:rsidR="001F14A6" w:rsidRDefault="001F14A6" w:rsidP="001F14A6">
      <w:pPr>
        <w:pStyle w:val="OptionDescription"/>
      </w:pPr>
      <w:r>
        <w:t>Specify a negative value to make the time reference go backward.</w:t>
      </w:r>
    </w:p>
    <w:p w14:paraId="0E5706C1" w14:textId="77777777" w:rsidR="00FF2040" w:rsidRDefault="00FF2040" w:rsidP="00FF2040">
      <w:pPr>
        <w:pStyle w:val="OptionName"/>
      </w:pPr>
      <w:r>
        <w:t>--eit</w:t>
      </w:r>
    </w:p>
    <w:p w14:paraId="3BAAE438" w14:textId="77777777" w:rsidR="00FF2040" w:rsidRDefault="00FF2040" w:rsidP="00FF2040">
      <w:pPr>
        <w:pStyle w:val="OptionDescription"/>
      </w:pPr>
      <w:r>
        <w:t>Update events start time in EIT's. By default, EIT's are not modified.</w:t>
      </w:r>
    </w:p>
    <w:p w14:paraId="26020479" w14:textId="77777777" w:rsidR="00FF2040" w:rsidRDefault="00FF2040" w:rsidP="00FF2040">
      <w:pPr>
        <w:pStyle w:val="OptionDescription"/>
      </w:pPr>
      <w:r>
        <w:t xml:space="preserve">When </w:t>
      </w:r>
      <w:r w:rsidRPr="00FF2040">
        <w:rPr>
          <w:rStyle w:val="Codeintext"/>
        </w:rPr>
        <w:t>--add</w:t>
      </w:r>
      <w:r>
        <w:t xml:space="preserve"> is used, the specified offset is applied to all events start time.</w:t>
      </w:r>
    </w:p>
    <w:p w14:paraId="36725E6A" w14:textId="77777777" w:rsidR="00FF2040" w:rsidRDefault="00FF2040" w:rsidP="00FF2040">
      <w:pPr>
        <w:pStyle w:val="OptionDescription"/>
      </w:pPr>
      <w:r>
        <w:t xml:space="preserve">When </w:t>
      </w:r>
      <w:r w:rsidRPr="00FF2040">
        <w:rPr>
          <w:rStyle w:val="Codeintext"/>
        </w:rPr>
        <w:t>--start</w:t>
      </w:r>
      <w:r>
        <w:t xml:space="preserve"> is used, EIT's are dropped until the first TDT or TOT is encountered. Then, the difference between the first TDT or TOT time and the new time reference at this point is applied.</w:t>
      </w:r>
    </w:p>
    <w:p w14:paraId="5C9CD4C9" w14:textId="77777777" w:rsidR="00817DBF" w:rsidRDefault="00817DBF" w:rsidP="00817DBF">
      <w:pPr>
        <w:pStyle w:val="OptionName"/>
      </w:pPr>
      <w:r>
        <w:t>--eit-date-only</w:t>
      </w:r>
    </w:p>
    <w:p w14:paraId="079BF96A" w14:textId="77777777" w:rsidR="00817DBF" w:rsidRDefault="00817DBF" w:rsidP="00817DBF">
      <w:pPr>
        <w:pStyle w:val="OptionDescription"/>
      </w:pPr>
      <w:r>
        <w:t xml:space="preserve">Same as </w:t>
      </w:r>
      <w:r w:rsidRPr="00CE6802">
        <w:rPr>
          <w:rStyle w:val="Codeintext"/>
        </w:rPr>
        <w:t>--eit</w:t>
      </w:r>
      <w:r>
        <w:t xml:space="preserve"> but update the date field only in the event start dates in EIT's. The hour, minute and second fields of the event start dates are left unchanged.</w:t>
      </w:r>
    </w:p>
    <w:p w14:paraId="05BC1B8C" w14:textId="77777777" w:rsidR="00FB340D" w:rsidRDefault="00FB340D" w:rsidP="00FB340D">
      <w:pPr>
        <w:pStyle w:val="OptionName"/>
      </w:pPr>
      <w:r>
        <w:t xml:space="preserve">-l </w:t>
      </w:r>
      <w:r w:rsidRPr="00FB340D">
        <w:rPr>
          <w:b w:val="0"/>
          <w:i/>
        </w:rPr>
        <w:t>minutes</w:t>
      </w:r>
      <w:r>
        <w:br/>
        <w:t xml:space="preserve">--local-time-offset </w:t>
      </w:r>
      <w:r w:rsidRPr="00FB340D">
        <w:rPr>
          <w:b w:val="0"/>
          <w:i/>
        </w:rPr>
        <w:t>minutes</w:t>
      </w:r>
    </w:p>
    <w:p w14:paraId="1C797AA4" w14:textId="77777777" w:rsidR="00FB340D" w:rsidRDefault="00FB340D" w:rsidP="00FB340D">
      <w:pPr>
        <w:pStyle w:val="OptionDescription"/>
      </w:pPr>
      <w:r>
        <w:t>Specify a new local time offset in minutes to set in the TOT. The allowed range is -720 to 720 (from -12 hours to +12 hours).</w:t>
      </w:r>
    </w:p>
    <w:p w14:paraId="7B62A291" w14:textId="77777777" w:rsidR="00FB340D" w:rsidRDefault="00FB340D" w:rsidP="00FB340D">
      <w:pPr>
        <w:pStyle w:val="OptionDescription"/>
      </w:pPr>
      <w:r>
        <w:t>By default, the local time offset is unchanged.</w:t>
      </w:r>
    </w:p>
    <w:p w14:paraId="12038F56" w14:textId="77777777" w:rsidR="00FB340D" w:rsidRDefault="00FB340D" w:rsidP="00FB340D">
      <w:pPr>
        <w:pStyle w:val="OptionName"/>
      </w:pPr>
      <w:r>
        <w:t xml:space="preserve">--next-change </w:t>
      </w:r>
      <w:r w:rsidRPr="00FB340D">
        <w:rPr>
          <w:b w:val="0"/>
          <w:i/>
        </w:rPr>
        <w:t>value</w:t>
      </w:r>
    </w:p>
    <w:p w14:paraId="2D9E970E" w14:textId="77777777" w:rsidR="00FB340D" w:rsidRDefault="00FB340D" w:rsidP="00FB340D">
      <w:pPr>
        <w:pStyle w:val="OptionDescription"/>
      </w:pPr>
      <w:r>
        <w:t>Specify a new UTC date &amp; time for the next DST change, to set in the TOT.</w:t>
      </w:r>
    </w:p>
    <w:p w14:paraId="3815D27F" w14:textId="77777777" w:rsidR="00FB340D" w:rsidRDefault="00FB340D" w:rsidP="00FB340D">
      <w:pPr>
        <w:pStyle w:val="OptionDescription"/>
      </w:pPr>
      <w:r>
        <w:t>The time value must be in the format "</w:t>
      </w:r>
      <w:r w:rsidRPr="001F14A6">
        <w:rPr>
          <w:i/>
        </w:rPr>
        <w:t>year/month/day:hour:minute:second</w:t>
      </w:r>
      <w:r>
        <w:t>".</w:t>
      </w:r>
    </w:p>
    <w:p w14:paraId="383926E2" w14:textId="77777777" w:rsidR="00FB340D" w:rsidRDefault="00FB340D" w:rsidP="00FB340D">
      <w:pPr>
        <w:pStyle w:val="OptionDescription"/>
      </w:pPr>
      <w:r>
        <w:t>By default, the time of next DST change is unmodified.</w:t>
      </w:r>
    </w:p>
    <w:p w14:paraId="0395704A" w14:textId="77777777" w:rsidR="00FB340D" w:rsidRDefault="00FB340D" w:rsidP="00FB340D">
      <w:pPr>
        <w:pStyle w:val="OptionName"/>
      </w:pPr>
      <w:r>
        <w:t xml:space="preserve">--next-time-offset </w:t>
      </w:r>
      <w:r w:rsidRPr="00FB340D">
        <w:rPr>
          <w:b w:val="0"/>
          <w:i/>
        </w:rPr>
        <w:t>minutes</w:t>
      </w:r>
    </w:p>
    <w:p w14:paraId="1701859A" w14:textId="77777777" w:rsidR="00FB340D" w:rsidRDefault="00FB340D" w:rsidP="00FB340D">
      <w:pPr>
        <w:pStyle w:val="OptionDescription"/>
      </w:pPr>
      <w:r>
        <w:t xml:space="preserve">Specify a new local time offset to be applied after the next DST change, to set in the TOT. The value is in minutes, similar to </w:t>
      </w:r>
      <w:r w:rsidRPr="00CE6802">
        <w:rPr>
          <w:rStyle w:val="Codeintext"/>
        </w:rPr>
        <w:t>--local-time-offset</w:t>
      </w:r>
      <w:r>
        <w:t>.</w:t>
      </w:r>
    </w:p>
    <w:p w14:paraId="306F19B2" w14:textId="77777777" w:rsidR="00FB340D" w:rsidRDefault="00FB340D" w:rsidP="00FB340D">
      <w:pPr>
        <w:pStyle w:val="OptionDescription"/>
      </w:pPr>
      <w:r>
        <w:t>By default, the next time offset is unchanged.</w:t>
      </w:r>
    </w:p>
    <w:p w14:paraId="313996B5" w14:textId="77777777" w:rsidR="00FB340D" w:rsidRDefault="00FB340D" w:rsidP="00FB340D">
      <w:pPr>
        <w:pStyle w:val="OptionName"/>
      </w:pPr>
      <w:r>
        <w:t>--notdt</w:t>
      </w:r>
    </w:p>
    <w:p w14:paraId="09577DD1" w14:textId="77777777" w:rsidR="00FB340D" w:rsidRDefault="00FB340D" w:rsidP="00FB340D">
      <w:pPr>
        <w:pStyle w:val="OptionDescription"/>
      </w:pPr>
      <w:r>
        <w:t>Do not update TDT.</w:t>
      </w:r>
    </w:p>
    <w:p w14:paraId="7C826927" w14:textId="77777777" w:rsidR="00FB340D" w:rsidRDefault="00FB340D" w:rsidP="00FB340D">
      <w:pPr>
        <w:pStyle w:val="OptionName"/>
      </w:pPr>
      <w:r>
        <w:t>--notot</w:t>
      </w:r>
    </w:p>
    <w:p w14:paraId="32090025" w14:textId="77777777" w:rsidR="00FB340D" w:rsidRDefault="00FB340D" w:rsidP="00FB340D">
      <w:pPr>
        <w:pStyle w:val="OptionDescription"/>
      </w:pPr>
      <w:r>
        <w:t>Do not update TOT.</w:t>
      </w:r>
    </w:p>
    <w:p w14:paraId="1E575267" w14:textId="77777777" w:rsidR="00FB340D" w:rsidRDefault="00FB340D" w:rsidP="00FB340D">
      <w:pPr>
        <w:pStyle w:val="OptionName"/>
      </w:pPr>
      <w:r>
        <w:t xml:space="preserve">--only-country </w:t>
      </w:r>
      <w:r w:rsidRPr="00FB340D">
        <w:rPr>
          <w:b w:val="0"/>
          <w:i/>
        </w:rPr>
        <w:t>name</w:t>
      </w:r>
    </w:p>
    <w:p w14:paraId="1700ED6C"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3-letter country code.</w:t>
      </w:r>
    </w:p>
    <w:p w14:paraId="19A0FDF6" w14:textId="77777777" w:rsidR="00FB340D" w:rsidRDefault="00FB340D" w:rsidP="00FB340D">
      <w:pPr>
        <w:pStyle w:val="OptionDescription"/>
      </w:pPr>
      <w:r>
        <w:t xml:space="preserve">Several </w:t>
      </w:r>
      <w:r w:rsidRPr="00CE6802">
        <w:rPr>
          <w:rStyle w:val="Codeintext"/>
        </w:rPr>
        <w:t>--only-country</w:t>
      </w:r>
      <w:r>
        <w:t xml:space="preserve"> options are allowed.</w:t>
      </w:r>
    </w:p>
    <w:p w14:paraId="503B82E9" w14:textId="77777777" w:rsidR="00FB340D" w:rsidRDefault="00FB340D" w:rsidP="00FB340D">
      <w:pPr>
        <w:pStyle w:val="OptionName"/>
      </w:pPr>
      <w:r>
        <w:lastRenderedPageBreak/>
        <w:t xml:space="preserve">--only-region </w:t>
      </w:r>
      <w:r w:rsidRPr="00FB340D">
        <w:rPr>
          <w:b w:val="0"/>
          <w:i/>
        </w:rPr>
        <w:t>id1</w:t>
      </w:r>
      <w:r w:rsidRPr="00FB340D">
        <w:rPr>
          <w:b w:val="0"/>
        </w:rPr>
        <w:t>[-</w:t>
      </w:r>
      <w:r w:rsidRPr="00FB340D">
        <w:rPr>
          <w:b w:val="0"/>
          <w:i/>
        </w:rPr>
        <w:t>id2</w:t>
      </w:r>
      <w:r w:rsidRPr="00FB340D">
        <w:rPr>
          <w:b w:val="0"/>
        </w:rPr>
        <w:t>]</w:t>
      </w:r>
    </w:p>
    <w:p w14:paraId="1619F57F"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region id inside a country.</w:t>
      </w:r>
    </w:p>
    <w:p w14:paraId="7CEBBC3C" w14:textId="77777777" w:rsidR="00FB340D" w:rsidRDefault="00FB340D" w:rsidP="00FB340D">
      <w:pPr>
        <w:pStyle w:val="OptionDescription"/>
      </w:pPr>
      <w:r>
        <w:t xml:space="preserve">Several </w:t>
      </w:r>
      <w:r w:rsidRPr="00CE6802">
        <w:rPr>
          <w:rStyle w:val="Codeintext"/>
        </w:rPr>
        <w:t>--only-region</w:t>
      </w:r>
      <w:r>
        <w:t xml:space="preserve"> options are allowed.</w:t>
      </w:r>
    </w:p>
    <w:p w14:paraId="7AA1455A" w14:textId="77777777" w:rsidR="001F14A6" w:rsidRDefault="001F14A6" w:rsidP="001F14A6">
      <w:pPr>
        <w:pStyle w:val="OptionName"/>
      </w:pPr>
      <w:r>
        <w:t xml:space="preserve">-s </w:t>
      </w:r>
      <w:r w:rsidRPr="00A37D19">
        <w:rPr>
          <w:b w:val="0"/>
          <w:i/>
        </w:rPr>
        <w:t>time</w:t>
      </w:r>
      <w:r>
        <w:br/>
        <w:t xml:space="preserve">--start </w:t>
      </w:r>
      <w:r w:rsidRPr="00A37D19">
        <w:rPr>
          <w:b w:val="0"/>
          <w:i/>
        </w:rPr>
        <w:t>time</w:t>
      </w:r>
    </w:p>
    <w:p w14:paraId="17EE7BC5" w14:textId="77777777" w:rsidR="002B4135" w:rsidRDefault="001F14A6" w:rsidP="001F14A6">
      <w:pPr>
        <w:pStyle w:val="OptionDescription"/>
      </w:pPr>
      <w:r>
        <w:t>Specify a new UTC date &amp; time reference for the first packet in the stream. Then, the time reference is updated according to the number of packets and the bi</w:t>
      </w:r>
      <w:r w:rsidR="002B4135">
        <w:t>trate.</w:t>
      </w:r>
    </w:p>
    <w:p w14:paraId="330EE199" w14:textId="77777777" w:rsidR="001F14A6" w:rsidRDefault="001F14A6" w:rsidP="001F14A6">
      <w:pPr>
        <w:pStyle w:val="OptionDescription"/>
      </w:pPr>
      <w:r>
        <w:t>A time value must be in the format "</w:t>
      </w:r>
      <w:r w:rsidRPr="001F14A6">
        <w:rPr>
          <w:i/>
        </w:rPr>
        <w:t>year/month/day:hour:minute:second</w:t>
      </w:r>
      <w:r>
        <w:t>".</w:t>
      </w:r>
    </w:p>
    <w:p w14:paraId="5CF18ACA" w14:textId="77777777" w:rsidR="002B4135" w:rsidRDefault="002B4135" w:rsidP="001F14A6">
      <w:pPr>
        <w:pStyle w:val="OptionDescription"/>
      </w:pPr>
      <w:r>
        <w:t xml:space="preserve">The predefined name “system” can be used to specify the current UTC time from the system clock (use </w:t>
      </w:r>
      <w:r w:rsidRPr="00CE6802">
        <w:rPr>
          <w:rStyle w:val="Codeintext"/>
        </w:rPr>
        <w:t>--start system</w:t>
      </w:r>
      <w:r>
        <w:t>).</w:t>
      </w:r>
    </w:p>
    <w:p w14:paraId="396649EA" w14:textId="77777777" w:rsidR="005D1EBD" w:rsidRDefault="005D1EBD" w:rsidP="005D1EBD">
      <w:pPr>
        <w:pStyle w:val="OptionName"/>
        <w:rPr>
          <w:color w:val="000000"/>
        </w:rPr>
      </w:pPr>
      <w:r>
        <w:t>--system-synchronous</w:t>
      </w:r>
    </w:p>
    <w:p w14:paraId="242E6A61" w14:textId="77777777" w:rsidR="005D1EBD" w:rsidRDefault="005D1EBD" w:rsidP="005D1EBD">
      <w:pPr>
        <w:pStyle w:val="OptionDescription"/>
      </w:pPr>
      <w:r>
        <w:t>Keep the TDT and TOT time synchronous with the system clock. Each time a TDT or TOT is updated, the system clock value is used.</w:t>
      </w:r>
    </w:p>
    <w:p w14:paraId="23B3D2F2" w14:textId="77777777" w:rsidR="005D1EBD" w:rsidRDefault="005D1EBD" w:rsidP="005D1EBD">
      <w:pPr>
        <w:pStyle w:val="OptionDescription"/>
      </w:pPr>
      <w:r>
        <w:t xml:space="preserve">It implicitely uses </w:t>
      </w:r>
      <w:r w:rsidRPr="005D1EBD">
        <w:rPr>
          <w:rStyle w:val="Codeintext"/>
        </w:rPr>
        <w:t>--start system</w:t>
      </w:r>
      <w:r>
        <w:t xml:space="preserve"> but is immune to the jitter which may happen on the long run without system clock synchronization. If </w:t>
      </w:r>
      <w:r w:rsidRPr="005D1EBD">
        <w:rPr>
          <w:rStyle w:val="Codeintext"/>
        </w:rPr>
        <w:t>--start</w:t>
      </w:r>
      <w:r>
        <w:t xml:space="preserve"> is specified with a specific date, the difference between that date and the initial UTC system clock is stored. This offset is then consistently applied to the current system clock in all TDT and TOT.</w:t>
      </w:r>
    </w:p>
    <w:p w14:paraId="44B0613C" w14:textId="77777777" w:rsidR="005D1EBD" w:rsidRDefault="005D1EBD" w:rsidP="005D1EBD">
      <w:pPr>
        <w:pStyle w:val="OptionDescription"/>
      </w:pPr>
      <w:r>
        <w:t>Note: this option is meaningful on live streams only. It is useless on offline file processing.</w:t>
      </w:r>
    </w:p>
    <w:p w14:paraId="3D8F1409" w14:textId="77777777" w:rsidR="004C409E" w:rsidRPr="00CF0FFB" w:rsidRDefault="004C409E" w:rsidP="004C409E">
      <w:pPr>
        <w:pStyle w:val="UsageTitle"/>
      </w:pPr>
      <w:r w:rsidRPr="00CF0FFB">
        <w:t xml:space="preserve">Generic </w:t>
      </w:r>
      <w:r>
        <w:t xml:space="preserve">packet processing </w:t>
      </w:r>
      <w:r w:rsidRPr="00CF0FFB">
        <w:t>plugin options</w:t>
      </w:r>
    </w:p>
    <w:p w14:paraId="350083EC" w14:textId="77777777" w:rsidR="004C409E" w:rsidRPr="00CF0FFB" w:rsidRDefault="004C409E" w:rsidP="004C409E">
      <w:pPr>
        <w:ind w:left="284"/>
      </w:pPr>
      <w:r w:rsidRPr="00CF0FFB">
        <w:t>The following options are implicitly defined in all packet processing plugins.</w:t>
      </w:r>
    </w:p>
    <w:p w14:paraId="6FD1C8BA" w14:textId="77777777" w:rsidR="004C409E" w:rsidRDefault="004C409E" w:rsidP="004C409E">
      <w:pPr>
        <w:pStyle w:val="OptionName"/>
      </w:pPr>
      <w:r>
        <w:t>--help</w:t>
      </w:r>
    </w:p>
    <w:p w14:paraId="5E0E7929" w14:textId="77777777" w:rsidR="004C409E" w:rsidRDefault="004C409E" w:rsidP="004C409E">
      <w:pPr>
        <w:pStyle w:val="OptionDescription"/>
      </w:pPr>
      <w:r>
        <w:t>Display this help text.</w:t>
      </w:r>
    </w:p>
    <w:p w14:paraId="6C4B01D1" w14:textId="77777777" w:rsidR="004C409E" w:rsidRDefault="004C409E" w:rsidP="004C409E">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1491ACA9" w14:textId="77777777" w:rsidR="004C409E" w:rsidRDefault="004C409E" w:rsidP="004C409E">
      <w:pPr>
        <w:pStyle w:val="OptionDescription"/>
      </w:pPr>
      <w:r>
        <w:t>Invoke this plugin only for packets with any of the specified labels. Other packets are transparently passed to the next plugin, without going through this one.</w:t>
      </w:r>
    </w:p>
    <w:p w14:paraId="33997B14" w14:textId="77777777" w:rsidR="004C409E" w:rsidRDefault="004C409E" w:rsidP="004C409E">
      <w:pPr>
        <w:pStyle w:val="OptionDescription"/>
      </w:pPr>
      <w:r>
        <w:t xml:space="preserve">Several </w:t>
      </w:r>
      <w:r w:rsidRPr="00CE6802">
        <w:rPr>
          <w:rStyle w:val="Codeintext"/>
        </w:rPr>
        <w:t>--only-label</w:t>
      </w:r>
      <w:r>
        <w:t xml:space="preserve"> options may be specified.</w:t>
      </w:r>
    </w:p>
    <w:p w14:paraId="22138423" w14:textId="77777777" w:rsidR="00561DC3" w:rsidRDefault="00561DC3" w:rsidP="00561DC3">
      <w:pPr>
        <w:pStyle w:val="ReferenceSectionTitle"/>
      </w:pPr>
      <w:bookmarkStart w:id="419" w:name="_Toc166362990"/>
      <w:r>
        <w:lastRenderedPageBreak/>
        <w:t>timeshift</w:t>
      </w:r>
      <w:bookmarkEnd w:id="419"/>
    </w:p>
    <w:p w14:paraId="61C0EC55" w14:textId="77777777" w:rsidR="00561DC3" w:rsidRPr="0010024C" w:rsidRDefault="00561DC3" w:rsidP="00561DC3">
      <w:pPr>
        <w:pStyle w:val="UsageTitle"/>
      </w:pPr>
      <w:r w:rsidRPr="00561DC3">
        <w:t>Delay transmission by a fixed amount of packets</w:t>
      </w:r>
    </w:p>
    <w:p w14:paraId="41376CDE" w14:textId="77777777" w:rsidR="00D57F9D" w:rsidRDefault="00561DC3" w:rsidP="00561DC3">
      <w:r>
        <w:t xml:space="preserve">This plugin </w:t>
      </w:r>
      <w:r w:rsidR="002B0D44">
        <w:t xml:space="preserve">implements the </w:t>
      </w:r>
      <w:r w:rsidR="002B0D44">
        <w:rPr>
          <w:i/>
        </w:rPr>
        <w:t xml:space="preserve">time shift </w:t>
      </w:r>
      <w:r w:rsidR="002B0D44">
        <w:t>feature, as commonly found on set-top boxes or some TV sets.</w:t>
      </w:r>
    </w:p>
    <w:p w14:paraId="06586162" w14:textId="77777777" w:rsidR="00561DC3" w:rsidRPr="002B0D44" w:rsidRDefault="002B0D44" w:rsidP="00561DC3">
      <w:r>
        <w:t>The packet transmission is initially suspended for a given duration and packets are buffered in the meantime. At the end of the initial duration, packets transmission restarts at the point it was suspended. Packet buffering continues. All packets are transmitted without loss but with a t</w:t>
      </w:r>
      <w:r w:rsidR="00DB4BDA">
        <w:t>ime dela</w:t>
      </w:r>
      <w:r>
        <w:t>y.</w:t>
      </w:r>
    </w:p>
    <w:p w14:paraId="079CB330" w14:textId="77777777" w:rsidR="00561DC3" w:rsidRPr="0010024C" w:rsidRDefault="00561DC3" w:rsidP="00561DC3">
      <w:pPr>
        <w:pStyle w:val="UsageTitle"/>
      </w:pPr>
      <w:r>
        <w:t>Usage</w:t>
      </w:r>
    </w:p>
    <w:p w14:paraId="2192EFF6" w14:textId="77777777" w:rsidR="00561DC3" w:rsidRDefault="00561DC3" w:rsidP="00561DC3">
      <w:pPr>
        <w:pStyle w:val="UsageSyntax"/>
      </w:pPr>
      <w:r>
        <w:t>tsp -P timeshift [</w:t>
      </w:r>
      <w:r>
        <w:rPr>
          <w:i/>
          <w:iCs/>
        </w:rPr>
        <w:t>options</w:t>
      </w:r>
      <w:r>
        <w:t>]</w:t>
      </w:r>
    </w:p>
    <w:p w14:paraId="1D0C7AB3" w14:textId="77777777" w:rsidR="00561DC3" w:rsidRPr="0010024C" w:rsidRDefault="00561DC3" w:rsidP="00561DC3">
      <w:pPr>
        <w:pStyle w:val="UsageTitle"/>
      </w:pPr>
      <w:r>
        <w:t>Options</w:t>
      </w:r>
    </w:p>
    <w:p w14:paraId="02CBDFB3" w14:textId="77777777" w:rsidR="00561DC3" w:rsidRDefault="00561DC3" w:rsidP="002F1EFC">
      <w:pPr>
        <w:pStyle w:val="OptionName"/>
      </w:pPr>
      <w:r>
        <w:t xml:space="preserve">--directory </w:t>
      </w:r>
      <w:r w:rsidRPr="002F1EFC">
        <w:rPr>
          <w:b w:val="0"/>
          <w:i/>
        </w:rPr>
        <w:t>path</w:t>
      </w:r>
    </w:p>
    <w:p w14:paraId="6251921E" w14:textId="77777777" w:rsidR="00561DC3" w:rsidRDefault="00561DC3" w:rsidP="00561DC3">
      <w:pPr>
        <w:pStyle w:val="OptionDescription"/>
      </w:pPr>
      <w:r>
        <w:t>Specify a directory where the temporary buffer file is created.</w:t>
      </w:r>
    </w:p>
    <w:p w14:paraId="6E5F7CAA" w14:textId="77777777" w:rsidR="00561DC3" w:rsidRDefault="00561DC3" w:rsidP="00561DC3">
      <w:pPr>
        <w:pStyle w:val="OptionDescription"/>
      </w:pPr>
      <w:r>
        <w:t>By default, the system-specific area for temporary files is used.</w:t>
      </w:r>
    </w:p>
    <w:p w14:paraId="603E6896" w14:textId="77777777" w:rsidR="00561DC3" w:rsidRDefault="00561DC3" w:rsidP="00561DC3">
      <w:pPr>
        <w:pStyle w:val="OptionDescription"/>
      </w:pPr>
      <w:r>
        <w:t>The temporary file is hidden and automatically deleted on termination. Specifying another location can be useful to redirect very large buffers on another disk.</w:t>
      </w:r>
    </w:p>
    <w:p w14:paraId="553F32CF" w14:textId="77777777" w:rsidR="00561DC3" w:rsidRDefault="00561DC3" w:rsidP="00561DC3">
      <w:pPr>
        <w:pStyle w:val="OptionDescription"/>
      </w:pPr>
      <w:r>
        <w:t>If the reserved memory area is large enough to hold the</w:t>
      </w:r>
      <w:r w:rsidR="002F1EFC">
        <w:t xml:space="preserve"> </w:t>
      </w:r>
      <w:r>
        <w:t>buffer, no file is created.</w:t>
      </w:r>
    </w:p>
    <w:p w14:paraId="748D13C0" w14:textId="77777777" w:rsidR="00561DC3" w:rsidRDefault="00561DC3" w:rsidP="002F1EFC">
      <w:pPr>
        <w:pStyle w:val="OptionName"/>
      </w:pPr>
      <w:r>
        <w:t>-d</w:t>
      </w:r>
      <w:r w:rsidR="002F1EFC">
        <w:br/>
      </w:r>
      <w:r>
        <w:t>--drop-initial</w:t>
      </w:r>
    </w:p>
    <w:p w14:paraId="633BA3CF" w14:textId="77777777" w:rsidR="00561DC3" w:rsidRDefault="00561DC3" w:rsidP="00561DC3">
      <w:pPr>
        <w:pStyle w:val="OptionDescription"/>
      </w:pPr>
      <w:r>
        <w:t>Drop output packets during the initial phase, while the time-shift buffer is filling.</w:t>
      </w:r>
    </w:p>
    <w:p w14:paraId="02082E2B" w14:textId="77777777" w:rsidR="00561DC3" w:rsidRDefault="00561DC3" w:rsidP="00561DC3">
      <w:pPr>
        <w:pStyle w:val="OptionDescription"/>
      </w:pPr>
      <w:r>
        <w:t>By default, initial packets are replaced by null packets.</w:t>
      </w:r>
    </w:p>
    <w:p w14:paraId="0EDFE5AA" w14:textId="77777777" w:rsidR="00561DC3" w:rsidRDefault="00561DC3" w:rsidP="002F1EFC">
      <w:pPr>
        <w:pStyle w:val="OptionName"/>
      </w:pPr>
      <w:r>
        <w:t xml:space="preserve">-m </w:t>
      </w:r>
      <w:r w:rsidRPr="002F1EFC">
        <w:rPr>
          <w:b w:val="0"/>
          <w:i/>
        </w:rPr>
        <w:t>value</w:t>
      </w:r>
      <w:r w:rsidR="002F1EFC">
        <w:br/>
      </w:r>
      <w:r>
        <w:t xml:space="preserve">--memory-packets </w:t>
      </w:r>
      <w:r w:rsidRPr="002F1EFC">
        <w:rPr>
          <w:b w:val="0"/>
          <w:i/>
        </w:rPr>
        <w:t>value</w:t>
      </w:r>
    </w:p>
    <w:p w14:paraId="3E7A6D86" w14:textId="77777777" w:rsidR="00561DC3" w:rsidRDefault="00561DC3" w:rsidP="00561DC3">
      <w:pPr>
        <w:pStyle w:val="OptionDescription"/>
      </w:pPr>
      <w:r>
        <w:t>Specify the number of packets which are cached in memory. Having a larger memory cache improves the performances.</w:t>
      </w:r>
    </w:p>
    <w:p w14:paraId="79C87216" w14:textId="77777777" w:rsidR="00561DC3" w:rsidRDefault="00561DC3" w:rsidP="00561DC3">
      <w:pPr>
        <w:pStyle w:val="OptionDescription"/>
      </w:pPr>
      <w:r>
        <w:t>By default, the size of the memory cache is 128 packets.</w:t>
      </w:r>
    </w:p>
    <w:p w14:paraId="19CDAFFA" w14:textId="77777777" w:rsidR="00561DC3" w:rsidRDefault="00561DC3" w:rsidP="002F1EFC">
      <w:pPr>
        <w:pStyle w:val="OptionName"/>
      </w:pPr>
      <w:r>
        <w:t xml:space="preserve">-p </w:t>
      </w:r>
      <w:r w:rsidRPr="002F1EFC">
        <w:rPr>
          <w:b w:val="0"/>
          <w:i/>
        </w:rPr>
        <w:t>value</w:t>
      </w:r>
      <w:r w:rsidR="002F1EFC">
        <w:br/>
      </w:r>
      <w:r>
        <w:t xml:space="preserve">--packets </w:t>
      </w:r>
      <w:r w:rsidRPr="002F1EFC">
        <w:rPr>
          <w:b w:val="0"/>
          <w:i/>
        </w:rPr>
        <w:t>value</w:t>
      </w:r>
    </w:p>
    <w:p w14:paraId="02E4D893" w14:textId="77777777" w:rsidR="00561DC3" w:rsidRDefault="00561DC3" w:rsidP="00561DC3">
      <w:pPr>
        <w:pStyle w:val="OptionDescription"/>
      </w:pPr>
      <w:r>
        <w:t>Specify the size of the time-shift buffer in packets.</w:t>
      </w:r>
    </w:p>
    <w:p w14:paraId="20552F35" w14:textId="77777777" w:rsidR="00561DC3" w:rsidRDefault="00561DC3" w:rsidP="00561DC3">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7F00D9BF" w14:textId="77777777" w:rsidR="00561DC3" w:rsidRDefault="00561DC3" w:rsidP="002F1EFC">
      <w:pPr>
        <w:pStyle w:val="OptionName"/>
      </w:pPr>
      <w:r>
        <w:t xml:space="preserve">-t </w:t>
      </w:r>
      <w:r w:rsidRPr="002F1EFC">
        <w:rPr>
          <w:b w:val="0"/>
          <w:i/>
        </w:rPr>
        <w:t>milliseconds</w:t>
      </w:r>
      <w:r w:rsidR="002F1EFC">
        <w:br/>
      </w:r>
      <w:r>
        <w:t xml:space="preserve">--time </w:t>
      </w:r>
      <w:r w:rsidRPr="002F1EFC">
        <w:rPr>
          <w:b w:val="0"/>
          <w:i/>
        </w:rPr>
        <w:t>milliseconds</w:t>
      </w:r>
    </w:p>
    <w:p w14:paraId="5EAE6EE5" w14:textId="77777777" w:rsidR="00561DC3" w:rsidRDefault="00561DC3" w:rsidP="00561DC3">
      <w:pPr>
        <w:pStyle w:val="OptionDescription"/>
      </w:pPr>
      <w:r>
        <w:t>Specify the size of the time-shift buffer in milliseconds.</w:t>
      </w:r>
    </w:p>
    <w:p w14:paraId="64E1206E" w14:textId="77777777" w:rsidR="00561DC3" w:rsidRDefault="00561DC3" w:rsidP="00561DC3">
      <w:pPr>
        <w:pStyle w:val="OptionDescription"/>
      </w:pPr>
      <w:r>
        <w:t>The initial bitrate is used to convert this duration in number of packets and this value is used as fixed-size for the buffer. This is convenient for constant bitrate (CBR) streams</w:t>
      </w:r>
      <w:r w:rsidR="002F1EFC" w:rsidRPr="002F1EFC">
        <w:t xml:space="preserve"> </w:t>
      </w:r>
      <w:r w:rsidR="002F1EFC">
        <w:t>only</w:t>
      </w:r>
      <w:r>
        <w:t>.</w:t>
      </w:r>
    </w:p>
    <w:p w14:paraId="2BA6029D" w14:textId="77777777" w:rsidR="002F1EFC" w:rsidRDefault="002F1EFC" w:rsidP="002F1EFC">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1ABF1508" w14:textId="77777777" w:rsidR="00561DC3" w:rsidRPr="00CF0FFB" w:rsidRDefault="00561DC3" w:rsidP="00561DC3">
      <w:pPr>
        <w:pStyle w:val="UsageTitle"/>
      </w:pPr>
      <w:r w:rsidRPr="00CF0FFB">
        <w:t xml:space="preserve">Generic </w:t>
      </w:r>
      <w:r>
        <w:t xml:space="preserve">packet processing </w:t>
      </w:r>
      <w:r w:rsidRPr="00CF0FFB">
        <w:t>plugin options</w:t>
      </w:r>
    </w:p>
    <w:p w14:paraId="2F969F23" w14:textId="77777777" w:rsidR="00561DC3" w:rsidRPr="00CF0FFB" w:rsidRDefault="00561DC3" w:rsidP="00561DC3">
      <w:pPr>
        <w:ind w:left="284"/>
      </w:pPr>
      <w:r w:rsidRPr="00CF0FFB">
        <w:t>The following options are implicitly defined in all packet processing plugins.</w:t>
      </w:r>
    </w:p>
    <w:p w14:paraId="4063C347" w14:textId="77777777" w:rsidR="00561DC3" w:rsidRDefault="00561DC3" w:rsidP="00561DC3">
      <w:pPr>
        <w:pStyle w:val="OptionName"/>
      </w:pPr>
      <w:r>
        <w:t>--help</w:t>
      </w:r>
    </w:p>
    <w:p w14:paraId="4E475229" w14:textId="77777777" w:rsidR="00561DC3" w:rsidRDefault="00561DC3" w:rsidP="00561DC3">
      <w:pPr>
        <w:pStyle w:val="OptionDescription"/>
      </w:pPr>
      <w:r>
        <w:t>Display this help text.</w:t>
      </w:r>
    </w:p>
    <w:p w14:paraId="2127C0CB" w14:textId="77777777" w:rsidR="00561DC3" w:rsidRDefault="00561DC3" w:rsidP="00561DC3">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0D1BF3AE" w14:textId="77777777" w:rsidR="00561DC3" w:rsidRDefault="00561DC3" w:rsidP="00561DC3">
      <w:pPr>
        <w:pStyle w:val="OptionDescription"/>
      </w:pPr>
      <w:r>
        <w:t>Invoke this plugin only for packets with any of the specified labels. Other packets are transparently passed to the next plugin, without going through this one.</w:t>
      </w:r>
    </w:p>
    <w:p w14:paraId="04601C14" w14:textId="77777777" w:rsidR="00561DC3" w:rsidRDefault="00561DC3" w:rsidP="00561DC3">
      <w:pPr>
        <w:pStyle w:val="OptionDescription"/>
      </w:pPr>
      <w:r>
        <w:lastRenderedPageBreak/>
        <w:t xml:space="preserve">Several </w:t>
      </w:r>
      <w:r w:rsidRPr="00CE6802">
        <w:rPr>
          <w:rStyle w:val="Codeintext"/>
        </w:rPr>
        <w:t>--only-label</w:t>
      </w:r>
      <w:r>
        <w:t xml:space="preserve"> options may be specified.</w:t>
      </w:r>
    </w:p>
    <w:p w14:paraId="7621D1C7" w14:textId="77777777" w:rsidR="00771B68" w:rsidRDefault="00771B68" w:rsidP="00771B68">
      <w:pPr>
        <w:pStyle w:val="ReferenceSectionTitle"/>
      </w:pPr>
      <w:bookmarkStart w:id="420" w:name="_Toc166362991"/>
      <w:r>
        <w:lastRenderedPageBreak/>
        <w:t>trigger</w:t>
      </w:r>
      <w:bookmarkEnd w:id="420"/>
    </w:p>
    <w:p w14:paraId="0A79A712" w14:textId="77777777" w:rsidR="00771B68" w:rsidRPr="0010024C" w:rsidRDefault="00771B68" w:rsidP="00771B68">
      <w:pPr>
        <w:pStyle w:val="UsageTitle"/>
      </w:pPr>
      <w:r w:rsidRPr="00771B68">
        <w:t>Trigger actions on selected TS packets</w:t>
      </w:r>
    </w:p>
    <w:p w14:paraId="780B270A" w14:textId="77777777" w:rsidR="00771B68" w:rsidRDefault="00771B68" w:rsidP="00771B68">
      <w:r>
        <w:t xml:space="preserve">This plugin triggers an action (running an external command, sending an UDP packet) each time a TS packet is marked with a given label. Labels are typically set on packets by a previous plugin </w:t>
      </w:r>
      <w:r w:rsidR="000F649B">
        <w:t>in the chain</w:t>
      </w:r>
      <w:r w:rsidR="007A7200">
        <w:t>,</w:t>
      </w:r>
      <w:r w:rsidR="000F649B">
        <w:t xml:space="preserve"> </w:t>
      </w:r>
      <w:r>
        <w:t>suc</w:t>
      </w:r>
      <w:r w:rsidR="000F649B">
        <w:t xml:space="preserve">h </w:t>
      </w:r>
      <w:r>
        <w:t>as</w:t>
      </w:r>
      <w:r w:rsidR="007A7200">
        <w:t xml:space="preserve"> the</w:t>
      </w:r>
      <w:r>
        <w:t xml:space="preserve"> </w:t>
      </w:r>
      <w:r w:rsidRPr="002F0402">
        <w:rPr>
          <w:rStyle w:val="Codeintext"/>
        </w:rPr>
        <w:t>filter</w:t>
      </w:r>
      <w:r w:rsidR="007A7200">
        <w:rPr>
          <w:i/>
        </w:rPr>
        <w:t xml:space="preserve"> </w:t>
      </w:r>
      <w:r w:rsidR="007A7200">
        <w:t>plugin</w:t>
      </w:r>
      <w:r>
        <w:t>.</w:t>
      </w:r>
    </w:p>
    <w:p w14:paraId="5EE5B21A" w14:textId="77777777" w:rsidR="005E7172" w:rsidRDefault="005E7172" w:rsidP="005E7172">
      <w:r>
        <w:t xml:space="preserve">By default, without option </w:t>
      </w:r>
      <w:r w:rsidRPr="00DB1B37">
        <w:rPr>
          <w:rStyle w:val="Codeintext"/>
        </w:rPr>
        <w:t>--label</w:t>
      </w:r>
      <w:r>
        <w:t xml:space="preserve">, </w:t>
      </w:r>
      <w:r w:rsidRPr="005E7172">
        <w:rPr>
          <w:rStyle w:val="Codeintext"/>
        </w:rPr>
        <w:t>--start</w:t>
      </w:r>
      <w:r>
        <w:t xml:space="preserve"> or </w:t>
      </w:r>
      <w:r w:rsidRPr="005E7172">
        <w:rPr>
          <w:rStyle w:val="Codeintext"/>
        </w:rPr>
        <w:t>--stop</w:t>
      </w:r>
      <w:r>
        <w:t xml:space="preserve">, the actions are triggered on all packets in the stream. To avoid “avalanche effects” of too many triggers, the options </w:t>
      </w:r>
      <w:r w:rsidRPr="005E7172">
        <w:rPr>
          <w:rStyle w:val="Codeintext"/>
        </w:rPr>
        <w:t>--min-inter-packet</w:t>
      </w:r>
      <w:r>
        <w:t xml:space="preserve"> and </w:t>
      </w:r>
      <w:r w:rsidRPr="005E7172">
        <w:rPr>
          <w:rStyle w:val="Codeintext"/>
        </w:rPr>
        <w:t>--min-inter-</w:t>
      </w:r>
      <w:r>
        <w:rPr>
          <w:rStyle w:val="Codeintext"/>
        </w:rPr>
        <w:t>time</w:t>
      </w:r>
      <w:r>
        <w:t xml:space="preserve"> can be used.</w:t>
      </w:r>
    </w:p>
    <w:p w14:paraId="2CEE78DF" w14:textId="77777777" w:rsidR="00771B68" w:rsidRPr="0010024C" w:rsidRDefault="00771B68" w:rsidP="00771B68">
      <w:pPr>
        <w:pStyle w:val="UsageTitle"/>
      </w:pPr>
      <w:r>
        <w:t>Usage</w:t>
      </w:r>
    </w:p>
    <w:p w14:paraId="539FCC4A" w14:textId="77777777" w:rsidR="00771B68" w:rsidRDefault="00771B68" w:rsidP="00771B68">
      <w:pPr>
        <w:pStyle w:val="UsageSyntax"/>
      </w:pPr>
      <w:r>
        <w:t>tsp -P trigger [</w:t>
      </w:r>
      <w:r>
        <w:rPr>
          <w:i/>
          <w:iCs/>
        </w:rPr>
        <w:t>options</w:t>
      </w:r>
      <w:r>
        <w:t>]</w:t>
      </w:r>
    </w:p>
    <w:p w14:paraId="346D2573" w14:textId="77777777" w:rsidR="00771B68" w:rsidRPr="0010024C" w:rsidRDefault="00771B68" w:rsidP="00771B68">
      <w:pPr>
        <w:pStyle w:val="UsageTitle"/>
      </w:pPr>
      <w:r>
        <w:t>Options</w:t>
      </w:r>
    </w:p>
    <w:p w14:paraId="5A427C33" w14:textId="77777777" w:rsidR="00771B68" w:rsidRDefault="00771B68" w:rsidP="006E183E">
      <w:pPr>
        <w:pStyle w:val="OptionName"/>
      </w:pPr>
      <w:r>
        <w:t>-a</w:t>
      </w:r>
      <w:r w:rsidR="006E183E">
        <w:br/>
      </w:r>
      <w:r>
        <w:t>--all-labels</w:t>
      </w:r>
    </w:p>
    <w:p w14:paraId="43A39F0C" w14:textId="77777777" w:rsidR="00771B68" w:rsidRDefault="00771B68" w:rsidP="00771B68">
      <w:pPr>
        <w:pStyle w:val="OptionDescription"/>
      </w:pPr>
      <w:r>
        <w:t xml:space="preserve">All labels from options </w:t>
      </w:r>
      <w:r w:rsidRPr="006E183E">
        <w:rPr>
          <w:rStyle w:val="Codeintext"/>
        </w:rPr>
        <w:t>--label</w:t>
      </w:r>
      <w:r>
        <w:t xml:space="preserve"> shall be set on a packet to be selected (logical </w:t>
      </w:r>
      <w:r w:rsidRPr="006E183E">
        <w:rPr>
          <w:i/>
        </w:rPr>
        <w:t>and</w:t>
      </w:r>
      <w:r>
        <w:t>).</w:t>
      </w:r>
    </w:p>
    <w:p w14:paraId="77196620" w14:textId="77777777" w:rsidR="00771B68" w:rsidRDefault="00771B68" w:rsidP="00771B68">
      <w:pPr>
        <w:pStyle w:val="OptionDescription"/>
      </w:pPr>
      <w:r>
        <w:t>By default, a packet is select</w:t>
      </w:r>
      <w:r w:rsidR="002F0402">
        <w:t xml:space="preserve">ed if any label is set (logical </w:t>
      </w:r>
      <w:r w:rsidRPr="006E183E">
        <w:rPr>
          <w:i/>
        </w:rPr>
        <w:t>or</w:t>
      </w:r>
      <w:r>
        <w:t>).</w:t>
      </w:r>
    </w:p>
    <w:p w14:paraId="246FC081" w14:textId="77777777" w:rsidR="00771B68" w:rsidRDefault="00771B68" w:rsidP="006E183E">
      <w:pPr>
        <w:pStyle w:val="OptionName"/>
      </w:pPr>
      <w:r>
        <w:t xml:space="preserve">-e </w:t>
      </w:r>
      <w:r w:rsidRPr="006E183E">
        <w:rPr>
          <w:b w:val="0"/>
        </w:rPr>
        <w:t>'</w:t>
      </w:r>
      <w:r w:rsidRPr="006E183E">
        <w:rPr>
          <w:b w:val="0"/>
          <w:i/>
        </w:rPr>
        <w:t>command</w:t>
      </w:r>
      <w:r w:rsidRPr="006E183E">
        <w:rPr>
          <w:b w:val="0"/>
        </w:rPr>
        <w:t>'</w:t>
      </w:r>
      <w:r w:rsidR="006E183E">
        <w:br/>
      </w:r>
      <w:r>
        <w:t xml:space="preserve">--execute </w:t>
      </w:r>
      <w:r w:rsidR="006E183E" w:rsidRPr="006E183E">
        <w:rPr>
          <w:b w:val="0"/>
        </w:rPr>
        <w:t>'</w:t>
      </w:r>
      <w:r w:rsidR="006E183E" w:rsidRPr="006E183E">
        <w:rPr>
          <w:b w:val="0"/>
          <w:i/>
        </w:rPr>
        <w:t>command</w:t>
      </w:r>
      <w:r w:rsidR="006E183E" w:rsidRPr="006E183E">
        <w:rPr>
          <w:b w:val="0"/>
        </w:rPr>
        <w:t>'</w:t>
      </w:r>
    </w:p>
    <w:p w14:paraId="6E38D779" w14:textId="77777777" w:rsidR="00771B68" w:rsidRDefault="00771B68" w:rsidP="00771B68">
      <w:pPr>
        <w:pStyle w:val="OptionDescription"/>
      </w:pPr>
      <w:r>
        <w:t>Run the specified command when the current packet triggers the actions.</w:t>
      </w:r>
    </w:p>
    <w:p w14:paraId="15AF2928" w14:textId="77777777" w:rsidR="00771B68" w:rsidRPr="0069541E" w:rsidRDefault="00771B68" w:rsidP="006E183E">
      <w:pPr>
        <w:pStyle w:val="OptionName"/>
        <w:rPr>
          <w:lang w:val="it-IT"/>
        </w:rPr>
      </w:pPr>
      <w:r w:rsidRPr="0069541E">
        <w:rPr>
          <w:lang w:val="it-IT"/>
        </w:rPr>
        <w:t xml:space="preserve">-l </w:t>
      </w:r>
      <w:r w:rsidR="006E183E" w:rsidRPr="0069541E">
        <w:rPr>
          <w:b w:val="0"/>
          <w:i/>
          <w:lang w:val="it-IT"/>
        </w:rPr>
        <w:t>label1</w:t>
      </w:r>
      <w:r w:rsidR="006E183E" w:rsidRPr="0069541E">
        <w:rPr>
          <w:b w:val="0"/>
          <w:lang w:val="it-IT"/>
        </w:rPr>
        <w:t>[-</w:t>
      </w:r>
      <w:r w:rsidR="006E183E" w:rsidRPr="0069541E">
        <w:rPr>
          <w:b w:val="0"/>
          <w:i/>
          <w:lang w:val="it-IT"/>
        </w:rPr>
        <w:t>label2</w:t>
      </w:r>
      <w:r w:rsidR="006E183E" w:rsidRPr="0069541E">
        <w:rPr>
          <w:b w:val="0"/>
          <w:lang w:val="it-IT"/>
        </w:rPr>
        <w:t>]</w:t>
      </w:r>
      <w:r w:rsidR="006E183E" w:rsidRPr="0069541E">
        <w:rPr>
          <w:lang w:val="it-IT"/>
        </w:rPr>
        <w:br/>
      </w:r>
      <w:r w:rsidRPr="0069541E">
        <w:rPr>
          <w:lang w:val="it-IT"/>
        </w:rPr>
        <w:t xml:space="preserve">--label </w:t>
      </w:r>
      <w:r w:rsidR="006E183E" w:rsidRPr="0069541E">
        <w:rPr>
          <w:b w:val="0"/>
          <w:i/>
          <w:lang w:val="it-IT"/>
        </w:rPr>
        <w:t>label1</w:t>
      </w:r>
      <w:r w:rsidR="006E183E" w:rsidRPr="0069541E">
        <w:rPr>
          <w:b w:val="0"/>
          <w:lang w:val="it-IT"/>
        </w:rPr>
        <w:t>[-</w:t>
      </w:r>
      <w:r w:rsidR="006E183E" w:rsidRPr="0069541E">
        <w:rPr>
          <w:b w:val="0"/>
          <w:i/>
          <w:lang w:val="it-IT"/>
        </w:rPr>
        <w:t>label2</w:t>
      </w:r>
      <w:r w:rsidR="006E183E" w:rsidRPr="0069541E">
        <w:rPr>
          <w:b w:val="0"/>
          <w:lang w:val="it-IT"/>
        </w:rPr>
        <w:t>]</w:t>
      </w:r>
    </w:p>
    <w:p w14:paraId="7BCAA218" w14:textId="77777777" w:rsidR="00DB1B37" w:rsidRDefault="00771B68" w:rsidP="00771B68">
      <w:pPr>
        <w:pStyle w:val="OptionDescription"/>
      </w:pPr>
      <w:r>
        <w:t>Trigger the actions on packets with any of the specified labels. Labels should have typically be set by a previous plugin in the chain.</w:t>
      </w:r>
    </w:p>
    <w:p w14:paraId="27B96643" w14:textId="77777777" w:rsidR="00771B68" w:rsidRDefault="00771B68" w:rsidP="00771B68">
      <w:pPr>
        <w:pStyle w:val="OptionDescription"/>
      </w:pPr>
      <w:r>
        <w:t xml:space="preserve">Several </w:t>
      </w:r>
      <w:r w:rsidRPr="00DB1B37">
        <w:rPr>
          <w:rStyle w:val="Codeintext"/>
        </w:rPr>
        <w:t>--label</w:t>
      </w:r>
      <w:r>
        <w:t xml:space="preserve"> options may be specified.</w:t>
      </w:r>
    </w:p>
    <w:p w14:paraId="0E94CF6A" w14:textId="77777777" w:rsidR="009F5B97" w:rsidRDefault="009F5B97" w:rsidP="009F5B97">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140D29">
        <w:rPr>
          <w:i/>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Pr>
          <w:i/>
        </w:rPr>
        <w:t>trigger</w:t>
      </w:r>
      <w:r>
        <w:t xml:space="preserve"> plugin and selects packets with specific labels among the packets which are passed to this plugin.</w:t>
      </w:r>
    </w:p>
    <w:p w14:paraId="7DE5DC63" w14:textId="77777777" w:rsidR="00771B68" w:rsidRDefault="00771B68" w:rsidP="009F5B97">
      <w:pPr>
        <w:pStyle w:val="OptionName"/>
      </w:pPr>
      <w:r>
        <w:t xml:space="preserve">--local-address </w:t>
      </w:r>
      <w:r w:rsidRPr="009F5B97">
        <w:rPr>
          <w:b w:val="0"/>
          <w:i/>
        </w:rPr>
        <w:t>address</w:t>
      </w:r>
    </w:p>
    <w:p w14:paraId="7644BBB8" w14:textId="77777777" w:rsidR="00771B68" w:rsidRDefault="00771B68" w:rsidP="00771B68">
      <w:pPr>
        <w:pStyle w:val="OptionDescription"/>
      </w:pPr>
      <w:r>
        <w:t xml:space="preserve">With </w:t>
      </w:r>
      <w:r w:rsidRPr="009F5B97">
        <w:rPr>
          <w:rStyle w:val="Codeintext"/>
        </w:rPr>
        <w:t>--udp</w:t>
      </w:r>
      <w:r>
        <w:t>, when the destination is a multicast address, specify the IP</w:t>
      </w:r>
      <w:r w:rsidR="009F5B97">
        <w:t xml:space="preserve"> </w:t>
      </w:r>
      <w:r>
        <w:t>address of the outgoing local interface. It can be also a host name that</w:t>
      </w:r>
      <w:r w:rsidR="009F5B97">
        <w:t xml:space="preserve"> </w:t>
      </w:r>
      <w:r>
        <w:t>translates to a local address.</w:t>
      </w:r>
    </w:p>
    <w:p w14:paraId="45E2887D" w14:textId="77777777" w:rsidR="00771B68" w:rsidRDefault="00771B68" w:rsidP="00C920A1">
      <w:pPr>
        <w:pStyle w:val="OptionName"/>
      </w:pPr>
      <w:r>
        <w:t xml:space="preserve">--min-inter-packet </w:t>
      </w:r>
      <w:r w:rsidRPr="00C920A1">
        <w:rPr>
          <w:b w:val="0"/>
          <w:i/>
        </w:rPr>
        <w:t>count</w:t>
      </w:r>
    </w:p>
    <w:p w14:paraId="1E9B0CFD" w14:textId="77777777" w:rsidR="00771B68" w:rsidRDefault="00771B68" w:rsidP="00771B68">
      <w:pPr>
        <w:pStyle w:val="OptionDescription"/>
      </w:pPr>
      <w:r>
        <w:t>Specify the minimum number of packets between two triggered actions.</w:t>
      </w:r>
    </w:p>
    <w:p w14:paraId="3D4DF6C4" w14:textId="77777777" w:rsidR="00771B68" w:rsidRDefault="00771B68" w:rsidP="00771B68">
      <w:pPr>
        <w:pStyle w:val="OptionDescription"/>
      </w:pPr>
      <w:r>
        <w:t>Actions which should be triggered in the meantime are ignored.</w:t>
      </w:r>
    </w:p>
    <w:p w14:paraId="73008129" w14:textId="77777777" w:rsidR="00771B68" w:rsidRDefault="00771B68" w:rsidP="001C4C76">
      <w:pPr>
        <w:pStyle w:val="OptionName"/>
      </w:pPr>
      <w:r>
        <w:t xml:space="preserve">--min-inter-time </w:t>
      </w:r>
      <w:r w:rsidRPr="001C4C76">
        <w:rPr>
          <w:b w:val="0"/>
          <w:i/>
        </w:rPr>
        <w:t>milliseconds</w:t>
      </w:r>
    </w:p>
    <w:p w14:paraId="7567F86E" w14:textId="77777777" w:rsidR="00771B68" w:rsidRDefault="00771B68" w:rsidP="00771B68">
      <w:pPr>
        <w:pStyle w:val="OptionDescription"/>
      </w:pPr>
      <w:r>
        <w:t>Specify the minimum time, in milliseconds, between two triggered actions.</w:t>
      </w:r>
    </w:p>
    <w:p w14:paraId="30B27B97" w14:textId="77777777" w:rsidR="00771B68" w:rsidRDefault="00771B68" w:rsidP="00771B68">
      <w:pPr>
        <w:pStyle w:val="OptionDescription"/>
      </w:pPr>
      <w:r>
        <w:t>Actions which should be triggered in the meantime are ignored.</w:t>
      </w:r>
    </w:p>
    <w:p w14:paraId="4A3C0B6C" w14:textId="77777777" w:rsidR="005E7172" w:rsidRDefault="005E7172" w:rsidP="005E7172">
      <w:pPr>
        <w:pStyle w:val="OptionName"/>
      </w:pPr>
      <w:r>
        <w:t>--start</w:t>
      </w:r>
    </w:p>
    <w:p w14:paraId="7C8F1795" w14:textId="77777777" w:rsidR="005E7172" w:rsidRDefault="005E7172" w:rsidP="005E7172">
      <w:pPr>
        <w:pStyle w:val="OptionDescription"/>
      </w:pPr>
      <w:r>
        <w:t xml:space="preserve">Trigger the actions on </w:t>
      </w:r>
      <w:r w:rsidRPr="008F6F8B">
        <w:rPr>
          <w:rStyle w:val="Codeintext"/>
        </w:rPr>
        <w:t>tsp</w:t>
      </w:r>
      <w:r>
        <w:t xml:space="preserve"> start.</w:t>
      </w:r>
    </w:p>
    <w:p w14:paraId="188897CE" w14:textId="77777777" w:rsidR="005E7172" w:rsidRDefault="005E7172" w:rsidP="005E7172">
      <w:pPr>
        <w:pStyle w:val="OptionName"/>
      </w:pPr>
      <w:r>
        <w:t>--stop</w:t>
      </w:r>
    </w:p>
    <w:p w14:paraId="4B348A3C" w14:textId="77777777" w:rsidR="005E7172" w:rsidRDefault="005E7172" w:rsidP="005E7172">
      <w:pPr>
        <w:pStyle w:val="OptionDescription"/>
      </w:pPr>
      <w:r>
        <w:t xml:space="preserve">Trigger the actions on </w:t>
      </w:r>
      <w:r w:rsidRPr="008F6F8B">
        <w:rPr>
          <w:rStyle w:val="Codeintext"/>
        </w:rPr>
        <w:t>tsp</w:t>
      </w:r>
      <w:r>
        <w:t xml:space="preserve"> stop.</w:t>
      </w:r>
    </w:p>
    <w:p w14:paraId="39A7F5D1" w14:textId="77777777" w:rsidR="00771B68" w:rsidRDefault="00771B68" w:rsidP="001C4C76">
      <w:pPr>
        <w:pStyle w:val="OptionName"/>
        <w:jc w:val="both"/>
      </w:pPr>
      <w:r>
        <w:lastRenderedPageBreak/>
        <w:t xml:space="preserve">--ttl </w:t>
      </w:r>
      <w:r w:rsidRPr="001C4C76">
        <w:rPr>
          <w:b w:val="0"/>
          <w:i/>
        </w:rPr>
        <w:t>value</w:t>
      </w:r>
    </w:p>
    <w:p w14:paraId="7B8E1A7B" w14:textId="77777777" w:rsidR="00771B68" w:rsidRDefault="00771B68" w:rsidP="00771B68">
      <w:pPr>
        <w:pStyle w:val="OptionDescription"/>
      </w:pPr>
      <w:r>
        <w:t xml:space="preserve">With </w:t>
      </w:r>
      <w:r w:rsidRPr="001C4C76">
        <w:rPr>
          <w:rStyle w:val="Codeintext"/>
        </w:rPr>
        <w:t>--udp</w:t>
      </w:r>
      <w:r>
        <w:t>, specifies the TTL (Time-To-Live) socket option. The actual</w:t>
      </w:r>
      <w:r w:rsidR="001C4C76">
        <w:t xml:space="preserve"> </w:t>
      </w:r>
      <w:r>
        <w:t>option is either "Unicast TTL" or "Multicast TTL", depending on the</w:t>
      </w:r>
      <w:r w:rsidR="001C4C76">
        <w:t xml:space="preserve"> </w:t>
      </w:r>
      <w:r>
        <w:t>destination address. Remember that the default Multicast TTL is 1 on most</w:t>
      </w:r>
      <w:r w:rsidR="001C4C76">
        <w:t xml:space="preserve"> </w:t>
      </w:r>
      <w:r>
        <w:t>systems.</w:t>
      </w:r>
    </w:p>
    <w:p w14:paraId="159ACC6F" w14:textId="77777777" w:rsidR="00771B68" w:rsidRDefault="00771B68" w:rsidP="001C4C76">
      <w:pPr>
        <w:pStyle w:val="OptionName"/>
      </w:pPr>
      <w:r>
        <w:t xml:space="preserve">-u </w:t>
      </w:r>
      <w:r w:rsidRPr="001C4C76">
        <w:rPr>
          <w:b w:val="0"/>
          <w:i/>
        </w:rPr>
        <w:t>address</w:t>
      </w:r>
      <w:r w:rsidRPr="001C4C76">
        <w:rPr>
          <w:b w:val="0"/>
        </w:rPr>
        <w:t>:</w:t>
      </w:r>
      <w:r w:rsidRPr="001C4C76">
        <w:rPr>
          <w:b w:val="0"/>
          <w:i/>
        </w:rPr>
        <w:t>port</w:t>
      </w:r>
      <w:r w:rsidR="001C4C76">
        <w:br/>
      </w:r>
      <w:r>
        <w:t xml:space="preserve">--udp </w:t>
      </w:r>
      <w:r w:rsidR="001C4C76" w:rsidRPr="001C4C76">
        <w:rPr>
          <w:b w:val="0"/>
          <w:i/>
        </w:rPr>
        <w:t>address</w:t>
      </w:r>
      <w:r w:rsidR="001C4C76" w:rsidRPr="001C4C76">
        <w:rPr>
          <w:b w:val="0"/>
        </w:rPr>
        <w:t>:</w:t>
      </w:r>
      <w:r w:rsidR="001C4C76" w:rsidRPr="001C4C76">
        <w:rPr>
          <w:b w:val="0"/>
          <w:i/>
        </w:rPr>
        <w:t>port</w:t>
      </w:r>
    </w:p>
    <w:p w14:paraId="6EA17997" w14:textId="77777777" w:rsidR="00771B68" w:rsidRDefault="00771B68" w:rsidP="001C4C76">
      <w:pPr>
        <w:pStyle w:val="OptionDescription"/>
      </w:pPr>
      <w:r>
        <w:t xml:space="preserve">Send a UDP/IP message to the specified destination when the current packet triggers the actions. The </w:t>
      </w:r>
      <w:r w:rsidRPr="001C4C76">
        <w:rPr>
          <w:i/>
        </w:rPr>
        <w:t>address</w:t>
      </w:r>
      <w:r>
        <w:t xml:space="preserve"> specifies an IP address which can be either unicast or multicast. It can be also a host name that</w:t>
      </w:r>
      <w:r w:rsidR="001C4C76">
        <w:t xml:space="preserve"> </w:t>
      </w:r>
      <w:r>
        <w:t xml:space="preserve">translates to an IP address. The </w:t>
      </w:r>
      <w:r w:rsidRPr="001C4C76">
        <w:rPr>
          <w:i/>
        </w:rPr>
        <w:t>port</w:t>
      </w:r>
      <w:r>
        <w:t xml:space="preserve"> specifies the destination UDP</w:t>
      </w:r>
      <w:r w:rsidR="001C4C76">
        <w:t xml:space="preserve"> </w:t>
      </w:r>
      <w:r>
        <w:t>port.</w:t>
      </w:r>
    </w:p>
    <w:p w14:paraId="43C289B2" w14:textId="77777777" w:rsidR="00771B68" w:rsidRDefault="00771B68" w:rsidP="001C4C76">
      <w:pPr>
        <w:pStyle w:val="OptionName"/>
      </w:pPr>
      <w:r>
        <w:t xml:space="preserve">--udp-message </w:t>
      </w:r>
      <w:r w:rsidRPr="001C4C76">
        <w:rPr>
          <w:b w:val="0"/>
          <w:i/>
        </w:rPr>
        <w:t>hexa-string</w:t>
      </w:r>
    </w:p>
    <w:p w14:paraId="1929449D" w14:textId="77777777" w:rsidR="00771B68" w:rsidRDefault="00771B68" w:rsidP="00771B68">
      <w:pPr>
        <w:pStyle w:val="OptionDescription"/>
      </w:pPr>
      <w:r>
        <w:t xml:space="preserve">With </w:t>
      </w:r>
      <w:r w:rsidRPr="001C4C76">
        <w:rPr>
          <w:rStyle w:val="Codeintext"/>
        </w:rPr>
        <w:t>--udp</w:t>
      </w:r>
      <w:r>
        <w:t>, specifies the binary message to send as UDP datagram.</w:t>
      </w:r>
      <w:r w:rsidR="001C4C76">
        <w:t xml:space="preserve"> </w:t>
      </w:r>
      <w:r>
        <w:t>The value must be a string of hexadecimal digits specifying any number of bytes.</w:t>
      </w:r>
    </w:p>
    <w:p w14:paraId="5F39F16E" w14:textId="77777777" w:rsidR="00771B68" w:rsidRPr="00CF0FFB" w:rsidRDefault="00771B68" w:rsidP="00771B68">
      <w:pPr>
        <w:pStyle w:val="UsageTitle"/>
      </w:pPr>
      <w:r w:rsidRPr="00CF0FFB">
        <w:t xml:space="preserve">Generic </w:t>
      </w:r>
      <w:r>
        <w:t xml:space="preserve">packet processing </w:t>
      </w:r>
      <w:r w:rsidRPr="00CF0FFB">
        <w:t>plugin options</w:t>
      </w:r>
    </w:p>
    <w:p w14:paraId="4CF00438" w14:textId="77777777" w:rsidR="00771B68" w:rsidRPr="00CF0FFB" w:rsidRDefault="00771B68" w:rsidP="00771B68">
      <w:pPr>
        <w:ind w:left="284"/>
      </w:pPr>
      <w:r w:rsidRPr="00CF0FFB">
        <w:t>The following options are implicitly defined in all packet processing plugins.</w:t>
      </w:r>
    </w:p>
    <w:p w14:paraId="2EDEAA77" w14:textId="77777777" w:rsidR="00771B68" w:rsidRDefault="00771B68" w:rsidP="00771B68">
      <w:pPr>
        <w:pStyle w:val="OptionName"/>
      </w:pPr>
      <w:r>
        <w:t>--help</w:t>
      </w:r>
    </w:p>
    <w:p w14:paraId="2F3E7411" w14:textId="77777777" w:rsidR="00771B68" w:rsidRDefault="00771B68" w:rsidP="00771B68">
      <w:pPr>
        <w:pStyle w:val="OptionDescription"/>
      </w:pPr>
      <w:r>
        <w:t>Display this help text.</w:t>
      </w:r>
    </w:p>
    <w:p w14:paraId="09F78C0B" w14:textId="77777777" w:rsidR="00771B68" w:rsidRDefault="00771B68" w:rsidP="00771B68">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78C429A1" w14:textId="77777777" w:rsidR="00771B68" w:rsidRDefault="00771B68" w:rsidP="00771B68">
      <w:pPr>
        <w:pStyle w:val="OptionDescription"/>
      </w:pPr>
      <w:r>
        <w:t>Invoke this plugin only for packets with any of the specified labels. Other packets are transparently passed to the next plugin, without going through this one.</w:t>
      </w:r>
    </w:p>
    <w:p w14:paraId="187E0911" w14:textId="77777777" w:rsidR="00771B68" w:rsidRDefault="00771B68" w:rsidP="00771B68">
      <w:pPr>
        <w:pStyle w:val="OptionDescription"/>
      </w:pPr>
      <w:r>
        <w:t xml:space="preserve">Several </w:t>
      </w:r>
      <w:r w:rsidRPr="00CE6802">
        <w:rPr>
          <w:rStyle w:val="Codeintext"/>
        </w:rPr>
        <w:t>--only-label</w:t>
      </w:r>
      <w:r>
        <w:t xml:space="preserve"> options may be specified.</w:t>
      </w:r>
    </w:p>
    <w:p w14:paraId="362E8327" w14:textId="77777777" w:rsidR="00E06CAF" w:rsidRDefault="00E06CAF" w:rsidP="00A545B1">
      <w:pPr>
        <w:pStyle w:val="ReferenceSectionTitle"/>
      </w:pPr>
      <w:bookmarkStart w:id="421" w:name="_Ref212023725"/>
      <w:bookmarkStart w:id="422" w:name="_Toc166362992"/>
      <w:r>
        <w:lastRenderedPageBreak/>
        <w:t>tsrename</w:t>
      </w:r>
      <w:bookmarkEnd w:id="421"/>
      <w:bookmarkEnd w:id="422"/>
    </w:p>
    <w:p w14:paraId="316A4EED" w14:textId="77777777" w:rsidR="00E06CAF" w:rsidRDefault="004C409E" w:rsidP="001301C9">
      <w:pPr>
        <w:pStyle w:val="UsageTitle"/>
      </w:pPr>
      <w:r>
        <w:t>Rename a t</w:t>
      </w:r>
      <w:r w:rsidR="00E06CAF">
        <w:t xml:space="preserve">ransport </w:t>
      </w:r>
      <w:r>
        <w:t>s</w:t>
      </w:r>
      <w:r w:rsidR="00E06CAF">
        <w:t xml:space="preserve">tream </w:t>
      </w:r>
    </w:p>
    <w:p w14:paraId="5662B92E" w14:textId="77777777" w:rsidR="00E06CAF" w:rsidRDefault="00E06CAF" w:rsidP="00E06CAF">
      <w:r>
        <w:t>This plugin renames the transport stream. It assigns a new transport stream id and/or a</w:t>
      </w:r>
      <w:r w:rsidR="008F6F8B">
        <w:t>n</w:t>
      </w:r>
      <w:r>
        <w:t xml:space="preserve"> original network id. </w:t>
      </w:r>
    </w:p>
    <w:p w14:paraId="246706CF" w14:textId="77777777" w:rsidR="00E06CAF" w:rsidRDefault="008F6F8B" w:rsidP="00E06CAF">
      <w:r>
        <w:t>The PAT, SDT-Actual, NIT-</w:t>
      </w:r>
      <w:r w:rsidR="00E06CAF">
        <w:t>Actual and BAT are modified.</w:t>
      </w:r>
    </w:p>
    <w:p w14:paraId="1F7CF8A9" w14:textId="77777777" w:rsidR="00E06CAF" w:rsidRPr="0069541E" w:rsidRDefault="00BD19C2" w:rsidP="00E233F7">
      <w:pPr>
        <w:pStyle w:val="UsageTitle"/>
        <w:rPr>
          <w:lang w:val="fr-FR"/>
        </w:rPr>
      </w:pPr>
      <w:r w:rsidRPr="0069541E">
        <w:rPr>
          <w:lang w:val="fr-FR"/>
        </w:rPr>
        <w:t>Usage</w:t>
      </w:r>
    </w:p>
    <w:p w14:paraId="185C2D7C" w14:textId="77777777" w:rsidR="00E06CAF" w:rsidRPr="0069541E" w:rsidRDefault="00E06CAF" w:rsidP="00E06CAF">
      <w:pPr>
        <w:pStyle w:val="UsageSyntax"/>
        <w:rPr>
          <w:lang w:val="fr-FR"/>
        </w:rPr>
      </w:pPr>
      <w:r w:rsidRPr="0069541E">
        <w:rPr>
          <w:lang w:val="fr-FR"/>
        </w:rPr>
        <w:t>tsp -P tsrename [</w:t>
      </w:r>
      <w:r w:rsidRPr="0069541E">
        <w:rPr>
          <w:i/>
          <w:lang w:val="fr-FR"/>
        </w:rPr>
        <w:t>options</w:t>
      </w:r>
      <w:r w:rsidRPr="0069541E">
        <w:rPr>
          <w:lang w:val="fr-FR"/>
        </w:rPr>
        <w:t>]</w:t>
      </w:r>
    </w:p>
    <w:p w14:paraId="2349A978" w14:textId="77777777" w:rsidR="00E06CAF" w:rsidRPr="0010024C" w:rsidRDefault="00BD19C2" w:rsidP="00E233F7">
      <w:pPr>
        <w:pStyle w:val="UsageTitle"/>
      </w:pPr>
      <w:r>
        <w:t>Options</w:t>
      </w:r>
    </w:p>
    <w:p w14:paraId="5BF715A4" w14:textId="77777777" w:rsidR="00E06CAF" w:rsidRDefault="00E06CAF" w:rsidP="00E06CAF">
      <w:pPr>
        <w:pStyle w:val="OptionName"/>
      </w:pPr>
      <w:r>
        <w:t>-a</w:t>
      </w:r>
      <w:r>
        <w:br/>
        <w:t>--add</w:t>
      </w:r>
    </w:p>
    <w:p w14:paraId="3106257F" w14:textId="77777777" w:rsidR="00E06CAF" w:rsidRDefault="00E06CAF" w:rsidP="00E06CAF">
      <w:pPr>
        <w:pStyle w:val="OptionDescription"/>
      </w:pPr>
      <w:r>
        <w:t xml:space="preserve">Equivalent to </w:t>
      </w:r>
      <w:r w:rsidRPr="0052715C">
        <w:rPr>
          <w:rStyle w:val="Codeintext"/>
        </w:rPr>
        <w:t>--add-bat</w:t>
      </w:r>
      <w:r w:rsidRPr="00153A9D">
        <w:rPr>
          <w:rFonts w:ascii="Consolas" w:hAnsi="Consolas" w:cs="Consolas"/>
        </w:rPr>
        <w:t xml:space="preserve"> </w:t>
      </w:r>
      <w:r w:rsidRPr="0052715C">
        <w:rPr>
          <w:rStyle w:val="Codeintext"/>
        </w:rPr>
        <w:t>--add-nit</w:t>
      </w:r>
      <w:r>
        <w:t>.</w:t>
      </w:r>
    </w:p>
    <w:p w14:paraId="53D948B6" w14:textId="77777777" w:rsidR="00E06CAF" w:rsidRDefault="00E06CAF" w:rsidP="00E06CAF">
      <w:pPr>
        <w:pStyle w:val="OptionName"/>
      </w:pPr>
      <w:r>
        <w:t>--add-bat</w:t>
      </w:r>
    </w:p>
    <w:p w14:paraId="51C74436" w14:textId="77777777" w:rsidR="00E06CAF" w:rsidRDefault="00E06CAF" w:rsidP="00E06CAF">
      <w:pPr>
        <w:pStyle w:val="OptionDescription"/>
      </w:pPr>
      <w:r>
        <w:t>Add a new entry for the renamed TS in the BAT and keep the previous entry. By default, the TS entry is renamed.</w:t>
      </w:r>
      <w:r w:rsidR="007C34D8">
        <w:t xml:space="preserve"> Note that if no previous entry existed for this TS in the BAT, none is created.</w:t>
      </w:r>
    </w:p>
    <w:p w14:paraId="64909A24" w14:textId="77777777" w:rsidR="00E06CAF" w:rsidRDefault="00E06CAF" w:rsidP="00E06CAF">
      <w:pPr>
        <w:pStyle w:val="OptionName"/>
      </w:pPr>
      <w:r>
        <w:t>--add-nit</w:t>
      </w:r>
    </w:p>
    <w:p w14:paraId="1A763EB5" w14:textId="77777777" w:rsidR="00E06CAF" w:rsidRDefault="00E06CAF" w:rsidP="00E06CAF">
      <w:pPr>
        <w:pStyle w:val="OptionDescription"/>
      </w:pPr>
      <w:r>
        <w:t>Add a new entry for the renamed TS in the NIT and keep the previous entry. By default, the TS entry is renamed.</w:t>
      </w:r>
      <w:r w:rsidR="007C34D8">
        <w:t xml:space="preserve"> Note that if no previous entry existed for this TS in the NIT, none is created.</w:t>
      </w:r>
    </w:p>
    <w:p w14:paraId="4550613F" w14:textId="77777777" w:rsidR="00E06CAF" w:rsidRDefault="00E06CAF" w:rsidP="00E06CAF">
      <w:pPr>
        <w:pStyle w:val="OptionName"/>
      </w:pPr>
      <w:r>
        <w:t>--ignore-bat</w:t>
      </w:r>
    </w:p>
    <w:p w14:paraId="37AF9045" w14:textId="77777777" w:rsidR="00E06CAF" w:rsidRDefault="00E06CAF" w:rsidP="00E06CAF">
      <w:pPr>
        <w:pStyle w:val="OptionDescription"/>
      </w:pPr>
      <w:r>
        <w:t>Do not modify the BAT.</w:t>
      </w:r>
    </w:p>
    <w:p w14:paraId="653E6D7F" w14:textId="77777777" w:rsidR="009B4E6C" w:rsidRDefault="009B4E6C" w:rsidP="009B4E6C">
      <w:pPr>
        <w:pStyle w:val="OptionName"/>
      </w:pPr>
      <w:r>
        <w:t>--ignore-eit</w:t>
      </w:r>
    </w:p>
    <w:p w14:paraId="26FB9773" w14:textId="77777777" w:rsidR="009B4E6C" w:rsidRDefault="009B4E6C" w:rsidP="009B4E6C">
      <w:pPr>
        <w:pStyle w:val="OptionDescription"/>
      </w:pPr>
      <w:r>
        <w:t>Do not modify the EIT's for this transport stream.</w:t>
      </w:r>
    </w:p>
    <w:p w14:paraId="1CEDE95A" w14:textId="77777777" w:rsidR="00E06CAF" w:rsidRDefault="00E06CAF" w:rsidP="00E06CAF">
      <w:pPr>
        <w:pStyle w:val="OptionName"/>
      </w:pPr>
      <w:r>
        <w:t>--ignore-nit</w:t>
      </w:r>
    </w:p>
    <w:p w14:paraId="6E1DDB9D" w14:textId="77777777" w:rsidR="00E06CAF" w:rsidRDefault="00E06CAF" w:rsidP="00E06CAF">
      <w:pPr>
        <w:pStyle w:val="OptionDescription"/>
      </w:pPr>
      <w:r>
        <w:t>Do not modify the NIT.</w:t>
      </w:r>
    </w:p>
    <w:p w14:paraId="0A7EFF8A" w14:textId="77777777" w:rsidR="00E06CAF" w:rsidRDefault="00E06CAF" w:rsidP="00E06CAF">
      <w:pPr>
        <w:pStyle w:val="OptionName"/>
      </w:pPr>
      <w:r>
        <w:t xml:space="preserve">-o </w:t>
      </w:r>
      <w:r w:rsidRPr="00A37D19">
        <w:rPr>
          <w:b w:val="0"/>
          <w:i/>
        </w:rPr>
        <w:t>value</w:t>
      </w:r>
      <w:r>
        <w:br/>
        <w:t xml:space="preserve">--original-network-id </w:t>
      </w:r>
      <w:r w:rsidRPr="00A37D19">
        <w:rPr>
          <w:b w:val="0"/>
          <w:i/>
        </w:rPr>
        <w:t>value</w:t>
      </w:r>
    </w:p>
    <w:p w14:paraId="451DFB05" w14:textId="77777777" w:rsidR="00E06CAF" w:rsidRDefault="00E06CAF" w:rsidP="00E06CAF">
      <w:pPr>
        <w:pStyle w:val="OptionDescription"/>
      </w:pPr>
      <w:r>
        <w:t>Modify the original network id. By default, it is unchanged.</w:t>
      </w:r>
    </w:p>
    <w:p w14:paraId="2A33B6E6" w14:textId="77777777" w:rsidR="00E06CAF" w:rsidRDefault="00E06CAF" w:rsidP="00E06CAF">
      <w:pPr>
        <w:pStyle w:val="OptionName"/>
      </w:pPr>
      <w:r>
        <w:t xml:space="preserve">-t </w:t>
      </w:r>
      <w:r w:rsidRPr="00A37D19">
        <w:rPr>
          <w:b w:val="0"/>
          <w:i/>
        </w:rPr>
        <w:t>value</w:t>
      </w:r>
      <w:r>
        <w:br/>
        <w:t xml:space="preserve">--ts-id </w:t>
      </w:r>
      <w:r w:rsidRPr="00A37D19">
        <w:rPr>
          <w:b w:val="0"/>
          <w:i/>
        </w:rPr>
        <w:t>value</w:t>
      </w:r>
    </w:p>
    <w:p w14:paraId="1CFC655B" w14:textId="77777777" w:rsidR="00E06CAF" w:rsidRDefault="00E06CAF" w:rsidP="00E06CAF">
      <w:pPr>
        <w:pStyle w:val="OptionDescription"/>
      </w:pPr>
      <w:r>
        <w:t>Modify the transport stream id. By default, it is unchanged.</w:t>
      </w:r>
    </w:p>
    <w:p w14:paraId="19C918B2" w14:textId="77777777" w:rsidR="004C409E" w:rsidRPr="00CF0FFB" w:rsidRDefault="004C409E" w:rsidP="004C409E">
      <w:pPr>
        <w:pStyle w:val="UsageTitle"/>
      </w:pPr>
      <w:r w:rsidRPr="00CF0FFB">
        <w:t xml:space="preserve">Generic </w:t>
      </w:r>
      <w:r>
        <w:t xml:space="preserve">packet processing </w:t>
      </w:r>
      <w:r w:rsidRPr="00CF0FFB">
        <w:t>plugin options</w:t>
      </w:r>
    </w:p>
    <w:p w14:paraId="52C526D3" w14:textId="77777777" w:rsidR="004C409E" w:rsidRPr="00CF0FFB" w:rsidRDefault="004C409E" w:rsidP="004C409E">
      <w:pPr>
        <w:ind w:left="284"/>
      </w:pPr>
      <w:r w:rsidRPr="00CF0FFB">
        <w:t>The following options are implicitly defined in all packet processing plugins.</w:t>
      </w:r>
    </w:p>
    <w:p w14:paraId="706F5566" w14:textId="77777777" w:rsidR="004C409E" w:rsidRDefault="004C409E" w:rsidP="004C409E">
      <w:pPr>
        <w:pStyle w:val="OptionName"/>
      </w:pPr>
      <w:r>
        <w:t>--help</w:t>
      </w:r>
    </w:p>
    <w:p w14:paraId="7A2C27B5" w14:textId="77777777" w:rsidR="004C409E" w:rsidRDefault="004C409E" w:rsidP="004C409E">
      <w:pPr>
        <w:pStyle w:val="OptionDescription"/>
      </w:pPr>
      <w:r>
        <w:t>Display this help text.</w:t>
      </w:r>
    </w:p>
    <w:p w14:paraId="0AFC3C20" w14:textId="77777777" w:rsidR="004C409E" w:rsidRDefault="004C409E" w:rsidP="004C409E">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099B445C" w14:textId="77777777" w:rsidR="004C409E" w:rsidRDefault="004C409E" w:rsidP="004C409E">
      <w:pPr>
        <w:pStyle w:val="OptionDescription"/>
      </w:pPr>
      <w:r>
        <w:t>Invoke this plugin only for packets with any of the specified labels. Other packets are transparently passed to the next plugin, without going through this one.</w:t>
      </w:r>
    </w:p>
    <w:p w14:paraId="249A41C2" w14:textId="77777777" w:rsidR="004C409E" w:rsidRDefault="004C409E" w:rsidP="004C409E">
      <w:pPr>
        <w:pStyle w:val="OptionDescription"/>
      </w:pPr>
      <w:r>
        <w:t xml:space="preserve">Several </w:t>
      </w:r>
      <w:r w:rsidRPr="00CE6802">
        <w:rPr>
          <w:rStyle w:val="Codeintext"/>
        </w:rPr>
        <w:t>--only-label</w:t>
      </w:r>
      <w:r>
        <w:t xml:space="preserve"> options may be specified.</w:t>
      </w:r>
    </w:p>
    <w:p w14:paraId="4CD97C21" w14:textId="77777777" w:rsidR="00A771C4" w:rsidRDefault="00A771C4" w:rsidP="00A545B1">
      <w:pPr>
        <w:pStyle w:val="ReferenceSectionTitle"/>
      </w:pPr>
      <w:bookmarkStart w:id="423" w:name="_Toc166362993"/>
      <w:r>
        <w:lastRenderedPageBreak/>
        <w:t>until</w:t>
      </w:r>
      <w:bookmarkEnd w:id="399"/>
      <w:bookmarkEnd w:id="400"/>
      <w:bookmarkEnd w:id="423"/>
    </w:p>
    <w:p w14:paraId="4E7BD0DC" w14:textId="77777777" w:rsidR="00A65DA4" w:rsidRDefault="00A65DA4" w:rsidP="00E233F7">
      <w:pPr>
        <w:pStyle w:val="UsageTitle"/>
      </w:pPr>
      <w:r w:rsidRPr="00803CE0">
        <w:t xml:space="preserve">Pass </w:t>
      </w:r>
      <w:r w:rsidR="0052715C" w:rsidRPr="00803CE0">
        <w:t>p</w:t>
      </w:r>
      <w:r w:rsidRPr="00803CE0">
        <w:t xml:space="preserve">ackets </w:t>
      </w:r>
      <w:r w:rsidR="0052715C" w:rsidRPr="00803CE0">
        <w:t>u</w:t>
      </w:r>
      <w:r w:rsidRPr="00803CE0">
        <w:t xml:space="preserve">ntil </w:t>
      </w:r>
      <w:r w:rsidR="0052715C" w:rsidRPr="00803CE0">
        <w:t>some s</w:t>
      </w:r>
      <w:r w:rsidRPr="00803CE0">
        <w:t xml:space="preserve">pecified </w:t>
      </w:r>
      <w:r w:rsidR="0052715C" w:rsidRPr="00803CE0">
        <w:t>c</w:t>
      </w:r>
      <w:r w:rsidRPr="00803CE0">
        <w:t xml:space="preserve">ondition </w:t>
      </w:r>
    </w:p>
    <w:p w14:paraId="7F085DB6" w14:textId="77777777" w:rsidR="00A771C4" w:rsidRDefault="00A771C4">
      <w:r>
        <w:t>This plugin passes all TS packets to the next plugin in the chain, until one of the specified conditions is met. At this point, the plugin si</w:t>
      </w:r>
      <w:r w:rsidR="00803CE0">
        <w:t>mulates an end of input stream</w:t>
      </w:r>
      <w:r>
        <w:t xml:space="preserve"> and all subsequent packets are dropped. The previous plugins in the chain are notified to stop. When the next plugins in the chain finish the processing of the passed packet, </w:t>
      </w:r>
      <w:r w:rsidRPr="00803CE0">
        <w:rPr>
          <w:rStyle w:val="Codeintext"/>
        </w:rPr>
        <w:t>tsp</w:t>
      </w:r>
      <w:r>
        <w:t xml:space="preserve"> terminates.</w:t>
      </w:r>
    </w:p>
    <w:p w14:paraId="7F000E7E" w14:textId="77777777" w:rsidR="00A771C4" w:rsidRPr="0010024C" w:rsidRDefault="00BD19C2" w:rsidP="00E233F7">
      <w:pPr>
        <w:pStyle w:val="UsageTitle"/>
      </w:pPr>
      <w:r>
        <w:t>Usage</w:t>
      </w:r>
    </w:p>
    <w:p w14:paraId="4038EFE2" w14:textId="77777777" w:rsidR="00A771C4" w:rsidRDefault="00A771C4">
      <w:pPr>
        <w:pStyle w:val="UsageSyntax"/>
      </w:pPr>
      <w:r>
        <w:t>tsp -P until [</w:t>
      </w:r>
      <w:r>
        <w:rPr>
          <w:i/>
          <w:iCs/>
        </w:rPr>
        <w:t>options</w:t>
      </w:r>
      <w:r>
        <w:t>]</w:t>
      </w:r>
    </w:p>
    <w:p w14:paraId="63579188" w14:textId="77777777" w:rsidR="00A771C4" w:rsidRPr="0010024C" w:rsidRDefault="00BD19C2" w:rsidP="00E233F7">
      <w:pPr>
        <w:pStyle w:val="UsageTitle"/>
      </w:pPr>
      <w:r>
        <w:t>Options</w:t>
      </w:r>
    </w:p>
    <w:p w14:paraId="317705D8" w14:textId="77777777" w:rsidR="00A771C4" w:rsidRDefault="00A771C4">
      <w:pPr>
        <w:pStyle w:val="OptionName"/>
      </w:pPr>
      <w:r>
        <w:t xml:space="preserve">-b </w:t>
      </w:r>
      <w:r w:rsidRPr="00A6771E">
        <w:rPr>
          <w:rStyle w:val="StyleOptionNameItaliqueCar"/>
        </w:rPr>
        <w:t>value</w:t>
      </w:r>
      <w:r w:rsidR="00362D2A">
        <w:br/>
      </w:r>
      <w:r>
        <w:t xml:space="preserve">--bytes </w:t>
      </w:r>
      <w:r w:rsidRPr="00A6771E">
        <w:rPr>
          <w:rStyle w:val="StyleOptionNameItaliqueCar"/>
        </w:rPr>
        <w:t>value</w:t>
      </w:r>
    </w:p>
    <w:p w14:paraId="3E27F77A" w14:textId="77777777" w:rsidR="00A771C4" w:rsidRDefault="00A771C4">
      <w:pPr>
        <w:pStyle w:val="OptionDescription"/>
      </w:pPr>
      <w:r>
        <w:t>Stop after processing the specified number of bytes.</w:t>
      </w:r>
    </w:p>
    <w:p w14:paraId="1E4DCC27" w14:textId="77777777" w:rsidR="00A771C4" w:rsidRDefault="00A771C4" w:rsidP="00362D2A">
      <w:pPr>
        <w:pStyle w:val="OptionName"/>
      </w:pPr>
      <w:r>
        <w:t>-e</w:t>
      </w:r>
      <w:r w:rsidR="00362D2A">
        <w:br/>
      </w:r>
      <w:r>
        <w:t>--exclude-last</w:t>
      </w:r>
    </w:p>
    <w:p w14:paraId="299DBCED" w14:textId="77777777" w:rsidR="00A771C4" w:rsidRDefault="00A771C4">
      <w:pPr>
        <w:pStyle w:val="OptionDescription"/>
      </w:pPr>
      <w:r>
        <w:t>Exclude the last packet (the one which triggers the final condition).</w:t>
      </w:r>
    </w:p>
    <w:p w14:paraId="236591E3" w14:textId="77777777" w:rsidR="000303B8" w:rsidRDefault="000303B8" w:rsidP="000303B8">
      <w:pPr>
        <w:pStyle w:val="OptionName"/>
      </w:pPr>
      <w:r>
        <w:t>-j</w:t>
      </w:r>
      <w:r>
        <w:br/>
        <w:t>--joint-termination</w:t>
      </w:r>
    </w:p>
    <w:p w14:paraId="0A9A7760" w14:textId="77777777" w:rsidR="000303B8" w:rsidRDefault="000303B8" w:rsidP="000303B8">
      <w:pPr>
        <w:pStyle w:val="OptionDescription"/>
      </w:pPr>
      <w:r>
        <w:t xml:space="preserve">When the final condition is triggered, perform a </w:t>
      </w:r>
      <w:r w:rsidRPr="000303B8">
        <w:rPr>
          <w:i/>
        </w:rPr>
        <w:t>joint termination</w:t>
      </w:r>
      <w:r>
        <w:t xml:space="preserve"> instead of unconditional termination. See the description of the </w:t>
      </w:r>
      <w:r w:rsidRPr="00803CE0">
        <w:rPr>
          <w:rStyle w:val="Codeintext"/>
        </w:rPr>
        <w:t>tsp</w:t>
      </w:r>
      <w:r>
        <w:t xml:space="preserve"> command for more details on </w:t>
      </w:r>
      <w:r w:rsidRPr="00E75395">
        <w:rPr>
          <w:i/>
        </w:rPr>
        <w:t>joint termination</w:t>
      </w:r>
      <w:r>
        <w:t>.</w:t>
      </w:r>
    </w:p>
    <w:p w14:paraId="62E26368" w14:textId="77777777" w:rsidR="00A771C4" w:rsidRDefault="00A771C4">
      <w:pPr>
        <w:pStyle w:val="OptionName"/>
      </w:pPr>
      <w:r>
        <w:t xml:space="preserve">-m </w:t>
      </w:r>
      <w:r w:rsidRPr="00A6771E">
        <w:rPr>
          <w:rStyle w:val="StyleOptionNameItaliqueCar"/>
        </w:rPr>
        <w:t>value</w:t>
      </w:r>
      <w:r w:rsidR="00362D2A">
        <w:br/>
      </w:r>
      <w:r w:rsidR="009562CA">
        <w:t>--milli</w:t>
      </w:r>
      <w:r>
        <w:t xml:space="preserve">-seconds </w:t>
      </w:r>
      <w:r w:rsidRPr="00A6771E">
        <w:rPr>
          <w:rStyle w:val="StyleOptionNameItaliqueCar"/>
        </w:rPr>
        <w:t>value</w:t>
      </w:r>
    </w:p>
    <w:p w14:paraId="220C7C34" w14:textId="77777777" w:rsidR="00A771C4" w:rsidRDefault="00A771C4">
      <w:pPr>
        <w:pStyle w:val="OptionDescription"/>
      </w:pPr>
      <w:r>
        <w:t>St</w:t>
      </w:r>
      <w:r w:rsidR="009562CA">
        <w:t>op the specified number of milli</w:t>
      </w:r>
      <w:r>
        <w:t>-seconds after receiving the first packet.</w:t>
      </w:r>
    </w:p>
    <w:p w14:paraId="54058E30" w14:textId="77777777" w:rsidR="00A771C4" w:rsidRDefault="00A771C4">
      <w:pPr>
        <w:pStyle w:val="OptionName"/>
      </w:pPr>
      <w:r>
        <w:t xml:space="preserve">-n </w:t>
      </w:r>
      <w:r w:rsidRPr="00A6771E">
        <w:rPr>
          <w:rStyle w:val="StyleOptionNameItaliqueCar"/>
        </w:rPr>
        <w:t>value</w:t>
      </w:r>
      <w:r w:rsidR="00362D2A">
        <w:br/>
      </w:r>
      <w:r>
        <w:t xml:space="preserve">--null-sequence-count </w:t>
      </w:r>
      <w:r w:rsidRPr="00A6771E">
        <w:rPr>
          <w:rStyle w:val="StyleOptionNameItaliqueCar"/>
        </w:rPr>
        <w:t>value</w:t>
      </w:r>
    </w:p>
    <w:p w14:paraId="742CA339" w14:textId="77777777" w:rsidR="00A771C4" w:rsidRDefault="00A771C4">
      <w:pPr>
        <w:pStyle w:val="OptionDescription"/>
      </w:pPr>
      <w:r>
        <w:t>Stop when the specified number of sequences of consecutive null packets is encountered.</w:t>
      </w:r>
    </w:p>
    <w:p w14:paraId="6F7EAF1A" w14:textId="77777777" w:rsidR="00A771C4" w:rsidRPr="00803CE0" w:rsidRDefault="00A771C4" w:rsidP="00803CE0">
      <w:pPr>
        <w:pStyle w:val="OptionName"/>
      </w:pPr>
      <w:r w:rsidRPr="00803CE0">
        <w:t xml:space="preserve">-p </w:t>
      </w:r>
      <w:r w:rsidRPr="00803CE0">
        <w:rPr>
          <w:b w:val="0"/>
          <w:i/>
        </w:rPr>
        <w:t>value</w:t>
      </w:r>
      <w:r w:rsidR="00362D2A" w:rsidRPr="00803CE0">
        <w:br/>
      </w:r>
      <w:r w:rsidRPr="00803CE0">
        <w:t xml:space="preserve">--packets </w:t>
      </w:r>
      <w:r w:rsidR="00803CE0" w:rsidRPr="00803CE0">
        <w:rPr>
          <w:b w:val="0"/>
          <w:i/>
        </w:rPr>
        <w:t>value</w:t>
      </w:r>
    </w:p>
    <w:p w14:paraId="6A1059C6" w14:textId="77777777" w:rsidR="00A771C4" w:rsidRDefault="00A771C4">
      <w:pPr>
        <w:pStyle w:val="OptionDescription"/>
      </w:pPr>
      <w:r>
        <w:t>Stop after the specified number of packets.</w:t>
      </w:r>
    </w:p>
    <w:p w14:paraId="1050FF56" w14:textId="77777777" w:rsidR="00A771C4" w:rsidRDefault="00A771C4">
      <w:pPr>
        <w:pStyle w:val="OptionName"/>
      </w:pPr>
      <w:r>
        <w:t xml:space="preserve">-s </w:t>
      </w:r>
      <w:r w:rsidR="00803CE0" w:rsidRPr="00803CE0">
        <w:rPr>
          <w:b w:val="0"/>
          <w:i/>
        </w:rPr>
        <w:t>value</w:t>
      </w:r>
      <w:r w:rsidR="00362D2A">
        <w:br/>
      </w:r>
      <w:r>
        <w:t xml:space="preserve">--seconds </w:t>
      </w:r>
      <w:r w:rsidR="00803CE0" w:rsidRPr="00803CE0">
        <w:rPr>
          <w:b w:val="0"/>
          <w:i/>
        </w:rPr>
        <w:t>value</w:t>
      </w:r>
    </w:p>
    <w:p w14:paraId="0E604A21" w14:textId="77777777" w:rsidR="00A771C4" w:rsidRDefault="00A771C4">
      <w:pPr>
        <w:pStyle w:val="OptionDescription"/>
      </w:pPr>
      <w:r>
        <w:t>Stop the specified number of seconds after receiving the first packet.</w:t>
      </w:r>
    </w:p>
    <w:p w14:paraId="1F089D32" w14:textId="77777777" w:rsidR="00A771C4" w:rsidRDefault="00A771C4">
      <w:pPr>
        <w:pStyle w:val="OptionName"/>
      </w:pPr>
      <w:r>
        <w:t xml:space="preserve">-u </w:t>
      </w:r>
      <w:r w:rsidR="00803CE0" w:rsidRPr="00803CE0">
        <w:rPr>
          <w:b w:val="0"/>
          <w:i/>
        </w:rPr>
        <w:t>value</w:t>
      </w:r>
      <w:r w:rsidR="00362D2A">
        <w:br/>
      </w:r>
      <w:r>
        <w:t xml:space="preserve">--unit-start-count </w:t>
      </w:r>
      <w:r w:rsidR="00803CE0" w:rsidRPr="00803CE0">
        <w:rPr>
          <w:b w:val="0"/>
          <w:i/>
        </w:rPr>
        <w:t>value</w:t>
      </w:r>
    </w:p>
    <w:p w14:paraId="28834C66" w14:textId="77777777" w:rsidR="00A771C4" w:rsidRDefault="00A771C4">
      <w:pPr>
        <w:pStyle w:val="OptionDescription"/>
      </w:pPr>
      <w:r>
        <w:t>Stop when the specified number of packets containing a payload unit start indicator is encountered.</w:t>
      </w:r>
    </w:p>
    <w:p w14:paraId="5016B899" w14:textId="77777777" w:rsidR="004C409E" w:rsidRPr="00CF0FFB" w:rsidRDefault="004C409E" w:rsidP="004C409E">
      <w:pPr>
        <w:pStyle w:val="UsageTitle"/>
      </w:pPr>
      <w:r w:rsidRPr="00CF0FFB">
        <w:t xml:space="preserve">Generic </w:t>
      </w:r>
      <w:r>
        <w:t xml:space="preserve">packet processing </w:t>
      </w:r>
      <w:r w:rsidRPr="00CF0FFB">
        <w:t>plugin options</w:t>
      </w:r>
    </w:p>
    <w:p w14:paraId="12B4B3BB" w14:textId="77777777" w:rsidR="004C409E" w:rsidRPr="00CF0FFB" w:rsidRDefault="004C409E" w:rsidP="004C409E">
      <w:pPr>
        <w:ind w:left="284"/>
      </w:pPr>
      <w:r w:rsidRPr="00CF0FFB">
        <w:t>The following options are implicitly defined in all packet processing plugins.</w:t>
      </w:r>
    </w:p>
    <w:p w14:paraId="395FC0DC" w14:textId="77777777" w:rsidR="004C409E" w:rsidRDefault="004C409E" w:rsidP="004C409E">
      <w:pPr>
        <w:pStyle w:val="OptionName"/>
      </w:pPr>
      <w:r>
        <w:t>--help</w:t>
      </w:r>
    </w:p>
    <w:p w14:paraId="29768D0B" w14:textId="77777777" w:rsidR="004C409E" w:rsidRDefault="004C409E" w:rsidP="004C409E">
      <w:pPr>
        <w:pStyle w:val="OptionDescription"/>
      </w:pPr>
      <w:r>
        <w:t>Display this help text.</w:t>
      </w:r>
    </w:p>
    <w:p w14:paraId="440D9FA9" w14:textId="77777777" w:rsidR="004C409E" w:rsidRDefault="004C409E" w:rsidP="004C409E">
      <w:pPr>
        <w:pStyle w:val="OptionName"/>
      </w:pPr>
      <w:r>
        <w:lastRenderedPageBreak/>
        <w:t xml:space="preserve">--only-label </w:t>
      </w:r>
      <w:r w:rsidRPr="00CF0FFB">
        <w:rPr>
          <w:b w:val="0"/>
          <w:i/>
        </w:rPr>
        <w:t>label1</w:t>
      </w:r>
      <w:r w:rsidRPr="00CF0FFB">
        <w:rPr>
          <w:b w:val="0"/>
        </w:rPr>
        <w:t>[-</w:t>
      </w:r>
      <w:r w:rsidRPr="00CF0FFB">
        <w:rPr>
          <w:b w:val="0"/>
          <w:i/>
        </w:rPr>
        <w:t>label2</w:t>
      </w:r>
      <w:r w:rsidRPr="00CF0FFB">
        <w:rPr>
          <w:b w:val="0"/>
        </w:rPr>
        <w:t>]</w:t>
      </w:r>
    </w:p>
    <w:p w14:paraId="59B2E6DE" w14:textId="77777777" w:rsidR="004C409E" w:rsidRDefault="004C409E" w:rsidP="004C409E">
      <w:pPr>
        <w:pStyle w:val="OptionDescription"/>
      </w:pPr>
      <w:r>
        <w:t>Invoke this plugin only for packets with any of the specified labels. Other packets are transparently passed to the next plugin, without going through this one.</w:t>
      </w:r>
    </w:p>
    <w:p w14:paraId="3F4FAFA3" w14:textId="37D58967" w:rsidR="004C409E" w:rsidRDefault="004C409E" w:rsidP="004C409E">
      <w:pPr>
        <w:pStyle w:val="OptionDescription"/>
      </w:pPr>
      <w:r>
        <w:t xml:space="preserve">Several </w:t>
      </w:r>
      <w:r w:rsidRPr="00CE6802">
        <w:rPr>
          <w:rStyle w:val="Codeintext"/>
        </w:rPr>
        <w:t>--only-label</w:t>
      </w:r>
      <w:r>
        <w:t xml:space="preserve"> options may be specified.</w:t>
      </w:r>
    </w:p>
    <w:p w14:paraId="363D6DA0" w14:textId="6466CF52" w:rsidR="00E62E61" w:rsidRDefault="00E62E61" w:rsidP="00E62E61">
      <w:pPr>
        <w:pStyle w:val="ReferenceSectionTitle"/>
      </w:pPr>
      <w:bookmarkStart w:id="424" w:name="_Toc166362994"/>
      <w:r>
        <w:lastRenderedPageBreak/>
        <w:t>vatek (output)</w:t>
      </w:r>
      <w:bookmarkEnd w:id="424"/>
    </w:p>
    <w:p w14:paraId="6DA37667" w14:textId="64EC9A0E" w:rsidR="00E62E61" w:rsidRPr="0010024C" w:rsidRDefault="00E62E61" w:rsidP="00E62E61">
      <w:pPr>
        <w:pStyle w:val="UsageTitle"/>
      </w:pPr>
      <w:r w:rsidRPr="00AD2E10">
        <w:t xml:space="preserve">Send </w:t>
      </w:r>
      <w:r>
        <w:t>the t</w:t>
      </w:r>
      <w:r w:rsidRPr="0010024C">
        <w:t xml:space="preserve">ransport </w:t>
      </w:r>
      <w:r>
        <w:t>s</w:t>
      </w:r>
      <w:r w:rsidRPr="0010024C">
        <w:t>tream</w:t>
      </w:r>
      <w:r>
        <w:t xml:space="preserve"> </w:t>
      </w:r>
      <w:r w:rsidRPr="00AD2E10">
        <w:t xml:space="preserve">to a </w:t>
      </w:r>
      <w:r>
        <w:t>VATek-based m</w:t>
      </w:r>
      <w:r w:rsidRPr="00AD2E10">
        <w:t xml:space="preserve">odulator </w:t>
      </w:r>
      <w:r>
        <w:t>d</w:t>
      </w:r>
      <w:r w:rsidRPr="00AD2E10">
        <w:t>evice</w:t>
      </w:r>
      <w:r w:rsidRPr="0010024C">
        <w:t xml:space="preserve"> </w:t>
      </w:r>
    </w:p>
    <w:p w14:paraId="6C9E1F29" w14:textId="55869B4E" w:rsidR="00E62E61" w:rsidRDefault="00E62E61" w:rsidP="00E62E61">
      <w:r>
        <w:t xml:space="preserve">This plugin sends the output transport stream to a modulator device which is based on chips from Vision Advance Technology Inc. (VATek). The final modulator device product can be from </w:t>
      </w:r>
      <w:r w:rsidR="005C5458">
        <w:t xml:space="preserve">a </w:t>
      </w:r>
      <w:r>
        <w:t>different manufacturer.</w:t>
      </w:r>
    </w:p>
    <w:p w14:paraId="091E6AB9" w14:textId="77777777" w:rsidR="00E62E61" w:rsidRPr="005423EC" w:rsidRDefault="00E62E61" w:rsidP="00E62E61">
      <w:pPr>
        <w:pStyle w:val="UsageTitle"/>
      </w:pPr>
      <w:r>
        <w:t>Note</w:t>
      </w:r>
    </w:p>
    <w:p w14:paraId="6EF0F460" w14:textId="77777777" w:rsidR="00E62E61" w:rsidRDefault="00E62E61" w:rsidP="00E62E61">
      <w:pPr>
        <w:pStyle w:val="NormalShifted"/>
      </w:pPr>
      <w:r>
        <w:t xml:space="preserve">Unlike Dektec and HiDes devices which are available on Linux and Windows only, VATek-based devices are available on all operating systems, including macOS, because VATek chips do not need a dedicated device driver. They are accessed through the portable </w:t>
      </w:r>
      <w:r w:rsidRPr="00441478">
        <w:rPr>
          <w:rStyle w:val="Codeintext"/>
        </w:rPr>
        <w:t>libusb</w:t>
      </w:r>
      <w:r>
        <w:t xml:space="preserve"> library which is available on all operating systems.</w:t>
      </w:r>
    </w:p>
    <w:p w14:paraId="6921A5FE" w14:textId="77777777" w:rsidR="00E62E61" w:rsidRPr="0010024C" w:rsidRDefault="00E62E61" w:rsidP="00E62E61">
      <w:pPr>
        <w:pStyle w:val="UsageTitle"/>
      </w:pPr>
      <w:r>
        <w:t>Usage</w:t>
      </w:r>
    </w:p>
    <w:p w14:paraId="4AE9E7A0" w14:textId="3A8F3D24" w:rsidR="00E62E61" w:rsidRPr="000C601A" w:rsidRDefault="00E62E61" w:rsidP="00E62E61">
      <w:pPr>
        <w:pStyle w:val="UsageSyntax"/>
      </w:pPr>
      <w:r w:rsidRPr="000C601A">
        <w:t>tsp -</w:t>
      </w:r>
      <w:r>
        <w:t>O</w:t>
      </w:r>
      <w:r w:rsidRPr="000C601A">
        <w:t xml:space="preserve"> </w:t>
      </w:r>
      <w:r w:rsidR="00783518">
        <w:t>vatek</w:t>
      </w:r>
      <w:r w:rsidRPr="000C601A">
        <w:t xml:space="preserve"> [</w:t>
      </w:r>
      <w:r w:rsidRPr="000C601A">
        <w:rPr>
          <w:i/>
          <w:iCs/>
        </w:rPr>
        <w:t>options</w:t>
      </w:r>
      <w:r w:rsidRPr="000C601A">
        <w:t>]</w:t>
      </w:r>
    </w:p>
    <w:p w14:paraId="0A67C39D" w14:textId="77777777" w:rsidR="00E62E61" w:rsidRDefault="00E62E61" w:rsidP="00E62E61">
      <w:pPr>
        <w:pStyle w:val="UsageTitle"/>
      </w:pPr>
      <w:r>
        <w:t>Options</w:t>
      </w:r>
    </w:p>
    <w:p w14:paraId="3081FC6F" w14:textId="77777777" w:rsidR="00413A3C" w:rsidRDefault="00413A3C" w:rsidP="00413A3C">
      <w:pPr>
        <w:pStyle w:val="OptionName"/>
      </w:pPr>
      <w:r>
        <w:t xml:space="preserve">--bandwidth </w:t>
      </w:r>
      <w:r w:rsidRPr="00413A3C">
        <w:rPr>
          <w:b w:val="0"/>
          <w:bCs w:val="0"/>
          <w:i/>
          <w:iCs/>
        </w:rPr>
        <w:t>value</w:t>
      </w:r>
    </w:p>
    <w:p w14:paraId="3FA45A8A" w14:textId="33DA36D7" w:rsidR="00413A3C" w:rsidRDefault="00413A3C" w:rsidP="00413A3C">
      <w:pPr>
        <w:pStyle w:val="OptionDescription"/>
      </w:pPr>
      <w:r>
        <w:t>DVB-T, DVB-T2, DMB-T (DTMB): indicate bandwidth in MHz.</w:t>
      </w:r>
    </w:p>
    <w:p w14:paraId="6F13DC31" w14:textId="4E799F62" w:rsidR="00413A3C" w:rsidRDefault="00413A3C" w:rsidP="00413A3C">
      <w:pPr>
        <w:pStyle w:val="OptionDescription"/>
      </w:pPr>
      <w:r>
        <w:t xml:space="preserve">Must be one of </w:t>
      </w:r>
      <w:r w:rsidRPr="00413A3C">
        <w:rPr>
          <w:rStyle w:val="Codeintext"/>
        </w:rPr>
        <w:t>1.7</w:t>
      </w:r>
      <w:r>
        <w:t xml:space="preserve">, </w:t>
      </w:r>
      <w:r w:rsidRPr="00413A3C">
        <w:rPr>
          <w:rStyle w:val="Codeintext"/>
        </w:rPr>
        <w:t>10</w:t>
      </w:r>
      <w:r>
        <w:t xml:space="preserve">, </w:t>
      </w:r>
      <w:r w:rsidRPr="00413A3C">
        <w:rPr>
          <w:rStyle w:val="Codeintext"/>
        </w:rPr>
        <w:t>5</w:t>
      </w:r>
      <w:r>
        <w:t xml:space="preserve">, </w:t>
      </w:r>
      <w:r w:rsidRPr="00413A3C">
        <w:rPr>
          <w:rStyle w:val="Codeintext"/>
        </w:rPr>
        <w:t>6</w:t>
      </w:r>
      <w:r>
        <w:t xml:space="preserve">, </w:t>
      </w:r>
      <w:r w:rsidRPr="00413A3C">
        <w:rPr>
          <w:rStyle w:val="Codeintext"/>
        </w:rPr>
        <w:t>7</w:t>
      </w:r>
      <w:r>
        <w:t xml:space="preserve">, </w:t>
      </w:r>
      <w:r w:rsidRPr="00413A3C">
        <w:rPr>
          <w:rStyle w:val="Codeintext"/>
        </w:rPr>
        <w:t>8</w:t>
      </w:r>
      <w:r>
        <w:t>.</w:t>
      </w:r>
      <w:r w:rsidRPr="00413A3C">
        <w:t xml:space="preserve"> </w:t>
      </w:r>
      <w:r>
        <w:t>The bandwidth values 1.7 and 10 MHz are valid for DVB-T2 only.</w:t>
      </w:r>
      <w:r w:rsidR="008E7023">
        <w:t xml:space="preserve"> The default is 8 MHz.</w:t>
      </w:r>
    </w:p>
    <w:p w14:paraId="79422EC4" w14:textId="77777777" w:rsidR="00413A3C" w:rsidRDefault="00413A3C" w:rsidP="00413A3C">
      <w:pPr>
        <w:pStyle w:val="OptionName"/>
      </w:pPr>
      <w:r>
        <w:t>--bandwidth-extension</w:t>
      </w:r>
    </w:p>
    <w:p w14:paraId="59224C2C" w14:textId="77777777" w:rsidR="00413A3C" w:rsidRDefault="00413A3C" w:rsidP="00413A3C">
      <w:pPr>
        <w:pStyle w:val="OptionDescription"/>
      </w:pPr>
      <w:r>
        <w:t>DVB-T2: indicate that the extended carrier mode is used.</w:t>
      </w:r>
    </w:p>
    <w:p w14:paraId="5ACCDFE3" w14:textId="62FFEDF2" w:rsidR="00413A3C" w:rsidRDefault="00413A3C" w:rsidP="00413A3C">
      <w:pPr>
        <w:pStyle w:val="OptionDescription"/>
      </w:pPr>
      <w:r>
        <w:t>By default, use normal carrier mode.</w:t>
      </w:r>
    </w:p>
    <w:p w14:paraId="00B5EF52" w14:textId="77777777" w:rsidR="00413A3C" w:rsidRDefault="00413A3C" w:rsidP="00413A3C">
      <w:pPr>
        <w:pStyle w:val="OptionName"/>
      </w:pPr>
      <w:r>
        <w:t xml:space="preserve">--constellation </w:t>
      </w:r>
      <w:r w:rsidRPr="00413A3C">
        <w:rPr>
          <w:b w:val="0"/>
          <w:bCs w:val="0"/>
          <w:i/>
          <w:iCs/>
        </w:rPr>
        <w:t>value</w:t>
      </w:r>
    </w:p>
    <w:p w14:paraId="55DFC459" w14:textId="77777777" w:rsidR="00413A3C" w:rsidRDefault="00413A3C" w:rsidP="00413A3C">
      <w:pPr>
        <w:pStyle w:val="OptionDescription"/>
      </w:pPr>
      <w:r>
        <w:t>DVB-T, ISDB-T: indicate the constellation type.</w:t>
      </w:r>
    </w:p>
    <w:p w14:paraId="148C540A" w14:textId="729121F3" w:rsidR="008E7023" w:rsidRDefault="00413A3C" w:rsidP="008E7023">
      <w:pPr>
        <w:pStyle w:val="OptionDescription"/>
      </w:pPr>
      <w:r>
        <w:t xml:space="preserve">Must be one of </w:t>
      </w:r>
      <w:r w:rsidRPr="008E7023">
        <w:rPr>
          <w:rStyle w:val="Codeintext"/>
        </w:rPr>
        <w:t>16-QAM</w:t>
      </w:r>
      <w:r>
        <w:t xml:space="preserve">, </w:t>
      </w:r>
      <w:r w:rsidRPr="008E7023">
        <w:rPr>
          <w:rStyle w:val="Codeintext"/>
        </w:rPr>
        <w:t>64-QAM</w:t>
      </w:r>
      <w:r>
        <w:t xml:space="preserve">, </w:t>
      </w:r>
      <w:r w:rsidRPr="008E7023">
        <w:rPr>
          <w:rStyle w:val="Codeintext"/>
        </w:rPr>
        <w:t>QPSK</w:t>
      </w:r>
      <w:r>
        <w:t>.</w:t>
      </w:r>
      <w:r w:rsidR="008E7023" w:rsidRPr="008E7023">
        <w:t xml:space="preserve"> </w:t>
      </w:r>
      <w:r w:rsidR="008E7023">
        <w:t xml:space="preserve">The default is </w:t>
      </w:r>
      <w:r w:rsidR="008E7023" w:rsidRPr="008E7023">
        <w:rPr>
          <w:rStyle w:val="Codeintext"/>
        </w:rPr>
        <w:t>64-QAM</w:t>
      </w:r>
      <w:r w:rsidR="008E7023">
        <w:t>.</w:t>
      </w:r>
    </w:p>
    <w:p w14:paraId="5C6CBF97" w14:textId="2E2A6260" w:rsidR="00413A3C" w:rsidRDefault="000B4DAF" w:rsidP="00E0482F">
      <w:pPr>
        <w:pStyle w:val="OptionName"/>
      </w:pPr>
      <w:r>
        <w:t xml:space="preserve">-r </w:t>
      </w:r>
      <w:r w:rsidRPr="000B4DAF">
        <w:rPr>
          <w:b w:val="0"/>
          <w:bCs w:val="0"/>
          <w:i/>
          <w:iCs/>
        </w:rPr>
        <w:t>value</w:t>
      </w:r>
      <w:r>
        <w:br/>
      </w:r>
      <w:r w:rsidR="00413A3C">
        <w:t xml:space="preserve">--convolutional-rate </w:t>
      </w:r>
      <w:r w:rsidR="00413A3C" w:rsidRPr="00E0482F">
        <w:rPr>
          <w:b w:val="0"/>
          <w:bCs w:val="0"/>
          <w:i/>
          <w:iCs/>
        </w:rPr>
        <w:t>value</w:t>
      </w:r>
    </w:p>
    <w:p w14:paraId="295B24BE" w14:textId="77777777" w:rsidR="00E0482F" w:rsidRDefault="00413A3C" w:rsidP="00413A3C">
      <w:pPr>
        <w:pStyle w:val="OptionDescription"/>
      </w:pPr>
      <w:r>
        <w:t>Indicate the convolutional rate. The specified value depends on the</w:t>
      </w:r>
      <w:r w:rsidR="00E0482F">
        <w:t xml:space="preserve"> </w:t>
      </w:r>
      <w:r>
        <w:t>modulation type.</w:t>
      </w:r>
    </w:p>
    <w:p w14:paraId="126FA8E7" w14:textId="77777777" w:rsidR="008E7023" w:rsidRDefault="00413A3C" w:rsidP="008E7023">
      <w:pPr>
        <w:pStyle w:val="OptionDescription"/>
      </w:pPr>
      <w:r>
        <w:t xml:space="preserve">Must be one of </w:t>
      </w:r>
      <w:r w:rsidRPr="008E7023">
        <w:rPr>
          <w:rStyle w:val="Codeintext"/>
        </w:rPr>
        <w:t>1/2</w:t>
      </w:r>
      <w:r>
        <w:t>,</w:t>
      </w:r>
      <w:r w:rsidRPr="008E7023">
        <w:rPr>
          <w:rStyle w:val="Codeintext"/>
        </w:rPr>
        <w:t xml:space="preserve"> 2/3</w:t>
      </w:r>
      <w:r>
        <w:t xml:space="preserve">, </w:t>
      </w:r>
      <w:r w:rsidRPr="008E7023">
        <w:rPr>
          <w:rStyle w:val="Codeintext"/>
        </w:rPr>
        <w:t>3/4</w:t>
      </w:r>
      <w:r>
        <w:t xml:space="preserve">, </w:t>
      </w:r>
      <w:r w:rsidRPr="008E7023">
        <w:rPr>
          <w:rStyle w:val="Codeintext"/>
        </w:rPr>
        <w:t>5/6</w:t>
      </w:r>
      <w:r>
        <w:t xml:space="preserve">, </w:t>
      </w:r>
      <w:r w:rsidRPr="008E7023">
        <w:rPr>
          <w:rStyle w:val="Codeintext"/>
        </w:rPr>
        <w:t>7/8</w:t>
      </w:r>
      <w:r>
        <w:t>.</w:t>
      </w:r>
      <w:r w:rsidR="008E7023">
        <w:t xml:space="preserve"> The default is </w:t>
      </w:r>
      <w:r w:rsidR="008E7023" w:rsidRPr="00E0482F">
        <w:rPr>
          <w:rStyle w:val="Codeintext"/>
        </w:rPr>
        <w:t>5/6</w:t>
      </w:r>
      <w:r w:rsidR="008E7023">
        <w:t>.</w:t>
      </w:r>
    </w:p>
    <w:p w14:paraId="4B4934E9" w14:textId="0ABB7548" w:rsidR="00413A3C" w:rsidRPr="008E7023" w:rsidRDefault="00413A3C" w:rsidP="008E7023">
      <w:pPr>
        <w:pStyle w:val="OptionName"/>
      </w:pPr>
      <w:r>
        <w:t xml:space="preserve">-d </w:t>
      </w:r>
      <w:r w:rsidRPr="008E7023">
        <w:rPr>
          <w:b w:val="0"/>
          <w:bCs w:val="0"/>
          <w:i/>
          <w:iCs/>
        </w:rPr>
        <w:t>value</w:t>
      </w:r>
      <w:r w:rsidR="008E7023">
        <w:br/>
      </w:r>
      <w:r>
        <w:t xml:space="preserve">--device </w:t>
      </w:r>
      <w:r w:rsidRPr="008E7023">
        <w:rPr>
          <w:b w:val="0"/>
          <w:bCs w:val="0"/>
          <w:i/>
          <w:iCs/>
        </w:rPr>
        <w:t>value</w:t>
      </w:r>
    </w:p>
    <w:p w14:paraId="35C38465" w14:textId="31AFC136" w:rsidR="008E7023" w:rsidRDefault="00413A3C" w:rsidP="00413A3C">
      <w:pPr>
        <w:pStyle w:val="OptionDescription"/>
      </w:pPr>
      <w:r>
        <w:t>Device index, from 0 to N-1 (with N being the number of V</w:t>
      </w:r>
      <w:r w:rsidR="001202D3">
        <w:t>AT</w:t>
      </w:r>
      <w:r>
        <w:t>ek</w:t>
      </w:r>
      <w:r w:rsidR="001202D3">
        <w:t>-based</w:t>
      </w:r>
      <w:r>
        <w:t xml:space="preserve"> devices in</w:t>
      </w:r>
      <w:r w:rsidR="008E7023">
        <w:t xml:space="preserve"> </w:t>
      </w:r>
      <w:r>
        <w:t>the system).</w:t>
      </w:r>
    </w:p>
    <w:p w14:paraId="560CF442" w14:textId="77777777" w:rsidR="008E7023" w:rsidRDefault="00413A3C" w:rsidP="00413A3C">
      <w:pPr>
        <w:pStyle w:val="OptionDescription"/>
      </w:pPr>
      <w:r>
        <w:t xml:space="preserve">Use the command </w:t>
      </w:r>
      <w:r w:rsidRPr="008E7023">
        <w:rPr>
          <w:rStyle w:val="Codeintext"/>
        </w:rPr>
        <w:t>tsvatek -</w:t>
      </w:r>
      <w:r w:rsidR="008E7023">
        <w:rPr>
          <w:rStyle w:val="Codeintext"/>
        </w:rPr>
        <w:t>-</w:t>
      </w:r>
      <w:r w:rsidRPr="008E7023">
        <w:rPr>
          <w:rStyle w:val="Codeintext"/>
        </w:rPr>
        <w:t>a</w:t>
      </w:r>
      <w:r w:rsidR="008E7023">
        <w:rPr>
          <w:rStyle w:val="Codeintext"/>
        </w:rPr>
        <w:t>ll</w:t>
      </w:r>
      <w:r>
        <w:t xml:space="preserve"> to have a complete list of</w:t>
      </w:r>
      <w:r w:rsidR="008E7023">
        <w:t xml:space="preserve"> </w:t>
      </w:r>
      <w:r>
        <w:t>devices in the system.</w:t>
      </w:r>
    </w:p>
    <w:p w14:paraId="0DCDE067" w14:textId="01FC210D" w:rsidR="00413A3C" w:rsidRDefault="00413A3C" w:rsidP="00413A3C">
      <w:pPr>
        <w:pStyle w:val="OptionDescription"/>
      </w:pPr>
      <w:r>
        <w:t xml:space="preserve">By default, use the first </w:t>
      </w:r>
      <w:r w:rsidR="001202D3">
        <w:t xml:space="preserve">VATek-based </w:t>
      </w:r>
      <w:r>
        <w:t>device</w:t>
      </w:r>
      <w:r w:rsidR="008E7023">
        <w:t xml:space="preserve"> (index 0)</w:t>
      </w:r>
      <w:r>
        <w:t>.</w:t>
      </w:r>
    </w:p>
    <w:p w14:paraId="2E26940E" w14:textId="77777777" w:rsidR="00413A3C" w:rsidRDefault="00413A3C" w:rsidP="00553E3B">
      <w:pPr>
        <w:pStyle w:val="OptionName"/>
      </w:pPr>
      <w:r>
        <w:t xml:space="preserve">--dmb-carrier </w:t>
      </w:r>
      <w:r w:rsidRPr="00553E3B">
        <w:rPr>
          <w:b w:val="0"/>
          <w:bCs w:val="0"/>
          <w:i/>
          <w:iCs/>
        </w:rPr>
        <w:t>value</w:t>
      </w:r>
    </w:p>
    <w:p w14:paraId="190A9F40" w14:textId="1A2BA312" w:rsidR="00413A3C" w:rsidRDefault="00413A3C" w:rsidP="00413A3C">
      <w:pPr>
        <w:pStyle w:val="OptionDescription"/>
      </w:pPr>
      <w:r>
        <w:t>DMB-T (DTMB): indicate the carrier mode.</w:t>
      </w:r>
    </w:p>
    <w:p w14:paraId="478C1CA3" w14:textId="2122D96B" w:rsidR="00413A3C" w:rsidRDefault="00413A3C" w:rsidP="00413A3C">
      <w:pPr>
        <w:pStyle w:val="OptionDescription"/>
      </w:pPr>
      <w:r>
        <w:t xml:space="preserve">Must be one of </w:t>
      </w:r>
      <w:r w:rsidRPr="00553E3B">
        <w:rPr>
          <w:rStyle w:val="Codeintext"/>
        </w:rPr>
        <w:t>1</w:t>
      </w:r>
      <w:r>
        <w:t xml:space="preserve">, </w:t>
      </w:r>
      <w:r w:rsidRPr="00553E3B">
        <w:rPr>
          <w:rStyle w:val="Codeintext"/>
        </w:rPr>
        <w:t>3780</w:t>
      </w:r>
      <w:r>
        <w:t>.</w:t>
      </w:r>
      <w:r w:rsidR="00553E3B">
        <w:t xml:space="preserve"> The default is </w:t>
      </w:r>
      <w:r w:rsidR="00553E3B" w:rsidRPr="00553E3B">
        <w:rPr>
          <w:rStyle w:val="Codeintext"/>
        </w:rPr>
        <w:t>3780</w:t>
      </w:r>
      <w:r w:rsidR="00553E3B">
        <w:t>.</w:t>
      </w:r>
    </w:p>
    <w:p w14:paraId="016FF629" w14:textId="77777777" w:rsidR="00413A3C" w:rsidRDefault="00413A3C" w:rsidP="00553E3B">
      <w:pPr>
        <w:pStyle w:val="OptionName"/>
      </w:pPr>
      <w:r>
        <w:t xml:space="preserve">--dmb-constellation </w:t>
      </w:r>
      <w:r w:rsidRPr="00553E3B">
        <w:rPr>
          <w:b w:val="0"/>
          <w:bCs w:val="0"/>
          <w:i/>
          <w:iCs/>
        </w:rPr>
        <w:t>value</w:t>
      </w:r>
    </w:p>
    <w:p w14:paraId="71190E0E" w14:textId="77777777" w:rsidR="003203D0" w:rsidRDefault="00413A3C" w:rsidP="00413A3C">
      <w:pPr>
        <w:pStyle w:val="OptionDescription"/>
      </w:pPr>
      <w:r>
        <w:t>DMB-T (DTMB): indicate the constellation type.</w:t>
      </w:r>
    </w:p>
    <w:p w14:paraId="272E7BC4" w14:textId="577D47FF" w:rsidR="003203D0" w:rsidRDefault="003203D0" w:rsidP="003203D0">
      <w:pPr>
        <w:pStyle w:val="OptionDescription"/>
      </w:pPr>
      <w:r>
        <w:t xml:space="preserve">Must be one of </w:t>
      </w:r>
      <w:r w:rsidRPr="003203D0">
        <w:rPr>
          <w:rStyle w:val="Codeintext"/>
        </w:rPr>
        <w:t>4-QAM</w:t>
      </w:r>
      <w:r>
        <w:t xml:space="preserve">, </w:t>
      </w:r>
      <w:r w:rsidRPr="003203D0">
        <w:rPr>
          <w:rStyle w:val="Codeintext"/>
        </w:rPr>
        <w:t>4-QAM-NR</w:t>
      </w:r>
      <w:r>
        <w:t xml:space="preserve">, </w:t>
      </w:r>
      <w:r w:rsidRPr="008E7023">
        <w:rPr>
          <w:rStyle w:val="Codeintext"/>
        </w:rPr>
        <w:t>16-QAM</w:t>
      </w:r>
      <w:r>
        <w:t xml:space="preserve">, </w:t>
      </w:r>
      <w:r>
        <w:rPr>
          <w:rStyle w:val="Codeintext"/>
        </w:rPr>
        <w:t>32</w:t>
      </w:r>
      <w:r w:rsidRPr="008E7023">
        <w:rPr>
          <w:rStyle w:val="Codeintext"/>
        </w:rPr>
        <w:t>-QAM</w:t>
      </w:r>
      <w:r>
        <w:t xml:space="preserve">, </w:t>
      </w:r>
      <w:r w:rsidRPr="008E7023">
        <w:rPr>
          <w:rStyle w:val="Codeintext"/>
        </w:rPr>
        <w:t>64-QAM</w:t>
      </w:r>
      <w:r>
        <w:t>.</w:t>
      </w:r>
      <w:r w:rsidRPr="008E7023">
        <w:t xml:space="preserve"> </w:t>
      </w:r>
      <w:r>
        <w:t xml:space="preserve">The default is </w:t>
      </w:r>
      <w:r w:rsidRPr="008E7023">
        <w:rPr>
          <w:rStyle w:val="Codeintext"/>
        </w:rPr>
        <w:t>64-QAM</w:t>
      </w:r>
      <w:r>
        <w:t>.</w:t>
      </w:r>
    </w:p>
    <w:p w14:paraId="0A842034" w14:textId="77777777" w:rsidR="00931535" w:rsidRDefault="00931535" w:rsidP="00931535">
      <w:pPr>
        <w:pStyle w:val="OptionDescription"/>
      </w:pPr>
      <w:r w:rsidRPr="00931535">
        <w:rPr>
          <w:rStyle w:val="Codeintext"/>
        </w:rPr>
        <w:t>4-QAM-NR</w:t>
      </w:r>
      <w:r>
        <w:t xml:space="preserve"> and </w:t>
      </w:r>
      <w:r w:rsidRPr="00931535">
        <w:rPr>
          <w:rStyle w:val="Codeintext"/>
        </w:rPr>
        <w:t>32-QAM</w:t>
      </w:r>
      <w:r>
        <w:t xml:space="preserve"> can be used only with </w:t>
      </w:r>
      <w:r w:rsidRPr="00931535">
        <w:rPr>
          <w:rStyle w:val="Codeintext"/>
        </w:rPr>
        <w:t>--dmb-fec 0.8</w:t>
      </w:r>
      <w:r>
        <w:t>.</w:t>
      </w:r>
    </w:p>
    <w:p w14:paraId="7C22AA5B" w14:textId="77777777" w:rsidR="00413A3C" w:rsidRDefault="00413A3C" w:rsidP="003203D0">
      <w:pPr>
        <w:pStyle w:val="OptionName"/>
      </w:pPr>
      <w:r>
        <w:t xml:space="preserve">--dmb-fec </w:t>
      </w:r>
      <w:r w:rsidRPr="003203D0">
        <w:rPr>
          <w:b w:val="0"/>
          <w:bCs w:val="0"/>
          <w:i/>
          <w:iCs/>
        </w:rPr>
        <w:t>value</w:t>
      </w:r>
    </w:p>
    <w:p w14:paraId="3C0A1224" w14:textId="77777777" w:rsidR="00931535" w:rsidRDefault="00413A3C" w:rsidP="00413A3C">
      <w:pPr>
        <w:pStyle w:val="OptionDescription"/>
      </w:pPr>
      <w:r>
        <w:t>DMB-T (DTMB): indicate the FEC code rate.</w:t>
      </w:r>
    </w:p>
    <w:p w14:paraId="08EF775F" w14:textId="0C7D1044" w:rsidR="00931535" w:rsidRDefault="00413A3C" w:rsidP="00931535">
      <w:pPr>
        <w:pStyle w:val="OptionDescription"/>
      </w:pPr>
      <w:r>
        <w:lastRenderedPageBreak/>
        <w:t xml:space="preserve">Must be one of </w:t>
      </w:r>
      <w:r w:rsidRPr="00931535">
        <w:rPr>
          <w:rStyle w:val="Codeintext"/>
        </w:rPr>
        <w:t>0.4</w:t>
      </w:r>
      <w:r>
        <w:t xml:space="preserve">, </w:t>
      </w:r>
      <w:r w:rsidRPr="00931535">
        <w:rPr>
          <w:rStyle w:val="Codeintext"/>
        </w:rPr>
        <w:t>0.6</w:t>
      </w:r>
      <w:r>
        <w:t xml:space="preserve">, </w:t>
      </w:r>
      <w:r w:rsidRPr="00931535">
        <w:rPr>
          <w:rStyle w:val="Codeintext"/>
        </w:rPr>
        <w:t>0.8</w:t>
      </w:r>
      <w:r>
        <w:t>.</w:t>
      </w:r>
      <w:r w:rsidR="00931535" w:rsidRPr="00931535">
        <w:t xml:space="preserve"> </w:t>
      </w:r>
      <w:r w:rsidR="00931535">
        <w:t xml:space="preserve">The default is </w:t>
      </w:r>
      <w:r w:rsidR="00931535" w:rsidRPr="00931535">
        <w:rPr>
          <w:rStyle w:val="Codeintext"/>
        </w:rPr>
        <w:t>0.8</w:t>
      </w:r>
      <w:r w:rsidR="00931535">
        <w:t>.</w:t>
      </w:r>
    </w:p>
    <w:p w14:paraId="61D8CB00" w14:textId="77777777" w:rsidR="00413A3C" w:rsidRDefault="00413A3C" w:rsidP="00931535">
      <w:pPr>
        <w:pStyle w:val="OptionName"/>
      </w:pPr>
      <w:r>
        <w:t>--dmb-frame-numbering</w:t>
      </w:r>
    </w:p>
    <w:p w14:paraId="448EEA93" w14:textId="77777777" w:rsidR="00986730" w:rsidRDefault="00413A3C" w:rsidP="00413A3C">
      <w:pPr>
        <w:pStyle w:val="OptionDescription"/>
      </w:pPr>
      <w:r>
        <w:t>DMB-T/H, ADTB-T: indicate to use frame numbering.</w:t>
      </w:r>
    </w:p>
    <w:p w14:paraId="2FD62E34" w14:textId="3DADC3F0" w:rsidR="00413A3C" w:rsidRDefault="00413A3C" w:rsidP="00413A3C">
      <w:pPr>
        <w:pStyle w:val="OptionDescription"/>
      </w:pPr>
      <w:r>
        <w:t>The default is to use</w:t>
      </w:r>
      <w:r w:rsidR="00986730">
        <w:t xml:space="preserve"> </w:t>
      </w:r>
      <w:r>
        <w:t>no frame numbering.</w:t>
      </w:r>
    </w:p>
    <w:p w14:paraId="031DA9BD" w14:textId="77777777" w:rsidR="00413A3C" w:rsidRDefault="00413A3C" w:rsidP="00986730">
      <w:pPr>
        <w:pStyle w:val="OptionName"/>
      </w:pPr>
      <w:r>
        <w:t xml:space="preserve">--dmb-header </w:t>
      </w:r>
      <w:r w:rsidRPr="00986730">
        <w:rPr>
          <w:b w:val="0"/>
          <w:bCs w:val="0"/>
          <w:i/>
          <w:iCs/>
        </w:rPr>
        <w:t>value</w:t>
      </w:r>
    </w:p>
    <w:p w14:paraId="0EE25BC7" w14:textId="77777777" w:rsidR="008337CD" w:rsidRDefault="00413A3C" w:rsidP="00413A3C">
      <w:pPr>
        <w:pStyle w:val="OptionDescription"/>
      </w:pPr>
      <w:r>
        <w:t>DMB-T/H, ADTB-T: indicate the FEC frame header mode.</w:t>
      </w:r>
    </w:p>
    <w:p w14:paraId="6EE61D2E" w14:textId="57F104E4" w:rsidR="008337CD" w:rsidRDefault="00413A3C" w:rsidP="008337CD">
      <w:pPr>
        <w:pStyle w:val="OptionDescription"/>
      </w:pPr>
      <w:r>
        <w:t xml:space="preserve">Must be one of </w:t>
      </w:r>
      <w:r w:rsidRPr="008337CD">
        <w:rPr>
          <w:rStyle w:val="Codeintext"/>
        </w:rPr>
        <w:t>PN420</w:t>
      </w:r>
      <w:r>
        <w:t xml:space="preserve">, </w:t>
      </w:r>
      <w:r w:rsidRPr="008337CD">
        <w:rPr>
          <w:rStyle w:val="Codeintext"/>
        </w:rPr>
        <w:t>PN595</w:t>
      </w:r>
      <w:r>
        <w:t xml:space="preserve">, </w:t>
      </w:r>
      <w:r w:rsidRPr="008337CD">
        <w:rPr>
          <w:rStyle w:val="Codeintext"/>
        </w:rPr>
        <w:t>PN945</w:t>
      </w:r>
      <w:r>
        <w:t>.</w:t>
      </w:r>
      <w:r w:rsidR="008337CD">
        <w:t xml:space="preserve"> The default is </w:t>
      </w:r>
      <w:r w:rsidR="008337CD" w:rsidRPr="008337CD">
        <w:rPr>
          <w:rStyle w:val="Codeintext"/>
        </w:rPr>
        <w:t>PN945</w:t>
      </w:r>
      <w:r w:rsidR="008337CD">
        <w:t>.</w:t>
      </w:r>
    </w:p>
    <w:p w14:paraId="77F8F0A7" w14:textId="77777777" w:rsidR="00413A3C" w:rsidRDefault="00413A3C" w:rsidP="008337CD">
      <w:pPr>
        <w:pStyle w:val="OptionName"/>
      </w:pPr>
      <w:r>
        <w:t xml:space="preserve">--dmb-interleaver </w:t>
      </w:r>
      <w:r w:rsidRPr="008337CD">
        <w:rPr>
          <w:b w:val="0"/>
          <w:bCs w:val="0"/>
          <w:i/>
          <w:iCs/>
        </w:rPr>
        <w:t>value</w:t>
      </w:r>
    </w:p>
    <w:p w14:paraId="6140EE2C" w14:textId="77777777" w:rsidR="00A000E9" w:rsidRDefault="00413A3C" w:rsidP="00413A3C">
      <w:pPr>
        <w:pStyle w:val="OptionDescription"/>
      </w:pPr>
      <w:r>
        <w:t>DMB-T (DTMB): indicate the interleaver mode.</w:t>
      </w:r>
    </w:p>
    <w:p w14:paraId="29BD4CCB" w14:textId="2C37B060" w:rsidR="00413A3C" w:rsidRDefault="00413A3C" w:rsidP="00413A3C">
      <w:pPr>
        <w:pStyle w:val="OptionDescription"/>
      </w:pPr>
      <w:r>
        <w:t xml:space="preserve">Must be one </w:t>
      </w:r>
      <w:r w:rsidR="00A000E9">
        <w:t xml:space="preserve">of </w:t>
      </w:r>
      <w:r w:rsidRPr="00A000E9">
        <w:rPr>
          <w:rStyle w:val="Codeintext"/>
        </w:rPr>
        <w:t>1</w:t>
      </w:r>
      <w:r>
        <w:t xml:space="preserve"> (B=54, M=240)</w:t>
      </w:r>
      <w:r w:rsidR="00A000E9">
        <w:t xml:space="preserve"> </w:t>
      </w:r>
      <w:r>
        <w:t xml:space="preserve">or </w:t>
      </w:r>
      <w:r w:rsidRPr="00A000E9">
        <w:rPr>
          <w:rStyle w:val="Codeintext"/>
        </w:rPr>
        <w:t>2</w:t>
      </w:r>
      <w:r>
        <w:t xml:space="preserve"> (B=54, M=720). The default is </w:t>
      </w:r>
      <w:r w:rsidRPr="00A000E9">
        <w:rPr>
          <w:rStyle w:val="Codeintext"/>
        </w:rPr>
        <w:t>1</w:t>
      </w:r>
      <w:r>
        <w:t>.</w:t>
      </w:r>
    </w:p>
    <w:p w14:paraId="1B60FFD0" w14:textId="77777777" w:rsidR="00413A3C" w:rsidRDefault="00413A3C" w:rsidP="00A000E9">
      <w:pPr>
        <w:pStyle w:val="OptionName"/>
      </w:pPr>
      <w:r>
        <w:t xml:space="preserve">--fft-mode </w:t>
      </w:r>
      <w:r w:rsidRPr="00A000E9">
        <w:rPr>
          <w:b w:val="0"/>
          <w:bCs w:val="0"/>
          <w:i/>
          <w:iCs/>
        </w:rPr>
        <w:t>value</w:t>
      </w:r>
    </w:p>
    <w:p w14:paraId="734296B7" w14:textId="361420C8" w:rsidR="00413A3C" w:rsidRDefault="00413A3C" w:rsidP="00413A3C">
      <w:pPr>
        <w:pStyle w:val="OptionDescription"/>
      </w:pPr>
      <w:r>
        <w:t>DVB-T2: indicate the FFT mode.</w:t>
      </w:r>
    </w:p>
    <w:p w14:paraId="0A6E32B4" w14:textId="44C4CF73" w:rsidR="00413A3C" w:rsidRDefault="00413A3C" w:rsidP="00413A3C">
      <w:pPr>
        <w:pStyle w:val="OptionDescription"/>
      </w:pPr>
      <w:r>
        <w:t xml:space="preserve">Must be one of </w:t>
      </w:r>
      <w:r w:rsidRPr="00DC4B26">
        <w:rPr>
          <w:rStyle w:val="Codeintext"/>
        </w:rPr>
        <w:t>1K</w:t>
      </w:r>
      <w:r>
        <w:t xml:space="preserve">, </w:t>
      </w:r>
      <w:r w:rsidRPr="00DC4B26">
        <w:rPr>
          <w:rStyle w:val="Codeintext"/>
        </w:rPr>
        <w:t>2K</w:t>
      </w:r>
      <w:r>
        <w:t xml:space="preserve">, </w:t>
      </w:r>
      <w:r w:rsidRPr="00DC4B26">
        <w:rPr>
          <w:rStyle w:val="Codeintext"/>
        </w:rPr>
        <w:t>4K</w:t>
      </w:r>
      <w:r>
        <w:t xml:space="preserve">, </w:t>
      </w:r>
      <w:r w:rsidRPr="00DC4B26">
        <w:rPr>
          <w:rStyle w:val="Codeintext"/>
        </w:rPr>
        <w:t>8K</w:t>
      </w:r>
      <w:r w:rsidR="009429C7">
        <w:t xml:space="preserve">, </w:t>
      </w:r>
      <w:r w:rsidR="009429C7" w:rsidRPr="00DC4B26">
        <w:rPr>
          <w:rStyle w:val="Codeintext"/>
        </w:rPr>
        <w:t>16K</w:t>
      </w:r>
      <w:r>
        <w:t>.</w:t>
      </w:r>
      <w:r w:rsidR="00DC4B26">
        <w:t xml:space="preserve"> The default is </w:t>
      </w:r>
      <w:r w:rsidR="009429C7">
        <w:rPr>
          <w:rStyle w:val="Codeintext"/>
        </w:rPr>
        <w:t>8</w:t>
      </w:r>
      <w:r w:rsidR="00DC4B26" w:rsidRPr="00DC4B26">
        <w:rPr>
          <w:rStyle w:val="Codeintext"/>
        </w:rPr>
        <w:t>K</w:t>
      </w:r>
      <w:r w:rsidR="00DC4B26">
        <w:t>.</w:t>
      </w:r>
    </w:p>
    <w:p w14:paraId="3427847D" w14:textId="2E374AF3" w:rsidR="00413A3C" w:rsidRDefault="00413A3C" w:rsidP="00DC4B26">
      <w:pPr>
        <w:pStyle w:val="OptionName"/>
      </w:pPr>
      <w:r>
        <w:t xml:space="preserve">-f </w:t>
      </w:r>
      <w:r w:rsidRPr="00DC4B26">
        <w:rPr>
          <w:b w:val="0"/>
          <w:bCs w:val="0"/>
          <w:i/>
          <w:iCs/>
        </w:rPr>
        <w:t>value</w:t>
      </w:r>
      <w:r w:rsidR="00DC4B26">
        <w:br/>
      </w:r>
      <w:r>
        <w:t xml:space="preserve">--frequency </w:t>
      </w:r>
      <w:r w:rsidRPr="00DC4B26">
        <w:rPr>
          <w:b w:val="0"/>
          <w:bCs w:val="0"/>
          <w:i/>
          <w:iCs/>
        </w:rPr>
        <w:t>value</w:t>
      </w:r>
    </w:p>
    <w:p w14:paraId="1205D080" w14:textId="77777777" w:rsidR="00DC4B26" w:rsidRDefault="00413A3C" w:rsidP="00413A3C">
      <w:pPr>
        <w:pStyle w:val="OptionDescription"/>
      </w:pPr>
      <w:r>
        <w:t>Indicate the frequency, in Hz, of the output carrier. The valid range is</w:t>
      </w:r>
      <w:r w:rsidR="00DC4B26">
        <w:t xml:space="preserve"> </w:t>
      </w:r>
      <w:r>
        <w:t>50,000,000 Hz to 1,000,000,000 Hz.</w:t>
      </w:r>
    </w:p>
    <w:p w14:paraId="7138E2E3" w14:textId="51EBA81A" w:rsidR="00413A3C" w:rsidRDefault="00413A3C" w:rsidP="00413A3C">
      <w:pPr>
        <w:pStyle w:val="OptionDescription"/>
      </w:pPr>
      <w:r>
        <w:t>The default is 473,000,000 Hz.</w:t>
      </w:r>
    </w:p>
    <w:p w14:paraId="7819FAA8" w14:textId="5336E8FC" w:rsidR="00413A3C" w:rsidRDefault="00413A3C" w:rsidP="00DC4B26">
      <w:pPr>
        <w:pStyle w:val="OptionName"/>
      </w:pPr>
      <w:r>
        <w:t xml:space="preserve">-g </w:t>
      </w:r>
      <w:r w:rsidRPr="00DC4B26">
        <w:rPr>
          <w:b w:val="0"/>
          <w:bCs w:val="0"/>
          <w:i/>
          <w:iCs/>
        </w:rPr>
        <w:t>value</w:t>
      </w:r>
      <w:r w:rsidR="00DC4B26">
        <w:br/>
      </w:r>
      <w:r>
        <w:t xml:space="preserve">--guard-interval </w:t>
      </w:r>
      <w:r w:rsidRPr="00DC4B26">
        <w:rPr>
          <w:b w:val="0"/>
          <w:bCs w:val="0"/>
          <w:i/>
          <w:iCs/>
        </w:rPr>
        <w:t>value</w:t>
      </w:r>
    </w:p>
    <w:p w14:paraId="2057AC9E" w14:textId="054A92CD" w:rsidR="00413A3C" w:rsidRDefault="00413A3C" w:rsidP="00413A3C">
      <w:pPr>
        <w:pStyle w:val="OptionDescription"/>
      </w:pPr>
      <w:r>
        <w:t xml:space="preserve">DVB-T and ISDB-T modulators: indicate the guard interval. </w:t>
      </w:r>
    </w:p>
    <w:p w14:paraId="6DE3B545" w14:textId="45B904AE" w:rsidR="007850A6" w:rsidRDefault="00413A3C" w:rsidP="007850A6">
      <w:pPr>
        <w:pStyle w:val="OptionDescription"/>
      </w:pPr>
      <w:r>
        <w:t xml:space="preserve">Must be one of </w:t>
      </w:r>
      <w:r w:rsidRPr="007850A6">
        <w:rPr>
          <w:rStyle w:val="Codeintext"/>
        </w:rPr>
        <w:t>1/16</w:t>
      </w:r>
      <w:r>
        <w:t xml:space="preserve">, </w:t>
      </w:r>
      <w:r w:rsidRPr="007850A6">
        <w:rPr>
          <w:rStyle w:val="Codeintext"/>
        </w:rPr>
        <w:t>1/32</w:t>
      </w:r>
      <w:r>
        <w:t xml:space="preserve">, </w:t>
      </w:r>
      <w:r w:rsidRPr="007850A6">
        <w:rPr>
          <w:rStyle w:val="Codeintext"/>
        </w:rPr>
        <w:t>1/4</w:t>
      </w:r>
      <w:r>
        <w:t xml:space="preserve">, </w:t>
      </w:r>
      <w:r w:rsidRPr="007850A6">
        <w:rPr>
          <w:rStyle w:val="Codeintext"/>
        </w:rPr>
        <w:t>1/8</w:t>
      </w:r>
      <w:r>
        <w:t>.</w:t>
      </w:r>
      <w:r w:rsidR="007850A6" w:rsidRPr="007850A6">
        <w:t xml:space="preserve"> </w:t>
      </w:r>
      <w:r w:rsidR="007850A6">
        <w:t xml:space="preserve">The default is </w:t>
      </w:r>
      <w:r w:rsidR="007850A6" w:rsidRPr="007850A6">
        <w:rPr>
          <w:rStyle w:val="Codeintext"/>
        </w:rPr>
        <w:t>1/16</w:t>
      </w:r>
      <w:r w:rsidR="007850A6">
        <w:t>.</w:t>
      </w:r>
    </w:p>
    <w:p w14:paraId="7A285C3D" w14:textId="77777777" w:rsidR="00413A3C" w:rsidRDefault="00413A3C" w:rsidP="007850A6">
      <w:pPr>
        <w:pStyle w:val="OptionName"/>
      </w:pPr>
      <w:r>
        <w:t xml:space="preserve">--j83-qam </w:t>
      </w:r>
      <w:r w:rsidRPr="007850A6">
        <w:rPr>
          <w:b w:val="0"/>
          <w:bCs w:val="0"/>
          <w:i/>
          <w:iCs/>
        </w:rPr>
        <w:t>value</w:t>
      </w:r>
    </w:p>
    <w:p w14:paraId="0D4A7A7E" w14:textId="4180E174" w:rsidR="007850A6" w:rsidRDefault="007850A6" w:rsidP="007850A6">
      <w:pPr>
        <w:pStyle w:val="OptionDescription"/>
      </w:pPr>
      <w:r>
        <w:t>Indicate J83 the modulation type.</w:t>
      </w:r>
    </w:p>
    <w:p w14:paraId="27E4BD46" w14:textId="764ABE10" w:rsidR="007850A6" w:rsidRDefault="007850A6" w:rsidP="007850A6">
      <w:pPr>
        <w:pStyle w:val="OptionDescription"/>
      </w:pPr>
      <w:r>
        <w:t xml:space="preserve">Must be one of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w:t>
      </w:r>
    </w:p>
    <w:p w14:paraId="79679574" w14:textId="602A2157" w:rsidR="00413A3C" w:rsidRDefault="00413A3C" w:rsidP="00413A3C">
      <w:pPr>
        <w:pStyle w:val="OptionDescription"/>
      </w:pPr>
      <w:r>
        <w:t>The specified value and default depend on the modulation type.</w:t>
      </w:r>
    </w:p>
    <w:p w14:paraId="15DD88BE" w14:textId="0F14D668" w:rsidR="00413A3C" w:rsidRDefault="00413A3C" w:rsidP="00413A3C">
      <w:pPr>
        <w:pStyle w:val="OptionDescription"/>
      </w:pPr>
      <w:r>
        <w:t xml:space="preserve">J83A :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64-QAM</w:t>
      </w:r>
      <w:r>
        <w:t>.</w:t>
      </w:r>
    </w:p>
    <w:p w14:paraId="6ED38F67" w14:textId="7D789982" w:rsidR="00413A3C" w:rsidRDefault="00413A3C" w:rsidP="00413A3C">
      <w:pPr>
        <w:pStyle w:val="OptionDescription"/>
      </w:pPr>
      <w:r>
        <w:t xml:space="preserve">J83B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45314CF7" w14:textId="2A2B2C1B" w:rsidR="00413A3C" w:rsidRDefault="00413A3C" w:rsidP="00413A3C">
      <w:pPr>
        <w:pStyle w:val="OptionDescription"/>
      </w:pPr>
      <w:r>
        <w:t xml:space="preserve">J83C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12B94A46" w14:textId="26C98E01" w:rsidR="00413A3C" w:rsidRDefault="00413A3C" w:rsidP="008070A1">
      <w:pPr>
        <w:pStyle w:val="OptionName"/>
      </w:pPr>
      <w:r>
        <w:t xml:space="preserve">-m </w:t>
      </w:r>
      <w:r w:rsidRPr="00E82E6D">
        <w:rPr>
          <w:b w:val="0"/>
          <w:bCs w:val="0"/>
          <w:i/>
          <w:iCs/>
        </w:rPr>
        <w:t>value</w:t>
      </w:r>
      <w:r w:rsidR="008070A1">
        <w:br/>
      </w:r>
      <w:r>
        <w:t xml:space="preserve">--modulation </w:t>
      </w:r>
      <w:r w:rsidRPr="0006024F">
        <w:rPr>
          <w:b w:val="0"/>
          <w:bCs w:val="0"/>
          <w:i/>
          <w:iCs/>
        </w:rPr>
        <w:t>value</w:t>
      </w:r>
    </w:p>
    <w:p w14:paraId="1CC172F3" w14:textId="79A3EC4D" w:rsidR="00413A3C" w:rsidRDefault="00413A3C" w:rsidP="00413A3C">
      <w:pPr>
        <w:pStyle w:val="OptionDescription"/>
      </w:pPr>
      <w:r>
        <w:t>Indicate the modulation type.</w:t>
      </w:r>
      <w:r w:rsidR="003F43AD">
        <w:t xml:space="preserve"> </w:t>
      </w:r>
      <w:r>
        <w:t>The supported modulation types depend on</w:t>
      </w:r>
      <w:r w:rsidR="005B5ACD">
        <w:t xml:space="preserve"> </w:t>
      </w:r>
      <w:r>
        <w:t xml:space="preserve">the device model. </w:t>
      </w:r>
    </w:p>
    <w:p w14:paraId="2B989FF3" w14:textId="543C7276" w:rsidR="003F43AD" w:rsidRDefault="00413A3C" w:rsidP="003F43AD">
      <w:pPr>
        <w:pStyle w:val="OptionDescription"/>
      </w:pPr>
      <w:r>
        <w:t xml:space="preserve">Must be one of </w:t>
      </w:r>
      <w:r w:rsidRPr="003F43AD">
        <w:rPr>
          <w:rStyle w:val="Codeintext"/>
        </w:rPr>
        <w:t>ATSC-VSB</w:t>
      </w:r>
      <w:r>
        <w:t xml:space="preserve">, </w:t>
      </w:r>
      <w:r w:rsidRPr="003F43AD">
        <w:rPr>
          <w:rStyle w:val="Codeintext"/>
        </w:rPr>
        <w:t>DMB-T</w:t>
      </w:r>
      <w:r>
        <w:t xml:space="preserve">, </w:t>
      </w:r>
      <w:r w:rsidRPr="003F43AD">
        <w:rPr>
          <w:rStyle w:val="Codeintext"/>
        </w:rPr>
        <w:t>DTMB</w:t>
      </w:r>
      <w:r>
        <w:t xml:space="preserve">, </w:t>
      </w:r>
      <w:r w:rsidRPr="003F43AD">
        <w:rPr>
          <w:rStyle w:val="Codeintext"/>
        </w:rPr>
        <w:t>DVB-T</w:t>
      </w:r>
      <w:r>
        <w:t xml:space="preserve">, </w:t>
      </w:r>
      <w:r w:rsidRPr="003F43AD">
        <w:rPr>
          <w:rStyle w:val="Codeintext"/>
        </w:rPr>
        <w:t>DVB-T2</w:t>
      </w:r>
      <w:r>
        <w:t xml:space="preserve">, </w:t>
      </w:r>
      <w:r w:rsidRPr="003F43AD">
        <w:rPr>
          <w:rStyle w:val="Codeintext"/>
        </w:rPr>
        <w:t>ISDB-T</w:t>
      </w:r>
      <w:r>
        <w:t>,</w:t>
      </w:r>
      <w:r w:rsidR="005B5ACD">
        <w:t xml:space="preserve"> </w:t>
      </w:r>
      <w:r w:rsidRPr="003F43AD">
        <w:rPr>
          <w:rStyle w:val="Codeintext"/>
        </w:rPr>
        <w:t>J83A</w:t>
      </w:r>
      <w:r>
        <w:t xml:space="preserve">, </w:t>
      </w:r>
      <w:r w:rsidRPr="003F43AD">
        <w:rPr>
          <w:rStyle w:val="Codeintext"/>
        </w:rPr>
        <w:t>J83B</w:t>
      </w:r>
      <w:r>
        <w:t xml:space="preserve">, </w:t>
      </w:r>
      <w:r w:rsidRPr="003F43AD">
        <w:rPr>
          <w:rStyle w:val="Codeintext"/>
        </w:rPr>
        <w:t>J83C</w:t>
      </w:r>
      <w:r>
        <w:t>.</w:t>
      </w:r>
      <w:r w:rsidR="003F43AD">
        <w:br/>
        <w:t xml:space="preserve">The default is </w:t>
      </w:r>
      <w:r w:rsidR="003F43AD" w:rsidRPr="003F43AD">
        <w:rPr>
          <w:rStyle w:val="Codeintext"/>
        </w:rPr>
        <w:t>DVB-T</w:t>
      </w:r>
      <w:r w:rsidR="003F43AD">
        <w:t>.</w:t>
      </w:r>
    </w:p>
    <w:p w14:paraId="738C7B2B" w14:textId="65458ACD" w:rsidR="000B4DAF" w:rsidRPr="000B4DAF" w:rsidRDefault="000B4DAF" w:rsidP="000B4DAF">
      <w:pPr>
        <w:pStyle w:val="OptionName"/>
        <w:rPr>
          <w:color w:val="F8F8F8"/>
        </w:rPr>
      </w:pPr>
      <w:r w:rsidRPr="000B4DAF">
        <w:t xml:space="preserve">--pcradjust </w:t>
      </w:r>
      <w:r w:rsidRPr="000B4DAF">
        <w:rPr>
          <w:b w:val="0"/>
          <w:bCs w:val="0"/>
          <w:i/>
          <w:iCs/>
        </w:rPr>
        <w:t>name</w:t>
      </w:r>
    </w:p>
    <w:p w14:paraId="6F5E0699" w14:textId="603F5AE4" w:rsidR="000B4DAF" w:rsidRPr="000B4DAF" w:rsidRDefault="000B4DAF" w:rsidP="000B4DAF">
      <w:pPr>
        <w:pStyle w:val="OptionDescription"/>
        <w:rPr>
          <w:color w:val="F8F8F8"/>
        </w:rPr>
      </w:pPr>
      <w:r w:rsidRPr="000B4DAF">
        <w:t>Adjust the buffer transmission speed according to different application.</w:t>
      </w:r>
    </w:p>
    <w:p w14:paraId="052FFDAB" w14:textId="204264CB" w:rsidR="000B4DAF" w:rsidRPr="000B4DAF" w:rsidRDefault="000B4DAF" w:rsidP="000B4DAF">
      <w:pPr>
        <w:pStyle w:val="OptionDescription"/>
        <w:rPr>
          <w:color w:val="F8F8F8"/>
        </w:rPr>
      </w:pPr>
      <w:r w:rsidRPr="000B4DAF">
        <w:t xml:space="preserve">Must be one of </w:t>
      </w:r>
      <w:r w:rsidRPr="000B4DAF">
        <w:rPr>
          <w:rStyle w:val="Codeintext"/>
        </w:rPr>
        <w:t>adjust</w:t>
      </w:r>
      <w:r w:rsidRPr="000B4DAF">
        <w:t xml:space="preserve">, </w:t>
      </w:r>
      <w:r w:rsidRPr="000B4DAF">
        <w:rPr>
          <w:rStyle w:val="Codeintext"/>
        </w:rPr>
        <w:t>disable</w:t>
      </w:r>
      <w:r>
        <w:t xml:space="preserve"> (default).</w:t>
      </w:r>
    </w:p>
    <w:p w14:paraId="789996A6" w14:textId="42168F8F" w:rsidR="00413A3C" w:rsidRDefault="00413A3C" w:rsidP="003F43AD">
      <w:pPr>
        <w:pStyle w:val="OptionName"/>
      </w:pPr>
      <w:r>
        <w:t xml:space="preserve">-p </w:t>
      </w:r>
      <w:r w:rsidRPr="006D6BC5">
        <w:rPr>
          <w:b w:val="0"/>
          <w:bCs w:val="0"/>
          <w:i/>
          <w:iCs/>
        </w:rPr>
        <w:t>value</w:t>
      </w:r>
      <w:r w:rsidR="003F43AD">
        <w:br/>
      </w:r>
      <w:r>
        <w:t xml:space="preserve">--pilot-pattern </w:t>
      </w:r>
      <w:r w:rsidRPr="006D6BC5">
        <w:rPr>
          <w:b w:val="0"/>
          <w:bCs w:val="0"/>
          <w:i/>
          <w:iCs/>
        </w:rPr>
        <w:t>value</w:t>
      </w:r>
    </w:p>
    <w:p w14:paraId="373563AE" w14:textId="77777777" w:rsidR="00413A3C" w:rsidRDefault="00413A3C" w:rsidP="00413A3C">
      <w:pPr>
        <w:pStyle w:val="OptionDescription"/>
      </w:pPr>
      <w:r>
        <w:t>DVB-T2: indicate the pilot pattern to use, a value in the range 1 to 8.</w:t>
      </w:r>
    </w:p>
    <w:p w14:paraId="01E25C33" w14:textId="33AE45F6" w:rsidR="006D6BC5" w:rsidRDefault="00413A3C" w:rsidP="006D6BC5">
      <w:pPr>
        <w:pStyle w:val="OptionDescription"/>
      </w:pPr>
      <w:r>
        <w:t>Must be one of 1, 2, 3, 4, 5, 6, 7, 8.</w:t>
      </w:r>
      <w:r w:rsidR="006D6BC5" w:rsidRPr="006D6BC5">
        <w:t xml:space="preserve"> </w:t>
      </w:r>
      <w:r w:rsidR="006D6BC5">
        <w:t>The default is 7.</w:t>
      </w:r>
    </w:p>
    <w:p w14:paraId="3686D14B" w14:textId="77777777" w:rsidR="00413A3C" w:rsidRDefault="00413A3C" w:rsidP="006D6BC5">
      <w:pPr>
        <w:pStyle w:val="OptionName"/>
      </w:pPr>
      <w:r>
        <w:lastRenderedPageBreak/>
        <w:t>--pilots</w:t>
      </w:r>
    </w:p>
    <w:p w14:paraId="6D17F3E6" w14:textId="34E4B026" w:rsidR="00413A3C" w:rsidRDefault="00413A3C" w:rsidP="00413A3C">
      <w:pPr>
        <w:pStyle w:val="OptionDescription"/>
      </w:pPr>
      <w:r>
        <w:t>DVB-S2 and ADTB-T: enable pilots</w:t>
      </w:r>
      <w:r w:rsidR="006D6BC5">
        <w:t>; De</w:t>
      </w:r>
      <w:r>
        <w:t>fault: no pilot.</w:t>
      </w:r>
    </w:p>
    <w:p w14:paraId="27B4A7EA" w14:textId="77777777" w:rsidR="00413A3C" w:rsidRDefault="00413A3C" w:rsidP="006D6BC5">
      <w:pPr>
        <w:pStyle w:val="OptionName"/>
      </w:pPr>
      <w:r>
        <w:t xml:space="preserve">--plp0-code-rate </w:t>
      </w:r>
      <w:r w:rsidRPr="006D6BC5">
        <w:rPr>
          <w:b w:val="0"/>
          <w:bCs w:val="0"/>
          <w:i/>
          <w:iCs/>
        </w:rPr>
        <w:t>value</w:t>
      </w:r>
    </w:p>
    <w:p w14:paraId="3D2B9ABD" w14:textId="3D79A2E8" w:rsidR="00413A3C" w:rsidRDefault="00413A3C" w:rsidP="00413A3C">
      <w:pPr>
        <w:pStyle w:val="OptionDescription"/>
      </w:pPr>
      <w:r>
        <w:t>DVB-T2: indicate the convolutional coding rate used by the PLP #0.</w:t>
      </w:r>
    </w:p>
    <w:p w14:paraId="4CDC11FC" w14:textId="0E18CD8A" w:rsidR="00413A3C" w:rsidRDefault="00413A3C" w:rsidP="00413A3C">
      <w:pPr>
        <w:pStyle w:val="OptionDescription"/>
      </w:pPr>
      <w:r>
        <w:t xml:space="preserve">Must be one of </w:t>
      </w:r>
      <w:r w:rsidRPr="006D6BC5">
        <w:rPr>
          <w:rStyle w:val="Codeintext"/>
        </w:rPr>
        <w:t>1/2</w:t>
      </w:r>
      <w:r>
        <w:t xml:space="preserve">, </w:t>
      </w:r>
      <w:r w:rsidRPr="006D6BC5">
        <w:rPr>
          <w:rStyle w:val="Codeintext"/>
        </w:rPr>
        <w:t>2/3</w:t>
      </w:r>
      <w:r>
        <w:t xml:space="preserve">, </w:t>
      </w:r>
      <w:r w:rsidRPr="006D6BC5">
        <w:rPr>
          <w:rStyle w:val="Codeintext"/>
        </w:rPr>
        <w:t>3/4</w:t>
      </w:r>
      <w:r>
        <w:t xml:space="preserve">, </w:t>
      </w:r>
      <w:r w:rsidRPr="006D6BC5">
        <w:rPr>
          <w:rStyle w:val="Codeintext"/>
        </w:rPr>
        <w:t>3/5</w:t>
      </w:r>
      <w:r>
        <w:t xml:space="preserve">, </w:t>
      </w:r>
      <w:r w:rsidRPr="006D6BC5">
        <w:rPr>
          <w:rStyle w:val="Codeintext"/>
        </w:rPr>
        <w:t>4/5</w:t>
      </w:r>
      <w:r>
        <w:t xml:space="preserve">, </w:t>
      </w:r>
      <w:r w:rsidRPr="006D6BC5">
        <w:rPr>
          <w:rStyle w:val="Codeintext"/>
        </w:rPr>
        <w:t>5/6</w:t>
      </w:r>
      <w:r>
        <w:t>.</w:t>
      </w:r>
      <w:r w:rsidR="006D6BC5">
        <w:t xml:space="preserve"> The default is </w:t>
      </w:r>
      <w:r w:rsidR="006D6BC5" w:rsidRPr="006D6BC5">
        <w:rPr>
          <w:rStyle w:val="Codeintext"/>
        </w:rPr>
        <w:t>2/3</w:t>
      </w:r>
      <w:r w:rsidR="006D6BC5">
        <w:t>.</w:t>
      </w:r>
    </w:p>
    <w:p w14:paraId="02BDEBA3" w14:textId="77777777" w:rsidR="00413A3C" w:rsidRDefault="00413A3C" w:rsidP="006D6BC5">
      <w:pPr>
        <w:pStyle w:val="OptionName"/>
      </w:pPr>
      <w:r>
        <w:t xml:space="preserve">--plp0-fec-type </w:t>
      </w:r>
      <w:r w:rsidRPr="00542574">
        <w:rPr>
          <w:b w:val="0"/>
          <w:bCs w:val="0"/>
          <w:i/>
          <w:iCs/>
        </w:rPr>
        <w:t>value</w:t>
      </w:r>
    </w:p>
    <w:p w14:paraId="2D623694" w14:textId="64DF504B" w:rsidR="00413A3C" w:rsidRDefault="00413A3C" w:rsidP="00413A3C">
      <w:pPr>
        <w:pStyle w:val="OptionDescription"/>
      </w:pPr>
      <w:r>
        <w:t>DVB-T2: indicate the FEC type used by the PLP #0.</w:t>
      </w:r>
    </w:p>
    <w:p w14:paraId="2BD4A322" w14:textId="200FF259" w:rsidR="00413A3C" w:rsidRDefault="00413A3C" w:rsidP="00413A3C">
      <w:pPr>
        <w:pStyle w:val="OptionDescription"/>
      </w:pPr>
      <w:r>
        <w:t xml:space="preserve">Must be one of </w:t>
      </w:r>
      <w:r w:rsidRPr="00542574">
        <w:rPr>
          <w:rStyle w:val="Codeintext"/>
        </w:rPr>
        <w:t>16K</w:t>
      </w:r>
      <w:r>
        <w:t xml:space="preserve">, </w:t>
      </w:r>
      <w:r w:rsidRPr="00542574">
        <w:rPr>
          <w:rStyle w:val="Codeintext"/>
        </w:rPr>
        <w:t>64K</w:t>
      </w:r>
      <w:r>
        <w:t>.</w:t>
      </w:r>
      <w:r w:rsidR="00542574">
        <w:t xml:space="preserve"> The default is </w:t>
      </w:r>
      <w:r w:rsidR="00542574" w:rsidRPr="00542574">
        <w:rPr>
          <w:rStyle w:val="Codeintext"/>
        </w:rPr>
        <w:t>64K</w:t>
      </w:r>
      <w:r w:rsidR="00542574">
        <w:t>.</w:t>
      </w:r>
    </w:p>
    <w:p w14:paraId="1C9F5C2F" w14:textId="77777777" w:rsidR="00413A3C" w:rsidRDefault="00413A3C" w:rsidP="00542574">
      <w:pPr>
        <w:pStyle w:val="OptionName"/>
      </w:pPr>
      <w:r>
        <w:t>--plp0-high-efficiency</w:t>
      </w:r>
    </w:p>
    <w:p w14:paraId="28A038F0" w14:textId="77777777" w:rsidR="00413A3C" w:rsidRDefault="00413A3C" w:rsidP="00413A3C">
      <w:pPr>
        <w:pStyle w:val="OptionDescription"/>
      </w:pPr>
      <w:r>
        <w:t>DVB-T2: indicate that the PLP #0 uses High Efficiency Mode (HEM).</w:t>
      </w:r>
    </w:p>
    <w:p w14:paraId="25B51C11" w14:textId="1F2EF42F" w:rsidR="00413A3C" w:rsidRDefault="00413A3C" w:rsidP="00413A3C">
      <w:pPr>
        <w:pStyle w:val="OptionDescription"/>
      </w:pPr>
      <w:r>
        <w:t>Otherwise</w:t>
      </w:r>
      <w:r w:rsidR="00594495">
        <w:t>,</w:t>
      </w:r>
      <w:r>
        <w:t xml:space="preserve"> </w:t>
      </w:r>
      <w:r w:rsidR="00594495">
        <w:t>n</w:t>
      </w:r>
      <w:r>
        <w:t>ormal Mode (NM) is used.</w:t>
      </w:r>
    </w:p>
    <w:p w14:paraId="69FF5F48" w14:textId="77777777" w:rsidR="00413A3C" w:rsidRDefault="00413A3C" w:rsidP="00C901FB">
      <w:pPr>
        <w:pStyle w:val="OptionName"/>
      </w:pPr>
      <w:r>
        <w:t xml:space="preserve">--plp0-issy </w:t>
      </w:r>
      <w:r w:rsidRPr="00C901FB">
        <w:rPr>
          <w:b w:val="0"/>
          <w:bCs w:val="0"/>
          <w:i/>
          <w:iCs/>
        </w:rPr>
        <w:t>value</w:t>
      </w:r>
    </w:p>
    <w:p w14:paraId="1E6B1394" w14:textId="79A0E397" w:rsidR="00413A3C" w:rsidRDefault="00413A3C" w:rsidP="00413A3C">
      <w:pPr>
        <w:pStyle w:val="OptionDescription"/>
      </w:pPr>
      <w:r>
        <w:t xml:space="preserve">DVB-T2: type of ISSY field to compute and insert in PLP #0. </w:t>
      </w:r>
    </w:p>
    <w:p w14:paraId="0CDADDAD" w14:textId="5581005D" w:rsidR="00413A3C" w:rsidRDefault="00413A3C" w:rsidP="00413A3C">
      <w:pPr>
        <w:pStyle w:val="OptionDescription"/>
      </w:pPr>
      <w:r>
        <w:t xml:space="preserve">Must be one of </w:t>
      </w:r>
      <w:r w:rsidRPr="00C901FB">
        <w:rPr>
          <w:rStyle w:val="Codeintext"/>
        </w:rPr>
        <w:t>LONG</w:t>
      </w:r>
      <w:r>
        <w:t xml:space="preserve">, </w:t>
      </w:r>
      <w:r w:rsidRPr="00C901FB">
        <w:rPr>
          <w:rStyle w:val="Codeintext"/>
        </w:rPr>
        <w:t>NONE</w:t>
      </w:r>
      <w:r>
        <w:t xml:space="preserve">, </w:t>
      </w:r>
      <w:r w:rsidRPr="00C901FB">
        <w:rPr>
          <w:rStyle w:val="Codeintext"/>
        </w:rPr>
        <w:t>SHORT</w:t>
      </w:r>
      <w:r>
        <w:t>.</w:t>
      </w:r>
      <w:r w:rsidR="00C901FB" w:rsidRPr="00C901FB">
        <w:t xml:space="preserve"> </w:t>
      </w:r>
      <w:r w:rsidR="00C901FB">
        <w:t xml:space="preserve">The default is </w:t>
      </w:r>
      <w:r w:rsidR="00C901FB" w:rsidRPr="00C901FB">
        <w:rPr>
          <w:rStyle w:val="Codeintext"/>
        </w:rPr>
        <w:t>NONE</w:t>
      </w:r>
      <w:r w:rsidR="00C901FB">
        <w:t>.</w:t>
      </w:r>
    </w:p>
    <w:p w14:paraId="425DD849" w14:textId="77777777" w:rsidR="00413A3C" w:rsidRDefault="00413A3C" w:rsidP="00C901FB">
      <w:pPr>
        <w:pStyle w:val="OptionName"/>
      </w:pPr>
      <w:r>
        <w:t xml:space="preserve">--plp0-modulation </w:t>
      </w:r>
      <w:r w:rsidRPr="00C901FB">
        <w:rPr>
          <w:b w:val="0"/>
          <w:bCs w:val="0"/>
          <w:i/>
          <w:iCs/>
        </w:rPr>
        <w:t>value</w:t>
      </w:r>
    </w:p>
    <w:p w14:paraId="253F2ECE" w14:textId="1B431186" w:rsidR="00413A3C" w:rsidRDefault="00413A3C" w:rsidP="00413A3C">
      <w:pPr>
        <w:pStyle w:val="OptionDescription"/>
      </w:pPr>
      <w:r>
        <w:t>DVB-T2: indicate the modulation used by PLP #0.</w:t>
      </w:r>
    </w:p>
    <w:p w14:paraId="03F356DA" w14:textId="2EDE93BE" w:rsidR="00413A3C" w:rsidRDefault="00413A3C" w:rsidP="00413A3C">
      <w:pPr>
        <w:pStyle w:val="OptionDescription"/>
      </w:pPr>
      <w:r>
        <w:t xml:space="preserve">Must be one of </w:t>
      </w:r>
      <w:r w:rsidRPr="00C901FB">
        <w:rPr>
          <w:rStyle w:val="Codeintext"/>
        </w:rPr>
        <w:t>16-QAM</w:t>
      </w:r>
      <w:r>
        <w:t xml:space="preserve">, </w:t>
      </w:r>
      <w:r w:rsidRPr="00C901FB">
        <w:rPr>
          <w:rStyle w:val="Codeintext"/>
        </w:rPr>
        <w:t>256-QAM</w:t>
      </w:r>
      <w:r>
        <w:t xml:space="preserve">, </w:t>
      </w:r>
      <w:r w:rsidRPr="00C901FB">
        <w:rPr>
          <w:rStyle w:val="Codeintext"/>
        </w:rPr>
        <w:t>64-QAM</w:t>
      </w:r>
      <w:r>
        <w:t xml:space="preserve">, </w:t>
      </w:r>
      <w:r w:rsidRPr="00C901FB">
        <w:rPr>
          <w:rStyle w:val="Codeintext"/>
        </w:rPr>
        <w:t>QPSK</w:t>
      </w:r>
      <w:r>
        <w:t>.</w:t>
      </w:r>
      <w:r w:rsidR="00C901FB" w:rsidRPr="00C901FB">
        <w:t xml:space="preserve"> </w:t>
      </w:r>
      <w:r w:rsidR="00C901FB">
        <w:t xml:space="preserve">The default is </w:t>
      </w:r>
      <w:r w:rsidR="00C901FB" w:rsidRPr="00C901FB">
        <w:rPr>
          <w:rStyle w:val="Codeintext"/>
        </w:rPr>
        <w:t>256-QAM</w:t>
      </w:r>
      <w:r w:rsidR="00C901FB">
        <w:t>.</w:t>
      </w:r>
    </w:p>
    <w:p w14:paraId="2147A27A" w14:textId="77777777" w:rsidR="00413A3C" w:rsidRDefault="00413A3C" w:rsidP="00C901FB">
      <w:pPr>
        <w:pStyle w:val="OptionName"/>
      </w:pPr>
      <w:r>
        <w:t>--plp0-null-packet-deletion</w:t>
      </w:r>
    </w:p>
    <w:p w14:paraId="5E9D008B" w14:textId="77777777" w:rsidR="00D671E4" w:rsidRDefault="00413A3C" w:rsidP="00413A3C">
      <w:pPr>
        <w:pStyle w:val="OptionDescription"/>
      </w:pPr>
      <w:r>
        <w:t>DVB-T2: indicate that null-packet deletion is active in PLP #0.</w:t>
      </w:r>
    </w:p>
    <w:p w14:paraId="73EDBD98" w14:textId="05A2DA1A" w:rsidR="00413A3C" w:rsidRDefault="00413A3C" w:rsidP="00413A3C">
      <w:pPr>
        <w:pStyle w:val="OptionDescription"/>
      </w:pPr>
      <w:r>
        <w:t>Otherwise</w:t>
      </w:r>
      <w:r w:rsidR="00D671E4">
        <w:t xml:space="preserve">, </w:t>
      </w:r>
      <w:r>
        <w:t>it is not active.</w:t>
      </w:r>
    </w:p>
    <w:p w14:paraId="509FB606" w14:textId="77777777" w:rsidR="00413A3C" w:rsidRDefault="00413A3C" w:rsidP="00D671E4">
      <w:pPr>
        <w:pStyle w:val="OptionName"/>
      </w:pPr>
      <w:r>
        <w:t>--plp0-rotation</w:t>
      </w:r>
    </w:p>
    <w:p w14:paraId="1A16D70E" w14:textId="77777777" w:rsidR="00413A3C" w:rsidRDefault="00413A3C" w:rsidP="00413A3C">
      <w:pPr>
        <w:pStyle w:val="OptionDescription"/>
      </w:pPr>
      <w:r>
        <w:t>DVB-T2: indicate that constellation rotation is used for PLP #0.</w:t>
      </w:r>
    </w:p>
    <w:p w14:paraId="664B9043" w14:textId="7B4B88D0" w:rsidR="00413A3C" w:rsidRDefault="00413A3C" w:rsidP="00413A3C">
      <w:pPr>
        <w:pStyle w:val="OptionDescription"/>
      </w:pPr>
      <w:r>
        <w:t>Otherwise</w:t>
      </w:r>
      <w:r w:rsidR="00D671E4">
        <w:t>, it is not used</w:t>
      </w:r>
      <w:r>
        <w:t>.</w:t>
      </w:r>
    </w:p>
    <w:p w14:paraId="678C6495" w14:textId="34B21A4E" w:rsidR="00413A3C" w:rsidRDefault="00413A3C" w:rsidP="00D671E4">
      <w:pPr>
        <w:pStyle w:val="OptionName"/>
      </w:pPr>
      <w:r>
        <w:t xml:space="preserve">--remux </w:t>
      </w:r>
      <w:r w:rsidRPr="00D671E4">
        <w:rPr>
          <w:b w:val="0"/>
          <w:bCs w:val="0"/>
          <w:i/>
          <w:iCs/>
        </w:rPr>
        <w:t>value</w:t>
      </w:r>
    </w:p>
    <w:p w14:paraId="192B665A" w14:textId="1DA18B7C" w:rsidR="00595A5E" w:rsidRDefault="00413A3C" w:rsidP="00595A5E">
      <w:pPr>
        <w:pStyle w:val="OptionDescription"/>
      </w:pPr>
      <w:r>
        <w:t>Must be one of</w:t>
      </w:r>
      <w:r w:rsidR="00595A5E">
        <w:t>:</w:t>
      </w:r>
    </w:p>
    <w:p w14:paraId="41406515" w14:textId="4438F58C" w:rsidR="00595A5E" w:rsidRPr="00595A5E" w:rsidRDefault="00595A5E">
      <w:pPr>
        <w:pStyle w:val="ListParagraph"/>
        <w:numPr>
          <w:ilvl w:val="0"/>
          <w:numId w:val="51"/>
        </w:numPr>
        <w:ind w:hanging="295"/>
      </w:pPr>
      <w:r w:rsidRPr="00595A5E">
        <w:rPr>
          <w:rStyle w:val="Codeintext"/>
        </w:rPr>
        <w:t>remux</w:t>
      </w:r>
      <w:r w:rsidRPr="00595A5E">
        <w:t>: Lock the first PCR to keep USB transfer TS stable, TS must contain some PCR to operate. This is the default.</w:t>
      </w:r>
    </w:p>
    <w:p w14:paraId="26D85262" w14:textId="77777777" w:rsidR="00595A5E" w:rsidRPr="00595A5E" w:rsidRDefault="00595A5E">
      <w:pPr>
        <w:pStyle w:val="ListParagraph"/>
        <w:numPr>
          <w:ilvl w:val="0"/>
          <w:numId w:val="51"/>
        </w:numPr>
        <w:ind w:hanging="295"/>
      </w:pPr>
      <w:r w:rsidRPr="00595A5E">
        <w:rPr>
          <w:rStyle w:val="Codeintext"/>
        </w:rPr>
        <w:t>passthrough</w:t>
      </w:r>
      <w:r w:rsidRPr="00595A5E">
        <w:t>: Bypass TS without padding null packets (input bitrate = output bitrate).</w:t>
      </w:r>
    </w:p>
    <w:p w14:paraId="62F76FBA" w14:textId="77777777" w:rsidR="00413A3C" w:rsidRDefault="00413A3C" w:rsidP="00EC63A7">
      <w:pPr>
        <w:pStyle w:val="OptionName"/>
      </w:pPr>
      <w:r>
        <w:t xml:space="preserve">--symbol-rate </w:t>
      </w:r>
      <w:r w:rsidRPr="00EC63A7">
        <w:rPr>
          <w:b w:val="0"/>
          <w:bCs w:val="0"/>
          <w:i/>
          <w:iCs/>
        </w:rPr>
        <w:t>value</w:t>
      </w:r>
    </w:p>
    <w:p w14:paraId="2ADD79FC" w14:textId="77777777" w:rsidR="00EC63A7" w:rsidRDefault="00413A3C" w:rsidP="00413A3C">
      <w:pPr>
        <w:pStyle w:val="OptionDescription"/>
      </w:pPr>
      <w:r>
        <w:t>J83a: Specify the symbol rate in symbols/second.</w:t>
      </w:r>
    </w:p>
    <w:p w14:paraId="3B79518F" w14:textId="724CA983" w:rsidR="00413A3C" w:rsidRDefault="00413A3C" w:rsidP="00413A3C">
      <w:pPr>
        <w:pStyle w:val="OptionDescription"/>
      </w:pPr>
      <w:r>
        <w:t>The default is 5,120,000</w:t>
      </w:r>
      <w:r w:rsidR="00EC63A7">
        <w:t xml:space="preserve"> </w:t>
      </w:r>
      <w:r>
        <w:t>sym</w:t>
      </w:r>
      <w:r w:rsidR="00EC63A7">
        <w:t>bols</w:t>
      </w:r>
      <w:r>
        <w:t>/s</w:t>
      </w:r>
      <w:r w:rsidR="00EC63A7">
        <w:t>econd</w:t>
      </w:r>
    </w:p>
    <w:p w14:paraId="40B4C9DB" w14:textId="77777777" w:rsidR="00413A3C" w:rsidRDefault="00413A3C" w:rsidP="00EC63A7">
      <w:pPr>
        <w:pStyle w:val="OptionName"/>
      </w:pPr>
      <w:r>
        <w:t xml:space="preserve">--t2-guard-interval </w:t>
      </w:r>
      <w:r w:rsidRPr="00EC63A7">
        <w:rPr>
          <w:b w:val="0"/>
          <w:bCs w:val="0"/>
          <w:i/>
          <w:iCs/>
        </w:rPr>
        <w:t>value</w:t>
      </w:r>
    </w:p>
    <w:p w14:paraId="72B0A4EE" w14:textId="42EFDB09" w:rsidR="00413A3C" w:rsidRDefault="00413A3C" w:rsidP="00413A3C">
      <w:pPr>
        <w:pStyle w:val="OptionDescription"/>
      </w:pPr>
      <w:r>
        <w:t>DVB-T2: indicates the guard interval.</w:t>
      </w:r>
    </w:p>
    <w:p w14:paraId="1D765E81" w14:textId="77777777" w:rsidR="00AE1910" w:rsidRDefault="00413A3C" w:rsidP="00AE1910">
      <w:pPr>
        <w:pStyle w:val="OptionDescription"/>
      </w:pPr>
      <w:r>
        <w:t xml:space="preserve">Must be one of </w:t>
      </w:r>
      <w:r w:rsidRPr="00106B9C">
        <w:rPr>
          <w:rStyle w:val="Codeintext"/>
        </w:rPr>
        <w:t>1/128</w:t>
      </w:r>
      <w:r>
        <w:t xml:space="preserve">, </w:t>
      </w:r>
      <w:r w:rsidRPr="00106B9C">
        <w:rPr>
          <w:rStyle w:val="Codeintext"/>
        </w:rPr>
        <w:t>1/16</w:t>
      </w:r>
      <w:r>
        <w:t xml:space="preserve">, </w:t>
      </w:r>
      <w:r w:rsidRPr="00106B9C">
        <w:rPr>
          <w:rStyle w:val="Codeintext"/>
        </w:rPr>
        <w:t>1/32</w:t>
      </w:r>
      <w:r>
        <w:t xml:space="preserve">, </w:t>
      </w:r>
      <w:r w:rsidRPr="00106B9C">
        <w:rPr>
          <w:rStyle w:val="Codeintext"/>
        </w:rPr>
        <w:t>1/4</w:t>
      </w:r>
      <w:r>
        <w:t xml:space="preserve">, </w:t>
      </w:r>
      <w:r w:rsidRPr="00106B9C">
        <w:rPr>
          <w:rStyle w:val="Codeintext"/>
        </w:rPr>
        <w:t>1/8</w:t>
      </w:r>
      <w:r>
        <w:t xml:space="preserve">, </w:t>
      </w:r>
      <w:r w:rsidRPr="00106B9C">
        <w:rPr>
          <w:rStyle w:val="Codeintext"/>
        </w:rPr>
        <w:t>19/128</w:t>
      </w:r>
      <w:r>
        <w:t xml:space="preserve">, </w:t>
      </w:r>
      <w:r w:rsidRPr="00106B9C">
        <w:rPr>
          <w:rStyle w:val="Codeintext"/>
        </w:rPr>
        <w:t>19/256</w:t>
      </w:r>
      <w:r>
        <w:t>.</w:t>
      </w:r>
      <w:r w:rsidR="00AE1910">
        <w:t xml:space="preserve"> The default is </w:t>
      </w:r>
      <w:r w:rsidR="00AE1910" w:rsidRPr="00106B9C">
        <w:rPr>
          <w:rStyle w:val="Codeintext"/>
        </w:rPr>
        <w:t>1/128</w:t>
      </w:r>
      <w:r w:rsidR="00AE1910">
        <w:t>.</w:t>
      </w:r>
    </w:p>
    <w:p w14:paraId="50E94E84" w14:textId="77777777" w:rsidR="00413A3C" w:rsidRDefault="00413A3C" w:rsidP="00106B9C">
      <w:pPr>
        <w:pStyle w:val="OptionName"/>
      </w:pPr>
      <w:r>
        <w:t xml:space="preserve">--t2-l1-modulation </w:t>
      </w:r>
      <w:r w:rsidRPr="00106B9C">
        <w:rPr>
          <w:b w:val="0"/>
          <w:bCs w:val="0"/>
          <w:i/>
          <w:iCs/>
        </w:rPr>
        <w:t>value</w:t>
      </w:r>
    </w:p>
    <w:p w14:paraId="4442E8D8" w14:textId="0F10DEBE" w:rsidR="00413A3C" w:rsidRDefault="00413A3C" w:rsidP="00413A3C">
      <w:pPr>
        <w:pStyle w:val="OptionDescription"/>
      </w:pPr>
      <w:r>
        <w:t>DVB-T2: indicate the modulation type used for the L1-post signalling</w:t>
      </w:r>
      <w:r w:rsidR="00106B9C">
        <w:t xml:space="preserve"> </w:t>
      </w:r>
      <w:r>
        <w:t>block.</w:t>
      </w:r>
    </w:p>
    <w:p w14:paraId="55EB7225" w14:textId="1EDCEB5B" w:rsidR="00413A3C" w:rsidRDefault="00413A3C" w:rsidP="00413A3C">
      <w:pPr>
        <w:pStyle w:val="OptionDescription"/>
      </w:pPr>
      <w:r>
        <w:t xml:space="preserve">Must be one of </w:t>
      </w:r>
      <w:r w:rsidRPr="00106B9C">
        <w:rPr>
          <w:rStyle w:val="Codeintext"/>
        </w:rPr>
        <w:t>16-QAM</w:t>
      </w:r>
      <w:r>
        <w:t xml:space="preserve">, </w:t>
      </w:r>
      <w:r w:rsidRPr="00106B9C">
        <w:rPr>
          <w:rStyle w:val="Codeintext"/>
        </w:rPr>
        <w:t>64-QAM</w:t>
      </w:r>
      <w:r>
        <w:t xml:space="preserve">, </w:t>
      </w:r>
      <w:r w:rsidRPr="00106B9C">
        <w:rPr>
          <w:rStyle w:val="Codeintext"/>
        </w:rPr>
        <w:t>BPSK</w:t>
      </w:r>
      <w:r>
        <w:t xml:space="preserve">, </w:t>
      </w:r>
      <w:r w:rsidRPr="00106B9C">
        <w:rPr>
          <w:rStyle w:val="Codeintext"/>
        </w:rPr>
        <w:t>QPSK</w:t>
      </w:r>
      <w:r>
        <w:t>.</w:t>
      </w:r>
      <w:r w:rsidR="00106B9C">
        <w:t xml:space="preserve"> The default is </w:t>
      </w:r>
      <w:r w:rsidR="00106B9C" w:rsidRPr="00106B9C">
        <w:rPr>
          <w:rStyle w:val="Codeintext"/>
        </w:rPr>
        <w:t>16-QAM</w:t>
      </w:r>
      <w:r w:rsidR="00106B9C">
        <w:t>.</w:t>
      </w:r>
    </w:p>
    <w:p w14:paraId="056B7092" w14:textId="77777777" w:rsidR="00413A3C" w:rsidRDefault="00413A3C" w:rsidP="00106B9C">
      <w:pPr>
        <w:pStyle w:val="OptionName"/>
      </w:pPr>
      <w:r>
        <w:t xml:space="preserve">--t2-network-id </w:t>
      </w:r>
      <w:r w:rsidRPr="002D448C">
        <w:rPr>
          <w:b w:val="0"/>
          <w:bCs w:val="0"/>
          <w:i/>
          <w:iCs/>
        </w:rPr>
        <w:t>value</w:t>
      </w:r>
    </w:p>
    <w:p w14:paraId="093C2F9F" w14:textId="77777777" w:rsidR="002D448C" w:rsidRDefault="00413A3C" w:rsidP="00413A3C">
      <w:pPr>
        <w:pStyle w:val="OptionDescription"/>
      </w:pPr>
      <w:r>
        <w:t>DVB-T2: indicate the DVB-T2 network identification.</w:t>
      </w:r>
    </w:p>
    <w:p w14:paraId="05CA3ED3" w14:textId="5C6AD362" w:rsidR="00413A3C" w:rsidRDefault="00413A3C" w:rsidP="00413A3C">
      <w:pPr>
        <w:pStyle w:val="OptionDescription"/>
      </w:pPr>
      <w:r>
        <w:t>The default is 0.</w:t>
      </w:r>
    </w:p>
    <w:p w14:paraId="2BCE5CD3" w14:textId="77777777" w:rsidR="00413A3C" w:rsidRDefault="00413A3C" w:rsidP="002D448C">
      <w:pPr>
        <w:pStyle w:val="OptionName"/>
      </w:pPr>
      <w:r>
        <w:lastRenderedPageBreak/>
        <w:t xml:space="preserve">--t2-system-id </w:t>
      </w:r>
      <w:r w:rsidRPr="002D448C">
        <w:rPr>
          <w:b w:val="0"/>
          <w:bCs w:val="0"/>
          <w:i/>
          <w:iCs/>
        </w:rPr>
        <w:t>value</w:t>
      </w:r>
    </w:p>
    <w:p w14:paraId="0FA89D17" w14:textId="77777777" w:rsidR="002D448C" w:rsidRDefault="00413A3C" w:rsidP="00413A3C">
      <w:pPr>
        <w:pStyle w:val="OptionDescription"/>
      </w:pPr>
      <w:r>
        <w:t>DVB-T2: indicate the DVB-T2 system identification.</w:t>
      </w:r>
    </w:p>
    <w:p w14:paraId="26CBE2C5" w14:textId="1234D3A8" w:rsidR="00413A3C" w:rsidRDefault="00413A3C" w:rsidP="00413A3C">
      <w:pPr>
        <w:pStyle w:val="OptionDescription"/>
      </w:pPr>
      <w:r>
        <w:t>The default is 0.</w:t>
      </w:r>
    </w:p>
    <w:p w14:paraId="5B4A7651" w14:textId="77777777" w:rsidR="00413A3C" w:rsidRDefault="00413A3C" w:rsidP="002D448C">
      <w:pPr>
        <w:pStyle w:val="OptionName"/>
      </w:pPr>
      <w:r>
        <w:t xml:space="preserve">--t2-version </w:t>
      </w:r>
      <w:r w:rsidRPr="002D448C">
        <w:rPr>
          <w:b w:val="0"/>
          <w:bCs w:val="0"/>
          <w:i/>
          <w:iCs/>
        </w:rPr>
        <w:t>value</w:t>
      </w:r>
    </w:p>
    <w:p w14:paraId="52A9ED8C" w14:textId="35B8F941" w:rsidR="00413A3C" w:rsidRDefault="00413A3C" w:rsidP="00413A3C">
      <w:pPr>
        <w:pStyle w:val="OptionDescription"/>
      </w:pPr>
      <w:r>
        <w:t>DVB-T2: version tag.</w:t>
      </w:r>
    </w:p>
    <w:p w14:paraId="01A4F1C3" w14:textId="77777777" w:rsidR="002D448C" w:rsidRDefault="00413A3C" w:rsidP="002D448C">
      <w:pPr>
        <w:pStyle w:val="OptionDescription"/>
      </w:pPr>
      <w:r>
        <w:t xml:space="preserve">Must be one of </w:t>
      </w:r>
      <w:r w:rsidRPr="002D448C">
        <w:rPr>
          <w:rStyle w:val="Codeintext"/>
        </w:rPr>
        <w:t>ver131</w:t>
      </w:r>
      <w:r>
        <w:t xml:space="preserve">, </w:t>
      </w:r>
      <w:r w:rsidRPr="002D448C">
        <w:rPr>
          <w:rStyle w:val="Codeintext"/>
        </w:rPr>
        <w:t>ver131_lite</w:t>
      </w:r>
      <w:r>
        <w:t>.</w:t>
      </w:r>
      <w:r w:rsidR="002D448C">
        <w:t xml:space="preserve"> The default is </w:t>
      </w:r>
      <w:r w:rsidR="002D448C" w:rsidRPr="002D448C">
        <w:rPr>
          <w:rStyle w:val="Codeintext"/>
        </w:rPr>
        <w:t>ver131</w:t>
      </w:r>
      <w:r w:rsidR="002D448C">
        <w:t>.</w:t>
      </w:r>
    </w:p>
    <w:p w14:paraId="3005F340" w14:textId="2AE564EB" w:rsidR="00413A3C" w:rsidRDefault="00413A3C" w:rsidP="002D448C">
      <w:pPr>
        <w:pStyle w:val="OptionName"/>
      </w:pPr>
      <w:r>
        <w:t xml:space="preserve">-t </w:t>
      </w:r>
      <w:r w:rsidRPr="000752A7">
        <w:rPr>
          <w:b w:val="0"/>
          <w:bCs w:val="0"/>
          <w:i/>
          <w:iCs/>
        </w:rPr>
        <w:t>value</w:t>
      </w:r>
      <w:r w:rsidR="002D448C">
        <w:br/>
      </w:r>
      <w:r>
        <w:t xml:space="preserve">--transmission-mode </w:t>
      </w:r>
      <w:r w:rsidRPr="000752A7">
        <w:rPr>
          <w:b w:val="0"/>
          <w:bCs w:val="0"/>
          <w:i/>
          <w:iCs/>
        </w:rPr>
        <w:t>value</w:t>
      </w:r>
    </w:p>
    <w:p w14:paraId="6F51A820" w14:textId="438080C4" w:rsidR="00413A3C" w:rsidRPr="0069541E" w:rsidRDefault="00413A3C" w:rsidP="00413A3C">
      <w:pPr>
        <w:pStyle w:val="OptionDescription"/>
        <w:rPr>
          <w:lang w:val="fr-FR"/>
        </w:rPr>
      </w:pPr>
      <w:r w:rsidRPr="0069541E">
        <w:rPr>
          <w:lang w:val="fr-FR"/>
        </w:rPr>
        <w:t>DVB-T, ISDB-T: indicate the transmission mode.</w:t>
      </w:r>
    </w:p>
    <w:p w14:paraId="7E662A4B" w14:textId="198225F1" w:rsidR="00E62E61" w:rsidRDefault="00413A3C" w:rsidP="00413A3C">
      <w:pPr>
        <w:pStyle w:val="OptionDescription"/>
      </w:pPr>
      <w:r>
        <w:t xml:space="preserve">Must be one of </w:t>
      </w:r>
      <w:r w:rsidRPr="000752A7">
        <w:rPr>
          <w:rStyle w:val="Codeintext"/>
        </w:rPr>
        <w:t>2K</w:t>
      </w:r>
      <w:r>
        <w:t xml:space="preserve">, </w:t>
      </w:r>
      <w:r w:rsidRPr="000752A7">
        <w:rPr>
          <w:rStyle w:val="Codeintext"/>
        </w:rPr>
        <w:t>4K</w:t>
      </w:r>
      <w:r>
        <w:t xml:space="preserve">, </w:t>
      </w:r>
      <w:r w:rsidRPr="000752A7">
        <w:rPr>
          <w:rStyle w:val="Codeintext"/>
        </w:rPr>
        <w:t>8K</w:t>
      </w:r>
      <w:r>
        <w:t>.</w:t>
      </w:r>
      <w:r w:rsidR="000752A7">
        <w:t xml:space="preserve"> The default is </w:t>
      </w:r>
      <w:r w:rsidR="000752A7" w:rsidRPr="000752A7">
        <w:rPr>
          <w:rStyle w:val="Codeintext"/>
        </w:rPr>
        <w:t>8K</w:t>
      </w:r>
      <w:r w:rsidR="000752A7">
        <w:t>.</w:t>
      </w:r>
    </w:p>
    <w:p w14:paraId="3071788E" w14:textId="77777777" w:rsidR="00E62E61" w:rsidRPr="00CF0FFB" w:rsidRDefault="00E62E61" w:rsidP="00E62E61">
      <w:pPr>
        <w:pStyle w:val="UsageTitle"/>
      </w:pPr>
      <w:r w:rsidRPr="00CF0FFB">
        <w:t xml:space="preserve">Generic </w:t>
      </w:r>
      <w:r>
        <w:t xml:space="preserve">output </w:t>
      </w:r>
      <w:r w:rsidRPr="00CF0FFB">
        <w:t>plugin options</w:t>
      </w:r>
    </w:p>
    <w:p w14:paraId="0C2ABC6D" w14:textId="6B490668" w:rsidR="00E62E61" w:rsidRPr="00CF0FFB" w:rsidRDefault="00E62E61" w:rsidP="00E62E61">
      <w:pPr>
        <w:ind w:left="284"/>
      </w:pPr>
      <w:r w:rsidRPr="00CF0FFB">
        <w:t xml:space="preserve">The following options are implicitly defined in all </w:t>
      </w:r>
      <w:r>
        <w:t>output plugins</w:t>
      </w:r>
      <w:r w:rsidRPr="00CF0FFB">
        <w:t>.</w:t>
      </w:r>
    </w:p>
    <w:p w14:paraId="5E8B5718" w14:textId="77777777" w:rsidR="00E62E61" w:rsidRDefault="00E62E61" w:rsidP="00E62E61">
      <w:pPr>
        <w:pStyle w:val="OptionName"/>
      </w:pPr>
      <w:r>
        <w:t>--help</w:t>
      </w:r>
    </w:p>
    <w:p w14:paraId="22992816" w14:textId="77777777" w:rsidR="00E62E61" w:rsidRDefault="00E62E61" w:rsidP="00E62E61">
      <w:pPr>
        <w:pStyle w:val="OptionDescription"/>
      </w:pPr>
      <w:r>
        <w:t>Display this help text.</w:t>
      </w:r>
    </w:p>
    <w:p w14:paraId="6F11C3A6" w14:textId="77777777" w:rsidR="00A771C4" w:rsidRDefault="00A771C4" w:rsidP="00A545B1">
      <w:pPr>
        <w:pStyle w:val="ReferenceSectionTitle"/>
      </w:pPr>
      <w:bookmarkStart w:id="425" w:name="_Ref127072178"/>
      <w:bookmarkStart w:id="426" w:name="_Toc157506378"/>
      <w:bookmarkStart w:id="427" w:name="_Toc166362995"/>
      <w:r>
        <w:lastRenderedPageBreak/>
        <w:t>zap</w:t>
      </w:r>
      <w:bookmarkEnd w:id="425"/>
      <w:bookmarkEnd w:id="426"/>
      <w:bookmarkEnd w:id="427"/>
    </w:p>
    <w:p w14:paraId="178BA36E" w14:textId="77777777" w:rsidR="00E1712C" w:rsidRPr="0010024C" w:rsidRDefault="00357B4F" w:rsidP="00E233F7">
      <w:pPr>
        <w:pStyle w:val="UsageTitle"/>
      </w:pPr>
      <w:r w:rsidRPr="00357B4F">
        <w:t>Zap on one or more services, remove all other services</w:t>
      </w:r>
      <w:r w:rsidR="00E1712C" w:rsidRPr="0010024C">
        <w:t xml:space="preserve"> </w:t>
      </w:r>
    </w:p>
    <w:p w14:paraId="63096AA1" w14:textId="77777777" w:rsidR="003A7CEE" w:rsidRDefault="00A771C4">
      <w:r>
        <w:t xml:space="preserve">This plugin </w:t>
      </w:r>
      <w:r w:rsidR="003A7CEE">
        <w:t xml:space="preserve">keeps </w:t>
      </w:r>
      <w:r>
        <w:t xml:space="preserve">one </w:t>
      </w:r>
      <w:r w:rsidR="003A7CEE">
        <w:t>or more services in the transport stream and remove all others. If only one service is specified, this plugin</w:t>
      </w:r>
      <w:r>
        <w:t xml:space="preserve"> produces a Single Program Transport Stream (SPTS) contain</w:t>
      </w:r>
      <w:r w:rsidR="003A7CEE">
        <w:t>ing only the specified service.</w:t>
      </w:r>
    </w:p>
    <w:p w14:paraId="7B4CA11D" w14:textId="77777777" w:rsidR="00A771C4" w:rsidRDefault="00A771C4">
      <w:r>
        <w:t>The PAT and SDT are modified in order to contain only the specified service</w:t>
      </w:r>
      <w:r w:rsidR="003A7CEE">
        <w:t>s</w:t>
      </w:r>
      <w:r>
        <w:t>. Unless specified otherwise (see the relevant options), the PMT and all elementary streams of the service</w:t>
      </w:r>
      <w:r w:rsidR="003A7CEE">
        <w:t>s</w:t>
      </w:r>
      <w:r>
        <w:t xml:space="preserve"> are passed transparently. All other PID’s in the transport streams are removed. If some elementary streams (audio, subtitles) must be removed from the service, the PMT is modified accordingly.</w:t>
      </w:r>
    </w:p>
    <w:p w14:paraId="45CDD4B0" w14:textId="77777777" w:rsidR="00146EA4" w:rsidRDefault="00146EA4">
      <w:r>
        <w:t xml:space="preserve">For ATSC transport streams, the service </w:t>
      </w:r>
      <w:r w:rsidR="00000F12">
        <w:t xml:space="preserve">is extracted as with any MPEG-compliant transport stream but the PSIP signalization (PID </w:t>
      </w:r>
      <w:r w:rsidR="00000F12" w:rsidRPr="00CE6802">
        <w:rPr>
          <w:rStyle w:val="Codeintext"/>
        </w:rPr>
        <w:t>0x1FFB</w:t>
      </w:r>
      <w:r w:rsidR="00000F12">
        <w:t xml:space="preserve">) is not modified. The TVCT or CVCT still contains the description of </w:t>
      </w:r>
      <w:r w:rsidR="0085544B">
        <w:t xml:space="preserve">all </w:t>
      </w:r>
      <w:r w:rsidR="00000F12">
        <w:t>previous (and now removed) services in the transport stream.</w:t>
      </w:r>
    </w:p>
    <w:p w14:paraId="04654739" w14:textId="77777777" w:rsidR="00A771C4" w:rsidRPr="0069541E" w:rsidRDefault="00BD19C2" w:rsidP="00E233F7">
      <w:pPr>
        <w:pStyle w:val="UsageTitle"/>
        <w:rPr>
          <w:lang w:val="fr-FR"/>
        </w:rPr>
      </w:pPr>
      <w:r w:rsidRPr="0069541E">
        <w:rPr>
          <w:lang w:val="fr-FR"/>
        </w:rPr>
        <w:t>Usage</w:t>
      </w:r>
    </w:p>
    <w:p w14:paraId="3C69FCAC" w14:textId="77777777" w:rsidR="00A771C4" w:rsidRPr="0069541E" w:rsidRDefault="00A771C4">
      <w:pPr>
        <w:pStyle w:val="UsageSyntax"/>
        <w:rPr>
          <w:lang w:val="fr-FR"/>
        </w:rPr>
      </w:pPr>
      <w:r w:rsidRPr="0069541E">
        <w:rPr>
          <w:lang w:val="fr-FR"/>
        </w:rPr>
        <w:t>tsp -P zap [</w:t>
      </w:r>
      <w:r w:rsidRPr="0069541E">
        <w:rPr>
          <w:i/>
          <w:iCs/>
          <w:lang w:val="fr-FR"/>
        </w:rPr>
        <w:t>options</w:t>
      </w:r>
      <w:r w:rsidRPr="0069541E">
        <w:rPr>
          <w:lang w:val="fr-FR"/>
        </w:rPr>
        <w:t xml:space="preserve">] </w:t>
      </w:r>
      <w:r w:rsidRPr="0069541E">
        <w:rPr>
          <w:i/>
          <w:iCs/>
          <w:lang w:val="fr-FR"/>
        </w:rPr>
        <w:t>service</w:t>
      </w:r>
      <w:r w:rsidR="003A7CEE" w:rsidRPr="0069541E">
        <w:rPr>
          <w:iCs/>
          <w:lang w:val="fr-FR"/>
        </w:rPr>
        <w:t xml:space="preserve"> ...</w:t>
      </w:r>
    </w:p>
    <w:p w14:paraId="490F1758" w14:textId="77777777" w:rsidR="00A771C4" w:rsidRPr="0010024C" w:rsidRDefault="00A771C4" w:rsidP="00E233F7">
      <w:pPr>
        <w:pStyle w:val="UsageTitle"/>
      </w:pPr>
      <w:r w:rsidRPr="0010024C">
        <w:t>Parameter</w:t>
      </w:r>
    </w:p>
    <w:p w14:paraId="62FF6209" w14:textId="77777777" w:rsidR="0039257E" w:rsidRDefault="0039257E">
      <w:pPr>
        <w:pStyle w:val="NormalShifted"/>
      </w:pPr>
      <w:r>
        <w:t>The parameter</w:t>
      </w:r>
      <w:r w:rsidR="00CB2A7D">
        <w:t>s specify</w:t>
      </w:r>
      <w:r>
        <w:t xml:space="preserve"> the service</w:t>
      </w:r>
      <w:r w:rsidR="00CB2A7D">
        <w:t>s</w:t>
      </w:r>
      <w:r>
        <w:t xml:space="preserve"> to keep.</w:t>
      </w:r>
    </w:p>
    <w:p w14:paraId="7A60CFA7" w14:textId="77777777" w:rsidR="0085544B" w:rsidRDefault="00A771C4">
      <w:pPr>
        <w:pStyle w:val="NormalShifted"/>
      </w:pPr>
      <w:r>
        <w:t xml:space="preserve">If </w:t>
      </w:r>
      <w:r w:rsidR="00BE7005">
        <w:t>a</w:t>
      </w:r>
      <w:r>
        <w:t xml:space="preserve"> </w:t>
      </w:r>
      <w:r w:rsidR="0039257E">
        <w:t>parameter</w:t>
      </w:r>
      <w:r>
        <w:t xml:space="preserve"> is an integer value (either decimal or hexadecimal), it is interpreted as a service id. </w:t>
      </w:r>
      <w:r w:rsidR="0039257E">
        <w:t>If its format is “</w:t>
      </w:r>
      <w:r w:rsidR="0039257E" w:rsidRPr="00842A80">
        <w:rPr>
          <w:i/>
        </w:rPr>
        <w:t>integer.integer</w:t>
      </w:r>
      <w:r w:rsidR="0039257E">
        <w:t>”,</w:t>
      </w:r>
      <w:r w:rsidR="00842A80">
        <w:t xml:space="preserve"> it is interpreted as major and minor</w:t>
      </w:r>
      <w:r w:rsidR="0039257E">
        <w:t xml:space="preserve"> ids on ATSC streams. Otherwise, the parameter</w:t>
      </w:r>
      <w:r>
        <w:t xml:space="preserve"> is interpreted as a service name, as specified in the </w:t>
      </w:r>
      <w:r w:rsidR="0085544B">
        <w:t>SDT (DVB</w:t>
      </w:r>
      <w:r w:rsidR="00155B1C">
        <w:t>, ISDB</w:t>
      </w:r>
      <w:r w:rsidR="0085544B">
        <w:t>) or VCT (ATSC).</w:t>
      </w:r>
    </w:p>
    <w:p w14:paraId="6F0B3872" w14:textId="77777777" w:rsidR="00146EA4" w:rsidRDefault="00BE7005">
      <w:pPr>
        <w:pStyle w:val="NormalShifted"/>
      </w:pPr>
      <w:r>
        <w:t xml:space="preserve">Service </w:t>
      </w:r>
      <w:r w:rsidR="00A771C4">
        <w:t>name</w:t>
      </w:r>
      <w:r>
        <w:t>s are</w:t>
      </w:r>
      <w:r w:rsidR="00A771C4">
        <w:t xml:space="preserve"> not case se</w:t>
      </w:r>
      <w:r w:rsidR="00146EA4">
        <w:t>nsitive and blanks are ignored.</w:t>
      </w:r>
    </w:p>
    <w:p w14:paraId="1C815425" w14:textId="77777777" w:rsidR="00A771C4" w:rsidRDefault="00A771C4">
      <w:pPr>
        <w:pStyle w:val="NormalShifted"/>
      </w:pPr>
      <w:r>
        <w:t>If the input TS does not contain an SDT</w:t>
      </w:r>
      <w:r w:rsidR="00146EA4">
        <w:t xml:space="preserve"> (DVB</w:t>
      </w:r>
      <w:r w:rsidR="00BE7005">
        <w:t>, ISDB</w:t>
      </w:r>
      <w:r w:rsidR="00146EA4">
        <w:t>) or VCT (ATSC)</w:t>
      </w:r>
      <w:r>
        <w:t>, use a service id.</w:t>
      </w:r>
    </w:p>
    <w:p w14:paraId="2885C41E" w14:textId="77777777" w:rsidR="00A771C4" w:rsidRPr="0010024C" w:rsidRDefault="00BD19C2" w:rsidP="00E233F7">
      <w:pPr>
        <w:pStyle w:val="UsageTitle"/>
      </w:pPr>
      <w:r>
        <w:t>Options</w:t>
      </w:r>
    </w:p>
    <w:p w14:paraId="2EC180FA" w14:textId="77777777" w:rsidR="00A771C4" w:rsidRDefault="00A771C4" w:rsidP="00521675">
      <w:pPr>
        <w:pStyle w:val="OptionName"/>
      </w:pPr>
      <w:r>
        <w:t xml:space="preserve">-a </w:t>
      </w:r>
      <w:r w:rsidRPr="00521675">
        <w:rPr>
          <w:b w:val="0"/>
          <w:i/>
        </w:rPr>
        <w:t>name</w:t>
      </w:r>
      <w:r w:rsidR="00E25548">
        <w:br/>
      </w:r>
      <w:r>
        <w:t xml:space="preserve">--audio </w:t>
      </w:r>
      <w:r w:rsidR="006F7CEE">
        <w:rPr>
          <w:b w:val="0"/>
          <w:i/>
        </w:rPr>
        <w:t>name</w:t>
      </w:r>
    </w:p>
    <w:p w14:paraId="507DB4A3" w14:textId="77777777" w:rsidR="002A62CE" w:rsidRDefault="002A62CE" w:rsidP="002A62CE">
      <w:pPr>
        <w:pStyle w:val="OptionDescription"/>
      </w:pPr>
      <w:r>
        <w:t>Specify a three-letter audio language code to keep. All other audio components are removed (unless specified in</w:t>
      </w:r>
      <w:r w:rsidR="000E36E3">
        <w:t xml:space="preserve"> an</w:t>
      </w:r>
      <w:r>
        <w:t xml:space="preserve"> </w:t>
      </w:r>
      <w:r w:rsidRPr="002A62CE">
        <w:rPr>
          <w:rStyle w:val="Codeintext"/>
        </w:rPr>
        <w:t>--audio-pid</w:t>
      </w:r>
      <w:r w:rsidR="000E36E3" w:rsidRPr="000E36E3">
        <w:t xml:space="preserve"> option</w:t>
      </w:r>
      <w:r>
        <w:t>).</w:t>
      </w:r>
    </w:p>
    <w:p w14:paraId="0187A570" w14:textId="77777777" w:rsidR="002A62CE" w:rsidRDefault="002A62CE" w:rsidP="002A62CE">
      <w:pPr>
        <w:pStyle w:val="OptionDescription"/>
      </w:pPr>
      <w:r>
        <w:t xml:space="preserve">Several </w:t>
      </w:r>
      <w:r w:rsidRPr="002A62CE">
        <w:rPr>
          <w:rStyle w:val="Codeintext"/>
        </w:rPr>
        <w:t>--audio</w:t>
      </w:r>
      <w:r>
        <w:t xml:space="preserve"> options can be specified.</w:t>
      </w:r>
    </w:p>
    <w:p w14:paraId="4BE27375" w14:textId="77777777" w:rsidR="00A771C4" w:rsidRDefault="002A62CE" w:rsidP="000E36E3">
      <w:pPr>
        <w:pStyle w:val="OptionDescription"/>
      </w:pPr>
      <w:r>
        <w:t>By defa</w:t>
      </w:r>
      <w:r w:rsidR="000E36E3">
        <w:t>ult, keep all audio components.</w:t>
      </w:r>
    </w:p>
    <w:p w14:paraId="49742B11" w14:textId="77777777" w:rsidR="000C6761" w:rsidRDefault="000C6761" w:rsidP="000C6761">
      <w:pPr>
        <w:pStyle w:val="OptionName"/>
      </w:pPr>
      <w:r>
        <w:t xml:space="preserve">--audio-pid </w:t>
      </w:r>
      <w:r w:rsidRPr="000C6761">
        <w:rPr>
          <w:b w:val="0"/>
          <w:i/>
        </w:rPr>
        <w:t>value</w:t>
      </w:r>
    </w:p>
    <w:p w14:paraId="08A50F22" w14:textId="77777777" w:rsidR="000E36E3" w:rsidRDefault="000E36E3" w:rsidP="000E36E3">
      <w:pPr>
        <w:pStyle w:val="OptionDescription"/>
      </w:pPr>
      <w:r>
        <w:t xml:space="preserve">Specify an audio PID to keep. All other audio components are removed (unless specified in an </w:t>
      </w:r>
      <w:r>
        <w:rPr>
          <w:rStyle w:val="Codeintext"/>
        </w:rPr>
        <w:t>--audio</w:t>
      </w:r>
      <w:r>
        <w:t xml:space="preserve"> option).</w:t>
      </w:r>
    </w:p>
    <w:p w14:paraId="3F424AAB" w14:textId="77777777" w:rsidR="000E36E3" w:rsidRDefault="000E36E3" w:rsidP="000E36E3">
      <w:pPr>
        <w:pStyle w:val="OptionDescription"/>
      </w:pPr>
      <w:r>
        <w:t xml:space="preserve">Several </w:t>
      </w:r>
      <w:r>
        <w:rPr>
          <w:rStyle w:val="Codeintext"/>
        </w:rPr>
        <w:t>–</w:t>
      </w:r>
      <w:r w:rsidR="00AB6FB6">
        <w:rPr>
          <w:rStyle w:val="Codeintext"/>
        </w:rPr>
        <w:t>audio-</w:t>
      </w:r>
      <w:r>
        <w:rPr>
          <w:rStyle w:val="Codeintext"/>
        </w:rPr>
        <w:t>pid</w:t>
      </w:r>
      <w:r>
        <w:t xml:space="preserve"> options can be specified.</w:t>
      </w:r>
    </w:p>
    <w:p w14:paraId="6D374840" w14:textId="77777777" w:rsidR="000E36E3" w:rsidRDefault="000E36E3" w:rsidP="000E36E3">
      <w:pPr>
        <w:pStyle w:val="OptionDescription"/>
      </w:pPr>
      <w:r>
        <w:t>By default, keep all audio components.</w:t>
      </w:r>
    </w:p>
    <w:p w14:paraId="7CDBC00C" w14:textId="77777777" w:rsidR="00FE4704" w:rsidRDefault="00FE4704" w:rsidP="00FE4704">
      <w:pPr>
        <w:pStyle w:val="OptionName"/>
      </w:pPr>
      <w:r>
        <w:t>--brazil</w:t>
      </w:r>
    </w:p>
    <w:p w14:paraId="156395DB" w14:textId="5E99061C" w:rsidR="00FE4704" w:rsidRDefault="00FE4704" w:rsidP="00FE470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9272D6">
        <w:t>2.5.2</w:t>
      </w:r>
      <w:r>
        <w:fldChar w:fldCharType="end"/>
      </w:r>
      <w:r>
        <w:t xml:space="preserve"> for more details.</w:t>
      </w:r>
    </w:p>
    <w:p w14:paraId="2878B206" w14:textId="77777777" w:rsidR="00A771C4" w:rsidRDefault="00A771C4">
      <w:pPr>
        <w:pStyle w:val="OptionName"/>
      </w:pPr>
      <w:r>
        <w:t>-c</w:t>
      </w:r>
      <w:r w:rsidR="00E25548">
        <w:br/>
      </w:r>
      <w:r>
        <w:t>--cas</w:t>
      </w:r>
    </w:p>
    <w:p w14:paraId="39526440" w14:textId="77777777" w:rsidR="00A771C4" w:rsidRDefault="00A771C4">
      <w:pPr>
        <w:pStyle w:val="OptionDescription"/>
      </w:pPr>
      <w:r>
        <w:t>Keep Conditional Access System sections (CAT and EMM's). Remove them by default. Note that the ECM's for the specified service</w:t>
      </w:r>
      <w:r w:rsidR="00444D08">
        <w:t>s</w:t>
      </w:r>
      <w:r>
        <w:t xml:space="preserve"> are always kept</w:t>
      </w:r>
      <w:r w:rsidR="00444D08">
        <w:t xml:space="preserve"> (unless </w:t>
      </w:r>
      <w:r w:rsidR="00444D08" w:rsidRPr="00444D08">
        <w:rPr>
          <w:rStyle w:val="Codeintext"/>
        </w:rPr>
        <w:t>--no-ecm</w:t>
      </w:r>
      <w:r w:rsidR="00444D08">
        <w:t xml:space="preserve"> is specified)</w:t>
      </w:r>
      <w:r>
        <w:t>.</w:t>
      </w:r>
    </w:p>
    <w:p w14:paraId="28DCBD73" w14:textId="77777777" w:rsidR="00930365" w:rsidRPr="008E3D2D" w:rsidRDefault="00930365" w:rsidP="008E3D2D">
      <w:pPr>
        <w:pStyle w:val="OptionName"/>
      </w:pPr>
      <w:r w:rsidRPr="008E3D2D">
        <w:lastRenderedPageBreak/>
        <w:t xml:space="preserve">--default-charset </w:t>
      </w:r>
      <w:r w:rsidRPr="008E3D2D">
        <w:rPr>
          <w:b w:val="0"/>
          <w:i/>
        </w:rPr>
        <w:t>name</w:t>
      </w:r>
    </w:p>
    <w:p w14:paraId="375CA238" w14:textId="77777777" w:rsidR="00930365" w:rsidRPr="008E3D2D" w:rsidRDefault="00930365" w:rsidP="008E3D2D">
      <w:pPr>
        <w:pStyle w:val="OptionDescription"/>
      </w:pPr>
      <w:r w:rsidRPr="008E3D2D">
        <w:t>Default character set to use when interpreting strings from tables and descriptors. This is is used, for instance, to control the way service names are extracted from the signalization.</w:t>
      </w:r>
    </w:p>
    <w:p w14:paraId="77C81615" w14:textId="336C01D0" w:rsidR="00930365" w:rsidRPr="008E3D2D" w:rsidRDefault="00930365" w:rsidP="008E3D2D">
      <w:pPr>
        <w:pStyle w:val="OptionDescription"/>
      </w:pPr>
      <w:r w:rsidRPr="008E3D2D">
        <w:t xml:space="preserve">By default, standard DVB encoding is used. See section </w:t>
      </w:r>
      <w:r w:rsidRPr="008E3D2D">
        <w:fldChar w:fldCharType="begin"/>
      </w:r>
      <w:r w:rsidRPr="008E3D2D">
        <w:instrText xml:space="preserve"> REF _Ref38724317 \r \h </w:instrText>
      </w:r>
      <w:r w:rsidRPr="008E3D2D">
        <w:fldChar w:fldCharType="separate"/>
      </w:r>
      <w:r w:rsidR="009272D6">
        <w:t>2.5</w:t>
      </w:r>
      <w:r w:rsidRPr="008E3D2D">
        <w:fldChar w:fldCharType="end"/>
      </w:r>
      <w:r w:rsidRPr="008E3D2D">
        <w:t xml:space="preserve"> for more details.</w:t>
      </w:r>
    </w:p>
    <w:p w14:paraId="5204185E" w14:textId="77777777" w:rsidR="00066CFB" w:rsidRDefault="00066CFB" w:rsidP="00066CFB">
      <w:pPr>
        <w:pStyle w:val="OptionName"/>
      </w:pPr>
      <w:r>
        <w:t>--eit</w:t>
      </w:r>
    </w:p>
    <w:p w14:paraId="0227A7FE" w14:textId="77777777" w:rsidR="00066CFB" w:rsidRPr="00066CFB" w:rsidRDefault="00066CFB" w:rsidP="00066CFB">
      <w:pPr>
        <w:pStyle w:val="OptionDescription"/>
      </w:pPr>
      <w:r w:rsidRPr="00066CFB">
        <w:t>Keep EIT sections for the specified service</w:t>
      </w:r>
      <w:r w:rsidR="008B61A1">
        <w:t>s</w:t>
      </w:r>
      <w:r w:rsidRPr="00066CFB">
        <w:t>. EIT sections for other services are removed. By default, all EIT's are removed.</w:t>
      </w:r>
    </w:p>
    <w:p w14:paraId="46646695" w14:textId="77777777" w:rsidR="00930365" w:rsidRPr="008E3D2D" w:rsidRDefault="00930365" w:rsidP="008E3D2D">
      <w:pPr>
        <w:pStyle w:val="OptionName"/>
      </w:pPr>
      <w:r w:rsidRPr="008E3D2D">
        <w:t>--europe</w:t>
      </w:r>
    </w:p>
    <w:p w14:paraId="14C03B86" w14:textId="5C007681" w:rsidR="00930365" w:rsidRPr="008E3D2D" w:rsidRDefault="00930365" w:rsidP="008E3D2D">
      <w:pPr>
        <w:pStyle w:val="OptionDescription"/>
      </w:pPr>
      <w:r w:rsidRPr="008E3D2D">
        <w:t xml:space="preserve">A synonym for </w:t>
      </w:r>
      <w:r w:rsidRPr="00CE6802">
        <w:rPr>
          <w:rStyle w:val="Codeintext"/>
        </w:rPr>
        <w:t>--default-charset ISO-8859-15</w:t>
      </w:r>
      <w:r w:rsidRPr="008E3D2D">
        <w:t xml:space="preserve">. See section </w:t>
      </w:r>
      <w:r w:rsidRPr="008E3D2D">
        <w:fldChar w:fldCharType="begin"/>
      </w:r>
      <w:r w:rsidRPr="008E3D2D">
        <w:instrText xml:space="preserve"> REF _Ref38724317 \r \h </w:instrText>
      </w:r>
      <w:r w:rsidR="008E3D2D">
        <w:instrText xml:space="preserve"> \* MERGEFORMAT </w:instrText>
      </w:r>
      <w:r w:rsidRPr="008E3D2D">
        <w:fldChar w:fldCharType="separate"/>
      </w:r>
      <w:r w:rsidR="009272D6">
        <w:t>2.5</w:t>
      </w:r>
      <w:r w:rsidRPr="008E3D2D">
        <w:fldChar w:fldCharType="end"/>
      </w:r>
      <w:r w:rsidRPr="008E3D2D">
        <w:t xml:space="preserve"> for more details.</w:t>
      </w:r>
    </w:p>
    <w:p w14:paraId="2DB8428C" w14:textId="77777777" w:rsidR="00930365" w:rsidRDefault="00930365" w:rsidP="00930365">
      <w:pPr>
        <w:pStyle w:val="OptionName"/>
      </w:pPr>
      <w:r>
        <w:t>--japan</w:t>
      </w:r>
    </w:p>
    <w:p w14:paraId="10DDB78C" w14:textId="5E8834A0"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9272D6">
        <w:t>2.5</w:t>
      </w:r>
      <w:r>
        <w:fldChar w:fldCharType="end"/>
      </w:r>
      <w:r>
        <w:t xml:space="preserve"> for more details.</w:t>
      </w:r>
    </w:p>
    <w:p w14:paraId="24D742AA" w14:textId="77777777" w:rsidR="00FF6C64" w:rsidRDefault="00FF6C64" w:rsidP="00FF6C64">
      <w:pPr>
        <w:pStyle w:val="OptionName"/>
      </w:pPr>
      <w:r>
        <w:t>-e</w:t>
      </w:r>
      <w:r w:rsidR="00E25548">
        <w:br/>
      </w:r>
      <w:r>
        <w:t>--no-ecm</w:t>
      </w:r>
    </w:p>
    <w:p w14:paraId="71252E33" w14:textId="77777777" w:rsidR="00FF6C64" w:rsidRDefault="00FF6C64" w:rsidP="00FF6C64">
      <w:pPr>
        <w:pStyle w:val="OptionDescription"/>
      </w:pPr>
      <w:r>
        <w:t>Remove all ECM PID's. By default, keep all ECM PID's</w:t>
      </w:r>
      <w:r w:rsidR="008B61A1">
        <w:t xml:space="preserve"> for the selected services</w:t>
      </w:r>
      <w:r>
        <w:t>.</w:t>
      </w:r>
    </w:p>
    <w:p w14:paraId="3A6A4E71" w14:textId="77777777" w:rsidR="00A771C4" w:rsidRDefault="00A771C4">
      <w:pPr>
        <w:pStyle w:val="OptionName"/>
      </w:pPr>
      <w:r>
        <w:t>-n</w:t>
      </w:r>
      <w:r w:rsidR="00E25548">
        <w:br/>
      </w:r>
      <w:r>
        <w:t>--no-subtitles</w:t>
      </w:r>
    </w:p>
    <w:p w14:paraId="1B501EE4" w14:textId="77777777" w:rsidR="00A771C4" w:rsidRDefault="00A771C4">
      <w:pPr>
        <w:pStyle w:val="OptionDescription"/>
      </w:pPr>
      <w:r>
        <w:t>Remove all subtitles. By default, keep all subtitles</w:t>
      </w:r>
      <w:r w:rsidR="00C45E44" w:rsidRPr="00C45E44">
        <w:t xml:space="preserve"> </w:t>
      </w:r>
      <w:r w:rsidR="00C45E44">
        <w:t>for the selected services</w:t>
      </w:r>
      <w:r>
        <w:t>.</w:t>
      </w:r>
    </w:p>
    <w:p w14:paraId="6BBDE27F" w14:textId="77777777" w:rsidR="00A771C4" w:rsidRDefault="00A771C4">
      <w:pPr>
        <w:pStyle w:val="OptionName"/>
      </w:pPr>
      <w:r>
        <w:t>-p</w:t>
      </w:r>
      <w:r w:rsidR="00E25548">
        <w:br/>
      </w:r>
      <w:r>
        <w:t>--pes-only</w:t>
      </w:r>
    </w:p>
    <w:p w14:paraId="6EA721E3" w14:textId="77777777" w:rsidR="00A771C4" w:rsidRDefault="00A771C4">
      <w:pPr>
        <w:pStyle w:val="OptionDescription"/>
      </w:pPr>
      <w:r>
        <w:t>Keep only the PES elementary streams (audio, video, subtitles)</w:t>
      </w:r>
      <w:r w:rsidR="00C073FF" w:rsidRPr="00C073FF">
        <w:t xml:space="preserve"> </w:t>
      </w:r>
      <w:r w:rsidR="00C073FF">
        <w:t>for the selected services</w:t>
      </w:r>
      <w:r>
        <w:t>. Remove all PSI/SI and CAS information.</w:t>
      </w:r>
    </w:p>
    <w:p w14:paraId="1CCBF621" w14:textId="77777777" w:rsidR="00FE4704" w:rsidRDefault="00FE4704" w:rsidP="00FE4704">
      <w:pPr>
        <w:pStyle w:val="OptionName"/>
      </w:pPr>
      <w:r>
        <w:t>--</w:t>
      </w:r>
      <w:r w:rsidRPr="00FA4384">
        <w:t>philippines</w:t>
      </w:r>
    </w:p>
    <w:p w14:paraId="57AE22C8" w14:textId="02C34A33" w:rsidR="00FE4704" w:rsidRDefault="00FE4704" w:rsidP="00FE470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9272D6">
        <w:t>2.5.2</w:t>
      </w:r>
      <w:r>
        <w:fldChar w:fldCharType="end"/>
      </w:r>
      <w:r>
        <w:t xml:space="preserve"> for more details.</w:t>
      </w:r>
    </w:p>
    <w:p w14:paraId="4E7947D8" w14:textId="77777777" w:rsidR="00A771C4" w:rsidRDefault="00A771C4">
      <w:pPr>
        <w:pStyle w:val="OptionName"/>
      </w:pPr>
      <w:r>
        <w:t>-s</w:t>
      </w:r>
      <w:r w:rsidR="00E25548">
        <w:br/>
      </w:r>
      <w:r>
        <w:t>--stuffing</w:t>
      </w:r>
    </w:p>
    <w:p w14:paraId="1DC6069B" w14:textId="77777777" w:rsidR="00A771C4" w:rsidRDefault="00A771C4">
      <w:pPr>
        <w:pStyle w:val="OptionDescription"/>
      </w:pPr>
      <w:r>
        <w:t>Replace excluded packets with stuffing (null packets) instead of removing them. Useful to preserve bitrate.</w:t>
      </w:r>
    </w:p>
    <w:p w14:paraId="50F839AE" w14:textId="77777777" w:rsidR="00A771C4" w:rsidRDefault="00A771C4">
      <w:pPr>
        <w:pStyle w:val="OptionName"/>
      </w:pPr>
      <w:r>
        <w:t xml:space="preserve">-t </w:t>
      </w:r>
      <w:r w:rsidR="00521675">
        <w:rPr>
          <w:b w:val="0"/>
          <w:i/>
        </w:rPr>
        <w:t>name</w:t>
      </w:r>
      <w:r w:rsidR="00E25548">
        <w:br/>
      </w:r>
      <w:r>
        <w:t xml:space="preserve">--subtitles </w:t>
      </w:r>
      <w:r w:rsidR="00521675">
        <w:rPr>
          <w:b w:val="0"/>
          <w:i/>
        </w:rPr>
        <w:t>name</w:t>
      </w:r>
    </w:p>
    <w:p w14:paraId="5DC9AC17" w14:textId="77777777" w:rsidR="006F7CEE" w:rsidRDefault="006F7CEE" w:rsidP="006F7CEE">
      <w:pPr>
        <w:pStyle w:val="OptionDescription"/>
      </w:pPr>
      <w:r>
        <w:t xml:space="preserve">Specify a three-letter subtitles language code to keep. All other subtitles components are removed (unless specified in a </w:t>
      </w:r>
      <w:r w:rsidRPr="006F7CEE">
        <w:rPr>
          <w:rStyle w:val="Codeintext"/>
        </w:rPr>
        <w:t>--subtitles</w:t>
      </w:r>
      <w:r w:rsidRPr="002A62CE">
        <w:rPr>
          <w:rStyle w:val="Codeintext"/>
        </w:rPr>
        <w:t>-pid</w:t>
      </w:r>
      <w:r w:rsidRPr="000E36E3">
        <w:t xml:space="preserve"> option</w:t>
      </w:r>
      <w:r>
        <w:t>).</w:t>
      </w:r>
    </w:p>
    <w:p w14:paraId="1CDBCD11" w14:textId="77777777" w:rsidR="006F7CEE" w:rsidRDefault="006F7CEE" w:rsidP="006F7CEE">
      <w:pPr>
        <w:pStyle w:val="OptionDescription"/>
      </w:pPr>
      <w:r>
        <w:t xml:space="preserve">Several </w:t>
      </w:r>
      <w:r w:rsidRPr="006F7CEE">
        <w:rPr>
          <w:rStyle w:val="Codeintext"/>
        </w:rPr>
        <w:t>--subtitles</w:t>
      </w:r>
      <w:r w:rsidRPr="002A62CE">
        <w:rPr>
          <w:rStyle w:val="Codeintext"/>
        </w:rPr>
        <w:t xml:space="preserve"> </w:t>
      </w:r>
      <w:r>
        <w:t>options can be specified.</w:t>
      </w:r>
    </w:p>
    <w:p w14:paraId="3756CF6E" w14:textId="77777777" w:rsidR="006F7CEE" w:rsidRDefault="006F7CEE" w:rsidP="006F7CEE">
      <w:pPr>
        <w:pStyle w:val="OptionDescription"/>
      </w:pPr>
      <w:r>
        <w:t>By default, keep all subtitles components.</w:t>
      </w:r>
    </w:p>
    <w:p w14:paraId="18608907" w14:textId="77777777" w:rsidR="00113E85" w:rsidRDefault="00113E85" w:rsidP="00113E85">
      <w:pPr>
        <w:pStyle w:val="OptionName"/>
      </w:pPr>
      <w:r>
        <w:t xml:space="preserve">--subtitles-pid </w:t>
      </w:r>
      <w:r w:rsidRPr="00113E85">
        <w:rPr>
          <w:b w:val="0"/>
          <w:i/>
        </w:rPr>
        <w:t>value</w:t>
      </w:r>
    </w:p>
    <w:p w14:paraId="4A7591C2" w14:textId="77777777" w:rsidR="00AA4AE8" w:rsidRDefault="00AA4AE8" w:rsidP="00AA4AE8">
      <w:pPr>
        <w:pStyle w:val="OptionDescription"/>
      </w:pPr>
      <w:r>
        <w:t xml:space="preserve">Specify a subtitles PID to keep. All other subtitles components are removed (unless specified in a </w:t>
      </w:r>
      <w:r w:rsidRPr="00AA4AE8">
        <w:rPr>
          <w:rStyle w:val="Codeintext"/>
        </w:rPr>
        <w:t>--subtitles</w:t>
      </w:r>
      <w:r>
        <w:t xml:space="preserve"> option).</w:t>
      </w:r>
    </w:p>
    <w:p w14:paraId="1B658C81" w14:textId="77777777" w:rsidR="00AA4AE8" w:rsidRDefault="00AA4AE8" w:rsidP="00AA4AE8">
      <w:pPr>
        <w:pStyle w:val="OptionDescription"/>
      </w:pPr>
      <w:r>
        <w:t xml:space="preserve">Several </w:t>
      </w:r>
      <w:r w:rsidRPr="00AA4AE8">
        <w:rPr>
          <w:rStyle w:val="Codeintext"/>
        </w:rPr>
        <w:t>--subtitles</w:t>
      </w:r>
      <w:r>
        <w:rPr>
          <w:rStyle w:val="Codeintext"/>
        </w:rPr>
        <w:t>-pid</w:t>
      </w:r>
      <w:r>
        <w:t xml:space="preserve"> options can be specified.</w:t>
      </w:r>
    </w:p>
    <w:p w14:paraId="21CC0037" w14:textId="77777777" w:rsidR="00AA4AE8" w:rsidRDefault="00AA4AE8" w:rsidP="00AA4AE8">
      <w:pPr>
        <w:pStyle w:val="OptionDescription"/>
      </w:pPr>
      <w:r>
        <w:t xml:space="preserve">By default, keep all </w:t>
      </w:r>
      <w:r w:rsidR="00205111">
        <w:t xml:space="preserve">subtitles </w:t>
      </w:r>
      <w:r>
        <w:t>components.</w:t>
      </w:r>
    </w:p>
    <w:p w14:paraId="2A30FF2B" w14:textId="77777777" w:rsidR="004C409E" w:rsidRPr="00CF0FFB" w:rsidRDefault="004C409E" w:rsidP="004C409E">
      <w:pPr>
        <w:pStyle w:val="UsageTitle"/>
      </w:pPr>
      <w:r w:rsidRPr="00CF0FFB">
        <w:t xml:space="preserve">Generic </w:t>
      </w:r>
      <w:r>
        <w:t xml:space="preserve">packet processing </w:t>
      </w:r>
      <w:r w:rsidRPr="00CF0FFB">
        <w:t>plugin options</w:t>
      </w:r>
    </w:p>
    <w:p w14:paraId="34B9EF83" w14:textId="77777777" w:rsidR="004C409E" w:rsidRPr="00CF0FFB" w:rsidRDefault="004C409E" w:rsidP="004C409E">
      <w:pPr>
        <w:ind w:left="284"/>
      </w:pPr>
      <w:r w:rsidRPr="00CF0FFB">
        <w:t>The following options are implicitly defined in all packet processing plugins.</w:t>
      </w:r>
    </w:p>
    <w:p w14:paraId="5C2634BA" w14:textId="77777777" w:rsidR="004C409E" w:rsidRDefault="004C409E" w:rsidP="004C409E">
      <w:pPr>
        <w:pStyle w:val="OptionName"/>
      </w:pPr>
      <w:r>
        <w:t>--help</w:t>
      </w:r>
    </w:p>
    <w:p w14:paraId="40C1AFFE" w14:textId="77777777" w:rsidR="004C409E" w:rsidRDefault="004C409E" w:rsidP="004C409E">
      <w:pPr>
        <w:pStyle w:val="OptionDescription"/>
      </w:pPr>
      <w:r>
        <w:t>Display this help text.</w:t>
      </w:r>
    </w:p>
    <w:p w14:paraId="618976BE" w14:textId="77777777" w:rsidR="004C409E" w:rsidRDefault="004C409E" w:rsidP="004C409E">
      <w:pPr>
        <w:pStyle w:val="OptionName"/>
      </w:pPr>
      <w:r>
        <w:lastRenderedPageBreak/>
        <w:t xml:space="preserve">--only-label </w:t>
      </w:r>
      <w:r w:rsidRPr="00CF0FFB">
        <w:rPr>
          <w:b w:val="0"/>
          <w:i/>
        </w:rPr>
        <w:t>label1</w:t>
      </w:r>
      <w:r w:rsidRPr="00CF0FFB">
        <w:rPr>
          <w:b w:val="0"/>
        </w:rPr>
        <w:t>[-</w:t>
      </w:r>
      <w:r w:rsidRPr="00CF0FFB">
        <w:rPr>
          <w:b w:val="0"/>
          <w:i/>
        </w:rPr>
        <w:t>label2</w:t>
      </w:r>
      <w:r w:rsidRPr="00CF0FFB">
        <w:rPr>
          <w:b w:val="0"/>
        </w:rPr>
        <w:t>]</w:t>
      </w:r>
    </w:p>
    <w:p w14:paraId="719D3E32" w14:textId="77777777" w:rsidR="004C409E" w:rsidRDefault="004C409E" w:rsidP="004C409E">
      <w:pPr>
        <w:pStyle w:val="OptionDescription"/>
      </w:pPr>
      <w:r>
        <w:t>Invoke this plugin only for packets with any of the specified labels. Other packets are transparently passed to the next plugin, without going through this one.</w:t>
      </w:r>
    </w:p>
    <w:p w14:paraId="386808F0" w14:textId="77777777" w:rsidR="004C409E" w:rsidRDefault="004C409E" w:rsidP="004C409E">
      <w:pPr>
        <w:pStyle w:val="OptionDescription"/>
      </w:pPr>
      <w:r>
        <w:t xml:space="preserve">Several </w:t>
      </w:r>
      <w:r w:rsidRPr="00CE6802">
        <w:rPr>
          <w:rStyle w:val="Codeintext"/>
        </w:rPr>
        <w:t>--only-label</w:t>
      </w:r>
      <w:r>
        <w:t xml:space="preserve"> options may be specified.</w:t>
      </w:r>
    </w:p>
    <w:p w14:paraId="0A2BB3EF" w14:textId="77777777" w:rsidR="00675D08" w:rsidRDefault="00675D08">
      <w:pPr>
        <w:pStyle w:val="OptionDescription"/>
        <w:sectPr w:rsidR="00675D08" w:rsidSect="00221C55">
          <w:headerReference w:type="even" r:id="rId47"/>
          <w:headerReference w:type="default" r:id="rId48"/>
          <w:pgSz w:w="11907" w:h="16840" w:code="9"/>
          <w:pgMar w:top="1440" w:right="1440" w:bottom="1440" w:left="1440" w:header="720" w:footer="720" w:gutter="0"/>
          <w:cols w:space="720"/>
        </w:sectPr>
      </w:pPr>
    </w:p>
    <w:p w14:paraId="49A29C02" w14:textId="77777777" w:rsidR="00C479C1" w:rsidRDefault="00C479C1" w:rsidP="00E86E81">
      <w:pPr>
        <w:pStyle w:val="Heading1"/>
      </w:pPr>
      <w:bookmarkStart w:id="428" w:name="_Ref196905939"/>
      <w:bookmarkStart w:id="429" w:name="_Ref218670610"/>
      <w:bookmarkStart w:id="430" w:name="_Toc166362996"/>
      <w:r>
        <w:lastRenderedPageBreak/>
        <w:t>Usage Examples</w:t>
      </w:r>
      <w:bookmarkEnd w:id="428"/>
      <w:bookmarkEnd w:id="429"/>
      <w:bookmarkEnd w:id="430"/>
    </w:p>
    <w:p w14:paraId="7E47DDCD" w14:textId="77777777" w:rsidR="00C479C1" w:rsidRDefault="00FF73D7" w:rsidP="00E86E81">
      <w:pPr>
        <w:pStyle w:val="Heading2"/>
      </w:pPr>
      <w:bookmarkStart w:id="431" w:name="_Toc166362997"/>
      <w:r>
        <w:t>TSDuck</w:t>
      </w:r>
      <w:r w:rsidR="00C479C1">
        <w:t xml:space="preserve"> </w:t>
      </w:r>
      <w:r w:rsidR="00E84FAC">
        <w:t>u</w:t>
      </w:r>
      <w:r w:rsidR="00C479C1">
        <w:t>tilities</w:t>
      </w:r>
      <w:bookmarkEnd w:id="431"/>
    </w:p>
    <w:p w14:paraId="261502F3" w14:textId="77777777" w:rsidR="00B74F66" w:rsidRDefault="00B74F66" w:rsidP="00B4767F">
      <w:pPr>
        <w:pStyle w:val="Heading3"/>
      </w:pPr>
      <w:bookmarkStart w:id="432" w:name="_Toc166362998"/>
      <w:r>
        <w:t>tsdektec examples</w:t>
      </w:r>
      <w:bookmarkEnd w:id="432"/>
    </w:p>
    <w:p w14:paraId="0F1EF953" w14:textId="77777777" w:rsidR="00B74F66" w:rsidRDefault="00B74F66" w:rsidP="00B74F66">
      <w:r>
        <w:t xml:space="preserve">Listing </w:t>
      </w:r>
      <w:r w:rsidR="00C10727">
        <w:t>all (</w:t>
      </w:r>
      <w:r w:rsidR="00C10727" w:rsidRPr="00CE6802">
        <w:rPr>
          <w:rStyle w:val="Codeintext"/>
        </w:rPr>
        <w:t>-a</w:t>
      </w:r>
      <w:r w:rsidR="00C10727">
        <w:t xml:space="preserve">) </w:t>
      </w:r>
      <w:r>
        <w:t>Dektec devices</w:t>
      </w:r>
      <w:r w:rsidR="00293E1A">
        <w:t>:</w:t>
      </w:r>
    </w:p>
    <w:p w14:paraId="324F9ED9" w14:textId="77777777" w:rsidR="00B74F66" w:rsidRDefault="00B74F66" w:rsidP="00E233F7">
      <w:pPr>
        <w:pStyle w:val="Code"/>
      </w:pPr>
      <w:r>
        <w:t>$ tsdektec -a</w:t>
      </w:r>
    </w:p>
    <w:p w14:paraId="338DBF6D" w14:textId="77777777" w:rsidR="00B74F66" w:rsidRDefault="00B74F66" w:rsidP="00E233F7">
      <w:pPr>
        <w:pStyle w:val="Code"/>
      </w:pPr>
      <w:r>
        <w:t>0: DTA-110 (DTA-110T Modulator with UHF Upconverter)</w:t>
      </w:r>
    </w:p>
    <w:p w14:paraId="5FF59535" w14:textId="77777777" w:rsidR="00B74F66" w:rsidRDefault="00B74F66" w:rsidP="00E233F7">
      <w:pPr>
        <w:pStyle w:val="Code"/>
      </w:pPr>
      <w:r>
        <w:t>1: DTA-140 (DTA-140 DVB/ASI Input+Output)</w:t>
      </w:r>
    </w:p>
    <w:p w14:paraId="6B69FF92" w14:textId="77777777" w:rsidR="00B74F66" w:rsidRPr="002B14A7" w:rsidRDefault="00B74F66" w:rsidP="00E233F7">
      <w:pPr>
        <w:pStyle w:val="Code"/>
      </w:pPr>
      <w:r w:rsidRPr="002B14A7">
        <w:t>$</w:t>
      </w:r>
    </w:p>
    <w:p w14:paraId="5C7E84C4" w14:textId="77777777" w:rsidR="00C10727" w:rsidRPr="00C10727" w:rsidRDefault="00C10727" w:rsidP="00C10727">
      <w:r>
        <w:t>Listing all (</w:t>
      </w:r>
      <w:r w:rsidRPr="00CE6802">
        <w:rPr>
          <w:rStyle w:val="Codeintext"/>
        </w:rPr>
        <w:t>-a</w:t>
      </w:r>
      <w:r>
        <w:t>) Dektec devices in verbose format (</w:t>
      </w:r>
      <w:r w:rsidRPr="00CE6802">
        <w:rPr>
          <w:rStyle w:val="Codeintext"/>
        </w:rPr>
        <w:t>-v</w:t>
      </w:r>
      <w:r>
        <w:t>)</w:t>
      </w:r>
      <w:r w:rsidR="00293E1A">
        <w:t>:</w:t>
      </w:r>
    </w:p>
    <w:p w14:paraId="7CB82F70" w14:textId="77777777" w:rsidR="00B74F66" w:rsidRPr="00322547" w:rsidRDefault="00B74F66" w:rsidP="00E233F7">
      <w:pPr>
        <w:pStyle w:val="Code"/>
      </w:pPr>
      <w:r w:rsidRPr="00322547">
        <w:t>$ tsdektec -av</w:t>
      </w:r>
    </w:p>
    <w:p w14:paraId="4100CC88" w14:textId="77777777" w:rsidR="00B74F66" w:rsidRPr="00322547" w:rsidRDefault="00B74F66" w:rsidP="00E233F7">
      <w:pPr>
        <w:pStyle w:val="Code"/>
      </w:pPr>
    </w:p>
    <w:p w14:paraId="56B34629" w14:textId="77777777" w:rsidR="00B74F66" w:rsidRPr="00322547" w:rsidRDefault="00B74F66" w:rsidP="00E233F7">
      <w:pPr>
        <w:pStyle w:val="Code"/>
      </w:pPr>
      <w:r w:rsidRPr="00322547">
        <w:t>DTAPI version: 4.1.1.108</w:t>
      </w:r>
    </w:p>
    <w:p w14:paraId="36977B0C" w14:textId="77777777" w:rsidR="00B74F66" w:rsidRPr="00322547" w:rsidRDefault="00B74F66" w:rsidP="00E233F7">
      <w:pPr>
        <w:pStyle w:val="Code"/>
      </w:pPr>
      <w:r w:rsidRPr="00322547">
        <w:t>PCI device driver: 2.2.0.124</w:t>
      </w:r>
    </w:p>
    <w:p w14:paraId="6C584144" w14:textId="77777777" w:rsidR="00B74F66" w:rsidRDefault="00B74F66" w:rsidP="00E233F7">
      <w:pPr>
        <w:pStyle w:val="Code"/>
      </w:pPr>
      <w:r>
        <w:t>USB device driver: unknown</w:t>
      </w:r>
    </w:p>
    <w:p w14:paraId="10CCB99A" w14:textId="77777777" w:rsidR="00B74F66" w:rsidRDefault="00B74F66" w:rsidP="00E233F7">
      <w:pPr>
        <w:pStyle w:val="Code"/>
      </w:pPr>
    </w:p>
    <w:p w14:paraId="18F91201" w14:textId="77777777" w:rsidR="00B74F66" w:rsidRDefault="00B74F66" w:rsidP="00E233F7">
      <w:pPr>
        <w:pStyle w:val="Code"/>
      </w:pPr>
      <w:r>
        <w:t>* Device 0: DTA-110 (DTA-110T Modulator with UHF Upconverter)</w:t>
      </w:r>
    </w:p>
    <w:p w14:paraId="263467AA" w14:textId="77777777" w:rsidR="00B74F66" w:rsidRDefault="00B74F66" w:rsidP="00E233F7">
      <w:pPr>
        <w:pStyle w:val="Code"/>
      </w:pPr>
      <w:r>
        <w:t xml:space="preserve">  Physical ports: 1</w:t>
      </w:r>
    </w:p>
    <w:p w14:paraId="43799A2F" w14:textId="77777777" w:rsidR="00B74F66" w:rsidRDefault="00B74F66" w:rsidP="00E233F7">
      <w:pPr>
        <w:pStyle w:val="Code"/>
      </w:pPr>
      <w:r>
        <w:t xml:space="preserve">  Channels: input: 0, output: 1</w:t>
      </w:r>
    </w:p>
    <w:p w14:paraId="2B1CC41C" w14:textId="77777777" w:rsidR="00B74F66" w:rsidRDefault="00B74F66" w:rsidP="00E233F7">
      <w:pPr>
        <w:pStyle w:val="Code"/>
      </w:pPr>
      <w:r>
        <w:t xml:space="preserve">  Output 0: Port 1, Modulator, Failsafe, ATSC/VSB, DVB-T/DVB-H, DVB-C,</w:t>
      </w:r>
    </w:p>
    <w:p w14:paraId="099C2125" w14:textId="77777777" w:rsidR="00B74F66" w:rsidRDefault="00B74F66" w:rsidP="00E233F7">
      <w:pPr>
        <w:pStyle w:val="Code"/>
      </w:pPr>
      <w:r>
        <w:t xml:space="preserve">      QAM-B (USA), QAM-C (Japan), UHF</w:t>
      </w:r>
    </w:p>
    <w:p w14:paraId="45B03A0B" w14:textId="77777777" w:rsidR="00B74F66" w:rsidRDefault="00B74F66" w:rsidP="00E233F7">
      <w:pPr>
        <w:pStyle w:val="Code"/>
      </w:pPr>
      <w:r>
        <w:t xml:space="preserve">  Subsystem id: 0xD10A (DTA-110)</w:t>
      </w:r>
    </w:p>
    <w:p w14:paraId="14AF9B47" w14:textId="77777777" w:rsidR="00B74F66" w:rsidRDefault="00B74F66" w:rsidP="00E233F7">
      <w:pPr>
        <w:pStyle w:val="Code"/>
      </w:pPr>
      <w:r>
        <w:t xml:space="preserve">  Subsystem vendor id: 0x14B4</w:t>
      </w:r>
    </w:p>
    <w:p w14:paraId="2FE4C01F" w14:textId="77777777" w:rsidR="00B74F66" w:rsidRDefault="00B74F66" w:rsidP="00E233F7">
      <w:pPr>
        <w:pStyle w:val="Code"/>
      </w:pPr>
      <w:r>
        <w:t xml:space="preserve">  Device id: 0x9056</w:t>
      </w:r>
    </w:p>
    <w:p w14:paraId="75AB2A1E" w14:textId="77777777" w:rsidR="00B74F66" w:rsidRDefault="00B74F66" w:rsidP="00E233F7">
      <w:pPr>
        <w:pStyle w:val="Code"/>
      </w:pPr>
      <w:r>
        <w:t xml:space="preserve">  Vendor id: 0x10B5</w:t>
      </w:r>
    </w:p>
    <w:p w14:paraId="427BBE54" w14:textId="77777777" w:rsidR="00B74F66" w:rsidRDefault="00B74F66" w:rsidP="00E233F7">
      <w:pPr>
        <w:pStyle w:val="Code"/>
      </w:pPr>
      <w:r>
        <w:t xml:space="preserve">  Serial number: 00000000F50268FF</w:t>
      </w:r>
    </w:p>
    <w:p w14:paraId="2041790E" w14:textId="77777777" w:rsidR="00B74F66" w:rsidRDefault="00B74F66" w:rsidP="00E233F7">
      <w:pPr>
        <w:pStyle w:val="Code"/>
      </w:pPr>
      <w:r>
        <w:t xml:space="preserve">  Firmware version: 4 (0x00000004)</w:t>
      </w:r>
    </w:p>
    <w:p w14:paraId="0ACDCE14" w14:textId="77777777" w:rsidR="00B74F66" w:rsidRDefault="00B74F66" w:rsidP="00E233F7">
      <w:pPr>
        <w:pStyle w:val="Code"/>
      </w:pPr>
      <w:r>
        <w:t xml:space="preserve">  Firmware variant: 4 (0x00000004)</w:t>
      </w:r>
    </w:p>
    <w:p w14:paraId="14678D64" w14:textId="77777777" w:rsidR="00B74F66" w:rsidRDefault="00B74F66" w:rsidP="00E233F7">
      <w:pPr>
        <w:pStyle w:val="Code"/>
      </w:pPr>
      <w:r>
        <w:t xml:space="preserve">  PCI bus: 5, slot: 5</w:t>
      </w:r>
    </w:p>
    <w:p w14:paraId="63A7EAAD" w14:textId="77777777" w:rsidR="00B74F66" w:rsidRDefault="00B74F66" w:rsidP="00E233F7">
      <w:pPr>
        <w:pStyle w:val="Code"/>
      </w:pPr>
      <w:r>
        <w:t xml:space="preserve">  Customer id: 301819</w:t>
      </w:r>
    </w:p>
    <w:p w14:paraId="3BE2D546" w14:textId="77777777" w:rsidR="00B74F66" w:rsidRDefault="00B74F66" w:rsidP="00E233F7">
      <w:pPr>
        <w:pStyle w:val="Code"/>
      </w:pPr>
      <w:r>
        <w:t xml:space="preserve">  Engineering change level: Rev 3</w:t>
      </w:r>
    </w:p>
    <w:p w14:paraId="081CC3E3" w14:textId="77777777" w:rsidR="00B74F66" w:rsidRDefault="00B74F66" w:rsidP="00E233F7">
      <w:pPr>
        <w:pStyle w:val="Code"/>
      </w:pPr>
      <w:r>
        <w:t xml:space="preserve">  Manufacture id: 03</w:t>
      </w:r>
    </w:p>
    <w:p w14:paraId="52938CB1" w14:textId="77777777" w:rsidR="00B74F66" w:rsidRDefault="00B74F66" w:rsidP="00E233F7">
      <w:pPr>
        <w:pStyle w:val="Code"/>
      </w:pPr>
      <w:r>
        <w:t xml:space="preserve">  Production date: 2002.07</w:t>
      </w:r>
    </w:p>
    <w:p w14:paraId="0189491B" w14:textId="77777777" w:rsidR="00B74F66" w:rsidRDefault="00B74F66" w:rsidP="00E233F7">
      <w:pPr>
        <w:pStyle w:val="Code"/>
      </w:pPr>
      <w:r>
        <w:t xml:space="preserve">  Part number: DTA-110T</w:t>
      </w:r>
    </w:p>
    <w:p w14:paraId="0AC64C61" w14:textId="77777777" w:rsidR="00B74F66" w:rsidRDefault="00B74F66" w:rsidP="00E233F7">
      <w:pPr>
        <w:pStyle w:val="Code"/>
      </w:pPr>
      <w:r>
        <w:t xml:space="preserve">  Serial number: 4110575871</w:t>
      </w:r>
    </w:p>
    <w:p w14:paraId="746CE839" w14:textId="77777777" w:rsidR="00B74F66" w:rsidRDefault="00B74F66" w:rsidP="00E233F7">
      <w:pPr>
        <w:pStyle w:val="Code"/>
      </w:pPr>
      <w:r>
        <w:t xml:space="preserve">  Crystal stability: RF:1ppm;Sym:25ppm</w:t>
      </w:r>
    </w:p>
    <w:p w14:paraId="1115C6E3" w14:textId="77777777" w:rsidR="00B74F66" w:rsidRDefault="00B74F66" w:rsidP="00E233F7">
      <w:pPr>
        <w:pStyle w:val="Code"/>
      </w:pPr>
    </w:p>
    <w:p w14:paraId="0B7BAB30" w14:textId="77777777" w:rsidR="00B74F66" w:rsidRDefault="00B74F66" w:rsidP="00E233F7">
      <w:pPr>
        <w:pStyle w:val="Code"/>
      </w:pPr>
      <w:r>
        <w:t>* Device 1: DTA-140 (DTA-140 DVB/ASI Input+Output)</w:t>
      </w:r>
    </w:p>
    <w:p w14:paraId="2263172C" w14:textId="77777777" w:rsidR="00B74F66" w:rsidRDefault="00B74F66" w:rsidP="00E233F7">
      <w:pPr>
        <w:pStyle w:val="Code"/>
      </w:pPr>
      <w:r>
        <w:t xml:space="preserve">  Physical ports: 2</w:t>
      </w:r>
    </w:p>
    <w:p w14:paraId="4E7CB871" w14:textId="77777777" w:rsidR="00B74F66" w:rsidRDefault="00B74F66" w:rsidP="00E233F7">
      <w:pPr>
        <w:pStyle w:val="Code"/>
      </w:pPr>
      <w:r>
        <w:t xml:space="preserve">  Channels: input: 1, output: 1</w:t>
      </w:r>
    </w:p>
    <w:p w14:paraId="21BCAF81" w14:textId="77777777" w:rsidR="00B74F66" w:rsidRDefault="00B74F66" w:rsidP="00E233F7">
      <w:pPr>
        <w:pStyle w:val="Code"/>
      </w:pPr>
      <w:r>
        <w:t xml:space="preserve">  Input 0: Port 1, top socket, ASI/SDI, ASI</w:t>
      </w:r>
    </w:p>
    <w:p w14:paraId="5EA5A348" w14:textId="77777777" w:rsidR="00B74F66" w:rsidRDefault="00B74F66" w:rsidP="00E233F7">
      <w:pPr>
        <w:pStyle w:val="Code"/>
      </w:pPr>
      <w:r>
        <w:t xml:space="preserve">  Output 0: Port 2, ASI/SDI, ASI</w:t>
      </w:r>
    </w:p>
    <w:p w14:paraId="1375DC92" w14:textId="77777777" w:rsidR="00B74F66" w:rsidRDefault="00B74F66" w:rsidP="00E233F7">
      <w:pPr>
        <w:pStyle w:val="Code"/>
      </w:pPr>
      <w:r>
        <w:t xml:space="preserve">  Subsystem id: 0xD128 (DTA-140)</w:t>
      </w:r>
    </w:p>
    <w:p w14:paraId="2B9B9798" w14:textId="77777777" w:rsidR="00B74F66" w:rsidRDefault="00B74F66" w:rsidP="00E233F7">
      <w:pPr>
        <w:pStyle w:val="Code"/>
      </w:pPr>
      <w:r>
        <w:t xml:space="preserve">  Subsystem vendor id: 0x14B4</w:t>
      </w:r>
    </w:p>
    <w:p w14:paraId="0B1371CC" w14:textId="77777777" w:rsidR="00B74F66" w:rsidRDefault="00B74F66" w:rsidP="00E233F7">
      <w:pPr>
        <w:pStyle w:val="Code"/>
      </w:pPr>
      <w:r>
        <w:t xml:space="preserve">  Device id: 0x9056</w:t>
      </w:r>
    </w:p>
    <w:p w14:paraId="04014ED8" w14:textId="77777777" w:rsidR="00B74F66" w:rsidRDefault="00B74F66" w:rsidP="00E233F7">
      <w:pPr>
        <w:pStyle w:val="Code"/>
      </w:pPr>
      <w:r>
        <w:t xml:space="preserve">  Vendor id: 0x10B5</w:t>
      </w:r>
    </w:p>
    <w:p w14:paraId="413A5CA1" w14:textId="77777777" w:rsidR="00B74F66" w:rsidRDefault="00B74F66" w:rsidP="00E233F7">
      <w:pPr>
        <w:pStyle w:val="Code"/>
      </w:pPr>
      <w:r>
        <w:t xml:space="preserve">  Serial number: 00000000F6C458E8</w:t>
      </w:r>
    </w:p>
    <w:p w14:paraId="7700741C" w14:textId="77777777" w:rsidR="00B74F66" w:rsidRDefault="00B74F66" w:rsidP="00E233F7">
      <w:pPr>
        <w:pStyle w:val="Code"/>
      </w:pPr>
      <w:r>
        <w:t xml:space="preserve">  Firmware version: 2 (0x00000002)</w:t>
      </w:r>
    </w:p>
    <w:p w14:paraId="67735E64" w14:textId="77777777" w:rsidR="00B74F66" w:rsidRDefault="00B74F66" w:rsidP="00E233F7">
      <w:pPr>
        <w:pStyle w:val="Code"/>
      </w:pPr>
      <w:r>
        <w:t xml:space="preserve">  Firmware variant: 0 (0x00000000)</w:t>
      </w:r>
    </w:p>
    <w:p w14:paraId="4FF904DC" w14:textId="77777777" w:rsidR="00B74F66" w:rsidRDefault="00B74F66" w:rsidP="00E233F7">
      <w:pPr>
        <w:pStyle w:val="Code"/>
      </w:pPr>
      <w:r>
        <w:t xml:space="preserve">  PCI bus: 5, slot: 6</w:t>
      </w:r>
    </w:p>
    <w:p w14:paraId="1F3C404B" w14:textId="77777777" w:rsidR="00B74F66" w:rsidRDefault="00B74F66" w:rsidP="00E233F7">
      <w:pPr>
        <w:pStyle w:val="Code"/>
      </w:pPr>
      <w:r>
        <w:t xml:space="preserve">  Customer id: 301819</w:t>
      </w:r>
    </w:p>
    <w:p w14:paraId="657B44F3" w14:textId="77777777" w:rsidR="00B74F66" w:rsidRDefault="00B74F66" w:rsidP="00E233F7">
      <w:pPr>
        <w:pStyle w:val="Code"/>
      </w:pPr>
      <w:r>
        <w:t xml:space="preserve">  Engineering change level: Rev 1A</w:t>
      </w:r>
    </w:p>
    <w:p w14:paraId="451117F6" w14:textId="77777777" w:rsidR="00B74F66" w:rsidRDefault="00B74F66" w:rsidP="00E233F7">
      <w:pPr>
        <w:pStyle w:val="Code"/>
      </w:pPr>
      <w:r>
        <w:t xml:space="preserve">  Manufacture id: 03</w:t>
      </w:r>
    </w:p>
    <w:p w14:paraId="3BD1119B" w14:textId="77777777" w:rsidR="00B74F66" w:rsidRDefault="00B74F66" w:rsidP="00E233F7">
      <w:pPr>
        <w:pStyle w:val="Code"/>
      </w:pPr>
      <w:r>
        <w:t xml:space="preserve">  Production date: 2003.05</w:t>
      </w:r>
    </w:p>
    <w:p w14:paraId="5E9D4DF5" w14:textId="77777777" w:rsidR="00B74F66" w:rsidRDefault="00B74F66" w:rsidP="00E233F7">
      <w:pPr>
        <w:pStyle w:val="Code"/>
      </w:pPr>
      <w:r>
        <w:t xml:space="preserve">  Part number: DTA-140</w:t>
      </w:r>
    </w:p>
    <w:p w14:paraId="53C4AA5C" w14:textId="77777777" w:rsidR="00B74F66" w:rsidRDefault="00B74F66" w:rsidP="00E233F7">
      <w:pPr>
        <w:pStyle w:val="Code"/>
      </w:pPr>
      <w:r>
        <w:t xml:space="preserve">  Serial number: 4140062952</w:t>
      </w:r>
    </w:p>
    <w:p w14:paraId="3AC87D04" w14:textId="77777777" w:rsidR="00B74F66" w:rsidRDefault="00B74F66" w:rsidP="00E233F7">
      <w:pPr>
        <w:pStyle w:val="Code"/>
      </w:pPr>
      <w:r>
        <w:t xml:space="preserve">  Crystal stability: 10ppm</w:t>
      </w:r>
    </w:p>
    <w:p w14:paraId="3870C404" w14:textId="77777777" w:rsidR="00B74F66" w:rsidRDefault="00B74F66" w:rsidP="00E233F7">
      <w:pPr>
        <w:pStyle w:val="Code"/>
      </w:pPr>
    </w:p>
    <w:p w14:paraId="591CA4D1" w14:textId="77777777" w:rsidR="00B74F66" w:rsidRDefault="00B74F66" w:rsidP="00E233F7">
      <w:pPr>
        <w:pStyle w:val="Code"/>
      </w:pPr>
      <w:r>
        <w:lastRenderedPageBreak/>
        <w:t>$</w:t>
      </w:r>
    </w:p>
    <w:p w14:paraId="3AEBDE30" w14:textId="77777777" w:rsidR="001763E7" w:rsidRDefault="001763E7" w:rsidP="00B4767F">
      <w:pPr>
        <w:pStyle w:val="Heading3"/>
      </w:pPr>
      <w:bookmarkStart w:id="433" w:name="_Toc166362999"/>
      <w:r>
        <w:t>tslsdv</w:t>
      </w:r>
      <w:r w:rsidR="00C8146B">
        <w:t>b</w:t>
      </w:r>
      <w:r>
        <w:t xml:space="preserve"> examples</w:t>
      </w:r>
      <w:bookmarkEnd w:id="433"/>
    </w:p>
    <w:p w14:paraId="05B79F5F" w14:textId="77777777" w:rsidR="001763E7" w:rsidRDefault="001763E7" w:rsidP="001763E7">
      <w:r>
        <w:t xml:space="preserve">Listing all DVB receiver devices on a Linux system </w:t>
      </w:r>
      <w:r w:rsidR="00861231">
        <w:t>with a dual-tuner Hauppauge Nova-T 500. Each tuner of the single PCI board is seen as one DVB receiver device</w:t>
      </w:r>
      <w:r w:rsidR="00293E1A">
        <w:t>:</w:t>
      </w:r>
    </w:p>
    <w:p w14:paraId="7069C15F" w14:textId="77777777" w:rsidR="001763E7" w:rsidRPr="0069541E" w:rsidRDefault="001763E7" w:rsidP="00E233F7">
      <w:pPr>
        <w:pStyle w:val="Code"/>
        <w:rPr>
          <w:lang w:val="fr-FR"/>
        </w:rPr>
      </w:pPr>
      <w:r w:rsidRPr="0069541E">
        <w:rPr>
          <w:lang w:val="fr-FR"/>
        </w:rPr>
        <w:t>$ tslsdvb</w:t>
      </w:r>
    </w:p>
    <w:p w14:paraId="242C4CC1" w14:textId="77777777" w:rsidR="001763E7" w:rsidRPr="0069541E" w:rsidRDefault="001763E7" w:rsidP="00E233F7">
      <w:pPr>
        <w:pStyle w:val="Code"/>
        <w:rPr>
          <w:lang w:val="fr-FR"/>
        </w:rPr>
      </w:pPr>
      <w:r w:rsidRPr="0069541E">
        <w:rPr>
          <w:lang w:val="fr-FR"/>
        </w:rPr>
        <w:t>/dev/dvb/adapter0 (DiBcom 3000MC/P, DVB-T)</w:t>
      </w:r>
    </w:p>
    <w:p w14:paraId="528949AD" w14:textId="77777777" w:rsidR="001763E7" w:rsidRPr="0069541E" w:rsidRDefault="001763E7" w:rsidP="00E233F7">
      <w:pPr>
        <w:pStyle w:val="Code"/>
        <w:rPr>
          <w:lang w:val="fr-FR"/>
        </w:rPr>
      </w:pPr>
      <w:r w:rsidRPr="0069541E">
        <w:rPr>
          <w:lang w:val="fr-FR"/>
        </w:rPr>
        <w:t>/dev/dvb/adapter1 (DiBcom 3000MC/P, DVB-T)</w:t>
      </w:r>
    </w:p>
    <w:p w14:paraId="77DC4936" w14:textId="77777777" w:rsidR="001763E7" w:rsidRPr="002B14A7" w:rsidRDefault="001763E7" w:rsidP="00E233F7">
      <w:pPr>
        <w:pStyle w:val="Code"/>
      </w:pPr>
      <w:r w:rsidRPr="002B14A7">
        <w:t>$</w:t>
      </w:r>
    </w:p>
    <w:p w14:paraId="58F194E0" w14:textId="77777777" w:rsidR="00C8146B" w:rsidRPr="00C8146B" w:rsidRDefault="00C8146B" w:rsidP="008C1430">
      <w:r>
        <w:t xml:space="preserve">The DVB receiver device name is </w:t>
      </w:r>
      <w:r w:rsidRPr="00CE6802">
        <w:rPr>
          <w:rStyle w:val="Codeintext"/>
        </w:rPr>
        <w:t>/dev/dvb/adapter0</w:t>
      </w:r>
      <w:r>
        <w:t xml:space="preserve"> but it can also be specified using the option </w:t>
      </w:r>
      <w:r w:rsidRPr="00CE6802">
        <w:rPr>
          <w:rStyle w:val="Codeintext"/>
        </w:rPr>
        <w:t>--adapter</w:t>
      </w:r>
      <w:r>
        <w:t xml:space="preserve"> (</w:t>
      </w:r>
      <w:r w:rsidRPr="00CE6802">
        <w:rPr>
          <w:rStyle w:val="Codeintext"/>
        </w:rPr>
        <w:t>-a</w:t>
      </w:r>
      <w:r>
        <w:t xml:space="preserve">) in </w:t>
      </w:r>
      <w:r w:rsidR="001319A2">
        <w:t xml:space="preserve">all </w:t>
      </w:r>
      <w:r w:rsidR="00FF73D7">
        <w:t>TSDuck</w:t>
      </w:r>
      <w:r>
        <w:t xml:space="preserve"> commands</w:t>
      </w:r>
      <w:r w:rsidR="00293E1A">
        <w:t>:</w:t>
      </w:r>
      <w:r>
        <w:t xml:space="preserve"> the options “</w:t>
      </w:r>
      <w:r w:rsidRPr="00CE6802">
        <w:rPr>
          <w:rStyle w:val="Codeintext"/>
        </w:rPr>
        <w:t>-</w:t>
      </w:r>
      <w:r w:rsidR="0099398E" w:rsidRPr="00CE6802">
        <w:rPr>
          <w:rStyle w:val="Codeintext"/>
        </w:rPr>
        <w:t>-</w:t>
      </w:r>
      <w:r w:rsidRPr="00CE6802">
        <w:rPr>
          <w:rStyle w:val="Codeintext"/>
        </w:rPr>
        <w:t>d</w:t>
      </w:r>
      <w:r w:rsidR="0099398E" w:rsidRPr="00CE6802">
        <w:rPr>
          <w:rStyle w:val="Codeintext"/>
        </w:rPr>
        <w:t>evice-name</w:t>
      </w:r>
      <w:r w:rsidRPr="00CE6802">
        <w:rPr>
          <w:rStyle w:val="Codeintext"/>
        </w:rPr>
        <w:t xml:space="preserve"> /dev/dvb/adapter1</w:t>
      </w:r>
      <w:r>
        <w:t>” and “</w:t>
      </w:r>
      <w:r w:rsidRPr="00CE6802">
        <w:rPr>
          <w:rStyle w:val="Codeintext"/>
        </w:rPr>
        <w:t>-a 1</w:t>
      </w:r>
      <w:r>
        <w:t>” are equivalent.</w:t>
      </w:r>
    </w:p>
    <w:p w14:paraId="46E943BF" w14:textId="77777777" w:rsidR="008C1430" w:rsidRPr="008C1430" w:rsidRDefault="008C1430" w:rsidP="008C1430">
      <w:r>
        <w:t>Listing all DVB receiver devices on a Windows  system</w:t>
      </w:r>
      <w:r w:rsidR="00861231">
        <w:t xml:space="preserve"> with one USB receiver</w:t>
      </w:r>
      <w:r w:rsidR="00293E1A">
        <w:t>:</w:t>
      </w:r>
    </w:p>
    <w:p w14:paraId="7DD8BF37" w14:textId="77777777" w:rsidR="008C1430" w:rsidRPr="0069541E" w:rsidRDefault="008C1430" w:rsidP="00E233F7">
      <w:pPr>
        <w:pStyle w:val="Code"/>
        <w:rPr>
          <w:lang w:val="fr-FR"/>
        </w:rPr>
      </w:pPr>
      <w:r w:rsidRPr="0069541E">
        <w:rPr>
          <w:lang w:val="fr-FR"/>
        </w:rPr>
        <w:t>C:\&gt; tslsdvb</w:t>
      </w:r>
    </w:p>
    <w:p w14:paraId="7F2C9018" w14:textId="77777777" w:rsidR="008C1430" w:rsidRPr="0069541E" w:rsidRDefault="00222F0F" w:rsidP="00E233F7">
      <w:pPr>
        <w:pStyle w:val="Code"/>
        <w:rPr>
          <w:lang w:val="fr-FR"/>
        </w:rPr>
      </w:pPr>
      <w:r w:rsidRPr="0069541E">
        <w:rPr>
          <w:lang w:val="fr-FR"/>
        </w:rPr>
        <w:t>0: "</w:t>
      </w:r>
      <w:r w:rsidR="008C1430" w:rsidRPr="0069541E">
        <w:rPr>
          <w:lang w:val="fr-FR"/>
        </w:rPr>
        <w:t>Nova-T Stick DVB-T Tuner (Dev1 Path0)</w:t>
      </w:r>
      <w:r w:rsidRPr="0069541E">
        <w:rPr>
          <w:lang w:val="fr-FR"/>
        </w:rPr>
        <w:t>"</w:t>
      </w:r>
      <w:r w:rsidR="00EC0F07" w:rsidRPr="0069541E">
        <w:rPr>
          <w:lang w:val="fr-FR"/>
        </w:rPr>
        <w:t xml:space="preserve"> </w:t>
      </w:r>
      <w:r w:rsidR="008C1430" w:rsidRPr="0069541E">
        <w:rPr>
          <w:lang w:val="fr-FR"/>
        </w:rPr>
        <w:t>(DVB-T)</w:t>
      </w:r>
    </w:p>
    <w:p w14:paraId="6BA0F74E" w14:textId="77777777" w:rsidR="008C1430" w:rsidRPr="008C1430" w:rsidRDefault="008C1430" w:rsidP="00E233F7">
      <w:pPr>
        <w:pStyle w:val="Code"/>
      </w:pPr>
      <w:r w:rsidRPr="008C1430">
        <w:t>C:\&gt;</w:t>
      </w:r>
    </w:p>
    <w:p w14:paraId="193C5EA7" w14:textId="77777777" w:rsidR="00861231" w:rsidRPr="008C1430" w:rsidRDefault="00861231" w:rsidP="00861231">
      <w:r>
        <w:t>T</w:t>
      </w:r>
      <w:r w:rsidR="00EC0F07">
        <w:t>he DVB receiver device name is</w:t>
      </w:r>
      <w:r w:rsidR="00EC0F07" w:rsidRPr="00EC0F07">
        <w:t xml:space="preserve"> "</w:t>
      </w:r>
      <w:r w:rsidRPr="00CE6802">
        <w:rPr>
          <w:rStyle w:val="Codeintext"/>
        </w:rPr>
        <w:t>Nova-T Stick DVB-T Tuner (Dev1 Path0)</w:t>
      </w:r>
      <w:r w:rsidR="00EC0F07" w:rsidRPr="00EC0F07">
        <w:t>"</w:t>
      </w:r>
      <w:r>
        <w:t>. This is the name of the DirectShow tuner filter supplied by the hardware vendor.</w:t>
      </w:r>
    </w:p>
    <w:p w14:paraId="3C07F520" w14:textId="77777777" w:rsidR="00861231" w:rsidRPr="008C1430" w:rsidRDefault="00861231" w:rsidP="00861231">
      <w:r>
        <w:t>Listing all DVB receiver devices on a Windows  system with two other USB receivers</w:t>
      </w:r>
      <w:r w:rsidR="00293E1A">
        <w:t>:</w:t>
      </w:r>
    </w:p>
    <w:p w14:paraId="185398E8" w14:textId="77777777" w:rsidR="00861231" w:rsidRPr="0069541E" w:rsidRDefault="00861231" w:rsidP="00E233F7">
      <w:pPr>
        <w:pStyle w:val="Code"/>
        <w:rPr>
          <w:lang w:val="fr-FR"/>
        </w:rPr>
      </w:pPr>
      <w:r w:rsidRPr="0069541E">
        <w:rPr>
          <w:lang w:val="fr-FR"/>
        </w:rPr>
        <w:t>C:\&gt; tslsdvb</w:t>
      </w:r>
    </w:p>
    <w:p w14:paraId="5A1DAC4F" w14:textId="77777777" w:rsidR="00861231" w:rsidRPr="0069541E" w:rsidRDefault="001319A2" w:rsidP="00E233F7">
      <w:pPr>
        <w:pStyle w:val="Code"/>
        <w:rPr>
          <w:lang w:val="fr-FR"/>
        </w:rPr>
      </w:pPr>
      <w:r w:rsidRPr="0069541E">
        <w:rPr>
          <w:lang w:val="fr-FR"/>
        </w:rPr>
        <w:t xml:space="preserve">0: </w:t>
      </w:r>
      <w:r w:rsidR="00C31AD4" w:rsidRPr="0069541E">
        <w:rPr>
          <w:lang w:val="fr-FR"/>
        </w:rPr>
        <w:t>"</w:t>
      </w:r>
      <w:r w:rsidR="00861231" w:rsidRPr="0069541E">
        <w:rPr>
          <w:lang w:val="fr-FR"/>
        </w:rPr>
        <w:t>Cinergy T USB XE (MKII) Tuner</w:t>
      </w:r>
      <w:r w:rsidR="00C31AD4" w:rsidRPr="0069541E">
        <w:rPr>
          <w:lang w:val="fr-FR"/>
        </w:rPr>
        <w:t>"</w:t>
      </w:r>
      <w:r w:rsidR="00861231" w:rsidRPr="0069541E">
        <w:rPr>
          <w:lang w:val="fr-FR"/>
        </w:rPr>
        <w:t xml:space="preserve"> (DVB-T)</w:t>
      </w:r>
    </w:p>
    <w:p w14:paraId="3F683D19" w14:textId="77777777" w:rsidR="00861231" w:rsidRPr="0069541E" w:rsidRDefault="001319A2" w:rsidP="00E233F7">
      <w:pPr>
        <w:pStyle w:val="Code"/>
        <w:rPr>
          <w:lang w:val="fr-FR"/>
        </w:rPr>
      </w:pPr>
      <w:r w:rsidRPr="0069541E">
        <w:rPr>
          <w:lang w:val="fr-FR"/>
        </w:rPr>
        <w:t xml:space="preserve">1: </w:t>
      </w:r>
      <w:r w:rsidR="00C31AD4" w:rsidRPr="0069541E">
        <w:rPr>
          <w:lang w:val="fr-FR"/>
        </w:rPr>
        <w:t>"</w:t>
      </w:r>
      <w:r w:rsidR="00861231" w:rsidRPr="0069541E">
        <w:rPr>
          <w:lang w:val="fr-FR"/>
        </w:rPr>
        <w:t>PCTV DiBcom BDA Digital Tuner (Dev1 Path0)</w:t>
      </w:r>
      <w:r w:rsidR="00C31AD4" w:rsidRPr="0069541E">
        <w:rPr>
          <w:lang w:val="fr-FR"/>
        </w:rPr>
        <w:t>"</w:t>
      </w:r>
      <w:r w:rsidR="00861231" w:rsidRPr="0069541E">
        <w:rPr>
          <w:lang w:val="fr-FR"/>
        </w:rPr>
        <w:t xml:space="preserve"> (DVB-T)</w:t>
      </w:r>
    </w:p>
    <w:p w14:paraId="1CFCBF3A" w14:textId="77777777" w:rsidR="00861231" w:rsidRPr="00861231" w:rsidRDefault="00861231" w:rsidP="00E233F7">
      <w:pPr>
        <w:pStyle w:val="Code"/>
      </w:pPr>
      <w:r w:rsidRPr="00861231">
        <w:t>C:\&gt;</w:t>
      </w:r>
    </w:p>
    <w:p w14:paraId="2740D110" w14:textId="77777777" w:rsidR="00C8146B" w:rsidRDefault="00C8146B" w:rsidP="00C8146B">
      <w:r>
        <w:t>Listing all DVB receiver devices on a Linux system in verbose (</w:t>
      </w:r>
      <w:r w:rsidRPr="00CE6802">
        <w:rPr>
          <w:rStyle w:val="Codeintext"/>
        </w:rPr>
        <w:t>-v</w:t>
      </w:r>
      <w:r>
        <w:t xml:space="preserve">) format. Note that the current modulation parameters are usually accessible on Linux </w:t>
      </w:r>
      <w:r w:rsidR="0017472A">
        <w:t xml:space="preserve">systems </w:t>
      </w:r>
      <w:r>
        <w:t xml:space="preserve">only. On Windows systems, most tuner drivers do not return them and </w:t>
      </w:r>
      <w:r w:rsidRPr="00CE6802">
        <w:rPr>
          <w:rStyle w:val="Codeintext"/>
        </w:rPr>
        <w:t>tslsdvb</w:t>
      </w:r>
      <w:r>
        <w:t xml:space="preserve"> cannot display the characteristics of the current transponder.</w:t>
      </w:r>
    </w:p>
    <w:p w14:paraId="7CA1271A" w14:textId="77777777" w:rsidR="001763E7" w:rsidRPr="0069541E" w:rsidRDefault="001763E7" w:rsidP="00E233F7">
      <w:pPr>
        <w:pStyle w:val="Code"/>
        <w:rPr>
          <w:lang w:val="fr-FR"/>
        </w:rPr>
      </w:pPr>
      <w:r w:rsidRPr="0069541E">
        <w:rPr>
          <w:lang w:val="fr-FR"/>
        </w:rPr>
        <w:t>$ tslsdvb -v</w:t>
      </w:r>
    </w:p>
    <w:p w14:paraId="4D661DE9" w14:textId="77777777" w:rsidR="001763E7" w:rsidRPr="0069541E" w:rsidRDefault="001763E7" w:rsidP="00E233F7">
      <w:pPr>
        <w:pStyle w:val="Code"/>
        <w:rPr>
          <w:lang w:val="fr-FR"/>
        </w:rPr>
      </w:pPr>
    </w:p>
    <w:p w14:paraId="61964B16" w14:textId="77777777" w:rsidR="001763E7" w:rsidRPr="0069541E" w:rsidRDefault="001763E7" w:rsidP="00E233F7">
      <w:pPr>
        <w:pStyle w:val="Code"/>
        <w:rPr>
          <w:lang w:val="fr-FR"/>
        </w:rPr>
      </w:pPr>
      <w:r w:rsidRPr="0069541E">
        <w:rPr>
          <w:lang w:val="fr-FR"/>
        </w:rPr>
        <w:t>/dev/dvb/adapter0 (DiBcom 3000MC/P, DVB-T)</w:t>
      </w:r>
    </w:p>
    <w:p w14:paraId="5DCB63DB" w14:textId="77777777" w:rsidR="001763E7" w:rsidRPr="0069541E" w:rsidRDefault="001763E7" w:rsidP="00E233F7">
      <w:pPr>
        <w:pStyle w:val="Code"/>
        <w:rPr>
          <w:lang w:val="fr-FR"/>
        </w:rPr>
      </w:pPr>
    </w:p>
    <w:p w14:paraId="5EC2B2BB" w14:textId="77777777" w:rsidR="001763E7" w:rsidRDefault="001763E7" w:rsidP="00E233F7">
      <w:pPr>
        <w:pStyle w:val="Code"/>
      </w:pPr>
      <w:r w:rsidRPr="0069541E">
        <w:rPr>
          <w:lang w:val="fr-FR"/>
        </w:rPr>
        <w:t xml:space="preserve">  </w:t>
      </w:r>
      <w:r>
        <w:t>Status: has signal, has carrier, has viterbi, has sync, has lock</w:t>
      </w:r>
    </w:p>
    <w:p w14:paraId="6E4F9888" w14:textId="77777777" w:rsidR="001763E7" w:rsidRDefault="001763E7" w:rsidP="00E233F7">
      <w:pPr>
        <w:pStyle w:val="Code"/>
      </w:pPr>
    </w:p>
    <w:p w14:paraId="7E9B891F" w14:textId="77777777" w:rsidR="001763E7" w:rsidRDefault="001763E7" w:rsidP="00E233F7">
      <w:pPr>
        <w:pStyle w:val="Code"/>
      </w:pPr>
      <w:r>
        <w:t xml:space="preserve">  Bit error rate ................................. 0 (0%)</w:t>
      </w:r>
    </w:p>
    <w:p w14:paraId="2FE863DF" w14:textId="77777777" w:rsidR="001763E7" w:rsidRDefault="001763E7" w:rsidP="00E233F7">
      <w:pPr>
        <w:pStyle w:val="Code"/>
      </w:pPr>
      <w:r>
        <w:t xml:space="preserve">  Signal/noise ratio ............................. 0 (0%)</w:t>
      </w:r>
    </w:p>
    <w:p w14:paraId="014C345D" w14:textId="77777777" w:rsidR="001763E7" w:rsidRDefault="001763E7" w:rsidP="00E233F7">
      <w:pPr>
        <w:pStyle w:val="Code"/>
      </w:pPr>
      <w:r>
        <w:t xml:space="preserve">  Signal strength ........................... 39,586 (60%)</w:t>
      </w:r>
    </w:p>
    <w:p w14:paraId="638178CC" w14:textId="77777777" w:rsidR="001763E7" w:rsidRDefault="001763E7" w:rsidP="00E233F7">
      <w:pPr>
        <w:pStyle w:val="Code"/>
      </w:pPr>
      <w:r>
        <w:t xml:space="preserve">  Uncorrected blocks ............................. 0</w:t>
      </w:r>
    </w:p>
    <w:p w14:paraId="79041FF8" w14:textId="77777777" w:rsidR="001763E7" w:rsidRDefault="001763E7" w:rsidP="00E233F7">
      <w:pPr>
        <w:pStyle w:val="Code"/>
      </w:pPr>
      <w:r>
        <w:t xml:space="preserve">  Frequencies:</w:t>
      </w:r>
    </w:p>
    <w:p w14:paraId="2E4B6E0C" w14:textId="77777777" w:rsidR="001763E7" w:rsidRDefault="001763E7" w:rsidP="00E233F7">
      <w:pPr>
        <w:pStyle w:val="Code"/>
      </w:pPr>
      <w:r>
        <w:t xml:space="preserve">    Current ............................ 562,000,000 Hz</w:t>
      </w:r>
    </w:p>
    <w:p w14:paraId="1EC98D11" w14:textId="77777777" w:rsidR="001763E7" w:rsidRDefault="001763E7" w:rsidP="00E233F7">
      <w:pPr>
        <w:pStyle w:val="Code"/>
      </w:pPr>
      <w:r>
        <w:t xml:space="preserve">    UHF channel ................................. 32</w:t>
      </w:r>
    </w:p>
    <w:p w14:paraId="35357C53" w14:textId="77777777" w:rsidR="001763E7" w:rsidRDefault="001763E7" w:rsidP="00E233F7">
      <w:pPr>
        <w:pStyle w:val="Code"/>
      </w:pPr>
      <w:r>
        <w:t xml:space="preserve">    Min ................................. 48,000,000 Hz</w:t>
      </w:r>
    </w:p>
    <w:p w14:paraId="5FEF4A00" w14:textId="77777777" w:rsidR="001763E7" w:rsidRDefault="001763E7" w:rsidP="00E233F7">
      <w:pPr>
        <w:pStyle w:val="Code"/>
      </w:pPr>
      <w:r>
        <w:t xml:space="preserve">    Max ................................ 860,000,000 Hz</w:t>
      </w:r>
    </w:p>
    <w:p w14:paraId="79F6D7A2" w14:textId="77777777" w:rsidR="001763E7" w:rsidRDefault="001763E7" w:rsidP="00E233F7">
      <w:pPr>
        <w:pStyle w:val="Code"/>
      </w:pPr>
      <w:r>
        <w:t xml:space="preserve">    Step .................................... 62,500 Hz</w:t>
      </w:r>
    </w:p>
    <w:p w14:paraId="0DBB68CD" w14:textId="77777777" w:rsidR="001763E7" w:rsidRDefault="001763E7" w:rsidP="00E233F7">
      <w:pPr>
        <w:pStyle w:val="Code"/>
      </w:pPr>
      <w:r>
        <w:t xml:space="preserve">    Tolerance .................................... 0 Hz</w:t>
      </w:r>
    </w:p>
    <w:p w14:paraId="69B03931" w14:textId="77777777" w:rsidR="001763E7" w:rsidRDefault="001763E7" w:rsidP="00E233F7">
      <w:pPr>
        <w:pStyle w:val="Code"/>
      </w:pPr>
      <w:r>
        <w:t xml:space="preserve">  Spectral inversion .......................... auto</w:t>
      </w:r>
    </w:p>
    <w:p w14:paraId="288EF9E6" w14:textId="77777777" w:rsidR="001763E7" w:rsidRDefault="001763E7" w:rsidP="00E233F7">
      <w:pPr>
        <w:pStyle w:val="Code"/>
      </w:pPr>
      <w:r>
        <w:t xml:space="preserve">  Bandwidth .................................. 8-MHz</w:t>
      </w:r>
    </w:p>
    <w:p w14:paraId="1015B204" w14:textId="77777777" w:rsidR="001763E7" w:rsidRDefault="001763E7" w:rsidP="00E233F7">
      <w:pPr>
        <w:pStyle w:val="Code"/>
      </w:pPr>
      <w:r>
        <w:t xml:space="preserve">  FEC (high priority) .......................... 2/3</w:t>
      </w:r>
    </w:p>
    <w:p w14:paraId="2B5B058B" w14:textId="77777777" w:rsidR="001763E7" w:rsidRDefault="001763E7" w:rsidP="00E233F7">
      <w:pPr>
        <w:pStyle w:val="Code"/>
      </w:pPr>
      <w:r>
        <w:t xml:space="preserve">  FEC (low priority) ........................... 1/2</w:t>
      </w:r>
    </w:p>
    <w:p w14:paraId="5DF060EA" w14:textId="77777777" w:rsidR="001763E7" w:rsidRDefault="001763E7" w:rsidP="00E233F7">
      <w:pPr>
        <w:pStyle w:val="Code"/>
      </w:pPr>
      <w:r>
        <w:t xml:space="preserve">  Constellation ............................. 64-QAM</w:t>
      </w:r>
    </w:p>
    <w:p w14:paraId="69C2CC6B" w14:textId="77777777" w:rsidR="001763E7" w:rsidRDefault="001763E7" w:rsidP="00E233F7">
      <w:pPr>
        <w:pStyle w:val="Code"/>
      </w:pPr>
      <w:r>
        <w:t xml:space="preserve">  Transmission mode ............................. 8K</w:t>
      </w:r>
    </w:p>
    <w:p w14:paraId="712915C9" w14:textId="77777777" w:rsidR="001763E7" w:rsidRPr="0069541E" w:rsidRDefault="001763E7" w:rsidP="00E233F7">
      <w:pPr>
        <w:pStyle w:val="Code"/>
        <w:rPr>
          <w:lang w:val="it-IT"/>
        </w:rPr>
      </w:pPr>
      <w:r>
        <w:t xml:space="preserve">  Guard interval .............................. </w:t>
      </w:r>
      <w:r w:rsidRPr="0069541E">
        <w:rPr>
          <w:lang w:val="it-IT"/>
        </w:rPr>
        <w:t>1/32</w:t>
      </w:r>
    </w:p>
    <w:p w14:paraId="5035B5F5" w14:textId="77777777" w:rsidR="001763E7" w:rsidRPr="0069541E" w:rsidRDefault="001763E7" w:rsidP="00E233F7">
      <w:pPr>
        <w:pStyle w:val="Code"/>
        <w:rPr>
          <w:lang w:val="it-IT"/>
        </w:rPr>
      </w:pPr>
      <w:r w:rsidRPr="0069541E">
        <w:rPr>
          <w:lang w:val="it-IT"/>
        </w:rPr>
        <w:t xml:space="preserve">  Hierarchy ................................... none</w:t>
      </w:r>
    </w:p>
    <w:p w14:paraId="37924E3F" w14:textId="77777777" w:rsidR="001763E7" w:rsidRPr="0069541E" w:rsidRDefault="001763E7" w:rsidP="00E233F7">
      <w:pPr>
        <w:pStyle w:val="Code"/>
        <w:rPr>
          <w:lang w:val="it-IT"/>
        </w:rPr>
      </w:pPr>
    </w:p>
    <w:p w14:paraId="02D0A35A" w14:textId="77777777" w:rsidR="001763E7" w:rsidRPr="0069541E" w:rsidRDefault="001763E7" w:rsidP="00E233F7">
      <w:pPr>
        <w:pStyle w:val="Code"/>
        <w:rPr>
          <w:lang w:val="it-IT"/>
        </w:rPr>
      </w:pPr>
      <w:r w:rsidRPr="0069541E">
        <w:rPr>
          <w:lang w:val="it-IT"/>
        </w:rPr>
        <w:t xml:space="preserve">  Capabilities: inversion auto, FEC 1/2, FEC 2/3, FEC 3/4, FEC 5/6, FEC 7/8,</w:t>
      </w:r>
    </w:p>
    <w:p w14:paraId="19176CB8" w14:textId="77777777" w:rsidR="001763E7" w:rsidRPr="0069541E" w:rsidRDefault="001763E7" w:rsidP="00E233F7">
      <w:pPr>
        <w:pStyle w:val="Code"/>
        <w:rPr>
          <w:lang w:val="it-IT"/>
        </w:rPr>
      </w:pPr>
      <w:r w:rsidRPr="0069541E">
        <w:rPr>
          <w:lang w:val="it-IT"/>
        </w:rPr>
        <w:t xml:space="preserve">    FEC auto, QPSK, 16-QAM, 64-QAM, QAM auto, transmission mode auto,</w:t>
      </w:r>
    </w:p>
    <w:p w14:paraId="32B28B17" w14:textId="77777777" w:rsidR="001763E7" w:rsidRPr="0069541E" w:rsidRDefault="001763E7" w:rsidP="00E233F7">
      <w:pPr>
        <w:pStyle w:val="Code"/>
        <w:rPr>
          <w:lang w:val="it-IT"/>
        </w:rPr>
      </w:pPr>
      <w:r w:rsidRPr="0069541E">
        <w:rPr>
          <w:lang w:val="it-IT"/>
        </w:rPr>
        <w:t xml:space="preserve">    guard interval auto, hierarchy auto, recover</w:t>
      </w:r>
    </w:p>
    <w:p w14:paraId="068EBD56" w14:textId="77777777" w:rsidR="001763E7" w:rsidRPr="0069541E" w:rsidRDefault="001763E7" w:rsidP="00E233F7">
      <w:pPr>
        <w:pStyle w:val="Code"/>
        <w:rPr>
          <w:lang w:val="it-IT"/>
        </w:rPr>
      </w:pPr>
    </w:p>
    <w:p w14:paraId="2D0246C3" w14:textId="77777777" w:rsidR="001763E7" w:rsidRPr="0069541E" w:rsidRDefault="001763E7" w:rsidP="00E233F7">
      <w:pPr>
        <w:pStyle w:val="Code"/>
        <w:rPr>
          <w:lang w:val="it-IT"/>
        </w:rPr>
      </w:pPr>
      <w:r w:rsidRPr="0069541E">
        <w:rPr>
          <w:lang w:val="it-IT"/>
        </w:rPr>
        <w:lastRenderedPageBreak/>
        <w:t>/dev/dvb/adapter1 (DiBcom 3000MC/P, DVB-T)</w:t>
      </w:r>
    </w:p>
    <w:p w14:paraId="4B617B5C" w14:textId="77777777" w:rsidR="001763E7" w:rsidRPr="0069541E" w:rsidRDefault="001763E7" w:rsidP="00E233F7">
      <w:pPr>
        <w:pStyle w:val="Code"/>
        <w:rPr>
          <w:lang w:val="it-IT"/>
        </w:rPr>
      </w:pPr>
    </w:p>
    <w:p w14:paraId="75C64E10" w14:textId="77777777" w:rsidR="001763E7" w:rsidRDefault="001763E7" w:rsidP="00E233F7">
      <w:pPr>
        <w:pStyle w:val="Code"/>
      </w:pPr>
      <w:r w:rsidRPr="0069541E">
        <w:rPr>
          <w:lang w:val="it-IT"/>
        </w:rPr>
        <w:t xml:space="preserve">  </w:t>
      </w:r>
      <w:r>
        <w:t>Status: has signal, has carrier, has viterbi, has sync, has lock</w:t>
      </w:r>
    </w:p>
    <w:p w14:paraId="53ADAD41" w14:textId="77777777" w:rsidR="001763E7" w:rsidRDefault="001763E7" w:rsidP="00E233F7">
      <w:pPr>
        <w:pStyle w:val="Code"/>
      </w:pPr>
    </w:p>
    <w:p w14:paraId="48DC70C0" w14:textId="77777777" w:rsidR="001763E7" w:rsidRDefault="001763E7" w:rsidP="00E233F7">
      <w:pPr>
        <w:pStyle w:val="Code"/>
      </w:pPr>
      <w:r>
        <w:t xml:space="preserve">  Bit error rate ................................. 0 (0%)</w:t>
      </w:r>
    </w:p>
    <w:p w14:paraId="4BDE634B" w14:textId="77777777" w:rsidR="001763E7" w:rsidRDefault="001763E7" w:rsidP="00E233F7">
      <w:pPr>
        <w:pStyle w:val="Code"/>
      </w:pPr>
      <w:r>
        <w:t xml:space="preserve">  Signal/noise ratio ............................. 0 (0%)</w:t>
      </w:r>
    </w:p>
    <w:p w14:paraId="2D942384" w14:textId="77777777" w:rsidR="001763E7" w:rsidRDefault="001763E7" w:rsidP="00E233F7">
      <w:pPr>
        <w:pStyle w:val="Code"/>
      </w:pPr>
      <w:r>
        <w:t xml:space="preserve">  Signal strength ........................... 40,690 (62%)</w:t>
      </w:r>
    </w:p>
    <w:p w14:paraId="27234EAE" w14:textId="77777777" w:rsidR="001763E7" w:rsidRDefault="001763E7" w:rsidP="00E233F7">
      <w:pPr>
        <w:pStyle w:val="Code"/>
      </w:pPr>
      <w:r>
        <w:t xml:space="preserve">  Uncorrected blocks ............................. 0</w:t>
      </w:r>
    </w:p>
    <w:p w14:paraId="108E26E1" w14:textId="77777777" w:rsidR="001763E7" w:rsidRDefault="001763E7" w:rsidP="00E233F7">
      <w:pPr>
        <w:pStyle w:val="Code"/>
      </w:pPr>
      <w:r>
        <w:t xml:space="preserve">  Frequencies:</w:t>
      </w:r>
    </w:p>
    <w:p w14:paraId="38764C06" w14:textId="77777777" w:rsidR="001763E7" w:rsidRDefault="001763E7" w:rsidP="00E233F7">
      <w:pPr>
        <w:pStyle w:val="Code"/>
      </w:pPr>
      <w:r>
        <w:t xml:space="preserve">    Current ............................ 490,000,000 Hz</w:t>
      </w:r>
    </w:p>
    <w:p w14:paraId="2D4F4431" w14:textId="77777777" w:rsidR="001763E7" w:rsidRDefault="001763E7" w:rsidP="00E233F7">
      <w:pPr>
        <w:pStyle w:val="Code"/>
      </w:pPr>
      <w:r>
        <w:t xml:space="preserve">    UHF channel ................................. 23</w:t>
      </w:r>
    </w:p>
    <w:p w14:paraId="54F7E69D" w14:textId="77777777" w:rsidR="001763E7" w:rsidRDefault="001763E7" w:rsidP="00E233F7">
      <w:pPr>
        <w:pStyle w:val="Code"/>
      </w:pPr>
      <w:r>
        <w:t xml:space="preserve">    Min ................................. 48,000,000 Hz</w:t>
      </w:r>
    </w:p>
    <w:p w14:paraId="4556F492" w14:textId="77777777" w:rsidR="001763E7" w:rsidRDefault="001763E7" w:rsidP="00E233F7">
      <w:pPr>
        <w:pStyle w:val="Code"/>
      </w:pPr>
      <w:r>
        <w:t xml:space="preserve">    Max ................................ 860,000,000 Hz</w:t>
      </w:r>
    </w:p>
    <w:p w14:paraId="33F14F38" w14:textId="77777777" w:rsidR="001763E7" w:rsidRDefault="001763E7" w:rsidP="00E233F7">
      <w:pPr>
        <w:pStyle w:val="Code"/>
      </w:pPr>
      <w:r>
        <w:t xml:space="preserve">    Step .................................... 62,500 Hz</w:t>
      </w:r>
    </w:p>
    <w:p w14:paraId="4B78EA70" w14:textId="77777777" w:rsidR="001763E7" w:rsidRDefault="001763E7" w:rsidP="00E233F7">
      <w:pPr>
        <w:pStyle w:val="Code"/>
      </w:pPr>
      <w:r>
        <w:t xml:space="preserve">    Tolerance .................................... 0 Hz</w:t>
      </w:r>
    </w:p>
    <w:p w14:paraId="78C6B562" w14:textId="77777777" w:rsidR="001763E7" w:rsidRDefault="001763E7" w:rsidP="00E233F7">
      <w:pPr>
        <w:pStyle w:val="Code"/>
      </w:pPr>
      <w:r>
        <w:t xml:space="preserve">  Spectral inversion .......................... auto</w:t>
      </w:r>
    </w:p>
    <w:p w14:paraId="7A29639D" w14:textId="77777777" w:rsidR="001763E7" w:rsidRDefault="001763E7" w:rsidP="00E233F7">
      <w:pPr>
        <w:pStyle w:val="Code"/>
      </w:pPr>
      <w:r>
        <w:t xml:space="preserve">  Bandwidth .................................. 8-MHz</w:t>
      </w:r>
    </w:p>
    <w:p w14:paraId="20DF7759" w14:textId="77777777" w:rsidR="001763E7" w:rsidRDefault="001763E7" w:rsidP="00E233F7">
      <w:pPr>
        <w:pStyle w:val="Code"/>
      </w:pPr>
      <w:r>
        <w:t xml:space="preserve">  FEC (high priority) .......................... 2/3</w:t>
      </w:r>
    </w:p>
    <w:p w14:paraId="37F247CE" w14:textId="77777777" w:rsidR="001763E7" w:rsidRDefault="001763E7" w:rsidP="00E233F7">
      <w:pPr>
        <w:pStyle w:val="Code"/>
      </w:pPr>
      <w:r>
        <w:t xml:space="preserve">  FEC (low priority) ........................... 1/2</w:t>
      </w:r>
    </w:p>
    <w:p w14:paraId="64B985B2" w14:textId="77777777" w:rsidR="001763E7" w:rsidRDefault="001763E7" w:rsidP="00E233F7">
      <w:pPr>
        <w:pStyle w:val="Code"/>
      </w:pPr>
      <w:r>
        <w:t xml:space="preserve">  Constellation ............................. 16-QAM</w:t>
      </w:r>
    </w:p>
    <w:p w14:paraId="3C4AF207" w14:textId="77777777" w:rsidR="001763E7" w:rsidRDefault="001763E7" w:rsidP="00E233F7">
      <w:pPr>
        <w:pStyle w:val="Code"/>
      </w:pPr>
      <w:r>
        <w:t xml:space="preserve">  Transmission mode ............................. 8K</w:t>
      </w:r>
    </w:p>
    <w:p w14:paraId="2233D3C2" w14:textId="77777777" w:rsidR="001763E7" w:rsidRPr="0069541E" w:rsidRDefault="001763E7" w:rsidP="00E233F7">
      <w:pPr>
        <w:pStyle w:val="Code"/>
        <w:rPr>
          <w:lang w:val="it-IT"/>
        </w:rPr>
      </w:pPr>
      <w:r>
        <w:t xml:space="preserve">  Guard interval .............................. </w:t>
      </w:r>
      <w:r w:rsidRPr="0069541E">
        <w:rPr>
          <w:lang w:val="it-IT"/>
        </w:rPr>
        <w:t>1/32</w:t>
      </w:r>
    </w:p>
    <w:p w14:paraId="394F6B74" w14:textId="77777777" w:rsidR="001763E7" w:rsidRPr="0069541E" w:rsidRDefault="001763E7" w:rsidP="00E233F7">
      <w:pPr>
        <w:pStyle w:val="Code"/>
        <w:rPr>
          <w:lang w:val="it-IT"/>
        </w:rPr>
      </w:pPr>
      <w:r w:rsidRPr="0069541E">
        <w:rPr>
          <w:lang w:val="it-IT"/>
        </w:rPr>
        <w:t xml:space="preserve">  Hierarchy ................................... none</w:t>
      </w:r>
    </w:p>
    <w:p w14:paraId="36DA20E6" w14:textId="77777777" w:rsidR="001763E7" w:rsidRPr="0069541E" w:rsidRDefault="001763E7" w:rsidP="00E233F7">
      <w:pPr>
        <w:pStyle w:val="Code"/>
        <w:rPr>
          <w:lang w:val="it-IT"/>
        </w:rPr>
      </w:pPr>
    </w:p>
    <w:p w14:paraId="692CF6A3" w14:textId="77777777" w:rsidR="001763E7" w:rsidRPr="0069541E" w:rsidRDefault="001763E7" w:rsidP="00E233F7">
      <w:pPr>
        <w:pStyle w:val="Code"/>
        <w:rPr>
          <w:lang w:val="it-IT"/>
        </w:rPr>
      </w:pPr>
      <w:r w:rsidRPr="0069541E">
        <w:rPr>
          <w:lang w:val="it-IT"/>
        </w:rPr>
        <w:t xml:space="preserve">  Capabilities: inversion auto, FEC 1/2, FEC 2/3, FEC 3/4, FEC 5/6, FEC 7/8,</w:t>
      </w:r>
    </w:p>
    <w:p w14:paraId="7CFEB84F" w14:textId="77777777" w:rsidR="001763E7" w:rsidRDefault="001763E7" w:rsidP="00E233F7">
      <w:pPr>
        <w:pStyle w:val="Code"/>
      </w:pPr>
      <w:r w:rsidRPr="0069541E">
        <w:rPr>
          <w:lang w:val="it-IT"/>
        </w:rPr>
        <w:t xml:space="preserve">    </w:t>
      </w:r>
      <w:r>
        <w:t>FEC auto, QPSK, 16-QAM, 64-QAM, QAM auto, transmission mode auto,</w:t>
      </w:r>
    </w:p>
    <w:p w14:paraId="52F19A85" w14:textId="77777777" w:rsidR="001763E7" w:rsidRDefault="001763E7" w:rsidP="00E233F7">
      <w:pPr>
        <w:pStyle w:val="Code"/>
      </w:pPr>
      <w:r>
        <w:t xml:space="preserve">    guard interval auto, hierarchy auto, recover</w:t>
      </w:r>
    </w:p>
    <w:p w14:paraId="19C1C8D8" w14:textId="77777777" w:rsidR="001763E7" w:rsidRDefault="001763E7" w:rsidP="00E233F7">
      <w:pPr>
        <w:pStyle w:val="Code"/>
      </w:pPr>
    </w:p>
    <w:p w14:paraId="3A42C8DB" w14:textId="77777777" w:rsidR="001763E7" w:rsidRPr="001763E7" w:rsidRDefault="001763E7" w:rsidP="00E233F7">
      <w:pPr>
        <w:pStyle w:val="Code"/>
      </w:pPr>
      <w:r>
        <w:t>$</w:t>
      </w:r>
    </w:p>
    <w:p w14:paraId="2F2050DA" w14:textId="77777777" w:rsidR="00C479C1" w:rsidRDefault="00C479C1" w:rsidP="00B4767F">
      <w:pPr>
        <w:pStyle w:val="Heading3"/>
      </w:pPr>
      <w:bookmarkStart w:id="434" w:name="_Toc166363000"/>
      <w:r>
        <w:t>tsscan examples</w:t>
      </w:r>
      <w:bookmarkEnd w:id="434"/>
    </w:p>
    <w:p w14:paraId="05CA8621" w14:textId="77777777" w:rsidR="00891AA2" w:rsidRPr="00891AA2" w:rsidRDefault="00891AA2" w:rsidP="00891AA2">
      <w:r>
        <w:t>UHF-band scanning, including a global service list at end of network scanning</w:t>
      </w:r>
      <w:r w:rsidR="00293E1A">
        <w:t>:</w:t>
      </w:r>
    </w:p>
    <w:p w14:paraId="458845AD" w14:textId="77777777" w:rsidR="00891AA2" w:rsidRDefault="00891AA2" w:rsidP="00E233F7">
      <w:pPr>
        <w:pStyle w:val="Code"/>
      </w:pPr>
      <w:r>
        <w:t>$ tsscan -g</w:t>
      </w:r>
    </w:p>
    <w:p w14:paraId="17E5E5B3" w14:textId="77777777" w:rsidR="00891AA2" w:rsidRDefault="00891AA2" w:rsidP="00E233F7">
      <w:pPr>
        <w:pStyle w:val="Code"/>
      </w:pPr>
      <w:r>
        <w:t>* UHF channel 21, offset +1 (474.166 MHz), strength: 59%</w:t>
      </w:r>
    </w:p>
    <w:p w14:paraId="69A9D46C" w14:textId="77777777" w:rsidR="00891AA2" w:rsidRDefault="00891AA2" w:rsidP="00E233F7">
      <w:pPr>
        <w:pStyle w:val="Code"/>
      </w:pPr>
      <w:r>
        <w:t xml:space="preserve">  Transport stream id: 2, 0x0002</w:t>
      </w:r>
    </w:p>
    <w:p w14:paraId="33472F9E" w14:textId="77777777" w:rsidR="00891AA2" w:rsidRDefault="00891AA2" w:rsidP="00E233F7">
      <w:pPr>
        <w:pStyle w:val="Code"/>
      </w:pPr>
      <w:r>
        <w:t>* UHF channel 23, offset +1 (490.166 MHz), strength: 62%</w:t>
      </w:r>
    </w:p>
    <w:p w14:paraId="4CFA87F4" w14:textId="77777777" w:rsidR="00891AA2" w:rsidRDefault="00891AA2" w:rsidP="00E233F7">
      <w:pPr>
        <w:pStyle w:val="Code"/>
      </w:pPr>
      <w:r>
        <w:t xml:space="preserve">  Transport stream id: 8, 0x0008</w:t>
      </w:r>
    </w:p>
    <w:p w14:paraId="423E8763" w14:textId="77777777" w:rsidR="00891AA2" w:rsidRDefault="00891AA2" w:rsidP="00E233F7">
      <w:pPr>
        <w:pStyle w:val="Code"/>
      </w:pPr>
      <w:r>
        <w:t>* UHF channel 24, offset +1 (498.166 MHz), strength: 62%</w:t>
      </w:r>
    </w:p>
    <w:p w14:paraId="73DCC272" w14:textId="77777777" w:rsidR="00891AA2" w:rsidRDefault="00891AA2" w:rsidP="00E233F7">
      <w:pPr>
        <w:pStyle w:val="Code"/>
      </w:pPr>
      <w:r>
        <w:t xml:space="preserve">  Transport stream id: 4, 0x0004</w:t>
      </w:r>
    </w:p>
    <w:p w14:paraId="771C7550" w14:textId="77777777" w:rsidR="00891AA2" w:rsidRDefault="00891AA2" w:rsidP="00E233F7">
      <w:pPr>
        <w:pStyle w:val="Code"/>
      </w:pPr>
      <w:r>
        <w:t>* UHF channel 27, offset +1 (522.166 MHz), strength: 63%</w:t>
      </w:r>
    </w:p>
    <w:p w14:paraId="19CD7F77" w14:textId="77777777" w:rsidR="00891AA2" w:rsidRDefault="00891AA2" w:rsidP="00E233F7">
      <w:pPr>
        <w:pStyle w:val="Code"/>
      </w:pPr>
      <w:r>
        <w:t xml:space="preserve">  Transport stream id: 3, 0x0003</w:t>
      </w:r>
    </w:p>
    <w:p w14:paraId="7B9FC661" w14:textId="77777777" w:rsidR="00891AA2" w:rsidRDefault="00891AA2" w:rsidP="00E233F7">
      <w:pPr>
        <w:pStyle w:val="Code"/>
      </w:pPr>
      <w:r>
        <w:t>* UHF channel 32, offset +1 (562.166 MHz), strength: 61%</w:t>
      </w:r>
    </w:p>
    <w:p w14:paraId="3B8A6263" w14:textId="77777777" w:rsidR="00891AA2" w:rsidRDefault="00891AA2" w:rsidP="00E233F7">
      <w:pPr>
        <w:pStyle w:val="Code"/>
      </w:pPr>
      <w:r>
        <w:t xml:space="preserve">  Transport stream id: 6, 0x0006</w:t>
      </w:r>
    </w:p>
    <w:p w14:paraId="46ED4037" w14:textId="77777777" w:rsidR="00891AA2" w:rsidRDefault="00891AA2" w:rsidP="00E233F7">
      <w:pPr>
        <w:pStyle w:val="Code"/>
      </w:pPr>
      <w:r>
        <w:t>* UHF channel 35, offset +1 (586.166 MHz), strength: 63%</w:t>
      </w:r>
    </w:p>
    <w:p w14:paraId="16C54610" w14:textId="77777777" w:rsidR="00891AA2" w:rsidRDefault="00891AA2" w:rsidP="00E233F7">
      <w:pPr>
        <w:pStyle w:val="Code"/>
      </w:pPr>
      <w:r>
        <w:t xml:space="preserve">  Transport stream id: 1, 0x0001</w:t>
      </w:r>
    </w:p>
    <w:p w14:paraId="291DA39D" w14:textId="77777777" w:rsidR="00891AA2" w:rsidRDefault="00891AA2" w:rsidP="00E233F7">
      <w:pPr>
        <w:pStyle w:val="Code"/>
      </w:pPr>
    </w:p>
    <w:p w14:paraId="711A82AB" w14:textId="77777777" w:rsidR="00891AA2" w:rsidRDefault="00891AA2" w:rsidP="00E233F7">
      <w:pPr>
        <w:pStyle w:val="Code"/>
      </w:pPr>
      <w:r>
        <w:t>LC</w:t>
      </w:r>
      <w:r w:rsidR="00530AC3">
        <w:t>N Name             Provider Serv</w:t>
      </w:r>
      <w:r>
        <w:t>Id TSId   ONetId Type PMTPID</w:t>
      </w:r>
    </w:p>
    <w:p w14:paraId="2113C2A6" w14:textId="77777777" w:rsidR="00891AA2" w:rsidRPr="0069541E" w:rsidRDefault="00891AA2" w:rsidP="00E233F7">
      <w:pPr>
        <w:pStyle w:val="Code"/>
        <w:rPr>
          <w:lang w:val="it-IT"/>
        </w:rPr>
      </w:pPr>
      <w:r w:rsidRPr="0069541E">
        <w:rPr>
          <w:lang w:val="it-IT"/>
        </w:rPr>
        <w:t>--- ---------------- -------- ------ ------ ------ ---- ------</w:t>
      </w:r>
    </w:p>
    <w:p w14:paraId="0E1F1CC5" w14:textId="77777777" w:rsidR="00891AA2" w:rsidRPr="0069541E" w:rsidRDefault="00891AA2" w:rsidP="00E233F7">
      <w:pPr>
        <w:pStyle w:val="Code"/>
        <w:rPr>
          <w:lang w:val="it-IT"/>
        </w:rPr>
      </w:pPr>
      <w:r w:rsidRPr="0069541E">
        <w:rPr>
          <w:lang w:val="it-IT"/>
        </w:rPr>
        <w:t xml:space="preserve">  1 TF1              SMR6     0x0601 0x0006 0x20FA 0x01 0x0064</w:t>
      </w:r>
    </w:p>
    <w:p w14:paraId="5A9F6976" w14:textId="77777777" w:rsidR="00891AA2" w:rsidRPr="0069541E" w:rsidRDefault="00891AA2" w:rsidP="00E233F7">
      <w:pPr>
        <w:pStyle w:val="Code"/>
        <w:rPr>
          <w:lang w:val="it-IT"/>
        </w:rPr>
      </w:pPr>
      <w:r w:rsidRPr="0069541E">
        <w:rPr>
          <w:lang w:val="it-IT"/>
        </w:rPr>
        <w:t xml:space="preserve">  2 France 2         GR1      0x0101 0x0001 0x20FA 0x01 0x006E</w:t>
      </w:r>
    </w:p>
    <w:p w14:paraId="309DC10A" w14:textId="77777777" w:rsidR="00891AA2" w:rsidRPr="0069541E" w:rsidRDefault="00891AA2" w:rsidP="00E233F7">
      <w:pPr>
        <w:pStyle w:val="Code"/>
        <w:rPr>
          <w:lang w:val="it-IT"/>
        </w:rPr>
      </w:pPr>
      <w:r w:rsidRPr="0069541E">
        <w:rPr>
          <w:lang w:val="it-IT"/>
        </w:rPr>
        <w:t xml:space="preserve">  3 France 3         GR1      0x0111 0x0001 0x20FA 0x01 0x00D2</w:t>
      </w:r>
    </w:p>
    <w:p w14:paraId="2F036910" w14:textId="77777777" w:rsidR="00891AA2" w:rsidRPr="0069541E" w:rsidRDefault="00891AA2" w:rsidP="00E233F7">
      <w:pPr>
        <w:pStyle w:val="Code"/>
        <w:rPr>
          <w:lang w:val="it-IT"/>
        </w:rPr>
      </w:pPr>
      <w:r w:rsidRPr="0069541E">
        <w:rPr>
          <w:lang w:val="it-IT"/>
        </w:rPr>
        <w:t xml:space="preserve">  4 CANAL+           CNH      0x0301 0x0003 0x20FA 0x01 0x0500</w:t>
      </w:r>
    </w:p>
    <w:p w14:paraId="30E248C8" w14:textId="77777777" w:rsidR="00891AA2" w:rsidRPr="0069541E" w:rsidRDefault="00891AA2" w:rsidP="00E233F7">
      <w:pPr>
        <w:pStyle w:val="Code"/>
        <w:rPr>
          <w:lang w:val="it-IT"/>
        </w:rPr>
      </w:pPr>
      <w:r w:rsidRPr="0069541E">
        <w:rPr>
          <w:lang w:val="it-IT"/>
        </w:rPr>
        <w:t xml:space="preserve">  5 France 5         GR1      0x0104 0x0001 0x20FA 0x01 0x0136</w:t>
      </w:r>
    </w:p>
    <w:p w14:paraId="740EDC72" w14:textId="77777777" w:rsidR="00891AA2" w:rsidRPr="0069541E" w:rsidRDefault="00891AA2" w:rsidP="00E233F7">
      <w:pPr>
        <w:pStyle w:val="Code"/>
        <w:rPr>
          <w:lang w:val="it-IT"/>
        </w:rPr>
      </w:pPr>
      <w:r w:rsidRPr="0069541E">
        <w:rPr>
          <w:lang w:val="it-IT"/>
        </w:rPr>
        <w:t xml:space="preserve">  6 M6               MULTI4   0x0401 0x0004 0x20FA 0x01 0x006E</w:t>
      </w:r>
    </w:p>
    <w:p w14:paraId="792BFFAA" w14:textId="77777777" w:rsidR="00891AA2" w:rsidRPr="0069541E" w:rsidRDefault="00891AA2" w:rsidP="00E233F7">
      <w:pPr>
        <w:pStyle w:val="Code"/>
        <w:rPr>
          <w:lang w:val="it-IT"/>
        </w:rPr>
      </w:pPr>
      <w:r w:rsidRPr="0069541E">
        <w:rPr>
          <w:lang w:val="it-IT"/>
        </w:rPr>
        <w:t xml:space="preserve">  7 ARTE             GR1      0x0105 0x0001 0x20FA 0x01 0x01FE</w:t>
      </w:r>
    </w:p>
    <w:p w14:paraId="27FC1F82" w14:textId="77777777" w:rsidR="00891AA2" w:rsidRPr="0069541E" w:rsidRDefault="00891AA2" w:rsidP="00E233F7">
      <w:pPr>
        <w:pStyle w:val="Code"/>
        <w:rPr>
          <w:lang w:val="it-IT"/>
        </w:rPr>
      </w:pPr>
      <w:r w:rsidRPr="0069541E">
        <w:rPr>
          <w:lang w:val="it-IT"/>
        </w:rPr>
        <w:t xml:space="preserve">  8 Direct 8         NTN      0x0201 0x0002 0x20FA 0x01 0x0500</w:t>
      </w:r>
    </w:p>
    <w:p w14:paraId="0E5196B8" w14:textId="77777777" w:rsidR="00891AA2" w:rsidRPr="0069541E" w:rsidRDefault="00891AA2" w:rsidP="00E233F7">
      <w:pPr>
        <w:pStyle w:val="Code"/>
        <w:rPr>
          <w:lang w:val="it-IT"/>
        </w:rPr>
      </w:pPr>
      <w:r w:rsidRPr="0069541E">
        <w:rPr>
          <w:lang w:val="it-IT"/>
        </w:rPr>
        <w:t xml:space="preserve">  9 W9               MULTI4   0x0402 0x0004 0x20FA 0x01 0x00D2</w:t>
      </w:r>
    </w:p>
    <w:p w14:paraId="6B0FD82C" w14:textId="77777777" w:rsidR="00891AA2" w:rsidRPr="0069541E" w:rsidRDefault="00891AA2" w:rsidP="00E233F7">
      <w:pPr>
        <w:pStyle w:val="Code"/>
        <w:rPr>
          <w:lang w:val="it-IT"/>
        </w:rPr>
      </w:pPr>
      <w:r w:rsidRPr="0069541E">
        <w:rPr>
          <w:lang w:val="it-IT"/>
        </w:rPr>
        <w:t xml:space="preserve"> 10 TMC              SMR6     0x0606 0x0006 0x20FA 0x01 0x0258</w:t>
      </w:r>
    </w:p>
    <w:p w14:paraId="59E50D30" w14:textId="77777777" w:rsidR="00891AA2" w:rsidRPr="0069541E" w:rsidRDefault="00891AA2" w:rsidP="00E233F7">
      <w:pPr>
        <w:pStyle w:val="Code"/>
        <w:rPr>
          <w:lang w:val="it-IT"/>
        </w:rPr>
      </w:pPr>
      <w:r w:rsidRPr="0069541E">
        <w:rPr>
          <w:lang w:val="it-IT"/>
        </w:rPr>
        <w:t xml:space="preserve"> 11 NT1              MULTI4   0x0403 0x0004 0x20FA 0x01 0x0136</w:t>
      </w:r>
    </w:p>
    <w:p w14:paraId="4337D85C" w14:textId="77777777" w:rsidR="00891AA2" w:rsidRPr="0069541E" w:rsidRDefault="00891AA2" w:rsidP="00E233F7">
      <w:pPr>
        <w:pStyle w:val="Code"/>
        <w:rPr>
          <w:lang w:val="it-IT"/>
        </w:rPr>
      </w:pPr>
      <w:r w:rsidRPr="0069541E">
        <w:rPr>
          <w:lang w:val="it-IT"/>
        </w:rPr>
        <w:t xml:space="preserve"> 12 NRJ12            SMR6     0x0602 0x0006 0x20FA 0x01 0x00C8</w:t>
      </w:r>
    </w:p>
    <w:p w14:paraId="507406CE" w14:textId="77777777" w:rsidR="00891AA2" w:rsidRPr="0069541E" w:rsidRDefault="00891AA2" w:rsidP="00E233F7">
      <w:pPr>
        <w:pStyle w:val="Code"/>
        <w:rPr>
          <w:lang w:val="it-IT"/>
        </w:rPr>
      </w:pPr>
      <w:r w:rsidRPr="0069541E">
        <w:rPr>
          <w:lang w:val="it-IT"/>
        </w:rPr>
        <w:t xml:space="preserve"> 13 LCP              GR1      0x0106 0x0001 0x20FA 0x01 0x0262</w:t>
      </w:r>
    </w:p>
    <w:p w14:paraId="0E35EE52" w14:textId="77777777" w:rsidR="00891AA2" w:rsidRPr="0069541E" w:rsidRDefault="00891AA2" w:rsidP="00E233F7">
      <w:pPr>
        <w:pStyle w:val="Code"/>
        <w:rPr>
          <w:lang w:val="it-IT"/>
        </w:rPr>
      </w:pPr>
      <w:r w:rsidRPr="0069541E">
        <w:rPr>
          <w:lang w:val="it-IT"/>
        </w:rPr>
        <w:t xml:space="preserve"> 14 France 4         NTN      0x0207 0x0002 0x20FA 0x01 0x0506</w:t>
      </w:r>
    </w:p>
    <w:p w14:paraId="46047F54" w14:textId="77777777" w:rsidR="00891AA2" w:rsidRPr="0069541E" w:rsidRDefault="00891AA2" w:rsidP="00E233F7">
      <w:pPr>
        <w:pStyle w:val="Code"/>
        <w:rPr>
          <w:lang w:val="it-IT"/>
        </w:rPr>
      </w:pPr>
      <w:r w:rsidRPr="0069541E">
        <w:rPr>
          <w:lang w:val="it-IT"/>
        </w:rPr>
        <w:t xml:space="preserve"> 15 BFM TV           NTN      0x0203 0x0002 0x20FA 0x01 0x0502</w:t>
      </w:r>
    </w:p>
    <w:p w14:paraId="3595948E" w14:textId="77777777" w:rsidR="00891AA2" w:rsidRPr="0069541E" w:rsidRDefault="00891AA2" w:rsidP="00E233F7">
      <w:pPr>
        <w:pStyle w:val="Code"/>
        <w:rPr>
          <w:lang w:val="it-IT"/>
        </w:rPr>
      </w:pPr>
      <w:r w:rsidRPr="0069541E">
        <w:rPr>
          <w:lang w:val="it-IT"/>
        </w:rPr>
        <w:t xml:space="preserve"> 16 i&gt;TELE           NTN      0x0204 0x0002 0x20FA 0x01 0x0503</w:t>
      </w:r>
    </w:p>
    <w:p w14:paraId="4670D9A9" w14:textId="77777777" w:rsidR="00891AA2" w:rsidRPr="0069541E" w:rsidRDefault="00891AA2" w:rsidP="00E233F7">
      <w:pPr>
        <w:pStyle w:val="Code"/>
        <w:rPr>
          <w:lang w:val="it-IT"/>
        </w:rPr>
      </w:pPr>
      <w:r w:rsidRPr="0069541E">
        <w:rPr>
          <w:lang w:val="it-IT"/>
        </w:rPr>
        <w:lastRenderedPageBreak/>
        <w:t xml:space="preserve"> 17 Virgin 17        NTN      0x0205 0x0002 0x20FA 0x01 0x0504</w:t>
      </w:r>
    </w:p>
    <w:p w14:paraId="725B0C92" w14:textId="77777777" w:rsidR="00891AA2" w:rsidRPr="0069541E" w:rsidRDefault="00891AA2" w:rsidP="00E233F7">
      <w:pPr>
        <w:pStyle w:val="Code"/>
        <w:rPr>
          <w:lang w:val="it-IT"/>
        </w:rPr>
      </w:pPr>
      <w:r w:rsidRPr="0069541E">
        <w:rPr>
          <w:lang w:val="it-IT"/>
        </w:rPr>
        <w:t xml:space="preserve"> 18 Gulli            NTN      0x0206 0x0002 0x20FA 0x01 0x0505</w:t>
      </w:r>
    </w:p>
    <w:p w14:paraId="29FE37A0" w14:textId="77777777" w:rsidR="00891AA2" w:rsidRPr="0069541E" w:rsidRDefault="00891AA2" w:rsidP="00E233F7">
      <w:pPr>
        <w:pStyle w:val="Code"/>
        <w:rPr>
          <w:lang w:val="it-IT"/>
        </w:rPr>
      </w:pPr>
      <w:r w:rsidRPr="0069541E">
        <w:rPr>
          <w:lang w:val="it-IT"/>
        </w:rPr>
        <w:t xml:space="preserve"> 20 France Ô         GR1      0x0176 0x0001 0x20FA 0x01 0x02C6</w:t>
      </w:r>
    </w:p>
    <w:p w14:paraId="18A8AEE6" w14:textId="77777777" w:rsidR="00891AA2" w:rsidRPr="0069541E" w:rsidRDefault="00891AA2" w:rsidP="00E233F7">
      <w:pPr>
        <w:pStyle w:val="Code"/>
        <w:rPr>
          <w:lang w:val="it-IT"/>
        </w:rPr>
      </w:pPr>
      <w:r w:rsidRPr="0069541E">
        <w:rPr>
          <w:lang w:val="it-IT"/>
        </w:rPr>
        <w:t xml:space="preserve"> 21 Canal 21         Multi-7  0x0802 0x0008 0x20FA 0x01 0x10E1</w:t>
      </w:r>
    </w:p>
    <w:p w14:paraId="1A4A62C2" w14:textId="77777777" w:rsidR="00891AA2" w:rsidRPr="0069541E" w:rsidRDefault="00891AA2" w:rsidP="00E233F7">
      <w:pPr>
        <w:pStyle w:val="Code"/>
        <w:rPr>
          <w:lang w:val="it-IT"/>
        </w:rPr>
      </w:pPr>
      <w:r w:rsidRPr="0069541E">
        <w:rPr>
          <w:lang w:val="it-IT"/>
        </w:rPr>
        <w:t xml:space="preserve"> 22 IDF1             Multi-7  0x0803 0x0008 0x20FA 0x01 0x10E2</w:t>
      </w:r>
    </w:p>
    <w:p w14:paraId="32BB5E9B" w14:textId="77777777" w:rsidR="00891AA2" w:rsidRPr="0069541E" w:rsidRDefault="00891AA2" w:rsidP="00E233F7">
      <w:pPr>
        <w:pStyle w:val="Code"/>
        <w:rPr>
          <w:lang w:val="it-IT"/>
        </w:rPr>
      </w:pPr>
      <w:r w:rsidRPr="0069541E">
        <w:rPr>
          <w:lang w:val="it-IT"/>
        </w:rPr>
        <w:t xml:space="preserve"> 23 NRJ Paris        Multi-7  0x0804 0x0008 0x20FA 0x01 0x10E3</w:t>
      </w:r>
    </w:p>
    <w:p w14:paraId="592927A4" w14:textId="77777777" w:rsidR="00891AA2" w:rsidRPr="0069541E" w:rsidRDefault="00891AA2" w:rsidP="00E233F7">
      <w:pPr>
        <w:pStyle w:val="Code"/>
        <w:rPr>
          <w:lang w:val="it-IT"/>
        </w:rPr>
      </w:pPr>
      <w:r w:rsidRPr="0069541E">
        <w:rPr>
          <w:lang w:val="it-IT"/>
        </w:rPr>
        <w:t xml:space="preserve"> 24 CAP 24           Multi-7  0x0805 0x0008 0x20FA 0x01 0x10E4</w:t>
      </w:r>
    </w:p>
    <w:p w14:paraId="1AE2956C" w14:textId="77777777" w:rsidR="00891AA2" w:rsidRPr="0069541E" w:rsidRDefault="00891AA2" w:rsidP="00E233F7">
      <w:pPr>
        <w:pStyle w:val="Code"/>
        <w:rPr>
          <w:lang w:val="it-IT"/>
        </w:rPr>
      </w:pPr>
      <w:r w:rsidRPr="0069541E">
        <w:rPr>
          <w:lang w:val="it-IT"/>
        </w:rPr>
        <w:t xml:space="preserve"> 30 TPS STAR         CNH      0x0306 0x0003 0x20FA 0x01 0x0505</w:t>
      </w:r>
    </w:p>
    <w:p w14:paraId="018B17B8" w14:textId="77777777" w:rsidR="00891AA2" w:rsidRPr="0069541E" w:rsidRDefault="00891AA2" w:rsidP="00E233F7">
      <w:pPr>
        <w:pStyle w:val="Code"/>
        <w:rPr>
          <w:lang w:val="it-IT"/>
        </w:rPr>
      </w:pPr>
      <w:r w:rsidRPr="0069541E">
        <w:rPr>
          <w:lang w:val="it-IT"/>
        </w:rPr>
        <w:t xml:space="preserve"> 31 PARIS PREMIERE   MULTI4   0x0404 0x0004 0x20FA 0x01 0x019A</w:t>
      </w:r>
    </w:p>
    <w:p w14:paraId="5019AC42" w14:textId="77777777" w:rsidR="00891AA2" w:rsidRPr="0069541E" w:rsidRDefault="00891AA2" w:rsidP="00E233F7">
      <w:pPr>
        <w:pStyle w:val="Code"/>
        <w:rPr>
          <w:lang w:val="it-IT"/>
        </w:rPr>
      </w:pPr>
      <w:r w:rsidRPr="0069541E">
        <w:rPr>
          <w:lang w:val="it-IT"/>
        </w:rPr>
        <w:t xml:space="preserve"> 32 CANAL+ SPORT     CNH      0x0303 0x0003 0x20FA 0x01 0x0502</w:t>
      </w:r>
    </w:p>
    <w:p w14:paraId="03F24596" w14:textId="77777777" w:rsidR="00891AA2" w:rsidRPr="0069541E" w:rsidRDefault="00891AA2" w:rsidP="00E233F7">
      <w:pPr>
        <w:pStyle w:val="Code"/>
        <w:rPr>
          <w:lang w:val="it-IT"/>
        </w:rPr>
      </w:pPr>
      <w:r w:rsidRPr="0069541E">
        <w:rPr>
          <w:lang w:val="it-IT"/>
        </w:rPr>
        <w:t xml:space="preserve"> 33 CANAL+ CINEMA    CNH      0x0302 0x0003 0x20FA 0x01 0x0501</w:t>
      </w:r>
    </w:p>
    <w:p w14:paraId="00642FC3" w14:textId="77777777" w:rsidR="00891AA2" w:rsidRPr="0069541E" w:rsidRDefault="00891AA2" w:rsidP="00E233F7">
      <w:pPr>
        <w:pStyle w:val="Code"/>
        <w:rPr>
          <w:lang w:val="it-IT"/>
        </w:rPr>
      </w:pPr>
      <w:r w:rsidRPr="0069541E">
        <w:rPr>
          <w:lang w:val="it-IT"/>
        </w:rPr>
        <w:t xml:space="preserve"> 34 AB1              MULTI4   0x0406 0x0004 0x20FA 0x01 0x0262</w:t>
      </w:r>
    </w:p>
    <w:p w14:paraId="1E88FC05" w14:textId="77777777" w:rsidR="00891AA2" w:rsidRPr="0069541E" w:rsidRDefault="00891AA2" w:rsidP="00E233F7">
      <w:pPr>
        <w:pStyle w:val="Code"/>
        <w:rPr>
          <w:lang w:val="it-IT"/>
        </w:rPr>
      </w:pPr>
      <w:r w:rsidRPr="0069541E">
        <w:rPr>
          <w:lang w:val="it-IT"/>
        </w:rPr>
        <w:t xml:space="preserve"> 35 PLANETE          CNH      0x0304 0x0003 0x20FA 0x01 0x0503</w:t>
      </w:r>
    </w:p>
    <w:p w14:paraId="08391DCB" w14:textId="77777777" w:rsidR="00891AA2" w:rsidRPr="0069541E" w:rsidRDefault="00891AA2" w:rsidP="00E233F7">
      <w:pPr>
        <w:pStyle w:val="Code"/>
        <w:rPr>
          <w:lang w:val="it-IT"/>
        </w:rPr>
      </w:pPr>
      <w:r w:rsidRPr="0069541E">
        <w:rPr>
          <w:lang w:val="it-IT"/>
        </w:rPr>
        <w:t xml:space="preserve"> 36 TF6              MULTI4   0x0405 0x0004 0x20FA 0x01 0x01FE</w:t>
      </w:r>
    </w:p>
    <w:p w14:paraId="1238ABAC" w14:textId="77777777" w:rsidR="00891AA2" w:rsidRPr="0069541E" w:rsidRDefault="00891AA2" w:rsidP="00E233F7">
      <w:pPr>
        <w:pStyle w:val="Code"/>
        <w:rPr>
          <w:lang w:val="it-IT"/>
        </w:rPr>
      </w:pPr>
      <w:r w:rsidRPr="0069541E">
        <w:rPr>
          <w:lang w:val="it-IT"/>
        </w:rPr>
        <w:t xml:space="preserve"> 37 CANAL J          CNH      0x0305 0x0003 0x20FA 0x01 0x0504</w:t>
      </w:r>
    </w:p>
    <w:p w14:paraId="231E9E6F" w14:textId="77777777" w:rsidR="00891AA2" w:rsidRPr="0069541E" w:rsidRDefault="00891AA2" w:rsidP="00E233F7">
      <w:pPr>
        <w:pStyle w:val="Code"/>
        <w:rPr>
          <w:lang w:val="it-IT"/>
        </w:rPr>
      </w:pPr>
      <w:r w:rsidRPr="0069541E">
        <w:rPr>
          <w:lang w:val="it-IT"/>
        </w:rPr>
        <w:t xml:space="preserve"> 38 LCI              SMR6     0x0603 0x0006 0x20FA 0x01 0x012C</w:t>
      </w:r>
    </w:p>
    <w:p w14:paraId="68B0BD99" w14:textId="77777777" w:rsidR="00891AA2" w:rsidRPr="0069541E" w:rsidRDefault="00891AA2" w:rsidP="00E233F7">
      <w:pPr>
        <w:pStyle w:val="Code"/>
        <w:rPr>
          <w:lang w:val="it-IT"/>
        </w:rPr>
      </w:pPr>
      <w:r w:rsidRPr="0069541E">
        <w:rPr>
          <w:lang w:val="it-IT"/>
        </w:rPr>
        <w:t xml:space="preserve"> 39 Eurosport France SMR6     0x0604 0x0006 0x20FA 0x01 0x0190</w:t>
      </w:r>
    </w:p>
    <w:p w14:paraId="5F66760A" w14:textId="77777777" w:rsidR="00891AA2" w:rsidRPr="0069541E" w:rsidRDefault="00891AA2" w:rsidP="00E233F7">
      <w:pPr>
        <w:pStyle w:val="Code"/>
        <w:rPr>
          <w:lang w:val="it-IT"/>
        </w:rPr>
      </w:pPr>
      <w:r w:rsidRPr="0069541E">
        <w:rPr>
          <w:lang w:val="it-IT"/>
        </w:rPr>
        <w:t xml:space="preserve">                              0x01FF 0x0001 0x20FA      0x03F2</w:t>
      </w:r>
    </w:p>
    <w:p w14:paraId="78CB4734" w14:textId="77777777" w:rsidR="00891AA2" w:rsidRPr="0069541E" w:rsidRDefault="00891AA2" w:rsidP="00E233F7">
      <w:pPr>
        <w:pStyle w:val="Code"/>
        <w:rPr>
          <w:lang w:val="it-IT"/>
        </w:rPr>
      </w:pPr>
      <w:r w:rsidRPr="0069541E">
        <w:rPr>
          <w:lang w:val="it-IT"/>
        </w:rPr>
        <w:t xml:space="preserve">                              0x02FF 0x0002 0x20FA      0x050A</w:t>
      </w:r>
    </w:p>
    <w:p w14:paraId="29779379" w14:textId="77777777" w:rsidR="00891AA2" w:rsidRPr="0069541E" w:rsidRDefault="00891AA2" w:rsidP="00E233F7">
      <w:pPr>
        <w:pStyle w:val="Code"/>
        <w:rPr>
          <w:lang w:val="it-IT"/>
        </w:rPr>
      </w:pPr>
      <w:r w:rsidRPr="0069541E">
        <w:rPr>
          <w:lang w:val="it-IT"/>
        </w:rPr>
        <w:t xml:space="preserve">                     CNH      0x03F0 0x0003 0x20FA 0x0C 0x050A</w:t>
      </w:r>
    </w:p>
    <w:p w14:paraId="6B614CEA" w14:textId="77777777" w:rsidR="00891AA2" w:rsidRPr="0069541E" w:rsidRDefault="00891AA2" w:rsidP="00E233F7">
      <w:pPr>
        <w:pStyle w:val="Code"/>
        <w:rPr>
          <w:lang w:val="it-IT"/>
        </w:rPr>
      </w:pPr>
      <w:r w:rsidRPr="0069541E">
        <w:rPr>
          <w:lang w:val="it-IT"/>
        </w:rPr>
        <w:t xml:space="preserve">                     CNH      0x03F1 0x0003 0x20FA 0x0C 0x050B</w:t>
      </w:r>
    </w:p>
    <w:p w14:paraId="0ED0A38C" w14:textId="77777777" w:rsidR="00891AA2" w:rsidRPr="0069541E" w:rsidRDefault="00891AA2" w:rsidP="00E233F7">
      <w:pPr>
        <w:pStyle w:val="Code"/>
        <w:rPr>
          <w:lang w:val="it-IT"/>
        </w:rPr>
      </w:pPr>
      <w:r w:rsidRPr="0069541E">
        <w:rPr>
          <w:lang w:val="it-IT"/>
        </w:rPr>
        <w:t xml:space="preserve">                              0x04FF 0x0004 0x20FA 0x0C 0x03F2</w:t>
      </w:r>
    </w:p>
    <w:p w14:paraId="751EF31E" w14:textId="77777777" w:rsidR="00891AA2" w:rsidRPr="0069541E" w:rsidRDefault="00891AA2" w:rsidP="00E233F7">
      <w:pPr>
        <w:pStyle w:val="Code"/>
        <w:rPr>
          <w:lang w:val="it-IT"/>
        </w:rPr>
      </w:pPr>
      <w:r w:rsidRPr="0069541E">
        <w:rPr>
          <w:lang w:val="it-IT"/>
        </w:rPr>
        <w:t>$</w:t>
      </w:r>
    </w:p>
    <w:p w14:paraId="3F61CE1E" w14:textId="77777777" w:rsidR="00891AA2" w:rsidRPr="00891AA2" w:rsidRDefault="00891AA2" w:rsidP="00891AA2">
      <w:r>
        <w:t>UHF-band scanning, including modulation parameters information (</w:t>
      </w:r>
      <w:r w:rsidR="00861231">
        <w:t>usually</w:t>
      </w:r>
      <w:r>
        <w:t xml:space="preserve"> </w:t>
      </w:r>
      <w:r w:rsidR="00D66153">
        <w:t>un</w:t>
      </w:r>
      <w:r>
        <w:t>available on Windows, depending on the tuner driver)</w:t>
      </w:r>
      <w:r w:rsidR="00293E1A">
        <w:t>:</w:t>
      </w:r>
    </w:p>
    <w:p w14:paraId="262D376E" w14:textId="77777777" w:rsidR="00891AA2" w:rsidRDefault="00891AA2" w:rsidP="00E233F7">
      <w:pPr>
        <w:pStyle w:val="Code"/>
      </w:pPr>
      <w:r>
        <w:t>$ tsscan -m</w:t>
      </w:r>
    </w:p>
    <w:p w14:paraId="2FB44B55" w14:textId="77777777" w:rsidR="00891AA2" w:rsidRDefault="00891AA2" w:rsidP="00E233F7">
      <w:pPr>
        <w:pStyle w:val="Code"/>
      </w:pPr>
      <w:r>
        <w:t>* UHF channel 21, offset +1 (474.166 MHz), strength: 59%</w:t>
      </w:r>
    </w:p>
    <w:p w14:paraId="32BAC396" w14:textId="77777777" w:rsidR="00891AA2" w:rsidRDefault="00891AA2" w:rsidP="00E233F7">
      <w:pPr>
        <w:pStyle w:val="Code"/>
      </w:pPr>
      <w:r>
        <w:t xml:space="preserve">  Transport stream id: 2, 0x0002</w:t>
      </w:r>
    </w:p>
    <w:p w14:paraId="41EE24D0" w14:textId="77777777" w:rsidR="00891AA2" w:rsidRDefault="00891AA2" w:rsidP="00E233F7">
      <w:pPr>
        <w:pStyle w:val="Code"/>
      </w:pPr>
      <w:r>
        <w:t xml:space="preserve">  Carrier frequency: 474,166,666 Hz</w:t>
      </w:r>
    </w:p>
    <w:p w14:paraId="680718CD" w14:textId="77777777" w:rsidR="00891AA2" w:rsidRDefault="00891AA2" w:rsidP="00E233F7">
      <w:pPr>
        <w:pStyle w:val="Code"/>
      </w:pPr>
      <w:r>
        <w:t xml:space="preserve">  Constellation: 64-QAM</w:t>
      </w:r>
    </w:p>
    <w:p w14:paraId="734F571F" w14:textId="77777777" w:rsidR="00891AA2" w:rsidRDefault="00891AA2" w:rsidP="00E233F7">
      <w:pPr>
        <w:pStyle w:val="Code"/>
      </w:pPr>
      <w:r>
        <w:t xml:space="preserve">  HP streams FEC: 2/3</w:t>
      </w:r>
    </w:p>
    <w:p w14:paraId="45CE3A9F" w14:textId="77777777" w:rsidR="00891AA2" w:rsidRDefault="00891AA2" w:rsidP="00E233F7">
      <w:pPr>
        <w:pStyle w:val="Code"/>
      </w:pPr>
      <w:r>
        <w:t xml:space="preserve">  LP streams FEC: 1/2</w:t>
      </w:r>
    </w:p>
    <w:p w14:paraId="13ABB111" w14:textId="77777777" w:rsidR="00891AA2" w:rsidRDefault="00891AA2" w:rsidP="00E233F7">
      <w:pPr>
        <w:pStyle w:val="Code"/>
      </w:pPr>
      <w:r>
        <w:t xml:space="preserve">  Guard interval: 1/32</w:t>
      </w:r>
    </w:p>
    <w:p w14:paraId="3CB4A1B5" w14:textId="77777777" w:rsidR="00891AA2" w:rsidRDefault="00891AA2" w:rsidP="00E233F7">
      <w:pPr>
        <w:pStyle w:val="Code"/>
      </w:pPr>
      <w:r>
        <w:t xml:space="preserve">  Transmission mode: 8K</w:t>
      </w:r>
    </w:p>
    <w:p w14:paraId="78AC6FFF" w14:textId="77777777" w:rsidR="00891AA2" w:rsidRDefault="00891AA2" w:rsidP="00E233F7">
      <w:pPr>
        <w:pStyle w:val="Code"/>
      </w:pPr>
      <w:r>
        <w:t xml:space="preserve">  Hierarchy: none</w:t>
      </w:r>
    </w:p>
    <w:p w14:paraId="0A518246" w14:textId="77777777" w:rsidR="00891AA2" w:rsidRDefault="00891AA2" w:rsidP="00E233F7">
      <w:pPr>
        <w:pStyle w:val="Code"/>
      </w:pPr>
      <w:r>
        <w:t>* UHF channel 23, offset +1 (490.166 MHz), strength: 62%</w:t>
      </w:r>
    </w:p>
    <w:p w14:paraId="73FF7BFC" w14:textId="77777777" w:rsidR="00891AA2" w:rsidRDefault="00891AA2" w:rsidP="00E233F7">
      <w:pPr>
        <w:pStyle w:val="Code"/>
      </w:pPr>
      <w:r>
        <w:t xml:space="preserve">  Transport stream id: 8, 0x0008</w:t>
      </w:r>
    </w:p>
    <w:p w14:paraId="2B447A78" w14:textId="77777777" w:rsidR="00891AA2" w:rsidRDefault="00891AA2" w:rsidP="00E233F7">
      <w:pPr>
        <w:pStyle w:val="Code"/>
      </w:pPr>
      <w:r>
        <w:t xml:space="preserve">  Carrier frequency: 490,166,666 Hz</w:t>
      </w:r>
    </w:p>
    <w:p w14:paraId="7D1B143F" w14:textId="77777777" w:rsidR="00891AA2" w:rsidRDefault="00891AA2" w:rsidP="00E233F7">
      <w:pPr>
        <w:pStyle w:val="Code"/>
      </w:pPr>
      <w:r>
        <w:t xml:space="preserve">  Constellation: 16-QAM</w:t>
      </w:r>
    </w:p>
    <w:p w14:paraId="12E4C01B" w14:textId="77777777" w:rsidR="00891AA2" w:rsidRDefault="00891AA2" w:rsidP="00E233F7">
      <w:pPr>
        <w:pStyle w:val="Code"/>
      </w:pPr>
      <w:r>
        <w:t xml:space="preserve">  HP streams FEC: 2/3</w:t>
      </w:r>
    </w:p>
    <w:p w14:paraId="6CAA922A" w14:textId="77777777" w:rsidR="00891AA2" w:rsidRDefault="00891AA2" w:rsidP="00E233F7">
      <w:pPr>
        <w:pStyle w:val="Code"/>
      </w:pPr>
      <w:r>
        <w:t xml:space="preserve">  LP streams FEC: 1/2</w:t>
      </w:r>
    </w:p>
    <w:p w14:paraId="66B64499" w14:textId="77777777" w:rsidR="00891AA2" w:rsidRDefault="00891AA2" w:rsidP="00E233F7">
      <w:pPr>
        <w:pStyle w:val="Code"/>
      </w:pPr>
      <w:r>
        <w:t xml:space="preserve">  Guard interval: 1/32</w:t>
      </w:r>
    </w:p>
    <w:p w14:paraId="79729EC9" w14:textId="77777777" w:rsidR="00891AA2" w:rsidRDefault="00891AA2" w:rsidP="00E233F7">
      <w:pPr>
        <w:pStyle w:val="Code"/>
      </w:pPr>
      <w:r>
        <w:t xml:space="preserve">  Transmission mode: 8K</w:t>
      </w:r>
    </w:p>
    <w:p w14:paraId="3D4272DD" w14:textId="77777777" w:rsidR="00891AA2" w:rsidRDefault="00891AA2" w:rsidP="00E233F7">
      <w:pPr>
        <w:pStyle w:val="Code"/>
      </w:pPr>
      <w:r>
        <w:t xml:space="preserve">  Hierarchy: none</w:t>
      </w:r>
    </w:p>
    <w:p w14:paraId="393D6D37" w14:textId="77777777" w:rsidR="00891AA2" w:rsidRDefault="00891AA2" w:rsidP="00E233F7">
      <w:pPr>
        <w:pStyle w:val="Code"/>
      </w:pPr>
      <w:r>
        <w:t>* UHF channel 24, offset +1 (498.166 MHz), strength: 62%</w:t>
      </w:r>
    </w:p>
    <w:p w14:paraId="0493A429" w14:textId="77777777" w:rsidR="00891AA2" w:rsidRDefault="00891AA2" w:rsidP="00E233F7">
      <w:pPr>
        <w:pStyle w:val="Code"/>
      </w:pPr>
      <w:r>
        <w:t xml:space="preserve">  Transport stream id: 4, 0x0004</w:t>
      </w:r>
    </w:p>
    <w:p w14:paraId="2F0D6FD1" w14:textId="77777777" w:rsidR="00891AA2" w:rsidRDefault="00891AA2" w:rsidP="00E233F7">
      <w:pPr>
        <w:pStyle w:val="Code"/>
      </w:pPr>
      <w:r>
        <w:t xml:space="preserve">  Carrier frequency: 498,166,666 Hz</w:t>
      </w:r>
    </w:p>
    <w:p w14:paraId="3187843C" w14:textId="77777777" w:rsidR="00891AA2" w:rsidRDefault="00891AA2" w:rsidP="00E233F7">
      <w:pPr>
        <w:pStyle w:val="Code"/>
      </w:pPr>
      <w:r>
        <w:t xml:space="preserve">  Constellation: 64-QAM</w:t>
      </w:r>
    </w:p>
    <w:p w14:paraId="36E8CD6F" w14:textId="77777777" w:rsidR="00891AA2" w:rsidRDefault="00891AA2" w:rsidP="00E233F7">
      <w:pPr>
        <w:pStyle w:val="Code"/>
      </w:pPr>
      <w:r>
        <w:t xml:space="preserve">  HP streams FEC: 2/3</w:t>
      </w:r>
    </w:p>
    <w:p w14:paraId="1C1DFAC9" w14:textId="77777777" w:rsidR="00891AA2" w:rsidRDefault="00891AA2" w:rsidP="00E233F7">
      <w:pPr>
        <w:pStyle w:val="Code"/>
      </w:pPr>
      <w:r>
        <w:t xml:space="preserve">  LP streams FEC: 1/2</w:t>
      </w:r>
    </w:p>
    <w:p w14:paraId="452AB43B" w14:textId="77777777" w:rsidR="00891AA2" w:rsidRDefault="00891AA2" w:rsidP="00E233F7">
      <w:pPr>
        <w:pStyle w:val="Code"/>
      </w:pPr>
      <w:r>
        <w:t xml:space="preserve">  Guard interval: 1/32</w:t>
      </w:r>
    </w:p>
    <w:p w14:paraId="125112A7" w14:textId="77777777" w:rsidR="00891AA2" w:rsidRDefault="00891AA2" w:rsidP="00E233F7">
      <w:pPr>
        <w:pStyle w:val="Code"/>
      </w:pPr>
      <w:r>
        <w:t xml:space="preserve">  Transmission mode: 8K</w:t>
      </w:r>
    </w:p>
    <w:p w14:paraId="4B4554A1" w14:textId="77777777" w:rsidR="00891AA2" w:rsidRDefault="00891AA2" w:rsidP="00E233F7">
      <w:pPr>
        <w:pStyle w:val="Code"/>
      </w:pPr>
      <w:r>
        <w:t xml:space="preserve">  Hierarchy: none</w:t>
      </w:r>
    </w:p>
    <w:p w14:paraId="3DCC74A9" w14:textId="77777777" w:rsidR="00891AA2" w:rsidRDefault="00891AA2" w:rsidP="00E233F7">
      <w:pPr>
        <w:pStyle w:val="Code"/>
      </w:pPr>
      <w:r>
        <w:t>* UHF channel 27, offset +1 (522.166 MHz), strength: 63%</w:t>
      </w:r>
    </w:p>
    <w:p w14:paraId="67A45EDE" w14:textId="77777777" w:rsidR="00891AA2" w:rsidRDefault="00891AA2" w:rsidP="00E233F7">
      <w:pPr>
        <w:pStyle w:val="Code"/>
      </w:pPr>
      <w:r>
        <w:t xml:space="preserve">  Transport stream id: 3, 0x0003</w:t>
      </w:r>
    </w:p>
    <w:p w14:paraId="27D864EF" w14:textId="77777777" w:rsidR="00891AA2" w:rsidRDefault="00891AA2" w:rsidP="00E233F7">
      <w:pPr>
        <w:pStyle w:val="Code"/>
      </w:pPr>
      <w:r>
        <w:t xml:space="preserve">  Carrier frequency: 522,166,666 Hz</w:t>
      </w:r>
    </w:p>
    <w:p w14:paraId="33A4E916" w14:textId="77777777" w:rsidR="00891AA2" w:rsidRDefault="00891AA2" w:rsidP="00E233F7">
      <w:pPr>
        <w:pStyle w:val="Code"/>
      </w:pPr>
      <w:r>
        <w:t xml:space="preserve">  Constellation: 64-QAM</w:t>
      </w:r>
    </w:p>
    <w:p w14:paraId="588EB6AD" w14:textId="77777777" w:rsidR="00891AA2" w:rsidRDefault="00891AA2" w:rsidP="00E233F7">
      <w:pPr>
        <w:pStyle w:val="Code"/>
      </w:pPr>
      <w:r>
        <w:t xml:space="preserve">  HP streams FEC: 2/3</w:t>
      </w:r>
    </w:p>
    <w:p w14:paraId="7602E1D6" w14:textId="77777777" w:rsidR="00891AA2" w:rsidRDefault="00891AA2" w:rsidP="00E233F7">
      <w:pPr>
        <w:pStyle w:val="Code"/>
      </w:pPr>
      <w:r>
        <w:t xml:space="preserve">  LP streams FEC: 1/2</w:t>
      </w:r>
    </w:p>
    <w:p w14:paraId="679ECA86" w14:textId="77777777" w:rsidR="00891AA2" w:rsidRDefault="00891AA2" w:rsidP="00E233F7">
      <w:pPr>
        <w:pStyle w:val="Code"/>
      </w:pPr>
      <w:r>
        <w:t xml:space="preserve">  Guard interval: 1/32</w:t>
      </w:r>
    </w:p>
    <w:p w14:paraId="51CC5337" w14:textId="77777777" w:rsidR="00891AA2" w:rsidRDefault="00891AA2" w:rsidP="00E233F7">
      <w:pPr>
        <w:pStyle w:val="Code"/>
      </w:pPr>
      <w:r>
        <w:t xml:space="preserve">  Transmission mode: 8K</w:t>
      </w:r>
    </w:p>
    <w:p w14:paraId="26A14B56" w14:textId="77777777" w:rsidR="00891AA2" w:rsidRDefault="00891AA2" w:rsidP="00E233F7">
      <w:pPr>
        <w:pStyle w:val="Code"/>
      </w:pPr>
      <w:r>
        <w:t xml:space="preserve">  Hierarchy: none</w:t>
      </w:r>
    </w:p>
    <w:p w14:paraId="14D3DA5E" w14:textId="77777777" w:rsidR="00891AA2" w:rsidRDefault="00891AA2" w:rsidP="00E233F7">
      <w:pPr>
        <w:pStyle w:val="Code"/>
      </w:pPr>
      <w:r>
        <w:t>* UHF channel 32, offset +1 (562.166 MHz), strength: 61%</w:t>
      </w:r>
    </w:p>
    <w:p w14:paraId="1E6CFD80" w14:textId="77777777" w:rsidR="00891AA2" w:rsidRDefault="00891AA2" w:rsidP="00E233F7">
      <w:pPr>
        <w:pStyle w:val="Code"/>
      </w:pPr>
      <w:r>
        <w:t xml:space="preserve">  Transport stream id: 6, 0x0006</w:t>
      </w:r>
    </w:p>
    <w:p w14:paraId="5645D790" w14:textId="77777777" w:rsidR="00891AA2" w:rsidRDefault="00891AA2" w:rsidP="00E233F7">
      <w:pPr>
        <w:pStyle w:val="Code"/>
      </w:pPr>
      <w:r>
        <w:lastRenderedPageBreak/>
        <w:t xml:space="preserve">  Carrier frequency: 562,166,666 Hz</w:t>
      </w:r>
    </w:p>
    <w:p w14:paraId="506B94C4" w14:textId="77777777" w:rsidR="00891AA2" w:rsidRDefault="00891AA2" w:rsidP="00E233F7">
      <w:pPr>
        <w:pStyle w:val="Code"/>
      </w:pPr>
      <w:r>
        <w:t xml:space="preserve">  Constellation: 64-QAM</w:t>
      </w:r>
    </w:p>
    <w:p w14:paraId="4A36FACB" w14:textId="77777777" w:rsidR="00891AA2" w:rsidRDefault="00891AA2" w:rsidP="00E233F7">
      <w:pPr>
        <w:pStyle w:val="Code"/>
      </w:pPr>
      <w:r>
        <w:t xml:space="preserve">  HP streams FEC: 2/3</w:t>
      </w:r>
    </w:p>
    <w:p w14:paraId="3A40248C" w14:textId="77777777" w:rsidR="00891AA2" w:rsidRDefault="00891AA2" w:rsidP="00E233F7">
      <w:pPr>
        <w:pStyle w:val="Code"/>
      </w:pPr>
      <w:r>
        <w:t xml:space="preserve">  LP streams FEC: 1/2</w:t>
      </w:r>
    </w:p>
    <w:p w14:paraId="49C6F0CA" w14:textId="77777777" w:rsidR="00891AA2" w:rsidRDefault="00891AA2" w:rsidP="00E233F7">
      <w:pPr>
        <w:pStyle w:val="Code"/>
      </w:pPr>
      <w:r>
        <w:t xml:space="preserve">  Guard interval: 1/32</w:t>
      </w:r>
    </w:p>
    <w:p w14:paraId="70105EBB" w14:textId="77777777" w:rsidR="00891AA2" w:rsidRDefault="00891AA2" w:rsidP="00E233F7">
      <w:pPr>
        <w:pStyle w:val="Code"/>
      </w:pPr>
      <w:r>
        <w:t xml:space="preserve">  Transmission mode: 8K</w:t>
      </w:r>
    </w:p>
    <w:p w14:paraId="3F0F149C" w14:textId="77777777" w:rsidR="00891AA2" w:rsidRDefault="00891AA2" w:rsidP="00E233F7">
      <w:pPr>
        <w:pStyle w:val="Code"/>
      </w:pPr>
      <w:r>
        <w:t xml:space="preserve">  Hierarchy: none</w:t>
      </w:r>
    </w:p>
    <w:p w14:paraId="40967512" w14:textId="77777777" w:rsidR="00891AA2" w:rsidRDefault="00891AA2" w:rsidP="00E233F7">
      <w:pPr>
        <w:pStyle w:val="Code"/>
      </w:pPr>
      <w:r>
        <w:t>* UHF channel 35, offset +1 (586.166 MHz), strength: 63%</w:t>
      </w:r>
    </w:p>
    <w:p w14:paraId="6716098E" w14:textId="77777777" w:rsidR="00891AA2" w:rsidRDefault="00891AA2" w:rsidP="00E233F7">
      <w:pPr>
        <w:pStyle w:val="Code"/>
      </w:pPr>
      <w:r>
        <w:t xml:space="preserve">  Transport stream id: 1, 0x0001</w:t>
      </w:r>
    </w:p>
    <w:p w14:paraId="53797A81" w14:textId="77777777" w:rsidR="00891AA2" w:rsidRDefault="00891AA2" w:rsidP="00E233F7">
      <w:pPr>
        <w:pStyle w:val="Code"/>
      </w:pPr>
      <w:r>
        <w:t xml:space="preserve">  Carrier frequency: 586,166,666 Hz</w:t>
      </w:r>
    </w:p>
    <w:p w14:paraId="765D929B" w14:textId="77777777" w:rsidR="00891AA2" w:rsidRDefault="00891AA2" w:rsidP="00E233F7">
      <w:pPr>
        <w:pStyle w:val="Code"/>
      </w:pPr>
      <w:r>
        <w:t xml:space="preserve">  Constellation: 64-QAM</w:t>
      </w:r>
    </w:p>
    <w:p w14:paraId="7ECE4C26" w14:textId="77777777" w:rsidR="00891AA2" w:rsidRDefault="00891AA2" w:rsidP="00E233F7">
      <w:pPr>
        <w:pStyle w:val="Code"/>
      </w:pPr>
      <w:r>
        <w:t xml:space="preserve">  HP streams FEC: 3/4</w:t>
      </w:r>
    </w:p>
    <w:p w14:paraId="4B4C5A25" w14:textId="77777777" w:rsidR="00891AA2" w:rsidRDefault="00891AA2" w:rsidP="00E233F7">
      <w:pPr>
        <w:pStyle w:val="Code"/>
      </w:pPr>
      <w:r>
        <w:t xml:space="preserve">  LP streams FEC: 1/2</w:t>
      </w:r>
    </w:p>
    <w:p w14:paraId="4B2B1F86" w14:textId="77777777" w:rsidR="00891AA2" w:rsidRDefault="00891AA2" w:rsidP="00E233F7">
      <w:pPr>
        <w:pStyle w:val="Code"/>
      </w:pPr>
      <w:r>
        <w:t xml:space="preserve">  Guard interval: 1/8</w:t>
      </w:r>
    </w:p>
    <w:p w14:paraId="5065289A" w14:textId="77777777" w:rsidR="00891AA2" w:rsidRDefault="00891AA2" w:rsidP="00E233F7">
      <w:pPr>
        <w:pStyle w:val="Code"/>
      </w:pPr>
      <w:r>
        <w:t xml:space="preserve">  Transmission mode: 8K</w:t>
      </w:r>
    </w:p>
    <w:p w14:paraId="53D37C61" w14:textId="77777777" w:rsidR="00891AA2" w:rsidRDefault="00891AA2" w:rsidP="00E233F7">
      <w:pPr>
        <w:pStyle w:val="Code"/>
      </w:pPr>
      <w:r>
        <w:t xml:space="preserve">  Hierarchy: none</w:t>
      </w:r>
    </w:p>
    <w:p w14:paraId="7357664F" w14:textId="77777777" w:rsidR="00891AA2" w:rsidRDefault="00891AA2" w:rsidP="00E233F7">
      <w:pPr>
        <w:pStyle w:val="Code"/>
      </w:pPr>
      <w:r>
        <w:t>$</w:t>
      </w:r>
    </w:p>
    <w:p w14:paraId="7AFCD311" w14:textId="77777777" w:rsidR="00B95A55" w:rsidRDefault="00B95A55" w:rsidP="00B4767F">
      <w:pPr>
        <w:pStyle w:val="Heading3"/>
      </w:pPr>
      <w:bookmarkStart w:id="435" w:name="_Toc166363001"/>
      <w:r>
        <w:t>tssmartcard examples</w:t>
      </w:r>
      <w:bookmarkEnd w:id="435"/>
    </w:p>
    <w:p w14:paraId="503A2272" w14:textId="77777777" w:rsidR="00B95A55" w:rsidRDefault="00B95A55" w:rsidP="00B95A55">
      <w:r>
        <w:t>Listing all smartcard readers in the system</w:t>
      </w:r>
      <w:r w:rsidR="00293E1A">
        <w:t>:</w:t>
      </w:r>
    </w:p>
    <w:p w14:paraId="61483F36" w14:textId="77777777" w:rsidR="00B95A55" w:rsidRDefault="00B95A55" w:rsidP="00E233F7">
      <w:pPr>
        <w:pStyle w:val="Code"/>
      </w:pPr>
      <w:r>
        <w:t>$ tssmartcard</w:t>
      </w:r>
    </w:p>
    <w:p w14:paraId="2BADE59E" w14:textId="77777777" w:rsidR="00B95A55" w:rsidRDefault="00B95A55" w:rsidP="00E233F7">
      <w:pPr>
        <w:pStyle w:val="Code"/>
      </w:pPr>
      <w:r>
        <w:t>OmniKey CardMan 3121 00 00</w:t>
      </w:r>
    </w:p>
    <w:p w14:paraId="494EA08F" w14:textId="77777777" w:rsidR="00B95A55" w:rsidRDefault="00B95A55" w:rsidP="00E233F7">
      <w:pPr>
        <w:pStyle w:val="Code"/>
      </w:pPr>
      <w:r>
        <w:t>OmniKey CardMan 3121 01 00</w:t>
      </w:r>
    </w:p>
    <w:p w14:paraId="687276B2" w14:textId="77777777" w:rsidR="00B95A55" w:rsidRDefault="00B95A55" w:rsidP="00E233F7">
      <w:pPr>
        <w:pStyle w:val="Code"/>
      </w:pPr>
      <w:r>
        <w:t>OmniKey CardMan 3121 02 00</w:t>
      </w:r>
    </w:p>
    <w:p w14:paraId="0A408853" w14:textId="77777777" w:rsidR="00B95A55" w:rsidRDefault="00B95A55" w:rsidP="00E233F7">
      <w:pPr>
        <w:pStyle w:val="Code"/>
      </w:pPr>
      <w:r>
        <w:t>OmniKey CardMan 3121 03 00</w:t>
      </w:r>
    </w:p>
    <w:p w14:paraId="68BA7CB7" w14:textId="77777777" w:rsidR="00B95A55" w:rsidRDefault="00B95A55" w:rsidP="00E233F7">
      <w:pPr>
        <w:pStyle w:val="Code"/>
      </w:pPr>
      <w:r>
        <w:t>$</w:t>
      </w:r>
    </w:p>
    <w:p w14:paraId="554F6AE5" w14:textId="77777777" w:rsidR="00B95A55" w:rsidRDefault="00B95A55" w:rsidP="00B95A55">
      <w:r>
        <w:t>Listing all smartcard readers in the system, in verbose (</w:t>
      </w:r>
      <w:r w:rsidRPr="00CE6802">
        <w:rPr>
          <w:rStyle w:val="Codeintext"/>
        </w:rPr>
        <w:t>-v</w:t>
      </w:r>
      <w:r>
        <w:t>) format</w:t>
      </w:r>
      <w:r w:rsidR="00293E1A">
        <w:t>:</w:t>
      </w:r>
    </w:p>
    <w:p w14:paraId="62C4BB0A" w14:textId="77777777" w:rsidR="00B95A55" w:rsidRDefault="00B95A55" w:rsidP="00E233F7">
      <w:pPr>
        <w:pStyle w:val="Code"/>
      </w:pPr>
      <w:r>
        <w:t>$ tssmartcard -v</w:t>
      </w:r>
    </w:p>
    <w:p w14:paraId="30486565" w14:textId="77777777" w:rsidR="00B95A55" w:rsidRDefault="00B95A55" w:rsidP="00E233F7">
      <w:pPr>
        <w:pStyle w:val="Code"/>
      </w:pPr>
      <w:r>
        <w:t>OmniKey CardMan 3121 00 00: empty</w:t>
      </w:r>
    </w:p>
    <w:p w14:paraId="6466A9B5" w14:textId="77777777" w:rsidR="00B95A55" w:rsidRDefault="00B95A55" w:rsidP="00E233F7">
      <w:pPr>
        <w:pStyle w:val="Code"/>
      </w:pPr>
      <w:r>
        <w:t>OmniKey CardMan 3121 01 00: smartcard present</w:t>
      </w:r>
    </w:p>
    <w:p w14:paraId="518972AC" w14:textId="77777777" w:rsidR="00B95A55" w:rsidRPr="0069541E" w:rsidRDefault="00B95A55" w:rsidP="00E233F7">
      <w:pPr>
        <w:pStyle w:val="Code"/>
        <w:rPr>
          <w:lang w:val="fr-FR"/>
        </w:rPr>
      </w:pPr>
      <w:r>
        <w:t xml:space="preserve">    </w:t>
      </w:r>
      <w:r w:rsidRPr="0069541E">
        <w:rPr>
          <w:lang w:val="fr-FR"/>
        </w:rPr>
        <w:t>ATR: 3B DE 18 00 40 11 90 28 43 29 4C 6F 67 69 77 61 79 73 AA 55</w:t>
      </w:r>
    </w:p>
    <w:p w14:paraId="21011C3C" w14:textId="77777777" w:rsidR="00B95A55" w:rsidRDefault="00B95A55" w:rsidP="00E233F7">
      <w:pPr>
        <w:pStyle w:val="Code"/>
      </w:pPr>
      <w:r>
        <w:t>OmniKey CardMan 3121 02 00: empty</w:t>
      </w:r>
    </w:p>
    <w:p w14:paraId="42A4E4EA" w14:textId="77777777" w:rsidR="00B95A55" w:rsidRDefault="00B95A55" w:rsidP="00E233F7">
      <w:pPr>
        <w:pStyle w:val="Code"/>
      </w:pPr>
      <w:r>
        <w:t>OmniKey CardMan 3121 03 00: smartcard present</w:t>
      </w:r>
    </w:p>
    <w:p w14:paraId="4AEECAE9" w14:textId="77777777" w:rsidR="00B95A55" w:rsidRPr="0069541E" w:rsidRDefault="00B95A55" w:rsidP="00E233F7">
      <w:pPr>
        <w:pStyle w:val="Code"/>
        <w:rPr>
          <w:lang w:val="fr-FR"/>
        </w:rPr>
      </w:pPr>
      <w:r>
        <w:t xml:space="preserve">    </w:t>
      </w:r>
      <w:r w:rsidRPr="0069541E">
        <w:rPr>
          <w:lang w:val="fr-FR"/>
        </w:rPr>
        <w:t>ATR: 3B DE 18 00 40 11 90 28 43 29 4C 6F 67 69 77 61 79 73 AA 55</w:t>
      </w:r>
    </w:p>
    <w:p w14:paraId="45EB27AF" w14:textId="77777777" w:rsidR="00B95A55" w:rsidRDefault="00B95A55" w:rsidP="00E233F7">
      <w:pPr>
        <w:pStyle w:val="Code"/>
      </w:pPr>
      <w:r>
        <w:t>$</w:t>
      </w:r>
    </w:p>
    <w:p w14:paraId="695E32A6" w14:textId="77777777" w:rsidR="006A006A" w:rsidRDefault="006A006A" w:rsidP="006A006A">
      <w:r>
        <w:t>Perform a warm (</w:t>
      </w:r>
      <w:r w:rsidRPr="00CE6802">
        <w:rPr>
          <w:rStyle w:val="Codeintext"/>
        </w:rPr>
        <w:t>-w</w:t>
      </w:r>
      <w:r>
        <w:t xml:space="preserve">) </w:t>
      </w:r>
      <w:r w:rsidR="00074CB0">
        <w:t xml:space="preserve">reset </w:t>
      </w:r>
      <w:r>
        <w:t>on the second smartcard then list all readers in verbose format again</w:t>
      </w:r>
      <w:r w:rsidR="00293E1A">
        <w:t>:</w:t>
      </w:r>
      <w:r>
        <w:t xml:space="preserve"> the smartcard now returns its “warm reset” ATR.</w:t>
      </w:r>
    </w:p>
    <w:p w14:paraId="5DC9EE7B" w14:textId="77777777" w:rsidR="00B95A55" w:rsidRDefault="00B95A55" w:rsidP="00E233F7">
      <w:pPr>
        <w:pStyle w:val="Code"/>
      </w:pPr>
      <w:r>
        <w:t>$ tssmartcard "OmniKey CardMan 3121 01 00" -w</w:t>
      </w:r>
    </w:p>
    <w:p w14:paraId="26CEDF45" w14:textId="77777777" w:rsidR="00B95A55" w:rsidRDefault="00B95A55" w:rsidP="00E233F7">
      <w:pPr>
        <w:pStyle w:val="Code"/>
      </w:pPr>
      <w:r>
        <w:t>$ tssmartcard -v</w:t>
      </w:r>
    </w:p>
    <w:p w14:paraId="695813D5" w14:textId="77777777" w:rsidR="00B95A55" w:rsidRDefault="00B95A55" w:rsidP="00E233F7">
      <w:pPr>
        <w:pStyle w:val="Code"/>
      </w:pPr>
      <w:r>
        <w:t>OmniKey CardMan 3121 00 00: empty</w:t>
      </w:r>
    </w:p>
    <w:p w14:paraId="72FDD44D" w14:textId="77777777" w:rsidR="00B95A55" w:rsidRDefault="00B95A55" w:rsidP="00E233F7">
      <w:pPr>
        <w:pStyle w:val="Code"/>
      </w:pPr>
      <w:r>
        <w:t>OmniKey CardMan 3121 01 00: smartcard present</w:t>
      </w:r>
    </w:p>
    <w:p w14:paraId="0EC68CD4" w14:textId="77777777" w:rsidR="00B95A55" w:rsidRDefault="00B95A55" w:rsidP="00E233F7">
      <w:pPr>
        <w:pStyle w:val="Code"/>
      </w:pPr>
      <w:r>
        <w:t xml:space="preserve">    ATR: 3B D3 18 00 40 11 90 AA 55</w:t>
      </w:r>
    </w:p>
    <w:p w14:paraId="7215686B" w14:textId="77777777" w:rsidR="00B95A55" w:rsidRDefault="00B95A55" w:rsidP="00E233F7">
      <w:pPr>
        <w:pStyle w:val="Code"/>
      </w:pPr>
      <w:r>
        <w:t>OmniKey CardMan 3121 02 00: empty</w:t>
      </w:r>
    </w:p>
    <w:p w14:paraId="3A53D50C" w14:textId="77777777" w:rsidR="00B95A55" w:rsidRDefault="00B95A55" w:rsidP="00E233F7">
      <w:pPr>
        <w:pStyle w:val="Code"/>
      </w:pPr>
      <w:r>
        <w:t>OmniKey CardMan 3121 03 00: smartcard present</w:t>
      </w:r>
    </w:p>
    <w:p w14:paraId="3D20F0B8" w14:textId="77777777" w:rsidR="00B95A55" w:rsidRPr="00FE4E12" w:rsidRDefault="00B95A55" w:rsidP="00E233F7">
      <w:pPr>
        <w:pStyle w:val="Code"/>
      </w:pPr>
      <w:r w:rsidRPr="004A7EAA">
        <w:t xml:space="preserve">    </w:t>
      </w:r>
      <w:r w:rsidRPr="00FE4E12">
        <w:t>ATR: 3B DE 18 00 40 11 90 28 43 29 4C 6F 67 69 77 61 79 73 AA 55</w:t>
      </w:r>
    </w:p>
    <w:p w14:paraId="33BFA7FF" w14:textId="77777777" w:rsidR="00B95A55" w:rsidRPr="00B95A55" w:rsidRDefault="00B95A55" w:rsidP="00E233F7">
      <w:pPr>
        <w:pStyle w:val="Code"/>
      </w:pPr>
      <w:r>
        <w:t>$</w:t>
      </w:r>
    </w:p>
    <w:p w14:paraId="5A9CC3B7" w14:textId="77777777" w:rsidR="00C479C1" w:rsidRDefault="00C479C1" w:rsidP="00B4767F">
      <w:pPr>
        <w:pStyle w:val="Heading3"/>
      </w:pPr>
      <w:bookmarkStart w:id="436" w:name="_Ref195438366"/>
      <w:bookmarkStart w:id="437" w:name="_Toc166363002"/>
      <w:r>
        <w:t>tsterinfo examples</w:t>
      </w:r>
      <w:bookmarkEnd w:id="436"/>
      <w:bookmarkEnd w:id="437"/>
    </w:p>
    <w:p w14:paraId="4B0D3AC4" w14:textId="77777777" w:rsidR="00891AA2" w:rsidRPr="00A15F82" w:rsidRDefault="00891AA2" w:rsidP="00891AA2">
      <w:r>
        <w:t>Converting UHF channels to frequencies</w:t>
      </w:r>
      <w:r w:rsidR="00293E1A">
        <w:t>:</w:t>
      </w:r>
    </w:p>
    <w:p w14:paraId="559451A3" w14:textId="77777777" w:rsidR="00891AA2" w:rsidRDefault="00891AA2" w:rsidP="00E233F7">
      <w:pPr>
        <w:pStyle w:val="Code"/>
      </w:pPr>
      <w:r>
        <w:t>$ tsterinfo -u 21</w:t>
      </w:r>
    </w:p>
    <w:p w14:paraId="360CAB4A" w14:textId="77777777" w:rsidR="00891AA2" w:rsidRDefault="00891AA2" w:rsidP="00E233F7">
      <w:pPr>
        <w:pStyle w:val="Code"/>
      </w:pPr>
      <w:r>
        <w:t>Carrier Frequency: 474,000,000 Hz</w:t>
      </w:r>
    </w:p>
    <w:p w14:paraId="1F13FDE4" w14:textId="77777777" w:rsidR="00891AA2" w:rsidRDefault="00891AA2" w:rsidP="00E233F7">
      <w:pPr>
        <w:pStyle w:val="Code"/>
      </w:pPr>
      <w:r>
        <w:t>$</w:t>
      </w:r>
    </w:p>
    <w:p w14:paraId="5CFFDCA8" w14:textId="77777777" w:rsidR="00891AA2" w:rsidRDefault="00891AA2" w:rsidP="00E233F7">
      <w:pPr>
        <w:pStyle w:val="Code"/>
      </w:pPr>
      <w:r>
        <w:t>$ tsterinfo -u 21 -o 1</w:t>
      </w:r>
    </w:p>
    <w:p w14:paraId="5EC10826" w14:textId="77777777" w:rsidR="00891AA2" w:rsidRDefault="00891AA2" w:rsidP="00E233F7">
      <w:pPr>
        <w:pStyle w:val="Code"/>
      </w:pPr>
      <w:r>
        <w:t>Carrier Frequency: 474,166,666 Hz</w:t>
      </w:r>
    </w:p>
    <w:p w14:paraId="2E6281F5" w14:textId="77777777" w:rsidR="00891AA2" w:rsidRDefault="00891AA2" w:rsidP="00E233F7">
      <w:pPr>
        <w:pStyle w:val="Code"/>
      </w:pPr>
      <w:r>
        <w:t>$</w:t>
      </w:r>
    </w:p>
    <w:p w14:paraId="142059EA" w14:textId="77777777" w:rsidR="00891AA2" w:rsidRDefault="00891AA2" w:rsidP="00E233F7">
      <w:pPr>
        <w:pStyle w:val="Code"/>
      </w:pPr>
      <w:r>
        <w:t>$ tsterinfo -u 21 -o 1 -s</w:t>
      </w:r>
    </w:p>
    <w:p w14:paraId="38262B8B" w14:textId="77777777" w:rsidR="00891AA2" w:rsidRDefault="00891AA2" w:rsidP="00E233F7">
      <w:pPr>
        <w:pStyle w:val="Code"/>
      </w:pPr>
      <w:r>
        <w:t>474166666</w:t>
      </w:r>
    </w:p>
    <w:p w14:paraId="2B613C8E" w14:textId="77777777" w:rsidR="00891AA2" w:rsidRDefault="00891AA2" w:rsidP="00E233F7">
      <w:pPr>
        <w:pStyle w:val="Code"/>
      </w:pPr>
      <w:r>
        <w:t>$</w:t>
      </w:r>
    </w:p>
    <w:p w14:paraId="4C5CCAE2" w14:textId="77777777" w:rsidR="00891AA2" w:rsidRDefault="00891AA2" w:rsidP="00891AA2">
      <w:r>
        <w:lastRenderedPageBreak/>
        <w:t>Converting frequencies to UHF channels</w:t>
      </w:r>
      <w:r w:rsidR="00293E1A">
        <w:t>:</w:t>
      </w:r>
    </w:p>
    <w:p w14:paraId="1EE01BE4" w14:textId="77777777" w:rsidR="00891AA2" w:rsidRDefault="00891AA2" w:rsidP="00E233F7">
      <w:pPr>
        <w:pStyle w:val="Code"/>
      </w:pPr>
      <w:r>
        <w:t>$ tsterinfo -f 474166666</w:t>
      </w:r>
    </w:p>
    <w:p w14:paraId="169AC0DD" w14:textId="77777777" w:rsidR="00891AA2" w:rsidRDefault="00891AA2" w:rsidP="00E233F7">
      <w:pPr>
        <w:pStyle w:val="Code"/>
      </w:pPr>
      <w:r>
        <w:t>UHF channel: 21, offset: 1</w:t>
      </w:r>
    </w:p>
    <w:p w14:paraId="49E59941" w14:textId="77777777" w:rsidR="00891AA2" w:rsidRDefault="00891AA2" w:rsidP="00E233F7">
      <w:pPr>
        <w:pStyle w:val="Code"/>
      </w:pPr>
      <w:r>
        <w:t>$</w:t>
      </w:r>
    </w:p>
    <w:p w14:paraId="08352A95" w14:textId="77777777" w:rsidR="00891AA2" w:rsidRDefault="00891AA2" w:rsidP="00E233F7">
      <w:pPr>
        <w:pStyle w:val="Code"/>
      </w:pPr>
      <w:r>
        <w:t>$ tsterinfo -f 474166000</w:t>
      </w:r>
    </w:p>
    <w:p w14:paraId="7AAF530B" w14:textId="77777777" w:rsidR="00891AA2" w:rsidRDefault="00891AA2" w:rsidP="00E233F7">
      <w:pPr>
        <w:pStyle w:val="Code"/>
      </w:pPr>
      <w:r>
        <w:t>UHF channel: 21, offset: 1</w:t>
      </w:r>
    </w:p>
    <w:p w14:paraId="3311C0B0" w14:textId="77777777" w:rsidR="00891AA2" w:rsidRDefault="00891AA2" w:rsidP="00E233F7">
      <w:pPr>
        <w:pStyle w:val="Code"/>
      </w:pPr>
      <w:r>
        <w:t>Warning: exact frequency for channel 21, offset 1 is 474,166,666 Hz, differ by -666 Hz</w:t>
      </w:r>
    </w:p>
    <w:p w14:paraId="4B19E4CC" w14:textId="77777777" w:rsidR="00891AA2" w:rsidRDefault="00891AA2" w:rsidP="00E233F7">
      <w:pPr>
        <w:pStyle w:val="Code"/>
      </w:pPr>
      <w:r>
        <w:t>$</w:t>
      </w:r>
    </w:p>
    <w:p w14:paraId="3B6B3D2D" w14:textId="77777777" w:rsidR="00891AA2" w:rsidRDefault="00891AA2" w:rsidP="00891AA2">
      <w:r>
        <w:t>Computing transport stream bitrate from OFDM modulation parameters</w:t>
      </w:r>
      <w:r w:rsidR="00293E1A">
        <w:t>:</w:t>
      </w:r>
    </w:p>
    <w:p w14:paraId="1C16C3BD" w14:textId="77777777" w:rsidR="00891AA2" w:rsidRDefault="00891AA2" w:rsidP="00E233F7">
      <w:pPr>
        <w:pStyle w:val="Code"/>
      </w:pPr>
      <w:r>
        <w:t>$ tsterinfo -h 2/3 -g 1/32</w:t>
      </w:r>
    </w:p>
    <w:p w14:paraId="305FDBB7" w14:textId="77777777" w:rsidR="00891AA2" w:rsidRDefault="00891AA2" w:rsidP="00E233F7">
      <w:pPr>
        <w:pStyle w:val="Code"/>
      </w:pPr>
      <w:r>
        <w:t>Transport stream bitrate: 24,128,342 b/s</w:t>
      </w:r>
    </w:p>
    <w:p w14:paraId="687CBBD7" w14:textId="77777777" w:rsidR="00891AA2" w:rsidRDefault="00891AA2" w:rsidP="00E233F7">
      <w:pPr>
        <w:pStyle w:val="Code"/>
      </w:pPr>
      <w:r>
        <w:t>$</w:t>
      </w:r>
    </w:p>
    <w:p w14:paraId="143F286F" w14:textId="77777777" w:rsidR="00891AA2" w:rsidRDefault="00891AA2" w:rsidP="00E233F7">
      <w:pPr>
        <w:pStyle w:val="Code"/>
      </w:pPr>
      <w:r>
        <w:t>$ tsterinfo -h 2/3 -g 1/32 -c QPSK</w:t>
      </w:r>
    </w:p>
    <w:p w14:paraId="55FEF16E" w14:textId="77777777" w:rsidR="00891AA2" w:rsidRDefault="00891AA2" w:rsidP="00E233F7">
      <w:pPr>
        <w:pStyle w:val="Code"/>
      </w:pPr>
      <w:r>
        <w:t>Transport stream bitrate: 8,042,780 b/s</w:t>
      </w:r>
    </w:p>
    <w:p w14:paraId="3080F143" w14:textId="77777777" w:rsidR="00891AA2" w:rsidRDefault="00891AA2" w:rsidP="00E233F7">
      <w:pPr>
        <w:pStyle w:val="Code"/>
      </w:pPr>
      <w:r>
        <w:t>$</w:t>
      </w:r>
    </w:p>
    <w:p w14:paraId="5DB46B2F" w14:textId="77777777" w:rsidR="00891AA2" w:rsidRDefault="00891AA2" w:rsidP="00E233F7">
      <w:pPr>
        <w:pStyle w:val="Code"/>
      </w:pPr>
      <w:r>
        <w:t>$ tsterinfo -h 2/3 -g 1/32 -c QPSK -s</w:t>
      </w:r>
    </w:p>
    <w:p w14:paraId="6D80CDBA" w14:textId="77777777" w:rsidR="00891AA2" w:rsidRDefault="00891AA2" w:rsidP="00E233F7">
      <w:pPr>
        <w:pStyle w:val="Code"/>
      </w:pPr>
      <w:r>
        <w:t>8042780</w:t>
      </w:r>
    </w:p>
    <w:p w14:paraId="016148BE" w14:textId="77777777" w:rsidR="00891AA2" w:rsidRDefault="00891AA2" w:rsidP="00E233F7">
      <w:pPr>
        <w:pStyle w:val="Code"/>
      </w:pPr>
      <w:r>
        <w:t>$</w:t>
      </w:r>
    </w:p>
    <w:p w14:paraId="0C30515B" w14:textId="77777777" w:rsidR="00891AA2" w:rsidRDefault="00891AA2" w:rsidP="00891AA2">
      <w:r>
        <w:t>Retrieving OFDM modulation parameters from the transport stream bitrate. Note that the second example gives two possible sets of parameters with the same bitrate difference.</w:t>
      </w:r>
    </w:p>
    <w:p w14:paraId="34ADC99B" w14:textId="77777777" w:rsidR="00891AA2" w:rsidRDefault="00891AA2" w:rsidP="00E233F7">
      <w:pPr>
        <w:pStyle w:val="Code"/>
      </w:pPr>
      <w:r>
        <w:t>$ tsterinfo -b 24128300</w:t>
      </w:r>
    </w:p>
    <w:p w14:paraId="0A1C1179" w14:textId="77777777" w:rsidR="00891AA2" w:rsidRDefault="00891AA2" w:rsidP="00E233F7">
      <w:pPr>
        <w:pStyle w:val="Code"/>
      </w:pPr>
      <w:r>
        <w:t xml:space="preserve">  Nominal bitrate .......... 24,128,342 b/s</w:t>
      </w:r>
    </w:p>
    <w:p w14:paraId="71D6F5BB" w14:textId="77777777" w:rsidR="00891AA2" w:rsidRDefault="00891AA2" w:rsidP="00E233F7">
      <w:pPr>
        <w:pStyle w:val="Code"/>
      </w:pPr>
      <w:r>
        <w:t xml:space="preserve">  Bitrate difference .............. -42 b/s</w:t>
      </w:r>
    </w:p>
    <w:p w14:paraId="5E9DF3EA" w14:textId="77777777" w:rsidR="00891AA2" w:rsidRDefault="00891AA2" w:rsidP="00E233F7">
      <w:pPr>
        <w:pStyle w:val="Code"/>
      </w:pPr>
      <w:r>
        <w:t xml:space="preserve">  Bandwidth ..................... 8-MHz</w:t>
      </w:r>
    </w:p>
    <w:p w14:paraId="6CA34CAB" w14:textId="77777777" w:rsidR="00891AA2" w:rsidRDefault="00891AA2" w:rsidP="00E233F7">
      <w:pPr>
        <w:pStyle w:val="Code"/>
      </w:pPr>
      <w:r>
        <w:t xml:space="preserve">  FEC (high priority) ............. 2/3</w:t>
      </w:r>
    </w:p>
    <w:p w14:paraId="4FC13534" w14:textId="77777777" w:rsidR="00891AA2" w:rsidRDefault="00891AA2" w:rsidP="00E233F7">
      <w:pPr>
        <w:pStyle w:val="Code"/>
      </w:pPr>
      <w:r>
        <w:t xml:space="preserve">  Constellation ................ 64-QAM</w:t>
      </w:r>
    </w:p>
    <w:p w14:paraId="4222FA1C" w14:textId="77777777" w:rsidR="00891AA2" w:rsidRDefault="00891AA2" w:rsidP="00E233F7">
      <w:pPr>
        <w:pStyle w:val="Code"/>
      </w:pPr>
      <w:r>
        <w:t xml:space="preserve">  Guard interval ................. 1/32</w:t>
      </w:r>
    </w:p>
    <w:p w14:paraId="52E1E56E" w14:textId="77777777" w:rsidR="00891AA2" w:rsidRDefault="00891AA2" w:rsidP="00E233F7">
      <w:pPr>
        <w:pStyle w:val="Code"/>
      </w:pPr>
      <w:r>
        <w:t>$</w:t>
      </w:r>
    </w:p>
    <w:p w14:paraId="3F2B7DF5" w14:textId="77777777" w:rsidR="00891AA2" w:rsidRDefault="00891AA2" w:rsidP="00E233F7">
      <w:pPr>
        <w:pStyle w:val="Code"/>
      </w:pPr>
      <w:r>
        <w:t>$ tsterinfo -b 24882000</w:t>
      </w:r>
    </w:p>
    <w:p w14:paraId="028C0769" w14:textId="77777777" w:rsidR="00891AA2" w:rsidRDefault="00891AA2" w:rsidP="00E233F7">
      <w:pPr>
        <w:pStyle w:val="Code"/>
      </w:pPr>
      <w:r>
        <w:t xml:space="preserve">  Nominal bitrate .......... 24,882,352 b/s</w:t>
      </w:r>
    </w:p>
    <w:p w14:paraId="5104EDBB" w14:textId="77777777" w:rsidR="00891AA2" w:rsidRDefault="00891AA2" w:rsidP="00E233F7">
      <w:pPr>
        <w:pStyle w:val="Code"/>
      </w:pPr>
      <w:r>
        <w:t xml:space="preserve">  Bitrate difference ............. -352 b/s</w:t>
      </w:r>
    </w:p>
    <w:p w14:paraId="45210DAE" w14:textId="77777777" w:rsidR="00891AA2" w:rsidRDefault="00891AA2" w:rsidP="00E233F7">
      <w:pPr>
        <w:pStyle w:val="Code"/>
      </w:pPr>
      <w:r>
        <w:t xml:space="preserve">  Bandwidth ..................... 8-MHz</w:t>
      </w:r>
    </w:p>
    <w:p w14:paraId="2016A886" w14:textId="77777777" w:rsidR="00891AA2" w:rsidRDefault="00891AA2" w:rsidP="00E233F7">
      <w:pPr>
        <w:pStyle w:val="Code"/>
      </w:pPr>
      <w:r>
        <w:t xml:space="preserve">  FEC (high priority) ............. 3/4</w:t>
      </w:r>
    </w:p>
    <w:p w14:paraId="204BEE21" w14:textId="77777777" w:rsidR="00891AA2" w:rsidRDefault="00891AA2" w:rsidP="00E233F7">
      <w:pPr>
        <w:pStyle w:val="Code"/>
      </w:pPr>
      <w:r>
        <w:t xml:space="preserve">  Constellation ................ 64-QAM</w:t>
      </w:r>
    </w:p>
    <w:p w14:paraId="1BFB2C7A" w14:textId="77777777" w:rsidR="00891AA2" w:rsidRDefault="00891AA2" w:rsidP="00E233F7">
      <w:pPr>
        <w:pStyle w:val="Code"/>
      </w:pPr>
      <w:r>
        <w:t xml:space="preserve">  Guard interval .................. 1/8</w:t>
      </w:r>
    </w:p>
    <w:p w14:paraId="0DE5F88C" w14:textId="77777777" w:rsidR="00891AA2" w:rsidRDefault="00891AA2" w:rsidP="00E233F7">
      <w:pPr>
        <w:pStyle w:val="Code"/>
      </w:pPr>
    </w:p>
    <w:p w14:paraId="4A7CDD7D" w14:textId="77777777" w:rsidR="00891AA2" w:rsidRDefault="00891AA2" w:rsidP="00E233F7">
      <w:pPr>
        <w:pStyle w:val="Code"/>
      </w:pPr>
      <w:r>
        <w:t xml:space="preserve">  Nominal bitrate .......... 24,882,352 b/s</w:t>
      </w:r>
    </w:p>
    <w:p w14:paraId="3349DAF4" w14:textId="77777777" w:rsidR="00891AA2" w:rsidRDefault="00891AA2" w:rsidP="00E233F7">
      <w:pPr>
        <w:pStyle w:val="Code"/>
      </w:pPr>
      <w:r>
        <w:t xml:space="preserve">  Bitrate difference ............. -352 b/s</w:t>
      </w:r>
    </w:p>
    <w:p w14:paraId="3361949D" w14:textId="77777777" w:rsidR="00891AA2" w:rsidRDefault="00891AA2" w:rsidP="00E233F7">
      <w:pPr>
        <w:pStyle w:val="Code"/>
      </w:pPr>
      <w:r>
        <w:t xml:space="preserve">  Bandwidth ..................... 8-MHz</w:t>
      </w:r>
    </w:p>
    <w:p w14:paraId="418F19EF" w14:textId="77777777" w:rsidR="00891AA2" w:rsidRDefault="00891AA2" w:rsidP="00E233F7">
      <w:pPr>
        <w:pStyle w:val="Code"/>
      </w:pPr>
      <w:r>
        <w:t xml:space="preserve">  FEC (high priority) ............. 5/6</w:t>
      </w:r>
    </w:p>
    <w:p w14:paraId="29E2C9EE" w14:textId="77777777" w:rsidR="00891AA2" w:rsidRDefault="00891AA2" w:rsidP="00E233F7">
      <w:pPr>
        <w:pStyle w:val="Code"/>
      </w:pPr>
      <w:r>
        <w:t xml:space="preserve">  Constellation ................ 64-QAM</w:t>
      </w:r>
    </w:p>
    <w:p w14:paraId="7C697CB5" w14:textId="77777777" w:rsidR="00891AA2" w:rsidRDefault="00891AA2" w:rsidP="00E233F7">
      <w:pPr>
        <w:pStyle w:val="Code"/>
      </w:pPr>
      <w:r>
        <w:t xml:space="preserve">  Guard interval .................. 1/4</w:t>
      </w:r>
    </w:p>
    <w:p w14:paraId="75E2365E" w14:textId="77777777" w:rsidR="00891AA2" w:rsidRDefault="00891AA2" w:rsidP="00E233F7">
      <w:pPr>
        <w:pStyle w:val="Code"/>
      </w:pPr>
      <w:r>
        <w:t>$</w:t>
      </w:r>
    </w:p>
    <w:p w14:paraId="024CB5DA" w14:textId="77777777" w:rsidR="004A7EAA" w:rsidRDefault="004A7EAA" w:rsidP="00B4767F">
      <w:pPr>
        <w:pStyle w:val="Heading3"/>
      </w:pPr>
      <w:bookmarkStart w:id="438" w:name="_Toc166363003"/>
      <w:r>
        <w:t>tshides examples</w:t>
      </w:r>
      <w:bookmarkEnd w:id="438"/>
    </w:p>
    <w:p w14:paraId="53E92FDB" w14:textId="77777777" w:rsidR="004A7EAA" w:rsidRDefault="004A7EAA" w:rsidP="004A7EAA">
      <w:r>
        <w:t xml:space="preserve">The command </w:t>
      </w:r>
      <w:r w:rsidRPr="00F44CAF">
        <w:rPr>
          <w:rStyle w:val="Codeintext"/>
        </w:rPr>
        <w:t>tshides</w:t>
      </w:r>
      <w:r>
        <w:t xml:space="preserve"> lists the HiDes devices, typically cheap modulators. Since these devices are simple encapsulations around chips from ITE Technologies, using device drivers from ITE, they usually appear as ITE 950x, from the model name of the main chip in the HiDes device.</w:t>
      </w:r>
    </w:p>
    <w:p w14:paraId="33DDBF3A" w14:textId="77777777" w:rsidR="004A7EAA" w:rsidRDefault="004A7EAA" w:rsidP="004A7EAA">
      <w:r>
        <w:t xml:space="preserve">Using </w:t>
      </w:r>
      <w:r w:rsidRPr="00F44CAF">
        <w:rPr>
          <w:rStyle w:val="Codeintext"/>
        </w:rPr>
        <w:t>tshides</w:t>
      </w:r>
      <w:r>
        <w:t xml:space="preserve"> on Windows:</w:t>
      </w:r>
    </w:p>
    <w:p w14:paraId="5CFDD64E" w14:textId="77777777" w:rsidR="004A7EAA" w:rsidRDefault="004A7EAA" w:rsidP="004A7EAA">
      <w:pPr>
        <w:pStyle w:val="Code"/>
      </w:pPr>
      <w:r w:rsidRPr="00FE4E12">
        <w:t>C:\</w:t>
      </w:r>
      <w:r>
        <w:t>&gt; tshides</w:t>
      </w:r>
    </w:p>
    <w:p w14:paraId="11135E0F" w14:textId="77777777" w:rsidR="004A7EAA" w:rsidRDefault="004A7EAA" w:rsidP="004A7EAA">
      <w:pPr>
        <w:pStyle w:val="Code"/>
      </w:pPr>
      <w:r>
        <w:t>0: "IT9507 TX Filter"</w:t>
      </w:r>
    </w:p>
    <w:p w14:paraId="2F0C1242" w14:textId="77777777" w:rsidR="004A7EAA" w:rsidRDefault="004A7EAA" w:rsidP="004A7EAA">
      <w:pPr>
        <w:pStyle w:val="Code"/>
      </w:pPr>
    </w:p>
    <w:p w14:paraId="7D253947" w14:textId="77777777" w:rsidR="004A7EAA" w:rsidRDefault="004A7EAA" w:rsidP="004A7EAA">
      <w:pPr>
        <w:pStyle w:val="Code"/>
      </w:pPr>
      <w:r w:rsidRPr="00FE4E12">
        <w:t>C:\</w:t>
      </w:r>
      <w:r>
        <w:t>&gt; tshides -v</w:t>
      </w:r>
    </w:p>
    <w:p w14:paraId="181347B1" w14:textId="77777777" w:rsidR="004A7EAA" w:rsidRDefault="004A7EAA" w:rsidP="004A7EAA">
      <w:pPr>
        <w:pStyle w:val="Code"/>
      </w:pPr>
      <w:r>
        <w:t>Found 1 HiDes device</w:t>
      </w:r>
    </w:p>
    <w:p w14:paraId="36B1FE2F" w14:textId="77777777" w:rsidR="004A7EAA" w:rsidRDefault="004A7EAA" w:rsidP="004A7EAA">
      <w:pPr>
        <w:pStyle w:val="Code"/>
      </w:pPr>
    </w:p>
    <w:p w14:paraId="65712358" w14:textId="77777777" w:rsidR="004A7EAA" w:rsidRDefault="004A7EAA" w:rsidP="004A7EAA">
      <w:pPr>
        <w:pStyle w:val="Code"/>
      </w:pPr>
      <w:r>
        <w:t>Index ........... 0</w:t>
      </w:r>
    </w:p>
    <w:p w14:paraId="4065D1BE" w14:textId="77777777" w:rsidR="004A7EAA" w:rsidRDefault="004A7EAA" w:rsidP="004A7EAA">
      <w:pPr>
        <w:pStyle w:val="Code"/>
      </w:pPr>
      <w:r>
        <w:t>Name ............ "IT9507 TX Filter"</w:t>
      </w:r>
    </w:p>
    <w:p w14:paraId="1D2C39A5" w14:textId="77777777" w:rsidR="004A7EAA" w:rsidRDefault="004A7EAA" w:rsidP="004A7EAA">
      <w:pPr>
        <w:pStyle w:val="Code"/>
      </w:pPr>
      <w:r>
        <w:lastRenderedPageBreak/>
        <w:t>Device .......... \\?\usb#vid_048d&amp;pid_9507#ut100cv4201504240422#{fbf6f530-07b9-11d2-a71e-0000f8004788}\{9963cc0e-ee70-11e0-ba8f-92d34824019b}</w:t>
      </w:r>
    </w:p>
    <w:p w14:paraId="44AC3DB1" w14:textId="77777777" w:rsidR="004A7EAA" w:rsidRPr="0069541E" w:rsidRDefault="004A7EAA" w:rsidP="004A7EAA">
      <w:pPr>
        <w:pStyle w:val="Code"/>
        <w:rPr>
          <w:lang w:val="fr-FR"/>
        </w:rPr>
      </w:pPr>
      <w:r w:rsidRPr="0069541E">
        <w:rPr>
          <w:lang w:val="fr-FR"/>
        </w:rPr>
        <w:t>USB mode ........ 0x0200</w:t>
      </w:r>
    </w:p>
    <w:p w14:paraId="1EC78578" w14:textId="77777777" w:rsidR="004A7EAA" w:rsidRPr="0069541E" w:rsidRDefault="004A7EAA" w:rsidP="004A7EAA">
      <w:pPr>
        <w:pStyle w:val="Code"/>
        <w:rPr>
          <w:lang w:val="fr-FR"/>
        </w:rPr>
      </w:pPr>
      <w:r w:rsidRPr="0069541E">
        <w:rPr>
          <w:lang w:val="fr-FR"/>
        </w:rPr>
        <w:t>Vendor id ....... 0x048D</w:t>
      </w:r>
    </w:p>
    <w:p w14:paraId="67582216" w14:textId="77777777" w:rsidR="004A7EAA" w:rsidRDefault="004A7EAA" w:rsidP="004A7EAA">
      <w:pPr>
        <w:pStyle w:val="Code"/>
      </w:pPr>
      <w:r>
        <w:t>Product id ...... 0x9507</w:t>
      </w:r>
    </w:p>
    <w:p w14:paraId="3B20897F" w14:textId="77777777" w:rsidR="004A7EAA" w:rsidRDefault="004A7EAA" w:rsidP="004A7EAA">
      <w:pPr>
        <w:pStyle w:val="Code"/>
      </w:pPr>
      <w:r>
        <w:t>Chip type ....... 0x9507</w:t>
      </w:r>
    </w:p>
    <w:p w14:paraId="6A47AF5E" w14:textId="77777777" w:rsidR="004A7EAA" w:rsidRDefault="004A7EAA" w:rsidP="004A7EAA">
      <w:pPr>
        <w:pStyle w:val="Code"/>
      </w:pPr>
      <w:r>
        <w:t>Device type ..... 11</w:t>
      </w:r>
    </w:p>
    <w:p w14:paraId="5B1F8802" w14:textId="77777777" w:rsidR="004A7EAA" w:rsidRDefault="004A7EAA" w:rsidP="004A7EAA">
      <w:pPr>
        <w:pStyle w:val="Code"/>
      </w:pPr>
      <w:r>
        <w:t>Driver version .. 21.17.39.1</w:t>
      </w:r>
    </w:p>
    <w:p w14:paraId="63B18CEA" w14:textId="77777777" w:rsidR="004A7EAA" w:rsidRDefault="004A7EAA" w:rsidP="004A7EAA">
      <w:pPr>
        <w:pStyle w:val="Code"/>
      </w:pPr>
      <w:r>
        <w:t>Link firmware ... 255.39.2.0</w:t>
      </w:r>
    </w:p>
    <w:p w14:paraId="2D77E532" w14:textId="77777777" w:rsidR="004A7EAA" w:rsidRDefault="004A7EAA" w:rsidP="004A7EAA">
      <w:pPr>
        <w:pStyle w:val="Code"/>
      </w:pPr>
      <w:r>
        <w:t>OFDM firmware ... 255.9.11.0</w:t>
      </w:r>
    </w:p>
    <w:p w14:paraId="6BA07020" w14:textId="77777777" w:rsidR="004A7EAA" w:rsidRDefault="004A7EAA" w:rsidP="004A7EAA">
      <w:r>
        <w:t xml:space="preserve">The option </w:t>
      </w:r>
      <w:r w:rsidRPr="00CE6802">
        <w:rPr>
          <w:rStyle w:val="Codeintext"/>
        </w:rPr>
        <w:t>--gain-range</w:t>
      </w:r>
      <w:r>
        <w:t xml:space="preserve"> is used to display the adjustable gain range for a given frequency and </w:t>
      </w:r>
      <w:r w:rsidR="00127A70">
        <w:t xml:space="preserve">a </w:t>
      </w:r>
      <w:r>
        <w:t xml:space="preserve">given bandwidth. Sample usage on Windows, using the default </w:t>
      </w:r>
      <w:r w:rsidR="00127A70">
        <w:t>values for frequency and bandwidth:</w:t>
      </w:r>
    </w:p>
    <w:p w14:paraId="04FA67FA" w14:textId="77777777" w:rsidR="004A7EAA" w:rsidRDefault="004A7EAA" w:rsidP="004A7EAA">
      <w:pPr>
        <w:pStyle w:val="Code"/>
      </w:pPr>
      <w:r w:rsidRPr="004C5DE3">
        <w:t>C:\</w:t>
      </w:r>
      <w:r>
        <w:t>&gt; tshides --gain-range</w:t>
      </w:r>
    </w:p>
    <w:p w14:paraId="1573881D" w14:textId="77777777" w:rsidR="004A7EAA" w:rsidRDefault="004A7EAA" w:rsidP="004A7EAA">
      <w:pPr>
        <w:pStyle w:val="Code"/>
      </w:pPr>
      <w:r>
        <w:t>Device: 0: "IT9507 TX Filter"</w:t>
      </w:r>
    </w:p>
    <w:p w14:paraId="0C396D0C" w14:textId="77777777" w:rsidR="004A7EAA" w:rsidRDefault="004A7EAA" w:rsidP="004A7EAA">
      <w:pPr>
        <w:pStyle w:val="Code"/>
      </w:pPr>
      <w:r>
        <w:t>Frequency: 474,000,000 Hz</w:t>
      </w:r>
    </w:p>
    <w:p w14:paraId="121914CB" w14:textId="77777777" w:rsidR="004A7EAA" w:rsidRDefault="004A7EAA" w:rsidP="004A7EAA">
      <w:pPr>
        <w:pStyle w:val="Code"/>
      </w:pPr>
      <w:r>
        <w:t>Bandwidth: 8-MHz</w:t>
      </w:r>
    </w:p>
    <w:p w14:paraId="673F6265" w14:textId="77777777" w:rsidR="004A7EAA" w:rsidRDefault="004A7EAA" w:rsidP="004A7EAA">
      <w:pPr>
        <w:pStyle w:val="Code"/>
      </w:pPr>
      <w:r>
        <w:t>Min. gain: -52 dB</w:t>
      </w:r>
    </w:p>
    <w:p w14:paraId="05AEB4CE" w14:textId="77777777" w:rsidR="004A7EAA" w:rsidRDefault="004A7EAA" w:rsidP="004A7EAA">
      <w:pPr>
        <w:pStyle w:val="Code"/>
      </w:pPr>
      <w:r>
        <w:t>Max. gain: 6 dB</w:t>
      </w:r>
    </w:p>
    <w:p w14:paraId="1A5AFCD5" w14:textId="77777777" w:rsidR="004A7EAA" w:rsidRDefault="004A7EAA" w:rsidP="004A7EAA">
      <w:pPr>
        <w:pStyle w:val="Code"/>
      </w:pPr>
      <w:r>
        <w:t>&gt;</w:t>
      </w:r>
    </w:p>
    <w:p w14:paraId="2FA2417C" w14:textId="77777777" w:rsidR="00FE4E12" w:rsidRDefault="00FE4E12" w:rsidP="00FE4E12">
      <w:r>
        <w:t xml:space="preserve">Using </w:t>
      </w:r>
      <w:r w:rsidRPr="00F44CAF">
        <w:rPr>
          <w:rStyle w:val="Codeintext"/>
        </w:rPr>
        <w:t>tshides</w:t>
      </w:r>
      <w:r>
        <w:t xml:space="preserve"> on Linux with the same HiDes device. Notice the naming difference.</w:t>
      </w:r>
    </w:p>
    <w:p w14:paraId="7EB6FE2C" w14:textId="77777777" w:rsidR="00FE4E12" w:rsidRDefault="00FE4E12" w:rsidP="00FE4E12">
      <w:pPr>
        <w:pStyle w:val="Code"/>
      </w:pPr>
      <w:r>
        <w:t>$ tshides</w:t>
      </w:r>
    </w:p>
    <w:p w14:paraId="4D41CCCE" w14:textId="77777777" w:rsidR="00FE4E12" w:rsidRDefault="00FE4E12" w:rsidP="00FE4E12">
      <w:pPr>
        <w:pStyle w:val="Code"/>
      </w:pPr>
      <w:r>
        <w:t>0: "usb-it950x0" (/dev/usb-it950x0)</w:t>
      </w:r>
    </w:p>
    <w:p w14:paraId="705AC72F" w14:textId="77777777" w:rsidR="00FE4E12" w:rsidRDefault="00FE4E12" w:rsidP="00FE4E12">
      <w:pPr>
        <w:pStyle w:val="Code"/>
      </w:pPr>
      <w:r>
        <w:t>$</w:t>
      </w:r>
    </w:p>
    <w:p w14:paraId="659859CC" w14:textId="77777777" w:rsidR="00FE4E12" w:rsidRDefault="00FE4E12" w:rsidP="00FE4E12">
      <w:pPr>
        <w:pStyle w:val="Code"/>
      </w:pPr>
      <w:r>
        <w:t>$ tshides -v</w:t>
      </w:r>
    </w:p>
    <w:p w14:paraId="20B9CD8A" w14:textId="77777777" w:rsidR="00FE4E12" w:rsidRDefault="00FE4E12" w:rsidP="00FE4E12">
      <w:pPr>
        <w:pStyle w:val="Code"/>
      </w:pPr>
      <w:r>
        <w:t>Found 1 HiDes device</w:t>
      </w:r>
    </w:p>
    <w:p w14:paraId="130EE63A" w14:textId="77777777" w:rsidR="00FE4E12" w:rsidRDefault="00FE4E12" w:rsidP="00FE4E12">
      <w:pPr>
        <w:pStyle w:val="Code"/>
      </w:pPr>
    </w:p>
    <w:p w14:paraId="3DA2F04C" w14:textId="77777777" w:rsidR="00FE4E12" w:rsidRDefault="00FE4E12" w:rsidP="00FE4E12">
      <w:pPr>
        <w:pStyle w:val="Code"/>
      </w:pPr>
      <w:r>
        <w:t>Index ........... 0</w:t>
      </w:r>
    </w:p>
    <w:p w14:paraId="2EE97A6A" w14:textId="77777777" w:rsidR="00FE4E12" w:rsidRDefault="00FE4E12" w:rsidP="00FE4E12">
      <w:pPr>
        <w:pStyle w:val="Code"/>
      </w:pPr>
      <w:r>
        <w:t>Name ............ "usb-it950x0"</w:t>
      </w:r>
    </w:p>
    <w:p w14:paraId="4E09F013" w14:textId="77777777" w:rsidR="00FE4E12" w:rsidRDefault="00FE4E12" w:rsidP="00FE4E12">
      <w:pPr>
        <w:pStyle w:val="Code"/>
      </w:pPr>
      <w:r>
        <w:t>Device .......... /dev/usb-it950x0</w:t>
      </w:r>
    </w:p>
    <w:p w14:paraId="6E4BF240" w14:textId="77777777" w:rsidR="00FE4E12" w:rsidRDefault="00FE4E12" w:rsidP="00FE4E12">
      <w:pPr>
        <w:pStyle w:val="Code"/>
      </w:pPr>
      <w:r>
        <w:t>Chip type ....... 0x9507</w:t>
      </w:r>
    </w:p>
    <w:p w14:paraId="729969EC" w14:textId="77777777" w:rsidR="00FE4E12" w:rsidRDefault="00FE4E12" w:rsidP="00FE4E12">
      <w:pPr>
        <w:pStyle w:val="Code"/>
      </w:pPr>
      <w:r>
        <w:t>Device type ..... 11</w:t>
      </w:r>
    </w:p>
    <w:p w14:paraId="02817980" w14:textId="77777777" w:rsidR="00FE4E12" w:rsidRDefault="00FE4E12" w:rsidP="00FE4E12">
      <w:pPr>
        <w:pStyle w:val="Code"/>
      </w:pPr>
      <w:r>
        <w:t>Driver version .. v16.11.10.1</w:t>
      </w:r>
    </w:p>
    <w:p w14:paraId="3C1ED33B" w14:textId="77777777" w:rsidR="00FE4E12" w:rsidRDefault="00FE4E12" w:rsidP="00FE4E12">
      <w:pPr>
        <w:pStyle w:val="Code"/>
      </w:pPr>
      <w:r>
        <w:t>API version ..... 1.3.20160929.0</w:t>
      </w:r>
    </w:p>
    <w:p w14:paraId="059A4CF7" w14:textId="77777777" w:rsidR="00FE4E12" w:rsidRDefault="00FE4E12" w:rsidP="00FE4E12">
      <w:pPr>
        <w:pStyle w:val="Code"/>
      </w:pPr>
      <w:r>
        <w:t>Link firmware ... 255.39.2.0</w:t>
      </w:r>
    </w:p>
    <w:p w14:paraId="0B8751A3" w14:textId="77777777" w:rsidR="00FE4E12" w:rsidRDefault="00FE4E12" w:rsidP="00FE4E12">
      <w:pPr>
        <w:pStyle w:val="Code"/>
      </w:pPr>
      <w:r>
        <w:t>OFDM firmware ... 255.9.11.0</w:t>
      </w:r>
    </w:p>
    <w:p w14:paraId="61538CA4" w14:textId="77777777" w:rsidR="00FE4E12" w:rsidRDefault="00FE4E12" w:rsidP="00FE4E12">
      <w:pPr>
        <w:pStyle w:val="Code"/>
      </w:pPr>
      <w:r>
        <w:t>Company ......... ITEtech</w:t>
      </w:r>
    </w:p>
    <w:p w14:paraId="5D4752C8" w14:textId="77777777" w:rsidR="00FE4E12" w:rsidRDefault="00FE4E12" w:rsidP="00FE4E12">
      <w:pPr>
        <w:pStyle w:val="Code"/>
      </w:pPr>
      <w:r>
        <w:t>Hardware info ... Eagle DVBT</w:t>
      </w:r>
    </w:p>
    <w:p w14:paraId="143FAF61" w14:textId="77777777" w:rsidR="00FE4E12" w:rsidRDefault="00FE4E12" w:rsidP="00FE4E12">
      <w:pPr>
        <w:pStyle w:val="Code"/>
      </w:pPr>
    </w:p>
    <w:p w14:paraId="6A37E537" w14:textId="77777777" w:rsidR="00FE4E12" w:rsidRDefault="00FE4E12" w:rsidP="00FE4E12">
      <w:pPr>
        <w:pStyle w:val="Code"/>
      </w:pPr>
      <w:r>
        <w:t>$</w:t>
      </w:r>
    </w:p>
    <w:p w14:paraId="7D616C08" w14:textId="77777777" w:rsidR="00427854" w:rsidRDefault="00427854" w:rsidP="00B4767F">
      <w:pPr>
        <w:pStyle w:val="Heading3"/>
      </w:pPr>
      <w:bookmarkStart w:id="439" w:name="_Ref525735228"/>
      <w:bookmarkStart w:id="440" w:name="_Toc166363004"/>
      <w:r>
        <w:t>tsswitch examples</w:t>
      </w:r>
      <w:bookmarkEnd w:id="439"/>
      <w:bookmarkEnd w:id="440"/>
    </w:p>
    <w:p w14:paraId="1D7A752E" w14:textId="77777777" w:rsidR="00427854" w:rsidRDefault="00427854" w:rsidP="00427854">
      <w:r>
        <w:t xml:space="preserve">The following diagram illustrates a sample usage of the </w:t>
      </w:r>
      <w:r w:rsidRPr="00F44CAF">
        <w:rPr>
          <w:rStyle w:val="Codeintext"/>
        </w:rPr>
        <w:t>tsswitch</w:t>
      </w:r>
      <w:r>
        <w:rPr>
          <w:i/>
        </w:rPr>
        <w:t xml:space="preserve"> </w:t>
      </w:r>
      <w:r>
        <w:t>command:</w:t>
      </w:r>
    </w:p>
    <w:p w14:paraId="7DEE2C5D" w14:textId="77777777" w:rsidR="000048BF" w:rsidRDefault="000048BF" w:rsidP="00427854"/>
    <w:p w14:paraId="3528F701" w14:textId="77777777" w:rsidR="00427854" w:rsidRDefault="000048BF" w:rsidP="008D6E52">
      <w:pPr>
        <w:keepNext/>
      </w:pPr>
      <w:r>
        <w:rPr>
          <w:noProof/>
        </w:rPr>
        <w:lastRenderedPageBreak/>
        <w:drawing>
          <wp:inline distT="0" distB="0" distL="0" distR="0" wp14:anchorId="34D51704" wp14:editId="6DE0D02A">
            <wp:extent cx="6456045" cy="2321204"/>
            <wp:effectExtent l="0" t="0" r="1905"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6456045" cy="2321204"/>
                    </a:xfrm>
                    <a:prstGeom prst="rect">
                      <a:avLst/>
                    </a:prstGeom>
                    <a:noFill/>
                  </pic:spPr>
                </pic:pic>
              </a:graphicData>
            </a:graphic>
          </wp:inline>
        </w:drawing>
      </w:r>
    </w:p>
    <w:p w14:paraId="7F98A7B8" w14:textId="532BAC7A" w:rsidR="00427854" w:rsidRDefault="00427854" w:rsidP="00427854">
      <w:pPr>
        <w:pStyle w:val="Caption"/>
      </w:pPr>
      <w:bookmarkStart w:id="441" w:name="_Toc166363458"/>
      <w:r w:rsidRPr="00E233F7">
        <w:t xml:space="preserve">Figure </w:t>
      </w:r>
      <w:r w:rsidRPr="00E233F7">
        <w:fldChar w:fldCharType="begin"/>
      </w:r>
      <w:r w:rsidRPr="00E233F7">
        <w:instrText xml:space="preserve"> SEQ Figure \* ARABIC </w:instrText>
      </w:r>
      <w:r w:rsidRPr="00E233F7">
        <w:fldChar w:fldCharType="separate"/>
      </w:r>
      <w:r w:rsidR="009272D6">
        <w:rPr>
          <w:noProof/>
        </w:rPr>
        <w:t>4</w:t>
      </w:r>
      <w:r w:rsidRPr="00E233F7">
        <w:fldChar w:fldCharType="end"/>
      </w:r>
      <w:r w:rsidRPr="00E233F7">
        <w:t xml:space="preserve">: </w:t>
      </w:r>
      <w:r>
        <w:t>Sample input switching configuration</w:t>
      </w:r>
      <w:bookmarkEnd w:id="441"/>
    </w:p>
    <w:p w14:paraId="1E672D31" w14:textId="77777777" w:rsidR="00427854" w:rsidRDefault="00427854" w:rsidP="00427854">
      <w:r>
        <w:t>In the example above, four inputs are used. Each input contains an SPTS (single-program transport stream).</w:t>
      </w:r>
    </w:p>
    <w:p w14:paraId="773D6147" w14:textId="77777777" w:rsidR="00427854" w:rsidRDefault="00427854" w:rsidP="00427854">
      <w:r>
        <w:t xml:space="preserve">Two of these inputs are network streams already containing an SPTS. They can be directly received by an input plugin in </w:t>
      </w:r>
      <w:r w:rsidRPr="00F44CAF">
        <w:rPr>
          <w:rStyle w:val="Codeintext"/>
        </w:rPr>
        <w:t>tsswitch</w:t>
      </w:r>
      <w:r>
        <w:t xml:space="preserve"> (the plugin </w:t>
      </w:r>
      <w:r w:rsidRPr="00F44CAF">
        <w:rPr>
          <w:rStyle w:val="Codeintext"/>
        </w:rPr>
        <w:t>ip</w:t>
      </w:r>
      <w:r>
        <w:t xml:space="preserve"> is used to receive an UDP/IP multicast stream and the plugin </w:t>
      </w:r>
      <w:r w:rsidRPr="00F44CAF">
        <w:rPr>
          <w:rStyle w:val="Codeintext"/>
        </w:rPr>
        <w:t>http</w:t>
      </w:r>
      <w:r>
        <w:t xml:space="preserve"> is used to receive an HTTP unicast stream).</w:t>
      </w:r>
    </w:p>
    <w:p w14:paraId="08C9CEA4" w14:textId="77777777" w:rsidR="00427854" w:rsidRDefault="00427854" w:rsidP="00427854">
      <w:r>
        <w:t xml:space="preserve">The two other inputs are taken from broadcast transport streams which contain multiple services. The target service must be extracted before input to </w:t>
      </w:r>
      <w:r w:rsidRPr="00DB6D72">
        <w:rPr>
          <w:rStyle w:val="Codeintext"/>
        </w:rPr>
        <w:t>tsswitch</w:t>
      </w:r>
      <w:r>
        <w:t xml:space="preserve">. To achieve that, we run two </w:t>
      </w:r>
      <w:r w:rsidRPr="002F43E1">
        <w:rPr>
          <w:rStyle w:val="Codeintext"/>
        </w:rPr>
        <w:t>tsp</w:t>
      </w:r>
      <w:r>
        <w:rPr>
          <w:i/>
        </w:rPr>
        <w:t xml:space="preserve"> </w:t>
      </w:r>
      <w:r>
        <w:t xml:space="preserve">commands which extract the target services and we inject the output into an input of </w:t>
      </w:r>
      <w:r w:rsidRPr="002F43E1">
        <w:rPr>
          <w:rStyle w:val="Codeintext"/>
        </w:rPr>
        <w:t>tsswitch</w:t>
      </w:r>
      <w:r>
        <w:t>.</w:t>
      </w:r>
    </w:p>
    <w:p w14:paraId="41092825" w14:textId="77777777" w:rsidR="00A372D0" w:rsidRDefault="00A372D0" w:rsidP="00427854">
      <w:r>
        <w:t>The complete command skeleton is the following:</w:t>
      </w:r>
    </w:p>
    <w:p w14:paraId="1755E09F" w14:textId="77777777" w:rsidR="00A372D0" w:rsidRDefault="009D7A0C" w:rsidP="00A372D0">
      <w:pPr>
        <w:pStyle w:val="Code"/>
      </w:pPr>
      <w:r>
        <w:t xml:space="preserve">$ </w:t>
      </w:r>
      <w:r w:rsidR="00427854" w:rsidRPr="00EB48C8">
        <w:t xml:space="preserve">tsswitch </w:t>
      </w:r>
      <w:r w:rsidR="00427854">
        <w:t>--remote 4444</w:t>
      </w:r>
      <w:r w:rsidR="00427854" w:rsidRPr="00EB48C8">
        <w:t xml:space="preserve"> \</w:t>
      </w:r>
      <w:r w:rsidR="00427854" w:rsidRPr="00EB48C8">
        <w:br/>
      </w:r>
      <w:r w:rsidR="00A372D0">
        <w:t xml:space="preserve">  </w:t>
      </w:r>
      <w:r w:rsidR="00427854" w:rsidRPr="00EB48C8">
        <w:t xml:space="preserve">    </w:t>
      </w:r>
      <w:r w:rsidR="00427854">
        <w:t xml:space="preserve">     -I</w:t>
      </w:r>
      <w:r w:rsidR="00A372D0">
        <w:t xml:space="preserve"> fork 'tsp –I dvb ... –P zap service0'</w:t>
      </w:r>
      <w:r w:rsidR="00427854" w:rsidRPr="00EB48C8">
        <w:t xml:space="preserve"> \</w:t>
      </w:r>
      <w:r w:rsidR="00427854">
        <w:br/>
      </w:r>
      <w:r w:rsidR="00A372D0">
        <w:t xml:space="preserve">  </w:t>
      </w:r>
      <w:r w:rsidR="00A372D0" w:rsidRPr="00EB48C8">
        <w:t xml:space="preserve">    </w:t>
      </w:r>
      <w:r w:rsidR="00A372D0">
        <w:t xml:space="preserve">     -I ip 226.2.2.2:1234</w:t>
      </w:r>
      <w:r w:rsidR="00A372D0" w:rsidRPr="00EB48C8">
        <w:t xml:space="preserve"> \</w:t>
      </w:r>
    </w:p>
    <w:p w14:paraId="5496EAAF" w14:textId="77777777" w:rsidR="00A372D0" w:rsidRPr="0069541E" w:rsidRDefault="00A372D0" w:rsidP="00A372D0">
      <w:pPr>
        <w:pStyle w:val="Code"/>
        <w:rPr>
          <w:lang w:val="it-IT"/>
        </w:rPr>
      </w:pPr>
      <w:r>
        <w:t xml:space="preserve">           </w:t>
      </w:r>
      <w:r w:rsidRPr="0069541E">
        <w:rPr>
          <w:lang w:val="it-IT"/>
        </w:rPr>
        <w:t>-I http --infinite http://server.foo.com/service2/ \</w:t>
      </w:r>
      <w:r w:rsidRPr="0069541E">
        <w:rPr>
          <w:lang w:val="it-IT"/>
        </w:rPr>
        <w:br/>
        <w:t xml:space="preserve">           -I fork 'tsp –I dvb ... –P zap service3' \</w:t>
      </w:r>
    </w:p>
    <w:p w14:paraId="3CB61AE2" w14:textId="77777777" w:rsidR="00A372D0" w:rsidRDefault="00A372D0" w:rsidP="00A372D0">
      <w:pPr>
        <w:pStyle w:val="Code"/>
      </w:pPr>
      <w:r w:rsidRPr="0069541E">
        <w:rPr>
          <w:lang w:val="it-IT"/>
        </w:rPr>
        <w:t xml:space="preserve">  </w:t>
      </w:r>
      <w:r>
        <w:t>| tsp –P ... –O ...</w:t>
      </w:r>
    </w:p>
    <w:p w14:paraId="31322BBD" w14:textId="77777777" w:rsidR="00427854" w:rsidRDefault="00427854" w:rsidP="00427854">
      <w:r>
        <w:t>In this command, the remote control will send commands to UDP port 4444. For instance:</w:t>
      </w:r>
    </w:p>
    <w:p w14:paraId="6CC4D11E" w14:textId="77777777" w:rsidR="00427854" w:rsidRPr="00A372D0" w:rsidRDefault="00427854" w:rsidP="00A372D0">
      <w:pPr>
        <w:pStyle w:val="Code"/>
      </w:pPr>
      <w:r w:rsidRPr="00A372D0">
        <w:t>$ echo &gt;/dev/udp/127.0.0.1/4444 2</w:t>
      </w:r>
    </w:p>
    <w:p w14:paraId="55975579" w14:textId="77777777" w:rsidR="009D7A0C" w:rsidRPr="00A372D0" w:rsidRDefault="009D7A0C" w:rsidP="00A372D0">
      <w:pPr>
        <w:pStyle w:val="Code"/>
      </w:pPr>
      <w:r w:rsidRPr="00A372D0">
        <w:t>$ echo &gt;/dev/udp/127.0.0.1/4444 0</w:t>
      </w:r>
    </w:p>
    <w:p w14:paraId="29B6DA40" w14:textId="77777777" w:rsidR="00427854" w:rsidRPr="00A372D0" w:rsidRDefault="00427854" w:rsidP="00A372D0">
      <w:pPr>
        <w:pStyle w:val="Code"/>
      </w:pPr>
      <w:r w:rsidRPr="00A372D0">
        <w:t>$ echo &gt;/dev/udp/127.0.0.1/4444 next</w:t>
      </w:r>
    </w:p>
    <w:p w14:paraId="66DF942D" w14:textId="77777777" w:rsidR="00427854" w:rsidRDefault="00427854" w:rsidP="00A372D0">
      <w:pPr>
        <w:pStyle w:val="Code"/>
      </w:pPr>
      <w:r w:rsidRPr="00A372D0">
        <w:t>$ echo &gt;/dev/udp/127.0.0.1/4444 prev</w:t>
      </w:r>
    </w:p>
    <w:p w14:paraId="2A4474C4" w14:textId="77777777" w:rsidR="00DA1AB1" w:rsidRDefault="00DA1AB1" w:rsidP="00DA1AB1">
      <w:pPr>
        <w:pStyle w:val="Heading3"/>
      </w:pPr>
      <w:bookmarkStart w:id="442" w:name="_Ref57728727"/>
      <w:bookmarkStart w:id="443" w:name="_Toc166363005"/>
      <w:r>
        <w:t>tsxml example</w:t>
      </w:r>
      <w:bookmarkEnd w:id="442"/>
      <w:r w:rsidR="003F1A7B">
        <w:t>s</w:t>
      </w:r>
      <w:bookmarkEnd w:id="443"/>
    </w:p>
    <w:p w14:paraId="1F4044B1" w14:textId="77777777" w:rsidR="00DA1AB1" w:rsidRDefault="00DA1AB1" w:rsidP="00DA1AB1">
      <w:r>
        <w:t xml:space="preserve">The </w:t>
      </w:r>
      <w:r w:rsidRPr="00F44CAF">
        <w:rPr>
          <w:rStyle w:val="Codeintext"/>
        </w:rPr>
        <w:t>tsxml</w:t>
      </w:r>
      <w:r>
        <w:t xml:space="preserve"> utility is mainly used to test the effect of XML patch files, as used with option </w:t>
      </w:r>
      <w:r w:rsidRPr="00DA1AB1">
        <w:rPr>
          <w:rStyle w:val="Codeintext"/>
        </w:rPr>
        <w:t>--patch-xml</w:t>
      </w:r>
      <w:r>
        <w:t xml:space="preserve"> in various plugins.</w:t>
      </w:r>
    </w:p>
    <w:p w14:paraId="7F980AB2" w14:textId="77777777" w:rsidR="00274522" w:rsidRDefault="00274522" w:rsidP="00DA1AB1">
      <w:r>
        <w:t>In this example, we want to patch PAT’s, the simplest form of table.</w:t>
      </w:r>
    </w:p>
    <w:p w14:paraId="06DF4B0D" w14:textId="77777777" w:rsidR="00274522" w:rsidRDefault="00274522" w:rsidP="00DA1AB1">
      <w:r>
        <w:t>Consider the following patch file:</w:t>
      </w:r>
    </w:p>
    <w:p w14:paraId="3F4ED2EB" w14:textId="77777777" w:rsidR="00274522" w:rsidRDefault="00274522" w:rsidP="00274522">
      <w:pPr>
        <w:pStyle w:val="Code"/>
      </w:pPr>
      <w:r>
        <w:t>&lt;?xml version="1.0" encoding="UTF-8"?&gt;</w:t>
      </w:r>
    </w:p>
    <w:p w14:paraId="4DFE46C1" w14:textId="77777777" w:rsidR="00274522" w:rsidRDefault="00274522" w:rsidP="00274522">
      <w:pPr>
        <w:pStyle w:val="Code"/>
      </w:pPr>
      <w:r>
        <w:t>&lt;tsduck&gt;</w:t>
      </w:r>
    </w:p>
    <w:p w14:paraId="2EED3B99" w14:textId="77777777" w:rsidR="00274522" w:rsidRDefault="00274522" w:rsidP="00274522">
      <w:pPr>
        <w:pStyle w:val="Code"/>
      </w:pPr>
    </w:p>
    <w:p w14:paraId="5E141C1F" w14:textId="77777777" w:rsidR="00274522" w:rsidRDefault="00274522" w:rsidP="00274522">
      <w:pPr>
        <w:pStyle w:val="Code"/>
      </w:pPr>
      <w:r>
        <w:t xml:space="preserve">  &lt;!-- </w:t>
      </w:r>
      <w:r w:rsidRPr="00274522">
        <w:rPr>
          <w:i/>
        </w:rPr>
        <w:t>The following transformations are applied on all PAT’s</w:t>
      </w:r>
      <w:r>
        <w:t xml:space="preserve"> --&gt;</w:t>
      </w:r>
    </w:p>
    <w:p w14:paraId="4487AC4D" w14:textId="77777777" w:rsidR="00274522" w:rsidRDefault="00274522" w:rsidP="00274522">
      <w:pPr>
        <w:pStyle w:val="Code"/>
      </w:pPr>
      <w:r>
        <w:t xml:space="preserve">  &lt;PAT&gt;</w:t>
      </w:r>
    </w:p>
    <w:p w14:paraId="23E9D40D" w14:textId="77777777" w:rsidR="00274522" w:rsidRDefault="00274522" w:rsidP="00274522">
      <w:pPr>
        <w:pStyle w:val="Code"/>
      </w:pPr>
      <w:r>
        <w:t xml:space="preserve">    &lt;!-- </w:t>
      </w:r>
      <w:r w:rsidRPr="00274522">
        <w:rPr>
          <w:i/>
        </w:rPr>
        <w:t>Add this service in all PAT's</w:t>
      </w:r>
      <w:r>
        <w:t xml:space="preserve"> --&gt;</w:t>
      </w:r>
    </w:p>
    <w:p w14:paraId="5C78B489" w14:textId="77777777" w:rsidR="00274522" w:rsidRDefault="00274522" w:rsidP="00274522">
      <w:pPr>
        <w:pStyle w:val="Code"/>
      </w:pPr>
      <w:r>
        <w:t xml:space="preserve">    &lt;service service_id="123" program_map_PID="7777" x-node="add"/&gt;</w:t>
      </w:r>
    </w:p>
    <w:p w14:paraId="1DB2E65B" w14:textId="77777777" w:rsidR="00274522" w:rsidRDefault="00274522" w:rsidP="00274522">
      <w:pPr>
        <w:pStyle w:val="Code"/>
      </w:pPr>
      <w:r>
        <w:t xml:space="preserve">    &lt;!-- </w:t>
      </w:r>
      <w:r w:rsidRPr="00274522">
        <w:rPr>
          <w:i/>
        </w:rPr>
        <w:t>Change PMT PID of service 102 in any PAT</w:t>
      </w:r>
      <w:r>
        <w:t xml:space="preserve"> --&gt;</w:t>
      </w:r>
    </w:p>
    <w:p w14:paraId="733BEAD3" w14:textId="77777777" w:rsidR="00274522" w:rsidRDefault="00274522" w:rsidP="00274522">
      <w:pPr>
        <w:pStyle w:val="Code"/>
      </w:pPr>
      <w:r>
        <w:t xml:space="preserve">    &lt;service service_id="102" x-update-program_map_PID="2121"/&gt;</w:t>
      </w:r>
    </w:p>
    <w:p w14:paraId="5CACA294" w14:textId="77777777" w:rsidR="00274522" w:rsidRDefault="00274522" w:rsidP="00274522">
      <w:pPr>
        <w:pStyle w:val="Code"/>
      </w:pPr>
      <w:r>
        <w:lastRenderedPageBreak/>
        <w:t xml:space="preserve">    &lt;!-- </w:t>
      </w:r>
      <w:r w:rsidRPr="00274522">
        <w:rPr>
          <w:i/>
        </w:rPr>
        <w:t>Delete service 202 in any PAT</w:t>
      </w:r>
      <w:r>
        <w:t xml:space="preserve"> --&gt;</w:t>
      </w:r>
    </w:p>
    <w:p w14:paraId="65E5E067" w14:textId="77777777" w:rsidR="00274522" w:rsidRDefault="00274522" w:rsidP="00274522">
      <w:pPr>
        <w:pStyle w:val="Code"/>
      </w:pPr>
      <w:r>
        <w:t xml:space="preserve">    &lt;service service_id="202" x-node="delete"/&gt;</w:t>
      </w:r>
    </w:p>
    <w:p w14:paraId="3EDECB0D" w14:textId="77777777" w:rsidR="00274522" w:rsidRDefault="00274522" w:rsidP="00274522">
      <w:pPr>
        <w:pStyle w:val="Code"/>
      </w:pPr>
      <w:r>
        <w:t xml:space="preserve">  &lt;/PAT&gt;</w:t>
      </w:r>
    </w:p>
    <w:p w14:paraId="04208054" w14:textId="77777777" w:rsidR="00274522" w:rsidRDefault="00274522" w:rsidP="00274522">
      <w:pPr>
        <w:pStyle w:val="Code"/>
      </w:pPr>
    </w:p>
    <w:p w14:paraId="6DE7B861" w14:textId="77777777" w:rsidR="00274522" w:rsidRDefault="00274522" w:rsidP="00274522">
      <w:pPr>
        <w:pStyle w:val="Code"/>
      </w:pPr>
      <w:r>
        <w:t xml:space="preserve">  &lt;!-- </w:t>
      </w:r>
      <w:r w:rsidRPr="00274522">
        <w:rPr>
          <w:i/>
        </w:rPr>
        <w:t xml:space="preserve">The following transformations are applied </w:t>
      </w:r>
      <w:r>
        <w:rPr>
          <w:i/>
        </w:rPr>
        <w:t xml:space="preserve">only </w:t>
      </w:r>
      <w:r w:rsidRPr="00274522">
        <w:rPr>
          <w:i/>
        </w:rPr>
        <w:t>on PAT’s</w:t>
      </w:r>
      <w:r>
        <w:rPr>
          <w:i/>
        </w:rPr>
        <w:t xml:space="preserve"> with TS id 2</w:t>
      </w:r>
      <w:r>
        <w:t xml:space="preserve"> --&gt;</w:t>
      </w:r>
    </w:p>
    <w:p w14:paraId="6D996556" w14:textId="77777777" w:rsidR="00274522" w:rsidRDefault="00274522" w:rsidP="00274522">
      <w:pPr>
        <w:pStyle w:val="Code"/>
      </w:pPr>
      <w:r>
        <w:t xml:space="preserve">  &lt;PAT transport_stream_id="2"&gt;</w:t>
      </w:r>
    </w:p>
    <w:p w14:paraId="30D17713" w14:textId="77777777" w:rsidR="00274522" w:rsidRDefault="00274522" w:rsidP="00274522">
      <w:pPr>
        <w:pStyle w:val="Code"/>
      </w:pPr>
      <w:r>
        <w:t xml:space="preserve">    &lt;!-- </w:t>
      </w:r>
      <w:r w:rsidRPr="00274522">
        <w:rPr>
          <w:i/>
        </w:rPr>
        <w:t>Add this service in all PAT's with TS id 2</w:t>
      </w:r>
      <w:r>
        <w:t xml:space="preserve"> --&gt;</w:t>
      </w:r>
    </w:p>
    <w:p w14:paraId="6ED1DDDB" w14:textId="77777777" w:rsidR="00274522" w:rsidRDefault="00274522" w:rsidP="00274522">
      <w:pPr>
        <w:pStyle w:val="Code"/>
      </w:pPr>
      <w:r>
        <w:t xml:space="preserve">    &lt;service service_id="456" program_map_PID="8888" x-node="add"/&gt;</w:t>
      </w:r>
    </w:p>
    <w:p w14:paraId="0438FF1E" w14:textId="77777777" w:rsidR="00274522" w:rsidRDefault="00274522" w:rsidP="00274522">
      <w:pPr>
        <w:pStyle w:val="Code"/>
      </w:pPr>
      <w:r>
        <w:t xml:space="preserve">  &lt;/PAT&gt;</w:t>
      </w:r>
    </w:p>
    <w:p w14:paraId="199FCC63" w14:textId="77777777" w:rsidR="00274522" w:rsidRDefault="00274522" w:rsidP="00274522">
      <w:pPr>
        <w:pStyle w:val="Code"/>
      </w:pPr>
    </w:p>
    <w:p w14:paraId="2270A511" w14:textId="77777777" w:rsidR="00274522" w:rsidRDefault="00274522" w:rsidP="00274522">
      <w:pPr>
        <w:pStyle w:val="Code"/>
      </w:pPr>
      <w:r>
        <w:t>&lt;/tsduck&gt;</w:t>
      </w:r>
    </w:p>
    <w:p w14:paraId="5679525E" w14:textId="77777777" w:rsidR="00274522" w:rsidRDefault="00A71AE5" w:rsidP="00DA1AB1">
      <w:r>
        <w:t>Consider the following input file:</w:t>
      </w:r>
    </w:p>
    <w:p w14:paraId="0759CE26" w14:textId="77777777" w:rsidR="001E39D6" w:rsidRDefault="001E39D6" w:rsidP="001E39D6">
      <w:pPr>
        <w:pStyle w:val="Code"/>
      </w:pPr>
      <w:r>
        <w:t>&lt;?xml version="1.0" encoding="UTF-8"?&gt;</w:t>
      </w:r>
    </w:p>
    <w:p w14:paraId="1B462DCC" w14:textId="77777777" w:rsidR="001E39D6" w:rsidRDefault="001E39D6" w:rsidP="001E39D6">
      <w:pPr>
        <w:pStyle w:val="Code"/>
      </w:pPr>
      <w:r>
        <w:t>&lt;tsduck&gt;</w:t>
      </w:r>
    </w:p>
    <w:p w14:paraId="6E57A21B" w14:textId="77777777" w:rsidR="001E39D6" w:rsidRDefault="001E39D6" w:rsidP="001E39D6">
      <w:pPr>
        <w:pStyle w:val="Code"/>
      </w:pPr>
      <w:r>
        <w:t xml:space="preserve">  &lt;PAT transport_stream_id="1"&gt;</w:t>
      </w:r>
    </w:p>
    <w:p w14:paraId="32F2CC16" w14:textId="77777777" w:rsidR="001E39D6" w:rsidRDefault="001E39D6" w:rsidP="001E39D6">
      <w:pPr>
        <w:pStyle w:val="Code"/>
      </w:pPr>
      <w:r>
        <w:t xml:space="preserve">    &lt;service service_id="101" program_map_PID="1111"/&gt;</w:t>
      </w:r>
    </w:p>
    <w:p w14:paraId="278C3F96" w14:textId="77777777" w:rsidR="001E39D6" w:rsidRDefault="001E39D6" w:rsidP="001E39D6">
      <w:pPr>
        <w:pStyle w:val="Code"/>
      </w:pPr>
      <w:r>
        <w:t xml:space="preserve">    &lt;service service_id="102" program_map_PID="1222"/&gt;</w:t>
      </w:r>
    </w:p>
    <w:p w14:paraId="4A701DEE" w14:textId="77777777" w:rsidR="001E39D6" w:rsidRDefault="001E39D6" w:rsidP="001E39D6">
      <w:pPr>
        <w:pStyle w:val="Code"/>
      </w:pPr>
      <w:r>
        <w:t xml:space="preserve">    &lt;service service_id="103" program_map_PID="1333"/&gt;</w:t>
      </w:r>
    </w:p>
    <w:p w14:paraId="4A391564" w14:textId="77777777" w:rsidR="001E39D6" w:rsidRDefault="001E39D6" w:rsidP="001E39D6">
      <w:pPr>
        <w:pStyle w:val="Code"/>
      </w:pPr>
      <w:r>
        <w:t xml:space="preserve">  &lt;/PAT&gt;</w:t>
      </w:r>
    </w:p>
    <w:p w14:paraId="0AF686AE" w14:textId="77777777" w:rsidR="001E39D6" w:rsidRDefault="001E39D6" w:rsidP="001E39D6">
      <w:pPr>
        <w:pStyle w:val="Code"/>
      </w:pPr>
      <w:r>
        <w:t xml:space="preserve">  &lt;PAT transport_stream_id="2"&gt;</w:t>
      </w:r>
    </w:p>
    <w:p w14:paraId="2E998386" w14:textId="77777777" w:rsidR="001E39D6" w:rsidRDefault="001E39D6" w:rsidP="001E39D6">
      <w:pPr>
        <w:pStyle w:val="Code"/>
      </w:pPr>
      <w:r>
        <w:t xml:space="preserve">    &lt;service service_id="201" program_map_PID="2111"/&gt;</w:t>
      </w:r>
    </w:p>
    <w:p w14:paraId="52577C01" w14:textId="77777777" w:rsidR="001E39D6" w:rsidRDefault="001E39D6" w:rsidP="001E39D6">
      <w:pPr>
        <w:pStyle w:val="Code"/>
      </w:pPr>
      <w:r>
        <w:t xml:space="preserve">    &lt;service service_id="202" program_map_PID="2222"/&gt;</w:t>
      </w:r>
    </w:p>
    <w:p w14:paraId="013D016B" w14:textId="77777777" w:rsidR="001E39D6" w:rsidRDefault="001E39D6" w:rsidP="001E39D6">
      <w:pPr>
        <w:pStyle w:val="Code"/>
      </w:pPr>
      <w:r>
        <w:t xml:space="preserve">    &lt;service service_id="203" program_map_PID="2333"/&gt;</w:t>
      </w:r>
    </w:p>
    <w:p w14:paraId="1C6C0B30" w14:textId="77777777" w:rsidR="001E39D6" w:rsidRDefault="001E39D6" w:rsidP="001E39D6">
      <w:pPr>
        <w:pStyle w:val="Code"/>
      </w:pPr>
      <w:r>
        <w:t xml:space="preserve">    &lt;service service_id="204" program_map_PID="2444"/&gt;</w:t>
      </w:r>
    </w:p>
    <w:p w14:paraId="77F5F572" w14:textId="77777777" w:rsidR="001E39D6" w:rsidRDefault="001E39D6" w:rsidP="001E39D6">
      <w:pPr>
        <w:pStyle w:val="Code"/>
      </w:pPr>
      <w:r>
        <w:t xml:space="preserve">    &lt;service service_id="205" program_map_PID="2555"/&gt;</w:t>
      </w:r>
    </w:p>
    <w:p w14:paraId="31D606EC" w14:textId="77777777" w:rsidR="001E39D6" w:rsidRDefault="001E39D6" w:rsidP="001E39D6">
      <w:pPr>
        <w:pStyle w:val="Code"/>
      </w:pPr>
      <w:r>
        <w:t xml:space="preserve">  &lt;/PAT&gt;</w:t>
      </w:r>
    </w:p>
    <w:p w14:paraId="7AD44833" w14:textId="77777777" w:rsidR="00A71AE5" w:rsidRDefault="001E39D6" w:rsidP="001E39D6">
      <w:pPr>
        <w:pStyle w:val="Code"/>
      </w:pPr>
      <w:r>
        <w:t>&lt;/tsduck&gt;</w:t>
      </w:r>
    </w:p>
    <w:p w14:paraId="3CE2BCC5" w14:textId="77777777" w:rsidR="00A71AE5" w:rsidRDefault="001E39D6" w:rsidP="00DA1AB1">
      <w:r>
        <w:t>Let’s apply the XML patch on it:</w:t>
      </w:r>
    </w:p>
    <w:p w14:paraId="6170AF4D" w14:textId="77777777" w:rsidR="001E39D6" w:rsidRDefault="001E39D6" w:rsidP="001E39D6">
      <w:pPr>
        <w:pStyle w:val="Code"/>
      </w:pPr>
      <w:r>
        <w:t>$ tsxml pat.xml --patch patch.xml</w:t>
      </w:r>
    </w:p>
    <w:p w14:paraId="3B01FFBB" w14:textId="77777777" w:rsidR="001E39D6" w:rsidRDefault="001E39D6" w:rsidP="001E39D6">
      <w:pPr>
        <w:pStyle w:val="Code"/>
      </w:pPr>
      <w:r>
        <w:t>&lt;?xml version="1.0" encoding="UTF-8"?&gt;</w:t>
      </w:r>
    </w:p>
    <w:p w14:paraId="56BC6BD8" w14:textId="77777777" w:rsidR="001E39D6" w:rsidRDefault="001E39D6" w:rsidP="001E39D6">
      <w:pPr>
        <w:pStyle w:val="Code"/>
      </w:pPr>
      <w:r>
        <w:t>&lt;tsduck&gt;</w:t>
      </w:r>
    </w:p>
    <w:p w14:paraId="15821F2E" w14:textId="77777777" w:rsidR="001E39D6" w:rsidRDefault="001E39D6" w:rsidP="001E39D6">
      <w:pPr>
        <w:pStyle w:val="Code"/>
      </w:pPr>
      <w:r>
        <w:t xml:space="preserve">  &lt;PAT transport_stream_id="1"&gt;</w:t>
      </w:r>
    </w:p>
    <w:p w14:paraId="3BF2D5CB" w14:textId="77777777" w:rsidR="001E39D6" w:rsidRDefault="001E39D6" w:rsidP="001E39D6">
      <w:pPr>
        <w:pStyle w:val="Code"/>
      </w:pPr>
      <w:r>
        <w:t xml:space="preserve">    &lt;service service_id="101" program_map_PID="1111"/&gt;</w:t>
      </w:r>
    </w:p>
    <w:p w14:paraId="6E009B6B" w14:textId="77777777" w:rsidR="001E39D6" w:rsidRDefault="001E39D6" w:rsidP="001E39D6">
      <w:pPr>
        <w:pStyle w:val="Code"/>
      </w:pPr>
      <w:r>
        <w:t xml:space="preserve">    &lt;service service_id="102" program_map_pid="2121"/&gt;</w:t>
      </w:r>
    </w:p>
    <w:p w14:paraId="28574D6F" w14:textId="77777777" w:rsidR="001E39D6" w:rsidRDefault="001E39D6" w:rsidP="001E39D6">
      <w:pPr>
        <w:pStyle w:val="Code"/>
      </w:pPr>
      <w:r>
        <w:t xml:space="preserve">    &lt;service service_id="103" program_map_PID="1333"/&gt;</w:t>
      </w:r>
    </w:p>
    <w:p w14:paraId="38427504" w14:textId="77777777" w:rsidR="001E39D6" w:rsidRDefault="001E39D6" w:rsidP="001E39D6">
      <w:pPr>
        <w:pStyle w:val="Code"/>
      </w:pPr>
      <w:r>
        <w:t xml:space="preserve">    &lt;service service_id="123" program_map_PID="7777"/&gt;</w:t>
      </w:r>
    </w:p>
    <w:p w14:paraId="688FDE30" w14:textId="77777777" w:rsidR="001E39D6" w:rsidRDefault="001E39D6" w:rsidP="001E39D6">
      <w:pPr>
        <w:pStyle w:val="Code"/>
      </w:pPr>
      <w:r>
        <w:t xml:space="preserve">  &lt;/PAT&gt;</w:t>
      </w:r>
    </w:p>
    <w:p w14:paraId="724BB911" w14:textId="77777777" w:rsidR="001E39D6" w:rsidRDefault="001E39D6" w:rsidP="001E39D6">
      <w:pPr>
        <w:pStyle w:val="Code"/>
      </w:pPr>
      <w:r>
        <w:t xml:space="preserve">  &lt;PAT transport_stream_id="2"&gt;</w:t>
      </w:r>
    </w:p>
    <w:p w14:paraId="5E07B503" w14:textId="77777777" w:rsidR="001E39D6" w:rsidRDefault="001E39D6" w:rsidP="001E39D6">
      <w:pPr>
        <w:pStyle w:val="Code"/>
      </w:pPr>
      <w:r>
        <w:t xml:space="preserve">    &lt;service service_id="201" program_map_PID="2111"/&gt;</w:t>
      </w:r>
    </w:p>
    <w:p w14:paraId="68B82D66" w14:textId="77777777" w:rsidR="001E39D6" w:rsidRDefault="001E39D6" w:rsidP="001E39D6">
      <w:pPr>
        <w:pStyle w:val="Code"/>
      </w:pPr>
      <w:r>
        <w:t xml:space="preserve">    &lt;service service_id="203" program_map_PID="2333"/&gt;</w:t>
      </w:r>
    </w:p>
    <w:p w14:paraId="7CB27ED0" w14:textId="77777777" w:rsidR="001E39D6" w:rsidRDefault="001E39D6" w:rsidP="001E39D6">
      <w:pPr>
        <w:pStyle w:val="Code"/>
      </w:pPr>
      <w:r>
        <w:t xml:space="preserve">    &lt;service service_id="204" program_map_PID="2444"/&gt;</w:t>
      </w:r>
    </w:p>
    <w:p w14:paraId="66B7ECD1" w14:textId="77777777" w:rsidR="001E39D6" w:rsidRDefault="001E39D6" w:rsidP="001E39D6">
      <w:pPr>
        <w:pStyle w:val="Code"/>
      </w:pPr>
      <w:r>
        <w:t xml:space="preserve">    &lt;service service_id="205" program_map_PID="2555"/&gt;</w:t>
      </w:r>
    </w:p>
    <w:p w14:paraId="3905067C" w14:textId="77777777" w:rsidR="001E39D6" w:rsidRDefault="001E39D6" w:rsidP="001E39D6">
      <w:pPr>
        <w:pStyle w:val="Code"/>
      </w:pPr>
      <w:r>
        <w:t xml:space="preserve">    &lt;service service_id="123" program_map_PID="7777"/&gt;</w:t>
      </w:r>
    </w:p>
    <w:p w14:paraId="10D6A6DB" w14:textId="77777777" w:rsidR="001E39D6" w:rsidRDefault="001E39D6" w:rsidP="001E39D6">
      <w:pPr>
        <w:pStyle w:val="Code"/>
      </w:pPr>
      <w:r>
        <w:t xml:space="preserve">    &lt;service service_id="456" program_map_PID="8888"/&gt;</w:t>
      </w:r>
    </w:p>
    <w:p w14:paraId="15CBD0F0" w14:textId="77777777" w:rsidR="001E39D6" w:rsidRDefault="001E39D6" w:rsidP="001E39D6">
      <w:pPr>
        <w:pStyle w:val="Code"/>
      </w:pPr>
      <w:r>
        <w:t xml:space="preserve">  &lt;/PAT&gt;</w:t>
      </w:r>
    </w:p>
    <w:p w14:paraId="471B5590" w14:textId="77777777" w:rsidR="001E39D6" w:rsidRDefault="001E39D6" w:rsidP="001E39D6">
      <w:pPr>
        <w:pStyle w:val="Code"/>
      </w:pPr>
      <w:r>
        <w:t>&lt;/tsduck&gt;</w:t>
      </w:r>
    </w:p>
    <w:p w14:paraId="7EAE4F00" w14:textId="77777777" w:rsidR="003F1A7B" w:rsidRDefault="003F1A7B" w:rsidP="003F1A7B">
      <w:pPr>
        <w:pStyle w:val="Heading3"/>
      </w:pPr>
      <w:bookmarkStart w:id="444" w:name="_Ref63239410"/>
      <w:bookmarkStart w:id="445" w:name="_Toc166363006"/>
      <w:r>
        <w:t xml:space="preserve">tsscan </w:t>
      </w:r>
      <w:r w:rsidR="00AD5F98">
        <w:t>using</w:t>
      </w:r>
      <w:r>
        <w:t xml:space="preserve"> a tuner emulator</w:t>
      </w:r>
      <w:bookmarkEnd w:id="444"/>
      <w:bookmarkEnd w:id="445"/>
    </w:p>
    <w:p w14:paraId="00199D1A" w14:textId="77777777" w:rsidR="00F16205" w:rsidRPr="00F16205" w:rsidRDefault="00F16205" w:rsidP="003F1A7B">
      <w:r>
        <w:t xml:space="preserve">The command </w:t>
      </w:r>
      <w:r w:rsidRPr="00F44CAF">
        <w:rPr>
          <w:rStyle w:val="Codeintext"/>
        </w:rPr>
        <w:t>tsscan</w:t>
      </w:r>
      <w:r>
        <w:rPr>
          <w:i/>
        </w:rPr>
        <w:t xml:space="preserve"> </w:t>
      </w:r>
      <w:r>
        <w:t xml:space="preserve">scans a broadcast network using a tuner. In case of problem analysis, the user must be present in the </w:t>
      </w:r>
      <w:r w:rsidR="00E679D6">
        <w:t xml:space="preserve">corresponding </w:t>
      </w:r>
      <w:r>
        <w:t xml:space="preserve">geographical area </w:t>
      </w:r>
      <w:r w:rsidR="00E679D6">
        <w:t xml:space="preserve">or have </w:t>
      </w:r>
      <w:r w:rsidR="00D528DB">
        <w:t xml:space="preserve">an easy </w:t>
      </w:r>
      <w:r w:rsidR="00E679D6">
        <w:t xml:space="preserve">access to a remote system </w:t>
      </w:r>
      <w:r w:rsidR="00D528DB">
        <w:t xml:space="preserve">with a reception equipment </w:t>
      </w:r>
      <w:r w:rsidR="00E679D6">
        <w:t xml:space="preserve">in that area. To simulate the environment elsewhere, it is possible to </w:t>
      </w:r>
      <w:r w:rsidR="00344332">
        <w:t>locally collect one capture file per frequency and use them to emulate the tuning operations.</w:t>
      </w:r>
    </w:p>
    <w:p w14:paraId="71ACA9B6" w14:textId="76DC1839" w:rsidR="003F1A7B" w:rsidRDefault="003F1A7B" w:rsidP="003F1A7B">
      <w:r>
        <w:t xml:space="preserve">See </w:t>
      </w:r>
      <w:r w:rsidR="00797311">
        <w:t xml:space="preserve">the </w:t>
      </w:r>
      <w:r>
        <w:t xml:space="preserve">section </w:t>
      </w:r>
      <w:r>
        <w:fldChar w:fldCharType="begin"/>
      </w:r>
      <w:r>
        <w:instrText xml:space="preserve"> REF _Ref63235428 \r \h </w:instrText>
      </w:r>
      <w:r>
        <w:fldChar w:fldCharType="separate"/>
      </w:r>
      <w:r w:rsidR="009272D6">
        <w:t>7.1.4</w:t>
      </w:r>
      <w:r>
        <w:fldChar w:fldCharType="end"/>
      </w:r>
      <w:r>
        <w:t xml:space="preserve"> for more details on tuner emulators.</w:t>
      </w:r>
    </w:p>
    <w:p w14:paraId="07F79EF6" w14:textId="77777777" w:rsidR="003F1A7B" w:rsidRPr="00697A0D" w:rsidRDefault="00697A0D" w:rsidP="003F1A7B">
      <w:r>
        <w:t xml:space="preserve">The following file </w:t>
      </w:r>
      <w:r w:rsidRPr="00F44CAF">
        <w:rPr>
          <w:rStyle w:val="Codeintext"/>
        </w:rPr>
        <w:t>tuner.xml</w:t>
      </w:r>
      <w:r>
        <w:t xml:space="preserve"> de</w:t>
      </w:r>
      <w:r w:rsidR="00B5635D">
        <w:t>scribes our</w:t>
      </w:r>
      <w:r>
        <w:t xml:space="preserve"> tuner emulator</w:t>
      </w:r>
      <w:r w:rsidR="00F60CD2">
        <w:t>:</w:t>
      </w:r>
    </w:p>
    <w:p w14:paraId="4199FD96" w14:textId="77777777" w:rsidR="00697A0D" w:rsidRDefault="00697A0D" w:rsidP="00697A0D">
      <w:pPr>
        <w:pStyle w:val="Code"/>
      </w:pPr>
      <w:r>
        <w:t>&lt;?xml version="1.0" encoding="UTF-8"?&gt;</w:t>
      </w:r>
    </w:p>
    <w:p w14:paraId="4BA24280" w14:textId="77777777" w:rsidR="00697A0D" w:rsidRDefault="00697A0D" w:rsidP="00697A0D">
      <w:pPr>
        <w:pStyle w:val="Code"/>
      </w:pPr>
      <w:r>
        <w:t>&lt;tsduck&gt;</w:t>
      </w:r>
    </w:p>
    <w:p w14:paraId="2ADE0EA1" w14:textId="77777777" w:rsidR="00697A0D" w:rsidRDefault="00697A0D" w:rsidP="00697A0D">
      <w:pPr>
        <w:pStyle w:val="Code"/>
      </w:pPr>
      <w:r>
        <w:t xml:space="preserve">  &lt;defaults delivery="DVB-T" bandwidth="4,000,000" directory="../italy-sardinia-dttv"/&gt;</w:t>
      </w:r>
    </w:p>
    <w:p w14:paraId="23E40012" w14:textId="77777777" w:rsidR="00697A0D" w:rsidRDefault="00697A0D" w:rsidP="00697A0D">
      <w:pPr>
        <w:pStyle w:val="Code"/>
      </w:pPr>
      <w:r>
        <w:t xml:space="preserve">  &lt;channel frequency="474,000,000" file="mux1rai.ts"/&gt;</w:t>
      </w:r>
    </w:p>
    <w:p w14:paraId="7CE3743F" w14:textId="77777777" w:rsidR="00697A0D" w:rsidRDefault="00697A0D" w:rsidP="00697A0D">
      <w:pPr>
        <w:pStyle w:val="Code"/>
      </w:pPr>
      <w:r>
        <w:lastRenderedPageBreak/>
        <w:t xml:space="preserve">  &lt;channel frequency="482,000,000" file="mux2canaleitalia.ts"/&gt;</w:t>
      </w:r>
    </w:p>
    <w:p w14:paraId="3CEFA08E" w14:textId="77777777" w:rsidR="00697A0D" w:rsidRDefault="00697A0D" w:rsidP="00697A0D">
      <w:pPr>
        <w:pStyle w:val="Code"/>
      </w:pPr>
      <w:r>
        <w:t xml:space="preserve">  &lt;channel frequency="490,000,000" file="mux3mediaset.ts"/&gt;</w:t>
      </w:r>
    </w:p>
    <w:p w14:paraId="4FEF313D" w14:textId="77777777" w:rsidR="00697A0D" w:rsidRDefault="00697A0D" w:rsidP="00697A0D">
      <w:pPr>
        <w:pStyle w:val="Code"/>
      </w:pPr>
      <w:r>
        <w:t xml:space="preserve">  &lt;channel frequency="498,000,000" file="mux4rai.ts"/&gt;</w:t>
      </w:r>
    </w:p>
    <w:p w14:paraId="2640E035" w14:textId="77777777" w:rsidR="00697A0D" w:rsidRDefault="00697A0D" w:rsidP="00697A0D">
      <w:pPr>
        <w:pStyle w:val="Code"/>
      </w:pPr>
      <w:r>
        <w:t xml:space="preserve">  &lt;channel frequency="506,000,000" file="muxsardegna1.ts"/&gt;</w:t>
      </w:r>
    </w:p>
    <w:p w14:paraId="21E60C13" w14:textId="77777777" w:rsidR="00697A0D" w:rsidRDefault="00697A0D" w:rsidP="00697A0D">
      <w:pPr>
        <w:pStyle w:val="Code"/>
      </w:pPr>
      <w:r>
        <w:t xml:space="preserve">  &lt;channel frequency="514,000,000" file="muxtcs.ts"/&gt;</w:t>
      </w:r>
    </w:p>
    <w:p w14:paraId="1169FEEF" w14:textId="77777777" w:rsidR="00697A0D" w:rsidRDefault="00697A0D" w:rsidP="00697A0D">
      <w:pPr>
        <w:pStyle w:val="Code"/>
      </w:pPr>
      <w:r>
        <w:t xml:space="preserve">  &lt;channel frequency="522,000,000" file="muxtelesardegna.ts"/&gt;</w:t>
      </w:r>
    </w:p>
    <w:p w14:paraId="2A65DBFC" w14:textId="77777777" w:rsidR="00697A0D" w:rsidRDefault="00697A0D" w:rsidP="00697A0D">
      <w:pPr>
        <w:pStyle w:val="Code"/>
      </w:pPr>
      <w:r>
        <w:t xml:space="preserve">  &lt;channel frequency="530,000,000" file="muxvideolina.ts"/&gt;</w:t>
      </w:r>
    </w:p>
    <w:p w14:paraId="20B51F20" w14:textId="77777777" w:rsidR="00697A0D" w:rsidRDefault="00697A0D" w:rsidP="00697A0D">
      <w:pPr>
        <w:pStyle w:val="Code"/>
      </w:pPr>
      <w:r>
        <w:t>&lt;/tsduck&gt;</w:t>
      </w:r>
    </w:p>
    <w:p w14:paraId="5F77DA87" w14:textId="77777777" w:rsidR="0042485A" w:rsidRDefault="00B5635D" w:rsidP="0042485A">
      <w:r>
        <w:t>The frequencies are chosen from UHF channels 21 to 28 in Western Europe (the default HF band region in TSDuck). The listed files were captured in a local area. The files are organized as follow:</w:t>
      </w:r>
    </w:p>
    <w:p w14:paraId="140746F6" w14:textId="77777777" w:rsidR="00681012" w:rsidRDefault="00681012" w:rsidP="00681012">
      <w:pPr>
        <w:pStyle w:val="Code"/>
      </w:pPr>
      <w:r>
        <w:t>test:</w:t>
      </w:r>
    </w:p>
    <w:p w14:paraId="7639FDA4" w14:textId="77777777" w:rsidR="00681012" w:rsidRDefault="00681012" w:rsidP="00681012">
      <w:pPr>
        <w:pStyle w:val="Code"/>
      </w:pPr>
      <w:r>
        <w:t xml:space="preserve">    tuner.xml</w:t>
      </w:r>
    </w:p>
    <w:p w14:paraId="29C47836" w14:textId="77777777" w:rsidR="00681012" w:rsidRDefault="00681012" w:rsidP="00681012">
      <w:pPr>
        <w:pStyle w:val="Code"/>
      </w:pPr>
      <w:r>
        <w:t>italy-sardinia-dttv:</w:t>
      </w:r>
    </w:p>
    <w:p w14:paraId="71447E5D" w14:textId="77777777" w:rsidR="00681012" w:rsidRDefault="00681012" w:rsidP="00681012">
      <w:pPr>
        <w:pStyle w:val="Code"/>
      </w:pPr>
      <w:r>
        <w:t xml:space="preserve">    mux1rai.ts</w:t>
      </w:r>
    </w:p>
    <w:p w14:paraId="6BB0B250" w14:textId="77777777" w:rsidR="00681012" w:rsidRDefault="00681012" w:rsidP="00681012">
      <w:pPr>
        <w:pStyle w:val="Code"/>
      </w:pPr>
      <w:r>
        <w:t xml:space="preserve">    mux2canaleitalia.ts</w:t>
      </w:r>
    </w:p>
    <w:p w14:paraId="74B5A311" w14:textId="77777777" w:rsidR="00681012" w:rsidRDefault="00681012" w:rsidP="00681012">
      <w:pPr>
        <w:pStyle w:val="Code"/>
      </w:pPr>
      <w:r>
        <w:t xml:space="preserve">    mux3mediaset.ts</w:t>
      </w:r>
    </w:p>
    <w:p w14:paraId="773DB4B0" w14:textId="77777777" w:rsidR="00681012" w:rsidRDefault="00681012" w:rsidP="00681012">
      <w:pPr>
        <w:pStyle w:val="Code"/>
      </w:pPr>
      <w:r>
        <w:t xml:space="preserve">    mux4rai.ts</w:t>
      </w:r>
    </w:p>
    <w:p w14:paraId="1549CB56" w14:textId="77777777" w:rsidR="00681012" w:rsidRDefault="00681012" w:rsidP="00681012">
      <w:pPr>
        <w:pStyle w:val="Code"/>
      </w:pPr>
      <w:r>
        <w:t xml:space="preserve">    muxsardegna1.ts</w:t>
      </w:r>
    </w:p>
    <w:p w14:paraId="4B0A5E69" w14:textId="77777777" w:rsidR="00681012" w:rsidRDefault="00681012" w:rsidP="00681012">
      <w:pPr>
        <w:pStyle w:val="Code"/>
      </w:pPr>
      <w:r>
        <w:t xml:space="preserve">    muxtcs.ts</w:t>
      </w:r>
    </w:p>
    <w:p w14:paraId="67D4B683" w14:textId="77777777" w:rsidR="00681012" w:rsidRDefault="00681012" w:rsidP="00681012">
      <w:pPr>
        <w:pStyle w:val="Code"/>
      </w:pPr>
      <w:r>
        <w:t xml:space="preserve">    muxtelesardegna.ts</w:t>
      </w:r>
    </w:p>
    <w:p w14:paraId="666AADA8" w14:textId="77777777" w:rsidR="00681012" w:rsidRDefault="00681012" w:rsidP="00681012">
      <w:pPr>
        <w:pStyle w:val="Code"/>
      </w:pPr>
      <w:r>
        <w:t xml:space="preserve">    muxvideolina.ts</w:t>
      </w:r>
    </w:p>
    <w:p w14:paraId="2594FFB7" w14:textId="77777777" w:rsidR="00A92065" w:rsidRDefault="006D10E1" w:rsidP="00681012">
      <w:r>
        <w:t xml:space="preserve">The following </w:t>
      </w:r>
      <w:r w:rsidR="006F1485">
        <w:t xml:space="preserve">command is a standard </w:t>
      </w:r>
      <w:r w:rsidR="006F1485" w:rsidRPr="00F44CAF">
        <w:rPr>
          <w:rStyle w:val="Codeintext"/>
        </w:rPr>
        <w:t>tsscan</w:t>
      </w:r>
      <w:r w:rsidR="006F1485">
        <w:t xml:space="preserve"> operation, except that the tuner device name is the XML file which describes the tuner emul</w:t>
      </w:r>
      <w:r w:rsidR="008142E8">
        <w:t>ator</w:t>
      </w:r>
      <w:r w:rsidR="00A92065">
        <w:t>.</w:t>
      </w:r>
    </w:p>
    <w:p w14:paraId="6022E8B8" w14:textId="77777777" w:rsidR="00681012" w:rsidRPr="006F1485" w:rsidRDefault="008142E8" w:rsidP="00681012">
      <w:r>
        <w:t xml:space="preserve">The option </w:t>
      </w:r>
      <w:r w:rsidRPr="008142E8">
        <w:rPr>
          <w:rStyle w:val="Codeintext"/>
        </w:rPr>
        <w:t>--default-pds eacem</w:t>
      </w:r>
      <w:r>
        <w:t xml:space="preserve"> is required because the signalization of these streams is incorrect: the private data specifier descriptors are missing.</w:t>
      </w:r>
    </w:p>
    <w:p w14:paraId="3646C17F" w14:textId="77777777" w:rsidR="0042485A" w:rsidRDefault="0042485A" w:rsidP="0042485A">
      <w:pPr>
        <w:pStyle w:val="Code"/>
      </w:pPr>
      <w:r>
        <w:t>$ tsscan -d test/</w:t>
      </w:r>
      <w:r w:rsidR="006F1485">
        <w:t>tuner.xml -</w:t>
      </w:r>
      <w:r>
        <w:t>u -l --last-chan</w:t>
      </w:r>
      <w:r w:rsidR="006F1485">
        <w:t>nel</w:t>
      </w:r>
      <w:r>
        <w:t xml:space="preserve"> 28 --default-pds eacem</w:t>
      </w:r>
    </w:p>
    <w:p w14:paraId="5379F921" w14:textId="77777777" w:rsidR="00885229" w:rsidRDefault="00885229" w:rsidP="0042485A">
      <w:pPr>
        <w:pStyle w:val="Code"/>
      </w:pPr>
    </w:p>
    <w:p w14:paraId="09575895" w14:textId="77777777" w:rsidR="0042485A" w:rsidRDefault="0042485A" w:rsidP="0042485A">
      <w:pPr>
        <w:pStyle w:val="Code"/>
      </w:pPr>
      <w:r>
        <w:t>* UHF channel 21 (474 MHz), strength: 100%, quality: 100%</w:t>
      </w:r>
    </w:p>
    <w:p w14:paraId="76EE0DB0" w14:textId="77777777" w:rsidR="0042485A" w:rsidRDefault="0042485A" w:rsidP="0042485A">
      <w:pPr>
        <w:pStyle w:val="Code"/>
      </w:pPr>
      <w:r>
        <w:t xml:space="preserve">  Transport stream id: 1, 0x0001</w:t>
      </w:r>
    </w:p>
    <w:p w14:paraId="259016AB" w14:textId="77777777" w:rsidR="0042485A" w:rsidRDefault="0042485A" w:rsidP="0042485A">
      <w:pPr>
        <w:pStyle w:val="Code"/>
      </w:pPr>
    </w:p>
    <w:p w14:paraId="23C2702B" w14:textId="77777777" w:rsidR="0042485A" w:rsidRDefault="0042485A" w:rsidP="0042485A">
      <w:pPr>
        <w:pStyle w:val="Code"/>
      </w:pPr>
      <w:r>
        <w:t xml:space="preserve">  LCN Name               Provider ServId TSId   ONetId Type PMTPID</w:t>
      </w:r>
    </w:p>
    <w:p w14:paraId="7555F77C" w14:textId="77777777" w:rsidR="0042485A" w:rsidRPr="0069541E" w:rsidRDefault="0042485A" w:rsidP="0042485A">
      <w:pPr>
        <w:pStyle w:val="Code"/>
        <w:rPr>
          <w:lang w:val="it-IT"/>
        </w:rPr>
      </w:pPr>
      <w:r>
        <w:t xml:space="preserve">  </w:t>
      </w:r>
      <w:r w:rsidRPr="0069541E">
        <w:rPr>
          <w:lang w:val="it-IT"/>
        </w:rPr>
        <w:t>--- ------------------ -------- ------ ------ ------ ---- ------</w:t>
      </w:r>
    </w:p>
    <w:p w14:paraId="7E045664" w14:textId="77777777" w:rsidR="0042485A" w:rsidRPr="0069541E" w:rsidRDefault="0042485A" w:rsidP="0042485A">
      <w:pPr>
        <w:pStyle w:val="Code"/>
        <w:rPr>
          <w:lang w:val="it-IT"/>
        </w:rPr>
      </w:pPr>
      <w:r w:rsidRPr="0069541E">
        <w:rPr>
          <w:lang w:val="it-IT"/>
        </w:rPr>
        <w:t xml:space="preserve">    1 Rai 1              RAI      0x0D49 0x0001 0x013E 0x01 0x0102</w:t>
      </w:r>
    </w:p>
    <w:p w14:paraId="07732E65" w14:textId="77777777" w:rsidR="0042485A" w:rsidRPr="0069541E" w:rsidRDefault="0042485A" w:rsidP="0042485A">
      <w:pPr>
        <w:pStyle w:val="Code"/>
        <w:rPr>
          <w:lang w:val="it-IT"/>
        </w:rPr>
      </w:pPr>
      <w:r w:rsidRPr="0069541E">
        <w:rPr>
          <w:lang w:val="it-IT"/>
        </w:rPr>
        <w:t xml:space="preserve">    2 Rai 2              RAI      0x0D4A 0x0001 0x013E 0x01 0x0101</w:t>
      </w:r>
    </w:p>
    <w:p w14:paraId="68C79A1A" w14:textId="77777777" w:rsidR="0042485A" w:rsidRPr="0069541E" w:rsidRDefault="0042485A" w:rsidP="0042485A">
      <w:pPr>
        <w:pStyle w:val="Code"/>
        <w:rPr>
          <w:lang w:val="it-IT"/>
        </w:rPr>
      </w:pPr>
      <w:r w:rsidRPr="0069541E">
        <w:rPr>
          <w:lang w:val="it-IT"/>
        </w:rPr>
        <w:t xml:space="preserve">    3 Rai 3 TGR Sardegna RAI      0x0D4B 0x0001 0x013E 0x01 0x0100</w:t>
      </w:r>
    </w:p>
    <w:p w14:paraId="4C6FC73D" w14:textId="77777777" w:rsidR="0042485A" w:rsidRPr="0069541E" w:rsidRDefault="0042485A" w:rsidP="0042485A">
      <w:pPr>
        <w:pStyle w:val="Code"/>
        <w:rPr>
          <w:lang w:val="it-IT"/>
        </w:rPr>
      </w:pPr>
      <w:r w:rsidRPr="0069541E">
        <w:rPr>
          <w:lang w:val="it-IT"/>
        </w:rPr>
        <w:t xml:space="preserve">   48 Rai News 24        RAI      0x0D53 0x0001 0x013E 0x01 0x0118</w:t>
      </w:r>
    </w:p>
    <w:p w14:paraId="773B494C" w14:textId="77777777" w:rsidR="0042485A" w:rsidRDefault="0042485A" w:rsidP="0042485A">
      <w:pPr>
        <w:pStyle w:val="Code"/>
      </w:pPr>
      <w:r w:rsidRPr="0069541E">
        <w:rPr>
          <w:lang w:val="it-IT"/>
        </w:rPr>
        <w:t xml:space="preserve">  </w:t>
      </w:r>
      <w:r>
        <w:t>100 Test HEVC main10   Rai      0x0D52 0x0001 0x013E 0x1F 0x012C</w:t>
      </w:r>
    </w:p>
    <w:p w14:paraId="3877D628" w14:textId="77777777" w:rsidR="0042485A" w:rsidRPr="0069541E" w:rsidRDefault="0042485A" w:rsidP="0042485A">
      <w:pPr>
        <w:pStyle w:val="Code"/>
        <w:rPr>
          <w:lang w:val="it-IT"/>
        </w:rPr>
      </w:pPr>
      <w:r>
        <w:t xml:space="preserve">      </w:t>
      </w:r>
      <w:r w:rsidRPr="0069541E">
        <w:rPr>
          <w:lang w:val="it-IT"/>
        </w:rPr>
        <w:t>Rai Radio1         RAI      0x0D4C 0x0001 0x013E 0x02 0x0103</w:t>
      </w:r>
    </w:p>
    <w:p w14:paraId="685F8596" w14:textId="77777777" w:rsidR="0042485A" w:rsidRPr="0069541E" w:rsidRDefault="0042485A" w:rsidP="0042485A">
      <w:pPr>
        <w:pStyle w:val="Code"/>
        <w:rPr>
          <w:lang w:val="it-IT"/>
        </w:rPr>
      </w:pPr>
      <w:r w:rsidRPr="0069541E">
        <w:rPr>
          <w:lang w:val="it-IT"/>
        </w:rPr>
        <w:t xml:space="preserve">      Rai Radio2         RAI      0x0D4D 0x0001 0x013E 0x02 0x0104</w:t>
      </w:r>
    </w:p>
    <w:p w14:paraId="3394A927" w14:textId="77777777" w:rsidR="0042485A" w:rsidRPr="0069541E" w:rsidRDefault="0042485A" w:rsidP="0042485A">
      <w:pPr>
        <w:pStyle w:val="Code"/>
        <w:rPr>
          <w:lang w:val="it-IT"/>
        </w:rPr>
      </w:pPr>
      <w:r w:rsidRPr="0069541E">
        <w:rPr>
          <w:lang w:val="it-IT"/>
        </w:rPr>
        <w:t xml:space="preserve">      Rai Radio3         RAI      0x0D4E 0x0001 0x013E 0x02 0x0105</w:t>
      </w:r>
    </w:p>
    <w:p w14:paraId="692A18F4" w14:textId="77777777" w:rsidR="0042485A" w:rsidRPr="0069541E" w:rsidRDefault="0042485A" w:rsidP="0042485A">
      <w:pPr>
        <w:pStyle w:val="Code"/>
        <w:rPr>
          <w:lang w:val="it-IT"/>
        </w:rPr>
      </w:pPr>
    </w:p>
    <w:p w14:paraId="0F0C360A" w14:textId="77777777" w:rsidR="0042485A" w:rsidRDefault="0042485A" w:rsidP="0042485A">
      <w:pPr>
        <w:pStyle w:val="Code"/>
      </w:pPr>
      <w:r>
        <w:t>* UHF channel 22 (482 MHz), strength: 100%, quality: 100%</w:t>
      </w:r>
    </w:p>
    <w:p w14:paraId="6281D899" w14:textId="77777777" w:rsidR="0042485A" w:rsidRDefault="0042485A" w:rsidP="0042485A">
      <w:pPr>
        <w:pStyle w:val="Code"/>
      </w:pPr>
      <w:r>
        <w:t xml:space="preserve">  Transport stream id: 18385, 0x47D1</w:t>
      </w:r>
    </w:p>
    <w:p w14:paraId="2A5F63EA" w14:textId="77777777" w:rsidR="0042485A" w:rsidRDefault="0042485A" w:rsidP="0042485A">
      <w:pPr>
        <w:pStyle w:val="Code"/>
      </w:pPr>
    </w:p>
    <w:p w14:paraId="2888C4ED" w14:textId="77777777" w:rsidR="0042485A" w:rsidRDefault="0042485A" w:rsidP="0042485A">
      <w:pPr>
        <w:pStyle w:val="Code"/>
      </w:pPr>
      <w:r>
        <w:t xml:space="preserve">  ServId TSId   ONetId PMTPID</w:t>
      </w:r>
    </w:p>
    <w:p w14:paraId="21F7856D" w14:textId="77777777" w:rsidR="0042485A" w:rsidRDefault="0042485A" w:rsidP="0042485A">
      <w:pPr>
        <w:pStyle w:val="Code"/>
      </w:pPr>
      <w:r>
        <w:t xml:space="preserve">  ------ ------ ------ ------</w:t>
      </w:r>
    </w:p>
    <w:p w14:paraId="2FC66B75" w14:textId="77777777" w:rsidR="0042485A" w:rsidRDefault="0042485A" w:rsidP="0042485A">
      <w:pPr>
        <w:pStyle w:val="Code"/>
      </w:pPr>
      <w:r>
        <w:t xml:space="preserve">  0x0001 0x47D1 0x217C 0x0064</w:t>
      </w:r>
    </w:p>
    <w:p w14:paraId="6A153E91" w14:textId="77777777" w:rsidR="0042485A" w:rsidRDefault="0042485A" w:rsidP="0042485A">
      <w:pPr>
        <w:pStyle w:val="Code"/>
      </w:pPr>
      <w:r>
        <w:t xml:space="preserve">  0x0002 0x47D1 0x217C 0x0020</w:t>
      </w:r>
    </w:p>
    <w:p w14:paraId="4C0E436D" w14:textId="77777777" w:rsidR="0042485A" w:rsidRDefault="0042485A" w:rsidP="0042485A">
      <w:pPr>
        <w:pStyle w:val="Code"/>
      </w:pPr>
      <w:r>
        <w:t xml:space="preserve">  0x0003 0x47D1 0x217C 0x0021</w:t>
      </w:r>
    </w:p>
    <w:p w14:paraId="5A3D8503" w14:textId="77777777" w:rsidR="0042485A" w:rsidRDefault="0042485A" w:rsidP="0042485A">
      <w:pPr>
        <w:pStyle w:val="Code"/>
      </w:pPr>
      <w:r>
        <w:t xml:space="preserve">  0x0004 0x47D1 0x217C 0x0022</w:t>
      </w:r>
    </w:p>
    <w:p w14:paraId="0524AAD2" w14:textId="77777777" w:rsidR="0042485A" w:rsidRDefault="0042485A" w:rsidP="0042485A">
      <w:pPr>
        <w:pStyle w:val="Code"/>
      </w:pPr>
      <w:r>
        <w:t xml:space="preserve">  0x0005 0x47D1 0x217C 0x0023</w:t>
      </w:r>
    </w:p>
    <w:p w14:paraId="6AB9EEE3" w14:textId="77777777" w:rsidR="0042485A" w:rsidRDefault="0042485A" w:rsidP="0042485A">
      <w:pPr>
        <w:pStyle w:val="Code"/>
      </w:pPr>
      <w:r>
        <w:t xml:space="preserve">  0x0006 0x47D1 0x217C 0x0024</w:t>
      </w:r>
    </w:p>
    <w:p w14:paraId="7A0E67EF" w14:textId="77777777" w:rsidR="0042485A" w:rsidRDefault="0042485A" w:rsidP="0042485A">
      <w:pPr>
        <w:pStyle w:val="Code"/>
      </w:pPr>
      <w:r>
        <w:t xml:space="preserve">  0x0007 0x47D1 0x217C 0x0025</w:t>
      </w:r>
    </w:p>
    <w:p w14:paraId="15B62421" w14:textId="77777777" w:rsidR="0042485A" w:rsidRDefault="0042485A" w:rsidP="0042485A">
      <w:pPr>
        <w:pStyle w:val="Code"/>
      </w:pPr>
      <w:r>
        <w:t xml:space="preserve">  0x0008 0x47D1 0x217C 0x0026</w:t>
      </w:r>
    </w:p>
    <w:p w14:paraId="0794B379" w14:textId="77777777" w:rsidR="0042485A" w:rsidRPr="0069541E" w:rsidRDefault="0042485A" w:rsidP="0042485A">
      <w:pPr>
        <w:pStyle w:val="Code"/>
        <w:rPr>
          <w:lang w:val="it-IT"/>
        </w:rPr>
      </w:pPr>
      <w:r>
        <w:t xml:space="preserve">  </w:t>
      </w:r>
      <w:r w:rsidRPr="0069541E">
        <w:rPr>
          <w:lang w:val="it-IT"/>
        </w:rPr>
        <w:t>0x0009 0x47D1 0x217C 0x0027</w:t>
      </w:r>
    </w:p>
    <w:p w14:paraId="6EB5E63F" w14:textId="77777777" w:rsidR="0042485A" w:rsidRPr="0069541E" w:rsidRDefault="0042485A" w:rsidP="0042485A">
      <w:pPr>
        <w:pStyle w:val="Code"/>
        <w:rPr>
          <w:lang w:val="it-IT"/>
        </w:rPr>
      </w:pPr>
      <w:r w:rsidRPr="0069541E">
        <w:rPr>
          <w:lang w:val="it-IT"/>
        </w:rPr>
        <w:t xml:space="preserve">  0x000A 0x47D1 0x217C 0x0028</w:t>
      </w:r>
    </w:p>
    <w:p w14:paraId="534EEF0E" w14:textId="77777777" w:rsidR="0042485A" w:rsidRPr="0069541E" w:rsidRDefault="0042485A" w:rsidP="0042485A">
      <w:pPr>
        <w:pStyle w:val="Code"/>
        <w:rPr>
          <w:lang w:val="it-IT"/>
        </w:rPr>
      </w:pPr>
      <w:r w:rsidRPr="0069541E">
        <w:rPr>
          <w:lang w:val="it-IT"/>
        </w:rPr>
        <w:t xml:space="preserve">  0x000B 0x47D1 0x217C 0x0029</w:t>
      </w:r>
    </w:p>
    <w:p w14:paraId="1635C2C8" w14:textId="77777777" w:rsidR="0042485A" w:rsidRPr="0069541E" w:rsidRDefault="0042485A" w:rsidP="0042485A">
      <w:pPr>
        <w:pStyle w:val="Code"/>
        <w:rPr>
          <w:lang w:val="it-IT"/>
        </w:rPr>
      </w:pPr>
      <w:r w:rsidRPr="0069541E">
        <w:rPr>
          <w:lang w:val="it-IT"/>
        </w:rPr>
        <w:t xml:space="preserve">  0x000C 0x47D1 0x217C 0x002A</w:t>
      </w:r>
    </w:p>
    <w:p w14:paraId="277E2C34" w14:textId="77777777" w:rsidR="0042485A" w:rsidRPr="0069541E" w:rsidRDefault="0042485A" w:rsidP="0042485A">
      <w:pPr>
        <w:pStyle w:val="Code"/>
        <w:rPr>
          <w:lang w:val="it-IT"/>
        </w:rPr>
      </w:pPr>
      <w:r w:rsidRPr="0069541E">
        <w:rPr>
          <w:lang w:val="it-IT"/>
        </w:rPr>
        <w:t xml:space="preserve">  0x000D 0x47D1 0x217C 0x002B</w:t>
      </w:r>
    </w:p>
    <w:p w14:paraId="2E728D8D" w14:textId="77777777" w:rsidR="0042485A" w:rsidRPr="0069541E" w:rsidRDefault="0042485A" w:rsidP="0042485A">
      <w:pPr>
        <w:pStyle w:val="Code"/>
        <w:rPr>
          <w:lang w:val="it-IT"/>
        </w:rPr>
      </w:pPr>
      <w:r w:rsidRPr="0069541E">
        <w:rPr>
          <w:lang w:val="it-IT"/>
        </w:rPr>
        <w:t xml:space="preserve">  0x000E 0x47D1 0x217C 0x002C</w:t>
      </w:r>
    </w:p>
    <w:p w14:paraId="7BAD18B6" w14:textId="77777777" w:rsidR="0042485A" w:rsidRPr="0069541E" w:rsidRDefault="0042485A" w:rsidP="0042485A">
      <w:pPr>
        <w:pStyle w:val="Code"/>
        <w:rPr>
          <w:lang w:val="it-IT"/>
        </w:rPr>
      </w:pPr>
      <w:r w:rsidRPr="0069541E">
        <w:rPr>
          <w:lang w:val="it-IT"/>
        </w:rPr>
        <w:t xml:space="preserve">  0x000F 0x47D1 0x217C 0x002D</w:t>
      </w:r>
    </w:p>
    <w:p w14:paraId="3A99EAB0" w14:textId="77777777" w:rsidR="0042485A" w:rsidRPr="0069541E" w:rsidRDefault="0042485A" w:rsidP="0042485A">
      <w:pPr>
        <w:pStyle w:val="Code"/>
        <w:rPr>
          <w:lang w:val="it-IT"/>
        </w:rPr>
      </w:pPr>
      <w:r w:rsidRPr="0069541E">
        <w:rPr>
          <w:lang w:val="it-IT"/>
        </w:rPr>
        <w:lastRenderedPageBreak/>
        <w:t xml:space="preserve">  0x0010 0x47D1 0x217C 0x002E</w:t>
      </w:r>
    </w:p>
    <w:p w14:paraId="3DCD436B" w14:textId="77777777" w:rsidR="0042485A" w:rsidRDefault="0042485A" w:rsidP="0042485A">
      <w:pPr>
        <w:pStyle w:val="Code"/>
      </w:pPr>
      <w:r w:rsidRPr="0069541E">
        <w:rPr>
          <w:lang w:val="it-IT"/>
        </w:rPr>
        <w:t xml:space="preserve">  </w:t>
      </w:r>
      <w:r>
        <w:t>0x0011 0x47D1 0x217C 0x002F</w:t>
      </w:r>
    </w:p>
    <w:p w14:paraId="06A045C7" w14:textId="77777777" w:rsidR="0042485A" w:rsidRDefault="0042485A" w:rsidP="0042485A">
      <w:pPr>
        <w:pStyle w:val="Code"/>
      </w:pPr>
      <w:r>
        <w:t xml:space="preserve">  0x0012 0x47D1 0x217C 0x0030</w:t>
      </w:r>
    </w:p>
    <w:p w14:paraId="4DA197F8" w14:textId="77777777" w:rsidR="0042485A" w:rsidRDefault="0042485A" w:rsidP="0042485A">
      <w:pPr>
        <w:pStyle w:val="Code"/>
      </w:pPr>
      <w:r>
        <w:t xml:space="preserve">  0x0013 0x47D1 0x217C 0x0031</w:t>
      </w:r>
    </w:p>
    <w:p w14:paraId="4B4FD32B" w14:textId="77777777" w:rsidR="0042485A" w:rsidRDefault="0042485A" w:rsidP="0042485A">
      <w:pPr>
        <w:pStyle w:val="Code"/>
      </w:pPr>
      <w:r>
        <w:t xml:space="preserve">  0x0014 0x47D1 0x217C 0x0032</w:t>
      </w:r>
    </w:p>
    <w:p w14:paraId="5064FCCD" w14:textId="77777777" w:rsidR="0042485A" w:rsidRDefault="0042485A" w:rsidP="0042485A">
      <w:pPr>
        <w:pStyle w:val="Code"/>
      </w:pPr>
      <w:r>
        <w:t xml:space="preserve">  0x0015 0x47D1 0x217C 0x0033</w:t>
      </w:r>
    </w:p>
    <w:p w14:paraId="4D4318B1" w14:textId="77777777" w:rsidR="0042485A" w:rsidRDefault="0042485A" w:rsidP="0042485A">
      <w:pPr>
        <w:pStyle w:val="Code"/>
      </w:pPr>
      <w:r>
        <w:t xml:space="preserve">  0x0016 0x47D1 0x217C 0x0034</w:t>
      </w:r>
    </w:p>
    <w:p w14:paraId="22171E70" w14:textId="77777777" w:rsidR="0042485A" w:rsidRDefault="0042485A" w:rsidP="0042485A">
      <w:pPr>
        <w:pStyle w:val="Code"/>
      </w:pPr>
      <w:r>
        <w:t xml:space="preserve">  0x0017 0x47D1 0x217C 0x0035</w:t>
      </w:r>
    </w:p>
    <w:p w14:paraId="6BF763E2" w14:textId="77777777" w:rsidR="0042485A" w:rsidRDefault="0042485A" w:rsidP="0042485A">
      <w:pPr>
        <w:pStyle w:val="Code"/>
      </w:pPr>
      <w:r>
        <w:t xml:space="preserve">  0x0018 0x47D1 0x217C 0x0036</w:t>
      </w:r>
    </w:p>
    <w:p w14:paraId="0CBFD3F5" w14:textId="77777777" w:rsidR="0042485A" w:rsidRPr="0069541E" w:rsidRDefault="0042485A" w:rsidP="0042485A">
      <w:pPr>
        <w:pStyle w:val="Code"/>
        <w:rPr>
          <w:lang w:val="it-IT"/>
        </w:rPr>
      </w:pPr>
      <w:r>
        <w:t xml:space="preserve">  </w:t>
      </w:r>
      <w:r w:rsidRPr="0069541E">
        <w:rPr>
          <w:lang w:val="it-IT"/>
        </w:rPr>
        <w:t>0x0019 0x47D1 0x217C 0x0038</w:t>
      </w:r>
    </w:p>
    <w:p w14:paraId="36332569" w14:textId="77777777" w:rsidR="0042485A" w:rsidRPr="0069541E" w:rsidRDefault="0042485A" w:rsidP="0042485A">
      <w:pPr>
        <w:pStyle w:val="Code"/>
        <w:rPr>
          <w:lang w:val="it-IT"/>
        </w:rPr>
      </w:pPr>
      <w:r w:rsidRPr="0069541E">
        <w:rPr>
          <w:lang w:val="it-IT"/>
        </w:rPr>
        <w:t xml:space="preserve">  0x001A 0x47D1 0x217C 0x0039</w:t>
      </w:r>
    </w:p>
    <w:p w14:paraId="632F0AF4" w14:textId="77777777" w:rsidR="0042485A" w:rsidRPr="0069541E" w:rsidRDefault="0042485A" w:rsidP="0042485A">
      <w:pPr>
        <w:pStyle w:val="Code"/>
        <w:rPr>
          <w:lang w:val="it-IT"/>
        </w:rPr>
      </w:pPr>
      <w:r w:rsidRPr="0069541E">
        <w:rPr>
          <w:lang w:val="it-IT"/>
        </w:rPr>
        <w:t xml:space="preserve">  0x001B 0x47D1 0x217C 0x003A</w:t>
      </w:r>
    </w:p>
    <w:p w14:paraId="1EC41C5E" w14:textId="77777777" w:rsidR="0042485A" w:rsidRPr="0069541E" w:rsidRDefault="0042485A" w:rsidP="0042485A">
      <w:pPr>
        <w:pStyle w:val="Code"/>
        <w:rPr>
          <w:lang w:val="it-IT"/>
        </w:rPr>
      </w:pPr>
      <w:r w:rsidRPr="0069541E">
        <w:rPr>
          <w:lang w:val="it-IT"/>
        </w:rPr>
        <w:t xml:space="preserve">  0x001C 0x47D1 0x217C 0x003C</w:t>
      </w:r>
    </w:p>
    <w:p w14:paraId="648100F0" w14:textId="77777777" w:rsidR="0042485A" w:rsidRPr="0069541E" w:rsidRDefault="0042485A" w:rsidP="0042485A">
      <w:pPr>
        <w:pStyle w:val="Code"/>
        <w:rPr>
          <w:lang w:val="it-IT"/>
        </w:rPr>
      </w:pPr>
      <w:r w:rsidRPr="0069541E">
        <w:rPr>
          <w:lang w:val="it-IT"/>
        </w:rPr>
        <w:t xml:space="preserve">  0x001D 0x47D1 0x217C 0x003B</w:t>
      </w:r>
    </w:p>
    <w:p w14:paraId="440DD945" w14:textId="77777777" w:rsidR="0042485A" w:rsidRPr="0069541E" w:rsidRDefault="0042485A" w:rsidP="0042485A">
      <w:pPr>
        <w:pStyle w:val="Code"/>
        <w:rPr>
          <w:lang w:val="it-IT"/>
        </w:rPr>
      </w:pPr>
      <w:r w:rsidRPr="0069541E">
        <w:rPr>
          <w:lang w:val="it-IT"/>
        </w:rPr>
        <w:t xml:space="preserve">  0x001E 0x47D1 0x217C 0x003E</w:t>
      </w:r>
    </w:p>
    <w:p w14:paraId="6254FCFD" w14:textId="77777777" w:rsidR="0042485A" w:rsidRDefault="0042485A" w:rsidP="0042485A">
      <w:pPr>
        <w:pStyle w:val="Code"/>
      </w:pPr>
      <w:r w:rsidRPr="0069541E">
        <w:rPr>
          <w:lang w:val="it-IT"/>
        </w:rPr>
        <w:t xml:space="preserve">  </w:t>
      </w:r>
      <w:r>
        <w:t>0x001F 0x47D1 0x217C 0x003D</w:t>
      </w:r>
    </w:p>
    <w:p w14:paraId="717A5657" w14:textId="77777777" w:rsidR="0042485A" w:rsidRDefault="0042485A" w:rsidP="0042485A">
      <w:pPr>
        <w:pStyle w:val="Code"/>
      </w:pPr>
      <w:r>
        <w:t xml:space="preserve">  0x0020 0x47D1 0x217C 0x0037</w:t>
      </w:r>
    </w:p>
    <w:p w14:paraId="7D4F3F0A" w14:textId="77777777" w:rsidR="0042485A" w:rsidRDefault="0042485A" w:rsidP="0042485A">
      <w:pPr>
        <w:pStyle w:val="Code"/>
      </w:pPr>
    </w:p>
    <w:p w14:paraId="64325126" w14:textId="77777777" w:rsidR="0042485A" w:rsidRDefault="0042485A" w:rsidP="0042485A">
      <w:pPr>
        <w:pStyle w:val="Code"/>
      </w:pPr>
      <w:r>
        <w:t>* UHF channel 23 (490 MHz), strength: 100%, quality: 100%</w:t>
      </w:r>
    </w:p>
    <w:p w14:paraId="79601C02" w14:textId="77777777" w:rsidR="0042485A" w:rsidRDefault="0042485A" w:rsidP="0042485A">
      <w:pPr>
        <w:pStyle w:val="Code"/>
      </w:pPr>
      <w:r>
        <w:t xml:space="preserve">  Transport stream id: 930, 0x03A2</w:t>
      </w:r>
    </w:p>
    <w:p w14:paraId="771F6692" w14:textId="77777777" w:rsidR="0042485A" w:rsidRDefault="0042485A" w:rsidP="0042485A">
      <w:pPr>
        <w:pStyle w:val="Code"/>
      </w:pPr>
    </w:p>
    <w:p w14:paraId="0AAED3F9" w14:textId="77777777" w:rsidR="0042485A" w:rsidRDefault="0042485A" w:rsidP="0042485A">
      <w:pPr>
        <w:pStyle w:val="Code"/>
      </w:pPr>
      <w:r>
        <w:t xml:space="preserve">  LCN Name                ServId TSId   ONetId Type PMTPID</w:t>
      </w:r>
    </w:p>
    <w:p w14:paraId="70069E58" w14:textId="77777777" w:rsidR="0042485A" w:rsidRPr="0069541E" w:rsidRDefault="0042485A" w:rsidP="0042485A">
      <w:pPr>
        <w:pStyle w:val="Code"/>
        <w:rPr>
          <w:lang w:val="it-IT"/>
        </w:rPr>
      </w:pPr>
      <w:r>
        <w:t xml:space="preserve">  </w:t>
      </w:r>
      <w:r w:rsidRPr="0069541E">
        <w:rPr>
          <w:lang w:val="it-IT"/>
        </w:rPr>
        <w:t>--- ------------------- ------ ------ ------ ---- ------</w:t>
      </w:r>
    </w:p>
    <w:p w14:paraId="48F57A39" w14:textId="77777777" w:rsidR="0042485A" w:rsidRPr="0069541E" w:rsidRDefault="0042485A" w:rsidP="0042485A">
      <w:pPr>
        <w:pStyle w:val="Code"/>
        <w:rPr>
          <w:lang w:val="it-IT"/>
        </w:rPr>
      </w:pPr>
      <w:r w:rsidRPr="0069541E">
        <w:rPr>
          <w:lang w:val="it-IT"/>
        </w:rPr>
        <w:t xml:space="preserve">    4 Rete4 HD            0x0BBC 0x03A2 0x0110 0x19 0x00D6</w:t>
      </w:r>
    </w:p>
    <w:p w14:paraId="0C5EB80C" w14:textId="77777777" w:rsidR="0042485A" w:rsidRPr="0069541E" w:rsidRDefault="0042485A" w:rsidP="0042485A">
      <w:pPr>
        <w:pStyle w:val="Code"/>
        <w:rPr>
          <w:lang w:val="it-IT"/>
        </w:rPr>
      </w:pPr>
      <w:r w:rsidRPr="0069541E">
        <w:rPr>
          <w:lang w:val="it-IT"/>
        </w:rPr>
        <w:t xml:space="preserve">    5 Canale5 HD          0x0BBD 0x03A2 0x0110 0x19 0x00D7</w:t>
      </w:r>
    </w:p>
    <w:p w14:paraId="28C767F2" w14:textId="77777777" w:rsidR="0042485A" w:rsidRPr="0069541E" w:rsidRDefault="0042485A" w:rsidP="0042485A">
      <w:pPr>
        <w:pStyle w:val="Code"/>
        <w:rPr>
          <w:lang w:val="it-IT"/>
        </w:rPr>
      </w:pPr>
      <w:r w:rsidRPr="0069541E">
        <w:rPr>
          <w:lang w:val="it-IT"/>
        </w:rPr>
        <w:t xml:space="preserve">    6 Italia1 HD          0x0BBE 0x03A2 0x0110 0x19 0x0041</w:t>
      </w:r>
    </w:p>
    <w:p w14:paraId="04EB829D" w14:textId="77777777" w:rsidR="0042485A" w:rsidRDefault="0042485A" w:rsidP="0042485A">
      <w:pPr>
        <w:pStyle w:val="Code"/>
      </w:pPr>
      <w:r w:rsidRPr="0069541E">
        <w:rPr>
          <w:lang w:val="it-IT"/>
        </w:rPr>
        <w:t xml:space="preserve">   </w:t>
      </w:r>
      <w:r>
        <w:t>55 Mediaset Extra      0x0BEF 0x03A2 0x0110 0x01 0x00FF</w:t>
      </w:r>
    </w:p>
    <w:p w14:paraId="59FE7063" w14:textId="77777777" w:rsidR="0042485A" w:rsidRPr="0069541E" w:rsidRDefault="0042485A" w:rsidP="0042485A">
      <w:pPr>
        <w:pStyle w:val="Code"/>
        <w:rPr>
          <w:lang w:val="it-IT"/>
        </w:rPr>
      </w:pPr>
      <w:r>
        <w:t xml:space="preserve">   </w:t>
      </w:r>
      <w:r w:rsidRPr="0069541E">
        <w:rPr>
          <w:lang w:val="it-IT"/>
        </w:rPr>
        <w:t>66 Mediaset Italia Due 0x0BFA 0x03A2 0x0110 0x01 0x010A</w:t>
      </w:r>
    </w:p>
    <w:p w14:paraId="112A7E61" w14:textId="77777777" w:rsidR="0042485A" w:rsidRPr="0069541E" w:rsidRDefault="0042485A" w:rsidP="0042485A">
      <w:pPr>
        <w:pStyle w:val="Code"/>
        <w:rPr>
          <w:lang w:val="it-IT"/>
        </w:rPr>
      </w:pPr>
      <w:r w:rsidRPr="0069541E">
        <w:rPr>
          <w:lang w:val="it-IT"/>
        </w:rPr>
        <w:t xml:space="preserve">  504 Rete4 HD            0x0C20 0x03A2 0x0110 0x19 0x00CC</w:t>
      </w:r>
    </w:p>
    <w:p w14:paraId="263EFEBF" w14:textId="77777777" w:rsidR="0042485A" w:rsidRPr="0069541E" w:rsidRDefault="0042485A" w:rsidP="0042485A">
      <w:pPr>
        <w:pStyle w:val="Code"/>
        <w:rPr>
          <w:lang w:val="it-IT"/>
        </w:rPr>
      </w:pPr>
      <w:r w:rsidRPr="0069541E">
        <w:rPr>
          <w:lang w:val="it-IT"/>
        </w:rPr>
        <w:t xml:space="preserve">  505 Canale5 HD          0x0C21 0x03A2 0x0110 0x19 0x00CD</w:t>
      </w:r>
    </w:p>
    <w:p w14:paraId="59BF9F01" w14:textId="77777777" w:rsidR="0042485A" w:rsidRPr="0069541E" w:rsidRDefault="0042485A" w:rsidP="0042485A">
      <w:pPr>
        <w:pStyle w:val="Code"/>
        <w:rPr>
          <w:lang w:val="it-IT"/>
        </w:rPr>
      </w:pPr>
      <w:r w:rsidRPr="0069541E">
        <w:rPr>
          <w:lang w:val="it-IT"/>
        </w:rPr>
        <w:t xml:space="preserve">  506 Italia1 HD          0x0C22 0x03A2 0x0110 0x19 0x00CE</w:t>
      </w:r>
    </w:p>
    <w:p w14:paraId="2743DD5B" w14:textId="77777777" w:rsidR="0042485A" w:rsidRPr="0069541E" w:rsidRDefault="0042485A" w:rsidP="0042485A">
      <w:pPr>
        <w:pStyle w:val="Code"/>
        <w:rPr>
          <w:lang w:val="it-IT"/>
        </w:rPr>
      </w:pPr>
      <w:r w:rsidRPr="0069541E">
        <w:rPr>
          <w:lang w:val="it-IT"/>
        </w:rPr>
        <w:t xml:space="preserve">  566 Mediaset Italia Due 0x0C5E 0x03A2 0x0110 0x01 0x010B</w:t>
      </w:r>
    </w:p>
    <w:p w14:paraId="718FA66D" w14:textId="77777777" w:rsidR="0042485A" w:rsidRPr="0069541E" w:rsidRDefault="0042485A" w:rsidP="0042485A">
      <w:pPr>
        <w:pStyle w:val="Code"/>
        <w:rPr>
          <w:lang w:val="it-IT"/>
        </w:rPr>
      </w:pPr>
      <w:r w:rsidRPr="0069541E">
        <w:rPr>
          <w:lang w:val="it-IT"/>
        </w:rPr>
        <w:t xml:space="preserve">      Servizio 31         0x001F 0x03A2 0x0110      0x0065</w:t>
      </w:r>
    </w:p>
    <w:p w14:paraId="2EF0908B" w14:textId="77777777" w:rsidR="0042485A" w:rsidRPr="0069541E" w:rsidRDefault="0042485A" w:rsidP="0042485A">
      <w:pPr>
        <w:pStyle w:val="Code"/>
        <w:rPr>
          <w:lang w:val="it-IT"/>
        </w:rPr>
      </w:pPr>
      <w:r w:rsidRPr="0069541E">
        <w:rPr>
          <w:lang w:val="it-IT"/>
        </w:rPr>
        <w:t xml:space="preserve">      Servizio 32         0x0020 0x03A2 0x0110      0x0066</w:t>
      </w:r>
    </w:p>
    <w:p w14:paraId="5DE60288" w14:textId="77777777" w:rsidR="0042485A" w:rsidRPr="0069541E" w:rsidRDefault="0042485A" w:rsidP="0042485A">
      <w:pPr>
        <w:pStyle w:val="Code"/>
        <w:rPr>
          <w:lang w:val="it-IT"/>
        </w:rPr>
      </w:pPr>
      <w:r w:rsidRPr="0069541E">
        <w:rPr>
          <w:lang w:val="it-IT"/>
        </w:rPr>
        <w:t xml:space="preserve">      Servizio 33         0x0021 0x03A2 0x0110      0x0067</w:t>
      </w:r>
    </w:p>
    <w:p w14:paraId="5BFBF3AC" w14:textId="77777777" w:rsidR="0042485A" w:rsidRPr="0069541E" w:rsidRDefault="0042485A" w:rsidP="0042485A">
      <w:pPr>
        <w:pStyle w:val="Code"/>
        <w:rPr>
          <w:lang w:val="it-IT"/>
        </w:rPr>
      </w:pPr>
      <w:r w:rsidRPr="0069541E">
        <w:rPr>
          <w:lang w:val="it-IT"/>
        </w:rPr>
        <w:t xml:space="preserve">      Servizio 34         0x0022 0x03A2 0x0110      0x0068</w:t>
      </w:r>
    </w:p>
    <w:p w14:paraId="6BBFE646" w14:textId="77777777" w:rsidR="0042485A" w:rsidRPr="0069541E" w:rsidRDefault="0042485A" w:rsidP="0042485A">
      <w:pPr>
        <w:pStyle w:val="Code"/>
        <w:rPr>
          <w:lang w:val="it-IT"/>
        </w:rPr>
      </w:pPr>
      <w:r w:rsidRPr="0069541E">
        <w:rPr>
          <w:lang w:val="it-IT"/>
        </w:rPr>
        <w:t xml:space="preserve">      Servizio 35         0x0023 0x03A2 0x0110      0x0069</w:t>
      </w:r>
    </w:p>
    <w:p w14:paraId="3BF1EEA3" w14:textId="77777777" w:rsidR="0042485A" w:rsidRPr="0069541E" w:rsidRDefault="0042485A" w:rsidP="0042485A">
      <w:pPr>
        <w:pStyle w:val="Code"/>
        <w:rPr>
          <w:lang w:val="it-IT"/>
        </w:rPr>
      </w:pPr>
      <w:r w:rsidRPr="0069541E">
        <w:rPr>
          <w:lang w:val="it-IT"/>
        </w:rPr>
        <w:t xml:space="preserve">      Servizio 36         0x0024 0x03A2 0x0110      0x006A</w:t>
      </w:r>
    </w:p>
    <w:p w14:paraId="4B5CA992" w14:textId="77777777" w:rsidR="0042485A" w:rsidRPr="0069541E" w:rsidRDefault="0042485A" w:rsidP="0042485A">
      <w:pPr>
        <w:pStyle w:val="Code"/>
        <w:rPr>
          <w:lang w:val="it-IT"/>
        </w:rPr>
      </w:pPr>
      <w:r w:rsidRPr="0069541E">
        <w:rPr>
          <w:lang w:val="it-IT"/>
        </w:rPr>
        <w:t xml:space="preserve">      Servizio 37         0x0025 0x03A2 0x0110      0x006B</w:t>
      </w:r>
    </w:p>
    <w:p w14:paraId="3CE23562" w14:textId="77777777" w:rsidR="0042485A" w:rsidRPr="0069541E" w:rsidRDefault="0042485A" w:rsidP="0042485A">
      <w:pPr>
        <w:pStyle w:val="Code"/>
        <w:rPr>
          <w:lang w:val="it-IT"/>
        </w:rPr>
      </w:pPr>
      <w:r w:rsidRPr="0069541E">
        <w:rPr>
          <w:lang w:val="it-IT"/>
        </w:rPr>
        <w:t xml:space="preserve">      Servizio 38         0x0026 0x03A2 0x0110      0x006C</w:t>
      </w:r>
    </w:p>
    <w:p w14:paraId="4D26C74B" w14:textId="77777777" w:rsidR="0042485A" w:rsidRPr="0069541E" w:rsidRDefault="0042485A" w:rsidP="0042485A">
      <w:pPr>
        <w:pStyle w:val="Code"/>
        <w:rPr>
          <w:lang w:val="it-IT"/>
        </w:rPr>
      </w:pPr>
      <w:r w:rsidRPr="0069541E">
        <w:rPr>
          <w:lang w:val="it-IT"/>
        </w:rPr>
        <w:t xml:space="preserve">      Servizio 39         0x0027 0x03A2 0x0110      0x006D</w:t>
      </w:r>
    </w:p>
    <w:p w14:paraId="63B86827" w14:textId="77777777" w:rsidR="0042485A" w:rsidRPr="0069541E" w:rsidRDefault="0042485A" w:rsidP="0042485A">
      <w:pPr>
        <w:pStyle w:val="Code"/>
        <w:rPr>
          <w:lang w:val="it-IT"/>
        </w:rPr>
      </w:pPr>
      <w:r w:rsidRPr="0069541E">
        <w:rPr>
          <w:lang w:val="it-IT"/>
        </w:rPr>
        <w:t xml:space="preserve">      Ghost               0x0063 0x03A2 0x0110      0x0063</w:t>
      </w:r>
    </w:p>
    <w:p w14:paraId="34808D31" w14:textId="77777777" w:rsidR="0042485A" w:rsidRPr="0069541E" w:rsidRDefault="0042485A" w:rsidP="0042485A">
      <w:pPr>
        <w:pStyle w:val="Code"/>
        <w:rPr>
          <w:lang w:val="it-IT"/>
        </w:rPr>
      </w:pPr>
    </w:p>
    <w:p w14:paraId="42B54F4B" w14:textId="77777777" w:rsidR="0042485A" w:rsidRDefault="0042485A" w:rsidP="0042485A">
      <w:pPr>
        <w:pStyle w:val="Code"/>
      </w:pPr>
      <w:r>
        <w:t>* UHF channel 24 (498 MHz), strength: 100%, quality: 100%</w:t>
      </w:r>
    </w:p>
    <w:p w14:paraId="40AFB674" w14:textId="77777777" w:rsidR="0042485A" w:rsidRDefault="0042485A" w:rsidP="0042485A">
      <w:pPr>
        <w:pStyle w:val="Code"/>
      </w:pPr>
      <w:r>
        <w:t xml:space="preserve">  Transport stream id: 5, 0x0005</w:t>
      </w:r>
    </w:p>
    <w:p w14:paraId="2FF7618C" w14:textId="77777777" w:rsidR="0042485A" w:rsidRDefault="0042485A" w:rsidP="0042485A">
      <w:pPr>
        <w:pStyle w:val="Code"/>
      </w:pPr>
    </w:p>
    <w:p w14:paraId="406616CB" w14:textId="77777777" w:rsidR="0042485A" w:rsidRDefault="0042485A" w:rsidP="0042485A">
      <w:pPr>
        <w:pStyle w:val="Code"/>
      </w:pPr>
      <w:r>
        <w:t xml:space="preserve">  LCN Name           Provider ServId TSId   ONetId Type PMTPID</w:t>
      </w:r>
    </w:p>
    <w:p w14:paraId="278548E8" w14:textId="77777777" w:rsidR="0042485A" w:rsidRPr="0069541E" w:rsidRDefault="0042485A" w:rsidP="0042485A">
      <w:pPr>
        <w:pStyle w:val="Code"/>
        <w:rPr>
          <w:lang w:val="it-IT"/>
        </w:rPr>
      </w:pPr>
      <w:r>
        <w:t xml:space="preserve">  </w:t>
      </w:r>
      <w:r w:rsidRPr="0069541E">
        <w:rPr>
          <w:lang w:val="it-IT"/>
        </w:rPr>
        <w:t>--- -------------- -------- ------ ------ ------ ---- ------</w:t>
      </w:r>
    </w:p>
    <w:p w14:paraId="3F4AB9FB" w14:textId="77777777" w:rsidR="0042485A" w:rsidRPr="0069541E" w:rsidRDefault="0042485A" w:rsidP="0042485A">
      <w:pPr>
        <w:pStyle w:val="Code"/>
        <w:rPr>
          <w:lang w:val="it-IT"/>
        </w:rPr>
      </w:pPr>
      <w:r w:rsidRPr="0069541E">
        <w:rPr>
          <w:lang w:val="it-IT"/>
        </w:rPr>
        <w:t xml:space="preserve">   57 Rai Sport + HD Rai      0x2197 0x0005 0x013E 0x01 0x0211</w:t>
      </w:r>
    </w:p>
    <w:p w14:paraId="30CDB9E3" w14:textId="77777777" w:rsidR="0042485A" w:rsidRPr="0069541E" w:rsidRDefault="0042485A" w:rsidP="0042485A">
      <w:pPr>
        <w:pStyle w:val="Code"/>
        <w:rPr>
          <w:lang w:val="it-IT"/>
        </w:rPr>
      </w:pPr>
      <w:r w:rsidRPr="0069541E">
        <w:rPr>
          <w:lang w:val="it-IT"/>
        </w:rPr>
        <w:t xml:space="preserve">  502 Rai 2 HD       Rai      0x2190 0x0005 0x013E 0x01 0x020D</w:t>
      </w:r>
    </w:p>
    <w:p w14:paraId="5F60FBED" w14:textId="77777777" w:rsidR="0042485A" w:rsidRPr="0069541E" w:rsidRDefault="0042485A" w:rsidP="0042485A">
      <w:pPr>
        <w:pStyle w:val="Code"/>
        <w:rPr>
          <w:lang w:val="it-IT"/>
        </w:rPr>
      </w:pPr>
      <w:r w:rsidRPr="0069541E">
        <w:rPr>
          <w:lang w:val="it-IT"/>
        </w:rPr>
        <w:t xml:space="preserve">  503 Rai 3 HD       Rai      0x2191 0x0005 0x013E 0x01 0x0229</w:t>
      </w:r>
    </w:p>
    <w:p w14:paraId="26AD915C" w14:textId="77777777" w:rsidR="0042485A" w:rsidRPr="0069541E" w:rsidRDefault="0042485A" w:rsidP="0042485A">
      <w:pPr>
        <w:pStyle w:val="Code"/>
        <w:rPr>
          <w:lang w:val="it-IT"/>
        </w:rPr>
      </w:pPr>
    </w:p>
    <w:p w14:paraId="6BAE3D3A" w14:textId="77777777" w:rsidR="0042485A" w:rsidRDefault="0042485A" w:rsidP="0042485A">
      <w:pPr>
        <w:pStyle w:val="Code"/>
      </w:pPr>
      <w:r>
        <w:t>* UHF channel 25 (506 MHz), strength: 100%, quality: 100%</w:t>
      </w:r>
    </w:p>
    <w:p w14:paraId="166FCCDD" w14:textId="77777777" w:rsidR="0042485A" w:rsidRDefault="0042485A" w:rsidP="0042485A">
      <w:pPr>
        <w:pStyle w:val="Code"/>
      </w:pPr>
      <w:r>
        <w:t xml:space="preserve">  Transport stream id: 6001, 0x1771</w:t>
      </w:r>
    </w:p>
    <w:p w14:paraId="5A12F840" w14:textId="77777777" w:rsidR="0042485A" w:rsidRDefault="0042485A" w:rsidP="0042485A">
      <w:pPr>
        <w:pStyle w:val="Code"/>
      </w:pPr>
    </w:p>
    <w:p w14:paraId="24CA9168" w14:textId="77777777" w:rsidR="0042485A" w:rsidRDefault="0042485A" w:rsidP="0042485A">
      <w:pPr>
        <w:pStyle w:val="Code"/>
      </w:pPr>
      <w:r>
        <w:t xml:space="preserve">  LCN Name               Provider     ServId TSId   ONetId Type PMTPID</w:t>
      </w:r>
    </w:p>
    <w:p w14:paraId="0A391AAD" w14:textId="77777777" w:rsidR="0042485A" w:rsidRPr="0069541E" w:rsidRDefault="0042485A" w:rsidP="0042485A">
      <w:pPr>
        <w:pStyle w:val="Code"/>
        <w:rPr>
          <w:lang w:val="it-IT"/>
        </w:rPr>
      </w:pPr>
      <w:r>
        <w:t xml:space="preserve">  </w:t>
      </w:r>
      <w:r w:rsidRPr="0069541E">
        <w:rPr>
          <w:lang w:val="it-IT"/>
        </w:rPr>
        <w:t>--- ------------------ ------------ ------ ------ ------ ---- ------</w:t>
      </w:r>
    </w:p>
    <w:p w14:paraId="4BC114CC" w14:textId="77777777" w:rsidR="0042485A" w:rsidRPr="0069541E" w:rsidRDefault="0042485A" w:rsidP="0042485A">
      <w:pPr>
        <w:pStyle w:val="Code"/>
        <w:rPr>
          <w:lang w:val="it-IT"/>
        </w:rPr>
      </w:pPr>
      <w:r w:rsidRPr="0069541E">
        <w:rPr>
          <w:lang w:val="it-IT"/>
        </w:rPr>
        <w:t xml:space="preserve">   19 Sardegna1          Sardegna1 TV 0x0001 0x1771 0x1F41 0x01 0x0100</w:t>
      </w:r>
    </w:p>
    <w:p w14:paraId="4947A78E" w14:textId="77777777" w:rsidR="0042485A" w:rsidRPr="0069541E" w:rsidRDefault="0042485A" w:rsidP="0042485A">
      <w:pPr>
        <w:pStyle w:val="Code"/>
        <w:rPr>
          <w:lang w:val="it-IT"/>
        </w:rPr>
      </w:pPr>
      <w:r w:rsidRPr="0069541E">
        <w:rPr>
          <w:lang w:val="it-IT"/>
        </w:rPr>
        <w:t xml:space="preserve">  172 Sardegna2 - EjaTV  Sardegna1 TV 0x0002 0x1771 0x1F41 0x01 0x0200</w:t>
      </w:r>
    </w:p>
    <w:p w14:paraId="5CF3DD6F" w14:textId="77777777" w:rsidR="0042485A" w:rsidRPr="0069541E" w:rsidRDefault="0042485A" w:rsidP="0042485A">
      <w:pPr>
        <w:pStyle w:val="Code"/>
        <w:rPr>
          <w:lang w:val="it-IT"/>
        </w:rPr>
      </w:pPr>
      <w:r w:rsidRPr="0069541E">
        <w:rPr>
          <w:lang w:val="it-IT"/>
        </w:rPr>
        <w:t xml:space="preserve">  272 Sardegna3 - MATEX  Sardegna1 TV 0x0003 0x1771 0x1F41 0x01 0x0300</w:t>
      </w:r>
    </w:p>
    <w:p w14:paraId="1282C5EA" w14:textId="77777777" w:rsidR="0042485A" w:rsidRPr="0069541E" w:rsidRDefault="0042485A" w:rsidP="0042485A">
      <w:pPr>
        <w:pStyle w:val="Code"/>
        <w:rPr>
          <w:lang w:val="it-IT"/>
        </w:rPr>
      </w:pPr>
      <w:r w:rsidRPr="0069541E">
        <w:rPr>
          <w:lang w:val="it-IT"/>
        </w:rPr>
        <w:t xml:space="preserve">  607 Canale40 Regionale SARDEGNA TV  0x000B 0x1771 0x1F41 0x01 0x0BBE</w:t>
      </w:r>
    </w:p>
    <w:p w14:paraId="3DEF6CA3" w14:textId="77777777" w:rsidR="0042485A" w:rsidRPr="0069541E" w:rsidRDefault="0042485A" w:rsidP="0042485A">
      <w:pPr>
        <w:pStyle w:val="Code"/>
        <w:rPr>
          <w:lang w:val="it-IT"/>
        </w:rPr>
      </w:pPr>
      <w:r w:rsidRPr="0069541E">
        <w:rPr>
          <w:lang w:val="it-IT"/>
        </w:rPr>
        <w:t xml:space="preserve">  641 Sardegna4          Sardegna1 TV 0x0007 0x1771 0x1F41 0x01 0x010A</w:t>
      </w:r>
    </w:p>
    <w:p w14:paraId="25277FC2" w14:textId="77777777" w:rsidR="0042485A" w:rsidRPr="0069541E" w:rsidRDefault="0042485A" w:rsidP="0042485A">
      <w:pPr>
        <w:pStyle w:val="Code"/>
        <w:rPr>
          <w:lang w:val="it-IT"/>
        </w:rPr>
      </w:pPr>
      <w:r w:rsidRPr="0069541E">
        <w:rPr>
          <w:lang w:val="it-IT"/>
        </w:rPr>
        <w:t xml:space="preserve">  642 Sardegna5          Sardegna1 TV 0x0008 0x1771 0x1F41 0x01 0x0114</w:t>
      </w:r>
    </w:p>
    <w:p w14:paraId="775D0772" w14:textId="77777777" w:rsidR="0042485A" w:rsidRPr="0069541E" w:rsidRDefault="0042485A" w:rsidP="0042485A">
      <w:pPr>
        <w:pStyle w:val="Code"/>
        <w:rPr>
          <w:lang w:val="it-IT"/>
        </w:rPr>
      </w:pPr>
      <w:r w:rsidRPr="0069541E">
        <w:rPr>
          <w:lang w:val="it-IT"/>
        </w:rPr>
        <w:t xml:space="preserve">  643 Sardegna6          Sardegna1 TV 0x0009 0x1771 0x1F41 0x01 0x011E</w:t>
      </w:r>
    </w:p>
    <w:p w14:paraId="46F395AD" w14:textId="77777777" w:rsidR="0042485A" w:rsidRPr="0069541E" w:rsidRDefault="0042485A" w:rsidP="0042485A">
      <w:pPr>
        <w:pStyle w:val="Code"/>
        <w:rPr>
          <w:lang w:val="it-IT"/>
        </w:rPr>
      </w:pPr>
      <w:r w:rsidRPr="0069541E">
        <w:rPr>
          <w:lang w:val="it-IT"/>
        </w:rPr>
        <w:t xml:space="preserve">      Radio SuperSound   Sardegna1 TV 0x0006 0x1771 0x1F41 0x02 0x00E3</w:t>
      </w:r>
    </w:p>
    <w:p w14:paraId="09C1F208" w14:textId="77777777" w:rsidR="0042485A" w:rsidRPr="0069541E" w:rsidRDefault="0042485A" w:rsidP="0042485A">
      <w:pPr>
        <w:pStyle w:val="Code"/>
        <w:rPr>
          <w:lang w:val="it-IT"/>
        </w:rPr>
      </w:pPr>
    </w:p>
    <w:p w14:paraId="706ECAC2" w14:textId="77777777" w:rsidR="0042485A" w:rsidRDefault="0042485A" w:rsidP="0042485A">
      <w:pPr>
        <w:pStyle w:val="Code"/>
      </w:pPr>
      <w:r>
        <w:lastRenderedPageBreak/>
        <w:t>* UHF channel 26 (514 MHz), strength: 100%, quality: 100%</w:t>
      </w:r>
    </w:p>
    <w:p w14:paraId="65657AF9" w14:textId="77777777" w:rsidR="0042485A" w:rsidRDefault="0042485A" w:rsidP="0042485A">
      <w:pPr>
        <w:pStyle w:val="Code"/>
      </w:pPr>
      <w:r>
        <w:t xml:space="preserve">  Transport stream id: 130, 0x0082</w:t>
      </w:r>
    </w:p>
    <w:p w14:paraId="012B7E19" w14:textId="77777777" w:rsidR="0042485A" w:rsidRDefault="0042485A" w:rsidP="0042485A">
      <w:pPr>
        <w:pStyle w:val="Code"/>
      </w:pPr>
    </w:p>
    <w:p w14:paraId="7C913E2D" w14:textId="77777777" w:rsidR="0042485A" w:rsidRDefault="0042485A" w:rsidP="0042485A">
      <w:pPr>
        <w:pStyle w:val="Code"/>
      </w:pPr>
      <w:r>
        <w:t xml:space="preserve">  LCN Name              Provider  ServId TSId   ONetId Type PMTPID</w:t>
      </w:r>
    </w:p>
    <w:p w14:paraId="6B0B2DEC" w14:textId="77777777" w:rsidR="0042485A" w:rsidRPr="0069541E" w:rsidRDefault="0042485A" w:rsidP="0042485A">
      <w:pPr>
        <w:pStyle w:val="Code"/>
        <w:rPr>
          <w:lang w:val="it-IT"/>
        </w:rPr>
      </w:pPr>
      <w:r>
        <w:t xml:space="preserve">  </w:t>
      </w:r>
      <w:r w:rsidRPr="0069541E">
        <w:rPr>
          <w:lang w:val="it-IT"/>
        </w:rPr>
        <w:t>--- ----------------- --------- ------ ------ ------ ---- ------</w:t>
      </w:r>
    </w:p>
    <w:p w14:paraId="26ED9991" w14:textId="77777777" w:rsidR="0042485A" w:rsidRPr="0069541E" w:rsidRDefault="0042485A" w:rsidP="0042485A">
      <w:pPr>
        <w:pStyle w:val="Code"/>
        <w:rPr>
          <w:lang w:val="it-IT"/>
        </w:rPr>
      </w:pPr>
      <w:r w:rsidRPr="0069541E">
        <w:rPr>
          <w:lang w:val="it-IT"/>
        </w:rPr>
        <w:t xml:space="preserve">   13 Telecostasmeralda Harmonic  0x0001 0x0082 0x01CA 0x01 0x1029</w:t>
      </w:r>
    </w:p>
    <w:p w14:paraId="042919A2" w14:textId="77777777" w:rsidR="0042485A" w:rsidRDefault="0042485A" w:rsidP="0042485A">
      <w:pPr>
        <w:pStyle w:val="Code"/>
      </w:pPr>
      <w:r w:rsidRPr="0069541E">
        <w:rPr>
          <w:lang w:val="it-IT"/>
        </w:rPr>
        <w:t xml:space="preserve">  </w:t>
      </w:r>
      <w:r>
        <w:t>113 TCS 2             videolina 0x000D 0x0082 0x01CA 0x01 0x0110</w:t>
      </w:r>
    </w:p>
    <w:p w14:paraId="37C91A0B" w14:textId="77777777" w:rsidR="0042485A" w:rsidRDefault="0042485A" w:rsidP="0042485A">
      <w:pPr>
        <w:pStyle w:val="Code"/>
      </w:pPr>
    </w:p>
    <w:p w14:paraId="38F8E8B2" w14:textId="77777777" w:rsidR="0042485A" w:rsidRDefault="0042485A" w:rsidP="0042485A">
      <w:pPr>
        <w:pStyle w:val="Code"/>
      </w:pPr>
      <w:r>
        <w:t>* UHF channel 27 (522 MHz), strength: 100%, quality: 100%</w:t>
      </w:r>
    </w:p>
    <w:p w14:paraId="4003C031" w14:textId="77777777" w:rsidR="0042485A" w:rsidRDefault="0042485A" w:rsidP="0042485A">
      <w:pPr>
        <w:pStyle w:val="Code"/>
      </w:pPr>
      <w:r>
        <w:t xml:space="preserve">  Transport stream id: 43008, 0xA800</w:t>
      </w:r>
    </w:p>
    <w:p w14:paraId="6AF0F53C" w14:textId="77777777" w:rsidR="0042485A" w:rsidRDefault="0042485A" w:rsidP="0042485A">
      <w:pPr>
        <w:pStyle w:val="Code"/>
      </w:pPr>
    </w:p>
    <w:p w14:paraId="38FCEC0B" w14:textId="77777777" w:rsidR="0042485A" w:rsidRDefault="0042485A" w:rsidP="0042485A">
      <w:pPr>
        <w:pStyle w:val="Code"/>
      </w:pPr>
      <w:r>
        <w:t xml:space="preserve">  LCN Name             Provider         ServId TSId   ONetId Type PMTPID</w:t>
      </w:r>
    </w:p>
    <w:p w14:paraId="59F8358A" w14:textId="77777777" w:rsidR="0042485A" w:rsidRPr="0069541E" w:rsidRDefault="0042485A" w:rsidP="0042485A">
      <w:pPr>
        <w:pStyle w:val="Code"/>
        <w:rPr>
          <w:lang w:val="it-IT"/>
        </w:rPr>
      </w:pPr>
      <w:r>
        <w:t xml:space="preserve">  </w:t>
      </w:r>
      <w:r w:rsidRPr="0069541E">
        <w:rPr>
          <w:lang w:val="it-IT"/>
        </w:rPr>
        <w:t>--- ---------------- ---------------- ------ ------ ------ ---- ------</w:t>
      </w:r>
    </w:p>
    <w:p w14:paraId="222ADD48" w14:textId="77777777" w:rsidR="0042485A" w:rsidRPr="0069541E" w:rsidRDefault="0042485A" w:rsidP="0042485A">
      <w:pPr>
        <w:pStyle w:val="Code"/>
        <w:rPr>
          <w:lang w:val="it-IT"/>
        </w:rPr>
      </w:pPr>
      <w:r w:rsidRPr="0069541E">
        <w:rPr>
          <w:lang w:val="it-IT"/>
        </w:rPr>
        <w:t xml:space="preserve">   14 Telesardegna     Telesardegna     0x0001 0xA800 0x3001 0x01 0x0820</w:t>
      </w:r>
    </w:p>
    <w:p w14:paraId="6177C714" w14:textId="77777777" w:rsidR="0042485A" w:rsidRPr="0069541E" w:rsidRDefault="0042485A" w:rsidP="0042485A">
      <w:pPr>
        <w:pStyle w:val="Code"/>
        <w:rPr>
          <w:lang w:val="it-IT"/>
        </w:rPr>
      </w:pPr>
      <w:r w:rsidRPr="0069541E">
        <w:rPr>
          <w:lang w:val="it-IT"/>
        </w:rPr>
        <w:t xml:space="preserve">  114 Telesardegna 1   Telesardegna     0x0002 0xA800 0x3001 0x01 0x0821</w:t>
      </w:r>
    </w:p>
    <w:p w14:paraId="4B1D45BF" w14:textId="77777777" w:rsidR="0042485A" w:rsidRPr="0069541E" w:rsidRDefault="0042485A" w:rsidP="0042485A">
      <w:pPr>
        <w:pStyle w:val="Code"/>
        <w:rPr>
          <w:lang w:val="it-IT"/>
        </w:rPr>
      </w:pPr>
      <w:r w:rsidRPr="0069541E">
        <w:rPr>
          <w:lang w:val="it-IT"/>
        </w:rPr>
        <w:t xml:space="preserve">  214 Telesardegna 2   Telesardegna     0x0003 0xA800 0x3001 0x01 0x0822</w:t>
      </w:r>
    </w:p>
    <w:p w14:paraId="3D09976A" w14:textId="77777777" w:rsidR="0042485A" w:rsidRPr="0069541E" w:rsidRDefault="0042485A" w:rsidP="0042485A">
      <w:pPr>
        <w:pStyle w:val="Code"/>
        <w:rPr>
          <w:lang w:val="it-IT"/>
        </w:rPr>
      </w:pPr>
      <w:r w:rsidRPr="0069541E">
        <w:rPr>
          <w:lang w:val="it-IT"/>
        </w:rPr>
        <w:t xml:space="preserve">  609 Telesardegna 3   Telesardegna     0x0004 0xA800 0x3001 0x01 0x0823</w:t>
      </w:r>
    </w:p>
    <w:p w14:paraId="34028DFB" w14:textId="77777777" w:rsidR="0042485A" w:rsidRPr="0069541E" w:rsidRDefault="0042485A" w:rsidP="0042485A">
      <w:pPr>
        <w:pStyle w:val="Code"/>
        <w:rPr>
          <w:lang w:val="it-IT"/>
        </w:rPr>
      </w:pPr>
    </w:p>
    <w:p w14:paraId="610DB32B" w14:textId="77777777" w:rsidR="0042485A" w:rsidRDefault="0042485A" w:rsidP="0042485A">
      <w:pPr>
        <w:pStyle w:val="Code"/>
      </w:pPr>
      <w:r>
        <w:t>* UHF channel 28 (530 MHz), strength: 100%, quality: 100%</w:t>
      </w:r>
    </w:p>
    <w:p w14:paraId="659F626B" w14:textId="77777777" w:rsidR="0042485A" w:rsidRDefault="0042485A" w:rsidP="0042485A">
      <w:pPr>
        <w:pStyle w:val="Code"/>
      </w:pPr>
      <w:r>
        <w:t xml:space="preserve">  Transport stream id: 297, 0x0129</w:t>
      </w:r>
    </w:p>
    <w:p w14:paraId="2E8F8EFE" w14:textId="77777777" w:rsidR="0042485A" w:rsidRDefault="0042485A" w:rsidP="0042485A">
      <w:pPr>
        <w:pStyle w:val="Code"/>
      </w:pPr>
    </w:p>
    <w:p w14:paraId="546D843C" w14:textId="77777777" w:rsidR="0042485A" w:rsidRDefault="0042485A" w:rsidP="0042485A">
      <w:pPr>
        <w:pStyle w:val="Code"/>
      </w:pPr>
      <w:r>
        <w:t xml:space="preserve">  LCN Name              Provider  ServId TSId   ONetId Type PMTPID</w:t>
      </w:r>
    </w:p>
    <w:p w14:paraId="0876C319" w14:textId="77777777" w:rsidR="0042485A" w:rsidRPr="0069541E" w:rsidRDefault="0042485A" w:rsidP="0042485A">
      <w:pPr>
        <w:pStyle w:val="Code"/>
        <w:rPr>
          <w:lang w:val="it-IT"/>
        </w:rPr>
      </w:pPr>
      <w:r>
        <w:t xml:space="preserve">  </w:t>
      </w:r>
      <w:r w:rsidRPr="0069541E">
        <w:rPr>
          <w:lang w:val="it-IT"/>
        </w:rPr>
        <w:t>--- ----------------- --------- ------ ------ ------ ---- ------</w:t>
      </w:r>
    </w:p>
    <w:p w14:paraId="4F274CA1" w14:textId="77777777" w:rsidR="0042485A" w:rsidRPr="0069541E" w:rsidRDefault="0042485A" w:rsidP="0042485A">
      <w:pPr>
        <w:pStyle w:val="Code"/>
        <w:rPr>
          <w:lang w:val="it-IT"/>
        </w:rPr>
      </w:pPr>
      <w:r w:rsidRPr="0069541E">
        <w:rPr>
          <w:lang w:val="it-IT"/>
        </w:rPr>
        <w:t xml:space="preserve">   10 Videolina         Videolina 0x0001 0x0129 0x217C 0x01 0x0405</w:t>
      </w:r>
    </w:p>
    <w:p w14:paraId="31B39F52" w14:textId="77777777" w:rsidR="0042485A" w:rsidRPr="0069541E" w:rsidRDefault="0042485A" w:rsidP="0042485A">
      <w:pPr>
        <w:pStyle w:val="Code"/>
        <w:rPr>
          <w:lang w:val="it-IT"/>
        </w:rPr>
      </w:pPr>
      <w:r w:rsidRPr="0069541E">
        <w:rPr>
          <w:lang w:val="it-IT"/>
        </w:rPr>
        <w:t xml:space="preserve">   13 TeleCostaSmeralda Videolina 0x0005 0x0129 0x217C 0x01 0x0407</w:t>
      </w:r>
    </w:p>
    <w:p w14:paraId="52F3D6AB" w14:textId="77777777" w:rsidR="0042485A" w:rsidRPr="0069541E" w:rsidRDefault="0042485A" w:rsidP="0042485A">
      <w:pPr>
        <w:pStyle w:val="Code"/>
        <w:rPr>
          <w:lang w:val="it-IT"/>
        </w:rPr>
      </w:pPr>
      <w:r w:rsidRPr="0069541E">
        <w:rPr>
          <w:lang w:val="it-IT"/>
        </w:rPr>
        <w:t xml:space="preserve">  110 Videolina 2       Videolina 0x0002 0x0129 0x217C 0x01 0x0402</w:t>
      </w:r>
    </w:p>
    <w:p w14:paraId="6F7F3BB4" w14:textId="77777777" w:rsidR="0042485A" w:rsidRPr="0069541E" w:rsidRDefault="0042485A" w:rsidP="0042485A">
      <w:pPr>
        <w:pStyle w:val="Code"/>
        <w:rPr>
          <w:lang w:val="it-IT"/>
        </w:rPr>
      </w:pPr>
      <w:r w:rsidRPr="0069541E">
        <w:rPr>
          <w:lang w:val="it-IT"/>
        </w:rPr>
        <w:t xml:space="preserve">  210 Videolina  3      Videolina 0x0003 0x0129 0x217C 0x01 0x0403</w:t>
      </w:r>
    </w:p>
    <w:p w14:paraId="7F226392" w14:textId="77777777" w:rsidR="0042485A" w:rsidRDefault="0042485A" w:rsidP="0042485A">
      <w:pPr>
        <w:pStyle w:val="Code"/>
      </w:pPr>
      <w:r w:rsidRPr="0069541E">
        <w:rPr>
          <w:lang w:val="it-IT"/>
        </w:rPr>
        <w:t xml:space="preserve">  </w:t>
      </w:r>
      <w:r>
        <w:t>510 Videolina HD Test Videolina 0x0006 0x0129 0x217C 0x01 0x0406</w:t>
      </w:r>
    </w:p>
    <w:p w14:paraId="6552C98E" w14:textId="77777777" w:rsidR="0042485A" w:rsidRPr="0069541E" w:rsidRDefault="0042485A" w:rsidP="0042485A">
      <w:pPr>
        <w:pStyle w:val="Code"/>
        <w:rPr>
          <w:lang w:val="it-IT"/>
        </w:rPr>
      </w:pPr>
      <w:r>
        <w:t xml:space="preserve">  </w:t>
      </w:r>
      <w:r w:rsidRPr="0069541E">
        <w:rPr>
          <w:lang w:val="it-IT"/>
        </w:rPr>
        <w:t>601 Videolina 4       Videolina 0x0004 0x0129 0x217C 0x01 0x0404</w:t>
      </w:r>
    </w:p>
    <w:p w14:paraId="340B2D9E" w14:textId="77777777" w:rsidR="0042485A" w:rsidRPr="0069541E" w:rsidRDefault="0042485A" w:rsidP="0042485A">
      <w:pPr>
        <w:pStyle w:val="Code"/>
        <w:rPr>
          <w:lang w:val="it-IT"/>
        </w:rPr>
      </w:pPr>
      <w:r w:rsidRPr="0069541E">
        <w:rPr>
          <w:lang w:val="it-IT"/>
        </w:rPr>
        <w:t xml:space="preserve">      Radiolina         Videolina 0x000A 0x0129 0x217C 0x02 0x0210</w:t>
      </w:r>
    </w:p>
    <w:p w14:paraId="2BE1E8DB" w14:textId="77777777" w:rsidR="0042485A" w:rsidRDefault="0042485A" w:rsidP="0042485A">
      <w:pPr>
        <w:pStyle w:val="Code"/>
      </w:pPr>
      <w:r w:rsidRPr="0069541E">
        <w:rPr>
          <w:lang w:val="it-IT"/>
        </w:rPr>
        <w:t xml:space="preserve">      </w:t>
      </w:r>
      <w:r>
        <w:t>Rad1              Videolina 0x000B 0x0129 0x217C 0x0C 0x006F</w:t>
      </w:r>
    </w:p>
    <w:p w14:paraId="14AEE6F6" w14:textId="3F1AB114" w:rsidR="0042485A" w:rsidRPr="0069541E" w:rsidRDefault="0042485A" w:rsidP="0042485A">
      <w:pPr>
        <w:pStyle w:val="Code"/>
        <w:rPr>
          <w:lang w:val="it-IT"/>
        </w:rPr>
      </w:pPr>
      <w:r>
        <w:t xml:space="preserve">      </w:t>
      </w:r>
      <w:r w:rsidRPr="0069541E">
        <w:rPr>
          <w:lang w:val="it-IT"/>
        </w:rPr>
        <w:t>Radio Bonaria     Videolina 0x000C 0x0129 0x217C 0x02 0x0070</w:t>
      </w:r>
    </w:p>
    <w:p w14:paraId="7E082953" w14:textId="4A075953" w:rsidR="00C12A8F" w:rsidRDefault="00C12A8F" w:rsidP="00C12A8F">
      <w:pPr>
        <w:pStyle w:val="Heading3"/>
      </w:pPr>
      <w:bookmarkStart w:id="446" w:name="_Ref80608293"/>
      <w:bookmarkStart w:id="447" w:name="_Toc166363007"/>
      <w:r>
        <w:t>tspcap examples</w:t>
      </w:r>
      <w:bookmarkEnd w:id="446"/>
      <w:bookmarkEnd w:id="447"/>
    </w:p>
    <w:p w14:paraId="16FA9148" w14:textId="614BC4FD" w:rsidR="00C12A8F" w:rsidRDefault="00C12A8F" w:rsidP="00C12A8F">
      <w:r>
        <w:t xml:space="preserve">The </w:t>
      </w:r>
      <w:r w:rsidRPr="00C12A8F">
        <w:rPr>
          <w:rStyle w:val="Codeintext"/>
        </w:rPr>
        <w:t>tspcap</w:t>
      </w:r>
      <w:r>
        <w:t xml:space="preserve"> utility analyzes </w:t>
      </w:r>
      <w:r w:rsidRPr="00C12A8F">
        <w:rPr>
          <w:rStyle w:val="Codeintext"/>
        </w:rPr>
        <w:t>.pcapng</w:t>
      </w:r>
      <w:r>
        <w:t xml:space="preserve"> files, as saved by Wireshark. While Wireshark remains the easiest and most useful tool to investigate network problems and</w:t>
      </w:r>
      <w:r w:rsidR="003930F3">
        <w:t xml:space="preserve"> analyze</w:t>
      </w:r>
      <w:r>
        <w:t xml:space="preserve"> </w:t>
      </w:r>
      <w:r w:rsidRPr="00C12A8F">
        <w:rPr>
          <w:rStyle w:val="Codeintext"/>
        </w:rPr>
        <w:t>.pcapng</w:t>
      </w:r>
      <w:r>
        <w:t xml:space="preserve"> files, let’s see how </w:t>
      </w:r>
      <w:r w:rsidRPr="00C12A8F">
        <w:rPr>
          <w:rStyle w:val="Codeintext"/>
        </w:rPr>
        <w:t>tspcap</w:t>
      </w:r>
      <w:r>
        <w:t xml:space="preserve"> can help in the analysis of a real-world problem.</w:t>
      </w:r>
    </w:p>
    <w:p w14:paraId="7173214B" w14:textId="7BD4ABEB" w:rsidR="00C12A8F" w:rsidRDefault="007704F9" w:rsidP="00C12A8F">
      <w:r>
        <w:t xml:space="preserve">A problem has been identified in the communication between an EMMG and a MUX. A network capture has been saved. When analyzing the capture using Wireshark, we can see that the EMMG/PDG </w:t>
      </w:r>
      <w:r>
        <w:sym w:font="Wingdings" w:char="F0F3"/>
      </w:r>
      <w:r>
        <w:t xml:space="preserve"> MUX protocol is implemented correctly but, by the end of the capture, the MUX reports a stream error with an exceed bandwidth message. Is there really a</w:t>
      </w:r>
      <w:r w:rsidR="003930F3">
        <w:t>n</w:t>
      </w:r>
      <w:r>
        <w:t xml:space="preserve"> increase of EMM bandwidth and how much? Using Wireshark, it is not easy to </w:t>
      </w:r>
      <w:r w:rsidR="003930F3">
        <w:t xml:space="preserve">precisely </w:t>
      </w:r>
      <w:r>
        <w:t xml:space="preserve">answer that question. So, let’s use </w:t>
      </w:r>
      <w:r w:rsidRPr="007704F9">
        <w:rPr>
          <w:rStyle w:val="Codeintext"/>
        </w:rPr>
        <w:t>tspcap</w:t>
      </w:r>
      <w:r>
        <w:t>.</w:t>
      </w:r>
    </w:p>
    <w:p w14:paraId="5B31511E" w14:textId="72CF03A7" w:rsidR="007704F9" w:rsidRDefault="007704F9" w:rsidP="00C12A8F">
      <w:r>
        <w:t xml:space="preserve">First, </w:t>
      </w:r>
      <w:r w:rsidR="0072697D">
        <w:t xml:space="preserve">let’s get </w:t>
      </w:r>
      <w:r w:rsidR="008748A8">
        <w:t>a global summary of the file content:</w:t>
      </w:r>
    </w:p>
    <w:p w14:paraId="5477DCB6" w14:textId="44519030" w:rsidR="0072697D" w:rsidRDefault="0072697D" w:rsidP="0072697D">
      <w:pPr>
        <w:pStyle w:val="Code"/>
      </w:pPr>
      <w:r>
        <w:t>$ tspcap test.pcapng</w:t>
      </w:r>
    </w:p>
    <w:p w14:paraId="155B0CDC" w14:textId="77777777" w:rsidR="0072697D" w:rsidRDefault="0072697D" w:rsidP="0072697D">
      <w:pPr>
        <w:pStyle w:val="Code"/>
      </w:pPr>
    </w:p>
    <w:p w14:paraId="6109061F" w14:textId="77777777" w:rsidR="0072697D" w:rsidRDefault="0072697D" w:rsidP="0072697D">
      <w:pPr>
        <w:pStyle w:val="Code"/>
      </w:pPr>
      <w:r>
        <w:t>File summary:</w:t>
      </w:r>
    </w:p>
    <w:p w14:paraId="323CC7ED" w14:textId="77777777" w:rsidR="0072697D" w:rsidRDefault="0072697D" w:rsidP="0072697D">
      <w:pPr>
        <w:pStyle w:val="Code"/>
      </w:pPr>
      <w:r>
        <w:t xml:space="preserve">  Total packets in file: 704</w:t>
      </w:r>
    </w:p>
    <w:p w14:paraId="60CEA1D1" w14:textId="77777777" w:rsidR="0072697D" w:rsidRDefault="0072697D" w:rsidP="0072697D">
      <w:pPr>
        <w:pStyle w:val="Code"/>
      </w:pPr>
      <w:r>
        <w:t xml:space="preserve">  Total IPv4 packets:    698</w:t>
      </w:r>
    </w:p>
    <w:p w14:paraId="7222BD24" w14:textId="77777777" w:rsidR="0072697D" w:rsidRDefault="0072697D" w:rsidP="0072697D">
      <w:pPr>
        <w:pStyle w:val="Code"/>
      </w:pPr>
      <w:r>
        <w:t xml:space="preserve">  File size:             707,960 bytes</w:t>
      </w:r>
    </w:p>
    <w:p w14:paraId="39BF15B3" w14:textId="77777777" w:rsidR="0072697D" w:rsidRDefault="0072697D" w:rsidP="0072697D">
      <w:pPr>
        <w:pStyle w:val="Code"/>
      </w:pPr>
      <w:r>
        <w:t xml:space="preserve">  Total packets size:    684,150 bytes</w:t>
      </w:r>
    </w:p>
    <w:p w14:paraId="72B0452C" w14:textId="77777777" w:rsidR="0072697D" w:rsidRDefault="0072697D" w:rsidP="0072697D">
      <w:pPr>
        <w:pStyle w:val="Code"/>
      </w:pPr>
      <w:r>
        <w:t xml:space="preserve">  Total IPv4 size:       674,018 bytes</w:t>
      </w:r>
    </w:p>
    <w:p w14:paraId="6F5A9E52" w14:textId="77777777" w:rsidR="0072697D" w:rsidRDefault="0072697D" w:rsidP="0072697D">
      <w:pPr>
        <w:pStyle w:val="Code"/>
      </w:pPr>
    </w:p>
    <w:p w14:paraId="02789B04" w14:textId="77777777" w:rsidR="0072697D" w:rsidRDefault="0072697D" w:rsidP="0072697D">
      <w:pPr>
        <w:pStyle w:val="Code"/>
      </w:pPr>
      <w:r>
        <w:t>Filtered packets summary:</w:t>
      </w:r>
    </w:p>
    <w:p w14:paraId="67DF993B" w14:textId="77777777" w:rsidR="0072697D" w:rsidRDefault="0072697D" w:rsidP="0072697D">
      <w:pPr>
        <w:pStyle w:val="Code"/>
      </w:pPr>
      <w:r>
        <w:t xml:space="preserve">  Packets:               698</w:t>
      </w:r>
    </w:p>
    <w:p w14:paraId="08064FCB" w14:textId="77777777" w:rsidR="0072697D" w:rsidRDefault="0072697D" w:rsidP="0072697D">
      <w:pPr>
        <w:pStyle w:val="Code"/>
      </w:pPr>
      <w:r>
        <w:t xml:space="preserve">  Packets size:          674,018</w:t>
      </w:r>
    </w:p>
    <w:p w14:paraId="752FE3AD" w14:textId="77777777" w:rsidR="0072697D" w:rsidRDefault="0072697D" w:rsidP="0072697D">
      <w:pPr>
        <w:pStyle w:val="Code"/>
      </w:pPr>
      <w:r>
        <w:t xml:space="preserve">  Payload data size:     646,098</w:t>
      </w:r>
    </w:p>
    <w:p w14:paraId="493E683F" w14:textId="77777777" w:rsidR="0072697D" w:rsidRDefault="0072697D" w:rsidP="0072697D">
      <w:pPr>
        <w:pStyle w:val="Code"/>
      </w:pPr>
      <w:r>
        <w:t xml:space="preserve">  Start time:            2021/08/14 15:39:44.011 (+0 micro-seconds)</w:t>
      </w:r>
    </w:p>
    <w:p w14:paraId="7A321139" w14:textId="77777777" w:rsidR="0072697D" w:rsidRDefault="0072697D" w:rsidP="0072697D">
      <w:pPr>
        <w:pStyle w:val="Code"/>
      </w:pPr>
      <w:r>
        <w:t xml:space="preserve">  End time:              2021/08/14 15:39:46.593 (+2,582,174 micro-seconds)</w:t>
      </w:r>
    </w:p>
    <w:p w14:paraId="6DCBBDD4" w14:textId="77777777" w:rsidR="0072697D" w:rsidRDefault="0072697D" w:rsidP="0072697D">
      <w:pPr>
        <w:pStyle w:val="Code"/>
      </w:pPr>
      <w:r>
        <w:t xml:space="preserve">  Duration:              2,582,174 micro-seconds</w:t>
      </w:r>
    </w:p>
    <w:p w14:paraId="3C3E4D40" w14:textId="77777777" w:rsidR="0072697D" w:rsidRDefault="0072697D" w:rsidP="0072697D">
      <w:pPr>
        <w:pStyle w:val="Code"/>
      </w:pPr>
      <w:r>
        <w:t xml:space="preserve">  IP bitrate:            2,088,218 bits/second</w:t>
      </w:r>
    </w:p>
    <w:p w14:paraId="3D2664FF" w14:textId="77777777" w:rsidR="0072697D" w:rsidRDefault="0072697D" w:rsidP="0072697D">
      <w:pPr>
        <w:pStyle w:val="Code"/>
      </w:pPr>
      <w:r>
        <w:lastRenderedPageBreak/>
        <w:t xml:space="preserve">  Data bitrate:          2,001,717 bits/second</w:t>
      </w:r>
    </w:p>
    <w:p w14:paraId="04FD4ED3" w14:textId="4BD5B8AD" w:rsidR="0072697D" w:rsidRDefault="0072697D" w:rsidP="0072697D">
      <w:r>
        <w:t>Now, let’s identify which streams are present in the file:</w:t>
      </w:r>
    </w:p>
    <w:p w14:paraId="04C5B35F" w14:textId="77777777" w:rsidR="0072697D" w:rsidRDefault="0072697D" w:rsidP="0072697D">
      <w:pPr>
        <w:pStyle w:val="Code"/>
      </w:pPr>
      <w:r>
        <w:t>$ tspcap test.pcapng --list-streams</w:t>
      </w:r>
    </w:p>
    <w:p w14:paraId="2F7EF843" w14:textId="77777777" w:rsidR="0072697D" w:rsidRDefault="0072697D" w:rsidP="0072697D">
      <w:pPr>
        <w:pStyle w:val="Code"/>
      </w:pPr>
    </w:p>
    <w:p w14:paraId="3506F762" w14:textId="066D9920" w:rsidR="0072697D" w:rsidRDefault="0072697D" w:rsidP="0072697D">
      <w:pPr>
        <w:pStyle w:val="Code"/>
      </w:pPr>
      <w:r>
        <w:t>Source                 Destination            Protocol  Packets   Data bytes     Bitrate</w:t>
      </w:r>
    </w:p>
    <w:p w14:paraId="674D4AA8" w14:textId="5721687D" w:rsidR="0072697D" w:rsidRDefault="0072697D" w:rsidP="0072697D">
      <w:pPr>
        <w:pStyle w:val="Code"/>
      </w:pPr>
      <w:r>
        <w:t>192.168.201.18:5000    192.168.201.100:59054  TCP           208        1,572       4,870</w:t>
      </w:r>
    </w:p>
    <w:p w14:paraId="1B3609FE" w14:textId="6811FBD7" w:rsidR="0072697D" w:rsidRDefault="0072697D" w:rsidP="0072697D">
      <w:pPr>
        <w:pStyle w:val="Code"/>
      </w:pPr>
      <w:r>
        <w:t>192.168.201.100:59054  192.168.201.18:5000    TCP           490      644,526   1,996,847</w:t>
      </w:r>
    </w:p>
    <w:p w14:paraId="032A0B87" w14:textId="01E40EC6" w:rsidR="0072697D" w:rsidRDefault="0072697D" w:rsidP="0072697D">
      <w:r>
        <w:t>The MUX accepts connections on the TCP port 5000. Let’s list the statistics of the connection to that destination by intervals of 200 milliseconds (200,000 micro-seconds):</w:t>
      </w:r>
    </w:p>
    <w:p w14:paraId="7F08DAA2" w14:textId="212DCF51" w:rsidR="0072697D" w:rsidRDefault="0072697D" w:rsidP="0072697D">
      <w:pPr>
        <w:pStyle w:val="Code"/>
      </w:pPr>
      <w:r>
        <w:t>$ tspcap test.pcapng --destination 192.168.201.18:5000 --interval 200,000</w:t>
      </w:r>
    </w:p>
    <w:p w14:paraId="11B87995" w14:textId="77777777" w:rsidR="0072697D" w:rsidRDefault="0072697D" w:rsidP="0072697D">
      <w:pPr>
        <w:pStyle w:val="Code"/>
      </w:pPr>
    </w:p>
    <w:p w14:paraId="6D1D15EE" w14:textId="77777777" w:rsidR="0072697D" w:rsidRDefault="0072697D" w:rsidP="0072697D">
      <w:pPr>
        <w:pStyle w:val="Code"/>
      </w:pPr>
      <w:r>
        <w:t>Date                        Micro-seconds     Packets      Data bytes      Bitrate</w:t>
      </w:r>
    </w:p>
    <w:p w14:paraId="0FDF2C46" w14:textId="77777777" w:rsidR="0072697D" w:rsidRDefault="0072697D" w:rsidP="0072697D">
      <w:pPr>
        <w:pStyle w:val="Code"/>
      </w:pPr>
      <w:r>
        <w:t>2021/08/14 15:39:44.011               +13           4           3,368      134,720</w:t>
      </w:r>
    </w:p>
    <w:p w14:paraId="7FB2209D" w14:textId="77777777" w:rsidR="0072697D" w:rsidRDefault="0072697D" w:rsidP="0072697D">
      <w:pPr>
        <w:pStyle w:val="Code"/>
      </w:pPr>
      <w:r>
        <w:t>2021/08/14 15:39:44.211          +200,013           3           3,032      121,280</w:t>
      </w:r>
    </w:p>
    <w:p w14:paraId="6F9A2729" w14:textId="77777777" w:rsidR="0072697D" w:rsidRDefault="0072697D" w:rsidP="0072697D">
      <w:pPr>
        <w:pStyle w:val="Code"/>
      </w:pPr>
      <w:r>
        <w:t>2021/08/14 15:39:44.411          +400,013           2           2,882      115,280</w:t>
      </w:r>
    </w:p>
    <w:p w14:paraId="07DD411D" w14:textId="77777777" w:rsidR="0072697D" w:rsidRDefault="0072697D" w:rsidP="0072697D">
      <w:pPr>
        <w:pStyle w:val="Code"/>
      </w:pPr>
      <w:r>
        <w:t>2021/08/14 15:39:44.611          +600,013           3           3,144      125,760</w:t>
      </w:r>
    </w:p>
    <w:p w14:paraId="4E17BAB2" w14:textId="77777777" w:rsidR="0072697D" w:rsidRDefault="0072697D" w:rsidP="0072697D">
      <w:pPr>
        <w:pStyle w:val="Code"/>
      </w:pPr>
      <w:r>
        <w:t>2021/08/14 15:39:44.811          +800,013           4           3,256      130,240</w:t>
      </w:r>
    </w:p>
    <w:p w14:paraId="7F620B3D" w14:textId="77777777" w:rsidR="0072697D" w:rsidRDefault="0072697D" w:rsidP="0072697D">
      <w:pPr>
        <w:pStyle w:val="Code"/>
      </w:pPr>
      <w:r>
        <w:t>2021/08/14 15:39:45.011        +1,000,013           2           2,882      115,280</w:t>
      </w:r>
    </w:p>
    <w:p w14:paraId="6F56156C" w14:textId="77777777" w:rsidR="0072697D" w:rsidRDefault="0072697D" w:rsidP="0072697D">
      <w:pPr>
        <w:pStyle w:val="Code"/>
      </w:pPr>
      <w:r>
        <w:t>2021/08/14 15:39:45.211        +1,200,013           3           3,144      125,760</w:t>
      </w:r>
    </w:p>
    <w:p w14:paraId="5480D096" w14:textId="77777777" w:rsidR="0072697D" w:rsidRDefault="0072697D" w:rsidP="0072697D">
      <w:pPr>
        <w:pStyle w:val="Code"/>
      </w:pPr>
      <w:r>
        <w:t>2021/08/14 15:39:45.411        +1,400,013         136         165,210    6,608,400</w:t>
      </w:r>
    </w:p>
    <w:p w14:paraId="6CCEEA2C" w14:textId="77777777" w:rsidR="0072697D" w:rsidRDefault="0072697D" w:rsidP="0072697D">
      <w:pPr>
        <w:pStyle w:val="Code"/>
      </w:pPr>
      <w:r>
        <w:t>2021/08/14 15:39:45.611        +1,600,013          60          84,568    3,382,720</w:t>
      </w:r>
    </w:p>
    <w:p w14:paraId="58FA9876" w14:textId="77777777" w:rsidR="0072697D" w:rsidRDefault="0072697D" w:rsidP="0072697D">
      <w:pPr>
        <w:pStyle w:val="Code"/>
      </w:pPr>
      <w:r>
        <w:t>2021/08/14 15:39:45.811        +1,800,013          61          84,300    3,372,000</w:t>
      </w:r>
    </w:p>
    <w:p w14:paraId="20B7D816" w14:textId="77777777" w:rsidR="0072697D" w:rsidRDefault="0072697D" w:rsidP="0072697D">
      <w:pPr>
        <w:pStyle w:val="Code"/>
      </w:pPr>
      <w:r>
        <w:t>2021/08/14 15:39:46.011        +2,000,013          57          77,872    3,114,880</w:t>
      </w:r>
    </w:p>
    <w:p w14:paraId="47E98913" w14:textId="77777777" w:rsidR="0072697D" w:rsidRDefault="0072697D" w:rsidP="0072697D">
      <w:pPr>
        <w:pStyle w:val="Code"/>
      </w:pPr>
      <w:r>
        <w:t>2021/08/14 15:39:46.211        +2,200,013          60          83,696    3,347,840</w:t>
      </w:r>
    </w:p>
    <w:p w14:paraId="653C89DF" w14:textId="77777777" w:rsidR="0072697D" w:rsidRDefault="0072697D" w:rsidP="0072697D">
      <w:pPr>
        <w:pStyle w:val="Code"/>
      </w:pPr>
      <w:r>
        <w:t>2021/08/14 15:39:46.411        +2,400,013          95         127,172    5,086,880</w:t>
      </w:r>
    </w:p>
    <w:p w14:paraId="125F344F" w14:textId="28D2DB61" w:rsidR="008748A8" w:rsidRPr="00C12A8F" w:rsidRDefault="0072697D" w:rsidP="0072697D">
      <w:r>
        <w:t xml:space="preserve">Now we see the problem. The bitrate of the stream from the EMMG to the MUX is stable above 100 kb/s (the EMM bandwidth is 100 kb/s but the displayed bitrate includes the EMMG/PDG </w:t>
      </w:r>
      <w:r>
        <w:sym w:font="Wingdings" w:char="F0F3"/>
      </w:r>
      <w:r>
        <w:t xml:space="preserve"> MUX protocol overhead). And, at some point, the EMM bandwidth suddenly jumps to 6 Mb/s and then remains stable at 3 Mb/s. Now, we know that the problem is on the EMMG side.</w:t>
      </w:r>
    </w:p>
    <w:p w14:paraId="14DF3733" w14:textId="77777777" w:rsidR="00A771C4" w:rsidRDefault="00A771C4" w:rsidP="00E86E81">
      <w:pPr>
        <w:pStyle w:val="Heading2"/>
      </w:pPr>
      <w:bookmarkStart w:id="448" w:name="_Ref127069508"/>
      <w:bookmarkStart w:id="449" w:name="_Toc157506391"/>
      <w:bookmarkStart w:id="450" w:name="_Toc166363008"/>
      <w:bookmarkEnd w:id="20"/>
      <w:bookmarkEnd w:id="21"/>
      <w:r>
        <w:t xml:space="preserve">TSP </w:t>
      </w:r>
      <w:r w:rsidR="00E84FAC">
        <w:t>e</w:t>
      </w:r>
      <w:r>
        <w:t>xamples</w:t>
      </w:r>
      <w:bookmarkEnd w:id="448"/>
      <w:bookmarkEnd w:id="449"/>
      <w:bookmarkEnd w:id="450"/>
    </w:p>
    <w:p w14:paraId="52554C1C" w14:textId="77777777" w:rsidR="00A771C4" w:rsidRDefault="00A771C4">
      <w:r>
        <w:t xml:space="preserve">This </w:t>
      </w:r>
      <w:r w:rsidR="00C479C1">
        <w:t xml:space="preserve">section </w:t>
      </w:r>
      <w:r>
        <w:t>demonstrates the usage of the transport stream processor on some typical examples. Refer to the documentation of each specific plugin for more details.</w:t>
      </w:r>
    </w:p>
    <w:p w14:paraId="2D55AAEF" w14:textId="77777777" w:rsidR="00A771C4" w:rsidRDefault="00A771C4" w:rsidP="00B4767F">
      <w:pPr>
        <w:pStyle w:val="Heading3"/>
      </w:pPr>
      <w:bookmarkStart w:id="451" w:name="_Toc166363009"/>
      <w:r>
        <w:t>Capturin</w:t>
      </w:r>
      <w:r w:rsidR="00C479C1">
        <w:t>g a TS from an external source</w:t>
      </w:r>
      <w:bookmarkEnd w:id="451"/>
    </w:p>
    <w:p w14:paraId="4A8B67B8" w14:textId="77777777" w:rsidR="00A771C4" w:rsidRDefault="00A771C4">
      <w:r>
        <w:t>The following example captures 20 seconds of the satellite transponder containing the Canal+ service and saves it into a file. We assume that we have a DVB-S adapter and a dish which is pointed to the Astra satellite.</w:t>
      </w:r>
    </w:p>
    <w:p w14:paraId="6116CFF7" w14:textId="77777777" w:rsidR="00A771C4" w:rsidRDefault="004D5E8E" w:rsidP="00E233F7">
      <w:pPr>
        <w:pStyle w:val="Code"/>
      </w:pPr>
      <w:r>
        <w:t xml:space="preserve">tsp –I dvb </w:t>
      </w:r>
      <w:r w:rsidRPr="004D5E8E">
        <w:t>--</w:t>
      </w:r>
      <w:r w:rsidR="00A771C4">
        <w:t>channel canal+ \</w:t>
      </w:r>
    </w:p>
    <w:p w14:paraId="43351391" w14:textId="77777777" w:rsidR="00A771C4" w:rsidRDefault="004D5E8E" w:rsidP="00E233F7">
      <w:pPr>
        <w:pStyle w:val="Code"/>
      </w:pPr>
      <w:r>
        <w:t xml:space="preserve">    -P until </w:t>
      </w:r>
      <w:r w:rsidRPr="004D5E8E">
        <w:t>--</w:t>
      </w:r>
      <w:r w:rsidR="00A771C4">
        <w:t>seconds 20 \</w:t>
      </w:r>
    </w:p>
    <w:p w14:paraId="663C7D89" w14:textId="77777777" w:rsidR="00A771C4" w:rsidRDefault="004D5E8E" w:rsidP="00E233F7">
      <w:pPr>
        <w:pStyle w:val="Code"/>
      </w:pPr>
      <w:r>
        <w:t xml:space="preserve">    -O file ts_capture.ts</w:t>
      </w:r>
    </w:p>
    <w:p w14:paraId="39A8E522" w14:textId="77777777" w:rsidR="00A771C4" w:rsidRDefault="00A771C4">
      <w:r>
        <w:t>Same example, using specific tuning information for the sa</w:t>
      </w:r>
      <w:r w:rsidR="00EF317E">
        <w:t>tellite transponder (carrier 11</w:t>
      </w:r>
      <w:r w:rsidR="00FF70AF">
        <w:t>.</w:t>
      </w:r>
      <w:r w:rsidR="00EF317E">
        <w:t>856</w:t>
      </w:r>
      <w:r w:rsidR="00FF70AF">
        <w:t xml:space="preserve"> G</w:t>
      </w:r>
      <w:r>
        <w:t>Hz, vertical polarity, 27.5 mega-symbols / second)</w:t>
      </w:r>
      <w:r w:rsidR="00293E1A">
        <w:t>:</w:t>
      </w:r>
    </w:p>
    <w:p w14:paraId="1F6B2691" w14:textId="77777777" w:rsidR="00A771C4" w:rsidRDefault="004D5E8E" w:rsidP="00E233F7">
      <w:pPr>
        <w:pStyle w:val="Code"/>
      </w:pPr>
      <w:r>
        <w:t xml:space="preserve">tsp –I dvb </w:t>
      </w:r>
      <w:r w:rsidRPr="004D5E8E">
        <w:t>--</w:t>
      </w:r>
      <w:r w:rsidR="00EF317E">
        <w:t>frequency</w:t>
      </w:r>
      <w:r w:rsidR="00A771C4">
        <w:t xml:space="preserve"> 11</w:t>
      </w:r>
      <w:r w:rsidR="00EF317E">
        <w:t>,</w:t>
      </w:r>
      <w:r w:rsidR="00A771C4">
        <w:t>856</w:t>
      </w:r>
      <w:r w:rsidR="00EF317E">
        <w:t>,000,000</w:t>
      </w:r>
      <w:r w:rsidR="00186E8C">
        <w:t xml:space="preserve"> --polarity vertical --symbol-rate </w:t>
      </w:r>
      <w:r w:rsidR="00A771C4">
        <w:t>27</w:t>
      </w:r>
      <w:r w:rsidR="00186E8C">
        <w:t>,</w:t>
      </w:r>
      <w:r w:rsidR="00A771C4">
        <w:t>500</w:t>
      </w:r>
      <w:r w:rsidR="00186E8C">
        <w:t>,000</w:t>
      </w:r>
      <w:r w:rsidR="00A771C4">
        <w:t xml:space="preserve"> \</w:t>
      </w:r>
    </w:p>
    <w:p w14:paraId="6CB33AA7" w14:textId="77777777" w:rsidR="00A771C4" w:rsidRDefault="00A771C4" w:rsidP="00E233F7">
      <w:pPr>
        <w:pStyle w:val="Code"/>
      </w:pPr>
      <w:r>
        <w:t xml:space="preserve">    -P until</w:t>
      </w:r>
      <w:r w:rsidR="004D5E8E">
        <w:t xml:space="preserve"> </w:t>
      </w:r>
      <w:r w:rsidR="004D5E8E" w:rsidRPr="004D5E8E">
        <w:t>--</w:t>
      </w:r>
      <w:r>
        <w:t>seconds 20 \</w:t>
      </w:r>
    </w:p>
    <w:p w14:paraId="32DDF86D" w14:textId="77777777" w:rsidR="00A771C4" w:rsidRDefault="004D5E8E" w:rsidP="00E233F7">
      <w:pPr>
        <w:pStyle w:val="Code"/>
      </w:pPr>
      <w:r>
        <w:t xml:space="preserve">    -O file ts_capture.ts</w:t>
      </w:r>
    </w:p>
    <w:p w14:paraId="08904CD6" w14:textId="77777777" w:rsidR="00A771C4" w:rsidRDefault="00A771C4">
      <w:r>
        <w:t>Same example using short names for options</w:t>
      </w:r>
      <w:r w:rsidR="006550CB">
        <w:t>, knowing that t</w:t>
      </w:r>
      <w:r w:rsidR="00225D3E">
        <w:t>he default polarity is vertical</w:t>
      </w:r>
      <w:r w:rsidR="00293E1A">
        <w:t>:</w:t>
      </w:r>
    </w:p>
    <w:p w14:paraId="22E05C0D" w14:textId="77777777" w:rsidR="00A771C4" w:rsidRDefault="006550CB" w:rsidP="00E233F7">
      <w:pPr>
        <w:pStyle w:val="Code"/>
      </w:pPr>
      <w:r>
        <w:t>tsp –I dvb –f</w:t>
      </w:r>
      <w:r w:rsidR="00A771C4">
        <w:t xml:space="preserve"> 11856</w:t>
      </w:r>
      <w:r>
        <w:t xml:space="preserve">000000 -s </w:t>
      </w:r>
      <w:r w:rsidR="00A771C4">
        <w:t>27500</w:t>
      </w:r>
      <w:r>
        <w:t>000</w:t>
      </w:r>
      <w:r w:rsidR="00A771C4">
        <w:t xml:space="preserve"> -P un</w:t>
      </w:r>
      <w:r w:rsidR="004D5E8E">
        <w:t>til –s 20 -O file ts_capture.ts</w:t>
      </w:r>
    </w:p>
    <w:p w14:paraId="14381BF1" w14:textId="77777777" w:rsidR="00A771C4" w:rsidRDefault="00A771C4" w:rsidP="00B4767F">
      <w:pPr>
        <w:pStyle w:val="Heading3"/>
      </w:pPr>
      <w:bookmarkStart w:id="452" w:name="_Toc166363010"/>
      <w:r>
        <w:lastRenderedPageBreak/>
        <w:t>Routing a TS betw</w:t>
      </w:r>
      <w:r w:rsidR="00C479C1">
        <w:t>een several physical transports</w:t>
      </w:r>
      <w:bookmarkEnd w:id="452"/>
    </w:p>
    <w:p w14:paraId="4794AF63" w14:textId="77777777" w:rsidR="00A771C4" w:rsidRDefault="00A771C4">
      <w:r>
        <w:t>The following example reads the same satellite transponder and redirects its content to the first Dektec DVB-ASI output device. The output bitrate of the ASI stream is locked to the input bitrate (from the satellite transponder).</w:t>
      </w:r>
    </w:p>
    <w:p w14:paraId="2E1943B4" w14:textId="77777777" w:rsidR="00A771C4" w:rsidRPr="0069541E" w:rsidRDefault="00A771C4" w:rsidP="00E233F7">
      <w:pPr>
        <w:pStyle w:val="Code"/>
        <w:rPr>
          <w:lang w:val="it-IT"/>
        </w:rPr>
      </w:pPr>
      <w:r w:rsidRPr="0069541E">
        <w:rPr>
          <w:lang w:val="it-IT"/>
        </w:rPr>
        <w:t>tsp –I dvb –t 11856:v:0:27500 -O dektec</w:t>
      </w:r>
    </w:p>
    <w:p w14:paraId="1A4728F5" w14:textId="77777777" w:rsidR="00A771C4" w:rsidRDefault="00C479C1" w:rsidP="00B4767F">
      <w:pPr>
        <w:pStyle w:val="Heading3"/>
      </w:pPr>
      <w:bookmarkStart w:id="453" w:name="_Toc166363011"/>
      <w:r>
        <w:t>Using IP multicast</w:t>
      </w:r>
      <w:bookmarkEnd w:id="453"/>
    </w:p>
    <w:p w14:paraId="36FB0D4E" w14:textId="77777777" w:rsidR="00A771C4" w:rsidRDefault="00A771C4">
      <w:r>
        <w:t>The following example reads a transport stream from the second Dektec DVB-ASI input device (“</w:t>
      </w:r>
      <w:r>
        <w:rPr>
          <w:i/>
          <w:iCs/>
        </w:rPr>
        <w:t>device 1</w:t>
      </w:r>
      <w:r>
        <w:t>”), extracts the service named “Arte”, with French audio track only (identified as “fra” in the PMT) and broadcasts the resulting SPTS on the LAN using multicast IP (port 1000 on multicast address 224.10.11.12).</w:t>
      </w:r>
    </w:p>
    <w:p w14:paraId="583A3C0E" w14:textId="77777777" w:rsidR="00A771C4" w:rsidRPr="0069541E" w:rsidRDefault="00A771C4" w:rsidP="00E233F7">
      <w:pPr>
        <w:pStyle w:val="Code"/>
        <w:rPr>
          <w:lang w:val="it-IT"/>
        </w:rPr>
      </w:pPr>
      <w:r w:rsidRPr="0069541E">
        <w:rPr>
          <w:lang w:val="it-IT"/>
        </w:rPr>
        <w:t>tsp –I dektec –d 1 \</w:t>
      </w:r>
    </w:p>
    <w:p w14:paraId="4D1ED34E" w14:textId="77777777" w:rsidR="00A771C4" w:rsidRPr="0069541E" w:rsidRDefault="00A771C4" w:rsidP="00E233F7">
      <w:pPr>
        <w:pStyle w:val="Code"/>
        <w:rPr>
          <w:lang w:val="it-IT"/>
        </w:rPr>
      </w:pPr>
      <w:r w:rsidRPr="0069541E">
        <w:rPr>
          <w:lang w:val="it-IT"/>
        </w:rPr>
        <w:t xml:space="preserve">    -P zap arte -a fra \</w:t>
      </w:r>
    </w:p>
    <w:p w14:paraId="329D3898" w14:textId="77777777" w:rsidR="00A771C4" w:rsidRDefault="00A771C4" w:rsidP="00E233F7">
      <w:pPr>
        <w:pStyle w:val="Code"/>
      </w:pPr>
      <w:r w:rsidRPr="0069541E">
        <w:rPr>
          <w:lang w:val="it-IT"/>
        </w:rPr>
        <w:t xml:space="preserve">    </w:t>
      </w:r>
      <w:r>
        <w:t>-O ip 224.10.11.12:1000</w:t>
      </w:r>
    </w:p>
    <w:p w14:paraId="5490F037" w14:textId="77777777" w:rsidR="00A771C4" w:rsidRDefault="00A771C4">
      <w:r>
        <w:t>Then, the service Arte can be received from any workstation on the LAN using, for instance, the free VLC media player.</w:t>
      </w:r>
    </w:p>
    <w:p w14:paraId="575C5561" w14:textId="77777777" w:rsidR="00A771C4" w:rsidRDefault="00A771C4">
      <w:r>
        <w:t>As an alternative to VLC, the Linux receivers may use the following example to view the channel using the standard Linux media player</w:t>
      </w:r>
      <w:r w:rsidR="00293E1A">
        <w:t>:</w:t>
      </w:r>
    </w:p>
    <w:p w14:paraId="0C445D8E" w14:textId="77777777" w:rsidR="00A771C4" w:rsidRDefault="00A771C4" w:rsidP="00E233F7">
      <w:pPr>
        <w:pStyle w:val="Code"/>
      </w:pPr>
      <w:r>
        <w:t>tsp -I ip 224.10.11.12:1000 | mplayer -</w:t>
      </w:r>
    </w:p>
    <w:p w14:paraId="35C5D8F8" w14:textId="77777777" w:rsidR="00A771C4" w:rsidRDefault="00C479C1" w:rsidP="00B4767F">
      <w:pPr>
        <w:pStyle w:val="Heading3"/>
      </w:pPr>
      <w:bookmarkStart w:id="454" w:name="_Toc166363012"/>
      <w:r>
        <w:t>Regulating the output speed</w:t>
      </w:r>
      <w:bookmarkEnd w:id="454"/>
    </w:p>
    <w:p w14:paraId="02216768" w14:textId="77777777" w:rsidR="00A771C4" w:rsidRDefault="00A771C4">
      <w:r>
        <w:t xml:space="preserve">The following example reads a captured transport stream file, extracts the service Arte and broadcasts it on the LAN. </w:t>
      </w:r>
    </w:p>
    <w:p w14:paraId="5688B4EE" w14:textId="77777777" w:rsidR="00A771C4" w:rsidRDefault="004D5E8E" w:rsidP="00E233F7">
      <w:pPr>
        <w:pStyle w:val="Code"/>
      </w:pPr>
      <w:r>
        <w:t>tsp –I file –i ts_capture.ts</w:t>
      </w:r>
      <w:r w:rsidR="00A771C4">
        <w:t xml:space="preserve"> \</w:t>
      </w:r>
    </w:p>
    <w:p w14:paraId="5591F87C" w14:textId="77777777" w:rsidR="00A771C4" w:rsidRPr="0069541E" w:rsidRDefault="00A771C4" w:rsidP="00E233F7">
      <w:pPr>
        <w:pStyle w:val="Code"/>
        <w:rPr>
          <w:lang w:val="it-IT"/>
        </w:rPr>
      </w:pPr>
      <w:r>
        <w:t xml:space="preserve">    </w:t>
      </w:r>
      <w:r w:rsidRPr="0069541E">
        <w:rPr>
          <w:lang w:val="it-IT"/>
        </w:rPr>
        <w:t>-P zap arte \</w:t>
      </w:r>
    </w:p>
    <w:p w14:paraId="5BF69EB6" w14:textId="77777777" w:rsidR="00A771C4" w:rsidRPr="0069541E" w:rsidRDefault="00A771C4" w:rsidP="00E233F7">
      <w:pPr>
        <w:pStyle w:val="Code"/>
        <w:rPr>
          <w:lang w:val="it-IT"/>
        </w:rPr>
      </w:pPr>
      <w:r w:rsidRPr="0069541E">
        <w:rPr>
          <w:lang w:val="it-IT"/>
        </w:rPr>
        <w:t xml:space="preserve">    -P pcrbitrate \</w:t>
      </w:r>
    </w:p>
    <w:p w14:paraId="1F339B03" w14:textId="77777777" w:rsidR="00A771C4" w:rsidRPr="0069541E" w:rsidRDefault="00A771C4" w:rsidP="00E233F7">
      <w:pPr>
        <w:pStyle w:val="Code"/>
        <w:rPr>
          <w:lang w:val="it-IT"/>
        </w:rPr>
      </w:pPr>
      <w:r w:rsidRPr="0069541E">
        <w:rPr>
          <w:lang w:val="it-IT"/>
        </w:rPr>
        <w:t xml:space="preserve">    -P regulate \</w:t>
      </w:r>
    </w:p>
    <w:p w14:paraId="19CE9556" w14:textId="77777777" w:rsidR="00A771C4" w:rsidRPr="0069541E" w:rsidRDefault="00A771C4" w:rsidP="00E233F7">
      <w:pPr>
        <w:pStyle w:val="Code"/>
        <w:rPr>
          <w:lang w:val="it-IT"/>
        </w:rPr>
      </w:pPr>
      <w:r w:rsidRPr="0069541E">
        <w:rPr>
          <w:lang w:val="it-IT"/>
        </w:rPr>
        <w:t xml:space="preserve">    -O ip 224.10.11.12:1000</w:t>
      </w:r>
    </w:p>
    <w:p w14:paraId="2543D684" w14:textId="77777777" w:rsidR="00A771C4" w:rsidRDefault="00A771C4">
      <w:r>
        <w:t xml:space="preserve">Since reading a file can be extremely fast, it is not reasonable to broadcast the TS packets without regulation. If the receivers wish to play the TV program, the TS packets arrive too fast. The </w:t>
      </w:r>
      <w:r w:rsidRPr="002F43E1">
        <w:rPr>
          <w:rStyle w:val="Codeintext"/>
        </w:rPr>
        <w:t>pcrbitrate</w:t>
      </w:r>
      <w:r>
        <w:t xml:space="preserve"> plugin re</w:t>
      </w:r>
      <w:r w:rsidR="00FB5240">
        <w:t>-</w:t>
      </w:r>
      <w:r>
        <w:t xml:space="preserve">computes the expected </w:t>
      </w:r>
      <w:r w:rsidR="00FB5240">
        <w:t xml:space="preserve">TS </w:t>
      </w:r>
      <w:r>
        <w:t xml:space="preserve">bitrate after extraction of the selected service. Then, the </w:t>
      </w:r>
      <w:r w:rsidRPr="002F43E1">
        <w:rPr>
          <w:rStyle w:val="Codeintext"/>
        </w:rPr>
        <w:t>regulate</w:t>
      </w:r>
      <w:r>
        <w:t xml:space="preserve"> plugin introduces wait periods to slow down the stream to the previously computed bitrate.</w:t>
      </w:r>
    </w:p>
    <w:p w14:paraId="36894A5D" w14:textId="77777777" w:rsidR="00A771C4" w:rsidRDefault="00A771C4">
      <w:r>
        <w:t>On the contrary, when the input source is a live transponder, this kind of regulation may be useless since the input source is already regulated at the appropriate speed.</w:t>
      </w:r>
    </w:p>
    <w:p w14:paraId="4BF6A568" w14:textId="77777777" w:rsidR="00A771C4" w:rsidRDefault="00A771C4">
      <w:r>
        <w:t xml:space="preserve">Unfortunately, this is not completely true in all cases. The </w:t>
      </w:r>
      <w:r>
        <w:rPr>
          <w:i/>
          <w:iCs/>
        </w:rPr>
        <w:t>average</w:t>
      </w:r>
      <w:r>
        <w:t xml:space="preserve"> bitrate is regulated by the source (the live transponder) but there is a potential burst problem. If the broadcaster system and all receivers use the same type in connection to the LAN (100 Mb/s for instance) and if the LAN backbone does not slow down the bandwidth, this is fine. However, there is a problem if the broadcaster has a faster connection to the LAN than the receivers (say 100 Mb/s vs. 10 Mb/s). Of course, 10 Mb/s is enough to receive one service which usually needs around 4 Mb/s. However, there is a potential burst problem. </w:t>
      </w:r>
    </w:p>
    <w:p w14:paraId="50345588" w14:textId="77777777" w:rsidR="00A771C4" w:rsidRDefault="00A771C4">
      <w:r>
        <w:t>To avoid burst in case of non</w:t>
      </w:r>
      <w:r w:rsidR="002529D8">
        <w:t>-</w:t>
      </w:r>
      <w:r>
        <w:t>homogeneous access speed to the LAN, the broadcaster should smooth the flow at all stages, as illustrated in the following command</w:t>
      </w:r>
    </w:p>
    <w:p w14:paraId="02C21894" w14:textId="77777777" w:rsidR="00A771C4" w:rsidRDefault="00A771C4" w:rsidP="00E233F7">
      <w:pPr>
        <w:pStyle w:val="Code"/>
      </w:pPr>
      <w:r>
        <w:t>tsp --max-input-packets 128 \</w:t>
      </w:r>
    </w:p>
    <w:p w14:paraId="6B3594E5" w14:textId="77777777" w:rsidR="00A771C4" w:rsidRDefault="00A771C4" w:rsidP="00E233F7">
      <w:pPr>
        <w:pStyle w:val="Code"/>
      </w:pPr>
      <w:r>
        <w:t xml:space="preserve">    –I </w:t>
      </w:r>
      <w:r w:rsidR="00C20C1C">
        <w:t>dvb</w:t>
      </w:r>
      <w:r>
        <w:t xml:space="preserve"> –c </w:t>
      </w:r>
      <w:r w:rsidR="002529D8">
        <w:t>arte</w:t>
      </w:r>
      <w:r>
        <w:t xml:space="preserve"> \</w:t>
      </w:r>
    </w:p>
    <w:p w14:paraId="019DF8B4" w14:textId="77777777" w:rsidR="00A771C4" w:rsidRPr="00322547" w:rsidRDefault="00A771C4" w:rsidP="00E233F7">
      <w:pPr>
        <w:pStyle w:val="Code"/>
      </w:pPr>
      <w:r>
        <w:t xml:space="preserve">    </w:t>
      </w:r>
      <w:r w:rsidR="002529D8" w:rsidRPr="00322547">
        <w:t>-P zap arte</w:t>
      </w:r>
      <w:r w:rsidRPr="00322547">
        <w:t xml:space="preserve"> \</w:t>
      </w:r>
    </w:p>
    <w:p w14:paraId="245ABDFA" w14:textId="77777777" w:rsidR="00A771C4" w:rsidRPr="00322547" w:rsidRDefault="00A771C4" w:rsidP="00E233F7">
      <w:pPr>
        <w:pStyle w:val="Code"/>
      </w:pPr>
      <w:r w:rsidRPr="00322547">
        <w:t xml:space="preserve">    -P pcrbitrate </w:t>
      </w:r>
      <w:r w:rsidR="004D5E8E" w:rsidRPr="00322547">
        <w:t>--</w:t>
      </w:r>
      <w:r w:rsidRPr="00322547">
        <w:t>min-pcr 256 \</w:t>
      </w:r>
    </w:p>
    <w:p w14:paraId="4836D638" w14:textId="77777777" w:rsidR="00A771C4" w:rsidRDefault="00A771C4" w:rsidP="00E233F7">
      <w:pPr>
        <w:pStyle w:val="Code"/>
      </w:pPr>
      <w:r w:rsidRPr="00322547">
        <w:t xml:space="preserve">    </w:t>
      </w:r>
      <w:r>
        <w:t xml:space="preserve">-P regulate </w:t>
      </w:r>
      <w:r w:rsidR="004D5E8E" w:rsidRPr="004D5E8E">
        <w:t>--</w:t>
      </w:r>
      <w:r>
        <w:t>packet-burst 128 \</w:t>
      </w:r>
    </w:p>
    <w:p w14:paraId="7AC502BC" w14:textId="77777777" w:rsidR="00A771C4" w:rsidRDefault="009B5816" w:rsidP="00E233F7">
      <w:pPr>
        <w:pStyle w:val="Code"/>
      </w:pPr>
      <w:r>
        <w:t xml:space="preserve">    -O ip 224.10.11.12:</w:t>
      </w:r>
      <w:r w:rsidR="00A771C4">
        <w:t xml:space="preserve">1000 </w:t>
      </w:r>
      <w:r w:rsidR="00A771C4">
        <w:rPr>
          <w:b/>
          <w:bCs/>
          <w:i/>
          <w:iCs/>
        </w:rPr>
        <w:t>--packet-burst 128</w:t>
      </w:r>
    </w:p>
    <w:p w14:paraId="7306ED77" w14:textId="77777777" w:rsidR="00A771C4" w:rsidRDefault="00A771C4" w:rsidP="00B4767F">
      <w:pPr>
        <w:pStyle w:val="Heading3"/>
      </w:pPr>
      <w:bookmarkStart w:id="455" w:name="_Toc166363013"/>
      <w:r>
        <w:lastRenderedPageBreak/>
        <w:t>Schedul</w:t>
      </w:r>
      <w:r w:rsidR="00C479C1">
        <w:t>ing the recording of a program</w:t>
      </w:r>
      <w:bookmarkEnd w:id="455"/>
    </w:p>
    <w:p w14:paraId="6BD0E224" w14:textId="77777777" w:rsidR="00A771C4" w:rsidRDefault="00A771C4" w:rsidP="00A771C4">
      <w:r>
        <w:t>The following example records the contents of the channel named “France 2” between 17:15 and 17:30 the 6</w:t>
      </w:r>
      <w:r w:rsidRPr="0085165E">
        <w:rPr>
          <w:vertAlign w:val="superscript"/>
        </w:rPr>
        <w:t>th</w:t>
      </w:r>
      <w:r>
        <w:t xml:space="preserve"> of July 2006.</w:t>
      </w:r>
    </w:p>
    <w:p w14:paraId="47807F48" w14:textId="77777777" w:rsidR="00A771C4" w:rsidRPr="0085165E" w:rsidRDefault="00A771C4" w:rsidP="00E233F7">
      <w:pPr>
        <w:pStyle w:val="Code"/>
      </w:pPr>
      <w:r w:rsidRPr="0085165E">
        <w:t xml:space="preserve">tsp </w:t>
      </w:r>
      <w:r>
        <w:t xml:space="preserve">-I </w:t>
      </w:r>
      <w:r w:rsidR="00C20C1C">
        <w:t>dvb</w:t>
      </w:r>
      <w:r>
        <w:t xml:space="preserve"> -c france2</w:t>
      </w:r>
      <w:r w:rsidRPr="0085165E">
        <w:t xml:space="preserve"> \</w:t>
      </w:r>
    </w:p>
    <w:p w14:paraId="279FBEE8" w14:textId="77777777" w:rsidR="00A771C4" w:rsidRPr="0085165E" w:rsidRDefault="00A771C4" w:rsidP="00E233F7">
      <w:pPr>
        <w:pStyle w:val="Code"/>
      </w:pPr>
      <w:r w:rsidRPr="0085165E">
        <w:t xml:space="preserve">    -P time -d "" -p "2006/07/06:17:15:00" -s "2006/07/06:17:30:00" \</w:t>
      </w:r>
    </w:p>
    <w:p w14:paraId="366B8447" w14:textId="77777777" w:rsidR="00A771C4" w:rsidRPr="0069541E" w:rsidRDefault="00A771C4" w:rsidP="00E233F7">
      <w:pPr>
        <w:pStyle w:val="Code"/>
        <w:rPr>
          <w:lang w:val="it-IT"/>
        </w:rPr>
      </w:pPr>
      <w:r>
        <w:t xml:space="preserve">    </w:t>
      </w:r>
      <w:r w:rsidRPr="0069541E">
        <w:rPr>
          <w:lang w:val="it-IT"/>
        </w:rPr>
        <w:t>-P zap france2 \</w:t>
      </w:r>
    </w:p>
    <w:p w14:paraId="55BE61E5" w14:textId="77777777" w:rsidR="00A771C4" w:rsidRPr="0069541E" w:rsidRDefault="00A771C4" w:rsidP="00E233F7">
      <w:pPr>
        <w:pStyle w:val="Code"/>
        <w:rPr>
          <w:lang w:val="it-IT"/>
        </w:rPr>
      </w:pPr>
      <w:r w:rsidRPr="0069541E">
        <w:rPr>
          <w:lang w:val="it-IT"/>
        </w:rPr>
        <w:t xml:space="preserve">    -O file program.ts</w:t>
      </w:r>
    </w:p>
    <w:p w14:paraId="03BE80B0" w14:textId="77777777" w:rsidR="00A771C4" w:rsidRDefault="00A771C4" w:rsidP="00A771C4">
      <w:r>
        <w:t xml:space="preserve">The </w:t>
      </w:r>
      <w:r w:rsidRPr="00CE6802">
        <w:rPr>
          <w:rStyle w:val="Codeintext"/>
        </w:rPr>
        <w:t>–I</w:t>
      </w:r>
      <w:r>
        <w:t xml:space="preserve"> option selects the first DVB input device, tuning on the transponder containing the channel named “France 2”.</w:t>
      </w:r>
    </w:p>
    <w:p w14:paraId="3E5B8208" w14:textId="77777777" w:rsidR="00A771C4" w:rsidRDefault="00A771C4" w:rsidP="00A771C4">
      <w:r>
        <w:t xml:space="preserve">The first </w:t>
      </w:r>
      <w:r w:rsidRPr="00CE6802">
        <w:rPr>
          <w:rStyle w:val="Codeintext"/>
        </w:rPr>
        <w:t>–P</w:t>
      </w:r>
      <w:r>
        <w:t xml:space="preserve"> option specifies to:</w:t>
      </w:r>
    </w:p>
    <w:p w14:paraId="5798392F" w14:textId="77777777" w:rsidR="00A771C4" w:rsidRDefault="00A771C4" w:rsidP="005B45C5">
      <w:pPr>
        <w:pStyle w:val="ListBullet"/>
        <w:tabs>
          <w:tab w:val="clear" w:pos="360"/>
          <w:tab w:val="num" w:pos="720"/>
        </w:tabs>
        <w:ind w:left="720"/>
      </w:pPr>
      <w:r>
        <w:t>Initially drop packets (</w:t>
      </w:r>
      <w:r w:rsidR="005B45C5" w:rsidRPr="005B45C5">
        <w:rPr>
          <w:rFonts w:ascii="Consolas" w:hAnsi="Consolas" w:cs="Consolas"/>
        </w:rPr>
        <w:t>-d ""</w:t>
      </w:r>
      <w:r>
        <w:t>)</w:t>
      </w:r>
    </w:p>
    <w:p w14:paraId="05D69678" w14:textId="77777777" w:rsidR="00A771C4" w:rsidRDefault="00A771C4" w:rsidP="005B45C5">
      <w:pPr>
        <w:pStyle w:val="ListBullet"/>
        <w:tabs>
          <w:tab w:val="clear" w:pos="360"/>
          <w:tab w:val="num" w:pos="720"/>
        </w:tabs>
        <w:ind w:left="720"/>
      </w:pPr>
      <w:r>
        <w:t>Start passing packets at 17:15 the 6</w:t>
      </w:r>
      <w:r w:rsidRPr="0085165E">
        <w:rPr>
          <w:vertAlign w:val="superscript"/>
        </w:rPr>
        <w:t>th</w:t>
      </w:r>
      <w:r>
        <w:t xml:space="preserve"> of July 2006.</w:t>
      </w:r>
    </w:p>
    <w:p w14:paraId="14573DA2" w14:textId="77777777" w:rsidR="00A771C4" w:rsidRDefault="00A771C4" w:rsidP="005B45C5">
      <w:pPr>
        <w:pStyle w:val="ListBullet"/>
        <w:tabs>
          <w:tab w:val="clear" w:pos="360"/>
          <w:tab w:val="num" w:pos="720"/>
        </w:tabs>
        <w:ind w:left="720"/>
      </w:pPr>
      <w:r>
        <w:t>Stop packet processing (and make tsp terminate) at 17:30 the 6</w:t>
      </w:r>
      <w:r w:rsidRPr="0085165E">
        <w:rPr>
          <w:vertAlign w:val="superscript"/>
        </w:rPr>
        <w:t>th</w:t>
      </w:r>
      <w:r>
        <w:t xml:space="preserve"> of July 2006.</w:t>
      </w:r>
    </w:p>
    <w:p w14:paraId="71E420A1" w14:textId="77777777" w:rsidR="00A771C4" w:rsidRPr="0085165E" w:rsidRDefault="00A771C4" w:rsidP="00A771C4">
      <w:r>
        <w:t xml:space="preserve">The second </w:t>
      </w:r>
      <w:r w:rsidRPr="00CE6802">
        <w:rPr>
          <w:rStyle w:val="Codeintext"/>
        </w:rPr>
        <w:t>–P</w:t>
      </w:r>
      <w:r>
        <w:t xml:space="preserve"> option extracts only the service named “France 2” and the </w:t>
      </w:r>
      <w:r w:rsidRPr="00CE6802">
        <w:rPr>
          <w:rStyle w:val="Codeintext"/>
        </w:rPr>
        <w:t>–O</w:t>
      </w:r>
      <w:r>
        <w:t xml:space="preserve"> option finally saves the resulting SPTS in the file </w:t>
      </w:r>
      <w:r w:rsidRPr="00CE6802">
        <w:rPr>
          <w:rStyle w:val="Codeintext"/>
        </w:rPr>
        <w:t>program.ts</w:t>
      </w:r>
      <w:r>
        <w:t>.</w:t>
      </w:r>
    </w:p>
    <w:p w14:paraId="57C4A3D8" w14:textId="77777777" w:rsidR="00A771C4" w:rsidRDefault="00C479C1" w:rsidP="00B4767F">
      <w:pPr>
        <w:pStyle w:val="Heading3"/>
      </w:pPr>
      <w:bookmarkStart w:id="456" w:name="_Toc166363014"/>
      <w:r>
        <w:t>Extracting selected packets</w:t>
      </w:r>
      <w:bookmarkEnd w:id="456"/>
    </w:p>
    <w:p w14:paraId="2DCE69EA" w14:textId="77777777" w:rsidR="00A771C4" w:rsidRDefault="00A771C4">
      <w:r>
        <w:t>The following silly example dumps the content of the 20</w:t>
      </w:r>
      <w:r>
        <w:rPr>
          <w:vertAlign w:val="superscript"/>
        </w:rPr>
        <w:t>th</w:t>
      </w:r>
      <w:r>
        <w:t xml:space="preserve"> TS packet with the </w:t>
      </w:r>
      <w:r>
        <w:rPr>
          <w:i/>
          <w:iCs/>
        </w:rPr>
        <w:t>payload unit start indicator</w:t>
      </w:r>
      <w:r>
        <w:t xml:space="preserve"> set in PID 0x0208:</w:t>
      </w:r>
    </w:p>
    <w:p w14:paraId="62C204AE" w14:textId="77777777" w:rsidR="00A771C4" w:rsidRDefault="00A771C4" w:rsidP="00E233F7">
      <w:pPr>
        <w:pStyle w:val="Code"/>
      </w:pPr>
      <w:r>
        <w:t>tsp -I file /data1/mpeg/test/frtv_tnt.mpg \</w:t>
      </w:r>
    </w:p>
    <w:p w14:paraId="483A7CC6" w14:textId="77777777" w:rsidR="00A771C4" w:rsidRDefault="00A771C4" w:rsidP="00E233F7">
      <w:pPr>
        <w:pStyle w:val="Code"/>
      </w:pPr>
      <w:r>
        <w:t xml:space="preserve">    -P filter </w:t>
      </w:r>
      <w:r w:rsidR="004D5E8E" w:rsidRPr="004D5E8E">
        <w:rPr>
          <w:rFonts w:ascii="Lucida Console" w:hAnsi="Lucida Console" w:cs="Lucida Console"/>
        </w:rPr>
        <w:t>--</w:t>
      </w:r>
      <w:r>
        <w:t>pid 0x208 \</w:t>
      </w:r>
    </w:p>
    <w:p w14:paraId="06D1918C" w14:textId="77777777" w:rsidR="00A771C4" w:rsidRDefault="00A771C4" w:rsidP="00E233F7">
      <w:pPr>
        <w:pStyle w:val="Code"/>
      </w:pPr>
      <w:r>
        <w:t xml:space="preserve">    -P filter </w:t>
      </w:r>
      <w:r w:rsidR="004D5E8E" w:rsidRPr="004D5E8E">
        <w:t>--</w:t>
      </w:r>
      <w:r>
        <w:t>unit-start \</w:t>
      </w:r>
    </w:p>
    <w:p w14:paraId="30C964A1" w14:textId="77777777" w:rsidR="00A771C4" w:rsidRDefault="00A771C4" w:rsidP="00E233F7">
      <w:pPr>
        <w:pStyle w:val="Code"/>
      </w:pPr>
      <w:r>
        <w:t xml:space="preserve">    -P skip 19 \</w:t>
      </w:r>
    </w:p>
    <w:p w14:paraId="392633E1" w14:textId="77777777" w:rsidR="00A771C4" w:rsidRDefault="00A771C4" w:rsidP="00E233F7">
      <w:pPr>
        <w:pStyle w:val="Code"/>
      </w:pPr>
      <w:r>
        <w:t xml:space="preserve">    -P until --packets 1 | \</w:t>
      </w:r>
    </w:p>
    <w:p w14:paraId="09A10BD8" w14:textId="77777777" w:rsidR="00A771C4" w:rsidRDefault="00A771C4" w:rsidP="00E233F7">
      <w:pPr>
        <w:pStyle w:val="Code"/>
      </w:pPr>
      <w:r>
        <w:t xml:space="preserve">    tsdump</w:t>
      </w:r>
    </w:p>
    <w:p w14:paraId="02500D6D" w14:textId="77777777" w:rsidR="00A771C4" w:rsidRDefault="00A771C4">
      <w:r>
        <w:t xml:space="preserve">Note that the </w:t>
      </w:r>
      <w:r w:rsidRPr="002F43E1">
        <w:rPr>
          <w:rStyle w:val="Codeintext"/>
        </w:rPr>
        <w:t>filter</w:t>
      </w:r>
      <w:r>
        <w:rPr>
          <w:i/>
          <w:iCs/>
        </w:rPr>
        <w:t xml:space="preserve"> </w:t>
      </w:r>
      <w:r>
        <w:t>plugin selects packets matching any of the specified conditions (an “</w:t>
      </w:r>
      <w:r>
        <w:rPr>
          <w:i/>
          <w:iCs/>
        </w:rPr>
        <w:t>or</w:t>
      </w:r>
      <w:r>
        <w:t>” selection). Here, to select packets matching two conditions (an “</w:t>
      </w:r>
      <w:r>
        <w:rPr>
          <w:i/>
          <w:iCs/>
        </w:rPr>
        <w:t>and</w:t>
      </w:r>
      <w:r>
        <w:t xml:space="preserve">” selection), we chain two </w:t>
      </w:r>
      <w:r w:rsidRPr="002F43E1">
        <w:rPr>
          <w:rStyle w:val="Codeintext"/>
        </w:rPr>
        <w:t>filter</w:t>
      </w:r>
      <w:r>
        <w:t xml:space="preserve"> plugins.</w:t>
      </w:r>
    </w:p>
    <w:p w14:paraId="541FCBAA" w14:textId="77777777" w:rsidR="00A771C4" w:rsidRDefault="00A771C4" w:rsidP="00B4767F">
      <w:pPr>
        <w:pStyle w:val="Heading3"/>
      </w:pPr>
      <w:bookmarkStart w:id="457" w:name="_Toc166363015"/>
      <w:r>
        <w:t>Monitoring sele</w:t>
      </w:r>
      <w:r w:rsidR="00C479C1">
        <w:t>cted MPEG tables (here, EMM’s)</w:t>
      </w:r>
      <w:bookmarkEnd w:id="457"/>
    </w:p>
    <w:p w14:paraId="62D51405" w14:textId="77777777" w:rsidR="00A771C4" w:rsidRDefault="00A771C4">
      <w:r>
        <w:t>The following example demonstrates how to monitor the EMM’s for a given operator. The first command determines on which PID are sent the EMMs. This command analyzes the satellite transponder which carries the channel Canal+ during 2 seconds. Instead of the full human-readable analysis repor</w:t>
      </w:r>
      <w:r w:rsidR="00DB6D72">
        <w:t xml:space="preserve">t, we ask for a </w:t>
      </w:r>
      <w:r>
        <w:rPr>
          <w:i/>
          <w:iCs/>
        </w:rPr>
        <w:t>normalized</w:t>
      </w:r>
      <w:r>
        <w:t xml:space="preserve"> output format and we filter the conditions we need</w:t>
      </w:r>
      <w:r w:rsidR="00293E1A">
        <w:t>:</w:t>
      </w:r>
      <w:r>
        <w:t xml:space="preserve"> a line starting with “</w:t>
      </w:r>
      <w:r w:rsidRPr="00CE6802">
        <w:rPr>
          <w:rStyle w:val="Codeintext"/>
        </w:rPr>
        <w:t>pid:</w:t>
      </w:r>
      <w:r>
        <w:t>” for description of a PID, “</w:t>
      </w:r>
      <w:r w:rsidRPr="00CE6802">
        <w:rPr>
          <w:rStyle w:val="Codeintext"/>
        </w:rPr>
        <w:t>:emm:</w:t>
      </w:r>
      <w:r>
        <w:t>” for a PID carrying EMM’s, “</w:t>
      </w:r>
      <w:r w:rsidRPr="00CE6802">
        <w:rPr>
          <w:rStyle w:val="Codeintext"/>
        </w:rPr>
        <w:t>:cas=256:</w:t>
      </w:r>
      <w:r>
        <w:t>” to filter EMM’s for CA System Id 256 (0x100, ie. MediaGuard).</w:t>
      </w:r>
    </w:p>
    <w:p w14:paraId="236DFDCD" w14:textId="77777777" w:rsidR="00A771C4" w:rsidRDefault="00A771C4" w:rsidP="00E233F7">
      <w:pPr>
        <w:pStyle w:val="Code"/>
      </w:pPr>
      <w:r>
        <w:t xml:space="preserve">tsp -I </w:t>
      </w:r>
      <w:r w:rsidR="00C20C1C">
        <w:t>dvb</w:t>
      </w:r>
      <w:r>
        <w:t xml:space="preserve"> -c canal+ \</w:t>
      </w:r>
    </w:p>
    <w:p w14:paraId="4DAE7039" w14:textId="77777777" w:rsidR="00A771C4" w:rsidRDefault="00A771C4" w:rsidP="00E233F7">
      <w:pPr>
        <w:pStyle w:val="Code"/>
      </w:pPr>
      <w:r>
        <w:t xml:space="preserve">    -P until -s 2 \</w:t>
      </w:r>
    </w:p>
    <w:p w14:paraId="381410E0" w14:textId="77777777" w:rsidR="00A771C4" w:rsidRDefault="00A771C4" w:rsidP="00E233F7">
      <w:pPr>
        <w:pStyle w:val="Code"/>
      </w:pPr>
      <w:r>
        <w:t xml:space="preserve">    -P analyze --normalized \</w:t>
      </w:r>
    </w:p>
    <w:p w14:paraId="74D836DE" w14:textId="77777777" w:rsidR="00A771C4" w:rsidRDefault="00A771C4" w:rsidP="00E233F7">
      <w:pPr>
        <w:pStyle w:val="Code"/>
      </w:pPr>
      <w:r>
        <w:t xml:space="preserve">    -O drop | \</w:t>
      </w:r>
    </w:p>
    <w:p w14:paraId="25BDC628" w14:textId="77777777" w:rsidR="00A771C4" w:rsidRDefault="00A771C4" w:rsidP="00E233F7">
      <w:pPr>
        <w:pStyle w:val="Code"/>
      </w:pPr>
      <w:r>
        <w:t xml:space="preserve">    grep ^pid: | grep</w:t>
      </w:r>
      <w:r w:rsidR="00293E1A">
        <w:t xml:space="preserve"> :</w:t>
      </w:r>
      <w:r>
        <w:t>emm: | grep :cas=256:</w:t>
      </w:r>
    </w:p>
    <w:p w14:paraId="7C67A865" w14:textId="77777777" w:rsidR="00A771C4" w:rsidRDefault="00A771C4">
      <w:r>
        <w:t>The output of this command is:</w:t>
      </w:r>
    </w:p>
    <w:p w14:paraId="2FB42FEA" w14:textId="77777777" w:rsidR="00A771C4" w:rsidRDefault="00A771C4" w:rsidP="00E233F7">
      <w:pPr>
        <w:pStyle w:val="Code"/>
      </w:pPr>
      <w:r>
        <w:t xml:space="preserve">pid:pid=193:emm:cas=256:access=clear: </w:t>
      </w:r>
      <w:r>
        <w:rPr>
          <w:i/>
          <w:iCs/>
        </w:rPr>
        <w:t>[…]</w:t>
      </w:r>
    </w:p>
    <w:p w14:paraId="2E9EFC5A" w14:textId="77777777" w:rsidR="00A771C4" w:rsidRDefault="00A771C4" w:rsidP="00E233F7">
      <w:pPr>
        <w:pStyle w:val="Code"/>
        <w:rPr>
          <w:i/>
          <w:iCs/>
        </w:rPr>
      </w:pPr>
      <w:r>
        <w:t xml:space="preserve">pid:pid=196:emm:cas=256:operator=129:access=clear: </w:t>
      </w:r>
      <w:r>
        <w:rPr>
          <w:i/>
          <w:iCs/>
        </w:rPr>
        <w:t>[…]</w:t>
      </w:r>
    </w:p>
    <w:p w14:paraId="2443C218" w14:textId="77777777" w:rsidR="00A771C4" w:rsidRDefault="00A771C4">
      <w:r>
        <w:t>We now know that PID 193 carries the MediaGuard individual EMM’s and PID 196 carries the MediaGuard group EMM’s for operator 129 (OPI of Canal+).</w:t>
      </w:r>
    </w:p>
    <w:p w14:paraId="5679CB70" w14:textId="77777777" w:rsidR="00A771C4" w:rsidRDefault="00A771C4">
      <w:r>
        <w:t>The second command, below, filters the contents of those two PID’s and formats the contents of the MPEG tables that are carried in those PID’s:</w:t>
      </w:r>
    </w:p>
    <w:p w14:paraId="197E74C9" w14:textId="77777777" w:rsidR="00A771C4" w:rsidRDefault="00A771C4" w:rsidP="00E233F7">
      <w:pPr>
        <w:pStyle w:val="Code"/>
      </w:pPr>
      <w:r>
        <w:t xml:space="preserve">tsp -I </w:t>
      </w:r>
      <w:r w:rsidR="00C20C1C">
        <w:t>dvb</w:t>
      </w:r>
      <w:r>
        <w:t xml:space="preserve"> -c canal+ -P filter -p 193 -p 196 | tstables | less</w:t>
      </w:r>
    </w:p>
    <w:p w14:paraId="2353087B" w14:textId="77777777" w:rsidR="00A771C4" w:rsidRDefault="00A771C4">
      <w:r>
        <w:lastRenderedPageBreak/>
        <w:t>Of course, since EMM’s are ciphered, their contents are obscure to the user and the display looks like:</w:t>
      </w:r>
    </w:p>
    <w:p w14:paraId="437918C5" w14:textId="77777777" w:rsidR="00A771C4" w:rsidRDefault="00A771C4" w:rsidP="00E233F7">
      <w:pPr>
        <w:pStyle w:val="Code"/>
      </w:pPr>
      <w:r>
        <w:t>* EMM (0x82), TID 130 (0x82), PID 193 (0x00C1)</w:t>
      </w:r>
    </w:p>
    <w:p w14:paraId="17B81F5A" w14:textId="77777777" w:rsidR="00A771C4" w:rsidRDefault="00A771C4" w:rsidP="00E233F7">
      <w:pPr>
        <w:pStyle w:val="Code"/>
      </w:pPr>
      <w:r>
        <w:t xml:space="preserve">  Version: 0, sections: 1, total size: 117 bytes</w:t>
      </w:r>
    </w:p>
    <w:p w14:paraId="0D9774BF" w14:textId="77777777" w:rsidR="00A771C4" w:rsidRDefault="00A771C4" w:rsidP="00E233F7">
      <w:pPr>
        <w:pStyle w:val="Code"/>
      </w:pPr>
      <w:r>
        <w:t xml:space="preserve">  - Section 0:</w:t>
      </w:r>
    </w:p>
    <w:p w14:paraId="06668DF2" w14:textId="77777777" w:rsidR="00A771C4" w:rsidRDefault="00A771C4" w:rsidP="00E233F7">
      <w:pPr>
        <w:pStyle w:val="Code"/>
      </w:pPr>
      <w:r>
        <w:t xml:space="preserve">    0000:  00 00 09 F3 87 00 00 80 00 B0 10 01 5E E7 07 85  ...ó.....°..^ç..</w:t>
      </w:r>
    </w:p>
    <w:p w14:paraId="27602620" w14:textId="77777777" w:rsidR="00A771C4" w:rsidRDefault="00A771C4" w:rsidP="00E233F7">
      <w:pPr>
        <w:pStyle w:val="Code"/>
      </w:pPr>
      <w:r>
        <w:t xml:space="preserve">    0010:  22 C3 DB 13 75 43 3B 5C 1E 08 DC 4A 05 35 AD 54  "ÃÛ.uC;\..ÜJ.5­T</w:t>
      </w:r>
    </w:p>
    <w:p w14:paraId="2EA36FB8" w14:textId="77777777" w:rsidR="00A771C4" w:rsidRDefault="00A771C4" w:rsidP="00E233F7">
      <w:pPr>
        <w:pStyle w:val="Code"/>
      </w:pPr>
      <w:r>
        <w:t xml:space="preserve">    0020:  B5 52 35 B1 61 FB 37 BB EC 6D 55 F5 21 B6 4C 58  µR5±aû7»ìmUõ!¶LX</w:t>
      </w:r>
    </w:p>
    <w:p w14:paraId="4F01B45E" w14:textId="77777777" w:rsidR="00A771C4" w:rsidRPr="0069541E" w:rsidRDefault="00A771C4" w:rsidP="00E233F7">
      <w:pPr>
        <w:pStyle w:val="Code"/>
        <w:rPr>
          <w:lang w:val="it-IT"/>
        </w:rPr>
      </w:pPr>
      <w:r>
        <w:t xml:space="preserve">    </w:t>
      </w:r>
      <w:r w:rsidRPr="0069541E">
        <w:rPr>
          <w:lang w:val="it-IT"/>
        </w:rPr>
        <w:t>0030:  80 F4 FA FB D9 C5 D0 A2 C7 22 BA 77 51 B9 C8 96  .ôúûÙÅÐ¢Ç"ºwQ¹È.</w:t>
      </w:r>
    </w:p>
    <w:p w14:paraId="0F7161C7" w14:textId="77777777" w:rsidR="00A771C4" w:rsidRPr="0069541E" w:rsidRDefault="00A771C4" w:rsidP="00E233F7">
      <w:pPr>
        <w:pStyle w:val="Code"/>
        <w:rPr>
          <w:lang w:val="it-IT"/>
        </w:rPr>
      </w:pPr>
      <w:r w:rsidRPr="0069541E">
        <w:rPr>
          <w:lang w:val="it-IT"/>
        </w:rPr>
        <w:t xml:space="preserve">    0040:  A3 79 9E 5A 24 74 2A 01 7D 00 62 A3 EC D4 AF DF  £y.Z$t*.}.b£ìÔ¯ß</w:t>
      </w:r>
    </w:p>
    <w:p w14:paraId="0BC0CACA" w14:textId="77777777" w:rsidR="00A771C4" w:rsidRPr="0069541E" w:rsidRDefault="00A771C4" w:rsidP="00E233F7">
      <w:pPr>
        <w:pStyle w:val="Code"/>
        <w:rPr>
          <w:lang w:val="it-IT"/>
        </w:rPr>
      </w:pPr>
      <w:r w:rsidRPr="0069541E">
        <w:rPr>
          <w:lang w:val="it-IT"/>
        </w:rPr>
        <w:t xml:space="preserve">    0050:  F2 43 B1 3A 72 B5 B3 E0 C9 22 68 2D 50 F0 FE 82  òC±:rµ³àÉ"h-Pðþ.</w:t>
      </w:r>
    </w:p>
    <w:p w14:paraId="7E306366" w14:textId="77777777" w:rsidR="00A771C4" w:rsidRDefault="00A771C4" w:rsidP="00E233F7">
      <w:pPr>
        <w:pStyle w:val="Code"/>
      </w:pPr>
      <w:r w:rsidRPr="0069541E">
        <w:rPr>
          <w:lang w:val="it-IT"/>
        </w:rPr>
        <w:t xml:space="preserve">    </w:t>
      </w:r>
      <w:r>
        <w:t>0060:  47 1F AC 95 5F D2 59 E6 C8 C6 78 BE F3 C5 A9 CF  G.¬._ÒYæÈÆx¾óÅ©Ï</w:t>
      </w:r>
    </w:p>
    <w:p w14:paraId="21622CDA" w14:textId="77777777" w:rsidR="00A771C4" w:rsidRDefault="00A771C4" w:rsidP="00E233F7">
      <w:pPr>
        <w:pStyle w:val="Code"/>
      </w:pPr>
      <w:r>
        <w:t xml:space="preserve">    0070:  05 90                                            ..</w:t>
      </w:r>
    </w:p>
    <w:p w14:paraId="4E5F7725" w14:textId="77777777" w:rsidR="00A771C4" w:rsidRDefault="00A771C4" w:rsidP="00E233F7">
      <w:pPr>
        <w:pStyle w:val="Code"/>
      </w:pPr>
    </w:p>
    <w:p w14:paraId="3F6A9903" w14:textId="77777777" w:rsidR="00A771C4" w:rsidRDefault="00A771C4" w:rsidP="00E233F7">
      <w:pPr>
        <w:pStyle w:val="Code"/>
      </w:pPr>
      <w:r>
        <w:t>* EMM (0x82), TID 130 (0x82), PID 193 (0x00C1)</w:t>
      </w:r>
    </w:p>
    <w:p w14:paraId="777CE85F" w14:textId="77777777" w:rsidR="00A771C4" w:rsidRDefault="00A771C4" w:rsidP="00E233F7">
      <w:pPr>
        <w:pStyle w:val="Code"/>
      </w:pPr>
      <w:r>
        <w:t xml:space="preserve">  Version: 0, sections: 1, total size: 105 bytes</w:t>
      </w:r>
    </w:p>
    <w:p w14:paraId="0DEB6E04" w14:textId="77777777" w:rsidR="00A771C4" w:rsidRDefault="00A771C4" w:rsidP="00E233F7">
      <w:pPr>
        <w:pStyle w:val="Code"/>
      </w:pPr>
      <w:r>
        <w:t xml:space="preserve">  - Section 0:</w:t>
      </w:r>
    </w:p>
    <w:p w14:paraId="1BE83957" w14:textId="77777777" w:rsidR="00A771C4" w:rsidRDefault="00A771C4" w:rsidP="00E233F7">
      <w:pPr>
        <w:pStyle w:val="Code"/>
      </w:pPr>
      <w:r>
        <w:t xml:space="preserve">    0000:  00 00 F1 F2 F3 F4 00 00 00 B0 10 01 98 3E EF 81  ..ñòóô...°...&gt;ï.</w:t>
      </w:r>
    </w:p>
    <w:p w14:paraId="36EC86B0" w14:textId="77777777" w:rsidR="00A771C4" w:rsidRDefault="00A771C4" w:rsidP="00E233F7">
      <w:pPr>
        <w:pStyle w:val="Code"/>
      </w:pPr>
      <w:r>
        <w:t xml:space="preserve">    0010:  45 E1 A1 D3 76 B9 B0 21 D6 F9 5F AB 4B 07 9D 13  Eá¡Óv¹°!Öù_«K...</w:t>
      </w:r>
    </w:p>
    <w:p w14:paraId="2AF7DDBD" w14:textId="77777777" w:rsidR="00A771C4" w:rsidRDefault="00A771C4" w:rsidP="00E233F7">
      <w:pPr>
        <w:pStyle w:val="Code"/>
      </w:pPr>
      <w:r>
        <w:t xml:space="preserve">    ...</w:t>
      </w:r>
    </w:p>
    <w:p w14:paraId="0202604C" w14:textId="77777777" w:rsidR="00A771C4" w:rsidRDefault="00A771C4" w:rsidP="00B4767F">
      <w:pPr>
        <w:pStyle w:val="Heading3"/>
      </w:pPr>
      <w:bookmarkStart w:id="458" w:name="_Ref62212316"/>
      <w:bookmarkStart w:id="459" w:name="_Toc166363016"/>
      <w:r>
        <w:t>Scannin</w:t>
      </w:r>
      <w:r w:rsidR="00C479C1">
        <w:t>g all services by CAS operator</w:t>
      </w:r>
      <w:bookmarkEnd w:id="458"/>
      <w:bookmarkEnd w:id="459"/>
    </w:p>
    <w:p w14:paraId="303505C6" w14:textId="77777777" w:rsidR="00A771C4" w:rsidRDefault="00A771C4">
      <w:r>
        <w:t>The following complex example scans a complete satellite network, looking for the list of services which are scrambled for an operator.</w:t>
      </w:r>
    </w:p>
    <w:p w14:paraId="7D2B3F51" w14:textId="77777777" w:rsidR="00A771C4" w:rsidRDefault="00A771C4">
      <w:r>
        <w:t>We assume that we have a DVB-S adapter and a dish which is pointed to the Astra satellite.</w:t>
      </w:r>
    </w:p>
    <w:p w14:paraId="7F28F4B7" w14:textId="77777777" w:rsidR="00A771C4" w:rsidRDefault="00A771C4">
      <w:r>
        <w:t>The first command scans the NIT (Network Information Table) of a known transponder. The output is the list of all transponders in the network. This list is sorted and duplicate lines are removed (“sort –u”).</w:t>
      </w:r>
    </w:p>
    <w:p w14:paraId="61411F11" w14:textId="77777777" w:rsidR="00A771C4" w:rsidRDefault="00A771C4">
      <w:r>
        <w:t>Then, each transponder is analyzed during 3 seconds (“-P until -s 3”) and the result of the analysis in normalized format is saved in a temporary file. From this analysis file, we extract the PID’s carrying ECM’s with CA system id 256 (MediaGuard) and MediaGuard OPI 128 (CanalSat). For each ECM PID, we extract the list of services this PID belongs to.</w:t>
      </w:r>
    </w:p>
    <w:p w14:paraId="1A51C27E" w14:textId="77777777" w:rsidR="00A771C4" w:rsidRDefault="00A771C4">
      <w:r>
        <w:t xml:space="preserve">Thus, for each transponder, we get a list of services (actually, a list of </w:t>
      </w:r>
      <w:r>
        <w:rPr>
          <w:i/>
          <w:iCs/>
        </w:rPr>
        <w:t>service ids</w:t>
      </w:r>
      <w:r>
        <w:t>) which are scrambled for the CanalSat MediaGuard operator. Finally, we use again the transponder analysis in normalized format to get the service name for each of these service id.</w:t>
      </w:r>
    </w:p>
    <w:p w14:paraId="4D9F2427" w14:textId="77777777" w:rsidR="00A771C4" w:rsidRDefault="00A771C4" w:rsidP="00E233F7">
      <w:pPr>
        <w:pStyle w:val="Code"/>
      </w:pPr>
      <w:r>
        <w:t>inittune=</w:t>
      </w:r>
      <w:r w:rsidR="005A3136">
        <w:t xml:space="preserve">’-f </w:t>
      </w:r>
      <w:r>
        <w:t>11856</w:t>
      </w:r>
      <w:r w:rsidR="005A3136">
        <w:t>000000’</w:t>
      </w:r>
      <w:r>
        <w:t xml:space="preserve">  # Initial transponder to scan the NIT</w:t>
      </w:r>
    </w:p>
    <w:p w14:paraId="6D3AD7D6" w14:textId="77777777" w:rsidR="00A771C4" w:rsidRDefault="00A771C4" w:rsidP="00E233F7">
      <w:pPr>
        <w:pStyle w:val="Code"/>
      </w:pPr>
      <w:r>
        <w:t xml:space="preserve">cas=256                  </w:t>
      </w:r>
      <w:r w:rsidR="005A3136">
        <w:t xml:space="preserve"> </w:t>
      </w:r>
      <w:r>
        <w:t xml:space="preserve"> # MediaGuard CA system id</w:t>
      </w:r>
    </w:p>
    <w:p w14:paraId="05772D9F" w14:textId="77777777" w:rsidR="00A771C4" w:rsidRDefault="00A771C4" w:rsidP="00E233F7">
      <w:pPr>
        <w:pStyle w:val="Code"/>
      </w:pPr>
      <w:r>
        <w:t xml:space="preserve">opi=128                   </w:t>
      </w:r>
      <w:r w:rsidR="005A3136">
        <w:t xml:space="preserve"> </w:t>
      </w:r>
      <w:r>
        <w:t># MediaGuard OPI for CanalSat</w:t>
      </w:r>
    </w:p>
    <w:p w14:paraId="481DF06C" w14:textId="77777777" w:rsidR="00A771C4" w:rsidRDefault="00A771C4" w:rsidP="00E233F7">
      <w:pPr>
        <w:pStyle w:val="Code"/>
      </w:pPr>
    </w:p>
    <w:p w14:paraId="3F9D39E6" w14:textId="77777777" w:rsidR="00A771C4" w:rsidRPr="00A23580" w:rsidRDefault="00A771C4" w:rsidP="00E233F7">
      <w:pPr>
        <w:pStyle w:val="Code"/>
      </w:pPr>
      <w:r w:rsidRPr="00A23580">
        <w:t xml:space="preserve">tsp -I </w:t>
      </w:r>
      <w:r w:rsidR="00C20C1C" w:rsidRPr="00A23580">
        <w:t>dvb</w:t>
      </w:r>
      <w:r w:rsidR="005A3136" w:rsidRPr="00A23580">
        <w:t xml:space="preserve"> </w:t>
      </w:r>
      <w:r w:rsidRPr="00A23580">
        <w:t>$inittune -P nitscan -t -O drop | \</w:t>
      </w:r>
    </w:p>
    <w:p w14:paraId="0DC2FE28" w14:textId="77777777" w:rsidR="00A771C4" w:rsidRPr="00A23580" w:rsidRDefault="00A771C4" w:rsidP="00E233F7">
      <w:pPr>
        <w:pStyle w:val="Code"/>
      </w:pPr>
      <w:r w:rsidRPr="00A23580">
        <w:t>sort -u | \</w:t>
      </w:r>
    </w:p>
    <w:p w14:paraId="0C9CF098" w14:textId="77777777" w:rsidR="00A771C4" w:rsidRDefault="00A771C4" w:rsidP="00E233F7">
      <w:pPr>
        <w:pStyle w:val="Code"/>
      </w:pPr>
      <w:r>
        <w:t>while read tune; do</w:t>
      </w:r>
    </w:p>
    <w:p w14:paraId="7BC6A333" w14:textId="77777777" w:rsidR="00A771C4" w:rsidRPr="00322547" w:rsidRDefault="00A771C4" w:rsidP="00E233F7">
      <w:pPr>
        <w:pStyle w:val="Code"/>
      </w:pPr>
      <w:r w:rsidRPr="001D4F30">
        <w:t xml:space="preserve">    </w:t>
      </w:r>
      <w:r w:rsidRPr="00322547">
        <w:t xml:space="preserve">tsp -I </w:t>
      </w:r>
      <w:r w:rsidR="00C20C1C" w:rsidRPr="00322547">
        <w:t>dvb</w:t>
      </w:r>
      <w:r w:rsidRPr="00322547">
        <w:t xml:space="preserve"> -t $tune \</w:t>
      </w:r>
    </w:p>
    <w:p w14:paraId="0E6FCD46" w14:textId="77777777" w:rsidR="00A771C4" w:rsidRDefault="00A771C4" w:rsidP="00E233F7">
      <w:pPr>
        <w:pStyle w:val="Code"/>
      </w:pPr>
      <w:r w:rsidRPr="00322547">
        <w:t xml:space="preserve">        </w:t>
      </w:r>
      <w:r>
        <w:t>-P until -s 3 \</w:t>
      </w:r>
    </w:p>
    <w:p w14:paraId="72229FB6" w14:textId="77777777" w:rsidR="00A771C4" w:rsidRDefault="00A771C4" w:rsidP="00E233F7">
      <w:pPr>
        <w:pStyle w:val="Code"/>
      </w:pPr>
      <w:r>
        <w:t xml:space="preserve">        -P analyze --normalized -o tmp.tmp \</w:t>
      </w:r>
    </w:p>
    <w:p w14:paraId="35560C8B" w14:textId="77777777" w:rsidR="00A771C4" w:rsidRDefault="00A771C4" w:rsidP="00E233F7">
      <w:pPr>
        <w:pStyle w:val="Code"/>
      </w:pPr>
      <w:r>
        <w:t xml:space="preserve">        -O drop</w:t>
      </w:r>
    </w:p>
    <w:p w14:paraId="412BFB0D" w14:textId="77777777" w:rsidR="00A771C4" w:rsidRDefault="00A771C4" w:rsidP="00E233F7">
      <w:pPr>
        <w:pStyle w:val="Code"/>
      </w:pPr>
      <w:r>
        <w:t xml:space="preserve">    grep "^pid:" tmp.tmp | \</w:t>
      </w:r>
    </w:p>
    <w:p w14:paraId="4F4AF14C" w14:textId="77777777" w:rsidR="00A771C4" w:rsidRPr="0069541E" w:rsidRDefault="00A771C4" w:rsidP="00E233F7">
      <w:pPr>
        <w:pStyle w:val="Code"/>
        <w:rPr>
          <w:lang w:val="fr-FR"/>
        </w:rPr>
      </w:pPr>
      <w:r>
        <w:t xml:space="preserve">    </w:t>
      </w:r>
      <w:r w:rsidRPr="0069541E">
        <w:rPr>
          <w:lang w:val="fr-FR"/>
        </w:rPr>
        <w:t>grep ":ecm:" | \</w:t>
      </w:r>
    </w:p>
    <w:p w14:paraId="0917C6B5" w14:textId="77777777" w:rsidR="00A771C4" w:rsidRPr="0069541E" w:rsidRDefault="00A771C4" w:rsidP="00E233F7">
      <w:pPr>
        <w:pStyle w:val="Code"/>
        <w:rPr>
          <w:lang w:val="fr-FR"/>
        </w:rPr>
      </w:pPr>
      <w:r w:rsidRPr="0069541E">
        <w:rPr>
          <w:lang w:val="fr-FR"/>
        </w:rPr>
        <w:t xml:space="preserve">    grep ":cas=$cas:" | \</w:t>
      </w:r>
    </w:p>
    <w:p w14:paraId="702EB5EA" w14:textId="77777777" w:rsidR="00A771C4" w:rsidRDefault="00A771C4" w:rsidP="00E233F7">
      <w:pPr>
        <w:pStyle w:val="Code"/>
      </w:pPr>
      <w:r w:rsidRPr="0069541E">
        <w:rPr>
          <w:lang w:val="fr-FR"/>
        </w:rPr>
        <w:t xml:space="preserve">    </w:t>
      </w:r>
      <w:r>
        <w:t>grep ":operator=$opi:" | \</w:t>
      </w:r>
    </w:p>
    <w:p w14:paraId="4B05B9A2" w14:textId="77777777" w:rsidR="00A771C4" w:rsidRDefault="00A771C4" w:rsidP="00E233F7">
      <w:pPr>
        <w:pStyle w:val="Code"/>
      </w:pPr>
      <w:r>
        <w:t xml:space="preserve">    sed -e 's/^.*:servlist=//' -e 's/:.*$//' -e 's/,/\n/' | \</w:t>
      </w:r>
    </w:p>
    <w:p w14:paraId="35AF5DC9" w14:textId="77777777" w:rsidR="00A771C4" w:rsidRDefault="00A771C4" w:rsidP="00E233F7">
      <w:pPr>
        <w:pStyle w:val="Code"/>
      </w:pPr>
      <w:r>
        <w:t xml:space="preserve">    while read serv; do</w:t>
      </w:r>
    </w:p>
    <w:p w14:paraId="23ADAB02" w14:textId="77777777" w:rsidR="00A771C4" w:rsidRDefault="00A771C4" w:rsidP="00E233F7">
      <w:pPr>
        <w:pStyle w:val="Code"/>
      </w:pPr>
      <w:r>
        <w:t xml:space="preserve">        grep "^service:" tmp.tmp | \</w:t>
      </w:r>
    </w:p>
    <w:p w14:paraId="58862E09" w14:textId="77777777" w:rsidR="00A771C4" w:rsidRDefault="00A771C4" w:rsidP="00E233F7">
      <w:pPr>
        <w:pStyle w:val="Code"/>
      </w:pPr>
      <w:r>
        <w:t xml:space="preserve">        grep ":id=$serv:" | \</w:t>
      </w:r>
    </w:p>
    <w:p w14:paraId="2EA105F5" w14:textId="77777777" w:rsidR="00A771C4" w:rsidRDefault="00A771C4" w:rsidP="00E233F7">
      <w:pPr>
        <w:pStyle w:val="Code"/>
      </w:pPr>
      <w:r>
        <w:t xml:space="preserve">        sed -e "s/^.*:name=/Transponder: $tune  Service: /"</w:t>
      </w:r>
    </w:p>
    <w:p w14:paraId="726E570D" w14:textId="77777777" w:rsidR="00A771C4" w:rsidRDefault="00A771C4" w:rsidP="00E233F7">
      <w:pPr>
        <w:pStyle w:val="Code"/>
      </w:pPr>
      <w:r>
        <w:t xml:space="preserve">    done</w:t>
      </w:r>
    </w:p>
    <w:p w14:paraId="0E0E7FC4" w14:textId="77777777" w:rsidR="00A771C4" w:rsidRDefault="00A771C4" w:rsidP="00E233F7">
      <w:pPr>
        <w:pStyle w:val="Code"/>
      </w:pPr>
      <w:r>
        <w:t xml:space="preserve">    rm -f tmp.tmp</w:t>
      </w:r>
    </w:p>
    <w:p w14:paraId="5D48475C" w14:textId="77777777" w:rsidR="00A771C4" w:rsidRDefault="00A771C4" w:rsidP="00E233F7">
      <w:pPr>
        <w:pStyle w:val="Code"/>
      </w:pPr>
      <w:r>
        <w:t>done</w:t>
      </w:r>
    </w:p>
    <w:p w14:paraId="38E6875D" w14:textId="77777777" w:rsidR="00A771C4" w:rsidRDefault="00A771C4">
      <w:r>
        <w:t>The output of this script gives the following output (107 lines):</w:t>
      </w:r>
    </w:p>
    <w:p w14:paraId="7EE3C6AF" w14:textId="77777777" w:rsidR="00A771C4" w:rsidRDefault="00A771C4" w:rsidP="00FB5240">
      <w:pPr>
        <w:pStyle w:val="Code"/>
        <w:keepNext/>
      </w:pPr>
      <w:r>
        <w:lastRenderedPageBreak/>
        <w:t>Transponder: 11739:v:0:27500  Service: MTV F</w:t>
      </w:r>
    </w:p>
    <w:p w14:paraId="034A27DB" w14:textId="77777777" w:rsidR="00A771C4" w:rsidRDefault="00A771C4" w:rsidP="00E233F7">
      <w:pPr>
        <w:pStyle w:val="Code"/>
      </w:pPr>
      <w:r>
        <w:t>Transponder: 11739:v:0:27500  Service: MTV HITS.</w:t>
      </w:r>
    </w:p>
    <w:p w14:paraId="4EE7AED6" w14:textId="77777777" w:rsidR="00A771C4" w:rsidRDefault="00A771C4" w:rsidP="00E233F7">
      <w:pPr>
        <w:pStyle w:val="Code"/>
      </w:pPr>
      <w:r>
        <w:t>Transponder: 11739:v:0:27500  Service: MTV Base.</w:t>
      </w:r>
    </w:p>
    <w:p w14:paraId="292B1D04" w14:textId="77777777" w:rsidR="00A771C4" w:rsidRDefault="00A771C4" w:rsidP="00E233F7">
      <w:pPr>
        <w:pStyle w:val="Code"/>
      </w:pPr>
      <w:r>
        <w:t>...</w:t>
      </w:r>
    </w:p>
    <w:p w14:paraId="7604E1B1" w14:textId="77777777" w:rsidR="00A771C4" w:rsidRDefault="00A771C4" w:rsidP="00E233F7">
      <w:pPr>
        <w:pStyle w:val="Code"/>
      </w:pPr>
      <w:r>
        <w:t>Transponder: 12640:v:0:22000  Service: TOON DISNEY</w:t>
      </w:r>
    </w:p>
    <w:p w14:paraId="345328D4" w14:textId="77777777" w:rsidR="00A771C4" w:rsidRDefault="00A771C4" w:rsidP="00E233F7">
      <w:pPr>
        <w:pStyle w:val="Code"/>
      </w:pPr>
      <w:r>
        <w:t>Transponder: 12640:v:0:22000  Service: MOTORS TV</w:t>
      </w:r>
    </w:p>
    <w:p w14:paraId="75522BA6" w14:textId="77777777" w:rsidR="00A771C4" w:rsidRDefault="00A771C4" w:rsidP="00E233F7">
      <w:pPr>
        <w:pStyle w:val="Code"/>
      </w:pPr>
      <w:r>
        <w:t>Transponder: 12640:v:0:22000  Service: E! ENTERTAINMENT</w:t>
      </w:r>
    </w:p>
    <w:p w14:paraId="6C6168F4" w14:textId="77777777" w:rsidR="001953F2" w:rsidRDefault="001953F2" w:rsidP="00B4767F">
      <w:pPr>
        <w:pStyle w:val="Heading3"/>
      </w:pPr>
      <w:bookmarkStart w:id="460" w:name="_Toc166363017"/>
      <w:r>
        <w:t>On-the-fly replacement of a</w:t>
      </w:r>
      <w:r w:rsidR="00A75641">
        <w:t>n</w:t>
      </w:r>
      <w:r w:rsidR="00C479C1">
        <w:t xml:space="preserve"> SI table</w:t>
      </w:r>
      <w:bookmarkEnd w:id="460"/>
    </w:p>
    <w:p w14:paraId="700436F9" w14:textId="77777777" w:rsidR="001953F2" w:rsidRDefault="001953F2" w:rsidP="001953F2">
      <w:r>
        <w:t xml:space="preserve">The following example tests an updated version of a </w:t>
      </w:r>
      <w:r w:rsidRPr="00A75641">
        <w:rPr>
          <w:i/>
        </w:rPr>
        <w:t xml:space="preserve">Bouquet Association Table </w:t>
      </w:r>
      <w:r>
        <w:t>(BAT) on a live transport stream.</w:t>
      </w:r>
    </w:p>
    <w:p w14:paraId="6CBDE2AB" w14:textId="77777777" w:rsidR="00A75641" w:rsidRDefault="00A75641" w:rsidP="001953F2">
      <w:r>
        <w:t>We assume to have a DVB-T tuner card to capture live streams and a Dektec DTA-110T DVB-T modulator (PCI card) to send the modified stream into a local distribution network (or even to one single directly-connected STB).</w:t>
      </w:r>
    </w:p>
    <w:p w14:paraId="4BADAFD5" w14:textId="77777777" w:rsidR="001953F2" w:rsidRDefault="00A75641" w:rsidP="001953F2">
      <w:r>
        <w:t>We capture one transport stream (the “R4” from the French DTTV network</w:t>
      </w:r>
      <w:r w:rsidR="005F42C8">
        <w:t>, on UHF channel 24</w:t>
      </w:r>
      <w:r>
        <w:t xml:space="preserve">). We remove the BAT of the </w:t>
      </w:r>
      <w:r w:rsidRPr="00CF3652">
        <w:rPr>
          <w:i/>
        </w:rPr>
        <w:t>Tv Numéric</w:t>
      </w:r>
      <w:r>
        <w:t xml:space="preserve"> operator and we replace it with a new one, the table we wish to test. The new table is stored in binary section format into a file named </w:t>
      </w:r>
      <w:r w:rsidRPr="00CE6802">
        <w:rPr>
          <w:rStyle w:val="Codeintext"/>
        </w:rPr>
        <w:t>BAT_TvNumeric_V3.si</w:t>
      </w:r>
      <w:r>
        <w:t>.</w:t>
      </w:r>
    </w:p>
    <w:p w14:paraId="613F6601" w14:textId="77777777" w:rsidR="00A75641" w:rsidRPr="00A75641" w:rsidRDefault="00A75641" w:rsidP="001953F2">
      <w:r>
        <w:t xml:space="preserve">First, we capture all tables from the PID </w:t>
      </w:r>
      <w:r w:rsidRPr="00CE6802">
        <w:rPr>
          <w:rStyle w:val="Codeintext"/>
        </w:rPr>
        <w:t>0x0011</w:t>
      </w:r>
      <w:r>
        <w:t xml:space="preserve"> (the one which carries the SDT’s and the BAT’s).</w:t>
      </w:r>
    </w:p>
    <w:p w14:paraId="58391638" w14:textId="77777777" w:rsidR="00A75641" w:rsidRDefault="00A75641" w:rsidP="00E233F7">
      <w:pPr>
        <w:pStyle w:val="Code"/>
      </w:pPr>
      <w:r w:rsidRPr="00A75641">
        <w:t>rm -f r4</w:t>
      </w:r>
      <w:r w:rsidR="00B0475A">
        <w:t>_p0011_</w:t>
      </w:r>
      <w:r w:rsidRPr="00A75641">
        <w:t>*.si</w:t>
      </w:r>
      <w:r>
        <w:t xml:space="preserve">  # remove previous files if any</w:t>
      </w:r>
    </w:p>
    <w:p w14:paraId="211644BA" w14:textId="77777777" w:rsidR="00A75641" w:rsidRPr="002578B5" w:rsidRDefault="00A75641" w:rsidP="00E233F7">
      <w:pPr>
        <w:pStyle w:val="Code"/>
      </w:pPr>
      <w:r w:rsidRPr="00A75641">
        <w:t>tsp</w:t>
      </w:r>
      <w:r>
        <w:t xml:space="preserve"> </w:t>
      </w:r>
      <w:r w:rsidRPr="00A75641">
        <w:t xml:space="preserve">-I </w:t>
      </w:r>
      <w:r w:rsidR="00C20C1C">
        <w:t>dvb</w:t>
      </w:r>
      <w:r w:rsidRPr="00A75641">
        <w:t xml:space="preserve"> -</w:t>
      </w:r>
      <w:r w:rsidR="009533DC">
        <w:t>-</w:t>
      </w:r>
      <w:r w:rsidR="005F42C8">
        <w:t>u</w:t>
      </w:r>
      <w:r w:rsidR="009533DC">
        <w:t>hf</w:t>
      </w:r>
      <w:r w:rsidR="005F42C8">
        <w:t xml:space="preserve"> 24 </w:t>
      </w:r>
      <w:r w:rsidR="00803986" w:rsidRPr="00803986">
        <w:t xml:space="preserve">-P until -s 10 </w:t>
      </w:r>
      <w:r w:rsidR="00803986" w:rsidRPr="002578B5">
        <w:t>-P filter -p 0x011 | tstables -m -b r4.si</w:t>
      </w:r>
    </w:p>
    <w:p w14:paraId="6E575A00" w14:textId="77777777" w:rsidR="00803986" w:rsidRDefault="00803986" w:rsidP="00E233F7">
      <w:pPr>
        <w:pStyle w:val="Code"/>
      </w:pPr>
      <w:r w:rsidRPr="00803986">
        <w:t>r</w:t>
      </w:r>
      <w:r>
        <w:t xml:space="preserve">m -f r4_p0011_t4A_e0086_*.si # remove current </w:t>
      </w:r>
      <w:r w:rsidRPr="00803986">
        <w:t>Tv Numeric BAT</w:t>
      </w:r>
    </w:p>
    <w:p w14:paraId="2824A850" w14:textId="77777777" w:rsidR="00803986" w:rsidRDefault="00803986" w:rsidP="00803986">
      <w:r>
        <w:t xml:space="preserve">These commands capture and save all tables (SDT’s and BAT’s) in binary files named </w:t>
      </w:r>
      <w:r w:rsidRPr="00CE6802">
        <w:rPr>
          <w:rStyle w:val="Codeintext"/>
        </w:rPr>
        <w:t>r4_</w:t>
      </w:r>
      <w:r w:rsidR="00092D0A" w:rsidRPr="00CE6802">
        <w:rPr>
          <w:rStyle w:val="Codeintext"/>
        </w:rPr>
        <w:t>p0011_</w:t>
      </w:r>
      <w:r w:rsidRPr="00CE6802">
        <w:rPr>
          <w:rStyle w:val="Codeintext"/>
        </w:rPr>
        <w:t>*.psi</w:t>
      </w:r>
      <w:r>
        <w:t xml:space="preserve"> during 10 seconds. </w:t>
      </w:r>
      <w:r w:rsidR="00CF3652">
        <w:t xml:space="preserve"> Each section is stored in a separate file (option </w:t>
      </w:r>
      <w:r w:rsidR="00CF3652" w:rsidRPr="00CE6802">
        <w:rPr>
          <w:rStyle w:val="Codeintext"/>
        </w:rPr>
        <w:t>–m</w:t>
      </w:r>
      <w:r w:rsidR="00CF3652">
        <w:t xml:space="preserve"> in </w:t>
      </w:r>
      <w:r w:rsidR="00CF3652" w:rsidRPr="00DB6D72">
        <w:rPr>
          <w:rStyle w:val="Codeintext"/>
        </w:rPr>
        <w:t>tstables</w:t>
      </w:r>
      <w:r w:rsidR="00CF3652">
        <w:t xml:space="preserve">). </w:t>
      </w:r>
      <w:r w:rsidR="00117511">
        <w:t>The current TV</w:t>
      </w:r>
      <w:r>
        <w:t xml:space="preserve"> Numeric BAT is removed. Note the file name </w:t>
      </w:r>
      <w:r w:rsidRPr="00CE6802">
        <w:rPr>
          <w:rStyle w:val="Codeintext"/>
        </w:rPr>
        <w:t>r4_p0011_t4A_e0086_*.si</w:t>
      </w:r>
      <w:r w:rsidR="00CF3652">
        <w:t xml:space="preserve"> which means</w:t>
      </w:r>
      <w:r>
        <w:t xml:space="preserve"> </w:t>
      </w:r>
      <w:r w:rsidR="00CF3652">
        <w:t xml:space="preserve">all sections from </w:t>
      </w:r>
      <w:r>
        <w:t xml:space="preserve">PID </w:t>
      </w:r>
      <w:r w:rsidRPr="00CE6802">
        <w:rPr>
          <w:rStyle w:val="Codeintext"/>
        </w:rPr>
        <w:t>0x0011</w:t>
      </w:r>
      <w:r w:rsidR="00CF3652">
        <w:t xml:space="preserve"> with TID </w:t>
      </w:r>
      <w:r w:rsidR="00CF3652" w:rsidRPr="00CE6802">
        <w:rPr>
          <w:rStyle w:val="Codeintext"/>
        </w:rPr>
        <w:t>0x4A</w:t>
      </w:r>
      <w:r w:rsidR="00CF3652">
        <w:t xml:space="preserve"> (BAT) and TID extension </w:t>
      </w:r>
      <w:r w:rsidR="00CF3652" w:rsidRPr="00CE6802">
        <w:rPr>
          <w:rStyle w:val="Codeintext"/>
        </w:rPr>
        <w:t>0x0086</w:t>
      </w:r>
      <w:r w:rsidR="00CF3652">
        <w:t xml:space="preserve"> (</w:t>
      </w:r>
      <w:r>
        <w:t>bouquet identifier</w:t>
      </w:r>
      <w:r w:rsidR="008449FB" w:rsidRPr="008449FB">
        <w:t xml:space="preserve"> </w:t>
      </w:r>
      <w:r w:rsidR="00117511">
        <w:t>for operator TV Nume</w:t>
      </w:r>
      <w:r w:rsidR="008449FB">
        <w:t>ric</w:t>
      </w:r>
      <w:r>
        <w:t>).</w:t>
      </w:r>
    </w:p>
    <w:p w14:paraId="2159D7B6" w14:textId="77777777" w:rsidR="00803986" w:rsidRDefault="00803986" w:rsidP="00803986">
      <w:r>
        <w:t>The following command now perform</w:t>
      </w:r>
      <w:r w:rsidR="00CF3652">
        <w:t>s</w:t>
      </w:r>
      <w:r>
        <w:t xml:space="preserve"> the live replacement. The </w:t>
      </w:r>
      <w:r w:rsidRPr="00DB6D72">
        <w:rPr>
          <w:rStyle w:val="Codeintext"/>
        </w:rPr>
        <w:t>inject</w:t>
      </w:r>
      <w:r>
        <w:t xml:space="preserve"> plugin is used to replace the content of PID </w:t>
      </w:r>
      <w:r w:rsidRPr="00CE6802">
        <w:rPr>
          <w:rStyle w:val="Codeintext"/>
        </w:rPr>
        <w:t>0x0011</w:t>
      </w:r>
      <w:r>
        <w:t xml:space="preserve"> with the sections in all the specified files. These files are all the previously captured sections from this </w:t>
      </w:r>
      <w:r w:rsidR="00CF3652">
        <w:t xml:space="preserve">PID </w:t>
      </w:r>
      <w:r>
        <w:t>(minus the previous BAT which was deleted) and the new BAT.</w:t>
      </w:r>
    </w:p>
    <w:p w14:paraId="0EB52202" w14:textId="77777777" w:rsidR="008F60C4" w:rsidRDefault="008F60C4" w:rsidP="00E233F7">
      <w:pPr>
        <w:pStyle w:val="Code"/>
      </w:pPr>
      <w:r w:rsidRPr="00A75641">
        <w:t>tsp</w:t>
      </w:r>
      <w:r>
        <w:t xml:space="preserve"> </w:t>
      </w:r>
      <w:r w:rsidRPr="00A75641">
        <w:t xml:space="preserve">-I </w:t>
      </w:r>
      <w:r w:rsidR="00C20C1C">
        <w:t>dvb</w:t>
      </w:r>
      <w:r w:rsidRPr="00A75641">
        <w:t xml:space="preserve"> </w:t>
      </w:r>
      <w:r w:rsidR="00C52B8F">
        <w:t xml:space="preserve">–u 24 </w:t>
      </w:r>
      <w:r>
        <w:t>\</w:t>
      </w:r>
    </w:p>
    <w:p w14:paraId="55E665BE" w14:textId="77777777" w:rsidR="00803986" w:rsidRDefault="00803986" w:rsidP="00E233F7">
      <w:pPr>
        <w:pStyle w:val="Code"/>
      </w:pPr>
      <w:r>
        <w:t xml:space="preserve">    </w:t>
      </w:r>
      <w:r w:rsidRPr="00803986">
        <w:t>-P inject --replace 0x0011 r4</w:t>
      </w:r>
      <w:r w:rsidR="00CF3652">
        <w:t>_p0011_</w:t>
      </w:r>
      <w:r>
        <w:t>*.si BAT_TvNumeric_V3</w:t>
      </w:r>
      <w:r w:rsidRPr="00803986">
        <w:t>.si</w:t>
      </w:r>
      <w:r>
        <w:t xml:space="preserve"> \</w:t>
      </w:r>
    </w:p>
    <w:p w14:paraId="02D9FAA6" w14:textId="77777777" w:rsidR="00803986" w:rsidRDefault="00803986" w:rsidP="00E233F7">
      <w:pPr>
        <w:pStyle w:val="Code"/>
      </w:pPr>
      <w:r>
        <w:t xml:space="preserve">    </w:t>
      </w:r>
      <w:r w:rsidRPr="00803986">
        <w:t xml:space="preserve">-O dektec </w:t>
      </w:r>
      <w:r w:rsidR="00C52B8F">
        <w:t xml:space="preserve">–u 24 </w:t>
      </w:r>
      <w:r w:rsidRPr="00803986">
        <w:t>--convol</w:t>
      </w:r>
      <w:r>
        <w:t>ution</w:t>
      </w:r>
      <w:r w:rsidRPr="00803986">
        <w:t xml:space="preserve"> 2/3 --guard 1/32</w:t>
      </w:r>
    </w:p>
    <w:p w14:paraId="7F7176DC" w14:textId="77777777" w:rsidR="00D16A4F" w:rsidRDefault="00D16A4F" w:rsidP="00B4767F">
      <w:pPr>
        <w:pStyle w:val="Heading3"/>
      </w:pPr>
      <w:bookmarkStart w:id="461" w:name="_Ref214352395"/>
      <w:bookmarkStart w:id="462" w:name="_Toc166363018"/>
      <w:r>
        <w:t>Performing</w:t>
      </w:r>
      <w:r w:rsidR="00933BBC">
        <w:t xml:space="preserve"> the</w:t>
      </w:r>
      <w:r>
        <w:t xml:space="preserve"> global analysis of a transponder</w:t>
      </w:r>
      <w:bookmarkEnd w:id="461"/>
      <w:bookmarkEnd w:id="462"/>
    </w:p>
    <w:p w14:paraId="3EE9DDD8" w14:textId="77777777" w:rsidR="00D16A4F" w:rsidRDefault="00D16A4F" w:rsidP="00D16A4F">
      <w:r>
        <w:t xml:space="preserve">The following command receives a DVB-T transport stream from UHF channel 35 during 100 seconds and produces an analysis report in the text file </w:t>
      </w:r>
      <w:r w:rsidRPr="00DB6D72">
        <w:rPr>
          <w:rStyle w:val="Codeintext"/>
        </w:rPr>
        <w:t>R1.analysis</w:t>
      </w:r>
      <w:r>
        <w:t>. The first 5000 packets are ignored since the signal may not be quite stable right after the tuning operation.</w:t>
      </w:r>
    </w:p>
    <w:p w14:paraId="2CF0850E" w14:textId="77777777" w:rsidR="00D16A4F" w:rsidRDefault="00C52B8F" w:rsidP="00E233F7">
      <w:pPr>
        <w:pStyle w:val="Code"/>
      </w:pPr>
      <w:r>
        <w:t>tsp -I dvb</w:t>
      </w:r>
      <w:r w:rsidR="00D16A4F">
        <w:t xml:space="preserve"> </w:t>
      </w:r>
      <w:r w:rsidR="009533DC">
        <w:t>--</w:t>
      </w:r>
      <w:r w:rsidR="00D16A4F">
        <w:t>u</w:t>
      </w:r>
      <w:r w:rsidR="009533DC">
        <w:t>hf-channel</w:t>
      </w:r>
      <w:r w:rsidR="00D16A4F">
        <w:t xml:space="preserve"> 35 \</w:t>
      </w:r>
    </w:p>
    <w:p w14:paraId="222D3EE8" w14:textId="77777777" w:rsidR="00D16A4F" w:rsidRDefault="00D16A4F" w:rsidP="00E233F7">
      <w:pPr>
        <w:pStyle w:val="Code"/>
      </w:pPr>
      <w:r>
        <w:t xml:space="preserve">    -P skip 5000 \</w:t>
      </w:r>
    </w:p>
    <w:p w14:paraId="3CD3156F" w14:textId="77777777" w:rsidR="00D16A4F" w:rsidRDefault="00D16A4F" w:rsidP="00E233F7">
      <w:pPr>
        <w:pStyle w:val="Code"/>
      </w:pPr>
      <w:r>
        <w:t xml:space="preserve">    -P until -s 100 \</w:t>
      </w:r>
    </w:p>
    <w:p w14:paraId="08EA2449" w14:textId="77777777" w:rsidR="00D16A4F" w:rsidRDefault="00D16A4F" w:rsidP="00E233F7">
      <w:pPr>
        <w:pStyle w:val="Code"/>
      </w:pPr>
      <w:r>
        <w:t xml:space="preserve">    -P analyze --title "R1 (Channel 35)" -o R1.analysis \</w:t>
      </w:r>
    </w:p>
    <w:p w14:paraId="197EB9A5" w14:textId="77777777" w:rsidR="00D16A4F" w:rsidRDefault="00D16A4F" w:rsidP="00E233F7">
      <w:pPr>
        <w:pStyle w:val="Code"/>
      </w:pPr>
      <w:r>
        <w:t xml:space="preserve">    -O drop</w:t>
      </w:r>
    </w:p>
    <w:p w14:paraId="2DA4C077" w14:textId="77777777" w:rsidR="00933BBC" w:rsidRDefault="00933BBC" w:rsidP="00933BBC">
      <w:r>
        <w:t>The report file is quite large</w:t>
      </w:r>
      <w:r w:rsidR="00293E1A">
        <w:t>:</w:t>
      </w:r>
    </w:p>
    <w:p w14:paraId="247860AF" w14:textId="77777777" w:rsidR="00933BBC" w:rsidRDefault="00933BBC" w:rsidP="00167F88">
      <w:pPr>
        <w:pStyle w:val="Code"/>
        <w:keepNext/>
      </w:pPr>
      <w:r>
        <w:t>===============================================================================</w:t>
      </w:r>
    </w:p>
    <w:p w14:paraId="3921F00B" w14:textId="77777777" w:rsidR="00933BBC" w:rsidRDefault="00933BBC" w:rsidP="00E233F7">
      <w:pPr>
        <w:pStyle w:val="Code"/>
      </w:pPr>
      <w:r>
        <w:t>|  TRANSPORT STREAM ANALYSIS REPORT                          R1 (Channel 35)  |</w:t>
      </w:r>
    </w:p>
    <w:p w14:paraId="6602A0FF" w14:textId="77777777" w:rsidR="00933BBC" w:rsidRDefault="00933BBC" w:rsidP="00E233F7">
      <w:pPr>
        <w:pStyle w:val="Code"/>
      </w:pPr>
      <w:r>
        <w:t>|=============================================================================|</w:t>
      </w:r>
    </w:p>
    <w:p w14:paraId="0DE75006" w14:textId="77777777" w:rsidR="00933BBC" w:rsidRDefault="00933BBC" w:rsidP="00E233F7">
      <w:pPr>
        <w:pStyle w:val="Code"/>
      </w:pPr>
      <w:r>
        <w:t>|  Transport Stream Id: .......... 1 (0x0001)  |  PID's: Total: ......... 35  |</w:t>
      </w:r>
    </w:p>
    <w:p w14:paraId="7DF5B38B" w14:textId="77777777" w:rsidR="00933BBC" w:rsidRDefault="00933BBC" w:rsidP="00E233F7">
      <w:pPr>
        <w:pStyle w:val="Code"/>
      </w:pPr>
      <w:r>
        <w:t>|  Bytes: ....................... 317,825,468  |         Clear: ......... 35  |</w:t>
      </w:r>
    </w:p>
    <w:p w14:paraId="55F5D2A2" w14:textId="77777777" w:rsidR="00933BBC" w:rsidRDefault="00933BBC" w:rsidP="00E233F7">
      <w:pPr>
        <w:pStyle w:val="Code"/>
      </w:pPr>
      <w:r>
        <w:t>|  TS packets: .................... 1,690,561  |         Scrambled: ...... 0  |</w:t>
      </w:r>
    </w:p>
    <w:p w14:paraId="529E637F" w14:textId="77777777" w:rsidR="00933BBC" w:rsidRDefault="00933BBC" w:rsidP="00E233F7">
      <w:pPr>
        <w:pStyle w:val="Code"/>
      </w:pPr>
      <w:r>
        <w:t>|  Invalid TS packets: .................... 0  |         With PCR's: ..... 6  |</w:t>
      </w:r>
    </w:p>
    <w:p w14:paraId="215BE664" w14:textId="77777777" w:rsidR="00933BBC" w:rsidRDefault="00933BBC" w:rsidP="00E233F7">
      <w:pPr>
        <w:pStyle w:val="Code"/>
      </w:pPr>
      <w:r>
        <w:t>|  Services: .............................. 7  |         Unreferenced: ... 0  |</w:t>
      </w:r>
    </w:p>
    <w:p w14:paraId="5DA24957" w14:textId="77777777" w:rsidR="00933BBC" w:rsidRDefault="00933BBC" w:rsidP="00E233F7">
      <w:pPr>
        <w:pStyle w:val="Code"/>
      </w:pPr>
      <w:r>
        <w:t>|-----------------------------------------------------------------------------|</w:t>
      </w:r>
    </w:p>
    <w:p w14:paraId="35E48598" w14:textId="77777777" w:rsidR="00933BBC" w:rsidRDefault="00933BBC" w:rsidP="00E233F7">
      <w:pPr>
        <w:pStyle w:val="Code"/>
      </w:pPr>
      <w:r>
        <w:lastRenderedPageBreak/>
        <w:t>|  Transport stream bitrate, based on ....... 188 bytes/pkt    204 bytes/pkt  |</w:t>
      </w:r>
    </w:p>
    <w:p w14:paraId="1AE5DCC8" w14:textId="77777777" w:rsidR="00933BBC" w:rsidRDefault="00933BBC" w:rsidP="00E233F7">
      <w:pPr>
        <w:pStyle w:val="Code"/>
      </w:pPr>
      <w:r>
        <w:t>|  User-specified: ......................... 24,882,352 b/s   26,999,998 b/s  |</w:t>
      </w:r>
    </w:p>
    <w:p w14:paraId="7F539FD9" w14:textId="77777777" w:rsidR="00933BBC" w:rsidRDefault="00933BBC" w:rsidP="00E233F7">
      <w:pPr>
        <w:pStyle w:val="Code"/>
      </w:pPr>
      <w:r>
        <w:t>|  Estimated based on PCR's: ............... 24,882,351 b/s   26,999,998 b/s  |</w:t>
      </w:r>
    </w:p>
    <w:p w14:paraId="462834B4" w14:textId="77777777" w:rsidR="00933BBC" w:rsidRDefault="00933BBC" w:rsidP="00E233F7">
      <w:pPr>
        <w:pStyle w:val="Code"/>
      </w:pPr>
      <w:r>
        <w:t>|-----------------------------------------------------------------------------|</w:t>
      </w:r>
    </w:p>
    <w:p w14:paraId="0F7AB463" w14:textId="77777777" w:rsidR="00933BBC" w:rsidRDefault="00933BBC" w:rsidP="00E233F7">
      <w:pPr>
        <w:pStyle w:val="Code"/>
      </w:pPr>
      <w:r>
        <w:t>|  Broadcast time: ................................... 102 sec (1 mn 42 sec)  |</w:t>
      </w:r>
    </w:p>
    <w:p w14:paraId="7166E904" w14:textId="77777777" w:rsidR="00933BBC" w:rsidRDefault="00933BBC" w:rsidP="00E233F7">
      <w:pPr>
        <w:pStyle w:val="Code"/>
      </w:pPr>
      <w:r>
        <w:t>|  First TDT time stamp: ............................... 2008/06/11 09:34:25  |</w:t>
      </w:r>
    </w:p>
    <w:p w14:paraId="1406415B" w14:textId="77777777" w:rsidR="00933BBC" w:rsidRDefault="00933BBC" w:rsidP="00E233F7">
      <w:pPr>
        <w:pStyle w:val="Code"/>
      </w:pPr>
      <w:r>
        <w:t>|  Last TDT time stamp: ................................ 2008/06/11 09:35:37  |</w:t>
      </w:r>
    </w:p>
    <w:p w14:paraId="4F06001F" w14:textId="77777777" w:rsidR="00933BBC" w:rsidRDefault="00933BBC" w:rsidP="00E233F7">
      <w:pPr>
        <w:pStyle w:val="Code"/>
      </w:pPr>
      <w:r>
        <w:t>|  TOT country code: ................................................... FRA  |</w:t>
      </w:r>
    </w:p>
    <w:p w14:paraId="343F8AB7" w14:textId="77777777" w:rsidR="00933BBC" w:rsidRDefault="00933BBC" w:rsidP="00E233F7">
      <w:pPr>
        <w:pStyle w:val="Code"/>
      </w:pPr>
      <w:r>
        <w:t>|-----------------------------------------------------------------------------|</w:t>
      </w:r>
    </w:p>
    <w:p w14:paraId="04B96613" w14:textId="77777777" w:rsidR="00933BBC" w:rsidRDefault="00933BBC" w:rsidP="00E233F7">
      <w:pPr>
        <w:pStyle w:val="Code"/>
      </w:pPr>
      <w:r>
        <w:t>| Serv.Id  Service Name                              Access          Bitrate  |</w:t>
      </w:r>
    </w:p>
    <w:p w14:paraId="578DA757" w14:textId="77777777" w:rsidR="00933BBC" w:rsidRDefault="00933BBC" w:rsidP="00E233F7">
      <w:pPr>
        <w:pStyle w:val="Code"/>
      </w:pPr>
      <w:r>
        <w:t>|  0x0101  France 2 ....................................  C    3,637,078 b/s  |</w:t>
      </w:r>
    </w:p>
    <w:p w14:paraId="70599689" w14:textId="77777777" w:rsidR="00933BBC" w:rsidRDefault="00933BBC" w:rsidP="00E233F7">
      <w:pPr>
        <w:pStyle w:val="Code"/>
      </w:pPr>
      <w:r>
        <w:t>|  0x0104  France 5 ....................................  C    4,567,443 b/s  |</w:t>
      </w:r>
    </w:p>
    <w:p w14:paraId="37F0EF1F" w14:textId="77777777" w:rsidR="00933BBC" w:rsidRDefault="00933BBC" w:rsidP="00E233F7">
      <w:pPr>
        <w:pStyle w:val="Code"/>
      </w:pPr>
      <w:r>
        <w:t>|  0x0105  ARTE ........................................  C    3,688,018 b/s  |</w:t>
      </w:r>
    </w:p>
    <w:p w14:paraId="31123AB9" w14:textId="77777777" w:rsidR="00933BBC" w:rsidRDefault="00933BBC" w:rsidP="00E233F7">
      <w:pPr>
        <w:pStyle w:val="Code"/>
      </w:pPr>
      <w:r>
        <w:t>|  0x0106  LCP .........................................  C    3,554,581 b/s  |</w:t>
      </w:r>
    </w:p>
    <w:p w14:paraId="2363A978" w14:textId="77777777" w:rsidR="00933BBC" w:rsidRDefault="00933BBC" w:rsidP="00E233F7">
      <w:pPr>
        <w:pStyle w:val="Code"/>
      </w:pPr>
      <w:r>
        <w:t>|  0x0111  France 3 ....................................  C    4,828,238 b/s  |</w:t>
      </w:r>
    </w:p>
    <w:p w14:paraId="41692767" w14:textId="77777777" w:rsidR="00933BBC" w:rsidRDefault="00933BBC" w:rsidP="00E233F7">
      <w:pPr>
        <w:pStyle w:val="Code"/>
      </w:pPr>
      <w:r>
        <w:t>|  0x0176  .France Ô ...................................  C    3,286,441 b/s  |</w:t>
      </w:r>
    </w:p>
    <w:p w14:paraId="7A1966D7" w14:textId="77777777" w:rsidR="00933BBC" w:rsidRDefault="00933BBC" w:rsidP="00E233F7">
      <w:pPr>
        <w:pStyle w:val="Code"/>
      </w:pPr>
      <w:r>
        <w:t>|  0x01FF  (System Software Update) ....................  C       35,015 b/s  |</w:t>
      </w:r>
    </w:p>
    <w:p w14:paraId="3B8B50CC" w14:textId="77777777" w:rsidR="00933BBC" w:rsidRDefault="00933BBC" w:rsidP="00E233F7">
      <w:pPr>
        <w:pStyle w:val="Code"/>
      </w:pPr>
      <w:r>
        <w:t>|                                                                             |</w:t>
      </w:r>
    </w:p>
    <w:p w14:paraId="6AA78457" w14:textId="77777777" w:rsidR="00933BBC" w:rsidRDefault="00933BBC" w:rsidP="00E233F7">
      <w:pPr>
        <w:pStyle w:val="Code"/>
      </w:pPr>
      <w:r>
        <w:t>|  Note 1: C=Clear, S=Scrambled                                               |</w:t>
      </w:r>
    </w:p>
    <w:p w14:paraId="378CDC77" w14:textId="77777777" w:rsidR="00933BBC" w:rsidRDefault="00933BBC" w:rsidP="00E233F7">
      <w:pPr>
        <w:pStyle w:val="Code"/>
      </w:pPr>
      <w:r>
        <w:t>|  Note 2: Unless explicitely specified otherwise, all bitrates are based on  |</w:t>
      </w:r>
    </w:p>
    <w:p w14:paraId="31F2996C" w14:textId="77777777" w:rsidR="00933BBC" w:rsidRDefault="00933BBC" w:rsidP="00E233F7">
      <w:pPr>
        <w:pStyle w:val="Code"/>
      </w:pPr>
      <w:r>
        <w:t>|  188 bytes per packet.                                                      |</w:t>
      </w:r>
    </w:p>
    <w:p w14:paraId="42F4960E" w14:textId="77777777" w:rsidR="00933BBC" w:rsidRDefault="00933BBC" w:rsidP="00E233F7">
      <w:pPr>
        <w:pStyle w:val="Code"/>
      </w:pPr>
      <w:r>
        <w:t>===============================================================================</w:t>
      </w:r>
    </w:p>
    <w:p w14:paraId="3C2D7E6A" w14:textId="77777777" w:rsidR="00933BBC" w:rsidRDefault="00933BBC" w:rsidP="00E233F7">
      <w:pPr>
        <w:pStyle w:val="Code"/>
      </w:pPr>
    </w:p>
    <w:p w14:paraId="38576E7E" w14:textId="77777777" w:rsidR="00933BBC" w:rsidRDefault="00933BBC" w:rsidP="00E233F7">
      <w:pPr>
        <w:pStyle w:val="Code"/>
      </w:pPr>
    </w:p>
    <w:p w14:paraId="0D36A447" w14:textId="77777777" w:rsidR="00933BBC" w:rsidRDefault="00933BBC" w:rsidP="00E233F7">
      <w:pPr>
        <w:pStyle w:val="Code"/>
      </w:pPr>
      <w:r>
        <w:t>===============================================================================</w:t>
      </w:r>
    </w:p>
    <w:p w14:paraId="0448FCBB" w14:textId="77777777" w:rsidR="00933BBC" w:rsidRDefault="00933BBC" w:rsidP="00E233F7">
      <w:pPr>
        <w:pStyle w:val="Code"/>
      </w:pPr>
      <w:r>
        <w:t>|  SERVICES ANALYSIS REPORT                                  R1 (Channel 35)  |</w:t>
      </w:r>
    </w:p>
    <w:p w14:paraId="7F14499A" w14:textId="77777777" w:rsidR="00933BBC" w:rsidRDefault="00933BBC" w:rsidP="00E233F7">
      <w:pPr>
        <w:pStyle w:val="Code"/>
      </w:pPr>
      <w:r>
        <w:t>|=============================================================================|</w:t>
      </w:r>
    </w:p>
    <w:p w14:paraId="48589793" w14:textId="77777777" w:rsidR="00933BBC" w:rsidRDefault="00933BBC" w:rsidP="00E233F7">
      <w:pPr>
        <w:pStyle w:val="Code"/>
      </w:pPr>
      <w:r>
        <w:t>|  Global PID's                                                               |</w:t>
      </w:r>
    </w:p>
    <w:p w14:paraId="09BBBB59" w14:textId="77777777" w:rsidR="00933BBC" w:rsidRDefault="00933BBC" w:rsidP="00E233F7">
      <w:pPr>
        <w:pStyle w:val="Code"/>
      </w:pPr>
      <w:r>
        <w:t>|  TS packets: 87,342, PID's: 7 (clear: 7, scrambled: 0)                      |</w:t>
      </w:r>
    </w:p>
    <w:p w14:paraId="020EE9C0" w14:textId="77777777" w:rsidR="00933BBC" w:rsidRDefault="00933BBC" w:rsidP="00E233F7">
      <w:pPr>
        <w:pStyle w:val="Code"/>
      </w:pPr>
      <w:r>
        <w:t>|-----------------------------------------------------------------------------|</w:t>
      </w:r>
    </w:p>
    <w:p w14:paraId="112A28DE" w14:textId="77777777" w:rsidR="00933BBC" w:rsidRDefault="00933BBC" w:rsidP="00E233F7">
      <w:pPr>
        <w:pStyle w:val="Code"/>
      </w:pPr>
      <w:r>
        <w:t>|     PID  Usage                                     Access          Bitrate  |</w:t>
      </w:r>
    </w:p>
    <w:p w14:paraId="196E9662" w14:textId="77777777" w:rsidR="00933BBC" w:rsidRDefault="00933BBC" w:rsidP="00E233F7">
      <w:pPr>
        <w:pStyle w:val="Code"/>
      </w:pPr>
      <w:r>
        <w:t>|   Total  Global PID's  ...............................  C    1,285,534 b/s  |</w:t>
      </w:r>
    </w:p>
    <w:p w14:paraId="428BEDE4" w14:textId="77777777" w:rsidR="00933BBC" w:rsidRDefault="00933BBC" w:rsidP="00E233F7">
      <w:pPr>
        <w:pStyle w:val="Code"/>
      </w:pPr>
      <w:r>
        <w:t>|  0x0000  PAT  ........................................  C       15,027 b/s  |</w:t>
      </w:r>
    </w:p>
    <w:p w14:paraId="0D3217D3" w14:textId="77777777" w:rsidR="00933BBC" w:rsidRDefault="00933BBC" w:rsidP="00E233F7">
      <w:pPr>
        <w:pStyle w:val="Code"/>
      </w:pPr>
      <w:r>
        <w:t>|  0x0010  DVB-NIT  ....................................  C        4,503 b/s  |</w:t>
      </w:r>
    </w:p>
    <w:p w14:paraId="55C8C4E1" w14:textId="77777777" w:rsidR="00933BBC" w:rsidRDefault="00933BBC" w:rsidP="00E233F7">
      <w:pPr>
        <w:pStyle w:val="Code"/>
      </w:pPr>
      <w:r>
        <w:t>|  0x0011  SDT/BAT  ....................................  C          750 b/s  |</w:t>
      </w:r>
    </w:p>
    <w:p w14:paraId="1235D3AB" w14:textId="77777777" w:rsidR="00933BBC" w:rsidRDefault="00933BBC" w:rsidP="00E233F7">
      <w:pPr>
        <w:pStyle w:val="Code"/>
      </w:pPr>
      <w:r>
        <w:t>|  0x0012  EIT  ........................................  C       37,075 b/s  |</w:t>
      </w:r>
    </w:p>
    <w:p w14:paraId="3605F820" w14:textId="77777777" w:rsidR="00933BBC" w:rsidRDefault="00933BBC" w:rsidP="00E233F7">
      <w:pPr>
        <w:pStyle w:val="Code"/>
      </w:pPr>
      <w:r>
        <w:t>|  0x0014  TDT/TOT  ....................................  C          132 b/s  |</w:t>
      </w:r>
    </w:p>
    <w:p w14:paraId="1E0CB586" w14:textId="77777777" w:rsidR="00933BBC" w:rsidRDefault="00933BBC" w:rsidP="00E233F7">
      <w:pPr>
        <w:pStyle w:val="Code"/>
      </w:pPr>
      <w:r>
        <w:t>|  0x0015  Network Synchronization  ....................  C        2,737 b/s  |</w:t>
      </w:r>
    </w:p>
    <w:p w14:paraId="689C9D9C" w14:textId="77777777" w:rsidR="00933BBC" w:rsidRDefault="00933BBC" w:rsidP="00E233F7">
      <w:pPr>
        <w:pStyle w:val="Code"/>
      </w:pPr>
      <w:r>
        <w:t>|  0x1FFF  Stuffing  ...................................  C    1,225,306 b/s  |</w:t>
      </w:r>
    </w:p>
    <w:p w14:paraId="5B5751E5" w14:textId="77777777" w:rsidR="00933BBC" w:rsidRDefault="00933BBC" w:rsidP="00E233F7">
      <w:pPr>
        <w:pStyle w:val="Code"/>
      </w:pPr>
      <w:r>
        <w:t>|=============================================================================|</w:t>
      </w:r>
    </w:p>
    <w:p w14:paraId="3FEDB16E" w14:textId="77777777" w:rsidR="00933BBC" w:rsidRDefault="00933BBC" w:rsidP="00E233F7">
      <w:pPr>
        <w:pStyle w:val="Code"/>
      </w:pPr>
      <w:r>
        <w:t>|  Service: 257 (0x0101), TS: 1 (0x0001), Original Netw: 8442 (0x20FA)        |</w:t>
      </w:r>
    </w:p>
    <w:p w14:paraId="1CBCB0BD" w14:textId="77777777" w:rsidR="00933BBC" w:rsidRDefault="00933BBC" w:rsidP="00E233F7">
      <w:pPr>
        <w:pStyle w:val="Code"/>
      </w:pPr>
      <w:r>
        <w:t>|  Service name: France 2, provider: GR1                                      |</w:t>
      </w:r>
    </w:p>
    <w:p w14:paraId="0DD50C18" w14:textId="77777777" w:rsidR="00933BBC" w:rsidRDefault="00933BBC" w:rsidP="00E233F7">
      <w:pPr>
        <w:pStyle w:val="Code"/>
      </w:pPr>
      <w:r>
        <w:t>|  Service type: 1 (0x01), Digital television service                         |</w:t>
      </w:r>
    </w:p>
    <w:p w14:paraId="413DA87F" w14:textId="77777777" w:rsidR="00933BBC" w:rsidRDefault="00933BBC" w:rsidP="00E233F7">
      <w:pPr>
        <w:pStyle w:val="Code"/>
      </w:pPr>
      <w:r>
        <w:t>|  TS packets: 247,111, PID's: 4 (clear: 4, scrambled: 0)                     |</w:t>
      </w:r>
    </w:p>
    <w:p w14:paraId="7575D751" w14:textId="77777777" w:rsidR="00933BBC" w:rsidRPr="0069541E" w:rsidRDefault="00933BBC" w:rsidP="00E233F7">
      <w:pPr>
        <w:pStyle w:val="Code"/>
        <w:rPr>
          <w:lang w:val="it-IT"/>
        </w:rPr>
      </w:pPr>
      <w:r w:rsidRPr="0069541E">
        <w:rPr>
          <w:lang w:val="it-IT"/>
        </w:rPr>
        <w:t>|  PMT PID: 110 (0x006E), PCR PID: 120 (0x0078)                               |</w:t>
      </w:r>
    </w:p>
    <w:p w14:paraId="44D22DB2" w14:textId="77777777" w:rsidR="00933BBC" w:rsidRDefault="00933BBC" w:rsidP="00E233F7">
      <w:pPr>
        <w:pStyle w:val="Code"/>
      </w:pPr>
      <w:r>
        <w:t>|-----------------------------------------------------------------------------|</w:t>
      </w:r>
    </w:p>
    <w:p w14:paraId="4E2FD576" w14:textId="77777777" w:rsidR="00933BBC" w:rsidRDefault="00933BBC" w:rsidP="00E233F7">
      <w:pPr>
        <w:pStyle w:val="Code"/>
      </w:pPr>
      <w:r>
        <w:t>|     PID  Usage                                     Access          Bitrate  |</w:t>
      </w:r>
    </w:p>
    <w:p w14:paraId="1C1CFADE" w14:textId="77777777" w:rsidR="00933BBC" w:rsidRDefault="00933BBC" w:rsidP="00E233F7">
      <w:pPr>
        <w:pStyle w:val="Code"/>
      </w:pPr>
      <w:r>
        <w:t>|   Total  Digital television service  .................  C    3,637,078 b/s  |</w:t>
      </w:r>
    </w:p>
    <w:p w14:paraId="1ED0D8D0" w14:textId="77777777" w:rsidR="00933BBC" w:rsidRDefault="00933BBC" w:rsidP="00E233F7">
      <w:pPr>
        <w:pStyle w:val="Code"/>
      </w:pPr>
      <w:r>
        <w:t>|  0x006E  PMT  ........................................  C       15,042 b/s  |</w:t>
      </w:r>
    </w:p>
    <w:p w14:paraId="4D1A65F3" w14:textId="77777777" w:rsidR="00933BBC" w:rsidRPr="0069541E" w:rsidRDefault="00933BBC" w:rsidP="00E233F7">
      <w:pPr>
        <w:pStyle w:val="Code"/>
        <w:rPr>
          <w:lang w:val="it-IT"/>
        </w:rPr>
      </w:pPr>
      <w:r>
        <w:t xml:space="preserve">|  0x0078  MPEG-2 Video  ...............................  </w:t>
      </w:r>
      <w:r w:rsidRPr="0069541E">
        <w:rPr>
          <w:lang w:val="it-IT"/>
        </w:rPr>
        <w:t>C    3,404,836 b/s  |</w:t>
      </w:r>
    </w:p>
    <w:p w14:paraId="08C5F293" w14:textId="77777777" w:rsidR="00933BBC" w:rsidRDefault="00933BBC" w:rsidP="00E233F7">
      <w:pPr>
        <w:pStyle w:val="Code"/>
      </w:pPr>
      <w:r w:rsidRPr="0069541E">
        <w:rPr>
          <w:lang w:val="it-IT"/>
        </w:rPr>
        <w:t xml:space="preserve">|  0x0082  MPEG-1 Audio (fra)  .........................  </w:t>
      </w:r>
      <w:r>
        <w:t>C      198,433 b/s  |</w:t>
      </w:r>
    </w:p>
    <w:p w14:paraId="2CF795F8" w14:textId="77777777" w:rsidR="00933BBC" w:rsidRDefault="00933BBC" w:rsidP="00E233F7">
      <w:pPr>
        <w:pStyle w:val="Code"/>
      </w:pPr>
      <w:r>
        <w:t>|  0x008C  Subtitles (fra, DVB subtitles, no aspect rati  C       18,765 b/s  |</w:t>
      </w:r>
    </w:p>
    <w:p w14:paraId="31411726" w14:textId="77777777" w:rsidR="00933BBC" w:rsidRDefault="00933BBC" w:rsidP="00E233F7">
      <w:pPr>
        <w:pStyle w:val="Code"/>
      </w:pPr>
      <w:r>
        <w:t>|          (C=Clear, S=Scrambled, +=Shared)                                   |</w:t>
      </w:r>
    </w:p>
    <w:p w14:paraId="2921CE4B" w14:textId="77777777" w:rsidR="00933BBC" w:rsidRDefault="00933BBC" w:rsidP="00E233F7">
      <w:pPr>
        <w:pStyle w:val="Code"/>
      </w:pPr>
      <w:r>
        <w:t>|=============================================================================|</w:t>
      </w:r>
    </w:p>
    <w:p w14:paraId="10F3E3A6" w14:textId="77777777" w:rsidR="00933BBC" w:rsidRDefault="00933BBC" w:rsidP="00E233F7">
      <w:pPr>
        <w:pStyle w:val="Code"/>
      </w:pPr>
      <w:r>
        <w:t>|  Service: 260 (0x0104), TS: 1 (0x0001), Original Netw: 8442 (0x20FA)        |</w:t>
      </w:r>
    </w:p>
    <w:p w14:paraId="777106F5" w14:textId="77777777" w:rsidR="00933BBC" w:rsidRDefault="00933BBC" w:rsidP="00933BBC">
      <w:r>
        <w:t>… more services skipped …</w:t>
      </w:r>
    </w:p>
    <w:p w14:paraId="4624D2EC" w14:textId="77777777" w:rsidR="00933BBC" w:rsidRDefault="00933BBC" w:rsidP="00E233F7">
      <w:pPr>
        <w:pStyle w:val="Code"/>
      </w:pPr>
      <w:r>
        <w:t>|=============================================================================|</w:t>
      </w:r>
    </w:p>
    <w:p w14:paraId="0DBC938F" w14:textId="77777777" w:rsidR="00933BBC" w:rsidRDefault="00933BBC" w:rsidP="00E233F7">
      <w:pPr>
        <w:pStyle w:val="Code"/>
      </w:pPr>
      <w:r>
        <w:t>|  Service: 511 (0x01FF), TS: 1 (0x0001), Original Netw: 8442 (0x20FA)        |</w:t>
      </w:r>
    </w:p>
    <w:p w14:paraId="1675970A" w14:textId="77777777" w:rsidR="00933BBC" w:rsidRDefault="00933BBC" w:rsidP="00E233F7">
      <w:pPr>
        <w:pStyle w:val="Code"/>
      </w:pPr>
      <w:r>
        <w:t>|  Service name: (System Software Update), provider: (unknown)                |</w:t>
      </w:r>
    </w:p>
    <w:p w14:paraId="3830160D" w14:textId="77777777" w:rsidR="00933BBC" w:rsidRDefault="00933BBC" w:rsidP="00E233F7">
      <w:pPr>
        <w:pStyle w:val="Code"/>
      </w:pPr>
      <w:r>
        <w:t>|  Service type: 0 (0x00), Reserved service type 0x00                         |</w:t>
      </w:r>
    </w:p>
    <w:p w14:paraId="27CACC23" w14:textId="77777777" w:rsidR="00933BBC" w:rsidRDefault="00933BBC" w:rsidP="00E233F7">
      <w:pPr>
        <w:pStyle w:val="Code"/>
      </w:pPr>
      <w:r>
        <w:t>|  TS packets: 2,379, PID's: 2 (clear: 2, scrambled: 0)                       |</w:t>
      </w:r>
    </w:p>
    <w:p w14:paraId="2A062545" w14:textId="77777777" w:rsidR="00933BBC" w:rsidRDefault="00933BBC" w:rsidP="00E233F7">
      <w:pPr>
        <w:pStyle w:val="Code"/>
      </w:pPr>
      <w:r>
        <w:t>|  PMT PID: 1010 (0x03F2), PCR PID: None                                      |</w:t>
      </w:r>
    </w:p>
    <w:p w14:paraId="48D097A4" w14:textId="77777777" w:rsidR="00933BBC" w:rsidRDefault="00933BBC" w:rsidP="00E233F7">
      <w:pPr>
        <w:pStyle w:val="Code"/>
      </w:pPr>
      <w:r>
        <w:t>|-----------------------------------------------------------------------------|</w:t>
      </w:r>
    </w:p>
    <w:p w14:paraId="055644AD" w14:textId="77777777" w:rsidR="00933BBC" w:rsidRDefault="00933BBC" w:rsidP="00E233F7">
      <w:pPr>
        <w:pStyle w:val="Code"/>
      </w:pPr>
      <w:r>
        <w:t>|     PID  Usage                                     Access          Bitrate  |</w:t>
      </w:r>
    </w:p>
    <w:p w14:paraId="59954902" w14:textId="77777777" w:rsidR="00933BBC" w:rsidRDefault="00933BBC" w:rsidP="00E233F7">
      <w:pPr>
        <w:pStyle w:val="Code"/>
      </w:pPr>
      <w:r>
        <w:lastRenderedPageBreak/>
        <w:t>|   Total  Reserved service type 0x00  .................  C       35,015 b/s  |</w:t>
      </w:r>
    </w:p>
    <w:p w14:paraId="4F1EB95A" w14:textId="77777777" w:rsidR="00933BBC" w:rsidRDefault="00933BBC" w:rsidP="00E233F7">
      <w:pPr>
        <w:pStyle w:val="Code"/>
      </w:pPr>
      <w:r>
        <w:t>|  0x0294  DSM-CC U-N (SSU Sagem Communication)  .......  C       19,987 b/s  |</w:t>
      </w:r>
    </w:p>
    <w:p w14:paraId="68B9938D" w14:textId="77777777" w:rsidR="00933BBC" w:rsidRDefault="00933BBC" w:rsidP="00E233F7">
      <w:pPr>
        <w:pStyle w:val="Code"/>
      </w:pPr>
      <w:r>
        <w:t>|  0x03F2  PMT  ........................................  C       15,027 b/s  |</w:t>
      </w:r>
    </w:p>
    <w:p w14:paraId="325E6A9B" w14:textId="77777777" w:rsidR="00933BBC" w:rsidRDefault="00933BBC" w:rsidP="00E233F7">
      <w:pPr>
        <w:pStyle w:val="Code"/>
      </w:pPr>
      <w:r>
        <w:t>|          (C=Clear, S=Scrambled, +=Shared)                                   |</w:t>
      </w:r>
    </w:p>
    <w:p w14:paraId="6B2C82BD" w14:textId="77777777" w:rsidR="00933BBC" w:rsidRDefault="00933BBC" w:rsidP="00E233F7">
      <w:pPr>
        <w:pStyle w:val="Code"/>
      </w:pPr>
      <w:r>
        <w:t>===============================================================================</w:t>
      </w:r>
    </w:p>
    <w:p w14:paraId="25A082F9" w14:textId="77777777" w:rsidR="00933BBC" w:rsidRDefault="00933BBC" w:rsidP="00E233F7">
      <w:pPr>
        <w:pStyle w:val="Code"/>
      </w:pPr>
    </w:p>
    <w:p w14:paraId="19CD5D1B" w14:textId="77777777" w:rsidR="00933BBC" w:rsidRDefault="00933BBC" w:rsidP="00E233F7">
      <w:pPr>
        <w:pStyle w:val="Code"/>
      </w:pPr>
    </w:p>
    <w:p w14:paraId="767995B2" w14:textId="77777777" w:rsidR="00933BBC" w:rsidRDefault="00933BBC" w:rsidP="00E233F7">
      <w:pPr>
        <w:pStyle w:val="Code"/>
      </w:pPr>
      <w:r>
        <w:t>===============================================================================</w:t>
      </w:r>
    </w:p>
    <w:p w14:paraId="3170B30B" w14:textId="77777777" w:rsidR="00933BBC" w:rsidRDefault="00933BBC" w:rsidP="00E233F7">
      <w:pPr>
        <w:pStyle w:val="Code"/>
      </w:pPr>
      <w:r>
        <w:t>|  PIDS ANALYSIS REPORT                                      R1 (Channel 35)  |</w:t>
      </w:r>
    </w:p>
    <w:p w14:paraId="4B917DB2" w14:textId="77777777" w:rsidR="00933BBC" w:rsidRDefault="00933BBC" w:rsidP="00E233F7">
      <w:pPr>
        <w:pStyle w:val="Code"/>
      </w:pPr>
      <w:r>
        <w:t>|=============================================================================|</w:t>
      </w:r>
    </w:p>
    <w:p w14:paraId="278FE132" w14:textId="77777777" w:rsidR="00933BBC" w:rsidRDefault="00933BBC" w:rsidP="00E233F7">
      <w:pPr>
        <w:pStyle w:val="Code"/>
      </w:pPr>
      <w:r>
        <w:t>|  PID: 0 (0x0000)                                                       PAT  |</w:t>
      </w:r>
    </w:p>
    <w:p w14:paraId="55BEF23C" w14:textId="77777777" w:rsidR="00933BBC" w:rsidRDefault="00933BBC" w:rsidP="00E233F7">
      <w:pPr>
        <w:pStyle w:val="Code"/>
      </w:pPr>
      <w:r>
        <w:t>|-----------------------------------------------------------------------------|</w:t>
      </w:r>
    </w:p>
    <w:p w14:paraId="195FD50C" w14:textId="77777777" w:rsidR="00933BBC" w:rsidRDefault="00933BBC" w:rsidP="00E233F7">
      <w:pPr>
        <w:pStyle w:val="Code"/>
      </w:pPr>
      <w:r>
        <w:t>|  Global PID                Transport:                Discontinuities:       |</w:t>
      </w:r>
    </w:p>
    <w:p w14:paraId="0C7CDA65" w14:textId="77777777" w:rsidR="00933BBC" w:rsidRDefault="00933BBC" w:rsidP="00E233F7">
      <w:pPr>
        <w:pStyle w:val="Code"/>
      </w:pPr>
      <w:r>
        <w:t>|  Bitrate: .... 15,027 b/s  Packets: ......... 1,021  Expected: ......... 0  |</w:t>
      </w:r>
    </w:p>
    <w:p w14:paraId="2CD30E8A" w14:textId="77777777" w:rsidR="00933BBC" w:rsidRDefault="00933BBC" w:rsidP="00E233F7">
      <w:pPr>
        <w:pStyle w:val="Code"/>
      </w:pPr>
      <w:r>
        <w:t>|  Access: Clear             Adapt.F.: ............ 0  Unexpect: ......... 0  |</w:t>
      </w:r>
    </w:p>
    <w:p w14:paraId="37E1804D" w14:textId="77777777" w:rsidR="00933BBC" w:rsidRDefault="00933BBC" w:rsidP="00E233F7">
      <w:pPr>
        <w:pStyle w:val="Code"/>
      </w:pPr>
      <w:r>
        <w:t>|                            Duplicated: .......... 0  Sections:              |</w:t>
      </w:r>
    </w:p>
    <w:p w14:paraId="6103DE57" w14:textId="77777777" w:rsidR="00933BBC" w:rsidRDefault="00933BBC" w:rsidP="00E233F7">
      <w:pPr>
        <w:pStyle w:val="Code"/>
      </w:pPr>
      <w:r>
        <w:t>|                            PCR: ................. 0  Unit start: ... 1,021  |</w:t>
      </w:r>
    </w:p>
    <w:p w14:paraId="6C759DAC" w14:textId="77777777" w:rsidR="00933BBC" w:rsidRDefault="00933BBC" w:rsidP="00E233F7">
      <w:pPr>
        <w:pStyle w:val="Code"/>
      </w:pPr>
      <w:r>
        <w:t>|                                                                             |</w:t>
      </w:r>
    </w:p>
    <w:p w14:paraId="772EC92A" w14:textId="77777777" w:rsidR="00933BBC" w:rsidRDefault="00933BBC" w:rsidP="00E233F7">
      <w:pPr>
        <w:pStyle w:val="Code"/>
      </w:pPr>
      <w:r>
        <w:t>|=============================================================================|</w:t>
      </w:r>
    </w:p>
    <w:p w14:paraId="58E84FDC" w14:textId="77777777" w:rsidR="00933BBC" w:rsidRDefault="00933BBC" w:rsidP="00E233F7">
      <w:pPr>
        <w:pStyle w:val="Code"/>
      </w:pPr>
      <w:r>
        <w:t>|  PID: 16 (0x0010)                                                  DVB-NIT  |</w:t>
      </w:r>
    </w:p>
    <w:p w14:paraId="634C91A6" w14:textId="77777777" w:rsidR="00933BBC" w:rsidRDefault="00933BBC" w:rsidP="00933BBC">
      <w:r>
        <w:t>… more PID’s skipped …</w:t>
      </w:r>
    </w:p>
    <w:p w14:paraId="0B7C6845" w14:textId="77777777" w:rsidR="00933BBC" w:rsidRDefault="00933BBC" w:rsidP="00E233F7">
      <w:pPr>
        <w:pStyle w:val="Code"/>
      </w:pPr>
      <w:r>
        <w:t>|=============================================================================|</w:t>
      </w:r>
    </w:p>
    <w:p w14:paraId="3EB8E62C" w14:textId="77777777" w:rsidR="00933BBC" w:rsidRDefault="00933BBC" w:rsidP="00E233F7">
      <w:pPr>
        <w:pStyle w:val="Code"/>
      </w:pPr>
      <w:r>
        <w:t>|  PID: 8191 (0x1FFF)                                               Stuffing  |</w:t>
      </w:r>
    </w:p>
    <w:p w14:paraId="56630E49" w14:textId="77777777" w:rsidR="00933BBC" w:rsidRDefault="00933BBC" w:rsidP="00E233F7">
      <w:pPr>
        <w:pStyle w:val="Code"/>
      </w:pPr>
      <w:r>
        <w:t>|-----------------------------------------------------------------------------|</w:t>
      </w:r>
    </w:p>
    <w:p w14:paraId="3127DA5E" w14:textId="77777777" w:rsidR="00933BBC" w:rsidRDefault="00933BBC" w:rsidP="00E233F7">
      <w:pPr>
        <w:pStyle w:val="Code"/>
      </w:pPr>
      <w:r>
        <w:t>|  Global PID                Transport:                Discontinuities:       |</w:t>
      </w:r>
    </w:p>
    <w:p w14:paraId="60F10570" w14:textId="77777777" w:rsidR="00933BBC" w:rsidRDefault="00933BBC" w:rsidP="00E233F7">
      <w:pPr>
        <w:pStyle w:val="Code"/>
      </w:pPr>
      <w:r>
        <w:t>|  Bitrate: . 1,225,306 b/s  Packets: ........ 83,250  Expected: ......... 0  |</w:t>
      </w:r>
    </w:p>
    <w:p w14:paraId="196A89DC" w14:textId="77777777" w:rsidR="00933BBC" w:rsidRDefault="00933BBC" w:rsidP="00E233F7">
      <w:pPr>
        <w:pStyle w:val="Code"/>
      </w:pPr>
      <w:r>
        <w:t>|  Access: Clear             Adapt.F.: ............ 0  Unexpect: ......... 0  |</w:t>
      </w:r>
    </w:p>
    <w:p w14:paraId="27376D2D" w14:textId="77777777" w:rsidR="00933BBC" w:rsidRDefault="00933BBC" w:rsidP="00E233F7">
      <w:pPr>
        <w:pStyle w:val="Code"/>
      </w:pPr>
      <w:r>
        <w:t>|                            Duplicated: .......... 0  Sections:              |</w:t>
      </w:r>
    </w:p>
    <w:p w14:paraId="1464304A" w14:textId="77777777" w:rsidR="00933BBC" w:rsidRDefault="00933BBC" w:rsidP="00E233F7">
      <w:pPr>
        <w:pStyle w:val="Code"/>
      </w:pPr>
      <w:r>
        <w:t>|                            PCR: ................. 0  Unit start: ....... 0  |</w:t>
      </w:r>
    </w:p>
    <w:p w14:paraId="629D51A9" w14:textId="77777777" w:rsidR="00933BBC" w:rsidRDefault="00933BBC" w:rsidP="00E233F7">
      <w:pPr>
        <w:pStyle w:val="Code"/>
      </w:pPr>
      <w:r>
        <w:t>|                                                                             |</w:t>
      </w:r>
    </w:p>
    <w:p w14:paraId="4852A4E0" w14:textId="77777777" w:rsidR="00933BBC" w:rsidRDefault="00933BBC" w:rsidP="00E233F7">
      <w:pPr>
        <w:pStyle w:val="Code"/>
      </w:pPr>
      <w:r>
        <w:t>===============================================================================</w:t>
      </w:r>
    </w:p>
    <w:p w14:paraId="258BEF1B" w14:textId="77777777" w:rsidR="0063472F" w:rsidRDefault="0063472F" w:rsidP="00B4767F">
      <w:pPr>
        <w:pStyle w:val="Heading3"/>
      </w:pPr>
      <w:bookmarkStart w:id="463" w:name="_Ref214353315"/>
      <w:bookmarkStart w:id="464" w:name="_Toc166363019"/>
      <w:r>
        <w:t>Performing the global analysis of a network</w:t>
      </w:r>
      <w:bookmarkEnd w:id="463"/>
      <w:bookmarkEnd w:id="464"/>
    </w:p>
    <w:p w14:paraId="0460AE76" w14:textId="77777777" w:rsidR="00FE2DAA" w:rsidRDefault="0063472F" w:rsidP="0063472F">
      <w:r>
        <w:t>This section presents an automated way to analyze a network (here, the French terrestrial network) using a GNU makefile.</w:t>
      </w:r>
    </w:p>
    <w:p w14:paraId="0C119B91" w14:textId="77777777" w:rsidR="00DE7680" w:rsidRDefault="00DE7680" w:rsidP="0063472F">
      <w:r>
        <w:t>Using the</w:t>
      </w:r>
      <w:r w:rsidR="005C57A8">
        <w:t xml:space="preserve"> simple</w:t>
      </w:r>
      <w:r>
        <w:t xml:space="preserve"> command “</w:t>
      </w:r>
      <w:r w:rsidRPr="00CE6802">
        <w:rPr>
          <w:rStyle w:val="Codeintext"/>
        </w:rPr>
        <w:t>make</w:t>
      </w:r>
      <w:r>
        <w:t>”, each known transport stream (designated by its UHF channel number) is analyzed. For each TS</w:t>
      </w:r>
      <w:r w:rsidR="00BC30CE">
        <w:t xml:space="preserve">, for instance the one named R1, the following </w:t>
      </w:r>
      <w:r w:rsidR="005C57A8">
        <w:t xml:space="preserve">text </w:t>
      </w:r>
      <w:r w:rsidR="00BC30CE">
        <w:t>files are created:</w:t>
      </w:r>
    </w:p>
    <w:p w14:paraId="1A89D415" w14:textId="5BE36387" w:rsidR="005C57A8" w:rsidRDefault="005C57A8" w:rsidP="005C57A8">
      <w:pPr>
        <w:pStyle w:val="ListBullet"/>
      </w:pPr>
      <w:r w:rsidRPr="00225D3E">
        <w:rPr>
          <w:rStyle w:val="Codeintext"/>
        </w:rPr>
        <w:t>R1.analysis</w:t>
      </w:r>
      <w:r>
        <w:t xml:space="preserve">: Global analysis of the TS in human-readable format, as in </w:t>
      </w:r>
      <w:r w:rsidR="00D57DD4">
        <w:fldChar w:fldCharType="begin"/>
      </w:r>
      <w:r>
        <w:instrText xml:space="preserve"> REF _Ref214352395 \r \h </w:instrText>
      </w:r>
      <w:r w:rsidR="00D57DD4">
        <w:fldChar w:fldCharType="separate"/>
      </w:r>
      <w:r w:rsidR="009272D6">
        <w:t>5.2.10</w:t>
      </w:r>
      <w:r w:rsidR="00D57DD4">
        <w:fldChar w:fldCharType="end"/>
      </w:r>
      <w:r>
        <w:t>.</w:t>
      </w:r>
    </w:p>
    <w:p w14:paraId="3499EB44" w14:textId="77777777" w:rsidR="005C57A8" w:rsidRDefault="005C57A8" w:rsidP="005C57A8">
      <w:pPr>
        <w:pStyle w:val="ListBullet"/>
      </w:pPr>
      <w:r w:rsidRPr="00225D3E">
        <w:rPr>
          <w:rStyle w:val="Codeintext"/>
        </w:rPr>
        <w:t>R1.anl</w:t>
      </w:r>
      <w:r>
        <w:t>: Global analysis of the TS in normalized format, for use by other scripts.</w:t>
      </w:r>
    </w:p>
    <w:p w14:paraId="0FE36E0B" w14:textId="77777777" w:rsidR="005C57A8" w:rsidRDefault="005C57A8" w:rsidP="005C57A8">
      <w:pPr>
        <w:pStyle w:val="ListBullet"/>
      </w:pPr>
      <w:r w:rsidRPr="00225D3E">
        <w:rPr>
          <w:rStyle w:val="Codeintext"/>
        </w:rPr>
        <w:t>R1.psi</w:t>
      </w:r>
      <w:r>
        <w:t>: Analysis of the main PSI/SI tables (PAT, CAT, PMT, SDT, NIT, BAT).</w:t>
      </w:r>
    </w:p>
    <w:p w14:paraId="23014369" w14:textId="77777777" w:rsidR="005C57A8" w:rsidRDefault="005C57A8" w:rsidP="0063472F">
      <w:r>
        <w:t>Individual targets, such as “</w:t>
      </w:r>
      <w:r w:rsidRPr="00CE6802">
        <w:rPr>
          <w:rStyle w:val="Codeintext"/>
        </w:rPr>
        <w:t>make R1</w:t>
      </w:r>
      <w:r>
        <w:t xml:space="preserve">” can be used to analyze only one TS. Use the make option </w:t>
      </w:r>
      <w:r w:rsidRPr="00CE6802">
        <w:rPr>
          <w:rStyle w:val="Codeintext"/>
        </w:rPr>
        <w:noBreakHyphen/>
        <w:t>B</w:t>
      </w:r>
      <w:r>
        <w:t xml:space="preserve"> to force the </w:t>
      </w:r>
      <w:r w:rsidR="00EE221C">
        <w:t>analysis again when the files already exist.</w:t>
      </w:r>
    </w:p>
    <w:p w14:paraId="0283DB74" w14:textId="77777777" w:rsidR="00EE221C" w:rsidRDefault="00EE221C" w:rsidP="0063472F">
      <w:r>
        <w:t>The command “</w:t>
      </w:r>
      <w:r w:rsidRPr="00CE6802">
        <w:rPr>
          <w:rStyle w:val="Codeintext"/>
        </w:rPr>
        <w:t>make capture</w:t>
      </w:r>
      <w:r>
        <w:t xml:space="preserve">” captures 120 seconds of each TS in files named </w:t>
      </w:r>
      <w:r w:rsidRPr="00CE6802">
        <w:rPr>
          <w:rStyle w:val="Codeintext"/>
        </w:rPr>
        <w:t>R1.ts</w:t>
      </w:r>
      <w:r>
        <w:t xml:space="preserve">, </w:t>
      </w:r>
      <w:r w:rsidRPr="00CE6802">
        <w:rPr>
          <w:rStyle w:val="Codeintext"/>
        </w:rPr>
        <w:t>R2.ts</w:t>
      </w:r>
      <w:r>
        <w:t>, etc. Similarly, commands like “</w:t>
      </w:r>
      <w:r w:rsidRPr="00CE6802">
        <w:rPr>
          <w:rStyle w:val="Codeintext"/>
        </w:rPr>
        <w:t>make R1.ts</w:t>
      </w:r>
      <w:r>
        <w:t>” capture only one TS.</w:t>
      </w:r>
    </w:p>
    <w:p w14:paraId="1786AF7C" w14:textId="77777777" w:rsidR="00BC30CE" w:rsidRDefault="00BC30CE" w:rsidP="0063472F">
      <w:r>
        <w:t>The content of the makefile follows</w:t>
      </w:r>
      <w:r w:rsidR="00293E1A">
        <w:t>:</w:t>
      </w:r>
    </w:p>
    <w:p w14:paraId="2506E053" w14:textId="77777777" w:rsidR="00BC30CE" w:rsidRDefault="00BC30CE" w:rsidP="00E233F7">
      <w:pPr>
        <w:pStyle w:val="Code"/>
      </w:pPr>
      <w:r>
        <w:t># === This is a GNU makefile ===</w:t>
      </w:r>
    </w:p>
    <w:p w14:paraId="13D88415" w14:textId="77777777" w:rsidR="00BC30CE" w:rsidRDefault="00BC30CE" w:rsidP="00E233F7">
      <w:pPr>
        <w:pStyle w:val="Code"/>
      </w:pPr>
    </w:p>
    <w:p w14:paraId="744FC862" w14:textId="77777777" w:rsidR="0063472F" w:rsidRDefault="0063472F" w:rsidP="00E233F7">
      <w:pPr>
        <w:pStyle w:val="Code"/>
      </w:pPr>
      <w:r>
        <w:t># List of UHF channels:</w:t>
      </w:r>
    </w:p>
    <w:p w14:paraId="33C73EA1" w14:textId="77777777" w:rsidR="0063472F" w:rsidRDefault="0063472F" w:rsidP="00E233F7">
      <w:pPr>
        <w:pStyle w:val="Code"/>
      </w:pPr>
    </w:p>
    <w:p w14:paraId="7DBA7708" w14:textId="77777777" w:rsidR="0063472F" w:rsidRPr="00E233F7" w:rsidRDefault="0063472F" w:rsidP="00E233F7">
      <w:pPr>
        <w:pStyle w:val="Code"/>
      </w:pPr>
      <w:r>
        <w:t>ALL_CHAN = R1 R2 R3 R4 R5 R6 L8</w:t>
      </w:r>
    </w:p>
    <w:p w14:paraId="75757839" w14:textId="77777777" w:rsidR="0063472F" w:rsidRDefault="0063472F" w:rsidP="00E233F7">
      <w:pPr>
        <w:pStyle w:val="Code"/>
      </w:pPr>
    </w:p>
    <w:p w14:paraId="36920889" w14:textId="77777777" w:rsidR="0063472F" w:rsidRDefault="0063472F" w:rsidP="00E233F7">
      <w:pPr>
        <w:pStyle w:val="Code"/>
      </w:pPr>
      <w:r>
        <w:t>R1_CHAN = 35</w:t>
      </w:r>
    </w:p>
    <w:p w14:paraId="1B5E43EB" w14:textId="77777777" w:rsidR="0063472F" w:rsidRDefault="0063472F" w:rsidP="00E233F7">
      <w:pPr>
        <w:pStyle w:val="Code"/>
      </w:pPr>
      <w:r>
        <w:t>R2_CHAN = 21</w:t>
      </w:r>
    </w:p>
    <w:p w14:paraId="0A60412D" w14:textId="77777777" w:rsidR="0063472F" w:rsidRDefault="0063472F" w:rsidP="00E233F7">
      <w:pPr>
        <w:pStyle w:val="Code"/>
      </w:pPr>
      <w:r>
        <w:t>R3_CHAN = 27</w:t>
      </w:r>
    </w:p>
    <w:p w14:paraId="29B114AB" w14:textId="77777777" w:rsidR="0063472F" w:rsidRDefault="0063472F" w:rsidP="00E233F7">
      <w:pPr>
        <w:pStyle w:val="Code"/>
      </w:pPr>
      <w:r>
        <w:t>R4_CHAN = 24</w:t>
      </w:r>
    </w:p>
    <w:p w14:paraId="0972BC3E" w14:textId="77777777" w:rsidR="0063472F" w:rsidRDefault="0063472F" w:rsidP="00E233F7">
      <w:pPr>
        <w:pStyle w:val="Code"/>
      </w:pPr>
      <w:r>
        <w:t>R5_CHAN = 29</w:t>
      </w:r>
    </w:p>
    <w:p w14:paraId="11AC3B04" w14:textId="77777777" w:rsidR="0063472F" w:rsidRDefault="0063472F" w:rsidP="00E233F7">
      <w:pPr>
        <w:pStyle w:val="Code"/>
      </w:pPr>
      <w:r>
        <w:lastRenderedPageBreak/>
        <w:t>R6_CHAN = 32</w:t>
      </w:r>
    </w:p>
    <w:p w14:paraId="1760CD8A" w14:textId="77777777" w:rsidR="0063472F" w:rsidRDefault="0063472F" w:rsidP="00E233F7">
      <w:pPr>
        <w:pStyle w:val="Code"/>
      </w:pPr>
      <w:r>
        <w:t>L8_CHAN = 23</w:t>
      </w:r>
    </w:p>
    <w:p w14:paraId="77B9ECBD" w14:textId="77777777" w:rsidR="0063472F" w:rsidRDefault="0063472F" w:rsidP="00E233F7">
      <w:pPr>
        <w:pStyle w:val="Code"/>
      </w:pPr>
    </w:p>
    <w:p w14:paraId="32BC050C" w14:textId="77777777" w:rsidR="0063472F" w:rsidRDefault="0063472F" w:rsidP="00E233F7">
      <w:pPr>
        <w:pStyle w:val="Code"/>
      </w:pPr>
      <w:r>
        <w:t># Channel full names:</w:t>
      </w:r>
    </w:p>
    <w:p w14:paraId="721A76E5" w14:textId="77777777" w:rsidR="0063472F" w:rsidRDefault="0063472F" w:rsidP="00E233F7">
      <w:pPr>
        <w:pStyle w:val="Code"/>
      </w:pPr>
    </w:p>
    <w:p w14:paraId="7C5031B7" w14:textId="77777777" w:rsidR="0063472F" w:rsidRDefault="0063472F" w:rsidP="00E233F7">
      <w:pPr>
        <w:pStyle w:val="Code"/>
      </w:pPr>
      <w:r>
        <w:t>$(foreach R,$(ALL_CHAN),$(eval $R_NAME=$R (Channel $($R_CHAN))))</w:t>
      </w:r>
    </w:p>
    <w:p w14:paraId="2B902381" w14:textId="77777777" w:rsidR="0063472F" w:rsidRDefault="0063472F" w:rsidP="00E233F7">
      <w:pPr>
        <w:pStyle w:val="Code"/>
      </w:pPr>
    </w:p>
    <w:p w14:paraId="53AEE69A" w14:textId="77777777" w:rsidR="0063472F" w:rsidRDefault="0063472F" w:rsidP="00E233F7">
      <w:pPr>
        <w:pStyle w:val="Code"/>
      </w:pPr>
      <w:r>
        <w:t># Default target is analysis of all TS</w:t>
      </w:r>
    </w:p>
    <w:p w14:paraId="77D17A82" w14:textId="77777777" w:rsidR="0063472F" w:rsidRDefault="0063472F" w:rsidP="00E233F7">
      <w:pPr>
        <w:pStyle w:val="Code"/>
      </w:pPr>
    </w:p>
    <w:p w14:paraId="3A55C1E4" w14:textId="77777777" w:rsidR="0063472F" w:rsidRDefault="0063472F" w:rsidP="00E233F7">
      <w:pPr>
        <w:pStyle w:val="Code"/>
      </w:pPr>
      <w:r>
        <w:t>all: $(ALL_CHAN)</w:t>
      </w:r>
    </w:p>
    <w:p w14:paraId="06FC1AA1" w14:textId="77777777" w:rsidR="0063472F" w:rsidRDefault="0063472F" w:rsidP="00E233F7">
      <w:pPr>
        <w:pStyle w:val="Code"/>
      </w:pPr>
    </w:p>
    <w:p w14:paraId="10963AF4" w14:textId="77777777" w:rsidR="0063472F" w:rsidRDefault="0063472F" w:rsidP="00E233F7">
      <w:pPr>
        <w:pStyle w:val="Code"/>
      </w:pPr>
      <w:r>
        <w:t>$(ALL_CHAN): %: %.analysis %.anl %.psi</w:t>
      </w:r>
    </w:p>
    <w:p w14:paraId="6E605969" w14:textId="77777777" w:rsidR="0063472F" w:rsidRDefault="0063472F" w:rsidP="00E233F7">
      <w:pPr>
        <w:pStyle w:val="Code"/>
      </w:pPr>
    </w:p>
    <w:p w14:paraId="015308E2" w14:textId="77777777" w:rsidR="0063472F" w:rsidRDefault="0063472F" w:rsidP="00E233F7">
      <w:pPr>
        <w:pStyle w:val="Code"/>
      </w:pPr>
      <w:r>
        <w:t>%.analysis %.services %.anl %.psi:</w:t>
      </w:r>
    </w:p>
    <w:p w14:paraId="698883C4" w14:textId="77777777" w:rsidR="0063472F" w:rsidRDefault="009533DC" w:rsidP="00E233F7">
      <w:pPr>
        <w:pStyle w:val="Code"/>
      </w:pPr>
      <w:r>
        <w:tab/>
        <w:t xml:space="preserve">tsp -I dvb $(DEVICE) --uhf </w:t>
      </w:r>
      <w:r w:rsidR="0063472F">
        <w:t>$($(*F)_CHAN) \</w:t>
      </w:r>
    </w:p>
    <w:p w14:paraId="3533E2DA" w14:textId="77777777" w:rsidR="0063472F" w:rsidRDefault="0063472F" w:rsidP="00E233F7">
      <w:pPr>
        <w:pStyle w:val="Code"/>
      </w:pPr>
      <w:r>
        <w:tab/>
        <w:t xml:space="preserve">    -P skip 5000 \</w:t>
      </w:r>
    </w:p>
    <w:p w14:paraId="229292AC" w14:textId="77777777" w:rsidR="0063472F" w:rsidRDefault="0063472F" w:rsidP="00E233F7">
      <w:pPr>
        <w:pStyle w:val="Code"/>
      </w:pPr>
      <w:r>
        <w:tab/>
        <w:t xml:space="preserve">    -P until -s 100 \</w:t>
      </w:r>
    </w:p>
    <w:p w14:paraId="6C11A347" w14:textId="77777777" w:rsidR="0063472F" w:rsidRDefault="0063472F" w:rsidP="00E233F7">
      <w:pPr>
        <w:pStyle w:val="Code"/>
      </w:pPr>
      <w:r>
        <w:tab/>
        <w:t xml:space="preserve">    -P analyze --title "$($(*F)_NAME)" -o $*.analysis \</w:t>
      </w:r>
    </w:p>
    <w:p w14:paraId="7BB1CFFA" w14:textId="77777777" w:rsidR="0063472F" w:rsidRDefault="0063472F" w:rsidP="00E233F7">
      <w:pPr>
        <w:pStyle w:val="Code"/>
      </w:pPr>
      <w:r>
        <w:tab/>
        <w:t xml:space="preserve">    -P analyze --title "$($(*F)_NAME)" -o $*.anl --normalized \</w:t>
      </w:r>
    </w:p>
    <w:p w14:paraId="6F84AD51" w14:textId="77777777" w:rsidR="0063472F" w:rsidRPr="0069541E" w:rsidRDefault="0063472F" w:rsidP="00E233F7">
      <w:pPr>
        <w:pStyle w:val="Code"/>
        <w:rPr>
          <w:lang w:val="it-IT"/>
        </w:rPr>
      </w:pPr>
      <w:r>
        <w:tab/>
        <w:t xml:space="preserve">    </w:t>
      </w:r>
      <w:r w:rsidRPr="0069541E">
        <w:rPr>
          <w:lang w:val="it-IT"/>
        </w:rPr>
        <w:t>-P psi -a -o $*.psi \</w:t>
      </w:r>
    </w:p>
    <w:p w14:paraId="4FF9F43C" w14:textId="77777777" w:rsidR="0063472F" w:rsidRPr="0069541E" w:rsidRDefault="0063472F" w:rsidP="00E233F7">
      <w:pPr>
        <w:pStyle w:val="Code"/>
        <w:rPr>
          <w:lang w:val="it-IT"/>
        </w:rPr>
      </w:pPr>
      <w:r w:rsidRPr="0069541E">
        <w:rPr>
          <w:lang w:val="it-IT"/>
        </w:rPr>
        <w:tab/>
        <w:t xml:space="preserve">    -O drop</w:t>
      </w:r>
    </w:p>
    <w:p w14:paraId="431B8CB8" w14:textId="77777777" w:rsidR="0063472F" w:rsidRPr="0069541E" w:rsidRDefault="0063472F" w:rsidP="00E233F7">
      <w:pPr>
        <w:pStyle w:val="Code"/>
        <w:rPr>
          <w:lang w:val="it-IT"/>
        </w:rPr>
      </w:pPr>
    </w:p>
    <w:p w14:paraId="12F25067" w14:textId="77777777" w:rsidR="0063472F" w:rsidRPr="00322547" w:rsidRDefault="0063472F" w:rsidP="00E233F7">
      <w:pPr>
        <w:pStyle w:val="Code"/>
      </w:pPr>
      <w:r w:rsidRPr="00322547">
        <w:t># Capture TS content:</w:t>
      </w:r>
    </w:p>
    <w:p w14:paraId="750345EC" w14:textId="77777777" w:rsidR="0063472F" w:rsidRPr="00322547" w:rsidRDefault="0063472F" w:rsidP="00E233F7">
      <w:pPr>
        <w:pStyle w:val="Code"/>
      </w:pPr>
    </w:p>
    <w:p w14:paraId="199E6C04" w14:textId="77777777" w:rsidR="0063472F" w:rsidRDefault="0063472F" w:rsidP="00E233F7">
      <w:pPr>
        <w:pStyle w:val="Code"/>
      </w:pPr>
      <w:r>
        <w:t>capture: $(foreach R,$(ALL_CHAN),$R.ts)</w:t>
      </w:r>
    </w:p>
    <w:p w14:paraId="6DA2A3E7" w14:textId="77777777" w:rsidR="0063472F" w:rsidRDefault="0063472F" w:rsidP="00E233F7">
      <w:pPr>
        <w:pStyle w:val="Code"/>
      </w:pPr>
    </w:p>
    <w:p w14:paraId="1376B594" w14:textId="77777777" w:rsidR="0063472F" w:rsidRDefault="0063472F" w:rsidP="00E233F7">
      <w:pPr>
        <w:pStyle w:val="Code"/>
      </w:pPr>
      <w:r>
        <w:t>%.ts:</w:t>
      </w:r>
    </w:p>
    <w:p w14:paraId="4C20AE87" w14:textId="77777777" w:rsidR="0063472F" w:rsidRDefault="009533DC" w:rsidP="00E233F7">
      <w:pPr>
        <w:pStyle w:val="Code"/>
      </w:pPr>
      <w:r>
        <w:tab/>
        <w:t>tsp -I dvb $(DEVICE) --uhf</w:t>
      </w:r>
      <w:r w:rsidR="0063472F">
        <w:t xml:space="preserve"> $($(*F)_CHAN) \</w:t>
      </w:r>
    </w:p>
    <w:p w14:paraId="1CD460FD" w14:textId="77777777" w:rsidR="0063472F" w:rsidRDefault="0063472F" w:rsidP="00E233F7">
      <w:pPr>
        <w:pStyle w:val="Code"/>
      </w:pPr>
      <w:r>
        <w:tab/>
        <w:t xml:space="preserve">    -P skip 5000 \</w:t>
      </w:r>
    </w:p>
    <w:p w14:paraId="1A998BA0" w14:textId="77777777" w:rsidR="0063472F" w:rsidRDefault="0063472F" w:rsidP="00E233F7">
      <w:pPr>
        <w:pStyle w:val="Code"/>
      </w:pPr>
      <w:r>
        <w:tab/>
        <w:t xml:space="preserve">    -P until -s 120 \</w:t>
      </w:r>
    </w:p>
    <w:p w14:paraId="0F8E3811" w14:textId="77777777" w:rsidR="0063472F" w:rsidRDefault="0063472F" w:rsidP="00E233F7">
      <w:pPr>
        <w:pStyle w:val="Code"/>
      </w:pPr>
      <w:r>
        <w:tab/>
        <w:t xml:space="preserve">    -O file $@</w:t>
      </w:r>
    </w:p>
    <w:p w14:paraId="5E09ADD4" w14:textId="77777777" w:rsidR="00CF1385" w:rsidRDefault="00CF1385" w:rsidP="00B4767F">
      <w:pPr>
        <w:pStyle w:val="Heading3"/>
      </w:pPr>
      <w:bookmarkStart w:id="465" w:name="_Ref62212323"/>
      <w:bookmarkStart w:id="466" w:name="_Toc166363020"/>
      <w:r>
        <w:t>Monitoring the stuffing rate of all transponders in a network</w:t>
      </w:r>
      <w:bookmarkEnd w:id="465"/>
      <w:bookmarkEnd w:id="466"/>
    </w:p>
    <w:p w14:paraId="345E8D0F" w14:textId="77777777" w:rsidR="00CF1385" w:rsidRPr="00CF1385" w:rsidRDefault="00CF1385" w:rsidP="00CF1385">
      <w:r>
        <w:t xml:space="preserve">The following script </w:t>
      </w:r>
      <w:r w:rsidRPr="00CF1385">
        <w:t>monitors the stuffing bitrate of a list of selected transport streams. The output is suit</w:t>
      </w:r>
      <w:r>
        <w:t>able for importation into Excel so that further analysis can be performed.</w:t>
      </w:r>
      <w:r w:rsidR="00C52B8F">
        <w:t xml:space="preserve"> It can be executed on Linux or Windows (using the Cygwin shell).</w:t>
      </w:r>
    </w:p>
    <w:p w14:paraId="2A5659A2" w14:textId="77777777" w:rsidR="00CF1385" w:rsidRPr="00CF1385" w:rsidRDefault="00CF1385" w:rsidP="00CF1385">
      <w:r>
        <w:t>In this script, t</w:t>
      </w:r>
      <w:r w:rsidRPr="00CF1385">
        <w:t>he transport streams are designated by a list of UHF channels, meaning DVB-T only.</w:t>
      </w:r>
      <w:r>
        <w:t xml:space="preserve"> </w:t>
      </w:r>
      <w:r w:rsidR="005F42C8">
        <w:t xml:space="preserve">Here, the </w:t>
      </w:r>
      <w:r>
        <w:t>UHF channels represent the 5 m</w:t>
      </w:r>
      <w:r w:rsidR="005F42C8">
        <w:t>ain MUX of the F</w:t>
      </w:r>
      <w:r>
        <w:t xml:space="preserve">rench DTTV in </w:t>
      </w:r>
      <w:r w:rsidR="005F42C8">
        <w:t xml:space="preserve">the </w:t>
      </w:r>
      <w:r>
        <w:t>Paris</w:t>
      </w:r>
      <w:r w:rsidR="005F42C8">
        <w:t xml:space="preserve"> area</w:t>
      </w:r>
      <w:r>
        <w:t>.</w:t>
      </w:r>
    </w:p>
    <w:p w14:paraId="4DB965E1" w14:textId="77777777" w:rsidR="00CF1385" w:rsidRPr="00CF1385" w:rsidRDefault="00CF1385" w:rsidP="00E233F7">
      <w:pPr>
        <w:pStyle w:val="Code"/>
      </w:pPr>
      <w:r w:rsidRPr="00CF1385">
        <w:t># List of UHF channels</w:t>
      </w:r>
    </w:p>
    <w:p w14:paraId="5C865442" w14:textId="77777777" w:rsidR="00CF1385" w:rsidRPr="0041503F" w:rsidRDefault="00CF1385" w:rsidP="00E233F7">
      <w:pPr>
        <w:pStyle w:val="Code"/>
      </w:pPr>
      <w:r w:rsidRPr="0041503F">
        <w:t>UHF_CHANNELS="</w:t>
      </w:r>
      <w:r w:rsidR="00CE5B1D" w:rsidRPr="0041503F">
        <w:t>35 21 27 24 32</w:t>
      </w:r>
      <w:r w:rsidRPr="0041503F">
        <w:t>"</w:t>
      </w:r>
    </w:p>
    <w:p w14:paraId="285B5AEB" w14:textId="77777777" w:rsidR="00CF1385" w:rsidRPr="0041503F" w:rsidRDefault="00CF1385" w:rsidP="00E233F7">
      <w:pPr>
        <w:pStyle w:val="Code"/>
      </w:pPr>
    </w:p>
    <w:p w14:paraId="53BBB546" w14:textId="77777777" w:rsidR="00CF1385" w:rsidRPr="00CF1385" w:rsidRDefault="00CF1385" w:rsidP="00E233F7">
      <w:pPr>
        <w:pStyle w:val="Code"/>
      </w:pPr>
      <w:r w:rsidRPr="00CF1385">
        <w:t># Analysis time per TS, in seconds</w:t>
      </w:r>
    </w:p>
    <w:p w14:paraId="63261858" w14:textId="77777777" w:rsidR="00CF1385" w:rsidRPr="00CF1385" w:rsidRDefault="00CF1385" w:rsidP="00E233F7">
      <w:pPr>
        <w:pStyle w:val="Code"/>
      </w:pPr>
      <w:r w:rsidRPr="00CF1385">
        <w:t>ANALYSIS_TIME=</w:t>
      </w:r>
      <w:r w:rsidR="00CE5B1D">
        <w:t>20</w:t>
      </w:r>
    </w:p>
    <w:p w14:paraId="4780C09C" w14:textId="77777777" w:rsidR="00CF1385" w:rsidRPr="00CF1385" w:rsidRDefault="00CF1385" w:rsidP="00E233F7">
      <w:pPr>
        <w:pStyle w:val="Code"/>
      </w:pPr>
    </w:p>
    <w:p w14:paraId="3169F5F1" w14:textId="77777777" w:rsidR="00CF1385" w:rsidRPr="00CF1385" w:rsidRDefault="00CF1385" w:rsidP="00E233F7">
      <w:pPr>
        <w:pStyle w:val="Code"/>
      </w:pPr>
      <w:r w:rsidRPr="00CF1385">
        <w:t># Sample interval, in seconds</w:t>
      </w:r>
    </w:p>
    <w:p w14:paraId="490CED26" w14:textId="77777777" w:rsidR="00CF1385" w:rsidRPr="00CF1385" w:rsidRDefault="00CF1385" w:rsidP="00E233F7">
      <w:pPr>
        <w:pStyle w:val="Code"/>
      </w:pPr>
      <w:r w:rsidRPr="00CF1385">
        <w:t>SAMPLE_INTERVAL=</w:t>
      </w:r>
      <w:r w:rsidR="00CE5B1D">
        <w:t>300</w:t>
      </w:r>
    </w:p>
    <w:p w14:paraId="0FF2B967" w14:textId="77777777" w:rsidR="00CF1385" w:rsidRPr="00CF1385" w:rsidRDefault="00CF1385" w:rsidP="00E233F7">
      <w:pPr>
        <w:pStyle w:val="Code"/>
      </w:pPr>
    </w:p>
    <w:p w14:paraId="6DBF5BCA" w14:textId="77777777" w:rsidR="00CF1385" w:rsidRPr="00CF1385" w:rsidRDefault="00CF1385" w:rsidP="00E233F7">
      <w:pPr>
        <w:pStyle w:val="Code"/>
      </w:pPr>
      <w:r w:rsidRPr="00CF1385">
        <w:t># Excel separator character for "csv" files (depends on Excel locale)</w:t>
      </w:r>
    </w:p>
    <w:p w14:paraId="61313723" w14:textId="77777777" w:rsidR="00CF1385" w:rsidRPr="00CF1385" w:rsidRDefault="00CE5B1D" w:rsidP="00E233F7">
      <w:pPr>
        <w:pStyle w:val="Code"/>
      </w:pPr>
      <w:r>
        <w:t>EXCEL_SEPARATOR=’;’</w:t>
      </w:r>
    </w:p>
    <w:p w14:paraId="381D2324" w14:textId="77777777" w:rsidR="00CF1385" w:rsidRPr="00CF1385" w:rsidRDefault="00CF1385" w:rsidP="00E233F7">
      <w:pPr>
        <w:pStyle w:val="Code"/>
      </w:pPr>
    </w:p>
    <w:p w14:paraId="50D9E55B" w14:textId="77777777" w:rsidR="00CF1385" w:rsidRPr="00CF1385" w:rsidRDefault="00CF1385" w:rsidP="00E233F7">
      <w:pPr>
        <w:pStyle w:val="Code"/>
      </w:pPr>
      <w:r w:rsidRPr="00CF1385">
        <w:t># Main loop</w:t>
      </w:r>
    </w:p>
    <w:p w14:paraId="5240C6A0" w14:textId="77777777" w:rsidR="00CF1385" w:rsidRPr="00CF1385" w:rsidRDefault="00CF1385" w:rsidP="00E233F7">
      <w:pPr>
        <w:pStyle w:val="Code"/>
      </w:pPr>
      <w:r w:rsidRPr="00CF1385">
        <w:t>while true; do</w:t>
      </w:r>
    </w:p>
    <w:p w14:paraId="1A10B78D" w14:textId="77777777" w:rsidR="00CF1385" w:rsidRPr="00CF1385" w:rsidRDefault="00CF1385" w:rsidP="00E233F7">
      <w:pPr>
        <w:pStyle w:val="Code"/>
      </w:pPr>
    </w:p>
    <w:p w14:paraId="0E5E6462" w14:textId="77777777" w:rsidR="00CF1385" w:rsidRPr="00CF1385" w:rsidRDefault="00CF1385" w:rsidP="00E233F7">
      <w:pPr>
        <w:pStyle w:val="Code"/>
      </w:pPr>
      <w:r w:rsidRPr="00CF1385">
        <w:t xml:space="preserve">    # Current date in seconds since epoch</w:t>
      </w:r>
    </w:p>
    <w:p w14:paraId="563DB401" w14:textId="77777777" w:rsidR="00CF1385" w:rsidRPr="00CF1385" w:rsidRDefault="00CF1385" w:rsidP="00E233F7">
      <w:pPr>
        <w:pStyle w:val="Code"/>
      </w:pPr>
      <w:r w:rsidRPr="00CF1385">
        <w:t xml:space="preserve">    curtime=$(date "+%s")</w:t>
      </w:r>
    </w:p>
    <w:p w14:paraId="182F713E" w14:textId="77777777" w:rsidR="00CF1385" w:rsidRPr="00CF1385" w:rsidRDefault="00CF1385" w:rsidP="00E233F7">
      <w:pPr>
        <w:pStyle w:val="Code"/>
      </w:pPr>
    </w:p>
    <w:p w14:paraId="6F181A0F" w14:textId="77777777" w:rsidR="00CF1385" w:rsidRPr="00CF1385" w:rsidRDefault="00CF1385" w:rsidP="00E233F7">
      <w:pPr>
        <w:pStyle w:val="Code"/>
      </w:pPr>
      <w:r w:rsidRPr="00CF1385">
        <w:t xml:space="preserve">    # Loop on all TS</w:t>
      </w:r>
    </w:p>
    <w:p w14:paraId="0AAC96AE" w14:textId="77777777" w:rsidR="00CF1385" w:rsidRPr="00CF1385" w:rsidRDefault="00CF1385" w:rsidP="00E233F7">
      <w:pPr>
        <w:pStyle w:val="Code"/>
      </w:pPr>
      <w:r w:rsidRPr="00CF1385">
        <w:t xml:space="preserve">    outline=</w:t>
      </w:r>
    </w:p>
    <w:p w14:paraId="1A1D53FA" w14:textId="77777777" w:rsidR="00CF1385" w:rsidRPr="00CF1385" w:rsidRDefault="00CF1385" w:rsidP="00E233F7">
      <w:pPr>
        <w:pStyle w:val="Code"/>
      </w:pPr>
      <w:r w:rsidRPr="00CF1385">
        <w:t xml:space="preserve">    for uhf in $UHF_CHANNELS; do</w:t>
      </w:r>
    </w:p>
    <w:p w14:paraId="722B4B39" w14:textId="77777777" w:rsidR="00CF1385" w:rsidRPr="00CF1385" w:rsidRDefault="00CF1385" w:rsidP="00E233F7">
      <w:pPr>
        <w:pStyle w:val="Code"/>
      </w:pPr>
      <w:r w:rsidRPr="00CF1385">
        <w:t xml:space="preserve">        stuffing=$(</w:t>
      </w:r>
    </w:p>
    <w:p w14:paraId="01F1CCC3" w14:textId="77777777" w:rsidR="00CF1385" w:rsidRPr="00CF1385" w:rsidRDefault="00CF1385" w:rsidP="00E233F7">
      <w:pPr>
        <w:pStyle w:val="Code"/>
      </w:pPr>
      <w:r w:rsidRPr="00CF1385">
        <w:t xml:space="preserve">            tsp -I dvb -</w:t>
      </w:r>
      <w:r w:rsidR="00A4213B">
        <w:t>-</w:t>
      </w:r>
      <w:r w:rsidRPr="00CF1385">
        <w:t>u</w:t>
      </w:r>
      <w:r w:rsidR="00A4213B">
        <w:t>hf-channel</w:t>
      </w:r>
      <w:r w:rsidRPr="00CF1385">
        <w:t xml:space="preserve"> $uhf \</w:t>
      </w:r>
    </w:p>
    <w:p w14:paraId="3448FC7A" w14:textId="77777777" w:rsidR="00CF1385" w:rsidRPr="00CF1385" w:rsidRDefault="00CF1385" w:rsidP="00E233F7">
      <w:pPr>
        <w:pStyle w:val="Code"/>
      </w:pPr>
      <w:r w:rsidRPr="00CF1385">
        <w:t xml:space="preserve">                -P until -s $ANALYSIS_TIME \</w:t>
      </w:r>
    </w:p>
    <w:p w14:paraId="6F0AB188" w14:textId="77777777" w:rsidR="00CF1385" w:rsidRPr="00CF1385" w:rsidRDefault="00CF1385" w:rsidP="00E233F7">
      <w:pPr>
        <w:pStyle w:val="Code"/>
      </w:pPr>
      <w:r w:rsidRPr="00CF1385">
        <w:lastRenderedPageBreak/>
        <w:t xml:space="preserve">                -P analyze --normalized \</w:t>
      </w:r>
    </w:p>
    <w:p w14:paraId="08499DC1" w14:textId="77777777" w:rsidR="00CF1385" w:rsidRPr="00CF1385" w:rsidRDefault="00CF1385" w:rsidP="00E233F7">
      <w:pPr>
        <w:pStyle w:val="Code"/>
      </w:pPr>
      <w:r w:rsidRPr="00CF1385">
        <w:t xml:space="preserve">                -O drop | \</w:t>
      </w:r>
    </w:p>
    <w:p w14:paraId="0B35A598" w14:textId="77777777" w:rsidR="00CF1385" w:rsidRPr="00CF1385" w:rsidRDefault="00CF1385" w:rsidP="00E233F7">
      <w:pPr>
        <w:pStyle w:val="Code"/>
      </w:pPr>
      <w:r w:rsidRPr="00CF1385">
        <w:t xml:space="preserve">                grep '^pid:' | \</w:t>
      </w:r>
    </w:p>
    <w:p w14:paraId="241E7FB4" w14:textId="77777777" w:rsidR="00CF1385" w:rsidRPr="00CF1385" w:rsidRDefault="00CF1385" w:rsidP="00E233F7">
      <w:pPr>
        <w:pStyle w:val="Code"/>
      </w:pPr>
      <w:r w:rsidRPr="00CF1385">
        <w:t xml:space="preserve">                grep ':pid=8191:' | \</w:t>
      </w:r>
    </w:p>
    <w:p w14:paraId="4115DACE" w14:textId="77777777" w:rsidR="00CF1385" w:rsidRPr="00CF1385" w:rsidRDefault="00CF1385" w:rsidP="00E233F7">
      <w:pPr>
        <w:pStyle w:val="Code"/>
      </w:pPr>
      <w:r w:rsidRPr="00CF1385">
        <w:t xml:space="preserve">                sed -e 's/^.*:bitrate=//' -e 's/:.*//')</w:t>
      </w:r>
    </w:p>
    <w:p w14:paraId="7E77F66F" w14:textId="77777777" w:rsidR="00CF1385" w:rsidRPr="00CF1385" w:rsidRDefault="00CF1385" w:rsidP="00E233F7">
      <w:pPr>
        <w:pStyle w:val="Code"/>
      </w:pPr>
      <w:r w:rsidRPr="00CF1385">
        <w:t xml:space="preserve">        outline="${outline}${EXCEL_SEPARATOR}${stuffing}"</w:t>
      </w:r>
    </w:p>
    <w:p w14:paraId="5B360C37" w14:textId="77777777" w:rsidR="00CF1385" w:rsidRPr="00CF1385" w:rsidRDefault="00CF1385" w:rsidP="00E233F7">
      <w:pPr>
        <w:pStyle w:val="Code"/>
      </w:pPr>
      <w:r w:rsidRPr="00CF1385">
        <w:t xml:space="preserve">    done</w:t>
      </w:r>
    </w:p>
    <w:p w14:paraId="437F789D" w14:textId="77777777" w:rsidR="00CF1385" w:rsidRPr="00CF1385" w:rsidRDefault="00CF1385" w:rsidP="00E233F7">
      <w:pPr>
        <w:pStyle w:val="Code"/>
      </w:pPr>
    </w:p>
    <w:p w14:paraId="0C4308B0" w14:textId="77777777" w:rsidR="00CF1385" w:rsidRPr="00CF1385" w:rsidRDefault="00CF1385" w:rsidP="00E233F7">
      <w:pPr>
        <w:pStyle w:val="Code"/>
      </w:pPr>
      <w:r w:rsidRPr="00CF1385">
        <w:t xml:space="preserve">    # Current date </w:t>
      </w:r>
      <w:r w:rsidR="00905AF9">
        <w:t xml:space="preserve">and stuffing rates </w:t>
      </w:r>
      <w:r w:rsidRPr="00CF1385">
        <w:t>in Excel format</w:t>
      </w:r>
    </w:p>
    <w:p w14:paraId="02B0FFC3" w14:textId="77777777" w:rsidR="00CF1385" w:rsidRPr="00CF1385" w:rsidRDefault="00CF1385" w:rsidP="00E233F7">
      <w:pPr>
        <w:pStyle w:val="Code"/>
      </w:pPr>
      <w:r w:rsidRPr="00CF1385">
        <w:t xml:space="preserve">    echo "$(date -d @$curtime '+%d/%m/%Y %H:%M')${outline}"</w:t>
      </w:r>
    </w:p>
    <w:p w14:paraId="5B509BAD" w14:textId="77777777" w:rsidR="00CF1385" w:rsidRPr="00CF1385" w:rsidRDefault="00CF1385" w:rsidP="00E233F7">
      <w:pPr>
        <w:pStyle w:val="Code"/>
      </w:pPr>
    </w:p>
    <w:p w14:paraId="3E7132C3" w14:textId="77777777" w:rsidR="00CF1385" w:rsidRPr="00CF1385" w:rsidRDefault="00CF1385" w:rsidP="00E233F7">
      <w:pPr>
        <w:pStyle w:val="Code"/>
      </w:pPr>
      <w:r w:rsidRPr="00CF1385">
        <w:t xml:space="preserve">    # Sleep until next sample time</w:t>
      </w:r>
    </w:p>
    <w:p w14:paraId="17B53770" w14:textId="77777777" w:rsidR="00CF1385" w:rsidRPr="00CF1385" w:rsidRDefault="00CF1385" w:rsidP="00E233F7">
      <w:pPr>
        <w:pStyle w:val="Code"/>
      </w:pPr>
      <w:r w:rsidRPr="00CF1385">
        <w:t xml:space="preserve">    sleeptime=$(( $curtime + $SAMPLE_INTERVAL - $(date "+%s") ))</w:t>
      </w:r>
    </w:p>
    <w:p w14:paraId="1E1C79F0" w14:textId="77777777" w:rsidR="00CF1385" w:rsidRPr="00CF1385" w:rsidRDefault="00CF1385" w:rsidP="00E233F7">
      <w:pPr>
        <w:pStyle w:val="Code"/>
      </w:pPr>
      <w:r w:rsidRPr="00CF1385">
        <w:t xml:space="preserve">    [[ $sleeptime -le 0 ]] || sleep $sleeptime</w:t>
      </w:r>
    </w:p>
    <w:p w14:paraId="457EB325" w14:textId="77777777" w:rsidR="00CF1385" w:rsidRPr="00CF1385" w:rsidRDefault="00CF1385" w:rsidP="00E233F7">
      <w:pPr>
        <w:pStyle w:val="Code"/>
      </w:pPr>
      <w:r w:rsidRPr="00CF1385">
        <w:t>done</w:t>
      </w:r>
    </w:p>
    <w:p w14:paraId="28AB6CCF" w14:textId="77777777" w:rsidR="00CF1385" w:rsidRDefault="00905AF9" w:rsidP="00CF1385">
      <w:r>
        <w:t>The script runs infinitely and produces the following output</w:t>
      </w:r>
      <w:r w:rsidR="00293E1A">
        <w:t>:</w:t>
      </w:r>
    </w:p>
    <w:p w14:paraId="5379F6EC" w14:textId="77777777" w:rsidR="00905AF9" w:rsidRDefault="00905AF9" w:rsidP="00E233F7">
      <w:pPr>
        <w:pStyle w:val="Code"/>
      </w:pPr>
      <w:r>
        <w:t>12/06/2008 14:01;1208706;4501497;3762828;626932;1145037</w:t>
      </w:r>
    </w:p>
    <w:p w14:paraId="09029EA5" w14:textId="77777777" w:rsidR="00905AF9" w:rsidRDefault="00905AF9" w:rsidP="00E233F7">
      <w:pPr>
        <w:pStyle w:val="Code"/>
      </w:pPr>
      <w:r>
        <w:t>12/06/2008 14:06;1232543;4505620;3782431;621524;1172479</w:t>
      </w:r>
    </w:p>
    <w:p w14:paraId="448CCA6D" w14:textId="77777777" w:rsidR="00905AF9" w:rsidRDefault="00905AF9" w:rsidP="00E233F7">
      <w:pPr>
        <w:pStyle w:val="Code"/>
      </w:pPr>
      <w:r>
        <w:t>12/06/2008 14:11;1225293;4505553;3487315;613616;1151119</w:t>
      </w:r>
    </w:p>
    <w:p w14:paraId="683E910F" w14:textId="77777777" w:rsidR="00905AF9" w:rsidRDefault="00905AF9" w:rsidP="00E233F7">
      <w:pPr>
        <w:pStyle w:val="Code"/>
      </w:pPr>
      <w:r>
        <w:t>12/06/2008 14:16;1231288;4505958;3415868;665393;1156933</w:t>
      </w:r>
    </w:p>
    <w:p w14:paraId="434FE802" w14:textId="77777777" w:rsidR="0041503F" w:rsidRDefault="0041503F" w:rsidP="00E233F7">
      <w:pPr>
        <w:pStyle w:val="Code"/>
      </w:pPr>
      <w:r>
        <w:t>....</w:t>
      </w:r>
    </w:p>
    <w:p w14:paraId="6B845C5B" w14:textId="77777777" w:rsidR="0041503F" w:rsidRDefault="00905AF9" w:rsidP="0041503F">
      <w:r>
        <w:t>It may be imported into Microsoft Excel to produce the following graph</w:t>
      </w:r>
      <w:r w:rsidR="00293E1A">
        <w:t>:</w:t>
      </w:r>
    </w:p>
    <w:p w14:paraId="4FD801C6" w14:textId="77777777" w:rsidR="0041503F" w:rsidRPr="0041503F" w:rsidRDefault="00E20F1F" w:rsidP="0041503F">
      <w:pPr>
        <w:jc w:val="center"/>
      </w:pPr>
      <w:r>
        <w:rPr>
          <w:noProof/>
        </w:rPr>
        <w:drawing>
          <wp:inline distT="0" distB="0" distL="0" distR="0" wp14:anchorId="649EC1AF" wp14:editId="39793C1A">
            <wp:extent cx="5727700" cy="2457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srcRect/>
                    <a:stretch>
                      <a:fillRect/>
                    </a:stretch>
                  </pic:blipFill>
                  <pic:spPr bwMode="auto">
                    <a:xfrm>
                      <a:off x="0" y="0"/>
                      <a:ext cx="5727700" cy="2457450"/>
                    </a:xfrm>
                    <a:prstGeom prst="rect">
                      <a:avLst/>
                    </a:prstGeom>
                    <a:noFill/>
                    <a:ln w="9525">
                      <a:noFill/>
                      <a:miter lim="800000"/>
                      <a:headEnd/>
                      <a:tailEnd/>
                    </a:ln>
                  </pic:spPr>
                </pic:pic>
              </a:graphicData>
            </a:graphic>
          </wp:inline>
        </w:drawing>
      </w:r>
    </w:p>
    <w:p w14:paraId="2CC8E65E" w14:textId="3CE29C1A" w:rsidR="0041503F" w:rsidRPr="00E233F7" w:rsidRDefault="0041503F" w:rsidP="00E233F7">
      <w:pPr>
        <w:pStyle w:val="Caption"/>
      </w:pPr>
      <w:bookmarkStart w:id="467" w:name="_Toc166363459"/>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9272D6">
        <w:rPr>
          <w:noProof/>
        </w:rPr>
        <w:t>5</w:t>
      </w:r>
      <w:r w:rsidR="00BB603E" w:rsidRPr="00E233F7">
        <w:fldChar w:fldCharType="end"/>
      </w:r>
      <w:r w:rsidRPr="00E233F7">
        <w:t>: Stuffing bitrate sample diagram</w:t>
      </w:r>
      <w:bookmarkEnd w:id="467"/>
    </w:p>
    <w:p w14:paraId="323A6B08" w14:textId="77777777" w:rsidR="00351C20" w:rsidRDefault="00351C20" w:rsidP="00B4767F">
      <w:pPr>
        <w:pStyle w:val="Heading3"/>
      </w:pPr>
      <w:bookmarkStart w:id="468" w:name="_Ref62212327"/>
      <w:bookmarkStart w:id="469" w:name="_Toc166363021"/>
      <w:r>
        <w:t>Analyzing the bitrate of all services in a network</w:t>
      </w:r>
      <w:bookmarkEnd w:id="468"/>
      <w:bookmarkEnd w:id="469"/>
    </w:p>
    <w:p w14:paraId="0628E54E" w14:textId="6C1E1B80" w:rsidR="00351C20" w:rsidRDefault="00351C20" w:rsidP="00351C20">
      <w:r>
        <w:t xml:space="preserve">The following script demonstrates a way to produce a report of the bitrate of all services in a network. First, you need to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9272D6">
        <w:t>5.2.11</w:t>
      </w:r>
      <w:r w:rsidR="00D57DD4">
        <w:fldChar w:fldCharType="end"/>
      </w:r>
      <w:r>
        <w:t xml:space="preserve"> for an example). Then run the following script on all normalized analysis files.</w:t>
      </w:r>
    </w:p>
    <w:p w14:paraId="69F19B2E" w14:textId="77777777" w:rsidR="00351C20" w:rsidRDefault="00351C20" w:rsidP="00E233F7">
      <w:pPr>
        <w:pStyle w:val="Code"/>
      </w:pPr>
      <w:r>
        <w:t>echo "MUX  Service                    Bitrate   Video bitrate  Access"</w:t>
      </w:r>
    </w:p>
    <w:p w14:paraId="74DB163D" w14:textId="77777777" w:rsidR="00351C20" w:rsidRDefault="00351C20" w:rsidP="00E233F7">
      <w:pPr>
        <w:pStyle w:val="Code"/>
      </w:pPr>
      <w:r>
        <w:t>echo "---  ------------------  --------------  --------------  ---------"</w:t>
      </w:r>
    </w:p>
    <w:p w14:paraId="13F11CE5" w14:textId="77777777" w:rsidR="00351C20" w:rsidRDefault="00351C20" w:rsidP="00E233F7">
      <w:pPr>
        <w:pStyle w:val="Code"/>
      </w:pPr>
    </w:p>
    <w:p w14:paraId="23EE450D" w14:textId="77777777" w:rsidR="00351C20" w:rsidRDefault="00351C20" w:rsidP="00E233F7">
      <w:pPr>
        <w:pStyle w:val="Code"/>
      </w:pPr>
      <w:r>
        <w:t>for f in $*; do</w:t>
      </w:r>
    </w:p>
    <w:p w14:paraId="06DBBE9F" w14:textId="77777777" w:rsidR="00351C20" w:rsidRDefault="00351C20" w:rsidP="00E233F7">
      <w:pPr>
        <w:pStyle w:val="Code"/>
      </w:pPr>
      <w:r>
        <w:t xml:space="preserve">    tsid=$(grep '^ts:' $f | sed -e 's/.*:id=//' -e 's/:.*//')</w:t>
      </w:r>
    </w:p>
    <w:p w14:paraId="372C8466" w14:textId="77777777" w:rsidR="00351C20" w:rsidRDefault="00351C20" w:rsidP="00E233F7">
      <w:pPr>
        <w:pStyle w:val="Code"/>
      </w:pPr>
      <w:r>
        <w:t xml:space="preserve">    grep '^service:' $f | grep ':servtype=1:' | \</w:t>
      </w:r>
    </w:p>
    <w:p w14:paraId="41DFFE18" w14:textId="77777777" w:rsidR="00351C20" w:rsidRDefault="00351C20" w:rsidP="00E233F7">
      <w:pPr>
        <w:pStyle w:val="Code"/>
      </w:pPr>
      <w:r>
        <w:t xml:space="preserve">    while read line; do</w:t>
      </w:r>
    </w:p>
    <w:p w14:paraId="4923ABAB" w14:textId="77777777" w:rsidR="00351C20" w:rsidRDefault="00351C20" w:rsidP="00E233F7">
      <w:pPr>
        <w:pStyle w:val="Code"/>
      </w:pPr>
      <w:r>
        <w:t xml:space="preserve">        name=$(sed &lt;&lt;&lt;"$line" -e 's/.*:name=//')</w:t>
      </w:r>
    </w:p>
    <w:p w14:paraId="787DADDD" w14:textId="77777777" w:rsidR="00351C20" w:rsidRDefault="00351C20" w:rsidP="00E233F7">
      <w:pPr>
        <w:pStyle w:val="Code"/>
      </w:pPr>
      <w:r>
        <w:t xml:space="preserve">        bitrate=$(sed &lt;&lt;&lt;"$line" -e 's/.*:bitrate=//' -e 's/:.*//')</w:t>
      </w:r>
    </w:p>
    <w:p w14:paraId="0883E2F6" w14:textId="77777777" w:rsidR="00351C20" w:rsidRDefault="00351C20" w:rsidP="00E233F7">
      <w:pPr>
        <w:pStyle w:val="Code"/>
      </w:pPr>
      <w:r>
        <w:t xml:space="preserve">        access=$(sed &lt;&lt;&lt;"$line" -e 's/.*:access=//' -e 's/:.*//')</w:t>
      </w:r>
    </w:p>
    <w:p w14:paraId="46A6AB98" w14:textId="77777777" w:rsidR="00EF094B" w:rsidRPr="0069541E" w:rsidRDefault="00351C20" w:rsidP="00E233F7">
      <w:pPr>
        <w:pStyle w:val="Code"/>
        <w:rPr>
          <w:lang w:val="it-IT"/>
        </w:rPr>
      </w:pPr>
      <w:r>
        <w:t xml:space="preserve">        pidgrep=$(sed &lt;&lt;&lt;"$line" -e 's/.*:pidlist=//' -e 's/:.*//' </w:t>
      </w:r>
      <w:r w:rsidR="00EF094B" w:rsidRPr="0069541E">
        <w:rPr>
          <w:lang w:val="it-IT"/>
        </w:rPr>
        <w:t>\</w:t>
      </w:r>
    </w:p>
    <w:p w14:paraId="0311B0DA" w14:textId="77777777" w:rsidR="00351C20" w:rsidRPr="0069541E" w:rsidRDefault="00EF094B" w:rsidP="00E233F7">
      <w:pPr>
        <w:pStyle w:val="Code"/>
        <w:rPr>
          <w:lang w:val="it-IT"/>
        </w:rPr>
      </w:pPr>
      <w:r w:rsidRPr="0069541E">
        <w:rPr>
          <w:lang w:val="it-IT"/>
        </w:rPr>
        <w:t xml:space="preserve">                                 </w:t>
      </w:r>
      <w:r w:rsidR="00351C20" w:rsidRPr="0069541E">
        <w:rPr>
          <w:lang w:val="it-IT"/>
        </w:rPr>
        <w:t>-e 's/^/-e :pid=/' \</w:t>
      </w:r>
    </w:p>
    <w:p w14:paraId="58BA4B5F" w14:textId="77777777" w:rsidR="00351C20" w:rsidRPr="0069541E" w:rsidRDefault="00351C20" w:rsidP="00E233F7">
      <w:pPr>
        <w:pStyle w:val="Code"/>
        <w:rPr>
          <w:lang w:val="it-IT"/>
        </w:rPr>
      </w:pPr>
      <w:r w:rsidRPr="0069541E">
        <w:rPr>
          <w:lang w:val="it-IT"/>
        </w:rPr>
        <w:t xml:space="preserve">                                 -e 's/,/: -e :pid=/g' -e 's/$/:/')</w:t>
      </w:r>
    </w:p>
    <w:p w14:paraId="7DEA73D8" w14:textId="77777777" w:rsidR="00351C20" w:rsidRDefault="00351C20" w:rsidP="00E233F7">
      <w:pPr>
        <w:pStyle w:val="Code"/>
      </w:pPr>
      <w:r w:rsidRPr="0069541E">
        <w:rPr>
          <w:lang w:val="it-IT"/>
        </w:rPr>
        <w:lastRenderedPageBreak/>
        <w:t xml:space="preserve">        </w:t>
      </w:r>
      <w:r>
        <w:t>vbitrate=0</w:t>
      </w:r>
    </w:p>
    <w:p w14:paraId="266B31BD" w14:textId="77777777" w:rsidR="00351C20" w:rsidRDefault="00351C20" w:rsidP="00E233F7">
      <w:pPr>
        <w:pStyle w:val="Code"/>
      </w:pPr>
      <w:r>
        <w:t xml:space="preserve">        for br in $(grep '^pid:' $f | grep $pidgrep | grep ':video:' | \</w:t>
      </w:r>
    </w:p>
    <w:p w14:paraId="795FD455" w14:textId="77777777" w:rsidR="00351C20" w:rsidRDefault="00351C20" w:rsidP="00E233F7">
      <w:pPr>
        <w:pStyle w:val="Code"/>
      </w:pPr>
      <w:r>
        <w:t xml:space="preserve">                    sed -e 's/.*:bitrate=//' -e 's/:.*//')</w:t>
      </w:r>
    </w:p>
    <w:p w14:paraId="6C61B551" w14:textId="77777777" w:rsidR="00351C20" w:rsidRDefault="00351C20" w:rsidP="00E233F7">
      <w:pPr>
        <w:pStyle w:val="Code"/>
      </w:pPr>
      <w:r>
        <w:t xml:space="preserve">        do</w:t>
      </w:r>
    </w:p>
    <w:p w14:paraId="7B75C8C0" w14:textId="77777777" w:rsidR="00351C20" w:rsidRDefault="00351C20" w:rsidP="00E233F7">
      <w:pPr>
        <w:pStyle w:val="Code"/>
      </w:pPr>
      <w:r>
        <w:t xml:space="preserve">            vbitrate=$(( $vbitrate + $br ))</w:t>
      </w:r>
    </w:p>
    <w:p w14:paraId="70A37657" w14:textId="77777777" w:rsidR="00351C20" w:rsidRDefault="00351C20" w:rsidP="00E233F7">
      <w:pPr>
        <w:pStyle w:val="Code"/>
      </w:pPr>
      <w:r>
        <w:t xml:space="preserve">        done</w:t>
      </w:r>
    </w:p>
    <w:p w14:paraId="49FFECE7" w14:textId="77777777" w:rsidR="00351C20" w:rsidRDefault="00351C20" w:rsidP="00E233F7">
      <w:pPr>
        <w:pStyle w:val="Code"/>
      </w:pPr>
      <w:r>
        <w:t xml:space="preserve">        printf "R%d   %-18s  %'10d b/s  %'10d b/s  %s\n" \</w:t>
      </w:r>
    </w:p>
    <w:p w14:paraId="7A303926" w14:textId="77777777" w:rsidR="00351C20" w:rsidRDefault="00B47E67" w:rsidP="00E233F7">
      <w:pPr>
        <w:pStyle w:val="Code"/>
      </w:pPr>
      <w:r>
        <w:t xml:space="preserve">            </w:t>
      </w:r>
      <w:r w:rsidR="00351C20">
        <w:t>$tsid "$name" $bitrate $vbitrate $access</w:t>
      </w:r>
    </w:p>
    <w:p w14:paraId="270D61D7" w14:textId="77777777" w:rsidR="00351C20" w:rsidRDefault="00351C20" w:rsidP="00E233F7">
      <w:pPr>
        <w:pStyle w:val="Code"/>
      </w:pPr>
      <w:r>
        <w:t xml:space="preserve">    done</w:t>
      </w:r>
    </w:p>
    <w:p w14:paraId="476F3279" w14:textId="77777777" w:rsidR="00351C20" w:rsidRDefault="00351C20" w:rsidP="00E233F7">
      <w:pPr>
        <w:pStyle w:val="Code"/>
      </w:pPr>
      <w:r>
        <w:t>done</w:t>
      </w:r>
    </w:p>
    <w:p w14:paraId="0FF01CBC" w14:textId="7B002505" w:rsidR="00351C20" w:rsidRDefault="00351C20" w:rsidP="00351C20">
      <w:r>
        <w:t xml:space="preserve">When used in conjunction with the makefile from </w:t>
      </w:r>
      <w:r w:rsidR="00D57DD4">
        <w:fldChar w:fldCharType="begin"/>
      </w:r>
      <w:r>
        <w:instrText xml:space="preserve"> REF _Ref214353315 \r \h </w:instrText>
      </w:r>
      <w:r w:rsidR="00D57DD4">
        <w:fldChar w:fldCharType="separate"/>
      </w:r>
      <w:r w:rsidR="009272D6">
        <w:t>5.2.11</w:t>
      </w:r>
      <w:r w:rsidR="00D57DD4">
        <w:fldChar w:fldCharType="end"/>
      </w:r>
      <w:r>
        <w:t>, you get:</w:t>
      </w:r>
    </w:p>
    <w:p w14:paraId="098B046F" w14:textId="77777777" w:rsidR="00351C20" w:rsidRDefault="00351C20" w:rsidP="00E233F7">
      <w:pPr>
        <w:pStyle w:val="Code"/>
      </w:pPr>
      <w:r>
        <w:t>make –f Makefile.tnt</w:t>
      </w:r>
    </w:p>
    <w:p w14:paraId="3535C947" w14:textId="77777777" w:rsidR="00351C20" w:rsidRDefault="00351C20" w:rsidP="00E233F7">
      <w:pPr>
        <w:pStyle w:val="Code"/>
      </w:pPr>
      <w:r>
        <w:t>...</w:t>
      </w:r>
    </w:p>
    <w:p w14:paraId="6B77700C" w14:textId="77777777" w:rsidR="00351C20" w:rsidRDefault="00351C20" w:rsidP="00E233F7">
      <w:pPr>
        <w:pStyle w:val="Code"/>
      </w:pPr>
      <w:r w:rsidRPr="00351C20">
        <w:t>bitrate-summary</w:t>
      </w:r>
      <w:r>
        <w:t xml:space="preserve"> *.anl</w:t>
      </w:r>
    </w:p>
    <w:p w14:paraId="60127298" w14:textId="77777777" w:rsidR="00351C20" w:rsidRDefault="00351C20" w:rsidP="00E233F7">
      <w:pPr>
        <w:pStyle w:val="Code"/>
      </w:pPr>
      <w:r>
        <w:t>MUX  Service                    Bitrate   Video bitrate  Access</w:t>
      </w:r>
    </w:p>
    <w:p w14:paraId="3EC32356" w14:textId="77777777" w:rsidR="00351C20" w:rsidRDefault="00351C20" w:rsidP="00E233F7">
      <w:pPr>
        <w:pStyle w:val="Code"/>
      </w:pPr>
      <w:r>
        <w:t>---  ------------------  --------------  --------------  ---------</w:t>
      </w:r>
    </w:p>
    <w:p w14:paraId="5F2F6638" w14:textId="77777777" w:rsidR="00351C20" w:rsidRDefault="00351C20" w:rsidP="00E233F7">
      <w:pPr>
        <w:pStyle w:val="Code"/>
      </w:pPr>
      <w:r>
        <w:t>R8   Canal 21             2,803,938 b/s   2,588,374 b/s  clear</w:t>
      </w:r>
    </w:p>
    <w:p w14:paraId="3871533A" w14:textId="77777777" w:rsidR="00351C20" w:rsidRDefault="00351C20" w:rsidP="00E233F7">
      <w:pPr>
        <w:pStyle w:val="Code"/>
      </w:pPr>
      <w:r>
        <w:t>R8   IDF1                 3,502,350 b/s   3,254,550 b/s  clear</w:t>
      </w:r>
    </w:p>
    <w:p w14:paraId="6E92AC96" w14:textId="77777777" w:rsidR="00351C20" w:rsidRDefault="00351C20" w:rsidP="00E233F7">
      <w:pPr>
        <w:pStyle w:val="Code"/>
      </w:pPr>
      <w:r>
        <w:t>R8   NRJ Paris            6,462,333 b/s   6,214,518 b/s  clear</w:t>
      </w:r>
    </w:p>
    <w:p w14:paraId="0BF3F281" w14:textId="77777777" w:rsidR="00351C20" w:rsidRDefault="00351C20" w:rsidP="00E233F7">
      <w:pPr>
        <w:pStyle w:val="Code"/>
      </w:pPr>
      <w:r>
        <w:t>R8   CAP 24               2,929,000 b/s   2,681,200 b/s  clear</w:t>
      </w:r>
    </w:p>
    <w:p w14:paraId="28AAE3A8" w14:textId="77777777" w:rsidR="00351C20" w:rsidRDefault="00351C20" w:rsidP="00E233F7">
      <w:pPr>
        <w:pStyle w:val="Code"/>
      </w:pPr>
      <w:r>
        <w:t>R1   France 2             3,655,962 b/s   3,419,466 b/s  clear</w:t>
      </w:r>
    </w:p>
    <w:p w14:paraId="3EEC5EA0" w14:textId="77777777" w:rsidR="00351C20" w:rsidRDefault="00351C20" w:rsidP="00E233F7">
      <w:pPr>
        <w:pStyle w:val="Code"/>
      </w:pPr>
      <w:r>
        <w:t>R1   France 5             4,600,309 b/s   4,379,003 b/s  clear</w:t>
      </w:r>
    </w:p>
    <w:p w14:paraId="0CF6FB9E" w14:textId="77777777" w:rsidR="00351C20" w:rsidRDefault="00351C20" w:rsidP="00E233F7">
      <w:pPr>
        <w:pStyle w:val="Code"/>
      </w:pPr>
      <w:r>
        <w:t>R1   ARTE                 5,052,002 b/s   4,627,464 b/s  clear</w:t>
      </w:r>
    </w:p>
    <w:p w14:paraId="7A1F878E" w14:textId="77777777" w:rsidR="00351C20" w:rsidRDefault="00351C20" w:rsidP="00E233F7">
      <w:pPr>
        <w:pStyle w:val="Code"/>
      </w:pPr>
      <w:r>
        <w:t>R1   LCP                  2,867,453 b/s   2,649,782 b/s  clear</w:t>
      </w:r>
    </w:p>
    <w:p w14:paraId="26A04467" w14:textId="77777777" w:rsidR="00351C20" w:rsidRDefault="00351C20" w:rsidP="00E233F7">
      <w:pPr>
        <w:pStyle w:val="Code"/>
      </w:pPr>
      <w:r>
        <w:t>R1   France 3             3,510,985 b/s   3,293,801 b/s  clear</w:t>
      </w:r>
    </w:p>
    <w:p w14:paraId="6D6CF9F5" w14:textId="77777777" w:rsidR="00351C20" w:rsidRDefault="00351C20" w:rsidP="00E233F7">
      <w:pPr>
        <w:pStyle w:val="Code"/>
      </w:pPr>
      <w:r>
        <w:t>R1   .France Ô            3,857,456 b/s   3,643,981 b/s  clear</w:t>
      </w:r>
    </w:p>
    <w:p w14:paraId="08BE2458" w14:textId="77777777" w:rsidR="00351C20" w:rsidRDefault="00351C20" w:rsidP="00E233F7">
      <w:pPr>
        <w:pStyle w:val="Code"/>
      </w:pPr>
      <w:r>
        <w:t>R2   Direct 8             2,740,873 b/s   2,432,179 b/s  clear</w:t>
      </w:r>
    </w:p>
    <w:p w14:paraId="0184ECA9" w14:textId="77777777" w:rsidR="00351C20" w:rsidRDefault="00351C20" w:rsidP="00E233F7">
      <w:pPr>
        <w:pStyle w:val="Code"/>
      </w:pPr>
      <w:r>
        <w:t>R2   BFM TV               3,120,068 b/s   2,913,715 b/s  clear</w:t>
      </w:r>
    </w:p>
    <w:p w14:paraId="6377B4B5" w14:textId="77777777" w:rsidR="00351C20" w:rsidRDefault="00351C20" w:rsidP="00E233F7">
      <w:pPr>
        <w:pStyle w:val="Code"/>
      </w:pPr>
      <w:r>
        <w:t>R2   i&gt;TELE               2,699,497 b/s   2,493,143 b/s  clear</w:t>
      </w:r>
    </w:p>
    <w:p w14:paraId="025C6F22" w14:textId="77777777" w:rsidR="00351C20" w:rsidRDefault="00351C20" w:rsidP="00E233F7">
      <w:pPr>
        <w:pStyle w:val="Code"/>
      </w:pPr>
      <w:r>
        <w:t>R2   Virgin 17            4,947,397 b/s   4,676,283 b/s  clear</w:t>
      </w:r>
    </w:p>
    <w:p w14:paraId="2F200F18" w14:textId="77777777" w:rsidR="00351C20" w:rsidRDefault="00351C20" w:rsidP="00E233F7">
      <w:pPr>
        <w:pStyle w:val="Code"/>
      </w:pPr>
      <w:r>
        <w:t>R2   Gulli                3,280,344 b/s   3,036,397 b/s  clear</w:t>
      </w:r>
    </w:p>
    <w:p w14:paraId="7BEFD7D8" w14:textId="77777777" w:rsidR="00351C20" w:rsidRDefault="00351C20" w:rsidP="00E233F7">
      <w:pPr>
        <w:pStyle w:val="Code"/>
      </w:pPr>
      <w:r>
        <w:t>R2   France 4             2,748,753 b/s   2,477,639 b/s  clear</w:t>
      </w:r>
    </w:p>
    <w:p w14:paraId="3B387F4B" w14:textId="77777777" w:rsidR="00351C20" w:rsidRDefault="00351C20" w:rsidP="00E233F7">
      <w:pPr>
        <w:pStyle w:val="Code"/>
      </w:pPr>
      <w:r>
        <w:t>R3   CANAL+               8,369,816 b/s   7,477,442 b/s  scrambled</w:t>
      </w:r>
    </w:p>
    <w:p w14:paraId="0178239C" w14:textId="77777777" w:rsidR="00351C20" w:rsidRDefault="00351C20" w:rsidP="00E233F7">
      <w:pPr>
        <w:pStyle w:val="Code"/>
      </w:pPr>
      <w:r>
        <w:t>R3   CANAL+ CINEMA        2,975,779 b/s   2,531,416 b/s  scrambled</w:t>
      </w:r>
    </w:p>
    <w:p w14:paraId="78FAD675" w14:textId="77777777" w:rsidR="00351C20" w:rsidRDefault="00351C20" w:rsidP="00E233F7">
      <w:pPr>
        <w:pStyle w:val="Code"/>
      </w:pPr>
      <w:r>
        <w:t>R3   CANAL+ SPORT         2,930,938 b/s   2,493,595 b/s  scrambled</w:t>
      </w:r>
    </w:p>
    <w:p w14:paraId="4A024EF3" w14:textId="77777777" w:rsidR="00351C20" w:rsidRDefault="00351C20" w:rsidP="00E233F7">
      <w:pPr>
        <w:pStyle w:val="Code"/>
      </w:pPr>
      <w:r>
        <w:t>R3   PLANETE              2,340,974 b/s   2,095,053 b/s  scrambled</w:t>
      </w:r>
    </w:p>
    <w:p w14:paraId="559B9CD0" w14:textId="77777777" w:rsidR="00351C20" w:rsidRDefault="00351C20" w:rsidP="00E233F7">
      <w:pPr>
        <w:pStyle w:val="Code"/>
      </w:pPr>
      <w:r>
        <w:t>R3   CANAL J              2,609,858 b/s   2,371,848 b/s  scrambled</w:t>
      </w:r>
    </w:p>
    <w:p w14:paraId="4DDBBDEA" w14:textId="77777777" w:rsidR="00351C20" w:rsidRDefault="00351C20" w:rsidP="00E233F7">
      <w:pPr>
        <w:pStyle w:val="Code"/>
      </w:pPr>
      <w:r>
        <w:t>R3   TPS STAR             3,203,408 b/s   2,779,778 b/s  scrambled</w:t>
      </w:r>
    </w:p>
    <w:p w14:paraId="0211987F" w14:textId="77777777" w:rsidR="00351C20" w:rsidRDefault="00351C20" w:rsidP="00E233F7">
      <w:pPr>
        <w:pStyle w:val="Code"/>
      </w:pPr>
      <w:r>
        <w:t>R4   M6                   4,628,819 b/s   3,834,868 b/s  clear</w:t>
      </w:r>
    </w:p>
    <w:p w14:paraId="7813F57C" w14:textId="77777777" w:rsidR="00351C20" w:rsidRDefault="00351C20" w:rsidP="00E233F7">
      <w:pPr>
        <w:pStyle w:val="Code"/>
      </w:pPr>
      <w:r>
        <w:t>R4   W9                   3,231,344 b/s   2,694,826 b/s  clear</w:t>
      </w:r>
    </w:p>
    <w:p w14:paraId="30BD7C7A" w14:textId="77777777" w:rsidR="00351C20" w:rsidRDefault="00351C20" w:rsidP="00E233F7">
      <w:pPr>
        <w:pStyle w:val="Code"/>
      </w:pPr>
      <w:r>
        <w:t>R4   NT1                  3,278,883 b/s   2,887,844 b/s  clear</w:t>
      </w:r>
    </w:p>
    <w:p w14:paraId="705D2A69" w14:textId="77777777" w:rsidR="00351C20" w:rsidRDefault="00351C20" w:rsidP="00E233F7">
      <w:pPr>
        <w:pStyle w:val="Code"/>
      </w:pPr>
      <w:r>
        <w:t>R4   PARIS PREMIERE       4,009,594 b/s   3,404,277 b/s  scrambled</w:t>
      </w:r>
    </w:p>
    <w:p w14:paraId="4130F308" w14:textId="77777777" w:rsidR="00351C20" w:rsidRDefault="00351C20" w:rsidP="00E233F7">
      <w:pPr>
        <w:pStyle w:val="Code"/>
      </w:pPr>
      <w:r>
        <w:t>R4   ARTE HD              7,725,247 b/s   7,171,310 b/s  clear</w:t>
      </w:r>
    </w:p>
    <w:p w14:paraId="0DE86189" w14:textId="77777777" w:rsidR="00351C20" w:rsidRDefault="00351C20" w:rsidP="00E233F7">
      <w:pPr>
        <w:pStyle w:val="Code"/>
      </w:pPr>
      <w:r>
        <w:t>R5   TF1 HD               9,032,166 b/s   8,635,108 b/s  clear</w:t>
      </w:r>
    </w:p>
    <w:p w14:paraId="26F28044" w14:textId="77777777" w:rsidR="00351C20" w:rsidRDefault="00351C20" w:rsidP="00E233F7">
      <w:pPr>
        <w:pStyle w:val="Code"/>
      </w:pPr>
      <w:r>
        <w:t>R5   France 2 HD          7,593,045 b/s   7,080,227 b/s  clear</w:t>
      </w:r>
    </w:p>
    <w:p w14:paraId="402F6CB9" w14:textId="77777777" w:rsidR="00351C20" w:rsidRDefault="00351C20" w:rsidP="00E233F7">
      <w:pPr>
        <w:pStyle w:val="Code"/>
      </w:pPr>
      <w:r>
        <w:t>R5   M6HD                 7,301,165 b/s   6,714,945 b/s  clear</w:t>
      </w:r>
    </w:p>
    <w:p w14:paraId="766ABBA3" w14:textId="77777777" w:rsidR="00351C20" w:rsidRDefault="00351C20" w:rsidP="00E233F7">
      <w:pPr>
        <w:pStyle w:val="Code"/>
      </w:pPr>
      <w:r>
        <w:t>R6   TF1                  5,022,465 b/s   3,951,056 b/s  clear</w:t>
      </w:r>
    </w:p>
    <w:p w14:paraId="77AD5286" w14:textId="77777777" w:rsidR="00351C20" w:rsidRDefault="00351C20" w:rsidP="00E233F7">
      <w:pPr>
        <w:pStyle w:val="Code"/>
      </w:pPr>
      <w:r>
        <w:t>R6   NRJ12                6,883,049 b/s   6,026,657 b/s  clear</w:t>
      </w:r>
    </w:p>
    <w:p w14:paraId="4F43D7B0" w14:textId="77777777" w:rsidR="00351C20" w:rsidRDefault="00351C20" w:rsidP="00E233F7">
      <w:pPr>
        <w:pStyle w:val="Code"/>
      </w:pPr>
      <w:r>
        <w:t>R6   LCI                  1,379,288 b/s   1,224,422 b/s  scrambled</w:t>
      </w:r>
    </w:p>
    <w:p w14:paraId="78B66243" w14:textId="77777777" w:rsidR="00351C20" w:rsidRDefault="00351C20" w:rsidP="00E233F7">
      <w:pPr>
        <w:pStyle w:val="Code"/>
      </w:pPr>
      <w:r>
        <w:t>R6   Eurosport            3,535,155 b/s   3,380,304 b/s  scrambled</w:t>
      </w:r>
    </w:p>
    <w:p w14:paraId="07E490B1" w14:textId="77777777" w:rsidR="00351C20" w:rsidRDefault="00351C20" w:rsidP="00E233F7">
      <w:pPr>
        <w:pStyle w:val="Code"/>
      </w:pPr>
      <w:r>
        <w:t>R6   TF6                  1,701,739 b/s   1,543,181 b/s  scrambled</w:t>
      </w:r>
    </w:p>
    <w:p w14:paraId="668F7C96" w14:textId="77777777" w:rsidR="00351C20" w:rsidRDefault="00351C20" w:rsidP="00E233F7">
      <w:pPr>
        <w:pStyle w:val="Code"/>
      </w:pPr>
      <w:r>
        <w:t>R6   TMC                  4,103,693 b/s   3,890,212 b/s  clear</w:t>
      </w:r>
    </w:p>
    <w:p w14:paraId="29AB7FBA" w14:textId="77777777" w:rsidR="0063472F" w:rsidRDefault="0063472F" w:rsidP="00B4767F">
      <w:pPr>
        <w:pStyle w:val="Heading3"/>
      </w:pPr>
      <w:bookmarkStart w:id="470" w:name="_Ref62212332"/>
      <w:bookmarkStart w:id="471" w:name="_Toc166363022"/>
      <w:r>
        <w:t>Analyzing the number of PCR per second</w:t>
      </w:r>
      <w:bookmarkEnd w:id="470"/>
      <w:bookmarkEnd w:id="471"/>
    </w:p>
    <w:p w14:paraId="334FD85D" w14:textId="41AFCD5C" w:rsidR="0063472F" w:rsidRDefault="00D85611" w:rsidP="0063472F">
      <w:r>
        <w:t>It is sometimes useful to get a complete overview of the number of PCR per second in each service of a network. The following script illustrates this. First,</w:t>
      </w:r>
      <w:r w:rsidR="00012974">
        <w:t xml:space="preserve"> you need to</w:t>
      </w:r>
      <w:r>
        <w:t xml:space="preserve">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9272D6">
        <w:t>5.2.11</w:t>
      </w:r>
      <w:r w:rsidR="00D57DD4">
        <w:fldChar w:fldCharType="end"/>
      </w:r>
      <w:r>
        <w:t xml:space="preserve"> for an example). Then run the following script on all </w:t>
      </w:r>
      <w:r w:rsidR="00012974">
        <w:t xml:space="preserve">normalized </w:t>
      </w:r>
      <w:r>
        <w:t>analysis files.</w:t>
      </w:r>
    </w:p>
    <w:p w14:paraId="192C40CD" w14:textId="77777777" w:rsidR="00D85611" w:rsidRDefault="00D85611" w:rsidP="00E233F7">
      <w:pPr>
        <w:pStyle w:val="Code"/>
      </w:pPr>
      <w:r>
        <w:t xml:space="preserve">for file in $*; do </w:t>
      </w:r>
    </w:p>
    <w:p w14:paraId="51BECA38" w14:textId="77777777" w:rsidR="006456A9" w:rsidRDefault="00D85611" w:rsidP="00E233F7">
      <w:pPr>
        <w:pStyle w:val="Code"/>
      </w:pPr>
      <w:r>
        <w:t xml:space="preserve">    sec=$(grep '^ts:' $file | grep ':duration=' | </w:t>
      </w:r>
      <w:r w:rsidR="006456A9">
        <w:t>\</w:t>
      </w:r>
    </w:p>
    <w:p w14:paraId="1F60A6B4" w14:textId="77777777" w:rsidR="00D85611" w:rsidRDefault="006456A9" w:rsidP="00E233F7">
      <w:pPr>
        <w:pStyle w:val="Code"/>
      </w:pPr>
      <w:r>
        <w:t xml:space="preserve">          </w:t>
      </w:r>
      <w:r w:rsidR="00D85611">
        <w:t>sed -e 's/.*:duration=//' -e 's/:.*//')</w:t>
      </w:r>
    </w:p>
    <w:p w14:paraId="59E8117E" w14:textId="77777777" w:rsidR="00D85611" w:rsidRDefault="00D85611" w:rsidP="00E233F7">
      <w:pPr>
        <w:pStyle w:val="Code"/>
      </w:pPr>
      <w:r>
        <w:lastRenderedPageBreak/>
        <w:t xml:space="preserve">    if [[ "$sec" -gt 1 ]]; then</w:t>
      </w:r>
    </w:p>
    <w:p w14:paraId="36F40144" w14:textId="77777777" w:rsidR="00D85611" w:rsidRDefault="00D85611" w:rsidP="00E233F7">
      <w:pPr>
        <w:pStyle w:val="Code"/>
      </w:pPr>
      <w:r>
        <w:t xml:space="preserve">        grep '^service:' $file | grep ':pcrpid=' | grep ':name=' |</w:t>
      </w:r>
    </w:p>
    <w:p w14:paraId="49E15629" w14:textId="77777777" w:rsidR="00D85611" w:rsidRDefault="00D85611" w:rsidP="00E233F7">
      <w:pPr>
        <w:pStyle w:val="Code"/>
      </w:pPr>
      <w:r>
        <w:t xml:space="preserve">        while read line; do</w:t>
      </w:r>
    </w:p>
    <w:p w14:paraId="64B32F2B" w14:textId="77777777" w:rsidR="00D85611" w:rsidRDefault="00D85611" w:rsidP="00E233F7">
      <w:pPr>
        <w:pStyle w:val="Code"/>
      </w:pPr>
      <w:r>
        <w:t xml:space="preserve">            pid=$(sed &lt;&lt;&lt;$line -e 's/.*:pcrpid=//' -e 's/:.*//')</w:t>
      </w:r>
    </w:p>
    <w:p w14:paraId="49258160" w14:textId="77777777" w:rsidR="00D85611" w:rsidRDefault="00D85611" w:rsidP="00E233F7">
      <w:pPr>
        <w:pStyle w:val="Code"/>
      </w:pPr>
      <w:r>
        <w:t xml:space="preserve">            name=$(sed &lt;&lt;&lt;$line -e 's/.*:name=//')</w:t>
      </w:r>
    </w:p>
    <w:p w14:paraId="3EE12A46" w14:textId="77777777" w:rsidR="00BD6A89" w:rsidRDefault="00737042" w:rsidP="00E233F7">
      <w:pPr>
        <w:pStyle w:val="Code"/>
      </w:pPr>
      <w:r>
        <w:t xml:space="preserve">            </w:t>
      </w:r>
      <w:r w:rsidR="00D85611">
        <w:t xml:space="preserve">count=$(grep '^pid:' $file | grep ":pid=$pid:" | grep ':pcr=' | </w:t>
      </w:r>
      <w:r w:rsidR="00BD6A89">
        <w:t>\</w:t>
      </w:r>
    </w:p>
    <w:p w14:paraId="5F1F9692" w14:textId="77777777" w:rsidR="00D85611" w:rsidRDefault="00BD6A89" w:rsidP="00E233F7">
      <w:pPr>
        <w:pStyle w:val="Code"/>
      </w:pPr>
      <w:r>
        <w:t xml:space="preserve">                    </w:t>
      </w:r>
      <w:r w:rsidR="00D85611">
        <w:t>sed -e 's/.*:pcr=//' -e 's/:.*//')</w:t>
      </w:r>
    </w:p>
    <w:p w14:paraId="59E04265" w14:textId="77777777" w:rsidR="00D85611" w:rsidRDefault="00D85611" w:rsidP="00E233F7">
      <w:pPr>
        <w:pStyle w:val="Code"/>
      </w:pPr>
      <w:r>
        <w:t xml:space="preserve">            if [[ "$count" -ne 0 ]]; then</w:t>
      </w:r>
    </w:p>
    <w:p w14:paraId="0B5FF0FD" w14:textId="77777777" w:rsidR="006456A9" w:rsidRDefault="00D85611" w:rsidP="00E233F7">
      <w:pPr>
        <w:pStyle w:val="Code"/>
      </w:pPr>
      <w:r>
        <w:t xml:space="preserve">                printf "%4d PCR/s - %s\n" </w:t>
      </w:r>
      <w:r w:rsidR="006456A9">
        <w:t>\</w:t>
      </w:r>
    </w:p>
    <w:p w14:paraId="7AACDAA5" w14:textId="77777777" w:rsidR="00D85611" w:rsidRDefault="006456A9" w:rsidP="00E233F7">
      <w:pPr>
        <w:pStyle w:val="Code"/>
      </w:pPr>
      <w:r>
        <w:t xml:space="preserve">                       </w:t>
      </w:r>
      <w:r w:rsidR="00D85611">
        <w:t>$((($count + ($sec / 2)) / $sec)) "$name"</w:t>
      </w:r>
    </w:p>
    <w:p w14:paraId="544CE9BF" w14:textId="77777777" w:rsidR="00D85611" w:rsidRDefault="00D85611" w:rsidP="00E233F7">
      <w:pPr>
        <w:pStyle w:val="Code"/>
      </w:pPr>
      <w:r>
        <w:t xml:space="preserve">            fi</w:t>
      </w:r>
    </w:p>
    <w:p w14:paraId="25B01D54" w14:textId="77777777" w:rsidR="00D85611" w:rsidRDefault="00D85611" w:rsidP="00E233F7">
      <w:pPr>
        <w:pStyle w:val="Code"/>
      </w:pPr>
      <w:r>
        <w:t xml:space="preserve">        done</w:t>
      </w:r>
    </w:p>
    <w:p w14:paraId="7061EA4B" w14:textId="77777777" w:rsidR="00D85611" w:rsidRDefault="00D85611" w:rsidP="00E233F7">
      <w:pPr>
        <w:pStyle w:val="Code"/>
      </w:pPr>
      <w:r>
        <w:t xml:space="preserve">    fi</w:t>
      </w:r>
    </w:p>
    <w:p w14:paraId="776623B9" w14:textId="77777777" w:rsidR="00D85611" w:rsidRDefault="00D85611" w:rsidP="00E233F7">
      <w:pPr>
        <w:pStyle w:val="Code"/>
      </w:pPr>
      <w:r>
        <w:t>done | sort</w:t>
      </w:r>
    </w:p>
    <w:p w14:paraId="24756060" w14:textId="3A4E1161" w:rsidR="00340021" w:rsidRDefault="00340021" w:rsidP="0063472F">
      <w:r>
        <w:t xml:space="preserve">When used in conjunction with the makefile from </w:t>
      </w:r>
      <w:r w:rsidR="00D57DD4">
        <w:fldChar w:fldCharType="begin"/>
      </w:r>
      <w:r>
        <w:instrText xml:space="preserve"> REF _Ref214353315 \r \h </w:instrText>
      </w:r>
      <w:r w:rsidR="00D57DD4">
        <w:fldChar w:fldCharType="separate"/>
      </w:r>
      <w:r w:rsidR="009272D6">
        <w:t>5.2.11</w:t>
      </w:r>
      <w:r w:rsidR="00D57DD4">
        <w:fldChar w:fldCharType="end"/>
      </w:r>
      <w:r>
        <w:t>, you get:</w:t>
      </w:r>
    </w:p>
    <w:p w14:paraId="45FF1991" w14:textId="77777777" w:rsidR="00340021" w:rsidRDefault="00340021" w:rsidP="00E233F7">
      <w:pPr>
        <w:pStyle w:val="Code"/>
      </w:pPr>
      <w:r>
        <w:t>make –f Makefile.tnt</w:t>
      </w:r>
    </w:p>
    <w:p w14:paraId="6684AF95" w14:textId="77777777" w:rsidR="00340021" w:rsidRDefault="00340021" w:rsidP="00E233F7">
      <w:pPr>
        <w:pStyle w:val="Code"/>
      </w:pPr>
      <w:r>
        <w:t>...</w:t>
      </w:r>
    </w:p>
    <w:p w14:paraId="0B50D427" w14:textId="77777777" w:rsidR="00340021" w:rsidRDefault="00340021" w:rsidP="00E233F7">
      <w:pPr>
        <w:pStyle w:val="Code"/>
      </w:pPr>
      <w:r>
        <w:t>pcrrate *.anl</w:t>
      </w:r>
    </w:p>
    <w:p w14:paraId="36E79AA9" w14:textId="77777777" w:rsidR="00340021" w:rsidRDefault="00340021" w:rsidP="00E233F7">
      <w:pPr>
        <w:pStyle w:val="Code"/>
      </w:pPr>
      <w:r>
        <w:t xml:space="preserve">  29 PCR/s - France 2 HD</w:t>
      </w:r>
    </w:p>
    <w:p w14:paraId="6E250B9A" w14:textId="77777777" w:rsidR="00340021" w:rsidRDefault="00340021" w:rsidP="00E233F7">
      <w:pPr>
        <w:pStyle w:val="Code"/>
      </w:pPr>
      <w:r>
        <w:t xml:space="preserve">  29 PCR/s - TF1 HD</w:t>
      </w:r>
    </w:p>
    <w:p w14:paraId="1E3AF45B" w14:textId="77777777" w:rsidR="00340021" w:rsidRDefault="00340021" w:rsidP="00E233F7">
      <w:pPr>
        <w:pStyle w:val="Code"/>
      </w:pPr>
      <w:r>
        <w:t xml:space="preserve">  30 PCR/s - ARTE</w:t>
      </w:r>
    </w:p>
    <w:p w14:paraId="56BCFFA1" w14:textId="77777777" w:rsidR="00340021" w:rsidRDefault="00340021" w:rsidP="00E233F7">
      <w:pPr>
        <w:pStyle w:val="Code"/>
      </w:pPr>
      <w:r>
        <w:t xml:space="preserve">  30 PCR/s - ARTE HD</w:t>
      </w:r>
    </w:p>
    <w:p w14:paraId="2BA7A2A6" w14:textId="77777777" w:rsidR="00340021" w:rsidRDefault="00340021" w:rsidP="00E233F7">
      <w:pPr>
        <w:pStyle w:val="Code"/>
      </w:pPr>
      <w:r>
        <w:t xml:space="preserve">  30 PCR/s - BFM TV</w:t>
      </w:r>
    </w:p>
    <w:p w14:paraId="59178801" w14:textId="77777777" w:rsidR="00340021" w:rsidRDefault="00340021" w:rsidP="00E233F7">
      <w:pPr>
        <w:pStyle w:val="Code"/>
      </w:pPr>
      <w:r>
        <w:t xml:space="preserve">  30 PCR/s - Canal 21</w:t>
      </w:r>
    </w:p>
    <w:p w14:paraId="76C97610" w14:textId="77777777" w:rsidR="00340021" w:rsidRDefault="00340021" w:rsidP="00E233F7">
      <w:pPr>
        <w:pStyle w:val="Code"/>
      </w:pPr>
      <w:r>
        <w:t xml:space="preserve">  30 PCR/s - CAP 24</w:t>
      </w:r>
    </w:p>
    <w:p w14:paraId="29C32CA4" w14:textId="77777777" w:rsidR="00340021" w:rsidRDefault="00340021" w:rsidP="00E233F7">
      <w:pPr>
        <w:pStyle w:val="Code"/>
      </w:pPr>
      <w:r>
        <w:t xml:space="preserve">  30 PCR/s - Direct 8</w:t>
      </w:r>
    </w:p>
    <w:p w14:paraId="3F94478D" w14:textId="77777777" w:rsidR="00340021" w:rsidRDefault="00340021" w:rsidP="00E233F7">
      <w:pPr>
        <w:pStyle w:val="Code"/>
      </w:pPr>
      <w:r>
        <w:t xml:space="preserve">  30 PCR/s - France 2</w:t>
      </w:r>
    </w:p>
    <w:p w14:paraId="3689BA00" w14:textId="77777777" w:rsidR="00340021" w:rsidRDefault="00340021" w:rsidP="00E233F7">
      <w:pPr>
        <w:pStyle w:val="Code"/>
      </w:pPr>
      <w:r>
        <w:t xml:space="preserve">  30 PCR/s - France 3</w:t>
      </w:r>
    </w:p>
    <w:p w14:paraId="5CB15A4E" w14:textId="77777777" w:rsidR="00340021" w:rsidRDefault="00340021" w:rsidP="00E233F7">
      <w:pPr>
        <w:pStyle w:val="Code"/>
      </w:pPr>
      <w:r>
        <w:t xml:space="preserve">  30 PCR/s - France 4</w:t>
      </w:r>
    </w:p>
    <w:p w14:paraId="1AE2470B" w14:textId="77777777" w:rsidR="00340021" w:rsidRDefault="00340021" w:rsidP="00E233F7">
      <w:pPr>
        <w:pStyle w:val="Code"/>
      </w:pPr>
      <w:r>
        <w:t xml:space="preserve">  30 PCR/s - France 5</w:t>
      </w:r>
    </w:p>
    <w:p w14:paraId="75CC2944" w14:textId="77777777" w:rsidR="00340021" w:rsidRDefault="00340021" w:rsidP="00E233F7">
      <w:pPr>
        <w:pStyle w:val="Code"/>
      </w:pPr>
      <w:r>
        <w:t xml:space="preserve">  30 PCR/s - .France Ô</w:t>
      </w:r>
    </w:p>
    <w:p w14:paraId="3457FF5A" w14:textId="77777777" w:rsidR="00340021" w:rsidRDefault="00340021" w:rsidP="00E233F7">
      <w:pPr>
        <w:pStyle w:val="Code"/>
      </w:pPr>
      <w:r>
        <w:t xml:space="preserve">  30 PCR/s - Gulli</w:t>
      </w:r>
    </w:p>
    <w:p w14:paraId="2EEBFE08" w14:textId="77777777" w:rsidR="00340021" w:rsidRDefault="00340021" w:rsidP="00E233F7">
      <w:pPr>
        <w:pStyle w:val="Code"/>
      </w:pPr>
      <w:r>
        <w:t xml:space="preserve">  30 PCR/s - IDF1</w:t>
      </w:r>
    </w:p>
    <w:p w14:paraId="2E7D46AF" w14:textId="77777777" w:rsidR="00340021" w:rsidRDefault="00340021" w:rsidP="00E233F7">
      <w:pPr>
        <w:pStyle w:val="Code"/>
      </w:pPr>
      <w:r>
        <w:t xml:space="preserve">  30 PCR/s - i&gt;TELE</w:t>
      </w:r>
    </w:p>
    <w:p w14:paraId="170D6FE2" w14:textId="77777777" w:rsidR="00340021" w:rsidRDefault="00340021" w:rsidP="00E233F7">
      <w:pPr>
        <w:pStyle w:val="Code"/>
      </w:pPr>
      <w:r>
        <w:t xml:space="preserve">  30 PCR/s - LCP</w:t>
      </w:r>
    </w:p>
    <w:p w14:paraId="7989EF70" w14:textId="77777777" w:rsidR="00340021" w:rsidRDefault="00340021" w:rsidP="00E233F7">
      <w:pPr>
        <w:pStyle w:val="Code"/>
      </w:pPr>
      <w:r>
        <w:t xml:space="preserve">  30 PCR/s - M6</w:t>
      </w:r>
    </w:p>
    <w:p w14:paraId="3BB3A0B0" w14:textId="77777777" w:rsidR="00340021" w:rsidRDefault="00340021" w:rsidP="00E233F7">
      <w:pPr>
        <w:pStyle w:val="Code"/>
      </w:pPr>
      <w:r>
        <w:t xml:space="preserve">  30 PCR/s - M6HD</w:t>
      </w:r>
    </w:p>
    <w:p w14:paraId="7528434C" w14:textId="77777777" w:rsidR="00340021" w:rsidRDefault="00340021" w:rsidP="00E233F7">
      <w:pPr>
        <w:pStyle w:val="Code"/>
      </w:pPr>
      <w:r>
        <w:t xml:space="preserve">  30 PCR/s - NRJ12</w:t>
      </w:r>
    </w:p>
    <w:p w14:paraId="24AA9FC4" w14:textId="77777777" w:rsidR="00340021" w:rsidRDefault="00340021" w:rsidP="00E233F7">
      <w:pPr>
        <w:pStyle w:val="Code"/>
      </w:pPr>
      <w:r>
        <w:t xml:space="preserve">  30 PCR/s - NRJ Paris</w:t>
      </w:r>
    </w:p>
    <w:p w14:paraId="40BFDE12" w14:textId="77777777" w:rsidR="00340021" w:rsidRDefault="00340021" w:rsidP="00E233F7">
      <w:pPr>
        <w:pStyle w:val="Code"/>
      </w:pPr>
      <w:r>
        <w:t xml:space="preserve">  30 PCR/s - NT1</w:t>
      </w:r>
    </w:p>
    <w:p w14:paraId="1BB73767" w14:textId="77777777" w:rsidR="00340021" w:rsidRDefault="00340021" w:rsidP="00E233F7">
      <w:pPr>
        <w:pStyle w:val="Code"/>
      </w:pPr>
      <w:r>
        <w:t xml:space="preserve">  30 PCR/s - Virgin 17</w:t>
      </w:r>
    </w:p>
    <w:p w14:paraId="5ED51C3E" w14:textId="77777777" w:rsidR="00340021" w:rsidRDefault="00340021" w:rsidP="00E233F7">
      <w:pPr>
        <w:pStyle w:val="Code"/>
      </w:pPr>
      <w:r>
        <w:t xml:space="preserve">  30 PCR/s - W9</w:t>
      </w:r>
    </w:p>
    <w:p w14:paraId="30A96EB6" w14:textId="77777777" w:rsidR="00340021" w:rsidRDefault="00340021" w:rsidP="00E233F7">
      <w:pPr>
        <w:pStyle w:val="Code"/>
      </w:pPr>
      <w:r>
        <w:t xml:space="preserve">  31 PCR/s - CANAL+</w:t>
      </w:r>
    </w:p>
    <w:p w14:paraId="6F08FD14" w14:textId="77777777" w:rsidR="00340021" w:rsidRDefault="00340021" w:rsidP="00E233F7">
      <w:pPr>
        <w:pStyle w:val="Code"/>
      </w:pPr>
      <w:r>
        <w:t xml:space="preserve">  31 PCR/s - TF1</w:t>
      </w:r>
    </w:p>
    <w:p w14:paraId="46E1D49D" w14:textId="77777777" w:rsidR="00340021" w:rsidRDefault="00340021" w:rsidP="00E233F7">
      <w:pPr>
        <w:pStyle w:val="Code"/>
      </w:pPr>
      <w:r>
        <w:t xml:space="preserve">  31 PCR/s - TMC</w:t>
      </w:r>
    </w:p>
    <w:p w14:paraId="60A657AF" w14:textId="77777777" w:rsidR="00340021" w:rsidRDefault="00340021" w:rsidP="00E233F7">
      <w:pPr>
        <w:pStyle w:val="Code"/>
      </w:pPr>
      <w:r>
        <w:t xml:space="preserve">  50 PCR/s - CANAL+ CINEMA</w:t>
      </w:r>
    </w:p>
    <w:p w14:paraId="687ECDCE" w14:textId="77777777" w:rsidR="00340021" w:rsidRDefault="00340021" w:rsidP="00E233F7">
      <w:pPr>
        <w:pStyle w:val="Code"/>
      </w:pPr>
      <w:r>
        <w:t xml:space="preserve">  50 PCR/s - CANAL J</w:t>
      </w:r>
    </w:p>
    <w:p w14:paraId="63AA53FE" w14:textId="77777777" w:rsidR="00340021" w:rsidRDefault="00340021" w:rsidP="00E233F7">
      <w:pPr>
        <w:pStyle w:val="Code"/>
      </w:pPr>
      <w:r>
        <w:t xml:space="preserve">  50 PCR/s - CANAL+ SPORT</w:t>
      </w:r>
    </w:p>
    <w:p w14:paraId="1865104A" w14:textId="77777777" w:rsidR="00340021" w:rsidRDefault="00340021" w:rsidP="00E233F7">
      <w:pPr>
        <w:pStyle w:val="Code"/>
      </w:pPr>
      <w:r>
        <w:t xml:space="preserve">  50 PCR/s - Eurosport</w:t>
      </w:r>
    </w:p>
    <w:p w14:paraId="782EB8A0" w14:textId="77777777" w:rsidR="00340021" w:rsidRDefault="00340021" w:rsidP="00E233F7">
      <w:pPr>
        <w:pStyle w:val="Code"/>
      </w:pPr>
      <w:r>
        <w:t xml:space="preserve">  50 PCR/s - LCI</w:t>
      </w:r>
    </w:p>
    <w:p w14:paraId="336DD8D9" w14:textId="77777777" w:rsidR="00340021" w:rsidRDefault="00340021" w:rsidP="00E233F7">
      <w:pPr>
        <w:pStyle w:val="Code"/>
      </w:pPr>
      <w:r>
        <w:t xml:space="preserve">  50 PCR/s - PARIS PREMIERE</w:t>
      </w:r>
    </w:p>
    <w:p w14:paraId="1824C717" w14:textId="77777777" w:rsidR="00340021" w:rsidRDefault="00340021" w:rsidP="00E233F7">
      <w:pPr>
        <w:pStyle w:val="Code"/>
      </w:pPr>
      <w:r>
        <w:t xml:space="preserve">  50 PCR/s - PLANETE</w:t>
      </w:r>
    </w:p>
    <w:p w14:paraId="55F6710E" w14:textId="77777777" w:rsidR="00340021" w:rsidRDefault="00340021" w:rsidP="00E233F7">
      <w:pPr>
        <w:pStyle w:val="Code"/>
      </w:pPr>
      <w:r>
        <w:t xml:space="preserve">  50 PCR/s - TF6</w:t>
      </w:r>
    </w:p>
    <w:p w14:paraId="6A5C0CA9" w14:textId="77777777" w:rsidR="00340021" w:rsidRDefault="00340021" w:rsidP="00E233F7">
      <w:pPr>
        <w:pStyle w:val="Code"/>
      </w:pPr>
      <w:r>
        <w:t xml:space="preserve">  50 PCR/s - TPS STAR</w:t>
      </w:r>
    </w:p>
    <w:p w14:paraId="685EA2C8" w14:textId="77777777" w:rsidR="00905AF9" w:rsidRDefault="0072203B" w:rsidP="00B4767F">
      <w:pPr>
        <w:pStyle w:val="Heading3"/>
      </w:pPr>
      <w:bookmarkStart w:id="472" w:name="_Toc166363023"/>
      <w:r>
        <w:t>Injecting a System Software Update (SSU) service</w:t>
      </w:r>
      <w:bookmarkEnd w:id="472"/>
    </w:p>
    <w:p w14:paraId="1197C85F" w14:textId="1EA3F465" w:rsidR="0072203B" w:rsidRDefault="0072203B" w:rsidP="0072203B">
      <w:r>
        <w:t>This example illustrates how to inject a new System Software Update (SSU) service into a transport stream</w:t>
      </w:r>
      <w:r w:rsidR="002B6B49">
        <w:t xml:space="preserve"> as defined in </w:t>
      </w:r>
      <w:r w:rsidR="00D57DD4">
        <w:fldChar w:fldCharType="begin"/>
      </w:r>
      <w:r w:rsidR="002B6B49">
        <w:instrText xml:space="preserve"> REF _Ref201665788 \r \h </w:instrText>
      </w:r>
      <w:r w:rsidR="00D57DD4">
        <w:fldChar w:fldCharType="separate"/>
      </w:r>
      <w:r w:rsidR="009272D6">
        <w:t>[8]</w:t>
      </w:r>
      <w:r w:rsidR="00D57DD4">
        <w:fldChar w:fldCharType="end"/>
      </w:r>
      <w:r>
        <w:t xml:space="preserve">. This type of </w:t>
      </w:r>
      <w:r w:rsidR="002B6B49">
        <w:t>procedure</w:t>
      </w:r>
      <w:r>
        <w:t xml:space="preserve"> can be</w:t>
      </w:r>
      <w:r w:rsidR="002B6B49">
        <w:t xml:space="preserve"> used to test the SSU capabilities</w:t>
      </w:r>
      <w:r>
        <w:t xml:space="preserve"> of a Set Top Box in real conditions, using a live transport stream.</w:t>
      </w:r>
    </w:p>
    <w:p w14:paraId="06EEA5B4" w14:textId="77777777" w:rsidR="0072203B" w:rsidRDefault="0072203B" w:rsidP="0072203B">
      <w:r>
        <w:t>The test is the following:</w:t>
      </w:r>
    </w:p>
    <w:p w14:paraId="0C579EEB" w14:textId="77777777" w:rsidR="0072203B" w:rsidRDefault="0072203B" w:rsidP="0072203B">
      <w:pPr>
        <w:pStyle w:val="ListBullet"/>
      </w:pPr>
      <w:r>
        <w:t>A DVB-T transport stream is received on UHF channel 24.</w:t>
      </w:r>
    </w:p>
    <w:p w14:paraId="18785D83" w14:textId="77777777" w:rsidR="0072203B" w:rsidRDefault="0072203B" w:rsidP="0072203B">
      <w:pPr>
        <w:pStyle w:val="ListBullet"/>
      </w:pPr>
      <w:r>
        <w:lastRenderedPageBreak/>
        <w:t>This transport stream has at least 56 kb/s of stuffing packets</w:t>
      </w:r>
      <w:r w:rsidR="00FB3ED8">
        <w:t xml:space="preserve"> (much more actually)</w:t>
      </w:r>
      <w:r>
        <w:t xml:space="preserve">. Our </w:t>
      </w:r>
      <w:r w:rsidRPr="0072203B">
        <w:rPr>
          <w:i/>
        </w:rPr>
        <w:t>tsp</w:t>
      </w:r>
      <w:r>
        <w:t xml:space="preserve"> command steals 56 kb/s of stuffing and replaces them with a new service (16 kb/s for the new service’s PMT and 40 kb/s for the SSU data PID).</w:t>
      </w:r>
    </w:p>
    <w:p w14:paraId="5CA830A5" w14:textId="77777777" w:rsidR="002B6B49" w:rsidRDefault="0072203B" w:rsidP="006D0AC7">
      <w:pPr>
        <w:pStyle w:val="ListBullet"/>
      </w:pPr>
      <w:r>
        <w:t>The STB software provider delivers three types of SSU tables: a DSI, a DII and a lot of DDB’</w:t>
      </w:r>
      <w:r w:rsidR="002B6B49">
        <w:t xml:space="preserve">s. The tables are provided as binary files containing the sections. There is one file </w:t>
      </w:r>
      <w:r w:rsidR="002B6B49" w:rsidRPr="002B6B49">
        <w:rPr>
          <w:rFonts w:ascii="Consolas" w:hAnsi="Consolas" w:cs="Consolas"/>
        </w:rPr>
        <w:t>dsi.bin</w:t>
      </w:r>
      <w:r w:rsidR="002B6B49">
        <w:t xml:space="preserve"> containing the DSI section, one file </w:t>
      </w:r>
      <w:r w:rsidR="002B6B49" w:rsidRPr="002B6B49">
        <w:rPr>
          <w:rFonts w:ascii="Consolas" w:hAnsi="Consolas" w:cs="Consolas"/>
        </w:rPr>
        <w:t>dii.bin</w:t>
      </w:r>
      <w:r w:rsidR="002B6B49">
        <w:t xml:space="preserve"> containing the DII section and one file </w:t>
      </w:r>
      <w:r w:rsidR="002B6B49" w:rsidRPr="002B6B49">
        <w:rPr>
          <w:rFonts w:ascii="Consolas" w:hAnsi="Consolas" w:cs="Consolas"/>
        </w:rPr>
        <w:t>ddb.bin</w:t>
      </w:r>
      <w:r w:rsidR="002B6B49">
        <w:t xml:space="preserve"> containing all DDB sections.</w:t>
      </w:r>
    </w:p>
    <w:p w14:paraId="3B5F23C7" w14:textId="77777777" w:rsidR="006D0AC7" w:rsidRDefault="0072203B" w:rsidP="006D0AC7">
      <w:pPr>
        <w:pStyle w:val="ListBullet"/>
      </w:pPr>
      <w:r>
        <w:t xml:space="preserve">These tables </w:t>
      </w:r>
      <w:r w:rsidR="006D0AC7">
        <w:t xml:space="preserve">are multiplexed in the same SSU data PID but </w:t>
      </w:r>
      <w:r>
        <w:t>have different repetition rates constraints. Here, we use 14 seconds for the DSI and 60 seconds for the DII. The DDB use the rest of the</w:t>
      </w:r>
      <w:r w:rsidR="006D0AC7">
        <w:t xml:space="preserve"> available bitrate in the SSU data PID.</w:t>
      </w:r>
    </w:p>
    <w:p w14:paraId="4BEC4A1B" w14:textId="77777777" w:rsidR="002B6B49" w:rsidRDefault="002B6B49" w:rsidP="006D0AC7">
      <w:pPr>
        <w:pStyle w:val="ListBullet"/>
      </w:pPr>
      <w:r>
        <w:t xml:space="preserve">After analysis of the transport stream, the new SSU service will use the service id </w:t>
      </w:r>
      <w:r w:rsidRPr="002B6B49">
        <w:rPr>
          <w:rFonts w:ascii="Consolas" w:hAnsi="Consolas" w:cs="Consolas"/>
        </w:rPr>
        <w:t>0x04F0</w:t>
      </w:r>
      <w:r>
        <w:t xml:space="preserve"> and PID values </w:t>
      </w:r>
      <w:r w:rsidRPr="002B6B49">
        <w:rPr>
          <w:rFonts w:ascii="Consolas" w:hAnsi="Consolas" w:cs="Consolas"/>
        </w:rPr>
        <w:t>0x1F00</w:t>
      </w:r>
      <w:r>
        <w:t xml:space="preserve"> (SSU data) and </w:t>
      </w:r>
      <w:r w:rsidRPr="002B6B49">
        <w:rPr>
          <w:rFonts w:ascii="Consolas" w:hAnsi="Consolas" w:cs="Consolas"/>
        </w:rPr>
        <w:t>0x1F01</w:t>
      </w:r>
      <w:r>
        <w:t xml:space="preserve"> (PMT). These values are chosen since they are not used in the original transport stream.</w:t>
      </w:r>
    </w:p>
    <w:p w14:paraId="42E3CC38" w14:textId="77777777" w:rsidR="002B6B49" w:rsidRDefault="002B6B49" w:rsidP="006D0AC7">
      <w:pPr>
        <w:pStyle w:val="ListBullet"/>
      </w:pPr>
      <w:r>
        <w:t>The resulting transport stream with the added SSU service in sent to an embedded Dektec OFDM modulator on the same frequency as the original service.</w:t>
      </w:r>
      <w:r w:rsidR="00FB3ED8">
        <w:t xml:space="preserve"> The output of the modulator can be directly connected to a STB.</w:t>
      </w:r>
    </w:p>
    <w:p w14:paraId="381E5517" w14:textId="77777777" w:rsidR="002B6B49" w:rsidRDefault="002B6B49" w:rsidP="002B6B49">
      <w:r>
        <w:t xml:space="preserve">The PMT of the service </w:t>
      </w:r>
      <w:r w:rsidR="00B93087">
        <w:t xml:space="preserve">is defined as follow </w:t>
      </w:r>
      <w:r>
        <w:t xml:space="preserve">in file </w:t>
      </w:r>
      <w:r w:rsidRPr="00CE6802">
        <w:rPr>
          <w:rStyle w:val="Codeintext"/>
        </w:rPr>
        <w:t>pmt.</w:t>
      </w:r>
      <w:r w:rsidR="00B93087" w:rsidRPr="00CE6802">
        <w:rPr>
          <w:rStyle w:val="Codeintext"/>
        </w:rPr>
        <w:t>xml</w:t>
      </w:r>
      <w:r w:rsidR="00293E1A">
        <w:t>:</w:t>
      </w:r>
    </w:p>
    <w:p w14:paraId="7EB31789" w14:textId="77777777" w:rsidR="00B93087" w:rsidRPr="00B93087" w:rsidRDefault="00B93087" w:rsidP="00B93087">
      <w:pPr>
        <w:pStyle w:val="Code"/>
      </w:pPr>
      <w:r w:rsidRPr="00B93087">
        <w:t>&lt;?xml version="1.0" encoding="UTF-8"?&gt;</w:t>
      </w:r>
    </w:p>
    <w:p w14:paraId="379AEE36" w14:textId="77777777" w:rsidR="00B93087" w:rsidRPr="00B93087" w:rsidRDefault="00B93087" w:rsidP="00B93087">
      <w:pPr>
        <w:pStyle w:val="Code"/>
      </w:pPr>
      <w:r w:rsidRPr="00B93087">
        <w:t>&lt;tsduck&gt;</w:t>
      </w:r>
    </w:p>
    <w:p w14:paraId="4DB168CE" w14:textId="77777777" w:rsidR="00B93087" w:rsidRPr="00B93087" w:rsidRDefault="00B93087" w:rsidP="00B93087">
      <w:pPr>
        <w:pStyle w:val="Code"/>
      </w:pPr>
      <w:r w:rsidRPr="00B93087">
        <w:t xml:space="preserve">  &lt;PMT service_id="0x04F0"&gt;</w:t>
      </w:r>
    </w:p>
    <w:p w14:paraId="2A0E82D9" w14:textId="77777777" w:rsidR="00B93087" w:rsidRPr="00B93087" w:rsidRDefault="00B93087" w:rsidP="00B93087">
      <w:pPr>
        <w:pStyle w:val="Code"/>
      </w:pPr>
      <w:r w:rsidRPr="00B93087">
        <w:t xml:space="preserve">    &lt;component elementary_PID="0x1F00" stream_type="0x0B"&gt;</w:t>
      </w:r>
    </w:p>
    <w:p w14:paraId="09BE9AC6" w14:textId="77777777" w:rsidR="00B93087" w:rsidRPr="00B93087" w:rsidRDefault="00B93087" w:rsidP="00B93087">
      <w:pPr>
        <w:pStyle w:val="Code"/>
      </w:pPr>
      <w:r w:rsidRPr="00B93087">
        <w:t xml:space="preserve">      &lt;data_broadcast_id_de</w:t>
      </w:r>
      <w:r>
        <w:t>scriptor data_broadcast_id="0x00</w:t>
      </w:r>
      <w:r w:rsidRPr="00B93087">
        <w:t>0A"&gt;</w:t>
      </w:r>
    </w:p>
    <w:p w14:paraId="70444C88" w14:textId="77777777" w:rsidR="00B93087" w:rsidRPr="00B93087" w:rsidRDefault="00B93087" w:rsidP="00B93087">
      <w:pPr>
        <w:pStyle w:val="Code"/>
      </w:pPr>
      <w:r w:rsidRPr="00B93087">
        <w:t xml:space="preserve">        &lt;selector_bytes&gt;</w:t>
      </w:r>
    </w:p>
    <w:p w14:paraId="0738FCDD" w14:textId="77777777" w:rsidR="00B93087" w:rsidRPr="00B93087" w:rsidRDefault="00B93087" w:rsidP="00B93087">
      <w:pPr>
        <w:pStyle w:val="Code"/>
      </w:pPr>
      <w:r w:rsidRPr="00B93087">
        <w:t xml:space="preserve">          0C 00 12 22 F1 DF 06 FF FF FF FF F0 F0</w:t>
      </w:r>
    </w:p>
    <w:p w14:paraId="30495CB7" w14:textId="77777777" w:rsidR="00B93087" w:rsidRPr="00B93087" w:rsidRDefault="00B93087" w:rsidP="00B93087">
      <w:pPr>
        <w:pStyle w:val="Code"/>
      </w:pPr>
      <w:r w:rsidRPr="00B93087">
        <w:t xml:space="preserve">        &lt;/selector_bytes&gt;</w:t>
      </w:r>
    </w:p>
    <w:p w14:paraId="09769553" w14:textId="77777777" w:rsidR="00B93087" w:rsidRPr="00B93087" w:rsidRDefault="00B93087" w:rsidP="00B93087">
      <w:pPr>
        <w:pStyle w:val="Code"/>
      </w:pPr>
      <w:r w:rsidRPr="00B93087">
        <w:t xml:space="preserve">      &lt;/data_broadcast_id_descriptor&gt;</w:t>
      </w:r>
    </w:p>
    <w:p w14:paraId="254B5783" w14:textId="77777777" w:rsidR="00B93087" w:rsidRPr="00B93087" w:rsidRDefault="00B93087" w:rsidP="00B93087">
      <w:pPr>
        <w:pStyle w:val="Code"/>
      </w:pPr>
      <w:r w:rsidRPr="00B93087">
        <w:t xml:space="preserve">    &lt;/component&gt;</w:t>
      </w:r>
    </w:p>
    <w:p w14:paraId="56690592" w14:textId="77777777" w:rsidR="00B93087" w:rsidRPr="00B93087" w:rsidRDefault="00B93087" w:rsidP="00B93087">
      <w:pPr>
        <w:pStyle w:val="Code"/>
      </w:pPr>
      <w:r w:rsidRPr="00B93087">
        <w:t xml:space="preserve">  &lt;/PMT&gt;</w:t>
      </w:r>
    </w:p>
    <w:p w14:paraId="160788BC" w14:textId="77777777" w:rsidR="00B93087" w:rsidRPr="00B93087" w:rsidRDefault="00B93087" w:rsidP="00B93087">
      <w:pPr>
        <w:pStyle w:val="Code"/>
      </w:pPr>
      <w:r w:rsidRPr="00B93087">
        <w:t xml:space="preserve">  </w:t>
      </w:r>
    </w:p>
    <w:p w14:paraId="3A154DD8" w14:textId="77777777" w:rsidR="00B93087" w:rsidRPr="00B93087" w:rsidRDefault="00B93087" w:rsidP="00B93087">
      <w:pPr>
        <w:pStyle w:val="Code"/>
      </w:pPr>
      <w:r w:rsidRPr="00B93087">
        <w:t>&lt;/tsduck&gt;</w:t>
      </w:r>
    </w:p>
    <w:p w14:paraId="5E581E20" w14:textId="77777777" w:rsidR="00B93087" w:rsidRDefault="00B93087" w:rsidP="00B93087">
      <w:r>
        <w:t>In this example, the specified OUI value and selector bytes are those which are used by Logiways SSU on Skardin-based STB.</w:t>
      </w:r>
    </w:p>
    <w:p w14:paraId="7588967A" w14:textId="77777777" w:rsidR="00B93087" w:rsidRDefault="00B93087" w:rsidP="00B93087">
      <w:r>
        <w:t xml:space="preserve">The binary version of the PMT is generated in file </w:t>
      </w:r>
      <w:r w:rsidRPr="00CE6802">
        <w:rPr>
          <w:rStyle w:val="Codeintext"/>
        </w:rPr>
        <w:t>pmt.bin</w:t>
      </w:r>
      <w:r w:rsidRPr="00B93087">
        <w:t xml:space="preserve"> </w:t>
      </w:r>
      <w:r>
        <w:t>by the table compiler:</w:t>
      </w:r>
    </w:p>
    <w:p w14:paraId="1401B2E5" w14:textId="77777777" w:rsidR="00905AF9" w:rsidRDefault="00B93087" w:rsidP="00E233F7">
      <w:pPr>
        <w:pStyle w:val="Code"/>
      </w:pPr>
      <w:r>
        <w:t>t</w:t>
      </w:r>
      <w:r w:rsidR="0072203B" w:rsidRPr="0072203B">
        <w:t>s</w:t>
      </w:r>
      <w:r>
        <w:t>tabcomp pmt.xml</w:t>
      </w:r>
    </w:p>
    <w:p w14:paraId="2038B650" w14:textId="77777777" w:rsidR="0072203B" w:rsidRDefault="002B6B49" w:rsidP="002B6B49">
      <w:r>
        <w:t xml:space="preserve">The files </w:t>
      </w:r>
      <w:r w:rsidRPr="00CE6802">
        <w:rPr>
          <w:rStyle w:val="Codeintext"/>
        </w:rPr>
        <w:t>pmt.bin</w:t>
      </w:r>
      <w:r>
        <w:t xml:space="preserve">, </w:t>
      </w:r>
      <w:r w:rsidRPr="00CE6802">
        <w:rPr>
          <w:rStyle w:val="Codeintext"/>
        </w:rPr>
        <w:t>dsi.bin</w:t>
      </w:r>
      <w:r>
        <w:t xml:space="preserve">, </w:t>
      </w:r>
      <w:r w:rsidRPr="00CE6802">
        <w:rPr>
          <w:rStyle w:val="Codeintext"/>
        </w:rPr>
        <w:t>dii.bin</w:t>
      </w:r>
      <w:r>
        <w:t xml:space="preserve"> and </w:t>
      </w:r>
      <w:r w:rsidRPr="00CE6802">
        <w:rPr>
          <w:rStyle w:val="Codeintext"/>
        </w:rPr>
        <w:t>ddb.bin</w:t>
      </w:r>
      <w:r>
        <w:t xml:space="preserve"> are injected in the transport stream using the following command</w:t>
      </w:r>
      <w:r w:rsidR="00293E1A">
        <w:t>:</w:t>
      </w:r>
    </w:p>
    <w:p w14:paraId="3AB6DA9A" w14:textId="77777777" w:rsidR="0072203B" w:rsidRDefault="0072203B" w:rsidP="00E233F7">
      <w:pPr>
        <w:pStyle w:val="Code"/>
      </w:pPr>
      <w:r>
        <w:t>tsp -I dvb -u 24 \</w:t>
      </w:r>
    </w:p>
    <w:p w14:paraId="13ED20FC" w14:textId="77777777" w:rsidR="0072203B" w:rsidRDefault="0072203B" w:rsidP="00E233F7">
      <w:pPr>
        <w:pStyle w:val="Code"/>
      </w:pPr>
      <w:r>
        <w:t xml:space="preserve">    -P pa</w:t>
      </w:r>
      <w:r w:rsidR="00F0634D">
        <w:t>t</w:t>
      </w:r>
      <w:r>
        <w:t xml:space="preserve"> -v 31 -a 0x04F0/0x1F01 \</w:t>
      </w:r>
    </w:p>
    <w:p w14:paraId="0B1731A0" w14:textId="77777777" w:rsidR="0072203B" w:rsidRDefault="0072203B" w:rsidP="00E233F7">
      <w:pPr>
        <w:pStyle w:val="Code"/>
      </w:pPr>
      <w:r>
        <w:t xml:space="preserve">    -P inject -b 16000 -p 0x1F01 -s pmt.bin \</w:t>
      </w:r>
    </w:p>
    <w:p w14:paraId="13D784F2" w14:textId="77777777" w:rsidR="0072203B" w:rsidRDefault="0072203B" w:rsidP="00E233F7">
      <w:pPr>
        <w:pStyle w:val="Code"/>
      </w:pPr>
      <w:r>
        <w:t xml:space="preserve">    -P inject -b 40000 -p 0x1F00 -s dsi.bin=14000 dii.bin=60000 ddb.bin \</w:t>
      </w:r>
    </w:p>
    <w:p w14:paraId="4E13E5C5" w14:textId="77777777" w:rsidR="0072203B" w:rsidRPr="0069541E" w:rsidRDefault="0072203B" w:rsidP="00E233F7">
      <w:pPr>
        <w:pStyle w:val="Code"/>
        <w:rPr>
          <w:lang w:val="it-IT"/>
        </w:rPr>
      </w:pPr>
      <w:r>
        <w:t xml:space="preserve">    </w:t>
      </w:r>
      <w:r w:rsidRPr="0069541E">
        <w:rPr>
          <w:lang w:val="it-IT"/>
        </w:rPr>
        <w:t>-O dektec -u 24 --convolution 2/3 --guard 1/32</w:t>
      </w:r>
    </w:p>
    <w:p w14:paraId="6C6296B2" w14:textId="77777777" w:rsidR="0039121A" w:rsidRDefault="0039121A" w:rsidP="0039121A">
      <w:r>
        <w:t>Notes: We have previously checked in the TS that the PAT ver</w:t>
      </w:r>
      <w:r w:rsidR="00470746">
        <w:t>sion wa</w:t>
      </w:r>
      <w:r>
        <w:t xml:space="preserve">s not 31. By assigning the new </w:t>
      </w:r>
      <w:r w:rsidR="00470746">
        <w:t>version</w:t>
      </w:r>
      <w:r>
        <w:t xml:space="preserve"> 31 to the PAT, we state that the content of the PAT has changed.</w:t>
      </w:r>
      <w:r w:rsidR="00B13EF4">
        <w:t xml:space="preserve"> Thus, the STB will analyz</w:t>
      </w:r>
      <w:r w:rsidR="00BA6895">
        <w:t>e</w:t>
      </w:r>
      <w:r w:rsidR="00B13EF4">
        <w:t xml:space="preserve"> it again and will discover the new service.</w:t>
      </w:r>
    </w:p>
    <w:p w14:paraId="1D3C2C98" w14:textId="77777777" w:rsidR="00470746" w:rsidRDefault="00470746" w:rsidP="0039121A">
      <w:r>
        <w:t>In the case were the transport stream does not initially contain enough stuffing to inject the SSU service, it is possible to remove a service and replace it with stuffing. In the following command, the service named AB1 is first replaced by stuffing, representing a stuffing increase of 4 Mb/s.</w:t>
      </w:r>
    </w:p>
    <w:p w14:paraId="2887757F" w14:textId="77777777" w:rsidR="00470746" w:rsidRDefault="00470746" w:rsidP="00E233F7">
      <w:pPr>
        <w:pStyle w:val="Code"/>
      </w:pPr>
      <w:r>
        <w:t>tsp -I dvb -u 24 \</w:t>
      </w:r>
    </w:p>
    <w:p w14:paraId="6FB35E67" w14:textId="77777777" w:rsidR="00470746" w:rsidRPr="00470746" w:rsidRDefault="00470746" w:rsidP="00E233F7">
      <w:pPr>
        <w:pStyle w:val="Code"/>
      </w:pPr>
      <w:r w:rsidRPr="00470746">
        <w:t xml:space="preserve">    -P svremove </w:t>
      </w:r>
      <w:r w:rsidR="00275A65">
        <w:t xml:space="preserve">–s </w:t>
      </w:r>
      <w:r w:rsidRPr="00470746">
        <w:t>AB1 \</w:t>
      </w:r>
    </w:p>
    <w:p w14:paraId="4F398A61" w14:textId="77777777" w:rsidR="00470746" w:rsidRDefault="00470746" w:rsidP="00E233F7">
      <w:pPr>
        <w:pStyle w:val="Code"/>
      </w:pPr>
      <w:r>
        <w:t xml:space="preserve">    -P pa</w:t>
      </w:r>
      <w:r w:rsidR="00F0634D">
        <w:t>t</w:t>
      </w:r>
      <w:r>
        <w:t xml:space="preserve"> -v 31 -a 0x04F0/0x1F01 \</w:t>
      </w:r>
    </w:p>
    <w:p w14:paraId="6D7E99E8" w14:textId="77777777" w:rsidR="00470746" w:rsidRDefault="00470746" w:rsidP="00E233F7">
      <w:pPr>
        <w:pStyle w:val="Code"/>
      </w:pPr>
      <w:r>
        <w:t xml:space="preserve">    -P inject -b 16000 -p 0x1F01 -s pmt.bin \</w:t>
      </w:r>
    </w:p>
    <w:p w14:paraId="2CE33DFD" w14:textId="77777777" w:rsidR="00470746" w:rsidRDefault="00470746" w:rsidP="00E233F7">
      <w:pPr>
        <w:pStyle w:val="Code"/>
      </w:pPr>
      <w:r>
        <w:t xml:space="preserve">    -P inject -b 40000 -p 0x1F00 -s dsi.bin=14000 dii.bin=60000 ddb.bin \</w:t>
      </w:r>
    </w:p>
    <w:p w14:paraId="24CDCB2F" w14:textId="77777777" w:rsidR="00470746" w:rsidRPr="0069541E" w:rsidRDefault="00470746" w:rsidP="00E233F7">
      <w:pPr>
        <w:pStyle w:val="Code"/>
        <w:rPr>
          <w:lang w:val="it-IT"/>
        </w:rPr>
      </w:pPr>
      <w:r>
        <w:lastRenderedPageBreak/>
        <w:t xml:space="preserve">    </w:t>
      </w:r>
      <w:r w:rsidRPr="0069541E">
        <w:rPr>
          <w:lang w:val="it-IT"/>
        </w:rPr>
        <w:t>-O dektec -u 24 --convolution 2/3 --guard 1/32</w:t>
      </w:r>
    </w:p>
    <w:p w14:paraId="05F88D5D" w14:textId="77777777" w:rsidR="008C4C35" w:rsidRDefault="008C4C35" w:rsidP="00B4767F">
      <w:pPr>
        <w:pStyle w:val="Heading3"/>
      </w:pPr>
      <w:bookmarkStart w:id="473" w:name="_Ref206408360"/>
      <w:bookmarkStart w:id="474" w:name="_Toc166363024"/>
      <w:r>
        <w:t>Analyzing EPG data</w:t>
      </w:r>
      <w:bookmarkEnd w:id="473"/>
      <w:bookmarkEnd w:id="474"/>
    </w:p>
    <w:p w14:paraId="2B53E09C" w14:textId="77777777" w:rsidR="008C4C35" w:rsidRDefault="008C4C35" w:rsidP="008C4C35">
      <w:r>
        <w:t>This example illustrates how to analyze EIT sections and report which service supports EPG data (EIT schedule) and for how many days. The command analyzes the content of UHF channel 27 (DVB-T) during 30 seconds and reports a summary of EIT analysis.</w:t>
      </w:r>
    </w:p>
    <w:p w14:paraId="4BDC8083" w14:textId="77777777" w:rsidR="008C4C35" w:rsidRDefault="008C4C35" w:rsidP="00E233F7">
      <w:pPr>
        <w:pStyle w:val="Code"/>
      </w:pPr>
      <w:r>
        <w:t>$ tsp -I dvb -u 27 -P until -s 30 -P eit -O drop</w:t>
      </w:r>
    </w:p>
    <w:p w14:paraId="653AF223" w14:textId="77777777" w:rsidR="008C4C35" w:rsidRDefault="008C4C35" w:rsidP="00E233F7">
      <w:pPr>
        <w:pStyle w:val="Code"/>
      </w:pPr>
      <w:r>
        <w:t>Summary</w:t>
      </w:r>
    </w:p>
    <w:p w14:paraId="21680CAC" w14:textId="77777777" w:rsidR="008C4C35" w:rsidRDefault="008C4C35" w:rsidP="00E233F7">
      <w:pPr>
        <w:pStyle w:val="Code"/>
      </w:pPr>
      <w:r>
        <w:t>-------</w:t>
      </w:r>
    </w:p>
    <w:p w14:paraId="2FBAE1CD" w14:textId="77777777" w:rsidR="008C4C35" w:rsidRDefault="008C4C35" w:rsidP="00E233F7">
      <w:pPr>
        <w:pStyle w:val="Code"/>
      </w:pPr>
      <w:r>
        <w:t>TS id:         3 (0x0003)</w:t>
      </w:r>
    </w:p>
    <w:p w14:paraId="2F753B9B" w14:textId="77777777" w:rsidR="008C4C35" w:rsidRDefault="008C4C35" w:rsidP="00E233F7">
      <w:pPr>
        <w:pStyle w:val="Code"/>
      </w:pPr>
      <w:r>
        <w:t>Last UTC:      2008/08/13 14:19:28</w:t>
      </w:r>
    </w:p>
    <w:p w14:paraId="3F7C83BF" w14:textId="77777777" w:rsidR="008C4C35" w:rsidRDefault="008C4C35" w:rsidP="00E233F7">
      <w:pPr>
        <w:pStyle w:val="Code"/>
      </w:pPr>
      <w:r>
        <w:t>EITp/f actual: 186</w:t>
      </w:r>
    </w:p>
    <w:p w14:paraId="26D71972" w14:textId="77777777" w:rsidR="008C4C35" w:rsidRDefault="008C4C35" w:rsidP="00E233F7">
      <w:pPr>
        <w:pStyle w:val="Code"/>
      </w:pPr>
      <w:r>
        <w:t>EITp/f other:  435</w:t>
      </w:r>
    </w:p>
    <w:p w14:paraId="24F7E2D6" w14:textId="77777777" w:rsidR="008C4C35" w:rsidRDefault="008C4C35" w:rsidP="00E233F7">
      <w:pPr>
        <w:pStyle w:val="Code"/>
      </w:pPr>
      <w:r>
        <w:t>EITs actual:   461</w:t>
      </w:r>
    </w:p>
    <w:p w14:paraId="54C5FCF7" w14:textId="77777777" w:rsidR="008C4C35" w:rsidRDefault="008C4C35" w:rsidP="00E233F7">
      <w:pPr>
        <w:pStyle w:val="Code"/>
      </w:pPr>
      <w:r>
        <w:t>EITs other:    0</w:t>
      </w:r>
    </w:p>
    <w:p w14:paraId="4A8665AC" w14:textId="77777777" w:rsidR="008C4C35" w:rsidRDefault="008C4C35" w:rsidP="00E233F7">
      <w:pPr>
        <w:pStyle w:val="Code"/>
      </w:pPr>
    </w:p>
    <w:p w14:paraId="20F75E70" w14:textId="77777777" w:rsidR="008C4C35" w:rsidRDefault="008C4C35" w:rsidP="00E233F7">
      <w:pPr>
        <w:pStyle w:val="Code"/>
      </w:pPr>
      <w:r>
        <w:t>TS      Services  With EITp/f  With EITs  EPG days</w:t>
      </w:r>
    </w:p>
    <w:p w14:paraId="4CEEB831" w14:textId="77777777" w:rsidR="008C4C35" w:rsidRDefault="008C4C35" w:rsidP="00E233F7">
      <w:pPr>
        <w:pStyle w:val="Code"/>
      </w:pPr>
      <w:r>
        <w:t>------  --------  -----------  ---------  --------</w:t>
      </w:r>
    </w:p>
    <w:p w14:paraId="7D1D10E8" w14:textId="77777777" w:rsidR="008C4C35" w:rsidRDefault="008C4C35" w:rsidP="00E233F7">
      <w:pPr>
        <w:pStyle w:val="Code"/>
      </w:pPr>
      <w:r>
        <w:t>Actual         8            6          6         3</w:t>
      </w:r>
    </w:p>
    <w:p w14:paraId="5F1E7DB4" w14:textId="77777777" w:rsidR="008C4C35" w:rsidRDefault="008C4C35" w:rsidP="00E233F7">
      <w:pPr>
        <w:pStyle w:val="Code"/>
      </w:pPr>
      <w:r>
        <w:t>Other         66           66          0         0</w:t>
      </w:r>
    </w:p>
    <w:p w14:paraId="2FC9521C" w14:textId="77777777" w:rsidR="008C4C35" w:rsidRDefault="008C4C35" w:rsidP="00E233F7">
      <w:pPr>
        <w:pStyle w:val="Code"/>
      </w:pPr>
    </w:p>
    <w:p w14:paraId="595FCF57" w14:textId="77777777" w:rsidR="008C4C35" w:rsidRDefault="008C4C35" w:rsidP="00E233F7">
      <w:pPr>
        <w:pStyle w:val="Code"/>
      </w:pPr>
      <w:r>
        <w:t>A/O  TS Id   Srv Id  Name           EITp/f  EITs  EPG days</w:t>
      </w:r>
    </w:p>
    <w:p w14:paraId="4BA22E45" w14:textId="77777777" w:rsidR="008C4C35" w:rsidRDefault="008C4C35" w:rsidP="00E233F7">
      <w:pPr>
        <w:pStyle w:val="Code"/>
      </w:pPr>
      <w:r>
        <w:t>---  ------  ------  -------------  ------  ----  --------</w:t>
      </w:r>
    </w:p>
    <w:p w14:paraId="27D5FBF6" w14:textId="77777777" w:rsidR="008C4C35" w:rsidRDefault="008C4C35" w:rsidP="00E233F7">
      <w:pPr>
        <w:pStyle w:val="Code"/>
      </w:pPr>
      <w:r>
        <w:t>Oth  0x0001  0x0101                 Yes     No           0</w:t>
      </w:r>
    </w:p>
    <w:p w14:paraId="572FDF9D" w14:textId="77777777" w:rsidR="008C4C35" w:rsidRDefault="008C4C35" w:rsidP="00E233F7">
      <w:pPr>
        <w:pStyle w:val="Code"/>
      </w:pPr>
      <w:r>
        <w:t>Oth  0x0001  0x0104                 Yes     No           0</w:t>
      </w:r>
    </w:p>
    <w:p w14:paraId="62A25C4E" w14:textId="77777777" w:rsidR="008C4C35" w:rsidRDefault="008C4C35" w:rsidP="00E233F7">
      <w:pPr>
        <w:pStyle w:val="Code"/>
      </w:pPr>
      <w:r>
        <w:t>Oth  0x0001  0x0105                 Yes     No           0</w:t>
      </w:r>
    </w:p>
    <w:p w14:paraId="09BC071D" w14:textId="77777777" w:rsidR="008C4C35" w:rsidRDefault="008C4C35" w:rsidP="00E233F7">
      <w:pPr>
        <w:pStyle w:val="Code"/>
      </w:pPr>
      <w:r>
        <w:t>Oth  0x0001  0x0106                 Yes     No           0</w:t>
      </w:r>
    </w:p>
    <w:p w14:paraId="0D6990CC" w14:textId="77777777" w:rsidR="008C4C35" w:rsidRDefault="008C4C35" w:rsidP="00E233F7">
      <w:pPr>
        <w:pStyle w:val="Code"/>
      </w:pPr>
      <w:r>
        <w:t>Oth  0x0001  0x0110                 Yes     No           0</w:t>
      </w:r>
    </w:p>
    <w:p w14:paraId="25E48A7F" w14:textId="77777777" w:rsidR="008C4C35" w:rsidRDefault="008C4C35" w:rsidP="00E233F7">
      <w:pPr>
        <w:pStyle w:val="Code"/>
      </w:pPr>
      <w:r>
        <w:t>Oth  0x0001  0x0111                 Yes     No           0</w:t>
      </w:r>
    </w:p>
    <w:p w14:paraId="4BA2004E" w14:textId="77777777" w:rsidR="008C4C35" w:rsidRDefault="008C4C35" w:rsidP="00E233F7">
      <w:pPr>
        <w:pStyle w:val="Code"/>
      </w:pPr>
      <w:r>
        <w:t>Oth  0x0001  0x0112                 Yes     No           0</w:t>
      </w:r>
    </w:p>
    <w:p w14:paraId="20F285D5" w14:textId="77777777" w:rsidR="008C4C35" w:rsidRDefault="008C4C35" w:rsidP="00E233F7">
      <w:pPr>
        <w:pStyle w:val="Code"/>
      </w:pPr>
      <w:r>
        <w:t>Oth  0x0001  0x0113                 Yes     No           0</w:t>
      </w:r>
    </w:p>
    <w:p w14:paraId="1304F986" w14:textId="77777777" w:rsidR="008C4C35" w:rsidRDefault="008C4C35" w:rsidP="00E233F7">
      <w:pPr>
        <w:pStyle w:val="Code"/>
      </w:pPr>
      <w:r>
        <w:t>Oth  0x0001  0x0114                 Yes     No           0</w:t>
      </w:r>
    </w:p>
    <w:p w14:paraId="40E5458C" w14:textId="77777777" w:rsidR="008C4C35" w:rsidRDefault="008C4C35" w:rsidP="00E233F7">
      <w:pPr>
        <w:pStyle w:val="Code"/>
      </w:pPr>
      <w:r>
        <w:t>Oth  0x0001  0x0115                 Yes     No           0</w:t>
      </w:r>
    </w:p>
    <w:p w14:paraId="36A9EAB8" w14:textId="77777777" w:rsidR="008C4C35" w:rsidRDefault="008C4C35" w:rsidP="00E233F7">
      <w:pPr>
        <w:pStyle w:val="Code"/>
      </w:pPr>
      <w:r>
        <w:t>Oth  0x0001  0x0116                 Yes     No           0</w:t>
      </w:r>
    </w:p>
    <w:p w14:paraId="2F9E6D09" w14:textId="77777777" w:rsidR="008C4C35" w:rsidRDefault="008C4C35" w:rsidP="00E233F7">
      <w:pPr>
        <w:pStyle w:val="Code"/>
      </w:pPr>
      <w:r>
        <w:t>Oth  0x0001  0x0117                 Yes     No           0</w:t>
      </w:r>
    </w:p>
    <w:p w14:paraId="6BC9C417" w14:textId="77777777" w:rsidR="008C4C35" w:rsidRDefault="008C4C35" w:rsidP="00E233F7">
      <w:pPr>
        <w:pStyle w:val="Code"/>
      </w:pPr>
      <w:r>
        <w:t>Oth  0x0001  0x0118                 Yes     No           0</w:t>
      </w:r>
    </w:p>
    <w:p w14:paraId="36748DAF" w14:textId="77777777" w:rsidR="008C4C35" w:rsidRDefault="008C4C35" w:rsidP="00E233F7">
      <w:pPr>
        <w:pStyle w:val="Code"/>
      </w:pPr>
      <w:r>
        <w:t>Oth  0x0001  0x0119                 Yes     No           0</w:t>
      </w:r>
    </w:p>
    <w:p w14:paraId="306C38A2" w14:textId="77777777" w:rsidR="008C4C35" w:rsidRDefault="008C4C35" w:rsidP="00E233F7">
      <w:pPr>
        <w:pStyle w:val="Code"/>
      </w:pPr>
      <w:r>
        <w:t>Oth  0x0001  0x011A                 Yes     No           0</w:t>
      </w:r>
    </w:p>
    <w:p w14:paraId="42C57252" w14:textId="77777777" w:rsidR="008C4C35" w:rsidRDefault="008C4C35" w:rsidP="00E233F7">
      <w:pPr>
        <w:pStyle w:val="Code"/>
      </w:pPr>
      <w:r>
        <w:t>Oth  0x0001  0x011B                 Yes     No           0</w:t>
      </w:r>
    </w:p>
    <w:p w14:paraId="2BBF9AF8" w14:textId="77777777" w:rsidR="008C4C35" w:rsidRDefault="008C4C35" w:rsidP="00E233F7">
      <w:pPr>
        <w:pStyle w:val="Code"/>
      </w:pPr>
      <w:r>
        <w:t>Oth  0x0001  0x011C                 Yes     No           0</w:t>
      </w:r>
    </w:p>
    <w:p w14:paraId="70A8D423" w14:textId="77777777" w:rsidR="008C4C35" w:rsidRDefault="008C4C35" w:rsidP="00E233F7">
      <w:pPr>
        <w:pStyle w:val="Code"/>
      </w:pPr>
      <w:r>
        <w:t>Oth  0x0001  0x011D                 Yes     No           0</w:t>
      </w:r>
    </w:p>
    <w:p w14:paraId="17DF3DD3" w14:textId="77777777" w:rsidR="008C4C35" w:rsidRDefault="008C4C35" w:rsidP="00E233F7">
      <w:pPr>
        <w:pStyle w:val="Code"/>
      </w:pPr>
      <w:r>
        <w:t>Oth  0x0001  0x011E                 Yes     No           0</w:t>
      </w:r>
    </w:p>
    <w:p w14:paraId="6A538BE9" w14:textId="77777777" w:rsidR="008C4C35" w:rsidRDefault="008C4C35" w:rsidP="00E233F7">
      <w:pPr>
        <w:pStyle w:val="Code"/>
      </w:pPr>
      <w:r>
        <w:t>Oth  0x0001  0x011F                 Yes     No           0</w:t>
      </w:r>
    </w:p>
    <w:p w14:paraId="222B55B1" w14:textId="77777777" w:rsidR="008C4C35" w:rsidRDefault="008C4C35" w:rsidP="00E233F7">
      <w:pPr>
        <w:pStyle w:val="Code"/>
      </w:pPr>
      <w:r>
        <w:t>Oth  0x0001  0x0120                 Yes     No           0</w:t>
      </w:r>
    </w:p>
    <w:p w14:paraId="73833E4A" w14:textId="77777777" w:rsidR="008C4C35" w:rsidRDefault="008C4C35" w:rsidP="00E233F7">
      <w:pPr>
        <w:pStyle w:val="Code"/>
      </w:pPr>
      <w:r>
        <w:t>Oth  0x0001  0x0121                 Yes     No           0</w:t>
      </w:r>
    </w:p>
    <w:p w14:paraId="0CF998AB" w14:textId="77777777" w:rsidR="008C4C35" w:rsidRDefault="008C4C35" w:rsidP="00E233F7">
      <w:pPr>
        <w:pStyle w:val="Code"/>
      </w:pPr>
      <w:r>
        <w:t>Oth  0x0001  0x0122                 Yes     No           0</w:t>
      </w:r>
    </w:p>
    <w:p w14:paraId="5E628E4B" w14:textId="77777777" w:rsidR="008C4C35" w:rsidRDefault="008C4C35" w:rsidP="00E233F7">
      <w:pPr>
        <w:pStyle w:val="Code"/>
      </w:pPr>
      <w:r>
        <w:t>Oth  0x0001  0x0123                 Yes     No           0</w:t>
      </w:r>
    </w:p>
    <w:p w14:paraId="05F9B99A" w14:textId="77777777" w:rsidR="008C4C35" w:rsidRDefault="008C4C35" w:rsidP="00E233F7">
      <w:pPr>
        <w:pStyle w:val="Code"/>
      </w:pPr>
      <w:r>
        <w:t>Oth  0x0001  0x0124                 Yes     No           0</w:t>
      </w:r>
    </w:p>
    <w:p w14:paraId="58520111" w14:textId="77777777" w:rsidR="008C4C35" w:rsidRDefault="008C4C35" w:rsidP="00E233F7">
      <w:pPr>
        <w:pStyle w:val="Code"/>
      </w:pPr>
      <w:r>
        <w:t>Oth  0x0001  0x0125                 Yes     No           0</w:t>
      </w:r>
    </w:p>
    <w:p w14:paraId="5CFFC4E3" w14:textId="77777777" w:rsidR="008C4C35" w:rsidRDefault="008C4C35" w:rsidP="00E233F7">
      <w:pPr>
        <w:pStyle w:val="Code"/>
      </w:pPr>
      <w:r>
        <w:t>Oth  0x0001  0x0126                 Yes     No           0</w:t>
      </w:r>
    </w:p>
    <w:p w14:paraId="5B311EE4" w14:textId="77777777" w:rsidR="008C4C35" w:rsidRDefault="008C4C35" w:rsidP="00E233F7">
      <w:pPr>
        <w:pStyle w:val="Code"/>
      </w:pPr>
      <w:r>
        <w:t>Oth  0x0001  0x0127                 Yes     No           0</w:t>
      </w:r>
    </w:p>
    <w:p w14:paraId="067AF649" w14:textId="77777777" w:rsidR="008C4C35" w:rsidRDefault="008C4C35" w:rsidP="00E233F7">
      <w:pPr>
        <w:pStyle w:val="Code"/>
      </w:pPr>
      <w:r>
        <w:t>Oth  0x0001  0x0128                 Yes     No           0</w:t>
      </w:r>
    </w:p>
    <w:p w14:paraId="3646FFC0" w14:textId="77777777" w:rsidR="008C4C35" w:rsidRDefault="008C4C35" w:rsidP="00E233F7">
      <w:pPr>
        <w:pStyle w:val="Code"/>
      </w:pPr>
      <w:r>
        <w:t>Oth  0x0001  0x0129                 Yes     No           0</w:t>
      </w:r>
    </w:p>
    <w:p w14:paraId="5CCE2930" w14:textId="77777777" w:rsidR="008C4C35" w:rsidRDefault="008C4C35" w:rsidP="00E233F7">
      <w:pPr>
        <w:pStyle w:val="Code"/>
      </w:pPr>
      <w:r>
        <w:t>Oth  0x0001  0x012A                 Yes     No           0</w:t>
      </w:r>
    </w:p>
    <w:p w14:paraId="6C0EF85E" w14:textId="77777777" w:rsidR="008C4C35" w:rsidRDefault="008C4C35" w:rsidP="00E233F7">
      <w:pPr>
        <w:pStyle w:val="Code"/>
      </w:pPr>
      <w:r>
        <w:t>Oth  0x0001  0x012B                 Yes     No           0</w:t>
      </w:r>
    </w:p>
    <w:p w14:paraId="155B1780" w14:textId="77777777" w:rsidR="008C4C35" w:rsidRDefault="008C4C35" w:rsidP="00E233F7">
      <w:pPr>
        <w:pStyle w:val="Code"/>
      </w:pPr>
      <w:r>
        <w:t>Oth  0x0001  0x012C                 Yes     No           0</w:t>
      </w:r>
    </w:p>
    <w:p w14:paraId="62A14BF6" w14:textId="77777777" w:rsidR="008C4C35" w:rsidRDefault="008C4C35" w:rsidP="00E233F7">
      <w:pPr>
        <w:pStyle w:val="Code"/>
      </w:pPr>
      <w:r>
        <w:t>Oth  0x0001  0x012D                 Yes     No           0</w:t>
      </w:r>
    </w:p>
    <w:p w14:paraId="60EBFAA0" w14:textId="77777777" w:rsidR="008C4C35" w:rsidRDefault="008C4C35" w:rsidP="00E233F7">
      <w:pPr>
        <w:pStyle w:val="Code"/>
      </w:pPr>
      <w:r>
        <w:t>Oth  0x0001  0x012E                 Yes     No           0</w:t>
      </w:r>
    </w:p>
    <w:p w14:paraId="57FAB94B" w14:textId="77777777" w:rsidR="008C4C35" w:rsidRDefault="008C4C35" w:rsidP="00E233F7">
      <w:pPr>
        <w:pStyle w:val="Code"/>
      </w:pPr>
      <w:r>
        <w:t>Oth  0x0001  0x012F                 Yes     No           0</w:t>
      </w:r>
    </w:p>
    <w:p w14:paraId="48A36509" w14:textId="77777777" w:rsidR="008C4C35" w:rsidRDefault="008C4C35" w:rsidP="00E233F7">
      <w:pPr>
        <w:pStyle w:val="Code"/>
      </w:pPr>
      <w:r>
        <w:t>Oth  0x0001  0x0130                 Yes     No           0</w:t>
      </w:r>
    </w:p>
    <w:p w14:paraId="3F67EE99" w14:textId="77777777" w:rsidR="008C4C35" w:rsidRDefault="008C4C35" w:rsidP="00E233F7">
      <w:pPr>
        <w:pStyle w:val="Code"/>
      </w:pPr>
      <w:r>
        <w:t>Oth  0x0001  0x0131                 Yes     No           0</w:t>
      </w:r>
    </w:p>
    <w:p w14:paraId="113945BE" w14:textId="77777777" w:rsidR="008C4C35" w:rsidRDefault="008C4C35" w:rsidP="00E233F7">
      <w:pPr>
        <w:pStyle w:val="Code"/>
      </w:pPr>
      <w:r>
        <w:t>Oth  0x0001  0x0132                 Yes     No           0</w:t>
      </w:r>
    </w:p>
    <w:p w14:paraId="5D353B8D" w14:textId="77777777" w:rsidR="008C4C35" w:rsidRDefault="008C4C35" w:rsidP="00E233F7">
      <w:pPr>
        <w:pStyle w:val="Code"/>
      </w:pPr>
      <w:r>
        <w:t>Oth  0x0001  0x0133                 Yes     No           0</w:t>
      </w:r>
    </w:p>
    <w:p w14:paraId="5E3A6C88" w14:textId="77777777" w:rsidR="008C4C35" w:rsidRDefault="008C4C35" w:rsidP="00E233F7">
      <w:pPr>
        <w:pStyle w:val="Code"/>
      </w:pPr>
      <w:r>
        <w:lastRenderedPageBreak/>
        <w:t>Oth  0x0001  0x0134                 Yes     No           0</w:t>
      </w:r>
    </w:p>
    <w:p w14:paraId="02629538" w14:textId="77777777" w:rsidR="008C4C35" w:rsidRDefault="008C4C35" w:rsidP="00E233F7">
      <w:pPr>
        <w:pStyle w:val="Code"/>
      </w:pPr>
      <w:r>
        <w:t>Oth  0x0001  0x0135                 Yes     No           0</w:t>
      </w:r>
    </w:p>
    <w:p w14:paraId="1B0349D5" w14:textId="77777777" w:rsidR="008C4C35" w:rsidRDefault="008C4C35" w:rsidP="00E233F7">
      <w:pPr>
        <w:pStyle w:val="Code"/>
      </w:pPr>
      <w:r>
        <w:t>Oth  0x0001  0x0136                 Yes     No           0</w:t>
      </w:r>
    </w:p>
    <w:p w14:paraId="6834249B" w14:textId="77777777" w:rsidR="008C4C35" w:rsidRDefault="008C4C35" w:rsidP="00E233F7">
      <w:pPr>
        <w:pStyle w:val="Code"/>
      </w:pPr>
      <w:r>
        <w:t>Oth  0x0001  0x0137                 Yes     No           0</w:t>
      </w:r>
    </w:p>
    <w:p w14:paraId="336D2FF1" w14:textId="77777777" w:rsidR="008C4C35" w:rsidRDefault="008C4C35" w:rsidP="00E233F7">
      <w:pPr>
        <w:pStyle w:val="Code"/>
      </w:pPr>
      <w:r>
        <w:t>Oth  0x0001  0x0138                 Yes     No           0</w:t>
      </w:r>
    </w:p>
    <w:p w14:paraId="7ED4FE06" w14:textId="77777777" w:rsidR="008C4C35" w:rsidRDefault="008C4C35" w:rsidP="00E233F7">
      <w:pPr>
        <w:pStyle w:val="Code"/>
      </w:pPr>
      <w:r>
        <w:t>Oth  0x0001  0x0139                 Yes     No           0</w:t>
      </w:r>
    </w:p>
    <w:p w14:paraId="4C222557" w14:textId="77777777" w:rsidR="008C4C35" w:rsidRDefault="008C4C35" w:rsidP="00E233F7">
      <w:pPr>
        <w:pStyle w:val="Code"/>
      </w:pPr>
      <w:r>
        <w:t>Oth  0x0001  0x013A                 Yes     No           0</w:t>
      </w:r>
    </w:p>
    <w:p w14:paraId="54FF4981" w14:textId="77777777" w:rsidR="008C4C35" w:rsidRDefault="008C4C35" w:rsidP="00E233F7">
      <w:pPr>
        <w:pStyle w:val="Code"/>
      </w:pPr>
      <w:r>
        <w:t>Oth  0x0001  0x013B                 Yes     No           0</w:t>
      </w:r>
    </w:p>
    <w:p w14:paraId="60B3BDF7" w14:textId="77777777" w:rsidR="008C4C35" w:rsidRDefault="008C4C35" w:rsidP="00E233F7">
      <w:pPr>
        <w:pStyle w:val="Code"/>
      </w:pPr>
      <w:r>
        <w:t>Oth  0x0001  0x0176                 Yes     No           0</w:t>
      </w:r>
    </w:p>
    <w:p w14:paraId="6A8BA058" w14:textId="77777777" w:rsidR="008C4C35" w:rsidRDefault="008C4C35" w:rsidP="00E233F7">
      <w:pPr>
        <w:pStyle w:val="Code"/>
      </w:pPr>
      <w:r>
        <w:t>Oth  0x0002  0x0201                 Yes     No           0</w:t>
      </w:r>
    </w:p>
    <w:p w14:paraId="0993343A" w14:textId="77777777" w:rsidR="008C4C35" w:rsidRDefault="008C4C35" w:rsidP="00E233F7">
      <w:pPr>
        <w:pStyle w:val="Code"/>
      </w:pPr>
      <w:r>
        <w:t>Oth  0x0002  0x0203                 Yes     No           0</w:t>
      </w:r>
    </w:p>
    <w:p w14:paraId="6F4749E4" w14:textId="77777777" w:rsidR="008C4C35" w:rsidRDefault="008C4C35" w:rsidP="00E233F7">
      <w:pPr>
        <w:pStyle w:val="Code"/>
      </w:pPr>
      <w:r>
        <w:t>Oth  0x0002  0x0204                 Yes     No           0</w:t>
      </w:r>
    </w:p>
    <w:p w14:paraId="1CEAB235" w14:textId="77777777" w:rsidR="008C4C35" w:rsidRDefault="008C4C35" w:rsidP="00E233F7">
      <w:pPr>
        <w:pStyle w:val="Code"/>
      </w:pPr>
      <w:r>
        <w:t>Oth  0x0002  0x0205                 Yes     No           0</w:t>
      </w:r>
    </w:p>
    <w:p w14:paraId="72C350D3" w14:textId="77777777" w:rsidR="008C4C35" w:rsidRDefault="008C4C35" w:rsidP="00E233F7">
      <w:pPr>
        <w:pStyle w:val="Code"/>
      </w:pPr>
      <w:r>
        <w:t>Oth  0x0002  0x0206                 Yes     No           0</w:t>
      </w:r>
    </w:p>
    <w:p w14:paraId="4A00A9FC" w14:textId="77777777" w:rsidR="008C4C35" w:rsidRDefault="008C4C35" w:rsidP="00E233F7">
      <w:pPr>
        <w:pStyle w:val="Code"/>
      </w:pPr>
      <w:r>
        <w:t>Oth  0x0002  0x0207                 Yes     No           0</w:t>
      </w:r>
    </w:p>
    <w:p w14:paraId="168601CA" w14:textId="77777777" w:rsidR="008C4C35" w:rsidRDefault="008C4C35" w:rsidP="00E233F7">
      <w:pPr>
        <w:pStyle w:val="Code"/>
      </w:pPr>
      <w:r>
        <w:t>Act  0x0003  0x0301  CANAL+         Yes     Yes          3</w:t>
      </w:r>
    </w:p>
    <w:p w14:paraId="2DFF62AC" w14:textId="77777777" w:rsidR="008C4C35" w:rsidRDefault="008C4C35" w:rsidP="00E233F7">
      <w:pPr>
        <w:pStyle w:val="Code"/>
      </w:pPr>
      <w:r>
        <w:t>Act  0x0003  0x0302  CANAL+ CINEMA  Yes     Yes          3</w:t>
      </w:r>
    </w:p>
    <w:p w14:paraId="3979347B" w14:textId="77777777" w:rsidR="008C4C35" w:rsidRDefault="008C4C35" w:rsidP="00E233F7">
      <w:pPr>
        <w:pStyle w:val="Code"/>
      </w:pPr>
      <w:r>
        <w:t>Act  0x0003  0x0303  CANAL+ SPORT   Yes     Yes          3</w:t>
      </w:r>
    </w:p>
    <w:p w14:paraId="79DF1DE9" w14:textId="77777777" w:rsidR="008C4C35" w:rsidRDefault="008C4C35" w:rsidP="00E233F7">
      <w:pPr>
        <w:pStyle w:val="Code"/>
      </w:pPr>
      <w:r>
        <w:t>Act  0x0003  0x0304  PLANETE        Yes     Yes          3</w:t>
      </w:r>
    </w:p>
    <w:p w14:paraId="7F8B5B91" w14:textId="77777777" w:rsidR="008C4C35" w:rsidRDefault="008C4C35" w:rsidP="00E233F7">
      <w:pPr>
        <w:pStyle w:val="Code"/>
      </w:pPr>
      <w:r>
        <w:t>Act  0x0003  0x0305  CANAL J        Yes     Yes          3</w:t>
      </w:r>
    </w:p>
    <w:p w14:paraId="2044C77C" w14:textId="77777777" w:rsidR="008C4C35" w:rsidRDefault="008C4C35" w:rsidP="00E233F7">
      <w:pPr>
        <w:pStyle w:val="Code"/>
      </w:pPr>
      <w:r>
        <w:t>Act  0x0003  0x0306  TPS STAR       Yes     Yes          3</w:t>
      </w:r>
    </w:p>
    <w:p w14:paraId="09A592A1" w14:textId="77777777" w:rsidR="008C4C35" w:rsidRDefault="008C4C35" w:rsidP="00E233F7">
      <w:pPr>
        <w:pStyle w:val="Code"/>
      </w:pPr>
      <w:r>
        <w:t>Act  0x0003  0x03F0                 No      No           0</w:t>
      </w:r>
    </w:p>
    <w:p w14:paraId="2FF6CEE8" w14:textId="77777777" w:rsidR="008C4C35" w:rsidRDefault="008C4C35" w:rsidP="00E233F7">
      <w:pPr>
        <w:pStyle w:val="Code"/>
      </w:pPr>
      <w:r>
        <w:t>Act  0x0003  0x03F1                 No      No           0</w:t>
      </w:r>
    </w:p>
    <w:p w14:paraId="2A6C5866" w14:textId="77777777" w:rsidR="008C4C35" w:rsidRDefault="008C4C35" w:rsidP="00E233F7">
      <w:pPr>
        <w:pStyle w:val="Code"/>
      </w:pPr>
      <w:r>
        <w:t>Oth  0x0004  0x0401                 Yes     No           0</w:t>
      </w:r>
    </w:p>
    <w:p w14:paraId="19880AC9" w14:textId="77777777" w:rsidR="008C4C35" w:rsidRDefault="008C4C35" w:rsidP="00E233F7">
      <w:pPr>
        <w:pStyle w:val="Code"/>
      </w:pPr>
      <w:r>
        <w:t>Oth  0x0004  0x0402                 Yes     No           0</w:t>
      </w:r>
    </w:p>
    <w:p w14:paraId="131290AC" w14:textId="77777777" w:rsidR="008C4C35" w:rsidRDefault="008C4C35" w:rsidP="00E233F7">
      <w:pPr>
        <w:pStyle w:val="Code"/>
      </w:pPr>
      <w:r>
        <w:t>Oth  0x0004  0x0403                 Yes     No           0</w:t>
      </w:r>
    </w:p>
    <w:p w14:paraId="4A44CD2F" w14:textId="77777777" w:rsidR="008C4C35" w:rsidRDefault="008C4C35" w:rsidP="00E233F7">
      <w:pPr>
        <w:pStyle w:val="Code"/>
      </w:pPr>
      <w:r>
        <w:t>Oth  0x0004  0x0404                 Yes     No           0</w:t>
      </w:r>
    </w:p>
    <w:p w14:paraId="4C804E7A" w14:textId="77777777" w:rsidR="008C4C35" w:rsidRDefault="008C4C35" w:rsidP="00E233F7">
      <w:pPr>
        <w:pStyle w:val="Code"/>
      </w:pPr>
      <w:r>
        <w:t>Oth  0x0004  0x0405                 Yes     No           0</w:t>
      </w:r>
    </w:p>
    <w:p w14:paraId="714F8651" w14:textId="77777777" w:rsidR="008C4C35" w:rsidRDefault="008C4C35" w:rsidP="00E233F7">
      <w:pPr>
        <w:pStyle w:val="Code"/>
      </w:pPr>
      <w:r>
        <w:t>Oth  0x0004  0x0406                 Yes     No           0</w:t>
      </w:r>
    </w:p>
    <w:p w14:paraId="12E0D620" w14:textId="77777777" w:rsidR="008C4C35" w:rsidRDefault="008C4C35" w:rsidP="00E233F7">
      <w:pPr>
        <w:pStyle w:val="Code"/>
      </w:pPr>
      <w:r>
        <w:t>Oth  0x0006  0x0601                 Yes     No           0</w:t>
      </w:r>
    </w:p>
    <w:p w14:paraId="56835779" w14:textId="77777777" w:rsidR="008C4C35" w:rsidRDefault="008C4C35" w:rsidP="00E233F7">
      <w:pPr>
        <w:pStyle w:val="Code"/>
      </w:pPr>
      <w:r>
        <w:t>Oth  0x0006  0x0602                 Yes     No           0</w:t>
      </w:r>
    </w:p>
    <w:p w14:paraId="07BFB299" w14:textId="77777777" w:rsidR="008C4C35" w:rsidRDefault="008C4C35" w:rsidP="00E233F7">
      <w:pPr>
        <w:pStyle w:val="Code"/>
      </w:pPr>
      <w:r>
        <w:t>Oth  0x0006  0x0603                 Yes     No           0</w:t>
      </w:r>
    </w:p>
    <w:p w14:paraId="603351CD" w14:textId="77777777" w:rsidR="008C4C35" w:rsidRDefault="008C4C35" w:rsidP="00E233F7">
      <w:pPr>
        <w:pStyle w:val="Code"/>
      </w:pPr>
      <w:r>
        <w:t>Oth  0x0006  0x0604                 Yes     No           0</w:t>
      </w:r>
    </w:p>
    <w:p w14:paraId="2BD6047C" w14:textId="77777777" w:rsidR="008C4C35" w:rsidRDefault="008C4C35" w:rsidP="00E233F7">
      <w:pPr>
        <w:pStyle w:val="Code"/>
      </w:pPr>
      <w:r>
        <w:t>Oth  0x0006  0x0606                 Yes     No           0</w:t>
      </w:r>
    </w:p>
    <w:p w14:paraId="4C76C8CF" w14:textId="77777777" w:rsidR="008C4C35" w:rsidRDefault="008C4C35" w:rsidP="00E233F7">
      <w:pPr>
        <w:pStyle w:val="Code"/>
      </w:pPr>
      <w:r>
        <w:t>$</w:t>
      </w:r>
    </w:p>
    <w:p w14:paraId="04029D25" w14:textId="77777777" w:rsidR="0033019A" w:rsidRDefault="0033019A" w:rsidP="00B4767F">
      <w:pPr>
        <w:pStyle w:val="Heading3"/>
      </w:pPr>
      <w:bookmarkStart w:id="475" w:name="_Toc166363025"/>
      <w:r>
        <w:t>Analyzing audio and video attributes</w:t>
      </w:r>
      <w:bookmarkEnd w:id="475"/>
    </w:p>
    <w:p w14:paraId="73535627" w14:textId="77777777" w:rsidR="0033019A" w:rsidRDefault="0033019A" w:rsidP="0033019A">
      <w:r>
        <w:t>This example illustrates how to display the audio and video attributes from a captured transport stream file.</w:t>
      </w:r>
    </w:p>
    <w:p w14:paraId="5F1CFB78" w14:textId="77777777" w:rsidR="0033019A" w:rsidRDefault="0033019A" w:rsidP="00E233F7">
      <w:pPr>
        <w:pStyle w:val="Code"/>
      </w:pPr>
      <w:r>
        <w:t>$ tsp –I file cap.ts –P pes –a –v –O drop</w:t>
      </w:r>
    </w:p>
    <w:p w14:paraId="75E81A9C" w14:textId="77777777" w:rsidR="0033019A" w:rsidRDefault="0033019A" w:rsidP="00E233F7">
      <w:pPr>
        <w:pStyle w:val="Code"/>
      </w:pPr>
      <w:r>
        <w:t>* PID 0x0083, stream_id 0xC0 (Audio 0), audio attributes:</w:t>
      </w:r>
    </w:p>
    <w:p w14:paraId="6451C1B7" w14:textId="77777777" w:rsidR="0033019A" w:rsidRDefault="0033019A" w:rsidP="00E233F7">
      <w:pPr>
        <w:pStyle w:val="Code"/>
      </w:pPr>
      <w:r>
        <w:t xml:space="preserve">  Audio layer II, 160 kb/s, sampled at 48,000 Hz, stereo</w:t>
      </w:r>
    </w:p>
    <w:p w14:paraId="2F816AD0" w14:textId="77777777" w:rsidR="0033019A" w:rsidRDefault="0033019A" w:rsidP="00E233F7">
      <w:pPr>
        <w:pStyle w:val="Code"/>
      </w:pPr>
      <w:r>
        <w:t>* PID 0x014A, stream_id 0xC0 (Audio 0), audio attributes:</w:t>
      </w:r>
    </w:p>
    <w:p w14:paraId="12EB8588" w14:textId="77777777" w:rsidR="0033019A" w:rsidRDefault="0033019A" w:rsidP="00E233F7">
      <w:pPr>
        <w:pStyle w:val="Code"/>
      </w:pPr>
      <w:r>
        <w:t xml:space="preserve">  Audio layer II, 192 kb/s, sampled at 48,000 Hz, stereo</w:t>
      </w:r>
    </w:p>
    <w:p w14:paraId="706E6F52" w14:textId="77777777" w:rsidR="0033019A" w:rsidRDefault="0033019A" w:rsidP="00E233F7">
      <w:pPr>
        <w:pStyle w:val="Code"/>
      </w:pPr>
      <w:r>
        <w:t>* PID 0x0085, stream_id 0xC0 (Audio 0), audio attributes:</w:t>
      </w:r>
    </w:p>
    <w:p w14:paraId="57B1907A" w14:textId="77777777" w:rsidR="0033019A" w:rsidRDefault="0033019A" w:rsidP="00E233F7">
      <w:pPr>
        <w:pStyle w:val="Code"/>
      </w:pPr>
      <w:r>
        <w:t xml:space="preserve">  Audio layer II, 64 kb/s, sampled at 48,000 Hz, single channel</w:t>
      </w:r>
    </w:p>
    <w:p w14:paraId="5200838B" w14:textId="77777777" w:rsidR="0033019A" w:rsidRDefault="0033019A" w:rsidP="00E233F7">
      <w:pPr>
        <w:pStyle w:val="Code"/>
      </w:pPr>
      <w:r>
        <w:t>* PID 0x0082, stream_id 0xC0 (Audio 0), audio attributes:</w:t>
      </w:r>
    </w:p>
    <w:p w14:paraId="78C3428F" w14:textId="77777777" w:rsidR="0033019A" w:rsidRDefault="0033019A" w:rsidP="00E233F7">
      <w:pPr>
        <w:pStyle w:val="Code"/>
      </w:pPr>
      <w:r>
        <w:t xml:space="preserve">  Audio layer II, 192 kb/s, sampled at 48,000 Hz, stereo</w:t>
      </w:r>
    </w:p>
    <w:p w14:paraId="75DD6AB2" w14:textId="77777777" w:rsidR="0033019A" w:rsidRDefault="0033019A" w:rsidP="00E233F7">
      <w:pPr>
        <w:pStyle w:val="Code"/>
      </w:pPr>
      <w:r>
        <w:t>* PID 0x0276, stream_id 0xC0 (Audio 0), audio attributes:</w:t>
      </w:r>
    </w:p>
    <w:p w14:paraId="4A532D84" w14:textId="77777777" w:rsidR="0033019A" w:rsidRDefault="0033019A" w:rsidP="00E233F7">
      <w:pPr>
        <w:pStyle w:val="Code"/>
      </w:pPr>
      <w:r>
        <w:t xml:space="preserve">  Audio layer II, 192 kb/s, sampled at 48,000 Hz, stereo</w:t>
      </w:r>
    </w:p>
    <w:p w14:paraId="74060EB8" w14:textId="77777777" w:rsidR="0033019A" w:rsidRDefault="0033019A" w:rsidP="00E233F7">
      <w:pPr>
        <w:pStyle w:val="Code"/>
      </w:pPr>
      <w:r>
        <w:t>* PID 0x01AE, stream_id 0xC0 (Audio 0), audio attributes:</w:t>
      </w:r>
    </w:p>
    <w:p w14:paraId="276FAD05" w14:textId="77777777" w:rsidR="0033019A" w:rsidRDefault="0033019A" w:rsidP="00E233F7">
      <w:pPr>
        <w:pStyle w:val="Code"/>
      </w:pPr>
      <w:r>
        <w:t xml:space="preserve">  Audio layer II, 256 kb/s, sampled at 48,000 Hz, stereo</w:t>
      </w:r>
    </w:p>
    <w:p w14:paraId="024D5C2E" w14:textId="77777777" w:rsidR="0033019A" w:rsidRDefault="0033019A" w:rsidP="00E233F7">
      <w:pPr>
        <w:pStyle w:val="Code"/>
      </w:pPr>
      <w:r>
        <w:t>* PID 0x00E6, stream_id 0xC0 (Audio 0), audio attributes:</w:t>
      </w:r>
    </w:p>
    <w:p w14:paraId="6CD60F80" w14:textId="77777777" w:rsidR="0033019A" w:rsidRDefault="0033019A" w:rsidP="00E233F7">
      <w:pPr>
        <w:pStyle w:val="Code"/>
      </w:pPr>
      <w:r>
        <w:t xml:space="preserve">  Audio layer II, 256 kb/s, sampled at 48,000 Hz, stereo</w:t>
      </w:r>
    </w:p>
    <w:p w14:paraId="6B1D8395" w14:textId="77777777" w:rsidR="0033019A" w:rsidRDefault="0033019A" w:rsidP="00E233F7">
      <w:pPr>
        <w:pStyle w:val="Code"/>
      </w:pPr>
      <w:r>
        <w:t>* PID 0x0078, stream_id 0xE0 (Video 0), video attributes:</w:t>
      </w:r>
    </w:p>
    <w:p w14:paraId="664DD30D" w14:textId="77777777" w:rsidR="0033019A" w:rsidRDefault="0033019A" w:rsidP="00E233F7">
      <w:pPr>
        <w:pStyle w:val="Code"/>
      </w:pPr>
      <w:r>
        <w:t xml:space="preserve">  720x576i, 25 Hz, 16/9, 4:2:0</w:t>
      </w:r>
    </w:p>
    <w:p w14:paraId="52A69787" w14:textId="77777777" w:rsidR="0033019A" w:rsidRDefault="0033019A" w:rsidP="00E233F7">
      <w:pPr>
        <w:pStyle w:val="Code"/>
      </w:pPr>
      <w:r>
        <w:t xml:space="preserve">  Maximum bitrate: 15,000,000 b/s, VBV buffer size: 1,835,008 bits</w:t>
      </w:r>
    </w:p>
    <w:p w14:paraId="5C0FEEE8" w14:textId="77777777" w:rsidR="0033019A" w:rsidRDefault="0033019A" w:rsidP="00E233F7">
      <w:pPr>
        <w:pStyle w:val="Code"/>
      </w:pPr>
      <w:r>
        <w:t>* PID 0x01A4, stream_id 0xE0 (Video 0), AVC video attributes:</w:t>
      </w:r>
    </w:p>
    <w:p w14:paraId="6A4D2474" w14:textId="77777777" w:rsidR="0033019A" w:rsidRDefault="0033019A" w:rsidP="00E233F7">
      <w:pPr>
        <w:pStyle w:val="Code"/>
      </w:pPr>
      <w:r>
        <w:t xml:space="preserve">  720x576, AVC main profile (77), level 30</w:t>
      </w:r>
    </w:p>
    <w:p w14:paraId="2C7C5EBE" w14:textId="77777777" w:rsidR="0033019A" w:rsidRDefault="0033019A" w:rsidP="00E233F7">
      <w:pPr>
        <w:pStyle w:val="Code"/>
      </w:pPr>
      <w:r>
        <w:t>* PID 0x00DC, stream_id 0xE0 (Video 0), video attributes:</w:t>
      </w:r>
    </w:p>
    <w:p w14:paraId="3A4B6861" w14:textId="77777777" w:rsidR="0033019A" w:rsidRDefault="0033019A" w:rsidP="00E233F7">
      <w:pPr>
        <w:pStyle w:val="Code"/>
      </w:pPr>
      <w:r>
        <w:t xml:space="preserve">  720x576i, 25 Hz, 16/9, 4:2:0</w:t>
      </w:r>
    </w:p>
    <w:p w14:paraId="79F02468" w14:textId="77777777" w:rsidR="0033019A" w:rsidRDefault="0033019A" w:rsidP="00E233F7">
      <w:pPr>
        <w:pStyle w:val="Code"/>
      </w:pPr>
      <w:r>
        <w:t xml:space="preserve">  Maximum bitrate: 15,000,000 b/s, VBV buffer size: 1,835,008 bits</w:t>
      </w:r>
    </w:p>
    <w:p w14:paraId="0CB19B73" w14:textId="77777777" w:rsidR="0033019A" w:rsidRDefault="0033019A" w:rsidP="00E233F7">
      <w:pPr>
        <w:pStyle w:val="Code"/>
      </w:pPr>
      <w:r>
        <w:t>* PID 0x026C, stream_id 0xE0 (Video 0), video attributes:</w:t>
      </w:r>
    </w:p>
    <w:p w14:paraId="14A55363" w14:textId="77777777" w:rsidR="0033019A" w:rsidRDefault="0033019A" w:rsidP="00E233F7">
      <w:pPr>
        <w:pStyle w:val="Code"/>
      </w:pPr>
      <w:r>
        <w:lastRenderedPageBreak/>
        <w:t xml:space="preserve">  720x576i, 24 Hz, 4/3, 4:2:0</w:t>
      </w:r>
    </w:p>
    <w:p w14:paraId="257CB0D1" w14:textId="77777777" w:rsidR="0033019A" w:rsidRDefault="0033019A" w:rsidP="00E233F7">
      <w:pPr>
        <w:pStyle w:val="Code"/>
      </w:pPr>
      <w:r>
        <w:t xml:space="preserve">  Maximum bitrate: 15,000,000 b/s, VBV buffer size: 1,835,008 bits</w:t>
      </w:r>
    </w:p>
    <w:p w14:paraId="3B981014" w14:textId="77777777" w:rsidR="0033019A" w:rsidRDefault="0033019A" w:rsidP="00E233F7">
      <w:pPr>
        <w:pStyle w:val="Code"/>
      </w:pPr>
      <w:r>
        <w:t>* PID 0x0140, stream_id 0xE0 (Video 0), AVC video attributes:</w:t>
      </w:r>
    </w:p>
    <w:p w14:paraId="53AD940D" w14:textId="77777777" w:rsidR="0033019A" w:rsidRDefault="0033019A" w:rsidP="00E233F7">
      <w:pPr>
        <w:pStyle w:val="Code"/>
      </w:pPr>
      <w:r>
        <w:t xml:space="preserve">  704x576, AVC main profile (77), level 30</w:t>
      </w:r>
    </w:p>
    <w:p w14:paraId="451586D2" w14:textId="77777777" w:rsidR="0033019A" w:rsidRDefault="0033019A" w:rsidP="00E233F7">
      <w:pPr>
        <w:pStyle w:val="Code"/>
      </w:pPr>
      <w:r>
        <w:t>$</w:t>
      </w:r>
    </w:p>
    <w:p w14:paraId="65E206CB" w14:textId="77777777" w:rsidR="00C93549" w:rsidRDefault="00C93549" w:rsidP="00B4767F">
      <w:pPr>
        <w:pStyle w:val="Heading3"/>
      </w:pPr>
      <w:bookmarkStart w:id="476" w:name="_Toc166363026"/>
      <w:r>
        <w:t xml:space="preserve">Conditional Access System </w:t>
      </w:r>
      <w:r w:rsidR="00DD65FF">
        <w:t xml:space="preserve">scrambling and ECM </w:t>
      </w:r>
      <w:r>
        <w:t>functional tests</w:t>
      </w:r>
      <w:bookmarkEnd w:id="476"/>
    </w:p>
    <w:p w14:paraId="2B2B9827" w14:textId="77777777" w:rsidR="00C93549" w:rsidRDefault="00DD65FF" w:rsidP="00C93549">
      <w:r>
        <w:t xml:space="preserve">The following command receives a DVB-T live stream on UHF channel 21 and remodulates it on the same frequency using a Dektec modulator. In the middle, the service named BFM TV is scrambled. An external ECMG is used (host name </w:t>
      </w:r>
      <w:r w:rsidRPr="00CE6802">
        <w:rPr>
          <w:rStyle w:val="Codeintext"/>
        </w:rPr>
        <w:t>ecmg1</w:t>
      </w:r>
      <w:r>
        <w:t xml:space="preserve"> on TCP port 10000). The crypto-periods are scheduled using the default duration of 10 seconds. A new control word is generated for each crypto-period. The corresponding ECM’s are generated using the specified ECMG (</w:t>
      </w:r>
      <w:r w:rsidR="00F6752A" w:rsidRPr="002F43E1">
        <w:rPr>
          <w:rStyle w:val="Codeintext"/>
        </w:rPr>
        <w:t>Super_CAS_Id</w:t>
      </w:r>
      <w:r w:rsidR="00F6752A">
        <w:t xml:space="preserve"> and </w:t>
      </w:r>
      <w:r>
        <w:t>access criteria specified by option</w:t>
      </w:r>
      <w:r w:rsidR="00F6752A">
        <w:t xml:space="preserve">s </w:t>
      </w:r>
      <w:r w:rsidR="00F6752A" w:rsidRPr="00CE6802">
        <w:rPr>
          <w:rStyle w:val="Codeintext"/>
        </w:rPr>
        <w:t>–s</w:t>
      </w:r>
      <w:r w:rsidR="00F6752A">
        <w:t xml:space="preserve"> and</w:t>
      </w:r>
      <w:r>
        <w:t xml:space="preserve"> </w:t>
      </w:r>
      <w:r w:rsidRPr="00CE6802">
        <w:rPr>
          <w:rStyle w:val="Codeintext"/>
        </w:rPr>
        <w:noBreakHyphen/>
        <w:t>a</w:t>
      </w:r>
      <w:r>
        <w:t xml:space="preserve">) and inserted in the TS. The PMT of the service is modified to include a </w:t>
      </w:r>
      <w:r w:rsidRPr="002F43E1">
        <w:rPr>
          <w:rStyle w:val="Codeintext"/>
        </w:rPr>
        <w:t>CA_descriptor</w:t>
      </w:r>
      <w:r>
        <w:t xml:space="preserve">. The private part of this descriptor is specified using option </w:t>
      </w:r>
      <w:r w:rsidRPr="00CE6802">
        <w:rPr>
          <w:rStyle w:val="Codeintext"/>
        </w:rPr>
        <w:t>–p</w:t>
      </w:r>
      <w:r>
        <w:t>.</w:t>
      </w:r>
    </w:p>
    <w:p w14:paraId="4278D40E" w14:textId="77777777" w:rsidR="00DD65FF" w:rsidRPr="0069541E" w:rsidRDefault="00DD65FF" w:rsidP="00E233F7">
      <w:pPr>
        <w:pStyle w:val="Code"/>
        <w:rPr>
          <w:lang w:val="it-IT"/>
        </w:rPr>
      </w:pPr>
      <w:r w:rsidRPr="0069541E">
        <w:rPr>
          <w:lang w:val="it-IT"/>
        </w:rPr>
        <w:t>tsp -I dvb –u 21 \</w:t>
      </w:r>
    </w:p>
    <w:p w14:paraId="306BE64B" w14:textId="77777777" w:rsidR="00DD65FF" w:rsidRPr="0069541E" w:rsidRDefault="00DD65FF" w:rsidP="00E233F7">
      <w:pPr>
        <w:pStyle w:val="Code"/>
        <w:rPr>
          <w:lang w:val="it-IT"/>
        </w:rPr>
      </w:pPr>
      <w:r w:rsidRPr="0069541E">
        <w:rPr>
          <w:lang w:val="it-IT"/>
        </w:rPr>
        <w:t xml:space="preserve">    -P scrambler bfmtv \</w:t>
      </w:r>
    </w:p>
    <w:p w14:paraId="366E907B" w14:textId="77777777" w:rsidR="00DD65FF" w:rsidRPr="0069541E" w:rsidRDefault="00DD65FF" w:rsidP="00E233F7">
      <w:pPr>
        <w:pStyle w:val="Code"/>
        <w:rPr>
          <w:lang w:val="it-IT"/>
        </w:rPr>
      </w:pPr>
      <w:r w:rsidRPr="0069541E">
        <w:rPr>
          <w:lang w:val="it-IT"/>
        </w:rPr>
        <w:t xml:space="preserve">        -e ecmg1:10000 \</w:t>
      </w:r>
    </w:p>
    <w:p w14:paraId="4AA9923A" w14:textId="77777777" w:rsidR="00DD65FF" w:rsidRDefault="00DD65FF" w:rsidP="00E233F7">
      <w:pPr>
        <w:pStyle w:val="Code"/>
      </w:pPr>
      <w:r w:rsidRPr="0069541E">
        <w:rPr>
          <w:lang w:val="it-IT"/>
        </w:rPr>
        <w:t xml:space="preserve">        </w:t>
      </w:r>
      <w:r>
        <w:t>-s 0x4ADC0001 \</w:t>
      </w:r>
    </w:p>
    <w:p w14:paraId="665BA936" w14:textId="77777777" w:rsidR="00DD65FF" w:rsidRDefault="00DD65FF" w:rsidP="00E233F7">
      <w:pPr>
        <w:pStyle w:val="Code"/>
      </w:pPr>
      <w:r>
        <w:t>-a 6B0A010100000000000000006B0A0102000000000000000061050000005000660400000002 \</w:t>
      </w:r>
    </w:p>
    <w:p w14:paraId="65777D44" w14:textId="77777777" w:rsidR="00F6752A" w:rsidRDefault="00F6752A" w:rsidP="00E233F7">
      <w:pPr>
        <w:pStyle w:val="Code"/>
      </w:pPr>
      <w:r>
        <w:t xml:space="preserve">        -p FE \</w:t>
      </w:r>
    </w:p>
    <w:p w14:paraId="340D9530" w14:textId="77777777" w:rsidR="00DD65FF" w:rsidRPr="0069541E" w:rsidRDefault="00DD65FF" w:rsidP="00E233F7">
      <w:pPr>
        <w:pStyle w:val="Code"/>
        <w:rPr>
          <w:lang w:val="it-IT"/>
        </w:rPr>
      </w:pPr>
      <w:r>
        <w:t xml:space="preserve">    </w:t>
      </w:r>
      <w:r w:rsidRPr="0069541E">
        <w:rPr>
          <w:lang w:val="it-IT"/>
        </w:rPr>
        <w:t>-O dektec –u 21 --conv 2/3 --guard 1/32</w:t>
      </w:r>
    </w:p>
    <w:p w14:paraId="0821131B" w14:textId="77777777" w:rsidR="00C45555" w:rsidRDefault="00C45555" w:rsidP="00B4767F">
      <w:pPr>
        <w:pStyle w:val="Heading3"/>
      </w:pPr>
      <w:bookmarkStart w:id="477" w:name="_Toc166363027"/>
      <w:r>
        <w:t>Complete Conditional Access System test bed</w:t>
      </w:r>
      <w:bookmarkEnd w:id="477"/>
    </w:p>
    <w:p w14:paraId="77E69CEA" w14:textId="267A0117" w:rsidR="00C45555" w:rsidRDefault="00CD2A17" w:rsidP="00CD2A17">
      <w:r>
        <w:t xml:space="preserve">The following command </w:t>
      </w:r>
      <w:r w:rsidR="002A6C71">
        <w:t>implement</w:t>
      </w:r>
      <w:r w:rsidR="00B3195C">
        <w:t>s</w:t>
      </w:r>
      <w:r>
        <w:t xml:space="preserve"> a complete </w:t>
      </w:r>
      <w:r w:rsidR="00C45555">
        <w:t>Conditional Access System test bed</w:t>
      </w:r>
      <w:r>
        <w:t xml:space="preserve"> in one single </w:t>
      </w:r>
      <w:r w:rsidRPr="002F43E1">
        <w:rPr>
          <w:rStyle w:val="Codeintext"/>
        </w:rPr>
        <w:t>tsp</w:t>
      </w:r>
      <w:r>
        <w:t xml:space="preserve"> process</w:t>
      </w:r>
      <w:r w:rsidR="00C45555">
        <w:t>.</w:t>
      </w:r>
      <w:r>
        <w:t xml:space="preserve"> </w:t>
      </w:r>
      <w:r w:rsidR="00C45555">
        <w:t>It emulates all functions of a MUX system for testing a CAS.</w:t>
      </w:r>
    </w:p>
    <w:p w14:paraId="47E6B010" w14:textId="064D5C04" w:rsidR="00D544AB" w:rsidRDefault="00CD2A17" w:rsidP="00CD2A17">
      <w:r>
        <w:t xml:space="preserve">The command uses the French DVB-T </w:t>
      </w:r>
      <w:r w:rsidR="002A6C71">
        <w:t>network,</w:t>
      </w:r>
      <w:r>
        <w:t xml:space="preserve"> but it can be easily adapted to any environment.</w:t>
      </w:r>
    </w:p>
    <w:p w14:paraId="7414D6C7" w14:textId="77777777" w:rsidR="00B3195C" w:rsidRDefault="00B3195C" w:rsidP="00CD2A17"/>
    <w:p w14:paraId="77FD277B" w14:textId="77777777" w:rsidR="00E110EE" w:rsidRPr="00E110EE" w:rsidRDefault="00D544AB" w:rsidP="00515FB8">
      <w:pPr>
        <w:keepNext/>
        <w:jc w:val="center"/>
      </w:pPr>
      <w:r>
        <w:rPr>
          <w:noProof/>
        </w:rPr>
        <w:drawing>
          <wp:inline distT="0" distB="0" distL="0" distR="0" wp14:anchorId="7B039000" wp14:editId="52B8590B">
            <wp:extent cx="5621515" cy="284734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5621515" cy="2847340"/>
                    </a:xfrm>
                    <a:prstGeom prst="rect">
                      <a:avLst/>
                    </a:prstGeom>
                    <a:noFill/>
                  </pic:spPr>
                </pic:pic>
              </a:graphicData>
            </a:graphic>
          </wp:inline>
        </w:drawing>
      </w:r>
    </w:p>
    <w:p w14:paraId="45E09970" w14:textId="61406171" w:rsidR="00E110EE" w:rsidRPr="00E233F7" w:rsidRDefault="00E110EE" w:rsidP="00E233F7">
      <w:pPr>
        <w:pStyle w:val="Caption"/>
      </w:pPr>
      <w:bookmarkStart w:id="478" w:name="_Toc166363460"/>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9272D6">
        <w:rPr>
          <w:noProof/>
        </w:rPr>
        <w:t>6</w:t>
      </w:r>
      <w:r w:rsidR="00BB603E" w:rsidRPr="00E233F7">
        <w:fldChar w:fldCharType="end"/>
      </w:r>
      <w:r w:rsidRPr="00E233F7">
        <w:t>: Conditional Access System sample test bed</w:t>
      </w:r>
      <w:bookmarkEnd w:id="478"/>
    </w:p>
    <w:p w14:paraId="60CFBC00" w14:textId="77777777" w:rsidR="002A6C71" w:rsidRDefault="002A6C71" w:rsidP="002A6C71">
      <w:r>
        <w:t>The command transforms the R2 MUX into a new R9 MUX with new services (actually renamed services from R2) and outputs the resulting TS to a modulator on a different UHF channel. In the meantime, the service named "</w:t>
      </w:r>
      <w:r w:rsidRPr="00CD2A17">
        <w:rPr>
          <w:i/>
        </w:rPr>
        <w:t>Gulli Test</w:t>
      </w:r>
      <w:r>
        <w:t>" is scrambled using an external ECMG and EMM injection is allowed from an external EMMG.</w:t>
      </w:r>
    </w:p>
    <w:p w14:paraId="1C6C2ED5" w14:textId="77777777" w:rsidR="002A6C71" w:rsidRDefault="002A6C71" w:rsidP="002A6C71">
      <w:r>
        <w:lastRenderedPageBreak/>
        <w:t>The modulated output stream can be used alone (direct connection to STB) or mixed with the public antenna signals using a UHF coupler.</w:t>
      </w:r>
    </w:p>
    <w:p w14:paraId="546B2BFD" w14:textId="77777777" w:rsidR="00C45555" w:rsidRDefault="00E110EE" w:rsidP="00E110EE">
      <w:r>
        <w:t>For the sake of clarity of this example, all significant parameters are first assigned into environment variables, then the tsp command references these variables.</w:t>
      </w:r>
    </w:p>
    <w:p w14:paraId="2E835BA2" w14:textId="77777777" w:rsidR="00C45555" w:rsidRDefault="00C45555" w:rsidP="00E233F7">
      <w:pPr>
        <w:pStyle w:val="Code"/>
      </w:pPr>
      <w:r>
        <w:t># Transmission parameters:</w:t>
      </w:r>
    </w:p>
    <w:p w14:paraId="005F1DB6" w14:textId="77777777" w:rsidR="00C45555" w:rsidRDefault="00C45555" w:rsidP="00E233F7">
      <w:pPr>
        <w:pStyle w:val="Code"/>
      </w:pPr>
      <w:r>
        <w:t>UHF_INPUT=21</w:t>
      </w:r>
    </w:p>
    <w:p w14:paraId="5C038A02" w14:textId="77777777" w:rsidR="00C45555" w:rsidRDefault="00C45555" w:rsidP="00E233F7">
      <w:pPr>
        <w:pStyle w:val="Code"/>
      </w:pPr>
      <w:r>
        <w:t>UHF_OUTPUT=60</w:t>
      </w:r>
    </w:p>
    <w:p w14:paraId="0ED26618" w14:textId="77777777" w:rsidR="00C45555" w:rsidRDefault="00C45555" w:rsidP="00E233F7">
      <w:pPr>
        <w:pStyle w:val="Code"/>
      </w:pPr>
    </w:p>
    <w:p w14:paraId="38A34FC8" w14:textId="77777777" w:rsidR="00C45555" w:rsidRPr="0069541E" w:rsidRDefault="00C45555" w:rsidP="00E233F7">
      <w:pPr>
        <w:pStyle w:val="Code"/>
        <w:rPr>
          <w:lang w:val="fr-FR"/>
        </w:rPr>
      </w:pPr>
      <w:r w:rsidRPr="0069541E">
        <w:rPr>
          <w:lang w:val="fr-FR"/>
        </w:rPr>
        <w:t># EMM parameters</w:t>
      </w:r>
    </w:p>
    <w:p w14:paraId="6C3873CF" w14:textId="77777777" w:rsidR="00C45555" w:rsidRPr="0069541E" w:rsidRDefault="00C45555" w:rsidP="00E233F7">
      <w:pPr>
        <w:pStyle w:val="Code"/>
        <w:rPr>
          <w:lang w:val="fr-FR"/>
        </w:rPr>
      </w:pPr>
      <w:r w:rsidRPr="0069541E">
        <w:rPr>
          <w:lang w:val="fr-FR"/>
        </w:rPr>
        <w:t>MUX_SERVER_PORT=32000</w:t>
      </w:r>
    </w:p>
    <w:p w14:paraId="4CBFC954" w14:textId="77777777" w:rsidR="00C45555" w:rsidRPr="00A454D9" w:rsidRDefault="00C45555" w:rsidP="00E233F7">
      <w:pPr>
        <w:pStyle w:val="Code"/>
      </w:pPr>
      <w:r w:rsidRPr="00A454D9">
        <w:t>CAS_ID=0x4ADC</w:t>
      </w:r>
    </w:p>
    <w:p w14:paraId="749B828A" w14:textId="77777777" w:rsidR="00C45555" w:rsidRDefault="00C45555" w:rsidP="00E233F7">
      <w:pPr>
        <w:pStyle w:val="Code"/>
      </w:pPr>
      <w:r>
        <w:t>EMM_PID=0x01F0</w:t>
      </w:r>
    </w:p>
    <w:p w14:paraId="0CEBDEF9" w14:textId="77777777" w:rsidR="00C45555" w:rsidRDefault="00C45555" w:rsidP="00E233F7">
      <w:pPr>
        <w:pStyle w:val="Code"/>
      </w:pPr>
      <w:r>
        <w:t>EMM_MAX_BITRATE=50000</w:t>
      </w:r>
    </w:p>
    <w:p w14:paraId="4FD5AD3B" w14:textId="77777777" w:rsidR="00C45555" w:rsidRDefault="00C45555" w:rsidP="00E233F7">
      <w:pPr>
        <w:pStyle w:val="Code"/>
      </w:pPr>
      <w:r>
        <w:t>CAT_CADESC_PRIVATE=FF0001</w:t>
      </w:r>
    </w:p>
    <w:p w14:paraId="536381CE" w14:textId="77777777" w:rsidR="00C45555" w:rsidRDefault="00C45555" w:rsidP="00E233F7">
      <w:pPr>
        <w:pStyle w:val="Code"/>
      </w:pPr>
    </w:p>
    <w:p w14:paraId="2B779FB8" w14:textId="77777777" w:rsidR="00C45555" w:rsidRDefault="00C45555" w:rsidP="00E233F7">
      <w:pPr>
        <w:pStyle w:val="Code"/>
      </w:pPr>
      <w:r>
        <w:t xml:space="preserve"># ECM parameters </w:t>
      </w:r>
    </w:p>
    <w:p w14:paraId="27370E31" w14:textId="77777777" w:rsidR="00C45555" w:rsidRDefault="00C45555" w:rsidP="00E233F7">
      <w:pPr>
        <w:pStyle w:val="Code"/>
      </w:pPr>
      <w:r>
        <w:t>ECMG=</w:t>
      </w:r>
      <w:r w:rsidR="00E110EE">
        <w:t>ecmg1</w:t>
      </w:r>
      <w:r>
        <w:t>:10000</w:t>
      </w:r>
    </w:p>
    <w:p w14:paraId="0628380F" w14:textId="77777777" w:rsidR="00C45555" w:rsidRDefault="00C45555" w:rsidP="00E233F7">
      <w:pPr>
        <w:pStyle w:val="Code"/>
      </w:pPr>
      <w:r>
        <w:t>SUPER_CAS_ID=0x4ADC0001</w:t>
      </w:r>
    </w:p>
    <w:p w14:paraId="4FFB4B26" w14:textId="77777777" w:rsidR="00C45555" w:rsidRDefault="00C45555" w:rsidP="00E233F7">
      <w:pPr>
        <w:pStyle w:val="Code"/>
      </w:pPr>
      <w:r>
        <w:t>ECM_PID=0x01F1</w:t>
      </w:r>
    </w:p>
    <w:p w14:paraId="767ED761" w14:textId="77777777" w:rsidR="00C45555" w:rsidRDefault="00C45555" w:rsidP="00E233F7">
      <w:pPr>
        <w:pStyle w:val="Code"/>
      </w:pPr>
      <w:r>
        <w:t>ECM_BITRATE=30000</w:t>
      </w:r>
    </w:p>
    <w:p w14:paraId="7B1997A0" w14:textId="77777777" w:rsidR="00C45555" w:rsidRDefault="00C45555" w:rsidP="00E233F7">
      <w:pPr>
        <w:pStyle w:val="Code"/>
      </w:pPr>
      <w:r>
        <w:t>PMT_CADESC_PRIVATE=FE</w:t>
      </w:r>
    </w:p>
    <w:p w14:paraId="1FDACAD7" w14:textId="77777777" w:rsidR="00C45555" w:rsidRDefault="00C45555" w:rsidP="00E233F7">
      <w:pPr>
        <w:pStyle w:val="Code"/>
      </w:pPr>
      <w:r>
        <w:t>AC=6B0A010100000000000000006B0A0102000000000000000061050000005000660400000002</w:t>
      </w:r>
    </w:p>
    <w:p w14:paraId="27A45B5F" w14:textId="77777777" w:rsidR="00C45555" w:rsidRDefault="00C45555" w:rsidP="00E233F7">
      <w:pPr>
        <w:pStyle w:val="Code"/>
      </w:pPr>
    </w:p>
    <w:p w14:paraId="67520701" w14:textId="77777777" w:rsidR="00C45555" w:rsidRDefault="00E110EE" w:rsidP="00E233F7">
      <w:pPr>
        <w:pStyle w:val="Code"/>
      </w:pPr>
      <w:r>
        <w:t># One single command implementing the CAS test bed:</w:t>
      </w:r>
    </w:p>
    <w:p w14:paraId="50E393BE" w14:textId="77777777" w:rsidR="00C45555" w:rsidRDefault="00C45555" w:rsidP="00E233F7">
      <w:pPr>
        <w:pStyle w:val="Code"/>
      </w:pPr>
      <w:r>
        <w:t>tsp -v \</w:t>
      </w:r>
    </w:p>
    <w:p w14:paraId="45A7CCD2" w14:textId="77777777" w:rsidR="00C45555" w:rsidRDefault="00D76DE4" w:rsidP="00E233F7">
      <w:pPr>
        <w:pStyle w:val="Code"/>
      </w:pPr>
      <w:r>
        <w:t xml:space="preserve">    -I dvb -u $UHF_INPUT</w:t>
      </w:r>
      <w:r w:rsidR="00C45555">
        <w:t xml:space="preserve"> \</w:t>
      </w:r>
    </w:p>
    <w:p w14:paraId="5169643D" w14:textId="77777777" w:rsidR="00C45555" w:rsidRDefault="00C45555" w:rsidP="00E233F7">
      <w:pPr>
        <w:pStyle w:val="Code"/>
      </w:pPr>
      <w:r>
        <w:t xml:space="preserve">    -P tsrename -t 9 -a \</w:t>
      </w:r>
    </w:p>
    <w:p w14:paraId="53374ABB" w14:textId="77777777" w:rsidR="00C45555" w:rsidRDefault="00C45555" w:rsidP="00E233F7">
      <w:pPr>
        <w:pStyle w:val="Code"/>
      </w:pPr>
      <w:r>
        <w:t xml:space="preserve">    -P svrename direct8  -i 0x0901 -l 41 -n "Direct 8 Test" \</w:t>
      </w:r>
    </w:p>
    <w:p w14:paraId="0B3AC838" w14:textId="77777777" w:rsidR="00C45555" w:rsidRPr="0069541E" w:rsidRDefault="00C45555" w:rsidP="00E233F7">
      <w:pPr>
        <w:pStyle w:val="Code"/>
        <w:rPr>
          <w:lang w:val="it-IT"/>
        </w:rPr>
      </w:pPr>
      <w:r>
        <w:t xml:space="preserve">    </w:t>
      </w:r>
      <w:r w:rsidRPr="0069541E">
        <w:rPr>
          <w:lang w:val="it-IT"/>
        </w:rPr>
        <w:t>-P svrename bfmtv    -i 0x0903 -l 42 -n "BFM TV Test" \</w:t>
      </w:r>
    </w:p>
    <w:p w14:paraId="691FCF7A" w14:textId="77777777" w:rsidR="00C45555" w:rsidRPr="0069541E" w:rsidRDefault="00C45555" w:rsidP="00E233F7">
      <w:pPr>
        <w:pStyle w:val="Code"/>
        <w:rPr>
          <w:lang w:val="it-IT"/>
        </w:rPr>
      </w:pPr>
      <w:r w:rsidRPr="0069541E">
        <w:rPr>
          <w:lang w:val="it-IT"/>
        </w:rPr>
        <w:t xml:space="preserve">    -P svrename 'i&gt;tele' -i 0x0904 -l 43 -n "i&gt;TELE Test" \</w:t>
      </w:r>
    </w:p>
    <w:p w14:paraId="046771F0" w14:textId="77777777" w:rsidR="00C45555" w:rsidRDefault="00C45555" w:rsidP="00E233F7">
      <w:pPr>
        <w:pStyle w:val="Code"/>
      </w:pPr>
      <w:r w:rsidRPr="0069541E">
        <w:rPr>
          <w:lang w:val="it-IT"/>
        </w:rPr>
        <w:t xml:space="preserve">    </w:t>
      </w:r>
      <w:r>
        <w:t>-P svrename virgin17 -i 0x0905 -l 44 -n "Virgin 17 Test" \</w:t>
      </w:r>
    </w:p>
    <w:p w14:paraId="0F8AA5E9" w14:textId="77777777" w:rsidR="00C45555" w:rsidRPr="0069541E" w:rsidRDefault="00C45555" w:rsidP="00E233F7">
      <w:pPr>
        <w:pStyle w:val="Code"/>
        <w:rPr>
          <w:lang w:val="it-IT"/>
        </w:rPr>
      </w:pPr>
      <w:r>
        <w:t xml:space="preserve">    </w:t>
      </w:r>
      <w:r w:rsidRPr="0069541E">
        <w:rPr>
          <w:lang w:val="it-IT"/>
        </w:rPr>
        <w:t>-P svrename gulli    -i 0x0906 -l 45 -n "Gulli Test" \</w:t>
      </w:r>
    </w:p>
    <w:p w14:paraId="550B8514" w14:textId="77777777" w:rsidR="00C45555" w:rsidRPr="0069541E" w:rsidRDefault="00C45555" w:rsidP="00E233F7">
      <w:pPr>
        <w:pStyle w:val="Code"/>
        <w:rPr>
          <w:lang w:val="it-IT"/>
        </w:rPr>
      </w:pPr>
      <w:r w:rsidRPr="0069541E">
        <w:rPr>
          <w:lang w:val="it-IT"/>
        </w:rPr>
        <w:t xml:space="preserve">    -P svrename france4  -i 0x0907 -l 46 -n "France 4 Test" \</w:t>
      </w:r>
    </w:p>
    <w:p w14:paraId="35FD3B44" w14:textId="77777777" w:rsidR="00C45555" w:rsidRPr="0069541E" w:rsidRDefault="00C45555" w:rsidP="00E233F7">
      <w:pPr>
        <w:pStyle w:val="Code"/>
        <w:rPr>
          <w:lang w:val="it-IT"/>
        </w:rPr>
      </w:pPr>
      <w:r w:rsidRPr="0069541E">
        <w:rPr>
          <w:lang w:val="it-IT"/>
        </w:rPr>
        <w:t xml:space="preserve">    -P svrename 0x02FF   -i 0x09FF \</w:t>
      </w:r>
    </w:p>
    <w:p w14:paraId="4ED761DD" w14:textId="77777777" w:rsidR="006456A9" w:rsidRPr="0069541E" w:rsidRDefault="00C45555" w:rsidP="00E233F7">
      <w:pPr>
        <w:pStyle w:val="Code"/>
        <w:rPr>
          <w:lang w:val="it-IT"/>
        </w:rPr>
      </w:pPr>
      <w:r w:rsidRPr="0069541E">
        <w:rPr>
          <w:lang w:val="it-IT"/>
        </w:rPr>
        <w:t xml:space="preserve">    -P scrambler GulliTest -e $ECMG -s $SUPER_CAS_ID -p $PMT_CADESC_PRIVATE </w:t>
      </w:r>
      <w:r w:rsidR="006456A9" w:rsidRPr="0069541E">
        <w:rPr>
          <w:lang w:val="it-IT"/>
        </w:rPr>
        <w:t>\</w:t>
      </w:r>
    </w:p>
    <w:p w14:paraId="37D24409" w14:textId="77777777" w:rsidR="00C45555" w:rsidRDefault="006456A9" w:rsidP="00E233F7">
      <w:pPr>
        <w:pStyle w:val="Code"/>
      </w:pPr>
      <w:r w:rsidRPr="0069541E">
        <w:rPr>
          <w:lang w:val="it-IT"/>
        </w:rPr>
        <w:t xml:space="preserve">                 </w:t>
      </w:r>
      <w:r w:rsidR="00C45555">
        <w:t>-a $AC</w:t>
      </w:r>
      <w:r w:rsidR="00A44B2F">
        <w:t xml:space="preserve"> </w:t>
      </w:r>
      <w:r w:rsidR="00C45555">
        <w:t>-b $ECM_BITRATE --pid $ECM_PID \</w:t>
      </w:r>
    </w:p>
    <w:p w14:paraId="1888E490" w14:textId="77777777" w:rsidR="00C45555" w:rsidRDefault="00C45555" w:rsidP="00E233F7">
      <w:pPr>
        <w:pStyle w:val="Code"/>
      </w:pPr>
      <w:r>
        <w:t xml:space="preserve">    -P cat -c -a $CAS_ID/$EMM_PID/$CAT_CADESC_PRIVATE \</w:t>
      </w:r>
    </w:p>
    <w:p w14:paraId="56B5333D" w14:textId="77777777" w:rsidR="00C45555" w:rsidRDefault="00C45555" w:rsidP="00E233F7">
      <w:pPr>
        <w:pStyle w:val="Code"/>
      </w:pPr>
      <w:r>
        <w:t xml:space="preserve">    -P datainject -r -s $MUX_SERVER_PORT -b $EMM_MAX_BITRATE -p $EMM_PID \</w:t>
      </w:r>
    </w:p>
    <w:p w14:paraId="007B9D94" w14:textId="77777777" w:rsidR="00C45555" w:rsidRDefault="00C45555" w:rsidP="00E233F7">
      <w:pPr>
        <w:pStyle w:val="Code"/>
      </w:pPr>
      <w:r>
        <w:t xml:space="preserve">    -O dektec --uhf $UHF_OUTPUT --convolution 2/3 --guard 1/32</w:t>
      </w:r>
    </w:p>
    <w:p w14:paraId="2158F841" w14:textId="77777777" w:rsidR="00F050B9" w:rsidRDefault="00F050B9" w:rsidP="00B4767F">
      <w:pPr>
        <w:pStyle w:val="Heading3"/>
      </w:pPr>
      <w:bookmarkStart w:id="479" w:name="_Toc166363028"/>
      <w:r>
        <w:t>Emulation of a Conditional Access head-end</w:t>
      </w:r>
      <w:bookmarkEnd w:id="479"/>
    </w:p>
    <w:p w14:paraId="6D38A603" w14:textId="77777777" w:rsidR="00F050B9" w:rsidRDefault="00F050B9" w:rsidP="00F050B9">
      <w:r>
        <w:t>This example is a variant of the previous one. Instead of using a real ECMG from a real Conditional Access System, we use the command</w:t>
      </w:r>
      <w:r w:rsidR="00C45BD7" w:rsidRPr="00C45BD7">
        <w:rPr>
          <w:i/>
        </w:rPr>
        <w:t xml:space="preserve"> </w:t>
      </w:r>
      <w:r w:rsidR="00C45BD7" w:rsidRPr="002F43E1">
        <w:rPr>
          <w:rStyle w:val="Codeintext"/>
        </w:rPr>
        <w:t>tsecmg</w:t>
      </w:r>
      <w:r>
        <w:t>.</w:t>
      </w:r>
    </w:p>
    <w:p w14:paraId="3145A29C" w14:textId="77777777" w:rsidR="00F050B9" w:rsidRDefault="00C45BD7" w:rsidP="00F050B9">
      <w:r>
        <w:t>The</w:t>
      </w:r>
      <w:r w:rsidR="00F050B9">
        <w:t xml:space="preserve"> utility </w:t>
      </w:r>
      <w:r w:rsidRPr="006661B3">
        <w:rPr>
          <w:rStyle w:val="Codeintext"/>
        </w:rPr>
        <w:t>tsecmg</w:t>
      </w:r>
      <w:r>
        <w:t xml:space="preserve"> </w:t>
      </w:r>
      <w:r w:rsidR="00F050B9">
        <w:t>implements the DVB SimulCrypt ECMG</w:t>
      </w:r>
      <w:r w:rsidR="00F050B9">
        <w:sym w:font="Wingdings" w:char="F0F3"/>
      </w:r>
      <w:r w:rsidR="00F050B9">
        <w:t xml:space="preserve">SCS protocol and behaves like a real ECMG. All ECM generation requests are accepted but, instead of generating robust ciphered proprietary ECM’s, </w:t>
      </w:r>
      <w:r w:rsidR="00F050B9" w:rsidRPr="002F43E1">
        <w:rPr>
          <w:rStyle w:val="Codeintext"/>
        </w:rPr>
        <w:t xml:space="preserve">tsecmg </w:t>
      </w:r>
      <w:r w:rsidR="00F050B9">
        <w:t>returns pseudo ECM’s which contain the control words and the access criteria in the clear.</w:t>
      </w:r>
    </w:p>
    <w:p w14:paraId="577C10EA" w14:textId="77777777" w:rsidR="004279F0" w:rsidRDefault="00C45BD7" w:rsidP="00F050B9">
      <w:r>
        <w:t>The utility</w:t>
      </w:r>
      <w:r w:rsidRPr="00C45BD7">
        <w:rPr>
          <w:i/>
        </w:rPr>
        <w:t xml:space="preserve"> </w:t>
      </w:r>
      <w:r w:rsidRPr="006661B3">
        <w:rPr>
          <w:rStyle w:val="Codeintext"/>
        </w:rPr>
        <w:t>tsecmg</w:t>
      </w:r>
      <w:r>
        <w:t xml:space="preserve"> can be used anywhere a DVB SimulCrypt ECMG can be used. Consequently, it can be used from any real MUX or from the </w:t>
      </w:r>
      <w:r w:rsidRPr="002F43E1">
        <w:rPr>
          <w:rStyle w:val="Codeintext"/>
        </w:rPr>
        <w:t>tsp</w:t>
      </w:r>
      <w:r>
        <w:t xml:space="preserve"> plugin </w:t>
      </w:r>
      <w:r w:rsidRPr="002F43E1">
        <w:rPr>
          <w:rStyle w:val="Codeintext"/>
        </w:rPr>
        <w:t>scrambler</w:t>
      </w:r>
      <w:r>
        <w:t xml:space="preserve">. Used from a real MUX, </w:t>
      </w:r>
      <w:r w:rsidRPr="006661B3">
        <w:rPr>
          <w:rStyle w:val="Codeintext"/>
        </w:rPr>
        <w:t>tsecmg</w:t>
      </w:r>
      <w:r>
        <w:rPr>
          <w:i/>
        </w:rPr>
        <w:t xml:space="preserve"> </w:t>
      </w:r>
      <w:r>
        <w:t>becomes a useful debugging tool. All ECMG</w:t>
      </w:r>
      <w:r>
        <w:sym w:font="Wingdings" w:char="F0F3"/>
      </w:r>
      <w:r>
        <w:t xml:space="preserve">SCS messages are displayed (using option </w:t>
      </w:r>
      <w:r w:rsidRPr="00CE6802">
        <w:rPr>
          <w:rStyle w:val="Codeintext"/>
        </w:rPr>
        <w:t>--verbose</w:t>
      </w:r>
      <w:r>
        <w:t>).</w:t>
      </w:r>
      <w:r w:rsidR="00A75246">
        <w:t xml:space="preserve"> The returned ECM’s are inserted in the stream like any real ECM. Since these ECM</w:t>
      </w:r>
      <w:r w:rsidR="004279F0">
        <w:t>’s</w:t>
      </w:r>
      <w:r w:rsidR="00A75246">
        <w:t xml:space="preserve"> contain the access criteria in the clear, this is also a useful debug tool for the EIS or ACG or both.</w:t>
      </w:r>
    </w:p>
    <w:p w14:paraId="4DA1BD78" w14:textId="77777777" w:rsidR="00C45BD7" w:rsidRDefault="004279F0" w:rsidP="00F050B9">
      <w:r>
        <w:rPr>
          <w:b/>
        </w:rPr>
        <w:t xml:space="preserve">Important: </w:t>
      </w:r>
      <w:r>
        <w:t xml:space="preserve">Note that </w:t>
      </w:r>
      <w:r w:rsidR="00A75246">
        <w:t>the control words are also inserted in the clear</w:t>
      </w:r>
      <w:r>
        <w:t>. I</w:t>
      </w:r>
      <w:r w:rsidR="00A75246">
        <w:t xml:space="preserve">t is </w:t>
      </w:r>
      <w:r>
        <w:t xml:space="preserve">consequently </w:t>
      </w:r>
      <w:r w:rsidR="00A75246">
        <w:t xml:space="preserve">obvious that </w:t>
      </w:r>
      <w:r w:rsidR="00A75246" w:rsidRPr="006661B3">
        <w:rPr>
          <w:rStyle w:val="Codeintext"/>
        </w:rPr>
        <w:t>tsecmg</w:t>
      </w:r>
      <w:r w:rsidR="00A75246">
        <w:t xml:space="preserve"> shall never be used on a production system, </w:t>
      </w:r>
      <w:r w:rsidR="00446AD0">
        <w:t xml:space="preserve">alone or </w:t>
      </w:r>
      <w:r w:rsidR="00A75246">
        <w:t xml:space="preserve">in addition to </w:t>
      </w:r>
      <w:r w:rsidR="00446AD0">
        <w:t xml:space="preserve">any </w:t>
      </w:r>
      <w:r w:rsidR="00A75246">
        <w:t xml:space="preserve">real operational </w:t>
      </w:r>
      <w:r w:rsidR="00446AD0">
        <w:t>CAS</w:t>
      </w:r>
      <w:r w:rsidR="00A75246">
        <w:t>.</w:t>
      </w:r>
    </w:p>
    <w:p w14:paraId="50EE83FA" w14:textId="77777777" w:rsidR="00A75246" w:rsidRDefault="00A75246" w:rsidP="00F050B9">
      <w:r>
        <w:t xml:space="preserve">The </w:t>
      </w:r>
      <w:r w:rsidRPr="006661B3">
        <w:rPr>
          <w:rStyle w:val="Codeintext"/>
        </w:rPr>
        <w:t>tsp</w:t>
      </w:r>
      <w:r>
        <w:t xml:space="preserve"> plugin </w:t>
      </w:r>
      <w:r w:rsidRPr="006661B3">
        <w:rPr>
          <w:rStyle w:val="Codeintext"/>
        </w:rPr>
        <w:t>descrambler</w:t>
      </w:r>
      <w:r>
        <w:rPr>
          <w:i/>
        </w:rPr>
        <w:t xml:space="preserve"> </w:t>
      </w:r>
      <w:r>
        <w:t xml:space="preserve">is normally a static descrambler using fixed control words. But, to facilitate the prototyping of end-to-end systems, the plugin </w:t>
      </w:r>
      <w:r w:rsidRPr="006661B3">
        <w:rPr>
          <w:rStyle w:val="Codeintext"/>
        </w:rPr>
        <w:t>descrambler</w:t>
      </w:r>
      <w:r>
        <w:t xml:space="preserve"> can also recognize the clear ECM’s which are generated by </w:t>
      </w:r>
      <w:r w:rsidRPr="006661B3">
        <w:rPr>
          <w:rStyle w:val="Codeintext"/>
        </w:rPr>
        <w:t>tsecmg</w:t>
      </w:r>
      <w:r>
        <w:t xml:space="preserve"> and use their control words to descramble the stream.</w:t>
      </w:r>
    </w:p>
    <w:p w14:paraId="6949F06C" w14:textId="77777777" w:rsidR="00A75246" w:rsidRDefault="00A75246" w:rsidP="00F050B9">
      <w:r>
        <w:lastRenderedPageBreak/>
        <w:t>Thus, it is easy to build a complete end-to-end Conditional Access System using TSDuck components only. This kind of configuration is mainly useless in itself</w:t>
      </w:r>
      <w:r w:rsidR="00F625FE">
        <w:t xml:space="preserve"> (except maybe as a tutorial for DVB SimulCrypt)</w:t>
      </w:r>
      <w:r>
        <w:t xml:space="preserve">. But because all components are replaceable, this can become a very useful integration </w:t>
      </w:r>
      <w:r w:rsidR="00F625FE">
        <w:t>framework</w:t>
      </w:r>
      <w:r>
        <w:t>. First, start with a complete configuration using TSDuck components only. Verify that the system works as expected. Then</w:t>
      </w:r>
      <w:r w:rsidR="00F625FE">
        <w:t>,</w:t>
      </w:r>
      <w:r>
        <w:t xml:space="preserve"> replace </w:t>
      </w:r>
      <w:r w:rsidR="00F625FE">
        <w:t xml:space="preserve">the </w:t>
      </w:r>
      <w:r>
        <w:t xml:space="preserve">TSDuck components </w:t>
      </w:r>
      <w:r w:rsidR="00F625FE">
        <w:t xml:space="preserve">one by one </w:t>
      </w:r>
      <w:r>
        <w:t>with the real components which shall be tested.</w:t>
      </w:r>
    </w:p>
    <w:p w14:paraId="549960EF" w14:textId="77777777" w:rsidR="00A75246" w:rsidRDefault="00A75246" w:rsidP="00F050B9">
      <w:r>
        <w:t>Sample configurations:</w:t>
      </w:r>
    </w:p>
    <w:p w14:paraId="1B289AC7" w14:textId="77777777" w:rsidR="00A75246" w:rsidRDefault="00A75246" w:rsidP="006B30A7">
      <w:pPr>
        <w:pStyle w:val="ListParagraph"/>
        <w:numPr>
          <w:ilvl w:val="0"/>
          <w:numId w:val="12"/>
        </w:numPr>
      </w:pPr>
      <w:r>
        <w:t>Testing a MUX:</w:t>
      </w:r>
      <w:r w:rsidR="00675D76">
        <w:t xml:space="preserve"> Replace the plugin </w:t>
      </w:r>
      <w:r w:rsidR="00675D76" w:rsidRPr="00DF5BED">
        <w:rPr>
          <w:rStyle w:val="Codeintext"/>
        </w:rPr>
        <w:t>scrambler</w:t>
      </w:r>
      <w:r w:rsidR="00675D76">
        <w:t xml:space="preserve"> with the </w:t>
      </w:r>
      <w:r w:rsidR="00F625FE">
        <w:t xml:space="preserve">real </w:t>
      </w:r>
      <w:r w:rsidR="00675D76">
        <w:t>MUX.</w:t>
      </w:r>
      <w:r>
        <w:t xml:space="preserve"> Use </w:t>
      </w:r>
      <w:r w:rsidRPr="00DF5BED">
        <w:rPr>
          <w:rStyle w:val="Codeintext"/>
        </w:rPr>
        <w:t>tsecmg</w:t>
      </w:r>
      <w:r w:rsidR="00675D76">
        <w:t xml:space="preserve"> to generate ECM’s</w:t>
      </w:r>
      <w:r w:rsidR="00F625FE">
        <w:t xml:space="preserve">. Use the </w:t>
      </w:r>
      <w:r w:rsidR="00675D76">
        <w:t xml:space="preserve">plugin </w:t>
      </w:r>
      <w:r w:rsidR="00675D76" w:rsidRPr="00DF5BED">
        <w:rPr>
          <w:rStyle w:val="Codeintext"/>
        </w:rPr>
        <w:t>analyze</w:t>
      </w:r>
      <w:r w:rsidR="00675D76">
        <w:t xml:space="preserve"> to analyze the output of the MUX</w:t>
      </w:r>
      <w:r w:rsidR="003D2C8E">
        <w:t>.</w:t>
      </w:r>
      <w:r w:rsidR="00F625FE">
        <w:t xml:space="preserve"> Use the </w:t>
      </w:r>
      <w:r>
        <w:t xml:space="preserve">plugin </w:t>
      </w:r>
      <w:r w:rsidRPr="00DF5BED">
        <w:rPr>
          <w:rStyle w:val="Codeintext"/>
        </w:rPr>
        <w:t>descrambler</w:t>
      </w:r>
      <w:r>
        <w:t xml:space="preserve"> </w:t>
      </w:r>
      <w:r w:rsidR="00675D76">
        <w:t>to verify the insertion and synchronization of ECM’s.</w:t>
      </w:r>
    </w:p>
    <w:p w14:paraId="7FC6719F" w14:textId="77777777" w:rsidR="00675D76" w:rsidRDefault="00675D76" w:rsidP="006B30A7">
      <w:pPr>
        <w:pStyle w:val="ListParagraph"/>
        <w:numPr>
          <w:ilvl w:val="0"/>
          <w:numId w:val="12"/>
        </w:numPr>
      </w:pPr>
      <w:r>
        <w:t xml:space="preserve">Testing a CAS: Replace </w:t>
      </w:r>
      <w:r w:rsidRPr="00DF5BED">
        <w:rPr>
          <w:rStyle w:val="Codeintext"/>
        </w:rPr>
        <w:t>tsecmg</w:t>
      </w:r>
      <w:r>
        <w:rPr>
          <w:i/>
        </w:rPr>
        <w:t xml:space="preserve"> </w:t>
      </w:r>
      <w:r>
        <w:t xml:space="preserve">with the real ECMG. Replace </w:t>
      </w:r>
      <w:r w:rsidR="00F625FE">
        <w:t xml:space="preserve">the </w:t>
      </w:r>
      <w:r>
        <w:t xml:space="preserve">plugin </w:t>
      </w:r>
      <w:r w:rsidRPr="00DF5BED">
        <w:rPr>
          <w:rStyle w:val="Codeintext"/>
        </w:rPr>
        <w:t>descrambler</w:t>
      </w:r>
      <w:r>
        <w:t xml:space="preserve"> with a real set-top box. Use plugin </w:t>
      </w:r>
      <w:r w:rsidRPr="00DF5BED">
        <w:rPr>
          <w:rStyle w:val="Codeintext"/>
        </w:rPr>
        <w:t>scrambler</w:t>
      </w:r>
      <w:r>
        <w:t xml:space="preserve"> to make the link between to two end-points of the CAS (ECMG and STB).</w:t>
      </w:r>
    </w:p>
    <w:p w14:paraId="7B01DCD7" w14:textId="77777777" w:rsidR="0047762E" w:rsidRDefault="00512D56" w:rsidP="0047762E">
      <w:r>
        <w:t>Let’s have a look at a real demo.</w:t>
      </w:r>
    </w:p>
    <w:p w14:paraId="11821C85" w14:textId="77777777" w:rsidR="00512D56" w:rsidRDefault="00512D56" w:rsidP="0047762E">
      <w:r>
        <w:t xml:space="preserve">First, run the </w:t>
      </w:r>
      <w:r w:rsidR="00E367E6">
        <w:t xml:space="preserve">utility </w:t>
      </w:r>
      <w:r w:rsidR="00E367E6" w:rsidRPr="00DF5BED">
        <w:rPr>
          <w:rStyle w:val="Codeintext"/>
        </w:rPr>
        <w:t>tsecmg</w:t>
      </w:r>
      <w:r w:rsidR="00E367E6">
        <w:t xml:space="preserve">. Without option, it simply creates a TCP server on port 2222. The option </w:t>
      </w:r>
      <w:r w:rsidR="003D2C8E" w:rsidRPr="00CE6802">
        <w:rPr>
          <w:rStyle w:val="Codeintext"/>
        </w:rPr>
        <w:t>--</w:t>
      </w:r>
      <w:r w:rsidR="00E367E6" w:rsidRPr="00CE6802">
        <w:rPr>
          <w:rStyle w:val="Codeintext"/>
        </w:rPr>
        <w:t>verbose</w:t>
      </w:r>
      <w:r w:rsidR="00E367E6">
        <w:t xml:space="preserve"> (or simply </w:t>
      </w:r>
      <w:r w:rsidR="00E367E6" w:rsidRPr="00CE6802">
        <w:rPr>
          <w:rStyle w:val="Codeintext"/>
        </w:rPr>
        <w:t>–v</w:t>
      </w:r>
      <w:r w:rsidR="00E367E6">
        <w:t>) is useful to dump all protocol exchanges.</w:t>
      </w:r>
    </w:p>
    <w:p w14:paraId="478CC9E5" w14:textId="77777777" w:rsidR="00283D7A" w:rsidRDefault="00283D7A" w:rsidP="00283D7A">
      <w:pPr>
        <w:pStyle w:val="Code"/>
      </w:pPr>
      <w:r>
        <w:t>tsecmg -v</w:t>
      </w:r>
    </w:p>
    <w:p w14:paraId="7F2A3D24" w14:textId="77777777" w:rsidR="00283D7A" w:rsidRPr="00283D7A" w:rsidRDefault="00283D7A" w:rsidP="00283D7A">
      <w:pPr>
        <w:pStyle w:val="Code"/>
        <w:rPr>
          <w:i/>
        </w:rPr>
      </w:pPr>
      <w:r w:rsidRPr="00283D7A">
        <w:rPr>
          <w:i/>
        </w:rPr>
        <w:t>* TCP server listening on 0.0.0.0:2222, using ECMG &lt;=&gt; SCS protocol version 2</w:t>
      </w:r>
    </w:p>
    <w:p w14:paraId="12787DF3" w14:textId="77777777" w:rsidR="00283D7A" w:rsidRDefault="00283D7A" w:rsidP="00283D7A">
      <w:r>
        <w:t>Then, the following command performs a complete end-to-end CAS demo in one single process, using a live satellite stream as input:</w:t>
      </w:r>
    </w:p>
    <w:p w14:paraId="33848E19" w14:textId="77777777" w:rsidR="00283D7A" w:rsidRDefault="00283D7A" w:rsidP="00283D7A">
      <w:pPr>
        <w:pStyle w:val="Code"/>
      </w:pPr>
      <w:r>
        <w:t>tsp -v \</w:t>
      </w:r>
    </w:p>
    <w:p w14:paraId="7F4C1F1C" w14:textId="77777777" w:rsidR="00283D7A" w:rsidRDefault="00283D7A" w:rsidP="00283D7A">
      <w:pPr>
        <w:pStyle w:val="Code"/>
      </w:pPr>
      <w:r>
        <w:t xml:space="preserve">    -I dvb --freq 12,012,000,000 --symbol 29,700,000 --fec 5/6 --polarity vertical \</w:t>
      </w:r>
    </w:p>
    <w:p w14:paraId="265260B2" w14:textId="77777777" w:rsidR="00283D7A" w:rsidRDefault="00283D7A" w:rsidP="00283D7A">
      <w:pPr>
        <w:pStyle w:val="Code"/>
      </w:pPr>
      <w:r>
        <w:t xml:space="preserve">           --delivery DVB-S2 --modulation QPSK \</w:t>
      </w:r>
    </w:p>
    <w:p w14:paraId="41545951" w14:textId="77777777" w:rsidR="001208B0" w:rsidRDefault="00283D7A" w:rsidP="00283D7A">
      <w:pPr>
        <w:pStyle w:val="Code"/>
      </w:pPr>
      <w:r>
        <w:t xml:space="preserve">    -P scrambler cnews --ecmg localhost:2222 --super-cas-id 0xDEADBEEF</w:t>
      </w:r>
      <w:r w:rsidR="001208B0">
        <w:t xml:space="preserve"> \</w:t>
      </w:r>
    </w:p>
    <w:p w14:paraId="5BF34B4C" w14:textId="77777777" w:rsidR="00283D7A" w:rsidRDefault="001208B0" w:rsidP="00283D7A">
      <w:pPr>
        <w:pStyle w:val="Code"/>
      </w:pPr>
      <w:r>
        <w:t xml:space="preserve">           </w:t>
      </w:r>
      <w:r w:rsidRPr="001208B0">
        <w:t>--access-criteria 012345</w:t>
      </w:r>
      <w:r>
        <w:t>6789</w:t>
      </w:r>
      <w:r w:rsidR="00283D7A">
        <w:t xml:space="preserve"> \</w:t>
      </w:r>
    </w:p>
    <w:p w14:paraId="1F9C7868" w14:textId="77777777" w:rsidR="00283D7A" w:rsidRDefault="00283D7A" w:rsidP="00283D7A">
      <w:pPr>
        <w:pStyle w:val="Code"/>
      </w:pPr>
      <w:r>
        <w:t xml:space="preserve">    -P analyze --interval 30 -o cas_scrambled.txt \</w:t>
      </w:r>
    </w:p>
    <w:p w14:paraId="50C3E06F" w14:textId="77777777" w:rsidR="00283D7A" w:rsidRDefault="00283D7A" w:rsidP="00283D7A">
      <w:pPr>
        <w:pStyle w:val="Code"/>
      </w:pPr>
      <w:r>
        <w:t xml:space="preserve">    -P descrambler cnews \</w:t>
      </w:r>
    </w:p>
    <w:p w14:paraId="0585D413" w14:textId="77777777" w:rsidR="00283D7A" w:rsidRDefault="00283D7A" w:rsidP="00283D7A">
      <w:pPr>
        <w:pStyle w:val="Code"/>
      </w:pPr>
      <w:r>
        <w:t xml:space="preserve">    -P analyze --interval 30 -o cas_descrambled.txt \</w:t>
      </w:r>
    </w:p>
    <w:p w14:paraId="7A2596E5" w14:textId="77777777" w:rsidR="00283D7A" w:rsidRDefault="00283D7A" w:rsidP="00283D7A">
      <w:pPr>
        <w:pStyle w:val="Code"/>
      </w:pPr>
      <w:r>
        <w:t xml:space="preserve">    -P zap cnews \</w:t>
      </w:r>
    </w:p>
    <w:p w14:paraId="0F1ABFA9" w14:textId="77777777" w:rsidR="00283D7A" w:rsidRDefault="00283D7A" w:rsidP="00283D7A">
      <w:pPr>
        <w:pStyle w:val="Code"/>
      </w:pPr>
      <w:r>
        <w:t xml:space="preserve">    -O play</w:t>
      </w:r>
    </w:p>
    <w:p w14:paraId="1037829A" w14:textId="77777777" w:rsidR="00283D7A" w:rsidRDefault="00283D7A" w:rsidP="00283D7A">
      <w:r>
        <w:t>The first plugin receives a live transport stream from a DVB-S2 satellite. In this TS, there is a clear service named “CNEWS”. We are going to use this clear channel as a test.</w:t>
      </w:r>
    </w:p>
    <w:p w14:paraId="3C99F702" w14:textId="77777777" w:rsidR="008E56AD" w:rsidRDefault="00283D7A" w:rsidP="00283D7A">
      <w:r>
        <w:t>The next plugin</w:t>
      </w:r>
      <w:r w:rsidR="009F3B99">
        <w:t xml:space="preserve"> scrambles the service using our instance of </w:t>
      </w:r>
      <w:r w:rsidR="009F3B99" w:rsidRPr="00DF5BED">
        <w:rPr>
          <w:rStyle w:val="Codeintext"/>
        </w:rPr>
        <w:t>tsecmg</w:t>
      </w:r>
      <w:r w:rsidR="009F3B99">
        <w:t xml:space="preserve"> on the same system. The Super CAS Id is here a fake value (</w:t>
      </w:r>
      <w:r w:rsidR="008E56AD" w:rsidRPr="00DF5BED">
        <w:rPr>
          <w:rStyle w:val="Codeintext"/>
        </w:rPr>
        <w:t>tsecmg</w:t>
      </w:r>
      <w:r w:rsidR="008E56AD">
        <w:t>, unlike a real ECMG, accepts to serve any Super CAS Id).</w:t>
      </w:r>
      <w:r w:rsidR="00E24792">
        <w:t xml:space="preserve"> The access criter</w:t>
      </w:r>
      <w:r w:rsidR="005C7C89">
        <w:t>i</w:t>
      </w:r>
      <w:r w:rsidR="00E24792">
        <w:t>a are also fake values.</w:t>
      </w:r>
    </w:p>
    <w:p w14:paraId="79A5CFE1" w14:textId="77777777" w:rsidR="007045E2" w:rsidRDefault="008E56AD" w:rsidP="00283D7A">
      <w:r>
        <w:t xml:space="preserve">The next plugin permanently analyzes the stream at this point in the chain and produces a report every 30 seconds in a text file named </w:t>
      </w:r>
      <w:r w:rsidRPr="00DF5BED">
        <w:rPr>
          <w:rStyle w:val="Codeintext"/>
        </w:rPr>
        <w:t>cas_scrambled.txt.</w:t>
      </w:r>
      <w:r>
        <w:t xml:space="preserve"> Looking at this text file, we can see that the service CNEWS is now scrambled and there is an ECM stream in its PMT with CA_system_id </w:t>
      </w:r>
      <w:r w:rsidRPr="00DF5BED">
        <w:rPr>
          <w:rStyle w:val="Codeintext"/>
        </w:rPr>
        <w:t>0xDEAD</w:t>
      </w:r>
      <w:r>
        <w:t xml:space="preserve"> (the MSB part of the Super CAS Id). The bitrate of the ECM stream is reported as 30 kb/s, the default ECM bitrate for the plugin </w:t>
      </w:r>
      <w:r w:rsidRPr="00DF5BED">
        <w:rPr>
          <w:rStyle w:val="Codeintext"/>
        </w:rPr>
        <w:t>scrambler</w:t>
      </w:r>
      <w:r>
        <w:t>.</w:t>
      </w:r>
    </w:p>
    <w:p w14:paraId="6924E7DE" w14:textId="77777777" w:rsidR="00283D7A" w:rsidRDefault="007045E2" w:rsidP="00283D7A">
      <w:r>
        <w:t xml:space="preserve">The next plugin is a </w:t>
      </w:r>
      <w:r w:rsidRPr="00DF5BED">
        <w:rPr>
          <w:rStyle w:val="Codeintext"/>
        </w:rPr>
        <w:t>descrambler</w:t>
      </w:r>
      <w:r>
        <w:t>. Only the service name is required. The plugin automatically locates the ECM stream in the PMT (there is only one here), collects the ECM’s and uses the clear control words from these fake ECM’s to descramble the stream.</w:t>
      </w:r>
    </w:p>
    <w:p w14:paraId="47E016AD" w14:textId="77777777" w:rsidR="007045E2" w:rsidRDefault="007045E2" w:rsidP="00283D7A">
      <w:r>
        <w:t>The next plugin performs the same periodic analysis as the previous one. This time, the report demonstrates that the service CNEWS is back in the clear.</w:t>
      </w:r>
    </w:p>
    <w:p w14:paraId="7AD2BB51" w14:textId="77777777" w:rsidR="007045E2" w:rsidRDefault="007045E2" w:rsidP="00283D7A">
      <w:r>
        <w:t xml:space="preserve">Finally, the plugin </w:t>
      </w:r>
      <w:r w:rsidRPr="00DF5BED">
        <w:rPr>
          <w:rStyle w:val="Codeintext"/>
        </w:rPr>
        <w:t>zap</w:t>
      </w:r>
      <w:r>
        <w:t xml:space="preserve"> extracts the service CNEWS and the output plugin </w:t>
      </w:r>
      <w:r w:rsidRPr="00DF5BED">
        <w:rPr>
          <w:rStyle w:val="Codeintext"/>
        </w:rPr>
        <w:t>play</w:t>
      </w:r>
      <w:r>
        <w:t xml:space="preserve"> sends the output to a media player (VLC by default).</w:t>
      </w:r>
    </w:p>
    <w:p w14:paraId="016915C7" w14:textId="77777777" w:rsidR="007045E2" w:rsidRDefault="007045E2" w:rsidP="00283D7A">
      <w:r>
        <w:lastRenderedPageBreak/>
        <w:t xml:space="preserve">We can see that the service is in the clear and plays correctly. If we restart the command without the plugin </w:t>
      </w:r>
      <w:r w:rsidRPr="00DF5BED">
        <w:rPr>
          <w:rStyle w:val="Codeintext"/>
        </w:rPr>
        <w:t>descrambler</w:t>
      </w:r>
      <w:r>
        <w:t xml:space="preserve">, the player stays with a black screen because the service </w:t>
      </w:r>
      <w:r w:rsidR="005C7C89">
        <w:t>stays</w:t>
      </w:r>
      <w:r>
        <w:t xml:space="preserve"> scrambled.</w:t>
      </w:r>
    </w:p>
    <w:p w14:paraId="377536CE" w14:textId="77777777" w:rsidR="007045E2" w:rsidRDefault="007045E2" w:rsidP="00283D7A">
      <w:r>
        <w:t xml:space="preserve">If we are interested </w:t>
      </w:r>
      <w:r w:rsidR="000717F2">
        <w:t>in the DVB</w:t>
      </w:r>
      <w:r>
        <w:t xml:space="preserve"> SimulCrypt ECMG</w:t>
      </w:r>
      <w:r>
        <w:sym w:font="Wingdings" w:char="F0F3"/>
      </w:r>
      <w:r>
        <w:t xml:space="preserve">SCS protocol, the option </w:t>
      </w:r>
      <w:r w:rsidRPr="00CE6802">
        <w:rPr>
          <w:rStyle w:val="Codeintext"/>
        </w:rPr>
        <w:t>--verbose</w:t>
      </w:r>
      <w:r>
        <w:t xml:space="preserve"> of </w:t>
      </w:r>
      <w:r w:rsidRPr="00DF5BED">
        <w:rPr>
          <w:rStyle w:val="Codeintext"/>
        </w:rPr>
        <w:t>tsecmg</w:t>
      </w:r>
      <w:r>
        <w:t xml:space="preserve"> displays all exchanges, as listed below.</w:t>
      </w:r>
      <w:r w:rsidR="00A63128">
        <w:t xml:space="preserve"> This can be useful to debug an ECMG</w:t>
      </w:r>
      <w:r w:rsidR="00A63128">
        <w:sym w:font="Wingdings" w:char="F0F3"/>
      </w:r>
      <w:r w:rsidR="00A63128">
        <w:t>SCS integration.</w:t>
      </w:r>
    </w:p>
    <w:p w14:paraId="26C44991" w14:textId="77777777" w:rsidR="00A63128" w:rsidRDefault="00A63128" w:rsidP="00A63128">
      <w:pPr>
        <w:pStyle w:val="Code"/>
      </w:pPr>
      <w:r>
        <w:t>* 127.0.0.1:1302: 2018/04/10 23:11:58: session started</w:t>
      </w:r>
    </w:p>
    <w:p w14:paraId="5346FE9D" w14:textId="77777777" w:rsidR="00A63128" w:rsidRDefault="00A63128" w:rsidP="00A63128">
      <w:pPr>
        <w:pStyle w:val="Code"/>
      </w:pPr>
      <w:r>
        <w:t>* 127.0.0.1:1302: 2018/04/10 23:11:58: received message:</w:t>
      </w:r>
    </w:p>
    <w:p w14:paraId="65A2BD0D" w14:textId="77777777" w:rsidR="00A63128" w:rsidRDefault="00A63128" w:rsidP="00A63128">
      <w:pPr>
        <w:pStyle w:val="Code"/>
      </w:pPr>
      <w:r>
        <w:t xml:space="preserve">    channel_setup (ECMG&lt;=&gt;SCS)</w:t>
      </w:r>
    </w:p>
    <w:p w14:paraId="2F3B8AC5" w14:textId="77777777" w:rsidR="00A63128" w:rsidRPr="00322547" w:rsidRDefault="00A63128" w:rsidP="00A63128">
      <w:pPr>
        <w:pStyle w:val="Code"/>
      </w:pPr>
      <w:r>
        <w:t xml:space="preserve">    </w:t>
      </w:r>
      <w:r w:rsidRPr="00322547">
        <w:t>protocol_version = 0x02</w:t>
      </w:r>
    </w:p>
    <w:p w14:paraId="1A476263" w14:textId="77777777" w:rsidR="00A63128" w:rsidRPr="00322547" w:rsidRDefault="00A63128" w:rsidP="00A63128">
      <w:pPr>
        <w:pStyle w:val="Code"/>
      </w:pPr>
      <w:r w:rsidRPr="00322547">
        <w:t xml:space="preserve">    message_type = 0x0001</w:t>
      </w:r>
    </w:p>
    <w:p w14:paraId="3F9639FF" w14:textId="77777777" w:rsidR="00A63128" w:rsidRDefault="00A63128" w:rsidP="00A63128">
      <w:pPr>
        <w:pStyle w:val="Code"/>
      </w:pPr>
      <w:r w:rsidRPr="00322547">
        <w:t xml:space="preserve">    </w:t>
      </w:r>
      <w:r>
        <w:t>ECM_channel_id = 0x0001</w:t>
      </w:r>
    </w:p>
    <w:p w14:paraId="013BB0CD" w14:textId="77777777" w:rsidR="00A63128" w:rsidRDefault="00A63128" w:rsidP="00A63128">
      <w:pPr>
        <w:pStyle w:val="Code"/>
      </w:pPr>
      <w:r>
        <w:t xml:space="preserve">    Super_CAS_id = 0xDEADBEEF</w:t>
      </w:r>
    </w:p>
    <w:p w14:paraId="69FA4EAF" w14:textId="77777777" w:rsidR="00A63128" w:rsidRDefault="00A63128" w:rsidP="00A63128">
      <w:pPr>
        <w:pStyle w:val="Code"/>
      </w:pPr>
    </w:p>
    <w:p w14:paraId="42A981D7" w14:textId="77777777" w:rsidR="00A63128" w:rsidRDefault="00A63128" w:rsidP="00A63128">
      <w:pPr>
        <w:pStyle w:val="Code"/>
      </w:pPr>
      <w:r>
        <w:t>* 127.0.0.1:1302: 2018/04/10 23:11:58: sending message:</w:t>
      </w:r>
    </w:p>
    <w:p w14:paraId="7BE6FA7B" w14:textId="77777777" w:rsidR="00A63128" w:rsidRDefault="00A63128" w:rsidP="00A63128">
      <w:pPr>
        <w:pStyle w:val="Code"/>
      </w:pPr>
      <w:r>
        <w:t xml:space="preserve">    channel_status (ECMG&lt;=&gt;SCS)</w:t>
      </w:r>
    </w:p>
    <w:p w14:paraId="672437AB" w14:textId="77777777" w:rsidR="00A63128" w:rsidRPr="00322547" w:rsidRDefault="00A63128" w:rsidP="00A63128">
      <w:pPr>
        <w:pStyle w:val="Code"/>
      </w:pPr>
      <w:r>
        <w:t xml:space="preserve">    </w:t>
      </w:r>
      <w:r w:rsidRPr="00322547">
        <w:t>protocol_version = 0x02</w:t>
      </w:r>
    </w:p>
    <w:p w14:paraId="7378860A" w14:textId="77777777" w:rsidR="00A63128" w:rsidRPr="00322547" w:rsidRDefault="00A63128" w:rsidP="00A63128">
      <w:pPr>
        <w:pStyle w:val="Code"/>
      </w:pPr>
      <w:r w:rsidRPr="00322547">
        <w:t xml:space="preserve">    message_type = 0x0003</w:t>
      </w:r>
    </w:p>
    <w:p w14:paraId="71BB358D" w14:textId="77777777" w:rsidR="00A63128" w:rsidRDefault="00A63128" w:rsidP="00A63128">
      <w:pPr>
        <w:pStyle w:val="Code"/>
      </w:pPr>
      <w:r w:rsidRPr="00322547">
        <w:t xml:space="preserve">    </w:t>
      </w:r>
      <w:r>
        <w:t>ECM_channel_id = 0x0001</w:t>
      </w:r>
    </w:p>
    <w:p w14:paraId="36024F3F" w14:textId="77777777" w:rsidR="00A63128" w:rsidRDefault="00A63128" w:rsidP="00A63128">
      <w:pPr>
        <w:pStyle w:val="Code"/>
      </w:pPr>
      <w:r>
        <w:t xml:space="preserve">    section_TSpkt_flag = 1</w:t>
      </w:r>
    </w:p>
    <w:p w14:paraId="11A6E274" w14:textId="77777777" w:rsidR="00A63128" w:rsidRDefault="00BB090F" w:rsidP="00A63128">
      <w:pPr>
        <w:pStyle w:val="Code"/>
      </w:pPr>
      <w:r>
        <w:t xml:space="preserve">    AC_delay_start = </w:t>
      </w:r>
      <w:r w:rsidR="00A63128">
        <w:t>200</w:t>
      </w:r>
    </w:p>
    <w:p w14:paraId="4A4A4951" w14:textId="77777777" w:rsidR="00A63128" w:rsidRDefault="00BB090F" w:rsidP="00A63128">
      <w:pPr>
        <w:pStyle w:val="Code"/>
      </w:pPr>
      <w:r>
        <w:t xml:space="preserve">    AC_delay_stop = </w:t>
      </w:r>
      <w:r w:rsidR="00A63128">
        <w:t>200</w:t>
      </w:r>
    </w:p>
    <w:p w14:paraId="1EEB85B7" w14:textId="77777777" w:rsidR="00A63128" w:rsidRDefault="00BB090F" w:rsidP="00A63128">
      <w:pPr>
        <w:pStyle w:val="Code"/>
      </w:pPr>
      <w:r>
        <w:t xml:space="preserve">    delay_start = </w:t>
      </w:r>
      <w:r w:rsidR="00A63128">
        <w:t>200</w:t>
      </w:r>
    </w:p>
    <w:p w14:paraId="4C75766D" w14:textId="77777777" w:rsidR="00A63128" w:rsidRDefault="00BB090F" w:rsidP="00A63128">
      <w:pPr>
        <w:pStyle w:val="Code"/>
      </w:pPr>
      <w:r>
        <w:t xml:space="preserve">    delay_stop = </w:t>
      </w:r>
      <w:r w:rsidR="00A63128">
        <w:t>200</w:t>
      </w:r>
    </w:p>
    <w:p w14:paraId="514D0F3C" w14:textId="77777777" w:rsidR="00A63128" w:rsidRDefault="00A63128" w:rsidP="00A63128">
      <w:pPr>
        <w:pStyle w:val="Code"/>
      </w:pPr>
      <w:r>
        <w:t xml:space="preserve">    transition_delay_start = -500</w:t>
      </w:r>
    </w:p>
    <w:p w14:paraId="144E5042" w14:textId="77777777" w:rsidR="00A63128" w:rsidRDefault="00A63128" w:rsidP="00A63128">
      <w:pPr>
        <w:pStyle w:val="Code"/>
      </w:pPr>
      <w:r>
        <w:t xml:space="preserve">    transition_delay_stop = 0</w:t>
      </w:r>
    </w:p>
    <w:p w14:paraId="1B69B731" w14:textId="77777777" w:rsidR="00A63128" w:rsidRDefault="00A63128" w:rsidP="00A63128">
      <w:pPr>
        <w:pStyle w:val="Code"/>
      </w:pPr>
      <w:r>
        <w:t xml:space="preserve">    ECM_rep_period = 100</w:t>
      </w:r>
    </w:p>
    <w:p w14:paraId="41A583A7" w14:textId="77777777" w:rsidR="00A63128" w:rsidRDefault="00A63128" w:rsidP="00A63128">
      <w:pPr>
        <w:pStyle w:val="Code"/>
      </w:pPr>
      <w:r>
        <w:t xml:space="preserve">    max_streams = 0</w:t>
      </w:r>
    </w:p>
    <w:p w14:paraId="05B887FF" w14:textId="77777777" w:rsidR="00A63128" w:rsidRDefault="00A63128" w:rsidP="00A63128">
      <w:pPr>
        <w:pStyle w:val="Code"/>
      </w:pPr>
      <w:r>
        <w:t xml:space="preserve">    min_CP_duration = 10</w:t>
      </w:r>
    </w:p>
    <w:p w14:paraId="1345EB73" w14:textId="77777777" w:rsidR="00A63128" w:rsidRDefault="00A63128" w:rsidP="00A63128">
      <w:pPr>
        <w:pStyle w:val="Code"/>
      </w:pPr>
      <w:r>
        <w:t xml:space="preserve">    lead_CW = 1</w:t>
      </w:r>
    </w:p>
    <w:p w14:paraId="7C665BE3" w14:textId="77777777" w:rsidR="00A63128" w:rsidRDefault="00A63128" w:rsidP="00A63128">
      <w:pPr>
        <w:pStyle w:val="Code"/>
      </w:pPr>
      <w:r>
        <w:t xml:space="preserve">    CW_per_msg = 2</w:t>
      </w:r>
    </w:p>
    <w:p w14:paraId="7DE00DBF" w14:textId="77777777" w:rsidR="00A63128" w:rsidRDefault="00A63128" w:rsidP="00A63128">
      <w:pPr>
        <w:pStyle w:val="Code"/>
      </w:pPr>
      <w:r>
        <w:t xml:space="preserve">    max_comp_time = 100</w:t>
      </w:r>
    </w:p>
    <w:p w14:paraId="177C4303" w14:textId="77777777" w:rsidR="00A63128" w:rsidRDefault="00A63128" w:rsidP="00A63128">
      <w:pPr>
        <w:pStyle w:val="Code"/>
      </w:pPr>
    </w:p>
    <w:p w14:paraId="15238FDA" w14:textId="77777777" w:rsidR="00A63128" w:rsidRDefault="00A63128" w:rsidP="00A63128">
      <w:pPr>
        <w:pStyle w:val="Code"/>
      </w:pPr>
      <w:r>
        <w:t>* 127.0.0.1:1302: 2018/04/10 23:11:58: received message:</w:t>
      </w:r>
    </w:p>
    <w:p w14:paraId="105255CC" w14:textId="77777777" w:rsidR="00A63128" w:rsidRDefault="00A63128" w:rsidP="00A63128">
      <w:pPr>
        <w:pStyle w:val="Code"/>
      </w:pPr>
      <w:r>
        <w:t xml:space="preserve">    stream_setup (ECMG&lt;=&gt;SCS)</w:t>
      </w:r>
    </w:p>
    <w:p w14:paraId="41B21E0B" w14:textId="77777777" w:rsidR="00A63128" w:rsidRPr="00322547" w:rsidRDefault="00A63128" w:rsidP="00A63128">
      <w:pPr>
        <w:pStyle w:val="Code"/>
      </w:pPr>
      <w:r>
        <w:t xml:space="preserve">    </w:t>
      </w:r>
      <w:r w:rsidRPr="00322547">
        <w:t>protocol_version = 0x02</w:t>
      </w:r>
    </w:p>
    <w:p w14:paraId="693768E8" w14:textId="77777777" w:rsidR="00A63128" w:rsidRPr="00322547" w:rsidRDefault="00A63128" w:rsidP="00A63128">
      <w:pPr>
        <w:pStyle w:val="Code"/>
      </w:pPr>
      <w:r w:rsidRPr="00322547">
        <w:t xml:space="preserve">    message_type = 0x0101</w:t>
      </w:r>
    </w:p>
    <w:p w14:paraId="0DC06F1D" w14:textId="77777777" w:rsidR="00A63128" w:rsidRDefault="00A63128" w:rsidP="00A63128">
      <w:pPr>
        <w:pStyle w:val="Code"/>
      </w:pPr>
      <w:r w:rsidRPr="00322547">
        <w:t xml:space="preserve">    </w:t>
      </w:r>
      <w:r>
        <w:t>ECM_channel_id = 0x0001</w:t>
      </w:r>
    </w:p>
    <w:p w14:paraId="2A73756B" w14:textId="77777777" w:rsidR="00A63128" w:rsidRDefault="00A63128" w:rsidP="00A63128">
      <w:pPr>
        <w:pStyle w:val="Code"/>
      </w:pPr>
      <w:r>
        <w:t xml:space="preserve">    ECM_stream_id = 0x0001</w:t>
      </w:r>
    </w:p>
    <w:p w14:paraId="2A6C4118" w14:textId="77777777" w:rsidR="00A63128" w:rsidRDefault="00A63128" w:rsidP="00A63128">
      <w:pPr>
        <w:pStyle w:val="Code"/>
      </w:pPr>
      <w:r>
        <w:t xml:space="preserve">    ECM_id = 0x0001</w:t>
      </w:r>
    </w:p>
    <w:p w14:paraId="160A0A8A" w14:textId="77777777" w:rsidR="00A63128" w:rsidRDefault="00A63128" w:rsidP="00A63128">
      <w:pPr>
        <w:pStyle w:val="Code"/>
      </w:pPr>
      <w:r>
        <w:t xml:space="preserve">    nominal_CP_duration = 100</w:t>
      </w:r>
    </w:p>
    <w:p w14:paraId="1A431B4A" w14:textId="77777777" w:rsidR="00A63128" w:rsidRDefault="00A63128" w:rsidP="00A63128">
      <w:pPr>
        <w:pStyle w:val="Code"/>
      </w:pPr>
    </w:p>
    <w:p w14:paraId="1B7AA07B" w14:textId="77777777" w:rsidR="00A63128" w:rsidRDefault="00A63128" w:rsidP="00A63128">
      <w:pPr>
        <w:pStyle w:val="Code"/>
      </w:pPr>
      <w:r>
        <w:t>* 127.0.0.1:1302: 2018/04/10 23:11:58: sending message:</w:t>
      </w:r>
    </w:p>
    <w:p w14:paraId="4A6B43CF" w14:textId="77777777" w:rsidR="00A63128" w:rsidRDefault="00A63128" w:rsidP="00A63128">
      <w:pPr>
        <w:pStyle w:val="Code"/>
      </w:pPr>
      <w:r>
        <w:t xml:space="preserve">    stream_status (ECMG&lt;=&gt;SCS)</w:t>
      </w:r>
    </w:p>
    <w:p w14:paraId="10152DB9" w14:textId="77777777" w:rsidR="00A63128" w:rsidRDefault="00A63128" w:rsidP="00A63128">
      <w:pPr>
        <w:pStyle w:val="Code"/>
      </w:pPr>
      <w:r>
        <w:t xml:space="preserve">    protocol_version = 0x02</w:t>
      </w:r>
    </w:p>
    <w:p w14:paraId="1787DDAA" w14:textId="77777777" w:rsidR="00A63128" w:rsidRDefault="00A63128" w:rsidP="00A63128">
      <w:pPr>
        <w:pStyle w:val="Code"/>
      </w:pPr>
      <w:r>
        <w:t xml:space="preserve">    message_type = 0x0103</w:t>
      </w:r>
    </w:p>
    <w:p w14:paraId="524F72DC" w14:textId="77777777" w:rsidR="00A63128" w:rsidRDefault="00A63128" w:rsidP="00A63128">
      <w:pPr>
        <w:pStyle w:val="Code"/>
      </w:pPr>
      <w:r>
        <w:t xml:space="preserve">    ECM_channel_id = 0x0001</w:t>
      </w:r>
    </w:p>
    <w:p w14:paraId="4CF6534A" w14:textId="77777777" w:rsidR="00A63128" w:rsidRDefault="00A63128" w:rsidP="00A63128">
      <w:pPr>
        <w:pStyle w:val="Code"/>
      </w:pPr>
      <w:r>
        <w:t xml:space="preserve">    ECM_stream_id = 0x0001</w:t>
      </w:r>
    </w:p>
    <w:p w14:paraId="20E610E8" w14:textId="77777777" w:rsidR="00A63128" w:rsidRDefault="00A63128" w:rsidP="00A63128">
      <w:pPr>
        <w:pStyle w:val="Code"/>
      </w:pPr>
      <w:r>
        <w:t xml:space="preserve">    ECM_id = 0x0001</w:t>
      </w:r>
    </w:p>
    <w:p w14:paraId="352351A6" w14:textId="77777777" w:rsidR="00A63128" w:rsidRDefault="00A63128" w:rsidP="00A63128">
      <w:pPr>
        <w:pStyle w:val="Code"/>
      </w:pPr>
      <w:r>
        <w:t xml:space="preserve">    access_criteria_transfer_mode = 0</w:t>
      </w:r>
    </w:p>
    <w:p w14:paraId="27001E14" w14:textId="77777777" w:rsidR="00A63128" w:rsidRDefault="00A63128" w:rsidP="00A63128">
      <w:pPr>
        <w:pStyle w:val="Code"/>
      </w:pPr>
    </w:p>
    <w:p w14:paraId="4A8EB7C3" w14:textId="77777777" w:rsidR="00A63128" w:rsidRDefault="00A63128" w:rsidP="00A63128">
      <w:pPr>
        <w:pStyle w:val="Code"/>
      </w:pPr>
      <w:r>
        <w:t>* 127.0.0.1:1302: 2018/04/10 23:11:58: received message:</w:t>
      </w:r>
    </w:p>
    <w:p w14:paraId="602C8D27" w14:textId="77777777" w:rsidR="00A63128" w:rsidRDefault="00A63128" w:rsidP="00A63128">
      <w:pPr>
        <w:pStyle w:val="Code"/>
      </w:pPr>
      <w:r>
        <w:t xml:space="preserve">    CW_provision (ECMG&lt;=&gt;SCS)</w:t>
      </w:r>
    </w:p>
    <w:p w14:paraId="282FFECA" w14:textId="77777777" w:rsidR="00A63128" w:rsidRPr="00322547" w:rsidRDefault="00A63128" w:rsidP="00A63128">
      <w:pPr>
        <w:pStyle w:val="Code"/>
      </w:pPr>
      <w:r>
        <w:t xml:space="preserve">    </w:t>
      </w:r>
      <w:r w:rsidRPr="00322547">
        <w:t>protocol_version = 0x02</w:t>
      </w:r>
    </w:p>
    <w:p w14:paraId="544E5B41" w14:textId="77777777" w:rsidR="00A63128" w:rsidRPr="00322547" w:rsidRDefault="00A63128" w:rsidP="00A63128">
      <w:pPr>
        <w:pStyle w:val="Code"/>
      </w:pPr>
      <w:r w:rsidRPr="00322547">
        <w:t xml:space="preserve">    message_type = 0x0201</w:t>
      </w:r>
    </w:p>
    <w:p w14:paraId="5D0FBE94" w14:textId="77777777" w:rsidR="00A63128" w:rsidRDefault="00A63128" w:rsidP="00A63128">
      <w:pPr>
        <w:pStyle w:val="Code"/>
      </w:pPr>
      <w:r w:rsidRPr="00322547">
        <w:t xml:space="preserve">    </w:t>
      </w:r>
      <w:r>
        <w:t>ECM_channel_id = 0x0001</w:t>
      </w:r>
    </w:p>
    <w:p w14:paraId="400F182B" w14:textId="77777777" w:rsidR="00A63128" w:rsidRDefault="00A63128" w:rsidP="00A63128">
      <w:pPr>
        <w:pStyle w:val="Code"/>
      </w:pPr>
      <w:r>
        <w:t xml:space="preserve">    ECM_stream_id = 0x0001</w:t>
      </w:r>
    </w:p>
    <w:p w14:paraId="1E1F12BF" w14:textId="77777777" w:rsidR="00A63128" w:rsidRDefault="00A63128" w:rsidP="00A63128">
      <w:pPr>
        <w:pStyle w:val="Code"/>
      </w:pPr>
      <w:r>
        <w:t xml:space="preserve">    CP_number = 0</w:t>
      </w:r>
    </w:p>
    <w:p w14:paraId="291EFD29" w14:textId="77777777" w:rsidR="00A63128" w:rsidRDefault="00A63128" w:rsidP="00A63128">
      <w:pPr>
        <w:pStyle w:val="Code"/>
      </w:pPr>
      <w:r>
        <w:t xml:space="preserve">    CP_duration = 100</w:t>
      </w:r>
    </w:p>
    <w:p w14:paraId="24E2C438" w14:textId="77777777" w:rsidR="00A63128" w:rsidRDefault="00A63128" w:rsidP="00A63128">
      <w:pPr>
        <w:pStyle w:val="Code"/>
      </w:pPr>
      <w:r>
        <w:t xml:space="preserve">    access_criteria (5 bytes) =</w:t>
      </w:r>
    </w:p>
    <w:p w14:paraId="2A8E6645" w14:textId="77777777" w:rsidR="00A63128" w:rsidRDefault="00A63128" w:rsidP="00A63128">
      <w:pPr>
        <w:pStyle w:val="Code"/>
      </w:pPr>
      <w:r>
        <w:t xml:space="preserve">        01 23 45 67 89</w:t>
      </w:r>
    </w:p>
    <w:p w14:paraId="33F63B4F" w14:textId="77777777" w:rsidR="00A63128" w:rsidRDefault="00A63128" w:rsidP="00A63128">
      <w:pPr>
        <w:pStyle w:val="Code"/>
      </w:pPr>
      <w:r>
        <w:t xml:space="preserve">    CP = 0</w:t>
      </w:r>
    </w:p>
    <w:p w14:paraId="084E222A" w14:textId="77777777" w:rsidR="00A63128" w:rsidRDefault="00A63128" w:rsidP="00A63128">
      <w:pPr>
        <w:pStyle w:val="Code"/>
      </w:pPr>
      <w:r>
        <w:t xml:space="preserve">    CW (8 bytes) = 26 E9 2C D9 C8 96 06 B2</w:t>
      </w:r>
    </w:p>
    <w:p w14:paraId="38815E47" w14:textId="77777777" w:rsidR="00A63128" w:rsidRPr="00322547" w:rsidRDefault="00A63128" w:rsidP="00A63128">
      <w:pPr>
        <w:pStyle w:val="Code"/>
      </w:pPr>
      <w:r>
        <w:t xml:space="preserve">    </w:t>
      </w:r>
      <w:r w:rsidRPr="00322547">
        <w:t>CP = 1</w:t>
      </w:r>
    </w:p>
    <w:p w14:paraId="560AAC66" w14:textId="77777777" w:rsidR="00A63128" w:rsidRPr="00322547" w:rsidRDefault="00A63128" w:rsidP="00A63128">
      <w:pPr>
        <w:pStyle w:val="Code"/>
      </w:pPr>
      <w:r w:rsidRPr="00322547">
        <w:t xml:space="preserve">    CW (8 bytes) = 8B 37 0B 94 69 64 93 CE</w:t>
      </w:r>
    </w:p>
    <w:p w14:paraId="7284A064" w14:textId="77777777" w:rsidR="00A63128" w:rsidRPr="00322547" w:rsidRDefault="00A63128" w:rsidP="00A63128">
      <w:pPr>
        <w:pStyle w:val="Code"/>
      </w:pPr>
    </w:p>
    <w:p w14:paraId="650A0646" w14:textId="77777777" w:rsidR="00A63128" w:rsidRDefault="00A63128" w:rsidP="00A63128">
      <w:pPr>
        <w:pStyle w:val="Code"/>
      </w:pPr>
      <w:r>
        <w:lastRenderedPageBreak/>
        <w:t>* 127.0.0.1:1302: 2018/04/10 23:11:58: sending message:</w:t>
      </w:r>
    </w:p>
    <w:p w14:paraId="4C9FA5A3" w14:textId="77777777" w:rsidR="00A63128" w:rsidRPr="0069541E" w:rsidRDefault="00A63128" w:rsidP="00A63128">
      <w:pPr>
        <w:pStyle w:val="Code"/>
        <w:rPr>
          <w:lang w:val="it-IT"/>
        </w:rPr>
      </w:pPr>
      <w:r>
        <w:t xml:space="preserve">    </w:t>
      </w:r>
      <w:r w:rsidRPr="0069541E">
        <w:rPr>
          <w:lang w:val="it-IT"/>
        </w:rPr>
        <w:t>ECM_response (ECMG&lt;=&gt;SCS)</w:t>
      </w:r>
    </w:p>
    <w:p w14:paraId="23A241DF" w14:textId="77777777" w:rsidR="00A63128" w:rsidRPr="0069541E" w:rsidRDefault="00A63128" w:rsidP="00A63128">
      <w:pPr>
        <w:pStyle w:val="Code"/>
        <w:rPr>
          <w:lang w:val="it-IT"/>
        </w:rPr>
      </w:pPr>
      <w:r w:rsidRPr="0069541E">
        <w:rPr>
          <w:lang w:val="it-IT"/>
        </w:rPr>
        <w:t xml:space="preserve">    protocol_version = 0x02</w:t>
      </w:r>
    </w:p>
    <w:p w14:paraId="22C5D1D1" w14:textId="77777777" w:rsidR="00A63128" w:rsidRPr="00322547" w:rsidRDefault="00A63128" w:rsidP="00A63128">
      <w:pPr>
        <w:pStyle w:val="Code"/>
      </w:pPr>
      <w:r w:rsidRPr="0069541E">
        <w:rPr>
          <w:lang w:val="it-IT"/>
        </w:rPr>
        <w:t xml:space="preserve">    </w:t>
      </w:r>
      <w:r w:rsidRPr="00322547">
        <w:t>message_type = 0x0202</w:t>
      </w:r>
    </w:p>
    <w:p w14:paraId="1A0F158C" w14:textId="77777777" w:rsidR="00A63128" w:rsidRDefault="00A63128" w:rsidP="00A63128">
      <w:pPr>
        <w:pStyle w:val="Code"/>
      </w:pPr>
      <w:r w:rsidRPr="00322547">
        <w:t xml:space="preserve">    </w:t>
      </w:r>
      <w:r>
        <w:t>ECM_channel_id = 0x0001</w:t>
      </w:r>
    </w:p>
    <w:p w14:paraId="4FBA4E6F" w14:textId="77777777" w:rsidR="00A63128" w:rsidRDefault="00A63128" w:rsidP="00A63128">
      <w:pPr>
        <w:pStyle w:val="Code"/>
      </w:pPr>
      <w:r>
        <w:t xml:space="preserve">    ECM_stream_id = 0x0001</w:t>
      </w:r>
    </w:p>
    <w:p w14:paraId="395FE977" w14:textId="77777777" w:rsidR="00A63128" w:rsidRDefault="00A63128" w:rsidP="00A63128">
      <w:pPr>
        <w:pStyle w:val="Code"/>
      </w:pPr>
      <w:r>
        <w:t xml:space="preserve">    CP_number = 0</w:t>
      </w:r>
    </w:p>
    <w:p w14:paraId="2F8C5EB6" w14:textId="77777777" w:rsidR="00A63128" w:rsidRDefault="00A63128" w:rsidP="00A63128">
      <w:pPr>
        <w:pStyle w:val="Code"/>
      </w:pPr>
      <w:r>
        <w:t xml:space="preserve">    ECM_datagram (188 bytes) =</w:t>
      </w:r>
    </w:p>
    <w:p w14:paraId="371A35D9" w14:textId="77777777" w:rsidR="00A63128" w:rsidRPr="00322547" w:rsidRDefault="00A63128" w:rsidP="00A63128">
      <w:pPr>
        <w:pStyle w:val="Code"/>
      </w:pPr>
      <w:r>
        <w:t xml:space="preserve">        </w:t>
      </w:r>
      <w:r w:rsidRPr="00322547">
        <w:t xml:space="preserve">47 5F FF 10 00 80 70 26 80 </w:t>
      </w:r>
      <w:r w:rsidRPr="00322547">
        <w:rPr>
          <w:highlight w:val="cyan"/>
        </w:rPr>
        <w:t>AA 03 00 21</w:t>
      </w:r>
      <w:r w:rsidRPr="00322547">
        <w:t xml:space="preserve"> </w:t>
      </w:r>
      <w:r w:rsidRPr="00322547">
        <w:rPr>
          <w:highlight w:val="green"/>
        </w:rPr>
        <w:t>00 10 00 08</w:t>
      </w:r>
      <w:r w:rsidRPr="00322547">
        <w:t xml:space="preserve"> </w:t>
      </w:r>
      <w:r w:rsidRPr="00322547">
        <w:rPr>
          <w:highlight w:val="yellow"/>
        </w:rPr>
        <w:t>26 E9 2C D9 C8</w:t>
      </w:r>
    </w:p>
    <w:p w14:paraId="0390957C" w14:textId="77777777" w:rsidR="00A63128" w:rsidRPr="00322547" w:rsidRDefault="00A63128" w:rsidP="00A63128">
      <w:pPr>
        <w:pStyle w:val="Code"/>
      </w:pPr>
      <w:r w:rsidRPr="00322547">
        <w:t xml:space="preserve">        </w:t>
      </w:r>
      <w:r w:rsidRPr="00322547">
        <w:rPr>
          <w:highlight w:val="yellow"/>
        </w:rPr>
        <w:t>96 06 B2</w:t>
      </w:r>
      <w:r w:rsidRPr="00322547">
        <w:t xml:space="preserve"> </w:t>
      </w:r>
      <w:r w:rsidRPr="00322547">
        <w:rPr>
          <w:highlight w:val="green"/>
        </w:rPr>
        <w:t>00 11 00 08</w:t>
      </w:r>
      <w:r w:rsidRPr="00322547">
        <w:t xml:space="preserve"> </w:t>
      </w:r>
      <w:r w:rsidRPr="00322547">
        <w:rPr>
          <w:highlight w:val="yellow"/>
        </w:rPr>
        <w:t>8B 37 0B 94 69 64 93 CE</w:t>
      </w:r>
      <w:r w:rsidRPr="00322547">
        <w:t xml:space="preserve"> </w:t>
      </w:r>
      <w:r w:rsidRPr="00322547">
        <w:rPr>
          <w:highlight w:val="green"/>
        </w:rPr>
        <w:t>00 12 00 05</w:t>
      </w:r>
      <w:r w:rsidRPr="00322547">
        <w:t xml:space="preserve"> </w:t>
      </w:r>
      <w:r w:rsidRPr="00322547">
        <w:rPr>
          <w:highlight w:val="yellow"/>
        </w:rPr>
        <w:t>01 23 45</w:t>
      </w:r>
    </w:p>
    <w:p w14:paraId="5CC36CBE" w14:textId="77777777" w:rsidR="00A63128" w:rsidRPr="00322547" w:rsidRDefault="00A63128" w:rsidP="00A63128">
      <w:pPr>
        <w:pStyle w:val="Code"/>
      </w:pPr>
      <w:r w:rsidRPr="00322547">
        <w:t xml:space="preserve">        </w:t>
      </w:r>
      <w:r w:rsidRPr="00322547">
        <w:rPr>
          <w:highlight w:val="yellow"/>
        </w:rPr>
        <w:t>67 89</w:t>
      </w:r>
      <w:r w:rsidRPr="00322547">
        <w:t xml:space="preserve"> FF FF FF FF FF FF FF FF FF FF FF FF FF FF FF FF FF FF FF FF</w:t>
      </w:r>
    </w:p>
    <w:p w14:paraId="502FA5CA" w14:textId="77777777" w:rsidR="00A63128" w:rsidRPr="00322547" w:rsidRDefault="00A63128" w:rsidP="00A63128">
      <w:pPr>
        <w:pStyle w:val="Code"/>
      </w:pPr>
      <w:r w:rsidRPr="00322547">
        <w:t xml:space="preserve">        FF FF FF FF FF FF FF FF FF FF FF FF FF FF FF FF FF FF FF FF FF FF</w:t>
      </w:r>
    </w:p>
    <w:p w14:paraId="4EF81E62" w14:textId="77777777" w:rsidR="00A63128" w:rsidRPr="00322547" w:rsidRDefault="00A63128" w:rsidP="00A63128">
      <w:pPr>
        <w:pStyle w:val="Code"/>
      </w:pPr>
      <w:r w:rsidRPr="00322547">
        <w:t xml:space="preserve">        FF FF FF FF FF FF FF FF FF FF FF FF FF FF FF FF FF FF FF FF FF FF</w:t>
      </w:r>
    </w:p>
    <w:p w14:paraId="1FB273F0" w14:textId="77777777" w:rsidR="00A63128" w:rsidRPr="00322547" w:rsidRDefault="00A63128" w:rsidP="00A63128">
      <w:pPr>
        <w:pStyle w:val="Code"/>
      </w:pPr>
      <w:r w:rsidRPr="00322547">
        <w:t xml:space="preserve">        FF FF FF FF FF FF FF FF FF FF FF FF FF FF FF FF FF FF FF FF FF FF</w:t>
      </w:r>
    </w:p>
    <w:p w14:paraId="1C168BF7" w14:textId="77777777" w:rsidR="00A63128" w:rsidRPr="00322547" w:rsidRDefault="00A63128" w:rsidP="00A63128">
      <w:pPr>
        <w:pStyle w:val="Code"/>
      </w:pPr>
      <w:r w:rsidRPr="00322547">
        <w:t xml:space="preserve">        FF FF FF FF FF FF FF FF FF FF FF FF FF FF FF FF FF FF FF FF FF FF</w:t>
      </w:r>
    </w:p>
    <w:p w14:paraId="28044B0A" w14:textId="77777777" w:rsidR="00A63128" w:rsidRPr="00322547" w:rsidRDefault="00A63128" w:rsidP="00A63128">
      <w:pPr>
        <w:pStyle w:val="Code"/>
      </w:pPr>
      <w:r w:rsidRPr="00322547">
        <w:t xml:space="preserve">        FF FF FF FF FF FF FF FF FF FF FF FF FF FF FF FF FF FF FF FF FF FF</w:t>
      </w:r>
    </w:p>
    <w:p w14:paraId="47BF7CF9" w14:textId="77777777" w:rsidR="00A63128" w:rsidRDefault="00A63128" w:rsidP="00A63128">
      <w:pPr>
        <w:pStyle w:val="Code"/>
      </w:pPr>
      <w:r w:rsidRPr="00322547">
        <w:t xml:space="preserve">        </w:t>
      </w:r>
      <w:r>
        <w:t>FF FF FF FF FF FF FF FF FF FF FF FF</w:t>
      </w:r>
    </w:p>
    <w:p w14:paraId="182A3B18" w14:textId="77777777" w:rsidR="00283D7A" w:rsidRDefault="001F3D47" w:rsidP="00283D7A">
      <w:r>
        <w:t xml:space="preserve">The returned ECM is a TS packet containing a section with </w:t>
      </w:r>
      <w:r>
        <w:rPr>
          <w:i/>
        </w:rPr>
        <w:t>table_id</w:t>
      </w:r>
      <w:r>
        <w:t xml:space="preserve"> </w:t>
      </w:r>
      <w:r w:rsidRPr="00DF5BED">
        <w:rPr>
          <w:rStyle w:val="Codeintext"/>
        </w:rPr>
        <w:t>0x80</w:t>
      </w:r>
      <w:r>
        <w:t xml:space="preserve"> (an ECM). The payload of the ECM is a TLV structure following the same syntax as DVB SimulCrypt protocols. The command and parameter tags are private to TSDuck and documented in </w:t>
      </w:r>
      <w:r w:rsidR="006B6F68">
        <w:t>its</w:t>
      </w:r>
      <w:r>
        <w:t xml:space="preserve"> development documentation (Doxygen-generated, available online).</w:t>
      </w:r>
    </w:p>
    <w:p w14:paraId="2729CB02" w14:textId="77777777" w:rsidR="00364115" w:rsidRPr="006B6F68" w:rsidRDefault="00364115" w:rsidP="00283D7A">
      <w:r>
        <w:t xml:space="preserve">To create a more realistic environment, we can split the big command into two parts, a “head-end part” which can be replaced by a real MUX and a “set-top box part” which can be replaced by a real STB. The communication between the two parts can be done using </w:t>
      </w:r>
      <w:r w:rsidR="0062113E">
        <w:t>a modulator-</w:t>
      </w:r>
      <w:r>
        <w:t>tuner pair</w:t>
      </w:r>
      <w:r w:rsidR="006B6F68">
        <w:t>, an ASI link</w:t>
      </w:r>
      <w:r>
        <w:t xml:space="preserve"> or UDP/IP.</w:t>
      </w:r>
      <w:r w:rsidR="006B6F68">
        <w:t xml:space="preserve"> All these interconnections are supported by TSDuck and can be driven directly from </w:t>
      </w:r>
      <w:r w:rsidR="006B6F68" w:rsidRPr="00DF5BED">
        <w:rPr>
          <w:rStyle w:val="Codeintext"/>
        </w:rPr>
        <w:t>tsp</w:t>
      </w:r>
      <w:r w:rsidR="006B6F68">
        <w:t>.</w:t>
      </w:r>
    </w:p>
    <w:p w14:paraId="095DC38D" w14:textId="77777777" w:rsidR="00364115" w:rsidRDefault="00364115" w:rsidP="00283D7A">
      <w:r>
        <w:t>Let’s have a look at the head-end emulation command</w:t>
      </w:r>
      <w:r w:rsidR="0062113E">
        <w:t>, using an UDP/IP output link</w:t>
      </w:r>
      <w:r>
        <w:t>:</w:t>
      </w:r>
    </w:p>
    <w:p w14:paraId="6D23B80F" w14:textId="77777777" w:rsidR="009235E0" w:rsidRDefault="009235E0" w:rsidP="009235E0">
      <w:pPr>
        <w:pStyle w:val="Code"/>
      </w:pPr>
      <w:r>
        <w:t>tsp -v \</w:t>
      </w:r>
    </w:p>
    <w:p w14:paraId="0E590E5D" w14:textId="77777777" w:rsidR="009235E0" w:rsidRDefault="009235E0" w:rsidP="009235E0">
      <w:pPr>
        <w:pStyle w:val="Code"/>
      </w:pPr>
      <w:r>
        <w:t xml:space="preserve">    -I dvb --freq 12,012,000,000 --symbol 29,700,000 --fec 5/6 --polarity vertical \</w:t>
      </w:r>
    </w:p>
    <w:p w14:paraId="0988C374" w14:textId="77777777" w:rsidR="009235E0" w:rsidRDefault="009235E0" w:rsidP="009235E0">
      <w:pPr>
        <w:pStyle w:val="Code"/>
      </w:pPr>
      <w:r>
        <w:t xml:space="preserve">           --delivery DVB-S2 --modulation QPSK \</w:t>
      </w:r>
    </w:p>
    <w:p w14:paraId="5EBEFF6C" w14:textId="77777777" w:rsidR="009235E0" w:rsidRDefault="009235E0" w:rsidP="009235E0">
      <w:pPr>
        <w:pStyle w:val="Code"/>
      </w:pPr>
      <w:r>
        <w:t xml:space="preserve">    -P scrambler cnews --ecmg localhost:2222 --super-cas-id 0xDEADBEEF \</w:t>
      </w:r>
    </w:p>
    <w:p w14:paraId="6059BA9C" w14:textId="77777777" w:rsidR="009235E0" w:rsidRDefault="009235E0" w:rsidP="009235E0">
      <w:pPr>
        <w:pStyle w:val="Code"/>
      </w:pPr>
      <w:r>
        <w:t xml:space="preserve">           </w:t>
      </w:r>
      <w:r w:rsidRPr="001208B0">
        <w:t>--access-criteria 012345</w:t>
      </w:r>
      <w:r>
        <w:t>6789 --atis-idsa \</w:t>
      </w:r>
    </w:p>
    <w:p w14:paraId="6D58CD7C" w14:textId="77777777" w:rsidR="009235E0" w:rsidRDefault="009235E0" w:rsidP="009235E0">
      <w:pPr>
        <w:pStyle w:val="Code"/>
      </w:pPr>
      <w:r>
        <w:t xml:space="preserve">    -P zap cnews \</w:t>
      </w:r>
    </w:p>
    <w:p w14:paraId="02CFED96" w14:textId="77777777" w:rsidR="009235E0" w:rsidRDefault="009235E0" w:rsidP="009235E0">
      <w:pPr>
        <w:pStyle w:val="Code"/>
      </w:pPr>
      <w:r>
        <w:t xml:space="preserve">    </w:t>
      </w:r>
      <w:r w:rsidRPr="009235E0">
        <w:t>-O ip 224.10.11.12:9999</w:t>
      </w:r>
    </w:p>
    <w:p w14:paraId="7DDA3761" w14:textId="77777777" w:rsidR="008330B7" w:rsidRDefault="009235E0" w:rsidP="00283D7A">
      <w:r>
        <w:t>The</w:t>
      </w:r>
      <w:r w:rsidR="008330B7">
        <w:t xml:space="preserve"> output is a multicast address.</w:t>
      </w:r>
    </w:p>
    <w:p w14:paraId="378B84AB" w14:textId="77777777" w:rsidR="00364115" w:rsidRDefault="009235E0" w:rsidP="00283D7A">
      <w:r>
        <w:t xml:space="preserve">Also note that we used the option </w:t>
      </w:r>
      <w:r w:rsidRPr="00CE6802">
        <w:rPr>
          <w:rStyle w:val="Codeintext"/>
        </w:rPr>
        <w:t>--atis-idsa</w:t>
      </w:r>
      <w:r>
        <w:t xml:space="preserve"> in the plugin </w:t>
      </w:r>
      <w:r w:rsidRPr="00885229">
        <w:rPr>
          <w:rStyle w:val="Codeintext"/>
        </w:rPr>
        <w:t>scrambler</w:t>
      </w:r>
      <w:r>
        <w:t>. This means that we use the ATIS IIF Default Scrambling Algorithm (IDSA) instead of the default DVB Common Scrambling Algorithm (</w:t>
      </w:r>
      <w:r w:rsidR="008330B7">
        <w:t>CSA</w:t>
      </w:r>
      <w:r>
        <w:t>2). ATIS being based on AES-128, we can see in the ECMG</w:t>
      </w:r>
      <w:r>
        <w:sym w:font="Wingdings" w:char="F0F3"/>
      </w:r>
      <w:r>
        <w:t>SCS exchanges that the control words are now 16-byte long.</w:t>
      </w:r>
      <w:r w:rsidR="008330B7">
        <w:t xml:space="preserve"> There is no particular reason to use ATIS in this demo (except that ATIS is typically used in IP-TV while DVB-CSA2 is mainly used in broadcast). </w:t>
      </w:r>
    </w:p>
    <w:p w14:paraId="7E6D6B69" w14:textId="77777777" w:rsidR="009235E0" w:rsidRDefault="009235E0" w:rsidP="00283D7A">
      <w:r>
        <w:t>The set-top box emulation command is simply:</w:t>
      </w:r>
    </w:p>
    <w:p w14:paraId="46BE8C70" w14:textId="77777777" w:rsidR="009235E0" w:rsidRPr="00394DAA" w:rsidRDefault="009235E0" w:rsidP="009235E0">
      <w:pPr>
        <w:pStyle w:val="Code"/>
      </w:pPr>
      <w:r w:rsidRPr="00394DAA">
        <w:t>tsp -v \</w:t>
      </w:r>
    </w:p>
    <w:p w14:paraId="171E70BE" w14:textId="77777777" w:rsidR="009235E0" w:rsidRPr="00394DAA" w:rsidRDefault="00013EF5" w:rsidP="009235E0">
      <w:pPr>
        <w:pStyle w:val="Code"/>
      </w:pPr>
      <w:r w:rsidRPr="00394DAA">
        <w:t xml:space="preserve">    -I ip 224.10.11.12:9999</w:t>
      </w:r>
      <w:r w:rsidR="009235E0" w:rsidRPr="00394DAA">
        <w:t xml:space="preserve"> \</w:t>
      </w:r>
    </w:p>
    <w:p w14:paraId="05D7EA84" w14:textId="77777777" w:rsidR="009235E0" w:rsidRDefault="009235E0" w:rsidP="009235E0">
      <w:pPr>
        <w:pStyle w:val="Code"/>
      </w:pPr>
      <w:r w:rsidRPr="00394DAA">
        <w:t xml:space="preserve">    </w:t>
      </w:r>
      <w:r>
        <w:t>-P descrambler cnews \</w:t>
      </w:r>
    </w:p>
    <w:p w14:paraId="474C73FD" w14:textId="77777777" w:rsidR="009235E0" w:rsidRDefault="009235E0" w:rsidP="009235E0">
      <w:pPr>
        <w:pStyle w:val="Code"/>
      </w:pPr>
      <w:r>
        <w:t xml:space="preserve">    -O play</w:t>
      </w:r>
    </w:p>
    <w:p w14:paraId="5B0A86ED" w14:textId="77777777" w:rsidR="009235E0" w:rsidRPr="009235E0" w:rsidRDefault="009235E0" w:rsidP="00283D7A">
      <w:r>
        <w:t xml:space="preserve">Note that we do not need to specify </w:t>
      </w:r>
      <w:r w:rsidRPr="00CE6802">
        <w:rPr>
          <w:rStyle w:val="Codeintext"/>
        </w:rPr>
        <w:t>--atis-idsa</w:t>
      </w:r>
      <w:r>
        <w:t xml:space="preserve"> in the plugin </w:t>
      </w:r>
      <w:r w:rsidRPr="00DF5BED">
        <w:rPr>
          <w:rStyle w:val="Codeintext"/>
        </w:rPr>
        <w:t>descrambler</w:t>
      </w:r>
      <w:r>
        <w:t xml:space="preserve">. During the scrambling, the plugin </w:t>
      </w:r>
      <w:r w:rsidRPr="00DF5BED">
        <w:rPr>
          <w:rStyle w:val="Codeintext"/>
        </w:rPr>
        <w:t>scrambler</w:t>
      </w:r>
      <w:r>
        <w:t xml:space="preserve"> has inserted a </w:t>
      </w:r>
      <w:r>
        <w:rPr>
          <w:i/>
        </w:rPr>
        <w:t>scrambling_descriptor</w:t>
      </w:r>
      <w:r>
        <w:t xml:space="preserve"> in the PMT of the service to indicate the non-default scrambling type. This descriptor is automatically recognized by the plugin </w:t>
      </w:r>
      <w:r w:rsidRPr="00DF5BED">
        <w:rPr>
          <w:rStyle w:val="Codeintext"/>
        </w:rPr>
        <w:t>descrambler</w:t>
      </w:r>
      <w:r>
        <w:t xml:space="preserve"> and the right descrambling algorithm is used, just like any properly integrated set-top box</w:t>
      </w:r>
      <w:r w:rsidR="006D5759">
        <w:t xml:space="preserve"> would do</w:t>
      </w:r>
      <w:r>
        <w:t>.</w:t>
      </w:r>
    </w:p>
    <w:p w14:paraId="3DE72005" w14:textId="77777777" w:rsidR="006F41EE" w:rsidRDefault="006F41EE" w:rsidP="00B4767F">
      <w:pPr>
        <w:pStyle w:val="Heading3"/>
      </w:pPr>
      <w:bookmarkStart w:id="480" w:name="_Toc166363029"/>
      <w:r>
        <w:t>Multi-Protocol Encapsulation (MPE)</w:t>
      </w:r>
      <w:bookmarkEnd w:id="480"/>
    </w:p>
    <w:p w14:paraId="66C42533" w14:textId="28269076" w:rsidR="006F41EE" w:rsidRDefault="00B763DE" w:rsidP="006F41EE">
      <w:r>
        <w:t>These</w:t>
      </w:r>
      <w:r w:rsidR="006F41EE">
        <w:t xml:space="preserve"> example</w:t>
      </w:r>
      <w:r>
        <w:t>s describe</w:t>
      </w:r>
      <w:r w:rsidR="006F41EE">
        <w:t xml:space="preserve"> a test bed or demo infrastructure for MPE injection and MPE extraction.</w:t>
      </w:r>
      <w:r w:rsidR="002D0BB1">
        <w:t xml:space="preserve"> See </w:t>
      </w:r>
      <w:r w:rsidR="002D0BB1">
        <w:fldChar w:fldCharType="begin"/>
      </w:r>
      <w:r w:rsidR="002D0BB1">
        <w:instrText xml:space="preserve"> REF _Ref506824964 \r \h </w:instrText>
      </w:r>
      <w:r w:rsidR="002D0BB1">
        <w:fldChar w:fldCharType="separate"/>
      </w:r>
      <w:r w:rsidR="009272D6">
        <w:t>[14]</w:t>
      </w:r>
      <w:r w:rsidR="002D0BB1">
        <w:fldChar w:fldCharType="end"/>
      </w:r>
      <w:r w:rsidR="002D0BB1">
        <w:t xml:space="preserve"> for more details on MPE.</w:t>
      </w:r>
    </w:p>
    <w:p w14:paraId="0DD3F703" w14:textId="77777777" w:rsidR="00B763DE" w:rsidRDefault="00B763DE" w:rsidP="00B763DE">
      <w:pPr>
        <w:pStyle w:val="Heading4"/>
      </w:pPr>
      <w:bookmarkStart w:id="481" w:name="_Toc166363030"/>
      <w:r>
        <w:lastRenderedPageBreak/>
        <w:t>MPE insertion in an existing transport stream</w:t>
      </w:r>
      <w:bookmarkEnd w:id="481"/>
    </w:p>
    <w:p w14:paraId="17B7EDA2" w14:textId="77777777" w:rsidR="00B763DE" w:rsidRDefault="00B763DE" w:rsidP="006F41EE">
      <w:r>
        <w:t>In this example, we insert MPE in an existing transport stream. The input TS is read from a tuner, the MPE stream is inserted on the fly and the resulting TS is output on a modulator.</w:t>
      </w:r>
    </w:p>
    <w:p w14:paraId="06241488" w14:textId="77777777" w:rsidR="00EB0371" w:rsidRDefault="006F41EE" w:rsidP="006F41EE">
      <w:r>
        <w:t>The network infrastructure is illustrated in the diagram below.</w:t>
      </w:r>
    </w:p>
    <w:p w14:paraId="31344D1F" w14:textId="77777777" w:rsidR="00B52441" w:rsidRDefault="00B52441" w:rsidP="006F41EE"/>
    <w:p w14:paraId="3E7F5C14" w14:textId="77777777" w:rsidR="006F41EE" w:rsidRPr="00E110EE" w:rsidRDefault="00EB0371" w:rsidP="00B52441">
      <w:pPr>
        <w:keepNext/>
        <w:jc w:val="center"/>
      </w:pPr>
      <w:r>
        <w:rPr>
          <w:noProof/>
        </w:rPr>
        <w:drawing>
          <wp:inline distT="0" distB="0" distL="0" distR="0" wp14:anchorId="053CDD61" wp14:editId="0B0598AD">
            <wp:extent cx="5773420" cy="1961721"/>
            <wp:effectExtent l="0" t="0" r="0" b="63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5773420" cy="1961721"/>
                    </a:xfrm>
                    <a:prstGeom prst="rect">
                      <a:avLst/>
                    </a:prstGeom>
                    <a:noFill/>
                  </pic:spPr>
                </pic:pic>
              </a:graphicData>
            </a:graphic>
          </wp:inline>
        </w:drawing>
      </w:r>
    </w:p>
    <w:p w14:paraId="36FC3F7C" w14:textId="7CABD553" w:rsidR="006F41EE" w:rsidRPr="006409F0" w:rsidRDefault="006F41EE" w:rsidP="006F41EE">
      <w:pPr>
        <w:pStyle w:val="Caption"/>
      </w:pPr>
      <w:bookmarkStart w:id="482" w:name="_Toc166363461"/>
      <w:r w:rsidRPr="006409F0">
        <w:t xml:space="preserve">Figure </w:t>
      </w:r>
      <w:r w:rsidRPr="00E233F7">
        <w:fldChar w:fldCharType="begin"/>
      </w:r>
      <w:r w:rsidRPr="006409F0">
        <w:instrText xml:space="preserve"> SEQ Figure \* ARABIC </w:instrText>
      </w:r>
      <w:r w:rsidRPr="00E233F7">
        <w:fldChar w:fldCharType="separate"/>
      </w:r>
      <w:r w:rsidR="009272D6">
        <w:rPr>
          <w:noProof/>
        </w:rPr>
        <w:t>7</w:t>
      </w:r>
      <w:r w:rsidRPr="00E233F7">
        <w:fldChar w:fldCharType="end"/>
      </w:r>
      <w:r w:rsidRPr="006409F0">
        <w:t xml:space="preserve">: Multi-Protocol Encapsulation (MPE) </w:t>
      </w:r>
      <w:r w:rsidRPr="00E233F7">
        <w:t>sample test bed</w:t>
      </w:r>
      <w:bookmarkEnd w:id="482"/>
    </w:p>
    <w:p w14:paraId="061C582F" w14:textId="77777777" w:rsidR="002D0BB1" w:rsidRDefault="006409F0" w:rsidP="006F41EE">
      <w:r>
        <w:t>In network 1, a media server multicasts a transport stream on ad</w:t>
      </w:r>
      <w:r w:rsidR="002D0BB1">
        <w:t>dress 224.250.250.1, port 9000.</w:t>
      </w:r>
    </w:p>
    <w:p w14:paraId="086FB847" w14:textId="77777777" w:rsidR="002D0BB1" w:rsidRDefault="006409F0" w:rsidP="006F41EE">
      <w:r>
        <w:t>We want to encapsulate this UDP multicast stream in an existing transport stream using MPE.</w:t>
      </w:r>
      <w:r w:rsidR="002D0BB1">
        <w:t xml:space="preserve"> We do this using </w:t>
      </w:r>
      <w:r w:rsidR="002D0BB1" w:rsidRPr="00DF5BED">
        <w:rPr>
          <w:rStyle w:val="Codeintext"/>
        </w:rPr>
        <w:t>tsp</w:t>
      </w:r>
      <w:r w:rsidR="002D0BB1">
        <w:t xml:space="preserve">. We also </w:t>
      </w:r>
      <w:r w:rsidR="002D0BB1" w:rsidRPr="002D0BB1">
        <w:t>change</w:t>
      </w:r>
      <w:r w:rsidR="002D0BB1">
        <w:t xml:space="preserve"> the multicast destination address for the UDP stream to 230.2.3.4, port 7000, in the MPE-encapsulated datagrams.</w:t>
      </w:r>
      <w:r w:rsidR="00CA0EBD">
        <w:t xml:space="preserve"> There is no particular reason for this, we just illustrate the feasibility.</w:t>
      </w:r>
    </w:p>
    <w:p w14:paraId="40FD2DEC" w14:textId="77777777" w:rsidR="006F41EE" w:rsidRDefault="002D0BB1" w:rsidP="006F41EE">
      <w:r>
        <w:t>The resulting transport stream with embedded MPE is then broadcast. Here, the broadcast network is a Dektec modulator, followed by another computer using a DVB tuner.</w:t>
      </w:r>
    </w:p>
    <w:p w14:paraId="4BD77E11" w14:textId="77777777" w:rsidR="002D0BB1" w:rsidRDefault="002D0BB1" w:rsidP="006F41EE">
      <w:r>
        <w:t xml:space="preserve">This computer is connected to a second network. Another instance of </w:t>
      </w:r>
      <w:r w:rsidRPr="00DF5BED">
        <w:rPr>
          <w:rStyle w:val="Codeintext"/>
        </w:rPr>
        <w:t>tsp</w:t>
      </w:r>
      <w:r>
        <w:rPr>
          <w:i/>
        </w:rPr>
        <w:t xml:space="preserve"> </w:t>
      </w:r>
      <w:r>
        <w:t>extracts the datagrams from the MPE stream and multicasts them on its network using the modified destination address.</w:t>
      </w:r>
    </w:p>
    <w:p w14:paraId="250C2905" w14:textId="2CD6422D" w:rsidR="002D0BB1" w:rsidRPr="002D0BB1" w:rsidRDefault="002D0BB1" w:rsidP="006F41EE">
      <w:r>
        <w:t xml:space="preserve">Let’s review the various steps and commands in </w:t>
      </w:r>
      <w:r w:rsidR="00B3195C">
        <w:t>detail</w:t>
      </w:r>
      <w:r>
        <w:t>.</w:t>
      </w:r>
    </w:p>
    <w:p w14:paraId="5E8E6C4C" w14:textId="77777777" w:rsidR="006409F0" w:rsidRDefault="006409F0" w:rsidP="006F41EE">
      <w:r>
        <w:t>The existing transport stream is here a live satellite TS which is received on a Linux or Windows computer using a DVB tuner. The insertion of the MPE st</w:t>
      </w:r>
      <w:r w:rsidR="002D0BB1">
        <w:t>ream adds two new services. We carefully select service ids and PID’s which are not used in the existing transport stream.</w:t>
      </w:r>
    </w:p>
    <w:p w14:paraId="18DD8464" w14:textId="77777777" w:rsidR="002D0BB1" w:rsidRDefault="002D0BB1" w:rsidP="006B30A7">
      <w:pPr>
        <w:pStyle w:val="ListParagraph"/>
        <w:numPr>
          <w:ilvl w:val="0"/>
          <w:numId w:val="10"/>
        </w:numPr>
      </w:pPr>
      <w:r>
        <w:t xml:space="preserve">A service carrying the IP/MAC Notification Table (INT). </w:t>
      </w:r>
    </w:p>
    <w:p w14:paraId="052CAF92" w14:textId="77777777" w:rsidR="002D0BB1" w:rsidRDefault="002D0BB1" w:rsidP="006B30A7">
      <w:pPr>
        <w:pStyle w:val="ListParagraph"/>
        <w:numPr>
          <w:ilvl w:val="1"/>
          <w:numId w:val="10"/>
        </w:numPr>
      </w:pPr>
      <w:r>
        <w:t>Service id: 700</w:t>
      </w:r>
    </w:p>
    <w:p w14:paraId="1E583335" w14:textId="77777777" w:rsidR="002D0BB1" w:rsidRDefault="002D0BB1" w:rsidP="006B30A7">
      <w:pPr>
        <w:pStyle w:val="ListParagraph"/>
        <w:numPr>
          <w:ilvl w:val="1"/>
          <w:numId w:val="10"/>
        </w:numPr>
      </w:pPr>
      <w:r>
        <w:t>Service name: “Demo INT”</w:t>
      </w:r>
    </w:p>
    <w:p w14:paraId="38B13073" w14:textId="77777777" w:rsidR="002D0BB1" w:rsidRDefault="002D0BB1" w:rsidP="006B30A7">
      <w:pPr>
        <w:pStyle w:val="ListParagraph"/>
        <w:numPr>
          <w:ilvl w:val="1"/>
          <w:numId w:val="10"/>
        </w:numPr>
      </w:pPr>
      <w:r>
        <w:t>PMT PID: 5000</w:t>
      </w:r>
    </w:p>
    <w:p w14:paraId="009C8E76" w14:textId="77777777" w:rsidR="002D0BB1" w:rsidRDefault="002D0BB1" w:rsidP="006B30A7">
      <w:pPr>
        <w:pStyle w:val="ListParagraph"/>
        <w:numPr>
          <w:ilvl w:val="1"/>
          <w:numId w:val="10"/>
        </w:numPr>
      </w:pPr>
      <w:r>
        <w:t>PID of the component carrying the INT: 5001</w:t>
      </w:r>
    </w:p>
    <w:p w14:paraId="111200D0" w14:textId="77777777" w:rsidR="002D0BB1" w:rsidRDefault="002D0BB1" w:rsidP="006B30A7">
      <w:pPr>
        <w:pStyle w:val="ListParagraph"/>
        <w:numPr>
          <w:ilvl w:val="0"/>
          <w:numId w:val="10"/>
        </w:numPr>
      </w:pPr>
      <w:r>
        <w:t>A service carrying the MPE stream. Such a service may carry many MPE streams. Here, we use only one.</w:t>
      </w:r>
    </w:p>
    <w:p w14:paraId="7AB5EB06" w14:textId="77777777" w:rsidR="002D0BB1" w:rsidRDefault="00AB582D" w:rsidP="006B30A7">
      <w:pPr>
        <w:pStyle w:val="ListParagraph"/>
        <w:numPr>
          <w:ilvl w:val="1"/>
          <w:numId w:val="10"/>
        </w:numPr>
      </w:pPr>
      <w:r>
        <w:t>Service id: 7</w:t>
      </w:r>
      <w:r w:rsidR="002D0BB1">
        <w:t>01</w:t>
      </w:r>
    </w:p>
    <w:p w14:paraId="30064B1E" w14:textId="77777777" w:rsidR="00AB582D" w:rsidRDefault="00AB582D" w:rsidP="006B30A7">
      <w:pPr>
        <w:pStyle w:val="ListParagraph"/>
        <w:numPr>
          <w:ilvl w:val="1"/>
          <w:numId w:val="10"/>
        </w:numPr>
      </w:pPr>
      <w:r>
        <w:t>Service name: “Demo MPE”</w:t>
      </w:r>
    </w:p>
    <w:p w14:paraId="7C7C786A" w14:textId="77777777" w:rsidR="00AB582D" w:rsidRDefault="00AB582D" w:rsidP="006B30A7">
      <w:pPr>
        <w:pStyle w:val="ListParagraph"/>
        <w:numPr>
          <w:ilvl w:val="1"/>
          <w:numId w:val="10"/>
        </w:numPr>
      </w:pPr>
      <w:r>
        <w:t>PMT PID: 5002</w:t>
      </w:r>
    </w:p>
    <w:p w14:paraId="4E247564" w14:textId="77777777" w:rsidR="00AB582D" w:rsidRDefault="00AB582D" w:rsidP="006B30A7">
      <w:pPr>
        <w:pStyle w:val="ListParagraph"/>
        <w:numPr>
          <w:ilvl w:val="1"/>
          <w:numId w:val="10"/>
        </w:numPr>
      </w:pPr>
      <w:r>
        <w:t>PID of the component carrying the MPE stream: 5003</w:t>
      </w:r>
    </w:p>
    <w:p w14:paraId="67B852F8" w14:textId="77777777" w:rsidR="00AB582D" w:rsidRDefault="00AB582D" w:rsidP="00AB582D">
      <w:r>
        <w:t>We need to create three tables from scratch, the PMT’s of the two new services and the INT. We create them using XML files.</w:t>
      </w:r>
    </w:p>
    <w:p w14:paraId="2553E58A" w14:textId="77777777" w:rsidR="00AB582D" w:rsidRDefault="00AB582D" w:rsidP="00AB582D">
      <w:r>
        <w:t xml:space="preserve">PMT of the service carrying the INT (file </w:t>
      </w:r>
      <w:r w:rsidRPr="00CE6802">
        <w:rPr>
          <w:rStyle w:val="Codeintext"/>
        </w:rPr>
        <w:t>pmt-int.xml</w:t>
      </w:r>
      <w:r>
        <w:t>):</w:t>
      </w:r>
    </w:p>
    <w:p w14:paraId="1E9992C3" w14:textId="77777777" w:rsidR="00AB582D" w:rsidRDefault="00AB582D" w:rsidP="00AB582D">
      <w:pPr>
        <w:pStyle w:val="Code"/>
      </w:pPr>
      <w:r>
        <w:lastRenderedPageBreak/>
        <w:t>&lt;?xml version="1.0" encoding="UTF-8"?&gt;</w:t>
      </w:r>
    </w:p>
    <w:p w14:paraId="049FFC17" w14:textId="77777777" w:rsidR="00AB582D" w:rsidRDefault="00AB582D" w:rsidP="00AB582D">
      <w:pPr>
        <w:pStyle w:val="Code"/>
      </w:pPr>
      <w:r>
        <w:t>&lt;tsduck&gt;</w:t>
      </w:r>
    </w:p>
    <w:p w14:paraId="0896A925" w14:textId="77777777" w:rsidR="00AB582D" w:rsidRPr="0069541E" w:rsidRDefault="00AB582D" w:rsidP="00AB582D">
      <w:pPr>
        <w:pStyle w:val="Code"/>
        <w:rPr>
          <w:lang w:val="fr-FR"/>
        </w:rPr>
      </w:pPr>
      <w:r>
        <w:t xml:space="preserve">  </w:t>
      </w:r>
      <w:r w:rsidRPr="0069541E">
        <w:rPr>
          <w:lang w:val="fr-FR"/>
        </w:rPr>
        <w:t>&lt;!-- See ETSI EN 301 192, section 8.3 --&gt;</w:t>
      </w:r>
    </w:p>
    <w:p w14:paraId="16E3990E" w14:textId="77777777" w:rsidR="00AB582D" w:rsidRPr="0069541E" w:rsidRDefault="00AB582D" w:rsidP="00AB582D">
      <w:pPr>
        <w:pStyle w:val="Code"/>
        <w:rPr>
          <w:lang w:val="fr-FR"/>
        </w:rPr>
      </w:pPr>
      <w:r w:rsidRPr="0069541E">
        <w:rPr>
          <w:lang w:val="fr-FR"/>
        </w:rPr>
        <w:t xml:space="preserve">  &lt;PMT service_id="700"&gt;</w:t>
      </w:r>
    </w:p>
    <w:p w14:paraId="347372CC" w14:textId="77777777" w:rsidR="00AB582D" w:rsidRDefault="00AB582D" w:rsidP="00AB582D">
      <w:pPr>
        <w:pStyle w:val="Code"/>
      </w:pPr>
      <w:r w:rsidRPr="0069541E">
        <w:rPr>
          <w:lang w:val="fr-FR"/>
        </w:rPr>
        <w:t xml:space="preserve">    </w:t>
      </w:r>
      <w:r>
        <w:t>&lt;component elementary_PID="5001" stream_type="0x05"&gt;</w:t>
      </w:r>
    </w:p>
    <w:p w14:paraId="4C07C53D" w14:textId="77777777" w:rsidR="00AB582D" w:rsidRDefault="00AB582D" w:rsidP="00AB582D">
      <w:pPr>
        <w:pStyle w:val="Code"/>
      </w:pPr>
      <w:r>
        <w:t xml:space="preserve">      &lt;data_broadcast_id_descriptor data_broadcast_id="0x000B"/&gt;</w:t>
      </w:r>
    </w:p>
    <w:p w14:paraId="612699CA" w14:textId="77777777" w:rsidR="00AB582D" w:rsidRDefault="00AB582D" w:rsidP="00AB582D">
      <w:pPr>
        <w:pStyle w:val="Code"/>
      </w:pPr>
      <w:r>
        <w:t xml:space="preserve">    &lt;/component&gt;</w:t>
      </w:r>
    </w:p>
    <w:p w14:paraId="20E6B20D" w14:textId="77777777" w:rsidR="00AB582D" w:rsidRDefault="00AB582D" w:rsidP="00AB582D">
      <w:pPr>
        <w:pStyle w:val="Code"/>
      </w:pPr>
      <w:r>
        <w:t xml:space="preserve">  &lt;/PMT&gt;</w:t>
      </w:r>
    </w:p>
    <w:p w14:paraId="4D496421" w14:textId="77777777" w:rsidR="00AB582D" w:rsidRDefault="00AB582D" w:rsidP="00AB582D">
      <w:pPr>
        <w:pStyle w:val="Code"/>
      </w:pPr>
      <w:r>
        <w:t>&lt;/tsduck&gt;</w:t>
      </w:r>
    </w:p>
    <w:p w14:paraId="139323CD" w14:textId="77777777" w:rsidR="00AB582D" w:rsidRDefault="00AB582D" w:rsidP="00AB582D">
      <w:r>
        <w:t xml:space="preserve">PMT of the service carrying the MPE stream (file </w:t>
      </w:r>
      <w:r w:rsidRPr="00CE6802">
        <w:rPr>
          <w:rStyle w:val="Codeintext"/>
        </w:rPr>
        <w:t>pmt-mpe.xml</w:t>
      </w:r>
      <w:r>
        <w:t>):</w:t>
      </w:r>
    </w:p>
    <w:p w14:paraId="0ED132D6" w14:textId="77777777" w:rsidR="00AB582D" w:rsidRDefault="00AB582D" w:rsidP="00AB582D">
      <w:pPr>
        <w:pStyle w:val="Code"/>
      </w:pPr>
      <w:r>
        <w:t>&lt;?xml version="1.0" encoding="UTF-8"?&gt;</w:t>
      </w:r>
    </w:p>
    <w:p w14:paraId="0A97FA89" w14:textId="77777777" w:rsidR="00AB582D" w:rsidRDefault="00AB582D" w:rsidP="00AB582D">
      <w:pPr>
        <w:pStyle w:val="Code"/>
      </w:pPr>
      <w:r>
        <w:t>&lt;tsduck&gt;</w:t>
      </w:r>
    </w:p>
    <w:p w14:paraId="0373157E" w14:textId="77777777" w:rsidR="00AB582D" w:rsidRPr="0069541E" w:rsidRDefault="00AB582D" w:rsidP="00AB582D">
      <w:pPr>
        <w:pStyle w:val="Code"/>
        <w:rPr>
          <w:lang w:val="fr-FR"/>
        </w:rPr>
      </w:pPr>
      <w:r>
        <w:t xml:space="preserve">  </w:t>
      </w:r>
      <w:r w:rsidRPr="0069541E">
        <w:rPr>
          <w:lang w:val="fr-FR"/>
        </w:rPr>
        <w:t xml:space="preserve">&lt;!-- See ETSI EN 301 192, section </w:t>
      </w:r>
      <w:r w:rsidR="00634B6C" w:rsidRPr="0069541E">
        <w:rPr>
          <w:lang w:val="fr-FR"/>
        </w:rPr>
        <w:t>7.2</w:t>
      </w:r>
      <w:r w:rsidRPr="0069541E">
        <w:rPr>
          <w:lang w:val="fr-FR"/>
        </w:rPr>
        <w:t xml:space="preserve"> --&gt;</w:t>
      </w:r>
    </w:p>
    <w:p w14:paraId="710C2D54" w14:textId="77777777" w:rsidR="00AB582D" w:rsidRPr="0069541E" w:rsidRDefault="00AB582D" w:rsidP="00AB582D">
      <w:pPr>
        <w:pStyle w:val="Code"/>
        <w:rPr>
          <w:lang w:val="fr-FR"/>
        </w:rPr>
      </w:pPr>
      <w:r w:rsidRPr="0069541E">
        <w:rPr>
          <w:lang w:val="fr-FR"/>
        </w:rPr>
        <w:t xml:space="preserve">  &lt;PMT service_id="701"&gt;</w:t>
      </w:r>
    </w:p>
    <w:p w14:paraId="7B33F64F" w14:textId="77777777" w:rsidR="00AB582D" w:rsidRDefault="00AB582D" w:rsidP="00AB582D">
      <w:pPr>
        <w:pStyle w:val="Code"/>
      </w:pPr>
      <w:r w:rsidRPr="0069541E">
        <w:rPr>
          <w:lang w:val="fr-FR"/>
        </w:rPr>
        <w:t xml:space="preserve">    </w:t>
      </w:r>
      <w:r>
        <w:t>&lt;component elementary_PID="5003" stream_type="0x0D"&gt;</w:t>
      </w:r>
    </w:p>
    <w:p w14:paraId="137D2C37" w14:textId="77777777" w:rsidR="00AB582D" w:rsidRDefault="00AB582D" w:rsidP="00AB582D">
      <w:pPr>
        <w:pStyle w:val="Code"/>
      </w:pPr>
      <w:r>
        <w:t xml:space="preserve">      &lt;stream_identifier_descriptor component_tag="1"/&gt;</w:t>
      </w:r>
    </w:p>
    <w:p w14:paraId="4415E2AB" w14:textId="77777777" w:rsidR="00AB582D" w:rsidRDefault="00AB582D" w:rsidP="00AB582D">
      <w:pPr>
        <w:pStyle w:val="Code"/>
      </w:pPr>
      <w:r>
        <w:t xml:space="preserve">      &lt;data_broadcast_id_descriptor data_broadcast_id="0x0005"/&gt;</w:t>
      </w:r>
    </w:p>
    <w:p w14:paraId="16A585CD" w14:textId="77777777" w:rsidR="00AB582D" w:rsidRDefault="00AB582D" w:rsidP="00AB582D">
      <w:pPr>
        <w:pStyle w:val="Code"/>
      </w:pPr>
      <w:r>
        <w:t xml:space="preserve">    &lt;/component&gt;</w:t>
      </w:r>
    </w:p>
    <w:p w14:paraId="670ACE7B" w14:textId="77777777" w:rsidR="00AB582D" w:rsidRDefault="00AB582D" w:rsidP="00AB582D">
      <w:pPr>
        <w:pStyle w:val="Code"/>
      </w:pPr>
      <w:r>
        <w:t xml:space="preserve">  &lt;/PMT&gt;</w:t>
      </w:r>
    </w:p>
    <w:p w14:paraId="24A029B0" w14:textId="77777777" w:rsidR="00AB582D" w:rsidRDefault="00AB582D" w:rsidP="00AB582D">
      <w:pPr>
        <w:pStyle w:val="Code"/>
      </w:pPr>
      <w:r>
        <w:t>&lt;/tsduck&gt;</w:t>
      </w:r>
    </w:p>
    <w:p w14:paraId="2F6C1915" w14:textId="77777777" w:rsidR="00AB582D" w:rsidRDefault="00AB582D" w:rsidP="00AB582D">
      <w:r>
        <w:t xml:space="preserve">IP/MAC Notification Table (file </w:t>
      </w:r>
      <w:r w:rsidRPr="00CE6802">
        <w:rPr>
          <w:rStyle w:val="Codeintext"/>
        </w:rPr>
        <w:t>int.xml</w:t>
      </w:r>
      <w:r>
        <w:t>):</w:t>
      </w:r>
    </w:p>
    <w:p w14:paraId="610B13CB" w14:textId="77777777" w:rsidR="00AB582D" w:rsidRDefault="00AB582D" w:rsidP="00AB582D">
      <w:pPr>
        <w:pStyle w:val="Code"/>
      </w:pPr>
      <w:r>
        <w:t>&lt;?xml version="1.0" encoding="UTF-8"?&gt;</w:t>
      </w:r>
    </w:p>
    <w:p w14:paraId="0103326F" w14:textId="77777777" w:rsidR="00AB582D" w:rsidRDefault="00AB582D" w:rsidP="00AB582D">
      <w:pPr>
        <w:pStyle w:val="Code"/>
      </w:pPr>
      <w:r>
        <w:t>&lt;tsduck&gt;</w:t>
      </w:r>
    </w:p>
    <w:p w14:paraId="72B27E13" w14:textId="77777777" w:rsidR="00AB582D" w:rsidRDefault="00AB582D" w:rsidP="00AB582D">
      <w:pPr>
        <w:pStyle w:val="Code"/>
      </w:pPr>
      <w:r>
        <w:t xml:space="preserve">  &lt;!-- See ETSI EN 301 192, section 8.4 --&gt;</w:t>
      </w:r>
    </w:p>
    <w:p w14:paraId="449B901F" w14:textId="77777777" w:rsidR="00AB582D" w:rsidRDefault="00AB582D" w:rsidP="00AB582D">
      <w:pPr>
        <w:pStyle w:val="Code"/>
      </w:pPr>
      <w:r>
        <w:t xml:space="preserve">  &lt;INT platform_id="0x123456"&gt;</w:t>
      </w:r>
    </w:p>
    <w:p w14:paraId="1EF4C5F6" w14:textId="77777777" w:rsidR="00AB582D" w:rsidRDefault="00AB582D" w:rsidP="00AB582D">
      <w:pPr>
        <w:pStyle w:val="Code"/>
      </w:pPr>
      <w:r>
        <w:t xml:space="preserve">    &lt;IPMAC_platform_name_descriptor language_code="eng" text="Demo"/&gt;</w:t>
      </w:r>
    </w:p>
    <w:p w14:paraId="2F5B39E5" w14:textId="77777777" w:rsidR="00AB582D" w:rsidRDefault="00AB582D" w:rsidP="00AB582D">
      <w:pPr>
        <w:pStyle w:val="Code"/>
      </w:pPr>
      <w:r>
        <w:t xml:space="preserve">    &lt;IPMAC_platform_provider_name_descriptor language_code="eng" text="TSDuck"/&gt;</w:t>
      </w:r>
    </w:p>
    <w:p w14:paraId="59C8E3A0" w14:textId="77777777" w:rsidR="00AB582D" w:rsidRDefault="00AB582D" w:rsidP="00AB582D">
      <w:pPr>
        <w:pStyle w:val="Code"/>
      </w:pPr>
      <w:r>
        <w:t xml:space="preserve">    &lt;device&gt;</w:t>
      </w:r>
    </w:p>
    <w:p w14:paraId="0AD15E60" w14:textId="77777777" w:rsidR="00AB582D" w:rsidRDefault="00AB582D" w:rsidP="00AB582D">
      <w:pPr>
        <w:pStyle w:val="Code"/>
      </w:pPr>
      <w:r>
        <w:t xml:space="preserve">      &lt;target&gt;</w:t>
      </w:r>
    </w:p>
    <w:p w14:paraId="1D1E35E9" w14:textId="77777777" w:rsidR="00AB582D" w:rsidRDefault="00AB582D" w:rsidP="00AB582D">
      <w:pPr>
        <w:pStyle w:val="Code"/>
      </w:pPr>
      <w:r>
        <w:t xml:space="preserve">        &lt;target_IP_slash_descriptor&gt;</w:t>
      </w:r>
    </w:p>
    <w:p w14:paraId="2B06E57E" w14:textId="77777777" w:rsidR="00AB582D" w:rsidRDefault="00AB582D" w:rsidP="00AB582D">
      <w:pPr>
        <w:pStyle w:val="Code"/>
      </w:pPr>
      <w:r>
        <w:t xml:space="preserve">          &lt;address IPv4_addr="230.2.3.4" IPv4_slash_mask="32"/&gt;</w:t>
      </w:r>
    </w:p>
    <w:p w14:paraId="429ECEF1" w14:textId="77777777" w:rsidR="00AB582D" w:rsidRDefault="00AB582D" w:rsidP="00AB582D">
      <w:pPr>
        <w:pStyle w:val="Code"/>
      </w:pPr>
      <w:r>
        <w:t xml:space="preserve">        &lt;/target_IP_slash_descriptor&gt;</w:t>
      </w:r>
    </w:p>
    <w:p w14:paraId="6175C7EB" w14:textId="77777777" w:rsidR="00AB582D" w:rsidRDefault="00AB582D" w:rsidP="00AB582D">
      <w:pPr>
        <w:pStyle w:val="Code"/>
      </w:pPr>
      <w:r>
        <w:t xml:space="preserve">      &lt;/target&gt;</w:t>
      </w:r>
    </w:p>
    <w:p w14:paraId="7E837070" w14:textId="77777777" w:rsidR="00AB582D" w:rsidRDefault="00AB582D" w:rsidP="00AB582D">
      <w:pPr>
        <w:pStyle w:val="Code"/>
      </w:pPr>
      <w:r>
        <w:t xml:space="preserve">      &lt;operational&gt;</w:t>
      </w:r>
    </w:p>
    <w:p w14:paraId="137D7260" w14:textId="77777777" w:rsidR="00AB582D" w:rsidRDefault="00AB582D" w:rsidP="00AB582D">
      <w:pPr>
        <w:pStyle w:val="Code"/>
      </w:pPr>
      <w:r>
        <w:t xml:space="preserve">        &lt;IPMAC_stream_location_descriptor</w:t>
      </w:r>
    </w:p>
    <w:p w14:paraId="4E997FC0" w14:textId="77777777" w:rsidR="00AB582D" w:rsidRDefault="00AB582D" w:rsidP="00AB582D">
      <w:pPr>
        <w:pStyle w:val="Code"/>
      </w:pPr>
      <w:r>
        <w:t xml:space="preserve">            network_id="1"</w:t>
      </w:r>
    </w:p>
    <w:p w14:paraId="71C6CF66" w14:textId="77777777" w:rsidR="00AB582D" w:rsidRDefault="00AB582D" w:rsidP="00AB582D">
      <w:pPr>
        <w:pStyle w:val="Code"/>
      </w:pPr>
      <w:r>
        <w:t xml:space="preserve">            original_network_id="1"</w:t>
      </w:r>
    </w:p>
    <w:p w14:paraId="730F7669" w14:textId="77777777" w:rsidR="00AB582D" w:rsidRDefault="00AB582D" w:rsidP="00AB582D">
      <w:pPr>
        <w:pStyle w:val="Code"/>
      </w:pPr>
      <w:r>
        <w:t xml:space="preserve">            transport_stream_id="1080"</w:t>
      </w:r>
    </w:p>
    <w:p w14:paraId="333E8BD0" w14:textId="77777777" w:rsidR="00AB582D" w:rsidRDefault="00AB582D" w:rsidP="00AB582D">
      <w:pPr>
        <w:pStyle w:val="Code"/>
      </w:pPr>
      <w:r>
        <w:t xml:space="preserve">            service_id="701"</w:t>
      </w:r>
    </w:p>
    <w:p w14:paraId="0186732C" w14:textId="77777777" w:rsidR="00AB582D" w:rsidRDefault="00AB582D" w:rsidP="00AB582D">
      <w:pPr>
        <w:pStyle w:val="Code"/>
      </w:pPr>
      <w:r>
        <w:t xml:space="preserve">            component_tag="1"/&gt;</w:t>
      </w:r>
    </w:p>
    <w:p w14:paraId="1DFD12D6" w14:textId="77777777" w:rsidR="00AB582D" w:rsidRDefault="00AB582D" w:rsidP="00AB582D">
      <w:pPr>
        <w:pStyle w:val="Code"/>
      </w:pPr>
      <w:r>
        <w:t xml:space="preserve">      &lt;/operational&gt;</w:t>
      </w:r>
    </w:p>
    <w:p w14:paraId="10C869E6" w14:textId="77777777" w:rsidR="00AB582D" w:rsidRDefault="00AB582D" w:rsidP="00AB582D">
      <w:pPr>
        <w:pStyle w:val="Code"/>
      </w:pPr>
      <w:r>
        <w:t xml:space="preserve">    &lt;/device&gt;</w:t>
      </w:r>
    </w:p>
    <w:p w14:paraId="73934679" w14:textId="77777777" w:rsidR="00AB582D" w:rsidRDefault="00AB582D" w:rsidP="00AB582D">
      <w:pPr>
        <w:pStyle w:val="Code"/>
      </w:pPr>
      <w:r>
        <w:t xml:space="preserve">  &lt;/INT&gt;</w:t>
      </w:r>
    </w:p>
    <w:p w14:paraId="74039510" w14:textId="77777777" w:rsidR="00AB582D" w:rsidRDefault="00AB582D" w:rsidP="00AB582D">
      <w:pPr>
        <w:pStyle w:val="Code"/>
      </w:pPr>
      <w:r>
        <w:t>&lt;/tsduck&gt;</w:t>
      </w:r>
    </w:p>
    <w:p w14:paraId="487A8E35" w14:textId="77777777" w:rsidR="00AB582D" w:rsidRDefault="00AB582D" w:rsidP="00AB582D">
      <w:r>
        <w:t>On the first system, the following command is used to insert the MPE stream:</w:t>
      </w:r>
    </w:p>
    <w:p w14:paraId="20AE69C9" w14:textId="77777777" w:rsidR="00AB582D" w:rsidRDefault="00AB582D" w:rsidP="00AB582D">
      <w:pPr>
        <w:pStyle w:val="Code"/>
      </w:pPr>
      <w:r>
        <w:t>tsp -I dvb --frequency ... \</w:t>
      </w:r>
    </w:p>
    <w:p w14:paraId="5E1D1863" w14:textId="77777777" w:rsidR="00AB582D" w:rsidRDefault="00AB582D" w:rsidP="00AB582D">
      <w:pPr>
        <w:pStyle w:val="Code"/>
      </w:pPr>
      <w:r>
        <w:t xml:space="preserve">    -P svremove Service1 --stuffing \</w:t>
      </w:r>
    </w:p>
    <w:p w14:paraId="1D3D7C09" w14:textId="77777777" w:rsidR="00AB582D" w:rsidRDefault="00AB582D" w:rsidP="00AB582D">
      <w:pPr>
        <w:pStyle w:val="Code"/>
      </w:pPr>
      <w:r>
        <w:t xml:space="preserve">    -P pat --add-service 700/5000 --add-service 701/5002 \</w:t>
      </w:r>
    </w:p>
    <w:p w14:paraId="5ACC3897" w14:textId="77777777" w:rsidR="00AB582D" w:rsidRDefault="00AB582D" w:rsidP="00AB582D">
      <w:pPr>
        <w:pStyle w:val="Code"/>
      </w:pPr>
      <w:r>
        <w:t xml:space="preserve">    -P inject pmt-int.xml --pid 5000 --bitrate 15000 \</w:t>
      </w:r>
    </w:p>
    <w:p w14:paraId="67A3D218" w14:textId="77777777" w:rsidR="00AB582D" w:rsidRDefault="00AE11C8" w:rsidP="00AB582D">
      <w:pPr>
        <w:pStyle w:val="Code"/>
      </w:pPr>
      <w:r>
        <w:t xml:space="preserve">    -P inject int.xml</w:t>
      </w:r>
      <w:r w:rsidR="00AB582D">
        <w:t xml:space="preserve"> --pid 5001 --bitrate 15000 \</w:t>
      </w:r>
    </w:p>
    <w:p w14:paraId="12BFC960" w14:textId="77777777" w:rsidR="00AB582D" w:rsidRDefault="00AB582D" w:rsidP="00AB582D">
      <w:pPr>
        <w:pStyle w:val="Code"/>
      </w:pPr>
      <w:r>
        <w:t xml:space="preserve">    -P inject pmt-mpe.xml --pid 5002 --bitrate 15000 \</w:t>
      </w:r>
    </w:p>
    <w:p w14:paraId="629D1581" w14:textId="77777777" w:rsidR="00AB582D" w:rsidRDefault="00AB582D" w:rsidP="00AB582D">
      <w:pPr>
        <w:pStyle w:val="Code"/>
      </w:pPr>
      <w:r>
        <w:t xml:space="preserve">    -P sdt --service-id 700 --name "Demo INT" --provider "TSDuck" --type 0x0C \</w:t>
      </w:r>
    </w:p>
    <w:p w14:paraId="3F4EE774" w14:textId="77777777" w:rsidR="00AB582D" w:rsidRDefault="00AB582D" w:rsidP="00AB582D">
      <w:pPr>
        <w:pStyle w:val="Code"/>
      </w:pPr>
      <w:r>
        <w:t xml:space="preserve">    -P sdt --service-id 701 --name "Demo MPE" --provider "TSDuck" --type 0x0C \</w:t>
      </w:r>
    </w:p>
    <w:p w14:paraId="51123511" w14:textId="77777777" w:rsidR="00AB582D" w:rsidRPr="00394DAA" w:rsidRDefault="00AB582D" w:rsidP="00AB582D">
      <w:pPr>
        <w:pStyle w:val="Code"/>
      </w:pPr>
      <w:r w:rsidRPr="00B9707F">
        <w:t xml:space="preserve">    </w:t>
      </w:r>
      <w:r w:rsidRPr="00394DAA">
        <w:t>-P mpeinject 224.250.250.1:9000 --max-queue 512 \</w:t>
      </w:r>
    </w:p>
    <w:p w14:paraId="428AA48B" w14:textId="77777777" w:rsidR="00AB582D" w:rsidRPr="00AB582D" w:rsidRDefault="00AB582D" w:rsidP="00AB582D">
      <w:pPr>
        <w:pStyle w:val="Code"/>
      </w:pPr>
      <w:r w:rsidRPr="00394DAA">
        <w:t xml:space="preserve">                 </w:t>
      </w:r>
      <w:r w:rsidRPr="00AB582D">
        <w:t>--new-destination 230.2.3.4:7000 --pid 5003 \</w:t>
      </w:r>
    </w:p>
    <w:p w14:paraId="5BD73A64" w14:textId="77777777" w:rsidR="00AB582D" w:rsidRDefault="00AB582D" w:rsidP="00AB582D">
      <w:pPr>
        <w:pStyle w:val="Code"/>
      </w:pPr>
      <w:r>
        <w:t xml:space="preserve">    -O dektec --frequency ...</w:t>
      </w:r>
    </w:p>
    <w:p w14:paraId="6AE7FC9F" w14:textId="77777777" w:rsidR="00776D4D" w:rsidRDefault="00776D4D" w:rsidP="00AB582D">
      <w:r>
        <w:t>The following chain of plugins is used:</w:t>
      </w:r>
    </w:p>
    <w:p w14:paraId="60D347FC" w14:textId="77777777" w:rsidR="00776D4D" w:rsidRDefault="00776D4D" w:rsidP="006B30A7">
      <w:pPr>
        <w:pStyle w:val="ListParagraph"/>
        <w:numPr>
          <w:ilvl w:val="0"/>
          <w:numId w:val="11"/>
        </w:numPr>
      </w:pPr>
      <w:r>
        <w:t xml:space="preserve">The input plugin </w:t>
      </w:r>
      <w:r w:rsidRPr="00885229">
        <w:rPr>
          <w:rStyle w:val="Codeintext"/>
        </w:rPr>
        <w:t>dvb</w:t>
      </w:r>
      <w:r>
        <w:rPr>
          <w:i/>
        </w:rPr>
        <w:t xml:space="preserve"> </w:t>
      </w:r>
      <w:r>
        <w:t>receives an existing satellite stream.</w:t>
      </w:r>
    </w:p>
    <w:p w14:paraId="247D81DD" w14:textId="77777777" w:rsidR="00776D4D" w:rsidRDefault="00776D4D" w:rsidP="006B30A7">
      <w:pPr>
        <w:pStyle w:val="ListParagraph"/>
        <w:numPr>
          <w:ilvl w:val="0"/>
          <w:numId w:val="11"/>
        </w:numPr>
      </w:pPr>
      <w:r>
        <w:lastRenderedPageBreak/>
        <w:t>The p</w:t>
      </w:r>
      <w:r w:rsidR="008F7BC4">
        <w:t>l</w:t>
      </w:r>
      <w:r>
        <w:t xml:space="preserve">ugin </w:t>
      </w:r>
      <w:r w:rsidRPr="00885229">
        <w:rPr>
          <w:rStyle w:val="Codeintext"/>
        </w:rPr>
        <w:t>svremove</w:t>
      </w:r>
      <w:r>
        <w:rPr>
          <w:i/>
        </w:rPr>
        <w:t xml:space="preserve"> </w:t>
      </w:r>
      <w:r>
        <w:t>removes one service from the TS and replaces it with stuffing. We are going to insert an MPE stream and we need bandwidth for it. If the existing TS does not have enough stuffing bandwidth, we need to create some.</w:t>
      </w:r>
      <w:r w:rsidR="00A94C38">
        <w:t xml:space="preserve"> Depending on the target MPE bandwidth, </w:t>
      </w:r>
      <w:r w:rsidR="009D3250">
        <w:t>we</w:t>
      </w:r>
      <w:r w:rsidR="00A94C38">
        <w:t xml:space="preserve"> may need to remove several existing services.</w:t>
      </w:r>
    </w:p>
    <w:p w14:paraId="7DEBC3AA" w14:textId="77777777" w:rsidR="00776D4D" w:rsidRDefault="00776D4D" w:rsidP="006B30A7">
      <w:pPr>
        <w:pStyle w:val="ListParagraph"/>
        <w:numPr>
          <w:ilvl w:val="0"/>
          <w:numId w:val="11"/>
        </w:numPr>
      </w:pPr>
      <w:r>
        <w:t xml:space="preserve">The plugin </w:t>
      </w:r>
      <w:r w:rsidRPr="00885229">
        <w:rPr>
          <w:rStyle w:val="Codeintext"/>
        </w:rPr>
        <w:t>pat</w:t>
      </w:r>
      <w:r>
        <w:t xml:space="preserve"> adds the two new services in the PAT.</w:t>
      </w:r>
    </w:p>
    <w:p w14:paraId="58BE3C6E" w14:textId="77777777" w:rsidR="00776D4D" w:rsidRDefault="00776D4D" w:rsidP="006B30A7">
      <w:pPr>
        <w:pStyle w:val="ListParagraph"/>
        <w:numPr>
          <w:ilvl w:val="0"/>
          <w:numId w:val="11"/>
        </w:numPr>
      </w:pPr>
      <w:r>
        <w:t xml:space="preserve">The three plugin </w:t>
      </w:r>
      <w:r w:rsidRPr="00885229">
        <w:rPr>
          <w:rStyle w:val="Codeintext"/>
        </w:rPr>
        <w:t>inject</w:t>
      </w:r>
      <w:r>
        <w:t xml:space="preserve"> insert the three XML tables we created, each one on its own PID.</w:t>
      </w:r>
    </w:p>
    <w:p w14:paraId="1521228D" w14:textId="77777777" w:rsidR="00776D4D" w:rsidRDefault="00776D4D" w:rsidP="006B30A7">
      <w:pPr>
        <w:pStyle w:val="ListParagraph"/>
        <w:numPr>
          <w:ilvl w:val="0"/>
          <w:numId w:val="11"/>
        </w:numPr>
      </w:pPr>
      <w:r>
        <w:t xml:space="preserve">The </w:t>
      </w:r>
      <w:r w:rsidR="009D3250">
        <w:t xml:space="preserve">two </w:t>
      </w:r>
      <w:r>
        <w:t xml:space="preserve">plugins </w:t>
      </w:r>
      <w:r w:rsidRPr="00885229">
        <w:rPr>
          <w:rStyle w:val="Codeintext"/>
        </w:rPr>
        <w:t>sdt</w:t>
      </w:r>
      <w:r>
        <w:t xml:space="preserve"> add the descriptions of the two new services in the SDT.</w:t>
      </w:r>
    </w:p>
    <w:p w14:paraId="333745DA" w14:textId="77777777" w:rsidR="00776D4D" w:rsidRDefault="00776D4D" w:rsidP="006B30A7">
      <w:pPr>
        <w:pStyle w:val="ListParagraph"/>
        <w:numPr>
          <w:ilvl w:val="0"/>
          <w:numId w:val="11"/>
        </w:numPr>
      </w:pPr>
      <w:r>
        <w:t xml:space="preserve">The plugin </w:t>
      </w:r>
      <w:r w:rsidRPr="00885229">
        <w:rPr>
          <w:rStyle w:val="Codeintext"/>
        </w:rPr>
        <w:t>mpeinject</w:t>
      </w:r>
      <w:r>
        <w:t xml:space="preserve"> inserts the MPE stream. It receives the UDP multicast datagram</w:t>
      </w:r>
      <w:r w:rsidR="00973A28">
        <w:t>s</w:t>
      </w:r>
      <w:r>
        <w:t xml:space="preserve"> for address 224.250.250.1, port 9000. In each datagram, the destination address is modified as 230.2.3.4, port 7000. The UDP datagrams are encapsulated into MPE sections which are injected in PID 5003. The option </w:t>
      </w:r>
      <w:r w:rsidRPr="00885229">
        <w:rPr>
          <w:rStyle w:val="Codeintext"/>
        </w:rPr>
        <w:t>--max-queue</w:t>
      </w:r>
      <w:r>
        <w:t xml:space="preserve"> is a tuning parameter. It specifies the number of UDP datagrams which can be buffered before insertion in the MPE stream. The parameter shall be tuned according to the receiving multicast rate and bursts and the placement of stuffing packets in the exiting TS. </w:t>
      </w:r>
      <w:r w:rsidR="00973A28">
        <w:t>We</w:t>
      </w:r>
      <w:r>
        <w:t xml:space="preserve"> need to tune it when </w:t>
      </w:r>
      <w:r w:rsidR="00973A28">
        <w:t>we</w:t>
      </w:r>
      <w:r>
        <w:t xml:space="preserve"> get “</w:t>
      </w:r>
      <w:r>
        <w:rPr>
          <w:i/>
        </w:rPr>
        <w:t>UDP overflow</w:t>
      </w:r>
      <w:r>
        <w:t>” messages.</w:t>
      </w:r>
    </w:p>
    <w:p w14:paraId="6A7F92BC" w14:textId="77777777" w:rsidR="00776D4D" w:rsidRDefault="00776D4D" w:rsidP="006B30A7">
      <w:pPr>
        <w:pStyle w:val="ListParagraph"/>
        <w:numPr>
          <w:ilvl w:val="0"/>
          <w:numId w:val="11"/>
        </w:numPr>
      </w:pPr>
      <w:r>
        <w:t xml:space="preserve">Finally, the plugin </w:t>
      </w:r>
      <w:r w:rsidRPr="00885229">
        <w:rPr>
          <w:rStyle w:val="Codeintext"/>
        </w:rPr>
        <w:t>dektec</w:t>
      </w:r>
      <w:r>
        <w:t xml:space="preserve"> sends the resulting TS on a modulator.</w:t>
      </w:r>
    </w:p>
    <w:p w14:paraId="3B2D2EA2" w14:textId="77777777" w:rsidR="00AB582D" w:rsidRDefault="00AB582D" w:rsidP="00AB582D">
      <w:r>
        <w:t>On the second system, the following command is used to extract the MPE stream</w:t>
      </w:r>
      <w:r w:rsidR="00776D4D">
        <w:t xml:space="preserve"> and </w:t>
      </w:r>
      <w:r w:rsidR="00010EB1">
        <w:t xml:space="preserve">to </w:t>
      </w:r>
      <w:r w:rsidR="00776D4D">
        <w:t>re-multicast it on the network 2</w:t>
      </w:r>
      <w:r>
        <w:t>:</w:t>
      </w:r>
    </w:p>
    <w:p w14:paraId="4F62CBC0" w14:textId="77777777" w:rsidR="00AB582D" w:rsidRDefault="00AB582D" w:rsidP="00DA774A">
      <w:pPr>
        <w:pStyle w:val="Code"/>
      </w:pPr>
      <w:r>
        <w:t>tsp -I dvb --frequency ... -P mpe --udp-forward -O drop</w:t>
      </w:r>
    </w:p>
    <w:p w14:paraId="1C2F68DB" w14:textId="77777777" w:rsidR="00AB582D" w:rsidRDefault="00DA774A" w:rsidP="00AB582D">
      <w:r>
        <w:t xml:space="preserve">Here, the command is simple since we assume that there is only one MPE stream in the TS and it is properly signaled in the PSI/SI. If there are several MPE streams in the TS, more options are required in the plugin </w:t>
      </w:r>
      <w:r w:rsidRPr="00D93EE7">
        <w:rPr>
          <w:rStyle w:val="Codeintext"/>
        </w:rPr>
        <w:t>mpe</w:t>
      </w:r>
      <w:r>
        <w:t>.</w:t>
      </w:r>
    </w:p>
    <w:p w14:paraId="61D666CF" w14:textId="77777777" w:rsidR="00DA774A" w:rsidRDefault="00DA774A" w:rsidP="00AB582D">
      <w:r>
        <w:t xml:space="preserve">The option </w:t>
      </w:r>
      <w:r w:rsidRPr="00CE6802">
        <w:rPr>
          <w:rStyle w:val="Codeintext"/>
        </w:rPr>
        <w:t>--udp-forward</w:t>
      </w:r>
      <w:r>
        <w:t xml:space="preserve"> specifies </w:t>
      </w:r>
      <w:r w:rsidR="00010EB1">
        <w:t>that the UDP datagrams shall be</w:t>
      </w:r>
      <w:r>
        <w:t xml:space="preserve"> forwarded on the local network. Note that when the UDP packets are multicast and the system running </w:t>
      </w:r>
      <w:r w:rsidRPr="002F43E1">
        <w:rPr>
          <w:rStyle w:val="Codeintext"/>
        </w:rPr>
        <w:t>tsp</w:t>
      </w:r>
      <w:r>
        <w:t xml:space="preserve"> has several network interfaces, it may be necessary to specify the </w:t>
      </w:r>
      <w:r w:rsidRPr="00CE6802">
        <w:rPr>
          <w:rStyle w:val="Codeintext"/>
        </w:rPr>
        <w:t>--local-address</w:t>
      </w:r>
      <w:r>
        <w:t xml:space="preserve"> option to select through which local interface the multicast packets shall be sent.</w:t>
      </w:r>
    </w:p>
    <w:p w14:paraId="7932F773" w14:textId="77777777" w:rsidR="00DA774A" w:rsidRPr="00DA774A" w:rsidRDefault="00010EB1" w:rsidP="00AB582D">
      <w:r>
        <w:t>We</w:t>
      </w:r>
      <w:r w:rsidR="00DA774A">
        <w:t xml:space="preserve"> may want to use </w:t>
      </w:r>
      <w:r w:rsidR="00DA774A" w:rsidRPr="00885229">
        <w:rPr>
          <w:rStyle w:val="Codeintext"/>
        </w:rPr>
        <w:t>tsanalyze</w:t>
      </w:r>
      <w:r w:rsidR="00DA774A">
        <w:t xml:space="preserve"> on the intermediate transport stream. The two services we created are described as follow:</w:t>
      </w:r>
    </w:p>
    <w:p w14:paraId="334BF854" w14:textId="77777777" w:rsidR="00DA774A" w:rsidRDefault="00DA774A" w:rsidP="00DA774A">
      <w:pPr>
        <w:pStyle w:val="Code"/>
      </w:pPr>
      <w:r>
        <w:t>|=============================================================================|</w:t>
      </w:r>
    </w:p>
    <w:p w14:paraId="04828A9B" w14:textId="77777777" w:rsidR="00DA774A" w:rsidRDefault="00DA774A" w:rsidP="00DA774A">
      <w:pPr>
        <w:pStyle w:val="Code"/>
      </w:pPr>
      <w:r>
        <w:t>|  Service: 0x02BC (700), TS: 0x0438 (1080), Original Netw: 0x0001 (1)        |</w:t>
      </w:r>
    </w:p>
    <w:p w14:paraId="1F0C18DA" w14:textId="77777777" w:rsidR="00DA774A" w:rsidRDefault="00DA774A" w:rsidP="00DA774A">
      <w:pPr>
        <w:pStyle w:val="Code"/>
      </w:pPr>
      <w:r>
        <w:t>|  Service name: Demo INT, provider: TSDuck                                   |</w:t>
      </w:r>
    </w:p>
    <w:p w14:paraId="2E22340B" w14:textId="77777777" w:rsidR="00DA774A" w:rsidRDefault="00DA774A" w:rsidP="00DA774A">
      <w:pPr>
        <w:pStyle w:val="Code"/>
      </w:pPr>
      <w:r>
        <w:t>|  Service type: 0x0C (Data broadcast service)                                |</w:t>
      </w:r>
    </w:p>
    <w:p w14:paraId="71336375" w14:textId="77777777" w:rsidR="00DA774A" w:rsidRDefault="00DA774A" w:rsidP="00DA774A">
      <w:pPr>
        <w:pStyle w:val="Code"/>
      </w:pPr>
      <w:r>
        <w:t>|  TS packets: 600, PID's: 2 (clear: 2, scrambled: 0)                         |</w:t>
      </w:r>
    </w:p>
    <w:p w14:paraId="5B7B7B0F" w14:textId="77777777" w:rsidR="00DA774A" w:rsidRDefault="00DA774A" w:rsidP="00DA774A">
      <w:pPr>
        <w:pStyle w:val="Code"/>
      </w:pPr>
      <w:r>
        <w:t>|  PMT PID: 0x1388 (5000), PCR PID: None                                      |</w:t>
      </w:r>
    </w:p>
    <w:p w14:paraId="2B2CDC85" w14:textId="77777777" w:rsidR="00DA774A" w:rsidRDefault="00DA774A" w:rsidP="00DA774A">
      <w:pPr>
        <w:pStyle w:val="Code"/>
      </w:pPr>
      <w:r>
        <w:t>|-----------------------------------------------------------------------------|</w:t>
      </w:r>
    </w:p>
    <w:p w14:paraId="7314ADA2" w14:textId="77777777" w:rsidR="00DA774A" w:rsidRDefault="00DA774A" w:rsidP="00DA774A">
      <w:pPr>
        <w:pStyle w:val="Code"/>
      </w:pPr>
      <w:r>
        <w:t>|     PID  Usage                                     Access          Bitrate  |</w:t>
      </w:r>
    </w:p>
    <w:p w14:paraId="7B561F73" w14:textId="77777777" w:rsidR="00DA774A" w:rsidRDefault="00DA774A" w:rsidP="00DA774A">
      <w:pPr>
        <w:pStyle w:val="Code"/>
      </w:pPr>
      <w:r>
        <w:t>|   Total  Data broadcast service ....................... C       29,938 b/s  |</w:t>
      </w:r>
    </w:p>
    <w:p w14:paraId="32018BDE" w14:textId="77777777" w:rsidR="00DA774A" w:rsidRDefault="00DA774A" w:rsidP="00DA774A">
      <w:pPr>
        <w:pStyle w:val="Code"/>
      </w:pPr>
      <w:r>
        <w:t>|  0x1388  PMT .......................................... C       14,969 b/s  |</w:t>
      </w:r>
    </w:p>
    <w:p w14:paraId="005F9EB1" w14:textId="77777777" w:rsidR="00DA774A" w:rsidRDefault="00DA774A" w:rsidP="00DA774A">
      <w:pPr>
        <w:pStyle w:val="Code"/>
      </w:pPr>
      <w:r>
        <w:t>|  0x1389  MPEG-2 Private sections (INT, IP/MAC Notifica  C       14,969 b/s  |</w:t>
      </w:r>
    </w:p>
    <w:p w14:paraId="6F579403" w14:textId="77777777" w:rsidR="00DA774A" w:rsidRDefault="00DA774A" w:rsidP="00DA774A">
      <w:pPr>
        <w:pStyle w:val="Code"/>
      </w:pPr>
      <w:r>
        <w:t>|          (C=Clear, S=Scrambled, +=Shared)                                   |</w:t>
      </w:r>
    </w:p>
    <w:p w14:paraId="0DD61B46" w14:textId="77777777" w:rsidR="00DA774A" w:rsidRDefault="00DA774A" w:rsidP="00DA774A">
      <w:pPr>
        <w:pStyle w:val="Code"/>
      </w:pPr>
      <w:r>
        <w:t>|=============================================================================|</w:t>
      </w:r>
    </w:p>
    <w:p w14:paraId="69E108BF" w14:textId="77777777" w:rsidR="00DA774A" w:rsidRDefault="00DA774A" w:rsidP="00DA774A">
      <w:pPr>
        <w:pStyle w:val="Code"/>
      </w:pPr>
      <w:r>
        <w:t>|  Service: 0x02BD (701), TS: 0x0438 (1080), Original Netw: 0x0001 (1)        |</w:t>
      </w:r>
    </w:p>
    <w:p w14:paraId="791969B1" w14:textId="77777777" w:rsidR="00DA774A" w:rsidRDefault="00DA774A" w:rsidP="00DA774A">
      <w:pPr>
        <w:pStyle w:val="Code"/>
      </w:pPr>
      <w:r>
        <w:t>|  Service name: Demo MPE, provider: TSDuck                                   |</w:t>
      </w:r>
    </w:p>
    <w:p w14:paraId="5EF89120" w14:textId="77777777" w:rsidR="00DA774A" w:rsidRDefault="00DA774A" w:rsidP="00DA774A">
      <w:pPr>
        <w:pStyle w:val="Code"/>
      </w:pPr>
      <w:r>
        <w:t>|  Service type: 0x0C (Data broadcast service)                                |</w:t>
      </w:r>
    </w:p>
    <w:p w14:paraId="00E47323" w14:textId="77777777" w:rsidR="00DA774A" w:rsidRDefault="00DA774A" w:rsidP="00DA774A">
      <w:pPr>
        <w:pStyle w:val="Code"/>
      </w:pPr>
      <w:r>
        <w:t>|  TS packets: 154,507, PID's: 2 (clear: 2, scrambled: 0)                     |</w:t>
      </w:r>
    </w:p>
    <w:p w14:paraId="5721B884" w14:textId="77777777" w:rsidR="00DA774A" w:rsidRDefault="00DA774A" w:rsidP="00DA774A">
      <w:pPr>
        <w:pStyle w:val="Code"/>
      </w:pPr>
      <w:r>
        <w:t>|  PMT PID: 0x138A (5002), PCR PID: None                                      |</w:t>
      </w:r>
    </w:p>
    <w:p w14:paraId="43B07FA3" w14:textId="77777777" w:rsidR="00DA774A" w:rsidRDefault="00DA774A" w:rsidP="00DA774A">
      <w:pPr>
        <w:pStyle w:val="Code"/>
      </w:pPr>
      <w:r>
        <w:t>|-----------------------------------------------------------------------------|</w:t>
      </w:r>
    </w:p>
    <w:p w14:paraId="651D73CB" w14:textId="77777777" w:rsidR="00DA774A" w:rsidRDefault="00DA774A" w:rsidP="00DA774A">
      <w:pPr>
        <w:pStyle w:val="Code"/>
      </w:pPr>
      <w:r>
        <w:t>|     PID  Usage                                     Access          Bitrate  |</w:t>
      </w:r>
    </w:p>
    <w:p w14:paraId="35F01BF2" w14:textId="77777777" w:rsidR="00DA774A" w:rsidRDefault="00DA774A" w:rsidP="00DA774A">
      <w:pPr>
        <w:pStyle w:val="Code"/>
      </w:pPr>
      <w:r>
        <w:t>|   Total  Data broadcast service ....................... C    7,709,471 b/s  |</w:t>
      </w:r>
    </w:p>
    <w:p w14:paraId="576CEDA7" w14:textId="77777777" w:rsidR="00DA774A" w:rsidRDefault="00DA774A" w:rsidP="00DA774A">
      <w:pPr>
        <w:pStyle w:val="Code"/>
      </w:pPr>
      <w:r>
        <w:t>|  0x138A  PMT .......................................... C       14,969 b/s  |</w:t>
      </w:r>
    </w:p>
    <w:p w14:paraId="08E5F83D" w14:textId="77777777" w:rsidR="00DA774A" w:rsidRDefault="00DA774A" w:rsidP="00DA774A">
      <w:pPr>
        <w:pStyle w:val="Code"/>
      </w:pPr>
      <w:r>
        <w:t>|  0x138B  DSM-CC Sections (MPE) ........................ C    7,694,502 b/s  |</w:t>
      </w:r>
    </w:p>
    <w:p w14:paraId="7970E418" w14:textId="77777777" w:rsidR="00DA774A" w:rsidRDefault="00DA774A" w:rsidP="00DA774A">
      <w:pPr>
        <w:pStyle w:val="Code"/>
      </w:pPr>
      <w:r>
        <w:t>|          (C=Clear, S=Scrambled, +=Shared)                                   |</w:t>
      </w:r>
    </w:p>
    <w:p w14:paraId="7AEB65CD" w14:textId="77777777" w:rsidR="00DA774A" w:rsidRDefault="00DA774A" w:rsidP="00DA774A">
      <w:pPr>
        <w:pStyle w:val="Code"/>
      </w:pPr>
      <w:r>
        <w:t>|=============================================================================|</w:t>
      </w:r>
    </w:p>
    <w:p w14:paraId="33AD57B1" w14:textId="77777777" w:rsidR="00B763DE" w:rsidRDefault="00B763DE" w:rsidP="00B763DE">
      <w:pPr>
        <w:pStyle w:val="Heading4"/>
      </w:pPr>
      <w:bookmarkStart w:id="483" w:name="_Toc166363031"/>
      <w:r>
        <w:lastRenderedPageBreak/>
        <w:t>Creating a transport stream from scratch</w:t>
      </w:r>
      <w:bookmarkEnd w:id="483"/>
    </w:p>
    <w:p w14:paraId="1C0A02A3" w14:textId="77777777" w:rsidR="00B763DE" w:rsidRDefault="00B763DE" w:rsidP="00B763DE">
      <w:r>
        <w:t>This example is a variant of the previous one. This time, we do not have access to an existing transport stream. Instead, a new transport stream is created from scratch by TSDuck and MPE is inserted on the fly. The resulting stream is an SPTS (single program transport stream) which is output on UDP/IP. This UDP/IP stream is then typically collected by a MUX for insertion in an MPTS (multiple programs transport stream).</w:t>
      </w:r>
    </w:p>
    <w:p w14:paraId="4713D8D1" w14:textId="77777777" w:rsidR="009E7811" w:rsidRDefault="009E7811" w:rsidP="00B763DE">
      <w:r>
        <w:t>Note: The generated TS is not really an SPTS because it contains two services, one for the INT and one for the MPE sections. This is how MPE is structured. But, logically, the two services serve a common function: an MPE stream. So, by extension, we will call it an SPTS.</w:t>
      </w:r>
    </w:p>
    <w:p w14:paraId="5F71AD34" w14:textId="77777777" w:rsidR="00AE11C8" w:rsidRDefault="00AE11C8" w:rsidP="00B763DE">
      <w:r>
        <w:t xml:space="preserve">Creating a TS from scratch using TSDuck is usually done using the input plugin </w:t>
      </w:r>
      <w:r w:rsidRPr="00BA7B9D">
        <w:rPr>
          <w:rStyle w:val="Codeintext"/>
        </w:rPr>
        <w:t>null</w:t>
      </w:r>
      <w:r>
        <w:t>, a plugin which generates an endless stream of null packets. Then, all tables and elementary streams are inserted using appr</w:t>
      </w:r>
      <w:r w:rsidR="00885229">
        <w:t xml:space="preserve">opriate plugins. Remember that </w:t>
      </w:r>
      <w:r w:rsidRPr="00885229">
        <w:rPr>
          <w:i/>
        </w:rPr>
        <w:t>inserting</w:t>
      </w:r>
      <w:r>
        <w:t xml:space="preserve"> packets means replacing null packets.</w:t>
      </w:r>
    </w:p>
    <w:p w14:paraId="270E9795" w14:textId="77777777" w:rsidR="00AE11C8" w:rsidRDefault="00AE11C8" w:rsidP="00B763DE">
      <w:r>
        <w:t>The TS will contain the same two services which were created in the previous example. We already have XML files for their PMT. To create a minimal TS, we also need a PAT and an SDT. For the sake of consistency, we reuse the same PID’s as the previous example.</w:t>
      </w:r>
    </w:p>
    <w:p w14:paraId="75D9F3FC" w14:textId="77777777" w:rsidR="00AE11C8" w:rsidRDefault="00AE11C8" w:rsidP="00AE11C8">
      <w:r>
        <w:t xml:space="preserve">PAT of the new TS (file </w:t>
      </w:r>
      <w:r w:rsidRPr="00CE6802">
        <w:rPr>
          <w:rStyle w:val="Codeintext"/>
        </w:rPr>
        <w:t>pat.xml</w:t>
      </w:r>
      <w:r>
        <w:t>):</w:t>
      </w:r>
    </w:p>
    <w:p w14:paraId="457207FA" w14:textId="77777777" w:rsidR="00AE11C8" w:rsidRDefault="00AE11C8" w:rsidP="00AE11C8">
      <w:pPr>
        <w:pStyle w:val="Code"/>
      </w:pPr>
      <w:r>
        <w:t>&lt;?xml version="1.0" encoding="UTF-8"?&gt;</w:t>
      </w:r>
    </w:p>
    <w:p w14:paraId="42A8DE5B" w14:textId="77777777" w:rsidR="00AE11C8" w:rsidRDefault="00AE11C8" w:rsidP="00AE11C8">
      <w:pPr>
        <w:pStyle w:val="Code"/>
      </w:pPr>
      <w:r>
        <w:t>&lt;tsduck&gt;</w:t>
      </w:r>
    </w:p>
    <w:p w14:paraId="63672F69" w14:textId="77777777" w:rsidR="00AE11C8" w:rsidRDefault="00AE11C8" w:rsidP="00AE11C8">
      <w:pPr>
        <w:pStyle w:val="Code"/>
      </w:pPr>
      <w:r>
        <w:t xml:space="preserve">  &lt;PAT transport_stream_id="1"&gt;</w:t>
      </w:r>
    </w:p>
    <w:p w14:paraId="0892ADA2" w14:textId="77777777" w:rsidR="00AE11C8" w:rsidRDefault="00AE11C8" w:rsidP="00AE11C8">
      <w:pPr>
        <w:pStyle w:val="Code"/>
      </w:pPr>
      <w:r>
        <w:t xml:space="preserve">    &lt;service service_id="700" program_map_PID="5000"/&gt;</w:t>
      </w:r>
    </w:p>
    <w:p w14:paraId="7E1BD532" w14:textId="77777777" w:rsidR="00AE11C8" w:rsidRDefault="00AE11C8" w:rsidP="00AE11C8">
      <w:pPr>
        <w:pStyle w:val="Code"/>
      </w:pPr>
      <w:r>
        <w:t xml:space="preserve">    &lt;service service_id="701" program_map_PID="5002"/&gt;</w:t>
      </w:r>
    </w:p>
    <w:p w14:paraId="0CCEEBF5" w14:textId="77777777" w:rsidR="00AE11C8" w:rsidRDefault="00AE11C8" w:rsidP="00AE11C8">
      <w:pPr>
        <w:pStyle w:val="Code"/>
      </w:pPr>
      <w:r>
        <w:t xml:space="preserve">  &lt;/PAT&gt;</w:t>
      </w:r>
    </w:p>
    <w:p w14:paraId="793ED52A" w14:textId="77777777" w:rsidR="00AE11C8" w:rsidRDefault="00AE11C8" w:rsidP="00AE11C8">
      <w:pPr>
        <w:pStyle w:val="Code"/>
      </w:pPr>
      <w:r>
        <w:t>&lt;/tsduck&gt;</w:t>
      </w:r>
    </w:p>
    <w:p w14:paraId="7A84B12D" w14:textId="77777777" w:rsidR="00AE11C8" w:rsidRDefault="00AE11C8" w:rsidP="00AE11C8">
      <w:r>
        <w:t xml:space="preserve">SDT of the new TS (file </w:t>
      </w:r>
      <w:r w:rsidRPr="00885229">
        <w:rPr>
          <w:rStyle w:val="Codeintext"/>
        </w:rPr>
        <w:t>sdt.xml</w:t>
      </w:r>
      <w:r>
        <w:t>):</w:t>
      </w:r>
    </w:p>
    <w:p w14:paraId="4F8E148A" w14:textId="77777777" w:rsidR="00AE11C8" w:rsidRDefault="00AE11C8" w:rsidP="00AE11C8">
      <w:pPr>
        <w:pStyle w:val="Code"/>
      </w:pPr>
      <w:r>
        <w:t>&lt;?xml version="1.0" encoding="UTF-8"?&gt;</w:t>
      </w:r>
    </w:p>
    <w:p w14:paraId="18B6E274" w14:textId="77777777" w:rsidR="00AE11C8" w:rsidRDefault="00AE11C8" w:rsidP="00AE11C8">
      <w:pPr>
        <w:pStyle w:val="Code"/>
      </w:pPr>
      <w:r>
        <w:t>&lt;tsduck&gt;</w:t>
      </w:r>
    </w:p>
    <w:p w14:paraId="3B1A3A55" w14:textId="77777777" w:rsidR="00AE11C8" w:rsidRDefault="00AE11C8" w:rsidP="00AE11C8">
      <w:pPr>
        <w:pStyle w:val="Code"/>
      </w:pPr>
      <w:r>
        <w:t xml:space="preserve">  &lt;SDT transport_stream_id="1" original_network_id="1"&gt;</w:t>
      </w:r>
    </w:p>
    <w:p w14:paraId="783C9F93" w14:textId="77777777" w:rsidR="00AE11C8" w:rsidRDefault="00AE11C8" w:rsidP="00AE11C8">
      <w:pPr>
        <w:pStyle w:val="Code"/>
      </w:pPr>
      <w:r>
        <w:t xml:space="preserve">    &lt;service service_id="700" running_status="running"&gt;</w:t>
      </w:r>
    </w:p>
    <w:p w14:paraId="48C2BC4B" w14:textId="77777777" w:rsidR="00AE11C8" w:rsidRDefault="00AE11C8" w:rsidP="00AE11C8">
      <w:pPr>
        <w:pStyle w:val="Code"/>
      </w:pPr>
      <w:r>
        <w:t xml:space="preserve">      &lt;service_descriptor service_type="0x0C"</w:t>
      </w:r>
    </w:p>
    <w:p w14:paraId="71BE66AE" w14:textId="77777777" w:rsidR="00AE11C8" w:rsidRDefault="00AE11C8" w:rsidP="00AE11C8">
      <w:pPr>
        <w:pStyle w:val="Code"/>
      </w:pPr>
      <w:r>
        <w:t xml:space="preserve">                          service_name="MPE Demo (INT)"</w:t>
      </w:r>
    </w:p>
    <w:p w14:paraId="30760E75" w14:textId="77777777" w:rsidR="00AE11C8" w:rsidRDefault="00AE11C8" w:rsidP="00AE11C8">
      <w:pPr>
        <w:pStyle w:val="Code"/>
      </w:pPr>
      <w:r>
        <w:t xml:space="preserve">                          service_provider_name="TSDuck"/&gt;</w:t>
      </w:r>
    </w:p>
    <w:p w14:paraId="3C15720D" w14:textId="77777777" w:rsidR="00AE11C8" w:rsidRDefault="00AE11C8" w:rsidP="00AE11C8">
      <w:pPr>
        <w:pStyle w:val="Code"/>
      </w:pPr>
      <w:r>
        <w:t xml:space="preserve">    &lt;/service&gt;</w:t>
      </w:r>
    </w:p>
    <w:p w14:paraId="1DC52482" w14:textId="77777777" w:rsidR="00AE11C8" w:rsidRDefault="00AE11C8" w:rsidP="00AE11C8">
      <w:pPr>
        <w:pStyle w:val="Code"/>
      </w:pPr>
      <w:r>
        <w:t xml:space="preserve">    &lt;service service_id="701" running_status="running"&gt;</w:t>
      </w:r>
    </w:p>
    <w:p w14:paraId="2F164327" w14:textId="77777777" w:rsidR="00AE11C8" w:rsidRDefault="00AE11C8" w:rsidP="00AE11C8">
      <w:pPr>
        <w:pStyle w:val="Code"/>
      </w:pPr>
      <w:r>
        <w:t xml:space="preserve">      &lt;service_descriptor service_type="0x0C"</w:t>
      </w:r>
    </w:p>
    <w:p w14:paraId="041B044A" w14:textId="77777777" w:rsidR="00AE11C8" w:rsidRDefault="00AE11C8" w:rsidP="00AE11C8">
      <w:pPr>
        <w:pStyle w:val="Code"/>
      </w:pPr>
      <w:r>
        <w:t xml:space="preserve">                          service_name="MPE Demo"</w:t>
      </w:r>
    </w:p>
    <w:p w14:paraId="1B804B8C" w14:textId="77777777" w:rsidR="00AE11C8" w:rsidRDefault="00AE11C8" w:rsidP="00AE11C8">
      <w:pPr>
        <w:pStyle w:val="Code"/>
      </w:pPr>
      <w:r>
        <w:t xml:space="preserve">                          service_provider_name="TSDuck"/&gt;</w:t>
      </w:r>
    </w:p>
    <w:p w14:paraId="23DF0A56" w14:textId="77777777" w:rsidR="00AE11C8" w:rsidRDefault="00AE11C8" w:rsidP="00AE11C8">
      <w:pPr>
        <w:pStyle w:val="Code"/>
      </w:pPr>
      <w:r>
        <w:t xml:space="preserve">    &lt;/service&gt;</w:t>
      </w:r>
    </w:p>
    <w:p w14:paraId="3E9C3BDE" w14:textId="77777777" w:rsidR="00AE11C8" w:rsidRDefault="00AE11C8" w:rsidP="00AE11C8">
      <w:pPr>
        <w:pStyle w:val="Code"/>
      </w:pPr>
      <w:r>
        <w:t xml:space="preserve">  &lt;/SDT&gt;</w:t>
      </w:r>
    </w:p>
    <w:p w14:paraId="0AB17716" w14:textId="77777777" w:rsidR="00AE11C8" w:rsidRDefault="00AE11C8" w:rsidP="00AE11C8">
      <w:pPr>
        <w:pStyle w:val="Code"/>
      </w:pPr>
      <w:r>
        <w:t>&lt;/tsduck&gt;</w:t>
      </w:r>
    </w:p>
    <w:p w14:paraId="55324CC0" w14:textId="77777777" w:rsidR="0090707A" w:rsidRPr="0090707A" w:rsidRDefault="0090707A" w:rsidP="0090707A">
      <w:r>
        <w:t xml:space="preserve">The </w:t>
      </w:r>
      <w:r w:rsidRPr="00885229">
        <w:rPr>
          <w:rStyle w:val="Codeintext"/>
        </w:rPr>
        <w:t>tsp</w:t>
      </w:r>
      <w:r>
        <w:t xml:space="preserve"> command which generates the TS and inserts MPE is the following:</w:t>
      </w:r>
    </w:p>
    <w:p w14:paraId="05B73FB7" w14:textId="77777777" w:rsidR="0090707A" w:rsidRDefault="0090707A" w:rsidP="0090707A">
      <w:pPr>
        <w:pStyle w:val="Code"/>
      </w:pPr>
      <w:r>
        <w:t>tsp --verbose --bitrate 30000000 --max-flushed-packets 70 \</w:t>
      </w:r>
    </w:p>
    <w:p w14:paraId="6213FA6A" w14:textId="77777777" w:rsidR="0090707A" w:rsidRDefault="0090707A" w:rsidP="0090707A">
      <w:pPr>
        <w:pStyle w:val="Code"/>
      </w:pPr>
      <w:r>
        <w:t xml:space="preserve">    -I null \</w:t>
      </w:r>
    </w:p>
    <w:p w14:paraId="337A916C" w14:textId="77777777" w:rsidR="0090707A" w:rsidRDefault="0090707A" w:rsidP="0090707A">
      <w:pPr>
        <w:pStyle w:val="Code"/>
      </w:pPr>
      <w:r>
        <w:t xml:space="preserve">    -P regulate --packet-burst 14 \</w:t>
      </w:r>
    </w:p>
    <w:p w14:paraId="002998B5" w14:textId="77777777" w:rsidR="0090707A" w:rsidRDefault="0090707A" w:rsidP="0090707A">
      <w:pPr>
        <w:pStyle w:val="Code"/>
      </w:pPr>
      <w:r>
        <w:t xml:space="preserve">    -P inject pat.xml --pid 0 --bitrate 15000 \</w:t>
      </w:r>
    </w:p>
    <w:p w14:paraId="56D3FB45" w14:textId="77777777" w:rsidR="0090707A" w:rsidRDefault="0090707A" w:rsidP="0090707A">
      <w:pPr>
        <w:pStyle w:val="Code"/>
      </w:pPr>
      <w:r>
        <w:t xml:space="preserve">    -P inject sdt.xml --pid 17 --bitrate 15000 \</w:t>
      </w:r>
    </w:p>
    <w:p w14:paraId="1D5B63A8" w14:textId="77777777" w:rsidR="0090707A" w:rsidRDefault="0090707A" w:rsidP="0090707A">
      <w:pPr>
        <w:pStyle w:val="Code"/>
      </w:pPr>
      <w:r>
        <w:t xml:space="preserve">    -P inject pmt-int.xml --pid 5000 --bitrate 15000 \</w:t>
      </w:r>
    </w:p>
    <w:p w14:paraId="560AE0DF" w14:textId="77777777" w:rsidR="0090707A" w:rsidRDefault="0090707A" w:rsidP="0090707A">
      <w:pPr>
        <w:pStyle w:val="Code"/>
      </w:pPr>
      <w:r>
        <w:t xml:space="preserve">    -P inject int.xml --pid 5001 --bitrate 15000 \</w:t>
      </w:r>
    </w:p>
    <w:p w14:paraId="7A61B7BB" w14:textId="77777777" w:rsidR="0090707A" w:rsidRDefault="0090707A" w:rsidP="0090707A">
      <w:pPr>
        <w:pStyle w:val="Code"/>
      </w:pPr>
      <w:r>
        <w:t xml:space="preserve">    -P inject pmt-mpe.xml --pid 5002 --bitrate 15000 \</w:t>
      </w:r>
    </w:p>
    <w:p w14:paraId="11D27048" w14:textId="77777777" w:rsidR="0090707A" w:rsidRPr="0069541E" w:rsidRDefault="0090707A" w:rsidP="0090707A">
      <w:pPr>
        <w:pStyle w:val="Code"/>
        <w:rPr>
          <w:lang w:val="fr-FR"/>
        </w:rPr>
      </w:pPr>
      <w:r>
        <w:t xml:space="preserve">    </w:t>
      </w:r>
      <w:r w:rsidRPr="0069541E">
        <w:rPr>
          <w:lang w:val="fr-FR"/>
        </w:rPr>
        <w:t>-P mpeinject 230.2.3.4:4000 --pid 5003 --max-queue 512 \</w:t>
      </w:r>
    </w:p>
    <w:p w14:paraId="512A2AA2" w14:textId="77777777" w:rsidR="0090707A" w:rsidRDefault="0090707A" w:rsidP="0090707A">
      <w:pPr>
        <w:pStyle w:val="Code"/>
      </w:pPr>
      <w:r w:rsidRPr="0069541E">
        <w:rPr>
          <w:lang w:val="fr-FR"/>
        </w:rPr>
        <w:t xml:space="preserve">    </w:t>
      </w:r>
      <w:r>
        <w:t>-O ip 230.5.6.7:4500 --packet-burst 7 --enforce-burst</w:t>
      </w:r>
    </w:p>
    <w:p w14:paraId="59B276B2" w14:textId="77777777" w:rsidR="00282624" w:rsidRDefault="00282624" w:rsidP="00282624">
      <w:r>
        <w:t>The following chain of plugins is used:</w:t>
      </w:r>
    </w:p>
    <w:p w14:paraId="2E806F72" w14:textId="77777777" w:rsidR="00282624" w:rsidRDefault="00282624" w:rsidP="006B30A7">
      <w:pPr>
        <w:pStyle w:val="ListParagraph"/>
        <w:numPr>
          <w:ilvl w:val="0"/>
          <w:numId w:val="11"/>
        </w:numPr>
      </w:pPr>
      <w:r>
        <w:t xml:space="preserve">The input plugin </w:t>
      </w:r>
      <w:r w:rsidRPr="00885229">
        <w:rPr>
          <w:rStyle w:val="Codeintext"/>
        </w:rPr>
        <w:t>null</w:t>
      </w:r>
      <w:r>
        <w:t xml:space="preserve"> generates null packets.</w:t>
      </w:r>
    </w:p>
    <w:p w14:paraId="104027A8" w14:textId="77777777" w:rsidR="00282624" w:rsidRDefault="00282624" w:rsidP="006B30A7">
      <w:pPr>
        <w:pStyle w:val="ListParagraph"/>
        <w:numPr>
          <w:ilvl w:val="0"/>
          <w:numId w:val="11"/>
        </w:numPr>
      </w:pPr>
      <w:r>
        <w:lastRenderedPageBreak/>
        <w:t xml:space="preserve">The plugin </w:t>
      </w:r>
      <w:r w:rsidRPr="00885229">
        <w:rPr>
          <w:rStyle w:val="Codeintext"/>
        </w:rPr>
        <w:t>regulate</w:t>
      </w:r>
      <w:r w:rsidRPr="00282624">
        <w:rPr>
          <w:i/>
        </w:rPr>
        <w:t xml:space="preserve"> </w:t>
      </w:r>
      <w:r>
        <w:t>slows down the playout speed at the target TS bitrate. Unlike the previous example where the playout speed was naturally regulated at the input speed of the tuner, here the input plugin</w:t>
      </w:r>
      <w:r w:rsidRPr="00282624">
        <w:t xml:space="preserve"> </w:t>
      </w:r>
      <w:r>
        <w:t xml:space="preserve">generates null packets at full speed (CPU-bound). Note that the bitrate is specified here at </w:t>
      </w:r>
      <w:r w:rsidRPr="00885229">
        <w:rPr>
          <w:rStyle w:val="Codeintext"/>
        </w:rPr>
        <w:t>tsp</w:t>
      </w:r>
      <w:r w:rsidRPr="00282624">
        <w:rPr>
          <w:i/>
        </w:rPr>
        <w:t xml:space="preserve"> </w:t>
      </w:r>
      <w:r>
        <w:t>level and is propagated to all plugins. We have chosen an arbitrary value of 30 Mb/s.</w:t>
      </w:r>
    </w:p>
    <w:p w14:paraId="083E1733" w14:textId="77777777" w:rsidR="00282624" w:rsidRDefault="00282624" w:rsidP="006B30A7">
      <w:pPr>
        <w:pStyle w:val="ListParagraph"/>
        <w:numPr>
          <w:ilvl w:val="0"/>
          <w:numId w:val="11"/>
        </w:numPr>
      </w:pPr>
      <w:r>
        <w:t>The subsequent plugins are similar to the previous example, except that the PAT and SDT are inserted from XML file because they did not exist in the input TS.</w:t>
      </w:r>
    </w:p>
    <w:p w14:paraId="510CB7B9" w14:textId="77777777" w:rsidR="00282624" w:rsidRDefault="00282624" w:rsidP="006B30A7">
      <w:pPr>
        <w:pStyle w:val="ListParagraph"/>
        <w:numPr>
          <w:ilvl w:val="0"/>
          <w:numId w:val="11"/>
        </w:numPr>
      </w:pPr>
      <w:r>
        <w:t xml:space="preserve">The output plugin </w:t>
      </w:r>
      <w:r w:rsidRPr="00885229">
        <w:rPr>
          <w:rStyle w:val="Codeintext"/>
        </w:rPr>
        <w:t>ip</w:t>
      </w:r>
      <w:r>
        <w:t xml:space="preserve"> sends the resulting SPTS to multicast IP address 230.5.6.7, port 4500.</w:t>
      </w:r>
    </w:p>
    <w:p w14:paraId="6FF116E3" w14:textId="77777777" w:rsidR="00282624" w:rsidRDefault="00282624" w:rsidP="00282624">
      <w:pPr>
        <w:pStyle w:val="Heading4"/>
      </w:pPr>
      <w:bookmarkStart w:id="484" w:name="_Toc166363032"/>
      <w:r>
        <w:t>Creating a transport stream from scratch with PCR</w:t>
      </w:r>
      <w:bookmarkEnd w:id="484"/>
    </w:p>
    <w:p w14:paraId="0F07E4C6" w14:textId="77777777" w:rsidR="00282624" w:rsidRDefault="00282624" w:rsidP="00282624">
      <w:r>
        <w:t>Most the time, the command in the previous example will do the job. The generated SPTS is perfectly valid and can be multiplexed in an MPTS when necessary.</w:t>
      </w:r>
    </w:p>
    <w:p w14:paraId="3CE03F65" w14:textId="77777777" w:rsidR="002D18EA" w:rsidRDefault="00282624" w:rsidP="00282624">
      <w:r>
        <w:t>However, this SPTS contains only section data (basic signalization, INT and DSM-CC sections for MPE). It does not contain any clock reference. There is no PCR.</w:t>
      </w:r>
      <w:r w:rsidR="00CA0CBE">
        <w:t xml:space="preserve"> Usually, this is not a problem since there is no need for a clock in the absence of video or audio streams. However, some MUX or monitoring equipment may generate errors in the absence of PCR.</w:t>
      </w:r>
    </w:p>
    <w:p w14:paraId="01ECD9C4" w14:textId="77777777" w:rsidR="00282624" w:rsidRDefault="002D18EA" w:rsidP="00282624">
      <w:r>
        <w:t>Additionally, TSDuck will not be able to determine the bitrate of this MPTS (not important in practice, but annoying for us).</w:t>
      </w:r>
    </w:p>
    <w:p w14:paraId="766AE008" w14:textId="77777777" w:rsidR="00CA0CBE" w:rsidRDefault="00CA0CBE" w:rsidP="00282624">
      <w:r>
        <w:t xml:space="preserve">Let’s see how to modify the previous </w:t>
      </w:r>
      <w:r w:rsidRPr="00BA7B9D">
        <w:rPr>
          <w:rStyle w:val="Codeintext"/>
        </w:rPr>
        <w:t>tsp</w:t>
      </w:r>
      <w:r>
        <w:rPr>
          <w:i/>
        </w:rPr>
        <w:t xml:space="preserve"> </w:t>
      </w:r>
      <w:r>
        <w:t>command to generate a valid PCR stream.</w:t>
      </w:r>
    </w:p>
    <w:p w14:paraId="7D219D13" w14:textId="77777777" w:rsidR="00CA0CBE" w:rsidRPr="00CA0CBE" w:rsidRDefault="00CA0CBE" w:rsidP="00282624">
      <w:r>
        <w:t>We will create a dedicated PCR PID and attach it to the service carrying the MPE stream. We need to modify the XML file for its PMT to reference the new PCR PID.</w:t>
      </w:r>
    </w:p>
    <w:p w14:paraId="0D93D0BA" w14:textId="77777777" w:rsidR="00CA0CBE" w:rsidRDefault="00CA0CBE" w:rsidP="00CA0CBE">
      <w:r>
        <w:t xml:space="preserve">PMT of the service carrying the MPE stream (file </w:t>
      </w:r>
      <w:r w:rsidRPr="00CE6802">
        <w:rPr>
          <w:rStyle w:val="Codeintext"/>
        </w:rPr>
        <w:t>pmt-mpe-with-pcr.xml</w:t>
      </w:r>
      <w:r>
        <w:t>) with highlighted modified fields:</w:t>
      </w:r>
    </w:p>
    <w:p w14:paraId="7ABB158E" w14:textId="77777777" w:rsidR="00CA0CBE" w:rsidRDefault="00CA0CBE" w:rsidP="00CA0CBE">
      <w:pPr>
        <w:pStyle w:val="Code"/>
      </w:pPr>
      <w:r>
        <w:t>&lt;?xml version="1.0" encoding="UTF-8"?&gt;</w:t>
      </w:r>
    </w:p>
    <w:p w14:paraId="7636EC4F" w14:textId="77777777" w:rsidR="00CA0CBE" w:rsidRDefault="00CA0CBE" w:rsidP="00CA0CBE">
      <w:pPr>
        <w:pStyle w:val="Code"/>
      </w:pPr>
      <w:r>
        <w:t>&lt;tsduck&gt;</w:t>
      </w:r>
    </w:p>
    <w:p w14:paraId="34147921" w14:textId="77777777" w:rsidR="00CA0CBE" w:rsidRDefault="00CA0CBE" w:rsidP="00CA0CBE">
      <w:pPr>
        <w:pStyle w:val="Code"/>
      </w:pPr>
      <w:r>
        <w:t xml:space="preserve">  &lt;!-- See ETSI EN 301 192, section 7.2 --&gt;</w:t>
      </w:r>
    </w:p>
    <w:p w14:paraId="1077A628" w14:textId="77777777" w:rsidR="00CA0CBE" w:rsidRDefault="00CA0CBE" w:rsidP="00CA0CBE">
      <w:pPr>
        <w:pStyle w:val="Code"/>
      </w:pPr>
      <w:r>
        <w:t xml:space="preserve">  &lt;PMT service_id="701" </w:t>
      </w:r>
      <w:r w:rsidRPr="00CA0CBE">
        <w:rPr>
          <w:highlight w:val="yellow"/>
        </w:rPr>
        <w:t>PCR_PID="5004"</w:t>
      </w:r>
      <w:r>
        <w:t>&gt;</w:t>
      </w:r>
    </w:p>
    <w:p w14:paraId="592E04BA" w14:textId="77777777" w:rsidR="00CA0CBE" w:rsidRDefault="00CA0CBE" w:rsidP="00CA0CBE">
      <w:pPr>
        <w:pStyle w:val="Code"/>
      </w:pPr>
      <w:r>
        <w:t xml:space="preserve">    &lt;component elementary_PID="5003" stream_type="0x0D"&gt;</w:t>
      </w:r>
    </w:p>
    <w:p w14:paraId="55783640" w14:textId="77777777" w:rsidR="00CA0CBE" w:rsidRDefault="00CA0CBE" w:rsidP="00CA0CBE">
      <w:pPr>
        <w:pStyle w:val="Code"/>
      </w:pPr>
      <w:r>
        <w:t xml:space="preserve">      &lt;stream_identifier_descriptor component_tag="1"/&gt;</w:t>
      </w:r>
    </w:p>
    <w:p w14:paraId="7FC6178D" w14:textId="77777777" w:rsidR="00CA0CBE" w:rsidRDefault="00CA0CBE" w:rsidP="00CA0CBE">
      <w:pPr>
        <w:pStyle w:val="Code"/>
      </w:pPr>
      <w:r>
        <w:t xml:space="preserve">      &lt;data_broadcast_id_descriptor data_broadcast_id="0x0005"/&gt;</w:t>
      </w:r>
    </w:p>
    <w:p w14:paraId="6D828869" w14:textId="77777777" w:rsidR="00CA0CBE" w:rsidRDefault="00CA0CBE" w:rsidP="00CA0CBE">
      <w:pPr>
        <w:pStyle w:val="Code"/>
      </w:pPr>
      <w:r>
        <w:t xml:space="preserve">    &lt;/component&gt;</w:t>
      </w:r>
    </w:p>
    <w:p w14:paraId="43B81EA7" w14:textId="77777777" w:rsidR="00CA0CBE" w:rsidRDefault="00CA0CBE" w:rsidP="00CA0CBE">
      <w:pPr>
        <w:pStyle w:val="Code"/>
      </w:pPr>
      <w:r>
        <w:t xml:space="preserve">  &lt;/PMT&gt;</w:t>
      </w:r>
    </w:p>
    <w:p w14:paraId="097CC5E9" w14:textId="77777777" w:rsidR="00CA0CBE" w:rsidRDefault="00CA0CBE" w:rsidP="00CA0CBE">
      <w:pPr>
        <w:pStyle w:val="Code"/>
      </w:pPr>
      <w:r>
        <w:t>&lt;/tsduck&gt;</w:t>
      </w:r>
    </w:p>
    <w:p w14:paraId="12C13BF0" w14:textId="77777777" w:rsidR="00AE11C8" w:rsidRDefault="00BC69BE" w:rsidP="00B763DE">
      <w:r>
        <w:t xml:space="preserve">The new </w:t>
      </w:r>
      <w:r w:rsidRPr="001A65EB">
        <w:rPr>
          <w:rStyle w:val="Codeintext"/>
        </w:rPr>
        <w:t>tsp</w:t>
      </w:r>
      <w:r>
        <w:rPr>
          <w:i/>
        </w:rPr>
        <w:t xml:space="preserve"> </w:t>
      </w:r>
      <w:r>
        <w:t>command is the following, with highlighted modifications:</w:t>
      </w:r>
    </w:p>
    <w:p w14:paraId="1A2513D2" w14:textId="77777777" w:rsidR="00BC69BE" w:rsidRPr="0069541E" w:rsidRDefault="00BC69BE" w:rsidP="00BC69BE">
      <w:pPr>
        <w:pStyle w:val="Code"/>
        <w:rPr>
          <w:lang w:val="it-IT"/>
        </w:rPr>
      </w:pPr>
      <w:r w:rsidRPr="0069541E">
        <w:rPr>
          <w:lang w:val="it-IT"/>
        </w:rPr>
        <w:t>BITRATE=30000000</w:t>
      </w:r>
    </w:p>
    <w:p w14:paraId="1B762A85" w14:textId="77777777" w:rsidR="00BC69BE" w:rsidRPr="0069541E" w:rsidRDefault="00BC69BE" w:rsidP="00BC69BE">
      <w:pPr>
        <w:pStyle w:val="Code"/>
        <w:rPr>
          <w:lang w:val="it-IT"/>
        </w:rPr>
      </w:pPr>
      <w:r w:rsidRPr="0069541E">
        <w:rPr>
          <w:lang w:val="it-IT"/>
        </w:rPr>
        <w:t>PCR_PER_SEC=5</w:t>
      </w:r>
    </w:p>
    <w:p w14:paraId="1F49F1E2" w14:textId="77777777" w:rsidR="00BC69BE" w:rsidRPr="0069541E" w:rsidRDefault="00BC69BE" w:rsidP="00BC69BE">
      <w:pPr>
        <w:pStyle w:val="Code"/>
        <w:rPr>
          <w:lang w:val="it-IT"/>
        </w:rPr>
      </w:pPr>
      <w:r w:rsidRPr="0069541E">
        <w:rPr>
          <w:lang w:val="it-IT"/>
        </w:rPr>
        <w:t>PCR_DISTANCE=$(( $BITRATE / $(( $PCR_PER_SEC * 188 * 8 )) ))</w:t>
      </w:r>
    </w:p>
    <w:p w14:paraId="72D11C1A" w14:textId="77777777" w:rsidR="00BC69BE" w:rsidRDefault="00BC69BE" w:rsidP="00BC69BE">
      <w:pPr>
        <w:pStyle w:val="Code"/>
      </w:pPr>
      <w:r>
        <w:t>PCR_PID=5004</w:t>
      </w:r>
    </w:p>
    <w:p w14:paraId="5B3009B4" w14:textId="77777777" w:rsidR="00BC69BE" w:rsidRDefault="00BC69BE" w:rsidP="00BC69BE">
      <w:pPr>
        <w:pStyle w:val="Code"/>
      </w:pPr>
    </w:p>
    <w:p w14:paraId="5CF12CC2" w14:textId="77777777" w:rsidR="00BC69BE" w:rsidRDefault="00BC69BE" w:rsidP="00BC69BE">
      <w:pPr>
        <w:pStyle w:val="Code"/>
      </w:pPr>
      <w:r>
        <w:t>tsp --verbose --bitrate $BITRATE --max-flushed-packets 70 \</w:t>
      </w:r>
    </w:p>
    <w:p w14:paraId="2B4EFDAC" w14:textId="77777777" w:rsidR="00BC69BE" w:rsidRDefault="00BC69BE" w:rsidP="00BC69BE">
      <w:pPr>
        <w:pStyle w:val="Code"/>
      </w:pPr>
      <w:r>
        <w:t xml:space="preserve">    -I null \</w:t>
      </w:r>
    </w:p>
    <w:p w14:paraId="1066783E" w14:textId="77777777" w:rsidR="00BC69BE" w:rsidRDefault="00BC69BE" w:rsidP="00BC69BE">
      <w:pPr>
        <w:pStyle w:val="Code"/>
      </w:pPr>
      <w:r>
        <w:t xml:space="preserve">    -P regulate --packet-burst 14 \</w:t>
      </w:r>
    </w:p>
    <w:p w14:paraId="461FA44F" w14:textId="77777777" w:rsidR="00BC69BE" w:rsidRPr="00BC69BE" w:rsidRDefault="00BC69BE" w:rsidP="00BC69BE">
      <w:pPr>
        <w:pStyle w:val="Code"/>
      </w:pPr>
      <w:r>
        <w:t xml:space="preserve">    </w:t>
      </w:r>
      <w:r w:rsidRPr="00BC69BE">
        <w:rPr>
          <w:highlight w:val="yellow"/>
        </w:rPr>
        <w:t>-P filter --every $PCR_DISTANCE --set-label 1 \</w:t>
      </w:r>
    </w:p>
    <w:p w14:paraId="46EF56F8" w14:textId="77777777" w:rsidR="00BC69BE" w:rsidRPr="00BC69BE" w:rsidRDefault="00BC69BE" w:rsidP="00BC69BE">
      <w:pPr>
        <w:pStyle w:val="Code"/>
        <w:rPr>
          <w:highlight w:val="yellow"/>
        </w:rPr>
      </w:pPr>
      <w:r w:rsidRPr="00BC69BE">
        <w:t xml:space="preserve">    </w:t>
      </w:r>
      <w:r w:rsidRPr="00BC69BE">
        <w:rPr>
          <w:highlight w:val="yellow"/>
        </w:rPr>
        <w:t>-P craft --only-label 1 --pid $PCR_PID --no-payload --pcr 0 \</w:t>
      </w:r>
    </w:p>
    <w:p w14:paraId="66E853FD" w14:textId="77777777" w:rsidR="00BC69BE" w:rsidRPr="00BC69BE" w:rsidRDefault="00BC69BE" w:rsidP="00BC69BE">
      <w:pPr>
        <w:pStyle w:val="Code"/>
        <w:rPr>
          <w:highlight w:val="yellow"/>
        </w:rPr>
      </w:pPr>
      <w:r w:rsidRPr="00BC69BE">
        <w:t xml:space="preserve">    </w:t>
      </w:r>
      <w:r w:rsidRPr="00BC69BE">
        <w:rPr>
          <w:highlight w:val="yellow"/>
        </w:rPr>
        <w:t>-P continuity --pid $PCR_PID --fix \</w:t>
      </w:r>
    </w:p>
    <w:p w14:paraId="79EB0053" w14:textId="77777777" w:rsidR="00BC69BE" w:rsidRDefault="00BC69BE" w:rsidP="00BC69BE">
      <w:pPr>
        <w:pStyle w:val="Code"/>
      </w:pPr>
      <w:r w:rsidRPr="00BC69BE">
        <w:t xml:space="preserve">    </w:t>
      </w:r>
      <w:r w:rsidRPr="00BC69BE">
        <w:rPr>
          <w:highlight w:val="yellow"/>
        </w:rPr>
        <w:t>-P pcradjust --pid $PCR_PID \</w:t>
      </w:r>
    </w:p>
    <w:p w14:paraId="4778742D" w14:textId="77777777" w:rsidR="00BC69BE" w:rsidRDefault="00BC69BE" w:rsidP="00BC69BE">
      <w:pPr>
        <w:pStyle w:val="Code"/>
      </w:pPr>
      <w:r>
        <w:t xml:space="preserve">    -P inject pat.xml --pid 0 --bitrate 15000 \</w:t>
      </w:r>
    </w:p>
    <w:p w14:paraId="730DBE48" w14:textId="77777777" w:rsidR="00BC69BE" w:rsidRDefault="00BC69BE" w:rsidP="00BC69BE">
      <w:pPr>
        <w:pStyle w:val="Code"/>
      </w:pPr>
      <w:r>
        <w:t xml:space="preserve">    -P inject sdt.xml --pid 17 --bitrate 15000 \</w:t>
      </w:r>
    </w:p>
    <w:p w14:paraId="7149CB7C" w14:textId="77777777" w:rsidR="00BC69BE" w:rsidRDefault="00BC69BE" w:rsidP="00BC69BE">
      <w:pPr>
        <w:pStyle w:val="Code"/>
      </w:pPr>
      <w:r>
        <w:t xml:space="preserve">    -P inject pmt-int.xml --pid 5000 --bitrate 15000 \</w:t>
      </w:r>
    </w:p>
    <w:p w14:paraId="371053A7" w14:textId="77777777" w:rsidR="00BC69BE" w:rsidRDefault="00BC69BE" w:rsidP="00BC69BE">
      <w:pPr>
        <w:pStyle w:val="Code"/>
      </w:pPr>
      <w:r>
        <w:t xml:space="preserve">    -P inject int.xml --pid 5001 --bitrate 15000 \</w:t>
      </w:r>
    </w:p>
    <w:p w14:paraId="0865EE09" w14:textId="77777777" w:rsidR="00BC69BE" w:rsidRDefault="00BC69BE" w:rsidP="00BC69BE">
      <w:pPr>
        <w:pStyle w:val="Code"/>
      </w:pPr>
      <w:r>
        <w:t xml:space="preserve">    -P inject </w:t>
      </w:r>
      <w:r w:rsidRPr="00BC69BE">
        <w:rPr>
          <w:highlight w:val="yellow"/>
        </w:rPr>
        <w:t>pmt-mpe-with-pcr.xml</w:t>
      </w:r>
      <w:r>
        <w:t xml:space="preserve"> --pid 5002 --bitrate 15000 \</w:t>
      </w:r>
    </w:p>
    <w:p w14:paraId="496983DE" w14:textId="77777777" w:rsidR="00BC69BE" w:rsidRPr="0069541E" w:rsidRDefault="00BC69BE" w:rsidP="00BC69BE">
      <w:pPr>
        <w:pStyle w:val="Code"/>
        <w:rPr>
          <w:lang w:val="fr-FR"/>
        </w:rPr>
      </w:pPr>
      <w:r>
        <w:t xml:space="preserve">    </w:t>
      </w:r>
      <w:r w:rsidRPr="0069541E">
        <w:rPr>
          <w:lang w:val="fr-FR"/>
        </w:rPr>
        <w:t>-P mpeinject 230.2.3.4:4000 --pid 5003 --max-queue 512 \</w:t>
      </w:r>
    </w:p>
    <w:p w14:paraId="6FF4C91E" w14:textId="77777777" w:rsidR="00BC69BE" w:rsidRDefault="00BC69BE" w:rsidP="00BC69BE">
      <w:pPr>
        <w:pStyle w:val="Code"/>
      </w:pPr>
      <w:r w:rsidRPr="0069541E">
        <w:rPr>
          <w:lang w:val="fr-FR"/>
        </w:rPr>
        <w:t xml:space="preserve">    </w:t>
      </w:r>
      <w:r>
        <w:t>-O ip 230.5.6.7:4500 --packet-burst 7 --enforce-burst</w:t>
      </w:r>
    </w:p>
    <w:p w14:paraId="1CD46C33" w14:textId="77777777" w:rsidR="00BC69BE" w:rsidRDefault="00BC69BE" w:rsidP="00B763DE">
      <w:r>
        <w:lastRenderedPageBreak/>
        <w:t xml:space="preserve">Note the initial shell variables. We </w:t>
      </w:r>
      <w:r w:rsidR="009E7811">
        <w:t>decide</w:t>
      </w:r>
      <w:r>
        <w:t xml:space="preserve"> that the number of PCR’s per second shall be 5 (</w:t>
      </w:r>
      <w:r w:rsidRPr="00CE6802">
        <w:rPr>
          <w:rStyle w:val="Codeintext"/>
        </w:rPr>
        <w:t>PCR_PER_SEC</w:t>
      </w:r>
      <w:r>
        <w:t xml:space="preserve">). From the bitrate (30 Mb/s, now in variable </w:t>
      </w:r>
      <w:r w:rsidRPr="00CE6802">
        <w:rPr>
          <w:rStyle w:val="Codeintext"/>
        </w:rPr>
        <w:t>BITRATE</w:t>
      </w:r>
      <w:r>
        <w:t xml:space="preserve">), we compute the </w:t>
      </w:r>
      <w:r w:rsidR="002D18EA">
        <w:t>interval between two PCR packets (</w:t>
      </w:r>
      <w:r w:rsidR="002D18EA" w:rsidRPr="00CE6802">
        <w:rPr>
          <w:rStyle w:val="Codeintext"/>
        </w:rPr>
        <w:t>PCR_DISTANCE</w:t>
      </w:r>
      <w:r w:rsidR="002D18EA">
        <w:t>).</w:t>
      </w:r>
      <w:r w:rsidR="009E7811">
        <w:t xml:space="preserve"> This is the number of TS packets between two packets containing a PCR.</w:t>
      </w:r>
    </w:p>
    <w:p w14:paraId="1C47B460" w14:textId="77777777" w:rsidR="002D18EA" w:rsidRDefault="002D18EA" w:rsidP="002D18EA">
      <w:r>
        <w:t>To generate a PCR PID in the TS, the following chain of plugins was added:</w:t>
      </w:r>
    </w:p>
    <w:p w14:paraId="05DF842C" w14:textId="77777777" w:rsidR="002D18EA" w:rsidRDefault="002D18EA" w:rsidP="006B30A7">
      <w:pPr>
        <w:pStyle w:val="ListParagraph"/>
        <w:numPr>
          <w:ilvl w:val="0"/>
          <w:numId w:val="11"/>
        </w:numPr>
      </w:pPr>
      <w:r>
        <w:t xml:space="preserve">The plugin </w:t>
      </w:r>
      <w:r w:rsidRPr="001A65EB">
        <w:rPr>
          <w:rStyle w:val="Codeintext"/>
        </w:rPr>
        <w:t>filter</w:t>
      </w:r>
      <w:r>
        <w:rPr>
          <w:i/>
        </w:rPr>
        <w:t xml:space="preserve"> </w:t>
      </w:r>
      <w:r>
        <w:t xml:space="preserve">selects one packet every </w:t>
      </w:r>
      <w:r w:rsidRPr="00CE6802">
        <w:rPr>
          <w:rStyle w:val="Codeintext"/>
        </w:rPr>
        <w:t>PCR_DISTANCE</w:t>
      </w:r>
      <w:r>
        <w:t xml:space="preserve"> packets. The selected packets will become the PCR packets. Note that we use the option </w:t>
      </w:r>
      <w:r w:rsidRPr="00CE6802">
        <w:rPr>
          <w:rStyle w:val="Codeintext"/>
        </w:rPr>
        <w:t>--set-label 1</w:t>
      </w:r>
      <w:r>
        <w:t xml:space="preserve"> which means that the selected packets are flagged with label 1.</w:t>
      </w:r>
      <w:r w:rsidR="009E7811">
        <w:t xml:space="preserve"> No modification is applied to the TS, only flagging some packets.</w:t>
      </w:r>
    </w:p>
    <w:p w14:paraId="6ADE2F6C" w14:textId="77777777" w:rsidR="002D18EA" w:rsidRDefault="002D18EA" w:rsidP="006B30A7">
      <w:pPr>
        <w:pStyle w:val="ListParagraph"/>
        <w:numPr>
          <w:ilvl w:val="0"/>
          <w:numId w:val="11"/>
        </w:numPr>
      </w:pPr>
      <w:r>
        <w:t xml:space="preserve">The plugin </w:t>
      </w:r>
      <w:r w:rsidRPr="001A65EB">
        <w:rPr>
          <w:rStyle w:val="Codeintext"/>
        </w:rPr>
        <w:t>craft</w:t>
      </w:r>
      <w:r>
        <w:rPr>
          <w:i/>
        </w:rPr>
        <w:t xml:space="preserve"> </w:t>
      </w:r>
      <w:r>
        <w:t xml:space="preserve">is applied only on the previously selected packets (option </w:t>
      </w:r>
      <w:r w:rsidRPr="00CE6802">
        <w:rPr>
          <w:rStyle w:val="Codeintext"/>
        </w:rPr>
        <w:t>--only-label 1</w:t>
      </w:r>
      <w:r>
        <w:t xml:space="preserve">). The plugin </w:t>
      </w:r>
      <w:r w:rsidRPr="001A65EB">
        <w:rPr>
          <w:rStyle w:val="Codeintext"/>
        </w:rPr>
        <w:t>craft</w:t>
      </w:r>
      <w:r>
        <w:rPr>
          <w:i/>
        </w:rPr>
        <w:t xml:space="preserve"> </w:t>
      </w:r>
      <w:r>
        <w:t>performs low-level modifications on the packets. Here, we modify the PID</w:t>
      </w:r>
      <w:r w:rsidR="009E7811">
        <w:t xml:space="preserve"> value</w:t>
      </w:r>
      <w:r>
        <w:t>, we remove the payload and we insert a PCR (with value zero for now).</w:t>
      </w:r>
    </w:p>
    <w:p w14:paraId="68CE3F36" w14:textId="77777777" w:rsidR="002D18EA" w:rsidRDefault="002D18EA" w:rsidP="006B30A7">
      <w:pPr>
        <w:pStyle w:val="ListParagraph"/>
        <w:numPr>
          <w:ilvl w:val="0"/>
          <w:numId w:val="11"/>
        </w:numPr>
      </w:pPr>
      <w:r>
        <w:t xml:space="preserve">The plugin </w:t>
      </w:r>
      <w:r w:rsidRPr="001A65EB">
        <w:rPr>
          <w:rStyle w:val="Codeintext"/>
        </w:rPr>
        <w:t>continuity</w:t>
      </w:r>
      <w:r>
        <w:t xml:space="preserve"> fixes the continuity counters on the PCR PID.</w:t>
      </w:r>
    </w:p>
    <w:p w14:paraId="4B5BF9EC" w14:textId="77777777" w:rsidR="002D18EA" w:rsidRDefault="002D18EA" w:rsidP="006B30A7">
      <w:pPr>
        <w:pStyle w:val="ListParagraph"/>
        <w:numPr>
          <w:ilvl w:val="0"/>
          <w:numId w:val="11"/>
        </w:numPr>
      </w:pPr>
      <w:r>
        <w:t xml:space="preserve">The plugin </w:t>
      </w:r>
      <w:r w:rsidRPr="001A65EB">
        <w:rPr>
          <w:rStyle w:val="Codeintext"/>
        </w:rPr>
        <w:t>pcradjust</w:t>
      </w:r>
      <w:r>
        <w:rPr>
          <w:i/>
        </w:rPr>
        <w:t xml:space="preserve"> </w:t>
      </w:r>
      <w:r>
        <w:t>fixes the PCR values based on the bitrate.</w:t>
      </w:r>
    </w:p>
    <w:p w14:paraId="228F9D84" w14:textId="77777777" w:rsidR="002D18EA" w:rsidRDefault="002D18EA" w:rsidP="009E7811">
      <w:r>
        <w:t>We now have a valid PCR PID in the MPE service.</w:t>
      </w:r>
      <w:r w:rsidR="009E7811">
        <w:t xml:space="preserve"> Let’s see how </w:t>
      </w:r>
      <w:r w:rsidR="009E7811" w:rsidRPr="001A65EB">
        <w:rPr>
          <w:rStyle w:val="Codeintext"/>
        </w:rPr>
        <w:t>tsanalyze</w:t>
      </w:r>
      <w:r w:rsidR="009E7811">
        <w:rPr>
          <w:i/>
        </w:rPr>
        <w:t xml:space="preserve"> </w:t>
      </w:r>
      <w:r w:rsidR="009E7811">
        <w:t>evaluates the generated SPTS:</w:t>
      </w:r>
    </w:p>
    <w:p w14:paraId="7A9A8F11" w14:textId="77777777" w:rsidR="002D18EA" w:rsidRDefault="002D18EA" w:rsidP="002D18EA">
      <w:pPr>
        <w:pStyle w:val="Code"/>
      </w:pPr>
      <w:r>
        <w:t>===============================================================================</w:t>
      </w:r>
    </w:p>
    <w:p w14:paraId="166F6F45" w14:textId="77777777" w:rsidR="002D18EA" w:rsidRDefault="002D18EA" w:rsidP="002D18EA">
      <w:pPr>
        <w:pStyle w:val="Code"/>
      </w:pPr>
      <w:r>
        <w:t>|  TRANSPORT STREAM ANALYSIS REPORT                                           |</w:t>
      </w:r>
    </w:p>
    <w:p w14:paraId="4C0C79B7" w14:textId="77777777" w:rsidR="002D18EA" w:rsidRDefault="002D18EA" w:rsidP="002D18EA">
      <w:pPr>
        <w:pStyle w:val="Code"/>
      </w:pPr>
      <w:r>
        <w:t>|=============================================================================|</w:t>
      </w:r>
    </w:p>
    <w:p w14:paraId="15A63E8B" w14:textId="77777777" w:rsidR="002D18EA" w:rsidRDefault="002D18EA" w:rsidP="002D18EA">
      <w:pPr>
        <w:pStyle w:val="Code"/>
      </w:pPr>
      <w:r>
        <w:t>|  Transport Stream Id: .......... 1 (0x0001)  |  Services: .............. 2  |</w:t>
      </w:r>
    </w:p>
    <w:p w14:paraId="25BA24E7" w14:textId="77777777" w:rsidR="002D18EA" w:rsidRDefault="002D18EA" w:rsidP="002D18EA">
      <w:pPr>
        <w:pStyle w:val="Code"/>
      </w:pPr>
      <w:r>
        <w:t>|  Bytes: ....................... 112,355,004  |  PID's: Total: .......... 8  |</w:t>
      </w:r>
    </w:p>
    <w:p w14:paraId="7126738D" w14:textId="77777777" w:rsidR="002D18EA" w:rsidRDefault="002D18EA" w:rsidP="002D18EA">
      <w:pPr>
        <w:pStyle w:val="Code"/>
      </w:pPr>
      <w:r>
        <w:t>|  TS packets: ...................... 597,633  |         Clear: .......... 8  |</w:t>
      </w:r>
    </w:p>
    <w:p w14:paraId="6B2BECEB" w14:textId="77777777" w:rsidR="002D18EA" w:rsidRDefault="002D18EA" w:rsidP="002D18EA">
      <w:pPr>
        <w:pStyle w:val="Code"/>
      </w:pPr>
      <w:r>
        <w:t>|     With invalid sync: .................. 0  |         Scrambled: ...... 0  |</w:t>
      </w:r>
    </w:p>
    <w:p w14:paraId="0F2CE797" w14:textId="77777777" w:rsidR="002D18EA" w:rsidRDefault="002D18EA" w:rsidP="002D18EA">
      <w:pPr>
        <w:pStyle w:val="Code"/>
      </w:pPr>
      <w:r>
        <w:t>|     With transport error: ............... 0  |         With PCR's: ..... 1  |</w:t>
      </w:r>
    </w:p>
    <w:p w14:paraId="48BD34D7" w14:textId="77777777" w:rsidR="002D18EA" w:rsidRDefault="002D18EA" w:rsidP="002D18EA">
      <w:pPr>
        <w:pStyle w:val="Code"/>
      </w:pPr>
      <w:r>
        <w:t>|     Suspect and ignored: ................ 0  |         Unreferenced: ... 0  |</w:t>
      </w:r>
    </w:p>
    <w:p w14:paraId="1DA103A9" w14:textId="77777777" w:rsidR="002D18EA" w:rsidRDefault="002D18EA" w:rsidP="002D18EA">
      <w:pPr>
        <w:pStyle w:val="Code"/>
      </w:pPr>
      <w:r>
        <w:t>|-----------------------------------------------------------------------------|</w:t>
      </w:r>
    </w:p>
    <w:p w14:paraId="45161EEB" w14:textId="77777777" w:rsidR="002D18EA" w:rsidRDefault="002D18EA" w:rsidP="002D18EA">
      <w:pPr>
        <w:pStyle w:val="Code"/>
      </w:pPr>
      <w:r>
        <w:t>|  Transport stream bitrate, based on ....... 188 bytes/pkt    204 bytes/pkt  |</w:t>
      </w:r>
    </w:p>
    <w:p w14:paraId="7CAD03DF" w14:textId="77777777" w:rsidR="002D18EA" w:rsidRDefault="002D18EA" w:rsidP="002D18EA">
      <w:pPr>
        <w:pStyle w:val="Code"/>
      </w:pPr>
      <w:r>
        <w:t>|  User-specified: ......................... 29,996,462 b/s   32,549,352 b/s  |</w:t>
      </w:r>
    </w:p>
    <w:p w14:paraId="147A6E70" w14:textId="77777777" w:rsidR="002D18EA" w:rsidRDefault="002D18EA" w:rsidP="002D18EA">
      <w:pPr>
        <w:pStyle w:val="Code"/>
      </w:pPr>
      <w:r>
        <w:t>|  Estimated based on PCR's: ............... 29,934,196 b/s   32,481,787 b/s  |</w:t>
      </w:r>
    </w:p>
    <w:p w14:paraId="37EB6BDF" w14:textId="77777777" w:rsidR="002D18EA" w:rsidRDefault="002D18EA" w:rsidP="002D18EA">
      <w:pPr>
        <w:pStyle w:val="Code"/>
      </w:pPr>
      <w:r>
        <w:t>|-----------------------------------------------------------------------------|</w:t>
      </w:r>
    </w:p>
    <w:p w14:paraId="5D9611CB" w14:textId="77777777" w:rsidR="002D18EA" w:rsidRDefault="002D18EA" w:rsidP="002D18EA">
      <w:pPr>
        <w:pStyle w:val="Code"/>
      </w:pPr>
      <w:r>
        <w:t>|  Broadcast time: ................................... 29 sec (0 min 29 sec)  |</w:t>
      </w:r>
    </w:p>
    <w:p w14:paraId="61357308" w14:textId="77777777" w:rsidR="002D18EA" w:rsidRDefault="002D18EA" w:rsidP="002D18EA">
      <w:pPr>
        <w:pStyle w:val="Code"/>
      </w:pPr>
      <w:r>
        <w:t>|-----------------------------------------------------------------------------|</w:t>
      </w:r>
    </w:p>
    <w:p w14:paraId="5A8AF563" w14:textId="77777777" w:rsidR="002D18EA" w:rsidRDefault="002D18EA" w:rsidP="002D18EA">
      <w:pPr>
        <w:pStyle w:val="Code"/>
      </w:pPr>
      <w:r>
        <w:t>|  Srv Id  Service Name                              Access          Bitrate  |</w:t>
      </w:r>
    </w:p>
    <w:p w14:paraId="1FF4BDFE" w14:textId="77777777" w:rsidR="002D18EA" w:rsidRDefault="002D18EA" w:rsidP="002D18EA">
      <w:pPr>
        <w:pStyle w:val="Code"/>
      </w:pPr>
      <w:r>
        <w:t>|  0x02BC  MPE Demo (INT) ............................... C       30,115 b/s  |</w:t>
      </w:r>
    </w:p>
    <w:p w14:paraId="0B2989C0" w14:textId="77777777" w:rsidR="002D18EA" w:rsidRDefault="002D18EA" w:rsidP="002D18EA">
      <w:pPr>
        <w:pStyle w:val="Code"/>
      </w:pPr>
      <w:r>
        <w:t>|  0x02BD  MPE Demo ..................................... C    6,638,107 b/s  |</w:t>
      </w:r>
    </w:p>
    <w:p w14:paraId="5396415F" w14:textId="77777777" w:rsidR="002D18EA" w:rsidRDefault="002D18EA" w:rsidP="002D18EA">
      <w:pPr>
        <w:pStyle w:val="Code"/>
      </w:pPr>
      <w:r>
        <w:t>|                                                                             |</w:t>
      </w:r>
    </w:p>
    <w:p w14:paraId="4656C34F" w14:textId="77777777" w:rsidR="002D18EA" w:rsidRDefault="002D18EA" w:rsidP="002D18EA">
      <w:pPr>
        <w:pStyle w:val="Code"/>
      </w:pPr>
      <w:r>
        <w:t>|  Note 1: C=Clear, S=Scrambled                                               |</w:t>
      </w:r>
    </w:p>
    <w:p w14:paraId="098F99D3" w14:textId="77777777" w:rsidR="002D18EA" w:rsidRDefault="002D18EA" w:rsidP="002D18EA">
      <w:pPr>
        <w:pStyle w:val="Code"/>
      </w:pPr>
      <w:r>
        <w:t>|  Note 2: Unless specified otherwise, bitrates are based on 188 bytes/pkt    |</w:t>
      </w:r>
    </w:p>
    <w:p w14:paraId="650CEB3F" w14:textId="77777777" w:rsidR="002D18EA" w:rsidRDefault="002D18EA" w:rsidP="002D18EA">
      <w:pPr>
        <w:pStyle w:val="Code"/>
      </w:pPr>
      <w:r>
        <w:t>===============================================================================</w:t>
      </w:r>
    </w:p>
    <w:p w14:paraId="3BA9C78C" w14:textId="77777777" w:rsidR="002D18EA" w:rsidRDefault="002D18EA" w:rsidP="002D18EA">
      <w:pPr>
        <w:pStyle w:val="Code"/>
      </w:pPr>
    </w:p>
    <w:p w14:paraId="7B5922C4" w14:textId="77777777" w:rsidR="002D18EA" w:rsidRDefault="002D18EA" w:rsidP="002D18EA">
      <w:pPr>
        <w:pStyle w:val="Code"/>
      </w:pPr>
    </w:p>
    <w:p w14:paraId="2597C266" w14:textId="77777777" w:rsidR="002D18EA" w:rsidRDefault="002D18EA" w:rsidP="002D18EA">
      <w:pPr>
        <w:pStyle w:val="Code"/>
      </w:pPr>
      <w:r>
        <w:t>===============================================================================</w:t>
      </w:r>
    </w:p>
    <w:p w14:paraId="4A098D02" w14:textId="77777777" w:rsidR="002D18EA" w:rsidRDefault="002D18EA" w:rsidP="002D18EA">
      <w:pPr>
        <w:pStyle w:val="Code"/>
      </w:pPr>
      <w:r>
        <w:t>|  SERVICES ANALYSIS REPORT                                                   |</w:t>
      </w:r>
    </w:p>
    <w:p w14:paraId="6B736A47" w14:textId="77777777" w:rsidR="002D18EA" w:rsidRDefault="002D18EA" w:rsidP="002D18EA">
      <w:pPr>
        <w:pStyle w:val="Code"/>
      </w:pPr>
      <w:r>
        <w:t>|=============================================================================|</w:t>
      </w:r>
    </w:p>
    <w:p w14:paraId="45C11CDB" w14:textId="77777777" w:rsidR="002D18EA" w:rsidRDefault="002D18EA" w:rsidP="002D18EA">
      <w:pPr>
        <w:pStyle w:val="Code"/>
      </w:pPr>
      <w:r>
        <w:t>|  Global PID's                                                               |</w:t>
      </w:r>
    </w:p>
    <w:p w14:paraId="1C7CC92A" w14:textId="77777777" w:rsidR="002D18EA" w:rsidRDefault="002D18EA" w:rsidP="002D18EA">
      <w:pPr>
        <w:pStyle w:val="Code"/>
      </w:pPr>
      <w:r>
        <w:t>|  TS packets: 464,779, PID's: 3 (clear: 3, scrambled: 0)                     |</w:t>
      </w:r>
    </w:p>
    <w:p w14:paraId="7A3E0E4C" w14:textId="77777777" w:rsidR="002D18EA" w:rsidRDefault="002D18EA" w:rsidP="002D18EA">
      <w:pPr>
        <w:pStyle w:val="Code"/>
      </w:pPr>
      <w:r>
        <w:t>|-----------------------------------------------------------------------------|</w:t>
      </w:r>
    </w:p>
    <w:p w14:paraId="39B762BC" w14:textId="77777777" w:rsidR="002D18EA" w:rsidRDefault="002D18EA" w:rsidP="002D18EA">
      <w:pPr>
        <w:pStyle w:val="Code"/>
      </w:pPr>
      <w:r>
        <w:t>|     PID  Usage                                     Access          Bitrate  |</w:t>
      </w:r>
    </w:p>
    <w:p w14:paraId="4B539A24" w14:textId="77777777" w:rsidR="002D18EA" w:rsidRPr="0069541E" w:rsidRDefault="002D18EA" w:rsidP="002D18EA">
      <w:pPr>
        <w:pStyle w:val="Code"/>
        <w:rPr>
          <w:lang w:val="it-IT"/>
        </w:rPr>
      </w:pPr>
      <w:r>
        <w:t xml:space="preserve">|   Total  Global PID's ................................. </w:t>
      </w:r>
      <w:r w:rsidRPr="0069541E">
        <w:rPr>
          <w:lang w:val="it-IT"/>
        </w:rPr>
        <w:t>C   23,328,239 b/s  |</w:t>
      </w:r>
    </w:p>
    <w:p w14:paraId="614D3ABB" w14:textId="77777777" w:rsidR="002D18EA" w:rsidRDefault="002D18EA" w:rsidP="002D18EA">
      <w:pPr>
        <w:pStyle w:val="Code"/>
      </w:pPr>
      <w:r w:rsidRPr="0069541E">
        <w:rPr>
          <w:lang w:val="it-IT"/>
        </w:rPr>
        <w:t xml:space="preserve">|   Subt.  Global PSI/SI PID's (0x00-0x1F) .............. </w:t>
      </w:r>
      <w:r>
        <w:t>C       30,115 b/s  |</w:t>
      </w:r>
    </w:p>
    <w:p w14:paraId="6AD30819" w14:textId="77777777" w:rsidR="002D18EA" w:rsidRDefault="002D18EA" w:rsidP="002D18EA">
      <w:pPr>
        <w:pStyle w:val="Code"/>
      </w:pPr>
      <w:r>
        <w:t>|  0x0000  PAT .......................................... C       15,057 b/s  |</w:t>
      </w:r>
    </w:p>
    <w:p w14:paraId="3CEAA410" w14:textId="77777777" w:rsidR="002D18EA" w:rsidRDefault="002D18EA" w:rsidP="002D18EA">
      <w:pPr>
        <w:pStyle w:val="Code"/>
      </w:pPr>
      <w:r>
        <w:t>|  0x0011  SDT/BAT ...................................... C       15,057 b/s  |</w:t>
      </w:r>
    </w:p>
    <w:p w14:paraId="10A4D2C1" w14:textId="77777777" w:rsidR="002D18EA" w:rsidRDefault="002D18EA" w:rsidP="002D18EA">
      <w:pPr>
        <w:pStyle w:val="Code"/>
      </w:pPr>
      <w:r>
        <w:t>|  0x1FFF  Stuffing ..................................... C   23,298,123 b/s  |</w:t>
      </w:r>
    </w:p>
    <w:p w14:paraId="1E3600E5" w14:textId="77777777" w:rsidR="002D18EA" w:rsidRDefault="002D18EA" w:rsidP="002D18EA">
      <w:pPr>
        <w:pStyle w:val="Code"/>
      </w:pPr>
      <w:r>
        <w:t>|=============================================================================|</w:t>
      </w:r>
    </w:p>
    <w:p w14:paraId="18CD0F4F" w14:textId="77777777" w:rsidR="002D18EA" w:rsidRDefault="002D18EA" w:rsidP="002D18EA">
      <w:pPr>
        <w:pStyle w:val="Code"/>
      </w:pPr>
      <w:r>
        <w:t>|  Service: 0x02BC (700), TS: 0x0001 (1), Original Netw: 0x0001 (1)           |</w:t>
      </w:r>
    </w:p>
    <w:p w14:paraId="0DD1136F" w14:textId="77777777" w:rsidR="002D18EA" w:rsidRDefault="002D18EA" w:rsidP="002D18EA">
      <w:pPr>
        <w:pStyle w:val="Code"/>
      </w:pPr>
      <w:r>
        <w:t>|  Service name: MPE Demo (INT), provider: TSDuck                             |</w:t>
      </w:r>
    </w:p>
    <w:p w14:paraId="28E3329D" w14:textId="77777777" w:rsidR="002D18EA" w:rsidRDefault="002D18EA" w:rsidP="002D18EA">
      <w:pPr>
        <w:pStyle w:val="Code"/>
      </w:pPr>
      <w:r>
        <w:t>|  Service type: 0x0C (Data broadcast service)                                |</w:t>
      </w:r>
    </w:p>
    <w:p w14:paraId="2F1967BC" w14:textId="77777777" w:rsidR="002D18EA" w:rsidRDefault="002D18EA" w:rsidP="002D18EA">
      <w:pPr>
        <w:pStyle w:val="Code"/>
      </w:pPr>
      <w:r>
        <w:t>|  TS packets: 600, PID's: 2 (clear: 2, scrambled: 0)                         |</w:t>
      </w:r>
    </w:p>
    <w:p w14:paraId="7CAD61B3" w14:textId="77777777" w:rsidR="002D18EA" w:rsidRDefault="002D18EA" w:rsidP="002D18EA">
      <w:pPr>
        <w:pStyle w:val="Code"/>
      </w:pPr>
      <w:r>
        <w:t>|  PMT PID: 0x1388 (5000), PCR PID: None                                      |</w:t>
      </w:r>
    </w:p>
    <w:p w14:paraId="2289F808" w14:textId="77777777" w:rsidR="002D18EA" w:rsidRDefault="002D18EA" w:rsidP="002D18EA">
      <w:pPr>
        <w:pStyle w:val="Code"/>
      </w:pPr>
      <w:r>
        <w:t>|-----------------------------------------------------------------------------|</w:t>
      </w:r>
    </w:p>
    <w:p w14:paraId="21FD02E1" w14:textId="77777777" w:rsidR="002D18EA" w:rsidRDefault="002D18EA" w:rsidP="002D18EA">
      <w:pPr>
        <w:pStyle w:val="Code"/>
      </w:pPr>
      <w:r>
        <w:t>|     PID  Usage                                     Access          Bitrate  |</w:t>
      </w:r>
    </w:p>
    <w:p w14:paraId="02643F85" w14:textId="77777777" w:rsidR="002D18EA" w:rsidRDefault="002D18EA" w:rsidP="002D18EA">
      <w:pPr>
        <w:pStyle w:val="Code"/>
      </w:pPr>
      <w:r>
        <w:lastRenderedPageBreak/>
        <w:t>|   Total  Data broadcast service ....................... C       30,115 b/s  |</w:t>
      </w:r>
    </w:p>
    <w:p w14:paraId="5AE57342" w14:textId="77777777" w:rsidR="002D18EA" w:rsidRDefault="002D18EA" w:rsidP="002D18EA">
      <w:pPr>
        <w:pStyle w:val="Code"/>
      </w:pPr>
      <w:r>
        <w:t>|  0x1388  PMT .......................................... C       15,057 b/s  |</w:t>
      </w:r>
    </w:p>
    <w:p w14:paraId="2F838FAF" w14:textId="77777777" w:rsidR="002D18EA" w:rsidRDefault="002D18EA" w:rsidP="002D18EA">
      <w:pPr>
        <w:pStyle w:val="Code"/>
      </w:pPr>
      <w:r>
        <w:t>|  0x1389  MPEG-2 Private sections (INT) ................ C       15,057 b/s  |</w:t>
      </w:r>
    </w:p>
    <w:p w14:paraId="652BFBD9" w14:textId="77777777" w:rsidR="002D18EA" w:rsidRDefault="002D18EA" w:rsidP="002D18EA">
      <w:pPr>
        <w:pStyle w:val="Code"/>
      </w:pPr>
      <w:r>
        <w:t>|          (C=Clear, S=Scrambled, +=Shared)                                   |</w:t>
      </w:r>
    </w:p>
    <w:p w14:paraId="6369946A" w14:textId="77777777" w:rsidR="002D18EA" w:rsidRDefault="002D18EA" w:rsidP="002D18EA">
      <w:pPr>
        <w:pStyle w:val="Code"/>
      </w:pPr>
      <w:r>
        <w:t>|=============================================================================|</w:t>
      </w:r>
    </w:p>
    <w:p w14:paraId="646F8584" w14:textId="77777777" w:rsidR="002D18EA" w:rsidRDefault="002D18EA" w:rsidP="002D18EA">
      <w:pPr>
        <w:pStyle w:val="Code"/>
      </w:pPr>
      <w:r>
        <w:t>|  Service: 0x02BD (701), TS: 0x0001 (1), Original Netw: 0x0001 (1)           |</w:t>
      </w:r>
    </w:p>
    <w:p w14:paraId="2561FF15" w14:textId="77777777" w:rsidR="002D18EA" w:rsidRDefault="002D18EA" w:rsidP="002D18EA">
      <w:pPr>
        <w:pStyle w:val="Code"/>
      </w:pPr>
      <w:r>
        <w:t>|  Service name: MPE Demo, provider: TSDuck                                   |</w:t>
      </w:r>
    </w:p>
    <w:p w14:paraId="3B839236" w14:textId="77777777" w:rsidR="002D18EA" w:rsidRDefault="002D18EA" w:rsidP="002D18EA">
      <w:pPr>
        <w:pStyle w:val="Code"/>
      </w:pPr>
      <w:r>
        <w:t>|  Service type: 0x0C (Data broadcast service)                                |</w:t>
      </w:r>
    </w:p>
    <w:p w14:paraId="418CE354" w14:textId="77777777" w:rsidR="002D18EA" w:rsidRDefault="002D18EA" w:rsidP="002D18EA">
      <w:pPr>
        <w:pStyle w:val="Code"/>
      </w:pPr>
      <w:r>
        <w:t>|  TS packets: 132,254, PID's: 3 (clear: 3, scrambled: 0)                     |</w:t>
      </w:r>
    </w:p>
    <w:p w14:paraId="54F9F2D1" w14:textId="77777777" w:rsidR="002D18EA" w:rsidRDefault="002D18EA" w:rsidP="002D18EA">
      <w:pPr>
        <w:pStyle w:val="Code"/>
      </w:pPr>
      <w:r>
        <w:t>|  PMT PID: 0x138A (5002), PCR PID: 0x138C (5004)                             |</w:t>
      </w:r>
    </w:p>
    <w:p w14:paraId="13E52BF2" w14:textId="77777777" w:rsidR="002D18EA" w:rsidRDefault="002D18EA" w:rsidP="002D18EA">
      <w:pPr>
        <w:pStyle w:val="Code"/>
      </w:pPr>
      <w:r>
        <w:t>|-----------------------------------------------------------------------------|</w:t>
      </w:r>
    </w:p>
    <w:p w14:paraId="59D3AB98" w14:textId="77777777" w:rsidR="002D18EA" w:rsidRDefault="002D18EA" w:rsidP="002D18EA">
      <w:pPr>
        <w:pStyle w:val="Code"/>
      </w:pPr>
      <w:r>
        <w:t>|     PID  Usage                                     Access          Bitrate  |</w:t>
      </w:r>
    </w:p>
    <w:p w14:paraId="286AC767" w14:textId="77777777" w:rsidR="002D18EA" w:rsidRDefault="002D18EA" w:rsidP="002D18EA">
      <w:pPr>
        <w:pStyle w:val="Code"/>
      </w:pPr>
      <w:r>
        <w:t>|   Total  Data broadcast service ....................... C    6,638,107 b/s  |</w:t>
      </w:r>
    </w:p>
    <w:p w14:paraId="23708473" w14:textId="77777777" w:rsidR="002D18EA" w:rsidRDefault="002D18EA" w:rsidP="002D18EA">
      <w:pPr>
        <w:pStyle w:val="Code"/>
      </w:pPr>
      <w:r>
        <w:t>|  0x138A  PMT .......................................... C       15,057 b/s  |</w:t>
      </w:r>
    </w:p>
    <w:p w14:paraId="2E95F4F0" w14:textId="77777777" w:rsidR="002D18EA" w:rsidRDefault="002D18EA" w:rsidP="002D18EA">
      <w:pPr>
        <w:pStyle w:val="Code"/>
      </w:pPr>
      <w:r>
        <w:t>|  0x138B  DSM-CC Sections (MPE) ........................ C    6,615,571 b/s  |</w:t>
      </w:r>
    </w:p>
    <w:p w14:paraId="49E267C4" w14:textId="77777777" w:rsidR="002D18EA" w:rsidRDefault="002D18EA" w:rsidP="002D18EA">
      <w:pPr>
        <w:pStyle w:val="Code"/>
      </w:pPr>
      <w:r>
        <w:t>|  0x138C  PCR (not otherwise referenced) ............... C        7,478 b/s  |</w:t>
      </w:r>
    </w:p>
    <w:p w14:paraId="0DB3961C" w14:textId="77777777" w:rsidR="002D18EA" w:rsidRDefault="002D18EA" w:rsidP="002D18EA">
      <w:pPr>
        <w:pStyle w:val="Code"/>
      </w:pPr>
      <w:r>
        <w:t>|          (C=Clear, S=Scrambled, +=Shared)                                   |</w:t>
      </w:r>
    </w:p>
    <w:p w14:paraId="3D9263B9" w14:textId="77777777" w:rsidR="002D18EA" w:rsidRDefault="002D18EA" w:rsidP="002D18EA">
      <w:pPr>
        <w:pStyle w:val="Code"/>
      </w:pPr>
      <w:r>
        <w:t>===============================================================================</w:t>
      </w:r>
    </w:p>
    <w:p w14:paraId="340888D9" w14:textId="77777777" w:rsidR="00BE6076" w:rsidRPr="0069541E" w:rsidRDefault="00BE6076" w:rsidP="00B4767F">
      <w:pPr>
        <w:pStyle w:val="Heading3"/>
        <w:rPr>
          <w:lang w:val="fr-FR"/>
        </w:rPr>
      </w:pPr>
      <w:bookmarkStart w:id="485" w:name="_Toc166363033"/>
      <w:r w:rsidRPr="0069541E">
        <w:rPr>
          <w:lang w:val="fr-FR"/>
        </w:rPr>
        <w:t>DVB-T2 Modulator Interface (T2-MI)</w:t>
      </w:r>
      <w:bookmarkEnd w:id="485"/>
    </w:p>
    <w:p w14:paraId="4676C21A" w14:textId="77777777" w:rsidR="00BE6076" w:rsidRPr="00BE6076" w:rsidRDefault="00BE6076" w:rsidP="00BE6076">
      <w:r w:rsidRPr="00BE6076">
        <w:t>A DVB T2-MI stream is encapsulated into one PID of a T</w:t>
      </w:r>
      <w:r>
        <w:t xml:space="preserve">S. A </w:t>
      </w:r>
      <w:r w:rsidR="002402C8">
        <w:t>DVB-</w:t>
      </w:r>
      <w:r>
        <w:t xml:space="preserve">T2 stream may contain several Physical Layer Pipes (PLP). Each PLP contains a complete TS. The plugin </w:t>
      </w:r>
      <w:r w:rsidRPr="001A65EB">
        <w:rPr>
          <w:rStyle w:val="Codeintext"/>
        </w:rPr>
        <w:t>t2mi</w:t>
      </w:r>
      <w:r w:rsidR="002402C8">
        <w:t xml:space="preserve"> is designed to extract the</w:t>
      </w:r>
      <w:r>
        <w:t xml:space="preserve"> TS from a PLP of a T2-MI stream.</w:t>
      </w:r>
    </w:p>
    <w:p w14:paraId="55012E0B" w14:textId="77777777" w:rsidR="00BE6076" w:rsidRDefault="00BE6076" w:rsidP="00BE6076">
      <w:r>
        <w:t>With a fully DVB-compliant signalization, the PID carrying T2-MI is signaled in the PMT of its se</w:t>
      </w:r>
      <w:r w:rsidR="00B3263F">
        <w:t>rvice using a T2-MI descriptor.</w:t>
      </w:r>
    </w:p>
    <w:p w14:paraId="29504A98" w14:textId="77777777" w:rsidR="002402C8" w:rsidRPr="002402C8" w:rsidRDefault="002402C8" w:rsidP="00BE6076">
      <w:r>
        <w:t xml:space="preserve">Sample PMT using </w:t>
      </w:r>
      <w:r w:rsidRPr="002F43E1">
        <w:rPr>
          <w:rStyle w:val="Codeintext"/>
        </w:rPr>
        <w:t>tstables</w:t>
      </w:r>
      <w:r w:rsidRPr="002402C8">
        <w:t>:</w:t>
      </w:r>
    </w:p>
    <w:p w14:paraId="084A6098" w14:textId="77777777" w:rsidR="00B3263F" w:rsidRDefault="00B3263F" w:rsidP="00B3263F">
      <w:pPr>
        <w:pStyle w:val="Code"/>
      </w:pPr>
      <w:r>
        <w:t>* PMT, TID 2 (0x02), PID 33 (0x0021)</w:t>
      </w:r>
    </w:p>
    <w:p w14:paraId="2868639D" w14:textId="77777777" w:rsidR="00B3263F" w:rsidRDefault="00B3263F" w:rsidP="00B3263F">
      <w:pPr>
        <w:pStyle w:val="Code"/>
      </w:pPr>
      <w:r>
        <w:t xml:space="preserve">  Version: 11, sections: 1, total size: 27 bytes</w:t>
      </w:r>
    </w:p>
    <w:p w14:paraId="47C240F2" w14:textId="77777777" w:rsidR="00B3263F" w:rsidRDefault="00B3263F" w:rsidP="00B3263F">
      <w:pPr>
        <w:pStyle w:val="Code"/>
      </w:pPr>
      <w:r>
        <w:t xml:space="preserve">  - Section 0:</w:t>
      </w:r>
    </w:p>
    <w:p w14:paraId="024265A0" w14:textId="77777777" w:rsidR="00B3263F" w:rsidRDefault="00B3263F" w:rsidP="00B3263F">
      <w:pPr>
        <w:pStyle w:val="Code"/>
      </w:pPr>
      <w:r>
        <w:t xml:space="preserve">    Program: 800 (0x0320), PCR PID: none</w:t>
      </w:r>
    </w:p>
    <w:p w14:paraId="48415935" w14:textId="77777777" w:rsidR="00B3263F" w:rsidRDefault="00B3263F" w:rsidP="00B3263F">
      <w:pPr>
        <w:pStyle w:val="Code"/>
      </w:pPr>
      <w:r>
        <w:t xml:space="preserve">    Elementary stream: type 0x06 (MPEG-2 PES private data), PID: 64 (0x0040)</w:t>
      </w:r>
    </w:p>
    <w:p w14:paraId="0E0814EF" w14:textId="77777777" w:rsidR="00B3263F" w:rsidRDefault="00B3263F" w:rsidP="00B3263F">
      <w:pPr>
        <w:pStyle w:val="Code"/>
      </w:pPr>
      <w:r>
        <w:t xml:space="preserve">    - </w:t>
      </w:r>
      <w:r w:rsidRPr="00925581">
        <w:rPr>
          <w:highlight w:val="yellow"/>
        </w:rPr>
        <w:t>Descriptor 0: Extension Descriptor</w:t>
      </w:r>
      <w:r>
        <w:t xml:space="preserve"> (0x7F, 127), 4 bytes</w:t>
      </w:r>
    </w:p>
    <w:p w14:paraId="6717D4A9" w14:textId="77777777" w:rsidR="00B3263F" w:rsidRDefault="00B3263F" w:rsidP="00B3263F">
      <w:pPr>
        <w:pStyle w:val="Code"/>
      </w:pPr>
      <w:r>
        <w:t xml:space="preserve">      </w:t>
      </w:r>
      <w:r w:rsidRPr="00925581">
        <w:rPr>
          <w:highlight w:val="yellow"/>
        </w:rPr>
        <w:t>Extended descriptor: T2MI</w:t>
      </w:r>
      <w:r>
        <w:t xml:space="preserve"> (0x11, 17)</w:t>
      </w:r>
    </w:p>
    <w:p w14:paraId="18464E4F" w14:textId="77777777" w:rsidR="00DA7C76" w:rsidRDefault="00B3263F" w:rsidP="00B3263F">
      <w:pPr>
        <w:pStyle w:val="Code"/>
      </w:pPr>
      <w:r>
        <w:t xml:space="preserve">      T2-MI stream id: 0, T2-MI stream count: 1, PCR/ISCR common clock: no</w:t>
      </w:r>
    </w:p>
    <w:p w14:paraId="5C36EA4A" w14:textId="77777777" w:rsidR="002402C8" w:rsidRDefault="002402C8" w:rsidP="00BE6076">
      <w:r>
        <w:t xml:space="preserve">Excerpt from </w:t>
      </w:r>
      <w:r w:rsidRPr="001A65EB">
        <w:rPr>
          <w:rStyle w:val="Codeintext"/>
        </w:rPr>
        <w:t>tsanalyze</w:t>
      </w:r>
      <w:r>
        <w:t xml:space="preserve"> for the service containing the T2-MI stream:</w:t>
      </w:r>
    </w:p>
    <w:p w14:paraId="41C6FE90" w14:textId="77777777" w:rsidR="00B3263F" w:rsidRDefault="00B3263F" w:rsidP="00B3263F">
      <w:pPr>
        <w:pStyle w:val="Code"/>
      </w:pPr>
      <w:r>
        <w:t>|=============================================================================|</w:t>
      </w:r>
    </w:p>
    <w:p w14:paraId="0A20A073" w14:textId="77777777" w:rsidR="00B3263F" w:rsidRDefault="00B3263F" w:rsidP="00B3263F">
      <w:pPr>
        <w:pStyle w:val="Code"/>
      </w:pPr>
      <w:r>
        <w:t>|  Service: 0x0320 (800), TS: 0x03A2 (930), Original Netw: 0x0000 (0)         |</w:t>
      </w:r>
    </w:p>
    <w:p w14:paraId="20B80FDB" w14:textId="77777777" w:rsidR="00B3263F" w:rsidRDefault="00B3263F" w:rsidP="00B3263F">
      <w:pPr>
        <w:pStyle w:val="Code"/>
      </w:pPr>
      <w:r>
        <w:t>|  Service name: (T2-MI), provider: (unknown)                                 |</w:t>
      </w:r>
    </w:p>
    <w:p w14:paraId="50450140" w14:textId="77777777" w:rsidR="00B3263F" w:rsidRDefault="00B3263F" w:rsidP="00B3263F">
      <w:pPr>
        <w:pStyle w:val="Code"/>
      </w:pPr>
      <w:r>
        <w:t>|  Service type: 0x00 (unknown)                                               |</w:t>
      </w:r>
    </w:p>
    <w:p w14:paraId="024DD30A" w14:textId="77777777" w:rsidR="00B3263F" w:rsidRDefault="00B3263F" w:rsidP="00B3263F">
      <w:pPr>
        <w:pStyle w:val="Code"/>
      </w:pPr>
      <w:r>
        <w:t>|  TS packets: 145,024, PID's: 2 (clear: 2, scrambled: 0)                     |</w:t>
      </w:r>
    </w:p>
    <w:p w14:paraId="7EA5D17D" w14:textId="77777777" w:rsidR="00B3263F" w:rsidRDefault="00B3263F" w:rsidP="00B3263F">
      <w:pPr>
        <w:pStyle w:val="Code"/>
      </w:pPr>
      <w:r>
        <w:t>|  PMT PID: 0x0021 (33), PCR PID: None                                        |</w:t>
      </w:r>
    </w:p>
    <w:p w14:paraId="3A62A4B8" w14:textId="77777777" w:rsidR="00B3263F" w:rsidRDefault="00B3263F" w:rsidP="00B3263F">
      <w:pPr>
        <w:pStyle w:val="Code"/>
      </w:pPr>
      <w:r>
        <w:t>|-----------------------------------------------------------------------------|</w:t>
      </w:r>
    </w:p>
    <w:p w14:paraId="7555FE6F" w14:textId="77777777" w:rsidR="00B3263F" w:rsidRDefault="00B3263F" w:rsidP="00B3263F">
      <w:pPr>
        <w:pStyle w:val="Code"/>
      </w:pPr>
      <w:r>
        <w:t>|     PID  Usage                                     Access          Bitrate  |</w:t>
      </w:r>
    </w:p>
    <w:p w14:paraId="7F0ECF1F" w14:textId="77777777" w:rsidR="00B3263F" w:rsidRDefault="00B3263F" w:rsidP="00B3263F">
      <w:pPr>
        <w:pStyle w:val="Code"/>
      </w:pPr>
      <w:r>
        <w:t>|   Total  unknown (0x00) ............................... C          Unknown  |</w:t>
      </w:r>
    </w:p>
    <w:p w14:paraId="762CE08E" w14:textId="77777777" w:rsidR="00B3263F" w:rsidRDefault="00B3263F" w:rsidP="00B3263F">
      <w:pPr>
        <w:pStyle w:val="Code"/>
      </w:pPr>
      <w:r>
        <w:t>|  0x0021  PMT .......................................... C          Unknown  |</w:t>
      </w:r>
    </w:p>
    <w:p w14:paraId="32AF9103" w14:textId="77777777" w:rsidR="00B3263F" w:rsidRDefault="00B3263F" w:rsidP="00B3263F">
      <w:pPr>
        <w:pStyle w:val="Code"/>
      </w:pPr>
      <w:r>
        <w:t>|  0x0040  T2-MI (PLP: 0x66 (102)) ...................... C          Unknown  |</w:t>
      </w:r>
    </w:p>
    <w:p w14:paraId="145AE973" w14:textId="77777777" w:rsidR="00B3263F" w:rsidRDefault="00B3263F" w:rsidP="00B3263F">
      <w:pPr>
        <w:pStyle w:val="Code"/>
      </w:pPr>
      <w:r>
        <w:t>|          (C=Clear, S=Scrambled, +=Shared)                                   |</w:t>
      </w:r>
    </w:p>
    <w:p w14:paraId="7EBA8D95" w14:textId="77777777" w:rsidR="00DA7C76" w:rsidRDefault="00B3263F" w:rsidP="00B3263F">
      <w:pPr>
        <w:pStyle w:val="Code"/>
      </w:pPr>
      <w:r>
        <w:t>|=============================================================================|</w:t>
      </w:r>
    </w:p>
    <w:p w14:paraId="55D67ECB" w14:textId="77777777" w:rsidR="002402C8" w:rsidRDefault="002402C8" w:rsidP="00BE6076">
      <w:r>
        <w:t xml:space="preserve">The option </w:t>
      </w:r>
      <w:r w:rsidRPr="00CE6802">
        <w:rPr>
          <w:rStyle w:val="Codeintext"/>
        </w:rPr>
        <w:t>--identify</w:t>
      </w:r>
      <w:r>
        <w:t xml:space="preserve"> </w:t>
      </w:r>
      <w:r w:rsidR="00B3263F">
        <w:t>o</w:t>
      </w:r>
      <w:r w:rsidR="00DA7C76">
        <w:t xml:space="preserve">f the plugin </w:t>
      </w:r>
      <w:r w:rsidR="00DA7C76" w:rsidRPr="001A65EB">
        <w:rPr>
          <w:rStyle w:val="Codeintext"/>
        </w:rPr>
        <w:t>t2mi</w:t>
      </w:r>
      <w:r w:rsidR="00747B89">
        <w:t xml:space="preserve"> lists the same information. With this option, the plugin does not modify the stream, it only identify T2-MI PID’s and PLP’s.</w:t>
      </w:r>
    </w:p>
    <w:p w14:paraId="20CB20B8" w14:textId="77777777" w:rsidR="00B3263F" w:rsidRPr="0069541E" w:rsidRDefault="00B3263F" w:rsidP="00B3263F">
      <w:pPr>
        <w:pStyle w:val="Code"/>
        <w:rPr>
          <w:lang w:val="it-IT"/>
        </w:rPr>
      </w:pPr>
      <w:r w:rsidRPr="0069541E">
        <w:rPr>
          <w:lang w:val="it-IT"/>
        </w:rPr>
        <w:t>$ tsp -I dvb ... -P t2mi --identify -O drop</w:t>
      </w:r>
    </w:p>
    <w:p w14:paraId="2BB2E6B2" w14:textId="77777777" w:rsidR="00B3263F" w:rsidRPr="0069541E" w:rsidRDefault="00B3263F" w:rsidP="00B3263F">
      <w:pPr>
        <w:pStyle w:val="Code"/>
        <w:rPr>
          <w:lang w:val="it-IT"/>
        </w:rPr>
      </w:pPr>
      <w:r w:rsidRPr="0069541E">
        <w:rPr>
          <w:lang w:val="it-IT"/>
        </w:rPr>
        <w:t>* t2mi: found T2-MI PID 0x0040 (64)</w:t>
      </w:r>
    </w:p>
    <w:p w14:paraId="094908D1" w14:textId="77777777" w:rsidR="00B3263F" w:rsidRDefault="00B3263F" w:rsidP="00B3263F">
      <w:pPr>
        <w:pStyle w:val="Code"/>
      </w:pPr>
      <w:r>
        <w:t>* t2mi: PID 0x0040 (64), found PLP 102</w:t>
      </w:r>
    </w:p>
    <w:p w14:paraId="51E3FEB6" w14:textId="77777777" w:rsidR="00B3263F" w:rsidRDefault="00B3263F" w:rsidP="00B3263F">
      <w:pPr>
        <w:pStyle w:val="Code"/>
      </w:pPr>
      <w:r>
        <w:t>^C</w:t>
      </w:r>
    </w:p>
    <w:p w14:paraId="32AF5C37" w14:textId="77777777" w:rsidR="00B3263F" w:rsidRDefault="00B3263F" w:rsidP="00B3263F">
      <w:pPr>
        <w:pStyle w:val="Code"/>
      </w:pPr>
      <w:r>
        <w:t>* tsp: user interrupt, terminating...</w:t>
      </w:r>
    </w:p>
    <w:p w14:paraId="0C718A7E" w14:textId="77777777" w:rsidR="00B3263F" w:rsidRDefault="00B3263F" w:rsidP="00B3263F">
      <w:pPr>
        <w:pStyle w:val="Code"/>
      </w:pPr>
      <w:r>
        <w:t>* t2mi: summary: found 1 PID's with T2-MI</w:t>
      </w:r>
    </w:p>
    <w:p w14:paraId="7ADAB573" w14:textId="77777777" w:rsidR="00B3263F" w:rsidRDefault="00B3263F" w:rsidP="00B3263F">
      <w:pPr>
        <w:pStyle w:val="Code"/>
      </w:pPr>
      <w:r>
        <w:t>* t2mi: PID 0x0040 (64): PLP 102</w:t>
      </w:r>
    </w:p>
    <w:p w14:paraId="336FE707" w14:textId="77777777" w:rsidR="00DA7C76" w:rsidRDefault="00B3263F" w:rsidP="00B3263F">
      <w:pPr>
        <w:pStyle w:val="Code"/>
      </w:pPr>
      <w:r>
        <w:t>$</w:t>
      </w:r>
    </w:p>
    <w:p w14:paraId="66FEC0E5" w14:textId="77777777" w:rsidR="00925581" w:rsidRDefault="002402C8" w:rsidP="00BE6076">
      <w:r>
        <w:lastRenderedPageBreak/>
        <w:t>But since T2-MI stream</w:t>
      </w:r>
      <w:r w:rsidR="00DA7C76">
        <w:t>s</w:t>
      </w:r>
      <w:r>
        <w:t xml:space="preserve"> are received by designated professional </w:t>
      </w:r>
      <w:r w:rsidR="00DA7C76">
        <w:t xml:space="preserve">equipment, many operators do not setup the required signalization and it is necessary to guess which </w:t>
      </w:r>
      <w:r w:rsidR="00925581">
        <w:t xml:space="preserve">PID in which </w:t>
      </w:r>
      <w:r w:rsidR="00DA7C76">
        <w:t>service may carry</w:t>
      </w:r>
      <w:r w:rsidR="00925581">
        <w:t xml:space="preserve"> T2-MI.</w:t>
      </w:r>
    </w:p>
    <w:p w14:paraId="563B0AB9" w14:textId="77777777" w:rsidR="002402C8" w:rsidRDefault="00DA7C76" w:rsidP="00BE6076">
      <w:r>
        <w:t>Example service which is a good candidate for T2-MI:</w:t>
      </w:r>
    </w:p>
    <w:p w14:paraId="32174CE0" w14:textId="77777777" w:rsidR="00B3263F" w:rsidRDefault="00B3263F" w:rsidP="00B3263F">
      <w:pPr>
        <w:pStyle w:val="Code"/>
      </w:pPr>
      <w:r>
        <w:t>|=============================================================================|</w:t>
      </w:r>
    </w:p>
    <w:p w14:paraId="42ECF5E8" w14:textId="77777777" w:rsidR="00B3263F" w:rsidRDefault="00B3263F" w:rsidP="00B3263F">
      <w:pPr>
        <w:pStyle w:val="Code"/>
      </w:pPr>
      <w:r>
        <w:t>|  Service: 0x0320 (800), TS: 0x03A2 (930), Original Netw: 0x0000 (0)         |</w:t>
      </w:r>
    </w:p>
    <w:p w14:paraId="17A29888" w14:textId="77777777" w:rsidR="00B3263F" w:rsidRDefault="00B3263F" w:rsidP="00B3263F">
      <w:pPr>
        <w:pStyle w:val="Code"/>
      </w:pPr>
      <w:r>
        <w:t>|  Service name: (unknown), provider: (unknown)                               |</w:t>
      </w:r>
    </w:p>
    <w:p w14:paraId="53C24550" w14:textId="77777777" w:rsidR="00B3263F" w:rsidRDefault="00B3263F" w:rsidP="00B3263F">
      <w:pPr>
        <w:pStyle w:val="Code"/>
      </w:pPr>
      <w:r>
        <w:t>|  Service type: 0x00 (unknown)                                               |</w:t>
      </w:r>
    </w:p>
    <w:p w14:paraId="5EE9F8D5" w14:textId="77777777" w:rsidR="00B3263F" w:rsidRDefault="00B3263F" w:rsidP="00B3263F">
      <w:pPr>
        <w:pStyle w:val="Code"/>
      </w:pPr>
      <w:r>
        <w:t>|  TS packets: 27,805,661, PID's: 2 (clear: 2, scrambled: 0)                  |</w:t>
      </w:r>
    </w:p>
    <w:p w14:paraId="50FBFD5D" w14:textId="77777777" w:rsidR="00B3263F" w:rsidRDefault="00B3263F" w:rsidP="00B3263F">
      <w:pPr>
        <w:pStyle w:val="Code"/>
      </w:pPr>
      <w:r>
        <w:t>|  PMT PID: 0x0100 (256), PCR PID: None                                       |</w:t>
      </w:r>
    </w:p>
    <w:p w14:paraId="6E33A788" w14:textId="77777777" w:rsidR="00B3263F" w:rsidRDefault="00B3263F" w:rsidP="00B3263F">
      <w:pPr>
        <w:pStyle w:val="Code"/>
      </w:pPr>
      <w:r>
        <w:t>|-----------------------------------------------------------------------------|</w:t>
      </w:r>
    </w:p>
    <w:p w14:paraId="4EAF08F0" w14:textId="77777777" w:rsidR="00B3263F" w:rsidRDefault="00B3263F" w:rsidP="00B3263F">
      <w:pPr>
        <w:pStyle w:val="Code"/>
      </w:pPr>
      <w:r>
        <w:t>|     PID  Usage                                     Access          Bitrate  |</w:t>
      </w:r>
    </w:p>
    <w:p w14:paraId="2BF6B4D5" w14:textId="77777777" w:rsidR="00B3263F" w:rsidRDefault="00B3263F" w:rsidP="00B3263F">
      <w:pPr>
        <w:pStyle w:val="Code"/>
      </w:pPr>
      <w:r>
        <w:t>|   Total  unknown (0x00) ............................... C          Unknown  |</w:t>
      </w:r>
    </w:p>
    <w:p w14:paraId="32841A75" w14:textId="77777777" w:rsidR="00B3263F" w:rsidRDefault="00B3263F" w:rsidP="00B3263F">
      <w:pPr>
        <w:pStyle w:val="Code"/>
      </w:pPr>
      <w:r>
        <w:t>|  0x0100  PMT .......................................... C          Unknown  |</w:t>
      </w:r>
    </w:p>
    <w:p w14:paraId="10F7D47F" w14:textId="77777777" w:rsidR="00B3263F" w:rsidRDefault="00B3263F" w:rsidP="00B3263F">
      <w:pPr>
        <w:pStyle w:val="Code"/>
      </w:pPr>
      <w:r>
        <w:t>|  0x1000  MPEG-2 PES private data ...................... C          Unknown  |</w:t>
      </w:r>
    </w:p>
    <w:p w14:paraId="0E9FC563" w14:textId="77777777" w:rsidR="00B3263F" w:rsidRDefault="00B3263F" w:rsidP="00B3263F">
      <w:pPr>
        <w:pStyle w:val="Code"/>
      </w:pPr>
      <w:r>
        <w:t>|          (C=Clear, S=Scrambled, +=Shared)                                   |</w:t>
      </w:r>
    </w:p>
    <w:p w14:paraId="226411C0" w14:textId="77777777" w:rsidR="00B3263F" w:rsidRDefault="00B3263F" w:rsidP="00B3263F">
      <w:pPr>
        <w:pStyle w:val="Code"/>
      </w:pPr>
      <w:r>
        <w:t>|=============================================================================|</w:t>
      </w:r>
    </w:p>
    <w:p w14:paraId="7409C1B9" w14:textId="77777777" w:rsidR="00DA7C76" w:rsidRDefault="00B3263F" w:rsidP="00BE6076">
      <w:r>
        <w:t xml:space="preserve">In this example, the TS contains only one service. This service contains only one component and it carries private sections. </w:t>
      </w:r>
      <w:r w:rsidR="00925581">
        <w:t xml:space="preserve">Since there is no video PID, there is no PCR and </w:t>
      </w:r>
      <w:r w:rsidR="00925581" w:rsidRPr="00BA7B9D">
        <w:rPr>
          <w:rStyle w:val="Codeintext"/>
        </w:rPr>
        <w:t>tsanalyze</w:t>
      </w:r>
      <w:r w:rsidR="00925581">
        <w:t xml:space="preserve"> is not able to compute bitrates. </w:t>
      </w:r>
      <w:r w:rsidRPr="00925581">
        <w:t>If</w:t>
      </w:r>
      <w:r>
        <w:t xml:space="preserve"> we know, from other sources, that the TS contains T2-MI, it must be there. In this case, we need to explicitly provide the PID number to the plugin </w:t>
      </w:r>
      <w:r w:rsidRPr="001A65EB">
        <w:rPr>
          <w:rStyle w:val="Codeintext"/>
        </w:rPr>
        <w:t>t2mi</w:t>
      </w:r>
      <w:r>
        <w:t>:</w:t>
      </w:r>
    </w:p>
    <w:p w14:paraId="3559C148" w14:textId="77777777" w:rsidR="00B3263F" w:rsidRPr="0069541E" w:rsidRDefault="00B3263F" w:rsidP="00B3263F">
      <w:pPr>
        <w:pStyle w:val="Code"/>
        <w:rPr>
          <w:lang w:val="it-IT"/>
        </w:rPr>
      </w:pPr>
      <w:r w:rsidRPr="0069541E">
        <w:rPr>
          <w:lang w:val="it-IT"/>
        </w:rPr>
        <w:t>$ tsp -I dvb ... -P t2mi --pid 0x1000 --identify -O drop</w:t>
      </w:r>
    </w:p>
    <w:p w14:paraId="4F58B05C" w14:textId="77777777" w:rsidR="00B3263F" w:rsidRDefault="00B3263F" w:rsidP="00B3263F">
      <w:pPr>
        <w:pStyle w:val="Code"/>
      </w:pPr>
      <w:r>
        <w:t>* t2mi: PID 0x1000 (4096), found PLP 0</w:t>
      </w:r>
    </w:p>
    <w:p w14:paraId="1872A506" w14:textId="77777777" w:rsidR="00B3263F" w:rsidRDefault="00B3263F" w:rsidP="00B3263F">
      <w:pPr>
        <w:pStyle w:val="Code"/>
      </w:pPr>
      <w:r>
        <w:t>* t2mi: PID 0x1000 (4096), found PLP 2</w:t>
      </w:r>
    </w:p>
    <w:p w14:paraId="0131845E" w14:textId="77777777" w:rsidR="00B3263F" w:rsidRDefault="00B3263F" w:rsidP="00B3263F">
      <w:pPr>
        <w:pStyle w:val="Code"/>
      </w:pPr>
      <w:r>
        <w:t>* t2mi: PID 0x1000 (4096), found PLP 1</w:t>
      </w:r>
    </w:p>
    <w:p w14:paraId="63AFAB91" w14:textId="77777777" w:rsidR="00B3263F" w:rsidRDefault="00B3263F" w:rsidP="00B3263F">
      <w:pPr>
        <w:pStyle w:val="Code"/>
      </w:pPr>
      <w:r>
        <w:t>^C</w:t>
      </w:r>
    </w:p>
    <w:p w14:paraId="6555B3F7" w14:textId="77777777" w:rsidR="00B3263F" w:rsidRDefault="00B3263F" w:rsidP="00B3263F">
      <w:pPr>
        <w:pStyle w:val="Code"/>
      </w:pPr>
      <w:r>
        <w:t>* tsp: user interrupt, terminating...</w:t>
      </w:r>
    </w:p>
    <w:p w14:paraId="23E5EB51" w14:textId="77777777" w:rsidR="00B3263F" w:rsidRDefault="00B3263F" w:rsidP="00B3263F">
      <w:pPr>
        <w:pStyle w:val="Code"/>
      </w:pPr>
      <w:r>
        <w:t>* t2mi: summary: found 1 PID's with T2-MI</w:t>
      </w:r>
    </w:p>
    <w:p w14:paraId="46813B12" w14:textId="77777777" w:rsidR="00B3263F" w:rsidRDefault="00B3263F" w:rsidP="00B3263F">
      <w:pPr>
        <w:pStyle w:val="Code"/>
      </w:pPr>
      <w:r>
        <w:t>* t2mi: PID 0x1000 (4096): PLP 0, 1, 2</w:t>
      </w:r>
    </w:p>
    <w:p w14:paraId="66C407AA" w14:textId="77777777" w:rsidR="00B3263F" w:rsidRDefault="00B3263F" w:rsidP="00B3263F">
      <w:pPr>
        <w:pStyle w:val="Code"/>
      </w:pPr>
      <w:r>
        <w:t>$</w:t>
      </w:r>
    </w:p>
    <w:p w14:paraId="0966F4B4" w14:textId="77777777" w:rsidR="00B3263F" w:rsidRDefault="00747B89" w:rsidP="00BE6076">
      <w:r>
        <w:t>If we want to redistribute on a local DVB network one of these PLP’s, the command is the following:</w:t>
      </w:r>
    </w:p>
    <w:p w14:paraId="4DC65F1A" w14:textId="77777777" w:rsidR="00747B89" w:rsidRPr="0069541E" w:rsidRDefault="00747B89" w:rsidP="00747B89">
      <w:pPr>
        <w:pStyle w:val="Code"/>
        <w:rPr>
          <w:lang w:val="it-IT"/>
        </w:rPr>
      </w:pPr>
      <w:r w:rsidRPr="0069541E">
        <w:rPr>
          <w:lang w:val="it-IT"/>
        </w:rPr>
        <w:t xml:space="preserve">$ tsp -I dvb ... -P t2mi --pid 0x1000 </w:t>
      </w:r>
      <w:r w:rsidR="009251C7" w:rsidRPr="0069541E">
        <w:rPr>
          <w:lang w:val="it-IT"/>
        </w:rPr>
        <w:t>--</w:t>
      </w:r>
      <w:r w:rsidRPr="0069541E">
        <w:rPr>
          <w:lang w:val="it-IT"/>
        </w:rPr>
        <w:t>plp 1</w:t>
      </w:r>
      <w:r w:rsidR="00087194" w:rsidRPr="0069541E">
        <w:rPr>
          <w:lang w:val="it-IT"/>
        </w:rPr>
        <w:t xml:space="preserve"> -O dektec ...</w:t>
      </w:r>
    </w:p>
    <w:p w14:paraId="4E3B4DBF" w14:textId="77777777" w:rsidR="00747B89" w:rsidRDefault="00747B89" w:rsidP="00BE6076">
      <w:r>
        <w:t xml:space="preserve">Without </w:t>
      </w:r>
      <w:r w:rsidR="00087194">
        <w:t xml:space="preserve">the option </w:t>
      </w:r>
      <w:r w:rsidR="00087194" w:rsidRPr="00CE6802">
        <w:rPr>
          <w:rStyle w:val="Codeintext"/>
        </w:rPr>
        <w:t>--identify</w:t>
      </w:r>
      <w:r w:rsidR="00087194">
        <w:t xml:space="preserve">, the plugin </w:t>
      </w:r>
      <w:r w:rsidR="00087194" w:rsidRPr="001A65EB">
        <w:rPr>
          <w:rStyle w:val="Codeintext"/>
        </w:rPr>
        <w:t>t2mi</w:t>
      </w:r>
      <w:r w:rsidR="00087194">
        <w:t xml:space="preserve"> extracts the TS from the specified PLP and completely replaces the TS with the extracted one. The output of the plugin is the extracted TS, the original TS carrying T2-MI has disappeared. The final output is a Dektec modulator (or ASI board) which broadcasts the extracted TS.</w:t>
      </w:r>
    </w:p>
    <w:p w14:paraId="54228867" w14:textId="77777777" w:rsidR="00087194" w:rsidRDefault="00087194" w:rsidP="00BE6076">
      <w:r>
        <w:t xml:space="preserve">The plugin </w:t>
      </w:r>
      <w:r w:rsidRPr="001A65EB">
        <w:rPr>
          <w:rStyle w:val="Codeintext"/>
        </w:rPr>
        <w:t>t2mi</w:t>
      </w:r>
      <w:r>
        <w:t xml:space="preserve"> can extract only one PLP because this is the basic principle of </w:t>
      </w:r>
      <w:r w:rsidRPr="001A65EB">
        <w:rPr>
          <w:rStyle w:val="Codeintext"/>
        </w:rPr>
        <w:t>tsp</w:t>
      </w:r>
      <w:r>
        <w:t>: end-to-e</w:t>
      </w:r>
      <w:r w:rsidR="000F6840">
        <w:t>nd processing of one single TS. E</w:t>
      </w:r>
      <w:r>
        <w:t>ven if one plugin produces a radical transformation such as completely replacing the TS with another one (here, the extracted PLP)</w:t>
      </w:r>
      <w:r w:rsidR="000F6840">
        <w:t>, there is only one TS at all points in the chain</w:t>
      </w:r>
      <w:r>
        <w:t>.</w:t>
      </w:r>
    </w:p>
    <w:p w14:paraId="4BD7C676" w14:textId="77777777" w:rsidR="00087194" w:rsidRDefault="00087194" w:rsidP="00BE6076">
      <w:r>
        <w:t xml:space="preserve">If we want to process all PLP’s at the same time, we must re-route the original TS in parallel instances of </w:t>
      </w:r>
      <w:r w:rsidRPr="001A65EB">
        <w:rPr>
          <w:rStyle w:val="Codeintext"/>
        </w:rPr>
        <w:t>tsp</w:t>
      </w:r>
      <w:r w:rsidR="003240AB">
        <w:rPr>
          <w:i/>
        </w:rPr>
        <w:t xml:space="preserve"> </w:t>
      </w:r>
      <w:r w:rsidR="003240AB">
        <w:t xml:space="preserve">using the plugin </w:t>
      </w:r>
      <w:r w:rsidR="003240AB" w:rsidRPr="001A65EB">
        <w:rPr>
          <w:rStyle w:val="Codeintext"/>
        </w:rPr>
        <w:t>fork</w:t>
      </w:r>
      <w:r>
        <w:t xml:space="preserve">. Each instance of </w:t>
      </w:r>
      <w:r w:rsidRPr="001A65EB">
        <w:rPr>
          <w:rStyle w:val="Codeintext"/>
        </w:rPr>
        <w:t>tsp</w:t>
      </w:r>
      <w:r>
        <w:t xml:space="preserve"> extracts one PLP.</w:t>
      </w:r>
    </w:p>
    <w:p w14:paraId="2FE57E0D" w14:textId="77777777" w:rsidR="00087194" w:rsidRDefault="00087194" w:rsidP="00BE6076">
      <w:r>
        <w:t>This is illustrated by the following command:</w:t>
      </w:r>
    </w:p>
    <w:p w14:paraId="122182C1" w14:textId="77777777" w:rsidR="00087194" w:rsidRDefault="00087194" w:rsidP="00087194">
      <w:pPr>
        <w:pStyle w:val="Code"/>
      </w:pPr>
      <w:r>
        <w:t>tsp -I dvb ... \</w:t>
      </w:r>
    </w:p>
    <w:p w14:paraId="2AA1EB46" w14:textId="77777777" w:rsidR="00087194" w:rsidRDefault="00087194" w:rsidP="00087194">
      <w:pPr>
        <w:pStyle w:val="Code"/>
      </w:pPr>
      <w:r>
        <w:t xml:space="preserve">    -P until –seconds 30 \</w:t>
      </w:r>
    </w:p>
    <w:p w14:paraId="20CBA902" w14:textId="77777777" w:rsidR="00087194" w:rsidRDefault="00087194" w:rsidP="00087194">
      <w:pPr>
        <w:pStyle w:val="Code"/>
      </w:pPr>
      <w:r>
        <w:t xml:space="preserve">    -P fork '</w:t>
      </w:r>
      <w:r w:rsidRPr="008B5867">
        <w:rPr>
          <w:i/>
        </w:rPr>
        <w:t>tsp -P t2mi --pid 0x1000 --plp 0 -P analyze -o plp0.txt -O drop</w:t>
      </w:r>
      <w:r>
        <w:t>' \</w:t>
      </w:r>
    </w:p>
    <w:p w14:paraId="401F7DA1" w14:textId="77777777" w:rsidR="00087194" w:rsidRDefault="00087194" w:rsidP="00087194">
      <w:pPr>
        <w:pStyle w:val="Code"/>
      </w:pPr>
      <w:r>
        <w:t xml:space="preserve">    -P fork '</w:t>
      </w:r>
      <w:r w:rsidRPr="008B5867">
        <w:rPr>
          <w:i/>
        </w:rPr>
        <w:t>tsp -P t2mi --pid 0x1000 --plp 1 -P analyze -o plp1.txt -O drop</w:t>
      </w:r>
      <w:r>
        <w:t>' \</w:t>
      </w:r>
    </w:p>
    <w:p w14:paraId="13236368" w14:textId="77777777" w:rsidR="00087194" w:rsidRDefault="00087194" w:rsidP="00087194">
      <w:pPr>
        <w:pStyle w:val="Code"/>
      </w:pPr>
      <w:r>
        <w:t xml:space="preserve">    -P fork '</w:t>
      </w:r>
      <w:r w:rsidRPr="008B5867">
        <w:rPr>
          <w:i/>
        </w:rPr>
        <w:t>tsp -P t2mi --pid 0x1000 --plp 2 -P analyze -o plp2.txt -O drop</w:t>
      </w:r>
      <w:r>
        <w:t>' \</w:t>
      </w:r>
    </w:p>
    <w:p w14:paraId="4FA93F0F" w14:textId="77777777" w:rsidR="00087194" w:rsidRPr="0069541E" w:rsidRDefault="00087194" w:rsidP="00087194">
      <w:pPr>
        <w:pStyle w:val="Code"/>
        <w:rPr>
          <w:lang w:val="it-IT"/>
        </w:rPr>
      </w:pPr>
      <w:r>
        <w:t xml:space="preserve">    </w:t>
      </w:r>
      <w:r w:rsidRPr="0069541E">
        <w:rPr>
          <w:lang w:val="it-IT"/>
        </w:rPr>
        <w:t>-P analyze -o main.txt -O drop</w:t>
      </w:r>
    </w:p>
    <w:p w14:paraId="2AE4F7B8" w14:textId="77777777" w:rsidR="00087194" w:rsidRDefault="00087194" w:rsidP="00BE6076">
      <w:r>
        <w:t>This command ana</w:t>
      </w:r>
      <w:r w:rsidR="003240AB">
        <w:t>lyzes the enclosing stream and the three different PLP’s in parallel during 30 seconds.</w:t>
      </w:r>
      <w:r w:rsidR="00D9270A">
        <w:t xml:space="preserve"> Each plugin </w:t>
      </w:r>
      <w:r w:rsidR="00D9270A" w:rsidRPr="001A65EB">
        <w:rPr>
          <w:rStyle w:val="Codeintext"/>
        </w:rPr>
        <w:t>fork</w:t>
      </w:r>
      <w:r w:rsidR="00D9270A">
        <w:t xml:space="preserve"> creates a process and passes the complete TS to this process. Each created process runs another instance of </w:t>
      </w:r>
      <w:r w:rsidR="00D9270A" w:rsidRPr="001A65EB">
        <w:rPr>
          <w:rStyle w:val="Codeintext"/>
        </w:rPr>
        <w:t>tsp</w:t>
      </w:r>
      <w:r w:rsidR="00D9270A">
        <w:rPr>
          <w:i/>
        </w:rPr>
        <w:t xml:space="preserve"> </w:t>
      </w:r>
      <w:r w:rsidR="00D9270A">
        <w:t xml:space="preserve">which extracts one PLP. Note that the default input plugin of </w:t>
      </w:r>
      <w:r w:rsidR="00D9270A" w:rsidRPr="001A65EB">
        <w:rPr>
          <w:rStyle w:val="Codeintext"/>
        </w:rPr>
        <w:t>tsp</w:t>
      </w:r>
      <w:r w:rsidR="00D9270A">
        <w:t xml:space="preserve"> is the plugin </w:t>
      </w:r>
      <w:r w:rsidR="00D9270A" w:rsidRPr="001A65EB">
        <w:rPr>
          <w:rStyle w:val="Codeintext"/>
        </w:rPr>
        <w:t>file</w:t>
      </w:r>
      <w:r w:rsidR="00D9270A">
        <w:t xml:space="preserve"> w</w:t>
      </w:r>
      <w:r w:rsidR="009977D1">
        <w:t>hich, by</w:t>
      </w:r>
      <w:r w:rsidR="00D9270A">
        <w:t xml:space="preserve"> default, reads the standard input.</w:t>
      </w:r>
    </w:p>
    <w:p w14:paraId="2D001C72" w14:textId="77777777" w:rsidR="008341A7" w:rsidRDefault="008341A7" w:rsidP="00B4767F">
      <w:pPr>
        <w:pStyle w:val="Heading3"/>
      </w:pPr>
      <w:bookmarkStart w:id="486" w:name="_Toc166363034"/>
      <w:r>
        <w:lastRenderedPageBreak/>
        <w:t>Merging transport streams</w:t>
      </w:r>
      <w:bookmarkEnd w:id="486"/>
    </w:p>
    <w:p w14:paraId="785009A4" w14:textId="77777777" w:rsidR="008341A7" w:rsidRDefault="008341A7" w:rsidP="008341A7">
      <w:r>
        <w:t xml:space="preserve">The plugin </w:t>
      </w:r>
      <w:r w:rsidRPr="001A65EB">
        <w:rPr>
          <w:rStyle w:val="Codeintext"/>
        </w:rPr>
        <w:t>merge</w:t>
      </w:r>
      <w:r>
        <w:t xml:space="preserve"> can be used to merge a transport stream into another one. T</w:t>
      </w:r>
      <w:r w:rsidR="0064015B">
        <w:t>he service</w:t>
      </w:r>
      <w:r>
        <w:t xml:space="preserve"> </w:t>
      </w:r>
      <w:r w:rsidR="0064015B">
        <w:t xml:space="preserve">references </w:t>
      </w:r>
      <w:r>
        <w:t>are correctly merged</w:t>
      </w:r>
      <w:r w:rsidR="0064015B">
        <w:t xml:space="preserve"> </w:t>
      </w:r>
      <w:r>
        <w:t>into the final transport stream.</w:t>
      </w:r>
    </w:p>
    <w:p w14:paraId="318EDCAE" w14:textId="77777777" w:rsidR="008341A7" w:rsidRDefault="008341A7" w:rsidP="008341A7">
      <w:r>
        <w:t>Let’s illustrate this using two live transport streams from satellite Astra 19.2 E. We use one transport stream as base. We remove one service from this stream and we replace it with another live service coming from another transport stream.</w:t>
      </w:r>
    </w:p>
    <w:p w14:paraId="50B4BBAD" w14:textId="77777777" w:rsidR="008341A7" w:rsidRPr="00460B61" w:rsidRDefault="00460B61" w:rsidP="008341A7">
      <w:r>
        <w:t>We use the transport stream with id 1028 as base. Using the plugin</w:t>
      </w:r>
      <w:r>
        <w:rPr>
          <w:i/>
        </w:rPr>
        <w:t xml:space="preserve"> </w:t>
      </w:r>
      <w:r w:rsidRPr="00813581">
        <w:rPr>
          <w:rStyle w:val="Codeintext"/>
        </w:rPr>
        <w:t>dvb</w:t>
      </w:r>
      <w:r>
        <w:t>, the tuning options are:</w:t>
      </w:r>
    </w:p>
    <w:p w14:paraId="4090CC17" w14:textId="77777777" w:rsidR="00460B61" w:rsidRPr="008341A7" w:rsidRDefault="00460B61" w:rsidP="00460B61">
      <w:pPr>
        <w:pStyle w:val="Code"/>
      </w:pPr>
      <w:r w:rsidRPr="00460B61">
        <w:t>--freq 11,626,500,000 --symbol 22,000,000 --fec 5/6 --pola</w:t>
      </w:r>
      <w:r>
        <w:t>rity vertical --delivery DVB-S</w:t>
      </w:r>
    </w:p>
    <w:p w14:paraId="0DF26BF2" w14:textId="64686A3D" w:rsidR="008341A7" w:rsidRDefault="00460B61" w:rsidP="008341A7">
      <w:r>
        <w:t xml:space="preserve">To simplify the command lines, we save these options, one per line, in a text file named </w:t>
      </w:r>
      <w:r w:rsidRPr="00CE6802">
        <w:rPr>
          <w:rStyle w:val="Codeintext"/>
        </w:rPr>
        <w:t>ts1028.txt</w:t>
      </w:r>
      <w:r>
        <w:t xml:space="preserve"> to be used by </w:t>
      </w:r>
      <w:r w:rsidR="008341A7">
        <w:t xml:space="preserve">partial command line redirection (see </w:t>
      </w:r>
      <w:r w:rsidR="008341A7">
        <w:fldChar w:fldCharType="begin"/>
      </w:r>
      <w:r w:rsidR="008341A7">
        <w:instrText xml:space="preserve"> REF _Ref515457548 \r \h </w:instrText>
      </w:r>
      <w:r w:rsidR="008341A7">
        <w:fldChar w:fldCharType="separate"/>
      </w:r>
      <w:r w:rsidR="009272D6">
        <w:t>3.1.5</w:t>
      </w:r>
      <w:r w:rsidR="008341A7">
        <w:fldChar w:fldCharType="end"/>
      </w:r>
      <w:r w:rsidR="008341A7">
        <w:t>).</w:t>
      </w:r>
    </w:p>
    <w:p w14:paraId="2823D15F" w14:textId="77777777" w:rsidR="008341A7" w:rsidRDefault="00460B61" w:rsidP="008341A7">
      <w:r>
        <w:t xml:space="preserve">The structure of this transport stream can be seen using the plugin </w:t>
      </w:r>
      <w:r w:rsidRPr="001A65EB">
        <w:rPr>
          <w:rStyle w:val="Codeintext"/>
        </w:rPr>
        <w:t>analyze</w:t>
      </w:r>
      <w:r>
        <w:t>. Here is the list of services from the analyze output:</w:t>
      </w:r>
    </w:p>
    <w:p w14:paraId="0123F4AB" w14:textId="77777777" w:rsidR="00460B61" w:rsidRDefault="00460B61" w:rsidP="00460B61">
      <w:pPr>
        <w:pStyle w:val="Code"/>
      </w:pPr>
      <w:r>
        <w:t>|-----------------------------------------------------------------------------|</w:t>
      </w:r>
    </w:p>
    <w:p w14:paraId="5B6DFEB7" w14:textId="77777777" w:rsidR="00460B61" w:rsidRDefault="00460B61" w:rsidP="00460B61">
      <w:pPr>
        <w:pStyle w:val="Code"/>
      </w:pPr>
      <w:r>
        <w:t>|  Srv Id  Service Name                              Access          Bitrate  |</w:t>
      </w:r>
    </w:p>
    <w:p w14:paraId="25D18DF9" w14:textId="77777777" w:rsidR="00460B61" w:rsidRDefault="00460B61" w:rsidP="00460B61">
      <w:pPr>
        <w:pStyle w:val="Code"/>
      </w:pPr>
      <w:r>
        <w:t>|  0x1131  TVE INTERNACIONAL EUROPA ..................... C    3,572,410 b/s  |</w:t>
      </w:r>
    </w:p>
    <w:p w14:paraId="73404014" w14:textId="77777777" w:rsidR="00460B61" w:rsidRDefault="00460B61" w:rsidP="00460B61">
      <w:pPr>
        <w:pStyle w:val="Code"/>
      </w:pPr>
      <w:r>
        <w:t>|  0x1132  CANAL 24 HORAS ............................... C    3,423,043 b/s  |</w:t>
      </w:r>
    </w:p>
    <w:p w14:paraId="02E72912" w14:textId="77777777" w:rsidR="00460B61" w:rsidRDefault="00460B61" w:rsidP="00460B61">
      <w:pPr>
        <w:pStyle w:val="Code"/>
      </w:pPr>
      <w:r>
        <w:t>|  0x113B  RNE RADIO 1 .................................. C      140,998 b/s  |</w:t>
      </w:r>
    </w:p>
    <w:p w14:paraId="791F36EE" w14:textId="77777777" w:rsidR="00460B61" w:rsidRDefault="00460B61" w:rsidP="00460B61">
      <w:pPr>
        <w:pStyle w:val="Code"/>
      </w:pPr>
      <w:r>
        <w:t>|  0x113C  RNE RADIO 3 .................................. C      278,941 b/s  |</w:t>
      </w:r>
    </w:p>
    <w:p w14:paraId="3D8B4CCA" w14:textId="77777777" w:rsidR="00460B61" w:rsidRPr="0069541E" w:rsidRDefault="00460B61" w:rsidP="00460B61">
      <w:pPr>
        <w:pStyle w:val="Code"/>
        <w:rPr>
          <w:lang w:val="it-IT"/>
        </w:rPr>
      </w:pPr>
      <w:r>
        <w:t xml:space="preserve">|  0x113D  RNE RADIO 4 .................................. </w:t>
      </w:r>
      <w:r w:rsidRPr="0069541E">
        <w:rPr>
          <w:lang w:val="it-IT"/>
        </w:rPr>
        <w:t>C      141,045 b/s  |</w:t>
      </w:r>
    </w:p>
    <w:p w14:paraId="240DA366" w14:textId="77777777" w:rsidR="00460B61" w:rsidRDefault="00460B61" w:rsidP="00460B61">
      <w:pPr>
        <w:pStyle w:val="Code"/>
      </w:pPr>
      <w:r w:rsidRPr="0069541E">
        <w:rPr>
          <w:lang w:val="it-IT"/>
        </w:rPr>
        <w:t xml:space="preserve">|  0x113E  RNE RADIO 5 TODO NOTICIAS .................... </w:t>
      </w:r>
      <w:r>
        <w:t>C      141,092 b/s  |</w:t>
      </w:r>
    </w:p>
    <w:p w14:paraId="3A423481" w14:textId="77777777" w:rsidR="00460B61" w:rsidRDefault="00460B61" w:rsidP="00460B61">
      <w:pPr>
        <w:pStyle w:val="Code"/>
      </w:pPr>
      <w:r>
        <w:t>|  0x113F  RNE RADIO CLASICA ............................ C      347,819 b/s  |</w:t>
      </w:r>
    </w:p>
    <w:p w14:paraId="18E51866" w14:textId="77777777" w:rsidR="00460B61" w:rsidRDefault="00460B61" w:rsidP="00460B61">
      <w:pPr>
        <w:pStyle w:val="Code"/>
      </w:pPr>
      <w:r>
        <w:t>|  0x1140  RNE RADIO EXTERIOR DE ESPAÑA ................. C      141,139 b/s  |</w:t>
      </w:r>
    </w:p>
    <w:p w14:paraId="27E5CB3C" w14:textId="77777777" w:rsidR="00460B61" w:rsidRDefault="00460B61" w:rsidP="00460B61">
      <w:pPr>
        <w:pStyle w:val="Code"/>
      </w:pPr>
      <w:r>
        <w:t>|  0x1146  CNN Int. ..................................... C    4,008,806 b/s  |</w:t>
      </w:r>
    </w:p>
    <w:p w14:paraId="35B28FE5" w14:textId="77777777" w:rsidR="00460B61" w:rsidRDefault="00460B61" w:rsidP="00460B61">
      <w:pPr>
        <w:pStyle w:val="Code"/>
      </w:pPr>
      <w:r>
        <w:t>|  0x114E  DW (English) ................................. C    3,488,065 b/s  |</w:t>
      </w:r>
    </w:p>
    <w:p w14:paraId="1E470887" w14:textId="77777777" w:rsidR="00460B61" w:rsidRDefault="00460B61" w:rsidP="00460B61">
      <w:pPr>
        <w:pStyle w:val="Code"/>
      </w:pPr>
      <w:r>
        <w:t>|  0x1158  Al Jazeera English ........................... C    3,803,631 b/s  |</w:t>
      </w:r>
    </w:p>
    <w:p w14:paraId="261EEFB2" w14:textId="77777777" w:rsidR="00460B61" w:rsidRDefault="00460B61" w:rsidP="00460B61">
      <w:pPr>
        <w:pStyle w:val="Code"/>
      </w:pPr>
      <w:r>
        <w:t>|-----------------------------------------------------------------------------|</w:t>
      </w:r>
    </w:p>
    <w:p w14:paraId="0BDE528A" w14:textId="77777777" w:rsidR="00460B61" w:rsidRDefault="00460B61" w:rsidP="008341A7">
      <w:r>
        <w:t xml:space="preserve">We use the transport stream with id 1022 to extract a service and inject it into the previous transport stream. The </w:t>
      </w:r>
      <w:r w:rsidRPr="002F43E1">
        <w:rPr>
          <w:rStyle w:val="Codeintext"/>
        </w:rPr>
        <w:t>dvb</w:t>
      </w:r>
      <w:r>
        <w:t xml:space="preserve"> tuning options are:</w:t>
      </w:r>
    </w:p>
    <w:p w14:paraId="6B11278F" w14:textId="77777777" w:rsidR="00460B61" w:rsidRPr="00460B61" w:rsidRDefault="00460B61" w:rsidP="00460B61">
      <w:pPr>
        <w:pStyle w:val="Code"/>
      </w:pPr>
      <w:r w:rsidRPr="00460B61">
        <w:t>--freq 11,538,000,000 --symbol 22,000,000 --fec 5/6 --pola</w:t>
      </w:r>
      <w:r>
        <w:t>rity vertical --delivery DVB-S</w:t>
      </w:r>
    </w:p>
    <w:p w14:paraId="0C279855" w14:textId="77777777" w:rsidR="00460B61" w:rsidRDefault="00460B61" w:rsidP="008341A7">
      <w:r>
        <w:t xml:space="preserve">Again, we save them, one by line, in a text file named </w:t>
      </w:r>
      <w:r w:rsidRPr="00CE6802">
        <w:rPr>
          <w:rStyle w:val="Codeintext"/>
        </w:rPr>
        <w:t>ts1022.txt</w:t>
      </w:r>
      <w:r>
        <w:t>.</w:t>
      </w:r>
    </w:p>
    <w:p w14:paraId="660BA043" w14:textId="77777777" w:rsidR="00460B61" w:rsidRDefault="00DF773C" w:rsidP="008341A7">
      <w:r>
        <w:t xml:space="preserve">The list of services from transport stream 1022 is shown below. </w:t>
      </w:r>
      <w:r w:rsidR="00460B61">
        <w:t>Note that we use transport streams</w:t>
      </w:r>
      <w:r>
        <w:t xml:space="preserve"> with clear channels </w:t>
      </w:r>
      <w:r w:rsidR="00E84B2A">
        <w:t xml:space="preserve">only </w:t>
      </w:r>
      <w:r>
        <w:t>to be able to watch the result.</w:t>
      </w:r>
    </w:p>
    <w:p w14:paraId="67100AB2" w14:textId="77777777" w:rsidR="00DF773C" w:rsidRDefault="00DF773C" w:rsidP="00DF773C">
      <w:pPr>
        <w:pStyle w:val="Code"/>
      </w:pPr>
      <w:r>
        <w:t>|-----------------------------------------------------------------------------|</w:t>
      </w:r>
    </w:p>
    <w:p w14:paraId="6D773F21" w14:textId="77777777" w:rsidR="00DF773C" w:rsidRDefault="00DF773C" w:rsidP="00DF773C">
      <w:pPr>
        <w:pStyle w:val="Code"/>
      </w:pPr>
      <w:r>
        <w:t>|  Srv Id  Service Name                              Access          Bitrate  |</w:t>
      </w:r>
    </w:p>
    <w:p w14:paraId="12BDC77B" w14:textId="77777777" w:rsidR="00DF773C" w:rsidRDefault="00DF773C" w:rsidP="00DF773C">
      <w:pPr>
        <w:pStyle w:val="Code"/>
      </w:pPr>
      <w:r>
        <w:t>|  0x1AF4  DATASYSTEM ................................... C       44,884 b/s  |</w:t>
      </w:r>
    </w:p>
    <w:p w14:paraId="159A8224" w14:textId="77777777" w:rsidR="00DF773C" w:rsidRDefault="00DF773C" w:rsidP="00DF773C">
      <w:pPr>
        <w:pStyle w:val="Code"/>
      </w:pPr>
      <w:r>
        <w:t>|  0x1AF8  Russia Today ................................. C    4,038,071 b/s  |</w:t>
      </w:r>
    </w:p>
    <w:p w14:paraId="637F6B5A" w14:textId="77777777" w:rsidR="00DF773C" w:rsidRPr="0069541E" w:rsidRDefault="00DF773C" w:rsidP="00DF773C">
      <w:pPr>
        <w:pStyle w:val="Code"/>
        <w:rPr>
          <w:lang w:val="fr-FR"/>
        </w:rPr>
      </w:pPr>
      <w:r w:rsidRPr="0069541E">
        <w:rPr>
          <w:lang w:val="fr-FR"/>
        </w:rPr>
        <w:t>|  0x1AF9  France 24 (en Français) ...................... C    2,703,659 b/s  |</w:t>
      </w:r>
    </w:p>
    <w:p w14:paraId="2A465874" w14:textId="77777777" w:rsidR="00DF773C" w:rsidRDefault="00DF773C" w:rsidP="00DF773C">
      <w:pPr>
        <w:pStyle w:val="Code"/>
      </w:pPr>
      <w:r>
        <w:t>|  0x1AFA  France 24 (in English) ....................... C    2,700,842 b/s  |</w:t>
      </w:r>
    </w:p>
    <w:p w14:paraId="67BC1E2C" w14:textId="77777777" w:rsidR="00DF773C" w:rsidRDefault="00DF773C" w:rsidP="00DF773C">
      <w:pPr>
        <w:pStyle w:val="Code"/>
      </w:pPr>
      <w:r>
        <w:t>|  0x1AFE  France 24 (in Arabic) ........................ C    2,465,576 b/s  |</w:t>
      </w:r>
    </w:p>
    <w:p w14:paraId="36DE7B7D" w14:textId="77777777" w:rsidR="00DF773C" w:rsidRDefault="00DF773C" w:rsidP="00DF773C">
      <w:pPr>
        <w:pStyle w:val="Code"/>
      </w:pPr>
      <w:r>
        <w:t>|  0x1B00  CGTN Documentary ............................. C    2,504,263 b/s  |</w:t>
      </w:r>
    </w:p>
    <w:p w14:paraId="10344DC5" w14:textId="77777777" w:rsidR="00DF773C" w:rsidRDefault="00DF773C" w:rsidP="00DF773C">
      <w:pPr>
        <w:pStyle w:val="Code"/>
      </w:pPr>
      <w:r>
        <w:t>|  0x1B01  CGTN F ....................................... C    2,247,071 b/s  |</w:t>
      </w:r>
    </w:p>
    <w:p w14:paraId="41982C7F" w14:textId="77777777" w:rsidR="00DF773C" w:rsidRDefault="00DF773C" w:rsidP="00DF773C">
      <w:pPr>
        <w:pStyle w:val="Code"/>
      </w:pPr>
      <w:r>
        <w:t>|  0x1B02  CGTN ......................................... C    2,443,463 b/s  |</w:t>
      </w:r>
    </w:p>
    <w:p w14:paraId="05EFEB3E" w14:textId="77777777" w:rsidR="00DF773C" w:rsidRDefault="00DF773C" w:rsidP="00DF773C">
      <w:pPr>
        <w:pStyle w:val="Code"/>
      </w:pPr>
      <w:r>
        <w:t>|  0x1B03  TV5MONDE EUROPE .............................. C    3,619,747 b/s  |</w:t>
      </w:r>
    </w:p>
    <w:p w14:paraId="60205A9A" w14:textId="77777777" w:rsidR="00DF773C" w:rsidRDefault="00DF773C" w:rsidP="00DF773C">
      <w:pPr>
        <w:pStyle w:val="Code"/>
      </w:pPr>
      <w:r>
        <w:t>|  0x1B06  TRT World HD ................................. C    5,984,240 b/s  |</w:t>
      </w:r>
    </w:p>
    <w:p w14:paraId="54409ECF" w14:textId="77777777" w:rsidR="00DF773C" w:rsidRDefault="00DF773C" w:rsidP="00DF773C">
      <w:pPr>
        <w:pStyle w:val="Code"/>
      </w:pPr>
      <w:r>
        <w:t>|-----------------------------------------------------------------------------|</w:t>
      </w:r>
    </w:p>
    <w:p w14:paraId="4E19555F" w14:textId="77777777" w:rsidR="00DE0FA0" w:rsidRDefault="00DF773C" w:rsidP="008341A7">
      <w:r>
        <w:t>We assume that we have two satellite tuners in the system. Adapter 0 will be used to receive TS 1022 and adapter 1 will be use</w:t>
      </w:r>
      <w:r w:rsidR="00DE0FA0">
        <w:t>d to receive TS 1028.</w:t>
      </w:r>
    </w:p>
    <w:p w14:paraId="3CED061D" w14:textId="77777777" w:rsidR="00DF773C" w:rsidRDefault="00DF773C" w:rsidP="008341A7">
      <w:r>
        <w:t>We also have a Dektec modulator to redistribute the resulting transport stream.</w:t>
      </w:r>
      <w:r w:rsidR="00DE0FA0">
        <w:t xml:space="preserve"> Again, to shorten the command line, we place all modulation options into one text file named </w:t>
      </w:r>
      <w:r w:rsidR="00DE0FA0" w:rsidRPr="00CE6802">
        <w:rPr>
          <w:rStyle w:val="Codeintext"/>
        </w:rPr>
        <w:t>modulation.txt</w:t>
      </w:r>
      <w:r w:rsidR="00DE0FA0">
        <w:t>.</w:t>
      </w:r>
    </w:p>
    <w:p w14:paraId="6C104FE3" w14:textId="77777777" w:rsidR="00DF773C" w:rsidRDefault="00DF773C" w:rsidP="00D22D9D">
      <w:pPr>
        <w:pStyle w:val="FootnoteText"/>
      </w:pPr>
      <w:r>
        <w:lastRenderedPageBreak/>
        <w:t xml:space="preserve">In our example, we extract the service </w:t>
      </w:r>
      <w:r w:rsidRPr="001A65EB">
        <w:rPr>
          <w:rStyle w:val="Codeintext"/>
        </w:rPr>
        <w:t>TV5MONDE EUROPE</w:t>
      </w:r>
      <w:r>
        <w:t xml:space="preserve"> from TS 1022 and we merge it into TS 1028. To make sure that the transport stream has enough free space, we remove the service </w:t>
      </w:r>
      <w:r w:rsidRPr="001A65EB">
        <w:rPr>
          <w:rStyle w:val="Codeintext"/>
        </w:rPr>
        <w:t>Al Jazeera English</w:t>
      </w:r>
      <w:r>
        <w:t xml:space="preserve"> from TS 1028 before the merge</w:t>
      </w:r>
      <w:r>
        <w:rPr>
          <w:rStyle w:val="FootnoteReference"/>
        </w:rPr>
        <w:footnoteReference w:id="8"/>
      </w:r>
      <w:r>
        <w:t>.</w:t>
      </w:r>
    </w:p>
    <w:p w14:paraId="48D5B100" w14:textId="77777777" w:rsidR="00DF5C76" w:rsidRDefault="00DF5C76" w:rsidP="008341A7">
      <w:r>
        <w:t>The merging command is the following:</w:t>
      </w:r>
    </w:p>
    <w:p w14:paraId="48F41874" w14:textId="77777777" w:rsidR="00DE0FA0" w:rsidRDefault="00DE0FA0" w:rsidP="00DE0FA0">
      <w:pPr>
        <w:pStyle w:val="Code"/>
      </w:pPr>
      <w:r>
        <w:t>tsp -I dvb</w:t>
      </w:r>
      <w:r w:rsidR="00581C00">
        <w:t xml:space="preserve"> -a 1</w:t>
      </w:r>
      <w:r>
        <w:t xml:space="preserve"> @ts1028.txt \</w:t>
      </w:r>
    </w:p>
    <w:p w14:paraId="575AF09B" w14:textId="77777777" w:rsidR="00DE0FA0" w:rsidRDefault="00DE0FA0" w:rsidP="00DE0FA0">
      <w:pPr>
        <w:pStyle w:val="Code"/>
      </w:pPr>
      <w:r>
        <w:t xml:space="preserve">    -P svremove -s </w:t>
      </w:r>
      <w:r w:rsidR="00697AB9" w:rsidRPr="00697AB9">
        <w:t>AlJazeeraEnglish</w:t>
      </w:r>
      <w:r>
        <w:t xml:space="preserve"> \</w:t>
      </w:r>
    </w:p>
    <w:p w14:paraId="56CD5BAD" w14:textId="77777777" w:rsidR="00DE0FA0" w:rsidRPr="0069541E" w:rsidRDefault="00DE0FA0" w:rsidP="00DE0FA0">
      <w:pPr>
        <w:pStyle w:val="Code"/>
        <w:rPr>
          <w:lang w:val="it-IT"/>
        </w:rPr>
      </w:pPr>
      <w:r>
        <w:t xml:space="preserve">    </w:t>
      </w:r>
      <w:r w:rsidRPr="0069541E">
        <w:rPr>
          <w:lang w:val="it-IT"/>
        </w:rPr>
        <w:t>-P merge "tsp -I dvb</w:t>
      </w:r>
      <w:r w:rsidR="00581C00" w:rsidRPr="0069541E">
        <w:rPr>
          <w:lang w:val="it-IT"/>
        </w:rPr>
        <w:t xml:space="preserve"> -a</w:t>
      </w:r>
      <w:r w:rsidRPr="0069541E">
        <w:rPr>
          <w:lang w:val="it-IT"/>
        </w:rPr>
        <w:t xml:space="preserve"> </w:t>
      </w:r>
      <w:r w:rsidR="00581C00" w:rsidRPr="0069541E">
        <w:rPr>
          <w:lang w:val="it-IT"/>
        </w:rPr>
        <w:t xml:space="preserve">0 </w:t>
      </w:r>
      <w:r w:rsidRPr="0069541E">
        <w:rPr>
          <w:lang w:val="it-IT"/>
        </w:rPr>
        <w:t>@ts1022.txt -P zap TV5MondeEurope" \</w:t>
      </w:r>
    </w:p>
    <w:p w14:paraId="1F42CEDF" w14:textId="77777777" w:rsidR="00DE0FA0" w:rsidRPr="0069541E" w:rsidRDefault="00DE0FA0" w:rsidP="00DE0FA0">
      <w:pPr>
        <w:pStyle w:val="Code"/>
        <w:rPr>
          <w:lang w:val="it-IT"/>
        </w:rPr>
      </w:pPr>
      <w:r w:rsidRPr="0069541E">
        <w:rPr>
          <w:lang w:val="it-IT"/>
        </w:rPr>
        <w:t xml:space="preserve">    -P analyze -i 30 -o merged.txt \</w:t>
      </w:r>
    </w:p>
    <w:p w14:paraId="6106FE60" w14:textId="77777777" w:rsidR="00DE0FA0" w:rsidRPr="0069541E" w:rsidRDefault="00DE0FA0" w:rsidP="00DE0FA0">
      <w:pPr>
        <w:pStyle w:val="Code"/>
        <w:rPr>
          <w:lang w:val="it-IT"/>
        </w:rPr>
      </w:pPr>
      <w:r w:rsidRPr="0069541E">
        <w:rPr>
          <w:lang w:val="it-IT"/>
        </w:rPr>
        <w:t xml:space="preserve">    -O dektec @modulation.txt</w:t>
      </w:r>
    </w:p>
    <w:p w14:paraId="6459A002" w14:textId="77777777" w:rsidR="0029480F" w:rsidRDefault="00DF5C76" w:rsidP="008341A7">
      <w:r>
        <w:t xml:space="preserve">Note that the service </w:t>
      </w:r>
      <w:r w:rsidRPr="001A65EB">
        <w:rPr>
          <w:rStyle w:val="Codeintext"/>
        </w:rPr>
        <w:t>Al Jazeera English</w:t>
      </w:r>
      <w:r>
        <w:t xml:space="preserve"> is replaced by stuffing </w:t>
      </w:r>
      <w:r w:rsidR="0029480F">
        <w:t xml:space="preserve">(option </w:t>
      </w:r>
      <w:r w:rsidR="0029480F" w:rsidRPr="00CE6802">
        <w:rPr>
          <w:rStyle w:val="Codeintext"/>
        </w:rPr>
        <w:t>-s</w:t>
      </w:r>
      <w:r w:rsidR="0029480F">
        <w:t xml:space="preserve">) </w:t>
      </w:r>
      <w:r>
        <w:t>in TS 1028</w:t>
      </w:r>
      <w:r w:rsidR="0029480F">
        <w:t>.</w:t>
      </w:r>
    </w:p>
    <w:p w14:paraId="5D5C6596" w14:textId="77777777" w:rsidR="00DE0FA0" w:rsidRDefault="00DF5C76" w:rsidP="008341A7">
      <w:r>
        <w:t xml:space="preserve">In the created command, everything is removed from TS 1022, except service </w:t>
      </w:r>
      <w:r w:rsidRPr="001A65EB">
        <w:rPr>
          <w:rStyle w:val="Codeintext"/>
        </w:rPr>
        <w:t>TV5MONDE EUROPE</w:t>
      </w:r>
      <w:r>
        <w:t xml:space="preserve"> (the service names are not case-sensitive and spaces are ignored).</w:t>
      </w:r>
    </w:p>
    <w:p w14:paraId="3CB204CF" w14:textId="77777777" w:rsidR="00DF5C76" w:rsidRDefault="00DF5C76" w:rsidP="008341A7">
      <w:r>
        <w:t xml:space="preserve">The final plugin </w:t>
      </w:r>
      <w:r w:rsidRPr="001A65EB">
        <w:rPr>
          <w:rStyle w:val="Codeintext"/>
        </w:rPr>
        <w:t>analyze</w:t>
      </w:r>
      <w:r>
        <w:rPr>
          <w:i/>
        </w:rPr>
        <w:t xml:space="preserve"> </w:t>
      </w:r>
      <w:r w:rsidRPr="00DF5C76">
        <w:t>continu</w:t>
      </w:r>
      <w:r>
        <w:t xml:space="preserve">ously analyzes the output stream and </w:t>
      </w:r>
      <w:r w:rsidRPr="00DF5C76">
        <w:t>produ</w:t>
      </w:r>
      <w:r>
        <w:t xml:space="preserve">ces a report file every 30 seconds. Here is the </w:t>
      </w:r>
      <w:r w:rsidR="0029480F">
        <w:t>merged list of services from this</w:t>
      </w:r>
      <w:r>
        <w:t xml:space="preserve"> report:</w:t>
      </w:r>
    </w:p>
    <w:p w14:paraId="146F4076" w14:textId="77777777" w:rsidR="00DF5C76" w:rsidRDefault="00DF5C76" w:rsidP="00DF5C76">
      <w:pPr>
        <w:pStyle w:val="Code"/>
      </w:pPr>
      <w:r>
        <w:t>|-----------------------------------------------------------------------------|</w:t>
      </w:r>
    </w:p>
    <w:p w14:paraId="0B089862" w14:textId="77777777" w:rsidR="00DF5C76" w:rsidRDefault="00DF5C76" w:rsidP="00DF5C76">
      <w:pPr>
        <w:pStyle w:val="Code"/>
      </w:pPr>
      <w:r>
        <w:t>|  Srv Id  Service Name                              Access          Bitrate  |</w:t>
      </w:r>
    </w:p>
    <w:p w14:paraId="63CA8CD7" w14:textId="77777777" w:rsidR="00DF5C76" w:rsidRDefault="00DF5C76" w:rsidP="00DF5C76">
      <w:pPr>
        <w:pStyle w:val="Code"/>
      </w:pPr>
      <w:r>
        <w:t>|  0x1131  TVE INTERNACIONAL EUROPA ..................... C    3,529,507 b/s  |</w:t>
      </w:r>
    </w:p>
    <w:p w14:paraId="6C89F882" w14:textId="77777777" w:rsidR="00DF5C76" w:rsidRDefault="00DF5C76" w:rsidP="00DF5C76">
      <w:pPr>
        <w:pStyle w:val="Code"/>
      </w:pPr>
      <w:r>
        <w:t>|  0x1132  CANAL 24 HORAS ............................... C    3,382,237 b/s  |</w:t>
      </w:r>
    </w:p>
    <w:p w14:paraId="040F7C5B" w14:textId="77777777" w:rsidR="00DF5C76" w:rsidRDefault="00DF5C76" w:rsidP="00DF5C76">
      <w:pPr>
        <w:pStyle w:val="Code"/>
      </w:pPr>
      <w:r>
        <w:t>|  0x113B  RNE RADIO 1 .................................. C      139,475 b/s  |</w:t>
      </w:r>
    </w:p>
    <w:p w14:paraId="61225C8A" w14:textId="77777777" w:rsidR="00DF5C76" w:rsidRDefault="00DF5C76" w:rsidP="00DF5C76">
      <w:pPr>
        <w:pStyle w:val="Code"/>
      </w:pPr>
      <w:r>
        <w:t>|  0x113C  RNE RADIO 3 .................................. C      275,915 b/s  |</w:t>
      </w:r>
    </w:p>
    <w:p w14:paraId="7E44FDC9" w14:textId="77777777" w:rsidR="00DF5C76" w:rsidRDefault="00DF5C76" w:rsidP="00DF5C76">
      <w:pPr>
        <w:pStyle w:val="Code"/>
      </w:pPr>
      <w:r>
        <w:t>|  0x113D  RNE RADIO 4 .................................. C      139,425 b/s  |</w:t>
      </w:r>
    </w:p>
    <w:p w14:paraId="37C8F830" w14:textId="77777777" w:rsidR="00DF5C76" w:rsidRDefault="00DF5C76" w:rsidP="00DF5C76">
      <w:pPr>
        <w:pStyle w:val="Code"/>
      </w:pPr>
      <w:r w:rsidRPr="0069541E">
        <w:rPr>
          <w:lang w:val="it-IT"/>
        </w:rPr>
        <w:t xml:space="preserve">|  0x113E  RNE RADIO 5 TODO NOTICIAS .................... </w:t>
      </w:r>
      <w:r>
        <w:t>C      139,374 b/s  |</w:t>
      </w:r>
    </w:p>
    <w:p w14:paraId="33E62021" w14:textId="77777777" w:rsidR="00DF5C76" w:rsidRDefault="00DF5C76" w:rsidP="00DF5C76">
      <w:pPr>
        <w:pStyle w:val="Code"/>
      </w:pPr>
      <w:r>
        <w:t>|  0x113F  RNE RADIO CLASICA ............................ C      343,831 b/s  |</w:t>
      </w:r>
    </w:p>
    <w:p w14:paraId="1E6B71E6" w14:textId="77777777" w:rsidR="00DF5C76" w:rsidRDefault="00DF5C76" w:rsidP="00DF5C76">
      <w:pPr>
        <w:pStyle w:val="Code"/>
      </w:pPr>
      <w:r>
        <w:t>|  0x1140  RNE RADIO EXTERIOR DE ESPAÑA ................. C      139,425 b/s  |</w:t>
      </w:r>
    </w:p>
    <w:p w14:paraId="1AFD4B37" w14:textId="77777777" w:rsidR="00DF5C76" w:rsidRDefault="00DF5C76" w:rsidP="00DF5C76">
      <w:pPr>
        <w:pStyle w:val="Code"/>
      </w:pPr>
      <w:r>
        <w:t>|  0x1146  CNN Int. ..................................... C    3,963,218 b/s  |</w:t>
      </w:r>
    </w:p>
    <w:p w14:paraId="023B3B7A" w14:textId="77777777" w:rsidR="00DF5C76" w:rsidRDefault="00DF5C76" w:rsidP="00DF5C76">
      <w:pPr>
        <w:pStyle w:val="Code"/>
      </w:pPr>
      <w:r>
        <w:t>|  0x114E  DW (English) ................................. C    3,448,180 b/s  |</w:t>
      </w:r>
    </w:p>
    <w:p w14:paraId="3565572A" w14:textId="77777777" w:rsidR="00DF5C76" w:rsidRDefault="00DF5C76" w:rsidP="00DF5C76">
      <w:pPr>
        <w:pStyle w:val="Code"/>
      </w:pPr>
      <w:r>
        <w:t>|  0x1B03  TV5MONDE EUROPE .............................. C    3,566,805 b/s  |</w:t>
      </w:r>
    </w:p>
    <w:p w14:paraId="0BCDC7AC" w14:textId="77777777" w:rsidR="00DF5C76" w:rsidRDefault="00DF5C76" w:rsidP="00DF5C76">
      <w:pPr>
        <w:pStyle w:val="Code"/>
      </w:pPr>
      <w:r>
        <w:t>|-----------------------------------------------------------------------------|</w:t>
      </w:r>
    </w:p>
    <w:p w14:paraId="7071BAB1" w14:textId="77777777" w:rsidR="00DF5C76" w:rsidRDefault="00DF5C76" w:rsidP="008341A7">
      <w:r>
        <w:t xml:space="preserve">We can see that the service </w:t>
      </w:r>
      <w:r w:rsidRPr="001A65EB">
        <w:rPr>
          <w:rStyle w:val="Codeintext"/>
        </w:rPr>
        <w:t>Al Jazeera English</w:t>
      </w:r>
      <w:r>
        <w:rPr>
          <w:i/>
        </w:rPr>
        <w:t xml:space="preserve"> </w:t>
      </w:r>
      <w:r>
        <w:t xml:space="preserve">has been replaced with </w:t>
      </w:r>
      <w:r w:rsidRPr="001A65EB">
        <w:rPr>
          <w:rStyle w:val="Codeintext"/>
        </w:rPr>
        <w:t>TV5MONDE EUROPE</w:t>
      </w:r>
      <w:r>
        <w:t>.</w:t>
      </w:r>
    </w:p>
    <w:p w14:paraId="561414C1" w14:textId="77777777" w:rsidR="00DF5C76" w:rsidRDefault="00DF5C76" w:rsidP="008341A7">
      <w:r>
        <w:t xml:space="preserve">Luckily, there was no PID or service id conflict between the two transport streams. If the same service id or PID </w:t>
      </w:r>
      <w:r w:rsidR="00DF3501">
        <w:t>had existed</w:t>
      </w:r>
      <w:r>
        <w:t xml:space="preserve"> in the two streams, the plugin </w:t>
      </w:r>
      <w:r w:rsidRPr="001A65EB">
        <w:rPr>
          <w:rStyle w:val="Codeintext"/>
        </w:rPr>
        <w:t>merge</w:t>
      </w:r>
      <w:r>
        <w:t xml:space="preserve"> </w:t>
      </w:r>
      <w:r w:rsidR="00DF3501">
        <w:t>would have reported</w:t>
      </w:r>
      <w:r>
        <w:t xml:space="preserve"> an error and the com</w:t>
      </w:r>
      <w:r w:rsidR="00DF3501">
        <w:t>ponent from the merged stream would have been</w:t>
      </w:r>
      <w:r>
        <w:t xml:space="preserve"> dropped. In case of conflict, we use the plugin </w:t>
      </w:r>
      <w:r w:rsidRPr="001A65EB">
        <w:rPr>
          <w:rStyle w:val="Codeintext"/>
        </w:rPr>
        <w:t>remap</w:t>
      </w:r>
      <w:r>
        <w:rPr>
          <w:i/>
        </w:rPr>
        <w:t xml:space="preserve"> </w:t>
      </w:r>
      <w:r>
        <w:t xml:space="preserve">to modify PID’s or the plugin </w:t>
      </w:r>
      <w:r w:rsidRPr="001A65EB">
        <w:rPr>
          <w:rStyle w:val="Codeintext"/>
        </w:rPr>
        <w:t>svrename</w:t>
      </w:r>
      <w:r>
        <w:t xml:space="preserve"> to rename a service (including modifying its service id).</w:t>
      </w:r>
    </w:p>
    <w:p w14:paraId="5B6D2513" w14:textId="77777777" w:rsidR="001C6DCF" w:rsidRDefault="001C6DCF" w:rsidP="00B4767F">
      <w:pPr>
        <w:pStyle w:val="Heading3"/>
      </w:pPr>
      <w:bookmarkStart w:id="487" w:name="_Toc166363035"/>
      <w:r>
        <w:t>Injecting SCTE 35 cue information</w:t>
      </w:r>
      <w:bookmarkEnd w:id="487"/>
    </w:p>
    <w:p w14:paraId="05343880" w14:textId="77777777" w:rsidR="001C6DCF" w:rsidRDefault="00324F4E" w:rsidP="001C6DCF">
      <w:r>
        <w:t>SCTE 35 cue information are single-section tables which are sent in on</w:t>
      </w:r>
      <w:r w:rsidR="006A1750">
        <w:t xml:space="preserve">e dedicated PID in a service. These commands are used to signal </w:t>
      </w:r>
      <w:r w:rsidR="006A1750">
        <w:rPr>
          <w:i/>
        </w:rPr>
        <w:t>video splicing points</w:t>
      </w:r>
      <w:r w:rsidR="006A1750">
        <w:t xml:space="preserve"> where alternate content (typically ads) can replace the original video content.</w:t>
      </w:r>
      <w:r w:rsidR="006969C8">
        <w:t xml:space="preserve"> The video splicing points are defined by PTS (presentation time stamp) values in the video PID of the service.</w:t>
      </w:r>
    </w:p>
    <w:p w14:paraId="3F683DDF" w14:textId="77777777" w:rsidR="006969C8" w:rsidRDefault="006969C8" w:rsidP="001C6DCF">
      <w:r>
        <w:t>Inserting SCTE 35 cue information is consequently different from traditional signalization. Each section defines one specific splicing event. It is not cycled. It is inserted once or twice only in the PID. The traffic on this PID is very low and not regular (it depends on the occurrences of the splicing events).</w:t>
      </w:r>
    </w:p>
    <w:p w14:paraId="1D1A76C5" w14:textId="77777777" w:rsidR="006969C8" w:rsidRDefault="006969C8" w:rsidP="001C6DCF">
      <w:r>
        <w:t xml:space="preserve">The splicing points are usually defined on the fly, with the cooperation of the </w:t>
      </w:r>
      <w:r w:rsidR="008F7586">
        <w:t xml:space="preserve">video </w:t>
      </w:r>
      <w:r>
        <w:t xml:space="preserve">encoder. The exact PTS values of the splicing points </w:t>
      </w:r>
      <w:r w:rsidR="00903318">
        <w:t xml:space="preserve">are defined </w:t>
      </w:r>
      <w:r>
        <w:t xml:space="preserve">in real time. It is usually impossible to define in advance the list of all splicing events in the life of a service. Moreover, inserting cue information section needs </w:t>
      </w:r>
      <w:r>
        <w:lastRenderedPageBreak/>
        <w:t>to be synchronized with the associated video PID. Typically, a splice event is signaled twice, once two seconds before the event and once one second before.</w:t>
      </w:r>
    </w:p>
    <w:p w14:paraId="1B4B267B" w14:textId="77777777" w:rsidR="006969C8" w:rsidRDefault="001E6525" w:rsidP="001C6DCF">
      <w:r>
        <w:t>Because of this dynamics, there are two distinct use cases: real-time live streams and offline test files.</w:t>
      </w:r>
    </w:p>
    <w:p w14:paraId="2D0FF807" w14:textId="77777777" w:rsidR="001E6525" w:rsidRDefault="001E6525" w:rsidP="001E6525">
      <w:pPr>
        <w:pStyle w:val="Heading4"/>
      </w:pPr>
      <w:bookmarkStart w:id="488" w:name="_Toc166363036"/>
      <w:r>
        <w:t>Real-time live stream</w:t>
      </w:r>
      <w:bookmarkEnd w:id="488"/>
    </w:p>
    <w:p w14:paraId="58AAF8FC" w14:textId="77777777" w:rsidR="001E6525" w:rsidRDefault="001E6525" w:rsidP="001E6525">
      <w:r>
        <w:t xml:space="preserve">This example illustrates the insertion of </w:t>
      </w:r>
      <w:r w:rsidR="00903318">
        <w:t>cue information in a real-</w:t>
      </w:r>
      <w:r>
        <w:t>time live transport stream. We receive a DTTV stream from a DVB</w:t>
      </w:r>
      <w:r w:rsidR="00903318">
        <w:t>-T</w:t>
      </w:r>
      <w:r>
        <w:t xml:space="preserve"> tuner, we insert cue information for one service and we restream the result through a DVB-T modulator.</w:t>
      </w:r>
    </w:p>
    <w:p w14:paraId="321ED096" w14:textId="5B164633" w:rsidR="00297C4E" w:rsidRPr="00297C4E" w:rsidRDefault="00297C4E" w:rsidP="001E6525">
      <w:r>
        <w:t xml:space="preserve">The transmission chain is processed by a </w:t>
      </w:r>
      <w:r w:rsidRPr="00813581">
        <w:rPr>
          <w:rStyle w:val="Codeintext"/>
        </w:rPr>
        <w:t>tsp</w:t>
      </w:r>
      <w:r>
        <w:t xml:space="preserve"> command. The generation of the cue information is externally performed by some real-time system, cooperating with the content management system and the video encoder. The format of the splice commands is defined by SCTE 35 </w:t>
      </w:r>
      <w:r>
        <w:fldChar w:fldCharType="begin"/>
      </w:r>
      <w:r>
        <w:instrText xml:space="preserve"> REF _Ref504844880 \r \h </w:instrText>
      </w:r>
      <w:r>
        <w:fldChar w:fldCharType="separate"/>
      </w:r>
      <w:r w:rsidR="009272D6">
        <w:t>[22]</w:t>
      </w:r>
      <w:r>
        <w:fldChar w:fldCharType="end"/>
      </w:r>
      <w:r>
        <w:t xml:space="preserve">. Splice information sections can be provided in binary or XML format (see </w:t>
      </w:r>
      <w:r>
        <w:fldChar w:fldCharType="begin"/>
      </w:r>
      <w:r>
        <w:instrText xml:space="preserve"> REF _Ref501612894 \r \h </w:instrText>
      </w:r>
      <w:r>
        <w:fldChar w:fldCharType="separate"/>
      </w:r>
      <w:r w:rsidR="009272D6">
        <w:t>2.3</w:t>
      </w:r>
      <w:r>
        <w:fldChar w:fldCharType="end"/>
      </w:r>
      <w:r>
        <w:t>).</w:t>
      </w:r>
    </w:p>
    <w:p w14:paraId="6334D9B1" w14:textId="77777777" w:rsidR="00297C4E" w:rsidRDefault="00297C4E" w:rsidP="001E6525">
      <w:r>
        <w:t xml:space="preserve">Here is an </w:t>
      </w:r>
      <w:r w:rsidR="000A457A">
        <w:t xml:space="preserve">XML </w:t>
      </w:r>
      <w:r>
        <w:t xml:space="preserve">example of a pair of splice commands, a </w:t>
      </w:r>
      <w:r w:rsidRPr="001A65EB">
        <w:rPr>
          <w:i/>
        </w:rPr>
        <w:t>splice out</w:t>
      </w:r>
      <w:r>
        <w:t xml:space="preserve"> event, followed 20 seconds later by a </w:t>
      </w:r>
      <w:r w:rsidRPr="001A65EB">
        <w:rPr>
          <w:i/>
        </w:rPr>
        <w:t>splice in</w:t>
      </w:r>
      <w:r>
        <w:t xml:space="preserve"> event. This is typically an ads replacement opportunity.</w:t>
      </w:r>
      <w:r w:rsidR="003E3595">
        <w:t xml:space="preserve"> Here, the sections are minimal. You may want to add </w:t>
      </w:r>
      <w:r w:rsidR="003E3595" w:rsidRPr="001A65EB">
        <w:rPr>
          <w:i/>
        </w:rPr>
        <w:t>break duration</w:t>
      </w:r>
      <w:r w:rsidR="003E3595">
        <w:t xml:space="preserve"> information or additional descriptors.</w:t>
      </w:r>
    </w:p>
    <w:p w14:paraId="7D9034E9" w14:textId="77777777" w:rsidR="00EF7FEC" w:rsidRDefault="00EF7FEC" w:rsidP="00EF7FEC">
      <w:pPr>
        <w:pStyle w:val="Code"/>
      </w:pPr>
      <w:r>
        <w:t>&lt;?xml version="1.0" encoding="UTF-8"?&gt;</w:t>
      </w:r>
    </w:p>
    <w:p w14:paraId="204AD824" w14:textId="77777777" w:rsidR="00EF7FEC" w:rsidRDefault="00EF7FEC" w:rsidP="00EF7FEC">
      <w:pPr>
        <w:pStyle w:val="Code"/>
      </w:pPr>
      <w:r>
        <w:t>&lt;tsduck&gt;</w:t>
      </w:r>
    </w:p>
    <w:p w14:paraId="72529C8A" w14:textId="77777777" w:rsidR="00EF7FEC" w:rsidRDefault="00EF7FEC" w:rsidP="00EF7FEC">
      <w:pPr>
        <w:pStyle w:val="Code"/>
      </w:pPr>
    </w:p>
    <w:p w14:paraId="664C5490" w14:textId="77777777" w:rsidR="00EF7FEC" w:rsidRDefault="00EF7FEC" w:rsidP="00EF7FEC">
      <w:pPr>
        <w:pStyle w:val="Code"/>
      </w:pPr>
      <w:r>
        <w:t xml:space="preserve">  &lt;splice_information_table&gt;</w:t>
      </w:r>
    </w:p>
    <w:p w14:paraId="19551106" w14:textId="77777777" w:rsidR="00EF7FEC" w:rsidRDefault="00EF7FEC" w:rsidP="001E6525">
      <w:pPr>
        <w:pStyle w:val="Code"/>
      </w:pPr>
      <w:r>
        <w:t xml:space="preserve">    &lt;splice_insert splice_event_id="100"</w:t>
      </w:r>
      <w:r w:rsidR="001E6525">
        <w:t xml:space="preserve"> </w:t>
      </w:r>
      <w:r>
        <w:t>unique_program_id="1"</w:t>
      </w:r>
    </w:p>
    <w:p w14:paraId="6F7ADE8E" w14:textId="77777777" w:rsidR="00EF7FEC" w:rsidRDefault="001E6525" w:rsidP="001E6525">
      <w:pPr>
        <w:pStyle w:val="Code"/>
      </w:pPr>
      <w:r>
        <w:t xml:space="preserve">                   </w:t>
      </w:r>
      <w:r w:rsidRPr="001E6525">
        <w:rPr>
          <w:highlight w:val="yellow"/>
        </w:rPr>
        <w:t>out_of_network="true"</w:t>
      </w:r>
      <w:r w:rsidR="00EF7FEC">
        <w:t xml:space="preserve"> </w:t>
      </w:r>
      <w:r w:rsidR="00EF7FEC" w:rsidRPr="001E6525">
        <w:rPr>
          <w:highlight w:val="yellow"/>
        </w:rPr>
        <w:t>pts_time="0x078CA4459"</w:t>
      </w:r>
      <w:r w:rsidR="00EF7FEC">
        <w:t>/&gt;</w:t>
      </w:r>
    </w:p>
    <w:p w14:paraId="57B8E372" w14:textId="77777777" w:rsidR="00EF7FEC" w:rsidRDefault="00EF7FEC" w:rsidP="00EF7FEC">
      <w:pPr>
        <w:pStyle w:val="Code"/>
      </w:pPr>
      <w:r>
        <w:t xml:space="preserve">  &lt;/splice_information_table&gt;</w:t>
      </w:r>
    </w:p>
    <w:p w14:paraId="6AFA81F9" w14:textId="77777777" w:rsidR="00EF7FEC" w:rsidRDefault="00EF7FEC" w:rsidP="00EF7FEC">
      <w:pPr>
        <w:pStyle w:val="Code"/>
      </w:pPr>
    </w:p>
    <w:p w14:paraId="27592D70" w14:textId="77777777" w:rsidR="00EF7FEC" w:rsidRDefault="00EF7FEC" w:rsidP="00EF7FEC">
      <w:pPr>
        <w:pStyle w:val="Code"/>
      </w:pPr>
      <w:r>
        <w:t xml:space="preserve">  &lt;splice_information_table&gt;</w:t>
      </w:r>
    </w:p>
    <w:p w14:paraId="2330DE75" w14:textId="77777777" w:rsidR="001E6525" w:rsidRDefault="00EF7FEC" w:rsidP="001E6525">
      <w:pPr>
        <w:pStyle w:val="Code"/>
      </w:pPr>
      <w:r>
        <w:t xml:space="preserve">    &lt;splice_insert splice_event_id="100"</w:t>
      </w:r>
      <w:r w:rsidR="001E6525">
        <w:t xml:space="preserve"> unique_program_id="1"</w:t>
      </w:r>
    </w:p>
    <w:p w14:paraId="24D2EDE5" w14:textId="77777777" w:rsidR="00EF7FEC" w:rsidRPr="001E6525" w:rsidRDefault="00EF7FEC" w:rsidP="001E6525">
      <w:pPr>
        <w:pStyle w:val="Code"/>
      </w:pPr>
      <w:r>
        <w:t xml:space="preserve">                   </w:t>
      </w:r>
      <w:r w:rsidRPr="001E6525">
        <w:rPr>
          <w:highlight w:val="yellow"/>
        </w:rPr>
        <w:t>out_of_network="false"</w:t>
      </w:r>
      <w:r w:rsidR="001E6525" w:rsidRPr="001E6525">
        <w:t xml:space="preserve"> </w:t>
      </w:r>
      <w:r w:rsidR="001E6525" w:rsidRPr="001E6525">
        <w:rPr>
          <w:highlight w:val="yellow"/>
        </w:rPr>
        <w:t>pts_time="0x78E5BB99</w:t>
      </w:r>
      <w:r w:rsidRPr="001E6525">
        <w:rPr>
          <w:highlight w:val="yellow"/>
        </w:rPr>
        <w:t>"</w:t>
      </w:r>
      <w:r w:rsidRPr="001E6525">
        <w:t>/&gt;</w:t>
      </w:r>
    </w:p>
    <w:p w14:paraId="4AFD374B" w14:textId="77777777" w:rsidR="00EF7FEC" w:rsidRDefault="00EF7FEC" w:rsidP="00EF7FEC">
      <w:pPr>
        <w:pStyle w:val="Code"/>
      </w:pPr>
      <w:r>
        <w:t xml:space="preserve">  &lt;/splice_information_table&gt;</w:t>
      </w:r>
    </w:p>
    <w:p w14:paraId="6F3F0E90" w14:textId="77777777" w:rsidR="00EF7FEC" w:rsidRPr="00297C4E" w:rsidRDefault="00EF7FEC" w:rsidP="00EF7FEC">
      <w:pPr>
        <w:pStyle w:val="Code"/>
      </w:pPr>
    </w:p>
    <w:p w14:paraId="611E8DBE" w14:textId="77777777" w:rsidR="006A1750" w:rsidRDefault="00EF7FEC" w:rsidP="00EF7FEC">
      <w:pPr>
        <w:pStyle w:val="Code"/>
      </w:pPr>
      <w:r>
        <w:t>&lt;/tsduck&gt;</w:t>
      </w:r>
    </w:p>
    <w:p w14:paraId="6C308D5C" w14:textId="77777777" w:rsidR="00297C4E" w:rsidRDefault="00297C4E" w:rsidP="00297C4E">
      <w:r>
        <w:t xml:space="preserve">The PTS timestamps are synchronized with the video PID. Moreover, these timestamp shall correspond to </w:t>
      </w:r>
      <w:r>
        <w:rPr>
          <w:i/>
        </w:rPr>
        <w:t>video splice points</w:t>
      </w:r>
      <w:r>
        <w:t>, i</w:t>
      </w:r>
      <w:r w:rsidR="007D3E44">
        <w:t>.</w:t>
      </w:r>
      <w:r>
        <w:t>e. frames where the binary replacement of the encoded video content is smooth. This is why splicing shall be done with the cooperation of the video encoder.</w:t>
      </w:r>
    </w:p>
    <w:p w14:paraId="1DABEC5F" w14:textId="77777777" w:rsidR="00297C4E" w:rsidRPr="00297C4E" w:rsidRDefault="00297C4E" w:rsidP="00297C4E">
      <w:r>
        <w:t>The following command performs the real-time processing.</w:t>
      </w:r>
    </w:p>
    <w:p w14:paraId="6797CC5B" w14:textId="77777777" w:rsidR="001E6525" w:rsidRDefault="001E6525" w:rsidP="001E6525">
      <w:pPr>
        <w:pStyle w:val="Code"/>
      </w:pPr>
      <w:r>
        <w:t xml:space="preserve">tsp </w:t>
      </w:r>
      <w:r w:rsidRPr="00A75641">
        <w:t xml:space="preserve">-I </w:t>
      </w:r>
      <w:r>
        <w:t>dvb</w:t>
      </w:r>
      <w:r w:rsidRPr="00A75641">
        <w:t xml:space="preserve"> </w:t>
      </w:r>
      <w:r>
        <w:t>–u 24 \</w:t>
      </w:r>
    </w:p>
    <w:p w14:paraId="4587A2B7" w14:textId="77777777" w:rsidR="001E6525" w:rsidRDefault="001E6525" w:rsidP="001E6525">
      <w:pPr>
        <w:pStyle w:val="Code"/>
      </w:pPr>
      <w:r>
        <w:t xml:space="preserve">    -P pmt --service 1010 --add-programinfo-id 0x43554549 --add-pid 600/0x86 \</w:t>
      </w:r>
    </w:p>
    <w:p w14:paraId="7F7A1048" w14:textId="77777777" w:rsidR="001E6525" w:rsidRDefault="001E6525" w:rsidP="001E6525">
      <w:pPr>
        <w:pStyle w:val="Code"/>
      </w:pPr>
      <w:r>
        <w:t xml:space="preserve">    -P spliceinject --service 1010 --files 'splice-*.xml' --udp 4444 \</w:t>
      </w:r>
    </w:p>
    <w:p w14:paraId="08CF9724" w14:textId="77777777" w:rsidR="001E6525" w:rsidRPr="0069541E" w:rsidRDefault="001E6525" w:rsidP="001E6525">
      <w:pPr>
        <w:pStyle w:val="Code"/>
        <w:rPr>
          <w:lang w:val="it-IT"/>
        </w:rPr>
      </w:pPr>
      <w:r>
        <w:t xml:space="preserve">    </w:t>
      </w:r>
      <w:r w:rsidRPr="0069541E">
        <w:rPr>
          <w:lang w:val="it-IT"/>
        </w:rPr>
        <w:t>-O dektec –u 24 --convolution 2/3 --guard 1/32</w:t>
      </w:r>
    </w:p>
    <w:p w14:paraId="1EE5F2A8" w14:textId="77777777" w:rsidR="00297C4E" w:rsidRDefault="00297C4E" w:rsidP="00297C4E">
      <w:r>
        <w:t xml:space="preserve">The input plugin </w:t>
      </w:r>
      <w:r w:rsidRPr="007D3E44">
        <w:rPr>
          <w:rStyle w:val="Codeintext"/>
        </w:rPr>
        <w:t>dvb</w:t>
      </w:r>
      <w:r>
        <w:t xml:space="preserve"> re</w:t>
      </w:r>
      <w:r w:rsidR="004B63FB">
        <w:t>ads a DVB-T live stream from UHF</w:t>
      </w:r>
      <w:r>
        <w:t xml:space="preserve"> channel 24. At the end of the processing, the output plugin </w:t>
      </w:r>
      <w:r w:rsidRPr="007D3E44">
        <w:rPr>
          <w:rStyle w:val="Codeintext"/>
        </w:rPr>
        <w:t>dektec</w:t>
      </w:r>
      <w:r>
        <w:t xml:space="preserve"> sends the stream to a Dektec DVB-T modulator on the same frequency.</w:t>
      </w:r>
    </w:p>
    <w:p w14:paraId="769AE1CF" w14:textId="77777777" w:rsidR="00CF6322" w:rsidRPr="00FE3EED" w:rsidRDefault="00CF6322" w:rsidP="00297C4E">
      <w:r>
        <w:t>The transport stream contains several services. We will add cue information on service id 1010.</w:t>
      </w:r>
      <w:r w:rsidR="00FE3EED">
        <w:t xml:space="preserve"> We could process multiple services using successive instances of the plugin </w:t>
      </w:r>
      <w:r w:rsidR="00FE3EED" w:rsidRPr="007D3E44">
        <w:rPr>
          <w:rStyle w:val="Codeintext"/>
        </w:rPr>
        <w:t>spliceinject</w:t>
      </w:r>
      <w:r w:rsidR="00FE3EED">
        <w:t xml:space="preserve"> in the same command.</w:t>
      </w:r>
    </w:p>
    <w:p w14:paraId="2ED5A6AE" w14:textId="77777777" w:rsidR="00CF6322" w:rsidRDefault="00CF6322" w:rsidP="00297C4E">
      <w:r>
        <w:t xml:space="preserve">The plugin </w:t>
      </w:r>
      <w:r w:rsidRPr="007D3E44">
        <w:rPr>
          <w:rStyle w:val="Codeintext"/>
        </w:rPr>
        <w:t>pmt</w:t>
      </w:r>
      <w:r>
        <w:t xml:space="preserve"> modifies the PMT of the target service on the fly. To comply </w:t>
      </w:r>
      <w:r w:rsidR="00C121F2">
        <w:t xml:space="preserve">with the SCTE 35 standard, we add a </w:t>
      </w:r>
      <w:r w:rsidR="00C121F2">
        <w:rPr>
          <w:i/>
        </w:rPr>
        <w:t>registration_descriptor</w:t>
      </w:r>
      <w:r w:rsidR="00C121F2">
        <w:t xml:space="preserve"> with id </w:t>
      </w:r>
      <w:r w:rsidR="00C121F2" w:rsidRPr="00C121F2">
        <w:rPr>
          <w:rFonts w:ascii="Consolas" w:hAnsi="Consolas" w:cs="Consolas"/>
        </w:rPr>
        <w:t>0x43554549</w:t>
      </w:r>
      <w:r w:rsidR="00C121F2">
        <w:t xml:space="preserve"> and we add the declaratio</w:t>
      </w:r>
      <w:r w:rsidR="000745FB">
        <w:t>n of the PID 6</w:t>
      </w:r>
      <w:r w:rsidR="00C121F2">
        <w:t xml:space="preserve">00 with stream type </w:t>
      </w:r>
      <w:r w:rsidR="00C121F2" w:rsidRPr="00C121F2">
        <w:rPr>
          <w:rFonts w:ascii="Consolas" w:hAnsi="Consolas" w:cs="Consolas"/>
        </w:rPr>
        <w:t>0x86</w:t>
      </w:r>
      <w:r w:rsidR="00C121F2">
        <w:t xml:space="preserve"> (meaning SCTE 35 cue information).</w:t>
      </w:r>
    </w:p>
    <w:p w14:paraId="55682B04" w14:textId="77777777" w:rsidR="00C121F2" w:rsidRDefault="00C121F2" w:rsidP="00297C4E">
      <w:r>
        <w:t xml:space="preserve">The plugin </w:t>
      </w:r>
      <w:r w:rsidRPr="007D3E44">
        <w:rPr>
          <w:rStyle w:val="Codeintext"/>
        </w:rPr>
        <w:t>spliceinject</w:t>
      </w:r>
      <w:r>
        <w:t xml:space="preserve"> performs the injection. The service id is sufficient to locate the target PID: the plugin searches the service and then searches a component with stream type </w:t>
      </w:r>
      <w:r w:rsidRPr="00C121F2">
        <w:rPr>
          <w:rFonts w:ascii="Consolas" w:hAnsi="Consolas" w:cs="Consolas"/>
        </w:rPr>
        <w:t>0x86</w:t>
      </w:r>
      <w:r w:rsidR="00784E37">
        <w:t xml:space="preserve"> in its PMT.</w:t>
      </w:r>
    </w:p>
    <w:p w14:paraId="18470F13" w14:textId="77777777" w:rsidR="00784E37" w:rsidRDefault="00784E37" w:rsidP="00297C4E">
      <w:r>
        <w:t>The splice information sections can be supplied in real time using two methods: file (binary or XML) and UDP datagrams. Here, for the sake of the example, we use both. We can also use only one.</w:t>
      </w:r>
      <w:r w:rsidR="007C7875">
        <w:t xml:space="preserve"> The file specification is a wildcard because different files can be provided. It is also possible to rewrite the same </w:t>
      </w:r>
      <w:r w:rsidR="007C7875">
        <w:lastRenderedPageBreak/>
        <w:t>file. Each time a file is modified, it is reloaded. We can also receive UDP datagrams (here on port number 4444). The datagram can contain binary or XML sections.</w:t>
      </w:r>
    </w:p>
    <w:p w14:paraId="7919FE7A" w14:textId="77777777" w:rsidR="007C7875" w:rsidRDefault="007C7875" w:rsidP="00297C4E">
      <w:r>
        <w:t xml:space="preserve">See the reference documentation of the plugin </w:t>
      </w:r>
      <w:r w:rsidRPr="007D3E44">
        <w:rPr>
          <w:rStyle w:val="Codeintext"/>
        </w:rPr>
        <w:t>spliceinject</w:t>
      </w:r>
      <w:r>
        <w:t xml:space="preserve"> for more details.</w:t>
      </w:r>
    </w:p>
    <w:p w14:paraId="75447F76" w14:textId="77777777" w:rsidR="007C7875" w:rsidRDefault="007C7875" w:rsidP="007C7875">
      <w:pPr>
        <w:pStyle w:val="Heading4"/>
      </w:pPr>
      <w:bookmarkStart w:id="489" w:name="_Toc166363037"/>
      <w:r>
        <w:t>Cue insertion in offline files</w:t>
      </w:r>
      <w:bookmarkEnd w:id="489"/>
    </w:p>
    <w:p w14:paraId="5FDAB67F" w14:textId="77777777" w:rsidR="007C7875" w:rsidRDefault="007C7875" w:rsidP="007C7875">
      <w:r>
        <w:t xml:space="preserve">Sometimes, it is necessary to prepare a transport stream file for demo or test. Usually, the same </w:t>
      </w:r>
      <w:r w:rsidRPr="002F43E1">
        <w:rPr>
          <w:rStyle w:val="Codeintext"/>
        </w:rPr>
        <w:t>tsp</w:t>
      </w:r>
      <w:r>
        <w:t xml:space="preserve"> command can </w:t>
      </w:r>
      <w:r w:rsidR="000745FB">
        <w:t xml:space="preserve">be </w:t>
      </w:r>
      <w:r>
        <w:t>used indifferently on live streams and offline files. For SCTE 35 cue information, this is a bit different because of the dynamics.</w:t>
      </w:r>
    </w:p>
    <w:p w14:paraId="6497FDE0" w14:textId="77777777" w:rsidR="00957621" w:rsidRDefault="007C7875" w:rsidP="007C7875">
      <w:r>
        <w:t xml:space="preserve">The plugin </w:t>
      </w:r>
      <w:r w:rsidRPr="007D3E44">
        <w:rPr>
          <w:rStyle w:val="Codeintext"/>
        </w:rPr>
        <w:t>spliceinject</w:t>
      </w:r>
      <w:r>
        <w:t xml:space="preserve"> processes a transport stream and, on the other hand, it asynchronously receives splice information sections. On a real time stream, the events are received slightly in advance</w:t>
      </w:r>
      <w:r w:rsidR="00BD3452">
        <w:t xml:space="preserve"> but in a timely fashion</w:t>
      </w:r>
      <w:r>
        <w:t xml:space="preserve">. </w:t>
      </w:r>
      <w:r w:rsidR="00957621">
        <w:t>T</w:t>
      </w:r>
      <w:r>
        <w:t xml:space="preserve">he plugin does not expect any section file to be present at the time the processing starts. It does not wait for </w:t>
      </w:r>
      <w:r w:rsidR="00957621">
        <w:t>the section files.</w:t>
      </w:r>
    </w:p>
    <w:p w14:paraId="35F36F1D" w14:textId="77777777" w:rsidR="007C7875" w:rsidRDefault="00917897" w:rsidP="007C7875">
      <w:r>
        <w:t>With an offline transport stream</w:t>
      </w:r>
      <w:r w:rsidR="007C7875">
        <w:t xml:space="preserve"> file, the processing is</w:t>
      </w:r>
      <w:r>
        <w:t xml:space="preserve"> very fast, running at the speed of the disk storage. So, even if the splice information section files are already present, they are read asynchronously from the transport stream processing. Specifically, they can be read </w:t>
      </w:r>
      <w:r>
        <w:rPr>
          <w:i/>
        </w:rPr>
        <w:t>after</w:t>
      </w:r>
      <w:r>
        <w:t xml:space="preserve"> the processing the target event in the stream. In that case, no section would be injected. To avoid this problem</w:t>
      </w:r>
      <w:r w:rsidR="00957621">
        <w:t>, we</w:t>
      </w:r>
      <w:r w:rsidR="007C7875">
        <w:t xml:space="preserve"> </w:t>
      </w:r>
      <w:r>
        <w:t xml:space="preserve">use the option </w:t>
      </w:r>
      <w:r w:rsidRPr="007D3E44">
        <w:rPr>
          <w:rStyle w:val="Codeintext"/>
        </w:rPr>
        <w:t>--wait-first-batch</w:t>
      </w:r>
      <w:r>
        <w:t xml:space="preserve"> which forces the transport stream processing to wait for at least the first batch of splice section files. Thus, if the section files are present at the time the command is run, it is guaranteed that they are loaded and injected.</w:t>
      </w:r>
    </w:p>
    <w:p w14:paraId="56FA8539" w14:textId="77777777" w:rsidR="00917897" w:rsidRDefault="00917897" w:rsidP="007C7875">
      <w:r>
        <w:t xml:space="preserve">Additionally, in the following example, we use an SPTS file (containing only one service). These files usually contain no stuffing. However, </w:t>
      </w:r>
      <w:r w:rsidRPr="007D3E44">
        <w:rPr>
          <w:rStyle w:val="Codeintext"/>
        </w:rPr>
        <w:t>tsp</w:t>
      </w:r>
      <w:r>
        <w:t xml:space="preserve"> cannot insert new packets in a transport stream. It can only replace stuffing packets. So, unlike broadcast transport streams which always contain some stuffing, nothing can be injected in such a stream. To make room for insertion, we use the </w:t>
      </w:r>
      <w:r w:rsidRPr="007D3E44">
        <w:rPr>
          <w:rStyle w:val="Codeintext"/>
        </w:rPr>
        <w:t>tsp</w:t>
      </w:r>
      <w:r>
        <w:t xml:space="preserve"> option </w:t>
      </w:r>
      <w:r w:rsidRPr="007D3E44">
        <w:rPr>
          <w:rStyle w:val="Codeintext"/>
        </w:rPr>
        <w:t>--add-input-stuffing</w:t>
      </w:r>
      <w:r>
        <w:t xml:space="preserve"> which artificially inject</w:t>
      </w:r>
      <w:r w:rsidR="00957621">
        <w:t>s</w:t>
      </w:r>
      <w:r>
        <w:t xml:space="preserve"> null packets at input level (here one null packet every 10 input packets). This artificial stuffing will be used by </w:t>
      </w:r>
      <w:r w:rsidRPr="007D3E44">
        <w:rPr>
          <w:rStyle w:val="Codeintext"/>
        </w:rPr>
        <w:t>spliceinject</w:t>
      </w:r>
      <w:r>
        <w:t xml:space="preserve"> to insert its sections. Note that we remove the extra unused stuffing before the output plugin using the plugin </w:t>
      </w:r>
      <w:r w:rsidRPr="007D3E44">
        <w:rPr>
          <w:rStyle w:val="Codeintext"/>
        </w:rPr>
        <w:t>filter</w:t>
      </w:r>
      <w:r>
        <w:t>.</w:t>
      </w:r>
    </w:p>
    <w:p w14:paraId="63D5C5CE" w14:textId="77777777" w:rsidR="00917897" w:rsidRPr="00917897" w:rsidRDefault="00917897" w:rsidP="007C7875">
      <w:r>
        <w:t>The rest of the command is similar to the previous example.</w:t>
      </w:r>
    </w:p>
    <w:p w14:paraId="1B125178" w14:textId="77777777" w:rsidR="001E6525" w:rsidRDefault="001E6525" w:rsidP="00957621">
      <w:pPr>
        <w:pStyle w:val="Code"/>
        <w:keepNext/>
      </w:pPr>
      <w:r>
        <w:t>tsp --add-input-stuffing 1/10 \</w:t>
      </w:r>
    </w:p>
    <w:p w14:paraId="28CC3612" w14:textId="77777777" w:rsidR="001E6525" w:rsidRDefault="001E6525" w:rsidP="001E6525">
      <w:pPr>
        <w:pStyle w:val="Code"/>
      </w:pPr>
      <w:r>
        <w:t xml:space="preserve">    -I file spts.ts \</w:t>
      </w:r>
    </w:p>
    <w:p w14:paraId="3D432356" w14:textId="77777777" w:rsidR="001E6525" w:rsidRDefault="001E6525" w:rsidP="001E6525">
      <w:pPr>
        <w:pStyle w:val="Code"/>
      </w:pPr>
      <w:r>
        <w:t xml:space="preserve">    -P pmt --service 1010 --add-programinfo-id 0x43554549 --add-pid 600/0x86 \</w:t>
      </w:r>
    </w:p>
    <w:p w14:paraId="53AF6911" w14:textId="77777777" w:rsidR="001E6525" w:rsidRDefault="001E6525" w:rsidP="001E6525">
      <w:pPr>
        <w:pStyle w:val="Code"/>
      </w:pPr>
      <w:r>
        <w:t xml:space="preserve">    -P spliceinject --service 1010 --files splice.xml --wait-first-batch \</w:t>
      </w:r>
    </w:p>
    <w:p w14:paraId="0B5E8E51" w14:textId="77777777" w:rsidR="001E6525" w:rsidRDefault="001E6525" w:rsidP="001E6525">
      <w:pPr>
        <w:pStyle w:val="Code"/>
      </w:pPr>
      <w:r>
        <w:t xml:space="preserve">    -P filter --negate --pid 0x1FFF \</w:t>
      </w:r>
    </w:p>
    <w:p w14:paraId="4586646F" w14:textId="77777777" w:rsidR="001E6525" w:rsidRDefault="001E6525" w:rsidP="001E6525">
      <w:pPr>
        <w:pStyle w:val="Code"/>
      </w:pPr>
      <w:r>
        <w:t xml:space="preserve">    -O </w:t>
      </w:r>
      <w:r w:rsidR="00C121F2">
        <w:t>file spts-out.ts</w:t>
      </w:r>
    </w:p>
    <w:p w14:paraId="4FC7DA34" w14:textId="77777777" w:rsidR="00EA39B8" w:rsidRDefault="00EA39B8" w:rsidP="00B4767F">
      <w:pPr>
        <w:pStyle w:val="Heading3"/>
      </w:pPr>
      <w:bookmarkStart w:id="490" w:name="_Toc166363038"/>
      <w:r>
        <w:t>Encapsulating PID’s into a private tunnel</w:t>
      </w:r>
      <w:bookmarkEnd w:id="490"/>
    </w:p>
    <w:p w14:paraId="410ADB9A" w14:textId="77777777" w:rsidR="00D10644" w:rsidRDefault="00AF340F" w:rsidP="00EA39B8">
      <w:r>
        <w:t xml:space="preserve">In this example, we start from a transport stream containing two services, </w:t>
      </w:r>
      <w:r w:rsidRPr="00C248FD">
        <w:rPr>
          <w:rStyle w:val="Codeintext"/>
        </w:rPr>
        <w:t>CANAL+ DECALE</w:t>
      </w:r>
      <w:r>
        <w:t xml:space="preserve"> (id 0x2262) and </w:t>
      </w:r>
      <w:r w:rsidRPr="00C248FD">
        <w:rPr>
          <w:rStyle w:val="Codeintext"/>
        </w:rPr>
        <w:t>CNEWS</w:t>
      </w:r>
      <w:r>
        <w:t xml:space="preserve"> (id 0x226A). We want to process the first service through some external equipment (transcoder, transrater, etc.)</w:t>
      </w:r>
      <w:r w:rsidR="00D10644">
        <w:t xml:space="preserve"> However, this equipment can only process SPTS (single-program transport stream).</w:t>
      </w:r>
    </w:p>
    <w:p w14:paraId="58976D33" w14:textId="2346237B" w:rsidR="00EA39B8" w:rsidRDefault="00D10644" w:rsidP="00EA39B8">
      <w:r>
        <w:t xml:space="preserve">To preserve the structure of the transport stream while crossing this equipment, we use the following </w:t>
      </w:r>
      <w:r w:rsidR="00523BFB">
        <w:t>trick. We encapsulate the second service into one single</w:t>
      </w:r>
      <w:r w:rsidR="005A0FCB">
        <w:t xml:space="preserve"> “tunnel” PID and </w:t>
      </w:r>
      <w:r w:rsidR="00242CCA">
        <w:t>then we erase this</w:t>
      </w:r>
      <w:r w:rsidR="005A0FCB">
        <w:t xml:space="preserve"> service from the structure of the TS. This tunnel PID is added as a private component of the first service. Now, we have a true SPTS which can be processed by </w:t>
      </w:r>
      <w:r w:rsidR="00B3195C">
        <w:t>external</w:t>
      </w:r>
      <w:r w:rsidR="005A0FCB">
        <w:t xml:space="preserve"> equipment.</w:t>
      </w:r>
    </w:p>
    <w:p w14:paraId="44451797" w14:textId="77777777" w:rsidR="00242CCA" w:rsidRPr="00242CCA" w:rsidRDefault="00242CCA" w:rsidP="00242CCA">
      <w:pPr>
        <w:ind w:left="720" w:hanging="720"/>
      </w:pPr>
      <w:r>
        <w:t xml:space="preserve">The structure of the service CNEWS is reported as follow by </w:t>
      </w:r>
      <w:r w:rsidRPr="00C248FD">
        <w:rPr>
          <w:rStyle w:val="Codeintext"/>
        </w:rPr>
        <w:t>tsanalyze</w:t>
      </w:r>
      <w:r>
        <w:t>:</w:t>
      </w:r>
    </w:p>
    <w:p w14:paraId="29A6E26F" w14:textId="77777777" w:rsidR="00242CCA" w:rsidRDefault="00242CCA" w:rsidP="00242CCA">
      <w:pPr>
        <w:pStyle w:val="Code"/>
      </w:pPr>
      <w:r>
        <w:t>|=============================================================================|</w:t>
      </w:r>
    </w:p>
    <w:p w14:paraId="0249895B" w14:textId="77777777" w:rsidR="00242CCA" w:rsidRDefault="00242CCA" w:rsidP="00242CCA">
      <w:pPr>
        <w:pStyle w:val="Code"/>
      </w:pPr>
      <w:r>
        <w:t>|  Service: 0x226A (8810), TS: 0x0438 (1080), Original Netw: 0x0001 (1)       |</w:t>
      </w:r>
    </w:p>
    <w:p w14:paraId="5A27110B" w14:textId="77777777" w:rsidR="00242CCA" w:rsidRDefault="00242CCA" w:rsidP="00242CCA">
      <w:pPr>
        <w:pStyle w:val="Code"/>
      </w:pPr>
      <w:r>
        <w:t>|  Service name: CNEWS, provider: CSAT                                        |</w:t>
      </w:r>
    </w:p>
    <w:p w14:paraId="27C5BA8D" w14:textId="77777777" w:rsidR="00242CCA" w:rsidRDefault="00242CCA" w:rsidP="00242CCA">
      <w:pPr>
        <w:pStyle w:val="Code"/>
      </w:pPr>
      <w:r>
        <w:t>|  Service type: 0x19 (Advanced codec HD digital television service)          |</w:t>
      </w:r>
    </w:p>
    <w:p w14:paraId="67927EC0" w14:textId="77777777" w:rsidR="00242CCA" w:rsidRDefault="00242CCA" w:rsidP="00242CCA">
      <w:pPr>
        <w:pStyle w:val="Code"/>
      </w:pPr>
      <w:r>
        <w:t>|  TS packets: 9,298, PID's: 4 (clear: 4, scrambled: 0)                       |</w:t>
      </w:r>
    </w:p>
    <w:p w14:paraId="7A15692F" w14:textId="77777777" w:rsidR="00242CCA" w:rsidRPr="0069541E" w:rsidRDefault="00242CCA" w:rsidP="00242CCA">
      <w:pPr>
        <w:pStyle w:val="Code"/>
        <w:rPr>
          <w:lang w:val="it-IT"/>
        </w:rPr>
      </w:pPr>
      <w:r w:rsidRPr="0069541E">
        <w:rPr>
          <w:lang w:val="it-IT"/>
        </w:rPr>
        <w:lastRenderedPageBreak/>
        <w:t>|  PMT PID: 0x03E8 (1000), PCR PID: 0x03F2 (1010)                             |</w:t>
      </w:r>
    </w:p>
    <w:p w14:paraId="22711D52" w14:textId="77777777" w:rsidR="00242CCA" w:rsidRDefault="00242CCA" w:rsidP="00242CCA">
      <w:pPr>
        <w:pStyle w:val="Code"/>
      </w:pPr>
      <w:r>
        <w:t>|-----------------------------------------------------------------------------|</w:t>
      </w:r>
    </w:p>
    <w:p w14:paraId="687EA655" w14:textId="77777777" w:rsidR="00242CCA" w:rsidRDefault="00242CCA" w:rsidP="00242CCA">
      <w:pPr>
        <w:pStyle w:val="Code"/>
      </w:pPr>
      <w:r>
        <w:t>|     PID  Usage                                     Access          Bitrate  |</w:t>
      </w:r>
    </w:p>
    <w:p w14:paraId="5DBFF906" w14:textId="77777777" w:rsidR="00242CCA" w:rsidRDefault="00242CCA" w:rsidP="00242CCA">
      <w:pPr>
        <w:pStyle w:val="Code"/>
      </w:pPr>
      <w:r>
        <w:t>|   Total  Advanced codec HD digital television service . C    3,983,427 b/s  |</w:t>
      </w:r>
    </w:p>
    <w:p w14:paraId="28C13578" w14:textId="77777777" w:rsidR="00242CCA" w:rsidRDefault="00242CCA" w:rsidP="00242CCA">
      <w:pPr>
        <w:pStyle w:val="Code"/>
      </w:pPr>
      <w:r>
        <w:t>|  0x03E8  PMT .......................................... C       14,994 b/s  |</w:t>
      </w:r>
    </w:p>
    <w:p w14:paraId="172D11B7" w14:textId="77777777" w:rsidR="00242CCA" w:rsidRDefault="00242CCA" w:rsidP="00242CCA">
      <w:pPr>
        <w:pStyle w:val="Code"/>
      </w:pPr>
      <w:r>
        <w:t>|  0x03F2  AVC video (1920x1080, high profile, level 4.0  C    3,771,361 b/s  |</w:t>
      </w:r>
    </w:p>
    <w:p w14:paraId="370D5A25" w14:textId="77777777" w:rsidR="00242CCA" w:rsidRPr="0069541E" w:rsidRDefault="00242CCA" w:rsidP="00242CCA">
      <w:pPr>
        <w:pStyle w:val="Code"/>
        <w:rPr>
          <w:lang w:val="it-IT"/>
        </w:rPr>
      </w:pPr>
      <w:r w:rsidRPr="0069541E">
        <w:rPr>
          <w:lang w:val="it-IT"/>
        </w:rPr>
        <w:t>|  0x03FD  AC-3 Audio (fra, AC-3, stereo (L,R), @48,000   C      197,072 b/s  |</w:t>
      </w:r>
    </w:p>
    <w:p w14:paraId="16480DEB" w14:textId="77777777" w:rsidR="00242CCA" w:rsidRDefault="00242CCA" w:rsidP="00242CCA">
      <w:pPr>
        <w:pStyle w:val="Code"/>
      </w:pPr>
      <w:r>
        <w:t>|  0x0413  Subtitles (fra, DVB subtitles for hard of hea  C            0 b/s  |</w:t>
      </w:r>
    </w:p>
    <w:p w14:paraId="654AA6FE" w14:textId="77777777" w:rsidR="00242CCA" w:rsidRDefault="00242CCA" w:rsidP="00242CCA">
      <w:pPr>
        <w:pStyle w:val="Code"/>
      </w:pPr>
      <w:r>
        <w:t>|          (C=Clear, S=Scrambled, +=Shared)                                   |</w:t>
      </w:r>
    </w:p>
    <w:p w14:paraId="7BF54812" w14:textId="77777777" w:rsidR="00242CCA" w:rsidRDefault="00242CCA" w:rsidP="00242CCA">
      <w:pPr>
        <w:pStyle w:val="Code"/>
      </w:pPr>
      <w:r>
        <w:t>|=============================================================================|</w:t>
      </w:r>
    </w:p>
    <w:p w14:paraId="0BDAC6AA" w14:textId="77777777" w:rsidR="005A0FCB" w:rsidRDefault="00242CCA" w:rsidP="00EA39B8">
      <w:r>
        <w:t xml:space="preserve">The first step is performed using the following command. </w:t>
      </w:r>
    </w:p>
    <w:p w14:paraId="63041F6D" w14:textId="77777777" w:rsidR="00EA39B8" w:rsidRPr="00322547" w:rsidRDefault="00EA39B8" w:rsidP="00EA39B8">
      <w:pPr>
        <w:pStyle w:val="Code"/>
      </w:pPr>
      <w:r w:rsidRPr="00322547">
        <w:t>tsp -I ... \</w:t>
      </w:r>
    </w:p>
    <w:p w14:paraId="3036973A" w14:textId="77777777" w:rsidR="00EA39B8" w:rsidRPr="0069541E" w:rsidRDefault="00EA39B8" w:rsidP="00EA39B8">
      <w:pPr>
        <w:pStyle w:val="Code"/>
        <w:rPr>
          <w:lang w:val="it-IT"/>
        </w:rPr>
      </w:pPr>
      <w:r w:rsidRPr="00322547">
        <w:t xml:space="preserve">    </w:t>
      </w:r>
      <w:r w:rsidRPr="0069541E">
        <w:rPr>
          <w:lang w:val="it-IT"/>
        </w:rPr>
        <w:t>-P encap -o 0x1000 -p 0x03E8 -p 0x03F2 -p 0x03FD -p 0x0413 \</w:t>
      </w:r>
    </w:p>
    <w:p w14:paraId="395464DC" w14:textId="77777777" w:rsidR="00EA39B8" w:rsidRDefault="00EA39B8" w:rsidP="00EA39B8">
      <w:pPr>
        <w:pStyle w:val="Code"/>
      </w:pPr>
      <w:r w:rsidRPr="0069541E">
        <w:rPr>
          <w:lang w:val="it-IT"/>
        </w:rPr>
        <w:t xml:space="preserve">    </w:t>
      </w:r>
      <w:r>
        <w:t>-P pat --remove-service 0x226A \</w:t>
      </w:r>
    </w:p>
    <w:p w14:paraId="75AE2F20" w14:textId="77777777" w:rsidR="00EA39B8" w:rsidRDefault="00EA39B8" w:rsidP="00EA39B8">
      <w:pPr>
        <w:pStyle w:val="Code"/>
      </w:pPr>
      <w:r>
        <w:t xml:space="preserve">    -P sdt --remove-service 0x226A \</w:t>
      </w:r>
    </w:p>
    <w:p w14:paraId="3652CB59" w14:textId="77777777" w:rsidR="00EA39B8" w:rsidRDefault="00EA39B8" w:rsidP="00EA39B8">
      <w:pPr>
        <w:pStyle w:val="Code"/>
      </w:pPr>
      <w:r>
        <w:t xml:space="preserve">    -P pmt -s 0x2262 -a 0x1000/0x99 \</w:t>
      </w:r>
    </w:p>
    <w:p w14:paraId="214FDE64" w14:textId="77777777" w:rsidR="00EA39B8" w:rsidRDefault="00EA39B8" w:rsidP="00EA39B8">
      <w:pPr>
        <w:pStyle w:val="Code"/>
      </w:pPr>
      <w:r>
        <w:t xml:space="preserve">    -O ...</w:t>
      </w:r>
    </w:p>
    <w:p w14:paraId="101359A1" w14:textId="77777777" w:rsidR="00242CCA" w:rsidRDefault="00242CCA" w:rsidP="00242CCA">
      <w:r>
        <w:t xml:space="preserve">The plugin </w:t>
      </w:r>
      <w:r w:rsidRPr="00C248FD">
        <w:rPr>
          <w:rStyle w:val="Codeintext"/>
        </w:rPr>
        <w:t>encap</w:t>
      </w:r>
      <w:r>
        <w:t xml:space="preserve"> creates a tunnel PID </w:t>
      </w:r>
      <w:r w:rsidRPr="004C437C">
        <w:rPr>
          <w:rStyle w:val="Codeintext"/>
        </w:rPr>
        <w:t>0x1000</w:t>
      </w:r>
      <w:r>
        <w:t xml:space="preserve">. This tunnel contains the 4 PID’s of the service </w:t>
      </w:r>
      <w:r w:rsidRPr="00C248FD">
        <w:rPr>
          <w:rStyle w:val="Codeintext"/>
        </w:rPr>
        <w:t>CNEWS</w:t>
      </w:r>
      <w:r>
        <w:t xml:space="preserve">, PMT, video, audio and subtitles. The plugins </w:t>
      </w:r>
      <w:r w:rsidRPr="00C248FD">
        <w:rPr>
          <w:rStyle w:val="Codeintext"/>
        </w:rPr>
        <w:t>pat</w:t>
      </w:r>
      <w:r>
        <w:rPr>
          <w:i/>
        </w:rPr>
        <w:t xml:space="preserve"> </w:t>
      </w:r>
      <w:r>
        <w:t xml:space="preserve">and </w:t>
      </w:r>
      <w:r w:rsidRPr="00C248FD">
        <w:rPr>
          <w:rStyle w:val="Codeintext"/>
        </w:rPr>
        <w:t>sdt</w:t>
      </w:r>
      <w:r>
        <w:t xml:space="preserve"> remove the service from the PAT and SDT, respectively. At this point, the service CNEWS has disappeared but the </w:t>
      </w:r>
      <w:r w:rsidR="004C437C">
        <w:t xml:space="preserve">new </w:t>
      </w:r>
      <w:r>
        <w:t xml:space="preserve">PID </w:t>
      </w:r>
      <w:r w:rsidRPr="004C437C">
        <w:rPr>
          <w:rStyle w:val="Codeintext"/>
        </w:rPr>
        <w:t>0x1000</w:t>
      </w:r>
      <w:r>
        <w:t xml:space="preserve"> is orphan. To preserve this PID through the processing of the service CANAL+ DECALE, we add it to the PMT of the service using the plugin </w:t>
      </w:r>
      <w:r w:rsidRPr="00C248FD">
        <w:rPr>
          <w:rStyle w:val="Codeintext"/>
        </w:rPr>
        <w:t>pmt</w:t>
      </w:r>
      <w:r>
        <w:t xml:space="preserve">. We use the reserve stream type </w:t>
      </w:r>
      <w:r w:rsidRPr="004C437C">
        <w:rPr>
          <w:rStyle w:val="Codeintext"/>
        </w:rPr>
        <w:t>0x99</w:t>
      </w:r>
      <w:r>
        <w:t xml:space="preserve"> </w:t>
      </w:r>
      <w:r w:rsidR="004C437C">
        <w:t>for this</w:t>
      </w:r>
      <w:r>
        <w:t xml:space="preserve"> PID to indicate some private type (any other reserved stream type should be OK).</w:t>
      </w:r>
    </w:p>
    <w:p w14:paraId="51622AE9" w14:textId="77777777" w:rsidR="00242CCA" w:rsidRPr="00242CCA" w:rsidRDefault="004C437C" w:rsidP="00242CCA">
      <w:r>
        <w:t>After processing the SPTS through the external equipment (and hoping that the equipment has preserved the private components of the service), we restore the structure of the transport stream using the following command:</w:t>
      </w:r>
    </w:p>
    <w:p w14:paraId="3E151A0A" w14:textId="77777777" w:rsidR="00EA39B8" w:rsidRDefault="00EA39B8" w:rsidP="00EA39B8">
      <w:pPr>
        <w:pStyle w:val="Code"/>
      </w:pPr>
      <w:r>
        <w:t>tsp -I ... \</w:t>
      </w:r>
    </w:p>
    <w:p w14:paraId="4A94D2F7" w14:textId="77777777" w:rsidR="00EA39B8" w:rsidRDefault="00EA39B8" w:rsidP="00EA39B8">
      <w:pPr>
        <w:pStyle w:val="Code"/>
      </w:pPr>
      <w:r>
        <w:t xml:space="preserve">    -P decap -p 0x1000 \</w:t>
      </w:r>
    </w:p>
    <w:p w14:paraId="4A6E25B2" w14:textId="77777777" w:rsidR="00EA39B8" w:rsidRDefault="00EA39B8" w:rsidP="00EA39B8">
      <w:pPr>
        <w:pStyle w:val="Code"/>
      </w:pPr>
      <w:r>
        <w:t xml:space="preserve">    -P pat -a 0x226A/0x03E8 \</w:t>
      </w:r>
    </w:p>
    <w:p w14:paraId="7EA900F1" w14:textId="77777777" w:rsidR="00EA39B8" w:rsidRDefault="00EA39B8" w:rsidP="00EA39B8">
      <w:pPr>
        <w:pStyle w:val="Code"/>
      </w:pPr>
      <w:r>
        <w:t xml:space="preserve">    -P sdt -s 0x226A -n CNEWS -p CSAT \</w:t>
      </w:r>
    </w:p>
    <w:p w14:paraId="3496113E" w14:textId="77777777" w:rsidR="00EA39B8" w:rsidRDefault="00EA39B8" w:rsidP="00EA39B8">
      <w:pPr>
        <w:pStyle w:val="Code"/>
      </w:pPr>
      <w:r>
        <w:t xml:space="preserve">    -P pmt -s 0x2262 -r 0x1000 \</w:t>
      </w:r>
    </w:p>
    <w:p w14:paraId="7C203C61" w14:textId="77777777" w:rsidR="000769B5" w:rsidRDefault="000769B5" w:rsidP="000769B5">
      <w:pPr>
        <w:pStyle w:val="Code"/>
      </w:pPr>
      <w:r>
        <w:t xml:space="preserve">    -O ...</w:t>
      </w:r>
    </w:p>
    <w:p w14:paraId="7BB952AA" w14:textId="77777777" w:rsidR="004C437C" w:rsidRPr="00902FB6" w:rsidRDefault="004C437C" w:rsidP="005A0FCB">
      <w:r>
        <w:t xml:space="preserve">The plugin </w:t>
      </w:r>
      <w:r w:rsidRPr="00C248FD">
        <w:rPr>
          <w:rStyle w:val="Codeintext"/>
        </w:rPr>
        <w:t>decap</w:t>
      </w:r>
      <w:r>
        <w:rPr>
          <w:i/>
        </w:rPr>
        <w:t xml:space="preserve"> </w:t>
      </w:r>
      <w:r>
        <w:t>decapsulates the content of the tunnel PID 0x1000. It is replaced by all original PID’s of the service CN</w:t>
      </w:r>
      <w:r w:rsidR="00902FB6">
        <w:t xml:space="preserve">EWS. Then, we need to restore the reference to the service in the PAT and SDT using the plugins </w:t>
      </w:r>
      <w:r w:rsidR="00902FB6" w:rsidRPr="00C248FD">
        <w:rPr>
          <w:rStyle w:val="Codeintext"/>
        </w:rPr>
        <w:t>pat</w:t>
      </w:r>
      <w:r w:rsidR="00902FB6">
        <w:t xml:space="preserve"> and </w:t>
      </w:r>
      <w:r w:rsidR="00902FB6" w:rsidRPr="00C248FD">
        <w:rPr>
          <w:rStyle w:val="Codeintext"/>
        </w:rPr>
        <w:t>sdt</w:t>
      </w:r>
      <w:r w:rsidR="00902FB6">
        <w:t>. Finally, since the private component 0x1000 no longer exists, we remove it from the PMT of the service</w:t>
      </w:r>
      <w:r w:rsidR="00EC7081">
        <w:t xml:space="preserve"> </w:t>
      </w:r>
      <w:r w:rsidR="00902FB6" w:rsidRPr="00C248FD">
        <w:rPr>
          <w:rStyle w:val="Codeintext"/>
        </w:rPr>
        <w:t>CANAL+ DECALE</w:t>
      </w:r>
      <w:r w:rsidR="00902FB6">
        <w:t xml:space="preserve"> using the plugin </w:t>
      </w:r>
      <w:r w:rsidR="00902FB6" w:rsidRPr="00C248FD">
        <w:rPr>
          <w:rStyle w:val="Codeintext"/>
        </w:rPr>
        <w:t>pmt</w:t>
      </w:r>
      <w:r w:rsidR="00902FB6">
        <w:t>.</w:t>
      </w:r>
    </w:p>
    <w:p w14:paraId="0FA546A9" w14:textId="77777777" w:rsidR="00EA39B8" w:rsidRDefault="005A0FCB" w:rsidP="005A0FCB">
      <w:r>
        <w:t>Note: in a real-life example, the MPTS would probably contain more than two services. In that case, we would encapsulate all other services in the private tun</w:t>
      </w:r>
      <w:r w:rsidR="00EC7081">
        <w:t>nel PID as well. The principle remain</w:t>
      </w:r>
      <w:r>
        <w:t>s the same. The command is only a bit longer.</w:t>
      </w:r>
    </w:p>
    <w:p w14:paraId="52948175" w14:textId="77777777" w:rsidR="007B183D" w:rsidRDefault="007B183D" w:rsidP="00B4767F">
      <w:pPr>
        <w:pStyle w:val="Heading3"/>
      </w:pPr>
      <w:bookmarkStart w:id="491" w:name="_Toc166363039"/>
      <w:r>
        <w:t>Interleaving input files and merging their PSI</w:t>
      </w:r>
      <w:bookmarkEnd w:id="491"/>
    </w:p>
    <w:p w14:paraId="26374AF5" w14:textId="77777777" w:rsidR="007B183D" w:rsidRDefault="007B183D" w:rsidP="007B183D">
      <w:r>
        <w:t xml:space="preserve">This example command reads two input files </w:t>
      </w:r>
      <w:r w:rsidRPr="00EB642F">
        <w:rPr>
          <w:rStyle w:val="Codeintext"/>
        </w:rPr>
        <w:t>file1.ts</w:t>
      </w:r>
      <w:r>
        <w:t xml:space="preserve"> and </w:t>
      </w:r>
      <w:r w:rsidRPr="00EB642F">
        <w:rPr>
          <w:rStyle w:val="Codeintext"/>
        </w:rPr>
        <w:t>file2.ts</w:t>
      </w:r>
      <w:r>
        <w:t>. We assume here that the two files have no conflicting allocation of service ids and no conflicting PID’s into services. Only the PSI/SI PID’s are common.</w:t>
      </w:r>
    </w:p>
    <w:p w14:paraId="32437099" w14:textId="77777777" w:rsidR="00CF6F76" w:rsidRDefault="007B183D" w:rsidP="00CF6F76">
      <w:r>
        <w:t xml:space="preserve">Using the option </w:t>
      </w:r>
      <w:r w:rsidRPr="00CE6802">
        <w:rPr>
          <w:rStyle w:val="Codeintext"/>
        </w:rPr>
        <w:t>--interleave</w:t>
      </w:r>
      <w:r>
        <w:t xml:space="preserve"> in the </w:t>
      </w:r>
      <w:r w:rsidRPr="00EB642F">
        <w:rPr>
          <w:rStyle w:val="Codeintext"/>
        </w:rPr>
        <w:t>file</w:t>
      </w:r>
      <w:r>
        <w:rPr>
          <w:i/>
        </w:rPr>
        <w:t xml:space="preserve"> </w:t>
      </w:r>
      <w:r>
        <w:t xml:space="preserve">input plugin, we read one packet of </w:t>
      </w:r>
      <w:r w:rsidRPr="00EB642F">
        <w:rPr>
          <w:rStyle w:val="Codeintext"/>
        </w:rPr>
        <w:t>file1.ts</w:t>
      </w:r>
      <w:r>
        <w:t>, then one</w:t>
      </w:r>
      <w:r w:rsidR="00CF6F76">
        <w:t xml:space="preserve"> packet of </w:t>
      </w:r>
      <w:r w:rsidR="00CF6F76" w:rsidRPr="00EB642F">
        <w:rPr>
          <w:rStyle w:val="Codeintext"/>
        </w:rPr>
        <w:t>file2.ts</w:t>
      </w:r>
      <w:r w:rsidR="00CF6F76">
        <w:t>, then one</w:t>
      </w:r>
      <w:r w:rsidR="00CF6F76" w:rsidRPr="00CF6F76">
        <w:t xml:space="preserve"> </w:t>
      </w:r>
      <w:r w:rsidR="00CF6F76">
        <w:t xml:space="preserve">packet of </w:t>
      </w:r>
      <w:r w:rsidR="00CF6F76" w:rsidRPr="00EB642F">
        <w:rPr>
          <w:rStyle w:val="Codeintext"/>
        </w:rPr>
        <w:t>file1.ts</w:t>
      </w:r>
      <w:r w:rsidR="00CF6F76">
        <w:rPr>
          <w:i/>
        </w:rPr>
        <w:t xml:space="preserve"> again</w:t>
      </w:r>
      <w:r w:rsidR="00CF6F76">
        <w:t>, and so on. So, the two input files are multiplexed one by one.</w:t>
      </w:r>
    </w:p>
    <w:p w14:paraId="60435E05" w14:textId="77777777" w:rsidR="00CF6F76" w:rsidRPr="00CF6F76" w:rsidRDefault="00CF6F76" w:rsidP="00CF6F76">
      <w:r>
        <w:t xml:space="preserve">Using the option </w:t>
      </w:r>
      <w:r w:rsidRPr="00CE6802">
        <w:rPr>
          <w:rStyle w:val="Codeintext"/>
        </w:rPr>
        <w:t>--label-base</w:t>
      </w:r>
      <w:r>
        <w:t xml:space="preserve">, we assign the label 1 to all packets from </w:t>
      </w:r>
      <w:r w:rsidRPr="00EB642F">
        <w:rPr>
          <w:rStyle w:val="Codeintext"/>
        </w:rPr>
        <w:t>file1.ts</w:t>
      </w:r>
      <w:r>
        <w:t xml:space="preserve"> and label 2 to all packets from </w:t>
      </w:r>
      <w:r w:rsidRPr="00EB642F">
        <w:rPr>
          <w:rStyle w:val="Codeintext"/>
        </w:rPr>
        <w:t>file2.ts</w:t>
      </w:r>
      <w:r w:rsidRPr="00CF6F76">
        <w:t>.</w:t>
      </w:r>
    </w:p>
    <w:p w14:paraId="137AC7C0" w14:textId="77777777" w:rsidR="007B183D" w:rsidRDefault="007B183D" w:rsidP="007B183D">
      <w:pPr>
        <w:pStyle w:val="Code"/>
      </w:pPr>
      <w:r>
        <w:t>tsp -I file --interleave file1.ts file2.ts --label-base 1 \</w:t>
      </w:r>
    </w:p>
    <w:p w14:paraId="684DD3BC" w14:textId="77777777" w:rsidR="007B183D" w:rsidRDefault="007B183D" w:rsidP="007B183D">
      <w:pPr>
        <w:pStyle w:val="Code"/>
      </w:pPr>
      <w:r>
        <w:t xml:space="preserve">    -P psimerge --main-label 1 --merge-label 2 \</w:t>
      </w:r>
    </w:p>
    <w:p w14:paraId="0CC0BBFA" w14:textId="77777777" w:rsidR="007B183D" w:rsidRDefault="007B183D" w:rsidP="007B183D">
      <w:pPr>
        <w:pStyle w:val="Code"/>
      </w:pPr>
      <w:r>
        <w:t xml:space="preserve">    ...</w:t>
      </w:r>
    </w:p>
    <w:p w14:paraId="58F80FC7" w14:textId="77777777" w:rsidR="007B183D" w:rsidRDefault="00CF6F76" w:rsidP="007B183D">
      <w:r>
        <w:lastRenderedPageBreak/>
        <w:t xml:space="preserve">The plugin </w:t>
      </w:r>
      <w:r w:rsidRPr="00EB642F">
        <w:rPr>
          <w:rStyle w:val="Codeintext"/>
        </w:rPr>
        <w:t>psimerge</w:t>
      </w:r>
      <w:r>
        <w:t xml:space="preserve"> use</w:t>
      </w:r>
      <w:r w:rsidR="00DD45AA">
        <w:t>s</w:t>
      </w:r>
      <w:r>
        <w:t xml:space="preserve"> all packet</w:t>
      </w:r>
      <w:r w:rsidR="00EB642F">
        <w:t xml:space="preserve">s with label 1 as a </w:t>
      </w:r>
      <w:r w:rsidRPr="00EB642F">
        <w:rPr>
          <w:i/>
        </w:rPr>
        <w:t>main</w:t>
      </w:r>
      <w:r>
        <w:t xml:space="preserve"> stream and all packets with label 2 as </w:t>
      </w:r>
      <w:r w:rsidR="00DD45AA">
        <w:t xml:space="preserve">a </w:t>
      </w:r>
      <w:r w:rsidRPr="00EB642F">
        <w:rPr>
          <w:i/>
        </w:rPr>
        <w:t>merge</w:t>
      </w:r>
      <w:r>
        <w:t xml:space="preserve"> stream. It merges the PSI/SI from the two streams, creating a PAT </w:t>
      </w:r>
      <w:r w:rsidR="00DD45AA">
        <w:t>and SDT-A</w:t>
      </w:r>
      <w:r>
        <w:t xml:space="preserve">ctual containing all services from the two streams, creating a CAT containing all EMM </w:t>
      </w:r>
      <w:r w:rsidR="00DD45AA">
        <w:t>PID’s</w:t>
      </w:r>
      <w:r>
        <w:t xml:space="preserve"> from the two streams. All EIT sections are multiplexed into the EIT PID.</w:t>
      </w:r>
    </w:p>
    <w:p w14:paraId="3F823AB5" w14:textId="77777777" w:rsidR="000551DE" w:rsidRDefault="000551DE" w:rsidP="00B4767F">
      <w:pPr>
        <w:pStyle w:val="Heading3"/>
      </w:pPr>
      <w:bookmarkStart w:id="492" w:name="_Toc166363040"/>
      <w:r>
        <w:t>Using Secure Reliable Transport (SRT) transmission</w:t>
      </w:r>
      <w:bookmarkEnd w:id="492"/>
    </w:p>
    <w:p w14:paraId="0212FD70" w14:textId="2D03FCF8" w:rsidR="00AD23E8" w:rsidRPr="00E55AE9" w:rsidRDefault="00414110" w:rsidP="00AD23E8">
      <w:r>
        <w:t xml:space="preserve">The input and output plugins </w:t>
      </w:r>
      <w:r w:rsidRPr="00EB642F">
        <w:rPr>
          <w:rStyle w:val="Codeintext"/>
        </w:rPr>
        <w:t>srt</w:t>
      </w:r>
      <w:r>
        <w:t xml:space="preserve"> can be used to send and receive a transport stream using </w:t>
      </w:r>
      <w:r w:rsidR="000171FA">
        <w:t>the</w:t>
      </w:r>
      <w:r w:rsidR="000171FA" w:rsidRPr="000171FA">
        <w:t xml:space="preserve"> </w:t>
      </w:r>
      <w:r w:rsidR="000171FA">
        <w:t xml:space="preserve">Secure Reliable Transport (SRT) protocol. These plugins are not available everywhere, the </w:t>
      </w:r>
      <w:r w:rsidR="000171FA" w:rsidRPr="00EB642F">
        <w:rPr>
          <w:rStyle w:val="Codeintext"/>
        </w:rPr>
        <w:t>libsrt</w:t>
      </w:r>
      <w:r w:rsidR="00E55AE9">
        <w:t xml:space="preserve"> (SRT library, see </w:t>
      </w:r>
      <w:r w:rsidR="00E55AE9">
        <w:fldChar w:fldCharType="begin"/>
      </w:r>
      <w:r w:rsidR="00E55AE9">
        <w:instrText xml:space="preserve"> REF _Ref30171545 \r \h </w:instrText>
      </w:r>
      <w:r w:rsidR="00E55AE9">
        <w:fldChar w:fldCharType="separate"/>
      </w:r>
      <w:r w:rsidR="009272D6">
        <w:t>[48]</w:t>
      </w:r>
      <w:r w:rsidR="00E55AE9">
        <w:fldChar w:fldCharType="end"/>
      </w:r>
      <w:r w:rsidR="00E55AE9">
        <w:t>) must be present during the compilation of TSDuck.</w:t>
      </w:r>
    </w:p>
    <w:p w14:paraId="2D915056" w14:textId="77777777" w:rsidR="00AD23E8" w:rsidRDefault="00E55AE9" w:rsidP="00AD23E8">
      <w:r>
        <w:t xml:space="preserve">First example: </w:t>
      </w:r>
      <w:r w:rsidR="00AD23E8">
        <w:t xml:space="preserve">On </w:t>
      </w:r>
      <w:r>
        <w:t xml:space="preserve">a </w:t>
      </w:r>
      <w:r w:rsidR="00AD23E8">
        <w:t xml:space="preserve">system </w:t>
      </w:r>
      <w:r>
        <w:t xml:space="preserve">named </w:t>
      </w:r>
      <w:r w:rsidR="00AD23E8" w:rsidRPr="00EB642F">
        <w:rPr>
          <w:rStyle w:val="Codeintext"/>
        </w:rPr>
        <w:t>vmfedora</w:t>
      </w:r>
      <w:r w:rsidR="00AD23E8">
        <w:t xml:space="preserve">, a </w:t>
      </w:r>
      <w:r w:rsidR="00AD23E8" w:rsidRPr="00EB642F">
        <w:rPr>
          <w:rStyle w:val="Codeintext"/>
        </w:rPr>
        <w:t>tsp</w:t>
      </w:r>
      <w:r w:rsidR="00AD23E8">
        <w:t xml:space="preserve"> command sends a stream (here, a simple file playback) using SRT. The system is the SRT listener. It waits for an incoming connection on port 12345</w:t>
      </w:r>
    </w:p>
    <w:p w14:paraId="3AC3B1E3" w14:textId="77777777" w:rsidR="00AD23E8" w:rsidRPr="0069541E" w:rsidRDefault="00AD23E8" w:rsidP="00E55AE9">
      <w:pPr>
        <w:pStyle w:val="Code"/>
        <w:rPr>
          <w:lang w:val="it-IT"/>
        </w:rPr>
      </w:pPr>
      <w:r w:rsidRPr="0069541E">
        <w:rPr>
          <w:lang w:val="it-IT"/>
        </w:rPr>
        <w:t>tsp -v \</w:t>
      </w:r>
    </w:p>
    <w:p w14:paraId="008C1641" w14:textId="77777777" w:rsidR="00AD23E8" w:rsidRPr="0069541E" w:rsidRDefault="00AD23E8" w:rsidP="00E55AE9">
      <w:pPr>
        <w:pStyle w:val="Code"/>
        <w:rPr>
          <w:lang w:val="it-IT"/>
        </w:rPr>
      </w:pPr>
      <w:r w:rsidRPr="0069541E">
        <w:rPr>
          <w:lang w:val="it-IT"/>
        </w:rPr>
        <w:t xml:space="preserve">    -I file input.ts --infinite \</w:t>
      </w:r>
    </w:p>
    <w:p w14:paraId="193E655A" w14:textId="77777777" w:rsidR="00AD23E8" w:rsidRDefault="00AD23E8" w:rsidP="00E55AE9">
      <w:pPr>
        <w:pStyle w:val="Code"/>
      </w:pPr>
      <w:r w:rsidRPr="0069541E">
        <w:rPr>
          <w:lang w:val="it-IT"/>
        </w:rPr>
        <w:t xml:space="preserve">    </w:t>
      </w:r>
      <w:r>
        <w:t>-P regulate \</w:t>
      </w:r>
    </w:p>
    <w:p w14:paraId="09C2E7D8" w14:textId="77777777" w:rsidR="00AD23E8" w:rsidRDefault="00AD23E8" w:rsidP="00E55AE9">
      <w:pPr>
        <w:pStyle w:val="Code"/>
      </w:pPr>
      <w:r>
        <w:t xml:space="preserve">    -O srt</w:t>
      </w:r>
      <w:r w:rsidR="00B226D9">
        <w:t xml:space="preserve"> --listener</w:t>
      </w:r>
      <w:r>
        <w:t xml:space="preserve"> 12345 --transtype live --messageapi</w:t>
      </w:r>
    </w:p>
    <w:p w14:paraId="154506A7" w14:textId="77777777" w:rsidR="00AD23E8" w:rsidRDefault="00AD23E8" w:rsidP="00AD23E8">
      <w:r>
        <w:t xml:space="preserve">On a receiver system, a </w:t>
      </w:r>
      <w:r w:rsidRPr="00EB642F">
        <w:rPr>
          <w:rStyle w:val="Codeintext"/>
        </w:rPr>
        <w:t>tsp</w:t>
      </w:r>
      <w:r>
        <w:t xml:space="preserve"> command connects to </w:t>
      </w:r>
      <w:r w:rsidRPr="00EB642F">
        <w:rPr>
          <w:rStyle w:val="Codeintext"/>
        </w:rPr>
        <w:t>vmfedora</w:t>
      </w:r>
      <w:r>
        <w:t xml:space="preserve"> on port 12345 and receives the stream over SRT. Here, the processing of the stream is simply an analysis during 30 seconds.</w:t>
      </w:r>
    </w:p>
    <w:p w14:paraId="141CE0D7" w14:textId="77777777" w:rsidR="00AD23E8" w:rsidRDefault="00AD23E8" w:rsidP="00E55AE9">
      <w:pPr>
        <w:pStyle w:val="Code"/>
      </w:pPr>
      <w:r>
        <w:t>tsp -v \</w:t>
      </w:r>
    </w:p>
    <w:p w14:paraId="32EA61B9" w14:textId="77777777" w:rsidR="00AD23E8" w:rsidRDefault="00AD23E8" w:rsidP="00E55AE9">
      <w:pPr>
        <w:pStyle w:val="Code"/>
      </w:pPr>
      <w:r>
        <w:t xml:space="preserve">    -I srt</w:t>
      </w:r>
      <w:r w:rsidR="00B226D9">
        <w:t xml:space="preserve"> --caller</w:t>
      </w:r>
      <w:r>
        <w:t xml:space="preserve"> vmfedora:12345 --transtype live --messageapi --conn-timeout 100000 \</w:t>
      </w:r>
    </w:p>
    <w:p w14:paraId="64B3CE95" w14:textId="77777777" w:rsidR="00AD23E8" w:rsidRDefault="00AD23E8" w:rsidP="00E55AE9">
      <w:pPr>
        <w:pStyle w:val="Code"/>
      </w:pPr>
      <w:r>
        <w:t xml:space="preserve">    -P until --seconds 30 \</w:t>
      </w:r>
    </w:p>
    <w:p w14:paraId="6109208D" w14:textId="77777777" w:rsidR="00AD23E8" w:rsidRDefault="00AD23E8" w:rsidP="00E55AE9">
      <w:pPr>
        <w:pStyle w:val="Code"/>
      </w:pPr>
      <w:r>
        <w:t xml:space="preserve">    -P analyze \</w:t>
      </w:r>
    </w:p>
    <w:p w14:paraId="3632B177" w14:textId="77777777" w:rsidR="00AD23E8" w:rsidRDefault="00AD23E8" w:rsidP="00E55AE9">
      <w:pPr>
        <w:pStyle w:val="Code"/>
      </w:pPr>
      <w:r>
        <w:t xml:space="preserve">    -O drop</w:t>
      </w:r>
    </w:p>
    <w:p w14:paraId="51CEFFD1" w14:textId="77777777" w:rsidR="00AD23E8" w:rsidRDefault="00E55AE9" w:rsidP="00AD23E8">
      <w:r>
        <w:t xml:space="preserve">Second </w:t>
      </w:r>
      <w:r w:rsidR="00AD23E8">
        <w:t>example with encrypted transmission:</w:t>
      </w:r>
      <w:r>
        <w:t xml:space="preserve"> The passphrase is used to derive the encryption key. The passphrase must be 10 to 64 characters long. The option </w:t>
      </w:r>
      <w:r w:rsidRPr="00E55AE9">
        <w:rPr>
          <w:rStyle w:val="Codeintext"/>
        </w:rPr>
        <w:t>--pbkeylen</w:t>
      </w:r>
      <w:r>
        <w:t xml:space="preserve"> selects the actual derived encryption key length. The option </w:t>
      </w:r>
      <w:r w:rsidRPr="00E55AE9">
        <w:rPr>
          <w:rStyle w:val="Codeintext"/>
        </w:rPr>
        <w:t>--min-version</w:t>
      </w:r>
      <w:r>
        <w:t xml:space="preserve"> rejects connection with a </w:t>
      </w:r>
      <w:r w:rsidRPr="00EB642F">
        <w:rPr>
          <w:rStyle w:val="Codeintext"/>
        </w:rPr>
        <w:t>libsrt</w:t>
      </w:r>
      <w:r>
        <w:t xml:space="preserve"> version lower than 1.4.0 in this case</w:t>
      </w:r>
    </w:p>
    <w:p w14:paraId="0D38C9BF" w14:textId="77777777" w:rsidR="00AD23E8" w:rsidRPr="0069541E" w:rsidRDefault="00AD23E8" w:rsidP="00E55AE9">
      <w:pPr>
        <w:pStyle w:val="Code"/>
        <w:rPr>
          <w:lang w:val="it-IT"/>
        </w:rPr>
      </w:pPr>
      <w:r w:rsidRPr="0069541E">
        <w:rPr>
          <w:lang w:val="it-IT"/>
        </w:rPr>
        <w:t>tsp -v \</w:t>
      </w:r>
    </w:p>
    <w:p w14:paraId="56A06F8A" w14:textId="77777777" w:rsidR="00AD23E8" w:rsidRPr="0069541E" w:rsidRDefault="00AD23E8" w:rsidP="00E55AE9">
      <w:pPr>
        <w:pStyle w:val="Code"/>
        <w:rPr>
          <w:lang w:val="it-IT"/>
        </w:rPr>
      </w:pPr>
      <w:r w:rsidRPr="0069541E">
        <w:rPr>
          <w:lang w:val="it-IT"/>
        </w:rPr>
        <w:t xml:space="preserve">    -I file input.ts --infinite \</w:t>
      </w:r>
    </w:p>
    <w:p w14:paraId="63E3E217" w14:textId="77777777" w:rsidR="00AD23E8" w:rsidRDefault="00AD23E8" w:rsidP="00E55AE9">
      <w:pPr>
        <w:pStyle w:val="Code"/>
      </w:pPr>
      <w:r w:rsidRPr="0069541E">
        <w:rPr>
          <w:lang w:val="it-IT"/>
        </w:rPr>
        <w:t xml:space="preserve">    </w:t>
      </w:r>
      <w:r>
        <w:t>-P regulate \</w:t>
      </w:r>
    </w:p>
    <w:p w14:paraId="386567D8" w14:textId="77777777" w:rsidR="00B226D9" w:rsidRDefault="00AD23E8" w:rsidP="00E55AE9">
      <w:pPr>
        <w:pStyle w:val="Code"/>
      </w:pPr>
      <w:r>
        <w:t xml:space="preserve">    -O srt </w:t>
      </w:r>
      <w:r w:rsidR="00B226D9">
        <w:t xml:space="preserve">--listener </w:t>
      </w:r>
      <w:r>
        <w:t xml:space="preserve">12345 --transtype live --messageapi </w:t>
      </w:r>
      <w:r w:rsidR="00B226D9">
        <w:t>\</w:t>
      </w:r>
    </w:p>
    <w:p w14:paraId="254D9AFE" w14:textId="77777777" w:rsidR="00E55AE9" w:rsidRPr="0069541E" w:rsidRDefault="00B226D9" w:rsidP="00E55AE9">
      <w:pPr>
        <w:pStyle w:val="Code"/>
        <w:rPr>
          <w:lang w:val="fr-FR"/>
        </w:rPr>
      </w:pPr>
      <w:r w:rsidRPr="008279AA">
        <w:t xml:space="preserve">           </w:t>
      </w:r>
      <w:r w:rsidR="00AD23E8" w:rsidRPr="0069541E">
        <w:rPr>
          <w:lang w:val="fr-FR"/>
        </w:rPr>
        <w:t xml:space="preserve">--passphrase baguettess --pbkeylen 16 </w:t>
      </w:r>
      <w:r w:rsidR="00E55AE9" w:rsidRPr="0069541E">
        <w:rPr>
          <w:lang w:val="fr-FR"/>
        </w:rPr>
        <w:t>\</w:t>
      </w:r>
    </w:p>
    <w:p w14:paraId="2D3FCDBA" w14:textId="77777777" w:rsidR="00AD23E8" w:rsidRPr="0069541E" w:rsidRDefault="00E55AE9" w:rsidP="00E55AE9">
      <w:pPr>
        <w:pStyle w:val="Code"/>
        <w:rPr>
          <w:lang w:val="fr-FR"/>
        </w:rPr>
      </w:pPr>
      <w:r w:rsidRPr="0069541E">
        <w:rPr>
          <w:lang w:val="fr-FR"/>
        </w:rPr>
        <w:t xml:space="preserve">           </w:t>
      </w:r>
      <w:r w:rsidR="00AD23E8" w:rsidRPr="0069541E">
        <w:rPr>
          <w:lang w:val="fr-FR"/>
        </w:rPr>
        <w:t>--enforce-encryption --min-version 0x010400</w:t>
      </w:r>
    </w:p>
    <w:p w14:paraId="03C42F0B" w14:textId="77777777" w:rsidR="00AD23E8" w:rsidRDefault="00E55AE9" w:rsidP="00AD23E8">
      <w:r>
        <w:t>On the receiver system:</w:t>
      </w:r>
    </w:p>
    <w:p w14:paraId="184D5DA4" w14:textId="77777777" w:rsidR="00AD23E8" w:rsidRDefault="00AD23E8" w:rsidP="00E55AE9">
      <w:pPr>
        <w:pStyle w:val="Code"/>
      </w:pPr>
      <w:r>
        <w:t>tsp -v \</w:t>
      </w:r>
    </w:p>
    <w:p w14:paraId="6B0E093C" w14:textId="77777777" w:rsidR="00B226D9" w:rsidRDefault="00AD23E8" w:rsidP="00E55AE9">
      <w:pPr>
        <w:pStyle w:val="Code"/>
      </w:pPr>
      <w:r>
        <w:t xml:space="preserve">    -I srt </w:t>
      </w:r>
      <w:r w:rsidR="00B226D9">
        <w:t xml:space="preserve">--caller </w:t>
      </w:r>
      <w:r>
        <w:t xml:space="preserve">vmfedora:12345 --transtype live --messageapi </w:t>
      </w:r>
      <w:r w:rsidR="00B226D9">
        <w:t>\</w:t>
      </w:r>
    </w:p>
    <w:p w14:paraId="14852688" w14:textId="77777777" w:rsidR="00AD23E8" w:rsidRDefault="00B226D9" w:rsidP="00E55AE9">
      <w:pPr>
        <w:pStyle w:val="Code"/>
      </w:pPr>
      <w:r>
        <w:t xml:space="preserve">           </w:t>
      </w:r>
      <w:r w:rsidR="00AD23E8">
        <w:t>--passphrase baguettess --pbkeylen 16 \</w:t>
      </w:r>
    </w:p>
    <w:p w14:paraId="5323D9E4" w14:textId="77777777" w:rsidR="00AD23E8" w:rsidRDefault="00AD23E8" w:rsidP="00E55AE9">
      <w:pPr>
        <w:pStyle w:val="Code"/>
      </w:pPr>
      <w:r>
        <w:t xml:space="preserve">    -P until --seconds 30 \</w:t>
      </w:r>
    </w:p>
    <w:p w14:paraId="216AD94B" w14:textId="77777777" w:rsidR="00AD23E8" w:rsidRDefault="00AD23E8" w:rsidP="00E55AE9">
      <w:pPr>
        <w:pStyle w:val="Code"/>
      </w:pPr>
      <w:r>
        <w:t xml:space="preserve">    -P analyze \</w:t>
      </w:r>
    </w:p>
    <w:p w14:paraId="1B1EE771" w14:textId="77777777" w:rsidR="00AD23E8" w:rsidRDefault="00AD23E8" w:rsidP="00E55AE9">
      <w:pPr>
        <w:pStyle w:val="Code"/>
      </w:pPr>
      <w:r>
        <w:t xml:space="preserve">    -O drop</w:t>
      </w:r>
    </w:p>
    <w:p w14:paraId="0BA1A1B0" w14:textId="77777777" w:rsidR="00AD23E8" w:rsidRDefault="00B2287B" w:rsidP="00AD23E8">
      <w:r>
        <w:t xml:space="preserve">Third example using </w:t>
      </w:r>
      <w:r w:rsidR="00AD23E8" w:rsidRPr="00B2287B">
        <w:rPr>
          <w:rStyle w:val="Codeintext"/>
        </w:rPr>
        <w:t>--transtype file</w:t>
      </w:r>
      <w:r w:rsidR="00AD23E8">
        <w:t xml:space="preserve"> and buffer API (equivalent to not setting </w:t>
      </w:r>
      <w:r w:rsidR="00AD23E8" w:rsidRPr="00B2287B">
        <w:rPr>
          <w:rStyle w:val="Codeintext"/>
        </w:rPr>
        <w:t>--messageapi</w:t>
      </w:r>
      <w:r w:rsidR="00AD23E8">
        <w:t>).</w:t>
      </w:r>
    </w:p>
    <w:p w14:paraId="52C482ED" w14:textId="77777777" w:rsidR="00AD23E8" w:rsidRPr="0069541E" w:rsidRDefault="00AD23E8" w:rsidP="00B2287B">
      <w:pPr>
        <w:pStyle w:val="Code"/>
        <w:rPr>
          <w:lang w:val="it-IT"/>
        </w:rPr>
      </w:pPr>
      <w:r w:rsidRPr="0069541E">
        <w:rPr>
          <w:lang w:val="it-IT"/>
        </w:rPr>
        <w:t>tsp -v \</w:t>
      </w:r>
    </w:p>
    <w:p w14:paraId="57DF9B75" w14:textId="77777777" w:rsidR="00AD23E8" w:rsidRPr="0069541E" w:rsidRDefault="00AD23E8" w:rsidP="00B2287B">
      <w:pPr>
        <w:pStyle w:val="Code"/>
        <w:rPr>
          <w:lang w:val="it-IT"/>
        </w:rPr>
      </w:pPr>
      <w:r w:rsidRPr="0069541E">
        <w:rPr>
          <w:lang w:val="it-IT"/>
        </w:rPr>
        <w:t xml:space="preserve">    -I file input.ts --infinite \</w:t>
      </w:r>
    </w:p>
    <w:p w14:paraId="385BBDC8" w14:textId="77777777" w:rsidR="00AD23E8" w:rsidRPr="00B2287B" w:rsidRDefault="00AD23E8" w:rsidP="00B2287B">
      <w:pPr>
        <w:pStyle w:val="Code"/>
      </w:pPr>
      <w:r w:rsidRPr="0069541E">
        <w:rPr>
          <w:lang w:val="it-IT"/>
        </w:rPr>
        <w:t xml:space="preserve">    </w:t>
      </w:r>
      <w:r w:rsidRPr="00B2287B">
        <w:t>-P regulate \</w:t>
      </w:r>
    </w:p>
    <w:p w14:paraId="328C792C" w14:textId="77777777" w:rsidR="00AD23E8" w:rsidRPr="00B2287B" w:rsidRDefault="00AD23E8" w:rsidP="00B2287B">
      <w:pPr>
        <w:pStyle w:val="Code"/>
      </w:pPr>
      <w:r w:rsidRPr="00B2287B">
        <w:t xml:space="preserve">    -O srt </w:t>
      </w:r>
      <w:r w:rsidR="00B226D9">
        <w:t xml:space="preserve">--listener </w:t>
      </w:r>
      <w:r w:rsidRPr="00B2287B">
        <w:t>12345 --transtype file</w:t>
      </w:r>
    </w:p>
    <w:p w14:paraId="52116CD1" w14:textId="77777777" w:rsidR="00B2287B" w:rsidRDefault="00B2287B" w:rsidP="00B2287B">
      <w:r>
        <w:t>On the receiver system:</w:t>
      </w:r>
    </w:p>
    <w:p w14:paraId="018873FB" w14:textId="77777777" w:rsidR="00AD23E8" w:rsidRDefault="00AD23E8" w:rsidP="00B2287B">
      <w:pPr>
        <w:pStyle w:val="Code"/>
      </w:pPr>
      <w:r>
        <w:t>tsp -v \</w:t>
      </w:r>
    </w:p>
    <w:p w14:paraId="6AD626CB" w14:textId="77777777" w:rsidR="00AD23E8" w:rsidRDefault="00AD23E8" w:rsidP="00B2287B">
      <w:pPr>
        <w:pStyle w:val="Code"/>
      </w:pPr>
      <w:r>
        <w:t xml:space="preserve">    -I srt </w:t>
      </w:r>
      <w:r w:rsidR="00B226D9">
        <w:t xml:space="preserve">--caller </w:t>
      </w:r>
      <w:r>
        <w:t>vmfedora:12345 --transtype file --conn-timeout 100000 \</w:t>
      </w:r>
    </w:p>
    <w:p w14:paraId="349B25F2" w14:textId="77777777" w:rsidR="00AD23E8" w:rsidRDefault="00AD23E8" w:rsidP="00B2287B">
      <w:pPr>
        <w:pStyle w:val="Code"/>
      </w:pPr>
      <w:r>
        <w:t xml:space="preserve">    -P until --seconds 30 \</w:t>
      </w:r>
    </w:p>
    <w:p w14:paraId="3F0B7F05" w14:textId="77777777" w:rsidR="00AD23E8" w:rsidRDefault="00AD23E8" w:rsidP="00B2287B">
      <w:pPr>
        <w:pStyle w:val="Code"/>
      </w:pPr>
      <w:r>
        <w:t xml:space="preserve">    -P analyze \</w:t>
      </w:r>
    </w:p>
    <w:p w14:paraId="3714AEF2" w14:textId="77777777" w:rsidR="000551DE" w:rsidRDefault="00AD23E8" w:rsidP="00B2287B">
      <w:pPr>
        <w:pStyle w:val="Code"/>
      </w:pPr>
      <w:r>
        <w:t xml:space="preserve">    -O drop</w:t>
      </w:r>
    </w:p>
    <w:p w14:paraId="2F88425F" w14:textId="77777777" w:rsidR="00B4767F" w:rsidRDefault="00B4767F" w:rsidP="00B4767F">
      <w:pPr>
        <w:pStyle w:val="Heading3"/>
      </w:pPr>
      <w:bookmarkStart w:id="493" w:name="_Toc166363041"/>
      <w:r w:rsidRPr="00B4767F">
        <w:lastRenderedPageBreak/>
        <w:t>Preserving</w:t>
      </w:r>
      <w:r>
        <w:t xml:space="preserve"> EIT’s through ffmpeg processing</w:t>
      </w:r>
      <w:bookmarkEnd w:id="493"/>
    </w:p>
    <w:p w14:paraId="196702CB" w14:textId="77777777" w:rsidR="00B4767F" w:rsidRDefault="00B4767F" w:rsidP="00B4767F">
      <w:r>
        <w:t xml:space="preserve">TSDuck is often used in combination with </w:t>
      </w:r>
      <w:r w:rsidRPr="00813581">
        <w:rPr>
          <w:rStyle w:val="Codeintext"/>
        </w:rPr>
        <w:t>ffmpeg</w:t>
      </w:r>
      <w:r>
        <w:t xml:space="preserve">. The former processes the system layer and the latter processes the video and audio. However, </w:t>
      </w:r>
      <w:r w:rsidRPr="00813581">
        <w:rPr>
          <w:rStyle w:val="Codeintext"/>
        </w:rPr>
        <w:t>ffmpeg</w:t>
      </w:r>
      <w:r>
        <w:t xml:space="preserve"> removes </w:t>
      </w:r>
      <w:r w:rsidR="00171066">
        <w:t xml:space="preserve">the </w:t>
      </w:r>
      <w:r>
        <w:t xml:space="preserve">TS signalization, system or data PID’s. So, while </w:t>
      </w:r>
      <w:r w:rsidRPr="00813581">
        <w:rPr>
          <w:rStyle w:val="Codeintext"/>
        </w:rPr>
        <w:t>ffmpeg</w:t>
      </w:r>
      <w:r>
        <w:t xml:space="preserve"> is extremely useful to transcode video and audio, it is inconvenient to process a complete TS.</w:t>
      </w:r>
      <w:r w:rsidR="00171066">
        <w:t xml:space="preserve"> In this example, we demonstrate how to process an SPTS through </w:t>
      </w:r>
      <w:r w:rsidR="00171066" w:rsidRPr="00084761">
        <w:rPr>
          <w:rStyle w:val="Codeintext"/>
        </w:rPr>
        <w:t>ffmpeg</w:t>
      </w:r>
      <w:r w:rsidR="00171066">
        <w:t xml:space="preserve"> while preserving EIT’s. It can be easily adapted to preserve any other data PID.</w:t>
      </w:r>
    </w:p>
    <w:p w14:paraId="1FE2D5C7" w14:textId="31ECEFAF" w:rsidR="005B6F5F" w:rsidRPr="00B4767F" w:rsidRDefault="005B6F5F" w:rsidP="00B4767F">
      <w:r w:rsidRPr="005B6F5F">
        <w:t xml:space="preserve">The plugin </w:t>
      </w:r>
      <w:r w:rsidRPr="00D153A9">
        <w:rPr>
          <w:rStyle w:val="Codeintext"/>
        </w:rPr>
        <w:t>encap</w:t>
      </w:r>
      <w:r w:rsidRPr="005B6F5F">
        <w:t xml:space="preserve"> encapsula</w:t>
      </w:r>
      <w:r w:rsidR="00D153A9">
        <w:t xml:space="preserve">tes one or more PID's into one </w:t>
      </w:r>
      <w:r w:rsidRPr="00D153A9">
        <w:rPr>
          <w:i/>
        </w:rPr>
        <w:t>tunnel</w:t>
      </w:r>
      <w:r w:rsidRPr="005B6F5F">
        <w:t xml:space="preserve"> PID. There are several encapsulation modes, include a "PES mode" which builds a PES stream containing the encapsulated data (</w:t>
      </w:r>
      <w:r>
        <w:t xml:space="preserve">see the </w:t>
      </w:r>
      <w:r w:rsidRPr="00D153A9">
        <w:rPr>
          <w:rStyle w:val="Codeintext"/>
        </w:rPr>
        <w:t>encap</w:t>
      </w:r>
      <w:r>
        <w:t xml:space="preserve"> documentation in chapter </w:t>
      </w:r>
      <w:r>
        <w:fldChar w:fldCharType="begin"/>
      </w:r>
      <w:r>
        <w:instrText xml:space="preserve"> REF _Ref218669309 \r \h </w:instrText>
      </w:r>
      <w:r>
        <w:fldChar w:fldCharType="separate"/>
      </w:r>
      <w:r w:rsidR="009272D6">
        <w:t>4</w:t>
      </w:r>
      <w:r>
        <w:fldChar w:fldCharType="end"/>
      </w:r>
      <w:r w:rsidRPr="005B6F5F">
        <w:t>).</w:t>
      </w:r>
      <w:r w:rsidR="007046EF">
        <w:t xml:space="preserve"> We use this trick to preserve EIT’s through ffmpeg.</w:t>
      </w:r>
    </w:p>
    <w:p w14:paraId="5C2FF754" w14:textId="77777777" w:rsidR="00171066" w:rsidRDefault="00171066" w:rsidP="00171066">
      <w:pPr>
        <w:pStyle w:val="Code"/>
      </w:pPr>
      <w:r>
        <w:t>tsp --add-input-stuffing 1/10 \</w:t>
      </w:r>
    </w:p>
    <w:p w14:paraId="373028A8" w14:textId="77777777" w:rsidR="00171066" w:rsidRDefault="00171066" w:rsidP="00171066">
      <w:pPr>
        <w:pStyle w:val="Code"/>
      </w:pPr>
      <w:r>
        <w:t xml:space="preserve">    -I dvb --uhf-channel 30 \</w:t>
      </w:r>
    </w:p>
    <w:p w14:paraId="4D949863" w14:textId="77777777" w:rsidR="00171066" w:rsidRDefault="00171066" w:rsidP="00171066">
      <w:pPr>
        <w:pStyle w:val="Code"/>
      </w:pPr>
      <w:r>
        <w:t xml:space="preserve">    -P zap arte --audio fra --no-subtitles --eit --stuffing \</w:t>
      </w:r>
    </w:p>
    <w:p w14:paraId="58A6E242" w14:textId="77777777" w:rsidR="00171066" w:rsidRDefault="00171066" w:rsidP="00171066">
      <w:pPr>
        <w:pStyle w:val="Code"/>
      </w:pPr>
      <w:r>
        <w:t xml:space="preserve">    -P encap --pes-mode fixed --pid 0x12 --output-pid 0x900 \</w:t>
      </w:r>
    </w:p>
    <w:p w14:paraId="1542E515" w14:textId="77777777" w:rsidR="00171066" w:rsidRDefault="00171066" w:rsidP="00171066">
      <w:pPr>
        <w:pStyle w:val="Code"/>
      </w:pPr>
      <w:r>
        <w:t xml:space="preserve">    -P pmt --add-pid 0x900/0x06 --add-pid-registration 0x900/0x4B4C5641 \</w:t>
      </w:r>
    </w:p>
    <w:p w14:paraId="425B07B5" w14:textId="77777777" w:rsidR="00171066" w:rsidRDefault="00171066" w:rsidP="00171066">
      <w:pPr>
        <w:pStyle w:val="Code"/>
      </w:pPr>
      <w:r>
        <w:t xml:space="preserve">    -P filter --negate --pid 0x1FFF | \</w:t>
      </w:r>
    </w:p>
    <w:p w14:paraId="3943839F" w14:textId="77777777" w:rsidR="00171066" w:rsidRDefault="00171066" w:rsidP="00171066">
      <w:pPr>
        <w:pStyle w:val="Code"/>
      </w:pPr>
      <w:r>
        <w:t>ffmpeg -f mpegts -i - \</w:t>
      </w:r>
    </w:p>
    <w:p w14:paraId="6E1D2E92" w14:textId="77777777" w:rsidR="00171066" w:rsidRDefault="00171066" w:rsidP="00171066">
      <w:pPr>
        <w:pStyle w:val="Code"/>
      </w:pPr>
      <w:r>
        <w:t xml:space="preserve">    -map 0:d -codec:d copy \</w:t>
      </w:r>
    </w:p>
    <w:p w14:paraId="70907FA3" w14:textId="77777777" w:rsidR="00171066" w:rsidRPr="0069541E" w:rsidRDefault="00171066" w:rsidP="00171066">
      <w:pPr>
        <w:pStyle w:val="Code"/>
        <w:rPr>
          <w:lang w:val="fr-FR"/>
        </w:rPr>
      </w:pPr>
      <w:r>
        <w:t xml:space="preserve">    </w:t>
      </w:r>
      <w:r w:rsidRPr="0069541E">
        <w:rPr>
          <w:lang w:val="fr-FR"/>
        </w:rPr>
        <w:t xml:space="preserve">-map 0:v -codec:v </w:t>
      </w:r>
      <w:r w:rsidR="00402962" w:rsidRPr="0069541E">
        <w:rPr>
          <w:lang w:val="fr-FR"/>
        </w:rPr>
        <w:t>...</w:t>
      </w:r>
      <w:r w:rsidRPr="0069541E">
        <w:rPr>
          <w:lang w:val="fr-FR"/>
        </w:rPr>
        <w:t xml:space="preserve"> \</w:t>
      </w:r>
    </w:p>
    <w:p w14:paraId="727D7FEE" w14:textId="77777777" w:rsidR="00171066" w:rsidRDefault="00171066" w:rsidP="00171066">
      <w:pPr>
        <w:pStyle w:val="Code"/>
      </w:pPr>
      <w:r w:rsidRPr="0069541E">
        <w:rPr>
          <w:lang w:val="fr-FR"/>
        </w:rPr>
        <w:t xml:space="preserve">    -map 0:a -codec:a </w:t>
      </w:r>
      <w:r w:rsidR="00402962" w:rsidRPr="0069541E">
        <w:rPr>
          <w:lang w:val="fr-FR"/>
        </w:rPr>
        <w:t>...</w:t>
      </w:r>
      <w:r w:rsidRPr="0069541E">
        <w:rPr>
          <w:lang w:val="fr-FR"/>
        </w:rPr>
        <w:t xml:space="preserve"> </w:t>
      </w:r>
      <w:r>
        <w:t>\</w:t>
      </w:r>
    </w:p>
    <w:p w14:paraId="53A1C712" w14:textId="77777777" w:rsidR="00171066" w:rsidRDefault="00171066" w:rsidP="00171066">
      <w:pPr>
        <w:pStyle w:val="Code"/>
      </w:pPr>
      <w:r>
        <w:t xml:space="preserve">    -mpegts_start_pid 0x900 \</w:t>
      </w:r>
    </w:p>
    <w:p w14:paraId="005ECFE4" w14:textId="77777777" w:rsidR="00171066" w:rsidRDefault="00171066" w:rsidP="00171066">
      <w:pPr>
        <w:pStyle w:val="Code"/>
      </w:pPr>
      <w:r>
        <w:t xml:space="preserve">    -mpegts_transport_stream_id 0x0004 \</w:t>
      </w:r>
    </w:p>
    <w:p w14:paraId="505A02D8" w14:textId="77777777" w:rsidR="00171066" w:rsidRDefault="00171066" w:rsidP="00171066">
      <w:pPr>
        <w:pStyle w:val="Code"/>
      </w:pPr>
      <w:r>
        <w:t xml:space="preserve">    -mpegts_original_network_id 0x20FA \</w:t>
      </w:r>
    </w:p>
    <w:p w14:paraId="282BE7F9" w14:textId="77777777" w:rsidR="00171066" w:rsidRDefault="00171066" w:rsidP="00171066">
      <w:pPr>
        <w:pStyle w:val="Code"/>
      </w:pPr>
      <w:r>
        <w:t xml:space="preserve">    -mpegts_service_id 0x0407 \</w:t>
      </w:r>
    </w:p>
    <w:p w14:paraId="376EF29B" w14:textId="77777777" w:rsidR="00171066" w:rsidRDefault="00171066" w:rsidP="00171066">
      <w:pPr>
        <w:pStyle w:val="Code"/>
      </w:pPr>
      <w:r>
        <w:t xml:space="preserve">    -metadata service_name="Arte" \</w:t>
      </w:r>
    </w:p>
    <w:p w14:paraId="365DF229" w14:textId="77777777" w:rsidR="00171066" w:rsidRDefault="00171066" w:rsidP="00171066">
      <w:pPr>
        <w:pStyle w:val="Code"/>
      </w:pPr>
      <w:r>
        <w:t xml:space="preserve">    -f mpegts - | \</w:t>
      </w:r>
    </w:p>
    <w:p w14:paraId="4D1FDE2B" w14:textId="77777777" w:rsidR="00171066" w:rsidRDefault="00171066" w:rsidP="00171066">
      <w:pPr>
        <w:pStyle w:val="Code"/>
      </w:pPr>
      <w:r>
        <w:t>tsp -P decap --pid 0x900 \</w:t>
      </w:r>
    </w:p>
    <w:p w14:paraId="5A9AF834" w14:textId="77777777" w:rsidR="00171066" w:rsidRDefault="00171066" w:rsidP="00171066">
      <w:pPr>
        <w:pStyle w:val="Code"/>
      </w:pPr>
      <w:r>
        <w:t xml:space="preserve">    -P pmt --remove-pid 0x900 \</w:t>
      </w:r>
    </w:p>
    <w:p w14:paraId="0630C1E7" w14:textId="77777777" w:rsidR="00171066" w:rsidRPr="0069541E" w:rsidRDefault="00171066" w:rsidP="00171066">
      <w:pPr>
        <w:pStyle w:val="Code"/>
        <w:rPr>
          <w:lang w:val="it-IT"/>
        </w:rPr>
      </w:pPr>
      <w:r>
        <w:t xml:space="preserve">    </w:t>
      </w:r>
      <w:r w:rsidRPr="0069541E">
        <w:rPr>
          <w:lang w:val="it-IT"/>
        </w:rPr>
        <w:t>-P filter --negate --pid 0x1FFF \</w:t>
      </w:r>
    </w:p>
    <w:p w14:paraId="178B7AAF" w14:textId="77777777" w:rsidR="00B4767F" w:rsidRPr="0069541E" w:rsidRDefault="00171066" w:rsidP="00171066">
      <w:pPr>
        <w:pStyle w:val="Code"/>
        <w:rPr>
          <w:lang w:val="it-IT"/>
        </w:rPr>
      </w:pPr>
      <w:r w:rsidRPr="0069541E">
        <w:rPr>
          <w:lang w:val="it-IT"/>
        </w:rPr>
        <w:t xml:space="preserve">    -O </w:t>
      </w:r>
      <w:r w:rsidR="00402962" w:rsidRPr="0069541E">
        <w:rPr>
          <w:lang w:val="it-IT"/>
        </w:rPr>
        <w:t>...</w:t>
      </w:r>
    </w:p>
    <w:p w14:paraId="5CEE5527" w14:textId="77777777" w:rsidR="007046EF" w:rsidRDefault="00402962" w:rsidP="007046EF">
      <w:r>
        <w:t>In this</w:t>
      </w:r>
      <w:r w:rsidR="007046EF">
        <w:t xml:space="preserve"> example</w:t>
      </w:r>
      <w:r w:rsidR="00D153A9">
        <w:t xml:space="preserve">, we extract one service named </w:t>
      </w:r>
      <w:r w:rsidR="007046EF" w:rsidRPr="00D153A9">
        <w:rPr>
          <w:rStyle w:val="Codeintext"/>
        </w:rPr>
        <w:t>Arte</w:t>
      </w:r>
      <w:r w:rsidR="007046EF">
        <w:t xml:space="preserve"> from a DVB-T transport stream on UHF channel 30.</w:t>
      </w:r>
      <w:r>
        <w:t xml:space="preserve"> </w:t>
      </w:r>
    </w:p>
    <w:p w14:paraId="3E45A13E" w14:textId="77777777" w:rsidR="00402962" w:rsidRDefault="00402962" w:rsidP="00402962">
      <w:r>
        <w:t>Analysis of this command:</w:t>
      </w:r>
    </w:p>
    <w:p w14:paraId="1047ACD4" w14:textId="77777777" w:rsidR="00402962" w:rsidRDefault="00402962" w:rsidP="006B30A7">
      <w:pPr>
        <w:pStyle w:val="ListParagraph"/>
        <w:numPr>
          <w:ilvl w:val="0"/>
          <w:numId w:val="32"/>
        </w:numPr>
      </w:pPr>
      <w:r>
        <w:t xml:space="preserve">Initial </w:t>
      </w:r>
      <w:r w:rsidRPr="00D153A9">
        <w:rPr>
          <w:rStyle w:val="Codeintext"/>
        </w:rPr>
        <w:t>tsp</w:t>
      </w:r>
      <w:r>
        <w:t xml:space="preserve"> command:</w:t>
      </w:r>
    </w:p>
    <w:p w14:paraId="28BE0AAC" w14:textId="77777777" w:rsidR="00402962" w:rsidRDefault="00402962" w:rsidP="006B30A7">
      <w:pPr>
        <w:pStyle w:val="ListParagraph"/>
        <w:numPr>
          <w:ilvl w:val="1"/>
          <w:numId w:val="32"/>
        </w:numPr>
      </w:pPr>
      <w:r>
        <w:t>Add one null packet every 10 input packets (</w:t>
      </w:r>
      <w:r w:rsidRPr="00CE6802">
        <w:rPr>
          <w:rStyle w:val="Codeintext"/>
        </w:rPr>
        <w:t>--add-input-stuffing 1/10</w:t>
      </w:r>
      <w:r>
        <w:t>) to accomodate the encapsulation overhead. In this specific example, this is useless because a broadcast TS always contain some stuffing. But it would be required if you read an IP stream without stuffing, for instance.</w:t>
      </w:r>
    </w:p>
    <w:p w14:paraId="1DAC312B" w14:textId="77777777" w:rsidR="00402962" w:rsidRDefault="00402962" w:rsidP="006B30A7">
      <w:pPr>
        <w:pStyle w:val="ListParagraph"/>
        <w:numPr>
          <w:ilvl w:val="1"/>
          <w:numId w:val="32"/>
        </w:numPr>
      </w:pPr>
      <w:r>
        <w:t>Receive a DVB-T transport stream from a tuner on UHF channel 30.</w:t>
      </w:r>
    </w:p>
    <w:p w14:paraId="71E6F970" w14:textId="77777777" w:rsidR="00402962" w:rsidRDefault="00402962" w:rsidP="006B30A7">
      <w:pPr>
        <w:pStyle w:val="ListParagraph"/>
        <w:numPr>
          <w:ilvl w:val="1"/>
          <w:numId w:val="32"/>
        </w:numPr>
      </w:pPr>
      <w:r>
        <w:t xml:space="preserve">Extract the service named </w:t>
      </w:r>
      <w:r w:rsidRPr="00D153A9">
        <w:rPr>
          <w:rStyle w:val="Codeintext"/>
        </w:rPr>
        <w:t>Arte</w:t>
      </w:r>
      <w:r>
        <w:t>, using the French audio track, no subtitles and keep all EIT’s for this service.</w:t>
      </w:r>
    </w:p>
    <w:p w14:paraId="44FC2E14" w14:textId="77777777" w:rsidR="00402962" w:rsidRDefault="00402962" w:rsidP="006B30A7">
      <w:pPr>
        <w:pStyle w:val="ListParagraph"/>
        <w:numPr>
          <w:ilvl w:val="1"/>
          <w:numId w:val="32"/>
        </w:numPr>
      </w:pPr>
      <w:r>
        <w:t xml:space="preserve">Encapsulate the PID </w:t>
      </w:r>
      <w:r w:rsidRPr="00084761">
        <w:rPr>
          <w:rStyle w:val="Codeintext"/>
        </w:rPr>
        <w:t>0x12</w:t>
      </w:r>
      <w:r>
        <w:t xml:space="preserve"> (</w:t>
      </w:r>
      <w:r w:rsidR="00D153A9">
        <w:t xml:space="preserve">EIT's) in PES mode, creating a </w:t>
      </w:r>
      <w:r w:rsidRPr="00D153A9">
        <w:rPr>
          <w:i/>
        </w:rPr>
        <w:t>tunnel</w:t>
      </w:r>
      <w:r>
        <w:t xml:space="preserve"> PID </w:t>
      </w:r>
      <w:r w:rsidRPr="00084761">
        <w:rPr>
          <w:rStyle w:val="Codeintext"/>
        </w:rPr>
        <w:t>0x900</w:t>
      </w:r>
      <w:r>
        <w:t>. Make sure that this PID number is not already used in your stream.</w:t>
      </w:r>
    </w:p>
    <w:p w14:paraId="1980A0CA" w14:textId="77777777" w:rsidR="00402962" w:rsidRDefault="00402962" w:rsidP="006B30A7">
      <w:pPr>
        <w:pStyle w:val="ListParagraph"/>
        <w:numPr>
          <w:ilvl w:val="1"/>
          <w:numId w:val="32"/>
        </w:numPr>
      </w:pPr>
      <w:r>
        <w:t xml:space="preserve">Reference this PID in the PMT of the service with stream type </w:t>
      </w:r>
      <w:r w:rsidRPr="00084761">
        <w:rPr>
          <w:rStyle w:val="Codeintext"/>
        </w:rPr>
        <w:t>0x06</w:t>
      </w:r>
      <w:r>
        <w:t xml:space="preserve"> (PES priva</w:t>
      </w:r>
      <w:r w:rsidR="00D153A9">
        <w:t xml:space="preserve">te data) and registration type </w:t>
      </w:r>
      <w:r w:rsidRPr="00D153A9">
        <w:rPr>
          <w:rStyle w:val="Codeintext"/>
        </w:rPr>
        <w:t>KLVA</w:t>
      </w:r>
      <w:r>
        <w:t xml:space="preserve"> (</w:t>
      </w:r>
      <w:r w:rsidRPr="00084761">
        <w:rPr>
          <w:rStyle w:val="Codeintext"/>
        </w:rPr>
        <w:t>0x4B4C5641</w:t>
      </w:r>
      <w:r>
        <w:t>). Thus, the encapsulated EIT's become a data component of the service.</w:t>
      </w:r>
    </w:p>
    <w:p w14:paraId="76A531F5" w14:textId="77777777" w:rsidR="00402962" w:rsidRDefault="00402962" w:rsidP="006B30A7">
      <w:pPr>
        <w:pStyle w:val="ListParagraph"/>
        <w:numPr>
          <w:ilvl w:val="1"/>
          <w:numId w:val="32"/>
        </w:numPr>
      </w:pPr>
      <w:r>
        <w:t>Remove remaining null packets.</w:t>
      </w:r>
    </w:p>
    <w:p w14:paraId="3A7A7645" w14:textId="77777777" w:rsidR="00402962" w:rsidRDefault="007C6710" w:rsidP="006B30A7">
      <w:pPr>
        <w:pStyle w:val="ListParagraph"/>
        <w:numPr>
          <w:ilvl w:val="0"/>
          <w:numId w:val="32"/>
        </w:numPr>
      </w:pPr>
      <w:r>
        <w:t>Intermediate</w:t>
      </w:r>
      <w:r w:rsidR="00402962">
        <w:t xml:space="preserve"> </w:t>
      </w:r>
      <w:r w:rsidR="00402962" w:rsidRPr="00D153A9">
        <w:rPr>
          <w:rStyle w:val="Codeintext"/>
        </w:rPr>
        <w:t>ffmpeg</w:t>
      </w:r>
      <w:r w:rsidR="00402962">
        <w:t xml:space="preserve"> command:</w:t>
      </w:r>
    </w:p>
    <w:p w14:paraId="07180F0F" w14:textId="77777777" w:rsidR="00402962" w:rsidRDefault="00402962" w:rsidP="006B30A7">
      <w:pPr>
        <w:pStyle w:val="ListParagraph"/>
        <w:numPr>
          <w:ilvl w:val="1"/>
          <w:numId w:val="32"/>
        </w:numPr>
      </w:pPr>
      <w:r>
        <w:t>Map the first "data" stream “</w:t>
      </w:r>
      <w:r w:rsidRPr="00CE6802">
        <w:rPr>
          <w:rStyle w:val="Codeintext"/>
        </w:rPr>
        <w:t>0:d</w:t>
      </w:r>
      <w:r>
        <w:t xml:space="preserve">“ to output and use </w:t>
      </w:r>
      <w:r w:rsidRPr="00D153A9">
        <w:rPr>
          <w:rStyle w:val="Codeintext"/>
        </w:rPr>
        <w:t>copy</w:t>
      </w:r>
      <w:r>
        <w:t xml:space="preserve"> codec (ie. no transformation of the PES stream). Thus, the PES stream containing the encapsulated EIT's will pass unmodified.</w:t>
      </w:r>
    </w:p>
    <w:p w14:paraId="41066BB2" w14:textId="77777777" w:rsidR="007C6710" w:rsidRDefault="00402962" w:rsidP="006B30A7">
      <w:pPr>
        <w:pStyle w:val="ListParagraph"/>
        <w:numPr>
          <w:ilvl w:val="1"/>
          <w:numId w:val="32"/>
        </w:numPr>
      </w:pPr>
      <w:r>
        <w:t>Then, map video and audio PID's “</w:t>
      </w:r>
      <w:r w:rsidRPr="00CE6802">
        <w:rPr>
          <w:rStyle w:val="Codeintext"/>
        </w:rPr>
        <w:t>0:v</w:t>
      </w:r>
      <w:r>
        <w:t>” and “</w:t>
      </w:r>
      <w:r w:rsidRPr="00CE6802">
        <w:rPr>
          <w:rStyle w:val="Codeintext"/>
        </w:rPr>
        <w:t>0:a</w:t>
      </w:r>
      <w:r>
        <w:t>” with their respective codecs (</w:t>
      </w:r>
      <w:r w:rsidR="007C6710">
        <w:t>unspecified here, select your favorite codecs</w:t>
      </w:r>
      <w:r>
        <w:t>).</w:t>
      </w:r>
    </w:p>
    <w:p w14:paraId="2E5E5CD0" w14:textId="77777777" w:rsidR="007C6710" w:rsidRDefault="00402962" w:rsidP="006B30A7">
      <w:pPr>
        <w:pStyle w:val="ListParagraph"/>
        <w:numPr>
          <w:ilvl w:val="1"/>
          <w:numId w:val="32"/>
        </w:numPr>
      </w:pPr>
      <w:r>
        <w:lastRenderedPageBreak/>
        <w:t xml:space="preserve">Important: Be sure to map the data stream first to enforce it as first output PID. This way, you can specify exactly the first PID using </w:t>
      </w:r>
      <w:r w:rsidR="007C6710">
        <w:t xml:space="preserve">the </w:t>
      </w:r>
      <w:r w:rsidR="007C6710" w:rsidRPr="00D153A9">
        <w:rPr>
          <w:rStyle w:val="Codeintext"/>
        </w:rPr>
        <w:t>ffmpeg</w:t>
      </w:r>
      <w:r w:rsidR="007C6710">
        <w:t xml:space="preserve"> option </w:t>
      </w:r>
      <w:r w:rsidRPr="00CE6802">
        <w:rPr>
          <w:rStyle w:val="Codeintext"/>
        </w:rPr>
        <w:t>-mpegts_start_pid</w:t>
      </w:r>
      <w:r>
        <w:t xml:space="preserve"> afterwards.</w:t>
      </w:r>
    </w:p>
    <w:p w14:paraId="751B6689" w14:textId="77777777" w:rsidR="00750F9D" w:rsidRDefault="007C6710" w:rsidP="006B30A7">
      <w:pPr>
        <w:pStyle w:val="ListParagraph"/>
        <w:numPr>
          <w:ilvl w:val="1"/>
          <w:numId w:val="32"/>
        </w:numPr>
      </w:pPr>
      <w:r>
        <w:t>R</w:t>
      </w:r>
      <w:r w:rsidR="00402962">
        <w:t>especify the origi</w:t>
      </w:r>
      <w:r>
        <w:t>nal TS id</w:t>
      </w:r>
      <w:r w:rsidR="00984440">
        <w:t>, original network id</w:t>
      </w:r>
      <w:r>
        <w:t xml:space="preserve"> and service id using</w:t>
      </w:r>
      <w:r w:rsidR="00984440">
        <w:t xml:space="preserve"> dedicated </w:t>
      </w:r>
      <w:r w:rsidR="00984440" w:rsidRPr="00D153A9">
        <w:rPr>
          <w:rStyle w:val="Codeintext"/>
        </w:rPr>
        <w:t>ffmpeg</w:t>
      </w:r>
      <w:r w:rsidR="00984440">
        <w:t xml:space="preserve"> options</w:t>
      </w:r>
      <w:r w:rsidR="00402962">
        <w:t xml:space="preserve">. This is important to preserve the references of </w:t>
      </w:r>
      <w:r>
        <w:t xml:space="preserve">the </w:t>
      </w:r>
      <w:r w:rsidR="00402962">
        <w:t xml:space="preserve">EIT's. By default, </w:t>
      </w:r>
      <w:r w:rsidR="00402962" w:rsidRPr="00D153A9">
        <w:rPr>
          <w:rStyle w:val="Codeintext"/>
        </w:rPr>
        <w:t>ffmpeg</w:t>
      </w:r>
      <w:r w:rsidR="00402962">
        <w:t xml:space="preserve"> would generate TS id 1 and service id 1 which would not match with the EIT's. </w:t>
      </w:r>
      <w:r w:rsidR="009B10BF">
        <w:t xml:space="preserve">We </w:t>
      </w:r>
      <w:r w:rsidR="008E4545">
        <w:t>also respecify the orginal service name (</w:t>
      </w:r>
      <w:r w:rsidR="008E4545" w:rsidRPr="00D153A9">
        <w:rPr>
          <w:rStyle w:val="Codeintext"/>
        </w:rPr>
        <w:t>ffmpeg</w:t>
      </w:r>
      <w:r w:rsidR="008E4545">
        <w:rPr>
          <w:i/>
        </w:rPr>
        <w:t xml:space="preserve"> </w:t>
      </w:r>
      <w:r w:rsidR="008E4545">
        <w:t>generates a dummy name by default)</w:t>
      </w:r>
      <w:r w:rsidR="00402962">
        <w:t>.</w:t>
      </w:r>
      <w:r w:rsidR="009B10BF">
        <w:t xml:space="preserve"> All these values shall be adapted according to the input stream.</w:t>
      </w:r>
    </w:p>
    <w:p w14:paraId="373980D8" w14:textId="77777777" w:rsidR="00750F9D" w:rsidRDefault="00402962" w:rsidP="006B30A7">
      <w:pPr>
        <w:pStyle w:val="ListParagraph"/>
        <w:numPr>
          <w:ilvl w:val="0"/>
          <w:numId w:val="32"/>
        </w:numPr>
      </w:pPr>
      <w:r>
        <w:t>Final</w:t>
      </w:r>
      <w:r w:rsidR="00750F9D">
        <w:t xml:space="preserve"> </w:t>
      </w:r>
      <w:r w:rsidRPr="00D153A9">
        <w:rPr>
          <w:rStyle w:val="Codeintext"/>
        </w:rPr>
        <w:t>tsp</w:t>
      </w:r>
      <w:r>
        <w:t xml:space="preserve"> command:</w:t>
      </w:r>
    </w:p>
    <w:p w14:paraId="3410A7AD" w14:textId="77777777" w:rsidR="00750F9D" w:rsidRDefault="00402962" w:rsidP="006B30A7">
      <w:pPr>
        <w:pStyle w:val="ListParagraph"/>
        <w:numPr>
          <w:ilvl w:val="1"/>
          <w:numId w:val="32"/>
        </w:numPr>
      </w:pPr>
      <w:r>
        <w:t xml:space="preserve">Decapsulate the </w:t>
      </w:r>
      <w:r w:rsidRPr="00D153A9">
        <w:rPr>
          <w:i/>
        </w:rPr>
        <w:t>tunnel</w:t>
      </w:r>
      <w:r>
        <w:t xml:space="preserve"> PID. </w:t>
      </w:r>
      <w:r w:rsidR="00750F9D">
        <w:t xml:space="preserve">We </w:t>
      </w:r>
      <w:r>
        <w:t>have forced i</w:t>
      </w:r>
      <w:r w:rsidR="00750F9D">
        <w:t xml:space="preserve">t in </w:t>
      </w:r>
      <w:r w:rsidR="00750F9D" w:rsidRPr="00D153A9">
        <w:rPr>
          <w:rStyle w:val="Codeintext"/>
        </w:rPr>
        <w:t>ffmpeg</w:t>
      </w:r>
      <w:r w:rsidR="00750F9D">
        <w:t xml:space="preserve"> as PID </w:t>
      </w:r>
      <w:r w:rsidR="00750F9D" w:rsidRPr="00084761">
        <w:rPr>
          <w:rStyle w:val="Codeintext"/>
        </w:rPr>
        <w:t>0x900</w:t>
      </w:r>
      <w:r w:rsidR="00750F9D">
        <w:t xml:space="preserve"> using </w:t>
      </w:r>
      <w:r w:rsidRPr="00CE6802">
        <w:rPr>
          <w:rStyle w:val="Codeintext"/>
        </w:rPr>
        <w:t>-mpegts_start_pid</w:t>
      </w:r>
      <w:r>
        <w:t>.</w:t>
      </w:r>
      <w:r w:rsidR="00A267AB">
        <w:t xml:space="preserve"> The PID </w:t>
      </w:r>
      <w:r w:rsidR="00A267AB" w:rsidRPr="00084761">
        <w:rPr>
          <w:rStyle w:val="Codeintext"/>
        </w:rPr>
        <w:t>0x12</w:t>
      </w:r>
      <w:r w:rsidR="00A267AB">
        <w:t xml:space="preserve"> (EIT's) reappears in the stream.</w:t>
      </w:r>
    </w:p>
    <w:p w14:paraId="7DFD5D14" w14:textId="77777777" w:rsidR="00A267AB" w:rsidRDefault="00402962" w:rsidP="006B30A7">
      <w:pPr>
        <w:pStyle w:val="ListParagraph"/>
        <w:numPr>
          <w:ilvl w:val="1"/>
          <w:numId w:val="32"/>
        </w:numPr>
      </w:pPr>
      <w:r>
        <w:t xml:space="preserve">Dereference the PID </w:t>
      </w:r>
      <w:r w:rsidRPr="00084761">
        <w:rPr>
          <w:rStyle w:val="Codeintext"/>
        </w:rPr>
        <w:t>0x900</w:t>
      </w:r>
      <w:r>
        <w:t xml:space="preserve"> from the PMT. The tunnel PID disappears after decapsulation and it is cleaner to dereference it.</w:t>
      </w:r>
    </w:p>
    <w:p w14:paraId="7BE8C22C" w14:textId="77777777" w:rsidR="00171066" w:rsidRDefault="00402962" w:rsidP="006B30A7">
      <w:pPr>
        <w:pStyle w:val="ListParagraph"/>
        <w:numPr>
          <w:ilvl w:val="1"/>
          <w:numId w:val="32"/>
        </w:numPr>
      </w:pPr>
      <w:r>
        <w:t>Remove spurious null packets which were created from encapsulation overhead.</w:t>
      </w:r>
    </w:p>
    <w:p w14:paraId="2B6E0035" w14:textId="77777777" w:rsidR="00930503" w:rsidRDefault="00F02EBA" w:rsidP="00930503">
      <w:pPr>
        <w:pStyle w:val="Heading3"/>
      </w:pPr>
      <w:bookmarkStart w:id="494" w:name="_Ref52441817"/>
      <w:bookmarkStart w:id="495" w:name="_Toc166363042"/>
      <w:r>
        <w:t>JSON analysis of a transport stream</w:t>
      </w:r>
      <w:bookmarkEnd w:id="494"/>
      <w:bookmarkEnd w:id="495"/>
    </w:p>
    <w:p w14:paraId="360AAC39" w14:textId="77777777" w:rsidR="00F02EBA" w:rsidRDefault="00F02EBA" w:rsidP="00F02EBA">
      <w:r>
        <w:t xml:space="preserve">The option </w:t>
      </w:r>
      <w:r w:rsidRPr="00F02EBA">
        <w:rPr>
          <w:rStyle w:val="Codeintext"/>
        </w:rPr>
        <w:t>--json</w:t>
      </w:r>
      <w:r>
        <w:t xml:space="preserve"> is used with </w:t>
      </w:r>
      <w:r w:rsidRPr="00D153A9">
        <w:rPr>
          <w:rStyle w:val="Codeintext"/>
        </w:rPr>
        <w:t>tsanalyze</w:t>
      </w:r>
      <w:r>
        <w:t xml:space="preserve"> or the pugin </w:t>
      </w:r>
      <w:r w:rsidRPr="00D153A9">
        <w:rPr>
          <w:rStyle w:val="Codeintext"/>
        </w:rPr>
        <w:t>analyze</w:t>
      </w:r>
      <w:r>
        <w:rPr>
          <w:i/>
        </w:rPr>
        <w:t xml:space="preserve"> </w:t>
      </w:r>
      <w:r>
        <w:t xml:space="preserve">to produce a JSON output. Such output can be used with many tools. In shell scripts, the open source tool </w:t>
      </w:r>
      <w:r w:rsidRPr="00D153A9">
        <w:rPr>
          <w:rStyle w:val="Codeintext"/>
        </w:rPr>
        <w:t>jq</w:t>
      </w:r>
      <w:r>
        <w:rPr>
          <w:i/>
        </w:rPr>
        <w:t xml:space="preserve"> </w:t>
      </w:r>
      <w:r>
        <w:t>(for “JSON Query”) is extremely powerful.</w:t>
      </w:r>
    </w:p>
    <w:p w14:paraId="527DDEAC" w14:textId="77777777" w:rsidR="00F02EBA" w:rsidRDefault="00F02EBA" w:rsidP="00F02EBA">
      <w:r>
        <w:t>Getting a JSON analysis of a transport stream from the TSDuck repository:</w:t>
      </w:r>
    </w:p>
    <w:p w14:paraId="41D44FC4" w14:textId="77777777" w:rsidR="00F02EBA" w:rsidRDefault="00F02EBA" w:rsidP="00F02EBA">
      <w:pPr>
        <w:pStyle w:val="Code"/>
      </w:pPr>
      <w:r>
        <w:t xml:space="preserve">$ </w:t>
      </w:r>
      <w:r w:rsidRPr="00F02EBA">
        <w:t xml:space="preserve">tsp -I http https://tsduck.io/streams/france-dttv/tnt-uhf30-546MHz-2019-01-22.ts </w:t>
      </w:r>
      <w:r>
        <w:t>\</w:t>
      </w:r>
    </w:p>
    <w:p w14:paraId="0904DF88" w14:textId="77777777" w:rsidR="00F02EBA" w:rsidRDefault="00F02EBA" w:rsidP="00F02EBA">
      <w:pPr>
        <w:pStyle w:val="Code"/>
      </w:pPr>
      <w:r>
        <w:t xml:space="preserve">      </w:t>
      </w:r>
      <w:r w:rsidRPr="00F02EBA">
        <w:t xml:space="preserve">-P analyze --json -o ts.json </w:t>
      </w:r>
      <w:r>
        <w:t>\</w:t>
      </w:r>
    </w:p>
    <w:p w14:paraId="1B002945" w14:textId="77777777" w:rsidR="00F02EBA" w:rsidRDefault="00F02EBA" w:rsidP="00F02EBA">
      <w:pPr>
        <w:pStyle w:val="Code"/>
      </w:pPr>
      <w:r>
        <w:t xml:space="preserve">      </w:t>
      </w:r>
      <w:r w:rsidRPr="00F02EBA">
        <w:t>-O drop</w:t>
      </w:r>
    </w:p>
    <w:p w14:paraId="703BECC4" w14:textId="77777777" w:rsidR="00F02EBA" w:rsidRDefault="00F02EBA" w:rsidP="00F02EBA">
      <w:r>
        <w:t xml:space="preserve">First sample commands using </w:t>
      </w:r>
      <w:r w:rsidRPr="00D153A9">
        <w:rPr>
          <w:rStyle w:val="Codeintext"/>
        </w:rPr>
        <w:t>jq</w:t>
      </w:r>
      <w:r>
        <w:t xml:space="preserve"> to get the number of services and their names:</w:t>
      </w:r>
    </w:p>
    <w:p w14:paraId="45F71DF4" w14:textId="77777777" w:rsidR="00F02EBA" w:rsidRDefault="00F02EBA" w:rsidP="00F02EBA">
      <w:pPr>
        <w:pStyle w:val="Code"/>
      </w:pPr>
      <w:r>
        <w:t xml:space="preserve">$ jq &lt;ts.json -r '.services | length' </w:t>
      </w:r>
    </w:p>
    <w:p w14:paraId="3444F222" w14:textId="77777777" w:rsidR="00F02EBA" w:rsidRDefault="00F02EBA" w:rsidP="00F02EBA">
      <w:pPr>
        <w:pStyle w:val="Code"/>
      </w:pPr>
      <w:r>
        <w:t>5</w:t>
      </w:r>
    </w:p>
    <w:p w14:paraId="5409C9AF" w14:textId="77777777" w:rsidR="00F02EBA" w:rsidRDefault="00F02EBA" w:rsidP="00F02EBA">
      <w:pPr>
        <w:pStyle w:val="Code"/>
      </w:pPr>
      <w:r>
        <w:t xml:space="preserve">$ jq &lt;ts.json -r '.services[].name' </w:t>
      </w:r>
    </w:p>
    <w:p w14:paraId="168B156B" w14:textId="77777777" w:rsidR="00F02EBA" w:rsidRDefault="00F02EBA" w:rsidP="00F02EBA">
      <w:pPr>
        <w:pStyle w:val="Code"/>
      </w:pPr>
      <w:r>
        <w:t>M6</w:t>
      </w:r>
    </w:p>
    <w:p w14:paraId="70C1715A" w14:textId="77777777" w:rsidR="00F02EBA" w:rsidRDefault="00F02EBA" w:rsidP="00F02EBA">
      <w:pPr>
        <w:pStyle w:val="Code"/>
      </w:pPr>
      <w:r>
        <w:t>W9</w:t>
      </w:r>
    </w:p>
    <w:p w14:paraId="48266E79" w14:textId="77777777" w:rsidR="00F02EBA" w:rsidRDefault="00F02EBA" w:rsidP="00F02EBA">
      <w:pPr>
        <w:pStyle w:val="Code"/>
      </w:pPr>
      <w:r>
        <w:t>Arte</w:t>
      </w:r>
    </w:p>
    <w:p w14:paraId="0568FDA3" w14:textId="77777777" w:rsidR="00F02EBA" w:rsidRDefault="00F02EBA" w:rsidP="00F02EBA">
      <w:pPr>
        <w:pStyle w:val="Code"/>
      </w:pPr>
      <w:r>
        <w:t>France 5</w:t>
      </w:r>
    </w:p>
    <w:p w14:paraId="27D71C59" w14:textId="77777777" w:rsidR="00F02EBA" w:rsidRDefault="00F02EBA" w:rsidP="00F02EBA">
      <w:pPr>
        <w:pStyle w:val="Code"/>
      </w:pPr>
      <w:r>
        <w:t>6ter</w:t>
      </w:r>
    </w:p>
    <w:p w14:paraId="02675CC6" w14:textId="77777777" w:rsidR="00F02EBA" w:rsidRPr="00F02EBA" w:rsidRDefault="00F02EBA" w:rsidP="00F02EBA">
      <w:pPr>
        <w:pStyle w:val="Code"/>
      </w:pPr>
      <w:r>
        <w:t>$</w:t>
      </w:r>
    </w:p>
    <w:p w14:paraId="525ED49F" w14:textId="77777777" w:rsidR="00F02EBA" w:rsidRPr="00136BEF" w:rsidRDefault="005C50B5" w:rsidP="00136BEF">
      <w:pPr>
        <w:jc w:val="left"/>
      </w:pPr>
      <w:r>
        <w:t xml:space="preserve">Now, let’s write a </w:t>
      </w:r>
      <w:r w:rsidR="00136BEF">
        <w:t xml:space="preserve">shell script to display all services and a description of each of their PID’s. This illustrates the power of </w:t>
      </w:r>
      <w:r w:rsidR="00136BEF" w:rsidRPr="00D153A9">
        <w:rPr>
          <w:rStyle w:val="Codeintext"/>
        </w:rPr>
        <w:t>jq</w:t>
      </w:r>
      <w:r w:rsidR="00136BEF">
        <w:t>, including field selection and array lookup based on the value of a property.</w:t>
      </w:r>
    </w:p>
    <w:p w14:paraId="1B0FB68D" w14:textId="77777777" w:rsidR="00136BEF" w:rsidRDefault="00136BEF" w:rsidP="00136BEF">
      <w:pPr>
        <w:pStyle w:val="Code"/>
      </w:pPr>
      <w:r>
        <w:t>JSON=ts.json</w:t>
      </w:r>
    </w:p>
    <w:p w14:paraId="44DB0116" w14:textId="77777777" w:rsidR="00136BEF" w:rsidRDefault="00136BEF" w:rsidP="00136BEF">
      <w:pPr>
        <w:pStyle w:val="Code"/>
      </w:pPr>
      <w:r>
        <w:t>SRVCOUNT=$(jq &lt;$JSON -r ".services | length")</w:t>
      </w:r>
    </w:p>
    <w:p w14:paraId="20C575DF" w14:textId="77777777" w:rsidR="00136BEF" w:rsidRDefault="00136BEF" w:rsidP="00136BEF">
      <w:pPr>
        <w:pStyle w:val="Code"/>
      </w:pPr>
    </w:p>
    <w:p w14:paraId="5247AD6C" w14:textId="77777777" w:rsidR="00136BEF" w:rsidRDefault="00136BEF" w:rsidP="00136BEF">
      <w:pPr>
        <w:pStyle w:val="Code"/>
      </w:pPr>
      <w:r>
        <w:t>for ((i=0; i&lt;$SRVCOUNT; i++)); do</w:t>
      </w:r>
    </w:p>
    <w:p w14:paraId="22D4F808" w14:textId="77777777" w:rsidR="00136BEF" w:rsidRDefault="00136BEF" w:rsidP="00136BEF">
      <w:pPr>
        <w:pStyle w:val="Code"/>
      </w:pPr>
      <w:r>
        <w:t xml:space="preserve">    SRVNAME=$(jq &lt;$JSON -r ".services[$i].name")</w:t>
      </w:r>
    </w:p>
    <w:p w14:paraId="5F3BFEAE" w14:textId="77777777" w:rsidR="00136BEF" w:rsidRDefault="00136BEF" w:rsidP="00136BEF">
      <w:pPr>
        <w:pStyle w:val="Code"/>
      </w:pPr>
      <w:r>
        <w:t xml:space="preserve">    PIDCOUNT=$(jq &lt;$JSON -r ".services[$i].pids | length")</w:t>
      </w:r>
    </w:p>
    <w:p w14:paraId="1BA646C2" w14:textId="77777777" w:rsidR="00136BEF" w:rsidRDefault="00136BEF" w:rsidP="00136BEF">
      <w:pPr>
        <w:pStyle w:val="Code"/>
      </w:pPr>
      <w:r>
        <w:t xml:space="preserve">    echo "Service $SRVNAME, $PIDCOUNT PID's"</w:t>
      </w:r>
    </w:p>
    <w:p w14:paraId="54F54961" w14:textId="77777777" w:rsidR="00136BEF" w:rsidRDefault="00136BEF" w:rsidP="00136BEF">
      <w:pPr>
        <w:pStyle w:val="Code"/>
      </w:pPr>
      <w:r>
        <w:t xml:space="preserve">    for ((p=0; p&lt;$PIDCOUNT; p++)); do</w:t>
      </w:r>
    </w:p>
    <w:p w14:paraId="610D0453" w14:textId="77777777" w:rsidR="00136BEF" w:rsidRDefault="00136BEF" w:rsidP="00136BEF">
      <w:pPr>
        <w:pStyle w:val="Code"/>
      </w:pPr>
      <w:r>
        <w:t xml:space="preserve">        PID=$(jq &lt;$JSON -r ".services[$i].pids[$p]")</w:t>
      </w:r>
    </w:p>
    <w:p w14:paraId="4B6BC82E" w14:textId="77777777" w:rsidR="00136BEF" w:rsidRDefault="00136BEF" w:rsidP="00136BEF">
      <w:pPr>
        <w:pStyle w:val="Code"/>
      </w:pPr>
      <w:r>
        <w:t xml:space="preserve">        DESC=$(jq &lt;$JSON -r ".pids[] | select(.id==$PID) | .description")</w:t>
      </w:r>
    </w:p>
    <w:p w14:paraId="00EB795C" w14:textId="77777777" w:rsidR="00136BEF" w:rsidRDefault="00136BEF" w:rsidP="00136BEF">
      <w:pPr>
        <w:pStyle w:val="Code"/>
      </w:pPr>
      <w:r>
        <w:t xml:space="preserve">        printf "  PID 0x%04X, %s\n" "$PID" "$DESC"</w:t>
      </w:r>
    </w:p>
    <w:p w14:paraId="649B806F" w14:textId="77777777" w:rsidR="00136BEF" w:rsidRDefault="00136BEF" w:rsidP="00136BEF">
      <w:pPr>
        <w:pStyle w:val="Code"/>
      </w:pPr>
      <w:r>
        <w:t xml:space="preserve">    done</w:t>
      </w:r>
    </w:p>
    <w:p w14:paraId="3C9AFD24" w14:textId="77777777" w:rsidR="00136BEF" w:rsidRDefault="00136BEF" w:rsidP="00136BEF">
      <w:pPr>
        <w:pStyle w:val="Code"/>
      </w:pPr>
      <w:r>
        <w:t>done</w:t>
      </w:r>
    </w:p>
    <w:p w14:paraId="20EE12B7" w14:textId="77777777" w:rsidR="00136BEF" w:rsidRDefault="00136BEF" w:rsidP="00136BEF">
      <w:r>
        <w:t>The output of this script is the following (truncated for clarity):</w:t>
      </w:r>
    </w:p>
    <w:p w14:paraId="6850B8A4" w14:textId="77777777" w:rsidR="00136BEF" w:rsidRDefault="00136BEF" w:rsidP="00136BEF">
      <w:pPr>
        <w:pStyle w:val="Code"/>
      </w:pPr>
      <w:r>
        <w:t>Service M6, 9 PID's</w:t>
      </w:r>
    </w:p>
    <w:p w14:paraId="7BC85453" w14:textId="77777777" w:rsidR="00136BEF" w:rsidRDefault="00136BEF" w:rsidP="00136BEF">
      <w:pPr>
        <w:pStyle w:val="Code"/>
      </w:pPr>
      <w:r>
        <w:t xml:space="preserve">  PID 0x0064, PMT</w:t>
      </w:r>
    </w:p>
    <w:p w14:paraId="4F57F1CE" w14:textId="77777777" w:rsidR="00136BEF" w:rsidRDefault="00136BEF" w:rsidP="00136BEF">
      <w:pPr>
        <w:pStyle w:val="Code"/>
      </w:pPr>
      <w:r>
        <w:t xml:space="preserve">  PID 0x0078, AVC video (1920x1080, high profile, level 4.0, 4:2:0)</w:t>
      </w:r>
    </w:p>
    <w:p w14:paraId="7BE45D33" w14:textId="77777777" w:rsidR="00136BEF" w:rsidRPr="0069541E" w:rsidRDefault="00136BEF" w:rsidP="00136BEF">
      <w:pPr>
        <w:pStyle w:val="Code"/>
        <w:rPr>
          <w:lang w:val="it-IT"/>
        </w:rPr>
      </w:pPr>
      <w:r>
        <w:t xml:space="preserve">  </w:t>
      </w:r>
      <w:r w:rsidRPr="0069541E">
        <w:rPr>
          <w:lang w:val="it-IT"/>
        </w:rPr>
        <w:t>PID 0x0082, E-AC-3 Audio (fra, E-AC-3, 3/2 (L,C,R,SL,SR), @48,000 Hz, complete m...</w:t>
      </w:r>
    </w:p>
    <w:p w14:paraId="02D866EA" w14:textId="77777777" w:rsidR="00136BEF" w:rsidRPr="0069541E" w:rsidRDefault="00136BEF" w:rsidP="00136BEF">
      <w:pPr>
        <w:pStyle w:val="Code"/>
        <w:rPr>
          <w:lang w:val="it-IT"/>
        </w:rPr>
      </w:pPr>
      <w:r w:rsidRPr="0069541E">
        <w:rPr>
          <w:lang w:val="it-IT"/>
        </w:rPr>
        <w:t xml:space="preserve">  PID 0x0083, E-AC-3 Audio (qad, E-AC-3, stereo (L,R), @48,000 Hz, visually impair...</w:t>
      </w:r>
    </w:p>
    <w:p w14:paraId="42F0DC60" w14:textId="77777777" w:rsidR="00136BEF" w:rsidRPr="0069541E" w:rsidRDefault="00136BEF" w:rsidP="00136BEF">
      <w:pPr>
        <w:pStyle w:val="Code"/>
        <w:ind w:firstLine="200"/>
        <w:rPr>
          <w:lang w:val="it-IT"/>
        </w:rPr>
      </w:pPr>
      <w:r w:rsidRPr="0069541E">
        <w:rPr>
          <w:lang w:val="it-IT"/>
        </w:rPr>
        <w:lastRenderedPageBreak/>
        <w:t>PID 0x0084, E-AC-3 Audio (qaa, E-AC-3, stereo (L,R), @48,000 Hz, complete main, ...</w:t>
      </w:r>
    </w:p>
    <w:p w14:paraId="2D431FA7" w14:textId="77777777" w:rsidR="00136BEF" w:rsidRDefault="00136BEF" w:rsidP="00136BEF">
      <w:pPr>
        <w:pStyle w:val="Code"/>
      </w:pPr>
      <w:r w:rsidRPr="0069541E">
        <w:rPr>
          <w:lang w:val="it-IT"/>
        </w:rPr>
        <w:t xml:space="preserve">  </w:t>
      </w:r>
      <w:r>
        <w:t>PID 0x008C, Subtitles (fra, DVB subtitles for hard of hearing, high definition)</w:t>
      </w:r>
    </w:p>
    <w:p w14:paraId="03220CCF" w14:textId="77777777" w:rsidR="00136BEF" w:rsidRDefault="00136BEF" w:rsidP="00136BEF">
      <w:pPr>
        <w:pStyle w:val="Code"/>
      </w:pPr>
      <w:r>
        <w:t xml:space="preserve">  PID 0x008D, Subtitles (fra, DVB subtitles, high definition)</w:t>
      </w:r>
    </w:p>
    <w:p w14:paraId="4C520B15" w14:textId="77777777" w:rsidR="00136BEF" w:rsidRPr="0069541E" w:rsidRDefault="00136BEF" w:rsidP="00136BEF">
      <w:pPr>
        <w:pStyle w:val="Code"/>
        <w:rPr>
          <w:lang w:val="fr-FR"/>
        </w:rPr>
      </w:pPr>
      <w:r>
        <w:t xml:space="preserve">  </w:t>
      </w:r>
      <w:r w:rsidRPr="0069541E">
        <w:rPr>
          <w:lang w:val="fr-FR"/>
        </w:rPr>
        <w:t>PID 0x00AA, MPEG-2 Private sections (AIT)</w:t>
      </w:r>
    </w:p>
    <w:p w14:paraId="02801314" w14:textId="77777777" w:rsidR="00136BEF" w:rsidRDefault="00136BEF" w:rsidP="00136BEF">
      <w:pPr>
        <w:pStyle w:val="Code"/>
      </w:pPr>
      <w:r w:rsidRPr="0069541E">
        <w:rPr>
          <w:lang w:val="fr-FR"/>
        </w:rPr>
        <w:t xml:space="preserve">  </w:t>
      </w:r>
      <w:r>
        <w:t>PID 0x00AB, DSM-CC U-N (HbbTV)</w:t>
      </w:r>
    </w:p>
    <w:p w14:paraId="0668A6B5" w14:textId="77777777" w:rsidR="00136BEF" w:rsidRDefault="00136BEF" w:rsidP="00136BEF">
      <w:pPr>
        <w:pStyle w:val="Code"/>
      </w:pPr>
      <w:r>
        <w:t>Service W9, 9 PID's</w:t>
      </w:r>
    </w:p>
    <w:p w14:paraId="77D02952" w14:textId="77777777" w:rsidR="00136BEF" w:rsidRDefault="00136BEF" w:rsidP="00136BEF">
      <w:pPr>
        <w:pStyle w:val="Code"/>
      </w:pPr>
      <w:r>
        <w:t xml:space="preserve">  PID 0x00C8, PMT</w:t>
      </w:r>
    </w:p>
    <w:p w14:paraId="07CE2F23" w14:textId="77777777" w:rsidR="00136BEF" w:rsidRDefault="00136BEF" w:rsidP="00136BEF">
      <w:pPr>
        <w:pStyle w:val="Code"/>
      </w:pPr>
      <w:r>
        <w:t xml:space="preserve">  PID 0x00DC, AVC video (1920x1080, high profile, level 4.0, 4:2:0)</w:t>
      </w:r>
    </w:p>
    <w:p w14:paraId="0BF2FBC1" w14:textId="77777777" w:rsidR="00136BEF" w:rsidRPr="0069541E" w:rsidRDefault="00136BEF" w:rsidP="00136BEF">
      <w:pPr>
        <w:pStyle w:val="Code"/>
        <w:rPr>
          <w:lang w:val="it-IT"/>
        </w:rPr>
      </w:pPr>
      <w:r>
        <w:t xml:space="preserve">  </w:t>
      </w:r>
      <w:r w:rsidRPr="0069541E">
        <w:rPr>
          <w:lang w:val="it-IT"/>
        </w:rPr>
        <w:t>PID 0x00E6, E-AC-3 Audio (fra, E-AC-3, 3/2 (L,C,R,SL,SR), @48,000 Hz, complete m...</w:t>
      </w:r>
    </w:p>
    <w:p w14:paraId="03B0CAC6" w14:textId="77777777" w:rsidR="00136BEF" w:rsidRPr="0069541E" w:rsidRDefault="00136BEF" w:rsidP="00136BEF">
      <w:pPr>
        <w:pStyle w:val="Code"/>
        <w:rPr>
          <w:lang w:val="it-IT"/>
        </w:rPr>
      </w:pPr>
      <w:r w:rsidRPr="0069541E">
        <w:rPr>
          <w:lang w:val="it-IT"/>
        </w:rPr>
        <w:t xml:space="preserve">  PID 0x00E7, E-AC-3 Audio (qad, E-AC-3, stereo (L,R), @48,000 Hz, visually impair...</w:t>
      </w:r>
    </w:p>
    <w:p w14:paraId="305FAF20" w14:textId="77777777" w:rsidR="00136BEF" w:rsidRPr="0069541E" w:rsidRDefault="00136BEF" w:rsidP="00136BEF">
      <w:pPr>
        <w:pStyle w:val="Code"/>
        <w:rPr>
          <w:lang w:val="it-IT"/>
        </w:rPr>
      </w:pPr>
      <w:r w:rsidRPr="0069541E">
        <w:rPr>
          <w:lang w:val="it-IT"/>
        </w:rPr>
        <w:t xml:space="preserve">  PID 0x00E8, E-AC-3 Audio (qaa, E-AC-3, stereo (L,R), @48,000 Hz, complete main, ...</w:t>
      </w:r>
    </w:p>
    <w:p w14:paraId="61CE2402" w14:textId="77777777" w:rsidR="00136BEF" w:rsidRDefault="00136BEF" w:rsidP="00136BEF">
      <w:pPr>
        <w:pStyle w:val="Code"/>
      </w:pPr>
      <w:r w:rsidRPr="0069541E">
        <w:rPr>
          <w:lang w:val="it-IT"/>
        </w:rPr>
        <w:t xml:space="preserve">  </w:t>
      </w:r>
      <w:r>
        <w:t>PID 0x00F0, Subtitles (fra, DVB subtitles for hard of hearing, high definition)</w:t>
      </w:r>
    </w:p>
    <w:p w14:paraId="3C484235" w14:textId="77777777" w:rsidR="00136BEF" w:rsidRDefault="00136BEF" w:rsidP="00136BEF">
      <w:pPr>
        <w:pStyle w:val="Code"/>
      </w:pPr>
      <w:r>
        <w:t xml:space="preserve">  PID 0x00F1, Subtitles (fra, DVB subtitles, high definition)</w:t>
      </w:r>
    </w:p>
    <w:p w14:paraId="3B20D128" w14:textId="77777777" w:rsidR="00136BEF" w:rsidRPr="0069541E" w:rsidRDefault="00136BEF" w:rsidP="00136BEF">
      <w:pPr>
        <w:pStyle w:val="Code"/>
        <w:rPr>
          <w:lang w:val="fr-FR"/>
        </w:rPr>
      </w:pPr>
      <w:r>
        <w:t xml:space="preserve">  </w:t>
      </w:r>
      <w:r w:rsidRPr="0069541E">
        <w:rPr>
          <w:lang w:val="fr-FR"/>
        </w:rPr>
        <w:t>PID 0x010E, MPEG-2 Private sections (AIT)</w:t>
      </w:r>
    </w:p>
    <w:p w14:paraId="7504C691" w14:textId="77777777" w:rsidR="00136BEF" w:rsidRDefault="00136BEF" w:rsidP="00136BEF">
      <w:pPr>
        <w:pStyle w:val="Code"/>
      </w:pPr>
      <w:r w:rsidRPr="0069541E">
        <w:rPr>
          <w:lang w:val="fr-FR"/>
        </w:rPr>
        <w:t xml:space="preserve">  </w:t>
      </w:r>
      <w:r>
        <w:t>PID 0x010F, DSM-CC U-N (HbbTV)</w:t>
      </w:r>
    </w:p>
    <w:p w14:paraId="53429D1D" w14:textId="77777777" w:rsidR="00136BEF" w:rsidRDefault="00136BEF" w:rsidP="00136BEF">
      <w:pPr>
        <w:pStyle w:val="Code"/>
      </w:pPr>
      <w:r>
        <w:t>Service Arte, 11 PID's</w:t>
      </w:r>
    </w:p>
    <w:p w14:paraId="3D9245DD" w14:textId="77777777" w:rsidR="00136BEF" w:rsidRDefault="00136BEF" w:rsidP="00136BEF">
      <w:pPr>
        <w:pStyle w:val="Code"/>
      </w:pPr>
      <w:r>
        <w:t xml:space="preserve">  PID 0x012C, PMT</w:t>
      </w:r>
    </w:p>
    <w:p w14:paraId="2F8F1171" w14:textId="77777777" w:rsidR="00136BEF" w:rsidRDefault="00136BEF" w:rsidP="00136BEF">
      <w:pPr>
        <w:pStyle w:val="Code"/>
        <w:ind w:firstLine="200"/>
      </w:pPr>
      <w:r>
        <w:t>PID 0x0140, AVC video (1920x1080, high profile, level 4.0, 4:2:0)</w:t>
      </w:r>
    </w:p>
    <w:p w14:paraId="1E9CF3F2" w14:textId="77777777" w:rsidR="00136BEF" w:rsidRDefault="00136BEF" w:rsidP="00136BEF">
      <w:pPr>
        <w:pStyle w:val="Code"/>
        <w:ind w:firstLine="200"/>
      </w:pPr>
      <w:r>
        <w:t>...</w:t>
      </w:r>
    </w:p>
    <w:p w14:paraId="064740DE" w14:textId="77777777" w:rsidR="00EB655E" w:rsidRDefault="00EB655E" w:rsidP="00EB655E">
      <w:pPr>
        <w:pStyle w:val="Heading3"/>
      </w:pPr>
      <w:bookmarkStart w:id="496" w:name="_Ref60231450"/>
      <w:bookmarkStart w:id="497" w:name="_Toc166363043"/>
      <w:r>
        <w:t>Monitoring the bitrate of a PID</w:t>
      </w:r>
      <w:bookmarkEnd w:id="496"/>
      <w:bookmarkEnd w:id="497"/>
    </w:p>
    <w:p w14:paraId="76902FBB" w14:textId="77777777" w:rsidR="00EB655E" w:rsidRDefault="00EB655E" w:rsidP="00EB655E">
      <w:r>
        <w:t>T</w:t>
      </w:r>
      <w:r w:rsidR="00DC7F5C">
        <w:t xml:space="preserve">his example demonstrates how to monitor </w:t>
      </w:r>
      <w:r w:rsidR="006F200A">
        <w:t>the bitrate of a PID and raise alarms when the bitrate of that PID goes out of range or back to normal.</w:t>
      </w:r>
    </w:p>
    <w:p w14:paraId="148403C9" w14:textId="77777777" w:rsidR="006F200A" w:rsidRDefault="006F200A" w:rsidP="00EB655E">
      <w:r>
        <w:t>Here, we want to make sure that the bitrate of the PID 100 of a transport stream remains in the 1 to 2 Mb/s range. Assuming that the input is a UDP/IP stream</w:t>
      </w:r>
      <w:r w:rsidR="00CA44E2">
        <w:t xml:space="preserve"> on local</w:t>
      </w:r>
      <w:r w:rsidR="000E705D">
        <w:t xml:space="preserve"> UDP</w:t>
      </w:r>
      <w:r w:rsidR="00CA44E2">
        <w:t xml:space="preserve"> port 12345</w:t>
      </w:r>
      <w:r>
        <w:t>, the monitoring command is the following:</w:t>
      </w:r>
    </w:p>
    <w:p w14:paraId="2791EA65" w14:textId="77777777" w:rsidR="006F200A" w:rsidRDefault="006F200A" w:rsidP="006F200A">
      <w:pPr>
        <w:pStyle w:val="Code"/>
      </w:pPr>
      <w:r>
        <w:t>tsp --timed-log \</w:t>
      </w:r>
    </w:p>
    <w:p w14:paraId="23D9FD42" w14:textId="77777777" w:rsidR="006F200A" w:rsidRDefault="006F200A" w:rsidP="006F200A">
      <w:pPr>
        <w:pStyle w:val="Code"/>
      </w:pPr>
      <w:r>
        <w:t xml:space="preserve">    -I ip 12345 \</w:t>
      </w:r>
    </w:p>
    <w:p w14:paraId="7CD59B46" w14:textId="77777777" w:rsidR="006F200A" w:rsidRDefault="006F200A" w:rsidP="006F200A">
      <w:pPr>
        <w:pStyle w:val="Code"/>
      </w:pPr>
      <w:r>
        <w:t xml:space="preserve">    -P bitrate_monitor --pid 100 --min 1,000,000 --max 2,000,000 \</w:t>
      </w:r>
    </w:p>
    <w:p w14:paraId="29B2C584" w14:textId="77777777" w:rsidR="006F200A" w:rsidRDefault="006F200A" w:rsidP="006F200A">
      <w:pPr>
        <w:pStyle w:val="Code"/>
      </w:pPr>
      <w:r>
        <w:t xml:space="preserve">                       --time-interval 1 --alarm-command './alarm.sh' \</w:t>
      </w:r>
    </w:p>
    <w:p w14:paraId="4A5020CF" w14:textId="77777777" w:rsidR="006F200A" w:rsidRDefault="006F200A" w:rsidP="006F200A">
      <w:pPr>
        <w:pStyle w:val="Code"/>
      </w:pPr>
      <w:r>
        <w:t xml:space="preserve">    -O drop</w:t>
      </w:r>
    </w:p>
    <w:p w14:paraId="7F078674" w14:textId="77777777" w:rsidR="006F200A" w:rsidRDefault="006F200A" w:rsidP="00EB655E">
      <w:r>
        <w:t xml:space="preserve">This command analyzes the bitrate of PID 100 by periods of 1 second. Each time the bitrate goes out of range or back to normal, the script </w:t>
      </w:r>
      <w:r w:rsidRPr="00870F67">
        <w:rPr>
          <w:rStyle w:val="Codeintext"/>
        </w:rPr>
        <w:t>alarm.sh</w:t>
      </w:r>
      <w:r>
        <w:t xml:space="preserve"> is run. The sample </w:t>
      </w:r>
      <w:r w:rsidRPr="00870F67">
        <w:rPr>
          <w:rStyle w:val="Codeintext"/>
        </w:rPr>
        <w:t>alarm.sh</w:t>
      </w:r>
      <w:r>
        <w:rPr>
          <w:i/>
        </w:rPr>
        <w:t xml:space="preserve"> </w:t>
      </w:r>
      <w:r>
        <w:t xml:space="preserve">script </w:t>
      </w:r>
      <w:r w:rsidR="000E705D">
        <w:t>contains</w:t>
      </w:r>
      <w:r>
        <w:t>:</w:t>
      </w:r>
    </w:p>
    <w:p w14:paraId="5EBE0780" w14:textId="77777777" w:rsidR="000E705D" w:rsidRDefault="000E705D" w:rsidP="00E6409A">
      <w:pPr>
        <w:pStyle w:val="Code"/>
      </w:pPr>
      <w:r w:rsidRPr="000E705D">
        <w:t>#!/usr/bin/env bash</w:t>
      </w:r>
    </w:p>
    <w:p w14:paraId="3B32A0FA" w14:textId="77777777" w:rsidR="00E6409A" w:rsidRDefault="00E6409A" w:rsidP="00E6409A">
      <w:pPr>
        <w:pStyle w:val="Code"/>
      </w:pPr>
      <w:r>
        <w:t>(</w:t>
      </w:r>
    </w:p>
    <w:p w14:paraId="20566ABE" w14:textId="77777777" w:rsidR="00E6409A" w:rsidRDefault="00E6409A" w:rsidP="00E6409A">
      <w:pPr>
        <w:pStyle w:val="Code"/>
      </w:pPr>
      <w:r>
        <w:t xml:space="preserve">    echo -n "Date: "; date '+%Y/%m/%d %H:%M:%S'</w:t>
      </w:r>
    </w:p>
    <w:p w14:paraId="2E49BF49" w14:textId="77777777" w:rsidR="00E6409A" w:rsidRDefault="00E6409A" w:rsidP="00E6409A">
      <w:pPr>
        <w:pStyle w:val="Code"/>
      </w:pPr>
      <w:r>
        <w:t xml:space="preserve">    echo "Message: $1"</w:t>
      </w:r>
    </w:p>
    <w:p w14:paraId="5E3C1934" w14:textId="77777777" w:rsidR="00E6409A" w:rsidRDefault="00E6409A" w:rsidP="00E6409A">
      <w:pPr>
        <w:pStyle w:val="Code"/>
      </w:pPr>
      <w:r>
        <w:t xml:space="preserve">    echo "Target PID: $2"</w:t>
      </w:r>
    </w:p>
    <w:p w14:paraId="429FB6E2" w14:textId="77777777" w:rsidR="00E6409A" w:rsidRDefault="00E6409A" w:rsidP="00E6409A">
      <w:pPr>
        <w:pStyle w:val="Code"/>
      </w:pPr>
      <w:r>
        <w:t xml:space="preserve">    echo "Alarm state: $3"</w:t>
      </w:r>
    </w:p>
    <w:p w14:paraId="0437D186" w14:textId="77777777" w:rsidR="00E6409A" w:rsidRDefault="00E6409A" w:rsidP="00E6409A">
      <w:pPr>
        <w:pStyle w:val="Code"/>
      </w:pPr>
      <w:r>
        <w:t xml:space="preserve">    echo "Current bitrate: $4"</w:t>
      </w:r>
    </w:p>
    <w:p w14:paraId="6C6DB7DA" w14:textId="77777777" w:rsidR="00E6409A" w:rsidRDefault="00E6409A" w:rsidP="00E6409A">
      <w:pPr>
        <w:pStyle w:val="Code"/>
      </w:pPr>
      <w:r>
        <w:t xml:space="preserve">    echo "Minimum bitrate: $5"</w:t>
      </w:r>
    </w:p>
    <w:p w14:paraId="48330C8C" w14:textId="77777777" w:rsidR="00E6409A" w:rsidRDefault="00E6409A" w:rsidP="00E6409A">
      <w:pPr>
        <w:pStyle w:val="Code"/>
      </w:pPr>
      <w:r>
        <w:t xml:space="preserve">    echo "Maximum bitrate: $6"</w:t>
      </w:r>
    </w:p>
    <w:p w14:paraId="6975357E" w14:textId="77777777" w:rsidR="00E6409A" w:rsidRDefault="00E6409A" w:rsidP="00E6409A">
      <w:pPr>
        <w:pStyle w:val="Code"/>
      </w:pPr>
      <w:r>
        <w:t xml:space="preserve">    echo</w:t>
      </w:r>
    </w:p>
    <w:p w14:paraId="50920C6C" w14:textId="77777777" w:rsidR="006F200A" w:rsidRPr="006F200A" w:rsidRDefault="00E6409A" w:rsidP="00E6409A">
      <w:pPr>
        <w:pStyle w:val="Code"/>
      </w:pPr>
      <w:r>
        <w:t>) &gt;&gt;monitor.log</w:t>
      </w:r>
    </w:p>
    <w:p w14:paraId="0DF3696C" w14:textId="77777777" w:rsidR="00E6409A" w:rsidRDefault="00E6409A" w:rsidP="00EB655E">
      <w:r>
        <w:t>Th</w:t>
      </w:r>
      <w:r w:rsidR="00E1427B">
        <w:t xml:space="preserve">is </w:t>
      </w:r>
      <w:r>
        <w:t xml:space="preserve">script simply accumulates the alarms in a log file. See the </w:t>
      </w:r>
      <w:r w:rsidR="00095266">
        <w:t xml:space="preserve">reference description of the </w:t>
      </w:r>
      <w:r w:rsidR="00095266" w:rsidRPr="00D153A9">
        <w:rPr>
          <w:rStyle w:val="Codeintext"/>
        </w:rPr>
        <w:t>bitrate_monitor</w:t>
      </w:r>
      <w:r w:rsidR="00095266">
        <w:t xml:space="preserve"> plugin for a description of the six parameters which are passed to the alarm command.</w:t>
      </w:r>
    </w:p>
    <w:p w14:paraId="4E201413" w14:textId="77777777" w:rsidR="006F72C4" w:rsidRDefault="006F72C4" w:rsidP="00EB655E">
      <w:r>
        <w:t xml:space="preserve">To </w:t>
      </w:r>
      <w:r w:rsidR="004C73F3">
        <w:t>exercise the script, we run the following source</w:t>
      </w:r>
      <w:r w:rsidR="002D6687">
        <w:t xml:space="preserve"> command</w:t>
      </w:r>
      <w:r w:rsidR="004C73F3">
        <w:t>:</w:t>
      </w:r>
    </w:p>
    <w:p w14:paraId="3FAEED73" w14:textId="77777777" w:rsidR="004C73F3" w:rsidRDefault="004C73F3" w:rsidP="004C73F3">
      <w:pPr>
        <w:pStyle w:val="Code"/>
      </w:pPr>
      <w:r>
        <w:t>for bitrate in 1,500,000 500,000 1,500,000 2,500,000 1,500,000; do</w:t>
      </w:r>
    </w:p>
    <w:p w14:paraId="34D838BC" w14:textId="77777777" w:rsidR="004C73F3" w:rsidRDefault="004C73F3" w:rsidP="004C73F3">
      <w:pPr>
        <w:pStyle w:val="Code"/>
      </w:pPr>
      <w:r>
        <w:t xml:space="preserve">    tsp -I craft --pid 100 \</w:t>
      </w:r>
    </w:p>
    <w:p w14:paraId="6605439C" w14:textId="77777777" w:rsidR="004C73F3" w:rsidRDefault="004C73F3" w:rsidP="004C73F3">
      <w:pPr>
        <w:pStyle w:val="Code"/>
      </w:pPr>
      <w:r>
        <w:t xml:space="preserve">        -P regulate --bitrate $bitrate \</w:t>
      </w:r>
    </w:p>
    <w:p w14:paraId="72FFA42A" w14:textId="77777777" w:rsidR="004C73F3" w:rsidRDefault="004C73F3" w:rsidP="004C73F3">
      <w:pPr>
        <w:pStyle w:val="Code"/>
      </w:pPr>
      <w:r>
        <w:t xml:space="preserve">        -P until --seconds 10 \</w:t>
      </w:r>
    </w:p>
    <w:p w14:paraId="5449E00F" w14:textId="77777777" w:rsidR="004C73F3" w:rsidRDefault="004C73F3" w:rsidP="004C73F3">
      <w:pPr>
        <w:pStyle w:val="Code"/>
      </w:pPr>
      <w:r>
        <w:t xml:space="preserve">        -O ip localhost:12345</w:t>
      </w:r>
    </w:p>
    <w:p w14:paraId="31258295" w14:textId="77777777" w:rsidR="004C73F3" w:rsidRDefault="004C73F3" w:rsidP="004C73F3">
      <w:pPr>
        <w:pStyle w:val="Code"/>
      </w:pPr>
      <w:r>
        <w:t>done</w:t>
      </w:r>
    </w:p>
    <w:p w14:paraId="070F4D86" w14:textId="77777777" w:rsidR="004C73F3" w:rsidRDefault="004C73F3" w:rsidP="00EB655E">
      <w:r>
        <w:t>This command simply generates a transport stream full of PID 100 packets. By sequences of 10 seconds, the stream has a bitrate of 1.5, 0.5, 1.5, 2.5, 1.5 Mb/s. Thus, the bitrate of the monitored PID is first in range, then too low, back in range, to high, back in range and finally zero.</w:t>
      </w:r>
    </w:p>
    <w:p w14:paraId="711DB46A" w14:textId="77777777" w:rsidR="002D6687" w:rsidRDefault="004C73F3" w:rsidP="00EB655E">
      <w:r>
        <w:lastRenderedPageBreak/>
        <w:t>The test</w:t>
      </w:r>
      <w:r w:rsidR="002D6687">
        <w:t xml:space="preserve"> scenario is the following:</w:t>
      </w:r>
    </w:p>
    <w:p w14:paraId="1B9F4331" w14:textId="77777777" w:rsidR="004C73F3" w:rsidRDefault="002D6687" w:rsidP="006B30A7">
      <w:pPr>
        <w:pStyle w:val="ListParagraph"/>
        <w:numPr>
          <w:ilvl w:val="0"/>
          <w:numId w:val="35"/>
        </w:numPr>
      </w:pPr>
      <w:r>
        <w:t>Run the source command from one terminal.</w:t>
      </w:r>
    </w:p>
    <w:p w14:paraId="47E16BDE" w14:textId="77777777" w:rsidR="002D6687" w:rsidRDefault="002D6687" w:rsidP="006B30A7">
      <w:pPr>
        <w:pStyle w:val="ListParagraph"/>
        <w:numPr>
          <w:ilvl w:val="0"/>
          <w:numId w:val="35"/>
        </w:numPr>
      </w:pPr>
      <w:r>
        <w:t>Immediately after, run the monitoring command</w:t>
      </w:r>
      <w:r w:rsidR="00E1427B">
        <w:t xml:space="preserve"> from another terminal</w:t>
      </w:r>
      <w:r>
        <w:t>.</w:t>
      </w:r>
    </w:p>
    <w:p w14:paraId="2DF3FEEA" w14:textId="77777777" w:rsidR="002D6687" w:rsidRDefault="002D6687" w:rsidP="006B30A7">
      <w:pPr>
        <w:pStyle w:val="ListParagraph"/>
        <w:numPr>
          <w:ilvl w:val="0"/>
          <w:numId w:val="35"/>
        </w:numPr>
      </w:pPr>
      <w:r>
        <w:t>Once the source command completes, we may interrupt the monitoring command.</w:t>
      </w:r>
    </w:p>
    <w:p w14:paraId="048713A1" w14:textId="77777777" w:rsidR="002D6687" w:rsidRDefault="002D6687" w:rsidP="002D6687">
      <w:r>
        <w:t>The monitoring command generates warning messages each time an alarm is raised:</w:t>
      </w:r>
    </w:p>
    <w:p w14:paraId="4D08B8F1" w14:textId="77777777" w:rsidR="002D6687" w:rsidRDefault="002D6687" w:rsidP="002D6687">
      <w:pPr>
        <w:pStyle w:val="Code"/>
      </w:pPr>
      <w:r>
        <w:t>* 2020/12/30 15:01:17 - Warning: bitrate_monitor: PID 0x0064 (100) bitrate (964,064 bits/s) is lower than allowed minimum (1,000,000 bits/s)</w:t>
      </w:r>
    </w:p>
    <w:p w14:paraId="62ABCAE4" w14:textId="77777777" w:rsidR="002D6687" w:rsidRDefault="002D6687" w:rsidP="002D6687">
      <w:pPr>
        <w:pStyle w:val="Code"/>
      </w:pPr>
      <w:r>
        <w:t>* 2020/12/30 15:01:28 - Warning: bitrate_monitor: PID 0x0064 (100) bitrate (1,516,032 bits/s) is back in allowed range (1,000,000-2,000,000 bits/s)</w:t>
      </w:r>
    </w:p>
    <w:p w14:paraId="739388C2" w14:textId="77777777" w:rsidR="002D6687" w:rsidRDefault="002D6687" w:rsidP="002D6687">
      <w:pPr>
        <w:pStyle w:val="Code"/>
      </w:pPr>
      <w:r>
        <w:t>* 2020/12/30 15:01:38 - Warning: bitrate_monitor: PID 0x0064 (100) bitrate (2,496,640 bits/s) is greater than allowed maximum (2,000,000 bits/s)</w:t>
      </w:r>
    </w:p>
    <w:p w14:paraId="7DF264F2" w14:textId="77777777" w:rsidR="002D6687" w:rsidRDefault="002D6687" w:rsidP="002D6687">
      <w:pPr>
        <w:pStyle w:val="Code"/>
      </w:pPr>
      <w:r>
        <w:t>* 2020/12/30 15:01:48 - Warning: bitrate_monitor: PID 0x0064 (100) bitrate (1,491,968 bits/s) is back in allowed range (1,000,000-2,000,000 bits/s)</w:t>
      </w:r>
    </w:p>
    <w:p w14:paraId="57179C76" w14:textId="77777777" w:rsidR="002D6687" w:rsidRDefault="002D6687" w:rsidP="002D6687">
      <w:pPr>
        <w:pStyle w:val="Code"/>
      </w:pPr>
      <w:r>
        <w:t>* 2020/12/30 15:01:58 - Warning: bitrate_monitor: PID 0x0064 (100) bitrate (0 bits/s) is lower than allowed minimum (1,000,000 bits/s)</w:t>
      </w:r>
    </w:p>
    <w:p w14:paraId="3FDA4125" w14:textId="77777777" w:rsidR="002D6687" w:rsidRDefault="002D6687" w:rsidP="002D6687">
      <w:r>
        <w:t xml:space="preserve">The file </w:t>
      </w:r>
      <w:r w:rsidRPr="00D153A9">
        <w:rPr>
          <w:rStyle w:val="Codeintext"/>
        </w:rPr>
        <w:t>monitor.log</w:t>
      </w:r>
      <w:r>
        <w:t xml:space="preserve"> is filled </w:t>
      </w:r>
      <w:r w:rsidR="00AB1690">
        <w:t>with</w:t>
      </w:r>
      <w:r>
        <w:t xml:space="preserve"> the various alarm</w:t>
      </w:r>
      <w:r w:rsidR="00AB1690">
        <w:t>s</w:t>
      </w:r>
      <w:r>
        <w:t xml:space="preserve"> </w:t>
      </w:r>
      <w:r w:rsidR="00AB1690">
        <w:t xml:space="preserve">and </w:t>
      </w:r>
      <w:r>
        <w:t>contains the following:</w:t>
      </w:r>
    </w:p>
    <w:p w14:paraId="3301FFF5" w14:textId="77777777" w:rsidR="002D6687" w:rsidRDefault="002D6687" w:rsidP="002D6687">
      <w:pPr>
        <w:pStyle w:val="Code"/>
      </w:pPr>
      <w:r>
        <w:t>Date: 2020/12/30 15:01:17</w:t>
      </w:r>
    </w:p>
    <w:p w14:paraId="6EC539D6" w14:textId="77777777" w:rsidR="002D6687" w:rsidRDefault="002D6687" w:rsidP="002D6687">
      <w:pPr>
        <w:pStyle w:val="Code"/>
      </w:pPr>
      <w:r>
        <w:t>Message: PID 0x0064 (100) bitrate (964,064 bits/s) is lower than allowed minimum (1,000,000 bits/s)</w:t>
      </w:r>
    </w:p>
    <w:p w14:paraId="1F48ACCC" w14:textId="77777777" w:rsidR="002D6687" w:rsidRDefault="002D6687" w:rsidP="002D6687">
      <w:pPr>
        <w:pStyle w:val="Code"/>
      </w:pPr>
      <w:r>
        <w:t>Target PID: 100</w:t>
      </w:r>
    </w:p>
    <w:p w14:paraId="4219D0DF" w14:textId="77777777" w:rsidR="002D6687" w:rsidRDefault="002D6687" w:rsidP="002D6687">
      <w:pPr>
        <w:pStyle w:val="Code"/>
      </w:pPr>
      <w:r>
        <w:t>Alarm state: lower</w:t>
      </w:r>
    </w:p>
    <w:p w14:paraId="736ECEC7" w14:textId="77777777" w:rsidR="002D6687" w:rsidRDefault="002D6687" w:rsidP="002D6687">
      <w:pPr>
        <w:pStyle w:val="Code"/>
      </w:pPr>
      <w:r>
        <w:t>Current bitrate: 964064</w:t>
      </w:r>
    </w:p>
    <w:p w14:paraId="7CFFAB57" w14:textId="77777777" w:rsidR="002D6687" w:rsidRDefault="002D6687" w:rsidP="002D6687">
      <w:pPr>
        <w:pStyle w:val="Code"/>
      </w:pPr>
      <w:r>
        <w:t>Minimum bitrate: 1000000</w:t>
      </w:r>
    </w:p>
    <w:p w14:paraId="775D1CF7" w14:textId="77777777" w:rsidR="002D6687" w:rsidRDefault="002D6687" w:rsidP="002D6687">
      <w:pPr>
        <w:pStyle w:val="Code"/>
      </w:pPr>
      <w:r>
        <w:t>Maximum bitrate: 2000000</w:t>
      </w:r>
    </w:p>
    <w:p w14:paraId="4A2D3361" w14:textId="77777777" w:rsidR="002D6687" w:rsidRDefault="002D6687" w:rsidP="002D6687">
      <w:pPr>
        <w:pStyle w:val="Code"/>
      </w:pPr>
    </w:p>
    <w:p w14:paraId="4318EF9F" w14:textId="77777777" w:rsidR="002D6687" w:rsidRDefault="002D6687" w:rsidP="002D6687">
      <w:pPr>
        <w:pStyle w:val="Code"/>
      </w:pPr>
      <w:r>
        <w:t>Date: 2020/12/30 15:01:28</w:t>
      </w:r>
    </w:p>
    <w:p w14:paraId="2EAD895E" w14:textId="77777777" w:rsidR="002D6687" w:rsidRDefault="002D6687" w:rsidP="002D6687">
      <w:pPr>
        <w:pStyle w:val="Code"/>
      </w:pPr>
      <w:r>
        <w:t>Message: PID 0x0064 (100) bitrate (1,516,032 bits/s) is back in allowed range (1,000,000-2,000,000 bits/s)</w:t>
      </w:r>
    </w:p>
    <w:p w14:paraId="527BB67C" w14:textId="77777777" w:rsidR="002D6687" w:rsidRDefault="002D6687" w:rsidP="002D6687">
      <w:pPr>
        <w:pStyle w:val="Code"/>
      </w:pPr>
      <w:r>
        <w:t>Target PID: 100</w:t>
      </w:r>
    </w:p>
    <w:p w14:paraId="6F149CFE" w14:textId="77777777" w:rsidR="002D6687" w:rsidRDefault="002D6687" w:rsidP="002D6687">
      <w:pPr>
        <w:pStyle w:val="Code"/>
      </w:pPr>
      <w:r>
        <w:t>Alarm state: normal</w:t>
      </w:r>
    </w:p>
    <w:p w14:paraId="04D7B656" w14:textId="77777777" w:rsidR="002D6687" w:rsidRDefault="002D6687" w:rsidP="002D6687">
      <w:pPr>
        <w:pStyle w:val="Code"/>
      </w:pPr>
      <w:r>
        <w:t>Current bitrate: 1516032</w:t>
      </w:r>
    </w:p>
    <w:p w14:paraId="627AB0AC" w14:textId="77777777" w:rsidR="002D6687" w:rsidRDefault="002D6687" w:rsidP="002D6687">
      <w:pPr>
        <w:pStyle w:val="Code"/>
      </w:pPr>
      <w:r>
        <w:t>Minimum bitrate: 1000000</w:t>
      </w:r>
    </w:p>
    <w:p w14:paraId="17D88F81" w14:textId="77777777" w:rsidR="002D6687" w:rsidRDefault="002D6687" w:rsidP="002D6687">
      <w:pPr>
        <w:pStyle w:val="Code"/>
      </w:pPr>
      <w:r>
        <w:t>Maximum bitrate: 2000000</w:t>
      </w:r>
    </w:p>
    <w:p w14:paraId="6A05F33F" w14:textId="77777777" w:rsidR="002D6687" w:rsidRDefault="002D6687" w:rsidP="002D6687">
      <w:pPr>
        <w:pStyle w:val="Code"/>
      </w:pPr>
    </w:p>
    <w:p w14:paraId="01519840" w14:textId="77777777" w:rsidR="002D6687" w:rsidRDefault="002D6687" w:rsidP="002D6687">
      <w:pPr>
        <w:pStyle w:val="Code"/>
      </w:pPr>
      <w:r>
        <w:t>Date: 2020/12/30 15:01:38</w:t>
      </w:r>
    </w:p>
    <w:p w14:paraId="324A72FE" w14:textId="77777777" w:rsidR="002D6687" w:rsidRDefault="002D6687" w:rsidP="002D6687">
      <w:pPr>
        <w:pStyle w:val="Code"/>
      </w:pPr>
      <w:r>
        <w:t>Message: PID 0x0064 (100) bitrate (2,496,640 bits/s) is greater than allowed maximum (2,000,000 bits/s)</w:t>
      </w:r>
    </w:p>
    <w:p w14:paraId="6D2A4666" w14:textId="77777777" w:rsidR="002D6687" w:rsidRDefault="002D6687" w:rsidP="002D6687">
      <w:pPr>
        <w:pStyle w:val="Code"/>
      </w:pPr>
      <w:r>
        <w:t>Target PID: 100</w:t>
      </w:r>
    </w:p>
    <w:p w14:paraId="09DBB161" w14:textId="77777777" w:rsidR="002D6687" w:rsidRDefault="002D6687" w:rsidP="002D6687">
      <w:pPr>
        <w:pStyle w:val="Code"/>
      </w:pPr>
      <w:r>
        <w:t>Alarm state: greater</w:t>
      </w:r>
    </w:p>
    <w:p w14:paraId="4C308AEA" w14:textId="77777777" w:rsidR="002D6687" w:rsidRDefault="002D6687" w:rsidP="002D6687">
      <w:pPr>
        <w:pStyle w:val="Code"/>
      </w:pPr>
      <w:r>
        <w:t>Current bitrate: 2496640</w:t>
      </w:r>
    </w:p>
    <w:p w14:paraId="7D4E0114" w14:textId="77777777" w:rsidR="002D6687" w:rsidRDefault="002D6687" w:rsidP="002D6687">
      <w:pPr>
        <w:pStyle w:val="Code"/>
      </w:pPr>
      <w:r>
        <w:t>Minimum bitrate: 1000000</w:t>
      </w:r>
    </w:p>
    <w:p w14:paraId="348C66CF" w14:textId="77777777" w:rsidR="002D6687" w:rsidRDefault="002D6687" w:rsidP="002D6687">
      <w:pPr>
        <w:pStyle w:val="Code"/>
      </w:pPr>
      <w:r>
        <w:t>Maximum bitrate: 2000000</w:t>
      </w:r>
    </w:p>
    <w:p w14:paraId="0950E77F" w14:textId="77777777" w:rsidR="002D6687" w:rsidRDefault="002D6687" w:rsidP="002D6687">
      <w:pPr>
        <w:pStyle w:val="Code"/>
      </w:pPr>
    </w:p>
    <w:p w14:paraId="7FCDB3DF" w14:textId="77777777" w:rsidR="002D6687" w:rsidRDefault="002D6687" w:rsidP="002D6687">
      <w:pPr>
        <w:pStyle w:val="Code"/>
      </w:pPr>
      <w:r>
        <w:t>Date: 2020/12/30 15:01:48</w:t>
      </w:r>
    </w:p>
    <w:p w14:paraId="117A6FD2" w14:textId="77777777" w:rsidR="002D6687" w:rsidRDefault="002D6687" w:rsidP="002D6687">
      <w:pPr>
        <w:pStyle w:val="Code"/>
      </w:pPr>
      <w:r>
        <w:t>Message: PID 0x0064 (100) bitrate (1,491,968 bits/s) is back in allowed range (1,000,000-2,000,000 bits/s)</w:t>
      </w:r>
    </w:p>
    <w:p w14:paraId="21207DDE" w14:textId="77777777" w:rsidR="002D6687" w:rsidRDefault="002D6687" w:rsidP="002D6687">
      <w:pPr>
        <w:pStyle w:val="Code"/>
      </w:pPr>
      <w:r>
        <w:t>Target PID: 100</w:t>
      </w:r>
    </w:p>
    <w:p w14:paraId="7689786D" w14:textId="77777777" w:rsidR="002D6687" w:rsidRDefault="002D6687" w:rsidP="002D6687">
      <w:pPr>
        <w:pStyle w:val="Code"/>
      </w:pPr>
      <w:r>
        <w:t>Alarm state: normal</w:t>
      </w:r>
    </w:p>
    <w:p w14:paraId="12DDD214" w14:textId="77777777" w:rsidR="002D6687" w:rsidRDefault="002D6687" w:rsidP="002D6687">
      <w:pPr>
        <w:pStyle w:val="Code"/>
      </w:pPr>
      <w:r>
        <w:t>Current bitrate: 1491968</w:t>
      </w:r>
    </w:p>
    <w:p w14:paraId="62D11311" w14:textId="77777777" w:rsidR="002D6687" w:rsidRDefault="002D6687" w:rsidP="002D6687">
      <w:pPr>
        <w:pStyle w:val="Code"/>
      </w:pPr>
      <w:r>
        <w:t>Minimum bitrate: 1000000</w:t>
      </w:r>
    </w:p>
    <w:p w14:paraId="09D57029" w14:textId="77777777" w:rsidR="002D6687" w:rsidRDefault="002D6687" w:rsidP="002D6687">
      <w:pPr>
        <w:pStyle w:val="Code"/>
      </w:pPr>
      <w:r>
        <w:t>Maximum bitrate: 2000000</w:t>
      </w:r>
    </w:p>
    <w:p w14:paraId="5C3C8778" w14:textId="77777777" w:rsidR="002D6687" w:rsidRDefault="002D6687" w:rsidP="002D6687">
      <w:pPr>
        <w:pStyle w:val="Code"/>
      </w:pPr>
    </w:p>
    <w:p w14:paraId="1925F7BD" w14:textId="77777777" w:rsidR="002D6687" w:rsidRDefault="002D6687" w:rsidP="002D6687">
      <w:pPr>
        <w:pStyle w:val="Code"/>
      </w:pPr>
      <w:r>
        <w:t>Date: 2020/12/30 15:01:58</w:t>
      </w:r>
    </w:p>
    <w:p w14:paraId="609DCBC6" w14:textId="77777777" w:rsidR="002D6687" w:rsidRDefault="002D6687" w:rsidP="002D6687">
      <w:pPr>
        <w:pStyle w:val="Code"/>
      </w:pPr>
      <w:r>
        <w:t>Message: PID 0x0064 (100) bitrate (0 bits/s) is lower than allowed minimum (1,000,000 bits/s)</w:t>
      </w:r>
    </w:p>
    <w:p w14:paraId="209F5B06" w14:textId="77777777" w:rsidR="002D6687" w:rsidRDefault="002D6687" w:rsidP="002D6687">
      <w:pPr>
        <w:pStyle w:val="Code"/>
      </w:pPr>
      <w:r>
        <w:t>Target PID: 100</w:t>
      </w:r>
    </w:p>
    <w:p w14:paraId="1C73C4D5" w14:textId="77777777" w:rsidR="002D6687" w:rsidRDefault="002D6687" w:rsidP="002D6687">
      <w:pPr>
        <w:pStyle w:val="Code"/>
      </w:pPr>
      <w:r>
        <w:t>Alarm state: lower</w:t>
      </w:r>
    </w:p>
    <w:p w14:paraId="2052D614" w14:textId="77777777" w:rsidR="002D6687" w:rsidRDefault="002D6687" w:rsidP="002D6687">
      <w:pPr>
        <w:pStyle w:val="Code"/>
      </w:pPr>
      <w:r>
        <w:t>Current bitrate: 0</w:t>
      </w:r>
    </w:p>
    <w:p w14:paraId="24EB87AC" w14:textId="77777777" w:rsidR="002D6687" w:rsidRDefault="002D6687" w:rsidP="002D6687">
      <w:pPr>
        <w:pStyle w:val="Code"/>
      </w:pPr>
      <w:r>
        <w:t>Minimum bitrate: 1000000</w:t>
      </w:r>
    </w:p>
    <w:p w14:paraId="7AC0931E" w14:textId="77777777" w:rsidR="002D6687" w:rsidRPr="002D6687" w:rsidRDefault="002D6687" w:rsidP="002D6687">
      <w:pPr>
        <w:pStyle w:val="Code"/>
      </w:pPr>
      <w:r>
        <w:t>Maximum bitrate: 2000000</w:t>
      </w:r>
    </w:p>
    <w:p w14:paraId="48D8EA99" w14:textId="77777777" w:rsidR="006F200A" w:rsidRPr="006F200A" w:rsidRDefault="006F200A" w:rsidP="00EB655E">
      <w:r>
        <w:lastRenderedPageBreak/>
        <w:t xml:space="preserve">Note: The same example can be used to monitor the global bitrate of the transport stream. Just remove the </w:t>
      </w:r>
      <w:r w:rsidRPr="006F200A">
        <w:rPr>
          <w:i/>
        </w:rPr>
        <w:t>-</w:t>
      </w:r>
      <w:r w:rsidRPr="00D153A9">
        <w:rPr>
          <w:rStyle w:val="Codeintext"/>
        </w:rPr>
        <w:t>-pid</w:t>
      </w:r>
      <w:r>
        <w:t xml:space="preserve"> option in the </w:t>
      </w:r>
      <w:r w:rsidRPr="00D153A9">
        <w:rPr>
          <w:rStyle w:val="Codeintext"/>
        </w:rPr>
        <w:t>bitrate_monitor</w:t>
      </w:r>
      <w:r>
        <w:t xml:space="preserve"> plugin.</w:t>
      </w:r>
    </w:p>
    <w:p w14:paraId="44ACBD6F" w14:textId="77777777" w:rsidR="00136BEF" w:rsidRPr="00F02EBA" w:rsidRDefault="00136BEF" w:rsidP="00136BEF">
      <w:pPr>
        <w:pStyle w:val="Code"/>
      </w:pPr>
    </w:p>
    <w:p w14:paraId="31EC1A99" w14:textId="77777777" w:rsidR="000135C8" w:rsidRDefault="000135C8" w:rsidP="000135C8">
      <w:pPr>
        <w:pStyle w:val="Heading1"/>
      </w:pPr>
      <w:bookmarkStart w:id="498" w:name="_Toc166363044"/>
      <w:r>
        <w:lastRenderedPageBreak/>
        <w:t>Troubleshooting</w:t>
      </w:r>
      <w:bookmarkEnd w:id="498"/>
    </w:p>
    <w:p w14:paraId="49C5402A" w14:textId="77777777" w:rsidR="000135C8" w:rsidRDefault="000135C8" w:rsidP="000135C8">
      <w:r>
        <w:t>This chapter provides some troubleshooting guidelines when encountering problems when using TSDuck.</w:t>
      </w:r>
    </w:p>
    <w:p w14:paraId="2F3B6A45" w14:textId="77777777" w:rsidR="000135C8" w:rsidRDefault="000135C8" w:rsidP="000135C8">
      <w:pPr>
        <w:pStyle w:val="Heading2"/>
      </w:pPr>
      <w:bookmarkStart w:id="499" w:name="_Toc166363045"/>
      <w:r>
        <w:t>Environment variables</w:t>
      </w:r>
      <w:bookmarkEnd w:id="499"/>
    </w:p>
    <w:p w14:paraId="156898D5" w14:textId="77777777" w:rsidR="000135C8" w:rsidRDefault="000135C8" w:rsidP="000135C8">
      <w:r>
        <w:t>The following environment variables affect the behavior of TSDuck.</w:t>
      </w:r>
    </w:p>
    <w:p w14:paraId="68BBECF5" w14:textId="1060F31F" w:rsidR="000135C8" w:rsidRPr="00E233F7" w:rsidRDefault="000135C8" w:rsidP="000135C8">
      <w:pPr>
        <w:pStyle w:val="Caption"/>
      </w:pPr>
      <w:bookmarkStart w:id="500" w:name="_Toc166363473"/>
      <w:r w:rsidRPr="00E233F7">
        <w:t xml:space="preserve">Table </w:t>
      </w:r>
      <w:r w:rsidRPr="00E233F7">
        <w:fldChar w:fldCharType="begin"/>
      </w:r>
      <w:r w:rsidRPr="00E233F7">
        <w:instrText xml:space="preserve"> SEQ Tableau \* ARABIC </w:instrText>
      </w:r>
      <w:r w:rsidRPr="00E233F7">
        <w:fldChar w:fldCharType="separate"/>
      </w:r>
      <w:r w:rsidR="009272D6">
        <w:rPr>
          <w:noProof/>
        </w:rPr>
        <w:t>12</w:t>
      </w:r>
      <w:r w:rsidRPr="00E233F7">
        <w:fldChar w:fldCharType="end"/>
      </w:r>
      <w:r w:rsidRPr="00E233F7">
        <w:t xml:space="preserve">: </w:t>
      </w:r>
      <w:r>
        <w:t>Environment variables</w:t>
      </w:r>
      <w:bookmarkEnd w:id="500"/>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2813"/>
        <w:gridCol w:w="6134"/>
      </w:tblGrid>
      <w:tr w:rsidR="004130F9" w:rsidRPr="004130F9" w14:paraId="4924F1B1" w14:textId="77777777" w:rsidTr="00AF76CB">
        <w:trPr>
          <w:cantSplit/>
          <w:tblHeader/>
        </w:trPr>
        <w:tc>
          <w:tcPr>
            <w:tcW w:w="2813" w:type="dxa"/>
            <w:shd w:val="clear" w:color="auto" w:fill="4C956C" w:themeFill="accent2"/>
          </w:tcPr>
          <w:p w14:paraId="0C7E5B15" w14:textId="77777777" w:rsidR="000135C8" w:rsidRPr="004130F9" w:rsidRDefault="000135C8" w:rsidP="00F25157">
            <w:pPr>
              <w:pStyle w:val="TableTitle"/>
              <w:rPr>
                <w:color w:val="FFFFFF" w:themeColor="background1"/>
              </w:rPr>
            </w:pPr>
            <w:r w:rsidRPr="004130F9">
              <w:rPr>
                <w:color w:val="FFFFFF" w:themeColor="background1"/>
              </w:rPr>
              <w:t>Variable name</w:t>
            </w:r>
          </w:p>
        </w:tc>
        <w:tc>
          <w:tcPr>
            <w:tcW w:w="6284" w:type="dxa"/>
            <w:shd w:val="clear" w:color="auto" w:fill="4C956C" w:themeFill="accent2"/>
          </w:tcPr>
          <w:p w14:paraId="6678F391" w14:textId="77777777" w:rsidR="000135C8" w:rsidRPr="004130F9" w:rsidRDefault="000135C8" w:rsidP="00F25157">
            <w:pPr>
              <w:pStyle w:val="TableTitle"/>
              <w:rPr>
                <w:color w:val="FFFFFF" w:themeColor="background1"/>
              </w:rPr>
            </w:pPr>
            <w:r w:rsidRPr="004130F9">
              <w:rPr>
                <w:color w:val="FFFFFF" w:themeColor="background1"/>
              </w:rPr>
              <w:t>Description</w:t>
            </w:r>
          </w:p>
        </w:tc>
      </w:tr>
      <w:tr w:rsidR="001F1D1D" w14:paraId="7D6D6132" w14:textId="77777777" w:rsidTr="00AF76CB">
        <w:trPr>
          <w:cantSplit/>
        </w:trPr>
        <w:tc>
          <w:tcPr>
            <w:tcW w:w="2813" w:type="dxa"/>
          </w:tcPr>
          <w:p w14:paraId="29590259" w14:textId="77777777" w:rsidR="001F1D1D" w:rsidRDefault="001F1D1D" w:rsidP="00AF4DEF">
            <w:pPr>
              <w:pStyle w:val="TableContent"/>
              <w:rPr>
                <w:rFonts w:ascii="Consolas" w:hAnsi="Consolas"/>
                <w:noProof/>
                <w:sz w:val="18"/>
              </w:rPr>
            </w:pPr>
            <w:r>
              <w:rPr>
                <w:rFonts w:ascii="Consolas" w:hAnsi="Consolas"/>
                <w:noProof/>
                <w:sz w:val="18"/>
              </w:rPr>
              <w:t>APPDATA</w:t>
            </w:r>
          </w:p>
        </w:tc>
        <w:tc>
          <w:tcPr>
            <w:tcW w:w="6284" w:type="dxa"/>
          </w:tcPr>
          <w:p w14:paraId="56BBCB26" w14:textId="0B31F80C" w:rsidR="001F1D1D" w:rsidRDefault="001F1D1D" w:rsidP="00B93006">
            <w:pPr>
              <w:pStyle w:val="TableContent"/>
            </w:pPr>
            <w:r>
              <w:t>On Windows systems, used to locate user-specific TSDuck configuration file</w:t>
            </w:r>
            <w:r w:rsidR="00B93006">
              <w:t>s</w:t>
            </w:r>
            <w:r>
              <w:t xml:space="preserve"> (see </w:t>
            </w:r>
            <w:r>
              <w:fldChar w:fldCharType="begin"/>
            </w:r>
            <w:r>
              <w:instrText xml:space="preserve"> REF _Ref49502515 \r \h </w:instrText>
            </w:r>
            <w:r>
              <w:fldChar w:fldCharType="separate"/>
            </w:r>
            <w:r w:rsidR="009272D6">
              <w:t>A.1</w:t>
            </w:r>
            <w:r>
              <w:fldChar w:fldCharType="end"/>
            </w:r>
            <w:r w:rsidR="00B93006">
              <w:t xml:space="preserve"> and </w:t>
            </w:r>
            <w:r w:rsidR="00B93006">
              <w:fldChar w:fldCharType="begin"/>
            </w:r>
            <w:r w:rsidR="00B93006">
              <w:instrText xml:space="preserve"> REF _Ref49503944 \r \h </w:instrText>
            </w:r>
            <w:r w:rsidR="00B93006">
              <w:fldChar w:fldCharType="separate"/>
            </w:r>
            <w:r w:rsidR="009272D6">
              <w:t>B.1</w:t>
            </w:r>
            <w:r w:rsidR="00B93006">
              <w:fldChar w:fldCharType="end"/>
            </w:r>
            <w:r>
              <w:t>)</w:t>
            </w:r>
            <w:r w:rsidR="00B93006">
              <w:t>.</w:t>
            </w:r>
          </w:p>
        </w:tc>
      </w:tr>
      <w:tr w:rsidR="00AA2C6F" w14:paraId="4E5CC5BA" w14:textId="77777777" w:rsidTr="00AF76CB">
        <w:trPr>
          <w:cantSplit/>
        </w:trPr>
        <w:tc>
          <w:tcPr>
            <w:tcW w:w="2813" w:type="dxa"/>
          </w:tcPr>
          <w:p w14:paraId="6836A6AF" w14:textId="77777777" w:rsidR="00AA2C6F" w:rsidRDefault="00AA2C6F" w:rsidP="00AF4DEF">
            <w:pPr>
              <w:pStyle w:val="TableContent"/>
              <w:rPr>
                <w:rFonts w:ascii="Consolas" w:hAnsi="Consolas"/>
                <w:noProof/>
                <w:sz w:val="18"/>
              </w:rPr>
            </w:pPr>
            <w:r w:rsidRPr="00AA2C6F">
              <w:rPr>
                <w:rFonts w:ascii="Consolas" w:hAnsi="Consolas"/>
                <w:noProof/>
                <w:sz w:val="18"/>
              </w:rPr>
              <w:t>GITHUB_API_TOKEN</w:t>
            </w:r>
          </w:p>
        </w:tc>
        <w:tc>
          <w:tcPr>
            <w:tcW w:w="6284" w:type="dxa"/>
          </w:tcPr>
          <w:p w14:paraId="13A57A98" w14:textId="77777777" w:rsidR="00AA2C6F" w:rsidRDefault="00AA2C6F" w:rsidP="00A672A8">
            <w:pPr>
              <w:pStyle w:val="TableContent"/>
            </w:pPr>
            <w:r>
              <w:t>Used instead</w:t>
            </w:r>
            <w:r w:rsidR="00A672A8">
              <w:t xml:space="preserve"> of</w:t>
            </w:r>
            <w:r>
              <w:t xml:space="preserve"> </w:t>
            </w:r>
            <w:r w:rsidRPr="001A5FB1">
              <w:rPr>
                <w:rStyle w:val="Codeintext"/>
              </w:rPr>
              <w:t>TSDUCK_GITHUB_API_TOKEN</w:t>
            </w:r>
            <w:r>
              <w:t xml:space="preserve"> when the latter is not defined.</w:t>
            </w:r>
          </w:p>
        </w:tc>
      </w:tr>
      <w:tr w:rsidR="001F1D1D" w14:paraId="39E52838" w14:textId="77777777" w:rsidTr="00AF76CB">
        <w:trPr>
          <w:cantSplit/>
        </w:trPr>
        <w:tc>
          <w:tcPr>
            <w:tcW w:w="2813" w:type="dxa"/>
          </w:tcPr>
          <w:p w14:paraId="581A465D" w14:textId="77777777" w:rsidR="001F1D1D" w:rsidRDefault="001F1D1D" w:rsidP="00AF4DEF">
            <w:pPr>
              <w:pStyle w:val="TableContent"/>
              <w:rPr>
                <w:rFonts w:ascii="Consolas" w:hAnsi="Consolas"/>
                <w:noProof/>
                <w:sz w:val="18"/>
              </w:rPr>
            </w:pPr>
            <w:r>
              <w:rPr>
                <w:rFonts w:ascii="Consolas" w:hAnsi="Consolas"/>
                <w:noProof/>
                <w:sz w:val="18"/>
              </w:rPr>
              <w:t>HOME</w:t>
            </w:r>
          </w:p>
        </w:tc>
        <w:tc>
          <w:tcPr>
            <w:tcW w:w="6284" w:type="dxa"/>
          </w:tcPr>
          <w:p w14:paraId="030A36CE" w14:textId="6E6C7495" w:rsidR="001F1D1D" w:rsidRDefault="001F1D1D" w:rsidP="00B93006">
            <w:pPr>
              <w:pStyle w:val="TableContent"/>
            </w:pPr>
            <w:r>
              <w:t xml:space="preserve">On </w:t>
            </w:r>
            <w:r w:rsidR="005A5CBC">
              <w:t>Unix systems (Linux, macOS</w:t>
            </w:r>
            <w:r w:rsidR="00AF76CB">
              <w:t>, BSD</w:t>
            </w:r>
            <w:r w:rsidR="005A5CBC">
              <w:t xml:space="preserve">), </w:t>
            </w:r>
            <w:r>
              <w:t xml:space="preserve">used to locate user-specific TSDuck configuration </w:t>
            </w:r>
            <w:r w:rsidR="00B93006">
              <w:t xml:space="preserve">files (see </w:t>
            </w:r>
            <w:r w:rsidR="00B93006">
              <w:fldChar w:fldCharType="begin"/>
            </w:r>
            <w:r w:rsidR="00B93006">
              <w:instrText xml:space="preserve"> REF _Ref49502515 \r \h </w:instrText>
            </w:r>
            <w:r w:rsidR="00B93006">
              <w:fldChar w:fldCharType="separate"/>
            </w:r>
            <w:r w:rsidR="009272D6">
              <w:t>A.1</w:t>
            </w:r>
            <w:r w:rsidR="00B93006">
              <w:fldChar w:fldCharType="end"/>
            </w:r>
            <w:r w:rsidR="00B93006">
              <w:t xml:space="preserve"> and </w:t>
            </w:r>
            <w:r w:rsidR="00B93006">
              <w:fldChar w:fldCharType="begin"/>
            </w:r>
            <w:r w:rsidR="00B93006">
              <w:instrText xml:space="preserve"> REF _Ref49503944 \r \h </w:instrText>
            </w:r>
            <w:r w:rsidR="00B93006">
              <w:fldChar w:fldCharType="separate"/>
            </w:r>
            <w:r w:rsidR="009272D6">
              <w:t>B.1</w:t>
            </w:r>
            <w:r w:rsidR="00B93006">
              <w:fldChar w:fldCharType="end"/>
            </w:r>
            <w:r w:rsidR="00B93006">
              <w:t>).</w:t>
            </w:r>
          </w:p>
        </w:tc>
      </w:tr>
      <w:tr w:rsidR="00AA2C6F" w14:paraId="36964F90" w14:textId="77777777" w:rsidTr="00AF76CB">
        <w:trPr>
          <w:cantSplit/>
        </w:trPr>
        <w:tc>
          <w:tcPr>
            <w:tcW w:w="2813" w:type="dxa"/>
          </w:tcPr>
          <w:p w14:paraId="2744CCB5" w14:textId="77777777" w:rsidR="00AA2C6F" w:rsidRDefault="00AA2C6F" w:rsidP="00AF4DEF">
            <w:pPr>
              <w:pStyle w:val="TableContent"/>
              <w:rPr>
                <w:rFonts w:ascii="Consolas" w:hAnsi="Consolas"/>
                <w:noProof/>
                <w:sz w:val="18"/>
              </w:rPr>
            </w:pPr>
            <w:r w:rsidRPr="00AA2C6F">
              <w:rPr>
                <w:rFonts w:ascii="Consolas" w:hAnsi="Consolas"/>
                <w:noProof/>
                <w:sz w:val="18"/>
              </w:rPr>
              <w:t>HOMEBREW_GITHUB_API_TOKEN</w:t>
            </w:r>
          </w:p>
        </w:tc>
        <w:tc>
          <w:tcPr>
            <w:tcW w:w="6284" w:type="dxa"/>
          </w:tcPr>
          <w:p w14:paraId="156DF680" w14:textId="77777777" w:rsidR="00AA2C6F" w:rsidRDefault="00AA2C6F" w:rsidP="001513A9">
            <w:pPr>
              <w:pStyle w:val="TableContent"/>
            </w:pPr>
            <w:r>
              <w:t xml:space="preserve">On macOS, used instead of </w:t>
            </w:r>
            <w:r w:rsidRPr="001A5FB1">
              <w:rPr>
                <w:rStyle w:val="Codeintext"/>
              </w:rPr>
              <w:t>TSDUCK_GITHUB_API_TOKEN</w:t>
            </w:r>
            <w:r>
              <w:t xml:space="preserve"> and </w:t>
            </w:r>
            <w:r w:rsidRPr="001A5FB1">
              <w:rPr>
                <w:rStyle w:val="Codeintext"/>
              </w:rPr>
              <w:t>GITHUB_API_TOKEN</w:t>
            </w:r>
            <w:r>
              <w:t xml:space="preserve"> when none of them is defined.</w:t>
            </w:r>
          </w:p>
        </w:tc>
      </w:tr>
      <w:tr w:rsidR="002C5AA2" w14:paraId="6A26F5A8" w14:textId="77777777" w:rsidTr="00AF76CB">
        <w:trPr>
          <w:cantSplit/>
        </w:trPr>
        <w:tc>
          <w:tcPr>
            <w:tcW w:w="2813" w:type="dxa"/>
          </w:tcPr>
          <w:p w14:paraId="3F771098" w14:textId="77777777" w:rsidR="002C5AA2" w:rsidRPr="00AA2C6F" w:rsidRDefault="002C5AA2" w:rsidP="00AF4DEF">
            <w:pPr>
              <w:pStyle w:val="TableContent"/>
              <w:rPr>
                <w:rFonts w:ascii="Consolas" w:hAnsi="Consolas"/>
                <w:noProof/>
                <w:sz w:val="18"/>
              </w:rPr>
            </w:pPr>
            <w:r>
              <w:rPr>
                <w:rFonts w:ascii="Consolas" w:hAnsi="Consolas"/>
                <w:noProof/>
                <w:sz w:val="18"/>
              </w:rPr>
              <w:t>http_proxy</w:t>
            </w:r>
          </w:p>
        </w:tc>
        <w:tc>
          <w:tcPr>
            <w:tcW w:w="6284" w:type="dxa"/>
          </w:tcPr>
          <w:p w14:paraId="55C4636B" w14:textId="77777777" w:rsidR="002C5AA2" w:rsidRDefault="002C5AA2" w:rsidP="001513A9">
            <w:pPr>
              <w:pStyle w:val="TableContent"/>
            </w:pPr>
            <w:r>
              <w:t>Define a default proxy URL for commands and plugins which access the Internet. The syntax is “</w:t>
            </w:r>
            <w:r w:rsidRPr="002C5AA2">
              <w:t>http://[</w:t>
            </w:r>
            <w:r w:rsidRPr="002C5AA2">
              <w:rPr>
                <w:i/>
              </w:rPr>
              <w:t>username</w:t>
            </w:r>
            <w:r w:rsidRPr="002C5AA2">
              <w:t>[:</w:t>
            </w:r>
            <w:r w:rsidRPr="002C5AA2">
              <w:rPr>
                <w:i/>
              </w:rPr>
              <w:t>password</w:t>
            </w:r>
            <w:r w:rsidRPr="002C5AA2">
              <w:t>]@]</w:t>
            </w:r>
            <w:r w:rsidRPr="002C5AA2">
              <w:rPr>
                <w:i/>
              </w:rPr>
              <w:t>server</w:t>
            </w:r>
            <w:r w:rsidRPr="002C5AA2">
              <w:t>[:</w:t>
            </w:r>
            <w:r w:rsidRPr="002C5AA2">
              <w:rPr>
                <w:i/>
              </w:rPr>
              <w:t>port</w:t>
            </w:r>
            <w:r w:rsidRPr="002C5AA2">
              <w:t>]/</w:t>
            </w:r>
            <w:r>
              <w:t>”.</w:t>
            </w:r>
          </w:p>
        </w:tc>
      </w:tr>
      <w:tr w:rsidR="002C5AA2" w14:paraId="0A3887F1" w14:textId="77777777" w:rsidTr="00AF76CB">
        <w:trPr>
          <w:cantSplit/>
        </w:trPr>
        <w:tc>
          <w:tcPr>
            <w:tcW w:w="2813" w:type="dxa"/>
          </w:tcPr>
          <w:p w14:paraId="73AB1C8C" w14:textId="77777777" w:rsidR="002C5AA2" w:rsidRDefault="002C5AA2" w:rsidP="00AF4DEF">
            <w:pPr>
              <w:pStyle w:val="TableContent"/>
              <w:rPr>
                <w:rFonts w:ascii="Consolas" w:hAnsi="Consolas"/>
                <w:noProof/>
                <w:sz w:val="18"/>
              </w:rPr>
            </w:pPr>
            <w:r>
              <w:rPr>
                <w:rFonts w:ascii="Consolas" w:hAnsi="Consolas"/>
                <w:noProof/>
                <w:sz w:val="18"/>
              </w:rPr>
              <w:t>https_proxy</w:t>
            </w:r>
          </w:p>
        </w:tc>
        <w:tc>
          <w:tcPr>
            <w:tcW w:w="6284" w:type="dxa"/>
          </w:tcPr>
          <w:p w14:paraId="067323FE" w14:textId="77777777" w:rsidR="002C5AA2" w:rsidRDefault="002C5AA2" w:rsidP="001513A9">
            <w:pPr>
              <w:pStyle w:val="TableContent"/>
            </w:pPr>
            <w:r>
              <w:t xml:space="preserve">Same as </w:t>
            </w:r>
            <w:r w:rsidRPr="001A5FB1">
              <w:rPr>
                <w:rStyle w:val="Codeintext"/>
              </w:rPr>
              <w:t>http_proxy</w:t>
            </w:r>
            <w:r w:rsidRPr="002C5AA2">
              <w:t>.</w:t>
            </w:r>
          </w:p>
        </w:tc>
      </w:tr>
      <w:tr w:rsidR="00644CE3" w14:paraId="19E4C50A" w14:textId="77777777" w:rsidTr="00AF76CB">
        <w:trPr>
          <w:cantSplit/>
        </w:trPr>
        <w:tc>
          <w:tcPr>
            <w:tcW w:w="2813" w:type="dxa"/>
          </w:tcPr>
          <w:p w14:paraId="35C3D2A9" w14:textId="77777777" w:rsidR="00644CE3" w:rsidRPr="00AA2C6F" w:rsidRDefault="00644CE3" w:rsidP="00AF4DEF">
            <w:pPr>
              <w:pStyle w:val="TableContent"/>
              <w:rPr>
                <w:rFonts w:ascii="Consolas" w:hAnsi="Consolas"/>
                <w:noProof/>
                <w:sz w:val="18"/>
              </w:rPr>
            </w:pPr>
            <w:r w:rsidRPr="00644CE3">
              <w:rPr>
                <w:rFonts w:ascii="Consolas" w:hAnsi="Consolas"/>
                <w:noProof/>
                <w:sz w:val="18"/>
              </w:rPr>
              <w:t>LD_LIBRARY_PATH</w:t>
            </w:r>
          </w:p>
        </w:tc>
        <w:tc>
          <w:tcPr>
            <w:tcW w:w="6284" w:type="dxa"/>
          </w:tcPr>
          <w:p w14:paraId="34757A62" w14:textId="3C5E1786" w:rsidR="00644CE3" w:rsidRPr="00644CE3" w:rsidRDefault="00644CE3" w:rsidP="001F1D1D">
            <w:pPr>
              <w:pStyle w:val="TableContent"/>
            </w:pPr>
            <w:r>
              <w:t>On Unix systems (Linux, macOS</w:t>
            </w:r>
            <w:r w:rsidR="00AF76CB">
              <w:t>, BSD</w:t>
            </w:r>
            <w:r>
              <w:t xml:space="preserve">), used to locate shareable libraries such as </w:t>
            </w:r>
            <w:r w:rsidRPr="001A5FB1">
              <w:rPr>
                <w:rStyle w:val="Codeintext"/>
              </w:rPr>
              <w:t>tsp</w:t>
            </w:r>
            <w:r>
              <w:t xml:space="preserve"> plugins or TSDuck extensions.</w:t>
            </w:r>
          </w:p>
        </w:tc>
      </w:tr>
      <w:tr w:rsidR="009C7764" w14:paraId="73172054" w14:textId="77777777" w:rsidTr="00AF76CB">
        <w:trPr>
          <w:cantSplit/>
        </w:trPr>
        <w:tc>
          <w:tcPr>
            <w:tcW w:w="2813" w:type="dxa"/>
          </w:tcPr>
          <w:p w14:paraId="7867D663" w14:textId="77777777" w:rsidR="009C7764" w:rsidRPr="00AA2C6F" w:rsidRDefault="009C7764" w:rsidP="00AF4DEF">
            <w:pPr>
              <w:pStyle w:val="TableContent"/>
              <w:rPr>
                <w:rFonts w:ascii="Consolas" w:hAnsi="Consolas"/>
                <w:noProof/>
                <w:sz w:val="18"/>
              </w:rPr>
            </w:pPr>
            <w:r>
              <w:rPr>
                <w:rFonts w:ascii="Consolas" w:hAnsi="Consolas"/>
                <w:noProof/>
                <w:sz w:val="18"/>
              </w:rPr>
              <w:t>PAGER</w:t>
            </w:r>
          </w:p>
        </w:tc>
        <w:tc>
          <w:tcPr>
            <w:tcW w:w="6284" w:type="dxa"/>
          </w:tcPr>
          <w:p w14:paraId="4298984A" w14:textId="77777777" w:rsidR="009C7764" w:rsidRPr="009C0111" w:rsidRDefault="009C7764" w:rsidP="001A5FB1">
            <w:pPr>
              <w:pStyle w:val="TableContent"/>
            </w:pPr>
            <w:r>
              <w:t xml:space="preserve">Defined to a </w:t>
            </w:r>
            <w:r w:rsidRPr="001A5FB1">
              <w:rPr>
                <w:i/>
              </w:rPr>
              <w:t>pager</w:t>
            </w:r>
            <w:r>
              <w:t xml:space="preserve"> command to output commands such as </w:t>
            </w:r>
            <w:r w:rsidRPr="001A5FB1">
              <w:rPr>
                <w:rStyle w:val="Codeintext"/>
              </w:rPr>
              <w:t>tstables</w:t>
            </w:r>
            <w:r>
              <w:t xml:space="preserve">, </w:t>
            </w:r>
            <w:r w:rsidRPr="001A5FB1">
              <w:rPr>
                <w:rStyle w:val="Codeintext"/>
              </w:rPr>
              <w:t>tsdump</w:t>
            </w:r>
            <w:r>
              <w:t xml:space="preserve"> or </w:t>
            </w:r>
            <w:r w:rsidRPr="00CE6802">
              <w:rPr>
                <w:rStyle w:val="Codeintext"/>
              </w:rPr>
              <w:t>--help</w:t>
            </w:r>
            <w:r>
              <w:t xml:space="preserve"> option.</w:t>
            </w:r>
            <w:r w:rsidR="009C0111">
              <w:t xml:space="preserve"> The default is “</w:t>
            </w:r>
            <w:r w:rsidR="009C0111" w:rsidRPr="00CE6802">
              <w:rPr>
                <w:rStyle w:val="Codeintext"/>
              </w:rPr>
              <w:t>less</w:t>
            </w:r>
            <w:r w:rsidR="009C0111" w:rsidRPr="00B14222">
              <w:t xml:space="preserve"> </w:t>
            </w:r>
            <w:r w:rsidR="009C0111" w:rsidRPr="00CE6802">
              <w:rPr>
                <w:rStyle w:val="Codeintext"/>
              </w:rPr>
              <w:t>-QFX</w:t>
            </w:r>
            <w:r w:rsidR="009C0111">
              <w:t>” or “</w:t>
            </w:r>
            <w:r w:rsidR="009C0111" w:rsidRPr="00CE6802">
              <w:rPr>
                <w:rStyle w:val="Codeintext"/>
              </w:rPr>
              <w:t>more</w:t>
            </w:r>
            <w:r w:rsidR="009C0111">
              <w:t xml:space="preserve">” when the </w:t>
            </w:r>
            <w:r w:rsidR="009C0111" w:rsidRPr="001A5FB1">
              <w:rPr>
                <w:rStyle w:val="Codeintext"/>
              </w:rPr>
              <w:t>less</w:t>
            </w:r>
            <w:r w:rsidR="009C0111">
              <w:rPr>
                <w:i/>
              </w:rPr>
              <w:t xml:space="preserve"> </w:t>
            </w:r>
            <w:r w:rsidR="009C0111">
              <w:t>command is not available.</w:t>
            </w:r>
          </w:p>
        </w:tc>
      </w:tr>
      <w:tr w:rsidR="00086245" w14:paraId="788F383E" w14:textId="77777777" w:rsidTr="00AF76CB">
        <w:trPr>
          <w:cantSplit/>
        </w:trPr>
        <w:tc>
          <w:tcPr>
            <w:tcW w:w="2813" w:type="dxa"/>
          </w:tcPr>
          <w:p w14:paraId="5940215D" w14:textId="77777777" w:rsidR="00086245" w:rsidRPr="00096F89" w:rsidRDefault="00086245" w:rsidP="00AF4DEF">
            <w:pPr>
              <w:pStyle w:val="TableContent"/>
              <w:rPr>
                <w:rFonts w:ascii="Consolas" w:hAnsi="Consolas"/>
                <w:noProof/>
                <w:sz w:val="18"/>
              </w:rPr>
            </w:pPr>
            <w:r>
              <w:rPr>
                <w:rFonts w:ascii="Consolas" w:hAnsi="Consolas"/>
                <w:noProof/>
                <w:sz w:val="18"/>
              </w:rPr>
              <w:t>Path</w:t>
            </w:r>
          </w:p>
        </w:tc>
        <w:tc>
          <w:tcPr>
            <w:tcW w:w="6284" w:type="dxa"/>
          </w:tcPr>
          <w:p w14:paraId="0C4CC787" w14:textId="77777777" w:rsidR="00086245" w:rsidRDefault="00086245" w:rsidP="00DF1FC0">
            <w:pPr>
              <w:pStyle w:val="TableContent"/>
            </w:pPr>
            <w:r>
              <w:t xml:space="preserve">On Windows systems, the system-defined search path of executables </w:t>
            </w:r>
            <w:r w:rsidR="00F53618">
              <w:t xml:space="preserve">is also used to search </w:t>
            </w:r>
            <w:r w:rsidR="00F53618" w:rsidRPr="001A5FB1">
              <w:rPr>
                <w:rStyle w:val="Codeintext"/>
              </w:rPr>
              <w:t>tsp</w:t>
            </w:r>
            <w:r w:rsidR="00F53618">
              <w:t xml:space="preserve"> plugins</w:t>
            </w:r>
            <w:r w:rsidR="00DF1FC0">
              <w:t xml:space="preserve">, </w:t>
            </w:r>
            <w:r w:rsidR="005A5CBC">
              <w:t>TSDuck extensions</w:t>
            </w:r>
            <w:r w:rsidR="00DF1FC0">
              <w:t xml:space="preserve"> and global configuration files</w:t>
            </w:r>
            <w:r>
              <w:t>.</w:t>
            </w:r>
          </w:p>
        </w:tc>
      </w:tr>
      <w:tr w:rsidR="005A5CBC" w14:paraId="0279CFA0" w14:textId="77777777" w:rsidTr="00AF76CB">
        <w:trPr>
          <w:cantSplit/>
        </w:trPr>
        <w:tc>
          <w:tcPr>
            <w:tcW w:w="2813" w:type="dxa"/>
          </w:tcPr>
          <w:p w14:paraId="296D9730" w14:textId="77777777" w:rsidR="005A5CBC" w:rsidRPr="00096F89" w:rsidRDefault="005A5CBC" w:rsidP="005A5CBC">
            <w:pPr>
              <w:pStyle w:val="TableContent"/>
              <w:rPr>
                <w:rFonts w:ascii="Consolas" w:hAnsi="Consolas"/>
                <w:noProof/>
                <w:sz w:val="18"/>
              </w:rPr>
            </w:pPr>
            <w:r>
              <w:rPr>
                <w:rFonts w:ascii="Consolas" w:hAnsi="Consolas"/>
                <w:noProof/>
                <w:sz w:val="18"/>
              </w:rPr>
              <w:t>PATH</w:t>
            </w:r>
          </w:p>
        </w:tc>
        <w:tc>
          <w:tcPr>
            <w:tcW w:w="6284" w:type="dxa"/>
          </w:tcPr>
          <w:p w14:paraId="6C4DDF3B" w14:textId="5019D46C" w:rsidR="005A5CBC" w:rsidRDefault="005A5CBC" w:rsidP="005A5CBC">
            <w:pPr>
              <w:pStyle w:val="TableContent"/>
            </w:pPr>
            <w:r>
              <w:t>On Unix systems (Linux, macOS</w:t>
            </w:r>
            <w:r w:rsidR="00AF76CB">
              <w:t>, BSD</w:t>
            </w:r>
            <w:r>
              <w:t>), the system-defined search path of executables is also used to search TSDuck extensions</w:t>
            </w:r>
            <w:r w:rsidR="00DF1FC0">
              <w:t xml:space="preserve"> and global configuration files</w:t>
            </w:r>
            <w:r>
              <w:t>.</w:t>
            </w:r>
          </w:p>
        </w:tc>
      </w:tr>
      <w:tr w:rsidR="001F1D1D" w14:paraId="08E4E1FC" w14:textId="77777777" w:rsidTr="00AF76CB">
        <w:trPr>
          <w:cantSplit/>
        </w:trPr>
        <w:tc>
          <w:tcPr>
            <w:tcW w:w="2813" w:type="dxa"/>
          </w:tcPr>
          <w:p w14:paraId="161EE3E7" w14:textId="77777777" w:rsidR="001F1D1D" w:rsidRPr="00713B12" w:rsidRDefault="001F1D1D" w:rsidP="00AF4DEF">
            <w:pPr>
              <w:pStyle w:val="TableContent"/>
              <w:rPr>
                <w:rFonts w:ascii="Consolas" w:hAnsi="Consolas"/>
                <w:noProof/>
                <w:sz w:val="18"/>
              </w:rPr>
            </w:pPr>
            <w:r w:rsidRPr="00962B44">
              <w:rPr>
                <w:rFonts w:ascii="Consolas" w:hAnsi="Consolas"/>
                <w:noProof/>
                <w:sz w:val="18"/>
              </w:rPr>
              <w:t>TS_CERR_DEBUG_LEVEL</w:t>
            </w:r>
          </w:p>
        </w:tc>
        <w:tc>
          <w:tcPr>
            <w:tcW w:w="6284" w:type="dxa"/>
          </w:tcPr>
          <w:p w14:paraId="3A19BFEE" w14:textId="068862C0" w:rsidR="001F1D1D" w:rsidRDefault="001F1D1D" w:rsidP="00AF4DEF">
            <w:pPr>
              <w:pStyle w:val="TableContent"/>
            </w:pPr>
            <w:r>
              <w:t xml:space="preserve">A debug level to initially set to the standard error device (same values as specified with </w:t>
            </w:r>
            <w:r w:rsidRPr="00CE6802">
              <w:rPr>
                <w:rStyle w:val="Codeintext"/>
              </w:rPr>
              <w:t>--debug</w:t>
            </w:r>
            <w:r>
              <w:t xml:space="preserve"> command line, see </w:t>
            </w:r>
            <w:r>
              <w:fldChar w:fldCharType="begin"/>
            </w:r>
            <w:r>
              <w:instrText xml:space="preserve"> REF _Ref49502373 \r \h </w:instrText>
            </w:r>
            <w:r>
              <w:fldChar w:fldCharType="separate"/>
            </w:r>
            <w:r w:rsidR="009272D6">
              <w:t>3.1.3</w:t>
            </w:r>
            <w:r>
              <w:fldChar w:fldCharType="end"/>
            </w:r>
            <w:r>
              <w:t>).</w:t>
            </w:r>
            <w:r w:rsidR="00966B55">
              <w:t xml:space="preserve"> This can be used to troubleshoot initialization</w:t>
            </w:r>
            <w:r w:rsidR="00C3798B">
              <w:t xml:space="preserve"> steps su</w:t>
            </w:r>
            <w:r w:rsidR="00966B55">
              <w:t>ch as loading plugins or extensions.</w:t>
            </w:r>
          </w:p>
        </w:tc>
      </w:tr>
      <w:tr w:rsidR="00771BD3" w14:paraId="055F9854" w14:textId="77777777" w:rsidTr="00AF76CB">
        <w:trPr>
          <w:cantSplit/>
        </w:trPr>
        <w:tc>
          <w:tcPr>
            <w:tcW w:w="2813" w:type="dxa"/>
          </w:tcPr>
          <w:p w14:paraId="2B022EDE" w14:textId="67847EAF" w:rsidR="00771BD3" w:rsidRPr="00962B44" w:rsidRDefault="00771BD3" w:rsidP="00AF4DEF">
            <w:pPr>
              <w:pStyle w:val="TableContent"/>
              <w:rPr>
                <w:rFonts w:ascii="Consolas" w:hAnsi="Consolas"/>
                <w:noProof/>
                <w:sz w:val="18"/>
              </w:rPr>
            </w:pPr>
            <w:r w:rsidRPr="00771BD3">
              <w:rPr>
                <w:rFonts w:ascii="Consolas" w:hAnsi="Consolas"/>
                <w:noProof/>
                <w:sz w:val="18"/>
              </w:rPr>
              <w:t>TS_CURL_RETRY</w:t>
            </w:r>
          </w:p>
        </w:tc>
        <w:tc>
          <w:tcPr>
            <w:tcW w:w="6284" w:type="dxa"/>
          </w:tcPr>
          <w:p w14:paraId="0DCCD04B" w14:textId="103DCD3D" w:rsidR="00771BD3" w:rsidRDefault="00771BD3" w:rsidP="00AF4DEF">
            <w:pPr>
              <w:pStyle w:val="TableContent"/>
            </w:pPr>
            <w:r>
              <w:t xml:space="preserve">On Unix systems (Linux, macOS, BSD), define a retry policy for Web requests (HTTP, HLS, etc.) See </w:t>
            </w:r>
            <w:r>
              <w:fldChar w:fldCharType="begin"/>
            </w:r>
            <w:r>
              <w:instrText xml:space="preserve"> REF _Ref147596396 \r \h </w:instrText>
            </w:r>
            <w:r>
              <w:fldChar w:fldCharType="separate"/>
            </w:r>
            <w:r w:rsidR="009272D6">
              <w:t>6.1.2</w:t>
            </w:r>
            <w:r>
              <w:fldChar w:fldCharType="end"/>
            </w:r>
            <w:r>
              <w:t xml:space="preserve"> below.</w:t>
            </w:r>
          </w:p>
        </w:tc>
      </w:tr>
      <w:tr w:rsidR="00812916" w14:paraId="2516752C" w14:textId="77777777" w:rsidTr="00AF76CB">
        <w:trPr>
          <w:cantSplit/>
        </w:trPr>
        <w:tc>
          <w:tcPr>
            <w:tcW w:w="2813" w:type="dxa"/>
          </w:tcPr>
          <w:p w14:paraId="33E82BCB" w14:textId="3E9BACED" w:rsidR="00812916" w:rsidRPr="00AA2C6F" w:rsidRDefault="00BE47B3" w:rsidP="00AF4DEF">
            <w:pPr>
              <w:pStyle w:val="TableContent"/>
              <w:rPr>
                <w:rFonts w:ascii="Consolas" w:hAnsi="Consolas"/>
                <w:noProof/>
                <w:sz w:val="18"/>
              </w:rPr>
            </w:pPr>
            <w:r w:rsidRPr="00BE47B3">
              <w:rPr>
                <w:rFonts w:ascii="Consolas" w:hAnsi="Consolas"/>
                <w:noProof/>
                <w:sz w:val="18"/>
              </w:rPr>
              <w:t>TS_DEBUG_OPENSSL</w:t>
            </w:r>
          </w:p>
        </w:tc>
        <w:tc>
          <w:tcPr>
            <w:tcW w:w="6284" w:type="dxa"/>
          </w:tcPr>
          <w:p w14:paraId="6CE4EAF4" w14:textId="753930BF" w:rsidR="00812916" w:rsidRDefault="00BE47B3" w:rsidP="0050604F">
            <w:pPr>
              <w:pStyle w:val="TableContent"/>
            </w:pPr>
            <w:r>
              <w:t>On Unix systems</w:t>
            </w:r>
            <w:r w:rsidR="0096516C">
              <w:t xml:space="preserve"> (Linux, macOS, BSD)</w:t>
            </w:r>
            <w:r>
              <w:t>, display OpenSSL error messages on standard error.</w:t>
            </w:r>
          </w:p>
        </w:tc>
      </w:tr>
      <w:tr w:rsidR="00812916" w14:paraId="6F4E7102" w14:textId="77777777" w:rsidTr="00AF76CB">
        <w:trPr>
          <w:cantSplit/>
        </w:trPr>
        <w:tc>
          <w:tcPr>
            <w:tcW w:w="2813" w:type="dxa"/>
          </w:tcPr>
          <w:p w14:paraId="5CFAA435" w14:textId="54F356FC" w:rsidR="00812916" w:rsidRPr="00AA2C6F" w:rsidRDefault="00812916" w:rsidP="00AF4DEF">
            <w:pPr>
              <w:pStyle w:val="TableContent"/>
              <w:rPr>
                <w:rFonts w:ascii="Consolas" w:hAnsi="Consolas"/>
                <w:noProof/>
                <w:sz w:val="18"/>
              </w:rPr>
            </w:pPr>
            <w:r w:rsidRPr="00812916">
              <w:rPr>
                <w:rFonts w:ascii="Consolas" w:hAnsi="Consolas"/>
                <w:noProof/>
                <w:sz w:val="18"/>
              </w:rPr>
              <w:t>TS_NO_CRC32_INSTRUCTIONS</w:t>
            </w:r>
          </w:p>
        </w:tc>
        <w:tc>
          <w:tcPr>
            <w:tcW w:w="6284" w:type="dxa"/>
          </w:tcPr>
          <w:p w14:paraId="167A5CFF" w14:textId="7D00F728" w:rsidR="00812916" w:rsidRDefault="00812916" w:rsidP="0050604F">
            <w:pPr>
              <w:pStyle w:val="TableContent"/>
            </w:pPr>
            <w:r>
              <w:t>Do not use CRC32 accelerated instructions even when available on the current CPU. Currently, this applies to Arm64 CPU only.</w:t>
            </w:r>
          </w:p>
        </w:tc>
      </w:tr>
      <w:tr w:rsidR="00812916" w14:paraId="136A19E4" w14:textId="77777777" w:rsidTr="00AF76CB">
        <w:trPr>
          <w:cantSplit/>
        </w:trPr>
        <w:tc>
          <w:tcPr>
            <w:tcW w:w="2813" w:type="dxa"/>
          </w:tcPr>
          <w:p w14:paraId="526DF023" w14:textId="60FA991C" w:rsidR="00812916" w:rsidRPr="00AA2C6F" w:rsidRDefault="00812916" w:rsidP="00AF4DEF">
            <w:pPr>
              <w:pStyle w:val="TableContent"/>
              <w:rPr>
                <w:rFonts w:ascii="Consolas" w:hAnsi="Consolas"/>
                <w:noProof/>
                <w:sz w:val="18"/>
              </w:rPr>
            </w:pPr>
            <w:r w:rsidRPr="00812916">
              <w:rPr>
                <w:rFonts w:ascii="Consolas" w:hAnsi="Consolas"/>
                <w:noProof/>
                <w:sz w:val="18"/>
              </w:rPr>
              <w:t>TS_NO_HARDWARE_ACCELERATION</w:t>
            </w:r>
          </w:p>
        </w:tc>
        <w:tc>
          <w:tcPr>
            <w:tcW w:w="6284" w:type="dxa"/>
          </w:tcPr>
          <w:p w14:paraId="5EA24CD3" w14:textId="2EA30808" w:rsidR="00812916" w:rsidRDefault="00BA4BF2" w:rsidP="0050604F">
            <w:pPr>
              <w:pStyle w:val="TableContent"/>
            </w:pPr>
            <w:r>
              <w:t>Do not use any form of accelerated instructions even when available on the current CPU.</w:t>
            </w:r>
          </w:p>
        </w:tc>
      </w:tr>
      <w:tr w:rsidR="00AF76CB" w14:paraId="362DF199" w14:textId="77777777" w:rsidTr="00262E6E">
        <w:trPr>
          <w:cantSplit/>
        </w:trPr>
        <w:tc>
          <w:tcPr>
            <w:tcW w:w="2813" w:type="dxa"/>
          </w:tcPr>
          <w:p w14:paraId="78AE1112" w14:textId="77777777" w:rsidR="00AF76CB" w:rsidRPr="00713B12" w:rsidRDefault="00AF76CB" w:rsidP="00262E6E">
            <w:pPr>
              <w:pStyle w:val="TableContent"/>
              <w:rPr>
                <w:rFonts w:ascii="Consolas" w:hAnsi="Consolas"/>
                <w:noProof/>
                <w:sz w:val="18"/>
              </w:rPr>
            </w:pPr>
            <w:r w:rsidRPr="00213CDB">
              <w:rPr>
                <w:rFonts w:ascii="Consolas" w:hAnsi="Consolas"/>
                <w:noProof/>
                <w:sz w:val="18"/>
              </w:rPr>
              <w:lastRenderedPageBreak/>
              <w:t>TS_FORCED_VERSION</w:t>
            </w:r>
          </w:p>
        </w:tc>
        <w:tc>
          <w:tcPr>
            <w:tcW w:w="6284" w:type="dxa"/>
          </w:tcPr>
          <w:p w14:paraId="48D1DD91" w14:textId="77777777" w:rsidR="00AF76CB" w:rsidRDefault="00AF76CB" w:rsidP="00262E6E">
            <w:pPr>
              <w:pStyle w:val="TableContent"/>
            </w:pPr>
            <w:r>
              <w:t>When it contains a string in the form “</w:t>
            </w:r>
            <w:r>
              <w:rPr>
                <w:rStyle w:val="Codeintext"/>
              </w:rPr>
              <w:t>x.y-</w:t>
            </w:r>
            <w:r w:rsidRPr="001A5FB1">
              <w:rPr>
                <w:rStyle w:val="Codeintext"/>
              </w:rPr>
              <w:t>z</w:t>
            </w:r>
            <w:r>
              <w:t xml:space="preserve">”, it is used as a </w:t>
            </w:r>
            <w:r w:rsidRPr="001A5FB1">
              <w:rPr>
                <w:i/>
              </w:rPr>
              <w:t>fake</w:t>
            </w:r>
            <w:r>
              <w:t xml:space="preserve"> version number for TSDuck. This is only useful to test the detection of new versions. Avoid playing with this otherwise.</w:t>
            </w:r>
          </w:p>
        </w:tc>
      </w:tr>
      <w:tr w:rsidR="00AF76CB" w14:paraId="71F3A62D" w14:textId="77777777" w:rsidTr="00AF76CB">
        <w:trPr>
          <w:cantSplit/>
        </w:trPr>
        <w:tc>
          <w:tcPr>
            <w:tcW w:w="2813" w:type="dxa"/>
          </w:tcPr>
          <w:p w14:paraId="2A1D7891" w14:textId="77777777" w:rsidR="00AF76CB" w:rsidRPr="00962B44" w:rsidRDefault="00AF76CB" w:rsidP="00262E6E">
            <w:pPr>
              <w:pStyle w:val="TableContent"/>
              <w:rPr>
                <w:rFonts w:ascii="Consolas" w:hAnsi="Consolas"/>
                <w:noProof/>
                <w:sz w:val="18"/>
              </w:rPr>
            </w:pPr>
            <w:r w:rsidRPr="00AA2C6F">
              <w:rPr>
                <w:rFonts w:ascii="Consolas" w:hAnsi="Consolas"/>
                <w:noProof/>
                <w:sz w:val="18"/>
              </w:rPr>
              <w:t>TSDUCK_GITHUB_API_TOKEN</w:t>
            </w:r>
          </w:p>
        </w:tc>
        <w:tc>
          <w:tcPr>
            <w:tcW w:w="6284" w:type="dxa"/>
          </w:tcPr>
          <w:p w14:paraId="47A722ED" w14:textId="77777777" w:rsidR="00AF76CB" w:rsidRPr="007A7936" w:rsidRDefault="00AF76CB" w:rsidP="00262E6E">
            <w:pPr>
              <w:pStyle w:val="TableContent"/>
            </w:pPr>
            <w:r>
              <w:t xml:space="preserve">Used with </w:t>
            </w:r>
            <w:r w:rsidRPr="001A5FB1">
              <w:rPr>
                <w:rStyle w:val="Codeintext"/>
              </w:rPr>
              <w:t>tsversion</w:t>
            </w:r>
            <w:r>
              <w:t xml:space="preserve"> to authenticate to GitHub when checking or downloading the TSDuck latest versions from GitHub. This is not required but it enhances the access to the GitHub API. See GitHub documentation for details.</w:t>
            </w:r>
          </w:p>
        </w:tc>
      </w:tr>
      <w:tr w:rsidR="00062084" w14:paraId="6A5BE3DF" w14:textId="77777777" w:rsidTr="00AF76CB">
        <w:trPr>
          <w:cantSplit/>
        </w:trPr>
        <w:tc>
          <w:tcPr>
            <w:tcW w:w="2813" w:type="dxa"/>
          </w:tcPr>
          <w:p w14:paraId="6DC9645C" w14:textId="77777777" w:rsidR="00062084" w:rsidRPr="00AA2C6F" w:rsidRDefault="00062084" w:rsidP="00062084">
            <w:pPr>
              <w:pStyle w:val="TableContent"/>
              <w:rPr>
                <w:rFonts w:ascii="Consolas" w:hAnsi="Consolas"/>
                <w:noProof/>
                <w:sz w:val="18"/>
              </w:rPr>
            </w:pPr>
            <w:r>
              <w:rPr>
                <w:rFonts w:ascii="Consolas" w:hAnsi="Consolas"/>
                <w:noProof/>
                <w:sz w:val="18"/>
              </w:rPr>
              <w:t>TSDUCK_NO_USER_CONFIG</w:t>
            </w:r>
          </w:p>
        </w:tc>
        <w:tc>
          <w:tcPr>
            <w:tcW w:w="6284" w:type="dxa"/>
          </w:tcPr>
          <w:p w14:paraId="621C14EE" w14:textId="03397643" w:rsidR="00062084" w:rsidRPr="009140C8" w:rsidRDefault="00062084" w:rsidP="00062084">
            <w:pPr>
              <w:pStyle w:val="TableContent"/>
            </w:pPr>
            <w:r>
              <w:t xml:space="preserve">When defined to any non-empty value, do not load the TSDuck user’s configuration file. See </w:t>
            </w:r>
            <w:r>
              <w:fldChar w:fldCharType="begin"/>
            </w:r>
            <w:r>
              <w:instrText xml:space="preserve"> REF _Ref704235 \r \h </w:instrText>
            </w:r>
            <w:r>
              <w:fldChar w:fldCharType="separate"/>
            </w:r>
            <w:r w:rsidR="009272D6">
              <w:t>Appendix A</w:t>
            </w:r>
            <w:r>
              <w:fldChar w:fldCharType="end"/>
            </w:r>
            <w:r>
              <w:t>.</w:t>
            </w:r>
          </w:p>
        </w:tc>
      </w:tr>
      <w:tr w:rsidR="009140C8" w14:paraId="0F9E97BA" w14:textId="77777777" w:rsidTr="00AF76CB">
        <w:trPr>
          <w:cantSplit/>
        </w:trPr>
        <w:tc>
          <w:tcPr>
            <w:tcW w:w="2813" w:type="dxa"/>
          </w:tcPr>
          <w:p w14:paraId="6241D40D" w14:textId="77777777" w:rsidR="009140C8" w:rsidRPr="00AA2C6F" w:rsidRDefault="009140C8" w:rsidP="00AF4DEF">
            <w:pPr>
              <w:pStyle w:val="TableContent"/>
              <w:rPr>
                <w:rFonts w:ascii="Consolas" w:hAnsi="Consolas"/>
                <w:noProof/>
                <w:sz w:val="18"/>
              </w:rPr>
            </w:pPr>
            <w:r>
              <w:rPr>
                <w:rFonts w:ascii="Consolas" w:hAnsi="Consolas"/>
                <w:noProof/>
                <w:sz w:val="18"/>
              </w:rPr>
              <w:t>TSDUCK_NO_VERSION_CHECK</w:t>
            </w:r>
          </w:p>
        </w:tc>
        <w:tc>
          <w:tcPr>
            <w:tcW w:w="6284" w:type="dxa"/>
          </w:tcPr>
          <w:p w14:paraId="1270E219" w14:textId="1C4B3CFA" w:rsidR="009140C8" w:rsidRPr="009140C8" w:rsidRDefault="009140C8" w:rsidP="0050604F">
            <w:pPr>
              <w:pStyle w:val="TableContent"/>
            </w:pPr>
            <w:r>
              <w:t xml:space="preserve">When defined to any non-empty value, do not check new versions. By default, </w:t>
            </w:r>
            <w:r w:rsidRPr="001A5FB1">
              <w:rPr>
                <w:rStyle w:val="Codeintext"/>
              </w:rPr>
              <w:t>tsp</w:t>
            </w:r>
            <w:r>
              <w:t xml:space="preserve"> checks the availability of a new version at most once a day</w:t>
            </w:r>
            <w:r w:rsidR="007E6DAF">
              <w:t xml:space="preserve"> (unless TSDuck was built without version check)</w:t>
            </w:r>
            <w:r>
              <w:t>.</w:t>
            </w:r>
          </w:p>
        </w:tc>
      </w:tr>
      <w:tr w:rsidR="000135C8" w14:paraId="7B5D609A" w14:textId="77777777" w:rsidTr="00AF76CB">
        <w:trPr>
          <w:cantSplit/>
        </w:trPr>
        <w:tc>
          <w:tcPr>
            <w:tcW w:w="2813" w:type="dxa"/>
          </w:tcPr>
          <w:p w14:paraId="522F685A" w14:textId="77777777" w:rsidR="000135C8" w:rsidRPr="00096F89" w:rsidRDefault="007A7604" w:rsidP="00AF4DEF">
            <w:pPr>
              <w:pStyle w:val="TableContent"/>
              <w:rPr>
                <w:rFonts w:ascii="Consolas" w:hAnsi="Consolas"/>
                <w:noProof/>
                <w:sz w:val="18"/>
              </w:rPr>
            </w:pPr>
            <w:r w:rsidRPr="007A7604">
              <w:rPr>
                <w:rFonts w:ascii="Consolas" w:hAnsi="Consolas"/>
                <w:noProof/>
                <w:sz w:val="18"/>
              </w:rPr>
              <w:t>TSLIBEXT_IGNORE</w:t>
            </w:r>
          </w:p>
        </w:tc>
        <w:tc>
          <w:tcPr>
            <w:tcW w:w="6284" w:type="dxa"/>
          </w:tcPr>
          <w:p w14:paraId="7FC31DDB" w14:textId="77777777" w:rsidR="000135C8" w:rsidRDefault="007A7604" w:rsidP="007A7604">
            <w:pPr>
              <w:pStyle w:val="TableContent"/>
            </w:pPr>
            <w:r>
              <w:t>A comma-separated list of extension names to ignore. This can be used to prevent loading a specific list of extensions.</w:t>
            </w:r>
          </w:p>
        </w:tc>
      </w:tr>
      <w:tr w:rsidR="00943C05" w14:paraId="102B12FD" w14:textId="77777777" w:rsidTr="00AF76CB">
        <w:trPr>
          <w:cantSplit/>
        </w:trPr>
        <w:tc>
          <w:tcPr>
            <w:tcW w:w="2813" w:type="dxa"/>
          </w:tcPr>
          <w:p w14:paraId="484FF280" w14:textId="77777777" w:rsidR="00943C05" w:rsidRPr="007A7604" w:rsidRDefault="00943C05" w:rsidP="00AF4DEF">
            <w:pPr>
              <w:pStyle w:val="TableContent"/>
              <w:rPr>
                <w:rFonts w:ascii="Consolas" w:hAnsi="Consolas"/>
                <w:noProof/>
                <w:sz w:val="18"/>
              </w:rPr>
            </w:pPr>
            <w:r w:rsidRPr="00943C05">
              <w:rPr>
                <w:rFonts w:ascii="Consolas" w:hAnsi="Consolas"/>
                <w:noProof/>
                <w:sz w:val="18"/>
              </w:rPr>
              <w:t>TSLIBEXT_NONE</w:t>
            </w:r>
          </w:p>
        </w:tc>
        <w:tc>
          <w:tcPr>
            <w:tcW w:w="6284" w:type="dxa"/>
          </w:tcPr>
          <w:p w14:paraId="3E16EA66" w14:textId="77777777" w:rsidR="00943C05" w:rsidRDefault="00943C05" w:rsidP="00943C05">
            <w:pPr>
              <w:pStyle w:val="TableContent"/>
            </w:pPr>
            <w:r>
              <w:t>When defined to any non-empty value, do no</w:t>
            </w:r>
            <w:r w:rsidR="009140C8">
              <w:t>t</w:t>
            </w:r>
            <w:r>
              <w:t xml:space="preserve"> load any extension.</w:t>
            </w:r>
          </w:p>
        </w:tc>
      </w:tr>
      <w:tr w:rsidR="00713B12" w14:paraId="6C57FB9C" w14:textId="77777777" w:rsidTr="00AF76CB">
        <w:trPr>
          <w:cantSplit/>
        </w:trPr>
        <w:tc>
          <w:tcPr>
            <w:tcW w:w="2813" w:type="dxa"/>
          </w:tcPr>
          <w:p w14:paraId="5F8435C5" w14:textId="77777777" w:rsidR="00713B12" w:rsidRPr="00943C05" w:rsidRDefault="00713B12" w:rsidP="00AF4DEF">
            <w:pPr>
              <w:pStyle w:val="TableContent"/>
              <w:rPr>
                <w:rFonts w:ascii="Consolas" w:hAnsi="Consolas"/>
                <w:noProof/>
                <w:sz w:val="18"/>
              </w:rPr>
            </w:pPr>
            <w:r w:rsidRPr="00713B12">
              <w:rPr>
                <w:rFonts w:ascii="Consolas" w:hAnsi="Consolas"/>
                <w:noProof/>
                <w:sz w:val="18"/>
              </w:rPr>
              <w:t>TSPLUGINS_PATH</w:t>
            </w:r>
          </w:p>
        </w:tc>
        <w:tc>
          <w:tcPr>
            <w:tcW w:w="6284" w:type="dxa"/>
          </w:tcPr>
          <w:p w14:paraId="6E0FB9CE" w14:textId="77777777" w:rsidR="00713B12" w:rsidRPr="00713B12" w:rsidRDefault="00713B12" w:rsidP="00FF3926">
            <w:pPr>
              <w:pStyle w:val="TableContent"/>
            </w:pPr>
            <w:r>
              <w:t xml:space="preserve">A search path of additional directories containing </w:t>
            </w:r>
            <w:r w:rsidRPr="001A5FB1">
              <w:rPr>
                <w:rStyle w:val="Codeintext"/>
              </w:rPr>
              <w:t>tsp</w:t>
            </w:r>
            <w:r>
              <w:t xml:space="preserve"> plugins</w:t>
            </w:r>
            <w:r w:rsidR="00FF3926">
              <w:t>.</w:t>
            </w:r>
          </w:p>
        </w:tc>
      </w:tr>
      <w:tr w:rsidR="007E6DAF" w14:paraId="1AB74C4E" w14:textId="77777777" w:rsidTr="00AF76CB">
        <w:trPr>
          <w:cantSplit/>
        </w:trPr>
        <w:tc>
          <w:tcPr>
            <w:tcW w:w="2813" w:type="dxa"/>
          </w:tcPr>
          <w:p w14:paraId="19A88316" w14:textId="379B921C" w:rsidR="007E6DAF" w:rsidRPr="00713B12" w:rsidRDefault="007E6DAF" w:rsidP="00AF4DEF">
            <w:pPr>
              <w:pStyle w:val="TableContent"/>
              <w:rPr>
                <w:rFonts w:ascii="Consolas" w:hAnsi="Consolas"/>
                <w:noProof/>
                <w:sz w:val="18"/>
              </w:rPr>
            </w:pPr>
            <w:r>
              <w:rPr>
                <w:rFonts w:ascii="Consolas" w:hAnsi="Consolas"/>
                <w:noProof/>
                <w:sz w:val="18"/>
              </w:rPr>
              <w:t>TSPLUGINS_STACK_SIZE</w:t>
            </w:r>
          </w:p>
        </w:tc>
        <w:tc>
          <w:tcPr>
            <w:tcW w:w="6284" w:type="dxa"/>
          </w:tcPr>
          <w:p w14:paraId="70B995DE" w14:textId="7B3CD938" w:rsidR="007E6DAF" w:rsidRDefault="007E6DAF" w:rsidP="00FF3926">
            <w:pPr>
              <w:pStyle w:val="TableContent"/>
            </w:pPr>
            <w:r>
              <w:t xml:space="preserve">When defined to an integer value, </w:t>
            </w:r>
            <w:r w:rsidR="00843BA6">
              <w:t xml:space="preserve">it </w:t>
            </w:r>
            <w:r>
              <w:t xml:space="preserve">specifies the stack size in bytes of all </w:t>
            </w:r>
            <w:r w:rsidRPr="007E6DAF">
              <w:rPr>
                <w:rStyle w:val="Codeintext"/>
              </w:rPr>
              <w:t>tsp</w:t>
            </w:r>
            <w:r>
              <w:t xml:space="preserve"> plugin</w:t>
            </w:r>
            <w:r w:rsidR="00843BA6">
              <w:t xml:space="preserve"> thread</w:t>
            </w:r>
            <w:r>
              <w:t>s.</w:t>
            </w:r>
            <w:r w:rsidR="00843BA6">
              <w:t xml:space="preserve"> By default, an “appropriate” stack size is used. This is a debug tool, use with care.</w:t>
            </w:r>
          </w:p>
        </w:tc>
      </w:tr>
    </w:tbl>
    <w:p w14:paraId="3393793E" w14:textId="359AD008" w:rsidR="00771BD3" w:rsidRPr="00771BD3" w:rsidRDefault="00771BD3" w:rsidP="00771BD3">
      <w:pPr>
        <w:pStyle w:val="Heading3"/>
      </w:pPr>
      <w:bookmarkStart w:id="501" w:name="_Toc166363046"/>
      <w:r w:rsidRPr="00771BD3">
        <w:t>Search paths</w:t>
      </w:r>
      <w:bookmarkEnd w:id="501"/>
    </w:p>
    <w:p w14:paraId="7B4D28A9" w14:textId="10C978E0" w:rsidR="000135C8" w:rsidRDefault="00771BD3" w:rsidP="00713B12">
      <w:r>
        <w:t>T</w:t>
      </w:r>
      <w:r w:rsidR="001A5FB1">
        <w:t xml:space="preserve">he </w:t>
      </w:r>
      <w:r w:rsidR="00A672A8" w:rsidRPr="00AF76CB">
        <w:rPr>
          <w:iCs/>
        </w:rPr>
        <w:t>directory se</w:t>
      </w:r>
      <w:r w:rsidR="00713B12" w:rsidRPr="00AF76CB">
        <w:rPr>
          <w:iCs/>
        </w:rPr>
        <w:t>a</w:t>
      </w:r>
      <w:r w:rsidR="00A672A8" w:rsidRPr="00AF76CB">
        <w:rPr>
          <w:iCs/>
        </w:rPr>
        <w:t>r</w:t>
      </w:r>
      <w:r w:rsidR="00713B12" w:rsidRPr="00AF76CB">
        <w:rPr>
          <w:iCs/>
        </w:rPr>
        <w:t>ch paths</w:t>
      </w:r>
      <w:r w:rsidR="00713B12">
        <w:t xml:space="preserve"> such as the system-defined </w:t>
      </w:r>
      <w:r w:rsidR="00713B12" w:rsidRPr="001A5FB1">
        <w:rPr>
          <w:rStyle w:val="Codeintext"/>
        </w:rPr>
        <w:t>PATH</w:t>
      </w:r>
      <w:r w:rsidR="00713B12">
        <w:t xml:space="preserve"> and the TSDuck-defined </w:t>
      </w:r>
      <w:r w:rsidR="00713B12" w:rsidRPr="001A5FB1">
        <w:rPr>
          <w:rStyle w:val="Codeintext"/>
        </w:rPr>
        <w:t>TSPLUGINS_PATH</w:t>
      </w:r>
      <w:r w:rsidR="00713B12" w:rsidRPr="00713B12">
        <w:t xml:space="preserve"> use a </w:t>
      </w:r>
      <w:r w:rsidR="00713B12">
        <w:t xml:space="preserve">system-specific syntax. On Unix systems (Linux, macOS), the directory names are separated with </w:t>
      </w:r>
      <w:r w:rsidR="00190E8D">
        <w:t>colons</w:t>
      </w:r>
      <w:r w:rsidR="00713B12">
        <w:t xml:space="preserve"> ‘</w:t>
      </w:r>
      <w:r w:rsidR="00190E8D" w:rsidRPr="001A5FB1">
        <w:rPr>
          <w:rStyle w:val="Codeintext"/>
        </w:rPr>
        <w:t>:</w:t>
      </w:r>
      <w:r w:rsidR="00713B12">
        <w:t>’. On Windows systems, they are separated with semi-colons ‘</w:t>
      </w:r>
      <w:r w:rsidR="00713B12" w:rsidRPr="001A5FB1">
        <w:rPr>
          <w:rStyle w:val="Codeintext"/>
        </w:rPr>
        <w:t>;</w:t>
      </w:r>
      <w:r w:rsidR="00713B12">
        <w:t>’.</w:t>
      </w:r>
    </w:p>
    <w:p w14:paraId="4F0ECF85" w14:textId="44F79D00" w:rsidR="00771BD3" w:rsidRDefault="00771BD3" w:rsidP="00771BD3">
      <w:pPr>
        <w:pStyle w:val="Heading3"/>
      </w:pPr>
      <w:bookmarkStart w:id="502" w:name="_Ref147596396"/>
      <w:bookmarkStart w:id="503" w:name="_Toc166363047"/>
      <w:r>
        <w:t>Web requests retry policy</w:t>
      </w:r>
      <w:bookmarkEnd w:id="502"/>
      <w:bookmarkEnd w:id="503"/>
    </w:p>
    <w:p w14:paraId="55996F2A" w14:textId="5934C102" w:rsidR="00147B1A" w:rsidRDefault="00147B1A" w:rsidP="00147B1A">
      <w:r>
        <w:t xml:space="preserve">On Unix systems (Linux, macOS, BSD), TSDuck uses </w:t>
      </w:r>
      <w:r w:rsidRPr="00147B1A">
        <w:rPr>
          <w:rStyle w:val="Codeintext"/>
        </w:rPr>
        <w:t>libcurl</w:t>
      </w:r>
      <w:r>
        <w:t xml:space="preserve"> to perform Web requests. In rare cases, it has been noted that </w:t>
      </w:r>
      <w:r w:rsidRPr="00147B1A">
        <w:rPr>
          <w:rStyle w:val="Codeintext"/>
        </w:rPr>
        <w:t>curl</w:t>
      </w:r>
      <w:r>
        <w:t xml:space="preserve"> fails with "connection reset by peer" right after sending </w:t>
      </w:r>
      <w:r w:rsidR="00984BAB">
        <w:t xml:space="preserve">the </w:t>
      </w:r>
      <w:r>
        <w:t>SSL</w:t>
      </w:r>
      <w:r w:rsidR="00984BAB">
        <w:t>/TLS</w:t>
      </w:r>
      <w:r>
        <w:t xml:space="preserve"> client hello</w:t>
      </w:r>
      <w:r w:rsidR="00984BAB">
        <w:t xml:space="preserve"> message</w:t>
      </w:r>
      <w:r>
        <w:t xml:space="preserve">. Retrying </w:t>
      </w:r>
      <w:r w:rsidR="00E74E89">
        <w:t>usually</w:t>
      </w:r>
      <w:r>
        <w:t xml:space="preserve"> succee</w:t>
      </w:r>
      <w:r w:rsidR="00984BAB">
        <w:t>ds after of a couple of times</w:t>
      </w:r>
      <w:r>
        <w:t>. This is typically seen on some specific servers.</w:t>
      </w:r>
      <w:r w:rsidR="00E74E89">
        <w:t xml:space="preserve"> The reason for this issue is currently unknown.</w:t>
      </w:r>
    </w:p>
    <w:p w14:paraId="6F22A75C" w14:textId="77777777" w:rsidR="00E74E89" w:rsidRDefault="00147B1A" w:rsidP="00147B1A">
      <w:r>
        <w:t xml:space="preserve">All other Web clients, including all browsers and the Windows WinInet library, perform the same request without error. Only </w:t>
      </w:r>
      <w:r w:rsidR="00E74E89">
        <w:t xml:space="preserve">the </w:t>
      </w:r>
      <w:r w:rsidRPr="00E74E89">
        <w:rPr>
          <w:rStyle w:val="Codeintext"/>
        </w:rPr>
        <w:t>curl</w:t>
      </w:r>
      <w:r>
        <w:t xml:space="preserve"> command and </w:t>
      </w:r>
      <w:r w:rsidRPr="00147B1A">
        <w:rPr>
          <w:rStyle w:val="Codeintext"/>
        </w:rPr>
        <w:t>libcurl</w:t>
      </w:r>
      <w:r>
        <w:t xml:space="preserve"> fail.</w:t>
      </w:r>
    </w:p>
    <w:p w14:paraId="4993E920" w14:textId="5B954E22" w:rsidR="00147B1A" w:rsidRDefault="00147B1A" w:rsidP="00147B1A">
      <w:r>
        <w:t xml:space="preserve">As a dirty workaround, the environment variable </w:t>
      </w:r>
      <w:r w:rsidRPr="00147B1A">
        <w:rPr>
          <w:rStyle w:val="Codeintext"/>
        </w:rPr>
        <w:t>TS_CURL_RETRY</w:t>
      </w:r>
      <w:r>
        <w:t xml:space="preserve"> can be set to specify a per-site retry policy.</w:t>
      </w:r>
      <w:r w:rsidR="00E74E89">
        <w:t xml:space="preserve"> </w:t>
      </w:r>
      <w:r>
        <w:t>The value must be a comma-separated list of directives:</w:t>
      </w:r>
    </w:p>
    <w:p w14:paraId="4A635C5F" w14:textId="5F36796A" w:rsidR="00147B1A" w:rsidRDefault="00147B1A" w:rsidP="00147B1A">
      <w:pPr>
        <w:pStyle w:val="ListParagraph"/>
        <w:numPr>
          <w:ilvl w:val="0"/>
          <w:numId w:val="53"/>
        </w:numPr>
      </w:pPr>
      <w:r>
        <w:t>RETRY=value : number of retries for following hosts.</w:t>
      </w:r>
    </w:p>
    <w:p w14:paraId="60DB89FE" w14:textId="7BFEED4C" w:rsidR="00147B1A" w:rsidRDefault="00147B1A" w:rsidP="00147B1A">
      <w:pPr>
        <w:pStyle w:val="ListParagraph"/>
        <w:numPr>
          <w:ilvl w:val="0"/>
          <w:numId w:val="53"/>
        </w:numPr>
      </w:pPr>
      <w:r>
        <w:t>INTERVAL=value : milliseconds between retries for following hosts.</w:t>
      </w:r>
    </w:p>
    <w:p w14:paraId="666C600F" w14:textId="35198AEB" w:rsidR="00147B1A" w:rsidRDefault="00147B1A" w:rsidP="00147B1A">
      <w:pPr>
        <w:pStyle w:val="ListParagraph"/>
        <w:numPr>
          <w:ilvl w:val="0"/>
          <w:numId w:val="53"/>
        </w:numPr>
      </w:pPr>
      <w:r>
        <w:t>HOST=name : host name, as used in Web URL’s.</w:t>
      </w:r>
    </w:p>
    <w:p w14:paraId="37496B3C" w14:textId="5CA7D404" w:rsidR="00147B1A" w:rsidRDefault="00147B1A" w:rsidP="00147B1A">
      <w:r>
        <w:t>Example:</w:t>
      </w:r>
    </w:p>
    <w:p w14:paraId="5852592E" w14:textId="11488BE0" w:rsidR="00E74E89" w:rsidRPr="00E74E89" w:rsidRDefault="00E74E89" w:rsidP="00E74E89">
      <w:pPr>
        <w:pStyle w:val="Code"/>
      </w:pPr>
      <w:r w:rsidRPr="00E74E89">
        <w:t>export TS_CURL_RETRY="</w:t>
      </w:r>
      <w:r>
        <w:t>RETRY</w:t>
      </w:r>
      <w:r w:rsidRPr="00E74E89">
        <w:t>=5,</w:t>
      </w:r>
      <w:r>
        <w:t>INTERVAL</w:t>
      </w:r>
      <w:r w:rsidRPr="00E74E89">
        <w:t>=100,</w:t>
      </w:r>
      <w:r>
        <w:t>HOST</w:t>
      </w:r>
      <w:r w:rsidRPr="00E74E89">
        <w:t>=</w:t>
      </w:r>
      <w:r w:rsidR="00D94208">
        <w:t>foo1.com</w:t>
      </w:r>
      <w:r>
        <w:t>,RETRY=2,HOST=foo</w:t>
      </w:r>
      <w:r w:rsidR="00D94208">
        <w:t>2</w:t>
      </w:r>
      <w:r>
        <w:t>.</w:t>
      </w:r>
      <w:r w:rsidR="00D94208">
        <w:t>com</w:t>
      </w:r>
      <w:r w:rsidRPr="00E74E89">
        <w:t>"</w:t>
      </w:r>
    </w:p>
    <w:p w14:paraId="55D35AC9" w14:textId="735ADB29" w:rsidR="00D94208" w:rsidRPr="00E74E89" w:rsidRDefault="00D94208" w:rsidP="00D94208">
      <w:r>
        <w:t>Web requests on host foo1.com are retried 5 times after an initial failure, waiting 100 milliseconds between retr</w:t>
      </w:r>
      <w:r w:rsidR="00EC7EDD">
        <w:t>ies</w:t>
      </w:r>
      <w:r>
        <w:t xml:space="preserve">. Web requests on host foo2.com are retried 2 times only and the waiting interval remains 100 milliseconds. </w:t>
      </w:r>
    </w:p>
    <w:p w14:paraId="5A1DCE68" w14:textId="77777777" w:rsidR="00CA2A54" w:rsidRDefault="00CA2A54" w:rsidP="00CA2A54">
      <w:pPr>
        <w:pStyle w:val="Heading2"/>
      </w:pPr>
      <w:bookmarkStart w:id="504" w:name="_Toc166363048"/>
      <w:r>
        <w:lastRenderedPageBreak/>
        <w:t>Typical issues with tsp</w:t>
      </w:r>
      <w:bookmarkEnd w:id="504"/>
    </w:p>
    <w:p w14:paraId="44846517" w14:textId="77777777" w:rsidR="00CA2A54" w:rsidRDefault="00CA2A54" w:rsidP="00CA2A54">
      <w:r>
        <w:t xml:space="preserve">This section lists a few typical issues when using </w:t>
      </w:r>
      <w:r w:rsidRPr="001A5FB1">
        <w:rPr>
          <w:rStyle w:val="Codeintext"/>
        </w:rPr>
        <w:t>tsp</w:t>
      </w:r>
      <w:r>
        <w:t xml:space="preserve"> and provides some troubleshooting recipes.</w:t>
      </w:r>
    </w:p>
    <w:p w14:paraId="2627001E" w14:textId="77777777" w:rsidR="000566D9" w:rsidRDefault="000566D9" w:rsidP="000566D9">
      <w:pPr>
        <w:pStyle w:val="Problemdescription"/>
      </w:pPr>
      <w:r w:rsidRPr="000566D9">
        <w:t>The screen is garbled with stran</w:t>
      </w:r>
      <w:r>
        <w:t>ge characters</w:t>
      </w:r>
    </w:p>
    <w:p w14:paraId="413C53CB" w14:textId="77777777" w:rsidR="000566D9" w:rsidRDefault="000566D9" w:rsidP="000566D9">
      <w:pPr>
        <w:pStyle w:val="NormalShifted"/>
      </w:pPr>
      <w:r>
        <w:t xml:space="preserve">This is typically observed when no output plugin is specified. The default output plugin is </w:t>
      </w:r>
      <w:r w:rsidRPr="001A5FB1">
        <w:rPr>
          <w:rStyle w:val="Codeintext"/>
        </w:rPr>
        <w:t>file</w:t>
      </w:r>
      <w:r>
        <w:t xml:space="preserve"> and the default output file for this plugin is the standard output. This is quite useful to pipe transport streams between commands. But if the binary transport stream is sent to the console, the screen is garbled.</w:t>
      </w:r>
    </w:p>
    <w:p w14:paraId="426764DE" w14:textId="77777777" w:rsidR="000566D9" w:rsidRDefault="000566D9" w:rsidP="000566D9">
      <w:pPr>
        <w:pStyle w:val="NormalShifted"/>
      </w:pPr>
      <w:r w:rsidRPr="00A17935">
        <w:rPr>
          <w:b/>
        </w:rPr>
        <w:t>Solution:</w:t>
      </w:r>
      <w:r>
        <w:t xml:space="preserve"> If you don’t need the output transport stream, use </w:t>
      </w:r>
      <w:r w:rsidRPr="00CE6802">
        <w:rPr>
          <w:rStyle w:val="Codeintext"/>
        </w:rPr>
        <w:t>-O</w:t>
      </w:r>
      <w:r w:rsidRPr="000566D9">
        <w:t xml:space="preserve"> </w:t>
      </w:r>
      <w:r w:rsidRPr="00CE6802">
        <w:rPr>
          <w:rStyle w:val="Codeintext"/>
        </w:rPr>
        <w:t>drop</w:t>
      </w:r>
      <w:r>
        <w:t xml:space="preserve"> as output plugin.</w:t>
      </w:r>
    </w:p>
    <w:p w14:paraId="1395757D" w14:textId="77777777" w:rsidR="00D07694" w:rsidRDefault="00695F24" w:rsidP="00D07694">
      <w:pPr>
        <w:pStyle w:val="Problemdescription"/>
      </w:pPr>
      <w:r>
        <w:t xml:space="preserve">A </w:t>
      </w:r>
      <w:r w:rsidR="00D07694">
        <w:t xml:space="preserve">plugin </w:t>
      </w:r>
      <w:r>
        <w:t xml:space="preserve">which is supposed to insert some data in the stream </w:t>
      </w:r>
      <w:r w:rsidR="00D07694">
        <w:t>do</w:t>
      </w:r>
      <w:r>
        <w:t>es</w:t>
      </w:r>
      <w:r w:rsidR="00D07694">
        <w:t xml:space="preserve"> not insert anything</w:t>
      </w:r>
    </w:p>
    <w:p w14:paraId="67C8F1E8" w14:textId="77777777" w:rsidR="00D07694" w:rsidRDefault="00D07694" w:rsidP="00D07694">
      <w:pPr>
        <w:pStyle w:val="NormalShifted"/>
      </w:pPr>
      <w:r>
        <w:t xml:space="preserve">The </w:t>
      </w:r>
      <w:r w:rsidRPr="001A5FB1">
        <w:rPr>
          <w:rStyle w:val="Codeintext"/>
        </w:rPr>
        <w:t>tsp</w:t>
      </w:r>
      <w:r>
        <w:t xml:space="preserve"> command processes a transport stream. It can modify or delete existing packets but it cannot create new packets. </w:t>
      </w:r>
      <w:r w:rsidRPr="001A5FB1">
        <w:rPr>
          <w:i/>
        </w:rPr>
        <w:t>Inserting packets</w:t>
      </w:r>
      <w:r>
        <w:t xml:space="preserve"> essentially means replacing null packets (aka. stuffing) </w:t>
      </w:r>
      <w:r w:rsidR="009E6304">
        <w:t>from</w:t>
      </w:r>
      <w:r>
        <w:t xml:space="preserve"> the transport stream</w:t>
      </w:r>
      <w:r w:rsidR="009E6304">
        <w:t xml:space="preserve"> with new data</w:t>
      </w:r>
      <w:r>
        <w:t>. When there is not enough or no null packets, no data can be inserted.</w:t>
      </w:r>
    </w:p>
    <w:p w14:paraId="22F545A6" w14:textId="515C4B3A" w:rsidR="00D07694" w:rsidRPr="00D07694" w:rsidRDefault="00D07694" w:rsidP="00D07694">
      <w:pPr>
        <w:pStyle w:val="NormalShifted"/>
      </w:pPr>
      <w:r w:rsidRPr="00A17935">
        <w:rPr>
          <w:b/>
        </w:rPr>
        <w:t>Solution:</w:t>
      </w:r>
      <w:r>
        <w:t xml:space="preserve"> Make sure </w:t>
      </w:r>
      <w:r w:rsidR="00DE6190">
        <w:t>that</w:t>
      </w:r>
      <w:r>
        <w:t xml:space="preserve"> enough input stuffing exist. The more appropriate way to do this depends on the context. See the </w:t>
      </w:r>
      <w:r w:rsidRPr="00A17935">
        <w:rPr>
          <w:rStyle w:val="Codeintext"/>
        </w:rPr>
        <w:t>tsp</w:t>
      </w:r>
      <w:r>
        <w:t xml:space="preserve"> reference documentation in chapter </w:t>
      </w:r>
      <w:r>
        <w:fldChar w:fldCharType="begin"/>
      </w:r>
      <w:r>
        <w:instrText xml:space="preserve"> REF _Ref49505384 \r \h </w:instrText>
      </w:r>
      <w:r>
        <w:fldChar w:fldCharType="separate"/>
      </w:r>
      <w:r w:rsidR="009272D6">
        <w:t>3</w:t>
      </w:r>
      <w:r>
        <w:fldChar w:fldCharType="end"/>
      </w:r>
      <w:r>
        <w:t>, especially the section named “</w:t>
      </w:r>
      <w:r w:rsidR="00DE6190">
        <w:t>m</w:t>
      </w:r>
      <w:r w:rsidRPr="00056F0E">
        <w:t>odifying, inserting and deleting packets</w:t>
      </w:r>
      <w:r>
        <w:t>”.</w:t>
      </w:r>
    </w:p>
    <w:p w14:paraId="367DA827" w14:textId="77777777" w:rsidR="0095792C" w:rsidRDefault="00692EE7" w:rsidP="00E86E81">
      <w:pPr>
        <w:pStyle w:val="Heading1"/>
      </w:pPr>
      <w:bookmarkStart w:id="505" w:name="_Ref196905955"/>
      <w:bookmarkStart w:id="506" w:name="_Toc166363049"/>
      <w:bookmarkEnd w:id="22"/>
      <w:bookmarkEnd w:id="23"/>
      <w:r>
        <w:lastRenderedPageBreak/>
        <w:t>Hardware Device Support</w:t>
      </w:r>
      <w:bookmarkEnd w:id="505"/>
      <w:bookmarkEnd w:id="506"/>
    </w:p>
    <w:p w14:paraId="0DA8B883" w14:textId="77777777" w:rsidR="00692EE7" w:rsidRDefault="00402FCB" w:rsidP="00E86E81">
      <w:pPr>
        <w:pStyle w:val="Heading2"/>
      </w:pPr>
      <w:bookmarkStart w:id="507" w:name="_Ref196552305"/>
      <w:bookmarkStart w:id="508" w:name="_Toc166363050"/>
      <w:r>
        <w:t>Tuner</w:t>
      </w:r>
      <w:r w:rsidR="008B5B28">
        <w:t xml:space="preserve"> </w:t>
      </w:r>
      <w:r w:rsidR="007E475F">
        <w:t>r</w:t>
      </w:r>
      <w:r w:rsidR="00692EE7">
        <w:t xml:space="preserve">eceiver </w:t>
      </w:r>
      <w:r w:rsidR="007E475F">
        <w:t>d</w:t>
      </w:r>
      <w:r w:rsidR="00692EE7">
        <w:t>evices</w:t>
      </w:r>
      <w:bookmarkEnd w:id="507"/>
      <w:r>
        <w:t xml:space="preserve"> (DVB, ATSC, ISDB)</w:t>
      </w:r>
      <w:bookmarkEnd w:id="508"/>
    </w:p>
    <w:p w14:paraId="1CBB32FD" w14:textId="77777777" w:rsidR="008B5B28" w:rsidRDefault="008B5B28" w:rsidP="00B4767F">
      <w:pPr>
        <w:pStyle w:val="Heading3"/>
      </w:pPr>
      <w:bookmarkStart w:id="509" w:name="_Toc166363051"/>
      <w:r>
        <w:t>Overview</w:t>
      </w:r>
      <w:bookmarkEnd w:id="509"/>
    </w:p>
    <w:p w14:paraId="549FCCA1" w14:textId="77777777" w:rsidR="008B5B28" w:rsidRDefault="008B5B28" w:rsidP="008B5B28">
      <w:r>
        <w:t xml:space="preserve">The </w:t>
      </w:r>
      <w:r w:rsidR="00402FCB">
        <w:t>tuner</w:t>
      </w:r>
      <w:r>
        <w:t xml:space="preserve"> receiver devices are specialized hardware devices which receive DVB-T, DVB-S, DVB-C</w:t>
      </w:r>
      <w:r w:rsidR="00402FCB">
        <w:t>,</w:t>
      </w:r>
      <w:r>
        <w:t xml:space="preserve"> ATSC</w:t>
      </w:r>
      <w:r w:rsidR="00402FCB">
        <w:t>, ISDB-T, ISDB-S</w:t>
      </w:r>
      <w:r>
        <w:t xml:space="preserve"> signals and transmit the demodulated binary transport stream to the computer system.</w:t>
      </w:r>
    </w:p>
    <w:p w14:paraId="117A2996" w14:textId="77777777" w:rsidR="000A3294" w:rsidRDefault="008B5B28" w:rsidP="008B5B28">
      <w:r>
        <w:t xml:space="preserve">The input of a </w:t>
      </w:r>
      <w:r w:rsidR="00402FCB">
        <w:t>tuner</w:t>
      </w:r>
      <w:r>
        <w:t xml:space="preserve"> receiver device is the antenna cable. The receiver device has either an F-connector (</w:t>
      </w:r>
      <w:r w:rsidR="00402FCB">
        <w:t>satellite, cable</w:t>
      </w:r>
      <w:r>
        <w:t>) or a standard TV connector (</w:t>
      </w:r>
      <w:r w:rsidR="00402FCB">
        <w:t>terrestrial, cable</w:t>
      </w:r>
      <w:r w:rsidR="000A3294">
        <w:t>).</w:t>
      </w:r>
    </w:p>
    <w:p w14:paraId="169A24F4" w14:textId="77777777" w:rsidR="008B5B28" w:rsidRDefault="008B5B28" w:rsidP="008B5B28">
      <w:r>
        <w:t xml:space="preserve">Most </w:t>
      </w:r>
      <w:r w:rsidR="00402FCB">
        <w:t>terrestrial</w:t>
      </w:r>
      <w:r>
        <w:t xml:space="preserve"> receiver</w:t>
      </w:r>
      <w:r w:rsidR="005B661E">
        <w:t>s</w:t>
      </w:r>
      <w:r>
        <w:t xml:space="preserve"> come with a small linear antenna. The usage of such an antenna should be avoided when possible since the reception is usually very poor. </w:t>
      </w:r>
      <w:r w:rsidR="005B661E">
        <w:t>Always u</w:t>
      </w:r>
      <w:r>
        <w:t xml:space="preserve">se </w:t>
      </w:r>
      <w:r w:rsidR="005B661E">
        <w:t xml:space="preserve">the signal coming from </w:t>
      </w:r>
      <w:r>
        <w:t>a classical roof TV antenna</w:t>
      </w:r>
      <w:r w:rsidR="005B661E">
        <w:t xml:space="preserve"> when available (wall </w:t>
      </w:r>
      <w:r w:rsidR="000A3294">
        <w:t xml:space="preserve">TV </w:t>
      </w:r>
      <w:r w:rsidR="005B661E">
        <w:t>socket)</w:t>
      </w:r>
      <w:r>
        <w:t>.</w:t>
      </w:r>
    </w:p>
    <w:p w14:paraId="328866BB" w14:textId="77777777" w:rsidR="008B5B28" w:rsidRDefault="008B5B28" w:rsidP="008B5B28">
      <w:r>
        <w:t xml:space="preserve">The physical output of a </w:t>
      </w:r>
      <w:r w:rsidR="00402FCB">
        <w:t>tuner</w:t>
      </w:r>
      <w:r w:rsidR="00D94DF2">
        <w:t xml:space="preserve"> receiver is a standard PC bus, usually</w:t>
      </w:r>
      <w:r>
        <w:t xml:space="preserve"> PCI</w:t>
      </w:r>
      <w:r w:rsidR="00D94DF2">
        <w:t xml:space="preserve">e or USB. Legacy devices also included PCI, </w:t>
      </w:r>
      <w:r>
        <w:t>PCMCIA (PC Card) or Express Card. Some PCI</w:t>
      </w:r>
      <w:r w:rsidR="00FD0B03">
        <w:t>e</w:t>
      </w:r>
      <w:r>
        <w:t xml:space="preserve"> dev</w:t>
      </w:r>
      <w:r w:rsidR="000A3294">
        <w:t xml:space="preserve">ices are actually composed of one or more </w:t>
      </w:r>
      <w:r>
        <w:t>USB receiver</w:t>
      </w:r>
      <w:r w:rsidR="000A3294">
        <w:t>s</w:t>
      </w:r>
      <w:r>
        <w:t xml:space="preserve"> and a USB-to-PCI bridge.</w:t>
      </w:r>
    </w:p>
    <w:p w14:paraId="35D9CF5A" w14:textId="77777777" w:rsidR="001A3EC2" w:rsidRDefault="001A3EC2" w:rsidP="008B5B28">
      <w:r>
        <w:t>Most receivers simply contain a tuner and a demodulator. They transmit the complete transport stream over the bus</w:t>
      </w:r>
      <w:r w:rsidR="000A3294">
        <w:t xml:space="preserve"> (PCI</w:t>
      </w:r>
      <w:r w:rsidR="001B2324">
        <w:t>e</w:t>
      </w:r>
      <w:r w:rsidR="000A3294">
        <w:t>, USB, etc</w:t>
      </w:r>
      <w:r>
        <w:t>.</w:t>
      </w:r>
      <w:r w:rsidR="000A3294">
        <w:t>)</w:t>
      </w:r>
      <w:r>
        <w:t xml:space="preserve"> The demultiplexing and MPEG audio / video decoding is performed by some software, either in the kernel of the operating system or in a user-space application. Since </w:t>
      </w:r>
      <w:r w:rsidR="00FF73D7">
        <w:t>TSDuck</w:t>
      </w:r>
      <w:r>
        <w:t xml:space="preserve"> works on transport stream</w:t>
      </w:r>
      <w:r w:rsidR="00354571">
        <w:t>s</w:t>
      </w:r>
      <w:r>
        <w:t>, the embedded hardware demux are never used.</w:t>
      </w:r>
      <w:r w:rsidR="00354571">
        <w:t xml:space="preserve"> So, the simplest and cheapest receivers are usually fine for </w:t>
      </w:r>
      <w:r w:rsidR="00FF73D7">
        <w:t>TSDuck</w:t>
      </w:r>
      <w:r w:rsidR="00354571">
        <w:t>.</w:t>
      </w:r>
    </w:p>
    <w:p w14:paraId="7FF48B1B" w14:textId="77777777" w:rsidR="001A3EC2" w:rsidRDefault="001A3EC2" w:rsidP="008B5B28">
      <w:r>
        <w:t xml:space="preserve">Some receivers contain two </w:t>
      </w:r>
      <w:r w:rsidR="00A60D42">
        <w:t xml:space="preserve">or more </w:t>
      </w:r>
      <w:r>
        <w:t xml:space="preserve">tuners in order to receive </w:t>
      </w:r>
      <w:r w:rsidR="00A60D42">
        <w:t xml:space="preserve">several </w:t>
      </w:r>
      <w:r>
        <w:t>independent transport streams. The</w:t>
      </w:r>
      <w:r w:rsidR="009A566A">
        <w:t>y usually appear as distinc</w:t>
      </w:r>
      <w:r>
        <w:t>t devices in the operating system.</w:t>
      </w:r>
    </w:p>
    <w:p w14:paraId="63897BB9" w14:textId="77777777" w:rsidR="00E4729F" w:rsidRDefault="00E4729F" w:rsidP="008B5B28">
      <w:r>
        <w:t>Some receivers support multiple protocols, for instance DVB-T</w:t>
      </w:r>
      <w:r w:rsidR="00140BF4">
        <w:t>/T2</w:t>
      </w:r>
      <w:r>
        <w:t xml:space="preserve"> and DVB-C.</w:t>
      </w:r>
      <w:r w:rsidR="00140BF4">
        <w:t xml:space="preserve"> The way they appear on a system depends on the vendor driver. For instance, the same device may appear as one single tuner supporting DVB-T/T2/C on Linux and two distincts tuners on Windows (one for DVB-T/T2 and one for DVB-C).</w:t>
      </w:r>
    </w:p>
    <w:p w14:paraId="2C5C5E38" w14:textId="77777777" w:rsidR="009A566A" w:rsidRDefault="00E84FAC" w:rsidP="00B4767F">
      <w:pPr>
        <w:pStyle w:val="Heading3"/>
      </w:pPr>
      <w:bookmarkStart w:id="510" w:name="_Toc166363052"/>
      <w:r>
        <w:t>Operating s</w:t>
      </w:r>
      <w:r w:rsidR="009A566A">
        <w:t xml:space="preserve">ystem </w:t>
      </w:r>
      <w:r>
        <w:t>i</w:t>
      </w:r>
      <w:r w:rsidR="009A566A">
        <w:t>ntegration</w:t>
      </w:r>
      <w:bookmarkEnd w:id="510"/>
    </w:p>
    <w:p w14:paraId="6E976767" w14:textId="77777777" w:rsidR="009A566A" w:rsidRPr="00F35DB0" w:rsidRDefault="009A566A" w:rsidP="00E86E81">
      <w:pPr>
        <w:pStyle w:val="Heading4"/>
      </w:pPr>
      <w:bookmarkStart w:id="511" w:name="_Toc166363053"/>
      <w:r w:rsidRPr="00F35DB0">
        <w:t xml:space="preserve">Linux </w:t>
      </w:r>
      <w:r w:rsidR="00E84FAC">
        <w:t>p</w:t>
      </w:r>
      <w:r w:rsidRPr="00F35DB0">
        <w:t>latforms</w:t>
      </w:r>
      <w:bookmarkEnd w:id="511"/>
    </w:p>
    <w:p w14:paraId="4166CB2F" w14:textId="77777777" w:rsidR="00F55233" w:rsidRDefault="009A566A" w:rsidP="009A566A">
      <w:r>
        <w:t xml:space="preserve">The </w:t>
      </w:r>
      <w:r w:rsidR="008B4A54">
        <w:t>tuner</w:t>
      </w:r>
      <w:r>
        <w:t xml:space="preserve"> receiver devices are managed by Linu</w:t>
      </w:r>
      <w:r w:rsidR="00100C34">
        <w:t>x under the</w:t>
      </w:r>
      <w:r w:rsidR="00F55233">
        <w:t xml:space="preserve"> common </w:t>
      </w:r>
      <w:r w:rsidR="00100C34">
        <w:t>“LinuxTV” framework which is part of V4L (“Video for Linux”).</w:t>
      </w:r>
    </w:p>
    <w:p w14:paraId="1F8DB227" w14:textId="77777777" w:rsidR="00942854" w:rsidRDefault="00942854" w:rsidP="001301C9">
      <w:pPr>
        <w:rPr>
          <w:b/>
        </w:rPr>
      </w:pPr>
      <w:r>
        <w:rPr>
          <w:b/>
        </w:rPr>
        <w:t>Drivers</w:t>
      </w:r>
      <w:r w:rsidR="00293E1A">
        <w:rPr>
          <w:b/>
        </w:rPr>
        <w:t>:</w:t>
      </w:r>
    </w:p>
    <w:p w14:paraId="19F8411C" w14:textId="77777777" w:rsidR="00942854" w:rsidRDefault="00942854" w:rsidP="001301C9">
      <w:r>
        <w:t>The drivers for the DVB receiver devices come with the Linux kernel.</w:t>
      </w:r>
    </w:p>
    <w:p w14:paraId="63E698D3" w14:textId="2A811806" w:rsidR="00942854" w:rsidRDefault="00942854" w:rsidP="001301C9">
      <w:r>
        <w:t xml:space="preserve">The drivers for recent devices may not be integrated yet into the mainstream Linux kernel, see </w:t>
      </w:r>
      <w:r w:rsidR="00D57DD4">
        <w:fldChar w:fldCharType="begin"/>
      </w:r>
      <w:r>
        <w:instrText xml:space="preserve"> REF _Ref191289832 \r \h </w:instrText>
      </w:r>
      <w:r w:rsidR="00D57DD4">
        <w:fldChar w:fldCharType="separate"/>
      </w:r>
      <w:r w:rsidR="009272D6">
        <w:t>[46]</w:t>
      </w:r>
      <w:r w:rsidR="00D57DD4">
        <w:fldChar w:fldCharType="end"/>
      </w:r>
      <w:r>
        <w:t xml:space="preserve"> for details on how to install the latest Linux drivers for DVB devices. </w:t>
      </w:r>
    </w:p>
    <w:p w14:paraId="2081C5B3" w14:textId="77777777" w:rsidR="00942854" w:rsidRPr="00942854" w:rsidRDefault="00942854" w:rsidP="001301C9">
      <w:pPr>
        <w:rPr>
          <w:b/>
        </w:rPr>
      </w:pPr>
      <w:r w:rsidRPr="00942854">
        <w:rPr>
          <w:b/>
        </w:rPr>
        <w:t>Firmware</w:t>
      </w:r>
      <w:r w:rsidR="00293E1A">
        <w:rPr>
          <w:b/>
        </w:rPr>
        <w:t>:</w:t>
      </w:r>
    </w:p>
    <w:p w14:paraId="2D8A1ED9" w14:textId="77777777" w:rsidR="00942854" w:rsidRDefault="009A566A" w:rsidP="001301C9">
      <w:r>
        <w:t xml:space="preserve">Some devices need a firmware file in </w:t>
      </w:r>
      <w:r w:rsidRPr="00CE6802">
        <w:rPr>
          <w:rStyle w:val="Codeintext"/>
        </w:rPr>
        <w:t>/lib/firmware</w:t>
      </w:r>
      <w:r>
        <w:t xml:space="preserve"> which is loaded by the driver when the system boots or when the device is plugged-in (USB device for ins</w:t>
      </w:r>
      <w:r w:rsidR="006418A2">
        <w:t>tance).</w:t>
      </w:r>
    </w:p>
    <w:p w14:paraId="4FCEC771" w14:textId="5D101ED2" w:rsidR="00AB01C5" w:rsidRDefault="00791CC1" w:rsidP="001301C9">
      <w:r>
        <w:t>Some firmware files are packaged with the Linux kernel, but only when no copyright applies. Most firmware files are extracted from the proprietary Windows drivers of the device and are not free. Consequently, they are not included in the kernel distributions. Such proprietary firmware files must be fetched from various sites all over the Web.</w:t>
      </w:r>
      <w:r w:rsidR="00AE423A">
        <w:t xml:space="preserve"> Some distros provide a package named </w:t>
      </w:r>
      <w:r w:rsidR="00AE423A" w:rsidRPr="00AE423A">
        <w:rPr>
          <w:rStyle w:val="Codeintext"/>
        </w:rPr>
        <w:t>linux-firmware</w:t>
      </w:r>
      <w:r w:rsidR="00AE423A">
        <w:t xml:space="preserve"> which contains firmware for many devices, including some DVB devices. </w:t>
      </w:r>
      <w:r w:rsidR="00AB01C5">
        <w:t xml:space="preserve">The OpenELEC community has collected a large number of tuner firmware files which can be </w:t>
      </w:r>
      <w:r w:rsidR="00AE423A">
        <w:t>downloaded as an archive.</w:t>
      </w:r>
    </w:p>
    <w:p w14:paraId="57227B2C" w14:textId="0F7DAB0B" w:rsidR="00AE423A" w:rsidRPr="00AE423A" w:rsidRDefault="00AE423A" w:rsidP="00AE423A">
      <w:pPr>
        <w:rPr>
          <w:rFonts w:ascii="Times New Roman" w:hAnsi="Times New Roman"/>
          <w:sz w:val="24"/>
          <w:szCs w:val="24"/>
          <w:lang w:eastAsia="ja-JP"/>
        </w:rPr>
      </w:pPr>
      <w:r>
        <w:lastRenderedPageBreak/>
        <w:t xml:space="preserve">To simplify the firmware downloading and installation, the command </w:t>
      </w:r>
      <w:r w:rsidRPr="00AE423A">
        <w:rPr>
          <w:rStyle w:val="Codeintext"/>
        </w:rPr>
        <w:t>tsconfig --install-dvb-firmware</w:t>
      </w:r>
      <w:r w:rsidRPr="00AE423A">
        <w:rPr>
          <w:lang w:eastAsia="ja-JP"/>
        </w:rPr>
        <w:t xml:space="preserve"> collects </w:t>
      </w:r>
      <w:r>
        <w:rPr>
          <w:lang w:eastAsia="ja-JP"/>
        </w:rPr>
        <w:t xml:space="preserve">all know DVB firmware online and installs them in </w:t>
      </w:r>
      <w:r w:rsidRPr="00CE6802">
        <w:rPr>
          <w:rStyle w:val="Codeintext"/>
        </w:rPr>
        <w:t>/lib/firmware</w:t>
      </w:r>
      <w:r>
        <w:rPr>
          <w:lang w:eastAsia="ja-JP"/>
        </w:rPr>
        <w:t>.</w:t>
      </w:r>
      <w:r w:rsidR="00027F70">
        <w:rPr>
          <w:lang w:eastAsia="ja-JP"/>
        </w:rPr>
        <w:t xml:space="preserve"> See the documentation of the </w:t>
      </w:r>
      <w:r w:rsidR="00027F70" w:rsidRPr="00027F70">
        <w:rPr>
          <w:rStyle w:val="Codeintext"/>
        </w:rPr>
        <w:t>tsconfig</w:t>
      </w:r>
      <w:r w:rsidR="00027F70">
        <w:rPr>
          <w:lang w:eastAsia="ja-JP"/>
        </w:rPr>
        <w:t xml:space="preserve"> command in chapter </w:t>
      </w:r>
      <w:r w:rsidR="00027F70">
        <w:rPr>
          <w:lang w:eastAsia="ja-JP"/>
        </w:rPr>
        <w:fldChar w:fldCharType="begin"/>
      </w:r>
      <w:r w:rsidR="00027F70">
        <w:rPr>
          <w:lang w:eastAsia="ja-JP"/>
        </w:rPr>
        <w:instrText xml:space="preserve"> REF _Ref78743909 \r \h </w:instrText>
      </w:r>
      <w:r w:rsidR="00027F70">
        <w:rPr>
          <w:lang w:eastAsia="ja-JP"/>
        </w:rPr>
      </w:r>
      <w:r w:rsidR="00027F70">
        <w:rPr>
          <w:lang w:eastAsia="ja-JP"/>
        </w:rPr>
        <w:fldChar w:fldCharType="separate"/>
      </w:r>
      <w:r w:rsidR="009272D6">
        <w:rPr>
          <w:lang w:eastAsia="ja-JP"/>
        </w:rPr>
        <w:t>3</w:t>
      </w:r>
      <w:r w:rsidR="00027F70">
        <w:rPr>
          <w:lang w:eastAsia="ja-JP"/>
        </w:rPr>
        <w:fldChar w:fldCharType="end"/>
      </w:r>
      <w:r w:rsidR="00027F70">
        <w:rPr>
          <w:lang w:eastAsia="ja-JP"/>
        </w:rPr>
        <w:t>.</w:t>
      </w:r>
    </w:p>
    <w:p w14:paraId="4AC62CFE" w14:textId="77777777" w:rsidR="00F55233" w:rsidRPr="00F55233" w:rsidRDefault="00F55233" w:rsidP="001301C9">
      <w:pPr>
        <w:rPr>
          <w:b/>
        </w:rPr>
      </w:pPr>
      <w:r w:rsidRPr="00F55233">
        <w:rPr>
          <w:b/>
        </w:rPr>
        <w:t>Device naming</w:t>
      </w:r>
      <w:r w:rsidR="00293E1A">
        <w:rPr>
          <w:b/>
        </w:rPr>
        <w:t>:</w:t>
      </w:r>
    </w:p>
    <w:p w14:paraId="2FB8D82D" w14:textId="77777777" w:rsidR="00F55233" w:rsidRDefault="00F55233" w:rsidP="00F55233">
      <w:r>
        <w:t xml:space="preserve">The DVB devices are identified as </w:t>
      </w:r>
      <w:r w:rsidRPr="00CE6802">
        <w:rPr>
          <w:rStyle w:val="Codeintext"/>
        </w:rPr>
        <w:t>/dev/dvb/adapter</w:t>
      </w:r>
      <w:r>
        <w:rPr>
          <w:rFonts w:ascii="Consolas" w:hAnsi="Consolas"/>
          <w:i/>
          <w:iCs/>
        </w:rPr>
        <w:t>N</w:t>
      </w:r>
      <w:r>
        <w:t xml:space="preserve">, where </w:t>
      </w:r>
      <w:r>
        <w:rPr>
          <w:rFonts w:ascii="Consolas" w:hAnsi="Consolas"/>
          <w:i/>
          <w:iCs/>
        </w:rPr>
        <w:t>N</w:t>
      </w:r>
      <w:r>
        <w:t xml:space="preserve"> is a number between 0 and the number of DVB adapters in the system.</w:t>
      </w:r>
    </w:p>
    <w:p w14:paraId="614A1043" w14:textId="77777777" w:rsidR="00F55233" w:rsidRDefault="00F55233" w:rsidP="00F55233">
      <w:r>
        <w:t>When several DVB devices are present in the system, the allocation of the adapter number</w:t>
      </w:r>
      <w:r w:rsidR="000D2375">
        <w:t>s</w:t>
      </w:r>
      <w:r>
        <w:t xml:space="preserve"> depends on the kernel initialization sequence, the PCI slots, the </w:t>
      </w:r>
      <w:r w:rsidR="000D2375">
        <w:t>way</w:t>
      </w:r>
      <w:r>
        <w:t xml:space="preserve"> the USB devices</w:t>
      </w:r>
      <w:r w:rsidR="000D2375">
        <w:t xml:space="preserve"> are plugged and unplugged</w:t>
      </w:r>
      <w:r>
        <w:t xml:space="preserve">. It is possible to assign a specific adapter number to each device using the </w:t>
      </w:r>
      <w:r w:rsidRPr="00CE6802">
        <w:rPr>
          <w:rStyle w:val="Codeintext"/>
        </w:rPr>
        <w:t>adapter_nr</w:t>
      </w:r>
      <w:r>
        <w:t xml:space="preserve"> parameter in the relevant drivers (kernel modules)</w:t>
      </w:r>
      <w:r w:rsidR="00C10056">
        <w:t xml:space="preserve"> configuration</w:t>
      </w:r>
      <w:r>
        <w:t>.</w:t>
      </w:r>
    </w:p>
    <w:p w14:paraId="715EB2FA" w14:textId="77777777" w:rsidR="00F55233" w:rsidRPr="00F55233" w:rsidRDefault="00F55233" w:rsidP="00F55233">
      <w:r>
        <w:t>For instance, let’s take the example of a system with a Hauppauge WinTV Nova-T-500 (dual DVB-T tuner) and a Hauppauge WinTV Nova-HD-S2 (DVB-</w:t>
      </w:r>
      <w:r w:rsidR="00797317">
        <w:t>S/</w:t>
      </w:r>
      <w:r>
        <w:t xml:space="preserve">S2 tuner). </w:t>
      </w:r>
      <w:r w:rsidR="00DD69EE">
        <w:t>T</w:t>
      </w:r>
      <w:r>
        <w:t>he two tuners in the DVB-T PCI board are actually USB d</w:t>
      </w:r>
      <w:r w:rsidR="00DD69EE">
        <w:t>evices with an embedded USB hub and</w:t>
      </w:r>
      <w:r>
        <w:t xml:space="preserve"> the numbering of the tuner</w:t>
      </w:r>
      <w:r w:rsidR="00DD69EE">
        <w:t>s</w:t>
      </w:r>
      <w:r>
        <w:t xml:space="preserve"> is not deterministic. The adapter number for each tuner may vary after each boot. To </w:t>
      </w:r>
      <w:r w:rsidR="00797317">
        <w:t xml:space="preserve">always </w:t>
      </w:r>
      <w:r>
        <w:t xml:space="preserve">allocate adapter numbers 0 and 1 to the DVB-T dual tuner and adapter number 2 to the DVB-S tuner, add the following lines to a </w:t>
      </w:r>
      <w:r w:rsidRPr="002F43E1">
        <w:rPr>
          <w:rStyle w:val="Codeintext"/>
        </w:rPr>
        <w:t>modprobe</w:t>
      </w:r>
      <w:r w:rsidR="00B755F9">
        <w:t xml:space="preserve"> configuration file, for instance</w:t>
      </w:r>
      <w:r>
        <w:t xml:space="preserve"> </w:t>
      </w:r>
      <w:r w:rsidRPr="00CE6802">
        <w:rPr>
          <w:rStyle w:val="Codeintext"/>
        </w:rPr>
        <w:t>/etc/modprobe.d</w:t>
      </w:r>
      <w:r w:rsidR="00B755F9" w:rsidRPr="00CE6802">
        <w:rPr>
          <w:rStyle w:val="Codeintext"/>
        </w:rPr>
        <w:t>/local.conf</w:t>
      </w:r>
      <w:r w:rsidR="00293E1A">
        <w:t>:</w:t>
      </w:r>
    </w:p>
    <w:p w14:paraId="59051C73" w14:textId="77777777" w:rsidR="00F55233" w:rsidRPr="0069541E" w:rsidRDefault="00F55233" w:rsidP="00BE7B1D">
      <w:pPr>
        <w:pStyle w:val="Code"/>
        <w:rPr>
          <w:lang w:val="fr-FR"/>
        </w:rPr>
      </w:pPr>
      <w:r w:rsidRPr="0069541E">
        <w:rPr>
          <w:lang w:val="fr-FR"/>
        </w:rPr>
        <w:t>options dvb-usb-dib0700 adapter_nr=0,1</w:t>
      </w:r>
    </w:p>
    <w:p w14:paraId="34215CE4" w14:textId="77777777" w:rsidR="00F55233" w:rsidRPr="0069541E" w:rsidRDefault="00F55233" w:rsidP="00BE7B1D">
      <w:pPr>
        <w:pStyle w:val="Code"/>
        <w:rPr>
          <w:lang w:val="fr-FR"/>
        </w:rPr>
      </w:pPr>
      <w:r w:rsidRPr="0069541E">
        <w:rPr>
          <w:lang w:val="fr-FR"/>
        </w:rPr>
        <w:t>options cx88-dvb adapter_nr=2</w:t>
      </w:r>
    </w:p>
    <w:p w14:paraId="7EF56CFE" w14:textId="77777777" w:rsidR="000D2375" w:rsidRPr="000D2375" w:rsidRDefault="000D2375" w:rsidP="000D2375">
      <w:r w:rsidRPr="000D2375">
        <w:t>Then, the following allocation is always used</w:t>
      </w:r>
      <w:r w:rsidR="00293E1A">
        <w:t>:</w:t>
      </w:r>
    </w:p>
    <w:p w14:paraId="28634822" w14:textId="77777777" w:rsidR="000D2375" w:rsidRPr="0069541E" w:rsidRDefault="000D2375" w:rsidP="00BE7B1D">
      <w:pPr>
        <w:pStyle w:val="Code"/>
        <w:rPr>
          <w:lang w:val="fr-FR"/>
        </w:rPr>
      </w:pPr>
      <w:r w:rsidRPr="0069541E">
        <w:rPr>
          <w:lang w:val="fr-FR"/>
        </w:rPr>
        <w:t>$ tslsdvb</w:t>
      </w:r>
    </w:p>
    <w:p w14:paraId="03D2FD92" w14:textId="77777777" w:rsidR="000D2375" w:rsidRPr="0069541E" w:rsidRDefault="000D2375" w:rsidP="00BE7B1D">
      <w:pPr>
        <w:pStyle w:val="Code"/>
        <w:rPr>
          <w:lang w:val="fr-FR"/>
        </w:rPr>
      </w:pPr>
      <w:r w:rsidRPr="0069541E">
        <w:rPr>
          <w:lang w:val="fr-FR"/>
        </w:rPr>
        <w:t>/dev/dvb/adapter0 (DiBcom 3000MC/P, DVB-T)</w:t>
      </w:r>
    </w:p>
    <w:p w14:paraId="50568CE0" w14:textId="77777777" w:rsidR="000D2375" w:rsidRPr="0069541E" w:rsidRDefault="000D2375" w:rsidP="00BE7B1D">
      <w:pPr>
        <w:pStyle w:val="Code"/>
        <w:rPr>
          <w:lang w:val="fr-FR"/>
        </w:rPr>
      </w:pPr>
      <w:r w:rsidRPr="0069541E">
        <w:rPr>
          <w:lang w:val="fr-FR"/>
        </w:rPr>
        <w:t>/dev/dvb/adapter1 (DiBcom 3000MC/P, DVB-T)</w:t>
      </w:r>
    </w:p>
    <w:p w14:paraId="2367481D" w14:textId="77777777" w:rsidR="000D2375" w:rsidRDefault="000D2375" w:rsidP="00BE7B1D">
      <w:pPr>
        <w:pStyle w:val="Code"/>
      </w:pPr>
      <w:r w:rsidRPr="000D2375">
        <w:t>/dev/dvb/adapter2 (Conexant CX24116/CX24118, DVB-S)</w:t>
      </w:r>
    </w:p>
    <w:p w14:paraId="4C46591A" w14:textId="77777777" w:rsidR="009A566A" w:rsidRDefault="009A566A" w:rsidP="00E86E81">
      <w:pPr>
        <w:pStyle w:val="Heading4"/>
      </w:pPr>
      <w:bookmarkStart w:id="512" w:name="_Ref295118152"/>
      <w:bookmarkStart w:id="513" w:name="_Ref295118156"/>
      <w:bookmarkStart w:id="514" w:name="_Toc166363054"/>
      <w:r w:rsidRPr="00F35DB0">
        <w:t xml:space="preserve">Microsoft Windows </w:t>
      </w:r>
      <w:r w:rsidR="00E84FAC">
        <w:t>p</w:t>
      </w:r>
      <w:r w:rsidRPr="00F35DB0">
        <w:t>latforms</w:t>
      </w:r>
      <w:bookmarkEnd w:id="512"/>
      <w:bookmarkEnd w:id="513"/>
      <w:bookmarkEnd w:id="514"/>
    </w:p>
    <w:p w14:paraId="41D508BF" w14:textId="77777777" w:rsidR="00E44B41" w:rsidRPr="00E44B41" w:rsidRDefault="00E44B41" w:rsidP="001301C9">
      <w:pPr>
        <w:rPr>
          <w:b/>
        </w:rPr>
      </w:pPr>
      <w:r w:rsidRPr="00E44B41">
        <w:rPr>
          <w:b/>
        </w:rPr>
        <w:t>DirectShow framework</w:t>
      </w:r>
      <w:r w:rsidR="00293E1A">
        <w:rPr>
          <w:b/>
        </w:rPr>
        <w:t>:</w:t>
      </w:r>
    </w:p>
    <w:p w14:paraId="24BD5A1C" w14:textId="33E948FB" w:rsidR="009A566A" w:rsidRDefault="007F5C40" w:rsidP="001301C9">
      <w:r>
        <w:t>On Windows XP</w:t>
      </w:r>
      <w:r w:rsidR="0008629C">
        <w:t xml:space="preserve"> and higher</w:t>
      </w:r>
      <w:r>
        <w:t>, t</w:t>
      </w:r>
      <w:r w:rsidR="009A566A">
        <w:t xml:space="preserve">he DVB devices are managed by </w:t>
      </w:r>
      <w:r w:rsidR="009A566A" w:rsidRPr="002F43E1">
        <w:rPr>
          <w:rStyle w:val="Codeintext"/>
        </w:rPr>
        <w:t>DirectShow</w:t>
      </w:r>
      <w:r w:rsidR="009A566A">
        <w:t>, a Microsoft framework for multimedia. The specific subsystem of DirectShow for DVB receiver devices is BDA (</w:t>
      </w:r>
      <w:r w:rsidR="009A566A" w:rsidRPr="002F43E1">
        <w:rPr>
          <w:iCs/>
        </w:rPr>
        <w:t>Broadcast Device Architecture</w:t>
      </w:r>
      <w:r w:rsidR="009A566A">
        <w:t>). Most of the time, the hardware vendors provide BDA drivers for their receivers. Windows does not include any predefined BDA driver.</w:t>
      </w:r>
    </w:p>
    <w:p w14:paraId="0F36AC08" w14:textId="77777777" w:rsidR="007F5C40" w:rsidRDefault="007F5C40" w:rsidP="001301C9">
      <w:r>
        <w:t xml:space="preserve">On all Windows platforms, </w:t>
      </w:r>
      <w:r w:rsidR="00FF73D7">
        <w:t>TSDuck</w:t>
      </w:r>
      <w:r>
        <w:t xml:space="preserve"> uses basic </w:t>
      </w:r>
      <w:r w:rsidRPr="007F5C40">
        <w:t>DirectShow</w:t>
      </w:r>
      <w:r>
        <w:t xml:space="preserve"> features to access the BDA drivers of the receiver devices.</w:t>
      </w:r>
    </w:p>
    <w:p w14:paraId="3F7269CD" w14:textId="77777777" w:rsidR="00334FA2" w:rsidRPr="002D3B27" w:rsidRDefault="002D3B27" w:rsidP="001301C9">
      <w:pPr>
        <w:keepNext/>
        <w:rPr>
          <w:b/>
        </w:rPr>
      </w:pPr>
      <w:r w:rsidRPr="002D3B27">
        <w:rPr>
          <w:b/>
        </w:rPr>
        <w:t>Retrieving actual modulation parameters</w:t>
      </w:r>
      <w:r w:rsidR="00293E1A">
        <w:rPr>
          <w:b/>
        </w:rPr>
        <w:t>:</w:t>
      </w:r>
    </w:p>
    <w:p w14:paraId="2351AE79" w14:textId="77777777" w:rsidR="00851ECC" w:rsidRDefault="002D3B27" w:rsidP="002D3B27">
      <w:r>
        <w:t>On Windows, i</w:t>
      </w:r>
      <w:r w:rsidR="00851ECC">
        <w:t>t is not possible to retrieve the actual tuning parameters of a transport stream as detected by the tuner device.</w:t>
      </w:r>
    </w:p>
    <w:p w14:paraId="0F9F1900" w14:textId="77777777" w:rsidR="00851ECC" w:rsidRDefault="00851ECC" w:rsidP="002D3B27">
      <w:r>
        <w:t>This can be annoying in a DVB-T environment where many transmission parameters may be inaccurate but the tuner device will detect the actual parameters. For instance, you may tune on a transport specifying a FEC 2/3 and a guard interval 1/32. If the actual signal uses a FEC 3/4 and a guard interval 1/8, the tuner device will automatically adjust the parameters. On Linux, the command “</w:t>
      </w:r>
      <w:r w:rsidRPr="00CE6802">
        <w:rPr>
          <w:rStyle w:val="Codeintext"/>
        </w:rPr>
        <w:t>tslsdvb –v</w:t>
      </w:r>
      <w:r>
        <w:t xml:space="preserve">” displays the actual parameters, as reported by the tuner device. Moreover, the </w:t>
      </w:r>
      <w:r w:rsidRPr="00CE6802">
        <w:rPr>
          <w:rStyle w:val="Codeintext"/>
        </w:rPr>
        <w:t>dvb</w:t>
      </w:r>
      <w:r>
        <w:t xml:space="preserve"> plugin can compute the exact theoretical bitrate of the transport stream based on the actual transmission parameters. On Windows, it is not possible to query the tuner device for the actual parameters. It is not possible to display the actual transmission parameters. The </w:t>
      </w:r>
      <w:r w:rsidRPr="00CE6802">
        <w:rPr>
          <w:rStyle w:val="Codeintext"/>
        </w:rPr>
        <w:t>dvb</w:t>
      </w:r>
      <w:r>
        <w:t xml:space="preserve"> plugin must use the analysis of PCR’s to evaluate the bitrate.</w:t>
      </w:r>
    </w:p>
    <w:p w14:paraId="658EBB96" w14:textId="77777777" w:rsidR="00FB3EBF" w:rsidRDefault="007E475F" w:rsidP="00FB3EBF">
      <w:pPr>
        <w:pStyle w:val="Heading4"/>
      </w:pPr>
      <w:bookmarkStart w:id="515" w:name="_Toc166363055"/>
      <w:r>
        <w:lastRenderedPageBreak/>
        <w:t>MacOS p</w:t>
      </w:r>
      <w:r w:rsidR="00FB3EBF">
        <w:t>latforms</w:t>
      </w:r>
      <w:bookmarkEnd w:id="515"/>
    </w:p>
    <w:p w14:paraId="2FBF583D" w14:textId="77777777" w:rsidR="00FB3EBF" w:rsidRPr="00FB3EBF" w:rsidRDefault="00FB3EBF" w:rsidP="00FB3EBF">
      <w:r>
        <w:t>There is no uniform or standard software framework to support tuners on macOS. Some tuners are officially supported on macOS but they are shipped with proprietary drivers and proprietary TV-watching applications. The driver API’s are not documented.</w:t>
      </w:r>
    </w:p>
    <w:p w14:paraId="5AA8E178" w14:textId="77777777" w:rsidR="00FB3EBF" w:rsidRPr="00FB3EBF" w:rsidRDefault="00FB3EBF" w:rsidP="00FB3EBF">
      <w:r>
        <w:t>As a result, TSDuck provides</w:t>
      </w:r>
      <w:r w:rsidR="002D0B93">
        <w:t xml:space="preserve"> no support for hardware tuner devices on macOS.</w:t>
      </w:r>
    </w:p>
    <w:p w14:paraId="1BDE931C" w14:textId="77777777" w:rsidR="009A02B5" w:rsidRPr="009A02B5" w:rsidRDefault="008B5B28" w:rsidP="00B4767F">
      <w:pPr>
        <w:pStyle w:val="Heading3"/>
      </w:pPr>
      <w:bookmarkStart w:id="516" w:name="_Ref216082863"/>
      <w:bookmarkStart w:id="517" w:name="_Ref216082892"/>
      <w:bookmarkStart w:id="518" w:name="_Ref216082936"/>
      <w:bookmarkStart w:id="519" w:name="_Ref216082938"/>
      <w:bookmarkStart w:id="520" w:name="_Toc166363056"/>
      <w:r>
        <w:t xml:space="preserve">Device </w:t>
      </w:r>
      <w:r w:rsidR="007E475F">
        <w:t>n</w:t>
      </w:r>
      <w:r w:rsidR="009A02B5">
        <w:t>aming</w:t>
      </w:r>
      <w:bookmarkEnd w:id="516"/>
      <w:bookmarkEnd w:id="517"/>
      <w:bookmarkEnd w:id="518"/>
      <w:bookmarkEnd w:id="519"/>
      <w:bookmarkEnd w:id="520"/>
    </w:p>
    <w:p w14:paraId="44BE5CD5" w14:textId="77777777" w:rsidR="00406088" w:rsidRDefault="002D4786" w:rsidP="002D4786">
      <w:r>
        <w:t xml:space="preserve">All </w:t>
      </w:r>
      <w:r w:rsidR="00FF73D7">
        <w:t>TSDuck</w:t>
      </w:r>
      <w:r>
        <w:t xml:space="preserve"> modules using DVB receivers (</w:t>
      </w:r>
      <w:r w:rsidRPr="00CE6802">
        <w:rPr>
          <w:rStyle w:val="Codeintext"/>
        </w:rPr>
        <w:t>tslsdvb</w:t>
      </w:r>
      <w:r>
        <w:t xml:space="preserve">, </w:t>
      </w:r>
      <w:r w:rsidRPr="00CE6802">
        <w:rPr>
          <w:rStyle w:val="Codeintext"/>
        </w:rPr>
        <w:t>tsscan</w:t>
      </w:r>
      <w:r>
        <w:t xml:space="preserve">, </w:t>
      </w:r>
      <w:r w:rsidRPr="00CE6802">
        <w:rPr>
          <w:rStyle w:val="Codeintext"/>
        </w:rPr>
        <w:t>dvb</w:t>
      </w:r>
      <w:r>
        <w:t xml:space="preserve"> plugin</w:t>
      </w:r>
      <w:r w:rsidR="00117511">
        <w:t xml:space="preserve">) </w:t>
      </w:r>
      <w:r>
        <w:t xml:space="preserve">use a </w:t>
      </w:r>
      <w:r>
        <w:rPr>
          <w:i/>
        </w:rPr>
        <w:t>device name</w:t>
      </w:r>
      <w:r>
        <w:t xml:space="preserve"> to designate a DVB receiver device. </w:t>
      </w:r>
      <w:r w:rsidR="00406088">
        <w:t>The syntax of the device name depends on the operating system</w:t>
      </w:r>
      <w:r>
        <w:t>.</w:t>
      </w:r>
    </w:p>
    <w:p w14:paraId="55FC320B" w14:textId="77777777" w:rsidR="00C55A20" w:rsidRDefault="00C55A20" w:rsidP="00C55A20">
      <w:r w:rsidRPr="008E4A4B">
        <w:t xml:space="preserve">Use the </w:t>
      </w:r>
      <w:r w:rsidRPr="00CE6802">
        <w:rPr>
          <w:rStyle w:val="Codeintext"/>
        </w:rPr>
        <w:t>tslsdvb</w:t>
      </w:r>
      <w:r w:rsidRPr="008E4A4B">
        <w:t xml:space="preserve"> utility to list all</w:t>
      </w:r>
      <w:r>
        <w:t xml:space="preserve"> </w:t>
      </w:r>
      <w:r w:rsidRPr="008E4A4B">
        <w:t xml:space="preserve">available </w:t>
      </w:r>
      <w:r>
        <w:t xml:space="preserve">DVB receiver </w:t>
      </w:r>
      <w:r w:rsidRPr="008E4A4B">
        <w:t xml:space="preserve">devices. By default, </w:t>
      </w:r>
      <w:r>
        <w:t xml:space="preserve">when no device name is specified, </w:t>
      </w:r>
      <w:r w:rsidRPr="008E4A4B">
        <w:t xml:space="preserve">the </w:t>
      </w:r>
      <w:r w:rsidRPr="002D4786">
        <w:rPr>
          <w:i/>
        </w:rPr>
        <w:t>first</w:t>
      </w:r>
      <w:r w:rsidRPr="008E4A4B">
        <w:t xml:space="preserve"> </w:t>
      </w:r>
      <w:r>
        <w:t xml:space="preserve">DVB receiver </w:t>
      </w:r>
      <w:r w:rsidRPr="008E4A4B">
        <w:t>device</w:t>
      </w:r>
      <w:r>
        <w:t xml:space="preserve"> is used, that is the say the device which </w:t>
      </w:r>
      <w:r w:rsidR="00E01A40">
        <w:t xml:space="preserve">appears first when the command </w:t>
      </w:r>
      <w:r w:rsidRPr="00CE6802">
        <w:rPr>
          <w:rStyle w:val="Codeintext"/>
        </w:rPr>
        <w:t>tslsdvb</w:t>
      </w:r>
      <w:r>
        <w:t xml:space="preserve"> is invoked.</w:t>
      </w:r>
    </w:p>
    <w:p w14:paraId="4718A198" w14:textId="77777777" w:rsidR="00C55A20" w:rsidRDefault="00C55A20" w:rsidP="00C55A20">
      <w:r>
        <w:t>In all cases (</w:t>
      </w:r>
      <w:r w:rsidRPr="00CE6802">
        <w:rPr>
          <w:rStyle w:val="Codeintext"/>
        </w:rPr>
        <w:t>tslsdvb</w:t>
      </w:r>
      <w:r>
        <w:t xml:space="preserve">, </w:t>
      </w:r>
      <w:r w:rsidRPr="00CE6802">
        <w:rPr>
          <w:rStyle w:val="Codeintext"/>
        </w:rPr>
        <w:t>tsscan</w:t>
      </w:r>
      <w:r>
        <w:t xml:space="preserve">, </w:t>
      </w:r>
      <w:r w:rsidRPr="00CE6802">
        <w:rPr>
          <w:rStyle w:val="Codeintext"/>
        </w:rPr>
        <w:t>dvb</w:t>
      </w:r>
      <w:r>
        <w:t xml:space="preserve"> plugin), the option </w:t>
      </w:r>
      <w:r w:rsidRPr="00CE6802">
        <w:rPr>
          <w:rStyle w:val="Codeintext"/>
        </w:rPr>
        <w:t>--adapter</w:t>
      </w:r>
      <w:r>
        <w:t xml:space="preserve"> (or </w:t>
      </w:r>
      <w:r w:rsidRPr="00CE6802">
        <w:rPr>
          <w:rStyle w:val="Codeintext"/>
        </w:rPr>
        <w:t>–a</w:t>
      </w:r>
      <w:r>
        <w:t xml:space="preserve">) can be used to simply designate the </w:t>
      </w:r>
      <w:r w:rsidRPr="00F3554C">
        <w:rPr>
          <w:i/>
        </w:rPr>
        <w:t>N</w:t>
      </w:r>
      <w:r w:rsidRPr="00F3554C">
        <w:rPr>
          <w:vertAlign w:val="superscript"/>
        </w:rPr>
        <w:t>th</w:t>
      </w:r>
      <w:r>
        <w:t xml:space="preserve"> receiver device in the system, the first index being zero. When the system has several receiver devices, </w:t>
      </w:r>
      <w:r w:rsidRPr="00CE6802">
        <w:rPr>
          <w:rStyle w:val="Codeintext"/>
        </w:rPr>
        <w:t>tslsdvb</w:t>
      </w:r>
      <w:r>
        <w:t xml:space="preserve"> also displays the corresponding device index.</w:t>
      </w:r>
    </w:p>
    <w:p w14:paraId="16FC16A5" w14:textId="77777777" w:rsidR="00C55A20" w:rsidRPr="00F35DB0" w:rsidRDefault="00C55A20" w:rsidP="00C55A20">
      <w:pPr>
        <w:pStyle w:val="Heading4"/>
      </w:pPr>
      <w:bookmarkStart w:id="521" w:name="_Toc166363057"/>
      <w:r w:rsidRPr="00F35DB0">
        <w:t xml:space="preserve">Linux </w:t>
      </w:r>
      <w:r w:rsidR="007E475F">
        <w:t>p</w:t>
      </w:r>
      <w:r w:rsidRPr="00F35DB0">
        <w:t>latforms</w:t>
      </w:r>
      <w:bookmarkEnd w:id="521"/>
    </w:p>
    <w:p w14:paraId="5FFD63EC" w14:textId="77777777" w:rsidR="00406088" w:rsidRDefault="00406088" w:rsidP="00C55A20">
      <w:r>
        <w:t xml:space="preserve">On Linux, a receiver device is named as </w:t>
      </w:r>
      <w:r w:rsidRPr="00B9317A">
        <w:rPr>
          <w:rStyle w:val="Codeintext"/>
        </w:rPr>
        <w:t>/dev/dvb/adapterA[:F[:M[:V]]]</w:t>
      </w:r>
      <w:r>
        <w:t xml:space="preserve"> where:</w:t>
      </w:r>
    </w:p>
    <w:p w14:paraId="16EF467A" w14:textId="77777777" w:rsidR="00406088" w:rsidRDefault="00406088" w:rsidP="002D4786">
      <w:pPr>
        <w:pStyle w:val="ListBullet"/>
        <w:numPr>
          <w:ilvl w:val="0"/>
          <w:numId w:val="0"/>
        </w:numPr>
        <w:ind w:left="360" w:firstLine="567"/>
      </w:pPr>
      <w:r w:rsidRPr="00B9317A">
        <w:rPr>
          <w:rFonts w:ascii="Consolas" w:hAnsi="Consolas" w:cs="Consolas"/>
          <w:iCs/>
        </w:rPr>
        <w:t>A</w:t>
      </w:r>
      <w:r>
        <w:t xml:space="preserve"> = adapter number</w:t>
      </w:r>
    </w:p>
    <w:p w14:paraId="746F85D1" w14:textId="77777777" w:rsidR="00406088" w:rsidRDefault="00406088" w:rsidP="002D4786">
      <w:pPr>
        <w:pStyle w:val="ListBullet"/>
        <w:numPr>
          <w:ilvl w:val="0"/>
          <w:numId w:val="0"/>
        </w:numPr>
        <w:ind w:left="360" w:firstLine="567"/>
      </w:pPr>
      <w:r w:rsidRPr="00B9317A">
        <w:rPr>
          <w:rFonts w:ascii="Consolas" w:hAnsi="Consolas" w:cs="Consolas"/>
          <w:iCs/>
        </w:rPr>
        <w:t>F</w:t>
      </w:r>
      <w:r>
        <w:t xml:space="preserve"> = frontend number (default: </w:t>
      </w:r>
      <w:r w:rsidRPr="00C00D5E">
        <w:rPr>
          <w:rFonts w:ascii="Consolas" w:hAnsi="Consolas" w:cs="Consolas"/>
        </w:rPr>
        <w:t>0</w:t>
      </w:r>
      <w:r>
        <w:t>).</w:t>
      </w:r>
    </w:p>
    <w:p w14:paraId="756D9869" w14:textId="3F78833F" w:rsidR="00406088" w:rsidRDefault="00406088" w:rsidP="002D4786">
      <w:pPr>
        <w:pStyle w:val="ListBullet"/>
        <w:numPr>
          <w:ilvl w:val="0"/>
          <w:numId w:val="0"/>
        </w:numPr>
        <w:ind w:left="360" w:firstLine="567"/>
      </w:pPr>
      <w:r w:rsidRPr="00B9317A">
        <w:rPr>
          <w:rFonts w:ascii="Consolas" w:hAnsi="Consolas" w:cs="Consolas"/>
          <w:iCs/>
        </w:rPr>
        <w:t>M</w:t>
      </w:r>
      <w:r>
        <w:t xml:space="preserve"> = demux number (default: </w:t>
      </w:r>
      <w:r w:rsidR="00617F03">
        <w:t>same as frontend number</w:t>
      </w:r>
      <w:r>
        <w:t>).</w:t>
      </w:r>
    </w:p>
    <w:p w14:paraId="087CED28" w14:textId="2D8B1B4D" w:rsidR="00406088" w:rsidRDefault="00406088" w:rsidP="002D4786">
      <w:pPr>
        <w:pStyle w:val="ListBullet"/>
        <w:numPr>
          <w:ilvl w:val="0"/>
          <w:numId w:val="0"/>
        </w:numPr>
        <w:ind w:left="360" w:firstLine="567"/>
      </w:pPr>
      <w:r w:rsidRPr="00B9317A">
        <w:rPr>
          <w:rFonts w:ascii="Consolas" w:hAnsi="Consolas" w:cs="Consolas"/>
          <w:iCs/>
        </w:rPr>
        <w:t>V</w:t>
      </w:r>
      <w:r>
        <w:t xml:space="preserve"> = dvr number (default: </w:t>
      </w:r>
      <w:r w:rsidR="00617F03">
        <w:t>same as frontend number</w:t>
      </w:r>
      <w:r>
        <w:t>).</w:t>
      </w:r>
    </w:p>
    <w:p w14:paraId="411CB5F6" w14:textId="23AB3F4F" w:rsidR="004945E5" w:rsidRDefault="004945E5" w:rsidP="00C55A20">
      <w:r>
        <w:t>When unspecified, the demux and dvr numbers default to the same number as the frontend or, if the corresponding demux or dvr does not exist, to the highest existing demux or dvr number.</w:t>
      </w:r>
    </w:p>
    <w:p w14:paraId="754FE655" w14:textId="4F31B5EA" w:rsidR="00617F03" w:rsidRDefault="00C55A20" w:rsidP="00C55A20">
      <w:r>
        <w:t>Usually, o</w:t>
      </w:r>
      <w:r w:rsidR="00406088">
        <w:t xml:space="preserve">nly the adapter number is important if there is more than one DVB receiver device in the system. </w:t>
      </w:r>
      <w:r w:rsidR="00A5049F">
        <w:t xml:space="preserve">The frontend number is useful only if </w:t>
      </w:r>
      <w:r w:rsidR="002C1F33">
        <w:t>a</w:t>
      </w:r>
      <w:r w:rsidR="00A5049F">
        <w:t xml:space="preserve"> device adapter includes several tuners.</w:t>
      </w:r>
    </w:p>
    <w:p w14:paraId="3BA2D87F" w14:textId="2342FD47" w:rsidR="00406088" w:rsidRDefault="00617F03" w:rsidP="00C55A20">
      <w:r>
        <w:t xml:space="preserve">On most </w:t>
      </w:r>
      <w:r w:rsidR="002C1F33">
        <w:t>adapters</w:t>
      </w:r>
      <w:r>
        <w:t>, there are as many</w:t>
      </w:r>
      <w:r w:rsidR="00406088">
        <w:t xml:space="preserve"> demux and dvr</w:t>
      </w:r>
      <w:r>
        <w:t xml:space="preserve"> as frontends and the default demux and dvr </w:t>
      </w:r>
      <w:r w:rsidR="002C1F33">
        <w:t>numbers</w:t>
      </w:r>
      <w:r>
        <w:t xml:space="preserve"> are appropriate</w:t>
      </w:r>
      <w:r w:rsidR="00406088">
        <w:t>.</w:t>
      </w:r>
      <w:r>
        <w:t xml:space="preserve"> There are some </w:t>
      </w:r>
      <w:r w:rsidR="002C1F33">
        <w:t>adapters</w:t>
      </w:r>
      <w:r>
        <w:t xml:space="preserve"> with less demux or dvr than frontends. In that case, all frontends cannot be used at the same time. It may also be impossible to list the characteristics of all tuner devices at the same time. With such tuners, the user needs to know exactly how the frontends are allocated and specify the right full device name with frontend, demux and dvr number.</w:t>
      </w:r>
    </w:p>
    <w:p w14:paraId="7158461E" w14:textId="77777777" w:rsidR="00C55A20" w:rsidRDefault="00C55A20" w:rsidP="00C55A20">
      <w:r>
        <w:t>Additionally, the full unique description of a tuner can be used instead of the classical device name. The full description, when available, includes some unique identification of a device such as the serial number (“SN”).</w:t>
      </w:r>
    </w:p>
    <w:p w14:paraId="6286DFC3" w14:textId="77777777" w:rsidR="00C55A20" w:rsidRPr="0069541E" w:rsidRDefault="00C55A20" w:rsidP="00C55A20">
      <w:pPr>
        <w:rPr>
          <w:lang w:val="fr-FR"/>
        </w:rPr>
      </w:pPr>
      <w:r w:rsidRPr="0069541E">
        <w:rPr>
          <w:lang w:val="fr-FR"/>
        </w:rPr>
        <w:t>Example:</w:t>
      </w:r>
    </w:p>
    <w:p w14:paraId="6B432736" w14:textId="77777777" w:rsidR="00C55A20" w:rsidRPr="0069541E" w:rsidRDefault="00C55A20" w:rsidP="00C55A20">
      <w:pPr>
        <w:pStyle w:val="Code"/>
        <w:rPr>
          <w:lang w:val="fr-FR"/>
        </w:rPr>
      </w:pPr>
      <w:r w:rsidRPr="0069541E">
        <w:rPr>
          <w:lang w:val="fr-FR"/>
        </w:rPr>
        <w:t xml:space="preserve">$ tslsdvb </w:t>
      </w:r>
    </w:p>
    <w:p w14:paraId="0A4427A0" w14:textId="77777777" w:rsidR="00C55A20" w:rsidRPr="0069541E" w:rsidRDefault="00C55A20" w:rsidP="00C55A20">
      <w:pPr>
        <w:pStyle w:val="Code"/>
        <w:rPr>
          <w:lang w:val="fr-FR"/>
        </w:rPr>
      </w:pPr>
      <w:r w:rsidRPr="0069541E">
        <w:rPr>
          <w:lang w:val="fr-FR"/>
        </w:rPr>
        <w:t>/dev/dvb/adapter0 ("Silicon Labs Si2168, AVerMedia TD310 Device 2.00 SN:202866000009", DVB-T, DVB-T2, DVB-C)</w:t>
      </w:r>
    </w:p>
    <w:p w14:paraId="73B0D2E7" w14:textId="77777777" w:rsidR="00C55A20" w:rsidRPr="0069541E" w:rsidRDefault="00C55A20" w:rsidP="00C55A20">
      <w:pPr>
        <w:pStyle w:val="Code"/>
        <w:rPr>
          <w:lang w:val="fr-FR"/>
        </w:rPr>
      </w:pPr>
      <w:r w:rsidRPr="0069541E">
        <w:rPr>
          <w:lang w:val="fr-FR"/>
        </w:rPr>
        <w:t>/dev/dvb/adapter1 ("DiBcom 7000MA/MB/PA/PB/MC, Hauppauge Nova-T Stick 2.00 SN:4027216814", DVB-T)</w:t>
      </w:r>
    </w:p>
    <w:p w14:paraId="6197E772" w14:textId="77777777" w:rsidR="00C55A20" w:rsidRDefault="00C55A20" w:rsidP="00C55A20">
      <w:r>
        <w:t>The following commands are then equivalent:</w:t>
      </w:r>
    </w:p>
    <w:p w14:paraId="1B96E040" w14:textId="77777777" w:rsidR="00C55A20" w:rsidRPr="0069541E" w:rsidRDefault="00C55A20" w:rsidP="00C55A20">
      <w:pPr>
        <w:pStyle w:val="Code"/>
        <w:rPr>
          <w:lang w:val="it-IT"/>
        </w:rPr>
      </w:pPr>
      <w:r w:rsidRPr="0069541E">
        <w:rPr>
          <w:lang w:val="it-IT"/>
        </w:rPr>
        <w:t>$ tsp -I dvb -d "Silicon Labs Si2168, AVerMedia TD310 Device 2.00 SN:202866000009" ...</w:t>
      </w:r>
    </w:p>
    <w:p w14:paraId="0625B6F1" w14:textId="77777777" w:rsidR="00C55A20" w:rsidRDefault="00C55A20" w:rsidP="00C55A20">
      <w:pPr>
        <w:pStyle w:val="Code"/>
      </w:pPr>
      <w:r>
        <w:t>$ tsp -I dvb -d /dev/dvb/adapter0 ...</w:t>
      </w:r>
    </w:p>
    <w:p w14:paraId="6FE7FE29" w14:textId="77777777" w:rsidR="00C55A20" w:rsidRDefault="00C55A20" w:rsidP="00C55A20">
      <w:pPr>
        <w:pStyle w:val="Code"/>
      </w:pPr>
      <w:r>
        <w:t>$ tsp -I dvb -a 0 ...</w:t>
      </w:r>
    </w:p>
    <w:p w14:paraId="320E5718" w14:textId="77777777" w:rsidR="00C55A20" w:rsidRDefault="00C55A20" w:rsidP="00C55A20">
      <w:r>
        <w:t xml:space="preserve">This type of identification can be useful when using several USB tuners of the same model. USB devices have no fixed </w:t>
      </w:r>
      <w:r w:rsidRPr="00CE6802">
        <w:rPr>
          <w:rStyle w:val="Codeintext"/>
        </w:rPr>
        <w:t>/dev/dvb/adapterN</w:t>
      </w:r>
      <w:r>
        <w:t xml:space="preserve"> identification. After unplugging and replugging the device or after </w:t>
      </w:r>
      <w:r>
        <w:lastRenderedPageBreak/>
        <w:t>rebooting the system, the tuner ordering can change. Using a complete identification, including a unique serial number, provides a way to address a specific physical tuner without ambiguity.</w:t>
      </w:r>
    </w:p>
    <w:p w14:paraId="6B2FF248" w14:textId="77777777" w:rsidR="00C55A20" w:rsidRDefault="00C55A20" w:rsidP="00C55A20">
      <w:pPr>
        <w:pStyle w:val="Heading4"/>
      </w:pPr>
      <w:bookmarkStart w:id="522" w:name="_Toc166363058"/>
      <w:r w:rsidRPr="00F35DB0">
        <w:t xml:space="preserve">Microsoft Windows </w:t>
      </w:r>
      <w:r w:rsidR="007E475F">
        <w:t>p</w:t>
      </w:r>
      <w:r w:rsidRPr="00F35DB0">
        <w:t>latforms</w:t>
      </w:r>
      <w:bookmarkEnd w:id="522"/>
    </w:p>
    <w:p w14:paraId="296EA7B3" w14:textId="77777777" w:rsidR="00C55A20" w:rsidRDefault="00406088" w:rsidP="00C55A20">
      <w:r>
        <w:t>On Windows, a receiver device name is the name of a DirectShow tuner filter. Since these names are usually complicated, with spaces and mixed cases (“</w:t>
      </w:r>
      <w:r w:rsidRPr="002F43E1">
        <w:rPr>
          <w:iCs/>
        </w:rPr>
        <w:t>Nova-T Stick DVB-T Tuner (Dev1 Path0)</w:t>
      </w:r>
      <w:r>
        <w:t>” for instance), the specified name is not case sensitive and spaces are ignored.</w:t>
      </w:r>
    </w:p>
    <w:p w14:paraId="1524351A" w14:textId="77777777" w:rsidR="00406088" w:rsidRDefault="0056724F" w:rsidP="00C55A20">
      <w:r>
        <w:t xml:space="preserve">As an alternative, the name </w:t>
      </w:r>
      <w:r w:rsidR="00F3554C" w:rsidRPr="0056724F">
        <w:rPr>
          <w:rStyle w:val="Codeintext"/>
        </w:rPr>
        <w:t>:</w:t>
      </w:r>
      <w:r w:rsidR="00F3554C" w:rsidRPr="0056724F">
        <w:rPr>
          <w:rStyle w:val="Codeintext"/>
          <w:i/>
        </w:rPr>
        <w:t>N</w:t>
      </w:r>
      <w:r w:rsidR="00F3554C">
        <w:t xml:space="preserve"> can be used to designate the </w:t>
      </w:r>
      <w:r w:rsidR="00F3554C" w:rsidRPr="00F3554C">
        <w:rPr>
          <w:i/>
        </w:rPr>
        <w:t>N</w:t>
      </w:r>
      <w:r w:rsidR="00F3554C" w:rsidRPr="00F3554C">
        <w:rPr>
          <w:vertAlign w:val="superscript"/>
        </w:rPr>
        <w:t>th</w:t>
      </w:r>
      <w:r w:rsidR="00F3554C">
        <w:t xml:space="preserve"> receiver device in the system, the first index being zero.</w:t>
      </w:r>
      <w:r w:rsidR="00C55A20">
        <w:t xml:space="preserve"> So, the following commands are equivalent:</w:t>
      </w:r>
    </w:p>
    <w:p w14:paraId="2915ED54" w14:textId="77777777" w:rsidR="00C55A20" w:rsidRDefault="00C55A20" w:rsidP="00C55A20">
      <w:pPr>
        <w:pStyle w:val="Code"/>
      </w:pPr>
      <w:r>
        <w:t>C:\&gt; tsp -I dvb -d :0 ...</w:t>
      </w:r>
    </w:p>
    <w:p w14:paraId="493E82E9" w14:textId="77777777" w:rsidR="00C55A20" w:rsidRDefault="00C55A20" w:rsidP="00C55A20">
      <w:pPr>
        <w:pStyle w:val="Code"/>
      </w:pPr>
      <w:r>
        <w:t>C:\&gt; tsp -I dvb -a 0 ...</w:t>
      </w:r>
    </w:p>
    <w:p w14:paraId="7E3104D9" w14:textId="77777777" w:rsidR="00C55A20" w:rsidRDefault="009A6025" w:rsidP="00C55A20">
      <w:r>
        <w:t>When several tuners of identical models are used, the DirectShow tuner filters will have identical names. To address a specific tuner, it is possible to use the adapter number. However, if the tuners are connected to distinct antenna source</w:t>
      </w:r>
      <w:r w:rsidR="0096434F">
        <w:t>s</w:t>
      </w:r>
      <w:r>
        <w:t>, we must be sure to address a specific physical tuner. If the tuners are USB devices, the</w:t>
      </w:r>
      <w:r w:rsidR="0096434F">
        <w:t>y may be assigned different</w:t>
      </w:r>
      <w:r>
        <w:t xml:space="preserve"> adapter </w:t>
      </w:r>
      <w:r w:rsidR="0096434F">
        <w:t>numbers each time they are plugged in.</w:t>
      </w:r>
    </w:p>
    <w:p w14:paraId="399401BA" w14:textId="77777777" w:rsidR="0096434F" w:rsidRDefault="0096434F" w:rsidP="00C55A20">
      <w:r>
        <w:t xml:space="preserve">To solve this problem, it is possible to use the device path of a tuner as </w:t>
      </w:r>
      <w:r w:rsidR="0056724F" w:rsidRPr="0056724F">
        <w:t>tuner name</w:t>
      </w:r>
      <w:r>
        <w:t>. The device path remains contant for a given physical tuner.</w:t>
      </w:r>
    </w:p>
    <w:p w14:paraId="7E131103" w14:textId="77777777" w:rsidR="009A6025" w:rsidRDefault="0096434F" w:rsidP="00C55A20">
      <w:r>
        <w:t xml:space="preserve">To get the device paths, use the following command: </w:t>
      </w:r>
    </w:p>
    <w:p w14:paraId="3C809521" w14:textId="77777777" w:rsidR="009A6025" w:rsidRDefault="0096434F" w:rsidP="009A6025">
      <w:pPr>
        <w:pStyle w:val="Code"/>
      </w:pPr>
      <w:r>
        <w:t>C:\&gt;</w:t>
      </w:r>
      <w:r w:rsidR="009A6025">
        <w:t xml:space="preserve"> tslsdvb -v</w:t>
      </w:r>
    </w:p>
    <w:p w14:paraId="2BE5E257" w14:textId="77777777" w:rsidR="009A6025" w:rsidRDefault="009A6025" w:rsidP="009A6025">
      <w:pPr>
        <w:pStyle w:val="Code"/>
      </w:pPr>
    </w:p>
    <w:p w14:paraId="2D28E4CB" w14:textId="77777777" w:rsidR="009A6025" w:rsidRDefault="009A6025" w:rsidP="009A6025">
      <w:pPr>
        <w:pStyle w:val="Code"/>
      </w:pPr>
      <w:r>
        <w:t>0: "AVerMedia TD310 BDA C Filter" (ATSC, DVB-C, DVB-C/C)</w:t>
      </w:r>
    </w:p>
    <w:p w14:paraId="14DE1AA3" w14:textId="77777777" w:rsidR="009A6025" w:rsidRPr="0069541E" w:rsidRDefault="009A6025" w:rsidP="009A6025">
      <w:pPr>
        <w:pStyle w:val="Code"/>
        <w:rPr>
          <w:lang w:val="fr-FR"/>
        </w:rPr>
      </w:pPr>
      <w:r>
        <w:t xml:space="preserve">   </w:t>
      </w:r>
      <w:r w:rsidRPr="0069541E">
        <w:rPr>
          <w:lang w:val="fr-FR"/>
        </w:rPr>
        <w:t>Device: @device:pnp:\\?\usb#vid_07ca&amp;pid_1871#202866000009#{71985f48-1ca1-11d3-9cc8-00c04f7971e0}\{cacacefd-1b5f-49f4-af24-0ce559cc1e90}</w:t>
      </w:r>
    </w:p>
    <w:p w14:paraId="27B09F5B" w14:textId="77777777" w:rsidR="009A6025" w:rsidRPr="0069541E" w:rsidRDefault="009A6025" w:rsidP="009A6025">
      <w:pPr>
        <w:pStyle w:val="Code"/>
        <w:rPr>
          <w:lang w:val="fr-FR"/>
        </w:rPr>
      </w:pPr>
      <w:r w:rsidRPr="0069541E">
        <w:rPr>
          <w:lang w:val="fr-FR"/>
        </w:rPr>
        <w:t>....</w:t>
      </w:r>
    </w:p>
    <w:p w14:paraId="3DDE2C1E" w14:textId="77777777" w:rsidR="009A6025" w:rsidRPr="0069541E" w:rsidRDefault="009A6025" w:rsidP="009A6025">
      <w:pPr>
        <w:pStyle w:val="Code"/>
        <w:rPr>
          <w:lang w:val="fr-FR"/>
        </w:rPr>
      </w:pPr>
      <w:r w:rsidRPr="0069541E">
        <w:rPr>
          <w:lang w:val="fr-FR"/>
        </w:rPr>
        <w:t>1: "AVerMedia TD310 BDA Filter" (DVB-T, DVB-T2)</w:t>
      </w:r>
    </w:p>
    <w:p w14:paraId="0F4F4E5F" w14:textId="77777777" w:rsidR="009A6025" w:rsidRPr="0069541E" w:rsidRDefault="009A6025" w:rsidP="009A6025">
      <w:pPr>
        <w:pStyle w:val="Code"/>
        <w:rPr>
          <w:lang w:val="fr-FR"/>
        </w:rPr>
      </w:pPr>
      <w:r w:rsidRPr="0069541E">
        <w:rPr>
          <w:lang w:val="fr-FR"/>
        </w:rPr>
        <w:t xml:space="preserve">   Device: @device:pnp:\\?\usb#vid_07ca&amp;pid_1871#202866000009#{71985f48-1ca1-11d3-9cc8-00c04f7971e0}\{cacacefd-1b5f-49f4-af24-0ce559cc1f6d}</w:t>
      </w:r>
    </w:p>
    <w:p w14:paraId="707E5352" w14:textId="77777777" w:rsidR="009A6025" w:rsidRDefault="009A6025" w:rsidP="009A6025">
      <w:pPr>
        <w:pStyle w:val="Code"/>
      </w:pPr>
      <w:r>
        <w:t>....</w:t>
      </w:r>
    </w:p>
    <w:p w14:paraId="394F7590" w14:textId="77777777" w:rsidR="0096434F" w:rsidRDefault="0096434F" w:rsidP="0096434F">
      <w:r>
        <w:t>The following commands are then equivalent:</w:t>
      </w:r>
    </w:p>
    <w:p w14:paraId="385DEA0F" w14:textId="77777777" w:rsidR="0096434F" w:rsidRPr="0069541E" w:rsidRDefault="0096434F" w:rsidP="0096434F">
      <w:pPr>
        <w:pStyle w:val="Code"/>
        <w:rPr>
          <w:lang w:val="it-IT"/>
        </w:rPr>
      </w:pPr>
      <w:r w:rsidRPr="0069541E">
        <w:rPr>
          <w:lang w:val="it-IT"/>
        </w:rPr>
        <w:t>C:\&gt; tsp -I dvb -d "AVerMedia TD310 BDA Filter" ...</w:t>
      </w:r>
    </w:p>
    <w:p w14:paraId="05E905A3" w14:textId="77777777" w:rsidR="0096434F" w:rsidRPr="0069541E" w:rsidRDefault="0096434F" w:rsidP="0096434F">
      <w:pPr>
        <w:pStyle w:val="Code"/>
        <w:rPr>
          <w:lang w:val="it-IT"/>
        </w:rPr>
      </w:pPr>
      <w:r w:rsidRPr="0069541E">
        <w:rPr>
          <w:lang w:val="it-IT"/>
        </w:rPr>
        <w:t>C:\&gt; tsp -I dvb -d "@@device:pnp:\\?\usb#vid_07ca&amp;pid_1871#202866000009#{71985f48-1ca1-11d3-9cc8-00c04f7971e0}\{cacacefd-1b5f-49f4-af24-0ce559cc1f6d}" ...</w:t>
      </w:r>
    </w:p>
    <w:p w14:paraId="5789FCEE" w14:textId="77777777" w:rsidR="0096434F" w:rsidRDefault="0096434F" w:rsidP="0096434F">
      <w:pPr>
        <w:pStyle w:val="Code"/>
      </w:pPr>
      <w:r>
        <w:t>C:\&gt; tsp -I dvb -d :1 ...</w:t>
      </w:r>
    </w:p>
    <w:p w14:paraId="63B91192" w14:textId="77777777" w:rsidR="0096434F" w:rsidRDefault="0096434F" w:rsidP="0096434F">
      <w:pPr>
        <w:pStyle w:val="Code"/>
      </w:pPr>
      <w:r>
        <w:t>C:\&gt; tsp -I dvb –a 1 ...</w:t>
      </w:r>
    </w:p>
    <w:p w14:paraId="4DE40972" w14:textId="180DB944" w:rsidR="009A6025" w:rsidRDefault="0096434F" w:rsidP="00C55A20">
      <w:r>
        <w:t xml:space="preserve">Note that, when the device path starts with </w:t>
      </w:r>
      <w:r w:rsidRPr="00CE6802">
        <w:rPr>
          <w:rStyle w:val="Codeintext"/>
        </w:rPr>
        <w:t>@</w:t>
      </w:r>
      <w:r>
        <w:t>, we must double it (</w:t>
      </w:r>
      <w:r w:rsidRPr="00CE6802">
        <w:rPr>
          <w:rStyle w:val="Codeintext"/>
        </w:rPr>
        <w:t>@@</w:t>
      </w:r>
      <w:r>
        <w:t xml:space="preserve">) to avoid the interpretation as partial command line redirection (see section </w:t>
      </w:r>
      <w:r>
        <w:fldChar w:fldCharType="begin"/>
      </w:r>
      <w:r>
        <w:instrText xml:space="preserve"> REF _Ref515457548 \r \h </w:instrText>
      </w:r>
      <w:r>
        <w:fldChar w:fldCharType="separate"/>
      </w:r>
      <w:r w:rsidR="009272D6">
        <w:t>3.1.5</w:t>
      </w:r>
      <w:r>
        <w:fldChar w:fldCharType="end"/>
      </w:r>
      <w:r>
        <w:t xml:space="preserve"> for more details).</w:t>
      </w:r>
    </w:p>
    <w:p w14:paraId="404B3A79" w14:textId="77777777" w:rsidR="00545CE8" w:rsidRDefault="00545CE8" w:rsidP="00545CE8">
      <w:pPr>
        <w:pStyle w:val="Heading3"/>
      </w:pPr>
      <w:bookmarkStart w:id="523" w:name="_Ref63235428"/>
      <w:bookmarkStart w:id="524" w:name="_Toc166363059"/>
      <w:r>
        <w:t>Tuner emulator</w:t>
      </w:r>
      <w:bookmarkEnd w:id="523"/>
      <w:bookmarkEnd w:id="524"/>
    </w:p>
    <w:p w14:paraId="210F088E" w14:textId="77777777" w:rsidR="00545CE8" w:rsidRDefault="00545CE8" w:rsidP="00545CE8">
      <w:r>
        <w:t xml:space="preserve">For specific tasks such as troubleshooting scanning issues on a remote location, TSDuck includes a </w:t>
      </w:r>
      <w:r>
        <w:rPr>
          <w:i/>
        </w:rPr>
        <w:t xml:space="preserve">tuner emulator </w:t>
      </w:r>
      <w:r>
        <w:t>feature. The tuner emulator is not connected to a physical device. Instead, it emulates the beh</w:t>
      </w:r>
      <w:r w:rsidR="00CE78E5">
        <w:t>a</w:t>
      </w:r>
      <w:r>
        <w:t>vior of a regular tuner</w:t>
      </w:r>
      <w:r w:rsidR="002D0B93">
        <w:t xml:space="preserve"> using pure software and transport stream data files. Being pure software, the tuner emulator is available on all operating systems, including macOS.</w:t>
      </w:r>
    </w:p>
    <w:p w14:paraId="58C7E5D5" w14:textId="77777777" w:rsidR="002D0B93" w:rsidRDefault="00076A27" w:rsidP="00076A27">
      <w:pPr>
        <w:pStyle w:val="Heading4"/>
      </w:pPr>
      <w:bookmarkStart w:id="525" w:name="_Toc166363060"/>
      <w:r>
        <w:t>Principles</w:t>
      </w:r>
      <w:bookmarkEnd w:id="525"/>
    </w:p>
    <w:p w14:paraId="07C909B4" w14:textId="77777777" w:rsidR="00BB2FC7" w:rsidRDefault="00BB2FC7" w:rsidP="00076A27">
      <w:r>
        <w:t xml:space="preserve">A tuner emulator can be used anywhere a physical tuner is used, for instance with the </w:t>
      </w:r>
      <w:r w:rsidRPr="00AB01C5">
        <w:rPr>
          <w:rStyle w:val="Codeintext"/>
        </w:rPr>
        <w:t>tsscan</w:t>
      </w:r>
      <w:r>
        <w:t xml:space="preserve"> command or the </w:t>
      </w:r>
      <w:r w:rsidRPr="00AB01C5">
        <w:rPr>
          <w:rStyle w:val="Codeintext"/>
        </w:rPr>
        <w:t>dvb</w:t>
      </w:r>
      <w:r>
        <w:rPr>
          <w:i/>
        </w:rPr>
        <w:t xml:space="preserve"> </w:t>
      </w:r>
      <w:r w:rsidRPr="00BB2FC7">
        <w:t>input</w:t>
      </w:r>
      <w:r>
        <w:rPr>
          <w:i/>
        </w:rPr>
        <w:t xml:space="preserve"> </w:t>
      </w:r>
      <w:r>
        <w:t>plugin.</w:t>
      </w:r>
    </w:p>
    <w:p w14:paraId="4685F264" w14:textId="77777777" w:rsidR="002D0B93" w:rsidRDefault="00AB01C5" w:rsidP="00076A27">
      <w:r>
        <w:t xml:space="preserve">The </w:t>
      </w:r>
      <w:r w:rsidR="00BB2FC7" w:rsidRPr="00AB01C5">
        <w:rPr>
          <w:i/>
        </w:rPr>
        <w:t>device name</w:t>
      </w:r>
      <w:r w:rsidR="00BB2FC7">
        <w:t xml:space="preserve"> of a tuner is the path of an XML file. Using </w:t>
      </w:r>
      <w:r w:rsidR="00B249AF">
        <w:t xml:space="preserve">a name ending in </w:t>
      </w:r>
      <w:r w:rsidR="00B249AF" w:rsidRPr="00AB01C5">
        <w:rPr>
          <w:rStyle w:val="Codeintext"/>
        </w:rPr>
        <w:t>.xml</w:t>
      </w:r>
      <w:r w:rsidR="00B249AF">
        <w:rPr>
          <w:i/>
        </w:rPr>
        <w:t xml:space="preserve"> </w:t>
      </w:r>
      <w:r w:rsidR="00BB2FC7">
        <w:t xml:space="preserve">as tuner device name means that the corresponding command or plugin will automatically use </w:t>
      </w:r>
      <w:r w:rsidR="00B249AF">
        <w:t>the tuner emulator.</w:t>
      </w:r>
    </w:p>
    <w:p w14:paraId="1BB0C26B" w14:textId="77777777" w:rsidR="00B249AF" w:rsidRDefault="00B249AF" w:rsidP="00076A27">
      <w:r>
        <w:lastRenderedPageBreak/>
        <w:t xml:space="preserve">The XML file contains the characteristics of the tuner, namely its type and </w:t>
      </w:r>
      <w:r w:rsidR="00076A27">
        <w:t xml:space="preserve">the </w:t>
      </w:r>
      <w:r>
        <w:t xml:space="preserve">list of frequencies </w:t>
      </w:r>
      <w:r w:rsidR="00A064C7">
        <w:t xml:space="preserve">(or </w:t>
      </w:r>
      <w:r w:rsidR="00A064C7" w:rsidRPr="00AB01C5">
        <w:rPr>
          <w:i/>
        </w:rPr>
        <w:t>channels</w:t>
      </w:r>
      <w:r w:rsidR="00A064C7">
        <w:t xml:space="preserve">) </w:t>
      </w:r>
      <w:r>
        <w:t>which are populated with a signal.</w:t>
      </w:r>
    </w:p>
    <w:p w14:paraId="671F3F69" w14:textId="77777777" w:rsidR="00B249AF" w:rsidRDefault="00B249AF" w:rsidP="00076A27">
      <w:r>
        <w:t xml:space="preserve">For each frequency, there is </w:t>
      </w:r>
      <w:r w:rsidR="003A7951">
        <w:t xml:space="preserve">either </w:t>
      </w:r>
      <w:r>
        <w:t>an associated transport stream file</w:t>
      </w:r>
      <w:r w:rsidR="003A7951">
        <w:t xml:space="preserve"> or a shell command which generates a transport stream on its standard output</w:t>
      </w:r>
      <w:r>
        <w:t>. Receiving packets from that frequency means reading packets from th</w:t>
      </w:r>
      <w:r w:rsidR="00E77AB4">
        <w:t>e</w:t>
      </w:r>
      <w:r>
        <w:t xml:space="preserve"> transport stream file, endlessly (at end of file, loop back at the begi</w:t>
      </w:r>
      <w:r w:rsidR="00A064C7">
        <w:t>nning of</w:t>
      </w:r>
      <w:r w:rsidR="003A7951">
        <w:t xml:space="preserve"> the file) or reading </w:t>
      </w:r>
      <w:r w:rsidR="00E77AB4">
        <w:t xml:space="preserve">packets </w:t>
      </w:r>
      <w:r w:rsidR="003A7951">
        <w:t>from the output of the command.</w:t>
      </w:r>
    </w:p>
    <w:p w14:paraId="34D0965B" w14:textId="77777777" w:rsidR="00A064C7" w:rsidRPr="00BB2FC7" w:rsidRDefault="00AB01C5" w:rsidP="00076A27">
      <w:r>
        <w:t xml:space="preserve">Each channel has a </w:t>
      </w:r>
      <w:r w:rsidR="00A064C7" w:rsidRPr="00AB01C5">
        <w:rPr>
          <w:i/>
        </w:rPr>
        <w:t>bandwidth</w:t>
      </w:r>
      <w:r w:rsidR="00A064C7">
        <w:t xml:space="preserve"> which is centered on the declared frequency. Reception is possible in all frequencies within that bandwidth. The reported signal quality and strength ranges from 100% at the center frequency to 50% at the edges of the bandwidth.</w:t>
      </w:r>
    </w:p>
    <w:p w14:paraId="4124FA86" w14:textId="77777777" w:rsidR="002D0B93" w:rsidRDefault="002D0B93" w:rsidP="00545CE8">
      <w:r>
        <w:t xml:space="preserve">Note that the command </w:t>
      </w:r>
      <w:r w:rsidRPr="00AB01C5">
        <w:rPr>
          <w:rStyle w:val="Codeintext"/>
        </w:rPr>
        <w:t>tslsdvb</w:t>
      </w:r>
      <w:r>
        <w:t xml:space="preserve"> does not list tuner emulators. Physical tuners are explicitly defined in the system while there is a potentially unlimited number of XML files which can be used as tuner emulators.</w:t>
      </w:r>
    </w:p>
    <w:p w14:paraId="42ABBBE0" w14:textId="77777777" w:rsidR="003F1A7B" w:rsidRDefault="003F1A7B" w:rsidP="003F1A7B">
      <w:pPr>
        <w:pStyle w:val="Heading4"/>
      </w:pPr>
      <w:bookmarkStart w:id="526" w:name="_Toc166363061"/>
      <w:r>
        <w:t>Tuner emulator XML file</w:t>
      </w:r>
      <w:bookmarkEnd w:id="526"/>
    </w:p>
    <w:p w14:paraId="51534801" w14:textId="77777777" w:rsidR="003F1A7B" w:rsidRDefault="00DA3F6A" w:rsidP="003F1A7B">
      <w:r>
        <w:t>An XML file which describes a tuner emulator has the following structure:</w:t>
      </w:r>
    </w:p>
    <w:p w14:paraId="02FE4115" w14:textId="77777777" w:rsidR="00DA3F6A" w:rsidRDefault="00DA3F6A" w:rsidP="00DA3F6A">
      <w:pPr>
        <w:pStyle w:val="Code"/>
      </w:pPr>
      <w:r w:rsidRPr="00DA3F6A">
        <w:t>&lt;?xml version="1.0" encoding="UTF-8"?&gt;</w:t>
      </w:r>
    </w:p>
    <w:p w14:paraId="6F1379A0" w14:textId="77777777" w:rsidR="00DA3F6A" w:rsidRDefault="00DA3F6A" w:rsidP="00DA3F6A">
      <w:pPr>
        <w:pStyle w:val="Code"/>
      </w:pPr>
      <w:r>
        <w:t>&lt;tsduck&gt;</w:t>
      </w:r>
    </w:p>
    <w:p w14:paraId="592DD567" w14:textId="77777777" w:rsidR="00DA3F6A" w:rsidRDefault="00DA3F6A" w:rsidP="00DA3F6A">
      <w:pPr>
        <w:pStyle w:val="Code"/>
      </w:pPr>
    </w:p>
    <w:p w14:paraId="4E60BEF0" w14:textId="77777777" w:rsidR="00DA3F6A" w:rsidRDefault="00DA3F6A" w:rsidP="00DA3F6A">
      <w:pPr>
        <w:pStyle w:val="Code"/>
      </w:pPr>
      <w:r>
        <w:t xml:space="preserve">  &lt;!-- Default values for channel entries --&gt;</w:t>
      </w:r>
    </w:p>
    <w:p w14:paraId="7089D3F4" w14:textId="77777777" w:rsidR="00DA3F6A" w:rsidRDefault="00DA3F6A" w:rsidP="00DA3F6A">
      <w:pPr>
        <w:pStyle w:val="Code"/>
      </w:pPr>
      <w:r>
        <w:t xml:space="preserve">  &lt;defaults delivery="</w:t>
      </w:r>
      <w:r w:rsidRPr="00DA3F6A">
        <w:rPr>
          <w:i/>
        </w:rPr>
        <w:t>string, optional</w:t>
      </w:r>
      <w:r>
        <w:t>"</w:t>
      </w:r>
    </w:p>
    <w:p w14:paraId="72951E84" w14:textId="77777777" w:rsidR="00DA3F6A" w:rsidRDefault="00DA3F6A" w:rsidP="00DA3F6A">
      <w:pPr>
        <w:pStyle w:val="Code"/>
      </w:pPr>
      <w:r>
        <w:t xml:space="preserve">            bandwidth="</w:t>
      </w:r>
      <w:r w:rsidRPr="00DA3F6A">
        <w:rPr>
          <w:i/>
        </w:rPr>
        <w:t>uint64, optional</w:t>
      </w:r>
      <w:r>
        <w:t>"</w:t>
      </w:r>
    </w:p>
    <w:p w14:paraId="5DC096ED" w14:textId="77777777" w:rsidR="00DA3F6A" w:rsidRDefault="00DA3F6A" w:rsidP="00DA3F6A">
      <w:pPr>
        <w:pStyle w:val="Code"/>
      </w:pPr>
      <w:r>
        <w:t xml:space="preserve">            directory="</w:t>
      </w:r>
      <w:r w:rsidRPr="00DA3F6A">
        <w:rPr>
          <w:i/>
        </w:rPr>
        <w:t>string, optional</w:t>
      </w:r>
      <w:r>
        <w:t>"/&gt;</w:t>
      </w:r>
    </w:p>
    <w:p w14:paraId="406AEE5F" w14:textId="77777777" w:rsidR="00DA3F6A" w:rsidRDefault="00DA3F6A" w:rsidP="00DA3F6A">
      <w:pPr>
        <w:pStyle w:val="Code"/>
      </w:pPr>
    </w:p>
    <w:p w14:paraId="6147780B" w14:textId="77777777" w:rsidR="00DA3F6A" w:rsidRDefault="00DA3F6A" w:rsidP="00DA3F6A">
      <w:pPr>
        <w:pStyle w:val="Code"/>
      </w:pPr>
      <w:r>
        <w:t xml:space="preserve">  &lt;!-- One channel entry per frequency --&gt;</w:t>
      </w:r>
    </w:p>
    <w:p w14:paraId="0DD52D6B" w14:textId="77777777" w:rsidR="00DA3F6A" w:rsidRDefault="00DA3F6A" w:rsidP="00DA3F6A">
      <w:pPr>
        <w:pStyle w:val="Code"/>
      </w:pPr>
      <w:r>
        <w:t xml:space="preserve">  &lt;channel frequency="</w:t>
      </w:r>
      <w:r w:rsidRPr="00DA3F6A">
        <w:rPr>
          <w:i/>
        </w:rPr>
        <w:t>uint64, required</w:t>
      </w:r>
      <w:r>
        <w:t>"</w:t>
      </w:r>
    </w:p>
    <w:p w14:paraId="463C192B" w14:textId="77777777" w:rsidR="00DA3F6A" w:rsidRDefault="00DA3F6A" w:rsidP="00DA3F6A">
      <w:pPr>
        <w:pStyle w:val="Code"/>
      </w:pPr>
      <w:r>
        <w:t xml:space="preserve">           delivery="</w:t>
      </w:r>
      <w:r w:rsidRPr="00DA3F6A">
        <w:rPr>
          <w:i/>
        </w:rPr>
        <w:t>string, optional</w:t>
      </w:r>
      <w:r>
        <w:t>"</w:t>
      </w:r>
    </w:p>
    <w:p w14:paraId="0A9E6269" w14:textId="77777777" w:rsidR="00DA3F6A" w:rsidRDefault="00DA3F6A" w:rsidP="00DA3F6A">
      <w:pPr>
        <w:pStyle w:val="Code"/>
      </w:pPr>
      <w:r>
        <w:t xml:space="preserve">           bandwidth="</w:t>
      </w:r>
      <w:r w:rsidRPr="00DA3F6A">
        <w:rPr>
          <w:i/>
        </w:rPr>
        <w:t>uint64, optional</w:t>
      </w:r>
      <w:r>
        <w:t>"</w:t>
      </w:r>
    </w:p>
    <w:p w14:paraId="79321D2C" w14:textId="77777777" w:rsidR="00021326" w:rsidRDefault="00021326" w:rsidP="00021326">
      <w:pPr>
        <w:pStyle w:val="Code"/>
      </w:pPr>
      <w:r>
        <w:t xml:space="preserve">           file="</w:t>
      </w:r>
      <w:r w:rsidRPr="00DA3F6A">
        <w:rPr>
          <w:i/>
        </w:rPr>
        <w:t>string, optional</w:t>
      </w:r>
      <w:r>
        <w:t>"</w:t>
      </w:r>
    </w:p>
    <w:p w14:paraId="129628AF" w14:textId="77777777" w:rsidR="00DA3F6A" w:rsidRDefault="00DA3F6A" w:rsidP="00DA3F6A">
      <w:pPr>
        <w:pStyle w:val="Code"/>
      </w:pPr>
      <w:r>
        <w:t xml:space="preserve">           </w:t>
      </w:r>
      <w:r w:rsidR="00021326">
        <w:t>pipe</w:t>
      </w:r>
      <w:r>
        <w:t>="</w:t>
      </w:r>
      <w:r w:rsidRPr="00DA3F6A">
        <w:rPr>
          <w:i/>
        </w:rPr>
        <w:t xml:space="preserve">string, </w:t>
      </w:r>
      <w:r w:rsidR="00021326" w:rsidRPr="00DA3F6A">
        <w:rPr>
          <w:i/>
        </w:rPr>
        <w:t>optional</w:t>
      </w:r>
      <w:r>
        <w:t>"/&gt;</w:t>
      </w:r>
    </w:p>
    <w:p w14:paraId="25A37341" w14:textId="77777777" w:rsidR="00DA3F6A" w:rsidRDefault="00DA3F6A" w:rsidP="00DA3F6A">
      <w:pPr>
        <w:pStyle w:val="Code"/>
      </w:pPr>
    </w:p>
    <w:p w14:paraId="0A894880" w14:textId="77777777" w:rsidR="00DA3F6A" w:rsidRDefault="00DA3F6A" w:rsidP="00DA3F6A">
      <w:pPr>
        <w:pStyle w:val="Code"/>
      </w:pPr>
      <w:r>
        <w:t>&lt;/tsduck&gt;</w:t>
      </w:r>
    </w:p>
    <w:p w14:paraId="4FAF1FB4" w14:textId="77777777" w:rsidR="00DA3F6A" w:rsidRDefault="00DA3F6A" w:rsidP="003F1A7B">
      <w:r>
        <w:t xml:space="preserve">The </w:t>
      </w:r>
      <w:r w:rsidRPr="00AB01C5">
        <w:rPr>
          <w:rStyle w:val="Codeintext"/>
        </w:rPr>
        <w:t>&lt;default&gt;</w:t>
      </w:r>
      <w:r>
        <w:t xml:space="preserve"> entry is optional. It contains default values for the </w:t>
      </w:r>
      <w:r w:rsidRPr="00AB01C5">
        <w:rPr>
          <w:rStyle w:val="Codeintext"/>
        </w:rPr>
        <w:t>&lt;channel&gt;</w:t>
      </w:r>
      <w:r>
        <w:t xml:space="preserve"> entries. The </w:t>
      </w:r>
      <w:r w:rsidRPr="00AB01C5">
        <w:rPr>
          <w:rStyle w:val="Codeintext"/>
        </w:rPr>
        <w:t>delivery</w:t>
      </w:r>
      <w:r>
        <w:t xml:space="preserve"> and </w:t>
      </w:r>
      <w:r w:rsidRPr="00AB01C5">
        <w:rPr>
          <w:rStyle w:val="Codeintext"/>
        </w:rPr>
        <w:t>bandwidth</w:t>
      </w:r>
      <w:r>
        <w:t xml:space="preserve"> attributes values are used when missing in a </w:t>
      </w:r>
      <w:r w:rsidRPr="00AB01C5">
        <w:rPr>
          <w:rStyle w:val="Codeintext"/>
        </w:rPr>
        <w:t>&lt;channel&gt;</w:t>
      </w:r>
      <w:r>
        <w:t xml:space="preserve"> entry.</w:t>
      </w:r>
    </w:p>
    <w:p w14:paraId="0C6027FE" w14:textId="77777777" w:rsidR="00DA3F6A" w:rsidRDefault="00DA3F6A" w:rsidP="003F1A7B">
      <w:r>
        <w:t xml:space="preserve">The value of the </w:t>
      </w:r>
      <w:r w:rsidRPr="00AB01C5">
        <w:rPr>
          <w:rStyle w:val="Codeintext"/>
        </w:rPr>
        <w:t>delivery</w:t>
      </w:r>
      <w:r>
        <w:rPr>
          <w:i/>
        </w:rPr>
        <w:t xml:space="preserve"> </w:t>
      </w:r>
      <w:r>
        <w:t>attribute</w:t>
      </w:r>
      <w:r w:rsidR="00F00AD0">
        <w:t xml:space="preserve"> shall be one of the names which are documented in the </w:t>
      </w:r>
      <w:r w:rsidR="00F00AD0" w:rsidRPr="00AB01C5">
        <w:rPr>
          <w:rStyle w:val="Codeintext"/>
        </w:rPr>
        <w:t>dvb</w:t>
      </w:r>
      <w:r w:rsidR="00F00AD0">
        <w:rPr>
          <w:i/>
        </w:rPr>
        <w:t xml:space="preserve"> </w:t>
      </w:r>
      <w:r w:rsidR="00F00AD0">
        <w:t xml:space="preserve">plugin option </w:t>
      </w:r>
      <w:r w:rsidR="00F00AD0" w:rsidRPr="00F00AD0">
        <w:rPr>
          <w:rStyle w:val="Codeintext"/>
        </w:rPr>
        <w:t>--delivery-system</w:t>
      </w:r>
      <w:r w:rsidR="00F00AD0">
        <w:t>.</w:t>
      </w:r>
    </w:p>
    <w:p w14:paraId="5FEAE874" w14:textId="77777777" w:rsidR="00F00AD0" w:rsidRDefault="00F00AD0" w:rsidP="003F1A7B">
      <w:r>
        <w:t xml:space="preserve">The optional </w:t>
      </w:r>
      <w:r w:rsidRPr="00AB01C5">
        <w:rPr>
          <w:rStyle w:val="Codeintext"/>
        </w:rPr>
        <w:t>directory</w:t>
      </w:r>
      <w:r>
        <w:t xml:space="preserve"> attribute indicates the root directory of transport stream file </w:t>
      </w:r>
      <w:r w:rsidR="00F6132C">
        <w:t>paths</w:t>
      </w:r>
      <w:r>
        <w:t xml:space="preserve"> in the </w:t>
      </w:r>
      <w:r w:rsidRPr="00AB01C5">
        <w:rPr>
          <w:rStyle w:val="Codeintext"/>
        </w:rPr>
        <w:t>&lt;channel&gt;</w:t>
      </w:r>
      <w:r>
        <w:t xml:space="preserve"> entries. I</w:t>
      </w:r>
      <w:r w:rsidR="00F6132C">
        <w:t>f</w:t>
      </w:r>
      <w:r>
        <w:t xml:space="preserve"> the directory path is not absolute, it </w:t>
      </w:r>
      <w:r w:rsidR="00F6132C">
        <w:t xml:space="preserve">is </w:t>
      </w:r>
      <w:r>
        <w:t>interpreted relatively</w:t>
      </w:r>
      <w:r w:rsidR="00F6132C">
        <w:t xml:space="preserve"> to</w:t>
      </w:r>
      <w:r>
        <w:t xml:space="preserve"> the XML file</w:t>
      </w:r>
      <w:r w:rsidR="00F6132C">
        <w:t xml:space="preserve"> location</w:t>
      </w:r>
      <w:r>
        <w:t>, not the current directory of the command which uses the terminal emulator. This allows a more flexible and portable file structure.</w:t>
      </w:r>
    </w:p>
    <w:p w14:paraId="51E49849" w14:textId="77777777" w:rsidR="00461F43" w:rsidRDefault="00461F43" w:rsidP="003F1A7B">
      <w:r>
        <w:t xml:space="preserve">Each </w:t>
      </w:r>
      <w:r w:rsidRPr="00AB01C5">
        <w:rPr>
          <w:rStyle w:val="Codeintext"/>
        </w:rPr>
        <w:t>&lt;channel&gt;</w:t>
      </w:r>
      <w:r>
        <w:t xml:space="preserve"> entry describes a </w:t>
      </w:r>
      <w:r w:rsidR="00EE70C9">
        <w:t xml:space="preserve">frequency. The </w:t>
      </w:r>
      <w:r w:rsidR="00EE70C9" w:rsidRPr="00AB01C5">
        <w:rPr>
          <w:rStyle w:val="Codeintext"/>
        </w:rPr>
        <w:t>frequency</w:t>
      </w:r>
      <w:r w:rsidR="00EE70C9">
        <w:rPr>
          <w:i/>
        </w:rPr>
        <w:t xml:space="preserve"> </w:t>
      </w:r>
      <w:r w:rsidR="00EE70C9">
        <w:t xml:space="preserve">attribute describes the center frequency in Hz and the </w:t>
      </w:r>
      <w:r w:rsidR="00EE70C9" w:rsidRPr="00AB01C5">
        <w:rPr>
          <w:rStyle w:val="Codeintext"/>
        </w:rPr>
        <w:t>bandwidth</w:t>
      </w:r>
      <w:r w:rsidR="00EE70C9">
        <w:rPr>
          <w:i/>
        </w:rPr>
        <w:t xml:space="preserve"> </w:t>
      </w:r>
      <w:r w:rsidR="00EE70C9">
        <w:t>attribute the width in Hz around the center frequency where reception is possible.</w:t>
      </w:r>
    </w:p>
    <w:p w14:paraId="49B302CF" w14:textId="77777777" w:rsidR="00A63E33" w:rsidRPr="00A63E33" w:rsidRDefault="00A63E33" w:rsidP="003F1A7B">
      <w:r>
        <w:t xml:space="preserve">Exactly one of </w:t>
      </w:r>
      <w:r w:rsidRPr="00AB01C5">
        <w:rPr>
          <w:rStyle w:val="Codeintext"/>
        </w:rPr>
        <w:t>file</w:t>
      </w:r>
      <w:r>
        <w:t xml:space="preserve"> or </w:t>
      </w:r>
      <w:r w:rsidRPr="00AB01C5">
        <w:rPr>
          <w:rStyle w:val="Codeintext"/>
        </w:rPr>
        <w:t>pipe</w:t>
      </w:r>
      <w:r>
        <w:t xml:space="preserve"> attribute</w:t>
      </w:r>
      <w:r w:rsidR="0016694F">
        <w:t>s</w:t>
      </w:r>
      <w:r>
        <w:t xml:space="preserve"> shall be present and not empty.</w:t>
      </w:r>
    </w:p>
    <w:p w14:paraId="737F9451" w14:textId="77777777" w:rsidR="00EE70C9" w:rsidRDefault="00EE70C9" w:rsidP="003F1A7B">
      <w:r>
        <w:t xml:space="preserve">The </w:t>
      </w:r>
      <w:r w:rsidRPr="00AB01C5">
        <w:rPr>
          <w:rStyle w:val="Codeintext"/>
        </w:rPr>
        <w:t>file</w:t>
      </w:r>
      <w:r>
        <w:rPr>
          <w:i/>
        </w:rPr>
        <w:t xml:space="preserve"> </w:t>
      </w:r>
      <w:r>
        <w:t xml:space="preserve">attribute points to a transport stream file which is read as “content of the frequency”. If the file path is not absolute, it is interpreted relatively to the </w:t>
      </w:r>
      <w:r w:rsidRPr="00AB01C5">
        <w:rPr>
          <w:rStyle w:val="Codeintext"/>
        </w:rPr>
        <w:t>directory</w:t>
      </w:r>
      <w:r>
        <w:t xml:space="preserve"> attribute of the </w:t>
      </w:r>
      <w:r w:rsidRPr="00AB01C5">
        <w:rPr>
          <w:rStyle w:val="Codeintext"/>
        </w:rPr>
        <w:t>&lt;default&gt;</w:t>
      </w:r>
      <w:r>
        <w:t xml:space="preserve"> entry. If there is no default directory, it is interpreted relatively to the </w:t>
      </w:r>
      <w:r w:rsidRPr="00EE70C9">
        <w:t>XML</w:t>
      </w:r>
      <w:r>
        <w:t xml:space="preserve"> file location,</w:t>
      </w:r>
    </w:p>
    <w:p w14:paraId="0069CE75" w14:textId="77777777" w:rsidR="00A63E33" w:rsidRPr="00EE70C9" w:rsidRDefault="00A63E33" w:rsidP="003F1A7B">
      <w:r>
        <w:t xml:space="preserve">The </w:t>
      </w:r>
      <w:r w:rsidRPr="00AB01C5">
        <w:rPr>
          <w:rStyle w:val="Codeintext"/>
        </w:rPr>
        <w:t>pipe</w:t>
      </w:r>
      <w:r>
        <w:rPr>
          <w:i/>
        </w:rPr>
        <w:t xml:space="preserve"> </w:t>
      </w:r>
      <w:r>
        <w:t xml:space="preserve">attribute contains a shell command which </w:t>
      </w:r>
      <w:r w:rsidR="00E329DD">
        <w:t>generates a transport stream on its standard output (a pipe in that case). The process is started when the tuner reception is started (after the tune operation). This command is expected to never complete until the pipe is closed. Receiving packets on the tuner emulator after the completion of the process generates an error.</w:t>
      </w:r>
    </w:p>
    <w:p w14:paraId="762208B0" w14:textId="67D09AC1" w:rsidR="000C3114" w:rsidRPr="003F1A7B" w:rsidRDefault="000C3114" w:rsidP="003F1A7B">
      <w:r>
        <w:lastRenderedPageBreak/>
        <w:t xml:space="preserve">See an example of tuner emulator usage in section </w:t>
      </w:r>
      <w:r>
        <w:fldChar w:fldCharType="begin"/>
      </w:r>
      <w:r>
        <w:instrText xml:space="preserve"> REF _Ref63239410 \r \h </w:instrText>
      </w:r>
      <w:r>
        <w:fldChar w:fldCharType="separate"/>
      </w:r>
      <w:r w:rsidR="009272D6">
        <w:t>5.1.9</w:t>
      </w:r>
      <w:r>
        <w:fldChar w:fldCharType="end"/>
      </w:r>
      <w:r>
        <w:t>.</w:t>
      </w:r>
    </w:p>
    <w:p w14:paraId="12B42BE5" w14:textId="77777777" w:rsidR="007F5C40" w:rsidRDefault="007F5C40" w:rsidP="00B4767F">
      <w:pPr>
        <w:pStyle w:val="Heading3"/>
      </w:pPr>
      <w:bookmarkStart w:id="527" w:name="_Toc166363062"/>
      <w:r>
        <w:t xml:space="preserve">Tested </w:t>
      </w:r>
      <w:r w:rsidR="007E475F">
        <w:t>d</w:t>
      </w:r>
      <w:r>
        <w:t>evices</w:t>
      </w:r>
      <w:bookmarkEnd w:id="527"/>
    </w:p>
    <w:p w14:paraId="2504BDE5" w14:textId="77777777" w:rsidR="004267CE" w:rsidRDefault="006418A2" w:rsidP="006418A2">
      <w:r>
        <w:t xml:space="preserve">On Linux, </w:t>
      </w:r>
      <w:r w:rsidR="00FF73D7">
        <w:t>TSDuck</w:t>
      </w:r>
      <w:r>
        <w:t xml:space="preserve"> </w:t>
      </w:r>
      <w:r w:rsidR="004267CE">
        <w:t xml:space="preserve">works </w:t>
      </w:r>
      <w:r>
        <w:t xml:space="preserve">indifferently with </w:t>
      </w:r>
      <w:r w:rsidR="004267CE">
        <w:t xml:space="preserve">any supported </w:t>
      </w:r>
      <w:r w:rsidR="00CE78E5">
        <w:t>tuner</w:t>
      </w:r>
      <w:r w:rsidR="004267CE">
        <w:t xml:space="preserve"> device. If a driver exists (with optional firmware) for a given receiver, it should work with TSDuck.</w:t>
      </w:r>
    </w:p>
    <w:p w14:paraId="41F5BB87" w14:textId="77777777" w:rsidR="006418A2" w:rsidRPr="00406088" w:rsidRDefault="006418A2" w:rsidP="006418A2">
      <w:r>
        <w:t xml:space="preserve">On Windows, </w:t>
      </w:r>
      <w:r w:rsidR="00FF73D7">
        <w:t>TSDuck</w:t>
      </w:r>
      <w:r>
        <w:t xml:space="preserve"> should work with any receiver coming with a BDA driver but the integration is less straightforward than on Linux and additional testing should be performed.</w:t>
      </w:r>
      <w:r w:rsidR="004267CE">
        <w:t xml:space="preserve"> Typically, if the device comes with a “DVB Network Tuner” DirectShow filter and an optional “BDA Receiver Component” DirectShow filter, it should work with TSDuck. At least one </w:t>
      </w:r>
      <w:r w:rsidR="00911683">
        <w:t xml:space="preserve">device (one </w:t>
      </w:r>
      <w:r w:rsidR="00240415">
        <w:t>from TechniSat) has exhibited</w:t>
      </w:r>
      <w:r w:rsidR="00D64710">
        <w:t xml:space="preserve"> different </w:t>
      </w:r>
      <w:r w:rsidR="00911683">
        <w:t>software architecture and could not be used by TSDuck.</w:t>
      </w:r>
    </w:p>
    <w:p w14:paraId="0B2812DF" w14:textId="77777777" w:rsidR="007F5C40" w:rsidRDefault="00AC74DA" w:rsidP="007F5C40">
      <w:r>
        <w:t xml:space="preserve">The </w:t>
      </w:r>
      <w:r w:rsidR="007F5C40">
        <w:t xml:space="preserve">following </w:t>
      </w:r>
      <w:r>
        <w:t xml:space="preserve">table summarizes </w:t>
      </w:r>
      <w:r w:rsidR="001B0666">
        <w:t xml:space="preserve">the DVB receiver </w:t>
      </w:r>
      <w:r w:rsidR="007F5C40">
        <w:t>dev</w:t>
      </w:r>
      <w:r w:rsidR="007D449B">
        <w:t xml:space="preserve">ices </w:t>
      </w:r>
      <w:r w:rsidR="001B0666">
        <w:t xml:space="preserve">which </w:t>
      </w:r>
      <w:r w:rsidR="007D449B">
        <w:t xml:space="preserve">have been tested with </w:t>
      </w:r>
      <w:r w:rsidR="00FF73D7">
        <w:t>TSDuck</w:t>
      </w:r>
      <w:r w:rsidR="007D449B">
        <w:t>.</w:t>
      </w:r>
    </w:p>
    <w:p w14:paraId="1B68ACE9" w14:textId="77777777" w:rsidR="00545E4B" w:rsidRDefault="00545E4B" w:rsidP="007F5C40">
      <w:r>
        <w:t>Please note that this table is informational only. It was built from various users’ feedback at some point in time. There is no exhaustive test suite using all these devices. Probably no one, neither the author of TSDuck nor any of its users, have all these devices. So, keep in mind that these devices are not tested for every new version of TSDuck.</w:t>
      </w:r>
    </w:p>
    <w:p w14:paraId="19BE2D74" w14:textId="793C5169" w:rsidR="000C22F7" w:rsidRPr="00E233F7" w:rsidRDefault="000C22F7" w:rsidP="000C22F7">
      <w:pPr>
        <w:pStyle w:val="Caption"/>
      </w:pPr>
      <w:bookmarkStart w:id="528" w:name="_Toc166363474"/>
      <w:r w:rsidRPr="00E233F7">
        <w:t xml:space="preserve">Table </w:t>
      </w:r>
      <w:r w:rsidRPr="00E233F7">
        <w:fldChar w:fldCharType="begin"/>
      </w:r>
      <w:r w:rsidRPr="00E233F7">
        <w:instrText xml:space="preserve"> SEQ Tableau \* ARABIC </w:instrText>
      </w:r>
      <w:r w:rsidRPr="00E233F7">
        <w:fldChar w:fldCharType="separate"/>
      </w:r>
      <w:r w:rsidR="009272D6">
        <w:rPr>
          <w:noProof/>
        </w:rPr>
        <w:t>13</w:t>
      </w:r>
      <w:r w:rsidRPr="00E233F7">
        <w:fldChar w:fldCharType="end"/>
      </w:r>
      <w:r>
        <w:t>: Tested DVB receiver devices</w:t>
      </w:r>
      <w:bookmarkEnd w:id="528"/>
    </w:p>
    <w:tbl>
      <w:tblPr>
        <w:tblW w:w="945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600" w:firstRow="0" w:lastRow="0" w:firstColumn="0" w:lastColumn="0" w:noHBand="1" w:noVBand="1"/>
      </w:tblPr>
      <w:tblGrid>
        <w:gridCol w:w="1350"/>
        <w:gridCol w:w="2520"/>
        <w:gridCol w:w="1170"/>
        <w:gridCol w:w="540"/>
        <w:gridCol w:w="630"/>
        <w:gridCol w:w="1710"/>
        <w:gridCol w:w="1530"/>
      </w:tblGrid>
      <w:tr w:rsidR="004130F9" w:rsidRPr="004130F9" w14:paraId="6809F1E8" w14:textId="77777777" w:rsidTr="004130F9">
        <w:trPr>
          <w:tblHeader/>
        </w:trPr>
        <w:tc>
          <w:tcPr>
            <w:tcW w:w="1350" w:type="dxa"/>
            <w:shd w:val="clear" w:color="auto" w:fill="4C956C" w:themeFill="accent2"/>
          </w:tcPr>
          <w:p w14:paraId="2FE28792" w14:textId="77777777" w:rsidR="00BC0F83" w:rsidRPr="004130F9" w:rsidRDefault="00BC0F83" w:rsidP="00F25157">
            <w:pPr>
              <w:pStyle w:val="TableTitle"/>
              <w:rPr>
                <w:color w:val="FFFFFF" w:themeColor="background1"/>
              </w:rPr>
            </w:pPr>
            <w:r w:rsidRPr="004130F9">
              <w:rPr>
                <w:color w:val="FFFFFF" w:themeColor="background1"/>
              </w:rPr>
              <w:t>Brand</w:t>
            </w:r>
          </w:p>
        </w:tc>
        <w:tc>
          <w:tcPr>
            <w:tcW w:w="2520" w:type="dxa"/>
            <w:shd w:val="clear" w:color="auto" w:fill="4C956C" w:themeFill="accent2"/>
          </w:tcPr>
          <w:p w14:paraId="2077AA02" w14:textId="77777777" w:rsidR="00BC0F83" w:rsidRPr="004130F9" w:rsidRDefault="00DC03EE" w:rsidP="00F25157">
            <w:pPr>
              <w:pStyle w:val="TableTitle"/>
              <w:rPr>
                <w:color w:val="FFFFFF" w:themeColor="background1"/>
              </w:rPr>
            </w:pPr>
            <w:r w:rsidRPr="004130F9">
              <w:rPr>
                <w:color w:val="FFFFFF" w:themeColor="background1"/>
              </w:rPr>
              <w:t>Model</w:t>
            </w:r>
          </w:p>
        </w:tc>
        <w:tc>
          <w:tcPr>
            <w:tcW w:w="1170" w:type="dxa"/>
            <w:shd w:val="clear" w:color="auto" w:fill="4C956C" w:themeFill="accent2"/>
          </w:tcPr>
          <w:p w14:paraId="29C1CA85" w14:textId="77777777" w:rsidR="00BC0F83" w:rsidRPr="004130F9" w:rsidRDefault="00C67F37" w:rsidP="00F25157">
            <w:pPr>
              <w:pStyle w:val="TableTitle"/>
              <w:rPr>
                <w:color w:val="FFFFFF" w:themeColor="background1"/>
              </w:rPr>
            </w:pPr>
            <w:r w:rsidRPr="004130F9">
              <w:rPr>
                <w:color w:val="FFFFFF" w:themeColor="background1"/>
              </w:rPr>
              <w:t>Network</w:t>
            </w:r>
          </w:p>
        </w:tc>
        <w:tc>
          <w:tcPr>
            <w:tcW w:w="540" w:type="dxa"/>
            <w:shd w:val="clear" w:color="auto" w:fill="4C956C" w:themeFill="accent2"/>
          </w:tcPr>
          <w:p w14:paraId="0A832836" w14:textId="4EBACD0D" w:rsidR="00BC0F83" w:rsidRPr="004130F9" w:rsidRDefault="003825A3" w:rsidP="00F25157">
            <w:pPr>
              <w:pStyle w:val="TableTitle"/>
              <w:rPr>
                <w:color w:val="FFFFFF" w:themeColor="background1"/>
              </w:rPr>
            </w:pPr>
            <w:r w:rsidRPr="004130F9">
              <w:rPr>
                <w:color w:val="FFFFFF" w:themeColor="background1"/>
              </w:rPr>
              <w:t>#</w:t>
            </w:r>
            <w:r w:rsidR="007C28F0" w:rsidRPr="004130F9">
              <w:rPr>
                <w:color w:val="FFFFFF" w:themeColor="background1"/>
              </w:rPr>
              <w:t xml:space="preserve"> </w:t>
            </w:r>
            <w:r w:rsidRPr="004130F9">
              <w:rPr>
                <w:color w:val="FFFFFF" w:themeColor="background1"/>
                <w:vertAlign w:val="superscript"/>
              </w:rPr>
              <w:t>(</w:t>
            </w:r>
            <w:r w:rsidRPr="004130F9">
              <w:rPr>
                <w:color w:val="FFFFFF" w:themeColor="background1"/>
                <w:vertAlign w:val="superscript"/>
              </w:rPr>
              <w:fldChar w:fldCharType="begin"/>
            </w:r>
            <w:r w:rsidRPr="004130F9">
              <w:rPr>
                <w:color w:val="FFFFFF" w:themeColor="background1"/>
                <w:vertAlign w:val="superscript"/>
              </w:rPr>
              <w:instrText xml:space="preserve"> REF _Ref498333463 \r \h </w:instrText>
            </w:r>
            <w:r w:rsidR="007C28F0" w:rsidRPr="004130F9">
              <w:rPr>
                <w:color w:val="FFFFFF" w:themeColor="background1"/>
                <w:vertAlign w:val="superscript"/>
              </w:rPr>
              <w:instrText xml:space="preserve"> \* MERGEFORMAT </w:instrText>
            </w:r>
            <w:r w:rsidRPr="004130F9">
              <w:rPr>
                <w:color w:val="FFFFFF" w:themeColor="background1"/>
                <w:vertAlign w:val="superscript"/>
              </w:rPr>
            </w:r>
            <w:r w:rsidRPr="004130F9">
              <w:rPr>
                <w:color w:val="FFFFFF" w:themeColor="background1"/>
                <w:vertAlign w:val="superscript"/>
              </w:rPr>
              <w:fldChar w:fldCharType="separate"/>
            </w:r>
            <w:r w:rsidR="009272D6">
              <w:rPr>
                <w:color w:val="FFFFFF" w:themeColor="background1"/>
                <w:vertAlign w:val="superscript"/>
              </w:rPr>
              <w:t>1</w:t>
            </w:r>
            <w:r w:rsidRPr="004130F9">
              <w:rPr>
                <w:color w:val="FFFFFF" w:themeColor="background1"/>
                <w:vertAlign w:val="superscript"/>
              </w:rPr>
              <w:fldChar w:fldCharType="end"/>
            </w:r>
            <w:r w:rsidRPr="004130F9">
              <w:rPr>
                <w:color w:val="FFFFFF" w:themeColor="background1"/>
                <w:vertAlign w:val="superscript"/>
              </w:rPr>
              <w:t>)</w:t>
            </w:r>
          </w:p>
        </w:tc>
        <w:tc>
          <w:tcPr>
            <w:tcW w:w="630" w:type="dxa"/>
            <w:shd w:val="clear" w:color="auto" w:fill="4C956C" w:themeFill="accent2"/>
          </w:tcPr>
          <w:p w14:paraId="64AA5590" w14:textId="77777777" w:rsidR="00BC0F83" w:rsidRPr="004130F9" w:rsidRDefault="00BC0F83" w:rsidP="00F25157">
            <w:pPr>
              <w:pStyle w:val="TableTitle"/>
              <w:rPr>
                <w:color w:val="FFFFFF" w:themeColor="background1"/>
              </w:rPr>
            </w:pPr>
            <w:r w:rsidRPr="004130F9">
              <w:rPr>
                <w:color w:val="FFFFFF" w:themeColor="background1"/>
              </w:rPr>
              <w:t>Bus</w:t>
            </w:r>
          </w:p>
        </w:tc>
        <w:tc>
          <w:tcPr>
            <w:tcW w:w="1710" w:type="dxa"/>
            <w:shd w:val="clear" w:color="auto" w:fill="4C956C" w:themeFill="accent2"/>
          </w:tcPr>
          <w:p w14:paraId="75A16D1F" w14:textId="77777777" w:rsidR="00BC0F83" w:rsidRPr="004130F9" w:rsidRDefault="00BC0F83" w:rsidP="00F25157">
            <w:pPr>
              <w:pStyle w:val="TableTitle"/>
              <w:rPr>
                <w:color w:val="FFFFFF" w:themeColor="background1"/>
              </w:rPr>
            </w:pPr>
            <w:r w:rsidRPr="004130F9">
              <w:rPr>
                <w:color w:val="FFFFFF" w:themeColor="background1"/>
              </w:rPr>
              <w:t>Linux</w:t>
            </w:r>
          </w:p>
        </w:tc>
        <w:tc>
          <w:tcPr>
            <w:tcW w:w="1530" w:type="dxa"/>
            <w:shd w:val="clear" w:color="auto" w:fill="4C956C" w:themeFill="accent2"/>
          </w:tcPr>
          <w:p w14:paraId="4CE4291C" w14:textId="77777777" w:rsidR="00BC0F83" w:rsidRPr="004130F9" w:rsidRDefault="00BC0F83" w:rsidP="00F25157">
            <w:pPr>
              <w:pStyle w:val="TableTitle"/>
              <w:rPr>
                <w:color w:val="FFFFFF" w:themeColor="background1"/>
              </w:rPr>
            </w:pPr>
            <w:r w:rsidRPr="004130F9">
              <w:rPr>
                <w:color w:val="FFFFFF" w:themeColor="background1"/>
              </w:rPr>
              <w:t>Windows</w:t>
            </w:r>
          </w:p>
        </w:tc>
      </w:tr>
      <w:tr w:rsidR="00EE3B5E" w14:paraId="1F05EA1B" w14:textId="77777777" w:rsidTr="00A721DC">
        <w:tc>
          <w:tcPr>
            <w:tcW w:w="1350" w:type="dxa"/>
          </w:tcPr>
          <w:p w14:paraId="681D1A2B" w14:textId="50CB4018" w:rsidR="00EE3B5E" w:rsidRDefault="00EE3B5E" w:rsidP="00A721DC">
            <w:pPr>
              <w:pStyle w:val="TableContent"/>
            </w:pPr>
            <w:r>
              <w:t xml:space="preserve">Artek </w:t>
            </w:r>
            <w:r w:rsidRPr="007D4DA3">
              <w:rPr>
                <w:vertAlign w:val="superscript"/>
              </w:rPr>
              <w:t>(</w:t>
            </w:r>
            <w:r>
              <w:rPr>
                <w:vertAlign w:val="superscript"/>
              </w:rPr>
              <w:fldChar w:fldCharType="begin"/>
            </w:r>
            <w:r>
              <w:rPr>
                <w:vertAlign w:val="superscript"/>
              </w:rPr>
              <w:instrText xml:space="preserve"> REF _Ref78744428 \r \h </w:instrText>
            </w:r>
            <w:r>
              <w:rPr>
                <w:vertAlign w:val="superscript"/>
              </w:rPr>
            </w:r>
            <w:r>
              <w:rPr>
                <w:vertAlign w:val="superscript"/>
              </w:rPr>
              <w:fldChar w:fldCharType="separate"/>
            </w:r>
            <w:r w:rsidR="009272D6">
              <w:rPr>
                <w:vertAlign w:val="superscript"/>
              </w:rPr>
              <w:t>2</w:t>
            </w:r>
            <w:r>
              <w:rPr>
                <w:vertAlign w:val="superscript"/>
              </w:rPr>
              <w:fldChar w:fldCharType="end"/>
            </w:r>
            <w:r w:rsidRPr="007D4DA3">
              <w:rPr>
                <w:vertAlign w:val="superscript"/>
              </w:rPr>
              <w:t>)</w:t>
            </w:r>
          </w:p>
        </w:tc>
        <w:tc>
          <w:tcPr>
            <w:tcW w:w="2520" w:type="dxa"/>
          </w:tcPr>
          <w:p w14:paraId="3F81DD28" w14:textId="6FCA9679" w:rsidR="00EE3B5E" w:rsidRPr="00653DEB" w:rsidRDefault="00EE3B5E" w:rsidP="00A721DC">
            <w:pPr>
              <w:pStyle w:val="TableContent"/>
            </w:pPr>
            <w:r w:rsidRPr="00EE3B5E">
              <w:t>TV Tuner Stick USB Dongle</w:t>
            </w:r>
          </w:p>
        </w:tc>
        <w:tc>
          <w:tcPr>
            <w:tcW w:w="1170" w:type="dxa"/>
          </w:tcPr>
          <w:p w14:paraId="740E12D5" w14:textId="2EC3A5C7" w:rsidR="00EE3B5E" w:rsidRDefault="00EE3B5E" w:rsidP="00A721DC">
            <w:pPr>
              <w:pStyle w:val="TableContent"/>
            </w:pPr>
            <w:r>
              <w:t>DVB-T2/C</w:t>
            </w:r>
          </w:p>
        </w:tc>
        <w:tc>
          <w:tcPr>
            <w:tcW w:w="540" w:type="dxa"/>
          </w:tcPr>
          <w:p w14:paraId="5AF56445" w14:textId="0FA53443" w:rsidR="00EE3B5E" w:rsidRDefault="00EE3B5E" w:rsidP="00A721DC">
            <w:pPr>
              <w:pStyle w:val="TableContent"/>
            </w:pPr>
            <w:r>
              <w:t>2</w:t>
            </w:r>
          </w:p>
        </w:tc>
        <w:tc>
          <w:tcPr>
            <w:tcW w:w="630" w:type="dxa"/>
          </w:tcPr>
          <w:p w14:paraId="1314A4AE" w14:textId="0CE43A88" w:rsidR="00EE3B5E" w:rsidRDefault="00EE3B5E" w:rsidP="00A721DC">
            <w:pPr>
              <w:pStyle w:val="TableContent"/>
            </w:pPr>
            <w:r>
              <w:t>USB</w:t>
            </w:r>
          </w:p>
        </w:tc>
        <w:tc>
          <w:tcPr>
            <w:tcW w:w="1710" w:type="dxa"/>
            <w:shd w:val="clear" w:color="auto" w:fill="D4F5E2" w:themeFill="text2" w:themeFillTint="33"/>
          </w:tcPr>
          <w:p w14:paraId="19FE531F" w14:textId="77777777" w:rsidR="00EE3B5E" w:rsidRDefault="00EE3B5E" w:rsidP="00A721DC">
            <w:pPr>
              <w:pStyle w:val="TableContent"/>
            </w:pPr>
            <w:r>
              <w:t>Tested OK</w:t>
            </w:r>
          </w:p>
        </w:tc>
        <w:tc>
          <w:tcPr>
            <w:tcW w:w="1530" w:type="dxa"/>
          </w:tcPr>
          <w:p w14:paraId="4CC790AC" w14:textId="77777777" w:rsidR="00EE3B5E" w:rsidRDefault="00EE3B5E" w:rsidP="00A721DC">
            <w:pPr>
              <w:pStyle w:val="TableContent"/>
            </w:pPr>
            <w:r>
              <w:t>Not tested</w:t>
            </w:r>
          </w:p>
        </w:tc>
      </w:tr>
      <w:tr w:rsidR="00065AE2" w14:paraId="0B0E84C2" w14:textId="77777777" w:rsidTr="004130F9">
        <w:tc>
          <w:tcPr>
            <w:tcW w:w="1350" w:type="dxa"/>
          </w:tcPr>
          <w:p w14:paraId="60925035" w14:textId="77777777" w:rsidR="00065AE2" w:rsidRPr="001B0666" w:rsidRDefault="00065AE2" w:rsidP="00D40D86">
            <w:pPr>
              <w:pStyle w:val="TableContent"/>
            </w:pPr>
            <w:r>
              <w:t>AVerMedia</w:t>
            </w:r>
          </w:p>
        </w:tc>
        <w:tc>
          <w:tcPr>
            <w:tcW w:w="2520" w:type="dxa"/>
          </w:tcPr>
          <w:p w14:paraId="681BF5EA" w14:textId="77777777" w:rsidR="00065AE2" w:rsidRDefault="00065AE2" w:rsidP="00D40D86">
            <w:pPr>
              <w:pStyle w:val="TableContent"/>
            </w:pPr>
            <w:r>
              <w:t>TD310</w:t>
            </w:r>
          </w:p>
        </w:tc>
        <w:tc>
          <w:tcPr>
            <w:tcW w:w="1170" w:type="dxa"/>
          </w:tcPr>
          <w:p w14:paraId="13B60B18" w14:textId="77777777" w:rsidR="00065AE2" w:rsidRDefault="00065AE2" w:rsidP="00D40D86">
            <w:pPr>
              <w:pStyle w:val="TableContent"/>
            </w:pPr>
            <w:r>
              <w:t>DVB-T2/C</w:t>
            </w:r>
          </w:p>
        </w:tc>
        <w:tc>
          <w:tcPr>
            <w:tcW w:w="540" w:type="dxa"/>
          </w:tcPr>
          <w:p w14:paraId="49D45F93" w14:textId="77777777" w:rsidR="00065AE2" w:rsidRDefault="00065AE2" w:rsidP="00D40D86">
            <w:pPr>
              <w:pStyle w:val="TableContent"/>
            </w:pPr>
            <w:r>
              <w:t>1</w:t>
            </w:r>
          </w:p>
        </w:tc>
        <w:tc>
          <w:tcPr>
            <w:tcW w:w="630" w:type="dxa"/>
          </w:tcPr>
          <w:p w14:paraId="73636BA8" w14:textId="77777777" w:rsidR="00065AE2" w:rsidRDefault="00065AE2" w:rsidP="00D40D86">
            <w:pPr>
              <w:pStyle w:val="TableContent"/>
            </w:pPr>
            <w:r>
              <w:t>USB</w:t>
            </w:r>
          </w:p>
        </w:tc>
        <w:tc>
          <w:tcPr>
            <w:tcW w:w="1710" w:type="dxa"/>
            <w:shd w:val="clear" w:color="auto" w:fill="D4F5E2" w:themeFill="text2" w:themeFillTint="33"/>
          </w:tcPr>
          <w:p w14:paraId="48260364" w14:textId="1EBA6B2D" w:rsidR="00065AE2" w:rsidRDefault="00065AE2" w:rsidP="00D40D86">
            <w:pPr>
              <w:pStyle w:val="TableContent"/>
            </w:pPr>
            <w:r>
              <w:t>Tested OK</w:t>
            </w:r>
            <w:r w:rsidR="00344910" w:rsidRPr="00344910">
              <w:rPr>
                <w:vertAlign w:val="superscript"/>
              </w:rPr>
              <w:t>(</w:t>
            </w:r>
            <w:r w:rsidR="00344910">
              <w:rPr>
                <w:vertAlign w:val="superscript"/>
              </w:rPr>
              <w:fldChar w:fldCharType="begin"/>
            </w:r>
            <w:r w:rsidR="00344910">
              <w:rPr>
                <w:vertAlign w:val="superscript"/>
              </w:rPr>
              <w:instrText xml:space="preserve"> REF _Ref41217892 \r \h </w:instrText>
            </w:r>
            <w:r w:rsidR="004130F9">
              <w:rPr>
                <w:vertAlign w:val="superscript"/>
              </w:rPr>
              <w:instrText xml:space="preserve"> \* MERGEFORMAT </w:instrText>
            </w:r>
            <w:r w:rsidR="00344910">
              <w:rPr>
                <w:vertAlign w:val="superscript"/>
              </w:rPr>
            </w:r>
            <w:r w:rsidR="00344910">
              <w:rPr>
                <w:vertAlign w:val="superscript"/>
              </w:rPr>
              <w:fldChar w:fldCharType="separate"/>
            </w:r>
            <w:r w:rsidR="009272D6">
              <w:rPr>
                <w:vertAlign w:val="superscript"/>
              </w:rPr>
              <w:t>31</w:t>
            </w:r>
            <w:r w:rsidR="00344910">
              <w:rPr>
                <w:vertAlign w:val="superscript"/>
              </w:rPr>
              <w:fldChar w:fldCharType="end"/>
            </w:r>
            <w:r w:rsidR="00344910" w:rsidRPr="00344910">
              <w:rPr>
                <w:vertAlign w:val="superscript"/>
              </w:rPr>
              <w:t>)</w:t>
            </w:r>
          </w:p>
        </w:tc>
        <w:tc>
          <w:tcPr>
            <w:tcW w:w="1530" w:type="dxa"/>
            <w:shd w:val="clear" w:color="auto" w:fill="D4F5E2" w:themeFill="text2" w:themeFillTint="33"/>
          </w:tcPr>
          <w:p w14:paraId="755CFACD" w14:textId="77777777" w:rsidR="00065AE2" w:rsidRDefault="00065AE2" w:rsidP="00D40D86">
            <w:pPr>
              <w:pStyle w:val="TableContent"/>
            </w:pPr>
            <w:r>
              <w:t>Tested OK</w:t>
            </w:r>
          </w:p>
        </w:tc>
      </w:tr>
      <w:tr w:rsidR="0059229E" w14:paraId="4BAC0945" w14:textId="77777777" w:rsidTr="004130F9">
        <w:tc>
          <w:tcPr>
            <w:tcW w:w="1350" w:type="dxa"/>
          </w:tcPr>
          <w:p w14:paraId="4707CABC" w14:textId="77777777" w:rsidR="0059229E" w:rsidRPr="001B0666" w:rsidRDefault="0059229E" w:rsidP="0059229E">
            <w:pPr>
              <w:pStyle w:val="TableContent"/>
            </w:pPr>
            <w:r>
              <w:t>BlackGold</w:t>
            </w:r>
          </w:p>
        </w:tc>
        <w:tc>
          <w:tcPr>
            <w:tcW w:w="2520" w:type="dxa"/>
          </w:tcPr>
          <w:p w14:paraId="10F97A59" w14:textId="77777777" w:rsidR="0059229E" w:rsidRDefault="00D66FB3" w:rsidP="0059229E">
            <w:pPr>
              <w:pStyle w:val="TableContent"/>
            </w:pPr>
            <w:r>
              <w:t>BGT3620</w:t>
            </w:r>
          </w:p>
        </w:tc>
        <w:tc>
          <w:tcPr>
            <w:tcW w:w="1170" w:type="dxa"/>
          </w:tcPr>
          <w:p w14:paraId="4DD758F6" w14:textId="77777777" w:rsidR="0059229E" w:rsidRDefault="0059229E" w:rsidP="0059229E">
            <w:pPr>
              <w:pStyle w:val="TableContent"/>
            </w:pPr>
            <w:r>
              <w:t>DVB-</w:t>
            </w:r>
            <w:r w:rsidR="00D66FB3">
              <w:t>T2/C</w:t>
            </w:r>
          </w:p>
        </w:tc>
        <w:tc>
          <w:tcPr>
            <w:tcW w:w="540" w:type="dxa"/>
          </w:tcPr>
          <w:p w14:paraId="597CAAC9" w14:textId="77777777" w:rsidR="0059229E" w:rsidRDefault="00D66FB3" w:rsidP="0059229E">
            <w:pPr>
              <w:pStyle w:val="TableContent"/>
            </w:pPr>
            <w:r>
              <w:t>6</w:t>
            </w:r>
          </w:p>
        </w:tc>
        <w:tc>
          <w:tcPr>
            <w:tcW w:w="630" w:type="dxa"/>
          </w:tcPr>
          <w:p w14:paraId="1EB0BD8F" w14:textId="77777777" w:rsidR="0059229E" w:rsidRDefault="00D66FB3" w:rsidP="0059229E">
            <w:pPr>
              <w:pStyle w:val="TableContent"/>
            </w:pPr>
            <w:r>
              <w:t>PCIe</w:t>
            </w:r>
          </w:p>
        </w:tc>
        <w:tc>
          <w:tcPr>
            <w:tcW w:w="1710" w:type="dxa"/>
          </w:tcPr>
          <w:p w14:paraId="7D64D6EF" w14:textId="77777777" w:rsidR="0059229E" w:rsidRDefault="0059229E" w:rsidP="0059229E">
            <w:pPr>
              <w:pStyle w:val="TableContent"/>
            </w:pPr>
            <w:r>
              <w:t>Not tested</w:t>
            </w:r>
          </w:p>
        </w:tc>
        <w:tc>
          <w:tcPr>
            <w:tcW w:w="1530" w:type="dxa"/>
            <w:shd w:val="clear" w:color="auto" w:fill="D4F5E2" w:themeFill="text2" w:themeFillTint="33"/>
          </w:tcPr>
          <w:p w14:paraId="209693AD" w14:textId="77777777" w:rsidR="0059229E" w:rsidRDefault="0059229E" w:rsidP="0059229E">
            <w:pPr>
              <w:pStyle w:val="TableContent"/>
            </w:pPr>
            <w:r>
              <w:t>Tested OK</w:t>
            </w:r>
          </w:p>
        </w:tc>
      </w:tr>
      <w:tr w:rsidR="008D7D67" w14:paraId="41000E92" w14:textId="77777777" w:rsidTr="004130F9">
        <w:tc>
          <w:tcPr>
            <w:tcW w:w="1350" w:type="dxa"/>
          </w:tcPr>
          <w:p w14:paraId="21EC8977" w14:textId="77777777" w:rsidR="008D7D67" w:rsidRPr="001B0666" w:rsidRDefault="008D7D67" w:rsidP="00AC74DA">
            <w:pPr>
              <w:pStyle w:val="TableContent"/>
            </w:pPr>
            <w:r>
              <w:t>DVBSky</w:t>
            </w:r>
          </w:p>
        </w:tc>
        <w:tc>
          <w:tcPr>
            <w:tcW w:w="2520" w:type="dxa"/>
          </w:tcPr>
          <w:p w14:paraId="0A625534" w14:textId="77777777" w:rsidR="008D7D67" w:rsidRDefault="008D7D67" w:rsidP="00AC74DA">
            <w:pPr>
              <w:pStyle w:val="TableContent"/>
            </w:pPr>
            <w:r>
              <w:t>S960</w:t>
            </w:r>
          </w:p>
        </w:tc>
        <w:tc>
          <w:tcPr>
            <w:tcW w:w="1170" w:type="dxa"/>
          </w:tcPr>
          <w:p w14:paraId="796B5D7D" w14:textId="77777777" w:rsidR="008D7D67" w:rsidRDefault="008D7D67" w:rsidP="00AC74DA">
            <w:pPr>
              <w:pStyle w:val="TableContent"/>
            </w:pPr>
            <w:r>
              <w:t>DVB-S/S2</w:t>
            </w:r>
          </w:p>
        </w:tc>
        <w:tc>
          <w:tcPr>
            <w:tcW w:w="540" w:type="dxa"/>
          </w:tcPr>
          <w:p w14:paraId="26EE8E0E" w14:textId="77777777" w:rsidR="008D7D67" w:rsidRDefault="008D7D67" w:rsidP="00AC74DA">
            <w:pPr>
              <w:pStyle w:val="TableContent"/>
            </w:pPr>
            <w:r>
              <w:t>1</w:t>
            </w:r>
          </w:p>
        </w:tc>
        <w:tc>
          <w:tcPr>
            <w:tcW w:w="630" w:type="dxa"/>
          </w:tcPr>
          <w:p w14:paraId="28CC7C7D" w14:textId="77777777" w:rsidR="008D7D67" w:rsidRDefault="008D7D67" w:rsidP="00AC74DA">
            <w:pPr>
              <w:pStyle w:val="TableContent"/>
            </w:pPr>
            <w:r>
              <w:t>USB</w:t>
            </w:r>
          </w:p>
        </w:tc>
        <w:tc>
          <w:tcPr>
            <w:tcW w:w="1710" w:type="dxa"/>
            <w:shd w:val="clear" w:color="auto" w:fill="D4F5E2" w:themeFill="text2" w:themeFillTint="33"/>
          </w:tcPr>
          <w:p w14:paraId="47D0933D" w14:textId="77777777" w:rsidR="008D7D67" w:rsidRDefault="008D7D67" w:rsidP="002402C8">
            <w:pPr>
              <w:pStyle w:val="TableContent"/>
            </w:pPr>
            <w:r>
              <w:t>Tested OK</w:t>
            </w:r>
          </w:p>
        </w:tc>
        <w:tc>
          <w:tcPr>
            <w:tcW w:w="1530" w:type="dxa"/>
            <w:shd w:val="clear" w:color="auto" w:fill="D4F5E2" w:themeFill="text2" w:themeFillTint="33"/>
          </w:tcPr>
          <w:p w14:paraId="27AD5E1C" w14:textId="77777777" w:rsidR="008D7D67" w:rsidRDefault="008D7D67" w:rsidP="00AC74DA">
            <w:pPr>
              <w:pStyle w:val="TableContent"/>
            </w:pPr>
            <w:r>
              <w:t>Tested OK</w:t>
            </w:r>
          </w:p>
        </w:tc>
      </w:tr>
      <w:tr w:rsidR="008D7D67" w14:paraId="35C329F0" w14:textId="77777777" w:rsidTr="004130F9">
        <w:tc>
          <w:tcPr>
            <w:tcW w:w="1350" w:type="dxa"/>
          </w:tcPr>
          <w:p w14:paraId="3A3BCBEF" w14:textId="77777777" w:rsidR="008D7D67" w:rsidRPr="001B0666" w:rsidRDefault="008D7D67" w:rsidP="00950252">
            <w:pPr>
              <w:pStyle w:val="TableContent"/>
            </w:pPr>
            <w:r>
              <w:t>DVBSky</w:t>
            </w:r>
          </w:p>
        </w:tc>
        <w:tc>
          <w:tcPr>
            <w:tcW w:w="2520" w:type="dxa"/>
          </w:tcPr>
          <w:p w14:paraId="230B61F3" w14:textId="6BF7ADF5" w:rsidR="008D7D67" w:rsidRDefault="008D7D67" w:rsidP="00950252">
            <w:pPr>
              <w:pStyle w:val="TableContent"/>
            </w:pPr>
            <w:r>
              <w:t xml:space="preserve">S960C </w:t>
            </w:r>
            <w:r w:rsidRPr="007D4DA3">
              <w:rPr>
                <w:vertAlign w:val="superscript"/>
              </w:rPr>
              <w:t>(</w:t>
            </w:r>
            <w:r w:rsidRPr="007D4DA3">
              <w:rPr>
                <w:vertAlign w:val="superscript"/>
              </w:rPr>
              <w:fldChar w:fldCharType="begin"/>
            </w:r>
            <w:r w:rsidRPr="007D4DA3">
              <w:rPr>
                <w:vertAlign w:val="superscript"/>
              </w:rPr>
              <w:instrText xml:space="preserve"> REF _Ref498330696 \r \h </w:instrText>
            </w:r>
            <w:r>
              <w:rPr>
                <w:vertAlign w:val="superscript"/>
              </w:rPr>
              <w:instrText xml:space="preserve"> \* MERGEFORMAT </w:instrText>
            </w:r>
            <w:r w:rsidRPr="007D4DA3">
              <w:rPr>
                <w:vertAlign w:val="superscript"/>
              </w:rPr>
            </w:r>
            <w:r w:rsidRPr="007D4DA3">
              <w:rPr>
                <w:vertAlign w:val="superscript"/>
              </w:rPr>
              <w:fldChar w:fldCharType="separate"/>
            </w:r>
            <w:r w:rsidR="009272D6">
              <w:rPr>
                <w:vertAlign w:val="superscript"/>
              </w:rPr>
              <w:t>4</w:t>
            </w:r>
            <w:r w:rsidRPr="007D4DA3">
              <w:rPr>
                <w:vertAlign w:val="superscript"/>
              </w:rPr>
              <w:fldChar w:fldCharType="end"/>
            </w:r>
            <w:r w:rsidRPr="007D4DA3">
              <w:rPr>
                <w:vertAlign w:val="superscript"/>
              </w:rPr>
              <w:t>)</w:t>
            </w:r>
          </w:p>
        </w:tc>
        <w:tc>
          <w:tcPr>
            <w:tcW w:w="1170" w:type="dxa"/>
          </w:tcPr>
          <w:p w14:paraId="06B95DC1" w14:textId="77777777" w:rsidR="008D7D67" w:rsidRDefault="008D7D67" w:rsidP="00200DFA">
            <w:pPr>
              <w:pStyle w:val="TableContent"/>
            </w:pPr>
            <w:r>
              <w:t>DVB-S/S2</w:t>
            </w:r>
          </w:p>
        </w:tc>
        <w:tc>
          <w:tcPr>
            <w:tcW w:w="540" w:type="dxa"/>
          </w:tcPr>
          <w:p w14:paraId="104E6A9E" w14:textId="77777777" w:rsidR="008D7D67" w:rsidRDefault="008D7D67" w:rsidP="00950252">
            <w:pPr>
              <w:pStyle w:val="TableContent"/>
            </w:pPr>
            <w:r>
              <w:t>1</w:t>
            </w:r>
          </w:p>
        </w:tc>
        <w:tc>
          <w:tcPr>
            <w:tcW w:w="630" w:type="dxa"/>
          </w:tcPr>
          <w:p w14:paraId="2B5CD709" w14:textId="77777777" w:rsidR="008D7D67" w:rsidRDefault="008D7D67" w:rsidP="00950252">
            <w:pPr>
              <w:pStyle w:val="TableContent"/>
            </w:pPr>
            <w:r>
              <w:t>USB</w:t>
            </w:r>
          </w:p>
        </w:tc>
        <w:tc>
          <w:tcPr>
            <w:tcW w:w="1710" w:type="dxa"/>
            <w:shd w:val="clear" w:color="auto" w:fill="D4F5E2" w:themeFill="text2" w:themeFillTint="33"/>
          </w:tcPr>
          <w:p w14:paraId="23B2517B" w14:textId="77777777" w:rsidR="008D7D67" w:rsidRDefault="008D7D67" w:rsidP="002402C8">
            <w:pPr>
              <w:pStyle w:val="TableContent"/>
            </w:pPr>
            <w:r>
              <w:t>Tested OK</w:t>
            </w:r>
          </w:p>
        </w:tc>
        <w:tc>
          <w:tcPr>
            <w:tcW w:w="1530" w:type="dxa"/>
            <w:shd w:val="clear" w:color="auto" w:fill="D4F5E2" w:themeFill="text2" w:themeFillTint="33"/>
          </w:tcPr>
          <w:p w14:paraId="0AECB407" w14:textId="77777777" w:rsidR="008D7D67" w:rsidRDefault="008D7D67" w:rsidP="00950252">
            <w:pPr>
              <w:pStyle w:val="TableContent"/>
            </w:pPr>
            <w:r>
              <w:t>Tested OK</w:t>
            </w:r>
          </w:p>
        </w:tc>
      </w:tr>
      <w:tr w:rsidR="008D7D67" w14:paraId="09908D9A" w14:textId="77777777" w:rsidTr="004130F9">
        <w:tc>
          <w:tcPr>
            <w:tcW w:w="1350" w:type="dxa"/>
          </w:tcPr>
          <w:p w14:paraId="1B2CBB46" w14:textId="77777777" w:rsidR="008D7D67" w:rsidRDefault="008D7D67" w:rsidP="00FD5DF5">
            <w:pPr>
              <w:pStyle w:val="TableContent"/>
            </w:pPr>
            <w:r>
              <w:t>GoTView</w:t>
            </w:r>
          </w:p>
        </w:tc>
        <w:tc>
          <w:tcPr>
            <w:tcW w:w="2520" w:type="dxa"/>
          </w:tcPr>
          <w:p w14:paraId="1E19332A" w14:textId="77777777" w:rsidR="008D7D67" w:rsidRDefault="008D7D67" w:rsidP="00FD5DF5">
            <w:pPr>
              <w:pStyle w:val="TableContent"/>
            </w:pPr>
            <w:r>
              <w:t>MasterHD3</w:t>
            </w:r>
          </w:p>
        </w:tc>
        <w:tc>
          <w:tcPr>
            <w:tcW w:w="1170" w:type="dxa"/>
          </w:tcPr>
          <w:p w14:paraId="47CC97B7" w14:textId="77777777" w:rsidR="008D7D67" w:rsidRDefault="008D7D67" w:rsidP="00FD5DF5">
            <w:pPr>
              <w:pStyle w:val="TableContent"/>
            </w:pPr>
            <w:r>
              <w:t>DVB-T2/C</w:t>
            </w:r>
          </w:p>
        </w:tc>
        <w:tc>
          <w:tcPr>
            <w:tcW w:w="540" w:type="dxa"/>
          </w:tcPr>
          <w:p w14:paraId="0EE52FEF" w14:textId="0EF72498" w:rsidR="008D7D67" w:rsidRDefault="008D7D67"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9272D6">
              <w:rPr>
                <w:vertAlign w:val="superscript"/>
              </w:rPr>
              <w:t>5</w:t>
            </w:r>
            <w:r>
              <w:rPr>
                <w:vertAlign w:val="superscript"/>
              </w:rPr>
              <w:fldChar w:fldCharType="end"/>
            </w:r>
            <w:r w:rsidRPr="00C54249">
              <w:rPr>
                <w:vertAlign w:val="superscript"/>
              </w:rPr>
              <w:t>)</w:t>
            </w:r>
          </w:p>
        </w:tc>
        <w:tc>
          <w:tcPr>
            <w:tcW w:w="630" w:type="dxa"/>
          </w:tcPr>
          <w:p w14:paraId="096C9F3F" w14:textId="77777777" w:rsidR="008D7D67" w:rsidRDefault="008D7D67" w:rsidP="00FD5DF5">
            <w:pPr>
              <w:pStyle w:val="TableContent"/>
            </w:pPr>
            <w:r>
              <w:t>USB</w:t>
            </w:r>
          </w:p>
        </w:tc>
        <w:tc>
          <w:tcPr>
            <w:tcW w:w="1710" w:type="dxa"/>
            <w:shd w:val="clear" w:color="auto" w:fill="D4F5E2" w:themeFill="text2" w:themeFillTint="33"/>
          </w:tcPr>
          <w:p w14:paraId="2725E8F0" w14:textId="4B8142F3" w:rsidR="008D7D67" w:rsidRDefault="008D7D67" w:rsidP="00FD5DF5">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9272D6">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746609BD" w14:textId="77777777" w:rsidR="008D7D67" w:rsidRDefault="008D7D67" w:rsidP="00FD5DF5">
            <w:pPr>
              <w:pStyle w:val="TableContent"/>
            </w:pPr>
            <w:r>
              <w:t>Tested OK</w:t>
            </w:r>
          </w:p>
        </w:tc>
      </w:tr>
      <w:tr w:rsidR="008D7D67" w14:paraId="0D5A1DF6" w14:textId="77777777" w:rsidTr="004130F9">
        <w:tc>
          <w:tcPr>
            <w:tcW w:w="1350" w:type="dxa"/>
          </w:tcPr>
          <w:p w14:paraId="0994FCD4" w14:textId="77777777" w:rsidR="008D7D67" w:rsidRDefault="008D7D67" w:rsidP="00950252">
            <w:pPr>
              <w:pStyle w:val="TableContent"/>
            </w:pPr>
            <w:r>
              <w:t>Hauppauge</w:t>
            </w:r>
          </w:p>
        </w:tc>
        <w:tc>
          <w:tcPr>
            <w:tcW w:w="2520" w:type="dxa"/>
          </w:tcPr>
          <w:p w14:paraId="33B4071D" w14:textId="4100AE2A" w:rsidR="008D7D67" w:rsidRDefault="008D7D67" w:rsidP="00950252">
            <w:pPr>
              <w:pStyle w:val="TableContent"/>
            </w:pPr>
            <w:r>
              <w:t xml:space="preserve">WinTV Nova-T-500 </w:t>
            </w:r>
            <w:r w:rsidRPr="00BC0F83">
              <w:rPr>
                <w:vertAlign w:val="superscript"/>
              </w:rPr>
              <w:t>(</w:t>
            </w:r>
            <w:r w:rsidRPr="00BC0F83">
              <w:rPr>
                <w:vertAlign w:val="superscript"/>
              </w:rPr>
              <w:fldChar w:fldCharType="begin"/>
            </w:r>
            <w:r w:rsidRPr="00BC0F83">
              <w:rPr>
                <w:vertAlign w:val="superscript"/>
              </w:rPr>
              <w:instrText xml:space="preserve"> REF _Ref498331082 \r \h </w:instrText>
            </w:r>
            <w:r>
              <w:rPr>
                <w:vertAlign w:val="superscript"/>
              </w:rPr>
              <w:instrText xml:space="preserve"> \* MERGEFORMAT </w:instrText>
            </w:r>
            <w:r w:rsidRPr="00BC0F83">
              <w:rPr>
                <w:vertAlign w:val="superscript"/>
              </w:rPr>
            </w:r>
            <w:r w:rsidRPr="00BC0F83">
              <w:rPr>
                <w:vertAlign w:val="superscript"/>
              </w:rPr>
              <w:fldChar w:fldCharType="separate"/>
            </w:r>
            <w:r w:rsidR="009272D6">
              <w:rPr>
                <w:vertAlign w:val="superscript"/>
              </w:rPr>
              <w:t>7</w:t>
            </w:r>
            <w:r w:rsidRPr="00BC0F83">
              <w:rPr>
                <w:vertAlign w:val="superscript"/>
              </w:rPr>
              <w:fldChar w:fldCharType="end"/>
            </w:r>
            <w:r w:rsidRPr="00BC0F83">
              <w:rPr>
                <w:vertAlign w:val="superscript"/>
              </w:rPr>
              <w:t>)</w:t>
            </w:r>
          </w:p>
        </w:tc>
        <w:tc>
          <w:tcPr>
            <w:tcW w:w="1170" w:type="dxa"/>
          </w:tcPr>
          <w:p w14:paraId="1C81C2EC" w14:textId="77777777" w:rsidR="008D7D67" w:rsidRDefault="008D7D67" w:rsidP="00BC0F83">
            <w:pPr>
              <w:pStyle w:val="TableContent"/>
            </w:pPr>
            <w:r>
              <w:t>DVB-T</w:t>
            </w:r>
          </w:p>
        </w:tc>
        <w:tc>
          <w:tcPr>
            <w:tcW w:w="540" w:type="dxa"/>
          </w:tcPr>
          <w:p w14:paraId="391F93FA" w14:textId="77777777" w:rsidR="008D7D67" w:rsidRDefault="008D7D67" w:rsidP="00950252">
            <w:pPr>
              <w:pStyle w:val="TableContent"/>
            </w:pPr>
            <w:r>
              <w:t>2</w:t>
            </w:r>
          </w:p>
        </w:tc>
        <w:tc>
          <w:tcPr>
            <w:tcW w:w="630" w:type="dxa"/>
          </w:tcPr>
          <w:p w14:paraId="0B7CB929" w14:textId="77777777" w:rsidR="008D7D67" w:rsidRDefault="008D7D67" w:rsidP="00950252">
            <w:pPr>
              <w:pStyle w:val="TableContent"/>
            </w:pPr>
            <w:r>
              <w:t>PCI</w:t>
            </w:r>
          </w:p>
        </w:tc>
        <w:tc>
          <w:tcPr>
            <w:tcW w:w="1710" w:type="dxa"/>
            <w:shd w:val="clear" w:color="auto" w:fill="D4F5E2" w:themeFill="text2" w:themeFillTint="33"/>
          </w:tcPr>
          <w:p w14:paraId="4AD81D7B" w14:textId="248A3F5E"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9272D6">
              <w:rPr>
                <w:vertAlign w:val="superscript"/>
              </w:rPr>
              <w:t>8</w:t>
            </w:r>
            <w:r w:rsidRPr="00201A37">
              <w:rPr>
                <w:vertAlign w:val="superscript"/>
              </w:rPr>
              <w:fldChar w:fldCharType="end"/>
            </w:r>
            <w:r w:rsidRPr="00201A37">
              <w:rPr>
                <w:vertAlign w:val="superscript"/>
              </w:rPr>
              <w:t>)</w:t>
            </w:r>
          </w:p>
        </w:tc>
        <w:tc>
          <w:tcPr>
            <w:tcW w:w="1530" w:type="dxa"/>
          </w:tcPr>
          <w:p w14:paraId="5FEFCB60" w14:textId="77777777" w:rsidR="008D7D67" w:rsidRDefault="008D7D67" w:rsidP="00950252">
            <w:pPr>
              <w:pStyle w:val="TableContent"/>
            </w:pPr>
            <w:r>
              <w:t>Not tested</w:t>
            </w:r>
          </w:p>
        </w:tc>
      </w:tr>
      <w:tr w:rsidR="008D7D67" w14:paraId="701A8B7D" w14:textId="77777777" w:rsidTr="004130F9">
        <w:tc>
          <w:tcPr>
            <w:tcW w:w="1350" w:type="dxa"/>
          </w:tcPr>
          <w:p w14:paraId="553C120D" w14:textId="77777777" w:rsidR="008D7D67" w:rsidRDefault="008D7D67" w:rsidP="00950252">
            <w:pPr>
              <w:pStyle w:val="TableContent"/>
            </w:pPr>
            <w:r>
              <w:t>Hauppauge</w:t>
            </w:r>
          </w:p>
        </w:tc>
        <w:tc>
          <w:tcPr>
            <w:tcW w:w="2520" w:type="dxa"/>
          </w:tcPr>
          <w:p w14:paraId="7C8D5296" w14:textId="33987BB3" w:rsidR="008D7D67" w:rsidRPr="00F821BC" w:rsidRDefault="008D7D67" w:rsidP="00F821BC">
            <w:pPr>
              <w:pStyle w:val="TableContent"/>
              <w:rPr>
                <w:vertAlign w:val="superscript"/>
              </w:rPr>
            </w:pPr>
            <w:r w:rsidRPr="00F821BC">
              <w:t xml:space="preserve">WinTV Nova-TD-500 </w:t>
            </w:r>
            <w:r w:rsidRPr="00F821BC">
              <w:rPr>
                <w:vertAlign w:val="superscript"/>
              </w:rPr>
              <w:t>(</w:t>
            </w:r>
            <w:r>
              <w:rPr>
                <w:vertAlign w:val="superscript"/>
              </w:rPr>
              <w:fldChar w:fldCharType="begin"/>
            </w:r>
            <w:r>
              <w:rPr>
                <w:vertAlign w:val="superscript"/>
              </w:rPr>
              <w:instrText xml:space="preserve"> REF _Ref498342157 \r \h </w:instrText>
            </w:r>
            <w:r w:rsidR="004130F9">
              <w:rPr>
                <w:vertAlign w:val="superscript"/>
              </w:rPr>
              <w:instrText xml:space="preserve"> \* MERGEFORMAT </w:instrText>
            </w:r>
            <w:r>
              <w:rPr>
                <w:vertAlign w:val="superscript"/>
              </w:rPr>
            </w:r>
            <w:r>
              <w:rPr>
                <w:vertAlign w:val="superscript"/>
              </w:rPr>
              <w:fldChar w:fldCharType="separate"/>
            </w:r>
            <w:r w:rsidR="009272D6">
              <w:rPr>
                <w:vertAlign w:val="superscript"/>
              </w:rPr>
              <w:t>9</w:t>
            </w:r>
            <w:r>
              <w:rPr>
                <w:vertAlign w:val="superscript"/>
              </w:rPr>
              <w:fldChar w:fldCharType="end"/>
            </w:r>
            <w:r w:rsidRPr="00F821BC">
              <w:rPr>
                <w:vertAlign w:val="superscript"/>
              </w:rPr>
              <w:t>)</w:t>
            </w:r>
          </w:p>
        </w:tc>
        <w:tc>
          <w:tcPr>
            <w:tcW w:w="1170" w:type="dxa"/>
          </w:tcPr>
          <w:p w14:paraId="54A64AD6" w14:textId="77777777" w:rsidR="008D7D67" w:rsidRDefault="008D7D67" w:rsidP="00950252">
            <w:pPr>
              <w:pStyle w:val="TableContent"/>
            </w:pPr>
            <w:r>
              <w:t>DVB-T</w:t>
            </w:r>
          </w:p>
        </w:tc>
        <w:tc>
          <w:tcPr>
            <w:tcW w:w="540" w:type="dxa"/>
          </w:tcPr>
          <w:p w14:paraId="0A91E7CF" w14:textId="77777777" w:rsidR="008D7D67" w:rsidRDefault="008D7D67" w:rsidP="00950252">
            <w:pPr>
              <w:pStyle w:val="TableContent"/>
            </w:pPr>
            <w:r>
              <w:t>2</w:t>
            </w:r>
          </w:p>
        </w:tc>
        <w:tc>
          <w:tcPr>
            <w:tcW w:w="630" w:type="dxa"/>
          </w:tcPr>
          <w:p w14:paraId="1A76B18A" w14:textId="77777777" w:rsidR="008D7D67" w:rsidRDefault="008D7D67" w:rsidP="00950252">
            <w:pPr>
              <w:pStyle w:val="TableContent"/>
            </w:pPr>
            <w:r>
              <w:t>PCI</w:t>
            </w:r>
          </w:p>
        </w:tc>
        <w:tc>
          <w:tcPr>
            <w:tcW w:w="1710" w:type="dxa"/>
            <w:shd w:val="clear" w:color="auto" w:fill="D4F5E2" w:themeFill="text2" w:themeFillTint="33"/>
          </w:tcPr>
          <w:p w14:paraId="5685BD98" w14:textId="5BE44418"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9272D6">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_Ref498331442 \r \h  \* MERGEFORMAT </w:instrText>
            </w:r>
            <w:r>
              <w:rPr>
                <w:vertAlign w:val="superscript"/>
              </w:rPr>
            </w:r>
            <w:r>
              <w:rPr>
                <w:vertAlign w:val="superscript"/>
              </w:rPr>
              <w:fldChar w:fldCharType="separate"/>
            </w:r>
            <w:r w:rsidR="009272D6">
              <w:rPr>
                <w:vertAlign w:val="superscript"/>
              </w:rPr>
              <w:t>10</w:t>
            </w:r>
            <w:r>
              <w:rPr>
                <w:vertAlign w:val="superscript"/>
              </w:rPr>
              <w:fldChar w:fldCharType="end"/>
            </w:r>
            <w:r w:rsidRPr="00201A37">
              <w:rPr>
                <w:vertAlign w:val="superscript"/>
              </w:rPr>
              <w:t>)</w:t>
            </w:r>
          </w:p>
        </w:tc>
        <w:tc>
          <w:tcPr>
            <w:tcW w:w="1530" w:type="dxa"/>
          </w:tcPr>
          <w:p w14:paraId="63C74E7A" w14:textId="77777777" w:rsidR="008D7D67" w:rsidRDefault="008D7D67" w:rsidP="00950252">
            <w:pPr>
              <w:pStyle w:val="TableContent"/>
            </w:pPr>
            <w:r>
              <w:t>Not tested</w:t>
            </w:r>
          </w:p>
        </w:tc>
      </w:tr>
      <w:tr w:rsidR="008D7D67" w14:paraId="0DC7EEE2" w14:textId="77777777" w:rsidTr="004130F9">
        <w:tc>
          <w:tcPr>
            <w:tcW w:w="1350" w:type="dxa"/>
          </w:tcPr>
          <w:p w14:paraId="45662D33" w14:textId="77777777" w:rsidR="008D7D67" w:rsidRDefault="008D7D67" w:rsidP="00950252">
            <w:pPr>
              <w:pStyle w:val="TableContent"/>
            </w:pPr>
            <w:r>
              <w:t>Hauppauge</w:t>
            </w:r>
          </w:p>
        </w:tc>
        <w:tc>
          <w:tcPr>
            <w:tcW w:w="2520" w:type="dxa"/>
          </w:tcPr>
          <w:p w14:paraId="7BE0E1DA" w14:textId="4DA25D83" w:rsidR="008D7D67" w:rsidRDefault="008D7D67" w:rsidP="00201A37">
            <w:pPr>
              <w:pStyle w:val="TableContent"/>
            </w:pPr>
            <w:r w:rsidRPr="00653DEB">
              <w:t>WinTV Nova</w:t>
            </w:r>
            <w:r>
              <w:t>-T-</w:t>
            </w:r>
            <w:r w:rsidRPr="00653DEB">
              <w:t>Stick</w:t>
            </w:r>
            <w:r w:rsidRPr="00F94614">
              <w:rPr>
                <w:vertAlign w:val="superscript"/>
              </w:rPr>
              <w:t xml:space="preserve"> (</w:t>
            </w:r>
            <w:r>
              <w:rPr>
                <w:vertAlign w:val="superscript"/>
              </w:rPr>
              <w:fldChar w:fldCharType="begin"/>
            </w:r>
            <w:r>
              <w:rPr>
                <w:vertAlign w:val="superscript"/>
              </w:rPr>
              <w:instrText xml:space="preserve"> REF _Ref498332063 \r \h  \* MERGEFORMAT </w:instrText>
            </w:r>
            <w:r>
              <w:rPr>
                <w:vertAlign w:val="superscript"/>
              </w:rPr>
            </w:r>
            <w:r>
              <w:rPr>
                <w:vertAlign w:val="superscript"/>
              </w:rPr>
              <w:fldChar w:fldCharType="separate"/>
            </w:r>
            <w:r w:rsidR="009272D6">
              <w:rPr>
                <w:vertAlign w:val="superscript"/>
              </w:rPr>
              <w:t>11</w:t>
            </w:r>
            <w:r>
              <w:rPr>
                <w:vertAlign w:val="superscript"/>
              </w:rPr>
              <w:fldChar w:fldCharType="end"/>
            </w:r>
            <w:r w:rsidRPr="00F94614">
              <w:rPr>
                <w:vertAlign w:val="superscript"/>
              </w:rPr>
              <w:t>)</w:t>
            </w:r>
          </w:p>
        </w:tc>
        <w:tc>
          <w:tcPr>
            <w:tcW w:w="1170" w:type="dxa"/>
          </w:tcPr>
          <w:p w14:paraId="7D4570B6" w14:textId="77777777" w:rsidR="008D7D67" w:rsidRDefault="008D7D67" w:rsidP="00950252">
            <w:pPr>
              <w:pStyle w:val="TableContent"/>
            </w:pPr>
            <w:r>
              <w:t>DVB-T</w:t>
            </w:r>
          </w:p>
        </w:tc>
        <w:tc>
          <w:tcPr>
            <w:tcW w:w="540" w:type="dxa"/>
          </w:tcPr>
          <w:p w14:paraId="6C01F485" w14:textId="77777777" w:rsidR="008D7D67" w:rsidRDefault="008D7D67" w:rsidP="00950252">
            <w:pPr>
              <w:pStyle w:val="TableContent"/>
            </w:pPr>
            <w:r>
              <w:t>1</w:t>
            </w:r>
          </w:p>
        </w:tc>
        <w:tc>
          <w:tcPr>
            <w:tcW w:w="630" w:type="dxa"/>
          </w:tcPr>
          <w:p w14:paraId="220E7CA4" w14:textId="77777777" w:rsidR="008D7D67" w:rsidRDefault="008D7D67" w:rsidP="00950252">
            <w:pPr>
              <w:pStyle w:val="TableContent"/>
            </w:pPr>
            <w:r>
              <w:t>USB</w:t>
            </w:r>
          </w:p>
        </w:tc>
        <w:tc>
          <w:tcPr>
            <w:tcW w:w="1710" w:type="dxa"/>
            <w:shd w:val="clear" w:color="auto" w:fill="D4F5E2" w:themeFill="text2" w:themeFillTint="33"/>
          </w:tcPr>
          <w:p w14:paraId="20D06FD4" w14:textId="250CE4AA"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9272D6">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_Ref498332125 \r \h  \* MERGEFORMAT </w:instrText>
            </w:r>
            <w:r>
              <w:rPr>
                <w:vertAlign w:val="superscript"/>
              </w:rPr>
            </w:r>
            <w:r>
              <w:rPr>
                <w:vertAlign w:val="superscript"/>
              </w:rPr>
              <w:fldChar w:fldCharType="separate"/>
            </w:r>
            <w:r w:rsidR="009272D6">
              <w:rPr>
                <w:vertAlign w:val="superscript"/>
              </w:rPr>
              <w:t>12</w:t>
            </w:r>
            <w:r>
              <w:rPr>
                <w:vertAlign w:val="superscript"/>
              </w:rPr>
              <w:fldChar w:fldCharType="end"/>
            </w:r>
            <w:r w:rsidRPr="00201A37">
              <w:rPr>
                <w:vertAlign w:val="superscript"/>
              </w:rPr>
              <w:t>)</w:t>
            </w:r>
          </w:p>
        </w:tc>
        <w:tc>
          <w:tcPr>
            <w:tcW w:w="1530" w:type="dxa"/>
            <w:shd w:val="clear" w:color="auto" w:fill="D4F5E2" w:themeFill="text2" w:themeFillTint="33"/>
          </w:tcPr>
          <w:p w14:paraId="775EE018" w14:textId="5D20296C" w:rsidR="008D7D67" w:rsidRDefault="008D7D67" w:rsidP="00950252">
            <w:pPr>
              <w:pStyle w:val="TableContent"/>
            </w:pPr>
            <w:r>
              <w:t xml:space="preserve">Tested OK </w:t>
            </w:r>
            <w:r w:rsidRPr="00F94614">
              <w:rPr>
                <w:vertAlign w:val="superscript"/>
              </w:rPr>
              <w:t>(</w:t>
            </w:r>
            <w:r>
              <w:rPr>
                <w:vertAlign w:val="superscript"/>
              </w:rPr>
              <w:fldChar w:fldCharType="begin"/>
            </w:r>
            <w:r>
              <w:rPr>
                <w:vertAlign w:val="superscript"/>
              </w:rPr>
              <w:instrText xml:space="preserve"> REF _Ref498332160 \r \h  \* MERGEFORMAT </w:instrText>
            </w:r>
            <w:r>
              <w:rPr>
                <w:vertAlign w:val="superscript"/>
              </w:rPr>
            </w:r>
            <w:r>
              <w:rPr>
                <w:vertAlign w:val="superscript"/>
              </w:rPr>
              <w:fldChar w:fldCharType="separate"/>
            </w:r>
            <w:r w:rsidR="009272D6">
              <w:rPr>
                <w:vertAlign w:val="superscript"/>
              </w:rPr>
              <w:t>13</w:t>
            </w:r>
            <w:r>
              <w:rPr>
                <w:vertAlign w:val="superscript"/>
              </w:rPr>
              <w:fldChar w:fldCharType="end"/>
            </w:r>
            <w:r w:rsidRPr="00F94614">
              <w:rPr>
                <w:vertAlign w:val="superscript"/>
              </w:rPr>
              <w:t>)</w:t>
            </w:r>
          </w:p>
        </w:tc>
      </w:tr>
      <w:tr w:rsidR="008D7D67" w14:paraId="7B50D4DB" w14:textId="77777777" w:rsidTr="004130F9">
        <w:tc>
          <w:tcPr>
            <w:tcW w:w="1350" w:type="dxa"/>
          </w:tcPr>
          <w:p w14:paraId="4A2418CF" w14:textId="77777777" w:rsidR="008D7D67" w:rsidRDefault="008D7D67" w:rsidP="00950252">
            <w:pPr>
              <w:pStyle w:val="TableContent"/>
            </w:pPr>
            <w:r>
              <w:t>Hauppauge</w:t>
            </w:r>
          </w:p>
        </w:tc>
        <w:tc>
          <w:tcPr>
            <w:tcW w:w="2520" w:type="dxa"/>
          </w:tcPr>
          <w:p w14:paraId="65D8ACB1" w14:textId="77777777" w:rsidR="008D7D67" w:rsidRDefault="008D7D67" w:rsidP="003530C6">
            <w:pPr>
              <w:pStyle w:val="TableContent"/>
            </w:pPr>
            <w:r w:rsidRPr="00653DEB">
              <w:t>WinTV Nova</w:t>
            </w:r>
            <w:r>
              <w:t>-T-</w:t>
            </w:r>
            <w:r w:rsidRPr="00653DEB">
              <w:t>Stick</w:t>
            </w:r>
            <w:r>
              <w:t xml:space="preserve"> SE</w:t>
            </w:r>
          </w:p>
        </w:tc>
        <w:tc>
          <w:tcPr>
            <w:tcW w:w="1170" w:type="dxa"/>
          </w:tcPr>
          <w:p w14:paraId="4465E6EE" w14:textId="77777777" w:rsidR="008D7D67" w:rsidRDefault="008D7D67" w:rsidP="00950252">
            <w:pPr>
              <w:pStyle w:val="TableContent"/>
            </w:pPr>
            <w:r>
              <w:t>DVB-T</w:t>
            </w:r>
          </w:p>
        </w:tc>
        <w:tc>
          <w:tcPr>
            <w:tcW w:w="540" w:type="dxa"/>
          </w:tcPr>
          <w:p w14:paraId="14591021" w14:textId="77777777" w:rsidR="008D7D67" w:rsidRDefault="008D7D67" w:rsidP="00950252">
            <w:pPr>
              <w:pStyle w:val="TableContent"/>
            </w:pPr>
            <w:r>
              <w:t>1</w:t>
            </w:r>
          </w:p>
        </w:tc>
        <w:tc>
          <w:tcPr>
            <w:tcW w:w="630" w:type="dxa"/>
          </w:tcPr>
          <w:p w14:paraId="37CC8965" w14:textId="77777777" w:rsidR="008D7D67" w:rsidRDefault="008D7D67" w:rsidP="00950252">
            <w:pPr>
              <w:pStyle w:val="TableContent"/>
            </w:pPr>
            <w:r>
              <w:t>USB</w:t>
            </w:r>
          </w:p>
        </w:tc>
        <w:tc>
          <w:tcPr>
            <w:tcW w:w="1710" w:type="dxa"/>
            <w:shd w:val="clear" w:color="auto" w:fill="D4F5E2" w:themeFill="text2" w:themeFillTint="33"/>
          </w:tcPr>
          <w:p w14:paraId="3CBFC581" w14:textId="36C34D67" w:rsidR="008D7D67" w:rsidRDefault="008D7D67" w:rsidP="003530C6">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9272D6">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9272D6">
              <w:rPr>
                <w:vertAlign w:val="superscript"/>
              </w:rPr>
              <w:t>14</w:t>
            </w:r>
            <w:r>
              <w:rPr>
                <w:vertAlign w:val="superscript"/>
              </w:rPr>
              <w:fldChar w:fldCharType="end"/>
            </w:r>
            <w:r w:rsidRPr="00201A37">
              <w:rPr>
                <w:vertAlign w:val="superscript"/>
              </w:rPr>
              <w:t>)</w:t>
            </w:r>
          </w:p>
        </w:tc>
        <w:tc>
          <w:tcPr>
            <w:tcW w:w="1530" w:type="dxa"/>
            <w:shd w:val="clear" w:color="auto" w:fill="D4F5E2" w:themeFill="text2" w:themeFillTint="33"/>
          </w:tcPr>
          <w:p w14:paraId="2408A93A" w14:textId="45811C65" w:rsidR="008D7D67" w:rsidRDefault="008D7D67" w:rsidP="003530C6">
            <w:pPr>
              <w:pStyle w:val="TableContent"/>
            </w:pPr>
            <w:r>
              <w:t xml:space="preserve">Tested OK </w:t>
            </w:r>
            <w:r w:rsidRPr="00201A37">
              <w:rPr>
                <w:vertAlign w:val="superscript"/>
              </w:rPr>
              <w:t>(</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9272D6">
              <w:rPr>
                <w:vertAlign w:val="superscript"/>
              </w:rPr>
              <w:t>14</w:t>
            </w:r>
            <w:r>
              <w:rPr>
                <w:vertAlign w:val="superscript"/>
              </w:rPr>
              <w:fldChar w:fldCharType="end"/>
            </w:r>
            <w:r w:rsidRPr="00201A37">
              <w:rPr>
                <w:vertAlign w:val="superscript"/>
              </w:rPr>
              <w:t>)</w:t>
            </w:r>
          </w:p>
        </w:tc>
      </w:tr>
      <w:tr w:rsidR="008D7D67" w14:paraId="08C0414E" w14:textId="77777777" w:rsidTr="004130F9">
        <w:tc>
          <w:tcPr>
            <w:tcW w:w="1350" w:type="dxa"/>
          </w:tcPr>
          <w:p w14:paraId="6702DE00" w14:textId="77777777" w:rsidR="008D7D67" w:rsidRDefault="008D7D67" w:rsidP="00950252">
            <w:pPr>
              <w:pStyle w:val="TableContent"/>
            </w:pPr>
            <w:r>
              <w:t>Hauppauge</w:t>
            </w:r>
          </w:p>
        </w:tc>
        <w:tc>
          <w:tcPr>
            <w:tcW w:w="2520" w:type="dxa"/>
          </w:tcPr>
          <w:p w14:paraId="740B9D5C" w14:textId="77777777" w:rsidR="008D7D67" w:rsidRPr="00653DEB" w:rsidRDefault="008D7D67" w:rsidP="003530C6">
            <w:pPr>
              <w:pStyle w:val="TableContent"/>
            </w:pPr>
            <w:r>
              <w:t>WinTV Nova-S</w:t>
            </w:r>
          </w:p>
        </w:tc>
        <w:tc>
          <w:tcPr>
            <w:tcW w:w="1170" w:type="dxa"/>
          </w:tcPr>
          <w:p w14:paraId="7CA0B9D2" w14:textId="77777777" w:rsidR="008D7D67" w:rsidRDefault="008D7D67" w:rsidP="00950252">
            <w:pPr>
              <w:pStyle w:val="TableContent"/>
            </w:pPr>
            <w:r>
              <w:t>DVB-S</w:t>
            </w:r>
          </w:p>
        </w:tc>
        <w:tc>
          <w:tcPr>
            <w:tcW w:w="540" w:type="dxa"/>
          </w:tcPr>
          <w:p w14:paraId="3D05A09B" w14:textId="77777777" w:rsidR="008D7D67" w:rsidRDefault="008D7D67" w:rsidP="00950252">
            <w:pPr>
              <w:pStyle w:val="TableContent"/>
            </w:pPr>
            <w:r>
              <w:t>1</w:t>
            </w:r>
          </w:p>
        </w:tc>
        <w:tc>
          <w:tcPr>
            <w:tcW w:w="630" w:type="dxa"/>
          </w:tcPr>
          <w:p w14:paraId="1BEF22C4" w14:textId="77777777" w:rsidR="008D7D67" w:rsidRDefault="008D7D67" w:rsidP="00950252">
            <w:pPr>
              <w:pStyle w:val="TableContent"/>
            </w:pPr>
            <w:r>
              <w:t>PCI</w:t>
            </w:r>
          </w:p>
        </w:tc>
        <w:tc>
          <w:tcPr>
            <w:tcW w:w="1710" w:type="dxa"/>
            <w:shd w:val="clear" w:color="auto" w:fill="D4F5E2" w:themeFill="text2" w:themeFillTint="33"/>
          </w:tcPr>
          <w:p w14:paraId="4015857B" w14:textId="77777777" w:rsidR="008D7D67" w:rsidRDefault="008D7D67" w:rsidP="003530C6">
            <w:pPr>
              <w:pStyle w:val="TableContent"/>
            </w:pPr>
            <w:r>
              <w:t>Tested OK</w:t>
            </w:r>
          </w:p>
        </w:tc>
        <w:tc>
          <w:tcPr>
            <w:tcW w:w="1530" w:type="dxa"/>
          </w:tcPr>
          <w:p w14:paraId="14AE9614" w14:textId="77777777" w:rsidR="008D7D67" w:rsidRDefault="008D7D67" w:rsidP="003530C6">
            <w:pPr>
              <w:pStyle w:val="TableContent"/>
            </w:pPr>
            <w:r>
              <w:t>Not tested</w:t>
            </w:r>
          </w:p>
        </w:tc>
      </w:tr>
      <w:tr w:rsidR="008D7D67" w14:paraId="144FDCFB" w14:textId="77777777" w:rsidTr="004130F9">
        <w:tc>
          <w:tcPr>
            <w:tcW w:w="1350" w:type="dxa"/>
          </w:tcPr>
          <w:p w14:paraId="5295FE1D" w14:textId="77777777" w:rsidR="008D7D67" w:rsidRDefault="008D7D67" w:rsidP="00950252">
            <w:pPr>
              <w:pStyle w:val="TableContent"/>
            </w:pPr>
            <w:r>
              <w:t>Hauppauge</w:t>
            </w:r>
          </w:p>
        </w:tc>
        <w:tc>
          <w:tcPr>
            <w:tcW w:w="2520" w:type="dxa"/>
          </w:tcPr>
          <w:p w14:paraId="5F4281E3" w14:textId="64A4B0BB" w:rsidR="008D7D67" w:rsidRDefault="008D7D67" w:rsidP="003530C6">
            <w:pPr>
              <w:pStyle w:val="TableContent"/>
            </w:pPr>
            <w:r>
              <w:t>WinTV Nova-HD-S2</w:t>
            </w:r>
            <w:r w:rsidRPr="00FC4020">
              <w:rPr>
                <w:vertAlign w:val="superscript"/>
              </w:rPr>
              <w:t xml:space="preserve"> (</w:t>
            </w:r>
            <w:r>
              <w:rPr>
                <w:vertAlign w:val="superscript"/>
              </w:rPr>
              <w:fldChar w:fldCharType="begin"/>
            </w:r>
            <w:r>
              <w:rPr>
                <w:vertAlign w:val="superscript"/>
              </w:rPr>
              <w:instrText xml:space="preserve"> REF _Ref498332516 \r \h  \* MERGEFORMAT </w:instrText>
            </w:r>
            <w:r>
              <w:rPr>
                <w:vertAlign w:val="superscript"/>
              </w:rPr>
            </w:r>
            <w:r>
              <w:rPr>
                <w:vertAlign w:val="superscript"/>
              </w:rPr>
              <w:fldChar w:fldCharType="separate"/>
            </w:r>
            <w:r w:rsidR="009272D6">
              <w:rPr>
                <w:vertAlign w:val="superscript"/>
              </w:rPr>
              <w:t>15</w:t>
            </w:r>
            <w:r>
              <w:rPr>
                <w:vertAlign w:val="superscript"/>
              </w:rPr>
              <w:fldChar w:fldCharType="end"/>
            </w:r>
            <w:r w:rsidRPr="00FC4020">
              <w:rPr>
                <w:vertAlign w:val="superscript"/>
              </w:rPr>
              <w:t>)</w:t>
            </w:r>
          </w:p>
        </w:tc>
        <w:tc>
          <w:tcPr>
            <w:tcW w:w="1170" w:type="dxa"/>
          </w:tcPr>
          <w:p w14:paraId="157DDC20" w14:textId="77777777" w:rsidR="008D7D67" w:rsidRDefault="008D7D67" w:rsidP="00200DFA">
            <w:pPr>
              <w:pStyle w:val="TableContent"/>
            </w:pPr>
            <w:r>
              <w:t>DVB-S/S2</w:t>
            </w:r>
          </w:p>
        </w:tc>
        <w:tc>
          <w:tcPr>
            <w:tcW w:w="540" w:type="dxa"/>
          </w:tcPr>
          <w:p w14:paraId="1872785E" w14:textId="77777777" w:rsidR="008D7D67" w:rsidRDefault="008D7D67" w:rsidP="00950252">
            <w:pPr>
              <w:pStyle w:val="TableContent"/>
            </w:pPr>
            <w:r>
              <w:t>1</w:t>
            </w:r>
          </w:p>
        </w:tc>
        <w:tc>
          <w:tcPr>
            <w:tcW w:w="630" w:type="dxa"/>
          </w:tcPr>
          <w:p w14:paraId="7A805F39" w14:textId="77777777" w:rsidR="008D7D67" w:rsidRDefault="008D7D67" w:rsidP="00950252">
            <w:pPr>
              <w:pStyle w:val="TableContent"/>
            </w:pPr>
            <w:r>
              <w:t>PCI</w:t>
            </w:r>
          </w:p>
        </w:tc>
        <w:tc>
          <w:tcPr>
            <w:tcW w:w="1710" w:type="dxa"/>
            <w:shd w:val="clear" w:color="auto" w:fill="D4F5E2" w:themeFill="text2" w:themeFillTint="33"/>
          </w:tcPr>
          <w:p w14:paraId="29D20CF0" w14:textId="77A0567A" w:rsidR="008D7D67" w:rsidRDefault="008D7D67" w:rsidP="003530C6">
            <w:pPr>
              <w:pStyle w:val="TableContent"/>
            </w:pPr>
            <w:r>
              <w:t>Tested OK</w:t>
            </w:r>
            <w:r w:rsidR="009D7607">
              <w:t xml:space="preserve"> </w:t>
            </w:r>
            <w:r w:rsidRPr="00FC4020">
              <w:rPr>
                <w:vertAlign w:val="superscript"/>
              </w:rPr>
              <w:t xml:space="preserve"> (</w:t>
            </w:r>
            <w:r>
              <w:rPr>
                <w:vertAlign w:val="superscript"/>
              </w:rPr>
              <w:fldChar w:fldCharType="begin"/>
            </w:r>
            <w:r>
              <w:rPr>
                <w:vertAlign w:val="superscript"/>
              </w:rPr>
              <w:instrText xml:space="preserve"> REF _Ref498332531 \r \h  \* MERGEFORMAT </w:instrText>
            </w:r>
            <w:r>
              <w:rPr>
                <w:vertAlign w:val="superscript"/>
              </w:rPr>
            </w:r>
            <w:r>
              <w:rPr>
                <w:vertAlign w:val="superscript"/>
              </w:rPr>
              <w:fldChar w:fldCharType="separate"/>
            </w:r>
            <w:r w:rsidR="009272D6">
              <w:rPr>
                <w:vertAlign w:val="superscript"/>
              </w:rPr>
              <w:t>16</w:t>
            </w:r>
            <w:r>
              <w:rPr>
                <w:vertAlign w:val="superscript"/>
              </w:rPr>
              <w:fldChar w:fldCharType="end"/>
            </w:r>
            <w:r w:rsidRPr="00FC4020">
              <w:rPr>
                <w:vertAlign w:val="superscript"/>
              </w:rPr>
              <w:t>)</w:t>
            </w:r>
          </w:p>
        </w:tc>
        <w:tc>
          <w:tcPr>
            <w:tcW w:w="1530" w:type="dxa"/>
            <w:shd w:val="clear" w:color="auto" w:fill="D4F5E2" w:themeFill="text2" w:themeFillTint="33"/>
          </w:tcPr>
          <w:p w14:paraId="7A471725" w14:textId="77777777" w:rsidR="008D7D67" w:rsidRDefault="008D7D67" w:rsidP="003530C6">
            <w:pPr>
              <w:pStyle w:val="TableContent"/>
            </w:pPr>
            <w:r>
              <w:t>Tested OK</w:t>
            </w:r>
          </w:p>
        </w:tc>
      </w:tr>
      <w:tr w:rsidR="003F303C" w14:paraId="0D16C65F" w14:textId="77777777" w:rsidTr="004130F9">
        <w:tc>
          <w:tcPr>
            <w:tcW w:w="1350" w:type="dxa"/>
          </w:tcPr>
          <w:p w14:paraId="56DD4A72" w14:textId="77777777" w:rsidR="003F303C" w:rsidRDefault="003F303C" w:rsidP="008A5D4C">
            <w:pPr>
              <w:pStyle w:val="TableContent"/>
            </w:pPr>
            <w:r>
              <w:t>Hauppauge</w:t>
            </w:r>
          </w:p>
        </w:tc>
        <w:tc>
          <w:tcPr>
            <w:tcW w:w="2520" w:type="dxa"/>
          </w:tcPr>
          <w:p w14:paraId="027DD946" w14:textId="0C794381" w:rsidR="003F303C" w:rsidRDefault="003F303C" w:rsidP="008A5D4C">
            <w:pPr>
              <w:pStyle w:val="TableContent"/>
            </w:pPr>
            <w:r>
              <w:t>WinTV-soloHD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9272D6">
              <w:rPr>
                <w:vertAlign w:val="superscript"/>
              </w:rPr>
              <w:t>3</w:t>
            </w:r>
            <w:r w:rsidR="00FA0FD2">
              <w:rPr>
                <w:vertAlign w:val="superscript"/>
              </w:rPr>
              <w:fldChar w:fldCharType="end"/>
            </w:r>
            <w:r w:rsidR="00FA0FD2" w:rsidRPr="00FC4020">
              <w:rPr>
                <w:vertAlign w:val="superscript"/>
              </w:rPr>
              <w:t>)</w:t>
            </w:r>
          </w:p>
        </w:tc>
        <w:tc>
          <w:tcPr>
            <w:tcW w:w="1170" w:type="dxa"/>
          </w:tcPr>
          <w:p w14:paraId="31050E73" w14:textId="77777777" w:rsidR="003F303C" w:rsidRDefault="003F303C" w:rsidP="008A5D4C">
            <w:pPr>
              <w:pStyle w:val="TableContent"/>
            </w:pPr>
            <w:r>
              <w:t>DVB-T2/C</w:t>
            </w:r>
          </w:p>
        </w:tc>
        <w:tc>
          <w:tcPr>
            <w:tcW w:w="540" w:type="dxa"/>
          </w:tcPr>
          <w:p w14:paraId="2A081837" w14:textId="77777777" w:rsidR="003F303C" w:rsidRDefault="00FA0FD2" w:rsidP="008A5D4C">
            <w:pPr>
              <w:pStyle w:val="TableContent"/>
            </w:pPr>
            <w:r>
              <w:t>1</w:t>
            </w:r>
          </w:p>
        </w:tc>
        <w:tc>
          <w:tcPr>
            <w:tcW w:w="630" w:type="dxa"/>
          </w:tcPr>
          <w:p w14:paraId="1395B692" w14:textId="77777777" w:rsidR="003F303C" w:rsidRDefault="003F303C" w:rsidP="008A5D4C">
            <w:pPr>
              <w:pStyle w:val="TableContent"/>
            </w:pPr>
            <w:r>
              <w:t>USB</w:t>
            </w:r>
          </w:p>
        </w:tc>
        <w:tc>
          <w:tcPr>
            <w:tcW w:w="1710" w:type="dxa"/>
          </w:tcPr>
          <w:p w14:paraId="7189C88B" w14:textId="77777777" w:rsidR="003F303C" w:rsidRDefault="003F303C" w:rsidP="008A5D4C">
            <w:pPr>
              <w:pStyle w:val="TableContent"/>
            </w:pPr>
            <w:r>
              <w:t>Not tested</w:t>
            </w:r>
          </w:p>
        </w:tc>
        <w:tc>
          <w:tcPr>
            <w:tcW w:w="1530" w:type="dxa"/>
            <w:shd w:val="clear" w:color="auto" w:fill="D4F5E2" w:themeFill="text2" w:themeFillTint="33"/>
          </w:tcPr>
          <w:p w14:paraId="4DDF5D9A" w14:textId="0728EC4E" w:rsidR="003F303C" w:rsidRDefault="003F303C" w:rsidP="008A5D4C">
            <w:pPr>
              <w:pStyle w:val="TableContent"/>
            </w:pPr>
            <w:r>
              <w:t>Tested OK</w:t>
            </w:r>
            <w:r w:rsidR="009D7607">
              <w:t xml:space="preserve"> </w:t>
            </w:r>
            <w:r w:rsidR="009D7607" w:rsidRPr="009D7607">
              <w:rPr>
                <w:vertAlign w:val="superscript"/>
              </w:rPr>
              <w:t>(</w:t>
            </w:r>
            <w:r w:rsidR="009D7607">
              <w:rPr>
                <w:vertAlign w:val="superscript"/>
              </w:rPr>
              <w:fldChar w:fldCharType="begin"/>
            </w:r>
            <w:r w:rsidR="009D7607">
              <w:rPr>
                <w:vertAlign w:val="superscript"/>
              </w:rPr>
              <w:instrText xml:space="preserve"> REF _Ref1726400 \r \h </w:instrText>
            </w:r>
            <w:r w:rsidR="004130F9">
              <w:rPr>
                <w:vertAlign w:val="superscript"/>
              </w:rPr>
              <w:instrText xml:space="preserve"> \* MERGEFORMAT </w:instrText>
            </w:r>
            <w:r w:rsidR="009D7607">
              <w:rPr>
                <w:vertAlign w:val="superscript"/>
              </w:rPr>
            </w:r>
            <w:r w:rsidR="009D7607">
              <w:rPr>
                <w:vertAlign w:val="superscript"/>
              </w:rPr>
              <w:fldChar w:fldCharType="separate"/>
            </w:r>
            <w:r w:rsidR="009272D6">
              <w:rPr>
                <w:vertAlign w:val="superscript"/>
              </w:rPr>
              <w:t>17</w:t>
            </w:r>
            <w:r w:rsidR="009D7607">
              <w:rPr>
                <w:vertAlign w:val="superscript"/>
              </w:rPr>
              <w:fldChar w:fldCharType="end"/>
            </w:r>
            <w:r w:rsidR="009D7607" w:rsidRPr="009D7607">
              <w:rPr>
                <w:vertAlign w:val="superscript"/>
              </w:rPr>
              <w:t>)</w:t>
            </w:r>
          </w:p>
        </w:tc>
      </w:tr>
      <w:tr w:rsidR="00AE29A8" w14:paraId="5E75DA90" w14:textId="77777777" w:rsidTr="004130F9">
        <w:tc>
          <w:tcPr>
            <w:tcW w:w="1350" w:type="dxa"/>
          </w:tcPr>
          <w:p w14:paraId="3DC4F3CB" w14:textId="77777777" w:rsidR="00AE29A8" w:rsidRDefault="00AE29A8" w:rsidP="00FA0FD2">
            <w:pPr>
              <w:pStyle w:val="TableContent"/>
            </w:pPr>
            <w:r>
              <w:t>Hauppauge</w:t>
            </w:r>
          </w:p>
        </w:tc>
        <w:tc>
          <w:tcPr>
            <w:tcW w:w="2520" w:type="dxa"/>
          </w:tcPr>
          <w:p w14:paraId="47C97EF3" w14:textId="7B6A9C7B" w:rsidR="00AE29A8" w:rsidRPr="00653DEB" w:rsidRDefault="00AE29A8" w:rsidP="00FA0FD2">
            <w:pPr>
              <w:pStyle w:val="TableContent"/>
            </w:pPr>
            <w:r>
              <w:t>WinTV-dualHD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9272D6">
              <w:rPr>
                <w:vertAlign w:val="superscript"/>
              </w:rPr>
              <w:t>3</w:t>
            </w:r>
            <w:r w:rsidR="00FA0FD2">
              <w:rPr>
                <w:vertAlign w:val="superscript"/>
              </w:rPr>
              <w:fldChar w:fldCharType="end"/>
            </w:r>
            <w:r w:rsidR="00FA0FD2" w:rsidRPr="00FC4020">
              <w:rPr>
                <w:vertAlign w:val="superscript"/>
              </w:rPr>
              <w:t>)</w:t>
            </w:r>
          </w:p>
        </w:tc>
        <w:tc>
          <w:tcPr>
            <w:tcW w:w="1170" w:type="dxa"/>
          </w:tcPr>
          <w:p w14:paraId="1817FFB4" w14:textId="77777777" w:rsidR="00AE29A8" w:rsidRDefault="00AE29A8" w:rsidP="00FA0FD2">
            <w:pPr>
              <w:pStyle w:val="TableContent"/>
            </w:pPr>
            <w:r>
              <w:t>DVB-T2/C</w:t>
            </w:r>
          </w:p>
        </w:tc>
        <w:tc>
          <w:tcPr>
            <w:tcW w:w="540" w:type="dxa"/>
          </w:tcPr>
          <w:p w14:paraId="6BB9648B" w14:textId="77777777" w:rsidR="00AE29A8" w:rsidRDefault="00AE29A8" w:rsidP="00FA0FD2">
            <w:pPr>
              <w:pStyle w:val="TableContent"/>
            </w:pPr>
            <w:r>
              <w:t>2</w:t>
            </w:r>
          </w:p>
        </w:tc>
        <w:tc>
          <w:tcPr>
            <w:tcW w:w="630" w:type="dxa"/>
          </w:tcPr>
          <w:p w14:paraId="425325A0" w14:textId="77777777" w:rsidR="00AE29A8" w:rsidRDefault="00AE29A8" w:rsidP="00FA0FD2">
            <w:pPr>
              <w:pStyle w:val="TableContent"/>
            </w:pPr>
            <w:r>
              <w:t>USB</w:t>
            </w:r>
          </w:p>
        </w:tc>
        <w:tc>
          <w:tcPr>
            <w:tcW w:w="1710" w:type="dxa"/>
            <w:shd w:val="clear" w:color="auto" w:fill="D4F5E2" w:themeFill="text2" w:themeFillTint="33"/>
          </w:tcPr>
          <w:p w14:paraId="0AD75228" w14:textId="77777777" w:rsidR="00AE29A8" w:rsidRDefault="00AE29A8" w:rsidP="00FA0FD2">
            <w:pPr>
              <w:pStyle w:val="TableContent"/>
            </w:pPr>
            <w:r>
              <w:t>Tested OK</w:t>
            </w:r>
          </w:p>
        </w:tc>
        <w:tc>
          <w:tcPr>
            <w:tcW w:w="1530" w:type="dxa"/>
          </w:tcPr>
          <w:p w14:paraId="017772A5" w14:textId="77777777" w:rsidR="00AE29A8" w:rsidRDefault="00AE29A8" w:rsidP="00FA0FD2">
            <w:pPr>
              <w:pStyle w:val="TableContent"/>
            </w:pPr>
            <w:r>
              <w:t>Not tested</w:t>
            </w:r>
          </w:p>
        </w:tc>
      </w:tr>
      <w:tr w:rsidR="004654E4" w14:paraId="2BC111EF" w14:textId="77777777" w:rsidTr="004130F9">
        <w:tc>
          <w:tcPr>
            <w:tcW w:w="1350" w:type="dxa"/>
          </w:tcPr>
          <w:p w14:paraId="6A4EB01C" w14:textId="77777777" w:rsidR="004654E4" w:rsidRDefault="004654E4" w:rsidP="00FA0FD2">
            <w:pPr>
              <w:pStyle w:val="TableContent"/>
            </w:pPr>
            <w:r>
              <w:t>Hauppauge</w:t>
            </w:r>
          </w:p>
        </w:tc>
        <w:tc>
          <w:tcPr>
            <w:tcW w:w="2520" w:type="dxa"/>
          </w:tcPr>
          <w:p w14:paraId="67C719C1" w14:textId="77777777" w:rsidR="004654E4" w:rsidRPr="00653DEB" w:rsidRDefault="004654E4" w:rsidP="00FA0FD2">
            <w:pPr>
              <w:pStyle w:val="TableContent"/>
            </w:pPr>
            <w:r>
              <w:t>WinTV-HVR-935</w:t>
            </w:r>
          </w:p>
        </w:tc>
        <w:tc>
          <w:tcPr>
            <w:tcW w:w="1170" w:type="dxa"/>
          </w:tcPr>
          <w:p w14:paraId="5C33FD6B" w14:textId="77777777" w:rsidR="004654E4" w:rsidRDefault="004654E4" w:rsidP="00FA0FD2">
            <w:pPr>
              <w:pStyle w:val="TableContent"/>
            </w:pPr>
            <w:r>
              <w:t>DVB-T2/C</w:t>
            </w:r>
          </w:p>
        </w:tc>
        <w:tc>
          <w:tcPr>
            <w:tcW w:w="540" w:type="dxa"/>
          </w:tcPr>
          <w:p w14:paraId="518DD8D2" w14:textId="77777777" w:rsidR="004654E4" w:rsidRDefault="004654E4" w:rsidP="00FA0FD2">
            <w:pPr>
              <w:pStyle w:val="TableContent"/>
            </w:pPr>
            <w:r>
              <w:t>1</w:t>
            </w:r>
          </w:p>
        </w:tc>
        <w:tc>
          <w:tcPr>
            <w:tcW w:w="630" w:type="dxa"/>
          </w:tcPr>
          <w:p w14:paraId="49C3E028" w14:textId="77777777" w:rsidR="004654E4" w:rsidRDefault="004654E4" w:rsidP="00FA0FD2">
            <w:pPr>
              <w:pStyle w:val="TableContent"/>
            </w:pPr>
            <w:r>
              <w:t>USB</w:t>
            </w:r>
          </w:p>
        </w:tc>
        <w:tc>
          <w:tcPr>
            <w:tcW w:w="1710" w:type="dxa"/>
            <w:shd w:val="clear" w:color="auto" w:fill="D4F5E2" w:themeFill="text2" w:themeFillTint="33"/>
          </w:tcPr>
          <w:p w14:paraId="7A7B3FA3" w14:textId="77777777" w:rsidR="004654E4" w:rsidRDefault="004654E4" w:rsidP="00FA0FD2">
            <w:pPr>
              <w:pStyle w:val="TableContent"/>
            </w:pPr>
            <w:r>
              <w:t>Tested OK</w:t>
            </w:r>
          </w:p>
        </w:tc>
        <w:tc>
          <w:tcPr>
            <w:tcW w:w="1530" w:type="dxa"/>
          </w:tcPr>
          <w:p w14:paraId="654539A3" w14:textId="77777777" w:rsidR="004654E4" w:rsidRDefault="004654E4" w:rsidP="00FA0FD2">
            <w:pPr>
              <w:pStyle w:val="TableContent"/>
            </w:pPr>
            <w:r>
              <w:t>Not tested</w:t>
            </w:r>
          </w:p>
        </w:tc>
      </w:tr>
      <w:tr w:rsidR="00F021C8" w14:paraId="63E93631" w14:textId="77777777" w:rsidTr="004130F9">
        <w:tc>
          <w:tcPr>
            <w:tcW w:w="1350" w:type="dxa"/>
          </w:tcPr>
          <w:p w14:paraId="28D9D0FF" w14:textId="77777777" w:rsidR="00F021C8" w:rsidRDefault="00F021C8" w:rsidP="00DC0D70">
            <w:pPr>
              <w:pStyle w:val="TableContent"/>
            </w:pPr>
            <w:r>
              <w:t>MaxMedia</w:t>
            </w:r>
          </w:p>
        </w:tc>
        <w:tc>
          <w:tcPr>
            <w:tcW w:w="2520" w:type="dxa"/>
          </w:tcPr>
          <w:p w14:paraId="473391F1" w14:textId="1F1370B2" w:rsidR="00F021C8" w:rsidRPr="00EB6C94" w:rsidRDefault="00F021C8" w:rsidP="00DC0D70">
            <w:pPr>
              <w:pStyle w:val="TableContent"/>
              <w:rPr>
                <w:vertAlign w:val="superscript"/>
              </w:rPr>
            </w:pPr>
            <w:r>
              <w:t xml:space="preserve">HU 372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9272D6">
              <w:rPr>
                <w:vertAlign w:val="superscript"/>
              </w:rPr>
              <w:t>25</w:t>
            </w:r>
            <w:r>
              <w:rPr>
                <w:vertAlign w:val="superscript"/>
              </w:rPr>
              <w:fldChar w:fldCharType="end"/>
            </w:r>
            <w:r>
              <w:rPr>
                <w:vertAlign w:val="superscript"/>
              </w:rPr>
              <w:t>)</w:t>
            </w:r>
          </w:p>
        </w:tc>
        <w:tc>
          <w:tcPr>
            <w:tcW w:w="1170" w:type="dxa"/>
          </w:tcPr>
          <w:p w14:paraId="20729315" w14:textId="77777777" w:rsidR="00F021C8" w:rsidRDefault="00F021C8" w:rsidP="00DC0D70">
            <w:pPr>
              <w:pStyle w:val="TableContent"/>
            </w:pPr>
            <w:r>
              <w:t>DVB-T2/C</w:t>
            </w:r>
          </w:p>
        </w:tc>
        <w:tc>
          <w:tcPr>
            <w:tcW w:w="540" w:type="dxa"/>
          </w:tcPr>
          <w:p w14:paraId="66815FDF" w14:textId="227E90A3" w:rsidR="00F021C8" w:rsidRDefault="00F021C8"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9272D6">
              <w:rPr>
                <w:vertAlign w:val="superscript"/>
              </w:rPr>
              <w:t>5</w:t>
            </w:r>
            <w:r>
              <w:rPr>
                <w:vertAlign w:val="superscript"/>
              </w:rPr>
              <w:fldChar w:fldCharType="end"/>
            </w:r>
            <w:r w:rsidRPr="00C54249">
              <w:rPr>
                <w:vertAlign w:val="superscript"/>
              </w:rPr>
              <w:t>)</w:t>
            </w:r>
          </w:p>
        </w:tc>
        <w:tc>
          <w:tcPr>
            <w:tcW w:w="630" w:type="dxa"/>
          </w:tcPr>
          <w:p w14:paraId="0C47E6A6" w14:textId="77777777" w:rsidR="00F021C8" w:rsidRDefault="00F021C8" w:rsidP="00DC0D70">
            <w:pPr>
              <w:pStyle w:val="TableContent"/>
            </w:pPr>
            <w:r>
              <w:t>USB</w:t>
            </w:r>
          </w:p>
        </w:tc>
        <w:tc>
          <w:tcPr>
            <w:tcW w:w="1710" w:type="dxa"/>
            <w:shd w:val="clear" w:color="auto" w:fill="D4F5E2" w:themeFill="text2" w:themeFillTint="33"/>
          </w:tcPr>
          <w:p w14:paraId="3D6832B7" w14:textId="73A23EF9" w:rsidR="00F021C8" w:rsidRDefault="00F021C8" w:rsidP="00DC0D7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9272D6">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616E6A19" w14:textId="77777777" w:rsidR="00F021C8" w:rsidRDefault="00F021C8" w:rsidP="00DC0D70">
            <w:pPr>
              <w:pStyle w:val="TableContent"/>
            </w:pPr>
            <w:r>
              <w:t>Tested OK</w:t>
            </w:r>
          </w:p>
        </w:tc>
      </w:tr>
      <w:tr w:rsidR="009A2AD5" w14:paraId="75E74668" w14:textId="77777777" w:rsidTr="002E0CF0">
        <w:tc>
          <w:tcPr>
            <w:tcW w:w="1350" w:type="dxa"/>
          </w:tcPr>
          <w:p w14:paraId="63917364" w14:textId="593953D8" w:rsidR="009A2AD5" w:rsidRDefault="009A2AD5" w:rsidP="00E13048">
            <w:pPr>
              <w:pStyle w:val="TableContent"/>
            </w:pPr>
            <w:r>
              <w:t>MyGica</w:t>
            </w:r>
          </w:p>
        </w:tc>
        <w:tc>
          <w:tcPr>
            <w:tcW w:w="2520" w:type="dxa"/>
          </w:tcPr>
          <w:p w14:paraId="5E04AF00" w14:textId="09E98D3F" w:rsidR="009A2AD5" w:rsidRDefault="009A2AD5" w:rsidP="00E13048">
            <w:pPr>
              <w:pStyle w:val="TableContent"/>
            </w:pPr>
            <w:r>
              <w:t>T230C</w:t>
            </w:r>
          </w:p>
        </w:tc>
        <w:tc>
          <w:tcPr>
            <w:tcW w:w="1170" w:type="dxa"/>
          </w:tcPr>
          <w:p w14:paraId="74BA6D83" w14:textId="79227A81" w:rsidR="009A2AD5" w:rsidRDefault="009A2AD5" w:rsidP="00E13048">
            <w:pPr>
              <w:pStyle w:val="TableContent"/>
            </w:pPr>
            <w:r>
              <w:t>DVB-T/T2</w:t>
            </w:r>
          </w:p>
        </w:tc>
        <w:tc>
          <w:tcPr>
            <w:tcW w:w="540" w:type="dxa"/>
          </w:tcPr>
          <w:p w14:paraId="2F08249D" w14:textId="77777777" w:rsidR="009A2AD5" w:rsidRDefault="009A2AD5" w:rsidP="00E13048">
            <w:pPr>
              <w:pStyle w:val="TableContent"/>
            </w:pPr>
            <w:r>
              <w:t>1</w:t>
            </w:r>
          </w:p>
        </w:tc>
        <w:tc>
          <w:tcPr>
            <w:tcW w:w="630" w:type="dxa"/>
          </w:tcPr>
          <w:p w14:paraId="667175C5" w14:textId="77777777" w:rsidR="009A2AD5" w:rsidRDefault="009A2AD5" w:rsidP="00E13048">
            <w:pPr>
              <w:pStyle w:val="TableContent"/>
            </w:pPr>
            <w:r>
              <w:t>USB</w:t>
            </w:r>
          </w:p>
        </w:tc>
        <w:tc>
          <w:tcPr>
            <w:tcW w:w="1710" w:type="dxa"/>
            <w:shd w:val="clear" w:color="auto" w:fill="D4F5E2" w:themeFill="text2" w:themeFillTint="33"/>
          </w:tcPr>
          <w:p w14:paraId="29C0057F" w14:textId="7ED87C39" w:rsidR="009A2AD5" w:rsidRDefault="002E0CF0" w:rsidP="00E13048">
            <w:pPr>
              <w:pStyle w:val="TableContent"/>
            </w:pPr>
            <w:r>
              <w:t>Tested OK</w:t>
            </w:r>
          </w:p>
        </w:tc>
        <w:tc>
          <w:tcPr>
            <w:tcW w:w="1530" w:type="dxa"/>
            <w:shd w:val="clear" w:color="auto" w:fill="D4F5E2" w:themeFill="text2" w:themeFillTint="33"/>
          </w:tcPr>
          <w:p w14:paraId="469FA770" w14:textId="7118CFA4" w:rsidR="009A2AD5" w:rsidRDefault="009A2AD5" w:rsidP="00E13048">
            <w:pPr>
              <w:pStyle w:val="TableContent"/>
            </w:pPr>
            <w:r>
              <w:t>Tested OK</w:t>
            </w:r>
          </w:p>
        </w:tc>
      </w:tr>
      <w:tr w:rsidR="00877802" w14:paraId="53159EB4" w14:textId="77777777" w:rsidTr="00877802">
        <w:tc>
          <w:tcPr>
            <w:tcW w:w="1350" w:type="dxa"/>
          </w:tcPr>
          <w:p w14:paraId="03967BB5" w14:textId="77777777" w:rsidR="00877802" w:rsidRDefault="00877802" w:rsidP="001C496B">
            <w:pPr>
              <w:pStyle w:val="TableContent"/>
            </w:pPr>
            <w:r>
              <w:t>MyGica</w:t>
            </w:r>
          </w:p>
        </w:tc>
        <w:tc>
          <w:tcPr>
            <w:tcW w:w="2520" w:type="dxa"/>
          </w:tcPr>
          <w:p w14:paraId="3F14896C" w14:textId="1078C1BC" w:rsidR="00877802" w:rsidRDefault="00877802" w:rsidP="001C496B">
            <w:pPr>
              <w:pStyle w:val="TableContent"/>
            </w:pPr>
            <w:r>
              <w:t>PT362</w:t>
            </w:r>
          </w:p>
        </w:tc>
        <w:tc>
          <w:tcPr>
            <w:tcW w:w="1170" w:type="dxa"/>
          </w:tcPr>
          <w:p w14:paraId="11E8D6B1" w14:textId="77777777" w:rsidR="00877802" w:rsidRDefault="00877802" w:rsidP="001C496B">
            <w:pPr>
              <w:pStyle w:val="TableContent"/>
            </w:pPr>
            <w:r>
              <w:t>DVB-T/T2</w:t>
            </w:r>
          </w:p>
        </w:tc>
        <w:tc>
          <w:tcPr>
            <w:tcW w:w="540" w:type="dxa"/>
          </w:tcPr>
          <w:p w14:paraId="2C8111B4" w14:textId="77777777" w:rsidR="00877802" w:rsidRDefault="00877802" w:rsidP="001C496B">
            <w:pPr>
              <w:pStyle w:val="TableContent"/>
            </w:pPr>
            <w:r>
              <w:t>1</w:t>
            </w:r>
          </w:p>
        </w:tc>
        <w:tc>
          <w:tcPr>
            <w:tcW w:w="630" w:type="dxa"/>
          </w:tcPr>
          <w:p w14:paraId="6E90F237" w14:textId="77777777" w:rsidR="00877802" w:rsidRDefault="00877802" w:rsidP="001C496B">
            <w:pPr>
              <w:pStyle w:val="TableContent"/>
            </w:pPr>
            <w:r>
              <w:t>USB</w:t>
            </w:r>
          </w:p>
        </w:tc>
        <w:tc>
          <w:tcPr>
            <w:tcW w:w="1710" w:type="dxa"/>
            <w:shd w:val="clear" w:color="auto" w:fill="auto"/>
          </w:tcPr>
          <w:p w14:paraId="49A9214A" w14:textId="78062276" w:rsidR="00877802" w:rsidRDefault="00877802" w:rsidP="001C496B">
            <w:pPr>
              <w:pStyle w:val="TableContent"/>
            </w:pPr>
            <w:r>
              <w:t>Not tested</w:t>
            </w:r>
          </w:p>
        </w:tc>
        <w:tc>
          <w:tcPr>
            <w:tcW w:w="1530" w:type="dxa"/>
            <w:shd w:val="clear" w:color="auto" w:fill="D4F5E2" w:themeFill="text2" w:themeFillTint="33"/>
          </w:tcPr>
          <w:p w14:paraId="786EF0B7" w14:textId="77777777" w:rsidR="00877802" w:rsidRDefault="00877802" w:rsidP="001C496B">
            <w:pPr>
              <w:pStyle w:val="TableContent"/>
            </w:pPr>
            <w:r>
              <w:t>Tested OK</w:t>
            </w:r>
          </w:p>
        </w:tc>
      </w:tr>
      <w:tr w:rsidR="008D7D67" w14:paraId="067E9142" w14:textId="77777777" w:rsidTr="004130F9">
        <w:tc>
          <w:tcPr>
            <w:tcW w:w="1350" w:type="dxa"/>
          </w:tcPr>
          <w:p w14:paraId="04D0F256" w14:textId="77777777" w:rsidR="008D7D67" w:rsidRDefault="008D7D67" w:rsidP="006C62AE">
            <w:pPr>
              <w:pStyle w:val="TableContent"/>
            </w:pPr>
            <w:r>
              <w:t>M</w:t>
            </w:r>
            <w:r w:rsidR="00F021C8">
              <w:t>yGica</w:t>
            </w:r>
          </w:p>
        </w:tc>
        <w:tc>
          <w:tcPr>
            <w:tcW w:w="2520" w:type="dxa"/>
          </w:tcPr>
          <w:p w14:paraId="5EED7C5F" w14:textId="4819E748" w:rsidR="008D7D67" w:rsidRPr="00EB6C94" w:rsidRDefault="00F021C8" w:rsidP="006C62AE">
            <w:pPr>
              <w:pStyle w:val="TableContent"/>
              <w:rPr>
                <w:vertAlign w:val="superscript"/>
              </w:rPr>
            </w:pPr>
            <w:r>
              <w:t>S270</w:t>
            </w:r>
            <w:r w:rsidR="00DC0D70">
              <w:rPr>
                <w:vertAlign w:val="superscript"/>
              </w:rPr>
              <w:t xml:space="preserve"> (</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9272D6">
              <w:rPr>
                <w:vertAlign w:val="superscript"/>
              </w:rPr>
              <w:t>27</w:t>
            </w:r>
            <w:r w:rsidR="004568BD">
              <w:rPr>
                <w:vertAlign w:val="superscript"/>
              </w:rPr>
              <w:fldChar w:fldCharType="end"/>
            </w:r>
            <w:r w:rsidR="008D7D67">
              <w:rPr>
                <w:vertAlign w:val="superscript"/>
              </w:rPr>
              <w:t>)</w:t>
            </w:r>
          </w:p>
        </w:tc>
        <w:tc>
          <w:tcPr>
            <w:tcW w:w="1170" w:type="dxa"/>
          </w:tcPr>
          <w:p w14:paraId="57C92C04" w14:textId="77777777" w:rsidR="008D7D67" w:rsidRDefault="00F021C8" w:rsidP="006C62AE">
            <w:pPr>
              <w:pStyle w:val="TableContent"/>
            </w:pPr>
            <w:r>
              <w:t>ISDB-T</w:t>
            </w:r>
          </w:p>
        </w:tc>
        <w:tc>
          <w:tcPr>
            <w:tcW w:w="540" w:type="dxa"/>
          </w:tcPr>
          <w:p w14:paraId="5BAA77AF" w14:textId="77777777" w:rsidR="008D7D67" w:rsidRDefault="00F021C8" w:rsidP="006C62AE">
            <w:pPr>
              <w:pStyle w:val="TableContent"/>
            </w:pPr>
            <w:r>
              <w:t>1</w:t>
            </w:r>
          </w:p>
        </w:tc>
        <w:tc>
          <w:tcPr>
            <w:tcW w:w="630" w:type="dxa"/>
          </w:tcPr>
          <w:p w14:paraId="35BE536F" w14:textId="77777777" w:rsidR="008D7D67" w:rsidRDefault="008D7D67" w:rsidP="006C62AE">
            <w:pPr>
              <w:pStyle w:val="TableContent"/>
            </w:pPr>
            <w:r>
              <w:t>USB</w:t>
            </w:r>
          </w:p>
        </w:tc>
        <w:tc>
          <w:tcPr>
            <w:tcW w:w="1710" w:type="dxa"/>
            <w:shd w:val="clear" w:color="auto" w:fill="D4F5E2" w:themeFill="text2" w:themeFillTint="33"/>
          </w:tcPr>
          <w:p w14:paraId="6193A183" w14:textId="079AD84F" w:rsidR="008D7D67" w:rsidRDefault="008D7D67" w:rsidP="006C62AE">
            <w:pPr>
              <w:pStyle w:val="TableContent"/>
            </w:pPr>
            <w:r>
              <w:t>Tested OK</w:t>
            </w:r>
            <w:r w:rsidR="009D0F2A"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9272D6">
              <w:rPr>
                <w:vertAlign w:val="superscript"/>
              </w:rPr>
              <w:t>28</w:t>
            </w:r>
            <w:r w:rsidR="009D0F2A">
              <w:rPr>
                <w:vertAlign w:val="superscript"/>
              </w:rPr>
              <w:fldChar w:fldCharType="end"/>
            </w:r>
            <w:r w:rsidR="009D0F2A" w:rsidRPr="004B394B">
              <w:rPr>
                <w:vertAlign w:val="superscript"/>
              </w:rPr>
              <w:t>)</w:t>
            </w:r>
          </w:p>
        </w:tc>
        <w:tc>
          <w:tcPr>
            <w:tcW w:w="1530" w:type="dxa"/>
            <w:shd w:val="clear" w:color="auto" w:fill="D4F5E2" w:themeFill="text2" w:themeFillTint="33"/>
          </w:tcPr>
          <w:p w14:paraId="77A816C6" w14:textId="77777777" w:rsidR="008D7D67" w:rsidRDefault="008D7D67" w:rsidP="006C62AE">
            <w:pPr>
              <w:pStyle w:val="TableContent"/>
            </w:pPr>
            <w:r>
              <w:t>Tested OK</w:t>
            </w:r>
          </w:p>
        </w:tc>
      </w:tr>
      <w:tr w:rsidR="00B37BA1" w14:paraId="59A81BDA" w14:textId="77777777" w:rsidTr="004130F9">
        <w:tc>
          <w:tcPr>
            <w:tcW w:w="1350" w:type="dxa"/>
          </w:tcPr>
          <w:p w14:paraId="40975709" w14:textId="77777777" w:rsidR="00B37BA1" w:rsidRDefault="00B37BA1" w:rsidP="00E444A3">
            <w:pPr>
              <w:pStyle w:val="TableContent"/>
            </w:pPr>
            <w:r>
              <w:t>MyGica</w:t>
            </w:r>
          </w:p>
        </w:tc>
        <w:tc>
          <w:tcPr>
            <w:tcW w:w="2520" w:type="dxa"/>
          </w:tcPr>
          <w:p w14:paraId="08F2C7BE" w14:textId="77777777" w:rsidR="00B37BA1" w:rsidRPr="00EB6C94" w:rsidRDefault="00B37BA1" w:rsidP="00E444A3">
            <w:pPr>
              <w:pStyle w:val="TableContent"/>
              <w:rPr>
                <w:vertAlign w:val="superscript"/>
              </w:rPr>
            </w:pPr>
            <w:r>
              <w:t>S2870</w:t>
            </w:r>
          </w:p>
        </w:tc>
        <w:tc>
          <w:tcPr>
            <w:tcW w:w="1170" w:type="dxa"/>
          </w:tcPr>
          <w:p w14:paraId="64E584D6" w14:textId="77777777" w:rsidR="00B37BA1" w:rsidRDefault="00B37BA1" w:rsidP="00E444A3">
            <w:pPr>
              <w:pStyle w:val="TableContent"/>
            </w:pPr>
            <w:r>
              <w:t>ISDB-T</w:t>
            </w:r>
          </w:p>
        </w:tc>
        <w:tc>
          <w:tcPr>
            <w:tcW w:w="540" w:type="dxa"/>
          </w:tcPr>
          <w:p w14:paraId="5425E427" w14:textId="77777777" w:rsidR="00B37BA1" w:rsidRDefault="00B37BA1" w:rsidP="00E444A3">
            <w:pPr>
              <w:pStyle w:val="TableContent"/>
            </w:pPr>
            <w:r>
              <w:t>2</w:t>
            </w:r>
          </w:p>
        </w:tc>
        <w:tc>
          <w:tcPr>
            <w:tcW w:w="630" w:type="dxa"/>
          </w:tcPr>
          <w:p w14:paraId="4CAE80E9" w14:textId="77777777" w:rsidR="00B37BA1" w:rsidRDefault="00B37BA1" w:rsidP="00E444A3">
            <w:pPr>
              <w:pStyle w:val="TableContent"/>
            </w:pPr>
            <w:r>
              <w:t>USB</w:t>
            </w:r>
          </w:p>
        </w:tc>
        <w:tc>
          <w:tcPr>
            <w:tcW w:w="1710" w:type="dxa"/>
            <w:shd w:val="clear" w:color="auto" w:fill="D4F5E2" w:themeFill="text2" w:themeFillTint="33"/>
          </w:tcPr>
          <w:p w14:paraId="5D945531" w14:textId="071B45D4" w:rsidR="00B37BA1" w:rsidRDefault="00B37BA1" w:rsidP="00E444A3">
            <w:pPr>
              <w:pStyle w:val="TableContent"/>
            </w:pPr>
            <w:r>
              <w:t>Tested OK</w:t>
            </w:r>
            <w:r w:rsidRPr="004B394B">
              <w:rPr>
                <w:vertAlign w:val="superscript"/>
              </w:rPr>
              <w:t xml:space="preserve"> (</w:t>
            </w:r>
            <w:r w:rsidR="006730A7">
              <w:rPr>
                <w:vertAlign w:val="superscript"/>
              </w:rPr>
              <w:fldChar w:fldCharType="begin"/>
            </w:r>
            <w:r w:rsidR="006730A7">
              <w:rPr>
                <w:vertAlign w:val="superscript"/>
              </w:rPr>
              <w:instrText xml:space="preserve"> REF _Ref39061852 \r \h </w:instrText>
            </w:r>
            <w:r w:rsidR="007C28F0">
              <w:rPr>
                <w:vertAlign w:val="superscript"/>
              </w:rPr>
              <w:instrText xml:space="preserve"> \* MERGEFORMAT </w:instrText>
            </w:r>
            <w:r w:rsidR="006730A7">
              <w:rPr>
                <w:vertAlign w:val="superscript"/>
              </w:rPr>
            </w:r>
            <w:r w:rsidR="006730A7">
              <w:rPr>
                <w:vertAlign w:val="superscript"/>
              </w:rPr>
              <w:fldChar w:fldCharType="separate"/>
            </w:r>
            <w:r w:rsidR="009272D6">
              <w:rPr>
                <w:vertAlign w:val="superscript"/>
              </w:rPr>
              <w:t>29</w:t>
            </w:r>
            <w:r w:rsidR="006730A7">
              <w:rPr>
                <w:vertAlign w:val="superscript"/>
              </w:rPr>
              <w:fldChar w:fldCharType="end"/>
            </w:r>
            <w:r w:rsidRPr="004B394B">
              <w:rPr>
                <w:vertAlign w:val="superscript"/>
              </w:rPr>
              <w:t>)</w:t>
            </w:r>
          </w:p>
        </w:tc>
        <w:tc>
          <w:tcPr>
            <w:tcW w:w="1530" w:type="dxa"/>
            <w:shd w:val="clear" w:color="auto" w:fill="D4F5E2" w:themeFill="text2" w:themeFillTint="33"/>
          </w:tcPr>
          <w:p w14:paraId="1E951DE2" w14:textId="77777777" w:rsidR="00B37BA1" w:rsidRDefault="00B37BA1" w:rsidP="00E444A3">
            <w:pPr>
              <w:pStyle w:val="TableContent"/>
            </w:pPr>
            <w:r>
              <w:t>Tested OK</w:t>
            </w:r>
          </w:p>
        </w:tc>
      </w:tr>
      <w:tr w:rsidR="008D7D67" w14:paraId="6ECF9E23" w14:textId="77777777" w:rsidTr="004130F9">
        <w:tc>
          <w:tcPr>
            <w:tcW w:w="1350" w:type="dxa"/>
          </w:tcPr>
          <w:p w14:paraId="21414F3E" w14:textId="77777777" w:rsidR="008D7D67" w:rsidRDefault="008D7D67" w:rsidP="00950252">
            <w:pPr>
              <w:pStyle w:val="TableContent"/>
            </w:pPr>
            <w:r>
              <w:t>Pinnacle</w:t>
            </w:r>
          </w:p>
        </w:tc>
        <w:tc>
          <w:tcPr>
            <w:tcW w:w="2520" w:type="dxa"/>
          </w:tcPr>
          <w:p w14:paraId="6189B737" w14:textId="77777777" w:rsidR="008D7D67" w:rsidRDefault="008D7D67" w:rsidP="003530C6">
            <w:pPr>
              <w:pStyle w:val="TableContent"/>
            </w:pPr>
            <w:r>
              <w:t>PCTV DVB-T Stick 72e</w:t>
            </w:r>
          </w:p>
        </w:tc>
        <w:tc>
          <w:tcPr>
            <w:tcW w:w="1170" w:type="dxa"/>
          </w:tcPr>
          <w:p w14:paraId="7B46B3EF" w14:textId="77777777" w:rsidR="008D7D67" w:rsidRDefault="008D7D67" w:rsidP="00950252">
            <w:pPr>
              <w:pStyle w:val="TableContent"/>
            </w:pPr>
            <w:r>
              <w:t>DVB-T</w:t>
            </w:r>
          </w:p>
        </w:tc>
        <w:tc>
          <w:tcPr>
            <w:tcW w:w="540" w:type="dxa"/>
          </w:tcPr>
          <w:p w14:paraId="6271DACC" w14:textId="77777777" w:rsidR="008D7D67" w:rsidRDefault="008D7D67" w:rsidP="00950252">
            <w:pPr>
              <w:pStyle w:val="TableContent"/>
            </w:pPr>
            <w:r>
              <w:t>1</w:t>
            </w:r>
          </w:p>
        </w:tc>
        <w:tc>
          <w:tcPr>
            <w:tcW w:w="630" w:type="dxa"/>
          </w:tcPr>
          <w:p w14:paraId="44E3B16E" w14:textId="77777777" w:rsidR="008D7D67" w:rsidRDefault="008D7D67" w:rsidP="00950252">
            <w:pPr>
              <w:pStyle w:val="TableContent"/>
            </w:pPr>
            <w:r>
              <w:t>USB</w:t>
            </w:r>
          </w:p>
        </w:tc>
        <w:tc>
          <w:tcPr>
            <w:tcW w:w="1710" w:type="dxa"/>
            <w:shd w:val="clear" w:color="auto" w:fill="D4F5E2" w:themeFill="text2" w:themeFillTint="33"/>
          </w:tcPr>
          <w:p w14:paraId="6E1AA352" w14:textId="45ED12E2" w:rsidR="008D7D67" w:rsidRDefault="008D7D67" w:rsidP="00FC4020">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9272D6">
              <w:rPr>
                <w:vertAlign w:val="superscript"/>
              </w:rPr>
              <w:t>8</w:t>
            </w:r>
            <w:r w:rsidRPr="00201A37">
              <w:rPr>
                <w:vertAlign w:val="superscript"/>
              </w:rPr>
              <w:fldChar w:fldCharType="end"/>
            </w:r>
            <w:r w:rsidRPr="00201A37">
              <w:rPr>
                <w:vertAlign w:val="superscript"/>
              </w:rPr>
              <w:t>)</w:t>
            </w:r>
          </w:p>
        </w:tc>
        <w:tc>
          <w:tcPr>
            <w:tcW w:w="1530" w:type="dxa"/>
            <w:shd w:val="clear" w:color="auto" w:fill="D4F5E2" w:themeFill="text2" w:themeFillTint="33"/>
          </w:tcPr>
          <w:p w14:paraId="0EF8833E" w14:textId="77777777" w:rsidR="008D7D67" w:rsidRDefault="008D7D67" w:rsidP="003530C6">
            <w:pPr>
              <w:pStyle w:val="TableContent"/>
            </w:pPr>
            <w:r>
              <w:t>Tested OK</w:t>
            </w:r>
          </w:p>
        </w:tc>
      </w:tr>
      <w:tr w:rsidR="008D7D67" w14:paraId="2D94FCC3" w14:textId="77777777" w:rsidTr="004130F9">
        <w:tc>
          <w:tcPr>
            <w:tcW w:w="1350" w:type="dxa"/>
          </w:tcPr>
          <w:p w14:paraId="2DF2A2E5" w14:textId="77777777" w:rsidR="008D7D67" w:rsidRDefault="008D7D67" w:rsidP="0056190F">
            <w:pPr>
              <w:pStyle w:val="TableContent"/>
            </w:pPr>
            <w:r>
              <w:t>Pinnacle</w:t>
            </w:r>
          </w:p>
        </w:tc>
        <w:tc>
          <w:tcPr>
            <w:tcW w:w="2520" w:type="dxa"/>
          </w:tcPr>
          <w:p w14:paraId="50600089" w14:textId="47DFD3C8" w:rsidR="008D7D67" w:rsidRDefault="008D7D67" w:rsidP="0056190F">
            <w:pPr>
              <w:pStyle w:val="TableContent"/>
            </w:pPr>
            <w:r>
              <w:t>PCTV nanoStick T2 290e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9272D6">
              <w:rPr>
                <w:vertAlign w:val="superscript"/>
              </w:rPr>
              <w:t>3</w:t>
            </w:r>
            <w:r w:rsidR="00FA0FD2">
              <w:rPr>
                <w:vertAlign w:val="superscript"/>
              </w:rPr>
              <w:fldChar w:fldCharType="end"/>
            </w:r>
            <w:r w:rsidR="00FA0FD2" w:rsidRPr="00FC4020">
              <w:rPr>
                <w:vertAlign w:val="superscript"/>
              </w:rPr>
              <w:t>)</w:t>
            </w:r>
          </w:p>
        </w:tc>
        <w:tc>
          <w:tcPr>
            <w:tcW w:w="1170" w:type="dxa"/>
          </w:tcPr>
          <w:p w14:paraId="0E015D57" w14:textId="77777777" w:rsidR="008D7D67" w:rsidRDefault="008D7D67" w:rsidP="0056190F">
            <w:pPr>
              <w:pStyle w:val="TableContent"/>
            </w:pPr>
            <w:r>
              <w:t>DVB-T2/C</w:t>
            </w:r>
          </w:p>
        </w:tc>
        <w:tc>
          <w:tcPr>
            <w:tcW w:w="540" w:type="dxa"/>
          </w:tcPr>
          <w:p w14:paraId="656696B7" w14:textId="77777777" w:rsidR="008D7D67" w:rsidRDefault="008D7D67" w:rsidP="0056190F">
            <w:pPr>
              <w:pStyle w:val="TableContent"/>
            </w:pPr>
            <w:r>
              <w:t>2</w:t>
            </w:r>
          </w:p>
        </w:tc>
        <w:tc>
          <w:tcPr>
            <w:tcW w:w="630" w:type="dxa"/>
          </w:tcPr>
          <w:p w14:paraId="2BB0C898" w14:textId="77777777" w:rsidR="008D7D67" w:rsidRDefault="008D7D67" w:rsidP="0056190F">
            <w:pPr>
              <w:pStyle w:val="TableContent"/>
            </w:pPr>
            <w:r>
              <w:t>USB</w:t>
            </w:r>
          </w:p>
        </w:tc>
        <w:tc>
          <w:tcPr>
            <w:tcW w:w="1710" w:type="dxa"/>
            <w:shd w:val="clear" w:color="auto" w:fill="D4F5E2" w:themeFill="text2" w:themeFillTint="33"/>
          </w:tcPr>
          <w:p w14:paraId="380C2817" w14:textId="6D8F03A1" w:rsidR="008D7D67" w:rsidRPr="004F0211" w:rsidRDefault="008D7D67" w:rsidP="0056190F">
            <w:pPr>
              <w:pStyle w:val="TableContent"/>
              <w:rPr>
                <w:vertAlign w:val="superscript"/>
              </w:rPr>
            </w:pPr>
            <w:r>
              <w:t xml:space="preserve">Tested OK </w:t>
            </w:r>
            <w:r>
              <w:rPr>
                <w:vertAlign w:val="superscript"/>
              </w:rPr>
              <w:t>(</w:t>
            </w:r>
            <w:r>
              <w:rPr>
                <w:vertAlign w:val="superscript"/>
              </w:rPr>
              <w:fldChar w:fldCharType="begin"/>
            </w:r>
            <w:r>
              <w:rPr>
                <w:vertAlign w:val="superscript"/>
              </w:rPr>
              <w:instrText xml:space="preserve"> REF _Ref508800324 \r \h </w:instrText>
            </w:r>
            <w:r w:rsidR="004130F9">
              <w:rPr>
                <w:vertAlign w:val="superscript"/>
              </w:rPr>
              <w:instrText xml:space="preserve"> \* MERGEFORMAT </w:instrText>
            </w:r>
            <w:r>
              <w:rPr>
                <w:vertAlign w:val="superscript"/>
              </w:rPr>
            </w:r>
            <w:r>
              <w:rPr>
                <w:vertAlign w:val="superscript"/>
              </w:rPr>
              <w:fldChar w:fldCharType="separate"/>
            </w:r>
            <w:r w:rsidR="009272D6">
              <w:rPr>
                <w:vertAlign w:val="superscript"/>
              </w:rPr>
              <w:t>18</w:t>
            </w:r>
            <w:r>
              <w:rPr>
                <w:vertAlign w:val="superscript"/>
              </w:rPr>
              <w:fldChar w:fldCharType="end"/>
            </w:r>
            <w:r>
              <w:rPr>
                <w:vertAlign w:val="superscript"/>
              </w:rPr>
              <w:t>)</w:t>
            </w:r>
          </w:p>
        </w:tc>
        <w:tc>
          <w:tcPr>
            <w:tcW w:w="1530" w:type="dxa"/>
            <w:shd w:val="clear" w:color="auto" w:fill="D4F5E2" w:themeFill="text2" w:themeFillTint="33"/>
          </w:tcPr>
          <w:p w14:paraId="456ACF06" w14:textId="77777777" w:rsidR="008D7D67" w:rsidRDefault="008D7D67" w:rsidP="0056190F">
            <w:pPr>
              <w:pStyle w:val="TableContent"/>
            </w:pPr>
            <w:r>
              <w:t>Tested OK</w:t>
            </w:r>
          </w:p>
        </w:tc>
      </w:tr>
      <w:tr w:rsidR="008D7D67" w14:paraId="238FDD34" w14:textId="77777777" w:rsidTr="004130F9">
        <w:tc>
          <w:tcPr>
            <w:tcW w:w="1350" w:type="dxa"/>
          </w:tcPr>
          <w:p w14:paraId="47B187AD" w14:textId="77777777" w:rsidR="008D7D67" w:rsidRDefault="008D7D67" w:rsidP="00950252">
            <w:pPr>
              <w:pStyle w:val="TableContent"/>
            </w:pPr>
            <w:r>
              <w:t>Pinnacle</w:t>
            </w:r>
          </w:p>
        </w:tc>
        <w:tc>
          <w:tcPr>
            <w:tcW w:w="2520" w:type="dxa"/>
          </w:tcPr>
          <w:p w14:paraId="00AED297" w14:textId="4DC84261" w:rsidR="008D7D67" w:rsidRDefault="008D7D67" w:rsidP="003530C6">
            <w:pPr>
              <w:pStyle w:val="TableContent"/>
            </w:pPr>
            <w:r>
              <w:t>PCTV DVB-S2 Stick 461e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9272D6">
              <w:rPr>
                <w:vertAlign w:val="superscript"/>
              </w:rPr>
              <w:t>3</w:t>
            </w:r>
            <w:r w:rsidR="00FA0FD2">
              <w:rPr>
                <w:vertAlign w:val="superscript"/>
              </w:rPr>
              <w:fldChar w:fldCharType="end"/>
            </w:r>
            <w:r w:rsidR="00FA0FD2" w:rsidRPr="00FC4020">
              <w:rPr>
                <w:vertAlign w:val="superscript"/>
              </w:rPr>
              <w:t>)</w:t>
            </w:r>
          </w:p>
        </w:tc>
        <w:tc>
          <w:tcPr>
            <w:tcW w:w="1170" w:type="dxa"/>
          </w:tcPr>
          <w:p w14:paraId="4DD19D0F" w14:textId="77777777" w:rsidR="008D7D67" w:rsidRDefault="008D7D67" w:rsidP="00200DFA">
            <w:pPr>
              <w:pStyle w:val="TableContent"/>
            </w:pPr>
            <w:r>
              <w:t>DVB-S/S2</w:t>
            </w:r>
          </w:p>
        </w:tc>
        <w:tc>
          <w:tcPr>
            <w:tcW w:w="540" w:type="dxa"/>
          </w:tcPr>
          <w:p w14:paraId="7D8316BF" w14:textId="77777777" w:rsidR="008D7D67" w:rsidRDefault="008D7D67" w:rsidP="00950252">
            <w:pPr>
              <w:pStyle w:val="TableContent"/>
            </w:pPr>
            <w:r>
              <w:t>1</w:t>
            </w:r>
          </w:p>
        </w:tc>
        <w:tc>
          <w:tcPr>
            <w:tcW w:w="630" w:type="dxa"/>
          </w:tcPr>
          <w:p w14:paraId="290CA1F0" w14:textId="77777777" w:rsidR="008D7D67" w:rsidRDefault="008D7D67" w:rsidP="00950252">
            <w:pPr>
              <w:pStyle w:val="TableContent"/>
            </w:pPr>
            <w:r>
              <w:t>USB</w:t>
            </w:r>
          </w:p>
        </w:tc>
        <w:tc>
          <w:tcPr>
            <w:tcW w:w="1710" w:type="dxa"/>
            <w:shd w:val="clear" w:color="auto" w:fill="FFC9B9" w:themeFill="accent4"/>
          </w:tcPr>
          <w:p w14:paraId="64AD3419" w14:textId="64DFAF7A" w:rsidR="008D7D67" w:rsidRDefault="008D7D67" w:rsidP="00200DFA">
            <w:pPr>
              <w:pStyle w:val="TableContent"/>
            </w:pPr>
            <w:r>
              <w:t>Not working</w:t>
            </w:r>
            <w:r w:rsidRPr="00AA564F">
              <w:rPr>
                <w:vertAlign w:val="superscript"/>
              </w:rPr>
              <w:t xml:space="preserve"> (</w:t>
            </w:r>
            <w:r>
              <w:rPr>
                <w:vertAlign w:val="superscript"/>
              </w:rPr>
              <w:fldChar w:fldCharType="begin"/>
            </w:r>
            <w:r>
              <w:rPr>
                <w:vertAlign w:val="superscript"/>
              </w:rPr>
              <w:instrText xml:space="preserve"> REF _Ref498333272 \r \h  \* MERGEFORMAT </w:instrText>
            </w:r>
            <w:r>
              <w:rPr>
                <w:vertAlign w:val="superscript"/>
              </w:rPr>
            </w:r>
            <w:r>
              <w:rPr>
                <w:vertAlign w:val="superscript"/>
              </w:rPr>
              <w:fldChar w:fldCharType="separate"/>
            </w:r>
            <w:r w:rsidR="009272D6">
              <w:rPr>
                <w:vertAlign w:val="superscript"/>
              </w:rPr>
              <w:t>19</w:t>
            </w:r>
            <w:r>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_Ref498333274 \r \h  \* MERGEFORMAT </w:instrText>
            </w:r>
            <w:r>
              <w:rPr>
                <w:vertAlign w:val="superscript"/>
              </w:rPr>
            </w:r>
            <w:r>
              <w:rPr>
                <w:vertAlign w:val="superscript"/>
              </w:rPr>
              <w:fldChar w:fldCharType="separate"/>
            </w:r>
            <w:r w:rsidR="009272D6">
              <w:rPr>
                <w:vertAlign w:val="superscript"/>
              </w:rPr>
              <w:t>20</w:t>
            </w:r>
            <w:r>
              <w:rPr>
                <w:vertAlign w:val="superscript"/>
              </w:rPr>
              <w:fldChar w:fldCharType="end"/>
            </w:r>
            <w:r w:rsidRPr="00AA564F">
              <w:rPr>
                <w:vertAlign w:val="superscript"/>
              </w:rPr>
              <w:t>)</w:t>
            </w:r>
          </w:p>
        </w:tc>
        <w:tc>
          <w:tcPr>
            <w:tcW w:w="1530" w:type="dxa"/>
            <w:shd w:val="clear" w:color="auto" w:fill="D4F5E2" w:themeFill="text2" w:themeFillTint="33"/>
          </w:tcPr>
          <w:p w14:paraId="63B4A0F6" w14:textId="01B6E43A" w:rsidR="008D7D67" w:rsidRPr="008F1B7B" w:rsidRDefault="008D7D67" w:rsidP="003530C6">
            <w:pPr>
              <w:pStyle w:val="TableContent"/>
              <w:rPr>
                <w:vertAlign w:val="superscript"/>
              </w:rPr>
            </w:pPr>
            <w:r>
              <w:t>Tested OK</w:t>
            </w:r>
            <w:r w:rsidR="009D7607">
              <w:t xml:space="preserve"> </w:t>
            </w:r>
            <w:r>
              <w:rPr>
                <w:vertAlign w:val="superscript"/>
              </w:rPr>
              <w:t>(</w:t>
            </w:r>
            <w:r>
              <w:rPr>
                <w:vertAlign w:val="superscript"/>
              </w:rPr>
              <w:fldChar w:fldCharType="begin"/>
            </w:r>
            <w:r>
              <w:rPr>
                <w:vertAlign w:val="superscript"/>
              </w:rPr>
              <w:instrText xml:space="preserve"> REF _Ref506046672 \r \h </w:instrText>
            </w:r>
            <w:r w:rsidR="004130F9">
              <w:rPr>
                <w:vertAlign w:val="superscript"/>
              </w:rPr>
              <w:instrText xml:space="preserve"> \* MERGEFORMAT </w:instrText>
            </w:r>
            <w:r>
              <w:rPr>
                <w:vertAlign w:val="superscript"/>
              </w:rPr>
            </w:r>
            <w:r>
              <w:rPr>
                <w:vertAlign w:val="superscript"/>
              </w:rPr>
              <w:fldChar w:fldCharType="separate"/>
            </w:r>
            <w:r w:rsidR="009272D6">
              <w:rPr>
                <w:vertAlign w:val="superscript"/>
              </w:rPr>
              <w:t>21</w:t>
            </w:r>
            <w:r>
              <w:rPr>
                <w:vertAlign w:val="superscript"/>
              </w:rPr>
              <w:fldChar w:fldCharType="end"/>
            </w:r>
            <w:r>
              <w:rPr>
                <w:vertAlign w:val="superscript"/>
              </w:rPr>
              <w:t>)</w:t>
            </w:r>
          </w:p>
        </w:tc>
      </w:tr>
      <w:tr w:rsidR="00944C83" w14:paraId="770ED2D4" w14:textId="77777777" w:rsidTr="004130F9">
        <w:tc>
          <w:tcPr>
            <w:tcW w:w="1350" w:type="dxa"/>
          </w:tcPr>
          <w:p w14:paraId="6125D394" w14:textId="77777777" w:rsidR="00944C83" w:rsidRDefault="00944C83" w:rsidP="00DC0D70">
            <w:pPr>
              <w:pStyle w:val="TableContent"/>
            </w:pPr>
            <w:r>
              <w:lastRenderedPageBreak/>
              <w:t>PLEX</w:t>
            </w:r>
          </w:p>
        </w:tc>
        <w:tc>
          <w:tcPr>
            <w:tcW w:w="2520" w:type="dxa"/>
          </w:tcPr>
          <w:p w14:paraId="0332BDBF" w14:textId="1BA60DC6" w:rsidR="00944C83" w:rsidRPr="00EB6C94" w:rsidRDefault="00FA0FD2" w:rsidP="00DC0D70">
            <w:pPr>
              <w:pStyle w:val="TableContent"/>
              <w:rPr>
                <w:vertAlign w:val="superscript"/>
              </w:rPr>
            </w:pPr>
            <w:r>
              <w:t xml:space="preserve">PX-S1UD </w:t>
            </w:r>
            <w:r w:rsidR="004568BD">
              <w:rPr>
                <w:vertAlign w:val="superscript"/>
              </w:rPr>
              <w:t>(</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9272D6">
              <w:rPr>
                <w:vertAlign w:val="superscript"/>
              </w:rPr>
              <w:t>27</w:t>
            </w:r>
            <w:r w:rsidR="004568BD">
              <w:rPr>
                <w:vertAlign w:val="superscript"/>
              </w:rPr>
              <w:fldChar w:fldCharType="end"/>
            </w:r>
            <w:r w:rsidR="004568BD">
              <w:rPr>
                <w:vertAlign w:val="superscript"/>
              </w:rPr>
              <w:t>)</w:t>
            </w:r>
          </w:p>
        </w:tc>
        <w:tc>
          <w:tcPr>
            <w:tcW w:w="1170" w:type="dxa"/>
          </w:tcPr>
          <w:p w14:paraId="4CA5E7DB" w14:textId="77777777" w:rsidR="00944C83" w:rsidRDefault="00944C83" w:rsidP="00DC0D70">
            <w:pPr>
              <w:pStyle w:val="TableContent"/>
            </w:pPr>
            <w:r>
              <w:t>ISDB-T</w:t>
            </w:r>
          </w:p>
        </w:tc>
        <w:tc>
          <w:tcPr>
            <w:tcW w:w="540" w:type="dxa"/>
          </w:tcPr>
          <w:p w14:paraId="13BCA17E" w14:textId="77777777" w:rsidR="00944C83" w:rsidRDefault="00944C83" w:rsidP="00DC0D70">
            <w:pPr>
              <w:pStyle w:val="TableContent"/>
            </w:pPr>
            <w:r>
              <w:t>1</w:t>
            </w:r>
          </w:p>
        </w:tc>
        <w:tc>
          <w:tcPr>
            <w:tcW w:w="630" w:type="dxa"/>
          </w:tcPr>
          <w:p w14:paraId="468C1C97" w14:textId="77777777" w:rsidR="00944C83" w:rsidRDefault="00944C83" w:rsidP="00DC0D70">
            <w:pPr>
              <w:pStyle w:val="TableContent"/>
            </w:pPr>
            <w:r>
              <w:t>USB</w:t>
            </w:r>
          </w:p>
        </w:tc>
        <w:tc>
          <w:tcPr>
            <w:tcW w:w="1710" w:type="dxa"/>
            <w:shd w:val="clear" w:color="auto" w:fill="D4F5E2" w:themeFill="text2" w:themeFillTint="33"/>
          </w:tcPr>
          <w:p w14:paraId="0831A114" w14:textId="477F5251" w:rsidR="00944C83" w:rsidRDefault="00944C83" w:rsidP="00DC0D70">
            <w:pPr>
              <w:pStyle w:val="TableContent"/>
            </w:pPr>
            <w:r>
              <w:t>Tested OK</w:t>
            </w:r>
            <w:r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9272D6">
              <w:rPr>
                <w:vertAlign w:val="superscript"/>
              </w:rPr>
              <w:t>28</w:t>
            </w:r>
            <w:r w:rsidR="009D0F2A">
              <w:rPr>
                <w:vertAlign w:val="superscript"/>
              </w:rPr>
              <w:fldChar w:fldCharType="end"/>
            </w:r>
            <w:r w:rsidRPr="004B394B">
              <w:rPr>
                <w:vertAlign w:val="superscript"/>
              </w:rPr>
              <w:t>)</w:t>
            </w:r>
          </w:p>
        </w:tc>
        <w:tc>
          <w:tcPr>
            <w:tcW w:w="1530" w:type="dxa"/>
            <w:shd w:val="clear" w:color="auto" w:fill="D4F5E2" w:themeFill="text2" w:themeFillTint="33"/>
          </w:tcPr>
          <w:p w14:paraId="72FD3608" w14:textId="77777777" w:rsidR="00944C83" w:rsidRDefault="00944C83" w:rsidP="00DC0D70">
            <w:pPr>
              <w:pStyle w:val="TableContent"/>
            </w:pPr>
            <w:r>
              <w:t>Tested OK</w:t>
            </w:r>
          </w:p>
        </w:tc>
      </w:tr>
      <w:tr w:rsidR="009A0137" w14:paraId="2714A689" w14:textId="77777777" w:rsidTr="004130F9">
        <w:tc>
          <w:tcPr>
            <w:tcW w:w="1350" w:type="dxa"/>
          </w:tcPr>
          <w:p w14:paraId="0EBB0E06" w14:textId="77777777" w:rsidR="009A0137" w:rsidRDefault="009A0137" w:rsidP="00055D37">
            <w:pPr>
              <w:pStyle w:val="TableContent"/>
            </w:pPr>
            <w:r>
              <w:t>Raspberry</w:t>
            </w:r>
          </w:p>
        </w:tc>
        <w:tc>
          <w:tcPr>
            <w:tcW w:w="2520" w:type="dxa"/>
          </w:tcPr>
          <w:p w14:paraId="3915AB29" w14:textId="77777777" w:rsidR="009A0137" w:rsidRPr="00653DEB" w:rsidRDefault="009A0137" w:rsidP="00055D37">
            <w:pPr>
              <w:pStyle w:val="TableContent"/>
            </w:pPr>
            <w:r>
              <w:t>Raspberry Pi TV HAT</w:t>
            </w:r>
          </w:p>
        </w:tc>
        <w:tc>
          <w:tcPr>
            <w:tcW w:w="1170" w:type="dxa"/>
          </w:tcPr>
          <w:p w14:paraId="0F541977" w14:textId="77777777" w:rsidR="009A0137" w:rsidRDefault="009A0137" w:rsidP="00055D37">
            <w:pPr>
              <w:pStyle w:val="TableContent"/>
            </w:pPr>
            <w:r>
              <w:t>DVB-T/T2</w:t>
            </w:r>
          </w:p>
        </w:tc>
        <w:tc>
          <w:tcPr>
            <w:tcW w:w="540" w:type="dxa"/>
          </w:tcPr>
          <w:p w14:paraId="2861AE58" w14:textId="77777777" w:rsidR="009A0137" w:rsidRDefault="009A0137" w:rsidP="00055D37">
            <w:pPr>
              <w:pStyle w:val="TableContent"/>
            </w:pPr>
            <w:r>
              <w:t>1</w:t>
            </w:r>
          </w:p>
        </w:tc>
        <w:tc>
          <w:tcPr>
            <w:tcW w:w="630" w:type="dxa"/>
          </w:tcPr>
          <w:p w14:paraId="466A1DB7" w14:textId="7C174C65" w:rsidR="009A0137" w:rsidRDefault="00055D37" w:rsidP="00055D37">
            <w:pPr>
              <w:pStyle w:val="TableContent"/>
            </w:pPr>
            <w:r>
              <w:t xml:space="preserve">Pi </w:t>
            </w:r>
            <w:r w:rsidRPr="00C54249">
              <w:rPr>
                <w:vertAlign w:val="superscript"/>
              </w:rPr>
              <w:t>(</w:t>
            </w:r>
            <w:r>
              <w:rPr>
                <w:vertAlign w:val="superscript"/>
              </w:rPr>
              <w:fldChar w:fldCharType="begin"/>
            </w:r>
            <w:r>
              <w:rPr>
                <w:vertAlign w:val="superscript"/>
              </w:rPr>
              <w:instrText xml:space="preserve"> REF _Ref65226327 \r \h </w:instrText>
            </w:r>
            <w:r w:rsidR="004130F9">
              <w:rPr>
                <w:vertAlign w:val="superscript"/>
              </w:rPr>
              <w:instrText xml:space="preserve"> \* MERGEFORMAT </w:instrText>
            </w:r>
            <w:r>
              <w:rPr>
                <w:vertAlign w:val="superscript"/>
              </w:rPr>
            </w:r>
            <w:r>
              <w:rPr>
                <w:vertAlign w:val="superscript"/>
              </w:rPr>
              <w:fldChar w:fldCharType="separate"/>
            </w:r>
            <w:r w:rsidR="009272D6">
              <w:rPr>
                <w:vertAlign w:val="superscript"/>
              </w:rPr>
              <w:t>32</w:t>
            </w:r>
            <w:r>
              <w:rPr>
                <w:vertAlign w:val="superscript"/>
              </w:rPr>
              <w:fldChar w:fldCharType="end"/>
            </w:r>
            <w:r w:rsidRPr="00C54249">
              <w:rPr>
                <w:vertAlign w:val="superscript"/>
              </w:rPr>
              <w:t>)</w:t>
            </w:r>
          </w:p>
        </w:tc>
        <w:tc>
          <w:tcPr>
            <w:tcW w:w="1710" w:type="dxa"/>
            <w:shd w:val="clear" w:color="auto" w:fill="D4F5E2" w:themeFill="text2" w:themeFillTint="33"/>
          </w:tcPr>
          <w:p w14:paraId="7002D4B6" w14:textId="77777777" w:rsidR="009A0137" w:rsidRDefault="009A0137" w:rsidP="00055D37">
            <w:pPr>
              <w:pStyle w:val="TableContent"/>
            </w:pPr>
            <w:r>
              <w:t>Tested OK</w:t>
            </w:r>
          </w:p>
        </w:tc>
        <w:tc>
          <w:tcPr>
            <w:tcW w:w="1530" w:type="dxa"/>
          </w:tcPr>
          <w:p w14:paraId="37A74526" w14:textId="77777777" w:rsidR="009A0137" w:rsidRDefault="009A0137" w:rsidP="00055D37">
            <w:pPr>
              <w:pStyle w:val="TableContent"/>
            </w:pPr>
            <w:r>
              <w:t>Not tested</w:t>
            </w:r>
          </w:p>
        </w:tc>
      </w:tr>
      <w:tr w:rsidR="008D7D67" w14:paraId="666FFD81" w14:textId="77777777" w:rsidTr="004130F9">
        <w:tc>
          <w:tcPr>
            <w:tcW w:w="1350" w:type="dxa"/>
          </w:tcPr>
          <w:p w14:paraId="5E45A68A" w14:textId="77777777" w:rsidR="008D7D67" w:rsidRDefault="008D7D67" w:rsidP="00950252">
            <w:pPr>
              <w:pStyle w:val="TableContent"/>
            </w:pPr>
            <w:r>
              <w:t>TBS</w:t>
            </w:r>
          </w:p>
        </w:tc>
        <w:tc>
          <w:tcPr>
            <w:tcW w:w="2520" w:type="dxa"/>
          </w:tcPr>
          <w:p w14:paraId="3112F4FE" w14:textId="77777777" w:rsidR="008D7D67" w:rsidRDefault="008D7D67" w:rsidP="00950252">
            <w:pPr>
              <w:pStyle w:val="TableContent"/>
            </w:pPr>
            <w:r>
              <w:t>TBS 6284</w:t>
            </w:r>
          </w:p>
        </w:tc>
        <w:tc>
          <w:tcPr>
            <w:tcW w:w="1170" w:type="dxa"/>
          </w:tcPr>
          <w:p w14:paraId="3F4D8D97" w14:textId="77777777" w:rsidR="008D7D67" w:rsidRDefault="008D7D67" w:rsidP="00950252">
            <w:pPr>
              <w:pStyle w:val="TableContent"/>
            </w:pPr>
            <w:r>
              <w:t>DVB-T/T2</w:t>
            </w:r>
          </w:p>
        </w:tc>
        <w:tc>
          <w:tcPr>
            <w:tcW w:w="540" w:type="dxa"/>
          </w:tcPr>
          <w:p w14:paraId="1D3DA11D" w14:textId="77777777" w:rsidR="008D7D67" w:rsidRDefault="008D7D67" w:rsidP="00950252">
            <w:pPr>
              <w:pStyle w:val="TableContent"/>
            </w:pPr>
            <w:r>
              <w:t>4</w:t>
            </w:r>
          </w:p>
        </w:tc>
        <w:tc>
          <w:tcPr>
            <w:tcW w:w="630" w:type="dxa"/>
          </w:tcPr>
          <w:p w14:paraId="605AA568" w14:textId="77777777" w:rsidR="008D7D67" w:rsidRDefault="008D7D67" w:rsidP="00950252">
            <w:pPr>
              <w:pStyle w:val="TableContent"/>
            </w:pPr>
            <w:r>
              <w:t>PCIe</w:t>
            </w:r>
          </w:p>
        </w:tc>
        <w:tc>
          <w:tcPr>
            <w:tcW w:w="1710" w:type="dxa"/>
          </w:tcPr>
          <w:p w14:paraId="108878C0" w14:textId="77777777" w:rsidR="008D7D67" w:rsidRDefault="008D7D67" w:rsidP="00950252">
            <w:pPr>
              <w:pStyle w:val="TableContent"/>
            </w:pPr>
            <w:r>
              <w:t>Not tested</w:t>
            </w:r>
          </w:p>
        </w:tc>
        <w:tc>
          <w:tcPr>
            <w:tcW w:w="1530" w:type="dxa"/>
            <w:shd w:val="clear" w:color="auto" w:fill="D4F5E2" w:themeFill="text2" w:themeFillTint="33"/>
          </w:tcPr>
          <w:p w14:paraId="5E8D1BCA" w14:textId="77777777" w:rsidR="008D7D67" w:rsidRDefault="008D7D67" w:rsidP="00950252">
            <w:pPr>
              <w:pStyle w:val="TableContent"/>
            </w:pPr>
            <w:r>
              <w:t>Tested OK</w:t>
            </w:r>
          </w:p>
        </w:tc>
      </w:tr>
      <w:tr w:rsidR="008D7D67" w14:paraId="36AE0FF0" w14:textId="77777777" w:rsidTr="004130F9">
        <w:tc>
          <w:tcPr>
            <w:tcW w:w="1350" w:type="dxa"/>
          </w:tcPr>
          <w:p w14:paraId="715D37FE" w14:textId="77777777" w:rsidR="008D7D67" w:rsidRDefault="008D7D67" w:rsidP="00950252">
            <w:pPr>
              <w:pStyle w:val="TableContent"/>
            </w:pPr>
            <w:r>
              <w:t>TBS</w:t>
            </w:r>
          </w:p>
        </w:tc>
        <w:tc>
          <w:tcPr>
            <w:tcW w:w="2520" w:type="dxa"/>
          </w:tcPr>
          <w:p w14:paraId="203A0E53" w14:textId="77777777" w:rsidR="008D7D67" w:rsidRDefault="008D7D67" w:rsidP="00950252">
            <w:pPr>
              <w:pStyle w:val="TableContent"/>
            </w:pPr>
            <w:r>
              <w:t>TBS 6903</w:t>
            </w:r>
          </w:p>
        </w:tc>
        <w:tc>
          <w:tcPr>
            <w:tcW w:w="1170" w:type="dxa"/>
          </w:tcPr>
          <w:p w14:paraId="6E445426" w14:textId="77777777" w:rsidR="008D7D67" w:rsidRDefault="008D7D67" w:rsidP="00950252">
            <w:pPr>
              <w:pStyle w:val="TableContent"/>
            </w:pPr>
            <w:r>
              <w:t>DVB-S/S2</w:t>
            </w:r>
          </w:p>
        </w:tc>
        <w:tc>
          <w:tcPr>
            <w:tcW w:w="540" w:type="dxa"/>
          </w:tcPr>
          <w:p w14:paraId="4E5D3961" w14:textId="77777777" w:rsidR="008D7D67" w:rsidRDefault="008D7D67" w:rsidP="00950252">
            <w:pPr>
              <w:pStyle w:val="TableContent"/>
            </w:pPr>
            <w:r>
              <w:t>2</w:t>
            </w:r>
          </w:p>
        </w:tc>
        <w:tc>
          <w:tcPr>
            <w:tcW w:w="630" w:type="dxa"/>
          </w:tcPr>
          <w:p w14:paraId="696F1694" w14:textId="77777777" w:rsidR="008D7D67" w:rsidRDefault="008D7D67" w:rsidP="00950252">
            <w:pPr>
              <w:pStyle w:val="TableContent"/>
            </w:pPr>
            <w:r>
              <w:t>PCIe</w:t>
            </w:r>
          </w:p>
        </w:tc>
        <w:tc>
          <w:tcPr>
            <w:tcW w:w="1710" w:type="dxa"/>
          </w:tcPr>
          <w:p w14:paraId="65C20B86" w14:textId="77777777" w:rsidR="008D7D67" w:rsidRDefault="008D7D67" w:rsidP="00950252">
            <w:pPr>
              <w:pStyle w:val="TableContent"/>
            </w:pPr>
            <w:r>
              <w:t>Not tested</w:t>
            </w:r>
          </w:p>
        </w:tc>
        <w:tc>
          <w:tcPr>
            <w:tcW w:w="1530" w:type="dxa"/>
            <w:shd w:val="clear" w:color="auto" w:fill="D4F5E2" w:themeFill="text2" w:themeFillTint="33"/>
          </w:tcPr>
          <w:p w14:paraId="6040F2C3" w14:textId="77777777" w:rsidR="008D7D67" w:rsidRDefault="008D7D67" w:rsidP="00950252">
            <w:pPr>
              <w:pStyle w:val="TableContent"/>
            </w:pPr>
            <w:r>
              <w:t>Tested OK</w:t>
            </w:r>
          </w:p>
        </w:tc>
      </w:tr>
      <w:tr w:rsidR="008D7D67" w14:paraId="7E6A2FE4" w14:textId="77777777" w:rsidTr="004130F9">
        <w:tc>
          <w:tcPr>
            <w:tcW w:w="1350" w:type="dxa"/>
          </w:tcPr>
          <w:p w14:paraId="4EA62FA5" w14:textId="77777777" w:rsidR="008D7D67" w:rsidRDefault="008D7D67" w:rsidP="00950252">
            <w:pPr>
              <w:pStyle w:val="TableContent"/>
            </w:pPr>
            <w:r>
              <w:t>TBS</w:t>
            </w:r>
          </w:p>
        </w:tc>
        <w:tc>
          <w:tcPr>
            <w:tcW w:w="2520" w:type="dxa"/>
          </w:tcPr>
          <w:p w14:paraId="587EB564" w14:textId="77777777" w:rsidR="008D7D67" w:rsidRDefault="008D7D67" w:rsidP="00950252">
            <w:pPr>
              <w:pStyle w:val="TableContent"/>
            </w:pPr>
            <w:r>
              <w:t>TBS 5922</w:t>
            </w:r>
          </w:p>
        </w:tc>
        <w:tc>
          <w:tcPr>
            <w:tcW w:w="1170" w:type="dxa"/>
          </w:tcPr>
          <w:p w14:paraId="10019F1D" w14:textId="77777777" w:rsidR="008D7D67" w:rsidRDefault="008D7D67" w:rsidP="00950252">
            <w:pPr>
              <w:pStyle w:val="TableContent"/>
            </w:pPr>
            <w:r>
              <w:t>DVB-S/S2</w:t>
            </w:r>
          </w:p>
        </w:tc>
        <w:tc>
          <w:tcPr>
            <w:tcW w:w="540" w:type="dxa"/>
          </w:tcPr>
          <w:p w14:paraId="2941D096" w14:textId="77777777" w:rsidR="008D7D67" w:rsidRDefault="008D7D67" w:rsidP="00950252">
            <w:pPr>
              <w:pStyle w:val="TableContent"/>
            </w:pPr>
            <w:r>
              <w:t>1</w:t>
            </w:r>
          </w:p>
        </w:tc>
        <w:tc>
          <w:tcPr>
            <w:tcW w:w="630" w:type="dxa"/>
          </w:tcPr>
          <w:p w14:paraId="5CEBD50B" w14:textId="77777777" w:rsidR="008D7D67" w:rsidRDefault="008D7D67" w:rsidP="00950252">
            <w:pPr>
              <w:pStyle w:val="TableContent"/>
            </w:pPr>
            <w:r>
              <w:t>USB</w:t>
            </w:r>
          </w:p>
        </w:tc>
        <w:tc>
          <w:tcPr>
            <w:tcW w:w="1710" w:type="dxa"/>
          </w:tcPr>
          <w:p w14:paraId="5E58FCEF" w14:textId="77777777" w:rsidR="008D7D67" w:rsidRDefault="008D7D67" w:rsidP="00950252">
            <w:pPr>
              <w:pStyle w:val="TableContent"/>
            </w:pPr>
            <w:r>
              <w:t>Not tested</w:t>
            </w:r>
          </w:p>
        </w:tc>
        <w:tc>
          <w:tcPr>
            <w:tcW w:w="1530" w:type="dxa"/>
            <w:shd w:val="clear" w:color="auto" w:fill="D4F5E2" w:themeFill="text2" w:themeFillTint="33"/>
          </w:tcPr>
          <w:p w14:paraId="16EC32EB" w14:textId="77777777" w:rsidR="008D7D67" w:rsidRDefault="008D7D67" w:rsidP="00950252">
            <w:pPr>
              <w:pStyle w:val="TableContent"/>
            </w:pPr>
            <w:r>
              <w:t>Tested OK</w:t>
            </w:r>
          </w:p>
        </w:tc>
      </w:tr>
      <w:tr w:rsidR="008D7D67" w14:paraId="4CDEC611" w14:textId="77777777" w:rsidTr="004130F9">
        <w:tc>
          <w:tcPr>
            <w:tcW w:w="1350" w:type="dxa"/>
          </w:tcPr>
          <w:p w14:paraId="4ABC4BD1" w14:textId="77777777" w:rsidR="008D7D67" w:rsidRDefault="008D7D67" w:rsidP="00950252">
            <w:pPr>
              <w:pStyle w:val="TableContent"/>
            </w:pPr>
            <w:r>
              <w:t>TBS</w:t>
            </w:r>
          </w:p>
        </w:tc>
        <w:tc>
          <w:tcPr>
            <w:tcW w:w="2520" w:type="dxa"/>
          </w:tcPr>
          <w:p w14:paraId="34B572DC" w14:textId="77777777" w:rsidR="008D7D67" w:rsidRDefault="008D7D67" w:rsidP="00950252">
            <w:pPr>
              <w:pStyle w:val="TableContent"/>
            </w:pPr>
            <w:r>
              <w:t>TBS 5925</w:t>
            </w:r>
          </w:p>
        </w:tc>
        <w:tc>
          <w:tcPr>
            <w:tcW w:w="1170" w:type="dxa"/>
          </w:tcPr>
          <w:p w14:paraId="300424E9" w14:textId="77777777" w:rsidR="008D7D67" w:rsidRDefault="008D7D67" w:rsidP="00950252">
            <w:pPr>
              <w:pStyle w:val="TableContent"/>
            </w:pPr>
            <w:r>
              <w:t>DVB-S/S2</w:t>
            </w:r>
          </w:p>
        </w:tc>
        <w:tc>
          <w:tcPr>
            <w:tcW w:w="540" w:type="dxa"/>
          </w:tcPr>
          <w:p w14:paraId="2A08C0F5" w14:textId="77777777" w:rsidR="008D7D67" w:rsidRDefault="008D7D67" w:rsidP="00950252">
            <w:pPr>
              <w:pStyle w:val="TableContent"/>
            </w:pPr>
            <w:r>
              <w:t>1</w:t>
            </w:r>
          </w:p>
        </w:tc>
        <w:tc>
          <w:tcPr>
            <w:tcW w:w="630" w:type="dxa"/>
          </w:tcPr>
          <w:p w14:paraId="2CDF4754" w14:textId="77777777" w:rsidR="008D7D67" w:rsidRDefault="008D7D67" w:rsidP="00950252">
            <w:pPr>
              <w:pStyle w:val="TableContent"/>
            </w:pPr>
            <w:r>
              <w:t>USB</w:t>
            </w:r>
          </w:p>
        </w:tc>
        <w:tc>
          <w:tcPr>
            <w:tcW w:w="1710" w:type="dxa"/>
          </w:tcPr>
          <w:p w14:paraId="0CC03092" w14:textId="77777777" w:rsidR="008D7D67" w:rsidRDefault="008D7D67" w:rsidP="00950252">
            <w:pPr>
              <w:pStyle w:val="TableContent"/>
            </w:pPr>
            <w:r>
              <w:t>Not tested</w:t>
            </w:r>
          </w:p>
        </w:tc>
        <w:tc>
          <w:tcPr>
            <w:tcW w:w="1530" w:type="dxa"/>
            <w:shd w:val="clear" w:color="auto" w:fill="D4F5E2" w:themeFill="text2" w:themeFillTint="33"/>
          </w:tcPr>
          <w:p w14:paraId="4413F65A" w14:textId="77777777" w:rsidR="008D7D67" w:rsidRDefault="008D7D67" w:rsidP="00950252">
            <w:pPr>
              <w:pStyle w:val="TableContent"/>
            </w:pPr>
            <w:r>
              <w:t>Tested OK</w:t>
            </w:r>
          </w:p>
        </w:tc>
      </w:tr>
      <w:tr w:rsidR="00C67F37" w14:paraId="4DF8F347" w14:textId="77777777" w:rsidTr="004130F9">
        <w:tc>
          <w:tcPr>
            <w:tcW w:w="1350" w:type="dxa"/>
          </w:tcPr>
          <w:p w14:paraId="19615F2F" w14:textId="77777777" w:rsidR="00C67F37" w:rsidRDefault="00C67F37" w:rsidP="0038074E">
            <w:pPr>
              <w:pStyle w:val="TableContent"/>
            </w:pPr>
            <w:r>
              <w:t>TBS</w:t>
            </w:r>
          </w:p>
        </w:tc>
        <w:tc>
          <w:tcPr>
            <w:tcW w:w="2520" w:type="dxa"/>
          </w:tcPr>
          <w:p w14:paraId="478D3BDB" w14:textId="77777777" w:rsidR="00C67F37" w:rsidRPr="00EB6C94" w:rsidRDefault="00C67F37" w:rsidP="0038074E">
            <w:pPr>
              <w:pStyle w:val="TableContent"/>
              <w:rPr>
                <w:vertAlign w:val="superscript"/>
              </w:rPr>
            </w:pPr>
            <w:r>
              <w:t>TBS 5580</w:t>
            </w:r>
          </w:p>
        </w:tc>
        <w:tc>
          <w:tcPr>
            <w:tcW w:w="1170" w:type="dxa"/>
          </w:tcPr>
          <w:p w14:paraId="103E19BA" w14:textId="748A0394" w:rsidR="00C67F37" w:rsidRDefault="00C67F37" w:rsidP="0038074E">
            <w:pPr>
              <w:pStyle w:val="TableContent"/>
            </w:pPr>
            <w:r>
              <w:t xml:space="preserve">Multiple </w:t>
            </w:r>
            <w:r>
              <w:rPr>
                <w:vertAlign w:val="superscript"/>
              </w:rPr>
              <w:t>(</w:t>
            </w:r>
            <w:r>
              <w:rPr>
                <w:vertAlign w:val="superscript"/>
              </w:rPr>
              <w:fldChar w:fldCharType="begin"/>
            </w:r>
            <w:r>
              <w:rPr>
                <w:vertAlign w:val="superscript"/>
              </w:rPr>
              <w:instrText xml:space="preserve"> REF _Ref37688953 \r \h </w:instrText>
            </w:r>
            <w:r w:rsidR="007C28F0">
              <w:rPr>
                <w:vertAlign w:val="superscript"/>
              </w:rPr>
              <w:instrText xml:space="preserve"> \* MERGEFORMAT </w:instrText>
            </w:r>
            <w:r>
              <w:rPr>
                <w:vertAlign w:val="superscript"/>
              </w:rPr>
            </w:r>
            <w:r>
              <w:rPr>
                <w:vertAlign w:val="superscript"/>
              </w:rPr>
              <w:fldChar w:fldCharType="separate"/>
            </w:r>
            <w:r w:rsidR="009272D6">
              <w:rPr>
                <w:vertAlign w:val="superscript"/>
              </w:rPr>
              <w:t>30</w:t>
            </w:r>
            <w:r>
              <w:rPr>
                <w:vertAlign w:val="superscript"/>
              </w:rPr>
              <w:fldChar w:fldCharType="end"/>
            </w:r>
            <w:r>
              <w:rPr>
                <w:vertAlign w:val="superscript"/>
              </w:rPr>
              <w:t>)</w:t>
            </w:r>
          </w:p>
        </w:tc>
        <w:tc>
          <w:tcPr>
            <w:tcW w:w="540" w:type="dxa"/>
          </w:tcPr>
          <w:p w14:paraId="396DADE4" w14:textId="77777777" w:rsidR="00C67F37" w:rsidRDefault="00C67F37" w:rsidP="0038074E">
            <w:pPr>
              <w:pStyle w:val="TableContent"/>
            </w:pPr>
            <w:r>
              <w:t>2</w:t>
            </w:r>
          </w:p>
        </w:tc>
        <w:tc>
          <w:tcPr>
            <w:tcW w:w="630" w:type="dxa"/>
          </w:tcPr>
          <w:p w14:paraId="3FB4DBF2" w14:textId="77777777" w:rsidR="00C67F37" w:rsidRDefault="00C67F37" w:rsidP="0038074E">
            <w:pPr>
              <w:pStyle w:val="TableContent"/>
            </w:pPr>
            <w:r>
              <w:t>USB</w:t>
            </w:r>
          </w:p>
        </w:tc>
        <w:tc>
          <w:tcPr>
            <w:tcW w:w="1710" w:type="dxa"/>
            <w:shd w:val="clear" w:color="auto" w:fill="D4F5E2" w:themeFill="text2" w:themeFillTint="33"/>
          </w:tcPr>
          <w:p w14:paraId="18669DC5" w14:textId="77777777" w:rsidR="00C67F37" w:rsidRDefault="00C67F37" w:rsidP="0038074E">
            <w:pPr>
              <w:pStyle w:val="TableContent"/>
            </w:pPr>
            <w:r>
              <w:t>Tested OK</w:t>
            </w:r>
          </w:p>
        </w:tc>
        <w:tc>
          <w:tcPr>
            <w:tcW w:w="1530" w:type="dxa"/>
            <w:shd w:val="clear" w:color="auto" w:fill="D4F5E2" w:themeFill="text2" w:themeFillTint="33"/>
          </w:tcPr>
          <w:p w14:paraId="33BF53A7" w14:textId="77777777" w:rsidR="00C67F37" w:rsidRDefault="00C67F37" w:rsidP="0038074E">
            <w:pPr>
              <w:pStyle w:val="TableContent"/>
            </w:pPr>
            <w:r>
              <w:t>Tested OK</w:t>
            </w:r>
          </w:p>
        </w:tc>
      </w:tr>
      <w:tr w:rsidR="00A0296E" w14:paraId="7CD71F1B" w14:textId="77777777" w:rsidTr="008D1931">
        <w:tc>
          <w:tcPr>
            <w:tcW w:w="1350" w:type="dxa"/>
          </w:tcPr>
          <w:p w14:paraId="536E125A" w14:textId="77777777" w:rsidR="00A0296E" w:rsidRDefault="00A0296E" w:rsidP="008D1931">
            <w:pPr>
              <w:pStyle w:val="TableContent"/>
            </w:pPr>
            <w:r>
              <w:t>TBS</w:t>
            </w:r>
          </w:p>
        </w:tc>
        <w:tc>
          <w:tcPr>
            <w:tcW w:w="2520" w:type="dxa"/>
          </w:tcPr>
          <w:p w14:paraId="40C2ECE6" w14:textId="4D619814" w:rsidR="00A0296E" w:rsidRDefault="00A0296E" w:rsidP="008D1931">
            <w:pPr>
              <w:pStyle w:val="TableContent"/>
            </w:pPr>
            <w:r>
              <w:t xml:space="preserve">TBS </w:t>
            </w:r>
            <w:r w:rsidRPr="00A0296E">
              <w:t>5520-SE</w:t>
            </w:r>
            <w:r>
              <w:br/>
              <w:t>DVB-</w:t>
            </w:r>
            <w:r w:rsidRPr="00A0296E">
              <w:t>T2/T</w:t>
            </w:r>
            <w:r>
              <w:t xml:space="preserve">, </w:t>
            </w:r>
            <w:r w:rsidRPr="00A0296E">
              <w:t>DVB</w:t>
            </w:r>
            <w:r>
              <w:t>-</w:t>
            </w:r>
            <w:r w:rsidRPr="00A0296E">
              <w:t>S2X/S2/S</w:t>
            </w:r>
            <w:r>
              <w:t>, DVB-</w:t>
            </w:r>
            <w:r w:rsidRPr="00A0296E">
              <w:t>C2/C</w:t>
            </w:r>
            <w:r>
              <w:t xml:space="preserve">, </w:t>
            </w:r>
            <w:r w:rsidRPr="00A0296E">
              <w:t>ISDB-T</w:t>
            </w:r>
          </w:p>
        </w:tc>
        <w:tc>
          <w:tcPr>
            <w:tcW w:w="1170" w:type="dxa"/>
          </w:tcPr>
          <w:p w14:paraId="1107041B" w14:textId="24E22541" w:rsidR="00A0296E" w:rsidRDefault="00A0296E" w:rsidP="008D1931">
            <w:pPr>
              <w:pStyle w:val="TableContent"/>
            </w:pPr>
            <w:r>
              <w:t>Multiple</w:t>
            </w:r>
          </w:p>
        </w:tc>
        <w:tc>
          <w:tcPr>
            <w:tcW w:w="540" w:type="dxa"/>
          </w:tcPr>
          <w:p w14:paraId="55353D66" w14:textId="77777777" w:rsidR="00A0296E" w:rsidRDefault="00A0296E" w:rsidP="008D1931">
            <w:pPr>
              <w:pStyle w:val="TableContent"/>
            </w:pPr>
            <w:r>
              <w:t>1</w:t>
            </w:r>
          </w:p>
        </w:tc>
        <w:tc>
          <w:tcPr>
            <w:tcW w:w="630" w:type="dxa"/>
          </w:tcPr>
          <w:p w14:paraId="768157BB" w14:textId="77777777" w:rsidR="00A0296E" w:rsidRDefault="00A0296E" w:rsidP="008D1931">
            <w:pPr>
              <w:pStyle w:val="TableContent"/>
            </w:pPr>
            <w:r>
              <w:t>USB</w:t>
            </w:r>
          </w:p>
        </w:tc>
        <w:tc>
          <w:tcPr>
            <w:tcW w:w="1710" w:type="dxa"/>
          </w:tcPr>
          <w:p w14:paraId="5B0F8D6E" w14:textId="77777777" w:rsidR="00A0296E" w:rsidRDefault="00A0296E" w:rsidP="008D1931">
            <w:pPr>
              <w:pStyle w:val="TableContent"/>
            </w:pPr>
            <w:r>
              <w:t>Not tested</w:t>
            </w:r>
          </w:p>
        </w:tc>
        <w:tc>
          <w:tcPr>
            <w:tcW w:w="1530" w:type="dxa"/>
            <w:shd w:val="clear" w:color="auto" w:fill="D4F5E2" w:themeFill="text2" w:themeFillTint="33"/>
          </w:tcPr>
          <w:p w14:paraId="7EB18F65" w14:textId="77777777" w:rsidR="00A0296E" w:rsidRDefault="00A0296E" w:rsidP="008D1931">
            <w:pPr>
              <w:pStyle w:val="TableContent"/>
            </w:pPr>
            <w:r>
              <w:t>Tested OK</w:t>
            </w:r>
          </w:p>
        </w:tc>
      </w:tr>
      <w:tr w:rsidR="00C732F2" w14:paraId="1AC7D485" w14:textId="77777777" w:rsidTr="000756FF">
        <w:tc>
          <w:tcPr>
            <w:tcW w:w="1350" w:type="dxa"/>
          </w:tcPr>
          <w:p w14:paraId="60660746" w14:textId="77777777" w:rsidR="00C732F2" w:rsidRDefault="00C732F2" w:rsidP="00C732F2">
            <w:pPr>
              <w:pStyle w:val="TableContent"/>
            </w:pPr>
            <w:r>
              <w:t>TBS</w:t>
            </w:r>
          </w:p>
        </w:tc>
        <w:tc>
          <w:tcPr>
            <w:tcW w:w="2520" w:type="dxa"/>
          </w:tcPr>
          <w:p w14:paraId="4531F560" w14:textId="2BFC8F06" w:rsidR="00C732F2" w:rsidRDefault="00C732F2" w:rsidP="00C732F2">
            <w:pPr>
              <w:pStyle w:val="TableContent"/>
            </w:pPr>
            <w:r>
              <w:t xml:space="preserve">TBS </w:t>
            </w:r>
            <w:r w:rsidRPr="00A0296E">
              <w:t>55</w:t>
            </w:r>
            <w:r>
              <w:t>30</w:t>
            </w:r>
            <w:r>
              <w:br/>
              <w:t>DVB-</w:t>
            </w:r>
            <w:r w:rsidRPr="00A0296E">
              <w:t>T2/T</w:t>
            </w:r>
            <w:r>
              <w:t xml:space="preserve">, </w:t>
            </w:r>
            <w:r w:rsidRPr="00A0296E">
              <w:t>DVB</w:t>
            </w:r>
            <w:r>
              <w:t>-</w:t>
            </w:r>
            <w:r w:rsidRPr="00A0296E">
              <w:t>S2X/S2/S</w:t>
            </w:r>
            <w:r>
              <w:t>, DVB-</w:t>
            </w:r>
            <w:r w:rsidRPr="00A0296E">
              <w:t>C2/C</w:t>
            </w:r>
            <w:r>
              <w:t xml:space="preserve">, </w:t>
            </w:r>
            <w:r w:rsidRPr="00A0296E">
              <w:t>ISDB-T</w:t>
            </w:r>
            <w:r>
              <w:t>, ISDB-C, J83B, ATSC1.0</w:t>
            </w:r>
          </w:p>
        </w:tc>
        <w:tc>
          <w:tcPr>
            <w:tcW w:w="1170" w:type="dxa"/>
          </w:tcPr>
          <w:p w14:paraId="289F41C3" w14:textId="77777777" w:rsidR="00C732F2" w:rsidRDefault="00C732F2" w:rsidP="00C732F2">
            <w:pPr>
              <w:pStyle w:val="TableContent"/>
            </w:pPr>
            <w:r>
              <w:t>Multiple</w:t>
            </w:r>
          </w:p>
        </w:tc>
        <w:tc>
          <w:tcPr>
            <w:tcW w:w="540" w:type="dxa"/>
          </w:tcPr>
          <w:p w14:paraId="00AAA02C" w14:textId="77777777" w:rsidR="00C732F2" w:rsidRDefault="00C732F2" w:rsidP="00C732F2">
            <w:pPr>
              <w:pStyle w:val="TableContent"/>
            </w:pPr>
            <w:r>
              <w:t>1</w:t>
            </w:r>
          </w:p>
        </w:tc>
        <w:tc>
          <w:tcPr>
            <w:tcW w:w="630" w:type="dxa"/>
          </w:tcPr>
          <w:p w14:paraId="2CCF72A8" w14:textId="77777777" w:rsidR="00C732F2" w:rsidRDefault="00C732F2" w:rsidP="00C732F2">
            <w:pPr>
              <w:pStyle w:val="TableContent"/>
            </w:pPr>
            <w:r>
              <w:t>USB</w:t>
            </w:r>
          </w:p>
        </w:tc>
        <w:tc>
          <w:tcPr>
            <w:tcW w:w="1710" w:type="dxa"/>
            <w:shd w:val="clear" w:color="auto" w:fill="D4F5E2" w:themeFill="text2" w:themeFillTint="33"/>
          </w:tcPr>
          <w:p w14:paraId="2D6E5320" w14:textId="1D420D7B" w:rsidR="00C732F2" w:rsidRDefault="00C732F2" w:rsidP="00C732F2">
            <w:pPr>
              <w:pStyle w:val="TableContent"/>
            </w:pPr>
            <w:r>
              <w:t>Tested OK</w:t>
            </w:r>
          </w:p>
        </w:tc>
        <w:tc>
          <w:tcPr>
            <w:tcW w:w="1530" w:type="dxa"/>
            <w:shd w:val="clear" w:color="auto" w:fill="auto"/>
          </w:tcPr>
          <w:p w14:paraId="7C77CB86" w14:textId="471DA238" w:rsidR="00C732F2" w:rsidRDefault="00C732F2" w:rsidP="00C732F2">
            <w:pPr>
              <w:pStyle w:val="TableContent"/>
            </w:pPr>
            <w:r>
              <w:t>Not tested</w:t>
            </w:r>
          </w:p>
        </w:tc>
      </w:tr>
      <w:tr w:rsidR="00C732F2" w14:paraId="3E35CFC5" w14:textId="77777777" w:rsidTr="004130F9">
        <w:tc>
          <w:tcPr>
            <w:tcW w:w="1350" w:type="dxa"/>
          </w:tcPr>
          <w:p w14:paraId="6299BAD1" w14:textId="77777777" w:rsidR="00C732F2" w:rsidRDefault="00C732F2" w:rsidP="00C732F2">
            <w:pPr>
              <w:pStyle w:val="TableContent"/>
            </w:pPr>
            <w:r>
              <w:t>TBS</w:t>
            </w:r>
          </w:p>
        </w:tc>
        <w:tc>
          <w:tcPr>
            <w:tcW w:w="2520" w:type="dxa"/>
          </w:tcPr>
          <w:p w14:paraId="3EA0BD77" w14:textId="77777777" w:rsidR="00C732F2" w:rsidRDefault="00C732F2" w:rsidP="00C732F2">
            <w:pPr>
              <w:pStyle w:val="TableContent"/>
            </w:pPr>
            <w:r>
              <w:t>TBS 6704</w:t>
            </w:r>
          </w:p>
        </w:tc>
        <w:tc>
          <w:tcPr>
            <w:tcW w:w="1170" w:type="dxa"/>
          </w:tcPr>
          <w:p w14:paraId="37915A65" w14:textId="77777777" w:rsidR="00C732F2" w:rsidRDefault="00C732F2" w:rsidP="00C732F2">
            <w:pPr>
              <w:pStyle w:val="TableContent"/>
            </w:pPr>
            <w:r>
              <w:t>ATSC</w:t>
            </w:r>
          </w:p>
        </w:tc>
        <w:tc>
          <w:tcPr>
            <w:tcW w:w="540" w:type="dxa"/>
          </w:tcPr>
          <w:p w14:paraId="5E459833" w14:textId="77777777" w:rsidR="00C732F2" w:rsidRDefault="00C732F2" w:rsidP="00C732F2">
            <w:pPr>
              <w:pStyle w:val="TableContent"/>
            </w:pPr>
            <w:r>
              <w:t>4</w:t>
            </w:r>
          </w:p>
        </w:tc>
        <w:tc>
          <w:tcPr>
            <w:tcW w:w="630" w:type="dxa"/>
          </w:tcPr>
          <w:p w14:paraId="2EECCF9E" w14:textId="77777777" w:rsidR="00C732F2" w:rsidRDefault="00C732F2" w:rsidP="00C732F2">
            <w:pPr>
              <w:pStyle w:val="TableContent"/>
            </w:pPr>
            <w:r>
              <w:t>PCIe</w:t>
            </w:r>
          </w:p>
        </w:tc>
        <w:tc>
          <w:tcPr>
            <w:tcW w:w="1710" w:type="dxa"/>
            <w:shd w:val="clear" w:color="auto" w:fill="D4F5E2" w:themeFill="text2" w:themeFillTint="33"/>
          </w:tcPr>
          <w:p w14:paraId="4DE5BA3D" w14:textId="77777777" w:rsidR="00C732F2" w:rsidRDefault="00C732F2" w:rsidP="00C732F2">
            <w:pPr>
              <w:pStyle w:val="TableContent"/>
            </w:pPr>
            <w:r>
              <w:t>Tested OK</w:t>
            </w:r>
          </w:p>
        </w:tc>
        <w:tc>
          <w:tcPr>
            <w:tcW w:w="1530" w:type="dxa"/>
            <w:shd w:val="clear" w:color="auto" w:fill="auto"/>
          </w:tcPr>
          <w:p w14:paraId="012687D6" w14:textId="77777777" w:rsidR="00C732F2" w:rsidRDefault="00C732F2" w:rsidP="00C732F2">
            <w:pPr>
              <w:pStyle w:val="TableContent"/>
            </w:pPr>
            <w:r>
              <w:t>Not tested</w:t>
            </w:r>
          </w:p>
        </w:tc>
      </w:tr>
      <w:tr w:rsidR="00C732F2" w14:paraId="1E436C7E" w14:textId="77777777" w:rsidTr="004130F9">
        <w:tc>
          <w:tcPr>
            <w:tcW w:w="1350" w:type="dxa"/>
          </w:tcPr>
          <w:p w14:paraId="317086CB" w14:textId="77777777" w:rsidR="00C732F2" w:rsidRDefault="00C732F2" w:rsidP="00C732F2">
            <w:pPr>
              <w:pStyle w:val="TableContent"/>
            </w:pPr>
            <w:r>
              <w:t>TBS</w:t>
            </w:r>
          </w:p>
        </w:tc>
        <w:tc>
          <w:tcPr>
            <w:tcW w:w="2520" w:type="dxa"/>
          </w:tcPr>
          <w:p w14:paraId="44EFF0F6" w14:textId="77777777" w:rsidR="00C732F2" w:rsidRDefault="00C732F2" w:rsidP="00C732F2">
            <w:pPr>
              <w:pStyle w:val="TableContent"/>
            </w:pPr>
            <w:r>
              <w:t>TBS 6904</w:t>
            </w:r>
          </w:p>
        </w:tc>
        <w:tc>
          <w:tcPr>
            <w:tcW w:w="1170" w:type="dxa"/>
          </w:tcPr>
          <w:p w14:paraId="43FBF7B1" w14:textId="77777777" w:rsidR="00C732F2" w:rsidRDefault="00C732F2" w:rsidP="00C732F2">
            <w:pPr>
              <w:pStyle w:val="TableContent"/>
            </w:pPr>
            <w:r>
              <w:t>DVB-S/S2</w:t>
            </w:r>
          </w:p>
        </w:tc>
        <w:tc>
          <w:tcPr>
            <w:tcW w:w="540" w:type="dxa"/>
          </w:tcPr>
          <w:p w14:paraId="345A117A" w14:textId="77777777" w:rsidR="00C732F2" w:rsidRDefault="00C732F2" w:rsidP="00C732F2">
            <w:pPr>
              <w:pStyle w:val="TableContent"/>
            </w:pPr>
            <w:r>
              <w:t>4</w:t>
            </w:r>
          </w:p>
        </w:tc>
        <w:tc>
          <w:tcPr>
            <w:tcW w:w="630" w:type="dxa"/>
          </w:tcPr>
          <w:p w14:paraId="7E5D366E" w14:textId="77777777" w:rsidR="00C732F2" w:rsidRDefault="00C732F2" w:rsidP="00C732F2">
            <w:pPr>
              <w:pStyle w:val="TableContent"/>
            </w:pPr>
            <w:r>
              <w:t>PCIe</w:t>
            </w:r>
          </w:p>
        </w:tc>
        <w:tc>
          <w:tcPr>
            <w:tcW w:w="1710" w:type="dxa"/>
            <w:shd w:val="clear" w:color="auto" w:fill="D4F5E2" w:themeFill="text2" w:themeFillTint="33"/>
          </w:tcPr>
          <w:p w14:paraId="58FE143E" w14:textId="77777777" w:rsidR="00C732F2" w:rsidRDefault="00C732F2" w:rsidP="00C732F2">
            <w:pPr>
              <w:pStyle w:val="TableContent"/>
            </w:pPr>
            <w:r>
              <w:t>Tested OK</w:t>
            </w:r>
          </w:p>
        </w:tc>
        <w:tc>
          <w:tcPr>
            <w:tcW w:w="1530" w:type="dxa"/>
            <w:shd w:val="clear" w:color="auto" w:fill="auto"/>
          </w:tcPr>
          <w:p w14:paraId="265B7926" w14:textId="77777777" w:rsidR="00C732F2" w:rsidRDefault="00C732F2" w:rsidP="00C732F2">
            <w:pPr>
              <w:pStyle w:val="TableContent"/>
            </w:pPr>
            <w:r>
              <w:t>Not tested</w:t>
            </w:r>
          </w:p>
        </w:tc>
      </w:tr>
      <w:tr w:rsidR="00C732F2" w14:paraId="0C620D10" w14:textId="77777777" w:rsidTr="004130F9">
        <w:tc>
          <w:tcPr>
            <w:tcW w:w="1350" w:type="dxa"/>
          </w:tcPr>
          <w:p w14:paraId="1BA5CE68" w14:textId="77777777" w:rsidR="00C732F2" w:rsidRDefault="00C732F2" w:rsidP="00C732F2">
            <w:pPr>
              <w:pStyle w:val="TableContent"/>
            </w:pPr>
            <w:r>
              <w:t>TechniSat</w:t>
            </w:r>
          </w:p>
        </w:tc>
        <w:tc>
          <w:tcPr>
            <w:tcW w:w="2520" w:type="dxa"/>
          </w:tcPr>
          <w:p w14:paraId="42EC1AD6" w14:textId="77777777" w:rsidR="00C732F2" w:rsidRDefault="00C732F2" w:rsidP="00C732F2">
            <w:pPr>
              <w:pStyle w:val="TableContent"/>
            </w:pPr>
            <w:r>
              <w:t>SkyStar USB HD</w:t>
            </w:r>
          </w:p>
        </w:tc>
        <w:tc>
          <w:tcPr>
            <w:tcW w:w="1170" w:type="dxa"/>
          </w:tcPr>
          <w:p w14:paraId="76CE6047" w14:textId="77777777" w:rsidR="00C732F2" w:rsidRDefault="00C732F2" w:rsidP="00C732F2">
            <w:pPr>
              <w:pStyle w:val="TableContent"/>
            </w:pPr>
            <w:r>
              <w:t>DVB-S/S2</w:t>
            </w:r>
          </w:p>
        </w:tc>
        <w:tc>
          <w:tcPr>
            <w:tcW w:w="540" w:type="dxa"/>
          </w:tcPr>
          <w:p w14:paraId="66506A25" w14:textId="77777777" w:rsidR="00C732F2" w:rsidRDefault="00C732F2" w:rsidP="00C732F2">
            <w:pPr>
              <w:pStyle w:val="TableContent"/>
            </w:pPr>
            <w:r>
              <w:t>1</w:t>
            </w:r>
          </w:p>
        </w:tc>
        <w:tc>
          <w:tcPr>
            <w:tcW w:w="630" w:type="dxa"/>
          </w:tcPr>
          <w:p w14:paraId="3604EC14" w14:textId="77777777" w:rsidR="00C732F2" w:rsidRDefault="00C732F2" w:rsidP="00C732F2">
            <w:pPr>
              <w:pStyle w:val="TableContent"/>
            </w:pPr>
            <w:r>
              <w:t>USB</w:t>
            </w:r>
          </w:p>
        </w:tc>
        <w:tc>
          <w:tcPr>
            <w:tcW w:w="1710" w:type="dxa"/>
          </w:tcPr>
          <w:p w14:paraId="75E17E8C" w14:textId="77777777" w:rsidR="00C732F2" w:rsidRDefault="00C732F2" w:rsidP="00C732F2">
            <w:pPr>
              <w:pStyle w:val="TableContent"/>
            </w:pPr>
            <w:r>
              <w:t>Not tested</w:t>
            </w:r>
          </w:p>
        </w:tc>
        <w:tc>
          <w:tcPr>
            <w:tcW w:w="1530" w:type="dxa"/>
            <w:shd w:val="clear" w:color="auto" w:fill="FFC9B9" w:themeFill="accent4"/>
          </w:tcPr>
          <w:p w14:paraId="66C0C568" w14:textId="4D32BE31" w:rsidR="00C732F2" w:rsidRDefault="00C732F2" w:rsidP="00C732F2">
            <w:pPr>
              <w:pStyle w:val="TableContent"/>
            </w:pPr>
            <w:r>
              <w:t>Not working</w:t>
            </w:r>
            <w:r w:rsidRPr="00452471">
              <w:rPr>
                <w:vertAlign w:val="superscript"/>
              </w:rPr>
              <w:t xml:space="preserve"> (</w:t>
            </w:r>
            <w:r>
              <w:rPr>
                <w:vertAlign w:val="superscript"/>
              </w:rPr>
              <w:fldChar w:fldCharType="begin"/>
            </w:r>
            <w:r>
              <w:rPr>
                <w:vertAlign w:val="superscript"/>
              </w:rPr>
              <w:instrText xml:space="preserve"> REF _Ref498333611 \r \h  \* MERGEFORMAT </w:instrText>
            </w:r>
            <w:r>
              <w:rPr>
                <w:vertAlign w:val="superscript"/>
              </w:rPr>
            </w:r>
            <w:r>
              <w:rPr>
                <w:vertAlign w:val="superscript"/>
              </w:rPr>
              <w:fldChar w:fldCharType="separate"/>
            </w:r>
            <w:r w:rsidR="009272D6">
              <w:rPr>
                <w:vertAlign w:val="superscript"/>
              </w:rPr>
              <w:t>22</w:t>
            </w:r>
            <w:r>
              <w:rPr>
                <w:vertAlign w:val="superscript"/>
              </w:rPr>
              <w:fldChar w:fldCharType="end"/>
            </w:r>
            <w:r w:rsidRPr="00452471">
              <w:rPr>
                <w:vertAlign w:val="superscript"/>
              </w:rPr>
              <w:t>)</w:t>
            </w:r>
          </w:p>
        </w:tc>
      </w:tr>
      <w:tr w:rsidR="00C732F2" w14:paraId="39F90199" w14:textId="77777777" w:rsidTr="004130F9">
        <w:tc>
          <w:tcPr>
            <w:tcW w:w="1350" w:type="dxa"/>
          </w:tcPr>
          <w:p w14:paraId="289BCFF8" w14:textId="77777777" w:rsidR="00C732F2" w:rsidRDefault="00C732F2" w:rsidP="00C732F2">
            <w:pPr>
              <w:pStyle w:val="TableContent"/>
            </w:pPr>
            <w:r>
              <w:t>TechnoTrend</w:t>
            </w:r>
          </w:p>
        </w:tc>
        <w:tc>
          <w:tcPr>
            <w:tcW w:w="2520" w:type="dxa"/>
          </w:tcPr>
          <w:p w14:paraId="7C86168F" w14:textId="77777777" w:rsidR="00C732F2" w:rsidRDefault="00C732F2" w:rsidP="00C732F2">
            <w:pPr>
              <w:pStyle w:val="TableContent"/>
            </w:pPr>
            <w:r>
              <w:t>TT-connect CT-3650 CI</w:t>
            </w:r>
          </w:p>
        </w:tc>
        <w:tc>
          <w:tcPr>
            <w:tcW w:w="1170" w:type="dxa"/>
          </w:tcPr>
          <w:p w14:paraId="3F1C785D" w14:textId="77777777" w:rsidR="00C732F2" w:rsidRDefault="00C732F2" w:rsidP="00C732F2">
            <w:pPr>
              <w:pStyle w:val="TableContent"/>
            </w:pPr>
            <w:r>
              <w:t>DVB-T/C</w:t>
            </w:r>
          </w:p>
        </w:tc>
        <w:tc>
          <w:tcPr>
            <w:tcW w:w="540" w:type="dxa"/>
          </w:tcPr>
          <w:p w14:paraId="424270E9" w14:textId="77777777" w:rsidR="00C732F2" w:rsidRDefault="00C732F2" w:rsidP="00C732F2">
            <w:pPr>
              <w:pStyle w:val="TableContent"/>
            </w:pPr>
            <w:r>
              <w:t>1</w:t>
            </w:r>
          </w:p>
        </w:tc>
        <w:tc>
          <w:tcPr>
            <w:tcW w:w="630" w:type="dxa"/>
          </w:tcPr>
          <w:p w14:paraId="09F26E6B" w14:textId="77777777" w:rsidR="00C732F2" w:rsidRDefault="00C732F2" w:rsidP="00C732F2">
            <w:pPr>
              <w:pStyle w:val="TableContent"/>
            </w:pPr>
            <w:r>
              <w:t>USB</w:t>
            </w:r>
          </w:p>
        </w:tc>
        <w:tc>
          <w:tcPr>
            <w:tcW w:w="1710" w:type="dxa"/>
            <w:shd w:val="clear" w:color="auto" w:fill="D4F5E2" w:themeFill="text2" w:themeFillTint="33"/>
          </w:tcPr>
          <w:p w14:paraId="3482B532" w14:textId="77777777" w:rsidR="00C732F2" w:rsidRDefault="00C732F2" w:rsidP="00C732F2">
            <w:pPr>
              <w:pStyle w:val="TableContent"/>
            </w:pPr>
            <w:r>
              <w:t>Tested OK</w:t>
            </w:r>
          </w:p>
        </w:tc>
        <w:tc>
          <w:tcPr>
            <w:tcW w:w="1530" w:type="dxa"/>
            <w:shd w:val="clear" w:color="auto" w:fill="auto"/>
          </w:tcPr>
          <w:p w14:paraId="156E0D18" w14:textId="77777777" w:rsidR="00C732F2" w:rsidRDefault="00C732F2" w:rsidP="00C732F2">
            <w:pPr>
              <w:pStyle w:val="TableContent"/>
            </w:pPr>
            <w:r>
              <w:t>Not tested</w:t>
            </w:r>
          </w:p>
        </w:tc>
      </w:tr>
      <w:tr w:rsidR="00C732F2" w14:paraId="4B002293" w14:textId="77777777" w:rsidTr="004130F9">
        <w:tc>
          <w:tcPr>
            <w:tcW w:w="1350" w:type="dxa"/>
          </w:tcPr>
          <w:p w14:paraId="20BF270C" w14:textId="77777777" w:rsidR="00C732F2" w:rsidRDefault="00C732F2" w:rsidP="00C732F2">
            <w:pPr>
              <w:pStyle w:val="TableContent"/>
            </w:pPr>
            <w:r>
              <w:t>TechnoTrend</w:t>
            </w:r>
          </w:p>
        </w:tc>
        <w:tc>
          <w:tcPr>
            <w:tcW w:w="2520" w:type="dxa"/>
          </w:tcPr>
          <w:p w14:paraId="6049B061" w14:textId="77777777" w:rsidR="00C732F2" w:rsidRDefault="00C732F2" w:rsidP="00C732F2">
            <w:pPr>
              <w:pStyle w:val="TableContent"/>
            </w:pPr>
            <w:r>
              <w:t>TT-connect S2-3600</w:t>
            </w:r>
          </w:p>
        </w:tc>
        <w:tc>
          <w:tcPr>
            <w:tcW w:w="1170" w:type="dxa"/>
          </w:tcPr>
          <w:p w14:paraId="06005BD9" w14:textId="77777777" w:rsidR="00C732F2" w:rsidRDefault="00C732F2" w:rsidP="00C732F2">
            <w:pPr>
              <w:pStyle w:val="TableContent"/>
            </w:pPr>
            <w:r>
              <w:t>DVB-S/S2</w:t>
            </w:r>
          </w:p>
        </w:tc>
        <w:tc>
          <w:tcPr>
            <w:tcW w:w="540" w:type="dxa"/>
          </w:tcPr>
          <w:p w14:paraId="56D048CE" w14:textId="77777777" w:rsidR="00C732F2" w:rsidRDefault="00C732F2" w:rsidP="00C732F2">
            <w:pPr>
              <w:pStyle w:val="TableContent"/>
            </w:pPr>
            <w:r>
              <w:t>1</w:t>
            </w:r>
          </w:p>
        </w:tc>
        <w:tc>
          <w:tcPr>
            <w:tcW w:w="630" w:type="dxa"/>
          </w:tcPr>
          <w:p w14:paraId="0F85F0CA" w14:textId="77777777" w:rsidR="00C732F2" w:rsidRDefault="00C732F2" w:rsidP="00C732F2">
            <w:pPr>
              <w:pStyle w:val="TableContent"/>
            </w:pPr>
            <w:r>
              <w:t>USB</w:t>
            </w:r>
          </w:p>
        </w:tc>
        <w:tc>
          <w:tcPr>
            <w:tcW w:w="1710" w:type="dxa"/>
          </w:tcPr>
          <w:p w14:paraId="207322B7" w14:textId="77777777" w:rsidR="00C732F2" w:rsidRDefault="00C732F2" w:rsidP="00C732F2">
            <w:pPr>
              <w:pStyle w:val="TableContent"/>
            </w:pPr>
            <w:r>
              <w:t>Not tested</w:t>
            </w:r>
          </w:p>
        </w:tc>
        <w:tc>
          <w:tcPr>
            <w:tcW w:w="1530" w:type="dxa"/>
            <w:shd w:val="clear" w:color="auto" w:fill="D4F5E2" w:themeFill="text2" w:themeFillTint="33"/>
          </w:tcPr>
          <w:p w14:paraId="7C079C32" w14:textId="490EBB85" w:rsidR="00C732F2" w:rsidRDefault="00C732F2" w:rsidP="00C732F2">
            <w:pPr>
              <w:pStyle w:val="TableContent"/>
            </w:pPr>
            <w:r>
              <w:t>Tested OK</w:t>
            </w:r>
            <w:r>
              <w:rPr>
                <w:vertAlign w:val="superscript"/>
              </w:rPr>
              <w:t xml:space="preserve"> </w:t>
            </w:r>
            <w:r w:rsidRPr="00200DFA">
              <w:rPr>
                <w:vertAlign w:val="superscript"/>
              </w:rPr>
              <w:t>(</w:t>
            </w:r>
            <w:r>
              <w:rPr>
                <w:vertAlign w:val="superscript"/>
              </w:rPr>
              <w:fldChar w:fldCharType="begin"/>
            </w:r>
            <w:r>
              <w:rPr>
                <w:vertAlign w:val="superscript"/>
              </w:rPr>
              <w:instrText xml:space="preserve"> REF _Ref295117691 \r \h  \* MERGEFORMAT </w:instrText>
            </w:r>
            <w:r>
              <w:rPr>
                <w:vertAlign w:val="superscript"/>
              </w:rPr>
            </w:r>
            <w:r>
              <w:rPr>
                <w:vertAlign w:val="superscript"/>
              </w:rPr>
              <w:fldChar w:fldCharType="separate"/>
            </w:r>
            <w:r w:rsidR="009272D6">
              <w:rPr>
                <w:vertAlign w:val="superscript"/>
              </w:rPr>
              <w:t>23</w:t>
            </w:r>
            <w:r>
              <w:rPr>
                <w:vertAlign w:val="superscript"/>
              </w:rPr>
              <w:fldChar w:fldCharType="end"/>
            </w:r>
            <w:r w:rsidRPr="00200DFA">
              <w:rPr>
                <w:vertAlign w:val="superscript"/>
              </w:rPr>
              <w:t>)</w:t>
            </w:r>
          </w:p>
        </w:tc>
      </w:tr>
      <w:tr w:rsidR="00C732F2" w14:paraId="4585E2DC" w14:textId="77777777" w:rsidTr="004130F9">
        <w:tc>
          <w:tcPr>
            <w:tcW w:w="1350" w:type="dxa"/>
          </w:tcPr>
          <w:p w14:paraId="5F3B3758" w14:textId="77777777" w:rsidR="00C732F2" w:rsidRDefault="00C732F2" w:rsidP="00C732F2">
            <w:pPr>
              <w:pStyle w:val="TableContent"/>
            </w:pPr>
            <w:r>
              <w:t>TechnoTrend</w:t>
            </w:r>
          </w:p>
        </w:tc>
        <w:tc>
          <w:tcPr>
            <w:tcW w:w="2520" w:type="dxa"/>
          </w:tcPr>
          <w:p w14:paraId="7DC711EB" w14:textId="77777777" w:rsidR="00C732F2" w:rsidRDefault="00C732F2" w:rsidP="00C732F2">
            <w:pPr>
              <w:pStyle w:val="TableContent"/>
            </w:pPr>
            <w:r>
              <w:t>TT-connect S2-4600</w:t>
            </w:r>
          </w:p>
        </w:tc>
        <w:tc>
          <w:tcPr>
            <w:tcW w:w="1170" w:type="dxa"/>
          </w:tcPr>
          <w:p w14:paraId="5907543D" w14:textId="77777777" w:rsidR="00C732F2" w:rsidRDefault="00C732F2" w:rsidP="00C732F2">
            <w:pPr>
              <w:pStyle w:val="TableContent"/>
            </w:pPr>
            <w:r>
              <w:t>DVB-S/S2</w:t>
            </w:r>
          </w:p>
        </w:tc>
        <w:tc>
          <w:tcPr>
            <w:tcW w:w="540" w:type="dxa"/>
          </w:tcPr>
          <w:p w14:paraId="09378959" w14:textId="77777777" w:rsidR="00C732F2" w:rsidRDefault="00C732F2" w:rsidP="00C732F2">
            <w:pPr>
              <w:pStyle w:val="TableContent"/>
            </w:pPr>
            <w:r>
              <w:t>1</w:t>
            </w:r>
          </w:p>
        </w:tc>
        <w:tc>
          <w:tcPr>
            <w:tcW w:w="630" w:type="dxa"/>
          </w:tcPr>
          <w:p w14:paraId="329CBF00" w14:textId="77777777" w:rsidR="00C732F2" w:rsidRDefault="00C732F2" w:rsidP="00C732F2">
            <w:pPr>
              <w:pStyle w:val="TableContent"/>
            </w:pPr>
            <w:r>
              <w:t>USB</w:t>
            </w:r>
          </w:p>
        </w:tc>
        <w:tc>
          <w:tcPr>
            <w:tcW w:w="1710" w:type="dxa"/>
          </w:tcPr>
          <w:p w14:paraId="42582829" w14:textId="77777777" w:rsidR="00C732F2" w:rsidRDefault="00C732F2" w:rsidP="00C732F2">
            <w:pPr>
              <w:pStyle w:val="TableContent"/>
            </w:pPr>
            <w:r>
              <w:t>Not tested</w:t>
            </w:r>
          </w:p>
        </w:tc>
        <w:tc>
          <w:tcPr>
            <w:tcW w:w="1530" w:type="dxa"/>
            <w:shd w:val="clear" w:color="auto" w:fill="D4F5E2" w:themeFill="text2" w:themeFillTint="33"/>
          </w:tcPr>
          <w:p w14:paraId="4B097979" w14:textId="77777777" w:rsidR="00C732F2" w:rsidRDefault="00C732F2" w:rsidP="00C732F2">
            <w:pPr>
              <w:pStyle w:val="TableContent"/>
            </w:pPr>
            <w:r>
              <w:t>Tested OK</w:t>
            </w:r>
          </w:p>
        </w:tc>
      </w:tr>
      <w:tr w:rsidR="00C732F2" w14:paraId="652CAE87" w14:textId="77777777" w:rsidTr="004130F9">
        <w:tc>
          <w:tcPr>
            <w:tcW w:w="1350" w:type="dxa"/>
          </w:tcPr>
          <w:p w14:paraId="3C5CEBD6" w14:textId="77777777" w:rsidR="00C732F2" w:rsidRDefault="00C732F2" w:rsidP="00C732F2">
            <w:pPr>
              <w:pStyle w:val="TableContent"/>
            </w:pPr>
            <w:r>
              <w:t>TechnoTrend</w:t>
            </w:r>
          </w:p>
        </w:tc>
        <w:tc>
          <w:tcPr>
            <w:tcW w:w="2520" w:type="dxa"/>
          </w:tcPr>
          <w:p w14:paraId="53D04962" w14:textId="77777777" w:rsidR="00C732F2" w:rsidRDefault="00C732F2" w:rsidP="00C732F2">
            <w:pPr>
              <w:pStyle w:val="TableContent"/>
            </w:pPr>
            <w:r w:rsidRPr="00F94286">
              <w:t>TT-budget S2-4100</w:t>
            </w:r>
          </w:p>
        </w:tc>
        <w:tc>
          <w:tcPr>
            <w:tcW w:w="1170" w:type="dxa"/>
          </w:tcPr>
          <w:p w14:paraId="789C09DE" w14:textId="77777777" w:rsidR="00C732F2" w:rsidRDefault="00C732F2" w:rsidP="00C732F2">
            <w:pPr>
              <w:pStyle w:val="TableContent"/>
            </w:pPr>
            <w:r>
              <w:t>DVB-S/S2</w:t>
            </w:r>
          </w:p>
        </w:tc>
        <w:tc>
          <w:tcPr>
            <w:tcW w:w="540" w:type="dxa"/>
          </w:tcPr>
          <w:p w14:paraId="15337E9D" w14:textId="77777777" w:rsidR="00C732F2" w:rsidRDefault="00C732F2" w:rsidP="00C732F2">
            <w:pPr>
              <w:pStyle w:val="TableContent"/>
            </w:pPr>
            <w:r>
              <w:t>1</w:t>
            </w:r>
          </w:p>
        </w:tc>
        <w:tc>
          <w:tcPr>
            <w:tcW w:w="630" w:type="dxa"/>
          </w:tcPr>
          <w:p w14:paraId="738D1557" w14:textId="77777777" w:rsidR="00C732F2" w:rsidRDefault="00C732F2" w:rsidP="00C732F2">
            <w:pPr>
              <w:pStyle w:val="TableContent"/>
            </w:pPr>
            <w:r>
              <w:t>PCIe</w:t>
            </w:r>
          </w:p>
        </w:tc>
        <w:tc>
          <w:tcPr>
            <w:tcW w:w="1710" w:type="dxa"/>
          </w:tcPr>
          <w:p w14:paraId="06788F50" w14:textId="77777777" w:rsidR="00C732F2" w:rsidRDefault="00C732F2" w:rsidP="00C732F2">
            <w:pPr>
              <w:pStyle w:val="TableContent"/>
            </w:pPr>
            <w:r>
              <w:t>Not tested</w:t>
            </w:r>
          </w:p>
        </w:tc>
        <w:tc>
          <w:tcPr>
            <w:tcW w:w="1530" w:type="dxa"/>
            <w:shd w:val="clear" w:color="auto" w:fill="D4F5E2" w:themeFill="text2" w:themeFillTint="33"/>
          </w:tcPr>
          <w:p w14:paraId="5A1EA855" w14:textId="77777777" w:rsidR="00C732F2" w:rsidRDefault="00C732F2" w:rsidP="00C732F2">
            <w:pPr>
              <w:pStyle w:val="TableContent"/>
            </w:pPr>
            <w:r>
              <w:t>Tested OK</w:t>
            </w:r>
          </w:p>
        </w:tc>
      </w:tr>
      <w:tr w:rsidR="00C732F2" w:rsidRPr="004267CE" w14:paraId="3F8F3D7C" w14:textId="77777777" w:rsidTr="004130F9">
        <w:tc>
          <w:tcPr>
            <w:tcW w:w="1350" w:type="dxa"/>
          </w:tcPr>
          <w:p w14:paraId="7E304F39" w14:textId="77777777" w:rsidR="00C732F2" w:rsidRDefault="00C732F2" w:rsidP="00C732F2">
            <w:pPr>
              <w:pStyle w:val="TableContent"/>
            </w:pPr>
            <w:r>
              <w:t>Terratec</w:t>
            </w:r>
          </w:p>
        </w:tc>
        <w:tc>
          <w:tcPr>
            <w:tcW w:w="2520" w:type="dxa"/>
          </w:tcPr>
          <w:p w14:paraId="1E5C4A46" w14:textId="180E6B64" w:rsidR="00C732F2" w:rsidRPr="0069541E" w:rsidRDefault="00C732F2" w:rsidP="00C732F2">
            <w:pPr>
              <w:pStyle w:val="TableContent"/>
              <w:rPr>
                <w:lang w:val="fr-FR"/>
              </w:rPr>
            </w:pPr>
            <w:r w:rsidRPr="0069541E">
              <w:rPr>
                <w:lang w:val="fr-FR"/>
              </w:rPr>
              <w:t>Cinergy T USB XE Rev 2</w:t>
            </w:r>
            <w:r w:rsidRPr="0069541E">
              <w:rPr>
                <w:vertAlign w:val="superscript"/>
                <w:lang w:val="fr-FR"/>
              </w:rPr>
              <w:t xml:space="preserve"> (</w:t>
            </w:r>
            <w:r>
              <w:rPr>
                <w:vertAlign w:val="superscript"/>
              </w:rPr>
              <w:fldChar w:fldCharType="begin"/>
            </w:r>
            <w:r w:rsidRPr="0069541E">
              <w:rPr>
                <w:vertAlign w:val="superscript"/>
                <w:lang w:val="fr-FR"/>
              </w:rPr>
              <w:instrText xml:space="preserve"> REF _Ref498334078 \r \h  \* MERGEFORMAT </w:instrText>
            </w:r>
            <w:r>
              <w:rPr>
                <w:vertAlign w:val="superscript"/>
              </w:rPr>
            </w:r>
            <w:r>
              <w:rPr>
                <w:vertAlign w:val="superscript"/>
              </w:rPr>
              <w:fldChar w:fldCharType="separate"/>
            </w:r>
            <w:r w:rsidR="009272D6">
              <w:rPr>
                <w:vertAlign w:val="superscript"/>
                <w:lang w:val="fr-FR"/>
              </w:rPr>
              <w:t>24</w:t>
            </w:r>
            <w:r>
              <w:rPr>
                <w:vertAlign w:val="superscript"/>
              </w:rPr>
              <w:fldChar w:fldCharType="end"/>
            </w:r>
            <w:r w:rsidRPr="0069541E">
              <w:rPr>
                <w:vertAlign w:val="superscript"/>
                <w:lang w:val="fr-FR"/>
              </w:rPr>
              <w:t>)</w:t>
            </w:r>
          </w:p>
        </w:tc>
        <w:tc>
          <w:tcPr>
            <w:tcW w:w="1170" w:type="dxa"/>
          </w:tcPr>
          <w:p w14:paraId="559A2FFA" w14:textId="77777777" w:rsidR="00C732F2" w:rsidRPr="004267CE" w:rsidRDefault="00C732F2" w:rsidP="00C732F2">
            <w:pPr>
              <w:pStyle w:val="TableContent"/>
            </w:pPr>
            <w:r>
              <w:t>DVB-T</w:t>
            </w:r>
          </w:p>
        </w:tc>
        <w:tc>
          <w:tcPr>
            <w:tcW w:w="540" w:type="dxa"/>
          </w:tcPr>
          <w:p w14:paraId="172F6DC7" w14:textId="77777777" w:rsidR="00C732F2" w:rsidRPr="004267CE" w:rsidRDefault="00C732F2" w:rsidP="00C732F2">
            <w:pPr>
              <w:pStyle w:val="TableContent"/>
            </w:pPr>
            <w:r>
              <w:t>1</w:t>
            </w:r>
          </w:p>
        </w:tc>
        <w:tc>
          <w:tcPr>
            <w:tcW w:w="630" w:type="dxa"/>
          </w:tcPr>
          <w:p w14:paraId="11932A9C" w14:textId="77777777" w:rsidR="00C732F2" w:rsidRPr="004267CE" w:rsidRDefault="00C732F2" w:rsidP="00C732F2">
            <w:pPr>
              <w:pStyle w:val="TableContent"/>
            </w:pPr>
            <w:r>
              <w:t>USB</w:t>
            </w:r>
          </w:p>
        </w:tc>
        <w:tc>
          <w:tcPr>
            <w:tcW w:w="1710" w:type="dxa"/>
            <w:shd w:val="clear" w:color="auto" w:fill="D4F5E2" w:themeFill="text2" w:themeFillTint="33"/>
          </w:tcPr>
          <w:p w14:paraId="55D668CE" w14:textId="70C12142" w:rsidR="00C732F2" w:rsidRPr="004267CE" w:rsidRDefault="00C732F2" w:rsidP="00C732F2">
            <w:pPr>
              <w:pStyle w:val="TableContent"/>
            </w:pPr>
            <w:r>
              <w:t>Tested OK</w:t>
            </w:r>
            <w:r w:rsidRPr="004267CE">
              <w:rPr>
                <w:vertAlign w:val="superscript"/>
              </w:rPr>
              <w:t xml:space="preserve"> (</w:t>
            </w:r>
            <w:r>
              <w:rPr>
                <w:vertAlign w:val="superscript"/>
              </w:rPr>
              <w:fldChar w:fldCharType="begin"/>
            </w:r>
            <w:r>
              <w:rPr>
                <w:vertAlign w:val="superscript"/>
              </w:rPr>
              <w:instrText xml:space="preserve"> REF _Ref498334213 \r \h  \* MERGEFORMAT </w:instrText>
            </w:r>
            <w:r>
              <w:rPr>
                <w:vertAlign w:val="superscript"/>
              </w:rPr>
            </w:r>
            <w:r>
              <w:rPr>
                <w:vertAlign w:val="superscript"/>
              </w:rPr>
              <w:fldChar w:fldCharType="separate"/>
            </w:r>
            <w:r w:rsidR="009272D6">
              <w:rPr>
                <w:vertAlign w:val="superscript"/>
              </w:rPr>
              <w:t>25</w:t>
            </w:r>
            <w:r>
              <w:rPr>
                <w:vertAlign w:val="superscript"/>
              </w:rPr>
              <w:fldChar w:fldCharType="end"/>
            </w:r>
            <w:r w:rsidRPr="004267CE">
              <w:rPr>
                <w:vertAlign w:val="superscript"/>
              </w:rPr>
              <w:t>)</w:t>
            </w:r>
          </w:p>
        </w:tc>
        <w:tc>
          <w:tcPr>
            <w:tcW w:w="1530" w:type="dxa"/>
            <w:shd w:val="clear" w:color="auto" w:fill="D4F5E2" w:themeFill="text2" w:themeFillTint="33"/>
          </w:tcPr>
          <w:p w14:paraId="1D7F8147" w14:textId="77777777" w:rsidR="00C732F2" w:rsidRPr="004267CE" w:rsidRDefault="00C732F2" w:rsidP="00C732F2">
            <w:pPr>
              <w:pStyle w:val="TableContent"/>
            </w:pPr>
            <w:r>
              <w:t>Tested OK</w:t>
            </w:r>
          </w:p>
        </w:tc>
      </w:tr>
      <w:tr w:rsidR="00C732F2" w14:paraId="651AAED8" w14:textId="77777777" w:rsidTr="004130F9">
        <w:tc>
          <w:tcPr>
            <w:tcW w:w="1350" w:type="dxa"/>
          </w:tcPr>
          <w:p w14:paraId="75369CD4" w14:textId="77777777" w:rsidR="00C732F2" w:rsidRDefault="00C732F2" w:rsidP="00C732F2">
            <w:pPr>
              <w:pStyle w:val="TableContent"/>
            </w:pPr>
            <w:r>
              <w:t>TeVii</w:t>
            </w:r>
          </w:p>
        </w:tc>
        <w:tc>
          <w:tcPr>
            <w:tcW w:w="2520" w:type="dxa"/>
          </w:tcPr>
          <w:p w14:paraId="4B2B689A" w14:textId="148CEFD7" w:rsidR="00C732F2" w:rsidRPr="00EB6C94" w:rsidRDefault="00C732F2" w:rsidP="00C732F2">
            <w:pPr>
              <w:pStyle w:val="TableContent"/>
              <w:rPr>
                <w:vertAlign w:val="superscript"/>
              </w:rPr>
            </w:pPr>
            <w:r>
              <w:t xml:space="preserve">H640 </w:t>
            </w:r>
            <w:r>
              <w:rPr>
                <w:vertAlign w:val="superscript"/>
              </w:rPr>
              <w:t>(</w:t>
            </w:r>
            <w:r>
              <w:rPr>
                <w:vertAlign w:val="superscript"/>
              </w:rPr>
              <w:fldChar w:fldCharType="begin"/>
            </w:r>
            <w:r>
              <w:rPr>
                <w:vertAlign w:val="superscript"/>
              </w:rPr>
              <w:instrText xml:space="preserve"> REF _Ref504662233 \r \h  \* MERGEFORMAT </w:instrText>
            </w:r>
            <w:r>
              <w:rPr>
                <w:vertAlign w:val="superscript"/>
              </w:rPr>
            </w:r>
            <w:r>
              <w:rPr>
                <w:vertAlign w:val="superscript"/>
              </w:rPr>
              <w:fldChar w:fldCharType="separate"/>
            </w:r>
            <w:r w:rsidR="009272D6">
              <w:rPr>
                <w:vertAlign w:val="superscript"/>
              </w:rPr>
              <w:t>25</w:t>
            </w:r>
            <w:r>
              <w:rPr>
                <w:vertAlign w:val="superscript"/>
              </w:rPr>
              <w:fldChar w:fldCharType="end"/>
            </w:r>
            <w:r>
              <w:rPr>
                <w:vertAlign w:val="superscript"/>
              </w:rPr>
              <w:t>)</w:t>
            </w:r>
          </w:p>
        </w:tc>
        <w:tc>
          <w:tcPr>
            <w:tcW w:w="1170" w:type="dxa"/>
          </w:tcPr>
          <w:p w14:paraId="5B58B1E3" w14:textId="77777777" w:rsidR="00C732F2" w:rsidRDefault="00C732F2" w:rsidP="00C732F2">
            <w:pPr>
              <w:pStyle w:val="TableContent"/>
            </w:pPr>
            <w:r>
              <w:t>DVB-T2/C</w:t>
            </w:r>
          </w:p>
        </w:tc>
        <w:tc>
          <w:tcPr>
            <w:tcW w:w="540" w:type="dxa"/>
          </w:tcPr>
          <w:p w14:paraId="74AD386A" w14:textId="265FC112" w:rsidR="00C732F2" w:rsidRDefault="00C732F2" w:rsidP="00C732F2">
            <w:pPr>
              <w:pStyle w:val="TableContent"/>
            </w:pPr>
            <w:r>
              <w:t xml:space="preserve">2 </w:t>
            </w:r>
            <w:r w:rsidRPr="00C54249">
              <w:rPr>
                <w:vertAlign w:val="superscript"/>
              </w:rPr>
              <w:t>(</w:t>
            </w:r>
            <w:r>
              <w:rPr>
                <w:vertAlign w:val="superscript"/>
              </w:rPr>
              <w:fldChar w:fldCharType="begin"/>
            </w:r>
            <w:r>
              <w:rPr>
                <w:vertAlign w:val="superscript"/>
              </w:rPr>
              <w:instrText xml:space="preserve"> REF _Ref503461591 \r \h  \* MERGEFORMAT </w:instrText>
            </w:r>
            <w:r>
              <w:rPr>
                <w:vertAlign w:val="superscript"/>
              </w:rPr>
            </w:r>
            <w:r>
              <w:rPr>
                <w:vertAlign w:val="superscript"/>
              </w:rPr>
              <w:fldChar w:fldCharType="separate"/>
            </w:r>
            <w:r w:rsidR="009272D6">
              <w:rPr>
                <w:vertAlign w:val="superscript"/>
              </w:rPr>
              <w:t>5</w:t>
            </w:r>
            <w:r>
              <w:rPr>
                <w:vertAlign w:val="superscript"/>
              </w:rPr>
              <w:fldChar w:fldCharType="end"/>
            </w:r>
            <w:r w:rsidRPr="00C54249">
              <w:rPr>
                <w:vertAlign w:val="superscript"/>
              </w:rPr>
              <w:t>)</w:t>
            </w:r>
          </w:p>
        </w:tc>
        <w:tc>
          <w:tcPr>
            <w:tcW w:w="630" w:type="dxa"/>
          </w:tcPr>
          <w:p w14:paraId="345A2A60" w14:textId="77777777" w:rsidR="00C732F2" w:rsidRDefault="00C732F2" w:rsidP="00C732F2">
            <w:pPr>
              <w:pStyle w:val="TableContent"/>
            </w:pPr>
            <w:r>
              <w:t>USB</w:t>
            </w:r>
          </w:p>
        </w:tc>
        <w:tc>
          <w:tcPr>
            <w:tcW w:w="1710" w:type="dxa"/>
            <w:shd w:val="clear" w:color="auto" w:fill="D4F5E2" w:themeFill="text2" w:themeFillTint="33"/>
          </w:tcPr>
          <w:p w14:paraId="02188610" w14:textId="0AE23D37" w:rsidR="00C732F2" w:rsidRDefault="00C732F2" w:rsidP="00C732F2">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9272D6">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01DBB77C" w14:textId="77777777" w:rsidR="00C732F2" w:rsidRDefault="00C732F2" w:rsidP="00C732F2">
            <w:pPr>
              <w:pStyle w:val="TableContent"/>
            </w:pPr>
            <w:r>
              <w:t>Tested OK</w:t>
            </w:r>
          </w:p>
        </w:tc>
      </w:tr>
      <w:tr w:rsidR="00C732F2" w:rsidRPr="004267CE" w14:paraId="584E8C0D" w14:textId="77777777" w:rsidTr="004130F9">
        <w:tc>
          <w:tcPr>
            <w:tcW w:w="1350" w:type="dxa"/>
          </w:tcPr>
          <w:p w14:paraId="4BB2780B" w14:textId="77777777" w:rsidR="00C732F2" w:rsidRDefault="00C732F2" w:rsidP="00C732F2">
            <w:pPr>
              <w:pStyle w:val="TableContent"/>
            </w:pPr>
            <w:r>
              <w:t>TeVii</w:t>
            </w:r>
          </w:p>
        </w:tc>
        <w:tc>
          <w:tcPr>
            <w:tcW w:w="2520" w:type="dxa"/>
          </w:tcPr>
          <w:p w14:paraId="18B41F8E" w14:textId="77777777" w:rsidR="00C732F2" w:rsidRPr="00456ECD" w:rsidRDefault="00C732F2" w:rsidP="00C732F2">
            <w:pPr>
              <w:pStyle w:val="TableContent"/>
            </w:pPr>
            <w:r>
              <w:t>S482 DVB-S2</w:t>
            </w:r>
          </w:p>
        </w:tc>
        <w:tc>
          <w:tcPr>
            <w:tcW w:w="1170" w:type="dxa"/>
          </w:tcPr>
          <w:p w14:paraId="512B5118" w14:textId="77777777" w:rsidR="00C732F2" w:rsidRDefault="00C732F2" w:rsidP="00C732F2">
            <w:pPr>
              <w:pStyle w:val="TableContent"/>
            </w:pPr>
            <w:r>
              <w:t>DVB-S/S2</w:t>
            </w:r>
          </w:p>
        </w:tc>
        <w:tc>
          <w:tcPr>
            <w:tcW w:w="540" w:type="dxa"/>
          </w:tcPr>
          <w:p w14:paraId="05D2DCA4" w14:textId="77777777" w:rsidR="00C732F2" w:rsidRDefault="00C732F2" w:rsidP="00C732F2">
            <w:pPr>
              <w:pStyle w:val="TableContent"/>
            </w:pPr>
            <w:r>
              <w:t>2</w:t>
            </w:r>
          </w:p>
        </w:tc>
        <w:tc>
          <w:tcPr>
            <w:tcW w:w="630" w:type="dxa"/>
          </w:tcPr>
          <w:p w14:paraId="056727AB" w14:textId="77777777" w:rsidR="00C732F2" w:rsidRDefault="00C732F2" w:rsidP="00C732F2">
            <w:pPr>
              <w:pStyle w:val="TableContent"/>
            </w:pPr>
            <w:r>
              <w:t>PCIe</w:t>
            </w:r>
          </w:p>
        </w:tc>
        <w:tc>
          <w:tcPr>
            <w:tcW w:w="1710" w:type="dxa"/>
            <w:shd w:val="clear" w:color="auto" w:fill="auto"/>
          </w:tcPr>
          <w:p w14:paraId="6169856A" w14:textId="77777777" w:rsidR="00C732F2" w:rsidRDefault="00C732F2" w:rsidP="00C732F2">
            <w:pPr>
              <w:pStyle w:val="TableContent"/>
            </w:pPr>
            <w:r>
              <w:t>Not tested</w:t>
            </w:r>
          </w:p>
        </w:tc>
        <w:tc>
          <w:tcPr>
            <w:tcW w:w="1530" w:type="dxa"/>
            <w:shd w:val="clear" w:color="auto" w:fill="D4F5E2" w:themeFill="text2" w:themeFillTint="33"/>
          </w:tcPr>
          <w:p w14:paraId="2830197D" w14:textId="77777777" w:rsidR="00C732F2" w:rsidRDefault="00C732F2" w:rsidP="00C732F2">
            <w:pPr>
              <w:pStyle w:val="TableContent"/>
            </w:pPr>
            <w:r>
              <w:t>Tested OK</w:t>
            </w:r>
          </w:p>
        </w:tc>
      </w:tr>
    </w:tbl>
    <w:p w14:paraId="585FBF0A" w14:textId="77777777" w:rsidR="001B0666" w:rsidRDefault="001B0666" w:rsidP="00BC0F83">
      <w:pPr>
        <w:keepNext/>
      </w:pPr>
      <w:r>
        <w:t>Notes from the table:</w:t>
      </w:r>
    </w:p>
    <w:p w14:paraId="6C30C72F" w14:textId="2AA618DF" w:rsidR="003825A3" w:rsidRDefault="003825A3" w:rsidP="003825A3">
      <w:pPr>
        <w:pStyle w:val="Spacedlist"/>
      </w:pPr>
      <w:bookmarkStart w:id="529" w:name="_Ref498333463"/>
      <w:r>
        <w:t>Number of tuners.</w:t>
      </w:r>
      <w:bookmarkEnd w:id="529"/>
      <w:r>
        <w:t xml:space="preserve"> </w:t>
      </w:r>
      <w:r w:rsidR="00EE17FD">
        <w:t>When more than one is present, they u</w:t>
      </w:r>
      <w:r>
        <w:t>sually appear as different receiver devices in the operating system.</w:t>
      </w:r>
    </w:p>
    <w:p w14:paraId="4114F5F5" w14:textId="2BD29297" w:rsidR="00EE3B5E" w:rsidRPr="00EE3B5E" w:rsidRDefault="00EE3B5E" w:rsidP="003825A3">
      <w:pPr>
        <w:pStyle w:val="Spacedlist"/>
      </w:pPr>
      <w:bookmarkStart w:id="530" w:name="_Ref78744428"/>
      <w:r>
        <w:t xml:space="preserve">Also known as HanfTek or Astrometa. The first tuner supports DVB-T only. </w:t>
      </w:r>
      <w:r w:rsidRPr="00CA7569">
        <w:t xml:space="preserve">The second tuner supports DVB-T/T2 and DVB-C. </w:t>
      </w:r>
      <w:r w:rsidRPr="00EE3B5E">
        <w:t>The second tuner was tested on 64-QAM DVB-C cable in India.</w:t>
      </w:r>
      <w:bookmarkEnd w:id="530"/>
    </w:p>
    <w:p w14:paraId="26564D23" w14:textId="77777777" w:rsidR="00FA0FD2" w:rsidRDefault="00FA0FD2" w:rsidP="003825A3">
      <w:pPr>
        <w:pStyle w:val="Spacedlist"/>
      </w:pPr>
      <w:bookmarkStart w:id="531" w:name="_Ref48046163"/>
      <w:r>
        <w:t>This tuner discards null packets and cannot be used to modify a running TS on the fly and cannot compute reliable bitrates.</w:t>
      </w:r>
      <w:bookmarkEnd w:id="531"/>
    </w:p>
    <w:p w14:paraId="57DA0351" w14:textId="77777777" w:rsidR="001B0666" w:rsidRDefault="001B0666" w:rsidP="00AA564F">
      <w:pPr>
        <w:pStyle w:val="Spacedlist"/>
      </w:pPr>
      <w:bookmarkStart w:id="532" w:name="_Ref498330696"/>
      <w:r>
        <w:t>The DVBSky S960C has a DVB-CI CAM slot (not CI+).</w:t>
      </w:r>
      <w:bookmarkEnd w:id="532"/>
    </w:p>
    <w:p w14:paraId="61BE1ED4" w14:textId="77777777" w:rsidR="00C54249" w:rsidRDefault="00C54249" w:rsidP="00AA564F">
      <w:pPr>
        <w:pStyle w:val="Spacedlist"/>
      </w:pPr>
      <w:bookmarkStart w:id="533" w:name="_Ref503461591"/>
      <w:r>
        <w:t>The GoTView MasterHD3 has two demodulators</w:t>
      </w:r>
      <w:bookmarkEnd w:id="533"/>
      <w:r>
        <w:t>, one for DVB-T and one for DVB-</w:t>
      </w:r>
      <w:r w:rsidR="0056190F">
        <w:t>T2/</w:t>
      </w:r>
      <w:r>
        <w:t>C. On Windows, they appear as one single</w:t>
      </w:r>
      <w:r w:rsidR="00B679B5">
        <w:t xml:space="preserve"> DVB-T</w:t>
      </w:r>
      <w:r>
        <w:t xml:space="preserve"> tuner. On Linux, they appear</w:t>
      </w:r>
      <w:r w:rsidR="0056190F">
        <w:t xml:space="preserve"> as two frontends, one for DVB-T and one for DVB-T2/C</w:t>
      </w:r>
      <w:r>
        <w:t>.</w:t>
      </w:r>
    </w:p>
    <w:p w14:paraId="55B19424" w14:textId="77777777" w:rsidR="0056190F" w:rsidRDefault="004B394B" w:rsidP="004B394B">
      <w:pPr>
        <w:pStyle w:val="Spacedlist"/>
      </w:pPr>
      <w:bookmarkStart w:id="534" w:name="_Ref504661884"/>
      <w:r w:rsidRPr="004B394B">
        <w:t>With Linux kernels 4.2 up to 4.7, two frontends are available: frontend0 is DVB-T, frontend1 is DVB-T2/DVB-C. The support in kernels after version 4.7 is partial, something was broken. The device starts but only with the one (DVB-T) frontend. The second frontend (Si2168 demodulator for DVB-T2 and DVB-C) doesn't start due to i2c error.</w:t>
      </w:r>
      <w:bookmarkEnd w:id="534"/>
    </w:p>
    <w:p w14:paraId="188CFCDA" w14:textId="77777777" w:rsidR="00BC0F83" w:rsidRDefault="00BC0F83" w:rsidP="00AA564F">
      <w:pPr>
        <w:pStyle w:val="Spacedlist"/>
      </w:pPr>
      <w:bookmarkStart w:id="535" w:name="_Ref498331082"/>
      <w:r>
        <w:lastRenderedPageBreak/>
        <w:t xml:space="preserve">The </w:t>
      </w:r>
      <w:r w:rsidRPr="0060074B">
        <w:t xml:space="preserve">Hauppauge </w:t>
      </w:r>
      <w:r>
        <w:t>WinTV Nova-T-500 is a PCI board which embeds two USB tuners and a USB-to-PCI bridge.</w:t>
      </w:r>
      <w:bookmarkEnd w:id="535"/>
    </w:p>
    <w:p w14:paraId="73CCED84" w14:textId="77777777" w:rsidR="00BC0F83" w:rsidRDefault="00BC0F83" w:rsidP="00AA564F">
      <w:pPr>
        <w:pStyle w:val="Spacedlist"/>
      </w:pPr>
      <w:bookmarkStart w:id="536" w:name="_Ref498331256"/>
      <w:r>
        <w:t xml:space="preserve">Need the firmware file </w:t>
      </w:r>
      <w:r w:rsidRPr="00E233F7">
        <w:t>revision 1.20 for DiBcom-based DVB receiver devices on Linux,</w:t>
      </w:r>
      <w:r w:rsidRPr="00E233F7">
        <w:br/>
        <w:t>http://www.wi-bw.tfh-wildau.de/~pboettch/home/files/dvb-usb-dib0700-1.20.fw</w:t>
      </w:r>
      <w:bookmarkEnd w:id="536"/>
    </w:p>
    <w:p w14:paraId="17C0D53F" w14:textId="77777777" w:rsidR="00201A37" w:rsidRDefault="00201A37" w:rsidP="00AA564F">
      <w:pPr>
        <w:pStyle w:val="Spacedlist"/>
      </w:pPr>
      <w:bookmarkStart w:id="537" w:name="_Ref498342157"/>
      <w:r>
        <w:t>The Nova-TD-500 is similar to the Nova-T-500 but has two aerial inputs instead of one.</w:t>
      </w:r>
      <w:bookmarkEnd w:id="537"/>
    </w:p>
    <w:p w14:paraId="5BC181C4" w14:textId="77777777" w:rsidR="00201A37" w:rsidRDefault="00201A37" w:rsidP="00AA564F">
      <w:pPr>
        <w:pStyle w:val="Spacedlist"/>
      </w:pPr>
      <w:bookmarkStart w:id="538" w:name="_Ref498331442"/>
      <w:r>
        <w:t>Do not plug antenna cables in both aerial inputs, this leads to garbage reception. Use only the top aerial input and this feeds the two tuners. The bottom aerial input is not used.</w:t>
      </w:r>
      <w:bookmarkEnd w:id="538"/>
      <w:r>
        <w:t xml:space="preserve"> Also specify the following options in </w:t>
      </w:r>
      <w:r w:rsidRPr="004D7129">
        <w:rPr>
          <w:rFonts w:ascii="Consolas" w:hAnsi="Consolas" w:cs="Consolas"/>
        </w:rPr>
        <w:t>/etc/modprobe.d/options</w:t>
      </w:r>
      <w:r>
        <w:t>:</w:t>
      </w:r>
    </w:p>
    <w:p w14:paraId="299C18AB" w14:textId="77777777" w:rsidR="00354036" w:rsidRDefault="00354036" w:rsidP="00AA564F">
      <w:pPr>
        <w:pStyle w:val="Code"/>
        <w:ind w:left="709"/>
      </w:pPr>
      <w:r>
        <w:t>options dvb_usb_dib0700 force_lna_activation=1</w:t>
      </w:r>
    </w:p>
    <w:p w14:paraId="646B1124" w14:textId="77777777" w:rsidR="00354036" w:rsidRDefault="00354036" w:rsidP="00AA564F">
      <w:pPr>
        <w:pStyle w:val="Code"/>
        <w:ind w:left="709"/>
      </w:pPr>
      <w:r>
        <w:t>options dvb_usb disable_rc_polling=1</w:t>
      </w:r>
    </w:p>
    <w:p w14:paraId="7A7D74AE" w14:textId="77777777" w:rsidR="00201A37" w:rsidRPr="00F94614" w:rsidRDefault="00F94614" w:rsidP="00AA564F">
      <w:pPr>
        <w:pStyle w:val="Spacedlist"/>
      </w:pPr>
      <w:bookmarkStart w:id="539" w:name="_Ref498332063"/>
      <w:r w:rsidRPr="0060074B">
        <w:t>Two different revisions exist</w:t>
      </w:r>
      <w:r>
        <w:t>:</w:t>
      </w:r>
      <w:r w:rsidRPr="0060074B">
        <w:t xml:space="preserve"> 70001 and 70009 (read the sticke</w:t>
      </w:r>
      <w:r>
        <w:t>r).</w:t>
      </w:r>
      <w:bookmarkEnd w:id="539"/>
    </w:p>
    <w:p w14:paraId="39F238EA" w14:textId="77777777" w:rsidR="00F94614" w:rsidRDefault="00F94614" w:rsidP="00AA564F">
      <w:pPr>
        <w:pStyle w:val="Spacedlist"/>
      </w:pPr>
      <w:bookmarkStart w:id="540" w:name="_Ref498332125"/>
      <w:r>
        <w:t>Revision 70001 tested, works OK. Revision 70009 not tested.</w:t>
      </w:r>
      <w:bookmarkEnd w:id="540"/>
    </w:p>
    <w:p w14:paraId="1C7E2CAC" w14:textId="77777777" w:rsidR="00F94614" w:rsidRPr="003530C6" w:rsidRDefault="00F94614" w:rsidP="00AA564F">
      <w:pPr>
        <w:pStyle w:val="Spacedlist"/>
      </w:pPr>
      <w:bookmarkStart w:id="541" w:name="_Ref498332160"/>
      <w:r>
        <w:t>Revision 70001 tested, works OK with the Hauppauge</w:t>
      </w:r>
      <w:r w:rsidRPr="00653DEB">
        <w:t xml:space="preserve"> </w:t>
      </w:r>
      <w:r>
        <w:t>driver CD version 2.5E but does not work with recent drivers versions 3.x and 4.x. Revision 70009 not tested (requires drivers CD version 4.x).</w:t>
      </w:r>
      <w:bookmarkEnd w:id="541"/>
    </w:p>
    <w:p w14:paraId="2F8476C9" w14:textId="77777777" w:rsidR="003530C6" w:rsidRPr="00FC4020" w:rsidRDefault="003530C6" w:rsidP="00AA564F">
      <w:pPr>
        <w:pStyle w:val="Spacedlist"/>
      </w:pPr>
      <w:bookmarkStart w:id="542" w:name="_Ref498332293"/>
      <w:r>
        <w:t>Model 203, revision D1F4 70019 tested.</w:t>
      </w:r>
      <w:bookmarkEnd w:id="542"/>
    </w:p>
    <w:p w14:paraId="07CDCE9F" w14:textId="77777777" w:rsidR="00FC4020" w:rsidRPr="00FC4020" w:rsidRDefault="00FC4020" w:rsidP="00AA564F">
      <w:pPr>
        <w:pStyle w:val="Spacedlist"/>
      </w:pPr>
      <w:bookmarkStart w:id="543" w:name="_Ref498332516"/>
      <w:r>
        <w:t>This is a “lite” version of the Hauppauge HVR-4000.</w:t>
      </w:r>
      <w:bookmarkEnd w:id="543"/>
    </w:p>
    <w:p w14:paraId="7D7C55D1" w14:textId="77777777" w:rsidR="00FC4020" w:rsidRDefault="00FC4020" w:rsidP="00AA564F">
      <w:pPr>
        <w:pStyle w:val="Spacedlist"/>
      </w:pPr>
      <w:bookmarkStart w:id="544" w:name="_Ref498332531"/>
      <w:r>
        <w:t xml:space="preserve">Need the </w:t>
      </w:r>
      <w:r w:rsidRPr="00B755F9">
        <w:rPr>
          <w:rFonts w:ascii="Consolas" w:hAnsi="Consolas" w:cs="Consolas"/>
        </w:rPr>
        <w:t>dvb-fe-cx24116.fw</w:t>
      </w:r>
      <w:r>
        <w:t xml:space="preserve"> firmware file.</w:t>
      </w:r>
      <w:bookmarkEnd w:id="544"/>
      <w:r w:rsidRPr="00FC4020">
        <w:t xml:space="preserve"> </w:t>
      </w:r>
      <w:r>
        <w:t xml:space="preserve">Known limitation: Some PCI DMA transfers are aborted without known reason, resulting in packet loss. The problem appears only on some hardware systems and may be related to PCI bus configuration. The problem is characterized by the following error messages from </w:t>
      </w:r>
      <w:r w:rsidRPr="008A37AF">
        <w:rPr>
          <w:rFonts w:ascii="Consolas" w:hAnsi="Consolas" w:cs="Consolas"/>
        </w:rPr>
        <w:t>dmesg</w:t>
      </w:r>
      <w:r>
        <w:t>:</w:t>
      </w:r>
    </w:p>
    <w:p w14:paraId="25F52BA3" w14:textId="77777777" w:rsidR="00FC4020" w:rsidRPr="00322547" w:rsidRDefault="00FC4020" w:rsidP="004C7D39">
      <w:pPr>
        <w:pStyle w:val="Code"/>
        <w:keepNext/>
        <w:ind w:left="709"/>
      </w:pPr>
      <w:r w:rsidRPr="00322547">
        <w:t>cx88[0]: irq mpeg  [0x80000] pci_abort*</w:t>
      </w:r>
    </w:p>
    <w:p w14:paraId="4997D7AB" w14:textId="77777777" w:rsidR="00FC4020" w:rsidRDefault="00FC4020" w:rsidP="00AA564F">
      <w:pPr>
        <w:pStyle w:val="Code"/>
        <w:ind w:left="709"/>
      </w:pPr>
      <w:r>
        <w:t>cx88[0]/2-mpeg: general errors: 0x00080000</w:t>
      </w:r>
    </w:p>
    <w:p w14:paraId="61399196" w14:textId="77777777" w:rsidR="00922B4B" w:rsidRDefault="009D7607" w:rsidP="009D7607">
      <w:pPr>
        <w:pStyle w:val="Spacedlist"/>
      </w:pPr>
      <w:bookmarkStart w:id="545" w:name="_Ref1726400"/>
      <w:r>
        <w:t xml:space="preserve">On Windows, </w:t>
      </w:r>
      <w:r w:rsidR="00EE5926">
        <w:t xml:space="preserve">the Hauppauge software installation is incomplete. After installing the drivers, </w:t>
      </w:r>
      <w:r>
        <w:t>the</w:t>
      </w:r>
      <w:bookmarkEnd w:id="545"/>
      <w:r>
        <w:t xml:space="preserve"> </w:t>
      </w:r>
      <w:r w:rsidR="00EE5926">
        <w:t>WinTV-soloHD initially appears as one single DVB-T tuner. DVB-C is not accessible. The bundled application WinTV must be run at least once and tuned to a DVB-C transport. Afterwards, a second tuner is installed for DVB-C. This tuner is persistent after reboots.</w:t>
      </w:r>
    </w:p>
    <w:p w14:paraId="789318DB" w14:textId="77777777" w:rsidR="004F0211" w:rsidRPr="004F0211" w:rsidRDefault="004F0211" w:rsidP="004F0211">
      <w:pPr>
        <w:pStyle w:val="Spacedlist"/>
      </w:pPr>
      <w:bookmarkStart w:id="546" w:name="_Ref508800324"/>
      <w:r>
        <w:t xml:space="preserve">Need the firmware file </w:t>
      </w:r>
      <w:r w:rsidRPr="004F0211">
        <w:rPr>
          <w:rFonts w:ascii="Consolas" w:hAnsi="Consolas" w:cs="Consolas"/>
        </w:rPr>
        <w:t>dvb-demod-si2168-b40-01.fw</w:t>
      </w:r>
      <w:r>
        <w:t>.</w:t>
      </w:r>
      <w:bookmarkEnd w:id="546"/>
    </w:p>
    <w:p w14:paraId="3E2D82F1" w14:textId="77777777" w:rsidR="00452471" w:rsidRDefault="00AA564F" w:rsidP="00452471">
      <w:pPr>
        <w:pStyle w:val="Spacedlist"/>
      </w:pPr>
      <w:bookmarkStart w:id="547" w:name="_Ref498333272"/>
      <w:bookmarkStart w:id="548" w:name="_Ref486591907"/>
      <w:r>
        <w:t>Need the firmware file for Montage M88DS3103-based DVB receiver devices on Linux</w:t>
      </w:r>
      <w:r w:rsidR="00452471" w:rsidRPr="00452471">
        <w:t xml:space="preserve"> </w:t>
      </w:r>
      <w:r w:rsidR="00452471">
        <w:t>from the OpenELEC dvb-firmware package</w:t>
      </w:r>
      <w:r>
        <w:t>.</w:t>
      </w:r>
      <w:bookmarkEnd w:id="547"/>
    </w:p>
    <w:p w14:paraId="73053B47" w14:textId="77777777" w:rsidR="00FC4020" w:rsidRDefault="00AA564F" w:rsidP="00944C83">
      <w:pPr>
        <w:pStyle w:val="Spacedlist"/>
        <w:numPr>
          <w:ilvl w:val="0"/>
          <w:numId w:val="0"/>
        </w:numPr>
        <w:spacing w:before="0"/>
        <w:ind w:left="709"/>
      </w:pPr>
      <w:r w:rsidRPr="003901F1">
        <w:t>https://github.com/OpenELEC/dvb-firmware/blob/master/firmware/</w:t>
      </w:r>
      <w:r w:rsidR="00944C83">
        <w:br/>
      </w:r>
      <w:r w:rsidRPr="003901F1">
        <w:t>dvb-demod-m88ds3103.fw</w:t>
      </w:r>
      <w:bookmarkEnd w:id="548"/>
    </w:p>
    <w:p w14:paraId="2AC009EE" w14:textId="77777777" w:rsidR="00452471" w:rsidRDefault="00452471" w:rsidP="00AA564F">
      <w:pPr>
        <w:pStyle w:val="Spacedlist"/>
      </w:pPr>
      <w:bookmarkStart w:id="549" w:name="_Ref498333274"/>
      <w:r>
        <w:t>Documented to work on Linux. But the experience demonstrates that it is mostly unreliable.</w:t>
      </w:r>
      <w:bookmarkEnd w:id="549"/>
      <w:r w:rsidR="00477BA5">
        <w:t xml:space="preserve"> The first tuning operation after insertion of the USB device works. Subsequent tuning operations fail.</w:t>
      </w:r>
    </w:p>
    <w:p w14:paraId="2449C21C" w14:textId="0CEC070E" w:rsidR="008F1B7B" w:rsidRDefault="008F1B7B" w:rsidP="00AA564F">
      <w:pPr>
        <w:pStyle w:val="Spacedlist"/>
      </w:pPr>
      <w:bookmarkStart w:id="550" w:name="_Ref506046672"/>
      <w:r>
        <w:t>On Windows, it has been observed that the PCTV 461e discards all null packets (PID 0x1FFF). As a consequence, transport stream analy</w:t>
      </w:r>
      <w:r w:rsidR="005D568C">
        <w:t>s</w:t>
      </w:r>
      <w:r>
        <w:t xml:space="preserve">es are incorrect, bitrates are incorrect and all </w:t>
      </w:r>
      <w:r w:rsidRPr="005D568C">
        <w:rPr>
          <w:rStyle w:val="Codeintext"/>
        </w:rPr>
        <w:t>tsp</w:t>
      </w:r>
      <w:r>
        <w:t xml:space="preserve"> plugins which use stuffing to insert new packets do not work correctly.</w:t>
      </w:r>
      <w:bookmarkEnd w:id="550"/>
    </w:p>
    <w:p w14:paraId="3CA86D0F" w14:textId="77777777" w:rsidR="00200DFA" w:rsidRDefault="00200DFA" w:rsidP="00AA564F">
      <w:pPr>
        <w:pStyle w:val="Spacedlist"/>
      </w:pPr>
      <w:bookmarkStart w:id="551" w:name="_Ref498333611"/>
      <w:r>
        <w:t>The TechniSat drivers for Windows have a proprietary and unusual interface. They cannot be integrated in a DirectShow reception graph and, consequently, cannot be used by TSDuck.</w:t>
      </w:r>
      <w:bookmarkEnd w:id="551"/>
    </w:p>
    <w:p w14:paraId="246CBDD4" w14:textId="77777777" w:rsidR="00200DFA" w:rsidRDefault="00200DFA" w:rsidP="00AA564F">
      <w:pPr>
        <w:pStyle w:val="Spacedlist"/>
      </w:pPr>
      <w:bookmarkStart w:id="552" w:name="_Ref295117691"/>
      <w:r>
        <w:t xml:space="preserve">DVB tuners drivers for Windows: </w:t>
      </w:r>
      <w:r w:rsidRPr="00E233F7">
        <w:t>http://www.tt-pc.com/2959/PC_Products.html</w:t>
      </w:r>
      <w:bookmarkEnd w:id="552"/>
    </w:p>
    <w:p w14:paraId="7ABB3EA3" w14:textId="77777777" w:rsidR="004267CE" w:rsidRPr="00354648" w:rsidRDefault="004267CE" w:rsidP="00AA564F">
      <w:pPr>
        <w:pStyle w:val="Spacedlist"/>
      </w:pPr>
      <w:bookmarkStart w:id="553" w:name="_Ref498334078"/>
      <w:r>
        <w:t>Two different revisions exist: Rev 1 and Rev 2. They use different chipsets and need different drivers. Only the Rev 2 has been tested with TSDuck.</w:t>
      </w:r>
      <w:bookmarkEnd w:id="553"/>
    </w:p>
    <w:p w14:paraId="7C5EDE22" w14:textId="77777777" w:rsidR="00944C83" w:rsidRPr="00944C83" w:rsidRDefault="00354648" w:rsidP="00944C83">
      <w:pPr>
        <w:pStyle w:val="Spacedlist"/>
      </w:pPr>
      <w:bookmarkStart w:id="554" w:name="_Ref504662233"/>
      <w:r w:rsidRPr="00944C83">
        <w:t>Reported as identical to GoTView Master HD3.</w:t>
      </w:r>
      <w:bookmarkStart w:id="555" w:name="_Ref498334213"/>
      <w:bookmarkStart w:id="556" w:name="_Ref212439980"/>
      <w:bookmarkEnd w:id="554"/>
    </w:p>
    <w:p w14:paraId="5E7CC658" w14:textId="77777777" w:rsidR="004267CE" w:rsidRDefault="004267CE" w:rsidP="008D4705">
      <w:pPr>
        <w:pStyle w:val="Spacedlist"/>
        <w:jc w:val="left"/>
      </w:pPr>
      <w:r>
        <w:lastRenderedPageBreak/>
        <w:t>Need the f</w:t>
      </w:r>
      <w:r w:rsidRPr="00E233F7">
        <w:t>irmware file for Afatech-based</w:t>
      </w:r>
      <w:r>
        <w:t xml:space="preserve"> DVB receiver devices on Linux,</w:t>
      </w:r>
      <w:bookmarkEnd w:id="555"/>
      <w:r w:rsidR="00944C83">
        <w:br/>
      </w:r>
      <w:r w:rsidRPr="00E233F7">
        <w:t>http://www.otit.fi/~crope/v4l-dvb/af9015/af9015_firmware_cutter/firmware_files/4.95.0/</w:t>
      </w:r>
      <w:r w:rsidR="00944C83">
        <w:br/>
      </w:r>
      <w:r w:rsidRPr="00E233F7">
        <w:t>dvb-usb-af9015.fw</w:t>
      </w:r>
      <w:bookmarkEnd w:id="556"/>
    </w:p>
    <w:p w14:paraId="73D211E1" w14:textId="77777777" w:rsidR="00944C83" w:rsidRDefault="00DC0D70" w:rsidP="00DC0D70">
      <w:pPr>
        <w:pStyle w:val="Spacedlist"/>
      </w:pPr>
      <w:bookmarkStart w:id="557" w:name="_Ref36999462"/>
      <w:r>
        <w:t>The ISDB-T tuners MyGica S270 and PLEX PX-S1UD are internally identical.</w:t>
      </w:r>
      <w:bookmarkEnd w:id="557"/>
    </w:p>
    <w:p w14:paraId="5D04E4DD" w14:textId="77777777" w:rsidR="008D4705" w:rsidRDefault="008D4705" w:rsidP="00DC0D70">
      <w:pPr>
        <w:pStyle w:val="Spacedlist"/>
      </w:pPr>
      <w:bookmarkStart w:id="558" w:name="_Ref36999642"/>
      <w:r>
        <w:t xml:space="preserve">Need the firmware file from </w:t>
      </w:r>
      <w:r w:rsidRPr="008D4705">
        <w:t>http://plex-net.co.jp/plex/px-s1ud/PX-S1UD_driver_Ver.1.0.1.zip or https://www.linuxtv.org/downloads/firmware/isdbt_rio.inp</w:t>
      </w:r>
      <w:bookmarkEnd w:id="558"/>
    </w:p>
    <w:p w14:paraId="1FCCE381" w14:textId="77777777" w:rsidR="00866C9C" w:rsidRDefault="00866C9C" w:rsidP="00DC0D70">
      <w:pPr>
        <w:pStyle w:val="Spacedlist"/>
      </w:pPr>
      <w:bookmarkStart w:id="559" w:name="_Ref39061852"/>
      <w:r>
        <w:t xml:space="preserve">Need the firmware file </w:t>
      </w:r>
      <w:r w:rsidRPr="00866C9C">
        <w:t>https://linuxtv.org/downloads/firmware/dvb-usb-dib0700-1.20.fw</w:t>
      </w:r>
      <w:bookmarkEnd w:id="559"/>
    </w:p>
    <w:p w14:paraId="124090F3" w14:textId="77777777" w:rsidR="00C67F37" w:rsidRDefault="00C67F37" w:rsidP="00DC0D70">
      <w:pPr>
        <w:pStyle w:val="Spacedlist"/>
      </w:pPr>
      <w:bookmarkStart w:id="560" w:name="_Ref37688953"/>
      <w:r>
        <w:t>The TBS 5580 device has two tuners. The first one supports DVB-T/T2, DVB-C/C2 and ISDB-T. The second tuner supports DVB-S/S2/S2X with a CI interface.</w:t>
      </w:r>
      <w:bookmarkEnd w:id="560"/>
    </w:p>
    <w:p w14:paraId="52057FE3" w14:textId="77777777" w:rsidR="00344910" w:rsidRDefault="00344910" w:rsidP="00FF289A">
      <w:pPr>
        <w:pStyle w:val="Spacedlist"/>
        <w:jc w:val="left"/>
      </w:pPr>
      <w:bookmarkStart w:id="561" w:name="_Ref41217892"/>
      <w:r>
        <w:t>Need the firmware file</w:t>
      </w:r>
      <w:bookmarkEnd w:id="561"/>
      <w:r w:rsidR="002A2133">
        <w:t>s</w:t>
      </w:r>
      <w:r w:rsidR="002A2133" w:rsidRPr="002A2133">
        <w:t xml:space="preserve"> </w:t>
      </w:r>
      <w:r w:rsidR="002A2133" w:rsidRPr="00BD5B20">
        <w:t>dvb-usb-it9303-01.fw</w:t>
      </w:r>
      <w:r w:rsidR="002A2133">
        <w:t xml:space="preserve">, </w:t>
      </w:r>
      <w:r w:rsidR="002A2133" w:rsidRPr="002A2133">
        <w:t>dvb-demod-si2168-b40-01.fw</w:t>
      </w:r>
      <w:r w:rsidR="002A2133">
        <w:t xml:space="preserve"> and </w:t>
      </w:r>
      <w:r w:rsidR="002A2133" w:rsidRPr="002A2133">
        <w:t>dvb-demod-si2168-02.fw</w:t>
      </w:r>
      <w:r w:rsidR="002A2133">
        <w:t xml:space="preserve"> from </w:t>
      </w:r>
      <w:r w:rsidR="00BD5B20" w:rsidRPr="00BD5B20">
        <w:t>https://github.com/OpenELEC/dvb-firmware/blob/master/firmware/</w:t>
      </w:r>
    </w:p>
    <w:p w14:paraId="3807F77D" w14:textId="77777777" w:rsidR="00055D37" w:rsidRDefault="00055D37" w:rsidP="00FF289A">
      <w:pPr>
        <w:pStyle w:val="Spacedlist"/>
        <w:jc w:val="left"/>
      </w:pPr>
      <w:bookmarkStart w:id="562" w:name="_Ref65226327"/>
      <w:r>
        <w:t xml:space="preserve">The Raspberry Pi TV HAT can be connected to Raspberry Pi boards only. It uses the 40-pin Raspberry Pi board connector. It is top-mounted using the </w:t>
      </w:r>
      <w:r>
        <w:rPr>
          <w:i/>
        </w:rPr>
        <w:t xml:space="preserve">Raspberry HAT </w:t>
      </w:r>
      <w:r>
        <w:t xml:space="preserve"> form factor.</w:t>
      </w:r>
      <w:bookmarkEnd w:id="562"/>
    </w:p>
    <w:p w14:paraId="24AE4FF4" w14:textId="77777777" w:rsidR="00692EE7" w:rsidRDefault="00692EE7" w:rsidP="00E86E81">
      <w:pPr>
        <w:pStyle w:val="Heading2"/>
      </w:pPr>
      <w:bookmarkStart w:id="563" w:name="_Toc166363063"/>
      <w:r>
        <w:t xml:space="preserve">Dektec </w:t>
      </w:r>
      <w:r w:rsidR="007E475F">
        <w:t>d</w:t>
      </w:r>
      <w:r>
        <w:t>evices</w:t>
      </w:r>
      <w:bookmarkEnd w:id="563"/>
    </w:p>
    <w:p w14:paraId="4E3DF970" w14:textId="77777777" w:rsidR="00E66E7E" w:rsidRPr="00E66E7E" w:rsidRDefault="00E66E7E" w:rsidP="00B4767F">
      <w:pPr>
        <w:pStyle w:val="Heading3"/>
      </w:pPr>
      <w:bookmarkStart w:id="564" w:name="_Toc166363064"/>
      <w:r>
        <w:t>Overview</w:t>
      </w:r>
      <w:bookmarkEnd w:id="564"/>
    </w:p>
    <w:p w14:paraId="3A972790" w14:textId="22A0D263" w:rsidR="00692EE7" w:rsidRDefault="008B3E37" w:rsidP="00692EE7">
      <w:r>
        <w:t xml:space="preserve">The </w:t>
      </w:r>
      <w:r w:rsidR="00935F81">
        <w:t>Dektec devices include a wide range of professional MPEG/DVB devices</w:t>
      </w:r>
      <w:r w:rsidR="00293E1A">
        <w:t>:</w:t>
      </w:r>
      <w:r w:rsidR="00935F81">
        <w:t xml:space="preserve"> ASI input or output, modulators (QPSK, QAM, OFDM, ATSC, DMB, ISDB</w:t>
      </w:r>
      <w:r>
        <w:t>, etc)</w:t>
      </w:r>
      <w:r w:rsidR="000B3D7B">
        <w:t>, demodulators</w:t>
      </w:r>
      <w:r>
        <w:t xml:space="preserve"> and</w:t>
      </w:r>
      <w:r w:rsidR="00935F81">
        <w:t xml:space="preserve"> IP multicasting. The PCI devices are named DTA-1xx and the USB devices are named DTU-2xx. The ASI devices can perform either input, output or both. See </w:t>
      </w:r>
      <w:r w:rsidR="00D57DD4">
        <w:fldChar w:fldCharType="begin"/>
      </w:r>
      <w:r w:rsidR="00935F81">
        <w:instrText xml:space="preserve"> REF _Ref126664330 \r \h </w:instrText>
      </w:r>
      <w:r w:rsidR="00D57DD4">
        <w:fldChar w:fldCharType="separate"/>
      </w:r>
      <w:r w:rsidR="009272D6">
        <w:t>[38]</w:t>
      </w:r>
      <w:r w:rsidR="00D57DD4">
        <w:fldChar w:fldCharType="end"/>
      </w:r>
      <w:r w:rsidR="00935F81">
        <w:t xml:space="preserve"> for more details.</w:t>
      </w:r>
    </w:p>
    <w:p w14:paraId="53D58C0A" w14:textId="24981E28" w:rsidR="002B3B98" w:rsidRDefault="00935F81" w:rsidP="002B3B98">
      <w:r>
        <w:t xml:space="preserve">The </w:t>
      </w:r>
      <w:r w:rsidRPr="00097A76">
        <w:rPr>
          <w:rStyle w:val="Codeintext"/>
        </w:rPr>
        <w:t>tsp</w:t>
      </w:r>
      <w:r>
        <w:t xml:space="preserve"> plugin named </w:t>
      </w:r>
      <w:r w:rsidRPr="00CE6802">
        <w:rPr>
          <w:rStyle w:val="Codeintext"/>
        </w:rPr>
        <w:t>dektec</w:t>
      </w:r>
      <w:r>
        <w:t xml:space="preserve"> can perform input or output on any Dektec device, provided that the appropriate drivers are installed on the system. Dektec provides drivers and API for their devices on Windows and Linux (see </w:t>
      </w:r>
      <w:r w:rsidR="00E054FA">
        <w:fldChar w:fldCharType="begin"/>
      </w:r>
      <w:r w:rsidR="00E054FA">
        <w:instrText xml:space="preserve"> REF _Ref484007856 \r \h </w:instrText>
      </w:r>
      <w:r w:rsidR="00E054FA">
        <w:fldChar w:fldCharType="separate"/>
      </w:r>
      <w:r w:rsidR="009272D6">
        <w:t>[39]</w:t>
      </w:r>
      <w:r w:rsidR="00E054FA">
        <w:fldChar w:fldCharType="end"/>
      </w:r>
      <w:r>
        <w:t>).</w:t>
      </w:r>
      <w:r w:rsidR="002B3B98">
        <w:t xml:space="preserve"> For each operating system, there are two Dektec drivers</w:t>
      </w:r>
      <w:r w:rsidR="00293E1A">
        <w:t>:</w:t>
      </w:r>
      <w:r w:rsidR="002B3B98">
        <w:t xml:space="preserve"> one for all PCI devices and one for all USB devices.</w:t>
      </w:r>
    </w:p>
    <w:p w14:paraId="426A3579" w14:textId="77777777" w:rsidR="002B3B98" w:rsidRDefault="002B3B98" w:rsidP="00B4767F">
      <w:pPr>
        <w:pStyle w:val="Heading3"/>
      </w:pPr>
      <w:bookmarkStart w:id="565" w:name="_Toc166363065"/>
      <w:r>
        <w:t xml:space="preserve">Linux </w:t>
      </w:r>
      <w:r w:rsidR="007E475F">
        <w:t>p</w:t>
      </w:r>
      <w:r>
        <w:t>latforms</w:t>
      </w:r>
      <w:bookmarkEnd w:id="565"/>
    </w:p>
    <w:p w14:paraId="7F9234A0" w14:textId="77777777" w:rsidR="00A40CDD" w:rsidRDefault="002B3B98" w:rsidP="00A40CDD">
      <w:r>
        <w:t>The Dektec drivers are provided in source format. They must be compiled for each specific vers</w:t>
      </w:r>
      <w:r w:rsidR="00A40CDD">
        <w:t>ion of the Linux kernel.</w:t>
      </w:r>
    </w:p>
    <w:p w14:paraId="26F9DDE1" w14:textId="5E80C76F" w:rsidR="00E054FA" w:rsidRPr="003D5B2A" w:rsidRDefault="00E054FA" w:rsidP="005A7393">
      <w:r>
        <w:t xml:space="preserve">For a better integration with the various distros, an independent project </w:t>
      </w:r>
      <w:r w:rsidR="003D5B2A">
        <w:t xml:space="preserve">has been setup to create DKMS packages for Dektec drivers (see </w:t>
      </w:r>
      <w:r w:rsidR="003D5B2A">
        <w:fldChar w:fldCharType="begin"/>
      </w:r>
      <w:r w:rsidR="003D5B2A">
        <w:instrText xml:space="preserve"> REF _Ref484008060 \r \h </w:instrText>
      </w:r>
      <w:r w:rsidR="003D5B2A">
        <w:fldChar w:fldCharType="separate"/>
      </w:r>
      <w:r w:rsidR="009272D6">
        <w:t>[40]</w:t>
      </w:r>
      <w:r w:rsidR="003D5B2A">
        <w:fldChar w:fldCharType="end"/>
      </w:r>
      <w:r w:rsidR="003D5B2A">
        <w:t>). This project provides a s</w:t>
      </w:r>
      <w:r w:rsidR="00731B12">
        <w:t>cript to build packages for Red</w:t>
      </w:r>
      <w:r w:rsidR="003D5B2A">
        <w:t xml:space="preserve">Hat, CentOS, </w:t>
      </w:r>
      <w:r w:rsidR="00731B12">
        <w:t xml:space="preserve">AlmaLinux, </w:t>
      </w:r>
      <w:r w:rsidR="003D5B2A">
        <w:t xml:space="preserve">Fedora and Ubuntu distros, using the source code from the Dektec site. Pre-built packages are also available from the </w:t>
      </w:r>
      <w:r w:rsidR="003D5B2A">
        <w:rPr>
          <w:i/>
        </w:rPr>
        <w:t>releases</w:t>
      </w:r>
      <w:r w:rsidR="003D5B2A">
        <w:t xml:space="preserve"> section in </w:t>
      </w:r>
      <w:r w:rsidR="003D5B2A">
        <w:fldChar w:fldCharType="begin"/>
      </w:r>
      <w:r w:rsidR="003D5B2A">
        <w:instrText xml:space="preserve"> REF _Ref484008060 \r \h </w:instrText>
      </w:r>
      <w:r w:rsidR="003D5B2A">
        <w:fldChar w:fldCharType="separate"/>
      </w:r>
      <w:r w:rsidR="009272D6">
        <w:t>[40]</w:t>
      </w:r>
      <w:r w:rsidR="003D5B2A">
        <w:fldChar w:fldCharType="end"/>
      </w:r>
      <w:r w:rsidR="003D5B2A">
        <w:t>.</w:t>
      </w:r>
    </w:p>
    <w:p w14:paraId="5AC1CF09" w14:textId="77777777" w:rsidR="002B3B98" w:rsidRDefault="002B3B98" w:rsidP="00B4767F">
      <w:pPr>
        <w:pStyle w:val="Heading3"/>
      </w:pPr>
      <w:bookmarkStart w:id="566" w:name="_Toc166363066"/>
      <w:r>
        <w:t xml:space="preserve">Microsoft Windows </w:t>
      </w:r>
      <w:r w:rsidR="007E475F">
        <w:t>p</w:t>
      </w:r>
      <w:r>
        <w:t>latforms</w:t>
      </w:r>
      <w:bookmarkEnd w:id="566"/>
    </w:p>
    <w:p w14:paraId="5830855A" w14:textId="17910165" w:rsidR="002B3B98" w:rsidRDefault="002B3B98" w:rsidP="002B3B98">
      <w:r>
        <w:t>The Dektec drivers are provided in binary format and can be directly installed. An installation guide is included in the zip file of each driver.</w:t>
      </w:r>
      <w:r w:rsidR="003D5B2A">
        <w:t xml:space="preserve"> See </w:t>
      </w:r>
      <w:r w:rsidR="003D5B2A">
        <w:fldChar w:fldCharType="begin"/>
      </w:r>
      <w:r w:rsidR="003D5B2A">
        <w:instrText xml:space="preserve"> REF _Ref484007856 \r \h </w:instrText>
      </w:r>
      <w:r w:rsidR="003D5B2A">
        <w:fldChar w:fldCharType="separate"/>
      </w:r>
      <w:r w:rsidR="009272D6">
        <w:t>[39]</w:t>
      </w:r>
      <w:r w:rsidR="003D5B2A">
        <w:fldChar w:fldCharType="end"/>
      </w:r>
      <w:r w:rsidR="003D5B2A">
        <w:t>.</w:t>
      </w:r>
    </w:p>
    <w:p w14:paraId="5878BBEA" w14:textId="77777777" w:rsidR="00FB3EBF" w:rsidRDefault="00FB3EBF" w:rsidP="00B4767F">
      <w:pPr>
        <w:pStyle w:val="Heading3"/>
      </w:pPr>
      <w:bookmarkStart w:id="567" w:name="_Toc166363067"/>
      <w:r>
        <w:t xml:space="preserve">MacOS </w:t>
      </w:r>
      <w:r w:rsidR="007E475F">
        <w:t>p</w:t>
      </w:r>
      <w:r>
        <w:t>latforms</w:t>
      </w:r>
      <w:bookmarkEnd w:id="567"/>
    </w:p>
    <w:p w14:paraId="2ACDE144" w14:textId="77777777" w:rsidR="00FB3EBF" w:rsidRPr="002B3B98" w:rsidRDefault="00FB3EBF" w:rsidP="002B3B98">
      <w:r>
        <w:t>Dektec provides no support for macOS. All Dektec features of TSDuck are disabled on macOS.</w:t>
      </w:r>
    </w:p>
    <w:p w14:paraId="3747BEB4" w14:textId="77777777" w:rsidR="008B3E37" w:rsidRDefault="007E475F" w:rsidP="00B4767F">
      <w:pPr>
        <w:pStyle w:val="Heading3"/>
      </w:pPr>
      <w:bookmarkStart w:id="568" w:name="_Toc166363068"/>
      <w:r>
        <w:t>Tested d</w:t>
      </w:r>
      <w:r w:rsidR="008B3E37">
        <w:t>evices</w:t>
      </w:r>
      <w:bookmarkEnd w:id="568"/>
    </w:p>
    <w:p w14:paraId="566BC06D" w14:textId="77777777" w:rsidR="008B3E37" w:rsidRDefault="008B3E37" w:rsidP="008B3E37">
      <w:r>
        <w:t>The following Dektec devices have been succes</w:t>
      </w:r>
      <w:r w:rsidR="002B67E9">
        <w:t>s</w:t>
      </w:r>
      <w:r>
        <w:t xml:space="preserve">fully tested with </w:t>
      </w:r>
      <w:r w:rsidR="00FF73D7">
        <w:t>TSDuck</w:t>
      </w:r>
      <w:r w:rsidR="00293E1A">
        <w:t>:</w:t>
      </w:r>
    </w:p>
    <w:p w14:paraId="7EC208E9" w14:textId="77777777" w:rsidR="008B3E37" w:rsidRDefault="000D56EC" w:rsidP="006456A9">
      <w:pPr>
        <w:pStyle w:val="ListBullet"/>
        <w:tabs>
          <w:tab w:val="left" w:pos="1418"/>
        </w:tabs>
      </w:pPr>
      <w:r>
        <w:t>DTA-140</w:t>
      </w:r>
      <w:r>
        <w:tab/>
      </w:r>
      <w:r w:rsidR="008B3E37">
        <w:t>: PCI ASI input and output.</w:t>
      </w:r>
    </w:p>
    <w:p w14:paraId="74DCC163" w14:textId="77777777" w:rsidR="000D56EC" w:rsidRPr="008B3E37" w:rsidRDefault="000D56EC" w:rsidP="006456A9">
      <w:pPr>
        <w:pStyle w:val="ListBullet"/>
        <w:tabs>
          <w:tab w:val="left" w:pos="1418"/>
        </w:tabs>
      </w:pPr>
      <w:r>
        <w:lastRenderedPageBreak/>
        <w:t>DTU-245</w:t>
      </w:r>
      <w:r>
        <w:tab/>
        <w:t>: USB ASI input and output.</w:t>
      </w:r>
    </w:p>
    <w:p w14:paraId="53F3DEC9" w14:textId="77777777" w:rsidR="00A8204E" w:rsidRDefault="00A8204E" w:rsidP="006456A9">
      <w:pPr>
        <w:pStyle w:val="ListBullet"/>
        <w:tabs>
          <w:tab w:val="left" w:pos="1418"/>
        </w:tabs>
      </w:pPr>
      <w:r w:rsidRPr="008B3E37">
        <w:t>DTA-107</w:t>
      </w:r>
      <w:r>
        <w:tab/>
      </w:r>
      <w:r w:rsidRPr="008B3E37">
        <w:t>: PCI DVB-S modulator.</w:t>
      </w:r>
    </w:p>
    <w:p w14:paraId="4DB6AD8B" w14:textId="77777777" w:rsidR="0008629C" w:rsidRDefault="0008629C" w:rsidP="006456A9">
      <w:pPr>
        <w:pStyle w:val="ListBullet"/>
        <w:tabs>
          <w:tab w:val="left" w:pos="1418"/>
        </w:tabs>
      </w:pPr>
      <w:r w:rsidRPr="008B3E37">
        <w:t>DTA-107</w:t>
      </w:r>
      <w:r>
        <w:t>S2</w:t>
      </w:r>
      <w:r>
        <w:tab/>
      </w:r>
      <w:r w:rsidRPr="008B3E37">
        <w:t>: PCI DVB-S</w:t>
      </w:r>
      <w:r>
        <w:t>2</w:t>
      </w:r>
      <w:r w:rsidRPr="008B3E37">
        <w:t xml:space="preserve"> modulator.</w:t>
      </w:r>
    </w:p>
    <w:p w14:paraId="742C963E" w14:textId="77777777" w:rsidR="008B3E37" w:rsidRPr="0069541E" w:rsidRDefault="000D56EC" w:rsidP="006456A9">
      <w:pPr>
        <w:pStyle w:val="ListBullet"/>
        <w:tabs>
          <w:tab w:val="left" w:pos="1418"/>
        </w:tabs>
        <w:rPr>
          <w:lang w:val="fr-FR"/>
        </w:rPr>
      </w:pPr>
      <w:r w:rsidRPr="0069541E">
        <w:rPr>
          <w:lang w:val="fr-FR"/>
        </w:rPr>
        <w:t>DTA-110T</w:t>
      </w:r>
      <w:r w:rsidRPr="0069541E">
        <w:rPr>
          <w:lang w:val="fr-FR"/>
        </w:rPr>
        <w:tab/>
      </w:r>
      <w:r w:rsidR="008B3E37" w:rsidRPr="0069541E">
        <w:rPr>
          <w:lang w:val="fr-FR"/>
        </w:rPr>
        <w:t>: PCI DVB-T modulator.</w:t>
      </w:r>
    </w:p>
    <w:p w14:paraId="6D8CC62D" w14:textId="77777777" w:rsidR="00A8204E" w:rsidRDefault="00A8204E" w:rsidP="006456A9">
      <w:pPr>
        <w:pStyle w:val="ListBullet"/>
        <w:tabs>
          <w:tab w:val="left" w:pos="1418"/>
        </w:tabs>
      </w:pPr>
      <w:r w:rsidRPr="00A8204E">
        <w:t>DTA-115</w:t>
      </w:r>
      <w:r w:rsidRPr="00A8204E">
        <w:tab/>
        <w:t>: PCI multi-standard modulator (some modulation types are subjec</w:t>
      </w:r>
      <w:r>
        <w:t>t to optional licences</w:t>
      </w:r>
      <w:r w:rsidRPr="00A8204E">
        <w:t>)</w:t>
      </w:r>
      <w:r w:rsidR="002529B7">
        <w:t xml:space="preserve"> with an additional bidirectional ASI port.</w:t>
      </w:r>
    </w:p>
    <w:p w14:paraId="4C9B9DB7" w14:textId="77777777" w:rsidR="00491486" w:rsidRDefault="00491486" w:rsidP="00491486">
      <w:pPr>
        <w:pStyle w:val="ListBullet"/>
        <w:tabs>
          <w:tab w:val="left" w:pos="1418"/>
        </w:tabs>
      </w:pPr>
      <w:r w:rsidRPr="00A8204E">
        <w:t>DT</w:t>
      </w:r>
      <w:r>
        <w:t>U-3</w:t>
      </w:r>
      <w:r w:rsidRPr="00A8204E">
        <w:t>15</w:t>
      </w:r>
      <w:r w:rsidRPr="00A8204E">
        <w:tab/>
        <w:t xml:space="preserve">: </w:t>
      </w:r>
      <w:r>
        <w:t>USB-3</w:t>
      </w:r>
      <w:r w:rsidRPr="00A8204E">
        <w:t xml:space="preserve"> multi-standard modulator</w:t>
      </w:r>
      <w:r>
        <w:t xml:space="preserve"> </w:t>
      </w:r>
      <w:r w:rsidRPr="00A8204E">
        <w:t>(subjec</w:t>
      </w:r>
      <w:r>
        <w:t>t to optional licences</w:t>
      </w:r>
      <w:r w:rsidRPr="00A8204E">
        <w:t>)</w:t>
      </w:r>
      <w:r>
        <w:t>.</w:t>
      </w:r>
    </w:p>
    <w:p w14:paraId="08FE4894" w14:textId="77777777" w:rsidR="002B163A" w:rsidRDefault="002B163A" w:rsidP="00491486">
      <w:pPr>
        <w:pStyle w:val="ListBullet"/>
        <w:tabs>
          <w:tab w:val="left" w:pos="1418"/>
        </w:tabs>
      </w:pPr>
      <w:r>
        <w:t>DTA-2137</w:t>
      </w:r>
      <w:r w:rsidR="00AF74CB">
        <w:t>C</w:t>
      </w:r>
      <w:r>
        <w:tab/>
        <w:t>: PCIe DVB-S/S2 demodulator</w:t>
      </w:r>
      <w:r w:rsidR="00AF74CB">
        <w:t xml:space="preserve"> with ASI outputs</w:t>
      </w:r>
      <w:r>
        <w:t>.</w:t>
      </w:r>
    </w:p>
    <w:p w14:paraId="1E331A1A" w14:textId="77777777" w:rsidR="00227AE3" w:rsidRPr="0069541E" w:rsidRDefault="00227AE3" w:rsidP="00491486">
      <w:pPr>
        <w:pStyle w:val="ListBullet"/>
        <w:tabs>
          <w:tab w:val="left" w:pos="1418"/>
        </w:tabs>
        <w:rPr>
          <w:lang w:val="fr-FR"/>
        </w:rPr>
      </w:pPr>
      <w:r w:rsidRPr="0069541E">
        <w:rPr>
          <w:lang w:val="fr-FR"/>
        </w:rPr>
        <w:t>DTA-2138B</w:t>
      </w:r>
      <w:r w:rsidRPr="0069541E">
        <w:rPr>
          <w:lang w:val="fr-FR"/>
        </w:rPr>
        <w:tab/>
        <w:t>: PCIe DVB-T/T2, DVB-C/C2, ISDB-T demodulator.</w:t>
      </w:r>
    </w:p>
    <w:p w14:paraId="297D2419" w14:textId="77777777" w:rsidR="00A771C4" w:rsidRDefault="000D56EC" w:rsidP="00FF73D7">
      <w:r>
        <w:t xml:space="preserve">Any other Dektec device should work with </w:t>
      </w:r>
      <w:r w:rsidR="00FF73D7">
        <w:t>TSDuck</w:t>
      </w:r>
      <w:r>
        <w:t>.</w:t>
      </w:r>
      <w:r w:rsidR="00B464AC">
        <w:t xml:space="preserve"> Not having a Dektec device listed above is usually not an issue. The Dektec software interface is stable and consistent between Linux and Windows. The experience has demonstrated that using new Dektec devices using recent builds of TSDuck (i.e. containing a recent version of the Dektec API library) has always worked.</w:t>
      </w:r>
    </w:p>
    <w:p w14:paraId="40DEA5F4" w14:textId="63684BD8" w:rsidR="00B464AC" w:rsidRDefault="00B464AC" w:rsidP="00FF73D7">
      <w:r>
        <w:t xml:space="preserve">It is possible that new Dektec devices introduce new features or protocols which are not yet supported by TSDuck. Please report this in the TSDuck issue tracker (see </w:t>
      </w:r>
      <w:r>
        <w:fldChar w:fldCharType="begin"/>
      </w:r>
      <w:r>
        <w:instrText xml:space="preserve"> REF _Ref496878988 \r \h </w:instrText>
      </w:r>
      <w:r>
        <w:fldChar w:fldCharType="separate"/>
      </w:r>
      <w:r w:rsidR="009272D6">
        <w:t>[52]</w:t>
      </w:r>
      <w:r>
        <w:fldChar w:fldCharType="end"/>
      </w:r>
      <w:r>
        <w:t>) so that the new feature can be implemented.</w:t>
      </w:r>
    </w:p>
    <w:p w14:paraId="3891576F" w14:textId="77777777" w:rsidR="00E75294" w:rsidRDefault="00E75294" w:rsidP="00E75294">
      <w:pPr>
        <w:pStyle w:val="Heading2"/>
      </w:pPr>
      <w:bookmarkStart w:id="569" w:name="_Toc166363069"/>
      <w:r>
        <w:t>HiDes Devices</w:t>
      </w:r>
      <w:bookmarkEnd w:id="569"/>
    </w:p>
    <w:p w14:paraId="3AD41657" w14:textId="77777777" w:rsidR="00E75294" w:rsidRPr="00E66E7E" w:rsidRDefault="00E75294" w:rsidP="00B4767F">
      <w:pPr>
        <w:pStyle w:val="Heading3"/>
      </w:pPr>
      <w:bookmarkStart w:id="570" w:name="_Toc166363070"/>
      <w:r>
        <w:t>Overview</w:t>
      </w:r>
      <w:bookmarkEnd w:id="570"/>
    </w:p>
    <w:p w14:paraId="7569D959" w14:textId="33B01102" w:rsidR="00E75294" w:rsidRPr="00E75294" w:rsidRDefault="00E75294" w:rsidP="00E75294">
      <w:r w:rsidRPr="00E75294">
        <w:t>HiDes</w:t>
      </w:r>
      <w:r>
        <w:t xml:space="preserve"> </w:t>
      </w:r>
      <w:r w:rsidRPr="00E75294">
        <w:t>is a company from Taiwan, a manufacturer</w:t>
      </w:r>
      <w:r>
        <w:t xml:space="preserve"> </w:t>
      </w:r>
      <w:r w:rsidRPr="00E75294">
        <w:t>of cheap DVB-T devices</w:t>
      </w:r>
      <w:r>
        <w:t xml:space="preserve"> (see </w:t>
      </w:r>
      <w:r>
        <w:fldChar w:fldCharType="begin"/>
      </w:r>
      <w:r>
        <w:instrText xml:space="preserve"> REF _Ref517425531 \r \h </w:instrText>
      </w:r>
      <w:r>
        <w:fldChar w:fldCharType="separate"/>
      </w:r>
      <w:r w:rsidR="009272D6">
        <w:t>[41]</w:t>
      </w:r>
      <w:r>
        <w:fldChar w:fldCharType="end"/>
      </w:r>
      <w:r>
        <w:t>)</w:t>
      </w:r>
      <w:r w:rsidRPr="00E75294">
        <w:t>. These devices are based on chips from</w:t>
      </w:r>
      <w:r>
        <w:t xml:space="preserve"> </w:t>
      </w:r>
      <w:r w:rsidRPr="00E75294">
        <w:t>ITE Technologies Inc., also from Taiwan.</w:t>
      </w:r>
    </w:p>
    <w:p w14:paraId="78C4320D" w14:textId="77777777" w:rsidR="00E75294" w:rsidRPr="00E75294" w:rsidRDefault="00E75294" w:rsidP="00E75294">
      <w:r w:rsidRPr="00E75294">
        <w:t>The UT-100C model is a USB DVB-T modulator adaptor (transmission).</w:t>
      </w:r>
      <w:r>
        <w:t xml:space="preserve"> </w:t>
      </w:r>
      <w:r w:rsidRPr="00E75294">
        <w:t>This device is probably the cheapest modulator on Earth for Digital TV.</w:t>
      </w:r>
    </w:p>
    <w:p w14:paraId="19C10D58" w14:textId="77777777" w:rsidR="00E75294" w:rsidRDefault="00E75294" w:rsidP="00E75294">
      <w:r w:rsidRPr="00E75294">
        <w:t xml:space="preserve">Other models </w:t>
      </w:r>
      <w:r>
        <w:t xml:space="preserve">from HiDes </w:t>
      </w:r>
      <w:r w:rsidRPr="00E75294">
        <w:t>include reception</w:t>
      </w:r>
      <w:r>
        <w:t>, ISDB-T support</w:t>
      </w:r>
      <w:r w:rsidRPr="00E75294">
        <w:t xml:space="preserve"> or PCIe interface.</w:t>
      </w:r>
      <w:r>
        <w:t xml:space="preserve"> Currently, only USB DVB-T modulators are supported by TSDuck.</w:t>
      </w:r>
    </w:p>
    <w:p w14:paraId="1E299CBF" w14:textId="21D0C4F0" w:rsidR="00E75294" w:rsidRDefault="00E75294" w:rsidP="00E75294">
      <w:r>
        <w:t xml:space="preserve">The tsp plugin named </w:t>
      </w:r>
      <w:r w:rsidRPr="00CE6802">
        <w:rPr>
          <w:rStyle w:val="Codeintext"/>
        </w:rPr>
        <w:t>hides</w:t>
      </w:r>
      <w:r>
        <w:t xml:space="preserve"> can perform output on HiDes devices, provided that the appropriate drivers are installed on the system. These drivers are available at </w:t>
      </w:r>
      <w:r>
        <w:fldChar w:fldCharType="begin"/>
      </w:r>
      <w:r>
        <w:instrText xml:space="preserve"> REF _Ref517425746 \r \h </w:instrText>
      </w:r>
      <w:r>
        <w:fldChar w:fldCharType="separate"/>
      </w:r>
      <w:r w:rsidR="009272D6">
        <w:t>[42]</w:t>
      </w:r>
      <w:r>
        <w:fldChar w:fldCharType="end"/>
      </w:r>
      <w:r>
        <w:t>.</w:t>
      </w:r>
    </w:p>
    <w:p w14:paraId="3D6F1292" w14:textId="77777777" w:rsidR="00E75294" w:rsidRDefault="00E75294" w:rsidP="00B4767F">
      <w:pPr>
        <w:pStyle w:val="Heading3"/>
      </w:pPr>
      <w:bookmarkStart w:id="571" w:name="_Toc166363071"/>
      <w:r>
        <w:t xml:space="preserve">Linux </w:t>
      </w:r>
      <w:r w:rsidR="006930BE">
        <w:t>p</w:t>
      </w:r>
      <w:r>
        <w:t>latforms</w:t>
      </w:r>
      <w:bookmarkEnd w:id="571"/>
    </w:p>
    <w:p w14:paraId="692833F1" w14:textId="77777777" w:rsidR="00E75294" w:rsidRDefault="00E75294" w:rsidP="00E75294">
      <w:r>
        <w:t xml:space="preserve">The drivers </w:t>
      </w:r>
      <w:r w:rsidR="005F7EA2">
        <w:t xml:space="preserve">for HiDes devices </w:t>
      </w:r>
      <w:r>
        <w:t>are provided in source format.</w:t>
      </w:r>
      <w:r w:rsidR="00D55ABD">
        <w:t xml:space="preserve"> It is unclear if these drivers were provided by HiDes or ITE.</w:t>
      </w:r>
      <w:r>
        <w:t xml:space="preserve"> They must be compiled for each specific version of the Linux kernel.</w:t>
      </w:r>
    </w:p>
    <w:p w14:paraId="465D9AA3" w14:textId="111742F8" w:rsidR="00E75294" w:rsidRDefault="00E75294" w:rsidP="00E75294">
      <w:r>
        <w:t xml:space="preserve">For a better integration with the various distros, an independent project has been setup to create DKMS packages for </w:t>
      </w:r>
      <w:r w:rsidR="00D55ABD">
        <w:t xml:space="preserve">HiDes </w:t>
      </w:r>
      <w:r>
        <w:t>drivers (see</w:t>
      </w:r>
      <w:r w:rsidR="00D55ABD">
        <w:t xml:space="preserve"> </w:t>
      </w:r>
      <w:r w:rsidR="00D55ABD">
        <w:fldChar w:fldCharType="begin"/>
      </w:r>
      <w:r w:rsidR="00D55ABD">
        <w:instrText xml:space="preserve"> REF _Ref517425746 \r \h </w:instrText>
      </w:r>
      <w:r w:rsidR="00D55ABD">
        <w:fldChar w:fldCharType="separate"/>
      </w:r>
      <w:r w:rsidR="009272D6">
        <w:t>[42]</w:t>
      </w:r>
      <w:r w:rsidR="00D55ABD">
        <w:fldChar w:fldCharType="end"/>
      </w:r>
      <w:r w:rsidR="00D55ABD">
        <w:t>)</w:t>
      </w:r>
      <w:r>
        <w:t>. This project provides a s</w:t>
      </w:r>
      <w:r w:rsidR="00731B12">
        <w:t>cript to build packages for Red</w:t>
      </w:r>
      <w:r>
        <w:t xml:space="preserve">Hat, CentOS, </w:t>
      </w:r>
      <w:r w:rsidR="00731B12">
        <w:t xml:space="preserve">AlmaLinux, </w:t>
      </w:r>
      <w:r>
        <w:t xml:space="preserve">Fedora and Ubuntu distros. Pre-built packages are also available from the </w:t>
      </w:r>
      <w:r>
        <w:rPr>
          <w:i/>
        </w:rPr>
        <w:t>releases</w:t>
      </w:r>
      <w:r>
        <w:t xml:space="preserve"> section in</w:t>
      </w:r>
      <w:r w:rsidR="00D55ABD">
        <w:t xml:space="preserve"> </w:t>
      </w:r>
      <w:r w:rsidR="00D55ABD">
        <w:fldChar w:fldCharType="begin"/>
      </w:r>
      <w:r w:rsidR="00D55ABD">
        <w:instrText xml:space="preserve"> REF _Ref517425746 \r \h </w:instrText>
      </w:r>
      <w:r w:rsidR="00D55ABD">
        <w:fldChar w:fldCharType="separate"/>
      </w:r>
      <w:r w:rsidR="009272D6">
        <w:t>[42]</w:t>
      </w:r>
      <w:r w:rsidR="00D55ABD">
        <w:fldChar w:fldCharType="end"/>
      </w:r>
      <w:r>
        <w:t>.</w:t>
      </w:r>
    </w:p>
    <w:p w14:paraId="1002433F" w14:textId="77777777" w:rsidR="00CC1EF5" w:rsidRDefault="00CC1EF5" w:rsidP="00CC1EF5">
      <w:r>
        <w:t>The name of a HiDes device is illustrated below:</w:t>
      </w:r>
    </w:p>
    <w:p w14:paraId="41DA8E2B" w14:textId="77777777" w:rsidR="00CC1EF5" w:rsidRDefault="00CC1EF5" w:rsidP="00CC1EF5">
      <w:pPr>
        <w:pStyle w:val="Code"/>
      </w:pPr>
      <w:r>
        <w:t>$ tshides -v</w:t>
      </w:r>
    </w:p>
    <w:p w14:paraId="788CEFFE" w14:textId="77777777" w:rsidR="00CC1EF5" w:rsidRDefault="00CC1EF5" w:rsidP="00CC1EF5">
      <w:pPr>
        <w:pStyle w:val="Code"/>
      </w:pPr>
      <w:r>
        <w:t>Found 1 HiDes device</w:t>
      </w:r>
    </w:p>
    <w:p w14:paraId="51DFE473" w14:textId="77777777" w:rsidR="00CC1EF5" w:rsidRDefault="00CC1EF5" w:rsidP="00CC1EF5">
      <w:pPr>
        <w:pStyle w:val="Code"/>
      </w:pPr>
    </w:p>
    <w:p w14:paraId="154BEF50" w14:textId="77777777" w:rsidR="00CC1EF5" w:rsidRDefault="00CC1EF5" w:rsidP="00CC1EF5">
      <w:pPr>
        <w:pStyle w:val="Code"/>
      </w:pPr>
      <w:r>
        <w:t>Index ........... 0</w:t>
      </w:r>
    </w:p>
    <w:p w14:paraId="1D289A3E" w14:textId="77777777" w:rsidR="00CC1EF5" w:rsidRDefault="00CC1EF5" w:rsidP="00CC1EF5">
      <w:pPr>
        <w:pStyle w:val="Code"/>
      </w:pPr>
      <w:r>
        <w:t>Name ............ "usb-it950x0"</w:t>
      </w:r>
    </w:p>
    <w:p w14:paraId="39B20F9F" w14:textId="77777777" w:rsidR="00CC1EF5" w:rsidRDefault="00CC1EF5" w:rsidP="00CC1EF5">
      <w:pPr>
        <w:pStyle w:val="Code"/>
      </w:pPr>
      <w:r>
        <w:t>Device .......... /dev/usb-it950x0</w:t>
      </w:r>
    </w:p>
    <w:p w14:paraId="7F0E0B18" w14:textId="77777777" w:rsidR="00CC1EF5" w:rsidRDefault="00CC1EF5" w:rsidP="00CC1EF5">
      <w:pPr>
        <w:pStyle w:val="Code"/>
      </w:pPr>
      <w:r>
        <w:t>Chip type ....... 0x9507</w:t>
      </w:r>
    </w:p>
    <w:p w14:paraId="58CC8ABC" w14:textId="77777777" w:rsidR="00CC1EF5" w:rsidRDefault="00CC1EF5" w:rsidP="00CC1EF5">
      <w:pPr>
        <w:pStyle w:val="Code"/>
      </w:pPr>
      <w:r>
        <w:t>Device type ..... 11</w:t>
      </w:r>
    </w:p>
    <w:p w14:paraId="39F3213E" w14:textId="77777777" w:rsidR="00CC1EF5" w:rsidRDefault="00CC1EF5" w:rsidP="00CC1EF5">
      <w:pPr>
        <w:pStyle w:val="Code"/>
      </w:pPr>
      <w:r>
        <w:t>Driver version .. v16.11.10.1</w:t>
      </w:r>
      <w:r w:rsidR="00574066">
        <w:t>w</w:t>
      </w:r>
    </w:p>
    <w:p w14:paraId="3F4F2449" w14:textId="77777777" w:rsidR="00CC1EF5" w:rsidRDefault="00CC1EF5" w:rsidP="00CC1EF5">
      <w:pPr>
        <w:pStyle w:val="Code"/>
      </w:pPr>
      <w:r>
        <w:t>API version ..... 1.3.20160929.0</w:t>
      </w:r>
    </w:p>
    <w:p w14:paraId="5A2FD969" w14:textId="77777777" w:rsidR="00CC1EF5" w:rsidRDefault="00CC1EF5" w:rsidP="00CC1EF5">
      <w:pPr>
        <w:pStyle w:val="Code"/>
      </w:pPr>
      <w:r>
        <w:t>Link firmware ... 255.39.2.0</w:t>
      </w:r>
    </w:p>
    <w:p w14:paraId="78B489A0" w14:textId="77777777" w:rsidR="00CC1EF5" w:rsidRDefault="00CC1EF5" w:rsidP="00CC1EF5">
      <w:pPr>
        <w:pStyle w:val="Code"/>
      </w:pPr>
      <w:r>
        <w:lastRenderedPageBreak/>
        <w:t>OFDM firmware ... 255.9.11.0</w:t>
      </w:r>
    </w:p>
    <w:p w14:paraId="4110C253" w14:textId="77777777" w:rsidR="00CC1EF5" w:rsidRDefault="00CC1EF5" w:rsidP="00CC1EF5">
      <w:pPr>
        <w:pStyle w:val="Code"/>
      </w:pPr>
      <w:r>
        <w:t>Company ......... ITEtech</w:t>
      </w:r>
    </w:p>
    <w:p w14:paraId="3AFBC617" w14:textId="77777777" w:rsidR="00CC1EF5" w:rsidRDefault="00CC1EF5" w:rsidP="00CC1EF5">
      <w:pPr>
        <w:pStyle w:val="Code"/>
      </w:pPr>
      <w:r>
        <w:t>Hardware info ... Eagle DVBT</w:t>
      </w:r>
    </w:p>
    <w:p w14:paraId="67EB3552" w14:textId="3B29E9C2" w:rsidR="00574066" w:rsidRDefault="00574066" w:rsidP="00574066">
      <w:r>
        <w:t>Note the ‘</w:t>
      </w:r>
      <w:r w:rsidRPr="00CE6802">
        <w:rPr>
          <w:rStyle w:val="Codeintext"/>
        </w:rPr>
        <w:t>w</w:t>
      </w:r>
      <w:r>
        <w:t xml:space="preserve">’ at the end of the driver version. This indicates a modified “waiting” version of the driver as provided in </w:t>
      </w:r>
      <w:r>
        <w:fldChar w:fldCharType="begin"/>
      </w:r>
      <w:r>
        <w:instrText xml:space="preserve"> REF _Ref517425746 \r \h </w:instrText>
      </w:r>
      <w:r>
        <w:fldChar w:fldCharType="separate"/>
      </w:r>
      <w:r w:rsidR="009272D6">
        <w:t>[42]</w:t>
      </w:r>
      <w:r>
        <w:fldChar w:fldCharType="end"/>
      </w:r>
      <w:r>
        <w:t>.</w:t>
      </w:r>
    </w:p>
    <w:p w14:paraId="45698A3E" w14:textId="77777777" w:rsidR="00574066" w:rsidRPr="00574066" w:rsidRDefault="00574066" w:rsidP="00574066">
      <w:r>
        <w:t>The original driver from HiDes or ITE has a “polling” design which is much less efficient. If you have a driver version without trailing ‘</w:t>
      </w:r>
      <w:r w:rsidRPr="00CE6802">
        <w:rPr>
          <w:rStyle w:val="Codeintext"/>
        </w:rPr>
        <w:t>w</w:t>
      </w:r>
      <w:r>
        <w:t xml:space="preserve">’, this is probably an original version of the driver. TSDuck will work but in a very inefficient way : each time packets shall be sent to the modulator, the </w:t>
      </w:r>
      <w:r w:rsidRPr="002F43E1">
        <w:rPr>
          <w:rStyle w:val="Codeintext"/>
        </w:rPr>
        <w:t>tsp</w:t>
      </w:r>
      <w:r>
        <w:t xml:space="preserve"> application has to actively wait (looping on very short timers) for the modulator to be ready, unnecessarily consuming CPU and lacking accuracy. With the modified ‘</w:t>
      </w:r>
      <w:r w:rsidRPr="00CE6802">
        <w:rPr>
          <w:rStyle w:val="Codeintext"/>
        </w:rPr>
        <w:t>w</w:t>
      </w:r>
      <w:r>
        <w:t xml:space="preserve">’ version, the output thread of the </w:t>
      </w:r>
      <w:r w:rsidRPr="002F43E1">
        <w:rPr>
          <w:rStyle w:val="Codeintext"/>
        </w:rPr>
        <w:t>tsp</w:t>
      </w:r>
      <w:r>
        <w:t xml:space="preserve"> application is simply suspended until the very precise moment where the modulator is ready.</w:t>
      </w:r>
    </w:p>
    <w:p w14:paraId="7CE9453C" w14:textId="77777777" w:rsidR="00E75294" w:rsidRDefault="00E75294" w:rsidP="00B4767F">
      <w:pPr>
        <w:pStyle w:val="Heading3"/>
      </w:pPr>
      <w:bookmarkStart w:id="572" w:name="_Toc166363072"/>
      <w:r>
        <w:t xml:space="preserve">Microsoft Windows </w:t>
      </w:r>
      <w:r w:rsidR="006930BE">
        <w:t>p</w:t>
      </w:r>
      <w:r>
        <w:t>latforms</w:t>
      </w:r>
      <w:bookmarkEnd w:id="572"/>
    </w:p>
    <w:p w14:paraId="1C121166" w14:textId="77777777" w:rsidR="00E27996" w:rsidRDefault="00E75294" w:rsidP="00E75294">
      <w:r>
        <w:t xml:space="preserve">The </w:t>
      </w:r>
      <w:r w:rsidR="00516F88">
        <w:t>HiDes</w:t>
      </w:r>
      <w:r w:rsidR="00882E28">
        <w:t xml:space="preserve"> driver</w:t>
      </w:r>
      <w:r>
        <w:t xml:space="preserve"> </w:t>
      </w:r>
      <w:r w:rsidR="00882E28">
        <w:t>is</w:t>
      </w:r>
      <w:r>
        <w:t xml:space="preserve"> provided in binary format and can be directly installed. </w:t>
      </w:r>
      <w:r w:rsidR="00E27996">
        <w:t>The installer is in a</w:t>
      </w:r>
      <w:r>
        <w:t xml:space="preserve"> zip file.</w:t>
      </w:r>
    </w:p>
    <w:p w14:paraId="7C32409B" w14:textId="6F0099D1" w:rsidR="00882E28" w:rsidRDefault="00E27996" w:rsidP="00E27996">
      <w:r>
        <w:t>There is no known fixed reference URL for the lates</w:t>
      </w:r>
      <w:r w:rsidR="00882E28">
        <w:t>t version of the Windows driver</w:t>
      </w:r>
      <w:r>
        <w:t>. To make sure that TSDuck users can always find a working version of th</w:t>
      </w:r>
      <w:r w:rsidR="00882E28">
        <w:t>is</w:t>
      </w:r>
      <w:r>
        <w:t xml:space="preserve"> dri</w:t>
      </w:r>
      <w:r w:rsidR="00882E28">
        <w:t>ver</w:t>
      </w:r>
      <w:r>
        <w:t xml:space="preserve">, </w:t>
      </w:r>
      <w:r w:rsidR="00882E28">
        <w:t xml:space="preserve">it is </w:t>
      </w:r>
      <w:r>
        <w:t xml:space="preserve">also available from the </w:t>
      </w:r>
      <w:r>
        <w:rPr>
          <w:i/>
        </w:rPr>
        <w:t>releases</w:t>
      </w:r>
      <w:r>
        <w:t xml:space="preserve"> section in </w:t>
      </w:r>
      <w:r>
        <w:fldChar w:fldCharType="begin"/>
      </w:r>
      <w:r>
        <w:instrText xml:space="preserve"> REF _Ref517425746 \r \h </w:instrText>
      </w:r>
      <w:r>
        <w:fldChar w:fldCharType="separate"/>
      </w:r>
      <w:r w:rsidR="009272D6">
        <w:t>[42]</w:t>
      </w:r>
      <w:r>
        <w:fldChar w:fldCharType="end"/>
      </w:r>
      <w:r>
        <w:t>.</w:t>
      </w:r>
    </w:p>
    <w:p w14:paraId="2EE5703F" w14:textId="77777777" w:rsidR="00E27996" w:rsidRDefault="00882E28" w:rsidP="00E27996">
      <w:r>
        <w:t>Unlike the Linux driver, the Windows driver has not been modified</w:t>
      </w:r>
      <w:r w:rsidR="0028618F">
        <w:t xml:space="preserve"> for TSDuck</w:t>
      </w:r>
      <w:r>
        <w:t>. T</w:t>
      </w:r>
      <w:r w:rsidR="003D03D7">
        <w:t xml:space="preserve">he original driver is anyway delivered in binary form and cannot be easily modified. </w:t>
      </w:r>
      <w:r w:rsidR="00BA315A">
        <w:t xml:space="preserve">Note that </w:t>
      </w:r>
      <w:r w:rsidR="003D03D7">
        <w:t>the original Windows driver has a standard “waiting” design and does not suffer from the “polling” design of the original Linux driver.</w:t>
      </w:r>
    </w:p>
    <w:p w14:paraId="330FF721" w14:textId="77777777" w:rsidR="007627D8" w:rsidRDefault="007627D8" w:rsidP="007627D8">
      <w:r>
        <w:t>The name of a HiDes device is a DirectShow filter name, as illustrated below:</w:t>
      </w:r>
    </w:p>
    <w:p w14:paraId="06888974" w14:textId="77777777" w:rsidR="007627D8" w:rsidRDefault="007627D8" w:rsidP="007627D8">
      <w:pPr>
        <w:pStyle w:val="Code"/>
      </w:pPr>
      <w:r>
        <w:t>C:\&gt; tshides -v</w:t>
      </w:r>
    </w:p>
    <w:p w14:paraId="3F0DE029" w14:textId="77777777" w:rsidR="007627D8" w:rsidRDefault="007627D8" w:rsidP="007627D8">
      <w:pPr>
        <w:pStyle w:val="Code"/>
      </w:pPr>
      <w:r>
        <w:t>Found 1 HiDes device</w:t>
      </w:r>
    </w:p>
    <w:p w14:paraId="125D6781" w14:textId="77777777" w:rsidR="007627D8" w:rsidRDefault="007627D8" w:rsidP="007627D8">
      <w:pPr>
        <w:pStyle w:val="Code"/>
      </w:pPr>
    </w:p>
    <w:p w14:paraId="245874D7" w14:textId="77777777" w:rsidR="007627D8" w:rsidRDefault="007627D8" w:rsidP="007627D8">
      <w:pPr>
        <w:pStyle w:val="Code"/>
      </w:pPr>
      <w:r>
        <w:t>Index ........... 0</w:t>
      </w:r>
    </w:p>
    <w:p w14:paraId="70871FB0" w14:textId="77777777" w:rsidR="007627D8" w:rsidRDefault="007627D8" w:rsidP="007627D8">
      <w:pPr>
        <w:pStyle w:val="Code"/>
      </w:pPr>
      <w:r>
        <w:t>Name ............ "IT9507 TX Filter"</w:t>
      </w:r>
    </w:p>
    <w:p w14:paraId="0AD79D00" w14:textId="77777777" w:rsidR="007627D8" w:rsidRPr="0069541E" w:rsidRDefault="007627D8" w:rsidP="007627D8">
      <w:pPr>
        <w:pStyle w:val="Code"/>
        <w:rPr>
          <w:lang w:val="it-IT"/>
        </w:rPr>
      </w:pPr>
      <w:r w:rsidRPr="0069541E">
        <w:rPr>
          <w:lang w:val="it-IT"/>
        </w:rPr>
        <w:t>Device .......... \\?\usb#vid_048d&amp;pid_9507#ut100cv4201504240422#{fbf6f530-07b9-11d2-a71e-0000f8004788}\{9963cc0e-ee70-11e0-ba8f-92d34824019b}</w:t>
      </w:r>
    </w:p>
    <w:p w14:paraId="0CAEB86F" w14:textId="77777777" w:rsidR="007627D8" w:rsidRPr="0069541E" w:rsidRDefault="007627D8" w:rsidP="007627D8">
      <w:pPr>
        <w:pStyle w:val="Code"/>
        <w:rPr>
          <w:lang w:val="fr-FR"/>
        </w:rPr>
      </w:pPr>
      <w:r w:rsidRPr="0069541E">
        <w:rPr>
          <w:lang w:val="fr-FR"/>
        </w:rPr>
        <w:t>USB mode ........ 0x0200</w:t>
      </w:r>
    </w:p>
    <w:p w14:paraId="25E62CFA" w14:textId="77777777" w:rsidR="007627D8" w:rsidRPr="0069541E" w:rsidRDefault="007627D8" w:rsidP="007627D8">
      <w:pPr>
        <w:pStyle w:val="Code"/>
        <w:rPr>
          <w:lang w:val="fr-FR"/>
        </w:rPr>
      </w:pPr>
      <w:r w:rsidRPr="0069541E">
        <w:rPr>
          <w:lang w:val="fr-FR"/>
        </w:rPr>
        <w:t>Vendor id ....... 0x048D</w:t>
      </w:r>
    </w:p>
    <w:p w14:paraId="0A584492" w14:textId="77777777" w:rsidR="007627D8" w:rsidRDefault="007627D8" w:rsidP="007627D8">
      <w:pPr>
        <w:pStyle w:val="Code"/>
      </w:pPr>
      <w:r>
        <w:t>Product id ...... 0x9507</w:t>
      </w:r>
    </w:p>
    <w:p w14:paraId="774B4F08" w14:textId="77777777" w:rsidR="007627D8" w:rsidRDefault="007627D8" w:rsidP="007627D8">
      <w:pPr>
        <w:pStyle w:val="Code"/>
      </w:pPr>
      <w:r>
        <w:t>Chip type ....... 0x9507</w:t>
      </w:r>
    </w:p>
    <w:p w14:paraId="1F23D660" w14:textId="77777777" w:rsidR="007627D8" w:rsidRDefault="007627D8" w:rsidP="007627D8">
      <w:pPr>
        <w:pStyle w:val="Code"/>
      </w:pPr>
      <w:r>
        <w:t>Device type ..... 11</w:t>
      </w:r>
    </w:p>
    <w:p w14:paraId="3CE3ED14" w14:textId="77777777" w:rsidR="007627D8" w:rsidRDefault="007627D8" w:rsidP="007627D8">
      <w:pPr>
        <w:pStyle w:val="Code"/>
      </w:pPr>
      <w:r>
        <w:t>Driver version .. 21.17.39.1</w:t>
      </w:r>
    </w:p>
    <w:p w14:paraId="0F0AE7B1" w14:textId="77777777" w:rsidR="007627D8" w:rsidRDefault="007627D8" w:rsidP="007627D8">
      <w:pPr>
        <w:pStyle w:val="Code"/>
      </w:pPr>
      <w:r>
        <w:t>Link firmware ... 255.39.2.0</w:t>
      </w:r>
    </w:p>
    <w:p w14:paraId="30673975" w14:textId="77777777" w:rsidR="007627D8" w:rsidRDefault="007627D8" w:rsidP="007627D8">
      <w:pPr>
        <w:pStyle w:val="Code"/>
      </w:pPr>
      <w:r>
        <w:t>OFDM firmware ... 255.9.11.0</w:t>
      </w:r>
    </w:p>
    <w:p w14:paraId="03141446" w14:textId="77777777" w:rsidR="007627D8" w:rsidRDefault="007627D8" w:rsidP="007627D8">
      <w:r>
        <w:t xml:space="preserve">Identical devices use the same DirectShow filter and have probably identical names. The device path is unique but is a complicated Windows device reference and is barely usable. So, when we have several identical HiDes devices on the same machine, it is probably easier to reference them by adapter index (0, 1, 2, etc.) using option </w:t>
      </w:r>
      <w:r w:rsidRPr="00CE6802">
        <w:rPr>
          <w:rStyle w:val="Codeintext"/>
        </w:rPr>
        <w:t>--adapter</w:t>
      </w:r>
      <w:r>
        <w:t>.</w:t>
      </w:r>
    </w:p>
    <w:p w14:paraId="345A81F2" w14:textId="77777777" w:rsidR="00BA315A" w:rsidRPr="00BA315A" w:rsidRDefault="00BA315A" w:rsidP="007627D8">
      <w:r>
        <w:t xml:space="preserve">Note </w:t>
      </w:r>
      <w:r w:rsidR="008F10D1">
        <w:t xml:space="preserve">that </w:t>
      </w:r>
      <w:r>
        <w:t xml:space="preserve">the verbose display (option </w:t>
      </w:r>
      <w:r w:rsidRPr="00CE6802">
        <w:rPr>
          <w:rStyle w:val="Codeintext"/>
        </w:rPr>
        <w:t>–v</w:t>
      </w:r>
      <w:r>
        <w:t xml:space="preserve">) is different between Windows and Linux. This is due to the distinct API’s of the HiDes drivers on distinct operating system. The command </w:t>
      </w:r>
      <w:r w:rsidRPr="00675F33">
        <w:rPr>
          <w:rStyle w:val="Codeintext"/>
        </w:rPr>
        <w:t>tshides</w:t>
      </w:r>
      <w:r>
        <w:t xml:space="preserve"> displays what is available for the platform it is running on.</w:t>
      </w:r>
    </w:p>
    <w:p w14:paraId="0F37E375" w14:textId="77777777" w:rsidR="00E75294" w:rsidRDefault="00E75294" w:rsidP="00B4767F">
      <w:pPr>
        <w:pStyle w:val="Heading3"/>
      </w:pPr>
      <w:bookmarkStart w:id="573" w:name="_Toc166363073"/>
      <w:r>
        <w:t xml:space="preserve">MacOS </w:t>
      </w:r>
      <w:r w:rsidR="006930BE">
        <w:t>p</w:t>
      </w:r>
      <w:r>
        <w:t>latforms</w:t>
      </w:r>
      <w:bookmarkEnd w:id="573"/>
    </w:p>
    <w:p w14:paraId="6E1DAF02" w14:textId="77777777" w:rsidR="00E75294" w:rsidRPr="002B3B98" w:rsidRDefault="00E27996" w:rsidP="00E75294">
      <w:r>
        <w:t>HiDes</w:t>
      </w:r>
      <w:r w:rsidR="00E75294">
        <w:t xml:space="preserve"> provides no support for macOS. All </w:t>
      </w:r>
      <w:r>
        <w:t xml:space="preserve">HiDes </w:t>
      </w:r>
      <w:r w:rsidR="00E75294">
        <w:t>features of TSDuck are disabled on macOS.</w:t>
      </w:r>
    </w:p>
    <w:p w14:paraId="03CFBFB7" w14:textId="77777777" w:rsidR="00E75294" w:rsidRDefault="006930BE" w:rsidP="00B4767F">
      <w:pPr>
        <w:pStyle w:val="Heading3"/>
      </w:pPr>
      <w:bookmarkStart w:id="574" w:name="_Toc166363074"/>
      <w:r>
        <w:t>Tested d</w:t>
      </w:r>
      <w:r w:rsidR="00E75294">
        <w:t>evices</w:t>
      </w:r>
      <w:bookmarkEnd w:id="574"/>
    </w:p>
    <w:p w14:paraId="53FA76D1" w14:textId="77777777" w:rsidR="00E75294" w:rsidRDefault="00E75294" w:rsidP="00E75294">
      <w:r>
        <w:t xml:space="preserve">The following </w:t>
      </w:r>
      <w:r w:rsidR="00E27996">
        <w:t xml:space="preserve">HiDes </w:t>
      </w:r>
      <w:r>
        <w:t>devices have been successfully tested with TSDuck:</w:t>
      </w:r>
    </w:p>
    <w:p w14:paraId="4AAD17A0" w14:textId="77777777" w:rsidR="00E75294" w:rsidRDefault="00E27996" w:rsidP="009327E8">
      <w:pPr>
        <w:pStyle w:val="ListBullet"/>
        <w:tabs>
          <w:tab w:val="left" w:pos="1276"/>
        </w:tabs>
      </w:pPr>
      <w:r>
        <w:t>UT-100C</w:t>
      </w:r>
      <w:r w:rsidR="00E75294">
        <w:tab/>
        <w:t xml:space="preserve">: </w:t>
      </w:r>
      <w:r>
        <w:t>USB DVB-T modulator</w:t>
      </w:r>
      <w:r w:rsidR="00E75294">
        <w:t>.</w:t>
      </w:r>
    </w:p>
    <w:p w14:paraId="6D703DF2" w14:textId="77777777" w:rsidR="00A51B26" w:rsidRDefault="00A51B26" w:rsidP="009327E8">
      <w:pPr>
        <w:pStyle w:val="ListBullet"/>
        <w:tabs>
          <w:tab w:val="left" w:pos="1276"/>
        </w:tabs>
      </w:pPr>
      <w:r>
        <w:lastRenderedPageBreak/>
        <w:t>UT-100A</w:t>
      </w:r>
      <w:r w:rsidR="00E75294">
        <w:tab/>
        <w:t xml:space="preserve">: </w:t>
      </w:r>
      <w:r>
        <w:t>USB DVB-T receptor and modulator. Only the modulator is supported</w:t>
      </w:r>
      <w:r w:rsidR="009327E8">
        <w:t xml:space="preserve"> with TSDuck</w:t>
      </w:r>
      <w:r>
        <w:t>.</w:t>
      </w:r>
    </w:p>
    <w:p w14:paraId="0605718A" w14:textId="77777777" w:rsidR="00A03C67" w:rsidRDefault="006930BE" w:rsidP="00B4767F">
      <w:pPr>
        <w:pStyle w:val="Heading3"/>
      </w:pPr>
      <w:bookmarkStart w:id="575" w:name="_Toc166363075"/>
      <w:r>
        <w:t>Power c</w:t>
      </w:r>
      <w:r w:rsidR="00A03C67">
        <w:t>onstraints</w:t>
      </w:r>
      <w:bookmarkEnd w:id="575"/>
    </w:p>
    <w:p w14:paraId="19E18218" w14:textId="77777777" w:rsidR="00A03C67" w:rsidRDefault="00A03C67" w:rsidP="00A03C67">
      <w:r>
        <w:t>The HiDes devices have no external power. They are exclusively powered through the USB port. It has been reported that some USB ports did not provide sufficient power to the device, resulting in random corruption</w:t>
      </w:r>
      <w:r w:rsidR="00175817">
        <w:t>s</w:t>
      </w:r>
      <w:r>
        <w:t xml:space="preserve"> in the output stream.</w:t>
      </w:r>
    </w:p>
    <w:p w14:paraId="7B4886B7" w14:textId="77777777" w:rsidR="00A03C67" w:rsidRDefault="00A03C67" w:rsidP="00A03C67">
      <w:r>
        <w:t xml:space="preserve">In case of problem, try to connect the HiDes device to a powered USB </w:t>
      </w:r>
      <w:r w:rsidR="00D31FA5">
        <w:t xml:space="preserve">3.0 </w:t>
      </w:r>
      <w:r>
        <w:t>hub.</w:t>
      </w:r>
    </w:p>
    <w:p w14:paraId="28651CEF" w14:textId="4E6B673C" w:rsidR="00A03C67" w:rsidRDefault="00485D36" w:rsidP="00A03C67">
      <w:r>
        <w:t xml:space="preserve">In </w:t>
      </w:r>
      <w:r>
        <w:fldChar w:fldCharType="begin"/>
      </w:r>
      <w:r>
        <w:instrText xml:space="preserve"> REF _Ref517425531 \r \h </w:instrText>
      </w:r>
      <w:r>
        <w:fldChar w:fldCharType="separate"/>
      </w:r>
      <w:r w:rsidR="009272D6">
        <w:t>[41]</w:t>
      </w:r>
      <w:r>
        <w:fldChar w:fldCharType="end"/>
      </w:r>
      <w:r>
        <w:t>, the HiDes documentation states that the maximum required power is 390 mA. But i</w:t>
      </w:r>
      <w:r w:rsidR="00A03C67">
        <w:t>t is currently unclear if the HiDes device requires more than the normalized maximum of 500 mA from the USB port or if some USB ports fail to provide the required 500 mA.</w:t>
      </w:r>
    </w:p>
    <w:p w14:paraId="71210A31" w14:textId="1672B6EC" w:rsidR="00F81CA6" w:rsidRDefault="003A7480" w:rsidP="003A7480">
      <w:pPr>
        <w:pStyle w:val="Heading2"/>
      </w:pPr>
      <w:bookmarkStart w:id="576" w:name="_Toc166363076"/>
      <w:r>
        <w:t>VATek-based modulators</w:t>
      </w:r>
      <w:bookmarkEnd w:id="576"/>
    </w:p>
    <w:p w14:paraId="49E049A9" w14:textId="097D9258" w:rsidR="003A7480" w:rsidRDefault="003A7480" w:rsidP="003A7480">
      <w:pPr>
        <w:pStyle w:val="Heading3"/>
      </w:pPr>
      <w:bookmarkStart w:id="577" w:name="_Toc166363077"/>
      <w:r>
        <w:t>Overview</w:t>
      </w:r>
      <w:bookmarkEnd w:id="577"/>
    </w:p>
    <w:p w14:paraId="52702D70" w14:textId="66041CE5" w:rsidR="00B75DDA" w:rsidRDefault="00B75DDA" w:rsidP="00B75DDA">
      <w:r>
        <w:t>Vision Advance Technology Inc. (</w:t>
      </w:r>
      <w:r w:rsidR="00D23566">
        <w:t xml:space="preserve">aka. </w:t>
      </w:r>
      <w:r>
        <w:t xml:space="preserve">VATek, see </w:t>
      </w:r>
      <w:r w:rsidR="002D424C">
        <w:fldChar w:fldCharType="begin"/>
      </w:r>
      <w:r w:rsidR="002D424C">
        <w:instrText xml:space="preserve"> REF _Ref111556353 \r \h </w:instrText>
      </w:r>
      <w:r w:rsidR="002D424C">
        <w:fldChar w:fldCharType="separate"/>
      </w:r>
      <w:r w:rsidR="009272D6">
        <w:t>[43]</w:t>
      </w:r>
      <w:r w:rsidR="002D424C">
        <w:fldChar w:fldCharType="end"/>
      </w:r>
      <w:r w:rsidR="002D424C">
        <w:t xml:space="preserve">) is a company from Taiwan which designs modulator chips. </w:t>
      </w:r>
      <w:r>
        <w:t>The final modulator device product</w:t>
      </w:r>
      <w:r w:rsidR="002D424C">
        <w:t>s</w:t>
      </w:r>
      <w:r>
        <w:t xml:space="preserve"> can be from different manufacturer</w:t>
      </w:r>
      <w:r w:rsidR="002D424C">
        <w:t>s</w:t>
      </w:r>
      <w:r>
        <w:t>.</w:t>
      </w:r>
    </w:p>
    <w:p w14:paraId="7879C481" w14:textId="29BA8D85" w:rsidR="00B75DDA" w:rsidRDefault="002D424C" w:rsidP="002D424C">
      <w:r>
        <w:t>Note that, u</w:t>
      </w:r>
      <w:r w:rsidR="00B75DDA">
        <w:t xml:space="preserve">nlike Dektec and HiDes devices which are available on Linux and Windows only, VATek-based devices are available on all operating systems, including macOS, because VATek chips do not need a dedicated device driver. They are accessed through the portable </w:t>
      </w:r>
      <w:r w:rsidR="00B75DDA" w:rsidRPr="00441478">
        <w:rPr>
          <w:rStyle w:val="Codeintext"/>
        </w:rPr>
        <w:t>libusb</w:t>
      </w:r>
      <w:r w:rsidR="00B75DDA">
        <w:t xml:space="preserve"> library which is available on all operating systems.</w:t>
      </w:r>
    </w:p>
    <w:p w14:paraId="3163E700" w14:textId="5B123EBE" w:rsidR="003A7480" w:rsidRDefault="003A7480" w:rsidP="003A7480">
      <w:r>
        <w:t>T</w:t>
      </w:r>
      <w:r w:rsidR="002D424C">
        <w:t>here is no “device name” for VATek-based modulators, only device indexes, from 0 to N-1 (with N being the number of VATek-based devices in the system).</w:t>
      </w:r>
    </w:p>
    <w:p w14:paraId="38FB1A00" w14:textId="485D4923" w:rsidR="003A7480" w:rsidRDefault="003A7480" w:rsidP="003A7480">
      <w:pPr>
        <w:pStyle w:val="Heading3"/>
      </w:pPr>
      <w:bookmarkStart w:id="578" w:name="_Toc166363078"/>
      <w:r>
        <w:t>Tested devices</w:t>
      </w:r>
      <w:bookmarkEnd w:id="578"/>
    </w:p>
    <w:p w14:paraId="7565142C" w14:textId="598DC181" w:rsidR="0088354B" w:rsidRDefault="0088354B" w:rsidP="003A7480">
      <w:r>
        <w:t>The tested devices were based on the A3 chip from VATek:</w:t>
      </w:r>
    </w:p>
    <w:p w14:paraId="224735FE" w14:textId="5C2354AB" w:rsidR="0088354B" w:rsidRDefault="0088354B">
      <w:pPr>
        <w:pStyle w:val="ListParagraph"/>
        <w:numPr>
          <w:ilvl w:val="0"/>
          <w:numId w:val="49"/>
        </w:numPr>
        <w:ind w:left="426"/>
      </w:pPr>
      <w:r>
        <w:t>A3 developer board from VATek.</w:t>
      </w:r>
    </w:p>
    <w:p w14:paraId="022518D2" w14:textId="034D2A81" w:rsidR="0088354B" w:rsidRDefault="00D23566">
      <w:pPr>
        <w:pStyle w:val="ListParagraph"/>
        <w:numPr>
          <w:ilvl w:val="0"/>
          <w:numId w:val="49"/>
        </w:numPr>
        <w:ind w:left="426"/>
      </w:pPr>
      <w:r>
        <w:t xml:space="preserve">Suntechtv U3 USB modulator (see </w:t>
      </w:r>
      <w:r>
        <w:fldChar w:fldCharType="begin"/>
      </w:r>
      <w:r>
        <w:instrText xml:space="preserve"> REF _Ref113371754 \r \h </w:instrText>
      </w:r>
      <w:r>
        <w:fldChar w:fldCharType="separate"/>
      </w:r>
      <w:r w:rsidR="009272D6">
        <w:t>[45]</w:t>
      </w:r>
      <w:r>
        <w:fldChar w:fldCharType="end"/>
      </w:r>
      <w:r>
        <w:t>)</w:t>
      </w:r>
      <w:r w:rsidR="0088354B">
        <w:t>.</w:t>
      </w:r>
    </w:p>
    <w:p w14:paraId="3884966F" w14:textId="6886AA53" w:rsidR="0088354B" w:rsidRPr="0088354B" w:rsidRDefault="0088354B" w:rsidP="0088354B">
      <w:r>
        <w:t>Note that the software</w:t>
      </w:r>
      <w:r w:rsidR="00102236">
        <w:t xml:space="preserve"> (the </w:t>
      </w:r>
      <w:r w:rsidR="00102236" w:rsidRPr="00102236">
        <w:rPr>
          <w:rStyle w:val="Codeintext"/>
        </w:rPr>
        <w:t>tsvatek</w:t>
      </w:r>
      <w:r w:rsidR="00102236">
        <w:t xml:space="preserve"> command and the </w:t>
      </w:r>
      <w:r w:rsidR="00102236" w:rsidRPr="00102236">
        <w:rPr>
          <w:rStyle w:val="Codeintext"/>
        </w:rPr>
        <w:t>vatek</w:t>
      </w:r>
      <w:r w:rsidR="00102236">
        <w:t xml:space="preserve"> output plugin)</w:t>
      </w:r>
      <w:r>
        <w:t xml:space="preserve"> is developed and maintained by VATek and </w:t>
      </w:r>
      <w:r w:rsidR="00CD685D">
        <w:t>controls all devices using VATek chips. Thus, all modulator products based on the A3 chip should work identically.</w:t>
      </w:r>
    </w:p>
    <w:p w14:paraId="4A13B971" w14:textId="77777777" w:rsidR="007E2236" w:rsidRDefault="007E2236" w:rsidP="007E2236">
      <w:pPr>
        <w:pStyle w:val="Appendix1"/>
      </w:pPr>
      <w:bookmarkStart w:id="579" w:name="_Ref704235"/>
      <w:bookmarkStart w:id="580" w:name="_Toc166363079"/>
      <w:r>
        <w:lastRenderedPageBreak/>
        <w:t xml:space="preserve">TSDuck </w:t>
      </w:r>
      <w:r w:rsidR="00062084">
        <w:t xml:space="preserve">User’s </w:t>
      </w:r>
      <w:r>
        <w:t>Configuration File</w:t>
      </w:r>
      <w:bookmarkEnd w:id="579"/>
      <w:bookmarkEnd w:id="580"/>
    </w:p>
    <w:p w14:paraId="71BDFBDD" w14:textId="77777777" w:rsidR="003F5A7A" w:rsidRDefault="003F5A7A" w:rsidP="003F5A7A">
      <w:r>
        <w:t xml:space="preserve">The TSDuck </w:t>
      </w:r>
      <w:r w:rsidR="00062084">
        <w:t xml:space="preserve">user’s </w:t>
      </w:r>
      <w:r>
        <w:t>configuration file is used to specify default command line options or alternate options for all or selected TSDuck commands. This configuration file is specific per user.</w:t>
      </w:r>
    </w:p>
    <w:p w14:paraId="207448FE" w14:textId="77777777" w:rsidR="00062084" w:rsidRPr="00062084" w:rsidRDefault="00062084" w:rsidP="00062084">
      <w:r>
        <w:t xml:space="preserve">If the environment variable </w:t>
      </w:r>
      <w:r w:rsidRPr="00062084">
        <w:rPr>
          <w:rStyle w:val="Codeintext"/>
        </w:rPr>
        <w:t>TSDUCK_NO_USER_CONFIG</w:t>
      </w:r>
      <w:r>
        <w:t xml:space="preserve"> is defined to some non-empty value, the configuration file is ignored. This can be useful to bypass the defaults from this file or to troubleshoot problems and test if they come from the user’s configuration file.</w:t>
      </w:r>
    </w:p>
    <w:p w14:paraId="28210DEB" w14:textId="77777777" w:rsidR="0010657D" w:rsidRDefault="0010657D" w:rsidP="0010657D">
      <w:pPr>
        <w:pStyle w:val="Appendix2"/>
      </w:pPr>
      <w:bookmarkStart w:id="581" w:name="_Ref49502515"/>
      <w:bookmarkStart w:id="582" w:name="_Toc166363080"/>
      <w:r>
        <w:t>Configuration file location</w:t>
      </w:r>
      <w:bookmarkEnd w:id="581"/>
      <w:bookmarkEnd w:id="582"/>
    </w:p>
    <w:p w14:paraId="171FBB74" w14:textId="77777777" w:rsidR="003F5A7A" w:rsidRDefault="003F5A7A" w:rsidP="003F5A7A">
      <w:r>
        <w:t>The location of the user’s TSDuck configuration file depends on the operating system.</w:t>
      </w:r>
    </w:p>
    <w:p w14:paraId="376704C4" w14:textId="77777777" w:rsidR="003F5A7A" w:rsidRDefault="003F5A7A" w:rsidP="006B30A7">
      <w:pPr>
        <w:pStyle w:val="ListParagraph"/>
        <w:numPr>
          <w:ilvl w:val="0"/>
          <w:numId w:val="23"/>
        </w:numPr>
        <w:tabs>
          <w:tab w:val="left" w:pos="1701"/>
        </w:tabs>
      </w:pPr>
      <w:r>
        <w:t>Unix :</w:t>
      </w:r>
      <w:r>
        <w:tab/>
      </w:r>
      <w:r w:rsidRPr="004B53DF">
        <w:rPr>
          <w:rStyle w:val="Codeintext"/>
        </w:rPr>
        <w:t>$HOME/.tsduck</w:t>
      </w:r>
    </w:p>
    <w:p w14:paraId="062EB2D1" w14:textId="77777777" w:rsidR="00437FF1" w:rsidRPr="00437FF1" w:rsidRDefault="003F5A7A" w:rsidP="005B6C6C">
      <w:pPr>
        <w:pStyle w:val="ListParagraph"/>
        <w:numPr>
          <w:ilvl w:val="0"/>
          <w:numId w:val="23"/>
        </w:numPr>
        <w:tabs>
          <w:tab w:val="left" w:pos="1701"/>
        </w:tabs>
        <w:rPr>
          <w:rStyle w:val="Codeintext"/>
          <w:b w:val="0"/>
        </w:rPr>
      </w:pPr>
      <w:r>
        <w:t>Windows :</w:t>
      </w:r>
      <w:r>
        <w:tab/>
      </w:r>
      <w:r w:rsidRPr="004B53DF">
        <w:rPr>
          <w:rStyle w:val="Codeintext"/>
        </w:rPr>
        <w:t>%APPDATA%\tsduck\</w:t>
      </w:r>
      <w:r>
        <w:rPr>
          <w:rStyle w:val="Codeintext"/>
        </w:rPr>
        <w:t>tsduck.ini</w:t>
      </w:r>
    </w:p>
    <w:p w14:paraId="488EA6B6" w14:textId="77777777" w:rsidR="0010657D" w:rsidRPr="007E2236" w:rsidRDefault="0010657D" w:rsidP="00437FF1">
      <w:pPr>
        <w:pStyle w:val="Appendix2"/>
      </w:pPr>
      <w:bookmarkStart w:id="583" w:name="_Ref68542164"/>
      <w:bookmarkStart w:id="584" w:name="_Toc166363081"/>
      <w:r>
        <w:t>Configuration file format</w:t>
      </w:r>
      <w:bookmarkEnd w:id="583"/>
      <w:bookmarkEnd w:id="584"/>
    </w:p>
    <w:p w14:paraId="239E6318" w14:textId="77777777" w:rsidR="003F5A7A" w:rsidRDefault="003F5A7A" w:rsidP="003F5A7A">
      <w:r>
        <w:t xml:space="preserve">The format </w:t>
      </w:r>
      <w:r w:rsidR="00902F85">
        <w:t xml:space="preserve">of this file resembles the old </w:t>
      </w:r>
      <w:r w:rsidRPr="00902F85">
        <w:rPr>
          <w:rStyle w:val="Codeintext"/>
        </w:rPr>
        <w:t>.ini</w:t>
      </w:r>
      <w:r>
        <w:t xml:space="preserve"> files on Windows systems. There is one main section, followed by several command-specific sections.</w:t>
      </w:r>
    </w:p>
    <w:p w14:paraId="0E4C546E" w14:textId="77777777" w:rsidR="003F5A7A" w:rsidRDefault="003F5A7A" w:rsidP="003F5A7A">
      <w:r>
        <w:t>Here are the main rules for the configuration files:</w:t>
      </w:r>
    </w:p>
    <w:p w14:paraId="214FC918" w14:textId="77777777" w:rsidR="003F5A7A" w:rsidRDefault="003F5A7A" w:rsidP="006B30A7">
      <w:pPr>
        <w:pStyle w:val="ListParagraph"/>
        <w:numPr>
          <w:ilvl w:val="0"/>
          <w:numId w:val="21"/>
        </w:numPr>
      </w:pPr>
      <w:r>
        <w:t>The main section comes first.</w:t>
      </w:r>
    </w:p>
    <w:p w14:paraId="0CE25BFD" w14:textId="77777777" w:rsidR="003F5A7A" w:rsidRDefault="003F5A7A" w:rsidP="006B30A7">
      <w:pPr>
        <w:pStyle w:val="ListParagraph"/>
        <w:numPr>
          <w:ilvl w:val="0"/>
          <w:numId w:val="21"/>
        </w:numPr>
      </w:pPr>
      <w:r>
        <w:t>A section starts with the section name enclosed in square brackets.</w:t>
      </w:r>
    </w:p>
    <w:p w14:paraId="62EFAA36" w14:textId="77777777" w:rsidR="003F5A7A" w:rsidRDefault="003F5A7A" w:rsidP="006B30A7">
      <w:pPr>
        <w:pStyle w:val="ListParagraph"/>
        <w:numPr>
          <w:ilvl w:val="0"/>
          <w:numId w:val="21"/>
        </w:numPr>
      </w:pPr>
      <w:r>
        <w:t xml:space="preserve">The name of a section is the name of a TSDuck command (e.g. </w:t>
      </w:r>
      <w:r w:rsidRPr="00097A76">
        <w:rPr>
          <w:rStyle w:val="Codeintext"/>
        </w:rPr>
        <w:t>[tsp]</w:t>
      </w:r>
      <w:r>
        <w:t xml:space="preserve">, </w:t>
      </w:r>
      <w:r w:rsidRPr="00097A76">
        <w:rPr>
          <w:rStyle w:val="Codeintext"/>
        </w:rPr>
        <w:t>[tsswitch]</w:t>
      </w:r>
      <w:r>
        <w:t>, etc.)</w:t>
      </w:r>
    </w:p>
    <w:p w14:paraId="1F61C764" w14:textId="77777777" w:rsidR="003F5A7A" w:rsidRDefault="003F5A7A" w:rsidP="006B30A7">
      <w:pPr>
        <w:pStyle w:val="ListParagraph"/>
        <w:numPr>
          <w:ilvl w:val="0"/>
          <w:numId w:val="21"/>
        </w:numPr>
      </w:pPr>
      <w:r>
        <w:t>In a section, an entry has the syntax “</w:t>
      </w:r>
      <w:r w:rsidRPr="00902F85">
        <w:rPr>
          <w:rStyle w:val="Codeintext"/>
          <w:i/>
        </w:rPr>
        <w:t>name = value</w:t>
      </w:r>
      <w:r w:rsidR="00902F85">
        <w:rPr>
          <w:rStyle w:val="Codeintext"/>
          <w:i/>
        </w:rPr>
        <w:t xml:space="preserve"> </w:t>
      </w:r>
      <w:r>
        <w:t>”.</w:t>
      </w:r>
    </w:p>
    <w:p w14:paraId="052AFEC7" w14:textId="77777777" w:rsidR="003F5A7A" w:rsidRDefault="003F5A7A" w:rsidP="006B30A7">
      <w:pPr>
        <w:pStyle w:val="ListParagraph"/>
        <w:numPr>
          <w:ilvl w:val="0"/>
          <w:numId w:val="21"/>
        </w:numPr>
      </w:pPr>
      <w:r>
        <w:t>An entry can be specified several times in a section when multiple values are allowed.</w:t>
      </w:r>
    </w:p>
    <w:p w14:paraId="5D7CDBA7" w14:textId="77777777" w:rsidR="003F5A7A" w:rsidRDefault="003F5A7A" w:rsidP="006B30A7">
      <w:pPr>
        <w:pStyle w:val="ListParagraph"/>
        <w:numPr>
          <w:ilvl w:val="0"/>
          <w:numId w:val="21"/>
        </w:numPr>
      </w:pPr>
      <w:r>
        <w:t>When a TSDuck command searches for an entry in the configuration file, it searches first in the section with the name of the command. If the entry is not found here, it is searched in the top main section.</w:t>
      </w:r>
    </w:p>
    <w:p w14:paraId="1A037AD3" w14:textId="77777777" w:rsidR="003F5A7A" w:rsidRDefault="003F5A7A" w:rsidP="006B30A7">
      <w:pPr>
        <w:pStyle w:val="ListParagraph"/>
        <w:numPr>
          <w:ilvl w:val="0"/>
          <w:numId w:val="21"/>
        </w:numPr>
      </w:pPr>
      <w:r>
        <w:t>Lines starting with a dieresis (</w:t>
      </w:r>
      <w:r w:rsidRPr="00902F85">
        <w:rPr>
          <w:rStyle w:val="Codeintext"/>
        </w:rPr>
        <w:t>#</w:t>
      </w:r>
      <w:r>
        <w:t>) are comments and are ignored.</w:t>
      </w:r>
    </w:p>
    <w:p w14:paraId="128BAC60" w14:textId="77777777" w:rsidR="003F5A7A" w:rsidRDefault="003F5A7A" w:rsidP="006B30A7">
      <w:pPr>
        <w:pStyle w:val="ListParagraph"/>
        <w:numPr>
          <w:ilvl w:val="0"/>
          <w:numId w:val="21"/>
        </w:numPr>
      </w:pPr>
      <w:r>
        <w:t>Lines ending with a back-slash are continued on the next text line.</w:t>
      </w:r>
    </w:p>
    <w:p w14:paraId="13608970" w14:textId="77777777" w:rsidR="003F5A7A" w:rsidRDefault="003F5A7A" w:rsidP="006B30A7">
      <w:pPr>
        <w:pStyle w:val="ListParagraph"/>
        <w:numPr>
          <w:ilvl w:val="0"/>
          <w:numId w:val="21"/>
        </w:numPr>
      </w:pPr>
      <w:r>
        <w:t>Quotes can be used to group command line arguments when necessary.</w:t>
      </w:r>
    </w:p>
    <w:p w14:paraId="798547C1" w14:textId="77777777" w:rsidR="003F5A7A" w:rsidRDefault="003F5A7A" w:rsidP="006B30A7">
      <w:pPr>
        <w:pStyle w:val="ListParagraph"/>
        <w:numPr>
          <w:ilvl w:val="0"/>
          <w:numId w:val="21"/>
        </w:numPr>
      </w:pPr>
      <w:r>
        <w:t>Back-slashes in the middle of a line are used to escape characters.</w:t>
      </w:r>
    </w:p>
    <w:p w14:paraId="091EAE8D" w14:textId="77777777" w:rsidR="003F5A7A" w:rsidRDefault="003F5A7A" w:rsidP="003F5A7A">
      <w:r>
        <w:t>The following table lists the supported entries in the configuration file.</w:t>
      </w:r>
    </w:p>
    <w:p w14:paraId="791B1F60" w14:textId="68C67975" w:rsidR="003F5A7A" w:rsidRPr="00E233F7" w:rsidRDefault="003F5A7A" w:rsidP="003F5A7A">
      <w:pPr>
        <w:pStyle w:val="Caption"/>
      </w:pPr>
      <w:bookmarkStart w:id="585" w:name="_Toc166363475"/>
      <w:r w:rsidRPr="00E233F7">
        <w:t xml:space="preserve">Table </w:t>
      </w:r>
      <w:r w:rsidRPr="00E233F7">
        <w:fldChar w:fldCharType="begin"/>
      </w:r>
      <w:r w:rsidRPr="00E233F7">
        <w:instrText xml:space="preserve"> SEQ Tableau \* ARABIC </w:instrText>
      </w:r>
      <w:r w:rsidRPr="00E233F7">
        <w:fldChar w:fldCharType="separate"/>
      </w:r>
      <w:r w:rsidR="009272D6">
        <w:rPr>
          <w:noProof/>
        </w:rPr>
        <w:t>14</w:t>
      </w:r>
      <w:r w:rsidRPr="00E233F7">
        <w:fldChar w:fldCharType="end"/>
      </w:r>
      <w:r w:rsidRPr="00E233F7">
        <w:t xml:space="preserve">: </w:t>
      </w:r>
      <w:r>
        <w:t>Configuration file entries</w:t>
      </w:r>
      <w:bookmarkEnd w:id="585"/>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85"/>
        <w:gridCol w:w="5592"/>
        <w:gridCol w:w="1570"/>
      </w:tblGrid>
      <w:tr w:rsidR="00DE1C92" w:rsidRPr="00DE1C92" w14:paraId="5A8B1575" w14:textId="77777777" w:rsidTr="00DE1C92">
        <w:trPr>
          <w:cantSplit/>
          <w:tblHeader/>
        </w:trPr>
        <w:tc>
          <w:tcPr>
            <w:tcW w:w="1790" w:type="dxa"/>
            <w:shd w:val="clear" w:color="auto" w:fill="4C956C" w:themeFill="accent2"/>
          </w:tcPr>
          <w:p w14:paraId="208FA302" w14:textId="77777777" w:rsidR="003F5A7A" w:rsidRPr="00DE1C92" w:rsidRDefault="003F5A7A" w:rsidP="00F25157">
            <w:pPr>
              <w:pStyle w:val="TableTitle"/>
              <w:rPr>
                <w:color w:val="FFFFFF" w:themeColor="background1"/>
              </w:rPr>
            </w:pPr>
            <w:r w:rsidRPr="00DE1C92">
              <w:rPr>
                <w:color w:val="FFFFFF" w:themeColor="background1"/>
              </w:rPr>
              <w:t>Entry name</w:t>
            </w:r>
          </w:p>
        </w:tc>
        <w:tc>
          <w:tcPr>
            <w:tcW w:w="5723" w:type="dxa"/>
            <w:shd w:val="clear" w:color="auto" w:fill="4C956C" w:themeFill="accent2"/>
          </w:tcPr>
          <w:p w14:paraId="416D4464" w14:textId="77777777" w:rsidR="003F5A7A" w:rsidRPr="00DE1C92" w:rsidRDefault="003F5A7A" w:rsidP="00F25157">
            <w:pPr>
              <w:pStyle w:val="TableTitle"/>
              <w:rPr>
                <w:color w:val="FFFFFF" w:themeColor="background1"/>
              </w:rPr>
            </w:pPr>
            <w:r w:rsidRPr="00DE1C92">
              <w:rPr>
                <w:color w:val="FFFFFF" w:themeColor="background1"/>
              </w:rPr>
              <w:t>Description</w:t>
            </w:r>
          </w:p>
        </w:tc>
        <w:tc>
          <w:tcPr>
            <w:tcW w:w="1584" w:type="dxa"/>
            <w:shd w:val="clear" w:color="auto" w:fill="4C956C" w:themeFill="accent2"/>
          </w:tcPr>
          <w:p w14:paraId="17E580CE" w14:textId="77777777" w:rsidR="003F5A7A" w:rsidRPr="00DE1C92" w:rsidRDefault="003F5A7A" w:rsidP="00F25157">
            <w:pPr>
              <w:pStyle w:val="TableTitle"/>
              <w:rPr>
                <w:color w:val="FFFFFF" w:themeColor="background1"/>
              </w:rPr>
            </w:pPr>
            <w:r w:rsidRPr="00DE1C92">
              <w:rPr>
                <w:color w:val="FFFFFF" w:themeColor="background1"/>
              </w:rPr>
              <w:t>Apply to</w:t>
            </w:r>
          </w:p>
        </w:tc>
      </w:tr>
      <w:tr w:rsidR="003F5A7A" w14:paraId="089FC7A9" w14:textId="77777777" w:rsidTr="00490DC6">
        <w:trPr>
          <w:cantSplit/>
        </w:trPr>
        <w:tc>
          <w:tcPr>
            <w:tcW w:w="1790" w:type="dxa"/>
          </w:tcPr>
          <w:p w14:paraId="24C3134E" w14:textId="77777777" w:rsidR="003F5A7A" w:rsidRPr="00096F89" w:rsidRDefault="003F5A7A" w:rsidP="00490DC6">
            <w:pPr>
              <w:pStyle w:val="TableContent"/>
              <w:rPr>
                <w:rFonts w:ascii="Consolas" w:hAnsi="Consolas"/>
                <w:noProof/>
                <w:sz w:val="18"/>
              </w:rPr>
            </w:pPr>
            <w:r w:rsidRPr="00096F89">
              <w:rPr>
                <w:rFonts w:ascii="Consolas" w:hAnsi="Consolas"/>
                <w:noProof/>
                <w:sz w:val="18"/>
              </w:rPr>
              <w:t>default.options</w:t>
            </w:r>
          </w:p>
        </w:tc>
        <w:tc>
          <w:tcPr>
            <w:tcW w:w="5723" w:type="dxa"/>
          </w:tcPr>
          <w:p w14:paraId="6AC85D18" w14:textId="77777777" w:rsidR="003F5A7A" w:rsidRDefault="003F5A7A" w:rsidP="00490DC6">
            <w:pPr>
              <w:pStyle w:val="TableContent"/>
            </w:pPr>
            <w:r>
              <w:t>Used as command line options when none are specified.</w:t>
            </w:r>
          </w:p>
        </w:tc>
        <w:tc>
          <w:tcPr>
            <w:tcW w:w="1584" w:type="dxa"/>
          </w:tcPr>
          <w:p w14:paraId="23A83FAE" w14:textId="77777777" w:rsidR="003F5A7A" w:rsidRDefault="003F5A7A" w:rsidP="00490DC6">
            <w:pPr>
              <w:pStyle w:val="TableContent"/>
            </w:pPr>
            <w:r>
              <w:t>All commands</w:t>
            </w:r>
          </w:p>
        </w:tc>
      </w:tr>
      <w:tr w:rsidR="003F5A7A" w14:paraId="51470ADB" w14:textId="77777777" w:rsidTr="00490DC6">
        <w:trPr>
          <w:cantSplit/>
        </w:trPr>
        <w:tc>
          <w:tcPr>
            <w:tcW w:w="1790" w:type="dxa"/>
          </w:tcPr>
          <w:p w14:paraId="74BB62E0" w14:textId="77777777" w:rsidR="003F5A7A" w:rsidRPr="00096F89" w:rsidRDefault="003F5A7A" w:rsidP="00490DC6">
            <w:pPr>
              <w:pStyle w:val="TableContent"/>
              <w:rPr>
                <w:rFonts w:ascii="Consolas" w:hAnsi="Consolas"/>
                <w:noProof/>
                <w:sz w:val="18"/>
              </w:rPr>
            </w:pPr>
            <w:r w:rsidRPr="00096F89">
              <w:rPr>
                <w:rFonts w:ascii="Consolas" w:hAnsi="Consolas"/>
                <w:noProof/>
                <w:sz w:val="18"/>
              </w:rPr>
              <w:t>prepend.options</w:t>
            </w:r>
          </w:p>
        </w:tc>
        <w:tc>
          <w:tcPr>
            <w:tcW w:w="5723" w:type="dxa"/>
          </w:tcPr>
          <w:p w14:paraId="53CD2C53" w14:textId="77777777" w:rsidR="003F5A7A" w:rsidRDefault="003F5A7A" w:rsidP="00490DC6">
            <w:pPr>
              <w:pStyle w:val="TableContent"/>
            </w:pPr>
            <w:r>
              <w:t>Options to prepend before the actual options.</w:t>
            </w:r>
          </w:p>
        </w:tc>
        <w:tc>
          <w:tcPr>
            <w:tcW w:w="1584" w:type="dxa"/>
          </w:tcPr>
          <w:p w14:paraId="012A5D39" w14:textId="77777777" w:rsidR="003F5A7A" w:rsidRDefault="003F5A7A" w:rsidP="00490DC6">
            <w:pPr>
              <w:pStyle w:val="TableContent"/>
            </w:pPr>
            <w:r>
              <w:t>All commands</w:t>
            </w:r>
          </w:p>
        </w:tc>
      </w:tr>
      <w:tr w:rsidR="003F5A7A" w14:paraId="21739793" w14:textId="77777777" w:rsidTr="00490DC6">
        <w:trPr>
          <w:cantSplit/>
        </w:trPr>
        <w:tc>
          <w:tcPr>
            <w:tcW w:w="1790" w:type="dxa"/>
          </w:tcPr>
          <w:p w14:paraId="2D784169" w14:textId="77777777" w:rsidR="003F5A7A" w:rsidRPr="00096F89" w:rsidRDefault="003F5A7A" w:rsidP="00490DC6">
            <w:pPr>
              <w:pStyle w:val="TableContent"/>
              <w:rPr>
                <w:rFonts w:ascii="Consolas" w:hAnsi="Consolas"/>
                <w:noProof/>
                <w:sz w:val="18"/>
              </w:rPr>
            </w:pPr>
            <w:r w:rsidRPr="00096F89">
              <w:rPr>
                <w:rFonts w:ascii="Consolas" w:hAnsi="Consolas"/>
                <w:noProof/>
                <w:sz w:val="18"/>
              </w:rPr>
              <w:t>append.options</w:t>
            </w:r>
          </w:p>
        </w:tc>
        <w:tc>
          <w:tcPr>
            <w:tcW w:w="5723" w:type="dxa"/>
          </w:tcPr>
          <w:p w14:paraId="797233E1" w14:textId="77777777" w:rsidR="003F5A7A" w:rsidRDefault="003F5A7A" w:rsidP="00490DC6">
            <w:pPr>
              <w:pStyle w:val="TableContent"/>
            </w:pPr>
            <w:r>
              <w:t>Options to append after the actual options.</w:t>
            </w:r>
          </w:p>
        </w:tc>
        <w:tc>
          <w:tcPr>
            <w:tcW w:w="1584" w:type="dxa"/>
          </w:tcPr>
          <w:p w14:paraId="2D3D3DAB" w14:textId="77777777" w:rsidR="003F5A7A" w:rsidRDefault="003F5A7A" w:rsidP="00490DC6">
            <w:pPr>
              <w:pStyle w:val="TableContent"/>
            </w:pPr>
            <w:r>
              <w:t>All commands</w:t>
            </w:r>
          </w:p>
        </w:tc>
      </w:tr>
      <w:tr w:rsidR="003F5A7A" w14:paraId="708D7372" w14:textId="77777777" w:rsidTr="00490DC6">
        <w:trPr>
          <w:cantSplit/>
        </w:trPr>
        <w:tc>
          <w:tcPr>
            <w:tcW w:w="1790" w:type="dxa"/>
          </w:tcPr>
          <w:p w14:paraId="6A8A9CB2" w14:textId="77777777" w:rsidR="003F5A7A" w:rsidRPr="00096F89" w:rsidRDefault="003F5A7A" w:rsidP="00490DC6">
            <w:pPr>
              <w:pStyle w:val="TableContent"/>
              <w:rPr>
                <w:rFonts w:ascii="Consolas" w:hAnsi="Consolas"/>
                <w:noProof/>
                <w:sz w:val="18"/>
              </w:rPr>
            </w:pPr>
            <w:r w:rsidRPr="00096F89">
              <w:rPr>
                <w:rFonts w:ascii="Consolas" w:hAnsi="Consolas"/>
                <w:noProof/>
                <w:sz w:val="18"/>
              </w:rPr>
              <w:t>default.input</w:t>
            </w:r>
          </w:p>
        </w:tc>
        <w:tc>
          <w:tcPr>
            <w:tcW w:w="5723" w:type="dxa"/>
          </w:tcPr>
          <w:p w14:paraId="62AA3EA4" w14:textId="77777777" w:rsidR="003F5A7A" w:rsidRDefault="003F5A7A" w:rsidP="00490DC6">
            <w:pPr>
              <w:pStyle w:val="TableContent"/>
            </w:pPr>
            <w:r>
              <w:t>Default input plugin (with options) when none are specified.</w:t>
            </w:r>
          </w:p>
        </w:tc>
        <w:tc>
          <w:tcPr>
            <w:tcW w:w="1584" w:type="dxa"/>
          </w:tcPr>
          <w:p w14:paraId="3831FB96"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3F5A7A" w14:paraId="60311385" w14:textId="77777777" w:rsidTr="00490DC6">
        <w:trPr>
          <w:cantSplit/>
        </w:trPr>
        <w:tc>
          <w:tcPr>
            <w:tcW w:w="1790" w:type="dxa"/>
          </w:tcPr>
          <w:p w14:paraId="7D92C0F7" w14:textId="77777777" w:rsidR="003F5A7A" w:rsidRPr="00096F89" w:rsidRDefault="003F5A7A" w:rsidP="00490DC6">
            <w:pPr>
              <w:pStyle w:val="TableContent"/>
              <w:rPr>
                <w:rFonts w:ascii="Consolas" w:hAnsi="Consolas"/>
                <w:noProof/>
                <w:sz w:val="18"/>
              </w:rPr>
            </w:pPr>
            <w:r w:rsidRPr="00096F89">
              <w:rPr>
                <w:rFonts w:ascii="Consolas" w:hAnsi="Consolas"/>
                <w:noProof/>
                <w:sz w:val="18"/>
              </w:rPr>
              <w:t>default.plugin</w:t>
            </w:r>
          </w:p>
        </w:tc>
        <w:tc>
          <w:tcPr>
            <w:tcW w:w="5723" w:type="dxa"/>
          </w:tcPr>
          <w:p w14:paraId="0201BAF2" w14:textId="77777777" w:rsidR="003F5A7A" w:rsidRDefault="003F5A7A" w:rsidP="00490DC6">
            <w:pPr>
              <w:pStyle w:val="TableContent"/>
            </w:pPr>
            <w:r>
              <w:t>Default packet processing plugin (with options) when none are specified.</w:t>
            </w:r>
          </w:p>
        </w:tc>
        <w:tc>
          <w:tcPr>
            <w:tcW w:w="1584" w:type="dxa"/>
          </w:tcPr>
          <w:p w14:paraId="176D8918" w14:textId="77777777" w:rsidR="003F5A7A" w:rsidRPr="00096F89" w:rsidRDefault="008D6E52" w:rsidP="008D6E52">
            <w:pPr>
              <w:pStyle w:val="TableContent"/>
              <w:rPr>
                <w:sz w:val="18"/>
              </w:rPr>
            </w:pPr>
            <w:r w:rsidRPr="00097A76">
              <w:rPr>
                <w:rStyle w:val="Codeintext"/>
              </w:rPr>
              <w:t>t</w:t>
            </w:r>
            <w:r w:rsidR="003F5A7A" w:rsidRPr="00097A76">
              <w:rPr>
                <w:rStyle w:val="Codeintext"/>
              </w:rPr>
              <w:t>sp</w:t>
            </w:r>
          </w:p>
        </w:tc>
      </w:tr>
      <w:tr w:rsidR="003F5A7A" w14:paraId="178CB936" w14:textId="77777777" w:rsidTr="00490DC6">
        <w:trPr>
          <w:cantSplit/>
        </w:trPr>
        <w:tc>
          <w:tcPr>
            <w:tcW w:w="1790" w:type="dxa"/>
          </w:tcPr>
          <w:p w14:paraId="55C6AFD4" w14:textId="77777777" w:rsidR="003F5A7A" w:rsidRPr="00096F89" w:rsidRDefault="003F5A7A" w:rsidP="00490DC6">
            <w:pPr>
              <w:pStyle w:val="TableContent"/>
              <w:rPr>
                <w:rFonts w:ascii="Consolas" w:hAnsi="Consolas"/>
                <w:noProof/>
                <w:sz w:val="18"/>
              </w:rPr>
            </w:pPr>
            <w:r w:rsidRPr="00096F89">
              <w:rPr>
                <w:rFonts w:ascii="Consolas" w:hAnsi="Consolas"/>
                <w:noProof/>
                <w:sz w:val="18"/>
              </w:rPr>
              <w:t>default.output</w:t>
            </w:r>
          </w:p>
        </w:tc>
        <w:tc>
          <w:tcPr>
            <w:tcW w:w="5723" w:type="dxa"/>
          </w:tcPr>
          <w:p w14:paraId="4254420A" w14:textId="77777777" w:rsidR="003F5A7A" w:rsidRDefault="003F5A7A" w:rsidP="00490DC6">
            <w:pPr>
              <w:pStyle w:val="TableContent"/>
            </w:pPr>
            <w:r>
              <w:t>Default output plugin (with options) when none are specified.</w:t>
            </w:r>
          </w:p>
        </w:tc>
        <w:tc>
          <w:tcPr>
            <w:tcW w:w="1584" w:type="dxa"/>
          </w:tcPr>
          <w:p w14:paraId="3576544C"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2F18D7" w14:paraId="52D6F825" w14:textId="77777777" w:rsidTr="002F18D7">
        <w:trPr>
          <w:cantSplit/>
        </w:trPr>
        <w:tc>
          <w:tcPr>
            <w:tcW w:w="1790" w:type="dxa"/>
          </w:tcPr>
          <w:p w14:paraId="0CA9F8AE" w14:textId="77777777" w:rsidR="002F18D7" w:rsidRDefault="002F18D7" w:rsidP="002F18D7">
            <w:pPr>
              <w:pStyle w:val="TableContent"/>
              <w:rPr>
                <w:rFonts w:ascii="Consolas" w:hAnsi="Consolas"/>
                <w:noProof/>
                <w:sz w:val="18"/>
              </w:rPr>
            </w:pPr>
            <w:r>
              <w:rPr>
                <w:rFonts w:ascii="Consolas" w:hAnsi="Consolas"/>
                <w:noProof/>
                <w:sz w:val="18"/>
              </w:rPr>
              <w:t>default.lnb</w:t>
            </w:r>
          </w:p>
        </w:tc>
        <w:tc>
          <w:tcPr>
            <w:tcW w:w="5723" w:type="dxa"/>
          </w:tcPr>
          <w:p w14:paraId="6FB5D731" w14:textId="4DB24BE7" w:rsidR="002F18D7" w:rsidRDefault="002F18D7" w:rsidP="003A69CF">
            <w:pPr>
              <w:pStyle w:val="TableContent"/>
            </w:pPr>
            <w:r>
              <w:t>Default LNB type for satellite reception.</w:t>
            </w:r>
            <w:r w:rsidR="003A69CF">
              <w:t xml:space="preserve"> See </w:t>
            </w:r>
            <w:r w:rsidR="003A69CF">
              <w:fldChar w:fldCharType="begin"/>
            </w:r>
            <w:r w:rsidR="003A69CF">
              <w:instrText xml:space="preserve"> REF _Ref57628740 \r \h </w:instrText>
            </w:r>
            <w:r w:rsidR="003A69CF">
              <w:fldChar w:fldCharType="separate"/>
            </w:r>
            <w:r w:rsidR="009272D6">
              <w:t>A.3</w:t>
            </w:r>
            <w:r w:rsidR="003A69CF">
              <w:fldChar w:fldCharType="end"/>
            </w:r>
            <w:r w:rsidR="003A69CF">
              <w:t xml:space="preserve"> </w:t>
            </w:r>
            <w:r w:rsidR="003A69CF">
              <w:fldChar w:fldCharType="begin"/>
            </w:r>
            <w:r w:rsidR="003A69CF">
              <w:instrText xml:space="preserve"> REF _Ref57628740 \p \h </w:instrText>
            </w:r>
            <w:r w:rsidR="003A69CF">
              <w:fldChar w:fldCharType="separate"/>
            </w:r>
            <w:r w:rsidR="009272D6">
              <w:t>below</w:t>
            </w:r>
            <w:r w:rsidR="003A69CF">
              <w:fldChar w:fldCharType="end"/>
            </w:r>
            <w:r w:rsidR="003A69CF">
              <w:t>.</w:t>
            </w:r>
          </w:p>
        </w:tc>
        <w:tc>
          <w:tcPr>
            <w:tcW w:w="1584" w:type="dxa"/>
          </w:tcPr>
          <w:p w14:paraId="2E0D648B" w14:textId="77777777" w:rsidR="002F18D7" w:rsidRDefault="002F18D7" w:rsidP="002F18D7">
            <w:pPr>
              <w:pStyle w:val="TableContent"/>
            </w:pPr>
            <w:r>
              <w:t>All commands</w:t>
            </w:r>
          </w:p>
        </w:tc>
      </w:tr>
      <w:tr w:rsidR="003F631D" w14:paraId="441B66BA" w14:textId="77777777" w:rsidTr="00490DC6">
        <w:trPr>
          <w:cantSplit/>
        </w:trPr>
        <w:tc>
          <w:tcPr>
            <w:tcW w:w="1790" w:type="dxa"/>
          </w:tcPr>
          <w:p w14:paraId="1BFA8081" w14:textId="77777777" w:rsidR="003F631D" w:rsidRPr="00096F89" w:rsidRDefault="003F631D" w:rsidP="00490DC6">
            <w:pPr>
              <w:pStyle w:val="TableContent"/>
              <w:rPr>
                <w:rFonts w:ascii="Consolas" w:hAnsi="Consolas"/>
                <w:noProof/>
                <w:sz w:val="18"/>
              </w:rPr>
            </w:pPr>
            <w:r>
              <w:rPr>
                <w:rFonts w:ascii="Consolas" w:hAnsi="Consolas"/>
                <w:noProof/>
                <w:sz w:val="18"/>
              </w:rPr>
              <w:t>default.region</w:t>
            </w:r>
          </w:p>
        </w:tc>
        <w:tc>
          <w:tcPr>
            <w:tcW w:w="5723" w:type="dxa"/>
          </w:tcPr>
          <w:p w14:paraId="74209F44" w14:textId="21ACBA92" w:rsidR="003F631D" w:rsidRDefault="003F631D" w:rsidP="003A69CF">
            <w:pPr>
              <w:pStyle w:val="TableContent"/>
            </w:pPr>
            <w:r>
              <w:t>Default region for UHF / VHF frequency layout.</w:t>
            </w:r>
            <w:r w:rsidR="003A69CF">
              <w:t xml:space="preserve"> See </w:t>
            </w:r>
            <w:r w:rsidR="003A69CF">
              <w:fldChar w:fldCharType="begin"/>
            </w:r>
            <w:r w:rsidR="003A69CF">
              <w:instrText xml:space="preserve"> REF _Ref57628697 \r \h </w:instrText>
            </w:r>
            <w:r w:rsidR="003A69CF">
              <w:fldChar w:fldCharType="separate"/>
            </w:r>
            <w:r w:rsidR="009272D6">
              <w:t>A.4</w:t>
            </w:r>
            <w:r w:rsidR="003A69CF">
              <w:fldChar w:fldCharType="end"/>
            </w:r>
            <w:r w:rsidR="003A69CF">
              <w:t xml:space="preserve"> </w:t>
            </w:r>
            <w:r w:rsidR="003A69CF">
              <w:fldChar w:fldCharType="begin"/>
            </w:r>
            <w:r w:rsidR="003A69CF">
              <w:instrText xml:space="preserve"> REF _Ref57628697 \p \h </w:instrText>
            </w:r>
            <w:r w:rsidR="003A69CF">
              <w:fldChar w:fldCharType="separate"/>
            </w:r>
            <w:r w:rsidR="009272D6">
              <w:t>below</w:t>
            </w:r>
            <w:r w:rsidR="003A69CF">
              <w:fldChar w:fldCharType="end"/>
            </w:r>
            <w:r w:rsidR="003A69CF">
              <w:t>.</w:t>
            </w:r>
          </w:p>
        </w:tc>
        <w:tc>
          <w:tcPr>
            <w:tcW w:w="1584" w:type="dxa"/>
          </w:tcPr>
          <w:p w14:paraId="228ADBB5" w14:textId="77777777" w:rsidR="003F631D" w:rsidRPr="00096F89" w:rsidRDefault="003F631D" w:rsidP="00490DC6">
            <w:pPr>
              <w:pStyle w:val="TableContent"/>
              <w:rPr>
                <w:rFonts w:ascii="Consolas" w:hAnsi="Consolas"/>
                <w:sz w:val="18"/>
              </w:rPr>
            </w:pPr>
            <w:r>
              <w:t>All commands</w:t>
            </w:r>
          </w:p>
        </w:tc>
      </w:tr>
      <w:tr w:rsidR="006C6E3B" w14:paraId="39C7B802" w14:textId="77777777" w:rsidTr="00490DC6">
        <w:trPr>
          <w:cantSplit/>
        </w:trPr>
        <w:tc>
          <w:tcPr>
            <w:tcW w:w="1790" w:type="dxa"/>
          </w:tcPr>
          <w:p w14:paraId="6A40BB58" w14:textId="77777777" w:rsidR="006C6E3B" w:rsidRDefault="006C6E3B" w:rsidP="00490DC6">
            <w:pPr>
              <w:pStyle w:val="TableContent"/>
              <w:rPr>
                <w:rFonts w:ascii="Consolas" w:hAnsi="Consolas"/>
                <w:noProof/>
                <w:sz w:val="18"/>
              </w:rPr>
            </w:pPr>
            <w:r>
              <w:rPr>
                <w:rFonts w:ascii="Consolas" w:hAnsi="Consolas"/>
                <w:noProof/>
                <w:sz w:val="18"/>
              </w:rPr>
              <w:t>default.time</w:t>
            </w:r>
          </w:p>
        </w:tc>
        <w:tc>
          <w:tcPr>
            <w:tcW w:w="5723" w:type="dxa"/>
          </w:tcPr>
          <w:p w14:paraId="50600DA3" w14:textId="586F7B65" w:rsidR="006C6E3B" w:rsidRDefault="006C6E3B" w:rsidP="00526258">
            <w:pPr>
              <w:pStyle w:val="TableContent"/>
            </w:pPr>
            <w:r>
              <w:t xml:space="preserve">Default value for </w:t>
            </w:r>
            <w:r w:rsidRPr="006C6E3B">
              <w:rPr>
                <w:rStyle w:val="Codeintext"/>
              </w:rPr>
              <w:t>--time-reference</w:t>
            </w:r>
            <w:r>
              <w:t xml:space="preserve"> option. See</w:t>
            </w:r>
            <w:r w:rsidR="00526258">
              <w:t xml:space="preserve"> </w:t>
            </w:r>
            <w:r w:rsidR="00526258">
              <w:fldChar w:fldCharType="begin"/>
            </w:r>
            <w:r w:rsidR="00526258">
              <w:instrText xml:space="preserve"> REF _Ref57186380 \r \h </w:instrText>
            </w:r>
            <w:r w:rsidR="00526258">
              <w:fldChar w:fldCharType="separate"/>
            </w:r>
            <w:r w:rsidR="009272D6">
              <w:t>2.4.2</w:t>
            </w:r>
            <w:r w:rsidR="00526258">
              <w:fldChar w:fldCharType="end"/>
            </w:r>
            <w:r w:rsidR="001B281D">
              <w:t>.</w:t>
            </w:r>
          </w:p>
        </w:tc>
        <w:tc>
          <w:tcPr>
            <w:tcW w:w="1584" w:type="dxa"/>
          </w:tcPr>
          <w:p w14:paraId="0FF80AEC" w14:textId="77777777" w:rsidR="006C6E3B" w:rsidRDefault="006C6E3B" w:rsidP="00490DC6">
            <w:pPr>
              <w:pStyle w:val="TableContent"/>
            </w:pPr>
            <w:r>
              <w:t>All commands</w:t>
            </w:r>
          </w:p>
        </w:tc>
      </w:tr>
      <w:tr w:rsidR="00C77477" w14:paraId="5F6E2F66" w14:textId="77777777" w:rsidTr="00490DC6">
        <w:trPr>
          <w:cantSplit/>
        </w:trPr>
        <w:tc>
          <w:tcPr>
            <w:tcW w:w="1790" w:type="dxa"/>
          </w:tcPr>
          <w:p w14:paraId="3DEAE803" w14:textId="77777777" w:rsidR="00C77477" w:rsidRDefault="00C77477" w:rsidP="00490DC6">
            <w:pPr>
              <w:pStyle w:val="TableContent"/>
              <w:rPr>
                <w:rFonts w:ascii="Consolas" w:hAnsi="Consolas"/>
                <w:noProof/>
                <w:sz w:val="18"/>
              </w:rPr>
            </w:pPr>
            <w:r>
              <w:rPr>
                <w:rFonts w:ascii="Consolas" w:hAnsi="Consolas"/>
                <w:noProof/>
                <w:sz w:val="18"/>
              </w:rPr>
              <w:lastRenderedPageBreak/>
              <w:t>leap.seconds</w:t>
            </w:r>
          </w:p>
        </w:tc>
        <w:tc>
          <w:tcPr>
            <w:tcW w:w="5723" w:type="dxa"/>
          </w:tcPr>
          <w:p w14:paraId="77D39946" w14:textId="1F7A4187" w:rsidR="00C77477" w:rsidRDefault="00C77477" w:rsidP="00526258">
            <w:pPr>
              <w:pStyle w:val="TableContent"/>
            </w:pPr>
            <w:r>
              <w:t xml:space="preserve">Use explicit leap seconds in </w:t>
            </w:r>
            <w:r w:rsidR="00B2355D">
              <w:t>time computations.</w:t>
            </w:r>
            <w:r w:rsidR="00C13526">
              <w:t xml:space="preserve"> </w:t>
            </w:r>
            <w:r w:rsidR="005D2A50">
              <w:t xml:space="preserve">The value shall be </w:t>
            </w:r>
            <w:r w:rsidR="005D2A50" w:rsidRPr="005D2A50">
              <w:rPr>
                <w:rStyle w:val="Codeintext"/>
              </w:rPr>
              <w:t>true</w:t>
            </w:r>
            <w:r w:rsidR="005D2A50">
              <w:t xml:space="preserve"> or </w:t>
            </w:r>
            <w:r w:rsidR="005D2A50" w:rsidRPr="005D2A50">
              <w:rPr>
                <w:rStyle w:val="Codeintext"/>
              </w:rPr>
              <w:t>false</w:t>
            </w:r>
            <w:r w:rsidR="005D2A50">
              <w:t xml:space="preserve"> (default is </w:t>
            </w:r>
            <w:r w:rsidR="005D2A50" w:rsidRPr="005D2A50">
              <w:rPr>
                <w:rStyle w:val="Codeintext"/>
              </w:rPr>
              <w:t>true</w:t>
            </w:r>
            <w:r w:rsidR="005D2A50">
              <w:t xml:space="preserve">). </w:t>
            </w:r>
            <w:r w:rsidR="00C13526">
              <w:t xml:space="preserve">See </w:t>
            </w:r>
            <w:r w:rsidR="00C13526">
              <w:fldChar w:fldCharType="begin"/>
            </w:r>
            <w:r w:rsidR="00C13526">
              <w:instrText xml:space="preserve"> REF _Ref57186380 \r \h </w:instrText>
            </w:r>
            <w:r w:rsidR="00C13526">
              <w:fldChar w:fldCharType="separate"/>
            </w:r>
            <w:r w:rsidR="009272D6">
              <w:t>2.4.2</w:t>
            </w:r>
            <w:r w:rsidR="00C13526">
              <w:fldChar w:fldCharType="end"/>
            </w:r>
            <w:r w:rsidR="00C13526">
              <w:t>.</w:t>
            </w:r>
          </w:p>
        </w:tc>
        <w:tc>
          <w:tcPr>
            <w:tcW w:w="1584" w:type="dxa"/>
          </w:tcPr>
          <w:p w14:paraId="0BABF8A3" w14:textId="77777777" w:rsidR="00C77477" w:rsidRDefault="00C77477" w:rsidP="00490DC6">
            <w:pPr>
              <w:pStyle w:val="TableContent"/>
            </w:pPr>
            <w:r>
              <w:t>All commands</w:t>
            </w:r>
          </w:p>
        </w:tc>
      </w:tr>
    </w:tbl>
    <w:p w14:paraId="211D4003" w14:textId="77777777" w:rsidR="003A69CF" w:rsidRDefault="003A69CF" w:rsidP="003A69CF">
      <w:pPr>
        <w:pStyle w:val="Appendix2"/>
      </w:pPr>
      <w:bookmarkStart w:id="586" w:name="_Ref57628740"/>
      <w:bookmarkStart w:id="587" w:name="_Toc166363082"/>
      <w:r>
        <w:t>LNB names</w:t>
      </w:r>
      <w:bookmarkEnd w:id="586"/>
      <w:bookmarkEnd w:id="587"/>
    </w:p>
    <w:p w14:paraId="7A2D7267" w14:textId="77777777" w:rsidR="004449F7" w:rsidRPr="00D40D86" w:rsidRDefault="004449F7" w:rsidP="004449F7">
      <w:r>
        <w:t xml:space="preserve">In the configuration file entry </w:t>
      </w:r>
      <w:r w:rsidRPr="00902F85">
        <w:rPr>
          <w:rStyle w:val="Codeintext"/>
        </w:rPr>
        <w:t>default.lnb</w:t>
      </w:r>
      <w:r>
        <w:t xml:space="preserve"> and the command line option </w:t>
      </w:r>
      <w:r w:rsidRPr="004449F7">
        <w:rPr>
          <w:rStyle w:val="Codeintext"/>
        </w:rPr>
        <w:t>--lnb</w:t>
      </w:r>
      <w:r>
        <w:t xml:space="preserve">, the specified string is the name (or an alias for that name) of a preconfigured LNB in the configuration file named </w:t>
      </w:r>
      <w:r w:rsidRPr="00097A76">
        <w:rPr>
          <w:rStyle w:val="Codeintext"/>
        </w:rPr>
        <w:t>tsduck.lnbs.xml.</w:t>
      </w:r>
    </w:p>
    <w:p w14:paraId="3C8AC5EA" w14:textId="77777777" w:rsidR="004449F7" w:rsidRDefault="004449F7" w:rsidP="004449F7">
      <w:r>
        <w:t>The location of this file depends on the operating system.</w:t>
      </w:r>
    </w:p>
    <w:p w14:paraId="32D77C73" w14:textId="77777777" w:rsidR="004449F7" w:rsidRDefault="00E36A47" w:rsidP="00DB0F93">
      <w:pPr>
        <w:pStyle w:val="ListParagraph"/>
        <w:numPr>
          <w:ilvl w:val="0"/>
          <w:numId w:val="23"/>
        </w:numPr>
        <w:tabs>
          <w:tab w:val="left" w:pos="2127"/>
        </w:tabs>
      </w:pPr>
      <w:r>
        <w:t xml:space="preserve">Linux </w:t>
      </w:r>
      <w:r w:rsidR="004449F7">
        <w:t>:</w:t>
      </w:r>
      <w:r w:rsidR="004449F7">
        <w:tab/>
      </w:r>
      <w:r w:rsidR="004449F7" w:rsidRPr="002312EB">
        <w:rPr>
          <w:rStyle w:val="Codeintext"/>
        </w:rPr>
        <w:t>/usr/share/tsduck/tsduck.lnbs.xml</w:t>
      </w:r>
    </w:p>
    <w:p w14:paraId="0FCE0479" w14:textId="6D69F98C" w:rsidR="00E36A47" w:rsidRDefault="00E36A47" w:rsidP="00DB0F93">
      <w:pPr>
        <w:pStyle w:val="ListParagraph"/>
        <w:numPr>
          <w:ilvl w:val="0"/>
          <w:numId w:val="23"/>
        </w:numPr>
        <w:tabs>
          <w:tab w:val="left" w:pos="2127"/>
        </w:tabs>
      </w:pPr>
      <w:r>
        <w:t>macOS</w:t>
      </w:r>
      <w:r w:rsidR="00DB0F93">
        <w:t xml:space="preserve"> (Intel)</w:t>
      </w:r>
      <w:r>
        <w:t xml:space="preserve"> :</w:t>
      </w:r>
      <w:r>
        <w:tab/>
      </w:r>
      <w:r w:rsidRPr="002312EB">
        <w:rPr>
          <w:rStyle w:val="Codeintext"/>
        </w:rPr>
        <w:t>/usr/</w:t>
      </w:r>
      <w:r>
        <w:rPr>
          <w:rStyle w:val="Codeintext"/>
        </w:rPr>
        <w:t>local/</w:t>
      </w:r>
      <w:r w:rsidRPr="002312EB">
        <w:rPr>
          <w:rStyle w:val="Codeintext"/>
        </w:rPr>
        <w:t>share/tsduck/tsduck.lnbs.xml</w:t>
      </w:r>
    </w:p>
    <w:p w14:paraId="414A91DA" w14:textId="14D9DAC1" w:rsidR="00DB0F93" w:rsidRDefault="00DB0F93" w:rsidP="00DB0F93">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share/tsduck/tsduck.lnbs.xml</w:t>
      </w:r>
    </w:p>
    <w:p w14:paraId="6D8E4E60" w14:textId="044A2378" w:rsidR="00437FF1" w:rsidRPr="00DB0F93" w:rsidRDefault="004449F7" w:rsidP="00DB0F93">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w:t>
      </w:r>
      <w:r w:rsidRPr="002312EB">
        <w:rPr>
          <w:rStyle w:val="Codeintext"/>
        </w:rPr>
        <w:t>lnbs.xml</w:t>
      </w:r>
    </w:p>
    <w:p w14:paraId="3861478D" w14:textId="08E4C101" w:rsidR="00DB0F93" w:rsidRDefault="00DB0F93" w:rsidP="00DB0F93">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share/tsduck/tsduck.lnbs.xml</w:t>
      </w:r>
    </w:p>
    <w:p w14:paraId="0702BB0D" w14:textId="2E769FC4" w:rsidR="00DB0F93" w:rsidRDefault="00DB0F93" w:rsidP="00DB0F93">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share/tsduck/tsduck.lnbs.xml</w:t>
      </w:r>
    </w:p>
    <w:p w14:paraId="0761B077" w14:textId="77777777" w:rsidR="004449F7" w:rsidRDefault="004449F7" w:rsidP="00437FF1">
      <w:r>
        <w:t xml:space="preserve">The default value describes a dual-band so-called </w:t>
      </w:r>
      <w:r w:rsidRPr="00902F85">
        <w:rPr>
          <w:i/>
        </w:rPr>
        <w:t>European Universal Ku (extended)</w:t>
      </w:r>
      <w:r w:rsidR="00902F85" w:rsidRPr="00902F85">
        <w:rPr>
          <w:i/>
        </w:rPr>
        <w:t xml:space="preserve"> LNB</w:t>
      </w:r>
      <w:r>
        <w:t>.</w:t>
      </w:r>
    </w:p>
    <w:p w14:paraId="49BB74CF" w14:textId="77777777" w:rsidR="004449F7" w:rsidRDefault="004449F7" w:rsidP="004449F7">
      <w:r>
        <w:t xml:space="preserve">The table below summarizes known LNB names and aliases. This list may be incomplete. See the file </w:t>
      </w:r>
      <w:r w:rsidRPr="001A057F">
        <w:rPr>
          <w:rStyle w:val="Codeintext"/>
        </w:rPr>
        <w:t>tsduck.lnbs.xml</w:t>
      </w:r>
      <w:r>
        <w:t xml:space="preserve"> for a complete reference.</w:t>
      </w:r>
    </w:p>
    <w:p w14:paraId="377D1027" w14:textId="011D15F1" w:rsidR="004449F7" w:rsidRPr="00E233F7" w:rsidRDefault="004449F7" w:rsidP="004449F7">
      <w:pPr>
        <w:pStyle w:val="Caption"/>
      </w:pPr>
      <w:bookmarkStart w:id="588" w:name="_Toc166363476"/>
      <w:r w:rsidRPr="00E233F7">
        <w:t xml:space="preserve">Table </w:t>
      </w:r>
      <w:r w:rsidRPr="00E233F7">
        <w:fldChar w:fldCharType="begin"/>
      </w:r>
      <w:r w:rsidRPr="00E233F7">
        <w:instrText xml:space="preserve"> SEQ Tableau \* ARABIC </w:instrText>
      </w:r>
      <w:r w:rsidRPr="00E233F7">
        <w:fldChar w:fldCharType="separate"/>
      </w:r>
      <w:r w:rsidR="009272D6">
        <w:rPr>
          <w:noProof/>
        </w:rPr>
        <w:t>15</w:t>
      </w:r>
      <w:r w:rsidRPr="00E233F7">
        <w:fldChar w:fldCharType="end"/>
      </w:r>
      <w:r w:rsidRPr="00E233F7">
        <w:t xml:space="preserve">: </w:t>
      </w:r>
      <w:r>
        <w:t>Preconfigured LNB names and aliases</w:t>
      </w:r>
      <w:bookmarkEnd w:id="588"/>
    </w:p>
    <w:tbl>
      <w:tblPr>
        <w:tblW w:w="0" w:type="auto"/>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09"/>
        <w:gridCol w:w="2010"/>
        <w:gridCol w:w="1020"/>
        <w:gridCol w:w="690"/>
      </w:tblGrid>
      <w:tr w:rsidR="00294106" w:rsidRPr="00294106" w14:paraId="5066EE47" w14:textId="77777777" w:rsidTr="00294106">
        <w:trPr>
          <w:cantSplit/>
          <w:tblHeader/>
        </w:trPr>
        <w:tc>
          <w:tcPr>
            <w:tcW w:w="0" w:type="auto"/>
            <w:shd w:val="clear" w:color="auto" w:fill="4C956C" w:themeFill="accent2"/>
          </w:tcPr>
          <w:p w14:paraId="53E171AC" w14:textId="77777777" w:rsidR="004449F7" w:rsidRPr="00294106" w:rsidRDefault="004449F7" w:rsidP="00F25157">
            <w:pPr>
              <w:pStyle w:val="TableTitle"/>
              <w:rPr>
                <w:color w:val="FFFFFF" w:themeColor="background1"/>
              </w:rPr>
            </w:pPr>
            <w:r w:rsidRPr="00294106">
              <w:rPr>
                <w:color w:val="FFFFFF" w:themeColor="background1"/>
              </w:rPr>
              <w:t>Name</w:t>
            </w:r>
          </w:p>
        </w:tc>
        <w:tc>
          <w:tcPr>
            <w:tcW w:w="0" w:type="auto"/>
            <w:gridSpan w:val="3"/>
            <w:shd w:val="clear" w:color="auto" w:fill="4C956C" w:themeFill="accent2"/>
          </w:tcPr>
          <w:p w14:paraId="0AD2B498" w14:textId="77777777" w:rsidR="004449F7" w:rsidRPr="00294106" w:rsidRDefault="004449F7" w:rsidP="00F25157">
            <w:pPr>
              <w:pStyle w:val="TableTitle"/>
              <w:rPr>
                <w:color w:val="FFFFFF" w:themeColor="background1"/>
              </w:rPr>
            </w:pPr>
            <w:r w:rsidRPr="00294106">
              <w:rPr>
                <w:color w:val="FFFFFF" w:themeColor="background1"/>
              </w:rPr>
              <w:t>Aliases</w:t>
            </w:r>
          </w:p>
        </w:tc>
      </w:tr>
      <w:tr w:rsidR="004449F7" w14:paraId="3A353456" w14:textId="77777777" w:rsidTr="00D65C68">
        <w:trPr>
          <w:cantSplit/>
        </w:trPr>
        <w:tc>
          <w:tcPr>
            <w:tcW w:w="0" w:type="auto"/>
          </w:tcPr>
          <w:p w14:paraId="17D0097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Ku (extended)</w:t>
            </w:r>
          </w:p>
        </w:tc>
        <w:tc>
          <w:tcPr>
            <w:tcW w:w="0" w:type="auto"/>
          </w:tcPr>
          <w:p w14:paraId="2306D9E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 19.2E</w:t>
            </w:r>
          </w:p>
        </w:tc>
        <w:tc>
          <w:tcPr>
            <w:tcW w:w="0" w:type="auto"/>
          </w:tcPr>
          <w:p w14:paraId="58E1CF4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Extended</w:t>
            </w:r>
          </w:p>
        </w:tc>
        <w:tc>
          <w:tcPr>
            <w:tcW w:w="0" w:type="auto"/>
          </w:tcPr>
          <w:p w14:paraId="69D8B8C4" w14:textId="77777777" w:rsidR="004449F7" w:rsidRPr="001A057F" w:rsidRDefault="004449F7" w:rsidP="001A057F">
            <w:pPr>
              <w:pStyle w:val="TableContent"/>
              <w:rPr>
                <w:rFonts w:ascii="Consolas" w:hAnsi="Consolas"/>
              </w:rPr>
            </w:pPr>
          </w:p>
        </w:tc>
      </w:tr>
      <w:tr w:rsidR="004449F7" w14:paraId="4D9FE91F" w14:textId="77777777" w:rsidTr="00D65C68">
        <w:trPr>
          <w:cantSplit/>
        </w:trPr>
        <w:tc>
          <w:tcPr>
            <w:tcW w:w="0" w:type="auto"/>
          </w:tcPr>
          <w:p w14:paraId="262587C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(old)</w:t>
            </w:r>
          </w:p>
        </w:tc>
        <w:tc>
          <w:tcPr>
            <w:tcW w:w="0" w:type="auto"/>
          </w:tcPr>
          <w:p w14:paraId="08D5E00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Universal</w:t>
            </w:r>
          </w:p>
        </w:tc>
        <w:tc>
          <w:tcPr>
            <w:tcW w:w="0" w:type="auto"/>
          </w:tcPr>
          <w:p w14:paraId="0FFFB852" w14:textId="77777777" w:rsidR="004449F7" w:rsidRPr="001A057F" w:rsidRDefault="004449F7" w:rsidP="001A057F">
            <w:pPr>
              <w:pStyle w:val="TableContent"/>
              <w:rPr>
                <w:rFonts w:ascii="Consolas" w:hAnsi="Consolas"/>
              </w:rPr>
            </w:pPr>
          </w:p>
        </w:tc>
        <w:tc>
          <w:tcPr>
            <w:tcW w:w="0" w:type="auto"/>
          </w:tcPr>
          <w:p w14:paraId="604EE479" w14:textId="77777777" w:rsidR="004449F7" w:rsidRPr="001A057F" w:rsidRDefault="004449F7" w:rsidP="001A057F">
            <w:pPr>
              <w:pStyle w:val="TableContent"/>
              <w:rPr>
                <w:rFonts w:ascii="Consolas" w:hAnsi="Consolas"/>
              </w:rPr>
            </w:pPr>
          </w:p>
        </w:tc>
      </w:tr>
      <w:tr w:rsidR="004449F7" w14:paraId="36957B3E" w14:textId="77777777" w:rsidTr="00D65C68">
        <w:trPr>
          <w:cantSplit/>
        </w:trPr>
        <w:tc>
          <w:tcPr>
            <w:tcW w:w="0" w:type="auto"/>
          </w:tcPr>
          <w:p w14:paraId="0ABF2B1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w:t>
            </w:r>
          </w:p>
        </w:tc>
        <w:tc>
          <w:tcPr>
            <w:tcW w:w="0" w:type="auto"/>
          </w:tcPr>
          <w:p w14:paraId="62E41F1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Enhanced</w:t>
            </w:r>
          </w:p>
        </w:tc>
        <w:tc>
          <w:tcPr>
            <w:tcW w:w="0" w:type="auto"/>
          </w:tcPr>
          <w:p w14:paraId="64898F1E" w14:textId="77777777" w:rsidR="004449F7" w:rsidRPr="001A057F" w:rsidRDefault="004449F7" w:rsidP="001A057F">
            <w:pPr>
              <w:pStyle w:val="TableContent"/>
              <w:rPr>
                <w:rFonts w:ascii="Consolas" w:hAnsi="Consolas"/>
              </w:rPr>
            </w:pPr>
          </w:p>
        </w:tc>
        <w:tc>
          <w:tcPr>
            <w:tcW w:w="0" w:type="auto"/>
          </w:tcPr>
          <w:p w14:paraId="0C4462F8" w14:textId="77777777" w:rsidR="004449F7" w:rsidRPr="001A057F" w:rsidRDefault="004449F7" w:rsidP="001A057F">
            <w:pPr>
              <w:pStyle w:val="TableContent"/>
              <w:rPr>
                <w:rFonts w:ascii="Consolas" w:hAnsi="Consolas"/>
              </w:rPr>
            </w:pPr>
          </w:p>
        </w:tc>
      </w:tr>
      <w:tr w:rsidR="004449F7" w14:paraId="5C59AD95" w14:textId="77777777" w:rsidTr="00D65C68">
        <w:trPr>
          <w:cantSplit/>
        </w:trPr>
        <w:tc>
          <w:tcPr>
            <w:tcW w:w="0" w:type="auto"/>
          </w:tcPr>
          <w:p w14:paraId="1FA5C76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Expressvu</w:t>
            </w:r>
          </w:p>
        </w:tc>
        <w:tc>
          <w:tcPr>
            <w:tcW w:w="0" w:type="auto"/>
          </w:tcPr>
          <w:p w14:paraId="35DE7D2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DBS</w:t>
            </w:r>
          </w:p>
        </w:tc>
        <w:tc>
          <w:tcPr>
            <w:tcW w:w="0" w:type="auto"/>
          </w:tcPr>
          <w:p w14:paraId="3373FB63" w14:textId="77777777" w:rsidR="004449F7" w:rsidRPr="001A057F" w:rsidRDefault="004449F7" w:rsidP="001A057F">
            <w:pPr>
              <w:pStyle w:val="TableContent"/>
              <w:rPr>
                <w:rFonts w:ascii="Consolas" w:hAnsi="Consolas"/>
              </w:rPr>
            </w:pPr>
          </w:p>
        </w:tc>
        <w:tc>
          <w:tcPr>
            <w:tcW w:w="0" w:type="auto"/>
          </w:tcPr>
          <w:p w14:paraId="037FE3FA" w14:textId="77777777" w:rsidR="004449F7" w:rsidRPr="001A057F" w:rsidRDefault="004449F7" w:rsidP="001A057F">
            <w:pPr>
              <w:pStyle w:val="TableContent"/>
              <w:rPr>
                <w:rFonts w:ascii="Consolas" w:hAnsi="Consolas"/>
              </w:rPr>
            </w:pPr>
          </w:p>
        </w:tc>
      </w:tr>
      <w:tr w:rsidR="004449F7" w14:paraId="6C3E3EC7" w14:textId="77777777" w:rsidTr="00D65C68">
        <w:trPr>
          <w:cantSplit/>
        </w:trPr>
        <w:tc>
          <w:tcPr>
            <w:tcW w:w="0" w:type="auto"/>
          </w:tcPr>
          <w:p w14:paraId="77651D1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Standard</w:t>
            </w:r>
          </w:p>
        </w:tc>
        <w:tc>
          <w:tcPr>
            <w:tcW w:w="0" w:type="auto"/>
          </w:tcPr>
          <w:p w14:paraId="7D19239C" w14:textId="77777777" w:rsidR="004449F7" w:rsidRPr="001A057F" w:rsidRDefault="004449F7" w:rsidP="001A057F">
            <w:pPr>
              <w:pStyle w:val="TableContent"/>
              <w:rPr>
                <w:rFonts w:ascii="Consolas" w:hAnsi="Consolas"/>
              </w:rPr>
            </w:pPr>
          </w:p>
        </w:tc>
        <w:tc>
          <w:tcPr>
            <w:tcW w:w="0" w:type="auto"/>
          </w:tcPr>
          <w:p w14:paraId="4878236A" w14:textId="77777777" w:rsidR="004449F7" w:rsidRPr="001A057F" w:rsidRDefault="004449F7" w:rsidP="001A057F">
            <w:pPr>
              <w:pStyle w:val="TableContent"/>
              <w:rPr>
                <w:rFonts w:ascii="Consolas" w:hAnsi="Consolas"/>
              </w:rPr>
            </w:pPr>
          </w:p>
        </w:tc>
        <w:tc>
          <w:tcPr>
            <w:tcW w:w="0" w:type="auto"/>
          </w:tcPr>
          <w:p w14:paraId="43F36A35" w14:textId="77777777" w:rsidR="004449F7" w:rsidRPr="001A057F" w:rsidRDefault="004449F7" w:rsidP="001A057F">
            <w:pPr>
              <w:pStyle w:val="TableContent"/>
              <w:rPr>
                <w:rFonts w:ascii="Consolas" w:hAnsi="Consolas"/>
              </w:rPr>
            </w:pPr>
          </w:p>
        </w:tc>
      </w:tr>
      <w:tr w:rsidR="004449F7" w14:paraId="50F7594C" w14:textId="77777777" w:rsidTr="00D65C68">
        <w:trPr>
          <w:cantSplit/>
        </w:trPr>
        <w:tc>
          <w:tcPr>
            <w:tcW w:w="0" w:type="auto"/>
          </w:tcPr>
          <w:p w14:paraId="2AFB5C1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L10700</w:t>
            </w:r>
          </w:p>
        </w:tc>
        <w:tc>
          <w:tcPr>
            <w:tcW w:w="0" w:type="auto"/>
          </w:tcPr>
          <w:p w14:paraId="0808CBAE" w14:textId="77777777" w:rsidR="004449F7" w:rsidRPr="001A057F" w:rsidRDefault="004449F7" w:rsidP="001A057F">
            <w:pPr>
              <w:pStyle w:val="TableContent"/>
              <w:rPr>
                <w:rFonts w:ascii="Consolas" w:hAnsi="Consolas"/>
              </w:rPr>
            </w:pPr>
          </w:p>
        </w:tc>
        <w:tc>
          <w:tcPr>
            <w:tcW w:w="0" w:type="auto"/>
          </w:tcPr>
          <w:p w14:paraId="547A8636" w14:textId="77777777" w:rsidR="004449F7" w:rsidRPr="001A057F" w:rsidRDefault="004449F7" w:rsidP="001A057F">
            <w:pPr>
              <w:pStyle w:val="TableContent"/>
              <w:rPr>
                <w:rFonts w:ascii="Consolas" w:hAnsi="Consolas"/>
              </w:rPr>
            </w:pPr>
          </w:p>
        </w:tc>
        <w:tc>
          <w:tcPr>
            <w:tcW w:w="0" w:type="auto"/>
          </w:tcPr>
          <w:p w14:paraId="7B7BA1B3" w14:textId="77777777" w:rsidR="004449F7" w:rsidRPr="001A057F" w:rsidRDefault="004449F7" w:rsidP="001A057F">
            <w:pPr>
              <w:pStyle w:val="TableContent"/>
              <w:rPr>
                <w:rFonts w:ascii="Consolas" w:hAnsi="Consolas"/>
              </w:rPr>
            </w:pPr>
          </w:p>
        </w:tc>
      </w:tr>
      <w:tr w:rsidR="004449F7" w14:paraId="2CAC2F4E" w14:textId="77777777" w:rsidTr="00D65C68">
        <w:trPr>
          <w:cantSplit/>
        </w:trPr>
        <w:tc>
          <w:tcPr>
            <w:tcW w:w="0" w:type="auto"/>
          </w:tcPr>
          <w:p w14:paraId="3C298975"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L10750</w:t>
            </w:r>
          </w:p>
        </w:tc>
        <w:tc>
          <w:tcPr>
            <w:tcW w:w="0" w:type="auto"/>
          </w:tcPr>
          <w:p w14:paraId="208B26F8" w14:textId="77777777" w:rsidR="004449F7" w:rsidRPr="001A057F" w:rsidRDefault="004449F7" w:rsidP="001A057F">
            <w:pPr>
              <w:pStyle w:val="TableContent"/>
              <w:rPr>
                <w:rFonts w:ascii="Consolas" w:hAnsi="Consolas"/>
              </w:rPr>
            </w:pPr>
          </w:p>
        </w:tc>
        <w:tc>
          <w:tcPr>
            <w:tcW w:w="0" w:type="auto"/>
          </w:tcPr>
          <w:p w14:paraId="1562CD4A" w14:textId="77777777" w:rsidR="004449F7" w:rsidRPr="001A057F" w:rsidRDefault="004449F7" w:rsidP="001A057F">
            <w:pPr>
              <w:pStyle w:val="TableContent"/>
              <w:rPr>
                <w:rFonts w:ascii="Consolas" w:hAnsi="Consolas"/>
              </w:rPr>
            </w:pPr>
          </w:p>
        </w:tc>
        <w:tc>
          <w:tcPr>
            <w:tcW w:w="0" w:type="auto"/>
          </w:tcPr>
          <w:p w14:paraId="0A6A5785" w14:textId="77777777" w:rsidR="004449F7" w:rsidRPr="001A057F" w:rsidRDefault="004449F7" w:rsidP="001A057F">
            <w:pPr>
              <w:pStyle w:val="TableContent"/>
              <w:rPr>
                <w:rFonts w:ascii="Consolas" w:hAnsi="Consolas"/>
              </w:rPr>
            </w:pPr>
          </w:p>
        </w:tc>
      </w:tr>
      <w:tr w:rsidR="004449F7" w14:paraId="2A8845C8" w14:textId="77777777" w:rsidTr="00D65C68">
        <w:trPr>
          <w:cantSplit/>
        </w:trPr>
        <w:tc>
          <w:tcPr>
            <w:tcW w:w="0" w:type="auto"/>
          </w:tcPr>
          <w:p w14:paraId="649FA0B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L11300</w:t>
            </w:r>
          </w:p>
        </w:tc>
        <w:tc>
          <w:tcPr>
            <w:tcW w:w="0" w:type="auto"/>
          </w:tcPr>
          <w:p w14:paraId="5AE4B2F1" w14:textId="77777777" w:rsidR="004449F7" w:rsidRPr="001A057F" w:rsidRDefault="004449F7" w:rsidP="001A057F">
            <w:pPr>
              <w:pStyle w:val="TableContent"/>
              <w:rPr>
                <w:rFonts w:ascii="Consolas" w:hAnsi="Consolas"/>
              </w:rPr>
            </w:pPr>
          </w:p>
        </w:tc>
        <w:tc>
          <w:tcPr>
            <w:tcW w:w="0" w:type="auto"/>
          </w:tcPr>
          <w:p w14:paraId="12B19F12" w14:textId="77777777" w:rsidR="004449F7" w:rsidRPr="001A057F" w:rsidRDefault="004449F7" w:rsidP="001A057F">
            <w:pPr>
              <w:pStyle w:val="TableContent"/>
              <w:rPr>
                <w:rFonts w:ascii="Consolas" w:hAnsi="Consolas"/>
              </w:rPr>
            </w:pPr>
          </w:p>
        </w:tc>
        <w:tc>
          <w:tcPr>
            <w:tcW w:w="0" w:type="auto"/>
          </w:tcPr>
          <w:p w14:paraId="43302F02" w14:textId="77777777" w:rsidR="004449F7" w:rsidRPr="001A057F" w:rsidRDefault="004449F7" w:rsidP="001A057F">
            <w:pPr>
              <w:pStyle w:val="TableContent"/>
              <w:rPr>
                <w:rFonts w:ascii="Consolas" w:hAnsi="Consolas"/>
              </w:rPr>
            </w:pPr>
          </w:p>
        </w:tc>
      </w:tr>
      <w:tr w:rsidR="004449F7" w14:paraId="526A5624" w14:textId="77777777" w:rsidTr="00D65C68">
        <w:trPr>
          <w:cantSplit/>
        </w:trPr>
        <w:tc>
          <w:tcPr>
            <w:tcW w:w="0" w:type="auto"/>
          </w:tcPr>
          <w:p w14:paraId="48E9CC4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Invacom QPH-031</w:t>
            </w:r>
          </w:p>
        </w:tc>
        <w:tc>
          <w:tcPr>
            <w:tcW w:w="0" w:type="auto"/>
          </w:tcPr>
          <w:p w14:paraId="4C4E38E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QPH031</w:t>
            </w:r>
          </w:p>
        </w:tc>
        <w:tc>
          <w:tcPr>
            <w:tcW w:w="0" w:type="auto"/>
          </w:tcPr>
          <w:p w14:paraId="6FE9B47B" w14:textId="77777777" w:rsidR="004449F7" w:rsidRPr="001A057F" w:rsidRDefault="004449F7" w:rsidP="001A057F">
            <w:pPr>
              <w:pStyle w:val="TableContent"/>
              <w:rPr>
                <w:rFonts w:ascii="Consolas" w:hAnsi="Consolas"/>
              </w:rPr>
            </w:pPr>
          </w:p>
        </w:tc>
        <w:tc>
          <w:tcPr>
            <w:tcW w:w="0" w:type="auto"/>
          </w:tcPr>
          <w:p w14:paraId="73BDC638" w14:textId="77777777" w:rsidR="004449F7" w:rsidRPr="001A057F" w:rsidRDefault="004449F7" w:rsidP="001A057F">
            <w:pPr>
              <w:pStyle w:val="TableContent"/>
              <w:rPr>
                <w:rFonts w:ascii="Consolas" w:hAnsi="Consolas"/>
              </w:rPr>
            </w:pPr>
          </w:p>
        </w:tc>
      </w:tr>
      <w:tr w:rsidR="004449F7" w14:paraId="7F5E937D" w14:textId="77777777" w:rsidTr="00D65C68">
        <w:trPr>
          <w:cantSplit/>
        </w:trPr>
        <w:tc>
          <w:tcPr>
            <w:tcW w:w="0" w:type="auto"/>
          </w:tcPr>
          <w:p w14:paraId="5477906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Monopoint</w:t>
            </w:r>
          </w:p>
        </w:tc>
        <w:tc>
          <w:tcPr>
            <w:tcW w:w="0" w:type="auto"/>
          </w:tcPr>
          <w:p w14:paraId="09EB736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C-Band</w:t>
            </w:r>
          </w:p>
        </w:tc>
        <w:tc>
          <w:tcPr>
            <w:tcW w:w="0" w:type="auto"/>
          </w:tcPr>
          <w:p w14:paraId="28B7ABF6" w14:textId="77777777" w:rsidR="004449F7" w:rsidRPr="001A057F" w:rsidRDefault="004449F7" w:rsidP="001A057F">
            <w:pPr>
              <w:pStyle w:val="TableContent"/>
              <w:rPr>
                <w:rFonts w:ascii="Consolas" w:hAnsi="Consolas"/>
              </w:rPr>
            </w:pPr>
          </w:p>
        </w:tc>
        <w:tc>
          <w:tcPr>
            <w:tcW w:w="0" w:type="auto"/>
          </w:tcPr>
          <w:p w14:paraId="294CB8E9" w14:textId="77777777" w:rsidR="004449F7" w:rsidRPr="001A057F" w:rsidRDefault="004449F7" w:rsidP="001A057F">
            <w:pPr>
              <w:pStyle w:val="TableContent"/>
              <w:rPr>
                <w:rFonts w:ascii="Consolas" w:hAnsi="Consolas"/>
              </w:rPr>
            </w:pPr>
          </w:p>
        </w:tc>
      </w:tr>
      <w:tr w:rsidR="004449F7" w14:paraId="31CF2783" w14:textId="77777777" w:rsidTr="00D65C68">
        <w:trPr>
          <w:cantSplit/>
        </w:trPr>
        <w:tc>
          <w:tcPr>
            <w:tcW w:w="0" w:type="auto"/>
          </w:tcPr>
          <w:p w14:paraId="6A4D223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Multipoint</w:t>
            </w:r>
          </w:p>
        </w:tc>
        <w:tc>
          <w:tcPr>
            <w:tcW w:w="0" w:type="auto"/>
          </w:tcPr>
          <w:p w14:paraId="2C2753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C-Multi</w:t>
            </w:r>
          </w:p>
        </w:tc>
        <w:tc>
          <w:tcPr>
            <w:tcW w:w="0" w:type="auto"/>
          </w:tcPr>
          <w:p w14:paraId="7BBB516E" w14:textId="77777777" w:rsidR="004449F7" w:rsidRPr="001A057F" w:rsidRDefault="004449F7" w:rsidP="001A057F">
            <w:pPr>
              <w:pStyle w:val="TableContent"/>
              <w:rPr>
                <w:rFonts w:ascii="Consolas" w:hAnsi="Consolas"/>
              </w:rPr>
            </w:pPr>
          </w:p>
        </w:tc>
        <w:tc>
          <w:tcPr>
            <w:tcW w:w="0" w:type="auto"/>
          </w:tcPr>
          <w:p w14:paraId="5C2FD36F" w14:textId="77777777" w:rsidR="004449F7" w:rsidRPr="001A057F" w:rsidRDefault="004449F7" w:rsidP="001A057F">
            <w:pPr>
              <w:pStyle w:val="TableContent"/>
              <w:rPr>
                <w:rFonts w:ascii="Consolas" w:hAnsi="Consolas"/>
              </w:rPr>
            </w:pPr>
          </w:p>
        </w:tc>
      </w:tr>
      <w:tr w:rsidR="004449F7" w14:paraId="7DEFED59" w14:textId="77777777" w:rsidTr="00D65C68">
        <w:trPr>
          <w:cantSplit/>
        </w:trPr>
        <w:tc>
          <w:tcPr>
            <w:tcW w:w="0" w:type="auto"/>
          </w:tcPr>
          <w:p w14:paraId="732B8C6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DishPro</w:t>
            </w:r>
          </w:p>
        </w:tc>
        <w:tc>
          <w:tcPr>
            <w:tcW w:w="0" w:type="auto"/>
          </w:tcPr>
          <w:p w14:paraId="68B72882" w14:textId="77777777" w:rsidR="004449F7" w:rsidRPr="001A057F" w:rsidRDefault="004449F7" w:rsidP="001A057F">
            <w:pPr>
              <w:pStyle w:val="TableContent"/>
              <w:rPr>
                <w:rFonts w:ascii="Consolas" w:hAnsi="Consolas"/>
              </w:rPr>
            </w:pPr>
          </w:p>
        </w:tc>
        <w:tc>
          <w:tcPr>
            <w:tcW w:w="0" w:type="auto"/>
          </w:tcPr>
          <w:p w14:paraId="5599E741" w14:textId="77777777" w:rsidR="004449F7" w:rsidRPr="001A057F" w:rsidRDefault="004449F7" w:rsidP="001A057F">
            <w:pPr>
              <w:pStyle w:val="TableContent"/>
              <w:rPr>
                <w:rFonts w:ascii="Consolas" w:hAnsi="Consolas"/>
              </w:rPr>
            </w:pPr>
          </w:p>
        </w:tc>
        <w:tc>
          <w:tcPr>
            <w:tcW w:w="0" w:type="auto"/>
          </w:tcPr>
          <w:p w14:paraId="0C499543" w14:textId="77777777" w:rsidR="004449F7" w:rsidRPr="001A057F" w:rsidRDefault="004449F7" w:rsidP="001A057F">
            <w:pPr>
              <w:pStyle w:val="TableContent"/>
              <w:rPr>
                <w:rFonts w:ascii="Consolas" w:hAnsi="Consolas"/>
              </w:rPr>
            </w:pPr>
          </w:p>
        </w:tc>
      </w:tr>
      <w:tr w:rsidR="004449F7" w14:paraId="6AE1D63B" w14:textId="77777777" w:rsidTr="00D65C68">
        <w:trPr>
          <w:cantSplit/>
        </w:trPr>
        <w:tc>
          <w:tcPr>
            <w:tcW w:w="0" w:type="auto"/>
          </w:tcPr>
          <w:p w14:paraId="787170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 110BS/CS</w:t>
            </w:r>
          </w:p>
        </w:tc>
        <w:tc>
          <w:tcPr>
            <w:tcW w:w="0" w:type="auto"/>
          </w:tcPr>
          <w:p w14:paraId="32F60AC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w:t>
            </w:r>
          </w:p>
        </w:tc>
        <w:tc>
          <w:tcPr>
            <w:tcW w:w="0" w:type="auto"/>
          </w:tcPr>
          <w:p w14:paraId="2407A519"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110BS</w:t>
            </w:r>
          </w:p>
        </w:tc>
        <w:tc>
          <w:tcPr>
            <w:tcW w:w="0" w:type="auto"/>
          </w:tcPr>
          <w:p w14:paraId="545563C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110CS</w:t>
            </w:r>
          </w:p>
        </w:tc>
      </w:tr>
      <w:tr w:rsidR="004449F7" w14:paraId="55E07B6F" w14:textId="77777777" w:rsidTr="00D65C68">
        <w:trPr>
          <w:cantSplit/>
        </w:trPr>
        <w:tc>
          <w:tcPr>
            <w:tcW w:w="0" w:type="auto"/>
          </w:tcPr>
          <w:p w14:paraId="74E488D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Stacked</w:t>
            </w:r>
          </w:p>
        </w:tc>
        <w:tc>
          <w:tcPr>
            <w:tcW w:w="0" w:type="auto"/>
          </w:tcPr>
          <w:p w14:paraId="7E61D5F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Stacked-Brasilsat</w:t>
            </w:r>
          </w:p>
        </w:tc>
        <w:tc>
          <w:tcPr>
            <w:tcW w:w="0" w:type="auto"/>
          </w:tcPr>
          <w:p w14:paraId="0A5BA5A1" w14:textId="77777777" w:rsidR="004449F7" w:rsidRPr="001A057F" w:rsidRDefault="004449F7" w:rsidP="001A057F">
            <w:pPr>
              <w:pStyle w:val="TableContent"/>
              <w:rPr>
                <w:rFonts w:ascii="Consolas" w:hAnsi="Consolas"/>
              </w:rPr>
            </w:pPr>
          </w:p>
        </w:tc>
        <w:tc>
          <w:tcPr>
            <w:tcW w:w="0" w:type="auto"/>
          </w:tcPr>
          <w:p w14:paraId="78EDCD0E" w14:textId="77777777" w:rsidR="004449F7" w:rsidRPr="001A057F" w:rsidRDefault="004449F7" w:rsidP="001A057F">
            <w:pPr>
              <w:pStyle w:val="TableContent"/>
              <w:rPr>
                <w:rFonts w:ascii="Consolas" w:hAnsi="Consolas"/>
              </w:rPr>
            </w:pPr>
          </w:p>
        </w:tc>
      </w:tr>
      <w:tr w:rsidR="004449F7" w14:paraId="4D69B3C9" w14:textId="77777777" w:rsidTr="00D65C68">
        <w:trPr>
          <w:cantSplit/>
        </w:trPr>
        <w:tc>
          <w:tcPr>
            <w:tcW w:w="0" w:type="auto"/>
          </w:tcPr>
          <w:p w14:paraId="1FEC3A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Oi</w:t>
            </w:r>
          </w:p>
        </w:tc>
        <w:tc>
          <w:tcPr>
            <w:tcW w:w="0" w:type="auto"/>
          </w:tcPr>
          <w:p w14:paraId="447FA21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Oi-BrasilSat</w:t>
            </w:r>
          </w:p>
        </w:tc>
        <w:tc>
          <w:tcPr>
            <w:tcW w:w="0" w:type="auto"/>
          </w:tcPr>
          <w:p w14:paraId="6F792CFB" w14:textId="77777777" w:rsidR="004449F7" w:rsidRPr="001A057F" w:rsidRDefault="004449F7" w:rsidP="001A057F">
            <w:pPr>
              <w:pStyle w:val="TableContent"/>
              <w:rPr>
                <w:rFonts w:ascii="Consolas" w:hAnsi="Consolas"/>
              </w:rPr>
            </w:pPr>
          </w:p>
        </w:tc>
        <w:tc>
          <w:tcPr>
            <w:tcW w:w="0" w:type="auto"/>
          </w:tcPr>
          <w:p w14:paraId="16BF8BFA" w14:textId="77777777" w:rsidR="004449F7" w:rsidRPr="001A057F" w:rsidRDefault="004449F7" w:rsidP="001A057F">
            <w:pPr>
              <w:pStyle w:val="TableContent"/>
              <w:rPr>
                <w:rFonts w:ascii="Consolas" w:hAnsi="Consolas"/>
              </w:rPr>
            </w:pPr>
          </w:p>
        </w:tc>
      </w:tr>
      <w:tr w:rsidR="004449F7" w14:paraId="045C8129" w14:textId="77777777" w:rsidTr="00D65C68">
        <w:trPr>
          <w:cantSplit/>
        </w:trPr>
        <w:tc>
          <w:tcPr>
            <w:tcW w:w="0" w:type="auto"/>
          </w:tcPr>
          <w:p w14:paraId="6B23082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3 Oscillators</w:t>
            </w:r>
          </w:p>
        </w:tc>
        <w:tc>
          <w:tcPr>
            <w:tcW w:w="0" w:type="auto"/>
          </w:tcPr>
          <w:p w14:paraId="39FD7E3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Amazonas3</w:t>
            </w:r>
          </w:p>
        </w:tc>
        <w:tc>
          <w:tcPr>
            <w:tcW w:w="0" w:type="auto"/>
          </w:tcPr>
          <w:p w14:paraId="4CE0C68C" w14:textId="77777777" w:rsidR="004449F7" w:rsidRPr="001A057F" w:rsidRDefault="004449F7" w:rsidP="001A057F">
            <w:pPr>
              <w:pStyle w:val="TableContent"/>
              <w:rPr>
                <w:rFonts w:ascii="Consolas" w:hAnsi="Consolas"/>
              </w:rPr>
            </w:pPr>
          </w:p>
        </w:tc>
        <w:tc>
          <w:tcPr>
            <w:tcW w:w="0" w:type="auto"/>
          </w:tcPr>
          <w:p w14:paraId="662DC146" w14:textId="77777777" w:rsidR="004449F7" w:rsidRPr="001A057F" w:rsidRDefault="004449F7" w:rsidP="001A057F">
            <w:pPr>
              <w:pStyle w:val="TableContent"/>
              <w:rPr>
                <w:rFonts w:ascii="Consolas" w:hAnsi="Consolas"/>
              </w:rPr>
            </w:pPr>
          </w:p>
        </w:tc>
      </w:tr>
      <w:tr w:rsidR="004449F7" w14:paraId="6B37A2AE" w14:textId="77777777" w:rsidTr="00D65C68">
        <w:trPr>
          <w:cantSplit/>
        </w:trPr>
        <w:tc>
          <w:tcPr>
            <w:tcW w:w="0" w:type="auto"/>
          </w:tcPr>
          <w:p w14:paraId="6BD3B67E"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2 Oscillators</w:t>
            </w:r>
          </w:p>
        </w:tc>
        <w:tc>
          <w:tcPr>
            <w:tcW w:w="0" w:type="auto"/>
          </w:tcPr>
          <w:p w14:paraId="340CED3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Amazonas2</w:t>
            </w:r>
          </w:p>
        </w:tc>
        <w:tc>
          <w:tcPr>
            <w:tcW w:w="0" w:type="auto"/>
          </w:tcPr>
          <w:p w14:paraId="6EF64BE5" w14:textId="77777777" w:rsidR="004449F7" w:rsidRPr="001A057F" w:rsidRDefault="004449F7" w:rsidP="001A057F">
            <w:pPr>
              <w:pStyle w:val="TableContent"/>
              <w:rPr>
                <w:rFonts w:ascii="Consolas" w:hAnsi="Consolas"/>
              </w:rPr>
            </w:pPr>
          </w:p>
        </w:tc>
        <w:tc>
          <w:tcPr>
            <w:tcW w:w="0" w:type="auto"/>
          </w:tcPr>
          <w:p w14:paraId="79CA915D" w14:textId="77777777" w:rsidR="004449F7" w:rsidRPr="001A057F" w:rsidRDefault="004449F7" w:rsidP="001A057F">
            <w:pPr>
              <w:pStyle w:val="TableContent"/>
              <w:rPr>
                <w:rFonts w:ascii="Consolas" w:hAnsi="Consolas"/>
              </w:rPr>
            </w:pPr>
          </w:p>
        </w:tc>
      </w:tr>
      <w:tr w:rsidR="004449F7" w14:paraId="70611BB0" w14:textId="77777777" w:rsidTr="00D65C68">
        <w:trPr>
          <w:cantSplit/>
        </w:trPr>
        <w:tc>
          <w:tcPr>
            <w:tcW w:w="0" w:type="auto"/>
          </w:tcPr>
          <w:p w14:paraId="5068DDD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custom GVT</w:t>
            </w:r>
          </w:p>
        </w:tc>
        <w:tc>
          <w:tcPr>
            <w:tcW w:w="0" w:type="auto"/>
          </w:tcPr>
          <w:p w14:paraId="6212E8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GVT-BrasilSat</w:t>
            </w:r>
          </w:p>
        </w:tc>
        <w:tc>
          <w:tcPr>
            <w:tcW w:w="0" w:type="auto"/>
          </w:tcPr>
          <w:p w14:paraId="0A610DB7" w14:textId="77777777" w:rsidR="004449F7" w:rsidRPr="001A057F" w:rsidRDefault="004449F7" w:rsidP="001A057F">
            <w:pPr>
              <w:pStyle w:val="TableContent"/>
              <w:rPr>
                <w:rFonts w:ascii="Consolas" w:hAnsi="Consolas"/>
              </w:rPr>
            </w:pPr>
          </w:p>
        </w:tc>
        <w:tc>
          <w:tcPr>
            <w:tcW w:w="0" w:type="auto"/>
          </w:tcPr>
          <w:p w14:paraId="4857EE63" w14:textId="77777777" w:rsidR="004449F7" w:rsidRPr="001A057F" w:rsidRDefault="004449F7" w:rsidP="001A057F">
            <w:pPr>
              <w:pStyle w:val="TableContent"/>
              <w:rPr>
                <w:rFonts w:ascii="Consolas" w:hAnsi="Consolas"/>
              </w:rPr>
            </w:pPr>
          </w:p>
        </w:tc>
      </w:tr>
      <w:tr w:rsidR="004449F7" w14:paraId="1472448E" w14:textId="77777777" w:rsidTr="00D65C68">
        <w:trPr>
          <w:cantSplit/>
        </w:trPr>
        <w:tc>
          <w:tcPr>
            <w:tcW w:w="0" w:type="auto"/>
          </w:tcPr>
          <w:p w14:paraId="587012F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None</w:t>
            </w:r>
          </w:p>
        </w:tc>
        <w:tc>
          <w:tcPr>
            <w:tcW w:w="0" w:type="auto"/>
          </w:tcPr>
          <w:p w14:paraId="5E947A7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Null</w:t>
            </w:r>
          </w:p>
        </w:tc>
        <w:tc>
          <w:tcPr>
            <w:tcW w:w="0" w:type="auto"/>
          </w:tcPr>
          <w:p w14:paraId="012A7D20" w14:textId="77777777" w:rsidR="004449F7" w:rsidRPr="001A057F" w:rsidRDefault="004449F7" w:rsidP="001A057F">
            <w:pPr>
              <w:pStyle w:val="TableContent"/>
              <w:rPr>
                <w:rFonts w:ascii="Consolas" w:hAnsi="Consolas"/>
              </w:rPr>
            </w:pPr>
          </w:p>
        </w:tc>
        <w:tc>
          <w:tcPr>
            <w:tcW w:w="0" w:type="auto"/>
          </w:tcPr>
          <w:p w14:paraId="560EE4F4" w14:textId="77777777" w:rsidR="004449F7" w:rsidRPr="001A057F" w:rsidRDefault="004449F7" w:rsidP="001A057F">
            <w:pPr>
              <w:pStyle w:val="TableContent"/>
              <w:rPr>
                <w:rFonts w:ascii="Consolas" w:hAnsi="Consolas"/>
              </w:rPr>
            </w:pPr>
          </w:p>
        </w:tc>
      </w:tr>
    </w:tbl>
    <w:p w14:paraId="7EBCA757" w14:textId="77777777" w:rsidR="004449F7" w:rsidRDefault="004449F7" w:rsidP="004449F7">
      <w:r>
        <w:t>For compatibility, the legacy format "</w:t>
      </w:r>
      <w:r w:rsidRPr="001A057F">
        <w:rPr>
          <w:rStyle w:val="Codeintext"/>
        </w:rPr>
        <w:t>low_freq[,high_freq,switch_freq]</w:t>
      </w:r>
      <w:r>
        <w:t xml:space="preserve">" is also accepted as LNB name. The three frequencies are the low-band oscillator, the high-band oscillator and the switch frequency. All frequencies are in MHz. The last two values are used only with a dual-band LNB. </w:t>
      </w:r>
    </w:p>
    <w:p w14:paraId="266CB7CF" w14:textId="77777777" w:rsidR="003A69CF" w:rsidRDefault="003A69CF" w:rsidP="003A69CF">
      <w:pPr>
        <w:pStyle w:val="Appendix2"/>
      </w:pPr>
      <w:bookmarkStart w:id="589" w:name="_Ref57628697"/>
      <w:bookmarkStart w:id="590" w:name="_Toc166363083"/>
      <w:r>
        <w:lastRenderedPageBreak/>
        <w:t>HF band region names</w:t>
      </w:r>
      <w:bookmarkEnd w:id="589"/>
      <w:bookmarkEnd w:id="590"/>
    </w:p>
    <w:p w14:paraId="33D435C6" w14:textId="77777777" w:rsidR="0082247A" w:rsidRDefault="003A69CF" w:rsidP="0082247A">
      <w:r w:rsidRPr="003F631D">
        <w:t>A list of all supported region</w:t>
      </w:r>
      <w:r>
        <w:t>s</w:t>
      </w:r>
      <w:r w:rsidRPr="003F631D">
        <w:t xml:space="preserve"> can be found in the file</w:t>
      </w:r>
      <w:r>
        <w:t xml:space="preserve"> named</w:t>
      </w:r>
      <w:r w:rsidRPr="003F631D">
        <w:t xml:space="preserve"> </w:t>
      </w:r>
      <w:r w:rsidRPr="001A057F">
        <w:rPr>
          <w:rStyle w:val="Codeintext"/>
        </w:rPr>
        <w:t>tsduck.hfbands.xml</w:t>
      </w:r>
      <w:r>
        <w:t xml:space="preserve"> </w:t>
      </w:r>
      <w:r w:rsidR="0082247A">
        <w:t>the location of which depends on the operating system.</w:t>
      </w:r>
    </w:p>
    <w:p w14:paraId="2170816E" w14:textId="79CFD7A1" w:rsidR="00E853A5" w:rsidRDefault="00E853A5" w:rsidP="00E853A5">
      <w:pPr>
        <w:pStyle w:val="ListParagraph"/>
        <w:numPr>
          <w:ilvl w:val="0"/>
          <w:numId w:val="23"/>
        </w:numPr>
        <w:tabs>
          <w:tab w:val="left" w:pos="2127"/>
        </w:tabs>
      </w:pPr>
      <w:r>
        <w:t>Linux :</w:t>
      </w:r>
      <w:r>
        <w:tab/>
      </w:r>
      <w:r w:rsidRPr="002312EB">
        <w:rPr>
          <w:rStyle w:val="Codeintext"/>
        </w:rPr>
        <w:t>/usr/share/tsduck/tsduck.</w:t>
      </w:r>
      <w:r>
        <w:rPr>
          <w:rStyle w:val="Codeintext"/>
        </w:rPr>
        <w:t>hfbands</w:t>
      </w:r>
      <w:r w:rsidRPr="002312EB">
        <w:rPr>
          <w:rStyle w:val="Codeintext"/>
        </w:rPr>
        <w:t>.xml</w:t>
      </w:r>
    </w:p>
    <w:p w14:paraId="74221BCB" w14:textId="563AC062" w:rsidR="00E853A5" w:rsidRDefault="00E853A5" w:rsidP="00E853A5">
      <w:pPr>
        <w:pStyle w:val="ListParagraph"/>
        <w:numPr>
          <w:ilvl w:val="0"/>
          <w:numId w:val="23"/>
        </w:numPr>
        <w:tabs>
          <w:tab w:val="left" w:pos="2127"/>
        </w:tabs>
      </w:pPr>
      <w:r>
        <w:t>macOS (Intel)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5B913BD9" w14:textId="4AC126B7" w:rsidR="00E853A5" w:rsidRDefault="00E853A5" w:rsidP="00E853A5">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w:t>
      </w:r>
      <w:r>
        <w:rPr>
          <w:rStyle w:val="Codeintext"/>
        </w:rPr>
        <w:t>hfbands</w:t>
      </w:r>
      <w:r w:rsidRPr="002312EB">
        <w:rPr>
          <w:rStyle w:val="Codeintext"/>
        </w:rPr>
        <w:t>.xml</w:t>
      </w:r>
    </w:p>
    <w:p w14:paraId="6DB1CC78" w14:textId="00C1BEBC" w:rsidR="00E853A5" w:rsidRPr="00DB0F93" w:rsidRDefault="00E853A5" w:rsidP="00E853A5">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tsduck.hfbands</w:t>
      </w:r>
      <w:r w:rsidRPr="002312EB">
        <w:rPr>
          <w:rStyle w:val="Codeintext"/>
        </w:rPr>
        <w:t>.xml</w:t>
      </w:r>
    </w:p>
    <w:p w14:paraId="58FE1339" w14:textId="07C27763" w:rsidR="00E853A5" w:rsidRDefault="00E853A5" w:rsidP="00E853A5">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w:t>
      </w:r>
      <w:r>
        <w:rPr>
          <w:rStyle w:val="Codeintext"/>
        </w:rPr>
        <w:t>hfbands</w:t>
      </w:r>
      <w:r w:rsidRPr="002312EB">
        <w:rPr>
          <w:rStyle w:val="Codeintext"/>
        </w:rPr>
        <w:t>.xml</w:t>
      </w:r>
    </w:p>
    <w:p w14:paraId="263466D2" w14:textId="3765A6EB" w:rsidR="00E853A5" w:rsidRDefault="00E853A5" w:rsidP="00E853A5">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0F178824" w14:textId="77777777" w:rsidR="00B326E2" w:rsidRDefault="00B326E2" w:rsidP="00CC3022">
      <w:r>
        <w:t xml:space="preserve">The table below summarizes known regions. This list may be incomplete. See the file </w:t>
      </w:r>
      <w:r w:rsidRPr="001A057F">
        <w:rPr>
          <w:rStyle w:val="Codeintext"/>
        </w:rPr>
        <w:t xml:space="preserve">tsduck.hfbands.xml </w:t>
      </w:r>
      <w:r>
        <w:t>for a complete reference.</w:t>
      </w:r>
    </w:p>
    <w:p w14:paraId="14CE9370" w14:textId="2434D3C9" w:rsidR="00B326E2" w:rsidRPr="00E233F7" w:rsidRDefault="00B326E2" w:rsidP="00B326E2">
      <w:pPr>
        <w:pStyle w:val="Caption"/>
      </w:pPr>
      <w:bookmarkStart w:id="591" w:name="_Toc166363477"/>
      <w:r w:rsidRPr="00E233F7">
        <w:t xml:space="preserve">Table </w:t>
      </w:r>
      <w:r w:rsidRPr="00E233F7">
        <w:fldChar w:fldCharType="begin"/>
      </w:r>
      <w:r w:rsidRPr="00E233F7">
        <w:instrText xml:space="preserve"> SEQ Tableau \* ARABIC </w:instrText>
      </w:r>
      <w:r w:rsidRPr="00E233F7">
        <w:fldChar w:fldCharType="separate"/>
      </w:r>
      <w:r w:rsidR="009272D6">
        <w:rPr>
          <w:noProof/>
        </w:rPr>
        <w:t>16</w:t>
      </w:r>
      <w:r w:rsidRPr="00E233F7">
        <w:fldChar w:fldCharType="end"/>
      </w:r>
      <w:r w:rsidRPr="00E233F7">
        <w:t xml:space="preserve">: </w:t>
      </w:r>
      <w:r>
        <w:t>HF band region names</w:t>
      </w:r>
      <w:bookmarkEnd w:id="59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570"/>
        <w:gridCol w:w="1350"/>
        <w:gridCol w:w="583"/>
        <w:gridCol w:w="570"/>
        <w:gridCol w:w="405"/>
        <w:gridCol w:w="401"/>
        <w:gridCol w:w="1176"/>
      </w:tblGrid>
      <w:tr w:rsidR="00294106" w:rsidRPr="00294106" w14:paraId="2283B2BA" w14:textId="77777777" w:rsidTr="00294106">
        <w:trPr>
          <w:cantSplit/>
          <w:tblHeader/>
          <w:jc w:val="center"/>
        </w:trPr>
        <w:tc>
          <w:tcPr>
            <w:tcW w:w="0" w:type="auto"/>
            <w:shd w:val="clear" w:color="auto" w:fill="4C956C" w:themeFill="accent2"/>
          </w:tcPr>
          <w:p w14:paraId="53FAF8AB" w14:textId="77777777" w:rsidR="00F25157" w:rsidRPr="00294106" w:rsidRDefault="00F25157" w:rsidP="00F25157">
            <w:pPr>
              <w:pStyle w:val="TableTitle"/>
              <w:rPr>
                <w:color w:val="FFFFFF" w:themeColor="background1"/>
              </w:rPr>
            </w:pPr>
            <w:r w:rsidRPr="00294106">
              <w:rPr>
                <w:color w:val="FFFFFF" w:themeColor="background1"/>
              </w:rPr>
              <w:t>Region name</w:t>
            </w:r>
          </w:p>
        </w:tc>
        <w:tc>
          <w:tcPr>
            <w:tcW w:w="0" w:type="auto"/>
            <w:shd w:val="clear" w:color="auto" w:fill="4C956C" w:themeFill="accent2"/>
          </w:tcPr>
          <w:p w14:paraId="5E228ED0" w14:textId="77777777" w:rsidR="00F25157" w:rsidRPr="00294106" w:rsidRDefault="00F25157" w:rsidP="00F25157">
            <w:pPr>
              <w:pStyle w:val="TableTitle"/>
              <w:rPr>
                <w:color w:val="FFFFFF" w:themeColor="background1"/>
              </w:rPr>
            </w:pPr>
            <w:r w:rsidRPr="00294106">
              <w:rPr>
                <w:color w:val="FFFFFF" w:themeColor="background1"/>
              </w:rPr>
              <w:t>Aliases</w:t>
            </w:r>
          </w:p>
        </w:tc>
        <w:tc>
          <w:tcPr>
            <w:tcW w:w="0" w:type="auto"/>
            <w:shd w:val="clear" w:color="auto" w:fill="4C956C" w:themeFill="accent2"/>
          </w:tcPr>
          <w:p w14:paraId="6ECDA178" w14:textId="77777777" w:rsidR="00F25157" w:rsidRPr="00294106" w:rsidRDefault="00F25157" w:rsidP="00F25157">
            <w:pPr>
              <w:pStyle w:val="TableTitle"/>
              <w:jc w:val="center"/>
              <w:rPr>
                <w:color w:val="FFFFFF" w:themeColor="background1"/>
              </w:rPr>
            </w:pPr>
            <w:r w:rsidRPr="00294106">
              <w:rPr>
                <w:color w:val="FFFFFF" w:themeColor="background1"/>
              </w:rPr>
              <w:t>UHF</w:t>
            </w:r>
          </w:p>
        </w:tc>
        <w:tc>
          <w:tcPr>
            <w:tcW w:w="0" w:type="auto"/>
            <w:shd w:val="clear" w:color="auto" w:fill="4C956C" w:themeFill="accent2"/>
          </w:tcPr>
          <w:p w14:paraId="61B8659D" w14:textId="77777777" w:rsidR="00F25157" w:rsidRPr="00294106" w:rsidRDefault="00F25157" w:rsidP="00F25157">
            <w:pPr>
              <w:pStyle w:val="TableTitle"/>
              <w:jc w:val="center"/>
              <w:rPr>
                <w:color w:val="FFFFFF" w:themeColor="background1"/>
              </w:rPr>
            </w:pPr>
            <w:r w:rsidRPr="00294106">
              <w:rPr>
                <w:color w:val="FFFFFF" w:themeColor="background1"/>
              </w:rPr>
              <w:t>VHF</w:t>
            </w:r>
          </w:p>
        </w:tc>
        <w:tc>
          <w:tcPr>
            <w:tcW w:w="0" w:type="auto"/>
            <w:shd w:val="clear" w:color="auto" w:fill="4C956C" w:themeFill="accent2"/>
          </w:tcPr>
          <w:p w14:paraId="7A1F1CF6" w14:textId="77777777" w:rsidR="00F25157" w:rsidRPr="00294106" w:rsidRDefault="00F25157" w:rsidP="00F25157">
            <w:pPr>
              <w:pStyle w:val="TableTitle"/>
              <w:jc w:val="center"/>
              <w:rPr>
                <w:color w:val="FFFFFF" w:themeColor="background1"/>
              </w:rPr>
            </w:pPr>
            <w:r w:rsidRPr="00294106">
              <w:rPr>
                <w:color w:val="FFFFFF" w:themeColor="background1"/>
              </w:rPr>
              <w:t>BS</w:t>
            </w:r>
          </w:p>
        </w:tc>
        <w:tc>
          <w:tcPr>
            <w:tcW w:w="0" w:type="auto"/>
            <w:shd w:val="clear" w:color="auto" w:fill="4C956C" w:themeFill="accent2"/>
          </w:tcPr>
          <w:p w14:paraId="16A6FCE9" w14:textId="77777777" w:rsidR="00F25157" w:rsidRPr="00294106" w:rsidRDefault="00F25157" w:rsidP="00F25157">
            <w:pPr>
              <w:pStyle w:val="TableTitle"/>
              <w:jc w:val="center"/>
              <w:rPr>
                <w:color w:val="FFFFFF" w:themeColor="background1"/>
              </w:rPr>
            </w:pPr>
            <w:r w:rsidRPr="00294106">
              <w:rPr>
                <w:color w:val="FFFFFF" w:themeColor="background1"/>
              </w:rPr>
              <w:t>CS</w:t>
            </w:r>
          </w:p>
        </w:tc>
        <w:tc>
          <w:tcPr>
            <w:tcW w:w="0" w:type="auto"/>
            <w:shd w:val="clear" w:color="auto" w:fill="4C956C" w:themeFill="accent2"/>
          </w:tcPr>
          <w:p w14:paraId="1F412DB8" w14:textId="77777777" w:rsidR="00F25157" w:rsidRPr="00294106" w:rsidRDefault="00F25157" w:rsidP="00F25157">
            <w:pPr>
              <w:pStyle w:val="TableTitle"/>
              <w:rPr>
                <w:color w:val="FFFFFF" w:themeColor="background1"/>
              </w:rPr>
            </w:pPr>
            <w:r w:rsidRPr="00294106">
              <w:rPr>
                <w:color w:val="FFFFFF" w:themeColor="background1"/>
              </w:rPr>
              <w:t>Standards</w:t>
            </w:r>
          </w:p>
        </w:tc>
      </w:tr>
      <w:tr w:rsidR="00F25157" w14:paraId="28BDA4A2" w14:textId="77777777" w:rsidTr="00F25157">
        <w:trPr>
          <w:cantSplit/>
          <w:jc w:val="center"/>
        </w:trPr>
        <w:tc>
          <w:tcPr>
            <w:tcW w:w="0" w:type="auto"/>
          </w:tcPr>
          <w:p w14:paraId="316C5CF7" w14:textId="77777777" w:rsidR="00F25157" w:rsidRPr="001A057F" w:rsidRDefault="00F25157" w:rsidP="001A057F">
            <w:pPr>
              <w:pStyle w:val="TableContent"/>
              <w:rPr>
                <w:rFonts w:ascii="Consolas" w:hAnsi="Consolas"/>
              </w:rPr>
            </w:pPr>
            <w:r w:rsidRPr="001A057F">
              <w:rPr>
                <w:rFonts w:ascii="Consolas" w:hAnsi="Consolas"/>
              </w:rPr>
              <w:t>europe</w:t>
            </w:r>
          </w:p>
        </w:tc>
        <w:tc>
          <w:tcPr>
            <w:tcW w:w="0" w:type="auto"/>
          </w:tcPr>
          <w:p w14:paraId="25374FF1"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uk france</w:t>
            </w:r>
          </w:p>
        </w:tc>
        <w:tc>
          <w:tcPr>
            <w:tcW w:w="0" w:type="auto"/>
          </w:tcPr>
          <w:p w14:paraId="56028CB8" w14:textId="77777777" w:rsidR="00F25157" w:rsidRDefault="00F25157" w:rsidP="00F25157">
            <w:pPr>
              <w:pStyle w:val="TableContent"/>
              <w:jc w:val="center"/>
            </w:pPr>
            <w:r>
              <w:t>×</w:t>
            </w:r>
          </w:p>
        </w:tc>
        <w:tc>
          <w:tcPr>
            <w:tcW w:w="0" w:type="auto"/>
          </w:tcPr>
          <w:p w14:paraId="3ADD4337" w14:textId="77777777" w:rsidR="00F25157" w:rsidRDefault="00F25157" w:rsidP="00F25157">
            <w:pPr>
              <w:pStyle w:val="TableContent"/>
              <w:jc w:val="center"/>
            </w:pPr>
            <w:r>
              <w:t>×</w:t>
            </w:r>
          </w:p>
        </w:tc>
        <w:tc>
          <w:tcPr>
            <w:tcW w:w="0" w:type="auto"/>
          </w:tcPr>
          <w:p w14:paraId="55685CB0" w14:textId="77777777" w:rsidR="00F25157" w:rsidRDefault="00F25157" w:rsidP="00F25157">
            <w:pPr>
              <w:pStyle w:val="TableContent"/>
              <w:jc w:val="center"/>
            </w:pPr>
          </w:p>
        </w:tc>
        <w:tc>
          <w:tcPr>
            <w:tcW w:w="0" w:type="auto"/>
          </w:tcPr>
          <w:p w14:paraId="1FB89F43" w14:textId="77777777" w:rsidR="00F25157" w:rsidRDefault="00F25157" w:rsidP="00F25157">
            <w:pPr>
              <w:pStyle w:val="TableContent"/>
              <w:jc w:val="center"/>
            </w:pPr>
          </w:p>
        </w:tc>
        <w:tc>
          <w:tcPr>
            <w:tcW w:w="0" w:type="auto"/>
          </w:tcPr>
          <w:p w14:paraId="08C28038" w14:textId="77777777" w:rsidR="00F25157" w:rsidRDefault="00F25157" w:rsidP="00F25157">
            <w:pPr>
              <w:pStyle w:val="TableContent"/>
            </w:pPr>
            <w:r>
              <w:t>DVB</w:t>
            </w:r>
          </w:p>
        </w:tc>
      </w:tr>
      <w:tr w:rsidR="00F25157" w14:paraId="08088F55" w14:textId="77777777" w:rsidTr="00F25157">
        <w:trPr>
          <w:cantSplit/>
          <w:jc w:val="center"/>
        </w:trPr>
        <w:tc>
          <w:tcPr>
            <w:tcW w:w="0" w:type="auto"/>
          </w:tcPr>
          <w:p w14:paraId="0E61AED9" w14:textId="77777777" w:rsidR="00F25157" w:rsidRPr="001A057F" w:rsidRDefault="00F25157" w:rsidP="001A057F">
            <w:pPr>
              <w:pStyle w:val="TableContent"/>
              <w:rPr>
                <w:rFonts w:ascii="Consolas" w:hAnsi="Consolas"/>
              </w:rPr>
            </w:pPr>
            <w:r w:rsidRPr="001A057F">
              <w:rPr>
                <w:rFonts w:ascii="Consolas" w:hAnsi="Consolas"/>
              </w:rPr>
              <w:t>north-america</w:t>
            </w:r>
          </w:p>
        </w:tc>
        <w:tc>
          <w:tcPr>
            <w:tcW w:w="0" w:type="auto"/>
          </w:tcPr>
          <w:p w14:paraId="547D860F"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us usa</w:t>
            </w:r>
          </w:p>
        </w:tc>
        <w:tc>
          <w:tcPr>
            <w:tcW w:w="0" w:type="auto"/>
          </w:tcPr>
          <w:p w14:paraId="6E8CD55F" w14:textId="77777777" w:rsidR="00F25157" w:rsidRDefault="00F25157" w:rsidP="00F25157">
            <w:pPr>
              <w:pStyle w:val="TableContent"/>
              <w:jc w:val="center"/>
            </w:pPr>
            <w:r>
              <w:t>×</w:t>
            </w:r>
          </w:p>
        </w:tc>
        <w:tc>
          <w:tcPr>
            <w:tcW w:w="0" w:type="auto"/>
          </w:tcPr>
          <w:p w14:paraId="2BE29B3E" w14:textId="77777777" w:rsidR="00F25157" w:rsidRDefault="00F25157" w:rsidP="00F25157">
            <w:pPr>
              <w:pStyle w:val="TableContent"/>
              <w:jc w:val="center"/>
            </w:pPr>
            <w:r>
              <w:t>×</w:t>
            </w:r>
          </w:p>
        </w:tc>
        <w:tc>
          <w:tcPr>
            <w:tcW w:w="0" w:type="auto"/>
          </w:tcPr>
          <w:p w14:paraId="2F6A6B92" w14:textId="77777777" w:rsidR="00F25157" w:rsidRDefault="00F25157" w:rsidP="00F25157">
            <w:pPr>
              <w:pStyle w:val="TableContent"/>
              <w:jc w:val="center"/>
            </w:pPr>
          </w:p>
        </w:tc>
        <w:tc>
          <w:tcPr>
            <w:tcW w:w="0" w:type="auto"/>
          </w:tcPr>
          <w:p w14:paraId="20AD95E9" w14:textId="77777777" w:rsidR="00F25157" w:rsidRDefault="00F25157" w:rsidP="00F25157">
            <w:pPr>
              <w:pStyle w:val="TableContent"/>
              <w:jc w:val="center"/>
            </w:pPr>
          </w:p>
        </w:tc>
        <w:tc>
          <w:tcPr>
            <w:tcW w:w="0" w:type="auto"/>
          </w:tcPr>
          <w:p w14:paraId="3E5CC544" w14:textId="77777777" w:rsidR="00F25157" w:rsidRDefault="00F25157" w:rsidP="00F25157">
            <w:pPr>
              <w:pStyle w:val="TableContent"/>
            </w:pPr>
            <w:r>
              <w:t>ATSC</w:t>
            </w:r>
          </w:p>
        </w:tc>
      </w:tr>
      <w:tr w:rsidR="00F25157" w14:paraId="23DE8DCC" w14:textId="77777777" w:rsidTr="00F25157">
        <w:trPr>
          <w:cantSplit/>
          <w:jc w:val="center"/>
        </w:trPr>
        <w:tc>
          <w:tcPr>
            <w:tcW w:w="0" w:type="auto"/>
          </w:tcPr>
          <w:p w14:paraId="4B6F6A3F" w14:textId="77777777" w:rsidR="00F25157" w:rsidRPr="001A057F" w:rsidRDefault="00F25157" w:rsidP="001A057F">
            <w:pPr>
              <w:pStyle w:val="TableContent"/>
              <w:rPr>
                <w:rFonts w:ascii="Consolas" w:hAnsi="Consolas"/>
              </w:rPr>
            </w:pPr>
            <w:r w:rsidRPr="001A057F">
              <w:rPr>
                <w:rFonts w:ascii="Consolas" w:hAnsi="Consolas"/>
              </w:rPr>
              <w:t>japan</w:t>
            </w:r>
          </w:p>
        </w:tc>
        <w:tc>
          <w:tcPr>
            <w:tcW w:w="0" w:type="auto"/>
          </w:tcPr>
          <w:p w14:paraId="0C4BDFD6" w14:textId="77777777" w:rsidR="00F25157" w:rsidRPr="001A057F" w:rsidRDefault="00F25157" w:rsidP="001A057F">
            <w:pPr>
              <w:pStyle w:val="TableContent"/>
              <w:rPr>
                <w:rStyle w:val="Codeintext"/>
                <w:rFonts w:ascii="Consolas" w:hAnsi="Consolas"/>
                <w:b w:val="0"/>
              </w:rPr>
            </w:pPr>
          </w:p>
        </w:tc>
        <w:tc>
          <w:tcPr>
            <w:tcW w:w="0" w:type="auto"/>
          </w:tcPr>
          <w:p w14:paraId="55D6CC43" w14:textId="77777777" w:rsidR="00F25157" w:rsidRDefault="00F25157" w:rsidP="00F25157">
            <w:pPr>
              <w:pStyle w:val="TableContent"/>
              <w:jc w:val="center"/>
            </w:pPr>
            <w:r>
              <w:t>×</w:t>
            </w:r>
          </w:p>
        </w:tc>
        <w:tc>
          <w:tcPr>
            <w:tcW w:w="0" w:type="auto"/>
          </w:tcPr>
          <w:p w14:paraId="2C671709" w14:textId="77777777" w:rsidR="00F25157" w:rsidRDefault="00F25157" w:rsidP="00F25157">
            <w:pPr>
              <w:pStyle w:val="TableContent"/>
              <w:jc w:val="center"/>
            </w:pPr>
            <w:r>
              <w:t>×</w:t>
            </w:r>
          </w:p>
        </w:tc>
        <w:tc>
          <w:tcPr>
            <w:tcW w:w="0" w:type="auto"/>
          </w:tcPr>
          <w:p w14:paraId="09EB6EF1" w14:textId="77777777" w:rsidR="00F25157" w:rsidRDefault="00F25157" w:rsidP="00F25157">
            <w:pPr>
              <w:pStyle w:val="TableContent"/>
              <w:jc w:val="center"/>
            </w:pPr>
            <w:r>
              <w:t>×</w:t>
            </w:r>
          </w:p>
        </w:tc>
        <w:tc>
          <w:tcPr>
            <w:tcW w:w="0" w:type="auto"/>
          </w:tcPr>
          <w:p w14:paraId="280BCFA5" w14:textId="77777777" w:rsidR="00F25157" w:rsidRDefault="00F25157" w:rsidP="00F25157">
            <w:pPr>
              <w:pStyle w:val="TableContent"/>
              <w:jc w:val="center"/>
            </w:pPr>
            <w:r>
              <w:t>×</w:t>
            </w:r>
          </w:p>
        </w:tc>
        <w:tc>
          <w:tcPr>
            <w:tcW w:w="0" w:type="auto"/>
          </w:tcPr>
          <w:p w14:paraId="6829BA57" w14:textId="77777777" w:rsidR="00F25157" w:rsidRDefault="00F25157" w:rsidP="00F25157">
            <w:pPr>
              <w:pStyle w:val="TableContent"/>
            </w:pPr>
            <w:r>
              <w:t>ISDB</w:t>
            </w:r>
          </w:p>
        </w:tc>
      </w:tr>
      <w:tr w:rsidR="00F25157" w14:paraId="2EE2F74E" w14:textId="77777777" w:rsidTr="00F25157">
        <w:trPr>
          <w:cantSplit/>
          <w:jc w:val="center"/>
        </w:trPr>
        <w:tc>
          <w:tcPr>
            <w:tcW w:w="0" w:type="auto"/>
          </w:tcPr>
          <w:p w14:paraId="2BF29E0E" w14:textId="77777777" w:rsidR="00F25157" w:rsidRPr="001A057F" w:rsidRDefault="00F25157" w:rsidP="001A057F">
            <w:pPr>
              <w:pStyle w:val="TableContent"/>
              <w:rPr>
                <w:rFonts w:ascii="Consolas" w:hAnsi="Consolas"/>
              </w:rPr>
            </w:pPr>
            <w:r w:rsidRPr="001A057F">
              <w:rPr>
                <w:rFonts w:ascii="Consolas" w:hAnsi="Consolas"/>
              </w:rPr>
              <w:t>south-america</w:t>
            </w:r>
          </w:p>
        </w:tc>
        <w:tc>
          <w:tcPr>
            <w:tcW w:w="0" w:type="auto"/>
          </w:tcPr>
          <w:p w14:paraId="15A65BDA"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abnt brazil</w:t>
            </w:r>
          </w:p>
        </w:tc>
        <w:tc>
          <w:tcPr>
            <w:tcW w:w="0" w:type="auto"/>
          </w:tcPr>
          <w:p w14:paraId="2A1E68BA" w14:textId="77777777" w:rsidR="00F25157" w:rsidRDefault="00F25157" w:rsidP="00F25157">
            <w:pPr>
              <w:pStyle w:val="TableContent"/>
              <w:jc w:val="center"/>
            </w:pPr>
            <w:r>
              <w:t>×</w:t>
            </w:r>
          </w:p>
        </w:tc>
        <w:tc>
          <w:tcPr>
            <w:tcW w:w="0" w:type="auto"/>
          </w:tcPr>
          <w:p w14:paraId="6BA479B0" w14:textId="77777777" w:rsidR="00F25157" w:rsidRDefault="00F25157" w:rsidP="00F25157">
            <w:pPr>
              <w:pStyle w:val="TableContent"/>
              <w:jc w:val="center"/>
            </w:pPr>
            <w:r>
              <w:t>×</w:t>
            </w:r>
          </w:p>
        </w:tc>
        <w:tc>
          <w:tcPr>
            <w:tcW w:w="0" w:type="auto"/>
          </w:tcPr>
          <w:p w14:paraId="1FDD5824" w14:textId="77777777" w:rsidR="00F25157" w:rsidRPr="00096F89" w:rsidRDefault="00F25157" w:rsidP="00F25157">
            <w:pPr>
              <w:pStyle w:val="TableContent"/>
              <w:jc w:val="center"/>
              <w:rPr>
                <w:sz w:val="18"/>
              </w:rPr>
            </w:pPr>
          </w:p>
        </w:tc>
        <w:tc>
          <w:tcPr>
            <w:tcW w:w="0" w:type="auto"/>
          </w:tcPr>
          <w:p w14:paraId="098B12A8" w14:textId="77777777" w:rsidR="00F25157" w:rsidRPr="00096F89" w:rsidRDefault="00F25157" w:rsidP="00F25157">
            <w:pPr>
              <w:pStyle w:val="TableContent"/>
              <w:jc w:val="center"/>
              <w:rPr>
                <w:sz w:val="18"/>
              </w:rPr>
            </w:pPr>
          </w:p>
        </w:tc>
        <w:tc>
          <w:tcPr>
            <w:tcW w:w="0" w:type="auto"/>
          </w:tcPr>
          <w:p w14:paraId="375765A3" w14:textId="77777777" w:rsidR="00F25157" w:rsidRPr="00096F89" w:rsidRDefault="00F25157" w:rsidP="00F25157">
            <w:pPr>
              <w:pStyle w:val="TableContent"/>
              <w:rPr>
                <w:sz w:val="18"/>
              </w:rPr>
            </w:pPr>
            <w:r>
              <w:t>ISDB</w:t>
            </w:r>
          </w:p>
        </w:tc>
      </w:tr>
      <w:tr w:rsidR="00F25157" w14:paraId="67519B40" w14:textId="77777777" w:rsidTr="00F25157">
        <w:trPr>
          <w:cantSplit/>
          <w:jc w:val="center"/>
        </w:trPr>
        <w:tc>
          <w:tcPr>
            <w:tcW w:w="0" w:type="auto"/>
          </w:tcPr>
          <w:p w14:paraId="5436440D" w14:textId="77777777" w:rsidR="00F25157" w:rsidRPr="001A057F" w:rsidRDefault="00F25157" w:rsidP="001A057F">
            <w:pPr>
              <w:pStyle w:val="TableContent"/>
              <w:rPr>
                <w:rFonts w:ascii="Consolas" w:hAnsi="Consolas"/>
              </w:rPr>
            </w:pPr>
            <w:r w:rsidRPr="001A057F">
              <w:rPr>
                <w:rStyle w:val="Codeintext"/>
                <w:rFonts w:ascii="Consolas" w:hAnsi="Consolas"/>
                <w:b w:val="0"/>
              </w:rPr>
              <w:t>paraguay</w:t>
            </w:r>
          </w:p>
        </w:tc>
        <w:tc>
          <w:tcPr>
            <w:tcW w:w="0" w:type="auto"/>
          </w:tcPr>
          <w:p w14:paraId="40DD82F6" w14:textId="77777777" w:rsidR="00F25157" w:rsidRPr="001A057F" w:rsidRDefault="00F25157" w:rsidP="001A057F">
            <w:pPr>
              <w:pStyle w:val="TableContent"/>
              <w:rPr>
                <w:rStyle w:val="Codeintext"/>
                <w:rFonts w:ascii="Consolas" w:hAnsi="Consolas"/>
                <w:b w:val="0"/>
              </w:rPr>
            </w:pPr>
          </w:p>
        </w:tc>
        <w:tc>
          <w:tcPr>
            <w:tcW w:w="0" w:type="auto"/>
          </w:tcPr>
          <w:p w14:paraId="0CF5E1D9" w14:textId="77777777" w:rsidR="00F25157" w:rsidRDefault="00F25157" w:rsidP="00F25157">
            <w:pPr>
              <w:pStyle w:val="TableContent"/>
              <w:jc w:val="center"/>
            </w:pPr>
            <w:r>
              <w:t>×</w:t>
            </w:r>
          </w:p>
        </w:tc>
        <w:tc>
          <w:tcPr>
            <w:tcW w:w="0" w:type="auto"/>
          </w:tcPr>
          <w:p w14:paraId="4FE60A70" w14:textId="77777777" w:rsidR="00F25157" w:rsidRDefault="00F25157" w:rsidP="00F25157">
            <w:pPr>
              <w:pStyle w:val="TableContent"/>
              <w:jc w:val="center"/>
            </w:pPr>
            <w:r>
              <w:t>×</w:t>
            </w:r>
          </w:p>
        </w:tc>
        <w:tc>
          <w:tcPr>
            <w:tcW w:w="0" w:type="auto"/>
          </w:tcPr>
          <w:p w14:paraId="472B44E7" w14:textId="77777777" w:rsidR="00F25157" w:rsidRPr="00096F89" w:rsidRDefault="00F25157" w:rsidP="00F25157">
            <w:pPr>
              <w:pStyle w:val="TableContent"/>
              <w:jc w:val="center"/>
              <w:rPr>
                <w:sz w:val="18"/>
              </w:rPr>
            </w:pPr>
          </w:p>
        </w:tc>
        <w:tc>
          <w:tcPr>
            <w:tcW w:w="0" w:type="auto"/>
          </w:tcPr>
          <w:p w14:paraId="61FF2011" w14:textId="77777777" w:rsidR="00F25157" w:rsidRPr="00096F89" w:rsidRDefault="00F25157" w:rsidP="00F25157">
            <w:pPr>
              <w:pStyle w:val="TableContent"/>
              <w:jc w:val="center"/>
              <w:rPr>
                <w:sz w:val="18"/>
              </w:rPr>
            </w:pPr>
          </w:p>
        </w:tc>
        <w:tc>
          <w:tcPr>
            <w:tcW w:w="0" w:type="auto"/>
          </w:tcPr>
          <w:p w14:paraId="137E1754" w14:textId="77777777" w:rsidR="00F25157" w:rsidRPr="00096F89" w:rsidRDefault="00F25157" w:rsidP="00F25157">
            <w:pPr>
              <w:pStyle w:val="TableContent"/>
              <w:rPr>
                <w:sz w:val="18"/>
              </w:rPr>
            </w:pPr>
            <w:r>
              <w:t>ISDB</w:t>
            </w:r>
          </w:p>
        </w:tc>
      </w:tr>
      <w:tr w:rsidR="00F25157" w14:paraId="0ABB2674" w14:textId="77777777" w:rsidTr="00F25157">
        <w:trPr>
          <w:cantSplit/>
          <w:jc w:val="center"/>
        </w:trPr>
        <w:tc>
          <w:tcPr>
            <w:tcW w:w="0" w:type="auto"/>
          </w:tcPr>
          <w:p w14:paraId="40BDC6C2" w14:textId="77777777" w:rsidR="00F25157" w:rsidRPr="001A057F" w:rsidRDefault="00F25157" w:rsidP="001A057F">
            <w:pPr>
              <w:pStyle w:val="TableContent"/>
              <w:rPr>
                <w:rFonts w:ascii="Consolas" w:hAnsi="Consolas"/>
              </w:rPr>
            </w:pPr>
            <w:r w:rsidRPr="001A057F">
              <w:rPr>
                <w:rFonts w:ascii="Consolas" w:hAnsi="Consolas"/>
              </w:rPr>
              <w:t>argentina</w:t>
            </w:r>
          </w:p>
        </w:tc>
        <w:tc>
          <w:tcPr>
            <w:tcW w:w="0" w:type="auto"/>
          </w:tcPr>
          <w:p w14:paraId="4B7ED884" w14:textId="77777777" w:rsidR="00F25157" w:rsidRPr="001A057F" w:rsidRDefault="00F25157" w:rsidP="001A057F">
            <w:pPr>
              <w:pStyle w:val="TableContent"/>
              <w:rPr>
                <w:rStyle w:val="Codeintext"/>
                <w:rFonts w:ascii="Consolas" w:hAnsi="Consolas"/>
                <w:b w:val="0"/>
              </w:rPr>
            </w:pPr>
          </w:p>
        </w:tc>
        <w:tc>
          <w:tcPr>
            <w:tcW w:w="0" w:type="auto"/>
          </w:tcPr>
          <w:p w14:paraId="5C452A33" w14:textId="77777777" w:rsidR="00F25157" w:rsidRPr="00096F89" w:rsidRDefault="00F25157" w:rsidP="00F25157">
            <w:pPr>
              <w:pStyle w:val="TableContent"/>
              <w:jc w:val="center"/>
              <w:rPr>
                <w:sz w:val="18"/>
              </w:rPr>
            </w:pPr>
            <w:r>
              <w:t>×</w:t>
            </w:r>
          </w:p>
        </w:tc>
        <w:tc>
          <w:tcPr>
            <w:tcW w:w="0" w:type="auto"/>
          </w:tcPr>
          <w:p w14:paraId="6470D618" w14:textId="77777777" w:rsidR="00F25157" w:rsidRPr="00096F89" w:rsidRDefault="00F25157" w:rsidP="00F25157">
            <w:pPr>
              <w:pStyle w:val="TableContent"/>
              <w:jc w:val="center"/>
              <w:rPr>
                <w:sz w:val="18"/>
              </w:rPr>
            </w:pPr>
          </w:p>
        </w:tc>
        <w:tc>
          <w:tcPr>
            <w:tcW w:w="0" w:type="auto"/>
          </w:tcPr>
          <w:p w14:paraId="57D24251" w14:textId="77777777" w:rsidR="00F25157" w:rsidRPr="00096F89" w:rsidRDefault="00F25157" w:rsidP="00F25157">
            <w:pPr>
              <w:pStyle w:val="TableContent"/>
              <w:jc w:val="center"/>
              <w:rPr>
                <w:sz w:val="18"/>
              </w:rPr>
            </w:pPr>
          </w:p>
        </w:tc>
        <w:tc>
          <w:tcPr>
            <w:tcW w:w="0" w:type="auto"/>
          </w:tcPr>
          <w:p w14:paraId="3846F0F9" w14:textId="77777777" w:rsidR="00F25157" w:rsidRPr="00096F89" w:rsidRDefault="00F25157" w:rsidP="00F25157">
            <w:pPr>
              <w:pStyle w:val="TableContent"/>
              <w:jc w:val="center"/>
              <w:rPr>
                <w:sz w:val="18"/>
              </w:rPr>
            </w:pPr>
          </w:p>
        </w:tc>
        <w:tc>
          <w:tcPr>
            <w:tcW w:w="0" w:type="auto"/>
          </w:tcPr>
          <w:p w14:paraId="1497483E" w14:textId="77777777" w:rsidR="00F25157" w:rsidRPr="00096F89" w:rsidRDefault="00F25157" w:rsidP="00F25157">
            <w:pPr>
              <w:pStyle w:val="TableContent"/>
              <w:rPr>
                <w:sz w:val="18"/>
              </w:rPr>
            </w:pPr>
            <w:r>
              <w:t>ISDB</w:t>
            </w:r>
          </w:p>
        </w:tc>
      </w:tr>
      <w:tr w:rsidR="00F25157" w14:paraId="5DFB0D36" w14:textId="77777777" w:rsidTr="00F25157">
        <w:trPr>
          <w:cantSplit/>
          <w:jc w:val="center"/>
        </w:trPr>
        <w:tc>
          <w:tcPr>
            <w:tcW w:w="0" w:type="auto"/>
          </w:tcPr>
          <w:p w14:paraId="48BEDEE5" w14:textId="77777777" w:rsidR="00F25157" w:rsidRPr="001A057F" w:rsidRDefault="00F25157" w:rsidP="001A057F">
            <w:pPr>
              <w:pStyle w:val="TableContent"/>
              <w:rPr>
                <w:rFonts w:ascii="Consolas" w:hAnsi="Consolas"/>
              </w:rPr>
            </w:pPr>
            <w:r w:rsidRPr="001A057F">
              <w:rPr>
                <w:rFonts w:ascii="Consolas" w:hAnsi="Consolas"/>
              </w:rPr>
              <w:t>chile</w:t>
            </w:r>
          </w:p>
        </w:tc>
        <w:tc>
          <w:tcPr>
            <w:tcW w:w="0" w:type="auto"/>
          </w:tcPr>
          <w:p w14:paraId="5D79DE37" w14:textId="77777777" w:rsidR="00F25157" w:rsidRPr="001A057F" w:rsidRDefault="00F25157" w:rsidP="001A057F">
            <w:pPr>
              <w:pStyle w:val="TableContent"/>
              <w:rPr>
                <w:rStyle w:val="Codeintext"/>
                <w:rFonts w:ascii="Consolas" w:hAnsi="Consolas"/>
                <w:b w:val="0"/>
              </w:rPr>
            </w:pPr>
          </w:p>
        </w:tc>
        <w:tc>
          <w:tcPr>
            <w:tcW w:w="0" w:type="auto"/>
          </w:tcPr>
          <w:p w14:paraId="274EDAD2" w14:textId="77777777" w:rsidR="00F25157" w:rsidRDefault="00F25157" w:rsidP="00F25157">
            <w:pPr>
              <w:pStyle w:val="TableContent"/>
              <w:jc w:val="center"/>
            </w:pPr>
            <w:r>
              <w:t>×</w:t>
            </w:r>
          </w:p>
        </w:tc>
        <w:tc>
          <w:tcPr>
            <w:tcW w:w="0" w:type="auto"/>
          </w:tcPr>
          <w:p w14:paraId="172D60EA" w14:textId="77777777" w:rsidR="00F25157" w:rsidRDefault="00F25157" w:rsidP="00F25157">
            <w:pPr>
              <w:pStyle w:val="TableContent"/>
              <w:jc w:val="center"/>
            </w:pPr>
          </w:p>
        </w:tc>
        <w:tc>
          <w:tcPr>
            <w:tcW w:w="0" w:type="auto"/>
          </w:tcPr>
          <w:p w14:paraId="42EBB472" w14:textId="77777777" w:rsidR="00F25157" w:rsidRDefault="00F25157" w:rsidP="00F25157">
            <w:pPr>
              <w:pStyle w:val="TableContent"/>
              <w:jc w:val="center"/>
            </w:pPr>
          </w:p>
        </w:tc>
        <w:tc>
          <w:tcPr>
            <w:tcW w:w="0" w:type="auto"/>
          </w:tcPr>
          <w:p w14:paraId="67763F2C" w14:textId="77777777" w:rsidR="00F25157" w:rsidRDefault="00F25157" w:rsidP="00F25157">
            <w:pPr>
              <w:pStyle w:val="TableContent"/>
              <w:jc w:val="center"/>
            </w:pPr>
          </w:p>
        </w:tc>
        <w:tc>
          <w:tcPr>
            <w:tcW w:w="0" w:type="auto"/>
          </w:tcPr>
          <w:p w14:paraId="3E6258F2" w14:textId="77777777" w:rsidR="00F25157" w:rsidRDefault="00F25157" w:rsidP="00F25157">
            <w:pPr>
              <w:pStyle w:val="TableContent"/>
            </w:pPr>
            <w:r>
              <w:t>ISDB</w:t>
            </w:r>
          </w:p>
        </w:tc>
      </w:tr>
      <w:tr w:rsidR="00F25157" w14:paraId="6BEB3C21" w14:textId="77777777" w:rsidTr="00F25157">
        <w:trPr>
          <w:cantSplit/>
          <w:jc w:val="center"/>
        </w:trPr>
        <w:tc>
          <w:tcPr>
            <w:tcW w:w="0" w:type="auto"/>
          </w:tcPr>
          <w:p w14:paraId="0336AD88" w14:textId="77777777" w:rsidR="00F25157" w:rsidRPr="001A057F" w:rsidRDefault="00F25157" w:rsidP="001A057F">
            <w:pPr>
              <w:pStyle w:val="TableContent"/>
              <w:rPr>
                <w:rFonts w:ascii="Consolas" w:hAnsi="Consolas"/>
              </w:rPr>
            </w:pPr>
            <w:r w:rsidRPr="001A057F">
              <w:rPr>
                <w:rFonts w:ascii="Consolas" w:hAnsi="Consolas"/>
              </w:rPr>
              <w:t>ecuador</w:t>
            </w:r>
          </w:p>
        </w:tc>
        <w:tc>
          <w:tcPr>
            <w:tcW w:w="0" w:type="auto"/>
          </w:tcPr>
          <w:p w14:paraId="63ABF6DF" w14:textId="77777777" w:rsidR="00F25157" w:rsidRPr="001A057F" w:rsidRDefault="00F25157" w:rsidP="001A057F">
            <w:pPr>
              <w:pStyle w:val="TableContent"/>
              <w:rPr>
                <w:rStyle w:val="Codeintext"/>
                <w:rFonts w:ascii="Consolas" w:hAnsi="Consolas"/>
                <w:b w:val="0"/>
              </w:rPr>
            </w:pPr>
          </w:p>
        </w:tc>
        <w:tc>
          <w:tcPr>
            <w:tcW w:w="0" w:type="auto"/>
          </w:tcPr>
          <w:p w14:paraId="572AB941" w14:textId="77777777" w:rsidR="00F25157" w:rsidRPr="00096F89" w:rsidRDefault="00F25157" w:rsidP="00F25157">
            <w:pPr>
              <w:pStyle w:val="TableContent"/>
              <w:jc w:val="center"/>
              <w:rPr>
                <w:rFonts w:ascii="Consolas" w:hAnsi="Consolas"/>
                <w:sz w:val="18"/>
              </w:rPr>
            </w:pPr>
            <w:r>
              <w:t>×</w:t>
            </w:r>
          </w:p>
        </w:tc>
        <w:tc>
          <w:tcPr>
            <w:tcW w:w="0" w:type="auto"/>
          </w:tcPr>
          <w:p w14:paraId="1D11E734" w14:textId="77777777" w:rsidR="00F25157" w:rsidRPr="00096F89" w:rsidRDefault="00F25157" w:rsidP="00F25157">
            <w:pPr>
              <w:pStyle w:val="TableContent"/>
              <w:jc w:val="center"/>
              <w:rPr>
                <w:rFonts w:ascii="Consolas" w:hAnsi="Consolas"/>
                <w:sz w:val="18"/>
              </w:rPr>
            </w:pPr>
          </w:p>
        </w:tc>
        <w:tc>
          <w:tcPr>
            <w:tcW w:w="0" w:type="auto"/>
          </w:tcPr>
          <w:p w14:paraId="52DF81A4" w14:textId="77777777" w:rsidR="00F25157" w:rsidRPr="00096F89" w:rsidRDefault="00F25157" w:rsidP="00F25157">
            <w:pPr>
              <w:pStyle w:val="TableContent"/>
              <w:jc w:val="center"/>
              <w:rPr>
                <w:rFonts w:ascii="Consolas" w:hAnsi="Consolas"/>
                <w:sz w:val="18"/>
              </w:rPr>
            </w:pPr>
          </w:p>
        </w:tc>
        <w:tc>
          <w:tcPr>
            <w:tcW w:w="0" w:type="auto"/>
          </w:tcPr>
          <w:p w14:paraId="637D62EB" w14:textId="77777777" w:rsidR="00F25157" w:rsidRPr="00096F89" w:rsidRDefault="00F25157" w:rsidP="00F25157">
            <w:pPr>
              <w:pStyle w:val="TableContent"/>
              <w:jc w:val="center"/>
              <w:rPr>
                <w:rFonts w:ascii="Consolas" w:hAnsi="Consolas"/>
                <w:sz w:val="18"/>
              </w:rPr>
            </w:pPr>
          </w:p>
        </w:tc>
        <w:tc>
          <w:tcPr>
            <w:tcW w:w="0" w:type="auto"/>
          </w:tcPr>
          <w:p w14:paraId="5C48B241" w14:textId="77777777" w:rsidR="00F25157" w:rsidRPr="00096F89" w:rsidRDefault="00F25157" w:rsidP="00F25157">
            <w:pPr>
              <w:pStyle w:val="TableContent"/>
              <w:rPr>
                <w:rFonts w:ascii="Consolas" w:hAnsi="Consolas"/>
                <w:sz w:val="18"/>
              </w:rPr>
            </w:pPr>
            <w:r>
              <w:t>ISDB</w:t>
            </w:r>
          </w:p>
        </w:tc>
      </w:tr>
      <w:tr w:rsidR="00F25157" w14:paraId="52DDD2E3" w14:textId="77777777" w:rsidTr="00F25157">
        <w:trPr>
          <w:cantSplit/>
          <w:jc w:val="center"/>
        </w:trPr>
        <w:tc>
          <w:tcPr>
            <w:tcW w:w="0" w:type="auto"/>
          </w:tcPr>
          <w:p w14:paraId="3A6EB9FF" w14:textId="77777777" w:rsidR="00F25157" w:rsidRPr="001A057F" w:rsidRDefault="00F25157" w:rsidP="001A057F">
            <w:pPr>
              <w:pStyle w:val="TableContent"/>
              <w:rPr>
                <w:rFonts w:ascii="Consolas" w:hAnsi="Consolas"/>
              </w:rPr>
            </w:pPr>
            <w:r w:rsidRPr="001A057F">
              <w:rPr>
                <w:rFonts w:ascii="Consolas" w:hAnsi="Consolas"/>
              </w:rPr>
              <w:t>philippines</w:t>
            </w:r>
          </w:p>
        </w:tc>
        <w:tc>
          <w:tcPr>
            <w:tcW w:w="0" w:type="auto"/>
          </w:tcPr>
          <w:p w14:paraId="44E236CA" w14:textId="77777777" w:rsidR="00F25157" w:rsidRPr="001A057F" w:rsidRDefault="00F25157" w:rsidP="001A057F">
            <w:pPr>
              <w:pStyle w:val="TableContent"/>
              <w:rPr>
                <w:rStyle w:val="Codeintext"/>
                <w:rFonts w:ascii="Consolas" w:hAnsi="Consolas"/>
                <w:b w:val="0"/>
              </w:rPr>
            </w:pPr>
          </w:p>
        </w:tc>
        <w:tc>
          <w:tcPr>
            <w:tcW w:w="0" w:type="auto"/>
          </w:tcPr>
          <w:p w14:paraId="355CC457" w14:textId="77777777" w:rsidR="00F25157" w:rsidRDefault="00F25157" w:rsidP="00F25157">
            <w:pPr>
              <w:pStyle w:val="TableContent"/>
              <w:jc w:val="center"/>
            </w:pPr>
            <w:r>
              <w:t>×</w:t>
            </w:r>
          </w:p>
        </w:tc>
        <w:tc>
          <w:tcPr>
            <w:tcW w:w="0" w:type="auto"/>
          </w:tcPr>
          <w:p w14:paraId="42E51918" w14:textId="77777777" w:rsidR="00F25157" w:rsidRDefault="00F25157" w:rsidP="00F25157">
            <w:pPr>
              <w:pStyle w:val="TableContent"/>
              <w:jc w:val="center"/>
            </w:pPr>
          </w:p>
        </w:tc>
        <w:tc>
          <w:tcPr>
            <w:tcW w:w="0" w:type="auto"/>
          </w:tcPr>
          <w:p w14:paraId="6A007F3D" w14:textId="77777777" w:rsidR="00F25157" w:rsidRDefault="00F25157" w:rsidP="00F25157">
            <w:pPr>
              <w:pStyle w:val="TableContent"/>
              <w:jc w:val="center"/>
            </w:pPr>
          </w:p>
        </w:tc>
        <w:tc>
          <w:tcPr>
            <w:tcW w:w="0" w:type="auto"/>
          </w:tcPr>
          <w:p w14:paraId="301E38FA" w14:textId="77777777" w:rsidR="00F25157" w:rsidRDefault="00F25157" w:rsidP="00F25157">
            <w:pPr>
              <w:pStyle w:val="TableContent"/>
              <w:jc w:val="center"/>
            </w:pPr>
          </w:p>
        </w:tc>
        <w:tc>
          <w:tcPr>
            <w:tcW w:w="0" w:type="auto"/>
          </w:tcPr>
          <w:p w14:paraId="127CA54A" w14:textId="77777777" w:rsidR="00F25157" w:rsidRDefault="00F25157" w:rsidP="00F25157">
            <w:pPr>
              <w:pStyle w:val="TableContent"/>
            </w:pPr>
            <w:r>
              <w:t>ISDB</w:t>
            </w:r>
          </w:p>
        </w:tc>
      </w:tr>
      <w:tr w:rsidR="00F25157" w14:paraId="5B14D47C" w14:textId="77777777" w:rsidTr="00F25157">
        <w:trPr>
          <w:cantSplit/>
          <w:jc w:val="center"/>
        </w:trPr>
        <w:tc>
          <w:tcPr>
            <w:tcW w:w="0" w:type="auto"/>
          </w:tcPr>
          <w:p w14:paraId="22F0217D" w14:textId="77777777" w:rsidR="00F25157" w:rsidRPr="001A057F" w:rsidRDefault="00F25157" w:rsidP="001A057F">
            <w:pPr>
              <w:pStyle w:val="TableContent"/>
              <w:rPr>
                <w:rFonts w:ascii="Consolas" w:hAnsi="Consolas"/>
              </w:rPr>
            </w:pPr>
            <w:r w:rsidRPr="001A057F">
              <w:rPr>
                <w:rFonts w:ascii="Consolas" w:hAnsi="Consolas"/>
              </w:rPr>
              <w:t>botswana</w:t>
            </w:r>
          </w:p>
        </w:tc>
        <w:tc>
          <w:tcPr>
            <w:tcW w:w="0" w:type="auto"/>
          </w:tcPr>
          <w:p w14:paraId="714175C6" w14:textId="77777777" w:rsidR="00F25157" w:rsidRPr="001A057F" w:rsidRDefault="00F25157" w:rsidP="001A057F">
            <w:pPr>
              <w:pStyle w:val="TableContent"/>
              <w:rPr>
                <w:rStyle w:val="Codeintext"/>
                <w:rFonts w:ascii="Consolas" w:hAnsi="Consolas"/>
                <w:b w:val="0"/>
              </w:rPr>
            </w:pPr>
          </w:p>
        </w:tc>
        <w:tc>
          <w:tcPr>
            <w:tcW w:w="0" w:type="auto"/>
          </w:tcPr>
          <w:p w14:paraId="77502410" w14:textId="77777777" w:rsidR="00F25157" w:rsidRDefault="00F25157" w:rsidP="00F25157">
            <w:pPr>
              <w:pStyle w:val="TableContent"/>
              <w:jc w:val="center"/>
            </w:pPr>
            <w:r>
              <w:t>×</w:t>
            </w:r>
          </w:p>
        </w:tc>
        <w:tc>
          <w:tcPr>
            <w:tcW w:w="0" w:type="auto"/>
          </w:tcPr>
          <w:p w14:paraId="588472D2" w14:textId="77777777" w:rsidR="00F25157" w:rsidRDefault="00F25157" w:rsidP="00F25157">
            <w:pPr>
              <w:pStyle w:val="TableContent"/>
              <w:jc w:val="center"/>
            </w:pPr>
          </w:p>
        </w:tc>
        <w:tc>
          <w:tcPr>
            <w:tcW w:w="0" w:type="auto"/>
          </w:tcPr>
          <w:p w14:paraId="6C35C99D" w14:textId="77777777" w:rsidR="00F25157" w:rsidRDefault="00F25157" w:rsidP="00F25157">
            <w:pPr>
              <w:pStyle w:val="TableContent"/>
              <w:jc w:val="center"/>
            </w:pPr>
          </w:p>
        </w:tc>
        <w:tc>
          <w:tcPr>
            <w:tcW w:w="0" w:type="auto"/>
          </w:tcPr>
          <w:p w14:paraId="66847861" w14:textId="77777777" w:rsidR="00F25157" w:rsidRDefault="00F25157" w:rsidP="00F25157">
            <w:pPr>
              <w:pStyle w:val="TableContent"/>
              <w:jc w:val="center"/>
            </w:pPr>
          </w:p>
        </w:tc>
        <w:tc>
          <w:tcPr>
            <w:tcW w:w="0" w:type="auto"/>
          </w:tcPr>
          <w:p w14:paraId="030B1442" w14:textId="77777777" w:rsidR="00F25157" w:rsidRDefault="00F25157" w:rsidP="00F25157">
            <w:pPr>
              <w:pStyle w:val="TableContent"/>
            </w:pPr>
            <w:r>
              <w:t>ISDB</w:t>
            </w:r>
          </w:p>
        </w:tc>
      </w:tr>
    </w:tbl>
    <w:p w14:paraId="49286ED8" w14:textId="77777777" w:rsidR="00B326E2" w:rsidRDefault="00B326E2" w:rsidP="003A69CF">
      <w:r>
        <w:t xml:space="preserve">Note: the </w:t>
      </w:r>
      <w:r w:rsidR="00DA2D20">
        <w:t>names</w:t>
      </w:r>
      <w:r>
        <w:t xml:space="preserve"> BS and CS </w:t>
      </w:r>
      <w:r w:rsidR="00DA2D20">
        <w:t>designate satellite frequency bands which are used in Japan only. In other regions, the frequency allocation inside satellite bands is not regulated and planned using channel numbers.</w:t>
      </w:r>
    </w:p>
    <w:p w14:paraId="2F311E20" w14:textId="77777777" w:rsidR="0010657D" w:rsidRDefault="0010657D" w:rsidP="0010657D">
      <w:pPr>
        <w:pStyle w:val="Appendix2"/>
      </w:pPr>
      <w:bookmarkStart w:id="592" w:name="_Toc166363084"/>
      <w:r>
        <w:t>Sample configuration files</w:t>
      </w:r>
      <w:bookmarkEnd w:id="592"/>
    </w:p>
    <w:p w14:paraId="0A5D7A4F" w14:textId="77777777" w:rsidR="002F18D7" w:rsidRDefault="002F18D7" w:rsidP="002F18D7">
      <w:pPr>
        <w:pStyle w:val="Appendix3"/>
      </w:pPr>
      <w:bookmarkStart w:id="593" w:name="_Toc166363085"/>
      <w:r>
        <w:t>Generic example</w:t>
      </w:r>
      <w:bookmarkEnd w:id="593"/>
    </w:p>
    <w:p w14:paraId="3F29E385" w14:textId="77777777" w:rsidR="002F18D7" w:rsidRDefault="002F18D7" w:rsidP="002F18D7">
      <w:r>
        <w:t>The following example configuration file illustrates most entries.</w:t>
      </w:r>
    </w:p>
    <w:p w14:paraId="450A2F58" w14:textId="77777777" w:rsidR="002F18D7" w:rsidRPr="0069541E" w:rsidRDefault="002F18D7" w:rsidP="002F18D7">
      <w:pPr>
        <w:pStyle w:val="Code"/>
        <w:rPr>
          <w:lang w:val="fr-FR"/>
        </w:rPr>
      </w:pPr>
      <w:r w:rsidRPr="0069541E">
        <w:rPr>
          <w:lang w:val="fr-FR"/>
        </w:rPr>
        <w:t># Sample configuration file</w:t>
      </w:r>
    </w:p>
    <w:p w14:paraId="32C72E7E" w14:textId="77777777" w:rsidR="002F18D7" w:rsidRPr="0069541E" w:rsidRDefault="002F18D7" w:rsidP="002F18D7">
      <w:pPr>
        <w:pStyle w:val="Code"/>
        <w:rPr>
          <w:lang w:val="fr-FR"/>
        </w:rPr>
      </w:pPr>
      <w:r w:rsidRPr="0069541E">
        <w:rPr>
          <w:lang w:val="fr-FR"/>
        </w:rPr>
        <w:t>prepend.options = --verbose</w:t>
      </w:r>
    </w:p>
    <w:p w14:paraId="1E4F645A" w14:textId="77777777" w:rsidR="002F18D7" w:rsidRPr="0069541E" w:rsidRDefault="002F18D7" w:rsidP="002F18D7">
      <w:pPr>
        <w:pStyle w:val="Code"/>
        <w:rPr>
          <w:lang w:val="fr-FR"/>
        </w:rPr>
      </w:pPr>
    </w:p>
    <w:p w14:paraId="66C99C98" w14:textId="77777777" w:rsidR="002F18D7" w:rsidRDefault="002F18D7" w:rsidP="002F18D7">
      <w:pPr>
        <w:pStyle w:val="Code"/>
      </w:pPr>
      <w:r>
        <w:t>[tsversion]</w:t>
      </w:r>
    </w:p>
    <w:p w14:paraId="5F89737F" w14:textId="77777777" w:rsidR="002F18D7" w:rsidRDefault="002F18D7" w:rsidP="002F18D7">
      <w:pPr>
        <w:pStyle w:val="Code"/>
      </w:pPr>
      <w:r>
        <w:t>default.options = --all</w:t>
      </w:r>
    </w:p>
    <w:p w14:paraId="3720A7C7" w14:textId="77777777" w:rsidR="002F18D7" w:rsidRDefault="002F18D7" w:rsidP="002F18D7">
      <w:pPr>
        <w:pStyle w:val="Code"/>
      </w:pPr>
    </w:p>
    <w:p w14:paraId="7AD1528F" w14:textId="77777777" w:rsidR="002F18D7" w:rsidRDefault="002F18D7" w:rsidP="002F18D7">
      <w:pPr>
        <w:pStyle w:val="Code"/>
      </w:pPr>
      <w:r>
        <w:t>[tsp]</w:t>
      </w:r>
    </w:p>
    <w:p w14:paraId="4B592CE9" w14:textId="77777777" w:rsidR="002F18D7" w:rsidRDefault="002F18D7" w:rsidP="002F18D7">
      <w:pPr>
        <w:pStyle w:val="Code"/>
      </w:pPr>
      <w:r>
        <w:t>default.input  = file '/home/john doe/name with spaces \' and quotes\'.ts'</w:t>
      </w:r>
    </w:p>
    <w:p w14:paraId="371CD551" w14:textId="77777777" w:rsidR="002F18D7" w:rsidRDefault="002F18D7" w:rsidP="002F18D7">
      <w:pPr>
        <w:pStyle w:val="Code"/>
      </w:pPr>
      <w:r>
        <w:t>default.plugin = until --packet 1,000,000</w:t>
      </w:r>
    </w:p>
    <w:p w14:paraId="683042C4" w14:textId="77777777" w:rsidR="002F18D7" w:rsidRDefault="002F18D7" w:rsidP="002F18D7">
      <w:pPr>
        <w:pStyle w:val="Code"/>
      </w:pPr>
      <w:r>
        <w:t>default.plugin = analyze</w:t>
      </w:r>
    </w:p>
    <w:p w14:paraId="1E7E37D7" w14:textId="77777777" w:rsidR="002F18D7" w:rsidRPr="00AF645D" w:rsidRDefault="002F18D7" w:rsidP="002F18D7">
      <w:pPr>
        <w:pStyle w:val="Code"/>
      </w:pPr>
      <w:r>
        <w:t>default.output = drop</w:t>
      </w:r>
    </w:p>
    <w:p w14:paraId="6B30F664" w14:textId="77777777" w:rsidR="002F18D7" w:rsidRDefault="002F18D7" w:rsidP="002F18D7">
      <w:r>
        <w:t xml:space="preserve">In this case, when the command </w:t>
      </w:r>
      <w:r w:rsidRPr="00675F33">
        <w:rPr>
          <w:rStyle w:val="Codeintext"/>
        </w:rPr>
        <w:t>tsp</w:t>
      </w:r>
      <w:r>
        <w:t xml:space="preserve"> is used alone without arguments, the actual command will be:</w:t>
      </w:r>
    </w:p>
    <w:p w14:paraId="50693883" w14:textId="77777777" w:rsidR="002F18D7" w:rsidRDefault="002F18D7" w:rsidP="002F18D7">
      <w:pPr>
        <w:pStyle w:val="Code"/>
      </w:pPr>
      <w:r>
        <w:t>tsp --verbose \</w:t>
      </w:r>
    </w:p>
    <w:p w14:paraId="6FA9DFDD" w14:textId="77777777" w:rsidR="002F18D7" w:rsidRDefault="002F18D7" w:rsidP="002F18D7">
      <w:pPr>
        <w:pStyle w:val="Code"/>
      </w:pPr>
      <w:r>
        <w:t xml:space="preserve">    -I file '/home/john doe/name with spaces \' and quotes\'.ts' \</w:t>
      </w:r>
    </w:p>
    <w:p w14:paraId="62FE1F2A" w14:textId="77777777" w:rsidR="002F18D7" w:rsidRDefault="002F18D7" w:rsidP="002F18D7">
      <w:pPr>
        <w:pStyle w:val="Code"/>
      </w:pPr>
      <w:r>
        <w:t xml:space="preserve">    -P until --packet 1,000,000 \</w:t>
      </w:r>
    </w:p>
    <w:p w14:paraId="49FE6E17" w14:textId="77777777" w:rsidR="002F18D7" w:rsidRDefault="002F18D7" w:rsidP="002F18D7">
      <w:pPr>
        <w:pStyle w:val="Code"/>
      </w:pPr>
      <w:r>
        <w:lastRenderedPageBreak/>
        <w:t xml:space="preserve">    -P analyze \</w:t>
      </w:r>
    </w:p>
    <w:p w14:paraId="40D24E68" w14:textId="77777777" w:rsidR="002F18D7" w:rsidRPr="00A53AF4" w:rsidRDefault="002F18D7" w:rsidP="002F18D7">
      <w:pPr>
        <w:pStyle w:val="Code"/>
      </w:pPr>
      <w:r>
        <w:t xml:space="preserve">    -O drop</w:t>
      </w:r>
    </w:p>
    <w:p w14:paraId="5F16D4C1" w14:textId="77777777" w:rsidR="002F18D7" w:rsidRDefault="002F18D7" w:rsidP="002F18D7">
      <w:r>
        <w:t>If one type of plugin is specified, the defaults no longer apply. For instance, the command:</w:t>
      </w:r>
    </w:p>
    <w:p w14:paraId="09ECDC50" w14:textId="77777777" w:rsidR="002F18D7" w:rsidRPr="00A53AF4" w:rsidRDefault="002F18D7" w:rsidP="002F18D7">
      <w:pPr>
        <w:pStyle w:val="Code"/>
      </w:pPr>
      <w:r>
        <w:t>tsp -P regulate</w:t>
      </w:r>
    </w:p>
    <w:p w14:paraId="5ECCA7A0" w14:textId="77777777" w:rsidR="002F18D7" w:rsidRDefault="002F18D7" w:rsidP="002F18D7">
      <w:r>
        <w:t>will become:</w:t>
      </w:r>
    </w:p>
    <w:p w14:paraId="6C4798A9" w14:textId="77777777" w:rsidR="002F18D7" w:rsidRDefault="002F18D7" w:rsidP="002F18D7">
      <w:pPr>
        <w:pStyle w:val="Code"/>
      </w:pPr>
      <w:r>
        <w:t>tsp --verbose \</w:t>
      </w:r>
    </w:p>
    <w:p w14:paraId="11B88F0C" w14:textId="77777777" w:rsidR="002F18D7" w:rsidRDefault="002F18D7" w:rsidP="002F18D7">
      <w:pPr>
        <w:pStyle w:val="Code"/>
      </w:pPr>
      <w:r>
        <w:t xml:space="preserve">    -I file '/home/john doe/name with spaces \' and quotes\'.ts' \</w:t>
      </w:r>
    </w:p>
    <w:p w14:paraId="70547861" w14:textId="77777777" w:rsidR="002F18D7" w:rsidRDefault="002F18D7" w:rsidP="002F18D7">
      <w:pPr>
        <w:pStyle w:val="Code"/>
      </w:pPr>
      <w:r>
        <w:t xml:space="preserve">    -P regulate \</w:t>
      </w:r>
    </w:p>
    <w:p w14:paraId="739B03D7" w14:textId="77777777" w:rsidR="002F18D7" w:rsidRDefault="002F18D7" w:rsidP="002F18D7">
      <w:pPr>
        <w:pStyle w:val="Code"/>
      </w:pPr>
      <w:r>
        <w:t xml:space="preserve">    -O drop</w:t>
      </w:r>
    </w:p>
    <w:p w14:paraId="1CEF50CF" w14:textId="77777777" w:rsidR="0010657D" w:rsidRDefault="0010657D" w:rsidP="0010657D">
      <w:pPr>
        <w:pStyle w:val="Appendix3"/>
      </w:pPr>
      <w:bookmarkStart w:id="594" w:name="_Toc166363086"/>
      <w:r>
        <w:t>Using TSDuck on Japanese ISDB transport streams</w:t>
      </w:r>
      <w:bookmarkEnd w:id="594"/>
    </w:p>
    <w:p w14:paraId="23FBD8DD" w14:textId="77777777" w:rsidR="0010657D" w:rsidRDefault="0010657D" w:rsidP="0010657D">
      <w:r>
        <w:t>A user who routinely analyzes Japanese transport streams only will have to use specific options in all TSDuck commands. It is consequently easier to setup a configuration file as follow:</w:t>
      </w:r>
    </w:p>
    <w:p w14:paraId="0FBB4A97" w14:textId="77777777" w:rsidR="00C462F8" w:rsidRDefault="00C462F8" w:rsidP="00C462F8">
      <w:pPr>
        <w:pStyle w:val="Code"/>
      </w:pPr>
      <w:r>
        <w:t>default.region = japan</w:t>
      </w:r>
    </w:p>
    <w:p w14:paraId="1F292E17" w14:textId="77777777" w:rsidR="0010657D" w:rsidRDefault="0010657D" w:rsidP="0010657D">
      <w:pPr>
        <w:pStyle w:val="Code"/>
      </w:pPr>
      <w:r>
        <w:t>default.</w:t>
      </w:r>
      <w:r w:rsidR="00C462F8">
        <w:t>lnb</w:t>
      </w:r>
      <w:r>
        <w:t xml:space="preserve"> = japan</w:t>
      </w:r>
    </w:p>
    <w:p w14:paraId="09D9FAC8" w14:textId="77777777" w:rsidR="00406B59" w:rsidRDefault="00406B59" w:rsidP="0010657D">
      <w:pPr>
        <w:pStyle w:val="Code"/>
      </w:pPr>
      <w:r>
        <w:t>default.time = jst</w:t>
      </w:r>
    </w:p>
    <w:p w14:paraId="0A7676A5" w14:textId="77777777" w:rsidR="0010657D" w:rsidRDefault="0010657D" w:rsidP="0010657D">
      <w:pPr>
        <w:pStyle w:val="Code"/>
      </w:pPr>
    </w:p>
    <w:p w14:paraId="7DB23CF4" w14:textId="77777777" w:rsidR="0010657D" w:rsidRPr="0069541E" w:rsidRDefault="0010657D" w:rsidP="0010657D">
      <w:pPr>
        <w:pStyle w:val="Code"/>
        <w:rPr>
          <w:lang w:val="fr-FR"/>
        </w:rPr>
      </w:pPr>
      <w:r w:rsidRPr="0069541E">
        <w:rPr>
          <w:lang w:val="fr-FR"/>
        </w:rPr>
        <w:t>[tsp]</w:t>
      </w:r>
    </w:p>
    <w:p w14:paraId="39D95281" w14:textId="77777777" w:rsidR="0010657D" w:rsidRPr="0069541E" w:rsidRDefault="0010657D" w:rsidP="0010657D">
      <w:pPr>
        <w:pStyle w:val="Code"/>
        <w:rPr>
          <w:lang w:val="fr-FR"/>
        </w:rPr>
      </w:pPr>
      <w:r w:rsidRPr="0069541E">
        <w:rPr>
          <w:lang w:val="fr-FR"/>
        </w:rPr>
        <w:t>prepend.options = --japan</w:t>
      </w:r>
    </w:p>
    <w:p w14:paraId="613EEE10" w14:textId="77777777" w:rsidR="0010657D" w:rsidRPr="0069541E" w:rsidRDefault="0010657D" w:rsidP="0010657D">
      <w:pPr>
        <w:pStyle w:val="Code"/>
        <w:rPr>
          <w:lang w:val="fr-FR"/>
        </w:rPr>
      </w:pPr>
    </w:p>
    <w:p w14:paraId="463FB56D" w14:textId="77777777" w:rsidR="0010657D" w:rsidRPr="0069541E" w:rsidRDefault="0010657D" w:rsidP="0010657D">
      <w:pPr>
        <w:pStyle w:val="Code"/>
        <w:rPr>
          <w:lang w:val="fr-FR"/>
        </w:rPr>
      </w:pPr>
      <w:r w:rsidRPr="0069541E">
        <w:rPr>
          <w:lang w:val="fr-FR"/>
        </w:rPr>
        <w:t>[tsanalyze]</w:t>
      </w:r>
    </w:p>
    <w:p w14:paraId="151FF9BB" w14:textId="77777777" w:rsidR="0010657D" w:rsidRPr="0069541E" w:rsidRDefault="0010657D" w:rsidP="0010657D">
      <w:pPr>
        <w:pStyle w:val="Code"/>
        <w:rPr>
          <w:lang w:val="fr-FR"/>
        </w:rPr>
      </w:pPr>
      <w:r w:rsidRPr="0069541E">
        <w:rPr>
          <w:lang w:val="fr-FR"/>
        </w:rPr>
        <w:t>prepend.options = --japan</w:t>
      </w:r>
    </w:p>
    <w:p w14:paraId="06BC3A54" w14:textId="77777777" w:rsidR="0010657D" w:rsidRPr="0069541E" w:rsidRDefault="0010657D" w:rsidP="0010657D">
      <w:pPr>
        <w:pStyle w:val="Code"/>
        <w:rPr>
          <w:lang w:val="fr-FR"/>
        </w:rPr>
      </w:pPr>
    </w:p>
    <w:p w14:paraId="7E164F40" w14:textId="77777777" w:rsidR="00406B59" w:rsidRPr="0069541E" w:rsidRDefault="00406B59" w:rsidP="00406B59">
      <w:pPr>
        <w:pStyle w:val="Code"/>
        <w:rPr>
          <w:lang w:val="fr-FR"/>
        </w:rPr>
      </w:pPr>
      <w:r w:rsidRPr="0069541E">
        <w:rPr>
          <w:lang w:val="fr-FR"/>
        </w:rPr>
        <w:t>[tsdate]</w:t>
      </w:r>
    </w:p>
    <w:p w14:paraId="38EB46EE" w14:textId="77777777" w:rsidR="00406B59" w:rsidRPr="0069541E" w:rsidRDefault="00406B59" w:rsidP="00406B59">
      <w:pPr>
        <w:pStyle w:val="Code"/>
        <w:rPr>
          <w:lang w:val="fr-FR"/>
        </w:rPr>
      </w:pPr>
      <w:r w:rsidRPr="0069541E">
        <w:rPr>
          <w:lang w:val="fr-FR"/>
        </w:rPr>
        <w:t>prepend.options = --japan</w:t>
      </w:r>
    </w:p>
    <w:p w14:paraId="350CFBE4" w14:textId="77777777" w:rsidR="00406B59" w:rsidRPr="0069541E" w:rsidRDefault="00406B59" w:rsidP="00406B59">
      <w:pPr>
        <w:pStyle w:val="Code"/>
        <w:rPr>
          <w:lang w:val="fr-FR"/>
        </w:rPr>
      </w:pPr>
    </w:p>
    <w:p w14:paraId="4E283517" w14:textId="77777777" w:rsidR="0010657D" w:rsidRPr="0069541E" w:rsidRDefault="00406B59" w:rsidP="00406B59">
      <w:pPr>
        <w:pStyle w:val="Code"/>
        <w:rPr>
          <w:lang w:val="fr-FR"/>
        </w:rPr>
      </w:pPr>
      <w:r w:rsidRPr="0069541E">
        <w:rPr>
          <w:lang w:val="fr-FR"/>
        </w:rPr>
        <w:t xml:space="preserve"> </w:t>
      </w:r>
      <w:r w:rsidR="0010657D" w:rsidRPr="0069541E">
        <w:rPr>
          <w:lang w:val="fr-FR"/>
        </w:rPr>
        <w:t>[tscharset]</w:t>
      </w:r>
    </w:p>
    <w:p w14:paraId="77899655" w14:textId="77777777" w:rsidR="0010657D" w:rsidRPr="0069541E" w:rsidRDefault="0010657D" w:rsidP="0010657D">
      <w:pPr>
        <w:pStyle w:val="Code"/>
        <w:rPr>
          <w:lang w:val="fr-FR"/>
        </w:rPr>
      </w:pPr>
      <w:r w:rsidRPr="0069541E">
        <w:rPr>
          <w:lang w:val="fr-FR"/>
        </w:rPr>
        <w:t>prepend.options = --japan</w:t>
      </w:r>
    </w:p>
    <w:p w14:paraId="7459390E" w14:textId="77777777" w:rsidR="0010657D" w:rsidRPr="0069541E" w:rsidRDefault="0010657D" w:rsidP="0010657D">
      <w:pPr>
        <w:pStyle w:val="Code"/>
        <w:rPr>
          <w:lang w:val="fr-FR"/>
        </w:rPr>
      </w:pPr>
    </w:p>
    <w:p w14:paraId="1DEEC9CC" w14:textId="77777777" w:rsidR="0010657D" w:rsidRPr="0069541E" w:rsidRDefault="0010657D" w:rsidP="0010657D">
      <w:pPr>
        <w:pStyle w:val="Code"/>
        <w:rPr>
          <w:lang w:val="fr-FR"/>
        </w:rPr>
      </w:pPr>
      <w:r w:rsidRPr="0069541E">
        <w:rPr>
          <w:lang w:val="fr-FR"/>
        </w:rPr>
        <w:t>[tspacketize]</w:t>
      </w:r>
    </w:p>
    <w:p w14:paraId="6CC04663" w14:textId="77777777" w:rsidR="0010657D" w:rsidRPr="0069541E" w:rsidRDefault="0010657D" w:rsidP="0010657D">
      <w:pPr>
        <w:pStyle w:val="Code"/>
        <w:rPr>
          <w:lang w:val="fr-FR"/>
        </w:rPr>
      </w:pPr>
      <w:r w:rsidRPr="0069541E">
        <w:rPr>
          <w:lang w:val="fr-FR"/>
        </w:rPr>
        <w:t>prepend.options = --japan</w:t>
      </w:r>
    </w:p>
    <w:p w14:paraId="27593568" w14:textId="77777777" w:rsidR="0010657D" w:rsidRPr="0069541E" w:rsidRDefault="0010657D" w:rsidP="0010657D">
      <w:pPr>
        <w:pStyle w:val="Code"/>
        <w:rPr>
          <w:lang w:val="fr-FR"/>
        </w:rPr>
      </w:pPr>
    </w:p>
    <w:p w14:paraId="2462B0EC" w14:textId="77777777" w:rsidR="0010657D" w:rsidRPr="0069541E" w:rsidRDefault="0010657D" w:rsidP="0010657D">
      <w:pPr>
        <w:pStyle w:val="Code"/>
        <w:rPr>
          <w:lang w:val="fr-FR"/>
        </w:rPr>
      </w:pPr>
      <w:r w:rsidRPr="0069541E">
        <w:rPr>
          <w:lang w:val="fr-FR"/>
        </w:rPr>
        <w:t>[tspsi]</w:t>
      </w:r>
    </w:p>
    <w:p w14:paraId="792A14EA" w14:textId="77777777" w:rsidR="0010657D" w:rsidRPr="0069541E" w:rsidRDefault="0010657D" w:rsidP="0010657D">
      <w:pPr>
        <w:pStyle w:val="Code"/>
        <w:rPr>
          <w:lang w:val="fr-FR"/>
        </w:rPr>
      </w:pPr>
      <w:r w:rsidRPr="0069541E">
        <w:rPr>
          <w:lang w:val="fr-FR"/>
        </w:rPr>
        <w:t>prepend.options = --japan</w:t>
      </w:r>
    </w:p>
    <w:p w14:paraId="5E714446" w14:textId="77777777" w:rsidR="0010657D" w:rsidRPr="0069541E" w:rsidRDefault="0010657D" w:rsidP="0010657D">
      <w:pPr>
        <w:pStyle w:val="Code"/>
        <w:rPr>
          <w:lang w:val="fr-FR"/>
        </w:rPr>
      </w:pPr>
    </w:p>
    <w:p w14:paraId="3A552798" w14:textId="77777777" w:rsidR="0010657D" w:rsidRPr="0069541E" w:rsidRDefault="0010657D" w:rsidP="0010657D">
      <w:pPr>
        <w:pStyle w:val="Code"/>
        <w:rPr>
          <w:lang w:val="fr-FR"/>
        </w:rPr>
      </w:pPr>
      <w:r w:rsidRPr="0069541E">
        <w:rPr>
          <w:lang w:val="fr-FR"/>
        </w:rPr>
        <w:t>[tsscan]</w:t>
      </w:r>
    </w:p>
    <w:p w14:paraId="6FDCB6DA" w14:textId="77777777" w:rsidR="0010657D" w:rsidRPr="0069541E" w:rsidRDefault="0010657D" w:rsidP="0010657D">
      <w:pPr>
        <w:pStyle w:val="Code"/>
        <w:rPr>
          <w:lang w:val="fr-FR"/>
        </w:rPr>
      </w:pPr>
      <w:r w:rsidRPr="0069541E">
        <w:rPr>
          <w:lang w:val="fr-FR"/>
        </w:rPr>
        <w:t>prepend.options = --japan</w:t>
      </w:r>
    </w:p>
    <w:p w14:paraId="015FB1B9" w14:textId="77777777" w:rsidR="0010657D" w:rsidRPr="0069541E" w:rsidRDefault="0010657D" w:rsidP="0010657D">
      <w:pPr>
        <w:pStyle w:val="Code"/>
        <w:rPr>
          <w:lang w:val="fr-FR"/>
        </w:rPr>
      </w:pPr>
    </w:p>
    <w:p w14:paraId="4F31C8AB" w14:textId="77777777" w:rsidR="0010657D" w:rsidRPr="0069541E" w:rsidRDefault="0010657D" w:rsidP="0010657D">
      <w:pPr>
        <w:pStyle w:val="Code"/>
        <w:rPr>
          <w:lang w:val="fr-FR"/>
        </w:rPr>
      </w:pPr>
      <w:r w:rsidRPr="0069541E">
        <w:rPr>
          <w:lang w:val="fr-FR"/>
        </w:rPr>
        <w:t>[tstabcomp]</w:t>
      </w:r>
    </w:p>
    <w:p w14:paraId="43EC2662" w14:textId="77777777" w:rsidR="0010657D" w:rsidRPr="0069541E" w:rsidRDefault="0010657D" w:rsidP="0010657D">
      <w:pPr>
        <w:pStyle w:val="Code"/>
        <w:rPr>
          <w:lang w:val="fr-FR"/>
        </w:rPr>
      </w:pPr>
      <w:r w:rsidRPr="0069541E">
        <w:rPr>
          <w:lang w:val="fr-FR"/>
        </w:rPr>
        <w:t>prepend.options = --japan</w:t>
      </w:r>
    </w:p>
    <w:p w14:paraId="55894FDF" w14:textId="77777777" w:rsidR="0010657D" w:rsidRPr="0069541E" w:rsidRDefault="0010657D" w:rsidP="0010657D">
      <w:pPr>
        <w:pStyle w:val="Code"/>
        <w:rPr>
          <w:lang w:val="fr-FR"/>
        </w:rPr>
      </w:pPr>
    </w:p>
    <w:p w14:paraId="0FCA08CA" w14:textId="77777777" w:rsidR="0010657D" w:rsidRPr="0069541E" w:rsidRDefault="0010657D" w:rsidP="0010657D">
      <w:pPr>
        <w:pStyle w:val="Code"/>
        <w:rPr>
          <w:lang w:val="fr-FR"/>
        </w:rPr>
      </w:pPr>
      <w:r w:rsidRPr="0069541E">
        <w:rPr>
          <w:lang w:val="fr-FR"/>
        </w:rPr>
        <w:t>[tstabdump]</w:t>
      </w:r>
    </w:p>
    <w:p w14:paraId="54BFDAA3" w14:textId="77777777" w:rsidR="0010657D" w:rsidRPr="0069541E" w:rsidRDefault="0010657D" w:rsidP="0010657D">
      <w:pPr>
        <w:pStyle w:val="Code"/>
        <w:rPr>
          <w:lang w:val="fr-FR"/>
        </w:rPr>
      </w:pPr>
      <w:r w:rsidRPr="0069541E">
        <w:rPr>
          <w:lang w:val="fr-FR"/>
        </w:rPr>
        <w:t>prepend.options = --japan</w:t>
      </w:r>
    </w:p>
    <w:p w14:paraId="5F339454" w14:textId="77777777" w:rsidR="0010657D" w:rsidRPr="0069541E" w:rsidRDefault="0010657D" w:rsidP="0010657D">
      <w:pPr>
        <w:pStyle w:val="Code"/>
        <w:rPr>
          <w:lang w:val="fr-FR"/>
        </w:rPr>
      </w:pPr>
    </w:p>
    <w:p w14:paraId="58CE30AF" w14:textId="77777777" w:rsidR="0010657D" w:rsidRPr="0010657D" w:rsidRDefault="0010657D" w:rsidP="0010657D">
      <w:pPr>
        <w:pStyle w:val="Code"/>
      </w:pPr>
      <w:r w:rsidRPr="0010657D">
        <w:t>[tstables]</w:t>
      </w:r>
    </w:p>
    <w:p w14:paraId="792E7F10" w14:textId="77777777" w:rsidR="0010657D" w:rsidRPr="0010657D" w:rsidRDefault="0010657D" w:rsidP="0010657D">
      <w:pPr>
        <w:pStyle w:val="Code"/>
      </w:pPr>
      <w:r w:rsidRPr="0010657D">
        <w:t>prepend.options = --japan</w:t>
      </w:r>
    </w:p>
    <w:p w14:paraId="07CD92AF" w14:textId="77777777" w:rsidR="0010657D" w:rsidRDefault="0010657D" w:rsidP="0010657D">
      <w:pPr>
        <w:pStyle w:val="Code"/>
      </w:pPr>
    </w:p>
    <w:p w14:paraId="7480FF70" w14:textId="77777777" w:rsidR="0010657D" w:rsidRPr="0010657D" w:rsidRDefault="0010657D" w:rsidP="00922F93">
      <w:pPr>
        <w:pStyle w:val="Code"/>
        <w:keepNext/>
      </w:pPr>
      <w:r w:rsidRPr="0010657D">
        <w:t>[tsterinfo]</w:t>
      </w:r>
    </w:p>
    <w:p w14:paraId="13D470EA" w14:textId="77777777" w:rsidR="0010657D" w:rsidRPr="0010657D" w:rsidRDefault="0010657D" w:rsidP="0010657D">
      <w:pPr>
        <w:pStyle w:val="Code"/>
      </w:pPr>
      <w:r w:rsidRPr="0010657D">
        <w:t>prepend.options = --japan</w:t>
      </w:r>
    </w:p>
    <w:p w14:paraId="57FC72FC" w14:textId="77777777" w:rsidR="007E2236" w:rsidRDefault="007E2236" w:rsidP="007E2236">
      <w:pPr>
        <w:pStyle w:val="Appendix1"/>
      </w:pPr>
      <w:bookmarkStart w:id="595" w:name="_Ref697662"/>
      <w:bookmarkStart w:id="596" w:name="_Toc166363087"/>
      <w:r>
        <w:lastRenderedPageBreak/>
        <w:t>Channel Configuration XML Reference Model</w:t>
      </w:r>
      <w:bookmarkEnd w:id="595"/>
      <w:bookmarkEnd w:id="596"/>
    </w:p>
    <w:p w14:paraId="0AD40D4F" w14:textId="77777777" w:rsidR="007E2236" w:rsidRDefault="007E2236" w:rsidP="007E2236">
      <w:r>
        <w:t>This appendix describes the XML reference format for the channel configuration file.</w:t>
      </w:r>
    </w:p>
    <w:p w14:paraId="040F486D" w14:textId="77777777" w:rsidR="007E2236" w:rsidRDefault="007E2236" w:rsidP="007E2236">
      <w:pPr>
        <w:pStyle w:val="Appendix2"/>
      </w:pPr>
      <w:bookmarkStart w:id="597" w:name="_Ref49503944"/>
      <w:bookmarkStart w:id="598" w:name="_Toc166363088"/>
      <w:r>
        <w:t>File usage</w:t>
      </w:r>
      <w:bookmarkEnd w:id="597"/>
      <w:bookmarkEnd w:id="598"/>
    </w:p>
    <w:p w14:paraId="595A1DF7" w14:textId="77777777" w:rsidR="000A453D" w:rsidRDefault="004B53DF" w:rsidP="007E2236">
      <w:r>
        <w:t xml:space="preserve">A channel configuration file is an XML file containing the description of TV channels (networks, transport streams, services). This file is typically used to simplify the specification of tuning parameters on the command line. Instead of specifying all tuning parameters, use the option </w:t>
      </w:r>
      <w:r w:rsidRPr="004B53DF">
        <w:rPr>
          <w:rStyle w:val="Codeintext"/>
        </w:rPr>
        <w:t>--channel-transponder</w:t>
      </w:r>
      <w:r>
        <w:t xml:space="preserve"> followed by a service name. The TSDuck command </w:t>
      </w:r>
      <w:r w:rsidR="000A453D">
        <w:t>retrieves the characteristics of the transport stream which contains the specified service and automatically uses its tuning parameters.</w:t>
      </w:r>
    </w:p>
    <w:p w14:paraId="713C788D" w14:textId="77777777" w:rsidR="004B53DF" w:rsidRDefault="000A453D" w:rsidP="007E2236">
      <w:r>
        <w:t>If the same service appears in networks of different types (for instance a DVB-S and a DVB-T network), the TSDuck command will use the one in the same type of network as the hardware tuner in use.</w:t>
      </w:r>
      <w:r w:rsidR="004B53DF">
        <w:t xml:space="preserve"> </w:t>
      </w:r>
    </w:p>
    <w:p w14:paraId="37E9A1AC" w14:textId="77777777" w:rsidR="007E2236" w:rsidRDefault="004B53DF" w:rsidP="007E2236">
      <w:r>
        <w:t xml:space="preserve">There is one default file per user but any other file can be specified using the option </w:t>
      </w:r>
      <w:r w:rsidRPr="004B53DF">
        <w:rPr>
          <w:rStyle w:val="Codeintext"/>
        </w:rPr>
        <w:t>--tuning-file</w:t>
      </w:r>
      <w:r>
        <w:t>. The location of the user’s default file depends on the operating system.</w:t>
      </w:r>
    </w:p>
    <w:p w14:paraId="18EC256B" w14:textId="77777777" w:rsidR="004B53DF" w:rsidRDefault="004B53DF" w:rsidP="006B30A7">
      <w:pPr>
        <w:pStyle w:val="ListParagraph"/>
        <w:numPr>
          <w:ilvl w:val="0"/>
          <w:numId w:val="23"/>
        </w:numPr>
        <w:tabs>
          <w:tab w:val="left" w:pos="1701"/>
        </w:tabs>
      </w:pPr>
      <w:r>
        <w:t>Unix :</w:t>
      </w:r>
      <w:r>
        <w:tab/>
      </w:r>
      <w:r w:rsidRPr="004B53DF">
        <w:rPr>
          <w:rStyle w:val="Codeintext"/>
        </w:rPr>
        <w:t>$HOME/.tsduck.channels.xml</w:t>
      </w:r>
    </w:p>
    <w:p w14:paraId="36643CDC" w14:textId="77777777" w:rsidR="004B53DF" w:rsidRPr="007E2236" w:rsidRDefault="004B53DF" w:rsidP="006B30A7">
      <w:pPr>
        <w:pStyle w:val="ListParagraph"/>
        <w:numPr>
          <w:ilvl w:val="0"/>
          <w:numId w:val="23"/>
        </w:numPr>
        <w:tabs>
          <w:tab w:val="left" w:pos="1701"/>
        </w:tabs>
      </w:pPr>
      <w:r>
        <w:t>Windows :</w:t>
      </w:r>
      <w:r>
        <w:tab/>
      </w:r>
      <w:r w:rsidRPr="004B53DF">
        <w:rPr>
          <w:rStyle w:val="Codeintext"/>
        </w:rPr>
        <w:t>%APPDATA%\tsduck\channels.xml</w:t>
      </w:r>
    </w:p>
    <w:p w14:paraId="3E7F863C" w14:textId="77777777" w:rsidR="007E2236" w:rsidRDefault="007E2236" w:rsidP="007E2236">
      <w:pPr>
        <w:pStyle w:val="Appendix2"/>
      </w:pPr>
      <w:bookmarkStart w:id="599" w:name="_Toc166363089"/>
      <w:r>
        <w:t>Channel configuration file format</w:t>
      </w:r>
      <w:bookmarkEnd w:id="599"/>
    </w:p>
    <w:p w14:paraId="3D4D7C1F" w14:textId="750634BC" w:rsidR="00994135" w:rsidRDefault="007E2236" w:rsidP="007E2236">
      <w:r>
        <w:t xml:space="preserve">The format which is used here is informal. </w:t>
      </w:r>
      <w:r w:rsidR="00994135">
        <w:t xml:space="preserve">See the section </w:t>
      </w:r>
      <w:r w:rsidR="00994135">
        <w:fldChar w:fldCharType="begin"/>
      </w:r>
      <w:r w:rsidR="00994135">
        <w:instrText xml:space="preserve"> REF _Ref62227334 \r \h </w:instrText>
      </w:r>
      <w:r w:rsidR="00994135">
        <w:fldChar w:fldCharType="separate"/>
      </w:r>
      <w:r w:rsidR="009272D6">
        <w:t>2.6.3</w:t>
      </w:r>
      <w:r w:rsidR="00994135">
        <w:fldChar w:fldCharType="end"/>
      </w:r>
      <w:r w:rsidR="00994135">
        <w:t xml:space="preserve">, page </w:t>
      </w:r>
      <w:r w:rsidR="00994135">
        <w:fldChar w:fldCharType="begin"/>
      </w:r>
      <w:r w:rsidR="00994135">
        <w:instrText xml:space="preserve"> PAGEREF _Ref62227334 \h </w:instrText>
      </w:r>
      <w:r w:rsidR="00994135">
        <w:fldChar w:fldCharType="separate"/>
      </w:r>
      <w:r w:rsidR="009272D6">
        <w:rPr>
          <w:noProof/>
        </w:rPr>
        <w:t>37</w:t>
      </w:r>
      <w:r w:rsidR="00994135">
        <w:fldChar w:fldCharType="end"/>
      </w:r>
      <w:r w:rsidR="00FB0C9C">
        <w:t>, about</w:t>
      </w:r>
      <w:r w:rsidR="00994135">
        <w:t xml:space="preserve"> </w:t>
      </w:r>
      <w:r w:rsidR="00994135">
        <w:fldChar w:fldCharType="begin"/>
      </w:r>
      <w:r w:rsidR="00994135">
        <w:instrText xml:space="preserve"> REF _Ref62227334 \h </w:instrText>
      </w:r>
      <w:r w:rsidR="00994135">
        <w:fldChar w:fldCharType="separate"/>
      </w:r>
      <w:r w:rsidR="009272D6">
        <w:t>XML model files</w:t>
      </w:r>
      <w:r w:rsidR="00994135">
        <w:fldChar w:fldCharType="end"/>
      </w:r>
      <w:r w:rsidR="00994135">
        <w:t>.</w:t>
      </w:r>
    </w:p>
    <w:p w14:paraId="609F804F" w14:textId="77777777" w:rsidR="004C4178" w:rsidRDefault="00246B47" w:rsidP="004C4178">
      <w:r>
        <w:t xml:space="preserve">The </w:t>
      </w:r>
      <w:r w:rsidR="004C4178" w:rsidRPr="00CE6802">
        <w:rPr>
          <w:rStyle w:val="Codeintext"/>
        </w:rPr>
        <w:t>&lt;tsduck&gt;</w:t>
      </w:r>
      <w:r w:rsidR="004C4178">
        <w:t xml:space="preserve"> root node contains any number of networks which, in turn contain transport streams and services.</w:t>
      </w:r>
    </w:p>
    <w:p w14:paraId="620A48BD" w14:textId="77777777" w:rsidR="004C4178" w:rsidRDefault="004C4178" w:rsidP="004C4178">
      <w:r>
        <w:t>The global structure of the XML channel configuration file is the following:</w:t>
      </w:r>
    </w:p>
    <w:p w14:paraId="3F956608" w14:textId="77777777" w:rsidR="004C4178" w:rsidRDefault="004C4178" w:rsidP="004C4178">
      <w:pPr>
        <w:pStyle w:val="Code"/>
      </w:pPr>
      <w:r>
        <w:t>&lt;?xml version="1.0" encoding="UTF-8"?&gt;</w:t>
      </w:r>
    </w:p>
    <w:p w14:paraId="617825E8" w14:textId="77777777" w:rsidR="004C4178" w:rsidRDefault="004C4178" w:rsidP="004C4178">
      <w:pPr>
        <w:pStyle w:val="Code"/>
      </w:pPr>
      <w:r>
        <w:t>&lt;tsduck&gt;</w:t>
      </w:r>
    </w:p>
    <w:p w14:paraId="59532FCA" w14:textId="77777777" w:rsidR="004C4178" w:rsidRDefault="004C4178" w:rsidP="004C4178">
      <w:pPr>
        <w:pStyle w:val="Code"/>
      </w:pPr>
    </w:p>
    <w:p w14:paraId="675D318C" w14:textId="77777777" w:rsidR="004C4178" w:rsidRDefault="004C4178" w:rsidP="004C4178">
      <w:pPr>
        <w:pStyle w:val="Code"/>
      </w:pPr>
      <w:r>
        <w:t xml:space="preserve">  &lt;!-- </w:t>
      </w:r>
      <w:r w:rsidRPr="004C4178">
        <w:rPr>
          <w:i/>
        </w:rPr>
        <w:t>Several networks in an XML file</w:t>
      </w:r>
      <w:r>
        <w:t xml:space="preserve"> --&gt;</w:t>
      </w:r>
    </w:p>
    <w:p w14:paraId="7D42A78A" w14:textId="77777777" w:rsidR="004C4178" w:rsidRDefault="004C4178" w:rsidP="004C4178">
      <w:pPr>
        <w:pStyle w:val="Code"/>
      </w:pPr>
      <w:r>
        <w:t xml:space="preserve">  &lt;!-- The type attribute </w:t>
      </w:r>
      <w:r w:rsidR="005D10C5">
        <w:t>must match the tuner type to locate a service --&gt;</w:t>
      </w:r>
    </w:p>
    <w:p w14:paraId="0122579E" w14:textId="77777777" w:rsidR="004C4178" w:rsidRDefault="004C4178" w:rsidP="004C4178">
      <w:pPr>
        <w:pStyle w:val="Code"/>
      </w:pPr>
      <w:r>
        <w:t xml:space="preserve">  &lt;network id="</w:t>
      </w:r>
      <w:r w:rsidRPr="004C4178">
        <w:rPr>
          <w:i/>
        </w:rPr>
        <w:t>uint16, required</w:t>
      </w:r>
      <w:r>
        <w:t>" type="</w:t>
      </w:r>
      <w:r w:rsidRPr="004C4178">
        <w:rPr>
          <w:i/>
        </w:rPr>
        <w:t>ATSC</w:t>
      </w:r>
      <w:r w:rsidRPr="009804E2">
        <w:t>|</w:t>
      </w:r>
      <w:r w:rsidRPr="004C4178">
        <w:rPr>
          <w:i/>
        </w:rPr>
        <w:t>DVB-C</w:t>
      </w:r>
      <w:r w:rsidRPr="009804E2">
        <w:t>|</w:t>
      </w:r>
      <w:r w:rsidRPr="004C4178">
        <w:rPr>
          <w:i/>
        </w:rPr>
        <w:t>DVB-S</w:t>
      </w:r>
      <w:r w:rsidR="009804E2" w:rsidRPr="009804E2">
        <w:t>|</w:t>
      </w:r>
      <w:r w:rsidR="009804E2" w:rsidRPr="004C4178">
        <w:rPr>
          <w:i/>
        </w:rPr>
        <w:t>DVB-T</w:t>
      </w:r>
      <w:r w:rsidRPr="009804E2">
        <w:t>|</w:t>
      </w:r>
      <w:r w:rsidR="009804E2">
        <w:rPr>
          <w:i/>
        </w:rPr>
        <w:t>ISD</w:t>
      </w:r>
      <w:r w:rsidRPr="004C4178">
        <w:rPr>
          <w:i/>
        </w:rPr>
        <w:t>B-T, required</w:t>
      </w:r>
      <w:r>
        <w:t>"&gt;</w:t>
      </w:r>
    </w:p>
    <w:p w14:paraId="1D87ECE4" w14:textId="77777777" w:rsidR="004C4178" w:rsidRDefault="004C4178" w:rsidP="004C4178">
      <w:pPr>
        <w:pStyle w:val="Code"/>
      </w:pPr>
    </w:p>
    <w:p w14:paraId="0297ABEB" w14:textId="77777777" w:rsidR="004C4178" w:rsidRDefault="004C4178" w:rsidP="004C4178">
      <w:pPr>
        <w:pStyle w:val="Code"/>
      </w:pPr>
      <w:r>
        <w:t xml:space="preserve">    &lt;!-- </w:t>
      </w:r>
      <w:r w:rsidRPr="004C4178">
        <w:rPr>
          <w:i/>
        </w:rPr>
        <w:t>Several transport streams in a network</w:t>
      </w:r>
      <w:r>
        <w:t xml:space="preserve"> --&gt;</w:t>
      </w:r>
    </w:p>
    <w:p w14:paraId="0FAB011F" w14:textId="77777777" w:rsidR="004C4178" w:rsidRDefault="004C4178" w:rsidP="004C4178">
      <w:pPr>
        <w:pStyle w:val="Code"/>
      </w:pPr>
      <w:r>
        <w:t xml:space="preserve">    &lt;ts id="</w:t>
      </w:r>
      <w:r w:rsidRPr="004C4178">
        <w:rPr>
          <w:i/>
        </w:rPr>
        <w:t>uint16, required</w:t>
      </w:r>
      <w:r>
        <w:t>" onid="</w:t>
      </w:r>
      <w:r w:rsidRPr="004C4178">
        <w:rPr>
          <w:i/>
        </w:rPr>
        <w:t xml:space="preserve">uint16, </w:t>
      </w:r>
      <w:r w:rsidR="0036249B">
        <w:rPr>
          <w:i/>
        </w:rPr>
        <w:t>optional</w:t>
      </w:r>
      <w:r>
        <w:t>"&gt;</w:t>
      </w:r>
    </w:p>
    <w:p w14:paraId="2E56BA93" w14:textId="77777777" w:rsidR="004C4178" w:rsidRDefault="004C4178" w:rsidP="004C4178">
      <w:pPr>
        <w:pStyle w:val="Code"/>
      </w:pPr>
    </w:p>
    <w:p w14:paraId="504063FE" w14:textId="77777777" w:rsidR="004C4178" w:rsidRDefault="004C4178" w:rsidP="004C4178">
      <w:pPr>
        <w:pStyle w:val="Code"/>
      </w:pPr>
      <w:r>
        <w:t xml:space="preserve">      &lt;!-- </w:t>
      </w:r>
      <w:r w:rsidRPr="004C4178">
        <w:rPr>
          <w:i/>
        </w:rPr>
        <w:t>Tuning information: exactly one of atsc, dvbc, dvbs, dvbt</w:t>
      </w:r>
      <w:r>
        <w:t xml:space="preserve"> --&gt;</w:t>
      </w:r>
    </w:p>
    <w:p w14:paraId="5148ED83" w14:textId="77777777" w:rsidR="004C4178" w:rsidRDefault="004C4178" w:rsidP="004C4178">
      <w:pPr>
        <w:pStyle w:val="Code"/>
      </w:pPr>
      <w:r>
        <w:t xml:space="preserve">      &lt;!-- </w:t>
      </w:r>
      <w:r w:rsidRPr="004C4178">
        <w:rPr>
          <w:i/>
        </w:rPr>
        <w:t>Must match the network typ</w:t>
      </w:r>
      <w:r>
        <w:t>e --&gt;</w:t>
      </w:r>
    </w:p>
    <w:p w14:paraId="75CCA1D7" w14:textId="77777777" w:rsidR="004C4178" w:rsidRDefault="004C4178" w:rsidP="004C4178">
      <w:pPr>
        <w:pStyle w:val="Code"/>
      </w:pPr>
    </w:p>
    <w:p w14:paraId="46699A7C" w14:textId="77777777" w:rsidR="004C4178" w:rsidRDefault="004C4178" w:rsidP="004C4178">
      <w:pPr>
        <w:pStyle w:val="Code"/>
      </w:pPr>
      <w:r>
        <w:t xml:space="preserve">      &lt;!-- </w:t>
      </w:r>
      <w:r w:rsidR="005D10C5" w:rsidRPr="005D10C5">
        <w:rPr>
          <w:i/>
        </w:rPr>
        <w:t>Several</w:t>
      </w:r>
      <w:r w:rsidRPr="005D10C5">
        <w:rPr>
          <w:i/>
        </w:rPr>
        <w:t xml:space="preserve"> service</w:t>
      </w:r>
      <w:r w:rsidR="005D10C5" w:rsidRPr="005D10C5">
        <w:rPr>
          <w:i/>
        </w:rPr>
        <w:t>s</w:t>
      </w:r>
      <w:r w:rsidRPr="005D10C5">
        <w:rPr>
          <w:i/>
        </w:rPr>
        <w:t xml:space="preserve"> in the TS</w:t>
      </w:r>
      <w:r>
        <w:t xml:space="preserve"> --&gt;</w:t>
      </w:r>
    </w:p>
    <w:p w14:paraId="5C5857BE" w14:textId="77777777" w:rsidR="004C4178" w:rsidRDefault="004C4178" w:rsidP="004C4178">
      <w:pPr>
        <w:pStyle w:val="Code"/>
      </w:pPr>
      <w:r>
        <w:t xml:space="preserve">      &lt;service id="</w:t>
      </w:r>
      <w:r w:rsidRPr="005D10C5">
        <w:rPr>
          <w:i/>
        </w:rPr>
        <w:t>uint16, required</w:t>
      </w:r>
      <w:r>
        <w:t>"</w:t>
      </w:r>
    </w:p>
    <w:p w14:paraId="442B05EA" w14:textId="77777777" w:rsidR="004C4178" w:rsidRDefault="004C4178" w:rsidP="004C4178">
      <w:pPr>
        <w:pStyle w:val="Code"/>
      </w:pPr>
      <w:r>
        <w:t xml:space="preserve">               name="</w:t>
      </w:r>
      <w:r w:rsidRPr="005D10C5">
        <w:rPr>
          <w:i/>
        </w:rPr>
        <w:t>string, optional</w:t>
      </w:r>
      <w:r>
        <w:t>"</w:t>
      </w:r>
    </w:p>
    <w:p w14:paraId="418EBF72" w14:textId="77777777" w:rsidR="004C4178" w:rsidRDefault="004C4178" w:rsidP="004C4178">
      <w:pPr>
        <w:pStyle w:val="Code"/>
      </w:pPr>
      <w:r>
        <w:t xml:space="preserve">               provider="</w:t>
      </w:r>
      <w:r w:rsidRPr="005D10C5">
        <w:rPr>
          <w:i/>
        </w:rPr>
        <w:t>string, optional</w:t>
      </w:r>
      <w:r>
        <w:t>"</w:t>
      </w:r>
    </w:p>
    <w:p w14:paraId="1C533F4C" w14:textId="77777777" w:rsidR="004C4178" w:rsidRDefault="004C4178" w:rsidP="004C4178">
      <w:pPr>
        <w:pStyle w:val="Code"/>
      </w:pPr>
      <w:r>
        <w:t xml:space="preserve">               LCN="</w:t>
      </w:r>
      <w:r w:rsidRPr="005D10C5">
        <w:rPr>
          <w:i/>
        </w:rPr>
        <w:t>uint16, optional</w:t>
      </w:r>
      <w:r>
        <w:t>"</w:t>
      </w:r>
    </w:p>
    <w:p w14:paraId="40B01A01" w14:textId="77777777" w:rsidR="004C4178" w:rsidRDefault="004C4178" w:rsidP="004C4178">
      <w:pPr>
        <w:pStyle w:val="Code"/>
      </w:pPr>
      <w:r>
        <w:t xml:space="preserve">               PMTPID="</w:t>
      </w:r>
      <w:r w:rsidRPr="005D10C5">
        <w:rPr>
          <w:i/>
        </w:rPr>
        <w:t>uint13, optional</w:t>
      </w:r>
      <w:r>
        <w:t>"</w:t>
      </w:r>
    </w:p>
    <w:p w14:paraId="3EE27892" w14:textId="77777777" w:rsidR="004C4178" w:rsidRDefault="004C4178" w:rsidP="004C4178">
      <w:pPr>
        <w:pStyle w:val="Code"/>
      </w:pPr>
      <w:r>
        <w:t xml:space="preserve">               type="</w:t>
      </w:r>
      <w:r w:rsidRPr="005D10C5">
        <w:rPr>
          <w:i/>
        </w:rPr>
        <w:t>uint8, optional</w:t>
      </w:r>
      <w:r>
        <w:t>"</w:t>
      </w:r>
    </w:p>
    <w:p w14:paraId="11385B93" w14:textId="77777777" w:rsidR="004C4178" w:rsidRDefault="004C4178" w:rsidP="004C4178">
      <w:pPr>
        <w:pStyle w:val="Code"/>
      </w:pPr>
      <w:r>
        <w:t xml:space="preserve">               cas="</w:t>
      </w:r>
      <w:r w:rsidRPr="005D10C5">
        <w:rPr>
          <w:i/>
        </w:rPr>
        <w:t>bool, optional</w:t>
      </w:r>
      <w:r w:rsidR="0036249B">
        <w:t>"</w:t>
      </w:r>
    </w:p>
    <w:p w14:paraId="3A1DC469" w14:textId="77777777" w:rsidR="0036249B" w:rsidRDefault="0036249B" w:rsidP="0036249B">
      <w:pPr>
        <w:pStyle w:val="Code"/>
      </w:pPr>
      <w:r>
        <w:t xml:space="preserve">               atsc_type="</w:t>
      </w:r>
      <w:r w:rsidRPr="0036249B">
        <w:rPr>
          <w:i/>
        </w:rPr>
        <w:t>uint6, optional</w:t>
      </w:r>
      <w:r>
        <w:t>"</w:t>
      </w:r>
    </w:p>
    <w:p w14:paraId="2304B7DA" w14:textId="77777777" w:rsidR="0036249B" w:rsidRDefault="0036249B" w:rsidP="0036249B">
      <w:pPr>
        <w:pStyle w:val="Code"/>
      </w:pPr>
      <w:r>
        <w:t xml:space="preserve">               atsc_major_id="</w:t>
      </w:r>
      <w:r w:rsidRPr="0036249B">
        <w:rPr>
          <w:i/>
        </w:rPr>
        <w:t>uint10, optional</w:t>
      </w:r>
      <w:r>
        <w:t>"</w:t>
      </w:r>
    </w:p>
    <w:p w14:paraId="070DF985" w14:textId="77777777" w:rsidR="0036249B" w:rsidRDefault="0036249B" w:rsidP="0036249B">
      <w:pPr>
        <w:pStyle w:val="Code"/>
      </w:pPr>
      <w:r>
        <w:t xml:space="preserve">               atsc_minor_id="</w:t>
      </w:r>
      <w:r w:rsidRPr="0036249B">
        <w:rPr>
          <w:i/>
        </w:rPr>
        <w:t>uint10, optional</w:t>
      </w:r>
      <w:r>
        <w:t>"/&gt;</w:t>
      </w:r>
    </w:p>
    <w:p w14:paraId="3E2A1631" w14:textId="77777777" w:rsidR="004C4178" w:rsidRDefault="004C4178" w:rsidP="004C4178">
      <w:pPr>
        <w:pStyle w:val="Code"/>
      </w:pPr>
      <w:r>
        <w:t xml:space="preserve">    &lt;/ts&gt;</w:t>
      </w:r>
    </w:p>
    <w:p w14:paraId="6FA23C73" w14:textId="77777777" w:rsidR="004C4178" w:rsidRDefault="004C4178" w:rsidP="004C4178">
      <w:pPr>
        <w:pStyle w:val="Code"/>
      </w:pPr>
      <w:r>
        <w:t xml:space="preserve">  &lt;/network&gt;</w:t>
      </w:r>
    </w:p>
    <w:p w14:paraId="3DF60223" w14:textId="77777777" w:rsidR="004C4178" w:rsidRDefault="004C4178" w:rsidP="004C4178">
      <w:pPr>
        <w:pStyle w:val="Code"/>
      </w:pPr>
    </w:p>
    <w:p w14:paraId="21BCC405" w14:textId="77777777" w:rsidR="004C4178" w:rsidRDefault="004C4178" w:rsidP="004C4178">
      <w:pPr>
        <w:pStyle w:val="Code"/>
      </w:pPr>
      <w:r w:rsidRPr="00CC3434">
        <w:t>&lt;/tsduck&gt;</w:t>
      </w:r>
    </w:p>
    <w:p w14:paraId="61B8BC58" w14:textId="77777777" w:rsidR="007E2236" w:rsidRDefault="007E2236" w:rsidP="007E2236">
      <w:pPr>
        <w:pStyle w:val="Appendix2"/>
      </w:pPr>
      <w:bookmarkStart w:id="600" w:name="_Toc166363090"/>
      <w:r>
        <w:t>Tuning parameters</w:t>
      </w:r>
      <w:bookmarkEnd w:id="600"/>
    </w:p>
    <w:p w14:paraId="071E7595" w14:textId="77777777" w:rsidR="005D10C5" w:rsidRPr="005D10C5" w:rsidRDefault="005D10C5" w:rsidP="005D10C5">
      <w:r>
        <w:t>There must be exactly one tuning parameter structure per transport stream description (</w:t>
      </w:r>
      <w:r w:rsidRPr="005D10C5">
        <w:rPr>
          <w:rStyle w:val="Codeintext"/>
        </w:rPr>
        <w:t>&lt;ts&gt;</w:t>
      </w:r>
      <w:r>
        <w:t xml:space="preserve"> structure).</w:t>
      </w:r>
    </w:p>
    <w:p w14:paraId="3691810A" w14:textId="77777777" w:rsidR="007E2236" w:rsidRDefault="007E2236" w:rsidP="007E2236">
      <w:pPr>
        <w:pStyle w:val="Appendix3"/>
      </w:pPr>
      <w:bookmarkStart w:id="601" w:name="_Toc166363091"/>
      <w:r>
        <w:lastRenderedPageBreak/>
        <w:t>ATSC</w:t>
      </w:r>
      <w:bookmarkEnd w:id="601"/>
    </w:p>
    <w:p w14:paraId="0710210C" w14:textId="77777777" w:rsidR="007E2236" w:rsidRDefault="007E2236" w:rsidP="007E2236">
      <w:r>
        <w:t>T</w:t>
      </w:r>
      <w:r w:rsidR="005D10C5">
        <w:t>o be used for ATSC tuners:</w:t>
      </w:r>
    </w:p>
    <w:p w14:paraId="10D0769F" w14:textId="77777777" w:rsidR="004C4178" w:rsidRDefault="004C4178" w:rsidP="004C4178">
      <w:pPr>
        <w:pStyle w:val="Code"/>
      </w:pPr>
      <w:r>
        <w:t>&lt;atsc frequency="</w:t>
      </w:r>
      <w:r w:rsidRPr="005D10C5">
        <w:rPr>
          <w:i/>
        </w:rPr>
        <w:t>uint64, required</w:t>
      </w:r>
      <w:r>
        <w:t>"</w:t>
      </w:r>
    </w:p>
    <w:p w14:paraId="28635A26" w14:textId="77777777" w:rsidR="004C4178" w:rsidRDefault="004C4178" w:rsidP="004C4178">
      <w:pPr>
        <w:pStyle w:val="Code"/>
      </w:pPr>
      <w:r>
        <w:t xml:space="preserve">      modulation="</w:t>
      </w:r>
      <w:r w:rsidRPr="005D10C5">
        <w:rPr>
          <w:i/>
        </w:rPr>
        <w:t>8-VSB|16-VSB, default=8-VSB</w:t>
      </w:r>
      <w:r>
        <w:t>"</w:t>
      </w:r>
    </w:p>
    <w:p w14:paraId="068639FA" w14:textId="77777777" w:rsidR="004C4178" w:rsidRPr="0069541E" w:rsidRDefault="004C4178" w:rsidP="004C4178">
      <w:pPr>
        <w:pStyle w:val="Code"/>
        <w:rPr>
          <w:lang w:val="it-IT"/>
        </w:rPr>
      </w:pPr>
      <w:r>
        <w:t xml:space="preserve">      </w:t>
      </w:r>
      <w:r w:rsidRPr="0069541E">
        <w:rPr>
          <w:lang w:val="it-IT"/>
        </w:rPr>
        <w:t>inversion="</w:t>
      </w:r>
      <w:r w:rsidRPr="0069541E">
        <w:rPr>
          <w:i/>
          <w:lang w:val="it-IT"/>
        </w:rPr>
        <w:t>on|off|auto, default=auto</w:t>
      </w:r>
      <w:r w:rsidRPr="0069541E">
        <w:rPr>
          <w:lang w:val="it-IT"/>
        </w:rPr>
        <w:t>"/&gt;</w:t>
      </w:r>
    </w:p>
    <w:p w14:paraId="666ADAF3" w14:textId="77777777" w:rsidR="007E2236" w:rsidRDefault="007E2236" w:rsidP="007E2236">
      <w:pPr>
        <w:pStyle w:val="Appendix3"/>
      </w:pPr>
      <w:bookmarkStart w:id="602" w:name="_Toc166363092"/>
      <w:r>
        <w:t>DVB-C</w:t>
      </w:r>
      <w:bookmarkEnd w:id="602"/>
    </w:p>
    <w:p w14:paraId="2C5E7FC9" w14:textId="77777777" w:rsidR="005D10C5" w:rsidRDefault="005D10C5" w:rsidP="005D10C5">
      <w:r>
        <w:t>To be used for DVB-C/C2 tuners:</w:t>
      </w:r>
    </w:p>
    <w:p w14:paraId="4058FDE3" w14:textId="77777777" w:rsidR="005D10C5" w:rsidRDefault="005D10C5" w:rsidP="005D10C5">
      <w:pPr>
        <w:pStyle w:val="Code"/>
      </w:pPr>
      <w:r>
        <w:t>&lt;dvbc frequency="</w:t>
      </w:r>
      <w:r w:rsidRPr="005D10C5">
        <w:rPr>
          <w:i/>
        </w:rPr>
        <w:t>uint64, required</w:t>
      </w:r>
      <w:r>
        <w:t>"</w:t>
      </w:r>
    </w:p>
    <w:p w14:paraId="3110CC53" w14:textId="77777777" w:rsidR="005D10C5" w:rsidRDefault="005D10C5" w:rsidP="005D10C5">
      <w:pPr>
        <w:pStyle w:val="Code"/>
      </w:pPr>
      <w:r>
        <w:t xml:space="preserve">      symbolrate="</w:t>
      </w:r>
      <w:r w:rsidRPr="005D10C5">
        <w:rPr>
          <w:i/>
        </w:rPr>
        <w:t>uint32, default=6,900,000</w:t>
      </w:r>
      <w:r>
        <w:t>"</w:t>
      </w:r>
    </w:p>
    <w:p w14:paraId="6C7B6457" w14:textId="77777777" w:rsidR="005D10C5" w:rsidRDefault="005D10C5" w:rsidP="005D10C5">
      <w:pPr>
        <w:pStyle w:val="Code"/>
      </w:pPr>
      <w:r>
        <w:t xml:space="preserve">      modulation="</w:t>
      </w:r>
      <w:r w:rsidRPr="005D10C5">
        <w:rPr>
          <w:i/>
        </w:rPr>
        <w:t>16-QAM|32-QAM|64-QAM|128-QAM|256-QAM|QAM, default=64-QAM</w:t>
      </w:r>
      <w:r>
        <w:t>"</w:t>
      </w:r>
    </w:p>
    <w:p w14:paraId="54C555CA" w14:textId="77777777" w:rsidR="005D10C5" w:rsidRPr="005D10C5" w:rsidRDefault="005D10C5" w:rsidP="005D10C5">
      <w:pPr>
        <w:pStyle w:val="Code"/>
        <w:rPr>
          <w:i/>
        </w:rPr>
      </w:pPr>
      <w:r>
        <w:t xml:space="preserve">      FEC="</w:t>
      </w:r>
      <w:r w:rsidRPr="005D10C5">
        <w:rPr>
          <w:i/>
        </w:rPr>
        <w:t>1/2|2/3|3/4|4/5|5/6|6/7|7/8|8/9|9/10|3/5|1/3|1/4|2/5|5/11|auto|none,</w:t>
      </w:r>
    </w:p>
    <w:p w14:paraId="31790DB6" w14:textId="77777777" w:rsidR="005D10C5" w:rsidRDefault="005D10C5" w:rsidP="005D10C5">
      <w:pPr>
        <w:pStyle w:val="Code"/>
      </w:pPr>
      <w:r w:rsidRPr="005D10C5">
        <w:rPr>
          <w:i/>
        </w:rPr>
        <w:t xml:space="preserve">          default=auto</w:t>
      </w:r>
      <w:r>
        <w:t>"</w:t>
      </w:r>
    </w:p>
    <w:p w14:paraId="0C0FC51B" w14:textId="77777777" w:rsidR="005D10C5" w:rsidRPr="0069541E" w:rsidRDefault="005D10C5" w:rsidP="005D10C5">
      <w:pPr>
        <w:pStyle w:val="Code"/>
        <w:rPr>
          <w:lang w:val="it-IT"/>
        </w:rPr>
      </w:pPr>
      <w:r>
        <w:t xml:space="preserve">      </w:t>
      </w:r>
      <w:r w:rsidRPr="0069541E">
        <w:rPr>
          <w:lang w:val="it-IT"/>
        </w:rPr>
        <w:t>inversion="</w:t>
      </w:r>
      <w:r w:rsidRPr="0069541E">
        <w:rPr>
          <w:i/>
          <w:lang w:val="it-IT"/>
        </w:rPr>
        <w:t>on|off|auto, default=auto</w:t>
      </w:r>
      <w:r w:rsidRPr="0069541E">
        <w:rPr>
          <w:lang w:val="it-IT"/>
        </w:rPr>
        <w:t>"/&gt;</w:t>
      </w:r>
    </w:p>
    <w:p w14:paraId="540942F2" w14:textId="77777777" w:rsidR="007E2236" w:rsidRDefault="007E2236" w:rsidP="007E2236">
      <w:pPr>
        <w:pStyle w:val="Appendix3"/>
      </w:pPr>
      <w:bookmarkStart w:id="603" w:name="_Toc166363093"/>
      <w:r>
        <w:t>DVB-S</w:t>
      </w:r>
      <w:bookmarkEnd w:id="603"/>
    </w:p>
    <w:p w14:paraId="025A2937" w14:textId="77777777" w:rsidR="005D10C5" w:rsidRDefault="005D10C5" w:rsidP="005D10C5">
      <w:r>
        <w:t>To be used for DVB-S/S2 tuners:</w:t>
      </w:r>
    </w:p>
    <w:p w14:paraId="57EBDAA7" w14:textId="77777777" w:rsidR="005D10C5" w:rsidRDefault="005D10C5" w:rsidP="005D10C5">
      <w:pPr>
        <w:pStyle w:val="Code"/>
      </w:pPr>
      <w:r>
        <w:t>&lt;dvbs satellite="</w:t>
      </w:r>
      <w:r w:rsidRPr="005D10C5">
        <w:rPr>
          <w:i/>
        </w:rPr>
        <w:t>uint2, default=0</w:t>
      </w:r>
      <w:r>
        <w:t>"</w:t>
      </w:r>
    </w:p>
    <w:p w14:paraId="0E3010F0" w14:textId="77777777" w:rsidR="005D10C5" w:rsidRDefault="005D10C5" w:rsidP="005D10C5">
      <w:pPr>
        <w:pStyle w:val="Code"/>
      </w:pPr>
      <w:r>
        <w:t xml:space="preserve">      orbital="</w:t>
      </w:r>
      <w:r w:rsidRPr="005D10C5">
        <w:rPr>
          <w:i/>
        </w:rPr>
        <w:t>string, optional</w:t>
      </w:r>
      <w:r>
        <w:t>"</w:t>
      </w:r>
    </w:p>
    <w:p w14:paraId="6506909E" w14:textId="77777777" w:rsidR="005D10C5" w:rsidRDefault="005D10C5" w:rsidP="005D10C5">
      <w:pPr>
        <w:pStyle w:val="Code"/>
      </w:pPr>
      <w:r>
        <w:t xml:space="preserve">      frequency="</w:t>
      </w:r>
      <w:r w:rsidRPr="005D10C5">
        <w:rPr>
          <w:i/>
        </w:rPr>
        <w:t>uint64, required</w:t>
      </w:r>
      <w:r>
        <w:t>"</w:t>
      </w:r>
    </w:p>
    <w:p w14:paraId="47E6D789" w14:textId="77777777" w:rsidR="005D10C5" w:rsidRDefault="005D10C5" w:rsidP="005D10C5">
      <w:pPr>
        <w:pStyle w:val="Code"/>
      </w:pPr>
      <w:r>
        <w:t xml:space="preserve">      symbolrate="</w:t>
      </w:r>
      <w:r w:rsidRPr="005D10C5">
        <w:rPr>
          <w:i/>
        </w:rPr>
        <w:t>uint32, default=27,500,000</w:t>
      </w:r>
      <w:r>
        <w:t>"</w:t>
      </w:r>
    </w:p>
    <w:p w14:paraId="7DE79050" w14:textId="77777777" w:rsidR="005D10C5" w:rsidRDefault="005D10C5" w:rsidP="005D10C5">
      <w:pPr>
        <w:pStyle w:val="Code"/>
      </w:pPr>
      <w:r>
        <w:t xml:space="preserve">      modulation="</w:t>
      </w:r>
      <w:r w:rsidRPr="005D10C5">
        <w:rPr>
          <w:i/>
        </w:rPr>
        <w:t>QPSK|8-PSK|16-APSK|32-APSK, default=QPSK</w:t>
      </w:r>
      <w:r>
        <w:t>"</w:t>
      </w:r>
    </w:p>
    <w:p w14:paraId="37983C55" w14:textId="77777777" w:rsidR="005D10C5" w:rsidRDefault="005D10C5" w:rsidP="005D10C5">
      <w:pPr>
        <w:pStyle w:val="Code"/>
      </w:pPr>
      <w:r>
        <w:t xml:space="preserve">      system="</w:t>
      </w:r>
      <w:r w:rsidRPr="005D10C5">
        <w:rPr>
          <w:i/>
        </w:rPr>
        <w:t>DVB-S|DVB-S2, default=DVB-S</w:t>
      </w:r>
      <w:r>
        <w:t>"</w:t>
      </w:r>
    </w:p>
    <w:p w14:paraId="664F58AD" w14:textId="77777777" w:rsidR="005D10C5" w:rsidRDefault="005D10C5" w:rsidP="005D10C5">
      <w:pPr>
        <w:pStyle w:val="Code"/>
      </w:pPr>
      <w:r>
        <w:t xml:space="preserve">      polarity="</w:t>
      </w:r>
      <w:r w:rsidRPr="005D10C5">
        <w:rPr>
          <w:i/>
        </w:rPr>
        <w:t>horizontal|vertical|left|right|auto|none, default=auto</w:t>
      </w:r>
      <w:r>
        <w:t>"</w:t>
      </w:r>
    </w:p>
    <w:p w14:paraId="0D09CFD9" w14:textId="77777777" w:rsidR="005D10C5" w:rsidRPr="0069541E" w:rsidRDefault="005D10C5" w:rsidP="005D10C5">
      <w:pPr>
        <w:pStyle w:val="Code"/>
        <w:rPr>
          <w:lang w:val="it-IT"/>
        </w:rPr>
      </w:pPr>
      <w:r>
        <w:t xml:space="preserve">      </w:t>
      </w:r>
      <w:r w:rsidRPr="0069541E">
        <w:rPr>
          <w:lang w:val="it-IT"/>
        </w:rPr>
        <w:t>inversion="</w:t>
      </w:r>
      <w:r w:rsidRPr="0069541E">
        <w:rPr>
          <w:i/>
          <w:lang w:val="it-IT"/>
        </w:rPr>
        <w:t>on|off|auto, default=auto</w:t>
      </w:r>
      <w:r w:rsidRPr="0069541E">
        <w:rPr>
          <w:lang w:val="it-IT"/>
        </w:rPr>
        <w:t>"</w:t>
      </w:r>
    </w:p>
    <w:p w14:paraId="4C7779FE" w14:textId="77777777" w:rsidR="005D10C5" w:rsidRPr="0069541E" w:rsidRDefault="005D10C5" w:rsidP="005D10C5">
      <w:pPr>
        <w:pStyle w:val="Code"/>
        <w:rPr>
          <w:i/>
          <w:lang w:val="it-IT"/>
        </w:rPr>
      </w:pPr>
      <w:r w:rsidRPr="0069541E">
        <w:rPr>
          <w:lang w:val="it-IT"/>
        </w:rPr>
        <w:t xml:space="preserve">      FEC="</w:t>
      </w:r>
      <w:r w:rsidRPr="0069541E">
        <w:rPr>
          <w:i/>
          <w:lang w:val="it-IT"/>
        </w:rPr>
        <w:t>1/2|2/3|3/4|4/5|5/6|6/7|7/8|8/9|9/10|3/5|1/3|1/4|2/5|5/11|auto|none,</w:t>
      </w:r>
    </w:p>
    <w:p w14:paraId="1E8FEE07" w14:textId="77777777" w:rsidR="005D10C5" w:rsidRPr="0069541E" w:rsidRDefault="005D10C5" w:rsidP="005D10C5">
      <w:pPr>
        <w:pStyle w:val="Code"/>
        <w:rPr>
          <w:lang w:val="it-IT"/>
        </w:rPr>
      </w:pPr>
      <w:r w:rsidRPr="0069541E">
        <w:rPr>
          <w:i/>
          <w:lang w:val="it-IT"/>
        </w:rPr>
        <w:t xml:space="preserve">           default=auto</w:t>
      </w:r>
      <w:r w:rsidRPr="0069541E">
        <w:rPr>
          <w:lang w:val="it-IT"/>
        </w:rPr>
        <w:t>"</w:t>
      </w:r>
    </w:p>
    <w:p w14:paraId="12AB3379" w14:textId="77777777" w:rsidR="005D10C5" w:rsidRDefault="005D10C5" w:rsidP="005D10C5">
      <w:pPr>
        <w:pStyle w:val="Code"/>
      </w:pPr>
      <w:r w:rsidRPr="0069541E">
        <w:rPr>
          <w:lang w:val="it-IT"/>
        </w:rPr>
        <w:t xml:space="preserve">      </w:t>
      </w:r>
      <w:r>
        <w:t>pilots="</w:t>
      </w:r>
      <w:r w:rsidRPr="005D10C5">
        <w:rPr>
          <w:i/>
        </w:rPr>
        <w:t>on|off|auto, default=auto</w:t>
      </w:r>
      <w:r>
        <w:t>"</w:t>
      </w:r>
    </w:p>
    <w:p w14:paraId="4CE273E3" w14:textId="77777777" w:rsidR="005D10C5" w:rsidRDefault="005D10C5" w:rsidP="005D10C5">
      <w:pPr>
        <w:pStyle w:val="Code"/>
      </w:pPr>
      <w:r>
        <w:t xml:space="preserve">      rolloff="</w:t>
      </w:r>
      <w:r w:rsidRPr="005D10C5">
        <w:rPr>
          <w:i/>
        </w:rPr>
        <w:t>0.20|0.25|0.35|auto, default=auto</w:t>
      </w:r>
      <w:r>
        <w:t>"</w:t>
      </w:r>
    </w:p>
    <w:p w14:paraId="26849785" w14:textId="77777777" w:rsidR="00553199" w:rsidRPr="00475AEA" w:rsidRDefault="00553199" w:rsidP="00553199">
      <w:pPr>
        <w:pStyle w:val="Code"/>
      </w:pPr>
      <w:r w:rsidRPr="00475AEA">
        <w:t xml:space="preserve">      ISI="</w:t>
      </w:r>
      <w:r w:rsidRPr="00475AEA">
        <w:rPr>
          <w:i/>
        </w:rPr>
        <w:t>uint8, optional</w:t>
      </w:r>
      <w:r w:rsidRPr="00475AEA">
        <w:t>"</w:t>
      </w:r>
    </w:p>
    <w:p w14:paraId="47B58ACE" w14:textId="77777777" w:rsidR="00553199" w:rsidRPr="00553199" w:rsidRDefault="00553199" w:rsidP="00553199">
      <w:pPr>
        <w:pStyle w:val="Code"/>
      </w:pPr>
      <w:r w:rsidRPr="00475AEA">
        <w:t xml:space="preserve">      </w:t>
      </w:r>
      <w:r w:rsidRPr="00553199">
        <w:t>PLS_code="</w:t>
      </w:r>
      <w:r w:rsidRPr="00E96368">
        <w:rPr>
          <w:i/>
        </w:rPr>
        <w:t>uint18, optional</w:t>
      </w:r>
      <w:r w:rsidRPr="00553199">
        <w:t>"</w:t>
      </w:r>
    </w:p>
    <w:p w14:paraId="1A9AD13D" w14:textId="77777777" w:rsidR="00553199" w:rsidRDefault="00553199" w:rsidP="00553199">
      <w:pPr>
        <w:pStyle w:val="Code"/>
      </w:pPr>
      <w:r w:rsidRPr="00553199">
        <w:t xml:space="preserve">      </w:t>
      </w:r>
      <w:r>
        <w:t>PLS_mode="</w:t>
      </w:r>
      <w:r w:rsidRPr="00E96368">
        <w:rPr>
          <w:i/>
        </w:rPr>
        <w:t>ROOT|GOLD|COMBO, default=ROOT</w:t>
      </w:r>
      <w:r>
        <w:t>"/&gt;</w:t>
      </w:r>
    </w:p>
    <w:p w14:paraId="4059C0D1" w14:textId="77777777" w:rsidR="007E2236" w:rsidRDefault="007E2236" w:rsidP="007E2236">
      <w:pPr>
        <w:pStyle w:val="Appendix3"/>
      </w:pPr>
      <w:bookmarkStart w:id="604" w:name="_Toc166363094"/>
      <w:r>
        <w:t>DVB-T</w:t>
      </w:r>
      <w:bookmarkEnd w:id="604"/>
    </w:p>
    <w:p w14:paraId="4E46D97B" w14:textId="77777777" w:rsidR="005D10C5" w:rsidRDefault="005D10C5" w:rsidP="005D10C5">
      <w:r>
        <w:t>To be used for DVB-T/T2 tuners:</w:t>
      </w:r>
    </w:p>
    <w:p w14:paraId="0F122F6F" w14:textId="77777777" w:rsidR="005D10C5" w:rsidRDefault="005D10C5" w:rsidP="005D10C5">
      <w:pPr>
        <w:pStyle w:val="Code"/>
      </w:pPr>
      <w:r>
        <w:t>&lt;dvbt frequency="</w:t>
      </w:r>
      <w:r w:rsidRPr="005D10C5">
        <w:rPr>
          <w:i/>
        </w:rPr>
        <w:t>uint64, required</w:t>
      </w:r>
      <w:r>
        <w:t>"</w:t>
      </w:r>
    </w:p>
    <w:p w14:paraId="47B27071" w14:textId="77777777" w:rsidR="005D10C5" w:rsidRDefault="005D10C5" w:rsidP="005D10C5">
      <w:pPr>
        <w:pStyle w:val="Code"/>
      </w:pPr>
      <w:r>
        <w:t xml:space="preserve">      modulation="</w:t>
      </w:r>
      <w:r w:rsidRPr="005D10C5">
        <w:rPr>
          <w:i/>
        </w:rPr>
        <w:t>QPSK|16-QAM|64-QAM|256-QAM, default=64-QAM</w:t>
      </w:r>
      <w:r>
        <w:t>"</w:t>
      </w:r>
    </w:p>
    <w:p w14:paraId="239084F5" w14:textId="77777777" w:rsidR="005D10C5" w:rsidRPr="0069541E" w:rsidRDefault="005D10C5" w:rsidP="005D10C5">
      <w:pPr>
        <w:pStyle w:val="Code"/>
        <w:rPr>
          <w:lang w:val="it-IT"/>
        </w:rPr>
      </w:pPr>
      <w:r>
        <w:t xml:space="preserve">      </w:t>
      </w:r>
      <w:r w:rsidRPr="0069541E">
        <w:rPr>
          <w:lang w:val="it-IT"/>
        </w:rPr>
        <w:t>inversion="</w:t>
      </w:r>
      <w:r w:rsidRPr="0069541E">
        <w:rPr>
          <w:i/>
          <w:lang w:val="it-IT"/>
        </w:rPr>
        <w:t>on|off|auto, default=auto</w:t>
      </w:r>
      <w:r w:rsidRPr="0069541E">
        <w:rPr>
          <w:lang w:val="it-IT"/>
        </w:rPr>
        <w:t>"</w:t>
      </w:r>
    </w:p>
    <w:p w14:paraId="7A495FAD" w14:textId="77777777" w:rsidR="005D10C5" w:rsidRPr="0069541E" w:rsidRDefault="005D10C5" w:rsidP="005D10C5">
      <w:pPr>
        <w:pStyle w:val="Code"/>
        <w:rPr>
          <w:i/>
          <w:lang w:val="it-IT"/>
        </w:rPr>
      </w:pPr>
      <w:r w:rsidRPr="0069541E">
        <w:rPr>
          <w:lang w:val="it-IT"/>
        </w:rPr>
        <w:t xml:space="preserve">      HPFEC="</w:t>
      </w:r>
      <w:r w:rsidRPr="0069541E">
        <w:rPr>
          <w:i/>
          <w:lang w:val="it-IT"/>
        </w:rPr>
        <w:t>1/2|2/3|3/4|4/5|5/6|6/7|7/8|8/9|9/10|3/5|1/3|1/4|2/5|5/11|auto|none,</w:t>
      </w:r>
    </w:p>
    <w:p w14:paraId="6BE86449" w14:textId="77777777" w:rsidR="005D10C5" w:rsidRPr="0069541E" w:rsidRDefault="005D10C5" w:rsidP="005D10C5">
      <w:pPr>
        <w:pStyle w:val="Code"/>
        <w:rPr>
          <w:lang w:val="it-IT"/>
        </w:rPr>
      </w:pPr>
      <w:r w:rsidRPr="0069541E">
        <w:rPr>
          <w:i/>
          <w:lang w:val="it-IT"/>
        </w:rPr>
        <w:t xml:space="preserve">             default=auto</w:t>
      </w:r>
      <w:r w:rsidRPr="0069541E">
        <w:rPr>
          <w:lang w:val="it-IT"/>
        </w:rPr>
        <w:t>"</w:t>
      </w:r>
    </w:p>
    <w:p w14:paraId="4D5C28D9" w14:textId="77777777" w:rsidR="005D10C5" w:rsidRPr="0069541E" w:rsidRDefault="005D10C5" w:rsidP="005D10C5">
      <w:pPr>
        <w:pStyle w:val="Code"/>
        <w:rPr>
          <w:i/>
          <w:lang w:val="it-IT"/>
        </w:rPr>
      </w:pPr>
      <w:r w:rsidRPr="0069541E">
        <w:rPr>
          <w:lang w:val="it-IT"/>
        </w:rPr>
        <w:t xml:space="preserve">      LPFEC="</w:t>
      </w:r>
      <w:r w:rsidRPr="0069541E">
        <w:rPr>
          <w:i/>
          <w:lang w:val="it-IT"/>
        </w:rPr>
        <w:t>1/2|2/3|3/4|4/5|5/6|6/7|7/8|8/9|9/10|3/5|1/3|1/4|2/5|5/11|auto|none,</w:t>
      </w:r>
    </w:p>
    <w:p w14:paraId="6397EF10" w14:textId="77777777" w:rsidR="005D10C5" w:rsidRPr="0069541E" w:rsidRDefault="005D10C5" w:rsidP="005D10C5">
      <w:pPr>
        <w:pStyle w:val="Code"/>
        <w:rPr>
          <w:lang w:val="it-IT"/>
        </w:rPr>
      </w:pPr>
      <w:r w:rsidRPr="0069541E">
        <w:rPr>
          <w:i/>
          <w:lang w:val="it-IT"/>
        </w:rPr>
        <w:t xml:space="preserve">             default=auto</w:t>
      </w:r>
      <w:r w:rsidRPr="0069541E">
        <w:rPr>
          <w:lang w:val="it-IT"/>
        </w:rPr>
        <w:t>"</w:t>
      </w:r>
    </w:p>
    <w:p w14:paraId="56BB17AC" w14:textId="77777777" w:rsidR="005D10C5" w:rsidRPr="0069541E" w:rsidRDefault="005D10C5" w:rsidP="005D10C5">
      <w:pPr>
        <w:pStyle w:val="Code"/>
        <w:rPr>
          <w:lang w:val="it-IT"/>
        </w:rPr>
      </w:pPr>
      <w:r w:rsidRPr="0069541E">
        <w:rPr>
          <w:lang w:val="it-IT"/>
        </w:rPr>
        <w:t xml:space="preserve">      bandwidth="</w:t>
      </w:r>
      <w:r w:rsidRPr="0069541E">
        <w:rPr>
          <w:i/>
          <w:lang w:val="it-IT"/>
        </w:rPr>
        <w:t>1.712-MHz|5-MHz|6-MHz|7-MHz|8-MHz|10-MHz|auto, default=auto</w:t>
      </w:r>
      <w:r w:rsidRPr="0069541E">
        <w:rPr>
          <w:lang w:val="it-IT"/>
        </w:rPr>
        <w:t>"</w:t>
      </w:r>
    </w:p>
    <w:p w14:paraId="6287F9AC" w14:textId="77777777" w:rsidR="005D10C5" w:rsidRPr="0069541E" w:rsidRDefault="005D10C5" w:rsidP="005D10C5">
      <w:pPr>
        <w:pStyle w:val="Code"/>
        <w:rPr>
          <w:lang w:val="it-IT"/>
        </w:rPr>
      </w:pPr>
      <w:r w:rsidRPr="0069541E">
        <w:rPr>
          <w:lang w:val="it-IT"/>
        </w:rPr>
        <w:t xml:space="preserve">      transmission="</w:t>
      </w:r>
      <w:r w:rsidRPr="0069541E">
        <w:rPr>
          <w:i/>
          <w:lang w:val="it-IT"/>
        </w:rPr>
        <w:t>1K|2K|4K|8K|16K|32K|auto, default=auto</w:t>
      </w:r>
      <w:r w:rsidRPr="0069541E">
        <w:rPr>
          <w:lang w:val="it-IT"/>
        </w:rPr>
        <w:t>"</w:t>
      </w:r>
    </w:p>
    <w:p w14:paraId="158233AC" w14:textId="77777777" w:rsidR="005D10C5" w:rsidRPr="0069541E" w:rsidRDefault="005D10C5" w:rsidP="005D10C5">
      <w:pPr>
        <w:pStyle w:val="Code"/>
        <w:rPr>
          <w:lang w:val="it-IT"/>
        </w:rPr>
      </w:pPr>
      <w:r w:rsidRPr="0069541E">
        <w:rPr>
          <w:lang w:val="it-IT"/>
        </w:rPr>
        <w:t xml:space="preserve">      guard="</w:t>
      </w:r>
      <w:r w:rsidRPr="0069541E">
        <w:rPr>
          <w:i/>
          <w:lang w:val="it-IT"/>
        </w:rPr>
        <w:t>1/4|1/8|1/16|1/32|1/128|19/128|19/256|auto, default=auto</w:t>
      </w:r>
      <w:r w:rsidRPr="0069541E">
        <w:rPr>
          <w:lang w:val="it-IT"/>
        </w:rPr>
        <w:t>"</w:t>
      </w:r>
    </w:p>
    <w:p w14:paraId="3F050E73" w14:textId="77777777" w:rsidR="005D10C5" w:rsidRPr="0069541E" w:rsidRDefault="005D10C5" w:rsidP="005D10C5">
      <w:pPr>
        <w:pStyle w:val="Code"/>
        <w:rPr>
          <w:lang w:val="it-IT"/>
        </w:rPr>
      </w:pPr>
      <w:r w:rsidRPr="0069541E">
        <w:rPr>
          <w:lang w:val="it-IT"/>
        </w:rPr>
        <w:t xml:space="preserve">      hierarchy="</w:t>
      </w:r>
      <w:r w:rsidRPr="0069541E">
        <w:rPr>
          <w:i/>
          <w:lang w:val="it-IT"/>
        </w:rPr>
        <w:t>1|2|4|auto|none, default=auto</w:t>
      </w:r>
      <w:r w:rsidRPr="0069541E">
        <w:rPr>
          <w:lang w:val="it-IT"/>
        </w:rPr>
        <w:t>"</w:t>
      </w:r>
    </w:p>
    <w:p w14:paraId="400817C3" w14:textId="77777777" w:rsidR="005D10C5" w:rsidRDefault="005D10C5" w:rsidP="005D10C5">
      <w:pPr>
        <w:pStyle w:val="Code"/>
      </w:pPr>
      <w:r w:rsidRPr="0069541E">
        <w:rPr>
          <w:lang w:val="it-IT"/>
        </w:rPr>
        <w:t xml:space="preserve">      </w:t>
      </w:r>
      <w:r>
        <w:t>PLP="</w:t>
      </w:r>
      <w:r w:rsidRPr="005D10C5">
        <w:rPr>
          <w:i/>
        </w:rPr>
        <w:t>uint8, optional</w:t>
      </w:r>
      <w:r>
        <w:t>"/&gt;</w:t>
      </w:r>
    </w:p>
    <w:p w14:paraId="11846058" w14:textId="77777777" w:rsidR="008404CC" w:rsidRDefault="008404CC" w:rsidP="008404CC">
      <w:pPr>
        <w:pStyle w:val="Appendix3"/>
      </w:pPr>
      <w:bookmarkStart w:id="605" w:name="_Toc166363095"/>
      <w:r>
        <w:t>ISDB-T</w:t>
      </w:r>
      <w:bookmarkEnd w:id="605"/>
    </w:p>
    <w:p w14:paraId="1E70D4E8" w14:textId="77777777" w:rsidR="008404CC" w:rsidRDefault="008404CC" w:rsidP="008404CC">
      <w:r>
        <w:t>To be used for ISDB-T tuners:</w:t>
      </w:r>
    </w:p>
    <w:p w14:paraId="69A47FF3" w14:textId="77777777" w:rsidR="008404CC" w:rsidRDefault="008404CC" w:rsidP="008404CC">
      <w:pPr>
        <w:pStyle w:val="Code"/>
      </w:pPr>
      <w:r>
        <w:t>&lt;isdbt frequency="</w:t>
      </w:r>
      <w:r w:rsidRPr="005D10C5">
        <w:rPr>
          <w:i/>
        </w:rPr>
        <w:t>uint64, required</w:t>
      </w:r>
      <w:r>
        <w:t>"</w:t>
      </w:r>
    </w:p>
    <w:p w14:paraId="66CD8BE7" w14:textId="77777777" w:rsidR="008404CC" w:rsidRDefault="008404CC" w:rsidP="008404CC">
      <w:pPr>
        <w:pStyle w:val="Code"/>
      </w:pPr>
      <w:r>
        <w:t xml:space="preserve">       inversion="</w:t>
      </w:r>
      <w:r w:rsidRPr="005D10C5">
        <w:rPr>
          <w:i/>
        </w:rPr>
        <w:t>on|off|auto, default=auto</w:t>
      </w:r>
      <w:r>
        <w:t>"</w:t>
      </w:r>
    </w:p>
    <w:p w14:paraId="767D1C11" w14:textId="77777777" w:rsidR="008404CC" w:rsidRDefault="008404CC" w:rsidP="008404CC">
      <w:pPr>
        <w:pStyle w:val="Code"/>
      </w:pPr>
      <w:r>
        <w:t xml:space="preserve">       bandwidth="</w:t>
      </w:r>
      <w:r w:rsidRPr="005D10C5">
        <w:rPr>
          <w:i/>
        </w:rPr>
        <w:t>5-MHz|6-MHz|7-MHz|8-MHz|auto, default=auto</w:t>
      </w:r>
      <w:r>
        <w:t>"</w:t>
      </w:r>
    </w:p>
    <w:p w14:paraId="38AAC1BF" w14:textId="77777777" w:rsidR="008404CC" w:rsidRPr="0069541E" w:rsidRDefault="008404CC" w:rsidP="008404CC">
      <w:pPr>
        <w:pStyle w:val="Code"/>
        <w:rPr>
          <w:lang w:val="it-IT"/>
        </w:rPr>
      </w:pPr>
      <w:r>
        <w:t xml:space="preserve">       </w:t>
      </w:r>
      <w:r w:rsidRPr="0069541E">
        <w:rPr>
          <w:lang w:val="it-IT"/>
        </w:rPr>
        <w:t>transmission="</w:t>
      </w:r>
      <w:r w:rsidRPr="0069541E">
        <w:rPr>
          <w:i/>
          <w:lang w:val="it-IT"/>
        </w:rPr>
        <w:t>2K|4K|8K|auto, default=auto</w:t>
      </w:r>
      <w:r w:rsidRPr="0069541E">
        <w:rPr>
          <w:lang w:val="it-IT"/>
        </w:rPr>
        <w:t>"</w:t>
      </w:r>
    </w:p>
    <w:p w14:paraId="09D782BF" w14:textId="77777777" w:rsidR="008404CC" w:rsidRPr="0069541E" w:rsidRDefault="008404CC" w:rsidP="008404CC">
      <w:pPr>
        <w:pStyle w:val="Code"/>
        <w:rPr>
          <w:lang w:val="it-IT"/>
        </w:rPr>
      </w:pPr>
      <w:r w:rsidRPr="0069541E">
        <w:rPr>
          <w:lang w:val="it-IT"/>
        </w:rPr>
        <w:t xml:space="preserve">       guard="</w:t>
      </w:r>
      <w:r w:rsidRPr="0069541E">
        <w:rPr>
          <w:i/>
          <w:lang w:val="it-IT"/>
        </w:rPr>
        <w:t>1/4|1/8|1/16|1/32|auto, default=auto</w:t>
      </w:r>
      <w:r w:rsidRPr="0069541E">
        <w:rPr>
          <w:lang w:val="it-IT"/>
        </w:rPr>
        <w:t>"/&gt;</w:t>
      </w:r>
    </w:p>
    <w:p w14:paraId="2BBFA25E" w14:textId="77777777" w:rsidR="00DA4E29" w:rsidRDefault="00DA4E29" w:rsidP="00DA4E29">
      <w:pPr>
        <w:pStyle w:val="Appendix3"/>
      </w:pPr>
      <w:bookmarkStart w:id="606" w:name="_Ref66723765"/>
      <w:bookmarkStart w:id="607" w:name="_Ref66723766"/>
      <w:bookmarkStart w:id="608" w:name="_Toc166363096"/>
      <w:r>
        <w:lastRenderedPageBreak/>
        <w:t>ISDB-S</w:t>
      </w:r>
      <w:bookmarkEnd w:id="608"/>
    </w:p>
    <w:p w14:paraId="71C4C6D6" w14:textId="77777777" w:rsidR="00DA4E29" w:rsidRDefault="00DA4E29" w:rsidP="00DA4E29">
      <w:r>
        <w:t>To be used for ISDB-S tuners:</w:t>
      </w:r>
    </w:p>
    <w:p w14:paraId="250D0604" w14:textId="77777777" w:rsidR="00DA4E29" w:rsidRDefault="00DA4E29" w:rsidP="00DA4E29">
      <w:pPr>
        <w:pStyle w:val="Code"/>
      </w:pPr>
      <w:r>
        <w:t>&lt;isdbs satellite="</w:t>
      </w:r>
      <w:r w:rsidRPr="00895EEF">
        <w:rPr>
          <w:i/>
        </w:rPr>
        <w:t>uint2, default=0</w:t>
      </w:r>
      <w:r>
        <w:t>"</w:t>
      </w:r>
    </w:p>
    <w:p w14:paraId="7FAC8E1B" w14:textId="77777777" w:rsidR="00DA4E29" w:rsidRDefault="00DA4E29" w:rsidP="00DA4E29">
      <w:pPr>
        <w:pStyle w:val="Code"/>
      </w:pPr>
      <w:r>
        <w:t xml:space="preserve">       orbital="</w:t>
      </w:r>
      <w:r w:rsidRPr="00895EEF">
        <w:rPr>
          <w:i/>
        </w:rPr>
        <w:t>string, optional</w:t>
      </w:r>
      <w:r>
        <w:t>"</w:t>
      </w:r>
    </w:p>
    <w:p w14:paraId="19D4AD07" w14:textId="77777777" w:rsidR="00DA4E29" w:rsidRDefault="00DA4E29" w:rsidP="00DA4E29">
      <w:pPr>
        <w:pStyle w:val="Code"/>
      </w:pPr>
      <w:r>
        <w:t xml:space="preserve">       frequency="</w:t>
      </w:r>
      <w:r w:rsidRPr="00895EEF">
        <w:rPr>
          <w:i/>
        </w:rPr>
        <w:t>uint64, required</w:t>
      </w:r>
      <w:r>
        <w:t>"</w:t>
      </w:r>
    </w:p>
    <w:p w14:paraId="0EFEABE7" w14:textId="77777777" w:rsidR="00DA4E29" w:rsidRDefault="00DA4E29" w:rsidP="00DA4E29">
      <w:pPr>
        <w:pStyle w:val="Code"/>
      </w:pPr>
      <w:r>
        <w:t xml:space="preserve">       symbolrate="</w:t>
      </w:r>
      <w:r w:rsidRPr="00895EEF">
        <w:rPr>
          <w:i/>
        </w:rPr>
        <w:t>uint32, default=27,500,000</w:t>
      </w:r>
      <w:r>
        <w:t>"</w:t>
      </w:r>
    </w:p>
    <w:p w14:paraId="5B1585E6" w14:textId="77777777" w:rsidR="00DA4E29" w:rsidRDefault="00DA4E29" w:rsidP="00DA4E29">
      <w:pPr>
        <w:pStyle w:val="Code"/>
      </w:pPr>
      <w:r>
        <w:t xml:space="preserve">       polarity="</w:t>
      </w:r>
      <w:r w:rsidRPr="00895EEF">
        <w:rPr>
          <w:i/>
        </w:rPr>
        <w:t>horizontal|vertical|left|right|auto|none, default=auto</w:t>
      </w:r>
      <w:r>
        <w:t>"</w:t>
      </w:r>
    </w:p>
    <w:p w14:paraId="63BE9F3F" w14:textId="77777777" w:rsidR="00DA4E29" w:rsidRPr="0069541E" w:rsidRDefault="00DA4E29" w:rsidP="00DA4E29">
      <w:pPr>
        <w:pStyle w:val="Code"/>
        <w:rPr>
          <w:lang w:val="it-IT"/>
        </w:rPr>
      </w:pPr>
      <w:r>
        <w:t xml:space="preserve">       </w:t>
      </w:r>
      <w:r w:rsidRPr="0069541E">
        <w:rPr>
          <w:lang w:val="it-IT"/>
        </w:rPr>
        <w:t>inversion="</w:t>
      </w:r>
      <w:r w:rsidRPr="0069541E">
        <w:rPr>
          <w:i/>
          <w:lang w:val="it-IT"/>
        </w:rPr>
        <w:t>on|off|auto, default=auto</w:t>
      </w:r>
      <w:r w:rsidRPr="0069541E">
        <w:rPr>
          <w:lang w:val="it-IT"/>
        </w:rPr>
        <w:t>"</w:t>
      </w:r>
    </w:p>
    <w:p w14:paraId="22F013CC" w14:textId="77777777" w:rsidR="00DA4E29" w:rsidRPr="0069541E" w:rsidRDefault="00DA4E29" w:rsidP="00DA4E29">
      <w:pPr>
        <w:pStyle w:val="Code"/>
        <w:rPr>
          <w:lang w:val="it-IT"/>
        </w:rPr>
      </w:pPr>
      <w:r w:rsidRPr="0069541E">
        <w:rPr>
          <w:lang w:val="it-IT"/>
        </w:rPr>
        <w:t xml:space="preserve">       FEC="</w:t>
      </w:r>
      <w:r w:rsidRPr="0069541E">
        <w:rPr>
          <w:i/>
          <w:lang w:val="it-IT"/>
        </w:rPr>
        <w:t>1/2|2/3|3/4|5/6|7/8|auto|none, default=auto</w:t>
      </w:r>
      <w:r w:rsidRPr="0069541E">
        <w:rPr>
          <w:lang w:val="it-IT"/>
        </w:rPr>
        <w:t>"/&gt;</w:t>
      </w:r>
    </w:p>
    <w:p w14:paraId="6F343FC4" w14:textId="77777777" w:rsidR="00895EEF" w:rsidRDefault="00534674" w:rsidP="00534674">
      <w:pPr>
        <w:pStyle w:val="Appendix1"/>
      </w:pPr>
      <w:bookmarkStart w:id="609" w:name="_Toc166363097"/>
      <w:r>
        <w:lastRenderedPageBreak/>
        <w:t>Resource monitoring configuration file</w:t>
      </w:r>
      <w:bookmarkEnd w:id="606"/>
      <w:bookmarkEnd w:id="607"/>
      <w:bookmarkEnd w:id="609"/>
    </w:p>
    <w:p w14:paraId="427F270F" w14:textId="77777777" w:rsidR="00344AE8" w:rsidRDefault="00344AE8" w:rsidP="00344AE8">
      <w:r>
        <w:t>This appendix describes the usage and XML reference format for the resource monitoring configuration file</w:t>
      </w:r>
      <w:r w:rsidR="00EF6EDE">
        <w:t xml:space="preserve">s as used with option </w:t>
      </w:r>
      <w:r w:rsidR="00EF6EDE" w:rsidRPr="00EF6EDE">
        <w:rPr>
          <w:rStyle w:val="Codeintext"/>
        </w:rPr>
        <w:t>--monitor</w:t>
      </w:r>
      <w:r w:rsidR="00EF6EDE">
        <w:t xml:space="preserve"> in </w:t>
      </w:r>
      <w:r w:rsidR="00EF6EDE" w:rsidRPr="00EF6EDE">
        <w:rPr>
          <w:rStyle w:val="Codeintext"/>
        </w:rPr>
        <w:t>tsp</w:t>
      </w:r>
      <w:r w:rsidR="00EF6EDE">
        <w:t xml:space="preserve"> and </w:t>
      </w:r>
      <w:r w:rsidR="00EF6EDE" w:rsidRPr="00EF6EDE">
        <w:rPr>
          <w:rStyle w:val="Codeintext"/>
        </w:rPr>
        <w:t>tsswitch</w:t>
      </w:r>
      <w:r>
        <w:t>.</w:t>
      </w:r>
    </w:p>
    <w:p w14:paraId="230A30CF" w14:textId="77777777" w:rsidR="00534674" w:rsidRDefault="00344AE8" w:rsidP="00534674">
      <w:pPr>
        <w:pStyle w:val="Appendix2"/>
      </w:pPr>
      <w:bookmarkStart w:id="610" w:name="_Toc166363098"/>
      <w:r>
        <w:t>Resource monitoring in TSDuck</w:t>
      </w:r>
      <w:bookmarkEnd w:id="610"/>
    </w:p>
    <w:p w14:paraId="58FF3E2E" w14:textId="77777777" w:rsidR="004A0631" w:rsidRDefault="00B05B1D" w:rsidP="004A0631">
      <w:r>
        <w:t xml:space="preserve">When TSDuck is used in lab activities, most commands run a short time only. The stability of the application </w:t>
      </w:r>
      <w:r w:rsidR="001D5027">
        <w:t>over</w:t>
      </w:r>
      <w:r>
        <w:t xml:space="preserve"> time is not an issue. However, during very long tests or </w:t>
      </w:r>
      <w:r w:rsidR="001D5027">
        <w:t xml:space="preserve">basic </w:t>
      </w:r>
      <w:r>
        <w:t xml:space="preserve">production activities, commands such as </w:t>
      </w:r>
      <w:r w:rsidRPr="00B05B1D">
        <w:rPr>
          <w:rStyle w:val="Codeintext"/>
        </w:rPr>
        <w:t>tsp</w:t>
      </w:r>
      <w:r>
        <w:t xml:space="preserve"> or </w:t>
      </w:r>
      <w:r w:rsidRPr="00B05B1D">
        <w:rPr>
          <w:rStyle w:val="Codeintext"/>
        </w:rPr>
        <w:t>tsswitch</w:t>
      </w:r>
      <w:r>
        <w:t xml:space="preserve"> can run during days, weeks or possibly forever.</w:t>
      </w:r>
    </w:p>
    <w:p w14:paraId="53014167" w14:textId="77777777" w:rsidR="00B05B1D" w:rsidRDefault="00B05B1D" w:rsidP="004A0631">
      <w:r>
        <w:t xml:space="preserve">In that case, there is always a risk that some system resource is exhausted, typically the virtual memory of the process in case of memory leak. TSDuck is carefully developed to avoid such leaks. However, nobody can guarantee that </w:t>
      </w:r>
      <w:r w:rsidR="0032643C">
        <w:t>no mishap will ever appear.</w:t>
      </w:r>
    </w:p>
    <w:p w14:paraId="7236EC53" w14:textId="77777777" w:rsidR="0032643C" w:rsidRPr="0032643C" w:rsidRDefault="0032643C" w:rsidP="0032643C">
      <w:r>
        <w:t xml:space="preserve">To detect problems in resource usage, </w:t>
      </w:r>
      <w:r w:rsidRPr="00B05B1D">
        <w:rPr>
          <w:rStyle w:val="Codeintext"/>
        </w:rPr>
        <w:t>tsp</w:t>
      </w:r>
      <w:r>
        <w:t xml:space="preserve"> or </w:t>
      </w:r>
      <w:r w:rsidRPr="00B05B1D">
        <w:rPr>
          <w:rStyle w:val="Codeintext"/>
        </w:rPr>
        <w:t>tsswitch</w:t>
      </w:r>
      <w:r>
        <w:t xml:space="preserve"> define the </w:t>
      </w:r>
      <w:r w:rsidRPr="0032643C">
        <w:rPr>
          <w:rStyle w:val="Codeintext"/>
        </w:rPr>
        <w:t>--monitor</w:t>
      </w:r>
      <w:r>
        <w:t xml:space="preserve"> option. Using this option, the application periodically logs messages such as the following:</w:t>
      </w:r>
    </w:p>
    <w:p w14:paraId="4015192C" w14:textId="77777777" w:rsidR="004A0631" w:rsidRPr="0069541E" w:rsidRDefault="004A0631" w:rsidP="004A0631">
      <w:pPr>
        <w:pStyle w:val="Code"/>
        <w:rPr>
          <w:lang w:val="fr-FR"/>
        </w:rPr>
      </w:pPr>
      <w:r w:rsidRPr="0069541E">
        <w:rPr>
          <w:lang w:val="fr-FR"/>
        </w:rPr>
        <w:t>* [MON] 2021/03/14 18:23, VM: 389 MB (stable), CPU:2.19% (average:2.17%)</w:t>
      </w:r>
    </w:p>
    <w:p w14:paraId="047391EB" w14:textId="77777777" w:rsidR="004A0631" w:rsidRDefault="0032643C" w:rsidP="004A0631">
      <w:r>
        <w:t>Each message contains a summary of the memory and CPU usage, both at the time of</w:t>
      </w:r>
      <w:r w:rsidR="00D31E60">
        <w:t xml:space="preserve"> the message and</w:t>
      </w:r>
      <w:r w:rsidR="00AA1E95">
        <w:t xml:space="preserve"> its evolution over</w:t>
      </w:r>
      <w:r>
        <w:t xml:space="preserve"> time.</w:t>
      </w:r>
    </w:p>
    <w:p w14:paraId="60B18B2F" w14:textId="77777777" w:rsidR="0032643C" w:rsidRDefault="0032643C" w:rsidP="004A0631">
      <w:r>
        <w:t xml:space="preserve">The monitoring strategy is flexible and defined in </w:t>
      </w:r>
      <w:r>
        <w:rPr>
          <w:i/>
        </w:rPr>
        <w:t>resource monitoring</w:t>
      </w:r>
      <w:r w:rsidR="00DB2B8E">
        <w:rPr>
          <w:i/>
        </w:rPr>
        <w:t xml:space="preserve"> configur</w:t>
      </w:r>
      <w:r>
        <w:rPr>
          <w:i/>
        </w:rPr>
        <w:t xml:space="preserve">ation files </w:t>
      </w:r>
      <w:r>
        <w:t>(they are XML files). Each command can use a dedicated resource monitoring configuration, although the default one is fine for most usages.</w:t>
      </w:r>
    </w:p>
    <w:p w14:paraId="1635675D" w14:textId="77777777" w:rsidR="00070939" w:rsidRDefault="00070939" w:rsidP="004A0631">
      <w:r>
        <w:t xml:space="preserve">Since the resource usage of an </w:t>
      </w:r>
      <w:r w:rsidR="00C3474F">
        <w:t>application typically evolves over</w:t>
      </w:r>
      <w:r>
        <w:t xml:space="preserve"> time, from rapid </w:t>
      </w:r>
      <w:r w:rsidR="00103F2E">
        <w:t>jumps</w:t>
      </w:r>
      <w:r>
        <w:t xml:space="preserve"> at the beginning to stability </w:t>
      </w:r>
      <w:r w:rsidR="00103F2E">
        <w:t>on the long run</w:t>
      </w:r>
      <w:r>
        <w:t>, the monitoring strategy is divided in</w:t>
      </w:r>
      <w:r w:rsidR="00103F2E">
        <w:t>to several</w:t>
      </w:r>
      <w:r>
        <w:t xml:space="preserve"> periods. Each period can have a distinct monitoring strategy.</w:t>
      </w:r>
    </w:p>
    <w:p w14:paraId="19CB13BC" w14:textId="77777777" w:rsidR="00070939" w:rsidRDefault="00070939" w:rsidP="004A0631">
      <w:r>
        <w:t xml:space="preserve">When anomalies are detected, it is possible </w:t>
      </w:r>
      <w:r w:rsidR="002F2C02">
        <w:t>to trigger external alarm commands</w:t>
      </w:r>
      <w:r w:rsidR="00103F2E">
        <w:t xml:space="preserve"> in addition to log messages</w:t>
      </w:r>
      <w:r w:rsidR="002F2C02">
        <w:t xml:space="preserve"> (although the default configuration doesn’t).</w:t>
      </w:r>
    </w:p>
    <w:p w14:paraId="1EC0C893" w14:textId="77777777" w:rsidR="00344AE8" w:rsidRDefault="00344AE8" w:rsidP="00344AE8">
      <w:pPr>
        <w:pStyle w:val="Appendix2"/>
      </w:pPr>
      <w:bookmarkStart w:id="611" w:name="_Toc166363099"/>
      <w:r>
        <w:t>Resource monitoring configuration file format</w:t>
      </w:r>
      <w:bookmarkEnd w:id="611"/>
    </w:p>
    <w:p w14:paraId="64DB687F" w14:textId="4E13AED9" w:rsidR="00456C28" w:rsidRDefault="00456C28" w:rsidP="00456C28">
      <w:r>
        <w:t>The</w:t>
      </w:r>
      <w:r w:rsidR="002E5D32">
        <w:t xml:space="preserve"> XML</w:t>
      </w:r>
      <w:r>
        <w:t xml:space="preserve"> format which is used here is informal. See the section </w:t>
      </w:r>
      <w:r>
        <w:fldChar w:fldCharType="begin"/>
      </w:r>
      <w:r>
        <w:instrText xml:space="preserve"> REF _Ref62227334 \r \h </w:instrText>
      </w:r>
      <w:r>
        <w:fldChar w:fldCharType="separate"/>
      </w:r>
      <w:r w:rsidR="009272D6">
        <w:t>2.6.3</w:t>
      </w:r>
      <w:r>
        <w:fldChar w:fldCharType="end"/>
      </w:r>
      <w:r>
        <w:t xml:space="preserve">, page </w:t>
      </w:r>
      <w:r>
        <w:fldChar w:fldCharType="begin"/>
      </w:r>
      <w:r>
        <w:instrText xml:space="preserve"> PAGEREF _Ref62227334 \h </w:instrText>
      </w:r>
      <w:r>
        <w:fldChar w:fldCharType="separate"/>
      </w:r>
      <w:r w:rsidR="009272D6">
        <w:rPr>
          <w:noProof/>
        </w:rPr>
        <w:t>37</w:t>
      </w:r>
      <w:r>
        <w:fldChar w:fldCharType="end"/>
      </w:r>
      <w:r>
        <w:t xml:space="preserve">, </w:t>
      </w:r>
      <w:r w:rsidR="00FB0C9C">
        <w:t xml:space="preserve">about </w:t>
      </w:r>
      <w:r>
        <w:fldChar w:fldCharType="begin"/>
      </w:r>
      <w:r>
        <w:instrText xml:space="preserve"> REF _Ref62227334 \h </w:instrText>
      </w:r>
      <w:r>
        <w:fldChar w:fldCharType="separate"/>
      </w:r>
      <w:r w:rsidR="009272D6">
        <w:t>XML model files</w:t>
      </w:r>
      <w:r>
        <w:fldChar w:fldCharType="end"/>
      </w:r>
      <w:r>
        <w:t>.</w:t>
      </w:r>
    </w:p>
    <w:p w14:paraId="5044B9B6" w14:textId="77777777" w:rsidR="00113980" w:rsidRDefault="00113980" w:rsidP="00456C28">
      <w:r>
        <w:t xml:space="preserve">The template structure </w:t>
      </w:r>
      <w:r w:rsidR="00864B32">
        <w:t xml:space="preserve">of a resource monitoring configuration file </w:t>
      </w:r>
      <w:r>
        <w:t>is the following:</w:t>
      </w:r>
    </w:p>
    <w:p w14:paraId="77955255" w14:textId="77777777" w:rsidR="00344AE8" w:rsidRDefault="00344AE8" w:rsidP="00344AE8">
      <w:pPr>
        <w:pStyle w:val="Code"/>
      </w:pPr>
      <w:r>
        <w:t>&lt;tsduck&gt;</w:t>
      </w:r>
    </w:p>
    <w:p w14:paraId="36847134" w14:textId="77777777" w:rsidR="00344AE8" w:rsidRDefault="00344AE8" w:rsidP="00344AE8">
      <w:pPr>
        <w:pStyle w:val="Code"/>
      </w:pPr>
    </w:p>
    <w:p w14:paraId="11F7A824" w14:textId="77777777" w:rsidR="00344AE8" w:rsidRDefault="00344AE8" w:rsidP="00344AE8">
      <w:pPr>
        <w:pStyle w:val="Code"/>
      </w:pPr>
      <w:r>
        <w:t xml:space="preserve">  &lt;!-- </w:t>
      </w:r>
      <w:r w:rsidRPr="00344AE8">
        <w:rPr>
          <w:i/>
        </w:rPr>
        <w:t>Default behaviour</w:t>
      </w:r>
      <w:r>
        <w:t xml:space="preserve"> --&gt;</w:t>
      </w:r>
    </w:p>
    <w:p w14:paraId="64FA3528" w14:textId="77777777" w:rsidR="00344AE8" w:rsidRDefault="00344AE8" w:rsidP="00344AE8">
      <w:pPr>
        <w:pStyle w:val="Code"/>
      </w:pPr>
      <w:r>
        <w:t xml:space="preserve">  &lt;defaults max_cpu="</w:t>
      </w:r>
      <w:r w:rsidRPr="00344AE8">
        <w:rPr>
          <w:i/>
        </w:rPr>
        <w:t>uint, 0-100, required</w:t>
      </w:r>
      <w:r>
        <w:t>"</w:t>
      </w:r>
    </w:p>
    <w:p w14:paraId="6DD635B1" w14:textId="77777777" w:rsidR="00344AE8" w:rsidRDefault="00344AE8" w:rsidP="00344AE8">
      <w:pPr>
        <w:pStyle w:val="Code"/>
      </w:pPr>
      <w:r>
        <w:t xml:space="preserve">            stable_memory="</w:t>
      </w:r>
      <w:r w:rsidRPr="00344AE8">
        <w:rPr>
          <w:i/>
        </w:rPr>
        <w:t>bool, required</w:t>
      </w:r>
      <w:r>
        <w:t>"</w:t>
      </w:r>
    </w:p>
    <w:p w14:paraId="4DD6B24C" w14:textId="77777777" w:rsidR="00344AE8" w:rsidRDefault="00344AE8" w:rsidP="00344AE8">
      <w:pPr>
        <w:pStyle w:val="Code"/>
      </w:pPr>
      <w:r>
        <w:t xml:space="preserve">            log="</w:t>
      </w:r>
      <w:r w:rsidRPr="00344AE8">
        <w:rPr>
          <w:i/>
        </w:rPr>
        <w:t>bool, required</w:t>
      </w:r>
      <w:r>
        <w:t>"&gt;</w:t>
      </w:r>
    </w:p>
    <w:p w14:paraId="4082F622" w14:textId="77777777" w:rsidR="00344AE8" w:rsidRDefault="00344AE8" w:rsidP="00344AE8">
      <w:pPr>
        <w:pStyle w:val="Code"/>
      </w:pPr>
      <w:r>
        <w:t xml:space="preserve">    &lt;alarm&gt;</w:t>
      </w:r>
      <w:r w:rsidRPr="00344AE8">
        <w:rPr>
          <w:i/>
        </w:rPr>
        <w:t>shell command (optional)</w:t>
      </w:r>
      <w:r>
        <w:t>&lt;/alarm&gt;</w:t>
      </w:r>
    </w:p>
    <w:p w14:paraId="7B295F19" w14:textId="77777777" w:rsidR="00344AE8" w:rsidRDefault="00344AE8" w:rsidP="00344AE8">
      <w:pPr>
        <w:pStyle w:val="Code"/>
      </w:pPr>
      <w:r>
        <w:t xml:space="preserve">  &lt;/defaults&gt;</w:t>
      </w:r>
    </w:p>
    <w:p w14:paraId="7D323FBC" w14:textId="77777777" w:rsidR="00344AE8" w:rsidRDefault="00344AE8" w:rsidP="00344AE8">
      <w:pPr>
        <w:pStyle w:val="Code"/>
      </w:pPr>
    </w:p>
    <w:p w14:paraId="0BC400AB" w14:textId="77777777" w:rsidR="00344AE8" w:rsidRDefault="00344AE8" w:rsidP="00344AE8">
      <w:pPr>
        <w:pStyle w:val="Code"/>
      </w:pPr>
      <w:r>
        <w:t xml:space="preserve">  &lt;!-- </w:t>
      </w:r>
      <w:r w:rsidRPr="00344AE8">
        <w:rPr>
          <w:i/>
        </w:rPr>
        <w:t>Time profile. All time values are in seconds.</w:t>
      </w:r>
      <w:r>
        <w:t xml:space="preserve"> --&gt;</w:t>
      </w:r>
    </w:p>
    <w:p w14:paraId="795A4CDA" w14:textId="77777777" w:rsidR="00344AE8" w:rsidRDefault="00344AE8" w:rsidP="00344AE8">
      <w:pPr>
        <w:pStyle w:val="Code"/>
      </w:pPr>
      <w:r>
        <w:t xml:space="preserve">  &lt;profile&gt;</w:t>
      </w:r>
    </w:p>
    <w:p w14:paraId="184331E5" w14:textId="77777777" w:rsidR="00344AE8" w:rsidRDefault="00344AE8" w:rsidP="00344AE8">
      <w:pPr>
        <w:pStyle w:val="Code"/>
      </w:pPr>
      <w:r>
        <w:t xml:space="preserve">    &lt;!-- </w:t>
      </w:r>
      <w:r>
        <w:rPr>
          <w:i/>
        </w:rPr>
        <w:t>One entry per period</w:t>
      </w:r>
      <w:r w:rsidRPr="00344AE8">
        <w:rPr>
          <w:i/>
        </w:rPr>
        <w:t>.</w:t>
      </w:r>
      <w:r>
        <w:t xml:space="preserve"> --&gt;</w:t>
      </w:r>
    </w:p>
    <w:p w14:paraId="64DDEAD7" w14:textId="77777777" w:rsidR="00344AE8" w:rsidRDefault="00344AE8" w:rsidP="00344AE8">
      <w:pPr>
        <w:pStyle w:val="Code"/>
      </w:pPr>
      <w:r>
        <w:t xml:space="preserve">    &lt;period duration="</w:t>
      </w:r>
      <w:r w:rsidRPr="00344AE8">
        <w:rPr>
          <w:i/>
        </w:rPr>
        <w:t>uint64, optional</w:t>
      </w:r>
      <w:r>
        <w:t>"</w:t>
      </w:r>
    </w:p>
    <w:p w14:paraId="30873357" w14:textId="77777777" w:rsidR="00344AE8" w:rsidRDefault="00344AE8" w:rsidP="00344AE8">
      <w:pPr>
        <w:pStyle w:val="Code"/>
      </w:pPr>
      <w:r>
        <w:t xml:space="preserve">            interval="</w:t>
      </w:r>
      <w:r w:rsidRPr="00344AE8">
        <w:rPr>
          <w:i/>
        </w:rPr>
        <w:t>uint64, required</w:t>
      </w:r>
      <w:r>
        <w:t>"</w:t>
      </w:r>
    </w:p>
    <w:p w14:paraId="4DC96666" w14:textId="77777777" w:rsidR="00344AE8" w:rsidRDefault="00344AE8" w:rsidP="00344AE8">
      <w:pPr>
        <w:pStyle w:val="Code"/>
      </w:pPr>
      <w:r>
        <w:t xml:space="preserve">            max_cpu="</w:t>
      </w:r>
      <w:r w:rsidRPr="00344AE8">
        <w:rPr>
          <w:i/>
        </w:rPr>
        <w:t>uint, 0-100, optional</w:t>
      </w:r>
      <w:r>
        <w:t>"</w:t>
      </w:r>
    </w:p>
    <w:p w14:paraId="426A3012" w14:textId="77777777" w:rsidR="00344AE8" w:rsidRDefault="00344AE8" w:rsidP="00344AE8">
      <w:pPr>
        <w:pStyle w:val="Code"/>
      </w:pPr>
      <w:r>
        <w:t xml:space="preserve">            stable_memory="</w:t>
      </w:r>
      <w:r w:rsidRPr="00344AE8">
        <w:rPr>
          <w:i/>
        </w:rPr>
        <w:t>bool, optional</w:t>
      </w:r>
      <w:r>
        <w:t>"</w:t>
      </w:r>
    </w:p>
    <w:p w14:paraId="7EC2F448" w14:textId="77777777" w:rsidR="00344AE8" w:rsidRDefault="00344AE8" w:rsidP="00344AE8">
      <w:pPr>
        <w:pStyle w:val="Code"/>
      </w:pPr>
      <w:r>
        <w:t xml:space="preserve">            log="</w:t>
      </w:r>
      <w:r w:rsidRPr="00344AE8">
        <w:rPr>
          <w:i/>
        </w:rPr>
        <w:t>bool, optional</w:t>
      </w:r>
      <w:r>
        <w:t>"&gt;</w:t>
      </w:r>
    </w:p>
    <w:p w14:paraId="182274E1" w14:textId="77777777" w:rsidR="00344AE8" w:rsidRDefault="00344AE8" w:rsidP="00344AE8">
      <w:pPr>
        <w:pStyle w:val="Code"/>
      </w:pPr>
      <w:r>
        <w:t xml:space="preserve">      &lt;alarm&gt;</w:t>
      </w:r>
      <w:r w:rsidRPr="00344AE8">
        <w:rPr>
          <w:i/>
        </w:rPr>
        <w:t>shell command (optional)</w:t>
      </w:r>
      <w:r>
        <w:t>&lt;/alarm&gt;</w:t>
      </w:r>
    </w:p>
    <w:p w14:paraId="7CEAA5FD" w14:textId="77777777" w:rsidR="00344AE8" w:rsidRDefault="00344AE8" w:rsidP="00344AE8">
      <w:pPr>
        <w:pStyle w:val="Code"/>
      </w:pPr>
      <w:r>
        <w:t xml:space="preserve">    &lt;/period&gt;</w:t>
      </w:r>
    </w:p>
    <w:p w14:paraId="50EEDB56" w14:textId="77777777" w:rsidR="00344AE8" w:rsidRDefault="00344AE8" w:rsidP="00344AE8">
      <w:pPr>
        <w:pStyle w:val="Code"/>
      </w:pPr>
      <w:r>
        <w:t xml:space="preserve">  &lt;/profile&gt;</w:t>
      </w:r>
    </w:p>
    <w:p w14:paraId="766158F7" w14:textId="77777777" w:rsidR="00344AE8" w:rsidRDefault="00344AE8" w:rsidP="00344AE8">
      <w:pPr>
        <w:pStyle w:val="Code"/>
      </w:pPr>
    </w:p>
    <w:p w14:paraId="0F9EFD0F" w14:textId="77777777" w:rsidR="00344AE8" w:rsidRDefault="00344AE8" w:rsidP="00344AE8">
      <w:pPr>
        <w:pStyle w:val="Code"/>
      </w:pPr>
      <w:r>
        <w:t>&lt;/tsduck&gt;</w:t>
      </w:r>
    </w:p>
    <w:p w14:paraId="615EEFB4" w14:textId="77777777" w:rsidR="00534674" w:rsidRDefault="00344AE8" w:rsidP="00534674">
      <w:r>
        <w:lastRenderedPageBreak/>
        <w:t xml:space="preserve">The </w:t>
      </w:r>
      <w:r w:rsidR="00F71F2E" w:rsidRPr="00F71F2E">
        <w:rPr>
          <w:rStyle w:val="Codeintext"/>
        </w:rPr>
        <w:t>&lt;tsduck&gt;</w:t>
      </w:r>
      <w:r w:rsidR="00F71F2E">
        <w:t xml:space="preserve"> </w:t>
      </w:r>
      <w:r>
        <w:t xml:space="preserve">root node </w:t>
      </w:r>
      <w:r w:rsidR="00F71F2E">
        <w:t xml:space="preserve">shall contain exactly one </w:t>
      </w:r>
      <w:r w:rsidR="00F71F2E" w:rsidRPr="00F71F2E">
        <w:rPr>
          <w:rStyle w:val="Codeintext"/>
        </w:rPr>
        <w:t>&lt;defaults&gt;</w:t>
      </w:r>
      <w:r w:rsidR="00F71F2E">
        <w:t xml:space="preserve"> node and one </w:t>
      </w:r>
      <w:r w:rsidR="00F71F2E" w:rsidRPr="00F71F2E">
        <w:rPr>
          <w:rStyle w:val="Codeintext"/>
        </w:rPr>
        <w:t>&lt;profile&gt;</w:t>
      </w:r>
      <w:r w:rsidR="00F71F2E">
        <w:t xml:space="preserve"> node. The profile is made of at least one </w:t>
      </w:r>
      <w:r w:rsidR="00F71F2E" w:rsidRPr="00F71F2E">
        <w:rPr>
          <w:rStyle w:val="Codeintext"/>
        </w:rPr>
        <w:t>&lt;period&gt;</w:t>
      </w:r>
      <w:r w:rsidR="00F71F2E">
        <w:t xml:space="preserve"> node.</w:t>
      </w:r>
    </w:p>
    <w:p w14:paraId="121EC2A1" w14:textId="77777777" w:rsidR="00160C58" w:rsidRDefault="00F71F2E" w:rsidP="00534674">
      <w:r>
        <w:t xml:space="preserve">In the definition of a period, the </w:t>
      </w:r>
      <w:r w:rsidRPr="00F71F2E">
        <w:rPr>
          <w:rStyle w:val="Codeintext"/>
        </w:rPr>
        <w:t>duration</w:t>
      </w:r>
      <w:r>
        <w:t xml:space="preserve"> attribute indicates the total duration of the period in seconds. If this attribute is missing, the period extends for</w:t>
      </w:r>
      <w:r w:rsidR="00160C58">
        <w:t>e</w:t>
      </w:r>
      <w:r>
        <w:t xml:space="preserve">ver and is consequently the last one. The </w:t>
      </w:r>
      <w:r w:rsidRPr="00F71F2E">
        <w:rPr>
          <w:rStyle w:val="Codeintext"/>
        </w:rPr>
        <w:t>interval</w:t>
      </w:r>
      <w:r>
        <w:t xml:space="preserve"> attribute indicates the interval between two probes of the resource usage</w:t>
      </w:r>
      <w:r w:rsidR="00160C58">
        <w:t xml:space="preserve"> during the period</w:t>
      </w:r>
      <w:r>
        <w:t>.</w:t>
      </w:r>
    </w:p>
    <w:p w14:paraId="411D6617" w14:textId="77777777" w:rsidR="00F71F2E" w:rsidRDefault="00F71F2E" w:rsidP="00534674">
      <w:r>
        <w:t xml:space="preserve">Other attributes </w:t>
      </w:r>
      <w:r w:rsidR="00110527">
        <w:t xml:space="preserve">and nodes </w:t>
      </w:r>
      <w:r>
        <w:t xml:space="preserve">are optional and their default values </w:t>
      </w:r>
      <w:r w:rsidR="00160C58">
        <w:t>are</w:t>
      </w:r>
      <w:r>
        <w:t xml:space="preserve"> read from the </w:t>
      </w:r>
      <w:r w:rsidRPr="00F71F2E">
        <w:rPr>
          <w:rStyle w:val="Codeintext"/>
        </w:rPr>
        <w:t>&lt;defaults&gt;</w:t>
      </w:r>
      <w:r>
        <w:t xml:space="preserve"> node.</w:t>
      </w:r>
    </w:p>
    <w:p w14:paraId="1FE264C3" w14:textId="77777777" w:rsidR="003A5980" w:rsidRDefault="003A5980" w:rsidP="00534674">
      <w:r>
        <w:t xml:space="preserve">The </w:t>
      </w:r>
      <w:r w:rsidRPr="003A5980">
        <w:rPr>
          <w:rStyle w:val="Codeintext"/>
        </w:rPr>
        <w:t>max_cpu</w:t>
      </w:r>
      <w:r>
        <w:t xml:space="preserve"> attribute indicates the maximum CPU percentage that the TSDuck application should use during a monitoring interval. If the application CPU usage exceeds this value, an alarm is triggered.</w:t>
      </w:r>
      <w:r w:rsidR="00B41240">
        <w:t xml:space="preserve"> Keep in mind that multi-threaded applications such as </w:t>
      </w:r>
      <w:r w:rsidR="00B41240" w:rsidRPr="00B41240">
        <w:rPr>
          <w:rStyle w:val="Codeintext"/>
        </w:rPr>
        <w:t>tsp</w:t>
      </w:r>
      <w:r w:rsidR="00B41240">
        <w:t xml:space="preserve"> or </w:t>
      </w:r>
      <w:r w:rsidR="00B41240" w:rsidRPr="00B41240">
        <w:rPr>
          <w:rStyle w:val="Codeintext"/>
        </w:rPr>
        <w:t>tsswitch</w:t>
      </w:r>
      <w:r w:rsidR="00B41240">
        <w:t xml:space="preserve"> running on </w:t>
      </w:r>
      <w:r w:rsidR="00C53E92">
        <w:t>mul</w:t>
      </w:r>
      <w:r w:rsidR="00B41240">
        <w:t>t</w:t>
      </w:r>
      <w:r w:rsidR="00C53E92">
        <w:t>i</w:t>
      </w:r>
      <w:r w:rsidR="00B41240">
        <w:t>-core systems may use more than 100% of a CPU.</w:t>
      </w:r>
    </w:p>
    <w:p w14:paraId="4B404F9A" w14:textId="77777777" w:rsidR="003A5980" w:rsidRDefault="003A5980" w:rsidP="00534674">
      <w:r>
        <w:t xml:space="preserve">The </w:t>
      </w:r>
      <w:r w:rsidRPr="003A5980">
        <w:rPr>
          <w:rStyle w:val="Codeintext"/>
        </w:rPr>
        <w:t>stable_memory</w:t>
      </w:r>
      <w:r>
        <w:t xml:space="preserve"> attribute is a boolean which indicates if the amount of virtual memory which </w:t>
      </w:r>
      <w:r w:rsidR="00B41240">
        <w:t xml:space="preserve">is </w:t>
      </w:r>
      <w:r>
        <w:t>used by the TSDuck application should remain stable during the period. Usually, the virtual memory size of a process takes some time to stabilize and</w:t>
      </w:r>
      <w:r w:rsidR="00BB649E">
        <w:t xml:space="preserve"> then </w:t>
      </w:r>
      <w:r w:rsidR="00C53E92">
        <w:t xml:space="preserve">it </w:t>
      </w:r>
      <w:r w:rsidR="00BB649E">
        <w:t xml:space="preserve">should remain stable. </w:t>
      </w:r>
      <w:r w:rsidR="00B41240">
        <w:t>It is therefore recommended to set the attribute to false in the initial monitoring periods and to set it to true in the last period at least. The idea is to detect potential memory leaks on the long term.</w:t>
      </w:r>
    </w:p>
    <w:p w14:paraId="7D3A9AB6" w14:textId="77777777" w:rsidR="00BB649E" w:rsidRDefault="00A67D68" w:rsidP="00534674">
      <w:r>
        <w:t xml:space="preserve">The </w:t>
      </w:r>
      <w:r w:rsidRPr="00A67D68">
        <w:rPr>
          <w:rStyle w:val="Codeintext"/>
        </w:rPr>
        <w:t>log</w:t>
      </w:r>
      <w:r>
        <w:t xml:space="preserve"> attribute is a Boolean which indicates if monitoring messages should be displayed in the log</w:t>
      </w:r>
      <w:r w:rsidR="00824E63">
        <w:t xml:space="preserve"> during the period</w:t>
      </w:r>
      <w:r>
        <w:t>. These messages are useful to understand the behavior of the application. But when the application is running 24 hours a day, it creates an infinitely large log file. To avoid this issue, it is recommended to set this attribute to true in all periods except the last one to keep a finite number of monitoring messages in the log file.</w:t>
      </w:r>
    </w:p>
    <w:p w14:paraId="4C4E3B2B" w14:textId="77777777" w:rsidR="00A67D68" w:rsidRDefault="00A67D68" w:rsidP="00534674">
      <w:r>
        <w:t xml:space="preserve">The </w:t>
      </w:r>
      <w:r w:rsidRPr="00A67D68">
        <w:rPr>
          <w:rStyle w:val="Codeintext"/>
        </w:rPr>
        <w:t>&lt;alarm&gt;</w:t>
      </w:r>
      <w:r>
        <w:t xml:space="preserve"> node contains a shell command to run when an alarm is triggered. This can be a user-defined shell script which notifies some larger monitoring infrastructure. If the </w:t>
      </w:r>
      <w:r w:rsidRPr="00A67D68">
        <w:rPr>
          <w:rStyle w:val="Codeintext"/>
        </w:rPr>
        <w:t>&lt;alarm&gt;</w:t>
      </w:r>
      <w:r>
        <w:t xml:space="preserve"> node is empty or omitted, no alarm is triggered and the resource monitoring is limited to messages in the log file.</w:t>
      </w:r>
    </w:p>
    <w:p w14:paraId="7040AE9E" w14:textId="77777777" w:rsidR="003B06A0" w:rsidRDefault="003B06A0" w:rsidP="00534674">
      <w:r>
        <w:t xml:space="preserve">In the </w:t>
      </w:r>
      <w:r w:rsidRPr="00A67D68">
        <w:rPr>
          <w:rStyle w:val="Codeintext"/>
        </w:rPr>
        <w:t>&lt;alarm&gt;</w:t>
      </w:r>
      <w:r>
        <w:t xml:space="preserve"> node, the leading and trailing spaces are ignored, as well as line breaks. Thus, if the command is very long, it is possible to freely format it in the XML file.</w:t>
      </w:r>
    </w:p>
    <w:p w14:paraId="7C77E6F8" w14:textId="77777777" w:rsidR="003B06A0" w:rsidRDefault="003B06A0" w:rsidP="00534674">
      <w:r>
        <w:t>The alarm command automatically receive</w:t>
      </w:r>
      <w:r w:rsidR="0057327F">
        <w:t>s</w:t>
      </w:r>
      <w:r>
        <w:t xml:space="preserve"> three additional parameters:</w:t>
      </w:r>
    </w:p>
    <w:p w14:paraId="1EE4B6CD" w14:textId="77777777" w:rsidR="003B06A0" w:rsidRDefault="003B06A0">
      <w:pPr>
        <w:pStyle w:val="ListParagraph"/>
        <w:numPr>
          <w:ilvl w:val="0"/>
          <w:numId w:val="43"/>
        </w:numPr>
      </w:pPr>
      <w:r>
        <w:t>A human-readable message, the same as the monitoring message in the log file.</w:t>
      </w:r>
    </w:p>
    <w:p w14:paraId="47458FF1" w14:textId="77777777" w:rsidR="003B06A0" w:rsidRDefault="003B06A0">
      <w:pPr>
        <w:pStyle w:val="ListParagraph"/>
        <w:numPr>
          <w:ilvl w:val="0"/>
          <w:numId w:val="43"/>
        </w:numPr>
      </w:pPr>
      <w:r>
        <w:t>The type of alarm, either "</w:t>
      </w:r>
      <w:r w:rsidRPr="003B06A0">
        <w:rPr>
          <w:rStyle w:val="Codeintext"/>
        </w:rPr>
        <w:t>cpu</w:t>
      </w:r>
      <w:r>
        <w:t>" or "</w:t>
      </w:r>
      <w:r>
        <w:rPr>
          <w:rStyle w:val="Codeintext"/>
        </w:rPr>
        <w:t>memory</w:t>
      </w:r>
      <w:r>
        <w:t>".</w:t>
      </w:r>
    </w:p>
    <w:p w14:paraId="52AFF69A" w14:textId="77777777" w:rsidR="003B06A0" w:rsidRDefault="003B06A0">
      <w:pPr>
        <w:pStyle w:val="ListParagraph"/>
        <w:numPr>
          <w:ilvl w:val="0"/>
          <w:numId w:val="43"/>
        </w:numPr>
      </w:pPr>
      <w:r>
        <w:t>The alarm value. In the case of a CPU alarm, this</w:t>
      </w:r>
      <w:r w:rsidR="0057327F">
        <w:t xml:space="preserve"> is</w:t>
      </w:r>
      <w:r>
        <w:t xml:space="preserve"> the CPU percentage of the application during the last monitoring interval. In the case of a memory alarm, this is the size in bytes of the virtual memory space </w:t>
      </w:r>
      <w:r w:rsidR="0057327F">
        <w:t>of</w:t>
      </w:r>
      <w:r>
        <w:t xml:space="preserve"> the application.</w:t>
      </w:r>
    </w:p>
    <w:p w14:paraId="43945AEC" w14:textId="77777777" w:rsidR="003B06A0" w:rsidRDefault="00416ED4" w:rsidP="00456C28">
      <w:pPr>
        <w:pStyle w:val="Appendix2"/>
      </w:pPr>
      <w:bookmarkStart w:id="612" w:name="_Toc166363100"/>
      <w:r>
        <w:t>Default resource monitoring configuration</w:t>
      </w:r>
      <w:bookmarkEnd w:id="612"/>
    </w:p>
    <w:p w14:paraId="2D70D592" w14:textId="77777777" w:rsidR="0063225A" w:rsidRDefault="0063225A" w:rsidP="0063225A">
      <w:r>
        <w:t xml:space="preserve">The default resource monitoring configuration </w:t>
      </w:r>
      <w:r w:rsidRPr="003F631D">
        <w:t>can be found in the file</w:t>
      </w:r>
      <w:r>
        <w:t xml:space="preserve"> named</w:t>
      </w:r>
      <w:r w:rsidRPr="003F631D">
        <w:t xml:space="preserve"> </w:t>
      </w:r>
      <w:r w:rsidRPr="001A057F">
        <w:rPr>
          <w:rStyle w:val="Codeintext"/>
        </w:rPr>
        <w:t>tsduck.</w:t>
      </w:r>
      <w:r>
        <w:rPr>
          <w:rStyle w:val="Codeintext"/>
        </w:rPr>
        <w:t>monitor</w:t>
      </w:r>
      <w:r w:rsidRPr="001A057F">
        <w:rPr>
          <w:rStyle w:val="Codeintext"/>
        </w:rPr>
        <w:t>.xml</w:t>
      </w:r>
      <w:r>
        <w:t xml:space="preserve"> the location of which depends on the operating system.</w:t>
      </w:r>
    </w:p>
    <w:p w14:paraId="70BB65D7" w14:textId="43412B2D" w:rsidR="00DB4DE5" w:rsidRDefault="00DB4DE5" w:rsidP="00DB4DE5">
      <w:pPr>
        <w:pStyle w:val="ListParagraph"/>
        <w:numPr>
          <w:ilvl w:val="0"/>
          <w:numId w:val="23"/>
        </w:numPr>
        <w:tabs>
          <w:tab w:val="left" w:pos="2127"/>
        </w:tabs>
      </w:pPr>
      <w:r>
        <w:t>Linux :</w:t>
      </w:r>
      <w:r>
        <w:tab/>
      </w:r>
      <w:r w:rsidRPr="002312EB">
        <w:rPr>
          <w:rStyle w:val="Codeintext"/>
        </w:rPr>
        <w:t>/usr/share/tsduck/tsduck.</w:t>
      </w:r>
      <w:r>
        <w:rPr>
          <w:rStyle w:val="Codeintext"/>
        </w:rPr>
        <w:t>monitor</w:t>
      </w:r>
      <w:r w:rsidRPr="002312EB">
        <w:rPr>
          <w:rStyle w:val="Codeintext"/>
        </w:rPr>
        <w:t>.xml</w:t>
      </w:r>
    </w:p>
    <w:p w14:paraId="603EE9AE" w14:textId="20FCF33A" w:rsidR="00DB4DE5" w:rsidRDefault="00DB4DE5" w:rsidP="00DB4DE5">
      <w:pPr>
        <w:pStyle w:val="ListParagraph"/>
        <w:numPr>
          <w:ilvl w:val="0"/>
          <w:numId w:val="23"/>
        </w:numPr>
        <w:tabs>
          <w:tab w:val="left" w:pos="2127"/>
        </w:tabs>
      </w:pPr>
      <w:r>
        <w:t>macOS (Intel)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6897ACB9" w14:textId="3C8D66CF" w:rsidR="00DB4DE5" w:rsidRDefault="00DB4DE5" w:rsidP="00DB4DE5">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w:t>
      </w:r>
      <w:r>
        <w:rPr>
          <w:rStyle w:val="Codeintext"/>
        </w:rPr>
        <w:t>monitor</w:t>
      </w:r>
      <w:r w:rsidRPr="002312EB">
        <w:rPr>
          <w:rStyle w:val="Codeintext"/>
        </w:rPr>
        <w:t>.xml</w:t>
      </w:r>
    </w:p>
    <w:p w14:paraId="1DCA205B" w14:textId="10C64521" w:rsidR="00DB4DE5" w:rsidRPr="00DB0F93" w:rsidRDefault="00DB4DE5" w:rsidP="00DB4DE5">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tsduck.monitor</w:t>
      </w:r>
      <w:r w:rsidRPr="002312EB">
        <w:rPr>
          <w:rStyle w:val="Codeintext"/>
        </w:rPr>
        <w:t>.xml</w:t>
      </w:r>
    </w:p>
    <w:p w14:paraId="6E481328" w14:textId="45B3C400" w:rsidR="00DB4DE5" w:rsidRDefault="00DB4DE5" w:rsidP="00DB4DE5">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w:t>
      </w:r>
      <w:r>
        <w:rPr>
          <w:rStyle w:val="Codeintext"/>
        </w:rPr>
        <w:t>monitor</w:t>
      </w:r>
      <w:r w:rsidRPr="002312EB">
        <w:rPr>
          <w:rStyle w:val="Codeintext"/>
        </w:rPr>
        <w:t>.xml</w:t>
      </w:r>
    </w:p>
    <w:p w14:paraId="5E13C60A" w14:textId="4A3551DF" w:rsidR="00DB4DE5" w:rsidRDefault="00DB4DE5" w:rsidP="00DB4DE5">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019C8531" w14:textId="77777777" w:rsidR="0063225A" w:rsidRDefault="0063225A" w:rsidP="00416ED4">
      <w:r>
        <w:t xml:space="preserve">It is recommended to never modify this default file. Any modification would be overwritten when TSDuck is upgraded to a new version. To use an alternative resource monitoring configuration, specify the XML file in the </w:t>
      </w:r>
      <w:r w:rsidR="00B9402E">
        <w:t xml:space="preserve">monitoring </w:t>
      </w:r>
      <w:r>
        <w:t>option</w:t>
      </w:r>
      <w:r w:rsidR="00B9402E">
        <w:t>, for instance</w:t>
      </w:r>
      <w:r>
        <w:t xml:space="preserve"> </w:t>
      </w:r>
      <w:r>
        <w:rPr>
          <w:rStyle w:val="Codeintext"/>
        </w:rPr>
        <w:t>--</w:t>
      </w:r>
      <w:r w:rsidRPr="0063225A">
        <w:rPr>
          <w:rStyle w:val="Codeintext"/>
        </w:rPr>
        <w:t>monitor=myconfig.xml</w:t>
      </w:r>
      <w:r>
        <w:t>.</w:t>
      </w:r>
    </w:p>
    <w:p w14:paraId="6CAE6C75" w14:textId="047C5E2A" w:rsidR="0063225A" w:rsidRDefault="0063225A" w:rsidP="00416ED4">
      <w:r>
        <w:t xml:space="preserve">The default configuration is defined as follow. It is relatively </w:t>
      </w:r>
      <w:r w:rsidR="001E693A">
        <w:t>liberal,</w:t>
      </w:r>
      <w:r>
        <w:t xml:space="preserve"> and no alarm command is defined.</w:t>
      </w:r>
    </w:p>
    <w:p w14:paraId="7A83C587" w14:textId="77777777" w:rsidR="0063225A" w:rsidRDefault="0063225A" w:rsidP="0063225A">
      <w:pPr>
        <w:pStyle w:val="Code"/>
      </w:pPr>
      <w:r>
        <w:t>&lt;tsduck&gt;</w:t>
      </w:r>
    </w:p>
    <w:p w14:paraId="2C3DCF8B" w14:textId="77777777" w:rsidR="0063225A" w:rsidRDefault="0063225A" w:rsidP="0063225A">
      <w:pPr>
        <w:pStyle w:val="Code"/>
      </w:pPr>
      <w:r>
        <w:lastRenderedPageBreak/>
        <w:t xml:space="preserve">  &lt;defaults max_cpu="80" stable_memory="false" log="true"/&gt;</w:t>
      </w:r>
    </w:p>
    <w:p w14:paraId="5A4FD8F1" w14:textId="77777777" w:rsidR="0063225A" w:rsidRDefault="0063225A" w:rsidP="0063225A">
      <w:pPr>
        <w:pStyle w:val="Code"/>
      </w:pPr>
      <w:r>
        <w:t xml:space="preserve">  &lt;profile&gt;</w:t>
      </w:r>
    </w:p>
    <w:p w14:paraId="44428066" w14:textId="77777777" w:rsidR="0063225A" w:rsidRDefault="0063225A" w:rsidP="0063225A">
      <w:pPr>
        <w:pStyle w:val="Code"/>
      </w:pPr>
      <w:r>
        <w:t xml:space="preserve">    &lt;period duration="120" interval="10" max_cpu="100"/&gt;</w:t>
      </w:r>
    </w:p>
    <w:p w14:paraId="4644A3A5" w14:textId="77777777" w:rsidR="0063225A" w:rsidRDefault="0063225A" w:rsidP="0063225A">
      <w:pPr>
        <w:pStyle w:val="Code"/>
      </w:pPr>
      <w:r>
        <w:t xml:space="preserve">    &lt;period duration="480" interval="60"/&gt;</w:t>
      </w:r>
    </w:p>
    <w:p w14:paraId="5246BB92" w14:textId="77777777" w:rsidR="0063225A" w:rsidRDefault="0063225A" w:rsidP="0063225A">
      <w:pPr>
        <w:pStyle w:val="Code"/>
      </w:pPr>
      <w:r>
        <w:t xml:space="preserve">    &lt;period duration="600" interval="120"/&gt;</w:t>
      </w:r>
    </w:p>
    <w:p w14:paraId="7E96A694" w14:textId="77777777" w:rsidR="0063225A" w:rsidRDefault="0063225A" w:rsidP="0063225A">
      <w:pPr>
        <w:pStyle w:val="Code"/>
      </w:pPr>
      <w:r>
        <w:t xml:space="preserve">    &lt;period duration="2400" interval="300"/&gt;</w:t>
      </w:r>
    </w:p>
    <w:p w14:paraId="74817419" w14:textId="77777777" w:rsidR="0063225A" w:rsidRDefault="0063225A" w:rsidP="0063225A">
      <w:pPr>
        <w:pStyle w:val="Code"/>
      </w:pPr>
      <w:r>
        <w:t xml:space="preserve">    &lt;period duration="32400" interval="1800"/&gt;</w:t>
      </w:r>
    </w:p>
    <w:p w14:paraId="254FD87F" w14:textId="77777777" w:rsidR="0063225A" w:rsidRDefault="0063225A" w:rsidP="0063225A">
      <w:pPr>
        <w:pStyle w:val="Code"/>
      </w:pPr>
      <w:r>
        <w:t xml:space="preserve">    &lt;period interval="1800" stable_memory="true" log="false"/&gt;</w:t>
      </w:r>
    </w:p>
    <w:p w14:paraId="03314BE5" w14:textId="77777777" w:rsidR="0063225A" w:rsidRDefault="0063225A" w:rsidP="0063225A">
      <w:pPr>
        <w:pStyle w:val="Code"/>
      </w:pPr>
      <w:r>
        <w:t xml:space="preserve">  &lt;/profile&gt;</w:t>
      </w:r>
    </w:p>
    <w:p w14:paraId="153935CF" w14:textId="77777777" w:rsidR="0063225A" w:rsidRDefault="0063225A" w:rsidP="0063225A">
      <w:pPr>
        <w:pStyle w:val="Code"/>
      </w:pPr>
      <w:r>
        <w:t>&lt;/tsduck&gt;</w:t>
      </w:r>
    </w:p>
    <w:p w14:paraId="4ED200B8" w14:textId="77777777" w:rsidR="0063225A" w:rsidRDefault="0063225A" w:rsidP="00416ED4">
      <w:r>
        <w:t>It can be interpreted as follow:</w:t>
      </w:r>
    </w:p>
    <w:p w14:paraId="69727E5D" w14:textId="77777777" w:rsidR="0063225A" w:rsidRDefault="0063225A">
      <w:pPr>
        <w:pStyle w:val="ListParagraph"/>
        <w:numPr>
          <w:ilvl w:val="0"/>
          <w:numId w:val="44"/>
        </w:numPr>
      </w:pPr>
      <w:r>
        <w:t>During the first 2 minutes, monitor every 10 seconds, no CPU limitation.</w:t>
      </w:r>
    </w:p>
    <w:p w14:paraId="6866A8B9" w14:textId="77777777" w:rsidR="0063225A" w:rsidRDefault="00C6274B">
      <w:pPr>
        <w:pStyle w:val="ListParagraph"/>
        <w:numPr>
          <w:ilvl w:val="0"/>
          <w:numId w:val="44"/>
        </w:numPr>
      </w:pPr>
      <w:r>
        <w:t>During the n</w:t>
      </w:r>
      <w:r w:rsidR="0063225A">
        <w:t xml:space="preserve">ext 8 minutes (up to start + </w:t>
      </w:r>
      <w:r>
        <w:t>10 mn), monitor every minute.</w:t>
      </w:r>
    </w:p>
    <w:p w14:paraId="4563B379" w14:textId="77777777" w:rsidR="0063225A" w:rsidRDefault="00C6274B">
      <w:pPr>
        <w:pStyle w:val="ListParagraph"/>
        <w:numPr>
          <w:ilvl w:val="0"/>
          <w:numId w:val="44"/>
        </w:numPr>
      </w:pPr>
      <w:r>
        <w:t>During the next</w:t>
      </w:r>
      <w:r w:rsidR="0063225A">
        <w:t xml:space="preserve"> 10 minutes (up to start + 20 </w:t>
      </w:r>
      <w:r>
        <w:t>mn), monitor every 2 minutes.</w:t>
      </w:r>
    </w:p>
    <w:p w14:paraId="1CE902E0" w14:textId="77777777" w:rsidR="0063225A" w:rsidRDefault="00C6274B">
      <w:pPr>
        <w:pStyle w:val="ListParagraph"/>
        <w:numPr>
          <w:ilvl w:val="0"/>
          <w:numId w:val="44"/>
        </w:numPr>
      </w:pPr>
      <w:r>
        <w:t>During the next</w:t>
      </w:r>
      <w:r w:rsidR="0063225A">
        <w:t xml:space="preserve"> 40 minutes (up to start + 1 ho</w:t>
      </w:r>
      <w:r>
        <w:t>ur), monitor every 5 minutes.</w:t>
      </w:r>
    </w:p>
    <w:p w14:paraId="321FFDA7" w14:textId="77777777" w:rsidR="0063225A" w:rsidRDefault="00C6274B">
      <w:pPr>
        <w:pStyle w:val="ListParagraph"/>
        <w:numPr>
          <w:ilvl w:val="0"/>
          <w:numId w:val="44"/>
        </w:numPr>
      </w:pPr>
      <w:r>
        <w:t>During the next</w:t>
      </w:r>
      <w:r w:rsidR="0063225A">
        <w:t xml:space="preserve"> 9 hours (up to start + 10 hour</w:t>
      </w:r>
      <w:r>
        <w:t>s), monitor every 30 minutes.</w:t>
      </w:r>
    </w:p>
    <w:p w14:paraId="1052C4F1" w14:textId="77777777" w:rsidR="00F71F2E" w:rsidRPr="003B06A0" w:rsidRDefault="00C6274B">
      <w:pPr>
        <w:pStyle w:val="ListParagraph"/>
        <w:numPr>
          <w:ilvl w:val="0"/>
          <w:numId w:val="44"/>
        </w:numPr>
      </w:pPr>
      <w:r>
        <w:t>A</w:t>
      </w:r>
      <w:r w:rsidR="0063225A">
        <w:t xml:space="preserve">fter 10 hours, monitor every 30 minutes, </w:t>
      </w:r>
      <w:r>
        <w:t xml:space="preserve">raise an </w:t>
      </w:r>
      <w:r w:rsidR="0063225A">
        <w:t xml:space="preserve">alarm when </w:t>
      </w:r>
      <w:r>
        <w:t xml:space="preserve">the </w:t>
      </w:r>
      <w:r w:rsidR="0063225A">
        <w:t>memory is not s</w:t>
      </w:r>
      <w:r>
        <w:t>table, stop logging messages to avoid flooding the log file.</w:t>
      </w:r>
    </w:p>
    <w:p w14:paraId="5259F9C9" w14:textId="77777777" w:rsidR="008836CC" w:rsidRPr="008836CC" w:rsidRDefault="007E2236" w:rsidP="003066BB">
      <w:pPr>
        <w:pStyle w:val="Appendix1"/>
      </w:pPr>
      <w:bookmarkStart w:id="613" w:name="_Ref515728237"/>
      <w:bookmarkStart w:id="614" w:name="_Ref515728238"/>
      <w:bookmarkStart w:id="615" w:name="_Toc166363101"/>
      <w:r>
        <w:lastRenderedPageBreak/>
        <w:t xml:space="preserve">PSI/SI </w:t>
      </w:r>
      <w:r w:rsidR="008836CC">
        <w:t xml:space="preserve">XML </w:t>
      </w:r>
      <w:r w:rsidR="008836CC" w:rsidRPr="008836CC">
        <w:t>Reference</w:t>
      </w:r>
      <w:r w:rsidR="008836CC">
        <w:t xml:space="preserve"> Model</w:t>
      </w:r>
      <w:bookmarkEnd w:id="613"/>
      <w:bookmarkEnd w:id="614"/>
      <w:bookmarkEnd w:id="615"/>
    </w:p>
    <w:p w14:paraId="60D0829D" w14:textId="77777777" w:rsidR="00CC0D4D" w:rsidRDefault="00CC0D4D" w:rsidP="00CC0D4D">
      <w:r>
        <w:t>This appendix describes the XML reference format for all tables and descriptors.</w:t>
      </w:r>
    </w:p>
    <w:p w14:paraId="3A2F9EC5" w14:textId="77777777" w:rsidR="008A5D4C" w:rsidRDefault="00FE7FF5" w:rsidP="00FE7FF5">
      <w:pPr>
        <w:pStyle w:val="Appendix2"/>
      </w:pPr>
      <w:bookmarkStart w:id="616" w:name="_Toc166363102"/>
      <w:r>
        <w:t>PSI/SI file format</w:t>
      </w:r>
      <w:bookmarkEnd w:id="616"/>
    </w:p>
    <w:p w14:paraId="4FEACE52" w14:textId="02A26D5D" w:rsidR="00456C28" w:rsidRDefault="00456C28" w:rsidP="00456C28">
      <w:r>
        <w:t xml:space="preserve">The format which is used here is informal. See the section </w:t>
      </w:r>
      <w:r>
        <w:fldChar w:fldCharType="begin"/>
      </w:r>
      <w:r>
        <w:instrText xml:space="preserve"> REF _Ref62227334 \r \h </w:instrText>
      </w:r>
      <w:r>
        <w:fldChar w:fldCharType="separate"/>
      </w:r>
      <w:r w:rsidR="009272D6">
        <w:t>2.6.3</w:t>
      </w:r>
      <w:r>
        <w:fldChar w:fldCharType="end"/>
      </w:r>
      <w:r>
        <w:t xml:space="preserve">, page </w:t>
      </w:r>
      <w:r>
        <w:fldChar w:fldCharType="begin"/>
      </w:r>
      <w:r>
        <w:instrText xml:space="preserve"> PAGEREF _Ref62227334 \h </w:instrText>
      </w:r>
      <w:r>
        <w:fldChar w:fldCharType="separate"/>
      </w:r>
      <w:r w:rsidR="009272D6">
        <w:rPr>
          <w:noProof/>
        </w:rPr>
        <w:t>37</w:t>
      </w:r>
      <w:r>
        <w:fldChar w:fldCharType="end"/>
      </w:r>
      <w:r>
        <w:t xml:space="preserve">, </w:t>
      </w:r>
      <w:r w:rsidR="00FB0C9C">
        <w:t xml:space="preserve">about </w:t>
      </w:r>
      <w:r>
        <w:fldChar w:fldCharType="begin"/>
      </w:r>
      <w:r>
        <w:instrText xml:space="preserve"> REF _Ref62227334 \h </w:instrText>
      </w:r>
      <w:r>
        <w:fldChar w:fldCharType="separate"/>
      </w:r>
      <w:r w:rsidR="009272D6">
        <w:t>XML model files</w:t>
      </w:r>
      <w:r>
        <w:fldChar w:fldCharType="end"/>
      </w:r>
      <w:r>
        <w:t>.</w:t>
      </w:r>
    </w:p>
    <w:p w14:paraId="7DFA090F" w14:textId="77777777" w:rsidR="00350A34" w:rsidRDefault="00350A34" w:rsidP="00456C28">
      <w:r>
        <w:t>Additionally:</w:t>
      </w:r>
    </w:p>
    <w:p w14:paraId="7C3A8C84" w14:textId="77777777" w:rsidR="007F6907" w:rsidRDefault="007F6907" w:rsidP="006B30A7">
      <w:pPr>
        <w:pStyle w:val="ListParagraph"/>
        <w:numPr>
          <w:ilvl w:val="0"/>
          <w:numId w:val="8"/>
        </w:numPr>
        <w:ind w:left="714" w:hanging="357"/>
        <w:contextualSpacing w:val="0"/>
      </w:pPr>
      <w:r>
        <w:t xml:space="preserve">Hexadecimal content is a suite of hexadecimal digits. Spaces are ignored. Note that the name </w:t>
      </w:r>
      <w:r>
        <w:rPr>
          <w:i/>
        </w:rPr>
        <w:t xml:space="preserve">hexadecimal content </w:t>
      </w:r>
      <w:r>
        <w:t xml:space="preserve">is used for data blocks, usually private ones, of arbitrary length. This is different from integer values in attributes which can be represented as hexadecimal using the prefix </w:t>
      </w:r>
      <w:r w:rsidRPr="001F051A">
        <w:rPr>
          <w:rStyle w:val="Codeintext"/>
        </w:rPr>
        <w:t>0x</w:t>
      </w:r>
      <w:r>
        <w:t xml:space="preserve">. In </w:t>
      </w:r>
      <w:r>
        <w:rPr>
          <w:i/>
        </w:rPr>
        <w:t xml:space="preserve">hexadecimal content </w:t>
      </w:r>
      <w:r>
        <w:t xml:space="preserve">blocks, there is no </w:t>
      </w:r>
      <w:r w:rsidRPr="001F051A">
        <w:rPr>
          <w:rStyle w:val="Codeintext"/>
        </w:rPr>
        <w:t>0x</w:t>
      </w:r>
      <w:r>
        <w:t xml:space="preserve"> prefix, everything is hexadecimal.</w:t>
      </w:r>
    </w:p>
    <w:p w14:paraId="6D2D9EC2" w14:textId="77777777" w:rsidR="007F6907" w:rsidRDefault="007F6907" w:rsidP="006B30A7">
      <w:pPr>
        <w:pStyle w:val="ListParagraph"/>
        <w:numPr>
          <w:ilvl w:val="0"/>
          <w:numId w:val="8"/>
        </w:numPr>
        <w:ind w:left="714" w:hanging="357"/>
        <w:contextualSpacing w:val="0"/>
      </w:pPr>
      <w:r>
        <w:t xml:space="preserve">The pseudo-node </w:t>
      </w:r>
      <w:r w:rsidRPr="001F051A">
        <w:rPr>
          <w:rStyle w:val="Codeintext"/>
        </w:rPr>
        <w:t>&lt;</w:t>
      </w:r>
      <w:r w:rsidRPr="001F051A">
        <w:rPr>
          <w:rStyle w:val="Codeintext"/>
          <w:i/>
        </w:rPr>
        <w:t>DESCRIPTOR_LIST</w:t>
      </w:r>
      <w:r w:rsidRPr="001F051A">
        <w:rPr>
          <w:rStyle w:val="Codeintext"/>
        </w:rPr>
        <w:t>&gt;</w:t>
      </w:r>
      <w:r>
        <w:t xml:space="preserve"> is a place-holder for a sequence a descriptor nodes.</w:t>
      </w:r>
    </w:p>
    <w:p w14:paraId="0A306D98" w14:textId="7DB261A5" w:rsidR="007F6907" w:rsidRDefault="007F6907" w:rsidP="006B30A7">
      <w:pPr>
        <w:pStyle w:val="ListParagraph"/>
        <w:numPr>
          <w:ilvl w:val="0"/>
          <w:numId w:val="8"/>
        </w:numPr>
        <w:ind w:left="714" w:hanging="357"/>
        <w:contextualSpacing w:val="0"/>
      </w:pPr>
      <w:r>
        <w:t xml:space="preserve">Unsupported tables and descriptors can still be used. Their payloads must be specified as hexadecimal content. See tags </w:t>
      </w:r>
      <w:r w:rsidRPr="001F051A">
        <w:rPr>
          <w:rStyle w:val="Codeintext"/>
        </w:rPr>
        <w:t>&lt;generic_short_table&gt;</w:t>
      </w:r>
      <w:r>
        <w:t xml:space="preserve">, </w:t>
      </w:r>
      <w:r w:rsidRPr="001F051A">
        <w:rPr>
          <w:rStyle w:val="Codeintext"/>
        </w:rPr>
        <w:t>&lt;generic_long_table&gt;</w:t>
      </w:r>
      <w:r>
        <w:t xml:space="preserve"> and </w:t>
      </w:r>
      <w:r w:rsidRPr="001F051A">
        <w:rPr>
          <w:rStyle w:val="Codeintext"/>
        </w:rPr>
        <w:t>&lt;generic_descriptor&gt;</w:t>
      </w:r>
      <w:r>
        <w:t xml:space="preserve"> in</w:t>
      </w:r>
      <w:r w:rsidR="001A6DAA">
        <w:t xml:space="preserve"> section</w:t>
      </w:r>
      <w:r w:rsidR="008964CB">
        <w:t xml:space="preserve"> </w:t>
      </w:r>
      <w:r w:rsidR="001A6DAA">
        <w:fldChar w:fldCharType="begin"/>
      </w:r>
      <w:r w:rsidR="001A6DAA">
        <w:instrText xml:space="preserve"> REF _Ref515729792 \r \h </w:instrText>
      </w:r>
      <w:r w:rsidR="001A6DAA">
        <w:fldChar w:fldCharType="separate"/>
      </w:r>
      <w:r w:rsidR="009272D6">
        <w:t>D.20</w:t>
      </w:r>
      <w:r w:rsidR="001A6DAA">
        <w:fldChar w:fldCharType="end"/>
      </w:r>
      <w:r w:rsidR="001A6DAA">
        <w:t xml:space="preserve">, page </w:t>
      </w:r>
      <w:r w:rsidR="001A6DAA">
        <w:fldChar w:fldCharType="begin"/>
      </w:r>
      <w:r w:rsidR="001A6DAA">
        <w:instrText xml:space="preserve"> PAGEREF _Ref515729792 \h </w:instrText>
      </w:r>
      <w:r w:rsidR="001A6DAA">
        <w:fldChar w:fldCharType="separate"/>
      </w:r>
      <w:r w:rsidR="009272D6">
        <w:rPr>
          <w:noProof/>
        </w:rPr>
        <w:t>581</w:t>
      </w:r>
      <w:r w:rsidR="001A6DAA">
        <w:fldChar w:fldCharType="end"/>
      </w:r>
      <w:r>
        <w:t>.</w:t>
      </w:r>
    </w:p>
    <w:p w14:paraId="6C637F5E" w14:textId="2D9CC486" w:rsidR="009A2D0B" w:rsidRDefault="009A2D0B" w:rsidP="009A2D0B">
      <w:pPr>
        <w:pStyle w:val="Appendix3"/>
      </w:pPr>
      <w:bookmarkStart w:id="617" w:name="_Toc166363103"/>
      <w:r>
        <w:t>XML file structure</w:t>
      </w:r>
      <w:bookmarkEnd w:id="617"/>
    </w:p>
    <w:p w14:paraId="7EE91018" w14:textId="71ABF1AD" w:rsidR="008A5D4C" w:rsidRDefault="00246B47" w:rsidP="008A5D4C">
      <w:r>
        <w:t xml:space="preserve">The </w:t>
      </w:r>
      <w:r w:rsidR="008A5D4C" w:rsidRPr="00CE6802">
        <w:rPr>
          <w:rStyle w:val="Codeintext"/>
        </w:rPr>
        <w:t>&lt;tsduck&gt;</w:t>
      </w:r>
      <w:r w:rsidR="008A5D4C">
        <w:t xml:space="preserve"> root node</w:t>
      </w:r>
      <w:r>
        <w:t xml:space="preserve"> contains any number of tables:</w:t>
      </w:r>
    </w:p>
    <w:p w14:paraId="4E1B6B8B" w14:textId="77777777" w:rsidR="008A5D4C" w:rsidRDefault="008A5D4C" w:rsidP="008A5D4C">
      <w:pPr>
        <w:pStyle w:val="Code"/>
      </w:pPr>
      <w:r>
        <w:t>&lt;?xml version="1.0" encoding="UTF-8"?&gt;</w:t>
      </w:r>
    </w:p>
    <w:p w14:paraId="0CF99308" w14:textId="77777777" w:rsidR="008A5D4C" w:rsidRDefault="008A5D4C" w:rsidP="008A5D4C">
      <w:pPr>
        <w:pStyle w:val="Code"/>
      </w:pPr>
      <w:r>
        <w:t>&lt;tsduck&gt;</w:t>
      </w:r>
    </w:p>
    <w:p w14:paraId="5D8A6415" w14:textId="77777777" w:rsidR="008A5D4C" w:rsidRPr="00FE7FF5" w:rsidRDefault="00FE7FF5" w:rsidP="008A5D4C">
      <w:pPr>
        <w:pStyle w:val="Code"/>
        <w:rPr>
          <w:i/>
        </w:rPr>
      </w:pPr>
      <w:r>
        <w:t xml:space="preserve">  &lt;!-- </w:t>
      </w:r>
      <w:r>
        <w:rPr>
          <w:i/>
        </w:rPr>
        <w:t>any number of table structures</w:t>
      </w:r>
      <w:r w:rsidRPr="00FE7FF5">
        <w:t xml:space="preserve"> --&gt;</w:t>
      </w:r>
    </w:p>
    <w:p w14:paraId="212E7317" w14:textId="77777777" w:rsidR="008A5D4C" w:rsidRDefault="008A5D4C" w:rsidP="008A5D4C">
      <w:pPr>
        <w:pStyle w:val="Code"/>
      </w:pPr>
      <w:r w:rsidRPr="00CC3434">
        <w:t>&lt;/tsduck&gt;</w:t>
      </w:r>
    </w:p>
    <w:p w14:paraId="0E01FDB2" w14:textId="77777777" w:rsidR="002A586A" w:rsidRDefault="002A586A" w:rsidP="002A586A">
      <w:r>
        <w:t>The table structures are documented in the following sections. Descriptors are documented right after.</w:t>
      </w:r>
      <w:r w:rsidR="002C3A96">
        <w:t xml:space="preserve"> Tables and descriptors are grouped by standard bodies or private parties which defined them.</w:t>
      </w:r>
    </w:p>
    <w:p w14:paraId="7D6E3BF3" w14:textId="3CFAF340" w:rsidR="002C3A96" w:rsidRDefault="002A586A" w:rsidP="002C3A96">
      <w:r>
        <w:t xml:space="preserve">When a table or structure is not supported by TSDuck, it is still possible to represent it using </w:t>
      </w:r>
      <w:r w:rsidR="002C3A96">
        <w:t xml:space="preserve">the generic structures </w:t>
      </w:r>
      <w:r w:rsidR="002C3A96" w:rsidRPr="001A057F">
        <w:rPr>
          <w:rStyle w:val="Codeintext"/>
        </w:rPr>
        <w:t>&lt;generic_long_table&gt;</w:t>
      </w:r>
      <w:r w:rsidR="002C3A96">
        <w:t xml:space="preserve">, </w:t>
      </w:r>
      <w:r w:rsidR="002C3A96" w:rsidRPr="001A057F">
        <w:rPr>
          <w:rStyle w:val="Codeintext"/>
        </w:rPr>
        <w:t>&lt;generic_short_table&gt;</w:t>
      </w:r>
      <w:r w:rsidR="002C3A96">
        <w:t xml:space="preserve"> and </w:t>
      </w:r>
      <w:r w:rsidR="002C3A96" w:rsidRPr="001A057F">
        <w:rPr>
          <w:rStyle w:val="Codeintext"/>
        </w:rPr>
        <w:t>&lt;generic_descriptor&gt;</w:t>
      </w:r>
      <w:r w:rsidR="002C3A96">
        <w:t xml:space="preserve"> (see section </w:t>
      </w:r>
      <w:r w:rsidR="002C3A96">
        <w:fldChar w:fldCharType="begin"/>
      </w:r>
      <w:r w:rsidR="002C3A96">
        <w:instrText xml:space="preserve"> REF _Ref515729792 \r \h </w:instrText>
      </w:r>
      <w:r w:rsidR="002C3A96">
        <w:fldChar w:fldCharType="separate"/>
      </w:r>
      <w:r w:rsidR="009272D6">
        <w:t>D.20</w:t>
      </w:r>
      <w:r w:rsidR="002C3A96">
        <w:fldChar w:fldCharType="end"/>
      </w:r>
      <w:r w:rsidR="002C3A96">
        <w:t xml:space="preserve"> page </w:t>
      </w:r>
      <w:r w:rsidR="002C3A96">
        <w:fldChar w:fldCharType="begin"/>
      </w:r>
      <w:r w:rsidR="002C3A96">
        <w:instrText xml:space="preserve"> PAGEREF _Ref515729792 \h </w:instrText>
      </w:r>
      <w:r w:rsidR="002C3A96">
        <w:fldChar w:fldCharType="separate"/>
      </w:r>
      <w:r w:rsidR="009272D6">
        <w:rPr>
          <w:noProof/>
        </w:rPr>
        <w:t>581</w:t>
      </w:r>
      <w:r w:rsidR="002C3A96">
        <w:fldChar w:fldCharType="end"/>
      </w:r>
      <w:r w:rsidR="002C3A96">
        <w:t>).</w:t>
      </w:r>
    </w:p>
    <w:p w14:paraId="043627CF" w14:textId="615FB5B2" w:rsidR="009A2D0B" w:rsidRDefault="009A2D0B" w:rsidP="009A2D0B">
      <w:pPr>
        <w:pStyle w:val="Appendix3"/>
      </w:pPr>
      <w:bookmarkStart w:id="618" w:name="_Toc166363104"/>
      <w:r>
        <w:t>Table metadata</w:t>
      </w:r>
      <w:bookmarkEnd w:id="618"/>
    </w:p>
    <w:p w14:paraId="6B4A1B01" w14:textId="77777777" w:rsidR="00363C9A" w:rsidRDefault="00A416C8" w:rsidP="002C3A96">
      <w:r>
        <w:t xml:space="preserve">Although not documented in the following </w:t>
      </w:r>
      <w:r w:rsidR="00324A86">
        <w:t xml:space="preserve">reference </w:t>
      </w:r>
      <w:r>
        <w:t>section</w:t>
      </w:r>
      <w:r w:rsidR="00324A86">
        <w:t>s</w:t>
      </w:r>
      <w:r>
        <w:t xml:space="preserve"> and not actually part of the binary table, each table structure accepts the following metadata information.</w:t>
      </w:r>
    </w:p>
    <w:p w14:paraId="08FED284" w14:textId="1A3EC7C1" w:rsidR="00A416C8" w:rsidRDefault="00A416C8" w:rsidP="002C3A96">
      <w:r>
        <w:t>This information is optional and typically generated by tools and plugins which extract tables from a stream.</w:t>
      </w:r>
      <w:r w:rsidR="00FF4ECB">
        <w:t xml:space="preserve"> They are informational only</w:t>
      </w:r>
      <w:r w:rsidR="00363C9A">
        <w:t>. The &lt;</w:t>
      </w:r>
      <w:r w:rsidR="00363C9A" w:rsidRPr="00363C9A">
        <w:rPr>
          <w:rStyle w:val="Codeintext"/>
        </w:rPr>
        <w:t>metadata</w:t>
      </w:r>
      <w:r w:rsidR="00363C9A">
        <w:t>&gt; structure is ignored when an XML file is read.</w:t>
      </w:r>
    </w:p>
    <w:p w14:paraId="32DEC189" w14:textId="77777777" w:rsidR="00A416C8" w:rsidRDefault="00A416C8" w:rsidP="00A416C8">
      <w:pPr>
        <w:pStyle w:val="Code"/>
      </w:pPr>
      <w:r>
        <w:t>&lt;</w:t>
      </w:r>
      <w:r w:rsidRPr="00A416C8">
        <w:rPr>
          <w:b/>
        </w:rPr>
        <w:t>metadata</w:t>
      </w:r>
      <w:r>
        <w:t xml:space="preserve"> PID="</w:t>
      </w:r>
      <w:r w:rsidRPr="00A416C8">
        <w:rPr>
          <w:i/>
        </w:rPr>
        <w:t>uint13, optional</w:t>
      </w:r>
      <w:r>
        <w:t>"</w:t>
      </w:r>
    </w:p>
    <w:p w14:paraId="26B3655C" w14:textId="77777777" w:rsidR="00A416C8" w:rsidRDefault="00A416C8" w:rsidP="00A416C8">
      <w:pPr>
        <w:pStyle w:val="Code"/>
      </w:pPr>
      <w:r>
        <w:t xml:space="preserve">          time="</w:t>
      </w:r>
      <w:r w:rsidRPr="00A416C8">
        <w:rPr>
          <w:i/>
        </w:rPr>
        <w:t>YYYY-MM-DD hh:mm:ss, optional</w:t>
      </w:r>
      <w:r>
        <w:t>"</w:t>
      </w:r>
    </w:p>
    <w:p w14:paraId="4B4443ED" w14:textId="77777777" w:rsidR="00A416C8" w:rsidRDefault="00A416C8" w:rsidP="00A416C8">
      <w:pPr>
        <w:pStyle w:val="Code"/>
      </w:pPr>
      <w:r>
        <w:t xml:space="preserve">          first_ts_packet="</w:t>
      </w:r>
      <w:r w:rsidRPr="00A416C8">
        <w:rPr>
          <w:i/>
        </w:rPr>
        <w:t>uint64, optional</w:t>
      </w:r>
      <w:r>
        <w:t>"</w:t>
      </w:r>
    </w:p>
    <w:p w14:paraId="14EEBC35" w14:textId="3839CBDE" w:rsidR="00A416C8" w:rsidRDefault="00A416C8" w:rsidP="00A416C8">
      <w:pPr>
        <w:pStyle w:val="Code"/>
      </w:pPr>
      <w:r>
        <w:t xml:space="preserve">          last_ts_packet="</w:t>
      </w:r>
      <w:r w:rsidRPr="00A416C8">
        <w:rPr>
          <w:i/>
        </w:rPr>
        <w:t>uint64, optional</w:t>
      </w:r>
      <w:r>
        <w:t>"&gt;</w:t>
      </w:r>
    </w:p>
    <w:p w14:paraId="26BA2AA3" w14:textId="4AE0FCD0" w:rsidR="00290A59" w:rsidRDefault="00290A59" w:rsidP="00290A59">
      <w:pPr>
        <w:pStyle w:val="Code"/>
      </w:pPr>
      <w:r>
        <w:t xml:space="preserve">  &lt;section&gt;</w:t>
      </w:r>
    </w:p>
    <w:p w14:paraId="4F0267DC" w14:textId="37D12B18" w:rsidR="00290A59" w:rsidRPr="00290A59" w:rsidRDefault="00290A59" w:rsidP="00290A59">
      <w:pPr>
        <w:pStyle w:val="Code"/>
        <w:rPr>
          <w:i/>
          <w:iCs/>
        </w:rPr>
      </w:pPr>
      <w:r w:rsidRPr="00290A59">
        <w:rPr>
          <w:i/>
          <w:iCs/>
        </w:rPr>
        <w:t xml:space="preserve">    Hexadecimal content.</w:t>
      </w:r>
    </w:p>
    <w:p w14:paraId="2A57490D" w14:textId="40071181" w:rsidR="00290A59" w:rsidRDefault="00290A59" w:rsidP="00290A59">
      <w:pPr>
        <w:pStyle w:val="Code"/>
      </w:pPr>
      <w:r>
        <w:t xml:space="preserve">  &lt;/section&gt;</w:t>
      </w:r>
    </w:p>
    <w:p w14:paraId="1903F10A" w14:textId="0D478417" w:rsidR="00290A59" w:rsidRDefault="00290A59" w:rsidP="00290A59">
      <w:pPr>
        <w:pStyle w:val="Code"/>
      </w:pPr>
      <w:r>
        <w:t>&lt;/metadata&gt;</w:t>
      </w:r>
    </w:p>
    <w:p w14:paraId="5A0E8331" w14:textId="2A6A5407" w:rsidR="00290A59" w:rsidRDefault="00290A59" w:rsidP="00290A59">
      <w:r>
        <w:t>The &lt;</w:t>
      </w:r>
      <w:r w:rsidRPr="00290A59">
        <w:rPr>
          <w:rStyle w:val="Codeintext"/>
        </w:rPr>
        <w:t>section</w:t>
      </w:r>
      <w:r>
        <w:t>&gt; structures are used to propagate a copy of the binary sections of the original table, one per section.</w:t>
      </w:r>
    </w:p>
    <w:p w14:paraId="25B70051" w14:textId="77777777" w:rsidR="003E2585" w:rsidRDefault="00CF6FD8" w:rsidP="003066BB">
      <w:pPr>
        <w:pStyle w:val="Appendix2"/>
      </w:pPr>
      <w:bookmarkStart w:id="619" w:name="_Toc166363105"/>
      <w:r>
        <w:t>MPEG-defined t</w:t>
      </w:r>
      <w:r w:rsidR="003E2585">
        <w:t>ables</w:t>
      </w:r>
      <w:bookmarkEnd w:id="619"/>
    </w:p>
    <w:p w14:paraId="7893ECB4" w14:textId="77777777" w:rsidR="00CF6FD8" w:rsidRDefault="00CF6FD8" w:rsidP="00CF6FD8">
      <w:pPr>
        <w:pStyle w:val="Appendix3"/>
      </w:pPr>
      <w:bookmarkStart w:id="620" w:name="_Toc166363106"/>
      <w:r>
        <w:t>Conditional Access Table (CAT)</w:t>
      </w:r>
      <w:bookmarkEnd w:id="620"/>
    </w:p>
    <w:p w14:paraId="5DECA7F4" w14:textId="38D20E86"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9272D6">
        <w:t>[1]</w:t>
      </w:r>
      <w:r>
        <w:fldChar w:fldCharType="end"/>
      </w:r>
      <w:r w:rsidRPr="00CE6802">
        <w:rPr>
          <w:rStyle w:val="Codeintext"/>
        </w:rPr>
        <w:t>.</w:t>
      </w:r>
    </w:p>
    <w:p w14:paraId="5AF43180" w14:textId="77777777" w:rsidR="00CF6FD8" w:rsidRDefault="00CF6FD8" w:rsidP="00CF6FD8">
      <w:pPr>
        <w:pStyle w:val="Code"/>
      </w:pPr>
      <w:r>
        <w:lastRenderedPageBreak/>
        <w:t>&lt;</w:t>
      </w:r>
      <w:r w:rsidRPr="00ED0868">
        <w:rPr>
          <w:b/>
        </w:rPr>
        <w:t>CAT</w:t>
      </w:r>
      <w:r>
        <w:t xml:space="preserve"> version="</w:t>
      </w:r>
      <w:r w:rsidRPr="00CE370D">
        <w:rPr>
          <w:i/>
        </w:rPr>
        <w:t>uint5, default=0</w:t>
      </w:r>
      <w:r>
        <w:t>" current="</w:t>
      </w:r>
      <w:r w:rsidRPr="00CE370D">
        <w:rPr>
          <w:i/>
        </w:rPr>
        <w:t>bool, default=true</w:t>
      </w:r>
      <w:r>
        <w:t>"&gt;</w:t>
      </w:r>
    </w:p>
    <w:p w14:paraId="651BF0FC" w14:textId="77777777" w:rsidR="00CF6FD8" w:rsidRDefault="00CF6FD8" w:rsidP="00CF6FD8">
      <w:pPr>
        <w:pStyle w:val="Code"/>
      </w:pPr>
      <w:r>
        <w:t xml:space="preserve">  &lt;</w:t>
      </w:r>
      <w:r w:rsidRPr="00B5634F">
        <w:rPr>
          <w:i/>
        </w:rPr>
        <w:t>DESCRIPTOR_LIST</w:t>
      </w:r>
      <w:r>
        <w:t>&gt;</w:t>
      </w:r>
    </w:p>
    <w:p w14:paraId="7BF8EC8D" w14:textId="77777777" w:rsidR="00CF6FD8" w:rsidRDefault="00CF6FD8" w:rsidP="00CF6FD8">
      <w:pPr>
        <w:pStyle w:val="Code"/>
      </w:pPr>
      <w:r>
        <w:t>&lt;/CAT&gt;</w:t>
      </w:r>
    </w:p>
    <w:p w14:paraId="1797EAD7" w14:textId="77777777" w:rsidR="00CF6FD8" w:rsidRDefault="00CF6FD8" w:rsidP="00CF6FD8">
      <w:pPr>
        <w:pStyle w:val="Appendix3"/>
      </w:pPr>
      <w:bookmarkStart w:id="621" w:name="_Toc166363107"/>
      <w:r>
        <w:t>DSM-CC Stream Descriptors Table</w:t>
      </w:r>
      <w:bookmarkEnd w:id="621"/>
    </w:p>
    <w:p w14:paraId="3A18F945" w14:textId="78F1160E" w:rsidR="00CF6FD8" w:rsidRPr="005A757F" w:rsidRDefault="00CF6FD8" w:rsidP="00CF6FD8">
      <w:r>
        <w:t xml:space="preserve">Defined by MPEG in </w:t>
      </w:r>
      <w:r>
        <w:fldChar w:fldCharType="begin"/>
      </w:r>
      <w:r>
        <w:instrText xml:space="preserve"> REF _Ref2010588 \r \h </w:instrText>
      </w:r>
      <w:r>
        <w:fldChar w:fldCharType="separate"/>
      </w:r>
      <w:r w:rsidR="009272D6">
        <w:t>[2]</w:t>
      </w:r>
      <w:r>
        <w:fldChar w:fldCharType="end"/>
      </w:r>
      <w:r>
        <w:t>.</w:t>
      </w:r>
    </w:p>
    <w:p w14:paraId="6B1FAAA0" w14:textId="77777777" w:rsidR="00CF6FD8" w:rsidRDefault="00CF6FD8" w:rsidP="00CF6FD8">
      <w:pPr>
        <w:pStyle w:val="Code"/>
      </w:pPr>
      <w:r>
        <w:t>&lt;</w:t>
      </w:r>
      <w:r w:rsidRPr="00A11140">
        <w:rPr>
          <w:b/>
        </w:rPr>
        <w:t>DSMCC_stream_descriptors_table</w:t>
      </w:r>
    </w:p>
    <w:p w14:paraId="38E19ECE" w14:textId="77777777" w:rsidR="00CF6FD8" w:rsidRDefault="00CF6FD8" w:rsidP="00CF6FD8">
      <w:pPr>
        <w:pStyle w:val="Code"/>
      </w:pPr>
      <w:r>
        <w:t xml:space="preserve">    version="</w:t>
      </w:r>
      <w:r w:rsidRPr="00A11140">
        <w:rPr>
          <w:i/>
        </w:rPr>
        <w:t>uint5, default=0</w:t>
      </w:r>
      <w:r>
        <w:t>"</w:t>
      </w:r>
    </w:p>
    <w:p w14:paraId="42962738" w14:textId="77777777" w:rsidR="00CF6FD8" w:rsidRDefault="00CF6FD8" w:rsidP="00CF6FD8">
      <w:pPr>
        <w:pStyle w:val="Code"/>
      </w:pPr>
      <w:r>
        <w:t xml:space="preserve">    current="</w:t>
      </w:r>
      <w:r w:rsidRPr="00A11140">
        <w:rPr>
          <w:i/>
        </w:rPr>
        <w:t>bool, default=true</w:t>
      </w:r>
      <w:r>
        <w:t>"</w:t>
      </w:r>
    </w:p>
    <w:p w14:paraId="156B55C7" w14:textId="77777777" w:rsidR="00CF6FD8" w:rsidRDefault="00CF6FD8" w:rsidP="00CF6FD8">
      <w:pPr>
        <w:pStyle w:val="Code"/>
      </w:pPr>
      <w:r>
        <w:t xml:space="preserve">    table_id_extension="</w:t>
      </w:r>
      <w:r w:rsidRPr="00A11140">
        <w:rPr>
          <w:i/>
        </w:rPr>
        <w:t>uint16, default=0xFFFF</w:t>
      </w:r>
      <w:r>
        <w:t>"&gt;</w:t>
      </w:r>
    </w:p>
    <w:p w14:paraId="51C6833E" w14:textId="77777777" w:rsidR="00CF6FD8" w:rsidRDefault="00CF6FD8" w:rsidP="00CF6FD8">
      <w:pPr>
        <w:pStyle w:val="Code"/>
        <w:tabs>
          <w:tab w:val="left" w:pos="2985"/>
        </w:tabs>
      </w:pPr>
      <w:r>
        <w:t xml:space="preserve">  &lt;</w:t>
      </w:r>
      <w:r w:rsidRPr="00B84BCA">
        <w:rPr>
          <w:i/>
        </w:rPr>
        <w:t>DESCRIPTOR_LIST</w:t>
      </w:r>
      <w:r>
        <w:t>&gt;</w:t>
      </w:r>
      <w:r>
        <w:tab/>
      </w:r>
    </w:p>
    <w:p w14:paraId="47A5B418" w14:textId="77777777" w:rsidR="00CF6FD8" w:rsidRDefault="00CF6FD8" w:rsidP="00CF6FD8">
      <w:pPr>
        <w:pStyle w:val="Code"/>
      </w:pPr>
      <w:r>
        <w:t>&lt;/DSMCC_stream_descriptors_table&gt;</w:t>
      </w:r>
    </w:p>
    <w:p w14:paraId="3AFADD01" w14:textId="77777777" w:rsidR="00CF6FD8" w:rsidRDefault="00CF6FD8" w:rsidP="00CF6FD8">
      <w:pPr>
        <w:pStyle w:val="Code"/>
      </w:pPr>
    </w:p>
    <w:p w14:paraId="44FD3280" w14:textId="77777777" w:rsidR="00CF6FD8" w:rsidRPr="00B5634F" w:rsidRDefault="00CF6FD8" w:rsidP="00CF6FD8">
      <w:pPr>
        <w:pStyle w:val="Appendix3"/>
      </w:pPr>
      <w:bookmarkStart w:id="622" w:name="_Toc166363108"/>
      <w:r>
        <w:t>Program Association Table (PAT)</w:t>
      </w:r>
      <w:bookmarkEnd w:id="622"/>
    </w:p>
    <w:p w14:paraId="408728C0" w14:textId="0714E330"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9272D6">
        <w:t>[1]</w:t>
      </w:r>
      <w:r>
        <w:fldChar w:fldCharType="end"/>
      </w:r>
      <w:r w:rsidRPr="00CE6802">
        <w:rPr>
          <w:rStyle w:val="Codeintext"/>
        </w:rPr>
        <w:t>.</w:t>
      </w:r>
    </w:p>
    <w:p w14:paraId="1C3315D5" w14:textId="77777777" w:rsidR="00CF6FD8" w:rsidRDefault="00CF6FD8" w:rsidP="00CF6FD8">
      <w:pPr>
        <w:pStyle w:val="Code"/>
      </w:pPr>
      <w:r>
        <w:t>&lt;</w:t>
      </w:r>
      <w:r w:rsidRPr="00ED0868">
        <w:rPr>
          <w:b/>
        </w:rPr>
        <w:t>PAT</w:t>
      </w:r>
      <w:r>
        <w:t xml:space="preserve"> version="</w:t>
      </w:r>
      <w:r w:rsidRPr="00CE370D">
        <w:rPr>
          <w:i/>
        </w:rPr>
        <w:t>uint5, default=0</w:t>
      </w:r>
      <w:r>
        <w:t>"</w:t>
      </w:r>
    </w:p>
    <w:p w14:paraId="6ED95C2D" w14:textId="77777777" w:rsidR="00CF6FD8" w:rsidRDefault="00CF6FD8" w:rsidP="00CF6FD8">
      <w:pPr>
        <w:pStyle w:val="Code"/>
      </w:pPr>
      <w:r>
        <w:t xml:space="preserve">     current="</w:t>
      </w:r>
      <w:r w:rsidRPr="00CE370D">
        <w:rPr>
          <w:i/>
        </w:rPr>
        <w:t>bool, default=true</w:t>
      </w:r>
      <w:r>
        <w:t>"</w:t>
      </w:r>
    </w:p>
    <w:p w14:paraId="23B21559" w14:textId="77777777" w:rsidR="00CF6FD8" w:rsidRDefault="00CF6FD8" w:rsidP="00CF6FD8">
      <w:pPr>
        <w:pStyle w:val="Code"/>
      </w:pPr>
      <w:r>
        <w:t xml:space="preserve">     transport_stream_id="</w:t>
      </w:r>
      <w:r w:rsidRPr="00CE370D">
        <w:rPr>
          <w:i/>
        </w:rPr>
        <w:t>uint16, required</w:t>
      </w:r>
      <w:r>
        <w:t>"</w:t>
      </w:r>
    </w:p>
    <w:p w14:paraId="01E9B97F" w14:textId="77777777" w:rsidR="00CF6FD8" w:rsidRDefault="00CF6FD8" w:rsidP="00CF6FD8">
      <w:pPr>
        <w:pStyle w:val="Code"/>
      </w:pPr>
      <w:r>
        <w:t xml:space="preserve">     network_PID="</w:t>
      </w:r>
      <w:r w:rsidRPr="00CE370D">
        <w:rPr>
          <w:i/>
        </w:rPr>
        <w:t>uint13, optional</w:t>
      </w:r>
      <w:r>
        <w:t>"&gt;</w:t>
      </w:r>
    </w:p>
    <w:p w14:paraId="7E7DFF85" w14:textId="77777777" w:rsidR="00CF6FD8" w:rsidRDefault="00CF6FD8" w:rsidP="00CF6FD8">
      <w:pPr>
        <w:pStyle w:val="Code"/>
      </w:pPr>
    </w:p>
    <w:p w14:paraId="42C08EF9" w14:textId="77777777" w:rsidR="00CF6FD8" w:rsidRDefault="00CF6FD8" w:rsidP="00CF6FD8">
      <w:pPr>
        <w:pStyle w:val="Code"/>
      </w:pPr>
      <w:r>
        <w:t xml:space="preserve">  &lt;!-- One per service --&gt;</w:t>
      </w:r>
    </w:p>
    <w:p w14:paraId="7039C863" w14:textId="77777777" w:rsidR="00CF6FD8" w:rsidRDefault="00CF6FD8" w:rsidP="00CF6FD8">
      <w:pPr>
        <w:pStyle w:val="Code"/>
      </w:pPr>
      <w:r>
        <w:t xml:space="preserve">  &lt;service service_id="</w:t>
      </w:r>
      <w:r w:rsidRPr="00CE370D">
        <w:rPr>
          <w:i/>
        </w:rPr>
        <w:t>uint16, required</w:t>
      </w:r>
      <w:r>
        <w:t>" program_map_PID="</w:t>
      </w:r>
      <w:r w:rsidRPr="00CE370D">
        <w:rPr>
          <w:i/>
        </w:rPr>
        <w:t>uint13, required</w:t>
      </w:r>
      <w:r>
        <w:t>"/&gt;</w:t>
      </w:r>
    </w:p>
    <w:p w14:paraId="73C96750" w14:textId="77777777" w:rsidR="00CF6FD8" w:rsidRDefault="00CF6FD8" w:rsidP="00CF6FD8">
      <w:pPr>
        <w:pStyle w:val="Code"/>
      </w:pPr>
    </w:p>
    <w:p w14:paraId="108D50E4" w14:textId="77777777" w:rsidR="00CF6FD8" w:rsidRDefault="00CF6FD8" w:rsidP="00CF6FD8">
      <w:pPr>
        <w:pStyle w:val="Code"/>
      </w:pPr>
      <w:r>
        <w:t>&lt;/PAT&gt;</w:t>
      </w:r>
    </w:p>
    <w:p w14:paraId="1864F2CD" w14:textId="77777777" w:rsidR="00CF6FD8" w:rsidRDefault="00CF6FD8" w:rsidP="00CF6FD8">
      <w:pPr>
        <w:pStyle w:val="Appendix3"/>
      </w:pPr>
      <w:bookmarkStart w:id="623" w:name="_Toc166363109"/>
      <w:r>
        <w:t>Program Map Table (PMT)</w:t>
      </w:r>
      <w:bookmarkEnd w:id="623"/>
    </w:p>
    <w:p w14:paraId="73C3703F" w14:textId="3F6F7876"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9272D6">
        <w:t>[1]</w:t>
      </w:r>
      <w:r>
        <w:fldChar w:fldCharType="end"/>
      </w:r>
      <w:r w:rsidRPr="00CE6802">
        <w:rPr>
          <w:rStyle w:val="Codeintext"/>
        </w:rPr>
        <w:t>.</w:t>
      </w:r>
    </w:p>
    <w:p w14:paraId="2BB60F8F" w14:textId="77777777" w:rsidR="00CF6FD8" w:rsidRDefault="00CF6FD8" w:rsidP="00CF6FD8">
      <w:pPr>
        <w:pStyle w:val="Code"/>
      </w:pPr>
      <w:r>
        <w:t>&lt;</w:t>
      </w:r>
      <w:r w:rsidRPr="00ED0868">
        <w:rPr>
          <w:b/>
        </w:rPr>
        <w:t>PMT</w:t>
      </w:r>
      <w:r>
        <w:t xml:space="preserve"> version="</w:t>
      </w:r>
      <w:r w:rsidRPr="00B5634F">
        <w:rPr>
          <w:i/>
        </w:rPr>
        <w:t>uint5, default=0</w:t>
      </w:r>
      <w:r>
        <w:t>"</w:t>
      </w:r>
    </w:p>
    <w:p w14:paraId="027F9F5E" w14:textId="77777777" w:rsidR="00CF6FD8" w:rsidRDefault="00CF6FD8" w:rsidP="00CF6FD8">
      <w:pPr>
        <w:pStyle w:val="Code"/>
      </w:pPr>
      <w:r>
        <w:t xml:space="preserve">     current="</w:t>
      </w:r>
      <w:r w:rsidRPr="00B5634F">
        <w:rPr>
          <w:i/>
        </w:rPr>
        <w:t>bool, default=true</w:t>
      </w:r>
      <w:r>
        <w:t>"</w:t>
      </w:r>
    </w:p>
    <w:p w14:paraId="75119863" w14:textId="77777777" w:rsidR="00CF6FD8" w:rsidRDefault="00CF6FD8" w:rsidP="00CF6FD8">
      <w:pPr>
        <w:pStyle w:val="Code"/>
      </w:pPr>
      <w:r>
        <w:t xml:space="preserve">     service_id="</w:t>
      </w:r>
      <w:r w:rsidRPr="00B5634F">
        <w:rPr>
          <w:i/>
        </w:rPr>
        <w:t>uint16, required</w:t>
      </w:r>
      <w:r>
        <w:t>"</w:t>
      </w:r>
    </w:p>
    <w:p w14:paraId="3F0FF37F" w14:textId="77777777" w:rsidR="00CF6FD8" w:rsidRDefault="00CF6FD8" w:rsidP="00CF6FD8">
      <w:pPr>
        <w:pStyle w:val="Code"/>
      </w:pPr>
      <w:r>
        <w:t xml:space="preserve">     PCR_PID="</w:t>
      </w:r>
      <w:r w:rsidRPr="00B5634F">
        <w:rPr>
          <w:i/>
        </w:rPr>
        <w:t>uint13, default=0x1FFF</w:t>
      </w:r>
      <w:r>
        <w:t>"&gt;</w:t>
      </w:r>
    </w:p>
    <w:p w14:paraId="61FD1E56" w14:textId="77777777" w:rsidR="00CF6FD8" w:rsidRDefault="00CF6FD8" w:rsidP="00CF6FD8">
      <w:pPr>
        <w:pStyle w:val="Code"/>
      </w:pPr>
    </w:p>
    <w:p w14:paraId="4681A2DB" w14:textId="77777777" w:rsidR="00CF6FD8" w:rsidRDefault="00CF6FD8" w:rsidP="00CF6FD8">
      <w:pPr>
        <w:pStyle w:val="Code"/>
      </w:pPr>
      <w:r>
        <w:t xml:space="preserve">  &lt;!-- Program-level descriptors --&gt;</w:t>
      </w:r>
    </w:p>
    <w:p w14:paraId="76518EB0" w14:textId="77777777" w:rsidR="00CF6FD8" w:rsidRDefault="00CF6FD8" w:rsidP="00CF6FD8">
      <w:pPr>
        <w:pStyle w:val="Code"/>
      </w:pPr>
      <w:r>
        <w:t xml:space="preserve">  &lt;</w:t>
      </w:r>
      <w:r w:rsidRPr="00B5634F">
        <w:rPr>
          <w:i/>
        </w:rPr>
        <w:t>DESCRIPTOR_LIST</w:t>
      </w:r>
      <w:r>
        <w:t>&gt;</w:t>
      </w:r>
    </w:p>
    <w:p w14:paraId="31DBDBB1" w14:textId="77777777" w:rsidR="00CF6FD8" w:rsidRDefault="00CF6FD8" w:rsidP="00CF6FD8">
      <w:pPr>
        <w:pStyle w:val="Code"/>
      </w:pPr>
    </w:p>
    <w:p w14:paraId="5A87E28D" w14:textId="77777777" w:rsidR="00CF6FD8" w:rsidRDefault="00CF6FD8" w:rsidP="00CF6FD8">
      <w:pPr>
        <w:pStyle w:val="Code"/>
      </w:pPr>
      <w:r>
        <w:t xml:space="preserve">  &lt;!-- One per elementary stream --&gt;</w:t>
      </w:r>
    </w:p>
    <w:p w14:paraId="2A0B1F7A" w14:textId="77777777" w:rsidR="00CF6FD8" w:rsidRDefault="00CF6FD8" w:rsidP="00CF6FD8">
      <w:pPr>
        <w:pStyle w:val="Code"/>
      </w:pPr>
      <w:r>
        <w:t xml:space="preserve">  &lt;component stream_type="</w:t>
      </w:r>
      <w:r w:rsidRPr="00B5634F">
        <w:rPr>
          <w:i/>
        </w:rPr>
        <w:t>uint8, required</w:t>
      </w:r>
      <w:r>
        <w:t>" elementary_PID="</w:t>
      </w:r>
      <w:r w:rsidRPr="00B5634F">
        <w:rPr>
          <w:i/>
        </w:rPr>
        <w:t>uint13, required</w:t>
      </w:r>
      <w:r>
        <w:t>"&gt;</w:t>
      </w:r>
    </w:p>
    <w:p w14:paraId="07C36683" w14:textId="77777777" w:rsidR="00CF6FD8" w:rsidRDefault="00CF6FD8" w:rsidP="00CF6FD8">
      <w:pPr>
        <w:pStyle w:val="Code"/>
      </w:pPr>
      <w:r>
        <w:t xml:space="preserve">    &lt;</w:t>
      </w:r>
      <w:r w:rsidRPr="00B5634F">
        <w:rPr>
          <w:i/>
        </w:rPr>
        <w:t>DESCRIPTOR_LIST</w:t>
      </w:r>
      <w:r>
        <w:t>&gt;</w:t>
      </w:r>
    </w:p>
    <w:p w14:paraId="6E40653C" w14:textId="77777777" w:rsidR="00CF6FD8" w:rsidRDefault="00CF6FD8" w:rsidP="00CF6FD8">
      <w:pPr>
        <w:pStyle w:val="Code"/>
      </w:pPr>
      <w:r>
        <w:t xml:space="preserve">  &lt;/component&gt;</w:t>
      </w:r>
    </w:p>
    <w:p w14:paraId="3778B119" w14:textId="77777777" w:rsidR="00CF6FD8" w:rsidRDefault="00CF6FD8" w:rsidP="00CF6FD8">
      <w:pPr>
        <w:pStyle w:val="Code"/>
      </w:pPr>
    </w:p>
    <w:p w14:paraId="2C2EE121" w14:textId="77777777" w:rsidR="00CF6FD8" w:rsidRDefault="00CF6FD8" w:rsidP="00CF6FD8">
      <w:pPr>
        <w:pStyle w:val="Code"/>
      </w:pPr>
      <w:r>
        <w:t>&lt;/PMT&gt;</w:t>
      </w:r>
    </w:p>
    <w:p w14:paraId="1D7F68AF" w14:textId="77777777" w:rsidR="001B5DF3" w:rsidRDefault="001B5DF3" w:rsidP="001B5DF3">
      <w:pPr>
        <w:pStyle w:val="Appendix3"/>
      </w:pPr>
      <w:bookmarkStart w:id="624" w:name="_Toc166363110"/>
      <w:r w:rsidRPr="00B5634F">
        <w:t xml:space="preserve">Transport Stream </w:t>
      </w:r>
      <w:r>
        <w:t>Description Table (TSDT)</w:t>
      </w:r>
      <w:bookmarkEnd w:id="624"/>
    </w:p>
    <w:p w14:paraId="3BDFD62B" w14:textId="1FC8EEB6" w:rsidR="001B5DF3" w:rsidRPr="00CE6802" w:rsidRDefault="001B5DF3" w:rsidP="001B5DF3">
      <w:pPr>
        <w:rPr>
          <w:rStyle w:val="Codeintext"/>
        </w:rPr>
      </w:pPr>
      <w:r>
        <w:t xml:space="preserve">Defined by MPEG in </w:t>
      </w:r>
      <w:r>
        <w:fldChar w:fldCharType="begin"/>
      </w:r>
      <w:r>
        <w:instrText xml:space="preserve"> REF _Ref105841937 \r \h </w:instrText>
      </w:r>
      <w:r>
        <w:fldChar w:fldCharType="separate"/>
      </w:r>
      <w:r w:rsidR="009272D6">
        <w:t>[1]</w:t>
      </w:r>
      <w:r>
        <w:fldChar w:fldCharType="end"/>
      </w:r>
      <w:r w:rsidRPr="00CE6802">
        <w:rPr>
          <w:rStyle w:val="Codeintext"/>
        </w:rPr>
        <w:t>.</w:t>
      </w:r>
    </w:p>
    <w:p w14:paraId="15280C3C" w14:textId="77777777" w:rsidR="001B5DF3" w:rsidRDefault="001B5DF3" w:rsidP="001B5DF3">
      <w:pPr>
        <w:pStyle w:val="Code"/>
      </w:pPr>
      <w:r>
        <w:t>&lt;</w:t>
      </w:r>
      <w:r w:rsidRPr="00ED0868">
        <w:rPr>
          <w:b/>
        </w:rPr>
        <w:t>TSDT</w:t>
      </w:r>
      <w:r>
        <w:t xml:space="preserve"> version="</w:t>
      </w:r>
      <w:r w:rsidRPr="00B5634F">
        <w:rPr>
          <w:i/>
        </w:rPr>
        <w:t>uint5, default=0</w:t>
      </w:r>
      <w:r>
        <w:t>" current="</w:t>
      </w:r>
      <w:r w:rsidRPr="008D612A">
        <w:rPr>
          <w:i/>
        </w:rPr>
        <w:t>bool, default=true</w:t>
      </w:r>
      <w:r>
        <w:t>"&gt;</w:t>
      </w:r>
    </w:p>
    <w:p w14:paraId="3C6A20C1" w14:textId="77777777" w:rsidR="001B5DF3" w:rsidRDefault="001B5DF3" w:rsidP="001B5DF3">
      <w:pPr>
        <w:pStyle w:val="Code"/>
      </w:pPr>
      <w:r>
        <w:t xml:space="preserve">  &lt;</w:t>
      </w:r>
      <w:r w:rsidRPr="008D612A">
        <w:rPr>
          <w:i/>
        </w:rPr>
        <w:t>DESCRIPTOR_LIST</w:t>
      </w:r>
      <w:r>
        <w:t>&gt;</w:t>
      </w:r>
    </w:p>
    <w:p w14:paraId="4E77667A" w14:textId="77777777" w:rsidR="001B5DF3" w:rsidRDefault="001B5DF3" w:rsidP="001B5DF3">
      <w:pPr>
        <w:pStyle w:val="Code"/>
      </w:pPr>
      <w:r>
        <w:t>&lt;/TSDT&gt;</w:t>
      </w:r>
    </w:p>
    <w:p w14:paraId="55A33268" w14:textId="77777777" w:rsidR="00CF6FD8" w:rsidRPr="00CF6FD8" w:rsidRDefault="00CF6FD8" w:rsidP="00CF6FD8">
      <w:pPr>
        <w:pStyle w:val="Appendix2"/>
      </w:pPr>
      <w:bookmarkStart w:id="625" w:name="_Toc166363111"/>
      <w:r>
        <w:t>DVB-defined tables</w:t>
      </w:r>
      <w:bookmarkEnd w:id="625"/>
    </w:p>
    <w:p w14:paraId="70D1A2AF" w14:textId="77777777" w:rsidR="007031A3" w:rsidRDefault="007031A3" w:rsidP="001000E6">
      <w:pPr>
        <w:pStyle w:val="Appendix3"/>
      </w:pPr>
      <w:bookmarkStart w:id="626" w:name="_Toc166363112"/>
      <w:r w:rsidRPr="002E42B6">
        <w:t>A</w:t>
      </w:r>
      <w:r>
        <w:t>pplication Information Table (AIT)</w:t>
      </w:r>
      <w:bookmarkEnd w:id="626"/>
    </w:p>
    <w:p w14:paraId="355B0AC9" w14:textId="50D4857A" w:rsidR="001376CE" w:rsidRPr="005A757F" w:rsidRDefault="001376CE" w:rsidP="001376CE">
      <w:r w:rsidRPr="005A757F">
        <w:t>Defined by DVB in</w:t>
      </w:r>
      <w:r w:rsidR="00D56831">
        <w:t xml:space="preserve"> </w:t>
      </w:r>
      <w:r w:rsidR="00D56831">
        <w:fldChar w:fldCharType="begin"/>
      </w:r>
      <w:r w:rsidR="00D56831">
        <w:instrText xml:space="preserve"> REF _Ref506824936 \r \h </w:instrText>
      </w:r>
      <w:r w:rsidR="00D56831">
        <w:fldChar w:fldCharType="separate"/>
      </w:r>
      <w:r w:rsidR="009272D6">
        <w:t>[12]</w:t>
      </w:r>
      <w:r w:rsidR="00D56831">
        <w:fldChar w:fldCharType="end"/>
      </w:r>
      <w:r w:rsidR="00D56831">
        <w:t xml:space="preserve"> and</w:t>
      </w:r>
      <w:r w:rsidRPr="005A757F">
        <w:t xml:space="preserve"> </w:t>
      </w:r>
      <w:r w:rsidR="005A757F">
        <w:fldChar w:fldCharType="begin"/>
      </w:r>
      <w:r w:rsidR="005A757F" w:rsidRPr="005A757F">
        <w:instrText xml:space="preserve"> REF _Ref2010283 \r \h </w:instrText>
      </w:r>
      <w:r w:rsidR="005A757F">
        <w:fldChar w:fldCharType="separate"/>
      </w:r>
      <w:r w:rsidR="009272D6">
        <w:t>[15]</w:t>
      </w:r>
      <w:r w:rsidR="005A757F">
        <w:fldChar w:fldCharType="end"/>
      </w:r>
      <w:r w:rsidRPr="005A757F">
        <w:t>.</w:t>
      </w:r>
    </w:p>
    <w:p w14:paraId="00B99A90" w14:textId="77777777" w:rsidR="007031A3" w:rsidRPr="003C654B" w:rsidRDefault="007031A3" w:rsidP="007031A3">
      <w:pPr>
        <w:pStyle w:val="Code"/>
      </w:pPr>
      <w:r w:rsidRPr="003C654B">
        <w:t>&lt;</w:t>
      </w:r>
      <w:r w:rsidRPr="003C654B">
        <w:rPr>
          <w:b/>
        </w:rPr>
        <w:t>AIT</w:t>
      </w:r>
      <w:r w:rsidRPr="003C654B">
        <w:t xml:space="preserve"> version="</w:t>
      </w:r>
      <w:r w:rsidRPr="003C654B">
        <w:rPr>
          <w:i/>
        </w:rPr>
        <w:t>uint5, default=0</w:t>
      </w:r>
      <w:r w:rsidRPr="003C654B">
        <w:t>"</w:t>
      </w:r>
    </w:p>
    <w:p w14:paraId="6B6B3C1C" w14:textId="77777777" w:rsidR="007031A3" w:rsidRPr="002E42B6" w:rsidRDefault="007031A3" w:rsidP="007031A3">
      <w:pPr>
        <w:pStyle w:val="Code"/>
      </w:pPr>
      <w:r w:rsidRPr="003C654B">
        <w:t xml:space="preserve">     </w:t>
      </w:r>
      <w:r w:rsidRPr="002E42B6">
        <w:t>current="</w:t>
      </w:r>
      <w:r w:rsidRPr="002E42B6">
        <w:rPr>
          <w:i/>
        </w:rPr>
        <w:t>bool, default=true</w:t>
      </w:r>
      <w:r w:rsidRPr="002E42B6">
        <w:t>"</w:t>
      </w:r>
    </w:p>
    <w:p w14:paraId="0BEDE80D" w14:textId="77777777" w:rsidR="007031A3" w:rsidRPr="002E42B6" w:rsidRDefault="007031A3" w:rsidP="007031A3">
      <w:pPr>
        <w:pStyle w:val="Code"/>
      </w:pPr>
      <w:r w:rsidRPr="002E42B6">
        <w:t xml:space="preserve">     test_application_flag="</w:t>
      </w:r>
      <w:r w:rsidRPr="002E42B6">
        <w:rPr>
          <w:i/>
        </w:rPr>
        <w:t>bool, default=true</w:t>
      </w:r>
      <w:r w:rsidRPr="002E42B6">
        <w:t>"</w:t>
      </w:r>
    </w:p>
    <w:p w14:paraId="40EBECB3" w14:textId="77777777" w:rsidR="007031A3" w:rsidRPr="002E42B6" w:rsidRDefault="007031A3" w:rsidP="007031A3">
      <w:pPr>
        <w:pStyle w:val="Code"/>
      </w:pPr>
      <w:r w:rsidRPr="002E42B6">
        <w:lastRenderedPageBreak/>
        <w:t xml:space="preserve">     application_type="</w:t>
      </w:r>
      <w:r w:rsidRPr="002E42B6">
        <w:rPr>
          <w:i/>
        </w:rPr>
        <w:t>uint15, required</w:t>
      </w:r>
      <w:r w:rsidRPr="002E42B6">
        <w:t>"&gt;</w:t>
      </w:r>
    </w:p>
    <w:p w14:paraId="35E46EC9" w14:textId="77777777" w:rsidR="007031A3" w:rsidRPr="002E42B6" w:rsidRDefault="007031A3" w:rsidP="007031A3">
      <w:pPr>
        <w:pStyle w:val="Code"/>
      </w:pPr>
    </w:p>
    <w:p w14:paraId="177AF41B" w14:textId="77777777" w:rsidR="007031A3" w:rsidRPr="002E42B6" w:rsidRDefault="007031A3" w:rsidP="007031A3">
      <w:pPr>
        <w:pStyle w:val="Code"/>
      </w:pPr>
      <w:r w:rsidRPr="002E42B6">
        <w:t xml:space="preserve">  &lt;!-- Common descriptors loop --&gt;</w:t>
      </w:r>
    </w:p>
    <w:p w14:paraId="62F3768A" w14:textId="77777777" w:rsidR="007031A3" w:rsidRDefault="007031A3" w:rsidP="007031A3">
      <w:pPr>
        <w:pStyle w:val="Code"/>
      </w:pPr>
      <w:r>
        <w:t xml:space="preserve">  &lt;</w:t>
      </w:r>
      <w:r w:rsidRPr="00B5634F">
        <w:rPr>
          <w:i/>
        </w:rPr>
        <w:t>DESCRIPTOR_LIST</w:t>
      </w:r>
      <w:r>
        <w:t>&gt;</w:t>
      </w:r>
    </w:p>
    <w:p w14:paraId="311777F5" w14:textId="77777777" w:rsidR="007031A3" w:rsidRPr="002E42B6" w:rsidRDefault="007031A3" w:rsidP="007031A3">
      <w:pPr>
        <w:pStyle w:val="Code"/>
      </w:pPr>
    </w:p>
    <w:p w14:paraId="6C61B417" w14:textId="77777777" w:rsidR="007031A3" w:rsidRPr="002E42B6" w:rsidRDefault="007031A3" w:rsidP="007031A3">
      <w:pPr>
        <w:pStyle w:val="Code"/>
      </w:pPr>
      <w:r w:rsidRPr="002E42B6">
        <w:t xml:space="preserve">  &lt;!-- </w:t>
      </w:r>
      <w:r w:rsidRPr="0095048A">
        <w:rPr>
          <w:i/>
        </w:rPr>
        <w:t>One per application</w:t>
      </w:r>
      <w:r w:rsidRPr="002E42B6">
        <w:t xml:space="preserve"> --&gt;</w:t>
      </w:r>
    </w:p>
    <w:p w14:paraId="7B46B822" w14:textId="77777777" w:rsidR="007031A3" w:rsidRPr="00CE5B8A" w:rsidRDefault="007031A3" w:rsidP="007031A3">
      <w:pPr>
        <w:pStyle w:val="Code"/>
      </w:pPr>
      <w:r w:rsidRPr="002E42B6">
        <w:t xml:space="preserve">  </w:t>
      </w:r>
      <w:r w:rsidRPr="00CE5B8A">
        <w:t>&lt;application control_code="</w:t>
      </w:r>
      <w:r w:rsidRPr="00CE5B8A">
        <w:rPr>
          <w:i/>
        </w:rPr>
        <w:t>uint8, required</w:t>
      </w:r>
      <w:r w:rsidRPr="00CE5B8A">
        <w:t>"&gt;</w:t>
      </w:r>
    </w:p>
    <w:p w14:paraId="6312F233" w14:textId="77777777" w:rsidR="003C654B" w:rsidRDefault="007031A3" w:rsidP="007031A3">
      <w:pPr>
        <w:pStyle w:val="Code"/>
      </w:pPr>
      <w:r w:rsidRPr="00CE5B8A">
        <w:t xml:space="preserve">   </w:t>
      </w:r>
      <w:r w:rsidR="003C654B">
        <w:t xml:space="preserve"> &lt;application_identifier</w:t>
      </w:r>
    </w:p>
    <w:p w14:paraId="68E2867C" w14:textId="77777777" w:rsidR="007031A3" w:rsidRPr="00CE5B8A" w:rsidRDefault="003C654B" w:rsidP="007031A3">
      <w:pPr>
        <w:pStyle w:val="Code"/>
      </w:pPr>
      <w:r>
        <w:t xml:space="preserve">         organiz</w:t>
      </w:r>
      <w:r w:rsidR="007031A3" w:rsidRPr="00CE5B8A">
        <w:t>ation_id="</w:t>
      </w:r>
      <w:r w:rsidR="007031A3" w:rsidRPr="00CE5B8A">
        <w:rPr>
          <w:i/>
        </w:rPr>
        <w:t>uint32, required</w:t>
      </w:r>
      <w:r w:rsidR="007031A3" w:rsidRPr="00CE5B8A">
        <w:t>"</w:t>
      </w:r>
    </w:p>
    <w:p w14:paraId="554E3BD5" w14:textId="77777777" w:rsidR="007031A3" w:rsidRPr="00CE5B8A" w:rsidRDefault="007031A3" w:rsidP="007031A3">
      <w:pPr>
        <w:pStyle w:val="Code"/>
      </w:pPr>
      <w:r w:rsidRPr="00CE5B8A">
        <w:t xml:space="preserve">         application_id="</w:t>
      </w:r>
      <w:r w:rsidRPr="00CE5B8A">
        <w:rPr>
          <w:i/>
        </w:rPr>
        <w:t>uint16, required</w:t>
      </w:r>
      <w:r w:rsidRPr="00CE5B8A">
        <w:t>"/&gt;</w:t>
      </w:r>
    </w:p>
    <w:p w14:paraId="355A2CBA" w14:textId="77777777" w:rsidR="007031A3" w:rsidRPr="00CE5B8A" w:rsidRDefault="007031A3" w:rsidP="007031A3">
      <w:pPr>
        <w:pStyle w:val="Code"/>
      </w:pPr>
      <w:r w:rsidRPr="00CE5B8A">
        <w:t xml:space="preserve">    &lt;</w:t>
      </w:r>
      <w:r w:rsidRPr="00CE5B8A">
        <w:rPr>
          <w:i/>
        </w:rPr>
        <w:t>DESCRIPTOR_LIST</w:t>
      </w:r>
      <w:r w:rsidRPr="00CE5B8A">
        <w:t>&gt;</w:t>
      </w:r>
    </w:p>
    <w:p w14:paraId="5F72A6F2" w14:textId="77777777" w:rsidR="007031A3" w:rsidRPr="00CE5B8A" w:rsidRDefault="007031A3" w:rsidP="007031A3">
      <w:pPr>
        <w:pStyle w:val="Code"/>
      </w:pPr>
      <w:r w:rsidRPr="00CE5B8A">
        <w:t xml:space="preserve">  &lt;/application&gt;</w:t>
      </w:r>
    </w:p>
    <w:p w14:paraId="4C7B87C7" w14:textId="77777777" w:rsidR="007031A3" w:rsidRPr="00CE5B8A" w:rsidRDefault="007031A3" w:rsidP="007031A3">
      <w:pPr>
        <w:pStyle w:val="Code"/>
      </w:pPr>
    </w:p>
    <w:p w14:paraId="3A14AC6B" w14:textId="77777777" w:rsidR="007031A3" w:rsidRPr="00CE5B8A" w:rsidRDefault="007031A3" w:rsidP="007031A3">
      <w:pPr>
        <w:pStyle w:val="Code"/>
      </w:pPr>
      <w:r w:rsidRPr="00CE5B8A">
        <w:t>&lt;/AIT&gt;</w:t>
      </w:r>
    </w:p>
    <w:p w14:paraId="46275784" w14:textId="77777777" w:rsidR="007031A3" w:rsidRDefault="007031A3" w:rsidP="001000E6">
      <w:pPr>
        <w:pStyle w:val="Appendix3"/>
      </w:pPr>
      <w:bookmarkStart w:id="627" w:name="_Toc166363113"/>
      <w:r>
        <w:t>Bouquet Association Table (BAT)</w:t>
      </w:r>
      <w:bookmarkEnd w:id="627"/>
    </w:p>
    <w:p w14:paraId="6E554A34" w14:textId="2D1136D8" w:rsidR="005A757F" w:rsidRPr="005A757F" w:rsidRDefault="005A757F" w:rsidP="005A757F">
      <w:r>
        <w:t xml:space="preserve">Defined by DVB in </w:t>
      </w:r>
      <w:r>
        <w:fldChar w:fldCharType="begin"/>
      </w:r>
      <w:r>
        <w:instrText xml:space="preserve"> REF _Ref117479848 \r \h </w:instrText>
      </w:r>
      <w:r>
        <w:fldChar w:fldCharType="separate"/>
      </w:r>
      <w:r w:rsidR="009272D6">
        <w:t>[5]</w:t>
      </w:r>
      <w:r>
        <w:fldChar w:fldCharType="end"/>
      </w:r>
      <w:r>
        <w:t>.</w:t>
      </w:r>
    </w:p>
    <w:p w14:paraId="590C9244" w14:textId="77777777" w:rsidR="00621423" w:rsidRPr="00621423" w:rsidRDefault="00621423" w:rsidP="00621423">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525431C3" w14:textId="77777777" w:rsidR="007031A3" w:rsidRPr="00FA1490" w:rsidRDefault="007031A3" w:rsidP="007031A3">
      <w:pPr>
        <w:pStyle w:val="Code"/>
      </w:pPr>
      <w:r w:rsidRPr="00FA1490">
        <w:t>&lt;</w:t>
      </w:r>
      <w:r w:rsidRPr="00ED0868">
        <w:rPr>
          <w:b/>
        </w:rPr>
        <w:t>BAT</w:t>
      </w:r>
      <w:r w:rsidRPr="00FA1490">
        <w:t xml:space="preserve"> version="</w:t>
      </w:r>
      <w:r w:rsidRPr="00FA1490">
        <w:rPr>
          <w:i/>
        </w:rPr>
        <w:t>uint5, default=0</w:t>
      </w:r>
      <w:r w:rsidRPr="00FA1490">
        <w:t>"</w:t>
      </w:r>
    </w:p>
    <w:p w14:paraId="0305F7BC" w14:textId="77777777" w:rsidR="007031A3" w:rsidRDefault="007031A3" w:rsidP="007031A3">
      <w:pPr>
        <w:pStyle w:val="Code"/>
      </w:pPr>
      <w:r w:rsidRPr="00FA1490">
        <w:t xml:space="preserve">     </w:t>
      </w:r>
      <w:r>
        <w:t>current="</w:t>
      </w:r>
      <w:r w:rsidRPr="00B5634F">
        <w:rPr>
          <w:i/>
        </w:rPr>
        <w:t>bool, default=true</w:t>
      </w:r>
      <w:r>
        <w:t>"</w:t>
      </w:r>
    </w:p>
    <w:p w14:paraId="16FD9E5F" w14:textId="77777777" w:rsidR="007031A3" w:rsidRDefault="007031A3" w:rsidP="007031A3">
      <w:pPr>
        <w:pStyle w:val="Code"/>
      </w:pPr>
      <w:r>
        <w:t xml:space="preserve">     bouquet_id="</w:t>
      </w:r>
      <w:r w:rsidRPr="00B5634F">
        <w:rPr>
          <w:i/>
        </w:rPr>
        <w:t>uint16, required</w:t>
      </w:r>
      <w:r>
        <w:t>"&gt;</w:t>
      </w:r>
    </w:p>
    <w:p w14:paraId="1AB16966" w14:textId="77777777" w:rsidR="007031A3" w:rsidRDefault="007031A3" w:rsidP="007031A3">
      <w:pPr>
        <w:pStyle w:val="Code"/>
      </w:pPr>
    </w:p>
    <w:p w14:paraId="23253217" w14:textId="77777777" w:rsidR="007031A3" w:rsidRDefault="007031A3" w:rsidP="007031A3">
      <w:pPr>
        <w:pStyle w:val="Code"/>
      </w:pPr>
      <w:r>
        <w:t xml:space="preserve">  &lt;!-- </w:t>
      </w:r>
      <w:r w:rsidRPr="0095048A">
        <w:rPr>
          <w:i/>
        </w:rPr>
        <w:t>Bouquet-level descriptors</w:t>
      </w:r>
      <w:r>
        <w:t xml:space="preserve"> --&gt;</w:t>
      </w:r>
    </w:p>
    <w:p w14:paraId="64FF737F" w14:textId="77777777" w:rsidR="007031A3" w:rsidRDefault="007031A3" w:rsidP="007031A3">
      <w:pPr>
        <w:pStyle w:val="Code"/>
      </w:pPr>
      <w:r>
        <w:t xml:space="preserve">  &lt;</w:t>
      </w:r>
      <w:r w:rsidRPr="00B5634F">
        <w:rPr>
          <w:i/>
        </w:rPr>
        <w:t>DESCRIPTOR_LIST</w:t>
      </w:r>
      <w:r>
        <w:t>&gt;</w:t>
      </w:r>
    </w:p>
    <w:p w14:paraId="36FEB27E" w14:textId="77777777" w:rsidR="007031A3" w:rsidRDefault="007031A3" w:rsidP="007031A3">
      <w:pPr>
        <w:pStyle w:val="Code"/>
      </w:pPr>
    </w:p>
    <w:p w14:paraId="64126011" w14:textId="77777777" w:rsidR="007031A3" w:rsidRDefault="007031A3" w:rsidP="007031A3">
      <w:pPr>
        <w:pStyle w:val="Code"/>
      </w:pPr>
      <w:r>
        <w:t xml:space="preserve">  &lt;!-- </w:t>
      </w:r>
      <w:r w:rsidRPr="0095048A">
        <w:rPr>
          <w:i/>
        </w:rPr>
        <w:t>One per transport stream</w:t>
      </w:r>
      <w:r>
        <w:t xml:space="preserve"> --&gt;</w:t>
      </w:r>
    </w:p>
    <w:p w14:paraId="2FFC5347" w14:textId="77777777" w:rsidR="007031A3" w:rsidRDefault="007031A3" w:rsidP="007031A3">
      <w:pPr>
        <w:pStyle w:val="Code"/>
      </w:pPr>
      <w:r>
        <w:t xml:space="preserve">  &lt;transport_stream transport_stream_id="</w:t>
      </w:r>
      <w:r w:rsidRPr="00B5634F">
        <w:rPr>
          <w:i/>
        </w:rPr>
        <w:t>uint16, required</w:t>
      </w:r>
      <w:r>
        <w:t>"</w:t>
      </w:r>
    </w:p>
    <w:p w14:paraId="7E13A23B" w14:textId="77777777" w:rsidR="00E26A76" w:rsidRDefault="007031A3" w:rsidP="00E26A76">
      <w:pPr>
        <w:pStyle w:val="Code"/>
      </w:pPr>
      <w:r>
        <w:t xml:space="preserve">                    original_network_id="</w:t>
      </w:r>
      <w:r w:rsidRPr="00B5634F">
        <w:rPr>
          <w:i/>
        </w:rPr>
        <w:t>uint16, required</w:t>
      </w:r>
      <w:r>
        <w:t>"</w:t>
      </w:r>
    </w:p>
    <w:p w14:paraId="5243B0A9" w14:textId="77777777" w:rsidR="007031A3" w:rsidRDefault="00E26A76" w:rsidP="00E26A76">
      <w:pPr>
        <w:pStyle w:val="Code"/>
      </w:pPr>
      <w:r>
        <w:t xml:space="preserve">                    preferred_section="</w:t>
      </w:r>
      <w:r w:rsidRPr="00E26A76">
        <w:rPr>
          <w:i/>
        </w:rPr>
        <w:t>uint8, optional</w:t>
      </w:r>
      <w:r>
        <w:t>"</w:t>
      </w:r>
      <w:r w:rsidR="007031A3">
        <w:t>&gt;</w:t>
      </w:r>
    </w:p>
    <w:p w14:paraId="09DD2DB9" w14:textId="77777777" w:rsidR="007031A3" w:rsidRDefault="007031A3" w:rsidP="007031A3">
      <w:pPr>
        <w:pStyle w:val="Code"/>
      </w:pPr>
      <w:r>
        <w:t xml:space="preserve">    &lt;</w:t>
      </w:r>
      <w:r w:rsidRPr="00B5634F">
        <w:rPr>
          <w:i/>
        </w:rPr>
        <w:t>DESCRIPTOR_LIST</w:t>
      </w:r>
      <w:r>
        <w:t>&gt;</w:t>
      </w:r>
    </w:p>
    <w:p w14:paraId="052FBC05" w14:textId="77777777" w:rsidR="007031A3" w:rsidRDefault="007031A3" w:rsidP="007031A3">
      <w:pPr>
        <w:pStyle w:val="Code"/>
      </w:pPr>
      <w:r>
        <w:t xml:space="preserve">  &lt;/transport_stream&gt;</w:t>
      </w:r>
    </w:p>
    <w:p w14:paraId="134CCCEF" w14:textId="77777777" w:rsidR="007031A3" w:rsidRDefault="007031A3" w:rsidP="007031A3">
      <w:pPr>
        <w:pStyle w:val="Code"/>
      </w:pPr>
    </w:p>
    <w:p w14:paraId="045E9A62" w14:textId="77777777" w:rsidR="007031A3" w:rsidRDefault="007031A3" w:rsidP="007031A3">
      <w:pPr>
        <w:pStyle w:val="Code"/>
      </w:pPr>
      <w:r>
        <w:t>&lt;/BAT&gt;</w:t>
      </w:r>
    </w:p>
    <w:p w14:paraId="3C5565DD" w14:textId="77777777" w:rsidR="000427A1" w:rsidRPr="000427A1" w:rsidRDefault="00CD72DE" w:rsidP="00CD72DE">
      <w:pPr>
        <w:pStyle w:val="Appendix3"/>
      </w:pPr>
      <w:bookmarkStart w:id="628" w:name="_Toc166363114"/>
      <w:r>
        <w:t>Content Identifier Table</w:t>
      </w:r>
      <w:r w:rsidR="004F1AA4">
        <w:t xml:space="preserve"> (CIT)</w:t>
      </w:r>
      <w:bookmarkEnd w:id="628"/>
    </w:p>
    <w:p w14:paraId="333194F8" w14:textId="0EC7CDF3" w:rsidR="00CD72DE" w:rsidRPr="005A757F" w:rsidRDefault="00CD72DE" w:rsidP="00CD72DE">
      <w:r>
        <w:t xml:space="preserve">Defined by DVB in </w:t>
      </w:r>
      <w:r>
        <w:fldChar w:fldCharType="begin"/>
      </w:r>
      <w:r>
        <w:instrText xml:space="preserve"> REF _Ref50381959 \r \h </w:instrText>
      </w:r>
      <w:r>
        <w:fldChar w:fldCharType="separate"/>
      </w:r>
      <w:r w:rsidR="009272D6">
        <w:t>[9]</w:t>
      </w:r>
      <w:r>
        <w:fldChar w:fldCharType="end"/>
      </w:r>
      <w:r>
        <w:t>.</w:t>
      </w:r>
    </w:p>
    <w:p w14:paraId="102CC517" w14:textId="77777777" w:rsidR="000427A1" w:rsidRPr="00CD72DE" w:rsidRDefault="000427A1" w:rsidP="000427A1">
      <w:pPr>
        <w:pStyle w:val="Code"/>
      </w:pPr>
      <w:r w:rsidRPr="00CD72DE">
        <w:t>&lt;</w:t>
      </w:r>
      <w:r w:rsidRPr="00CD72DE">
        <w:rPr>
          <w:b/>
        </w:rPr>
        <w:t>CIT</w:t>
      </w:r>
      <w:r w:rsidRPr="00CD72DE">
        <w:t xml:space="preserve"> version="</w:t>
      </w:r>
      <w:r w:rsidRPr="00CD72DE">
        <w:rPr>
          <w:i/>
        </w:rPr>
        <w:t>uint5, default=0</w:t>
      </w:r>
      <w:r w:rsidRPr="00CD72DE">
        <w:t>"</w:t>
      </w:r>
    </w:p>
    <w:p w14:paraId="2091B26A" w14:textId="77777777" w:rsidR="000427A1" w:rsidRDefault="000427A1" w:rsidP="000427A1">
      <w:pPr>
        <w:pStyle w:val="Code"/>
      </w:pPr>
      <w:r w:rsidRPr="00CD72DE">
        <w:t xml:space="preserve">     </w:t>
      </w:r>
      <w:r>
        <w:t>current="</w:t>
      </w:r>
      <w:r w:rsidRPr="00CD72DE">
        <w:rPr>
          <w:i/>
        </w:rPr>
        <w:t>bool, default=true</w:t>
      </w:r>
      <w:r>
        <w:t>"</w:t>
      </w:r>
    </w:p>
    <w:p w14:paraId="107642AF" w14:textId="77777777" w:rsidR="000427A1" w:rsidRDefault="000427A1" w:rsidP="000427A1">
      <w:pPr>
        <w:pStyle w:val="Code"/>
      </w:pPr>
      <w:r>
        <w:t xml:space="preserve">     service_id="</w:t>
      </w:r>
      <w:r w:rsidRPr="00CD72DE">
        <w:rPr>
          <w:i/>
        </w:rPr>
        <w:t>uint16, required</w:t>
      </w:r>
      <w:r>
        <w:t>"</w:t>
      </w:r>
    </w:p>
    <w:p w14:paraId="23E8F391" w14:textId="77777777" w:rsidR="000427A1" w:rsidRDefault="000427A1" w:rsidP="000427A1">
      <w:pPr>
        <w:pStyle w:val="Code"/>
      </w:pPr>
      <w:r>
        <w:t xml:space="preserve">     transport_stream_id="</w:t>
      </w:r>
      <w:r w:rsidRPr="00CD72DE">
        <w:rPr>
          <w:i/>
        </w:rPr>
        <w:t>uint16, required</w:t>
      </w:r>
      <w:r>
        <w:t>"</w:t>
      </w:r>
    </w:p>
    <w:p w14:paraId="3AD4B9CC" w14:textId="77777777" w:rsidR="000427A1" w:rsidRDefault="000427A1" w:rsidP="000427A1">
      <w:pPr>
        <w:pStyle w:val="Code"/>
      </w:pPr>
      <w:r>
        <w:t xml:space="preserve">     original_network_id="</w:t>
      </w:r>
      <w:r w:rsidRPr="00CD72DE">
        <w:rPr>
          <w:i/>
        </w:rPr>
        <w:t>uint16, required</w:t>
      </w:r>
      <w:r>
        <w:t>"&gt;</w:t>
      </w:r>
    </w:p>
    <w:p w14:paraId="0DE8A2D3" w14:textId="77777777" w:rsidR="00CD72DE" w:rsidRDefault="00CD72DE" w:rsidP="000427A1">
      <w:pPr>
        <w:pStyle w:val="Code"/>
      </w:pPr>
    </w:p>
    <w:p w14:paraId="30BB38B8" w14:textId="77777777" w:rsidR="000427A1" w:rsidRDefault="000427A1" w:rsidP="000427A1">
      <w:pPr>
        <w:pStyle w:val="Code"/>
      </w:pPr>
      <w:r>
        <w:t xml:space="preserve">  &lt;!-- </w:t>
      </w:r>
      <w:r w:rsidRPr="00CD72DE">
        <w:rPr>
          <w:i/>
        </w:rPr>
        <w:t>One per prepend string</w:t>
      </w:r>
      <w:r>
        <w:t xml:space="preserve"> --&gt;</w:t>
      </w:r>
    </w:p>
    <w:p w14:paraId="197BA9F0" w14:textId="77777777" w:rsidR="000427A1" w:rsidRDefault="000427A1" w:rsidP="000427A1">
      <w:pPr>
        <w:pStyle w:val="Code"/>
      </w:pPr>
      <w:r>
        <w:t xml:space="preserve">  &lt;prepend_string value="</w:t>
      </w:r>
      <w:r w:rsidRPr="00CD72DE">
        <w:rPr>
          <w:i/>
        </w:rPr>
        <w:t>string, required</w:t>
      </w:r>
      <w:r>
        <w:t>"/&gt;</w:t>
      </w:r>
    </w:p>
    <w:p w14:paraId="38330D6B" w14:textId="77777777" w:rsidR="00CD72DE" w:rsidRDefault="00CD72DE" w:rsidP="000427A1">
      <w:pPr>
        <w:pStyle w:val="Code"/>
      </w:pPr>
    </w:p>
    <w:p w14:paraId="19968250" w14:textId="77777777" w:rsidR="000427A1" w:rsidRDefault="000427A1" w:rsidP="000427A1">
      <w:pPr>
        <w:pStyle w:val="Code"/>
      </w:pPr>
      <w:r>
        <w:t xml:space="preserve">  &lt;!-- </w:t>
      </w:r>
      <w:r w:rsidRPr="00CD72DE">
        <w:rPr>
          <w:i/>
        </w:rPr>
        <w:t>One per CRID (Content Reference Identifier</w:t>
      </w:r>
      <w:r w:rsidR="00CD72DE">
        <w:rPr>
          <w:i/>
        </w:rPr>
        <w:t>)</w:t>
      </w:r>
      <w:r>
        <w:t xml:space="preserve"> --&gt;</w:t>
      </w:r>
    </w:p>
    <w:p w14:paraId="3E11F2A2" w14:textId="77777777" w:rsidR="000427A1" w:rsidRDefault="000427A1" w:rsidP="000427A1">
      <w:pPr>
        <w:pStyle w:val="Code"/>
      </w:pPr>
      <w:r>
        <w:t xml:space="preserve">  &lt;crid crid_ref="</w:t>
      </w:r>
      <w:r w:rsidRPr="00EB2D85">
        <w:rPr>
          <w:i/>
        </w:rPr>
        <w:t>uint16, required</w:t>
      </w:r>
      <w:r>
        <w:t>"</w:t>
      </w:r>
    </w:p>
    <w:p w14:paraId="5195F3D6" w14:textId="77777777" w:rsidR="000427A1" w:rsidRDefault="000427A1" w:rsidP="000427A1">
      <w:pPr>
        <w:pStyle w:val="Code"/>
      </w:pPr>
      <w:r>
        <w:t xml:space="preserve">        prepend_string_index="</w:t>
      </w:r>
      <w:r w:rsidRPr="00EB2D85">
        <w:rPr>
          <w:i/>
        </w:rPr>
        <w:t>uint8, optional</w:t>
      </w:r>
      <w:r>
        <w:t>"</w:t>
      </w:r>
    </w:p>
    <w:p w14:paraId="00B8416C" w14:textId="77777777" w:rsidR="000427A1" w:rsidRDefault="000427A1" w:rsidP="000427A1">
      <w:pPr>
        <w:pStyle w:val="Code"/>
      </w:pPr>
      <w:r>
        <w:t xml:space="preserve">        unique_string="</w:t>
      </w:r>
      <w:r w:rsidRPr="00EB2D85">
        <w:rPr>
          <w:i/>
        </w:rPr>
        <w:t>string, required</w:t>
      </w:r>
      <w:r>
        <w:t>"/&gt;</w:t>
      </w:r>
    </w:p>
    <w:p w14:paraId="37B27632" w14:textId="77777777" w:rsidR="00EB2D85" w:rsidRDefault="00EB2D85" w:rsidP="000427A1">
      <w:pPr>
        <w:pStyle w:val="Code"/>
      </w:pPr>
    </w:p>
    <w:p w14:paraId="546D2B37" w14:textId="77777777" w:rsidR="000427A1" w:rsidRDefault="000427A1" w:rsidP="000427A1">
      <w:pPr>
        <w:pStyle w:val="Code"/>
      </w:pPr>
      <w:r>
        <w:t>&lt;/CIT&gt;</w:t>
      </w:r>
    </w:p>
    <w:p w14:paraId="7B1FB41E" w14:textId="77777777" w:rsidR="00E01A40" w:rsidRDefault="00E01A40" w:rsidP="00E01A40">
      <w:pPr>
        <w:pStyle w:val="Appendix3"/>
      </w:pPr>
      <w:bookmarkStart w:id="629" w:name="_Toc166363115"/>
      <w:r>
        <w:t>Discontinuity Information Table</w:t>
      </w:r>
      <w:bookmarkEnd w:id="629"/>
    </w:p>
    <w:p w14:paraId="0A4DEC9F" w14:textId="55B94518" w:rsidR="00E01A40" w:rsidRPr="005A757F" w:rsidRDefault="00E01A40" w:rsidP="00E01A40">
      <w:r>
        <w:t xml:space="preserve">Defined by DVB in </w:t>
      </w:r>
      <w:r>
        <w:fldChar w:fldCharType="begin"/>
      </w:r>
      <w:r>
        <w:instrText xml:space="preserve"> REF _Ref117479848 \r \h </w:instrText>
      </w:r>
      <w:r>
        <w:fldChar w:fldCharType="separate"/>
      </w:r>
      <w:r w:rsidR="009272D6">
        <w:t>[5]</w:t>
      </w:r>
      <w:r>
        <w:fldChar w:fldCharType="end"/>
      </w:r>
      <w:r>
        <w:t>.</w:t>
      </w:r>
    </w:p>
    <w:p w14:paraId="6A7B3DD7" w14:textId="77777777" w:rsidR="00E01A40" w:rsidRDefault="00E01A40" w:rsidP="00E01A40">
      <w:pPr>
        <w:pStyle w:val="Code"/>
      </w:pPr>
      <w:r>
        <w:t>&lt;</w:t>
      </w:r>
      <w:r w:rsidRPr="00281BA5">
        <w:rPr>
          <w:b/>
        </w:rPr>
        <w:t>discontinuity_information_table</w:t>
      </w:r>
      <w:r>
        <w:t xml:space="preserve"> transition="</w:t>
      </w:r>
      <w:r w:rsidRPr="00281BA5">
        <w:rPr>
          <w:i/>
        </w:rPr>
        <w:t>bool, required</w:t>
      </w:r>
      <w:r>
        <w:t>"/&gt;</w:t>
      </w:r>
    </w:p>
    <w:p w14:paraId="15005625" w14:textId="77777777" w:rsidR="00CF6FD8" w:rsidRPr="00B84BCA" w:rsidRDefault="00CF6FD8" w:rsidP="00CF6FD8">
      <w:pPr>
        <w:pStyle w:val="Appendix3"/>
      </w:pPr>
      <w:bookmarkStart w:id="630" w:name="_Toc166363116"/>
      <w:r>
        <w:lastRenderedPageBreak/>
        <w:t>Event Information Table (EIT)</w:t>
      </w:r>
      <w:bookmarkEnd w:id="630"/>
    </w:p>
    <w:p w14:paraId="48F598A4" w14:textId="769766C4" w:rsidR="00CF6FD8" w:rsidRPr="005A757F" w:rsidRDefault="00CF6FD8" w:rsidP="00CF6FD8">
      <w:r>
        <w:t xml:space="preserve">Defined by DVB in </w:t>
      </w:r>
      <w:r>
        <w:fldChar w:fldCharType="begin"/>
      </w:r>
      <w:r>
        <w:instrText xml:space="preserve"> REF _Ref117479848 \r \h </w:instrText>
      </w:r>
      <w:r>
        <w:fldChar w:fldCharType="separate"/>
      </w:r>
      <w:r w:rsidR="009272D6">
        <w:t>[5]</w:t>
      </w:r>
      <w:r>
        <w:fldChar w:fldCharType="end"/>
      </w:r>
      <w:r>
        <w:t>.</w:t>
      </w:r>
      <w:r w:rsidR="00BB42F6">
        <w:t xml:space="preserve"> This is the DVB version of an EIT. ATSC uses a different structure for EIT.</w:t>
      </w:r>
    </w:p>
    <w:p w14:paraId="10EDA532" w14:textId="77777777" w:rsidR="00CF6FD8" w:rsidRDefault="00CF6FD8" w:rsidP="00CF6FD8">
      <w:r>
        <w:t xml:space="preserve">If </w:t>
      </w:r>
      <w:r w:rsidRPr="00CE6802">
        <w:rPr>
          <w:rStyle w:val="Codeintext"/>
        </w:rPr>
        <w:t>type="pf"</w:t>
      </w:r>
      <w:r>
        <w:t>, this is an EITp/f (present/following).</w:t>
      </w:r>
    </w:p>
    <w:p w14:paraId="07E72BEF" w14:textId="77777777" w:rsidR="00CF6FD8" w:rsidRDefault="00CF6FD8" w:rsidP="00CF6FD8">
      <w:r>
        <w:t xml:space="preserve">If </w:t>
      </w:r>
      <w:r w:rsidRPr="00CE6802">
        <w:rPr>
          <w:rStyle w:val="Codeintext"/>
        </w:rPr>
        <w:t>type</w:t>
      </w:r>
      <w:r>
        <w:t xml:space="preserve"> is a 4-bit integer, this is an EITs (schedule) with TID </w:t>
      </w:r>
      <w:r w:rsidRPr="00CE6802">
        <w:rPr>
          <w:rStyle w:val="Codeintext"/>
        </w:rPr>
        <w:t>0x50</w:t>
      </w:r>
      <w:r>
        <w:t xml:space="preserve"> + type (EITs Actual) or </w:t>
      </w:r>
      <w:r w:rsidRPr="00CE6802">
        <w:rPr>
          <w:rStyle w:val="Codeintext"/>
        </w:rPr>
        <w:t>0x60</w:t>
      </w:r>
      <w:r>
        <w:t xml:space="preserve"> + type (EITs Other), depending on the </w:t>
      </w:r>
      <w:r w:rsidRPr="00CE6802">
        <w:rPr>
          <w:rStyle w:val="Codeintext"/>
        </w:rPr>
        <w:t>actual</w:t>
      </w:r>
      <w:r>
        <w:t xml:space="preserve"> attribute.</w:t>
      </w:r>
    </w:p>
    <w:p w14:paraId="4A8D2F37" w14:textId="422C707E" w:rsidR="00CF6FD8" w:rsidRPr="00621423" w:rsidRDefault="00CF6FD8" w:rsidP="00CF6FD8">
      <w:r>
        <w:t xml:space="preserve">When an EIT is compiled by TSDuck (serialized as binary sections), the events are sorted in ascending order of start time and spread over sections as described in </w:t>
      </w:r>
      <w:r>
        <w:fldChar w:fldCharType="begin"/>
      </w:r>
      <w:r>
        <w:instrText xml:space="preserve"> REF _Ref117476671 \r \h </w:instrText>
      </w:r>
      <w:r>
        <w:fldChar w:fldCharType="separate"/>
      </w:r>
      <w:r w:rsidR="009272D6">
        <w:t>[6]</w:t>
      </w:r>
      <w:r>
        <w:fldChar w:fldCharType="end"/>
      </w:r>
      <w:r>
        <w:t>.</w:t>
      </w:r>
    </w:p>
    <w:p w14:paraId="25591E15" w14:textId="77777777" w:rsidR="00CF6FD8" w:rsidRDefault="00CF6FD8" w:rsidP="00CF6FD8">
      <w:r>
        <w:t xml:space="preserve">The attribute </w:t>
      </w:r>
      <w:r w:rsidRPr="00CE6802">
        <w:rPr>
          <w:rStyle w:val="Codeintext"/>
        </w:rPr>
        <w:t>last_table_id</w:t>
      </w:r>
      <w:r>
        <w:t xml:space="preserve"> is optional. By default, it is set to the same table id as the table. Upon serialization, the DVB rules are enforced to bind its value within the DVB-specified limits.</w:t>
      </w:r>
    </w:p>
    <w:p w14:paraId="66E3E1F2" w14:textId="77777777" w:rsidR="00CF6FD8" w:rsidRDefault="00CF6FD8" w:rsidP="00CF6FD8">
      <w:pPr>
        <w:pStyle w:val="Code"/>
      </w:pPr>
      <w:r>
        <w:t>&lt;</w:t>
      </w:r>
      <w:r w:rsidRPr="00ED0868">
        <w:rPr>
          <w:b/>
        </w:rPr>
        <w:t>EIT</w:t>
      </w:r>
      <w:r>
        <w:t xml:space="preserve"> type="</w:t>
      </w:r>
      <w:r w:rsidRPr="00B84BCA">
        <w:rPr>
          <w:i/>
        </w:rPr>
        <w:t>pf|uint4, default=pf</w:t>
      </w:r>
      <w:r>
        <w:t>"</w:t>
      </w:r>
    </w:p>
    <w:p w14:paraId="4F5FE458" w14:textId="77777777" w:rsidR="00CF6FD8" w:rsidRDefault="00CF6FD8" w:rsidP="00CF6FD8">
      <w:pPr>
        <w:pStyle w:val="Code"/>
      </w:pPr>
      <w:r>
        <w:t xml:space="preserve">     version="</w:t>
      </w:r>
      <w:r w:rsidRPr="00B84BCA">
        <w:rPr>
          <w:i/>
        </w:rPr>
        <w:t>uint5, default=0</w:t>
      </w:r>
      <w:r>
        <w:t>"</w:t>
      </w:r>
    </w:p>
    <w:p w14:paraId="2CC7DF3C" w14:textId="77777777" w:rsidR="00CF6FD8" w:rsidRDefault="00CF6FD8" w:rsidP="00CF6FD8">
      <w:pPr>
        <w:pStyle w:val="Code"/>
      </w:pPr>
      <w:r>
        <w:t xml:space="preserve">     current="</w:t>
      </w:r>
      <w:r w:rsidRPr="00B84BCA">
        <w:rPr>
          <w:i/>
        </w:rPr>
        <w:t>bool, default=true</w:t>
      </w:r>
      <w:r>
        <w:t>"</w:t>
      </w:r>
    </w:p>
    <w:p w14:paraId="0ACBBD6B" w14:textId="77777777" w:rsidR="00CF6FD8" w:rsidRDefault="00CF6FD8" w:rsidP="00CF6FD8">
      <w:pPr>
        <w:pStyle w:val="Code"/>
      </w:pPr>
      <w:r>
        <w:t xml:space="preserve">     actual="</w:t>
      </w:r>
      <w:r w:rsidRPr="00B84BCA">
        <w:rPr>
          <w:i/>
        </w:rPr>
        <w:t>bool, default=true</w:t>
      </w:r>
      <w:r>
        <w:t>"</w:t>
      </w:r>
    </w:p>
    <w:p w14:paraId="452E6353" w14:textId="77777777" w:rsidR="00CF6FD8" w:rsidRDefault="00CF6FD8" w:rsidP="00CF6FD8">
      <w:pPr>
        <w:pStyle w:val="Code"/>
      </w:pPr>
      <w:r>
        <w:t xml:space="preserve">     service_id="</w:t>
      </w:r>
      <w:r w:rsidRPr="00B84BCA">
        <w:rPr>
          <w:i/>
        </w:rPr>
        <w:t>uint16, required</w:t>
      </w:r>
      <w:r>
        <w:t>"</w:t>
      </w:r>
    </w:p>
    <w:p w14:paraId="1FA53C7F" w14:textId="77777777" w:rsidR="00CF6FD8" w:rsidRDefault="00CF6FD8" w:rsidP="00CF6FD8">
      <w:pPr>
        <w:pStyle w:val="Code"/>
      </w:pPr>
      <w:r>
        <w:t xml:space="preserve">     transport_stream_id="</w:t>
      </w:r>
      <w:r w:rsidRPr="00B84BCA">
        <w:rPr>
          <w:i/>
        </w:rPr>
        <w:t>uint16, required</w:t>
      </w:r>
      <w:r>
        <w:t>"</w:t>
      </w:r>
    </w:p>
    <w:p w14:paraId="210EA9B5" w14:textId="77777777" w:rsidR="00CF6FD8" w:rsidRDefault="00CF6FD8" w:rsidP="00CF6FD8">
      <w:pPr>
        <w:pStyle w:val="Code"/>
      </w:pPr>
      <w:r>
        <w:t xml:space="preserve">     original_network_id="</w:t>
      </w:r>
      <w:r w:rsidRPr="00B84BCA">
        <w:rPr>
          <w:i/>
        </w:rPr>
        <w:t>uint16, required</w:t>
      </w:r>
      <w:r>
        <w:t>"</w:t>
      </w:r>
    </w:p>
    <w:p w14:paraId="4A9148DD" w14:textId="77777777" w:rsidR="00CF6FD8" w:rsidRDefault="00CF6FD8" w:rsidP="00CF6FD8">
      <w:pPr>
        <w:pStyle w:val="Code"/>
      </w:pPr>
      <w:r>
        <w:t xml:space="preserve">     last_table_id="</w:t>
      </w:r>
      <w:r>
        <w:rPr>
          <w:i/>
        </w:rPr>
        <w:t>uint8, default=same as table id</w:t>
      </w:r>
      <w:r>
        <w:t>"&gt;</w:t>
      </w:r>
    </w:p>
    <w:p w14:paraId="42A52465" w14:textId="77777777" w:rsidR="00CF6FD8" w:rsidRDefault="00CF6FD8" w:rsidP="00CF6FD8">
      <w:pPr>
        <w:pStyle w:val="Code"/>
      </w:pPr>
    </w:p>
    <w:p w14:paraId="547215ED" w14:textId="77777777" w:rsidR="00CF6FD8" w:rsidRDefault="00CF6FD8" w:rsidP="00CF6FD8">
      <w:pPr>
        <w:pStyle w:val="Code"/>
      </w:pPr>
      <w:r>
        <w:t xml:space="preserve">  &lt;!-- One per event --&gt;</w:t>
      </w:r>
    </w:p>
    <w:p w14:paraId="37BFF9C4" w14:textId="77777777" w:rsidR="00CF6FD8" w:rsidRDefault="00CF6FD8" w:rsidP="00CF6FD8">
      <w:pPr>
        <w:pStyle w:val="Code"/>
      </w:pPr>
      <w:r>
        <w:t xml:space="preserve">  &lt;event event_id="</w:t>
      </w:r>
      <w:r w:rsidRPr="00B84BCA">
        <w:rPr>
          <w:i/>
        </w:rPr>
        <w:t>uint16, required</w:t>
      </w:r>
      <w:r>
        <w:t>"</w:t>
      </w:r>
    </w:p>
    <w:p w14:paraId="5ADDB7C8" w14:textId="77777777" w:rsidR="00CF6FD8" w:rsidRDefault="00CF6FD8" w:rsidP="00CF6FD8">
      <w:pPr>
        <w:pStyle w:val="Code"/>
      </w:pPr>
      <w:r>
        <w:t xml:space="preserve">         start_time="</w:t>
      </w:r>
      <w:r w:rsidRPr="00B84BCA">
        <w:rPr>
          <w:i/>
        </w:rPr>
        <w:t>YYYY-MM-DD hh:mm:ss, required</w:t>
      </w:r>
      <w:r>
        <w:t>"</w:t>
      </w:r>
    </w:p>
    <w:p w14:paraId="06E05CDC" w14:textId="77777777" w:rsidR="00CF6FD8" w:rsidRDefault="00CF6FD8" w:rsidP="00CF6FD8">
      <w:pPr>
        <w:pStyle w:val="Code"/>
        <w:tabs>
          <w:tab w:val="left" w:pos="4785"/>
        </w:tabs>
      </w:pPr>
      <w:r>
        <w:t xml:space="preserve">         duration="</w:t>
      </w:r>
      <w:r w:rsidRPr="00B84BCA">
        <w:rPr>
          <w:i/>
        </w:rPr>
        <w:t>hh:mm:ss, required</w:t>
      </w:r>
      <w:r>
        <w:t>"</w:t>
      </w:r>
      <w:r>
        <w:tab/>
      </w:r>
    </w:p>
    <w:p w14:paraId="6857184B" w14:textId="77777777" w:rsidR="00CF6FD8" w:rsidRDefault="00CF6FD8" w:rsidP="00CF6FD8">
      <w:pPr>
        <w:pStyle w:val="Code"/>
      </w:pPr>
      <w:r>
        <w:t xml:space="preserve">         running_status="undefined|not-running|starting|pausing|running|off-air,</w:t>
      </w:r>
    </w:p>
    <w:p w14:paraId="704BF42C" w14:textId="77777777" w:rsidR="00CF6FD8" w:rsidRDefault="00CF6FD8" w:rsidP="00CF6FD8">
      <w:pPr>
        <w:pStyle w:val="Code"/>
      </w:pPr>
      <w:r>
        <w:t xml:space="preserve">                         </w:t>
      </w:r>
      <w:r w:rsidRPr="00B84BCA">
        <w:rPr>
          <w:i/>
        </w:rPr>
        <w:t>default=undefined</w:t>
      </w:r>
      <w:r>
        <w:t>"</w:t>
      </w:r>
    </w:p>
    <w:p w14:paraId="2CE330A6" w14:textId="77777777" w:rsidR="00CF6FD8" w:rsidRDefault="00CF6FD8" w:rsidP="00CF6FD8">
      <w:pPr>
        <w:pStyle w:val="Code"/>
      </w:pPr>
      <w:r>
        <w:t xml:space="preserve">         CA_mode="</w:t>
      </w:r>
      <w:r w:rsidRPr="00B84BCA">
        <w:rPr>
          <w:i/>
        </w:rPr>
        <w:t>bool, default=false</w:t>
      </w:r>
      <w:r>
        <w:t>"&gt;</w:t>
      </w:r>
    </w:p>
    <w:p w14:paraId="22CE231A" w14:textId="77777777" w:rsidR="00CF6FD8" w:rsidRDefault="00CF6FD8" w:rsidP="00CF6FD8">
      <w:pPr>
        <w:pStyle w:val="Code"/>
        <w:tabs>
          <w:tab w:val="left" w:pos="2985"/>
        </w:tabs>
      </w:pPr>
      <w:r>
        <w:t xml:space="preserve">    &lt;</w:t>
      </w:r>
      <w:r w:rsidRPr="00B84BCA">
        <w:rPr>
          <w:i/>
        </w:rPr>
        <w:t>DESCRIPTOR_LIST</w:t>
      </w:r>
      <w:r>
        <w:t>&gt;</w:t>
      </w:r>
      <w:r>
        <w:tab/>
      </w:r>
    </w:p>
    <w:p w14:paraId="59256B45" w14:textId="77777777" w:rsidR="00CF6FD8" w:rsidRDefault="00CF6FD8" w:rsidP="00CF6FD8">
      <w:pPr>
        <w:pStyle w:val="Code"/>
      </w:pPr>
      <w:r>
        <w:t xml:space="preserve">  &lt;/event&gt;</w:t>
      </w:r>
    </w:p>
    <w:p w14:paraId="0B911335" w14:textId="77777777" w:rsidR="00CF6FD8" w:rsidRDefault="00CF6FD8" w:rsidP="00CF6FD8">
      <w:pPr>
        <w:pStyle w:val="Code"/>
      </w:pPr>
    </w:p>
    <w:p w14:paraId="579A8343" w14:textId="77777777" w:rsidR="00CF6FD8" w:rsidRDefault="00CF6FD8" w:rsidP="00CF6FD8">
      <w:pPr>
        <w:pStyle w:val="Code"/>
      </w:pPr>
      <w:r>
        <w:t>&lt;/EIT&gt;</w:t>
      </w:r>
    </w:p>
    <w:p w14:paraId="5DAA8538" w14:textId="77777777" w:rsidR="00CF6FD8" w:rsidRPr="009060F5" w:rsidRDefault="00CF6FD8" w:rsidP="00CF6FD8">
      <w:pPr>
        <w:pStyle w:val="Appendix3"/>
      </w:pPr>
      <w:bookmarkStart w:id="631" w:name="_Toc166363117"/>
      <w:r w:rsidRPr="009060F5">
        <w:t xml:space="preserve">IP/MAC </w:t>
      </w:r>
      <w:r>
        <w:t>Notification Table (INT)</w:t>
      </w:r>
      <w:bookmarkEnd w:id="631"/>
    </w:p>
    <w:p w14:paraId="71C5940D" w14:textId="7E23E1A9" w:rsidR="00CF6FD8" w:rsidRPr="005A757F" w:rsidRDefault="00CF6FD8" w:rsidP="00CF6FD8">
      <w:r>
        <w:t xml:space="preserve">Defined by DVB in </w:t>
      </w:r>
      <w:r>
        <w:fldChar w:fldCharType="begin"/>
      </w:r>
      <w:r>
        <w:instrText xml:space="preserve"> REF _Ref506824964 \r \h </w:instrText>
      </w:r>
      <w:r>
        <w:fldChar w:fldCharType="separate"/>
      </w:r>
      <w:r w:rsidR="009272D6">
        <w:t>[14]</w:t>
      </w:r>
      <w:r>
        <w:fldChar w:fldCharType="end"/>
      </w:r>
      <w:r>
        <w:t>.</w:t>
      </w:r>
    </w:p>
    <w:p w14:paraId="43CDA757" w14:textId="77777777" w:rsidR="00CF6FD8" w:rsidRDefault="00CF6FD8" w:rsidP="00CF6FD8">
      <w:pPr>
        <w:pStyle w:val="Code"/>
      </w:pPr>
      <w:r>
        <w:t>&lt;</w:t>
      </w:r>
      <w:r w:rsidRPr="00ED0868">
        <w:rPr>
          <w:b/>
        </w:rPr>
        <w:t>INT</w:t>
      </w:r>
      <w:r>
        <w:t xml:space="preserve"> version="</w:t>
      </w:r>
      <w:r w:rsidRPr="009060F5">
        <w:rPr>
          <w:i/>
        </w:rPr>
        <w:t>uint5, default=0</w:t>
      </w:r>
      <w:r>
        <w:t>"</w:t>
      </w:r>
    </w:p>
    <w:p w14:paraId="43998EBF" w14:textId="77777777" w:rsidR="00CF6FD8" w:rsidRDefault="00CF6FD8" w:rsidP="00CF6FD8">
      <w:pPr>
        <w:pStyle w:val="Code"/>
      </w:pPr>
      <w:r>
        <w:t xml:space="preserve">     current="</w:t>
      </w:r>
      <w:r w:rsidRPr="009060F5">
        <w:rPr>
          <w:i/>
        </w:rPr>
        <w:t>bool, default=true</w:t>
      </w:r>
      <w:r>
        <w:t>"</w:t>
      </w:r>
    </w:p>
    <w:p w14:paraId="7505FC91" w14:textId="77777777" w:rsidR="00CF6FD8" w:rsidRDefault="00CF6FD8" w:rsidP="00CF6FD8">
      <w:pPr>
        <w:pStyle w:val="Code"/>
      </w:pPr>
      <w:r>
        <w:t xml:space="preserve">     action_type="</w:t>
      </w:r>
      <w:r w:rsidRPr="009060F5">
        <w:rPr>
          <w:i/>
        </w:rPr>
        <w:t>uint8, default=0x01</w:t>
      </w:r>
      <w:r>
        <w:t>"</w:t>
      </w:r>
    </w:p>
    <w:p w14:paraId="01B735F3" w14:textId="77777777" w:rsidR="00CF6FD8" w:rsidRDefault="00CF6FD8" w:rsidP="00CF6FD8">
      <w:pPr>
        <w:pStyle w:val="Code"/>
      </w:pPr>
      <w:r>
        <w:t xml:space="preserve">     processing_order="</w:t>
      </w:r>
      <w:r w:rsidRPr="009060F5">
        <w:rPr>
          <w:i/>
        </w:rPr>
        <w:t>uint8, default=0x00</w:t>
      </w:r>
      <w:r>
        <w:t>"</w:t>
      </w:r>
    </w:p>
    <w:p w14:paraId="6C9D54B6" w14:textId="77777777" w:rsidR="00CF6FD8" w:rsidRDefault="00CF6FD8" w:rsidP="00CF6FD8">
      <w:pPr>
        <w:pStyle w:val="Code"/>
      </w:pPr>
      <w:r>
        <w:t xml:space="preserve">     platform_id="</w:t>
      </w:r>
      <w:r w:rsidRPr="009060F5">
        <w:rPr>
          <w:i/>
        </w:rPr>
        <w:t>uint24, required</w:t>
      </w:r>
      <w:r>
        <w:t>"&gt;</w:t>
      </w:r>
    </w:p>
    <w:p w14:paraId="6AC7B51D" w14:textId="77777777" w:rsidR="00CF6FD8" w:rsidRDefault="00CF6FD8" w:rsidP="00CF6FD8">
      <w:pPr>
        <w:pStyle w:val="Code"/>
      </w:pPr>
    </w:p>
    <w:p w14:paraId="0A7C1924" w14:textId="77777777" w:rsidR="00CF6FD8" w:rsidRDefault="00CF6FD8" w:rsidP="00CF6FD8">
      <w:pPr>
        <w:pStyle w:val="Code"/>
      </w:pPr>
      <w:r>
        <w:t xml:space="preserve">  </w:t>
      </w:r>
      <w:r w:rsidRPr="009060F5">
        <w:t>&lt;!-- Plaform-level descriptors --&gt;</w:t>
      </w:r>
    </w:p>
    <w:p w14:paraId="55DD3A71" w14:textId="77777777" w:rsidR="00CF6FD8" w:rsidRDefault="00CF6FD8" w:rsidP="00CF6FD8">
      <w:pPr>
        <w:pStyle w:val="Code"/>
        <w:tabs>
          <w:tab w:val="left" w:pos="2985"/>
        </w:tabs>
      </w:pPr>
      <w:r>
        <w:t xml:space="preserve">  &lt;</w:t>
      </w:r>
      <w:r w:rsidRPr="00B84BCA">
        <w:rPr>
          <w:i/>
        </w:rPr>
        <w:t>DESCRIPTOR_LIST</w:t>
      </w:r>
      <w:r>
        <w:t>&gt;</w:t>
      </w:r>
      <w:r>
        <w:tab/>
      </w:r>
    </w:p>
    <w:p w14:paraId="2317DC04" w14:textId="77777777" w:rsidR="00CF6FD8" w:rsidRDefault="00CF6FD8" w:rsidP="00CF6FD8">
      <w:pPr>
        <w:pStyle w:val="Code"/>
      </w:pPr>
    </w:p>
    <w:p w14:paraId="65604C8F" w14:textId="77777777" w:rsidR="00CF6FD8" w:rsidRDefault="00CF6FD8" w:rsidP="00CF6FD8">
      <w:pPr>
        <w:pStyle w:val="Code"/>
      </w:pPr>
      <w:r>
        <w:t xml:space="preserve">  &lt;!-- One per device --&gt;</w:t>
      </w:r>
    </w:p>
    <w:p w14:paraId="3A65F240" w14:textId="77777777" w:rsidR="00CF6FD8" w:rsidRDefault="00CF6FD8" w:rsidP="00CF6FD8">
      <w:pPr>
        <w:pStyle w:val="Code"/>
      </w:pPr>
      <w:r>
        <w:t xml:space="preserve">  &lt;device&gt;</w:t>
      </w:r>
    </w:p>
    <w:p w14:paraId="740B5518" w14:textId="77777777" w:rsidR="00CF6FD8" w:rsidRDefault="00CF6FD8" w:rsidP="00CF6FD8">
      <w:pPr>
        <w:pStyle w:val="Code"/>
      </w:pPr>
      <w:r>
        <w:t xml:space="preserve">    &lt;target&gt;</w:t>
      </w:r>
    </w:p>
    <w:p w14:paraId="71CC5D5F" w14:textId="77777777" w:rsidR="00CF6FD8" w:rsidRDefault="00CF6FD8" w:rsidP="00CF6FD8">
      <w:pPr>
        <w:pStyle w:val="Code"/>
        <w:tabs>
          <w:tab w:val="left" w:pos="2985"/>
        </w:tabs>
      </w:pPr>
      <w:r>
        <w:t xml:space="preserve">      &lt;</w:t>
      </w:r>
      <w:r w:rsidRPr="00B84BCA">
        <w:rPr>
          <w:i/>
        </w:rPr>
        <w:t>DESCRIPTOR_LIST</w:t>
      </w:r>
      <w:r>
        <w:t>&gt;</w:t>
      </w:r>
      <w:r>
        <w:tab/>
      </w:r>
    </w:p>
    <w:p w14:paraId="4826F5D4" w14:textId="77777777" w:rsidR="00CF6FD8" w:rsidRDefault="00CF6FD8" w:rsidP="00CF6FD8">
      <w:pPr>
        <w:pStyle w:val="Code"/>
      </w:pPr>
      <w:r>
        <w:t xml:space="preserve">    &lt;/target&gt;</w:t>
      </w:r>
    </w:p>
    <w:p w14:paraId="19B1AAA6" w14:textId="77777777" w:rsidR="00CF6FD8" w:rsidRDefault="00CF6FD8" w:rsidP="00CF6FD8">
      <w:pPr>
        <w:pStyle w:val="Code"/>
      </w:pPr>
      <w:r>
        <w:t xml:space="preserve">    &lt;operational&gt;</w:t>
      </w:r>
    </w:p>
    <w:p w14:paraId="4FEC539B" w14:textId="77777777" w:rsidR="00CF6FD8" w:rsidRDefault="00CF6FD8" w:rsidP="00CF6FD8">
      <w:pPr>
        <w:pStyle w:val="Code"/>
        <w:tabs>
          <w:tab w:val="left" w:pos="2985"/>
        </w:tabs>
      </w:pPr>
      <w:r>
        <w:t xml:space="preserve">      &lt;</w:t>
      </w:r>
      <w:r w:rsidRPr="00B84BCA">
        <w:rPr>
          <w:i/>
        </w:rPr>
        <w:t>DESCRIPTOR_LIST</w:t>
      </w:r>
      <w:r>
        <w:t>&gt;</w:t>
      </w:r>
      <w:r>
        <w:tab/>
      </w:r>
    </w:p>
    <w:p w14:paraId="38504F14" w14:textId="77777777" w:rsidR="00CF6FD8" w:rsidRDefault="00CF6FD8" w:rsidP="00CF6FD8">
      <w:pPr>
        <w:pStyle w:val="Code"/>
      </w:pPr>
      <w:r>
        <w:t xml:space="preserve">    &lt;/operational&gt;</w:t>
      </w:r>
    </w:p>
    <w:p w14:paraId="7BF69013" w14:textId="77777777" w:rsidR="00CF6FD8" w:rsidRDefault="00CF6FD8" w:rsidP="00CF6FD8">
      <w:pPr>
        <w:pStyle w:val="Code"/>
      </w:pPr>
      <w:r>
        <w:t xml:space="preserve">  &lt;/device&gt;</w:t>
      </w:r>
    </w:p>
    <w:p w14:paraId="3D0212A0" w14:textId="77777777" w:rsidR="00CF6FD8" w:rsidRDefault="00CF6FD8" w:rsidP="00CF6FD8">
      <w:pPr>
        <w:pStyle w:val="Code"/>
      </w:pPr>
    </w:p>
    <w:p w14:paraId="1391695B" w14:textId="77777777" w:rsidR="00CF6FD8" w:rsidRDefault="00CF6FD8" w:rsidP="00CF6FD8">
      <w:pPr>
        <w:pStyle w:val="Code"/>
      </w:pPr>
      <w:r>
        <w:t>&lt;/INT&gt;</w:t>
      </w:r>
    </w:p>
    <w:p w14:paraId="4C838ABF" w14:textId="77777777" w:rsidR="00CF6FD8" w:rsidRPr="00B5634F" w:rsidRDefault="00CF6FD8" w:rsidP="00CF6FD8">
      <w:pPr>
        <w:pStyle w:val="Appendix3"/>
      </w:pPr>
      <w:bookmarkStart w:id="632" w:name="_Toc166363118"/>
      <w:r w:rsidRPr="00B5634F">
        <w:t>Network Information Table</w:t>
      </w:r>
      <w:r>
        <w:t xml:space="preserve"> (NIT)</w:t>
      </w:r>
      <w:bookmarkEnd w:id="632"/>
    </w:p>
    <w:p w14:paraId="6D6E8E30" w14:textId="1028DE0F" w:rsidR="00CF6FD8" w:rsidRPr="005A757F" w:rsidRDefault="00CF6FD8" w:rsidP="00CF6FD8">
      <w:r>
        <w:t xml:space="preserve">Defined by DVB in </w:t>
      </w:r>
      <w:r>
        <w:fldChar w:fldCharType="begin"/>
      </w:r>
      <w:r>
        <w:instrText xml:space="preserve"> REF _Ref117479848 \r \h </w:instrText>
      </w:r>
      <w:r>
        <w:fldChar w:fldCharType="separate"/>
      </w:r>
      <w:r w:rsidR="009272D6">
        <w:t>[5]</w:t>
      </w:r>
      <w:r>
        <w:fldChar w:fldCharType="end"/>
      </w:r>
      <w:r>
        <w:t>.</w:t>
      </w:r>
    </w:p>
    <w:p w14:paraId="4551A83F" w14:textId="77777777" w:rsidR="00CF6FD8" w:rsidRPr="00621423" w:rsidRDefault="00CF6FD8" w:rsidP="00CF6FD8">
      <w:r>
        <w:lastRenderedPageBreak/>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68B0466F" w14:textId="77777777" w:rsidR="00CF6FD8" w:rsidRDefault="00CF6FD8" w:rsidP="00CF6FD8">
      <w:pPr>
        <w:pStyle w:val="Code"/>
      </w:pPr>
      <w:r>
        <w:t>&lt;</w:t>
      </w:r>
      <w:r w:rsidRPr="00ED0868">
        <w:rPr>
          <w:b/>
        </w:rPr>
        <w:t>NIT</w:t>
      </w:r>
      <w:r>
        <w:t xml:space="preserve"> version="</w:t>
      </w:r>
      <w:r w:rsidRPr="00B5634F">
        <w:rPr>
          <w:i/>
        </w:rPr>
        <w:t>uint5, default=0</w:t>
      </w:r>
      <w:r>
        <w:t>"</w:t>
      </w:r>
    </w:p>
    <w:p w14:paraId="4D8B1073" w14:textId="77777777" w:rsidR="00CF6FD8" w:rsidRDefault="00CF6FD8" w:rsidP="00CF6FD8">
      <w:pPr>
        <w:pStyle w:val="Code"/>
      </w:pPr>
      <w:r>
        <w:t xml:space="preserve">     current="</w:t>
      </w:r>
      <w:r w:rsidRPr="00B5634F">
        <w:rPr>
          <w:i/>
        </w:rPr>
        <w:t>bool, default=true</w:t>
      </w:r>
      <w:r>
        <w:t>"</w:t>
      </w:r>
    </w:p>
    <w:p w14:paraId="6B02FCD8" w14:textId="77777777" w:rsidR="00CF6FD8" w:rsidRDefault="00CF6FD8" w:rsidP="00CF6FD8">
      <w:pPr>
        <w:pStyle w:val="Code"/>
      </w:pPr>
      <w:r>
        <w:t xml:space="preserve">     network_id="</w:t>
      </w:r>
      <w:r w:rsidRPr="00B5634F">
        <w:rPr>
          <w:i/>
        </w:rPr>
        <w:t>uint16, required</w:t>
      </w:r>
      <w:r>
        <w:t>"</w:t>
      </w:r>
    </w:p>
    <w:p w14:paraId="6CAAC7FA" w14:textId="77777777" w:rsidR="00CF6FD8" w:rsidRDefault="00CF6FD8" w:rsidP="00CF6FD8">
      <w:pPr>
        <w:pStyle w:val="Code"/>
      </w:pPr>
      <w:r>
        <w:t xml:space="preserve">     actual="</w:t>
      </w:r>
      <w:r w:rsidRPr="00B5634F">
        <w:rPr>
          <w:i/>
        </w:rPr>
        <w:t>bool, default=true</w:t>
      </w:r>
      <w:r>
        <w:t>"&gt;</w:t>
      </w:r>
    </w:p>
    <w:p w14:paraId="6EC6B608" w14:textId="77777777" w:rsidR="00CF6FD8" w:rsidRDefault="00CF6FD8" w:rsidP="00CF6FD8">
      <w:pPr>
        <w:pStyle w:val="Code"/>
      </w:pPr>
    </w:p>
    <w:p w14:paraId="5842469E" w14:textId="77777777" w:rsidR="00CF6FD8" w:rsidRDefault="00CF6FD8" w:rsidP="00CF6FD8">
      <w:pPr>
        <w:pStyle w:val="Code"/>
      </w:pPr>
      <w:r>
        <w:t xml:space="preserve">  &lt;!-- Network-level descriptors --&gt;</w:t>
      </w:r>
    </w:p>
    <w:p w14:paraId="019C0307" w14:textId="77777777" w:rsidR="00CF6FD8" w:rsidRDefault="00CF6FD8" w:rsidP="00CF6FD8">
      <w:pPr>
        <w:pStyle w:val="Code"/>
      </w:pPr>
      <w:r>
        <w:t xml:space="preserve">  &lt;</w:t>
      </w:r>
      <w:r w:rsidRPr="00B5634F">
        <w:rPr>
          <w:i/>
        </w:rPr>
        <w:t>DESCRIPTOR_LIST</w:t>
      </w:r>
      <w:r>
        <w:t>&gt;</w:t>
      </w:r>
    </w:p>
    <w:p w14:paraId="592CDF09" w14:textId="77777777" w:rsidR="00CF6FD8" w:rsidRDefault="00CF6FD8" w:rsidP="00CF6FD8">
      <w:pPr>
        <w:pStyle w:val="Code"/>
      </w:pPr>
    </w:p>
    <w:p w14:paraId="29753EA7" w14:textId="77777777" w:rsidR="00CF6FD8" w:rsidRDefault="00CF6FD8" w:rsidP="00CF6FD8">
      <w:pPr>
        <w:pStyle w:val="Code"/>
      </w:pPr>
      <w:r>
        <w:t xml:space="preserve">  &lt;!-- One per transport stream --&gt;</w:t>
      </w:r>
    </w:p>
    <w:p w14:paraId="11F15E91" w14:textId="77777777" w:rsidR="00CF6FD8" w:rsidRDefault="00CF6FD8" w:rsidP="00CF6FD8">
      <w:pPr>
        <w:pStyle w:val="Code"/>
      </w:pPr>
      <w:r>
        <w:t xml:space="preserve">  &lt;transport_stream transport_stream_id="</w:t>
      </w:r>
      <w:r w:rsidRPr="00B5634F">
        <w:rPr>
          <w:i/>
        </w:rPr>
        <w:t>uint16, required</w:t>
      </w:r>
      <w:r>
        <w:t>"</w:t>
      </w:r>
    </w:p>
    <w:p w14:paraId="73C5A89B" w14:textId="77777777" w:rsidR="00CF6FD8" w:rsidRDefault="00CF6FD8" w:rsidP="00CF6FD8">
      <w:pPr>
        <w:pStyle w:val="Code"/>
      </w:pPr>
      <w:r>
        <w:t xml:space="preserve">                    original_network_id="</w:t>
      </w:r>
      <w:r w:rsidRPr="00B5634F">
        <w:rPr>
          <w:i/>
        </w:rPr>
        <w:t>uint16, required</w:t>
      </w:r>
      <w:r>
        <w:t>"</w:t>
      </w:r>
    </w:p>
    <w:p w14:paraId="00E22A8A" w14:textId="77777777" w:rsidR="00CF6FD8" w:rsidRDefault="00CF6FD8" w:rsidP="00CF6FD8">
      <w:pPr>
        <w:pStyle w:val="Code"/>
      </w:pPr>
      <w:r>
        <w:t xml:space="preserve">                    preferred_section="</w:t>
      </w:r>
      <w:r w:rsidRPr="00E26A76">
        <w:rPr>
          <w:i/>
        </w:rPr>
        <w:t>uint8, optional</w:t>
      </w:r>
      <w:r>
        <w:t>"&gt;</w:t>
      </w:r>
    </w:p>
    <w:p w14:paraId="7F8696B8" w14:textId="77777777" w:rsidR="00CF6FD8" w:rsidRDefault="00CF6FD8" w:rsidP="00CF6FD8">
      <w:pPr>
        <w:pStyle w:val="Code"/>
      </w:pPr>
      <w:r>
        <w:t xml:space="preserve">    &lt;</w:t>
      </w:r>
      <w:r w:rsidRPr="00B5634F">
        <w:rPr>
          <w:i/>
        </w:rPr>
        <w:t>DESCRIPTOR_LIST</w:t>
      </w:r>
      <w:r>
        <w:t>&gt;</w:t>
      </w:r>
    </w:p>
    <w:p w14:paraId="6950FF96" w14:textId="77777777" w:rsidR="00CF6FD8" w:rsidRDefault="00CF6FD8" w:rsidP="00CF6FD8">
      <w:pPr>
        <w:pStyle w:val="Code"/>
      </w:pPr>
      <w:r>
        <w:t xml:space="preserve">  &lt;/transport_stream&gt;</w:t>
      </w:r>
    </w:p>
    <w:p w14:paraId="636A14B4" w14:textId="77777777" w:rsidR="00CF6FD8" w:rsidRDefault="00CF6FD8" w:rsidP="00CF6FD8">
      <w:pPr>
        <w:pStyle w:val="Code"/>
      </w:pPr>
    </w:p>
    <w:p w14:paraId="77A916DA" w14:textId="77777777" w:rsidR="00CF6FD8" w:rsidRDefault="00CF6FD8" w:rsidP="00CF6FD8">
      <w:pPr>
        <w:pStyle w:val="Code"/>
      </w:pPr>
      <w:r>
        <w:t>&lt;/NIT&gt;</w:t>
      </w:r>
    </w:p>
    <w:p w14:paraId="2CDEA4C1" w14:textId="77777777" w:rsidR="004F1AA4" w:rsidRDefault="004F1AA4" w:rsidP="004F1AA4">
      <w:pPr>
        <w:pStyle w:val="Appendix3"/>
      </w:pPr>
      <w:bookmarkStart w:id="633" w:name="_Toc166363119"/>
      <w:r>
        <w:t>Resolution provider Notification Table (RNT)</w:t>
      </w:r>
      <w:bookmarkEnd w:id="633"/>
    </w:p>
    <w:p w14:paraId="746347D1" w14:textId="23CEC18F" w:rsidR="004F1AA4" w:rsidRPr="005A757F" w:rsidRDefault="004F1AA4" w:rsidP="004F1AA4">
      <w:r>
        <w:t xml:space="preserve">Defined by DVB in </w:t>
      </w:r>
      <w:r>
        <w:fldChar w:fldCharType="begin"/>
      </w:r>
      <w:r>
        <w:instrText xml:space="preserve"> REF _Ref50381959 \r \h </w:instrText>
      </w:r>
      <w:r>
        <w:fldChar w:fldCharType="separate"/>
      </w:r>
      <w:r w:rsidR="009272D6">
        <w:t>[9]</w:t>
      </w:r>
      <w:r>
        <w:fldChar w:fldCharType="end"/>
      </w:r>
      <w:r>
        <w:t>.</w:t>
      </w:r>
    </w:p>
    <w:p w14:paraId="1FC7169D" w14:textId="77777777" w:rsidR="004F1AA4" w:rsidRDefault="004F1AA4" w:rsidP="004F1AA4">
      <w:pPr>
        <w:pStyle w:val="Code"/>
      </w:pPr>
      <w:r>
        <w:t>&lt;</w:t>
      </w:r>
      <w:r w:rsidRPr="004F1AA4">
        <w:rPr>
          <w:b/>
        </w:rPr>
        <w:t>RNT</w:t>
      </w:r>
      <w:r>
        <w:t xml:space="preserve"> version="</w:t>
      </w:r>
      <w:r w:rsidRPr="004F1AA4">
        <w:rPr>
          <w:i/>
        </w:rPr>
        <w:t>uint5, default=0</w:t>
      </w:r>
      <w:r>
        <w:t>"</w:t>
      </w:r>
    </w:p>
    <w:p w14:paraId="33BB37EA" w14:textId="77777777" w:rsidR="004F1AA4" w:rsidRDefault="004F1AA4" w:rsidP="004F1AA4">
      <w:pPr>
        <w:pStyle w:val="Code"/>
      </w:pPr>
      <w:r>
        <w:t xml:space="preserve">     current="</w:t>
      </w:r>
      <w:r w:rsidRPr="004F1AA4">
        <w:rPr>
          <w:i/>
        </w:rPr>
        <w:t>bool, default=true</w:t>
      </w:r>
      <w:r>
        <w:t>"</w:t>
      </w:r>
    </w:p>
    <w:p w14:paraId="305CCC4C" w14:textId="77777777" w:rsidR="004F1AA4" w:rsidRDefault="004F1AA4" w:rsidP="004F1AA4">
      <w:pPr>
        <w:pStyle w:val="Code"/>
      </w:pPr>
      <w:r>
        <w:t xml:space="preserve">     context_id="</w:t>
      </w:r>
      <w:r w:rsidRPr="004F1AA4">
        <w:rPr>
          <w:i/>
        </w:rPr>
        <w:t>uint16, required</w:t>
      </w:r>
      <w:r>
        <w:t>"</w:t>
      </w:r>
    </w:p>
    <w:p w14:paraId="7316539A" w14:textId="77777777" w:rsidR="004F1AA4" w:rsidRDefault="004F1AA4" w:rsidP="004F1AA4">
      <w:pPr>
        <w:pStyle w:val="Code"/>
      </w:pPr>
      <w:r>
        <w:t xml:space="preserve">     context_id_type="</w:t>
      </w:r>
      <w:r w:rsidRPr="004F1AA4">
        <w:rPr>
          <w:i/>
        </w:rPr>
        <w:t>uint8, required</w:t>
      </w:r>
      <w:r>
        <w:t>"&gt;</w:t>
      </w:r>
    </w:p>
    <w:p w14:paraId="3A922C8A" w14:textId="77777777" w:rsidR="004F1AA4" w:rsidRDefault="004F1AA4" w:rsidP="004F1AA4">
      <w:pPr>
        <w:pStyle w:val="Code"/>
      </w:pPr>
    </w:p>
    <w:p w14:paraId="14C36BB3" w14:textId="77777777" w:rsidR="004F1AA4" w:rsidRDefault="004F1AA4" w:rsidP="004F1AA4">
      <w:pPr>
        <w:pStyle w:val="Code"/>
      </w:pPr>
      <w:r>
        <w:t xml:space="preserve">  &lt;</w:t>
      </w:r>
      <w:r w:rsidRPr="00B5634F">
        <w:rPr>
          <w:i/>
        </w:rPr>
        <w:t>DESCRIPTOR_LIST</w:t>
      </w:r>
      <w:r>
        <w:t>&gt;</w:t>
      </w:r>
    </w:p>
    <w:p w14:paraId="28076308" w14:textId="77777777" w:rsidR="004F1AA4" w:rsidRDefault="004F1AA4" w:rsidP="004F1AA4">
      <w:pPr>
        <w:pStyle w:val="Code"/>
      </w:pPr>
    </w:p>
    <w:p w14:paraId="3E6EFBCE" w14:textId="77777777" w:rsidR="004F1AA4" w:rsidRDefault="004F1AA4" w:rsidP="004F1AA4">
      <w:pPr>
        <w:pStyle w:val="Code"/>
      </w:pPr>
      <w:r>
        <w:t xml:space="preserve">  &lt;!-- </w:t>
      </w:r>
      <w:r w:rsidRPr="004F1AA4">
        <w:rPr>
          <w:i/>
        </w:rPr>
        <w:t>One per resolution provider</w:t>
      </w:r>
      <w:r>
        <w:t xml:space="preserve"> --&gt;</w:t>
      </w:r>
    </w:p>
    <w:p w14:paraId="42BED5C4" w14:textId="77777777" w:rsidR="004F1AA4" w:rsidRDefault="004F1AA4" w:rsidP="004F1AA4">
      <w:pPr>
        <w:pStyle w:val="Code"/>
      </w:pPr>
      <w:r>
        <w:t xml:space="preserve">  &lt;resolution_provider name="</w:t>
      </w:r>
      <w:r w:rsidRPr="004F1AA4">
        <w:rPr>
          <w:i/>
        </w:rPr>
        <w:t>string, required</w:t>
      </w:r>
      <w:r>
        <w:t>"&gt;</w:t>
      </w:r>
    </w:p>
    <w:p w14:paraId="2E1BA86E" w14:textId="77777777" w:rsidR="004F1AA4" w:rsidRDefault="004F1AA4" w:rsidP="004F1AA4">
      <w:pPr>
        <w:pStyle w:val="Code"/>
      </w:pPr>
    </w:p>
    <w:p w14:paraId="761950D6" w14:textId="77777777" w:rsidR="004F1AA4" w:rsidRDefault="004F1AA4" w:rsidP="004F1AA4">
      <w:pPr>
        <w:pStyle w:val="Code"/>
      </w:pPr>
      <w:r>
        <w:t xml:space="preserve">    &lt;</w:t>
      </w:r>
      <w:r w:rsidRPr="00B5634F">
        <w:rPr>
          <w:i/>
        </w:rPr>
        <w:t>DESCRIPTOR_LIST</w:t>
      </w:r>
      <w:r>
        <w:t>&gt;</w:t>
      </w:r>
    </w:p>
    <w:p w14:paraId="443F0985" w14:textId="77777777" w:rsidR="004F1AA4" w:rsidRDefault="004F1AA4" w:rsidP="004F1AA4">
      <w:pPr>
        <w:pStyle w:val="Code"/>
      </w:pPr>
    </w:p>
    <w:p w14:paraId="415CFCD2" w14:textId="77777777" w:rsidR="004F1AA4" w:rsidRDefault="004F1AA4" w:rsidP="004F1AA4">
      <w:pPr>
        <w:pStyle w:val="Code"/>
      </w:pPr>
      <w:r>
        <w:t xml:space="preserve">    &lt;!-- </w:t>
      </w:r>
      <w:r w:rsidRPr="004F1AA4">
        <w:rPr>
          <w:i/>
        </w:rPr>
        <w:t>One per CRID authority</w:t>
      </w:r>
      <w:r>
        <w:t xml:space="preserve"> --&gt;</w:t>
      </w:r>
    </w:p>
    <w:p w14:paraId="275BE566" w14:textId="77777777" w:rsidR="004F1AA4" w:rsidRDefault="004F1AA4" w:rsidP="004F1AA4">
      <w:pPr>
        <w:pStyle w:val="Code"/>
      </w:pPr>
      <w:r>
        <w:t xml:space="preserve">    &lt;CRID_authority name="</w:t>
      </w:r>
      <w:r w:rsidRPr="004F1AA4">
        <w:rPr>
          <w:i/>
        </w:rPr>
        <w:t>string, required</w:t>
      </w:r>
      <w:r>
        <w:t>" policy="</w:t>
      </w:r>
      <w:r w:rsidRPr="004F1AA4">
        <w:rPr>
          <w:i/>
        </w:rPr>
        <w:t>uint2, required</w:t>
      </w:r>
      <w:r>
        <w:t>"&gt;</w:t>
      </w:r>
    </w:p>
    <w:p w14:paraId="0B7C3D1E" w14:textId="77777777" w:rsidR="004F1AA4" w:rsidRDefault="004F1AA4" w:rsidP="004F1AA4">
      <w:pPr>
        <w:pStyle w:val="Code"/>
      </w:pPr>
      <w:r>
        <w:t xml:space="preserve">      &lt;</w:t>
      </w:r>
      <w:r w:rsidRPr="00B5634F">
        <w:rPr>
          <w:i/>
        </w:rPr>
        <w:t>DESCRIPTOR_LIST</w:t>
      </w:r>
      <w:r>
        <w:t>&gt;</w:t>
      </w:r>
    </w:p>
    <w:p w14:paraId="3841712E" w14:textId="77777777" w:rsidR="004F1AA4" w:rsidRDefault="004F1AA4" w:rsidP="004F1AA4">
      <w:pPr>
        <w:pStyle w:val="Code"/>
      </w:pPr>
      <w:r>
        <w:t xml:space="preserve">    &lt;/CRID_authority&gt;</w:t>
      </w:r>
    </w:p>
    <w:p w14:paraId="419FBDEA" w14:textId="77777777" w:rsidR="004F1AA4" w:rsidRDefault="004F1AA4" w:rsidP="004F1AA4">
      <w:pPr>
        <w:pStyle w:val="Code"/>
      </w:pPr>
    </w:p>
    <w:p w14:paraId="2845896F" w14:textId="77777777" w:rsidR="004F1AA4" w:rsidRDefault="004F1AA4" w:rsidP="004F1AA4">
      <w:pPr>
        <w:pStyle w:val="Code"/>
      </w:pPr>
      <w:r>
        <w:t xml:space="preserve">  &lt;/resolution_provider&gt;</w:t>
      </w:r>
    </w:p>
    <w:p w14:paraId="0EB62F7C" w14:textId="77777777" w:rsidR="004F1AA4" w:rsidRDefault="004F1AA4" w:rsidP="004F1AA4">
      <w:pPr>
        <w:pStyle w:val="Code"/>
      </w:pPr>
    </w:p>
    <w:p w14:paraId="7E485872" w14:textId="77777777" w:rsidR="004F1AA4" w:rsidRDefault="004F1AA4" w:rsidP="004F1AA4">
      <w:pPr>
        <w:pStyle w:val="Code"/>
      </w:pPr>
      <w:r>
        <w:t>&lt;/RNT&gt;</w:t>
      </w:r>
    </w:p>
    <w:p w14:paraId="38761AA8" w14:textId="77777777" w:rsidR="00CF6FD8" w:rsidRPr="00805A57" w:rsidRDefault="00CF6FD8" w:rsidP="00CF6FD8">
      <w:pPr>
        <w:pStyle w:val="Appendix3"/>
      </w:pPr>
      <w:bookmarkStart w:id="634" w:name="_Toc166363120"/>
      <w:r>
        <w:t>Running Status Table (RST)</w:t>
      </w:r>
      <w:bookmarkEnd w:id="634"/>
    </w:p>
    <w:p w14:paraId="25E961A5" w14:textId="4AAB7135" w:rsidR="00CF6FD8" w:rsidRPr="005A757F" w:rsidRDefault="00CF6FD8" w:rsidP="00CF6FD8">
      <w:r>
        <w:t xml:space="preserve">Defined by DVB in </w:t>
      </w:r>
      <w:r>
        <w:fldChar w:fldCharType="begin"/>
      </w:r>
      <w:r>
        <w:instrText xml:space="preserve"> REF _Ref117479848 \r \h </w:instrText>
      </w:r>
      <w:r>
        <w:fldChar w:fldCharType="separate"/>
      </w:r>
      <w:r w:rsidR="009272D6">
        <w:t>[5]</w:t>
      </w:r>
      <w:r>
        <w:fldChar w:fldCharType="end"/>
      </w:r>
      <w:r>
        <w:t>.</w:t>
      </w:r>
    </w:p>
    <w:p w14:paraId="0553BCC7" w14:textId="77777777" w:rsidR="00CF6FD8" w:rsidRDefault="00CF6FD8" w:rsidP="00CF6FD8">
      <w:pPr>
        <w:pStyle w:val="Code"/>
      </w:pPr>
      <w:r>
        <w:t>&lt;</w:t>
      </w:r>
      <w:r w:rsidRPr="00ED0868">
        <w:rPr>
          <w:b/>
        </w:rPr>
        <w:t>RST</w:t>
      </w:r>
      <w:r>
        <w:t>&gt;</w:t>
      </w:r>
    </w:p>
    <w:p w14:paraId="787DDCDB" w14:textId="77777777" w:rsidR="00CF6FD8" w:rsidRDefault="00CF6FD8" w:rsidP="00CF6FD8">
      <w:pPr>
        <w:pStyle w:val="Code"/>
      </w:pPr>
      <w:r>
        <w:t xml:space="preserve">  &lt;!-- One per event --&gt;</w:t>
      </w:r>
    </w:p>
    <w:p w14:paraId="0F8EB11A" w14:textId="77777777" w:rsidR="00CF6FD8" w:rsidRDefault="00CF6FD8" w:rsidP="00CF6FD8">
      <w:pPr>
        <w:pStyle w:val="Code"/>
      </w:pPr>
      <w:r>
        <w:t xml:space="preserve">  &lt;event transport_stream_id="</w:t>
      </w:r>
      <w:r w:rsidRPr="002F6508">
        <w:rPr>
          <w:i/>
        </w:rPr>
        <w:t>uint16, required</w:t>
      </w:r>
      <w:r>
        <w:t>"</w:t>
      </w:r>
    </w:p>
    <w:p w14:paraId="702CE984" w14:textId="77777777" w:rsidR="00CF6FD8" w:rsidRDefault="00CF6FD8" w:rsidP="00CF6FD8">
      <w:pPr>
        <w:pStyle w:val="Code"/>
      </w:pPr>
      <w:r>
        <w:t xml:space="preserve">         original_network_id="</w:t>
      </w:r>
      <w:r w:rsidRPr="002F6508">
        <w:rPr>
          <w:i/>
        </w:rPr>
        <w:t>uint16, required</w:t>
      </w:r>
      <w:r>
        <w:t>"</w:t>
      </w:r>
    </w:p>
    <w:p w14:paraId="06075A34" w14:textId="77777777" w:rsidR="00CF6FD8" w:rsidRDefault="00CF6FD8" w:rsidP="00CF6FD8">
      <w:pPr>
        <w:pStyle w:val="Code"/>
      </w:pPr>
      <w:r>
        <w:t xml:space="preserve">         service_id="</w:t>
      </w:r>
      <w:r w:rsidRPr="002F6508">
        <w:rPr>
          <w:i/>
        </w:rPr>
        <w:t>uint16, required</w:t>
      </w:r>
      <w:r>
        <w:t>"</w:t>
      </w:r>
    </w:p>
    <w:p w14:paraId="631C2A12" w14:textId="77777777" w:rsidR="00CF6FD8" w:rsidRDefault="00CF6FD8" w:rsidP="00CF6FD8">
      <w:pPr>
        <w:pStyle w:val="Code"/>
      </w:pPr>
      <w:r>
        <w:t xml:space="preserve">         event_id="</w:t>
      </w:r>
      <w:r w:rsidRPr="002F6508">
        <w:rPr>
          <w:i/>
        </w:rPr>
        <w:t>uint16, required</w:t>
      </w:r>
      <w:r>
        <w:t>"</w:t>
      </w:r>
    </w:p>
    <w:p w14:paraId="4A86E2AF" w14:textId="77777777" w:rsidR="00CF6FD8" w:rsidRDefault="00CF6FD8" w:rsidP="00CF6FD8">
      <w:pPr>
        <w:pStyle w:val="Code"/>
      </w:pPr>
      <w:r>
        <w:t xml:space="preserve">         running_status="undefined|not-running|starting|pausing|running|off-air,</w:t>
      </w:r>
    </w:p>
    <w:p w14:paraId="33B32DDD" w14:textId="77777777" w:rsidR="00CF6FD8" w:rsidRDefault="00CF6FD8" w:rsidP="00CF6FD8">
      <w:pPr>
        <w:pStyle w:val="Code"/>
      </w:pPr>
      <w:r>
        <w:t xml:space="preserve">                         </w:t>
      </w:r>
      <w:r w:rsidRPr="002F6508">
        <w:rPr>
          <w:i/>
        </w:rPr>
        <w:t>required</w:t>
      </w:r>
      <w:r>
        <w:t>"/&gt;</w:t>
      </w:r>
    </w:p>
    <w:p w14:paraId="7BF34C66" w14:textId="7EB0F82A" w:rsidR="00CF6FD8" w:rsidRDefault="00CF6FD8" w:rsidP="00CF6FD8">
      <w:pPr>
        <w:pStyle w:val="Code"/>
      </w:pPr>
      <w:r>
        <w:t>&lt;/RST&gt;</w:t>
      </w:r>
    </w:p>
    <w:p w14:paraId="662D6C26" w14:textId="49D53299" w:rsidR="00EC13EA" w:rsidRDefault="00EC13EA" w:rsidP="00EC13EA">
      <w:pPr>
        <w:pStyle w:val="Appendix3"/>
      </w:pPr>
      <w:bookmarkStart w:id="635" w:name="_Toc166363121"/>
      <w:r>
        <w:t>Satellite Information Table (SAT)</w:t>
      </w:r>
      <w:bookmarkEnd w:id="635"/>
    </w:p>
    <w:p w14:paraId="0F149489" w14:textId="07EE97BC" w:rsidR="00EC13EA" w:rsidRPr="005A757F" w:rsidRDefault="00EC13EA" w:rsidP="00EC13EA">
      <w:r>
        <w:t xml:space="preserve">Defined by DVB in </w:t>
      </w:r>
      <w:r>
        <w:fldChar w:fldCharType="begin"/>
      </w:r>
      <w:r>
        <w:instrText xml:space="preserve"> REF _Ref117479848 \r \h </w:instrText>
      </w:r>
      <w:r>
        <w:fldChar w:fldCharType="separate"/>
      </w:r>
      <w:r w:rsidR="009272D6">
        <w:t>[5]</w:t>
      </w:r>
      <w:r>
        <w:fldChar w:fldCharType="end"/>
      </w:r>
      <w:r>
        <w:t>.</w:t>
      </w:r>
    </w:p>
    <w:p w14:paraId="29A62DB9" w14:textId="77777777" w:rsidR="00EC13EA" w:rsidRDefault="00EC13EA" w:rsidP="00EC13EA">
      <w:pPr>
        <w:pStyle w:val="Code"/>
      </w:pPr>
      <w:r>
        <w:t>&lt;</w:t>
      </w:r>
      <w:r w:rsidRPr="00EC13EA">
        <w:rPr>
          <w:b/>
          <w:bCs/>
        </w:rPr>
        <w:t>SAT</w:t>
      </w:r>
      <w:r>
        <w:t xml:space="preserve"> version="</w:t>
      </w:r>
      <w:r w:rsidRPr="00EC13EA">
        <w:rPr>
          <w:i/>
          <w:iCs/>
        </w:rPr>
        <w:t>uint5, default=0</w:t>
      </w:r>
      <w:r>
        <w:t>"</w:t>
      </w:r>
    </w:p>
    <w:p w14:paraId="6734CBC0" w14:textId="77777777" w:rsidR="00EC13EA" w:rsidRDefault="00EC13EA" w:rsidP="00EC13EA">
      <w:pPr>
        <w:pStyle w:val="Code"/>
      </w:pPr>
      <w:r>
        <w:t xml:space="preserve">     current="</w:t>
      </w:r>
      <w:r w:rsidRPr="00EC13EA">
        <w:rPr>
          <w:i/>
          <w:iCs/>
        </w:rPr>
        <w:t>bool, default=true</w:t>
      </w:r>
      <w:r>
        <w:t>"</w:t>
      </w:r>
    </w:p>
    <w:p w14:paraId="6F7971C5" w14:textId="77777777" w:rsidR="00EC13EA" w:rsidRDefault="00EC13EA" w:rsidP="00EC13EA">
      <w:pPr>
        <w:pStyle w:val="Code"/>
      </w:pPr>
      <w:r>
        <w:lastRenderedPageBreak/>
        <w:t xml:space="preserve">     satellite_table_id="</w:t>
      </w:r>
      <w:r w:rsidRPr="00EC13EA">
        <w:rPr>
          <w:i/>
          <w:iCs/>
        </w:rPr>
        <w:t>uint6, required</w:t>
      </w:r>
      <w:r>
        <w:t>"</w:t>
      </w:r>
    </w:p>
    <w:p w14:paraId="210E776C" w14:textId="77777777" w:rsidR="00EC13EA" w:rsidRDefault="00EC13EA" w:rsidP="00EC13EA">
      <w:pPr>
        <w:pStyle w:val="Code"/>
      </w:pPr>
      <w:r>
        <w:t xml:space="preserve">     table_count="</w:t>
      </w:r>
      <w:r w:rsidRPr="00EC13EA">
        <w:rPr>
          <w:i/>
          <w:iCs/>
        </w:rPr>
        <w:t>uint10, required</w:t>
      </w:r>
      <w:r>
        <w:t>"&gt;</w:t>
      </w:r>
    </w:p>
    <w:p w14:paraId="43083098" w14:textId="77777777" w:rsidR="00EC13EA" w:rsidRDefault="00EC13EA" w:rsidP="00EC13EA">
      <w:pPr>
        <w:pStyle w:val="Code"/>
      </w:pPr>
    </w:p>
    <w:p w14:paraId="2C3D0033" w14:textId="77777777" w:rsidR="00EC13EA" w:rsidRDefault="00EC13EA" w:rsidP="00EC13EA">
      <w:pPr>
        <w:pStyle w:val="Code"/>
      </w:pPr>
      <w:r>
        <w:t xml:space="preserve">  &lt;!-- </w:t>
      </w:r>
      <w:r w:rsidRPr="00EC13EA">
        <w:rPr>
          <w:i/>
          <w:iCs/>
        </w:rPr>
        <w:t>satellite_table_id=0 -&gt; satellite_position_v2_info</w:t>
      </w:r>
      <w:r>
        <w:t xml:space="preserve"> --&gt;</w:t>
      </w:r>
    </w:p>
    <w:p w14:paraId="3B3D7B38" w14:textId="77777777" w:rsidR="00EC13EA" w:rsidRDefault="00EC13EA" w:rsidP="00EC13EA">
      <w:pPr>
        <w:pStyle w:val="Code"/>
      </w:pPr>
      <w:r>
        <w:t xml:space="preserve">  &lt;</w:t>
      </w:r>
      <w:r w:rsidRPr="00EC13EA">
        <w:rPr>
          <w:b/>
          <w:bCs/>
        </w:rPr>
        <w:t>satellite_position_v2_info</w:t>
      </w:r>
      <w:r>
        <w:t>&gt;</w:t>
      </w:r>
    </w:p>
    <w:p w14:paraId="40ACF341" w14:textId="77777777" w:rsidR="00EC13EA" w:rsidRDefault="00EC13EA" w:rsidP="00EC13EA">
      <w:pPr>
        <w:pStyle w:val="Code"/>
      </w:pPr>
      <w:r>
        <w:t xml:space="preserve">    &lt;!-- </w:t>
      </w:r>
      <w:r w:rsidRPr="00D94BF8">
        <w:rPr>
          <w:i/>
          <w:iCs/>
        </w:rPr>
        <w:t>1 or more satellite_position required</w:t>
      </w:r>
      <w:r>
        <w:t xml:space="preserve"> --&gt;</w:t>
      </w:r>
    </w:p>
    <w:p w14:paraId="0E0EFAEC" w14:textId="0D833146" w:rsidR="00EC13EA" w:rsidRDefault="00EC13EA" w:rsidP="00EC13EA">
      <w:pPr>
        <w:pStyle w:val="Code"/>
      </w:pPr>
      <w:r>
        <w:t xml:space="preserve">    &lt;satellite_position satellite_id="</w:t>
      </w:r>
      <w:r w:rsidRPr="00D94BF8">
        <w:rPr>
          <w:i/>
          <w:iCs/>
        </w:rPr>
        <w:t>uint24, required</w:t>
      </w:r>
      <w:r>
        <w:t>"&gt;</w:t>
      </w:r>
    </w:p>
    <w:p w14:paraId="6FBCF5F1" w14:textId="77777777" w:rsidR="00EC13EA" w:rsidRDefault="00EC13EA" w:rsidP="00EC13EA">
      <w:pPr>
        <w:pStyle w:val="Code"/>
      </w:pPr>
      <w:r>
        <w:t xml:space="preserve">      &lt;!-- </w:t>
      </w:r>
      <w:r w:rsidRPr="00D94BF8">
        <w:rPr>
          <w:i/>
          <w:iCs/>
        </w:rPr>
        <w:t>position_system==0 -&gt; geostationary</w:t>
      </w:r>
      <w:r>
        <w:t xml:space="preserve"> --&gt;</w:t>
      </w:r>
    </w:p>
    <w:p w14:paraId="3F33FFF5" w14:textId="77777777" w:rsidR="00EC13EA" w:rsidRDefault="00EC13EA" w:rsidP="00EC13EA">
      <w:pPr>
        <w:pStyle w:val="Code"/>
      </w:pPr>
      <w:r>
        <w:t xml:space="preserve">      &lt;geostationary</w:t>
      </w:r>
    </w:p>
    <w:p w14:paraId="48EF38F0" w14:textId="77777777" w:rsidR="00EC13EA" w:rsidRDefault="00EC13EA" w:rsidP="00EC13EA">
      <w:pPr>
        <w:pStyle w:val="Code"/>
      </w:pPr>
      <w:r>
        <w:t xml:space="preserve">          orbital_position="</w:t>
      </w:r>
      <w:r w:rsidRPr="00D94BF8">
        <w:rPr>
          <w:i/>
          <w:iCs/>
        </w:rPr>
        <w:t>SatelliteOrbitalPosition, eg. 19.2, required</w:t>
      </w:r>
      <w:r>
        <w:t>"</w:t>
      </w:r>
    </w:p>
    <w:p w14:paraId="1C682E59" w14:textId="77777777" w:rsidR="00EC13EA" w:rsidRDefault="00EC13EA" w:rsidP="00EC13EA">
      <w:pPr>
        <w:pStyle w:val="Code"/>
      </w:pPr>
      <w:r>
        <w:t xml:space="preserve">          west_east_flag="</w:t>
      </w:r>
      <w:r w:rsidRPr="00D94BF8">
        <w:rPr>
          <w:i/>
          <w:iCs/>
        </w:rPr>
        <w:t>east|west, required</w:t>
      </w:r>
      <w:r>
        <w:t>"/&gt;</w:t>
      </w:r>
    </w:p>
    <w:p w14:paraId="63C6DA08" w14:textId="77777777" w:rsidR="00EC13EA" w:rsidRDefault="00EC13EA" w:rsidP="00EC13EA">
      <w:pPr>
        <w:pStyle w:val="Code"/>
      </w:pPr>
      <w:r>
        <w:t xml:space="preserve">      &lt;!-- </w:t>
      </w:r>
      <w:r w:rsidRPr="00D94BF8">
        <w:rPr>
          <w:i/>
          <w:iCs/>
        </w:rPr>
        <w:t>position_system==1 -&gt; earth_orbiting</w:t>
      </w:r>
      <w:r>
        <w:t xml:space="preserve"> --&gt;</w:t>
      </w:r>
    </w:p>
    <w:p w14:paraId="5EA74C9B" w14:textId="77777777" w:rsidR="00EC13EA" w:rsidRDefault="00EC13EA" w:rsidP="00EC13EA">
      <w:pPr>
        <w:pStyle w:val="Code"/>
      </w:pPr>
      <w:r>
        <w:t xml:space="preserve">      &lt;earth_orbiting</w:t>
      </w:r>
    </w:p>
    <w:p w14:paraId="5332BF22" w14:textId="77777777" w:rsidR="00EC13EA" w:rsidRDefault="00EC13EA" w:rsidP="00EC13EA">
      <w:pPr>
        <w:pStyle w:val="Code"/>
      </w:pPr>
      <w:r>
        <w:t xml:space="preserve">          epoch_year="</w:t>
      </w:r>
      <w:r w:rsidRPr="00D94BF8">
        <w:rPr>
          <w:i/>
          <w:iCs/>
        </w:rPr>
        <w:t>uint8, required</w:t>
      </w:r>
      <w:r>
        <w:t>"</w:t>
      </w:r>
    </w:p>
    <w:p w14:paraId="5CDB599C" w14:textId="77777777" w:rsidR="00EC13EA" w:rsidRDefault="00EC13EA" w:rsidP="00EC13EA">
      <w:pPr>
        <w:pStyle w:val="Code"/>
      </w:pPr>
      <w:r>
        <w:t xml:space="preserve">          day_of_the_year="</w:t>
      </w:r>
      <w:r w:rsidRPr="00D94BF8">
        <w:rPr>
          <w:i/>
          <w:iCs/>
        </w:rPr>
        <w:t>uint16, required</w:t>
      </w:r>
      <w:r>
        <w:t>"</w:t>
      </w:r>
    </w:p>
    <w:p w14:paraId="6609A2D7" w14:textId="77777777" w:rsidR="00EC13EA" w:rsidRDefault="00EC13EA" w:rsidP="00EC13EA">
      <w:pPr>
        <w:pStyle w:val="Code"/>
      </w:pPr>
      <w:r>
        <w:t xml:space="preserve">          day_fraction="</w:t>
      </w:r>
      <w:r w:rsidRPr="00D94BF8">
        <w:rPr>
          <w:i/>
          <w:iCs/>
        </w:rPr>
        <w:t>float, required</w:t>
      </w:r>
      <w:r>
        <w:t>"</w:t>
      </w:r>
    </w:p>
    <w:p w14:paraId="1AB904E6" w14:textId="77777777" w:rsidR="00EC13EA" w:rsidRDefault="00EC13EA" w:rsidP="00EC13EA">
      <w:pPr>
        <w:pStyle w:val="Code"/>
      </w:pPr>
      <w:r>
        <w:t xml:space="preserve">          mean_motion_first_derivative="</w:t>
      </w:r>
      <w:r w:rsidRPr="00D94BF8">
        <w:rPr>
          <w:i/>
          <w:iCs/>
        </w:rPr>
        <w:t>float, required</w:t>
      </w:r>
      <w:r>
        <w:t>"</w:t>
      </w:r>
    </w:p>
    <w:p w14:paraId="46FDA985" w14:textId="77777777" w:rsidR="00EC13EA" w:rsidRDefault="00EC13EA" w:rsidP="00EC13EA">
      <w:pPr>
        <w:pStyle w:val="Code"/>
      </w:pPr>
      <w:r>
        <w:t xml:space="preserve">          mean_motion_second_derivative="</w:t>
      </w:r>
      <w:r w:rsidRPr="00D94BF8">
        <w:rPr>
          <w:i/>
          <w:iCs/>
        </w:rPr>
        <w:t>float, required</w:t>
      </w:r>
      <w:r>
        <w:t>"</w:t>
      </w:r>
    </w:p>
    <w:p w14:paraId="0C5D357A" w14:textId="77777777" w:rsidR="00EC13EA" w:rsidRDefault="00EC13EA" w:rsidP="00EC13EA">
      <w:pPr>
        <w:pStyle w:val="Code"/>
      </w:pPr>
      <w:r>
        <w:t xml:space="preserve">          drag_term="</w:t>
      </w:r>
      <w:r w:rsidRPr="00D94BF8">
        <w:rPr>
          <w:i/>
          <w:iCs/>
        </w:rPr>
        <w:t>float32, required</w:t>
      </w:r>
      <w:r>
        <w:t>"</w:t>
      </w:r>
    </w:p>
    <w:p w14:paraId="6ED93AD8" w14:textId="77777777" w:rsidR="00EC13EA" w:rsidRDefault="00EC13EA" w:rsidP="00EC13EA">
      <w:pPr>
        <w:pStyle w:val="Code"/>
      </w:pPr>
      <w:r>
        <w:t xml:space="preserve">          inclination="</w:t>
      </w:r>
      <w:r w:rsidRPr="00D94BF8">
        <w:rPr>
          <w:i/>
          <w:iCs/>
        </w:rPr>
        <w:t>float32, required</w:t>
      </w:r>
      <w:r>
        <w:t>"</w:t>
      </w:r>
    </w:p>
    <w:p w14:paraId="1EB37325" w14:textId="77777777" w:rsidR="00EC13EA" w:rsidRDefault="00EC13EA" w:rsidP="00EC13EA">
      <w:pPr>
        <w:pStyle w:val="Code"/>
      </w:pPr>
      <w:r>
        <w:t xml:space="preserve">          right_ascension_of_the_ascending_node="</w:t>
      </w:r>
      <w:r w:rsidRPr="00D94BF8">
        <w:rPr>
          <w:i/>
          <w:iCs/>
        </w:rPr>
        <w:t>float32, required</w:t>
      </w:r>
      <w:r>
        <w:t>"</w:t>
      </w:r>
    </w:p>
    <w:p w14:paraId="655523E3" w14:textId="77777777" w:rsidR="00EC13EA" w:rsidRDefault="00EC13EA" w:rsidP="00EC13EA">
      <w:pPr>
        <w:pStyle w:val="Code"/>
      </w:pPr>
      <w:r>
        <w:t xml:space="preserve">          eccentricity="</w:t>
      </w:r>
      <w:r w:rsidRPr="00D94BF8">
        <w:rPr>
          <w:i/>
          <w:iCs/>
        </w:rPr>
        <w:t>float32, required</w:t>
      </w:r>
      <w:r>
        <w:t>"</w:t>
      </w:r>
    </w:p>
    <w:p w14:paraId="0E4EA651" w14:textId="77777777" w:rsidR="00EC13EA" w:rsidRDefault="00EC13EA" w:rsidP="00EC13EA">
      <w:pPr>
        <w:pStyle w:val="Code"/>
      </w:pPr>
      <w:r>
        <w:t xml:space="preserve">          argument_of_perigree="</w:t>
      </w:r>
      <w:r w:rsidRPr="00D94BF8">
        <w:rPr>
          <w:i/>
          <w:iCs/>
        </w:rPr>
        <w:t>float32, required</w:t>
      </w:r>
      <w:r>
        <w:t>"</w:t>
      </w:r>
    </w:p>
    <w:p w14:paraId="7A4F25A6" w14:textId="77777777" w:rsidR="00EC13EA" w:rsidRDefault="00EC13EA" w:rsidP="00EC13EA">
      <w:pPr>
        <w:pStyle w:val="Code"/>
      </w:pPr>
      <w:r>
        <w:t xml:space="preserve">          mean_anomaly="</w:t>
      </w:r>
      <w:r w:rsidRPr="00D94BF8">
        <w:rPr>
          <w:i/>
          <w:iCs/>
        </w:rPr>
        <w:t>float32, required</w:t>
      </w:r>
      <w:r>
        <w:t>"</w:t>
      </w:r>
    </w:p>
    <w:p w14:paraId="4964424C" w14:textId="77777777" w:rsidR="00EC13EA" w:rsidRDefault="00EC13EA" w:rsidP="00EC13EA">
      <w:pPr>
        <w:pStyle w:val="Code"/>
      </w:pPr>
      <w:r>
        <w:t xml:space="preserve">          mean_motion="</w:t>
      </w:r>
      <w:r w:rsidRPr="00D94BF8">
        <w:rPr>
          <w:i/>
          <w:iCs/>
        </w:rPr>
        <w:t>float32, required</w:t>
      </w:r>
      <w:r>
        <w:t>"/&gt;</w:t>
      </w:r>
    </w:p>
    <w:p w14:paraId="26503427" w14:textId="77777777" w:rsidR="00EC13EA" w:rsidRPr="0069541E" w:rsidRDefault="00EC13EA" w:rsidP="00EC13EA">
      <w:pPr>
        <w:pStyle w:val="Code"/>
        <w:rPr>
          <w:lang w:val="fr-FR"/>
        </w:rPr>
      </w:pPr>
      <w:r>
        <w:t xml:space="preserve">    </w:t>
      </w:r>
      <w:r w:rsidRPr="0069541E">
        <w:rPr>
          <w:lang w:val="fr-FR"/>
        </w:rPr>
        <w:t>&lt;/satellite_position&gt;</w:t>
      </w:r>
    </w:p>
    <w:p w14:paraId="6DED8E23" w14:textId="77777777" w:rsidR="00EC13EA" w:rsidRPr="0069541E" w:rsidRDefault="00EC13EA" w:rsidP="00EC13EA">
      <w:pPr>
        <w:pStyle w:val="Code"/>
        <w:rPr>
          <w:lang w:val="fr-FR"/>
        </w:rPr>
      </w:pPr>
      <w:r w:rsidRPr="0069541E">
        <w:rPr>
          <w:lang w:val="fr-FR"/>
        </w:rPr>
        <w:t xml:space="preserve">  &lt;/satellite_position_v2_info&gt;</w:t>
      </w:r>
    </w:p>
    <w:p w14:paraId="4D72C9FA" w14:textId="77777777" w:rsidR="00EC13EA" w:rsidRPr="0069541E" w:rsidRDefault="00EC13EA" w:rsidP="00EC13EA">
      <w:pPr>
        <w:pStyle w:val="Code"/>
        <w:rPr>
          <w:lang w:val="fr-FR"/>
        </w:rPr>
      </w:pPr>
    </w:p>
    <w:p w14:paraId="47BB6000" w14:textId="77777777" w:rsidR="00EC13EA" w:rsidRPr="0069541E" w:rsidRDefault="00EC13EA" w:rsidP="00EC13EA">
      <w:pPr>
        <w:pStyle w:val="Code"/>
        <w:rPr>
          <w:lang w:val="fr-FR"/>
        </w:rPr>
      </w:pPr>
      <w:r w:rsidRPr="0069541E">
        <w:rPr>
          <w:lang w:val="fr-FR"/>
        </w:rPr>
        <w:t xml:space="preserve">  &lt;!-- </w:t>
      </w:r>
      <w:r w:rsidRPr="0069541E">
        <w:rPr>
          <w:i/>
          <w:iCs/>
          <w:lang w:val="fr-FR"/>
        </w:rPr>
        <w:t>satellite_table_id=1 -&gt; cell_fragment_info</w:t>
      </w:r>
      <w:r w:rsidRPr="0069541E">
        <w:rPr>
          <w:lang w:val="fr-FR"/>
        </w:rPr>
        <w:t xml:space="preserve"> --&gt;</w:t>
      </w:r>
    </w:p>
    <w:p w14:paraId="7A5EB437" w14:textId="77777777" w:rsidR="00EC13EA" w:rsidRPr="00322547" w:rsidRDefault="00EC13EA" w:rsidP="00EC13EA">
      <w:pPr>
        <w:pStyle w:val="Code"/>
      </w:pPr>
      <w:r w:rsidRPr="0069541E">
        <w:rPr>
          <w:lang w:val="fr-FR"/>
        </w:rPr>
        <w:t xml:space="preserve">  </w:t>
      </w:r>
      <w:r w:rsidRPr="00322547">
        <w:t>&lt;</w:t>
      </w:r>
      <w:r w:rsidRPr="00322547">
        <w:rPr>
          <w:b/>
          <w:bCs/>
        </w:rPr>
        <w:t>cell_fragment_info</w:t>
      </w:r>
      <w:r w:rsidRPr="00322547">
        <w:t>&gt;</w:t>
      </w:r>
    </w:p>
    <w:p w14:paraId="1E34A87B" w14:textId="77777777" w:rsidR="00EC13EA" w:rsidRDefault="00EC13EA" w:rsidP="00EC13EA">
      <w:pPr>
        <w:pStyle w:val="Code"/>
      </w:pPr>
      <w:r w:rsidRPr="00322547">
        <w:t xml:space="preserve">    </w:t>
      </w:r>
      <w:r>
        <w:t xml:space="preserve">&lt;!-- </w:t>
      </w:r>
      <w:r w:rsidRPr="00D94BF8">
        <w:rPr>
          <w:i/>
          <w:iCs/>
        </w:rPr>
        <w:t>1 or more cell_fragment required</w:t>
      </w:r>
      <w:r>
        <w:t xml:space="preserve"> --&gt;</w:t>
      </w:r>
    </w:p>
    <w:p w14:paraId="65302BF5" w14:textId="77777777" w:rsidR="00EC13EA" w:rsidRDefault="00EC13EA" w:rsidP="00EC13EA">
      <w:pPr>
        <w:pStyle w:val="Code"/>
      </w:pPr>
      <w:r>
        <w:t xml:space="preserve">    &lt;cell_fragment</w:t>
      </w:r>
    </w:p>
    <w:p w14:paraId="04133577" w14:textId="77777777" w:rsidR="00EC13EA" w:rsidRDefault="00EC13EA" w:rsidP="00EC13EA">
      <w:pPr>
        <w:pStyle w:val="Code"/>
      </w:pPr>
      <w:r>
        <w:t xml:space="preserve">        cell_fragment_id="</w:t>
      </w:r>
      <w:r w:rsidRPr="00D94BF8">
        <w:rPr>
          <w:i/>
          <w:iCs/>
        </w:rPr>
        <w:t>uint32, required</w:t>
      </w:r>
      <w:r>
        <w:t>"</w:t>
      </w:r>
    </w:p>
    <w:p w14:paraId="6FF6D970" w14:textId="77777777" w:rsidR="00EC13EA" w:rsidRDefault="00EC13EA" w:rsidP="00EC13EA">
      <w:pPr>
        <w:pStyle w:val="Code"/>
      </w:pPr>
      <w:r>
        <w:t xml:space="preserve">        first_occurence="</w:t>
      </w:r>
      <w:r w:rsidRPr="00D94BF8">
        <w:rPr>
          <w:i/>
          <w:iCs/>
        </w:rPr>
        <w:t>bool, required</w:t>
      </w:r>
      <w:r>
        <w:t>"</w:t>
      </w:r>
    </w:p>
    <w:p w14:paraId="6C009B44" w14:textId="77777777" w:rsidR="00EC13EA" w:rsidRDefault="00EC13EA" w:rsidP="00EC13EA">
      <w:pPr>
        <w:pStyle w:val="Code"/>
      </w:pPr>
      <w:r>
        <w:t xml:space="preserve">        last_occurence="</w:t>
      </w:r>
      <w:r w:rsidRPr="00D94BF8">
        <w:rPr>
          <w:i/>
          <w:iCs/>
        </w:rPr>
        <w:t>bool, required</w:t>
      </w:r>
      <w:r>
        <w:t>"</w:t>
      </w:r>
    </w:p>
    <w:p w14:paraId="6E516A06" w14:textId="77777777" w:rsidR="00EC13EA" w:rsidRDefault="00EC13EA" w:rsidP="00EC13EA">
      <w:pPr>
        <w:pStyle w:val="Code"/>
      </w:pPr>
      <w:r>
        <w:t xml:space="preserve">        center_latitude="</w:t>
      </w:r>
      <w:r w:rsidRPr="00D94BF8">
        <w:rPr>
          <w:i/>
          <w:iCs/>
        </w:rPr>
        <w:t>int18, optional</w:t>
      </w:r>
      <w:r>
        <w:t>"</w:t>
      </w:r>
    </w:p>
    <w:p w14:paraId="445D5ECB" w14:textId="77777777" w:rsidR="00EC13EA" w:rsidRPr="0069541E" w:rsidRDefault="00EC13EA" w:rsidP="00EC13EA">
      <w:pPr>
        <w:pStyle w:val="Code"/>
        <w:rPr>
          <w:lang w:val="fr-FR"/>
        </w:rPr>
      </w:pPr>
      <w:r>
        <w:t xml:space="preserve">        </w:t>
      </w:r>
      <w:r w:rsidRPr="0069541E">
        <w:rPr>
          <w:lang w:val="fr-FR"/>
        </w:rPr>
        <w:t>center_longitude="</w:t>
      </w:r>
      <w:r w:rsidRPr="0069541E">
        <w:rPr>
          <w:i/>
          <w:iCs/>
          <w:lang w:val="fr-FR"/>
        </w:rPr>
        <w:t>int19, optional</w:t>
      </w:r>
      <w:r w:rsidRPr="0069541E">
        <w:rPr>
          <w:lang w:val="fr-FR"/>
        </w:rPr>
        <w:t>"</w:t>
      </w:r>
    </w:p>
    <w:p w14:paraId="4D0A59E7" w14:textId="77777777" w:rsidR="00EC13EA" w:rsidRPr="0069541E" w:rsidRDefault="00EC13EA" w:rsidP="00EC13EA">
      <w:pPr>
        <w:pStyle w:val="Code"/>
        <w:rPr>
          <w:lang w:val="fr-FR"/>
        </w:rPr>
      </w:pPr>
      <w:r w:rsidRPr="0069541E">
        <w:rPr>
          <w:lang w:val="fr-FR"/>
        </w:rPr>
        <w:t xml:space="preserve">        max_distance="</w:t>
      </w:r>
      <w:r w:rsidRPr="0069541E">
        <w:rPr>
          <w:i/>
          <w:iCs/>
          <w:lang w:val="fr-FR"/>
        </w:rPr>
        <w:t>uint24, optional</w:t>
      </w:r>
      <w:r w:rsidRPr="0069541E">
        <w:rPr>
          <w:lang w:val="fr-FR"/>
        </w:rPr>
        <w:t>"&gt;</w:t>
      </w:r>
    </w:p>
    <w:p w14:paraId="2127C9B0" w14:textId="77777777" w:rsidR="00EC13EA" w:rsidRPr="0069541E" w:rsidRDefault="00EC13EA" w:rsidP="00EC13EA">
      <w:pPr>
        <w:pStyle w:val="Code"/>
        <w:rPr>
          <w:lang w:val="fr-FR"/>
        </w:rPr>
      </w:pPr>
      <w:r w:rsidRPr="0069541E">
        <w:rPr>
          <w:lang w:val="fr-FR"/>
        </w:rPr>
        <w:t xml:space="preserve">      &lt;!--</w:t>
      </w:r>
    </w:p>
    <w:p w14:paraId="3F3D053E" w14:textId="2C56A898" w:rsidR="00EC13EA" w:rsidRPr="0069541E" w:rsidRDefault="00EC13EA" w:rsidP="00EC13EA">
      <w:pPr>
        <w:pStyle w:val="Code"/>
        <w:rPr>
          <w:i/>
          <w:iCs/>
          <w:lang w:val="fr-FR"/>
        </w:rPr>
      </w:pPr>
      <w:r w:rsidRPr="0069541E">
        <w:rPr>
          <w:lang w:val="fr-FR"/>
        </w:rPr>
        <w:t xml:space="preserve">          </w:t>
      </w:r>
      <w:r w:rsidRPr="0069541E">
        <w:rPr>
          <w:i/>
          <w:iCs/>
          <w:lang w:val="fr-FR"/>
        </w:rPr>
        <w:t xml:space="preserve">center_latitude, center_longitude (tcimsbf) – </w:t>
      </w:r>
    </w:p>
    <w:p w14:paraId="0E712574" w14:textId="38EFD370" w:rsidR="00EC13EA" w:rsidRPr="00D94BF8" w:rsidRDefault="00EC13EA" w:rsidP="00EC13EA">
      <w:pPr>
        <w:pStyle w:val="Code"/>
        <w:rPr>
          <w:i/>
          <w:iCs/>
        </w:rPr>
      </w:pPr>
      <w:r w:rsidRPr="0069541E">
        <w:rPr>
          <w:i/>
          <w:iCs/>
          <w:lang w:val="fr-FR"/>
        </w:rPr>
        <w:t xml:space="preserve">              </w:t>
      </w:r>
      <w:r w:rsidRPr="00D94BF8">
        <w:rPr>
          <w:i/>
          <w:iCs/>
        </w:rPr>
        <w:t>two's complement integer, most significanr (sign) bit first</w:t>
      </w:r>
    </w:p>
    <w:p w14:paraId="0B498E9D" w14:textId="77777777" w:rsidR="00EC13EA" w:rsidRPr="00D94BF8" w:rsidRDefault="00EC13EA" w:rsidP="00EC13EA">
      <w:pPr>
        <w:pStyle w:val="Code"/>
        <w:rPr>
          <w:i/>
          <w:iCs/>
        </w:rPr>
      </w:pPr>
      <w:r w:rsidRPr="00D94BF8">
        <w:rPr>
          <w:i/>
          <w:iCs/>
        </w:rPr>
        <w:t xml:space="preserve">          center_latitude, center_longitude,</w:t>
      </w:r>
    </w:p>
    <w:p w14:paraId="25B695AE" w14:textId="768B9CAD" w:rsidR="00EC13EA" w:rsidRPr="00D94BF8" w:rsidRDefault="00EC13EA" w:rsidP="00EC13EA">
      <w:pPr>
        <w:pStyle w:val="Code"/>
        <w:rPr>
          <w:i/>
          <w:iCs/>
        </w:rPr>
      </w:pPr>
      <w:r w:rsidRPr="00D94BF8">
        <w:rPr>
          <w:i/>
          <w:iCs/>
        </w:rPr>
        <w:t xml:space="preserve">              max_distance only required when first_occurrence=true</w:t>
      </w:r>
    </w:p>
    <w:p w14:paraId="6898F313" w14:textId="77777777" w:rsidR="00EC13EA" w:rsidRDefault="00EC13EA" w:rsidP="00EC13EA">
      <w:pPr>
        <w:pStyle w:val="Code"/>
      </w:pPr>
      <w:r>
        <w:t xml:space="preserve">      --&gt;</w:t>
      </w:r>
    </w:p>
    <w:p w14:paraId="4EB208F4" w14:textId="77777777" w:rsidR="00EC13EA" w:rsidRDefault="00EC13EA" w:rsidP="00EC13EA">
      <w:pPr>
        <w:pStyle w:val="Code"/>
      </w:pPr>
    </w:p>
    <w:p w14:paraId="1F0E4572" w14:textId="77777777" w:rsidR="00EC13EA" w:rsidRDefault="00EC13EA" w:rsidP="00EC13EA">
      <w:pPr>
        <w:pStyle w:val="Code"/>
      </w:pPr>
      <w:r>
        <w:t xml:space="preserve">      &lt;!-- </w:t>
      </w:r>
      <w:r w:rsidRPr="00D94BF8">
        <w:rPr>
          <w:i/>
          <w:iCs/>
        </w:rPr>
        <w:t>0 or more delivery_system required</w:t>
      </w:r>
      <w:r>
        <w:t xml:space="preserve"> --&gt;</w:t>
      </w:r>
    </w:p>
    <w:p w14:paraId="47E12579" w14:textId="1B27F473" w:rsidR="00EC13EA" w:rsidRDefault="00EC13EA" w:rsidP="00EC13EA">
      <w:pPr>
        <w:pStyle w:val="Code"/>
      </w:pPr>
      <w:r>
        <w:t xml:space="preserve">      &lt;delivery_system id="</w:t>
      </w:r>
      <w:r w:rsidRPr="00D94BF8">
        <w:rPr>
          <w:i/>
          <w:iCs/>
        </w:rPr>
        <w:t>uint32, required</w:t>
      </w:r>
      <w:r>
        <w:t>"/&gt;</w:t>
      </w:r>
    </w:p>
    <w:p w14:paraId="23676CB9" w14:textId="77777777" w:rsidR="00EC13EA" w:rsidRDefault="00EC13EA" w:rsidP="00EC13EA">
      <w:pPr>
        <w:pStyle w:val="Code"/>
      </w:pPr>
    </w:p>
    <w:p w14:paraId="51C2CB60" w14:textId="77777777" w:rsidR="00EC13EA" w:rsidRDefault="00EC13EA" w:rsidP="00EC13EA">
      <w:pPr>
        <w:pStyle w:val="Code"/>
      </w:pPr>
      <w:r>
        <w:t xml:space="preserve">      &lt;!-- </w:t>
      </w:r>
      <w:r w:rsidRPr="00D94BF8">
        <w:rPr>
          <w:i/>
          <w:iCs/>
        </w:rPr>
        <w:t>0 or more new_delivery_system required</w:t>
      </w:r>
      <w:r>
        <w:t xml:space="preserve"> --&gt;</w:t>
      </w:r>
    </w:p>
    <w:p w14:paraId="751EB4A6" w14:textId="16177710" w:rsidR="00EC13EA" w:rsidRDefault="00EC13EA" w:rsidP="00EC13EA">
      <w:pPr>
        <w:pStyle w:val="Code"/>
      </w:pPr>
      <w:r>
        <w:t xml:space="preserve">      &lt;new_delivery_system id="</w:t>
      </w:r>
      <w:r w:rsidRPr="00D94BF8">
        <w:rPr>
          <w:i/>
          <w:iCs/>
        </w:rPr>
        <w:t>uint32, required</w:t>
      </w:r>
      <w:r>
        <w:t>"&gt;</w:t>
      </w:r>
    </w:p>
    <w:p w14:paraId="36054CE6" w14:textId="77777777" w:rsidR="00EC13EA" w:rsidRDefault="00EC13EA" w:rsidP="00EC13EA">
      <w:pPr>
        <w:pStyle w:val="Code"/>
      </w:pPr>
      <w:r>
        <w:t xml:space="preserve">        &lt;time_of_application</w:t>
      </w:r>
    </w:p>
    <w:p w14:paraId="0463F27E" w14:textId="77777777" w:rsidR="00EC13EA" w:rsidRDefault="00EC13EA" w:rsidP="00EC13EA">
      <w:pPr>
        <w:pStyle w:val="Code"/>
      </w:pPr>
      <w:r>
        <w:t xml:space="preserve">            base="</w:t>
      </w:r>
      <w:r w:rsidRPr="00D94BF8">
        <w:rPr>
          <w:i/>
          <w:iCs/>
        </w:rPr>
        <w:t>uint33, required</w:t>
      </w:r>
      <w:r>
        <w:t>"</w:t>
      </w:r>
    </w:p>
    <w:p w14:paraId="095A8493" w14:textId="77777777" w:rsidR="00EC13EA" w:rsidRDefault="00EC13EA" w:rsidP="00EC13EA">
      <w:pPr>
        <w:pStyle w:val="Code"/>
      </w:pPr>
      <w:r>
        <w:t xml:space="preserve">            ext="</w:t>
      </w:r>
      <w:r w:rsidRPr="00D94BF8">
        <w:rPr>
          <w:i/>
          <w:iCs/>
        </w:rPr>
        <w:t>uint9, required</w:t>
      </w:r>
      <w:r>
        <w:t>"/&gt;</w:t>
      </w:r>
    </w:p>
    <w:p w14:paraId="709CA2BD" w14:textId="77777777" w:rsidR="00EC13EA" w:rsidRDefault="00EC13EA" w:rsidP="00EC13EA">
      <w:pPr>
        <w:pStyle w:val="Code"/>
      </w:pPr>
      <w:r>
        <w:t xml:space="preserve">      &lt;/new_delivery_system&gt;</w:t>
      </w:r>
    </w:p>
    <w:p w14:paraId="0445F640" w14:textId="77777777" w:rsidR="00EC13EA" w:rsidRDefault="00EC13EA" w:rsidP="00D94BF8">
      <w:pPr>
        <w:pStyle w:val="Code"/>
        <w:ind w:left="0"/>
      </w:pPr>
    </w:p>
    <w:p w14:paraId="0B04AD26" w14:textId="77777777" w:rsidR="00EC13EA" w:rsidRDefault="00EC13EA" w:rsidP="00EC13EA">
      <w:pPr>
        <w:pStyle w:val="Code"/>
      </w:pPr>
      <w:r>
        <w:t xml:space="preserve">      &lt;!-- </w:t>
      </w:r>
      <w:r w:rsidRPr="00D94BF8">
        <w:rPr>
          <w:i/>
          <w:iCs/>
        </w:rPr>
        <w:t>0 or more obsolescent_delivery_system required</w:t>
      </w:r>
      <w:r>
        <w:t xml:space="preserve"> --&gt;</w:t>
      </w:r>
    </w:p>
    <w:p w14:paraId="5C0EC076" w14:textId="7BB295C6" w:rsidR="00EC13EA" w:rsidRDefault="00EC13EA" w:rsidP="00EC13EA">
      <w:pPr>
        <w:pStyle w:val="Code"/>
      </w:pPr>
      <w:r>
        <w:t xml:space="preserve">      &lt;obsolescent_delivery_system id="</w:t>
      </w:r>
      <w:r w:rsidRPr="00D94BF8">
        <w:rPr>
          <w:i/>
          <w:iCs/>
        </w:rPr>
        <w:t>uint32, required</w:t>
      </w:r>
      <w:r>
        <w:t>"&gt;</w:t>
      </w:r>
    </w:p>
    <w:p w14:paraId="3CFA5332" w14:textId="77777777" w:rsidR="00EC13EA" w:rsidRDefault="00EC13EA" w:rsidP="00EC13EA">
      <w:pPr>
        <w:pStyle w:val="Code"/>
      </w:pPr>
      <w:r>
        <w:t xml:space="preserve">        &lt;time_of_obsolescence</w:t>
      </w:r>
    </w:p>
    <w:p w14:paraId="6A568751" w14:textId="77777777" w:rsidR="00EC13EA" w:rsidRDefault="00EC13EA" w:rsidP="00EC13EA">
      <w:pPr>
        <w:pStyle w:val="Code"/>
      </w:pPr>
      <w:r>
        <w:t xml:space="preserve">            base="</w:t>
      </w:r>
      <w:r w:rsidRPr="00D94BF8">
        <w:rPr>
          <w:i/>
          <w:iCs/>
        </w:rPr>
        <w:t>uint33, required</w:t>
      </w:r>
      <w:r>
        <w:t>"</w:t>
      </w:r>
    </w:p>
    <w:p w14:paraId="14922CAF" w14:textId="77777777" w:rsidR="00EC13EA" w:rsidRDefault="00EC13EA" w:rsidP="00EC13EA">
      <w:pPr>
        <w:pStyle w:val="Code"/>
      </w:pPr>
      <w:r>
        <w:t xml:space="preserve">            ext="</w:t>
      </w:r>
      <w:r w:rsidRPr="00D94BF8">
        <w:rPr>
          <w:i/>
          <w:iCs/>
        </w:rPr>
        <w:t>uint9, required</w:t>
      </w:r>
      <w:r>
        <w:t>"/&gt;</w:t>
      </w:r>
    </w:p>
    <w:p w14:paraId="25004521" w14:textId="77777777" w:rsidR="00EC13EA" w:rsidRDefault="00EC13EA" w:rsidP="00EC13EA">
      <w:pPr>
        <w:pStyle w:val="Code"/>
      </w:pPr>
      <w:r>
        <w:t xml:space="preserve">      &lt;/obsolescent_delivery_system&gt;</w:t>
      </w:r>
    </w:p>
    <w:p w14:paraId="1668C77A" w14:textId="77777777" w:rsidR="00EC13EA" w:rsidRDefault="00EC13EA" w:rsidP="00EC13EA">
      <w:pPr>
        <w:pStyle w:val="Code"/>
      </w:pPr>
    </w:p>
    <w:p w14:paraId="4CB9478B" w14:textId="77777777" w:rsidR="00EC13EA" w:rsidRPr="0069541E" w:rsidRDefault="00EC13EA" w:rsidP="00EC13EA">
      <w:pPr>
        <w:pStyle w:val="Code"/>
        <w:rPr>
          <w:lang w:val="fr-FR"/>
        </w:rPr>
      </w:pPr>
      <w:r>
        <w:t xml:space="preserve">    </w:t>
      </w:r>
      <w:r w:rsidRPr="0069541E">
        <w:rPr>
          <w:lang w:val="fr-FR"/>
        </w:rPr>
        <w:t>&lt;/cell_fragment&gt;</w:t>
      </w:r>
    </w:p>
    <w:p w14:paraId="7AFA907C" w14:textId="77777777" w:rsidR="00EC13EA" w:rsidRPr="0069541E" w:rsidRDefault="00EC13EA" w:rsidP="00EC13EA">
      <w:pPr>
        <w:pStyle w:val="Code"/>
        <w:rPr>
          <w:lang w:val="fr-FR"/>
        </w:rPr>
      </w:pPr>
      <w:r w:rsidRPr="0069541E">
        <w:rPr>
          <w:lang w:val="fr-FR"/>
        </w:rPr>
        <w:t xml:space="preserve">  &lt;/cell_fragment_info&gt;</w:t>
      </w:r>
    </w:p>
    <w:p w14:paraId="7985E1F3" w14:textId="77777777" w:rsidR="00EC13EA" w:rsidRPr="0069541E" w:rsidRDefault="00EC13EA" w:rsidP="00EC13EA">
      <w:pPr>
        <w:pStyle w:val="Code"/>
        <w:rPr>
          <w:lang w:val="fr-FR"/>
        </w:rPr>
      </w:pPr>
    </w:p>
    <w:p w14:paraId="203A1FB0" w14:textId="77777777" w:rsidR="00EC13EA" w:rsidRDefault="00EC13EA" w:rsidP="00EC13EA">
      <w:pPr>
        <w:pStyle w:val="Code"/>
      </w:pPr>
      <w:r w:rsidRPr="0069541E">
        <w:rPr>
          <w:lang w:val="fr-FR"/>
        </w:rPr>
        <w:t xml:space="preserve">  </w:t>
      </w:r>
      <w:r>
        <w:t xml:space="preserve">&lt;!-- </w:t>
      </w:r>
      <w:r w:rsidRPr="00EC13EA">
        <w:rPr>
          <w:i/>
          <w:iCs/>
        </w:rPr>
        <w:t>satellite_table_id=2 -&gt; time_association_info</w:t>
      </w:r>
      <w:r>
        <w:t xml:space="preserve"> --&gt;</w:t>
      </w:r>
    </w:p>
    <w:p w14:paraId="70DE78E1" w14:textId="77777777" w:rsidR="00EC13EA" w:rsidRDefault="00EC13EA" w:rsidP="00EC13EA">
      <w:pPr>
        <w:pStyle w:val="Code"/>
      </w:pPr>
      <w:r>
        <w:lastRenderedPageBreak/>
        <w:t xml:space="preserve">  &lt;</w:t>
      </w:r>
      <w:r w:rsidRPr="00EC13EA">
        <w:rPr>
          <w:b/>
          <w:bCs/>
        </w:rPr>
        <w:t>time_association_info</w:t>
      </w:r>
    </w:p>
    <w:p w14:paraId="21D036B1" w14:textId="77777777" w:rsidR="00EC13EA" w:rsidRDefault="00EC13EA" w:rsidP="00EC13EA">
      <w:pPr>
        <w:pStyle w:val="Code"/>
      </w:pPr>
      <w:r>
        <w:t xml:space="preserve">      association_type="</w:t>
      </w:r>
      <w:r w:rsidRPr="00C91A6D">
        <w:rPr>
          <w:i/>
          <w:iCs/>
        </w:rPr>
        <w:t>uint4, required</w:t>
      </w:r>
      <w:r>
        <w:t>"</w:t>
      </w:r>
    </w:p>
    <w:p w14:paraId="4BCEEDF4" w14:textId="77777777" w:rsidR="00EC13EA" w:rsidRDefault="00EC13EA" w:rsidP="00EC13EA">
      <w:pPr>
        <w:pStyle w:val="Code"/>
      </w:pPr>
      <w:r>
        <w:t xml:space="preserve">      leap59="</w:t>
      </w:r>
      <w:r w:rsidRPr="00C91A6D">
        <w:rPr>
          <w:i/>
          <w:iCs/>
        </w:rPr>
        <w:t>bool, optional</w:t>
      </w:r>
      <w:r>
        <w:t>"</w:t>
      </w:r>
    </w:p>
    <w:p w14:paraId="5C8B98AF" w14:textId="77777777" w:rsidR="00EC13EA" w:rsidRDefault="00EC13EA" w:rsidP="00EC13EA">
      <w:pPr>
        <w:pStyle w:val="Code"/>
      </w:pPr>
      <w:r>
        <w:t xml:space="preserve">      leap61="</w:t>
      </w:r>
      <w:r w:rsidRPr="00C91A6D">
        <w:rPr>
          <w:i/>
          <w:iCs/>
        </w:rPr>
        <w:t>bool, optional</w:t>
      </w:r>
      <w:r>
        <w:t>"</w:t>
      </w:r>
    </w:p>
    <w:p w14:paraId="726D52C1" w14:textId="77777777" w:rsidR="00EC13EA" w:rsidRDefault="00EC13EA" w:rsidP="00EC13EA">
      <w:pPr>
        <w:pStyle w:val="Code"/>
      </w:pPr>
      <w:r>
        <w:t xml:space="preserve">      past_leap59="</w:t>
      </w:r>
      <w:r w:rsidRPr="00C91A6D">
        <w:rPr>
          <w:i/>
          <w:iCs/>
        </w:rPr>
        <w:t>bool, optional</w:t>
      </w:r>
      <w:r>
        <w:t>"</w:t>
      </w:r>
    </w:p>
    <w:p w14:paraId="670CA681" w14:textId="77777777" w:rsidR="00EC13EA" w:rsidRDefault="00EC13EA" w:rsidP="00EC13EA">
      <w:pPr>
        <w:pStyle w:val="Code"/>
      </w:pPr>
      <w:r>
        <w:t xml:space="preserve">      past_leap61="</w:t>
      </w:r>
      <w:r w:rsidRPr="00C91A6D">
        <w:rPr>
          <w:i/>
          <w:iCs/>
        </w:rPr>
        <w:t>bool, optional</w:t>
      </w:r>
      <w:r>
        <w:t>"</w:t>
      </w:r>
    </w:p>
    <w:p w14:paraId="6B5C8E62" w14:textId="77777777" w:rsidR="00EC13EA" w:rsidRDefault="00EC13EA" w:rsidP="00EC13EA">
      <w:pPr>
        <w:pStyle w:val="Code"/>
      </w:pPr>
      <w:r>
        <w:t xml:space="preserve">      association_timestamp_seconds="</w:t>
      </w:r>
      <w:r w:rsidRPr="00C91A6D">
        <w:rPr>
          <w:i/>
          <w:iCs/>
        </w:rPr>
        <w:t>uint64, required</w:t>
      </w:r>
      <w:r>
        <w:t>"</w:t>
      </w:r>
    </w:p>
    <w:p w14:paraId="58CF388A" w14:textId="77777777" w:rsidR="00EC13EA" w:rsidRDefault="00EC13EA" w:rsidP="00EC13EA">
      <w:pPr>
        <w:pStyle w:val="Code"/>
      </w:pPr>
      <w:r>
        <w:t xml:space="preserve">      association_timestamp_nanoseconds="</w:t>
      </w:r>
      <w:r w:rsidRPr="00C91A6D">
        <w:rPr>
          <w:i/>
          <w:iCs/>
        </w:rPr>
        <w:t>uint32, required</w:t>
      </w:r>
      <w:r>
        <w:t>"&gt;</w:t>
      </w:r>
    </w:p>
    <w:p w14:paraId="20B8F88D" w14:textId="77777777" w:rsidR="00EC13EA" w:rsidRDefault="00EC13EA" w:rsidP="00EC13EA">
      <w:pPr>
        <w:pStyle w:val="Code"/>
      </w:pPr>
      <w:r>
        <w:t xml:space="preserve">    &lt;!--</w:t>
      </w:r>
    </w:p>
    <w:p w14:paraId="7323FAB5" w14:textId="77777777" w:rsidR="00EC13EA" w:rsidRPr="00C91A6D" w:rsidRDefault="00EC13EA" w:rsidP="00EC13EA">
      <w:pPr>
        <w:pStyle w:val="Code"/>
        <w:rPr>
          <w:i/>
          <w:iCs/>
        </w:rPr>
      </w:pPr>
      <w:r>
        <w:t xml:space="preserve">        </w:t>
      </w:r>
      <w:r w:rsidRPr="00C91A6D">
        <w:rPr>
          <w:i/>
          <w:iCs/>
        </w:rPr>
        <w:t>association_type==0:  UTC without leab second signalling</w:t>
      </w:r>
    </w:p>
    <w:p w14:paraId="4655E884" w14:textId="77777777" w:rsidR="00EC13EA" w:rsidRPr="00C91A6D" w:rsidRDefault="00EC13EA" w:rsidP="00EC13EA">
      <w:pPr>
        <w:pStyle w:val="Code"/>
        <w:rPr>
          <w:i/>
          <w:iCs/>
        </w:rPr>
      </w:pPr>
      <w:r w:rsidRPr="00C91A6D">
        <w:rPr>
          <w:i/>
          <w:iCs/>
        </w:rPr>
        <w:t xml:space="preserve">        association_type==1:  UTC with leab second signalling</w:t>
      </w:r>
    </w:p>
    <w:p w14:paraId="68C5E60B" w14:textId="77777777" w:rsidR="00EC13EA" w:rsidRPr="00C91A6D" w:rsidRDefault="00EC13EA" w:rsidP="00EC13EA">
      <w:pPr>
        <w:pStyle w:val="Code"/>
        <w:rPr>
          <w:i/>
          <w:iCs/>
        </w:rPr>
      </w:pPr>
      <w:r w:rsidRPr="00C91A6D">
        <w:rPr>
          <w:i/>
          <w:iCs/>
        </w:rPr>
        <w:t xml:space="preserve">        leap59, leap61, pastleap59, pastleap61 only required when association_type==1</w:t>
      </w:r>
    </w:p>
    <w:p w14:paraId="0B1728E3" w14:textId="77777777" w:rsidR="00EC13EA" w:rsidRDefault="00EC13EA" w:rsidP="00EC13EA">
      <w:pPr>
        <w:pStyle w:val="Code"/>
      </w:pPr>
      <w:r>
        <w:t xml:space="preserve">    --&gt;</w:t>
      </w:r>
    </w:p>
    <w:p w14:paraId="121ABA6E" w14:textId="6F8E04DE" w:rsidR="00EC13EA" w:rsidRDefault="00EC13EA" w:rsidP="00EC13EA">
      <w:pPr>
        <w:pStyle w:val="Code"/>
      </w:pPr>
      <w:r>
        <w:t xml:space="preserve">    &lt;ncr base="</w:t>
      </w:r>
      <w:r w:rsidRPr="00C91A6D">
        <w:rPr>
          <w:i/>
          <w:iCs/>
        </w:rPr>
        <w:t>uint33, required</w:t>
      </w:r>
      <w:r>
        <w:t>"</w:t>
      </w:r>
    </w:p>
    <w:p w14:paraId="266EC9FB" w14:textId="365DA119" w:rsidR="00EC13EA" w:rsidRDefault="00EC13EA" w:rsidP="00EC13EA">
      <w:pPr>
        <w:pStyle w:val="Code"/>
      </w:pPr>
      <w:r>
        <w:t xml:space="preserve">        </w:t>
      </w:r>
      <w:r w:rsidR="00C91A6D">
        <w:t xml:space="preserve"> </w:t>
      </w:r>
      <w:r>
        <w:t>ext="</w:t>
      </w:r>
      <w:r w:rsidRPr="00C91A6D">
        <w:rPr>
          <w:i/>
          <w:iCs/>
        </w:rPr>
        <w:t>uint9, required</w:t>
      </w:r>
      <w:r>
        <w:t>"/&gt;</w:t>
      </w:r>
    </w:p>
    <w:p w14:paraId="0347689F" w14:textId="77777777" w:rsidR="00EC13EA" w:rsidRDefault="00EC13EA" w:rsidP="00EC13EA">
      <w:pPr>
        <w:pStyle w:val="Code"/>
      </w:pPr>
      <w:r>
        <w:t xml:space="preserve">  &lt;/time_association_info&gt;</w:t>
      </w:r>
    </w:p>
    <w:p w14:paraId="65854558" w14:textId="77777777" w:rsidR="00EC13EA" w:rsidRDefault="00EC13EA" w:rsidP="00EC13EA">
      <w:pPr>
        <w:pStyle w:val="Code"/>
      </w:pPr>
    </w:p>
    <w:p w14:paraId="44C239E8" w14:textId="77777777" w:rsidR="00EC13EA" w:rsidRDefault="00EC13EA" w:rsidP="00EC13EA">
      <w:pPr>
        <w:pStyle w:val="Code"/>
      </w:pPr>
      <w:r>
        <w:t xml:space="preserve">  &lt;!-- </w:t>
      </w:r>
      <w:r w:rsidRPr="00D94BF8">
        <w:rPr>
          <w:i/>
          <w:iCs/>
        </w:rPr>
        <w:t>satellite_table_id=3 -&gt; beamhopping_timeplan_info</w:t>
      </w:r>
      <w:r>
        <w:t xml:space="preserve"> --&gt;</w:t>
      </w:r>
    </w:p>
    <w:p w14:paraId="6A344A34" w14:textId="77777777" w:rsidR="00EC13EA" w:rsidRDefault="00EC13EA" w:rsidP="00EC13EA">
      <w:pPr>
        <w:pStyle w:val="Code"/>
      </w:pPr>
      <w:r>
        <w:t xml:space="preserve">  &lt;</w:t>
      </w:r>
      <w:r w:rsidRPr="00D94BF8">
        <w:rPr>
          <w:b/>
          <w:bCs/>
        </w:rPr>
        <w:t>beamhopping_timeplan_info</w:t>
      </w:r>
      <w:r>
        <w:t>&gt;</w:t>
      </w:r>
    </w:p>
    <w:p w14:paraId="36AD7A3A" w14:textId="4B4739C2" w:rsidR="00EC13EA" w:rsidRDefault="00EC13EA" w:rsidP="00EC13EA">
      <w:pPr>
        <w:pStyle w:val="Code"/>
      </w:pPr>
      <w:r>
        <w:t xml:space="preserve">    &lt;beamhopping_timeplan id="</w:t>
      </w:r>
      <w:r w:rsidRPr="00C91A6D">
        <w:rPr>
          <w:i/>
          <w:iCs/>
        </w:rPr>
        <w:t>uint32, required</w:t>
      </w:r>
      <w:r>
        <w:t>"&gt;</w:t>
      </w:r>
    </w:p>
    <w:p w14:paraId="3836CB3A" w14:textId="77777777" w:rsidR="00EC13EA" w:rsidRDefault="00EC13EA" w:rsidP="00EC13EA">
      <w:pPr>
        <w:pStyle w:val="Code"/>
      </w:pPr>
    </w:p>
    <w:p w14:paraId="291F46D7" w14:textId="77777777" w:rsidR="00EC13EA" w:rsidRDefault="00EC13EA" w:rsidP="00EC13EA">
      <w:pPr>
        <w:pStyle w:val="Code"/>
      </w:pPr>
      <w:r>
        <w:t xml:space="preserve">      &lt;time_of_application</w:t>
      </w:r>
    </w:p>
    <w:p w14:paraId="2FED669F" w14:textId="77777777" w:rsidR="00EC13EA" w:rsidRDefault="00EC13EA" w:rsidP="00EC13EA">
      <w:pPr>
        <w:pStyle w:val="Code"/>
      </w:pPr>
      <w:r>
        <w:t xml:space="preserve">          base="</w:t>
      </w:r>
      <w:r w:rsidRPr="00C91A6D">
        <w:rPr>
          <w:i/>
          <w:iCs/>
        </w:rPr>
        <w:t>uint33, required</w:t>
      </w:r>
      <w:r>
        <w:t>"</w:t>
      </w:r>
    </w:p>
    <w:p w14:paraId="4186A44C" w14:textId="77777777" w:rsidR="00EC13EA" w:rsidRDefault="00EC13EA" w:rsidP="00EC13EA">
      <w:pPr>
        <w:pStyle w:val="Code"/>
      </w:pPr>
      <w:r>
        <w:t xml:space="preserve">          ext="</w:t>
      </w:r>
      <w:r w:rsidRPr="00C91A6D">
        <w:rPr>
          <w:i/>
          <w:iCs/>
        </w:rPr>
        <w:t>uint9, required</w:t>
      </w:r>
      <w:r>
        <w:t>"/&gt;</w:t>
      </w:r>
    </w:p>
    <w:p w14:paraId="6559DCD6" w14:textId="77777777" w:rsidR="00EC13EA" w:rsidRDefault="00EC13EA" w:rsidP="00EC13EA">
      <w:pPr>
        <w:pStyle w:val="Code"/>
      </w:pPr>
      <w:r>
        <w:t xml:space="preserve">      &lt;cycle_duration</w:t>
      </w:r>
    </w:p>
    <w:p w14:paraId="4379E6CB" w14:textId="77777777" w:rsidR="00EC13EA" w:rsidRDefault="00EC13EA" w:rsidP="00EC13EA">
      <w:pPr>
        <w:pStyle w:val="Code"/>
      </w:pPr>
      <w:r>
        <w:t xml:space="preserve">          base="</w:t>
      </w:r>
      <w:r w:rsidRPr="00C91A6D">
        <w:rPr>
          <w:i/>
          <w:iCs/>
        </w:rPr>
        <w:t>uint33, required</w:t>
      </w:r>
      <w:r>
        <w:t>"</w:t>
      </w:r>
    </w:p>
    <w:p w14:paraId="3697C68C" w14:textId="77777777" w:rsidR="00EC13EA" w:rsidRDefault="00EC13EA" w:rsidP="00EC13EA">
      <w:pPr>
        <w:pStyle w:val="Code"/>
      </w:pPr>
      <w:r>
        <w:t xml:space="preserve">          ext="</w:t>
      </w:r>
      <w:r w:rsidRPr="00C91A6D">
        <w:rPr>
          <w:i/>
          <w:iCs/>
        </w:rPr>
        <w:t>uint9, required</w:t>
      </w:r>
      <w:r>
        <w:t>"/&gt;</w:t>
      </w:r>
    </w:p>
    <w:p w14:paraId="77A8C9AA" w14:textId="77777777" w:rsidR="00EC13EA" w:rsidRDefault="00EC13EA" w:rsidP="00EC13EA">
      <w:pPr>
        <w:pStyle w:val="Code"/>
      </w:pPr>
    </w:p>
    <w:p w14:paraId="214D72AD" w14:textId="77777777" w:rsidR="00EC13EA" w:rsidRDefault="00EC13EA" w:rsidP="00EC13EA">
      <w:pPr>
        <w:pStyle w:val="Code"/>
      </w:pPr>
      <w:r>
        <w:t xml:space="preserve">      &lt;time_plan_mode_0&gt;</w:t>
      </w:r>
    </w:p>
    <w:p w14:paraId="33350A53" w14:textId="77777777" w:rsidR="00EC13EA" w:rsidRDefault="00EC13EA" w:rsidP="00EC13EA">
      <w:pPr>
        <w:pStyle w:val="Code"/>
      </w:pPr>
      <w:r>
        <w:t xml:space="preserve">        &lt;dwell_duration</w:t>
      </w:r>
    </w:p>
    <w:p w14:paraId="14D9E3D4" w14:textId="77777777" w:rsidR="00EC13EA" w:rsidRDefault="00EC13EA" w:rsidP="00EC13EA">
      <w:pPr>
        <w:pStyle w:val="Code"/>
      </w:pPr>
      <w:r>
        <w:t xml:space="preserve">            base="</w:t>
      </w:r>
      <w:r w:rsidRPr="003A0C0F">
        <w:rPr>
          <w:i/>
          <w:iCs/>
        </w:rPr>
        <w:t>uint33, required</w:t>
      </w:r>
      <w:r>
        <w:t>"</w:t>
      </w:r>
    </w:p>
    <w:p w14:paraId="0605EF0C" w14:textId="77777777" w:rsidR="00EC13EA" w:rsidRDefault="00EC13EA" w:rsidP="00EC13EA">
      <w:pPr>
        <w:pStyle w:val="Code"/>
      </w:pPr>
      <w:r>
        <w:t xml:space="preserve">            ext="</w:t>
      </w:r>
      <w:r w:rsidRPr="003A0C0F">
        <w:rPr>
          <w:i/>
          <w:iCs/>
        </w:rPr>
        <w:t>uint9, required</w:t>
      </w:r>
      <w:r>
        <w:t>"/&gt;</w:t>
      </w:r>
    </w:p>
    <w:p w14:paraId="2CB04739" w14:textId="77777777" w:rsidR="00EC13EA" w:rsidRDefault="00EC13EA" w:rsidP="00EC13EA">
      <w:pPr>
        <w:pStyle w:val="Code"/>
      </w:pPr>
      <w:r>
        <w:t xml:space="preserve">        &lt;on_time</w:t>
      </w:r>
    </w:p>
    <w:p w14:paraId="01A92177" w14:textId="77777777" w:rsidR="00EC13EA" w:rsidRDefault="00EC13EA" w:rsidP="00EC13EA">
      <w:pPr>
        <w:pStyle w:val="Code"/>
      </w:pPr>
      <w:r>
        <w:t xml:space="preserve">            base="</w:t>
      </w:r>
      <w:r w:rsidRPr="003A0C0F">
        <w:rPr>
          <w:i/>
          <w:iCs/>
        </w:rPr>
        <w:t>uint33, required</w:t>
      </w:r>
      <w:r>
        <w:t>"</w:t>
      </w:r>
    </w:p>
    <w:p w14:paraId="507577D8" w14:textId="77777777" w:rsidR="00EC13EA" w:rsidRDefault="00EC13EA" w:rsidP="00EC13EA">
      <w:pPr>
        <w:pStyle w:val="Code"/>
      </w:pPr>
      <w:r>
        <w:t xml:space="preserve">            ext="</w:t>
      </w:r>
      <w:r w:rsidRPr="003A0C0F">
        <w:rPr>
          <w:i/>
          <w:iCs/>
        </w:rPr>
        <w:t>uint9, required</w:t>
      </w:r>
      <w:r>
        <w:t>"/&gt;</w:t>
      </w:r>
    </w:p>
    <w:p w14:paraId="45837A5A" w14:textId="77777777" w:rsidR="00EC13EA" w:rsidRDefault="00EC13EA" w:rsidP="00EC13EA">
      <w:pPr>
        <w:pStyle w:val="Code"/>
      </w:pPr>
      <w:r>
        <w:t xml:space="preserve">      &lt;/time_plan_mode_0&gt;</w:t>
      </w:r>
    </w:p>
    <w:p w14:paraId="5FF9AEAD" w14:textId="77777777" w:rsidR="00EC13EA" w:rsidRDefault="00EC13EA" w:rsidP="00EC13EA">
      <w:pPr>
        <w:pStyle w:val="Code"/>
      </w:pPr>
    </w:p>
    <w:p w14:paraId="400BF07A" w14:textId="72C34380" w:rsidR="00EC13EA" w:rsidRDefault="00EC13EA" w:rsidP="00EC13EA">
      <w:pPr>
        <w:pStyle w:val="Code"/>
      </w:pPr>
      <w:r>
        <w:t xml:space="preserve">      &lt;time_plan_mode_1 current_slot="</w:t>
      </w:r>
      <w:r w:rsidRPr="003A0C0F">
        <w:rPr>
          <w:i/>
          <w:iCs/>
        </w:rPr>
        <w:t>uint15, required</w:t>
      </w:r>
      <w:r>
        <w:t>"&gt;</w:t>
      </w:r>
    </w:p>
    <w:p w14:paraId="25153EE8" w14:textId="77777777" w:rsidR="00EC13EA" w:rsidRDefault="00EC13EA" w:rsidP="00EC13EA">
      <w:pPr>
        <w:pStyle w:val="Code"/>
      </w:pPr>
      <w:r>
        <w:t xml:space="preserve">        &lt;slot id="</w:t>
      </w:r>
      <w:r w:rsidRPr="003A0C0F">
        <w:rPr>
          <w:i/>
          <w:iCs/>
        </w:rPr>
        <w:t>uint15, required</w:t>
      </w:r>
      <w:r>
        <w:t>" transmission_on="</w:t>
      </w:r>
      <w:r w:rsidRPr="003A0C0F">
        <w:rPr>
          <w:i/>
          <w:iCs/>
        </w:rPr>
        <w:t>bool, required</w:t>
      </w:r>
      <w:r>
        <w:t>"/&gt;</w:t>
      </w:r>
    </w:p>
    <w:p w14:paraId="3B1B01CE" w14:textId="77777777" w:rsidR="00EC13EA" w:rsidRDefault="00EC13EA" w:rsidP="00EC13EA">
      <w:pPr>
        <w:pStyle w:val="Code"/>
      </w:pPr>
      <w:r>
        <w:t xml:space="preserve">      &lt;/time_plan_mode_1&gt;</w:t>
      </w:r>
    </w:p>
    <w:p w14:paraId="1621062B" w14:textId="77777777" w:rsidR="00EC13EA" w:rsidRDefault="00EC13EA" w:rsidP="00EC13EA">
      <w:pPr>
        <w:pStyle w:val="Code"/>
      </w:pPr>
    </w:p>
    <w:p w14:paraId="0BF65A4B" w14:textId="77777777" w:rsidR="00EC13EA" w:rsidRDefault="00EC13EA" w:rsidP="00EC13EA">
      <w:pPr>
        <w:pStyle w:val="Code"/>
      </w:pPr>
      <w:r>
        <w:t xml:space="preserve">      &lt;time_plan_mode_2&gt;</w:t>
      </w:r>
    </w:p>
    <w:p w14:paraId="04F2AB58" w14:textId="77777777" w:rsidR="00EC13EA" w:rsidRDefault="00EC13EA" w:rsidP="00EC13EA">
      <w:pPr>
        <w:pStyle w:val="Code"/>
      </w:pPr>
      <w:r>
        <w:t xml:space="preserve">        &lt;grid_size</w:t>
      </w:r>
    </w:p>
    <w:p w14:paraId="6CA3F601" w14:textId="77777777" w:rsidR="00EC13EA" w:rsidRDefault="00EC13EA" w:rsidP="00EC13EA">
      <w:pPr>
        <w:pStyle w:val="Code"/>
      </w:pPr>
      <w:r>
        <w:t xml:space="preserve">            base="</w:t>
      </w:r>
      <w:r w:rsidRPr="003A0C0F">
        <w:rPr>
          <w:i/>
          <w:iCs/>
        </w:rPr>
        <w:t>uint33, required</w:t>
      </w:r>
      <w:r>
        <w:t>"</w:t>
      </w:r>
    </w:p>
    <w:p w14:paraId="6921768D" w14:textId="77777777" w:rsidR="00EC13EA" w:rsidRDefault="00EC13EA" w:rsidP="00EC13EA">
      <w:pPr>
        <w:pStyle w:val="Code"/>
      </w:pPr>
      <w:r>
        <w:t xml:space="preserve">            ext="</w:t>
      </w:r>
      <w:r w:rsidRPr="003A0C0F">
        <w:rPr>
          <w:i/>
          <w:iCs/>
        </w:rPr>
        <w:t>uint9, required</w:t>
      </w:r>
      <w:r>
        <w:t>"/&gt;</w:t>
      </w:r>
    </w:p>
    <w:p w14:paraId="43CDF888" w14:textId="77777777" w:rsidR="00EC13EA" w:rsidRDefault="00EC13EA" w:rsidP="00EC13EA">
      <w:pPr>
        <w:pStyle w:val="Code"/>
      </w:pPr>
      <w:r>
        <w:t xml:space="preserve">        &lt;revisit_duration</w:t>
      </w:r>
    </w:p>
    <w:p w14:paraId="4FC4562B" w14:textId="77777777" w:rsidR="00EC13EA" w:rsidRDefault="00EC13EA" w:rsidP="00EC13EA">
      <w:pPr>
        <w:pStyle w:val="Code"/>
      </w:pPr>
      <w:r>
        <w:t xml:space="preserve">            base="</w:t>
      </w:r>
      <w:r w:rsidRPr="003A0C0F">
        <w:rPr>
          <w:i/>
          <w:iCs/>
        </w:rPr>
        <w:t>uint33, required</w:t>
      </w:r>
      <w:r>
        <w:t>"</w:t>
      </w:r>
    </w:p>
    <w:p w14:paraId="3A2A8484" w14:textId="77777777" w:rsidR="00EC13EA" w:rsidRDefault="00EC13EA" w:rsidP="00EC13EA">
      <w:pPr>
        <w:pStyle w:val="Code"/>
      </w:pPr>
      <w:r>
        <w:t xml:space="preserve">            ext="</w:t>
      </w:r>
      <w:r w:rsidRPr="003A0C0F">
        <w:rPr>
          <w:i/>
          <w:iCs/>
        </w:rPr>
        <w:t>uint9, required</w:t>
      </w:r>
      <w:r>
        <w:t>"/&gt;</w:t>
      </w:r>
    </w:p>
    <w:p w14:paraId="0C2A8E14" w14:textId="77777777" w:rsidR="00EC13EA" w:rsidRDefault="00EC13EA" w:rsidP="00EC13EA">
      <w:pPr>
        <w:pStyle w:val="Code"/>
      </w:pPr>
      <w:r>
        <w:t xml:space="preserve">        &lt;sleep_time</w:t>
      </w:r>
    </w:p>
    <w:p w14:paraId="57994BBD" w14:textId="77777777" w:rsidR="00EC13EA" w:rsidRDefault="00EC13EA" w:rsidP="00EC13EA">
      <w:pPr>
        <w:pStyle w:val="Code"/>
      </w:pPr>
      <w:r>
        <w:t xml:space="preserve">            base="</w:t>
      </w:r>
      <w:r w:rsidRPr="003A0C0F">
        <w:rPr>
          <w:i/>
          <w:iCs/>
        </w:rPr>
        <w:t>uint33, required</w:t>
      </w:r>
      <w:r>
        <w:t>"</w:t>
      </w:r>
    </w:p>
    <w:p w14:paraId="2EFB6D86" w14:textId="77777777" w:rsidR="00EC13EA" w:rsidRDefault="00EC13EA" w:rsidP="00EC13EA">
      <w:pPr>
        <w:pStyle w:val="Code"/>
      </w:pPr>
      <w:r>
        <w:t xml:space="preserve">            ext="</w:t>
      </w:r>
      <w:r w:rsidRPr="003A0C0F">
        <w:rPr>
          <w:i/>
          <w:iCs/>
        </w:rPr>
        <w:t>uint9, required</w:t>
      </w:r>
      <w:r>
        <w:t>"/&gt;</w:t>
      </w:r>
    </w:p>
    <w:p w14:paraId="7EA57BAD" w14:textId="77777777" w:rsidR="00EC13EA" w:rsidRDefault="00EC13EA" w:rsidP="00EC13EA">
      <w:pPr>
        <w:pStyle w:val="Code"/>
      </w:pPr>
      <w:r>
        <w:t xml:space="preserve">        &lt;sleep_duration</w:t>
      </w:r>
    </w:p>
    <w:p w14:paraId="2D869F6C" w14:textId="77777777" w:rsidR="00EC13EA" w:rsidRDefault="00EC13EA" w:rsidP="00EC13EA">
      <w:pPr>
        <w:pStyle w:val="Code"/>
      </w:pPr>
      <w:r>
        <w:t xml:space="preserve">            base="</w:t>
      </w:r>
      <w:r w:rsidRPr="003A0C0F">
        <w:rPr>
          <w:i/>
          <w:iCs/>
        </w:rPr>
        <w:t>uint33, required</w:t>
      </w:r>
      <w:r>
        <w:t>"</w:t>
      </w:r>
    </w:p>
    <w:p w14:paraId="209ECA94" w14:textId="77777777" w:rsidR="00EC13EA" w:rsidRDefault="00EC13EA" w:rsidP="00EC13EA">
      <w:pPr>
        <w:pStyle w:val="Code"/>
      </w:pPr>
      <w:r>
        <w:t xml:space="preserve">            ext="</w:t>
      </w:r>
      <w:r w:rsidRPr="003A0C0F">
        <w:rPr>
          <w:i/>
          <w:iCs/>
        </w:rPr>
        <w:t>uint9, required</w:t>
      </w:r>
      <w:r>
        <w:t>"/&gt;</w:t>
      </w:r>
    </w:p>
    <w:p w14:paraId="06CE492A" w14:textId="77777777" w:rsidR="00EC13EA" w:rsidRDefault="00EC13EA" w:rsidP="00EC13EA">
      <w:pPr>
        <w:pStyle w:val="Code"/>
      </w:pPr>
      <w:r>
        <w:t xml:space="preserve">      &lt;/time_plan_mode_2&gt;</w:t>
      </w:r>
    </w:p>
    <w:p w14:paraId="32D988FB" w14:textId="77777777" w:rsidR="00EC13EA" w:rsidRDefault="00EC13EA" w:rsidP="00EC13EA">
      <w:pPr>
        <w:pStyle w:val="Code"/>
      </w:pPr>
    </w:p>
    <w:p w14:paraId="5E68CBEA" w14:textId="77777777" w:rsidR="00EC13EA" w:rsidRDefault="00EC13EA" w:rsidP="00EC13EA">
      <w:pPr>
        <w:pStyle w:val="Code"/>
      </w:pPr>
      <w:r>
        <w:t xml:space="preserve">    &lt;/beamhopping_timeplan&gt;</w:t>
      </w:r>
    </w:p>
    <w:p w14:paraId="7563BBD4" w14:textId="30D9B727" w:rsidR="00EC13EA" w:rsidRDefault="00EC13EA" w:rsidP="00EC13EA">
      <w:pPr>
        <w:pStyle w:val="Code"/>
      </w:pPr>
      <w:r>
        <w:t xml:space="preserve">  &lt;/beamhopping_timeplan_info&gt;</w:t>
      </w:r>
    </w:p>
    <w:p w14:paraId="2B541675" w14:textId="77777777" w:rsidR="00D94BF8" w:rsidRDefault="00D94BF8" w:rsidP="00EC13EA">
      <w:pPr>
        <w:pStyle w:val="Code"/>
      </w:pPr>
    </w:p>
    <w:p w14:paraId="13030701" w14:textId="0E299C78" w:rsidR="00EC13EA" w:rsidRDefault="00EC13EA" w:rsidP="00EC13EA">
      <w:pPr>
        <w:pStyle w:val="Code"/>
      </w:pPr>
      <w:r>
        <w:t>&lt;/SAT&gt;</w:t>
      </w:r>
    </w:p>
    <w:p w14:paraId="3FC6F272" w14:textId="77777777" w:rsidR="00CF6FD8" w:rsidRDefault="00CF6FD8" w:rsidP="00CF6FD8">
      <w:pPr>
        <w:pStyle w:val="Appendix3"/>
      </w:pPr>
      <w:bookmarkStart w:id="636" w:name="_Toc166363122"/>
      <w:r>
        <w:t>Selection Information Table</w:t>
      </w:r>
      <w:r w:rsidR="00E474D1">
        <w:t xml:space="preserve"> (SIT)</w:t>
      </w:r>
      <w:bookmarkEnd w:id="636"/>
    </w:p>
    <w:p w14:paraId="4E4FCFF6" w14:textId="1146829E" w:rsidR="00CF6FD8" w:rsidRPr="005A757F" w:rsidRDefault="00CF6FD8" w:rsidP="00CF6FD8">
      <w:r>
        <w:t xml:space="preserve">Defined by DVB in </w:t>
      </w:r>
      <w:r>
        <w:fldChar w:fldCharType="begin"/>
      </w:r>
      <w:r>
        <w:instrText xml:space="preserve"> REF _Ref117479848 \r \h </w:instrText>
      </w:r>
      <w:r>
        <w:fldChar w:fldCharType="separate"/>
      </w:r>
      <w:r w:rsidR="009272D6">
        <w:t>[5]</w:t>
      </w:r>
      <w:r>
        <w:fldChar w:fldCharType="end"/>
      </w:r>
      <w:r>
        <w:t>.</w:t>
      </w:r>
    </w:p>
    <w:p w14:paraId="66E9F452" w14:textId="77777777" w:rsidR="00CF6FD8" w:rsidRDefault="00CF6FD8" w:rsidP="00CF6FD8">
      <w:pPr>
        <w:pStyle w:val="Code"/>
      </w:pPr>
      <w:r>
        <w:t>&lt;</w:t>
      </w:r>
      <w:r w:rsidRPr="00281BA5">
        <w:rPr>
          <w:b/>
        </w:rPr>
        <w:t>selection_information_table</w:t>
      </w:r>
      <w:r>
        <w:t xml:space="preserve"> version="</w:t>
      </w:r>
      <w:r w:rsidRPr="00281BA5">
        <w:rPr>
          <w:i/>
        </w:rPr>
        <w:t>uint5, default=0</w:t>
      </w:r>
      <w:r>
        <w:t>" current="</w:t>
      </w:r>
      <w:r w:rsidRPr="00281BA5">
        <w:rPr>
          <w:i/>
        </w:rPr>
        <w:t>bool, default=true</w:t>
      </w:r>
      <w:r>
        <w:t>"&gt;</w:t>
      </w:r>
    </w:p>
    <w:p w14:paraId="384ED378" w14:textId="77777777" w:rsidR="00CF6FD8" w:rsidRDefault="00CF6FD8" w:rsidP="00CF6FD8">
      <w:pPr>
        <w:pStyle w:val="Code"/>
      </w:pPr>
    </w:p>
    <w:p w14:paraId="431368BA" w14:textId="77777777" w:rsidR="00CF6FD8" w:rsidRDefault="00CF6FD8" w:rsidP="00CF6FD8">
      <w:pPr>
        <w:pStyle w:val="Code"/>
      </w:pPr>
      <w:r>
        <w:t xml:space="preserve">  &lt;!-- </w:t>
      </w:r>
      <w:r w:rsidRPr="00281BA5">
        <w:rPr>
          <w:i/>
        </w:rPr>
        <w:t>Common descriptors loop, for transmission parameters</w:t>
      </w:r>
      <w:r>
        <w:t xml:space="preserve"> --&gt;</w:t>
      </w:r>
    </w:p>
    <w:p w14:paraId="5AA58202" w14:textId="77777777" w:rsidR="00CF6FD8" w:rsidRDefault="00CF6FD8" w:rsidP="00CF6FD8">
      <w:pPr>
        <w:pStyle w:val="Code"/>
      </w:pPr>
      <w:r>
        <w:t xml:space="preserve">  &lt;</w:t>
      </w:r>
      <w:r w:rsidRPr="00BD45A0">
        <w:rPr>
          <w:i/>
        </w:rPr>
        <w:t>DESCRIPTOR_LIST</w:t>
      </w:r>
      <w:r>
        <w:t>&gt;</w:t>
      </w:r>
    </w:p>
    <w:p w14:paraId="1A7969C9" w14:textId="77777777" w:rsidR="00CF6FD8" w:rsidRDefault="00CF6FD8" w:rsidP="00CF6FD8">
      <w:pPr>
        <w:pStyle w:val="Code"/>
      </w:pPr>
    </w:p>
    <w:p w14:paraId="3EDBFC71" w14:textId="77777777" w:rsidR="00CF6FD8" w:rsidRDefault="00CF6FD8" w:rsidP="00CF6FD8">
      <w:pPr>
        <w:pStyle w:val="Code"/>
      </w:pPr>
      <w:r>
        <w:t xml:space="preserve">  &lt;!-- </w:t>
      </w:r>
      <w:r w:rsidRPr="00281BA5">
        <w:rPr>
          <w:i/>
        </w:rPr>
        <w:t>One per service</w:t>
      </w:r>
      <w:r>
        <w:t xml:space="preserve"> --&gt;</w:t>
      </w:r>
    </w:p>
    <w:p w14:paraId="18704C47" w14:textId="77777777" w:rsidR="00CF6FD8" w:rsidRDefault="00CF6FD8" w:rsidP="00CF6FD8">
      <w:pPr>
        <w:pStyle w:val="Code"/>
      </w:pPr>
      <w:r>
        <w:t xml:space="preserve">  &lt;service service_id="</w:t>
      </w:r>
      <w:r w:rsidRPr="00281BA5">
        <w:rPr>
          <w:i/>
        </w:rPr>
        <w:t>uint16, required</w:t>
      </w:r>
      <w:r>
        <w:t>"</w:t>
      </w:r>
    </w:p>
    <w:p w14:paraId="272AEF60" w14:textId="77777777" w:rsidR="00CF6FD8" w:rsidRPr="00281BA5" w:rsidRDefault="00CF6FD8" w:rsidP="00CF6FD8">
      <w:pPr>
        <w:pStyle w:val="Code"/>
        <w:rPr>
          <w:i/>
        </w:rPr>
      </w:pPr>
      <w:r>
        <w:t xml:space="preserve">           running_status="</w:t>
      </w:r>
      <w:r w:rsidRPr="00281BA5">
        <w:rPr>
          <w:i/>
        </w:rPr>
        <w:t>undefined|not-running|starting|pausing|running|off-air,</w:t>
      </w:r>
    </w:p>
    <w:p w14:paraId="352DF677" w14:textId="77777777" w:rsidR="00CF6FD8" w:rsidRDefault="00CF6FD8" w:rsidP="00CF6FD8">
      <w:pPr>
        <w:pStyle w:val="Code"/>
      </w:pPr>
      <w:r w:rsidRPr="00281BA5">
        <w:rPr>
          <w:i/>
        </w:rPr>
        <w:t xml:space="preserve">            </w:t>
      </w:r>
      <w:r>
        <w:rPr>
          <w:i/>
        </w:rPr>
        <w:t xml:space="preserve">              </w:t>
      </w:r>
      <w:r w:rsidRPr="00281BA5">
        <w:rPr>
          <w:i/>
        </w:rPr>
        <w:t xml:space="preserve"> required</w:t>
      </w:r>
      <w:r>
        <w:t>"&gt;</w:t>
      </w:r>
    </w:p>
    <w:p w14:paraId="3F54FCBC" w14:textId="77777777" w:rsidR="00CF6FD8" w:rsidRDefault="00CF6FD8" w:rsidP="00CF6FD8">
      <w:pPr>
        <w:pStyle w:val="Code"/>
      </w:pPr>
      <w:r>
        <w:t xml:space="preserve">    &lt;</w:t>
      </w:r>
      <w:r w:rsidRPr="00BD45A0">
        <w:rPr>
          <w:i/>
        </w:rPr>
        <w:t>DESCRIPTOR_LIST</w:t>
      </w:r>
      <w:r>
        <w:t>&gt;</w:t>
      </w:r>
    </w:p>
    <w:p w14:paraId="3A709968" w14:textId="77777777" w:rsidR="00CF6FD8" w:rsidRDefault="00CF6FD8" w:rsidP="00CF6FD8">
      <w:pPr>
        <w:pStyle w:val="Code"/>
      </w:pPr>
      <w:r>
        <w:t xml:space="preserve">  &lt;/service&gt;</w:t>
      </w:r>
    </w:p>
    <w:p w14:paraId="0CB9EDD8" w14:textId="77777777" w:rsidR="00CF6FD8" w:rsidRDefault="00CF6FD8" w:rsidP="00CF6FD8">
      <w:pPr>
        <w:pStyle w:val="Code"/>
      </w:pPr>
    </w:p>
    <w:p w14:paraId="53E640BF" w14:textId="77777777" w:rsidR="00CF6FD8" w:rsidRDefault="00CF6FD8" w:rsidP="00CF6FD8">
      <w:pPr>
        <w:pStyle w:val="Code"/>
      </w:pPr>
      <w:r>
        <w:t>&lt;/selection_information_table&gt;</w:t>
      </w:r>
    </w:p>
    <w:p w14:paraId="434ED1F4" w14:textId="77777777" w:rsidR="00CF6FD8" w:rsidRPr="002F6508" w:rsidRDefault="00CF6FD8" w:rsidP="00CF6FD8">
      <w:pPr>
        <w:pStyle w:val="Appendix3"/>
      </w:pPr>
      <w:bookmarkStart w:id="637" w:name="_Toc166363123"/>
      <w:r>
        <w:t>Service Description Table (SDT)</w:t>
      </w:r>
      <w:bookmarkEnd w:id="637"/>
    </w:p>
    <w:p w14:paraId="41D94D11" w14:textId="78B683A8" w:rsidR="00CF6FD8" w:rsidRPr="005A757F" w:rsidRDefault="00CF6FD8" w:rsidP="00CF6FD8">
      <w:r>
        <w:t xml:space="preserve">Defined by DVB in </w:t>
      </w:r>
      <w:r>
        <w:fldChar w:fldCharType="begin"/>
      </w:r>
      <w:r>
        <w:instrText xml:space="preserve"> REF _Ref117479848 \r \h </w:instrText>
      </w:r>
      <w:r>
        <w:fldChar w:fldCharType="separate"/>
      </w:r>
      <w:r w:rsidR="009272D6">
        <w:t>[5]</w:t>
      </w:r>
      <w:r>
        <w:fldChar w:fldCharType="end"/>
      </w:r>
      <w:r>
        <w:t>.</w:t>
      </w:r>
    </w:p>
    <w:p w14:paraId="486E4D55" w14:textId="77777777" w:rsidR="00CF6FD8" w:rsidRDefault="00CF6FD8" w:rsidP="00CF6FD8">
      <w:pPr>
        <w:pStyle w:val="Code"/>
        <w:keepNext/>
      </w:pPr>
      <w:r>
        <w:t>&lt;</w:t>
      </w:r>
      <w:r w:rsidRPr="00ED0868">
        <w:rPr>
          <w:b/>
        </w:rPr>
        <w:t>SDT</w:t>
      </w:r>
      <w:r>
        <w:t xml:space="preserve"> version="</w:t>
      </w:r>
      <w:r w:rsidRPr="002F6508">
        <w:rPr>
          <w:i/>
        </w:rPr>
        <w:t>uint5, default=0</w:t>
      </w:r>
      <w:r>
        <w:t>"</w:t>
      </w:r>
    </w:p>
    <w:p w14:paraId="4A998CA5" w14:textId="77777777" w:rsidR="00CF6FD8" w:rsidRDefault="00CF6FD8" w:rsidP="00CF6FD8">
      <w:pPr>
        <w:pStyle w:val="Code"/>
      </w:pPr>
      <w:r>
        <w:t xml:space="preserve">     current="</w:t>
      </w:r>
      <w:r w:rsidRPr="002F6508">
        <w:rPr>
          <w:i/>
        </w:rPr>
        <w:t>bool, default=true</w:t>
      </w:r>
      <w:r>
        <w:t>"</w:t>
      </w:r>
    </w:p>
    <w:p w14:paraId="7FB57CD0" w14:textId="77777777" w:rsidR="00CF6FD8" w:rsidRDefault="00CF6FD8" w:rsidP="00CF6FD8">
      <w:pPr>
        <w:pStyle w:val="Code"/>
      </w:pPr>
      <w:r>
        <w:t xml:space="preserve">     transport_stream_id="</w:t>
      </w:r>
      <w:r w:rsidRPr="002F6508">
        <w:rPr>
          <w:i/>
        </w:rPr>
        <w:t>uint16, required</w:t>
      </w:r>
      <w:r>
        <w:t>"</w:t>
      </w:r>
    </w:p>
    <w:p w14:paraId="708246D3" w14:textId="77777777" w:rsidR="00CF6FD8" w:rsidRDefault="00CF6FD8" w:rsidP="00CF6FD8">
      <w:pPr>
        <w:pStyle w:val="Code"/>
      </w:pPr>
      <w:r>
        <w:t xml:space="preserve">     original_network_id="</w:t>
      </w:r>
      <w:r w:rsidRPr="002F6508">
        <w:rPr>
          <w:i/>
        </w:rPr>
        <w:t>uint16, required</w:t>
      </w:r>
      <w:r>
        <w:t>"</w:t>
      </w:r>
    </w:p>
    <w:p w14:paraId="50E3F1E1" w14:textId="77777777" w:rsidR="00CF6FD8" w:rsidRDefault="00CF6FD8" w:rsidP="00CF6FD8">
      <w:pPr>
        <w:pStyle w:val="Code"/>
      </w:pPr>
      <w:r>
        <w:t xml:space="preserve">     actual="</w:t>
      </w:r>
      <w:r w:rsidRPr="002F6508">
        <w:rPr>
          <w:i/>
        </w:rPr>
        <w:t>bool, default=true</w:t>
      </w:r>
      <w:r>
        <w:t>"&gt;</w:t>
      </w:r>
    </w:p>
    <w:p w14:paraId="53C32DDD" w14:textId="77777777" w:rsidR="00CF6FD8" w:rsidRDefault="00CF6FD8" w:rsidP="00CF6FD8">
      <w:pPr>
        <w:pStyle w:val="Code"/>
      </w:pPr>
    </w:p>
    <w:p w14:paraId="01C34B0F" w14:textId="77777777" w:rsidR="00CF6FD8" w:rsidRDefault="00CF6FD8" w:rsidP="00CF6FD8">
      <w:pPr>
        <w:pStyle w:val="Code"/>
      </w:pPr>
      <w:r>
        <w:t xml:space="preserve">  &lt;!-- One per service --&gt;</w:t>
      </w:r>
    </w:p>
    <w:p w14:paraId="3C2334C6" w14:textId="77777777" w:rsidR="00CF6FD8" w:rsidRDefault="00CF6FD8" w:rsidP="00CF6FD8">
      <w:pPr>
        <w:pStyle w:val="Code"/>
      </w:pPr>
      <w:r>
        <w:t xml:space="preserve">  &lt;service service_id="</w:t>
      </w:r>
      <w:r w:rsidRPr="00BD45A0">
        <w:rPr>
          <w:i/>
        </w:rPr>
        <w:t>uint16, required</w:t>
      </w:r>
      <w:r>
        <w:t>"</w:t>
      </w:r>
    </w:p>
    <w:p w14:paraId="2DAC5DDC" w14:textId="77777777" w:rsidR="00CF6FD8" w:rsidRDefault="00CF6FD8" w:rsidP="00CF6FD8">
      <w:pPr>
        <w:pStyle w:val="Code"/>
      </w:pPr>
      <w:r>
        <w:t xml:space="preserve">           EIT_schedule="</w:t>
      </w:r>
      <w:r w:rsidRPr="00BD45A0">
        <w:rPr>
          <w:i/>
        </w:rPr>
        <w:t>bool, default=false</w:t>
      </w:r>
      <w:r>
        <w:t>"</w:t>
      </w:r>
    </w:p>
    <w:p w14:paraId="489987CE" w14:textId="77777777" w:rsidR="00CF6FD8" w:rsidRDefault="00CF6FD8" w:rsidP="00CF6FD8">
      <w:pPr>
        <w:pStyle w:val="Code"/>
      </w:pPr>
      <w:r>
        <w:t xml:space="preserve">           EIT_present_following="</w:t>
      </w:r>
      <w:r w:rsidRPr="00BD45A0">
        <w:rPr>
          <w:i/>
        </w:rPr>
        <w:t>bool, default=false</w:t>
      </w:r>
      <w:r>
        <w:t>"</w:t>
      </w:r>
    </w:p>
    <w:p w14:paraId="44FBBD3B" w14:textId="77777777" w:rsidR="00CF6FD8" w:rsidRDefault="00CF6FD8" w:rsidP="00CF6FD8">
      <w:pPr>
        <w:pStyle w:val="Code"/>
      </w:pPr>
      <w:r>
        <w:t xml:space="preserve">           running_status="undefined|not-running|starting|pausing|running|</w:t>
      </w:r>
    </w:p>
    <w:p w14:paraId="089760A5" w14:textId="77777777" w:rsidR="00CF6FD8" w:rsidRDefault="00CF6FD8" w:rsidP="00CF6FD8">
      <w:pPr>
        <w:pStyle w:val="Code"/>
      </w:pPr>
      <w:r>
        <w:t xml:space="preserve">                           off-air</w:t>
      </w:r>
      <w:r w:rsidRPr="00BD45A0">
        <w:rPr>
          <w:i/>
        </w:rPr>
        <w:t>, default=undefined</w:t>
      </w:r>
      <w:r>
        <w:t>"</w:t>
      </w:r>
    </w:p>
    <w:p w14:paraId="3263561C" w14:textId="77777777" w:rsidR="00CF6FD8" w:rsidRDefault="00CF6FD8" w:rsidP="00CF6FD8">
      <w:pPr>
        <w:pStyle w:val="Code"/>
      </w:pPr>
      <w:r>
        <w:t xml:space="preserve">           CA_mode="</w:t>
      </w:r>
      <w:r w:rsidRPr="00BD45A0">
        <w:rPr>
          <w:i/>
        </w:rPr>
        <w:t>bool, default=false</w:t>
      </w:r>
      <w:r>
        <w:t>"&gt;</w:t>
      </w:r>
    </w:p>
    <w:p w14:paraId="27EB448B" w14:textId="77777777" w:rsidR="00CF6FD8" w:rsidRDefault="00CF6FD8" w:rsidP="00CF6FD8">
      <w:pPr>
        <w:pStyle w:val="Code"/>
      </w:pPr>
      <w:r>
        <w:t xml:space="preserve">    &lt;</w:t>
      </w:r>
      <w:r w:rsidRPr="00BD45A0">
        <w:rPr>
          <w:i/>
        </w:rPr>
        <w:t>DESCRIPTOR_LIST</w:t>
      </w:r>
      <w:r>
        <w:t>&gt;</w:t>
      </w:r>
    </w:p>
    <w:p w14:paraId="07B15035" w14:textId="77777777" w:rsidR="00CF6FD8" w:rsidRDefault="00CF6FD8" w:rsidP="00CF6FD8">
      <w:pPr>
        <w:pStyle w:val="Code"/>
      </w:pPr>
      <w:r>
        <w:t xml:space="preserve">  &lt;/service&gt;</w:t>
      </w:r>
    </w:p>
    <w:p w14:paraId="385EAE36" w14:textId="77777777" w:rsidR="00CF6FD8" w:rsidRDefault="00CF6FD8" w:rsidP="00CF6FD8">
      <w:pPr>
        <w:pStyle w:val="Code"/>
      </w:pPr>
    </w:p>
    <w:p w14:paraId="234E26DC" w14:textId="77777777" w:rsidR="00CF6FD8" w:rsidRDefault="00CF6FD8" w:rsidP="00CF6FD8">
      <w:pPr>
        <w:pStyle w:val="Code"/>
      </w:pPr>
      <w:r>
        <w:t>&lt;/SDT&gt;</w:t>
      </w:r>
    </w:p>
    <w:p w14:paraId="08358637" w14:textId="77777777" w:rsidR="00F357F0" w:rsidRPr="00B84BCA" w:rsidRDefault="00F357F0" w:rsidP="00F357F0">
      <w:pPr>
        <w:pStyle w:val="Appendix3"/>
      </w:pPr>
      <w:bookmarkStart w:id="638" w:name="_Toc166363124"/>
      <w:r>
        <w:t>Time and Date Table (TDT)</w:t>
      </w:r>
      <w:bookmarkEnd w:id="638"/>
    </w:p>
    <w:p w14:paraId="086A999E" w14:textId="6660DB0F" w:rsidR="00F357F0" w:rsidRPr="005A757F" w:rsidRDefault="00F357F0" w:rsidP="00F357F0">
      <w:r>
        <w:t xml:space="preserve">Defined by DVB in </w:t>
      </w:r>
      <w:r>
        <w:fldChar w:fldCharType="begin"/>
      </w:r>
      <w:r>
        <w:instrText xml:space="preserve"> REF _Ref117479848 \r \h </w:instrText>
      </w:r>
      <w:r>
        <w:fldChar w:fldCharType="separate"/>
      </w:r>
      <w:r w:rsidR="009272D6">
        <w:t>[5]</w:t>
      </w:r>
      <w:r>
        <w:fldChar w:fldCharType="end"/>
      </w:r>
      <w:r>
        <w:t>.</w:t>
      </w:r>
    </w:p>
    <w:p w14:paraId="7C93E743" w14:textId="77777777" w:rsidR="00F357F0" w:rsidRDefault="00F357F0" w:rsidP="00F357F0">
      <w:pPr>
        <w:pStyle w:val="Code"/>
      </w:pPr>
      <w:r>
        <w:t>&lt;</w:t>
      </w:r>
      <w:r w:rsidRPr="00ED0868">
        <w:rPr>
          <w:b/>
        </w:rPr>
        <w:t>TDT</w:t>
      </w:r>
      <w:r>
        <w:t xml:space="preserve"> UTC_time="</w:t>
      </w:r>
      <w:r w:rsidRPr="00B84BCA">
        <w:rPr>
          <w:i/>
        </w:rPr>
        <w:t>YYYY-MM-DD hh:mm:ss, required</w:t>
      </w:r>
      <w:r>
        <w:t>"/&gt;</w:t>
      </w:r>
    </w:p>
    <w:p w14:paraId="511BDD44" w14:textId="77777777" w:rsidR="00F357F0" w:rsidRPr="00B84BCA" w:rsidRDefault="00F357F0" w:rsidP="00F357F0">
      <w:pPr>
        <w:pStyle w:val="Appendix3"/>
      </w:pPr>
      <w:bookmarkStart w:id="639" w:name="_Toc166363125"/>
      <w:r>
        <w:t>Time Offset Table (TOT)</w:t>
      </w:r>
      <w:bookmarkEnd w:id="639"/>
    </w:p>
    <w:p w14:paraId="35045125" w14:textId="7BCD4DF3" w:rsidR="00F357F0" w:rsidRPr="005A757F" w:rsidRDefault="00F357F0" w:rsidP="00F357F0">
      <w:r>
        <w:t xml:space="preserve">Defined by DVB in </w:t>
      </w:r>
      <w:r>
        <w:fldChar w:fldCharType="begin"/>
      </w:r>
      <w:r>
        <w:instrText xml:space="preserve"> REF _Ref117479848 \r \h </w:instrText>
      </w:r>
      <w:r>
        <w:fldChar w:fldCharType="separate"/>
      </w:r>
      <w:r w:rsidR="009272D6">
        <w:t>[5]</w:t>
      </w:r>
      <w:r>
        <w:fldChar w:fldCharType="end"/>
      </w:r>
      <w:r>
        <w:t>.</w:t>
      </w:r>
    </w:p>
    <w:p w14:paraId="01A9D14F" w14:textId="77777777" w:rsidR="00F357F0" w:rsidRDefault="00F357F0" w:rsidP="00F357F0">
      <w:pPr>
        <w:pStyle w:val="Code"/>
      </w:pPr>
      <w:r>
        <w:t>&lt;</w:t>
      </w:r>
      <w:r w:rsidRPr="00ED0868">
        <w:rPr>
          <w:b/>
        </w:rPr>
        <w:t>TOT</w:t>
      </w:r>
      <w:r>
        <w:t xml:space="preserve"> UTC_time="</w:t>
      </w:r>
      <w:r w:rsidRPr="00B84BCA">
        <w:rPr>
          <w:i/>
        </w:rPr>
        <w:t>YYYY-MM-DD hh:mm:ss, required</w:t>
      </w:r>
      <w:r>
        <w:t>"&gt;</w:t>
      </w:r>
    </w:p>
    <w:p w14:paraId="6ACF8782" w14:textId="77777777" w:rsidR="00F357F0" w:rsidRDefault="00F357F0" w:rsidP="00F357F0">
      <w:pPr>
        <w:pStyle w:val="Code"/>
      </w:pPr>
      <w:r>
        <w:t xml:space="preserve">  &lt;</w:t>
      </w:r>
      <w:r w:rsidRPr="00B84BCA">
        <w:rPr>
          <w:i/>
        </w:rPr>
        <w:t>DESCRIPTOR_LIST</w:t>
      </w:r>
      <w:r>
        <w:t>&gt;</w:t>
      </w:r>
    </w:p>
    <w:p w14:paraId="368E6ED4" w14:textId="77777777" w:rsidR="00F357F0" w:rsidRDefault="00F357F0" w:rsidP="00F357F0">
      <w:pPr>
        <w:pStyle w:val="Code"/>
      </w:pPr>
      <w:r>
        <w:t>&lt;/TOT&gt;</w:t>
      </w:r>
    </w:p>
    <w:p w14:paraId="113E8FEA" w14:textId="77777777" w:rsidR="00727170" w:rsidRDefault="00727170" w:rsidP="00727170">
      <w:pPr>
        <w:pStyle w:val="Appendix3"/>
      </w:pPr>
      <w:bookmarkStart w:id="640" w:name="_Toc166363126"/>
      <w:r>
        <w:t>Update Notification Table (UNT)</w:t>
      </w:r>
      <w:bookmarkEnd w:id="640"/>
    </w:p>
    <w:p w14:paraId="2823AFC5" w14:textId="08EDAD79" w:rsidR="00727170" w:rsidRPr="005A757F" w:rsidRDefault="00727170" w:rsidP="00727170">
      <w:r>
        <w:t xml:space="preserve">Defined by DVB in </w:t>
      </w:r>
      <w:r>
        <w:fldChar w:fldCharType="begin"/>
      </w:r>
      <w:r>
        <w:instrText xml:space="preserve"> REF _Ref201665788 \r \h </w:instrText>
      </w:r>
      <w:r>
        <w:fldChar w:fldCharType="separate"/>
      </w:r>
      <w:r w:rsidR="009272D6">
        <w:t>[8]</w:t>
      </w:r>
      <w:r>
        <w:fldChar w:fldCharType="end"/>
      </w:r>
      <w:r>
        <w:t>.</w:t>
      </w:r>
    </w:p>
    <w:p w14:paraId="7C1ACF09" w14:textId="77777777" w:rsidR="00727170" w:rsidRDefault="00727170" w:rsidP="00727170">
      <w:pPr>
        <w:pStyle w:val="Code"/>
      </w:pPr>
      <w:r>
        <w:t>&lt;</w:t>
      </w:r>
      <w:r w:rsidRPr="00727170">
        <w:rPr>
          <w:b/>
        </w:rPr>
        <w:t>UNT</w:t>
      </w:r>
      <w:r>
        <w:t xml:space="preserve"> version="</w:t>
      </w:r>
      <w:r w:rsidRPr="00727170">
        <w:rPr>
          <w:i/>
        </w:rPr>
        <w:t>uint5, default=0</w:t>
      </w:r>
      <w:r>
        <w:t>"</w:t>
      </w:r>
    </w:p>
    <w:p w14:paraId="2B858E7F" w14:textId="77777777" w:rsidR="00727170" w:rsidRDefault="00727170" w:rsidP="00727170">
      <w:pPr>
        <w:pStyle w:val="Code"/>
      </w:pPr>
      <w:r>
        <w:t xml:space="preserve">     current="</w:t>
      </w:r>
      <w:r w:rsidRPr="00727170">
        <w:rPr>
          <w:i/>
        </w:rPr>
        <w:t>bool, default=true</w:t>
      </w:r>
      <w:r>
        <w:t>"</w:t>
      </w:r>
    </w:p>
    <w:p w14:paraId="3DB86C4A" w14:textId="77777777" w:rsidR="00727170" w:rsidRDefault="00727170" w:rsidP="00727170">
      <w:pPr>
        <w:pStyle w:val="Code"/>
      </w:pPr>
      <w:r>
        <w:t xml:space="preserve">     action_type="</w:t>
      </w:r>
      <w:r w:rsidRPr="00727170">
        <w:rPr>
          <w:i/>
        </w:rPr>
        <w:t>uint8, default=0x01</w:t>
      </w:r>
      <w:r>
        <w:t>"</w:t>
      </w:r>
    </w:p>
    <w:p w14:paraId="671F17AA" w14:textId="77777777" w:rsidR="00727170" w:rsidRDefault="00727170" w:rsidP="00727170">
      <w:pPr>
        <w:pStyle w:val="Code"/>
      </w:pPr>
      <w:r>
        <w:t xml:space="preserve">     OUI="</w:t>
      </w:r>
      <w:r w:rsidRPr="00727170">
        <w:rPr>
          <w:i/>
        </w:rPr>
        <w:t>uint24, required</w:t>
      </w:r>
      <w:r>
        <w:t>"</w:t>
      </w:r>
    </w:p>
    <w:p w14:paraId="2EDBCB39" w14:textId="77777777" w:rsidR="00727170" w:rsidRDefault="00727170" w:rsidP="00727170">
      <w:pPr>
        <w:pStyle w:val="Code"/>
      </w:pPr>
      <w:r>
        <w:t xml:space="preserve">     processing_order="</w:t>
      </w:r>
      <w:r w:rsidRPr="00727170">
        <w:rPr>
          <w:i/>
        </w:rPr>
        <w:t>uint8, default=0x00</w:t>
      </w:r>
      <w:r>
        <w:t>"&gt;</w:t>
      </w:r>
    </w:p>
    <w:p w14:paraId="411003DA" w14:textId="77777777" w:rsidR="00727170" w:rsidRDefault="00727170" w:rsidP="00727170">
      <w:pPr>
        <w:pStyle w:val="Code"/>
      </w:pPr>
    </w:p>
    <w:p w14:paraId="1E709A3D" w14:textId="77777777" w:rsidR="00727170" w:rsidRDefault="00727170" w:rsidP="00727170">
      <w:pPr>
        <w:pStyle w:val="Code"/>
      </w:pPr>
      <w:r>
        <w:t xml:space="preserve">  &lt;!-- </w:t>
      </w:r>
      <w:r w:rsidRPr="00727170">
        <w:rPr>
          <w:i/>
        </w:rPr>
        <w:t>Common descriptors, apply to all SSU</w:t>
      </w:r>
      <w:r>
        <w:t xml:space="preserve"> --&gt;</w:t>
      </w:r>
    </w:p>
    <w:p w14:paraId="60D9DA0B" w14:textId="77777777" w:rsidR="00727170" w:rsidRDefault="00727170" w:rsidP="00727170">
      <w:pPr>
        <w:pStyle w:val="Code"/>
      </w:pPr>
      <w:r>
        <w:t xml:space="preserve">  &lt;</w:t>
      </w:r>
      <w:r w:rsidRPr="00B84BCA">
        <w:rPr>
          <w:i/>
        </w:rPr>
        <w:t>DESCRIPTOR_LIST</w:t>
      </w:r>
      <w:r>
        <w:t>&gt;</w:t>
      </w:r>
    </w:p>
    <w:p w14:paraId="208EC791" w14:textId="77777777" w:rsidR="00727170" w:rsidRDefault="00727170" w:rsidP="00727170">
      <w:pPr>
        <w:pStyle w:val="Code"/>
      </w:pPr>
    </w:p>
    <w:p w14:paraId="208ACAE9" w14:textId="77777777" w:rsidR="00727170" w:rsidRDefault="00727170" w:rsidP="00727170">
      <w:pPr>
        <w:pStyle w:val="Code"/>
      </w:pPr>
      <w:r>
        <w:t xml:space="preserve">  &lt;!-- </w:t>
      </w:r>
      <w:r w:rsidRPr="00727170">
        <w:rPr>
          <w:i/>
        </w:rPr>
        <w:t>One per set of devices</w:t>
      </w:r>
      <w:r>
        <w:t xml:space="preserve"> --&gt;</w:t>
      </w:r>
    </w:p>
    <w:p w14:paraId="07972031" w14:textId="77777777" w:rsidR="00727170" w:rsidRDefault="00727170" w:rsidP="00727170">
      <w:pPr>
        <w:pStyle w:val="Code"/>
      </w:pPr>
      <w:r>
        <w:t xml:space="preserve">  &lt;devices&gt;</w:t>
      </w:r>
    </w:p>
    <w:p w14:paraId="4BBABF95" w14:textId="77777777" w:rsidR="00727170" w:rsidRDefault="00727170" w:rsidP="00727170">
      <w:pPr>
        <w:pStyle w:val="Code"/>
      </w:pPr>
    </w:p>
    <w:p w14:paraId="5654916B" w14:textId="77777777" w:rsidR="00727170" w:rsidRDefault="00727170" w:rsidP="00727170">
      <w:pPr>
        <w:pStyle w:val="Code"/>
      </w:pPr>
      <w:r>
        <w:t xml:space="preserve">    &lt;!-- </w:t>
      </w:r>
      <w:r w:rsidRPr="00727170">
        <w:rPr>
          <w:i/>
        </w:rPr>
        <w:t>More than one allowed, each one is an individual descriptor</w:t>
      </w:r>
      <w:r>
        <w:t xml:space="preserve"> --&gt;</w:t>
      </w:r>
    </w:p>
    <w:p w14:paraId="055B8AFE" w14:textId="77777777" w:rsidR="00727170" w:rsidRDefault="00727170" w:rsidP="00727170">
      <w:pPr>
        <w:pStyle w:val="Code"/>
      </w:pPr>
      <w:r>
        <w:t xml:space="preserve">    &lt;!-- </w:t>
      </w:r>
      <w:r w:rsidRPr="00727170">
        <w:rPr>
          <w:i/>
        </w:rPr>
        <w:t>inside compatibilityDescriptor()</w:t>
      </w:r>
      <w:r>
        <w:t xml:space="preserve"> --&gt;</w:t>
      </w:r>
    </w:p>
    <w:p w14:paraId="23EFF2F0" w14:textId="77777777" w:rsidR="00727170" w:rsidRDefault="00727170" w:rsidP="00727170">
      <w:pPr>
        <w:pStyle w:val="Code"/>
      </w:pPr>
      <w:r>
        <w:lastRenderedPageBreak/>
        <w:t xml:space="preserve">    &lt;compatibilityDescriptor</w:t>
      </w:r>
    </w:p>
    <w:p w14:paraId="4747B1A9" w14:textId="77777777" w:rsidR="00727170" w:rsidRDefault="00727170" w:rsidP="00727170">
      <w:pPr>
        <w:pStyle w:val="Code"/>
      </w:pPr>
      <w:r>
        <w:t xml:space="preserve">        descriptorType="</w:t>
      </w:r>
      <w:r w:rsidRPr="00727170">
        <w:rPr>
          <w:i/>
        </w:rPr>
        <w:t>uint8, required</w:t>
      </w:r>
      <w:r>
        <w:t>"</w:t>
      </w:r>
    </w:p>
    <w:p w14:paraId="24777D62" w14:textId="77777777" w:rsidR="00727170" w:rsidRDefault="00727170" w:rsidP="00727170">
      <w:pPr>
        <w:pStyle w:val="Code"/>
      </w:pPr>
      <w:r>
        <w:t xml:space="preserve">        specifierType="</w:t>
      </w:r>
      <w:r w:rsidRPr="00727170">
        <w:rPr>
          <w:i/>
        </w:rPr>
        <w:t>uint8, default=0x01</w:t>
      </w:r>
      <w:r>
        <w:t>"</w:t>
      </w:r>
    </w:p>
    <w:p w14:paraId="1711DC0A" w14:textId="77777777" w:rsidR="00727170" w:rsidRDefault="00727170" w:rsidP="00727170">
      <w:pPr>
        <w:pStyle w:val="Code"/>
      </w:pPr>
      <w:r>
        <w:t xml:space="preserve">        specifierData="</w:t>
      </w:r>
      <w:r w:rsidRPr="00727170">
        <w:rPr>
          <w:i/>
        </w:rPr>
        <w:t>uint24, required</w:t>
      </w:r>
      <w:r>
        <w:t>"</w:t>
      </w:r>
    </w:p>
    <w:p w14:paraId="23333165" w14:textId="77777777" w:rsidR="00727170" w:rsidRPr="0069541E" w:rsidRDefault="00727170" w:rsidP="00727170">
      <w:pPr>
        <w:pStyle w:val="Code"/>
        <w:rPr>
          <w:lang w:val="fr-FR"/>
        </w:rPr>
      </w:pPr>
      <w:r>
        <w:t xml:space="preserve">        </w:t>
      </w:r>
      <w:r w:rsidRPr="0069541E">
        <w:rPr>
          <w:lang w:val="fr-FR"/>
        </w:rPr>
        <w:t>model="</w:t>
      </w:r>
      <w:r w:rsidRPr="0069541E">
        <w:rPr>
          <w:i/>
          <w:lang w:val="fr-FR"/>
        </w:rPr>
        <w:t>uint16, default=0x00</w:t>
      </w:r>
      <w:r w:rsidRPr="0069541E">
        <w:rPr>
          <w:lang w:val="fr-FR"/>
        </w:rPr>
        <w:t>"</w:t>
      </w:r>
    </w:p>
    <w:p w14:paraId="7DFAA749" w14:textId="77777777" w:rsidR="00727170" w:rsidRPr="0069541E" w:rsidRDefault="00727170" w:rsidP="00727170">
      <w:pPr>
        <w:pStyle w:val="Code"/>
        <w:rPr>
          <w:lang w:val="fr-FR"/>
        </w:rPr>
      </w:pPr>
      <w:r w:rsidRPr="0069541E">
        <w:rPr>
          <w:lang w:val="fr-FR"/>
        </w:rPr>
        <w:t xml:space="preserve">        version="</w:t>
      </w:r>
      <w:r w:rsidRPr="0069541E">
        <w:rPr>
          <w:i/>
          <w:lang w:val="fr-FR"/>
        </w:rPr>
        <w:t>uint16, default=0x00</w:t>
      </w:r>
      <w:r w:rsidRPr="0069541E">
        <w:rPr>
          <w:lang w:val="fr-FR"/>
        </w:rPr>
        <w:t>"&gt;</w:t>
      </w:r>
    </w:p>
    <w:p w14:paraId="13F0932F" w14:textId="77777777" w:rsidR="00727170" w:rsidRDefault="00727170" w:rsidP="00727170">
      <w:pPr>
        <w:pStyle w:val="Code"/>
      </w:pPr>
      <w:r w:rsidRPr="0069541E">
        <w:rPr>
          <w:lang w:val="fr-FR"/>
        </w:rPr>
        <w:t xml:space="preserve">      </w:t>
      </w:r>
      <w:r>
        <w:t xml:space="preserve">&lt;!-- </w:t>
      </w:r>
      <w:r w:rsidRPr="00727170">
        <w:rPr>
          <w:i/>
        </w:rPr>
        <w:t>Several subdescriptors</w:t>
      </w:r>
      <w:r>
        <w:t xml:space="preserve"> --&gt;</w:t>
      </w:r>
    </w:p>
    <w:p w14:paraId="0F4B28B3" w14:textId="77777777" w:rsidR="00727170" w:rsidRDefault="00727170" w:rsidP="00727170">
      <w:pPr>
        <w:pStyle w:val="Code"/>
      </w:pPr>
      <w:r>
        <w:t xml:space="preserve">      &lt;subDescriptor subDescriptorType="</w:t>
      </w:r>
      <w:r w:rsidRPr="00727170">
        <w:rPr>
          <w:i/>
        </w:rPr>
        <w:t>uint8, required</w:t>
      </w:r>
      <w:r>
        <w:t>"&gt;</w:t>
      </w:r>
    </w:p>
    <w:p w14:paraId="51651E76" w14:textId="77777777" w:rsidR="00727170" w:rsidRPr="00727170" w:rsidRDefault="00727170" w:rsidP="00727170">
      <w:pPr>
        <w:pStyle w:val="Code"/>
        <w:rPr>
          <w:i/>
        </w:rPr>
      </w:pPr>
      <w:r>
        <w:t xml:space="preserve">        </w:t>
      </w:r>
      <w:r w:rsidRPr="00727170">
        <w:rPr>
          <w:i/>
        </w:rPr>
        <w:t>Hexadecimal content</w:t>
      </w:r>
    </w:p>
    <w:p w14:paraId="2F4E80FD" w14:textId="77777777" w:rsidR="00727170" w:rsidRDefault="00727170" w:rsidP="00727170">
      <w:pPr>
        <w:pStyle w:val="Code"/>
      </w:pPr>
      <w:r>
        <w:t xml:space="preserve">      &lt;/subDescriptor&gt;</w:t>
      </w:r>
    </w:p>
    <w:p w14:paraId="71B747DE" w14:textId="77777777" w:rsidR="00727170" w:rsidRDefault="00727170" w:rsidP="00727170">
      <w:pPr>
        <w:pStyle w:val="Code"/>
      </w:pPr>
      <w:r>
        <w:t xml:space="preserve">    &lt;/compatibilityDescriptor&gt;</w:t>
      </w:r>
    </w:p>
    <w:p w14:paraId="1F4D0750" w14:textId="77777777" w:rsidR="00727170" w:rsidRDefault="00727170" w:rsidP="00727170">
      <w:pPr>
        <w:pStyle w:val="Code"/>
      </w:pPr>
    </w:p>
    <w:p w14:paraId="691E3EAF" w14:textId="77777777" w:rsidR="00727170" w:rsidRDefault="00727170" w:rsidP="00727170">
      <w:pPr>
        <w:pStyle w:val="Code"/>
      </w:pPr>
      <w:r>
        <w:t xml:space="preserve">    &lt;!-- One per platform --&gt;</w:t>
      </w:r>
    </w:p>
    <w:p w14:paraId="4857A95F" w14:textId="77777777" w:rsidR="00727170" w:rsidRDefault="00727170" w:rsidP="00727170">
      <w:pPr>
        <w:pStyle w:val="Code"/>
      </w:pPr>
      <w:r>
        <w:t xml:space="preserve">    &lt;platform&gt;</w:t>
      </w:r>
    </w:p>
    <w:p w14:paraId="66098DA2" w14:textId="77777777" w:rsidR="00727170" w:rsidRDefault="00727170" w:rsidP="00727170">
      <w:pPr>
        <w:pStyle w:val="Code"/>
      </w:pPr>
      <w:r>
        <w:t xml:space="preserve">      &lt;target&gt;</w:t>
      </w:r>
    </w:p>
    <w:p w14:paraId="178B5DD0" w14:textId="77777777" w:rsidR="00727170" w:rsidRDefault="00727170" w:rsidP="00727170">
      <w:pPr>
        <w:pStyle w:val="Code"/>
      </w:pPr>
      <w:r>
        <w:t xml:space="preserve">        &lt;</w:t>
      </w:r>
      <w:r w:rsidRPr="00B84BCA">
        <w:rPr>
          <w:i/>
        </w:rPr>
        <w:t>DESCRIPTOR_LIST</w:t>
      </w:r>
      <w:r>
        <w:t>&gt;</w:t>
      </w:r>
    </w:p>
    <w:p w14:paraId="589AC5DC" w14:textId="77777777" w:rsidR="00727170" w:rsidRDefault="00727170" w:rsidP="00727170">
      <w:pPr>
        <w:pStyle w:val="Code"/>
      </w:pPr>
      <w:r>
        <w:t xml:space="preserve">      &lt;/target&gt;</w:t>
      </w:r>
    </w:p>
    <w:p w14:paraId="44A565D5" w14:textId="77777777" w:rsidR="00727170" w:rsidRDefault="00727170" w:rsidP="00727170">
      <w:pPr>
        <w:pStyle w:val="Code"/>
      </w:pPr>
      <w:r>
        <w:t xml:space="preserve">      &lt;operational&gt;</w:t>
      </w:r>
    </w:p>
    <w:p w14:paraId="18407F36" w14:textId="77777777" w:rsidR="00727170" w:rsidRDefault="00727170" w:rsidP="00727170">
      <w:pPr>
        <w:pStyle w:val="Code"/>
      </w:pPr>
      <w:r>
        <w:t xml:space="preserve">        &lt;</w:t>
      </w:r>
      <w:r w:rsidRPr="00B84BCA">
        <w:rPr>
          <w:i/>
        </w:rPr>
        <w:t>DESCRIPTOR_LIST</w:t>
      </w:r>
      <w:r>
        <w:t>&gt;</w:t>
      </w:r>
    </w:p>
    <w:p w14:paraId="7D5D047E" w14:textId="77777777" w:rsidR="00727170" w:rsidRDefault="00727170" w:rsidP="00727170">
      <w:pPr>
        <w:pStyle w:val="Code"/>
      </w:pPr>
      <w:r>
        <w:t xml:space="preserve">      &lt;/operational&gt;</w:t>
      </w:r>
    </w:p>
    <w:p w14:paraId="748259B8" w14:textId="77777777" w:rsidR="00727170" w:rsidRDefault="00727170" w:rsidP="00727170">
      <w:pPr>
        <w:pStyle w:val="Code"/>
      </w:pPr>
      <w:r>
        <w:t xml:space="preserve">    &lt;/platform&gt;</w:t>
      </w:r>
    </w:p>
    <w:p w14:paraId="47B8E31A" w14:textId="77777777" w:rsidR="00727170" w:rsidRDefault="00727170" w:rsidP="00727170">
      <w:pPr>
        <w:pStyle w:val="Code"/>
      </w:pPr>
      <w:r>
        <w:t xml:space="preserve">  &lt;/devices&gt;</w:t>
      </w:r>
    </w:p>
    <w:p w14:paraId="1AED2EA5" w14:textId="77777777" w:rsidR="00727170" w:rsidRDefault="00727170" w:rsidP="00727170">
      <w:pPr>
        <w:pStyle w:val="Code"/>
      </w:pPr>
    </w:p>
    <w:p w14:paraId="18232D63" w14:textId="77777777" w:rsidR="00727170" w:rsidRDefault="00727170" w:rsidP="00727170">
      <w:pPr>
        <w:pStyle w:val="Code"/>
      </w:pPr>
      <w:r>
        <w:t>&lt;/UNT&gt;</w:t>
      </w:r>
    </w:p>
    <w:p w14:paraId="1890E058" w14:textId="77777777" w:rsidR="00CF6FD8" w:rsidRDefault="00CF6FD8" w:rsidP="00CF6FD8">
      <w:pPr>
        <w:pStyle w:val="Appendix2"/>
      </w:pPr>
      <w:bookmarkStart w:id="641" w:name="_Toc166363127"/>
      <w:r>
        <w:t>SCTE-defined tables</w:t>
      </w:r>
      <w:bookmarkEnd w:id="641"/>
    </w:p>
    <w:p w14:paraId="08FB5E59" w14:textId="77777777" w:rsidR="000D270E" w:rsidRDefault="000D270E" w:rsidP="000D270E">
      <w:pPr>
        <w:pStyle w:val="Appendix3"/>
      </w:pPr>
      <w:bookmarkStart w:id="642" w:name="_Toc166363128"/>
      <w:r>
        <w:t>Cable Emergency Alert Table (SCTE 18)</w:t>
      </w:r>
      <w:bookmarkEnd w:id="642"/>
    </w:p>
    <w:p w14:paraId="2E5F2FA9" w14:textId="1952B255" w:rsidR="000D270E" w:rsidRPr="005A757F" w:rsidRDefault="000D270E" w:rsidP="000D270E">
      <w:r>
        <w:t xml:space="preserve">Defined by ANSI/SCTE in </w:t>
      </w:r>
      <w:r>
        <w:fldChar w:fldCharType="begin"/>
      </w:r>
      <w:r>
        <w:instrText xml:space="preserve"> REF _Ref19281745 \r \h </w:instrText>
      </w:r>
      <w:r>
        <w:fldChar w:fldCharType="separate"/>
      </w:r>
      <w:r w:rsidR="009272D6">
        <w:t>[21]</w:t>
      </w:r>
      <w:r>
        <w:fldChar w:fldCharType="end"/>
      </w:r>
      <w:r>
        <w:t>.</w:t>
      </w:r>
    </w:p>
    <w:p w14:paraId="14B42A22" w14:textId="77777777" w:rsidR="000D270E" w:rsidRDefault="000D270E" w:rsidP="000D270E">
      <w:pPr>
        <w:pStyle w:val="Code"/>
      </w:pPr>
      <w:r>
        <w:t>&lt;</w:t>
      </w:r>
      <w:r w:rsidRPr="000D270E">
        <w:rPr>
          <w:b/>
        </w:rPr>
        <w:t>cable_emergency_alert_table</w:t>
      </w:r>
    </w:p>
    <w:p w14:paraId="5EC1159E" w14:textId="77777777" w:rsidR="000D270E" w:rsidRDefault="000D270E" w:rsidP="000D270E">
      <w:pPr>
        <w:pStyle w:val="Code"/>
      </w:pPr>
      <w:r>
        <w:t xml:space="preserve">    sequence_number="</w:t>
      </w:r>
      <w:r w:rsidRPr="000D270E">
        <w:rPr>
          <w:i/>
        </w:rPr>
        <w:t>uint5, required</w:t>
      </w:r>
      <w:r>
        <w:t>"</w:t>
      </w:r>
    </w:p>
    <w:p w14:paraId="3067423D" w14:textId="77777777" w:rsidR="000D270E" w:rsidRDefault="000D270E" w:rsidP="000D270E">
      <w:pPr>
        <w:pStyle w:val="Code"/>
      </w:pPr>
      <w:r>
        <w:t xml:space="preserve">    protocol_version="</w:t>
      </w:r>
      <w:r w:rsidRPr="000D270E">
        <w:rPr>
          <w:i/>
        </w:rPr>
        <w:t>uint8, default=0</w:t>
      </w:r>
      <w:r>
        <w:t>"</w:t>
      </w:r>
    </w:p>
    <w:p w14:paraId="0464F0F6" w14:textId="77777777" w:rsidR="000D270E" w:rsidRDefault="000D270E" w:rsidP="000D270E">
      <w:pPr>
        <w:pStyle w:val="Code"/>
      </w:pPr>
      <w:r>
        <w:t xml:space="preserve">    EAS_event_ID="</w:t>
      </w:r>
      <w:r w:rsidRPr="000D270E">
        <w:rPr>
          <w:i/>
        </w:rPr>
        <w:t>uint16, required</w:t>
      </w:r>
      <w:r>
        <w:t>"</w:t>
      </w:r>
    </w:p>
    <w:p w14:paraId="2F7CB5D4" w14:textId="77777777" w:rsidR="000D270E" w:rsidRDefault="000D270E" w:rsidP="000D270E">
      <w:pPr>
        <w:pStyle w:val="Code"/>
      </w:pPr>
      <w:r>
        <w:t xml:space="preserve">    EAS_originator_code="</w:t>
      </w:r>
      <w:r w:rsidRPr="000D270E">
        <w:rPr>
          <w:i/>
        </w:rPr>
        <w:t>char3, required</w:t>
      </w:r>
      <w:r>
        <w:t>"</w:t>
      </w:r>
    </w:p>
    <w:p w14:paraId="5E586326" w14:textId="77777777" w:rsidR="000D270E" w:rsidRDefault="000D270E" w:rsidP="000D270E">
      <w:pPr>
        <w:pStyle w:val="Code"/>
      </w:pPr>
      <w:r>
        <w:t xml:space="preserve">    EAS_event_code="</w:t>
      </w:r>
      <w:r w:rsidRPr="000D270E">
        <w:rPr>
          <w:i/>
        </w:rPr>
        <w:t>string, required</w:t>
      </w:r>
      <w:r>
        <w:t>"</w:t>
      </w:r>
    </w:p>
    <w:p w14:paraId="7FE0A089" w14:textId="77777777" w:rsidR="000D270E" w:rsidRDefault="000D270E" w:rsidP="000D270E">
      <w:pPr>
        <w:pStyle w:val="Code"/>
      </w:pPr>
      <w:r>
        <w:t xml:space="preserve">    alert_message_time_remaining="</w:t>
      </w:r>
      <w:r w:rsidRPr="000D270E">
        <w:rPr>
          <w:i/>
        </w:rPr>
        <w:t>uint8, optional</w:t>
      </w:r>
      <w:r>
        <w:t>"</w:t>
      </w:r>
    </w:p>
    <w:p w14:paraId="677BB203" w14:textId="77777777" w:rsidR="000D270E" w:rsidRDefault="000D270E" w:rsidP="000D270E">
      <w:pPr>
        <w:pStyle w:val="Code"/>
      </w:pPr>
      <w:r>
        <w:t xml:space="preserve">    event_start_time="</w:t>
      </w:r>
      <w:r w:rsidRPr="000D270E">
        <w:rPr>
          <w:i/>
        </w:rPr>
        <w:t>YYYY-MM-DD hh:mm:ss, optional</w:t>
      </w:r>
      <w:r>
        <w:t>"</w:t>
      </w:r>
    </w:p>
    <w:p w14:paraId="0F68FBE1" w14:textId="77777777" w:rsidR="000D270E" w:rsidRDefault="000D270E" w:rsidP="000D270E">
      <w:pPr>
        <w:pStyle w:val="Code"/>
      </w:pPr>
      <w:r>
        <w:t xml:space="preserve">    event_duration="</w:t>
      </w:r>
      <w:r w:rsidRPr="000D270E">
        <w:rPr>
          <w:i/>
        </w:rPr>
        <w:t>uint16, optional</w:t>
      </w:r>
      <w:r>
        <w:t>"</w:t>
      </w:r>
    </w:p>
    <w:p w14:paraId="49939199" w14:textId="77777777" w:rsidR="000D270E" w:rsidRDefault="000D270E" w:rsidP="000D270E">
      <w:pPr>
        <w:pStyle w:val="Code"/>
      </w:pPr>
      <w:r>
        <w:t xml:space="preserve">    alert_priority="</w:t>
      </w:r>
      <w:r w:rsidRPr="000D270E">
        <w:rPr>
          <w:i/>
        </w:rPr>
        <w:t>uint4, required</w:t>
      </w:r>
      <w:r>
        <w:t>"</w:t>
      </w:r>
    </w:p>
    <w:p w14:paraId="3D457086" w14:textId="77777777" w:rsidR="000D270E" w:rsidRDefault="000D270E" w:rsidP="000D270E">
      <w:pPr>
        <w:pStyle w:val="Code"/>
      </w:pPr>
      <w:r>
        <w:t xml:space="preserve">    details_OOB_source_ID="</w:t>
      </w:r>
      <w:r w:rsidRPr="000D270E">
        <w:rPr>
          <w:i/>
        </w:rPr>
        <w:t>uint16, optional</w:t>
      </w:r>
      <w:r>
        <w:t>"</w:t>
      </w:r>
    </w:p>
    <w:p w14:paraId="2BFAABA2" w14:textId="77777777" w:rsidR="000D270E" w:rsidRDefault="000D270E" w:rsidP="000D270E">
      <w:pPr>
        <w:pStyle w:val="Code"/>
      </w:pPr>
      <w:r>
        <w:t xml:space="preserve">    details_major_channel_number="</w:t>
      </w:r>
      <w:r w:rsidRPr="000D270E">
        <w:rPr>
          <w:i/>
        </w:rPr>
        <w:t>uint10, optional</w:t>
      </w:r>
      <w:r>
        <w:t>"</w:t>
      </w:r>
    </w:p>
    <w:p w14:paraId="4A972F5B" w14:textId="77777777" w:rsidR="000D270E" w:rsidRDefault="000D270E" w:rsidP="000D270E">
      <w:pPr>
        <w:pStyle w:val="Code"/>
      </w:pPr>
      <w:r>
        <w:t xml:space="preserve">    details_minor_channel_number="</w:t>
      </w:r>
      <w:r w:rsidRPr="000D270E">
        <w:rPr>
          <w:i/>
        </w:rPr>
        <w:t>uint10, optional</w:t>
      </w:r>
      <w:r>
        <w:t>"</w:t>
      </w:r>
    </w:p>
    <w:p w14:paraId="2500972B" w14:textId="77777777" w:rsidR="000D270E" w:rsidRDefault="000D270E" w:rsidP="000D1778">
      <w:pPr>
        <w:pStyle w:val="Code"/>
      </w:pPr>
      <w:r>
        <w:t xml:space="preserve">    audio_OOB_source_ID="</w:t>
      </w:r>
      <w:r w:rsidRPr="000D270E">
        <w:rPr>
          <w:i/>
        </w:rPr>
        <w:t>uint16, optional</w:t>
      </w:r>
      <w:r>
        <w:t>"&gt;</w:t>
      </w:r>
    </w:p>
    <w:p w14:paraId="22B40FAF" w14:textId="77777777" w:rsidR="00E1335E" w:rsidRDefault="00E1335E" w:rsidP="000D270E">
      <w:pPr>
        <w:pStyle w:val="Code"/>
      </w:pPr>
    </w:p>
    <w:p w14:paraId="70CA75DA" w14:textId="77777777" w:rsidR="00FF77F9" w:rsidRPr="00FF77F9" w:rsidRDefault="00FF77F9" w:rsidP="00FF77F9">
      <w:pPr>
        <w:pStyle w:val="Code"/>
      </w:pPr>
      <w:r w:rsidRPr="00FF77F9">
        <w:t xml:space="preserve">  &lt;!-- </w:t>
      </w:r>
      <w:r w:rsidRPr="00FF77F9">
        <w:rPr>
          <w:i/>
        </w:rPr>
        <w:t>Optional ATSC multiple_string_structure() containing one or more strings</w:t>
      </w:r>
      <w:r>
        <w:t xml:space="preserve"> </w:t>
      </w:r>
      <w:r w:rsidRPr="00FF77F9">
        <w:t>--&gt;</w:t>
      </w:r>
    </w:p>
    <w:p w14:paraId="22181EC3" w14:textId="77777777" w:rsidR="00E1335E" w:rsidRDefault="00E1335E" w:rsidP="000D270E">
      <w:pPr>
        <w:pStyle w:val="Code"/>
      </w:pPr>
      <w:r>
        <w:t xml:space="preserve">  &lt;nature_of_activation_text&gt;</w:t>
      </w:r>
    </w:p>
    <w:p w14:paraId="1260EE58" w14:textId="77777777" w:rsidR="00FF77F9" w:rsidRPr="00FF77F9" w:rsidRDefault="00FF77F9" w:rsidP="00FF77F9">
      <w:pPr>
        <w:pStyle w:val="Code"/>
      </w:pPr>
      <w:r w:rsidRPr="00FF77F9">
        <w:rPr>
          <w:color w:val="C0C0C0"/>
        </w:rPr>
        <w:t xml:space="preserve">    </w:t>
      </w:r>
      <w:r w:rsidRPr="00FF77F9">
        <w:t>&lt;string</w:t>
      </w:r>
      <w:r w:rsidRPr="00FF77F9">
        <w:rPr>
          <w:color w:val="C0C0C0"/>
        </w:rPr>
        <w:t xml:space="preserve"> </w:t>
      </w:r>
      <w:r w:rsidRPr="00FF77F9">
        <w:t>language="</w:t>
      </w:r>
      <w:r w:rsidRPr="00FF77F9">
        <w:rPr>
          <w:i/>
        </w:rPr>
        <w:t>char3,</w:t>
      </w:r>
      <w:r w:rsidRPr="00FF77F9">
        <w:rPr>
          <w:i/>
          <w:color w:val="C0C0C0"/>
        </w:rPr>
        <w:t xml:space="preserve"> </w:t>
      </w:r>
      <w:r w:rsidRPr="00FF77F9">
        <w:rPr>
          <w:i/>
        </w:rPr>
        <w:t>required</w:t>
      </w:r>
      <w:r w:rsidRPr="00FF77F9">
        <w:t>"</w:t>
      </w:r>
      <w:r w:rsidRPr="00FF77F9">
        <w:rPr>
          <w:color w:val="C0C0C0"/>
        </w:rPr>
        <w:t xml:space="preserve"> </w:t>
      </w:r>
      <w:r w:rsidRPr="00FF77F9">
        <w:t>text="</w:t>
      </w:r>
      <w:r w:rsidRPr="00FF77F9">
        <w:rPr>
          <w:i/>
        </w:rPr>
        <w:t>string,</w:t>
      </w:r>
      <w:r w:rsidRPr="00FF77F9">
        <w:rPr>
          <w:i/>
          <w:color w:val="C0C0C0"/>
        </w:rPr>
        <w:t xml:space="preserve"> </w:t>
      </w:r>
      <w:r w:rsidRPr="00FF77F9">
        <w:rPr>
          <w:i/>
        </w:rPr>
        <w:t>required</w:t>
      </w:r>
      <w:r w:rsidRPr="00FF77F9">
        <w:t>"/&gt;</w:t>
      </w:r>
    </w:p>
    <w:p w14:paraId="2BA44EBB" w14:textId="77777777" w:rsidR="00E1335E" w:rsidRDefault="00E1335E" w:rsidP="00E1335E">
      <w:pPr>
        <w:pStyle w:val="Code"/>
      </w:pPr>
      <w:r>
        <w:t xml:space="preserve">  &lt;/nature_of_activation_text&gt;</w:t>
      </w:r>
    </w:p>
    <w:p w14:paraId="596D2E94" w14:textId="77777777" w:rsidR="00E1335E" w:rsidRDefault="00E1335E" w:rsidP="000D270E">
      <w:pPr>
        <w:pStyle w:val="Code"/>
      </w:pPr>
    </w:p>
    <w:p w14:paraId="4CA0CB04" w14:textId="77777777" w:rsidR="000D1778" w:rsidRPr="00FF77F9" w:rsidRDefault="000D1778" w:rsidP="000D1778">
      <w:pPr>
        <w:pStyle w:val="Code"/>
      </w:pPr>
      <w:r w:rsidRPr="00FF77F9">
        <w:t xml:space="preserve">  &lt;!-- </w:t>
      </w:r>
      <w:r w:rsidRPr="00FF77F9">
        <w:rPr>
          <w:i/>
        </w:rPr>
        <w:t>Optional ATSC multiple_string_structure() containing one or more strings</w:t>
      </w:r>
      <w:r>
        <w:t xml:space="preserve"> </w:t>
      </w:r>
      <w:r w:rsidRPr="00FF77F9">
        <w:t>--&gt;</w:t>
      </w:r>
    </w:p>
    <w:p w14:paraId="4F993DD5" w14:textId="77777777" w:rsidR="000D1778" w:rsidRDefault="000D1778" w:rsidP="000D1778">
      <w:pPr>
        <w:pStyle w:val="Code"/>
      </w:pPr>
      <w:r>
        <w:t xml:space="preserve">  &lt;alert_text&gt;</w:t>
      </w:r>
    </w:p>
    <w:p w14:paraId="44E5E500" w14:textId="77777777" w:rsidR="000D1778" w:rsidRPr="00FF77F9" w:rsidRDefault="000D1778" w:rsidP="000D1778">
      <w:pPr>
        <w:pStyle w:val="Code"/>
      </w:pPr>
      <w:r w:rsidRPr="00FF77F9">
        <w:rPr>
          <w:color w:val="C0C0C0"/>
        </w:rPr>
        <w:t xml:space="preserve">    </w:t>
      </w:r>
      <w:r w:rsidRPr="00FF77F9">
        <w:t>&lt;string</w:t>
      </w:r>
      <w:r w:rsidRPr="00FF77F9">
        <w:rPr>
          <w:color w:val="C0C0C0"/>
        </w:rPr>
        <w:t xml:space="preserve"> </w:t>
      </w:r>
      <w:r w:rsidRPr="00FF77F9">
        <w:t>language="</w:t>
      </w:r>
      <w:r w:rsidRPr="00FF77F9">
        <w:rPr>
          <w:i/>
        </w:rPr>
        <w:t>char3,</w:t>
      </w:r>
      <w:r w:rsidRPr="00FF77F9">
        <w:rPr>
          <w:i/>
          <w:color w:val="C0C0C0"/>
        </w:rPr>
        <w:t xml:space="preserve"> </w:t>
      </w:r>
      <w:r w:rsidRPr="00FF77F9">
        <w:rPr>
          <w:i/>
        </w:rPr>
        <w:t>required</w:t>
      </w:r>
      <w:r w:rsidRPr="00FF77F9">
        <w:t>"</w:t>
      </w:r>
      <w:r w:rsidRPr="00FF77F9">
        <w:rPr>
          <w:color w:val="C0C0C0"/>
        </w:rPr>
        <w:t xml:space="preserve"> </w:t>
      </w:r>
      <w:r w:rsidRPr="00FF77F9">
        <w:t>text="</w:t>
      </w:r>
      <w:r w:rsidRPr="00FF77F9">
        <w:rPr>
          <w:i/>
        </w:rPr>
        <w:t>string,</w:t>
      </w:r>
      <w:r w:rsidRPr="00FF77F9">
        <w:rPr>
          <w:i/>
          <w:color w:val="C0C0C0"/>
        </w:rPr>
        <w:t xml:space="preserve"> </w:t>
      </w:r>
      <w:r w:rsidRPr="00FF77F9">
        <w:rPr>
          <w:i/>
        </w:rPr>
        <w:t>required</w:t>
      </w:r>
      <w:r w:rsidRPr="00FF77F9">
        <w:t>"/&gt;</w:t>
      </w:r>
    </w:p>
    <w:p w14:paraId="428F1BEC" w14:textId="77777777" w:rsidR="000D1778" w:rsidRDefault="000D1778" w:rsidP="000D1778">
      <w:pPr>
        <w:pStyle w:val="Code"/>
      </w:pPr>
      <w:r>
        <w:t xml:space="preserve">  &lt;/alert_text&gt;</w:t>
      </w:r>
    </w:p>
    <w:p w14:paraId="072F0E4B" w14:textId="77777777" w:rsidR="000D1778" w:rsidRDefault="000D1778" w:rsidP="000D1778">
      <w:pPr>
        <w:pStyle w:val="Code"/>
      </w:pPr>
    </w:p>
    <w:p w14:paraId="334419C1" w14:textId="77777777" w:rsidR="000D270E" w:rsidRDefault="000D270E" w:rsidP="000D270E">
      <w:pPr>
        <w:pStyle w:val="Code"/>
      </w:pPr>
      <w:r>
        <w:t xml:space="preserve">  &lt;!-- </w:t>
      </w:r>
      <w:r w:rsidRPr="00FF77F9">
        <w:rPr>
          <w:i/>
        </w:rPr>
        <w:t>F</w:t>
      </w:r>
      <w:r w:rsidR="00995B39">
        <w:rPr>
          <w:i/>
        </w:rPr>
        <w:t>rom</w:t>
      </w:r>
      <w:r w:rsidRPr="00FF77F9">
        <w:rPr>
          <w:i/>
        </w:rPr>
        <w:t xml:space="preserve"> 1 to 31 location structures</w:t>
      </w:r>
      <w:r>
        <w:t xml:space="preserve"> --&gt;</w:t>
      </w:r>
    </w:p>
    <w:p w14:paraId="569CD807" w14:textId="77777777" w:rsidR="000D270E" w:rsidRDefault="000D270E" w:rsidP="000D270E">
      <w:pPr>
        <w:pStyle w:val="Code"/>
      </w:pPr>
      <w:r>
        <w:t xml:space="preserve">  &lt;location </w:t>
      </w:r>
    </w:p>
    <w:p w14:paraId="5A18795B" w14:textId="77777777" w:rsidR="000D270E" w:rsidRDefault="000D270E" w:rsidP="000D270E">
      <w:pPr>
        <w:pStyle w:val="Code"/>
      </w:pPr>
      <w:r>
        <w:t xml:space="preserve">      state_code="</w:t>
      </w:r>
      <w:r w:rsidRPr="000D270E">
        <w:rPr>
          <w:i/>
        </w:rPr>
        <w:t>uint8, required</w:t>
      </w:r>
      <w:r>
        <w:t>"</w:t>
      </w:r>
    </w:p>
    <w:p w14:paraId="77F478B7" w14:textId="77777777" w:rsidR="000D270E" w:rsidRDefault="000D270E" w:rsidP="000D270E">
      <w:pPr>
        <w:pStyle w:val="Code"/>
      </w:pPr>
      <w:r>
        <w:t xml:space="preserve">      county_subdivision="</w:t>
      </w:r>
      <w:r w:rsidRPr="000D270E">
        <w:rPr>
          <w:i/>
        </w:rPr>
        <w:t>uint4, required</w:t>
      </w:r>
      <w:r>
        <w:t>"</w:t>
      </w:r>
    </w:p>
    <w:p w14:paraId="78C7EA74" w14:textId="77777777" w:rsidR="000D270E" w:rsidRDefault="000D270E" w:rsidP="000D270E">
      <w:pPr>
        <w:pStyle w:val="Code"/>
      </w:pPr>
      <w:r>
        <w:t xml:space="preserve">      county_code="</w:t>
      </w:r>
      <w:r w:rsidRPr="000D270E">
        <w:rPr>
          <w:i/>
        </w:rPr>
        <w:t>uint10, required</w:t>
      </w:r>
      <w:r>
        <w:t>"/&gt;</w:t>
      </w:r>
    </w:p>
    <w:p w14:paraId="287A6C96" w14:textId="77777777" w:rsidR="000D270E" w:rsidRDefault="000D270E" w:rsidP="000D270E">
      <w:pPr>
        <w:pStyle w:val="Code"/>
      </w:pPr>
    </w:p>
    <w:p w14:paraId="7BA4877D" w14:textId="77777777" w:rsidR="000D270E" w:rsidRDefault="000D270E" w:rsidP="000D270E">
      <w:pPr>
        <w:pStyle w:val="Code"/>
      </w:pPr>
      <w:r>
        <w:t xml:space="preserve">  &lt;!-- </w:t>
      </w:r>
      <w:r w:rsidRPr="00FF77F9">
        <w:rPr>
          <w:i/>
        </w:rPr>
        <w:t>Up to 255 exception structures</w:t>
      </w:r>
      <w:r>
        <w:t xml:space="preserve"> --&gt;</w:t>
      </w:r>
    </w:p>
    <w:p w14:paraId="71EEADCF" w14:textId="77777777" w:rsidR="000D270E" w:rsidRDefault="000D270E" w:rsidP="000D270E">
      <w:pPr>
        <w:pStyle w:val="Code"/>
      </w:pPr>
      <w:r>
        <w:t xml:space="preserve">  &lt;!-- </w:t>
      </w:r>
      <w:r w:rsidRPr="00FF77F9">
        <w:rPr>
          <w:i/>
        </w:rPr>
        <w:t>Specify either exception_major_channel_number+exception_minor_channel_number</w:t>
      </w:r>
      <w:r>
        <w:t xml:space="preserve"> --&gt;</w:t>
      </w:r>
    </w:p>
    <w:p w14:paraId="6C8ED183" w14:textId="77777777" w:rsidR="000D270E" w:rsidRDefault="000D270E" w:rsidP="000D270E">
      <w:pPr>
        <w:pStyle w:val="Code"/>
      </w:pPr>
      <w:r>
        <w:t xml:space="preserve">  &lt;!-- </w:t>
      </w:r>
      <w:r w:rsidRPr="00FF77F9">
        <w:rPr>
          <w:i/>
        </w:rPr>
        <w:t>or exception_OOB_source_ID</w:t>
      </w:r>
      <w:r>
        <w:t xml:space="preserve"> --&gt;</w:t>
      </w:r>
    </w:p>
    <w:p w14:paraId="3E087D69" w14:textId="77777777" w:rsidR="000D270E" w:rsidRDefault="000D270E" w:rsidP="000D270E">
      <w:pPr>
        <w:pStyle w:val="Code"/>
      </w:pPr>
      <w:r>
        <w:lastRenderedPageBreak/>
        <w:t xml:space="preserve">  &lt;exception</w:t>
      </w:r>
    </w:p>
    <w:p w14:paraId="66BFF17F" w14:textId="77777777" w:rsidR="000D270E" w:rsidRDefault="000D270E" w:rsidP="000D270E">
      <w:pPr>
        <w:pStyle w:val="Code"/>
      </w:pPr>
      <w:r>
        <w:t xml:space="preserve">      exception_major_channel_number="</w:t>
      </w:r>
      <w:r w:rsidRPr="000D270E">
        <w:rPr>
          <w:i/>
        </w:rPr>
        <w:t>uint10, optional</w:t>
      </w:r>
      <w:r>
        <w:t>"</w:t>
      </w:r>
    </w:p>
    <w:p w14:paraId="6CA0727F" w14:textId="77777777" w:rsidR="000D270E" w:rsidRDefault="000D270E" w:rsidP="000D270E">
      <w:pPr>
        <w:pStyle w:val="Code"/>
      </w:pPr>
      <w:r>
        <w:t xml:space="preserve">      exception_minor_channel_number="</w:t>
      </w:r>
      <w:r w:rsidRPr="000D270E">
        <w:rPr>
          <w:i/>
        </w:rPr>
        <w:t>uint10, optional</w:t>
      </w:r>
      <w:r>
        <w:t>"</w:t>
      </w:r>
    </w:p>
    <w:p w14:paraId="62555869" w14:textId="77777777" w:rsidR="000D270E" w:rsidRDefault="000D270E" w:rsidP="000D270E">
      <w:pPr>
        <w:pStyle w:val="Code"/>
      </w:pPr>
      <w:r>
        <w:t xml:space="preserve">      exception_OOB_source_ID="</w:t>
      </w:r>
      <w:r w:rsidRPr="000D270E">
        <w:rPr>
          <w:i/>
        </w:rPr>
        <w:t>uint16, optional</w:t>
      </w:r>
      <w:r>
        <w:t>"/&gt;</w:t>
      </w:r>
    </w:p>
    <w:p w14:paraId="7F2DB218" w14:textId="77777777" w:rsidR="000D270E" w:rsidRDefault="000D270E" w:rsidP="000D270E">
      <w:pPr>
        <w:pStyle w:val="Code"/>
      </w:pPr>
    </w:p>
    <w:p w14:paraId="17164FE3" w14:textId="77777777" w:rsidR="000D270E" w:rsidRDefault="000D270E" w:rsidP="000D270E">
      <w:pPr>
        <w:pStyle w:val="Code"/>
      </w:pPr>
      <w:r>
        <w:t xml:space="preserve">  &lt;</w:t>
      </w:r>
      <w:r w:rsidRPr="00B84BCA">
        <w:rPr>
          <w:i/>
        </w:rPr>
        <w:t>DESCRIPTOR_LIST</w:t>
      </w:r>
      <w:r>
        <w:t>&gt;</w:t>
      </w:r>
    </w:p>
    <w:p w14:paraId="4E037308" w14:textId="77777777" w:rsidR="000D270E" w:rsidRDefault="000D270E" w:rsidP="000D270E">
      <w:pPr>
        <w:pStyle w:val="Code"/>
      </w:pPr>
    </w:p>
    <w:p w14:paraId="7560E341" w14:textId="77777777" w:rsidR="000D270E" w:rsidRPr="000D270E" w:rsidRDefault="000D270E" w:rsidP="000D270E">
      <w:pPr>
        <w:pStyle w:val="Code"/>
      </w:pPr>
      <w:r>
        <w:t>&lt;/cable_emergency_alert_table&gt;</w:t>
      </w:r>
    </w:p>
    <w:p w14:paraId="20FB1D4A" w14:textId="77777777" w:rsidR="00CF6FD8" w:rsidRDefault="00CF6FD8" w:rsidP="00CF6FD8">
      <w:pPr>
        <w:pStyle w:val="Appendix3"/>
      </w:pPr>
      <w:bookmarkStart w:id="643" w:name="_Toc166363129"/>
      <w:r>
        <w:t>S</w:t>
      </w:r>
      <w:r w:rsidRPr="00CA371E">
        <w:t>plice Info</w:t>
      </w:r>
      <w:r>
        <w:t>rmation Table (SCTE 35)</w:t>
      </w:r>
      <w:bookmarkEnd w:id="643"/>
    </w:p>
    <w:p w14:paraId="5C9F7048" w14:textId="7935B0DF" w:rsidR="00CF6FD8" w:rsidRPr="005A757F" w:rsidRDefault="00CF6FD8" w:rsidP="00CF6FD8">
      <w:r>
        <w:t xml:space="preserve">Defined by ANSI/SCTE in </w:t>
      </w:r>
      <w:r>
        <w:fldChar w:fldCharType="begin"/>
      </w:r>
      <w:r>
        <w:instrText xml:space="preserve"> REF _Ref504844880 \r \h </w:instrText>
      </w:r>
      <w:r>
        <w:fldChar w:fldCharType="separate"/>
      </w:r>
      <w:r w:rsidR="009272D6">
        <w:t>[22]</w:t>
      </w:r>
      <w:r>
        <w:fldChar w:fldCharType="end"/>
      </w:r>
      <w:r>
        <w:t>.</w:t>
      </w:r>
    </w:p>
    <w:p w14:paraId="6BA3502C" w14:textId="77777777" w:rsidR="00CF6FD8" w:rsidRDefault="00CF6FD8" w:rsidP="00CF6FD8">
      <w:r w:rsidRPr="00420F52">
        <w:t>Exactly one of the following tag</w:t>
      </w:r>
      <w:r>
        <w:t>s</w:t>
      </w:r>
      <w:r w:rsidRPr="00420F52">
        <w:t xml:space="preserve"> is allowed. </w:t>
      </w:r>
      <w:r>
        <w:t>This is the splice command in this table.</w:t>
      </w:r>
    </w:p>
    <w:p w14:paraId="734795E7" w14:textId="77777777" w:rsidR="00CF6FD8" w:rsidRDefault="00CF6FD8" w:rsidP="00CF6FD8">
      <w:pPr>
        <w:pStyle w:val="Code"/>
        <w:tabs>
          <w:tab w:val="left" w:pos="3570"/>
        </w:tabs>
      </w:pPr>
      <w:r>
        <w:t>&lt;splice_null&gt;</w:t>
      </w:r>
    </w:p>
    <w:p w14:paraId="1C4EAABE" w14:textId="77777777" w:rsidR="00CF6FD8" w:rsidRDefault="00CF6FD8" w:rsidP="00CF6FD8">
      <w:pPr>
        <w:pStyle w:val="Code"/>
      </w:pPr>
      <w:r>
        <w:t>&lt;splice_schedule&gt;</w:t>
      </w:r>
    </w:p>
    <w:p w14:paraId="10F8FD30" w14:textId="77777777" w:rsidR="00CF6FD8" w:rsidRDefault="00CF6FD8" w:rsidP="00CF6FD8">
      <w:pPr>
        <w:pStyle w:val="Code"/>
      </w:pPr>
      <w:r>
        <w:t>&lt;splice_insert&gt;</w:t>
      </w:r>
    </w:p>
    <w:p w14:paraId="3B15DCD3" w14:textId="77777777" w:rsidR="00CF6FD8" w:rsidRDefault="00CF6FD8" w:rsidP="00CF6FD8">
      <w:pPr>
        <w:pStyle w:val="Code"/>
      </w:pPr>
      <w:r>
        <w:t>&lt;time_signal&gt;</w:t>
      </w:r>
    </w:p>
    <w:p w14:paraId="50C561F1" w14:textId="77777777" w:rsidR="00CF6FD8" w:rsidRDefault="00CF6FD8" w:rsidP="00CF6FD8">
      <w:pPr>
        <w:pStyle w:val="Code"/>
      </w:pPr>
      <w:r>
        <w:t>&lt;bandwidth_reservation&gt;</w:t>
      </w:r>
    </w:p>
    <w:p w14:paraId="3F4B4BD8" w14:textId="77777777" w:rsidR="00CF6FD8" w:rsidRDefault="00CF6FD8" w:rsidP="00CF6FD8">
      <w:pPr>
        <w:pStyle w:val="Code"/>
      </w:pPr>
      <w:r>
        <w:t>&lt;private_command&gt;</w:t>
      </w:r>
    </w:p>
    <w:p w14:paraId="46A96985" w14:textId="77777777" w:rsidR="00CF6FD8" w:rsidRPr="00EA4453" w:rsidRDefault="00CF6FD8" w:rsidP="00CF6FD8">
      <w:r>
        <w:t>Table definition:</w:t>
      </w:r>
    </w:p>
    <w:p w14:paraId="6C41FB2A" w14:textId="77777777" w:rsidR="00CF6FD8" w:rsidRDefault="00CF6FD8" w:rsidP="00CF6FD8">
      <w:pPr>
        <w:pStyle w:val="Code"/>
      </w:pPr>
      <w:r>
        <w:t>&lt;</w:t>
      </w:r>
      <w:r w:rsidRPr="00ED0868">
        <w:rPr>
          <w:b/>
        </w:rPr>
        <w:t>splice_information_table</w:t>
      </w:r>
    </w:p>
    <w:p w14:paraId="3A4D7105" w14:textId="77777777" w:rsidR="00CF6FD8" w:rsidRDefault="00CF6FD8" w:rsidP="00CF6FD8">
      <w:pPr>
        <w:pStyle w:val="Code"/>
      </w:pPr>
      <w:r>
        <w:t xml:space="preserve">    protocol_version="</w:t>
      </w:r>
      <w:r w:rsidRPr="009B4F90">
        <w:rPr>
          <w:i/>
        </w:rPr>
        <w:t>uint8, default=0</w:t>
      </w:r>
      <w:r>
        <w:t>"</w:t>
      </w:r>
    </w:p>
    <w:p w14:paraId="47F5A2E9" w14:textId="77777777" w:rsidR="00CF6FD8" w:rsidRDefault="00CF6FD8" w:rsidP="00CF6FD8">
      <w:pPr>
        <w:pStyle w:val="Code"/>
      </w:pPr>
      <w:r>
        <w:t xml:space="preserve">    pts_adjustment="</w:t>
      </w:r>
      <w:r w:rsidRPr="009B4F90">
        <w:rPr>
          <w:i/>
        </w:rPr>
        <w:t>uint33, default=0</w:t>
      </w:r>
      <w:r>
        <w:t>"</w:t>
      </w:r>
    </w:p>
    <w:p w14:paraId="3577932C" w14:textId="77777777" w:rsidR="00CF6FD8" w:rsidRDefault="00CF6FD8" w:rsidP="00CF6FD8">
      <w:pPr>
        <w:pStyle w:val="Code"/>
      </w:pPr>
      <w:r>
        <w:t xml:space="preserve">    tier="</w:t>
      </w:r>
      <w:r w:rsidRPr="009B4F90">
        <w:rPr>
          <w:i/>
        </w:rPr>
        <w:t>uint12, default=0xFFF</w:t>
      </w:r>
      <w:r>
        <w:t>"&gt;</w:t>
      </w:r>
    </w:p>
    <w:p w14:paraId="4755C03F" w14:textId="77777777" w:rsidR="00CF6FD8" w:rsidRDefault="00CF6FD8" w:rsidP="00CF6FD8">
      <w:pPr>
        <w:pStyle w:val="Code"/>
      </w:pPr>
    </w:p>
    <w:p w14:paraId="3FBD12BE" w14:textId="77777777" w:rsidR="00CF6FD8" w:rsidRDefault="00CF6FD8" w:rsidP="00CF6FD8">
      <w:pPr>
        <w:pStyle w:val="Code"/>
      </w:pPr>
      <w:r>
        <w:t xml:space="preserve">  &lt;!-- </w:t>
      </w:r>
      <w:r w:rsidRPr="009B4F90">
        <w:rPr>
          <w:i/>
        </w:rPr>
        <w:t>Splice commands, only one of them is allowed</w:t>
      </w:r>
      <w:r>
        <w:t xml:space="preserve"> --&gt;</w:t>
      </w:r>
    </w:p>
    <w:p w14:paraId="5384E567" w14:textId="77777777" w:rsidR="00CF6FD8" w:rsidRDefault="00CF6FD8" w:rsidP="00CF6FD8">
      <w:pPr>
        <w:pStyle w:val="Code"/>
        <w:tabs>
          <w:tab w:val="left" w:pos="3570"/>
        </w:tabs>
      </w:pPr>
    </w:p>
    <w:p w14:paraId="2C618D37" w14:textId="77777777" w:rsidR="00CF6FD8" w:rsidRDefault="00CF6FD8" w:rsidP="00CF6FD8">
      <w:pPr>
        <w:pStyle w:val="Code"/>
        <w:tabs>
          <w:tab w:val="left" w:pos="3570"/>
        </w:tabs>
      </w:pPr>
      <w:r>
        <w:t xml:space="preserve">  &lt;splice_null/&gt;</w:t>
      </w:r>
    </w:p>
    <w:p w14:paraId="357346EE" w14:textId="77777777" w:rsidR="00CF6FD8" w:rsidRDefault="00CF6FD8" w:rsidP="00CF6FD8">
      <w:pPr>
        <w:pStyle w:val="Code"/>
      </w:pPr>
    </w:p>
    <w:p w14:paraId="2274EB09" w14:textId="77777777" w:rsidR="00CF6FD8" w:rsidRDefault="00CF6FD8" w:rsidP="00CF6FD8">
      <w:pPr>
        <w:pStyle w:val="Code"/>
      </w:pPr>
      <w:r>
        <w:t xml:space="preserve">  &lt;splice_schedule&gt;</w:t>
      </w:r>
    </w:p>
    <w:p w14:paraId="7A697230" w14:textId="77777777" w:rsidR="00CF6FD8" w:rsidRDefault="00CF6FD8" w:rsidP="00CF6FD8">
      <w:pPr>
        <w:pStyle w:val="Code"/>
      </w:pPr>
      <w:r>
        <w:t xml:space="preserve">    &lt;!-- </w:t>
      </w:r>
      <w:r w:rsidRPr="009B4F90">
        <w:rPr>
          <w:i/>
        </w:rPr>
        <w:t>One per splice event</w:t>
      </w:r>
      <w:r>
        <w:t xml:space="preserve"> --&gt;</w:t>
      </w:r>
    </w:p>
    <w:p w14:paraId="3A4E84F0" w14:textId="77777777" w:rsidR="00CF6FD8" w:rsidRDefault="00CF6FD8" w:rsidP="00CF6FD8">
      <w:pPr>
        <w:pStyle w:val="Code"/>
      </w:pPr>
      <w:r>
        <w:t xml:space="preserve">    &lt;splice_event</w:t>
      </w:r>
    </w:p>
    <w:p w14:paraId="714EBB6F" w14:textId="77777777" w:rsidR="00CF6FD8" w:rsidRDefault="00CF6FD8" w:rsidP="00CF6FD8">
      <w:pPr>
        <w:pStyle w:val="Code"/>
      </w:pPr>
      <w:r>
        <w:t xml:space="preserve">        splice_event_id="</w:t>
      </w:r>
      <w:r w:rsidRPr="009B4F90">
        <w:rPr>
          <w:i/>
        </w:rPr>
        <w:t>uint32, required</w:t>
      </w:r>
      <w:r>
        <w:t>"</w:t>
      </w:r>
    </w:p>
    <w:p w14:paraId="74797FC4" w14:textId="77777777" w:rsidR="00CF6FD8" w:rsidRDefault="00CF6FD8" w:rsidP="00CF6FD8">
      <w:pPr>
        <w:pStyle w:val="Code"/>
      </w:pPr>
      <w:r>
        <w:t xml:space="preserve">        splice_event_cancel="</w:t>
      </w:r>
      <w:r w:rsidRPr="009B4F90">
        <w:rPr>
          <w:i/>
        </w:rPr>
        <w:t>bool, default=false</w:t>
      </w:r>
      <w:r>
        <w:t>"</w:t>
      </w:r>
    </w:p>
    <w:p w14:paraId="74277883" w14:textId="77777777" w:rsidR="00CF6FD8" w:rsidRDefault="00CF6FD8" w:rsidP="00CF6FD8">
      <w:pPr>
        <w:pStyle w:val="Code"/>
      </w:pPr>
      <w:r>
        <w:t xml:space="preserve">        out_of_network="</w:t>
      </w:r>
      <w:r w:rsidRPr="009B4F90">
        <w:rPr>
          <w:i/>
        </w:rPr>
        <w:t>bool, required when splice_event_cancel is false</w:t>
      </w:r>
      <w:r>
        <w:t>"</w:t>
      </w:r>
    </w:p>
    <w:p w14:paraId="2947329A" w14:textId="77777777" w:rsidR="00C73C9D" w:rsidRDefault="00CF6FD8" w:rsidP="00CF6FD8">
      <w:pPr>
        <w:pStyle w:val="Code"/>
        <w:rPr>
          <w:i/>
        </w:rPr>
      </w:pPr>
      <w:r>
        <w:t xml:space="preserve">        utc_splice_time="</w:t>
      </w:r>
      <w:r w:rsidRPr="009B4F90">
        <w:rPr>
          <w:i/>
        </w:rPr>
        <w:t>uint32</w:t>
      </w:r>
      <w:r w:rsidR="00C73C9D" w:rsidRPr="00C73C9D">
        <w:rPr>
          <w:i/>
        </w:rPr>
        <w:t xml:space="preserve"> or YYYY-MM-DD hh:mm:ss</w:t>
      </w:r>
      <w:r w:rsidRPr="009B4F90">
        <w:rPr>
          <w:i/>
        </w:rPr>
        <w:t>,</w:t>
      </w:r>
    </w:p>
    <w:p w14:paraId="2B6CFEE9" w14:textId="77777777" w:rsidR="00CF6FD8" w:rsidRDefault="00C73C9D" w:rsidP="00CF6FD8">
      <w:pPr>
        <w:pStyle w:val="Code"/>
        <w:rPr>
          <w:i/>
        </w:rPr>
      </w:pPr>
      <w:r>
        <w:rPr>
          <w:i/>
        </w:rPr>
        <w:t xml:space="preserve">                        </w:t>
      </w:r>
      <w:r w:rsidR="00CF6FD8" w:rsidRPr="009B4F90">
        <w:rPr>
          <w:i/>
        </w:rPr>
        <w:t xml:space="preserve"> required when splice_event_cancel is false and</w:t>
      </w:r>
    </w:p>
    <w:p w14:paraId="0F7BF6A1" w14:textId="77777777" w:rsidR="00CF6FD8" w:rsidRDefault="00CF6FD8" w:rsidP="00CF6FD8">
      <w:pPr>
        <w:pStyle w:val="Code"/>
      </w:pPr>
      <w:r>
        <w:rPr>
          <w:i/>
        </w:rPr>
        <w:t xml:space="preserve">                        </w:t>
      </w:r>
      <w:r w:rsidRPr="009B4F90">
        <w:rPr>
          <w:i/>
        </w:rPr>
        <w:t xml:space="preserve"> program_splice_flag is to be set</w:t>
      </w:r>
      <w:r>
        <w:t>"</w:t>
      </w:r>
    </w:p>
    <w:p w14:paraId="21B14AFE" w14:textId="77777777" w:rsidR="00CF6FD8" w:rsidRDefault="00CF6FD8" w:rsidP="00CF6FD8">
      <w:pPr>
        <w:pStyle w:val="Code"/>
      </w:pPr>
      <w:r>
        <w:t xml:space="preserve">        unique_program_id="</w:t>
      </w:r>
      <w:r w:rsidRPr="009B4F90">
        <w:rPr>
          <w:i/>
        </w:rPr>
        <w:t>uint16, required when splice_event_cancel is false</w:t>
      </w:r>
      <w:r>
        <w:t>"</w:t>
      </w:r>
    </w:p>
    <w:p w14:paraId="2996B736" w14:textId="77777777" w:rsidR="00CF6FD8" w:rsidRDefault="00CF6FD8" w:rsidP="00CF6FD8">
      <w:pPr>
        <w:pStyle w:val="Code"/>
      </w:pPr>
      <w:r>
        <w:t xml:space="preserve">        avail_num="</w:t>
      </w:r>
      <w:r w:rsidRPr="009B4F90">
        <w:rPr>
          <w:i/>
        </w:rPr>
        <w:t>uint8, default=0</w:t>
      </w:r>
      <w:r>
        <w:t>"</w:t>
      </w:r>
    </w:p>
    <w:p w14:paraId="15FF4A4B" w14:textId="77777777" w:rsidR="00CF6FD8" w:rsidRDefault="00CF6FD8" w:rsidP="00CF6FD8">
      <w:pPr>
        <w:pStyle w:val="Code"/>
      </w:pPr>
      <w:r>
        <w:t xml:space="preserve">        avails_expected="</w:t>
      </w:r>
      <w:r w:rsidRPr="009B4F90">
        <w:rPr>
          <w:i/>
        </w:rPr>
        <w:t>uint8, default=0</w:t>
      </w:r>
      <w:r>
        <w:t>"&gt;</w:t>
      </w:r>
    </w:p>
    <w:p w14:paraId="7DD1D125" w14:textId="77777777" w:rsidR="00CF6FD8" w:rsidRDefault="00CF6FD8" w:rsidP="00CF6FD8">
      <w:pPr>
        <w:pStyle w:val="Code"/>
      </w:pPr>
      <w:r>
        <w:t xml:space="preserve">      &lt;!-- </w:t>
      </w:r>
      <w:r w:rsidRPr="009B4F90">
        <w:rPr>
          <w:i/>
        </w:rPr>
        <w:t>Optional</w:t>
      </w:r>
      <w:r>
        <w:t xml:space="preserve"> --&gt;</w:t>
      </w:r>
    </w:p>
    <w:p w14:paraId="75517797" w14:textId="77777777" w:rsidR="00CF6FD8" w:rsidRDefault="00CF6FD8" w:rsidP="00CF6FD8">
      <w:pPr>
        <w:pStyle w:val="Code"/>
      </w:pPr>
      <w:r>
        <w:t xml:space="preserve">      &lt;break_duration</w:t>
      </w:r>
    </w:p>
    <w:p w14:paraId="5165E57F" w14:textId="77777777" w:rsidR="00CF6FD8" w:rsidRDefault="00CF6FD8" w:rsidP="00CF6FD8">
      <w:pPr>
        <w:pStyle w:val="Code"/>
      </w:pPr>
      <w:r>
        <w:t xml:space="preserve">          auto_return="</w:t>
      </w:r>
      <w:r w:rsidRPr="009B4F90">
        <w:rPr>
          <w:i/>
        </w:rPr>
        <w:t>bool, required</w:t>
      </w:r>
      <w:r>
        <w:t>"</w:t>
      </w:r>
    </w:p>
    <w:p w14:paraId="4D222CE7" w14:textId="77777777" w:rsidR="00CF6FD8" w:rsidRDefault="00CF6FD8" w:rsidP="00CF6FD8">
      <w:pPr>
        <w:pStyle w:val="Code"/>
      </w:pPr>
      <w:r>
        <w:t xml:space="preserve">          duration="</w:t>
      </w:r>
      <w:r w:rsidRPr="009B4F90">
        <w:rPr>
          <w:i/>
        </w:rPr>
        <w:t>uint33, required</w:t>
      </w:r>
      <w:r>
        <w:t>"/&gt;</w:t>
      </w:r>
    </w:p>
    <w:p w14:paraId="332165BF" w14:textId="77777777" w:rsidR="00CF6FD8" w:rsidRDefault="00CF6FD8" w:rsidP="00CF6FD8">
      <w:pPr>
        <w:pStyle w:val="Code"/>
        <w:rPr>
          <w:i/>
        </w:rPr>
      </w:pPr>
      <w:r>
        <w:t xml:space="preserve">      &lt;!-- </w:t>
      </w:r>
      <w:r w:rsidRPr="009B4F90">
        <w:rPr>
          <w:i/>
        </w:rPr>
        <w:t>One per component when splice_event_cancel is false and</w:t>
      </w:r>
    </w:p>
    <w:p w14:paraId="23492356" w14:textId="77777777" w:rsidR="00CF6FD8" w:rsidRDefault="00CF6FD8" w:rsidP="00CF6FD8">
      <w:pPr>
        <w:pStyle w:val="Code"/>
      </w:pPr>
      <w:r>
        <w:rPr>
          <w:i/>
        </w:rPr>
        <w:t xml:space="preserve">          </w:t>
      </w:r>
      <w:r w:rsidRPr="009B4F90">
        <w:rPr>
          <w:i/>
        </w:rPr>
        <w:t xml:space="preserve"> utc_splice_time is not specified</w:t>
      </w:r>
      <w:r>
        <w:t xml:space="preserve"> --&gt;</w:t>
      </w:r>
    </w:p>
    <w:p w14:paraId="47DD50A4" w14:textId="77777777" w:rsidR="00CF6FD8" w:rsidRDefault="00CF6FD8" w:rsidP="00CF6FD8">
      <w:pPr>
        <w:pStyle w:val="Code"/>
      </w:pPr>
      <w:r>
        <w:t xml:space="preserve">      &lt;component</w:t>
      </w:r>
    </w:p>
    <w:p w14:paraId="106B787A" w14:textId="77777777" w:rsidR="00CF6FD8" w:rsidRDefault="00CF6FD8" w:rsidP="00CF6FD8">
      <w:pPr>
        <w:pStyle w:val="Code"/>
      </w:pPr>
      <w:r>
        <w:t xml:space="preserve">          component_tag="</w:t>
      </w:r>
      <w:r w:rsidRPr="009B4F90">
        <w:rPr>
          <w:i/>
        </w:rPr>
        <w:t>uint8,</w:t>
      </w:r>
      <w:r>
        <w:rPr>
          <w:i/>
        </w:rPr>
        <w:t xml:space="preserve"> </w:t>
      </w:r>
      <w:r w:rsidRPr="009B4F90">
        <w:rPr>
          <w:i/>
        </w:rPr>
        <w:t>required</w:t>
      </w:r>
      <w:r>
        <w:t>"</w:t>
      </w:r>
    </w:p>
    <w:p w14:paraId="05F98C15" w14:textId="77777777" w:rsidR="00CF6FD8" w:rsidRDefault="00CF6FD8" w:rsidP="00CF6FD8">
      <w:pPr>
        <w:pStyle w:val="Code"/>
      </w:pPr>
      <w:r>
        <w:t xml:space="preserve">          utc_splice_time="</w:t>
      </w:r>
      <w:r w:rsidRPr="009B4F90">
        <w:rPr>
          <w:i/>
        </w:rPr>
        <w:t>uint32</w:t>
      </w:r>
      <w:r w:rsidR="00C73C9D" w:rsidRPr="00C73C9D">
        <w:rPr>
          <w:i/>
        </w:rPr>
        <w:t xml:space="preserve"> or YYYY-MM-DD hh:mm:ss</w:t>
      </w:r>
      <w:r w:rsidRPr="009B4F90">
        <w:rPr>
          <w:i/>
        </w:rPr>
        <w:t>, required</w:t>
      </w:r>
      <w:r>
        <w:t>"/&gt;</w:t>
      </w:r>
    </w:p>
    <w:p w14:paraId="517FB81A" w14:textId="77777777" w:rsidR="00CF6FD8" w:rsidRDefault="00CF6FD8" w:rsidP="00CF6FD8">
      <w:pPr>
        <w:pStyle w:val="Code"/>
      </w:pPr>
      <w:r>
        <w:t xml:space="preserve">    &lt;/splice_event&gt;</w:t>
      </w:r>
    </w:p>
    <w:p w14:paraId="2BC6994F" w14:textId="77777777" w:rsidR="00CF6FD8" w:rsidRDefault="00CF6FD8" w:rsidP="00CF6FD8">
      <w:pPr>
        <w:pStyle w:val="Code"/>
      </w:pPr>
      <w:r>
        <w:t xml:space="preserve">  &lt;/splice_schedule&gt;</w:t>
      </w:r>
    </w:p>
    <w:p w14:paraId="7CF439B2" w14:textId="77777777" w:rsidR="00CF6FD8" w:rsidRDefault="00CF6FD8" w:rsidP="00CF6FD8">
      <w:pPr>
        <w:pStyle w:val="Code"/>
      </w:pPr>
    </w:p>
    <w:p w14:paraId="4056653D" w14:textId="77777777" w:rsidR="00CF6FD8" w:rsidRDefault="00CF6FD8" w:rsidP="00CF6FD8">
      <w:pPr>
        <w:pStyle w:val="Code"/>
      </w:pPr>
      <w:r>
        <w:t xml:space="preserve">  &lt;splice_insert</w:t>
      </w:r>
    </w:p>
    <w:p w14:paraId="4D76AD80" w14:textId="77777777" w:rsidR="00CF6FD8" w:rsidRDefault="00CF6FD8" w:rsidP="00CF6FD8">
      <w:pPr>
        <w:pStyle w:val="Code"/>
      </w:pPr>
      <w:r>
        <w:t xml:space="preserve">      splice_event_id="</w:t>
      </w:r>
      <w:r w:rsidRPr="009B4F90">
        <w:rPr>
          <w:i/>
        </w:rPr>
        <w:t>uint32, required</w:t>
      </w:r>
      <w:r>
        <w:t>"</w:t>
      </w:r>
    </w:p>
    <w:p w14:paraId="5CEAE742" w14:textId="77777777" w:rsidR="00CF6FD8" w:rsidRDefault="00CF6FD8" w:rsidP="00CF6FD8">
      <w:pPr>
        <w:pStyle w:val="Code"/>
      </w:pPr>
      <w:r>
        <w:t xml:space="preserve">      splice_event_cancel="</w:t>
      </w:r>
      <w:r w:rsidRPr="009B4F90">
        <w:rPr>
          <w:i/>
        </w:rPr>
        <w:t>bool, default=false</w:t>
      </w:r>
      <w:r>
        <w:t>"</w:t>
      </w:r>
    </w:p>
    <w:p w14:paraId="3AB6AE10" w14:textId="77777777" w:rsidR="00CF6FD8" w:rsidRDefault="00CF6FD8" w:rsidP="00CF6FD8">
      <w:pPr>
        <w:pStyle w:val="Code"/>
      </w:pPr>
      <w:r>
        <w:t xml:space="preserve">      out_of_network="</w:t>
      </w:r>
      <w:r w:rsidRPr="009B4F90">
        <w:rPr>
          <w:i/>
        </w:rPr>
        <w:t>bool, required when splice_event_cancel is false</w:t>
      </w:r>
      <w:r>
        <w:t>"</w:t>
      </w:r>
    </w:p>
    <w:p w14:paraId="0D40628C" w14:textId="77777777" w:rsidR="00CF6FD8" w:rsidRDefault="00CF6FD8" w:rsidP="00CF6FD8">
      <w:pPr>
        <w:pStyle w:val="Code"/>
      </w:pPr>
      <w:r>
        <w:t xml:space="preserve">      splice_immediate="</w:t>
      </w:r>
      <w:r w:rsidRPr="009B4F90">
        <w:rPr>
          <w:i/>
        </w:rPr>
        <w:t>bool, default=false</w:t>
      </w:r>
      <w:r>
        <w:t>"</w:t>
      </w:r>
    </w:p>
    <w:p w14:paraId="7A115A51" w14:textId="77777777" w:rsidR="00CF6FD8" w:rsidRDefault="00CF6FD8" w:rsidP="00CF6FD8">
      <w:pPr>
        <w:pStyle w:val="Code"/>
        <w:rPr>
          <w:i/>
        </w:rPr>
      </w:pPr>
      <w:r>
        <w:t xml:space="preserve">      pts_time="</w:t>
      </w:r>
      <w:r w:rsidRPr="009B4F90">
        <w:rPr>
          <w:i/>
        </w:rPr>
        <w:t>uint33, required when splice_event_cancel is false and</w:t>
      </w:r>
    </w:p>
    <w:p w14:paraId="06C2BDE1" w14:textId="77777777" w:rsidR="00CF6FD8" w:rsidRDefault="00CF6FD8" w:rsidP="00CF6FD8">
      <w:pPr>
        <w:pStyle w:val="Code"/>
      </w:pPr>
      <w:r>
        <w:rPr>
          <w:i/>
        </w:rPr>
        <w:t xml:space="preserve">               </w:t>
      </w:r>
      <w:r w:rsidRPr="009B4F90">
        <w:rPr>
          <w:i/>
        </w:rPr>
        <w:t xml:space="preserve"> splice_immediate is false and program_splice_flag is to be set</w:t>
      </w:r>
      <w:r>
        <w:t>"</w:t>
      </w:r>
    </w:p>
    <w:p w14:paraId="77FB1C4E" w14:textId="77777777" w:rsidR="00CF6FD8" w:rsidRDefault="00CF6FD8" w:rsidP="00CF6FD8">
      <w:pPr>
        <w:pStyle w:val="Code"/>
      </w:pPr>
      <w:r>
        <w:t xml:space="preserve">      unique_program_id="</w:t>
      </w:r>
      <w:r w:rsidRPr="009B4F90">
        <w:rPr>
          <w:i/>
        </w:rPr>
        <w:t>uint16, required when splice_event_cancel is false</w:t>
      </w:r>
      <w:r>
        <w:t>"</w:t>
      </w:r>
    </w:p>
    <w:p w14:paraId="7779C5AF" w14:textId="77777777" w:rsidR="00CF6FD8" w:rsidRDefault="00CF6FD8" w:rsidP="00CF6FD8">
      <w:pPr>
        <w:pStyle w:val="Code"/>
      </w:pPr>
      <w:r>
        <w:t xml:space="preserve">      avail_num="</w:t>
      </w:r>
      <w:r w:rsidRPr="009B4F90">
        <w:rPr>
          <w:i/>
        </w:rPr>
        <w:t>uint8, default=0</w:t>
      </w:r>
      <w:r>
        <w:t>"</w:t>
      </w:r>
    </w:p>
    <w:p w14:paraId="15A1B367" w14:textId="77777777" w:rsidR="00CF6FD8" w:rsidRDefault="00CF6FD8" w:rsidP="00CF6FD8">
      <w:pPr>
        <w:pStyle w:val="Code"/>
      </w:pPr>
      <w:r>
        <w:t xml:space="preserve">      avails_expected="</w:t>
      </w:r>
      <w:r w:rsidRPr="009B4F90">
        <w:rPr>
          <w:i/>
        </w:rPr>
        <w:t>uint8, default=0</w:t>
      </w:r>
      <w:r>
        <w:t>"&gt;</w:t>
      </w:r>
    </w:p>
    <w:p w14:paraId="776C2E63" w14:textId="77777777" w:rsidR="00CF6FD8" w:rsidRDefault="00CF6FD8" w:rsidP="00CF6FD8">
      <w:pPr>
        <w:pStyle w:val="Code"/>
      </w:pPr>
      <w:r>
        <w:lastRenderedPageBreak/>
        <w:t xml:space="preserve">    &lt;!-- </w:t>
      </w:r>
      <w:r w:rsidRPr="009B4F90">
        <w:rPr>
          <w:i/>
        </w:rPr>
        <w:t>Optional</w:t>
      </w:r>
      <w:r>
        <w:t xml:space="preserve"> --&gt;</w:t>
      </w:r>
    </w:p>
    <w:p w14:paraId="0C3C801B" w14:textId="77777777" w:rsidR="00CF6FD8" w:rsidRDefault="00CF6FD8" w:rsidP="00CF6FD8">
      <w:pPr>
        <w:pStyle w:val="Code"/>
      </w:pPr>
      <w:r>
        <w:t xml:space="preserve">    &lt;break_duration</w:t>
      </w:r>
    </w:p>
    <w:p w14:paraId="080B5445" w14:textId="77777777" w:rsidR="00CF6FD8" w:rsidRDefault="00CF6FD8" w:rsidP="00CF6FD8">
      <w:pPr>
        <w:pStyle w:val="Code"/>
      </w:pPr>
      <w:r>
        <w:t xml:space="preserve">        auto_return="</w:t>
      </w:r>
      <w:r w:rsidRPr="009B4F90">
        <w:rPr>
          <w:i/>
        </w:rPr>
        <w:t>bool, required</w:t>
      </w:r>
      <w:r>
        <w:t>"</w:t>
      </w:r>
    </w:p>
    <w:p w14:paraId="35AC80FB" w14:textId="77777777" w:rsidR="00CF6FD8" w:rsidRDefault="00CF6FD8" w:rsidP="00CF6FD8">
      <w:pPr>
        <w:pStyle w:val="Code"/>
      </w:pPr>
      <w:r>
        <w:t xml:space="preserve">        duration="</w:t>
      </w:r>
      <w:r w:rsidRPr="009B4F90">
        <w:rPr>
          <w:i/>
        </w:rPr>
        <w:t>uint33, required</w:t>
      </w:r>
      <w:r>
        <w:t>"/&gt;</w:t>
      </w:r>
    </w:p>
    <w:p w14:paraId="35DCF394" w14:textId="77777777" w:rsidR="00CF6FD8" w:rsidRDefault="00CF6FD8" w:rsidP="00CF6FD8">
      <w:pPr>
        <w:pStyle w:val="Code"/>
        <w:rPr>
          <w:i/>
        </w:rPr>
      </w:pPr>
      <w:r>
        <w:t xml:space="preserve">    &lt;!-- </w:t>
      </w:r>
      <w:r w:rsidRPr="00860A1A">
        <w:rPr>
          <w:i/>
        </w:rPr>
        <w:t>One per component when splice_event_cancel is false and</w:t>
      </w:r>
    </w:p>
    <w:p w14:paraId="787938CC" w14:textId="77777777" w:rsidR="00CF6FD8" w:rsidRDefault="00CF6FD8" w:rsidP="00CF6FD8">
      <w:pPr>
        <w:pStyle w:val="Code"/>
      </w:pPr>
      <w:r>
        <w:rPr>
          <w:i/>
        </w:rPr>
        <w:t xml:space="preserve">        </w:t>
      </w:r>
      <w:r w:rsidRPr="00860A1A">
        <w:rPr>
          <w:i/>
        </w:rPr>
        <w:t xml:space="preserve"> pts_time is not specified</w:t>
      </w:r>
      <w:r>
        <w:t xml:space="preserve"> --&gt;</w:t>
      </w:r>
    </w:p>
    <w:p w14:paraId="5D84E79D" w14:textId="77777777" w:rsidR="00CF6FD8" w:rsidRDefault="00CF6FD8" w:rsidP="00CF6FD8">
      <w:pPr>
        <w:pStyle w:val="Code"/>
      </w:pPr>
      <w:r>
        <w:t xml:space="preserve">    &lt;component</w:t>
      </w:r>
    </w:p>
    <w:p w14:paraId="4EB65577" w14:textId="77777777" w:rsidR="00CF6FD8" w:rsidRDefault="00CF6FD8" w:rsidP="00CF6FD8">
      <w:pPr>
        <w:pStyle w:val="Code"/>
      </w:pPr>
      <w:r>
        <w:t xml:space="preserve">         component_tag="</w:t>
      </w:r>
      <w:r w:rsidRPr="00860A1A">
        <w:rPr>
          <w:i/>
        </w:rPr>
        <w:t>uint8, required</w:t>
      </w:r>
      <w:r>
        <w:t>"</w:t>
      </w:r>
    </w:p>
    <w:p w14:paraId="43F9917E" w14:textId="77777777" w:rsidR="00CF6FD8" w:rsidRDefault="00CF6FD8" w:rsidP="00CF6FD8">
      <w:pPr>
        <w:pStyle w:val="Code"/>
      </w:pPr>
      <w:r>
        <w:t xml:space="preserve">         pts_time="</w:t>
      </w:r>
      <w:r w:rsidRPr="00860A1A">
        <w:rPr>
          <w:i/>
        </w:rPr>
        <w:t>uint33, required when splice_immediate is false</w:t>
      </w:r>
      <w:r>
        <w:t>"/&gt;</w:t>
      </w:r>
    </w:p>
    <w:p w14:paraId="584F71C1" w14:textId="77777777" w:rsidR="00CF6FD8" w:rsidRDefault="00CF6FD8" w:rsidP="00CF6FD8">
      <w:pPr>
        <w:pStyle w:val="Code"/>
      </w:pPr>
      <w:r>
        <w:t xml:space="preserve">  &lt;/splice_insert&gt;</w:t>
      </w:r>
    </w:p>
    <w:p w14:paraId="7ACBD0ED" w14:textId="77777777" w:rsidR="00CF6FD8" w:rsidRDefault="00CF6FD8" w:rsidP="00CF6FD8">
      <w:pPr>
        <w:pStyle w:val="Code"/>
      </w:pPr>
    </w:p>
    <w:p w14:paraId="781B0FCD" w14:textId="77777777" w:rsidR="00CF6FD8" w:rsidRDefault="00CF6FD8" w:rsidP="00CF6FD8">
      <w:pPr>
        <w:pStyle w:val="Code"/>
      </w:pPr>
      <w:r>
        <w:t xml:space="preserve">  &lt;time_signal pts_time="</w:t>
      </w:r>
      <w:r w:rsidRPr="00860A1A">
        <w:rPr>
          <w:i/>
        </w:rPr>
        <w:t>uint33, optional</w:t>
      </w:r>
      <w:r>
        <w:t>"/&gt;</w:t>
      </w:r>
    </w:p>
    <w:p w14:paraId="413A277B" w14:textId="77777777" w:rsidR="00CF6FD8" w:rsidRDefault="00CF6FD8" w:rsidP="00CF6FD8">
      <w:pPr>
        <w:pStyle w:val="Code"/>
      </w:pPr>
    </w:p>
    <w:p w14:paraId="6F0964D6" w14:textId="77777777" w:rsidR="00CF6FD8" w:rsidRDefault="00CF6FD8" w:rsidP="00CF6FD8">
      <w:pPr>
        <w:pStyle w:val="Code"/>
      </w:pPr>
      <w:r>
        <w:t xml:space="preserve">  &lt;bandwidth_reservation/&gt;</w:t>
      </w:r>
    </w:p>
    <w:p w14:paraId="566E46B3" w14:textId="77777777" w:rsidR="00CF6FD8" w:rsidRDefault="00CF6FD8" w:rsidP="00CF6FD8">
      <w:pPr>
        <w:pStyle w:val="Code"/>
      </w:pPr>
    </w:p>
    <w:p w14:paraId="5F9B1CAA" w14:textId="77777777" w:rsidR="00CF6FD8" w:rsidRDefault="00CF6FD8" w:rsidP="00CF6FD8">
      <w:pPr>
        <w:pStyle w:val="Code"/>
      </w:pPr>
      <w:r>
        <w:t xml:space="preserve">  &lt;private_command identifier="</w:t>
      </w:r>
      <w:r w:rsidRPr="00860A1A">
        <w:rPr>
          <w:i/>
        </w:rPr>
        <w:t>uint32, required</w:t>
      </w:r>
      <w:r>
        <w:t>"&gt;</w:t>
      </w:r>
    </w:p>
    <w:p w14:paraId="5CA78537" w14:textId="77777777" w:rsidR="00CF6FD8" w:rsidRPr="00860A1A" w:rsidRDefault="00CF6FD8" w:rsidP="00CF6FD8">
      <w:pPr>
        <w:pStyle w:val="Code"/>
        <w:rPr>
          <w:i/>
        </w:rPr>
      </w:pPr>
      <w:r>
        <w:t xml:space="preserve">    </w:t>
      </w:r>
      <w:r w:rsidRPr="00860A1A">
        <w:rPr>
          <w:i/>
        </w:rPr>
        <w:t>Hexadecimal digits.</w:t>
      </w:r>
    </w:p>
    <w:p w14:paraId="21AE788E" w14:textId="77777777" w:rsidR="00CF6FD8" w:rsidRDefault="00CF6FD8" w:rsidP="00CF6FD8">
      <w:pPr>
        <w:pStyle w:val="Code"/>
      </w:pPr>
      <w:r>
        <w:t xml:space="preserve">  &lt;/private_command&gt;</w:t>
      </w:r>
    </w:p>
    <w:p w14:paraId="3D53B6CE" w14:textId="77777777" w:rsidR="00CF6FD8" w:rsidRDefault="00CF6FD8" w:rsidP="00CF6FD8">
      <w:pPr>
        <w:pStyle w:val="Code"/>
      </w:pPr>
    </w:p>
    <w:p w14:paraId="4F98C0CC" w14:textId="77777777" w:rsidR="00CF6FD8" w:rsidRDefault="00CF6FD8" w:rsidP="00CF6FD8">
      <w:pPr>
        <w:pStyle w:val="Code"/>
      </w:pPr>
      <w:r>
        <w:t xml:space="preserve">  &lt;</w:t>
      </w:r>
      <w:r w:rsidRPr="00B84BCA">
        <w:rPr>
          <w:i/>
        </w:rPr>
        <w:t>DESCRIPTOR_LIST</w:t>
      </w:r>
      <w:r>
        <w:t>&gt;</w:t>
      </w:r>
    </w:p>
    <w:p w14:paraId="32292249" w14:textId="77777777" w:rsidR="00CF6FD8" w:rsidRDefault="00CF6FD8" w:rsidP="00CF6FD8">
      <w:pPr>
        <w:pStyle w:val="Code"/>
      </w:pPr>
    </w:p>
    <w:p w14:paraId="6F150BA1" w14:textId="77777777" w:rsidR="00CF6FD8" w:rsidRDefault="00CF6FD8" w:rsidP="00CF6FD8">
      <w:pPr>
        <w:pStyle w:val="Code"/>
      </w:pPr>
      <w:r>
        <w:t>&lt;/splice_information_table&gt;</w:t>
      </w:r>
    </w:p>
    <w:p w14:paraId="156C19C6" w14:textId="77777777" w:rsidR="00CF6FD8" w:rsidRDefault="00CF6FD8" w:rsidP="00CF6FD8">
      <w:pPr>
        <w:pStyle w:val="Appendix2"/>
      </w:pPr>
      <w:bookmarkStart w:id="644" w:name="_Toc166363130"/>
      <w:r>
        <w:t>ATSC-defined tables</w:t>
      </w:r>
      <w:bookmarkEnd w:id="644"/>
    </w:p>
    <w:p w14:paraId="6F258530" w14:textId="77777777" w:rsidR="009D54BF" w:rsidRDefault="009D54BF" w:rsidP="009D54BF">
      <w:pPr>
        <w:pStyle w:val="Appendix3"/>
      </w:pPr>
      <w:bookmarkStart w:id="645" w:name="_Toc166363131"/>
      <w:r>
        <w:t>Cable Virtual Channel Table (CVCT)</w:t>
      </w:r>
      <w:bookmarkEnd w:id="645"/>
    </w:p>
    <w:p w14:paraId="0D736E7D" w14:textId="7BF6C9CB" w:rsidR="009D54BF" w:rsidRDefault="009D54BF" w:rsidP="009D54BF">
      <w:r>
        <w:t xml:space="preserve">Defined by ATSC in </w:t>
      </w:r>
      <w:r>
        <w:fldChar w:fldCharType="begin"/>
      </w:r>
      <w:r>
        <w:instrText xml:space="preserve"> REF _Ref2189577 \r \h </w:instrText>
      </w:r>
      <w:r>
        <w:fldChar w:fldCharType="separate"/>
      </w:r>
      <w:r w:rsidR="009272D6">
        <w:t>[25]</w:t>
      </w:r>
      <w:r>
        <w:fldChar w:fldCharType="end"/>
      </w:r>
      <w:r>
        <w:t>.</w:t>
      </w:r>
    </w:p>
    <w:p w14:paraId="20626231" w14:textId="77777777" w:rsidR="0095048A" w:rsidRDefault="0095048A" w:rsidP="0095048A">
      <w:pPr>
        <w:pStyle w:val="Code"/>
      </w:pPr>
      <w:r>
        <w:t>&lt;</w:t>
      </w:r>
      <w:r w:rsidRPr="0095048A">
        <w:rPr>
          <w:b/>
        </w:rPr>
        <w:t>CVCT</w:t>
      </w:r>
      <w:r>
        <w:t xml:space="preserve"> version="</w:t>
      </w:r>
      <w:r w:rsidRPr="0095048A">
        <w:rPr>
          <w:i/>
        </w:rPr>
        <w:t>uint5, default=0</w:t>
      </w:r>
      <w:r>
        <w:t>"</w:t>
      </w:r>
    </w:p>
    <w:p w14:paraId="795DAECA" w14:textId="77777777" w:rsidR="0095048A" w:rsidRDefault="0095048A" w:rsidP="0095048A">
      <w:pPr>
        <w:pStyle w:val="Code"/>
      </w:pPr>
      <w:r>
        <w:t xml:space="preserve">      current="</w:t>
      </w:r>
      <w:r w:rsidRPr="0095048A">
        <w:rPr>
          <w:i/>
        </w:rPr>
        <w:t>bool, default=true</w:t>
      </w:r>
      <w:r>
        <w:t>"</w:t>
      </w:r>
    </w:p>
    <w:p w14:paraId="1A07760B" w14:textId="77777777" w:rsidR="0095048A" w:rsidRDefault="0095048A" w:rsidP="0095048A">
      <w:pPr>
        <w:pStyle w:val="Code"/>
      </w:pPr>
      <w:r>
        <w:t xml:space="preserve">      protocol_version="</w:t>
      </w:r>
      <w:r w:rsidRPr="0095048A">
        <w:rPr>
          <w:i/>
        </w:rPr>
        <w:t>uint8, default=0</w:t>
      </w:r>
      <w:r>
        <w:t>"</w:t>
      </w:r>
    </w:p>
    <w:p w14:paraId="2B4844D0" w14:textId="77777777" w:rsidR="0095048A" w:rsidRDefault="0095048A" w:rsidP="0095048A">
      <w:pPr>
        <w:pStyle w:val="Code"/>
      </w:pPr>
      <w:r>
        <w:t xml:space="preserve">      </w:t>
      </w:r>
      <w:r w:rsidRPr="0095048A">
        <w:t>transport_stream</w:t>
      </w:r>
      <w:r>
        <w:t>_id="</w:t>
      </w:r>
      <w:r w:rsidRPr="0095048A">
        <w:rPr>
          <w:i/>
        </w:rPr>
        <w:t>uint16, required</w:t>
      </w:r>
      <w:r>
        <w:t>"&gt;</w:t>
      </w:r>
    </w:p>
    <w:p w14:paraId="0E84979D" w14:textId="77777777" w:rsidR="0095048A" w:rsidRDefault="0095048A" w:rsidP="0095048A">
      <w:pPr>
        <w:pStyle w:val="Code"/>
      </w:pPr>
    </w:p>
    <w:p w14:paraId="0FB9106B" w14:textId="77777777" w:rsidR="0095048A" w:rsidRDefault="0095048A" w:rsidP="0095048A">
      <w:pPr>
        <w:pStyle w:val="Code"/>
      </w:pPr>
      <w:r>
        <w:t xml:space="preserve">  &lt;!-- </w:t>
      </w:r>
      <w:r w:rsidRPr="008A03DC">
        <w:rPr>
          <w:i/>
        </w:rPr>
        <w:t>Common descriptors loop</w:t>
      </w:r>
      <w:r>
        <w:t xml:space="preserve"> --&gt;</w:t>
      </w:r>
    </w:p>
    <w:p w14:paraId="49B79D0E" w14:textId="77777777" w:rsidR="0095048A" w:rsidRDefault="0095048A" w:rsidP="0095048A">
      <w:pPr>
        <w:pStyle w:val="Code"/>
      </w:pPr>
      <w:r>
        <w:t xml:space="preserve">  &lt;</w:t>
      </w:r>
      <w:r w:rsidRPr="00B5634F">
        <w:rPr>
          <w:i/>
        </w:rPr>
        <w:t>DESCRIPTOR_LIST</w:t>
      </w:r>
      <w:r>
        <w:t>&gt;</w:t>
      </w:r>
    </w:p>
    <w:p w14:paraId="2411072B" w14:textId="77777777" w:rsidR="0095048A" w:rsidRDefault="0095048A" w:rsidP="0095048A">
      <w:pPr>
        <w:pStyle w:val="Code"/>
      </w:pPr>
    </w:p>
    <w:p w14:paraId="3C4CB15F" w14:textId="77777777" w:rsidR="0095048A" w:rsidRDefault="0095048A" w:rsidP="0095048A">
      <w:pPr>
        <w:pStyle w:val="Code"/>
      </w:pPr>
      <w:r>
        <w:t xml:space="preserve">  &lt;!-- </w:t>
      </w:r>
      <w:r w:rsidRPr="0095048A">
        <w:rPr>
          <w:i/>
        </w:rPr>
        <w:t>One per channel</w:t>
      </w:r>
      <w:r>
        <w:t xml:space="preserve"> --&gt;</w:t>
      </w:r>
    </w:p>
    <w:p w14:paraId="653D5E8E" w14:textId="77777777" w:rsidR="0095048A" w:rsidRDefault="0095048A" w:rsidP="0095048A">
      <w:pPr>
        <w:pStyle w:val="Code"/>
      </w:pPr>
      <w:r>
        <w:t xml:space="preserve">  &lt;channel short_name="</w:t>
      </w:r>
      <w:r w:rsidRPr="0095048A">
        <w:rPr>
          <w:i/>
        </w:rPr>
        <w:t>string, required</w:t>
      </w:r>
      <w:r>
        <w:t>"</w:t>
      </w:r>
    </w:p>
    <w:p w14:paraId="7E614DA4" w14:textId="77777777" w:rsidR="0095048A" w:rsidRDefault="0095048A" w:rsidP="0095048A">
      <w:pPr>
        <w:pStyle w:val="Code"/>
      </w:pPr>
      <w:r>
        <w:t xml:space="preserve">           major_channel_number="</w:t>
      </w:r>
      <w:r w:rsidRPr="004C4818">
        <w:rPr>
          <w:i/>
        </w:rPr>
        <w:t>uint10, required</w:t>
      </w:r>
      <w:r>
        <w:t>"</w:t>
      </w:r>
    </w:p>
    <w:p w14:paraId="75EC8788" w14:textId="77777777" w:rsidR="0095048A" w:rsidRDefault="0095048A" w:rsidP="0095048A">
      <w:pPr>
        <w:pStyle w:val="Code"/>
      </w:pPr>
      <w:r>
        <w:t xml:space="preserve">           minor_channel_number="</w:t>
      </w:r>
      <w:r w:rsidRPr="004C4818">
        <w:rPr>
          <w:i/>
        </w:rPr>
        <w:t>uint10, required</w:t>
      </w:r>
      <w:r>
        <w:t>"</w:t>
      </w:r>
    </w:p>
    <w:p w14:paraId="0E186F76" w14:textId="77777777" w:rsidR="0095048A" w:rsidRDefault="0095048A" w:rsidP="0095048A">
      <w:pPr>
        <w:pStyle w:val="Code"/>
      </w:pPr>
      <w:r>
        <w:t xml:space="preserve">           modulation_mode="analog|64-QAM|256-QAM|8-VSB|16-VSB|</w:t>
      </w:r>
      <w:r w:rsidRPr="004C4818">
        <w:rPr>
          <w:i/>
        </w:rPr>
        <w:t>uint8, required</w:t>
      </w:r>
      <w:r>
        <w:t>"</w:t>
      </w:r>
    </w:p>
    <w:p w14:paraId="5A78A981" w14:textId="77777777" w:rsidR="0095048A" w:rsidRDefault="0095048A" w:rsidP="0095048A">
      <w:pPr>
        <w:pStyle w:val="Code"/>
      </w:pPr>
      <w:r>
        <w:t xml:space="preserve">           carrier_frequency="</w:t>
      </w:r>
      <w:r w:rsidRPr="004C4818">
        <w:rPr>
          <w:i/>
        </w:rPr>
        <w:t>uint32, default=0</w:t>
      </w:r>
      <w:r>
        <w:t>"</w:t>
      </w:r>
    </w:p>
    <w:p w14:paraId="620B9713" w14:textId="77777777" w:rsidR="0095048A" w:rsidRDefault="0095048A" w:rsidP="0095048A">
      <w:pPr>
        <w:pStyle w:val="Code"/>
      </w:pPr>
      <w:r>
        <w:t xml:space="preserve">           channel_TSID="</w:t>
      </w:r>
      <w:r w:rsidRPr="004C4818">
        <w:rPr>
          <w:i/>
        </w:rPr>
        <w:t>uint16, required</w:t>
      </w:r>
      <w:r>
        <w:t>"</w:t>
      </w:r>
    </w:p>
    <w:p w14:paraId="71AF8C3D" w14:textId="77777777" w:rsidR="0095048A" w:rsidRDefault="0095048A" w:rsidP="0095048A">
      <w:pPr>
        <w:pStyle w:val="Code"/>
      </w:pPr>
      <w:r>
        <w:t xml:space="preserve">           program_number="</w:t>
      </w:r>
      <w:r w:rsidRPr="004C4818">
        <w:rPr>
          <w:i/>
        </w:rPr>
        <w:t>uint16, required</w:t>
      </w:r>
      <w:r>
        <w:t>"</w:t>
      </w:r>
    </w:p>
    <w:p w14:paraId="76A40647" w14:textId="77777777" w:rsidR="0095048A" w:rsidRDefault="0095048A" w:rsidP="0095048A">
      <w:pPr>
        <w:pStyle w:val="Code"/>
      </w:pPr>
      <w:r>
        <w:t xml:space="preserve">           ETM_location="</w:t>
      </w:r>
      <w:r w:rsidRPr="004C4818">
        <w:rPr>
          <w:i/>
        </w:rPr>
        <w:t>uint2, default=0</w:t>
      </w:r>
      <w:r>
        <w:t>"</w:t>
      </w:r>
    </w:p>
    <w:p w14:paraId="0D91D765" w14:textId="77777777" w:rsidR="0095048A" w:rsidRDefault="0095048A" w:rsidP="0095048A">
      <w:pPr>
        <w:pStyle w:val="Code"/>
      </w:pPr>
      <w:r>
        <w:t xml:space="preserve">           access_controlled="</w:t>
      </w:r>
      <w:r w:rsidRPr="004C4818">
        <w:rPr>
          <w:i/>
        </w:rPr>
        <w:t>bool, default=false</w:t>
      </w:r>
      <w:r>
        <w:t>"</w:t>
      </w:r>
    </w:p>
    <w:p w14:paraId="2F00EC13" w14:textId="77777777" w:rsidR="0095048A" w:rsidRDefault="0095048A" w:rsidP="0095048A">
      <w:pPr>
        <w:pStyle w:val="Code"/>
      </w:pPr>
      <w:r>
        <w:t xml:space="preserve">           hidden="</w:t>
      </w:r>
      <w:r w:rsidRPr="004C4818">
        <w:rPr>
          <w:i/>
        </w:rPr>
        <w:t>bool, default=false</w:t>
      </w:r>
      <w:r>
        <w:t>"</w:t>
      </w:r>
    </w:p>
    <w:p w14:paraId="516D5916" w14:textId="77777777" w:rsidR="0095048A" w:rsidRDefault="0095048A" w:rsidP="0095048A">
      <w:pPr>
        <w:pStyle w:val="Code"/>
      </w:pPr>
      <w:r>
        <w:t xml:space="preserve">           path_select="</w:t>
      </w:r>
      <w:r w:rsidRPr="004C4818">
        <w:rPr>
          <w:i/>
        </w:rPr>
        <w:t>uint1, default=0</w:t>
      </w:r>
      <w:r>
        <w:t>"</w:t>
      </w:r>
    </w:p>
    <w:p w14:paraId="6AFF8611" w14:textId="77777777" w:rsidR="0095048A" w:rsidRDefault="0095048A" w:rsidP="0095048A">
      <w:pPr>
        <w:pStyle w:val="Code"/>
      </w:pPr>
      <w:r>
        <w:t xml:space="preserve">           out_of_band="</w:t>
      </w:r>
      <w:r w:rsidRPr="004C4818">
        <w:rPr>
          <w:i/>
        </w:rPr>
        <w:t>bool, default=0</w:t>
      </w:r>
      <w:r>
        <w:t>"</w:t>
      </w:r>
    </w:p>
    <w:p w14:paraId="67C73BA6" w14:textId="77777777" w:rsidR="0095048A" w:rsidRDefault="0095048A" w:rsidP="0095048A">
      <w:pPr>
        <w:pStyle w:val="Code"/>
      </w:pPr>
      <w:r>
        <w:t xml:space="preserve">           hide_guide="</w:t>
      </w:r>
      <w:r w:rsidRPr="004C4818">
        <w:rPr>
          <w:i/>
        </w:rPr>
        <w:t>bool, default=false</w:t>
      </w:r>
      <w:r>
        <w:t>"</w:t>
      </w:r>
    </w:p>
    <w:p w14:paraId="61484AB6" w14:textId="77777777" w:rsidR="0095048A" w:rsidRDefault="0095048A" w:rsidP="0095048A">
      <w:pPr>
        <w:pStyle w:val="Code"/>
      </w:pPr>
      <w:r>
        <w:t xml:space="preserve">           service_type="analog|dtv|audio|data|software|</w:t>
      </w:r>
      <w:r w:rsidRPr="004C4818">
        <w:rPr>
          <w:i/>
        </w:rPr>
        <w:t>uint6, default=</w:t>
      </w:r>
      <w:r>
        <w:t>dtv"</w:t>
      </w:r>
    </w:p>
    <w:p w14:paraId="2D67082D" w14:textId="77777777" w:rsidR="0095048A" w:rsidRDefault="0095048A" w:rsidP="0095048A">
      <w:pPr>
        <w:pStyle w:val="Code"/>
      </w:pPr>
      <w:r>
        <w:t xml:space="preserve">           source_id="</w:t>
      </w:r>
      <w:r w:rsidRPr="004C4818">
        <w:rPr>
          <w:i/>
        </w:rPr>
        <w:t>uint16, required</w:t>
      </w:r>
      <w:r>
        <w:t>"&gt;</w:t>
      </w:r>
    </w:p>
    <w:p w14:paraId="64B17AF1" w14:textId="77777777" w:rsidR="0095048A" w:rsidRDefault="0095048A" w:rsidP="0095048A">
      <w:pPr>
        <w:pStyle w:val="Code"/>
      </w:pPr>
      <w:r>
        <w:t xml:space="preserve">    &lt;</w:t>
      </w:r>
      <w:r w:rsidRPr="00B5634F">
        <w:rPr>
          <w:i/>
        </w:rPr>
        <w:t>DESCRIPTOR_LIST</w:t>
      </w:r>
      <w:r>
        <w:t>&gt;</w:t>
      </w:r>
    </w:p>
    <w:p w14:paraId="07C64C2A" w14:textId="77777777" w:rsidR="0095048A" w:rsidRDefault="0095048A" w:rsidP="0095048A">
      <w:pPr>
        <w:pStyle w:val="Code"/>
      </w:pPr>
      <w:r>
        <w:t xml:space="preserve">  &lt;/channel&gt;</w:t>
      </w:r>
    </w:p>
    <w:p w14:paraId="5D64AE37" w14:textId="77777777" w:rsidR="0095048A" w:rsidRDefault="0095048A" w:rsidP="0095048A">
      <w:pPr>
        <w:pStyle w:val="Code"/>
      </w:pPr>
    </w:p>
    <w:p w14:paraId="7A7C4E57" w14:textId="77777777" w:rsidR="009D54BF" w:rsidRDefault="0095048A" w:rsidP="0095048A">
      <w:pPr>
        <w:pStyle w:val="Code"/>
      </w:pPr>
      <w:r>
        <w:t>&lt;/CVCT&gt;</w:t>
      </w:r>
    </w:p>
    <w:p w14:paraId="0DD6620F" w14:textId="77777777" w:rsidR="00674B34" w:rsidRDefault="00674B34" w:rsidP="00674B34">
      <w:pPr>
        <w:pStyle w:val="Appendix3"/>
      </w:pPr>
      <w:bookmarkStart w:id="646" w:name="_Toc166363132"/>
      <w:r>
        <w:t>Directed Channel Change Table (DCCT)</w:t>
      </w:r>
      <w:bookmarkEnd w:id="646"/>
    </w:p>
    <w:p w14:paraId="747C9610" w14:textId="67082E5E" w:rsidR="00674B34" w:rsidRPr="00674B34" w:rsidRDefault="00674B34" w:rsidP="00674B34">
      <w:r>
        <w:t xml:space="preserve">Defined by ATSC in </w:t>
      </w:r>
      <w:r>
        <w:fldChar w:fldCharType="begin"/>
      </w:r>
      <w:r>
        <w:instrText xml:space="preserve"> REF _Ref2189577 \r \h </w:instrText>
      </w:r>
      <w:r>
        <w:fldChar w:fldCharType="separate"/>
      </w:r>
      <w:r w:rsidR="009272D6">
        <w:t>[25]</w:t>
      </w:r>
      <w:r>
        <w:fldChar w:fldCharType="end"/>
      </w:r>
      <w:r>
        <w:t>.</w:t>
      </w:r>
    </w:p>
    <w:p w14:paraId="6A95E1FD" w14:textId="77777777" w:rsidR="00674B34" w:rsidRPr="00A4213B" w:rsidRDefault="00674B34" w:rsidP="00674B34">
      <w:pPr>
        <w:pStyle w:val="Code"/>
      </w:pPr>
      <w:r w:rsidRPr="00A4213B">
        <w:t>&lt;</w:t>
      </w:r>
      <w:r w:rsidRPr="00A4213B">
        <w:rPr>
          <w:b/>
        </w:rPr>
        <w:t>DCCT</w:t>
      </w:r>
      <w:r w:rsidRPr="00A4213B">
        <w:t xml:space="preserve"> version="</w:t>
      </w:r>
      <w:r w:rsidRPr="00A4213B">
        <w:rPr>
          <w:i/>
        </w:rPr>
        <w:t>uint5, default=0</w:t>
      </w:r>
      <w:r w:rsidRPr="00A4213B">
        <w:t>"</w:t>
      </w:r>
    </w:p>
    <w:p w14:paraId="130BA29F" w14:textId="77777777" w:rsidR="00674B34" w:rsidRPr="0069541E" w:rsidRDefault="00674B34" w:rsidP="00674B34">
      <w:pPr>
        <w:pStyle w:val="Code"/>
        <w:rPr>
          <w:lang w:val="fr-FR"/>
        </w:rPr>
      </w:pPr>
      <w:r w:rsidRPr="00A4213B">
        <w:t xml:space="preserve">      </w:t>
      </w:r>
      <w:r w:rsidRPr="0069541E">
        <w:rPr>
          <w:lang w:val="fr-FR"/>
        </w:rPr>
        <w:t>protocol_version="</w:t>
      </w:r>
      <w:r w:rsidRPr="0069541E">
        <w:rPr>
          <w:i/>
          <w:lang w:val="fr-FR"/>
        </w:rPr>
        <w:t>uint8, default=0</w:t>
      </w:r>
      <w:r w:rsidRPr="0069541E">
        <w:rPr>
          <w:lang w:val="fr-FR"/>
        </w:rPr>
        <w:t>"</w:t>
      </w:r>
    </w:p>
    <w:p w14:paraId="406A5CF8" w14:textId="77777777" w:rsidR="00674B34" w:rsidRPr="0069541E" w:rsidRDefault="00674B34" w:rsidP="00674B34">
      <w:pPr>
        <w:pStyle w:val="Code"/>
        <w:rPr>
          <w:lang w:val="fr-FR"/>
        </w:rPr>
      </w:pPr>
      <w:r w:rsidRPr="0069541E">
        <w:rPr>
          <w:lang w:val="fr-FR"/>
        </w:rPr>
        <w:t xml:space="preserve">      dcc_subtype="</w:t>
      </w:r>
      <w:r w:rsidRPr="0069541E">
        <w:rPr>
          <w:i/>
          <w:lang w:val="fr-FR"/>
        </w:rPr>
        <w:t>uint8, default=0</w:t>
      </w:r>
      <w:r w:rsidRPr="0069541E">
        <w:rPr>
          <w:lang w:val="fr-FR"/>
        </w:rPr>
        <w:t>"</w:t>
      </w:r>
    </w:p>
    <w:p w14:paraId="4B7D5A34" w14:textId="77777777" w:rsidR="00674B34" w:rsidRDefault="00674B34" w:rsidP="00674B34">
      <w:pPr>
        <w:pStyle w:val="Code"/>
      </w:pPr>
      <w:r w:rsidRPr="0069541E">
        <w:rPr>
          <w:lang w:val="fr-FR"/>
        </w:rPr>
        <w:lastRenderedPageBreak/>
        <w:t xml:space="preserve">      </w:t>
      </w:r>
      <w:r>
        <w:t>dcc_id="</w:t>
      </w:r>
      <w:r w:rsidRPr="002C0C03">
        <w:rPr>
          <w:i/>
        </w:rPr>
        <w:t>uint8, required</w:t>
      </w:r>
      <w:r>
        <w:t>"&gt;</w:t>
      </w:r>
    </w:p>
    <w:p w14:paraId="22FA5B01" w14:textId="77777777" w:rsidR="00674B34" w:rsidRDefault="00674B34" w:rsidP="00674B34">
      <w:pPr>
        <w:pStyle w:val="Code"/>
      </w:pPr>
    </w:p>
    <w:p w14:paraId="7981EE3B" w14:textId="77777777" w:rsidR="00674B34" w:rsidRDefault="00674B34" w:rsidP="00674B34">
      <w:pPr>
        <w:pStyle w:val="Code"/>
      </w:pPr>
      <w:r>
        <w:t xml:space="preserve">  &lt;!-- </w:t>
      </w:r>
      <w:r w:rsidRPr="002C0C03">
        <w:rPr>
          <w:i/>
        </w:rPr>
        <w:t>Common descriptors loop</w:t>
      </w:r>
      <w:r>
        <w:t xml:space="preserve"> --&gt;</w:t>
      </w:r>
    </w:p>
    <w:p w14:paraId="089D4878" w14:textId="77777777" w:rsidR="00674B34" w:rsidRDefault="00674B34" w:rsidP="00674B34">
      <w:pPr>
        <w:pStyle w:val="Code"/>
      </w:pPr>
      <w:r>
        <w:t xml:space="preserve">  &lt;</w:t>
      </w:r>
      <w:r w:rsidRPr="00B5634F">
        <w:rPr>
          <w:i/>
        </w:rPr>
        <w:t>DESCRIPTOR_LIST</w:t>
      </w:r>
      <w:r>
        <w:t>&gt;</w:t>
      </w:r>
    </w:p>
    <w:p w14:paraId="14F1E0F7" w14:textId="77777777" w:rsidR="00674B34" w:rsidRDefault="00674B34" w:rsidP="00674B34">
      <w:pPr>
        <w:pStyle w:val="Code"/>
      </w:pPr>
    </w:p>
    <w:p w14:paraId="1E500E24" w14:textId="77777777" w:rsidR="00674B34" w:rsidRDefault="00674B34" w:rsidP="00674B34">
      <w:pPr>
        <w:pStyle w:val="Code"/>
      </w:pPr>
      <w:r>
        <w:t xml:space="preserve">  &lt;!-- </w:t>
      </w:r>
      <w:r w:rsidRPr="002C0C03">
        <w:rPr>
          <w:i/>
        </w:rPr>
        <w:t>One per channel change test</w:t>
      </w:r>
      <w:r>
        <w:t xml:space="preserve"> --&gt;</w:t>
      </w:r>
    </w:p>
    <w:p w14:paraId="003B4D94" w14:textId="77777777" w:rsidR="00674B34" w:rsidRDefault="00674B34" w:rsidP="00674B34">
      <w:pPr>
        <w:pStyle w:val="Code"/>
      </w:pPr>
      <w:r>
        <w:t xml:space="preserve">  &lt;dcc_test dcc_context="temporary_retune|channel_redirect|</w:t>
      </w:r>
      <w:r w:rsidRPr="002C0C03">
        <w:rPr>
          <w:i/>
        </w:rPr>
        <w:t>uint1, required</w:t>
      </w:r>
      <w:r>
        <w:t>"</w:t>
      </w:r>
    </w:p>
    <w:p w14:paraId="7E1BD9B7" w14:textId="77777777" w:rsidR="00674B34" w:rsidRDefault="00674B34" w:rsidP="00674B34">
      <w:pPr>
        <w:pStyle w:val="Code"/>
      </w:pPr>
      <w:r>
        <w:t xml:space="preserve">            dcc_from_major_channel_number="</w:t>
      </w:r>
      <w:r w:rsidRPr="002C0C03">
        <w:rPr>
          <w:i/>
        </w:rPr>
        <w:t>uint10, required</w:t>
      </w:r>
      <w:r>
        <w:t>"</w:t>
      </w:r>
    </w:p>
    <w:p w14:paraId="0D7C2F1B" w14:textId="77777777" w:rsidR="00674B34" w:rsidRDefault="00674B34" w:rsidP="00674B34">
      <w:pPr>
        <w:pStyle w:val="Code"/>
      </w:pPr>
      <w:r>
        <w:t xml:space="preserve">            dcc_from_minor_channel_number="</w:t>
      </w:r>
      <w:r w:rsidRPr="002C0C03">
        <w:rPr>
          <w:i/>
        </w:rPr>
        <w:t>uint10, required</w:t>
      </w:r>
      <w:r>
        <w:t>"</w:t>
      </w:r>
    </w:p>
    <w:p w14:paraId="7027D6C7" w14:textId="77777777" w:rsidR="00674B34" w:rsidRDefault="00674B34" w:rsidP="00674B34">
      <w:pPr>
        <w:pStyle w:val="Code"/>
      </w:pPr>
      <w:r>
        <w:t xml:space="preserve">            dcc_to_major_channel_number="</w:t>
      </w:r>
      <w:r w:rsidRPr="002C0C03">
        <w:rPr>
          <w:i/>
        </w:rPr>
        <w:t>uint10, required</w:t>
      </w:r>
      <w:r>
        <w:t>"</w:t>
      </w:r>
    </w:p>
    <w:p w14:paraId="4367846F" w14:textId="77777777" w:rsidR="00674B34" w:rsidRDefault="00674B34" w:rsidP="00674B34">
      <w:pPr>
        <w:pStyle w:val="Code"/>
      </w:pPr>
      <w:r>
        <w:t xml:space="preserve">            dcc_to_minor_channel_number="</w:t>
      </w:r>
      <w:r w:rsidRPr="002C0C03">
        <w:rPr>
          <w:i/>
        </w:rPr>
        <w:t>uint10, required</w:t>
      </w:r>
      <w:r>
        <w:t>"</w:t>
      </w:r>
    </w:p>
    <w:p w14:paraId="75505EC7" w14:textId="77777777" w:rsidR="00674B34" w:rsidRDefault="00674B34" w:rsidP="00674B34">
      <w:pPr>
        <w:pStyle w:val="Code"/>
      </w:pPr>
      <w:r>
        <w:t xml:space="preserve">            dcc_start_time="</w:t>
      </w:r>
      <w:r w:rsidRPr="002C0C03">
        <w:rPr>
          <w:i/>
        </w:rPr>
        <w:t>YYYY-MM-DD hh:mm:ss, required</w:t>
      </w:r>
      <w:r>
        <w:t>"</w:t>
      </w:r>
    </w:p>
    <w:p w14:paraId="2750EAEF" w14:textId="77777777" w:rsidR="00674B34" w:rsidRDefault="00674B34" w:rsidP="00674B34">
      <w:pPr>
        <w:pStyle w:val="Code"/>
      </w:pPr>
      <w:r>
        <w:t xml:space="preserve">            dcc_end_time="</w:t>
      </w:r>
      <w:r w:rsidRPr="002C0C03">
        <w:rPr>
          <w:i/>
        </w:rPr>
        <w:t>YYYY-MM-DD hh:mm:ss, required</w:t>
      </w:r>
      <w:r>
        <w:t>"&gt;</w:t>
      </w:r>
    </w:p>
    <w:p w14:paraId="6651A95D" w14:textId="77777777" w:rsidR="00674B34" w:rsidRDefault="00674B34" w:rsidP="00674B34">
      <w:pPr>
        <w:pStyle w:val="Code"/>
      </w:pPr>
    </w:p>
    <w:p w14:paraId="65DB4D1E" w14:textId="77777777" w:rsidR="00674B34" w:rsidRDefault="00674B34" w:rsidP="00674B34">
      <w:pPr>
        <w:pStyle w:val="Code"/>
      </w:pPr>
      <w:r>
        <w:t xml:space="preserve">    &lt;!-- </w:t>
      </w:r>
      <w:r w:rsidRPr="002C0C03">
        <w:rPr>
          <w:i/>
        </w:rPr>
        <w:t>DCC test descriptors loop</w:t>
      </w:r>
      <w:r>
        <w:t xml:space="preserve"> --&gt;</w:t>
      </w:r>
    </w:p>
    <w:p w14:paraId="292A6D2A" w14:textId="77777777" w:rsidR="00674B34" w:rsidRDefault="00674B34" w:rsidP="00674B34">
      <w:pPr>
        <w:pStyle w:val="Code"/>
      </w:pPr>
      <w:r>
        <w:t xml:space="preserve">    &lt;</w:t>
      </w:r>
      <w:r w:rsidRPr="00B5634F">
        <w:rPr>
          <w:i/>
        </w:rPr>
        <w:t>DESCRIPTOR_LIST</w:t>
      </w:r>
      <w:r>
        <w:t>&gt;</w:t>
      </w:r>
    </w:p>
    <w:p w14:paraId="5BAAA1FF" w14:textId="77777777" w:rsidR="00674B34" w:rsidRDefault="00674B34" w:rsidP="00674B34">
      <w:pPr>
        <w:pStyle w:val="Code"/>
      </w:pPr>
    </w:p>
    <w:p w14:paraId="3C15A740" w14:textId="77777777" w:rsidR="00674B34" w:rsidRDefault="00674B34" w:rsidP="00674B34">
      <w:pPr>
        <w:pStyle w:val="Code"/>
      </w:pPr>
      <w:r>
        <w:t xml:space="preserve">    &lt;!-- </w:t>
      </w:r>
      <w:r w:rsidRPr="002C0C03">
        <w:rPr>
          <w:i/>
        </w:rPr>
        <w:t>One per channel change test</w:t>
      </w:r>
      <w:r>
        <w:t xml:space="preserve"> --&gt;</w:t>
      </w:r>
    </w:p>
    <w:p w14:paraId="25BE2682" w14:textId="77777777" w:rsidR="00674B34" w:rsidRDefault="00674B34" w:rsidP="00674B34">
      <w:pPr>
        <w:pStyle w:val="Code"/>
      </w:pPr>
      <w:r>
        <w:t xml:space="preserve">    &lt;dcc_term dcc_selection_type="</w:t>
      </w:r>
      <w:r w:rsidRPr="002C0C03">
        <w:rPr>
          <w:i/>
        </w:rPr>
        <w:t>uint8, required</w:t>
      </w:r>
      <w:r>
        <w:t>"</w:t>
      </w:r>
    </w:p>
    <w:p w14:paraId="0AD7FE0E" w14:textId="77777777" w:rsidR="00674B34" w:rsidRDefault="00674B34" w:rsidP="00674B34">
      <w:pPr>
        <w:pStyle w:val="Code"/>
      </w:pPr>
      <w:r>
        <w:t xml:space="preserve">              dcc_selection_id="</w:t>
      </w:r>
      <w:r w:rsidRPr="002C0C03">
        <w:rPr>
          <w:i/>
        </w:rPr>
        <w:t>uint64, required</w:t>
      </w:r>
      <w:r>
        <w:t>"&gt;</w:t>
      </w:r>
    </w:p>
    <w:p w14:paraId="1B3A14BD" w14:textId="77777777" w:rsidR="00674B34" w:rsidRDefault="00674B34" w:rsidP="00674B34">
      <w:pPr>
        <w:pStyle w:val="Code"/>
      </w:pPr>
      <w:r>
        <w:t xml:space="preserve">      &lt;!-- </w:t>
      </w:r>
      <w:r w:rsidRPr="002C0C03">
        <w:rPr>
          <w:i/>
        </w:rPr>
        <w:t>DCC term descriptors loop</w:t>
      </w:r>
      <w:r>
        <w:t xml:space="preserve"> --&gt;</w:t>
      </w:r>
    </w:p>
    <w:p w14:paraId="1E3A4C3C" w14:textId="77777777" w:rsidR="00674B34" w:rsidRDefault="00674B34" w:rsidP="00674B34">
      <w:pPr>
        <w:pStyle w:val="Code"/>
      </w:pPr>
      <w:r>
        <w:t xml:space="preserve">      &lt;</w:t>
      </w:r>
      <w:r w:rsidRPr="00B5634F">
        <w:rPr>
          <w:i/>
        </w:rPr>
        <w:t>DESCRIPTOR_LIST</w:t>
      </w:r>
      <w:r>
        <w:t>&gt;</w:t>
      </w:r>
    </w:p>
    <w:p w14:paraId="3D8B6EC4" w14:textId="77777777" w:rsidR="00674B34" w:rsidRDefault="00674B34" w:rsidP="00674B34">
      <w:pPr>
        <w:pStyle w:val="Code"/>
      </w:pPr>
      <w:r>
        <w:t xml:space="preserve">    &lt;/dcc_term&gt;</w:t>
      </w:r>
    </w:p>
    <w:p w14:paraId="29252E4B" w14:textId="77777777" w:rsidR="00674B34" w:rsidRDefault="00674B34" w:rsidP="00674B34">
      <w:pPr>
        <w:pStyle w:val="Code"/>
      </w:pPr>
    </w:p>
    <w:p w14:paraId="126DCBF7" w14:textId="77777777" w:rsidR="00674B34" w:rsidRDefault="00674B34" w:rsidP="00674B34">
      <w:pPr>
        <w:pStyle w:val="Code"/>
      </w:pPr>
      <w:r>
        <w:t xml:space="preserve">  &lt;/dcc_test&gt;</w:t>
      </w:r>
    </w:p>
    <w:p w14:paraId="1936789B" w14:textId="77777777" w:rsidR="00674B34" w:rsidRDefault="00674B34" w:rsidP="00674B34">
      <w:pPr>
        <w:pStyle w:val="Code"/>
      </w:pPr>
    </w:p>
    <w:p w14:paraId="59BD9CC9" w14:textId="77777777" w:rsidR="00674B34" w:rsidRDefault="00674B34" w:rsidP="00674B34">
      <w:pPr>
        <w:pStyle w:val="Code"/>
      </w:pPr>
      <w:r>
        <w:t>&lt;/DCCT&gt;</w:t>
      </w:r>
    </w:p>
    <w:p w14:paraId="5A34B9FD" w14:textId="77777777" w:rsidR="00086239" w:rsidRDefault="00086239" w:rsidP="00086239">
      <w:pPr>
        <w:pStyle w:val="Appendix3"/>
      </w:pPr>
      <w:bookmarkStart w:id="647" w:name="_Toc166363133"/>
      <w:r w:rsidRPr="00086239">
        <w:t>D</w:t>
      </w:r>
      <w:r>
        <w:t>irected Channel Change Selection Code Table (DCCSCT)</w:t>
      </w:r>
      <w:bookmarkEnd w:id="647"/>
    </w:p>
    <w:p w14:paraId="33CFF920" w14:textId="398C1665" w:rsidR="00086239" w:rsidRPr="00086239" w:rsidRDefault="00086239" w:rsidP="00086239">
      <w:r>
        <w:t xml:space="preserve">Defined by ATSC in </w:t>
      </w:r>
      <w:r>
        <w:fldChar w:fldCharType="begin"/>
      </w:r>
      <w:r>
        <w:instrText xml:space="preserve"> REF _Ref2189577 \r \h </w:instrText>
      </w:r>
      <w:r>
        <w:fldChar w:fldCharType="separate"/>
      </w:r>
      <w:r w:rsidR="009272D6">
        <w:t>[25]</w:t>
      </w:r>
      <w:r>
        <w:fldChar w:fldCharType="end"/>
      </w:r>
      <w:r>
        <w:t>.</w:t>
      </w:r>
    </w:p>
    <w:p w14:paraId="4C950EC6" w14:textId="77777777" w:rsidR="00086239" w:rsidRPr="00086239" w:rsidRDefault="00086239" w:rsidP="00086239">
      <w:pPr>
        <w:pStyle w:val="Code"/>
      </w:pPr>
      <w:r w:rsidRPr="00086239">
        <w:t>&lt;DCCSCT version="</w:t>
      </w:r>
      <w:r w:rsidRPr="002C7B82">
        <w:rPr>
          <w:i/>
        </w:rPr>
        <w:t>uint5, default=0</w:t>
      </w:r>
      <w:r w:rsidRPr="00086239">
        <w:t>"</w:t>
      </w:r>
    </w:p>
    <w:p w14:paraId="0D64AD15" w14:textId="77777777" w:rsidR="00086239" w:rsidRDefault="00086239" w:rsidP="00086239">
      <w:pPr>
        <w:pStyle w:val="Code"/>
      </w:pPr>
      <w:r w:rsidRPr="00086239">
        <w:t xml:space="preserve">        </w:t>
      </w:r>
      <w:r>
        <w:t>protocol_version="</w:t>
      </w:r>
      <w:r w:rsidRPr="002C7B82">
        <w:rPr>
          <w:i/>
        </w:rPr>
        <w:t>uint8, default=0</w:t>
      </w:r>
      <w:r>
        <w:t>"</w:t>
      </w:r>
    </w:p>
    <w:p w14:paraId="6A50A85D" w14:textId="77777777" w:rsidR="00086239" w:rsidRDefault="00086239" w:rsidP="00086239">
      <w:pPr>
        <w:pStyle w:val="Code"/>
      </w:pPr>
      <w:r>
        <w:t xml:space="preserve">        dccsct_type="</w:t>
      </w:r>
      <w:r w:rsidRPr="002C7B82">
        <w:rPr>
          <w:i/>
        </w:rPr>
        <w:t>uint16, default=0</w:t>
      </w:r>
      <w:r>
        <w:t>"&gt;</w:t>
      </w:r>
    </w:p>
    <w:p w14:paraId="3357D84B" w14:textId="77777777" w:rsidR="004A0D5A" w:rsidRDefault="004A0D5A" w:rsidP="00086239">
      <w:pPr>
        <w:pStyle w:val="Code"/>
      </w:pPr>
    </w:p>
    <w:p w14:paraId="4C118D49" w14:textId="77777777" w:rsidR="00086239" w:rsidRDefault="00086239" w:rsidP="00086239">
      <w:pPr>
        <w:pStyle w:val="Code"/>
      </w:pPr>
      <w:r>
        <w:t xml:space="preserve">  &lt;!-- </w:t>
      </w:r>
      <w:r w:rsidRPr="002C7B82">
        <w:rPr>
          <w:i/>
        </w:rPr>
        <w:t>Common descriptors loop</w:t>
      </w:r>
      <w:r>
        <w:t xml:space="preserve"> --&gt;</w:t>
      </w:r>
    </w:p>
    <w:p w14:paraId="586613C4" w14:textId="77777777" w:rsidR="004A0D5A" w:rsidRDefault="004A0D5A" w:rsidP="004A0D5A">
      <w:pPr>
        <w:pStyle w:val="Code"/>
      </w:pPr>
      <w:r>
        <w:t xml:space="preserve">  &lt;</w:t>
      </w:r>
      <w:r w:rsidRPr="00B5634F">
        <w:rPr>
          <w:i/>
        </w:rPr>
        <w:t>DESCRIPTOR_LIST</w:t>
      </w:r>
      <w:r>
        <w:t>&gt;</w:t>
      </w:r>
    </w:p>
    <w:p w14:paraId="5F1135C5" w14:textId="77777777" w:rsidR="004A0D5A" w:rsidRDefault="004A0D5A" w:rsidP="00086239">
      <w:pPr>
        <w:pStyle w:val="Code"/>
      </w:pPr>
    </w:p>
    <w:p w14:paraId="3248B22A" w14:textId="77777777" w:rsidR="00086239" w:rsidRDefault="00086239" w:rsidP="00086239">
      <w:pPr>
        <w:pStyle w:val="Code"/>
      </w:pPr>
      <w:r>
        <w:t xml:space="preserve">  &lt;!-- </w:t>
      </w:r>
      <w:r w:rsidRPr="002C7B82">
        <w:rPr>
          <w:i/>
        </w:rPr>
        <w:t>One per update</w:t>
      </w:r>
      <w:r>
        <w:t xml:space="preserve"> --&gt;</w:t>
      </w:r>
    </w:p>
    <w:p w14:paraId="29E7C8CE" w14:textId="77777777" w:rsidR="00086239" w:rsidRDefault="00086239" w:rsidP="00086239">
      <w:pPr>
        <w:pStyle w:val="Code"/>
      </w:pPr>
      <w:r>
        <w:t xml:space="preserve">  &lt;update update_type="new_genre_category|new_state|new_county|</w:t>
      </w:r>
      <w:r w:rsidRPr="002C7B82">
        <w:rPr>
          <w:i/>
        </w:rPr>
        <w:t>uint8, required</w:t>
      </w:r>
      <w:r>
        <w:t>"</w:t>
      </w:r>
    </w:p>
    <w:p w14:paraId="3C0F4E9E" w14:textId="77777777" w:rsidR="00086239" w:rsidRDefault="00086239" w:rsidP="00086239">
      <w:pPr>
        <w:pStyle w:val="Code"/>
      </w:pPr>
      <w:r>
        <w:t xml:space="preserve">          genre_category_code="</w:t>
      </w:r>
      <w:r w:rsidRPr="002C7B82">
        <w:rPr>
          <w:i/>
        </w:rPr>
        <w:t>uint8, required when update_type ==</w:t>
      </w:r>
      <w:r>
        <w:t xml:space="preserve"> new_genre_category"</w:t>
      </w:r>
    </w:p>
    <w:p w14:paraId="3247DDB0" w14:textId="77777777" w:rsidR="00086239" w:rsidRDefault="00086239" w:rsidP="00086239">
      <w:pPr>
        <w:pStyle w:val="Code"/>
      </w:pPr>
      <w:r>
        <w:t xml:space="preserve">          dcc_state_location_code="</w:t>
      </w:r>
      <w:r w:rsidRPr="002C7B82">
        <w:rPr>
          <w:i/>
        </w:rPr>
        <w:t>uint8, required when update_type ==</w:t>
      </w:r>
      <w:r>
        <w:t xml:space="preserve"> new_state"</w:t>
      </w:r>
    </w:p>
    <w:p w14:paraId="0A107E0F" w14:textId="77777777" w:rsidR="00086239" w:rsidRDefault="00086239" w:rsidP="00086239">
      <w:pPr>
        <w:pStyle w:val="Code"/>
      </w:pPr>
      <w:r>
        <w:t xml:space="preserve">          state_code="</w:t>
      </w:r>
      <w:r w:rsidRPr="002C7B82">
        <w:rPr>
          <w:i/>
        </w:rPr>
        <w:t>uint8, required when update_type ==</w:t>
      </w:r>
      <w:r>
        <w:t xml:space="preserve"> new_county"</w:t>
      </w:r>
    </w:p>
    <w:p w14:paraId="35C0C61D" w14:textId="77777777" w:rsidR="00086239" w:rsidRDefault="00086239" w:rsidP="00086239">
      <w:pPr>
        <w:pStyle w:val="Code"/>
      </w:pPr>
      <w:r>
        <w:t xml:space="preserve">          dcc_county_location_code="</w:t>
      </w:r>
      <w:r w:rsidRPr="002C7B82">
        <w:rPr>
          <w:i/>
        </w:rPr>
        <w:t>uint10, required when update_type ==</w:t>
      </w:r>
      <w:r>
        <w:t xml:space="preserve"> new_county"&gt;</w:t>
      </w:r>
    </w:p>
    <w:p w14:paraId="3F7D1702" w14:textId="77777777" w:rsidR="004A0D5A" w:rsidRDefault="004A0D5A" w:rsidP="00086239">
      <w:pPr>
        <w:pStyle w:val="Code"/>
      </w:pPr>
    </w:p>
    <w:p w14:paraId="3CE884B7" w14:textId="77777777" w:rsidR="00086239" w:rsidRDefault="00086239" w:rsidP="00086239">
      <w:pPr>
        <w:pStyle w:val="Code"/>
      </w:pPr>
      <w:r>
        <w:t xml:space="preserve">    &lt;!-- Update descriptors loop --&gt;</w:t>
      </w:r>
    </w:p>
    <w:p w14:paraId="3F3823EB" w14:textId="77777777" w:rsidR="004A0D5A" w:rsidRDefault="004A0D5A" w:rsidP="004A0D5A">
      <w:pPr>
        <w:pStyle w:val="Code"/>
      </w:pPr>
      <w:r>
        <w:t xml:space="preserve">    &lt;</w:t>
      </w:r>
      <w:r w:rsidRPr="00B5634F">
        <w:rPr>
          <w:i/>
        </w:rPr>
        <w:t>DESCRIPTOR_LIST</w:t>
      </w:r>
      <w:r>
        <w:t>&gt;</w:t>
      </w:r>
    </w:p>
    <w:p w14:paraId="67C6B421" w14:textId="77777777" w:rsidR="004A0D5A" w:rsidRDefault="004A0D5A" w:rsidP="00086239">
      <w:pPr>
        <w:pStyle w:val="Code"/>
      </w:pPr>
    </w:p>
    <w:p w14:paraId="4CF933F3" w14:textId="77777777" w:rsidR="00086239" w:rsidRDefault="00086239" w:rsidP="00086239">
      <w:pPr>
        <w:pStyle w:val="Code"/>
      </w:pPr>
      <w:r>
        <w:t xml:space="preserve">    &lt;!-- </w:t>
      </w:r>
      <w:r w:rsidRPr="002C7B82">
        <w:rPr>
          <w:i/>
        </w:rPr>
        <w:t>multiple_string_structure(</w:t>
      </w:r>
      <w:r w:rsidR="004A0D5A" w:rsidRPr="002C7B82">
        <w:rPr>
          <w:i/>
        </w:rPr>
        <w:t>), required when update_type==</w:t>
      </w:r>
      <w:r>
        <w:t>new_genre_category --&gt;</w:t>
      </w:r>
    </w:p>
    <w:p w14:paraId="0F4AC294" w14:textId="77777777" w:rsidR="00086239" w:rsidRDefault="004A0D5A" w:rsidP="00086239">
      <w:pPr>
        <w:pStyle w:val="Code"/>
      </w:pPr>
      <w:r>
        <w:t xml:space="preserve"> </w:t>
      </w:r>
      <w:r w:rsidR="00086239">
        <w:t xml:space="preserve">   &lt;genre_category_name_text&gt;</w:t>
      </w:r>
    </w:p>
    <w:p w14:paraId="42175E50"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158A05E5" w14:textId="77777777" w:rsidR="00086239" w:rsidRDefault="00086239" w:rsidP="00086239">
      <w:pPr>
        <w:pStyle w:val="Code"/>
      </w:pPr>
      <w:r>
        <w:t xml:space="preserve">    &lt;/genre_category_name_text&gt;</w:t>
      </w:r>
    </w:p>
    <w:p w14:paraId="6B10EC12" w14:textId="77777777" w:rsidR="004A0D5A" w:rsidRDefault="004A0D5A" w:rsidP="00086239">
      <w:pPr>
        <w:pStyle w:val="Code"/>
      </w:pPr>
    </w:p>
    <w:p w14:paraId="033D4C21" w14:textId="77777777" w:rsidR="00086239" w:rsidRDefault="00086239" w:rsidP="00086239">
      <w:pPr>
        <w:pStyle w:val="Code"/>
      </w:pPr>
      <w:r>
        <w:t xml:space="preserve">    &lt;!-- </w:t>
      </w:r>
      <w:r w:rsidRPr="002C7B82">
        <w:rPr>
          <w:i/>
        </w:rPr>
        <w:t>ATSC multiple_string_structure(), required when update_type ==</w:t>
      </w:r>
      <w:r>
        <w:t xml:space="preserve"> new_state --&gt;</w:t>
      </w:r>
    </w:p>
    <w:p w14:paraId="619E3C84" w14:textId="77777777" w:rsidR="00086239" w:rsidRDefault="00086239" w:rsidP="00086239">
      <w:pPr>
        <w:pStyle w:val="Code"/>
      </w:pPr>
      <w:r>
        <w:t xml:space="preserve">    &lt;dcc_state_location_code_text&gt;</w:t>
      </w:r>
    </w:p>
    <w:p w14:paraId="0E848C72"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0E0C9888" w14:textId="77777777" w:rsidR="00086239" w:rsidRDefault="00086239" w:rsidP="00086239">
      <w:pPr>
        <w:pStyle w:val="Code"/>
      </w:pPr>
      <w:r>
        <w:t xml:space="preserve">    &lt;/dcc_state_location_code_text&gt;</w:t>
      </w:r>
    </w:p>
    <w:p w14:paraId="144445D7" w14:textId="77777777" w:rsidR="004A0D5A" w:rsidRDefault="004A0D5A" w:rsidP="00086239">
      <w:pPr>
        <w:pStyle w:val="Code"/>
      </w:pPr>
    </w:p>
    <w:p w14:paraId="1A3817EF" w14:textId="77777777" w:rsidR="00086239" w:rsidRDefault="00086239" w:rsidP="00086239">
      <w:pPr>
        <w:pStyle w:val="Code"/>
      </w:pPr>
      <w:r>
        <w:t xml:space="preserve">    &lt;!-- </w:t>
      </w:r>
      <w:r w:rsidRPr="002C7B82">
        <w:rPr>
          <w:i/>
        </w:rPr>
        <w:t>ATSC multiple_string_structure(), required when update_type ==</w:t>
      </w:r>
      <w:r>
        <w:t xml:space="preserve"> new_county --&gt;</w:t>
      </w:r>
    </w:p>
    <w:p w14:paraId="74FAE298" w14:textId="77777777" w:rsidR="00086239" w:rsidRDefault="00086239" w:rsidP="00086239">
      <w:pPr>
        <w:pStyle w:val="Code"/>
      </w:pPr>
      <w:r>
        <w:t xml:space="preserve">    &lt;dcc_county_location_code_text&gt;</w:t>
      </w:r>
    </w:p>
    <w:p w14:paraId="57D3D8F4"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7536ECAB" w14:textId="77777777" w:rsidR="00086239" w:rsidRDefault="00086239" w:rsidP="00086239">
      <w:pPr>
        <w:pStyle w:val="Code"/>
      </w:pPr>
      <w:r>
        <w:t xml:space="preserve">    &lt;/dcc_county_location_code_text&gt;</w:t>
      </w:r>
    </w:p>
    <w:p w14:paraId="572248C4" w14:textId="77777777" w:rsidR="004A0D5A" w:rsidRDefault="004A0D5A" w:rsidP="00086239">
      <w:pPr>
        <w:pStyle w:val="Code"/>
      </w:pPr>
    </w:p>
    <w:p w14:paraId="594E6FBA" w14:textId="77777777" w:rsidR="00086239" w:rsidRDefault="00086239" w:rsidP="00086239">
      <w:pPr>
        <w:pStyle w:val="Code"/>
      </w:pPr>
      <w:r>
        <w:t xml:space="preserve">  &lt;/update&gt;</w:t>
      </w:r>
    </w:p>
    <w:p w14:paraId="31211B52" w14:textId="77777777" w:rsidR="004A0D5A" w:rsidRDefault="004A0D5A" w:rsidP="00086239">
      <w:pPr>
        <w:pStyle w:val="Code"/>
      </w:pPr>
    </w:p>
    <w:p w14:paraId="5E21F014" w14:textId="77777777" w:rsidR="00086239" w:rsidRDefault="00086239" w:rsidP="00086239">
      <w:pPr>
        <w:pStyle w:val="Code"/>
      </w:pPr>
      <w:r>
        <w:lastRenderedPageBreak/>
        <w:t>&lt;/DCCSCT&gt;</w:t>
      </w:r>
    </w:p>
    <w:p w14:paraId="5704208E" w14:textId="77777777" w:rsidR="00BB42F6" w:rsidRDefault="00BB42F6" w:rsidP="00BB42F6">
      <w:pPr>
        <w:pStyle w:val="Appendix3"/>
      </w:pPr>
      <w:bookmarkStart w:id="648" w:name="_Toc166363134"/>
      <w:r>
        <w:t>Event Information Table (EIT)</w:t>
      </w:r>
      <w:bookmarkEnd w:id="648"/>
    </w:p>
    <w:p w14:paraId="5461DA00" w14:textId="20CF6681" w:rsidR="00BB42F6" w:rsidRDefault="00BB42F6" w:rsidP="00BB42F6">
      <w:r>
        <w:t xml:space="preserve">Defined by ATSC in </w:t>
      </w:r>
      <w:r>
        <w:fldChar w:fldCharType="begin"/>
      </w:r>
      <w:r>
        <w:instrText xml:space="preserve"> REF _Ref2189577 \r \h </w:instrText>
      </w:r>
      <w:r>
        <w:fldChar w:fldCharType="separate"/>
      </w:r>
      <w:r w:rsidR="009272D6">
        <w:t>[25]</w:t>
      </w:r>
      <w:r>
        <w:fldChar w:fldCharType="end"/>
      </w:r>
      <w:r>
        <w:t>.</w:t>
      </w:r>
    </w:p>
    <w:p w14:paraId="48F519DA" w14:textId="77777777" w:rsidR="00BB42F6" w:rsidRDefault="00BB42F6" w:rsidP="00BB42F6">
      <w:r>
        <w:t>To avoid conflicts with the DVB version of an EIT, the XML structure is named &lt;ATSC_EIT&gt;. The tag &lt;EIT&gt; designates a DVB EIT.</w:t>
      </w:r>
    </w:p>
    <w:p w14:paraId="7DED9097" w14:textId="77777777" w:rsidR="00BB42F6" w:rsidRPr="00895210" w:rsidRDefault="00BB42F6" w:rsidP="00BB42F6">
      <w:pPr>
        <w:pStyle w:val="Code"/>
      </w:pPr>
      <w:r w:rsidRPr="00895210">
        <w:t>&lt;</w:t>
      </w:r>
      <w:r w:rsidRPr="00895210">
        <w:rPr>
          <w:b/>
        </w:rPr>
        <w:t>ATSC_EIT</w:t>
      </w:r>
      <w:r w:rsidRPr="00895210">
        <w:t xml:space="preserve"> version="</w:t>
      </w:r>
      <w:r w:rsidRPr="00895210">
        <w:rPr>
          <w:i/>
        </w:rPr>
        <w:t>uint5, default=0</w:t>
      </w:r>
      <w:r w:rsidRPr="00895210">
        <w:t>"</w:t>
      </w:r>
    </w:p>
    <w:p w14:paraId="1DD0ED3D" w14:textId="77777777" w:rsidR="00BB42F6" w:rsidRDefault="00BB42F6" w:rsidP="00BB42F6">
      <w:pPr>
        <w:pStyle w:val="Code"/>
      </w:pPr>
      <w:r w:rsidRPr="00895210">
        <w:t xml:space="preserve">          </w:t>
      </w:r>
      <w:r>
        <w:t>source_id="</w:t>
      </w:r>
      <w:r w:rsidRPr="00BB42F6">
        <w:rPr>
          <w:i/>
        </w:rPr>
        <w:t>uint16, required</w:t>
      </w:r>
      <w:r>
        <w:t>"</w:t>
      </w:r>
    </w:p>
    <w:p w14:paraId="732A04B7" w14:textId="77777777" w:rsidR="00BB42F6" w:rsidRDefault="00BB42F6" w:rsidP="00BB42F6">
      <w:pPr>
        <w:pStyle w:val="Code"/>
      </w:pPr>
      <w:r>
        <w:t xml:space="preserve">          protocol_version="</w:t>
      </w:r>
      <w:r w:rsidRPr="00BB42F6">
        <w:rPr>
          <w:i/>
        </w:rPr>
        <w:t>uint8, default=0</w:t>
      </w:r>
      <w:r>
        <w:t>"&gt;</w:t>
      </w:r>
    </w:p>
    <w:p w14:paraId="2E03CC3B" w14:textId="77777777" w:rsidR="00BB42F6" w:rsidRDefault="00BB42F6" w:rsidP="00BB42F6">
      <w:pPr>
        <w:pStyle w:val="Code"/>
      </w:pPr>
    </w:p>
    <w:p w14:paraId="62BEAEB3" w14:textId="77777777" w:rsidR="00BB42F6" w:rsidRDefault="00BB42F6" w:rsidP="00BB42F6">
      <w:pPr>
        <w:pStyle w:val="Code"/>
      </w:pPr>
      <w:r>
        <w:t xml:space="preserve">  &lt;!-- </w:t>
      </w:r>
      <w:r w:rsidRPr="00BB42F6">
        <w:rPr>
          <w:i/>
        </w:rPr>
        <w:t>One per event</w:t>
      </w:r>
      <w:r>
        <w:t xml:space="preserve"> --&gt;</w:t>
      </w:r>
    </w:p>
    <w:p w14:paraId="4840FCDE" w14:textId="77777777" w:rsidR="00BB42F6" w:rsidRDefault="00BB42F6" w:rsidP="00BB42F6">
      <w:pPr>
        <w:pStyle w:val="Code"/>
      </w:pPr>
      <w:r>
        <w:t xml:space="preserve">  &lt;event event_id="</w:t>
      </w:r>
      <w:r w:rsidRPr="00BB42F6">
        <w:rPr>
          <w:i/>
        </w:rPr>
        <w:t>uint16, required</w:t>
      </w:r>
      <w:r>
        <w:t>"</w:t>
      </w:r>
    </w:p>
    <w:p w14:paraId="0031A373" w14:textId="77777777" w:rsidR="00BB42F6" w:rsidRDefault="00BB42F6" w:rsidP="00BB42F6">
      <w:pPr>
        <w:pStyle w:val="Code"/>
      </w:pPr>
      <w:r>
        <w:t xml:space="preserve">         start_time="</w:t>
      </w:r>
      <w:r w:rsidRPr="00BB42F6">
        <w:rPr>
          <w:i/>
        </w:rPr>
        <w:t>YYYY-MM-DD hh:mm:ss, required</w:t>
      </w:r>
      <w:r>
        <w:t>"</w:t>
      </w:r>
    </w:p>
    <w:p w14:paraId="0B581B3E" w14:textId="77777777" w:rsidR="00BB42F6" w:rsidRDefault="00BB42F6" w:rsidP="00BB42F6">
      <w:pPr>
        <w:pStyle w:val="Code"/>
      </w:pPr>
      <w:r>
        <w:t xml:space="preserve">         ETM_location="</w:t>
      </w:r>
      <w:r w:rsidRPr="00BB42F6">
        <w:rPr>
          <w:i/>
        </w:rPr>
        <w:t>uint2, required</w:t>
      </w:r>
      <w:r>
        <w:t>"</w:t>
      </w:r>
    </w:p>
    <w:p w14:paraId="4E19D04C" w14:textId="77777777" w:rsidR="00BB42F6" w:rsidRDefault="00BB42F6" w:rsidP="00BB42F6">
      <w:pPr>
        <w:pStyle w:val="Code"/>
      </w:pPr>
      <w:r>
        <w:t xml:space="preserve">         length_in_seconds="</w:t>
      </w:r>
      <w:r w:rsidRPr="00BB42F6">
        <w:rPr>
          <w:i/>
        </w:rPr>
        <w:t>uint20, required</w:t>
      </w:r>
      <w:r>
        <w:t>"&gt;</w:t>
      </w:r>
    </w:p>
    <w:p w14:paraId="4F58D35C" w14:textId="77777777" w:rsidR="00BB42F6" w:rsidRDefault="00BB42F6" w:rsidP="00BB42F6">
      <w:pPr>
        <w:pStyle w:val="Code"/>
      </w:pPr>
    </w:p>
    <w:p w14:paraId="1DB14039" w14:textId="77777777" w:rsidR="00BB42F6" w:rsidRDefault="00BB42F6" w:rsidP="00BB42F6">
      <w:pPr>
        <w:pStyle w:val="Code"/>
      </w:pPr>
      <w:r>
        <w:t xml:space="preserve">    &lt;!-- </w:t>
      </w:r>
      <w:r w:rsidRPr="00BB42F6">
        <w:rPr>
          <w:i/>
        </w:rPr>
        <w:t>Optional ATSC multiple_string_structure() containing one or more strings</w:t>
      </w:r>
      <w:r>
        <w:t xml:space="preserve"> --&gt;</w:t>
      </w:r>
    </w:p>
    <w:p w14:paraId="33F98F58" w14:textId="77777777" w:rsidR="00BB42F6" w:rsidRDefault="00BB42F6" w:rsidP="00BB42F6">
      <w:pPr>
        <w:pStyle w:val="Code"/>
      </w:pPr>
      <w:r>
        <w:t xml:space="preserve">    &lt;title_text&gt;</w:t>
      </w:r>
    </w:p>
    <w:p w14:paraId="07FCE522" w14:textId="77777777" w:rsidR="00BB42F6" w:rsidRDefault="00BB42F6" w:rsidP="00BB42F6">
      <w:pPr>
        <w:pStyle w:val="Code"/>
      </w:pPr>
      <w:r>
        <w:t xml:space="preserve">      &lt;string language="</w:t>
      </w:r>
      <w:r w:rsidRPr="00BB42F6">
        <w:rPr>
          <w:i/>
        </w:rPr>
        <w:t>char3, required</w:t>
      </w:r>
      <w:r>
        <w:t>" text="</w:t>
      </w:r>
      <w:r w:rsidRPr="00BB42F6">
        <w:rPr>
          <w:i/>
        </w:rPr>
        <w:t>string, required</w:t>
      </w:r>
      <w:r>
        <w:t>"/&gt;</w:t>
      </w:r>
    </w:p>
    <w:p w14:paraId="0BEF0BBE" w14:textId="77777777" w:rsidR="00BB42F6" w:rsidRDefault="00BB42F6" w:rsidP="00BB42F6">
      <w:pPr>
        <w:pStyle w:val="Code"/>
      </w:pPr>
      <w:r>
        <w:t xml:space="preserve">    &lt;/title_text&gt;</w:t>
      </w:r>
    </w:p>
    <w:p w14:paraId="6CA228F3" w14:textId="77777777" w:rsidR="006A3291" w:rsidRPr="000014E0" w:rsidRDefault="006A3291" w:rsidP="006A3291">
      <w:pPr>
        <w:pStyle w:val="Code"/>
      </w:pPr>
    </w:p>
    <w:p w14:paraId="2409E392" w14:textId="77777777" w:rsidR="006A3291" w:rsidRDefault="006A3291" w:rsidP="006A3291">
      <w:pPr>
        <w:pStyle w:val="Code"/>
      </w:pPr>
      <w:r w:rsidRPr="000014E0">
        <w:t xml:space="preserve">    </w:t>
      </w:r>
      <w:r>
        <w:t xml:space="preserve">&lt;!-- </w:t>
      </w:r>
      <w:r w:rsidRPr="006A3291">
        <w:rPr>
          <w:i/>
        </w:rPr>
        <w:t>Event descriptors loop</w:t>
      </w:r>
      <w:r>
        <w:t xml:space="preserve"> --&gt;</w:t>
      </w:r>
    </w:p>
    <w:p w14:paraId="2A6C2418" w14:textId="77777777" w:rsidR="006A3291" w:rsidRDefault="006A3291" w:rsidP="006A3291">
      <w:pPr>
        <w:pStyle w:val="Code"/>
      </w:pPr>
      <w:r>
        <w:t xml:space="preserve">    &lt;</w:t>
      </w:r>
      <w:r w:rsidRPr="00B5634F">
        <w:rPr>
          <w:i/>
        </w:rPr>
        <w:t>DESCRIPTOR_LIST</w:t>
      </w:r>
      <w:r>
        <w:t>&gt;</w:t>
      </w:r>
    </w:p>
    <w:p w14:paraId="11B16E36" w14:textId="77777777" w:rsidR="00BB42F6" w:rsidRDefault="00BB42F6" w:rsidP="00BB42F6">
      <w:pPr>
        <w:pStyle w:val="Code"/>
      </w:pPr>
    </w:p>
    <w:p w14:paraId="5EDDB7A7" w14:textId="77777777" w:rsidR="00BB42F6" w:rsidRDefault="00BB42F6" w:rsidP="00BB42F6">
      <w:pPr>
        <w:pStyle w:val="Code"/>
      </w:pPr>
      <w:r>
        <w:t xml:space="preserve">  &lt;/event&gt;</w:t>
      </w:r>
    </w:p>
    <w:p w14:paraId="7ADB57AF" w14:textId="77777777" w:rsidR="00BB42F6" w:rsidRDefault="00BB42F6" w:rsidP="00BB42F6">
      <w:pPr>
        <w:pStyle w:val="Code"/>
      </w:pPr>
    </w:p>
    <w:p w14:paraId="4BBFC27E" w14:textId="77777777" w:rsidR="00BB42F6" w:rsidRPr="00BB42F6" w:rsidRDefault="00BB42F6" w:rsidP="00BB42F6">
      <w:pPr>
        <w:pStyle w:val="Code"/>
      </w:pPr>
      <w:r>
        <w:t>&lt;/ATSC_EIT&gt;</w:t>
      </w:r>
    </w:p>
    <w:p w14:paraId="16954799" w14:textId="77777777" w:rsidR="00223FEE" w:rsidRDefault="00223FEE" w:rsidP="00223FEE">
      <w:pPr>
        <w:pStyle w:val="Appendix3"/>
      </w:pPr>
      <w:bookmarkStart w:id="649" w:name="_Toc166363135"/>
      <w:r>
        <w:t>Extended Text Table (ETT)</w:t>
      </w:r>
      <w:bookmarkEnd w:id="649"/>
    </w:p>
    <w:p w14:paraId="77E87AAA" w14:textId="330BEE07" w:rsidR="00241266" w:rsidRPr="00241266" w:rsidRDefault="00241266" w:rsidP="00241266">
      <w:r>
        <w:t xml:space="preserve">Defined by ATSC in </w:t>
      </w:r>
      <w:r>
        <w:fldChar w:fldCharType="begin"/>
      </w:r>
      <w:r>
        <w:instrText xml:space="preserve"> REF _Ref2189577 \r \h </w:instrText>
      </w:r>
      <w:r>
        <w:fldChar w:fldCharType="separate"/>
      </w:r>
      <w:r w:rsidR="009272D6">
        <w:t>[25]</w:t>
      </w:r>
      <w:r>
        <w:fldChar w:fldCharType="end"/>
      </w:r>
      <w:r>
        <w:t>.</w:t>
      </w:r>
    </w:p>
    <w:p w14:paraId="2CB6D3E7" w14:textId="77777777" w:rsidR="00223FEE" w:rsidRDefault="00223FEE" w:rsidP="00223FEE">
      <w:pPr>
        <w:pStyle w:val="Code"/>
      </w:pPr>
      <w:r>
        <w:t>&lt;</w:t>
      </w:r>
      <w:r w:rsidRPr="00223FEE">
        <w:rPr>
          <w:b/>
        </w:rPr>
        <w:t>ETT</w:t>
      </w:r>
      <w:r>
        <w:t xml:space="preserve"> version="</w:t>
      </w:r>
      <w:r w:rsidRPr="00223FEE">
        <w:rPr>
          <w:i/>
        </w:rPr>
        <w:t>uint5, default=0</w:t>
      </w:r>
      <w:r>
        <w:t>"</w:t>
      </w:r>
    </w:p>
    <w:p w14:paraId="7CEC2067" w14:textId="77777777" w:rsidR="00223FEE" w:rsidRDefault="00223FEE" w:rsidP="00223FEE">
      <w:pPr>
        <w:pStyle w:val="Code"/>
      </w:pPr>
      <w:r>
        <w:t xml:space="preserve">     protocol_version="</w:t>
      </w:r>
      <w:r w:rsidRPr="00223FEE">
        <w:rPr>
          <w:i/>
        </w:rPr>
        <w:t>uint8, default=0</w:t>
      </w:r>
      <w:r>
        <w:t>"</w:t>
      </w:r>
    </w:p>
    <w:p w14:paraId="09A4074F" w14:textId="77777777" w:rsidR="00223FEE" w:rsidRDefault="00223FEE" w:rsidP="00223FEE">
      <w:pPr>
        <w:pStyle w:val="Code"/>
      </w:pPr>
      <w:r>
        <w:t xml:space="preserve">     ETT_table_id_extension="</w:t>
      </w:r>
      <w:r w:rsidRPr="00223FEE">
        <w:rPr>
          <w:i/>
        </w:rPr>
        <w:t>uint16, required</w:t>
      </w:r>
      <w:r>
        <w:t>"</w:t>
      </w:r>
    </w:p>
    <w:p w14:paraId="74B906C9" w14:textId="77777777" w:rsidR="00223FEE" w:rsidRDefault="00223FEE" w:rsidP="00223FEE">
      <w:pPr>
        <w:pStyle w:val="Code"/>
      </w:pPr>
      <w:r>
        <w:t xml:space="preserve">     ETM_id="</w:t>
      </w:r>
      <w:r w:rsidRPr="00223FEE">
        <w:rPr>
          <w:i/>
        </w:rPr>
        <w:t>uint32, required</w:t>
      </w:r>
      <w:r>
        <w:t>"&gt;</w:t>
      </w:r>
    </w:p>
    <w:p w14:paraId="794649D9" w14:textId="77777777" w:rsidR="00A147BB" w:rsidRDefault="00A147BB" w:rsidP="00223FEE">
      <w:pPr>
        <w:pStyle w:val="Code"/>
      </w:pPr>
    </w:p>
    <w:p w14:paraId="188BFB5A" w14:textId="77777777" w:rsidR="00223FEE" w:rsidRDefault="00223FEE" w:rsidP="00223FEE">
      <w:pPr>
        <w:pStyle w:val="Code"/>
      </w:pPr>
      <w:r>
        <w:t xml:space="preserve">  &lt;!-- </w:t>
      </w:r>
      <w:r w:rsidRPr="00223FEE">
        <w:rPr>
          <w:i/>
        </w:rPr>
        <w:t>Optional ATSC multiple_string_structure() containing one or more strings</w:t>
      </w:r>
      <w:r>
        <w:t xml:space="preserve"> --&gt;</w:t>
      </w:r>
    </w:p>
    <w:p w14:paraId="4D36665D" w14:textId="77777777" w:rsidR="00223FEE" w:rsidRDefault="00223FEE" w:rsidP="00223FEE">
      <w:pPr>
        <w:pStyle w:val="Code"/>
      </w:pPr>
      <w:r>
        <w:t xml:space="preserve">  &lt;extended_text_message&gt;</w:t>
      </w:r>
    </w:p>
    <w:p w14:paraId="3B01E03E" w14:textId="77777777" w:rsidR="00223FEE" w:rsidRDefault="00223FEE" w:rsidP="00223FEE">
      <w:pPr>
        <w:pStyle w:val="Code"/>
      </w:pPr>
      <w:r>
        <w:t xml:space="preserve">    &lt;string language="</w:t>
      </w:r>
      <w:r w:rsidRPr="00223FEE">
        <w:rPr>
          <w:i/>
        </w:rPr>
        <w:t>char3, required</w:t>
      </w:r>
      <w:r>
        <w:t>" text="</w:t>
      </w:r>
      <w:r w:rsidRPr="00223FEE">
        <w:rPr>
          <w:i/>
        </w:rPr>
        <w:t>string, required</w:t>
      </w:r>
      <w:r>
        <w:t>"/&gt;</w:t>
      </w:r>
    </w:p>
    <w:p w14:paraId="520477EC" w14:textId="77777777" w:rsidR="00223FEE" w:rsidRDefault="00223FEE" w:rsidP="00223FEE">
      <w:pPr>
        <w:pStyle w:val="Code"/>
      </w:pPr>
      <w:r>
        <w:t xml:space="preserve">  &lt;/extended_text_message&gt;</w:t>
      </w:r>
    </w:p>
    <w:p w14:paraId="10798AEE" w14:textId="77777777" w:rsidR="00A147BB" w:rsidRDefault="00A147BB" w:rsidP="00223FEE">
      <w:pPr>
        <w:pStyle w:val="Code"/>
      </w:pPr>
    </w:p>
    <w:p w14:paraId="21D3790C" w14:textId="77777777" w:rsidR="00223FEE" w:rsidRDefault="00223FEE" w:rsidP="00223FEE">
      <w:pPr>
        <w:pStyle w:val="Code"/>
      </w:pPr>
      <w:r>
        <w:t>&lt;/ETT&gt;</w:t>
      </w:r>
    </w:p>
    <w:p w14:paraId="48D777C2" w14:textId="77777777" w:rsidR="00AA0919" w:rsidRDefault="00AA0919" w:rsidP="00AA0919">
      <w:pPr>
        <w:pStyle w:val="Appendix3"/>
      </w:pPr>
      <w:bookmarkStart w:id="650" w:name="_Toc166363136"/>
      <w:r>
        <w:t>Master Guide Table (MGT)</w:t>
      </w:r>
      <w:bookmarkEnd w:id="650"/>
    </w:p>
    <w:p w14:paraId="0D1A2260" w14:textId="7251E4F0" w:rsidR="00AA0919" w:rsidRDefault="00AA0919" w:rsidP="00AA0919">
      <w:r>
        <w:t xml:space="preserve">Defined by ATSC in </w:t>
      </w:r>
      <w:r>
        <w:fldChar w:fldCharType="begin"/>
      </w:r>
      <w:r>
        <w:instrText xml:space="preserve"> REF _Ref2189577 \r \h </w:instrText>
      </w:r>
      <w:r>
        <w:fldChar w:fldCharType="separate"/>
      </w:r>
      <w:r w:rsidR="009272D6">
        <w:t>[25]</w:t>
      </w:r>
      <w:r>
        <w:fldChar w:fldCharType="end"/>
      </w:r>
      <w:r>
        <w:t>.</w:t>
      </w:r>
    </w:p>
    <w:p w14:paraId="3EA568A2" w14:textId="77777777" w:rsidR="00AA0919" w:rsidRPr="0069541E" w:rsidRDefault="00AA0919" w:rsidP="00AA0919">
      <w:pPr>
        <w:pStyle w:val="Code"/>
        <w:rPr>
          <w:lang w:val="fr-FR"/>
        </w:rPr>
      </w:pPr>
      <w:r w:rsidRPr="0069541E">
        <w:rPr>
          <w:lang w:val="fr-FR"/>
        </w:rPr>
        <w:t>&lt;</w:t>
      </w:r>
      <w:r w:rsidRPr="0069541E">
        <w:rPr>
          <w:b/>
          <w:lang w:val="fr-FR"/>
        </w:rPr>
        <w:t>MGT</w:t>
      </w:r>
      <w:r w:rsidRPr="0069541E">
        <w:rPr>
          <w:lang w:val="fr-FR"/>
        </w:rPr>
        <w:t xml:space="preserve"> version="</w:t>
      </w:r>
      <w:r w:rsidRPr="0069541E">
        <w:rPr>
          <w:i/>
          <w:lang w:val="fr-FR"/>
        </w:rPr>
        <w:t>uint5, default=0" protocol_version="uint8, default=0</w:t>
      </w:r>
      <w:r w:rsidRPr="0069541E">
        <w:rPr>
          <w:lang w:val="fr-FR"/>
        </w:rPr>
        <w:t>"&gt;</w:t>
      </w:r>
    </w:p>
    <w:p w14:paraId="6AABEBAF" w14:textId="77777777" w:rsidR="00AA0919" w:rsidRPr="0069541E" w:rsidRDefault="00AA0919" w:rsidP="00AA0919">
      <w:pPr>
        <w:pStyle w:val="Code"/>
        <w:rPr>
          <w:lang w:val="fr-FR"/>
        </w:rPr>
      </w:pPr>
    </w:p>
    <w:p w14:paraId="607D9ACC" w14:textId="77777777" w:rsidR="00AA0919" w:rsidRDefault="00AA0919" w:rsidP="00AA0919">
      <w:pPr>
        <w:pStyle w:val="Code"/>
      </w:pPr>
      <w:r w:rsidRPr="0069541E">
        <w:rPr>
          <w:lang w:val="fr-FR"/>
        </w:rPr>
        <w:t xml:space="preserve">  </w:t>
      </w:r>
      <w:r>
        <w:t xml:space="preserve">&lt;!-- </w:t>
      </w:r>
      <w:r w:rsidRPr="006A3291">
        <w:rPr>
          <w:i/>
        </w:rPr>
        <w:t>Common descriptors loop</w:t>
      </w:r>
      <w:r>
        <w:t xml:space="preserve"> --&gt;</w:t>
      </w:r>
    </w:p>
    <w:p w14:paraId="4DA87879" w14:textId="77777777" w:rsidR="00AA0919" w:rsidRDefault="00AA0919" w:rsidP="00AA0919">
      <w:pPr>
        <w:pStyle w:val="Code"/>
      </w:pPr>
      <w:r>
        <w:t xml:space="preserve">  &lt;</w:t>
      </w:r>
      <w:r w:rsidRPr="00B5634F">
        <w:rPr>
          <w:i/>
        </w:rPr>
        <w:t>DESCRIPTOR_LIST</w:t>
      </w:r>
      <w:r>
        <w:t>&gt;</w:t>
      </w:r>
    </w:p>
    <w:p w14:paraId="5322972B" w14:textId="77777777" w:rsidR="00AA0919" w:rsidRDefault="00AA0919" w:rsidP="00AA0919">
      <w:pPr>
        <w:pStyle w:val="Code"/>
      </w:pPr>
    </w:p>
    <w:p w14:paraId="710E24F5" w14:textId="77777777" w:rsidR="00AA0919" w:rsidRDefault="00AA0919" w:rsidP="00AA0919">
      <w:pPr>
        <w:pStyle w:val="Code"/>
      </w:pPr>
      <w:r>
        <w:t xml:space="preserve">  &lt;!-- </w:t>
      </w:r>
      <w:r w:rsidRPr="00AA0919">
        <w:rPr>
          <w:i/>
        </w:rPr>
        <w:t>One per table type</w:t>
      </w:r>
      <w:r>
        <w:t xml:space="preserve"> --&gt;</w:t>
      </w:r>
    </w:p>
    <w:p w14:paraId="46ACD120" w14:textId="77777777" w:rsidR="00AA0919" w:rsidRDefault="00AA0919" w:rsidP="00AA0919">
      <w:pPr>
        <w:pStyle w:val="Code"/>
        <w:keepNext/>
        <w:ind w:left="288"/>
      </w:pPr>
      <w:r>
        <w:t xml:space="preserve">  &lt;table type="TVCT-current|TVCT-next|CVCT-current|CVCT-next|ETT|DCCSCT|</w:t>
      </w:r>
    </w:p>
    <w:p w14:paraId="6EDF97DB" w14:textId="77777777" w:rsidR="00AA0919" w:rsidRDefault="00AA0919" w:rsidP="00AA0919">
      <w:pPr>
        <w:pStyle w:val="Code"/>
        <w:keepNext/>
        <w:ind w:left="288"/>
      </w:pPr>
      <w:r>
        <w:t xml:space="preserve">               EIT-0..EIT-127|ETT-0..ETT-127|RRT-1..RRT-255|DCCT-0DCCT-255|</w:t>
      </w:r>
    </w:p>
    <w:p w14:paraId="12D1A798" w14:textId="77777777" w:rsidR="00AA0919" w:rsidRDefault="00AA0919" w:rsidP="00AA0919">
      <w:pPr>
        <w:pStyle w:val="Code"/>
      </w:pPr>
      <w:r>
        <w:t xml:space="preserve">               </w:t>
      </w:r>
      <w:r w:rsidRPr="00AA0919">
        <w:rPr>
          <w:i/>
        </w:rPr>
        <w:t>uint16,</w:t>
      </w:r>
      <w:r>
        <w:rPr>
          <w:i/>
        </w:rPr>
        <w:t xml:space="preserve"> </w:t>
      </w:r>
      <w:r w:rsidRPr="00AA0919">
        <w:rPr>
          <w:i/>
        </w:rPr>
        <w:t>required</w:t>
      </w:r>
      <w:r>
        <w:t>"</w:t>
      </w:r>
    </w:p>
    <w:p w14:paraId="10172F97" w14:textId="77777777" w:rsidR="00AA0919" w:rsidRDefault="00AA0919" w:rsidP="00AA0919">
      <w:pPr>
        <w:pStyle w:val="Code"/>
      </w:pPr>
      <w:r>
        <w:t xml:space="preserve">         PID="</w:t>
      </w:r>
      <w:r w:rsidR="002A69E4">
        <w:rPr>
          <w:i/>
        </w:rPr>
        <w:t>uint</w:t>
      </w:r>
      <w:r w:rsidRPr="00AA0919">
        <w:rPr>
          <w:i/>
        </w:rPr>
        <w:t>1</w:t>
      </w:r>
      <w:r w:rsidR="002A69E4">
        <w:rPr>
          <w:i/>
        </w:rPr>
        <w:t>3</w:t>
      </w:r>
      <w:r w:rsidRPr="00AA0919">
        <w:rPr>
          <w:i/>
        </w:rPr>
        <w:t>, required</w:t>
      </w:r>
      <w:r>
        <w:t>"</w:t>
      </w:r>
    </w:p>
    <w:p w14:paraId="64895E43" w14:textId="77777777" w:rsidR="00AA0919" w:rsidRDefault="00AA0919" w:rsidP="00AA0919">
      <w:pPr>
        <w:pStyle w:val="Code"/>
      </w:pPr>
      <w:r>
        <w:t xml:space="preserve">         version_number="</w:t>
      </w:r>
      <w:r w:rsidRPr="00AA0919">
        <w:rPr>
          <w:i/>
        </w:rPr>
        <w:t>uint5, required</w:t>
      </w:r>
      <w:r>
        <w:t>"</w:t>
      </w:r>
    </w:p>
    <w:p w14:paraId="04F22934" w14:textId="77777777" w:rsidR="00AA0919" w:rsidRDefault="00AA0919" w:rsidP="00AA0919">
      <w:pPr>
        <w:pStyle w:val="Code"/>
      </w:pPr>
      <w:r>
        <w:t xml:space="preserve">         number_bytes="</w:t>
      </w:r>
      <w:r w:rsidRPr="00AA0919">
        <w:rPr>
          <w:i/>
        </w:rPr>
        <w:t>uint32, required</w:t>
      </w:r>
      <w:r>
        <w:t>"&gt;</w:t>
      </w:r>
    </w:p>
    <w:p w14:paraId="592362D7" w14:textId="77777777" w:rsidR="00AA0919" w:rsidRDefault="00AA0919" w:rsidP="00AA0919">
      <w:pPr>
        <w:pStyle w:val="Code"/>
      </w:pPr>
      <w:r>
        <w:t xml:space="preserve">    &lt;</w:t>
      </w:r>
      <w:r w:rsidRPr="00B5634F">
        <w:rPr>
          <w:i/>
        </w:rPr>
        <w:t>DESCRIPTOR_LIST</w:t>
      </w:r>
      <w:r>
        <w:t>&gt;</w:t>
      </w:r>
    </w:p>
    <w:p w14:paraId="3D93BFBA" w14:textId="77777777" w:rsidR="00AA0919" w:rsidRDefault="00AA0919" w:rsidP="00AA0919">
      <w:pPr>
        <w:pStyle w:val="Code"/>
      </w:pPr>
      <w:r>
        <w:t xml:space="preserve">  &lt;/table&gt;</w:t>
      </w:r>
    </w:p>
    <w:p w14:paraId="682F1271" w14:textId="77777777" w:rsidR="00AA0919" w:rsidRDefault="00AA0919" w:rsidP="00AA0919">
      <w:pPr>
        <w:pStyle w:val="Code"/>
      </w:pPr>
    </w:p>
    <w:p w14:paraId="70E36B04" w14:textId="77777777" w:rsidR="00AA0919" w:rsidRDefault="00AA0919" w:rsidP="00AA0919">
      <w:pPr>
        <w:pStyle w:val="Code"/>
      </w:pPr>
      <w:r>
        <w:lastRenderedPageBreak/>
        <w:t>&lt;/MGT&gt;</w:t>
      </w:r>
    </w:p>
    <w:p w14:paraId="5F8D5CDB" w14:textId="77777777" w:rsidR="00895210" w:rsidRDefault="00895210" w:rsidP="00895210">
      <w:pPr>
        <w:pStyle w:val="Appendix3"/>
      </w:pPr>
      <w:bookmarkStart w:id="651" w:name="_Toc166363137"/>
      <w:r w:rsidRPr="00895210">
        <w:t>Rating Region Table</w:t>
      </w:r>
      <w:r>
        <w:t xml:space="preserve"> (RRT)</w:t>
      </w:r>
      <w:bookmarkEnd w:id="651"/>
    </w:p>
    <w:p w14:paraId="4D3026AF" w14:textId="122A245B" w:rsidR="00895210" w:rsidRPr="00895210" w:rsidRDefault="00895210" w:rsidP="00895210">
      <w:r>
        <w:t xml:space="preserve">Defined by ATSC in </w:t>
      </w:r>
      <w:r>
        <w:fldChar w:fldCharType="begin"/>
      </w:r>
      <w:r>
        <w:instrText xml:space="preserve"> REF _Ref2189577 \r \h </w:instrText>
      </w:r>
      <w:r>
        <w:fldChar w:fldCharType="separate"/>
      </w:r>
      <w:r w:rsidR="009272D6">
        <w:t>[25]</w:t>
      </w:r>
      <w:r>
        <w:fldChar w:fldCharType="end"/>
      </w:r>
      <w:r>
        <w:t>.</w:t>
      </w:r>
    </w:p>
    <w:p w14:paraId="4B48DB58" w14:textId="77777777" w:rsidR="00895210" w:rsidRDefault="00895210" w:rsidP="00895210">
      <w:pPr>
        <w:pStyle w:val="Code"/>
      </w:pPr>
      <w:r>
        <w:t>&lt;</w:t>
      </w:r>
      <w:r w:rsidRPr="00895210">
        <w:rPr>
          <w:b/>
        </w:rPr>
        <w:t>RRT</w:t>
      </w:r>
      <w:r>
        <w:t xml:space="preserve"> version="</w:t>
      </w:r>
      <w:r w:rsidRPr="00895210">
        <w:rPr>
          <w:i/>
        </w:rPr>
        <w:t>uint5, default=0</w:t>
      </w:r>
      <w:r>
        <w:t>"</w:t>
      </w:r>
    </w:p>
    <w:p w14:paraId="45139BA8" w14:textId="77777777" w:rsidR="00895210" w:rsidRDefault="00895210" w:rsidP="00895210">
      <w:pPr>
        <w:pStyle w:val="Code"/>
      </w:pPr>
      <w:r>
        <w:t xml:space="preserve">     protocol_version="</w:t>
      </w:r>
      <w:r w:rsidRPr="00895210">
        <w:rPr>
          <w:i/>
        </w:rPr>
        <w:t>uint8, default=0</w:t>
      </w:r>
      <w:r>
        <w:t>"</w:t>
      </w:r>
    </w:p>
    <w:p w14:paraId="1C4749F6" w14:textId="77777777" w:rsidR="00895210" w:rsidRDefault="00895210" w:rsidP="00895210">
      <w:pPr>
        <w:pStyle w:val="Code"/>
      </w:pPr>
      <w:r>
        <w:t xml:space="preserve">     rating_region="</w:t>
      </w:r>
      <w:r w:rsidRPr="00895210">
        <w:rPr>
          <w:i/>
        </w:rPr>
        <w:t>uint8, required</w:t>
      </w:r>
      <w:r>
        <w:t>"&gt;</w:t>
      </w:r>
    </w:p>
    <w:p w14:paraId="75ED123E" w14:textId="77777777" w:rsidR="00895210" w:rsidRDefault="00895210" w:rsidP="00895210">
      <w:pPr>
        <w:pStyle w:val="Code"/>
      </w:pPr>
    </w:p>
    <w:p w14:paraId="22E1D75A"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4D0F50DD" w14:textId="77777777" w:rsidR="00895210" w:rsidRDefault="00895210" w:rsidP="00895210">
      <w:pPr>
        <w:pStyle w:val="Code"/>
      </w:pPr>
      <w:r>
        <w:t xml:space="preserve">  &lt;rating_region_name&gt;</w:t>
      </w:r>
    </w:p>
    <w:p w14:paraId="5F9E1ED3"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0117E1C" w14:textId="77777777" w:rsidR="00895210" w:rsidRDefault="00895210" w:rsidP="00895210">
      <w:pPr>
        <w:pStyle w:val="Code"/>
      </w:pPr>
      <w:r>
        <w:t xml:space="preserve">  &lt;/rating_region_name&gt;</w:t>
      </w:r>
    </w:p>
    <w:p w14:paraId="4A1FE2DF" w14:textId="77777777" w:rsidR="00895210" w:rsidRDefault="00895210" w:rsidP="00895210">
      <w:pPr>
        <w:pStyle w:val="Code"/>
      </w:pPr>
    </w:p>
    <w:p w14:paraId="444F51AA" w14:textId="77777777" w:rsidR="00895210" w:rsidRDefault="00895210" w:rsidP="00895210">
      <w:pPr>
        <w:pStyle w:val="Code"/>
      </w:pPr>
      <w:r>
        <w:t xml:space="preserve">  &lt;!-- </w:t>
      </w:r>
      <w:r w:rsidRPr="00895210">
        <w:rPr>
          <w:i/>
        </w:rPr>
        <w:t>One per dimension</w:t>
      </w:r>
      <w:r>
        <w:t xml:space="preserve"> --&gt;</w:t>
      </w:r>
    </w:p>
    <w:p w14:paraId="31FCB9A1" w14:textId="77777777" w:rsidR="00895210" w:rsidRDefault="00895210" w:rsidP="00895210">
      <w:pPr>
        <w:pStyle w:val="Code"/>
      </w:pPr>
      <w:r>
        <w:t xml:space="preserve">  &lt;dimension graduated_scale="</w:t>
      </w:r>
      <w:r w:rsidRPr="00895210">
        <w:rPr>
          <w:i/>
        </w:rPr>
        <w:t>bool, required</w:t>
      </w:r>
      <w:r>
        <w:t>"&gt;</w:t>
      </w:r>
    </w:p>
    <w:p w14:paraId="476A2B48" w14:textId="77777777" w:rsidR="00895210" w:rsidRDefault="00895210" w:rsidP="00895210">
      <w:pPr>
        <w:pStyle w:val="Code"/>
      </w:pPr>
    </w:p>
    <w:p w14:paraId="4F0B422C"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7DF663BA" w14:textId="77777777" w:rsidR="00895210" w:rsidRDefault="00895210" w:rsidP="00895210">
      <w:pPr>
        <w:pStyle w:val="Code"/>
      </w:pPr>
      <w:r>
        <w:t xml:space="preserve">    &lt;dimension_name&gt;</w:t>
      </w:r>
    </w:p>
    <w:p w14:paraId="705CDD4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35A25080" w14:textId="77777777" w:rsidR="00895210" w:rsidRDefault="00895210" w:rsidP="00895210">
      <w:pPr>
        <w:pStyle w:val="Code"/>
      </w:pPr>
      <w:r>
        <w:t xml:space="preserve">    &lt;/dimension_name&gt;</w:t>
      </w:r>
    </w:p>
    <w:p w14:paraId="2EF718A4" w14:textId="77777777" w:rsidR="00895210" w:rsidRDefault="00895210" w:rsidP="00895210">
      <w:pPr>
        <w:pStyle w:val="Code"/>
      </w:pPr>
    </w:p>
    <w:p w14:paraId="587912C2" w14:textId="77777777" w:rsidR="00895210" w:rsidRDefault="00895210" w:rsidP="00895210">
      <w:pPr>
        <w:pStyle w:val="Code"/>
      </w:pPr>
      <w:r>
        <w:t xml:space="preserve">    &lt;!-- </w:t>
      </w:r>
      <w:r w:rsidRPr="00895210">
        <w:rPr>
          <w:i/>
        </w:rPr>
        <w:t>One per rating value</w:t>
      </w:r>
      <w:r>
        <w:t xml:space="preserve"> --&gt;</w:t>
      </w:r>
    </w:p>
    <w:p w14:paraId="37D18BBF" w14:textId="77777777" w:rsidR="00895210" w:rsidRDefault="00895210" w:rsidP="00895210">
      <w:pPr>
        <w:pStyle w:val="Code"/>
      </w:pPr>
      <w:r>
        <w:t xml:space="preserve">    &lt;value&gt;</w:t>
      </w:r>
    </w:p>
    <w:p w14:paraId="7CEAEE1B" w14:textId="77777777" w:rsidR="00895210" w:rsidRDefault="00895210" w:rsidP="00895210">
      <w:pPr>
        <w:pStyle w:val="Code"/>
      </w:pPr>
    </w:p>
    <w:p w14:paraId="5BBD8C33"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11B86D40" w14:textId="77777777" w:rsidR="00895210" w:rsidRDefault="00895210" w:rsidP="00895210">
      <w:pPr>
        <w:pStyle w:val="Code"/>
      </w:pPr>
      <w:r>
        <w:t xml:space="preserve">      &lt;abbrev_rating_value&gt;</w:t>
      </w:r>
    </w:p>
    <w:p w14:paraId="6B43F93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29BD2321" w14:textId="77777777" w:rsidR="00895210" w:rsidRDefault="00895210" w:rsidP="00895210">
      <w:pPr>
        <w:pStyle w:val="Code"/>
      </w:pPr>
      <w:r>
        <w:t xml:space="preserve">      &lt;/abbrev_rating_value&gt;</w:t>
      </w:r>
    </w:p>
    <w:p w14:paraId="57F9629B" w14:textId="77777777" w:rsidR="00895210" w:rsidRDefault="00895210" w:rsidP="00895210">
      <w:pPr>
        <w:pStyle w:val="Code"/>
      </w:pPr>
    </w:p>
    <w:p w14:paraId="1548C84D"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2438EC58" w14:textId="77777777" w:rsidR="00895210" w:rsidRDefault="00895210" w:rsidP="00895210">
      <w:pPr>
        <w:pStyle w:val="Code"/>
      </w:pPr>
      <w:r>
        <w:t xml:space="preserve">      &lt;rating_value&gt;</w:t>
      </w:r>
    </w:p>
    <w:p w14:paraId="36CFB28D"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901A91B" w14:textId="77777777" w:rsidR="00895210" w:rsidRDefault="00895210" w:rsidP="00895210">
      <w:pPr>
        <w:pStyle w:val="Code"/>
      </w:pPr>
      <w:r>
        <w:t xml:space="preserve">      &lt;/rating_value&gt;</w:t>
      </w:r>
    </w:p>
    <w:p w14:paraId="2FC16181" w14:textId="77777777" w:rsidR="00895210" w:rsidRDefault="00895210" w:rsidP="00895210">
      <w:pPr>
        <w:pStyle w:val="Code"/>
      </w:pPr>
    </w:p>
    <w:p w14:paraId="28C64C89" w14:textId="77777777" w:rsidR="00895210" w:rsidRDefault="00895210" w:rsidP="00895210">
      <w:pPr>
        <w:pStyle w:val="Code"/>
      </w:pPr>
      <w:r>
        <w:t xml:space="preserve">    &lt;/value&gt;</w:t>
      </w:r>
    </w:p>
    <w:p w14:paraId="5A72DFDC" w14:textId="77777777" w:rsidR="00895210" w:rsidRDefault="00895210" w:rsidP="00895210">
      <w:pPr>
        <w:pStyle w:val="Code"/>
      </w:pPr>
    </w:p>
    <w:p w14:paraId="0402EEB1" w14:textId="77777777" w:rsidR="00895210" w:rsidRDefault="00895210" w:rsidP="00895210">
      <w:pPr>
        <w:pStyle w:val="Code"/>
      </w:pPr>
      <w:r>
        <w:t xml:space="preserve">  &lt;/dimension&gt;</w:t>
      </w:r>
    </w:p>
    <w:p w14:paraId="7F8BA1C3" w14:textId="77777777" w:rsidR="00895210" w:rsidRDefault="00895210" w:rsidP="00895210">
      <w:pPr>
        <w:pStyle w:val="Code"/>
      </w:pPr>
    </w:p>
    <w:p w14:paraId="2AC9AF26" w14:textId="77777777" w:rsidR="00895210" w:rsidRDefault="00895210" w:rsidP="00895210">
      <w:pPr>
        <w:pStyle w:val="Code"/>
      </w:pPr>
      <w:r>
        <w:t xml:space="preserve">  &lt;</w:t>
      </w:r>
      <w:r w:rsidRPr="00B5634F">
        <w:rPr>
          <w:i/>
        </w:rPr>
        <w:t>DESCRIPTOR_LIST</w:t>
      </w:r>
      <w:r>
        <w:t>&gt;</w:t>
      </w:r>
    </w:p>
    <w:p w14:paraId="165121A5" w14:textId="77777777" w:rsidR="00895210" w:rsidRDefault="00895210" w:rsidP="00895210">
      <w:pPr>
        <w:pStyle w:val="Code"/>
      </w:pPr>
    </w:p>
    <w:p w14:paraId="41846C71" w14:textId="77777777" w:rsidR="00895210" w:rsidRDefault="00895210" w:rsidP="00895210">
      <w:pPr>
        <w:pStyle w:val="Code"/>
      </w:pPr>
      <w:r>
        <w:t>&lt;/RRT&gt;</w:t>
      </w:r>
    </w:p>
    <w:p w14:paraId="1040F90E" w14:textId="77777777" w:rsidR="00D730E9" w:rsidRDefault="00D730E9" w:rsidP="00D730E9">
      <w:pPr>
        <w:pStyle w:val="Appendix3"/>
      </w:pPr>
      <w:bookmarkStart w:id="652" w:name="_Toc166363138"/>
      <w:r>
        <w:t>System Time Table (STT)</w:t>
      </w:r>
      <w:bookmarkEnd w:id="652"/>
    </w:p>
    <w:p w14:paraId="279F44EF" w14:textId="1B0959F3" w:rsidR="00D730E9" w:rsidRDefault="00D730E9" w:rsidP="00D730E9">
      <w:r>
        <w:t xml:space="preserve">Defined by ATSC in </w:t>
      </w:r>
      <w:r>
        <w:fldChar w:fldCharType="begin"/>
      </w:r>
      <w:r>
        <w:instrText xml:space="preserve"> REF _Ref2189577 \r \h </w:instrText>
      </w:r>
      <w:r>
        <w:fldChar w:fldCharType="separate"/>
      </w:r>
      <w:r w:rsidR="009272D6">
        <w:t>[25]</w:t>
      </w:r>
      <w:r>
        <w:fldChar w:fldCharType="end"/>
      </w:r>
      <w:r>
        <w:t>.</w:t>
      </w:r>
    </w:p>
    <w:p w14:paraId="24245D2B" w14:textId="77777777" w:rsidR="00D730E9" w:rsidRDefault="00D730E9" w:rsidP="00D730E9">
      <w:pPr>
        <w:pStyle w:val="Code"/>
        <w:keepNext/>
        <w:ind w:left="288"/>
      </w:pPr>
      <w:r>
        <w:t>&lt;</w:t>
      </w:r>
      <w:r w:rsidRPr="00D730E9">
        <w:rPr>
          <w:b/>
        </w:rPr>
        <w:t>STT</w:t>
      </w:r>
      <w:r>
        <w:t xml:space="preserve"> protocol_version="</w:t>
      </w:r>
      <w:r w:rsidRPr="00D730E9">
        <w:rPr>
          <w:i/>
        </w:rPr>
        <w:t>uint8, default=0</w:t>
      </w:r>
      <w:r>
        <w:t>"</w:t>
      </w:r>
    </w:p>
    <w:p w14:paraId="2216F405" w14:textId="77777777" w:rsidR="00D730E9" w:rsidRDefault="00D730E9" w:rsidP="00D730E9">
      <w:pPr>
        <w:pStyle w:val="Code"/>
      </w:pPr>
      <w:r>
        <w:t xml:space="preserve">     system_time="</w:t>
      </w:r>
      <w:r w:rsidRPr="00D730E9">
        <w:rPr>
          <w:i/>
        </w:rPr>
        <w:t>uint32, required</w:t>
      </w:r>
      <w:r>
        <w:t>"</w:t>
      </w:r>
    </w:p>
    <w:p w14:paraId="659C1C89" w14:textId="77777777" w:rsidR="00D730E9" w:rsidRDefault="00D730E9" w:rsidP="00D730E9">
      <w:pPr>
        <w:pStyle w:val="Code"/>
      </w:pPr>
      <w:r>
        <w:t xml:space="preserve">     GPS_UTC_offset="</w:t>
      </w:r>
      <w:r w:rsidRPr="00D730E9">
        <w:rPr>
          <w:i/>
        </w:rPr>
        <w:t>uint8, required</w:t>
      </w:r>
      <w:r>
        <w:t>"</w:t>
      </w:r>
    </w:p>
    <w:p w14:paraId="30FFA0DE" w14:textId="77777777" w:rsidR="00D730E9" w:rsidRDefault="00D730E9" w:rsidP="00D730E9">
      <w:pPr>
        <w:pStyle w:val="Code"/>
      </w:pPr>
      <w:r>
        <w:t xml:space="preserve">     DS_status="</w:t>
      </w:r>
      <w:r w:rsidRPr="00D730E9">
        <w:rPr>
          <w:i/>
        </w:rPr>
        <w:t>bool, required</w:t>
      </w:r>
      <w:r>
        <w:t>"</w:t>
      </w:r>
    </w:p>
    <w:p w14:paraId="59CB2A1B" w14:textId="77777777" w:rsidR="00D730E9" w:rsidRDefault="00D730E9" w:rsidP="00D730E9">
      <w:pPr>
        <w:pStyle w:val="Code"/>
      </w:pPr>
      <w:r>
        <w:t xml:space="preserve">     DS_day_of_month="uint5, default=0"</w:t>
      </w:r>
    </w:p>
    <w:p w14:paraId="621B3642" w14:textId="77777777" w:rsidR="00D730E9" w:rsidRDefault="00D730E9" w:rsidP="00D730E9">
      <w:pPr>
        <w:pStyle w:val="Code"/>
      </w:pPr>
      <w:r>
        <w:t xml:space="preserve">     DS_hour="uint8, default=0"&gt;</w:t>
      </w:r>
    </w:p>
    <w:p w14:paraId="48FD63C2" w14:textId="77777777" w:rsidR="00D730E9" w:rsidRDefault="00D730E9" w:rsidP="00D730E9">
      <w:pPr>
        <w:pStyle w:val="Code"/>
      </w:pPr>
    </w:p>
    <w:p w14:paraId="3BE8E4E4" w14:textId="77777777" w:rsidR="00D730E9" w:rsidRDefault="00D730E9" w:rsidP="00D730E9">
      <w:pPr>
        <w:pStyle w:val="Code"/>
      </w:pPr>
      <w:r>
        <w:t xml:space="preserve">  &lt;</w:t>
      </w:r>
      <w:r w:rsidRPr="00B5634F">
        <w:rPr>
          <w:i/>
        </w:rPr>
        <w:t>DESCRIPTOR_LIST</w:t>
      </w:r>
      <w:r>
        <w:t>&gt;</w:t>
      </w:r>
    </w:p>
    <w:p w14:paraId="70A1C961" w14:textId="77777777" w:rsidR="00D730E9" w:rsidRDefault="00D730E9" w:rsidP="00D730E9">
      <w:pPr>
        <w:pStyle w:val="Code"/>
      </w:pPr>
    </w:p>
    <w:p w14:paraId="09B7842E" w14:textId="77777777" w:rsidR="00D730E9" w:rsidRPr="00AA0919" w:rsidRDefault="00D730E9" w:rsidP="00D730E9">
      <w:pPr>
        <w:pStyle w:val="Code"/>
      </w:pPr>
      <w:r>
        <w:t>&lt;/STT&gt;</w:t>
      </w:r>
    </w:p>
    <w:p w14:paraId="60568897" w14:textId="77777777" w:rsidR="00C9053D" w:rsidRDefault="00C9053D" w:rsidP="00C9053D">
      <w:pPr>
        <w:pStyle w:val="Appendix3"/>
      </w:pPr>
      <w:bookmarkStart w:id="653" w:name="_Toc166363139"/>
      <w:r>
        <w:t>Terrestrial Virtual Channel Table (TVCT)</w:t>
      </w:r>
      <w:bookmarkEnd w:id="653"/>
    </w:p>
    <w:p w14:paraId="72C2E550" w14:textId="4F525CAA" w:rsidR="00C9053D" w:rsidRDefault="00C9053D" w:rsidP="00C9053D">
      <w:r>
        <w:t xml:space="preserve">Defined by ATSC in </w:t>
      </w:r>
      <w:r>
        <w:fldChar w:fldCharType="begin"/>
      </w:r>
      <w:r>
        <w:instrText xml:space="preserve"> REF _Ref2189577 \r \h </w:instrText>
      </w:r>
      <w:r>
        <w:fldChar w:fldCharType="separate"/>
      </w:r>
      <w:r w:rsidR="009272D6">
        <w:t>[25]</w:t>
      </w:r>
      <w:r>
        <w:fldChar w:fldCharType="end"/>
      </w:r>
      <w:r>
        <w:t>.</w:t>
      </w:r>
    </w:p>
    <w:p w14:paraId="39E433CF" w14:textId="77777777" w:rsidR="00C9053D" w:rsidRDefault="00C9053D" w:rsidP="00C9053D">
      <w:pPr>
        <w:pStyle w:val="Code"/>
      </w:pPr>
      <w:r>
        <w:t>&lt;</w:t>
      </w:r>
      <w:r>
        <w:rPr>
          <w:b/>
        </w:rPr>
        <w:t>T</w:t>
      </w:r>
      <w:r w:rsidRPr="0095048A">
        <w:rPr>
          <w:b/>
        </w:rPr>
        <w:t>VCT</w:t>
      </w:r>
      <w:r>
        <w:t xml:space="preserve"> version="</w:t>
      </w:r>
      <w:r w:rsidRPr="0095048A">
        <w:rPr>
          <w:i/>
        </w:rPr>
        <w:t>uint5, default=0</w:t>
      </w:r>
      <w:r>
        <w:t>"</w:t>
      </w:r>
    </w:p>
    <w:p w14:paraId="02A46EE2" w14:textId="77777777" w:rsidR="00C9053D" w:rsidRDefault="00C9053D" w:rsidP="00C9053D">
      <w:pPr>
        <w:pStyle w:val="Code"/>
      </w:pPr>
      <w:r>
        <w:t xml:space="preserve">      current="</w:t>
      </w:r>
      <w:r w:rsidRPr="0095048A">
        <w:rPr>
          <w:i/>
        </w:rPr>
        <w:t>bool, default=true</w:t>
      </w:r>
      <w:r>
        <w:t>"</w:t>
      </w:r>
    </w:p>
    <w:p w14:paraId="793E900B" w14:textId="77777777" w:rsidR="00C9053D" w:rsidRDefault="00C9053D" w:rsidP="00C9053D">
      <w:pPr>
        <w:pStyle w:val="Code"/>
      </w:pPr>
      <w:r>
        <w:t xml:space="preserve">      protocol_version="</w:t>
      </w:r>
      <w:r w:rsidRPr="0095048A">
        <w:rPr>
          <w:i/>
        </w:rPr>
        <w:t>uint8, default=0</w:t>
      </w:r>
      <w:r>
        <w:t>"</w:t>
      </w:r>
    </w:p>
    <w:p w14:paraId="7028DBD3" w14:textId="77777777" w:rsidR="00C9053D" w:rsidRDefault="00C9053D" w:rsidP="00C9053D">
      <w:pPr>
        <w:pStyle w:val="Code"/>
      </w:pPr>
      <w:r>
        <w:lastRenderedPageBreak/>
        <w:t xml:space="preserve">      </w:t>
      </w:r>
      <w:r w:rsidRPr="0095048A">
        <w:t>transport_stream</w:t>
      </w:r>
      <w:r>
        <w:t>_id="</w:t>
      </w:r>
      <w:r w:rsidRPr="0095048A">
        <w:rPr>
          <w:i/>
        </w:rPr>
        <w:t>uint16, required</w:t>
      </w:r>
      <w:r>
        <w:t>"&gt;</w:t>
      </w:r>
    </w:p>
    <w:p w14:paraId="6A8618B9" w14:textId="77777777" w:rsidR="00C9053D" w:rsidRDefault="00C9053D" w:rsidP="00C9053D">
      <w:pPr>
        <w:pStyle w:val="Code"/>
      </w:pPr>
    </w:p>
    <w:p w14:paraId="356F60C7" w14:textId="77777777" w:rsidR="00C9053D" w:rsidRDefault="00C9053D" w:rsidP="00C9053D">
      <w:pPr>
        <w:pStyle w:val="Code"/>
      </w:pPr>
      <w:r>
        <w:t xml:space="preserve">  &lt;!-- </w:t>
      </w:r>
      <w:r w:rsidRPr="008A03DC">
        <w:rPr>
          <w:i/>
        </w:rPr>
        <w:t>Common descriptors loop</w:t>
      </w:r>
      <w:r>
        <w:t xml:space="preserve"> --&gt;</w:t>
      </w:r>
    </w:p>
    <w:p w14:paraId="0CE07788" w14:textId="77777777" w:rsidR="00C9053D" w:rsidRDefault="00C9053D" w:rsidP="00C9053D">
      <w:pPr>
        <w:pStyle w:val="Code"/>
      </w:pPr>
      <w:r>
        <w:t xml:space="preserve">  &lt;</w:t>
      </w:r>
      <w:r w:rsidRPr="00B5634F">
        <w:rPr>
          <w:i/>
        </w:rPr>
        <w:t>DESCRIPTOR_LIST</w:t>
      </w:r>
      <w:r>
        <w:t>&gt;</w:t>
      </w:r>
    </w:p>
    <w:p w14:paraId="1A564997" w14:textId="77777777" w:rsidR="00C9053D" w:rsidRDefault="00C9053D" w:rsidP="00C9053D">
      <w:pPr>
        <w:pStyle w:val="Code"/>
      </w:pPr>
    </w:p>
    <w:p w14:paraId="7B51EDA2" w14:textId="77777777" w:rsidR="00C9053D" w:rsidRDefault="00C9053D" w:rsidP="00C9053D">
      <w:pPr>
        <w:pStyle w:val="Code"/>
      </w:pPr>
      <w:r>
        <w:t xml:space="preserve">  &lt;!-- </w:t>
      </w:r>
      <w:r w:rsidRPr="0095048A">
        <w:rPr>
          <w:i/>
        </w:rPr>
        <w:t>One per channel</w:t>
      </w:r>
      <w:r>
        <w:t xml:space="preserve"> --&gt;</w:t>
      </w:r>
    </w:p>
    <w:p w14:paraId="11166082" w14:textId="77777777" w:rsidR="00C9053D" w:rsidRDefault="00C9053D" w:rsidP="00C9053D">
      <w:pPr>
        <w:pStyle w:val="Code"/>
      </w:pPr>
      <w:r>
        <w:t xml:space="preserve">  &lt;channel short_name="</w:t>
      </w:r>
      <w:r w:rsidRPr="0095048A">
        <w:rPr>
          <w:i/>
        </w:rPr>
        <w:t>string, required</w:t>
      </w:r>
      <w:r>
        <w:t>"</w:t>
      </w:r>
    </w:p>
    <w:p w14:paraId="22810A0F" w14:textId="77777777" w:rsidR="00C9053D" w:rsidRDefault="00C9053D" w:rsidP="00C9053D">
      <w:pPr>
        <w:pStyle w:val="Code"/>
      </w:pPr>
      <w:r>
        <w:t xml:space="preserve">           major_channel_number="</w:t>
      </w:r>
      <w:r w:rsidRPr="004C4818">
        <w:rPr>
          <w:i/>
        </w:rPr>
        <w:t>uint10, required</w:t>
      </w:r>
      <w:r>
        <w:t>"</w:t>
      </w:r>
    </w:p>
    <w:p w14:paraId="4B6BA915" w14:textId="77777777" w:rsidR="00C9053D" w:rsidRDefault="00C9053D" w:rsidP="00C9053D">
      <w:pPr>
        <w:pStyle w:val="Code"/>
      </w:pPr>
      <w:r>
        <w:t xml:space="preserve">           minor_channel_number="</w:t>
      </w:r>
      <w:r w:rsidRPr="004C4818">
        <w:rPr>
          <w:i/>
        </w:rPr>
        <w:t>uint10, required</w:t>
      </w:r>
      <w:r>
        <w:t>"</w:t>
      </w:r>
    </w:p>
    <w:p w14:paraId="7C4256FA" w14:textId="77777777" w:rsidR="00C9053D" w:rsidRDefault="00C9053D" w:rsidP="00C9053D">
      <w:pPr>
        <w:pStyle w:val="Code"/>
      </w:pPr>
      <w:r>
        <w:t xml:space="preserve">           modulation_mode="analog|64-QAM|256-QAM|8-VSB|16-VSB|</w:t>
      </w:r>
      <w:r w:rsidRPr="004C4818">
        <w:rPr>
          <w:i/>
        </w:rPr>
        <w:t>uint8, required</w:t>
      </w:r>
      <w:r>
        <w:t>"</w:t>
      </w:r>
    </w:p>
    <w:p w14:paraId="180FB88C" w14:textId="77777777" w:rsidR="00C9053D" w:rsidRDefault="00C9053D" w:rsidP="00C9053D">
      <w:pPr>
        <w:pStyle w:val="Code"/>
      </w:pPr>
      <w:r>
        <w:t xml:space="preserve">           carrier_frequency="</w:t>
      </w:r>
      <w:r w:rsidRPr="004C4818">
        <w:rPr>
          <w:i/>
        </w:rPr>
        <w:t>uint32, default=0</w:t>
      </w:r>
      <w:r>
        <w:t>"</w:t>
      </w:r>
    </w:p>
    <w:p w14:paraId="2E2792ED" w14:textId="77777777" w:rsidR="00C9053D" w:rsidRDefault="00C9053D" w:rsidP="00C9053D">
      <w:pPr>
        <w:pStyle w:val="Code"/>
      </w:pPr>
      <w:r>
        <w:t xml:space="preserve">           channel_TSID="</w:t>
      </w:r>
      <w:r w:rsidRPr="004C4818">
        <w:rPr>
          <w:i/>
        </w:rPr>
        <w:t>uint16, required</w:t>
      </w:r>
      <w:r>
        <w:t>"</w:t>
      </w:r>
    </w:p>
    <w:p w14:paraId="3F3C4D30" w14:textId="77777777" w:rsidR="00C9053D" w:rsidRDefault="00C9053D" w:rsidP="00C9053D">
      <w:pPr>
        <w:pStyle w:val="Code"/>
      </w:pPr>
      <w:r>
        <w:t xml:space="preserve">           program_number="</w:t>
      </w:r>
      <w:r w:rsidRPr="004C4818">
        <w:rPr>
          <w:i/>
        </w:rPr>
        <w:t>uint16, required</w:t>
      </w:r>
      <w:r>
        <w:t>"</w:t>
      </w:r>
    </w:p>
    <w:p w14:paraId="076A0208" w14:textId="77777777" w:rsidR="00C9053D" w:rsidRDefault="00C9053D" w:rsidP="00C9053D">
      <w:pPr>
        <w:pStyle w:val="Code"/>
      </w:pPr>
      <w:r>
        <w:t xml:space="preserve">           ETM_location="</w:t>
      </w:r>
      <w:r w:rsidRPr="004C4818">
        <w:rPr>
          <w:i/>
        </w:rPr>
        <w:t>uint2, default=0</w:t>
      </w:r>
      <w:r>
        <w:t>"</w:t>
      </w:r>
    </w:p>
    <w:p w14:paraId="08DCAD59" w14:textId="77777777" w:rsidR="00C9053D" w:rsidRDefault="00C9053D" w:rsidP="00C9053D">
      <w:pPr>
        <w:pStyle w:val="Code"/>
      </w:pPr>
      <w:r>
        <w:t xml:space="preserve">           access_controlled="</w:t>
      </w:r>
      <w:r w:rsidRPr="004C4818">
        <w:rPr>
          <w:i/>
        </w:rPr>
        <w:t>bool, default=false</w:t>
      </w:r>
      <w:r>
        <w:t>"</w:t>
      </w:r>
    </w:p>
    <w:p w14:paraId="14F2EAE7" w14:textId="77777777" w:rsidR="00C9053D" w:rsidRDefault="00C9053D" w:rsidP="00C9053D">
      <w:pPr>
        <w:pStyle w:val="Code"/>
      </w:pPr>
      <w:r>
        <w:t xml:space="preserve">           hidden="</w:t>
      </w:r>
      <w:r w:rsidRPr="004C4818">
        <w:rPr>
          <w:i/>
        </w:rPr>
        <w:t>bool, default=false</w:t>
      </w:r>
      <w:r>
        <w:t>"</w:t>
      </w:r>
    </w:p>
    <w:p w14:paraId="462A62E7" w14:textId="77777777" w:rsidR="00C9053D" w:rsidRDefault="00C9053D" w:rsidP="00C9053D">
      <w:pPr>
        <w:pStyle w:val="Code"/>
      </w:pPr>
      <w:r>
        <w:t xml:space="preserve">           hide_guide="</w:t>
      </w:r>
      <w:r w:rsidRPr="004C4818">
        <w:rPr>
          <w:i/>
        </w:rPr>
        <w:t>bool, default=false</w:t>
      </w:r>
      <w:r>
        <w:t>"</w:t>
      </w:r>
    </w:p>
    <w:p w14:paraId="63212097" w14:textId="77777777" w:rsidR="00C9053D" w:rsidRDefault="00C9053D" w:rsidP="00C9053D">
      <w:pPr>
        <w:pStyle w:val="Code"/>
      </w:pPr>
      <w:r>
        <w:t xml:space="preserve">           service_type="analog|dtv|audio|data|software|</w:t>
      </w:r>
      <w:r w:rsidRPr="004C4818">
        <w:rPr>
          <w:i/>
        </w:rPr>
        <w:t>uint6, default=</w:t>
      </w:r>
      <w:r>
        <w:t>dtv"</w:t>
      </w:r>
    </w:p>
    <w:p w14:paraId="08EC378C" w14:textId="77777777" w:rsidR="00C9053D" w:rsidRDefault="00C9053D" w:rsidP="00C9053D">
      <w:pPr>
        <w:pStyle w:val="Code"/>
      </w:pPr>
      <w:r>
        <w:t xml:space="preserve">           source_id="</w:t>
      </w:r>
      <w:r w:rsidRPr="004C4818">
        <w:rPr>
          <w:i/>
        </w:rPr>
        <w:t>uint16, required</w:t>
      </w:r>
      <w:r>
        <w:t>"&gt;</w:t>
      </w:r>
    </w:p>
    <w:p w14:paraId="691B9E8B" w14:textId="77777777" w:rsidR="00C9053D" w:rsidRDefault="00C9053D" w:rsidP="00C9053D">
      <w:pPr>
        <w:pStyle w:val="Code"/>
      </w:pPr>
      <w:r>
        <w:t xml:space="preserve">    &lt;</w:t>
      </w:r>
      <w:r w:rsidRPr="00B5634F">
        <w:rPr>
          <w:i/>
        </w:rPr>
        <w:t>DESCRIPTOR_LIST</w:t>
      </w:r>
      <w:r>
        <w:t>&gt;</w:t>
      </w:r>
    </w:p>
    <w:p w14:paraId="639E2C89" w14:textId="77777777" w:rsidR="00C9053D" w:rsidRDefault="00C9053D" w:rsidP="00C9053D">
      <w:pPr>
        <w:pStyle w:val="Code"/>
      </w:pPr>
      <w:r>
        <w:t xml:space="preserve">  &lt;/channel&gt;</w:t>
      </w:r>
    </w:p>
    <w:p w14:paraId="461F6F24" w14:textId="77777777" w:rsidR="00C9053D" w:rsidRDefault="00C9053D" w:rsidP="00C9053D">
      <w:pPr>
        <w:pStyle w:val="Code"/>
      </w:pPr>
    </w:p>
    <w:p w14:paraId="3EF79D15" w14:textId="77777777" w:rsidR="00C9053D" w:rsidRDefault="00C9053D" w:rsidP="00C9053D">
      <w:pPr>
        <w:pStyle w:val="Code"/>
      </w:pPr>
      <w:r>
        <w:t>&lt;/TVCT&gt;</w:t>
      </w:r>
    </w:p>
    <w:p w14:paraId="3C5202C6" w14:textId="77777777" w:rsidR="00E05F8A" w:rsidRDefault="00E05F8A" w:rsidP="00E05F8A">
      <w:pPr>
        <w:pStyle w:val="Appendix2"/>
      </w:pPr>
      <w:bookmarkStart w:id="654" w:name="_Toc166363140"/>
      <w:r>
        <w:t>ISDB-defined tables</w:t>
      </w:r>
      <w:bookmarkEnd w:id="654"/>
    </w:p>
    <w:p w14:paraId="31413F18" w14:textId="77777777" w:rsidR="00E05F8A" w:rsidRDefault="00E05F8A" w:rsidP="00E05F8A">
      <w:pPr>
        <w:pStyle w:val="Appendix3"/>
      </w:pPr>
      <w:bookmarkStart w:id="655" w:name="_Toc166363141"/>
      <w:r w:rsidRPr="00E05F8A">
        <w:t>Broadcaster Information Table</w:t>
      </w:r>
      <w:r>
        <w:t xml:space="preserve"> (BIT)</w:t>
      </w:r>
      <w:bookmarkEnd w:id="655"/>
    </w:p>
    <w:p w14:paraId="2F1E5B67" w14:textId="608832CE" w:rsidR="00E05F8A" w:rsidRDefault="00E05F8A" w:rsidP="00E05F8A">
      <w:r>
        <w:t xml:space="preserve">Defined by ARIB in </w:t>
      </w:r>
      <w:r>
        <w:fldChar w:fldCharType="begin"/>
      </w:r>
      <w:r>
        <w:instrText xml:space="preserve"> REF _Ref37407666 \r \h </w:instrText>
      </w:r>
      <w:r>
        <w:fldChar w:fldCharType="separate"/>
      </w:r>
      <w:r w:rsidR="009272D6">
        <w:t>[28]</w:t>
      </w:r>
      <w:r>
        <w:fldChar w:fldCharType="end"/>
      </w:r>
      <w:r>
        <w:t>.</w:t>
      </w:r>
    </w:p>
    <w:p w14:paraId="3AA55689" w14:textId="77777777" w:rsidR="00E05F8A" w:rsidRDefault="00E05F8A" w:rsidP="00E05F8A">
      <w:pPr>
        <w:pStyle w:val="Code"/>
      </w:pPr>
      <w:r>
        <w:t>&lt;</w:t>
      </w:r>
      <w:r w:rsidRPr="00252E27">
        <w:rPr>
          <w:b/>
        </w:rPr>
        <w:t>BIT</w:t>
      </w:r>
      <w:r>
        <w:t xml:space="preserve"> version="</w:t>
      </w:r>
      <w:r w:rsidRPr="00E05F8A">
        <w:rPr>
          <w:i/>
        </w:rPr>
        <w:t>uint5, default=0</w:t>
      </w:r>
      <w:r>
        <w:t>"</w:t>
      </w:r>
    </w:p>
    <w:p w14:paraId="73F5909F" w14:textId="77777777" w:rsidR="00E05F8A" w:rsidRDefault="00E05F8A" w:rsidP="00E05F8A">
      <w:pPr>
        <w:pStyle w:val="Code"/>
      </w:pPr>
      <w:r>
        <w:t xml:space="preserve">     current="</w:t>
      </w:r>
      <w:r w:rsidRPr="00E05F8A">
        <w:rPr>
          <w:i/>
        </w:rPr>
        <w:t>bool, default=true</w:t>
      </w:r>
      <w:r>
        <w:t>"</w:t>
      </w:r>
    </w:p>
    <w:p w14:paraId="2EBA0F36" w14:textId="77777777" w:rsidR="00E05F8A" w:rsidRDefault="00E05F8A" w:rsidP="00E05F8A">
      <w:pPr>
        <w:pStyle w:val="Code"/>
      </w:pPr>
      <w:r>
        <w:t xml:space="preserve">     original_network_id="</w:t>
      </w:r>
      <w:r w:rsidRPr="00E05F8A">
        <w:rPr>
          <w:i/>
        </w:rPr>
        <w:t>uint16, required</w:t>
      </w:r>
      <w:r>
        <w:t>"</w:t>
      </w:r>
    </w:p>
    <w:p w14:paraId="32E65060" w14:textId="77777777" w:rsidR="00E05F8A" w:rsidRDefault="00E05F8A" w:rsidP="00E05F8A">
      <w:pPr>
        <w:pStyle w:val="Code"/>
      </w:pPr>
      <w:r>
        <w:t xml:space="preserve">     broadcast_view_propriety="</w:t>
      </w:r>
      <w:r w:rsidRPr="00E05F8A">
        <w:rPr>
          <w:i/>
        </w:rPr>
        <w:t>bool, required</w:t>
      </w:r>
      <w:r>
        <w:t>"&gt;</w:t>
      </w:r>
    </w:p>
    <w:p w14:paraId="48A650D6" w14:textId="77777777" w:rsidR="00E05F8A" w:rsidRDefault="00E05F8A" w:rsidP="00E05F8A">
      <w:pPr>
        <w:pStyle w:val="Code"/>
      </w:pPr>
    </w:p>
    <w:p w14:paraId="2F77F30A" w14:textId="77777777" w:rsidR="00E05F8A" w:rsidRDefault="00E05F8A" w:rsidP="00E05F8A">
      <w:pPr>
        <w:pStyle w:val="Code"/>
      </w:pPr>
      <w:r>
        <w:t xml:space="preserve">  &lt;!-- </w:t>
      </w:r>
      <w:r w:rsidRPr="008A03DC">
        <w:rPr>
          <w:i/>
        </w:rPr>
        <w:t>Common descriptors loop</w:t>
      </w:r>
      <w:r>
        <w:t xml:space="preserve"> --&gt;</w:t>
      </w:r>
    </w:p>
    <w:p w14:paraId="27B3A38C" w14:textId="77777777" w:rsidR="00E05F8A" w:rsidRDefault="00E05F8A" w:rsidP="00E05F8A">
      <w:pPr>
        <w:pStyle w:val="Code"/>
      </w:pPr>
      <w:r>
        <w:t xml:space="preserve">  &lt;</w:t>
      </w:r>
      <w:r w:rsidRPr="00B5634F">
        <w:rPr>
          <w:i/>
        </w:rPr>
        <w:t>DESCRIPTOR_LIST</w:t>
      </w:r>
      <w:r>
        <w:t>&gt;</w:t>
      </w:r>
    </w:p>
    <w:p w14:paraId="3195EE54" w14:textId="77777777" w:rsidR="00E05F8A" w:rsidRDefault="00E05F8A" w:rsidP="00E05F8A">
      <w:pPr>
        <w:pStyle w:val="Code"/>
      </w:pPr>
    </w:p>
    <w:p w14:paraId="5FE4D665" w14:textId="77777777" w:rsidR="00E05F8A" w:rsidRDefault="00E05F8A" w:rsidP="00E05F8A">
      <w:pPr>
        <w:pStyle w:val="Code"/>
      </w:pPr>
      <w:r>
        <w:t xml:space="preserve">  &lt;!-- </w:t>
      </w:r>
      <w:r w:rsidRPr="0095048A">
        <w:rPr>
          <w:i/>
        </w:rPr>
        <w:t xml:space="preserve">One per </w:t>
      </w:r>
      <w:r w:rsidRPr="00E05F8A">
        <w:rPr>
          <w:i/>
        </w:rPr>
        <w:t>broadcaster</w:t>
      </w:r>
      <w:r>
        <w:t xml:space="preserve"> --&gt;</w:t>
      </w:r>
    </w:p>
    <w:p w14:paraId="6901BE46" w14:textId="77777777" w:rsidR="00E05F8A" w:rsidRDefault="00E05F8A" w:rsidP="00E05F8A">
      <w:pPr>
        <w:pStyle w:val="Code"/>
      </w:pPr>
      <w:r>
        <w:t xml:space="preserve">  &lt;broadcaster broadcaster_id="</w:t>
      </w:r>
      <w:r w:rsidRPr="00E05F8A">
        <w:rPr>
          <w:i/>
        </w:rPr>
        <w:t>uint8, required</w:t>
      </w:r>
      <w:r>
        <w:t>"&gt;</w:t>
      </w:r>
    </w:p>
    <w:p w14:paraId="02ED7E9E" w14:textId="77777777" w:rsidR="00E05F8A" w:rsidRDefault="00E05F8A" w:rsidP="00E05F8A">
      <w:pPr>
        <w:pStyle w:val="Code"/>
      </w:pPr>
      <w:r>
        <w:t xml:space="preserve">    &lt;</w:t>
      </w:r>
      <w:r w:rsidRPr="00B5634F">
        <w:rPr>
          <w:i/>
        </w:rPr>
        <w:t>DESCRIPTOR_LIST</w:t>
      </w:r>
      <w:r>
        <w:t>&gt;</w:t>
      </w:r>
    </w:p>
    <w:p w14:paraId="6C1F1830" w14:textId="77777777" w:rsidR="00E05F8A" w:rsidRDefault="00E05F8A" w:rsidP="00E05F8A">
      <w:pPr>
        <w:pStyle w:val="Code"/>
        <w:ind w:firstLine="200"/>
      </w:pPr>
      <w:r>
        <w:t>&lt;/broadcaster&gt;</w:t>
      </w:r>
    </w:p>
    <w:p w14:paraId="7FEFCA65" w14:textId="77777777" w:rsidR="00E05F8A" w:rsidRDefault="00E05F8A" w:rsidP="00CE2D22">
      <w:pPr>
        <w:pStyle w:val="Code"/>
      </w:pPr>
    </w:p>
    <w:p w14:paraId="2D347742" w14:textId="19B4B038" w:rsidR="00E05F8A" w:rsidRDefault="00E05F8A" w:rsidP="00E05F8A">
      <w:pPr>
        <w:pStyle w:val="Code"/>
      </w:pPr>
      <w:r>
        <w:t>&lt;/BIT&gt;</w:t>
      </w:r>
    </w:p>
    <w:p w14:paraId="43D90B6B" w14:textId="2CA436C0" w:rsidR="002D2140" w:rsidRDefault="002D2140" w:rsidP="002D2140">
      <w:pPr>
        <w:pStyle w:val="Appendix3"/>
      </w:pPr>
      <w:bookmarkStart w:id="656" w:name="_Toc166363142"/>
      <w:r>
        <w:t>Common Data Table (CDT)</w:t>
      </w:r>
      <w:bookmarkEnd w:id="656"/>
    </w:p>
    <w:p w14:paraId="10AFE75A" w14:textId="217067A3" w:rsidR="002D2140" w:rsidRDefault="002D2140" w:rsidP="002D2140">
      <w:r>
        <w:t xml:space="preserve">Defined by ARIB in </w:t>
      </w:r>
      <w:r>
        <w:fldChar w:fldCharType="begin"/>
      </w:r>
      <w:r>
        <w:instrText xml:space="preserve"> REF _Ref90577127 \r \h </w:instrText>
      </w:r>
      <w:r>
        <w:fldChar w:fldCharType="separate"/>
      </w:r>
      <w:r w:rsidR="009272D6">
        <w:t>[29]</w:t>
      </w:r>
      <w:r>
        <w:fldChar w:fldCharType="end"/>
      </w:r>
      <w:r>
        <w:t>.</w:t>
      </w:r>
    </w:p>
    <w:p w14:paraId="3BE36551" w14:textId="731771BF" w:rsidR="002D2140" w:rsidRDefault="002D2140" w:rsidP="002D2140">
      <w:pPr>
        <w:pStyle w:val="Code"/>
      </w:pPr>
      <w:r>
        <w:t>&lt;</w:t>
      </w:r>
      <w:r w:rsidRPr="002D2140">
        <w:rPr>
          <w:b/>
        </w:rPr>
        <w:t>CDT</w:t>
      </w:r>
      <w:r>
        <w:t xml:space="preserve"> version="</w:t>
      </w:r>
      <w:r w:rsidRPr="002D2140">
        <w:rPr>
          <w:i/>
        </w:rPr>
        <w:t>uint5, default=0</w:t>
      </w:r>
      <w:r>
        <w:t>"</w:t>
      </w:r>
    </w:p>
    <w:p w14:paraId="1DB2B3E3" w14:textId="40222A09" w:rsidR="002D2140" w:rsidRDefault="002D2140" w:rsidP="002D2140">
      <w:pPr>
        <w:pStyle w:val="Code"/>
      </w:pPr>
      <w:r>
        <w:t xml:space="preserve">     current="</w:t>
      </w:r>
      <w:r w:rsidRPr="002D2140">
        <w:rPr>
          <w:i/>
        </w:rPr>
        <w:t>bool, default=true</w:t>
      </w:r>
      <w:r>
        <w:t>"</w:t>
      </w:r>
    </w:p>
    <w:p w14:paraId="6BABCEAC" w14:textId="6CC84EDB" w:rsidR="002D2140" w:rsidRDefault="002D2140" w:rsidP="002D2140">
      <w:pPr>
        <w:pStyle w:val="Code"/>
      </w:pPr>
      <w:r>
        <w:t xml:space="preserve">     download_data_id="</w:t>
      </w:r>
      <w:r w:rsidRPr="002D2140">
        <w:rPr>
          <w:i/>
        </w:rPr>
        <w:t>uint16, required</w:t>
      </w:r>
      <w:r>
        <w:t>"</w:t>
      </w:r>
    </w:p>
    <w:p w14:paraId="39249A11" w14:textId="39EA33C9" w:rsidR="002D2140" w:rsidRDefault="002D2140" w:rsidP="002D2140">
      <w:pPr>
        <w:pStyle w:val="Code"/>
      </w:pPr>
      <w:r>
        <w:t xml:space="preserve">     original_network_id="</w:t>
      </w:r>
      <w:r w:rsidRPr="002D2140">
        <w:rPr>
          <w:i/>
        </w:rPr>
        <w:t>uint16, required</w:t>
      </w:r>
      <w:r>
        <w:t>"</w:t>
      </w:r>
    </w:p>
    <w:p w14:paraId="4C374223" w14:textId="15A041A8" w:rsidR="002D2140" w:rsidRDefault="002D2140" w:rsidP="002D2140">
      <w:pPr>
        <w:pStyle w:val="Code"/>
      </w:pPr>
      <w:r>
        <w:t xml:space="preserve">     data_type="</w:t>
      </w:r>
      <w:r w:rsidRPr="002D2140">
        <w:rPr>
          <w:i/>
        </w:rPr>
        <w:t>uint8, required</w:t>
      </w:r>
      <w:r>
        <w:t>"&gt;</w:t>
      </w:r>
    </w:p>
    <w:p w14:paraId="71D87381" w14:textId="77777777" w:rsidR="002D2140" w:rsidRDefault="002D2140" w:rsidP="002D2140">
      <w:pPr>
        <w:pStyle w:val="Code"/>
      </w:pPr>
    </w:p>
    <w:p w14:paraId="5A6BCDBD" w14:textId="77777777" w:rsidR="002D2140" w:rsidRDefault="002D2140" w:rsidP="002D2140">
      <w:pPr>
        <w:pStyle w:val="Code"/>
      </w:pPr>
      <w:r>
        <w:t xml:space="preserve">  &lt;!-- </w:t>
      </w:r>
      <w:r w:rsidRPr="008A03DC">
        <w:rPr>
          <w:i/>
        </w:rPr>
        <w:t>Common descriptors loop</w:t>
      </w:r>
      <w:r>
        <w:t xml:space="preserve"> --&gt;</w:t>
      </w:r>
    </w:p>
    <w:p w14:paraId="74C0B47B" w14:textId="77777777" w:rsidR="002D2140" w:rsidRDefault="002D2140" w:rsidP="002D2140">
      <w:pPr>
        <w:pStyle w:val="Code"/>
      </w:pPr>
      <w:r>
        <w:t xml:space="preserve">  &lt;</w:t>
      </w:r>
      <w:r w:rsidRPr="00B5634F">
        <w:rPr>
          <w:i/>
        </w:rPr>
        <w:t>DESCRIPTOR_LIST</w:t>
      </w:r>
      <w:r>
        <w:t>&gt;</w:t>
      </w:r>
    </w:p>
    <w:p w14:paraId="69F3FA1A" w14:textId="77777777" w:rsidR="002D2140" w:rsidRDefault="002D2140" w:rsidP="002D2140">
      <w:pPr>
        <w:pStyle w:val="Code"/>
      </w:pPr>
    </w:p>
    <w:p w14:paraId="0845988D" w14:textId="38D915E6" w:rsidR="002D2140" w:rsidRDefault="002D2140" w:rsidP="002D2140">
      <w:pPr>
        <w:pStyle w:val="Code"/>
      </w:pPr>
      <w:r>
        <w:t xml:space="preserve">  &lt;data_module&gt;</w:t>
      </w:r>
    </w:p>
    <w:p w14:paraId="70F9FE29" w14:textId="675D623F" w:rsidR="002D2140" w:rsidRPr="002D2140" w:rsidRDefault="002D2140" w:rsidP="002D2140">
      <w:pPr>
        <w:pStyle w:val="Code"/>
        <w:rPr>
          <w:i/>
        </w:rPr>
      </w:pPr>
      <w:r>
        <w:t xml:space="preserve">    </w:t>
      </w:r>
      <w:r w:rsidRPr="002D2140">
        <w:rPr>
          <w:i/>
        </w:rPr>
        <w:t>Hexadecimal content</w:t>
      </w:r>
    </w:p>
    <w:p w14:paraId="419859CA" w14:textId="6CC886E5" w:rsidR="002D2140" w:rsidRDefault="002D2140" w:rsidP="002D2140">
      <w:pPr>
        <w:pStyle w:val="Code"/>
      </w:pPr>
      <w:r>
        <w:t xml:space="preserve">  &lt;/data_module&gt;</w:t>
      </w:r>
    </w:p>
    <w:p w14:paraId="63EBF175" w14:textId="77777777" w:rsidR="002D2140" w:rsidRDefault="002D2140" w:rsidP="002D2140">
      <w:pPr>
        <w:pStyle w:val="Code"/>
      </w:pPr>
    </w:p>
    <w:p w14:paraId="22CA05CD" w14:textId="03C8E992" w:rsidR="002D2140" w:rsidRPr="002D2140" w:rsidRDefault="002D2140" w:rsidP="002D2140">
      <w:pPr>
        <w:pStyle w:val="Code"/>
      </w:pPr>
      <w:r>
        <w:t>&lt;/CDT&gt;</w:t>
      </w:r>
    </w:p>
    <w:p w14:paraId="50CFEE7A" w14:textId="77777777" w:rsidR="00796BAD" w:rsidRDefault="00796BAD" w:rsidP="00796BAD">
      <w:pPr>
        <w:pStyle w:val="Appendix3"/>
      </w:pPr>
      <w:bookmarkStart w:id="657" w:name="_Toc166363143"/>
      <w:r w:rsidRPr="00796BAD">
        <w:lastRenderedPageBreak/>
        <w:t>Event Relation Table (ERT)</w:t>
      </w:r>
      <w:bookmarkEnd w:id="657"/>
    </w:p>
    <w:p w14:paraId="53FC8D72" w14:textId="12E33DA1" w:rsidR="00796BAD" w:rsidRDefault="00796BAD" w:rsidP="00796BAD">
      <w:r>
        <w:t xml:space="preserve">Defined by ARIB in </w:t>
      </w:r>
      <w:r>
        <w:fldChar w:fldCharType="begin"/>
      </w:r>
      <w:r>
        <w:instrText xml:space="preserve"> REF _Ref37407666 \r \h </w:instrText>
      </w:r>
      <w:r>
        <w:fldChar w:fldCharType="separate"/>
      </w:r>
      <w:r w:rsidR="009272D6">
        <w:t>[28]</w:t>
      </w:r>
      <w:r>
        <w:fldChar w:fldCharType="end"/>
      </w:r>
      <w:r>
        <w:t>.</w:t>
      </w:r>
    </w:p>
    <w:p w14:paraId="1ACB2110" w14:textId="77777777" w:rsidR="00796BAD" w:rsidRPr="00796BAD" w:rsidRDefault="00796BAD" w:rsidP="00796BAD">
      <w:pPr>
        <w:pStyle w:val="Code"/>
      </w:pPr>
      <w:r w:rsidRPr="00796BAD">
        <w:t>&lt;</w:t>
      </w:r>
      <w:r w:rsidRPr="00796BAD">
        <w:rPr>
          <w:b/>
        </w:rPr>
        <w:t>ERT</w:t>
      </w:r>
      <w:r w:rsidRPr="00796BAD">
        <w:t xml:space="preserve"> version="</w:t>
      </w:r>
      <w:r w:rsidRPr="00796BAD">
        <w:rPr>
          <w:i/>
        </w:rPr>
        <w:t>uint5, default=0</w:t>
      </w:r>
      <w:r w:rsidRPr="00796BAD">
        <w:t>"</w:t>
      </w:r>
    </w:p>
    <w:p w14:paraId="7DC023B2" w14:textId="77777777" w:rsidR="00796BAD" w:rsidRPr="00796BAD" w:rsidRDefault="00796BAD" w:rsidP="00796BAD">
      <w:pPr>
        <w:pStyle w:val="Code"/>
      </w:pPr>
      <w:r w:rsidRPr="00796BAD">
        <w:t xml:space="preserve">     current="</w:t>
      </w:r>
      <w:r w:rsidRPr="00796BAD">
        <w:rPr>
          <w:i/>
        </w:rPr>
        <w:t>bool, default=true</w:t>
      </w:r>
      <w:r w:rsidRPr="00796BAD">
        <w:t>"</w:t>
      </w:r>
    </w:p>
    <w:p w14:paraId="4F266F68" w14:textId="77777777" w:rsidR="00796BAD" w:rsidRPr="00796BAD" w:rsidRDefault="00796BAD" w:rsidP="00796BAD">
      <w:pPr>
        <w:pStyle w:val="Code"/>
      </w:pPr>
      <w:r w:rsidRPr="00796BAD">
        <w:t xml:space="preserve">     event_relation_id="</w:t>
      </w:r>
      <w:r w:rsidRPr="00796BAD">
        <w:rPr>
          <w:i/>
        </w:rPr>
        <w:t>uint16, required</w:t>
      </w:r>
      <w:r w:rsidRPr="00796BAD">
        <w:t>"</w:t>
      </w:r>
    </w:p>
    <w:p w14:paraId="108CB97B" w14:textId="77777777" w:rsidR="00796BAD" w:rsidRPr="00796BAD" w:rsidRDefault="00796BAD" w:rsidP="00796BAD">
      <w:pPr>
        <w:pStyle w:val="Code"/>
      </w:pPr>
      <w:r w:rsidRPr="00796BAD">
        <w:t xml:space="preserve">     information_provider_id="</w:t>
      </w:r>
      <w:r w:rsidRPr="00796BAD">
        <w:rPr>
          <w:i/>
        </w:rPr>
        <w:t>uint16, required</w:t>
      </w:r>
      <w:r w:rsidRPr="00796BAD">
        <w:t>"</w:t>
      </w:r>
    </w:p>
    <w:p w14:paraId="01B46F37" w14:textId="77777777" w:rsidR="00796BAD" w:rsidRDefault="00796BAD" w:rsidP="00796BAD">
      <w:pPr>
        <w:pStyle w:val="Code"/>
      </w:pPr>
      <w:r w:rsidRPr="00796BAD">
        <w:t xml:space="preserve">     relation_type="</w:t>
      </w:r>
      <w:r w:rsidRPr="00796BAD">
        <w:rPr>
          <w:i/>
        </w:rPr>
        <w:t>uint4, required</w:t>
      </w:r>
      <w:r w:rsidRPr="00796BAD">
        <w:t>"&gt;</w:t>
      </w:r>
    </w:p>
    <w:p w14:paraId="021B480F" w14:textId="77777777" w:rsidR="00796BAD" w:rsidRPr="00796BAD" w:rsidRDefault="00796BAD" w:rsidP="00796BAD">
      <w:pPr>
        <w:pStyle w:val="Code"/>
      </w:pPr>
    </w:p>
    <w:p w14:paraId="6BA807F8" w14:textId="77777777" w:rsidR="00796BAD" w:rsidRPr="00796BAD" w:rsidRDefault="00796BAD" w:rsidP="00796BAD">
      <w:pPr>
        <w:pStyle w:val="Code"/>
      </w:pPr>
      <w:r w:rsidRPr="00796BAD">
        <w:t xml:space="preserve">  &lt;!-- </w:t>
      </w:r>
      <w:r w:rsidRPr="00796BAD">
        <w:rPr>
          <w:i/>
        </w:rPr>
        <w:t>One per event relation</w:t>
      </w:r>
      <w:r w:rsidRPr="00796BAD">
        <w:t xml:space="preserve"> --&gt;</w:t>
      </w:r>
    </w:p>
    <w:p w14:paraId="28469F7D" w14:textId="77777777" w:rsidR="00796BAD" w:rsidRPr="00796BAD" w:rsidRDefault="00796BAD" w:rsidP="00796BAD">
      <w:pPr>
        <w:pStyle w:val="Code"/>
      </w:pPr>
      <w:r w:rsidRPr="00796BAD">
        <w:t xml:space="preserve">  &lt;relation</w:t>
      </w:r>
    </w:p>
    <w:p w14:paraId="38614E0F" w14:textId="77777777" w:rsidR="00796BAD" w:rsidRPr="00796BAD" w:rsidRDefault="00796BAD" w:rsidP="00796BAD">
      <w:pPr>
        <w:pStyle w:val="Code"/>
      </w:pPr>
      <w:r w:rsidRPr="00796BAD">
        <w:t xml:space="preserve">      node_id="</w:t>
      </w:r>
      <w:r w:rsidRPr="00796BAD">
        <w:rPr>
          <w:i/>
        </w:rPr>
        <w:t>uint16, required</w:t>
      </w:r>
      <w:r w:rsidRPr="00796BAD">
        <w:t>"</w:t>
      </w:r>
    </w:p>
    <w:p w14:paraId="07FC7284" w14:textId="77777777" w:rsidR="00796BAD" w:rsidRPr="00796BAD" w:rsidRDefault="00796BAD" w:rsidP="00796BAD">
      <w:pPr>
        <w:pStyle w:val="Code"/>
      </w:pPr>
      <w:r w:rsidRPr="00796BAD">
        <w:t xml:space="preserve">      collection_mode="</w:t>
      </w:r>
      <w:r w:rsidRPr="00796BAD">
        <w:rPr>
          <w:i/>
        </w:rPr>
        <w:t>uint4, required</w:t>
      </w:r>
      <w:r w:rsidRPr="00796BAD">
        <w:t>"</w:t>
      </w:r>
    </w:p>
    <w:p w14:paraId="7AC1D5FE" w14:textId="77777777" w:rsidR="00796BAD" w:rsidRPr="00796BAD" w:rsidRDefault="00796BAD" w:rsidP="00796BAD">
      <w:pPr>
        <w:pStyle w:val="Code"/>
      </w:pPr>
      <w:r w:rsidRPr="00796BAD">
        <w:t xml:space="preserve">      parent_node_id="</w:t>
      </w:r>
      <w:r w:rsidRPr="00796BAD">
        <w:rPr>
          <w:i/>
        </w:rPr>
        <w:t>uint16, required</w:t>
      </w:r>
      <w:r w:rsidRPr="00796BAD">
        <w:t>"</w:t>
      </w:r>
    </w:p>
    <w:p w14:paraId="793B5945" w14:textId="77777777" w:rsidR="00796BAD" w:rsidRPr="00796BAD" w:rsidRDefault="00796BAD" w:rsidP="00796BAD">
      <w:pPr>
        <w:pStyle w:val="Code"/>
      </w:pPr>
      <w:r w:rsidRPr="00796BAD">
        <w:t xml:space="preserve">      reference_number="</w:t>
      </w:r>
      <w:r w:rsidRPr="00796BAD">
        <w:rPr>
          <w:i/>
        </w:rPr>
        <w:t>uint8, required</w:t>
      </w:r>
      <w:r w:rsidRPr="00796BAD">
        <w:t>"&gt;</w:t>
      </w:r>
    </w:p>
    <w:p w14:paraId="74DCB0C3" w14:textId="77777777" w:rsidR="00796BAD" w:rsidRDefault="00796BAD" w:rsidP="00796BAD">
      <w:pPr>
        <w:pStyle w:val="Code"/>
      </w:pPr>
      <w:r>
        <w:t xml:space="preserve">    &lt;</w:t>
      </w:r>
      <w:r w:rsidRPr="00B5634F">
        <w:rPr>
          <w:i/>
        </w:rPr>
        <w:t>DESCRIPTOR_LIST</w:t>
      </w:r>
      <w:r>
        <w:t>&gt;</w:t>
      </w:r>
    </w:p>
    <w:p w14:paraId="51761D0E" w14:textId="77777777" w:rsidR="00796BAD" w:rsidRPr="00796BAD" w:rsidRDefault="00796BAD" w:rsidP="00796BAD">
      <w:pPr>
        <w:pStyle w:val="Code"/>
      </w:pPr>
      <w:r w:rsidRPr="00796BAD">
        <w:t xml:space="preserve">  &lt;/relation&gt;</w:t>
      </w:r>
    </w:p>
    <w:p w14:paraId="3B457170" w14:textId="77777777" w:rsidR="00796BAD" w:rsidRDefault="00796BAD" w:rsidP="00796BAD">
      <w:pPr>
        <w:pStyle w:val="Code"/>
      </w:pPr>
    </w:p>
    <w:p w14:paraId="721D96DF" w14:textId="77777777" w:rsidR="00796BAD" w:rsidRPr="00796BAD" w:rsidRDefault="00796BAD" w:rsidP="00796BAD">
      <w:pPr>
        <w:pStyle w:val="Code"/>
      </w:pPr>
      <w:r w:rsidRPr="00796BAD">
        <w:t>&lt;/ERT&gt;</w:t>
      </w:r>
    </w:p>
    <w:p w14:paraId="7431EA43" w14:textId="77777777" w:rsidR="00BE3269" w:rsidRDefault="00BE3269" w:rsidP="00BE3269">
      <w:pPr>
        <w:pStyle w:val="Appendix3"/>
      </w:pPr>
      <w:bookmarkStart w:id="658" w:name="_Toc166363144"/>
      <w:r w:rsidRPr="00BE3269">
        <w:t>Index Transmission information Table (ITT)</w:t>
      </w:r>
      <w:bookmarkEnd w:id="658"/>
    </w:p>
    <w:p w14:paraId="39F4F2EB" w14:textId="09FC658B" w:rsidR="00BE3269" w:rsidRDefault="00BE3269" w:rsidP="00BE3269">
      <w:r>
        <w:t xml:space="preserve">Defined by ARIB in </w:t>
      </w:r>
      <w:r>
        <w:fldChar w:fldCharType="begin"/>
      </w:r>
      <w:r>
        <w:instrText xml:space="preserve"> REF _Ref37407666 \r \h </w:instrText>
      </w:r>
      <w:r>
        <w:fldChar w:fldCharType="separate"/>
      </w:r>
      <w:r w:rsidR="009272D6">
        <w:t>[28]</w:t>
      </w:r>
      <w:r>
        <w:fldChar w:fldCharType="end"/>
      </w:r>
      <w:r>
        <w:t>.</w:t>
      </w:r>
    </w:p>
    <w:p w14:paraId="0517EE7A" w14:textId="77777777" w:rsidR="00BE3269" w:rsidRDefault="00BE3269" w:rsidP="00BE3269">
      <w:pPr>
        <w:pStyle w:val="Code"/>
      </w:pPr>
      <w:r>
        <w:t>&lt;</w:t>
      </w:r>
      <w:r w:rsidRPr="00BE3269">
        <w:rPr>
          <w:b/>
        </w:rPr>
        <w:t>ITT</w:t>
      </w:r>
      <w:r>
        <w:t xml:space="preserve"> version="</w:t>
      </w:r>
      <w:r w:rsidRPr="00BE3269">
        <w:rPr>
          <w:i/>
        </w:rPr>
        <w:t>uint5, default=0</w:t>
      </w:r>
      <w:r>
        <w:t>"</w:t>
      </w:r>
    </w:p>
    <w:p w14:paraId="02246E47" w14:textId="77777777" w:rsidR="00BE3269" w:rsidRDefault="00BE3269" w:rsidP="00BE3269">
      <w:pPr>
        <w:pStyle w:val="Code"/>
      </w:pPr>
      <w:r>
        <w:t xml:space="preserve">     current="</w:t>
      </w:r>
      <w:r w:rsidRPr="00BE3269">
        <w:rPr>
          <w:i/>
        </w:rPr>
        <w:t>bool, default=true</w:t>
      </w:r>
      <w:r>
        <w:t>"</w:t>
      </w:r>
    </w:p>
    <w:p w14:paraId="4AA756DC" w14:textId="77777777" w:rsidR="00BE3269" w:rsidRDefault="00BE3269" w:rsidP="00BE3269">
      <w:pPr>
        <w:pStyle w:val="Code"/>
      </w:pPr>
      <w:r>
        <w:t xml:space="preserve">     event_id="</w:t>
      </w:r>
      <w:r w:rsidRPr="00BE3269">
        <w:rPr>
          <w:i/>
        </w:rPr>
        <w:t>uint16, required</w:t>
      </w:r>
      <w:r>
        <w:t>"&gt;</w:t>
      </w:r>
    </w:p>
    <w:p w14:paraId="10BC1131" w14:textId="77777777" w:rsidR="00BE3269" w:rsidRDefault="00BE3269" w:rsidP="00BE3269">
      <w:pPr>
        <w:pStyle w:val="Code"/>
      </w:pPr>
    </w:p>
    <w:p w14:paraId="19EC320F" w14:textId="77777777" w:rsidR="00BE3269" w:rsidRDefault="00BE3269" w:rsidP="00BE3269">
      <w:pPr>
        <w:pStyle w:val="Code"/>
      </w:pPr>
      <w:r>
        <w:t xml:space="preserve">  &lt;</w:t>
      </w:r>
      <w:r w:rsidRPr="00B5634F">
        <w:rPr>
          <w:i/>
        </w:rPr>
        <w:t>DESCRIPTOR_LIST</w:t>
      </w:r>
      <w:r>
        <w:t>&gt;</w:t>
      </w:r>
    </w:p>
    <w:p w14:paraId="15493834" w14:textId="77777777" w:rsidR="00BE3269" w:rsidRDefault="00BE3269" w:rsidP="00BE3269">
      <w:pPr>
        <w:pStyle w:val="Code"/>
      </w:pPr>
    </w:p>
    <w:p w14:paraId="34FDD2B2" w14:textId="77777777" w:rsidR="00BE3269" w:rsidRDefault="00BE3269" w:rsidP="00BE3269">
      <w:pPr>
        <w:pStyle w:val="Code"/>
      </w:pPr>
      <w:r>
        <w:t>&lt;/ITT&gt;</w:t>
      </w:r>
    </w:p>
    <w:p w14:paraId="0888CC29" w14:textId="77777777" w:rsidR="00252E27" w:rsidRDefault="00252E27" w:rsidP="00252E27">
      <w:pPr>
        <w:pStyle w:val="Appendix3"/>
      </w:pPr>
      <w:bookmarkStart w:id="659" w:name="_Toc166363145"/>
      <w:r>
        <w:t>Linked Description Table (LDT)</w:t>
      </w:r>
      <w:bookmarkEnd w:id="659"/>
    </w:p>
    <w:p w14:paraId="030CFE0A" w14:textId="7B991DEF" w:rsidR="00252E27" w:rsidRDefault="00252E27" w:rsidP="00252E27">
      <w:r>
        <w:t xml:space="preserve">Defined by ARIB in </w:t>
      </w:r>
      <w:r>
        <w:fldChar w:fldCharType="begin"/>
      </w:r>
      <w:r>
        <w:instrText xml:space="preserve"> REF _Ref37407666 \r \h </w:instrText>
      </w:r>
      <w:r>
        <w:fldChar w:fldCharType="separate"/>
      </w:r>
      <w:r w:rsidR="009272D6">
        <w:t>[28]</w:t>
      </w:r>
      <w:r>
        <w:fldChar w:fldCharType="end"/>
      </w:r>
      <w:r>
        <w:t>.</w:t>
      </w:r>
    </w:p>
    <w:p w14:paraId="247A8181" w14:textId="77777777" w:rsidR="00252E27" w:rsidRDefault="00252E27" w:rsidP="00252E27">
      <w:pPr>
        <w:pStyle w:val="Code"/>
      </w:pPr>
      <w:r>
        <w:t>&lt;</w:t>
      </w:r>
      <w:r w:rsidRPr="00252E27">
        <w:rPr>
          <w:b/>
        </w:rPr>
        <w:t>LDT</w:t>
      </w:r>
      <w:r>
        <w:t xml:space="preserve"> version="</w:t>
      </w:r>
      <w:r w:rsidRPr="00252E27">
        <w:rPr>
          <w:i/>
        </w:rPr>
        <w:t>uint5, default=0</w:t>
      </w:r>
      <w:r>
        <w:t>"</w:t>
      </w:r>
    </w:p>
    <w:p w14:paraId="0AC6EA5D" w14:textId="77777777" w:rsidR="00252E27" w:rsidRDefault="00252E27" w:rsidP="00252E27">
      <w:pPr>
        <w:pStyle w:val="Code"/>
      </w:pPr>
      <w:r>
        <w:t xml:space="preserve">     current="</w:t>
      </w:r>
      <w:r w:rsidRPr="00252E27">
        <w:rPr>
          <w:i/>
        </w:rPr>
        <w:t>bool, default=true</w:t>
      </w:r>
      <w:r>
        <w:t>"</w:t>
      </w:r>
    </w:p>
    <w:p w14:paraId="0C19BA9E" w14:textId="77777777" w:rsidR="00252E27" w:rsidRDefault="00252E27" w:rsidP="00252E27">
      <w:pPr>
        <w:pStyle w:val="Code"/>
      </w:pPr>
      <w:r>
        <w:t xml:space="preserve">     original_service_id="</w:t>
      </w:r>
      <w:r w:rsidRPr="00252E27">
        <w:rPr>
          <w:i/>
        </w:rPr>
        <w:t>uint16, required</w:t>
      </w:r>
      <w:r>
        <w:t>"</w:t>
      </w:r>
    </w:p>
    <w:p w14:paraId="52190827" w14:textId="77777777" w:rsidR="00252E27" w:rsidRDefault="00252E27" w:rsidP="00252E27">
      <w:pPr>
        <w:pStyle w:val="Code"/>
      </w:pPr>
      <w:r>
        <w:t xml:space="preserve">     transport_stream_id="</w:t>
      </w:r>
      <w:r w:rsidRPr="00252E27">
        <w:rPr>
          <w:i/>
        </w:rPr>
        <w:t>uint16, required</w:t>
      </w:r>
      <w:r>
        <w:t>"</w:t>
      </w:r>
    </w:p>
    <w:p w14:paraId="255AA852" w14:textId="77777777" w:rsidR="00252E27" w:rsidRDefault="00252E27" w:rsidP="00252E27">
      <w:pPr>
        <w:pStyle w:val="Code"/>
      </w:pPr>
      <w:r>
        <w:t xml:space="preserve">     original_network_id="</w:t>
      </w:r>
      <w:r w:rsidRPr="00252E27">
        <w:rPr>
          <w:i/>
        </w:rPr>
        <w:t>uint16, required</w:t>
      </w:r>
      <w:r>
        <w:t>"&gt;</w:t>
      </w:r>
    </w:p>
    <w:p w14:paraId="21F817B3" w14:textId="77777777" w:rsidR="00252E27" w:rsidRDefault="00252E27" w:rsidP="00252E27">
      <w:pPr>
        <w:pStyle w:val="Code"/>
      </w:pPr>
    </w:p>
    <w:p w14:paraId="45B1F390" w14:textId="77777777" w:rsidR="00252E27" w:rsidRDefault="00252E27" w:rsidP="00252E27">
      <w:pPr>
        <w:pStyle w:val="Code"/>
      </w:pPr>
      <w:r>
        <w:t xml:space="preserve">  &lt;!-- </w:t>
      </w:r>
      <w:r w:rsidRPr="00252E27">
        <w:rPr>
          <w:i/>
        </w:rPr>
        <w:t>One per description</w:t>
      </w:r>
      <w:r>
        <w:t xml:space="preserve"> --&gt;</w:t>
      </w:r>
    </w:p>
    <w:p w14:paraId="56D9A45E" w14:textId="77777777" w:rsidR="00252E27" w:rsidRDefault="00252E27" w:rsidP="00252E27">
      <w:pPr>
        <w:pStyle w:val="Code"/>
      </w:pPr>
      <w:r>
        <w:t xml:space="preserve">  &lt;description description_id="</w:t>
      </w:r>
      <w:r w:rsidRPr="00252E27">
        <w:rPr>
          <w:i/>
        </w:rPr>
        <w:t>uint16, required</w:t>
      </w:r>
      <w:r>
        <w:t>"&gt;</w:t>
      </w:r>
    </w:p>
    <w:p w14:paraId="768387CE" w14:textId="77777777" w:rsidR="00252E27" w:rsidRDefault="00252E27" w:rsidP="00252E27">
      <w:pPr>
        <w:pStyle w:val="Code"/>
      </w:pPr>
      <w:r>
        <w:t xml:space="preserve">    &lt;</w:t>
      </w:r>
      <w:r w:rsidRPr="00B5634F">
        <w:rPr>
          <w:i/>
        </w:rPr>
        <w:t>DESCRIPTOR_LIST</w:t>
      </w:r>
      <w:r>
        <w:t>&gt;</w:t>
      </w:r>
    </w:p>
    <w:p w14:paraId="2EFDEBFD" w14:textId="77777777" w:rsidR="00252E27" w:rsidRDefault="00252E27" w:rsidP="00252E27">
      <w:pPr>
        <w:pStyle w:val="Code"/>
        <w:ind w:firstLine="200"/>
      </w:pPr>
      <w:r>
        <w:t>&lt;/description&gt;</w:t>
      </w:r>
    </w:p>
    <w:p w14:paraId="5E531004" w14:textId="77777777" w:rsidR="00252E27" w:rsidRDefault="00252E27" w:rsidP="00252E27">
      <w:pPr>
        <w:pStyle w:val="Code"/>
        <w:ind w:firstLine="200"/>
      </w:pPr>
    </w:p>
    <w:p w14:paraId="339A51C1" w14:textId="77777777" w:rsidR="00252E27" w:rsidRDefault="00252E27" w:rsidP="00252E27">
      <w:pPr>
        <w:pStyle w:val="Code"/>
      </w:pPr>
      <w:r>
        <w:t>&lt;/LDT&gt;</w:t>
      </w:r>
    </w:p>
    <w:p w14:paraId="423F2CF5" w14:textId="77777777" w:rsidR="005E69EA" w:rsidRDefault="005E69EA" w:rsidP="005E69EA">
      <w:pPr>
        <w:pStyle w:val="Appendix3"/>
      </w:pPr>
      <w:bookmarkStart w:id="660" w:name="_Toc166363146"/>
      <w:r>
        <w:t>Local event Information Table (LIT)</w:t>
      </w:r>
      <w:bookmarkEnd w:id="660"/>
    </w:p>
    <w:p w14:paraId="0CAC96A9" w14:textId="70F82CBD" w:rsidR="005E69EA" w:rsidRDefault="005E69EA" w:rsidP="005E69EA">
      <w:r>
        <w:t xml:space="preserve">Defined by ARIB in </w:t>
      </w:r>
      <w:r>
        <w:fldChar w:fldCharType="begin"/>
      </w:r>
      <w:r>
        <w:instrText xml:space="preserve"> REF _Ref37407666 \r \h </w:instrText>
      </w:r>
      <w:r>
        <w:fldChar w:fldCharType="separate"/>
      </w:r>
      <w:r w:rsidR="009272D6">
        <w:t>[28]</w:t>
      </w:r>
      <w:r>
        <w:fldChar w:fldCharType="end"/>
      </w:r>
      <w:r>
        <w:t>.</w:t>
      </w:r>
    </w:p>
    <w:p w14:paraId="541C9B33" w14:textId="77777777" w:rsidR="005E69EA" w:rsidRDefault="005E69EA" w:rsidP="005E69EA">
      <w:pPr>
        <w:pStyle w:val="Code"/>
      </w:pPr>
      <w:r>
        <w:t>&lt;</w:t>
      </w:r>
      <w:r w:rsidRPr="005E69EA">
        <w:rPr>
          <w:b/>
        </w:rPr>
        <w:t>LIT</w:t>
      </w:r>
      <w:r>
        <w:t xml:space="preserve"> version="</w:t>
      </w:r>
      <w:r w:rsidRPr="005E69EA">
        <w:rPr>
          <w:i/>
        </w:rPr>
        <w:t>uint5, default=0</w:t>
      </w:r>
      <w:r>
        <w:t>"</w:t>
      </w:r>
    </w:p>
    <w:p w14:paraId="687ACA24" w14:textId="77777777" w:rsidR="005E69EA" w:rsidRDefault="005E69EA" w:rsidP="005E69EA">
      <w:pPr>
        <w:pStyle w:val="Code"/>
      </w:pPr>
      <w:r>
        <w:t xml:space="preserve">     current="</w:t>
      </w:r>
      <w:r w:rsidRPr="005E69EA">
        <w:rPr>
          <w:i/>
        </w:rPr>
        <w:t>bool, default=true</w:t>
      </w:r>
      <w:r>
        <w:t>"</w:t>
      </w:r>
    </w:p>
    <w:p w14:paraId="49A9C662" w14:textId="77777777" w:rsidR="005E69EA" w:rsidRDefault="005E69EA" w:rsidP="005E69EA">
      <w:pPr>
        <w:pStyle w:val="Code"/>
      </w:pPr>
      <w:r>
        <w:t xml:space="preserve">     event_id="</w:t>
      </w:r>
      <w:r w:rsidRPr="005E69EA">
        <w:rPr>
          <w:i/>
        </w:rPr>
        <w:t>uint16, required</w:t>
      </w:r>
      <w:r>
        <w:t>"</w:t>
      </w:r>
    </w:p>
    <w:p w14:paraId="112C6862" w14:textId="77777777" w:rsidR="005E69EA" w:rsidRDefault="005E69EA" w:rsidP="005E69EA">
      <w:pPr>
        <w:pStyle w:val="Code"/>
      </w:pPr>
      <w:r>
        <w:t xml:space="preserve">     service_id="</w:t>
      </w:r>
      <w:r w:rsidRPr="005E69EA">
        <w:rPr>
          <w:i/>
        </w:rPr>
        <w:t>uint16, required</w:t>
      </w:r>
      <w:r>
        <w:t>"</w:t>
      </w:r>
    </w:p>
    <w:p w14:paraId="6FAD35B7" w14:textId="77777777" w:rsidR="005E69EA" w:rsidRDefault="005E69EA" w:rsidP="005E69EA">
      <w:pPr>
        <w:pStyle w:val="Code"/>
      </w:pPr>
      <w:r>
        <w:t xml:space="preserve">     transport_stream_id="</w:t>
      </w:r>
      <w:r w:rsidRPr="005E69EA">
        <w:rPr>
          <w:i/>
        </w:rPr>
        <w:t>uint16, required</w:t>
      </w:r>
      <w:r>
        <w:t>"</w:t>
      </w:r>
    </w:p>
    <w:p w14:paraId="62F29D92" w14:textId="77777777" w:rsidR="005E69EA" w:rsidRDefault="005E69EA" w:rsidP="005E69EA">
      <w:pPr>
        <w:pStyle w:val="Code"/>
      </w:pPr>
      <w:r>
        <w:t xml:space="preserve">     original_network_id="</w:t>
      </w:r>
      <w:r w:rsidRPr="005E69EA">
        <w:rPr>
          <w:i/>
        </w:rPr>
        <w:t>uint16, required</w:t>
      </w:r>
      <w:r>
        <w:t>"&gt;</w:t>
      </w:r>
    </w:p>
    <w:p w14:paraId="1093E00E" w14:textId="77777777" w:rsidR="005E69EA" w:rsidRDefault="005E69EA" w:rsidP="005E69EA">
      <w:pPr>
        <w:pStyle w:val="Code"/>
      </w:pPr>
    </w:p>
    <w:p w14:paraId="14072FC9" w14:textId="77777777" w:rsidR="005E69EA" w:rsidRDefault="005E69EA" w:rsidP="005E69EA">
      <w:pPr>
        <w:pStyle w:val="Code"/>
      </w:pPr>
      <w:r>
        <w:t xml:space="preserve">  &lt;!-- </w:t>
      </w:r>
      <w:r w:rsidRPr="005E69EA">
        <w:rPr>
          <w:i/>
        </w:rPr>
        <w:t>One per local event</w:t>
      </w:r>
      <w:r>
        <w:t xml:space="preserve"> --&gt;</w:t>
      </w:r>
    </w:p>
    <w:p w14:paraId="72C0FC6C" w14:textId="77777777" w:rsidR="005E69EA" w:rsidRDefault="005E69EA" w:rsidP="005E69EA">
      <w:pPr>
        <w:pStyle w:val="Code"/>
      </w:pPr>
      <w:r>
        <w:t xml:space="preserve">  &lt;event local_event_id="</w:t>
      </w:r>
      <w:r w:rsidRPr="005E69EA">
        <w:rPr>
          <w:i/>
        </w:rPr>
        <w:t>uint16, required</w:t>
      </w:r>
      <w:r>
        <w:t>"&gt;</w:t>
      </w:r>
    </w:p>
    <w:p w14:paraId="70A0A33B" w14:textId="77777777" w:rsidR="005E69EA" w:rsidRDefault="005E69EA" w:rsidP="005E69EA">
      <w:pPr>
        <w:pStyle w:val="Code"/>
      </w:pPr>
      <w:r>
        <w:t xml:space="preserve">    &lt;</w:t>
      </w:r>
      <w:r w:rsidRPr="00B5634F">
        <w:rPr>
          <w:i/>
        </w:rPr>
        <w:t>DESCRIPTOR_LIST</w:t>
      </w:r>
      <w:r>
        <w:t>&gt;</w:t>
      </w:r>
    </w:p>
    <w:p w14:paraId="5DA31321" w14:textId="77777777" w:rsidR="005E69EA" w:rsidRDefault="005E69EA" w:rsidP="005E69EA">
      <w:pPr>
        <w:pStyle w:val="Code"/>
      </w:pPr>
      <w:r>
        <w:t xml:space="preserve">  &lt;/event&gt;</w:t>
      </w:r>
    </w:p>
    <w:p w14:paraId="5421CD33" w14:textId="77777777" w:rsidR="005E69EA" w:rsidRDefault="005E69EA" w:rsidP="005E69EA">
      <w:pPr>
        <w:pStyle w:val="Code"/>
      </w:pPr>
    </w:p>
    <w:p w14:paraId="2FCA132B" w14:textId="77777777" w:rsidR="005E69EA" w:rsidRDefault="005E69EA" w:rsidP="005E69EA">
      <w:pPr>
        <w:pStyle w:val="Code"/>
      </w:pPr>
      <w:r>
        <w:t>&lt;/LIT&gt;</w:t>
      </w:r>
    </w:p>
    <w:p w14:paraId="764E12D6" w14:textId="77777777" w:rsidR="008E222A" w:rsidRDefault="008E222A" w:rsidP="008E222A">
      <w:pPr>
        <w:pStyle w:val="Appendix3"/>
      </w:pPr>
      <w:bookmarkStart w:id="661" w:name="_Toc166363147"/>
      <w:r>
        <w:lastRenderedPageBreak/>
        <w:t>Network Board Information Table (NBIT)</w:t>
      </w:r>
      <w:bookmarkEnd w:id="661"/>
    </w:p>
    <w:p w14:paraId="2C35A11E" w14:textId="5990F32B" w:rsidR="008E222A" w:rsidRDefault="008E222A" w:rsidP="008E222A">
      <w:r>
        <w:t xml:space="preserve">Defined by ARIB in </w:t>
      </w:r>
      <w:r>
        <w:fldChar w:fldCharType="begin"/>
      </w:r>
      <w:r>
        <w:instrText xml:space="preserve"> REF _Ref37407666 \r \h </w:instrText>
      </w:r>
      <w:r>
        <w:fldChar w:fldCharType="separate"/>
      </w:r>
      <w:r w:rsidR="009272D6">
        <w:t>[28]</w:t>
      </w:r>
      <w:r>
        <w:fldChar w:fldCharType="end"/>
      </w:r>
      <w:r>
        <w:t>.</w:t>
      </w:r>
    </w:p>
    <w:p w14:paraId="2072BBAA" w14:textId="77777777" w:rsidR="008E222A" w:rsidRDefault="008E222A" w:rsidP="008E222A">
      <w:pPr>
        <w:pStyle w:val="Code"/>
      </w:pPr>
      <w:r>
        <w:t>&lt;</w:t>
      </w:r>
      <w:r w:rsidRPr="00B872BA">
        <w:rPr>
          <w:b/>
        </w:rPr>
        <w:t>NBIT</w:t>
      </w:r>
      <w:r>
        <w:t xml:space="preserve"> version="</w:t>
      </w:r>
      <w:r w:rsidRPr="00B872BA">
        <w:rPr>
          <w:i/>
        </w:rPr>
        <w:t>uint5, default=0</w:t>
      </w:r>
      <w:r>
        <w:t>"</w:t>
      </w:r>
    </w:p>
    <w:p w14:paraId="6C963256" w14:textId="77777777" w:rsidR="008E222A" w:rsidRDefault="008E222A" w:rsidP="008E222A">
      <w:pPr>
        <w:pStyle w:val="Code"/>
      </w:pPr>
      <w:r>
        <w:t xml:space="preserve">      current="</w:t>
      </w:r>
      <w:r w:rsidRPr="00B872BA">
        <w:rPr>
          <w:i/>
        </w:rPr>
        <w:t>bool, default=true</w:t>
      </w:r>
      <w:r>
        <w:t>"</w:t>
      </w:r>
    </w:p>
    <w:p w14:paraId="5915F551" w14:textId="77777777" w:rsidR="00817680" w:rsidRDefault="008E222A" w:rsidP="008E222A">
      <w:pPr>
        <w:pStyle w:val="Code"/>
      </w:pPr>
      <w:r>
        <w:t xml:space="preserve">      original_network_id="</w:t>
      </w:r>
      <w:r w:rsidRPr="00B872BA">
        <w:rPr>
          <w:i/>
        </w:rPr>
        <w:t>uint16, required</w:t>
      </w:r>
      <w:r>
        <w:t>"</w:t>
      </w:r>
    </w:p>
    <w:p w14:paraId="3A7109CE" w14:textId="77777777" w:rsidR="008E222A" w:rsidRDefault="00817680" w:rsidP="00817680">
      <w:pPr>
        <w:pStyle w:val="Code"/>
      </w:pPr>
      <w:r>
        <w:t xml:space="preserve">      body="</w:t>
      </w:r>
      <w:r w:rsidRPr="00817680">
        <w:rPr>
          <w:i/>
        </w:rPr>
        <w:t>bool, default=true</w:t>
      </w:r>
      <w:r>
        <w:t>"</w:t>
      </w:r>
      <w:r w:rsidR="008E222A">
        <w:t>&gt;</w:t>
      </w:r>
    </w:p>
    <w:p w14:paraId="1D91F476" w14:textId="77777777" w:rsidR="008E222A" w:rsidRDefault="008E222A" w:rsidP="008E222A">
      <w:pPr>
        <w:pStyle w:val="Code"/>
      </w:pPr>
    </w:p>
    <w:p w14:paraId="035C176E" w14:textId="77777777" w:rsidR="008E222A" w:rsidRDefault="008E222A" w:rsidP="008E222A">
      <w:pPr>
        <w:pStyle w:val="Code"/>
      </w:pPr>
      <w:r>
        <w:t xml:space="preserve">  &lt;!-- </w:t>
      </w:r>
      <w:r w:rsidRPr="00B872BA">
        <w:rPr>
          <w:i/>
        </w:rPr>
        <w:t>One per information set</w:t>
      </w:r>
      <w:r>
        <w:t xml:space="preserve"> --&gt;</w:t>
      </w:r>
    </w:p>
    <w:p w14:paraId="7EFB9227" w14:textId="77777777" w:rsidR="008E222A" w:rsidRDefault="008E222A" w:rsidP="008E222A">
      <w:pPr>
        <w:pStyle w:val="Code"/>
      </w:pPr>
      <w:r>
        <w:t xml:space="preserve">  &lt;information</w:t>
      </w:r>
    </w:p>
    <w:p w14:paraId="1422CF0B" w14:textId="77777777" w:rsidR="008E222A" w:rsidRDefault="008E222A" w:rsidP="008E222A">
      <w:pPr>
        <w:pStyle w:val="Code"/>
      </w:pPr>
      <w:r>
        <w:t xml:space="preserve">      information_id="</w:t>
      </w:r>
      <w:r w:rsidRPr="00B872BA">
        <w:rPr>
          <w:i/>
        </w:rPr>
        <w:t>uint16, required</w:t>
      </w:r>
      <w:r>
        <w:t>"</w:t>
      </w:r>
    </w:p>
    <w:p w14:paraId="166D89A1" w14:textId="77777777" w:rsidR="008E222A" w:rsidRDefault="008E222A" w:rsidP="008E222A">
      <w:pPr>
        <w:pStyle w:val="Code"/>
      </w:pPr>
      <w:r>
        <w:t xml:space="preserve">      information_type="</w:t>
      </w:r>
      <w:r w:rsidRPr="00B872BA">
        <w:rPr>
          <w:i/>
        </w:rPr>
        <w:t>uint4, required</w:t>
      </w:r>
      <w:r>
        <w:t>"</w:t>
      </w:r>
    </w:p>
    <w:p w14:paraId="0345948C" w14:textId="77777777" w:rsidR="008E222A" w:rsidRDefault="008E222A" w:rsidP="008E222A">
      <w:pPr>
        <w:pStyle w:val="Code"/>
      </w:pPr>
      <w:r>
        <w:t xml:space="preserve">      description_body_location="</w:t>
      </w:r>
      <w:r w:rsidRPr="00B872BA">
        <w:rPr>
          <w:i/>
        </w:rPr>
        <w:t>uint2, required</w:t>
      </w:r>
      <w:r>
        <w:t>"</w:t>
      </w:r>
    </w:p>
    <w:p w14:paraId="1F607509" w14:textId="77777777" w:rsidR="008E222A" w:rsidRDefault="008E222A" w:rsidP="008E222A">
      <w:pPr>
        <w:pStyle w:val="Code"/>
      </w:pPr>
      <w:r>
        <w:t xml:space="preserve">      user_defined="</w:t>
      </w:r>
      <w:r w:rsidRPr="00B872BA">
        <w:rPr>
          <w:i/>
        </w:rPr>
        <w:t xml:space="preserve">uint8, </w:t>
      </w:r>
      <w:r w:rsidR="00B872BA" w:rsidRPr="00B872BA">
        <w:rPr>
          <w:i/>
        </w:rPr>
        <w:t>default=0xFF</w:t>
      </w:r>
      <w:r>
        <w:t>"&gt;</w:t>
      </w:r>
    </w:p>
    <w:p w14:paraId="52769A43" w14:textId="77777777" w:rsidR="00B872BA" w:rsidRDefault="00B872BA" w:rsidP="008E222A">
      <w:pPr>
        <w:pStyle w:val="Code"/>
      </w:pPr>
    </w:p>
    <w:p w14:paraId="2B08CB77" w14:textId="77777777" w:rsidR="00FB4394" w:rsidRDefault="00FB4394" w:rsidP="008E222A">
      <w:pPr>
        <w:pStyle w:val="Code"/>
      </w:pPr>
      <w:r w:rsidRPr="00FB4394">
        <w:t xml:space="preserve">    &lt;!-- </w:t>
      </w:r>
      <w:r w:rsidRPr="00FB4394">
        <w:rPr>
          <w:i/>
        </w:rPr>
        <w:t>One per key_id entry</w:t>
      </w:r>
      <w:r w:rsidRPr="00FB4394">
        <w:t xml:space="preserve"> --&gt;</w:t>
      </w:r>
    </w:p>
    <w:p w14:paraId="0B7266E1" w14:textId="77777777" w:rsidR="008E222A" w:rsidRDefault="008E222A" w:rsidP="008E222A">
      <w:pPr>
        <w:pStyle w:val="Code"/>
      </w:pPr>
      <w:r>
        <w:t xml:space="preserve">    &lt;key id="uint16, required"/&gt;</w:t>
      </w:r>
    </w:p>
    <w:p w14:paraId="3EE186A0" w14:textId="77777777" w:rsidR="008E222A" w:rsidRDefault="008E222A" w:rsidP="008E222A">
      <w:pPr>
        <w:pStyle w:val="Code"/>
      </w:pPr>
      <w:r>
        <w:t xml:space="preserve">    &lt;</w:t>
      </w:r>
      <w:r w:rsidRPr="00B5634F">
        <w:rPr>
          <w:i/>
        </w:rPr>
        <w:t>DESCRIPTOR_LIST</w:t>
      </w:r>
      <w:r>
        <w:t>&gt;</w:t>
      </w:r>
    </w:p>
    <w:p w14:paraId="6CF68D80" w14:textId="77777777" w:rsidR="00B872BA" w:rsidRDefault="00B872BA" w:rsidP="008E222A">
      <w:pPr>
        <w:pStyle w:val="Code"/>
      </w:pPr>
    </w:p>
    <w:p w14:paraId="499F5E7C" w14:textId="77777777" w:rsidR="008E222A" w:rsidRDefault="008E222A" w:rsidP="008E222A">
      <w:pPr>
        <w:pStyle w:val="Code"/>
      </w:pPr>
      <w:r>
        <w:t xml:space="preserve">  &lt;/information&gt;</w:t>
      </w:r>
    </w:p>
    <w:p w14:paraId="01F8A5F9" w14:textId="77777777" w:rsidR="008E222A" w:rsidRDefault="008E222A" w:rsidP="008E222A">
      <w:pPr>
        <w:pStyle w:val="Code"/>
      </w:pPr>
    </w:p>
    <w:p w14:paraId="3B03FCA7" w14:textId="77777777" w:rsidR="008E222A" w:rsidRDefault="008E222A" w:rsidP="008E222A">
      <w:pPr>
        <w:pStyle w:val="Code"/>
      </w:pPr>
      <w:r>
        <w:t>&lt;/NBIT&gt;</w:t>
      </w:r>
    </w:p>
    <w:p w14:paraId="2300592E" w14:textId="77777777" w:rsidR="00817680" w:rsidRDefault="00817680" w:rsidP="00817680">
      <w:r>
        <w:t xml:space="preserve">The attribute </w:t>
      </w:r>
      <w:r>
        <w:rPr>
          <w:i/>
        </w:rPr>
        <w:t>body</w:t>
      </w:r>
      <w:r>
        <w:t xml:space="preserve"> indicates if the NBIT carries actual information body (table id </w:t>
      </w:r>
      <w:r w:rsidRPr="00CE6802">
        <w:rPr>
          <w:rStyle w:val="Codeintext"/>
        </w:rPr>
        <w:t>0xC5</w:t>
      </w:r>
      <w:r>
        <w:t xml:space="preserve"> when true) or reference to information (table id </w:t>
      </w:r>
      <w:r w:rsidRPr="00CE6802">
        <w:rPr>
          <w:rStyle w:val="Codeintext"/>
        </w:rPr>
        <w:t>0xC6</w:t>
      </w:r>
      <w:r>
        <w:t xml:space="preserve"> when false).</w:t>
      </w:r>
    </w:p>
    <w:p w14:paraId="5F6A0144" w14:textId="77777777" w:rsidR="00EC27E1" w:rsidRDefault="00EC27E1" w:rsidP="00EC27E1">
      <w:pPr>
        <w:pStyle w:val="Appendix3"/>
      </w:pPr>
      <w:bookmarkStart w:id="662" w:name="_Toc166363148"/>
      <w:r>
        <w:t>Partial Content Announcement Table (PCAT)</w:t>
      </w:r>
      <w:bookmarkEnd w:id="662"/>
    </w:p>
    <w:p w14:paraId="00BF7974" w14:textId="72A37D16" w:rsidR="00EC27E1" w:rsidRDefault="00EC27E1" w:rsidP="00EC27E1">
      <w:r>
        <w:t xml:space="preserve">Defined by ARIB in </w:t>
      </w:r>
      <w:r>
        <w:fldChar w:fldCharType="begin"/>
      </w:r>
      <w:r>
        <w:instrText xml:space="preserve"> REF _Ref37407666 \r \h </w:instrText>
      </w:r>
      <w:r>
        <w:fldChar w:fldCharType="separate"/>
      </w:r>
      <w:r w:rsidR="009272D6">
        <w:t>[28]</w:t>
      </w:r>
      <w:r>
        <w:fldChar w:fldCharType="end"/>
      </w:r>
      <w:r>
        <w:t>.</w:t>
      </w:r>
    </w:p>
    <w:p w14:paraId="4CA31242" w14:textId="77777777" w:rsidR="00EC27E1" w:rsidRDefault="00EC27E1" w:rsidP="00EC27E1">
      <w:pPr>
        <w:pStyle w:val="Code"/>
      </w:pPr>
      <w:r>
        <w:t>&lt;</w:t>
      </w:r>
      <w:r w:rsidRPr="00EC27E1">
        <w:rPr>
          <w:b/>
        </w:rPr>
        <w:t>PCAT</w:t>
      </w:r>
      <w:r>
        <w:t xml:space="preserve"> version="</w:t>
      </w:r>
      <w:r w:rsidRPr="00EC27E1">
        <w:rPr>
          <w:i/>
        </w:rPr>
        <w:t>uint5, default=0</w:t>
      </w:r>
      <w:r>
        <w:t>"</w:t>
      </w:r>
    </w:p>
    <w:p w14:paraId="270053E2" w14:textId="77777777" w:rsidR="00EC27E1" w:rsidRDefault="00EC27E1" w:rsidP="00EC27E1">
      <w:pPr>
        <w:pStyle w:val="Code"/>
      </w:pPr>
      <w:r>
        <w:t xml:space="preserve">      current="</w:t>
      </w:r>
      <w:r w:rsidRPr="00EC27E1">
        <w:rPr>
          <w:i/>
        </w:rPr>
        <w:t>bool, default=true</w:t>
      </w:r>
      <w:r>
        <w:t>"</w:t>
      </w:r>
    </w:p>
    <w:p w14:paraId="529EC53D" w14:textId="77777777" w:rsidR="00EC27E1" w:rsidRDefault="00EC27E1" w:rsidP="00EC27E1">
      <w:pPr>
        <w:pStyle w:val="Code"/>
      </w:pPr>
      <w:r>
        <w:t xml:space="preserve">      service_id="</w:t>
      </w:r>
      <w:r w:rsidRPr="00EC27E1">
        <w:rPr>
          <w:i/>
        </w:rPr>
        <w:t>uint16, required</w:t>
      </w:r>
      <w:r>
        <w:t>"</w:t>
      </w:r>
    </w:p>
    <w:p w14:paraId="3001A195" w14:textId="77777777" w:rsidR="00EC27E1" w:rsidRDefault="00EC27E1" w:rsidP="00EC27E1">
      <w:pPr>
        <w:pStyle w:val="Code"/>
      </w:pPr>
      <w:r>
        <w:t xml:space="preserve">      transport_stream_id="</w:t>
      </w:r>
      <w:r w:rsidRPr="00EC27E1">
        <w:rPr>
          <w:i/>
        </w:rPr>
        <w:t>uint16, required</w:t>
      </w:r>
      <w:r>
        <w:t>"</w:t>
      </w:r>
    </w:p>
    <w:p w14:paraId="49A0A499" w14:textId="77777777" w:rsidR="00EC27E1" w:rsidRDefault="00EC27E1" w:rsidP="00EC27E1">
      <w:pPr>
        <w:pStyle w:val="Code"/>
      </w:pPr>
      <w:r>
        <w:t xml:space="preserve">      original_network_id="</w:t>
      </w:r>
      <w:r w:rsidRPr="00EC27E1">
        <w:rPr>
          <w:i/>
        </w:rPr>
        <w:t>uint16, required</w:t>
      </w:r>
      <w:r>
        <w:t>"</w:t>
      </w:r>
    </w:p>
    <w:p w14:paraId="32D768C2" w14:textId="77777777" w:rsidR="00EC27E1" w:rsidRDefault="00EC27E1" w:rsidP="00EC27E1">
      <w:pPr>
        <w:pStyle w:val="Code"/>
      </w:pPr>
      <w:r>
        <w:t xml:space="preserve">      content_id="</w:t>
      </w:r>
      <w:r w:rsidRPr="00EC27E1">
        <w:rPr>
          <w:i/>
        </w:rPr>
        <w:t>uint32, required</w:t>
      </w:r>
      <w:r>
        <w:t>"&gt;</w:t>
      </w:r>
    </w:p>
    <w:p w14:paraId="0CDAB8E4" w14:textId="77777777" w:rsidR="00EC27E1" w:rsidRDefault="00EC27E1" w:rsidP="00EC27E1">
      <w:pPr>
        <w:pStyle w:val="Code"/>
      </w:pPr>
    </w:p>
    <w:p w14:paraId="3DF3B136" w14:textId="77777777" w:rsidR="00EC27E1" w:rsidRDefault="00EC27E1" w:rsidP="00EC27E1">
      <w:pPr>
        <w:pStyle w:val="Code"/>
      </w:pPr>
      <w:r>
        <w:t xml:space="preserve">  &lt;!-- </w:t>
      </w:r>
      <w:r w:rsidRPr="00EC27E1">
        <w:rPr>
          <w:i/>
        </w:rPr>
        <w:t>One per content version</w:t>
      </w:r>
      <w:r>
        <w:t xml:space="preserve"> --&gt;</w:t>
      </w:r>
    </w:p>
    <w:p w14:paraId="48E228CD" w14:textId="77777777" w:rsidR="00EC27E1" w:rsidRDefault="00EC27E1" w:rsidP="00EC27E1">
      <w:pPr>
        <w:pStyle w:val="Code"/>
      </w:pPr>
      <w:r>
        <w:t xml:space="preserve">  &lt;version content_version="</w:t>
      </w:r>
      <w:r w:rsidRPr="00EC27E1">
        <w:rPr>
          <w:i/>
        </w:rPr>
        <w:t>uint16, required</w:t>
      </w:r>
      <w:r>
        <w:t>"</w:t>
      </w:r>
    </w:p>
    <w:p w14:paraId="2744258E" w14:textId="77777777" w:rsidR="00EC27E1" w:rsidRDefault="00EC27E1" w:rsidP="00EC27E1">
      <w:pPr>
        <w:pStyle w:val="Code"/>
      </w:pPr>
      <w:r>
        <w:t xml:space="preserve">           content_minor_version="</w:t>
      </w:r>
      <w:r w:rsidRPr="00EC27E1">
        <w:rPr>
          <w:i/>
        </w:rPr>
        <w:t>uint16, required</w:t>
      </w:r>
      <w:r>
        <w:t>"</w:t>
      </w:r>
    </w:p>
    <w:p w14:paraId="7C616D55" w14:textId="77777777" w:rsidR="00EC27E1" w:rsidRDefault="00EC27E1" w:rsidP="00EC27E1">
      <w:pPr>
        <w:pStyle w:val="Code"/>
      </w:pPr>
      <w:r>
        <w:t xml:space="preserve">           version_indicator="</w:t>
      </w:r>
      <w:r w:rsidRPr="00EC27E1">
        <w:rPr>
          <w:i/>
        </w:rPr>
        <w:t>uint2, required</w:t>
      </w:r>
      <w:r>
        <w:t>"&gt;</w:t>
      </w:r>
    </w:p>
    <w:p w14:paraId="40AC5149" w14:textId="77777777" w:rsidR="00EC27E1" w:rsidRDefault="00EC27E1" w:rsidP="00EC27E1">
      <w:pPr>
        <w:pStyle w:val="Code"/>
      </w:pPr>
    </w:p>
    <w:p w14:paraId="2DB73DA7" w14:textId="77777777" w:rsidR="00EC27E1" w:rsidRDefault="00EC27E1" w:rsidP="00EC27E1">
      <w:pPr>
        <w:pStyle w:val="Code"/>
      </w:pPr>
      <w:r>
        <w:t xml:space="preserve">    &lt;!-- </w:t>
      </w:r>
      <w:r w:rsidRPr="00EC27E1">
        <w:rPr>
          <w:i/>
        </w:rPr>
        <w:t>One per schedule entry</w:t>
      </w:r>
      <w:r>
        <w:t xml:space="preserve"> --&gt;</w:t>
      </w:r>
    </w:p>
    <w:p w14:paraId="69C50B3A" w14:textId="77777777" w:rsidR="00EC27E1" w:rsidRDefault="00EC27E1" w:rsidP="00EC27E1">
      <w:pPr>
        <w:pStyle w:val="Code"/>
      </w:pPr>
      <w:r>
        <w:t xml:space="preserve">    &lt;schedule start_time="</w:t>
      </w:r>
      <w:r w:rsidRPr="00EC27E1">
        <w:rPr>
          <w:i/>
        </w:rPr>
        <w:t>YYYY-MM-DD hh:mm:ss, required</w:t>
      </w:r>
      <w:r>
        <w:t>"</w:t>
      </w:r>
    </w:p>
    <w:p w14:paraId="474CAEEC" w14:textId="77777777" w:rsidR="00EC27E1" w:rsidRDefault="00EC27E1" w:rsidP="00EC27E1">
      <w:pPr>
        <w:pStyle w:val="Code"/>
      </w:pPr>
      <w:r>
        <w:t xml:space="preserve">              duration="</w:t>
      </w:r>
      <w:r w:rsidRPr="00EC27E1">
        <w:rPr>
          <w:i/>
        </w:rPr>
        <w:t>hh:mm:ss, required</w:t>
      </w:r>
      <w:r>
        <w:t>"/&gt;</w:t>
      </w:r>
    </w:p>
    <w:p w14:paraId="63DF816D" w14:textId="77777777" w:rsidR="00EC27E1" w:rsidRDefault="00EC27E1" w:rsidP="00EC27E1">
      <w:pPr>
        <w:pStyle w:val="Code"/>
      </w:pPr>
    </w:p>
    <w:p w14:paraId="10752FCE" w14:textId="77777777" w:rsidR="00EC27E1" w:rsidRDefault="00EC27E1" w:rsidP="00EC27E1">
      <w:pPr>
        <w:pStyle w:val="Code"/>
      </w:pPr>
      <w:r>
        <w:t xml:space="preserve">    &lt;</w:t>
      </w:r>
      <w:r w:rsidRPr="00B5634F">
        <w:rPr>
          <w:i/>
        </w:rPr>
        <w:t>DESCRIPTOR_LIST</w:t>
      </w:r>
      <w:r>
        <w:t>&gt;</w:t>
      </w:r>
    </w:p>
    <w:p w14:paraId="7AB7B950" w14:textId="77777777" w:rsidR="00EC27E1" w:rsidRDefault="00EC27E1" w:rsidP="00EC27E1">
      <w:pPr>
        <w:pStyle w:val="Code"/>
        <w:ind w:firstLine="200"/>
      </w:pPr>
    </w:p>
    <w:p w14:paraId="754D3D34" w14:textId="77777777" w:rsidR="00EC27E1" w:rsidRDefault="00EC27E1" w:rsidP="00EC27E1">
      <w:pPr>
        <w:pStyle w:val="Code"/>
        <w:ind w:firstLine="200"/>
      </w:pPr>
      <w:r>
        <w:t>&lt;/version&gt;</w:t>
      </w:r>
    </w:p>
    <w:p w14:paraId="2F31D992" w14:textId="77777777" w:rsidR="00EC27E1" w:rsidRDefault="00EC27E1" w:rsidP="00EC27E1">
      <w:pPr>
        <w:pStyle w:val="Code"/>
        <w:ind w:firstLine="200"/>
      </w:pPr>
    </w:p>
    <w:p w14:paraId="26747C40" w14:textId="77777777" w:rsidR="00EC27E1" w:rsidRPr="00817680" w:rsidRDefault="00EC27E1" w:rsidP="00EC27E1">
      <w:pPr>
        <w:pStyle w:val="Code"/>
      </w:pPr>
      <w:r>
        <w:t>&lt;/PCAT&gt;</w:t>
      </w:r>
    </w:p>
    <w:p w14:paraId="5DCF5E4B" w14:textId="77777777" w:rsidR="003E2585" w:rsidRDefault="00F357F0" w:rsidP="003E2585">
      <w:pPr>
        <w:pStyle w:val="Appendix2"/>
      </w:pPr>
      <w:bookmarkStart w:id="663" w:name="_Toc166363149"/>
      <w:r>
        <w:t>MPEG-defined d</w:t>
      </w:r>
      <w:r w:rsidR="003E2585">
        <w:t>escriptors</w:t>
      </w:r>
      <w:bookmarkEnd w:id="663"/>
    </w:p>
    <w:p w14:paraId="7761422D" w14:textId="77777777" w:rsidR="00BD75DB" w:rsidRDefault="00BD75DB" w:rsidP="00BD75DB">
      <w:pPr>
        <w:pStyle w:val="Appendix3"/>
      </w:pPr>
      <w:bookmarkStart w:id="664" w:name="_Toc166363150"/>
      <w:r>
        <w:t>af_extensions_descriptor</w:t>
      </w:r>
      <w:bookmarkEnd w:id="664"/>
    </w:p>
    <w:p w14:paraId="6934BDDE" w14:textId="52DFDD11" w:rsidR="00BD75DB" w:rsidRPr="00C65EFB" w:rsidRDefault="00BD75DB" w:rsidP="00BD75DB">
      <w:r>
        <w:t xml:space="preserve">Defined by MPEG in </w:t>
      </w:r>
      <w:r>
        <w:fldChar w:fldCharType="begin"/>
      </w:r>
      <w:r>
        <w:instrText xml:space="preserve"> REF _Ref105841937 \r \h </w:instrText>
      </w:r>
      <w:r>
        <w:fldChar w:fldCharType="separate"/>
      </w:r>
      <w:r w:rsidR="009272D6">
        <w:t>[1]</w:t>
      </w:r>
      <w:r>
        <w:fldChar w:fldCharType="end"/>
      </w:r>
      <w:r>
        <w:t>.</w:t>
      </w:r>
    </w:p>
    <w:p w14:paraId="2764E1DD" w14:textId="77777777" w:rsidR="00BD75DB" w:rsidRDefault="00BD75DB" w:rsidP="00BD75DB">
      <w:pPr>
        <w:pStyle w:val="Code"/>
      </w:pPr>
      <w:r w:rsidRPr="00BD75DB">
        <w:t>&lt;</w:t>
      </w:r>
      <w:r w:rsidRPr="00690E16">
        <w:rPr>
          <w:b/>
        </w:rPr>
        <w:t>af_extensions_descriptor</w:t>
      </w:r>
      <w:r w:rsidRPr="00BD75DB">
        <w:t>/&gt;</w:t>
      </w:r>
    </w:p>
    <w:p w14:paraId="6439AA8F" w14:textId="77777777" w:rsidR="00F357F0" w:rsidRDefault="00F357F0" w:rsidP="00F357F0">
      <w:pPr>
        <w:pStyle w:val="Appendix3"/>
      </w:pPr>
      <w:bookmarkStart w:id="665" w:name="_Toc166363151"/>
      <w:r w:rsidRPr="009406B5">
        <w:t>association_tag_descriptor</w:t>
      </w:r>
      <w:bookmarkEnd w:id="665"/>
    </w:p>
    <w:p w14:paraId="13511089" w14:textId="7540CC68" w:rsidR="00F357F0" w:rsidRPr="00D56831" w:rsidRDefault="00F357F0" w:rsidP="00F357F0">
      <w:r>
        <w:t xml:space="preserve">Defined by MPEG in </w:t>
      </w:r>
      <w:r>
        <w:fldChar w:fldCharType="begin"/>
      </w:r>
      <w:r>
        <w:instrText xml:space="preserve"> REF _Ref2010588 \r \h </w:instrText>
      </w:r>
      <w:r>
        <w:fldChar w:fldCharType="separate"/>
      </w:r>
      <w:r w:rsidR="009272D6">
        <w:t>[2]</w:t>
      </w:r>
      <w:r>
        <w:fldChar w:fldCharType="end"/>
      </w:r>
      <w:r>
        <w:t>.</w:t>
      </w:r>
    </w:p>
    <w:p w14:paraId="27F4106B" w14:textId="77777777" w:rsidR="00F357F0" w:rsidRPr="009406B5" w:rsidRDefault="00F357F0" w:rsidP="00F357F0">
      <w:pPr>
        <w:pStyle w:val="Code"/>
      </w:pPr>
      <w:r w:rsidRPr="009406B5">
        <w:t>&lt;</w:t>
      </w:r>
      <w:r w:rsidRPr="009406B5">
        <w:rPr>
          <w:b/>
        </w:rPr>
        <w:t>association_tag_descriptor</w:t>
      </w:r>
    </w:p>
    <w:p w14:paraId="592698A2" w14:textId="77777777" w:rsidR="00F357F0" w:rsidRPr="009406B5" w:rsidRDefault="00F357F0" w:rsidP="00F357F0">
      <w:pPr>
        <w:pStyle w:val="Code"/>
      </w:pPr>
      <w:r>
        <w:lastRenderedPageBreak/>
        <w:t xml:space="preserve"> </w:t>
      </w:r>
      <w:r w:rsidRPr="009406B5">
        <w:t xml:space="preserve">   association_tag="</w:t>
      </w:r>
      <w:r w:rsidRPr="009406B5">
        <w:rPr>
          <w:i/>
        </w:rPr>
        <w:t>uint16, required</w:t>
      </w:r>
      <w:r w:rsidRPr="009406B5">
        <w:t>"</w:t>
      </w:r>
    </w:p>
    <w:p w14:paraId="38BA6ECC" w14:textId="77777777" w:rsidR="00F357F0" w:rsidRPr="009406B5" w:rsidRDefault="00F357F0" w:rsidP="00F357F0">
      <w:pPr>
        <w:pStyle w:val="Code"/>
      </w:pPr>
      <w:r w:rsidRPr="009406B5">
        <w:t xml:space="preserve">    use="</w:t>
      </w:r>
      <w:r w:rsidRPr="009406B5">
        <w:rPr>
          <w:i/>
        </w:rPr>
        <w:t>uint16, required</w:t>
      </w:r>
      <w:r w:rsidRPr="009406B5">
        <w:t>"&gt;</w:t>
      </w:r>
    </w:p>
    <w:p w14:paraId="633949D2" w14:textId="77777777" w:rsidR="00F357F0" w:rsidRPr="009406B5" w:rsidRDefault="00F357F0" w:rsidP="00F357F0">
      <w:pPr>
        <w:pStyle w:val="Code"/>
      </w:pPr>
      <w:r w:rsidRPr="009406B5">
        <w:t xml:space="preserve">  &lt;selector_bytes&gt;</w:t>
      </w:r>
    </w:p>
    <w:p w14:paraId="27D1E298" w14:textId="77777777" w:rsidR="00F357F0" w:rsidRPr="009406B5" w:rsidRDefault="00F357F0" w:rsidP="00F357F0">
      <w:pPr>
        <w:pStyle w:val="Code"/>
        <w:rPr>
          <w:i/>
        </w:rPr>
      </w:pPr>
      <w:r w:rsidRPr="009406B5">
        <w:t xml:space="preserve">    </w:t>
      </w:r>
      <w:r w:rsidRPr="009406B5">
        <w:rPr>
          <w:i/>
        </w:rPr>
        <w:t>Hexadecimal content</w:t>
      </w:r>
    </w:p>
    <w:p w14:paraId="39EEAAE0" w14:textId="77777777" w:rsidR="00F357F0" w:rsidRPr="009406B5" w:rsidRDefault="00F357F0" w:rsidP="00F357F0">
      <w:pPr>
        <w:pStyle w:val="Code"/>
      </w:pPr>
      <w:r w:rsidRPr="009406B5">
        <w:t xml:space="preserve">  &lt;/selector_bytes&gt;</w:t>
      </w:r>
    </w:p>
    <w:p w14:paraId="141E1C0F" w14:textId="77777777" w:rsidR="00F357F0" w:rsidRPr="009406B5" w:rsidRDefault="00F357F0" w:rsidP="00F357F0">
      <w:pPr>
        <w:pStyle w:val="Code"/>
      </w:pPr>
      <w:r w:rsidRPr="009406B5">
        <w:t xml:space="preserve">  &lt;private_data&gt;</w:t>
      </w:r>
    </w:p>
    <w:p w14:paraId="62272644" w14:textId="77777777" w:rsidR="00F357F0" w:rsidRPr="009406B5" w:rsidRDefault="00F357F0" w:rsidP="00F357F0">
      <w:pPr>
        <w:pStyle w:val="Code"/>
        <w:rPr>
          <w:i/>
        </w:rPr>
      </w:pPr>
      <w:r w:rsidRPr="009406B5">
        <w:t xml:space="preserve">    </w:t>
      </w:r>
      <w:r w:rsidRPr="009406B5">
        <w:rPr>
          <w:i/>
        </w:rPr>
        <w:t>Hexadecimal content</w:t>
      </w:r>
    </w:p>
    <w:p w14:paraId="12F3EF19" w14:textId="77777777" w:rsidR="00F357F0" w:rsidRPr="009406B5" w:rsidRDefault="00F357F0" w:rsidP="00F357F0">
      <w:pPr>
        <w:pStyle w:val="Code"/>
      </w:pPr>
      <w:r w:rsidRPr="009406B5">
        <w:t xml:space="preserve">  &lt;/private_data&gt;</w:t>
      </w:r>
    </w:p>
    <w:p w14:paraId="3328573E" w14:textId="77777777" w:rsidR="00F357F0" w:rsidRDefault="00F357F0" w:rsidP="00F357F0">
      <w:pPr>
        <w:pStyle w:val="Code"/>
      </w:pPr>
      <w:r w:rsidRPr="009406B5">
        <w:t>&lt;/association_tag_descriptor&gt;</w:t>
      </w:r>
    </w:p>
    <w:p w14:paraId="2DA7B21A" w14:textId="77777777" w:rsidR="00F357F0" w:rsidRDefault="00F357F0" w:rsidP="00F357F0">
      <w:pPr>
        <w:pStyle w:val="Appendix3"/>
      </w:pPr>
      <w:bookmarkStart w:id="666" w:name="_Toc166363152"/>
      <w:r w:rsidRPr="00C848C8">
        <w:t>audio_stream_descriptor</w:t>
      </w:r>
      <w:bookmarkEnd w:id="666"/>
    </w:p>
    <w:p w14:paraId="15685B5A" w14:textId="49019267" w:rsidR="00F357F0" w:rsidRPr="00C65EFB" w:rsidRDefault="00F357F0" w:rsidP="00F357F0">
      <w:r>
        <w:t xml:space="preserve">Defined by MPEG in </w:t>
      </w:r>
      <w:r>
        <w:fldChar w:fldCharType="begin"/>
      </w:r>
      <w:r>
        <w:instrText xml:space="preserve"> REF _Ref105841937 \r \h </w:instrText>
      </w:r>
      <w:r>
        <w:fldChar w:fldCharType="separate"/>
      </w:r>
      <w:r w:rsidR="009272D6">
        <w:t>[1]</w:t>
      </w:r>
      <w:r>
        <w:fldChar w:fldCharType="end"/>
      </w:r>
      <w:r>
        <w:t>.</w:t>
      </w:r>
    </w:p>
    <w:p w14:paraId="5F853F3F" w14:textId="77777777" w:rsidR="00F357F0" w:rsidRPr="00C848C8" w:rsidRDefault="00F357F0" w:rsidP="00F357F0">
      <w:pPr>
        <w:pStyle w:val="Code"/>
        <w:rPr>
          <w:b/>
        </w:rPr>
      </w:pPr>
      <w:r>
        <w:t>&lt;</w:t>
      </w:r>
      <w:r w:rsidRPr="00C848C8">
        <w:rPr>
          <w:b/>
        </w:rPr>
        <w:t>audio_stream_descriptor</w:t>
      </w:r>
    </w:p>
    <w:p w14:paraId="15D82C88" w14:textId="77777777" w:rsidR="00F357F0" w:rsidRDefault="00F357F0" w:rsidP="00F357F0">
      <w:pPr>
        <w:pStyle w:val="Code"/>
      </w:pPr>
      <w:r>
        <w:t xml:space="preserve">    free_format="</w:t>
      </w:r>
      <w:r w:rsidRPr="00C848C8">
        <w:rPr>
          <w:i/>
        </w:rPr>
        <w:t>bool, required</w:t>
      </w:r>
      <w:r>
        <w:t>"</w:t>
      </w:r>
    </w:p>
    <w:p w14:paraId="21310C50" w14:textId="77777777" w:rsidR="00F357F0" w:rsidRDefault="00F357F0" w:rsidP="00F357F0">
      <w:pPr>
        <w:pStyle w:val="Code"/>
      </w:pPr>
      <w:r>
        <w:t xml:space="preserve">    ID="</w:t>
      </w:r>
      <w:r w:rsidRPr="00C848C8">
        <w:rPr>
          <w:i/>
        </w:rPr>
        <w:t>uint1, required</w:t>
      </w:r>
      <w:r>
        <w:t>"</w:t>
      </w:r>
    </w:p>
    <w:p w14:paraId="71B227A9" w14:textId="77777777" w:rsidR="00F357F0" w:rsidRDefault="00F357F0" w:rsidP="00F357F0">
      <w:pPr>
        <w:pStyle w:val="Code"/>
      </w:pPr>
      <w:r>
        <w:t xml:space="preserve">    layer="</w:t>
      </w:r>
      <w:r w:rsidRPr="00C848C8">
        <w:rPr>
          <w:i/>
        </w:rPr>
        <w:t>uint2, required</w:t>
      </w:r>
      <w:r>
        <w:t>"</w:t>
      </w:r>
    </w:p>
    <w:p w14:paraId="5AA86CFD" w14:textId="77777777" w:rsidR="00F357F0" w:rsidRDefault="00F357F0" w:rsidP="00F357F0">
      <w:pPr>
        <w:pStyle w:val="Code"/>
      </w:pPr>
      <w:r>
        <w:t xml:space="preserve">    variable_rate_audio="</w:t>
      </w:r>
      <w:r w:rsidRPr="00C848C8">
        <w:rPr>
          <w:i/>
        </w:rPr>
        <w:t>bool, required</w:t>
      </w:r>
      <w:r>
        <w:t>"/&gt;</w:t>
      </w:r>
    </w:p>
    <w:p w14:paraId="470DC75F" w14:textId="77777777" w:rsidR="002819B3" w:rsidRDefault="002819B3" w:rsidP="002819B3">
      <w:pPr>
        <w:pStyle w:val="Appendix3"/>
      </w:pPr>
      <w:bookmarkStart w:id="667" w:name="_Toc166363153"/>
      <w:r>
        <w:t>auxiliary_video_stream_descriptor</w:t>
      </w:r>
      <w:bookmarkEnd w:id="667"/>
      <w:r>
        <w:t xml:space="preserve"> </w:t>
      </w:r>
    </w:p>
    <w:p w14:paraId="3AC0A9FF" w14:textId="10F973FD" w:rsidR="002819B3" w:rsidRPr="00C65EFB" w:rsidRDefault="002819B3" w:rsidP="002819B3">
      <w:r>
        <w:t xml:space="preserve">Defined by MPEG in </w:t>
      </w:r>
      <w:r>
        <w:fldChar w:fldCharType="begin"/>
      </w:r>
      <w:r>
        <w:instrText xml:space="preserve"> REF _Ref105841937 \r \h </w:instrText>
      </w:r>
      <w:r>
        <w:fldChar w:fldCharType="separate"/>
      </w:r>
      <w:r w:rsidR="009272D6">
        <w:t>[1]</w:t>
      </w:r>
      <w:r>
        <w:fldChar w:fldCharType="end"/>
      </w:r>
      <w:r>
        <w:t>.</w:t>
      </w:r>
    </w:p>
    <w:p w14:paraId="071CC531" w14:textId="6848AC7B" w:rsidR="002819B3" w:rsidRDefault="002819B3" w:rsidP="002819B3">
      <w:pPr>
        <w:pStyle w:val="Code"/>
      </w:pPr>
      <w:r>
        <w:t>&lt;</w:t>
      </w:r>
      <w:r w:rsidRPr="002819B3">
        <w:rPr>
          <w:b/>
          <w:bCs/>
        </w:rPr>
        <w:t>auxiliary_video_stream_descriptor</w:t>
      </w:r>
      <w:r>
        <w:t xml:space="preserve"> aux_video_codestreamtype="</w:t>
      </w:r>
      <w:r w:rsidRPr="002819B3">
        <w:rPr>
          <w:i/>
          <w:iCs/>
        </w:rPr>
        <w:t>uint8, required</w:t>
      </w:r>
      <w:r>
        <w:t>"&gt;</w:t>
      </w:r>
    </w:p>
    <w:p w14:paraId="7C4BC71C" w14:textId="77777777" w:rsidR="002819B3" w:rsidRDefault="002819B3" w:rsidP="002819B3">
      <w:pPr>
        <w:pStyle w:val="Code"/>
      </w:pPr>
    </w:p>
    <w:p w14:paraId="75C59ED3" w14:textId="77777777" w:rsidR="002819B3" w:rsidRDefault="002819B3" w:rsidP="002819B3">
      <w:pPr>
        <w:pStyle w:val="Code"/>
      </w:pPr>
      <w:r>
        <w:t xml:space="preserve">  &lt;si_message payload_type="</w:t>
      </w:r>
      <w:r w:rsidRPr="002819B3">
        <w:rPr>
          <w:i/>
          <w:iCs/>
        </w:rPr>
        <w:t>uint32, required</w:t>
      </w:r>
      <w:r>
        <w:t>"&gt;</w:t>
      </w:r>
    </w:p>
    <w:p w14:paraId="396AF410" w14:textId="77777777" w:rsidR="002819B3" w:rsidRDefault="002819B3" w:rsidP="002819B3">
      <w:pPr>
        <w:pStyle w:val="Code"/>
      </w:pPr>
      <w:r>
        <w:t xml:space="preserve">    &lt;generic_params</w:t>
      </w:r>
    </w:p>
    <w:p w14:paraId="5721D843" w14:textId="77777777" w:rsidR="002819B3" w:rsidRDefault="002819B3" w:rsidP="002819B3">
      <w:pPr>
        <w:pStyle w:val="Code"/>
      </w:pPr>
      <w:r>
        <w:t xml:space="preserve">      aux_is_bottom_field="</w:t>
      </w:r>
      <w:r w:rsidRPr="002819B3">
        <w:rPr>
          <w:i/>
          <w:iCs/>
        </w:rPr>
        <w:t>bool, optional</w:t>
      </w:r>
      <w:r>
        <w:t>"</w:t>
      </w:r>
    </w:p>
    <w:p w14:paraId="487262FF" w14:textId="77777777" w:rsidR="002819B3" w:rsidRDefault="002819B3" w:rsidP="002819B3">
      <w:pPr>
        <w:pStyle w:val="Code"/>
      </w:pPr>
      <w:r>
        <w:t xml:space="preserve">      aux_is_interlaced="</w:t>
      </w:r>
      <w:r w:rsidRPr="002819B3">
        <w:rPr>
          <w:i/>
          <w:iCs/>
        </w:rPr>
        <w:t>bool, optional</w:t>
      </w:r>
      <w:r>
        <w:t>"</w:t>
      </w:r>
    </w:p>
    <w:p w14:paraId="674CB69D" w14:textId="77777777" w:rsidR="002819B3" w:rsidRDefault="002819B3" w:rsidP="002819B3">
      <w:pPr>
        <w:pStyle w:val="Code"/>
      </w:pPr>
      <w:r>
        <w:t xml:space="preserve">      position_offset_h="</w:t>
      </w:r>
      <w:r w:rsidRPr="002819B3">
        <w:rPr>
          <w:i/>
          <w:iCs/>
        </w:rPr>
        <w:t>uint8, required</w:t>
      </w:r>
      <w:r>
        <w:t>"</w:t>
      </w:r>
    </w:p>
    <w:p w14:paraId="0506870C" w14:textId="77777777" w:rsidR="002819B3" w:rsidRDefault="002819B3" w:rsidP="002819B3">
      <w:pPr>
        <w:pStyle w:val="Code"/>
      </w:pPr>
      <w:r>
        <w:t xml:space="preserve">      position_offset_v="</w:t>
      </w:r>
      <w:r w:rsidRPr="002819B3">
        <w:rPr>
          <w:i/>
          <w:iCs/>
        </w:rPr>
        <w:t>uint8, required</w:t>
      </w:r>
      <w:r>
        <w:t>"/&gt;</w:t>
      </w:r>
    </w:p>
    <w:p w14:paraId="66777AF3" w14:textId="77777777" w:rsidR="002819B3" w:rsidRDefault="002819B3" w:rsidP="002819B3">
      <w:pPr>
        <w:pStyle w:val="Code"/>
      </w:pPr>
      <w:r>
        <w:t xml:space="preserve">    &lt;depth_params</w:t>
      </w:r>
    </w:p>
    <w:p w14:paraId="10B4A0D6" w14:textId="77777777" w:rsidR="002819B3" w:rsidRDefault="002819B3" w:rsidP="002819B3">
      <w:pPr>
        <w:pStyle w:val="Code"/>
      </w:pPr>
      <w:r>
        <w:t xml:space="preserve">      kfar_numerator="</w:t>
      </w:r>
      <w:r w:rsidRPr="002819B3">
        <w:rPr>
          <w:i/>
          <w:iCs/>
        </w:rPr>
        <w:t>uint8, required</w:t>
      </w:r>
      <w:r>
        <w:t>"</w:t>
      </w:r>
    </w:p>
    <w:p w14:paraId="7C8ADC13" w14:textId="77777777" w:rsidR="002819B3" w:rsidRDefault="002819B3" w:rsidP="002819B3">
      <w:pPr>
        <w:pStyle w:val="Code"/>
      </w:pPr>
      <w:r>
        <w:t xml:space="preserve">      knear_numerator="</w:t>
      </w:r>
      <w:r w:rsidRPr="002819B3">
        <w:rPr>
          <w:i/>
          <w:iCs/>
        </w:rPr>
        <w:t>uint8, required</w:t>
      </w:r>
      <w:r>
        <w:t>"/&gt;</w:t>
      </w:r>
    </w:p>
    <w:p w14:paraId="7629B6CA" w14:textId="77777777" w:rsidR="002819B3" w:rsidRDefault="002819B3" w:rsidP="002819B3">
      <w:pPr>
        <w:pStyle w:val="Code"/>
      </w:pPr>
      <w:r>
        <w:t xml:space="preserve">    &lt;parallax_params</w:t>
      </w:r>
    </w:p>
    <w:p w14:paraId="3956672F" w14:textId="77777777" w:rsidR="002819B3" w:rsidRDefault="002819B3" w:rsidP="002819B3">
      <w:pPr>
        <w:pStyle w:val="Code"/>
      </w:pPr>
      <w:r>
        <w:t xml:space="preserve">      parallax_zero="</w:t>
      </w:r>
      <w:r w:rsidRPr="002819B3">
        <w:rPr>
          <w:i/>
          <w:iCs/>
        </w:rPr>
        <w:t>uint16, required</w:t>
      </w:r>
      <w:r>
        <w:t>"</w:t>
      </w:r>
    </w:p>
    <w:p w14:paraId="42C13D08" w14:textId="77777777" w:rsidR="002819B3" w:rsidRDefault="002819B3" w:rsidP="002819B3">
      <w:pPr>
        <w:pStyle w:val="Code"/>
      </w:pPr>
      <w:r>
        <w:t xml:space="preserve">      parallax_scale="</w:t>
      </w:r>
      <w:r w:rsidRPr="002819B3">
        <w:rPr>
          <w:i/>
          <w:iCs/>
        </w:rPr>
        <w:t>uint16, required</w:t>
      </w:r>
      <w:r>
        <w:t>"</w:t>
      </w:r>
    </w:p>
    <w:p w14:paraId="0A4F3646" w14:textId="77777777" w:rsidR="002819B3" w:rsidRDefault="002819B3" w:rsidP="002819B3">
      <w:pPr>
        <w:pStyle w:val="Code"/>
      </w:pPr>
      <w:r>
        <w:t xml:space="preserve">      dref="</w:t>
      </w:r>
      <w:r w:rsidRPr="002819B3">
        <w:rPr>
          <w:i/>
          <w:iCs/>
        </w:rPr>
        <w:t>uint16, required</w:t>
      </w:r>
      <w:r>
        <w:t>"</w:t>
      </w:r>
    </w:p>
    <w:p w14:paraId="1BE1D128" w14:textId="77777777" w:rsidR="002819B3" w:rsidRDefault="002819B3" w:rsidP="002819B3">
      <w:pPr>
        <w:pStyle w:val="Code"/>
      </w:pPr>
      <w:r>
        <w:t xml:space="preserve">      wref="</w:t>
      </w:r>
      <w:r w:rsidRPr="002819B3">
        <w:rPr>
          <w:i/>
          <w:iCs/>
        </w:rPr>
        <w:t>uint16, required</w:t>
      </w:r>
      <w:r>
        <w:t>"/&gt;</w:t>
      </w:r>
    </w:p>
    <w:p w14:paraId="4121A813" w14:textId="77777777" w:rsidR="002819B3" w:rsidRPr="00363C9A" w:rsidRDefault="002819B3" w:rsidP="002819B3">
      <w:pPr>
        <w:pStyle w:val="Code"/>
      </w:pPr>
      <w:r>
        <w:t xml:space="preserve">    </w:t>
      </w:r>
      <w:r w:rsidRPr="00363C9A">
        <w:t>&lt;reserved_si_message&gt;</w:t>
      </w:r>
    </w:p>
    <w:p w14:paraId="4339B1C0" w14:textId="18AEAB7B" w:rsidR="002819B3" w:rsidRPr="00363C9A" w:rsidRDefault="002819B3" w:rsidP="002819B3">
      <w:pPr>
        <w:pStyle w:val="Code"/>
        <w:rPr>
          <w:i/>
          <w:iCs/>
        </w:rPr>
      </w:pPr>
      <w:r w:rsidRPr="00363C9A">
        <w:t xml:space="preserve">      </w:t>
      </w:r>
      <w:r w:rsidRPr="00363C9A">
        <w:rPr>
          <w:i/>
          <w:iCs/>
        </w:rPr>
        <w:t>Hexadeci</w:t>
      </w:r>
      <w:r w:rsidR="00E90849" w:rsidRPr="00363C9A">
        <w:rPr>
          <w:i/>
          <w:iCs/>
        </w:rPr>
        <w:t>m</w:t>
      </w:r>
      <w:r w:rsidRPr="00363C9A">
        <w:rPr>
          <w:i/>
          <w:iCs/>
        </w:rPr>
        <w:t xml:space="preserve">al </w:t>
      </w:r>
      <w:r w:rsidR="000E62A7" w:rsidRPr="00363C9A">
        <w:rPr>
          <w:i/>
        </w:rPr>
        <w:t>content</w:t>
      </w:r>
    </w:p>
    <w:p w14:paraId="1764EC38" w14:textId="77777777" w:rsidR="002819B3" w:rsidRPr="00363C9A" w:rsidRDefault="002819B3" w:rsidP="002819B3">
      <w:pPr>
        <w:pStyle w:val="Code"/>
      </w:pPr>
      <w:r w:rsidRPr="00363C9A">
        <w:t xml:space="preserve">    &lt;/reserved_si_message&gt;</w:t>
      </w:r>
    </w:p>
    <w:p w14:paraId="15C6CF2D" w14:textId="77777777" w:rsidR="002819B3" w:rsidRPr="00363C9A" w:rsidRDefault="002819B3" w:rsidP="002819B3">
      <w:pPr>
        <w:pStyle w:val="Code"/>
      </w:pPr>
      <w:r w:rsidRPr="00363C9A">
        <w:t xml:space="preserve">  &lt;/si_message&gt;</w:t>
      </w:r>
    </w:p>
    <w:p w14:paraId="011F409B" w14:textId="77777777" w:rsidR="002819B3" w:rsidRPr="00363C9A" w:rsidRDefault="002819B3" w:rsidP="002819B3">
      <w:pPr>
        <w:pStyle w:val="Code"/>
      </w:pPr>
    </w:p>
    <w:p w14:paraId="4F4008F6" w14:textId="02228399" w:rsidR="002819B3" w:rsidRDefault="002819B3" w:rsidP="002819B3">
      <w:pPr>
        <w:pStyle w:val="Code"/>
      </w:pPr>
      <w:r>
        <w:t>&lt;/auxiliary_video_stream_descriptor&gt;</w:t>
      </w:r>
    </w:p>
    <w:p w14:paraId="0A6A03A6" w14:textId="77777777" w:rsidR="00F357F0" w:rsidRPr="004C1954" w:rsidRDefault="00F357F0" w:rsidP="00F357F0">
      <w:pPr>
        <w:pStyle w:val="Appendix3"/>
      </w:pPr>
      <w:bookmarkStart w:id="668" w:name="_Toc166363154"/>
      <w:r w:rsidRPr="004C1954">
        <w:t>AVC_timing_and_HRD_descriptor</w:t>
      </w:r>
      <w:bookmarkEnd w:id="668"/>
    </w:p>
    <w:p w14:paraId="201AB3B3" w14:textId="495B6979" w:rsidR="00F357F0" w:rsidRPr="00C65EFB" w:rsidRDefault="00F357F0" w:rsidP="00F357F0">
      <w:r>
        <w:t xml:space="preserve">Defined by MPEG in </w:t>
      </w:r>
      <w:r>
        <w:fldChar w:fldCharType="begin"/>
      </w:r>
      <w:r>
        <w:instrText xml:space="preserve"> REF _Ref105841937 \r \h </w:instrText>
      </w:r>
      <w:r>
        <w:fldChar w:fldCharType="separate"/>
      </w:r>
      <w:r w:rsidR="009272D6">
        <w:t>[1]</w:t>
      </w:r>
      <w:r>
        <w:fldChar w:fldCharType="end"/>
      </w:r>
      <w:r>
        <w:t>.</w:t>
      </w:r>
    </w:p>
    <w:p w14:paraId="3B6C9CF0" w14:textId="77777777" w:rsidR="00F357F0" w:rsidRPr="004C1954" w:rsidRDefault="00F357F0" w:rsidP="00F357F0">
      <w:pPr>
        <w:pStyle w:val="Code"/>
        <w:rPr>
          <w:b/>
        </w:rPr>
      </w:pPr>
      <w:r>
        <w:t>&lt;</w:t>
      </w:r>
      <w:r w:rsidRPr="004C1954">
        <w:rPr>
          <w:b/>
        </w:rPr>
        <w:t>AVC_timing_and_HRD_descriptor</w:t>
      </w:r>
    </w:p>
    <w:p w14:paraId="50CD84E5" w14:textId="77777777" w:rsidR="00F357F0" w:rsidRDefault="00F357F0" w:rsidP="00F357F0">
      <w:pPr>
        <w:pStyle w:val="Code"/>
      </w:pPr>
      <w:r>
        <w:t xml:space="preserve">    hrd_management_valid="</w:t>
      </w:r>
      <w:r w:rsidRPr="004C1954">
        <w:rPr>
          <w:i/>
        </w:rPr>
        <w:t>bool, required</w:t>
      </w:r>
      <w:r>
        <w:t>"</w:t>
      </w:r>
    </w:p>
    <w:p w14:paraId="777019A2" w14:textId="77777777" w:rsidR="00F357F0" w:rsidRDefault="00F357F0" w:rsidP="00F357F0">
      <w:pPr>
        <w:pStyle w:val="Code"/>
      </w:pPr>
      <w:r>
        <w:t xml:space="preserve">    N_90khz="</w:t>
      </w:r>
      <w:r w:rsidRPr="004C1954">
        <w:rPr>
          <w:i/>
        </w:rPr>
        <w:t>uint32, optional</w:t>
      </w:r>
      <w:r>
        <w:t>"</w:t>
      </w:r>
    </w:p>
    <w:p w14:paraId="229450E4" w14:textId="77777777" w:rsidR="00F357F0" w:rsidRDefault="00F357F0" w:rsidP="00F357F0">
      <w:pPr>
        <w:pStyle w:val="Code"/>
      </w:pPr>
      <w:r>
        <w:t xml:space="preserve">    K_90khz="</w:t>
      </w:r>
      <w:r w:rsidRPr="004C1954">
        <w:rPr>
          <w:i/>
        </w:rPr>
        <w:t>uint32, optional</w:t>
      </w:r>
      <w:r>
        <w:t>"</w:t>
      </w:r>
    </w:p>
    <w:p w14:paraId="2EF00A2E" w14:textId="77777777" w:rsidR="00F357F0" w:rsidRDefault="00F357F0" w:rsidP="00F357F0">
      <w:pPr>
        <w:pStyle w:val="Code"/>
      </w:pPr>
      <w:r>
        <w:t xml:space="preserve">    num_units_in_tick="</w:t>
      </w:r>
      <w:r w:rsidRPr="004C1954">
        <w:rPr>
          <w:i/>
        </w:rPr>
        <w:t>uint32, optional</w:t>
      </w:r>
      <w:r>
        <w:t>"</w:t>
      </w:r>
    </w:p>
    <w:p w14:paraId="49C347E6" w14:textId="77777777" w:rsidR="00F357F0" w:rsidRDefault="00F357F0" w:rsidP="00F357F0">
      <w:pPr>
        <w:pStyle w:val="Code"/>
      </w:pPr>
      <w:r>
        <w:t xml:space="preserve">    fixed_frame_rate="</w:t>
      </w:r>
      <w:r w:rsidRPr="004C1954">
        <w:rPr>
          <w:i/>
        </w:rPr>
        <w:t>bool, required</w:t>
      </w:r>
      <w:r>
        <w:t>"</w:t>
      </w:r>
    </w:p>
    <w:p w14:paraId="63AA1D71" w14:textId="77777777" w:rsidR="00F357F0" w:rsidRDefault="00F357F0" w:rsidP="00F357F0">
      <w:pPr>
        <w:pStyle w:val="Code"/>
      </w:pPr>
      <w:r>
        <w:t xml:space="preserve">    temporal_poc="</w:t>
      </w:r>
      <w:r w:rsidRPr="004C1954">
        <w:rPr>
          <w:i/>
        </w:rPr>
        <w:t>bool, required</w:t>
      </w:r>
      <w:r>
        <w:t>"</w:t>
      </w:r>
    </w:p>
    <w:p w14:paraId="10385E8E" w14:textId="77777777" w:rsidR="00F357F0" w:rsidRDefault="00F357F0" w:rsidP="00F357F0">
      <w:pPr>
        <w:pStyle w:val="Code"/>
      </w:pPr>
      <w:r>
        <w:t xml:space="preserve">    picture_to_display_conversion="</w:t>
      </w:r>
      <w:r w:rsidRPr="004C1954">
        <w:rPr>
          <w:i/>
        </w:rPr>
        <w:t>bool, required</w:t>
      </w:r>
      <w:r>
        <w:t>"/&gt;</w:t>
      </w:r>
    </w:p>
    <w:p w14:paraId="5D9033A4" w14:textId="77777777" w:rsidR="00F357F0" w:rsidRPr="00432423" w:rsidRDefault="00F357F0" w:rsidP="00F357F0">
      <w:pPr>
        <w:pStyle w:val="Appendix3"/>
      </w:pPr>
      <w:bookmarkStart w:id="669" w:name="_Toc166363155"/>
      <w:r w:rsidRPr="00432423">
        <w:t>AVC_video_descriptor</w:t>
      </w:r>
      <w:bookmarkEnd w:id="669"/>
    </w:p>
    <w:p w14:paraId="001A146A" w14:textId="7DBF03D6" w:rsidR="00F357F0" w:rsidRPr="00C65EFB" w:rsidRDefault="00F357F0" w:rsidP="00F357F0">
      <w:r>
        <w:t xml:space="preserve">Defined by MPEG in </w:t>
      </w:r>
      <w:r>
        <w:fldChar w:fldCharType="begin"/>
      </w:r>
      <w:r>
        <w:instrText xml:space="preserve"> REF _Ref105841937 \r \h </w:instrText>
      </w:r>
      <w:r>
        <w:fldChar w:fldCharType="separate"/>
      </w:r>
      <w:r w:rsidR="009272D6">
        <w:t>[1]</w:t>
      </w:r>
      <w:r>
        <w:fldChar w:fldCharType="end"/>
      </w:r>
      <w:r>
        <w:t>.</w:t>
      </w:r>
    </w:p>
    <w:p w14:paraId="038DE753" w14:textId="77777777" w:rsidR="00F357F0" w:rsidRPr="00432423" w:rsidRDefault="00F357F0" w:rsidP="00F357F0">
      <w:pPr>
        <w:pStyle w:val="Code"/>
      </w:pPr>
      <w:r w:rsidRPr="00432423">
        <w:t>&lt;</w:t>
      </w:r>
      <w:r w:rsidRPr="00432423">
        <w:rPr>
          <w:b/>
        </w:rPr>
        <w:t>AVC_video_descriptor</w:t>
      </w:r>
    </w:p>
    <w:p w14:paraId="75F01332" w14:textId="77777777" w:rsidR="00F357F0" w:rsidRDefault="00F357F0" w:rsidP="00F357F0">
      <w:pPr>
        <w:pStyle w:val="Code"/>
      </w:pPr>
      <w:r w:rsidRPr="00432423">
        <w:t xml:space="preserve">    </w:t>
      </w:r>
      <w:r>
        <w:t>profile_idc="</w:t>
      </w:r>
      <w:r w:rsidRPr="00FD1AB3">
        <w:rPr>
          <w:i/>
        </w:rPr>
        <w:t>uint8, required</w:t>
      </w:r>
      <w:r>
        <w:t>"</w:t>
      </w:r>
    </w:p>
    <w:p w14:paraId="161D6EA5" w14:textId="77777777" w:rsidR="00F357F0" w:rsidRDefault="00F357F0" w:rsidP="00F357F0">
      <w:pPr>
        <w:pStyle w:val="Code"/>
      </w:pPr>
      <w:r>
        <w:t xml:space="preserve">    constraint_set0="</w:t>
      </w:r>
      <w:r w:rsidRPr="00FD1AB3">
        <w:rPr>
          <w:i/>
        </w:rPr>
        <w:t>bool, required</w:t>
      </w:r>
      <w:r>
        <w:t>"</w:t>
      </w:r>
    </w:p>
    <w:p w14:paraId="022A7ED8" w14:textId="77777777" w:rsidR="00F357F0" w:rsidRDefault="00F357F0" w:rsidP="00F357F0">
      <w:pPr>
        <w:pStyle w:val="Code"/>
      </w:pPr>
      <w:r>
        <w:lastRenderedPageBreak/>
        <w:t xml:space="preserve">    constraint_set1="</w:t>
      </w:r>
      <w:r w:rsidRPr="00FD1AB3">
        <w:rPr>
          <w:i/>
        </w:rPr>
        <w:t>bool, required</w:t>
      </w:r>
      <w:r>
        <w:t>"</w:t>
      </w:r>
    </w:p>
    <w:p w14:paraId="3350E236" w14:textId="77777777" w:rsidR="00F357F0" w:rsidRDefault="00F357F0" w:rsidP="00F357F0">
      <w:pPr>
        <w:pStyle w:val="Code"/>
      </w:pPr>
      <w:r>
        <w:t xml:space="preserve">    constraint_set2="</w:t>
      </w:r>
      <w:r w:rsidRPr="00FD1AB3">
        <w:rPr>
          <w:i/>
        </w:rPr>
        <w:t>bool, required</w:t>
      </w:r>
      <w:r>
        <w:t>"</w:t>
      </w:r>
    </w:p>
    <w:p w14:paraId="4102FEDF" w14:textId="77777777" w:rsidR="00A54BE9" w:rsidRDefault="00A54BE9" w:rsidP="00A54BE9">
      <w:pPr>
        <w:pStyle w:val="Code"/>
      </w:pPr>
      <w:r>
        <w:t xml:space="preserve">    constraint_set3="</w:t>
      </w:r>
      <w:r w:rsidRPr="00A54BE9">
        <w:rPr>
          <w:i/>
        </w:rPr>
        <w:t>bool, default=false</w:t>
      </w:r>
      <w:r>
        <w:t>"</w:t>
      </w:r>
    </w:p>
    <w:p w14:paraId="2AF885E8" w14:textId="77777777" w:rsidR="00A54BE9" w:rsidRDefault="00A54BE9" w:rsidP="00A54BE9">
      <w:pPr>
        <w:pStyle w:val="Code"/>
      </w:pPr>
      <w:r>
        <w:t xml:space="preserve">    constraint_set4="</w:t>
      </w:r>
      <w:r w:rsidRPr="00A54BE9">
        <w:rPr>
          <w:i/>
        </w:rPr>
        <w:t>bool, default=false</w:t>
      </w:r>
      <w:r>
        <w:t>"</w:t>
      </w:r>
    </w:p>
    <w:p w14:paraId="1B35E768" w14:textId="77777777" w:rsidR="00A54BE9" w:rsidRDefault="00A54BE9" w:rsidP="00A54BE9">
      <w:pPr>
        <w:pStyle w:val="Code"/>
      </w:pPr>
      <w:r>
        <w:t xml:space="preserve">    constraint_set5="</w:t>
      </w:r>
      <w:r w:rsidRPr="00A54BE9">
        <w:rPr>
          <w:i/>
        </w:rPr>
        <w:t>bool, default=false</w:t>
      </w:r>
      <w:r>
        <w:t>"</w:t>
      </w:r>
    </w:p>
    <w:p w14:paraId="7DFB3740" w14:textId="77777777" w:rsidR="00A54BE9" w:rsidRDefault="00A54BE9" w:rsidP="00A54BE9">
      <w:pPr>
        <w:pStyle w:val="Code"/>
      </w:pPr>
      <w:r>
        <w:t xml:space="preserve">    AVC_compatible_flags="</w:t>
      </w:r>
      <w:r w:rsidRPr="00A54BE9">
        <w:rPr>
          <w:i/>
        </w:rPr>
        <w:t>uint2, required</w:t>
      </w:r>
      <w:r>
        <w:t>"</w:t>
      </w:r>
    </w:p>
    <w:p w14:paraId="2983947A" w14:textId="77777777" w:rsidR="00F357F0" w:rsidRDefault="00F357F0" w:rsidP="00A54BE9">
      <w:pPr>
        <w:pStyle w:val="Code"/>
      </w:pPr>
      <w:r>
        <w:t xml:space="preserve">    level_idc="</w:t>
      </w:r>
      <w:r w:rsidRPr="00FD1AB3">
        <w:rPr>
          <w:i/>
        </w:rPr>
        <w:t>uint8, required</w:t>
      </w:r>
      <w:r>
        <w:t>"</w:t>
      </w:r>
    </w:p>
    <w:p w14:paraId="37E3DA79" w14:textId="77777777" w:rsidR="00F357F0" w:rsidRDefault="00F357F0" w:rsidP="00F357F0">
      <w:pPr>
        <w:pStyle w:val="Code"/>
      </w:pPr>
      <w:r>
        <w:t xml:space="preserve">    AVC_still_present="</w:t>
      </w:r>
      <w:r w:rsidRPr="00FD1AB3">
        <w:rPr>
          <w:i/>
        </w:rPr>
        <w:t>bool, required</w:t>
      </w:r>
      <w:r>
        <w:t>"</w:t>
      </w:r>
    </w:p>
    <w:p w14:paraId="3B4118BE" w14:textId="77777777" w:rsidR="005051CA" w:rsidRDefault="00F357F0" w:rsidP="005051CA">
      <w:pPr>
        <w:pStyle w:val="Code"/>
      </w:pPr>
      <w:r>
        <w:t xml:space="preserve">    AVC_24_hour_picture="</w:t>
      </w:r>
      <w:r w:rsidRPr="00FD1AB3">
        <w:rPr>
          <w:i/>
        </w:rPr>
        <w:t>bool, required</w:t>
      </w:r>
      <w:r>
        <w:t>"</w:t>
      </w:r>
    </w:p>
    <w:p w14:paraId="4B5F011F" w14:textId="77777777" w:rsidR="00F357F0" w:rsidRDefault="005051CA" w:rsidP="005051CA">
      <w:pPr>
        <w:pStyle w:val="Code"/>
      </w:pPr>
      <w:r>
        <w:t xml:space="preserve">    frame_packing_SEI_not_present="</w:t>
      </w:r>
      <w:r w:rsidRPr="005051CA">
        <w:rPr>
          <w:i/>
        </w:rPr>
        <w:t>bool, default=false</w:t>
      </w:r>
      <w:r>
        <w:t>"</w:t>
      </w:r>
      <w:r w:rsidR="00F357F0">
        <w:t>/&gt;</w:t>
      </w:r>
    </w:p>
    <w:p w14:paraId="16BAE2C6" w14:textId="77777777" w:rsidR="00F357F0" w:rsidRDefault="00F357F0" w:rsidP="00F357F0">
      <w:pPr>
        <w:pStyle w:val="Appendix3"/>
      </w:pPr>
      <w:bookmarkStart w:id="670" w:name="_Toc166363156"/>
      <w:r w:rsidRPr="00B243B1">
        <w:t>CA_descriptor</w:t>
      </w:r>
      <w:bookmarkEnd w:id="670"/>
    </w:p>
    <w:p w14:paraId="1A9A779C" w14:textId="2524A1AB" w:rsidR="00F357F0" w:rsidRPr="00C65EFB" w:rsidRDefault="00F357F0" w:rsidP="00F357F0">
      <w:r>
        <w:t xml:space="preserve">Defined by MPEG in </w:t>
      </w:r>
      <w:r>
        <w:fldChar w:fldCharType="begin"/>
      </w:r>
      <w:r>
        <w:instrText xml:space="preserve"> REF _Ref105841937 \r \h </w:instrText>
      </w:r>
      <w:r>
        <w:fldChar w:fldCharType="separate"/>
      </w:r>
      <w:r w:rsidR="009272D6">
        <w:t>[1]</w:t>
      </w:r>
      <w:r>
        <w:fldChar w:fldCharType="end"/>
      </w:r>
      <w:r>
        <w:t>.</w:t>
      </w:r>
    </w:p>
    <w:p w14:paraId="32EB5F8F" w14:textId="77777777" w:rsidR="00F357F0" w:rsidRDefault="00F357F0" w:rsidP="00F357F0">
      <w:pPr>
        <w:pStyle w:val="Code"/>
      </w:pPr>
      <w:r>
        <w:t>&lt;</w:t>
      </w:r>
      <w:r w:rsidRPr="00B243B1">
        <w:rPr>
          <w:b/>
        </w:rPr>
        <w:t>CA_descriptor</w:t>
      </w:r>
      <w:r>
        <w:t xml:space="preserve"> CA_system_id="</w:t>
      </w:r>
      <w:r w:rsidRPr="00FD1AB3">
        <w:rPr>
          <w:i/>
        </w:rPr>
        <w:t>uint16, required</w:t>
      </w:r>
      <w:r>
        <w:t>" CA_PID="</w:t>
      </w:r>
      <w:r w:rsidRPr="00FD1AB3">
        <w:rPr>
          <w:i/>
        </w:rPr>
        <w:t>uint13, required</w:t>
      </w:r>
      <w:r>
        <w:t>"&gt;</w:t>
      </w:r>
    </w:p>
    <w:p w14:paraId="0ABDBA28" w14:textId="77777777" w:rsidR="00F357F0" w:rsidRPr="0069541E" w:rsidRDefault="00F357F0" w:rsidP="00F357F0">
      <w:pPr>
        <w:pStyle w:val="Code"/>
        <w:rPr>
          <w:lang w:val="it-IT"/>
        </w:rPr>
      </w:pPr>
      <w:r>
        <w:t xml:space="preserve">  </w:t>
      </w:r>
      <w:r w:rsidRPr="0069541E">
        <w:rPr>
          <w:lang w:val="it-IT"/>
        </w:rPr>
        <w:t>&lt;private_data&gt;</w:t>
      </w:r>
    </w:p>
    <w:p w14:paraId="2B9B55C4" w14:textId="77777777" w:rsidR="00F357F0" w:rsidRPr="0069541E" w:rsidRDefault="00F357F0" w:rsidP="00F357F0">
      <w:pPr>
        <w:pStyle w:val="Code"/>
        <w:rPr>
          <w:i/>
          <w:lang w:val="it-IT"/>
        </w:rPr>
      </w:pPr>
      <w:r w:rsidRPr="0069541E">
        <w:rPr>
          <w:lang w:val="it-IT"/>
        </w:rPr>
        <w:t xml:space="preserve">    </w:t>
      </w:r>
      <w:r w:rsidRPr="0069541E">
        <w:rPr>
          <w:i/>
          <w:lang w:val="it-IT"/>
        </w:rPr>
        <w:t>Hexadecimal content</w:t>
      </w:r>
    </w:p>
    <w:p w14:paraId="013613C1" w14:textId="77777777" w:rsidR="00F357F0" w:rsidRPr="0069541E" w:rsidRDefault="00F357F0" w:rsidP="00F357F0">
      <w:pPr>
        <w:pStyle w:val="Code"/>
        <w:rPr>
          <w:lang w:val="it-IT"/>
        </w:rPr>
      </w:pPr>
      <w:r w:rsidRPr="0069541E">
        <w:rPr>
          <w:lang w:val="it-IT"/>
        </w:rPr>
        <w:t xml:space="preserve">  &lt;/private_data&gt;</w:t>
      </w:r>
    </w:p>
    <w:p w14:paraId="12A07489" w14:textId="77777777" w:rsidR="00F357F0" w:rsidRDefault="00F357F0" w:rsidP="00F357F0">
      <w:pPr>
        <w:pStyle w:val="Code"/>
      </w:pPr>
      <w:r>
        <w:t>&lt;/CA_descriptor&gt;</w:t>
      </w:r>
    </w:p>
    <w:p w14:paraId="30A35FB3" w14:textId="77777777" w:rsidR="00F357F0" w:rsidRDefault="00F357F0" w:rsidP="00F357F0">
      <w:pPr>
        <w:pStyle w:val="Appendix3"/>
      </w:pPr>
      <w:bookmarkStart w:id="671" w:name="_Toc166363157"/>
      <w:r w:rsidRPr="00EA0F15">
        <w:t>carousel_identifier_descriptor</w:t>
      </w:r>
      <w:bookmarkEnd w:id="671"/>
    </w:p>
    <w:p w14:paraId="069B104A" w14:textId="0184AFC2" w:rsidR="00F357F0" w:rsidRPr="00C65EFB" w:rsidRDefault="00F357F0" w:rsidP="00F357F0">
      <w:r>
        <w:t xml:space="preserve">Defined by MPEG in </w:t>
      </w:r>
      <w:r>
        <w:fldChar w:fldCharType="begin"/>
      </w:r>
      <w:r>
        <w:instrText xml:space="preserve"> REF _Ref2010588 \r \h </w:instrText>
      </w:r>
      <w:r>
        <w:fldChar w:fldCharType="separate"/>
      </w:r>
      <w:r w:rsidR="009272D6">
        <w:t>[2]</w:t>
      </w:r>
      <w:r>
        <w:fldChar w:fldCharType="end"/>
      </w:r>
      <w:r>
        <w:t>.</w:t>
      </w:r>
    </w:p>
    <w:p w14:paraId="05CC8FD6" w14:textId="77777777" w:rsidR="00F357F0" w:rsidRPr="00EA0F15" w:rsidRDefault="00F357F0" w:rsidP="00F357F0">
      <w:pPr>
        <w:pStyle w:val="Code"/>
      </w:pPr>
      <w:r w:rsidRPr="00EA0F15">
        <w:t>&lt;</w:t>
      </w:r>
      <w:r w:rsidRPr="00EA0F15">
        <w:rPr>
          <w:b/>
        </w:rPr>
        <w:t>carousel_identifier_descriptor</w:t>
      </w:r>
      <w:r w:rsidRPr="00EA0F15">
        <w:t xml:space="preserve"> carousel_id="</w:t>
      </w:r>
      <w:r w:rsidRPr="00EA0F15">
        <w:rPr>
          <w:i/>
        </w:rPr>
        <w:t>uint32, required</w:t>
      </w:r>
      <w:r w:rsidRPr="00EA0F15">
        <w:t>"&gt;</w:t>
      </w:r>
    </w:p>
    <w:p w14:paraId="13B6AF44" w14:textId="77777777" w:rsidR="00F357F0" w:rsidRPr="00EA0F15" w:rsidRDefault="00F357F0" w:rsidP="00F357F0">
      <w:pPr>
        <w:pStyle w:val="Code"/>
      </w:pPr>
      <w:r w:rsidRPr="00EA0F15">
        <w:t xml:space="preserve">  &lt;private_data&gt;</w:t>
      </w:r>
    </w:p>
    <w:p w14:paraId="626E8D78" w14:textId="77777777" w:rsidR="00F357F0" w:rsidRPr="00EA0F15" w:rsidRDefault="00F357F0" w:rsidP="00F357F0">
      <w:pPr>
        <w:pStyle w:val="Code"/>
        <w:rPr>
          <w:i/>
        </w:rPr>
      </w:pPr>
      <w:r w:rsidRPr="00EA0F15">
        <w:t xml:space="preserve">    </w:t>
      </w:r>
      <w:r w:rsidRPr="00EA0F15">
        <w:rPr>
          <w:i/>
        </w:rPr>
        <w:t>Hexadecimal content</w:t>
      </w:r>
    </w:p>
    <w:p w14:paraId="46361AE9" w14:textId="77777777" w:rsidR="00F357F0" w:rsidRPr="00EA0F15" w:rsidRDefault="00F357F0" w:rsidP="00F357F0">
      <w:pPr>
        <w:pStyle w:val="Code"/>
      </w:pPr>
      <w:r w:rsidRPr="00EA0F15">
        <w:t xml:space="preserve">  &lt;/private_data&gt;</w:t>
      </w:r>
    </w:p>
    <w:p w14:paraId="24B3246E" w14:textId="77777777" w:rsidR="00F357F0" w:rsidRDefault="00F357F0" w:rsidP="00F357F0">
      <w:pPr>
        <w:pStyle w:val="Code"/>
      </w:pPr>
      <w:r w:rsidRPr="00EA0F15">
        <w:t>&lt;/carousel_identifier_descriptor&gt;</w:t>
      </w:r>
    </w:p>
    <w:p w14:paraId="078943E4" w14:textId="77777777" w:rsidR="00353A6A" w:rsidRPr="00353A6A" w:rsidRDefault="00353A6A" w:rsidP="00353A6A">
      <w:pPr>
        <w:pStyle w:val="Appendix3"/>
      </w:pPr>
      <w:bookmarkStart w:id="672" w:name="_Toc166363158"/>
      <w:r w:rsidRPr="00353A6A">
        <w:t>content_labelling_descriptor</w:t>
      </w:r>
      <w:bookmarkEnd w:id="672"/>
    </w:p>
    <w:p w14:paraId="37FE3096" w14:textId="6563AA25" w:rsidR="00353A6A" w:rsidRPr="00C65EFB" w:rsidRDefault="00353A6A" w:rsidP="00353A6A">
      <w:r>
        <w:t xml:space="preserve">Defined by MPEG in </w:t>
      </w:r>
      <w:r>
        <w:fldChar w:fldCharType="begin"/>
      </w:r>
      <w:r>
        <w:instrText xml:space="preserve"> REF _Ref105841937 \r \h </w:instrText>
      </w:r>
      <w:r>
        <w:fldChar w:fldCharType="separate"/>
      </w:r>
      <w:r w:rsidR="009272D6">
        <w:t>[1]</w:t>
      </w:r>
      <w:r>
        <w:fldChar w:fldCharType="end"/>
      </w:r>
      <w:r>
        <w:t>.</w:t>
      </w:r>
    </w:p>
    <w:p w14:paraId="2D9AAB28" w14:textId="77777777" w:rsidR="00353A6A" w:rsidRPr="00353A6A" w:rsidRDefault="00353A6A" w:rsidP="00353A6A">
      <w:pPr>
        <w:pStyle w:val="Code"/>
      </w:pPr>
      <w:r w:rsidRPr="00353A6A">
        <w:t>&lt;</w:t>
      </w:r>
      <w:r w:rsidRPr="00353A6A">
        <w:rPr>
          <w:b/>
        </w:rPr>
        <w:t>content_labelling_descriptor</w:t>
      </w:r>
    </w:p>
    <w:p w14:paraId="21A4EE02" w14:textId="77777777" w:rsidR="00353A6A" w:rsidRPr="00353A6A" w:rsidRDefault="00353A6A" w:rsidP="00353A6A">
      <w:pPr>
        <w:pStyle w:val="Code"/>
      </w:pPr>
      <w:r w:rsidRPr="00353A6A">
        <w:t xml:space="preserve">    metadata_application_format="</w:t>
      </w:r>
      <w:r w:rsidRPr="00353A6A">
        <w:rPr>
          <w:i/>
        </w:rPr>
        <w:t>uint16, required</w:t>
      </w:r>
      <w:r w:rsidRPr="00353A6A">
        <w:t>"</w:t>
      </w:r>
    </w:p>
    <w:p w14:paraId="4F4B7959" w14:textId="77777777" w:rsidR="00353A6A" w:rsidRPr="0069541E" w:rsidRDefault="00353A6A" w:rsidP="00353A6A">
      <w:pPr>
        <w:pStyle w:val="Code"/>
        <w:rPr>
          <w:lang w:val="fr-FR"/>
        </w:rPr>
      </w:pPr>
      <w:r w:rsidRPr="00353A6A">
        <w:t xml:space="preserve">    </w:t>
      </w:r>
      <w:r w:rsidRPr="0069541E">
        <w:rPr>
          <w:lang w:val="fr-FR"/>
        </w:rPr>
        <w:t>metadata_application_format_identifier="</w:t>
      </w:r>
      <w:r w:rsidRPr="0069541E">
        <w:rPr>
          <w:i/>
          <w:lang w:val="fr-FR"/>
        </w:rPr>
        <w:t>uint32, optional</w:t>
      </w:r>
      <w:r w:rsidRPr="0069541E">
        <w:rPr>
          <w:lang w:val="fr-FR"/>
        </w:rPr>
        <w:t>"</w:t>
      </w:r>
    </w:p>
    <w:p w14:paraId="1D7B3522" w14:textId="77777777" w:rsidR="00353A6A" w:rsidRPr="00353A6A" w:rsidRDefault="00353A6A" w:rsidP="00353A6A">
      <w:pPr>
        <w:pStyle w:val="Code"/>
      </w:pPr>
      <w:r w:rsidRPr="0069541E">
        <w:rPr>
          <w:lang w:val="fr-FR"/>
        </w:rPr>
        <w:t xml:space="preserve">    </w:t>
      </w:r>
      <w:r w:rsidRPr="00353A6A">
        <w:t>content_time_base_indicator="</w:t>
      </w:r>
      <w:r w:rsidRPr="00353A6A">
        <w:rPr>
          <w:i/>
        </w:rPr>
        <w:t>uint4, required</w:t>
      </w:r>
      <w:r w:rsidRPr="00353A6A">
        <w:t>"</w:t>
      </w:r>
    </w:p>
    <w:p w14:paraId="1AB21F1D" w14:textId="77777777" w:rsidR="00353A6A" w:rsidRPr="00353A6A" w:rsidRDefault="00353A6A" w:rsidP="00353A6A">
      <w:pPr>
        <w:pStyle w:val="Code"/>
      </w:pPr>
      <w:r w:rsidRPr="00353A6A">
        <w:t xml:space="preserve">    content_time_base_value="</w:t>
      </w:r>
      <w:r w:rsidRPr="00353A6A">
        <w:rPr>
          <w:i/>
        </w:rPr>
        <w:t>uint33, optional</w:t>
      </w:r>
      <w:r w:rsidRPr="00353A6A">
        <w:t>"</w:t>
      </w:r>
    </w:p>
    <w:p w14:paraId="3E605322" w14:textId="77777777" w:rsidR="00353A6A" w:rsidRPr="00353A6A" w:rsidRDefault="00353A6A" w:rsidP="00353A6A">
      <w:pPr>
        <w:pStyle w:val="Code"/>
      </w:pPr>
      <w:r w:rsidRPr="00353A6A">
        <w:t xml:space="preserve">    metadata_time_base_value="</w:t>
      </w:r>
      <w:r w:rsidRPr="00353A6A">
        <w:rPr>
          <w:i/>
        </w:rPr>
        <w:t>uint33, optional</w:t>
      </w:r>
      <w:r w:rsidRPr="00353A6A">
        <w:t>"</w:t>
      </w:r>
    </w:p>
    <w:p w14:paraId="106210A7" w14:textId="77777777" w:rsidR="00353A6A" w:rsidRDefault="00353A6A" w:rsidP="00353A6A">
      <w:pPr>
        <w:pStyle w:val="Code"/>
      </w:pPr>
      <w:r w:rsidRPr="00353A6A">
        <w:t xml:space="preserve">    content_id="</w:t>
      </w:r>
      <w:r w:rsidRPr="00353A6A">
        <w:rPr>
          <w:i/>
        </w:rPr>
        <w:t>uint7, optional</w:t>
      </w:r>
      <w:r w:rsidRPr="00353A6A">
        <w:t>"&gt;</w:t>
      </w:r>
    </w:p>
    <w:p w14:paraId="1D258D38" w14:textId="77777777" w:rsidR="00353A6A" w:rsidRPr="00353A6A" w:rsidRDefault="00353A6A" w:rsidP="00353A6A">
      <w:pPr>
        <w:pStyle w:val="Code"/>
      </w:pPr>
    </w:p>
    <w:p w14:paraId="44A759D0" w14:textId="77777777" w:rsidR="00353A6A" w:rsidRPr="00353A6A" w:rsidRDefault="00353A6A" w:rsidP="00353A6A">
      <w:pPr>
        <w:pStyle w:val="Code"/>
      </w:pPr>
      <w:r w:rsidRPr="00353A6A">
        <w:t xml:space="preserve">  &lt;content_reference_id&gt;</w:t>
      </w:r>
    </w:p>
    <w:p w14:paraId="632D4A71" w14:textId="77777777" w:rsidR="00353A6A" w:rsidRPr="00353A6A" w:rsidRDefault="00353A6A" w:rsidP="00353A6A">
      <w:pPr>
        <w:pStyle w:val="Code"/>
        <w:rPr>
          <w:i/>
        </w:rPr>
      </w:pPr>
      <w:r w:rsidRPr="00353A6A">
        <w:t xml:space="preserve">    </w:t>
      </w:r>
      <w:r w:rsidRPr="00353A6A">
        <w:rPr>
          <w:i/>
        </w:rPr>
        <w:t>Hexadecimal content</w:t>
      </w:r>
    </w:p>
    <w:p w14:paraId="5B8DAEA3" w14:textId="77777777" w:rsidR="00353A6A" w:rsidRPr="00353A6A" w:rsidRDefault="00353A6A" w:rsidP="00353A6A">
      <w:pPr>
        <w:pStyle w:val="Code"/>
      </w:pPr>
      <w:r w:rsidRPr="00353A6A">
        <w:t xml:space="preserve">  &lt;/content_reference_id&gt;</w:t>
      </w:r>
    </w:p>
    <w:p w14:paraId="65717808" w14:textId="77777777" w:rsidR="00353A6A" w:rsidRDefault="00353A6A" w:rsidP="00353A6A">
      <w:pPr>
        <w:pStyle w:val="Code"/>
      </w:pPr>
    </w:p>
    <w:p w14:paraId="4D16BC6C" w14:textId="77777777" w:rsidR="00353A6A" w:rsidRPr="00353A6A" w:rsidRDefault="00353A6A" w:rsidP="00353A6A">
      <w:pPr>
        <w:pStyle w:val="Code"/>
      </w:pPr>
      <w:r w:rsidRPr="00353A6A">
        <w:t xml:space="preserve">  &lt;time_base_association_data&gt;</w:t>
      </w:r>
    </w:p>
    <w:p w14:paraId="7C475C30" w14:textId="77777777" w:rsidR="00353A6A" w:rsidRPr="00353A6A" w:rsidRDefault="00353A6A" w:rsidP="00353A6A">
      <w:pPr>
        <w:pStyle w:val="Code"/>
        <w:rPr>
          <w:i/>
        </w:rPr>
      </w:pPr>
      <w:r w:rsidRPr="00353A6A">
        <w:t xml:space="preserve">    </w:t>
      </w:r>
      <w:r w:rsidRPr="00353A6A">
        <w:rPr>
          <w:i/>
        </w:rPr>
        <w:t>Hexadecimal content</w:t>
      </w:r>
    </w:p>
    <w:p w14:paraId="58A89F49" w14:textId="77777777" w:rsidR="00353A6A" w:rsidRPr="00353A6A" w:rsidRDefault="00353A6A" w:rsidP="00353A6A">
      <w:pPr>
        <w:pStyle w:val="Code"/>
      </w:pPr>
      <w:r w:rsidRPr="00353A6A">
        <w:t xml:space="preserve">  &lt;/time_base_association_data&gt;</w:t>
      </w:r>
    </w:p>
    <w:p w14:paraId="57F3AB7B" w14:textId="77777777" w:rsidR="00353A6A" w:rsidRDefault="00353A6A" w:rsidP="00353A6A">
      <w:pPr>
        <w:pStyle w:val="Code"/>
      </w:pPr>
    </w:p>
    <w:p w14:paraId="3A06601B" w14:textId="77777777" w:rsidR="00353A6A" w:rsidRPr="0069541E" w:rsidRDefault="00353A6A" w:rsidP="00353A6A">
      <w:pPr>
        <w:pStyle w:val="Code"/>
        <w:rPr>
          <w:lang w:val="it-IT"/>
        </w:rPr>
      </w:pPr>
      <w:r w:rsidRPr="00353A6A">
        <w:t xml:space="preserve">  </w:t>
      </w:r>
      <w:r w:rsidRPr="0069541E">
        <w:rPr>
          <w:lang w:val="it-IT"/>
        </w:rPr>
        <w:t>&lt;private_data&gt;</w:t>
      </w:r>
    </w:p>
    <w:p w14:paraId="21A1BE28" w14:textId="77777777" w:rsidR="00353A6A" w:rsidRPr="0069541E" w:rsidRDefault="00353A6A" w:rsidP="00353A6A">
      <w:pPr>
        <w:pStyle w:val="Code"/>
        <w:rPr>
          <w:i/>
          <w:lang w:val="it-IT"/>
        </w:rPr>
      </w:pPr>
      <w:r w:rsidRPr="0069541E">
        <w:rPr>
          <w:lang w:val="it-IT"/>
        </w:rPr>
        <w:t xml:space="preserve">    </w:t>
      </w:r>
      <w:r w:rsidRPr="0069541E">
        <w:rPr>
          <w:i/>
          <w:lang w:val="it-IT"/>
        </w:rPr>
        <w:t>Hexadecimal content</w:t>
      </w:r>
    </w:p>
    <w:p w14:paraId="5508CFE8" w14:textId="77777777" w:rsidR="00353A6A" w:rsidRPr="0069541E" w:rsidRDefault="00353A6A" w:rsidP="00353A6A">
      <w:pPr>
        <w:pStyle w:val="Code"/>
        <w:ind w:firstLine="200"/>
        <w:rPr>
          <w:lang w:val="it-IT"/>
        </w:rPr>
      </w:pPr>
      <w:r w:rsidRPr="0069541E">
        <w:rPr>
          <w:lang w:val="it-IT"/>
        </w:rPr>
        <w:t>&lt;/private_data&gt;</w:t>
      </w:r>
    </w:p>
    <w:p w14:paraId="4E1CED25" w14:textId="77777777" w:rsidR="00353A6A" w:rsidRPr="0069541E" w:rsidRDefault="00353A6A" w:rsidP="00353A6A">
      <w:pPr>
        <w:pStyle w:val="Code"/>
        <w:ind w:firstLine="200"/>
        <w:rPr>
          <w:lang w:val="it-IT"/>
        </w:rPr>
      </w:pPr>
    </w:p>
    <w:p w14:paraId="46C27391" w14:textId="77777777" w:rsidR="00353A6A" w:rsidRDefault="00353A6A" w:rsidP="00353A6A">
      <w:pPr>
        <w:pStyle w:val="Code"/>
      </w:pPr>
      <w:r w:rsidRPr="00353A6A">
        <w:t>&lt;/content_labelling_descriptor&gt;</w:t>
      </w:r>
    </w:p>
    <w:p w14:paraId="2CD85453" w14:textId="77777777" w:rsidR="00F357F0" w:rsidRDefault="00F357F0" w:rsidP="00F357F0">
      <w:pPr>
        <w:pStyle w:val="Appendix3"/>
      </w:pPr>
      <w:bookmarkStart w:id="673" w:name="_Toc166363159"/>
      <w:r>
        <w:t>copyright_descriptor</w:t>
      </w:r>
      <w:bookmarkEnd w:id="673"/>
    </w:p>
    <w:p w14:paraId="0227B50B" w14:textId="36778DED" w:rsidR="00F357F0" w:rsidRPr="00C65EFB" w:rsidRDefault="00F357F0" w:rsidP="00F357F0">
      <w:r>
        <w:t xml:space="preserve">Defined by MPEG in </w:t>
      </w:r>
      <w:r>
        <w:fldChar w:fldCharType="begin"/>
      </w:r>
      <w:r>
        <w:instrText xml:space="preserve"> REF _Ref105841937 \r \h </w:instrText>
      </w:r>
      <w:r>
        <w:fldChar w:fldCharType="separate"/>
      </w:r>
      <w:r w:rsidR="009272D6">
        <w:t>[1]</w:t>
      </w:r>
      <w:r>
        <w:fldChar w:fldCharType="end"/>
      </w:r>
      <w:r>
        <w:t>.</w:t>
      </w:r>
      <w:r w:rsidRPr="00C65EFB">
        <w:t xml:space="preserve"> </w:t>
      </w:r>
    </w:p>
    <w:p w14:paraId="48592603" w14:textId="77777777" w:rsidR="00F357F0" w:rsidRDefault="00F357F0" w:rsidP="00F357F0">
      <w:pPr>
        <w:pStyle w:val="Code"/>
      </w:pPr>
      <w:r>
        <w:t>&lt;</w:t>
      </w:r>
      <w:r w:rsidRPr="00277536">
        <w:rPr>
          <w:b/>
        </w:rPr>
        <w:t>copyright_descriptor</w:t>
      </w:r>
      <w:r>
        <w:t xml:space="preserve"> copyright_identifier="</w:t>
      </w:r>
      <w:r w:rsidRPr="00277536">
        <w:rPr>
          <w:i/>
        </w:rPr>
        <w:t>uint32, required</w:t>
      </w:r>
      <w:r>
        <w:t>"&gt;</w:t>
      </w:r>
    </w:p>
    <w:p w14:paraId="1F1411B8" w14:textId="77777777" w:rsidR="00F357F0" w:rsidRDefault="00F357F0" w:rsidP="00F357F0">
      <w:pPr>
        <w:pStyle w:val="Code"/>
      </w:pPr>
      <w:r>
        <w:t xml:space="preserve">  &lt;additional_copyright_info&gt;</w:t>
      </w:r>
    </w:p>
    <w:p w14:paraId="5FF8750B" w14:textId="77777777" w:rsidR="00F357F0" w:rsidRPr="00992A22" w:rsidRDefault="00F357F0" w:rsidP="00F357F0">
      <w:pPr>
        <w:pStyle w:val="Code"/>
        <w:rPr>
          <w:i/>
        </w:rPr>
      </w:pPr>
      <w:r w:rsidRPr="00992A22">
        <w:rPr>
          <w:i/>
        </w:rPr>
        <w:t xml:space="preserve">    Hexadecimal content (optional element)</w:t>
      </w:r>
    </w:p>
    <w:p w14:paraId="59AEFF7C" w14:textId="77777777" w:rsidR="00F357F0" w:rsidRDefault="00F357F0" w:rsidP="00F357F0">
      <w:pPr>
        <w:pStyle w:val="Code"/>
      </w:pPr>
      <w:r>
        <w:t xml:space="preserve">  &lt;/additional_copyright_info&gt;</w:t>
      </w:r>
    </w:p>
    <w:p w14:paraId="298C25BE" w14:textId="77777777" w:rsidR="00F357F0" w:rsidRDefault="00F357F0" w:rsidP="00F357F0">
      <w:pPr>
        <w:pStyle w:val="Code"/>
      </w:pPr>
      <w:r>
        <w:t>&lt;/copyright_descriptor&gt;</w:t>
      </w:r>
    </w:p>
    <w:p w14:paraId="0090C0DF" w14:textId="77777777" w:rsidR="00F357F0" w:rsidRDefault="00F357F0" w:rsidP="00F357F0">
      <w:pPr>
        <w:pStyle w:val="Appendix3"/>
      </w:pPr>
      <w:bookmarkStart w:id="674" w:name="_Toc166363160"/>
      <w:r w:rsidRPr="00A22006">
        <w:lastRenderedPageBreak/>
        <w:t>data_stream_alignment_descriptor</w:t>
      </w:r>
      <w:bookmarkEnd w:id="674"/>
    </w:p>
    <w:p w14:paraId="4C43CC21" w14:textId="61EF1939" w:rsidR="00F357F0" w:rsidRPr="00C65EFB" w:rsidRDefault="00F357F0" w:rsidP="00F357F0">
      <w:r>
        <w:t xml:space="preserve">Defined by MPEG in </w:t>
      </w:r>
      <w:r>
        <w:fldChar w:fldCharType="begin"/>
      </w:r>
      <w:r>
        <w:instrText xml:space="preserve"> REF _Ref105841937 \r \h </w:instrText>
      </w:r>
      <w:r>
        <w:fldChar w:fldCharType="separate"/>
      </w:r>
      <w:r w:rsidR="009272D6">
        <w:t>[1]</w:t>
      </w:r>
      <w:r>
        <w:fldChar w:fldCharType="end"/>
      </w:r>
      <w:r>
        <w:t>.</w:t>
      </w:r>
    </w:p>
    <w:p w14:paraId="5FFAF2C4" w14:textId="77777777" w:rsidR="00F357F0" w:rsidRDefault="00F357F0" w:rsidP="00F357F0">
      <w:pPr>
        <w:pStyle w:val="Code"/>
      </w:pPr>
      <w:r w:rsidRPr="00A22006">
        <w:t>&lt;</w:t>
      </w:r>
      <w:r w:rsidRPr="00A22006">
        <w:rPr>
          <w:b/>
        </w:rPr>
        <w:t>data_stream_alignment_descriptor</w:t>
      </w:r>
      <w:r w:rsidRPr="00A22006">
        <w:t xml:space="preserve"> alignment_type="</w:t>
      </w:r>
      <w:r w:rsidRPr="00A22006">
        <w:rPr>
          <w:i/>
        </w:rPr>
        <w:t>uint8, required</w:t>
      </w:r>
      <w:r w:rsidRPr="00A22006">
        <w:t>"/&gt;</w:t>
      </w:r>
    </w:p>
    <w:p w14:paraId="39403A45" w14:textId="77777777" w:rsidR="00F357F0" w:rsidRDefault="00F357F0" w:rsidP="00F357F0">
      <w:pPr>
        <w:pStyle w:val="Appendix3"/>
      </w:pPr>
      <w:bookmarkStart w:id="675" w:name="_Toc166363161"/>
      <w:r>
        <w:t>deferred_association_tags_descriptor</w:t>
      </w:r>
      <w:bookmarkEnd w:id="675"/>
    </w:p>
    <w:p w14:paraId="70084693" w14:textId="3153317F" w:rsidR="00F357F0" w:rsidRPr="00C65EFB" w:rsidRDefault="00F357F0" w:rsidP="00F357F0">
      <w:r>
        <w:t xml:space="preserve">Defined by MPEG in </w:t>
      </w:r>
      <w:r>
        <w:fldChar w:fldCharType="begin"/>
      </w:r>
      <w:r>
        <w:instrText xml:space="preserve"> REF _Ref2010588 \r \h </w:instrText>
      </w:r>
      <w:r>
        <w:fldChar w:fldCharType="separate"/>
      </w:r>
      <w:r w:rsidR="009272D6">
        <w:t>[2]</w:t>
      </w:r>
      <w:r>
        <w:fldChar w:fldCharType="end"/>
      </w:r>
      <w:r>
        <w:t>.</w:t>
      </w:r>
    </w:p>
    <w:p w14:paraId="0888699F" w14:textId="77777777" w:rsidR="00F357F0" w:rsidRDefault="00F357F0" w:rsidP="00F357F0">
      <w:pPr>
        <w:pStyle w:val="Code"/>
      </w:pPr>
      <w:r>
        <w:t>&lt;</w:t>
      </w:r>
      <w:r w:rsidRPr="00790F49">
        <w:rPr>
          <w:b/>
        </w:rPr>
        <w:t>deferred_association_tags_descriptor</w:t>
      </w:r>
    </w:p>
    <w:p w14:paraId="7448A1BF" w14:textId="77777777" w:rsidR="00F357F0" w:rsidRDefault="00F357F0" w:rsidP="00F357F0">
      <w:pPr>
        <w:pStyle w:val="Code"/>
      </w:pPr>
      <w:r>
        <w:t xml:space="preserve">    transport_stream_id="</w:t>
      </w:r>
      <w:r w:rsidRPr="00790F49">
        <w:rPr>
          <w:i/>
        </w:rPr>
        <w:t>uint16, required</w:t>
      </w:r>
      <w:r>
        <w:t>"</w:t>
      </w:r>
    </w:p>
    <w:p w14:paraId="217203F1" w14:textId="77777777" w:rsidR="00F357F0" w:rsidRDefault="00F357F0" w:rsidP="00F357F0">
      <w:pPr>
        <w:pStyle w:val="Code"/>
      </w:pPr>
      <w:r>
        <w:t xml:space="preserve">    program_number="</w:t>
      </w:r>
      <w:r w:rsidRPr="00790F49">
        <w:rPr>
          <w:i/>
        </w:rPr>
        <w:t>uint16, required</w:t>
      </w:r>
      <w:r>
        <w:t>"&gt;</w:t>
      </w:r>
    </w:p>
    <w:p w14:paraId="2E0DE93A" w14:textId="77777777" w:rsidR="00F357F0" w:rsidRDefault="00F357F0" w:rsidP="00F357F0">
      <w:pPr>
        <w:pStyle w:val="Code"/>
      </w:pPr>
      <w:r>
        <w:t xml:space="preserve">  &lt;!-- </w:t>
      </w:r>
      <w:r w:rsidRPr="00790F49">
        <w:rPr>
          <w:i/>
        </w:rPr>
        <w:t>One per association tag</w:t>
      </w:r>
      <w:r>
        <w:t xml:space="preserve"> --&gt;</w:t>
      </w:r>
    </w:p>
    <w:p w14:paraId="66B92425" w14:textId="77777777" w:rsidR="00F357F0" w:rsidRDefault="00F357F0" w:rsidP="00F357F0">
      <w:pPr>
        <w:pStyle w:val="Code"/>
      </w:pPr>
      <w:r>
        <w:t xml:space="preserve">  &lt;association tag="</w:t>
      </w:r>
      <w:r w:rsidRPr="00790F49">
        <w:rPr>
          <w:i/>
        </w:rPr>
        <w:t>uint16, required</w:t>
      </w:r>
      <w:r>
        <w:t>"/&gt;</w:t>
      </w:r>
    </w:p>
    <w:p w14:paraId="67AC839E" w14:textId="77777777" w:rsidR="00F357F0" w:rsidRDefault="00F357F0" w:rsidP="00F357F0">
      <w:pPr>
        <w:pStyle w:val="Code"/>
      </w:pPr>
      <w:r>
        <w:t xml:space="preserve">  &lt;private_data&gt;</w:t>
      </w:r>
    </w:p>
    <w:p w14:paraId="60423EFB" w14:textId="77777777" w:rsidR="00F357F0" w:rsidRPr="00790F49" w:rsidRDefault="00F357F0" w:rsidP="00F357F0">
      <w:pPr>
        <w:pStyle w:val="Code"/>
        <w:rPr>
          <w:i/>
        </w:rPr>
      </w:pPr>
      <w:r>
        <w:t xml:space="preserve">    </w:t>
      </w:r>
      <w:r w:rsidRPr="00790F49">
        <w:rPr>
          <w:i/>
        </w:rPr>
        <w:t>Hexadecimal content</w:t>
      </w:r>
    </w:p>
    <w:p w14:paraId="68770350" w14:textId="77777777" w:rsidR="00F357F0" w:rsidRDefault="00F357F0" w:rsidP="00F357F0">
      <w:pPr>
        <w:pStyle w:val="Code"/>
      </w:pPr>
      <w:r>
        <w:t xml:space="preserve">  &lt;/private_data&gt;</w:t>
      </w:r>
    </w:p>
    <w:p w14:paraId="38C715FD" w14:textId="77777777" w:rsidR="00F357F0" w:rsidRDefault="00F357F0" w:rsidP="00F357F0">
      <w:pPr>
        <w:pStyle w:val="Code"/>
      </w:pPr>
      <w:r>
        <w:t>&lt;/deferred_association_tags_descriptor&gt;</w:t>
      </w:r>
    </w:p>
    <w:p w14:paraId="48A36366" w14:textId="77777777" w:rsidR="006F3182" w:rsidRDefault="006F3182" w:rsidP="006F3182">
      <w:pPr>
        <w:pStyle w:val="Appendix3"/>
      </w:pPr>
      <w:bookmarkStart w:id="676" w:name="_Toc166363162"/>
      <w:r w:rsidRPr="00746773">
        <w:t>external_ES_ID_descriptor</w:t>
      </w:r>
      <w:bookmarkEnd w:id="676"/>
    </w:p>
    <w:p w14:paraId="3F292DC0" w14:textId="63C2D47A" w:rsidR="006F3182" w:rsidRPr="00FB2002" w:rsidRDefault="006F3182" w:rsidP="006F3182">
      <w:r>
        <w:t xml:space="preserve">Defined by MPEG in </w:t>
      </w:r>
      <w:r>
        <w:fldChar w:fldCharType="begin"/>
      </w:r>
      <w:r>
        <w:instrText xml:space="preserve"> REF _Ref105841937 \r \h </w:instrText>
      </w:r>
      <w:r>
        <w:fldChar w:fldCharType="separate"/>
      </w:r>
      <w:r w:rsidR="009272D6">
        <w:t>[1]</w:t>
      </w:r>
      <w:r>
        <w:fldChar w:fldCharType="end"/>
      </w:r>
      <w:r>
        <w:t>.</w:t>
      </w:r>
    </w:p>
    <w:p w14:paraId="29CCF598" w14:textId="0B0DEA3C" w:rsidR="006F3182" w:rsidRDefault="006F3182" w:rsidP="006F3182">
      <w:pPr>
        <w:pStyle w:val="Code"/>
      </w:pPr>
      <w:r w:rsidRPr="00746773">
        <w:t>&lt;</w:t>
      </w:r>
      <w:r w:rsidRPr="00746773">
        <w:rPr>
          <w:b/>
        </w:rPr>
        <w:t>external_ES_ID_descriptor</w:t>
      </w:r>
      <w:r w:rsidRPr="00746773">
        <w:t xml:space="preserve"> external_ES_ID="</w:t>
      </w:r>
      <w:r w:rsidRPr="00746773">
        <w:rPr>
          <w:i/>
        </w:rPr>
        <w:t>uint16, required</w:t>
      </w:r>
      <w:r w:rsidRPr="00746773">
        <w:t>"/&gt;</w:t>
      </w:r>
    </w:p>
    <w:p w14:paraId="2FDFC542" w14:textId="7C247DA6" w:rsidR="00FA554F" w:rsidRDefault="00FA554F" w:rsidP="00FA554F">
      <w:pPr>
        <w:pStyle w:val="Appendix3"/>
      </w:pPr>
      <w:bookmarkStart w:id="677" w:name="_Toc166363163"/>
      <w:r>
        <w:t>EVC_timing_and_HRD_descriptor</w:t>
      </w:r>
      <w:bookmarkEnd w:id="677"/>
    </w:p>
    <w:p w14:paraId="603C797F" w14:textId="6C5AB403" w:rsidR="00FA554F" w:rsidRPr="00FB2002" w:rsidRDefault="00FA554F" w:rsidP="00FA554F">
      <w:r>
        <w:t xml:space="preserve">Defined by MPEG in </w:t>
      </w:r>
      <w:r>
        <w:fldChar w:fldCharType="begin"/>
      </w:r>
      <w:r>
        <w:instrText xml:space="preserve"> REF _Ref105841937 \r \h </w:instrText>
      </w:r>
      <w:r>
        <w:fldChar w:fldCharType="separate"/>
      </w:r>
      <w:r w:rsidR="009272D6">
        <w:t>[1]</w:t>
      </w:r>
      <w:r>
        <w:fldChar w:fldCharType="end"/>
      </w:r>
      <w:r>
        <w:t>.</w:t>
      </w:r>
    </w:p>
    <w:p w14:paraId="64AF1C4E" w14:textId="77777777" w:rsidR="00A01A55" w:rsidRDefault="00A01A55" w:rsidP="00A01A55">
      <w:pPr>
        <w:pStyle w:val="Code"/>
      </w:pPr>
      <w:r>
        <w:t>&lt;</w:t>
      </w:r>
      <w:r w:rsidRPr="00AB08DC">
        <w:rPr>
          <w:b/>
          <w:bCs/>
        </w:rPr>
        <w:t>EVC_timing_and_HRD_descriptor</w:t>
      </w:r>
    </w:p>
    <w:p w14:paraId="2CDDC610" w14:textId="77777777" w:rsidR="00A01A55" w:rsidRDefault="00A01A55" w:rsidP="00A01A55">
      <w:pPr>
        <w:pStyle w:val="Code"/>
      </w:pPr>
      <w:r>
        <w:t xml:space="preserve">    hrd_management_valid="</w:t>
      </w:r>
      <w:r w:rsidRPr="00AB08DC">
        <w:rPr>
          <w:i/>
          <w:iCs/>
        </w:rPr>
        <w:t>bool, required</w:t>
      </w:r>
      <w:r>
        <w:t>"</w:t>
      </w:r>
    </w:p>
    <w:p w14:paraId="5304129A" w14:textId="77777777" w:rsidR="00A01A55" w:rsidRDefault="00A01A55" w:rsidP="00A01A55">
      <w:pPr>
        <w:pStyle w:val="Code"/>
      </w:pPr>
      <w:r>
        <w:t xml:space="preserve">    N_90khz="</w:t>
      </w:r>
      <w:r w:rsidRPr="00AB08DC">
        <w:rPr>
          <w:i/>
          <w:iCs/>
        </w:rPr>
        <w:t>uint32, optional</w:t>
      </w:r>
      <w:r>
        <w:t>"</w:t>
      </w:r>
    </w:p>
    <w:p w14:paraId="5E4A8006" w14:textId="77777777" w:rsidR="00A01A55" w:rsidRDefault="00A01A55" w:rsidP="00A01A55">
      <w:pPr>
        <w:pStyle w:val="Code"/>
      </w:pPr>
      <w:r>
        <w:t xml:space="preserve">    K_90khz="</w:t>
      </w:r>
      <w:r w:rsidRPr="00AB08DC">
        <w:rPr>
          <w:i/>
          <w:iCs/>
        </w:rPr>
        <w:t>uint32, optional</w:t>
      </w:r>
      <w:r>
        <w:t>"</w:t>
      </w:r>
    </w:p>
    <w:p w14:paraId="6B1E5D77" w14:textId="77777777" w:rsidR="00A01A55" w:rsidRDefault="00A01A55" w:rsidP="00A01A55">
      <w:pPr>
        <w:pStyle w:val="Code"/>
      </w:pPr>
      <w:r>
        <w:t xml:space="preserve">    num_units_in_tick="</w:t>
      </w:r>
      <w:r w:rsidRPr="00AB08DC">
        <w:rPr>
          <w:i/>
          <w:iCs/>
        </w:rPr>
        <w:t>uint32, optional</w:t>
      </w:r>
      <w:r>
        <w:t>"/&gt;</w:t>
      </w:r>
    </w:p>
    <w:p w14:paraId="06F47EAB" w14:textId="44CC587A" w:rsidR="00A01A55" w:rsidRDefault="00FA554F" w:rsidP="00FA554F">
      <w:pPr>
        <w:pStyle w:val="Appendix3"/>
      </w:pPr>
      <w:bookmarkStart w:id="678" w:name="_Toc166363164"/>
      <w:r>
        <w:t>EVC_video_descriptor</w:t>
      </w:r>
      <w:bookmarkEnd w:id="678"/>
    </w:p>
    <w:p w14:paraId="64064972" w14:textId="3FC71C6E" w:rsidR="00FA554F" w:rsidRPr="00FB2002" w:rsidRDefault="00FA554F" w:rsidP="00FA554F">
      <w:r>
        <w:t xml:space="preserve">Defined by MPEG in </w:t>
      </w:r>
      <w:r>
        <w:fldChar w:fldCharType="begin"/>
      </w:r>
      <w:r>
        <w:instrText xml:space="preserve"> REF _Ref105841937 \r \h </w:instrText>
      </w:r>
      <w:r>
        <w:fldChar w:fldCharType="separate"/>
      </w:r>
      <w:r w:rsidR="009272D6">
        <w:t>[1]</w:t>
      </w:r>
      <w:r>
        <w:fldChar w:fldCharType="end"/>
      </w:r>
      <w:r>
        <w:t>.</w:t>
      </w:r>
    </w:p>
    <w:p w14:paraId="6CAC10E7" w14:textId="77777777" w:rsidR="00A01A55" w:rsidRDefault="00A01A55" w:rsidP="00A01A55">
      <w:pPr>
        <w:pStyle w:val="Code"/>
      </w:pPr>
      <w:r>
        <w:t>&lt;</w:t>
      </w:r>
      <w:r w:rsidRPr="00AB08DC">
        <w:rPr>
          <w:b/>
          <w:bCs/>
        </w:rPr>
        <w:t>EVC_video_descriptor</w:t>
      </w:r>
    </w:p>
    <w:p w14:paraId="20116342" w14:textId="77777777" w:rsidR="00A01A55" w:rsidRDefault="00A01A55" w:rsidP="00A01A55">
      <w:pPr>
        <w:pStyle w:val="Code"/>
      </w:pPr>
      <w:r>
        <w:t xml:space="preserve">    profile_idc="</w:t>
      </w:r>
      <w:r w:rsidRPr="00AB08DC">
        <w:rPr>
          <w:i/>
          <w:iCs/>
        </w:rPr>
        <w:t>uint8, required</w:t>
      </w:r>
      <w:r>
        <w:t>"</w:t>
      </w:r>
    </w:p>
    <w:p w14:paraId="56199FD6" w14:textId="77777777" w:rsidR="00A01A55" w:rsidRDefault="00A01A55" w:rsidP="00A01A55">
      <w:pPr>
        <w:pStyle w:val="Code"/>
      </w:pPr>
      <w:r>
        <w:t xml:space="preserve">    level_idc="</w:t>
      </w:r>
      <w:r w:rsidRPr="00AB08DC">
        <w:rPr>
          <w:i/>
          <w:iCs/>
        </w:rPr>
        <w:t>uint8, required</w:t>
      </w:r>
      <w:r>
        <w:t>"</w:t>
      </w:r>
    </w:p>
    <w:p w14:paraId="3015ABCF" w14:textId="77777777" w:rsidR="00A01A55" w:rsidRDefault="00A01A55" w:rsidP="00A01A55">
      <w:pPr>
        <w:pStyle w:val="Code"/>
      </w:pPr>
      <w:r>
        <w:t xml:space="preserve">    toolset_idc_h="</w:t>
      </w:r>
      <w:r w:rsidRPr="00AB08DC">
        <w:rPr>
          <w:i/>
          <w:iCs/>
        </w:rPr>
        <w:t>uint32, required</w:t>
      </w:r>
      <w:r>
        <w:t>"</w:t>
      </w:r>
    </w:p>
    <w:p w14:paraId="4A6D0096" w14:textId="77777777" w:rsidR="00A01A55" w:rsidRDefault="00A01A55" w:rsidP="00A01A55">
      <w:pPr>
        <w:pStyle w:val="Code"/>
      </w:pPr>
      <w:r>
        <w:t xml:space="preserve">    toolset_idc_l="</w:t>
      </w:r>
      <w:r w:rsidRPr="00AB08DC">
        <w:rPr>
          <w:i/>
          <w:iCs/>
        </w:rPr>
        <w:t>uint32, required</w:t>
      </w:r>
      <w:r>
        <w:t>"</w:t>
      </w:r>
    </w:p>
    <w:p w14:paraId="52BC52E8" w14:textId="77777777" w:rsidR="00A01A55" w:rsidRDefault="00A01A55" w:rsidP="00A01A55">
      <w:pPr>
        <w:pStyle w:val="Code"/>
      </w:pPr>
      <w:r>
        <w:t xml:space="preserve">    progressive_source_flag="</w:t>
      </w:r>
      <w:r w:rsidRPr="00AB08DC">
        <w:rPr>
          <w:i/>
          <w:iCs/>
        </w:rPr>
        <w:t>bool, required</w:t>
      </w:r>
      <w:r>
        <w:t>"</w:t>
      </w:r>
    </w:p>
    <w:p w14:paraId="1DC57503" w14:textId="77777777" w:rsidR="00A01A55" w:rsidRDefault="00A01A55" w:rsidP="00A01A55">
      <w:pPr>
        <w:pStyle w:val="Code"/>
      </w:pPr>
      <w:r>
        <w:t xml:space="preserve">    interlaced_source_flag="</w:t>
      </w:r>
      <w:r w:rsidRPr="00AB08DC">
        <w:rPr>
          <w:i/>
          <w:iCs/>
        </w:rPr>
        <w:t>bool, required</w:t>
      </w:r>
      <w:r>
        <w:t>"</w:t>
      </w:r>
    </w:p>
    <w:p w14:paraId="3B26A8B1" w14:textId="77777777" w:rsidR="00A01A55" w:rsidRDefault="00A01A55" w:rsidP="00A01A55">
      <w:pPr>
        <w:pStyle w:val="Code"/>
      </w:pPr>
      <w:r>
        <w:t xml:space="preserve">    non_packed_constraint_flag="</w:t>
      </w:r>
      <w:r w:rsidRPr="00AB08DC">
        <w:rPr>
          <w:i/>
          <w:iCs/>
        </w:rPr>
        <w:t>bool, required</w:t>
      </w:r>
      <w:r>
        <w:t>"</w:t>
      </w:r>
    </w:p>
    <w:p w14:paraId="55225568" w14:textId="77777777" w:rsidR="00A01A55" w:rsidRDefault="00A01A55" w:rsidP="00A01A55">
      <w:pPr>
        <w:pStyle w:val="Code"/>
      </w:pPr>
      <w:r>
        <w:t xml:space="preserve">    frame_only_constraint_flag="</w:t>
      </w:r>
      <w:r w:rsidRPr="00AB08DC">
        <w:rPr>
          <w:i/>
          <w:iCs/>
        </w:rPr>
        <w:t>bool, required</w:t>
      </w:r>
      <w:r>
        <w:t>"</w:t>
      </w:r>
    </w:p>
    <w:p w14:paraId="21335F15" w14:textId="77777777" w:rsidR="00A01A55" w:rsidRDefault="00A01A55" w:rsidP="00A01A55">
      <w:pPr>
        <w:pStyle w:val="Code"/>
      </w:pPr>
      <w:r>
        <w:t xml:space="preserve">    EVC_still_present_flag="</w:t>
      </w:r>
      <w:r w:rsidRPr="00AB08DC">
        <w:rPr>
          <w:i/>
          <w:iCs/>
        </w:rPr>
        <w:t>bool, required</w:t>
      </w:r>
      <w:r>
        <w:t>"</w:t>
      </w:r>
    </w:p>
    <w:p w14:paraId="4AD37C79" w14:textId="77777777" w:rsidR="00A01A55" w:rsidRDefault="00A01A55" w:rsidP="00A01A55">
      <w:pPr>
        <w:pStyle w:val="Code"/>
      </w:pPr>
      <w:r>
        <w:t xml:space="preserve">    EVC_24hr_picture_present_flag="</w:t>
      </w:r>
      <w:r w:rsidRPr="00AB08DC">
        <w:rPr>
          <w:i/>
          <w:iCs/>
        </w:rPr>
        <w:t>bool, required</w:t>
      </w:r>
      <w:r>
        <w:t>"</w:t>
      </w:r>
    </w:p>
    <w:p w14:paraId="2E5B119D" w14:textId="77777777" w:rsidR="00A01A55" w:rsidRDefault="00A01A55" w:rsidP="00A01A55">
      <w:pPr>
        <w:pStyle w:val="Code"/>
      </w:pPr>
      <w:r>
        <w:t xml:space="preserve">    HDR_WCG_idc="</w:t>
      </w:r>
      <w:r w:rsidRPr="00AB08DC">
        <w:rPr>
          <w:i/>
          <w:iCs/>
        </w:rPr>
        <w:t>uint2, default=3</w:t>
      </w:r>
      <w:r>
        <w:t>"</w:t>
      </w:r>
    </w:p>
    <w:p w14:paraId="76BF7DD6" w14:textId="77777777" w:rsidR="00A01A55" w:rsidRDefault="00A01A55" w:rsidP="00A01A55">
      <w:pPr>
        <w:pStyle w:val="Code"/>
      </w:pPr>
      <w:r>
        <w:t xml:space="preserve">    video_properties_tag="</w:t>
      </w:r>
      <w:r w:rsidRPr="00AB08DC">
        <w:rPr>
          <w:i/>
          <w:iCs/>
        </w:rPr>
        <w:t>uint4, default=0</w:t>
      </w:r>
      <w:r>
        <w:t>"</w:t>
      </w:r>
    </w:p>
    <w:p w14:paraId="2B4B77B9" w14:textId="77777777" w:rsidR="00A01A55" w:rsidRDefault="00A01A55" w:rsidP="00A01A55">
      <w:pPr>
        <w:pStyle w:val="Code"/>
      </w:pPr>
      <w:r>
        <w:t xml:space="preserve">    temporal_id_min="</w:t>
      </w:r>
      <w:r w:rsidRPr="00AB08DC">
        <w:rPr>
          <w:i/>
          <w:iCs/>
        </w:rPr>
        <w:t>uint3, optional, specify both min and max or none</w:t>
      </w:r>
      <w:r>
        <w:t>"</w:t>
      </w:r>
    </w:p>
    <w:p w14:paraId="7F214773" w14:textId="093CCD27" w:rsidR="00A01A55" w:rsidRDefault="00A01A55" w:rsidP="00A01A55">
      <w:pPr>
        <w:pStyle w:val="Code"/>
      </w:pPr>
      <w:r>
        <w:t xml:space="preserve">    temporal_id_max="</w:t>
      </w:r>
      <w:r w:rsidRPr="00AB08DC">
        <w:rPr>
          <w:i/>
          <w:iCs/>
        </w:rPr>
        <w:t>uint3, optional, specify both min and max or none</w:t>
      </w:r>
      <w:r>
        <w:t>"/&gt;</w:t>
      </w:r>
    </w:p>
    <w:p w14:paraId="10AD9B7B" w14:textId="77777777" w:rsidR="00F00BD5" w:rsidRDefault="00F00BD5" w:rsidP="00F00BD5">
      <w:pPr>
        <w:pStyle w:val="Appendix3"/>
      </w:pPr>
      <w:bookmarkStart w:id="679" w:name="_Toc166363165"/>
      <w:r>
        <w:t>FMC_descriptor</w:t>
      </w:r>
      <w:bookmarkEnd w:id="679"/>
    </w:p>
    <w:p w14:paraId="6F326B63" w14:textId="46D422BF" w:rsidR="00F00BD5" w:rsidRPr="00FB2002" w:rsidRDefault="00F00BD5" w:rsidP="00F00BD5">
      <w:r>
        <w:t xml:space="preserve">Defined by MPEG in </w:t>
      </w:r>
      <w:r>
        <w:fldChar w:fldCharType="begin"/>
      </w:r>
      <w:r>
        <w:instrText xml:space="preserve"> REF _Ref105841937 \r \h </w:instrText>
      </w:r>
      <w:r>
        <w:fldChar w:fldCharType="separate"/>
      </w:r>
      <w:r w:rsidR="009272D6">
        <w:t>[1]</w:t>
      </w:r>
      <w:r>
        <w:fldChar w:fldCharType="end"/>
      </w:r>
      <w:r>
        <w:t>.</w:t>
      </w:r>
    </w:p>
    <w:p w14:paraId="7C4EAD85" w14:textId="77777777" w:rsidR="00F00BD5" w:rsidRDefault="00F00BD5" w:rsidP="00F00BD5">
      <w:pPr>
        <w:pStyle w:val="Code"/>
      </w:pPr>
      <w:r>
        <w:t>&lt;</w:t>
      </w:r>
      <w:r w:rsidRPr="00F00BD5">
        <w:rPr>
          <w:b/>
        </w:rPr>
        <w:t>FMC_descriptor</w:t>
      </w:r>
      <w:r>
        <w:t>&gt;</w:t>
      </w:r>
    </w:p>
    <w:p w14:paraId="7163D18E" w14:textId="77777777" w:rsidR="00F00BD5" w:rsidRDefault="00F00BD5" w:rsidP="00F00BD5">
      <w:pPr>
        <w:pStyle w:val="Code"/>
      </w:pPr>
      <w:r>
        <w:t xml:space="preserve">  &lt;!-- </w:t>
      </w:r>
      <w:r w:rsidRPr="00F00BD5">
        <w:rPr>
          <w:i/>
        </w:rPr>
        <w:t>One per SL_packetized stream</w:t>
      </w:r>
      <w:r>
        <w:t xml:space="preserve"> --&gt;</w:t>
      </w:r>
    </w:p>
    <w:p w14:paraId="1D6B39BC" w14:textId="2A198C30" w:rsidR="00F00BD5" w:rsidRDefault="00F00BD5" w:rsidP="00F00BD5">
      <w:pPr>
        <w:pStyle w:val="Code"/>
      </w:pPr>
      <w:r>
        <w:t xml:space="preserve">  &lt;stream ES_ID="</w:t>
      </w:r>
      <w:r w:rsidRPr="00F00BD5">
        <w:rPr>
          <w:i/>
        </w:rPr>
        <w:t>uint16, required</w:t>
      </w:r>
      <w:r>
        <w:t xml:space="preserve">" </w:t>
      </w:r>
      <w:r w:rsidR="00564B6C" w:rsidRPr="00564B6C">
        <w:t>M4MuxChannel</w:t>
      </w:r>
      <w:r>
        <w:t>="</w:t>
      </w:r>
      <w:r w:rsidRPr="00F00BD5">
        <w:rPr>
          <w:i/>
        </w:rPr>
        <w:t>uint8, required</w:t>
      </w:r>
      <w:r>
        <w:t>"/&gt;</w:t>
      </w:r>
    </w:p>
    <w:p w14:paraId="3592B298" w14:textId="57BB3733" w:rsidR="00F00BD5" w:rsidRDefault="00F00BD5" w:rsidP="00F00BD5">
      <w:pPr>
        <w:pStyle w:val="Code"/>
      </w:pPr>
      <w:r>
        <w:t>&lt;/FMC_descriptor&gt;</w:t>
      </w:r>
    </w:p>
    <w:p w14:paraId="57DA4E21" w14:textId="77777777" w:rsidR="00B23852" w:rsidRDefault="00B23852" w:rsidP="00B23852">
      <w:pPr>
        <w:pStyle w:val="Appendix3"/>
      </w:pPr>
      <w:bookmarkStart w:id="680" w:name="_Toc166363166"/>
      <w:r>
        <w:lastRenderedPageBreak/>
        <w:t>green_extension_descriptor&gt;</w:t>
      </w:r>
      <w:bookmarkEnd w:id="680"/>
    </w:p>
    <w:p w14:paraId="6CF42AD1" w14:textId="3AB39380" w:rsidR="00B23852" w:rsidRPr="00FB2002" w:rsidRDefault="00B23852" w:rsidP="00B23852">
      <w:r>
        <w:t xml:space="preserve">Defined by MPEG in </w:t>
      </w:r>
      <w:r>
        <w:fldChar w:fldCharType="begin"/>
      </w:r>
      <w:r>
        <w:instrText xml:space="preserve"> REF _Ref105841937 \r \h </w:instrText>
      </w:r>
      <w:r>
        <w:fldChar w:fldCharType="separate"/>
      </w:r>
      <w:r w:rsidR="009272D6">
        <w:t>[1]</w:t>
      </w:r>
      <w:r>
        <w:fldChar w:fldCharType="end"/>
      </w:r>
      <w:r>
        <w:t>.</w:t>
      </w:r>
    </w:p>
    <w:p w14:paraId="6E1B842A" w14:textId="77777777" w:rsidR="00B23852" w:rsidRDefault="00B23852" w:rsidP="00B23852">
      <w:pPr>
        <w:pStyle w:val="Code"/>
      </w:pPr>
      <w:r>
        <w:t>&lt;</w:t>
      </w:r>
      <w:r w:rsidRPr="00B23852">
        <w:rPr>
          <w:b/>
        </w:rPr>
        <w:t>green_extension_descriptor</w:t>
      </w:r>
      <w:r>
        <w:t>&gt;</w:t>
      </w:r>
    </w:p>
    <w:p w14:paraId="30AA435C" w14:textId="77777777" w:rsidR="00B23852" w:rsidRDefault="00B23852" w:rsidP="00B23852">
      <w:pPr>
        <w:pStyle w:val="Code"/>
      </w:pPr>
    </w:p>
    <w:p w14:paraId="0EE6DCE4" w14:textId="77777777" w:rsidR="00B23852" w:rsidRDefault="00B23852" w:rsidP="00B23852">
      <w:pPr>
        <w:pStyle w:val="Code"/>
      </w:pPr>
      <w:r>
        <w:t xml:space="preserve">  &lt;!-- </w:t>
      </w:r>
      <w:r w:rsidRPr="00F00BD5">
        <w:rPr>
          <w:i/>
        </w:rPr>
        <w:t xml:space="preserve">One per </w:t>
      </w:r>
      <w:r>
        <w:rPr>
          <w:i/>
        </w:rPr>
        <w:t xml:space="preserve">time interval </w:t>
      </w:r>
      <w:r>
        <w:t>--&gt;</w:t>
      </w:r>
    </w:p>
    <w:p w14:paraId="49B4E0B5" w14:textId="77777777" w:rsidR="00B23852" w:rsidRDefault="00B23852" w:rsidP="00B23852">
      <w:pPr>
        <w:pStyle w:val="Code"/>
      </w:pPr>
      <w:r>
        <w:t xml:space="preserve">  &lt;constant_backlight_voltage_time_interval value="</w:t>
      </w:r>
      <w:r w:rsidRPr="00B23852">
        <w:rPr>
          <w:i/>
        </w:rPr>
        <w:t>uint16, required</w:t>
      </w:r>
      <w:r>
        <w:t>"/&gt;</w:t>
      </w:r>
    </w:p>
    <w:p w14:paraId="3B1D5D57" w14:textId="77777777" w:rsidR="00B23852" w:rsidRDefault="00B23852" w:rsidP="00B23852">
      <w:pPr>
        <w:pStyle w:val="Code"/>
      </w:pPr>
    </w:p>
    <w:p w14:paraId="7092A76C" w14:textId="77777777" w:rsidR="00B23852" w:rsidRDefault="00B23852" w:rsidP="00B23852">
      <w:pPr>
        <w:pStyle w:val="Code"/>
      </w:pPr>
      <w:r>
        <w:t xml:space="preserve">  &lt;!-- </w:t>
      </w:r>
      <w:r w:rsidRPr="00F00BD5">
        <w:rPr>
          <w:i/>
        </w:rPr>
        <w:t xml:space="preserve">One per </w:t>
      </w:r>
      <w:r>
        <w:rPr>
          <w:i/>
        </w:rPr>
        <w:t xml:space="preserve">variation </w:t>
      </w:r>
      <w:r>
        <w:t>--&gt;</w:t>
      </w:r>
    </w:p>
    <w:p w14:paraId="452DCBC0" w14:textId="77777777" w:rsidR="00B23852" w:rsidRDefault="00B23852" w:rsidP="00B23852">
      <w:pPr>
        <w:pStyle w:val="Code"/>
      </w:pPr>
      <w:r>
        <w:t xml:space="preserve">  &lt;max_variation value="</w:t>
      </w:r>
      <w:r w:rsidRPr="00B23852">
        <w:rPr>
          <w:i/>
        </w:rPr>
        <w:t>uint16, required</w:t>
      </w:r>
      <w:r>
        <w:t>"/&gt;</w:t>
      </w:r>
    </w:p>
    <w:p w14:paraId="08EE65C9" w14:textId="77777777" w:rsidR="00B23852" w:rsidRDefault="00B23852" w:rsidP="00B23852">
      <w:pPr>
        <w:pStyle w:val="Code"/>
      </w:pPr>
    </w:p>
    <w:p w14:paraId="3CC38C1D" w14:textId="77777777" w:rsidR="00B23852" w:rsidRDefault="00B23852" w:rsidP="00B23852">
      <w:pPr>
        <w:pStyle w:val="Code"/>
      </w:pPr>
      <w:r>
        <w:t>&lt;/green_extension_descriptor&gt;</w:t>
      </w:r>
    </w:p>
    <w:p w14:paraId="34E301F0" w14:textId="77777777" w:rsidR="008E0AF3" w:rsidRDefault="008E0AF3" w:rsidP="008E0AF3">
      <w:pPr>
        <w:pStyle w:val="Appendix3"/>
      </w:pPr>
      <w:bookmarkStart w:id="681" w:name="_Toc166363167"/>
      <w:r>
        <w:t>HEVC_hierarchy_extension_descriptor</w:t>
      </w:r>
      <w:bookmarkEnd w:id="681"/>
    </w:p>
    <w:p w14:paraId="03CE2005" w14:textId="0BA38E9D" w:rsidR="008E0AF3" w:rsidRPr="00FB2002" w:rsidRDefault="008E0AF3" w:rsidP="008E0AF3">
      <w:r>
        <w:t xml:space="preserve">Defined by MPEG in </w:t>
      </w:r>
      <w:r>
        <w:fldChar w:fldCharType="begin"/>
      </w:r>
      <w:r>
        <w:instrText xml:space="preserve"> REF _Ref105841937 \r \h </w:instrText>
      </w:r>
      <w:r>
        <w:fldChar w:fldCharType="separate"/>
      </w:r>
      <w:r w:rsidR="009272D6">
        <w:t>[1]</w:t>
      </w:r>
      <w:r>
        <w:fldChar w:fldCharType="end"/>
      </w:r>
      <w:r>
        <w:t>.</w:t>
      </w:r>
    </w:p>
    <w:p w14:paraId="15AF0C67" w14:textId="77777777" w:rsidR="008E0AF3" w:rsidRDefault="008E0AF3" w:rsidP="008E0AF3">
      <w:pPr>
        <w:pStyle w:val="Code"/>
      </w:pPr>
      <w:r>
        <w:t>&lt;</w:t>
      </w:r>
      <w:r w:rsidRPr="008E0AF3">
        <w:rPr>
          <w:b/>
        </w:rPr>
        <w:t>HEVC_hierarchy_extension_descriptor</w:t>
      </w:r>
    </w:p>
    <w:p w14:paraId="777B81D0" w14:textId="77777777" w:rsidR="008E0AF3" w:rsidRDefault="008E0AF3" w:rsidP="008E0AF3">
      <w:pPr>
        <w:pStyle w:val="Code"/>
      </w:pPr>
      <w:r>
        <w:t xml:space="preserve">    extension_dimension_bits="</w:t>
      </w:r>
      <w:r w:rsidRPr="008E0AF3">
        <w:rPr>
          <w:i/>
        </w:rPr>
        <w:t>uint16, required</w:t>
      </w:r>
      <w:r>
        <w:t>"</w:t>
      </w:r>
    </w:p>
    <w:p w14:paraId="583003D2" w14:textId="77777777" w:rsidR="008E0AF3" w:rsidRDefault="008E0AF3" w:rsidP="008E0AF3">
      <w:pPr>
        <w:pStyle w:val="Code"/>
      </w:pPr>
      <w:r>
        <w:t xml:space="preserve">    hierarchy_layer_index="</w:t>
      </w:r>
      <w:r w:rsidRPr="008E0AF3">
        <w:rPr>
          <w:i/>
        </w:rPr>
        <w:t>uint6, required</w:t>
      </w:r>
      <w:r>
        <w:t>"</w:t>
      </w:r>
    </w:p>
    <w:p w14:paraId="450F617C" w14:textId="77777777" w:rsidR="008E0AF3" w:rsidRDefault="008E0AF3" w:rsidP="008E0AF3">
      <w:pPr>
        <w:pStyle w:val="Code"/>
      </w:pPr>
      <w:r>
        <w:t xml:space="preserve">    temporal_id="</w:t>
      </w:r>
      <w:r w:rsidRPr="008E0AF3">
        <w:rPr>
          <w:i/>
        </w:rPr>
        <w:t>uint3, required</w:t>
      </w:r>
      <w:r>
        <w:t>"</w:t>
      </w:r>
    </w:p>
    <w:p w14:paraId="7A1BB5D9" w14:textId="77777777" w:rsidR="008E0AF3" w:rsidRDefault="008E0AF3" w:rsidP="008E0AF3">
      <w:pPr>
        <w:pStyle w:val="Code"/>
      </w:pPr>
      <w:r>
        <w:t xml:space="preserve">    nuh_layer_id="</w:t>
      </w:r>
      <w:r w:rsidRPr="008E0AF3">
        <w:rPr>
          <w:i/>
        </w:rPr>
        <w:t>uint6, required</w:t>
      </w:r>
      <w:r>
        <w:t>"</w:t>
      </w:r>
    </w:p>
    <w:p w14:paraId="141C43F0" w14:textId="77777777" w:rsidR="008E0AF3" w:rsidRDefault="008E0AF3" w:rsidP="008E0AF3">
      <w:pPr>
        <w:pStyle w:val="Code"/>
      </w:pPr>
      <w:r>
        <w:t xml:space="preserve">    tref_present="</w:t>
      </w:r>
      <w:r w:rsidRPr="008E0AF3">
        <w:rPr>
          <w:i/>
        </w:rPr>
        <w:t>bool, required</w:t>
      </w:r>
      <w:r>
        <w:t>"</w:t>
      </w:r>
    </w:p>
    <w:p w14:paraId="1B671CA4" w14:textId="77777777" w:rsidR="008E0AF3" w:rsidRDefault="008E0AF3" w:rsidP="008E0AF3">
      <w:pPr>
        <w:pStyle w:val="Code"/>
      </w:pPr>
      <w:r>
        <w:t xml:space="preserve">    hierarchy_channel="</w:t>
      </w:r>
      <w:r w:rsidRPr="008E0AF3">
        <w:rPr>
          <w:i/>
        </w:rPr>
        <w:t>uint6, required</w:t>
      </w:r>
      <w:r>
        <w:t>"&gt;</w:t>
      </w:r>
    </w:p>
    <w:p w14:paraId="5DC279DF" w14:textId="77777777" w:rsidR="008E0AF3" w:rsidRDefault="008E0AF3" w:rsidP="008E0AF3">
      <w:pPr>
        <w:pStyle w:val="Code"/>
      </w:pPr>
    </w:p>
    <w:p w14:paraId="08CA45FE" w14:textId="77777777" w:rsidR="008E0AF3" w:rsidRDefault="008E0AF3" w:rsidP="008E0AF3">
      <w:pPr>
        <w:pStyle w:val="Code"/>
      </w:pPr>
      <w:r>
        <w:t xml:space="preserve">  &lt;!-- </w:t>
      </w:r>
      <w:r w:rsidRPr="00F00BD5">
        <w:rPr>
          <w:i/>
        </w:rPr>
        <w:t xml:space="preserve">One per </w:t>
      </w:r>
      <w:r>
        <w:rPr>
          <w:i/>
        </w:rPr>
        <w:t xml:space="preserve">embedded layer </w:t>
      </w:r>
      <w:r>
        <w:t>--&gt;</w:t>
      </w:r>
    </w:p>
    <w:p w14:paraId="52EBDCEA" w14:textId="77777777" w:rsidR="008E0AF3" w:rsidRDefault="008E0AF3" w:rsidP="008E0AF3">
      <w:pPr>
        <w:pStyle w:val="Code"/>
      </w:pPr>
      <w:r>
        <w:t xml:space="preserve">  &lt;embedded_layer hierarchy_layer_index="</w:t>
      </w:r>
      <w:r w:rsidRPr="008E0AF3">
        <w:rPr>
          <w:i/>
        </w:rPr>
        <w:t>uint6, required</w:t>
      </w:r>
      <w:r>
        <w:t>"/&gt;</w:t>
      </w:r>
    </w:p>
    <w:p w14:paraId="3D86ED53" w14:textId="77777777" w:rsidR="008E0AF3" w:rsidRDefault="008E0AF3" w:rsidP="008E0AF3">
      <w:pPr>
        <w:pStyle w:val="Code"/>
      </w:pPr>
    </w:p>
    <w:p w14:paraId="7C4B6DB4" w14:textId="0386FD0C" w:rsidR="008E0AF3" w:rsidRDefault="008E0AF3" w:rsidP="008E0AF3">
      <w:pPr>
        <w:pStyle w:val="Code"/>
      </w:pPr>
      <w:r>
        <w:t>&lt;/HEVC_hierarchy_extension_descriptor&gt;</w:t>
      </w:r>
    </w:p>
    <w:p w14:paraId="0365A259" w14:textId="3217D4A5" w:rsidR="00363C6A" w:rsidRDefault="00363C6A" w:rsidP="00363C6A">
      <w:pPr>
        <w:pStyle w:val="Appendix3"/>
      </w:pPr>
      <w:bookmarkStart w:id="682" w:name="_Toc166363168"/>
      <w:r>
        <w:t>HEVC_operation_point_descriptor</w:t>
      </w:r>
      <w:bookmarkEnd w:id="682"/>
    </w:p>
    <w:p w14:paraId="423A10CE" w14:textId="2C400D9C" w:rsidR="00363C6A" w:rsidRPr="00FB2002" w:rsidRDefault="00363C6A" w:rsidP="00363C6A">
      <w:r>
        <w:t xml:space="preserve">Defined by MPEG in </w:t>
      </w:r>
      <w:r>
        <w:fldChar w:fldCharType="begin"/>
      </w:r>
      <w:r>
        <w:instrText xml:space="preserve"> REF _Ref105841937 \r \h </w:instrText>
      </w:r>
      <w:r>
        <w:fldChar w:fldCharType="separate"/>
      </w:r>
      <w:r w:rsidR="009272D6">
        <w:t>[1]</w:t>
      </w:r>
      <w:r>
        <w:fldChar w:fldCharType="end"/>
      </w:r>
      <w:r>
        <w:t>.</w:t>
      </w:r>
    </w:p>
    <w:p w14:paraId="34C02A51" w14:textId="063FF639" w:rsidR="00363C6A" w:rsidRDefault="00363C6A" w:rsidP="00363C6A">
      <w:pPr>
        <w:pStyle w:val="Code"/>
      </w:pPr>
      <w:r>
        <w:t>&lt;</w:t>
      </w:r>
      <w:r w:rsidRPr="009D73E1">
        <w:rPr>
          <w:b/>
          <w:bCs/>
        </w:rPr>
        <w:t>HEVC_operation_point_descriptor</w:t>
      </w:r>
      <w:r>
        <w:t>&gt;</w:t>
      </w:r>
    </w:p>
    <w:p w14:paraId="5ED58FD1" w14:textId="77777777" w:rsidR="009D73E1" w:rsidRDefault="009D73E1" w:rsidP="00363C6A">
      <w:pPr>
        <w:pStyle w:val="Code"/>
      </w:pPr>
    </w:p>
    <w:p w14:paraId="4B243E11" w14:textId="77777777" w:rsidR="00363C6A" w:rsidRDefault="00363C6A" w:rsidP="00363C6A">
      <w:pPr>
        <w:pStyle w:val="Code"/>
      </w:pPr>
      <w:r>
        <w:t xml:space="preserve">  &lt;profile_tier_level_info&gt;</w:t>
      </w:r>
    </w:p>
    <w:p w14:paraId="486DE772" w14:textId="77777777" w:rsidR="00363C6A" w:rsidRPr="009D73E1" w:rsidRDefault="00363C6A" w:rsidP="00363C6A">
      <w:pPr>
        <w:pStyle w:val="Code"/>
        <w:rPr>
          <w:i/>
          <w:iCs/>
        </w:rPr>
      </w:pPr>
      <w:r w:rsidRPr="009D73E1">
        <w:rPr>
          <w:i/>
          <w:iCs/>
        </w:rPr>
        <w:t xml:space="preserve">    Hexadecimal Content</w:t>
      </w:r>
    </w:p>
    <w:p w14:paraId="3B54CF04" w14:textId="77777777" w:rsidR="00363C6A" w:rsidRDefault="00363C6A" w:rsidP="00363C6A">
      <w:pPr>
        <w:pStyle w:val="Code"/>
      </w:pPr>
      <w:r>
        <w:t xml:space="preserve">  &lt;/profile_tier_level_info&gt;</w:t>
      </w:r>
    </w:p>
    <w:p w14:paraId="5E89A0D1" w14:textId="77777777" w:rsidR="009D73E1" w:rsidRDefault="009D73E1" w:rsidP="00363C6A">
      <w:pPr>
        <w:pStyle w:val="Code"/>
      </w:pPr>
    </w:p>
    <w:p w14:paraId="3F9694AF" w14:textId="41FB3E16" w:rsidR="00363C6A" w:rsidRDefault="00363C6A" w:rsidP="00363C6A">
      <w:pPr>
        <w:pStyle w:val="Code"/>
      </w:pPr>
      <w:r>
        <w:t xml:space="preserve">  &lt;operation_point </w:t>
      </w:r>
    </w:p>
    <w:p w14:paraId="0ED2DB50" w14:textId="77777777" w:rsidR="00363C6A" w:rsidRDefault="00363C6A" w:rsidP="00363C6A">
      <w:pPr>
        <w:pStyle w:val="Code"/>
      </w:pPr>
      <w:r>
        <w:t xml:space="preserve">      target_ols="</w:t>
      </w:r>
      <w:r w:rsidRPr="00D81062">
        <w:rPr>
          <w:i/>
          <w:iCs/>
        </w:rPr>
        <w:t>uint8, required</w:t>
      </w:r>
      <w:r>
        <w:t>"</w:t>
      </w:r>
    </w:p>
    <w:p w14:paraId="4A344874" w14:textId="77777777" w:rsidR="00363C6A" w:rsidRDefault="00363C6A" w:rsidP="00363C6A">
      <w:pPr>
        <w:pStyle w:val="Code"/>
      </w:pPr>
      <w:r>
        <w:t xml:space="preserve">      constant_frame_rate_info_idc="</w:t>
      </w:r>
      <w:r w:rsidRPr="00D81062">
        <w:rPr>
          <w:i/>
          <w:iCs/>
        </w:rPr>
        <w:t>uint2, required</w:t>
      </w:r>
      <w:r>
        <w:t>"</w:t>
      </w:r>
    </w:p>
    <w:p w14:paraId="52CC736A" w14:textId="77777777" w:rsidR="00363C6A" w:rsidRDefault="00363C6A" w:rsidP="00363C6A">
      <w:pPr>
        <w:pStyle w:val="Code"/>
      </w:pPr>
      <w:r>
        <w:t xml:space="preserve">      applicable_temporal_id="</w:t>
      </w:r>
      <w:r w:rsidRPr="00D81062">
        <w:rPr>
          <w:i/>
          <w:iCs/>
        </w:rPr>
        <w:t>uint3, required</w:t>
      </w:r>
      <w:r>
        <w:t>"</w:t>
      </w:r>
    </w:p>
    <w:p w14:paraId="08748B38" w14:textId="77777777" w:rsidR="00363C6A" w:rsidRDefault="00363C6A" w:rsidP="00363C6A">
      <w:pPr>
        <w:pStyle w:val="Code"/>
      </w:pPr>
      <w:r>
        <w:t xml:space="preserve">      frame_rate_indicator="</w:t>
      </w:r>
      <w:r w:rsidRPr="00D81062">
        <w:rPr>
          <w:i/>
          <w:iCs/>
        </w:rPr>
        <w:t>uint12, default=0</w:t>
      </w:r>
      <w:r>
        <w:t>"</w:t>
      </w:r>
    </w:p>
    <w:p w14:paraId="7A0D916C" w14:textId="77777777" w:rsidR="00363C6A" w:rsidRDefault="00363C6A" w:rsidP="00363C6A">
      <w:pPr>
        <w:pStyle w:val="Code"/>
      </w:pPr>
      <w:r>
        <w:t xml:space="preserve">      avg_bit_rate="</w:t>
      </w:r>
      <w:r w:rsidRPr="00D81062">
        <w:rPr>
          <w:i/>
          <w:iCs/>
        </w:rPr>
        <w:t>uint24, default=0</w:t>
      </w:r>
      <w:r>
        <w:t>"</w:t>
      </w:r>
    </w:p>
    <w:p w14:paraId="7590D145" w14:textId="77777777" w:rsidR="00363C6A" w:rsidRDefault="00363C6A" w:rsidP="00363C6A">
      <w:pPr>
        <w:pStyle w:val="Code"/>
      </w:pPr>
      <w:r>
        <w:t xml:space="preserve">      max_bit_rate="</w:t>
      </w:r>
      <w:r w:rsidRPr="00D81062">
        <w:rPr>
          <w:i/>
          <w:iCs/>
        </w:rPr>
        <w:t>uint24, default=0</w:t>
      </w:r>
      <w:r>
        <w:t>"&gt;</w:t>
      </w:r>
    </w:p>
    <w:p w14:paraId="4FB939C7" w14:textId="77777777" w:rsidR="00363C6A" w:rsidRDefault="00363C6A" w:rsidP="00363C6A">
      <w:pPr>
        <w:pStyle w:val="Code"/>
      </w:pPr>
      <w:r>
        <w:t xml:space="preserve">    &lt;ES </w:t>
      </w:r>
    </w:p>
    <w:p w14:paraId="0FEA6EEC" w14:textId="77777777" w:rsidR="00363C6A" w:rsidRDefault="00363C6A" w:rsidP="00363C6A">
      <w:pPr>
        <w:pStyle w:val="Code"/>
      </w:pPr>
      <w:r>
        <w:t xml:space="preserve">        prepend_dependencies="</w:t>
      </w:r>
      <w:r w:rsidRPr="00D81062">
        <w:rPr>
          <w:i/>
          <w:iCs/>
        </w:rPr>
        <w:t>bool, required</w:t>
      </w:r>
      <w:r>
        <w:t>"</w:t>
      </w:r>
    </w:p>
    <w:p w14:paraId="2FAE0F3B" w14:textId="77777777" w:rsidR="00363C6A" w:rsidRDefault="00363C6A" w:rsidP="00363C6A">
      <w:pPr>
        <w:pStyle w:val="Code"/>
      </w:pPr>
      <w:r>
        <w:t xml:space="preserve">        ES_reference="</w:t>
      </w:r>
      <w:r w:rsidRPr="00D81062">
        <w:rPr>
          <w:i/>
          <w:iCs/>
        </w:rPr>
        <w:t>uint6, required</w:t>
      </w:r>
      <w:r>
        <w:t>"/&gt;</w:t>
      </w:r>
    </w:p>
    <w:p w14:paraId="438B0674" w14:textId="77777777" w:rsidR="00363C6A" w:rsidRDefault="00363C6A" w:rsidP="00363C6A">
      <w:pPr>
        <w:pStyle w:val="Code"/>
      </w:pPr>
      <w:r>
        <w:t xml:space="preserve">    &lt;ESinOP </w:t>
      </w:r>
    </w:p>
    <w:p w14:paraId="47835693" w14:textId="77777777" w:rsidR="00363C6A" w:rsidRDefault="00363C6A" w:rsidP="00363C6A">
      <w:pPr>
        <w:pStyle w:val="Code"/>
      </w:pPr>
      <w:r>
        <w:t xml:space="preserve">        necessary_layer="</w:t>
      </w:r>
      <w:r w:rsidRPr="00D81062">
        <w:rPr>
          <w:i/>
          <w:iCs/>
        </w:rPr>
        <w:t>bool, required</w:t>
      </w:r>
      <w:r>
        <w:t>"</w:t>
      </w:r>
    </w:p>
    <w:p w14:paraId="149D155B" w14:textId="77777777" w:rsidR="00363C6A" w:rsidRDefault="00363C6A" w:rsidP="00363C6A">
      <w:pPr>
        <w:pStyle w:val="Code"/>
      </w:pPr>
      <w:r>
        <w:t xml:space="preserve">        output_layer="</w:t>
      </w:r>
      <w:r w:rsidRPr="00D81062">
        <w:rPr>
          <w:i/>
          <w:iCs/>
        </w:rPr>
        <w:t>bool, required</w:t>
      </w:r>
      <w:r>
        <w:t>"</w:t>
      </w:r>
    </w:p>
    <w:p w14:paraId="6948F044" w14:textId="77777777" w:rsidR="00363C6A" w:rsidRDefault="00363C6A" w:rsidP="00363C6A">
      <w:pPr>
        <w:pStyle w:val="Code"/>
      </w:pPr>
      <w:r>
        <w:t xml:space="preserve">        ptl_ref_idx="</w:t>
      </w:r>
      <w:r w:rsidRPr="00D81062">
        <w:rPr>
          <w:i/>
          <w:iCs/>
        </w:rPr>
        <w:t>uint6, required</w:t>
      </w:r>
      <w:r>
        <w:t>"/&gt;</w:t>
      </w:r>
    </w:p>
    <w:p w14:paraId="2E3640FD" w14:textId="60EB4F0F" w:rsidR="00363C6A" w:rsidRDefault="00363C6A" w:rsidP="00363C6A">
      <w:pPr>
        <w:pStyle w:val="Code"/>
      </w:pPr>
      <w:r>
        <w:t xml:space="preserve">  &lt;/operation_point&gt;</w:t>
      </w:r>
    </w:p>
    <w:p w14:paraId="3E44EA2F" w14:textId="77777777" w:rsidR="009D73E1" w:rsidRDefault="009D73E1" w:rsidP="00363C6A">
      <w:pPr>
        <w:pStyle w:val="Code"/>
      </w:pPr>
    </w:p>
    <w:p w14:paraId="6CA6786B" w14:textId="3A84DFB2" w:rsidR="00363C6A" w:rsidRDefault="00363C6A" w:rsidP="00363C6A">
      <w:pPr>
        <w:pStyle w:val="Code"/>
      </w:pPr>
      <w:r>
        <w:t>&lt;/HEVC_operation_point_descriptor&gt;</w:t>
      </w:r>
    </w:p>
    <w:p w14:paraId="4D126CE6" w14:textId="33B2FFC9" w:rsidR="00201B60" w:rsidRDefault="00201B60" w:rsidP="00201B60">
      <w:pPr>
        <w:pStyle w:val="Appendix3"/>
      </w:pPr>
      <w:bookmarkStart w:id="683" w:name="_Toc166363169"/>
      <w:r>
        <w:t>HEVC_subregion_descriptor</w:t>
      </w:r>
      <w:bookmarkEnd w:id="683"/>
    </w:p>
    <w:p w14:paraId="57BACBDD" w14:textId="106195F1" w:rsidR="00201B60" w:rsidRPr="00FB2002" w:rsidRDefault="00201B60" w:rsidP="00201B60">
      <w:r>
        <w:t xml:space="preserve">Defined by MPEG in </w:t>
      </w:r>
      <w:r>
        <w:fldChar w:fldCharType="begin"/>
      </w:r>
      <w:r>
        <w:instrText xml:space="preserve"> REF _Ref105841937 \r \h </w:instrText>
      </w:r>
      <w:r>
        <w:fldChar w:fldCharType="separate"/>
      </w:r>
      <w:r w:rsidR="009272D6">
        <w:t>[1]</w:t>
      </w:r>
      <w:r>
        <w:fldChar w:fldCharType="end"/>
      </w:r>
      <w:r>
        <w:t>.</w:t>
      </w:r>
    </w:p>
    <w:p w14:paraId="56E89543" w14:textId="77777777" w:rsidR="00201B60" w:rsidRDefault="00201B60" w:rsidP="00201B60">
      <w:pPr>
        <w:pStyle w:val="Code"/>
      </w:pPr>
      <w:r>
        <w:t>&lt;</w:t>
      </w:r>
      <w:r w:rsidRPr="00201B60">
        <w:rPr>
          <w:b/>
          <w:bCs/>
        </w:rPr>
        <w:t>HEVC_subregion_descriptor</w:t>
      </w:r>
    </w:p>
    <w:p w14:paraId="723AEE0E" w14:textId="77777777" w:rsidR="00201B60" w:rsidRDefault="00201B60" w:rsidP="00201B60">
      <w:pPr>
        <w:pStyle w:val="Code"/>
      </w:pPr>
      <w:r>
        <w:t xml:space="preserve">    SubstreamIDsPerLine="</w:t>
      </w:r>
      <w:r w:rsidRPr="00BF3916">
        <w:rPr>
          <w:i/>
          <w:iCs/>
        </w:rPr>
        <w:t>uint7, required</w:t>
      </w:r>
      <w:r>
        <w:t>"</w:t>
      </w:r>
    </w:p>
    <w:p w14:paraId="59CB8D30" w14:textId="77777777" w:rsidR="00201B60" w:rsidRDefault="00201B60" w:rsidP="00201B60">
      <w:pPr>
        <w:pStyle w:val="Code"/>
      </w:pPr>
      <w:r>
        <w:t xml:space="preserve">    TotalSubstreamIDs="</w:t>
      </w:r>
      <w:r w:rsidRPr="00BF3916">
        <w:rPr>
          <w:i/>
          <w:iCs/>
        </w:rPr>
        <w:t>uint8, required</w:t>
      </w:r>
      <w:r>
        <w:t>"</w:t>
      </w:r>
    </w:p>
    <w:p w14:paraId="70F45F3F" w14:textId="77777777" w:rsidR="00201B60" w:rsidRDefault="00201B60" w:rsidP="00201B60">
      <w:pPr>
        <w:pStyle w:val="Code"/>
      </w:pPr>
      <w:r>
        <w:t xml:space="preserve">    LevelFullPanorama="</w:t>
      </w:r>
      <w:r w:rsidRPr="00BF3916">
        <w:rPr>
          <w:i/>
          <w:iCs/>
        </w:rPr>
        <w:t>uint8, required</w:t>
      </w:r>
      <w:r>
        <w:t>"&gt;</w:t>
      </w:r>
    </w:p>
    <w:p w14:paraId="69F6FAE8" w14:textId="77777777" w:rsidR="00201B60" w:rsidRDefault="00201B60" w:rsidP="00201B60">
      <w:pPr>
        <w:pStyle w:val="Code"/>
      </w:pPr>
    </w:p>
    <w:p w14:paraId="43047C69" w14:textId="77777777" w:rsidR="00201B60" w:rsidRDefault="00201B60" w:rsidP="00201B60">
      <w:pPr>
        <w:pStyle w:val="Code"/>
      </w:pPr>
      <w:r>
        <w:t xml:space="preserve">  &lt;SubregionLayout</w:t>
      </w:r>
    </w:p>
    <w:p w14:paraId="1E2591BA" w14:textId="77777777" w:rsidR="00201B60" w:rsidRDefault="00201B60" w:rsidP="00201B60">
      <w:pPr>
        <w:pStyle w:val="Code"/>
      </w:pPr>
      <w:r>
        <w:t xml:space="preserve">      PreambleSubstreamID="</w:t>
      </w:r>
      <w:r w:rsidRPr="00BF3916">
        <w:rPr>
          <w:i/>
          <w:iCs/>
        </w:rPr>
        <w:t>uint7, optional</w:t>
      </w:r>
      <w:r>
        <w:t>"</w:t>
      </w:r>
    </w:p>
    <w:p w14:paraId="22544E49" w14:textId="77777777" w:rsidR="00201B60" w:rsidRDefault="00201B60" w:rsidP="00201B60">
      <w:pPr>
        <w:pStyle w:val="Code"/>
      </w:pPr>
      <w:r>
        <w:t xml:space="preserve">      Level="</w:t>
      </w:r>
      <w:r w:rsidRPr="00BF3916">
        <w:rPr>
          <w:i/>
          <w:iCs/>
        </w:rPr>
        <w:t>uint8, required</w:t>
      </w:r>
      <w:r>
        <w:t>"</w:t>
      </w:r>
    </w:p>
    <w:p w14:paraId="174C0576" w14:textId="77777777" w:rsidR="00201B60" w:rsidRDefault="00201B60" w:rsidP="00201B60">
      <w:pPr>
        <w:pStyle w:val="Code"/>
      </w:pPr>
      <w:r>
        <w:t xml:space="preserve">      PictureSizeHor="</w:t>
      </w:r>
      <w:r w:rsidRPr="00BF3916">
        <w:rPr>
          <w:i/>
          <w:iCs/>
        </w:rPr>
        <w:t>uint16, required</w:t>
      </w:r>
      <w:r>
        <w:t>"</w:t>
      </w:r>
    </w:p>
    <w:p w14:paraId="5A7A4985" w14:textId="77777777" w:rsidR="00201B60" w:rsidRDefault="00201B60" w:rsidP="00201B60">
      <w:pPr>
        <w:pStyle w:val="Code"/>
      </w:pPr>
      <w:r>
        <w:t xml:space="preserve">      PictureSizeVer="</w:t>
      </w:r>
      <w:r w:rsidRPr="00BF3916">
        <w:rPr>
          <w:i/>
          <w:iCs/>
        </w:rPr>
        <w:t>uint16, required</w:t>
      </w:r>
      <w:r>
        <w:t>"&gt;</w:t>
      </w:r>
    </w:p>
    <w:p w14:paraId="2063625D" w14:textId="77777777" w:rsidR="00201B60" w:rsidRDefault="00201B60" w:rsidP="00201B60">
      <w:pPr>
        <w:pStyle w:val="Code"/>
      </w:pPr>
    </w:p>
    <w:p w14:paraId="1FC1449B" w14:textId="77777777" w:rsidR="00201B60" w:rsidRDefault="00201B60" w:rsidP="00201B60">
      <w:pPr>
        <w:pStyle w:val="Code"/>
      </w:pPr>
      <w:r>
        <w:t xml:space="preserve">    &lt;Pattern&gt;</w:t>
      </w:r>
    </w:p>
    <w:p w14:paraId="5471B856" w14:textId="77777777" w:rsidR="00201B60" w:rsidRDefault="00201B60" w:rsidP="00201B60">
      <w:pPr>
        <w:pStyle w:val="Code"/>
      </w:pPr>
      <w:r>
        <w:t xml:space="preserve">      &lt;Substream offset="</w:t>
      </w:r>
      <w:r w:rsidRPr="00BF3916">
        <w:rPr>
          <w:i/>
          <w:iCs/>
        </w:rPr>
        <w:t>int8, required</w:t>
      </w:r>
      <w:r>
        <w:t>"/&gt;</w:t>
      </w:r>
    </w:p>
    <w:p w14:paraId="29B9A6C4" w14:textId="77777777" w:rsidR="00201B60" w:rsidRDefault="00201B60" w:rsidP="00201B60">
      <w:pPr>
        <w:pStyle w:val="Code"/>
      </w:pPr>
      <w:r>
        <w:t xml:space="preserve">    &lt;/Pattern&gt;</w:t>
      </w:r>
    </w:p>
    <w:p w14:paraId="523F79C7" w14:textId="77777777" w:rsidR="00201B60" w:rsidRDefault="00201B60" w:rsidP="00201B60">
      <w:pPr>
        <w:pStyle w:val="Code"/>
      </w:pPr>
    </w:p>
    <w:p w14:paraId="682FB98E" w14:textId="77777777" w:rsidR="00201B60" w:rsidRDefault="00201B60" w:rsidP="00201B60">
      <w:pPr>
        <w:pStyle w:val="Code"/>
      </w:pPr>
      <w:r>
        <w:t xml:space="preserve">  &lt;/SubregionLayout&gt;</w:t>
      </w:r>
    </w:p>
    <w:p w14:paraId="09EE7CDE" w14:textId="77777777" w:rsidR="00201B60" w:rsidRDefault="00201B60" w:rsidP="00201B60">
      <w:pPr>
        <w:pStyle w:val="Code"/>
      </w:pPr>
    </w:p>
    <w:p w14:paraId="16868A68" w14:textId="1F037EA2" w:rsidR="00201B60" w:rsidRDefault="00201B60" w:rsidP="00201B60">
      <w:pPr>
        <w:pStyle w:val="Code"/>
      </w:pPr>
      <w:r>
        <w:t>&lt;/HEVC_subregion_descriptor&gt;</w:t>
      </w:r>
    </w:p>
    <w:p w14:paraId="1ADE0F4E" w14:textId="0C62FF40" w:rsidR="005611B3" w:rsidRDefault="005611B3" w:rsidP="005611B3">
      <w:pPr>
        <w:pStyle w:val="Appendix3"/>
      </w:pPr>
      <w:bookmarkStart w:id="684" w:name="_Toc166363170"/>
      <w:r>
        <w:t>HEVC_tile_substream_descriptor</w:t>
      </w:r>
      <w:bookmarkEnd w:id="684"/>
    </w:p>
    <w:p w14:paraId="6AE9BBB9" w14:textId="4D4C49C4" w:rsidR="005611B3" w:rsidRDefault="005611B3" w:rsidP="005611B3">
      <w:r>
        <w:t xml:space="preserve">Defined by MPEG in </w:t>
      </w:r>
      <w:r>
        <w:fldChar w:fldCharType="begin"/>
      </w:r>
      <w:r>
        <w:instrText xml:space="preserve"> REF _Ref105841937 \r \h </w:instrText>
      </w:r>
      <w:r>
        <w:fldChar w:fldCharType="separate"/>
      </w:r>
      <w:r w:rsidR="009272D6">
        <w:t>[1]</w:t>
      </w:r>
      <w:r>
        <w:fldChar w:fldCharType="end"/>
      </w:r>
      <w:r>
        <w:t>.</w:t>
      </w:r>
    </w:p>
    <w:p w14:paraId="61EDE53D" w14:textId="69DE93BD" w:rsidR="005611B3" w:rsidRDefault="005611B3" w:rsidP="005611B3">
      <w:r>
        <w:t xml:space="preserve">Ether a single </w:t>
      </w:r>
      <w:r w:rsidRPr="002B0F9A">
        <w:rPr>
          <w:rStyle w:val="Codeintext"/>
        </w:rPr>
        <w:t>Reference</w:t>
      </w:r>
      <w:r>
        <w:t xml:space="preserve"> element or multiple </w:t>
      </w:r>
      <w:r w:rsidRPr="002B0F9A">
        <w:rPr>
          <w:rStyle w:val="Codeintext"/>
        </w:rPr>
        <w:t>Substream</w:t>
      </w:r>
      <w:r>
        <w:t xml:space="preserve"> elements can be present (or none).</w:t>
      </w:r>
    </w:p>
    <w:p w14:paraId="0DC185F8" w14:textId="77777777" w:rsidR="005611B3" w:rsidRDefault="005611B3" w:rsidP="005611B3">
      <w:pPr>
        <w:pStyle w:val="Code"/>
      </w:pPr>
      <w:r>
        <w:t>&lt;</w:t>
      </w:r>
      <w:r w:rsidRPr="005611B3">
        <w:rPr>
          <w:b/>
          <w:bCs/>
        </w:rPr>
        <w:t>HEVC_tile_substream_descriptor</w:t>
      </w:r>
    </w:p>
    <w:p w14:paraId="543D346A" w14:textId="77777777" w:rsidR="005611B3" w:rsidRDefault="005611B3" w:rsidP="005611B3">
      <w:pPr>
        <w:pStyle w:val="Code"/>
      </w:pPr>
      <w:r>
        <w:t xml:space="preserve">    SubstreamID="</w:t>
      </w:r>
      <w:r w:rsidRPr="005611B3">
        <w:rPr>
          <w:i/>
          <w:iCs/>
        </w:rPr>
        <w:t>uint7, required</w:t>
      </w:r>
      <w:r>
        <w:t>"&gt;</w:t>
      </w:r>
    </w:p>
    <w:p w14:paraId="609D6D12" w14:textId="77777777" w:rsidR="005611B3" w:rsidRDefault="005611B3" w:rsidP="005611B3">
      <w:pPr>
        <w:pStyle w:val="Code"/>
      </w:pPr>
    </w:p>
    <w:p w14:paraId="0357A446" w14:textId="0628A70E" w:rsidR="005611B3" w:rsidRDefault="005611B3" w:rsidP="005611B3">
      <w:pPr>
        <w:pStyle w:val="Code"/>
      </w:pPr>
      <w:r>
        <w:t xml:space="preserve">  &lt;Reference</w:t>
      </w:r>
    </w:p>
    <w:p w14:paraId="5445B0AD" w14:textId="77777777" w:rsidR="005611B3" w:rsidRDefault="005611B3" w:rsidP="005611B3">
      <w:pPr>
        <w:pStyle w:val="Code"/>
      </w:pPr>
      <w:r>
        <w:t xml:space="preserve">      PreambleFlag="</w:t>
      </w:r>
      <w:r w:rsidRPr="00854DF1">
        <w:rPr>
          <w:i/>
          <w:iCs/>
        </w:rPr>
        <w:t>uint1, required</w:t>
      </w:r>
      <w:r>
        <w:t>"</w:t>
      </w:r>
    </w:p>
    <w:p w14:paraId="1097ACE0" w14:textId="77777777" w:rsidR="005611B3" w:rsidRDefault="005611B3" w:rsidP="005611B3">
      <w:pPr>
        <w:pStyle w:val="Code"/>
      </w:pPr>
      <w:r>
        <w:t xml:space="preserve">      PatternReference="</w:t>
      </w:r>
      <w:r w:rsidRPr="00854DF1">
        <w:rPr>
          <w:i/>
          <w:iCs/>
        </w:rPr>
        <w:t>uint7, required</w:t>
      </w:r>
      <w:r>
        <w:t>"/&gt;</w:t>
      </w:r>
    </w:p>
    <w:p w14:paraId="25CFC08E" w14:textId="77777777" w:rsidR="005611B3" w:rsidRDefault="005611B3" w:rsidP="005611B3">
      <w:pPr>
        <w:pStyle w:val="Code"/>
      </w:pPr>
    </w:p>
    <w:p w14:paraId="2E1ABD63" w14:textId="77777777" w:rsidR="005611B3" w:rsidRDefault="005611B3" w:rsidP="005611B3">
      <w:pPr>
        <w:pStyle w:val="Code"/>
      </w:pPr>
      <w:r>
        <w:t xml:space="preserve">  &lt;Substream</w:t>
      </w:r>
    </w:p>
    <w:p w14:paraId="52E04279" w14:textId="77777777" w:rsidR="005611B3" w:rsidRDefault="005611B3" w:rsidP="005611B3">
      <w:pPr>
        <w:pStyle w:val="Code"/>
      </w:pPr>
      <w:r>
        <w:t xml:space="preserve">      Flag="</w:t>
      </w:r>
      <w:r w:rsidRPr="00854DF1">
        <w:rPr>
          <w:i/>
          <w:iCs/>
        </w:rPr>
        <w:t>uint1, required</w:t>
      </w:r>
      <w:r>
        <w:t>"</w:t>
      </w:r>
    </w:p>
    <w:p w14:paraId="00630F0D" w14:textId="77777777" w:rsidR="005611B3" w:rsidRDefault="005611B3" w:rsidP="005611B3">
      <w:pPr>
        <w:pStyle w:val="Code"/>
      </w:pPr>
      <w:r>
        <w:t xml:space="preserve">      AdditionalSubstreamID="</w:t>
      </w:r>
      <w:r w:rsidRPr="00854DF1">
        <w:rPr>
          <w:i/>
          <w:iCs/>
        </w:rPr>
        <w:t>uint7, required</w:t>
      </w:r>
      <w:r>
        <w:t>"/&gt;</w:t>
      </w:r>
    </w:p>
    <w:p w14:paraId="73451932" w14:textId="77777777" w:rsidR="005611B3" w:rsidRDefault="005611B3" w:rsidP="005611B3">
      <w:pPr>
        <w:pStyle w:val="Code"/>
      </w:pPr>
    </w:p>
    <w:p w14:paraId="641DDEE5" w14:textId="3CE48B33" w:rsidR="005611B3" w:rsidRDefault="005611B3" w:rsidP="005611B3">
      <w:pPr>
        <w:pStyle w:val="Code"/>
      </w:pPr>
      <w:r>
        <w:t>&lt;/HEVC_tile_substream_descriptor&gt;</w:t>
      </w:r>
    </w:p>
    <w:p w14:paraId="74BC8973" w14:textId="77777777" w:rsidR="006F3182" w:rsidRPr="004C1954" w:rsidRDefault="006F3182" w:rsidP="006F3182">
      <w:pPr>
        <w:pStyle w:val="Appendix3"/>
      </w:pPr>
      <w:bookmarkStart w:id="685" w:name="_Toc166363171"/>
      <w:r w:rsidRPr="00FB1932">
        <w:t>HE</w:t>
      </w:r>
      <w:r w:rsidRPr="004C1954">
        <w:t>VC_timing_and_HRD_descriptor</w:t>
      </w:r>
      <w:bookmarkEnd w:id="685"/>
    </w:p>
    <w:p w14:paraId="7FF1F2BD" w14:textId="393DAB4E" w:rsidR="006F3182" w:rsidRPr="00FB2002" w:rsidRDefault="006F3182" w:rsidP="006F3182">
      <w:r>
        <w:t xml:space="preserve">Defined by MPEG in </w:t>
      </w:r>
      <w:r>
        <w:fldChar w:fldCharType="begin"/>
      </w:r>
      <w:r>
        <w:instrText xml:space="preserve"> REF _Ref105841937 \r \h </w:instrText>
      </w:r>
      <w:r>
        <w:fldChar w:fldCharType="separate"/>
      </w:r>
      <w:r w:rsidR="009272D6">
        <w:t>[1]</w:t>
      </w:r>
      <w:r>
        <w:fldChar w:fldCharType="end"/>
      </w:r>
      <w:r>
        <w:t>.</w:t>
      </w:r>
    </w:p>
    <w:p w14:paraId="7FFA4780" w14:textId="77777777" w:rsidR="006F3182" w:rsidRPr="004C1954" w:rsidRDefault="006F3182" w:rsidP="006F3182">
      <w:pPr>
        <w:pStyle w:val="Code"/>
        <w:rPr>
          <w:b/>
        </w:rPr>
      </w:pPr>
      <w:r>
        <w:t>&lt;</w:t>
      </w:r>
      <w:r w:rsidRPr="00FB1932">
        <w:rPr>
          <w:b/>
        </w:rPr>
        <w:t>HE</w:t>
      </w:r>
      <w:r w:rsidRPr="004C1954">
        <w:rPr>
          <w:b/>
        </w:rPr>
        <w:t>VC_timing_and_HRD_descriptor</w:t>
      </w:r>
    </w:p>
    <w:p w14:paraId="3F95E9AB" w14:textId="77777777" w:rsidR="006F3182" w:rsidRDefault="006F3182" w:rsidP="006F3182">
      <w:pPr>
        <w:pStyle w:val="Code"/>
      </w:pPr>
      <w:r>
        <w:t xml:space="preserve">    hrd_management_valid="</w:t>
      </w:r>
      <w:r w:rsidRPr="004C1954">
        <w:rPr>
          <w:i/>
        </w:rPr>
        <w:t>bool, required</w:t>
      </w:r>
      <w:r>
        <w:t>"</w:t>
      </w:r>
    </w:p>
    <w:p w14:paraId="75321BCF" w14:textId="77777777" w:rsidR="00094ECC" w:rsidRDefault="00094ECC" w:rsidP="006F3182">
      <w:pPr>
        <w:pStyle w:val="Code"/>
      </w:pPr>
      <w:r w:rsidRPr="00094ECC">
        <w:t xml:space="preserve">    target_schedule_idx="</w:t>
      </w:r>
      <w:r w:rsidRPr="00094ECC">
        <w:rPr>
          <w:i/>
        </w:rPr>
        <w:t>uint5, optional</w:t>
      </w:r>
      <w:r w:rsidRPr="00094ECC">
        <w:t>"</w:t>
      </w:r>
    </w:p>
    <w:p w14:paraId="1E61DA79" w14:textId="77777777" w:rsidR="006F3182" w:rsidRDefault="006F3182" w:rsidP="006F3182">
      <w:pPr>
        <w:pStyle w:val="Code"/>
      </w:pPr>
      <w:r>
        <w:t xml:space="preserve">    N_90khz="</w:t>
      </w:r>
      <w:r w:rsidRPr="004C1954">
        <w:rPr>
          <w:i/>
        </w:rPr>
        <w:t>uint32, optional</w:t>
      </w:r>
      <w:r w:rsidR="009B469F">
        <w:rPr>
          <w:i/>
        </w:rPr>
        <w:t>, specify both N and K or none</w:t>
      </w:r>
      <w:r>
        <w:t>"</w:t>
      </w:r>
    </w:p>
    <w:p w14:paraId="2B071A9E" w14:textId="77777777" w:rsidR="006F3182" w:rsidRDefault="006F3182" w:rsidP="006F3182">
      <w:pPr>
        <w:pStyle w:val="Code"/>
      </w:pPr>
      <w:r>
        <w:t xml:space="preserve">    K_90khz="</w:t>
      </w:r>
      <w:r w:rsidRPr="004C1954">
        <w:rPr>
          <w:i/>
        </w:rPr>
        <w:t>uint32, optional</w:t>
      </w:r>
      <w:r w:rsidR="009B469F">
        <w:rPr>
          <w:i/>
        </w:rPr>
        <w:t>, specify both N and K or none</w:t>
      </w:r>
      <w:r>
        <w:t>"</w:t>
      </w:r>
    </w:p>
    <w:p w14:paraId="4A94DDE3" w14:textId="77777777" w:rsidR="006F3182" w:rsidRDefault="006F3182" w:rsidP="006F3182">
      <w:pPr>
        <w:pStyle w:val="Code"/>
      </w:pPr>
      <w:r>
        <w:t xml:space="preserve">    num_units_in_tick="</w:t>
      </w:r>
      <w:r w:rsidRPr="004C1954">
        <w:rPr>
          <w:i/>
        </w:rPr>
        <w:t>uint32, optional</w:t>
      </w:r>
      <w:r>
        <w:t>"/&gt;</w:t>
      </w:r>
    </w:p>
    <w:p w14:paraId="4C113A09" w14:textId="77777777" w:rsidR="006F3182" w:rsidRDefault="006F3182" w:rsidP="006F3182">
      <w:pPr>
        <w:pStyle w:val="Appendix3"/>
      </w:pPr>
      <w:bookmarkStart w:id="686" w:name="_Toc166363172"/>
      <w:r w:rsidRPr="00616B21">
        <w:t>HEVC_video_descriptor</w:t>
      </w:r>
      <w:bookmarkEnd w:id="686"/>
    </w:p>
    <w:p w14:paraId="4BEC4CAD" w14:textId="239D1D9D" w:rsidR="006F3182" w:rsidRPr="00FB2002" w:rsidRDefault="006F3182" w:rsidP="006F3182">
      <w:r>
        <w:t xml:space="preserve">Defined by MPEG in </w:t>
      </w:r>
      <w:r>
        <w:fldChar w:fldCharType="begin"/>
      </w:r>
      <w:r>
        <w:instrText xml:space="preserve"> REF _Ref105841937 \r \h </w:instrText>
      </w:r>
      <w:r>
        <w:fldChar w:fldCharType="separate"/>
      </w:r>
      <w:r w:rsidR="009272D6">
        <w:t>[1]</w:t>
      </w:r>
      <w:r>
        <w:fldChar w:fldCharType="end"/>
      </w:r>
      <w:r>
        <w:t>.</w:t>
      </w:r>
    </w:p>
    <w:p w14:paraId="434667C8" w14:textId="77777777" w:rsidR="006F3182" w:rsidRDefault="006F3182" w:rsidP="006F3182">
      <w:pPr>
        <w:pStyle w:val="Code"/>
      </w:pPr>
      <w:r>
        <w:t>&lt;</w:t>
      </w:r>
      <w:r w:rsidRPr="00616B21">
        <w:rPr>
          <w:b/>
        </w:rPr>
        <w:t>HEVC_video_descriptor</w:t>
      </w:r>
    </w:p>
    <w:p w14:paraId="7F0842D0" w14:textId="77777777" w:rsidR="006F3182" w:rsidRDefault="006F3182" w:rsidP="006F3182">
      <w:pPr>
        <w:pStyle w:val="Code"/>
      </w:pPr>
      <w:r>
        <w:t xml:space="preserve">    profile_space="</w:t>
      </w:r>
      <w:r w:rsidRPr="00FC3F1E">
        <w:rPr>
          <w:i/>
        </w:rPr>
        <w:t>uint2, required</w:t>
      </w:r>
      <w:r>
        <w:t>"</w:t>
      </w:r>
    </w:p>
    <w:p w14:paraId="7AF819A0" w14:textId="77777777" w:rsidR="006F3182" w:rsidRDefault="006F3182" w:rsidP="006F3182">
      <w:pPr>
        <w:pStyle w:val="Code"/>
      </w:pPr>
      <w:r>
        <w:t xml:space="preserve">    tier_flag="</w:t>
      </w:r>
      <w:r w:rsidRPr="00FC3F1E">
        <w:rPr>
          <w:i/>
        </w:rPr>
        <w:t>bool, required</w:t>
      </w:r>
      <w:r>
        <w:t>"</w:t>
      </w:r>
    </w:p>
    <w:p w14:paraId="1AFBF6E7" w14:textId="77777777" w:rsidR="006F3182" w:rsidRDefault="006F3182" w:rsidP="006F3182">
      <w:pPr>
        <w:pStyle w:val="Code"/>
      </w:pPr>
      <w:r>
        <w:t xml:space="preserve">    profile_idc="</w:t>
      </w:r>
      <w:r w:rsidRPr="00FC3F1E">
        <w:rPr>
          <w:i/>
        </w:rPr>
        <w:t>uint5, required</w:t>
      </w:r>
      <w:r>
        <w:t>"</w:t>
      </w:r>
    </w:p>
    <w:p w14:paraId="4F3BC56C" w14:textId="77777777" w:rsidR="006F3182" w:rsidRDefault="006F3182" w:rsidP="006F3182">
      <w:pPr>
        <w:pStyle w:val="Code"/>
      </w:pPr>
      <w:r>
        <w:t xml:space="preserve">    profile_compatibility_indication="</w:t>
      </w:r>
      <w:r w:rsidRPr="00FC3F1E">
        <w:rPr>
          <w:i/>
        </w:rPr>
        <w:t>uint32, required</w:t>
      </w:r>
      <w:r>
        <w:t>"</w:t>
      </w:r>
    </w:p>
    <w:p w14:paraId="4311A157" w14:textId="77777777" w:rsidR="006F3182" w:rsidRDefault="006F3182" w:rsidP="006F3182">
      <w:pPr>
        <w:pStyle w:val="Code"/>
      </w:pPr>
      <w:r>
        <w:t xml:space="preserve">    progressive_source_flag="</w:t>
      </w:r>
      <w:r w:rsidRPr="00FC3F1E">
        <w:rPr>
          <w:i/>
        </w:rPr>
        <w:t>bool, required</w:t>
      </w:r>
      <w:r>
        <w:t>"</w:t>
      </w:r>
    </w:p>
    <w:p w14:paraId="16677008" w14:textId="77777777" w:rsidR="006F3182" w:rsidRDefault="006F3182" w:rsidP="006F3182">
      <w:pPr>
        <w:pStyle w:val="Code"/>
      </w:pPr>
      <w:r>
        <w:t xml:space="preserve">    interlaced_source_flag="</w:t>
      </w:r>
      <w:r w:rsidRPr="00FC3F1E">
        <w:rPr>
          <w:i/>
        </w:rPr>
        <w:t>bool, required</w:t>
      </w:r>
      <w:r>
        <w:t>"</w:t>
      </w:r>
    </w:p>
    <w:p w14:paraId="1941AC30" w14:textId="77777777" w:rsidR="006F3182" w:rsidRDefault="006F3182" w:rsidP="006F3182">
      <w:pPr>
        <w:pStyle w:val="Code"/>
      </w:pPr>
      <w:r>
        <w:t xml:space="preserve">    non_packed_constraint_flag="</w:t>
      </w:r>
      <w:r w:rsidRPr="00FC3F1E">
        <w:rPr>
          <w:i/>
        </w:rPr>
        <w:t>bool, required</w:t>
      </w:r>
      <w:r>
        <w:t>"</w:t>
      </w:r>
    </w:p>
    <w:p w14:paraId="077779A5" w14:textId="77777777" w:rsidR="006F3182" w:rsidRDefault="006F3182" w:rsidP="006F3182">
      <w:pPr>
        <w:pStyle w:val="Code"/>
      </w:pPr>
      <w:r>
        <w:t xml:space="preserve">    frame_only_constraint_flag="</w:t>
      </w:r>
      <w:r w:rsidRPr="00FC3F1E">
        <w:rPr>
          <w:i/>
        </w:rPr>
        <w:t>bool, required</w:t>
      </w:r>
      <w:r>
        <w:t>"</w:t>
      </w:r>
    </w:p>
    <w:p w14:paraId="0D825801" w14:textId="77777777" w:rsidR="00AD3680" w:rsidRDefault="00AD3680" w:rsidP="00AD3680">
      <w:pPr>
        <w:pStyle w:val="Code"/>
      </w:pPr>
      <w:r>
        <w:t xml:space="preserve">    copied_44bits="</w:t>
      </w:r>
      <w:r w:rsidRPr="00FC3F1E">
        <w:rPr>
          <w:i/>
        </w:rPr>
        <w:t>uint44, default=0</w:t>
      </w:r>
      <w:r>
        <w:t>"</w:t>
      </w:r>
    </w:p>
    <w:p w14:paraId="5C76E685" w14:textId="77777777" w:rsidR="006F3182" w:rsidRDefault="006F3182" w:rsidP="006F3182">
      <w:pPr>
        <w:pStyle w:val="Code"/>
      </w:pPr>
      <w:r>
        <w:t xml:space="preserve">    reserved_zero_44bits="</w:t>
      </w:r>
      <w:r w:rsidRPr="00FC3F1E">
        <w:rPr>
          <w:i/>
        </w:rPr>
        <w:t>uint44, default=0</w:t>
      </w:r>
      <w:r>
        <w:t>"</w:t>
      </w:r>
    </w:p>
    <w:p w14:paraId="58765315" w14:textId="77777777" w:rsidR="006F3182" w:rsidRDefault="006F3182" w:rsidP="006F3182">
      <w:pPr>
        <w:pStyle w:val="Code"/>
      </w:pPr>
      <w:r>
        <w:t xml:space="preserve">    level_idc="</w:t>
      </w:r>
      <w:r w:rsidRPr="00FC3F1E">
        <w:rPr>
          <w:i/>
        </w:rPr>
        <w:t>uint8, required</w:t>
      </w:r>
      <w:r>
        <w:t>"</w:t>
      </w:r>
    </w:p>
    <w:p w14:paraId="4E5E3381" w14:textId="77777777" w:rsidR="006F3182" w:rsidRDefault="006F3182" w:rsidP="006F3182">
      <w:pPr>
        <w:pStyle w:val="Code"/>
      </w:pPr>
      <w:r>
        <w:t xml:space="preserve">    HEVC_still_present_flag="</w:t>
      </w:r>
      <w:r w:rsidRPr="00FC3F1E">
        <w:rPr>
          <w:i/>
        </w:rPr>
        <w:t>bool, required</w:t>
      </w:r>
      <w:r>
        <w:t>"</w:t>
      </w:r>
    </w:p>
    <w:p w14:paraId="0EEAC4C4" w14:textId="77777777" w:rsidR="006F3182" w:rsidRDefault="006F3182" w:rsidP="006F3182">
      <w:pPr>
        <w:pStyle w:val="Code"/>
      </w:pPr>
      <w:r>
        <w:t xml:space="preserve">    HEVC_24hr_picture_present_flag="</w:t>
      </w:r>
      <w:r w:rsidRPr="00FC3F1E">
        <w:rPr>
          <w:i/>
        </w:rPr>
        <w:t>bool, required</w:t>
      </w:r>
      <w:r>
        <w:t>"</w:t>
      </w:r>
    </w:p>
    <w:p w14:paraId="5F8B5211" w14:textId="77777777" w:rsidR="00501A89" w:rsidRDefault="00501A89" w:rsidP="00501A89">
      <w:pPr>
        <w:pStyle w:val="Code"/>
      </w:pPr>
      <w:r>
        <w:t xml:space="preserve">    sub_pic_hrd_params_not_present="</w:t>
      </w:r>
      <w:r w:rsidRPr="00501A89">
        <w:rPr>
          <w:i/>
        </w:rPr>
        <w:t>bool, default=true</w:t>
      </w:r>
      <w:r>
        <w:t>"</w:t>
      </w:r>
    </w:p>
    <w:p w14:paraId="7ED83F39" w14:textId="77777777" w:rsidR="00501A89" w:rsidRDefault="00501A89" w:rsidP="00501A89">
      <w:pPr>
        <w:pStyle w:val="Code"/>
      </w:pPr>
      <w:r>
        <w:t xml:space="preserve">    HDR_WCG_idc="</w:t>
      </w:r>
      <w:r w:rsidRPr="00501A89">
        <w:rPr>
          <w:i/>
        </w:rPr>
        <w:t>uint2, default=3</w:t>
      </w:r>
      <w:r>
        <w:t>"</w:t>
      </w:r>
    </w:p>
    <w:p w14:paraId="48FE60DF" w14:textId="77777777" w:rsidR="006F3182" w:rsidRDefault="006F3182" w:rsidP="00501A89">
      <w:pPr>
        <w:pStyle w:val="Code"/>
      </w:pPr>
      <w:r>
        <w:t xml:space="preserve">    temporal_id_min="</w:t>
      </w:r>
      <w:r w:rsidRPr="00FC3F1E">
        <w:rPr>
          <w:i/>
        </w:rPr>
        <w:t>uint3, optional, specify both min and max or none</w:t>
      </w:r>
      <w:r>
        <w:t>"</w:t>
      </w:r>
    </w:p>
    <w:p w14:paraId="61D72BE4" w14:textId="77777777" w:rsidR="006F3182" w:rsidRDefault="006F3182" w:rsidP="006F3182">
      <w:pPr>
        <w:pStyle w:val="Code"/>
      </w:pPr>
      <w:r>
        <w:lastRenderedPageBreak/>
        <w:t xml:space="preserve">    temporal_id_max="</w:t>
      </w:r>
      <w:r w:rsidRPr="00FC3F1E">
        <w:rPr>
          <w:i/>
        </w:rPr>
        <w:t>uint3, optional, specify both min and max or none</w:t>
      </w:r>
      <w:r>
        <w:t>"/&gt;</w:t>
      </w:r>
    </w:p>
    <w:p w14:paraId="16BBC4B7" w14:textId="55A75AD2" w:rsidR="008B0431" w:rsidRDefault="008B0431" w:rsidP="008B0431">
      <w:r>
        <w:t xml:space="preserve">Note: The attributes </w:t>
      </w:r>
      <w:r w:rsidRPr="00675F33">
        <w:rPr>
          <w:rStyle w:val="Codeintext"/>
        </w:rPr>
        <w:t>reserved_zero_44bits</w:t>
      </w:r>
      <w:r>
        <w:t xml:space="preserve"> and </w:t>
      </w:r>
      <w:r w:rsidRPr="00675F33">
        <w:rPr>
          <w:rStyle w:val="Codeintext"/>
        </w:rPr>
        <w:t>copied_44bits</w:t>
      </w:r>
      <w:r>
        <w:t xml:space="preserve"> are identical. The former is the original name in amendment 3 of </w:t>
      </w:r>
      <w:r>
        <w:fldChar w:fldCharType="begin"/>
      </w:r>
      <w:r>
        <w:instrText xml:space="preserve"> REF _Ref105841937 \r \h </w:instrText>
      </w:r>
      <w:r>
        <w:fldChar w:fldCharType="separate"/>
      </w:r>
      <w:r w:rsidR="009272D6">
        <w:t>[1]</w:t>
      </w:r>
      <w:r>
        <w:fldChar w:fldCharType="end"/>
      </w:r>
      <w:r>
        <w:t xml:space="preserve"> and the latter is the new name when the amendment was integrated in </w:t>
      </w:r>
      <w:r>
        <w:fldChar w:fldCharType="begin"/>
      </w:r>
      <w:r>
        <w:instrText xml:space="preserve"> REF _Ref105841937 \r \h </w:instrText>
      </w:r>
      <w:r>
        <w:fldChar w:fldCharType="separate"/>
      </w:r>
      <w:r w:rsidR="009272D6">
        <w:t>[1]</w:t>
      </w:r>
      <w:r>
        <w:fldChar w:fldCharType="end"/>
      </w:r>
      <w:r>
        <w:t>. Both attributes are optional but only one shall be specified.</w:t>
      </w:r>
    </w:p>
    <w:p w14:paraId="3C764FC3" w14:textId="77777777" w:rsidR="006F3182" w:rsidRPr="00710AB2" w:rsidRDefault="006F3182" w:rsidP="006F3182">
      <w:pPr>
        <w:pStyle w:val="Appendix3"/>
      </w:pPr>
      <w:bookmarkStart w:id="687" w:name="_Toc166363173"/>
      <w:r w:rsidRPr="00710AB2">
        <w:t>hierarchy_descriptor</w:t>
      </w:r>
      <w:bookmarkEnd w:id="687"/>
    </w:p>
    <w:p w14:paraId="21DEB6EC" w14:textId="024356C2" w:rsidR="006F3182" w:rsidRPr="00FB2002" w:rsidRDefault="006F3182" w:rsidP="006F3182">
      <w:r>
        <w:t xml:space="preserve">Defined by MPEG in </w:t>
      </w:r>
      <w:r>
        <w:fldChar w:fldCharType="begin"/>
      </w:r>
      <w:r>
        <w:instrText xml:space="preserve"> REF _Ref105841937 \r \h </w:instrText>
      </w:r>
      <w:r>
        <w:fldChar w:fldCharType="separate"/>
      </w:r>
      <w:r w:rsidR="009272D6">
        <w:t>[1]</w:t>
      </w:r>
      <w:r>
        <w:fldChar w:fldCharType="end"/>
      </w:r>
      <w:r>
        <w:t>.</w:t>
      </w:r>
    </w:p>
    <w:p w14:paraId="781C2F5B" w14:textId="77777777" w:rsidR="006F3182" w:rsidRPr="00710AB2" w:rsidRDefault="006F3182" w:rsidP="006F3182">
      <w:pPr>
        <w:pStyle w:val="Code"/>
        <w:rPr>
          <w:b/>
        </w:rPr>
      </w:pPr>
      <w:r>
        <w:t>&lt;</w:t>
      </w:r>
      <w:r w:rsidRPr="00710AB2">
        <w:rPr>
          <w:b/>
        </w:rPr>
        <w:t>hierarchy_descriptor</w:t>
      </w:r>
    </w:p>
    <w:p w14:paraId="6C51BC07" w14:textId="77777777" w:rsidR="00237E09" w:rsidRDefault="00237E09" w:rsidP="00237E09">
      <w:pPr>
        <w:pStyle w:val="Code"/>
      </w:pPr>
      <w:r>
        <w:t xml:space="preserve">    no_view_scalability_flag="</w:t>
      </w:r>
      <w:r w:rsidRPr="00237E09">
        <w:rPr>
          <w:i/>
        </w:rPr>
        <w:t>bool, default=true</w:t>
      </w:r>
      <w:r>
        <w:t>"</w:t>
      </w:r>
    </w:p>
    <w:p w14:paraId="16A7500E" w14:textId="77777777" w:rsidR="00237E09" w:rsidRDefault="00237E09" w:rsidP="00237E09">
      <w:pPr>
        <w:pStyle w:val="Code"/>
      </w:pPr>
      <w:r>
        <w:t xml:space="preserve">    no_temporal_scalability="</w:t>
      </w:r>
      <w:r w:rsidRPr="00237E09">
        <w:rPr>
          <w:i/>
        </w:rPr>
        <w:t>bool, default=true</w:t>
      </w:r>
      <w:r>
        <w:t>"</w:t>
      </w:r>
    </w:p>
    <w:p w14:paraId="2BB6F823" w14:textId="77777777" w:rsidR="00237E09" w:rsidRDefault="00237E09" w:rsidP="00237E09">
      <w:pPr>
        <w:pStyle w:val="Code"/>
      </w:pPr>
      <w:r>
        <w:t xml:space="preserve">    no_spatial_scalability="</w:t>
      </w:r>
      <w:r w:rsidRPr="00237E09">
        <w:rPr>
          <w:i/>
        </w:rPr>
        <w:t>bool, default=true</w:t>
      </w:r>
      <w:r>
        <w:t>"</w:t>
      </w:r>
    </w:p>
    <w:p w14:paraId="255A2265" w14:textId="77777777" w:rsidR="00237E09" w:rsidRDefault="00237E09" w:rsidP="00237E09">
      <w:pPr>
        <w:pStyle w:val="Code"/>
      </w:pPr>
      <w:r>
        <w:t xml:space="preserve">    no_quality_scalability="</w:t>
      </w:r>
      <w:r w:rsidRPr="00237E09">
        <w:rPr>
          <w:i/>
        </w:rPr>
        <w:t>bool, default=true</w:t>
      </w:r>
      <w:r>
        <w:t>"</w:t>
      </w:r>
    </w:p>
    <w:p w14:paraId="0DE641B4" w14:textId="77777777" w:rsidR="006F3182" w:rsidRDefault="006F3182" w:rsidP="006F3182">
      <w:pPr>
        <w:pStyle w:val="Code"/>
      </w:pPr>
      <w:r>
        <w:t xml:space="preserve">    hierarchy_type="</w:t>
      </w:r>
      <w:r w:rsidRPr="00710AB2">
        <w:rPr>
          <w:i/>
        </w:rPr>
        <w:t>uint4, required</w:t>
      </w:r>
      <w:r>
        <w:t>"</w:t>
      </w:r>
    </w:p>
    <w:p w14:paraId="55735508" w14:textId="77777777" w:rsidR="006F3182" w:rsidRDefault="006F3182" w:rsidP="006F3182">
      <w:pPr>
        <w:pStyle w:val="Code"/>
      </w:pPr>
      <w:r>
        <w:t xml:space="preserve">    hierarchy_layer_index="</w:t>
      </w:r>
      <w:r w:rsidRPr="00710AB2">
        <w:rPr>
          <w:i/>
        </w:rPr>
        <w:t>uint6, required</w:t>
      </w:r>
      <w:r>
        <w:t>"</w:t>
      </w:r>
    </w:p>
    <w:p w14:paraId="4491E80D" w14:textId="77777777" w:rsidR="006F3182" w:rsidRDefault="006F3182" w:rsidP="006F3182">
      <w:pPr>
        <w:pStyle w:val="Code"/>
      </w:pPr>
      <w:r>
        <w:t xml:space="preserve">    tref_present="</w:t>
      </w:r>
      <w:r w:rsidRPr="00710AB2">
        <w:rPr>
          <w:i/>
        </w:rPr>
        <w:t>bool, required</w:t>
      </w:r>
      <w:r>
        <w:t>"</w:t>
      </w:r>
    </w:p>
    <w:p w14:paraId="2C8013E4" w14:textId="77777777" w:rsidR="006F3182" w:rsidRDefault="006F3182" w:rsidP="006F3182">
      <w:pPr>
        <w:pStyle w:val="Code"/>
      </w:pPr>
      <w:r>
        <w:t xml:space="preserve">    hierarchy_embedded_layer_index="</w:t>
      </w:r>
      <w:r w:rsidRPr="00710AB2">
        <w:rPr>
          <w:i/>
        </w:rPr>
        <w:t>uint6, required</w:t>
      </w:r>
      <w:r>
        <w:t>"</w:t>
      </w:r>
    </w:p>
    <w:p w14:paraId="4887CB26" w14:textId="77777777" w:rsidR="006F3182" w:rsidRDefault="006F3182" w:rsidP="006F3182">
      <w:pPr>
        <w:pStyle w:val="Code"/>
      </w:pPr>
      <w:r>
        <w:t xml:space="preserve">    hierarchy_channel="</w:t>
      </w:r>
      <w:r w:rsidRPr="00710AB2">
        <w:rPr>
          <w:i/>
        </w:rPr>
        <w:t>uint6, required</w:t>
      </w:r>
      <w:r>
        <w:t>"/&gt;</w:t>
      </w:r>
    </w:p>
    <w:p w14:paraId="1C8948EC" w14:textId="77777777" w:rsidR="006F3182" w:rsidRDefault="006F3182" w:rsidP="006F3182">
      <w:pPr>
        <w:pStyle w:val="Appendix3"/>
      </w:pPr>
      <w:bookmarkStart w:id="688" w:name="_Toc166363174"/>
      <w:r>
        <w:t>IBP_descriptor</w:t>
      </w:r>
      <w:bookmarkEnd w:id="688"/>
    </w:p>
    <w:p w14:paraId="59BF5096" w14:textId="555449AA" w:rsidR="006F3182" w:rsidRPr="00FB2002" w:rsidRDefault="006F3182" w:rsidP="006F3182">
      <w:r>
        <w:t xml:space="preserve">Defined by MPEG in </w:t>
      </w:r>
      <w:r>
        <w:fldChar w:fldCharType="begin"/>
      </w:r>
      <w:r>
        <w:instrText xml:space="preserve"> REF _Ref105841937 \r \h </w:instrText>
      </w:r>
      <w:r>
        <w:fldChar w:fldCharType="separate"/>
      </w:r>
      <w:r w:rsidR="009272D6">
        <w:t>[1]</w:t>
      </w:r>
      <w:r>
        <w:fldChar w:fldCharType="end"/>
      </w:r>
      <w:r>
        <w:t>.</w:t>
      </w:r>
    </w:p>
    <w:p w14:paraId="1B8375F1" w14:textId="77777777" w:rsidR="006F3182" w:rsidRDefault="006F3182" w:rsidP="006F3182">
      <w:pPr>
        <w:pStyle w:val="Code"/>
      </w:pPr>
      <w:r>
        <w:t>&lt;</w:t>
      </w:r>
      <w:r w:rsidRPr="00AC6A5C">
        <w:rPr>
          <w:b/>
        </w:rPr>
        <w:t>IBP_descriptor</w:t>
      </w:r>
    </w:p>
    <w:p w14:paraId="1D506429" w14:textId="77777777" w:rsidR="006F3182" w:rsidRDefault="006F3182" w:rsidP="006F3182">
      <w:pPr>
        <w:pStyle w:val="Code"/>
      </w:pPr>
      <w:r>
        <w:t xml:space="preserve">    closed_gop="</w:t>
      </w:r>
      <w:r w:rsidRPr="00AC6A5C">
        <w:rPr>
          <w:i/>
        </w:rPr>
        <w:t>bool, required</w:t>
      </w:r>
      <w:r>
        <w:t>"</w:t>
      </w:r>
    </w:p>
    <w:p w14:paraId="301F48EB" w14:textId="77777777" w:rsidR="006F3182" w:rsidRDefault="006F3182" w:rsidP="006F3182">
      <w:pPr>
        <w:pStyle w:val="Code"/>
      </w:pPr>
      <w:r>
        <w:t xml:space="preserve">    identical_gop="</w:t>
      </w:r>
      <w:r w:rsidRPr="00AC6A5C">
        <w:rPr>
          <w:i/>
        </w:rPr>
        <w:t>bool, required</w:t>
      </w:r>
      <w:r>
        <w:t>"</w:t>
      </w:r>
    </w:p>
    <w:p w14:paraId="3B3D38E9" w14:textId="77777777" w:rsidR="006F3182" w:rsidRDefault="006F3182" w:rsidP="006F3182">
      <w:pPr>
        <w:pStyle w:val="Code"/>
      </w:pPr>
      <w:r>
        <w:t xml:space="preserve">    max_gop_length="</w:t>
      </w:r>
      <w:r w:rsidRPr="00AC6A5C">
        <w:rPr>
          <w:i/>
        </w:rPr>
        <w:t>uint14, required</w:t>
      </w:r>
      <w:r>
        <w:t>"/&gt;</w:t>
      </w:r>
    </w:p>
    <w:p w14:paraId="36BD1ECF" w14:textId="77777777" w:rsidR="006F3182" w:rsidRDefault="006F3182" w:rsidP="006F3182">
      <w:pPr>
        <w:pStyle w:val="Appendix3"/>
      </w:pPr>
      <w:bookmarkStart w:id="689" w:name="_Toc166363175"/>
      <w:r w:rsidRPr="0072096C">
        <w:t>ISO_639_language_descriptor</w:t>
      </w:r>
      <w:bookmarkEnd w:id="689"/>
    </w:p>
    <w:p w14:paraId="1053AEB6" w14:textId="5BD85032" w:rsidR="006F3182" w:rsidRPr="00FB2002" w:rsidRDefault="006F3182" w:rsidP="006F3182">
      <w:r>
        <w:t xml:space="preserve">Defined by MPEG in </w:t>
      </w:r>
      <w:r>
        <w:fldChar w:fldCharType="begin"/>
      </w:r>
      <w:r>
        <w:instrText xml:space="preserve"> REF _Ref105841937 \r \h </w:instrText>
      </w:r>
      <w:r>
        <w:fldChar w:fldCharType="separate"/>
      </w:r>
      <w:r w:rsidR="009272D6">
        <w:t>[1]</w:t>
      </w:r>
      <w:r>
        <w:fldChar w:fldCharType="end"/>
      </w:r>
      <w:r>
        <w:t>.</w:t>
      </w:r>
    </w:p>
    <w:p w14:paraId="756248D7" w14:textId="77777777" w:rsidR="006F3182" w:rsidRDefault="006F3182" w:rsidP="006F3182">
      <w:pPr>
        <w:pStyle w:val="Code"/>
      </w:pPr>
      <w:r>
        <w:t>&lt;</w:t>
      </w:r>
      <w:r w:rsidRPr="0072096C">
        <w:rPr>
          <w:b/>
        </w:rPr>
        <w:t>ISO_639_language_descriptor</w:t>
      </w:r>
      <w:r>
        <w:t>&gt;</w:t>
      </w:r>
    </w:p>
    <w:p w14:paraId="5691604F" w14:textId="77777777" w:rsidR="006F3182" w:rsidRDefault="006F3182" w:rsidP="006F3182">
      <w:pPr>
        <w:pStyle w:val="Code"/>
      </w:pPr>
      <w:r>
        <w:t xml:space="preserve">  &lt;!-- </w:t>
      </w:r>
      <w:r w:rsidRPr="006C2383">
        <w:rPr>
          <w:i/>
        </w:rPr>
        <w:t>One per language</w:t>
      </w:r>
      <w:r>
        <w:t xml:space="preserve"> --&gt;</w:t>
      </w:r>
    </w:p>
    <w:p w14:paraId="22288873" w14:textId="77777777" w:rsidR="006F3182" w:rsidRDefault="006F3182" w:rsidP="006F3182">
      <w:pPr>
        <w:pStyle w:val="Code"/>
      </w:pPr>
      <w:r>
        <w:t xml:space="preserve">  &lt;language code="</w:t>
      </w:r>
      <w:r w:rsidRPr="006C2383">
        <w:rPr>
          <w:i/>
        </w:rPr>
        <w:t>char3, required</w:t>
      </w:r>
      <w:r>
        <w:t>" audio_type="</w:t>
      </w:r>
      <w:r w:rsidRPr="006C2383">
        <w:rPr>
          <w:i/>
        </w:rPr>
        <w:t>uint8, required</w:t>
      </w:r>
      <w:r>
        <w:t>"/&gt;</w:t>
      </w:r>
    </w:p>
    <w:p w14:paraId="08075DC7" w14:textId="77777777" w:rsidR="00985FE7" w:rsidRDefault="006F3182" w:rsidP="006F3182">
      <w:pPr>
        <w:pStyle w:val="Code"/>
        <w:tabs>
          <w:tab w:val="left" w:pos="5580"/>
        </w:tabs>
      </w:pPr>
      <w:r>
        <w:t>&lt;/ISO_639_language_descriptor&gt;</w:t>
      </w:r>
    </w:p>
    <w:p w14:paraId="1DA53F09" w14:textId="77777777" w:rsidR="00985FE7" w:rsidRDefault="00985FE7" w:rsidP="00985FE7">
      <w:pPr>
        <w:pStyle w:val="Appendix3"/>
      </w:pPr>
      <w:bookmarkStart w:id="690" w:name="_Toc166363176"/>
      <w:r>
        <w:t>J2K_video_descriptor</w:t>
      </w:r>
      <w:bookmarkEnd w:id="690"/>
    </w:p>
    <w:p w14:paraId="67700865" w14:textId="798C9BD2" w:rsidR="00985FE7" w:rsidRPr="00FB2002" w:rsidRDefault="00985FE7" w:rsidP="00985FE7">
      <w:r>
        <w:t xml:space="preserve">Defined by MPEG in </w:t>
      </w:r>
      <w:r>
        <w:fldChar w:fldCharType="begin"/>
      </w:r>
      <w:r>
        <w:instrText xml:space="preserve"> REF _Ref105841937 \r \h </w:instrText>
      </w:r>
      <w:r>
        <w:fldChar w:fldCharType="separate"/>
      </w:r>
      <w:r w:rsidR="009272D6">
        <w:t>[1]</w:t>
      </w:r>
      <w:r>
        <w:fldChar w:fldCharType="end"/>
      </w:r>
      <w:r>
        <w:t>.</w:t>
      </w:r>
    </w:p>
    <w:p w14:paraId="4FFEF982" w14:textId="77777777" w:rsidR="00985FE7" w:rsidRDefault="00985FE7" w:rsidP="00985FE7">
      <w:pPr>
        <w:pStyle w:val="Code"/>
        <w:tabs>
          <w:tab w:val="left" w:pos="5580"/>
        </w:tabs>
      </w:pPr>
      <w:r>
        <w:t>&lt;</w:t>
      </w:r>
      <w:r w:rsidRPr="00985FE7">
        <w:rPr>
          <w:b/>
        </w:rPr>
        <w:t>J2K_video_descriptor</w:t>
      </w:r>
    </w:p>
    <w:p w14:paraId="03B6E2DF" w14:textId="04D477AD" w:rsidR="00985FE7" w:rsidRDefault="00985FE7" w:rsidP="00985FE7">
      <w:pPr>
        <w:pStyle w:val="Code"/>
        <w:tabs>
          <w:tab w:val="left" w:pos="5580"/>
        </w:tabs>
      </w:pPr>
      <w:r>
        <w:t xml:space="preserve">    profile_and_level="</w:t>
      </w:r>
      <w:r w:rsidRPr="00985FE7">
        <w:rPr>
          <w:i/>
        </w:rPr>
        <w:t>uint1</w:t>
      </w:r>
      <w:r w:rsidR="00202885">
        <w:rPr>
          <w:i/>
        </w:rPr>
        <w:t>5</w:t>
      </w:r>
      <w:r w:rsidRPr="00985FE7">
        <w:rPr>
          <w:i/>
        </w:rPr>
        <w:t>, required</w:t>
      </w:r>
      <w:r>
        <w:t>"</w:t>
      </w:r>
    </w:p>
    <w:p w14:paraId="1A2A350B" w14:textId="77777777" w:rsidR="00985FE7" w:rsidRDefault="00985FE7" w:rsidP="00985FE7">
      <w:pPr>
        <w:pStyle w:val="Code"/>
        <w:tabs>
          <w:tab w:val="left" w:pos="5580"/>
        </w:tabs>
      </w:pPr>
      <w:r>
        <w:t xml:space="preserve">    horizontal_size="</w:t>
      </w:r>
      <w:r w:rsidRPr="00985FE7">
        <w:rPr>
          <w:i/>
        </w:rPr>
        <w:t>uint32, required</w:t>
      </w:r>
      <w:r>
        <w:t>"</w:t>
      </w:r>
    </w:p>
    <w:p w14:paraId="6041AB08" w14:textId="77777777" w:rsidR="00985FE7" w:rsidRDefault="00985FE7" w:rsidP="00985FE7">
      <w:pPr>
        <w:pStyle w:val="Code"/>
        <w:tabs>
          <w:tab w:val="left" w:pos="5580"/>
        </w:tabs>
      </w:pPr>
      <w:r>
        <w:t xml:space="preserve">    vertical_size="</w:t>
      </w:r>
      <w:r w:rsidRPr="00985FE7">
        <w:rPr>
          <w:i/>
        </w:rPr>
        <w:t>uint32, required</w:t>
      </w:r>
      <w:r>
        <w:t>"</w:t>
      </w:r>
    </w:p>
    <w:p w14:paraId="524B290C" w14:textId="77777777" w:rsidR="00985FE7" w:rsidRDefault="00985FE7" w:rsidP="00985FE7">
      <w:pPr>
        <w:pStyle w:val="Code"/>
        <w:tabs>
          <w:tab w:val="left" w:pos="5580"/>
        </w:tabs>
      </w:pPr>
      <w:r>
        <w:t xml:space="preserve">    max_bit_rate="</w:t>
      </w:r>
      <w:r w:rsidRPr="00985FE7">
        <w:rPr>
          <w:i/>
        </w:rPr>
        <w:t>uint32, required</w:t>
      </w:r>
      <w:r>
        <w:t>"</w:t>
      </w:r>
    </w:p>
    <w:p w14:paraId="287294B7" w14:textId="77777777" w:rsidR="00985FE7" w:rsidRDefault="00985FE7" w:rsidP="00985FE7">
      <w:pPr>
        <w:pStyle w:val="Code"/>
        <w:tabs>
          <w:tab w:val="left" w:pos="5580"/>
        </w:tabs>
      </w:pPr>
      <w:r>
        <w:t xml:space="preserve">    max_buffer_size="</w:t>
      </w:r>
      <w:r w:rsidRPr="00985FE7">
        <w:rPr>
          <w:i/>
        </w:rPr>
        <w:t>uint32, required</w:t>
      </w:r>
      <w:r>
        <w:t>"</w:t>
      </w:r>
    </w:p>
    <w:p w14:paraId="4EC004C6" w14:textId="77777777" w:rsidR="00985FE7" w:rsidRDefault="00985FE7" w:rsidP="00985FE7">
      <w:pPr>
        <w:pStyle w:val="Code"/>
        <w:tabs>
          <w:tab w:val="left" w:pos="5580"/>
        </w:tabs>
      </w:pPr>
      <w:r>
        <w:t xml:space="preserve">    DEN_frame_rate="</w:t>
      </w:r>
      <w:r w:rsidRPr="00985FE7">
        <w:rPr>
          <w:i/>
        </w:rPr>
        <w:t>uint16, required</w:t>
      </w:r>
      <w:r>
        <w:t>"</w:t>
      </w:r>
    </w:p>
    <w:p w14:paraId="37840708" w14:textId="77777777" w:rsidR="00985FE7" w:rsidRDefault="00985FE7" w:rsidP="00985FE7">
      <w:pPr>
        <w:pStyle w:val="Code"/>
        <w:tabs>
          <w:tab w:val="left" w:pos="5580"/>
        </w:tabs>
      </w:pPr>
      <w:r>
        <w:t xml:space="preserve">    NUM_frame_rate="</w:t>
      </w:r>
      <w:r w:rsidRPr="00985FE7">
        <w:rPr>
          <w:i/>
        </w:rPr>
        <w:t>uint16, required</w:t>
      </w:r>
      <w:r>
        <w:t>"</w:t>
      </w:r>
    </w:p>
    <w:p w14:paraId="014AF954" w14:textId="77777777" w:rsidR="00202885" w:rsidRDefault="00202885" w:rsidP="00985FE7">
      <w:pPr>
        <w:pStyle w:val="Code"/>
        <w:tabs>
          <w:tab w:val="left" w:pos="5580"/>
        </w:tabs>
      </w:pPr>
      <w:r w:rsidRPr="00202885">
        <w:t xml:space="preserve">    color_specification="</w:t>
      </w:r>
      <w:r w:rsidRPr="00202885">
        <w:rPr>
          <w:i/>
          <w:iCs/>
        </w:rPr>
        <w:t>uint8, required when extended_capability_flag == false</w:t>
      </w:r>
      <w:r w:rsidRPr="00202885">
        <w:t>"</w:t>
      </w:r>
    </w:p>
    <w:p w14:paraId="4D845032" w14:textId="77777777" w:rsidR="00985FE7" w:rsidRDefault="00985FE7" w:rsidP="00985FE7">
      <w:pPr>
        <w:pStyle w:val="Code"/>
        <w:tabs>
          <w:tab w:val="left" w:pos="5580"/>
        </w:tabs>
      </w:pPr>
      <w:r>
        <w:t xml:space="preserve">    still_mode="</w:t>
      </w:r>
      <w:r w:rsidRPr="00985FE7">
        <w:rPr>
          <w:i/>
        </w:rPr>
        <w:t>bool, required</w:t>
      </w:r>
      <w:r>
        <w:t>"</w:t>
      </w:r>
    </w:p>
    <w:p w14:paraId="68057856" w14:textId="45FED17C" w:rsidR="00985FE7" w:rsidRDefault="00985FE7" w:rsidP="00985FE7">
      <w:pPr>
        <w:pStyle w:val="Code"/>
        <w:tabs>
          <w:tab w:val="left" w:pos="5580"/>
        </w:tabs>
      </w:pPr>
      <w:r>
        <w:t xml:space="preserve">    interlaced_video="</w:t>
      </w:r>
      <w:r w:rsidRPr="00985FE7">
        <w:rPr>
          <w:i/>
        </w:rPr>
        <w:t>bool, required</w:t>
      </w:r>
      <w:r>
        <w:t>"</w:t>
      </w:r>
    </w:p>
    <w:p w14:paraId="42ECAC2F" w14:textId="77777777" w:rsidR="007368D3" w:rsidRDefault="007368D3" w:rsidP="007368D3">
      <w:pPr>
        <w:pStyle w:val="Code"/>
        <w:tabs>
          <w:tab w:val="left" w:pos="5580"/>
        </w:tabs>
      </w:pPr>
      <w:r>
        <w:t xml:space="preserve">    colour_primaries="</w:t>
      </w:r>
      <w:r w:rsidRPr="007368D3">
        <w:rPr>
          <w:i/>
          <w:iCs/>
        </w:rPr>
        <w:t>uint8, required when extended_capability_flag == true</w:t>
      </w:r>
      <w:r>
        <w:t>"</w:t>
      </w:r>
    </w:p>
    <w:p w14:paraId="0C965D05" w14:textId="77777777" w:rsidR="007368D3" w:rsidRDefault="007368D3" w:rsidP="007368D3">
      <w:pPr>
        <w:pStyle w:val="Code"/>
        <w:tabs>
          <w:tab w:val="left" w:pos="5580"/>
        </w:tabs>
      </w:pPr>
      <w:r>
        <w:t xml:space="preserve">    transfer_characteristics="</w:t>
      </w:r>
      <w:r w:rsidRPr="007368D3">
        <w:rPr>
          <w:i/>
          <w:iCs/>
        </w:rPr>
        <w:t>uint8, required when extended_capability_flag == true</w:t>
      </w:r>
      <w:r>
        <w:t>"</w:t>
      </w:r>
    </w:p>
    <w:p w14:paraId="7F7B4967" w14:textId="77777777" w:rsidR="007368D3" w:rsidRDefault="007368D3" w:rsidP="007368D3">
      <w:pPr>
        <w:pStyle w:val="Code"/>
        <w:tabs>
          <w:tab w:val="left" w:pos="5580"/>
        </w:tabs>
      </w:pPr>
      <w:r>
        <w:t xml:space="preserve">    matrix_coefficients="</w:t>
      </w:r>
      <w:r w:rsidRPr="007368D3">
        <w:rPr>
          <w:i/>
          <w:iCs/>
        </w:rPr>
        <w:t>uint8, required when extended_capability_flag == true</w:t>
      </w:r>
      <w:r>
        <w:t>"</w:t>
      </w:r>
    </w:p>
    <w:p w14:paraId="37BBE449" w14:textId="77777777" w:rsidR="007368D3" w:rsidRDefault="007368D3" w:rsidP="007368D3">
      <w:pPr>
        <w:pStyle w:val="Code"/>
        <w:tabs>
          <w:tab w:val="left" w:pos="5580"/>
        </w:tabs>
      </w:pPr>
      <w:r>
        <w:t xml:space="preserve">    video_full_range_flag="bool, required when extended_capability_flag == true"&gt;</w:t>
      </w:r>
    </w:p>
    <w:p w14:paraId="3E31A5B4" w14:textId="77777777" w:rsidR="007368D3" w:rsidRDefault="007368D3" w:rsidP="007368D3">
      <w:pPr>
        <w:pStyle w:val="Code"/>
        <w:tabs>
          <w:tab w:val="left" w:pos="5580"/>
        </w:tabs>
      </w:pPr>
    </w:p>
    <w:p w14:paraId="764C5864" w14:textId="77777777" w:rsidR="007368D3" w:rsidRDefault="007368D3" w:rsidP="007368D3">
      <w:pPr>
        <w:pStyle w:val="Code"/>
        <w:tabs>
          <w:tab w:val="left" w:pos="5580"/>
        </w:tabs>
      </w:pPr>
      <w:r>
        <w:t xml:space="preserve">  &lt;stripe</w:t>
      </w:r>
    </w:p>
    <w:p w14:paraId="69E7E744" w14:textId="77777777" w:rsidR="007368D3" w:rsidRDefault="007368D3" w:rsidP="007368D3">
      <w:pPr>
        <w:pStyle w:val="Code"/>
        <w:tabs>
          <w:tab w:val="left" w:pos="5580"/>
        </w:tabs>
      </w:pPr>
      <w:r>
        <w:t xml:space="preserve">    strp_max_idx="</w:t>
      </w:r>
      <w:r w:rsidRPr="007368D3">
        <w:rPr>
          <w:i/>
          <w:iCs/>
        </w:rPr>
        <w:t>uint8, required</w:t>
      </w:r>
      <w:r>
        <w:t>"</w:t>
      </w:r>
    </w:p>
    <w:p w14:paraId="00A00E1F" w14:textId="77777777" w:rsidR="007368D3" w:rsidRDefault="007368D3" w:rsidP="007368D3">
      <w:pPr>
        <w:pStyle w:val="Code"/>
        <w:tabs>
          <w:tab w:val="left" w:pos="5580"/>
        </w:tabs>
      </w:pPr>
      <w:r>
        <w:t xml:space="preserve">    strp_height="</w:t>
      </w:r>
      <w:r w:rsidRPr="007368D3">
        <w:rPr>
          <w:i/>
          <w:iCs/>
        </w:rPr>
        <w:t>uint16, required</w:t>
      </w:r>
      <w:r>
        <w:t>"/&gt;</w:t>
      </w:r>
    </w:p>
    <w:p w14:paraId="174A7CC0" w14:textId="77777777" w:rsidR="007368D3" w:rsidRDefault="007368D3" w:rsidP="007368D3">
      <w:pPr>
        <w:pStyle w:val="Code"/>
        <w:tabs>
          <w:tab w:val="left" w:pos="5580"/>
        </w:tabs>
      </w:pPr>
    </w:p>
    <w:p w14:paraId="70796D52" w14:textId="77777777" w:rsidR="007368D3" w:rsidRDefault="007368D3" w:rsidP="007368D3">
      <w:pPr>
        <w:pStyle w:val="Code"/>
        <w:tabs>
          <w:tab w:val="left" w:pos="5580"/>
        </w:tabs>
      </w:pPr>
      <w:r>
        <w:t xml:space="preserve">  &lt;block</w:t>
      </w:r>
    </w:p>
    <w:p w14:paraId="7D63DF5B" w14:textId="77777777" w:rsidR="007368D3" w:rsidRDefault="007368D3" w:rsidP="007368D3">
      <w:pPr>
        <w:pStyle w:val="Code"/>
        <w:tabs>
          <w:tab w:val="left" w:pos="5580"/>
        </w:tabs>
      </w:pPr>
      <w:r>
        <w:t xml:space="preserve">    full_horizontal_size="</w:t>
      </w:r>
      <w:r w:rsidRPr="007368D3">
        <w:rPr>
          <w:i/>
          <w:iCs/>
        </w:rPr>
        <w:t>uint32, required</w:t>
      </w:r>
      <w:r>
        <w:t>"</w:t>
      </w:r>
    </w:p>
    <w:p w14:paraId="7B7C9254" w14:textId="77777777" w:rsidR="007368D3" w:rsidRDefault="007368D3" w:rsidP="007368D3">
      <w:pPr>
        <w:pStyle w:val="Code"/>
        <w:tabs>
          <w:tab w:val="left" w:pos="5580"/>
        </w:tabs>
      </w:pPr>
      <w:r>
        <w:t xml:space="preserve">    full_vertical_size="</w:t>
      </w:r>
      <w:r w:rsidRPr="007368D3">
        <w:rPr>
          <w:i/>
          <w:iCs/>
        </w:rPr>
        <w:t>uint32, required</w:t>
      </w:r>
      <w:r>
        <w:t>"</w:t>
      </w:r>
    </w:p>
    <w:p w14:paraId="75068C7C" w14:textId="77777777" w:rsidR="007368D3" w:rsidRDefault="007368D3" w:rsidP="007368D3">
      <w:pPr>
        <w:pStyle w:val="Code"/>
        <w:tabs>
          <w:tab w:val="left" w:pos="5580"/>
        </w:tabs>
      </w:pPr>
      <w:r>
        <w:lastRenderedPageBreak/>
        <w:t xml:space="preserve">    blk_width="</w:t>
      </w:r>
      <w:r w:rsidRPr="007368D3">
        <w:rPr>
          <w:i/>
          <w:iCs/>
        </w:rPr>
        <w:t>uint16, required</w:t>
      </w:r>
      <w:r>
        <w:t>"</w:t>
      </w:r>
    </w:p>
    <w:p w14:paraId="17486783" w14:textId="77777777" w:rsidR="007368D3" w:rsidRDefault="007368D3" w:rsidP="007368D3">
      <w:pPr>
        <w:pStyle w:val="Code"/>
        <w:tabs>
          <w:tab w:val="left" w:pos="5580"/>
        </w:tabs>
      </w:pPr>
      <w:r>
        <w:t xml:space="preserve">    blk_height="</w:t>
      </w:r>
      <w:r w:rsidRPr="007368D3">
        <w:rPr>
          <w:i/>
          <w:iCs/>
        </w:rPr>
        <w:t>uint16, required</w:t>
      </w:r>
      <w:r>
        <w:t>"</w:t>
      </w:r>
    </w:p>
    <w:p w14:paraId="4FB7C6CF" w14:textId="77777777" w:rsidR="007368D3" w:rsidRDefault="007368D3" w:rsidP="007368D3">
      <w:pPr>
        <w:pStyle w:val="Code"/>
        <w:tabs>
          <w:tab w:val="left" w:pos="5580"/>
        </w:tabs>
      </w:pPr>
      <w:r>
        <w:t xml:space="preserve">    max_blk_idx_h="</w:t>
      </w:r>
      <w:r w:rsidRPr="007368D3">
        <w:rPr>
          <w:i/>
          <w:iCs/>
        </w:rPr>
        <w:t>uint8, required</w:t>
      </w:r>
      <w:r>
        <w:t>"</w:t>
      </w:r>
    </w:p>
    <w:p w14:paraId="5852D235" w14:textId="77777777" w:rsidR="007368D3" w:rsidRDefault="007368D3" w:rsidP="007368D3">
      <w:pPr>
        <w:pStyle w:val="Code"/>
        <w:tabs>
          <w:tab w:val="left" w:pos="5580"/>
        </w:tabs>
      </w:pPr>
      <w:r>
        <w:t xml:space="preserve">    max_blk_idx_v="</w:t>
      </w:r>
      <w:r w:rsidRPr="007368D3">
        <w:rPr>
          <w:i/>
          <w:iCs/>
        </w:rPr>
        <w:t>uint8, required</w:t>
      </w:r>
      <w:r>
        <w:t>"</w:t>
      </w:r>
    </w:p>
    <w:p w14:paraId="7C572161" w14:textId="77777777" w:rsidR="007368D3" w:rsidRDefault="007368D3" w:rsidP="007368D3">
      <w:pPr>
        <w:pStyle w:val="Code"/>
        <w:tabs>
          <w:tab w:val="left" w:pos="5580"/>
        </w:tabs>
      </w:pPr>
      <w:r>
        <w:t xml:space="preserve">    blk_idx_h="</w:t>
      </w:r>
      <w:r w:rsidRPr="007368D3">
        <w:rPr>
          <w:i/>
          <w:iCs/>
        </w:rPr>
        <w:t>uint8, required</w:t>
      </w:r>
      <w:r>
        <w:t>"</w:t>
      </w:r>
    </w:p>
    <w:p w14:paraId="35A8762F" w14:textId="77777777" w:rsidR="007368D3" w:rsidRDefault="007368D3" w:rsidP="007368D3">
      <w:pPr>
        <w:pStyle w:val="Code"/>
        <w:tabs>
          <w:tab w:val="left" w:pos="5580"/>
        </w:tabs>
      </w:pPr>
      <w:r>
        <w:t xml:space="preserve">    blk_idx_v="</w:t>
      </w:r>
      <w:r w:rsidRPr="007368D3">
        <w:rPr>
          <w:i/>
          <w:iCs/>
        </w:rPr>
        <w:t>uint8, required</w:t>
      </w:r>
      <w:r>
        <w:t>"/&gt;</w:t>
      </w:r>
    </w:p>
    <w:p w14:paraId="1ACAAAF0" w14:textId="77777777" w:rsidR="007368D3" w:rsidRDefault="007368D3" w:rsidP="007368D3">
      <w:pPr>
        <w:pStyle w:val="Code"/>
        <w:tabs>
          <w:tab w:val="left" w:pos="5580"/>
        </w:tabs>
      </w:pPr>
    </w:p>
    <w:p w14:paraId="6C0C8610" w14:textId="77777777" w:rsidR="007368D3" w:rsidRDefault="007368D3" w:rsidP="007368D3">
      <w:pPr>
        <w:pStyle w:val="Code"/>
        <w:tabs>
          <w:tab w:val="left" w:pos="5580"/>
        </w:tabs>
      </w:pPr>
      <w:r>
        <w:t xml:space="preserve">  &lt;!-- </w:t>
      </w:r>
      <w:r w:rsidRPr="007368D3">
        <w:rPr>
          <w:i/>
          <w:iCs/>
        </w:rPr>
        <w:t>one element allowed when extended_capability_flag == true</w:t>
      </w:r>
      <w:r>
        <w:t xml:space="preserve"> --&gt;</w:t>
      </w:r>
    </w:p>
    <w:p w14:paraId="377FFB97" w14:textId="77777777" w:rsidR="007368D3" w:rsidRDefault="007368D3" w:rsidP="007368D3">
      <w:pPr>
        <w:pStyle w:val="Code"/>
        <w:tabs>
          <w:tab w:val="left" w:pos="5580"/>
        </w:tabs>
      </w:pPr>
      <w:r>
        <w:t xml:space="preserve">  &lt;mdm</w:t>
      </w:r>
    </w:p>
    <w:p w14:paraId="43E3995C" w14:textId="77777777" w:rsidR="007368D3" w:rsidRDefault="007368D3" w:rsidP="007368D3">
      <w:pPr>
        <w:pStyle w:val="Code"/>
        <w:tabs>
          <w:tab w:val="left" w:pos="5580"/>
        </w:tabs>
      </w:pPr>
      <w:r>
        <w:t xml:space="preserve">    X_c0="</w:t>
      </w:r>
      <w:r w:rsidRPr="00BD2ACF">
        <w:rPr>
          <w:i/>
          <w:iCs/>
        </w:rPr>
        <w:t>uint16, required</w:t>
      </w:r>
      <w:r>
        <w:t>"</w:t>
      </w:r>
    </w:p>
    <w:p w14:paraId="0D7F3F88" w14:textId="77777777" w:rsidR="007368D3" w:rsidRDefault="007368D3" w:rsidP="007368D3">
      <w:pPr>
        <w:pStyle w:val="Code"/>
        <w:tabs>
          <w:tab w:val="left" w:pos="5580"/>
        </w:tabs>
      </w:pPr>
      <w:r>
        <w:t xml:space="preserve">    Y_c0="</w:t>
      </w:r>
      <w:r w:rsidRPr="00BD2ACF">
        <w:rPr>
          <w:i/>
          <w:iCs/>
        </w:rPr>
        <w:t>uint16, required</w:t>
      </w:r>
      <w:r>
        <w:t>"</w:t>
      </w:r>
    </w:p>
    <w:p w14:paraId="65B50777" w14:textId="77777777" w:rsidR="007368D3" w:rsidRDefault="007368D3" w:rsidP="007368D3">
      <w:pPr>
        <w:pStyle w:val="Code"/>
        <w:tabs>
          <w:tab w:val="left" w:pos="5580"/>
        </w:tabs>
      </w:pPr>
      <w:r>
        <w:t xml:space="preserve">    X_c1="</w:t>
      </w:r>
      <w:r w:rsidRPr="00BD2ACF">
        <w:rPr>
          <w:i/>
          <w:iCs/>
        </w:rPr>
        <w:t>uint16, required</w:t>
      </w:r>
      <w:r>
        <w:t>"</w:t>
      </w:r>
    </w:p>
    <w:p w14:paraId="6CEC4FDF" w14:textId="77777777" w:rsidR="007368D3" w:rsidRDefault="007368D3" w:rsidP="007368D3">
      <w:pPr>
        <w:pStyle w:val="Code"/>
        <w:tabs>
          <w:tab w:val="left" w:pos="5580"/>
        </w:tabs>
      </w:pPr>
      <w:r>
        <w:t xml:space="preserve">    Y_c1="</w:t>
      </w:r>
      <w:r w:rsidRPr="00BD2ACF">
        <w:rPr>
          <w:i/>
          <w:iCs/>
        </w:rPr>
        <w:t>uint16, required</w:t>
      </w:r>
      <w:r>
        <w:t>"</w:t>
      </w:r>
    </w:p>
    <w:p w14:paraId="40C11094" w14:textId="77777777" w:rsidR="007368D3" w:rsidRDefault="007368D3" w:rsidP="007368D3">
      <w:pPr>
        <w:pStyle w:val="Code"/>
        <w:tabs>
          <w:tab w:val="left" w:pos="5580"/>
        </w:tabs>
      </w:pPr>
      <w:r>
        <w:t xml:space="preserve">    X_c2="</w:t>
      </w:r>
      <w:r w:rsidRPr="00BD2ACF">
        <w:rPr>
          <w:i/>
          <w:iCs/>
        </w:rPr>
        <w:t>uint16, required</w:t>
      </w:r>
      <w:r>
        <w:t>"</w:t>
      </w:r>
    </w:p>
    <w:p w14:paraId="49A5CD44" w14:textId="77777777" w:rsidR="007368D3" w:rsidRDefault="007368D3" w:rsidP="007368D3">
      <w:pPr>
        <w:pStyle w:val="Code"/>
        <w:tabs>
          <w:tab w:val="left" w:pos="5580"/>
        </w:tabs>
      </w:pPr>
      <w:r>
        <w:t xml:space="preserve">    Y_c2="</w:t>
      </w:r>
      <w:r w:rsidRPr="00BD2ACF">
        <w:rPr>
          <w:i/>
          <w:iCs/>
        </w:rPr>
        <w:t>uint16, required</w:t>
      </w:r>
      <w:r>
        <w:t>"</w:t>
      </w:r>
    </w:p>
    <w:p w14:paraId="78C078D3" w14:textId="77777777" w:rsidR="007368D3" w:rsidRDefault="007368D3" w:rsidP="007368D3">
      <w:pPr>
        <w:pStyle w:val="Code"/>
        <w:tabs>
          <w:tab w:val="left" w:pos="5580"/>
        </w:tabs>
      </w:pPr>
      <w:r>
        <w:t xml:space="preserve">    X_wp="</w:t>
      </w:r>
      <w:r w:rsidRPr="00BD2ACF">
        <w:rPr>
          <w:i/>
          <w:iCs/>
        </w:rPr>
        <w:t>uint16, required</w:t>
      </w:r>
      <w:r>
        <w:t>"</w:t>
      </w:r>
    </w:p>
    <w:p w14:paraId="0AE82FAA" w14:textId="77777777" w:rsidR="007368D3" w:rsidRDefault="007368D3" w:rsidP="007368D3">
      <w:pPr>
        <w:pStyle w:val="Code"/>
        <w:tabs>
          <w:tab w:val="left" w:pos="5580"/>
        </w:tabs>
      </w:pPr>
      <w:r>
        <w:t xml:space="preserve">    Y_wp="</w:t>
      </w:r>
      <w:r w:rsidRPr="00BD2ACF">
        <w:rPr>
          <w:i/>
          <w:iCs/>
        </w:rPr>
        <w:t>uint16, required</w:t>
      </w:r>
      <w:r>
        <w:t>"</w:t>
      </w:r>
    </w:p>
    <w:p w14:paraId="08794DB9" w14:textId="77777777" w:rsidR="007368D3" w:rsidRDefault="007368D3" w:rsidP="007368D3">
      <w:pPr>
        <w:pStyle w:val="Code"/>
        <w:tabs>
          <w:tab w:val="left" w:pos="5580"/>
        </w:tabs>
      </w:pPr>
      <w:r>
        <w:t xml:space="preserve">    L_max="</w:t>
      </w:r>
      <w:r w:rsidRPr="00BD2ACF">
        <w:rPr>
          <w:i/>
          <w:iCs/>
        </w:rPr>
        <w:t>uint32, required</w:t>
      </w:r>
      <w:r>
        <w:t>"</w:t>
      </w:r>
    </w:p>
    <w:p w14:paraId="30A77831" w14:textId="77777777" w:rsidR="007368D3" w:rsidRDefault="007368D3" w:rsidP="007368D3">
      <w:pPr>
        <w:pStyle w:val="Code"/>
        <w:tabs>
          <w:tab w:val="left" w:pos="5580"/>
        </w:tabs>
      </w:pPr>
      <w:r>
        <w:t xml:space="preserve">    L_min="</w:t>
      </w:r>
      <w:r w:rsidRPr="00BD2ACF">
        <w:rPr>
          <w:i/>
          <w:iCs/>
        </w:rPr>
        <w:t>uint32, required</w:t>
      </w:r>
      <w:r>
        <w:t>"</w:t>
      </w:r>
    </w:p>
    <w:p w14:paraId="23BABC4E" w14:textId="77777777" w:rsidR="007368D3" w:rsidRDefault="007368D3" w:rsidP="007368D3">
      <w:pPr>
        <w:pStyle w:val="Code"/>
        <w:tabs>
          <w:tab w:val="left" w:pos="5580"/>
        </w:tabs>
      </w:pPr>
      <w:r>
        <w:t xml:space="preserve">    MaxCLL="</w:t>
      </w:r>
      <w:r w:rsidRPr="00BD2ACF">
        <w:rPr>
          <w:i/>
          <w:iCs/>
        </w:rPr>
        <w:t>uint16, required</w:t>
      </w:r>
      <w:r>
        <w:t>"</w:t>
      </w:r>
    </w:p>
    <w:p w14:paraId="34E663D8" w14:textId="4DD6C145" w:rsidR="00985FE7" w:rsidRDefault="007368D3" w:rsidP="007368D3">
      <w:pPr>
        <w:pStyle w:val="Code"/>
        <w:tabs>
          <w:tab w:val="left" w:pos="5580"/>
        </w:tabs>
      </w:pPr>
      <w:r>
        <w:t xml:space="preserve">    MaxFALL="</w:t>
      </w:r>
      <w:r w:rsidRPr="00BD2ACF">
        <w:rPr>
          <w:i/>
          <w:iCs/>
        </w:rPr>
        <w:t>uint16, required</w:t>
      </w:r>
      <w:r>
        <w:t>"/&gt;</w:t>
      </w:r>
    </w:p>
    <w:p w14:paraId="4270DB1E" w14:textId="77777777" w:rsidR="007368D3" w:rsidRDefault="007368D3" w:rsidP="007368D3">
      <w:pPr>
        <w:pStyle w:val="Code"/>
        <w:tabs>
          <w:tab w:val="left" w:pos="5580"/>
        </w:tabs>
      </w:pPr>
    </w:p>
    <w:p w14:paraId="05911ED4" w14:textId="77777777" w:rsidR="00985FE7" w:rsidRDefault="00985FE7" w:rsidP="00985FE7">
      <w:pPr>
        <w:pStyle w:val="Code"/>
        <w:tabs>
          <w:tab w:val="left" w:pos="5580"/>
        </w:tabs>
      </w:pPr>
      <w:r>
        <w:t xml:space="preserve">  &lt;private_data&gt;</w:t>
      </w:r>
    </w:p>
    <w:p w14:paraId="2B5857D3" w14:textId="77777777" w:rsidR="00985FE7" w:rsidRPr="00985FE7" w:rsidRDefault="00985FE7" w:rsidP="00985FE7">
      <w:pPr>
        <w:pStyle w:val="Code"/>
        <w:tabs>
          <w:tab w:val="left" w:pos="5580"/>
        </w:tabs>
        <w:rPr>
          <w:i/>
        </w:rPr>
      </w:pPr>
      <w:r>
        <w:t xml:space="preserve">    </w:t>
      </w:r>
      <w:r w:rsidRPr="00985FE7">
        <w:rPr>
          <w:i/>
        </w:rPr>
        <w:t>Hexadecimal content</w:t>
      </w:r>
    </w:p>
    <w:p w14:paraId="772E04F4" w14:textId="77777777" w:rsidR="00985FE7" w:rsidRDefault="00985FE7" w:rsidP="00985FE7">
      <w:pPr>
        <w:pStyle w:val="Code"/>
        <w:tabs>
          <w:tab w:val="left" w:pos="5580"/>
        </w:tabs>
      </w:pPr>
      <w:r>
        <w:t xml:space="preserve">  &lt;/private_data&gt;</w:t>
      </w:r>
    </w:p>
    <w:p w14:paraId="3B80F389" w14:textId="77777777" w:rsidR="00985FE7" w:rsidRDefault="00985FE7" w:rsidP="00985FE7">
      <w:pPr>
        <w:pStyle w:val="Code"/>
        <w:tabs>
          <w:tab w:val="left" w:pos="5580"/>
        </w:tabs>
      </w:pPr>
    </w:p>
    <w:p w14:paraId="098E840C" w14:textId="010CD540" w:rsidR="002F07D2" w:rsidRDefault="00985FE7" w:rsidP="00985FE7">
      <w:pPr>
        <w:pStyle w:val="Code"/>
        <w:tabs>
          <w:tab w:val="left" w:pos="5580"/>
        </w:tabs>
      </w:pPr>
      <w:r>
        <w:t>&lt;/J2K_video_descriptor&gt;</w:t>
      </w:r>
    </w:p>
    <w:p w14:paraId="406C5980" w14:textId="0F1BAD79" w:rsidR="00B35DB1" w:rsidRDefault="00B35DB1" w:rsidP="00B35DB1">
      <w:pPr>
        <w:pStyle w:val="Appendix3"/>
      </w:pPr>
      <w:bookmarkStart w:id="691" w:name="_Toc166363177"/>
      <w:r w:rsidRPr="00B35DB1">
        <w:t>JPEG_XS_video_descriptor</w:t>
      </w:r>
      <w:bookmarkEnd w:id="691"/>
    </w:p>
    <w:p w14:paraId="17B26429" w14:textId="7667C477" w:rsidR="00B35DB1" w:rsidRPr="00FB2002" w:rsidRDefault="00B35DB1" w:rsidP="00B35DB1">
      <w:r>
        <w:t xml:space="preserve">Defined by MPEG in </w:t>
      </w:r>
      <w:r>
        <w:fldChar w:fldCharType="begin"/>
      </w:r>
      <w:r>
        <w:instrText xml:space="preserve"> REF _Ref105841937 \r \h </w:instrText>
      </w:r>
      <w:r>
        <w:fldChar w:fldCharType="separate"/>
      </w:r>
      <w:r w:rsidR="009272D6">
        <w:t>[1]</w:t>
      </w:r>
      <w:r>
        <w:fldChar w:fldCharType="end"/>
      </w:r>
      <w:r>
        <w:t>.</w:t>
      </w:r>
    </w:p>
    <w:p w14:paraId="20B7917C" w14:textId="77777777" w:rsidR="00D36E5E" w:rsidRDefault="00D36E5E" w:rsidP="00D36E5E">
      <w:pPr>
        <w:pStyle w:val="Code"/>
        <w:tabs>
          <w:tab w:val="left" w:pos="5580"/>
        </w:tabs>
      </w:pPr>
      <w:r>
        <w:t>&lt;</w:t>
      </w:r>
      <w:r w:rsidRPr="00D36E5E">
        <w:rPr>
          <w:b/>
          <w:bCs/>
        </w:rPr>
        <w:t>JPEG_XS_video_descriptor</w:t>
      </w:r>
    </w:p>
    <w:p w14:paraId="3D54FAFE" w14:textId="77777777" w:rsidR="00D36E5E" w:rsidRDefault="00D36E5E" w:rsidP="00D36E5E">
      <w:pPr>
        <w:pStyle w:val="Code"/>
        <w:tabs>
          <w:tab w:val="left" w:pos="5580"/>
        </w:tabs>
      </w:pPr>
      <w:r>
        <w:t xml:space="preserve">    descriptor_version="</w:t>
      </w:r>
      <w:r w:rsidRPr="00D36E5E">
        <w:rPr>
          <w:i/>
          <w:iCs/>
        </w:rPr>
        <w:t>uint8, required</w:t>
      </w:r>
      <w:r>
        <w:t>"</w:t>
      </w:r>
    </w:p>
    <w:p w14:paraId="002DBDEA" w14:textId="77777777" w:rsidR="00D36E5E" w:rsidRDefault="00D36E5E" w:rsidP="00D36E5E">
      <w:pPr>
        <w:pStyle w:val="Code"/>
        <w:tabs>
          <w:tab w:val="left" w:pos="5580"/>
        </w:tabs>
      </w:pPr>
      <w:r>
        <w:t xml:space="preserve">    horizontal_size="</w:t>
      </w:r>
      <w:r w:rsidRPr="00D36E5E">
        <w:rPr>
          <w:i/>
          <w:iCs/>
        </w:rPr>
        <w:t>uint16, required</w:t>
      </w:r>
      <w:r>
        <w:t>"</w:t>
      </w:r>
    </w:p>
    <w:p w14:paraId="75DB731A" w14:textId="77777777" w:rsidR="00D36E5E" w:rsidRDefault="00D36E5E" w:rsidP="00D36E5E">
      <w:pPr>
        <w:pStyle w:val="Code"/>
        <w:tabs>
          <w:tab w:val="left" w:pos="5580"/>
        </w:tabs>
      </w:pPr>
      <w:r>
        <w:t xml:space="preserve">    vertical_size="</w:t>
      </w:r>
      <w:r w:rsidRPr="00D36E5E">
        <w:rPr>
          <w:i/>
          <w:iCs/>
        </w:rPr>
        <w:t>uint16, required</w:t>
      </w:r>
      <w:r>
        <w:t>"</w:t>
      </w:r>
    </w:p>
    <w:p w14:paraId="7EDB9604" w14:textId="77777777" w:rsidR="00D36E5E" w:rsidRDefault="00D36E5E" w:rsidP="00D36E5E">
      <w:pPr>
        <w:pStyle w:val="Code"/>
        <w:tabs>
          <w:tab w:val="left" w:pos="5580"/>
        </w:tabs>
      </w:pPr>
      <w:r>
        <w:t xml:space="preserve">    brat="</w:t>
      </w:r>
      <w:r w:rsidRPr="00D36E5E">
        <w:rPr>
          <w:i/>
          <w:iCs/>
        </w:rPr>
        <w:t>uint32, required</w:t>
      </w:r>
      <w:r>
        <w:t>"</w:t>
      </w:r>
    </w:p>
    <w:p w14:paraId="5ABA5282" w14:textId="52089923" w:rsidR="006C660A" w:rsidRDefault="006C660A" w:rsidP="006C660A">
      <w:pPr>
        <w:pStyle w:val="Code"/>
        <w:tabs>
          <w:tab w:val="left" w:pos="5580"/>
        </w:tabs>
      </w:pPr>
      <w:r>
        <w:t xml:space="preserve">    interlace_mode = "</w:t>
      </w:r>
      <w:r w:rsidRPr="006C660A">
        <w:rPr>
          <w:i/>
          <w:iCs/>
        </w:rPr>
        <w:t>uint2, required</w:t>
      </w:r>
      <w:r>
        <w:t>"</w:t>
      </w:r>
    </w:p>
    <w:p w14:paraId="38FC2D3A" w14:textId="71A87713" w:rsidR="006C660A" w:rsidRDefault="006C660A" w:rsidP="006C660A">
      <w:pPr>
        <w:pStyle w:val="Code"/>
        <w:tabs>
          <w:tab w:val="left" w:pos="5580"/>
        </w:tabs>
      </w:pPr>
      <w:r>
        <w:t xml:space="preserve">    framerate_DEN="1|1.001, </w:t>
      </w:r>
      <w:r w:rsidRPr="006C660A">
        <w:rPr>
          <w:i/>
          <w:iCs/>
        </w:rPr>
        <w:t>required</w:t>
      </w:r>
      <w:r>
        <w:t>"</w:t>
      </w:r>
    </w:p>
    <w:p w14:paraId="3D5FE868" w14:textId="491A5106" w:rsidR="006C660A" w:rsidRDefault="006C660A" w:rsidP="006C660A">
      <w:pPr>
        <w:pStyle w:val="Code"/>
        <w:tabs>
          <w:tab w:val="left" w:pos="5580"/>
        </w:tabs>
      </w:pPr>
      <w:r>
        <w:t xml:space="preserve">    framerate_NUM="</w:t>
      </w:r>
      <w:r w:rsidRPr="006C660A">
        <w:rPr>
          <w:i/>
          <w:iCs/>
        </w:rPr>
        <w:t>uint16, required</w:t>
      </w:r>
      <w:r>
        <w:t>"</w:t>
      </w:r>
    </w:p>
    <w:p w14:paraId="2363AB8F" w14:textId="02B3E517" w:rsidR="006C660A" w:rsidRDefault="006C660A" w:rsidP="006C660A">
      <w:pPr>
        <w:pStyle w:val="Code"/>
        <w:tabs>
          <w:tab w:val="left" w:pos="5580"/>
        </w:tabs>
      </w:pPr>
      <w:r>
        <w:t xml:space="preserve">    sample_bitdepth="</w:t>
      </w:r>
      <w:r w:rsidRPr="006C660A">
        <w:rPr>
          <w:i/>
          <w:iCs/>
        </w:rPr>
        <w:t>uint4, together with sampling_structure</w:t>
      </w:r>
      <w:r>
        <w:t>"</w:t>
      </w:r>
    </w:p>
    <w:p w14:paraId="41B95541" w14:textId="6672DF08" w:rsidR="006C660A" w:rsidRDefault="006C660A" w:rsidP="006C660A">
      <w:pPr>
        <w:pStyle w:val="Code"/>
        <w:tabs>
          <w:tab w:val="left" w:pos="5580"/>
        </w:tabs>
      </w:pPr>
      <w:r>
        <w:t xml:space="preserve">    sampling_structure="</w:t>
      </w:r>
      <w:r w:rsidRPr="006C660A">
        <w:rPr>
          <w:i/>
          <w:iCs/>
        </w:rPr>
        <w:t>uint4, together with bit_depth</w:t>
      </w:r>
      <w:r>
        <w:t>"</w:t>
      </w:r>
    </w:p>
    <w:p w14:paraId="7E088350" w14:textId="250EEAEC" w:rsidR="006C660A" w:rsidRDefault="006C660A" w:rsidP="006C660A">
      <w:pPr>
        <w:pStyle w:val="Code"/>
        <w:tabs>
          <w:tab w:val="left" w:pos="5580"/>
        </w:tabs>
      </w:pPr>
      <w:r>
        <w:t xml:space="preserve">    Ppih="</w:t>
      </w:r>
      <w:r w:rsidRPr="006C660A">
        <w:rPr>
          <w:i/>
          <w:iCs/>
        </w:rPr>
        <w:t>unit16, required</w:t>
      </w:r>
      <w:r>
        <w:t>"</w:t>
      </w:r>
    </w:p>
    <w:p w14:paraId="27A29910" w14:textId="0E20C5CC" w:rsidR="006C660A" w:rsidRDefault="006C660A" w:rsidP="006C660A">
      <w:pPr>
        <w:pStyle w:val="Code"/>
        <w:tabs>
          <w:tab w:val="left" w:pos="5580"/>
        </w:tabs>
      </w:pPr>
      <w:r>
        <w:t xml:space="preserve">    level="</w:t>
      </w:r>
      <w:r w:rsidRPr="006C660A">
        <w:rPr>
          <w:i/>
          <w:iCs/>
        </w:rPr>
        <w:t>uint8, required</w:t>
      </w:r>
      <w:r>
        <w:t>"</w:t>
      </w:r>
    </w:p>
    <w:p w14:paraId="4595B7CC" w14:textId="0B500EC4" w:rsidR="006C660A" w:rsidRDefault="006C660A" w:rsidP="006C660A">
      <w:pPr>
        <w:pStyle w:val="Code"/>
        <w:tabs>
          <w:tab w:val="left" w:pos="5580"/>
        </w:tabs>
      </w:pPr>
      <w:r>
        <w:t xml:space="preserve">    sublevel="</w:t>
      </w:r>
      <w:r w:rsidRPr="006C660A">
        <w:rPr>
          <w:i/>
          <w:iCs/>
        </w:rPr>
        <w:t>uint8, required</w:t>
      </w:r>
      <w:r>
        <w:t>"</w:t>
      </w:r>
    </w:p>
    <w:p w14:paraId="3A44735C" w14:textId="77777777" w:rsidR="00D36E5E" w:rsidRDefault="00D36E5E" w:rsidP="00D36E5E">
      <w:pPr>
        <w:pStyle w:val="Code"/>
        <w:tabs>
          <w:tab w:val="left" w:pos="5580"/>
        </w:tabs>
      </w:pPr>
      <w:r>
        <w:t xml:space="preserve">    max_buffer_size="</w:t>
      </w:r>
      <w:r w:rsidRPr="00D36E5E">
        <w:rPr>
          <w:i/>
          <w:iCs/>
        </w:rPr>
        <w:t>uint32, required</w:t>
      </w:r>
      <w:r>
        <w:t>"</w:t>
      </w:r>
    </w:p>
    <w:p w14:paraId="6F0A5E1F" w14:textId="77777777" w:rsidR="00D36E5E" w:rsidRDefault="00D36E5E" w:rsidP="00D36E5E">
      <w:pPr>
        <w:pStyle w:val="Code"/>
        <w:tabs>
          <w:tab w:val="left" w:pos="5580"/>
        </w:tabs>
      </w:pPr>
      <w:r>
        <w:t xml:space="preserve">    buffer_model_type="</w:t>
      </w:r>
      <w:r w:rsidRPr="00D36E5E">
        <w:rPr>
          <w:i/>
          <w:iCs/>
        </w:rPr>
        <w:t>uint8, required</w:t>
      </w:r>
      <w:r>
        <w:t>"</w:t>
      </w:r>
    </w:p>
    <w:p w14:paraId="7BC9B2F6" w14:textId="77777777" w:rsidR="00D36E5E" w:rsidRDefault="00D36E5E" w:rsidP="00D36E5E">
      <w:pPr>
        <w:pStyle w:val="Code"/>
        <w:tabs>
          <w:tab w:val="left" w:pos="5580"/>
        </w:tabs>
      </w:pPr>
      <w:r>
        <w:t xml:space="preserve">    colour_primaries="</w:t>
      </w:r>
      <w:r w:rsidRPr="00D36E5E">
        <w:rPr>
          <w:i/>
          <w:iCs/>
        </w:rPr>
        <w:t>unit8, required</w:t>
      </w:r>
      <w:r>
        <w:t>"</w:t>
      </w:r>
    </w:p>
    <w:p w14:paraId="03E37032" w14:textId="77777777" w:rsidR="00D36E5E" w:rsidRDefault="00D36E5E" w:rsidP="00D36E5E">
      <w:pPr>
        <w:pStyle w:val="Code"/>
        <w:tabs>
          <w:tab w:val="left" w:pos="5580"/>
        </w:tabs>
      </w:pPr>
      <w:r>
        <w:t xml:space="preserve">    transfer_characteristics="</w:t>
      </w:r>
      <w:r w:rsidRPr="00D36E5E">
        <w:rPr>
          <w:i/>
          <w:iCs/>
        </w:rPr>
        <w:t>unit8, required</w:t>
      </w:r>
      <w:r>
        <w:t>"</w:t>
      </w:r>
    </w:p>
    <w:p w14:paraId="4753E623" w14:textId="77777777" w:rsidR="00D36E5E" w:rsidRDefault="00D36E5E" w:rsidP="00D36E5E">
      <w:pPr>
        <w:pStyle w:val="Code"/>
        <w:tabs>
          <w:tab w:val="left" w:pos="5580"/>
        </w:tabs>
      </w:pPr>
      <w:r>
        <w:t xml:space="preserve">    matrix_coefficients="</w:t>
      </w:r>
      <w:r w:rsidRPr="00D36E5E">
        <w:rPr>
          <w:i/>
          <w:iCs/>
        </w:rPr>
        <w:t>unit8, required</w:t>
      </w:r>
      <w:r>
        <w:t>"</w:t>
      </w:r>
    </w:p>
    <w:p w14:paraId="78B09A7D" w14:textId="77777777" w:rsidR="00D36E5E" w:rsidRDefault="00D36E5E" w:rsidP="00D36E5E">
      <w:pPr>
        <w:pStyle w:val="Code"/>
        <w:tabs>
          <w:tab w:val="left" w:pos="5580"/>
        </w:tabs>
      </w:pPr>
      <w:r>
        <w:t xml:space="preserve">    video_full_range_flag="</w:t>
      </w:r>
      <w:r w:rsidRPr="00D36E5E">
        <w:rPr>
          <w:i/>
          <w:iCs/>
        </w:rPr>
        <w:t>bool, required</w:t>
      </w:r>
      <w:r>
        <w:t>"</w:t>
      </w:r>
    </w:p>
    <w:p w14:paraId="2A239C15" w14:textId="77777777" w:rsidR="00D36E5E" w:rsidRDefault="00D36E5E" w:rsidP="00D36E5E">
      <w:pPr>
        <w:pStyle w:val="Code"/>
        <w:tabs>
          <w:tab w:val="left" w:pos="5580"/>
        </w:tabs>
      </w:pPr>
      <w:r>
        <w:t xml:space="preserve">    still_mode="</w:t>
      </w:r>
      <w:r w:rsidRPr="00D36E5E">
        <w:rPr>
          <w:i/>
          <w:iCs/>
        </w:rPr>
        <w:t>bool, required</w:t>
      </w:r>
      <w:r>
        <w:t>"&gt;</w:t>
      </w:r>
    </w:p>
    <w:p w14:paraId="3327900C" w14:textId="77777777" w:rsidR="00D36E5E" w:rsidRDefault="00D36E5E" w:rsidP="00D36E5E">
      <w:pPr>
        <w:pStyle w:val="Code"/>
        <w:tabs>
          <w:tab w:val="left" w:pos="5580"/>
        </w:tabs>
      </w:pPr>
    </w:p>
    <w:p w14:paraId="0FCDDB9A" w14:textId="77777777" w:rsidR="00D36E5E" w:rsidRDefault="00D36E5E" w:rsidP="00D36E5E">
      <w:pPr>
        <w:pStyle w:val="Code"/>
        <w:tabs>
          <w:tab w:val="left" w:pos="5580"/>
        </w:tabs>
      </w:pPr>
      <w:r>
        <w:t xml:space="preserve">  &lt;mdm</w:t>
      </w:r>
    </w:p>
    <w:p w14:paraId="676E621C" w14:textId="77777777" w:rsidR="00D36E5E" w:rsidRDefault="00D36E5E" w:rsidP="00D36E5E">
      <w:pPr>
        <w:pStyle w:val="Code"/>
        <w:tabs>
          <w:tab w:val="left" w:pos="5580"/>
        </w:tabs>
      </w:pPr>
      <w:r>
        <w:t xml:space="preserve">    X_c0="</w:t>
      </w:r>
      <w:r w:rsidRPr="00D36E5E">
        <w:rPr>
          <w:i/>
          <w:iCs/>
        </w:rPr>
        <w:t>uint16, required</w:t>
      </w:r>
      <w:r>
        <w:t>"</w:t>
      </w:r>
    </w:p>
    <w:p w14:paraId="10B6AABC" w14:textId="77777777" w:rsidR="00D36E5E" w:rsidRDefault="00D36E5E" w:rsidP="00D36E5E">
      <w:pPr>
        <w:pStyle w:val="Code"/>
        <w:tabs>
          <w:tab w:val="left" w:pos="5580"/>
        </w:tabs>
      </w:pPr>
      <w:r>
        <w:t xml:space="preserve">    Y_c0="</w:t>
      </w:r>
      <w:r w:rsidRPr="00D36E5E">
        <w:rPr>
          <w:i/>
          <w:iCs/>
        </w:rPr>
        <w:t>uint16, required</w:t>
      </w:r>
      <w:r>
        <w:t>"</w:t>
      </w:r>
    </w:p>
    <w:p w14:paraId="4AC0AA9D" w14:textId="77777777" w:rsidR="00D36E5E" w:rsidRDefault="00D36E5E" w:rsidP="00D36E5E">
      <w:pPr>
        <w:pStyle w:val="Code"/>
        <w:tabs>
          <w:tab w:val="left" w:pos="5580"/>
        </w:tabs>
      </w:pPr>
      <w:r>
        <w:t xml:space="preserve">    X_c1="</w:t>
      </w:r>
      <w:r w:rsidRPr="00D36E5E">
        <w:rPr>
          <w:i/>
          <w:iCs/>
        </w:rPr>
        <w:t>uint16, required</w:t>
      </w:r>
      <w:r>
        <w:t>"</w:t>
      </w:r>
    </w:p>
    <w:p w14:paraId="5C5E2B57" w14:textId="77777777" w:rsidR="00D36E5E" w:rsidRDefault="00D36E5E" w:rsidP="00D36E5E">
      <w:pPr>
        <w:pStyle w:val="Code"/>
        <w:tabs>
          <w:tab w:val="left" w:pos="5580"/>
        </w:tabs>
      </w:pPr>
      <w:r>
        <w:t xml:space="preserve">    Y_c1="</w:t>
      </w:r>
      <w:r w:rsidRPr="00D36E5E">
        <w:rPr>
          <w:i/>
          <w:iCs/>
        </w:rPr>
        <w:t>uint16, required</w:t>
      </w:r>
      <w:r>
        <w:t>"</w:t>
      </w:r>
    </w:p>
    <w:p w14:paraId="23B18E6F" w14:textId="77777777" w:rsidR="00D36E5E" w:rsidRDefault="00D36E5E" w:rsidP="00D36E5E">
      <w:pPr>
        <w:pStyle w:val="Code"/>
        <w:tabs>
          <w:tab w:val="left" w:pos="5580"/>
        </w:tabs>
      </w:pPr>
      <w:r>
        <w:t xml:space="preserve">    X_c2="</w:t>
      </w:r>
      <w:r w:rsidRPr="00D36E5E">
        <w:rPr>
          <w:i/>
          <w:iCs/>
        </w:rPr>
        <w:t>uint16, required</w:t>
      </w:r>
      <w:r>
        <w:t>"</w:t>
      </w:r>
    </w:p>
    <w:p w14:paraId="6DB20C64" w14:textId="77777777" w:rsidR="00D36E5E" w:rsidRDefault="00D36E5E" w:rsidP="00D36E5E">
      <w:pPr>
        <w:pStyle w:val="Code"/>
        <w:tabs>
          <w:tab w:val="left" w:pos="5580"/>
        </w:tabs>
      </w:pPr>
      <w:r>
        <w:t xml:space="preserve">    Y_c2="</w:t>
      </w:r>
      <w:r w:rsidRPr="00D36E5E">
        <w:rPr>
          <w:i/>
          <w:iCs/>
        </w:rPr>
        <w:t>uint16, required</w:t>
      </w:r>
      <w:r>
        <w:t>"</w:t>
      </w:r>
    </w:p>
    <w:p w14:paraId="629250E3" w14:textId="77777777" w:rsidR="00D36E5E" w:rsidRDefault="00D36E5E" w:rsidP="00D36E5E">
      <w:pPr>
        <w:pStyle w:val="Code"/>
        <w:tabs>
          <w:tab w:val="left" w:pos="5580"/>
        </w:tabs>
      </w:pPr>
      <w:r>
        <w:t xml:space="preserve">    X_wp="</w:t>
      </w:r>
      <w:r w:rsidRPr="00D36E5E">
        <w:rPr>
          <w:i/>
          <w:iCs/>
        </w:rPr>
        <w:t>uint16, required</w:t>
      </w:r>
      <w:r>
        <w:t>"</w:t>
      </w:r>
    </w:p>
    <w:p w14:paraId="2235F859" w14:textId="77777777" w:rsidR="00D36E5E" w:rsidRDefault="00D36E5E" w:rsidP="00D36E5E">
      <w:pPr>
        <w:pStyle w:val="Code"/>
        <w:tabs>
          <w:tab w:val="left" w:pos="5580"/>
        </w:tabs>
      </w:pPr>
      <w:r>
        <w:t xml:space="preserve">    Y_wp="</w:t>
      </w:r>
      <w:r w:rsidRPr="00D36E5E">
        <w:rPr>
          <w:i/>
          <w:iCs/>
        </w:rPr>
        <w:t>uint16, required</w:t>
      </w:r>
      <w:r>
        <w:t>"</w:t>
      </w:r>
    </w:p>
    <w:p w14:paraId="0B8526AE" w14:textId="77777777" w:rsidR="00D36E5E" w:rsidRDefault="00D36E5E" w:rsidP="00D36E5E">
      <w:pPr>
        <w:pStyle w:val="Code"/>
        <w:tabs>
          <w:tab w:val="left" w:pos="5580"/>
        </w:tabs>
      </w:pPr>
      <w:r>
        <w:t xml:space="preserve">    L_max="</w:t>
      </w:r>
      <w:r w:rsidRPr="00D36E5E">
        <w:rPr>
          <w:i/>
          <w:iCs/>
        </w:rPr>
        <w:t>uint32, required</w:t>
      </w:r>
      <w:r>
        <w:t>"</w:t>
      </w:r>
    </w:p>
    <w:p w14:paraId="0E29AB78" w14:textId="77777777" w:rsidR="00D36E5E" w:rsidRDefault="00D36E5E" w:rsidP="00D36E5E">
      <w:pPr>
        <w:pStyle w:val="Code"/>
        <w:tabs>
          <w:tab w:val="left" w:pos="5580"/>
        </w:tabs>
      </w:pPr>
      <w:r>
        <w:t xml:space="preserve">    L_min="</w:t>
      </w:r>
      <w:r w:rsidRPr="00D36E5E">
        <w:rPr>
          <w:i/>
          <w:iCs/>
        </w:rPr>
        <w:t>uint32, required</w:t>
      </w:r>
      <w:r>
        <w:t>"</w:t>
      </w:r>
    </w:p>
    <w:p w14:paraId="6FA3CE4B" w14:textId="77777777" w:rsidR="00D36E5E" w:rsidRDefault="00D36E5E" w:rsidP="00D36E5E">
      <w:pPr>
        <w:pStyle w:val="Code"/>
        <w:tabs>
          <w:tab w:val="left" w:pos="5580"/>
        </w:tabs>
      </w:pPr>
      <w:r>
        <w:t xml:space="preserve">    MaxCLL="</w:t>
      </w:r>
      <w:r w:rsidRPr="00D36E5E">
        <w:rPr>
          <w:i/>
          <w:iCs/>
        </w:rPr>
        <w:t>uint16, required</w:t>
      </w:r>
      <w:r>
        <w:t>"</w:t>
      </w:r>
    </w:p>
    <w:p w14:paraId="7A2DF9D2" w14:textId="77777777" w:rsidR="00D36E5E" w:rsidRDefault="00D36E5E" w:rsidP="00D36E5E">
      <w:pPr>
        <w:pStyle w:val="Code"/>
        <w:tabs>
          <w:tab w:val="left" w:pos="5580"/>
        </w:tabs>
      </w:pPr>
      <w:r>
        <w:t xml:space="preserve">    MaxFALL="</w:t>
      </w:r>
      <w:r w:rsidRPr="00D36E5E">
        <w:rPr>
          <w:i/>
          <w:iCs/>
        </w:rPr>
        <w:t>uint16, required</w:t>
      </w:r>
      <w:r>
        <w:t>"/&gt;</w:t>
      </w:r>
    </w:p>
    <w:p w14:paraId="50D5E0C1" w14:textId="77777777" w:rsidR="00D36E5E" w:rsidRDefault="00D36E5E" w:rsidP="00D36E5E">
      <w:pPr>
        <w:pStyle w:val="Code"/>
        <w:tabs>
          <w:tab w:val="left" w:pos="5580"/>
        </w:tabs>
      </w:pPr>
      <w:r>
        <w:lastRenderedPageBreak/>
        <w:t xml:space="preserve">  </w:t>
      </w:r>
    </w:p>
    <w:p w14:paraId="381C2282" w14:textId="77777777" w:rsidR="00D36E5E" w:rsidRDefault="00D36E5E" w:rsidP="00D36E5E">
      <w:pPr>
        <w:pStyle w:val="Code"/>
        <w:tabs>
          <w:tab w:val="left" w:pos="5580"/>
        </w:tabs>
      </w:pPr>
      <w:r>
        <w:t xml:space="preserve">  &lt;private_data&gt;</w:t>
      </w:r>
    </w:p>
    <w:p w14:paraId="2A649943" w14:textId="77777777" w:rsidR="00D36E5E" w:rsidRPr="00D36E5E" w:rsidRDefault="00D36E5E" w:rsidP="00D36E5E">
      <w:pPr>
        <w:pStyle w:val="Code"/>
        <w:tabs>
          <w:tab w:val="left" w:pos="5580"/>
        </w:tabs>
        <w:rPr>
          <w:i/>
          <w:iCs/>
        </w:rPr>
      </w:pPr>
      <w:r>
        <w:t xml:space="preserve">    </w:t>
      </w:r>
      <w:r w:rsidRPr="00D36E5E">
        <w:rPr>
          <w:i/>
          <w:iCs/>
        </w:rPr>
        <w:t>Hexadecimal content</w:t>
      </w:r>
    </w:p>
    <w:p w14:paraId="7058767B" w14:textId="77777777" w:rsidR="00D36E5E" w:rsidRDefault="00D36E5E" w:rsidP="00D36E5E">
      <w:pPr>
        <w:pStyle w:val="Code"/>
        <w:tabs>
          <w:tab w:val="left" w:pos="5580"/>
        </w:tabs>
      </w:pPr>
      <w:r>
        <w:t xml:space="preserve">  &lt;/private_data&gt;</w:t>
      </w:r>
    </w:p>
    <w:p w14:paraId="5BAC87F3" w14:textId="77777777" w:rsidR="00D36E5E" w:rsidRDefault="00D36E5E" w:rsidP="00D36E5E">
      <w:pPr>
        <w:pStyle w:val="Code"/>
        <w:tabs>
          <w:tab w:val="left" w:pos="5580"/>
        </w:tabs>
      </w:pPr>
    </w:p>
    <w:p w14:paraId="36E5EFF6" w14:textId="0CC6300B" w:rsidR="00B35DB1" w:rsidRDefault="00D36E5E" w:rsidP="00D36E5E">
      <w:pPr>
        <w:pStyle w:val="Code"/>
        <w:tabs>
          <w:tab w:val="left" w:pos="5580"/>
        </w:tabs>
      </w:pPr>
      <w:r>
        <w:t>&lt;/JPEG_XS_video_descriptor&gt;</w:t>
      </w:r>
    </w:p>
    <w:p w14:paraId="645D9B2A" w14:textId="336E3545" w:rsidR="002F07D2" w:rsidRDefault="002F07D2" w:rsidP="002F07D2">
      <w:pPr>
        <w:pStyle w:val="Appendix3"/>
      </w:pPr>
      <w:bookmarkStart w:id="692" w:name="_Toc166363178"/>
      <w:r>
        <w:t>LCEVC_linkage_descriptor</w:t>
      </w:r>
      <w:bookmarkEnd w:id="692"/>
    </w:p>
    <w:p w14:paraId="6612F9FA" w14:textId="58BF91A0" w:rsidR="002F07D2" w:rsidRPr="00FB2002" w:rsidRDefault="002F07D2" w:rsidP="002F07D2">
      <w:r>
        <w:t xml:space="preserve">Defined by MPEG in </w:t>
      </w:r>
      <w:r>
        <w:fldChar w:fldCharType="begin"/>
      </w:r>
      <w:r>
        <w:instrText xml:space="preserve"> REF _Ref105841937 \r \h </w:instrText>
      </w:r>
      <w:r>
        <w:fldChar w:fldCharType="separate"/>
      </w:r>
      <w:r w:rsidR="009272D6">
        <w:t>[1]</w:t>
      </w:r>
      <w:r>
        <w:fldChar w:fldCharType="end"/>
      </w:r>
      <w:r>
        <w:t>.</w:t>
      </w:r>
    </w:p>
    <w:p w14:paraId="28BBB0CF" w14:textId="0004B325" w:rsidR="002F07D2" w:rsidRDefault="002F07D2" w:rsidP="002F07D2">
      <w:pPr>
        <w:pStyle w:val="Code"/>
        <w:tabs>
          <w:tab w:val="left" w:pos="5580"/>
        </w:tabs>
      </w:pPr>
      <w:r>
        <w:t>&lt;</w:t>
      </w:r>
      <w:r w:rsidRPr="002F07D2">
        <w:rPr>
          <w:b/>
          <w:bCs/>
        </w:rPr>
        <w:t>LCEVC_linkage_descriptor</w:t>
      </w:r>
      <w:r>
        <w:t>&gt;</w:t>
      </w:r>
    </w:p>
    <w:p w14:paraId="4F594B9C" w14:textId="77777777" w:rsidR="00290269" w:rsidRDefault="00290269" w:rsidP="002F07D2">
      <w:pPr>
        <w:pStyle w:val="Code"/>
        <w:tabs>
          <w:tab w:val="left" w:pos="5580"/>
        </w:tabs>
      </w:pPr>
    </w:p>
    <w:p w14:paraId="437AC573" w14:textId="77777777" w:rsidR="002F07D2" w:rsidRDefault="002F07D2" w:rsidP="002F07D2">
      <w:pPr>
        <w:pStyle w:val="Code"/>
        <w:tabs>
          <w:tab w:val="left" w:pos="5580"/>
        </w:tabs>
      </w:pPr>
      <w:r>
        <w:t xml:space="preserve">  &lt;lcevc_stream_tag&gt;</w:t>
      </w:r>
    </w:p>
    <w:p w14:paraId="57F594DB" w14:textId="77777777" w:rsidR="002F07D2" w:rsidRPr="002F07D2" w:rsidRDefault="002F07D2" w:rsidP="002F07D2">
      <w:pPr>
        <w:pStyle w:val="Code"/>
        <w:tabs>
          <w:tab w:val="left" w:pos="5580"/>
        </w:tabs>
        <w:rPr>
          <w:i/>
          <w:iCs/>
        </w:rPr>
      </w:pPr>
      <w:r>
        <w:t xml:space="preserve">    </w:t>
      </w:r>
      <w:r w:rsidRPr="002F07D2">
        <w:rPr>
          <w:i/>
          <w:iCs/>
        </w:rPr>
        <w:t>Hexadecimal content</w:t>
      </w:r>
    </w:p>
    <w:p w14:paraId="035C8BB9" w14:textId="77777777" w:rsidR="002F07D2" w:rsidRDefault="002F07D2" w:rsidP="002F07D2">
      <w:pPr>
        <w:pStyle w:val="Code"/>
        <w:tabs>
          <w:tab w:val="left" w:pos="5580"/>
        </w:tabs>
      </w:pPr>
      <w:r>
        <w:t xml:space="preserve">  &lt;/lcevc_stream_tag&gt;</w:t>
      </w:r>
    </w:p>
    <w:p w14:paraId="09C76EF1" w14:textId="77777777" w:rsidR="00290269" w:rsidRDefault="00290269" w:rsidP="002F07D2">
      <w:pPr>
        <w:pStyle w:val="Code"/>
        <w:tabs>
          <w:tab w:val="left" w:pos="5580"/>
        </w:tabs>
      </w:pPr>
    </w:p>
    <w:p w14:paraId="1068FCD8" w14:textId="2FB69038" w:rsidR="002F07D2" w:rsidRDefault="002F07D2" w:rsidP="002F07D2">
      <w:pPr>
        <w:pStyle w:val="Code"/>
        <w:tabs>
          <w:tab w:val="left" w:pos="5580"/>
        </w:tabs>
      </w:pPr>
      <w:r>
        <w:t>&lt;/LCEVC_linkage_descriptor&gt;</w:t>
      </w:r>
    </w:p>
    <w:p w14:paraId="26B8ACA2" w14:textId="3C498E6A" w:rsidR="002F07D2" w:rsidRDefault="002F07D2" w:rsidP="002F07D2">
      <w:pPr>
        <w:pStyle w:val="Appendix3"/>
      </w:pPr>
      <w:bookmarkStart w:id="693" w:name="_Toc166363179"/>
      <w:r>
        <w:t>LCEVC_video_descriptor</w:t>
      </w:r>
      <w:bookmarkEnd w:id="693"/>
    </w:p>
    <w:p w14:paraId="07CC4B6A" w14:textId="3993FE54" w:rsidR="002F07D2" w:rsidRPr="00FB2002" w:rsidRDefault="002F07D2" w:rsidP="002F07D2">
      <w:r>
        <w:t xml:space="preserve">Defined by MPEG in </w:t>
      </w:r>
      <w:r>
        <w:fldChar w:fldCharType="begin"/>
      </w:r>
      <w:r>
        <w:instrText xml:space="preserve"> REF _Ref105841937 \r \h </w:instrText>
      </w:r>
      <w:r>
        <w:fldChar w:fldCharType="separate"/>
      </w:r>
      <w:r w:rsidR="009272D6">
        <w:t>[1]</w:t>
      </w:r>
      <w:r>
        <w:fldChar w:fldCharType="end"/>
      </w:r>
      <w:r>
        <w:t>.</w:t>
      </w:r>
    </w:p>
    <w:p w14:paraId="15C3853E" w14:textId="77777777" w:rsidR="002F07D2" w:rsidRDefault="002F07D2" w:rsidP="002F07D2">
      <w:pPr>
        <w:pStyle w:val="Code"/>
        <w:tabs>
          <w:tab w:val="left" w:pos="5580"/>
        </w:tabs>
      </w:pPr>
      <w:r>
        <w:t>&lt;</w:t>
      </w:r>
      <w:r w:rsidRPr="0063663A">
        <w:rPr>
          <w:b/>
          <w:bCs/>
        </w:rPr>
        <w:t>LCEVC_video_descriptor</w:t>
      </w:r>
    </w:p>
    <w:p w14:paraId="08DB4C75" w14:textId="77777777" w:rsidR="002F07D2" w:rsidRDefault="002F07D2" w:rsidP="002F07D2">
      <w:pPr>
        <w:pStyle w:val="Code"/>
        <w:tabs>
          <w:tab w:val="left" w:pos="5580"/>
        </w:tabs>
      </w:pPr>
      <w:r>
        <w:t xml:space="preserve">    lcevc_stream_tag="</w:t>
      </w:r>
      <w:r w:rsidRPr="0063663A">
        <w:rPr>
          <w:i/>
          <w:iCs/>
        </w:rPr>
        <w:t>uint8, required</w:t>
      </w:r>
      <w:r>
        <w:t>"</w:t>
      </w:r>
    </w:p>
    <w:p w14:paraId="6010C911" w14:textId="77777777" w:rsidR="002F07D2" w:rsidRDefault="002F07D2" w:rsidP="002F07D2">
      <w:pPr>
        <w:pStyle w:val="Code"/>
        <w:tabs>
          <w:tab w:val="left" w:pos="5580"/>
        </w:tabs>
      </w:pPr>
      <w:r>
        <w:t xml:space="preserve">    profile_idc="</w:t>
      </w:r>
      <w:r w:rsidRPr="0063663A">
        <w:rPr>
          <w:i/>
          <w:iCs/>
        </w:rPr>
        <w:t>uint4, required</w:t>
      </w:r>
      <w:r>
        <w:t>"</w:t>
      </w:r>
    </w:p>
    <w:p w14:paraId="7EFE8396" w14:textId="77777777" w:rsidR="002F07D2" w:rsidRDefault="002F07D2" w:rsidP="002F07D2">
      <w:pPr>
        <w:pStyle w:val="Code"/>
        <w:tabs>
          <w:tab w:val="left" w:pos="5580"/>
        </w:tabs>
      </w:pPr>
      <w:r>
        <w:t xml:space="preserve">    level_idc="</w:t>
      </w:r>
      <w:r w:rsidRPr="0063663A">
        <w:rPr>
          <w:i/>
          <w:iCs/>
        </w:rPr>
        <w:t>uint4, required</w:t>
      </w:r>
      <w:r>
        <w:t>"</w:t>
      </w:r>
    </w:p>
    <w:p w14:paraId="050B1FB6" w14:textId="77777777" w:rsidR="002F07D2" w:rsidRDefault="002F07D2" w:rsidP="002F07D2">
      <w:pPr>
        <w:pStyle w:val="Code"/>
        <w:tabs>
          <w:tab w:val="left" w:pos="5580"/>
        </w:tabs>
      </w:pPr>
      <w:r>
        <w:t xml:space="preserve">    sublevel_idc="</w:t>
      </w:r>
      <w:r w:rsidRPr="0063663A">
        <w:rPr>
          <w:i/>
          <w:iCs/>
        </w:rPr>
        <w:t>uint2, required</w:t>
      </w:r>
      <w:r>
        <w:t>"</w:t>
      </w:r>
    </w:p>
    <w:p w14:paraId="16CC334E" w14:textId="77777777" w:rsidR="002F07D2" w:rsidRDefault="002F07D2" w:rsidP="002F07D2">
      <w:pPr>
        <w:pStyle w:val="Code"/>
        <w:tabs>
          <w:tab w:val="left" w:pos="5580"/>
        </w:tabs>
      </w:pPr>
      <w:r>
        <w:t xml:space="preserve">    processed_planes_type_flag="</w:t>
      </w:r>
      <w:r w:rsidRPr="0063663A">
        <w:rPr>
          <w:i/>
          <w:iCs/>
        </w:rPr>
        <w:t>bool, required</w:t>
      </w:r>
      <w:r>
        <w:t>"</w:t>
      </w:r>
    </w:p>
    <w:p w14:paraId="32D8F4EE" w14:textId="77777777" w:rsidR="002F07D2" w:rsidRDefault="002F07D2" w:rsidP="002F07D2">
      <w:pPr>
        <w:pStyle w:val="Code"/>
        <w:tabs>
          <w:tab w:val="left" w:pos="5580"/>
        </w:tabs>
      </w:pPr>
      <w:r>
        <w:t xml:space="preserve">    picture_type_bit_flag="</w:t>
      </w:r>
      <w:r w:rsidRPr="0063663A">
        <w:rPr>
          <w:i/>
          <w:iCs/>
        </w:rPr>
        <w:t>bool, required</w:t>
      </w:r>
      <w:r>
        <w:t>"</w:t>
      </w:r>
    </w:p>
    <w:p w14:paraId="48390DC6" w14:textId="77777777" w:rsidR="002F07D2" w:rsidRDefault="002F07D2" w:rsidP="002F07D2">
      <w:pPr>
        <w:pStyle w:val="Code"/>
        <w:tabs>
          <w:tab w:val="left" w:pos="5580"/>
        </w:tabs>
      </w:pPr>
      <w:r>
        <w:t xml:space="preserve">    field_type_bit_flag="</w:t>
      </w:r>
      <w:r w:rsidRPr="0063663A">
        <w:rPr>
          <w:i/>
          <w:iCs/>
        </w:rPr>
        <w:t>bool, required</w:t>
      </w:r>
      <w:r>
        <w:t>"</w:t>
      </w:r>
    </w:p>
    <w:p w14:paraId="4FD2516D" w14:textId="77777777" w:rsidR="002F07D2" w:rsidRDefault="002F07D2" w:rsidP="002F07D2">
      <w:pPr>
        <w:pStyle w:val="Code"/>
        <w:tabs>
          <w:tab w:val="left" w:pos="5580"/>
        </w:tabs>
      </w:pPr>
      <w:r>
        <w:t xml:space="preserve">    HDR_WCG_idc="</w:t>
      </w:r>
      <w:r w:rsidRPr="0063663A">
        <w:rPr>
          <w:i/>
          <w:iCs/>
        </w:rPr>
        <w:t>uint2, default=3</w:t>
      </w:r>
      <w:r>
        <w:t>"</w:t>
      </w:r>
    </w:p>
    <w:p w14:paraId="4A3978A9" w14:textId="77777777" w:rsidR="0097315E" w:rsidRDefault="002F07D2" w:rsidP="002F07D2">
      <w:pPr>
        <w:pStyle w:val="Code"/>
        <w:tabs>
          <w:tab w:val="left" w:pos="5580"/>
        </w:tabs>
      </w:pPr>
      <w:r>
        <w:t xml:space="preserve">    video_properties_tag="</w:t>
      </w:r>
      <w:r w:rsidRPr="0063663A">
        <w:rPr>
          <w:i/>
          <w:iCs/>
        </w:rPr>
        <w:t>uint4, default=0</w:t>
      </w:r>
      <w:r>
        <w:t>"/&gt;</w:t>
      </w:r>
    </w:p>
    <w:p w14:paraId="0D459237" w14:textId="123C18D1" w:rsidR="0097315E" w:rsidRDefault="0097315E" w:rsidP="0097315E">
      <w:pPr>
        <w:pStyle w:val="Appendix3"/>
      </w:pPr>
      <w:bookmarkStart w:id="694" w:name="_Toc166363180"/>
      <w:r>
        <w:t>M4</w:t>
      </w:r>
      <w:r w:rsidR="004629D4">
        <w:t>Mux</w:t>
      </w:r>
      <w:r>
        <w:t>BufferSize_descriptor</w:t>
      </w:r>
      <w:bookmarkEnd w:id="694"/>
    </w:p>
    <w:p w14:paraId="4107056C" w14:textId="303E1A6F" w:rsidR="0097315E" w:rsidRPr="00FB2002" w:rsidRDefault="0097315E" w:rsidP="0097315E">
      <w:r>
        <w:t xml:space="preserve">Defined by MPEG in </w:t>
      </w:r>
      <w:r>
        <w:fldChar w:fldCharType="begin"/>
      </w:r>
      <w:r>
        <w:instrText xml:space="preserve"> REF _Ref105841937 \r \h </w:instrText>
      </w:r>
      <w:r>
        <w:fldChar w:fldCharType="separate"/>
      </w:r>
      <w:r w:rsidR="009272D6">
        <w:t>[1]</w:t>
      </w:r>
      <w:r>
        <w:fldChar w:fldCharType="end"/>
      </w:r>
      <w:r>
        <w:t>.</w:t>
      </w:r>
    </w:p>
    <w:p w14:paraId="4567D7FA" w14:textId="268F0340" w:rsidR="0097315E" w:rsidRDefault="0097315E" w:rsidP="0097315E">
      <w:pPr>
        <w:pStyle w:val="Code"/>
      </w:pPr>
      <w:r>
        <w:t>&lt;</w:t>
      </w:r>
      <w:r>
        <w:rPr>
          <w:b/>
          <w:bCs/>
        </w:rPr>
        <w:t>M4</w:t>
      </w:r>
      <w:r w:rsidR="004629D4">
        <w:rPr>
          <w:b/>
          <w:bCs/>
        </w:rPr>
        <w:t>Mux</w:t>
      </w:r>
      <w:r w:rsidRPr="0054766B">
        <w:rPr>
          <w:b/>
          <w:bCs/>
        </w:rPr>
        <w:t>BufferSize_descriptor</w:t>
      </w:r>
      <w:r>
        <w:t>&gt;</w:t>
      </w:r>
    </w:p>
    <w:p w14:paraId="3BD56032" w14:textId="77777777" w:rsidR="0097315E" w:rsidRDefault="0097315E" w:rsidP="0097315E">
      <w:pPr>
        <w:pStyle w:val="Code"/>
      </w:pPr>
    </w:p>
    <w:p w14:paraId="03D837DB" w14:textId="77777777" w:rsidR="0097315E" w:rsidRDefault="0097315E" w:rsidP="0097315E">
      <w:pPr>
        <w:pStyle w:val="Code"/>
      </w:pPr>
      <w:r>
        <w:t xml:space="preserve">  &lt;!-- </w:t>
      </w:r>
      <w:r w:rsidRPr="00EC7896">
        <w:rPr>
          <w:i/>
          <w:iCs/>
        </w:rPr>
        <w:t>always required</w:t>
      </w:r>
      <w:r>
        <w:t xml:space="preserve"> --&gt;</w:t>
      </w:r>
    </w:p>
    <w:p w14:paraId="18E3904C" w14:textId="23D45B91" w:rsidR="0097315E" w:rsidRDefault="0097315E" w:rsidP="0097315E">
      <w:pPr>
        <w:pStyle w:val="Code"/>
      </w:pPr>
      <w:r>
        <w:t xml:space="preserve">  &lt;DefaultM4MuxBufferDescriptor</w:t>
      </w:r>
    </w:p>
    <w:p w14:paraId="6D236EE0" w14:textId="294ACF7E" w:rsidR="0097315E" w:rsidRDefault="0097315E" w:rsidP="0097315E">
      <w:pPr>
        <w:pStyle w:val="Code"/>
      </w:pPr>
      <w:r>
        <w:t xml:space="preserve">      m4MuxChannel="</w:t>
      </w:r>
      <w:r w:rsidRPr="00EC7896">
        <w:rPr>
          <w:i/>
          <w:iCs/>
        </w:rPr>
        <w:t>uint8, required</w:t>
      </w:r>
      <w:r>
        <w:t>"</w:t>
      </w:r>
    </w:p>
    <w:p w14:paraId="03617B38" w14:textId="77777777" w:rsidR="0097315E" w:rsidRDefault="0097315E" w:rsidP="0097315E">
      <w:pPr>
        <w:pStyle w:val="Code"/>
      </w:pPr>
      <w:r>
        <w:t xml:space="preserve">      FB_BufferSize="</w:t>
      </w:r>
      <w:r w:rsidRPr="00EC7896">
        <w:rPr>
          <w:i/>
          <w:iCs/>
        </w:rPr>
        <w:t>uint24, required</w:t>
      </w:r>
      <w:r>
        <w:t>"/&gt;</w:t>
      </w:r>
    </w:p>
    <w:p w14:paraId="4DC0BFED" w14:textId="77777777" w:rsidR="0097315E" w:rsidRDefault="0097315E" w:rsidP="0097315E">
      <w:pPr>
        <w:pStyle w:val="Code"/>
      </w:pPr>
    </w:p>
    <w:p w14:paraId="768FC3DB" w14:textId="77777777" w:rsidR="0097315E" w:rsidRDefault="0097315E" w:rsidP="0097315E">
      <w:pPr>
        <w:pStyle w:val="Code"/>
      </w:pPr>
      <w:r>
        <w:t xml:space="preserve">  &lt;!-- </w:t>
      </w:r>
      <w:r w:rsidRPr="00EC7896">
        <w:rPr>
          <w:i/>
          <w:iCs/>
        </w:rPr>
        <w:t>0..n</w:t>
      </w:r>
      <w:r>
        <w:t xml:space="preserve"> --&gt;</w:t>
      </w:r>
    </w:p>
    <w:p w14:paraId="0459A3D2" w14:textId="00F079F2" w:rsidR="0097315E" w:rsidRDefault="0097315E" w:rsidP="0097315E">
      <w:pPr>
        <w:pStyle w:val="Code"/>
      </w:pPr>
      <w:r>
        <w:t xml:space="preserve">  &lt;</w:t>
      </w:r>
      <w:r w:rsidR="00A25C1A">
        <w:t>M4</w:t>
      </w:r>
      <w:r>
        <w:t>MuxBufferDescriptor</w:t>
      </w:r>
    </w:p>
    <w:p w14:paraId="7DEE5B1E" w14:textId="1E232314" w:rsidR="0097315E" w:rsidRDefault="0097315E" w:rsidP="0097315E">
      <w:pPr>
        <w:pStyle w:val="Code"/>
      </w:pPr>
      <w:r>
        <w:t xml:space="preserve">      </w:t>
      </w:r>
      <w:r w:rsidR="00A25C1A">
        <w:t>m4</w:t>
      </w:r>
      <w:r>
        <w:t>MuxChannel="</w:t>
      </w:r>
      <w:r w:rsidRPr="00EC7896">
        <w:rPr>
          <w:i/>
          <w:iCs/>
        </w:rPr>
        <w:t>uint8, required</w:t>
      </w:r>
      <w:r>
        <w:t>"</w:t>
      </w:r>
    </w:p>
    <w:p w14:paraId="3C2A9811" w14:textId="77777777" w:rsidR="0097315E" w:rsidRDefault="0097315E" w:rsidP="0097315E">
      <w:pPr>
        <w:pStyle w:val="Code"/>
      </w:pPr>
      <w:r>
        <w:t xml:space="preserve">      FB_BufferSize="</w:t>
      </w:r>
      <w:r w:rsidRPr="00EC7896">
        <w:rPr>
          <w:i/>
          <w:iCs/>
        </w:rPr>
        <w:t>uint24, required</w:t>
      </w:r>
      <w:r>
        <w:t>"/&gt;</w:t>
      </w:r>
    </w:p>
    <w:p w14:paraId="49189BEB" w14:textId="77777777" w:rsidR="0097315E" w:rsidRDefault="0097315E" w:rsidP="0097315E">
      <w:pPr>
        <w:pStyle w:val="Code"/>
      </w:pPr>
    </w:p>
    <w:p w14:paraId="502254BF" w14:textId="65CE0860" w:rsidR="0097315E" w:rsidRDefault="0097315E" w:rsidP="0097315E">
      <w:pPr>
        <w:pStyle w:val="Code"/>
      </w:pPr>
      <w:r>
        <w:t>&lt;/M4</w:t>
      </w:r>
      <w:r w:rsidR="004629D4">
        <w:t>Mux</w:t>
      </w:r>
      <w:r>
        <w:t>BufferSize_descriptor&gt;</w:t>
      </w:r>
    </w:p>
    <w:p w14:paraId="6B84F684" w14:textId="75B6D1C5" w:rsidR="00AD35FD" w:rsidRDefault="0097196D" w:rsidP="00AD35FD">
      <w:pPr>
        <w:pStyle w:val="Appendix3"/>
      </w:pPr>
      <w:bookmarkStart w:id="695" w:name="_Toc166363181"/>
      <w:r>
        <w:t>m4</w:t>
      </w:r>
      <w:r w:rsidR="00AD35FD">
        <w:t>mux_timing_descriptor</w:t>
      </w:r>
      <w:bookmarkEnd w:id="695"/>
    </w:p>
    <w:p w14:paraId="66F22315" w14:textId="74F794FF" w:rsidR="00AD35FD" w:rsidRPr="00FB2002" w:rsidRDefault="00AD35FD" w:rsidP="00AD35FD">
      <w:r>
        <w:t xml:space="preserve">Defined by MPEG in </w:t>
      </w:r>
      <w:r>
        <w:fldChar w:fldCharType="begin"/>
      </w:r>
      <w:r>
        <w:instrText xml:space="preserve"> REF _Ref105841937 \r \h </w:instrText>
      </w:r>
      <w:r>
        <w:fldChar w:fldCharType="separate"/>
      </w:r>
      <w:r w:rsidR="009272D6">
        <w:t>[1]</w:t>
      </w:r>
      <w:r>
        <w:fldChar w:fldCharType="end"/>
      </w:r>
      <w:r>
        <w:t>.</w:t>
      </w:r>
    </w:p>
    <w:p w14:paraId="7238C3A7" w14:textId="27A7F026" w:rsidR="00AD35FD" w:rsidRDefault="00AD35FD" w:rsidP="00AD35FD">
      <w:pPr>
        <w:pStyle w:val="Code"/>
      </w:pPr>
      <w:r>
        <w:t>&lt;</w:t>
      </w:r>
      <w:r w:rsidR="0097196D">
        <w:rPr>
          <w:b/>
        </w:rPr>
        <w:t>m4</w:t>
      </w:r>
      <w:r w:rsidRPr="009B74B9">
        <w:rPr>
          <w:b/>
        </w:rPr>
        <w:t>mux_timing_descriptor</w:t>
      </w:r>
    </w:p>
    <w:p w14:paraId="06B6D482" w14:textId="77777777" w:rsidR="00AD35FD" w:rsidRDefault="00AD35FD" w:rsidP="00AD35FD">
      <w:pPr>
        <w:pStyle w:val="Code"/>
      </w:pPr>
      <w:r>
        <w:t xml:space="preserve">    FCR_ES_ID="</w:t>
      </w:r>
      <w:r w:rsidRPr="009B74B9">
        <w:rPr>
          <w:i/>
        </w:rPr>
        <w:t>uint16, required</w:t>
      </w:r>
      <w:r>
        <w:t>"</w:t>
      </w:r>
    </w:p>
    <w:p w14:paraId="2F033600" w14:textId="77777777" w:rsidR="00AD35FD" w:rsidRDefault="00AD35FD" w:rsidP="00AD35FD">
      <w:pPr>
        <w:pStyle w:val="Code"/>
      </w:pPr>
      <w:r>
        <w:t xml:space="preserve">    FCRResolution="</w:t>
      </w:r>
      <w:r w:rsidRPr="009B74B9">
        <w:rPr>
          <w:i/>
        </w:rPr>
        <w:t>uint32, required</w:t>
      </w:r>
      <w:r>
        <w:t>"</w:t>
      </w:r>
    </w:p>
    <w:p w14:paraId="293B6F60" w14:textId="77777777" w:rsidR="00AD35FD" w:rsidRDefault="00AD35FD" w:rsidP="00AD35FD">
      <w:pPr>
        <w:pStyle w:val="Code"/>
      </w:pPr>
      <w:r>
        <w:t xml:space="preserve">    FCRLength="</w:t>
      </w:r>
      <w:r w:rsidRPr="009B74B9">
        <w:rPr>
          <w:i/>
        </w:rPr>
        <w:t>uint8, required</w:t>
      </w:r>
      <w:r>
        <w:t>"</w:t>
      </w:r>
    </w:p>
    <w:p w14:paraId="682C7364" w14:textId="77777777" w:rsidR="00AD35FD" w:rsidRDefault="00AD35FD" w:rsidP="00AD35FD">
      <w:pPr>
        <w:pStyle w:val="Code"/>
      </w:pPr>
      <w:r>
        <w:t xml:space="preserve">    FmxRateLength="</w:t>
      </w:r>
      <w:r w:rsidRPr="009B74B9">
        <w:rPr>
          <w:i/>
        </w:rPr>
        <w:t>uint8, required</w:t>
      </w:r>
      <w:r>
        <w:t>"/&gt;</w:t>
      </w:r>
    </w:p>
    <w:p w14:paraId="225345BA" w14:textId="77777777" w:rsidR="006F3182" w:rsidRDefault="006F3182" w:rsidP="006F3182">
      <w:pPr>
        <w:pStyle w:val="Appendix3"/>
      </w:pPr>
      <w:bookmarkStart w:id="696" w:name="_Toc166363182"/>
      <w:r w:rsidRPr="001B7FEA">
        <w:t>maximum_bitrate_descriptor</w:t>
      </w:r>
      <w:bookmarkEnd w:id="696"/>
    </w:p>
    <w:p w14:paraId="6FA6B4FA" w14:textId="1FC3AF41" w:rsidR="006F3182" w:rsidRPr="00FB2002" w:rsidRDefault="006F3182" w:rsidP="006F3182">
      <w:r>
        <w:t xml:space="preserve">Defined by MPEG in </w:t>
      </w:r>
      <w:r>
        <w:fldChar w:fldCharType="begin"/>
      </w:r>
      <w:r>
        <w:instrText xml:space="preserve"> REF _Ref105841937 \r \h </w:instrText>
      </w:r>
      <w:r>
        <w:fldChar w:fldCharType="separate"/>
      </w:r>
      <w:r w:rsidR="009272D6">
        <w:t>[1]</w:t>
      </w:r>
      <w:r>
        <w:fldChar w:fldCharType="end"/>
      </w:r>
      <w:r>
        <w:t>.</w:t>
      </w:r>
    </w:p>
    <w:p w14:paraId="6979D4CD" w14:textId="41D38036" w:rsidR="006F3182" w:rsidRDefault="006F3182" w:rsidP="006F3182">
      <w:pPr>
        <w:pStyle w:val="Code"/>
      </w:pPr>
      <w:r w:rsidRPr="001B7FEA">
        <w:t>&lt;</w:t>
      </w:r>
      <w:r w:rsidRPr="001B7FEA">
        <w:rPr>
          <w:b/>
        </w:rPr>
        <w:t>maximum_bitrate_descriptor</w:t>
      </w:r>
      <w:r w:rsidRPr="001B7FEA">
        <w:t xml:space="preserve"> maximum_bitrate="</w:t>
      </w:r>
      <w:r w:rsidRPr="001B7FEA">
        <w:rPr>
          <w:i/>
        </w:rPr>
        <w:t>uint32, in bits/second, required</w:t>
      </w:r>
      <w:r w:rsidRPr="001B7FEA">
        <w:t>"/&gt;</w:t>
      </w:r>
    </w:p>
    <w:p w14:paraId="5D7F5958" w14:textId="27C5648F" w:rsidR="002C55D6" w:rsidRDefault="002C55D6" w:rsidP="002C55D6">
      <w:pPr>
        <w:pStyle w:val="Appendix3"/>
      </w:pPr>
      <w:bookmarkStart w:id="697" w:name="_Toc166363183"/>
      <w:r>
        <w:lastRenderedPageBreak/>
        <w:t>Media_service_kind_descriptor</w:t>
      </w:r>
      <w:bookmarkEnd w:id="697"/>
    </w:p>
    <w:p w14:paraId="1CCD7382" w14:textId="42758546" w:rsidR="002C55D6" w:rsidRPr="00FB2002" w:rsidRDefault="002C55D6" w:rsidP="002C55D6">
      <w:r>
        <w:t xml:space="preserve">Defined by MPEG in </w:t>
      </w:r>
      <w:r>
        <w:fldChar w:fldCharType="begin"/>
      </w:r>
      <w:r>
        <w:instrText xml:space="preserve"> REF _Ref105841937 \r \h </w:instrText>
      </w:r>
      <w:r>
        <w:fldChar w:fldCharType="separate"/>
      </w:r>
      <w:r w:rsidR="009272D6">
        <w:t>[1]</w:t>
      </w:r>
      <w:r>
        <w:fldChar w:fldCharType="end"/>
      </w:r>
      <w:r>
        <w:t>.</w:t>
      </w:r>
    </w:p>
    <w:p w14:paraId="524A0EA8" w14:textId="77777777" w:rsidR="002C55D6" w:rsidRDefault="002C55D6" w:rsidP="002C55D6">
      <w:pPr>
        <w:pStyle w:val="Code"/>
      </w:pPr>
      <w:r>
        <w:t>&lt;</w:t>
      </w:r>
      <w:r w:rsidRPr="002C55D6">
        <w:rPr>
          <w:b/>
          <w:bCs/>
        </w:rPr>
        <w:t>Media_service_kind_descriptor</w:t>
      </w:r>
      <w:r>
        <w:t>&gt;</w:t>
      </w:r>
    </w:p>
    <w:p w14:paraId="7E212F00" w14:textId="77777777" w:rsidR="002C55D6" w:rsidRDefault="002C55D6" w:rsidP="002C55D6">
      <w:pPr>
        <w:pStyle w:val="Code"/>
      </w:pPr>
    </w:p>
    <w:p w14:paraId="5A150963" w14:textId="77777777" w:rsidR="002C55D6" w:rsidRDefault="002C55D6" w:rsidP="002C55D6">
      <w:pPr>
        <w:pStyle w:val="Code"/>
      </w:pPr>
      <w:r>
        <w:t xml:space="preserve">  &lt;media_service_kind</w:t>
      </w:r>
    </w:p>
    <w:p w14:paraId="7415F480" w14:textId="77777777" w:rsidR="002C55D6" w:rsidRDefault="002C55D6" w:rsidP="002C55D6">
      <w:pPr>
        <w:pStyle w:val="Code"/>
      </w:pPr>
      <w:r>
        <w:t xml:space="preserve">      media_description="</w:t>
      </w:r>
      <w:r w:rsidRPr="002C55D6">
        <w:rPr>
          <w:i/>
          <w:iCs/>
        </w:rPr>
        <w:t>self|associate, required</w:t>
      </w:r>
      <w:r>
        <w:t>"</w:t>
      </w:r>
    </w:p>
    <w:p w14:paraId="0951D507" w14:textId="77777777" w:rsidR="002C55D6" w:rsidRDefault="002C55D6" w:rsidP="002C55D6">
      <w:pPr>
        <w:pStyle w:val="Code"/>
      </w:pPr>
      <w:r>
        <w:t xml:space="preserve">      media_type="</w:t>
      </w:r>
      <w:r w:rsidRPr="002C55D6">
        <w:t>unknown|video|audio|text/data, required</w:t>
      </w:r>
      <w:r>
        <w:t>"</w:t>
      </w:r>
    </w:p>
    <w:p w14:paraId="23663135" w14:textId="77777777" w:rsidR="002C55D6" w:rsidRDefault="002C55D6" w:rsidP="002C55D6">
      <w:pPr>
        <w:pStyle w:val="Code"/>
      </w:pPr>
      <w:r>
        <w:t xml:space="preserve">      ID_length_code="</w:t>
      </w:r>
      <w:r w:rsidRPr="002C55D6">
        <w:rPr>
          <w:i/>
          <w:iCs/>
        </w:rPr>
        <w:t>uint3, optional</w:t>
      </w:r>
      <w:r>
        <w:t>"</w:t>
      </w:r>
    </w:p>
    <w:p w14:paraId="227A728E" w14:textId="77777777" w:rsidR="002C55D6" w:rsidRDefault="002C55D6" w:rsidP="002C55D6">
      <w:pPr>
        <w:pStyle w:val="Code"/>
      </w:pPr>
      <w:r>
        <w:t xml:space="preserve">      ID_type="</w:t>
      </w:r>
      <w:r w:rsidRPr="002C55D6">
        <w:rPr>
          <w:i/>
          <w:iCs/>
        </w:rPr>
        <w:t>uint13, optional</w:t>
      </w:r>
      <w:r>
        <w:t>"</w:t>
      </w:r>
    </w:p>
    <w:p w14:paraId="4E89832F" w14:textId="77777777" w:rsidR="002C55D6" w:rsidRDefault="002C55D6" w:rsidP="002C55D6">
      <w:pPr>
        <w:pStyle w:val="Code"/>
      </w:pPr>
      <w:r>
        <w:t xml:space="preserve">      ID_len="</w:t>
      </w:r>
      <w:r w:rsidRPr="002C55D6">
        <w:rPr>
          <w:i/>
          <w:iCs/>
        </w:rPr>
        <w:t>uint8, optional</w:t>
      </w:r>
      <w:r>
        <w:t>"</w:t>
      </w:r>
    </w:p>
    <w:p w14:paraId="0C7A7480" w14:textId="77777777" w:rsidR="002C55D6" w:rsidRDefault="002C55D6" w:rsidP="002C55D6">
      <w:pPr>
        <w:pStyle w:val="Code"/>
      </w:pPr>
      <w:r>
        <w:t xml:space="preserve">      media_ID="</w:t>
      </w:r>
      <w:r w:rsidRPr="002C55D6">
        <w:rPr>
          <w:i/>
          <w:iCs/>
        </w:rPr>
        <w:t>string, optional</w:t>
      </w:r>
      <w:r>
        <w:t>"&gt;</w:t>
      </w:r>
    </w:p>
    <w:p w14:paraId="50D3FE7B" w14:textId="77777777" w:rsidR="002C55D6" w:rsidRDefault="002C55D6" w:rsidP="002C55D6">
      <w:pPr>
        <w:pStyle w:val="Code"/>
      </w:pPr>
    </w:p>
    <w:p w14:paraId="6FD6A66C" w14:textId="77777777" w:rsidR="002C55D6" w:rsidRDefault="002C55D6" w:rsidP="002C55D6">
      <w:pPr>
        <w:pStyle w:val="Code"/>
      </w:pPr>
      <w:r>
        <w:t xml:space="preserve">    &lt;language_media_pair</w:t>
      </w:r>
    </w:p>
    <w:p w14:paraId="18BB7319" w14:textId="77777777" w:rsidR="002C55D6" w:rsidRDefault="002C55D6" w:rsidP="002C55D6">
      <w:pPr>
        <w:pStyle w:val="Code"/>
      </w:pPr>
      <w:r>
        <w:t xml:space="preserve">        configuration_type="</w:t>
      </w:r>
      <w:r w:rsidRPr="002C55D6">
        <w:rPr>
          <w:i/>
          <w:iCs/>
        </w:rPr>
        <w:t>uint2, required</w:t>
      </w:r>
      <w:r>
        <w:t>"</w:t>
      </w:r>
    </w:p>
    <w:p w14:paraId="6A3B5547" w14:textId="77777777" w:rsidR="002C55D6" w:rsidRDefault="002C55D6" w:rsidP="002C55D6">
      <w:pPr>
        <w:pStyle w:val="Code"/>
      </w:pPr>
      <w:r>
        <w:t xml:space="preserve">        lang_len_idc="</w:t>
      </w:r>
      <w:r w:rsidRPr="002C55D6">
        <w:rPr>
          <w:i/>
          <w:iCs/>
        </w:rPr>
        <w:t>uint2, required</w:t>
      </w:r>
      <w:r>
        <w:t>"</w:t>
      </w:r>
    </w:p>
    <w:p w14:paraId="014384C6" w14:textId="77777777" w:rsidR="002C55D6" w:rsidRDefault="002C55D6" w:rsidP="002C55D6">
      <w:pPr>
        <w:pStyle w:val="Code"/>
      </w:pPr>
      <w:r>
        <w:t xml:space="preserve">        lang_len="</w:t>
      </w:r>
      <w:r w:rsidRPr="002C55D6">
        <w:rPr>
          <w:i/>
          <w:iCs/>
        </w:rPr>
        <w:t>uint8, optional</w:t>
      </w:r>
      <w:r>
        <w:t>"</w:t>
      </w:r>
    </w:p>
    <w:p w14:paraId="16495CB3" w14:textId="77777777" w:rsidR="002C55D6" w:rsidRDefault="002C55D6" w:rsidP="002C55D6">
      <w:pPr>
        <w:pStyle w:val="Code"/>
      </w:pPr>
      <w:r>
        <w:t xml:space="preserve">        BCP47_language_code="</w:t>
      </w:r>
      <w:r w:rsidRPr="002C55D6">
        <w:rPr>
          <w:i/>
          <w:iCs/>
        </w:rPr>
        <w:t>string, required</w:t>
      </w:r>
      <w:r>
        <w:t>"&gt;</w:t>
      </w:r>
    </w:p>
    <w:p w14:paraId="1775FE6C" w14:textId="77777777" w:rsidR="002C55D6" w:rsidRDefault="002C55D6" w:rsidP="002C55D6">
      <w:pPr>
        <w:pStyle w:val="Code"/>
      </w:pPr>
    </w:p>
    <w:p w14:paraId="24AE277A" w14:textId="77777777" w:rsidR="002C55D6" w:rsidRDefault="002C55D6" w:rsidP="002C55D6">
      <w:pPr>
        <w:pStyle w:val="Code"/>
      </w:pPr>
      <w:r>
        <w:t xml:space="preserve">      &lt;media_service_type purpose="</w:t>
      </w:r>
      <w:r w:rsidRPr="002C55D6">
        <w:rPr>
          <w:i/>
          <w:iCs/>
        </w:rPr>
        <w:t>uint8, required</w:t>
      </w:r>
      <w:r>
        <w:t>"/&gt;</w:t>
      </w:r>
    </w:p>
    <w:p w14:paraId="482D31EC" w14:textId="77777777" w:rsidR="002C55D6" w:rsidRDefault="002C55D6" w:rsidP="002C55D6">
      <w:pPr>
        <w:pStyle w:val="Code"/>
      </w:pPr>
    </w:p>
    <w:p w14:paraId="08E10E94" w14:textId="77777777" w:rsidR="002C55D6" w:rsidRDefault="002C55D6" w:rsidP="002C55D6">
      <w:pPr>
        <w:pStyle w:val="Code"/>
      </w:pPr>
      <w:r>
        <w:t xml:space="preserve">    &lt;/language_media_pair&gt;</w:t>
      </w:r>
    </w:p>
    <w:p w14:paraId="3CF90BD9" w14:textId="77777777" w:rsidR="002C55D6" w:rsidRDefault="002C55D6" w:rsidP="002C55D6">
      <w:pPr>
        <w:pStyle w:val="Code"/>
      </w:pPr>
      <w:r>
        <w:t xml:space="preserve">  &lt;/Media_service_kind&gt; </w:t>
      </w:r>
    </w:p>
    <w:p w14:paraId="69EA5DAC" w14:textId="394853A2" w:rsidR="002C55D6" w:rsidRDefault="002C55D6" w:rsidP="002C55D6">
      <w:pPr>
        <w:pStyle w:val="Code"/>
      </w:pPr>
      <w:r>
        <w:t>&lt;/Media_service_kind_descriptor&gt;</w:t>
      </w:r>
    </w:p>
    <w:p w14:paraId="01E5B197" w14:textId="77777777" w:rsidR="001242C8" w:rsidRDefault="001242C8" w:rsidP="001242C8">
      <w:pPr>
        <w:pStyle w:val="Appendix3"/>
      </w:pPr>
      <w:bookmarkStart w:id="698" w:name="_Toc166363184"/>
      <w:r>
        <w:t>metadata_descriptor</w:t>
      </w:r>
      <w:bookmarkEnd w:id="698"/>
    </w:p>
    <w:p w14:paraId="63DA9DA8" w14:textId="1850B574" w:rsidR="001242C8" w:rsidRPr="00FB2002" w:rsidRDefault="001242C8" w:rsidP="001242C8">
      <w:r>
        <w:t xml:space="preserve">Defined by MPEG in </w:t>
      </w:r>
      <w:r>
        <w:fldChar w:fldCharType="begin"/>
      </w:r>
      <w:r>
        <w:instrText xml:space="preserve"> REF _Ref105841937 \r \h </w:instrText>
      </w:r>
      <w:r>
        <w:fldChar w:fldCharType="separate"/>
      </w:r>
      <w:r w:rsidR="009272D6">
        <w:t>[1]</w:t>
      </w:r>
      <w:r>
        <w:fldChar w:fldCharType="end"/>
      </w:r>
      <w:r>
        <w:t>.</w:t>
      </w:r>
    </w:p>
    <w:p w14:paraId="54DF31E4" w14:textId="77777777" w:rsidR="001242C8" w:rsidRDefault="001242C8" w:rsidP="001242C8">
      <w:pPr>
        <w:pStyle w:val="Code"/>
      </w:pPr>
      <w:r>
        <w:t>&lt;</w:t>
      </w:r>
      <w:r w:rsidRPr="001242C8">
        <w:rPr>
          <w:b/>
        </w:rPr>
        <w:t>metadata_descriptor</w:t>
      </w:r>
    </w:p>
    <w:p w14:paraId="1189CBFA" w14:textId="77777777" w:rsidR="001242C8" w:rsidRDefault="001242C8" w:rsidP="001242C8">
      <w:pPr>
        <w:pStyle w:val="Code"/>
      </w:pPr>
      <w:r>
        <w:t xml:space="preserve">    metadata_application_format="</w:t>
      </w:r>
      <w:r w:rsidRPr="001242C8">
        <w:rPr>
          <w:i/>
        </w:rPr>
        <w:t>uint16, required</w:t>
      </w:r>
      <w:r>
        <w:t>"</w:t>
      </w:r>
    </w:p>
    <w:p w14:paraId="6E62E89F" w14:textId="77777777" w:rsidR="001242C8" w:rsidRPr="0069541E" w:rsidRDefault="001242C8" w:rsidP="001242C8">
      <w:pPr>
        <w:pStyle w:val="Code"/>
        <w:rPr>
          <w:lang w:val="fr-FR"/>
        </w:rPr>
      </w:pPr>
      <w:r>
        <w:t xml:space="preserve">    </w:t>
      </w:r>
      <w:r w:rsidRPr="0069541E">
        <w:rPr>
          <w:lang w:val="fr-FR"/>
        </w:rPr>
        <w:t>metadata_application_format_identifier="</w:t>
      </w:r>
      <w:r w:rsidRPr="0069541E">
        <w:rPr>
          <w:i/>
          <w:lang w:val="fr-FR"/>
        </w:rPr>
        <w:t>uint32, optional</w:t>
      </w:r>
      <w:r w:rsidRPr="0069541E">
        <w:rPr>
          <w:lang w:val="fr-FR"/>
        </w:rPr>
        <w:t>"</w:t>
      </w:r>
    </w:p>
    <w:p w14:paraId="6382FB71" w14:textId="77777777" w:rsidR="001242C8" w:rsidRDefault="001242C8" w:rsidP="001242C8">
      <w:pPr>
        <w:pStyle w:val="Code"/>
      </w:pPr>
      <w:r w:rsidRPr="0069541E">
        <w:rPr>
          <w:lang w:val="fr-FR"/>
        </w:rPr>
        <w:t xml:space="preserve">    </w:t>
      </w:r>
      <w:r>
        <w:t>metadata_format="</w:t>
      </w:r>
      <w:r w:rsidRPr="001242C8">
        <w:rPr>
          <w:i/>
        </w:rPr>
        <w:t>uint8, required</w:t>
      </w:r>
      <w:r>
        <w:t>"</w:t>
      </w:r>
    </w:p>
    <w:p w14:paraId="32F51C9B" w14:textId="77777777" w:rsidR="001242C8" w:rsidRDefault="001242C8" w:rsidP="001242C8">
      <w:pPr>
        <w:pStyle w:val="Code"/>
      </w:pPr>
      <w:r>
        <w:t xml:space="preserve">    metadata_format_identifier="</w:t>
      </w:r>
      <w:r w:rsidRPr="001242C8">
        <w:rPr>
          <w:i/>
        </w:rPr>
        <w:t>uint32, optional</w:t>
      </w:r>
      <w:r>
        <w:t>"</w:t>
      </w:r>
    </w:p>
    <w:p w14:paraId="00573822" w14:textId="77777777" w:rsidR="001242C8" w:rsidRDefault="001242C8" w:rsidP="001242C8">
      <w:pPr>
        <w:pStyle w:val="Code"/>
      </w:pPr>
      <w:r>
        <w:t xml:space="preserve">    metadata_service_id="</w:t>
      </w:r>
      <w:r w:rsidRPr="001242C8">
        <w:rPr>
          <w:i/>
        </w:rPr>
        <w:t>uint8, required</w:t>
      </w:r>
      <w:r>
        <w:t>"</w:t>
      </w:r>
    </w:p>
    <w:p w14:paraId="2D113151" w14:textId="77777777" w:rsidR="001242C8" w:rsidRDefault="001242C8" w:rsidP="001242C8">
      <w:pPr>
        <w:pStyle w:val="Code"/>
      </w:pPr>
      <w:r>
        <w:t xml:space="preserve">    decoder_config_flags="</w:t>
      </w:r>
      <w:r w:rsidRPr="001242C8">
        <w:rPr>
          <w:i/>
        </w:rPr>
        <w:t>uint3, required</w:t>
      </w:r>
      <w:r>
        <w:t>"</w:t>
      </w:r>
    </w:p>
    <w:p w14:paraId="079DB66A" w14:textId="77777777" w:rsidR="001242C8" w:rsidRDefault="001242C8" w:rsidP="001242C8">
      <w:pPr>
        <w:pStyle w:val="Code"/>
      </w:pPr>
      <w:r>
        <w:t xml:space="preserve">    decoder_config_metadata_service_id="</w:t>
      </w:r>
      <w:r w:rsidRPr="001242C8">
        <w:rPr>
          <w:i/>
        </w:rPr>
        <w:t>uint8, optional</w:t>
      </w:r>
      <w:r>
        <w:t>"&gt;</w:t>
      </w:r>
    </w:p>
    <w:p w14:paraId="486BB508" w14:textId="77777777" w:rsidR="001242C8" w:rsidRDefault="001242C8" w:rsidP="001242C8">
      <w:pPr>
        <w:pStyle w:val="Code"/>
      </w:pPr>
    </w:p>
    <w:p w14:paraId="670CDA68" w14:textId="77777777" w:rsidR="001242C8" w:rsidRDefault="001242C8" w:rsidP="001242C8">
      <w:pPr>
        <w:pStyle w:val="Code"/>
      </w:pPr>
      <w:r>
        <w:t xml:space="preserve">  &lt;service_identification&gt;</w:t>
      </w:r>
    </w:p>
    <w:p w14:paraId="7323B433" w14:textId="77777777" w:rsidR="001242C8" w:rsidRPr="001242C8" w:rsidRDefault="001242C8" w:rsidP="001242C8">
      <w:pPr>
        <w:pStyle w:val="Code"/>
        <w:rPr>
          <w:i/>
        </w:rPr>
      </w:pPr>
      <w:r>
        <w:t xml:space="preserve">    </w:t>
      </w:r>
      <w:r w:rsidRPr="001242C8">
        <w:rPr>
          <w:i/>
        </w:rPr>
        <w:t>Hexadecimal content</w:t>
      </w:r>
    </w:p>
    <w:p w14:paraId="3BC5025D" w14:textId="77777777" w:rsidR="001242C8" w:rsidRDefault="001242C8" w:rsidP="001242C8">
      <w:pPr>
        <w:pStyle w:val="Code"/>
        <w:ind w:firstLine="200"/>
      </w:pPr>
      <w:r>
        <w:t>&lt;/service_identification&gt;</w:t>
      </w:r>
    </w:p>
    <w:p w14:paraId="0FF86AC0" w14:textId="77777777" w:rsidR="001242C8" w:rsidRDefault="001242C8" w:rsidP="001242C8">
      <w:pPr>
        <w:pStyle w:val="Code"/>
        <w:ind w:firstLine="200"/>
      </w:pPr>
    </w:p>
    <w:p w14:paraId="48240DBC" w14:textId="77777777" w:rsidR="001242C8" w:rsidRDefault="001242C8" w:rsidP="001242C8">
      <w:pPr>
        <w:pStyle w:val="Code"/>
      </w:pPr>
      <w:r>
        <w:t xml:space="preserve">  &lt;decoder_config&gt;</w:t>
      </w:r>
    </w:p>
    <w:p w14:paraId="2A2FB1CD" w14:textId="77777777" w:rsidR="001242C8" w:rsidRPr="001242C8" w:rsidRDefault="001242C8" w:rsidP="001242C8">
      <w:pPr>
        <w:pStyle w:val="Code"/>
        <w:rPr>
          <w:i/>
        </w:rPr>
      </w:pPr>
      <w:r>
        <w:t xml:space="preserve">    </w:t>
      </w:r>
      <w:r w:rsidRPr="001242C8">
        <w:rPr>
          <w:i/>
        </w:rPr>
        <w:t>Hexadecimal content</w:t>
      </w:r>
    </w:p>
    <w:p w14:paraId="02C4CA69" w14:textId="77777777" w:rsidR="001242C8" w:rsidRDefault="001242C8" w:rsidP="001242C8">
      <w:pPr>
        <w:pStyle w:val="Code"/>
        <w:ind w:firstLine="200"/>
      </w:pPr>
      <w:r>
        <w:t>&lt;/decoder_config&gt;</w:t>
      </w:r>
    </w:p>
    <w:p w14:paraId="5295D5D1" w14:textId="77777777" w:rsidR="001242C8" w:rsidRDefault="001242C8" w:rsidP="001242C8">
      <w:pPr>
        <w:pStyle w:val="Code"/>
        <w:ind w:firstLine="200"/>
      </w:pPr>
    </w:p>
    <w:p w14:paraId="59388B31" w14:textId="77777777" w:rsidR="001242C8" w:rsidRDefault="001242C8" w:rsidP="001242C8">
      <w:pPr>
        <w:pStyle w:val="Code"/>
      </w:pPr>
      <w:r>
        <w:t xml:space="preserve">  &lt;dec_config_identification&gt;</w:t>
      </w:r>
    </w:p>
    <w:p w14:paraId="6940C697" w14:textId="77777777" w:rsidR="001242C8" w:rsidRPr="001242C8" w:rsidRDefault="001242C8" w:rsidP="001242C8">
      <w:pPr>
        <w:pStyle w:val="Code"/>
        <w:rPr>
          <w:i/>
        </w:rPr>
      </w:pPr>
      <w:r>
        <w:t xml:space="preserve">    </w:t>
      </w:r>
      <w:r w:rsidRPr="001242C8">
        <w:rPr>
          <w:i/>
        </w:rPr>
        <w:t>Hexadecimal content</w:t>
      </w:r>
    </w:p>
    <w:p w14:paraId="750F8F5B" w14:textId="77777777" w:rsidR="001242C8" w:rsidRDefault="001242C8" w:rsidP="001242C8">
      <w:pPr>
        <w:pStyle w:val="Code"/>
        <w:ind w:firstLine="200"/>
      </w:pPr>
      <w:r>
        <w:t>&lt;/dec_config_identification&gt;</w:t>
      </w:r>
    </w:p>
    <w:p w14:paraId="70FB839A" w14:textId="77777777" w:rsidR="001242C8" w:rsidRDefault="001242C8" w:rsidP="001242C8">
      <w:pPr>
        <w:pStyle w:val="Code"/>
        <w:ind w:firstLine="200"/>
      </w:pPr>
    </w:p>
    <w:p w14:paraId="7BF49A5C" w14:textId="77777777" w:rsidR="001242C8" w:rsidRDefault="001242C8" w:rsidP="001242C8">
      <w:pPr>
        <w:pStyle w:val="Code"/>
      </w:pPr>
      <w:r>
        <w:t xml:space="preserve">  &lt;reserved_data&gt;</w:t>
      </w:r>
    </w:p>
    <w:p w14:paraId="71D2BF85" w14:textId="77777777" w:rsidR="001242C8" w:rsidRPr="001242C8" w:rsidRDefault="001242C8" w:rsidP="001242C8">
      <w:pPr>
        <w:pStyle w:val="Code"/>
        <w:rPr>
          <w:i/>
        </w:rPr>
      </w:pPr>
      <w:r>
        <w:t xml:space="preserve">    </w:t>
      </w:r>
      <w:r w:rsidRPr="001242C8">
        <w:rPr>
          <w:i/>
        </w:rPr>
        <w:t>Hexadecimal content</w:t>
      </w:r>
    </w:p>
    <w:p w14:paraId="3D0A3426" w14:textId="77777777" w:rsidR="001242C8" w:rsidRDefault="001242C8" w:rsidP="001242C8">
      <w:pPr>
        <w:pStyle w:val="Code"/>
        <w:ind w:firstLine="200"/>
      </w:pPr>
      <w:r>
        <w:t>&lt;/reserved_data&gt;</w:t>
      </w:r>
    </w:p>
    <w:p w14:paraId="4B7F5FC2" w14:textId="77777777" w:rsidR="001242C8" w:rsidRDefault="001242C8" w:rsidP="001242C8">
      <w:pPr>
        <w:pStyle w:val="Code"/>
        <w:ind w:firstLine="200"/>
      </w:pPr>
    </w:p>
    <w:p w14:paraId="70897A07" w14:textId="77777777" w:rsidR="001242C8" w:rsidRPr="0069541E" w:rsidRDefault="001242C8" w:rsidP="001242C8">
      <w:pPr>
        <w:pStyle w:val="Code"/>
        <w:rPr>
          <w:lang w:val="it-IT"/>
        </w:rPr>
      </w:pPr>
      <w:r>
        <w:t xml:space="preserve">  </w:t>
      </w:r>
      <w:r w:rsidRPr="0069541E">
        <w:rPr>
          <w:lang w:val="it-IT"/>
        </w:rPr>
        <w:t>&lt;private_data&gt;</w:t>
      </w:r>
    </w:p>
    <w:p w14:paraId="651B559A" w14:textId="77777777" w:rsidR="001242C8" w:rsidRPr="0069541E" w:rsidRDefault="001242C8" w:rsidP="001242C8">
      <w:pPr>
        <w:pStyle w:val="Code"/>
        <w:rPr>
          <w:i/>
          <w:lang w:val="it-IT"/>
        </w:rPr>
      </w:pPr>
      <w:r w:rsidRPr="0069541E">
        <w:rPr>
          <w:lang w:val="it-IT"/>
        </w:rPr>
        <w:t xml:space="preserve">    </w:t>
      </w:r>
      <w:r w:rsidRPr="0069541E">
        <w:rPr>
          <w:i/>
          <w:lang w:val="it-IT"/>
        </w:rPr>
        <w:t>Hexadecimal content</w:t>
      </w:r>
    </w:p>
    <w:p w14:paraId="64AFE6E9" w14:textId="77777777" w:rsidR="001242C8" w:rsidRPr="0069541E" w:rsidRDefault="001242C8" w:rsidP="001242C8">
      <w:pPr>
        <w:pStyle w:val="Code"/>
        <w:ind w:firstLine="200"/>
        <w:rPr>
          <w:lang w:val="it-IT"/>
        </w:rPr>
      </w:pPr>
      <w:r w:rsidRPr="0069541E">
        <w:rPr>
          <w:lang w:val="it-IT"/>
        </w:rPr>
        <w:t>&lt;/private_data&gt;</w:t>
      </w:r>
    </w:p>
    <w:p w14:paraId="4B3A5D0C" w14:textId="77777777" w:rsidR="001242C8" w:rsidRPr="0069541E" w:rsidRDefault="001242C8" w:rsidP="001242C8">
      <w:pPr>
        <w:pStyle w:val="Code"/>
        <w:ind w:firstLine="200"/>
        <w:rPr>
          <w:lang w:val="it-IT"/>
        </w:rPr>
      </w:pPr>
    </w:p>
    <w:p w14:paraId="19107E7D" w14:textId="77777777" w:rsidR="001242C8" w:rsidRDefault="001242C8" w:rsidP="001242C8">
      <w:pPr>
        <w:pStyle w:val="Code"/>
      </w:pPr>
      <w:r>
        <w:t>&lt;/metadata_descriptor&gt;</w:t>
      </w:r>
    </w:p>
    <w:p w14:paraId="28D12ED2" w14:textId="77777777" w:rsidR="001242C8" w:rsidRDefault="001242C8" w:rsidP="001242C8">
      <w:pPr>
        <w:pStyle w:val="Appendix3"/>
      </w:pPr>
      <w:bookmarkStart w:id="699" w:name="_Toc166363185"/>
      <w:r>
        <w:t>metadata_pointer_descriptor</w:t>
      </w:r>
      <w:bookmarkEnd w:id="699"/>
    </w:p>
    <w:p w14:paraId="7BFDE49C" w14:textId="260987BC" w:rsidR="001242C8" w:rsidRPr="00FB2002" w:rsidRDefault="001242C8" w:rsidP="001242C8">
      <w:r>
        <w:t xml:space="preserve">Defined by MPEG in </w:t>
      </w:r>
      <w:r>
        <w:fldChar w:fldCharType="begin"/>
      </w:r>
      <w:r>
        <w:instrText xml:space="preserve"> REF _Ref105841937 \r \h </w:instrText>
      </w:r>
      <w:r>
        <w:fldChar w:fldCharType="separate"/>
      </w:r>
      <w:r w:rsidR="009272D6">
        <w:t>[1]</w:t>
      </w:r>
      <w:r>
        <w:fldChar w:fldCharType="end"/>
      </w:r>
      <w:r>
        <w:t>.</w:t>
      </w:r>
    </w:p>
    <w:p w14:paraId="563828F6" w14:textId="77777777" w:rsidR="001242C8" w:rsidRDefault="001242C8" w:rsidP="001242C8">
      <w:pPr>
        <w:pStyle w:val="Code"/>
      </w:pPr>
      <w:r>
        <w:t>&lt;</w:t>
      </w:r>
      <w:r w:rsidRPr="001242C8">
        <w:rPr>
          <w:b/>
        </w:rPr>
        <w:t>metadata_pointer_descriptor</w:t>
      </w:r>
    </w:p>
    <w:p w14:paraId="43883B9C" w14:textId="77777777" w:rsidR="001242C8" w:rsidRDefault="001242C8" w:rsidP="001242C8">
      <w:pPr>
        <w:pStyle w:val="Code"/>
      </w:pPr>
      <w:r>
        <w:lastRenderedPageBreak/>
        <w:t xml:space="preserve">    metadata_application_format="</w:t>
      </w:r>
      <w:r w:rsidRPr="001242C8">
        <w:rPr>
          <w:i/>
        </w:rPr>
        <w:t>uint16, required</w:t>
      </w:r>
      <w:r>
        <w:t>"</w:t>
      </w:r>
    </w:p>
    <w:p w14:paraId="5C63AC22" w14:textId="77777777" w:rsidR="001242C8" w:rsidRPr="0069541E" w:rsidRDefault="001242C8" w:rsidP="001242C8">
      <w:pPr>
        <w:pStyle w:val="Code"/>
        <w:rPr>
          <w:lang w:val="fr-FR"/>
        </w:rPr>
      </w:pPr>
      <w:r>
        <w:t xml:space="preserve">    </w:t>
      </w:r>
      <w:r w:rsidRPr="0069541E">
        <w:rPr>
          <w:lang w:val="fr-FR"/>
        </w:rPr>
        <w:t>metadata_application_format_identifier="</w:t>
      </w:r>
      <w:r w:rsidRPr="0069541E">
        <w:rPr>
          <w:i/>
          <w:lang w:val="fr-FR"/>
        </w:rPr>
        <w:t>uint32, optional</w:t>
      </w:r>
      <w:r w:rsidRPr="0069541E">
        <w:rPr>
          <w:lang w:val="fr-FR"/>
        </w:rPr>
        <w:t>"</w:t>
      </w:r>
    </w:p>
    <w:p w14:paraId="76CF73BB" w14:textId="77777777" w:rsidR="001242C8" w:rsidRDefault="001242C8" w:rsidP="001242C8">
      <w:pPr>
        <w:pStyle w:val="Code"/>
      </w:pPr>
      <w:r w:rsidRPr="0069541E">
        <w:rPr>
          <w:lang w:val="fr-FR"/>
        </w:rPr>
        <w:t xml:space="preserve">    </w:t>
      </w:r>
      <w:r>
        <w:t>metadata_format="</w:t>
      </w:r>
      <w:r w:rsidRPr="001242C8">
        <w:rPr>
          <w:i/>
        </w:rPr>
        <w:t>uint8, required</w:t>
      </w:r>
      <w:r>
        <w:t>"</w:t>
      </w:r>
    </w:p>
    <w:p w14:paraId="0F97D5E8" w14:textId="77777777" w:rsidR="001242C8" w:rsidRDefault="001242C8" w:rsidP="001242C8">
      <w:pPr>
        <w:pStyle w:val="Code"/>
      </w:pPr>
      <w:r>
        <w:t xml:space="preserve">    metadata_format_identifier="</w:t>
      </w:r>
      <w:r w:rsidRPr="001242C8">
        <w:rPr>
          <w:i/>
        </w:rPr>
        <w:t>uint32, optional</w:t>
      </w:r>
      <w:r>
        <w:t>"</w:t>
      </w:r>
    </w:p>
    <w:p w14:paraId="4EF5DA41" w14:textId="77777777" w:rsidR="001242C8" w:rsidRDefault="001242C8" w:rsidP="001242C8">
      <w:pPr>
        <w:pStyle w:val="Code"/>
      </w:pPr>
      <w:r>
        <w:t xml:space="preserve">    metadata_service_id="</w:t>
      </w:r>
      <w:r w:rsidRPr="001242C8">
        <w:rPr>
          <w:i/>
        </w:rPr>
        <w:t>uint8, required</w:t>
      </w:r>
      <w:r>
        <w:t>"</w:t>
      </w:r>
    </w:p>
    <w:p w14:paraId="48C2D990" w14:textId="77777777" w:rsidR="001242C8" w:rsidRDefault="001242C8" w:rsidP="001242C8">
      <w:pPr>
        <w:pStyle w:val="Code"/>
      </w:pPr>
      <w:r>
        <w:t xml:space="preserve">    MPEG_carriage_flags="</w:t>
      </w:r>
      <w:r w:rsidRPr="001242C8">
        <w:rPr>
          <w:i/>
        </w:rPr>
        <w:t>uint2, required</w:t>
      </w:r>
      <w:r>
        <w:t>"</w:t>
      </w:r>
    </w:p>
    <w:p w14:paraId="76213D01" w14:textId="77777777" w:rsidR="001242C8" w:rsidRDefault="001242C8" w:rsidP="001242C8">
      <w:pPr>
        <w:pStyle w:val="Code"/>
      </w:pPr>
      <w:r>
        <w:t xml:space="preserve">    program_number="</w:t>
      </w:r>
      <w:r w:rsidRPr="001242C8">
        <w:rPr>
          <w:i/>
        </w:rPr>
        <w:t>uint16, optional</w:t>
      </w:r>
      <w:r>
        <w:t>"</w:t>
      </w:r>
    </w:p>
    <w:p w14:paraId="742E4B71" w14:textId="77777777" w:rsidR="001242C8" w:rsidRDefault="001242C8" w:rsidP="001242C8">
      <w:pPr>
        <w:pStyle w:val="Code"/>
      </w:pPr>
      <w:r>
        <w:t xml:space="preserve">    transport_stream_location="</w:t>
      </w:r>
      <w:r w:rsidRPr="001242C8">
        <w:rPr>
          <w:i/>
        </w:rPr>
        <w:t>uint16, optional</w:t>
      </w:r>
      <w:r>
        <w:t>"</w:t>
      </w:r>
    </w:p>
    <w:p w14:paraId="2F112676" w14:textId="77777777" w:rsidR="001242C8" w:rsidRDefault="001242C8" w:rsidP="001242C8">
      <w:pPr>
        <w:pStyle w:val="Code"/>
      </w:pPr>
      <w:r>
        <w:t xml:space="preserve">    transport_stream_id="</w:t>
      </w:r>
      <w:r w:rsidRPr="001242C8">
        <w:rPr>
          <w:i/>
        </w:rPr>
        <w:t>uint16, optional</w:t>
      </w:r>
      <w:r>
        <w:t>"&gt;</w:t>
      </w:r>
    </w:p>
    <w:p w14:paraId="3FFD52CF" w14:textId="77777777" w:rsidR="001242C8" w:rsidRDefault="001242C8" w:rsidP="001242C8">
      <w:pPr>
        <w:pStyle w:val="Code"/>
      </w:pPr>
    </w:p>
    <w:p w14:paraId="745EB626" w14:textId="77777777" w:rsidR="001242C8" w:rsidRPr="0069541E" w:rsidRDefault="001242C8" w:rsidP="001242C8">
      <w:pPr>
        <w:pStyle w:val="Code"/>
        <w:rPr>
          <w:lang w:val="it-IT"/>
        </w:rPr>
      </w:pPr>
      <w:r>
        <w:t xml:space="preserve">  </w:t>
      </w:r>
      <w:r w:rsidRPr="0069541E">
        <w:rPr>
          <w:lang w:val="it-IT"/>
        </w:rPr>
        <w:t>&lt;metadata_locator&gt;</w:t>
      </w:r>
    </w:p>
    <w:p w14:paraId="707EBFAC" w14:textId="77777777" w:rsidR="001242C8" w:rsidRPr="0069541E" w:rsidRDefault="001242C8" w:rsidP="001242C8">
      <w:pPr>
        <w:pStyle w:val="Code"/>
        <w:rPr>
          <w:i/>
          <w:lang w:val="it-IT"/>
        </w:rPr>
      </w:pPr>
      <w:r w:rsidRPr="0069541E">
        <w:rPr>
          <w:lang w:val="it-IT"/>
        </w:rPr>
        <w:t xml:space="preserve">    </w:t>
      </w:r>
      <w:r w:rsidRPr="0069541E">
        <w:rPr>
          <w:i/>
          <w:lang w:val="it-IT"/>
        </w:rPr>
        <w:t>Hexadecimal content</w:t>
      </w:r>
    </w:p>
    <w:p w14:paraId="498C0AAB" w14:textId="77777777" w:rsidR="001242C8" w:rsidRPr="0069541E" w:rsidRDefault="001242C8" w:rsidP="001242C8">
      <w:pPr>
        <w:pStyle w:val="Code"/>
        <w:ind w:firstLine="200"/>
        <w:rPr>
          <w:lang w:val="it-IT"/>
        </w:rPr>
      </w:pPr>
      <w:r w:rsidRPr="0069541E">
        <w:rPr>
          <w:lang w:val="it-IT"/>
        </w:rPr>
        <w:t>&lt;/metadata_locator&gt;</w:t>
      </w:r>
    </w:p>
    <w:p w14:paraId="1C820C3A" w14:textId="77777777" w:rsidR="001242C8" w:rsidRPr="0069541E" w:rsidRDefault="001242C8" w:rsidP="001242C8">
      <w:pPr>
        <w:pStyle w:val="Code"/>
        <w:ind w:firstLine="200"/>
        <w:rPr>
          <w:lang w:val="it-IT"/>
        </w:rPr>
      </w:pPr>
    </w:p>
    <w:p w14:paraId="441BD933" w14:textId="77777777" w:rsidR="001242C8" w:rsidRPr="0069541E" w:rsidRDefault="001242C8" w:rsidP="001242C8">
      <w:pPr>
        <w:pStyle w:val="Code"/>
        <w:rPr>
          <w:lang w:val="it-IT"/>
        </w:rPr>
      </w:pPr>
      <w:r w:rsidRPr="0069541E">
        <w:rPr>
          <w:lang w:val="it-IT"/>
        </w:rPr>
        <w:t xml:space="preserve">  &lt;private_data&gt;</w:t>
      </w:r>
    </w:p>
    <w:p w14:paraId="7B6841FB" w14:textId="77777777" w:rsidR="001242C8" w:rsidRPr="0069541E" w:rsidRDefault="001242C8" w:rsidP="001242C8">
      <w:pPr>
        <w:pStyle w:val="Code"/>
        <w:rPr>
          <w:i/>
          <w:lang w:val="it-IT"/>
        </w:rPr>
      </w:pPr>
      <w:r w:rsidRPr="0069541E">
        <w:rPr>
          <w:lang w:val="it-IT"/>
        </w:rPr>
        <w:t xml:space="preserve">    </w:t>
      </w:r>
      <w:r w:rsidRPr="0069541E">
        <w:rPr>
          <w:i/>
          <w:lang w:val="it-IT"/>
        </w:rPr>
        <w:t>Hexadecimal content</w:t>
      </w:r>
    </w:p>
    <w:p w14:paraId="69B82CD2" w14:textId="77777777" w:rsidR="001242C8" w:rsidRPr="0069541E" w:rsidRDefault="001242C8" w:rsidP="001242C8">
      <w:pPr>
        <w:pStyle w:val="Code"/>
        <w:ind w:firstLine="200"/>
        <w:rPr>
          <w:lang w:val="it-IT"/>
        </w:rPr>
      </w:pPr>
      <w:r w:rsidRPr="0069541E">
        <w:rPr>
          <w:lang w:val="it-IT"/>
        </w:rPr>
        <w:t>&lt;/private_data&gt;</w:t>
      </w:r>
    </w:p>
    <w:p w14:paraId="599C7131" w14:textId="77777777" w:rsidR="001242C8" w:rsidRPr="0069541E" w:rsidRDefault="001242C8" w:rsidP="001242C8">
      <w:pPr>
        <w:pStyle w:val="Code"/>
        <w:ind w:firstLine="200"/>
        <w:rPr>
          <w:lang w:val="it-IT"/>
        </w:rPr>
      </w:pPr>
    </w:p>
    <w:p w14:paraId="61AF5D22" w14:textId="77777777" w:rsidR="001242C8" w:rsidRDefault="001242C8" w:rsidP="001242C8">
      <w:pPr>
        <w:pStyle w:val="Code"/>
      </w:pPr>
      <w:r>
        <w:t>&lt;/metadata_pointer_descriptor&gt;</w:t>
      </w:r>
    </w:p>
    <w:p w14:paraId="1F94D69E" w14:textId="77777777" w:rsidR="001A2F9D" w:rsidRDefault="001A2F9D" w:rsidP="001A2F9D">
      <w:pPr>
        <w:pStyle w:val="Appendix3"/>
      </w:pPr>
      <w:bookmarkStart w:id="700" w:name="_Toc166363186"/>
      <w:r>
        <w:t>metadata_STD_descriptor</w:t>
      </w:r>
      <w:bookmarkEnd w:id="700"/>
    </w:p>
    <w:p w14:paraId="2BFA2924" w14:textId="2ACA6E04" w:rsidR="001A2F9D" w:rsidRPr="00FB2002" w:rsidRDefault="001A2F9D" w:rsidP="001A2F9D">
      <w:r>
        <w:t xml:space="preserve">Defined by MPEG in </w:t>
      </w:r>
      <w:r>
        <w:fldChar w:fldCharType="begin"/>
      </w:r>
      <w:r>
        <w:instrText xml:space="preserve"> REF _Ref105841937 \r \h </w:instrText>
      </w:r>
      <w:r>
        <w:fldChar w:fldCharType="separate"/>
      </w:r>
      <w:r w:rsidR="009272D6">
        <w:t>[1]</w:t>
      </w:r>
      <w:r>
        <w:fldChar w:fldCharType="end"/>
      </w:r>
      <w:r>
        <w:t>.</w:t>
      </w:r>
    </w:p>
    <w:p w14:paraId="37091754" w14:textId="77777777" w:rsidR="001A2F9D" w:rsidRDefault="001A2F9D" w:rsidP="001A2F9D">
      <w:pPr>
        <w:pStyle w:val="Code"/>
      </w:pPr>
      <w:r>
        <w:t>&lt;</w:t>
      </w:r>
      <w:r w:rsidRPr="001A2F9D">
        <w:rPr>
          <w:b/>
        </w:rPr>
        <w:t>metadata_STD_descriptor</w:t>
      </w:r>
    </w:p>
    <w:p w14:paraId="72D0D5C4" w14:textId="77777777" w:rsidR="001A2F9D" w:rsidRDefault="001A2F9D" w:rsidP="001A2F9D">
      <w:pPr>
        <w:pStyle w:val="Code"/>
      </w:pPr>
      <w:r>
        <w:t xml:space="preserve">    metadata_input_leak_rate="</w:t>
      </w:r>
      <w:r w:rsidRPr="001A2F9D">
        <w:rPr>
          <w:i/>
        </w:rPr>
        <w:t>uint22, required</w:t>
      </w:r>
      <w:r>
        <w:t>"</w:t>
      </w:r>
    </w:p>
    <w:p w14:paraId="50A5C1C1" w14:textId="77777777" w:rsidR="001A2F9D" w:rsidRDefault="001A2F9D" w:rsidP="001A2F9D">
      <w:pPr>
        <w:pStyle w:val="Code"/>
      </w:pPr>
      <w:r>
        <w:t xml:space="preserve">    metadata_buffer_size="</w:t>
      </w:r>
      <w:r w:rsidRPr="001A2F9D">
        <w:rPr>
          <w:i/>
        </w:rPr>
        <w:t>uint22, required</w:t>
      </w:r>
      <w:r>
        <w:t>"</w:t>
      </w:r>
    </w:p>
    <w:p w14:paraId="0206E534" w14:textId="77777777" w:rsidR="001A2F9D" w:rsidRDefault="001A2F9D" w:rsidP="001A2F9D">
      <w:pPr>
        <w:pStyle w:val="Code"/>
      </w:pPr>
      <w:r>
        <w:t xml:space="preserve">    metadata_output_leak_rate="</w:t>
      </w:r>
      <w:r w:rsidRPr="001A2F9D">
        <w:rPr>
          <w:i/>
        </w:rPr>
        <w:t>uint22, required</w:t>
      </w:r>
      <w:r>
        <w:t>"/&gt;</w:t>
      </w:r>
    </w:p>
    <w:p w14:paraId="5D93B86E" w14:textId="77777777" w:rsidR="00690E16" w:rsidRDefault="008D2D36" w:rsidP="00690E16">
      <w:pPr>
        <w:pStyle w:val="Appendix3"/>
      </w:pPr>
      <w:bookmarkStart w:id="701" w:name="_Toc166363187"/>
      <w:r>
        <w:t>MPEG</w:t>
      </w:r>
      <w:r w:rsidR="00690E16">
        <w:t>2_AAC_audio_descriptor</w:t>
      </w:r>
      <w:bookmarkEnd w:id="701"/>
    </w:p>
    <w:p w14:paraId="07174B2E" w14:textId="08A11D0C" w:rsidR="00690E16" w:rsidRPr="00FB2002" w:rsidRDefault="00690E16" w:rsidP="00690E16">
      <w:r>
        <w:t xml:space="preserve">Defined by MPEG in </w:t>
      </w:r>
      <w:r>
        <w:fldChar w:fldCharType="begin"/>
      </w:r>
      <w:r>
        <w:instrText xml:space="preserve"> REF _Ref105841937 \r \h </w:instrText>
      </w:r>
      <w:r>
        <w:fldChar w:fldCharType="separate"/>
      </w:r>
      <w:r w:rsidR="009272D6">
        <w:t>[1]</w:t>
      </w:r>
      <w:r>
        <w:fldChar w:fldCharType="end"/>
      </w:r>
      <w:r>
        <w:t>.</w:t>
      </w:r>
    </w:p>
    <w:p w14:paraId="23ABC774" w14:textId="77777777" w:rsidR="00690E16" w:rsidRDefault="00690E16" w:rsidP="00690E16">
      <w:pPr>
        <w:pStyle w:val="Code"/>
      </w:pPr>
      <w:r>
        <w:t>&lt;</w:t>
      </w:r>
      <w:r w:rsidRPr="00690E16">
        <w:rPr>
          <w:b/>
        </w:rPr>
        <w:t>MPEG2_AAC_audio_descriptor</w:t>
      </w:r>
    </w:p>
    <w:p w14:paraId="100F7945" w14:textId="77777777" w:rsidR="00690E16" w:rsidRDefault="00690E16" w:rsidP="00690E16">
      <w:pPr>
        <w:pStyle w:val="Code"/>
      </w:pPr>
      <w:r>
        <w:t xml:space="preserve">    MPEG2_AAC_profile="</w:t>
      </w:r>
      <w:r w:rsidRPr="00690E16">
        <w:rPr>
          <w:i/>
        </w:rPr>
        <w:t>uint8, required</w:t>
      </w:r>
      <w:r>
        <w:t>"</w:t>
      </w:r>
    </w:p>
    <w:p w14:paraId="3CAC1486" w14:textId="77777777" w:rsidR="00690E16" w:rsidRDefault="00690E16" w:rsidP="00690E16">
      <w:pPr>
        <w:pStyle w:val="Code"/>
      </w:pPr>
      <w:r>
        <w:t xml:space="preserve">    MPEG2_AAC_channel_configuration="</w:t>
      </w:r>
      <w:r w:rsidRPr="00690E16">
        <w:rPr>
          <w:i/>
        </w:rPr>
        <w:t>uint8, required</w:t>
      </w:r>
      <w:r>
        <w:t>"</w:t>
      </w:r>
    </w:p>
    <w:p w14:paraId="309C24F5" w14:textId="77777777" w:rsidR="00690E16" w:rsidRDefault="00690E16" w:rsidP="00690E16">
      <w:pPr>
        <w:pStyle w:val="Code"/>
      </w:pPr>
      <w:r>
        <w:t xml:space="preserve">    MPEG2_AAC_additional_information="</w:t>
      </w:r>
      <w:r w:rsidRPr="00690E16">
        <w:rPr>
          <w:i/>
        </w:rPr>
        <w:t>uint8, required</w:t>
      </w:r>
      <w:r>
        <w:t>"/&gt;</w:t>
      </w:r>
    </w:p>
    <w:p w14:paraId="7142A165" w14:textId="77777777" w:rsidR="00FC1CA7" w:rsidRDefault="00FC1CA7" w:rsidP="00FC1CA7">
      <w:pPr>
        <w:pStyle w:val="Appendix3"/>
      </w:pPr>
      <w:bookmarkStart w:id="702" w:name="_Toc166363188"/>
      <w:r w:rsidRPr="00FC1CA7">
        <w:t>MPEG2_stereoscopic_video_format_descriptor</w:t>
      </w:r>
      <w:bookmarkEnd w:id="702"/>
    </w:p>
    <w:p w14:paraId="24368A17" w14:textId="730E4195" w:rsidR="00FC1CA7" w:rsidRPr="00FC1CA7" w:rsidRDefault="00FC1CA7" w:rsidP="00FC1CA7">
      <w:r>
        <w:t xml:space="preserve">Defined by MPEG in </w:t>
      </w:r>
      <w:r>
        <w:fldChar w:fldCharType="begin"/>
      </w:r>
      <w:r>
        <w:instrText xml:space="preserve"> REF _Ref105841937 \r \h </w:instrText>
      </w:r>
      <w:r>
        <w:fldChar w:fldCharType="separate"/>
      </w:r>
      <w:r w:rsidR="009272D6">
        <w:t>[1]</w:t>
      </w:r>
      <w:r>
        <w:fldChar w:fldCharType="end"/>
      </w:r>
      <w:r>
        <w:t>.</w:t>
      </w:r>
    </w:p>
    <w:p w14:paraId="5B5C6B7F" w14:textId="77777777" w:rsidR="00FC1CA7" w:rsidRPr="001B7FEA" w:rsidRDefault="00FC1CA7" w:rsidP="00690E16">
      <w:pPr>
        <w:pStyle w:val="Code"/>
      </w:pPr>
      <w:r w:rsidRPr="00FC1CA7">
        <w:t>&lt;</w:t>
      </w:r>
      <w:r w:rsidRPr="00FC1CA7">
        <w:rPr>
          <w:b/>
        </w:rPr>
        <w:t>MPEG2_stereoscopic_video_format_descriptor</w:t>
      </w:r>
      <w:r w:rsidRPr="00FC1CA7">
        <w:t xml:space="preserve"> arrangement_type="</w:t>
      </w:r>
      <w:r w:rsidRPr="00FC1CA7">
        <w:rPr>
          <w:i/>
        </w:rPr>
        <w:t>uint7, optional</w:t>
      </w:r>
      <w:r w:rsidRPr="00FC1CA7">
        <w:t>"/&gt;</w:t>
      </w:r>
    </w:p>
    <w:p w14:paraId="0394CA7F" w14:textId="77777777" w:rsidR="006F3182" w:rsidRDefault="006F3182" w:rsidP="006F3182">
      <w:pPr>
        <w:pStyle w:val="Appendix3"/>
      </w:pPr>
      <w:bookmarkStart w:id="703" w:name="_Toc166363189"/>
      <w:r w:rsidRPr="00D94A57">
        <w:t>MPEG4_audio_descriptor</w:t>
      </w:r>
      <w:bookmarkEnd w:id="703"/>
    </w:p>
    <w:p w14:paraId="7E291810" w14:textId="0F926745" w:rsidR="006F3182" w:rsidRPr="00FB2002" w:rsidRDefault="006F3182" w:rsidP="006F3182">
      <w:r>
        <w:t xml:space="preserve">Defined by MPEG in </w:t>
      </w:r>
      <w:r>
        <w:fldChar w:fldCharType="begin"/>
      </w:r>
      <w:r>
        <w:instrText xml:space="preserve"> REF _Ref105841937 \r \h </w:instrText>
      </w:r>
      <w:r>
        <w:fldChar w:fldCharType="separate"/>
      </w:r>
      <w:r w:rsidR="009272D6">
        <w:t>[1]</w:t>
      </w:r>
      <w:r>
        <w:fldChar w:fldCharType="end"/>
      </w:r>
      <w:r>
        <w:t>.</w:t>
      </w:r>
    </w:p>
    <w:p w14:paraId="098D2B48" w14:textId="60BABAC9" w:rsidR="006F3182" w:rsidRDefault="006F3182" w:rsidP="006F3182">
      <w:pPr>
        <w:pStyle w:val="Code"/>
      </w:pPr>
      <w:r>
        <w:t>&lt;</w:t>
      </w:r>
      <w:r w:rsidRPr="00D94A57">
        <w:rPr>
          <w:b/>
        </w:rPr>
        <w:t>MPEG4_audio_descriptor</w:t>
      </w:r>
      <w:r>
        <w:t xml:space="preserve"> MPEG4_audio_profile_and_level="</w:t>
      </w:r>
      <w:r w:rsidRPr="00D94A57">
        <w:rPr>
          <w:i/>
        </w:rPr>
        <w:t>uint8, required</w:t>
      </w:r>
      <w:r>
        <w:t>"/&gt;</w:t>
      </w:r>
    </w:p>
    <w:p w14:paraId="1677704C" w14:textId="3255F73C" w:rsidR="00C75D3E" w:rsidRDefault="00C75D3E" w:rsidP="00C75D3E">
      <w:pPr>
        <w:pStyle w:val="Appendix3"/>
      </w:pPr>
      <w:bookmarkStart w:id="704" w:name="_Toc166363190"/>
      <w:r>
        <w:t>MPEG4_text_descriptor</w:t>
      </w:r>
      <w:bookmarkEnd w:id="704"/>
    </w:p>
    <w:p w14:paraId="686F3721" w14:textId="060B91E8" w:rsidR="00C75D3E" w:rsidRPr="00FB2002" w:rsidRDefault="00C75D3E" w:rsidP="00C75D3E">
      <w:r>
        <w:t xml:space="preserve">Defined by MPEG in </w:t>
      </w:r>
      <w:r>
        <w:fldChar w:fldCharType="begin"/>
      </w:r>
      <w:r>
        <w:instrText xml:space="preserve"> REF _Ref105841937 \r \h </w:instrText>
      </w:r>
      <w:r>
        <w:fldChar w:fldCharType="separate"/>
      </w:r>
      <w:r w:rsidR="009272D6">
        <w:t>[1]</w:t>
      </w:r>
      <w:r>
        <w:fldChar w:fldCharType="end"/>
      </w:r>
      <w:r>
        <w:t>.</w:t>
      </w:r>
    </w:p>
    <w:p w14:paraId="2D693973" w14:textId="2C77467E" w:rsidR="00C75D3E" w:rsidRDefault="00C75D3E" w:rsidP="00C75D3E">
      <w:pPr>
        <w:pStyle w:val="Code"/>
      </w:pPr>
      <w:r>
        <w:t>&lt;</w:t>
      </w:r>
      <w:r w:rsidRPr="00C75D3E">
        <w:rPr>
          <w:b/>
          <w:bCs/>
        </w:rPr>
        <w:t>MPEG4_text_descriptor</w:t>
      </w:r>
    </w:p>
    <w:p w14:paraId="38CDC586" w14:textId="7BED5862" w:rsidR="00C75D3E" w:rsidRDefault="00C75D3E" w:rsidP="00C75D3E">
      <w:pPr>
        <w:pStyle w:val="Code"/>
      </w:pPr>
      <w:r>
        <w:t xml:space="preserve">    textFormat="</w:t>
      </w:r>
      <w:r w:rsidRPr="00C75D3E">
        <w:rPr>
          <w:i/>
          <w:iCs/>
        </w:rPr>
        <w:t>uint8, required</w:t>
      </w:r>
      <w:r>
        <w:t>"</w:t>
      </w:r>
    </w:p>
    <w:p w14:paraId="552D285D" w14:textId="5DB60239" w:rsidR="00C75D3E" w:rsidRDefault="00C75D3E" w:rsidP="00C75D3E">
      <w:pPr>
        <w:pStyle w:val="Code"/>
      </w:pPr>
      <w:r>
        <w:t xml:space="preserve">    ThreeGPPBaseFormat="</w:t>
      </w:r>
      <w:r w:rsidRPr="00C75D3E">
        <w:rPr>
          <w:i/>
          <w:iCs/>
        </w:rPr>
        <w:t>uint8, required</w:t>
      </w:r>
      <w:r>
        <w:t>"</w:t>
      </w:r>
    </w:p>
    <w:p w14:paraId="407252E6" w14:textId="36C017F7" w:rsidR="00C75D3E" w:rsidRDefault="00C75D3E" w:rsidP="00C75D3E">
      <w:pPr>
        <w:pStyle w:val="Code"/>
      </w:pPr>
      <w:r>
        <w:t xml:space="preserve">    profileLevel="</w:t>
      </w:r>
      <w:r w:rsidRPr="00C75D3E">
        <w:rPr>
          <w:i/>
          <w:iCs/>
        </w:rPr>
        <w:t>uint8, required</w:t>
      </w:r>
      <w:r>
        <w:t>"</w:t>
      </w:r>
    </w:p>
    <w:p w14:paraId="7CE31698" w14:textId="2F23C596" w:rsidR="00C75D3E" w:rsidRDefault="00C75D3E" w:rsidP="00C75D3E">
      <w:pPr>
        <w:pStyle w:val="Code"/>
      </w:pPr>
      <w:r>
        <w:t xml:space="preserve">    durationClock="</w:t>
      </w:r>
      <w:r w:rsidRPr="00C75D3E">
        <w:rPr>
          <w:i/>
          <w:iCs/>
        </w:rPr>
        <w:t>uint24, required</w:t>
      </w:r>
      <w:r>
        <w:t>"</w:t>
      </w:r>
    </w:p>
    <w:p w14:paraId="2EE6CBA4" w14:textId="492F3628" w:rsidR="00C75D3E" w:rsidRDefault="00C75D3E" w:rsidP="00C75D3E">
      <w:pPr>
        <w:pStyle w:val="Code"/>
      </w:pPr>
      <w:r>
        <w:t xml:space="preserve">    sampleDescriptionFlags="</w:t>
      </w:r>
      <w:r w:rsidRPr="00C75D3E">
        <w:rPr>
          <w:i/>
          <w:iCs/>
        </w:rPr>
        <w:t>uint2, required</w:t>
      </w:r>
      <w:r>
        <w:t>"</w:t>
      </w:r>
    </w:p>
    <w:p w14:paraId="6D6F4ACB" w14:textId="745B255D" w:rsidR="00B420F5" w:rsidRDefault="00B420F5" w:rsidP="00B420F5">
      <w:pPr>
        <w:pStyle w:val="Code"/>
      </w:pPr>
      <w:r>
        <w:t xml:space="preserve">    layer="</w:t>
      </w:r>
      <w:r w:rsidRPr="00B420F5">
        <w:rPr>
          <w:i/>
          <w:iCs/>
        </w:rPr>
        <w:t>uint8, required</w:t>
      </w:r>
      <w:r>
        <w:t>"</w:t>
      </w:r>
    </w:p>
    <w:p w14:paraId="61954841" w14:textId="0ABC2C24" w:rsidR="00B420F5" w:rsidRDefault="00B420F5" w:rsidP="00B420F5">
      <w:pPr>
        <w:pStyle w:val="Code"/>
      </w:pPr>
      <w:r>
        <w:t xml:space="preserve">    text_track_width="</w:t>
      </w:r>
      <w:r w:rsidRPr="00B420F5">
        <w:rPr>
          <w:i/>
          <w:iCs/>
        </w:rPr>
        <w:t>uint16, required</w:t>
      </w:r>
      <w:r>
        <w:t>"</w:t>
      </w:r>
    </w:p>
    <w:p w14:paraId="3701BEDB" w14:textId="21D926DF" w:rsidR="00B420F5" w:rsidRDefault="00B420F5" w:rsidP="00B420F5">
      <w:pPr>
        <w:pStyle w:val="Code"/>
      </w:pPr>
      <w:r>
        <w:t xml:space="preserve">    text_track_height="</w:t>
      </w:r>
      <w:r w:rsidRPr="00B420F5">
        <w:rPr>
          <w:i/>
          <w:iCs/>
        </w:rPr>
        <w:t>uint16, required</w:t>
      </w:r>
      <w:r>
        <w:t>"</w:t>
      </w:r>
    </w:p>
    <w:p w14:paraId="590397D9" w14:textId="3199C158" w:rsidR="00B420F5" w:rsidRDefault="00B420F5" w:rsidP="00B420F5">
      <w:pPr>
        <w:pStyle w:val="Code"/>
      </w:pPr>
      <w:r>
        <w:t xml:space="preserve">    scene_width="</w:t>
      </w:r>
      <w:r w:rsidRPr="00B420F5">
        <w:rPr>
          <w:i/>
          <w:iCs/>
        </w:rPr>
        <w:t>uint16, optional</w:t>
      </w:r>
      <w:r>
        <w:t>"</w:t>
      </w:r>
    </w:p>
    <w:p w14:paraId="79E533D3" w14:textId="13CD4128" w:rsidR="00B420F5" w:rsidRDefault="00B420F5" w:rsidP="00B420F5">
      <w:pPr>
        <w:pStyle w:val="Code"/>
      </w:pPr>
      <w:r>
        <w:t xml:space="preserve">    scene_height="</w:t>
      </w:r>
      <w:r w:rsidRPr="00B420F5">
        <w:rPr>
          <w:i/>
          <w:iCs/>
        </w:rPr>
        <w:t>uint16, optional</w:t>
      </w:r>
      <w:r>
        <w:t>"</w:t>
      </w:r>
    </w:p>
    <w:p w14:paraId="6902173E" w14:textId="3D9820D3" w:rsidR="00B420F5" w:rsidRDefault="00B420F5" w:rsidP="00B420F5">
      <w:pPr>
        <w:pStyle w:val="Code"/>
      </w:pPr>
      <w:r>
        <w:t xml:space="preserve">    horizontal_scene_offset="</w:t>
      </w:r>
      <w:r w:rsidRPr="00B420F5">
        <w:rPr>
          <w:i/>
          <w:iCs/>
        </w:rPr>
        <w:t>uint16, optional</w:t>
      </w:r>
      <w:r>
        <w:t>"</w:t>
      </w:r>
    </w:p>
    <w:p w14:paraId="671F2752" w14:textId="1CB4EAE9" w:rsidR="00C75D3E" w:rsidRDefault="00B420F5" w:rsidP="00B420F5">
      <w:pPr>
        <w:pStyle w:val="Code"/>
      </w:pPr>
      <w:r>
        <w:t xml:space="preserve">    vertical_scene_offset="</w:t>
      </w:r>
      <w:r w:rsidRPr="00B420F5">
        <w:rPr>
          <w:i/>
          <w:iCs/>
        </w:rPr>
        <w:t>uint16, optional</w:t>
      </w:r>
      <w:r>
        <w:t>"&gt;</w:t>
      </w:r>
    </w:p>
    <w:p w14:paraId="052AF958" w14:textId="77777777" w:rsidR="00B420F5" w:rsidRDefault="00B420F5" w:rsidP="00B420F5">
      <w:pPr>
        <w:pStyle w:val="Code"/>
      </w:pPr>
    </w:p>
    <w:p w14:paraId="31345F57" w14:textId="56D420FA" w:rsidR="00C75D3E" w:rsidRDefault="00C75D3E" w:rsidP="00C75D3E">
      <w:pPr>
        <w:pStyle w:val="Code"/>
      </w:pPr>
      <w:r>
        <w:t xml:space="preserve">  &lt;Compatible_3GPPFormat value="</w:t>
      </w:r>
      <w:r w:rsidRPr="00C75D3E">
        <w:rPr>
          <w:i/>
          <w:iCs/>
        </w:rPr>
        <w:t>uint8, required</w:t>
      </w:r>
      <w:r>
        <w:t>"/&gt;</w:t>
      </w:r>
    </w:p>
    <w:p w14:paraId="413A4B52" w14:textId="77777777" w:rsidR="00C75D3E" w:rsidRDefault="00C75D3E" w:rsidP="00C75D3E">
      <w:pPr>
        <w:pStyle w:val="Code"/>
      </w:pPr>
    </w:p>
    <w:p w14:paraId="746863E6" w14:textId="4A8D8E67" w:rsidR="00C75D3E" w:rsidRDefault="00C75D3E" w:rsidP="00C75D3E">
      <w:pPr>
        <w:pStyle w:val="Code"/>
      </w:pPr>
      <w:r>
        <w:t xml:space="preserve">  &lt;Sample_index_and_description</w:t>
      </w:r>
    </w:p>
    <w:p w14:paraId="63CD69F6" w14:textId="1121106D" w:rsidR="00C75D3E" w:rsidRDefault="00C75D3E" w:rsidP="00C75D3E">
      <w:pPr>
        <w:pStyle w:val="Code"/>
      </w:pPr>
      <w:r>
        <w:t xml:space="preserve">      sample_index="</w:t>
      </w:r>
      <w:r w:rsidRPr="00C75D3E">
        <w:rPr>
          <w:i/>
          <w:iCs/>
        </w:rPr>
        <w:t>uint8, required</w:t>
      </w:r>
      <w:r>
        <w:t>"</w:t>
      </w:r>
    </w:p>
    <w:p w14:paraId="5A66E280" w14:textId="2C1C9784" w:rsidR="00C75D3E" w:rsidRDefault="00C75D3E" w:rsidP="00C75D3E">
      <w:pPr>
        <w:pStyle w:val="Code"/>
      </w:pPr>
      <w:r>
        <w:t xml:space="preserve">      textFormat="</w:t>
      </w:r>
      <w:r w:rsidRPr="00C75D3E">
        <w:rPr>
          <w:i/>
          <w:iCs/>
        </w:rPr>
        <w:t>uint8, required</w:t>
      </w:r>
      <w:r>
        <w:t>"&gt;</w:t>
      </w:r>
    </w:p>
    <w:p w14:paraId="380C2410" w14:textId="3BAEDD7C" w:rsidR="00C75D3E" w:rsidRPr="00C75D3E" w:rsidRDefault="00C75D3E" w:rsidP="00C75D3E">
      <w:pPr>
        <w:pStyle w:val="Code"/>
        <w:rPr>
          <w:i/>
          <w:iCs/>
        </w:rPr>
      </w:pPr>
      <w:r>
        <w:t xml:space="preserve">    </w:t>
      </w:r>
      <w:r w:rsidRPr="00C75D3E">
        <w:rPr>
          <w:i/>
          <w:iCs/>
        </w:rPr>
        <w:t>Hexadecimal Content</w:t>
      </w:r>
    </w:p>
    <w:p w14:paraId="44D0524E" w14:textId="1E97CB71" w:rsidR="00C75D3E" w:rsidRDefault="00C75D3E" w:rsidP="00C75D3E">
      <w:pPr>
        <w:pStyle w:val="Code"/>
      </w:pPr>
      <w:r>
        <w:t xml:space="preserve">  &lt;/Sample_index_and_description&gt;</w:t>
      </w:r>
    </w:p>
    <w:p w14:paraId="06F241AC" w14:textId="77777777" w:rsidR="00C75D3E" w:rsidRDefault="00C75D3E" w:rsidP="00C75D3E">
      <w:pPr>
        <w:pStyle w:val="Code"/>
      </w:pPr>
    </w:p>
    <w:p w14:paraId="344656F3" w14:textId="71140D8A" w:rsidR="00C75D3E" w:rsidRDefault="00C75D3E" w:rsidP="00C75D3E">
      <w:pPr>
        <w:pStyle w:val="Code"/>
      </w:pPr>
      <w:r>
        <w:t>&lt;/MPEG4_text_descriptor&gt;</w:t>
      </w:r>
    </w:p>
    <w:p w14:paraId="07C21A3D" w14:textId="77777777" w:rsidR="006F3182" w:rsidRDefault="006F3182" w:rsidP="006F3182">
      <w:pPr>
        <w:pStyle w:val="Appendix3"/>
      </w:pPr>
      <w:bookmarkStart w:id="705" w:name="_Toc166363191"/>
      <w:r w:rsidRPr="00D94A57">
        <w:t>MPEG4_video_descriptor</w:t>
      </w:r>
      <w:bookmarkEnd w:id="705"/>
    </w:p>
    <w:p w14:paraId="3C7548AA" w14:textId="7EA9FE5A" w:rsidR="006F3182" w:rsidRPr="00FB2002" w:rsidRDefault="006F3182" w:rsidP="006F3182">
      <w:r>
        <w:t xml:space="preserve">Defined by MPEG in </w:t>
      </w:r>
      <w:r>
        <w:fldChar w:fldCharType="begin"/>
      </w:r>
      <w:r>
        <w:instrText xml:space="preserve"> REF _Ref105841937 \r \h </w:instrText>
      </w:r>
      <w:r>
        <w:fldChar w:fldCharType="separate"/>
      </w:r>
      <w:r w:rsidR="009272D6">
        <w:t>[1]</w:t>
      </w:r>
      <w:r>
        <w:fldChar w:fldCharType="end"/>
      </w:r>
      <w:r>
        <w:t>.</w:t>
      </w:r>
    </w:p>
    <w:p w14:paraId="7A716591" w14:textId="77777777" w:rsidR="006F3182" w:rsidRDefault="006F3182" w:rsidP="006F3182">
      <w:pPr>
        <w:pStyle w:val="Code"/>
      </w:pPr>
      <w:r>
        <w:t>&lt;</w:t>
      </w:r>
      <w:r w:rsidRPr="00D94A57">
        <w:rPr>
          <w:b/>
        </w:rPr>
        <w:t>MPEG4_video_descriptor</w:t>
      </w:r>
      <w:r>
        <w:t xml:space="preserve"> MPEG4_visual_profile_and_level="</w:t>
      </w:r>
      <w:r w:rsidRPr="00D94A57">
        <w:rPr>
          <w:i/>
        </w:rPr>
        <w:t>uint8, required</w:t>
      </w:r>
      <w:r>
        <w:t>"/&gt;</w:t>
      </w:r>
    </w:p>
    <w:p w14:paraId="6B525446" w14:textId="77777777" w:rsidR="00B319BF" w:rsidRDefault="00B319BF" w:rsidP="00B319BF">
      <w:pPr>
        <w:pStyle w:val="Appendix3"/>
      </w:pPr>
      <w:bookmarkStart w:id="706" w:name="_Toc166363192"/>
      <w:r>
        <w:t>MPEGH_3D_audio_descriptor</w:t>
      </w:r>
      <w:bookmarkEnd w:id="706"/>
    </w:p>
    <w:p w14:paraId="5077F126" w14:textId="590979BB" w:rsidR="00B319BF" w:rsidRPr="00FB2002" w:rsidRDefault="00B319BF" w:rsidP="00B319BF">
      <w:r>
        <w:t xml:space="preserve">Defined by MPEG in </w:t>
      </w:r>
      <w:r>
        <w:fldChar w:fldCharType="begin"/>
      </w:r>
      <w:r>
        <w:instrText xml:space="preserve"> REF _Ref105841937 \r \h </w:instrText>
      </w:r>
      <w:r>
        <w:fldChar w:fldCharType="separate"/>
      </w:r>
      <w:r w:rsidR="009272D6">
        <w:t>[1]</w:t>
      </w:r>
      <w:r>
        <w:fldChar w:fldCharType="end"/>
      </w:r>
      <w:r>
        <w:t>.</w:t>
      </w:r>
    </w:p>
    <w:p w14:paraId="246B120D" w14:textId="77777777" w:rsidR="00B319BF" w:rsidRDefault="00B319BF" w:rsidP="00B319BF">
      <w:pPr>
        <w:pStyle w:val="Code"/>
      </w:pPr>
      <w:r>
        <w:t>&lt;</w:t>
      </w:r>
      <w:r w:rsidRPr="00B319BF">
        <w:rPr>
          <w:b/>
        </w:rPr>
        <w:t>MPEGH_3D_audio_descriptor</w:t>
      </w:r>
    </w:p>
    <w:p w14:paraId="3AA04EFF" w14:textId="77777777" w:rsidR="00B319BF" w:rsidRDefault="00B319BF" w:rsidP="00B319BF">
      <w:pPr>
        <w:pStyle w:val="Code"/>
      </w:pPr>
      <w:r>
        <w:t xml:space="preserve">    mpegh_3da_profile_level_indication="</w:t>
      </w:r>
      <w:r w:rsidRPr="00B319BF">
        <w:rPr>
          <w:i/>
        </w:rPr>
        <w:t>uint8, required</w:t>
      </w:r>
      <w:r>
        <w:t>"</w:t>
      </w:r>
    </w:p>
    <w:p w14:paraId="3303510C" w14:textId="77777777" w:rsidR="00B319BF" w:rsidRDefault="00B319BF" w:rsidP="00B319BF">
      <w:pPr>
        <w:pStyle w:val="Code"/>
      </w:pPr>
      <w:r>
        <w:t xml:space="preserve">    interactivity_enabled="</w:t>
      </w:r>
      <w:r w:rsidRPr="00B319BF">
        <w:rPr>
          <w:i/>
        </w:rPr>
        <w:t>bool, required</w:t>
      </w:r>
      <w:r>
        <w:t>"</w:t>
      </w:r>
    </w:p>
    <w:p w14:paraId="21490CFB" w14:textId="77777777" w:rsidR="00B319BF" w:rsidRDefault="00B319BF" w:rsidP="00B319BF">
      <w:pPr>
        <w:pStyle w:val="Code"/>
      </w:pPr>
      <w:r>
        <w:t xml:space="preserve">    reference_channel_layout="</w:t>
      </w:r>
      <w:r w:rsidRPr="00B319BF">
        <w:rPr>
          <w:i/>
        </w:rPr>
        <w:t>uint6, required</w:t>
      </w:r>
      <w:r>
        <w:t>"&gt;</w:t>
      </w:r>
    </w:p>
    <w:p w14:paraId="0A83C7F0" w14:textId="77777777" w:rsidR="00B319BF" w:rsidRDefault="00B319BF" w:rsidP="00B319BF">
      <w:pPr>
        <w:pStyle w:val="Code"/>
      </w:pPr>
    </w:p>
    <w:p w14:paraId="7C99F1FD" w14:textId="77777777" w:rsidR="00B319BF" w:rsidRDefault="00B319BF" w:rsidP="00B319BF">
      <w:pPr>
        <w:pStyle w:val="Code"/>
      </w:pPr>
      <w:r>
        <w:t xml:space="preserve">  &lt;reserved&gt;</w:t>
      </w:r>
    </w:p>
    <w:p w14:paraId="38E572C4" w14:textId="77777777" w:rsidR="00B319BF" w:rsidRPr="00B319BF" w:rsidRDefault="00B319BF" w:rsidP="00B319BF">
      <w:pPr>
        <w:pStyle w:val="Code"/>
        <w:rPr>
          <w:i/>
        </w:rPr>
      </w:pPr>
      <w:r>
        <w:t xml:space="preserve">    </w:t>
      </w:r>
      <w:r w:rsidRPr="00B319BF">
        <w:rPr>
          <w:i/>
        </w:rPr>
        <w:t>Hexadecimal content</w:t>
      </w:r>
    </w:p>
    <w:p w14:paraId="5570ACC8" w14:textId="77777777" w:rsidR="00B319BF" w:rsidRDefault="00B319BF" w:rsidP="00B319BF">
      <w:pPr>
        <w:pStyle w:val="Code"/>
        <w:ind w:firstLine="200"/>
      </w:pPr>
      <w:r>
        <w:t>&lt;/reserved&gt;</w:t>
      </w:r>
    </w:p>
    <w:p w14:paraId="5EA15DDB" w14:textId="77777777" w:rsidR="00B319BF" w:rsidRDefault="00B319BF" w:rsidP="00B319BF">
      <w:pPr>
        <w:pStyle w:val="Code"/>
        <w:ind w:firstLine="200"/>
      </w:pPr>
    </w:p>
    <w:p w14:paraId="6F9A754B" w14:textId="77777777" w:rsidR="00B319BF" w:rsidRDefault="00B319BF" w:rsidP="00B319BF">
      <w:pPr>
        <w:pStyle w:val="Code"/>
      </w:pPr>
      <w:r>
        <w:t>&lt;/MPEGH_3D_audio_descriptor&gt;</w:t>
      </w:r>
    </w:p>
    <w:p w14:paraId="1392BD2D" w14:textId="77777777" w:rsidR="00B319BF" w:rsidRDefault="00B319BF" w:rsidP="00B319BF">
      <w:pPr>
        <w:pStyle w:val="Appendix3"/>
      </w:pPr>
      <w:bookmarkStart w:id="707" w:name="_Toc166363193"/>
      <w:r>
        <w:t>MPEGH_3D_audio_multi_stream_descriptor</w:t>
      </w:r>
      <w:bookmarkEnd w:id="707"/>
    </w:p>
    <w:p w14:paraId="7F7035CB" w14:textId="392752FD" w:rsidR="00B319BF" w:rsidRPr="00FB2002" w:rsidRDefault="00B319BF" w:rsidP="00B319BF">
      <w:r>
        <w:t xml:space="preserve">Defined by MPEG in </w:t>
      </w:r>
      <w:r>
        <w:fldChar w:fldCharType="begin"/>
      </w:r>
      <w:r>
        <w:instrText xml:space="preserve"> REF _Ref105841937 \r \h </w:instrText>
      </w:r>
      <w:r>
        <w:fldChar w:fldCharType="separate"/>
      </w:r>
      <w:r w:rsidR="009272D6">
        <w:t>[1]</w:t>
      </w:r>
      <w:r>
        <w:fldChar w:fldCharType="end"/>
      </w:r>
      <w:r>
        <w:t>.</w:t>
      </w:r>
    </w:p>
    <w:p w14:paraId="0ECCB3C5" w14:textId="77777777" w:rsidR="00B319BF" w:rsidRDefault="00B319BF" w:rsidP="00B319BF">
      <w:pPr>
        <w:pStyle w:val="Code"/>
      </w:pPr>
      <w:r>
        <w:t>&lt;</w:t>
      </w:r>
      <w:r w:rsidRPr="00B319BF">
        <w:rPr>
          <w:b/>
        </w:rPr>
        <w:t>MPEGH_3D_audio_multi_stream_descriptor</w:t>
      </w:r>
    </w:p>
    <w:p w14:paraId="5E194C54" w14:textId="77777777" w:rsidR="00B319BF" w:rsidRDefault="00B319BF" w:rsidP="00B319BF">
      <w:pPr>
        <w:pStyle w:val="Code"/>
      </w:pPr>
      <w:r>
        <w:t xml:space="preserve">    this_is_main_stream="</w:t>
      </w:r>
      <w:r w:rsidRPr="00B319BF">
        <w:rPr>
          <w:i/>
        </w:rPr>
        <w:t>bool, required</w:t>
      </w:r>
      <w:r>
        <w:t>"</w:t>
      </w:r>
    </w:p>
    <w:p w14:paraId="0B922276" w14:textId="77777777" w:rsidR="00B319BF" w:rsidRDefault="00B319BF" w:rsidP="00B319BF">
      <w:pPr>
        <w:pStyle w:val="Code"/>
      </w:pPr>
      <w:r>
        <w:t xml:space="preserve">    this_stream_id="</w:t>
      </w:r>
      <w:r w:rsidRPr="00B319BF">
        <w:rPr>
          <w:i/>
        </w:rPr>
        <w:t>uint7, required</w:t>
      </w:r>
      <w:r>
        <w:t>"</w:t>
      </w:r>
    </w:p>
    <w:p w14:paraId="0040CA95" w14:textId="77777777" w:rsidR="00B319BF" w:rsidRDefault="00B319BF" w:rsidP="00B319BF">
      <w:pPr>
        <w:pStyle w:val="Code"/>
      </w:pPr>
      <w:r>
        <w:t xml:space="preserve">    num_auxiliary_streams="</w:t>
      </w:r>
      <w:r w:rsidRPr="00B319BF">
        <w:rPr>
          <w:i/>
        </w:rPr>
        <w:t>uint7, optional</w:t>
      </w:r>
      <w:r>
        <w:t>"&gt;</w:t>
      </w:r>
    </w:p>
    <w:p w14:paraId="50A87511" w14:textId="77777777" w:rsidR="00B319BF" w:rsidRDefault="00B319BF" w:rsidP="00B319BF">
      <w:pPr>
        <w:pStyle w:val="Code"/>
      </w:pPr>
    </w:p>
    <w:p w14:paraId="699FFD31" w14:textId="77777777" w:rsidR="00B319BF" w:rsidRDefault="00B319BF" w:rsidP="00B319BF">
      <w:pPr>
        <w:pStyle w:val="Code"/>
      </w:pPr>
      <w:r>
        <w:t xml:space="preserve">  &lt;!-- </w:t>
      </w:r>
      <w:r w:rsidRPr="00B319BF">
        <w:rPr>
          <w:i/>
        </w:rPr>
        <w:t>One per group</w:t>
      </w:r>
      <w:r>
        <w:t xml:space="preserve"> --&gt;</w:t>
      </w:r>
    </w:p>
    <w:p w14:paraId="39C13E3B" w14:textId="77777777" w:rsidR="00B319BF" w:rsidRDefault="00B319BF" w:rsidP="00B319BF">
      <w:pPr>
        <w:pStyle w:val="Code"/>
      </w:pPr>
      <w:r>
        <w:t xml:space="preserve">  &lt;mae_group</w:t>
      </w:r>
    </w:p>
    <w:p w14:paraId="457D39D2" w14:textId="77777777" w:rsidR="00B319BF" w:rsidRDefault="00B319BF" w:rsidP="00B319BF">
      <w:pPr>
        <w:pStyle w:val="Code"/>
      </w:pPr>
      <w:r>
        <w:t xml:space="preserve">      mae_group_id="</w:t>
      </w:r>
      <w:r w:rsidRPr="00B319BF">
        <w:rPr>
          <w:i/>
        </w:rPr>
        <w:t>uint7, required</w:t>
      </w:r>
      <w:r>
        <w:t>"</w:t>
      </w:r>
    </w:p>
    <w:p w14:paraId="702005B4" w14:textId="77777777" w:rsidR="00B319BF" w:rsidRDefault="00B319BF" w:rsidP="00B319BF">
      <w:pPr>
        <w:pStyle w:val="Code"/>
      </w:pPr>
      <w:r>
        <w:t xml:space="preserve">      is_in_main_stream="</w:t>
      </w:r>
      <w:r w:rsidRPr="00B319BF">
        <w:rPr>
          <w:i/>
        </w:rPr>
        <w:t>bool, required</w:t>
      </w:r>
      <w:r>
        <w:t>"</w:t>
      </w:r>
    </w:p>
    <w:p w14:paraId="1787B11F" w14:textId="77777777" w:rsidR="00B319BF" w:rsidRDefault="00B319BF" w:rsidP="00B319BF">
      <w:pPr>
        <w:pStyle w:val="Code"/>
      </w:pPr>
      <w:r>
        <w:t xml:space="preserve">      is_in_ts="</w:t>
      </w:r>
      <w:r w:rsidRPr="00B319BF">
        <w:rPr>
          <w:i/>
        </w:rPr>
        <w:t>bool, optional</w:t>
      </w:r>
      <w:r>
        <w:t>"</w:t>
      </w:r>
    </w:p>
    <w:p w14:paraId="4BA2A6F0" w14:textId="77777777" w:rsidR="00B319BF" w:rsidRDefault="00B319BF" w:rsidP="00B319BF">
      <w:pPr>
        <w:pStyle w:val="Code"/>
      </w:pPr>
      <w:r>
        <w:t xml:space="preserve">      auxiliary_stream_id="</w:t>
      </w:r>
      <w:r w:rsidRPr="00B319BF">
        <w:rPr>
          <w:i/>
        </w:rPr>
        <w:t>uint7, optional</w:t>
      </w:r>
      <w:r>
        <w:t>"/&gt;</w:t>
      </w:r>
    </w:p>
    <w:p w14:paraId="1576C191" w14:textId="77777777" w:rsidR="008C18FB" w:rsidRDefault="008C18FB" w:rsidP="008C18FB">
      <w:pPr>
        <w:pStyle w:val="Code"/>
      </w:pPr>
    </w:p>
    <w:p w14:paraId="4A4E5329" w14:textId="3E89A271" w:rsidR="008C18FB" w:rsidRDefault="008C18FB" w:rsidP="008C18FB">
      <w:pPr>
        <w:pStyle w:val="Code"/>
      </w:pPr>
      <w:r>
        <w:t xml:space="preserve">  &lt;CompatibleSetIndication&gt;</w:t>
      </w:r>
    </w:p>
    <w:p w14:paraId="39D91D58" w14:textId="6B16E810" w:rsidR="008C18FB" w:rsidRPr="008C18FB" w:rsidRDefault="008C18FB" w:rsidP="008C18FB">
      <w:pPr>
        <w:pStyle w:val="Code"/>
        <w:rPr>
          <w:i/>
          <w:iCs/>
        </w:rPr>
      </w:pPr>
      <w:r w:rsidRPr="008C18FB">
        <w:rPr>
          <w:i/>
          <w:iCs/>
        </w:rPr>
        <w:t xml:space="preserve">    Hexadecimal content</w:t>
      </w:r>
    </w:p>
    <w:p w14:paraId="39EB1343" w14:textId="45F64266" w:rsidR="00B319BF" w:rsidRDefault="008C18FB" w:rsidP="008C18FB">
      <w:pPr>
        <w:pStyle w:val="Code"/>
      </w:pPr>
      <w:r>
        <w:t xml:space="preserve">  &lt;/CompatibleSetIndication&gt;</w:t>
      </w:r>
    </w:p>
    <w:p w14:paraId="19CFAE2A" w14:textId="77777777" w:rsidR="008C18FB" w:rsidRDefault="008C18FB" w:rsidP="00B319BF">
      <w:pPr>
        <w:pStyle w:val="Code"/>
      </w:pPr>
    </w:p>
    <w:p w14:paraId="0A4ED586" w14:textId="135E0AC4" w:rsidR="00B319BF" w:rsidRDefault="00B319BF" w:rsidP="00B319BF">
      <w:pPr>
        <w:pStyle w:val="Code"/>
      </w:pPr>
      <w:r>
        <w:t xml:space="preserve">  &lt;reserved&gt;</w:t>
      </w:r>
    </w:p>
    <w:p w14:paraId="0D62238A" w14:textId="77777777" w:rsidR="00B319BF" w:rsidRPr="00FA0594" w:rsidRDefault="00B319BF" w:rsidP="00B319BF">
      <w:pPr>
        <w:pStyle w:val="Code"/>
        <w:rPr>
          <w:i/>
        </w:rPr>
      </w:pPr>
      <w:r>
        <w:t xml:space="preserve">    </w:t>
      </w:r>
      <w:r w:rsidRPr="00FA0594">
        <w:rPr>
          <w:i/>
        </w:rPr>
        <w:t>Hexadecimal content</w:t>
      </w:r>
    </w:p>
    <w:p w14:paraId="08FA1EE8" w14:textId="77777777" w:rsidR="00B319BF" w:rsidRDefault="00B319BF" w:rsidP="00B319BF">
      <w:pPr>
        <w:pStyle w:val="Code"/>
        <w:ind w:firstLine="200"/>
      </w:pPr>
      <w:r>
        <w:t>&lt;/reserved&gt;</w:t>
      </w:r>
    </w:p>
    <w:p w14:paraId="7E805F7A" w14:textId="77777777" w:rsidR="00B319BF" w:rsidRDefault="00B319BF" w:rsidP="00B319BF">
      <w:pPr>
        <w:pStyle w:val="Code"/>
        <w:ind w:firstLine="200"/>
      </w:pPr>
    </w:p>
    <w:p w14:paraId="1DDBCA2D" w14:textId="65CCE9C3" w:rsidR="00B319BF" w:rsidRDefault="00B319BF" w:rsidP="00B319BF">
      <w:pPr>
        <w:pStyle w:val="Code"/>
      </w:pPr>
      <w:r>
        <w:t>&lt;/MPEGH_3D_audio_multi_stream_descriptor&gt;</w:t>
      </w:r>
    </w:p>
    <w:p w14:paraId="6CBD57EC" w14:textId="375BDBA6" w:rsidR="008014E0" w:rsidRDefault="008014E0" w:rsidP="008014E0">
      <w:pPr>
        <w:pStyle w:val="Appendix3"/>
      </w:pPr>
      <w:bookmarkStart w:id="708" w:name="_Toc166363194"/>
      <w:r w:rsidRPr="008014E0">
        <w:t>MPEGH_3D_audio_scene_descriptor</w:t>
      </w:r>
      <w:bookmarkEnd w:id="708"/>
    </w:p>
    <w:p w14:paraId="15A0A7D4" w14:textId="1A187A62" w:rsidR="008014E0" w:rsidRPr="00FB2002" w:rsidRDefault="008014E0" w:rsidP="008014E0">
      <w:r>
        <w:t xml:space="preserve">Defined by MPEG in </w:t>
      </w:r>
      <w:r>
        <w:fldChar w:fldCharType="begin"/>
      </w:r>
      <w:r>
        <w:instrText xml:space="preserve"> REF _Ref105841937 \r \h </w:instrText>
      </w:r>
      <w:r>
        <w:fldChar w:fldCharType="separate"/>
      </w:r>
      <w:r w:rsidR="009272D6">
        <w:t>[1]</w:t>
      </w:r>
      <w:r>
        <w:fldChar w:fldCharType="end"/>
      </w:r>
      <w:r>
        <w:t>.</w:t>
      </w:r>
    </w:p>
    <w:p w14:paraId="351D6E5E" w14:textId="58F0DAA1" w:rsidR="008014E0" w:rsidRDefault="008014E0" w:rsidP="008014E0">
      <w:pPr>
        <w:pStyle w:val="Code"/>
      </w:pPr>
      <w:r>
        <w:t>&lt;</w:t>
      </w:r>
      <w:r w:rsidRPr="008014E0">
        <w:rPr>
          <w:b/>
          <w:bCs/>
        </w:rPr>
        <w:t>MPEGH_3D_audio_scene_descriptor</w:t>
      </w:r>
      <w:r>
        <w:t xml:space="preserve"> sceneID="</w:t>
      </w:r>
      <w:r w:rsidRPr="008014E0">
        <w:rPr>
          <w:i/>
          <w:iCs/>
        </w:rPr>
        <w:t>uint8, required</w:t>
      </w:r>
      <w:r>
        <w:t>"&gt;</w:t>
      </w:r>
    </w:p>
    <w:p w14:paraId="451FCAA3" w14:textId="77777777" w:rsidR="008014E0" w:rsidRDefault="008014E0" w:rsidP="008014E0">
      <w:pPr>
        <w:pStyle w:val="Code"/>
      </w:pPr>
    </w:p>
    <w:p w14:paraId="6FADBBC9" w14:textId="77777777" w:rsidR="008014E0" w:rsidRDefault="008014E0" w:rsidP="008014E0">
      <w:pPr>
        <w:pStyle w:val="Code"/>
      </w:pPr>
      <w:r>
        <w:t xml:space="preserve">  &lt;!-- </w:t>
      </w:r>
      <w:r w:rsidRPr="008014E0">
        <w:rPr>
          <w:i/>
          <w:iCs/>
        </w:rPr>
        <w:t>up to 127 interactivity groups</w:t>
      </w:r>
      <w:r>
        <w:t xml:space="preserve"> --&gt;</w:t>
      </w:r>
    </w:p>
    <w:p w14:paraId="7709EF6C" w14:textId="77777777" w:rsidR="008014E0" w:rsidRDefault="008014E0" w:rsidP="008014E0">
      <w:pPr>
        <w:pStyle w:val="Code"/>
      </w:pPr>
      <w:r>
        <w:t xml:space="preserve">  &lt;InteractivityGroup</w:t>
      </w:r>
    </w:p>
    <w:p w14:paraId="53330788" w14:textId="77777777" w:rsidR="008014E0" w:rsidRDefault="008014E0" w:rsidP="008014E0">
      <w:pPr>
        <w:pStyle w:val="Code"/>
      </w:pPr>
      <w:r>
        <w:t xml:space="preserve">    groupID="</w:t>
      </w:r>
      <w:r w:rsidRPr="008014E0">
        <w:rPr>
          <w:i/>
          <w:iCs/>
        </w:rPr>
        <w:t>uint7, required</w:t>
      </w:r>
      <w:r>
        <w:t>"</w:t>
      </w:r>
    </w:p>
    <w:p w14:paraId="67B4CBA3" w14:textId="77777777" w:rsidR="008014E0" w:rsidRDefault="008014E0" w:rsidP="008014E0">
      <w:pPr>
        <w:pStyle w:val="Code"/>
      </w:pPr>
      <w:r>
        <w:lastRenderedPageBreak/>
        <w:t xml:space="preserve">    allowOnOff="</w:t>
      </w:r>
      <w:r w:rsidRPr="008014E0">
        <w:rPr>
          <w:i/>
          <w:iCs/>
        </w:rPr>
        <w:t>bool, required</w:t>
      </w:r>
      <w:r>
        <w:t>"</w:t>
      </w:r>
    </w:p>
    <w:p w14:paraId="1DF52740" w14:textId="77777777" w:rsidR="008014E0" w:rsidRDefault="008014E0" w:rsidP="008014E0">
      <w:pPr>
        <w:pStyle w:val="Code"/>
      </w:pPr>
      <w:r>
        <w:t xml:space="preserve">    defaultOnOff="</w:t>
      </w:r>
      <w:r w:rsidRPr="008014E0">
        <w:rPr>
          <w:i/>
          <w:iCs/>
        </w:rPr>
        <w:t>bool, required</w:t>
      </w:r>
      <w:r>
        <w:t>"</w:t>
      </w:r>
    </w:p>
    <w:p w14:paraId="60EF7F77" w14:textId="77777777" w:rsidR="008014E0" w:rsidRDefault="008014E0" w:rsidP="008014E0">
      <w:pPr>
        <w:pStyle w:val="Code"/>
      </w:pPr>
      <w:r>
        <w:t xml:space="preserve">    contentKind="</w:t>
      </w:r>
      <w:r w:rsidRPr="008014E0">
        <w:rPr>
          <w:i/>
          <w:iCs/>
        </w:rPr>
        <w:t>uint4, required</w:t>
      </w:r>
      <w:r>
        <w:t>"</w:t>
      </w:r>
    </w:p>
    <w:p w14:paraId="5EF9E16E" w14:textId="77777777" w:rsidR="008014E0" w:rsidRDefault="008014E0" w:rsidP="008014E0">
      <w:pPr>
        <w:pStyle w:val="Code"/>
      </w:pPr>
      <w:r>
        <w:t xml:space="preserve">    contentLanguage="</w:t>
      </w:r>
      <w:r w:rsidRPr="008014E0">
        <w:rPr>
          <w:i/>
          <w:iCs/>
        </w:rPr>
        <w:t>char3, optional</w:t>
      </w:r>
      <w:r>
        <w:t>"&gt;</w:t>
      </w:r>
    </w:p>
    <w:p w14:paraId="334A13B3" w14:textId="77777777" w:rsidR="008014E0" w:rsidRDefault="008014E0" w:rsidP="008014E0">
      <w:pPr>
        <w:pStyle w:val="Code"/>
      </w:pPr>
    </w:p>
    <w:p w14:paraId="3BE29298" w14:textId="77777777" w:rsidR="008014E0" w:rsidRDefault="008014E0" w:rsidP="008014E0">
      <w:pPr>
        <w:pStyle w:val="Code"/>
      </w:pPr>
      <w:r>
        <w:t xml:space="preserve">    &lt;PositionInteractivity</w:t>
      </w:r>
    </w:p>
    <w:p w14:paraId="7E1E9F84" w14:textId="77777777" w:rsidR="008014E0" w:rsidRDefault="008014E0" w:rsidP="008014E0">
      <w:pPr>
        <w:pStyle w:val="Code"/>
      </w:pPr>
      <w:r>
        <w:t xml:space="preserve">      azimuthOffsetMin="</w:t>
      </w:r>
      <w:r w:rsidRPr="008014E0">
        <w:rPr>
          <w:i/>
          <w:iCs/>
        </w:rPr>
        <w:t>uint7, required</w:t>
      </w:r>
      <w:r>
        <w:t>"</w:t>
      </w:r>
    </w:p>
    <w:p w14:paraId="77DA8409" w14:textId="77777777" w:rsidR="008014E0" w:rsidRDefault="008014E0" w:rsidP="008014E0">
      <w:pPr>
        <w:pStyle w:val="Code"/>
      </w:pPr>
      <w:r>
        <w:t xml:space="preserve">      azimuthOffsetMax="</w:t>
      </w:r>
      <w:r w:rsidRPr="008014E0">
        <w:rPr>
          <w:i/>
          <w:iCs/>
        </w:rPr>
        <w:t>uint7, required</w:t>
      </w:r>
      <w:r>
        <w:t>"</w:t>
      </w:r>
    </w:p>
    <w:p w14:paraId="15083B7E" w14:textId="77777777" w:rsidR="008014E0" w:rsidRDefault="008014E0" w:rsidP="008014E0">
      <w:pPr>
        <w:pStyle w:val="Code"/>
      </w:pPr>
      <w:r>
        <w:t xml:space="preserve">      elevationOffsetMin="</w:t>
      </w:r>
      <w:r w:rsidRPr="008014E0">
        <w:rPr>
          <w:i/>
          <w:iCs/>
        </w:rPr>
        <w:t>uint5, required</w:t>
      </w:r>
      <w:r>
        <w:t>"</w:t>
      </w:r>
    </w:p>
    <w:p w14:paraId="77DF0BBD" w14:textId="77777777" w:rsidR="008014E0" w:rsidRDefault="008014E0" w:rsidP="008014E0">
      <w:pPr>
        <w:pStyle w:val="Code"/>
      </w:pPr>
      <w:r>
        <w:t xml:space="preserve">      elevationOffsetMax="</w:t>
      </w:r>
      <w:r w:rsidRPr="008014E0">
        <w:rPr>
          <w:i/>
          <w:iCs/>
        </w:rPr>
        <w:t>uint5, required</w:t>
      </w:r>
      <w:r>
        <w:t>"</w:t>
      </w:r>
    </w:p>
    <w:p w14:paraId="42D24FFD" w14:textId="77777777" w:rsidR="008014E0" w:rsidRDefault="008014E0" w:rsidP="008014E0">
      <w:pPr>
        <w:pStyle w:val="Code"/>
      </w:pPr>
      <w:r>
        <w:t xml:space="preserve">      distanceOffsetMin="</w:t>
      </w:r>
      <w:r w:rsidRPr="008014E0">
        <w:rPr>
          <w:i/>
          <w:iCs/>
        </w:rPr>
        <w:t>uint4, required</w:t>
      </w:r>
      <w:r>
        <w:t>"</w:t>
      </w:r>
    </w:p>
    <w:p w14:paraId="19538058" w14:textId="77777777" w:rsidR="008014E0" w:rsidRDefault="008014E0" w:rsidP="008014E0">
      <w:pPr>
        <w:pStyle w:val="Code"/>
      </w:pPr>
      <w:r>
        <w:t xml:space="preserve">      distanceOffsetMax="</w:t>
      </w:r>
      <w:r w:rsidRPr="008014E0">
        <w:rPr>
          <w:i/>
          <w:iCs/>
        </w:rPr>
        <w:t>uint4, required</w:t>
      </w:r>
      <w:r>
        <w:t>"/&gt;</w:t>
      </w:r>
    </w:p>
    <w:p w14:paraId="336F64DF" w14:textId="77777777" w:rsidR="008014E0" w:rsidRDefault="008014E0" w:rsidP="008014E0">
      <w:pPr>
        <w:pStyle w:val="Code"/>
      </w:pPr>
      <w:r>
        <w:t xml:space="preserve">    </w:t>
      </w:r>
    </w:p>
    <w:p w14:paraId="537D7BA1" w14:textId="77777777" w:rsidR="008014E0" w:rsidRDefault="008014E0" w:rsidP="008014E0">
      <w:pPr>
        <w:pStyle w:val="Code"/>
      </w:pPr>
      <w:r>
        <w:t xml:space="preserve">    &lt;GainInteractivity</w:t>
      </w:r>
    </w:p>
    <w:p w14:paraId="0FFCA74F" w14:textId="59DAF3C9" w:rsidR="008014E0" w:rsidRDefault="008014E0" w:rsidP="008014E0">
      <w:pPr>
        <w:pStyle w:val="Code"/>
      </w:pPr>
      <w:r>
        <w:t xml:space="preserve">      interactivityGainMin="</w:t>
      </w:r>
      <w:r w:rsidRPr="008014E0">
        <w:rPr>
          <w:i/>
          <w:iCs/>
        </w:rPr>
        <w:t>ui</w:t>
      </w:r>
      <w:r>
        <w:rPr>
          <w:i/>
          <w:iCs/>
        </w:rPr>
        <w:t>n</w:t>
      </w:r>
      <w:r w:rsidRPr="008014E0">
        <w:rPr>
          <w:i/>
          <w:iCs/>
        </w:rPr>
        <w:t>t6, required</w:t>
      </w:r>
      <w:r>
        <w:t>"</w:t>
      </w:r>
    </w:p>
    <w:p w14:paraId="6AAB30AD" w14:textId="77777777" w:rsidR="008014E0" w:rsidRDefault="008014E0" w:rsidP="008014E0">
      <w:pPr>
        <w:pStyle w:val="Code"/>
      </w:pPr>
      <w:r>
        <w:t xml:space="preserve">      interactivityGainMax="</w:t>
      </w:r>
      <w:r w:rsidRPr="008014E0">
        <w:rPr>
          <w:i/>
          <w:iCs/>
        </w:rPr>
        <w:t>uint5, required</w:t>
      </w:r>
      <w:r>
        <w:t>"/&gt;</w:t>
      </w:r>
    </w:p>
    <w:p w14:paraId="447758C7" w14:textId="77777777" w:rsidR="008014E0" w:rsidRDefault="008014E0" w:rsidP="008014E0">
      <w:pPr>
        <w:pStyle w:val="Code"/>
      </w:pPr>
      <w:r>
        <w:t xml:space="preserve">    </w:t>
      </w:r>
    </w:p>
    <w:p w14:paraId="3195B4C4" w14:textId="77777777" w:rsidR="008014E0" w:rsidRDefault="008014E0" w:rsidP="008014E0">
      <w:pPr>
        <w:pStyle w:val="Code"/>
      </w:pPr>
      <w:r>
        <w:t xml:space="preserve">  &lt;/InteractivityGroup&gt;</w:t>
      </w:r>
    </w:p>
    <w:p w14:paraId="5744A150" w14:textId="77777777" w:rsidR="008014E0" w:rsidRDefault="008014E0" w:rsidP="008014E0">
      <w:pPr>
        <w:pStyle w:val="Code"/>
      </w:pPr>
      <w:r>
        <w:t xml:space="preserve">  </w:t>
      </w:r>
    </w:p>
    <w:p w14:paraId="7EED594B" w14:textId="77777777" w:rsidR="008014E0" w:rsidRDefault="008014E0" w:rsidP="008014E0">
      <w:pPr>
        <w:pStyle w:val="Code"/>
      </w:pPr>
      <w:r>
        <w:t xml:space="preserve">  &lt;!-- </w:t>
      </w:r>
      <w:r w:rsidRPr="008014E0">
        <w:rPr>
          <w:i/>
          <w:iCs/>
        </w:rPr>
        <w:t>up to 31 switch groups</w:t>
      </w:r>
      <w:r>
        <w:t xml:space="preserve"> --&gt;</w:t>
      </w:r>
    </w:p>
    <w:p w14:paraId="72878D47" w14:textId="77777777" w:rsidR="008014E0" w:rsidRDefault="008014E0" w:rsidP="008014E0">
      <w:pPr>
        <w:pStyle w:val="Code"/>
      </w:pPr>
      <w:r>
        <w:t xml:space="preserve">  &lt;SwitchGroup </w:t>
      </w:r>
    </w:p>
    <w:p w14:paraId="5543C086" w14:textId="77777777" w:rsidR="008014E0" w:rsidRDefault="008014E0" w:rsidP="008014E0">
      <w:pPr>
        <w:pStyle w:val="Code"/>
      </w:pPr>
      <w:r>
        <w:t xml:space="preserve">    switchGroupID="</w:t>
      </w:r>
      <w:r w:rsidRPr="008014E0">
        <w:rPr>
          <w:i/>
          <w:iCs/>
        </w:rPr>
        <w:t>uint5, required</w:t>
      </w:r>
      <w:r>
        <w:t>"</w:t>
      </w:r>
    </w:p>
    <w:p w14:paraId="233DA588" w14:textId="77777777" w:rsidR="008014E0" w:rsidRDefault="008014E0" w:rsidP="008014E0">
      <w:pPr>
        <w:pStyle w:val="Code"/>
      </w:pPr>
      <w:r>
        <w:t xml:space="preserve">    switchGroupAllowOnOff="</w:t>
      </w:r>
      <w:r w:rsidRPr="008014E0">
        <w:rPr>
          <w:i/>
          <w:iCs/>
        </w:rPr>
        <w:t>bool, required</w:t>
      </w:r>
      <w:r>
        <w:t>"</w:t>
      </w:r>
    </w:p>
    <w:p w14:paraId="0F040583" w14:textId="77777777" w:rsidR="008014E0" w:rsidRDefault="008014E0" w:rsidP="008014E0">
      <w:pPr>
        <w:pStyle w:val="Code"/>
      </w:pPr>
      <w:r>
        <w:t xml:space="preserve">    switchGroupDefaultOnOff="</w:t>
      </w:r>
      <w:r w:rsidRPr="008014E0">
        <w:rPr>
          <w:i/>
          <w:iCs/>
        </w:rPr>
        <w:t>bool, required</w:t>
      </w:r>
      <w:r>
        <w:t>"</w:t>
      </w:r>
    </w:p>
    <w:p w14:paraId="2854216C" w14:textId="77777777" w:rsidR="008014E0" w:rsidRDefault="008014E0" w:rsidP="008014E0">
      <w:pPr>
        <w:pStyle w:val="Code"/>
      </w:pPr>
      <w:r>
        <w:t xml:space="preserve">    switchGroupDefaultGroupID="</w:t>
      </w:r>
      <w:r w:rsidRPr="008014E0">
        <w:rPr>
          <w:i/>
          <w:iCs/>
        </w:rPr>
        <w:t>uint7, required</w:t>
      </w:r>
      <w:r>
        <w:t>"&gt;</w:t>
      </w:r>
    </w:p>
    <w:p w14:paraId="3E92F3DE" w14:textId="77777777" w:rsidR="008014E0" w:rsidRDefault="008014E0" w:rsidP="008014E0">
      <w:pPr>
        <w:pStyle w:val="Code"/>
      </w:pPr>
    </w:p>
    <w:p w14:paraId="26A25801" w14:textId="77777777" w:rsidR="008014E0" w:rsidRDefault="008014E0" w:rsidP="008014E0">
      <w:pPr>
        <w:pStyle w:val="Code"/>
      </w:pPr>
      <w:r>
        <w:t xml:space="preserve">    &lt;!-- </w:t>
      </w:r>
      <w:r w:rsidRPr="008014E0">
        <w:rPr>
          <w:i/>
          <w:iCs/>
        </w:rPr>
        <w:t>required</w:t>
      </w:r>
      <w:r>
        <w:t xml:space="preserve"> --&gt;</w:t>
      </w:r>
    </w:p>
    <w:p w14:paraId="3D16D55C" w14:textId="77777777" w:rsidR="008014E0" w:rsidRDefault="008014E0" w:rsidP="008014E0">
      <w:pPr>
        <w:pStyle w:val="Code"/>
      </w:pPr>
      <w:r>
        <w:t xml:space="preserve">    &lt;SwitchGroupMembers&gt;</w:t>
      </w:r>
    </w:p>
    <w:p w14:paraId="300410B3" w14:textId="77777777" w:rsidR="008014E0" w:rsidRPr="008014E0" w:rsidRDefault="008014E0" w:rsidP="008014E0">
      <w:pPr>
        <w:pStyle w:val="Code"/>
        <w:rPr>
          <w:i/>
          <w:iCs/>
        </w:rPr>
      </w:pPr>
      <w:r>
        <w:t xml:space="preserve">      </w:t>
      </w:r>
      <w:r w:rsidRPr="008014E0">
        <w:rPr>
          <w:i/>
          <w:iCs/>
        </w:rPr>
        <w:t>7bit Hexadecimal content, 1 to 32 values</w:t>
      </w:r>
    </w:p>
    <w:p w14:paraId="27017A8C" w14:textId="77777777" w:rsidR="008014E0" w:rsidRDefault="008014E0" w:rsidP="008014E0">
      <w:pPr>
        <w:pStyle w:val="Code"/>
      </w:pPr>
      <w:r>
        <w:t xml:space="preserve">    &lt;/SwitchGroupMembers&gt;</w:t>
      </w:r>
    </w:p>
    <w:p w14:paraId="7EC70653" w14:textId="77777777" w:rsidR="008014E0" w:rsidRDefault="008014E0" w:rsidP="008014E0">
      <w:pPr>
        <w:pStyle w:val="Code"/>
      </w:pPr>
      <w:r>
        <w:t xml:space="preserve">    </w:t>
      </w:r>
    </w:p>
    <w:p w14:paraId="344AAA92" w14:textId="77777777" w:rsidR="008014E0" w:rsidRDefault="008014E0" w:rsidP="008014E0">
      <w:pPr>
        <w:pStyle w:val="Code"/>
      </w:pPr>
      <w:r>
        <w:t xml:space="preserve">  &lt;/SwitchGroup&gt;</w:t>
      </w:r>
    </w:p>
    <w:p w14:paraId="2F7E65CD" w14:textId="77777777" w:rsidR="008014E0" w:rsidRDefault="008014E0" w:rsidP="008014E0">
      <w:pPr>
        <w:pStyle w:val="Code"/>
      </w:pPr>
      <w:r>
        <w:t xml:space="preserve">  </w:t>
      </w:r>
    </w:p>
    <w:p w14:paraId="1F143D3F" w14:textId="77777777" w:rsidR="008014E0" w:rsidRDefault="008014E0" w:rsidP="008014E0">
      <w:pPr>
        <w:pStyle w:val="Code"/>
      </w:pPr>
      <w:r>
        <w:t xml:space="preserve">  &lt;!-- </w:t>
      </w:r>
      <w:r w:rsidRPr="008014E0">
        <w:rPr>
          <w:i/>
          <w:iCs/>
        </w:rPr>
        <w:t>up to 31 preset groups</w:t>
      </w:r>
      <w:r>
        <w:t xml:space="preserve"> --&gt;</w:t>
      </w:r>
    </w:p>
    <w:p w14:paraId="667E5035" w14:textId="77777777" w:rsidR="008014E0" w:rsidRDefault="008014E0" w:rsidP="008014E0">
      <w:pPr>
        <w:pStyle w:val="Code"/>
      </w:pPr>
      <w:r>
        <w:t xml:space="preserve">  &lt;PresetGroup</w:t>
      </w:r>
    </w:p>
    <w:p w14:paraId="16D7F58C" w14:textId="77777777" w:rsidR="008014E0" w:rsidRDefault="008014E0" w:rsidP="008014E0">
      <w:pPr>
        <w:pStyle w:val="Code"/>
      </w:pPr>
      <w:r>
        <w:t xml:space="preserve">    groupPresetID="</w:t>
      </w:r>
      <w:r w:rsidRPr="008014E0">
        <w:rPr>
          <w:i/>
          <w:iCs/>
        </w:rPr>
        <w:t>uint5, required</w:t>
      </w:r>
      <w:r>
        <w:t>"</w:t>
      </w:r>
    </w:p>
    <w:p w14:paraId="75F3ABBC" w14:textId="77777777" w:rsidR="008014E0" w:rsidRDefault="008014E0" w:rsidP="008014E0">
      <w:pPr>
        <w:pStyle w:val="Code"/>
      </w:pPr>
      <w:r>
        <w:t xml:space="preserve">    groupPresetKind="</w:t>
      </w:r>
      <w:r w:rsidRPr="008014E0">
        <w:rPr>
          <w:i/>
          <w:iCs/>
        </w:rPr>
        <w:t>uint4, required</w:t>
      </w:r>
      <w:r>
        <w:t>"&gt;</w:t>
      </w:r>
    </w:p>
    <w:p w14:paraId="20104E20" w14:textId="77777777" w:rsidR="008014E0" w:rsidRDefault="008014E0" w:rsidP="008014E0">
      <w:pPr>
        <w:pStyle w:val="Code"/>
      </w:pPr>
    </w:p>
    <w:p w14:paraId="2C91DACC" w14:textId="77777777" w:rsidR="008014E0" w:rsidRDefault="008014E0" w:rsidP="008014E0">
      <w:pPr>
        <w:pStyle w:val="Code"/>
      </w:pPr>
      <w:r>
        <w:t xml:space="preserve">    &lt;!-- 1 to 16 preset conditions --&gt;</w:t>
      </w:r>
    </w:p>
    <w:p w14:paraId="72838E49" w14:textId="77777777" w:rsidR="008014E0" w:rsidRDefault="008014E0" w:rsidP="008014E0">
      <w:pPr>
        <w:pStyle w:val="Code"/>
      </w:pPr>
      <w:r>
        <w:t xml:space="preserve">    &lt;PresetConditions</w:t>
      </w:r>
    </w:p>
    <w:p w14:paraId="3BF67FFB" w14:textId="77777777" w:rsidR="008014E0" w:rsidRDefault="008014E0" w:rsidP="008014E0">
      <w:pPr>
        <w:pStyle w:val="Code"/>
      </w:pPr>
      <w:r>
        <w:t xml:space="preserve">      groupPresetGroupID="</w:t>
      </w:r>
      <w:r w:rsidRPr="008014E0">
        <w:rPr>
          <w:i/>
          <w:iCs/>
        </w:rPr>
        <w:t>uint7, required</w:t>
      </w:r>
      <w:r>
        <w:t>"</w:t>
      </w:r>
    </w:p>
    <w:p w14:paraId="54F6EA55" w14:textId="77777777" w:rsidR="008014E0" w:rsidRDefault="008014E0" w:rsidP="008014E0">
      <w:pPr>
        <w:pStyle w:val="Code"/>
        <w:rPr>
          <w:i/>
          <w:iCs/>
        </w:rPr>
      </w:pPr>
      <w:r>
        <w:t xml:space="preserve">      groupPresetDisableGainInteractivity="</w:t>
      </w:r>
      <w:r w:rsidRPr="008014E0">
        <w:rPr>
          <w:i/>
          <w:iCs/>
        </w:rPr>
        <w:t>bool,</w:t>
      </w:r>
    </w:p>
    <w:p w14:paraId="7A988497" w14:textId="473F6584" w:rsidR="008014E0" w:rsidRDefault="008014E0" w:rsidP="008014E0">
      <w:pPr>
        <w:pStyle w:val="Code"/>
      </w:pPr>
      <w:r>
        <w:rPr>
          <w:i/>
          <w:iCs/>
        </w:rPr>
        <w:t xml:space="preserve">         </w:t>
      </w:r>
      <w:r w:rsidRPr="008014E0">
        <w:rPr>
          <w:i/>
          <w:iCs/>
        </w:rPr>
        <w:t xml:space="preserve"> required in groupPresetConditionOnOff=true group</w:t>
      </w:r>
      <w:r>
        <w:t>"</w:t>
      </w:r>
    </w:p>
    <w:p w14:paraId="654EDDEB" w14:textId="77777777" w:rsidR="008014E0" w:rsidRDefault="008014E0" w:rsidP="008014E0">
      <w:pPr>
        <w:pStyle w:val="Code"/>
        <w:rPr>
          <w:i/>
          <w:iCs/>
        </w:rPr>
      </w:pPr>
      <w:r>
        <w:t xml:space="preserve">      groupPresetDisablePositionInteractivity="</w:t>
      </w:r>
      <w:r w:rsidRPr="008014E0">
        <w:rPr>
          <w:i/>
          <w:iCs/>
        </w:rPr>
        <w:t>bool,</w:t>
      </w:r>
    </w:p>
    <w:p w14:paraId="48238ED7" w14:textId="439651E6" w:rsidR="008014E0" w:rsidRDefault="008014E0" w:rsidP="008014E0">
      <w:pPr>
        <w:pStyle w:val="Code"/>
      </w:pPr>
      <w:r>
        <w:rPr>
          <w:i/>
          <w:iCs/>
        </w:rPr>
        <w:t xml:space="preserve">         </w:t>
      </w:r>
      <w:r w:rsidRPr="008014E0">
        <w:rPr>
          <w:i/>
          <w:iCs/>
        </w:rPr>
        <w:t xml:space="preserve"> required in groupPresetConditionOnOff=true group</w:t>
      </w:r>
      <w:r>
        <w:t>"</w:t>
      </w:r>
    </w:p>
    <w:p w14:paraId="7DD6DB52" w14:textId="77777777" w:rsidR="008014E0" w:rsidRDefault="008014E0" w:rsidP="008014E0">
      <w:pPr>
        <w:pStyle w:val="Code"/>
        <w:rPr>
          <w:i/>
          <w:iCs/>
        </w:rPr>
      </w:pPr>
      <w:r>
        <w:t xml:space="preserve">      groupPresetGain="</w:t>
      </w:r>
      <w:r w:rsidRPr="008014E0">
        <w:rPr>
          <w:i/>
          <w:iCs/>
        </w:rPr>
        <w:t>uint8,</w:t>
      </w:r>
    </w:p>
    <w:p w14:paraId="172B9CDC" w14:textId="78269525" w:rsidR="008014E0" w:rsidRDefault="008014E0" w:rsidP="008014E0">
      <w:pPr>
        <w:pStyle w:val="Code"/>
      </w:pPr>
      <w:r>
        <w:rPr>
          <w:i/>
          <w:iCs/>
        </w:rPr>
        <w:t xml:space="preserve">         </w:t>
      </w:r>
      <w:r w:rsidRPr="008014E0">
        <w:rPr>
          <w:i/>
          <w:iCs/>
        </w:rPr>
        <w:t xml:space="preserve"> optional in groupPresetConditionOnOff=true group</w:t>
      </w:r>
      <w:r>
        <w:t>"</w:t>
      </w:r>
    </w:p>
    <w:p w14:paraId="2AD39587" w14:textId="77777777" w:rsidR="008014E0" w:rsidRPr="008014E0" w:rsidRDefault="008014E0" w:rsidP="008014E0">
      <w:pPr>
        <w:pStyle w:val="Code"/>
        <w:rPr>
          <w:i/>
          <w:iCs/>
        </w:rPr>
      </w:pPr>
      <w:r>
        <w:t xml:space="preserve">      groupPresetAzOffset="</w:t>
      </w:r>
      <w:r w:rsidRPr="008014E0">
        <w:rPr>
          <w:i/>
          <w:iCs/>
        </w:rPr>
        <w:t>uint8,</w:t>
      </w:r>
    </w:p>
    <w:p w14:paraId="4C156AB0" w14:textId="6BEFDE9A" w:rsidR="008014E0" w:rsidRPr="008014E0" w:rsidRDefault="008014E0" w:rsidP="008014E0">
      <w:pPr>
        <w:pStyle w:val="Code"/>
        <w:rPr>
          <w:i/>
          <w:iCs/>
        </w:rPr>
      </w:pPr>
      <w:r w:rsidRPr="008014E0">
        <w:rPr>
          <w:i/>
          <w:iCs/>
        </w:rPr>
        <w:t xml:space="preserve">          optional in groupPresetConditionOnOff=true group – </w:t>
      </w:r>
    </w:p>
    <w:p w14:paraId="7F2D53B9" w14:textId="52E47F85" w:rsidR="008014E0" w:rsidRDefault="008014E0" w:rsidP="008014E0">
      <w:pPr>
        <w:pStyle w:val="Code"/>
      </w:pPr>
      <w:r w:rsidRPr="008014E0">
        <w:rPr>
          <w:i/>
          <w:iCs/>
        </w:rPr>
        <w:t xml:space="preserve">          must be specified with groupPresetElOffset and groupPresetDistFactor</w:t>
      </w:r>
      <w:r>
        <w:t>"</w:t>
      </w:r>
    </w:p>
    <w:p w14:paraId="5AD37AD7" w14:textId="77777777" w:rsidR="008014E0" w:rsidRDefault="008014E0" w:rsidP="008014E0">
      <w:pPr>
        <w:pStyle w:val="Code"/>
        <w:rPr>
          <w:i/>
          <w:iCs/>
        </w:rPr>
      </w:pPr>
      <w:r>
        <w:t xml:space="preserve">      groupPresetElOffset="</w:t>
      </w:r>
      <w:r w:rsidRPr="008014E0">
        <w:rPr>
          <w:i/>
          <w:iCs/>
        </w:rPr>
        <w:t>uint6,</w:t>
      </w:r>
    </w:p>
    <w:p w14:paraId="5F827089" w14:textId="446B435A" w:rsidR="008014E0" w:rsidRDefault="008014E0" w:rsidP="008014E0">
      <w:pPr>
        <w:pStyle w:val="Code"/>
        <w:rPr>
          <w:i/>
          <w:iCs/>
        </w:rPr>
      </w:pPr>
      <w:r>
        <w:rPr>
          <w:i/>
          <w:iCs/>
        </w:rPr>
        <w:t xml:space="preserve">         </w:t>
      </w:r>
      <w:r w:rsidRPr="008014E0">
        <w:rPr>
          <w:i/>
          <w:iCs/>
        </w:rPr>
        <w:t xml:space="preserve"> optional in groupPresetConditionOnOff=true group </w:t>
      </w:r>
      <w:r>
        <w:rPr>
          <w:i/>
          <w:iCs/>
        </w:rPr>
        <w:t>–</w:t>
      </w:r>
    </w:p>
    <w:p w14:paraId="08F1DC11" w14:textId="1B8DD0B5" w:rsidR="008014E0" w:rsidRDefault="008014E0" w:rsidP="008014E0">
      <w:pPr>
        <w:pStyle w:val="Code"/>
      </w:pPr>
      <w:r>
        <w:rPr>
          <w:i/>
          <w:iCs/>
        </w:rPr>
        <w:t xml:space="preserve">         </w:t>
      </w:r>
      <w:r w:rsidRPr="008014E0">
        <w:rPr>
          <w:i/>
          <w:iCs/>
        </w:rPr>
        <w:t xml:space="preserve"> must be specified with groupPresetAzOffset and groupPresetDistFactor</w:t>
      </w:r>
      <w:r>
        <w:t>"</w:t>
      </w:r>
    </w:p>
    <w:p w14:paraId="6A2E98EB" w14:textId="77777777" w:rsidR="008014E0" w:rsidRDefault="008014E0" w:rsidP="008014E0">
      <w:pPr>
        <w:pStyle w:val="Code"/>
        <w:rPr>
          <w:i/>
          <w:iCs/>
        </w:rPr>
      </w:pPr>
      <w:r>
        <w:t xml:space="preserve">      groupPresetDistFactor="</w:t>
      </w:r>
      <w:r w:rsidRPr="008014E0">
        <w:rPr>
          <w:i/>
          <w:iCs/>
        </w:rPr>
        <w:t>uint4,</w:t>
      </w:r>
    </w:p>
    <w:p w14:paraId="22AAC28B" w14:textId="7A34A26A" w:rsidR="008014E0" w:rsidRDefault="008014E0" w:rsidP="008014E0">
      <w:pPr>
        <w:pStyle w:val="Code"/>
        <w:rPr>
          <w:i/>
          <w:iCs/>
        </w:rPr>
      </w:pPr>
      <w:r>
        <w:rPr>
          <w:i/>
          <w:iCs/>
        </w:rPr>
        <w:t xml:space="preserve">         </w:t>
      </w:r>
      <w:r w:rsidRPr="008014E0">
        <w:rPr>
          <w:i/>
          <w:iCs/>
        </w:rPr>
        <w:t xml:space="preserve"> optional in groupPresetConditionOnOff=true group </w:t>
      </w:r>
      <w:r>
        <w:rPr>
          <w:i/>
          <w:iCs/>
        </w:rPr>
        <w:t>–</w:t>
      </w:r>
    </w:p>
    <w:p w14:paraId="41943564" w14:textId="4DA4D710" w:rsidR="008014E0" w:rsidRDefault="008014E0" w:rsidP="008014E0">
      <w:pPr>
        <w:pStyle w:val="Code"/>
      </w:pPr>
      <w:r>
        <w:rPr>
          <w:i/>
          <w:iCs/>
        </w:rPr>
        <w:t xml:space="preserve">         </w:t>
      </w:r>
      <w:r w:rsidRPr="008014E0">
        <w:rPr>
          <w:i/>
          <w:iCs/>
        </w:rPr>
        <w:t xml:space="preserve"> must be specified with groupPresetAzOffset and groupPresetElOffset</w:t>
      </w:r>
      <w:r>
        <w:t>"/&gt;</w:t>
      </w:r>
    </w:p>
    <w:p w14:paraId="6DD12686" w14:textId="77777777" w:rsidR="008014E0" w:rsidRDefault="008014E0" w:rsidP="008014E0">
      <w:pPr>
        <w:pStyle w:val="Code"/>
      </w:pPr>
      <w:r>
        <w:t xml:space="preserve">  &lt;/PresetGroup&gt;</w:t>
      </w:r>
    </w:p>
    <w:p w14:paraId="0BBFE3C9" w14:textId="77777777" w:rsidR="008014E0" w:rsidRDefault="008014E0" w:rsidP="008014E0">
      <w:pPr>
        <w:pStyle w:val="Code"/>
      </w:pPr>
    </w:p>
    <w:p w14:paraId="5B92484C" w14:textId="77777777" w:rsidR="008014E0" w:rsidRDefault="008014E0" w:rsidP="008014E0">
      <w:pPr>
        <w:pStyle w:val="Code"/>
      </w:pPr>
      <w:r>
        <w:t xml:space="preserve">  &lt;reserved&gt;</w:t>
      </w:r>
    </w:p>
    <w:p w14:paraId="15EC60E1" w14:textId="77777777" w:rsidR="008014E0" w:rsidRPr="008014E0" w:rsidRDefault="008014E0" w:rsidP="008014E0">
      <w:pPr>
        <w:pStyle w:val="Code"/>
        <w:rPr>
          <w:i/>
          <w:iCs/>
        </w:rPr>
      </w:pPr>
      <w:r>
        <w:t xml:space="preserve">    </w:t>
      </w:r>
      <w:r w:rsidRPr="008014E0">
        <w:rPr>
          <w:i/>
          <w:iCs/>
        </w:rPr>
        <w:t>Hexadecimal content</w:t>
      </w:r>
    </w:p>
    <w:p w14:paraId="284D6657" w14:textId="77777777" w:rsidR="008014E0" w:rsidRDefault="008014E0" w:rsidP="008014E0">
      <w:pPr>
        <w:pStyle w:val="Code"/>
      </w:pPr>
      <w:r>
        <w:t xml:space="preserve">  &lt;/reserved&gt;</w:t>
      </w:r>
    </w:p>
    <w:p w14:paraId="3EB11514" w14:textId="77777777" w:rsidR="008014E0" w:rsidRDefault="008014E0" w:rsidP="008014E0">
      <w:pPr>
        <w:pStyle w:val="Code"/>
      </w:pPr>
    </w:p>
    <w:p w14:paraId="3DD7C61F" w14:textId="2BA6F27B" w:rsidR="008014E0" w:rsidRPr="0069541E" w:rsidRDefault="008014E0" w:rsidP="008014E0">
      <w:pPr>
        <w:pStyle w:val="Code"/>
        <w:rPr>
          <w:lang w:val="it-IT"/>
        </w:rPr>
      </w:pPr>
      <w:r w:rsidRPr="0069541E">
        <w:rPr>
          <w:lang w:val="it-IT"/>
        </w:rPr>
        <w:t>&lt;/MPEGH_3D_audio_scene_descriptor&gt;</w:t>
      </w:r>
    </w:p>
    <w:p w14:paraId="17D92E61" w14:textId="6147E9F6" w:rsidR="008F7326" w:rsidRDefault="008F7326" w:rsidP="008F7326">
      <w:pPr>
        <w:pStyle w:val="Appendix3"/>
      </w:pPr>
      <w:bookmarkStart w:id="709" w:name="_Toc166363195"/>
      <w:r>
        <w:lastRenderedPageBreak/>
        <w:t>MPEGH_3D_audio_text_label_descriptor</w:t>
      </w:r>
      <w:bookmarkEnd w:id="709"/>
    </w:p>
    <w:p w14:paraId="09D41C83" w14:textId="1B7CE0BD" w:rsidR="008F7326" w:rsidRPr="00FB2002" w:rsidRDefault="008F7326" w:rsidP="008F7326">
      <w:r>
        <w:t xml:space="preserve">Defined by MPEG in </w:t>
      </w:r>
      <w:r>
        <w:fldChar w:fldCharType="begin"/>
      </w:r>
      <w:r>
        <w:instrText xml:space="preserve"> REF _Ref105841937 \r \h </w:instrText>
      </w:r>
      <w:r>
        <w:fldChar w:fldCharType="separate"/>
      </w:r>
      <w:r w:rsidR="009272D6">
        <w:t>[1]</w:t>
      </w:r>
      <w:r>
        <w:fldChar w:fldCharType="end"/>
      </w:r>
      <w:r>
        <w:t>.</w:t>
      </w:r>
    </w:p>
    <w:p w14:paraId="01D4F1AB" w14:textId="77777777" w:rsidR="008F7326" w:rsidRDefault="008F7326" w:rsidP="008F7326">
      <w:pPr>
        <w:pStyle w:val="Code"/>
      </w:pPr>
      <w:r>
        <w:t>&lt;</w:t>
      </w:r>
      <w:r w:rsidRPr="008F7326">
        <w:rPr>
          <w:b/>
          <w:bCs/>
        </w:rPr>
        <w:t>MPEGH_3D_audio_text_label_descriptor</w:t>
      </w:r>
    </w:p>
    <w:p w14:paraId="2A38DC19" w14:textId="77777777" w:rsidR="008F7326" w:rsidRDefault="008F7326" w:rsidP="008F7326">
      <w:pPr>
        <w:pStyle w:val="Code"/>
      </w:pPr>
      <w:r>
        <w:t xml:space="preserve">    _3dAudioSceneInfoID="</w:t>
      </w:r>
      <w:r w:rsidRPr="008F7326">
        <w:rPr>
          <w:i/>
          <w:iCs/>
        </w:rPr>
        <w:t>uint8, required</w:t>
      </w:r>
      <w:r>
        <w:t>"</w:t>
      </w:r>
    </w:p>
    <w:p w14:paraId="62606274" w14:textId="77777777" w:rsidR="008F7326" w:rsidRDefault="008F7326" w:rsidP="008F7326">
      <w:pPr>
        <w:pStyle w:val="Code"/>
      </w:pPr>
      <w:r>
        <w:t xml:space="preserve">    numReservedBytes="</w:t>
      </w:r>
      <w:r w:rsidRPr="008F7326">
        <w:rPr>
          <w:i/>
          <w:iCs/>
        </w:rPr>
        <w:t>uint16, optional</w:t>
      </w:r>
      <w:r>
        <w:t>"&gt;</w:t>
      </w:r>
    </w:p>
    <w:p w14:paraId="26ADDEE6" w14:textId="77777777" w:rsidR="008F7326" w:rsidRDefault="008F7326" w:rsidP="008F7326">
      <w:pPr>
        <w:pStyle w:val="Code"/>
      </w:pPr>
    </w:p>
    <w:p w14:paraId="774CE076" w14:textId="4B20395E" w:rsidR="008F7326" w:rsidRDefault="008F7326" w:rsidP="008F7326">
      <w:pPr>
        <w:pStyle w:val="Code"/>
      </w:pPr>
      <w:r>
        <w:t xml:space="preserve">  &lt;DescriptionLanguage descriptionLanguage="</w:t>
      </w:r>
      <w:r w:rsidRPr="008F7326">
        <w:rPr>
          <w:i/>
          <w:iCs/>
        </w:rPr>
        <w:t>char3, required</w:t>
      </w:r>
      <w:r>
        <w:t>"&gt;</w:t>
      </w:r>
    </w:p>
    <w:p w14:paraId="2E45B0E7" w14:textId="77777777" w:rsidR="00BB04FC" w:rsidRDefault="00BB04FC" w:rsidP="008F7326">
      <w:pPr>
        <w:pStyle w:val="Code"/>
      </w:pPr>
    </w:p>
    <w:p w14:paraId="5B4C16F0" w14:textId="77777777" w:rsidR="008F7326" w:rsidRDefault="008F7326" w:rsidP="008F7326">
      <w:pPr>
        <w:pStyle w:val="Code"/>
      </w:pPr>
      <w:r>
        <w:t xml:space="preserve">    &lt;GroupDescription </w:t>
      </w:r>
    </w:p>
    <w:p w14:paraId="1118C9A3" w14:textId="77777777" w:rsidR="008F7326" w:rsidRDefault="008F7326" w:rsidP="008F7326">
      <w:pPr>
        <w:pStyle w:val="Code"/>
      </w:pPr>
      <w:r>
        <w:t xml:space="preserve">        mae_descriptionGroupID="</w:t>
      </w:r>
      <w:r w:rsidRPr="008F7326">
        <w:rPr>
          <w:i/>
          <w:iCs/>
        </w:rPr>
        <w:t>uint7, required</w:t>
      </w:r>
      <w:r>
        <w:t>"</w:t>
      </w:r>
    </w:p>
    <w:p w14:paraId="7EFC1A86" w14:textId="77777777" w:rsidR="008F7326" w:rsidRDefault="008F7326" w:rsidP="008F7326">
      <w:pPr>
        <w:pStyle w:val="Code"/>
      </w:pPr>
      <w:r>
        <w:t xml:space="preserve">        groupDescription="</w:t>
      </w:r>
      <w:r w:rsidRPr="008F7326">
        <w:rPr>
          <w:i/>
          <w:iCs/>
        </w:rPr>
        <w:t>string, required</w:t>
      </w:r>
      <w:r>
        <w:t>"/&gt;</w:t>
      </w:r>
    </w:p>
    <w:p w14:paraId="28927C3E" w14:textId="77777777" w:rsidR="008F7326" w:rsidRDefault="008F7326" w:rsidP="008F7326">
      <w:pPr>
        <w:pStyle w:val="Code"/>
      </w:pPr>
      <w:r>
        <w:t xml:space="preserve">    </w:t>
      </w:r>
    </w:p>
    <w:p w14:paraId="16B53037" w14:textId="77777777" w:rsidR="008F7326" w:rsidRDefault="008F7326" w:rsidP="008F7326">
      <w:pPr>
        <w:pStyle w:val="Code"/>
      </w:pPr>
      <w:r>
        <w:t xml:space="preserve">    &lt;SwitchGroupDescription </w:t>
      </w:r>
    </w:p>
    <w:p w14:paraId="400771B7" w14:textId="77777777" w:rsidR="008F7326" w:rsidRDefault="008F7326" w:rsidP="008F7326">
      <w:pPr>
        <w:pStyle w:val="Code"/>
      </w:pPr>
      <w:r>
        <w:t xml:space="preserve">        mae_descriptionSwitchGroupID="</w:t>
      </w:r>
      <w:r w:rsidRPr="008F7326">
        <w:rPr>
          <w:i/>
          <w:iCs/>
        </w:rPr>
        <w:t>uint5, required</w:t>
      </w:r>
      <w:r>
        <w:t>"</w:t>
      </w:r>
    </w:p>
    <w:p w14:paraId="78A25B1C" w14:textId="77777777" w:rsidR="008F7326" w:rsidRDefault="008F7326" w:rsidP="008F7326">
      <w:pPr>
        <w:pStyle w:val="Code"/>
      </w:pPr>
      <w:r>
        <w:t xml:space="preserve">        switchGroupDescription="</w:t>
      </w:r>
      <w:r w:rsidRPr="008F7326">
        <w:rPr>
          <w:i/>
          <w:iCs/>
        </w:rPr>
        <w:t>string, required</w:t>
      </w:r>
      <w:r>
        <w:t>"/&gt;</w:t>
      </w:r>
    </w:p>
    <w:p w14:paraId="078E3504" w14:textId="77777777" w:rsidR="008F7326" w:rsidRDefault="008F7326" w:rsidP="008F7326">
      <w:pPr>
        <w:pStyle w:val="Code"/>
      </w:pPr>
      <w:r>
        <w:t xml:space="preserve">    </w:t>
      </w:r>
    </w:p>
    <w:p w14:paraId="75948708" w14:textId="77777777" w:rsidR="008F7326" w:rsidRDefault="008F7326" w:rsidP="008F7326">
      <w:pPr>
        <w:pStyle w:val="Code"/>
      </w:pPr>
      <w:r>
        <w:t xml:space="preserve">    &lt;GroupPresetDescription </w:t>
      </w:r>
    </w:p>
    <w:p w14:paraId="5E0D4107" w14:textId="77777777" w:rsidR="008F7326" w:rsidRDefault="008F7326" w:rsidP="008F7326">
      <w:pPr>
        <w:pStyle w:val="Code"/>
      </w:pPr>
      <w:r>
        <w:t xml:space="preserve">        mae_descriptionGroupPresetID="</w:t>
      </w:r>
      <w:r w:rsidRPr="008F7326">
        <w:rPr>
          <w:i/>
          <w:iCs/>
        </w:rPr>
        <w:t>uint5, required</w:t>
      </w:r>
      <w:r>
        <w:t>"</w:t>
      </w:r>
    </w:p>
    <w:p w14:paraId="3D84A4F3" w14:textId="77777777" w:rsidR="008F7326" w:rsidRDefault="008F7326" w:rsidP="008F7326">
      <w:pPr>
        <w:pStyle w:val="Code"/>
      </w:pPr>
      <w:r>
        <w:t xml:space="preserve">        groupPresetDescription="</w:t>
      </w:r>
      <w:r w:rsidRPr="008F7326">
        <w:rPr>
          <w:i/>
          <w:iCs/>
        </w:rPr>
        <w:t>string, required</w:t>
      </w:r>
      <w:r>
        <w:t>"/&gt;</w:t>
      </w:r>
    </w:p>
    <w:p w14:paraId="24B8DE56" w14:textId="77777777" w:rsidR="008F7326" w:rsidRDefault="008F7326" w:rsidP="008F7326">
      <w:pPr>
        <w:pStyle w:val="Code"/>
      </w:pPr>
      <w:r>
        <w:t xml:space="preserve">    </w:t>
      </w:r>
    </w:p>
    <w:p w14:paraId="63365DD6" w14:textId="77777777" w:rsidR="008F7326" w:rsidRDefault="008F7326" w:rsidP="008F7326">
      <w:pPr>
        <w:pStyle w:val="Code"/>
      </w:pPr>
      <w:r>
        <w:t xml:space="preserve">  &lt;/DescriptionLanguage&gt;</w:t>
      </w:r>
    </w:p>
    <w:p w14:paraId="37BAB75B" w14:textId="77777777" w:rsidR="008F7326" w:rsidRDefault="008F7326" w:rsidP="008F7326">
      <w:pPr>
        <w:pStyle w:val="Code"/>
      </w:pPr>
      <w:r>
        <w:t xml:space="preserve">  </w:t>
      </w:r>
    </w:p>
    <w:p w14:paraId="0130C3E5" w14:textId="1118E505" w:rsidR="008F7326" w:rsidRDefault="008F7326" w:rsidP="008F7326">
      <w:pPr>
        <w:pStyle w:val="Code"/>
      </w:pPr>
      <w:r>
        <w:t>&lt;/MPEGH_3D_audio_text_label_descriptor&gt;</w:t>
      </w:r>
    </w:p>
    <w:p w14:paraId="13E7E7C2" w14:textId="77777777" w:rsidR="000B43E1" w:rsidRDefault="000B43E1" w:rsidP="000B43E1">
      <w:pPr>
        <w:pStyle w:val="Appendix3"/>
      </w:pPr>
      <w:bookmarkStart w:id="710" w:name="_Toc166363196"/>
      <w:r>
        <w:t>multiplex_buffer_descriptor</w:t>
      </w:r>
      <w:bookmarkEnd w:id="710"/>
    </w:p>
    <w:p w14:paraId="42B2B4EC" w14:textId="7A510FF5" w:rsidR="000B43E1" w:rsidRPr="00FB2002" w:rsidRDefault="000B43E1" w:rsidP="000B43E1">
      <w:r>
        <w:t xml:space="preserve">Defined by MPEG in </w:t>
      </w:r>
      <w:r>
        <w:fldChar w:fldCharType="begin"/>
      </w:r>
      <w:r>
        <w:instrText xml:space="preserve"> REF _Ref105841937 \r \h </w:instrText>
      </w:r>
      <w:r>
        <w:fldChar w:fldCharType="separate"/>
      </w:r>
      <w:r w:rsidR="009272D6">
        <w:t>[1]</w:t>
      </w:r>
      <w:r>
        <w:fldChar w:fldCharType="end"/>
      </w:r>
      <w:r>
        <w:t>.</w:t>
      </w:r>
    </w:p>
    <w:p w14:paraId="5CD3AB75" w14:textId="77777777" w:rsidR="000B43E1" w:rsidRDefault="000B43E1" w:rsidP="000B43E1">
      <w:pPr>
        <w:pStyle w:val="Code"/>
      </w:pPr>
      <w:r>
        <w:t>&lt;</w:t>
      </w:r>
      <w:r w:rsidRPr="000B43E1">
        <w:rPr>
          <w:b/>
        </w:rPr>
        <w:t>multiplex_buffer_descriptor</w:t>
      </w:r>
    </w:p>
    <w:p w14:paraId="3F658CA8" w14:textId="77777777" w:rsidR="000B43E1" w:rsidRDefault="000B43E1" w:rsidP="000B43E1">
      <w:pPr>
        <w:pStyle w:val="Code"/>
      </w:pPr>
      <w:r>
        <w:t xml:space="preserve">    MB_buffer_size="</w:t>
      </w:r>
      <w:r w:rsidRPr="000B43E1">
        <w:rPr>
          <w:i/>
        </w:rPr>
        <w:t xml:space="preserve">uint24, </w:t>
      </w:r>
      <w:r w:rsidR="009B74B9" w:rsidRPr="009B74B9">
        <w:rPr>
          <w:i/>
        </w:rPr>
        <w:t>required</w:t>
      </w:r>
      <w:r>
        <w:t>"</w:t>
      </w:r>
    </w:p>
    <w:p w14:paraId="35D1EB1D" w14:textId="77777777" w:rsidR="000B43E1" w:rsidRDefault="000B43E1" w:rsidP="000B43E1">
      <w:pPr>
        <w:pStyle w:val="Code"/>
      </w:pPr>
      <w:r>
        <w:t xml:space="preserve">    TB_leak_rate="</w:t>
      </w:r>
      <w:r w:rsidRPr="000B43E1">
        <w:rPr>
          <w:i/>
        </w:rPr>
        <w:t xml:space="preserve">uint24, </w:t>
      </w:r>
      <w:r w:rsidR="009B74B9" w:rsidRPr="009B74B9">
        <w:rPr>
          <w:i/>
        </w:rPr>
        <w:t>required</w:t>
      </w:r>
      <w:r>
        <w:t>"/&gt;</w:t>
      </w:r>
    </w:p>
    <w:p w14:paraId="51358875" w14:textId="77777777" w:rsidR="006F3182" w:rsidRDefault="006F3182" w:rsidP="006F3182">
      <w:pPr>
        <w:pStyle w:val="Appendix3"/>
      </w:pPr>
      <w:bookmarkStart w:id="711" w:name="_Toc166363197"/>
      <w:r>
        <w:t>multiplex_buffer_utilization_descriptor</w:t>
      </w:r>
      <w:bookmarkEnd w:id="711"/>
    </w:p>
    <w:p w14:paraId="0DC0D0F1" w14:textId="6CB60B13" w:rsidR="006F3182" w:rsidRPr="00E475BE" w:rsidRDefault="006F3182" w:rsidP="006F3182">
      <w:r>
        <w:t xml:space="preserve">Defined by MPEG in </w:t>
      </w:r>
      <w:r>
        <w:fldChar w:fldCharType="begin"/>
      </w:r>
      <w:r>
        <w:instrText xml:space="preserve"> REF _Ref105841937 \r \h </w:instrText>
      </w:r>
      <w:r>
        <w:fldChar w:fldCharType="separate"/>
      </w:r>
      <w:r w:rsidR="009272D6">
        <w:t>[1]</w:t>
      </w:r>
      <w:r>
        <w:fldChar w:fldCharType="end"/>
      </w:r>
      <w:r>
        <w:t>. The two attributes must be present both or absent both.</w:t>
      </w:r>
    </w:p>
    <w:p w14:paraId="391C5843" w14:textId="77777777" w:rsidR="006F3182" w:rsidRDefault="006F3182" w:rsidP="006F3182">
      <w:pPr>
        <w:pStyle w:val="Code"/>
      </w:pPr>
      <w:r>
        <w:t>&lt;</w:t>
      </w:r>
      <w:r w:rsidRPr="00E475BE">
        <w:rPr>
          <w:b/>
        </w:rPr>
        <w:t>multiplex_buffer_utilization_descriptor</w:t>
      </w:r>
    </w:p>
    <w:p w14:paraId="0F72CA59" w14:textId="77777777" w:rsidR="006F3182" w:rsidRDefault="006F3182" w:rsidP="006F3182">
      <w:pPr>
        <w:pStyle w:val="Code"/>
      </w:pPr>
      <w:r>
        <w:t xml:space="preserve">    LTW_offset_lower_bound="</w:t>
      </w:r>
      <w:r w:rsidRPr="00E475BE">
        <w:rPr>
          <w:i/>
        </w:rPr>
        <w:t>uint15, optional</w:t>
      </w:r>
      <w:r>
        <w:t>"</w:t>
      </w:r>
    </w:p>
    <w:p w14:paraId="41C9812A" w14:textId="16D2B701" w:rsidR="006F3182" w:rsidRDefault="006F3182" w:rsidP="006F3182">
      <w:pPr>
        <w:pStyle w:val="Code"/>
      </w:pPr>
      <w:r>
        <w:t xml:space="preserve">    LTW_offset_upper_bound="</w:t>
      </w:r>
      <w:r w:rsidRPr="00E475BE">
        <w:rPr>
          <w:i/>
        </w:rPr>
        <w:t>uint15, optional</w:t>
      </w:r>
      <w:r>
        <w:t>"/&gt;</w:t>
      </w:r>
    </w:p>
    <w:p w14:paraId="5F429614" w14:textId="4C49FC02" w:rsidR="00BE1732" w:rsidRDefault="00BE1732" w:rsidP="00BE1732">
      <w:pPr>
        <w:pStyle w:val="Appendix3"/>
      </w:pPr>
      <w:bookmarkStart w:id="712" w:name="_Toc166363198"/>
      <w:r>
        <w:t>MuxCode_descriptor</w:t>
      </w:r>
      <w:bookmarkEnd w:id="712"/>
    </w:p>
    <w:p w14:paraId="6DACFF74" w14:textId="3E3C0AF8" w:rsidR="00BE1732" w:rsidRPr="00FB2002" w:rsidRDefault="00BE1732" w:rsidP="00BE1732">
      <w:r>
        <w:t xml:space="preserve">Defined by MPEG in </w:t>
      </w:r>
      <w:r>
        <w:fldChar w:fldCharType="begin"/>
      </w:r>
      <w:r>
        <w:instrText xml:space="preserve"> REF _Ref105841937 \r \h </w:instrText>
      </w:r>
      <w:r>
        <w:fldChar w:fldCharType="separate"/>
      </w:r>
      <w:r w:rsidR="009272D6">
        <w:t>[1]</w:t>
      </w:r>
      <w:r>
        <w:fldChar w:fldCharType="end"/>
      </w:r>
      <w:r>
        <w:t>.</w:t>
      </w:r>
    </w:p>
    <w:p w14:paraId="18845469" w14:textId="656939C6" w:rsidR="00BE1732" w:rsidRDefault="00BE1732" w:rsidP="00BE1732">
      <w:pPr>
        <w:pStyle w:val="Code"/>
      </w:pPr>
      <w:r>
        <w:t>&lt;</w:t>
      </w:r>
      <w:r w:rsidRPr="00794BC5">
        <w:rPr>
          <w:b/>
          <w:bCs/>
        </w:rPr>
        <w:t>MuxCode_descriptor</w:t>
      </w:r>
      <w:r>
        <w:t>&gt;</w:t>
      </w:r>
    </w:p>
    <w:p w14:paraId="3B217816" w14:textId="77777777" w:rsidR="00BE1732" w:rsidRDefault="00BE1732" w:rsidP="00BE1732">
      <w:pPr>
        <w:pStyle w:val="Code"/>
      </w:pPr>
    </w:p>
    <w:p w14:paraId="586F1756" w14:textId="0270C425" w:rsidR="00BE1732" w:rsidRDefault="00BE1732" w:rsidP="00BE1732">
      <w:pPr>
        <w:pStyle w:val="Code"/>
      </w:pPr>
      <w:r>
        <w:t xml:space="preserve">  &lt;MuxCodeEntry</w:t>
      </w:r>
    </w:p>
    <w:p w14:paraId="38DF3288" w14:textId="5DE21B36" w:rsidR="00BE1732" w:rsidRDefault="00BE1732" w:rsidP="00BE1732">
      <w:pPr>
        <w:pStyle w:val="Code"/>
      </w:pPr>
      <w:r>
        <w:t xml:space="preserve">      MuxCode="</w:t>
      </w:r>
      <w:r w:rsidRPr="00794BC5">
        <w:rPr>
          <w:i/>
          <w:iCs/>
        </w:rPr>
        <w:t>uint4, required</w:t>
      </w:r>
      <w:r>
        <w:t>"</w:t>
      </w:r>
    </w:p>
    <w:p w14:paraId="65A261A6" w14:textId="579712EF" w:rsidR="00BE1732" w:rsidRDefault="00BE1732" w:rsidP="00BE1732">
      <w:pPr>
        <w:pStyle w:val="Code"/>
      </w:pPr>
      <w:r>
        <w:t xml:space="preserve">      version="</w:t>
      </w:r>
      <w:r w:rsidRPr="00794BC5">
        <w:rPr>
          <w:i/>
          <w:iCs/>
        </w:rPr>
        <w:t>uint4, required</w:t>
      </w:r>
      <w:r>
        <w:t>"&gt;</w:t>
      </w:r>
    </w:p>
    <w:p w14:paraId="3E791CA4" w14:textId="77777777" w:rsidR="00794BC5" w:rsidRDefault="00794BC5" w:rsidP="00BE1732">
      <w:pPr>
        <w:pStyle w:val="Code"/>
      </w:pPr>
    </w:p>
    <w:p w14:paraId="1EE2B397" w14:textId="1A4404CE" w:rsidR="00BE1732" w:rsidRDefault="00BE1732" w:rsidP="00BE1732">
      <w:pPr>
        <w:pStyle w:val="Code"/>
      </w:pPr>
      <w:r>
        <w:t xml:space="preserve">    &lt;substructure repetitionCount="</w:t>
      </w:r>
      <w:r w:rsidRPr="00794BC5">
        <w:rPr>
          <w:i/>
          <w:iCs/>
        </w:rPr>
        <w:t>uint3, required</w:t>
      </w:r>
      <w:r>
        <w:t>"&gt;</w:t>
      </w:r>
    </w:p>
    <w:p w14:paraId="61DCEE6B" w14:textId="687D5416" w:rsidR="00BE1732" w:rsidRDefault="00BE1732" w:rsidP="00794BC5">
      <w:pPr>
        <w:pStyle w:val="Code"/>
      </w:pPr>
      <w:r>
        <w:t xml:space="preserve">      &lt;slot</w:t>
      </w:r>
      <w:r w:rsidR="00794BC5">
        <w:t xml:space="preserve"> </w:t>
      </w:r>
      <w:r>
        <w:t>m4MuxChannel="</w:t>
      </w:r>
      <w:r w:rsidRPr="00794BC5">
        <w:rPr>
          <w:i/>
          <w:iCs/>
        </w:rPr>
        <w:t>uint8, required</w:t>
      </w:r>
      <w:r>
        <w:t>"</w:t>
      </w:r>
    </w:p>
    <w:p w14:paraId="73B368E4" w14:textId="71D6BDAE" w:rsidR="00BE1732" w:rsidRDefault="00794BC5" w:rsidP="00BE1732">
      <w:pPr>
        <w:pStyle w:val="Code"/>
      </w:pPr>
      <w:r>
        <w:t xml:space="preserve">    </w:t>
      </w:r>
      <w:r w:rsidR="00BE1732">
        <w:t xml:space="preserve">        numberOfBytes="</w:t>
      </w:r>
      <w:r w:rsidR="00BE1732" w:rsidRPr="00794BC5">
        <w:rPr>
          <w:i/>
          <w:iCs/>
        </w:rPr>
        <w:t>uint8, required</w:t>
      </w:r>
      <w:r w:rsidR="00BE1732">
        <w:t>"/&gt;</w:t>
      </w:r>
    </w:p>
    <w:p w14:paraId="44CBF3DB" w14:textId="5637ACD4" w:rsidR="00BE1732" w:rsidRDefault="00BE1732" w:rsidP="00BE1732">
      <w:pPr>
        <w:pStyle w:val="Code"/>
      </w:pPr>
      <w:r>
        <w:t xml:space="preserve">    &lt;/substructure&gt;</w:t>
      </w:r>
    </w:p>
    <w:p w14:paraId="30EE1B28" w14:textId="77777777" w:rsidR="00794BC5" w:rsidRDefault="00794BC5" w:rsidP="00BE1732">
      <w:pPr>
        <w:pStyle w:val="Code"/>
      </w:pPr>
    </w:p>
    <w:p w14:paraId="5F56EA4E" w14:textId="7BE759F8" w:rsidR="00BE1732" w:rsidRDefault="00BE1732" w:rsidP="00BE1732">
      <w:pPr>
        <w:pStyle w:val="Code"/>
      </w:pPr>
      <w:r>
        <w:t xml:space="preserve">  &lt;/MuxCodeEntry&gt;</w:t>
      </w:r>
    </w:p>
    <w:p w14:paraId="0BBA3ADC" w14:textId="77777777" w:rsidR="00BE1732" w:rsidRDefault="00BE1732" w:rsidP="00BE1732">
      <w:pPr>
        <w:pStyle w:val="Code"/>
      </w:pPr>
    </w:p>
    <w:p w14:paraId="2CC3555D" w14:textId="55B701CA" w:rsidR="00BE1732" w:rsidRDefault="00BE1732" w:rsidP="00BE1732">
      <w:pPr>
        <w:pStyle w:val="Code"/>
      </w:pPr>
      <w:r>
        <w:t>&lt;/MuxCode_descriptor&gt;</w:t>
      </w:r>
    </w:p>
    <w:p w14:paraId="6A6CF103" w14:textId="77777777" w:rsidR="00FA7341" w:rsidRPr="00FA7341" w:rsidRDefault="00FA7341" w:rsidP="00FA7341">
      <w:pPr>
        <w:pStyle w:val="Appendix3"/>
      </w:pPr>
      <w:bookmarkStart w:id="713" w:name="_Toc166363199"/>
      <w:r w:rsidRPr="00FA7341">
        <w:t>MVC_extension_descriptor</w:t>
      </w:r>
      <w:bookmarkEnd w:id="713"/>
    </w:p>
    <w:p w14:paraId="7066E83D" w14:textId="0FC3AE75" w:rsidR="00FA7341" w:rsidRPr="00FB2002" w:rsidRDefault="00FA7341" w:rsidP="00FA7341">
      <w:r>
        <w:t xml:space="preserve">Defined by MPEG in </w:t>
      </w:r>
      <w:r>
        <w:fldChar w:fldCharType="begin"/>
      </w:r>
      <w:r>
        <w:instrText xml:space="preserve"> REF _Ref105841937 \r \h </w:instrText>
      </w:r>
      <w:r>
        <w:fldChar w:fldCharType="separate"/>
      </w:r>
      <w:r w:rsidR="009272D6">
        <w:t>[1]</w:t>
      </w:r>
      <w:r>
        <w:fldChar w:fldCharType="end"/>
      </w:r>
      <w:r>
        <w:t>.</w:t>
      </w:r>
    </w:p>
    <w:p w14:paraId="36E8586F" w14:textId="77777777" w:rsidR="00216FF3" w:rsidRPr="00FA7341" w:rsidRDefault="00216FF3" w:rsidP="00216FF3">
      <w:pPr>
        <w:pStyle w:val="Code"/>
      </w:pPr>
      <w:r w:rsidRPr="00FA7341">
        <w:t>&lt;</w:t>
      </w:r>
      <w:r w:rsidRPr="00FA7341">
        <w:rPr>
          <w:b/>
        </w:rPr>
        <w:t>MVC_extension_descriptor</w:t>
      </w:r>
    </w:p>
    <w:p w14:paraId="0A955FF0" w14:textId="77777777" w:rsidR="00216FF3" w:rsidRDefault="00216FF3" w:rsidP="00216FF3">
      <w:pPr>
        <w:pStyle w:val="Code"/>
      </w:pPr>
      <w:r w:rsidRPr="00DA05A4">
        <w:t xml:space="preserve">    </w:t>
      </w:r>
      <w:r>
        <w:t>average_bitrate="</w:t>
      </w:r>
      <w:r w:rsidRPr="00FA7341">
        <w:rPr>
          <w:i/>
        </w:rPr>
        <w:t>uint16, required</w:t>
      </w:r>
      <w:r>
        <w:t>"</w:t>
      </w:r>
    </w:p>
    <w:p w14:paraId="1F8E23DA" w14:textId="77777777" w:rsidR="00216FF3" w:rsidRDefault="00216FF3" w:rsidP="00216FF3">
      <w:pPr>
        <w:pStyle w:val="Code"/>
      </w:pPr>
      <w:r>
        <w:lastRenderedPageBreak/>
        <w:t xml:space="preserve">    maximum_bitrate="</w:t>
      </w:r>
      <w:r w:rsidRPr="00FA7341">
        <w:rPr>
          <w:i/>
        </w:rPr>
        <w:t>uint16, required</w:t>
      </w:r>
      <w:r>
        <w:t>"</w:t>
      </w:r>
    </w:p>
    <w:p w14:paraId="2B02155F" w14:textId="77777777" w:rsidR="00216FF3" w:rsidRDefault="00216FF3" w:rsidP="00216FF3">
      <w:pPr>
        <w:pStyle w:val="Code"/>
      </w:pPr>
      <w:r>
        <w:t xml:space="preserve">    view_association_not_present="</w:t>
      </w:r>
      <w:r w:rsidRPr="00FA7341">
        <w:rPr>
          <w:i/>
        </w:rPr>
        <w:t>bool, required</w:t>
      </w:r>
      <w:r>
        <w:t>"</w:t>
      </w:r>
    </w:p>
    <w:p w14:paraId="09FAB9AD" w14:textId="77777777" w:rsidR="00216FF3" w:rsidRDefault="00216FF3" w:rsidP="00216FF3">
      <w:pPr>
        <w:pStyle w:val="Code"/>
      </w:pPr>
      <w:r>
        <w:t xml:space="preserve">    base_view_is_left_eyeview="</w:t>
      </w:r>
      <w:r w:rsidRPr="00FA7341">
        <w:rPr>
          <w:i/>
        </w:rPr>
        <w:t>bool, required</w:t>
      </w:r>
      <w:r>
        <w:t>"</w:t>
      </w:r>
    </w:p>
    <w:p w14:paraId="72B1E55B" w14:textId="77777777" w:rsidR="00216FF3" w:rsidRDefault="00216FF3" w:rsidP="00216FF3">
      <w:pPr>
        <w:pStyle w:val="Code"/>
      </w:pPr>
      <w:r>
        <w:t xml:space="preserve">    view_order_index_min="</w:t>
      </w:r>
      <w:r w:rsidRPr="00FA7341">
        <w:rPr>
          <w:i/>
        </w:rPr>
        <w:t>uint10, required</w:t>
      </w:r>
      <w:r>
        <w:t>"</w:t>
      </w:r>
    </w:p>
    <w:p w14:paraId="2DB8C726" w14:textId="77777777" w:rsidR="00216FF3" w:rsidRDefault="00216FF3" w:rsidP="00216FF3">
      <w:pPr>
        <w:pStyle w:val="Code"/>
      </w:pPr>
      <w:r>
        <w:t xml:space="preserve">    view_order_index_max="</w:t>
      </w:r>
      <w:r w:rsidRPr="00FA7341">
        <w:rPr>
          <w:i/>
        </w:rPr>
        <w:t>uint10, required</w:t>
      </w:r>
      <w:r>
        <w:t>"</w:t>
      </w:r>
    </w:p>
    <w:p w14:paraId="24BCD6A5" w14:textId="77777777" w:rsidR="00216FF3" w:rsidRDefault="00216FF3" w:rsidP="00216FF3">
      <w:pPr>
        <w:pStyle w:val="Code"/>
      </w:pPr>
      <w:r>
        <w:t xml:space="preserve">    temporal_id_start="</w:t>
      </w:r>
      <w:r w:rsidRPr="00FA7341">
        <w:rPr>
          <w:i/>
        </w:rPr>
        <w:t>uint3, required</w:t>
      </w:r>
      <w:r>
        <w:t>"</w:t>
      </w:r>
    </w:p>
    <w:p w14:paraId="7B83499C" w14:textId="77777777" w:rsidR="00216FF3" w:rsidRDefault="00216FF3" w:rsidP="00216FF3">
      <w:pPr>
        <w:pStyle w:val="Code"/>
      </w:pPr>
      <w:r>
        <w:t xml:space="preserve">    temporal_id_end="</w:t>
      </w:r>
      <w:r w:rsidRPr="00FA7341">
        <w:rPr>
          <w:i/>
        </w:rPr>
        <w:t>uint3, required</w:t>
      </w:r>
      <w:r>
        <w:t>"</w:t>
      </w:r>
    </w:p>
    <w:p w14:paraId="76ABE56C" w14:textId="77777777" w:rsidR="00216FF3" w:rsidRDefault="00216FF3" w:rsidP="00216FF3">
      <w:pPr>
        <w:pStyle w:val="Code"/>
      </w:pPr>
      <w:r>
        <w:t xml:space="preserve">    no_sei_nal_unit_present="</w:t>
      </w:r>
      <w:r w:rsidRPr="00FA7341">
        <w:rPr>
          <w:i/>
        </w:rPr>
        <w:t>bool, required</w:t>
      </w:r>
      <w:r>
        <w:t>"</w:t>
      </w:r>
    </w:p>
    <w:p w14:paraId="3B8D54E6" w14:textId="77777777" w:rsidR="00216FF3" w:rsidRDefault="00216FF3" w:rsidP="00216FF3">
      <w:pPr>
        <w:pStyle w:val="Code"/>
      </w:pPr>
      <w:r>
        <w:t xml:space="preserve">    no_prefix_nal_unit_present="</w:t>
      </w:r>
      <w:r w:rsidRPr="00FA7341">
        <w:rPr>
          <w:i/>
        </w:rPr>
        <w:t>bool, required</w:t>
      </w:r>
      <w:r>
        <w:t>"/&gt;</w:t>
      </w:r>
    </w:p>
    <w:p w14:paraId="37FECE5A" w14:textId="77777777" w:rsidR="00DD7FB2" w:rsidRDefault="00DD7FB2" w:rsidP="00DD7FB2">
      <w:pPr>
        <w:pStyle w:val="Appendix3"/>
      </w:pPr>
      <w:bookmarkStart w:id="714" w:name="_Toc166363200"/>
      <w:r>
        <w:t>MVC_operation_point_descriptor</w:t>
      </w:r>
      <w:bookmarkEnd w:id="714"/>
    </w:p>
    <w:p w14:paraId="453F2185" w14:textId="1AE1692E" w:rsidR="00DD7FB2" w:rsidRPr="00FB2002" w:rsidRDefault="00DD7FB2" w:rsidP="00DD7FB2">
      <w:r>
        <w:t xml:space="preserve">Defined by MPEG in </w:t>
      </w:r>
      <w:r>
        <w:fldChar w:fldCharType="begin"/>
      </w:r>
      <w:r>
        <w:instrText xml:space="preserve"> REF _Ref105841937 \r \h </w:instrText>
      </w:r>
      <w:r>
        <w:fldChar w:fldCharType="separate"/>
      </w:r>
      <w:r w:rsidR="009272D6">
        <w:t>[1]</w:t>
      </w:r>
      <w:r>
        <w:fldChar w:fldCharType="end"/>
      </w:r>
      <w:r>
        <w:t>.</w:t>
      </w:r>
    </w:p>
    <w:p w14:paraId="21F5C874" w14:textId="77777777" w:rsidR="00DD7FB2" w:rsidRDefault="00DD7FB2" w:rsidP="00DD7FB2">
      <w:pPr>
        <w:pStyle w:val="Code"/>
      </w:pPr>
      <w:r>
        <w:t>&lt;</w:t>
      </w:r>
      <w:r w:rsidRPr="00DD7FB2">
        <w:rPr>
          <w:b/>
        </w:rPr>
        <w:t>MVC_operation_point_descriptor</w:t>
      </w:r>
    </w:p>
    <w:p w14:paraId="6D17DB83" w14:textId="77777777" w:rsidR="00DD7FB2" w:rsidRDefault="00DD7FB2" w:rsidP="00DD7FB2">
      <w:pPr>
        <w:pStyle w:val="Code"/>
      </w:pPr>
      <w:r>
        <w:t xml:space="preserve">    profile_idc="</w:t>
      </w:r>
      <w:r w:rsidRPr="00DD7FB2">
        <w:rPr>
          <w:i/>
        </w:rPr>
        <w:t>uint8, required</w:t>
      </w:r>
      <w:r>
        <w:t>"</w:t>
      </w:r>
    </w:p>
    <w:p w14:paraId="474D1478" w14:textId="77777777" w:rsidR="00DD7FB2" w:rsidRDefault="00DD7FB2" w:rsidP="00DD7FB2">
      <w:pPr>
        <w:pStyle w:val="Code"/>
      </w:pPr>
      <w:r>
        <w:t xml:space="preserve">    constraint_set0="</w:t>
      </w:r>
      <w:r w:rsidRPr="00DD7FB2">
        <w:rPr>
          <w:i/>
        </w:rPr>
        <w:t>bool, required</w:t>
      </w:r>
      <w:r>
        <w:t>"</w:t>
      </w:r>
    </w:p>
    <w:p w14:paraId="73171E60" w14:textId="77777777" w:rsidR="00DD7FB2" w:rsidRDefault="00DD7FB2" w:rsidP="00DD7FB2">
      <w:pPr>
        <w:pStyle w:val="Code"/>
      </w:pPr>
      <w:r>
        <w:t xml:space="preserve">    constraint_set1="</w:t>
      </w:r>
      <w:r w:rsidRPr="00DD7FB2">
        <w:rPr>
          <w:i/>
        </w:rPr>
        <w:t>bool, required</w:t>
      </w:r>
      <w:r>
        <w:t>"</w:t>
      </w:r>
    </w:p>
    <w:p w14:paraId="58F54076" w14:textId="77777777" w:rsidR="00DD7FB2" w:rsidRDefault="00DD7FB2" w:rsidP="00DD7FB2">
      <w:pPr>
        <w:pStyle w:val="Code"/>
      </w:pPr>
      <w:r>
        <w:t xml:space="preserve">    constraint_set2="</w:t>
      </w:r>
      <w:r w:rsidRPr="00DD7FB2">
        <w:rPr>
          <w:i/>
        </w:rPr>
        <w:t>bool, required</w:t>
      </w:r>
      <w:r>
        <w:t>"</w:t>
      </w:r>
    </w:p>
    <w:p w14:paraId="53B6C4CF" w14:textId="77777777" w:rsidR="00DD7FB2" w:rsidRDefault="00DD7FB2" w:rsidP="00DD7FB2">
      <w:pPr>
        <w:pStyle w:val="Code"/>
      </w:pPr>
      <w:r>
        <w:t xml:space="preserve">    constraint_set3="</w:t>
      </w:r>
      <w:r w:rsidRPr="00DD7FB2">
        <w:rPr>
          <w:i/>
        </w:rPr>
        <w:t>bool, required</w:t>
      </w:r>
      <w:r>
        <w:t>"</w:t>
      </w:r>
    </w:p>
    <w:p w14:paraId="25A92027" w14:textId="77777777" w:rsidR="00DD7FB2" w:rsidRDefault="00DD7FB2" w:rsidP="00DD7FB2">
      <w:pPr>
        <w:pStyle w:val="Code"/>
      </w:pPr>
      <w:r>
        <w:t xml:space="preserve">    constraint_set4="</w:t>
      </w:r>
      <w:r w:rsidRPr="00DD7FB2">
        <w:rPr>
          <w:i/>
        </w:rPr>
        <w:t>bool, required</w:t>
      </w:r>
      <w:r>
        <w:t>"</w:t>
      </w:r>
    </w:p>
    <w:p w14:paraId="644341AC" w14:textId="77777777" w:rsidR="00DD7FB2" w:rsidRDefault="00DD7FB2" w:rsidP="00DD7FB2">
      <w:pPr>
        <w:pStyle w:val="Code"/>
      </w:pPr>
      <w:r>
        <w:t xml:space="preserve">    constraint_set5="</w:t>
      </w:r>
      <w:r w:rsidRPr="00DD7FB2">
        <w:rPr>
          <w:i/>
        </w:rPr>
        <w:t>bool, required</w:t>
      </w:r>
      <w:r>
        <w:t>"</w:t>
      </w:r>
    </w:p>
    <w:p w14:paraId="033B4498" w14:textId="77777777" w:rsidR="00DD7FB2" w:rsidRDefault="00DD7FB2" w:rsidP="00DD7FB2">
      <w:pPr>
        <w:pStyle w:val="Code"/>
      </w:pPr>
      <w:r>
        <w:t xml:space="preserve">    AVC_compatible_flags="</w:t>
      </w:r>
      <w:r w:rsidRPr="00DD7FB2">
        <w:rPr>
          <w:i/>
        </w:rPr>
        <w:t>uint2, required</w:t>
      </w:r>
      <w:r>
        <w:t>"&gt;</w:t>
      </w:r>
    </w:p>
    <w:p w14:paraId="13C33E48" w14:textId="77777777" w:rsidR="00DD7FB2" w:rsidRDefault="00DD7FB2" w:rsidP="00DD7FB2">
      <w:pPr>
        <w:pStyle w:val="Code"/>
      </w:pPr>
    </w:p>
    <w:p w14:paraId="44391970" w14:textId="77777777" w:rsidR="00DD7FB2" w:rsidRDefault="00DD7FB2" w:rsidP="00DD7FB2">
      <w:pPr>
        <w:pStyle w:val="Code"/>
      </w:pPr>
      <w:r>
        <w:t xml:space="preserve">  &lt;!-- </w:t>
      </w:r>
      <w:r w:rsidRPr="00DD7FB2">
        <w:rPr>
          <w:i/>
        </w:rPr>
        <w:t>One per level</w:t>
      </w:r>
      <w:r>
        <w:t xml:space="preserve"> --&gt;</w:t>
      </w:r>
    </w:p>
    <w:p w14:paraId="5D91C0E4" w14:textId="77777777" w:rsidR="00DD7FB2" w:rsidRDefault="00DD7FB2" w:rsidP="00DD7FB2">
      <w:pPr>
        <w:pStyle w:val="Code"/>
      </w:pPr>
      <w:r>
        <w:t xml:space="preserve">  &lt;level level_idc="</w:t>
      </w:r>
      <w:r w:rsidRPr="00DD7FB2">
        <w:rPr>
          <w:i/>
        </w:rPr>
        <w:t>uint8, required</w:t>
      </w:r>
      <w:r>
        <w:t>"&gt;</w:t>
      </w:r>
    </w:p>
    <w:p w14:paraId="3BA1D78D" w14:textId="77777777" w:rsidR="00DD7FB2" w:rsidRDefault="00DD7FB2" w:rsidP="00DD7FB2">
      <w:pPr>
        <w:pStyle w:val="Code"/>
      </w:pPr>
      <w:r>
        <w:t xml:space="preserve">    &lt;operation_point</w:t>
      </w:r>
    </w:p>
    <w:p w14:paraId="4AD70534" w14:textId="77777777" w:rsidR="00DD7FB2" w:rsidRDefault="00DD7FB2" w:rsidP="00DD7FB2">
      <w:pPr>
        <w:pStyle w:val="Code"/>
      </w:pPr>
      <w:r>
        <w:t xml:space="preserve">        applicable_temporal_id="</w:t>
      </w:r>
      <w:r w:rsidRPr="00DD7FB2">
        <w:rPr>
          <w:i/>
        </w:rPr>
        <w:t>uint3, required</w:t>
      </w:r>
      <w:r>
        <w:t>"</w:t>
      </w:r>
    </w:p>
    <w:p w14:paraId="35EF7295" w14:textId="77777777" w:rsidR="00DD7FB2" w:rsidRDefault="00DD7FB2" w:rsidP="00DD7FB2">
      <w:pPr>
        <w:pStyle w:val="Code"/>
      </w:pPr>
      <w:r>
        <w:t xml:space="preserve">        num_target_output_views="</w:t>
      </w:r>
      <w:r w:rsidRPr="00DD7FB2">
        <w:rPr>
          <w:i/>
        </w:rPr>
        <w:t>uint8, required</w:t>
      </w:r>
      <w:r>
        <w:t>"&gt;</w:t>
      </w:r>
    </w:p>
    <w:p w14:paraId="3E0B9E0A" w14:textId="77777777" w:rsidR="00DD7FB2" w:rsidRDefault="00DD7FB2" w:rsidP="00DD7FB2">
      <w:pPr>
        <w:pStyle w:val="Code"/>
      </w:pPr>
    </w:p>
    <w:p w14:paraId="5EBAAC4A" w14:textId="77777777" w:rsidR="00DD7FB2" w:rsidRDefault="00DD7FB2" w:rsidP="00DD7FB2">
      <w:pPr>
        <w:pStyle w:val="Code"/>
      </w:pPr>
      <w:r>
        <w:t xml:space="preserve">      &lt;!-- </w:t>
      </w:r>
      <w:r w:rsidRPr="00DD7FB2">
        <w:rPr>
          <w:i/>
        </w:rPr>
        <w:t xml:space="preserve">One per </w:t>
      </w:r>
      <w:r>
        <w:rPr>
          <w:i/>
        </w:rPr>
        <w:t>ES reference</w:t>
      </w:r>
      <w:r>
        <w:t>--&gt;</w:t>
      </w:r>
    </w:p>
    <w:p w14:paraId="3A7077BD" w14:textId="77777777" w:rsidR="00DD7FB2" w:rsidRDefault="00DD7FB2" w:rsidP="00DD7FB2">
      <w:pPr>
        <w:pStyle w:val="Code"/>
      </w:pPr>
      <w:r>
        <w:t xml:space="preserve">      &lt;ES reference="</w:t>
      </w:r>
      <w:r w:rsidRPr="00DD7FB2">
        <w:rPr>
          <w:i/>
        </w:rPr>
        <w:t>uint6, required</w:t>
      </w:r>
      <w:r>
        <w:t>"/&gt;</w:t>
      </w:r>
    </w:p>
    <w:p w14:paraId="07AE53DF" w14:textId="77777777" w:rsidR="00DD7FB2" w:rsidRDefault="00DD7FB2" w:rsidP="00DD7FB2">
      <w:pPr>
        <w:pStyle w:val="Code"/>
      </w:pPr>
    </w:p>
    <w:p w14:paraId="45D44D0E" w14:textId="77777777" w:rsidR="00DD7FB2" w:rsidRDefault="00DD7FB2" w:rsidP="00DD7FB2">
      <w:pPr>
        <w:pStyle w:val="Code"/>
      </w:pPr>
      <w:r>
        <w:t xml:space="preserve">    &lt;/operation_point&gt;</w:t>
      </w:r>
    </w:p>
    <w:p w14:paraId="7C9CF104" w14:textId="77777777" w:rsidR="00DD7FB2" w:rsidRDefault="00DD7FB2" w:rsidP="00DD7FB2">
      <w:pPr>
        <w:pStyle w:val="Code"/>
      </w:pPr>
      <w:r>
        <w:t xml:space="preserve">  &lt;/level&gt;</w:t>
      </w:r>
    </w:p>
    <w:p w14:paraId="2BD72BFA" w14:textId="77777777" w:rsidR="00DD7FB2" w:rsidRDefault="00DD7FB2" w:rsidP="00DD7FB2">
      <w:pPr>
        <w:pStyle w:val="Code"/>
      </w:pPr>
    </w:p>
    <w:p w14:paraId="78BEE3AB" w14:textId="77777777" w:rsidR="00DD7FB2" w:rsidRDefault="00DD7FB2" w:rsidP="00DD7FB2">
      <w:pPr>
        <w:pStyle w:val="Code"/>
      </w:pPr>
      <w:r>
        <w:t>&lt;/MVC_operation_point_descriptor&gt;</w:t>
      </w:r>
    </w:p>
    <w:p w14:paraId="4E310CC2" w14:textId="77777777" w:rsidR="006F3182" w:rsidRPr="001000E6" w:rsidRDefault="006F3182" w:rsidP="006F3182">
      <w:pPr>
        <w:pStyle w:val="Appendix3"/>
      </w:pPr>
      <w:bookmarkStart w:id="715" w:name="_Toc166363201"/>
      <w:r w:rsidRPr="001000E6">
        <w:t>NPT_endpoint_descriptor</w:t>
      </w:r>
      <w:bookmarkEnd w:id="715"/>
    </w:p>
    <w:p w14:paraId="4AC34F35" w14:textId="3690489E" w:rsidR="006F3182" w:rsidRPr="00FB2002" w:rsidRDefault="006F3182" w:rsidP="006F3182">
      <w:r>
        <w:t xml:space="preserve">Defined by MPEG in </w:t>
      </w:r>
      <w:r>
        <w:fldChar w:fldCharType="begin"/>
      </w:r>
      <w:r>
        <w:instrText xml:space="preserve"> REF _Ref2010588 \r \h </w:instrText>
      </w:r>
      <w:r>
        <w:fldChar w:fldCharType="separate"/>
      </w:r>
      <w:r w:rsidR="009272D6">
        <w:t>[2]</w:t>
      </w:r>
      <w:r>
        <w:fldChar w:fldCharType="end"/>
      </w:r>
      <w:r>
        <w:t>.</w:t>
      </w:r>
    </w:p>
    <w:p w14:paraId="41C29133" w14:textId="77777777" w:rsidR="006F3182" w:rsidRPr="001000E6" w:rsidRDefault="006F3182" w:rsidP="006F3182">
      <w:pPr>
        <w:pStyle w:val="Code"/>
        <w:keepNext/>
      </w:pPr>
      <w:r w:rsidRPr="001000E6">
        <w:t>&lt;</w:t>
      </w:r>
      <w:r w:rsidRPr="001000E6">
        <w:rPr>
          <w:b/>
        </w:rPr>
        <w:t>NPT_endpoint_descriptor</w:t>
      </w:r>
    </w:p>
    <w:p w14:paraId="60492F69" w14:textId="77777777" w:rsidR="006F3182" w:rsidRDefault="006F3182" w:rsidP="006F3182">
      <w:pPr>
        <w:pStyle w:val="Code"/>
      </w:pPr>
      <w:r w:rsidRPr="001000E6">
        <w:t xml:space="preserve">    </w:t>
      </w:r>
      <w:r>
        <w:t>start_NPT="</w:t>
      </w:r>
      <w:r w:rsidRPr="001000E6">
        <w:rPr>
          <w:i/>
        </w:rPr>
        <w:t>uint33, required</w:t>
      </w:r>
      <w:r>
        <w:t>"</w:t>
      </w:r>
    </w:p>
    <w:p w14:paraId="72ACBFD5" w14:textId="77777777" w:rsidR="006F3182" w:rsidRDefault="006F3182" w:rsidP="006F3182">
      <w:pPr>
        <w:pStyle w:val="Code"/>
      </w:pPr>
      <w:r>
        <w:t xml:space="preserve">    stop_NPT="</w:t>
      </w:r>
      <w:r w:rsidRPr="001000E6">
        <w:rPr>
          <w:i/>
        </w:rPr>
        <w:t>uint33, required</w:t>
      </w:r>
      <w:r>
        <w:t>"/&gt;</w:t>
      </w:r>
    </w:p>
    <w:p w14:paraId="684855C6" w14:textId="77777777" w:rsidR="006F3182" w:rsidRDefault="006F3182" w:rsidP="006F3182">
      <w:pPr>
        <w:pStyle w:val="Appendix3"/>
      </w:pPr>
      <w:bookmarkStart w:id="716" w:name="_Toc166363202"/>
      <w:r>
        <w:t>NPT_reference_descriptor</w:t>
      </w:r>
      <w:bookmarkEnd w:id="716"/>
    </w:p>
    <w:p w14:paraId="3A0F6F76" w14:textId="7856E302" w:rsidR="006F3182" w:rsidRPr="00FB2002" w:rsidRDefault="006F3182" w:rsidP="006F3182">
      <w:r>
        <w:t xml:space="preserve">Defined by MPEG in </w:t>
      </w:r>
      <w:r>
        <w:fldChar w:fldCharType="begin"/>
      </w:r>
      <w:r>
        <w:instrText xml:space="preserve"> REF _Ref2010588 \r \h </w:instrText>
      </w:r>
      <w:r>
        <w:fldChar w:fldCharType="separate"/>
      </w:r>
      <w:r w:rsidR="009272D6">
        <w:t>[2]</w:t>
      </w:r>
      <w:r>
        <w:fldChar w:fldCharType="end"/>
      </w:r>
      <w:r>
        <w:t>.</w:t>
      </w:r>
    </w:p>
    <w:p w14:paraId="7D33D63C" w14:textId="77777777" w:rsidR="006F3182" w:rsidRDefault="006F3182" w:rsidP="006F3182">
      <w:pPr>
        <w:pStyle w:val="Code"/>
      </w:pPr>
      <w:r>
        <w:t>&lt;</w:t>
      </w:r>
      <w:r w:rsidRPr="001000E6">
        <w:rPr>
          <w:b/>
        </w:rPr>
        <w:t>NPT_reference_descriptor</w:t>
      </w:r>
    </w:p>
    <w:p w14:paraId="48AEA9DE" w14:textId="77777777" w:rsidR="006F3182" w:rsidRDefault="006F3182" w:rsidP="006F3182">
      <w:pPr>
        <w:pStyle w:val="Code"/>
      </w:pPr>
      <w:r>
        <w:t xml:space="preserve">    post_discontinuity="</w:t>
      </w:r>
      <w:r w:rsidRPr="001000E6">
        <w:rPr>
          <w:i/>
        </w:rPr>
        <w:t>bool, default=false</w:t>
      </w:r>
      <w:r>
        <w:t>"</w:t>
      </w:r>
    </w:p>
    <w:p w14:paraId="6FB77D0B" w14:textId="77777777" w:rsidR="006F3182" w:rsidRDefault="006F3182" w:rsidP="006F3182">
      <w:pPr>
        <w:pStyle w:val="Code"/>
      </w:pPr>
      <w:r>
        <w:t xml:space="preserve">    content_id="</w:t>
      </w:r>
      <w:r w:rsidRPr="001000E6">
        <w:rPr>
          <w:i/>
        </w:rPr>
        <w:t>uint7, default=0x7</w:t>
      </w:r>
      <w:r>
        <w:t>F"</w:t>
      </w:r>
    </w:p>
    <w:p w14:paraId="6D44EF34" w14:textId="77777777" w:rsidR="006F3182" w:rsidRDefault="006F3182" w:rsidP="006F3182">
      <w:pPr>
        <w:pStyle w:val="Code"/>
      </w:pPr>
      <w:r>
        <w:t xml:space="preserve">    STC_reference="</w:t>
      </w:r>
      <w:r w:rsidRPr="001000E6">
        <w:rPr>
          <w:i/>
        </w:rPr>
        <w:t>uint33, required</w:t>
      </w:r>
      <w:r>
        <w:t>"</w:t>
      </w:r>
    </w:p>
    <w:p w14:paraId="0899806D" w14:textId="77777777" w:rsidR="006F3182" w:rsidRDefault="006F3182" w:rsidP="006F3182">
      <w:pPr>
        <w:pStyle w:val="Code"/>
      </w:pPr>
      <w:r>
        <w:t xml:space="preserve">    NPT_reference="</w:t>
      </w:r>
      <w:r w:rsidRPr="001000E6">
        <w:rPr>
          <w:i/>
        </w:rPr>
        <w:t>uint33, required</w:t>
      </w:r>
      <w:r>
        <w:t>"</w:t>
      </w:r>
    </w:p>
    <w:p w14:paraId="03E083AF" w14:textId="77777777" w:rsidR="006F3182" w:rsidRDefault="006F3182" w:rsidP="006F3182">
      <w:pPr>
        <w:pStyle w:val="Code"/>
      </w:pPr>
      <w:r>
        <w:t xml:space="preserve">    scale_numerator="</w:t>
      </w:r>
      <w:r w:rsidRPr="001000E6">
        <w:rPr>
          <w:i/>
        </w:rPr>
        <w:t>uint16, required</w:t>
      </w:r>
      <w:r>
        <w:t>"</w:t>
      </w:r>
    </w:p>
    <w:p w14:paraId="572878E2" w14:textId="77777777" w:rsidR="006F3182" w:rsidRDefault="006F3182" w:rsidP="006F3182">
      <w:pPr>
        <w:pStyle w:val="Code"/>
      </w:pPr>
      <w:r>
        <w:t xml:space="preserve">    scale_denominator="</w:t>
      </w:r>
      <w:r w:rsidRPr="001000E6">
        <w:rPr>
          <w:i/>
        </w:rPr>
        <w:t>uint16, required</w:t>
      </w:r>
      <w:r>
        <w:t>"/&gt;</w:t>
      </w:r>
    </w:p>
    <w:p w14:paraId="46B26BAA" w14:textId="77777777" w:rsidR="006F3182" w:rsidRDefault="006F3182" w:rsidP="006F3182">
      <w:pPr>
        <w:pStyle w:val="Appendix3"/>
      </w:pPr>
      <w:bookmarkStart w:id="717" w:name="_Toc166363203"/>
      <w:r w:rsidRPr="00EA5B8F">
        <w:t>private_data_indicator_descriptor</w:t>
      </w:r>
      <w:bookmarkEnd w:id="717"/>
    </w:p>
    <w:p w14:paraId="45D9325F" w14:textId="67FF6910" w:rsidR="006F3182" w:rsidRPr="00950430" w:rsidRDefault="006F3182" w:rsidP="006F3182">
      <w:r>
        <w:t xml:space="preserve">Defined by MPEG in </w:t>
      </w:r>
      <w:r>
        <w:fldChar w:fldCharType="begin"/>
      </w:r>
      <w:r>
        <w:instrText xml:space="preserve"> REF _Ref105841937 \r \h </w:instrText>
      </w:r>
      <w:r>
        <w:fldChar w:fldCharType="separate"/>
      </w:r>
      <w:r w:rsidR="009272D6">
        <w:t>[1]</w:t>
      </w:r>
      <w:r>
        <w:fldChar w:fldCharType="end"/>
      </w:r>
      <w:r>
        <w:t>.</w:t>
      </w:r>
    </w:p>
    <w:p w14:paraId="386E49A5" w14:textId="43388D11" w:rsidR="006F3182" w:rsidRDefault="006F3182" w:rsidP="006F3182">
      <w:pPr>
        <w:pStyle w:val="Code"/>
      </w:pPr>
      <w:r w:rsidRPr="00EA5B8F">
        <w:t>&lt;</w:t>
      </w:r>
      <w:r w:rsidRPr="00EA5B8F">
        <w:rPr>
          <w:b/>
        </w:rPr>
        <w:t>private_data_indicator_descriptor</w:t>
      </w:r>
      <w:r w:rsidRPr="00EA5B8F">
        <w:t xml:space="preserve"> private_data_indicator="</w:t>
      </w:r>
      <w:r w:rsidRPr="00EA5B8F">
        <w:rPr>
          <w:i/>
        </w:rPr>
        <w:t>uint32, required</w:t>
      </w:r>
      <w:r w:rsidRPr="00EA5B8F">
        <w:t>"/&gt;</w:t>
      </w:r>
    </w:p>
    <w:p w14:paraId="58A10DE1" w14:textId="77777777" w:rsidR="00894605" w:rsidRDefault="00894605" w:rsidP="00894605">
      <w:pPr>
        <w:pStyle w:val="Appendix3"/>
      </w:pPr>
      <w:bookmarkStart w:id="718" w:name="_Toc166363204"/>
      <w:r>
        <w:lastRenderedPageBreak/>
        <w:t>quality_extension_descriptor</w:t>
      </w:r>
      <w:bookmarkEnd w:id="718"/>
    </w:p>
    <w:p w14:paraId="6809E08A" w14:textId="4711930C" w:rsidR="00894605" w:rsidRPr="00950430" w:rsidRDefault="00894605" w:rsidP="00894605">
      <w:r>
        <w:t xml:space="preserve">Defined by MPEG in </w:t>
      </w:r>
      <w:r>
        <w:fldChar w:fldCharType="begin"/>
      </w:r>
      <w:r>
        <w:instrText xml:space="preserve"> REF _Ref105841937 \r \h </w:instrText>
      </w:r>
      <w:r>
        <w:fldChar w:fldCharType="separate"/>
      </w:r>
      <w:r w:rsidR="009272D6">
        <w:t>[1]</w:t>
      </w:r>
      <w:r>
        <w:fldChar w:fldCharType="end"/>
      </w:r>
      <w:r>
        <w:t>.</w:t>
      </w:r>
    </w:p>
    <w:p w14:paraId="359E4868" w14:textId="77777777" w:rsidR="00894605" w:rsidRDefault="00894605" w:rsidP="00894605">
      <w:pPr>
        <w:pStyle w:val="Code"/>
      </w:pPr>
      <w:r>
        <w:t>&lt;</w:t>
      </w:r>
      <w:r w:rsidRPr="00894605">
        <w:rPr>
          <w:b/>
          <w:bCs/>
        </w:rPr>
        <w:t>quality_extension_descriptor</w:t>
      </w:r>
      <w:r>
        <w:t xml:space="preserve"> field_size_bytes="</w:t>
      </w:r>
      <w:r w:rsidRPr="00894605">
        <w:rPr>
          <w:i/>
          <w:iCs/>
        </w:rPr>
        <w:t>uint8, required</w:t>
      </w:r>
      <w:r>
        <w:t>"&gt;</w:t>
      </w:r>
    </w:p>
    <w:p w14:paraId="144C8531" w14:textId="77777777" w:rsidR="00894605" w:rsidRDefault="00894605" w:rsidP="00894605">
      <w:pPr>
        <w:pStyle w:val="Code"/>
      </w:pPr>
    </w:p>
    <w:p w14:paraId="569E603F" w14:textId="77777777" w:rsidR="00894605" w:rsidRDefault="00894605" w:rsidP="00894605">
      <w:pPr>
        <w:pStyle w:val="Code"/>
      </w:pPr>
      <w:r>
        <w:t xml:space="preserve">  &lt;!-- </w:t>
      </w:r>
      <w:r w:rsidRPr="00894605">
        <w:rPr>
          <w:i/>
          <w:iCs/>
        </w:rPr>
        <w:t>between 1 and 255 metric codes to be provied (although only 7 are defined)</w:t>
      </w:r>
      <w:r>
        <w:t xml:space="preserve"> --&gt;</w:t>
      </w:r>
    </w:p>
    <w:p w14:paraId="14DF3A9D" w14:textId="77777777" w:rsidR="00894605" w:rsidRDefault="00894605" w:rsidP="00894605">
      <w:pPr>
        <w:pStyle w:val="Code"/>
      </w:pPr>
      <w:r>
        <w:t xml:space="preserve">  &lt;metric code="</w:t>
      </w:r>
      <w:r w:rsidRPr="00894605">
        <w:rPr>
          <w:i/>
          <w:iCs/>
        </w:rPr>
        <w:t>uint32, required</w:t>
      </w:r>
      <w:r>
        <w:t>"/&gt;</w:t>
      </w:r>
    </w:p>
    <w:p w14:paraId="52D857D3" w14:textId="77777777" w:rsidR="00894605" w:rsidRDefault="00894605" w:rsidP="00894605">
      <w:pPr>
        <w:pStyle w:val="Code"/>
      </w:pPr>
    </w:p>
    <w:p w14:paraId="6B88B065" w14:textId="50AE1BBC" w:rsidR="00894605" w:rsidRDefault="00894605" w:rsidP="00894605">
      <w:pPr>
        <w:pStyle w:val="Code"/>
      </w:pPr>
      <w:r>
        <w:t>&lt;/quality_extension_descriptor&gt;</w:t>
      </w:r>
    </w:p>
    <w:p w14:paraId="7A0BFE54" w14:textId="77777777" w:rsidR="006F3182" w:rsidRDefault="006F3182" w:rsidP="006F3182">
      <w:pPr>
        <w:pStyle w:val="Appendix3"/>
      </w:pPr>
      <w:bookmarkStart w:id="719" w:name="_Toc166363205"/>
      <w:r w:rsidRPr="00AA53BF">
        <w:t>registration_descriptor</w:t>
      </w:r>
      <w:bookmarkEnd w:id="719"/>
      <w:r>
        <w:t xml:space="preserve"> </w:t>
      </w:r>
    </w:p>
    <w:p w14:paraId="3928CFFB" w14:textId="11AB74B1" w:rsidR="006F3182" w:rsidRPr="00FB2002" w:rsidRDefault="006F3182" w:rsidP="006F3182">
      <w:r>
        <w:t xml:space="preserve">Defined by MPEG in </w:t>
      </w:r>
      <w:r>
        <w:fldChar w:fldCharType="begin"/>
      </w:r>
      <w:r>
        <w:instrText xml:space="preserve"> REF _Ref105841937 \r \h </w:instrText>
      </w:r>
      <w:r>
        <w:fldChar w:fldCharType="separate"/>
      </w:r>
      <w:r w:rsidR="009272D6">
        <w:t>[1]</w:t>
      </w:r>
      <w:r>
        <w:fldChar w:fldCharType="end"/>
      </w:r>
      <w:r>
        <w:t>.</w:t>
      </w:r>
    </w:p>
    <w:p w14:paraId="6DBFA693" w14:textId="77777777" w:rsidR="006F3182" w:rsidRDefault="006F3182" w:rsidP="006F3182">
      <w:pPr>
        <w:pStyle w:val="Code"/>
      </w:pPr>
      <w:r>
        <w:t>&lt;</w:t>
      </w:r>
      <w:r w:rsidRPr="00AA53BF">
        <w:rPr>
          <w:b/>
        </w:rPr>
        <w:t>registration_descriptor</w:t>
      </w:r>
      <w:r>
        <w:t xml:space="preserve"> format_identifier="</w:t>
      </w:r>
      <w:r w:rsidRPr="00992A22">
        <w:rPr>
          <w:i/>
        </w:rPr>
        <w:t>uint32, required</w:t>
      </w:r>
      <w:r>
        <w:t>"&gt;</w:t>
      </w:r>
    </w:p>
    <w:p w14:paraId="6C663FCC" w14:textId="77777777" w:rsidR="006F3182" w:rsidRDefault="006F3182" w:rsidP="006F3182">
      <w:pPr>
        <w:pStyle w:val="Code"/>
      </w:pPr>
      <w:r>
        <w:t xml:space="preserve">  &lt;additional_identification_info&gt;</w:t>
      </w:r>
    </w:p>
    <w:p w14:paraId="29AA729E" w14:textId="77777777" w:rsidR="006F3182" w:rsidRPr="00992A22" w:rsidRDefault="006F3182" w:rsidP="006F3182">
      <w:pPr>
        <w:pStyle w:val="Code"/>
        <w:rPr>
          <w:i/>
        </w:rPr>
      </w:pPr>
      <w:r w:rsidRPr="00992A22">
        <w:rPr>
          <w:i/>
        </w:rPr>
        <w:t xml:space="preserve">    Hexadecimal content (optional element)</w:t>
      </w:r>
    </w:p>
    <w:p w14:paraId="0AFBD478" w14:textId="77777777" w:rsidR="006F3182" w:rsidRDefault="006F3182" w:rsidP="006F3182">
      <w:pPr>
        <w:pStyle w:val="Code"/>
      </w:pPr>
      <w:r>
        <w:t xml:space="preserve">  &lt;/additional_identification_info&gt;</w:t>
      </w:r>
    </w:p>
    <w:p w14:paraId="7A12B47D" w14:textId="77777777" w:rsidR="006F3182" w:rsidRDefault="006F3182" w:rsidP="006F3182">
      <w:pPr>
        <w:pStyle w:val="Code"/>
      </w:pPr>
      <w:r>
        <w:t>&lt;/registration_descriptor&gt;</w:t>
      </w:r>
    </w:p>
    <w:p w14:paraId="3AA328C1" w14:textId="77777777" w:rsidR="006F3182" w:rsidRDefault="006F3182" w:rsidP="006F3182">
      <w:pPr>
        <w:pStyle w:val="Appendix3"/>
      </w:pPr>
      <w:bookmarkStart w:id="720" w:name="_Toc166363206"/>
      <w:r w:rsidRPr="00CF2443">
        <w:t>SL_descriptor</w:t>
      </w:r>
      <w:bookmarkEnd w:id="720"/>
    </w:p>
    <w:p w14:paraId="205F4C02" w14:textId="4AF18F2A" w:rsidR="006F3182" w:rsidRPr="00FB2002" w:rsidRDefault="006F3182" w:rsidP="006F3182">
      <w:r>
        <w:t xml:space="preserve">Defined by MPEG in </w:t>
      </w:r>
      <w:r>
        <w:fldChar w:fldCharType="begin"/>
      </w:r>
      <w:r>
        <w:instrText xml:space="preserve"> REF _Ref105841937 \r \h </w:instrText>
      </w:r>
      <w:r>
        <w:fldChar w:fldCharType="separate"/>
      </w:r>
      <w:r w:rsidR="009272D6">
        <w:t>[1]</w:t>
      </w:r>
      <w:r>
        <w:fldChar w:fldCharType="end"/>
      </w:r>
      <w:r>
        <w:t>.</w:t>
      </w:r>
    </w:p>
    <w:p w14:paraId="02F39EAE" w14:textId="77777777" w:rsidR="006F3182" w:rsidRDefault="006F3182" w:rsidP="006F3182">
      <w:pPr>
        <w:pStyle w:val="Code"/>
      </w:pPr>
      <w:r w:rsidRPr="00CF2443">
        <w:t>&lt;</w:t>
      </w:r>
      <w:r w:rsidRPr="00543592">
        <w:rPr>
          <w:b/>
        </w:rPr>
        <w:t>SL_descriptor</w:t>
      </w:r>
      <w:r w:rsidRPr="00CF2443">
        <w:t xml:space="preserve"> ES_ID="</w:t>
      </w:r>
      <w:r w:rsidRPr="00CF2443">
        <w:rPr>
          <w:i/>
        </w:rPr>
        <w:t>uint16, required</w:t>
      </w:r>
      <w:r w:rsidRPr="00CF2443">
        <w:t>"/&gt;</w:t>
      </w:r>
    </w:p>
    <w:p w14:paraId="571B244B" w14:textId="77777777" w:rsidR="006F3182" w:rsidRDefault="006F3182" w:rsidP="006F3182">
      <w:pPr>
        <w:pStyle w:val="Appendix3"/>
      </w:pPr>
      <w:bookmarkStart w:id="721" w:name="_Toc166363207"/>
      <w:r>
        <w:t>smoothing_buffer_descriptor</w:t>
      </w:r>
      <w:bookmarkEnd w:id="721"/>
    </w:p>
    <w:p w14:paraId="474C3C19" w14:textId="26B114EA" w:rsidR="006F3182" w:rsidRPr="00FB2002" w:rsidRDefault="006F3182" w:rsidP="006F3182">
      <w:r>
        <w:t xml:space="preserve">Defined by MPEG in </w:t>
      </w:r>
      <w:r>
        <w:fldChar w:fldCharType="begin"/>
      </w:r>
      <w:r>
        <w:instrText xml:space="preserve"> REF _Ref105841937 \r \h </w:instrText>
      </w:r>
      <w:r>
        <w:fldChar w:fldCharType="separate"/>
      </w:r>
      <w:r w:rsidR="009272D6">
        <w:t>[1]</w:t>
      </w:r>
      <w:r>
        <w:fldChar w:fldCharType="end"/>
      </w:r>
      <w:r>
        <w:t>.</w:t>
      </w:r>
    </w:p>
    <w:p w14:paraId="52AA564F" w14:textId="77777777" w:rsidR="006F3182" w:rsidRDefault="006F3182" w:rsidP="006F3182">
      <w:pPr>
        <w:pStyle w:val="Code"/>
      </w:pPr>
      <w:r>
        <w:t>&lt;</w:t>
      </w:r>
      <w:r w:rsidRPr="009B33A0">
        <w:rPr>
          <w:b/>
        </w:rPr>
        <w:t>smoothing_buffer_descriptor</w:t>
      </w:r>
    </w:p>
    <w:p w14:paraId="6BBDFC9F" w14:textId="77777777" w:rsidR="006F3182" w:rsidRDefault="006F3182" w:rsidP="006F3182">
      <w:pPr>
        <w:pStyle w:val="Code"/>
      </w:pPr>
      <w:r>
        <w:t xml:space="preserve">    sb_leak_rate="</w:t>
      </w:r>
      <w:r w:rsidRPr="009B33A0">
        <w:rPr>
          <w:i/>
        </w:rPr>
        <w:t>uint22, required</w:t>
      </w:r>
      <w:r>
        <w:t>"</w:t>
      </w:r>
    </w:p>
    <w:p w14:paraId="72915D7D" w14:textId="77777777" w:rsidR="006F3182" w:rsidRDefault="006F3182" w:rsidP="006F3182">
      <w:pPr>
        <w:pStyle w:val="Code"/>
      </w:pPr>
      <w:r>
        <w:t xml:space="preserve">    sb_size="</w:t>
      </w:r>
      <w:r w:rsidRPr="009B33A0">
        <w:rPr>
          <w:i/>
        </w:rPr>
        <w:t>uint22, required</w:t>
      </w:r>
      <w:r>
        <w:t>"/&gt;</w:t>
      </w:r>
    </w:p>
    <w:p w14:paraId="4DBC7CD2" w14:textId="77777777" w:rsidR="006F3182" w:rsidRDefault="006F3182" w:rsidP="006F3182">
      <w:pPr>
        <w:pStyle w:val="Appendix3"/>
      </w:pPr>
      <w:bookmarkStart w:id="722" w:name="_Toc166363208"/>
      <w:r w:rsidRPr="00CF7BF7">
        <w:t>STD_descriptor</w:t>
      </w:r>
      <w:bookmarkEnd w:id="722"/>
    </w:p>
    <w:p w14:paraId="530D5A3B" w14:textId="1BDCC908" w:rsidR="006F3182" w:rsidRDefault="006F3182" w:rsidP="006F3182">
      <w:r>
        <w:t xml:space="preserve">Defined by MPEG in </w:t>
      </w:r>
      <w:r>
        <w:fldChar w:fldCharType="begin"/>
      </w:r>
      <w:r>
        <w:instrText xml:space="preserve"> REF _Ref105841937 \r \h </w:instrText>
      </w:r>
      <w:r>
        <w:fldChar w:fldCharType="separate"/>
      </w:r>
      <w:r w:rsidR="009272D6">
        <w:t>[1]</w:t>
      </w:r>
      <w:r>
        <w:fldChar w:fldCharType="end"/>
      </w:r>
      <w:r>
        <w:t>.</w:t>
      </w:r>
    </w:p>
    <w:p w14:paraId="424B7063" w14:textId="77777777" w:rsidR="006F3182" w:rsidRDefault="006F3182" w:rsidP="006F3182">
      <w:pPr>
        <w:pStyle w:val="Code"/>
      </w:pPr>
      <w:r>
        <w:t>&lt;</w:t>
      </w:r>
      <w:r w:rsidRPr="00CF7BF7">
        <w:rPr>
          <w:b/>
        </w:rPr>
        <w:t>STD_descriptor</w:t>
      </w:r>
      <w:r>
        <w:t xml:space="preserve"> leak_valid="</w:t>
      </w:r>
      <w:r w:rsidRPr="00707890">
        <w:rPr>
          <w:i/>
        </w:rPr>
        <w:t>bool, required</w:t>
      </w:r>
      <w:r>
        <w:t>"/&gt;</w:t>
      </w:r>
    </w:p>
    <w:p w14:paraId="63234F78" w14:textId="77777777" w:rsidR="00960BC8" w:rsidRDefault="00960BC8" w:rsidP="00960BC8">
      <w:pPr>
        <w:pStyle w:val="Appendix3"/>
      </w:pPr>
      <w:bookmarkStart w:id="723" w:name="_Toc166363209"/>
      <w:r>
        <w:t>stereoscopic_program_info_descriptor</w:t>
      </w:r>
      <w:bookmarkEnd w:id="723"/>
    </w:p>
    <w:p w14:paraId="5CAC8FB3" w14:textId="5891CEAF" w:rsidR="00960BC8" w:rsidRDefault="00960BC8" w:rsidP="00960BC8">
      <w:r>
        <w:t xml:space="preserve">Defined by MPEG in </w:t>
      </w:r>
      <w:r>
        <w:fldChar w:fldCharType="begin"/>
      </w:r>
      <w:r>
        <w:instrText xml:space="preserve"> REF _Ref105841937 \r \h </w:instrText>
      </w:r>
      <w:r>
        <w:fldChar w:fldCharType="separate"/>
      </w:r>
      <w:r w:rsidR="009272D6">
        <w:t>[1]</w:t>
      </w:r>
      <w:r>
        <w:fldChar w:fldCharType="end"/>
      </w:r>
      <w:r>
        <w:t>.</w:t>
      </w:r>
    </w:p>
    <w:p w14:paraId="6311AF73" w14:textId="77777777" w:rsidR="00960BC8" w:rsidRDefault="00960BC8" w:rsidP="00960BC8">
      <w:pPr>
        <w:pStyle w:val="Code"/>
      </w:pPr>
      <w:r>
        <w:t>&lt;</w:t>
      </w:r>
      <w:r w:rsidRPr="00960BC8">
        <w:rPr>
          <w:b/>
        </w:rPr>
        <w:t>stereoscopic_program_info_descriptor</w:t>
      </w:r>
      <w:r>
        <w:t xml:space="preserve"> stereoscopic_service_type="</w:t>
      </w:r>
      <w:r w:rsidRPr="00960BC8">
        <w:rPr>
          <w:i/>
        </w:rPr>
        <w:t>uint3, required</w:t>
      </w:r>
      <w:r>
        <w:t>"/&gt;</w:t>
      </w:r>
    </w:p>
    <w:p w14:paraId="3884BE6C" w14:textId="77777777" w:rsidR="00960BC8" w:rsidRDefault="00960BC8" w:rsidP="00960BC8">
      <w:pPr>
        <w:pStyle w:val="Appendix3"/>
      </w:pPr>
      <w:bookmarkStart w:id="724" w:name="_Toc166363210"/>
      <w:r>
        <w:t>stereoscopic_video_info_descriptor</w:t>
      </w:r>
      <w:bookmarkEnd w:id="724"/>
    </w:p>
    <w:p w14:paraId="578A016F" w14:textId="28DF0DBB" w:rsidR="00960BC8" w:rsidRDefault="00960BC8" w:rsidP="00960BC8">
      <w:r>
        <w:t xml:space="preserve">Defined by MPEG in </w:t>
      </w:r>
      <w:r>
        <w:fldChar w:fldCharType="begin"/>
      </w:r>
      <w:r>
        <w:instrText xml:space="preserve"> REF _Ref105841937 \r \h </w:instrText>
      </w:r>
      <w:r>
        <w:fldChar w:fldCharType="separate"/>
      </w:r>
      <w:r w:rsidR="009272D6">
        <w:t>[1]</w:t>
      </w:r>
      <w:r>
        <w:fldChar w:fldCharType="end"/>
      </w:r>
      <w:r>
        <w:t>.</w:t>
      </w:r>
    </w:p>
    <w:p w14:paraId="6465F51C" w14:textId="77777777" w:rsidR="00960BC8" w:rsidRDefault="00960BC8" w:rsidP="00960BC8">
      <w:pPr>
        <w:pStyle w:val="Code"/>
      </w:pPr>
      <w:r>
        <w:t>&lt;</w:t>
      </w:r>
      <w:r w:rsidRPr="00960BC8">
        <w:rPr>
          <w:b/>
        </w:rPr>
        <w:t>stereoscopic_video_info_descriptor</w:t>
      </w:r>
    </w:p>
    <w:p w14:paraId="367921B1" w14:textId="77777777" w:rsidR="00960BC8" w:rsidRDefault="00960BC8" w:rsidP="00960BC8">
      <w:pPr>
        <w:pStyle w:val="Code"/>
      </w:pPr>
      <w:r>
        <w:t xml:space="preserve">    base_video="</w:t>
      </w:r>
      <w:r w:rsidRPr="00960BC8">
        <w:rPr>
          <w:i/>
        </w:rPr>
        <w:t>bool, required</w:t>
      </w:r>
      <w:r>
        <w:t>"</w:t>
      </w:r>
    </w:p>
    <w:p w14:paraId="600E5A11" w14:textId="77777777" w:rsidR="00960BC8" w:rsidRDefault="00960BC8" w:rsidP="00960BC8">
      <w:pPr>
        <w:pStyle w:val="Code"/>
      </w:pPr>
      <w:r>
        <w:t xml:space="preserve">    leftview="</w:t>
      </w:r>
      <w:r w:rsidRPr="00960BC8">
        <w:rPr>
          <w:i/>
        </w:rPr>
        <w:t>bool, optional</w:t>
      </w:r>
      <w:r>
        <w:t>"</w:t>
      </w:r>
    </w:p>
    <w:p w14:paraId="21A2250E" w14:textId="77777777" w:rsidR="00960BC8" w:rsidRDefault="00960BC8" w:rsidP="00960BC8">
      <w:pPr>
        <w:pStyle w:val="Code"/>
      </w:pPr>
      <w:r>
        <w:t xml:space="preserve">    usable_as_2D="</w:t>
      </w:r>
      <w:r w:rsidRPr="00960BC8">
        <w:rPr>
          <w:i/>
        </w:rPr>
        <w:t>bool, optional</w:t>
      </w:r>
      <w:r>
        <w:t>"</w:t>
      </w:r>
    </w:p>
    <w:p w14:paraId="64744C9F" w14:textId="77777777" w:rsidR="00960BC8" w:rsidRDefault="00960BC8" w:rsidP="00960BC8">
      <w:pPr>
        <w:pStyle w:val="Code"/>
      </w:pPr>
      <w:r>
        <w:t xml:space="preserve">    horizontal_upsampling_factor="</w:t>
      </w:r>
      <w:r w:rsidRPr="00960BC8">
        <w:rPr>
          <w:i/>
        </w:rPr>
        <w:t>uint4, optional</w:t>
      </w:r>
      <w:r>
        <w:t>"</w:t>
      </w:r>
    </w:p>
    <w:p w14:paraId="5CAC54FD" w14:textId="77777777" w:rsidR="00960BC8" w:rsidRDefault="00960BC8" w:rsidP="00960BC8">
      <w:pPr>
        <w:pStyle w:val="Code"/>
      </w:pPr>
      <w:r>
        <w:t xml:space="preserve">    vertical_upsampling_factor="</w:t>
      </w:r>
      <w:r w:rsidRPr="00960BC8">
        <w:rPr>
          <w:i/>
        </w:rPr>
        <w:t>uint4, optional</w:t>
      </w:r>
      <w:r>
        <w:t>"/&gt;</w:t>
      </w:r>
    </w:p>
    <w:p w14:paraId="5A4556F5" w14:textId="77777777" w:rsidR="006F3182" w:rsidRDefault="006F3182" w:rsidP="006F3182">
      <w:pPr>
        <w:pStyle w:val="Appendix3"/>
      </w:pPr>
      <w:bookmarkStart w:id="725" w:name="_Toc166363211"/>
      <w:r>
        <w:t>stream_event_descriptor</w:t>
      </w:r>
      <w:bookmarkEnd w:id="725"/>
    </w:p>
    <w:p w14:paraId="3125E82B" w14:textId="7C4E69D9" w:rsidR="006F3182" w:rsidRDefault="006F3182" w:rsidP="006F3182">
      <w:r>
        <w:t xml:space="preserve">Defined by MPEG in </w:t>
      </w:r>
      <w:r>
        <w:fldChar w:fldCharType="begin"/>
      </w:r>
      <w:r>
        <w:instrText xml:space="preserve"> REF _Ref2010588 \r \h </w:instrText>
      </w:r>
      <w:r>
        <w:fldChar w:fldCharType="separate"/>
      </w:r>
      <w:r w:rsidR="009272D6">
        <w:t>[2]</w:t>
      </w:r>
      <w:r>
        <w:fldChar w:fldCharType="end"/>
      </w:r>
      <w:r>
        <w:t xml:space="preserve">. Note: </w:t>
      </w:r>
      <w:r w:rsidRPr="00CE6802">
        <w:rPr>
          <w:rStyle w:val="Codeintext"/>
        </w:rPr>
        <w:t>&lt;private_data&gt;</w:t>
      </w:r>
      <w:r>
        <w:t xml:space="preserve"> and </w:t>
      </w:r>
      <w:r w:rsidRPr="00CE6802">
        <w:rPr>
          <w:rStyle w:val="Codeintext"/>
        </w:rPr>
        <w:t>&lt;private_text&gt;</w:t>
      </w:r>
      <w:r>
        <w:t xml:space="preserve"> are mutually exclusive. They both define the same private data part, the former using hexadecimal format and the latter ASCII text.</w:t>
      </w:r>
    </w:p>
    <w:p w14:paraId="16489A6E" w14:textId="77777777" w:rsidR="006F3182" w:rsidRPr="00AA68A8" w:rsidRDefault="006F3182" w:rsidP="006F3182">
      <w:pPr>
        <w:pStyle w:val="Code"/>
        <w:rPr>
          <w:b/>
        </w:rPr>
      </w:pPr>
      <w:r>
        <w:t>&lt;</w:t>
      </w:r>
      <w:r w:rsidRPr="00AA68A8">
        <w:rPr>
          <w:b/>
        </w:rPr>
        <w:t>stream_event_descriptor</w:t>
      </w:r>
    </w:p>
    <w:p w14:paraId="7A593B82" w14:textId="77777777" w:rsidR="006F3182" w:rsidRDefault="006F3182" w:rsidP="006F3182">
      <w:pPr>
        <w:pStyle w:val="Code"/>
      </w:pPr>
      <w:r>
        <w:t xml:space="preserve">    event_id="</w:t>
      </w:r>
      <w:r w:rsidRPr="00AA68A8">
        <w:rPr>
          <w:i/>
        </w:rPr>
        <w:t>uint16, required</w:t>
      </w:r>
      <w:r>
        <w:t>"</w:t>
      </w:r>
    </w:p>
    <w:p w14:paraId="4C4CEA5B" w14:textId="77777777" w:rsidR="006F3182" w:rsidRDefault="006F3182" w:rsidP="006F3182">
      <w:pPr>
        <w:pStyle w:val="Code"/>
      </w:pPr>
      <w:r>
        <w:t xml:space="preserve">    event_NPT="</w:t>
      </w:r>
      <w:r w:rsidRPr="00AA68A8">
        <w:rPr>
          <w:i/>
        </w:rPr>
        <w:t>uint33, required</w:t>
      </w:r>
      <w:r>
        <w:t>"&gt;</w:t>
      </w:r>
    </w:p>
    <w:p w14:paraId="3DC76FEA" w14:textId="77777777" w:rsidR="006F3182" w:rsidRDefault="006F3182" w:rsidP="006F3182">
      <w:pPr>
        <w:pStyle w:val="Code"/>
      </w:pPr>
      <w:r>
        <w:t xml:space="preserve">  &lt;private_data&gt;</w:t>
      </w:r>
    </w:p>
    <w:p w14:paraId="271D2918" w14:textId="77777777" w:rsidR="006F3182" w:rsidRPr="00AA68A8" w:rsidRDefault="006F3182" w:rsidP="006F3182">
      <w:pPr>
        <w:pStyle w:val="Code"/>
        <w:rPr>
          <w:i/>
        </w:rPr>
      </w:pPr>
      <w:r>
        <w:lastRenderedPageBreak/>
        <w:t xml:space="preserve">    </w:t>
      </w:r>
      <w:r w:rsidRPr="00AA68A8">
        <w:rPr>
          <w:i/>
        </w:rPr>
        <w:t>Hexadecimal content</w:t>
      </w:r>
    </w:p>
    <w:p w14:paraId="24BE4354" w14:textId="77777777" w:rsidR="006F3182" w:rsidRDefault="006F3182" w:rsidP="006F3182">
      <w:pPr>
        <w:pStyle w:val="Code"/>
      </w:pPr>
      <w:r>
        <w:t xml:space="preserve">  &lt;/private_data&gt;</w:t>
      </w:r>
    </w:p>
    <w:p w14:paraId="3229BD8A" w14:textId="77777777" w:rsidR="006F3182" w:rsidRDefault="006F3182" w:rsidP="006F3182">
      <w:pPr>
        <w:pStyle w:val="Code"/>
      </w:pPr>
      <w:r>
        <w:t xml:space="preserve">  &lt;private_text&gt;</w:t>
      </w:r>
    </w:p>
    <w:p w14:paraId="065930AD" w14:textId="77777777" w:rsidR="006F3182" w:rsidRPr="00AA68A8" w:rsidRDefault="006F3182" w:rsidP="006F3182">
      <w:pPr>
        <w:pStyle w:val="Code"/>
        <w:rPr>
          <w:i/>
        </w:rPr>
      </w:pPr>
      <w:r>
        <w:t xml:space="preserve">    </w:t>
      </w:r>
      <w:r w:rsidRPr="00AA68A8">
        <w:rPr>
          <w:i/>
        </w:rPr>
        <w:t>ASCII string to be used instead of private_data</w:t>
      </w:r>
    </w:p>
    <w:p w14:paraId="26AD12A6" w14:textId="77777777" w:rsidR="006F3182" w:rsidRDefault="006F3182" w:rsidP="006F3182">
      <w:pPr>
        <w:pStyle w:val="Code"/>
      </w:pPr>
      <w:r>
        <w:t xml:space="preserve">  &lt;/private_text&gt;</w:t>
      </w:r>
    </w:p>
    <w:p w14:paraId="58B12DD0" w14:textId="77777777" w:rsidR="006F3182" w:rsidRDefault="006F3182" w:rsidP="006F3182">
      <w:pPr>
        <w:pStyle w:val="Code"/>
      </w:pPr>
      <w:r>
        <w:t>&lt;/stream_event_descriptor&gt;</w:t>
      </w:r>
    </w:p>
    <w:p w14:paraId="203777A8" w14:textId="77777777" w:rsidR="006F3182" w:rsidRDefault="006F3182" w:rsidP="006F3182">
      <w:pPr>
        <w:pStyle w:val="Appendix3"/>
      </w:pPr>
      <w:bookmarkStart w:id="726" w:name="_Toc166363212"/>
      <w:r w:rsidRPr="00713671">
        <w:t>stream_mode_descriptor</w:t>
      </w:r>
      <w:bookmarkEnd w:id="726"/>
    </w:p>
    <w:p w14:paraId="0AF61B83" w14:textId="0CE455A1" w:rsidR="006F3182" w:rsidRPr="00FB2002" w:rsidRDefault="006F3182" w:rsidP="006F3182">
      <w:r>
        <w:t xml:space="preserve">Defined by MPEG in </w:t>
      </w:r>
      <w:r>
        <w:fldChar w:fldCharType="begin"/>
      </w:r>
      <w:r>
        <w:instrText xml:space="preserve"> REF _Ref2010588 \r \h </w:instrText>
      </w:r>
      <w:r>
        <w:fldChar w:fldCharType="separate"/>
      </w:r>
      <w:r w:rsidR="009272D6">
        <w:t>[2]</w:t>
      </w:r>
      <w:r>
        <w:fldChar w:fldCharType="end"/>
      </w:r>
      <w:r>
        <w:t>.</w:t>
      </w:r>
    </w:p>
    <w:p w14:paraId="1E8A1BE7" w14:textId="77777777" w:rsidR="006F3182" w:rsidRDefault="006F3182" w:rsidP="006F3182">
      <w:pPr>
        <w:pStyle w:val="Code"/>
      </w:pPr>
      <w:r w:rsidRPr="00713671">
        <w:t>&lt;</w:t>
      </w:r>
      <w:r w:rsidRPr="00713671">
        <w:rPr>
          <w:b/>
        </w:rPr>
        <w:t>stream_mode_descriptor</w:t>
      </w:r>
      <w:r w:rsidRPr="00713671">
        <w:t xml:space="preserve"> stream_mode="</w:t>
      </w:r>
      <w:r w:rsidRPr="00713671">
        <w:rPr>
          <w:i/>
        </w:rPr>
        <w:t>uint8, required</w:t>
      </w:r>
      <w:r w:rsidRPr="00713671">
        <w:t>"/&gt;</w:t>
      </w:r>
    </w:p>
    <w:p w14:paraId="335D1FF2" w14:textId="77777777" w:rsidR="0028027A" w:rsidRPr="0028027A" w:rsidRDefault="0028027A" w:rsidP="0028027A">
      <w:pPr>
        <w:pStyle w:val="Appendix3"/>
      </w:pPr>
      <w:bookmarkStart w:id="727" w:name="_Toc166363213"/>
      <w:r w:rsidRPr="0028027A">
        <w:t>SVC_extension_descriptor</w:t>
      </w:r>
      <w:bookmarkEnd w:id="727"/>
    </w:p>
    <w:p w14:paraId="169F5524" w14:textId="0B59A000" w:rsidR="0028027A" w:rsidRDefault="0028027A" w:rsidP="0028027A">
      <w:r>
        <w:t xml:space="preserve">Defined by MPEG in </w:t>
      </w:r>
      <w:r>
        <w:fldChar w:fldCharType="begin"/>
      </w:r>
      <w:r>
        <w:instrText xml:space="preserve"> REF _Ref105841937 \r \h </w:instrText>
      </w:r>
      <w:r>
        <w:fldChar w:fldCharType="separate"/>
      </w:r>
      <w:r w:rsidR="009272D6">
        <w:t>[1]</w:t>
      </w:r>
      <w:r>
        <w:fldChar w:fldCharType="end"/>
      </w:r>
      <w:r>
        <w:t>.</w:t>
      </w:r>
    </w:p>
    <w:p w14:paraId="799211D4" w14:textId="77777777" w:rsidR="0028027A" w:rsidRPr="0028027A" w:rsidRDefault="0028027A" w:rsidP="0028027A">
      <w:pPr>
        <w:pStyle w:val="Code"/>
      </w:pPr>
      <w:r w:rsidRPr="0028027A">
        <w:t>&lt;</w:t>
      </w:r>
      <w:r w:rsidRPr="0028027A">
        <w:rPr>
          <w:b/>
        </w:rPr>
        <w:t>SVC_extension_descriptor</w:t>
      </w:r>
    </w:p>
    <w:p w14:paraId="73C2E45A" w14:textId="77777777" w:rsidR="0028027A" w:rsidRDefault="0028027A" w:rsidP="0028027A">
      <w:pPr>
        <w:pStyle w:val="Code"/>
      </w:pPr>
      <w:r w:rsidRPr="0028027A">
        <w:t xml:space="preserve">    </w:t>
      </w:r>
      <w:r>
        <w:t>width="</w:t>
      </w:r>
      <w:r w:rsidRPr="0028027A">
        <w:rPr>
          <w:i/>
        </w:rPr>
        <w:t>uint16, required</w:t>
      </w:r>
      <w:r>
        <w:t>"</w:t>
      </w:r>
    </w:p>
    <w:p w14:paraId="16BF5818" w14:textId="77777777" w:rsidR="0028027A" w:rsidRDefault="0028027A" w:rsidP="0028027A">
      <w:pPr>
        <w:pStyle w:val="Code"/>
      </w:pPr>
      <w:r>
        <w:t xml:space="preserve">    height="</w:t>
      </w:r>
      <w:r w:rsidRPr="0028027A">
        <w:rPr>
          <w:i/>
        </w:rPr>
        <w:t>uint16, required</w:t>
      </w:r>
      <w:r>
        <w:t>"</w:t>
      </w:r>
    </w:p>
    <w:p w14:paraId="45A34CE3" w14:textId="77777777" w:rsidR="0028027A" w:rsidRDefault="0028027A" w:rsidP="0028027A">
      <w:pPr>
        <w:pStyle w:val="Code"/>
      </w:pPr>
      <w:r>
        <w:t xml:space="preserve">    frame_rate="</w:t>
      </w:r>
      <w:r w:rsidRPr="0028027A">
        <w:rPr>
          <w:i/>
        </w:rPr>
        <w:t>uint16, required</w:t>
      </w:r>
      <w:r>
        <w:t>"</w:t>
      </w:r>
    </w:p>
    <w:p w14:paraId="24C974D6" w14:textId="77777777" w:rsidR="0028027A" w:rsidRDefault="0028027A" w:rsidP="0028027A">
      <w:pPr>
        <w:pStyle w:val="Code"/>
      </w:pPr>
      <w:r>
        <w:t xml:space="preserve">    average_bitrate="</w:t>
      </w:r>
      <w:r w:rsidRPr="0028027A">
        <w:rPr>
          <w:i/>
        </w:rPr>
        <w:t>uint16, required</w:t>
      </w:r>
      <w:r>
        <w:t>"</w:t>
      </w:r>
    </w:p>
    <w:p w14:paraId="5F93FD72" w14:textId="77777777" w:rsidR="0028027A" w:rsidRDefault="0028027A" w:rsidP="0028027A">
      <w:pPr>
        <w:pStyle w:val="Code"/>
      </w:pPr>
      <w:r>
        <w:t xml:space="preserve">    maximum_bitrate="</w:t>
      </w:r>
      <w:r w:rsidRPr="0028027A">
        <w:rPr>
          <w:i/>
        </w:rPr>
        <w:t>uint16, required</w:t>
      </w:r>
      <w:r>
        <w:t>"</w:t>
      </w:r>
    </w:p>
    <w:p w14:paraId="4B6EF819" w14:textId="77777777" w:rsidR="0028027A" w:rsidRDefault="0028027A" w:rsidP="0028027A">
      <w:pPr>
        <w:pStyle w:val="Code"/>
      </w:pPr>
      <w:r>
        <w:t xml:space="preserve">    dependency_id="</w:t>
      </w:r>
      <w:r w:rsidRPr="0028027A">
        <w:rPr>
          <w:i/>
        </w:rPr>
        <w:t>uint3, required</w:t>
      </w:r>
      <w:r>
        <w:t>"</w:t>
      </w:r>
    </w:p>
    <w:p w14:paraId="7B30B051" w14:textId="77777777" w:rsidR="0028027A" w:rsidRDefault="0028027A" w:rsidP="0028027A">
      <w:pPr>
        <w:pStyle w:val="Code"/>
      </w:pPr>
      <w:r>
        <w:t xml:space="preserve">    quality_id_start="</w:t>
      </w:r>
      <w:r w:rsidRPr="0028027A">
        <w:rPr>
          <w:i/>
        </w:rPr>
        <w:t>uint4, required</w:t>
      </w:r>
      <w:r>
        <w:t>"</w:t>
      </w:r>
    </w:p>
    <w:p w14:paraId="15E92072" w14:textId="77777777" w:rsidR="0028027A" w:rsidRDefault="0028027A" w:rsidP="0028027A">
      <w:pPr>
        <w:pStyle w:val="Code"/>
      </w:pPr>
      <w:r>
        <w:t xml:space="preserve">    quality_id_end="</w:t>
      </w:r>
      <w:r w:rsidRPr="0028027A">
        <w:rPr>
          <w:i/>
        </w:rPr>
        <w:t>uint4, required</w:t>
      </w:r>
      <w:r>
        <w:t>"</w:t>
      </w:r>
    </w:p>
    <w:p w14:paraId="2B8E6332" w14:textId="77777777" w:rsidR="0028027A" w:rsidRDefault="0028027A" w:rsidP="0028027A">
      <w:pPr>
        <w:pStyle w:val="Code"/>
      </w:pPr>
      <w:r>
        <w:t xml:space="preserve">    temporal_id_start="</w:t>
      </w:r>
      <w:r w:rsidRPr="0028027A">
        <w:rPr>
          <w:i/>
        </w:rPr>
        <w:t>uint3, required</w:t>
      </w:r>
      <w:r>
        <w:t>"</w:t>
      </w:r>
    </w:p>
    <w:p w14:paraId="10804E55" w14:textId="77777777" w:rsidR="0028027A" w:rsidRDefault="0028027A" w:rsidP="0028027A">
      <w:pPr>
        <w:pStyle w:val="Code"/>
      </w:pPr>
      <w:r>
        <w:t xml:space="preserve">    temporal_id_end="</w:t>
      </w:r>
      <w:r w:rsidRPr="0028027A">
        <w:rPr>
          <w:i/>
        </w:rPr>
        <w:t>uint3, required</w:t>
      </w:r>
      <w:r>
        <w:t>"</w:t>
      </w:r>
    </w:p>
    <w:p w14:paraId="2549CC33" w14:textId="77777777" w:rsidR="0028027A" w:rsidRDefault="0028027A" w:rsidP="0028027A">
      <w:pPr>
        <w:pStyle w:val="Code"/>
      </w:pPr>
      <w:r>
        <w:t xml:space="preserve">    no_sei_nal_unit_present="</w:t>
      </w:r>
      <w:r w:rsidRPr="0028027A">
        <w:rPr>
          <w:i/>
        </w:rPr>
        <w:t>bool, required</w:t>
      </w:r>
      <w:r>
        <w:t>"/&gt;</w:t>
      </w:r>
    </w:p>
    <w:p w14:paraId="1B2B98A5" w14:textId="77777777" w:rsidR="006F3182" w:rsidRDefault="006F3182" w:rsidP="006F3182">
      <w:pPr>
        <w:pStyle w:val="Appendix3"/>
      </w:pPr>
      <w:bookmarkStart w:id="728" w:name="_Toc166363214"/>
      <w:r>
        <w:t>system_clock_descriptor</w:t>
      </w:r>
      <w:bookmarkEnd w:id="728"/>
    </w:p>
    <w:p w14:paraId="728BBCCB" w14:textId="487BC215" w:rsidR="006F3182" w:rsidRDefault="006F3182" w:rsidP="006F3182">
      <w:r>
        <w:t xml:space="preserve">Defined by MPEG in </w:t>
      </w:r>
      <w:r>
        <w:fldChar w:fldCharType="begin"/>
      </w:r>
      <w:r>
        <w:instrText xml:space="preserve"> REF _Ref105841937 \r \h </w:instrText>
      </w:r>
      <w:r>
        <w:fldChar w:fldCharType="separate"/>
      </w:r>
      <w:r w:rsidR="009272D6">
        <w:t>[1]</w:t>
      </w:r>
      <w:r>
        <w:fldChar w:fldCharType="end"/>
      </w:r>
      <w:r>
        <w:t>.</w:t>
      </w:r>
    </w:p>
    <w:p w14:paraId="75D6A331" w14:textId="77777777" w:rsidR="006F3182" w:rsidRDefault="006F3182" w:rsidP="006F3182">
      <w:pPr>
        <w:pStyle w:val="Code"/>
      </w:pPr>
      <w:r>
        <w:t>&lt;</w:t>
      </w:r>
      <w:r w:rsidRPr="0028027A">
        <w:rPr>
          <w:b/>
        </w:rPr>
        <w:t>system_clock_descriptor</w:t>
      </w:r>
    </w:p>
    <w:p w14:paraId="463F7AEC" w14:textId="77777777" w:rsidR="006F3182" w:rsidRDefault="006F3182" w:rsidP="006F3182">
      <w:pPr>
        <w:pStyle w:val="Code"/>
      </w:pPr>
      <w:r>
        <w:t xml:space="preserve">    external_clock_reference="</w:t>
      </w:r>
      <w:r w:rsidRPr="0028027A">
        <w:rPr>
          <w:i/>
        </w:rPr>
        <w:t>bool required</w:t>
      </w:r>
      <w:r>
        <w:t>"</w:t>
      </w:r>
    </w:p>
    <w:p w14:paraId="0C5B8DC6" w14:textId="77777777" w:rsidR="006F3182" w:rsidRDefault="006F3182" w:rsidP="006F3182">
      <w:pPr>
        <w:pStyle w:val="Code"/>
      </w:pPr>
      <w:r>
        <w:t xml:space="preserve">    clock_accuracy_integer="</w:t>
      </w:r>
      <w:r w:rsidRPr="0028027A">
        <w:rPr>
          <w:i/>
        </w:rPr>
        <w:t>uint6, required</w:t>
      </w:r>
      <w:r>
        <w:t>"</w:t>
      </w:r>
    </w:p>
    <w:p w14:paraId="2F5A96D5" w14:textId="77777777" w:rsidR="006F3182" w:rsidRDefault="006F3182" w:rsidP="006F3182">
      <w:pPr>
        <w:pStyle w:val="Code"/>
      </w:pPr>
      <w:r>
        <w:t xml:space="preserve">    clock_accuracy_exponent="</w:t>
      </w:r>
      <w:r w:rsidRPr="0028027A">
        <w:rPr>
          <w:i/>
        </w:rPr>
        <w:t>uint3, required</w:t>
      </w:r>
      <w:r>
        <w:t>"/&gt;</w:t>
      </w:r>
    </w:p>
    <w:p w14:paraId="4159422B" w14:textId="77777777" w:rsidR="006F3182" w:rsidRDefault="006F3182" w:rsidP="006F3182">
      <w:pPr>
        <w:pStyle w:val="Appendix3"/>
      </w:pPr>
      <w:bookmarkStart w:id="729" w:name="_Toc166363215"/>
      <w:r>
        <w:t>target_background_grid_descriptor</w:t>
      </w:r>
      <w:bookmarkEnd w:id="729"/>
    </w:p>
    <w:p w14:paraId="184C4ED4" w14:textId="56FC8D71" w:rsidR="006F3182" w:rsidRDefault="006F3182" w:rsidP="006F3182">
      <w:r>
        <w:t xml:space="preserve">Defined by MPEG in </w:t>
      </w:r>
      <w:r>
        <w:fldChar w:fldCharType="begin"/>
      </w:r>
      <w:r>
        <w:instrText xml:space="preserve"> REF _Ref105841937 \r \h </w:instrText>
      </w:r>
      <w:r>
        <w:fldChar w:fldCharType="separate"/>
      </w:r>
      <w:r w:rsidR="009272D6">
        <w:t>[1]</w:t>
      </w:r>
      <w:r>
        <w:fldChar w:fldCharType="end"/>
      </w:r>
      <w:r>
        <w:t>.</w:t>
      </w:r>
    </w:p>
    <w:p w14:paraId="4278E160" w14:textId="77777777" w:rsidR="006F3182" w:rsidRPr="00F113F2" w:rsidRDefault="006F3182" w:rsidP="006F3182">
      <w:pPr>
        <w:pStyle w:val="Code"/>
        <w:rPr>
          <w:b/>
        </w:rPr>
      </w:pPr>
      <w:r>
        <w:t>&lt;</w:t>
      </w:r>
      <w:r w:rsidRPr="00F113F2">
        <w:rPr>
          <w:b/>
        </w:rPr>
        <w:t>target_background_grid_descriptor</w:t>
      </w:r>
    </w:p>
    <w:p w14:paraId="326AE8DB" w14:textId="77777777" w:rsidR="006F3182" w:rsidRDefault="006F3182" w:rsidP="006F3182">
      <w:pPr>
        <w:pStyle w:val="Code"/>
      </w:pPr>
      <w:r>
        <w:t xml:space="preserve">    horizontal_size="</w:t>
      </w:r>
      <w:r w:rsidRPr="00F113F2">
        <w:rPr>
          <w:i/>
        </w:rPr>
        <w:t>uint14, required</w:t>
      </w:r>
      <w:r>
        <w:t>"</w:t>
      </w:r>
    </w:p>
    <w:p w14:paraId="4A73F040" w14:textId="77777777" w:rsidR="006F3182" w:rsidRDefault="006F3182" w:rsidP="006F3182">
      <w:pPr>
        <w:pStyle w:val="Code"/>
      </w:pPr>
      <w:r>
        <w:t xml:space="preserve">    vertical_size="</w:t>
      </w:r>
      <w:r w:rsidRPr="00F113F2">
        <w:rPr>
          <w:i/>
        </w:rPr>
        <w:t>uint14, required</w:t>
      </w:r>
      <w:r>
        <w:t>"</w:t>
      </w:r>
    </w:p>
    <w:p w14:paraId="5CD4A728" w14:textId="77777777" w:rsidR="006F3182" w:rsidRDefault="006F3182" w:rsidP="006F3182">
      <w:pPr>
        <w:pStyle w:val="Code"/>
      </w:pPr>
      <w:r>
        <w:t xml:space="preserve">    aspect_ratio_information="</w:t>
      </w:r>
      <w:r w:rsidRPr="00F113F2">
        <w:rPr>
          <w:i/>
        </w:rPr>
        <w:t>uint4, required</w:t>
      </w:r>
      <w:r>
        <w:t>"/&gt;</w:t>
      </w:r>
    </w:p>
    <w:p w14:paraId="651D968D" w14:textId="77777777" w:rsidR="00DC45AD" w:rsidRDefault="00DC45AD" w:rsidP="00DC45AD">
      <w:pPr>
        <w:pStyle w:val="Appendix3"/>
      </w:pPr>
      <w:bookmarkStart w:id="730" w:name="_Toc166363216"/>
      <w:r>
        <w:t>transport_profile_descriptor</w:t>
      </w:r>
      <w:bookmarkEnd w:id="730"/>
      <w:r>
        <w:t xml:space="preserve"> </w:t>
      </w:r>
    </w:p>
    <w:p w14:paraId="3B258414" w14:textId="5810CB97" w:rsidR="00DC45AD" w:rsidRDefault="00DC45AD" w:rsidP="00DC45AD">
      <w:r>
        <w:t xml:space="preserve">Defined by MPEG in </w:t>
      </w:r>
      <w:r>
        <w:fldChar w:fldCharType="begin"/>
      </w:r>
      <w:r>
        <w:instrText xml:space="preserve"> REF _Ref105841937 \r \h </w:instrText>
      </w:r>
      <w:r>
        <w:fldChar w:fldCharType="separate"/>
      </w:r>
      <w:r w:rsidR="009272D6">
        <w:t>[1]</w:t>
      </w:r>
      <w:r>
        <w:fldChar w:fldCharType="end"/>
      </w:r>
      <w:r>
        <w:t>.</w:t>
      </w:r>
    </w:p>
    <w:p w14:paraId="2948B97A" w14:textId="77777777" w:rsidR="00DC45AD" w:rsidRDefault="00DC45AD" w:rsidP="00DC45AD">
      <w:pPr>
        <w:pStyle w:val="Code"/>
      </w:pPr>
      <w:r>
        <w:t>&lt;</w:t>
      </w:r>
      <w:r w:rsidRPr="00DC45AD">
        <w:rPr>
          <w:b/>
        </w:rPr>
        <w:t>transport_profile_descriptor</w:t>
      </w:r>
      <w:r>
        <w:t xml:space="preserve"> transport_profile="</w:t>
      </w:r>
      <w:r w:rsidRPr="00DC45AD">
        <w:rPr>
          <w:i/>
        </w:rPr>
        <w:t>uint8, required</w:t>
      </w:r>
      <w:r>
        <w:t>"&gt;</w:t>
      </w:r>
    </w:p>
    <w:p w14:paraId="6600385D" w14:textId="77777777" w:rsidR="00DC45AD" w:rsidRDefault="00DC45AD" w:rsidP="00DC45AD">
      <w:pPr>
        <w:pStyle w:val="Code"/>
      </w:pPr>
      <w:r>
        <w:t xml:space="preserve">  &lt;private_data&gt;</w:t>
      </w:r>
    </w:p>
    <w:p w14:paraId="317F26B8" w14:textId="77777777" w:rsidR="00DC45AD" w:rsidRPr="00DC45AD" w:rsidRDefault="00DC45AD" w:rsidP="00DC45AD">
      <w:pPr>
        <w:pStyle w:val="Code"/>
        <w:rPr>
          <w:i/>
        </w:rPr>
      </w:pPr>
      <w:r>
        <w:t xml:space="preserve">    </w:t>
      </w:r>
      <w:r w:rsidRPr="00DC45AD">
        <w:rPr>
          <w:i/>
        </w:rPr>
        <w:t>Hexadecimal content</w:t>
      </w:r>
    </w:p>
    <w:p w14:paraId="75FD4000" w14:textId="77777777" w:rsidR="00DC45AD" w:rsidRDefault="00DC45AD" w:rsidP="00DC45AD">
      <w:pPr>
        <w:pStyle w:val="Code"/>
      </w:pPr>
      <w:r>
        <w:t xml:space="preserve">  &lt;/private_data&gt;</w:t>
      </w:r>
    </w:p>
    <w:p w14:paraId="0F8D3411" w14:textId="77777777" w:rsidR="00DC45AD" w:rsidRDefault="00DC45AD" w:rsidP="00DC45AD">
      <w:pPr>
        <w:pStyle w:val="Code"/>
      </w:pPr>
      <w:r>
        <w:t>&lt;/transport_profile_descriptor&gt;</w:t>
      </w:r>
    </w:p>
    <w:p w14:paraId="37133197" w14:textId="77777777" w:rsidR="006F3182" w:rsidRDefault="006F3182" w:rsidP="006F3182">
      <w:pPr>
        <w:pStyle w:val="Appendix3"/>
      </w:pPr>
      <w:bookmarkStart w:id="731" w:name="_Toc166363217"/>
      <w:r>
        <w:t>video_stream_descriptor</w:t>
      </w:r>
      <w:bookmarkEnd w:id="731"/>
    </w:p>
    <w:p w14:paraId="76623748" w14:textId="3A5D9D09" w:rsidR="006F3182" w:rsidRDefault="006F3182" w:rsidP="006F3182">
      <w:r>
        <w:t xml:space="preserve">Defined by MPEG in </w:t>
      </w:r>
      <w:r>
        <w:fldChar w:fldCharType="begin"/>
      </w:r>
      <w:r>
        <w:instrText xml:space="preserve"> REF _Ref105841937 \r \h </w:instrText>
      </w:r>
      <w:r>
        <w:fldChar w:fldCharType="separate"/>
      </w:r>
      <w:r w:rsidR="009272D6">
        <w:t>[1]</w:t>
      </w:r>
      <w:r>
        <w:fldChar w:fldCharType="end"/>
      </w:r>
      <w:r>
        <w:t>.</w:t>
      </w:r>
    </w:p>
    <w:p w14:paraId="30EFC5A9" w14:textId="77777777" w:rsidR="006F3182" w:rsidRPr="00100AB0" w:rsidRDefault="006F3182" w:rsidP="006F3182">
      <w:pPr>
        <w:pStyle w:val="Code"/>
        <w:rPr>
          <w:b/>
        </w:rPr>
      </w:pPr>
      <w:r>
        <w:t>&lt;</w:t>
      </w:r>
      <w:r w:rsidRPr="00100AB0">
        <w:rPr>
          <w:b/>
        </w:rPr>
        <w:t>video_stream_descriptor</w:t>
      </w:r>
    </w:p>
    <w:p w14:paraId="797EABA6" w14:textId="77777777" w:rsidR="006F3182" w:rsidRDefault="006F3182" w:rsidP="006F3182">
      <w:pPr>
        <w:pStyle w:val="Code"/>
      </w:pPr>
      <w:r>
        <w:t xml:space="preserve">    multiple_frame_rate="</w:t>
      </w:r>
      <w:r w:rsidRPr="00E23D12">
        <w:rPr>
          <w:i/>
        </w:rPr>
        <w:t>bool, required</w:t>
      </w:r>
      <w:r>
        <w:t>"</w:t>
      </w:r>
    </w:p>
    <w:p w14:paraId="0B8BF58C" w14:textId="77777777" w:rsidR="006F3182" w:rsidRDefault="006F3182" w:rsidP="006F3182">
      <w:pPr>
        <w:pStyle w:val="Code"/>
      </w:pPr>
      <w:r>
        <w:t xml:space="preserve">    frame_rate_code="</w:t>
      </w:r>
      <w:r w:rsidRPr="00E23D12">
        <w:rPr>
          <w:i/>
        </w:rPr>
        <w:t>uint4, required</w:t>
      </w:r>
      <w:r>
        <w:t>"</w:t>
      </w:r>
    </w:p>
    <w:p w14:paraId="1357A140" w14:textId="77777777" w:rsidR="006F3182" w:rsidRDefault="006F3182" w:rsidP="006F3182">
      <w:pPr>
        <w:pStyle w:val="Code"/>
      </w:pPr>
      <w:r>
        <w:t xml:space="preserve">    MPEG_1_only="</w:t>
      </w:r>
      <w:r w:rsidRPr="00E23D12">
        <w:rPr>
          <w:i/>
        </w:rPr>
        <w:t>bool, required</w:t>
      </w:r>
      <w:r>
        <w:t>"</w:t>
      </w:r>
    </w:p>
    <w:p w14:paraId="23D1E03B" w14:textId="77777777" w:rsidR="006F3182" w:rsidRDefault="006F3182" w:rsidP="006F3182">
      <w:pPr>
        <w:pStyle w:val="Code"/>
      </w:pPr>
      <w:r>
        <w:t xml:space="preserve">    constrained_parameter="</w:t>
      </w:r>
      <w:r w:rsidRPr="00E23D12">
        <w:rPr>
          <w:i/>
        </w:rPr>
        <w:t>bool, required</w:t>
      </w:r>
      <w:r>
        <w:t>"</w:t>
      </w:r>
    </w:p>
    <w:p w14:paraId="4593F1F4" w14:textId="77777777" w:rsidR="006F3182" w:rsidRDefault="006F3182" w:rsidP="006F3182">
      <w:pPr>
        <w:pStyle w:val="Code"/>
      </w:pPr>
      <w:r>
        <w:lastRenderedPageBreak/>
        <w:t xml:space="preserve">    still_picture="</w:t>
      </w:r>
      <w:r w:rsidRPr="00E23D12">
        <w:rPr>
          <w:i/>
        </w:rPr>
        <w:t>bool, required</w:t>
      </w:r>
      <w:r>
        <w:t>"</w:t>
      </w:r>
    </w:p>
    <w:p w14:paraId="57B5F229" w14:textId="77777777" w:rsidR="006F3182" w:rsidRDefault="006F3182" w:rsidP="006F3182">
      <w:pPr>
        <w:pStyle w:val="Code"/>
      </w:pPr>
      <w:r>
        <w:t xml:space="preserve">    profile_and_level_indication="</w:t>
      </w:r>
      <w:r w:rsidRPr="00E23D12">
        <w:rPr>
          <w:i/>
        </w:rPr>
        <w:t>uint8, required when MPEG_1_only='false'</w:t>
      </w:r>
      <w:r>
        <w:t>"</w:t>
      </w:r>
    </w:p>
    <w:p w14:paraId="7A17E489" w14:textId="77777777" w:rsidR="006F3182" w:rsidRDefault="006F3182" w:rsidP="006F3182">
      <w:pPr>
        <w:pStyle w:val="Code"/>
      </w:pPr>
      <w:r>
        <w:t xml:space="preserve">    chroma_format="</w:t>
      </w:r>
      <w:r w:rsidRPr="00E23D12">
        <w:rPr>
          <w:i/>
        </w:rPr>
        <w:t>uint2, required when MPEG_1_only='false'</w:t>
      </w:r>
      <w:r>
        <w:t>"</w:t>
      </w:r>
    </w:p>
    <w:p w14:paraId="01A74D37" w14:textId="77777777" w:rsidR="006F3182" w:rsidRDefault="006F3182" w:rsidP="006F3182">
      <w:pPr>
        <w:pStyle w:val="Code"/>
      </w:pPr>
      <w:r>
        <w:t xml:space="preserve">    frame_rate_extension="</w:t>
      </w:r>
      <w:r w:rsidRPr="00E23D12">
        <w:rPr>
          <w:i/>
        </w:rPr>
        <w:t>bool, required when MPEG_1_only='false'</w:t>
      </w:r>
      <w:r>
        <w:t>"/&gt;</w:t>
      </w:r>
    </w:p>
    <w:p w14:paraId="0A49EAC2" w14:textId="77777777" w:rsidR="006F3182" w:rsidRDefault="006F3182" w:rsidP="006F3182">
      <w:pPr>
        <w:pStyle w:val="Appendix3"/>
      </w:pPr>
      <w:bookmarkStart w:id="732" w:name="_Toc166363218"/>
      <w:r>
        <w:t>video_window_descriptor</w:t>
      </w:r>
      <w:bookmarkEnd w:id="732"/>
    </w:p>
    <w:p w14:paraId="50BFDBA9" w14:textId="1E76ECDF" w:rsidR="006F3182" w:rsidRDefault="006F3182" w:rsidP="006F3182">
      <w:r>
        <w:t xml:space="preserve">Defined by MPEG in </w:t>
      </w:r>
      <w:r>
        <w:fldChar w:fldCharType="begin"/>
      </w:r>
      <w:r>
        <w:instrText xml:space="preserve"> REF _Ref105841937 \r \h </w:instrText>
      </w:r>
      <w:r>
        <w:fldChar w:fldCharType="separate"/>
      </w:r>
      <w:r w:rsidR="009272D6">
        <w:t>[1]</w:t>
      </w:r>
      <w:r>
        <w:fldChar w:fldCharType="end"/>
      </w:r>
      <w:r>
        <w:t>.</w:t>
      </w:r>
    </w:p>
    <w:p w14:paraId="6B5AB6CD" w14:textId="77777777" w:rsidR="006F3182" w:rsidRPr="0005531C" w:rsidRDefault="006F3182" w:rsidP="006F3182">
      <w:pPr>
        <w:pStyle w:val="Code"/>
        <w:rPr>
          <w:b/>
        </w:rPr>
      </w:pPr>
      <w:r>
        <w:t>&lt;</w:t>
      </w:r>
      <w:r w:rsidRPr="0005531C">
        <w:rPr>
          <w:b/>
        </w:rPr>
        <w:t>video_window_descriptor</w:t>
      </w:r>
    </w:p>
    <w:p w14:paraId="1223B4E3" w14:textId="77777777" w:rsidR="006F3182" w:rsidRDefault="006F3182" w:rsidP="006F3182">
      <w:pPr>
        <w:pStyle w:val="Code"/>
      </w:pPr>
      <w:r>
        <w:t xml:space="preserve">    horizontal_offset="</w:t>
      </w:r>
      <w:r w:rsidRPr="0005531C">
        <w:rPr>
          <w:i/>
        </w:rPr>
        <w:t>uint14, required</w:t>
      </w:r>
      <w:r>
        <w:t>"</w:t>
      </w:r>
    </w:p>
    <w:p w14:paraId="7EDF16D8" w14:textId="77777777" w:rsidR="006F3182" w:rsidRDefault="006F3182" w:rsidP="006F3182">
      <w:pPr>
        <w:pStyle w:val="Code"/>
      </w:pPr>
      <w:r>
        <w:t xml:space="preserve">    vertical_offset="</w:t>
      </w:r>
      <w:r w:rsidRPr="0005531C">
        <w:rPr>
          <w:i/>
        </w:rPr>
        <w:t>uint14, required</w:t>
      </w:r>
      <w:r>
        <w:t>"</w:t>
      </w:r>
    </w:p>
    <w:p w14:paraId="4F7C4704" w14:textId="77777777" w:rsidR="006F3182" w:rsidRDefault="006F3182" w:rsidP="006F3182">
      <w:pPr>
        <w:pStyle w:val="Code"/>
      </w:pPr>
      <w:r>
        <w:t xml:space="preserve">    window_priority="</w:t>
      </w:r>
      <w:r w:rsidRPr="0005531C">
        <w:rPr>
          <w:i/>
        </w:rPr>
        <w:t>uint4, required</w:t>
      </w:r>
      <w:r>
        <w:t>"/&gt;</w:t>
      </w:r>
    </w:p>
    <w:p w14:paraId="6DBD49AE" w14:textId="77777777" w:rsidR="00236922" w:rsidRDefault="00236922" w:rsidP="00236922">
      <w:pPr>
        <w:pStyle w:val="Appendix3"/>
      </w:pPr>
      <w:bookmarkStart w:id="733" w:name="_Toc166363219"/>
      <w:r>
        <w:t>virtual_segmentation_descriptor</w:t>
      </w:r>
      <w:bookmarkEnd w:id="733"/>
    </w:p>
    <w:p w14:paraId="11C08143" w14:textId="21E97CD0" w:rsidR="00236922" w:rsidRDefault="00236922" w:rsidP="00236922">
      <w:r>
        <w:t xml:space="preserve">Defined by MPEG in </w:t>
      </w:r>
      <w:r>
        <w:fldChar w:fldCharType="begin"/>
      </w:r>
      <w:r>
        <w:instrText xml:space="preserve"> REF _Ref105841937 \r \h </w:instrText>
      </w:r>
      <w:r>
        <w:fldChar w:fldCharType="separate"/>
      </w:r>
      <w:r w:rsidR="009272D6">
        <w:t>[1]</w:t>
      </w:r>
      <w:r>
        <w:fldChar w:fldCharType="end"/>
      </w:r>
      <w:r>
        <w:t>.</w:t>
      </w:r>
    </w:p>
    <w:p w14:paraId="212BB44B" w14:textId="77777777" w:rsidR="00236922" w:rsidRDefault="00236922" w:rsidP="00236922">
      <w:pPr>
        <w:pStyle w:val="Code"/>
      </w:pPr>
      <w:r>
        <w:t>&lt;</w:t>
      </w:r>
      <w:r w:rsidRPr="00236922">
        <w:rPr>
          <w:b/>
        </w:rPr>
        <w:t>virtual_segmentation_descriptor</w:t>
      </w:r>
      <w:r>
        <w:t xml:space="preserve"> ticks_per_second="</w:t>
      </w:r>
      <w:r w:rsidRPr="00236922">
        <w:rPr>
          <w:i/>
        </w:rPr>
        <w:t>uint21, optional</w:t>
      </w:r>
      <w:r>
        <w:t>"&gt;</w:t>
      </w:r>
    </w:p>
    <w:p w14:paraId="24B069A1" w14:textId="77777777" w:rsidR="00236922" w:rsidRDefault="00236922" w:rsidP="00236922">
      <w:pPr>
        <w:pStyle w:val="Code"/>
      </w:pPr>
    </w:p>
    <w:p w14:paraId="1ED10ACD" w14:textId="77777777" w:rsidR="00236922" w:rsidRDefault="00236922" w:rsidP="00236922">
      <w:pPr>
        <w:pStyle w:val="Code"/>
      </w:pPr>
      <w:r>
        <w:t xml:space="preserve">  &lt;!-- </w:t>
      </w:r>
      <w:r w:rsidRPr="00236922">
        <w:rPr>
          <w:i/>
        </w:rPr>
        <w:t>One per partition</w:t>
      </w:r>
      <w:r>
        <w:t xml:space="preserve"> --&gt;</w:t>
      </w:r>
    </w:p>
    <w:p w14:paraId="54980E9F" w14:textId="77777777" w:rsidR="00236922" w:rsidRDefault="00236922" w:rsidP="00236922">
      <w:pPr>
        <w:pStyle w:val="Code"/>
      </w:pPr>
      <w:r>
        <w:t xml:space="preserve">  &lt;partition</w:t>
      </w:r>
    </w:p>
    <w:p w14:paraId="6875D3C8" w14:textId="77777777" w:rsidR="00236922" w:rsidRDefault="00236922" w:rsidP="00236922">
      <w:pPr>
        <w:pStyle w:val="Code"/>
      </w:pPr>
      <w:r>
        <w:t xml:space="preserve">      partition_id="</w:t>
      </w:r>
      <w:r w:rsidRPr="00236922">
        <w:rPr>
          <w:i/>
        </w:rPr>
        <w:t>uint3, required</w:t>
      </w:r>
      <w:r>
        <w:t>"</w:t>
      </w:r>
    </w:p>
    <w:p w14:paraId="0B4AA0B0" w14:textId="77777777" w:rsidR="00236922" w:rsidRDefault="00236922" w:rsidP="00236922">
      <w:pPr>
        <w:pStyle w:val="Code"/>
      </w:pPr>
      <w:r>
        <w:t xml:space="preserve">      SAP_type_max="</w:t>
      </w:r>
      <w:r w:rsidRPr="00236922">
        <w:rPr>
          <w:i/>
        </w:rPr>
        <w:t>uint3, required</w:t>
      </w:r>
      <w:r>
        <w:t>"</w:t>
      </w:r>
    </w:p>
    <w:p w14:paraId="49032B2C" w14:textId="77777777" w:rsidR="00236922" w:rsidRDefault="00236922" w:rsidP="00236922">
      <w:pPr>
        <w:pStyle w:val="Code"/>
      </w:pPr>
      <w:r>
        <w:t xml:space="preserve">      boundary_PID="</w:t>
      </w:r>
      <w:r w:rsidRPr="00236922">
        <w:rPr>
          <w:i/>
        </w:rPr>
        <w:t>uint13, optional</w:t>
      </w:r>
      <w:r>
        <w:t>"</w:t>
      </w:r>
    </w:p>
    <w:p w14:paraId="199C0968" w14:textId="77777777" w:rsidR="00236922" w:rsidRDefault="00236922" w:rsidP="00236922">
      <w:pPr>
        <w:pStyle w:val="Code"/>
      </w:pPr>
      <w:r>
        <w:t xml:space="preserve">      maximum_duration="</w:t>
      </w:r>
      <w:r w:rsidRPr="00236922">
        <w:rPr>
          <w:i/>
        </w:rPr>
        <w:t>uint29, optional</w:t>
      </w:r>
      <w:r>
        <w:t>"/&gt;</w:t>
      </w:r>
    </w:p>
    <w:p w14:paraId="1221AD21" w14:textId="77777777" w:rsidR="00236922" w:rsidRDefault="00236922" w:rsidP="00236922">
      <w:pPr>
        <w:pStyle w:val="Code"/>
      </w:pPr>
    </w:p>
    <w:p w14:paraId="30FB965E" w14:textId="02221641" w:rsidR="00236922" w:rsidRDefault="00236922" w:rsidP="00236922">
      <w:pPr>
        <w:pStyle w:val="Code"/>
      </w:pPr>
      <w:r>
        <w:t>&lt;/virtual_segmentation_descriptor&gt;</w:t>
      </w:r>
    </w:p>
    <w:p w14:paraId="70BC5DA1" w14:textId="656D404C" w:rsidR="00983477" w:rsidRDefault="00983477" w:rsidP="00983477">
      <w:pPr>
        <w:pStyle w:val="Appendix3"/>
      </w:pPr>
      <w:bookmarkStart w:id="734" w:name="_Toc166363220"/>
      <w:r>
        <w:t>VVC_timing_and_HRD_descriptor</w:t>
      </w:r>
      <w:bookmarkEnd w:id="734"/>
    </w:p>
    <w:p w14:paraId="6D8B636A" w14:textId="04F62DC7" w:rsidR="00983477" w:rsidRDefault="00983477" w:rsidP="00983477">
      <w:r>
        <w:t xml:space="preserve">Defined by MPEG in </w:t>
      </w:r>
      <w:r>
        <w:fldChar w:fldCharType="begin"/>
      </w:r>
      <w:r>
        <w:instrText xml:space="preserve"> REF _Ref105841937 \r \h </w:instrText>
      </w:r>
      <w:r>
        <w:fldChar w:fldCharType="separate"/>
      </w:r>
      <w:r w:rsidR="009272D6">
        <w:t>[1]</w:t>
      </w:r>
      <w:r>
        <w:fldChar w:fldCharType="end"/>
      </w:r>
      <w:r>
        <w:t>.</w:t>
      </w:r>
    </w:p>
    <w:p w14:paraId="56104DD6" w14:textId="77777777" w:rsidR="00983477" w:rsidRDefault="00983477" w:rsidP="00983477">
      <w:pPr>
        <w:pStyle w:val="Code"/>
      </w:pPr>
      <w:r>
        <w:t>&lt;</w:t>
      </w:r>
      <w:r w:rsidRPr="00983477">
        <w:rPr>
          <w:b/>
          <w:bCs/>
        </w:rPr>
        <w:t>VVC_timing_and_HRD_descriptor</w:t>
      </w:r>
    </w:p>
    <w:p w14:paraId="4A86F105" w14:textId="77777777" w:rsidR="00983477" w:rsidRDefault="00983477" w:rsidP="00983477">
      <w:pPr>
        <w:pStyle w:val="Code"/>
      </w:pPr>
      <w:r>
        <w:t xml:space="preserve">    hrd_management_valid="</w:t>
      </w:r>
      <w:r w:rsidRPr="00290269">
        <w:rPr>
          <w:i/>
          <w:iCs/>
        </w:rPr>
        <w:t>bool, required</w:t>
      </w:r>
      <w:r>
        <w:t>"</w:t>
      </w:r>
    </w:p>
    <w:p w14:paraId="35D92455" w14:textId="77777777" w:rsidR="00983477" w:rsidRDefault="00983477" w:rsidP="00983477">
      <w:pPr>
        <w:pStyle w:val="Code"/>
      </w:pPr>
      <w:r>
        <w:t xml:space="preserve">    N_90khz="</w:t>
      </w:r>
      <w:r w:rsidRPr="00290269">
        <w:rPr>
          <w:i/>
          <w:iCs/>
        </w:rPr>
        <w:t>uint32, optional</w:t>
      </w:r>
      <w:r>
        <w:t>"</w:t>
      </w:r>
    </w:p>
    <w:p w14:paraId="6653B0B6" w14:textId="77777777" w:rsidR="00983477" w:rsidRDefault="00983477" w:rsidP="00983477">
      <w:pPr>
        <w:pStyle w:val="Code"/>
      </w:pPr>
      <w:r>
        <w:t xml:space="preserve">    K_90khz="</w:t>
      </w:r>
      <w:r w:rsidRPr="00290269">
        <w:rPr>
          <w:i/>
          <w:iCs/>
        </w:rPr>
        <w:t>uint32, optional</w:t>
      </w:r>
      <w:r>
        <w:t>"</w:t>
      </w:r>
    </w:p>
    <w:p w14:paraId="33AF1C2C" w14:textId="77777777" w:rsidR="00983477" w:rsidRDefault="00983477" w:rsidP="00983477">
      <w:pPr>
        <w:pStyle w:val="Code"/>
      </w:pPr>
      <w:r>
        <w:t xml:space="preserve">    num_units_in_tick="</w:t>
      </w:r>
      <w:r w:rsidRPr="00290269">
        <w:rPr>
          <w:i/>
          <w:iCs/>
        </w:rPr>
        <w:t>uint32, optional</w:t>
      </w:r>
      <w:r>
        <w:t>"/&gt;</w:t>
      </w:r>
    </w:p>
    <w:p w14:paraId="5FD88698" w14:textId="3B5A3FE4" w:rsidR="00983477" w:rsidRDefault="00983477" w:rsidP="00983477">
      <w:pPr>
        <w:pStyle w:val="Appendix3"/>
      </w:pPr>
      <w:bookmarkStart w:id="735" w:name="_Toc166363221"/>
      <w:r>
        <w:t>VVC_video_descriptor</w:t>
      </w:r>
      <w:bookmarkEnd w:id="735"/>
    </w:p>
    <w:p w14:paraId="1771C1BC" w14:textId="02A048F0" w:rsidR="00983477" w:rsidRDefault="00983477" w:rsidP="00983477">
      <w:r>
        <w:t xml:space="preserve">Defined by MPEG in </w:t>
      </w:r>
      <w:r>
        <w:fldChar w:fldCharType="begin"/>
      </w:r>
      <w:r>
        <w:instrText xml:space="preserve"> REF _Ref105841937 \r \h </w:instrText>
      </w:r>
      <w:r>
        <w:fldChar w:fldCharType="separate"/>
      </w:r>
      <w:r w:rsidR="009272D6">
        <w:t>[1]</w:t>
      </w:r>
      <w:r>
        <w:fldChar w:fldCharType="end"/>
      </w:r>
      <w:r>
        <w:t>.</w:t>
      </w:r>
    </w:p>
    <w:p w14:paraId="10B0616B" w14:textId="77777777" w:rsidR="00983477" w:rsidRDefault="00983477" w:rsidP="00983477">
      <w:pPr>
        <w:pStyle w:val="Code"/>
      </w:pPr>
      <w:r>
        <w:t>&lt;</w:t>
      </w:r>
      <w:r w:rsidRPr="00983477">
        <w:rPr>
          <w:b/>
          <w:bCs/>
        </w:rPr>
        <w:t>VVC_video_descriptor</w:t>
      </w:r>
    </w:p>
    <w:p w14:paraId="5996046F" w14:textId="77777777" w:rsidR="00983477" w:rsidRDefault="00983477" w:rsidP="00983477">
      <w:pPr>
        <w:pStyle w:val="Code"/>
      </w:pPr>
      <w:r>
        <w:t xml:space="preserve">    profile_idc="</w:t>
      </w:r>
      <w:r w:rsidRPr="00290269">
        <w:rPr>
          <w:i/>
          <w:iCs/>
        </w:rPr>
        <w:t>uint7, required</w:t>
      </w:r>
      <w:r>
        <w:t>"</w:t>
      </w:r>
    </w:p>
    <w:p w14:paraId="6B3509DD" w14:textId="77777777" w:rsidR="00983477" w:rsidRDefault="00983477" w:rsidP="00983477">
      <w:pPr>
        <w:pStyle w:val="Code"/>
      </w:pPr>
      <w:r>
        <w:t xml:space="preserve">    tier_flag="</w:t>
      </w:r>
      <w:r w:rsidRPr="00290269">
        <w:rPr>
          <w:i/>
          <w:iCs/>
        </w:rPr>
        <w:t>bool, required</w:t>
      </w:r>
      <w:r>
        <w:t>"</w:t>
      </w:r>
    </w:p>
    <w:p w14:paraId="6CC84092" w14:textId="77777777" w:rsidR="00983477" w:rsidRDefault="00983477" w:rsidP="00983477">
      <w:pPr>
        <w:pStyle w:val="Code"/>
      </w:pPr>
      <w:r>
        <w:t xml:space="preserve">    progressive_source_flag="</w:t>
      </w:r>
      <w:r w:rsidRPr="00290269">
        <w:rPr>
          <w:i/>
          <w:iCs/>
        </w:rPr>
        <w:t>bool, required</w:t>
      </w:r>
      <w:r>
        <w:t>"</w:t>
      </w:r>
    </w:p>
    <w:p w14:paraId="5962006C" w14:textId="77777777" w:rsidR="00983477" w:rsidRDefault="00983477" w:rsidP="00983477">
      <w:pPr>
        <w:pStyle w:val="Code"/>
      </w:pPr>
      <w:r>
        <w:t xml:space="preserve">    interlaced_source_flag="</w:t>
      </w:r>
      <w:r w:rsidRPr="00290269">
        <w:rPr>
          <w:i/>
          <w:iCs/>
        </w:rPr>
        <w:t>bool, required</w:t>
      </w:r>
      <w:r>
        <w:t>"</w:t>
      </w:r>
    </w:p>
    <w:p w14:paraId="1FB711EB" w14:textId="77777777" w:rsidR="00983477" w:rsidRDefault="00983477" w:rsidP="00983477">
      <w:pPr>
        <w:pStyle w:val="Code"/>
      </w:pPr>
      <w:r>
        <w:t xml:space="preserve">    non_packed_constraint_flag="</w:t>
      </w:r>
      <w:r w:rsidRPr="00290269">
        <w:rPr>
          <w:i/>
          <w:iCs/>
        </w:rPr>
        <w:t>bool, required</w:t>
      </w:r>
      <w:r>
        <w:t>"</w:t>
      </w:r>
    </w:p>
    <w:p w14:paraId="4D372050" w14:textId="77777777" w:rsidR="00983477" w:rsidRDefault="00983477" w:rsidP="00983477">
      <w:pPr>
        <w:pStyle w:val="Code"/>
      </w:pPr>
      <w:r>
        <w:t xml:space="preserve">    frame_only_constraint_flag="</w:t>
      </w:r>
      <w:r w:rsidRPr="00290269">
        <w:rPr>
          <w:i/>
          <w:iCs/>
        </w:rPr>
        <w:t>bool, required</w:t>
      </w:r>
      <w:r>
        <w:t>"</w:t>
      </w:r>
    </w:p>
    <w:p w14:paraId="56DF82E4" w14:textId="77777777" w:rsidR="00983477" w:rsidRDefault="00983477" w:rsidP="00983477">
      <w:pPr>
        <w:pStyle w:val="Code"/>
      </w:pPr>
      <w:r>
        <w:t xml:space="preserve">    level_idc="</w:t>
      </w:r>
      <w:r w:rsidRPr="00290269">
        <w:rPr>
          <w:i/>
          <w:iCs/>
        </w:rPr>
        <w:t>uint8, required</w:t>
      </w:r>
      <w:r>
        <w:t>"</w:t>
      </w:r>
    </w:p>
    <w:p w14:paraId="57AD38E6" w14:textId="77777777" w:rsidR="00983477" w:rsidRDefault="00983477" w:rsidP="00983477">
      <w:pPr>
        <w:pStyle w:val="Code"/>
      </w:pPr>
      <w:r>
        <w:t xml:space="preserve">    VVC_still_present_flag="</w:t>
      </w:r>
      <w:r w:rsidRPr="00290269">
        <w:rPr>
          <w:i/>
          <w:iCs/>
        </w:rPr>
        <w:t>bool, required</w:t>
      </w:r>
      <w:r>
        <w:t>"</w:t>
      </w:r>
    </w:p>
    <w:p w14:paraId="2B6CA1C1" w14:textId="77777777" w:rsidR="00983477" w:rsidRDefault="00983477" w:rsidP="00983477">
      <w:pPr>
        <w:pStyle w:val="Code"/>
      </w:pPr>
      <w:r>
        <w:t xml:space="preserve">    VVC_24hr_picture_present_flag="</w:t>
      </w:r>
      <w:r w:rsidRPr="00290269">
        <w:rPr>
          <w:i/>
          <w:iCs/>
        </w:rPr>
        <w:t>bool, required</w:t>
      </w:r>
      <w:r>
        <w:t>"</w:t>
      </w:r>
    </w:p>
    <w:p w14:paraId="0186268F" w14:textId="53B6FFD4" w:rsidR="00983477" w:rsidRDefault="00983477" w:rsidP="00983477">
      <w:pPr>
        <w:pStyle w:val="Code"/>
      </w:pPr>
      <w:r>
        <w:t xml:space="preserve">    HDR_WCG_idc="</w:t>
      </w:r>
      <w:r w:rsidRPr="00290269">
        <w:rPr>
          <w:i/>
          <w:iCs/>
        </w:rPr>
        <w:t xml:space="preserve">uint2, </w:t>
      </w:r>
      <w:r w:rsidR="004D53A9" w:rsidRPr="00290269">
        <w:rPr>
          <w:i/>
          <w:iCs/>
        </w:rPr>
        <w:t>required</w:t>
      </w:r>
      <w:r>
        <w:t>"</w:t>
      </w:r>
    </w:p>
    <w:p w14:paraId="1281ED54" w14:textId="38BDA9CE" w:rsidR="00983477" w:rsidRDefault="00983477" w:rsidP="00983477">
      <w:pPr>
        <w:pStyle w:val="Code"/>
      </w:pPr>
      <w:r>
        <w:t xml:space="preserve">    video_properties_tag="</w:t>
      </w:r>
      <w:r w:rsidRPr="00290269">
        <w:rPr>
          <w:i/>
          <w:iCs/>
        </w:rPr>
        <w:t xml:space="preserve">uint4, </w:t>
      </w:r>
      <w:r w:rsidR="004D53A9" w:rsidRPr="00290269">
        <w:rPr>
          <w:i/>
          <w:iCs/>
        </w:rPr>
        <w:t>required</w:t>
      </w:r>
      <w:r>
        <w:t>"</w:t>
      </w:r>
    </w:p>
    <w:p w14:paraId="1D7A7DE5" w14:textId="77777777" w:rsidR="00983477" w:rsidRDefault="00983477" w:rsidP="00983477">
      <w:pPr>
        <w:pStyle w:val="Code"/>
      </w:pPr>
      <w:r>
        <w:t xml:space="preserve">    temporal_id_min="</w:t>
      </w:r>
      <w:r w:rsidRPr="00290269">
        <w:rPr>
          <w:i/>
          <w:iCs/>
        </w:rPr>
        <w:t>uint3, optional, specify both min and max or none</w:t>
      </w:r>
      <w:r>
        <w:t>"</w:t>
      </w:r>
    </w:p>
    <w:p w14:paraId="7F3C7904" w14:textId="5DE22B84" w:rsidR="00983477" w:rsidRDefault="00983477" w:rsidP="00983477">
      <w:pPr>
        <w:pStyle w:val="Code"/>
      </w:pPr>
      <w:r>
        <w:t xml:space="preserve">    temporal_id_max="</w:t>
      </w:r>
      <w:r w:rsidRPr="00290269">
        <w:rPr>
          <w:i/>
          <w:iCs/>
        </w:rPr>
        <w:t>uint3, optional, specify both min and max or none</w:t>
      </w:r>
      <w:r>
        <w:t>"&gt;</w:t>
      </w:r>
    </w:p>
    <w:p w14:paraId="48AC4AFB" w14:textId="77777777" w:rsidR="00290269" w:rsidRDefault="00290269" w:rsidP="00983477">
      <w:pPr>
        <w:pStyle w:val="Code"/>
      </w:pPr>
    </w:p>
    <w:p w14:paraId="4DFB8733" w14:textId="14C56BD5" w:rsidR="00983477" w:rsidRDefault="00983477" w:rsidP="00983477">
      <w:pPr>
        <w:pStyle w:val="Code"/>
      </w:pPr>
      <w:r>
        <w:t xml:space="preserve">  &lt;sub_profile_idc value="</w:t>
      </w:r>
      <w:r w:rsidRPr="00290269">
        <w:rPr>
          <w:i/>
          <w:iCs/>
        </w:rPr>
        <w:t>uint32, required</w:t>
      </w:r>
      <w:r>
        <w:t>"/&gt;</w:t>
      </w:r>
    </w:p>
    <w:p w14:paraId="74C68C63" w14:textId="77777777" w:rsidR="00290269" w:rsidRDefault="00290269" w:rsidP="00983477">
      <w:pPr>
        <w:pStyle w:val="Code"/>
      </w:pPr>
    </w:p>
    <w:p w14:paraId="222491A7" w14:textId="457E919C" w:rsidR="00983477" w:rsidRDefault="00983477" w:rsidP="00983477">
      <w:pPr>
        <w:pStyle w:val="Code"/>
      </w:pPr>
      <w:r>
        <w:t>&lt;/VVC_video_descriptor&gt;</w:t>
      </w:r>
    </w:p>
    <w:p w14:paraId="3EC463A6" w14:textId="77777777" w:rsidR="00F357F0" w:rsidRPr="00F357F0" w:rsidRDefault="00F357F0" w:rsidP="00F357F0">
      <w:pPr>
        <w:pStyle w:val="Appendix2"/>
      </w:pPr>
      <w:bookmarkStart w:id="736" w:name="_Toc166363222"/>
      <w:r>
        <w:t>DVB-defined descriptors</w:t>
      </w:r>
      <w:bookmarkEnd w:id="736"/>
    </w:p>
    <w:p w14:paraId="0F2FA66F" w14:textId="1C48FCAC" w:rsidR="001A6DAA" w:rsidRDefault="001A6DAA" w:rsidP="001A6DAA">
      <w:r>
        <w:t xml:space="preserve">Note that a few descriptors are allowed in specific tables only since they reuse tag values which are otherwise MPEG-reserved </w:t>
      </w:r>
      <w:r>
        <w:fldChar w:fldCharType="begin"/>
      </w:r>
      <w:r>
        <w:instrText xml:space="preserve"> REF _Ref105841937 \r \h </w:instrText>
      </w:r>
      <w:r>
        <w:fldChar w:fldCharType="separate"/>
      </w:r>
      <w:r w:rsidR="009272D6">
        <w:t>[1]</w:t>
      </w:r>
      <w:r>
        <w:fldChar w:fldCharType="end"/>
      </w:r>
      <w:r>
        <w:t xml:space="preserve">. They cannot be used elsewhere. These restrictions, when applicable, are </w:t>
      </w:r>
      <w:r>
        <w:lastRenderedPageBreak/>
        <w:t xml:space="preserve">documented in XML comments for the table-specific descriptor. Such descriptors exist for the AIT </w:t>
      </w:r>
      <w:r>
        <w:fldChar w:fldCharType="begin"/>
      </w:r>
      <w:r>
        <w:instrText xml:space="preserve"> REF _Ref506824936 \r \h </w:instrText>
      </w:r>
      <w:r>
        <w:fldChar w:fldCharType="separate"/>
      </w:r>
      <w:r w:rsidR="009272D6">
        <w:t>[12]</w:t>
      </w:r>
      <w:r>
        <w:fldChar w:fldCharType="end"/>
      </w:r>
      <w:r>
        <w:t xml:space="preserve">, the UNT </w:t>
      </w:r>
      <w:r>
        <w:fldChar w:fldCharType="begin"/>
      </w:r>
      <w:r>
        <w:instrText xml:space="preserve"> REF _Ref506824949 \r \h </w:instrText>
      </w:r>
      <w:r>
        <w:fldChar w:fldCharType="separate"/>
      </w:r>
      <w:r w:rsidR="009272D6">
        <w:t>[13]</w:t>
      </w:r>
      <w:r>
        <w:fldChar w:fldCharType="end"/>
      </w:r>
      <w:r>
        <w:t xml:space="preserve"> and the INT </w:t>
      </w:r>
      <w:r>
        <w:fldChar w:fldCharType="begin"/>
      </w:r>
      <w:r>
        <w:instrText xml:space="preserve"> REF _Ref506824964 \r \h </w:instrText>
      </w:r>
      <w:r>
        <w:fldChar w:fldCharType="separate"/>
      </w:r>
      <w:r w:rsidR="009272D6">
        <w:t>[14]</w:t>
      </w:r>
      <w:r>
        <w:fldChar w:fldCharType="end"/>
      </w:r>
      <w:r>
        <w:t xml:space="preserve">. </w:t>
      </w:r>
    </w:p>
    <w:p w14:paraId="32109C9C" w14:textId="77777777" w:rsidR="001A6DAA" w:rsidRDefault="001A6DAA" w:rsidP="001000E6">
      <w:pPr>
        <w:pStyle w:val="Appendix3"/>
      </w:pPr>
      <w:bookmarkStart w:id="737" w:name="_Toc166363223"/>
      <w:r w:rsidRPr="0084310D">
        <w:t>AAC_descriptor</w:t>
      </w:r>
      <w:bookmarkEnd w:id="737"/>
    </w:p>
    <w:p w14:paraId="4254CD8F" w14:textId="4E2D09FB" w:rsidR="00D56831" w:rsidRPr="005A757F" w:rsidRDefault="00D56831" w:rsidP="00D56831">
      <w:r>
        <w:t xml:space="preserve">Defined by DVB in </w:t>
      </w:r>
      <w:r>
        <w:fldChar w:fldCharType="begin"/>
      </w:r>
      <w:r>
        <w:instrText xml:space="preserve"> REF _Ref117479848 \r \h </w:instrText>
      </w:r>
      <w:r>
        <w:fldChar w:fldCharType="separate"/>
      </w:r>
      <w:r w:rsidR="009272D6">
        <w:t>[5]</w:t>
      </w:r>
      <w:r>
        <w:fldChar w:fldCharType="end"/>
      </w:r>
      <w:r>
        <w:t>.</w:t>
      </w:r>
    </w:p>
    <w:p w14:paraId="4A5ECC54" w14:textId="77777777" w:rsidR="001A6DAA" w:rsidRDefault="001A6DAA" w:rsidP="001A6DAA">
      <w:pPr>
        <w:pStyle w:val="Code"/>
      </w:pPr>
      <w:r>
        <w:t>&lt;</w:t>
      </w:r>
      <w:r w:rsidRPr="0084310D">
        <w:rPr>
          <w:b/>
        </w:rPr>
        <w:t>AAC_descriptor</w:t>
      </w:r>
    </w:p>
    <w:p w14:paraId="31D18324" w14:textId="77777777" w:rsidR="001A6DAA" w:rsidRDefault="001A6DAA" w:rsidP="001A6DAA">
      <w:pPr>
        <w:pStyle w:val="Code"/>
      </w:pPr>
      <w:r>
        <w:t xml:space="preserve">    profile_and_level="</w:t>
      </w:r>
      <w:r w:rsidRPr="00FD1AB3">
        <w:rPr>
          <w:i/>
        </w:rPr>
        <w:t>uint8, required</w:t>
      </w:r>
      <w:r>
        <w:t>"</w:t>
      </w:r>
    </w:p>
    <w:p w14:paraId="4DA0C0A3" w14:textId="77777777" w:rsidR="001A6DAA" w:rsidRDefault="001A6DAA" w:rsidP="001A6DAA">
      <w:pPr>
        <w:pStyle w:val="Code"/>
      </w:pPr>
      <w:r>
        <w:t xml:space="preserve">    SAOC_DE="</w:t>
      </w:r>
      <w:r w:rsidRPr="00FD1AB3">
        <w:rPr>
          <w:i/>
        </w:rPr>
        <w:t>bool, default=false</w:t>
      </w:r>
      <w:r>
        <w:t>"</w:t>
      </w:r>
    </w:p>
    <w:p w14:paraId="2B0B0EC6" w14:textId="77777777" w:rsidR="001A6DAA" w:rsidRDefault="001A6DAA" w:rsidP="001A6DAA">
      <w:pPr>
        <w:pStyle w:val="Code"/>
      </w:pPr>
      <w:r>
        <w:t xml:space="preserve">    AAC_type="</w:t>
      </w:r>
      <w:r w:rsidRPr="00FD1AB3">
        <w:rPr>
          <w:i/>
        </w:rPr>
        <w:t>uint8, optional</w:t>
      </w:r>
      <w:r>
        <w:t>"&gt;</w:t>
      </w:r>
    </w:p>
    <w:p w14:paraId="6242886F" w14:textId="77777777" w:rsidR="001A6DAA" w:rsidRDefault="001A6DAA" w:rsidP="001A6DAA">
      <w:pPr>
        <w:pStyle w:val="Code"/>
      </w:pPr>
      <w:r>
        <w:t xml:space="preserve">  &lt;additional_info&gt;</w:t>
      </w:r>
    </w:p>
    <w:p w14:paraId="2D79079B"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172593C3" w14:textId="77777777" w:rsidR="001A6DAA" w:rsidRDefault="001A6DAA" w:rsidP="001A6DAA">
      <w:pPr>
        <w:pStyle w:val="Code"/>
      </w:pPr>
      <w:r>
        <w:t xml:space="preserve">  &lt;/additional_info&gt;</w:t>
      </w:r>
    </w:p>
    <w:p w14:paraId="17A25A23" w14:textId="77777777" w:rsidR="001A6DAA" w:rsidRDefault="001A6DAA" w:rsidP="001A6DAA">
      <w:pPr>
        <w:pStyle w:val="Code"/>
      </w:pPr>
      <w:r>
        <w:t>&lt;/AAC_descriptor&gt;</w:t>
      </w:r>
    </w:p>
    <w:p w14:paraId="4A68B054" w14:textId="77777777" w:rsidR="001A6DAA" w:rsidRDefault="001A6DAA" w:rsidP="001000E6">
      <w:pPr>
        <w:pStyle w:val="Appendix3"/>
      </w:pPr>
      <w:bookmarkStart w:id="738" w:name="_Toc166363224"/>
      <w:r w:rsidRPr="00B243B1">
        <w:t>AC3_descriptor</w:t>
      </w:r>
      <w:bookmarkEnd w:id="738"/>
    </w:p>
    <w:p w14:paraId="2D416886" w14:textId="528C7E29" w:rsidR="00D56831" w:rsidRDefault="00D56831" w:rsidP="00D56831">
      <w:r>
        <w:t xml:space="preserve">Defined by DVB in </w:t>
      </w:r>
      <w:r>
        <w:fldChar w:fldCharType="begin"/>
      </w:r>
      <w:r>
        <w:instrText xml:space="preserve"> REF _Ref117479848 \r \h </w:instrText>
      </w:r>
      <w:r>
        <w:fldChar w:fldCharType="separate"/>
      </w:r>
      <w:r w:rsidR="009272D6">
        <w:t>[5]</w:t>
      </w:r>
      <w:r>
        <w:fldChar w:fldCharType="end"/>
      </w:r>
      <w:r>
        <w:t>.</w:t>
      </w:r>
    </w:p>
    <w:p w14:paraId="4153A6A2" w14:textId="77777777" w:rsidR="0003041A" w:rsidRPr="005A757F" w:rsidRDefault="0003041A" w:rsidP="00D56831">
      <w:r>
        <w:t xml:space="preserve">Because of the presence of an ATSC version of the </w:t>
      </w:r>
      <w:r w:rsidRPr="00675F33">
        <w:rPr>
          <w:rStyle w:val="Codeintext"/>
        </w:rPr>
        <w:t>AC3_descriptor</w:t>
      </w:r>
      <w:r>
        <w:t>, the XML name for the DVB version is &lt;DVB_AC3_descriptor&gt;. For compatibility, &lt;AC3_descriptor&gt; is still accepted.</w:t>
      </w:r>
    </w:p>
    <w:p w14:paraId="412C7968" w14:textId="77777777" w:rsidR="001A6DAA" w:rsidRDefault="001A6DAA" w:rsidP="001A6DAA">
      <w:pPr>
        <w:pStyle w:val="Code"/>
      </w:pPr>
      <w:r>
        <w:t>&lt;</w:t>
      </w:r>
      <w:r w:rsidR="0003041A" w:rsidRPr="0003041A">
        <w:rPr>
          <w:b/>
        </w:rPr>
        <w:t>DVB_</w:t>
      </w:r>
      <w:r w:rsidRPr="00B243B1">
        <w:rPr>
          <w:b/>
        </w:rPr>
        <w:t>AC3_descriptor</w:t>
      </w:r>
    </w:p>
    <w:p w14:paraId="623A5B7A" w14:textId="77777777" w:rsidR="001A6DAA" w:rsidRDefault="001A6DAA" w:rsidP="001A6DAA">
      <w:pPr>
        <w:pStyle w:val="Code"/>
      </w:pPr>
      <w:r>
        <w:t xml:space="preserve">    component_type="</w:t>
      </w:r>
      <w:r w:rsidRPr="00FD1AB3">
        <w:rPr>
          <w:i/>
        </w:rPr>
        <w:t>uint8, optional</w:t>
      </w:r>
      <w:r>
        <w:t>"</w:t>
      </w:r>
    </w:p>
    <w:p w14:paraId="73D44935" w14:textId="77777777" w:rsidR="001A6DAA" w:rsidRDefault="001A6DAA" w:rsidP="001A6DAA">
      <w:pPr>
        <w:pStyle w:val="Code"/>
      </w:pPr>
      <w:r>
        <w:t xml:space="preserve">    bsid="</w:t>
      </w:r>
      <w:r w:rsidRPr="00FD1AB3">
        <w:rPr>
          <w:i/>
        </w:rPr>
        <w:t>uint8, optional</w:t>
      </w:r>
      <w:r>
        <w:t>"</w:t>
      </w:r>
    </w:p>
    <w:p w14:paraId="32097A0E" w14:textId="77777777" w:rsidR="001A6DAA" w:rsidRDefault="001A6DAA" w:rsidP="001A6DAA">
      <w:pPr>
        <w:pStyle w:val="Code"/>
      </w:pPr>
      <w:r>
        <w:t xml:space="preserve">    mainid="</w:t>
      </w:r>
      <w:r w:rsidRPr="00FD1AB3">
        <w:rPr>
          <w:i/>
        </w:rPr>
        <w:t>uint8, optional</w:t>
      </w:r>
      <w:r>
        <w:t>"</w:t>
      </w:r>
    </w:p>
    <w:p w14:paraId="309C320B" w14:textId="77777777" w:rsidR="001A6DAA" w:rsidRDefault="001A6DAA" w:rsidP="001A6DAA">
      <w:pPr>
        <w:pStyle w:val="Code"/>
      </w:pPr>
      <w:r>
        <w:t xml:space="preserve">    asvc="</w:t>
      </w:r>
      <w:r w:rsidRPr="00FD1AB3">
        <w:rPr>
          <w:i/>
        </w:rPr>
        <w:t>uint8, optional</w:t>
      </w:r>
      <w:r>
        <w:t>"&gt;</w:t>
      </w:r>
    </w:p>
    <w:p w14:paraId="7338AA5B" w14:textId="77777777" w:rsidR="001A6DAA" w:rsidRDefault="001A6DAA" w:rsidP="001A6DAA">
      <w:pPr>
        <w:pStyle w:val="Code"/>
      </w:pPr>
      <w:r>
        <w:t xml:space="preserve">  &lt;additional_info&gt;</w:t>
      </w:r>
    </w:p>
    <w:p w14:paraId="5FEC6782"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0B4BC936" w14:textId="77777777" w:rsidR="001A6DAA" w:rsidRDefault="001A6DAA" w:rsidP="001A6DAA">
      <w:pPr>
        <w:pStyle w:val="Code"/>
      </w:pPr>
      <w:r>
        <w:t xml:space="preserve">  &lt;/additional_info&gt;</w:t>
      </w:r>
    </w:p>
    <w:p w14:paraId="7572CE11" w14:textId="77777777" w:rsidR="001A6DAA" w:rsidRDefault="001A6DAA" w:rsidP="001A6DAA">
      <w:pPr>
        <w:pStyle w:val="Code"/>
      </w:pPr>
      <w:r>
        <w:t>&lt;/</w:t>
      </w:r>
      <w:r w:rsidR="0003041A">
        <w:t>DVB_</w:t>
      </w:r>
      <w:r>
        <w:t>AC3_descriptor&gt;</w:t>
      </w:r>
    </w:p>
    <w:p w14:paraId="50585DE2" w14:textId="77777777" w:rsidR="001A6DAA" w:rsidRPr="00A069A8" w:rsidRDefault="001A6DAA" w:rsidP="001000E6">
      <w:pPr>
        <w:pStyle w:val="Appendix3"/>
      </w:pPr>
      <w:bookmarkStart w:id="739" w:name="_Toc166363225"/>
      <w:r w:rsidRPr="00A069A8">
        <w:t>AC4_descriptor</w:t>
      </w:r>
      <w:bookmarkEnd w:id="739"/>
    </w:p>
    <w:p w14:paraId="69167CBE" w14:textId="4F9960A3" w:rsidR="00D56831" w:rsidRDefault="00D56831" w:rsidP="00D56831">
      <w:r>
        <w:t xml:space="preserve">Defined by DVB in </w:t>
      </w:r>
      <w:r>
        <w:fldChar w:fldCharType="begin"/>
      </w:r>
      <w:r>
        <w:instrText xml:space="preserve"> REF _Ref117479848 \r \h </w:instrText>
      </w:r>
      <w:r>
        <w:fldChar w:fldCharType="separate"/>
      </w:r>
      <w:r w:rsidR="009272D6">
        <w:t>[5]</w:t>
      </w:r>
      <w:r>
        <w:fldChar w:fldCharType="end"/>
      </w:r>
      <w:r>
        <w:t>.</w:t>
      </w:r>
    </w:p>
    <w:p w14:paraId="1EBC7678" w14:textId="77777777" w:rsidR="0003041A" w:rsidRPr="005A757F" w:rsidRDefault="0003041A" w:rsidP="0003041A">
      <w:r>
        <w:t xml:space="preserve">Because of the possible introduction of an ATSC version of the </w:t>
      </w:r>
      <w:r w:rsidRPr="00675F33">
        <w:rPr>
          <w:rStyle w:val="Codeintext"/>
        </w:rPr>
        <w:t>AC4_descriptor</w:t>
      </w:r>
      <w:r>
        <w:t>, the XML name for the DVB version is &lt;DVB_AC4_descriptor&gt;. For compatibility, &lt;AC4_descriptor&gt; is still accepted.</w:t>
      </w:r>
    </w:p>
    <w:p w14:paraId="3F198D38" w14:textId="77777777" w:rsidR="001A6DAA" w:rsidRPr="00A069A8" w:rsidRDefault="001A6DAA" w:rsidP="001A6DAA">
      <w:pPr>
        <w:pStyle w:val="Code"/>
        <w:rPr>
          <w:b/>
        </w:rPr>
      </w:pPr>
      <w:r>
        <w:t>&lt;</w:t>
      </w:r>
      <w:r w:rsidR="0003041A" w:rsidRPr="0003041A">
        <w:rPr>
          <w:b/>
        </w:rPr>
        <w:t>DVB_</w:t>
      </w:r>
      <w:r w:rsidRPr="00A069A8">
        <w:rPr>
          <w:b/>
        </w:rPr>
        <w:t>AC4_descriptor</w:t>
      </w:r>
    </w:p>
    <w:p w14:paraId="524B7CF4" w14:textId="77777777" w:rsidR="001A6DAA" w:rsidRDefault="001A6DAA" w:rsidP="001A6DAA">
      <w:pPr>
        <w:pStyle w:val="Code"/>
      </w:pPr>
      <w:r>
        <w:t xml:space="preserve">    ac4_dialog_enhancement_enabled="</w:t>
      </w:r>
      <w:r w:rsidRPr="00A069A8">
        <w:rPr>
          <w:i/>
        </w:rPr>
        <w:t>bool, optional</w:t>
      </w:r>
      <w:r>
        <w:t>"</w:t>
      </w:r>
    </w:p>
    <w:p w14:paraId="35056DCA" w14:textId="77777777" w:rsidR="001A6DAA" w:rsidRPr="0069541E" w:rsidRDefault="001A6DAA" w:rsidP="001A6DAA">
      <w:pPr>
        <w:pStyle w:val="Code"/>
        <w:rPr>
          <w:lang w:val="fr-FR"/>
        </w:rPr>
      </w:pPr>
      <w:r w:rsidRPr="006B0C4C">
        <w:t xml:space="preserve">    </w:t>
      </w:r>
      <w:r w:rsidRPr="0069541E">
        <w:rPr>
          <w:lang w:val="fr-FR"/>
        </w:rPr>
        <w:t>ac4_channel_mode="</w:t>
      </w:r>
      <w:r w:rsidRPr="0069541E">
        <w:rPr>
          <w:i/>
          <w:lang w:val="fr-FR"/>
        </w:rPr>
        <w:t>uint2, optional</w:t>
      </w:r>
      <w:r w:rsidRPr="0069541E">
        <w:rPr>
          <w:lang w:val="fr-FR"/>
        </w:rPr>
        <w:t>"&gt;</w:t>
      </w:r>
    </w:p>
    <w:p w14:paraId="2C51AD5C" w14:textId="77777777" w:rsidR="001A6DAA" w:rsidRPr="0069541E" w:rsidRDefault="001A6DAA" w:rsidP="001A6DAA">
      <w:pPr>
        <w:pStyle w:val="Code"/>
        <w:rPr>
          <w:lang w:val="fr-FR"/>
        </w:rPr>
      </w:pPr>
      <w:r w:rsidRPr="0069541E">
        <w:rPr>
          <w:lang w:val="fr-FR"/>
        </w:rPr>
        <w:t xml:space="preserve">  &lt;ac4_dsi_toc&gt;</w:t>
      </w:r>
    </w:p>
    <w:p w14:paraId="54746721" w14:textId="77777777" w:rsidR="001A6DAA" w:rsidRPr="0069541E" w:rsidRDefault="001A6DAA" w:rsidP="001A6DAA">
      <w:pPr>
        <w:pStyle w:val="Code"/>
        <w:rPr>
          <w:i/>
          <w:lang w:val="fr-FR"/>
        </w:rPr>
      </w:pPr>
      <w:r w:rsidRPr="0069541E">
        <w:rPr>
          <w:lang w:val="fr-FR"/>
        </w:rPr>
        <w:t xml:space="preserve">    </w:t>
      </w:r>
      <w:r w:rsidRPr="0069541E">
        <w:rPr>
          <w:i/>
          <w:lang w:val="fr-FR"/>
        </w:rPr>
        <w:t>Hexadecimal content, optional</w:t>
      </w:r>
    </w:p>
    <w:p w14:paraId="10A54C7C" w14:textId="77777777" w:rsidR="001A6DAA" w:rsidRPr="0069541E" w:rsidRDefault="001A6DAA" w:rsidP="001A6DAA">
      <w:pPr>
        <w:pStyle w:val="Code"/>
        <w:rPr>
          <w:lang w:val="fr-FR"/>
        </w:rPr>
      </w:pPr>
      <w:r w:rsidRPr="0069541E">
        <w:rPr>
          <w:lang w:val="fr-FR"/>
        </w:rPr>
        <w:t xml:space="preserve">  &lt;/ac4_dsi_toc&gt;</w:t>
      </w:r>
    </w:p>
    <w:p w14:paraId="3073EF50" w14:textId="77777777" w:rsidR="001A6DAA" w:rsidRDefault="001A6DAA" w:rsidP="001A6DAA">
      <w:pPr>
        <w:pStyle w:val="Code"/>
      </w:pPr>
      <w:r w:rsidRPr="0069541E">
        <w:rPr>
          <w:lang w:val="fr-FR"/>
        </w:rPr>
        <w:t xml:space="preserve">  </w:t>
      </w:r>
      <w:r>
        <w:t>&lt;additional_info&gt;</w:t>
      </w:r>
    </w:p>
    <w:p w14:paraId="6AB0A7BA" w14:textId="77777777" w:rsidR="001A6DAA" w:rsidRPr="00A069A8" w:rsidRDefault="001A6DAA" w:rsidP="001A6DAA">
      <w:pPr>
        <w:pStyle w:val="Code"/>
        <w:rPr>
          <w:i/>
        </w:rPr>
      </w:pPr>
      <w:r>
        <w:t xml:space="preserve">    </w:t>
      </w:r>
      <w:r w:rsidRPr="00A069A8">
        <w:rPr>
          <w:i/>
        </w:rPr>
        <w:t>Hexadecimal content</w:t>
      </w:r>
      <w:r w:rsidRPr="006B0C4C">
        <w:rPr>
          <w:i/>
        </w:rPr>
        <w:t>, optional</w:t>
      </w:r>
    </w:p>
    <w:p w14:paraId="161F7858" w14:textId="77777777" w:rsidR="001A6DAA" w:rsidRDefault="001A6DAA" w:rsidP="001A6DAA">
      <w:pPr>
        <w:pStyle w:val="Code"/>
      </w:pPr>
      <w:r>
        <w:t xml:space="preserve">  &lt;/additional_info&gt;</w:t>
      </w:r>
    </w:p>
    <w:p w14:paraId="50587F6A" w14:textId="77777777" w:rsidR="001A6DAA" w:rsidRDefault="001A6DAA" w:rsidP="001A6DAA">
      <w:pPr>
        <w:pStyle w:val="Code"/>
      </w:pPr>
      <w:r>
        <w:t>&lt;/</w:t>
      </w:r>
      <w:r w:rsidR="0003041A">
        <w:t>DVB_</w:t>
      </w:r>
      <w:r>
        <w:t>AC4_descriptor&gt;</w:t>
      </w:r>
    </w:p>
    <w:p w14:paraId="6E1CEF3B" w14:textId="77777777" w:rsidR="001A6DAA" w:rsidRDefault="001A6DAA" w:rsidP="001000E6">
      <w:pPr>
        <w:pStyle w:val="Appendix3"/>
      </w:pPr>
      <w:bookmarkStart w:id="740" w:name="_Toc166363226"/>
      <w:r w:rsidRPr="00FC1CFF">
        <w:t>adaptation_field_data_descriptor</w:t>
      </w:r>
      <w:bookmarkEnd w:id="740"/>
    </w:p>
    <w:p w14:paraId="67128F96" w14:textId="5ED9EE71" w:rsidR="00D56831" w:rsidRDefault="00D56831" w:rsidP="00D56831">
      <w:r>
        <w:t xml:space="preserve">Defined by DVB in </w:t>
      </w:r>
      <w:r>
        <w:fldChar w:fldCharType="begin"/>
      </w:r>
      <w:r>
        <w:instrText xml:space="preserve"> REF _Ref117479848 \r \h </w:instrText>
      </w:r>
      <w:r>
        <w:fldChar w:fldCharType="separate"/>
      </w:r>
      <w:r w:rsidR="009272D6">
        <w:t>[5]</w:t>
      </w:r>
      <w:r>
        <w:fldChar w:fldCharType="end"/>
      </w:r>
      <w:r>
        <w:t>.</w:t>
      </w:r>
    </w:p>
    <w:p w14:paraId="4E1B4FB9" w14:textId="77777777" w:rsidR="001A6DAA" w:rsidRDefault="001A6DAA" w:rsidP="001A6DAA">
      <w:pPr>
        <w:pStyle w:val="Code"/>
      </w:pPr>
      <w:r>
        <w:t>&lt;</w:t>
      </w:r>
      <w:r w:rsidRPr="00FC1CFF">
        <w:rPr>
          <w:b/>
        </w:rPr>
        <w:t>adaptation_field_data_descriptor</w:t>
      </w:r>
      <w:r>
        <w:t xml:space="preserve"> adaptation_field_data_identifier="</w:t>
      </w:r>
      <w:r w:rsidRPr="00FC1CFF">
        <w:rPr>
          <w:i/>
        </w:rPr>
        <w:t>uint8, required</w:t>
      </w:r>
      <w:r>
        <w:t>"/&gt;</w:t>
      </w:r>
    </w:p>
    <w:p w14:paraId="08CE4B12" w14:textId="77777777" w:rsidR="001A6DAA" w:rsidRDefault="001A6DAA" w:rsidP="001000E6">
      <w:pPr>
        <w:pStyle w:val="Appendix3"/>
      </w:pPr>
      <w:bookmarkStart w:id="741" w:name="_Toc166363227"/>
      <w:r w:rsidRPr="00FC1CFF">
        <w:t>ancillary_data_descriptor</w:t>
      </w:r>
      <w:bookmarkEnd w:id="741"/>
    </w:p>
    <w:p w14:paraId="6D22A35D" w14:textId="526B2C84" w:rsidR="00D56831" w:rsidRDefault="00D56831" w:rsidP="00D56831">
      <w:r>
        <w:t xml:space="preserve">Defined by DVB in </w:t>
      </w:r>
      <w:r>
        <w:fldChar w:fldCharType="begin"/>
      </w:r>
      <w:r>
        <w:instrText xml:space="preserve"> REF _Ref117479848 \r \h </w:instrText>
      </w:r>
      <w:r>
        <w:fldChar w:fldCharType="separate"/>
      </w:r>
      <w:r w:rsidR="009272D6">
        <w:t>[5]</w:t>
      </w:r>
      <w:r>
        <w:fldChar w:fldCharType="end"/>
      </w:r>
      <w:r>
        <w:t>.</w:t>
      </w:r>
    </w:p>
    <w:p w14:paraId="64E21EF8" w14:textId="77777777" w:rsidR="001A6DAA" w:rsidRDefault="001A6DAA" w:rsidP="001A6DAA">
      <w:pPr>
        <w:pStyle w:val="Code"/>
      </w:pPr>
      <w:r>
        <w:t>&lt;</w:t>
      </w:r>
      <w:r w:rsidRPr="00FC1CFF">
        <w:rPr>
          <w:b/>
        </w:rPr>
        <w:t>ancillary_data_descriptor</w:t>
      </w:r>
      <w:r>
        <w:t xml:space="preserve"> ancillary_data_identifier="</w:t>
      </w:r>
      <w:r w:rsidRPr="00FC1CFF">
        <w:rPr>
          <w:i/>
        </w:rPr>
        <w:t>uint8, required</w:t>
      </w:r>
      <w:r>
        <w:t>"/&gt;</w:t>
      </w:r>
    </w:p>
    <w:p w14:paraId="51CAF76B" w14:textId="77777777" w:rsidR="009D3F57" w:rsidRDefault="009D3F57" w:rsidP="009D3F57">
      <w:pPr>
        <w:pStyle w:val="Appendix3"/>
      </w:pPr>
      <w:bookmarkStart w:id="742" w:name="_Toc166363228"/>
      <w:r>
        <w:t>announcement_support_descriptor</w:t>
      </w:r>
      <w:bookmarkEnd w:id="742"/>
    </w:p>
    <w:p w14:paraId="7282B037" w14:textId="75FAD885" w:rsidR="009D3F57" w:rsidRDefault="009D3F57" w:rsidP="009D3F57">
      <w:r>
        <w:t xml:space="preserve">Defined by DVB in </w:t>
      </w:r>
      <w:r>
        <w:fldChar w:fldCharType="begin"/>
      </w:r>
      <w:r>
        <w:instrText xml:space="preserve"> REF _Ref117479848 \r \h </w:instrText>
      </w:r>
      <w:r>
        <w:fldChar w:fldCharType="separate"/>
      </w:r>
      <w:r w:rsidR="009272D6">
        <w:t>[5]</w:t>
      </w:r>
      <w:r>
        <w:fldChar w:fldCharType="end"/>
      </w:r>
      <w:r>
        <w:t>.</w:t>
      </w:r>
    </w:p>
    <w:p w14:paraId="1AAF20D9" w14:textId="77777777" w:rsidR="009D3F57" w:rsidRPr="009D3F57" w:rsidRDefault="009D3F57" w:rsidP="009D3F57">
      <w:r>
        <w:lastRenderedPageBreak/>
        <w:t xml:space="preserve">Note that the 16-bit field named </w:t>
      </w:r>
      <w:r w:rsidRPr="00675F33">
        <w:rPr>
          <w:rStyle w:val="Codeintext"/>
        </w:rPr>
        <w:t>announcement_support_indicator</w:t>
      </w:r>
      <w:r>
        <w:t xml:space="preserve"> is automatically built as a bit-mask from all </w:t>
      </w:r>
      <w:r w:rsidRPr="00675F33">
        <w:rPr>
          <w:rStyle w:val="Codeintext"/>
        </w:rPr>
        <w:t xml:space="preserve">announcement_type </w:t>
      </w:r>
      <w:r>
        <w:t>values.</w:t>
      </w:r>
    </w:p>
    <w:p w14:paraId="4B8BE9D7" w14:textId="77777777" w:rsidR="009D3F57" w:rsidRDefault="009D3F57" w:rsidP="009D3F57">
      <w:pPr>
        <w:pStyle w:val="Code"/>
      </w:pPr>
      <w:r>
        <w:t>&lt;</w:t>
      </w:r>
      <w:r w:rsidRPr="009D3F57">
        <w:rPr>
          <w:b/>
        </w:rPr>
        <w:t>announcement_support_descriptor</w:t>
      </w:r>
      <w:r>
        <w:t>&gt;</w:t>
      </w:r>
    </w:p>
    <w:p w14:paraId="5196C21C" w14:textId="77777777" w:rsidR="009D3F57" w:rsidRDefault="009D3F57" w:rsidP="009D3F57">
      <w:pPr>
        <w:pStyle w:val="Code"/>
      </w:pPr>
      <w:r>
        <w:t xml:space="preserve">  &lt;!-- </w:t>
      </w:r>
      <w:r w:rsidRPr="009D3F57">
        <w:rPr>
          <w:i/>
        </w:rPr>
        <w:t>One per announcement type</w:t>
      </w:r>
      <w:r>
        <w:t xml:space="preserve"> --&gt;</w:t>
      </w:r>
    </w:p>
    <w:p w14:paraId="1FA18052" w14:textId="77777777" w:rsidR="009D3F57" w:rsidRDefault="009D3F57" w:rsidP="009D3F57">
      <w:pPr>
        <w:pStyle w:val="Code"/>
      </w:pPr>
      <w:r>
        <w:t xml:space="preserve">  &lt;announcement</w:t>
      </w:r>
    </w:p>
    <w:p w14:paraId="11C47C98" w14:textId="77777777" w:rsidR="009D3F57" w:rsidRDefault="009D3F57" w:rsidP="009D3F57">
      <w:pPr>
        <w:pStyle w:val="Code"/>
      </w:pPr>
      <w:r>
        <w:t xml:space="preserve">      announcement_type="</w:t>
      </w:r>
      <w:r w:rsidRPr="009D3F57">
        <w:rPr>
          <w:i/>
        </w:rPr>
        <w:t>uint4, required</w:t>
      </w:r>
      <w:r>
        <w:t>"</w:t>
      </w:r>
    </w:p>
    <w:p w14:paraId="39EC8C8A" w14:textId="77777777" w:rsidR="009D3F57" w:rsidRDefault="009D3F57" w:rsidP="009D3F57">
      <w:pPr>
        <w:pStyle w:val="Code"/>
      </w:pPr>
      <w:r>
        <w:t xml:space="preserve">      reference_type="</w:t>
      </w:r>
      <w:r w:rsidRPr="009D3F57">
        <w:rPr>
          <w:i/>
        </w:rPr>
        <w:t>uint3, required</w:t>
      </w:r>
      <w:r>
        <w:t>"</w:t>
      </w:r>
    </w:p>
    <w:p w14:paraId="42D86240" w14:textId="77777777" w:rsidR="009D3F57" w:rsidRDefault="009D3F57" w:rsidP="009D3F57">
      <w:pPr>
        <w:pStyle w:val="Code"/>
      </w:pPr>
      <w:r>
        <w:t xml:space="preserve">      original_network_id="</w:t>
      </w:r>
      <w:r w:rsidRPr="009D3F57">
        <w:rPr>
          <w:i/>
        </w:rPr>
        <w:t>uint16, optional</w:t>
      </w:r>
      <w:r>
        <w:t>"</w:t>
      </w:r>
    </w:p>
    <w:p w14:paraId="023DFC1C" w14:textId="77777777" w:rsidR="009D3F57" w:rsidRDefault="009D3F57" w:rsidP="009D3F57">
      <w:pPr>
        <w:pStyle w:val="Code"/>
      </w:pPr>
      <w:r>
        <w:t xml:space="preserve">      transport_stream_id="</w:t>
      </w:r>
      <w:r w:rsidRPr="009D3F57">
        <w:rPr>
          <w:i/>
        </w:rPr>
        <w:t>uint16, optional</w:t>
      </w:r>
      <w:r>
        <w:t>"</w:t>
      </w:r>
    </w:p>
    <w:p w14:paraId="1EFD5CE5" w14:textId="77777777" w:rsidR="009D3F57" w:rsidRDefault="009D3F57" w:rsidP="009D3F57">
      <w:pPr>
        <w:pStyle w:val="Code"/>
      </w:pPr>
      <w:r>
        <w:t xml:space="preserve">      service_id="</w:t>
      </w:r>
      <w:r w:rsidRPr="009D3F57">
        <w:rPr>
          <w:i/>
        </w:rPr>
        <w:t>uint16, optional</w:t>
      </w:r>
      <w:r>
        <w:t>"</w:t>
      </w:r>
    </w:p>
    <w:p w14:paraId="78E182CD" w14:textId="77777777" w:rsidR="009D3F57" w:rsidRDefault="009D3F57" w:rsidP="009D3F57">
      <w:pPr>
        <w:pStyle w:val="Code"/>
      </w:pPr>
      <w:r>
        <w:t xml:space="preserve">      component_tag="</w:t>
      </w:r>
      <w:r w:rsidRPr="009D3F57">
        <w:rPr>
          <w:i/>
        </w:rPr>
        <w:t>uint8, optional</w:t>
      </w:r>
      <w:r>
        <w:t>"/&gt;</w:t>
      </w:r>
    </w:p>
    <w:p w14:paraId="7E63D97F" w14:textId="77777777" w:rsidR="009D3F57" w:rsidRDefault="009D3F57" w:rsidP="009D3F57">
      <w:pPr>
        <w:pStyle w:val="Code"/>
      </w:pPr>
      <w:r>
        <w:t>&lt;/announcement_support_descriptor&gt;</w:t>
      </w:r>
    </w:p>
    <w:p w14:paraId="579BD40C" w14:textId="77777777" w:rsidR="001A6DAA" w:rsidRPr="00F02DF1" w:rsidRDefault="001A6DAA" w:rsidP="001000E6">
      <w:pPr>
        <w:pStyle w:val="Appendix3"/>
      </w:pPr>
      <w:bookmarkStart w:id="743" w:name="_Toc166363229"/>
      <w:r w:rsidRPr="00F02DF1">
        <w:t>application_descriptor</w:t>
      </w:r>
      <w:bookmarkEnd w:id="743"/>
    </w:p>
    <w:p w14:paraId="1022B464" w14:textId="5504CBFE" w:rsidR="001A6DAA" w:rsidRDefault="00D56831" w:rsidP="001A6DAA">
      <w:r>
        <w:t xml:space="preserve">Defined by DVB in </w:t>
      </w:r>
      <w:r>
        <w:fldChar w:fldCharType="begin"/>
      </w:r>
      <w:r>
        <w:instrText xml:space="preserve"> REF _Ref506824936 \r \h </w:instrText>
      </w:r>
      <w:r>
        <w:fldChar w:fldCharType="separate"/>
      </w:r>
      <w:r w:rsidR="009272D6">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1E6F269D" w14:textId="77777777" w:rsidR="001A6DAA" w:rsidRPr="00F02DF1" w:rsidRDefault="001A6DAA" w:rsidP="001A6DAA">
      <w:pPr>
        <w:pStyle w:val="Code"/>
        <w:rPr>
          <w:b/>
        </w:rPr>
      </w:pPr>
      <w:r>
        <w:t>&lt;</w:t>
      </w:r>
      <w:r w:rsidRPr="00F02DF1">
        <w:rPr>
          <w:b/>
        </w:rPr>
        <w:t>application_descriptor</w:t>
      </w:r>
    </w:p>
    <w:p w14:paraId="2929170C" w14:textId="77777777" w:rsidR="001A6DAA" w:rsidRDefault="001A6DAA" w:rsidP="001A6DAA">
      <w:pPr>
        <w:pStyle w:val="Code"/>
      </w:pPr>
      <w:r>
        <w:t xml:space="preserve">    service_bound="</w:t>
      </w:r>
      <w:r w:rsidRPr="00F02DF1">
        <w:rPr>
          <w:i/>
        </w:rPr>
        <w:t>bool, required</w:t>
      </w:r>
      <w:r>
        <w:t>"</w:t>
      </w:r>
    </w:p>
    <w:p w14:paraId="2866022D" w14:textId="77777777" w:rsidR="001A6DAA" w:rsidRDefault="001A6DAA" w:rsidP="001A6DAA">
      <w:pPr>
        <w:pStyle w:val="Code"/>
      </w:pPr>
      <w:r>
        <w:t xml:space="preserve">    visibility="</w:t>
      </w:r>
      <w:r w:rsidRPr="00F02DF1">
        <w:rPr>
          <w:i/>
        </w:rPr>
        <w:t>uint2, required</w:t>
      </w:r>
      <w:r>
        <w:t>"</w:t>
      </w:r>
    </w:p>
    <w:p w14:paraId="6C6E3184" w14:textId="77777777" w:rsidR="001A6DAA" w:rsidRDefault="001A6DAA" w:rsidP="001A6DAA">
      <w:pPr>
        <w:pStyle w:val="Code"/>
      </w:pPr>
      <w:r>
        <w:t xml:space="preserve">    application_priority="</w:t>
      </w:r>
      <w:r w:rsidRPr="00F02DF1">
        <w:rPr>
          <w:i/>
        </w:rPr>
        <w:t>uint8, required</w:t>
      </w:r>
      <w:r>
        <w:t>"&gt;</w:t>
      </w:r>
    </w:p>
    <w:p w14:paraId="5A6E857F" w14:textId="77777777" w:rsidR="001A6DAA" w:rsidRDefault="001A6DAA" w:rsidP="001A6DAA">
      <w:pPr>
        <w:pStyle w:val="Code"/>
      </w:pPr>
      <w:r>
        <w:t xml:space="preserve">  &lt;!-- </w:t>
      </w:r>
      <w:r w:rsidRPr="00F02DF1">
        <w:rPr>
          <w:i/>
        </w:rPr>
        <w:t xml:space="preserve">One per profile </w:t>
      </w:r>
      <w:r>
        <w:t>--&gt;</w:t>
      </w:r>
    </w:p>
    <w:p w14:paraId="5D042C61" w14:textId="77777777" w:rsidR="001A6DAA" w:rsidRDefault="001A6DAA" w:rsidP="001A6DAA">
      <w:pPr>
        <w:pStyle w:val="Code"/>
      </w:pPr>
      <w:r>
        <w:t xml:space="preserve">  &lt;profile</w:t>
      </w:r>
    </w:p>
    <w:p w14:paraId="04277DE0" w14:textId="77777777" w:rsidR="001A6DAA" w:rsidRDefault="001A6DAA" w:rsidP="001A6DAA">
      <w:pPr>
        <w:pStyle w:val="Code"/>
      </w:pPr>
      <w:r>
        <w:t xml:space="preserve">      application_profile="</w:t>
      </w:r>
      <w:r w:rsidRPr="00F02DF1">
        <w:rPr>
          <w:i/>
        </w:rPr>
        <w:t>uint16, required</w:t>
      </w:r>
      <w:r>
        <w:t>"</w:t>
      </w:r>
    </w:p>
    <w:p w14:paraId="7A14BEC8" w14:textId="77777777" w:rsidR="001A6DAA" w:rsidRDefault="001A6DAA" w:rsidP="001A6DAA">
      <w:pPr>
        <w:pStyle w:val="Code"/>
      </w:pPr>
      <w:r>
        <w:t xml:space="preserve">      version="</w:t>
      </w:r>
      <w:r w:rsidRPr="00F02DF1">
        <w:rPr>
          <w:i/>
        </w:rPr>
        <w:t>string 'major.minor.micro', required</w:t>
      </w:r>
      <w:r>
        <w:t>"/&gt;</w:t>
      </w:r>
    </w:p>
    <w:p w14:paraId="08E7F8A5" w14:textId="77777777" w:rsidR="001A6DAA" w:rsidRDefault="001A6DAA" w:rsidP="001A6DAA">
      <w:pPr>
        <w:pStyle w:val="Code"/>
      </w:pPr>
      <w:r>
        <w:t xml:space="preserve">  &lt;!-- </w:t>
      </w:r>
      <w:r w:rsidRPr="00F02DF1">
        <w:rPr>
          <w:i/>
        </w:rPr>
        <w:t>One per transport_protocol_label</w:t>
      </w:r>
      <w:r>
        <w:t xml:space="preserve"> --&gt;</w:t>
      </w:r>
    </w:p>
    <w:p w14:paraId="463A7A54" w14:textId="77777777" w:rsidR="001A6DAA" w:rsidRDefault="001A6DAA" w:rsidP="001A6DAA">
      <w:pPr>
        <w:pStyle w:val="Code"/>
      </w:pPr>
      <w:r>
        <w:t xml:space="preserve">  &lt;transport_protocol label="</w:t>
      </w:r>
      <w:r w:rsidRPr="00F02DF1">
        <w:rPr>
          <w:i/>
        </w:rPr>
        <w:t>uint8, required</w:t>
      </w:r>
      <w:r>
        <w:t>"/&gt;</w:t>
      </w:r>
    </w:p>
    <w:p w14:paraId="4C73BEAF" w14:textId="77777777" w:rsidR="001A6DAA" w:rsidRDefault="001A6DAA" w:rsidP="001A6DAA">
      <w:pPr>
        <w:pStyle w:val="Code"/>
      </w:pPr>
      <w:r>
        <w:t>&lt;/application_descriptor&gt;</w:t>
      </w:r>
    </w:p>
    <w:p w14:paraId="0F671512" w14:textId="77777777" w:rsidR="003A46CD" w:rsidRDefault="003A46CD" w:rsidP="001000E6">
      <w:pPr>
        <w:pStyle w:val="Appendix3"/>
      </w:pPr>
      <w:bookmarkStart w:id="744" w:name="_Toc166363230"/>
      <w:r>
        <w:t>application_icons_descriptor</w:t>
      </w:r>
      <w:bookmarkEnd w:id="744"/>
    </w:p>
    <w:p w14:paraId="00A010AF" w14:textId="4D869155" w:rsidR="003A46CD" w:rsidRDefault="00D56831" w:rsidP="003A46CD">
      <w:r>
        <w:t xml:space="preserve">Defined by DVB in </w:t>
      </w:r>
      <w:r>
        <w:fldChar w:fldCharType="begin"/>
      </w:r>
      <w:r>
        <w:instrText xml:space="preserve"> REF _Ref506824936 \r \h </w:instrText>
      </w:r>
      <w:r>
        <w:fldChar w:fldCharType="separate"/>
      </w:r>
      <w:r w:rsidR="009272D6">
        <w:t>[12]</w:t>
      </w:r>
      <w:r>
        <w:fldChar w:fldCharType="end"/>
      </w:r>
      <w:r>
        <w:t>.</w:t>
      </w:r>
      <w:r w:rsidR="00C65EFB">
        <w:t xml:space="preserve"> </w:t>
      </w:r>
      <w:r w:rsidR="003A46CD" w:rsidRPr="00F02DF1">
        <w:t xml:space="preserve">Must be in an AIT (table id </w:t>
      </w:r>
      <w:r w:rsidR="003A46CD" w:rsidRPr="00CE6802">
        <w:rPr>
          <w:rStyle w:val="Codeintext"/>
        </w:rPr>
        <w:t>0x74</w:t>
      </w:r>
      <w:r w:rsidR="003A46CD" w:rsidRPr="00F02DF1">
        <w:t>)</w:t>
      </w:r>
      <w:r w:rsidR="003A46CD">
        <w:t>.</w:t>
      </w:r>
    </w:p>
    <w:p w14:paraId="17ACC572" w14:textId="77777777" w:rsidR="003A46CD" w:rsidRDefault="003A46CD" w:rsidP="003A46CD">
      <w:pPr>
        <w:pStyle w:val="Code"/>
      </w:pPr>
      <w:r>
        <w:t>&lt;</w:t>
      </w:r>
      <w:r w:rsidRPr="003A46CD">
        <w:rPr>
          <w:b/>
        </w:rPr>
        <w:t>application_icons_descriptor</w:t>
      </w:r>
    </w:p>
    <w:p w14:paraId="5A1F5EE9" w14:textId="77777777" w:rsidR="003A46CD" w:rsidRDefault="003A46CD" w:rsidP="003A46CD">
      <w:pPr>
        <w:pStyle w:val="Code"/>
      </w:pPr>
      <w:r>
        <w:t xml:space="preserve">    icon_locator="</w:t>
      </w:r>
      <w:r w:rsidRPr="003A46CD">
        <w:rPr>
          <w:i/>
        </w:rPr>
        <w:t>string, required</w:t>
      </w:r>
      <w:r>
        <w:t>"</w:t>
      </w:r>
    </w:p>
    <w:p w14:paraId="0088F457" w14:textId="77777777" w:rsidR="003A46CD" w:rsidRDefault="003A46CD" w:rsidP="003A46CD">
      <w:pPr>
        <w:pStyle w:val="Code"/>
      </w:pPr>
      <w:r>
        <w:t xml:space="preserve">    icon_flags="</w:t>
      </w:r>
      <w:r w:rsidRPr="003A46CD">
        <w:rPr>
          <w:i/>
        </w:rPr>
        <w:t>uint16, required</w:t>
      </w:r>
      <w:r>
        <w:t>"&gt;</w:t>
      </w:r>
    </w:p>
    <w:p w14:paraId="211267C1" w14:textId="77777777" w:rsidR="003A46CD" w:rsidRDefault="003A46CD" w:rsidP="003A46CD">
      <w:pPr>
        <w:pStyle w:val="Code"/>
      </w:pPr>
      <w:r>
        <w:t xml:space="preserve">  &lt;reserved_future_use&gt;</w:t>
      </w:r>
    </w:p>
    <w:p w14:paraId="5A2308CA" w14:textId="77777777" w:rsidR="003A46CD" w:rsidRPr="003A46CD" w:rsidRDefault="003A46CD" w:rsidP="003A46CD">
      <w:pPr>
        <w:pStyle w:val="Code"/>
        <w:rPr>
          <w:i/>
        </w:rPr>
      </w:pPr>
      <w:r>
        <w:t xml:space="preserve">    </w:t>
      </w:r>
      <w:r w:rsidRPr="003A46CD">
        <w:rPr>
          <w:i/>
        </w:rPr>
        <w:t>Hexadecimal content</w:t>
      </w:r>
    </w:p>
    <w:p w14:paraId="0D152323" w14:textId="77777777" w:rsidR="003A46CD" w:rsidRDefault="003A46CD" w:rsidP="003A46CD">
      <w:pPr>
        <w:pStyle w:val="Code"/>
      </w:pPr>
      <w:r>
        <w:t xml:space="preserve">  &lt;/reserved_future_use&gt;</w:t>
      </w:r>
    </w:p>
    <w:p w14:paraId="7EF1A72A" w14:textId="77777777" w:rsidR="003A46CD" w:rsidRDefault="003A46CD" w:rsidP="003A46CD">
      <w:pPr>
        <w:pStyle w:val="Code"/>
      </w:pPr>
      <w:r>
        <w:t>&lt;/application_icons_descriptor&gt;</w:t>
      </w:r>
    </w:p>
    <w:p w14:paraId="17A6F1F8" w14:textId="77777777" w:rsidR="001A6DAA" w:rsidRDefault="001A6DAA" w:rsidP="001000E6">
      <w:pPr>
        <w:pStyle w:val="Appendix3"/>
      </w:pPr>
      <w:bookmarkStart w:id="745" w:name="_Toc166363231"/>
      <w:r w:rsidRPr="00B15E6A">
        <w:t>application_name_descriptor</w:t>
      </w:r>
      <w:bookmarkEnd w:id="745"/>
    </w:p>
    <w:p w14:paraId="7A9D665F" w14:textId="69D0303D" w:rsidR="001A6DAA" w:rsidRDefault="00D56831" w:rsidP="001A6DAA">
      <w:r>
        <w:t xml:space="preserve">Defined by DVB in </w:t>
      </w:r>
      <w:r>
        <w:fldChar w:fldCharType="begin"/>
      </w:r>
      <w:r>
        <w:instrText xml:space="preserve"> REF _Ref506824936 \r \h </w:instrText>
      </w:r>
      <w:r>
        <w:fldChar w:fldCharType="separate"/>
      </w:r>
      <w:r w:rsidR="009272D6">
        <w:t>[12]</w:t>
      </w:r>
      <w:r>
        <w:fldChar w:fldCharType="end"/>
      </w:r>
      <w:r>
        <w:t xml:space="preserve"> and </w:t>
      </w:r>
      <w:r>
        <w:fldChar w:fldCharType="begin"/>
      </w:r>
      <w:r>
        <w:instrText xml:space="preserve"> REF _Ref2010283 \r \h </w:instrText>
      </w:r>
      <w:r>
        <w:fldChar w:fldCharType="separate"/>
      </w:r>
      <w:r w:rsidR="009272D6">
        <w:t>[15]</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036D3BF5" w14:textId="77777777" w:rsidR="001A6DAA" w:rsidRDefault="001A6DAA" w:rsidP="001A6DAA">
      <w:pPr>
        <w:pStyle w:val="Code"/>
      </w:pPr>
      <w:r>
        <w:t>&lt;</w:t>
      </w:r>
      <w:r w:rsidRPr="00B15E6A">
        <w:rPr>
          <w:b/>
        </w:rPr>
        <w:t>application_name_descriptor</w:t>
      </w:r>
      <w:r>
        <w:t>&gt;</w:t>
      </w:r>
    </w:p>
    <w:p w14:paraId="10A1D9C8" w14:textId="77777777" w:rsidR="001A6DAA" w:rsidRDefault="001A6DAA" w:rsidP="001A6DAA">
      <w:pPr>
        <w:pStyle w:val="Code"/>
      </w:pPr>
      <w:r>
        <w:t xml:space="preserve">  &lt;!-- </w:t>
      </w:r>
      <w:r w:rsidRPr="00B15E6A">
        <w:rPr>
          <w:i/>
        </w:rPr>
        <w:t>One per language</w:t>
      </w:r>
      <w:r>
        <w:t xml:space="preserve"> --&gt;</w:t>
      </w:r>
    </w:p>
    <w:p w14:paraId="2C2C94D7" w14:textId="77777777" w:rsidR="001A6DAA" w:rsidRDefault="001A6DAA" w:rsidP="001A6DAA">
      <w:pPr>
        <w:pStyle w:val="Code"/>
      </w:pPr>
      <w:r>
        <w:t xml:space="preserve">  &lt;language code="</w:t>
      </w:r>
      <w:r w:rsidRPr="00B15E6A">
        <w:rPr>
          <w:i/>
        </w:rPr>
        <w:t>char3, required</w:t>
      </w:r>
      <w:r>
        <w:t>" application_name="</w:t>
      </w:r>
      <w:r w:rsidRPr="00B15E6A">
        <w:rPr>
          <w:i/>
        </w:rPr>
        <w:t>string, required</w:t>
      </w:r>
      <w:r>
        <w:t>"/&gt;</w:t>
      </w:r>
    </w:p>
    <w:p w14:paraId="4556C503" w14:textId="77777777" w:rsidR="001A6DAA" w:rsidRDefault="001A6DAA" w:rsidP="001A6DAA">
      <w:pPr>
        <w:pStyle w:val="Code"/>
      </w:pPr>
      <w:r>
        <w:t>&lt;/application_name_descriptor&gt;</w:t>
      </w:r>
    </w:p>
    <w:p w14:paraId="2CD0D3D1" w14:textId="77777777" w:rsidR="00D62561" w:rsidRDefault="00D62561" w:rsidP="00D62561">
      <w:pPr>
        <w:pStyle w:val="Appendix3"/>
      </w:pPr>
      <w:bookmarkStart w:id="746" w:name="_Toc166363232"/>
      <w:r>
        <w:t>application_recording_descriptor</w:t>
      </w:r>
      <w:bookmarkEnd w:id="746"/>
    </w:p>
    <w:p w14:paraId="625AB697" w14:textId="504D0905" w:rsidR="00D62561" w:rsidRDefault="00D56831" w:rsidP="00D62561">
      <w:r>
        <w:t xml:space="preserve">Defined by DVB in </w:t>
      </w:r>
      <w:r>
        <w:fldChar w:fldCharType="begin"/>
      </w:r>
      <w:r>
        <w:instrText xml:space="preserve"> REF _Ref506824936 \r \h </w:instrText>
      </w:r>
      <w:r>
        <w:fldChar w:fldCharType="separate"/>
      </w:r>
      <w:r w:rsidR="009272D6">
        <w:t>[12]</w:t>
      </w:r>
      <w:r>
        <w:fldChar w:fldCharType="end"/>
      </w:r>
      <w:r>
        <w:t>.</w:t>
      </w:r>
      <w:r w:rsidR="00C65EFB">
        <w:t xml:space="preserve"> </w:t>
      </w:r>
      <w:r w:rsidR="00D62561" w:rsidRPr="00F02DF1">
        <w:t xml:space="preserve">Must be in an AIT (table id </w:t>
      </w:r>
      <w:r w:rsidR="00D62561" w:rsidRPr="00CE6802">
        <w:rPr>
          <w:rStyle w:val="Codeintext"/>
        </w:rPr>
        <w:t>0x74</w:t>
      </w:r>
      <w:r w:rsidR="00D62561" w:rsidRPr="00F02DF1">
        <w:t>)</w:t>
      </w:r>
      <w:r w:rsidR="00D62561">
        <w:t>.</w:t>
      </w:r>
    </w:p>
    <w:p w14:paraId="4D1BAB80" w14:textId="77777777" w:rsidR="00D62561" w:rsidRDefault="00D62561" w:rsidP="00D62561">
      <w:pPr>
        <w:pStyle w:val="Code"/>
      </w:pPr>
      <w:r>
        <w:t>&lt;</w:t>
      </w:r>
      <w:r w:rsidRPr="00D62561">
        <w:rPr>
          <w:b/>
        </w:rPr>
        <w:t>application_recording_descriptor</w:t>
      </w:r>
    </w:p>
    <w:p w14:paraId="398F35E0" w14:textId="77777777" w:rsidR="00D62561" w:rsidRDefault="00D62561" w:rsidP="00D62561">
      <w:pPr>
        <w:pStyle w:val="Code"/>
      </w:pPr>
      <w:r>
        <w:t xml:space="preserve">    scheduled_recording="</w:t>
      </w:r>
      <w:r w:rsidRPr="00D62561">
        <w:rPr>
          <w:i/>
        </w:rPr>
        <w:t>bool, required</w:t>
      </w:r>
      <w:r>
        <w:t>"</w:t>
      </w:r>
    </w:p>
    <w:p w14:paraId="4612AD30" w14:textId="77777777" w:rsidR="00D62561" w:rsidRDefault="00D62561" w:rsidP="00D62561">
      <w:pPr>
        <w:pStyle w:val="Code"/>
      </w:pPr>
      <w:r>
        <w:t xml:space="preserve">    trick_mode_aware="</w:t>
      </w:r>
      <w:r w:rsidRPr="00D62561">
        <w:rPr>
          <w:i/>
        </w:rPr>
        <w:t>bool, required</w:t>
      </w:r>
      <w:r>
        <w:t>"</w:t>
      </w:r>
    </w:p>
    <w:p w14:paraId="558AE9F8" w14:textId="77777777" w:rsidR="00D62561" w:rsidRDefault="00D62561" w:rsidP="00D62561">
      <w:pPr>
        <w:pStyle w:val="Code"/>
      </w:pPr>
      <w:r>
        <w:t xml:space="preserve">    time_shift="</w:t>
      </w:r>
      <w:r w:rsidRPr="00D62561">
        <w:rPr>
          <w:i/>
        </w:rPr>
        <w:t>bool, required</w:t>
      </w:r>
      <w:r>
        <w:t>"</w:t>
      </w:r>
    </w:p>
    <w:p w14:paraId="4D3EBFA3" w14:textId="77777777" w:rsidR="00D62561" w:rsidRDefault="00D62561" w:rsidP="00D62561">
      <w:pPr>
        <w:pStyle w:val="Code"/>
      </w:pPr>
      <w:r>
        <w:t xml:space="preserve">    dynamic="</w:t>
      </w:r>
      <w:r w:rsidRPr="00D62561">
        <w:rPr>
          <w:i/>
        </w:rPr>
        <w:t>bool, required</w:t>
      </w:r>
      <w:r>
        <w:t>"</w:t>
      </w:r>
    </w:p>
    <w:p w14:paraId="7B4AA34F" w14:textId="77777777" w:rsidR="00D62561" w:rsidRDefault="00D62561" w:rsidP="00D62561">
      <w:pPr>
        <w:pStyle w:val="Code"/>
      </w:pPr>
      <w:r>
        <w:t xml:space="preserve">    av_synced="</w:t>
      </w:r>
      <w:r w:rsidRPr="00D62561">
        <w:rPr>
          <w:i/>
        </w:rPr>
        <w:t>bool, required</w:t>
      </w:r>
      <w:r>
        <w:t>"</w:t>
      </w:r>
    </w:p>
    <w:p w14:paraId="7967F865" w14:textId="77777777" w:rsidR="00D62561" w:rsidRDefault="00D62561" w:rsidP="00D62561">
      <w:pPr>
        <w:pStyle w:val="Code"/>
      </w:pPr>
      <w:r>
        <w:t xml:space="preserve">    initiating_replay="</w:t>
      </w:r>
      <w:r w:rsidRPr="00D62561">
        <w:rPr>
          <w:i/>
        </w:rPr>
        <w:t>bool, required</w:t>
      </w:r>
      <w:r>
        <w:t>"&gt;</w:t>
      </w:r>
    </w:p>
    <w:p w14:paraId="24B12DB5" w14:textId="77777777" w:rsidR="00D62561" w:rsidRDefault="00D62561" w:rsidP="00D62561">
      <w:pPr>
        <w:pStyle w:val="Code"/>
      </w:pPr>
      <w:r>
        <w:t xml:space="preserve">  &lt;!-- </w:t>
      </w:r>
      <w:r w:rsidRPr="00D62561">
        <w:rPr>
          <w:i/>
        </w:rPr>
        <w:t>One per label</w:t>
      </w:r>
      <w:r>
        <w:t xml:space="preserve"> --&gt;</w:t>
      </w:r>
    </w:p>
    <w:p w14:paraId="3C334BB3" w14:textId="77777777" w:rsidR="00D62561" w:rsidRDefault="00D62561" w:rsidP="00D62561">
      <w:pPr>
        <w:pStyle w:val="Code"/>
      </w:pPr>
      <w:r>
        <w:t xml:space="preserve">  &lt;label label="</w:t>
      </w:r>
      <w:r w:rsidRPr="00D62561">
        <w:rPr>
          <w:i/>
        </w:rPr>
        <w:t>string, required</w:t>
      </w:r>
      <w:r>
        <w:t>" storage_properties="</w:t>
      </w:r>
      <w:r w:rsidRPr="00D62561">
        <w:rPr>
          <w:i/>
        </w:rPr>
        <w:t>uint2, required</w:t>
      </w:r>
      <w:r>
        <w:t>"/&gt;</w:t>
      </w:r>
    </w:p>
    <w:p w14:paraId="16EBEECB" w14:textId="77777777" w:rsidR="00D62561" w:rsidRDefault="00D62561" w:rsidP="00D62561">
      <w:pPr>
        <w:pStyle w:val="Code"/>
      </w:pPr>
      <w:r>
        <w:t xml:space="preserve">  &lt;!-- </w:t>
      </w:r>
      <w:r w:rsidRPr="00D62561">
        <w:rPr>
          <w:i/>
        </w:rPr>
        <w:t>One per component tag</w:t>
      </w:r>
      <w:r>
        <w:t xml:space="preserve"> --&gt;</w:t>
      </w:r>
    </w:p>
    <w:p w14:paraId="74349046" w14:textId="77777777" w:rsidR="00D62561" w:rsidRDefault="00D62561" w:rsidP="00D62561">
      <w:pPr>
        <w:pStyle w:val="Code"/>
      </w:pPr>
      <w:r>
        <w:t xml:space="preserve">  &lt;component tag="</w:t>
      </w:r>
      <w:r w:rsidRPr="00D62561">
        <w:rPr>
          <w:i/>
        </w:rPr>
        <w:t>uint8, required</w:t>
      </w:r>
      <w:r>
        <w:t>"/&gt;</w:t>
      </w:r>
    </w:p>
    <w:p w14:paraId="1F8FC5EB" w14:textId="77777777" w:rsidR="00D62561" w:rsidRDefault="00D62561" w:rsidP="00D62561">
      <w:pPr>
        <w:pStyle w:val="Code"/>
      </w:pPr>
      <w:r>
        <w:lastRenderedPageBreak/>
        <w:t xml:space="preserve">  &lt;private&gt;</w:t>
      </w:r>
    </w:p>
    <w:p w14:paraId="69A87ED7" w14:textId="77777777" w:rsidR="00D62561" w:rsidRPr="00D62561" w:rsidRDefault="00D62561" w:rsidP="00D62561">
      <w:pPr>
        <w:pStyle w:val="Code"/>
        <w:rPr>
          <w:i/>
        </w:rPr>
      </w:pPr>
      <w:r>
        <w:t xml:space="preserve">    </w:t>
      </w:r>
      <w:r w:rsidRPr="00D62561">
        <w:rPr>
          <w:i/>
        </w:rPr>
        <w:t>Hexadecimal content</w:t>
      </w:r>
    </w:p>
    <w:p w14:paraId="00170056" w14:textId="77777777" w:rsidR="00D62561" w:rsidRDefault="00D62561" w:rsidP="00D62561">
      <w:pPr>
        <w:pStyle w:val="Code"/>
      </w:pPr>
      <w:r>
        <w:t xml:space="preserve">  &lt;/private&gt;</w:t>
      </w:r>
    </w:p>
    <w:p w14:paraId="0D748AE2" w14:textId="77777777" w:rsidR="00D62561" w:rsidRDefault="00D62561" w:rsidP="00D62561">
      <w:pPr>
        <w:pStyle w:val="Code"/>
      </w:pPr>
      <w:r>
        <w:t xml:space="preserve">  &lt;reserved_future_use&gt;</w:t>
      </w:r>
    </w:p>
    <w:p w14:paraId="4B00B6F3" w14:textId="77777777" w:rsidR="00D62561" w:rsidRPr="00D62561" w:rsidRDefault="00D62561" w:rsidP="00D62561">
      <w:pPr>
        <w:pStyle w:val="Code"/>
        <w:rPr>
          <w:i/>
        </w:rPr>
      </w:pPr>
      <w:r>
        <w:t xml:space="preserve">    </w:t>
      </w:r>
      <w:r w:rsidRPr="00D62561">
        <w:rPr>
          <w:i/>
        </w:rPr>
        <w:t>Hexadecimal content</w:t>
      </w:r>
    </w:p>
    <w:p w14:paraId="75776E45" w14:textId="77777777" w:rsidR="00D62561" w:rsidRDefault="00D62561" w:rsidP="00D62561">
      <w:pPr>
        <w:pStyle w:val="Code"/>
      </w:pPr>
      <w:r>
        <w:t xml:space="preserve">  &lt;/reserved_future_use&gt;</w:t>
      </w:r>
    </w:p>
    <w:p w14:paraId="01CE4D93" w14:textId="77777777" w:rsidR="00D62561" w:rsidRDefault="00D62561" w:rsidP="00D62561">
      <w:pPr>
        <w:pStyle w:val="Code"/>
      </w:pPr>
      <w:r>
        <w:t>&lt;/application_recording_descriptor&gt;</w:t>
      </w:r>
    </w:p>
    <w:p w14:paraId="6282A14B" w14:textId="77777777" w:rsidR="001A6DAA" w:rsidRDefault="001A6DAA" w:rsidP="001000E6">
      <w:pPr>
        <w:pStyle w:val="Appendix3"/>
      </w:pPr>
      <w:bookmarkStart w:id="747" w:name="_Toc166363233"/>
      <w:r w:rsidRPr="00752A67">
        <w:t>application_signalling_descriptor</w:t>
      </w:r>
      <w:bookmarkEnd w:id="747"/>
    </w:p>
    <w:p w14:paraId="4872B07C" w14:textId="19FB8187" w:rsidR="00D56831" w:rsidRDefault="00D56831" w:rsidP="00D56831">
      <w:r>
        <w:t xml:space="preserve">Defined by DVB in </w:t>
      </w:r>
      <w:r>
        <w:fldChar w:fldCharType="begin"/>
      </w:r>
      <w:r>
        <w:instrText xml:space="preserve"> REF _Ref506824936 \r \h </w:instrText>
      </w:r>
      <w:r>
        <w:fldChar w:fldCharType="separate"/>
      </w:r>
      <w:r w:rsidR="009272D6">
        <w:t>[12]</w:t>
      </w:r>
      <w:r>
        <w:fldChar w:fldCharType="end"/>
      </w:r>
      <w:r>
        <w:t>.</w:t>
      </w:r>
    </w:p>
    <w:p w14:paraId="72E967A6" w14:textId="77777777" w:rsidR="001A6DAA" w:rsidRDefault="001A6DAA" w:rsidP="001A6DAA">
      <w:pPr>
        <w:pStyle w:val="Code"/>
      </w:pPr>
      <w:r>
        <w:t>&lt;</w:t>
      </w:r>
      <w:r w:rsidRPr="00752A67">
        <w:rPr>
          <w:b/>
        </w:rPr>
        <w:t>application_signalling_descriptor</w:t>
      </w:r>
      <w:r>
        <w:t>&gt;</w:t>
      </w:r>
    </w:p>
    <w:p w14:paraId="7F3A4D01" w14:textId="77777777" w:rsidR="001A6DAA" w:rsidRDefault="001A6DAA" w:rsidP="001A6DAA">
      <w:pPr>
        <w:pStyle w:val="Code"/>
      </w:pPr>
      <w:r>
        <w:t xml:space="preserve">  &lt;!-- </w:t>
      </w:r>
      <w:r w:rsidRPr="00FD1AB3">
        <w:rPr>
          <w:i/>
        </w:rPr>
        <w:t>One per application</w:t>
      </w:r>
      <w:r>
        <w:t xml:space="preserve"> --&gt;</w:t>
      </w:r>
    </w:p>
    <w:p w14:paraId="7AA90962" w14:textId="77777777" w:rsidR="001A6DAA" w:rsidRDefault="001A6DAA" w:rsidP="001A6DAA">
      <w:pPr>
        <w:pStyle w:val="Code"/>
      </w:pPr>
      <w:r>
        <w:t xml:space="preserve">  &lt;application application_type="</w:t>
      </w:r>
      <w:r w:rsidRPr="00FD1AB3">
        <w:rPr>
          <w:i/>
        </w:rPr>
        <w:t>uint15, required</w:t>
      </w:r>
      <w:r>
        <w:t>"</w:t>
      </w:r>
    </w:p>
    <w:p w14:paraId="41D9F5B4" w14:textId="77777777" w:rsidR="001A6DAA" w:rsidRDefault="001A6DAA" w:rsidP="001A6DAA">
      <w:pPr>
        <w:pStyle w:val="Code"/>
      </w:pPr>
      <w:r>
        <w:t xml:space="preserve">               AIT_version_number="</w:t>
      </w:r>
      <w:r w:rsidRPr="00FD1AB3">
        <w:rPr>
          <w:i/>
        </w:rPr>
        <w:t>uint5, required</w:t>
      </w:r>
      <w:r>
        <w:t>"/&gt;</w:t>
      </w:r>
    </w:p>
    <w:p w14:paraId="61B3D307" w14:textId="77777777" w:rsidR="001A6DAA" w:rsidRDefault="001A6DAA" w:rsidP="001A6DAA">
      <w:pPr>
        <w:pStyle w:val="Code"/>
      </w:pPr>
      <w:r>
        <w:t>&lt;/application_signalling_descriptor&gt;</w:t>
      </w:r>
    </w:p>
    <w:p w14:paraId="4AB3AF2D" w14:textId="77777777" w:rsidR="00EE0134" w:rsidRDefault="00EE0134" w:rsidP="001000E6">
      <w:pPr>
        <w:pStyle w:val="Appendix3"/>
      </w:pPr>
      <w:bookmarkStart w:id="748" w:name="_Toc166363234"/>
      <w:r>
        <w:t>application_storage_descriptor</w:t>
      </w:r>
      <w:bookmarkEnd w:id="748"/>
    </w:p>
    <w:p w14:paraId="6A541FF2" w14:textId="318D0C09" w:rsidR="00EE0134" w:rsidRDefault="00D56831" w:rsidP="00EE0134">
      <w:r>
        <w:t xml:space="preserve">Defined by DVB in </w:t>
      </w:r>
      <w:r>
        <w:fldChar w:fldCharType="begin"/>
      </w:r>
      <w:r>
        <w:instrText xml:space="preserve"> REF _Ref506824936 \r \h </w:instrText>
      </w:r>
      <w:r>
        <w:fldChar w:fldCharType="separate"/>
      </w:r>
      <w:r w:rsidR="009272D6">
        <w:t>[12]</w:t>
      </w:r>
      <w:r>
        <w:fldChar w:fldCharType="end"/>
      </w:r>
      <w:r>
        <w:t>.</w:t>
      </w:r>
      <w:r w:rsidR="00C65EFB">
        <w:t xml:space="preserve"> </w:t>
      </w:r>
      <w:r w:rsidR="00EE0134" w:rsidRPr="00F02DF1">
        <w:t xml:space="preserve">Must be in an AIT (table id </w:t>
      </w:r>
      <w:r w:rsidR="00EE0134" w:rsidRPr="00CE6802">
        <w:rPr>
          <w:rStyle w:val="Codeintext"/>
        </w:rPr>
        <w:t>0x74</w:t>
      </w:r>
      <w:r w:rsidR="00EE0134" w:rsidRPr="00F02DF1">
        <w:t>)</w:t>
      </w:r>
      <w:r w:rsidR="00EE0134">
        <w:t>.</w:t>
      </w:r>
    </w:p>
    <w:p w14:paraId="385A7582" w14:textId="77777777" w:rsidR="00EE0134" w:rsidRPr="00EE0134" w:rsidRDefault="00EE0134" w:rsidP="00EE0134">
      <w:pPr>
        <w:pStyle w:val="Code"/>
        <w:rPr>
          <w:b/>
        </w:rPr>
      </w:pPr>
      <w:r>
        <w:t>&lt;</w:t>
      </w:r>
      <w:r w:rsidRPr="00EE0134">
        <w:rPr>
          <w:b/>
        </w:rPr>
        <w:t>application_storage_descriptor</w:t>
      </w:r>
    </w:p>
    <w:p w14:paraId="015AD9F7" w14:textId="77777777" w:rsidR="00EE0134" w:rsidRDefault="00EE0134" w:rsidP="00EE0134">
      <w:pPr>
        <w:pStyle w:val="Code"/>
      </w:pPr>
      <w:r>
        <w:t xml:space="preserve">    storage_property="</w:t>
      </w:r>
      <w:r w:rsidRPr="00EE0134">
        <w:rPr>
          <w:i/>
        </w:rPr>
        <w:t>uint8, required</w:t>
      </w:r>
      <w:r>
        <w:t>"</w:t>
      </w:r>
    </w:p>
    <w:p w14:paraId="15689520" w14:textId="77777777" w:rsidR="00EE0134" w:rsidRDefault="00EE0134" w:rsidP="00EE0134">
      <w:pPr>
        <w:pStyle w:val="Code"/>
      </w:pPr>
      <w:r>
        <w:t xml:space="preserve">    not_launchable_from_broadcast="</w:t>
      </w:r>
      <w:r w:rsidRPr="00EE0134">
        <w:rPr>
          <w:i/>
        </w:rPr>
        <w:t>bool, required</w:t>
      </w:r>
      <w:r>
        <w:t>"</w:t>
      </w:r>
    </w:p>
    <w:p w14:paraId="682DAF89" w14:textId="77777777" w:rsidR="00EE0134" w:rsidRDefault="00EE0134" w:rsidP="00EE0134">
      <w:pPr>
        <w:pStyle w:val="Code"/>
      </w:pPr>
      <w:r>
        <w:t xml:space="preserve">    launchable_completely_from_cache="</w:t>
      </w:r>
      <w:r w:rsidRPr="00EE0134">
        <w:rPr>
          <w:i/>
        </w:rPr>
        <w:t>bool, required</w:t>
      </w:r>
      <w:r>
        <w:t>"</w:t>
      </w:r>
    </w:p>
    <w:p w14:paraId="3BB407FA" w14:textId="77777777" w:rsidR="00EE0134" w:rsidRDefault="00EE0134" w:rsidP="00EE0134">
      <w:pPr>
        <w:pStyle w:val="Code"/>
      </w:pPr>
      <w:r>
        <w:t xml:space="preserve">    is_launchable_with_older_version="</w:t>
      </w:r>
      <w:r w:rsidRPr="00EE0134">
        <w:rPr>
          <w:i/>
        </w:rPr>
        <w:t>bool, required</w:t>
      </w:r>
      <w:r>
        <w:t>"</w:t>
      </w:r>
    </w:p>
    <w:p w14:paraId="04A2E4E1" w14:textId="77777777" w:rsidR="00EE0134" w:rsidRDefault="00EE0134" w:rsidP="00EE0134">
      <w:pPr>
        <w:pStyle w:val="Code"/>
      </w:pPr>
      <w:r>
        <w:t xml:space="preserve">    version="</w:t>
      </w:r>
      <w:r w:rsidRPr="00EE0134">
        <w:rPr>
          <w:i/>
        </w:rPr>
        <w:t>uint31, required</w:t>
      </w:r>
      <w:r>
        <w:t>"</w:t>
      </w:r>
    </w:p>
    <w:p w14:paraId="78334428" w14:textId="77777777" w:rsidR="00EE0134" w:rsidRDefault="00EE0134" w:rsidP="00EE0134">
      <w:pPr>
        <w:pStyle w:val="Code"/>
      </w:pPr>
      <w:r>
        <w:t xml:space="preserve">    priority="</w:t>
      </w:r>
      <w:r w:rsidRPr="00EE0134">
        <w:rPr>
          <w:i/>
        </w:rPr>
        <w:t>uint8, required</w:t>
      </w:r>
      <w:r>
        <w:t>"/&gt;</w:t>
      </w:r>
    </w:p>
    <w:p w14:paraId="61CAAA1D" w14:textId="77777777" w:rsidR="001A6DAA" w:rsidRDefault="001A6DAA" w:rsidP="001000E6">
      <w:pPr>
        <w:pStyle w:val="Appendix3"/>
      </w:pPr>
      <w:bookmarkStart w:id="749" w:name="_Toc166363235"/>
      <w:r w:rsidRPr="0067657E">
        <w:t>application_usage_descriptor</w:t>
      </w:r>
      <w:bookmarkEnd w:id="749"/>
    </w:p>
    <w:p w14:paraId="36ED16D8" w14:textId="06778D17" w:rsidR="001A6DAA" w:rsidRDefault="00D56831" w:rsidP="001A6DAA">
      <w:r>
        <w:t xml:space="preserve">Defined by DVB in </w:t>
      </w:r>
      <w:r>
        <w:fldChar w:fldCharType="begin"/>
      </w:r>
      <w:r>
        <w:instrText xml:space="preserve"> REF _Ref506824936 \r \h </w:instrText>
      </w:r>
      <w:r>
        <w:fldChar w:fldCharType="separate"/>
      </w:r>
      <w:r w:rsidR="009272D6">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40921D0F" w14:textId="77777777" w:rsidR="001A6DAA" w:rsidRDefault="001A6DAA" w:rsidP="001A6DAA">
      <w:pPr>
        <w:pStyle w:val="Code"/>
      </w:pPr>
      <w:r>
        <w:t>&lt;</w:t>
      </w:r>
      <w:r w:rsidRPr="0067657E">
        <w:rPr>
          <w:b/>
        </w:rPr>
        <w:t>application_usage_descriptor</w:t>
      </w:r>
      <w:r>
        <w:t xml:space="preserve"> usage_type="</w:t>
      </w:r>
      <w:r w:rsidRPr="0067657E">
        <w:rPr>
          <w:i/>
        </w:rPr>
        <w:t>uint8, required</w:t>
      </w:r>
      <w:r>
        <w:t>"/</w:t>
      </w:r>
      <w:r w:rsidRPr="00746773">
        <w:t>&gt;</w:t>
      </w:r>
    </w:p>
    <w:p w14:paraId="407191F4" w14:textId="77777777" w:rsidR="00BD708F" w:rsidRPr="00BD708F" w:rsidRDefault="00BD708F" w:rsidP="00BD708F">
      <w:pPr>
        <w:pStyle w:val="Appendix3"/>
      </w:pPr>
      <w:bookmarkStart w:id="750" w:name="_Toc166363236"/>
      <w:r>
        <w:t>audio_preselection_descriptor</w:t>
      </w:r>
      <w:bookmarkEnd w:id="750"/>
    </w:p>
    <w:p w14:paraId="5FF91EBF" w14:textId="622B0445" w:rsidR="00D56831" w:rsidRDefault="00D56831" w:rsidP="00D56831">
      <w:r>
        <w:t xml:space="preserve">Defined by DVB in </w:t>
      </w:r>
      <w:r w:rsidR="00C65EFB">
        <w:fldChar w:fldCharType="begin"/>
      </w:r>
      <w:r w:rsidR="00C65EFB">
        <w:instrText xml:space="preserve"> REF _Ref117479848 \r \h </w:instrText>
      </w:r>
      <w:r w:rsidR="00C65EFB">
        <w:fldChar w:fldCharType="separate"/>
      </w:r>
      <w:r w:rsidR="009272D6">
        <w:t>[5]</w:t>
      </w:r>
      <w:r w:rsidR="00C65EFB">
        <w:fldChar w:fldCharType="end"/>
      </w:r>
      <w:r w:rsidR="00B23126">
        <w:t>.</w:t>
      </w:r>
    </w:p>
    <w:p w14:paraId="731D6ECF" w14:textId="77777777" w:rsidR="00BD708F" w:rsidRPr="00BD708F" w:rsidRDefault="00BD708F" w:rsidP="00BD708F">
      <w:pPr>
        <w:pStyle w:val="Code"/>
      </w:pPr>
      <w:r w:rsidRPr="00BD708F">
        <w:t>&lt;</w:t>
      </w:r>
      <w:r w:rsidRPr="00BD708F">
        <w:rPr>
          <w:b/>
        </w:rPr>
        <w:t>audio_preselection_descriptor</w:t>
      </w:r>
      <w:r w:rsidRPr="00BD708F">
        <w:t>&gt;</w:t>
      </w:r>
    </w:p>
    <w:p w14:paraId="4B30EAD8" w14:textId="77777777" w:rsidR="00BD708F" w:rsidRPr="00BD708F" w:rsidRDefault="00BD708F" w:rsidP="00BD708F">
      <w:pPr>
        <w:pStyle w:val="Code"/>
      </w:pPr>
      <w:r w:rsidRPr="00BD708F">
        <w:t xml:space="preserve">  &lt;!-- </w:t>
      </w:r>
      <w:r w:rsidRPr="00BD708F">
        <w:rPr>
          <w:i/>
        </w:rPr>
        <w:t>One entry per preselection, up to 31 preselections</w:t>
      </w:r>
      <w:r w:rsidRPr="00BD708F">
        <w:t xml:space="preserve"> --&gt;</w:t>
      </w:r>
    </w:p>
    <w:p w14:paraId="2EAE2CD2" w14:textId="77777777" w:rsidR="00BD708F" w:rsidRPr="00BD708F" w:rsidRDefault="00BD708F" w:rsidP="00BD708F">
      <w:pPr>
        <w:pStyle w:val="Code"/>
      </w:pPr>
      <w:r w:rsidRPr="00BD708F">
        <w:t xml:space="preserve">  &lt;preselection</w:t>
      </w:r>
    </w:p>
    <w:p w14:paraId="6AFA51A6" w14:textId="77777777" w:rsidR="00BD708F" w:rsidRPr="00BD708F" w:rsidRDefault="00BD708F" w:rsidP="00BD708F">
      <w:pPr>
        <w:pStyle w:val="Code"/>
      </w:pPr>
      <w:r w:rsidRPr="00BD708F">
        <w:t xml:space="preserve">      preselection_id="</w:t>
      </w:r>
      <w:r w:rsidRPr="00BD708F">
        <w:rPr>
          <w:i/>
        </w:rPr>
        <w:t>uint5, required</w:t>
      </w:r>
      <w:r w:rsidRPr="00BD708F">
        <w:t>"</w:t>
      </w:r>
    </w:p>
    <w:p w14:paraId="201B3396" w14:textId="77777777" w:rsidR="00BD708F" w:rsidRPr="00BD708F" w:rsidRDefault="00BD708F" w:rsidP="00BD708F">
      <w:pPr>
        <w:pStyle w:val="Code"/>
      </w:pPr>
      <w:r w:rsidRPr="00BD708F">
        <w:t xml:space="preserve">      audio_rendering_indication="</w:t>
      </w:r>
      <w:r w:rsidRPr="00BD708F">
        <w:rPr>
          <w:i/>
        </w:rPr>
        <w:t>uint3, required</w:t>
      </w:r>
      <w:r w:rsidRPr="00BD708F">
        <w:t>"</w:t>
      </w:r>
    </w:p>
    <w:p w14:paraId="4E96B2B8" w14:textId="77777777" w:rsidR="00BD708F" w:rsidRPr="00BD708F" w:rsidRDefault="00BD708F" w:rsidP="00BD708F">
      <w:pPr>
        <w:pStyle w:val="Code"/>
      </w:pPr>
      <w:r w:rsidRPr="00BD708F">
        <w:t xml:space="preserve">      audio_description="</w:t>
      </w:r>
      <w:r w:rsidRPr="00BD708F">
        <w:rPr>
          <w:i/>
        </w:rPr>
        <w:t>bool, default=false</w:t>
      </w:r>
      <w:r w:rsidRPr="00BD708F">
        <w:t>"</w:t>
      </w:r>
    </w:p>
    <w:p w14:paraId="065323A6" w14:textId="77777777" w:rsidR="00BD708F" w:rsidRPr="00BD708F" w:rsidRDefault="00BD708F" w:rsidP="00BD708F">
      <w:pPr>
        <w:pStyle w:val="Code"/>
      </w:pPr>
      <w:r w:rsidRPr="00BD708F">
        <w:t xml:space="preserve">      spoken_subtitles="</w:t>
      </w:r>
      <w:r w:rsidRPr="00BD708F">
        <w:rPr>
          <w:i/>
        </w:rPr>
        <w:t>bool, default=false</w:t>
      </w:r>
      <w:r w:rsidRPr="00BD708F">
        <w:t>"</w:t>
      </w:r>
    </w:p>
    <w:p w14:paraId="3E8B52E0" w14:textId="77777777" w:rsidR="00BD708F" w:rsidRPr="0069541E" w:rsidRDefault="00BD708F" w:rsidP="00BD708F">
      <w:pPr>
        <w:pStyle w:val="Code"/>
        <w:rPr>
          <w:lang w:val="fr-FR"/>
        </w:rPr>
      </w:pPr>
      <w:r w:rsidRPr="00BD708F">
        <w:t xml:space="preserve">      </w:t>
      </w:r>
      <w:r w:rsidRPr="0069541E">
        <w:rPr>
          <w:lang w:val="fr-FR"/>
        </w:rPr>
        <w:t>dialogue_enhancement="</w:t>
      </w:r>
      <w:r w:rsidRPr="0069541E">
        <w:rPr>
          <w:i/>
          <w:lang w:val="fr-FR"/>
        </w:rPr>
        <w:t>bool, default=false</w:t>
      </w:r>
      <w:r w:rsidRPr="0069541E">
        <w:rPr>
          <w:lang w:val="fr-FR"/>
        </w:rPr>
        <w:t>"</w:t>
      </w:r>
    </w:p>
    <w:p w14:paraId="01F71E5D" w14:textId="77777777" w:rsidR="00BD708F" w:rsidRPr="00BD708F" w:rsidRDefault="00BD708F" w:rsidP="00BD708F">
      <w:pPr>
        <w:pStyle w:val="Code"/>
      </w:pPr>
      <w:r w:rsidRPr="0069541E">
        <w:rPr>
          <w:lang w:val="fr-FR"/>
        </w:rPr>
        <w:t xml:space="preserve">      </w:t>
      </w:r>
      <w:r w:rsidRPr="00BD708F">
        <w:t>interactivity_enabled="</w:t>
      </w:r>
      <w:r w:rsidRPr="00BD708F">
        <w:rPr>
          <w:i/>
        </w:rPr>
        <w:t>bool, default=false</w:t>
      </w:r>
      <w:r w:rsidRPr="00BD708F">
        <w:t>"</w:t>
      </w:r>
    </w:p>
    <w:p w14:paraId="0054981A" w14:textId="77777777" w:rsidR="00BD708F" w:rsidRPr="0069541E" w:rsidRDefault="00BD708F" w:rsidP="00BD708F">
      <w:pPr>
        <w:pStyle w:val="Code"/>
        <w:rPr>
          <w:lang w:val="fr-FR"/>
        </w:rPr>
      </w:pPr>
      <w:r w:rsidRPr="00BD708F">
        <w:t xml:space="preserve">      </w:t>
      </w:r>
      <w:r w:rsidRPr="0069541E">
        <w:rPr>
          <w:lang w:val="fr-FR"/>
        </w:rPr>
        <w:t>ISO_639_language_code="</w:t>
      </w:r>
      <w:r w:rsidRPr="0069541E">
        <w:rPr>
          <w:i/>
          <w:lang w:val="fr-FR"/>
        </w:rPr>
        <w:t>char3, optional</w:t>
      </w:r>
      <w:r w:rsidRPr="0069541E">
        <w:rPr>
          <w:lang w:val="fr-FR"/>
        </w:rPr>
        <w:t>"</w:t>
      </w:r>
    </w:p>
    <w:p w14:paraId="485BC768" w14:textId="77777777" w:rsidR="00BD708F" w:rsidRPr="00BD708F" w:rsidRDefault="00BD708F" w:rsidP="00BD708F">
      <w:pPr>
        <w:pStyle w:val="Code"/>
      </w:pPr>
      <w:r w:rsidRPr="0069541E">
        <w:rPr>
          <w:lang w:val="fr-FR"/>
        </w:rPr>
        <w:t xml:space="preserve">      </w:t>
      </w:r>
      <w:r w:rsidRPr="00BD708F">
        <w:t>message_id="</w:t>
      </w:r>
      <w:r w:rsidRPr="00BD708F">
        <w:rPr>
          <w:i/>
        </w:rPr>
        <w:t>uint8, optional</w:t>
      </w:r>
      <w:r w:rsidRPr="00BD708F">
        <w:t>"&gt;</w:t>
      </w:r>
    </w:p>
    <w:p w14:paraId="03FDC6D5" w14:textId="77777777" w:rsidR="00BD708F" w:rsidRPr="00BD708F" w:rsidRDefault="00BD708F" w:rsidP="00BD708F">
      <w:pPr>
        <w:pStyle w:val="Code"/>
      </w:pPr>
      <w:r w:rsidRPr="00BD708F">
        <w:t xml:space="preserve">    &lt;multi_stream_info&gt;</w:t>
      </w:r>
    </w:p>
    <w:p w14:paraId="39C18BBB" w14:textId="77777777" w:rsidR="00BD708F" w:rsidRPr="00BD708F" w:rsidRDefault="00BD708F" w:rsidP="00BD708F">
      <w:pPr>
        <w:pStyle w:val="Code"/>
      </w:pPr>
      <w:r w:rsidRPr="00BD708F">
        <w:t xml:space="preserve">      &lt;!-- </w:t>
      </w:r>
      <w:r w:rsidRPr="00BD708F">
        <w:rPr>
          <w:i/>
        </w:rPr>
        <w:t>One per auxiliary component, up to 7 components</w:t>
      </w:r>
      <w:r w:rsidRPr="00BD708F">
        <w:t xml:space="preserve"> --&gt;</w:t>
      </w:r>
    </w:p>
    <w:p w14:paraId="511A612B" w14:textId="77777777" w:rsidR="00BD708F" w:rsidRPr="00BD708F" w:rsidRDefault="00BD708F" w:rsidP="00BD708F">
      <w:pPr>
        <w:pStyle w:val="Code"/>
      </w:pPr>
      <w:r w:rsidRPr="00BD708F">
        <w:t xml:space="preserve">      &lt;component tag="</w:t>
      </w:r>
      <w:r w:rsidRPr="00BD708F">
        <w:rPr>
          <w:i/>
        </w:rPr>
        <w:t>uint8, required</w:t>
      </w:r>
      <w:r w:rsidRPr="00BD708F">
        <w:t>"/&gt;</w:t>
      </w:r>
    </w:p>
    <w:p w14:paraId="7C0E9F76" w14:textId="77777777" w:rsidR="00BD708F" w:rsidRPr="00BD708F" w:rsidRDefault="00BD708F" w:rsidP="00BD708F">
      <w:pPr>
        <w:pStyle w:val="Code"/>
      </w:pPr>
      <w:r w:rsidRPr="00BD708F">
        <w:t xml:space="preserve">    &lt;/multi_stream_info&gt;</w:t>
      </w:r>
    </w:p>
    <w:p w14:paraId="580860D6" w14:textId="77777777" w:rsidR="00BD708F" w:rsidRPr="00BD708F" w:rsidRDefault="00BD708F" w:rsidP="00BD708F">
      <w:pPr>
        <w:pStyle w:val="Code"/>
      </w:pPr>
      <w:r w:rsidRPr="00BD708F">
        <w:t xml:space="preserve">    &lt;future_extension&gt;</w:t>
      </w:r>
    </w:p>
    <w:p w14:paraId="5477CC08" w14:textId="77777777" w:rsidR="00BD708F" w:rsidRPr="00BD708F" w:rsidRDefault="00BD708F" w:rsidP="00BD708F">
      <w:pPr>
        <w:pStyle w:val="Code"/>
        <w:rPr>
          <w:i/>
        </w:rPr>
      </w:pPr>
      <w:r w:rsidRPr="00BD708F">
        <w:t xml:space="preserve">      </w:t>
      </w:r>
      <w:r w:rsidRPr="00BD708F">
        <w:rPr>
          <w:i/>
        </w:rPr>
        <w:t>Hexadecimal content</w:t>
      </w:r>
    </w:p>
    <w:p w14:paraId="12DB2407" w14:textId="77777777" w:rsidR="00BD708F" w:rsidRPr="00BD708F" w:rsidRDefault="00BD708F" w:rsidP="00BD708F">
      <w:pPr>
        <w:pStyle w:val="Code"/>
      </w:pPr>
      <w:r w:rsidRPr="00BD708F">
        <w:t xml:space="preserve">    &lt;/future_extension&gt;</w:t>
      </w:r>
    </w:p>
    <w:p w14:paraId="7C01E134" w14:textId="77777777" w:rsidR="00BD708F" w:rsidRPr="00BD708F" w:rsidRDefault="00BD708F" w:rsidP="00BD708F">
      <w:pPr>
        <w:pStyle w:val="Code"/>
      </w:pPr>
      <w:r w:rsidRPr="00BD708F">
        <w:t xml:space="preserve">  &lt;/preselection&gt;</w:t>
      </w:r>
    </w:p>
    <w:p w14:paraId="6F297EB9" w14:textId="77777777" w:rsidR="00BD708F" w:rsidRPr="00746773" w:rsidRDefault="00BD708F" w:rsidP="00BD708F">
      <w:pPr>
        <w:pStyle w:val="Code"/>
      </w:pPr>
      <w:r w:rsidRPr="00BD708F">
        <w:t>&lt;/audio_preselection_descriptor&gt;</w:t>
      </w:r>
    </w:p>
    <w:p w14:paraId="25EF82B5" w14:textId="77777777" w:rsidR="001A6DAA" w:rsidRDefault="001A6DAA" w:rsidP="001000E6">
      <w:pPr>
        <w:pStyle w:val="Appendix3"/>
      </w:pPr>
      <w:bookmarkStart w:id="751" w:name="_Toc166363237"/>
      <w:r w:rsidRPr="00B243B1">
        <w:t>bouquet_name_descriptor</w:t>
      </w:r>
      <w:bookmarkEnd w:id="751"/>
    </w:p>
    <w:p w14:paraId="70762B33" w14:textId="37E30E05" w:rsidR="00C65EFB" w:rsidRDefault="00C65EFB" w:rsidP="00C65EFB">
      <w:r>
        <w:t xml:space="preserve">Defined by DVB in </w:t>
      </w:r>
      <w:r>
        <w:fldChar w:fldCharType="begin"/>
      </w:r>
      <w:r>
        <w:instrText xml:space="preserve"> REF _Ref117479848 \r \h </w:instrText>
      </w:r>
      <w:r>
        <w:fldChar w:fldCharType="separate"/>
      </w:r>
      <w:r w:rsidR="009272D6">
        <w:t>[5]</w:t>
      </w:r>
      <w:r>
        <w:fldChar w:fldCharType="end"/>
      </w:r>
      <w:r w:rsidR="00B23126">
        <w:t>.</w:t>
      </w:r>
    </w:p>
    <w:p w14:paraId="00642E61" w14:textId="77777777" w:rsidR="001A6DAA" w:rsidRDefault="001A6DAA" w:rsidP="001A6DAA">
      <w:pPr>
        <w:pStyle w:val="Code"/>
      </w:pPr>
      <w:r>
        <w:t>&lt;</w:t>
      </w:r>
      <w:r w:rsidRPr="00B243B1">
        <w:rPr>
          <w:b/>
        </w:rPr>
        <w:t>bouquet_name_descriptor</w:t>
      </w:r>
      <w:r>
        <w:t xml:space="preserve"> bouquet_name="</w:t>
      </w:r>
      <w:r w:rsidRPr="00FD1AB3">
        <w:rPr>
          <w:i/>
        </w:rPr>
        <w:t>string, required</w:t>
      </w:r>
      <w:r>
        <w:t>"/&gt;</w:t>
      </w:r>
    </w:p>
    <w:p w14:paraId="1E53F39E" w14:textId="77777777" w:rsidR="002C7F03" w:rsidRDefault="002C7F03" w:rsidP="002C7F03">
      <w:pPr>
        <w:pStyle w:val="Appendix3"/>
      </w:pPr>
      <w:bookmarkStart w:id="752" w:name="_Toc166363238"/>
      <w:r>
        <w:lastRenderedPageBreak/>
        <w:t>C2_bundle_delivery_system_descriptor</w:t>
      </w:r>
      <w:bookmarkEnd w:id="752"/>
    </w:p>
    <w:p w14:paraId="15B5A69B" w14:textId="672C5FED" w:rsidR="002C7F03" w:rsidRPr="002C7F03" w:rsidRDefault="002C7F03" w:rsidP="002C7F03">
      <w:r>
        <w:t xml:space="preserve">Defined by DVB in </w:t>
      </w:r>
      <w:r>
        <w:fldChar w:fldCharType="begin"/>
      </w:r>
      <w:r>
        <w:instrText xml:space="preserve"> REF _Ref117479848 \r \h </w:instrText>
      </w:r>
      <w:r>
        <w:fldChar w:fldCharType="separate"/>
      </w:r>
      <w:r w:rsidR="009272D6">
        <w:t>[5]</w:t>
      </w:r>
      <w:r>
        <w:fldChar w:fldCharType="end"/>
      </w:r>
      <w:r>
        <w:t>.</w:t>
      </w:r>
    </w:p>
    <w:p w14:paraId="74C53EA1" w14:textId="77777777" w:rsidR="002C7F03" w:rsidRDefault="002C7F03" w:rsidP="002C7F03">
      <w:pPr>
        <w:pStyle w:val="Code"/>
      </w:pPr>
      <w:r>
        <w:t>&lt;</w:t>
      </w:r>
      <w:r w:rsidRPr="002C7F03">
        <w:rPr>
          <w:b/>
        </w:rPr>
        <w:t>C2_bundle_delivery_system_descriptor</w:t>
      </w:r>
      <w:r>
        <w:t>&gt;</w:t>
      </w:r>
    </w:p>
    <w:p w14:paraId="4E009AC7" w14:textId="77777777" w:rsidR="002C7F03" w:rsidRDefault="002C7F03" w:rsidP="002C7F03">
      <w:pPr>
        <w:pStyle w:val="Code"/>
      </w:pPr>
      <w:r>
        <w:t xml:space="preserve">  &lt;!-- </w:t>
      </w:r>
      <w:r w:rsidRPr="002C7F03">
        <w:rPr>
          <w:i/>
        </w:rPr>
        <w:t>One per PLP</w:t>
      </w:r>
      <w:r>
        <w:t xml:space="preserve"> --&gt;</w:t>
      </w:r>
    </w:p>
    <w:p w14:paraId="083E9A8A" w14:textId="77777777" w:rsidR="002C7F03" w:rsidRDefault="002C7F03" w:rsidP="002C7F03">
      <w:pPr>
        <w:pStyle w:val="Code"/>
      </w:pPr>
      <w:r>
        <w:t xml:space="preserve">  &lt;plp plp_id="</w:t>
      </w:r>
      <w:r w:rsidRPr="002C7F03">
        <w:rPr>
          <w:i/>
        </w:rPr>
        <w:t>uint8, required</w:t>
      </w:r>
      <w:r>
        <w:t>"</w:t>
      </w:r>
    </w:p>
    <w:p w14:paraId="64BB563B" w14:textId="77777777" w:rsidR="002C7F03" w:rsidRDefault="002C7F03" w:rsidP="002C7F03">
      <w:pPr>
        <w:pStyle w:val="Code"/>
      </w:pPr>
      <w:r>
        <w:t xml:space="preserve">       data_slice_id="</w:t>
      </w:r>
      <w:r w:rsidRPr="002C7F03">
        <w:rPr>
          <w:i/>
        </w:rPr>
        <w:t>uint8, required</w:t>
      </w:r>
      <w:r>
        <w:t>"</w:t>
      </w:r>
    </w:p>
    <w:p w14:paraId="01E7F4D2" w14:textId="77777777" w:rsidR="002C7F03" w:rsidRDefault="002C7F03" w:rsidP="002C7F03">
      <w:pPr>
        <w:pStyle w:val="Code"/>
      </w:pPr>
      <w:r>
        <w:t xml:space="preserve">       C2_system_tuning_frequency="</w:t>
      </w:r>
      <w:r w:rsidRPr="002C7F03">
        <w:rPr>
          <w:i/>
        </w:rPr>
        <w:t>FrequencyHz, required</w:t>
      </w:r>
      <w:r>
        <w:t>"</w:t>
      </w:r>
    </w:p>
    <w:p w14:paraId="3AA7D888" w14:textId="77777777" w:rsidR="002C7F03" w:rsidRDefault="002C7F03" w:rsidP="002C7F03">
      <w:pPr>
        <w:pStyle w:val="Code"/>
      </w:pPr>
      <w:r>
        <w:t xml:space="preserve">       C2_system_tuning_frequency_type="</w:t>
      </w:r>
      <w:r w:rsidRPr="002C7F03">
        <w:rPr>
          <w:i/>
        </w:rPr>
        <w:t>uint2, required</w:t>
      </w:r>
      <w:r>
        <w:t>"</w:t>
      </w:r>
    </w:p>
    <w:p w14:paraId="542AB4BF" w14:textId="77777777" w:rsidR="002C7F03" w:rsidRDefault="002C7F03" w:rsidP="002C7F03">
      <w:pPr>
        <w:pStyle w:val="Code"/>
      </w:pPr>
      <w:r>
        <w:t xml:space="preserve">       active_OFDM_symbol_duration="</w:t>
      </w:r>
      <w:r w:rsidRPr="002C7F03">
        <w:rPr>
          <w:i/>
        </w:rPr>
        <w:t>uint3, required</w:t>
      </w:r>
      <w:r>
        <w:t>"</w:t>
      </w:r>
    </w:p>
    <w:p w14:paraId="0564DDFB" w14:textId="77777777" w:rsidR="002C7F03" w:rsidRDefault="002C7F03" w:rsidP="002C7F03">
      <w:pPr>
        <w:pStyle w:val="Code"/>
      </w:pPr>
      <w:r>
        <w:t xml:space="preserve">       guard_interval="1/128|1/64|</w:t>
      </w:r>
      <w:r w:rsidRPr="002C7F03">
        <w:rPr>
          <w:i/>
        </w:rPr>
        <w:t>uint3, required</w:t>
      </w:r>
      <w:r>
        <w:t>"</w:t>
      </w:r>
    </w:p>
    <w:p w14:paraId="09A48A74" w14:textId="77777777" w:rsidR="002C7F03" w:rsidRDefault="002C7F03" w:rsidP="002C7F03">
      <w:pPr>
        <w:pStyle w:val="Code"/>
      </w:pPr>
      <w:r>
        <w:t xml:space="preserve">       master_channel="</w:t>
      </w:r>
      <w:r w:rsidRPr="002C7F03">
        <w:rPr>
          <w:i/>
        </w:rPr>
        <w:t>bool, required</w:t>
      </w:r>
      <w:r>
        <w:t>"/&gt;</w:t>
      </w:r>
    </w:p>
    <w:p w14:paraId="08603453" w14:textId="77777777" w:rsidR="002C7F03" w:rsidRDefault="002C7F03" w:rsidP="002C7F03">
      <w:pPr>
        <w:pStyle w:val="Code"/>
      </w:pPr>
      <w:r>
        <w:t>&lt;/C2_bundle_delivery_system_descriptor&gt;</w:t>
      </w:r>
    </w:p>
    <w:p w14:paraId="6DC3FFC2" w14:textId="77777777" w:rsidR="008135B6" w:rsidRDefault="008135B6" w:rsidP="008135B6">
      <w:pPr>
        <w:pStyle w:val="Appendix3"/>
      </w:pPr>
      <w:bookmarkStart w:id="753" w:name="_Toc166363239"/>
      <w:r>
        <w:t>C2_delivery_system_descriptor</w:t>
      </w:r>
      <w:bookmarkEnd w:id="753"/>
    </w:p>
    <w:p w14:paraId="1337AABE" w14:textId="532A7394" w:rsidR="008135B6" w:rsidRPr="008135B6" w:rsidRDefault="008135B6" w:rsidP="008135B6">
      <w:r>
        <w:t xml:space="preserve">Defined by DVB in </w:t>
      </w:r>
      <w:r>
        <w:fldChar w:fldCharType="begin"/>
      </w:r>
      <w:r>
        <w:instrText xml:space="preserve"> REF _Ref117479848 \r \h </w:instrText>
      </w:r>
      <w:r>
        <w:fldChar w:fldCharType="separate"/>
      </w:r>
      <w:r w:rsidR="009272D6">
        <w:t>[5]</w:t>
      </w:r>
      <w:r>
        <w:fldChar w:fldCharType="end"/>
      </w:r>
      <w:r>
        <w:t>.</w:t>
      </w:r>
    </w:p>
    <w:p w14:paraId="599DF8D7" w14:textId="77777777" w:rsidR="008135B6" w:rsidRPr="008135B6" w:rsidRDefault="008135B6" w:rsidP="008135B6">
      <w:pPr>
        <w:pStyle w:val="Code"/>
        <w:rPr>
          <w:b/>
        </w:rPr>
      </w:pPr>
      <w:r>
        <w:t>&lt;</w:t>
      </w:r>
      <w:r w:rsidRPr="008135B6">
        <w:rPr>
          <w:b/>
        </w:rPr>
        <w:t>C2_delivery_system_descriptor</w:t>
      </w:r>
    </w:p>
    <w:p w14:paraId="1C602454" w14:textId="77777777" w:rsidR="008135B6" w:rsidRDefault="008135B6" w:rsidP="008135B6">
      <w:pPr>
        <w:pStyle w:val="Code"/>
      </w:pPr>
      <w:r>
        <w:t xml:space="preserve">    plp_id="</w:t>
      </w:r>
      <w:r w:rsidRPr="008135B6">
        <w:rPr>
          <w:i/>
        </w:rPr>
        <w:t>uint8, required</w:t>
      </w:r>
      <w:r>
        <w:t>"</w:t>
      </w:r>
    </w:p>
    <w:p w14:paraId="2F5E6449" w14:textId="77777777" w:rsidR="008135B6" w:rsidRDefault="008135B6" w:rsidP="008135B6">
      <w:pPr>
        <w:pStyle w:val="Code"/>
      </w:pPr>
      <w:r>
        <w:t xml:space="preserve">    data_slice_id="</w:t>
      </w:r>
      <w:r w:rsidRPr="008135B6">
        <w:rPr>
          <w:i/>
        </w:rPr>
        <w:t>uint8, required</w:t>
      </w:r>
      <w:r>
        <w:t>"</w:t>
      </w:r>
    </w:p>
    <w:p w14:paraId="533A2015" w14:textId="77777777" w:rsidR="008135B6" w:rsidRDefault="008135B6" w:rsidP="008135B6">
      <w:pPr>
        <w:pStyle w:val="Code"/>
      </w:pPr>
      <w:r>
        <w:t xml:space="preserve">    C2_system_tuning_frequency="</w:t>
      </w:r>
      <w:r w:rsidRPr="008135B6">
        <w:rPr>
          <w:i/>
        </w:rPr>
        <w:t>FrequencyHz, required</w:t>
      </w:r>
      <w:r>
        <w:t>"</w:t>
      </w:r>
    </w:p>
    <w:p w14:paraId="77ED9E1E" w14:textId="77777777" w:rsidR="008135B6" w:rsidRDefault="008135B6" w:rsidP="008135B6">
      <w:pPr>
        <w:pStyle w:val="Code"/>
      </w:pPr>
      <w:r>
        <w:t xml:space="preserve">    C2_system_tuning_frequency_type="</w:t>
      </w:r>
      <w:r w:rsidRPr="008135B6">
        <w:rPr>
          <w:i/>
        </w:rPr>
        <w:t>uint2, required</w:t>
      </w:r>
      <w:r>
        <w:t>"</w:t>
      </w:r>
    </w:p>
    <w:p w14:paraId="71D7D297" w14:textId="77777777" w:rsidR="008135B6" w:rsidRDefault="008135B6" w:rsidP="008135B6">
      <w:pPr>
        <w:pStyle w:val="Code"/>
      </w:pPr>
      <w:r>
        <w:t xml:space="preserve">    active_OFDM_symbol_duration="</w:t>
      </w:r>
      <w:r w:rsidRPr="008135B6">
        <w:rPr>
          <w:i/>
        </w:rPr>
        <w:t>uint3, required</w:t>
      </w:r>
      <w:r>
        <w:t>"</w:t>
      </w:r>
    </w:p>
    <w:p w14:paraId="7FB6E80F" w14:textId="77777777" w:rsidR="008135B6" w:rsidRDefault="008135B6" w:rsidP="008135B6">
      <w:pPr>
        <w:pStyle w:val="Code"/>
      </w:pPr>
      <w:r>
        <w:t xml:space="preserve">    guard_interval="1/128|1/64|</w:t>
      </w:r>
      <w:r w:rsidRPr="008135B6">
        <w:rPr>
          <w:i/>
        </w:rPr>
        <w:t>uint3, required</w:t>
      </w:r>
      <w:r>
        <w:t>"/&gt;</w:t>
      </w:r>
    </w:p>
    <w:p w14:paraId="26F1755F" w14:textId="77777777" w:rsidR="001A6DAA" w:rsidRDefault="001A6DAA" w:rsidP="001000E6">
      <w:pPr>
        <w:pStyle w:val="Appendix3"/>
      </w:pPr>
      <w:bookmarkStart w:id="754" w:name="_Toc166363240"/>
      <w:r w:rsidRPr="00B243B1">
        <w:t>CA_identifier_descriptor</w:t>
      </w:r>
      <w:bookmarkEnd w:id="754"/>
    </w:p>
    <w:p w14:paraId="183082F9" w14:textId="189633D5" w:rsidR="00C65EFB" w:rsidRDefault="00C65EFB" w:rsidP="00C65EFB">
      <w:r>
        <w:t xml:space="preserve">Defined by DVB in </w:t>
      </w:r>
      <w:r>
        <w:fldChar w:fldCharType="begin"/>
      </w:r>
      <w:r>
        <w:instrText xml:space="preserve"> REF _Ref117479848 \r \h </w:instrText>
      </w:r>
      <w:r>
        <w:fldChar w:fldCharType="separate"/>
      </w:r>
      <w:r w:rsidR="009272D6">
        <w:t>[5]</w:t>
      </w:r>
      <w:r>
        <w:fldChar w:fldCharType="end"/>
      </w:r>
      <w:r w:rsidR="00B23126">
        <w:t>.</w:t>
      </w:r>
    </w:p>
    <w:p w14:paraId="181D4C8C" w14:textId="77777777" w:rsidR="001A6DAA" w:rsidRDefault="001A6DAA" w:rsidP="001A6DAA">
      <w:pPr>
        <w:pStyle w:val="Code"/>
      </w:pPr>
      <w:r>
        <w:t>&lt;</w:t>
      </w:r>
      <w:r w:rsidRPr="00B243B1">
        <w:rPr>
          <w:b/>
        </w:rPr>
        <w:t>CA_identifier_descriptor</w:t>
      </w:r>
      <w:r>
        <w:t>&gt;</w:t>
      </w:r>
    </w:p>
    <w:p w14:paraId="370E5247" w14:textId="77777777" w:rsidR="001A6DAA" w:rsidRDefault="001A6DAA" w:rsidP="001A6DAA">
      <w:pPr>
        <w:pStyle w:val="Code"/>
      </w:pPr>
      <w:r>
        <w:t xml:space="preserve">  &lt;!-- </w:t>
      </w:r>
      <w:r w:rsidRPr="00FD1AB3">
        <w:rPr>
          <w:i/>
        </w:rPr>
        <w:t>One per CAS</w:t>
      </w:r>
      <w:r>
        <w:t xml:space="preserve"> --&gt;</w:t>
      </w:r>
    </w:p>
    <w:p w14:paraId="3B774935" w14:textId="77777777" w:rsidR="001A6DAA" w:rsidRDefault="001A6DAA" w:rsidP="001A6DAA">
      <w:pPr>
        <w:pStyle w:val="Code"/>
      </w:pPr>
      <w:r>
        <w:t xml:space="preserve">  &lt;CA_system_id value="</w:t>
      </w:r>
      <w:r w:rsidRPr="00FD1AB3">
        <w:rPr>
          <w:i/>
        </w:rPr>
        <w:t>uint16, required</w:t>
      </w:r>
      <w:r>
        <w:t>"/&gt;</w:t>
      </w:r>
    </w:p>
    <w:p w14:paraId="6A4040CE" w14:textId="77777777" w:rsidR="001A6DAA" w:rsidRPr="0084310D" w:rsidRDefault="001A6DAA" w:rsidP="001A6DAA">
      <w:pPr>
        <w:pStyle w:val="Code"/>
      </w:pPr>
      <w:r w:rsidRPr="0084310D">
        <w:t>&lt;/CA_identifier_descriptor&gt;</w:t>
      </w:r>
    </w:p>
    <w:p w14:paraId="3E0314C6" w14:textId="77777777" w:rsidR="001A6DAA" w:rsidRPr="0021380C" w:rsidRDefault="001A6DAA" w:rsidP="001000E6">
      <w:pPr>
        <w:pStyle w:val="Appendix3"/>
      </w:pPr>
      <w:bookmarkStart w:id="755" w:name="_Toc166363241"/>
      <w:r w:rsidRPr="0021380C">
        <w:t>cable_delivery_system_descriptor</w:t>
      </w:r>
      <w:bookmarkEnd w:id="755"/>
    </w:p>
    <w:p w14:paraId="1740C606" w14:textId="575820A5" w:rsidR="00C65EFB" w:rsidRDefault="00C65EFB" w:rsidP="00C65EFB">
      <w:r>
        <w:t xml:space="preserve">Defined by DVB in </w:t>
      </w:r>
      <w:r>
        <w:fldChar w:fldCharType="begin"/>
      </w:r>
      <w:r>
        <w:instrText xml:space="preserve"> REF _Ref117479848 \r \h </w:instrText>
      </w:r>
      <w:r>
        <w:fldChar w:fldCharType="separate"/>
      </w:r>
      <w:r w:rsidR="009272D6">
        <w:t>[5]</w:t>
      </w:r>
      <w:r>
        <w:fldChar w:fldCharType="end"/>
      </w:r>
      <w:r>
        <w:t>.</w:t>
      </w:r>
    </w:p>
    <w:p w14:paraId="2AF9A2B5" w14:textId="77777777" w:rsidR="001A6DAA" w:rsidRPr="0021380C" w:rsidRDefault="001A6DAA" w:rsidP="001A6DAA">
      <w:pPr>
        <w:pStyle w:val="Code"/>
      </w:pPr>
      <w:r w:rsidRPr="0021380C">
        <w:t>&lt;</w:t>
      </w:r>
      <w:r w:rsidRPr="0021380C">
        <w:rPr>
          <w:b/>
        </w:rPr>
        <w:t>cable_delivery_system_descriptor</w:t>
      </w:r>
    </w:p>
    <w:p w14:paraId="45E3BB04" w14:textId="77777777" w:rsidR="001A6DAA" w:rsidRPr="0021380C" w:rsidRDefault="001A6DAA" w:rsidP="001A6DAA">
      <w:pPr>
        <w:pStyle w:val="Code"/>
      </w:pPr>
      <w:r w:rsidRPr="0021380C">
        <w:t xml:space="preserve">    frequency="</w:t>
      </w:r>
      <w:r w:rsidRPr="00FD1AB3">
        <w:rPr>
          <w:i/>
        </w:rPr>
        <w:t>FrequencyHz, required</w:t>
      </w:r>
      <w:r w:rsidRPr="0021380C">
        <w:t>"</w:t>
      </w:r>
    </w:p>
    <w:p w14:paraId="4C8A6A4F" w14:textId="77777777" w:rsidR="001A6DAA" w:rsidRPr="0021380C" w:rsidRDefault="001A6DAA" w:rsidP="001A6DAA">
      <w:pPr>
        <w:pStyle w:val="Code"/>
      </w:pPr>
      <w:r w:rsidRPr="0021380C">
        <w:t xml:space="preserve">    FEC_outer="</w:t>
      </w:r>
      <w:r w:rsidRPr="00FD1AB3">
        <w:rPr>
          <w:i/>
        </w:rPr>
        <w:t>undefined|none|RS, default=RS</w:t>
      </w:r>
      <w:r w:rsidRPr="0021380C">
        <w:t>"</w:t>
      </w:r>
    </w:p>
    <w:p w14:paraId="751D3B14" w14:textId="77777777" w:rsidR="001A6DAA" w:rsidRPr="0021380C" w:rsidRDefault="001A6DAA" w:rsidP="001A6DAA">
      <w:pPr>
        <w:pStyle w:val="Code"/>
      </w:pPr>
      <w:r w:rsidRPr="0021380C">
        <w:t xml:space="preserve">    modulation="</w:t>
      </w:r>
      <w:r w:rsidRPr="00FD1AB3">
        <w:rPr>
          <w:i/>
        </w:rPr>
        <w:t>auto|16-QAM|32-QAM|64-QAM|128-QAM|256-QAM, default=16-QAM</w:t>
      </w:r>
      <w:r w:rsidRPr="0021380C">
        <w:t>"</w:t>
      </w:r>
    </w:p>
    <w:p w14:paraId="7D705B0F" w14:textId="77777777" w:rsidR="001A6DAA" w:rsidRPr="0021380C" w:rsidRDefault="001A6DAA" w:rsidP="001A6DAA">
      <w:pPr>
        <w:pStyle w:val="Code"/>
      </w:pPr>
      <w:r w:rsidRPr="0021380C">
        <w:t xml:space="preserve">    symbol_rate="</w:t>
      </w:r>
      <w:r w:rsidRPr="00FD1AB3">
        <w:rPr>
          <w:i/>
        </w:rPr>
        <w:t>Symbol</w:t>
      </w:r>
      <w:r>
        <w:rPr>
          <w:i/>
        </w:rPr>
        <w:t>sPerSecond</w:t>
      </w:r>
      <w:r w:rsidRPr="00FD1AB3">
        <w:rPr>
          <w:i/>
        </w:rPr>
        <w:t>, required</w:t>
      </w:r>
      <w:r w:rsidRPr="0021380C">
        <w:t>"</w:t>
      </w:r>
    </w:p>
    <w:p w14:paraId="5A6244C2" w14:textId="77777777" w:rsidR="001A6DAA" w:rsidRDefault="001A6DAA" w:rsidP="001A6DAA">
      <w:pPr>
        <w:pStyle w:val="Code"/>
      </w:pPr>
      <w:r w:rsidRPr="0021380C">
        <w:t xml:space="preserve">    FEC_inner="</w:t>
      </w:r>
      <w:r w:rsidRPr="00FD1AB3">
        <w:rPr>
          <w:i/>
        </w:rPr>
        <w:t>undefined|1/2|2/3|3/4|5/6|7/8|8/9|3/5|4/5|9/10|none, required</w:t>
      </w:r>
      <w:r w:rsidRPr="0021380C">
        <w:t>"/&gt;</w:t>
      </w:r>
    </w:p>
    <w:p w14:paraId="06F4BF7D" w14:textId="77777777" w:rsidR="00F23256" w:rsidRPr="00F23256" w:rsidRDefault="00F23256" w:rsidP="00F23256">
      <w:pPr>
        <w:pStyle w:val="Appendix3"/>
      </w:pPr>
      <w:bookmarkStart w:id="756" w:name="_Toc166363242"/>
      <w:r>
        <w:t>cell_frequency_link_descriptor</w:t>
      </w:r>
      <w:bookmarkEnd w:id="756"/>
    </w:p>
    <w:p w14:paraId="7662DF4C" w14:textId="112EFD6A" w:rsidR="00F23256" w:rsidRDefault="00F23256" w:rsidP="00F23256">
      <w:r>
        <w:t xml:space="preserve">Defined by DVB in </w:t>
      </w:r>
      <w:r>
        <w:fldChar w:fldCharType="begin"/>
      </w:r>
      <w:r>
        <w:instrText xml:space="preserve"> REF _Ref117479848 \r \h </w:instrText>
      </w:r>
      <w:r>
        <w:fldChar w:fldCharType="separate"/>
      </w:r>
      <w:r w:rsidR="009272D6">
        <w:t>[5]</w:t>
      </w:r>
      <w:r>
        <w:fldChar w:fldCharType="end"/>
      </w:r>
      <w:r>
        <w:t>.</w:t>
      </w:r>
    </w:p>
    <w:p w14:paraId="4A1D4BFD" w14:textId="77777777" w:rsidR="00F23256" w:rsidRDefault="00F23256" w:rsidP="00F23256">
      <w:pPr>
        <w:pStyle w:val="Code"/>
      </w:pPr>
      <w:r w:rsidRPr="00F23256">
        <w:t>&lt;</w:t>
      </w:r>
      <w:r w:rsidRPr="00F23256">
        <w:rPr>
          <w:b/>
        </w:rPr>
        <w:t>cell_frequency_link_descriptor</w:t>
      </w:r>
      <w:r w:rsidRPr="00F23256">
        <w:t>&gt;</w:t>
      </w:r>
    </w:p>
    <w:p w14:paraId="60F8F99B" w14:textId="77777777" w:rsidR="00F23256" w:rsidRPr="00F23256" w:rsidRDefault="00F23256" w:rsidP="00F23256">
      <w:pPr>
        <w:pStyle w:val="Code"/>
      </w:pPr>
    </w:p>
    <w:p w14:paraId="4A8CA133" w14:textId="77777777" w:rsidR="00F23256" w:rsidRPr="00F23256" w:rsidRDefault="00F23256" w:rsidP="00F23256">
      <w:pPr>
        <w:pStyle w:val="Code"/>
      </w:pPr>
      <w:r w:rsidRPr="00F23256">
        <w:t xml:space="preserve">  &lt;!-- </w:t>
      </w:r>
      <w:r w:rsidRPr="00F23256">
        <w:rPr>
          <w:i/>
        </w:rPr>
        <w:t>One per cell</w:t>
      </w:r>
      <w:r w:rsidRPr="00F23256">
        <w:t xml:space="preserve"> --&gt;</w:t>
      </w:r>
    </w:p>
    <w:p w14:paraId="1010FEF7" w14:textId="77777777" w:rsidR="00F23256" w:rsidRPr="00F23256" w:rsidRDefault="00F23256" w:rsidP="00F23256">
      <w:pPr>
        <w:pStyle w:val="Code"/>
      </w:pPr>
      <w:r w:rsidRPr="00F23256">
        <w:t xml:space="preserve">  &lt;cell cell_id="</w:t>
      </w:r>
      <w:r w:rsidRPr="00F23256">
        <w:rPr>
          <w:i/>
        </w:rPr>
        <w:t>uint16, required</w:t>
      </w:r>
      <w:r w:rsidRPr="00F23256">
        <w:t>" frequency="</w:t>
      </w:r>
      <w:r w:rsidRPr="00F23256">
        <w:rPr>
          <w:i/>
        </w:rPr>
        <w:t>FrequencyHz, required</w:t>
      </w:r>
      <w:r w:rsidRPr="00F23256">
        <w:t>"&gt;</w:t>
      </w:r>
    </w:p>
    <w:p w14:paraId="7712109C" w14:textId="77777777" w:rsidR="00F23256" w:rsidRPr="00F23256" w:rsidRDefault="00F23256" w:rsidP="00F23256">
      <w:pPr>
        <w:pStyle w:val="Code"/>
      </w:pPr>
      <w:r w:rsidRPr="00F23256">
        <w:t xml:space="preserve">    &lt;!-- </w:t>
      </w:r>
      <w:r w:rsidRPr="00F23256">
        <w:rPr>
          <w:i/>
        </w:rPr>
        <w:t>One per subcell</w:t>
      </w:r>
      <w:r w:rsidRPr="00F23256">
        <w:t xml:space="preserve"> --&gt;</w:t>
      </w:r>
    </w:p>
    <w:p w14:paraId="0B142A6F" w14:textId="77777777" w:rsidR="00F23256" w:rsidRDefault="00F23256" w:rsidP="00F23256">
      <w:pPr>
        <w:pStyle w:val="Code"/>
      </w:pPr>
      <w:r w:rsidRPr="00F23256">
        <w:t xml:space="preserve">    &lt;subcell cell_id_extension="</w:t>
      </w:r>
      <w:r w:rsidRPr="00F23256">
        <w:rPr>
          <w:i/>
        </w:rPr>
        <w:t>uint8, required</w:t>
      </w:r>
      <w:r w:rsidRPr="00F23256">
        <w:t>"</w:t>
      </w:r>
    </w:p>
    <w:p w14:paraId="1FAC9E3F" w14:textId="77777777" w:rsidR="00F23256" w:rsidRPr="00F23256" w:rsidRDefault="00F23256" w:rsidP="00F23256">
      <w:pPr>
        <w:pStyle w:val="Code"/>
      </w:pPr>
      <w:r>
        <w:t xml:space="preserve">            </w:t>
      </w:r>
      <w:r w:rsidRPr="00F23256">
        <w:t xml:space="preserve"> transposer_frequency="</w:t>
      </w:r>
      <w:r w:rsidRPr="00F23256">
        <w:rPr>
          <w:i/>
        </w:rPr>
        <w:t>FrequencyHz, required</w:t>
      </w:r>
      <w:r w:rsidRPr="00F23256">
        <w:t>"</w:t>
      </w:r>
      <w:r w:rsidR="007F132C">
        <w:t>/</w:t>
      </w:r>
      <w:r w:rsidRPr="00F23256">
        <w:t>&gt;</w:t>
      </w:r>
    </w:p>
    <w:p w14:paraId="3C3F9A06" w14:textId="77777777" w:rsidR="00F23256" w:rsidRDefault="00F23256" w:rsidP="00F23256">
      <w:pPr>
        <w:pStyle w:val="Code"/>
      </w:pPr>
      <w:r w:rsidRPr="00F23256">
        <w:t xml:space="preserve">  &lt;/cell&gt;</w:t>
      </w:r>
    </w:p>
    <w:p w14:paraId="6F04A86D" w14:textId="77777777" w:rsidR="00F23256" w:rsidRPr="00F23256" w:rsidRDefault="00F23256" w:rsidP="00F23256">
      <w:pPr>
        <w:pStyle w:val="Code"/>
      </w:pPr>
    </w:p>
    <w:p w14:paraId="20BE4C0B" w14:textId="77777777" w:rsidR="00F23256" w:rsidRDefault="00F23256" w:rsidP="00F23256">
      <w:pPr>
        <w:pStyle w:val="Code"/>
      </w:pPr>
      <w:r w:rsidRPr="00F23256">
        <w:t>&lt;/cell_frequency_link_descriptor&gt;</w:t>
      </w:r>
    </w:p>
    <w:p w14:paraId="3F7811F2" w14:textId="77777777" w:rsidR="005D5509" w:rsidRDefault="005D5509" w:rsidP="005D5509">
      <w:pPr>
        <w:pStyle w:val="Appendix3"/>
      </w:pPr>
      <w:bookmarkStart w:id="757" w:name="_Toc166363243"/>
      <w:r w:rsidRPr="005D5509">
        <w:t>cell_list_descriptor</w:t>
      </w:r>
      <w:bookmarkEnd w:id="757"/>
      <w:r w:rsidRPr="005D5509">
        <w:t xml:space="preserve"> </w:t>
      </w:r>
    </w:p>
    <w:p w14:paraId="7C55437B" w14:textId="26EFBDBC" w:rsidR="005D5509" w:rsidRDefault="005D5509" w:rsidP="005D5509">
      <w:r>
        <w:t xml:space="preserve">Defined by DVB in </w:t>
      </w:r>
      <w:r>
        <w:fldChar w:fldCharType="begin"/>
      </w:r>
      <w:r>
        <w:instrText xml:space="preserve"> REF _Ref117479848 \r \h </w:instrText>
      </w:r>
      <w:r>
        <w:fldChar w:fldCharType="separate"/>
      </w:r>
      <w:r w:rsidR="009272D6">
        <w:t>[5]</w:t>
      </w:r>
      <w:r>
        <w:fldChar w:fldCharType="end"/>
      </w:r>
      <w:r>
        <w:t>.</w:t>
      </w:r>
    </w:p>
    <w:p w14:paraId="6E0ACC54" w14:textId="77777777" w:rsidR="005D5509" w:rsidRDefault="005D5509" w:rsidP="005D5509">
      <w:pPr>
        <w:pStyle w:val="Code"/>
      </w:pPr>
      <w:r w:rsidRPr="005D5509">
        <w:t>&lt;</w:t>
      </w:r>
      <w:r w:rsidRPr="005D5509">
        <w:rPr>
          <w:b/>
        </w:rPr>
        <w:t>cell_list_descriptor</w:t>
      </w:r>
      <w:r w:rsidRPr="005D5509">
        <w:t>&gt;</w:t>
      </w:r>
    </w:p>
    <w:p w14:paraId="2F4D9C17" w14:textId="77777777" w:rsidR="005D5509" w:rsidRPr="005D5509" w:rsidRDefault="005D5509" w:rsidP="005D5509">
      <w:pPr>
        <w:pStyle w:val="Code"/>
      </w:pPr>
    </w:p>
    <w:p w14:paraId="4F69F5A5" w14:textId="77777777" w:rsidR="005D5509" w:rsidRPr="005D5509" w:rsidRDefault="005D5509" w:rsidP="005D5509">
      <w:pPr>
        <w:pStyle w:val="Code"/>
      </w:pPr>
      <w:r w:rsidRPr="005D5509">
        <w:t xml:space="preserve">  &lt;!-- </w:t>
      </w:r>
      <w:r w:rsidRPr="005D5509">
        <w:rPr>
          <w:i/>
        </w:rPr>
        <w:t>One per cell</w:t>
      </w:r>
      <w:r w:rsidRPr="005D5509">
        <w:t xml:space="preserve"> --&gt;</w:t>
      </w:r>
    </w:p>
    <w:p w14:paraId="2F01AC3C" w14:textId="77777777" w:rsidR="005D5509" w:rsidRPr="005D5509" w:rsidRDefault="005D5509" w:rsidP="005D5509">
      <w:pPr>
        <w:pStyle w:val="Code"/>
      </w:pPr>
      <w:r w:rsidRPr="005D5509">
        <w:t xml:space="preserve">  &lt;cell cell_id="</w:t>
      </w:r>
      <w:r w:rsidRPr="005D5509">
        <w:rPr>
          <w:i/>
        </w:rPr>
        <w:t>uint16, required</w:t>
      </w:r>
      <w:r w:rsidRPr="005D5509">
        <w:t>"</w:t>
      </w:r>
    </w:p>
    <w:p w14:paraId="6E3945D9" w14:textId="77777777" w:rsidR="005D5509" w:rsidRPr="005D5509" w:rsidRDefault="005D5509" w:rsidP="005D5509">
      <w:pPr>
        <w:pStyle w:val="Code"/>
      </w:pPr>
      <w:r w:rsidRPr="005D5509">
        <w:t xml:space="preserve">        cell_latitude="</w:t>
      </w:r>
      <w:r w:rsidRPr="005D5509">
        <w:rPr>
          <w:i/>
        </w:rPr>
        <w:t>int16, required</w:t>
      </w:r>
      <w:r w:rsidRPr="005D5509">
        <w:t>"</w:t>
      </w:r>
    </w:p>
    <w:p w14:paraId="26397DAF" w14:textId="77777777" w:rsidR="005D5509" w:rsidRPr="005D5509" w:rsidRDefault="005D5509" w:rsidP="005D5509">
      <w:pPr>
        <w:pStyle w:val="Code"/>
      </w:pPr>
      <w:r w:rsidRPr="005D5509">
        <w:t xml:space="preserve">        cell_longitude="</w:t>
      </w:r>
      <w:r w:rsidRPr="005D5509">
        <w:rPr>
          <w:i/>
        </w:rPr>
        <w:t>int16, required</w:t>
      </w:r>
      <w:r w:rsidRPr="005D5509">
        <w:t>"</w:t>
      </w:r>
    </w:p>
    <w:p w14:paraId="06977320" w14:textId="77777777" w:rsidR="005D5509" w:rsidRPr="005D5509" w:rsidRDefault="005D5509" w:rsidP="005D5509">
      <w:pPr>
        <w:pStyle w:val="Code"/>
      </w:pPr>
      <w:r w:rsidRPr="005D5509">
        <w:t xml:space="preserve">        cell_extent_of_latitude="</w:t>
      </w:r>
      <w:r w:rsidRPr="005D5509">
        <w:rPr>
          <w:i/>
        </w:rPr>
        <w:t>uint12, required</w:t>
      </w:r>
      <w:r w:rsidRPr="005D5509">
        <w:t>"</w:t>
      </w:r>
    </w:p>
    <w:p w14:paraId="7B285036" w14:textId="77777777" w:rsidR="005D5509" w:rsidRPr="005D5509" w:rsidRDefault="005D5509" w:rsidP="005D5509">
      <w:pPr>
        <w:pStyle w:val="Code"/>
      </w:pPr>
      <w:r w:rsidRPr="005D5509">
        <w:t xml:space="preserve">        cell_extent_of_longitude="</w:t>
      </w:r>
      <w:r w:rsidRPr="005D5509">
        <w:rPr>
          <w:i/>
        </w:rPr>
        <w:t>uint12, required</w:t>
      </w:r>
      <w:r w:rsidRPr="005D5509">
        <w:t>"&gt;</w:t>
      </w:r>
    </w:p>
    <w:p w14:paraId="549A33A8" w14:textId="77777777" w:rsidR="005D5509" w:rsidRDefault="005D5509" w:rsidP="005D5509">
      <w:pPr>
        <w:pStyle w:val="Code"/>
      </w:pPr>
    </w:p>
    <w:p w14:paraId="3ABCA09A" w14:textId="77777777" w:rsidR="005D5509" w:rsidRPr="005D5509" w:rsidRDefault="005D5509" w:rsidP="005D5509">
      <w:pPr>
        <w:pStyle w:val="Code"/>
      </w:pPr>
      <w:r w:rsidRPr="005D5509">
        <w:t xml:space="preserve">    &lt;!-- </w:t>
      </w:r>
      <w:r w:rsidRPr="005D5509">
        <w:rPr>
          <w:i/>
        </w:rPr>
        <w:t>One per subcell</w:t>
      </w:r>
      <w:r w:rsidRPr="005D5509">
        <w:t xml:space="preserve"> --&gt;</w:t>
      </w:r>
    </w:p>
    <w:p w14:paraId="716A1559" w14:textId="77777777" w:rsidR="005D5509" w:rsidRPr="005D5509" w:rsidRDefault="005D5509" w:rsidP="005D5509">
      <w:pPr>
        <w:pStyle w:val="Code"/>
      </w:pPr>
      <w:r w:rsidRPr="005D5509">
        <w:t xml:space="preserve">    &lt;subcell cell_id_extension="</w:t>
      </w:r>
      <w:r w:rsidRPr="005D5509">
        <w:rPr>
          <w:i/>
        </w:rPr>
        <w:t>uint8, required</w:t>
      </w:r>
      <w:r w:rsidRPr="005D5509">
        <w:t>"</w:t>
      </w:r>
    </w:p>
    <w:p w14:paraId="0DC1FCA2" w14:textId="77777777" w:rsidR="005D5509" w:rsidRPr="005D5509" w:rsidRDefault="005D5509" w:rsidP="005D5509">
      <w:pPr>
        <w:pStyle w:val="Code"/>
      </w:pPr>
      <w:r w:rsidRPr="005D5509">
        <w:t xml:space="preserve">             subcell_latitude="</w:t>
      </w:r>
      <w:r w:rsidRPr="005D5509">
        <w:rPr>
          <w:i/>
        </w:rPr>
        <w:t>int16, required</w:t>
      </w:r>
      <w:r w:rsidRPr="005D5509">
        <w:t>"</w:t>
      </w:r>
    </w:p>
    <w:p w14:paraId="66058BB8" w14:textId="77777777" w:rsidR="005D5509" w:rsidRPr="005D5509" w:rsidRDefault="005D5509" w:rsidP="005D5509">
      <w:pPr>
        <w:pStyle w:val="Code"/>
      </w:pPr>
      <w:r w:rsidRPr="005D5509">
        <w:t xml:space="preserve">             subcell_longitude="</w:t>
      </w:r>
      <w:r w:rsidRPr="005D5509">
        <w:rPr>
          <w:i/>
        </w:rPr>
        <w:t>int16, required</w:t>
      </w:r>
      <w:r w:rsidRPr="005D5509">
        <w:t>"</w:t>
      </w:r>
    </w:p>
    <w:p w14:paraId="7DCE0CDF" w14:textId="77777777" w:rsidR="005D5509" w:rsidRPr="005D5509" w:rsidRDefault="005D5509" w:rsidP="005D5509">
      <w:pPr>
        <w:pStyle w:val="Code"/>
      </w:pPr>
      <w:r w:rsidRPr="005D5509">
        <w:t xml:space="preserve">             subcell_extent_of_latitude="</w:t>
      </w:r>
      <w:r w:rsidRPr="005D5509">
        <w:rPr>
          <w:i/>
        </w:rPr>
        <w:t>uint12, required</w:t>
      </w:r>
      <w:r w:rsidRPr="005D5509">
        <w:t>"</w:t>
      </w:r>
    </w:p>
    <w:p w14:paraId="64D0D0F4" w14:textId="77777777" w:rsidR="005D5509" w:rsidRPr="005D5509" w:rsidRDefault="005D5509" w:rsidP="005D5509">
      <w:pPr>
        <w:pStyle w:val="Code"/>
      </w:pPr>
      <w:r w:rsidRPr="005D5509">
        <w:t xml:space="preserve">             subcell_extent_of_longitude="</w:t>
      </w:r>
      <w:r w:rsidRPr="005D5509">
        <w:rPr>
          <w:i/>
        </w:rPr>
        <w:t>uint12, required</w:t>
      </w:r>
      <w:r w:rsidRPr="005D5509">
        <w:t>"/&gt;</w:t>
      </w:r>
    </w:p>
    <w:p w14:paraId="39ED09EA" w14:textId="77777777" w:rsidR="005D5509" w:rsidRPr="005D5509" w:rsidRDefault="005D5509" w:rsidP="005D5509">
      <w:pPr>
        <w:pStyle w:val="Code"/>
      </w:pPr>
      <w:r w:rsidRPr="005D5509">
        <w:t xml:space="preserve">  &lt;/cell&gt;</w:t>
      </w:r>
    </w:p>
    <w:p w14:paraId="55A237B7" w14:textId="77777777" w:rsidR="005D5509" w:rsidRDefault="005D5509" w:rsidP="005D5509">
      <w:pPr>
        <w:pStyle w:val="Code"/>
      </w:pPr>
    </w:p>
    <w:p w14:paraId="4B403BED" w14:textId="77777777" w:rsidR="005D5509" w:rsidRDefault="005D5509" w:rsidP="005D5509">
      <w:pPr>
        <w:pStyle w:val="Code"/>
      </w:pPr>
      <w:r w:rsidRPr="005D5509">
        <w:t>&lt;/cell_list_descriptor&gt;</w:t>
      </w:r>
    </w:p>
    <w:p w14:paraId="7A47C1C5" w14:textId="77777777" w:rsidR="00A30104" w:rsidRPr="00A30104" w:rsidRDefault="00A30104" w:rsidP="00A30104">
      <w:pPr>
        <w:pStyle w:val="Appendix3"/>
      </w:pPr>
      <w:bookmarkStart w:id="758" w:name="_Toc166363244"/>
      <w:r>
        <w:t>CI_ancillary_data_descriptor</w:t>
      </w:r>
      <w:bookmarkEnd w:id="758"/>
    </w:p>
    <w:p w14:paraId="2DE19821" w14:textId="20BC04C1" w:rsidR="00C65EFB" w:rsidRDefault="00C65EFB" w:rsidP="00C65EFB">
      <w:r>
        <w:t xml:space="preserve">Defined by DVB in </w:t>
      </w:r>
      <w:r>
        <w:fldChar w:fldCharType="begin"/>
      </w:r>
      <w:r>
        <w:instrText xml:space="preserve"> REF _Ref117479848 \r \h </w:instrText>
      </w:r>
      <w:r>
        <w:fldChar w:fldCharType="separate"/>
      </w:r>
      <w:r w:rsidR="009272D6">
        <w:t>[5]</w:t>
      </w:r>
      <w:r>
        <w:fldChar w:fldCharType="end"/>
      </w:r>
      <w:r w:rsidR="00B23126">
        <w:t>.</w:t>
      </w:r>
    </w:p>
    <w:p w14:paraId="429603AD" w14:textId="77777777" w:rsidR="00A30104" w:rsidRPr="00A30104" w:rsidRDefault="00A30104" w:rsidP="00A30104">
      <w:pPr>
        <w:pStyle w:val="Code"/>
      </w:pPr>
      <w:r w:rsidRPr="00A30104">
        <w:t>&lt;</w:t>
      </w:r>
      <w:r w:rsidRPr="00A30104">
        <w:rPr>
          <w:b/>
        </w:rPr>
        <w:t>CI_ancillary_data_descriptor</w:t>
      </w:r>
      <w:r w:rsidRPr="00A30104">
        <w:t>&gt;</w:t>
      </w:r>
    </w:p>
    <w:p w14:paraId="1017EDF3" w14:textId="77777777" w:rsidR="00A30104" w:rsidRPr="00A30104" w:rsidRDefault="00A30104" w:rsidP="00A30104">
      <w:pPr>
        <w:pStyle w:val="Code"/>
      </w:pPr>
      <w:r w:rsidRPr="00A30104">
        <w:t xml:space="preserve">  &lt;ancillary_data&gt;</w:t>
      </w:r>
    </w:p>
    <w:p w14:paraId="01103E8D" w14:textId="77777777" w:rsidR="00A30104" w:rsidRPr="00A30104" w:rsidRDefault="00A30104" w:rsidP="00A30104">
      <w:pPr>
        <w:pStyle w:val="Code"/>
        <w:rPr>
          <w:i/>
        </w:rPr>
      </w:pPr>
      <w:r w:rsidRPr="00A30104">
        <w:t xml:space="preserve">    </w:t>
      </w:r>
      <w:r w:rsidRPr="00A30104">
        <w:rPr>
          <w:i/>
        </w:rPr>
        <w:t>Hexadecimal content</w:t>
      </w:r>
    </w:p>
    <w:p w14:paraId="673C4E55" w14:textId="77777777" w:rsidR="00A30104" w:rsidRPr="00A30104" w:rsidRDefault="00A30104" w:rsidP="00A30104">
      <w:pPr>
        <w:pStyle w:val="Code"/>
      </w:pPr>
      <w:r>
        <w:t xml:space="preserve"> </w:t>
      </w:r>
      <w:r w:rsidRPr="00A30104">
        <w:t xml:space="preserve"> &lt;/ancillary_data&gt;</w:t>
      </w:r>
    </w:p>
    <w:p w14:paraId="0F960C0B" w14:textId="77777777" w:rsidR="00A30104" w:rsidRPr="00A30104" w:rsidRDefault="00A30104" w:rsidP="00A30104">
      <w:pPr>
        <w:pStyle w:val="Code"/>
      </w:pPr>
      <w:r w:rsidRPr="00A30104">
        <w:t>&lt;/CI_ancillary_data_descriptor&gt;</w:t>
      </w:r>
    </w:p>
    <w:p w14:paraId="0A58B5ED" w14:textId="77777777" w:rsidR="001A6DAA" w:rsidRPr="0084310D" w:rsidRDefault="001A6DAA" w:rsidP="001000E6">
      <w:pPr>
        <w:pStyle w:val="Appendix3"/>
      </w:pPr>
      <w:bookmarkStart w:id="759" w:name="_Toc166363245"/>
      <w:r w:rsidRPr="0084310D">
        <w:t>component_descriptor</w:t>
      </w:r>
      <w:bookmarkEnd w:id="759"/>
    </w:p>
    <w:p w14:paraId="0847F3DB" w14:textId="297A2AF9" w:rsidR="00C65EFB" w:rsidRDefault="00C65EFB" w:rsidP="00C65EFB">
      <w:r>
        <w:t xml:space="preserve">Defined by DVB in </w:t>
      </w:r>
      <w:r>
        <w:fldChar w:fldCharType="begin"/>
      </w:r>
      <w:r>
        <w:instrText xml:space="preserve"> REF _Ref117479848 \r \h </w:instrText>
      </w:r>
      <w:r>
        <w:fldChar w:fldCharType="separate"/>
      </w:r>
      <w:r w:rsidR="009272D6">
        <w:t>[5]</w:t>
      </w:r>
      <w:r>
        <w:fldChar w:fldCharType="end"/>
      </w:r>
      <w:r w:rsidR="00B23126">
        <w:t>.</w:t>
      </w:r>
    </w:p>
    <w:p w14:paraId="4B62D939" w14:textId="77777777" w:rsidR="001A6DAA" w:rsidRPr="0084310D" w:rsidRDefault="001A6DAA" w:rsidP="001A6DAA">
      <w:pPr>
        <w:pStyle w:val="Code"/>
      </w:pPr>
      <w:r w:rsidRPr="0084310D">
        <w:t>&lt;</w:t>
      </w:r>
      <w:r w:rsidRPr="0084310D">
        <w:rPr>
          <w:b/>
        </w:rPr>
        <w:t>component_descriptor</w:t>
      </w:r>
    </w:p>
    <w:p w14:paraId="2A34302F" w14:textId="77777777" w:rsidR="001A6DAA" w:rsidRPr="0084310D" w:rsidRDefault="001A6DAA" w:rsidP="001A6DAA">
      <w:pPr>
        <w:pStyle w:val="Code"/>
      </w:pPr>
      <w:r w:rsidRPr="0084310D">
        <w:t xml:space="preserve">    stream_content="</w:t>
      </w:r>
      <w:r w:rsidRPr="00FD1AB3">
        <w:rPr>
          <w:i/>
        </w:rPr>
        <w:t>uint4, required</w:t>
      </w:r>
      <w:r w:rsidRPr="0084310D">
        <w:t>"</w:t>
      </w:r>
    </w:p>
    <w:p w14:paraId="2F2931B3" w14:textId="77777777" w:rsidR="001A6DAA" w:rsidRPr="0084310D" w:rsidRDefault="001A6DAA" w:rsidP="001A6DAA">
      <w:pPr>
        <w:pStyle w:val="Code"/>
      </w:pPr>
      <w:r w:rsidRPr="0084310D">
        <w:t xml:space="preserve">    stream_content_ext="</w:t>
      </w:r>
      <w:r w:rsidRPr="00FD1AB3">
        <w:rPr>
          <w:i/>
        </w:rPr>
        <w:t>uint4, default=0xF</w:t>
      </w:r>
      <w:r w:rsidRPr="0084310D">
        <w:t>"</w:t>
      </w:r>
    </w:p>
    <w:p w14:paraId="5A646376" w14:textId="77777777" w:rsidR="001A6DAA" w:rsidRPr="0084310D" w:rsidRDefault="001A6DAA" w:rsidP="001A6DAA">
      <w:pPr>
        <w:pStyle w:val="Code"/>
      </w:pPr>
      <w:r w:rsidRPr="0084310D">
        <w:t xml:space="preserve">    component_type="</w:t>
      </w:r>
      <w:r w:rsidRPr="00FD1AB3">
        <w:rPr>
          <w:i/>
        </w:rPr>
        <w:t>uint8, required</w:t>
      </w:r>
      <w:r w:rsidRPr="0084310D">
        <w:t>"</w:t>
      </w:r>
    </w:p>
    <w:p w14:paraId="584891FD" w14:textId="77777777" w:rsidR="001A6DAA" w:rsidRPr="0084310D" w:rsidRDefault="001A6DAA" w:rsidP="001A6DAA">
      <w:pPr>
        <w:pStyle w:val="Code"/>
      </w:pPr>
      <w:r w:rsidRPr="0084310D">
        <w:t xml:space="preserve">    component_tag="</w:t>
      </w:r>
      <w:r w:rsidRPr="00FD1AB3">
        <w:rPr>
          <w:i/>
        </w:rPr>
        <w:t>uint8, default=0</w:t>
      </w:r>
      <w:r w:rsidRPr="0084310D">
        <w:t>"</w:t>
      </w:r>
    </w:p>
    <w:p w14:paraId="731574DE" w14:textId="77777777" w:rsidR="001A6DAA" w:rsidRPr="0084310D" w:rsidRDefault="001A6DAA" w:rsidP="001A6DAA">
      <w:pPr>
        <w:pStyle w:val="Code"/>
      </w:pPr>
      <w:r w:rsidRPr="0084310D">
        <w:t xml:space="preserve">    language_code="</w:t>
      </w:r>
      <w:r w:rsidRPr="00FD1AB3">
        <w:rPr>
          <w:i/>
        </w:rPr>
        <w:t>char3, required</w:t>
      </w:r>
      <w:r w:rsidRPr="0084310D">
        <w:t>"</w:t>
      </w:r>
    </w:p>
    <w:p w14:paraId="19316050" w14:textId="77777777" w:rsidR="001A6DAA" w:rsidRPr="0084310D" w:rsidRDefault="001A6DAA" w:rsidP="001A6DAA">
      <w:pPr>
        <w:pStyle w:val="Code"/>
      </w:pPr>
      <w:r w:rsidRPr="0084310D">
        <w:t xml:space="preserve">    text="</w:t>
      </w:r>
      <w:r w:rsidRPr="00FD1AB3">
        <w:rPr>
          <w:i/>
        </w:rPr>
        <w:t>string, optional</w:t>
      </w:r>
      <w:r w:rsidRPr="0084310D">
        <w:t>"/&gt;</w:t>
      </w:r>
    </w:p>
    <w:p w14:paraId="164893B0" w14:textId="77777777" w:rsidR="001A6DAA" w:rsidRPr="0084310D" w:rsidRDefault="001A6DAA" w:rsidP="001000E6">
      <w:pPr>
        <w:pStyle w:val="Appendix3"/>
      </w:pPr>
      <w:bookmarkStart w:id="760" w:name="_Toc166363246"/>
      <w:r w:rsidRPr="0084310D">
        <w:t>content_descriptor</w:t>
      </w:r>
      <w:bookmarkEnd w:id="760"/>
    </w:p>
    <w:p w14:paraId="79568A5F" w14:textId="028C5E8D" w:rsidR="00C65EFB" w:rsidRDefault="00C65EFB" w:rsidP="00C65EFB">
      <w:r>
        <w:t xml:space="preserve">Defined by DVB in </w:t>
      </w:r>
      <w:r>
        <w:fldChar w:fldCharType="begin"/>
      </w:r>
      <w:r>
        <w:instrText xml:space="preserve"> REF _Ref117479848 \r \h </w:instrText>
      </w:r>
      <w:r>
        <w:fldChar w:fldCharType="separate"/>
      </w:r>
      <w:r w:rsidR="009272D6">
        <w:t>[5]</w:t>
      </w:r>
      <w:r>
        <w:fldChar w:fldCharType="end"/>
      </w:r>
      <w:r w:rsidR="00B23126">
        <w:t>.</w:t>
      </w:r>
    </w:p>
    <w:p w14:paraId="08074AA3" w14:textId="77777777" w:rsidR="001A6DAA" w:rsidRPr="0084310D" w:rsidRDefault="001A6DAA" w:rsidP="001A6DAA">
      <w:pPr>
        <w:pStyle w:val="Code"/>
      </w:pPr>
      <w:r w:rsidRPr="0084310D">
        <w:t>&lt;</w:t>
      </w:r>
      <w:r w:rsidRPr="0084310D">
        <w:rPr>
          <w:b/>
        </w:rPr>
        <w:t>content_descriptor</w:t>
      </w:r>
      <w:r w:rsidRPr="0084310D">
        <w:t>&gt;</w:t>
      </w:r>
    </w:p>
    <w:p w14:paraId="1AC706E4" w14:textId="77777777" w:rsidR="0047108D" w:rsidRDefault="0047108D" w:rsidP="001A6DAA">
      <w:pPr>
        <w:pStyle w:val="Code"/>
      </w:pPr>
    </w:p>
    <w:p w14:paraId="60600ABB" w14:textId="77777777" w:rsidR="001A6DAA" w:rsidRDefault="001A6DAA" w:rsidP="001A6DAA">
      <w:pPr>
        <w:pStyle w:val="Code"/>
      </w:pPr>
      <w:r w:rsidRPr="0084310D">
        <w:t xml:space="preserve">  </w:t>
      </w:r>
      <w:r>
        <w:t xml:space="preserve">&lt;!-- </w:t>
      </w:r>
      <w:r w:rsidRPr="00FD1AB3">
        <w:rPr>
          <w:i/>
        </w:rPr>
        <w:t>One per classification</w:t>
      </w:r>
      <w:r>
        <w:t xml:space="preserve"> --&gt;</w:t>
      </w:r>
    </w:p>
    <w:p w14:paraId="5F8880B9" w14:textId="77777777" w:rsidR="001A6DAA" w:rsidRDefault="001A6DAA" w:rsidP="001A6DAA">
      <w:pPr>
        <w:pStyle w:val="Code"/>
      </w:pPr>
      <w:r>
        <w:t xml:space="preserve">  &lt;content content_nibble_level_1="</w:t>
      </w:r>
      <w:r w:rsidRPr="00FD1AB3">
        <w:rPr>
          <w:i/>
        </w:rPr>
        <w:t>uint4, required</w:t>
      </w:r>
      <w:r>
        <w:t>"</w:t>
      </w:r>
    </w:p>
    <w:p w14:paraId="12BF1C6A" w14:textId="77777777" w:rsidR="001A6DAA" w:rsidRDefault="001A6DAA" w:rsidP="001A6DAA">
      <w:pPr>
        <w:pStyle w:val="Code"/>
      </w:pPr>
      <w:r>
        <w:t xml:space="preserve">           content_nibble_level_2="</w:t>
      </w:r>
      <w:r w:rsidRPr="00FD1AB3">
        <w:rPr>
          <w:i/>
        </w:rPr>
        <w:t>uint4, required</w:t>
      </w:r>
      <w:r>
        <w:t>"</w:t>
      </w:r>
    </w:p>
    <w:p w14:paraId="48B1D4DE" w14:textId="77777777" w:rsidR="001A6DAA" w:rsidRDefault="001A6DAA" w:rsidP="001A6DAA">
      <w:pPr>
        <w:pStyle w:val="Code"/>
      </w:pPr>
      <w:r>
        <w:t xml:space="preserve">           user_byte="</w:t>
      </w:r>
      <w:r w:rsidRPr="00FD1AB3">
        <w:rPr>
          <w:i/>
        </w:rPr>
        <w:t>uint8, required</w:t>
      </w:r>
      <w:r>
        <w:t>"/&gt;</w:t>
      </w:r>
    </w:p>
    <w:p w14:paraId="694011A0" w14:textId="77777777" w:rsidR="0047108D" w:rsidRDefault="0047108D" w:rsidP="001A6DAA">
      <w:pPr>
        <w:pStyle w:val="Code"/>
      </w:pPr>
    </w:p>
    <w:p w14:paraId="59F1242E" w14:textId="77777777" w:rsidR="001A6DAA" w:rsidRDefault="001A6DAA" w:rsidP="001A6DAA">
      <w:pPr>
        <w:pStyle w:val="Code"/>
      </w:pPr>
      <w:r>
        <w:t>&lt;/content_descriptor&gt;</w:t>
      </w:r>
    </w:p>
    <w:p w14:paraId="1305D89F" w14:textId="77777777" w:rsidR="00AF4DEF" w:rsidRDefault="00AF4DEF" w:rsidP="00AF4DEF">
      <w:pPr>
        <w:pStyle w:val="Appendix3"/>
      </w:pPr>
      <w:bookmarkStart w:id="761" w:name="_Toc166363247"/>
      <w:r>
        <w:t>content_identifier_descriptor</w:t>
      </w:r>
      <w:bookmarkEnd w:id="761"/>
    </w:p>
    <w:p w14:paraId="6254126B" w14:textId="3D24121E" w:rsidR="00AF4DEF" w:rsidRPr="005A757F" w:rsidRDefault="00AF4DEF" w:rsidP="00AF4DEF">
      <w:r>
        <w:t xml:space="preserve">Defined by DVB in </w:t>
      </w:r>
      <w:r>
        <w:fldChar w:fldCharType="begin"/>
      </w:r>
      <w:r>
        <w:instrText xml:space="preserve"> REF _Ref50381959 \r \h </w:instrText>
      </w:r>
      <w:r>
        <w:fldChar w:fldCharType="separate"/>
      </w:r>
      <w:r w:rsidR="009272D6">
        <w:t>[9]</w:t>
      </w:r>
      <w:r>
        <w:fldChar w:fldCharType="end"/>
      </w:r>
      <w:r>
        <w:t>.</w:t>
      </w:r>
    </w:p>
    <w:p w14:paraId="4E5377B9" w14:textId="77777777" w:rsidR="00AF4DEF" w:rsidRDefault="00AF4DEF" w:rsidP="00AF4DEF">
      <w:pPr>
        <w:pStyle w:val="Code"/>
      </w:pPr>
      <w:r>
        <w:t>&lt;</w:t>
      </w:r>
      <w:r w:rsidRPr="00AF4DEF">
        <w:rPr>
          <w:b/>
        </w:rPr>
        <w:t>content_identifier_descriptor</w:t>
      </w:r>
      <w:r>
        <w:t>&gt;</w:t>
      </w:r>
    </w:p>
    <w:p w14:paraId="7324E0C6" w14:textId="77777777" w:rsidR="00AF4DEF" w:rsidRDefault="00AF4DEF" w:rsidP="00AF4DEF">
      <w:pPr>
        <w:pStyle w:val="Code"/>
      </w:pPr>
    </w:p>
    <w:p w14:paraId="68D013B3" w14:textId="77777777" w:rsidR="0047108D" w:rsidRDefault="0047108D" w:rsidP="0047108D">
      <w:pPr>
        <w:pStyle w:val="Code"/>
      </w:pPr>
      <w:r w:rsidRPr="0084310D">
        <w:t xml:space="preserve">  </w:t>
      </w:r>
      <w:r>
        <w:t xml:space="preserve">&lt;!-- </w:t>
      </w:r>
      <w:r w:rsidRPr="00FD1AB3">
        <w:rPr>
          <w:i/>
        </w:rPr>
        <w:t xml:space="preserve">One per </w:t>
      </w:r>
      <w:r>
        <w:rPr>
          <w:i/>
        </w:rPr>
        <w:t>CRID</w:t>
      </w:r>
      <w:r>
        <w:t xml:space="preserve"> --&gt;</w:t>
      </w:r>
    </w:p>
    <w:p w14:paraId="119098F7" w14:textId="77777777" w:rsidR="00AF4DEF" w:rsidRDefault="00AF4DEF" w:rsidP="00AF4DEF">
      <w:pPr>
        <w:pStyle w:val="Code"/>
      </w:pPr>
      <w:r>
        <w:t xml:space="preserve">  &lt;crid crid_type="</w:t>
      </w:r>
      <w:r w:rsidRPr="00AF4DEF">
        <w:rPr>
          <w:i/>
        </w:rPr>
        <w:t>uint6, required</w:t>
      </w:r>
      <w:r>
        <w:t>"</w:t>
      </w:r>
    </w:p>
    <w:p w14:paraId="7348F486" w14:textId="77777777" w:rsidR="00AF4DEF" w:rsidRDefault="00AF4DEF" w:rsidP="00AF4DEF">
      <w:pPr>
        <w:pStyle w:val="Code"/>
      </w:pPr>
      <w:r>
        <w:t xml:space="preserve">        crid_location="</w:t>
      </w:r>
      <w:r w:rsidRPr="00AF4DEF">
        <w:rPr>
          <w:i/>
        </w:rPr>
        <w:t>uint2, required</w:t>
      </w:r>
      <w:r>
        <w:t>"</w:t>
      </w:r>
    </w:p>
    <w:p w14:paraId="50D9ACBE" w14:textId="77777777" w:rsidR="00482878" w:rsidRDefault="00482878" w:rsidP="00482878">
      <w:pPr>
        <w:pStyle w:val="Code"/>
      </w:pPr>
      <w:r>
        <w:t xml:space="preserve">        crid_ref="</w:t>
      </w:r>
      <w:r w:rsidRPr="00482878">
        <w:rPr>
          <w:i/>
        </w:rPr>
        <w:t>uint16, optional</w:t>
      </w:r>
      <w:r>
        <w:t>"</w:t>
      </w:r>
    </w:p>
    <w:p w14:paraId="49C4DCCD" w14:textId="77777777" w:rsidR="00482878" w:rsidRDefault="00482878" w:rsidP="00482878">
      <w:pPr>
        <w:pStyle w:val="Code"/>
      </w:pPr>
      <w:r>
        <w:t xml:space="preserve">        crid="</w:t>
      </w:r>
      <w:r w:rsidRPr="00482878">
        <w:rPr>
          <w:i/>
        </w:rPr>
        <w:t>string, optional</w:t>
      </w:r>
      <w:r>
        <w:t>"/&gt;</w:t>
      </w:r>
    </w:p>
    <w:p w14:paraId="20576DE8" w14:textId="77777777" w:rsidR="00482878" w:rsidRDefault="00482878" w:rsidP="00AF4DEF">
      <w:pPr>
        <w:pStyle w:val="Code"/>
      </w:pPr>
    </w:p>
    <w:p w14:paraId="5520110E" w14:textId="77777777" w:rsidR="00AF4DEF" w:rsidRDefault="00AF4DEF" w:rsidP="00AF4DEF">
      <w:pPr>
        <w:pStyle w:val="Code"/>
      </w:pPr>
      <w:r>
        <w:t>&lt;/content_identifier_descriptor&gt;</w:t>
      </w:r>
    </w:p>
    <w:p w14:paraId="4A3B33A1" w14:textId="77777777" w:rsidR="001A6DAA" w:rsidRDefault="001A6DAA" w:rsidP="001000E6">
      <w:pPr>
        <w:pStyle w:val="Appendix3"/>
      </w:pPr>
      <w:bookmarkStart w:id="762" w:name="_Toc166363248"/>
      <w:r w:rsidRPr="0072096C">
        <w:lastRenderedPageBreak/>
        <w:t>country_availability_descriptor</w:t>
      </w:r>
      <w:bookmarkEnd w:id="762"/>
    </w:p>
    <w:p w14:paraId="5C3896C1" w14:textId="16360669" w:rsidR="00C65EFB" w:rsidRDefault="00C65EFB" w:rsidP="00C65EFB">
      <w:r>
        <w:t xml:space="preserve">Defined by DVB in </w:t>
      </w:r>
      <w:r>
        <w:fldChar w:fldCharType="begin"/>
      </w:r>
      <w:r>
        <w:instrText xml:space="preserve"> REF _Ref117479848 \r \h </w:instrText>
      </w:r>
      <w:r>
        <w:fldChar w:fldCharType="separate"/>
      </w:r>
      <w:r w:rsidR="009272D6">
        <w:t>[5]</w:t>
      </w:r>
      <w:r>
        <w:fldChar w:fldCharType="end"/>
      </w:r>
      <w:r w:rsidR="00B23126">
        <w:t>.</w:t>
      </w:r>
    </w:p>
    <w:p w14:paraId="01FC6034" w14:textId="77777777" w:rsidR="001A6DAA" w:rsidRDefault="001A6DAA" w:rsidP="001A6DAA">
      <w:pPr>
        <w:pStyle w:val="Code"/>
      </w:pPr>
      <w:r>
        <w:t>&lt;</w:t>
      </w:r>
      <w:r w:rsidRPr="0072096C">
        <w:rPr>
          <w:b/>
        </w:rPr>
        <w:t>country_availability_descriptor</w:t>
      </w:r>
      <w:r>
        <w:t xml:space="preserve"> country_availability="</w:t>
      </w:r>
      <w:r w:rsidRPr="00FD1AB3">
        <w:rPr>
          <w:i/>
        </w:rPr>
        <w:t>bool, required</w:t>
      </w:r>
      <w:r>
        <w:t>"&gt;</w:t>
      </w:r>
    </w:p>
    <w:p w14:paraId="4A03688E" w14:textId="77777777" w:rsidR="008A4B7B" w:rsidRDefault="008A4B7B" w:rsidP="001A6DAA">
      <w:pPr>
        <w:pStyle w:val="Code"/>
      </w:pPr>
    </w:p>
    <w:p w14:paraId="7FCEFC3B" w14:textId="77777777" w:rsidR="001A6DAA" w:rsidRDefault="001A6DAA" w:rsidP="001A6DAA">
      <w:pPr>
        <w:pStyle w:val="Code"/>
      </w:pPr>
      <w:r>
        <w:t xml:space="preserve">  &lt;!-- </w:t>
      </w:r>
      <w:r w:rsidRPr="00FD1AB3">
        <w:rPr>
          <w:i/>
        </w:rPr>
        <w:t>One per country</w:t>
      </w:r>
      <w:r>
        <w:t xml:space="preserve"> --&gt;</w:t>
      </w:r>
    </w:p>
    <w:p w14:paraId="42AF62D0" w14:textId="77777777" w:rsidR="001A6DAA" w:rsidRDefault="001A6DAA" w:rsidP="001A6DAA">
      <w:pPr>
        <w:pStyle w:val="Code"/>
      </w:pPr>
      <w:r>
        <w:t xml:space="preserve">  &lt;country country_code="</w:t>
      </w:r>
      <w:r w:rsidRPr="00FD1AB3">
        <w:rPr>
          <w:i/>
        </w:rPr>
        <w:t>char3, required</w:t>
      </w:r>
      <w:r>
        <w:t>"/&gt;</w:t>
      </w:r>
    </w:p>
    <w:p w14:paraId="5D6E974F" w14:textId="77777777" w:rsidR="00502301" w:rsidRDefault="00502301" w:rsidP="001A6DAA">
      <w:pPr>
        <w:pStyle w:val="Code"/>
      </w:pPr>
    </w:p>
    <w:p w14:paraId="76AF920E" w14:textId="77777777" w:rsidR="001A6DAA" w:rsidRDefault="001A6DAA" w:rsidP="001A6DAA">
      <w:pPr>
        <w:pStyle w:val="Code"/>
      </w:pPr>
      <w:r>
        <w:t>&lt;/country_availability_descriptor&gt;</w:t>
      </w:r>
    </w:p>
    <w:p w14:paraId="4883138E" w14:textId="77777777" w:rsidR="001A6DAA" w:rsidRDefault="001A6DAA" w:rsidP="001000E6">
      <w:pPr>
        <w:pStyle w:val="Appendix3"/>
      </w:pPr>
      <w:bookmarkStart w:id="763" w:name="_Toc166363249"/>
      <w:r>
        <w:t>CP</w:t>
      </w:r>
      <w:r w:rsidRPr="00B243B1">
        <w:t>_descriptor</w:t>
      </w:r>
      <w:bookmarkEnd w:id="763"/>
    </w:p>
    <w:p w14:paraId="6791FAC9" w14:textId="7A7546CD" w:rsidR="00C65EFB" w:rsidRDefault="00C65EFB" w:rsidP="00C65EFB">
      <w:r>
        <w:t xml:space="preserve">Defined by DVB in </w:t>
      </w:r>
      <w:r>
        <w:fldChar w:fldCharType="begin"/>
      </w:r>
      <w:r>
        <w:instrText xml:space="preserve"> REF _Ref117479848 \r \h </w:instrText>
      </w:r>
      <w:r>
        <w:fldChar w:fldCharType="separate"/>
      </w:r>
      <w:r w:rsidR="009272D6">
        <w:t>[5]</w:t>
      </w:r>
      <w:r>
        <w:fldChar w:fldCharType="end"/>
      </w:r>
      <w:r w:rsidR="00B23126">
        <w:t>.</w:t>
      </w:r>
    </w:p>
    <w:p w14:paraId="664EE6CE" w14:textId="77777777" w:rsidR="001A6DAA" w:rsidRDefault="001A6DAA" w:rsidP="001A6DAA">
      <w:pPr>
        <w:pStyle w:val="Code"/>
      </w:pPr>
      <w:r>
        <w:t>&lt;</w:t>
      </w:r>
      <w:r>
        <w:rPr>
          <w:b/>
        </w:rPr>
        <w:t>CP</w:t>
      </w:r>
      <w:r w:rsidRPr="00B243B1">
        <w:rPr>
          <w:b/>
        </w:rPr>
        <w:t>_descriptor</w:t>
      </w:r>
      <w:r>
        <w:t xml:space="preserve"> CP_system_id="</w:t>
      </w:r>
      <w:r w:rsidRPr="00FD1AB3">
        <w:rPr>
          <w:i/>
        </w:rPr>
        <w:t>uint16, required</w:t>
      </w:r>
      <w:r>
        <w:t>" CP_PID="</w:t>
      </w:r>
      <w:r w:rsidRPr="00FD1AB3">
        <w:rPr>
          <w:i/>
        </w:rPr>
        <w:t>uint13, required</w:t>
      </w:r>
      <w:r>
        <w:t>"&gt;</w:t>
      </w:r>
    </w:p>
    <w:p w14:paraId="7BF95B5A" w14:textId="77777777" w:rsidR="001A6DAA" w:rsidRPr="0069541E" w:rsidRDefault="001A6DAA" w:rsidP="001A6DAA">
      <w:pPr>
        <w:pStyle w:val="Code"/>
        <w:rPr>
          <w:lang w:val="it-IT"/>
        </w:rPr>
      </w:pPr>
      <w:r>
        <w:t xml:space="preserve">  </w:t>
      </w:r>
      <w:r w:rsidRPr="0069541E">
        <w:rPr>
          <w:lang w:val="it-IT"/>
        </w:rPr>
        <w:t>&lt;private_data&gt;</w:t>
      </w:r>
    </w:p>
    <w:p w14:paraId="283288D4" w14:textId="77777777" w:rsidR="001A6DAA" w:rsidRPr="0069541E" w:rsidRDefault="001A6DAA" w:rsidP="001A6DAA">
      <w:pPr>
        <w:pStyle w:val="Code"/>
        <w:rPr>
          <w:i/>
          <w:lang w:val="it-IT"/>
        </w:rPr>
      </w:pPr>
      <w:r w:rsidRPr="0069541E">
        <w:rPr>
          <w:lang w:val="it-IT"/>
        </w:rPr>
        <w:t xml:space="preserve">    </w:t>
      </w:r>
      <w:r w:rsidRPr="0069541E">
        <w:rPr>
          <w:i/>
          <w:lang w:val="it-IT"/>
        </w:rPr>
        <w:t>Hexadecimal content</w:t>
      </w:r>
    </w:p>
    <w:p w14:paraId="35B7EDAE" w14:textId="77777777" w:rsidR="001A6DAA" w:rsidRPr="0069541E" w:rsidRDefault="001A6DAA" w:rsidP="001A6DAA">
      <w:pPr>
        <w:pStyle w:val="Code"/>
        <w:rPr>
          <w:lang w:val="it-IT"/>
        </w:rPr>
      </w:pPr>
      <w:r w:rsidRPr="0069541E">
        <w:rPr>
          <w:lang w:val="it-IT"/>
        </w:rPr>
        <w:t xml:space="preserve">  &lt;/private_data&gt;</w:t>
      </w:r>
    </w:p>
    <w:p w14:paraId="6C25FCAE" w14:textId="77777777" w:rsidR="001A6DAA" w:rsidRDefault="001A6DAA" w:rsidP="001A6DAA">
      <w:pPr>
        <w:pStyle w:val="Code"/>
      </w:pPr>
      <w:r>
        <w:t>&lt;/CP_descriptor&gt;</w:t>
      </w:r>
    </w:p>
    <w:p w14:paraId="085BA290" w14:textId="77777777" w:rsidR="001A6DAA" w:rsidRDefault="001A6DAA" w:rsidP="001000E6">
      <w:pPr>
        <w:pStyle w:val="Appendix3"/>
      </w:pPr>
      <w:bookmarkStart w:id="764" w:name="_Toc166363250"/>
      <w:r w:rsidRPr="00B243B1">
        <w:t>C</w:t>
      </w:r>
      <w:r>
        <w:t>P</w:t>
      </w:r>
      <w:r w:rsidRPr="00B243B1">
        <w:t>_identifier_descriptor</w:t>
      </w:r>
      <w:bookmarkEnd w:id="764"/>
    </w:p>
    <w:p w14:paraId="3E7831D3" w14:textId="6A1803AB" w:rsidR="00C65EFB" w:rsidRDefault="00C65EFB" w:rsidP="00C65EFB">
      <w:r>
        <w:t xml:space="preserve">Defined by DVB in </w:t>
      </w:r>
      <w:r>
        <w:fldChar w:fldCharType="begin"/>
      </w:r>
      <w:r>
        <w:instrText xml:space="preserve"> REF _Ref117479848 \r \h </w:instrText>
      </w:r>
      <w:r>
        <w:fldChar w:fldCharType="separate"/>
      </w:r>
      <w:r w:rsidR="009272D6">
        <w:t>[5]</w:t>
      </w:r>
      <w:r>
        <w:fldChar w:fldCharType="end"/>
      </w:r>
      <w:r w:rsidR="00B23126">
        <w:t>.</w:t>
      </w:r>
    </w:p>
    <w:p w14:paraId="241C3862" w14:textId="77777777" w:rsidR="001A6DAA" w:rsidRDefault="001A6DAA" w:rsidP="001A6DAA">
      <w:pPr>
        <w:pStyle w:val="Code"/>
      </w:pPr>
      <w:r>
        <w:t>&lt;</w:t>
      </w:r>
      <w:r w:rsidRPr="00B243B1">
        <w:rPr>
          <w:b/>
        </w:rPr>
        <w:t>C</w:t>
      </w:r>
      <w:r>
        <w:rPr>
          <w:b/>
        </w:rPr>
        <w:t>P</w:t>
      </w:r>
      <w:r w:rsidRPr="00B243B1">
        <w:rPr>
          <w:b/>
        </w:rPr>
        <w:t>_identifier_descriptor</w:t>
      </w:r>
      <w:r>
        <w:t>&gt;</w:t>
      </w:r>
    </w:p>
    <w:p w14:paraId="69ABBB13" w14:textId="77777777" w:rsidR="001A6DAA" w:rsidRDefault="001A6DAA" w:rsidP="001A6DAA">
      <w:pPr>
        <w:pStyle w:val="Code"/>
      </w:pPr>
      <w:r>
        <w:t xml:space="preserve">  &lt;!-- </w:t>
      </w:r>
      <w:r>
        <w:rPr>
          <w:i/>
        </w:rPr>
        <w:t>One per CP system</w:t>
      </w:r>
      <w:r>
        <w:t xml:space="preserve"> --&gt;</w:t>
      </w:r>
    </w:p>
    <w:p w14:paraId="7C34BFEF" w14:textId="77777777" w:rsidR="001A6DAA" w:rsidRDefault="001A6DAA" w:rsidP="001A6DAA">
      <w:pPr>
        <w:pStyle w:val="Code"/>
      </w:pPr>
      <w:r>
        <w:t xml:space="preserve">  &lt;CP_system_id value="</w:t>
      </w:r>
      <w:r w:rsidRPr="00FD1AB3">
        <w:rPr>
          <w:i/>
        </w:rPr>
        <w:t>uint16, required</w:t>
      </w:r>
      <w:r>
        <w:t>"/&gt;</w:t>
      </w:r>
    </w:p>
    <w:p w14:paraId="0EB43395" w14:textId="1AC06619" w:rsidR="001A6DAA" w:rsidRDefault="001A6DAA" w:rsidP="001A6DAA">
      <w:pPr>
        <w:pStyle w:val="Code"/>
      </w:pPr>
      <w:r>
        <w:t>&lt;/CP</w:t>
      </w:r>
      <w:r w:rsidRPr="000D63A9">
        <w:t>_identifier_descriptor&gt;</w:t>
      </w:r>
    </w:p>
    <w:p w14:paraId="39204F51" w14:textId="77777777" w:rsidR="000E42DD" w:rsidRPr="000E42DD" w:rsidRDefault="000E42DD" w:rsidP="000E42DD">
      <w:pPr>
        <w:pStyle w:val="Appendix3"/>
      </w:pPr>
      <w:bookmarkStart w:id="765" w:name="_Toc166363251"/>
      <w:r w:rsidRPr="000E42DD">
        <w:t>cpcm_delivery_signalling_descriptor</w:t>
      </w:r>
      <w:bookmarkEnd w:id="765"/>
    </w:p>
    <w:p w14:paraId="76109E81" w14:textId="44AD71EB" w:rsidR="000E42DD" w:rsidRDefault="000E42DD" w:rsidP="000E42DD">
      <w:r>
        <w:t xml:space="preserve">Defined by DVB in </w:t>
      </w:r>
      <w:r>
        <w:fldChar w:fldCharType="begin"/>
      </w:r>
      <w:r>
        <w:instrText xml:space="preserve"> REF _Ref117261380 \r \h </w:instrText>
      </w:r>
      <w:r>
        <w:fldChar w:fldCharType="separate"/>
      </w:r>
      <w:r w:rsidR="009272D6">
        <w:t>[19]</w:t>
      </w:r>
      <w:r>
        <w:fldChar w:fldCharType="end"/>
      </w:r>
      <w:r>
        <w:t xml:space="preserve"> and </w:t>
      </w:r>
      <w:r>
        <w:fldChar w:fldCharType="begin"/>
      </w:r>
      <w:r>
        <w:instrText xml:space="preserve"> REF _Ref117261382 \r \h </w:instrText>
      </w:r>
      <w:r>
        <w:fldChar w:fldCharType="separate"/>
      </w:r>
      <w:r w:rsidR="009272D6">
        <w:t>[20]</w:t>
      </w:r>
      <w:r>
        <w:fldChar w:fldCharType="end"/>
      </w:r>
      <w:r>
        <w:t>.</w:t>
      </w:r>
    </w:p>
    <w:p w14:paraId="278FAB79" w14:textId="77777777" w:rsidR="000E42DD" w:rsidRPr="00B84278" w:rsidRDefault="000E42DD" w:rsidP="000E42DD">
      <w:pPr>
        <w:pStyle w:val="Code"/>
      </w:pPr>
      <w:r w:rsidRPr="00B84278">
        <w:t>&lt;</w:t>
      </w:r>
      <w:r w:rsidRPr="00B84278">
        <w:rPr>
          <w:b/>
          <w:bCs/>
        </w:rPr>
        <w:t>cpcm_delivery_signalling_descriptor</w:t>
      </w:r>
      <w:r w:rsidRPr="00B84278">
        <w:t xml:space="preserve"> cpcm_version="</w:t>
      </w:r>
      <w:r w:rsidRPr="00B84278">
        <w:rPr>
          <w:i/>
          <w:iCs/>
        </w:rPr>
        <w:t>uint8, required</w:t>
      </w:r>
      <w:r w:rsidRPr="00B84278">
        <w:t>"&gt;</w:t>
      </w:r>
    </w:p>
    <w:p w14:paraId="4DB1FAA7" w14:textId="77777777" w:rsidR="000E42DD" w:rsidRPr="00B84278" w:rsidRDefault="000E42DD" w:rsidP="000E42DD">
      <w:pPr>
        <w:pStyle w:val="Code"/>
      </w:pPr>
    </w:p>
    <w:p w14:paraId="3FE9AD43" w14:textId="77777777" w:rsidR="000E42DD" w:rsidRPr="00B84278" w:rsidRDefault="000E42DD" w:rsidP="000E42DD">
      <w:pPr>
        <w:pStyle w:val="Code"/>
      </w:pPr>
      <w:r w:rsidRPr="00B84278">
        <w:t xml:space="preserve">  &lt;cpcm_v1_delivery_signalling</w:t>
      </w:r>
    </w:p>
    <w:p w14:paraId="02A8BFF5" w14:textId="77777777" w:rsidR="000E42DD" w:rsidRPr="00B84278" w:rsidRDefault="000E42DD" w:rsidP="000E42DD">
      <w:pPr>
        <w:pStyle w:val="Code"/>
      </w:pPr>
      <w:r w:rsidRPr="00B84278">
        <w:t xml:space="preserve">      copy_control="</w:t>
      </w:r>
      <w:r w:rsidRPr="00B84278">
        <w:rPr>
          <w:i/>
          <w:iCs/>
        </w:rPr>
        <w:t>uint3, required</w:t>
      </w:r>
      <w:r w:rsidRPr="00B84278">
        <w:t>"</w:t>
      </w:r>
    </w:p>
    <w:p w14:paraId="1ED8BA9A" w14:textId="77777777" w:rsidR="000E42DD" w:rsidRPr="00B84278" w:rsidRDefault="000E42DD" w:rsidP="000E42DD">
      <w:pPr>
        <w:pStyle w:val="Code"/>
      </w:pPr>
      <w:r w:rsidRPr="00B84278">
        <w:t xml:space="preserve">      do_not_cpcm_scramble="</w:t>
      </w:r>
      <w:r w:rsidRPr="00B84278">
        <w:rPr>
          <w:i/>
          <w:iCs/>
        </w:rPr>
        <w:t>bool, required</w:t>
      </w:r>
      <w:r w:rsidRPr="00B84278">
        <w:t xml:space="preserve">" </w:t>
      </w:r>
    </w:p>
    <w:p w14:paraId="7B7B59F2" w14:textId="77777777" w:rsidR="000E42DD" w:rsidRPr="00B84278" w:rsidRDefault="000E42DD" w:rsidP="000E42DD">
      <w:pPr>
        <w:pStyle w:val="Code"/>
      </w:pPr>
      <w:r w:rsidRPr="00B84278">
        <w:t xml:space="preserve">      viewable="</w:t>
      </w:r>
      <w:r w:rsidRPr="00B84278">
        <w:rPr>
          <w:i/>
          <w:iCs/>
        </w:rPr>
        <w:t>bool, required</w:t>
      </w:r>
      <w:r w:rsidRPr="00B84278">
        <w:t>"</w:t>
      </w:r>
    </w:p>
    <w:p w14:paraId="46368C01" w14:textId="77777777" w:rsidR="000E42DD" w:rsidRPr="00B84278" w:rsidRDefault="000E42DD" w:rsidP="000E42DD">
      <w:pPr>
        <w:pStyle w:val="Code"/>
      </w:pPr>
      <w:r w:rsidRPr="00B84278">
        <w:t xml:space="preserve">      move_local="</w:t>
      </w:r>
      <w:r w:rsidRPr="00B84278">
        <w:rPr>
          <w:i/>
          <w:iCs/>
        </w:rPr>
        <w:t>bool, required</w:t>
      </w:r>
      <w:r w:rsidRPr="00B84278">
        <w:t>"</w:t>
      </w:r>
    </w:p>
    <w:p w14:paraId="35A5DC34" w14:textId="77777777" w:rsidR="000E42DD" w:rsidRPr="00B84278" w:rsidRDefault="000E42DD" w:rsidP="000E42DD">
      <w:pPr>
        <w:pStyle w:val="Code"/>
      </w:pPr>
      <w:r w:rsidRPr="00B84278">
        <w:t xml:space="preserve">      move_and_copy_propagation_information="</w:t>
      </w:r>
      <w:r w:rsidRPr="00B84278">
        <w:rPr>
          <w:i/>
          <w:iCs/>
        </w:rPr>
        <w:t>uint2, required</w:t>
      </w:r>
      <w:r w:rsidRPr="00B84278">
        <w:t>"</w:t>
      </w:r>
    </w:p>
    <w:p w14:paraId="36FD8890" w14:textId="77777777" w:rsidR="000E42DD" w:rsidRPr="00B84278" w:rsidRDefault="000E42DD" w:rsidP="000E42DD">
      <w:pPr>
        <w:pStyle w:val="Code"/>
      </w:pPr>
      <w:r w:rsidRPr="00B84278">
        <w:t xml:space="preserve">      view_propagation_information="</w:t>
      </w:r>
      <w:r w:rsidRPr="00B84278">
        <w:rPr>
          <w:i/>
          <w:iCs/>
        </w:rPr>
        <w:t>uint2, required</w:t>
      </w:r>
      <w:r w:rsidRPr="00B84278">
        <w:t>"</w:t>
      </w:r>
    </w:p>
    <w:p w14:paraId="376CD5B4" w14:textId="77777777" w:rsidR="000E42DD" w:rsidRPr="00B84278" w:rsidRDefault="000E42DD" w:rsidP="000E42DD">
      <w:pPr>
        <w:pStyle w:val="Code"/>
      </w:pPr>
      <w:r w:rsidRPr="00B84278">
        <w:t xml:space="preserve">      remote_access_record_flag="</w:t>
      </w:r>
      <w:r w:rsidRPr="00B84278">
        <w:rPr>
          <w:i/>
          <w:iCs/>
        </w:rPr>
        <w:t>bool, required</w:t>
      </w:r>
      <w:r w:rsidRPr="00B84278">
        <w:t>"</w:t>
      </w:r>
    </w:p>
    <w:p w14:paraId="654F289D" w14:textId="77777777" w:rsidR="000E42DD" w:rsidRPr="00B84278" w:rsidRDefault="000E42DD" w:rsidP="000E42DD">
      <w:pPr>
        <w:pStyle w:val="Code"/>
      </w:pPr>
      <w:r w:rsidRPr="00B84278">
        <w:t xml:space="preserve">      export_beyond_trust="</w:t>
      </w:r>
      <w:r w:rsidRPr="00B84278">
        <w:rPr>
          <w:i/>
          <w:iCs/>
        </w:rPr>
        <w:t>bool, required</w:t>
      </w:r>
      <w:r w:rsidRPr="00B84278">
        <w:t>"</w:t>
      </w:r>
    </w:p>
    <w:p w14:paraId="28D60127" w14:textId="77777777" w:rsidR="000E42DD" w:rsidRPr="00B84278" w:rsidRDefault="000E42DD" w:rsidP="000E42DD">
      <w:pPr>
        <w:pStyle w:val="Code"/>
      </w:pPr>
      <w:r w:rsidRPr="00B84278">
        <w:t xml:space="preserve">      disable_analogue_sd_export="</w:t>
      </w:r>
      <w:r w:rsidRPr="00B84278">
        <w:rPr>
          <w:i/>
          <w:iCs/>
        </w:rPr>
        <w:t>bool, required</w:t>
      </w:r>
      <w:r w:rsidRPr="00B84278">
        <w:t>"</w:t>
      </w:r>
    </w:p>
    <w:p w14:paraId="34F70125" w14:textId="77777777" w:rsidR="000E42DD" w:rsidRPr="00B84278" w:rsidRDefault="000E42DD" w:rsidP="000E42DD">
      <w:pPr>
        <w:pStyle w:val="Code"/>
      </w:pPr>
      <w:r w:rsidRPr="00B84278">
        <w:t xml:space="preserve">      disable_analogue_sd_consumption="</w:t>
      </w:r>
      <w:r w:rsidRPr="00B84278">
        <w:rPr>
          <w:i/>
          <w:iCs/>
        </w:rPr>
        <w:t>bool, required</w:t>
      </w:r>
      <w:r w:rsidRPr="00B84278">
        <w:t>"</w:t>
      </w:r>
    </w:p>
    <w:p w14:paraId="02F3C954" w14:textId="77777777" w:rsidR="000E42DD" w:rsidRPr="00B84278" w:rsidRDefault="000E42DD" w:rsidP="000E42DD">
      <w:pPr>
        <w:pStyle w:val="Code"/>
      </w:pPr>
      <w:r w:rsidRPr="00B84278">
        <w:t xml:space="preserve">      disable_analogue_hd_export="</w:t>
      </w:r>
      <w:r w:rsidRPr="00B84278">
        <w:rPr>
          <w:i/>
          <w:iCs/>
        </w:rPr>
        <w:t>bool, required</w:t>
      </w:r>
      <w:r w:rsidRPr="00B84278">
        <w:t>"</w:t>
      </w:r>
    </w:p>
    <w:p w14:paraId="5D7F49AC" w14:textId="77777777" w:rsidR="000E42DD" w:rsidRPr="00B84278" w:rsidRDefault="000E42DD" w:rsidP="000E42DD">
      <w:pPr>
        <w:pStyle w:val="Code"/>
      </w:pPr>
      <w:r w:rsidRPr="00B84278">
        <w:t xml:space="preserve">      disable_analogue_hd_consumption="</w:t>
      </w:r>
      <w:r w:rsidRPr="00B84278">
        <w:rPr>
          <w:i/>
          <w:iCs/>
        </w:rPr>
        <w:t>bool, required</w:t>
      </w:r>
      <w:r w:rsidRPr="00B84278">
        <w:t>"</w:t>
      </w:r>
    </w:p>
    <w:p w14:paraId="773A2120" w14:textId="77777777" w:rsidR="000E42DD" w:rsidRPr="00B84278" w:rsidRDefault="000E42DD" w:rsidP="000E42DD">
      <w:pPr>
        <w:pStyle w:val="Code"/>
      </w:pPr>
      <w:r w:rsidRPr="00B84278">
        <w:t xml:space="preserve">      image_constraint="</w:t>
      </w:r>
      <w:r w:rsidRPr="00B84278">
        <w:rPr>
          <w:i/>
          <w:iCs/>
        </w:rPr>
        <w:t>bool, required</w:t>
      </w:r>
      <w:r w:rsidRPr="00B84278">
        <w:t>"</w:t>
      </w:r>
    </w:p>
    <w:p w14:paraId="0C15D113" w14:textId="77777777" w:rsidR="000E42DD" w:rsidRPr="00B84278" w:rsidRDefault="000E42DD" w:rsidP="000E42DD">
      <w:pPr>
        <w:pStyle w:val="Code"/>
      </w:pPr>
      <w:r w:rsidRPr="00B84278">
        <w:t xml:space="preserve">      view_window_start="</w:t>
      </w:r>
      <w:r w:rsidRPr="00B84278">
        <w:rPr>
          <w:i/>
          <w:iCs/>
        </w:rPr>
        <w:t>YYYY-MM-DD hh:mm:ss, optional</w:t>
      </w:r>
      <w:r w:rsidRPr="00B84278">
        <w:t>"</w:t>
      </w:r>
    </w:p>
    <w:p w14:paraId="3C02708A" w14:textId="77777777" w:rsidR="000E42DD" w:rsidRPr="00B84278" w:rsidRDefault="000E42DD" w:rsidP="000E42DD">
      <w:pPr>
        <w:pStyle w:val="Code"/>
      </w:pPr>
      <w:r w:rsidRPr="00B84278">
        <w:t xml:space="preserve">      view_window_end="</w:t>
      </w:r>
      <w:r w:rsidRPr="00B84278">
        <w:rPr>
          <w:i/>
          <w:iCs/>
        </w:rPr>
        <w:t>YYYY-MM-DD hh:mm:ss, optional</w:t>
      </w:r>
      <w:r w:rsidRPr="00B84278">
        <w:t>"</w:t>
      </w:r>
    </w:p>
    <w:p w14:paraId="44A41F2C" w14:textId="77777777" w:rsidR="000E42DD" w:rsidRPr="00B84278" w:rsidRDefault="000E42DD" w:rsidP="000E42DD">
      <w:pPr>
        <w:pStyle w:val="Code"/>
      </w:pPr>
      <w:r w:rsidRPr="00B84278">
        <w:t xml:space="preserve">      view_period_from_first_playback="</w:t>
      </w:r>
      <w:r w:rsidRPr="00B84278">
        <w:rPr>
          <w:i/>
          <w:iCs/>
        </w:rPr>
        <w:t>uint16, optional</w:t>
      </w:r>
      <w:r w:rsidRPr="00B84278">
        <w:t>"</w:t>
      </w:r>
    </w:p>
    <w:p w14:paraId="674CA7EF" w14:textId="77777777" w:rsidR="000E42DD" w:rsidRPr="00B84278" w:rsidRDefault="000E42DD" w:rsidP="000E42DD">
      <w:pPr>
        <w:pStyle w:val="Code"/>
      </w:pPr>
      <w:r w:rsidRPr="00B84278">
        <w:t xml:space="preserve">      simultaneous_view_count="</w:t>
      </w:r>
      <w:r w:rsidRPr="00B84278">
        <w:rPr>
          <w:i/>
          <w:iCs/>
        </w:rPr>
        <w:t>uint8, optional</w:t>
      </w:r>
      <w:r w:rsidRPr="00B84278">
        <w:t>"</w:t>
      </w:r>
    </w:p>
    <w:p w14:paraId="02D36A93" w14:textId="77777777" w:rsidR="000E42DD" w:rsidRPr="00B84278" w:rsidRDefault="000E42DD" w:rsidP="000E42DD">
      <w:pPr>
        <w:pStyle w:val="Code"/>
      </w:pPr>
      <w:r w:rsidRPr="00B84278">
        <w:t xml:space="preserve">      remote_access_delay="</w:t>
      </w:r>
      <w:r w:rsidRPr="00B84278">
        <w:rPr>
          <w:i/>
          <w:iCs/>
        </w:rPr>
        <w:t>uint16, optional</w:t>
      </w:r>
      <w:r w:rsidRPr="00B84278">
        <w:t>"</w:t>
      </w:r>
    </w:p>
    <w:p w14:paraId="03AC285A" w14:textId="77777777" w:rsidR="000E42DD" w:rsidRPr="00B84278" w:rsidRDefault="000E42DD" w:rsidP="000E42DD">
      <w:pPr>
        <w:pStyle w:val="Code"/>
      </w:pPr>
      <w:r w:rsidRPr="00B84278">
        <w:t xml:space="preserve">      remote_access_date="</w:t>
      </w:r>
      <w:r w:rsidRPr="00B84278">
        <w:rPr>
          <w:i/>
          <w:iCs/>
        </w:rPr>
        <w:t>YYYY-MM-DD hh:mm:ss, optional</w:t>
      </w:r>
      <w:r w:rsidRPr="00B84278">
        <w:t>"&gt;</w:t>
      </w:r>
    </w:p>
    <w:p w14:paraId="7E94B8D8" w14:textId="77777777" w:rsidR="000E42DD" w:rsidRPr="00B84278" w:rsidRDefault="000E42DD" w:rsidP="000E42DD">
      <w:pPr>
        <w:pStyle w:val="Code"/>
      </w:pPr>
    </w:p>
    <w:p w14:paraId="2A84377D" w14:textId="77777777" w:rsidR="000E42DD" w:rsidRPr="00B84278" w:rsidRDefault="000E42DD" w:rsidP="000E42DD">
      <w:pPr>
        <w:pStyle w:val="Code"/>
      </w:pPr>
      <w:r w:rsidRPr="00B84278">
        <w:t xml:space="preserve">    &lt;cps C_and_R_regime_mask="</w:t>
      </w:r>
      <w:r w:rsidRPr="00B84278">
        <w:rPr>
          <w:i/>
          <w:iCs/>
        </w:rPr>
        <w:t>uint8, required</w:t>
      </w:r>
      <w:r w:rsidRPr="00B84278">
        <w:t>"&gt;</w:t>
      </w:r>
    </w:p>
    <w:p w14:paraId="2D5178DF" w14:textId="77777777" w:rsidR="000E42DD" w:rsidRPr="00B84278" w:rsidRDefault="000E42DD" w:rsidP="000E42DD">
      <w:pPr>
        <w:pStyle w:val="Code"/>
        <w:rPr>
          <w:i/>
          <w:iCs/>
        </w:rPr>
      </w:pPr>
      <w:r w:rsidRPr="00B84278">
        <w:t xml:space="preserve">      </w:t>
      </w:r>
      <w:r w:rsidRPr="00B84278">
        <w:rPr>
          <w:i/>
          <w:iCs/>
        </w:rPr>
        <w:t>Hexadecimal Content</w:t>
      </w:r>
    </w:p>
    <w:p w14:paraId="2996E146" w14:textId="77777777" w:rsidR="000E42DD" w:rsidRPr="00B84278" w:rsidRDefault="000E42DD" w:rsidP="000E42DD">
      <w:pPr>
        <w:pStyle w:val="Code"/>
      </w:pPr>
      <w:r w:rsidRPr="00B84278">
        <w:t xml:space="preserve">    &lt;/cps&gt;</w:t>
      </w:r>
    </w:p>
    <w:p w14:paraId="1C4D013D" w14:textId="77777777" w:rsidR="000E42DD" w:rsidRPr="00B84278" w:rsidRDefault="000E42DD" w:rsidP="000E42DD">
      <w:pPr>
        <w:pStyle w:val="Code"/>
      </w:pPr>
    </w:p>
    <w:p w14:paraId="51354D96" w14:textId="77777777" w:rsidR="000E42DD" w:rsidRPr="00B84278" w:rsidRDefault="000E42DD" w:rsidP="000E42DD">
      <w:pPr>
        <w:pStyle w:val="Code"/>
      </w:pPr>
      <w:r w:rsidRPr="00B84278">
        <w:t xml:space="preserve">  &lt;/cpcm_v1_delivery_signalling&gt;</w:t>
      </w:r>
    </w:p>
    <w:p w14:paraId="04EE57D3" w14:textId="77777777" w:rsidR="000E42DD" w:rsidRPr="00B84278" w:rsidRDefault="000E42DD" w:rsidP="000E42DD">
      <w:pPr>
        <w:pStyle w:val="Code"/>
      </w:pPr>
    </w:p>
    <w:p w14:paraId="62198401" w14:textId="46ABF572" w:rsidR="000E42DD" w:rsidRDefault="000E42DD" w:rsidP="000E42DD">
      <w:pPr>
        <w:pStyle w:val="Code"/>
      </w:pPr>
      <w:r w:rsidRPr="000E42DD">
        <w:t>&lt;/cpcm_delivery_signalling_descriptor&gt;</w:t>
      </w:r>
    </w:p>
    <w:p w14:paraId="322B8311" w14:textId="77777777" w:rsidR="00F357F0" w:rsidRDefault="00F357F0" w:rsidP="00F357F0">
      <w:pPr>
        <w:pStyle w:val="Appendix3"/>
      </w:pPr>
      <w:bookmarkStart w:id="766" w:name="_Toc166363252"/>
      <w:r w:rsidRPr="0072096C">
        <w:lastRenderedPageBreak/>
        <w:t>data_broadcast_descriptor</w:t>
      </w:r>
      <w:bookmarkEnd w:id="766"/>
    </w:p>
    <w:p w14:paraId="4A4FF5E5" w14:textId="67833A14" w:rsidR="00F357F0" w:rsidRDefault="00F357F0" w:rsidP="00F357F0">
      <w:r>
        <w:t xml:space="preserve">Defined by DVB in </w:t>
      </w:r>
      <w:r>
        <w:fldChar w:fldCharType="begin"/>
      </w:r>
      <w:r>
        <w:instrText xml:space="preserve"> REF _Ref117479848 \r \h </w:instrText>
      </w:r>
      <w:r>
        <w:fldChar w:fldCharType="separate"/>
      </w:r>
      <w:r w:rsidR="009272D6">
        <w:t>[5]</w:t>
      </w:r>
      <w:r>
        <w:fldChar w:fldCharType="end"/>
      </w:r>
      <w:r>
        <w:t>.</w:t>
      </w:r>
    </w:p>
    <w:p w14:paraId="78994068" w14:textId="77777777" w:rsidR="00F357F0" w:rsidRDefault="00F357F0" w:rsidP="00F357F0">
      <w:pPr>
        <w:pStyle w:val="Code"/>
        <w:keepNext/>
      </w:pPr>
      <w:r>
        <w:t>&lt;</w:t>
      </w:r>
      <w:r w:rsidRPr="0072096C">
        <w:rPr>
          <w:b/>
        </w:rPr>
        <w:t>data_broadcast_descriptor</w:t>
      </w:r>
    </w:p>
    <w:p w14:paraId="2A48DD67" w14:textId="77777777" w:rsidR="00F357F0" w:rsidRDefault="00F357F0" w:rsidP="00F357F0">
      <w:pPr>
        <w:pStyle w:val="Code"/>
        <w:keepNext/>
      </w:pPr>
      <w:r>
        <w:t xml:space="preserve">    data_broadcast_id="</w:t>
      </w:r>
      <w:r w:rsidRPr="00FD1AB3">
        <w:rPr>
          <w:i/>
        </w:rPr>
        <w:t>uint16, required</w:t>
      </w:r>
      <w:r>
        <w:t>"</w:t>
      </w:r>
    </w:p>
    <w:p w14:paraId="48628991" w14:textId="77777777" w:rsidR="00F357F0" w:rsidRDefault="00F357F0" w:rsidP="00F357F0">
      <w:pPr>
        <w:pStyle w:val="Code"/>
      </w:pPr>
      <w:r>
        <w:t xml:space="preserve">    component_tag="</w:t>
      </w:r>
      <w:r w:rsidRPr="00FD1AB3">
        <w:rPr>
          <w:i/>
        </w:rPr>
        <w:t>uint8, required</w:t>
      </w:r>
      <w:r>
        <w:t>"</w:t>
      </w:r>
    </w:p>
    <w:p w14:paraId="07444EA7" w14:textId="77777777" w:rsidR="00F357F0" w:rsidRDefault="00F357F0" w:rsidP="00F357F0">
      <w:pPr>
        <w:pStyle w:val="Code"/>
      </w:pPr>
      <w:r>
        <w:t xml:space="preserve">    language_code="</w:t>
      </w:r>
      <w:r w:rsidRPr="00FD1AB3">
        <w:rPr>
          <w:i/>
        </w:rPr>
        <w:t>char3, required</w:t>
      </w:r>
      <w:r>
        <w:t>"&gt;</w:t>
      </w:r>
    </w:p>
    <w:p w14:paraId="628A2160" w14:textId="77777777" w:rsidR="00F357F0" w:rsidRDefault="00F357F0" w:rsidP="00F357F0">
      <w:pPr>
        <w:pStyle w:val="Code"/>
      </w:pPr>
      <w:r>
        <w:t xml:space="preserve">  &lt;selector_bytes&gt;</w:t>
      </w:r>
      <w:r w:rsidRPr="00FD1AB3">
        <w:rPr>
          <w:i/>
        </w:rPr>
        <w:t>Hexadecimal content</w:t>
      </w:r>
      <w:r>
        <w:t>&lt;/selector_bytes&gt;</w:t>
      </w:r>
    </w:p>
    <w:p w14:paraId="682F4F5E" w14:textId="77777777" w:rsidR="00F357F0" w:rsidRDefault="00F357F0" w:rsidP="00F357F0">
      <w:pPr>
        <w:pStyle w:val="Code"/>
      </w:pPr>
      <w:r>
        <w:t xml:space="preserve">  &lt;text&gt;</w:t>
      </w:r>
      <w:r w:rsidRPr="00FD1AB3">
        <w:rPr>
          <w:i/>
        </w:rPr>
        <w:t>String</w:t>
      </w:r>
      <w:r>
        <w:t>&lt;/text&gt;</w:t>
      </w:r>
    </w:p>
    <w:p w14:paraId="7A04ADC6" w14:textId="77777777" w:rsidR="00F357F0" w:rsidRDefault="00F357F0" w:rsidP="00F357F0">
      <w:pPr>
        <w:pStyle w:val="Code"/>
      </w:pPr>
      <w:r>
        <w:t>&lt;/data_broadcast_descriptor&gt;</w:t>
      </w:r>
    </w:p>
    <w:p w14:paraId="208B82F6" w14:textId="77777777" w:rsidR="00F357F0" w:rsidRDefault="00F357F0" w:rsidP="001D15DF">
      <w:pPr>
        <w:pStyle w:val="Appendix3"/>
      </w:pPr>
      <w:bookmarkStart w:id="767" w:name="_Toc166363253"/>
      <w:r w:rsidRPr="0072096C">
        <w:t>data_broadcast_id_descriptor</w:t>
      </w:r>
      <w:bookmarkEnd w:id="767"/>
    </w:p>
    <w:p w14:paraId="232BDEED" w14:textId="3A0563E9" w:rsidR="00F357F0" w:rsidRDefault="00F357F0" w:rsidP="00F357F0">
      <w:r>
        <w:t xml:space="preserve">Defined by DVB in </w:t>
      </w:r>
      <w:r>
        <w:fldChar w:fldCharType="begin"/>
      </w:r>
      <w:r>
        <w:instrText xml:space="preserve"> REF _Ref117479848 \r \h </w:instrText>
      </w:r>
      <w:r>
        <w:fldChar w:fldCharType="separate"/>
      </w:r>
      <w:r w:rsidR="009272D6">
        <w:t>[5]</w:t>
      </w:r>
      <w:r>
        <w:fldChar w:fldCharType="end"/>
      </w:r>
      <w:r>
        <w:t>.</w:t>
      </w:r>
    </w:p>
    <w:p w14:paraId="6513EF7B" w14:textId="77777777" w:rsidR="00F357F0" w:rsidRDefault="00F357F0" w:rsidP="00F357F0">
      <w:pPr>
        <w:pStyle w:val="Code"/>
      </w:pPr>
      <w:r>
        <w:t>&lt;</w:t>
      </w:r>
      <w:r w:rsidRPr="0072096C">
        <w:rPr>
          <w:b/>
        </w:rPr>
        <w:t>data_broadcast_id_descriptor</w:t>
      </w:r>
      <w:r>
        <w:t xml:space="preserve"> data_broadcast_id="</w:t>
      </w:r>
      <w:r w:rsidRPr="00FD1AB3">
        <w:rPr>
          <w:i/>
        </w:rPr>
        <w:t>uint16, required</w:t>
      </w:r>
      <w:r>
        <w:t>"&gt;</w:t>
      </w:r>
    </w:p>
    <w:p w14:paraId="48D7232A" w14:textId="77777777" w:rsidR="00F357F0" w:rsidRDefault="00F357F0" w:rsidP="00F357F0">
      <w:pPr>
        <w:pStyle w:val="Code"/>
      </w:pPr>
      <w:r>
        <w:t xml:space="preserve">  &lt;selector_bytes&gt;</w:t>
      </w:r>
      <w:r w:rsidRPr="00FD1AB3">
        <w:rPr>
          <w:i/>
        </w:rPr>
        <w:t>Hexadecimal content</w:t>
      </w:r>
      <w:r>
        <w:t>&lt;/selector_bytes&gt;</w:t>
      </w:r>
    </w:p>
    <w:p w14:paraId="006CE82A" w14:textId="77777777" w:rsidR="00F357F0" w:rsidRDefault="00F357F0" w:rsidP="00F357F0">
      <w:pPr>
        <w:pStyle w:val="Code"/>
      </w:pPr>
      <w:r>
        <w:t>&lt;/data_broadcast_id_descriptor&gt;</w:t>
      </w:r>
    </w:p>
    <w:p w14:paraId="2ECC69D7" w14:textId="77777777" w:rsidR="001D15DF" w:rsidRDefault="001D15DF" w:rsidP="001D15DF">
      <w:pPr>
        <w:pStyle w:val="Appendix3"/>
      </w:pPr>
      <w:bookmarkStart w:id="768" w:name="_Toc166363254"/>
      <w:r w:rsidRPr="001D15DF">
        <w:t>default_authority_descriptor</w:t>
      </w:r>
      <w:bookmarkEnd w:id="768"/>
    </w:p>
    <w:p w14:paraId="5AC44A36" w14:textId="757671A6" w:rsidR="001D15DF" w:rsidRDefault="001D15DF" w:rsidP="001D15DF">
      <w:r>
        <w:t>Defined by DVB in</w:t>
      </w:r>
      <w:r w:rsidR="00C87453">
        <w:t xml:space="preserve"> </w:t>
      </w:r>
      <w:r w:rsidR="00C87453">
        <w:fldChar w:fldCharType="begin"/>
      </w:r>
      <w:r w:rsidR="00C87453">
        <w:instrText xml:space="preserve"> REF _Ref50381959 \r \h </w:instrText>
      </w:r>
      <w:r w:rsidR="00C87453">
        <w:fldChar w:fldCharType="separate"/>
      </w:r>
      <w:r w:rsidR="009272D6">
        <w:t>[9]</w:t>
      </w:r>
      <w:r w:rsidR="00C87453">
        <w:fldChar w:fldCharType="end"/>
      </w:r>
      <w:r>
        <w:t>.</w:t>
      </w:r>
    </w:p>
    <w:p w14:paraId="59F2530A" w14:textId="124CFE82" w:rsidR="001D15DF" w:rsidRDefault="001D15DF" w:rsidP="00F357F0">
      <w:pPr>
        <w:pStyle w:val="Code"/>
      </w:pPr>
      <w:r w:rsidRPr="001D15DF">
        <w:t>&lt;</w:t>
      </w:r>
      <w:r w:rsidRPr="001D15DF">
        <w:rPr>
          <w:b/>
          <w:bCs/>
        </w:rPr>
        <w:t>default_authority_descriptor</w:t>
      </w:r>
      <w:r w:rsidRPr="001D15DF">
        <w:t xml:space="preserve"> fqdn="</w:t>
      </w:r>
      <w:r w:rsidRPr="001D15DF">
        <w:rPr>
          <w:i/>
          <w:iCs/>
        </w:rPr>
        <w:t>string, required</w:t>
      </w:r>
      <w:r w:rsidRPr="001D15DF">
        <w:t>"/&gt;</w:t>
      </w:r>
    </w:p>
    <w:p w14:paraId="6D1347EE" w14:textId="77777777" w:rsidR="00F357F0" w:rsidRDefault="00F357F0" w:rsidP="00F357F0">
      <w:pPr>
        <w:pStyle w:val="Appendix3"/>
      </w:pPr>
      <w:bookmarkStart w:id="769" w:name="_Toc166363255"/>
      <w:r w:rsidRPr="00172304">
        <w:t>DII_location_descriptor</w:t>
      </w:r>
      <w:bookmarkEnd w:id="769"/>
    </w:p>
    <w:p w14:paraId="17BB69E7" w14:textId="12ADD90B" w:rsidR="00F357F0" w:rsidRDefault="00F357F0" w:rsidP="00F357F0">
      <w:r>
        <w:t xml:space="preserve">Defined by DVB in </w:t>
      </w:r>
      <w:r>
        <w:fldChar w:fldCharType="begin"/>
      </w:r>
      <w:r>
        <w:instrText xml:space="preserve"> REF _Ref2010283 \r \h </w:instrText>
      </w:r>
      <w:r>
        <w:fldChar w:fldCharType="separate"/>
      </w:r>
      <w:r w:rsidR="009272D6">
        <w:t>[15]</w:t>
      </w:r>
      <w:r>
        <w:fldChar w:fldCharType="end"/>
      </w:r>
      <w:r>
        <w:t xml:space="preserve">. </w:t>
      </w:r>
      <w:r w:rsidRPr="00F02DF1">
        <w:t xml:space="preserve">Must be in an AIT (table id </w:t>
      </w:r>
      <w:r w:rsidRPr="00CE6802">
        <w:rPr>
          <w:rStyle w:val="Codeintext"/>
        </w:rPr>
        <w:t>0x74</w:t>
      </w:r>
      <w:r w:rsidRPr="00F02DF1">
        <w:t>)</w:t>
      </w:r>
      <w:r>
        <w:t>.</w:t>
      </w:r>
    </w:p>
    <w:p w14:paraId="0BDA8C47" w14:textId="77777777" w:rsidR="00F357F0" w:rsidRDefault="00F357F0" w:rsidP="00F357F0">
      <w:pPr>
        <w:pStyle w:val="Code"/>
      </w:pPr>
      <w:r>
        <w:t>&lt;</w:t>
      </w:r>
      <w:r w:rsidRPr="00172304">
        <w:rPr>
          <w:b/>
        </w:rPr>
        <w:t>DII_location_descriptor</w:t>
      </w:r>
      <w:r>
        <w:t xml:space="preserve"> transport_protocol_label="</w:t>
      </w:r>
      <w:r w:rsidRPr="00172304">
        <w:rPr>
          <w:i/>
        </w:rPr>
        <w:t>uint8, required</w:t>
      </w:r>
      <w:r>
        <w:t>"&gt;</w:t>
      </w:r>
    </w:p>
    <w:p w14:paraId="5A442C99" w14:textId="77777777" w:rsidR="00F357F0" w:rsidRDefault="00F357F0" w:rsidP="00F357F0">
      <w:pPr>
        <w:pStyle w:val="Code"/>
      </w:pPr>
      <w:r>
        <w:t xml:space="preserve">  &lt;!-- </w:t>
      </w:r>
      <w:r w:rsidRPr="00172304">
        <w:rPr>
          <w:i/>
        </w:rPr>
        <w:t>One per module</w:t>
      </w:r>
      <w:r>
        <w:t xml:space="preserve"> --&gt;</w:t>
      </w:r>
    </w:p>
    <w:p w14:paraId="046FDB41" w14:textId="77777777" w:rsidR="00F357F0" w:rsidRDefault="00F357F0" w:rsidP="00F357F0">
      <w:pPr>
        <w:pStyle w:val="Code"/>
      </w:pPr>
      <w:r>
        <w:t xml:space="preserve">  &lt;module DII_identification="</w:t>
      </w:r>
      <w:r w:rsidRPr="00172304">
        <w:rPr>
          <w:i/>
        </w:rPr>
        <w:t>uint15, required</w:t>
      </w:r>
      <w:r>
        <w:t>" association_tag="</w:t>
      </w:r>
      <w:r w:rsidRPr="00172304">
        <w:rPr>
          <w:i/>
        </w:rPr>
        <w:t>uint16, required</w:t>
      </w:r>
      <w:r>
        <w:t>"/&gt;</w:t>
      </w:r>
    </w:p>
    <w:p w14:paraId="523AEEC8" w14:textId="77777777" w:rsidR="00F357F0" w:rsidRDefault="00F357F0" w:rsidP="00F357F0">
      <w:pPr>
        <w:pStyle w:val="Code"/>
      </w:pPr>
      <w:r>
        <w:t>&lt;/DII_location_descriptor&gt;</w:t>
      </w:r>
    </w:p>
    <w:p w14:paraId="39E741E7" w14:textId="77777777" w:rsidR="00993390" w:rsidRDefault="00993390" w:rsidP="00993390">
      <w:pPr>
        <w:pStyle w:val="Appendix3"/>
      </w:pPr>
      <w:bookmarkStart w:id="770" w:name="_Toc166363256"/>
      <w:r w:rsidRPr="00993390">
        <w:t>DSNG_descriptor</w:t>
      </w:r>
      <w:bookmarkEnd w:id="770"/>
      <w:r w:rsidRPr="00993390">
        <w:t xml:space="preserve"> </w:t>
      </w:r>
    </w:p>
    <w:p w14:paraId="77D80D30" w14:textId="229C485F" w:rsidR="00993390" w:rsidRDefault="00993390" w:rsidP="00993390">
      <w:r>
        <w:t xml:space="preserve">Defined by DVB in </w:t>
      </w:r>
      <w:r>
        <w:fldChar w:fldCharType="begin"/>
      </w:r>
      <w:r>
        <w:instrText xml:space="preserve"> REF _Ref117479848 \r \h </w:instrText>
      </w:r>
      <w:r>
        <w:fldChar w:fldCharType="separate"/>
      </w:r>
      <w:r w:rsidR="009272D6">
        <w:t>[5]</w:t>
      </w:r>
      <w:r>
        <w:fldChar w:fldCharType="end"/>
      </w:r>
      <w:r w:rsidR="001A194B">
        <w:t xml:space="preserve"> and </w:t>
      </w:r>
      <w:r w:rsidR="001A194B">
        <w:fldChar w:fldCharType="begin"/>
      </w:r>
      <w:r w:rsidR="001A194B">
        <w:instrText xml:space="preserve"> REF _Ref27560720 \r \h </w:instrText>
      </w:r>
      <w:r w:rsidR="001A194B">
        <w:fldChar w:fldCharType="separate"/>
      </w:r>
      <w:r w:rsidR="009272D6">
        <w:t>[17]</w:t>
      </w:r>
      <w:r w:rsidR="001A194B">
        <w:fldChar w:fldCharType="end"/>
      </w:r>
      <w:r>
        <w:t>.</w:t>
      </w:r>
    </w:p>
    <w:p w14:paraId="367ED536" w14:textId="77777777" w:rsidR="00993390" w:rsidRDefault="00993390" w:rsidP="00F357F0">
      <w:pPr>
        <w:pStyle w:val="Code"/>
      </w:pPr>
      <w:r w:rsidRPr="00993390">
        <w:t>&lt;</w:t>
      </w:r>
      <w:r w:rsidRPr="00993390">
        <w:rPr>
          <w:b/>
        </w:rPr>
        <w:t>DSNG_descriptor</w:t>
      </w:r>
      <w:r w:rsidRPr="00993390">
        <w:t xml:space="preserve"> station_identification="</w:t>
      </w:r>
      <w:r w:rsidRPr="00993390">
        <w:rPr>
          <w:i/>
        </w:rPr>
        <w:t>string, required</w:t>
      </w:r>
      <w:r w:rsidRPr="00993390">
        <w:t>"/&gt;</w:t>
      </w:r>
    </w:p>
    <w:p w14:paraId="3AC64C50" w14:textId="77777777" w:rsidR="00F357F0" w:rsidRDefault="00F357F0" w:rsidP="00F357F0">
      <w:pPr>
        <w:pStyle w:val="Appendix3"/>
      </w:pPr>
      <w:bookmarkStart w:id="771" w:name="_Toc166363257"/>
      <w:r w:rsidRPr="008E7DD9">
        <w:t>DTS_descriptor</w:t>
      </w:r>
      <w:bookmarkEnd w:id="771"/>
    </w:p>
    <w:p w14:paraId="646A6EC7" w14:textId="3C5D1389" w:rsidR="00F357F0" w:rsidRDefault="00F357F0" w:rsidP="00F357F0">
      <w:r>
        <w:t xml:space="preserve">Defined by DVB in </w:t>
      </w:r>
      <w:r>
        <w:fldChar w:fldCharType="begin"/>
      </w:r>
      <w:r>
        <w:instrText xml:space="preserve"> REF _Ref117479848 \r \h </w:instrText>
      </w:r>
      <w:r>
        <w:fldChar w:fldCharType="separate"/>
      </w:r>
      <w:r w:rsidR="009272D6">
        <w:t>[5]</w:t>
      </w:r>
      <w:r>
        <w:fldChar w:fldCharType="end"/>
      </w:r>
      <w:r>
        <w:t>.</w:t>
      </w:r>
    </w:p>
    <w:p w14:paraId="6228C0B3" w14:textId="77777777" w:rsidR="00F357F0" w:rsidRDefault="00F357F0" w:rsidP="00F357F0">
      <w:pPr>
        <w:pStyle w:val="Code"/>
      </w:pPr>
      <w:r>
        <w:t>&lt;</w:t>
      </w:r>
      <w:r w:rsidRPr="008E7DD9">
        <w:rPr>
          <w:b/>
        </w:rPr>
        <w:t>DTS_descriptor</w:t>
      </w:r>
    </w:p>
    <w:p w14:paraId="50758F42" w14:textId="77777777" w:rsidR="00F357F0" w:rsidRDefault="00F357F0" w:rsidP="00F357F0">
      <w:pPr>
        <w:pStyle w:val="Code"/>
      </w:pPr>
      <w:r>
        <w:t xml:space="preserve">    sample_rate_code="</w:t>
      </w:r>
      <w:r w:rsidRPr="00FD1AB3">
        <w:rPr>
          <w:i/>
        </w:rPr>
        <w:t>uint4, required</w:t>
      </w:r>
      <w:r>
        <w:t>"</w:t>
      </w:r>
    </w:p>
    <w:p w14:paraId="4905B6F6" w14:textId="77777777" w:rsidR="00F357F0" w:rsidRDefault="00F357F0" w:rsidP="00F357F0">
      <w:pPr>
        <w:pStyle w:val="Code"/>
      </w:pPr>
      <w:r>
        <w:t xml:space="preserve">    bit_rate_code="</w:t>
      </w:r>
      <w:r w:rsidRPr="00FD1AB3">
        <w:rPr>
          <w:i/>
        </w:rPr>
        <w:t>uint6, required</w:t>
      </w:r>
      <w:r>
        <w:t>"</w:t>
      </w:r>
    </w:p>
    <w:p w14:paraId="7B48C8FD" w14:textId="77777777" w:rsidR="00F357F0" w:rsidRDefault="00F357F0" w:rsidP="00F357F0">
      <w:pPr>
        <w:pStyle w:val="Code"/>
      </w:pPr>
      <w:r>
        <w:t xml:space="preserve">    nblks="</w:t>
      </w:r>
      <w:r w:rsidRPr="00FD1AB3">
        <w:rPr>
          <w:i/>
        </w:rPr>
        <w:t>uint7, 0x05 to 0x1F, required</w:t>
      </w:r>
      <w:r>
        <w:t>"</w:t>
      </w:r>
    </w:p>
    <w:p w14:paraId="32539902" w14:textId="77777777" w:rsidR="00F357F0" w:rsidRDefault="00F357F0" w:rsidP="00F357F0">
      <w:pPr>
        <w:pStyle w:val="Code"/>
      </w:pPr>
      <w:r>
        <w:t xml:space="preserve">    fsize="</w:t>
      </w:r>
      <w:r w:rsidRPr="00FD1AB3">
        <w:rPr>
          <w:i/>
        </w:rPr>
        <w:t>uint14, 0x005F to 0x2000, required</w:t>
      </w:r>
      <w:r>
        <w:t>"</w:t>
      </w:r>
    </w:p>
    <w:p w14:paraId="4C21A862" w14:textId="77777777" w:rsidR="00F357F0" w:rsidRDefault="00F357F0" w:rsidP="00F357F0">
      <w:pPr>
        <w:pStyle w:val="Code"/>
      </w:pPr>
      <w:r>
        <w:t xml:space="preserve">    surround_mode="</w:t>
      </w:r>
      <w:r w:rsidRPr="00FD1AB3">
        <w:rPr>
          <w:i/>
        </w:rPr>
        <w:t>uint6, required</w:t>
      </w:r>
      <w:r>
        <w:t>"</w:t>
      </w:r>
    </w:p>
    <w:p w14:paraId="42459C75" w14:textId="77777777" w:rsidR="00F357F0" w:rsidRDefault="00F357F0" w:rsidP="00F357F0">
      <w:pPr>
        <w:pStyle w:val="Code"/>
      </w:pPr>
      <w:r>
        <w:t xml:space="preserve">    lfe="</w:t>
      </w:r>
      <w:r w:rsidRPr="00FD1AB3">
        <w:rPr>
          <w:i/>
        </w:rPr>
        <w:t>bool, default=false</w:t>
      </w:r>
      <w:r>
        <w:t>"</w:t>
      </w:r>
    </w:p>
    <w:p w14:paraId="038FFAB7" w14:textId="77777777" w:rsidR="00F357F0" w:rsidRDefault="00F357F0" w:rsidP="00F357F0">
      <w:pPr>
        <w:pStyle w:val="Code"/>
      </w:pPr>
      <w:r>
        <w:t xml:space="preserve">    extended_surround="</w:t>
      </w:r>
      <w:r w:rsidRPr="00FD1AB3">
        <w:rPr>
          <w:i/>
        </w:rPr>
        <w:t>uint2, default=0</w:t>
      </w:r>
      <w:r>
        <w:t>"&gt;</w:t>
      </w:r>
    </w:p>
    <w:p w14:paraId="4591F986" w14:textId="77777777" w:rsidR="00F357F0" w:rsidRDefault="00F357F0" w:rsidP="00F357F0">
      <w:pPr>
        <w:pStyle w:val="Code"/>
      </w:pPr>
      <w:r>
        <w:t xml:space="preserve">  &lt;additional_info&gt;</w:t>
      </w:r>
    </w:p>
    <w:p w14:paraId="0C1E689E" w14:textId="77777777" w:rsidR="00F357F0" w:rsidRPr="00FD1AB3" w:rsidRDefault="00F357F0" w:rsidP="00F357F0">
      <w:pPr>
        <w:pStyle w:val="Code"/>
        <w:rPr>
          <w:i/>
        </w:rPr>
      </w:pPr>
      <w:r>
        <w:t xml:space="preserve">    </w:t>
      </w:r>
      <w:r w:rsidRPr="00FD1AB3">
        <w:rPr>
          <w:i/>
        </w:rPr>
        <w:t>Hexadecimal content</w:t>
      </w:r>
    </w:p>
    <w:p w14:paraId="05A02E33" w14:textId="77777777" w:rsidR="00F357F0" w:rsidRDefault="00F357F0" w:rsidP="00F357F0">
      <w:pPr>
        <w:pStyle w:val="Code"/>
      </w:pPr>
      <w:r>
        <w:t xml:space="preserve">  &lt;/additional_info&gt;</w:t>
      </w:r>
    </w:p>
    <w:p w14:paraId="6D1901DD" w14:textId="77777777" w:rsidR="00F357F0" w:rsidRDefault="00F357F0" w:rsidP="00F357F0">
      <w:pPr>
        <w:pStyle w:val="Code"/>
      </w:pPr>
      <w:r>
        <w:t>&lt;/DTS_descriptor&gt;</w:t>
      </w:r>
    </w:p>
    <w:p w14:paraId="736962FC" w14:textId="77777777" w:rsidR="008815F0" w:rsidRDefault="008815F0" w:rsidP="008815F0">
      <w:pPr>
        <w:pStyle w:val="Appendix3"/>
      </w:pPr>
      <w:bookmarkStart w:id="772" w:name="_Toc166363258"/>
      <w:r>
        <w:t>DTS_HD_descriptor</w:t>
      </w:r>
      <w:bookmarkEnd w:id="772"/>
      <w:r>
        <w:t xml:space="preserve"> </w:t>
      </w:r>
    </w:p>
    <w:p w14:paraId="2D07465F" w14:textId="3310427E" w:rsidR="008815F0" w:rsidRDefault="008815F0" w:rsidP="008815F0">
      <w:r>
        <w:t xml:space="preserve">Defined by DVB in </w:t>
      </w:r>
      <w:r>
        <w:fldChar w:fldCharType="begin"/>
      </w:r>
      <w:r>
        <w:instrText xml:space="preserve"> REF _Ref117479848 \r \h </w:instrText>
      </w:r>
      <w:r>
        <w:fldChar w:fldCharType="separate"/>
      </w:r>
      <w:r w:rsidR="009272D6">
        <w:t>[5]</w:t>
      </w:r>
      <w:r>
        <w:fldChar w:fldCharType="end"/>
      </w:r>
      <w:r>
        <w:t>.</w:t>
      </w:r>
    </w:p>
    <w:p w14:paraId="0B2388DA" w14:textId="77777777" w:rsidR="008815F0" w:rsidRDefault="008815F0" w:rsidP="008815F0">
      <w:pPr>
        <w:pStyle w:val="Code"/>
      </w:pPr>
      <w:r>
        <w:t>&lt;</w:t>
      </w:r>
      <w:r w:rsidRPr="008815F0">
        <w:rPr>
          <w:b/>
        </w:rPr>
        <w:t>DTS_HD_descriptor</w:t>
      </w:r>
      <w:r>
        <w:t>&gt;</w:t>
      </w:r>
    </w:p>
    <w:p w14:paraId="6D45BA9B" w14:textId="77777777" w:rsidR="008815F0" w:rsidRDefault="008815F0" w:rsidP="008815F0">
      <w:pPr>
        <w:pStyle w:val="Code"/>
      </w:pPr>
    </w:p>
    <w:p w14:paraId="2714BAFB" w14:textId="77777777" w:rsidR="008815F0" w:rsidRDefault="008815F0" w:rsidP="008815F0">
      <w:pPr>
        <w:pStyle w:val="Code"/>
      </w:pPr>
      <w:r>
        <w:t xml:space="preserve">  &lt;!-- </w:t>
      </w:r>
      <w:r w:rsidRPr="008815F0">
        <w:rPr>
          <w:i/>
        </w:rPr>
        <w:t>Each substructure is optional and may appear at most once</w:t>
      </w:r>
      <w:r>
        <w:t xml:space="preserve"> --&gt;</w:t>
      </w:r>
    </w:p>
    <w:p w14:paraId="6155ED99" w14:textId="77777777" w:rsidR="008815F0" w:rsidRDefault="008815F0" w:rsidP="008815F0">
      <w:pPr>
        <w:pStyle w:val="Code"/>
      </w:pPr>
    </w:p>
    <w:p w14:paraId="3888EC30" w14:textId="77777777" w:rsidR="008815F0" w:rsidRDefault="008815F0" w:rsidP="008815F0">
      <w:pPr>
        <w:pStyle w:val="Code"/>
      </w:pPr>
      <w:r>
        <w:t xml:space="preserve">  &lt;substream_core</w:t>
      </w:r>
    </w:p>
    <w:p w14:paraId="77D9AC99" w14:textId="77777777" w:rsidR="008815F0" w:rsidRDefault="008815F0" w:rsidP="008815F0">
      <w:pPr>
        <w:pStyle w:val="Code"/>
      </w:pPr>
      <w:r>
        <w:lastRenderedPageBreak/>
        <w:t xml:space="preserve">      channel_count="</w:t>
      </w:r>
      <w:r w:rsidRPr="008815F0">
        <w:rPr>
          <w:i/>
        </w:rPr>
        <w:t>uint5, required</w:t>
      </w:r>
      <w:r>
        <w:t>"</w:t>
      </w:r>
    </w:p>
    <w:p w14:paraId="74BF6E80" w14:textId="77777777" w:rsidR="008815F0" w:rsidRDefault="008815F0" w:rsidP="008815F0">
      <w:pPr>
        <w:pStyle w:val="Code"/>
      </w:pPr>
      <w:r>
        <w:t xml:space="preserve">      LFE="</w:t>
      </w:r>
      <w:r w:rsidRPr="008815F0">
        <w:rPr>
          <w:i/>
        </w:rPr>
        <w:t>bool, required</w:t>
      </w:r>
      <w:r>
        <w:t>"</w:t>
      </w:r>
    </w:p>
    <w:p w14:paraId="6EFF2DB1" w14:textId="77777777" w:rsidR="008815F0" w:rsidRDefault="008815F0" w:rsidP="008815F0">
      <w:pPr>
        <w:pStyle w:val="Code"/>
      </w:pPr>
      <w:r>
        <w:t xml:space="preserve">      sampling_frequency="</w:t>
      </w:r>
      <w:r w:rsidRPr="008815F0">
        <w:rPr>
          <w:i/>
        </w:rPr>
        <w:t>uint4, required</w:t>
      </w:r>
      <w:r>
        <w:t>"</w:t>
      </w:r>
    </w:p>
    <w:p w14:paraId="4E88CF9E" w14:textId="77777777" w:rsidR="008815F0" w:rsidRDefault="008815F0" w:rsidP="008815F0">
      <w:pPr>
        <w:pStyle w:val="Code"/>
      </w:pPr>
      <w:r>
        <w:t xml:space="preserve">      sample_resolution="</w:t>
      </w:r>
      <w:r w:rsidRPr="008815F0">
        <w:rPr>
          <w:i/>
        </w:rPr>
        <w:t>bool, required</w:t>
      </w:r>
      <w:r>
        <w:t>"&gt;</w:t>
      </w:r>
    </w:p>
    <w:p w14:paraId="7191C506" w14:textId="77777777" w:rsidR="008815F0" w:rsidRDefault="008815F0" w:rsidP="008815F0">
      <w:pPr>
        <w:pStyle w:val="Code"/>
      </w:pPr>
      <w:r>
        <w:t xml:space="preserve">    &lt;!-- </w:t>
      </w:r>
      <w:r w:rsidR="00F8058F">
        <w:rPr>
          <w:i/>
        </w:rPr>
        <w:t>From 1</w:t>
      </w:r>
      <w:r w:rsidRPr="008815F0">
        <w:rPr>
          <w:i/>
        </w:rPr>
        <w:t xml:space="preserve"> to 8 asset_info</w:t>
      </w:r>
      <w:r>
        <w:t xml:space="preserve"> --&gt;</w:t>
      </w:r>
    </w:p>
    <w:p w14:paraId="00407537" w14:textId="77777777" w:rsidR="008815F0" w:rsidRDefault="008815F0" w:rsidP="008815F0">
      <w:pPr>
        <w:pStyle w:val="Code"/>
      </w:pPr>
      <w:r>
        <w:t xml:space="preserve">    &lt;asset_info</w:t>
      </w:r>
    </w:p>
    <w:p w14:paraId="43DD602C" w14:textId="77777777" w:rsidR="008815F0" w:rsidRDefault="008815F0" w:rsidP="008815F0">
      <w:pPr>
        <w:pStyle w:val="Code"/>
      </w:pPr>
      <w:r>
        <w:t xml:space="preserve">        asset_construction="</w:t>
      </w:r>
      <w:r w:rsidRPr="008815F0">
        <w:rPr>
          <w:i/>
        </w:rPr>
        <w:t>uint5, required</w:t>
      </w:r>
      <w:r>
        <w:t>"</w:t>
      </w:r>
    </w:p>
    <w:p w14:paraId="1EBF63BC" w14:textId="77777777" w:rsidR="008815F0" w:rsidRDefault="008815F0" w:rsidP="008815F0">
      <w:pPr>
        <w:pStyle w:val="Code"/>
      </w:pPr>
      <w:r>
        <w:t xml:space="preserve">        vbr="</w:t>
      </w:r>
      <w:r w:rsidRPr="008815F0">
        <w:rPr>
          <w:i/>
        </w:rPr>
        <w:t>bool, required</w:t>
      </w:r>
      <w:r>
        <w:t>"</w:t>
      </w:r>
    </w:p>
    <w:p w14:paraId="2F61ECCE" w14:textId="77777777" w:rsidR="008815F0" w:rsidRDefault="008815F0" w:rsidP="008815F0">
      <w:pPr>
        <w:pStyle w:val="Code"/>
      </w:pPr>
      <w:r>
        <w:t xml:space="preserve">        post_encode_br_scaling="</w:t>
      </w:r>
      <w:r w:rsidRPr="008815F0">
        <w:rPr>
          <w:i/>
        </w:rPr>
        <w:t>bool, required</w:t>
      </w:r>
      <w:r>
        <w:t>"</w:t>
      </w:r>
    </w:p>
    <w:p w14:paraId="5AC65594" w14:textId="77777777" w:rsidR="008815F0" w:rsidRDefault="008815F0" w:rsidP="008815F0">
      <w:pPr>
        <w:pStyle w:val="Code"/>
      </w:pPr>
      <w:r>
        <w:t xml:space="preserve">        bit_rate="</w:t>
      </w:r>
      <w:r w:rsidRPr="008815F0">
        <w:rPr>
          <w:i/>
        </w:rPr>
        <w:t>uint13, required</w:t>
      </w:r>
      <w:r>
        <w:t>"</w:t>
      </w:r>
    </w:p>
    <w:p w14:paraId="05CDF832" w14:textId="77777777" w:rsidR="008815F0" w:rsidRDefault="008815F0" w:rsidP="008815F0">
      <w:pPr>
        <w:pStyle w:val="Code"/>
      </w:pPr>
      <w:r>
        <w:t xml:space="preserve">        component_type="</w:t>
      </w:r>
      <w:r w:rsidRPr="008815F0">
        <w:rPr>
          <w:i/>
        </w:rPr>
        <w:t>uint8, optional</w:t>
      </w:r>
      <w:r>
        <w:t>"</w:t>
      </w:r>
    </w:p>
    <w:p w14:paraId="49B73915" w14:textId="77777777" w:rsidR="008815F0" w:rsidRPr="0069541E" w:rsidRDefault="008815F0" w:rsidP="008815F0">
      <w:pPr>
        <w:pStyle w:val="Code"/>
        <w:rPr>
          <w:lang w:val="fr-FR"/>
        </w:rPr>
      </w:pPr>
      <w:r>
        <w:t xml:space="preserve">        </w:t>
      </w:r>
      <w:r w:rsidRPr="0069541E">
        <w:rPr>
          <w:lang w:val="fr-FR"/>
        </w:rPr>
        <w:t>ISO_639_language_code="</w:t>
      </w:r>
      <w:r w:rsidRPr="0069541E">
        <w:rPr>
          <w:i/>
          <w:lang w:val="fr-FR"/>
        </w:rPr>
        <w:t>char3, optional</w:t>
      </w:r>
      <w:r w:rsidRPr="0069541E">
        <w:rPr>
          <w:lang w:val="fr-FR"/>
        </w:rPr>
        <w:t xml:space="preserve">"/&gt;          </w:t>
      </w:r>
    </w:p>
    <w:p w14:paraId="1515A6D5" w14:textId="77777777" w:rsidR="008815F0" w:rsidRDefault="008815F0" w:rsidP="008815F0">
      <w:pPr>
        <w:pStyle w:val="Code"/>
      </w:pPr>
      <w:r w:rsidRPr="0069541E">
        <w:rPr>
          <w:lang w:val="fr-FR"/>
        </w:rPr>
        <w:t xml:space="preserve">  </w:t>
      </w:r>
      <w:r>
        <w:t>&lt;/substream_core&gt;</w:t>
      </w:r>
    </w:p>
    <w:p w14:paraId="7AAE08CD" w14:textId="77777777" w:rsidR="008815F0" w:rsidRDefault="008815F0" w:rsidP="008815F0">
      <w:pPr>
        <w:pStyle w:val="Code"/>
      </w:pPr>
    </w:p>
    <w:p w14:paraId="01948EFF" w14:textId="77777777" w:rsidR="008815F0" w:rsidRDefault="008815F0" w:rsidP="008815F0">
      <w:pPr>
        <w:pStyle w:val="Code"/>
      </w:pPr>
      <w:r>
        <w:t xml:space="preserve">  &lt;substream_0</w:t>
      </w:r>
    </w:p>
    <w:p w14:paraId="3B3E7D1E" w14:textId="77777777" w:rsidR="008815F0" w:rsidRDefault="008815F0" w:rsidP="008815F0">
      <w:pPr>
        <w:pStyle w:val="Code"/>
      </w:pPr>
      <w:r>
        <w:t xml:space="preserve">      channel_count="</w:t>
      </w:r>
      <w:r w:rsidRPr="008815F0">
        <w:rPr>
          <w:i/>
        </w:rPr>
        <w:t>uint5, required</w:t>
      </w:r>
      <w:r>
        <w:t>"</w:t>
      </w:r>
    </w:p>
    <w:p w14:paraId="6752AF61" w14:textId="77777777" w:rsidR="008815F0" w:rsidRDefault="008815F0" w:rsidP="008815F0">
      <w:pPr>
        <w:pStyle w:val="Code"/>
      </w:pPr>
      <w:r>
        <w:t xml:space="preserve">      LFE="</w:t>
      </w:r>
      <w:r w:rsidRPr="008815F0">
        <w:rPr>
          <w:i/>
        </w:rPr>
        <w:t>bool, required</w:t>
      </w:r>
      <w:r>
        <w:t>"</w:t>
      </w:r>
    </w:p>
    <w:p w14:paraId="6A1F0C7B" w14:textId="77777777" w:rsidR="008815F0" w:rsidRDefault="008815F0" w:rsidP="008815F0">
      <w:pPr>
        <w:pStyle w:val="Code"/>
      </w:pPr>
      <w:r>
        <w:t xml:space="preserve">      sampling_frequency="</w:t>
      </w:r>
      <w:r w:rsidRPr="008815F0">
        <w:rPr>
          <w:i/>
        </w:rPr>
        <w:t>uint4, required</w:t>
      </w:r>
      <w:r>
        <w:t>"</w:t>
      </w:r>
    </w:p>
    <w:p w14:paraId="442EA845" w14:textId="77777777" w:rsidR="008815F0" w:rsidRDefault="008815F0" w:rsidP="008815F0">
      <w:pPr>
        <w:pStyle w:val="Code"/>
      </w:pPr>
      <w:r>
        <w:t xml:space="preserve">      sample_resolution="</w:t>
      </w:r>
      <w:r w:rsidRPr="008815F0">
        <w:rPr>
          <w:i/>
        </w:rPr>
        <w:t>bool, required</w:t>
      </w:r>
      <w:r>
        <w:t>"&gt;</w:t>
      </w:r>
    </w:p>
    <w:p w14:paraId="4CFA33E3"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35A5569E" w14:textId="77777777" w:rsidR="008815F0" w:rsidRDefault="008815F0" w:rsidP="008815F0">
      <w:pPr>
        <w:pStyle w:val="Code"/>
      </w:pPr>
      <w:r>
        <w:t xml:space="preserve">    &lt;asset_info</w:t>
      </w:r>
    </w:p>
    <w:p w14:paraId="22F8CC5C" w14:textId="77777777" w:rsidR="008815F0" w:rsidRDefault="008815F0" w:rsidP="008815F0">
      <w:pPr>
        <w:pStyle w:val="Code"/>
      </w:pPr>
      <w:r>
        <w:t xml:space="preserve">        asset_construction="</w:t>
      </w:r>
      <w:r w:rsidRPr="008815F0">
        <w:rPr>
          <w:i/>
        </w:rPr>
        <w:t>uint5, required</w:t>
      </w:r>
      <w:r>
        <w:t>"</w:t>
      </w:r>
    </w:p>
    <w:p w14:paraId="3DC49A8C" w14:textId="77777777" w:rsidR="008815F0" w:rsidRDefault="008815F0" w:rsidP="008815F0">
      <w:pPr>
        <w:pStyle w:val="Code"/>
      </w:pPr>
      <w:r>
        <w:t xml:space="preserve">        vbr="</w:t>
      </w:r>
      <w:r w:rsidRPr="008815F0">
        <w:rPr>
          <w:i/>
        </w:rPr>
        <w:t>bool, required</w:t>
      </w:r>
      <w:r>
        <w:t>"</w:t>
      </w:r>
    </w:p>
    <w:p w14:paraId="3A69BE62" w14:textId="77777777" w:rsidR="008815F0" w:rsidRDefault="008815F0" w:rsidP="008815F0">
      <w:pPr>
        <w:pStyle w:val="Code"/>
      </w:pPr>
      <w:r>
        <w:t xml:space="preserve">        post_encode_br_scaling="</w:t>
      </w:r>
      <w:r w:rsidRPr="008815F0">
        <w:rPr>
          <w:i/>
        </w:rPr>
        <w:t>bool, required</w:t>
      </w:r>
      <w:r>
        <w:t>"</w:t>
      </w:r>
    </w:p>
    <w:p w14:paraId="05B9810F" w14:textId="77777777" w:rsidR="008815F0" w:rsidRDefault="008815F0" w:rsidP="008815F0">
      <w:pPr>
        <w:pStyle w:val="Code"/>
      </w:pPr>
      <w:r>
        <w:t xml:space="preserve">        bit_rate="</w:t>
      </w:r>
      <w:r w:rsidRPr="008815F0">
        <w:rPr>
          <w:i/>
        </w:rPr>
        <w:t>uint13, required</w:t>
      </w:r>
      <w:r>
        <w:t>"</w:t>
      </w:r>
    </w:p>
    <w:p w14:paraId="3898CC8E" w14:textId="77777777" w:rsidR="008815F0" w:rsidRDefault="008815F0" w:rsidP="008815F0">
      <w:pPr>
        <w:pStyle w:val="Code"/>
      </w:pPr>
      <w:r>
        <w:t xml:space="preserve">        component_type="</w:t>
      </w:r>
      <w:r w:rsidRPr="008815F0">
        <w:rPr>
          <w:i/>
        </w:rPr>
        <w:t>uint8, optional</w:t>
      </w:r>
      <w:r>
        <w:t>"</w:t>
      </w:r>
    </w:p>
    <w:p w14:paraId="58EC2E97" w14:textId="77777777" w:rsidR="008815F0" w:rsidRPr="0069541E" w:rsidRDefault="008815F0" w:rsidP="008815F0">
      <w:pPr>
        <w:pStyle w:val="Code"/>
        <w:rPr>
          <w:lang w:val="fr-FR"/>
        </w:rPr>
      </w:pPr>
      <w:r>
        <w:t xml:space="preserve">        </w:t>
      </w:r>
      <w:r w:rsidRPr="0069541E">
        <w:rPr>
          <w:lang w:val="fr-FR"/>
        </w:rPr>
        <w:t>ISO_639_language_code="</w:t>
      </w:r>
      <w:r w:rsidRPr="0069541E">
        <w:rPr>
          <w:i/>
          <w:lang w:val="fr-FR"/>
        </w:rPr>
        <w:t>char3, optional</w:t>
      </w:r>
      <w:r w:rsidRPr="0069541E">
        <w:rPr>
          <w:lang w:val="fr-FR"/>
        </w:rPr>
        <w:t xml:space="preserve">"/&gt;          </w:t>
      </w:r>
    </w:p>
    <w:p w14:paraId="77C429DF" w14:textId="77777777" w:rsidR="008815F0" w:rsidRDefault="008815F0" w:rsidP="008815F0">
      <w:pPr>
        <w:pStyle w:val="Code"/>
      </w:pPr>
      <w:r w:rsidRPr="0069541E">
        <w:rPr>
          <w:lang w:val="fr-FR"/>
        </w:rPr>
        <w:t xml:space="preserve">  </w:t>
      </w:r>
      <w:r>
        <w:t>&lt;/substream_0&gt;</w:t>
      </w:r>
    </w:p>
    <w:p w14:paraId="3B875A1B" w14:textId="77777777" w:rsidR="008815F0" w:rsidRDefault="008815F0" w:rsidP="008815F0">
      <w:pPr>
        <w:pStyle w:val="Code"/>
      </w:pPr>
    </w:p>
    <w:p w14:paraId="52988EA8" w14:textId="77777777" w:rsidR="008815F0" w:rsidRDefault="008815F0" w:rsidP="008815F0">
      <w:pPr>
        <w:pStyle w:val="Code"/>
      </w:pPr>
      <w:r>
        <w:t xml:space="preserve">  &lt;substream_1</w:t>
      </w:r>
    </w:p>
    <w:p w14:paraId="41A59C7F" w14:textId="77777777" w:rsidR="008815F0" w:rsidRDefault="008815F0" w:rsidP="008815F0">
      <w:pPr>
        <w:pStyle w:val="Code"/>
      </w:pPr>
      <w:r>
        <w:t xml:space="preserve">      channel_count="</w:t>
      </w:r>
      <w:r w:rsidRPr="008815F0">
        <w:rPr>
          <w:i/>
        </w:rPr>
        <w:t>uint5, required</w:t>
      </w:r>
      <w:r>
        <w:t>"</w:t>
      </w:r>
    </w:p>
    <w:p w14:paraId="09718955" w14:textId="77777777" w:rsidR="008815F0" w:rsidRDefault="008815F0" w:rsidP="008815F0">
      <w:pPr>
        <w:pStyle w:val="Code"/>
      </w:pPr>
      <w:r>
        <w:t xml:space="preserve">      LFE="</w:t>
      </w:r>
      <w:r w:rsidRPr="008815F0">
        <w:rPr>
          <w:i/>
        </w:rPr>
        <w:t>bool, required</w:t>
      </w:r>
      <w:r>
        <w:t>"</w:t>
      </w:r>
    </w:p>
    <w:p w14:paraId="63AE4982" w14:textId="77777777" w:rsidR="008815F0" w:rsidRDefault="008815F0" w:rsidP="008815F0">
      <w:pPr>
        <w:pStyle w:val="Code"/>
      </w:pPr>
      <w:r>
        <w:t xml:space="preserve">      sampling_frequency="</w:t>
      </w:r>
      <w:r w:rsidRPr="008815F0">
        <w:rPr>
          <w:i/>
        </w:rPr>
        <w:t>uint4, required</w:t>
      </w:r>
      <w:r>
        <w:t>"</w:t>
      </w:r>
    </w:p>
    <w:p w14:paraId="3046F2F1" w14:textId="77777777" w:rsidR="008815F0" w:rsidRDefault="008815F0" w:rsidP="008815F0">
      <w:pPr>
        <w:pStyle w:val="Code"/>
      </w:pPr>
      <w:r>
        <w:t xml:space="preserve">      sample_resolution="</w:t>
      </w:r>
      <w:r w:rsidRPr="008815F0">
        <w:rPr>
          <w:i/>
        </w:rPr>
        <w:t>bool, required</w:t>
      </w:r>
      <w:r>
        <w:t>"&gt;</w:t>
      </w:r>
    </w:p>
    <w:p w14:paraId="2CE2E4EA"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774A4ED" w14:textId="77777777" w:rsidR="008815F0" w:rsidRDefault="008815F0" w:rsidP="008815F0">
      <w:pPr>
        <w:pStyle w:val="Code"/>
      </w:pPr>
      <w:r>
        <w:t xml:space="preserve">    &lt;asset_info</w:t>
      </w:r>
    </w:p>
    <w:p w14:paraId="70E7C93F" w14:textId="77777777" w:rsidR="008815F0" w:rsidRDefault="008815F0" w:rsidP="008815F0">
      <w:pPr>
        <w:pStyle w:val="Code"/>
      </w:pPr>
      <w:r>
        <w:t xml:space="preserve">        asset_construction="</w:t>
      </w:r>
      <w:r w:rsidRPr="008815F0">
        <w:rPr>
          <w:i/>
        </w:rPr>
        <w:t>uint5, required</w:t>
      </w:r>
      <w:r>
        <w:t>"</w:t>
      </w:r>
    </w:p>
    <w:p w14:paraId="07207C16" w14:textId="77777777" w:rsidR="008815F0" w:rsidRDefault="008815F0" w:rsidP="008815F0">
      <w:pPr>
        <w:pStyle w:val="Code"/>
      </w:pPr>
      <w:r>
        <w:t xml:space="preserve">        vbr="</w:t>
      </w:r>
      <w:r w:rsidRPr="008815F0">
        <w:rPr>
          <w:i/>
        </w:rPr>
        <w:t>bool, required</w:t>
      </w:r>
      <w:r>
        <w:t>"</w:t>
      </w:r>
    </w:p>
    <w:p w14:paraId="044517C3" w14:textId="77777777" w:rsidR="008815F0" w:rsidRDefault="008815F0" w:rsidP="008815F0">
      <w:pPr>
        <w:pStyle w:val="Code"/>
      </w:pPr>
      <w:r>
        <w:t xml:space="preserve">        post_encode_br_scaling="</w:t>
      </w:r>
      <w:r w:rsidRPr="008815F0">
        <w:rPr>
          <w:i/>
        </w:rPr>
        <w:t>bool, required</w:t>
      </w:r>
      <w:r>
        <w:t>"</w:t>
      </w:r>
    </w:p>
    <w:p w14:paraId="69AD370E" w14:textId="77777777" w:rsidR="008815F0" w:rsidRDefault="008815F0" w:rsidP="008815F0">
      <w:pPr>
        <w:pStyle w:val="Code"/>
      </w:pPr>
      <w:r>
        <w:t xml:space="preserve">        bit_rate="</w:t>
      </w:r>
      <w:r w:rsidRPr="008815F0">
        <w:rPr>
          <w:i/>
        </w:rPr>
        <w:t>uint13, required</w:t>
      </w:r>
      <w:r>
        <w:t>"</w:t>
      </w:r>
    </w:p>
    <w:p w14:paraId="3525FC2A" w14:textId="77777777" w:rsidR="008815F0" w:rsidRDefault="008815F0" w:rsidP="008815F0">
      <w:pPr>
        <w:pStyle w:val="Code"/>
      </w:pPr>
      <w:r>
        <w:t xml:space="preserve">        component_type="</w:t>
      </w:r>
      <w:r w:rsidRPr="008815F0">
        <w:rPr>
          <w:i/>
        </w:rPr>
        <w:t>uint8, optional</w:t>
      </w:r>
      <w:r>
        <w:t>"</w:t>
      </w:r>
    </w:p>
    <w:p w14:paraId="0D479633" w14:textId="77777777" w:rsidR="008815F0" w:rsidRPr="0069541E" w:rsidRDefault="008815F0" w:rsidP="008815F0">
      <w:pPr>
        <w:pStyle w:val="Code"/>
        <w:rPr>
          <w:lang w:val="fr-FR"/>
        </w:rPr>
      </w:pPr>
      <w:r>
        <w:t xml:space="preserve">        </w:t>
      </w:r>
      <w:r w:rsidRPr="0069541E">
        <w:rPr>
          <w:lang w:val="fr-FR"/>
        </w:rPr>
        <w:t>ISO_639_language_code="</w:t>
      </w:r>
      <w:r w:rsidRPr="0069541E">
        <w:rPr>
          <w:i/>
          <w:lang w:val="fr-FR"/>
        </w:rPr>
        <w:t>char3, optional</w:t>
      </w:r>
      <w:r w:rsidRPr="0069541E">
        <w:rPr>
          <w:lang w:val="fr-FR"/>
        </w:rPr>
        <w:t xml:space="preserve">"/&gt;          </w:t>
      </w:r>
    </w:p>
    <w:p w14:paraId="0E59EC2F" w14:textId="77777777" w:rsidR="008815F0" w:rsidRDefault="008815F0" w:rsidP="008815F0">
      <w:pPr>
        <w:pStyle w:val="Code"/>
      </w:pPr>
      <w:r w:rsidRPr="0069541E">
        <w:rPr>
          <w:lang w:val="fr-FR"/>
        </w:rPr>
        <w:t xml:space="preserve">  </w:t>
      </w:r>
      <w:r>
        <w:t>&lt;/substream_1&gt;</w:t>
      </w:r>
    </w:p>
    <w:p w14:paraId="2AC68FC2" w14:textId="77777777" w:rsidR="008815F0" w:rsidRDefault="008815F0" w:rsidP="008815F0">
      <w:pPr>
        <w:pStyle w:val="Code"/>
      </w:pPr>
    </w:p>
    <w:p w14:paraId="1E85C04C" w14:textId="77777777" w:rsidR="008815F0" w:rsidRDefault="008815F0" w:rsidP="008815F0">
      <w:pPr>
        <w:pStyle w:val="Code"/>
      </w:pPr>
      <w:r>
        <w:t xml:space="preserve">  &lt;substream_2</w:t>
      </w:r>
    </w:p>
    <w:p w14:paraId="0C2EEDA4" w14:textId="77777777" w:rsidR="008815F0" w:rsidRDefault="008815F0" w:rsidP="008815F0">
      <w:pPr>
        <w:pStyle w:val="Code"/>
      </w:pPr>
      <w:r>
        <w:t xml:space="preserve">      channel_count="</w:t>
      </w:r>
      <w:r w:rsidRPr="008815F0">
        <w:rPr>
          <w:i/>
        </w:rPr>
        <w:t>uint5, required</w:t>
      </w:r>
      <w:r>
        <w:t>"</w:t>
      </w:r>
    </w:p>
    <w:p w14:paraId="7F5F71BC" w14:textId="77777777" w:rsidR="008815F0" w:rsidRDefault="008815F0" w:rsidP="008815F0">
      <w:pPr>
        <w:pStyle w:val="Code"/>
      </w:pPr>
      <w:r>
        <w:t xml:space="preserve">      LFE="</w:t>
      </w:r>
      <w:r w:rsidRPr="008815F0">
        <w:rPr>
          <w:i/>
        </w:rPr>
        <w:t>bool, required</w:t>
      </w:r>
      <w:r>
        <w:t>"</w:t>
      </w:r>
    </w:p>
    <w:p w14:paraId="0B9B2C3E" w14:textId="77777777" w:rsidR="008815F0" w:rsidRDefault="008815F0" w:rsidP="008815F0">
      <w:pPr>
        <w:pStyle w:val="Code"/>
      </w:pPr>
      <w:r>
        <w:t xml:space="preserve">      sampling_frequency="</w:t>
      </w:r>
      <w:r w:rsidRPr="008815F0">
        <w:rPr>
          <w:i/>
        </w:rPr>
        <w:t>uint4, required</w:t>
      </w:r>
      <w:r>
        <w:t>"</w:t>
      </w:r>
    </w:p>
    <w:p w14:paraId="5AFCEC36" w14:textId="77777777" w:rsidR="008815F0" w:rsidRDefault="008815F0" w:rsidP="008815F0">
      <w:pPr>
        <w:pStyle w:val="Code"/>
      </w:pPr>
      <w:r>
        <w:t xml:space="preserve">      sample_resolution="</w:t>
      </w:r>
      <w:r w:rsidRPr="008815F0">
        <w:rPr>
          <w:i/>
        </w:rPr>
        <w:t>bool, required</w:t>
      </w:r>
      <w:r>
        <w:t>"&gt;</w:t>
      </w:r>
    </w:p>
    <w:p w14:paraId="33FEBB78"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4E6ABAFE" w14:textId="77777777" w:rsidR="008815F0" w:rsidRDefault="008815F0" w:rsidP="008815F0">
      <w:pPr>
        <w:pStyle w:val="Code"/>
      </w:pPr>
      <w:r>
        <w:t xml:space="preserve">    &lt;asset_info</w:t>
      </w:r>
    </w:p>
    <w:p w14:paraId="6F94784A" w14:textId="77777777" w:rsidR="008815F0" w:rsidRDefault="008815F0" w:rsidP="008815F0">
      <w:pPr>
        <w:pStyle w:val="Code"/>
      </w:pPr>
      <w:r>
        <w:t xml:space="preserve">        asset_construction="</w:t>
      </w:r>
      <w:r w:rsidRPr="008815F0">
        <w:rPr>
          <w:i/>
        </w:rPr>
        <w:t>uint5, required</w:t>
      </w:r>
      <w:r>
        <w:t>"</w:t>
      </w:r>
    </w:p>
    <w:p w14:paraId="2DD79CCE" w14:textId="77777777" w:rsidR="008815F0" w:rsidRDefault="008815F0" w:rsidP="008815F0">
      <w:pPr>
        <w:pStyle w:val="Code"/>
      </w:pPr>
      <w:r>
        <w:t xml:space="preserve">        vbr="</w:t>
      </w:r>
      <w:r w:rsidRPr="008815F0">
        <w:rPr>
          <w:i/>
        </w:rPr>
        <w:t>bool, required</w:t>
      </w:r>
      <w:r>
        <w:t>"</w:t>
      </w:r>
    </w:p>
    <w:p w14:paraId="43A7504B" w14:textId="77777777" w:rsidR="008815F0" w:rsidRDefault="008815F0" w:rsidP="008815F0">
      <w:pPr>
        <w:pStyle w:val="Code"/>
      </w:pPr>
      <w:r>
        <w:t xml:space="preserve">        post_encode_br_scaling="</w:t>
      </w:r>
      <w:r w:rsidRPr="008815F0">
        <w:rPr>
          <w:i/>
        </w:rPr>
        <w:t>bool, required</w:t>
      </w:r>
      <w:r>
        <w:t>"</w:t>
      </w:r>
    </w:p>
    <w:p w14:paraId="04C035B3" w14:textId="77777777" w:rsidR="008815F0" w:rsidRDefault="008815F0" w:rsidP="008815F0">
      <w:pPr>
        <w:pStyle w:val="Code"/>
      </w:pPr>
      <w:r>
        <w:t xml:space="preserve">        bit_rate="</w:t>
      </w:r>
      <w:r w:rsidRPr="008815F0">
        <w:rPr>
          <w:i/>
        </w:rPr>
        <w:t>uint13, required</w:t>
      </w:r>
      <w:r>
        <w:t>"</w:t>
      </w:r>
    </w:p>
    <w:p w14:paraId="5CD8CF72" w14:textId="77777777" w:rsidR="008815F0" w:rsidRDefault="008815F0" w:rsidP="008815F0">
      <w:pPr>
        <w:pStyle w:val="Code"/>
      </w:pPr>
      <w:r>
        <w:t xml:space="preserve">        component_type="</w:t>
      </w:r>
      <w:r w:rsidRPr="008815F0">
        <w:rPr>
          <w:i/>
        </w:rPr>
        <w:t>uint8, optional</w:t>
      </w:r>
      <w:r>
        <w:t>"</w:t>
      </w:r>
    </w:p>
    <w:p w14:paraId="049B23D5" w14:textId="77777777" w:rsidR="008815F0" w:rsidRPr="0069541E" w:rsidRDefault="008815F0" w:rsidP="008815F0">
      <w:pPr>
        <w:pStyle w:val="Code"/>
        <w:rPr>
          <w:lang w:val="fr-FR"/>
        </w:rPr>
      </w:pPr>
      <w:r>
        <w:t xml:space="preserve">        </w:t>
      </w:r>
      <w:r w:rsidRPr="0069541E">
        <w:rPr>
          <w:lang w:val="fr-FR"/>
        </w:rPr>
        <w:t>ISO_639_language_code="</w:t>
      </w:r>
      <w:r w:rsidRPr="0069541E">
        <w:rPr>
          <w:i/>
          <w:lang w:val="fr-FR"/>
        </w:rPr>
        <w:t>char3, optional</w:t>
      </w:r>
      <w:r w:rsidRPr="0069541E">
        <w:rPr>
          <w:lang w:val="fr-FR"/>
        </w:rPr>
        <w:t xml:space="preserve">"/&gt;          </w:t>
      </w:r>
    </w:p>
    <w:p w14:paraId="4EBA4692" w14:textId="77777777" w:rsidR="008815F0" w:rsidRDefault="008815F0" w:rsidP="008815F0">
      <w:pPr>
        <w:pStyle w:val="Code"/>
      </w:pPr>
      <w:r w:rsidRPr="0069541E">
        <w:rPr>
          <w:lang w:val="fr-FR"/>
        </w:rPr>
        <w:t xml:space="preserve">  </w:t>
      </w:r>
      <w:r>
        <w:t>&lt;/substream_2&gt;</w:t>
      </w:r>
    </w:p>
    <w:p w14:paraId="5B321E9D" w14:textId="77777777" w:rsidR="008815F0" w:rsidRDefault="008815F0" w:rsidP="008815F0">
      <w:pPr>
        <w:pStyle w:val="Code"/>
      </w:pPr>
    </w:p>
    <w:p w14:paraId="2CCD4321" w14:textId="77777777" w:rsidR="008815F0" w:rsidRDefault="008815F0" w:rsidP="008815F0">
      <w:pPr>
        <w:pStyle w:val="Code"/>
      </w:pPr>
      <w:r>
        <w:t xml:space="preserve">  &lt;substream_3</w:t>
      </w:r>
    </w:p>
    <w:p w14:paraId="59951783" w14:textId="77777777" w:rsidR="008815F0" w:rsidRDefault="008815F0" w:rsidP="008815F0">
      <w:pPr>
        <w:pStyle w:val="Code"/>
      </w:pPr>
      <w:r>
        <w:t xml:space="preserve">      channel_count="</w:t>
      </w:r>
      <w:r w:rsidRPr="008815F0">
        <w:rPr>
          <w:i/>
        </w:rPr>
        <w:t>uint5, required</w:t>
      </w:r>
      <w:r>
        <w:t>"</w:t>
      </w:r>
    </w:p>
    <w:p w14:paraId="47B3E437" w14:textId="77777777" w:rsidR="008815F0" w:rsidRDefault="008815F0" w:rsidP="008815F0">
      <w:pPr>
        <w:pStyle w:val="Code"/>
      </w:pPr>
      <w:r>
        <w:t xml:space="preserve">      LFE="</w:t>
      </w:r>
      <w:r w:rsidRPr="008815F0">
        <w:rPr>
          <w:i/>
        </w:rPr>
        <w:t>bool, required</w:t>
      </w:r>
      <w:r>
        <w:t>"</w:t>
      </w:r>
    </w:p>
    <w:p w14:paraId="5B46F3D6" w14:textId="77777777" w:rsidR="008815F0" w:rsidRDefault="008815F0" w:rsidP="008815F0">
      <w:pPr>
        <w:pStyle w:val="Code"/>
      </w:pPr>
      <w:r>
        <w:t xml:space="preserve">      sampling_frequency="</w:t>
      </w:r>
      <w:r w:rsidRPr="008815F0">
        <w:rPr>
          <w:i/>
        </w:rPr>
        <w:t>uint4, required</w:t>
      </w:r>
      <w:r>
        <w:t>"</w:t>
      </w:r>
    </w:p>
    <w:p w14:paraId="4C053B1F" w14:textId="77777777" w:rsidR="008815F0" w:rsidRDefault="008815F0" w:rsidP="008815F0">
      <w:pPr>
        <w:pStyle w:val="Code"/>
      </w:pPr>
      <w:r>
        <w:t xml:space="preserve">      sample_resolution="</w:t>
      </w:r>
      <w:r w:rsidRPr="008815F0">
        <w:rPr>
          <w:i/>
        </w:rPr>
        <w:t>bool, required</w:t>
      </w:r>
      <w:r>
        <w:t>"&gt;</w:t>
      </w:r>
    </w:p>
    <w:p w14:paraId="7FBA010E"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DC76C66" w14:textId="77777777" w:rsidR="008815F0" w:rsidRDefault="008815F0" w:rsidP="008815F0">
      <w:pPr>
        <w:pStyle w:val="Code"/>
      </w:pPr>
      <w:r>
        <w:t xml:space="preserve">    &lt;asset_info</w:t>
      </w:r>
    </w:p>
    <w:p w14:paraId="069657B4" w14:textId="77777777" w:rsidR="008815F0" w:rsidRDefault="008815F0" w:rsidP="008815F0">
      <w:pPr>
        <w:pStyle w:val="Code"/>
      </w:pPr>
      <w:r>
        <w:lastRenderedPageBreak/>
        <w:t xml:space="preserve">        asset_construction="</w:t>
      </w:r>
      <w:r w:rsidRPr="008815F0">
        <w:rPr>
          <w:i/>
        </w:rPr>
        <w:t>uint5, required</w:t>
      </w:r>
      <w:r>
        <w:t>"</w:t>
      </w:r>
    </w:p>
    <w:p w14:paraId="50AF5547" w14:textId="77777777" w:rsidR="008815F0" w:rsidRDefault="008815F0" w:rsidP="008815F0">
      <w:pPr>
        <w:pStyle w:val="Code"/>
      </w:pPr>
      <w:r>
        <w:t xml:space="preserve">        vbr="</w:t>
      </w:r>
      <w:r w:rsidRPr="008815F0">
        <w:rPr>
          <w:i/>
        </w:rPr>
        <w:t>bool, required</w:t>
      </w:r>
      <w:r>
        <w:t>"</w:t>
      </w:r>
    </w:p>
    <w:p w14:paraId="71676A2B" w14:textId="77777777" w:rsidR="008815F0" w:rsidRDefault="008815F0" w:rsidP="008815F0">
      <w:pPr>
        <w:pStyle w:val="Code"/>
      </w:pPr>
      <w:r>
        <w:t xml:space="preserve">        post_encode_br_scaling="</w:t>
      </w:r>
      <w:r w:rsidRPr="008815F0">
        <w:rPr>
          <w:i/>
        </w:rPr>
        <w:t>bool, required</w:t>
      </w:r>
      <w:r>
        <w:t>"</w:t>
      </w:r>
    </w:p>
    <w:p w14:paraId="2760EA9C" w14:textId="77777777" w:rsidR="008815F0" w:rsidRDefault="008815F0" w:rsidP="008815F0">
      <w:pPr>
        <w:pStyle w:val="Code"/>
      </w:pPr>
      <w:r>
        <w:t xml:space="preserve">        bit_rate="</w:t>
      </w:r>
      <w:r w:rsidRPr="008815F0">
        <w:rPr>
          <w:i/>
        </w:rPr>
        <w:t>uint13, required</w:t>
      </w:r>
      <w:r>
        <w:t>"</w:t>
      </w:r>
    </w:p>
    <w:p w14:paraId="4C15273B" w14:textId="77777777" w:rsidR="008815F0" w:rsidRDefault="008815F0" w:rsidP="008815F0">
      <w:pPr>
        <w:pStyle w:val="Code"/>
      </w:pPr>
      <w:r>
        <w:t xml:space="preserve">        component_type="</w:t>
      </w:r>
      <w:r w:rsidRPr="008815F0">
        <w:rPr>
          <w:i/>
        </w:rPr>
        <w:t>uint8, optional</w:t>
      </w:r>
      <w:r>
        <w:t>"</w:t>
      </w:r>
    </w:p>
    <w:p w14:paraId="628EE3FD" w14:textId="77777777" w:rsidR="008815F0" w:rsidRPr="0069541E" w:rsidRDefault="008815F0" w:rsidP="008815F0">
      <w:pPr>
        <w:pStyle w:val="Code"/>
        <w:rPr>
          <w:lang w:val="fr-FR"/>
        </w:rPr>
      </w:pPr>
      <w:r>
        <w:t xml:space="preserve">        </w:t>
      </w:r>
      <w:r w:rsidRPr="0069541E">
        <w:rPr>
          <w:lang w:val="fr-FR"/>
        </w:rPr>
        <w:t>ISO_639_language_code="</w:t>
      </w:r>
      <w:r w:rsidRPr="0069541E">
        <w:rPr>
          <w:i/>
          <w:lang w:val="fr-FR"/>
        </w:rPr>
        <w:t>char3, optional</w:t>
      </w:r>
      <w:r w:rsidRPr="0069541E">
        <w:rPr>
          <w:lang w:val="fr-FR"/>
        </w:rPr>
        <w:t xml:space="preserve">"/&gt;          </w:t>
      </w:r>
    </w:p>
    <w:p w14:paraId="1ECD4DC9" w14:textId="77777777" w:rsidR="008815F0" w:rsidRDefault="008815F0" w:rsidP="008815F0">
      <w:pPr>
        <w:pStyle w:val="Code"/>
      </w:pPr>
      <w:r w:rsidRPr="0069541E">
        <w:rPr>
          <w:lang w:val="fr-FR"/>
        </w:rPr>
        <w:t xml:space="preserve">  </w:t>
      </w:r>
      <w:r>
        <w:t>&lt;/substream_3&gt;</w:t>
      </w:r>
    </w:p>
    <w:p w14:paraId="452DC893" w14:textId="77777777" w:rsidR="008815F0" w:rsidRDefault="008815F0" w:rsidP="008815F0">
      <w:pPr>
        <w:pStyle w:val="Code"/>
      </w:pPr>
    </w:p>
    <w:p w14:paraId="08747DDB" w14:textId="77777777" w:rsidR="008815F0" w:rsidRDefault="008815F0" w:rsidP="008815F0">
      <w:pPr>
        <w:pStyle w:val="Code"/>
      </w:pPr>
      <w:r>
        <w:t xml:space="preserve">  &lt;additional_info&gt;</w:t>
      </w:r>
    </w:p>
    <w:p w14:paraId="780CF4DA" w14:textId="77777777" w:rsidR="008815F0" w:rsidRPr="00E96518" w:rsidRDefault="008815F0" w:rsidP="008815F0">
      <w:pPr>
        <w:pStyle w:val="Code"/>
        <w:rPr>
          <w:i/>
        </w:rPr>
      </w:pPr>
      <w:r>
        <w:t xml:space="preserve">    </w:t>
      </w:r>
      <w:r w:rsidRPr="00E96518">
        <w:rPr>
          <w:i/>
        </w:rPr>
        <w:t>Hexadecimal content</w:t>
      </w:r>
    </w:p>
    <w:p w14:paraId="241A352D" w14:textId="77777777" w:rsidR="008815F0" w:rsidRDefault="008815F0" w:rsidP="008815F0">
      <w:pPr>
        <w:pStyle w:val="Code"/>
      </w:pPr>
      <w:r>
        <w:t xml:space="preserve">  &lt;/additional_info&gt;</w:t>
      </w:r>
    </w:p>
    <w:p w14:paraId="1C76BB11" w14:textId="77777777" w:rsidR="008815F0" w:rsidRDefault="008815F0" w:rsidP="008815F0">
      <w:pPr>
        <w:pStyle w:val="Code"/>
      </w:pPr>
    </w:p>
    <w:p w14:paraId="11F34C1A" w14:textId="77777777" w:rsidR="008815F0" w:rsidRDefault="008815F0" w:rsidP="008815F0">
      <w:pPr>
        <w:pStyle w:val="Code"/>
      </w:pPr>
      <w:r>
        <w:t>&lt;/DTS_HD_descriptor&gt;</w:t>
      </w:r>
    </w:p>
    <w:p w14:paraId="3DBB3B84" w14:textId="79A85A95" w:rsidR="00F357F0" w:rsidRDefault="00F357F0" w:rsidP="00F357F0">
      <w:pPr>
        <w:pStyle w:val="Appendix3"/>
      </w:pPr>
      <w:bookmarkStart w:id="773" w:name="_Toc166363259"/>
      <w:r>
        <w:t>DTS_neural_descriptor</w:t>
      </w:r>
      <w:bookmarkEnd w:id="773"/>
    </w:p>
    <w:p w14:paraId="52E70806" w14:textId="0083C9E0" w:rsidR="00F357F0" w:rsidRDefault="00F357F0" w:rsidP="00F357F0">
      <w:r>
        <w:t xml:space="preserve">Defined by DVB in </w:t>
      </w:r>
      <w:r>
        <w:fldChar w:fldCharType="begin"/>
      </w:r>
      <w:r>
        <w:instrText xml:space="preserve"> REF _Ref117479848 \r \h </w:instrText>
      </w:r>
      <w:r>
        <w:fldChar w:fldCharType="separate"/>
      </w:r>
      <w:r w:rsidR="009272D6">
        <w:t>[5]</w:t>
      </w:r>
      <w:r>
        <w:fldChar w:fldCharType="end"/>
      </w:r>
      <w:r>
        <w:t>.</w:t>
      </w:r>
    </w:p>
    <w:p w14:paraId="042BBC8E" w14:textId="77777777" w:rsidR="00F357F0" w:rsidRDefault="00F357F0" w:rsidP="00F357F0">
      <w:pPr>
        <w:pStyle w:val="Code"/>
      </w:pPr>
      <w:r>
        <w:t>&lt;</w:t>
      </w:r>
      <w:r w:rsidRPr="00D0207C">
        <w:rPr>
          <w:b/>
        </w:rPr>
        <w:t>DTS_neural_descriptor</w:t>
      </w:r>
      <w:r>
        <w:t xml:space="preserve"> config_id="</w:t>
      </w:r>
      <w:r w:rsidRPr="00D0207C">
        <w:rPr>
          <w:i/>
        </w:rPr>
        <w:t>uint8, required</w:t>
      </w:r>
      <w:r>
        <w:t>"&gt;</w:t>
      </w:r>
    </w:p>
    <w:p w14:paraId="1CED360E" w14:textId="77777777" w:rsidR="00F357F0" w:rsidRDefault="00F357F0" w:rsidP="00F357F0">
      <w:pPr>
        <w:pStyle w:val="Code"/>
      </w:pPr>
      <w:r>
        <w:t xml:space="preserve">  &lt;additional_info&gt;</w:t>
      </w:r>
    </w:p>
    <w:p w14:paraId="533F7FD7" w14:textId="77777777" w:rsidR="00F357F0" w:rsidRPr="00D0207C" w:rsidRDefault="00F357F0" w:rsidP="00F357F0">
      <w:pPr>
        <w:pStyle w:val="Code"/>
        <w:rPr>
          <w:i/>
        </w:rPr>
      </w:pPr>
      <w:r>
        <w:t xml:space="preserve">    </w:t>
      </w:r>
      <w:r w:rsidRPr="00D0207C">
        <w:rPr>
          <w:i/>
        </w:rPr>
        <w:t>Hexadecimal content</w:t>
      </w:r>
    </w:p>
    <w:p w14:paraId="46184341" w14:textId="77777777" w:rsidR="00F357F0" w:rsidRDefault="00F357F0" w:rsidP="00F357F0">
      <w:pPr>
        <w:pStyle w:val="Code"/>
      </w:pPr>
      <w:r>
        <w:t xml:space="preserve">  &lt;/additional_info&gt;</w:t>
      </w:r>
    </w:p>
    <w:p w14:paraId="2BD900E3" w14:textId="1D4F2E29" w:rsidR="00F357F0" w:rsidRDefault="00F357F0" w:rsidP="00F357F0">
      <w:pPr>
        <w:pStyle w:val="Code"/>
      </w:pPr>
      <w:r>
        <w:t>&lt;/DTS_neural_descriptor&gt;</w:t>
      </w:r>
    </w:p>
    <w:p w14:paraId="23FA42C7" w14:textId="4602FAF2" w:rsidR="00AD7B71" w:rsidRDefault="00AD7B71" w:rsidP="00AD7B71">
      <w:pPr>
        <w:pStyle w:val="Appendix3"/>
      </w:pPr>
      <w:bookmarkStart w:id="774" w:name="_Toc166363260"/>
      <w:r>
        <w:t>DTS_UHD_descriptor</w:t>
      </w:r>
      <w:bookmarkEnd w:id="774"/>
    </w:p>
    <w:p w14:paraId="54E1FA31" w14:textId="05564653" w:rsidR="00AD7B71" w:rsidRDefault="00AD7B71" w:rsidP="00AD7B71">
      <w:r>
        <w:t xml:space="preserve">Defined by DVB in </w:t>
      </w:r>
      <w:r>
        <w:fldChar w:fldCharType="begin"/>
      </w:r>
      <w:r>
        <w:instrText xml:space="preserve"> REF _Ref117479848 \r \h </w:instrText>
      </w:r>
      <w:r>
        <w:fldChar w:fldCharType="separate"/>
      </w:r>
      <w:r w:rsidR="009272D6">
        <w:t>[5]</w:t>
      </w:r>
      <w:r>
        <w:fldChar w:fldCharType="end"/>
      </w:r>
      <w:r>
        <w:t>.</w:t>
      </w:r>
    </w:p>
    <w:p w14:paraId="27934F07" w14:textId="77777777" w:rsidR="00AD7B71" w:rsidRDefault="00AD7B71" w:rsidP="00AD7B71">
      <w:pPr>
        <w:pStyle w:val="Code"/>
      </w:pPr>
      <w:r>
        <w:t>&lt;</w:t>
      </w:r>
      <w:r w:rsidRPr="00AD7B71">
        <w:rPr>
          <w:b/>
          <w:bCs/>
        </w:rPr>
        <w:t>DTS_UHD_descriptor</w:t>
      </w:r>
    </w:p>
    <w:p w14:paraId="594B8C7E" w14:textId="77777777" w:rsidR="00AD7B71" w:rsidRDefault="00AD7B71" w:rsidP="00AD7B71">
      <w:pPr>
        <w:pStyle w:val="Code"/>
      </w:pPr>
      <w:r>
        <w:t xml:space="preserve">    DecoderProfileCode="</w:t>
      </w:r>
      <w:r w:rsidRPr="00AD7B71">
        <w:rPr>
          <w:i/>
          <w:iCs/>
        </w:rPr>
        <w:t>uint6, required</w:t>
      </w:r>
      <w:r>
        <w:t>"</w:t>
      </w:r>
    </w:p>
    <w:p w14:paraId="4259AC85" w14:textId="77777777" w:rsidR="00AD7B71" w:rsidRDefault="00AD7B71" w:rsidP="00AD7B71">
      <w:pPr>
        <w:pStyle w:val="Code"/>
      </w:pPr>
      <w:r>
        <w:t xml:space="preserve">    FrameDurationCode="</w:t>
      </w:r>
      <w:r w:rsidRPr="00AD7B71">
        <w:rPr>
          <w:i/>
          <w:iCs/>
        </w:rPr>
        <w:t>uint2, required</w:t>
      </w:r>
      <w:r>
        <w:t>"</w:t>
      </w:r>
    </w:p>
    <w:p w14:paraId="053C2FA1" w14:textId="77777777" w:rsidR="00AD7B71" w:rsidRDefault="00AD7B71" w:rsidP="00AD7B71">
      <w:pPr>
        <w:pStyle w:val="Code"/>
      </w:pPr>
      <w:r>
        <w:t xml:space="preserve">    MaxPayloadCode="</w:t>
      </w:r>
      <w:r w:rsidRPr="00AD7B71">
        <w:rPr>
          <w:i/>
          <w:iCs/>
        </w:rPr>
        <w:t>uint2, required</w:t>
      </w:r>
      <w:r>
        <w:t>"</w:t>
      </w:r>
    </w:p>
    <w:p w14:paraId="70FBE7A3" w14:textId="11642726" w:rsidR="00AD7B71" w:rsidRDefault="00AD7B71" w:rsidP="00AD7B71">
      <w:pPr>
        <w:pStyle w:val="Code"/>
      </w:pPr>
      <w:r>
        <w:t xml:space="preserve">    StreamIndex="</w:t>
      </w:r>
      <w:r w:rsidRPr="00AD7B71">
        <w:rPr>
          <w:i/>
          <w:iCs/>
        </w:rPr>
        <w:t>uint3, required</w:t>
      </w:r>
      <w:r>
        <w:t>"&gt;</w:t>
      </w:r>
    </w:p>
    <w:p w14:paraId="4A3E900E" w14:textId="77777777" w:rsidR="00AD7B71" w:rsidRDefault="00AD7B71" w:rsidP="00AD7B71">
      <w:pPr>
        <w:pStyle w:val="Code"/>
      </w:pPr>
    </w:p>
    <w:p w14:paraId="0AF2423E" w14:textId="77777777" w:rsidR="00AD7B71" w:rsidRDefault="00AD7B71" w:rsidP="00AD7B71">
      <w:pPr>
        <w:pStyle w:val="Code"/>
      </w:pPr>
      <w:r>
        <w:t xml:space="preserve">  &lt;codec_selector&gt;</w:t>
      </w:r>
    </w:p>
    <w:p w14:paraId="0AE3F8E7" w14:textId="77777777" w:rsidR="00AD7B71" w:rsidRPr="00AD7B71" w:rsidRDefault="00AD7B71" w:rsidP="00AD7B71">
      <w:pPr>
        <w:pStyle w:val="Code"/>
        <w:rPr>
          <w:i/>
          <w:iCs/>
        </w:rPr>
      </w:pPr>
      <w:r>
        <w:t xml:space="preserve">    </w:t>
      </w:r>
      <w:r w:rsidRPr="00AD7B71">
        <w:rPr>
          <w:i/>
          <w:iCs/>
        </w:rPr>
        <w:t>Hexadecimal Content</w:t>
      </w:r>
    </w:p>
    <w:p w14:paraId="66D0681E" w14:textId="77777777" w:rsidR="00AD7B71" w:rsidRDefault="00AD7B71" w:rsidP="00AD7B71">
      <w:pPr>
        <w:pStyle w:val="Code"/>
      </w:pPr>
      <w:r>
        <w:t xml:space="preserve">  &lt;/codec_selector&gt;</w:t>
      </w:r>
    </w:p>
    <w:p w14:paraId="42928B5F" w14:textId="77777777" w:rsidR="00AD7B71" w:rsidRDefault="00AD7B71" w:rsidP="00AD7B71">
      <w:pPr>
        <w:pStyle w:val="Code"/>
      </w:pPr>
    </w:p>
    <w:p w14:paraId="01AAA06F" w14:textId="6B915C65" w:rsidR="00AD7B71" w:rsidRDefault="00AD7B71" w:rsidP="00AD7B71">
      <w:pPr>
        <w:pStyle w:val="Code"/>
      </w:pPr>
      <w:r>
        <w:t>&lt;/DTS_UHD_descriptor&gt;</w:t>
      </w:r>
    </w:p>
    <w:p w14:paraId="3F03CA00" w14:textId="77777777" w:rsidR="00F357F0" w:rsidRPr="006B0C4C" w:rsidRDefault="00F357F0" w:rsidP="00F357F0">
      <w:pPr>
        <w:pStyle w:val="Appendix3"/>
      </w:pPr>
      <w:bookmarkStart w:id="775" w:name="_Toc166363261"/>
      <w:r w:rsidRPr="006B0C4C">
        <w:t>dvb_html_application_boundary_descriptor</w:t>
      </w:r>
      <w:bookmarkEnd w:id="775"/>
    </w:p>
    <w:p w14:paraId="0F692B0F" w14:textId="4D398443" w:rsidR="00F357F0" w:rsidRDefault="00F357F0" w:rsidP="00F357F0">
      <w:r>
        <w:t xml:space="preserve">Defined by DVB in </w:t>
      </w:r>
      <w:r>
        <w:fldChar w:fldCharType="begin"/>
      </w:r>
      <w:r>
        <w:instrText xml:space="preserve"> REF _Ref2010283 \r \h </w:instrText>
      </w:r>
      <w:r>
        <w:fldChar w:fldCharType="separate"/>
      </w:r>
      <w:r w:rsidR="009272D6">
        <w:t>[15]</w:t>
      </w:r>
      <w:r>
        <w:fldChar w:fldCharType="end"/>
      </w:r>
      <w:r>
        <w:t xml:space="preserve">. </w:t>
      </w:r>
      <w:r w:rsidRPr="00F02DF1">
        <w:t xml:space="preserve">Must be in an AIT (table id </w:t>
      </w:r>
      <w:r w:rsidRPr="00CE6802">
        <w:rPr>
          <w:rStyle w:val="Codeintext"/>
        </w:rPr>
        <w:t>0x74</w:t>
      </w:r>
      <w:r w:rsidRPr="00F02DF1">
        <w:t>)</w:t>
      </w:r>
      <w:r>
        <w:t>.</w:t>
      </w:r>
    </w:p>
    <w:p w14:paraId="50A595BF" w14:textId="77777777" w:rsidR="00F357F0" w:rsidRPr="006B0C4C" w:rsidRDefault="00F357F0" w:rsidP="00F357F0">
      <w:pPr>
        <w:pStyle w:val="Code"/>
        <w:rPr>
          <w:b/>
        </w:rPr>
      </w:pPr>
      <w:r>
        <w:t>&lt;</w:t>
      </w:r>
      <w:r w:rsidRPr="006B0C4C">
        <w:rPr>
          <w:b/>
        </w:rPr>
        <w:t>dvb_html_application_boundary_descriptor</w:t>
      </w:r>
    </w:p>
    <w:p w14:paraId="7B6E9C2C" w14:textId="77777777" w:rsidR="00F357F0" w:rsidRDefault="00F357F0" w:rsidP="00F357F0">
      <w:pPr>
        <w:pStyle w:val="Code"/>
      </w:pPr>
      <w:r>
        <w:t xml:space="preserve">    label="</w:t>
      </w:r>
      <w:r w:rsidRPr="006B0C4C">
        <w:rPr>
          <w:i/>
        </w:rPr>
        <w:t>string, required</w:t>
      </w:r>
      <w:r>
        <w:t>"</w:t>
      </w:r>
    </w:p>
    <w:p w14:paraId="5D6A3161" w14:textId="77777777" w:rsidR="00F357F0" w:rsidRDefault="00F357F0" w:rsidP="00F357F0">
      <w:pPr>
        <w:pStyle w:val="Code"/>
      </w:pPr>
      <w:r>
        <w:t xml:space="preserve">    regular_expression="</w:t>
      </w:r>
      <w:r w:rsidRPr="006B0C4C">
        <w:rPr>
          <w:i/>
        </w:rPr>
        <w:t>string, required</w:t>
      </w:r>
      <w:r>
        <w:t>"/&gt;</w:t>
      </w:r>
    </w:p>
    <w:p w14:paraId="4DF53792" w14:textId="77777777" w:rsidR="00F357F0" w:rsidRDefault="00F357F0" w:rsidP="00F357F0">
      <w:pPr>
        <w:pStyle w:val="Appendix3"/>
      </w:pPr>
      <w:bookmarkStart w:id="776" w:name="_Toc166363262"/>
      <w:r w:rsidRPr="006B0C4C">
        <w:t>dvb_html_application_descriptor</w:t>
      </w:r>
      <w:bookmarkEnd w:id="776"/>
    </w:p>
    <w:p w14:paraId="5361B401" w14:textId="6ACE05EB" w:rsidR="00F357F0" w:rsidRDefault="00F357F0" w:rsidP="00F357F0">
      <w:r>
        <w:t xml:space="preserve">Defined by DVB in </w:t>
      </w:r>
      <w:r>
        <w:fldChar w:fldCharType="begin"/>
      </w:r>
      <w:r>
        <w:instrText xml:space="preserve"> REF _Ref2010283 \r \h </w:instrText>
      </w:r>
      <w:r>
        <w:fldChar w:fldCharType="separate"/>
      </w:r>
      <w:r w:rsidR="009272D6">
        <w:t>[15]</w:t>
      </w:r>
      <w:r>
        <w:fldChar w:fldCharType="end"/>
      </w:r>
      <w:r>
        <w:t xml:space="preserve">. </w:t>
      </w:r>
      <w:r w:rsidRPr="00F02DF1">
        <w:t xml:space="preserve">Must be in an AIT (table id </w:t>
      </w:r>
      <w:r w:rsidRPr="00CE6802">
        <w:rPr>
          <w:rStyle w:val="Codeintext"/>
        </w:rPr>
        <w:t>0x74</w:t>
      </w:r>
      <w:r w:rsidRPr="00F02DF1">
        <w:t>)</w:t>
      </w:r>
      <w:r>
        <w:t>.</w:t>
      </w:r>
    </w:p>
    <w:p w14:paraId="66436DA4" w14:textId="77777777" w:rsidR="00F357F0" w:rsidRDefault="00F357F0" w:rsidP="00F357F0">
      <w:pPr>
        <w:pStyle w:val="Code"/>
      </w:pPr>
      <w:r>
        <w:t>&lt;</w:t>
      </w:r>
      <w:r w:rsidRPr="006B0C4C">
        <w:rPr>
          <w:b/>
        </w:rPr>
        <w:t>dvb_html_application_descriptor</w:t>
      </w:r>
      <w:r>
        <w:t xml:space="preserve"> parameter="</w:t>
      </w:r>
      <w:r w:rsidRPr="006B0C4C">
        <w:rPr>
          <w:i/>
        </w:rPr>
        <w:t>string, optional</w:t>
      </w:r>
      <w:r>
        <w:t>"&gt;</w:t>
      </w:r>
    </w:p>
    <w:p w14:paraId="43D22044" w14:textId="77777777" w:rsidR="00F357F0" w:rsidRDefault="00F357F0" w:rsidP="00F357F0">
      <w:pPr>
        <w:pStyle w:val="Code"/>
      </w:pPr>
      <w:r>
        <w:t xml:space="preserve">  &lt;!-- </w:t>
      </w:r>
      <w:r w:rsidRPr="006B0C4C">
        <w:rPr>
          <w:i/>
        </w:rPr>
        <w:t>One per application id:</w:t>
      </w:r>
      <w:r>
        <w:t xml:space="preserve"> --&gt;</w:t>
      </w:r>
    </w:p>
    <w:p w14:paraId="6F2CBBEC" w14:textId="77777777" w:rsidR="00F357F0" w:rsidRDefault="00F357F0" w:rsidP="00F357F0">
      <w:pPr>
        <w:pStyle w:val="Code"/>
      </w:pPr>
      <w:r>
        <w:t xml:space="preserve">  &lt;application id="</w:t>
      </w:r>
      <w:r w:rsidRPr="006B0C4C">
        <w:rPr>
          <w:i/>
        </w:rPr>
        <w:t>uint16, required</w:t>
      </w:r>
      <w:r>
        <w:t>"/&gt;</w:t>
      </w:r>
    </w:p>
    <w:p w14:paraId="22324A2B" w14:textId="77777777" w:rsidR="00F357F0" w:rsidRDefault="00F357F0" w:rsidP="00F357F0">
      <w:pPr>
        <w:pStyle w:val="Code"/>
      </w:pPr>
      <w:r>
        <w:t>&lt;/dvb_html_application_descriptor&gt;</w:t>
      </w:r>
    </w:p>
    <w:p w14:paraId="7E5409CA" w14:textId="77777777" w:rsidR="00F357F0" w:rsidRDefault="00F357F0" w:rsidP="00F357F0">
      <w:pPr>
        <w:pStyle w:val="Appendix3"/>
      </w:pPr>
      <w:bookmarkStart w:id="777" w:name="_Toc166363263"/>
      <w:r w:rsidRPr="006B0C4C">
        <w:t>dvb_html_application_location_descriptor</w:t>
      </w:r>
      <w:bookmarkEnd w:id="777"/>
    </w:p>
    <w:p w14:paraId="79089718" w14:textId="519D5FAB" w:rsidR="00F357F0" w:rsidRDefault="00F357F0" w:rsidP="00F357F0">
      <w:r>
        <w:t xml:space="preserve">Defined by DVB in </w:t>
      </w:r>
      <w:r>
        <w:fldChar w:fldCharType="begin"/>
      </w:r>
      <w:r>
        <w:instrText xml:space="preserve"> REF _Ref2010283 \r \h </w:instrText>
      </w:r>
      <w:r>
        <w:fldChar w:fldCharType="separate"/>
      </w:r>
      <w:r w:rsidR="009272D6">
        <w:t>[15]</w:t>
      </w:r>
      <w:r>
        <w:fldChar w:fldCharType="end"/>
      </w:r>
      <w:r>
        <w:t xml:space="preserve">. </w:t>
      </w:r>
      <w:r w:rsidRPr="00F02DF1">
        <w:t xml:space="preserve">Must be in an AIT (table id </w:t>
      </w:r>
      <w:r w:rsidRPr="00CE6802">
        <w:rPr>
          <w:rStyle w:val="Codeintext"/>
        </w:rPr>
        <w:t>0x74</w:t>
      </w:r>
      <w:r w:rsidRPr="00F02DF1">
        <w:t>)</w:t>
      </w:r>
      <w:r>
        <w:t>.</w:t>
      </w:r>
    </w:p>
    <w:p w14:paraId="599978B7" w14:textId="77777777" w:rsidR="00F357F0" w:rsidRDefault="00F357F0" w:rsidP="00F357F0">
      <w:pPr>
        <w:pStyle w:val="Code"/>
      </w:pPr>
      <w:r>
        <w:t>&lt;</w:t>
      </w:r>
      <w:r w:rsidRPr="006B0C4C">
        <w:rPr>
          <w:b/>
        </w:rPr>
        <w:t>dvb_html_application_location_descriptor</w:t>
      </w:r>
    </w:p>
    <w:p w14:paraId="6FB8EE34" w14:textId="77777777" w:rsidR="00F357F0" w:rsidRDefault="00F357F0" w:rsidP="00F357F0">
      <w:pPr>
        <w:pStyle w:val="Code"/>
      </w:pPr>
      <w:r>
        <w:t xml:space="preserve">    physical_root="</w:t>
      </w:r>
      <w:r w:rsidRPr="006B0C4C">
        <w:rPr>
          <w:i/>
        </w:rPr>
        <w:t>string, required</w:t>
      </w:r>
      <w:r>
        <w:t>"</w:t>
      </w:r>
    </w:p>
    <w:p w14:paraId="2497260C" w14:textId="77777777" w:rsidR="00F357F0" w:rsidRDefault="00F357F0" w:rsidP="00F357F0">
      <w:pPr>
        <w:pStyle w:val="Code"/>
      </w:pPr>
      <w:r>
        <w:t xml:space="preserve">    initial_path="</w:t>
      </w:r>
      <w:r w:rsidRPr="006B0C4C">
        <w:rPr>
          <w:i/>
        </w:rPr>
        <w:t>string, required</w:t>
      </w:r>
      <w:r>
        <w:t>"/&gt;</w:t>
      </w:r>
    </w:p>
    <w:p w14:paraId="559B563A" w14:textId="77777777" w:rsidR="00F357F0" w:rsidRDefault="00F357F0" w:rsidP="00F357F0">
      <w:pPr>
        <w:pStyle w:val="Appendix3"/>
      </w:pPr>
      <w:bookmarkStart w:id="778" w:name="_Toc166363264"/>
      <w:r w:rsidRPr="006B0C4C">
        <w:lastRenderedPageBreak/>
        <w:t>dvb_j_application_descriptor</w:t>
      </w:r>
      <w:bookmarkEnd w:id="778"/>
    </w:p>
    <w:p w14:paraId="4347CDEE" w14:textId="55D69861" w:rsidR="00F357F0" w:rsidRDefault="00F357F0" w:rsidP="00F357F0">
      <w:r>
        <w:t xml:space="preserve">Defined by DVB in </w:t>
      </w:r>
      <w:r>
        <w:fldChar w:fldCharType="begin"/>
      </w:r>
      <w:r>
        <w:instrText xml:space="preserve"> REF _Ref2010283 \r \h </w:instrText>
      </w:r>
      <w:r>
        <w:fldChar w:fldCharType="separate"/>
      </w:r>
      <w:r w:rsidR="009272D6">
        <w:t>[15]</w:t>
      </w:r>
      <w:r>
        <w:fldChar w:fldCharType="end"/>
      </w:r>
      <w:r>
        <w:t xml:space="preserve">. </w:t>
      </w:r>
      <w:r w:rsidRPr="00F02DF1">
        <w:t xml:space="preserve">Must be in an AIT (table id </w:t>
      </w:r>
      <w:r w:rsidRPr="00CE6802">
        <w:rPr>
          <w:rStyle w:val="Codeintext"/>
        </w:rPr>
        <w:t>0x74</w:t>
      </w:r>
      <w:r w:rsidRPr="00F02DF1">
        <w:t>)</w:t>
      </w:r>
      <w:r>
        <w:t>.</w:t>
      </w:r>
    </w:p>
    <w:p w14:paraId="34B3FBA7" w14:textId="77777777" w:rsidR="00F357F0" w:rsidRDefault="00F357F0" w:rsidP="00F357F0">
      <w:pPr>
        <w:pStyle w:val="Code"/>
      </w:pPr>
      <w:r>
        <w:t>&lt;</w:t>
      </w:r>
      <w:r w:rsidRPr="006B0C4C">
        <w:rPr>
          <w:b/>
        </w:rPr>
        <w:t>dvb_j_application_descriptor</w:t>
      </w:r>
      <w:r>
        <w:t>&gt;</w:t>
      </w:r>
    </w:p>
    <w:p w14:paraId="77CA077D" w14:textId="77777777" w:rsidR="00F357F0" w:rsidRDefault="00F357F0" w:rsidP="00F357F0">
      <w:pPr>
        <w:pStyle w:val="Code"/>
      </w:pPr>
      <w:r>
        <w:t xml:space="preserve">  &lt;!-- </w:t>
      </w:r>
      <w:r w:rsidRPr="006B0C4C">
        <w:rPr>
          <w:i/>
        </w:rPr>
        <w:t>One per parameter:</w:t>
      </w:r>
      <w:r>
        <w:t xml:space="preserve"> --&gt;</w:t>
      </w:r>
    </w:p>
    <w:p w14:paraId="1C8E2DBD" w14:textId="77777777" w:rsidR="00F357F0" w:rsidRDefault="00F357F0" w:rsidP="00F357F0">
      <w:pPr>
        <w:pStyle w:val="Code"/>
      </w:pPr>
      <w:r>
        <w:t xml:space="preserve">  &lt;parameter value="</w:t>
      </w:r>
      <w:r w:rsidRPr="006B0C4C">
        <w:rPr>
          <w:i/>
        </w:rPr>
        <w:t>string, required</w:t>
      </w:r>
      <w:r>
        <w:t>"/&gt;</w:t>
      </w:r>
    </w:p>
    <w:p w14:paraId="157D71B9" w14:textId="77777777" w:rsidR="00F357F0" w:rsidRPr="00527B26" w:rsidRDefault="00F357F0" w:rsidP="00F357F0">
      <w:pPr>
        <w:pStyle w:val="Code"/>
      </w:pPr>
      <w:r w:rsidRPr="00527B26">
        <w:t>&lt;/dvb_j_application_descriptor&gt;</w:t>
      </w:r>
    </w:p>
    <w:p w14:paraId="08807351" w14:textId="77777777" w:rsidR="00F357F0" w:rsidRPr="006F73E5" w:rsidRDefault="00F357F0" w:rsidP="00F357F0">
      <w:pPr>
        <w:pStyle w:val="Appendix3"/>
      </w:pPr>
      <w:bookmarkStart w:id="779" w:name="_Toc166363265"/>
      <w:r w:rsidRPr="006F73E5">
        <w:t>dvb_j_application_location_descriptor</w:t>
      </w:r>
      <w:bookmarkEnd w:id="779"/>
    </w:p>
    <w:p w14:paraId="42D4AB3D" w14:textId="418F52BF" w:rsidR="00F357F0" w:rsidRDefault="00F357F0" w:rsidP="00F357F0">
      <w:r>
        <w:t xml:space="preserve">Defined by DVB in </w:t>
      </w:r>
      <w:r>
        <w:fldChar w:fldCharType="begin"/>
      </w:r>
      <w:r>
        <w:instrText xml:space="preserve"> REF _Ref2010283 \r \h </w:instrText>
      </w:r>
      <w:r>
        <w:fldChar w:fldCharType="separate"/>
      </w:r>
      <w:r w:rsidR="009272D6">
        <w:t>[15]</w:t>
      </w:r>
      <w:r>
        <w:fldChar w:fldCharType="end"/>
      </w:r>
      <w:r>
        <w:t xml:space="preserve">. </w:t>
      </w:r>
      <w:r w:rsidRPr="00F02DF1">
        <w:t xml:space="preserve">Must be in an AIT (table id </w:t>
      </w:r>
      <w:r w:rsidRPr="00CE6802">
        <w:rPr>
          <w:rStyle w:val="Codeintext"/>
        </w:rPr>
        <w:t>0x74</w:t>
      </w:r>
      <w:r w:rsidRPr="00F02DF1">
        <w:t>)</w:t>
      </w:r>
      <w:r>
        <w:t>.</w:t>
      </w:r>
    </w:p>
    <w:p w14:paraId="73BA2191" w14:textId="77777777" w:rsidR="00F357F0" w:rsidRPr="006F73E5" w:rsidRDefault="00F357F0" w:rsidP="00F357F0">
      <w:pPr>
        <w:pStyle w:val="Code"/>
      </w:pPr>
      <w:r w:rsidRPr="006F73E5">
        <w:t>&lt;</w:t>
      </w:r>
      <w:r w:rsidRPr="006F73E5">
        <w:rPr>
          <w:b/>
        </w:rPr>
        <w:t>dvb_j_application_location_descriptor</w:t>
      </w:r>
    </w:p>
    <w:p w14:paraId="46A6B2C8" w14:textId="77777777" w:rsidR="00F357F0" w:rsidRDefault="00F357F0" w:rsidP="00F357F0">
      <w:pPr>
        <w:pStyle w:val="Code"/>
      </w:pPr>
      <w:r w:rsidRPr="006F73E5">
        <w:t xml:space="preserve">    </w:t>
      </w:r>
      <w:r>
        <w:t>base_directory="</w:t>
      </w:r>
      <w:r w:rsidRPr="006B0C4C">
        <w:rPr>
          <w:i/>
        </w:rPr>
        <w:t>string, required</w:t>
      </w:r>
      <w:r>
        <w:t>"</w:t>
      </w:r>
    </w:p>
    <w:p w14:paraId="04258D48" w14:textId="77777777" w:rsidR="00F357F0" w:rsidRDefault="00F357F0" w:rsidP="00F357F0">
      <w:pPr>
        <w:pStyle w:val="Code"/>
      </w:pPr>
      <w:r>
        <w:t xml:space="preserve">    classpath_extension="</w:t>
      </w:r>
      <w:r w:rsidRPr="006B0C4C">
        <w:rPr>
          <w:i/>
        </w:rPr>
        <w:t>string, required</w:t>
      </w:r>
      <w:r>
        <w:t>"</w:t>
      </w:r>
    </w:p>
    <w:p w14:paraId="2FA9C8D7" w14:textId="5DF92DC2" w:rsidR="00F357F0" w:rsidRDefault="00F357F0" w:rsidP="00F357F0">
      <w:pPr>
        <w:pStyle w:val="Code"/>
      </w:pPr>
      <w:r>
        <w:t xml:space="preserve">    initial_class="</w:t>
      </w:r>
      <w:r w:rsidRPr="006B0C4C">
        <w:rPr>
          <w:i/>
        </w:rPr>
        <w:t>string, required</w:t>
      </w:r>
      <w:r>
        <w:t>"/</w:t>
      </w:r>
      <w:r w:rsidRPr="00527B26">
        <w:t>&gt;</w:t>
      </w:r>
    </w:p>
    <w:p w14:paraId="1F8AB719" w14:textId="77777777" w:rsidR="00B222EC" w:rsidRDefault="00B222EC" w:rsidP="00B222EC">
      <w:pPr>
        <w:pStyle w:val="Appendix3"/>
      </w:pPr>
      <w:bookmarkStart w:id="780" w:name="_Toc166363266"/>
      <w:r>
        <w:t>ECM_repetition_rate_descriptor</w:t>
      </w:r>
      <w:bookmarkEnd w:id="780"/>
    </w:p>
    <w:p w14:paraId="279F0F81" w14:textId="185BD7AD" w:rsidR="00B222EC" w:rsidRPr="00542E0C" w:rsidRDefault="00B222EC" w:rsidP="00B222EC">
      <w:r>
        <w:t xml:space="preserve">Defined by DVB in </w:t>
      </w:r>
      <w:r>
        <w:fldChar w:fldCharType="begin"/>
      </w:r>
      <w:r>
        <w:instrText xml:space="preserve"> REF _Ref506824964 \r \h </w:instrText>
      </w:r>
      <w:r>
        <w:fldChar w:fldCharType="separate"/>
      </w:r>
      <w:r w:rsidR="009272D6">
        <w:t>[14]</w:t>
      </w:r>
      <w:r>
        <w:fldChar w:fldCharType="end"/>
      </w:r>
      <w:r>
        <w:t>.</w:t>
      </w:r>
    </w:p>
    <w:p w14:paraId="1C227E0A" w14:textId="77777777" w:rsidR="00B222EC" w:rsidRDefault="00B222EC" w:rsidP="00B222EC">
      <w:pPr>
        <w:pStyle w:val="Code"/>
      </w:pPr>
      <w:r>
        <w:t>&lt;</w:t>
      </w:r>
      <w:r w:rsidRPr="0092028F">
        <w:rPr>
          <w:b/>
        </w:rPr>
        <w:t>ECM_repetition_rate_descriptor</w:t>
      </w:r>
    </w:p>
    <w:p w14:paraId="724A059E" w14:textId="77777777" w:rsidR="00B222EC" w:rsidRDefault="00B222EC" w:rsidP="00B222EC">
      <w:pPr>
        <w:pStyle w:val="Code"/>
      </w:pPr>
      <w:r>
        <w:t xml:space="preserve">    CA_system_id="</w:t>
      </w:r>
      <w:r w:rsidRPr="0092028F">
        <w:rPr>
          <w:i/>
        </w:rPr>
        <w:t>uint16, required</w:t>
      </w:r>
      <w:r>
        <w:t>"</w:t>
      </w:r>
    </w:p>
    <w:p w14:paraId="1CC68340" w14:textId="77777777" w:rsidR="00B222EC" w:rsidRDefault="00B222EC" w:rsidP="00B222EC">
      <w:pPr>
        <w:pStyle w:val="Code"/>
      </w:pPr>
      <w:r>
        <w:t xml:space="preserve">    ECM_repetition_rate="</w:t>
      </w:r>
      <w:r w:rsidRPr="0092028F">
        <w:rPr>
          <w:i/>
        </w:rPr>
        <w:t>uint16, required</w:t>
      </w:r>
      <w:r>
        <w:t>"&gt;</w:t>
      </w:r>
    </w:p>
    <w:p w14:paraId="06A5E3AD" w14:textId="77777777" w:rsidR="00B222EC" w:rsidRPr="0069541E" w:rsidRDefault="00B222EC" w:rsidP="00B222EC">
      <w:pPr>
        <w:pStyle w:val="Code"/>
        <w:rPr>
          <w:lang w:val="it-IT"/>
        </w:rPr>
      </w:pPr>
      <w:r>
        <w:t xml:space="preserve">  </w:t>
      </w:r>
      <w:r w:rsidRPr="0069541E">
        <w:rPr>
          <w:lang w:val="it-IT"/>
        </w:rPr>
        <w:t>&lt;private_data&gt;</w:t>
      </w:r>
    </w:p>
    <w:p w14:paraId="251C2AE2" w14:textId="77777777" w:rsidR="00B222EC" w:rsidRPr="0069541E" w:rsidRDefault="00B222EC" w:rsidP="00B222EC">
      <w:pPr>
        <w:pStyle w:val="Code"/>
        <w:rPr>
          <w:i/>
          <w:lang w:val="it-IT"/>
        </w:rPr>
      </w:pPr>
      <w:r w:rsidRPr="0069541E">
        <w:rPr>
          <w:lang w:val="it-IT"/>
        </w:rPr>
        <w:t xml:space="preserve">    </w:t>
      </w:r>
      <w:r w:rsidRPr="0069541E">
        <w:rPr>
          <w:i/>
          <w:lang w:val="it-IT"/>
        </w:rPr>
        <w:t>Hexadecimal content</w:t>
      </w:r>
    </w:p>
    <w:p w14:paraId="44A5DB12" w14:textId="77777777" w:rsidR="00B222EC" w:rsidRPr="0069541E" w:rsidRDefault="00B222EC" w:rsidP="00B222EC">
      <w:pPr>
        <w:pStyle w:val="Code"/>
        <w:rPr>
          <w:lang w:val="it-IT"/>
        </w:rPr>
      </w:pPr>
      <w:r w:rsidRPr="0069541E">
        <w:rPr>
          <w:lang w:val="it-IT"/>
        </w:rPr>
        <w:t xml:space="preserve">  &lt;/private_data&gt;</w:t>
      </w:r>
    </w:p>
    <w:p w14:paraId="29D21982" w14:textId="77777777" w:rsidR="00B222EC" w:rsidRDefault="00B222EC" w:rsidP="00B222EC">
      <w:pPr>
        <w:pStyle w:val="Code"/>
      </w:pPr>
      <w:r>
        <w:t>&lt;/ECM_repetition_rate_descriptor&gt;</w:t>
      </w:r>
    </w:p>
    <w:p w14:paraId="7C294D24" w14:textId="77777777" w:rsidR="00B222EC" w:rsidRDefault="00B222EC" w:rsidP="00B222EC">
      <w:pPr>
        <w:pStyle w:val="Appendix3"/>
      </w:pPr>
      <w:bookmarkStart w:id="781" w:name="_Toc166363267"/>
      <w:r w:rsidRPr="0072096C">
        <w:t>enhanced_AC3_descriptor</w:t>
      </w:r>
      <w:bookmarkEnd w:id="781"/>
    </w:p>
    <w:p w14:paraId="578151C4" w14:textId="0C44DEFB" w:rsidR="00B222EC" w:rsidRDefault="00B222EC" w:rsidP="00B222EC">
      <w:r>
        <w:t xml:space="preserve">Defined by DVB in </w:t>
      </w:r>
      <w:r>
        <w:fldChar w:fldCharType="begin"/>
      </w:r>
      <w:r>
        <w:instrText xml:space="preserve"> REF _Ref117479848 \r \h </w:instrText>
      </w:r>
      <w:r>
        <w:fldChar w:fldCharType="separate"/>
      </w:r>
      <w:r w:rsidR="009272D6">
        <w:t>[5]</w:t>
      </w:r>
      <w:r>
        <w:fldChar w:fldCharType="end"/>
      </w:r>
      <w:r>
        <w:t>.</w:t>
      </w:r>
    </w:p>
    <w:p w14:paraId="172AB76E" w14:textId="77777777" w:rsidR="0003041A" w:rsidRPr="0003041A" w:rsidRDefault="0003041A" w:rsidP="0003041A">
      <w:r>
        <w:t xml:space="preserve">Because of the presence of an ATSC version of the </w:t>
      </w:r>
      <w:r w:rsidRPr="00675F33">
        <w:rPr>
          <w:rStyle w:val="Codeintext"/>
        </w:rPr>
        <w:t>enhanced_AC3_descriptor</w:t>
      </w:r>
      <w:r>
        <w:t xml:space="preserve">, the XML name for the DVB </w:t>
      </w:r>
      <w:r w:rsidRPr="0003041A">
        <w:t xml:space="preserve">version is &lt;DVB_enhanced_AC3_descriptor&gt;. For compatibility, </w:t>
      </w:r>
      <w:r>
        <w:t xml:space="preserve">the previous </w:t>
      </w:r>
      <w:r w:rsidRPr="0003041A">
        <w:t>&lt;enhanced_AC3_descriptor&gt; is still accepted.</w:t>
      </w:r>
    </w:p>
    <w:p w14:paraId="5CCBA7AA" w14:textId="77777777" w:rsidR="00B222EC" w:rsidRDefault="00B222EC" w:rsidP="00B222EC">
      <w:pPr>
        <w:pStyle w:val="Code"/>
      </w:pPr>
      <w:r>
        <w:t>&lt;</w:t>
      </w:r>
      <w:r w:rsidR="0003041A">
        <w:rPr>
          <w:b/>
        </w:rPr>
        <w:t>DVB_</w:t>
      </w:r>
      <w:r w:rsidRPr="0072096C">
        <w:rPr>
          <w:b/>
        </w:rPr>
        <w:t>enhanced_AC3_descriptor</w:t>
      </w:r>
    </w:p>
    <w:p w14:paraId="0BEC0126" w14:textId="77777777" w:rsidR="00B222EC" w:rsidRDefault="00B222EC" w:rsidP="00B222EC">
      <w:pPr>
        <w:pStyle w:val="Code"/>
      </w:pPr>
      <w:r>
        <w:t xml:space="preserve">    mixinfoexists="</w:t>
      </w:r>
      <w:r w:rsidRPr="00FD1AB3">
        <w:rPr>
          <w:i/>
        </w:rPr>
        <w:t>bool, required</w:t>
      </w:r>
      <w:r>
        <w:t>"</w:t>
      </w:r>
    </w:p>
    <w:p w14:paraId="77F4C0DB" w14:textId="77777777" w:rsidR="00B222EC" w:rsidRDefault="00B222EC" w:rsidP="00B222EC">
      <w:pPr>
        <w:pStyle w:val="Code"/>
      </w:pPr>
      <w:r>
        <w:t xml:space="preserve">    component_type="</w:t>
      </w:r>
      <w:r w:rsidRPr="00FD1AB3">
        <w:rPr>
          <w:i/>
        </w:rPr>
        <w:t>uint8, optional</w:t>
      </w:r>
      <w:r>
        <w:t>"</w:t>
      </w:r>
    </w:p>
    <w:p w14:paraId="0397784A" w14:textId="77777777" w:rsidR="00B222EC" w:rsidRDefault="00B222EC" w:rsidP="00B222EC">
      <w:pPr>
        <w:pStyle w:val="Code"/>
      </w:pPr>
      <w:r>
        <w:t xml:space="preserve">    bsid="</w:t>
      </w:r>
      <w:r w:rsidRPr="00FD1AB3">
        <w:rPr>
          <w:i/>
        </w:rPr>
        <w:t>uint8, optional</w:t>
      </w:r>
      <w:r>
        <w:t>"</w:t>
      </w:r>
    </w:p>
    <w:p w14:paraId="64EE638E" w14:textId="77777777" w:rsidR="00B222EC" w:rsidRDefault="00B222EC" w:rsidP="00B222EC">
      <w:pPr>
        <w:pStyle w:val="Code"/>
      </w:pPr>
      <w:r>
        <w:t xml:space="preserve">    mainid="</w:t>
      </w:r>
      <w:r w:rsidRPr="00FD1AB3">
        <w:rPr>
          <w:i/>
        </w:rPr>
        <w:t>uint8, optional</w:t>
      </w:r>
      <w:r>
        <w:t>"</w:t>
      </w:r>
    </w:p>
    <w:p w14:paraId="286E3307" w14:textId="77777777" w:rsidR="00B222EC" w:rsidRDefault="00B222EC" w:rsidP="00B222EC">
      <w:pPr>
        <w:pStyle w:val="Code"/>
      </w:pPr>
      <w:r>
        <w:t xml:space="preserve">    asvc="</w:t>
      </w:r>
      <w:r w:rsidRPr="00FD1AB3">
        <w:rPr>
          <w:i/>
        </w:rPr>
        <w:t>uint8, optional</w:t>
      </w:r>
      <w:r>
        <w:t>"</w:t>
      </w:r>
    </w:p>
    <w:p w14:paraId="26A8515C" w14:textId="77777777" w:rsidR="00B222EC" w:rsidRDefault="00B222EC" w:rsidP="00B222EC">
      <w:pPr>
        <w:pStyle w:val="Code"/>
      </w:pPr>
      <w:r>
        <w:t xml:space="preserve">    substream1="</w:t>
      </w:r>
      <w:r w:rsidRPr="00FD1AB3">
        <w:rPr>
          <w:i/>
        </w:rPr>
        <w:t>uint8, optional</w:t>
      </w:r>
      <w:r>
        <w:t>"</w:t>
      </w:r>
    </w:p>
    <w:p w14:paraId="22460AA5" w14:textId="77777777" w:rsidR="00B222EC" w:rsidRDefault="00B222EC" w:rsidP="00B222EC">
      <w:pPr>
        <w:pStyle w:val="Code"/>
      </w:pPr>
      <w:r>
        <w:t xml:space="preserve">    substream2="</w:t>
      </w:r>
      <w:r w:rsidRPr="00FD1AB3">
        <w:rPr>
          <w:i/>
        </w:rPr>
        <w:t>uint8, optional</w:t>
      </w:r>
      <w:r>
        <w:t>"</w:t>
      </w:r>
    </w:p>
    <w:p w14:paraId="741315B5" w14:textId="77777777" w:rsidR="00B222EC" w:rsidRDefault="00B222EC" w:rsidP="00B222EC">
      <w:pPr>
        <w:pStyle w:val="Code"/>
      </w:pPr>
      <w:r>
        <w:t xml:space="preserve">    substream3="</w:t>
      </w:r>
      <w:r w:rsidRPr="00FD1AB3">
        <w:rPr>
          <w:i/>
        </w:rPr>
        <w:t>uint8, optional</w:t>
      </w:r>
      <w:r>
        <w:t>"&gt;</w:t>
      </w:r>
    </w:p>
    <w:p w14:paraId="1B34C2AF" w14:textId="77777777" w:rsidR="00B222EC" w:rsidRDefault="00B222EC" w:rsidP="00B222EC">
      <w:pPr>
        <w:pStyle w:val="Code"/>
      </w:pPr>
      <w:r>
        <w:t xml:space="preserve">  &lt;additional_info&gt;</w:t>
      </w:r>
    </w:p>
    <w:p w14:paraId="521D65DA" w14:textId="77777777" w:rsidR="00B222EC" w:rsidRPr="000411B9" w:rsidRDefault="00B222EC" w:rsidP="00B222EC">
      <w:pPr>
        <w:pStyle w:val="Code"/>
        <w:rPr>
          <w:i/>
        </w:rPr>
      </w:pPr>
      <w:r>
        <w:t xml:space="preserve">    </w:t>
      </w:r>
      <w:r w:rsidRPr="000411B9">
        <w:rPr>
          <w:i/>
        </w:rPr>
        <w:t>Hexadecimal content</w:t>
      </w:r>
    </w:p>
    <w:p w14:paraId="4CD93177" w14:textId="77777777" w:rsidR="00B222EC" w:rsidRDefault="00B222EC" w:rsidP="00B222EC">
      <w:pPr>
        <w:pStyle w:val="Code"/>
      </w:pPr>
      <w:r>
        <w:t xml:space="preserve">  &lt;/additional_info&gt;</w:t>
      </w:r>
    </w:p>
    <w:p w14:paraId="434B70D5" w14:textId="77777777" w:rsidR="00B222EC" w:rsidRDefault="00B222EC" w:rsidP="00B222EC">
      <w:pPr>
        <w:pStyle w:val="Code"/>
      </w:pPr>
      <w:r>
        <w:t>&lt;/</w:t>
      </w:r>
      <w:r w:rsidR="0003041A">
        <w:t>DVB_</w:t>
      </w:r>
      <w:r>
        <w:t>enhanced_AC3_descriptor&gt;</w:t>
      </w:r>
    </w:p>
    <w:p w14:paraId="4034639C" w14:textId="77777777" w:rsidR="00B222EC" w:rsidRDefault="00B222EC" w:rsidP="00B222EC">
      <w:pPr>
        <w:pStyle w:val="Appendix3"/>
      </w:pPr>
      <w:bookmarkStart w:id="782" w:name="_Toc166363268"/>
      <w:r w:rsidRPr="0072096C">
        <w:t>extended_event_descriptor</w:t>
      </w:r>
      <w:bookmarkEnd w:id="782"/>
    </w:p>
    <w:p w14:paraId="34DE3568" w14:textId="1136F835" w:rsidR="00B222EC" w:rsidRDefault="00B222EC" w:rsidP="00B222EC">
      <w:r>
        <w:t xml:space="preserve">Defined by DVB in </w:t>
      </w:r>
      <w:r>
        <w:fldChar w:fldCharType="begin"/>
      </w:r>
      <w:r>
        <w:instrText xml:space="preserve"> REF _Ref117479848 \r \h </w:instrText>
      </w:r>
      <w:r>
        <w:fldChar w:fldCharType="separate"/>
      </w:r>
      <w:r w:rsidR="009272D6">
        <w:t>[5]</w:t>
      </w:r>
      <w:r>
        <w:fldChar w:fldCharType="end"/>
      </w:r>
      <w:r>
        <w:t>.</w:t>
      </w:r>
    </w:p>
    <w:p w14:paraId="4BB3B989" w14:textId="77777777" w:rsidR="00B222EC" w:rsidRDefault="00B222EC" w:rsidP="00B222EC">
      <w:pPr>
        <w:pStyle w:val="Code"/>
      </w:pPr>
      <w:r>
        <w:t>&lt;</w:t>
      </w:r>
      <w:r w:rsidRPr="0072096C">
        <w:rPr>
          <w:b/>
        </w:rPr>
        <w:t>extended_event_descriptor</w:t>
      </w:r>
    </w:p>
    <w:p w14:paraId="48E1A60B" w14:textId="77777777" w:rsidR="00B222EC" w:rsidRDefault="00B222EC" w:rsidP="00B222EC">
      <w:pPr>
        <w:pStyle w:val="Code"/>
      </w:pPr>
      <w:r>
        <w:t xml:space="preserve">    descriptor_number="</w:t>
      </w:r>
      <w:r w:rsidRPr="00B83951">
        <w:rPr>
          <w:i/>
        </w:rPr>
        <w:t>uint8, required</w:t>
      </w:r>
      <w:r>
        <w:t>"</w:t>
      </w:r>
    </w:p>
    <w:p w14:paraId="13ABD5B5" w14:textId="77777777" w:rsidR="00B222EC" w:rsidRDefault="00B222EC" w:rsidP="00B222EC">
      <w:pPr>
        <w:pStyle w:val="Code"/>
      </w:pPr>
      <w:r>
        <w:t xml:space="preserve">    last_descriptor_number="</w:t>
      </w:r>
      <w:r w:rsidRPr="00B83951">
        <w:rPr>
          <w:i/>
        </w:rPr>
        <w:t>uint8, required</w:t>
      </w:r>
      <w:r>
        <w:t>"</w:t>
      </w:r>
    </w:p>
    <w:p w14:paraId="42322ED6" w14:textId="77777777" w:rsidR="00B222EC" w:rsidRDefault="00B222EC" w:rsidP="00B222EC">
      <w:pPr>
        <w:pStyle w:val="Code"/>
      </w:pPr>
      <w:r>
        <w:t xml:space="preserve">    language_code="</w:t>
      </w:r>
      <w:r w:rsidRPr="00B83951">
        <w:rPr>
          <w:i/>
        </w:rPr>
        <w:t>char3, required</w:t>
      </w:r>
      <w:r>
        <w:t>"&gt;</w:t>
      </w:r>
    </w:p>
    <w:p w14:paraId="1A3B966B" w14:textId="77777777" w:rsidR="00B222EC" w:rsidRDefault="00B222EC" w:rsidP="00B222EC">
      <w:pPr>
        <w:pStyle w:val="Code"/>
      </w:pPr>
      <w:r>
        <w:t xml:space="preserve">  &lt;text&gt;</w:t>
      </w:r>
      <w:r w:rsidRPr="00B83951">
        <w:rPr>
          <w:i/>
        </w:rPr>
        <w:t>String</w:t>
      </w:r>
      <w:r>
        <w:t>&lt;/text&gt;</w:t>
      </w:r>
    </w:p>
    <w:p w14:paraId="7B065611" w14:textId="77777777" w:rsidR="00B222EC" w:rsidRDefault="00B222EC" w:rsidP="00B222EC">
      <w:pPr>
        <w:pStyle w:val="Code"/>
        <w:keepNext/>
      </w:pPr>
      <w:r>
        <w:t xml:space="preserve">  &lt;!-- </w:t>
      </w:r>
      <w:r w:rsidRPr="00B83951">
        <w:rPr>
          <w:i/>
        </w:rPr>
        <w:t>One per item</w:t>
      </w:r>
      <w:r>
        <w:t xml:space="preserve"> --&gt;</w:t>
      </w:r>
    </w:p>
    <w:p w14:paraId="3D20CA27" w14:textId="77777777" w:rsidR="00B222EC" w:rsidRDefault="00B222EC" w:rsidP="00B222EC">
      <w:pPr>
        <w:pStyle w:val="Code"/>
        <w:keepNext/>
      </w:pPr>
      <w:r>
        <w:t xml:space="preserve">  &lt;item&gt;</w:t>
      </w:r>
    </w:p>
    <w:p w14:paraId="2DF81D4D" w14:textId="77777777" w:rsidR="00B222EC" w:rsidRDefault="00B222EC" w:rsidP="00B222EC">
      <w:pPr>
        <w:pStyle w:val="Code"/>
      </w:pPr>
      <w:r>
        <w:t xml:space="preserve">    &lt;description&gt;</w:t>
      </w:r>
      <w:r w:rsidRPr="00D17F39">
        <w:rPr>
          <w:i/>
        </w:rPr>
        <w:t>String</w:t>
      </w:r>
      <w:r>
        <w:t>&lt;/description&gt;</w:t>
      </w:r>
    </w:p>
    <w:p w14:paraId="2288D25D" w14:textId="77777777" w:rsidR="00B222EC" w:rsidRDefault="00B222EC" w:rsidP="00B222EC">
      <w:pPr>
        <w:pStyle w:val="Code"/>
      </w:pPr>
      <w:r>
        <w:t xml:space="preserve">    &lt;name&gt;</w:t>
      </w:r>
      <w:r w:rsidRPr="00D17F39">
        <w:rPr>
          <w:i/>
        </w:rPr>
        <w:t>String</w:t>
      </w:r>
      <w:r>
        <w:t>&lt;/name&gt;</w:t>
      </w:r>
    </w:p>
    <w:p w14:paraId="75FB06E2" w14:textId="77777777" w:rsidR="00B222EC" w:rsidRDefault="00B222EC" w:rsidP="00B222EC">
      <w:pPr>
        <w:pStyle w:val="Code"/>
      </w:pPr>
      <w:r>
        <w:t xml:space="preserve">  &lt;/item&gt;</w:t>
      </w:r>
    </w:p>
    <w:p w14:paraId="3A4408C8" w14:textId="77777777" w:rsidR="00B222EC" w:rsidRDefault="00B222EC" w:rsidP="00B222EC">
      <w:pPr>
        <w:pStyle w:val="Code"/>
      </w:pPr>
      <w:r>
        <w:t>&lt;/extended_event_descriptor&gt;</w:t>
      </w:r>
    </w:p>
    <w:p w14:paraId="5F11C416" w14:textId="77777777" w:rsidR="00B222EC" w:rsidRDefault="00B222EC" w:rsidP="00B222EC">
      <w:pPr>
        <w:pStyle w:val="Appendix3"/>
      </w:pPr>
      <w:bookmarkStart w:id="783" w:name="_Toc166363269"/>
      <w:r>
        <w:lastRenderedPageBreak/>
        <w:t>external_application_authorization_descriptor</w:t>
      </w:r>
      <w:bookmarkEnd w:id="783"/>
    </w:p>
    <w:p w14:paraId="479C5B41" w14:textId="230D65EF" w:rsidR="00B222EC" w:rsidRPr="003C654B" w:rsidRDefault="00B222EC" w:rsidP="00B222EC">
      <w:r>
        <w:t xml:space="preserve">Defined by DVB in </w:t>
      </w:r>
      <w:r>
        <w:fldChar w:fldCharType="begin"/>
      </w:r>
      <w:r>
        <w:instrText xml:space="preserve"> REF _Ref506824936 \r \h </w:instrText>
      </w:r>
      <w:r>
        <w:fldChar w:fldCharType="separate"/>
      </w:r>
      <w:r w:rsidR="009272D6">
        <w:t>[12]</w:t>
      </w:r>
      <w:r>
        <w:fldChar w:fldCharType="end"/>
      </w:r>
      <w:r>
        <w:t xml:space="preserve">. </w:t>
      </w:r>
      <w:r w:rsidRPr="00F02DF1">
        <w:t xml:space="preserve">Must be in an AIT (table id </w:t>
      </w:r>
      <w:r w:rsidRPr="00CE6802">
        <w:rPr>
          <w:rStyle w:val="Codeintext"/>
        </w:rPr>
        <w:t>0x74</w:t>
      </w:r>
      <w:r w:rsidRPr="00F02DF1">
        <w:t>)</w:t>
      </w:r>
      <w:r>
        <w:t>.</w:t>
      </w:r>
    </w:p>
    <w:p w14:paraId="5465AF98" w14:textId="77777777" w:rsidR="00B222EC" w:rsidRDefault="00B222EC" w:rsidP="00B222EC">
      <w:pPr>
        <w:pStyle w:val="Code"/>
      </w:pPr>
      <w:r>
        <w:t>&lt;</w:t>
      </w:r>
      <w:r w:rsidRPr="003C654B">
        <w:rPr>
          <w:b/>
        </w:rPr>
        <w:t>external_application_authorization_descriptor</w:t>
      </w:r>
      <w:r>
        <w:t>&gt;</w:t>
      </w:r>
    </w:p>
    <w:p w14:paraId="5C0E3209" w14:textId="77777777" w:rsidR="00B222EC" w:rsidRDefault="00B222EC" w:rsidP="00B222EC">
      <w:pPr>
        <w:pStyle w:val="Code"/>
      </w:pPr>
      <w:r>
        <w:t xml:space="preserve">  &lt;!-- </w:t>
      </w:r>
      <w:r w:rsidRPr="003C654B">
        <w:rPr>
          <w:i/>
        </w:rPr>
        <w:t>One per application</w:t>
      </w:r>
      <w:r>
        <w:t xml:space="preserve"> --&gt;</w:t>
      </w:r>
    </w:p>
    <w:p w14:paraId="27A2589D" w14:textId="77777777" w:rsidR="00B222EC" w:rsidRDefault="00B222EC" w:rsidP="00B222EC">
      <w:pPr>
        <w:pStyle w:val="Code"/>
      </w:pPr>
      <w:r>
        <w:t xml:space="preserve">  &lt;application</w:t>
      </w:r>
    </w:p>
    <w:p w14:paraId="1A2E549B" w14:textId="77777777" w:rsidR="00B222EC" w:rsidRDefault="00B222EC" w:rsidP="00B222EC">
      <w:pPr>
        <w:pStyle w:val="Code"/>
      </w:pPr>
      <w:r>
        <w:t xml:space="preserve">      organization_id="</w:t>
      </w:r>
      <w:r w:rsidRPr="003C654B">
        <w:rPr>
          <w:i/>
        </w:rPr>
        <w:t>uint32, required</w:t>
      </w:r>
      <w:r>
        <w:t>"</w:t>
      </w:r>
    </w:p>
    <w:p w14:paraId="7E70826A" w14:textId="77777777" w:rsidR="00B222EC" w:rsidRDefault="00B222EC" w:rsidP="00B222EC">
      <w:pPr>
        <w:pStyle w:val="Code"/>
      </w:pPr>
      <w:r>
        <w:t xml:space="preserve">      application_id="</w:t>
      </w:r>
      <w:r w:rsidRPr="003C654B">
        <w:rPr>
          <w:i/>
        </w:rPr>
        <w:t>uint16, required</w:t>
      </w:r>
      <w:r>
        <w:t>"</w:t>
      </w:r>
    </w:p>
    <w:p w14:paraId="3D4820FB" w14:textId="77777777" w:rsidR="00B222EC" w:rsidRDefault="00B222EC" w:rsidP="00B222EC">
      <w:pPr>
        <w:pStyle w:val="Code"/>
      </w:pPr>
      <w:r>
        <w:t xml:space="preserve">      application_priority="</w:t>
      </w:r>
      <w:r w:rsidRPr="003C654B">
        <w:rPr>
          <w:i/>
        </w:rPr>
        <w:t>uint8, required</w:t>
      </w:r>
      <w:r>
        <w:t>"/&gt;</w:t>
      </w:r>
    </w:p>
    <w:p w14:paraId="13261C6C" w14:textId="77777777" w:rsidR="00B222EC" w:rsidRDefault="00B222EC" w:rsidP="00B222EC">
      <w:pPr>
        <w:pStyle w:val="Code"/>
      </w:pPr>
      <w:r>
        <w:t>&lt;/external_application_authorization_descriptor&gt;</w:t>
      </w:r>
    </w:p>
    <w:p w14:paraId="381D098A" w14:textId="77777777" w:rsidR="00C43E42" w:rsidRDefault="00C43E42" w:rsidP="00C43E42">
      <w:pPr>
        <w:pStyle w:val="Appendix3"/>
      </w:pPr>
      <w:bookmarkStart w:id="784" w:name="_Toc166363270"/>
      <w:r>
        <w:t>frequency_list_descriptor</w:t>
      </w:r>
      <w:bookmarkEnd w:id="784"/>
    </w:p>
    <w:p w14:paraId="4D03D6B6" w14:textId="78B25F99" w:rsidR="00C43E42" w:rsidRDefault="00C43E42" w:rsidP="00C43E42">
      <w:r>
        <w:t xml:space="preserve">Defined by DVB in </w:t>
      </w:r>
      <w:r>
        <w:fldChar w:fldCharType="begin"/>
      </w:r>
      <w:r>
        <w:instrText xml:space="preserve"> REF _Ref117479848 \r \h </w:instrText>
      </w:r>
      <w:r>
        <w:fldChar w:fldCharType="separate"/>
      </w:r>
      <w:r w:rsidR="009272D6">
        <w:t>[5]</w:t>
      </w:r>
      <w:r>
        <w:fldChar w:fldCharType="end"/>
      </w:r>
      <w:r>
        <w:t>.</w:t>
      </w:r>
    </w:p>
    <w:p w14:paraId="2750ED51" w14:textId="77777777" w:rsidR="00C43E42" w:rsidRDefault="00C43E42" w:rsidP="00C43E42">
      <w:pPr>
        <w:pStyle w:val="Code"/>
      </w:pPr>
      <w:r>
        <w:t>&lt;</w:t>
      </w:r>
      <w:r w:rsidRPr="00C43E42">
        <w:rPr>
          <w:b/>
        </w:rPr>
        <w:t>frequency_list_descriptor</w:t>
      </w:r>
    </w:p>
    <w:p w14:paraId="66AD1729" w14:textId="77777777" w:rsidR="00C43E42" w:rsidRDefault="00C43E42" w:rsidP="00C43E42">
      <w:pPr>
        <w:pStyle w:val="Code"/>
      </w:pPr>
      <w:r>
        <w:t xml:space="preserve">    coding_type="undefined|satellite|cable|terrestrial|</w:t>
      </w:r>
      <w:r w:rsidRPr="00C43E42">
        <w:rPr>
          <w:i/>
        </w:rPr>
        <w:t>uint2, required</w:t>
      </w:r>
      <w:r>
        <w:t>"&gt;</w:t>
      </w:r>
    </w:p>
    <w:p w14:paraId="195E7ED3" w14:textId="77777777" w:rsidR="00C43E42" w:rsidRDefault="00C43E42" w:rsidP="00C43E42">
      <w:pPr>
        <w:pStyle w:val="Code"/>
      </w:pPr>
    </w:p>
    <w:p w14:paraId="593432F4" w14:textId="77777777" w:rsidR="00C43E42" w:rsidRDefault="00C43E42" w:rsidP="00C43E42">
      <w:pPr>
        <w:pStyle w:val="Code"/>
      </w:pPr>
      <w:r>
        <w:t xml:space="preserve">  &lt;!-- </w:t>
      </w:r>
      <w:r w:rsidRPr="00C43E42">
        <w:rPr>
          <w:i/>
        </w:rPr>
        <w:t>List of frequencies</w:t>
      </w:r>
      <w:r>
        <w:rPr>
          <w:i/>
        </w:rPr>
        <w:t>, one element per frequency</w:t>
      </w:r>
      <w:r>
        <w:t xml:space="preserve"> --&gt;</w:t>
      </w:r>
    </w:p>
    <w:p w14:paraId="42938D5D" w14:textId="77777777" w:rsidR="00C43E42" w:rsidRDefault="00C43E42" w:rsidP="00C43E42">
      <w:pPr>
        <w:pStyle w:val="Code"/>
      </w:pPr>
      <w:r>
        <w:t xml:space="preserve">  &lt;centre_frequency value="</w:t>
      </w:r>
      <w:r w:rsidRPr="00C43E42">
        <w:rPr>
          <w:i/>
        </w:rPr>
        <w:t>FrequencyHz, required</w:t>
      </w:r>
      <w:r>
        <w:t>"/&gt;</w:t>
      </w:r>
    </w:p>
    <w:p w14:paraId="31A2F0A5" w14:textId="77777777" w:rsidR="00C43E42" w:rsidRDefault="00C43E42" w:rsidP="00C43E42">
      <w:pPr>
        <w:pStyle w:val="Code"/>
      </w:pPr>
    </w:p>
    <w:p w14:paraId="52F6A4D6" w14:textId="77777777" w:rsidR="00C43E42" w:rsidRDefault="00C43E42" w:rsidP="00C43E42">
      <w:pPr>
        <w:pStyle w:val="Code"/>
      </w:pPr>
      <w:r>
        <w:t>&lt;/frequency_list_descriptor&gt;</w:t>
      </w:r>
    </w:p>
    <w:p w14:paraId="5B1E76BD" w14:textId="77777777" w:rsidR="00181C87" w:rsidRPr="00181C87" w:rsidRDefault="00181C87" w:rsidP="00181C87">
      <w:pPr>
        <w:pStyle w:val="Appendix3"/>
      </w:pPr>
      <w:bookmarkStart w:id="785" w:name="_Toc166363271"/>
      <w:r w:rsidRPr="00181C87">
        <w:t>FTA_content_management_descriptor</w:t>
      </w:r>
      <w:bookmarkEnd w:id="785"/>
      <w:r w:rsidRPr="00181C87">
        <w:t xml:space="preserve"> </w:t>
      </w:r>
    </w:p>
    <w:p w14:paraId="3ABE1810" w14:textId="23394DE3" w:rsidR="00181C87" w:rsidRDefault="00181C87" w:rsidP="00181C87">
      <w:r>
        <w:t xml:space="preserve">Defined by DVB in </w:t>
      </w:r>
      <w:r>
        <w:fldChar w:fldCharType="begin"/>
      </w:r>
      <w:r>
        <w:instrText xml:space="preserve"> REF _Ref117479848 \r \h </w:instrText>
      </w:r>
      <w:r>
        <w:fldChar w:fldCharType="separate"/>
      </w:r>
      <w:r w:rsidR="009272D6">
        <w:t>[5]</w:t>
      </w:r>
      <w:r>
        <w:fldChar w:fldCharType="end"/>
      </w:r>
      <w:r>
        <w:t>.</w:t>
      </w:r>
    </w:p>
    <w:p w14:paraId="29ADEAC4" w14:textId="77777777" w:rsidR="00181C87" w:rsidRPr="00181C87" w:rsidRDefault="00181C87" w:rsidP="00181C87">
      <w:pPr>
        <w:pStyle w:val="Code"/>
      </w:pPr>
      <w:r w:rsidRPr="00181C87">
        <w:t>&lt;</w:t>
      </w:r>
      <w:r w:rsidRPr="00181C87">
        <w:rPr>
          <w:b/>
        </w:rPr>
        <w:t>FTA_content_management_descriptor</w:t>
      </w:r>
    </w:p>
    <w:p w14:paraId="10142996" w14:textId="77777777" w:rsidR="00181C87" w:rsidRDefault="00181C87" w:rsidP="00181C87">
      <w:pPr>
        <w:pStyle w:val="Code"/>
      </w:pPr>
      <w:r w:rsidRPr="00181C87">
        <w:t xml:space="preserve">    </w:t>
      </w:r>
      <w:r>
        <w:t>user_defined="</w:t>
      </w:r>
      <w:r w:rsidRPr="00181C87">
        <w:rPr>
          <w:i/>
        </w:rPr>
        <w:t>bool, required</w:t>
      </w:r>
      <w:r>
        <w:t>"</w:t>
      </w:r>
    </w:p>
    <w:p w14:paraId="708C24CC" w14:textId="77777777" w:rsidR="00181C87" w:rsidRDefault="00181C87" w:rsidP="00181C87">
      <w:pPr>
        <w:pStyle w:val="Code"/>
      </w:pPr>
      <w:r>
        <w:t xml:space="preserve">    do_not_scramble="</w:t>
      </w:r>
      <w:r w:rsidRPr="00181C87">
        <w:rPr>
          <w:i/>
        </w:rPr>
        <w:t>bool, required</w:t>
      </w:r>
      <w:r>
        <w:t>"</w:t>
      </w:r>
    </w:p>
    <w:p w14:paraId="4B6CA6FC" w14:textId="77777777" w:rsidR="00181C87" w:rsidRDefault="00181C87" w:rsidP="00181C87">
      <w:pPr>
        <w:pStyle w:val="Code"/>
      </w:pPr>
      <w:r>
        <w:t xml:space="preserve">    control_remote_access_over_internet="</w:t>
      </w:r>
      <w:r w:rsidRPr="00181C87">
        <w:rPr>
          <w:i/>
        </w:rPr>
        <w:t>uint2, required</w:t>
      </w:r>
      <w:r>
        <w:t>"</w:t>
      </w:r>
    </w:p>
    <w:p w14:paraId="224EFB93" w14:textId="77777777" w:rsidR="00181C87" w:rsidRDefault="00181C87" w:rsidP="00181C87">
      <w:pPr>
        <w:pStyle w:val="Code"/>
      </w:pPr>
      <w:r>
        <w:t xml:space="preserve">    do_not_apply_revocation="</w:t>
      </w:r>
      <w:r w:rsidRPr="00181C87">
        <w:rPr>
          <w:i/>
        </w:rPr>
        <w:t>bool, required</w:t>
      </w:r>
      <w:r>
        <w:t>"/&gt;</w:t>
      </w:r>
    </w:p>
    <w:p w14:paraId="4B15EAB4" w14:textId="77777777" w:rsidR="00B222EC" w:rsidRDefault="00B222EC" w:rsidP="00B222EC">
      <w:pPr>
        <w:pStyle w:val="Appendix3"/>
      </w:pPr>
      <w:bookmarkStart w:id="786" w:name="_Toc166363272"/>
      <w:r>
        <w:t>graphics_constraints_descriptor</w:t>
      </w:r>
      <w:bookmarkEnd w:id="786"/>
    </w:p>
    <w:p w14:paraId="22D9CCFD" w14:textId="55F87EE4" w:rsidR="00B222EC" w:rsidRPr="003C654B" w:rsidRDefault="00B222EC" w:rsidP="00B222EC">
      <w:r>
        <w:t xml:space="preserve">Defined by DVB in </w:t>
      </w:r>
      <w:r>
        <w:fldChar w:fldCharType="begin"/>
      </w:r>
      <w:r>
        <w:instrText xml:space="preserve"> REF _Ref506824936 \r \h </w:instrText>
      </w:r>
      <w:r>
        <w:fldChar w:fldCharType="separate"/>
      </w:r>
      <w:r w:rsidR="009272D6">
        <w:t>[12]</w:t>
      </w:r>
      <w:r>
        <w:fldChar w:fldCharType="end"/>
      </w:r>
      <w:r>
        <w:t xml:space="preserve">. </w:t>
      </w:r>
      <w:r w:rsidRPr="00F02DF1">
        <w:t xml:space="preserve">Must be in an AIT (table id </w:t>
      </w:r>
      <w:r w:rsidRPr="00CE6802">
        <w:rPr>
          <w:rStyle w:val="Codeintext"/>
        </w:rPr>
        <w:t>0x74</w:t>
      </w:r>
      <w:r w:rsidRPr="00F02DF1">
        <w:t>)</w:t>
      </w:r>
      <w:r>
        <w:t>.</w:t>
      </w:r>
    </w:p>
    <w:p w14:paraId="1899D856" w14:textId="77777777" w:rsidR="00B222EC" w:rsidRDefault="00B222EC" w:rsidP="00B222EC">
      <w:pPr>
        <w:pStyle w:val="Code"/>
      </w:pPr>
      <w:r>
        <w:t>&lt;</w:t>
      </w:r>
      <w:r w:rsidRPr="00FE2F67">
        <w:rPr>
          <w:b/>
        </w:rPr>
        <w:t>graphics_constraints_descriptor</w:t>
      </w:r>
    </w:p>
    <w:p w14:paraId="610D0739" w14:textId="77777777" w:rsidR="00B222EC" w:rsidRDefault="00B222EC" w:rsidP="00B222EC">
      <w:pPr>
        <w:pStyle w:val="Code"/>
      </w:pPr>
      <w:r>
        <w:t xml:space="preserve">    can_run_without_visible_ui="</w:t>
      </w:r>
      <w:r w:rsidRPr="00FE2F67">
        <w:rPr>
          <w:i/>
        </w:rPr>
        <w:t>bool, required</w:t>
      </w:r>
      <w:r>
        <w:t>"</w:t>
      </w:r>
    </w:p>
    <w:p w14:paraId="4BDB0773" w14:textId="77777777" w:rsidR="00B222EC" w:rsidRDefault="00B222EC" w:rsidP="00B222EC">
      <w:pPr>
        <w:pStyle w:val="Code"/>
      </w:pPr>
      <w:r>
        <w:t xml:space="preserve">    handles_configuration_changed="</w:t>
      </w:r>
      <w:r w:rsidRPr="00FE2F67">
        <w:rPr>
          <w:i/>
        </w:rPr>
        <w:t>bool, required</w:t>
      </w:r>
      <w:r>
        <w:t>"</w:t>
      </w:r>
    </w:p>
    <w:p w14:paraId="2CB99647" w14:textId="77777777" w:rsidR="00B222EC" w:rsidRDefault="00B222EC" w:rsidP="00B222EC">
      <w:pPr>
        <w:pStyle w:val="Code"/>
      </w:pPr>
      <w:r>
        <w:t xml:space="preserve">    handles_externally_controlled_video="</w:t>
      </w:r>
      <w:r w:rsidRPr="00FE2F67">
        <w:rPr>
          <w:i/>
        </w:rPr>
        <w:t>bool, required</w:t>
      </w:r>
      <w:r>
        <w:t>"&gt;</w:t>
      </w:r>
    </w:p>
    <w:p w14:paraId="66C6F0EA" w14:textId="77777777" w:rsidR="008D24E7" w:rsidRDefault="008D24E7" w:rsidP="00B222EC">
      <w:pPr>
        <w:pStyle w:val="Code"/>
      </w:pPr>
    </w:p>
    <w:p w14:paraId="79153A04" w14:textId="77777777" w:rsidR="00B222EC" w:rsidRPr="0069541E" w:rsidRDefault="00B222EC" w:rsidP="00B222EC">
      <w:pPr>
        <w:pStyle w:val="Code"/>
        <w:rPr>
          <w:lang w:val="fr-FR"/>
        </w:rPr>
      </w:pPr>
      <w:r w:rsidRPr="006F5380">
        <w:t xml:space="preserve">  </w:t>
      </w:r>
      <w:r w:rsidRPr="0069541E">
        <w:rPr>
          <w:lang w:val="fr-FR"/>
        </w:rPr>
        <w:t>&lt;graphics_configuration&gt;</w:t>
      </w:r>
    </w:p>
    <w:p w14:paraId="3E5F92B4" w14:textId="77777777" w:rsidR="00B222EC" w:rsidRPr="0069541E" w:rsidRDefault="00B222EC" w:rsidP="00B222EC">
      <w:pPr>
        <w:pStyle w:val="Code"/>
        <w:rPr>
          <w:i/>
          <w:lang w:val="fr-FR"/>
        </w:rPr>
      </w:pPr>
      <w:r w:rsidRPr="0069541E">
        <w:rPr>
          <w:lang w:val="fr-FR"/>
        </w:rPr>
        <w:t xml:space="preserve">    </w:t>
      </w:r>
      <w:r w:rsidRPr="0069541E">
        <w:rPr>
          <w:i/>
          <w:lang w:val="fr-FR"/>
        </w:rPr>
        <w:t>Hexadecimal content</w:t>
      </w:r>
    </w:p>
    <w:p w14:paraId="738BE8EA" w14:textId="77777777" w:rsidR="00B222EC" w:rsidRPr="0069541E" w:rsidRDefault="00B222EC" w:rsidP="00B222EC">
      <w:pPr>
        <w:pStyle w:val="Code"/>
        <w:rPr>
          <w:lang w:val="fr-FR"/>
        </w:rPr>
      </w:pPr>
      <w:r w:rsidRPr="0069541E">
        <w:rPr>
          <w:lang w:val="fr-FR"/>
        </w:rPr>
        <w:t xml:space="preserve">  &lt;/graphics_configuration&gt;</w:t>
      </w:r>
    </w:p>
    <w:p w14:paraId="59735DEE" w14:textId="77777777" w:rsidR="008D24E7" w:rsidRPr="0069541E" w:rsidRDefault="008D24E7" w:rsidP="00B222EC">
      <w:pPr>
        <w:pStyle w:val="Code"/>
        <w:rPr>
          <w:lang w:val="fr-FR"/>
        </w:rPr>
      </w:pPr>
    </w:p>
    <w:p w14:paraId="39E7564B" w14:textId="77777777" w:rsidR="00B222EC" w:rsidRDefault="00B222EC" w:rsidP="00B222EC">
      <w:pPr>
        <w:pStyle w:val="Code"/>
      </w:pPr>
      <w:r w:rsidRPr="00FE2F67">
        <w:t>&lt;/graphics_constraints_descriptor&gt;</w:t>
      </w:r>
    </w:p>
    <w:p w14:paraId="7AE6451F" w14:textId="77777777" w:rsidR="008D24E7" w:rsidRPr="008D24E7" w:rsidRDefault="008D24E7" w:rsidP="008D24E7">
      <w:pPr>
        <w:pStyle w:val="Appendix3"/>
      </w:pPr>
      <w:bookmarkStart w:id="787" w:name="_Toc166363273"/>
      <w:r w:rsidRPr="008D24E7">
        <w:t>image_icon_descriptor</w:t>
      </w:r>
      <w:bookmarkEnd w:id="787"/>
    </w:p>
    <w:p w14:paraId="6EF6BA35" w14:textId="6DB74AFF" w:rsidR="008D24E7" w:rsidRDefault="008D24E7" w:rsidP="008D24E7">
      <w:r>
        <w:t xml:space="preserve">Defined by DVB in </w:t>
      </w:r>
      <w:r>
        <w:fldChar w:fldCharType="begin"/>
      </w:r>
      <w:r>
        <w:instrText xml:space="preserve"> REF _Ref117479848 \r \h </w:instrText>
      </w:r>
      <w:r>
        <w:fldChar w:fldCharType="separate"/>
      </w:r>
      <w:r w:rsidR="009272D6">
        <w:t>[5]</w:t>
      </w:r>
      <w:r>
        <w:fldChar w:fldCharType="end"/>
      </w:r>
      <w:r>
        <w:t>.</w:t>
      </w:r>
    </w:p>
    <w:p w14:paraId="0A527E84" w14:textId="77777777" w:rsidR="008D24E7" w:rsidRPr="008D24E7" w:rsidRDefault="008D24E7" w:rsidP="008D24E7">
      <w:pPr>
        <w:pStyle w:val="Code"/>
      </w:pPr>
      <w:r w:rsidRPr="008D24E7">
        <w:t>&lt;</w:t>
      </w:r>
      <w:r w:rsidRPr="008D24E7">
        <w:rPr>
          <w:b/>
        </w:rPr>
        <w:t>image_icon_descriptor</w:t>
      </w:r>
    </w:p>
    <w:p w14:paraId="19CC39CA" w14:textId="77777777" w:rsidR="008D24E7" w:rsidRPr="008D24E7" w:rsidRDefault="008D24E7" w:rsidP="008D24E7">
      <w:pPr>
        <w:pStyle w:val="Code"/>
      </w:pPr>
      <w:r w:rsidRPr="008D24E7">
        <w:t xml:space="preserve">    descriptor_number="</w:t>
      </w:r>
      <w:r w:rsidRPr="008D24E7">
        <w:rPr>
          <w:i/>
        </w:rPr>
        <w:t>uint4, required</w:t>
      </w:r>
      <w:r w:rsidRPr="008D24E7">
        <w:t>"</w:t>
      </w:r>
    </w:p>
    <w:p w14:paraId="4AD1B7D3" w14:textId="77777777" w:rsidR="008D24E7" w:rsidRPr="008D24E7" w:rsidRDefault="008D24E7" w:rsidP="008D24E7">
      <w:pPr>
        <w:pStyle w:val="Code"/>
      </w:pPr>
      <w:r w:rsidRPr="008D24E7">
        <w:t xml:space="preserve">    last_descriptor_number="</w:t>
      </w:r>
      <w:r w:rsidRPr="008D24E7">
        <w:rPr>
          <w:i/>
        </w:rPr>
        <w:t>uint4, required</w:t>
      </w:r>
      <w:r w:rsidRPr="008D24E7">
        <w:t>"</w:t>
      </w:r>
    </w:p>
    <w:p w14:paraId="6A85F164" w14:textId="77777777" w:rsidR="008D24E7" w:rsidRPr="008D24E7" w:rsidRDefault="008D24E7" w:rsidP="008D24E7">
      <w:pPr>
        <w:pStyle w:val="Code"/>
      </w:pPr>
      <w:r w:rsidRPr="008D24E7">
        <w:t xml:space="preserve">    icon_id="</w:t>
      </w:r>
      <w:r w:rsidRPr="008D24E7">
        <w:rPr>
          <w:i/>
        </w:rPr>
        <w:t>uint3, required</w:t>
      </w:r>
      <w:r w:rsidRPr="008D24E7">
        <w:t>"</w:t>
      </w:r>
    </w:p>
    <w:p w14:paraId="2F8A7E11" w14:textId="77777777" w:rsidR="008D24E7" w:rsidRPr="008D24E7" w:rsidRDefault="008D24E7" w:rsidP="008D24E7">
      <w:pPr>
        <w:pStyle w:val="Code"/>
      </w:pPr>
      <w:r w:rsidRPr="008D24E7">
        <w:t xml:space="preserve">    icon_transport_mode="</w:t>
      </w:r>
      <w:r w:rsidRPr="008D24E7">
        <w:rPr>
          <w:i/>
        </w:rPr>
        <w:t>uint2, optional</w:t>
      </w:r>
      <w:r w:rsidRPr="008D24E7">
        <w:t>"</w:t>
      </w:r>
    </w:p>
    <w:p w14:paraId="6F132BDD" w14:textId="77777777" w:rsidR="008D24E7" w:rsidRPr="008D24E7" w:rsidRDefault="008D24E7" w:rsidP="008D24E7">
      <w:pPr>
        <w:pStyle w:val="Code"/>
      </w:pPr>
      <w:r w:rsidRPr="008D24E7">
        <w:t xml:space="preserve">    coordinate_system="</w:t>
      </w:r>
      <w:r w:rsidRPr="008D24E7">
        <w:rPr>
          <w:i/>
        </w:rPr>
        <w:t>uint3, optional</w:t>
      </w:r>
      <w:r w:rsidRPr="008D24E7">
        <w:t>"</w:t>
      </w:r>
    </w:p>
    <w:p w14:paraId="4D86A762" w14:textId="77777777" w:rsidR="008D24E7" w:rsidRPr="008D24E7" w:rsidRDefault="008D24E7" w:rsidP="008D24E7">
      <w:pPr>
        <w:pStyle w:val="Code"/>
      </w:pPr>
      <w:r w:rsidRPr="008D24E7">
        <w:t xml:space="preserve">    icon_horizontal_origin="</w:t>
      </w:r>
      <w:r w:rsidRPr="008D24E7">
        <w:rPr>
          <w:i/>
        </w:rPr>
        <w:t>uint12, optional</w:t>
      </w:r>
      <w:r w:rsidRPr="008D24E7">
        <w:t>"</w:t>
      </w:r>
    </w:p>
    <w:p w14:paraId="41D03C3C" w14:textId="77777777" w:rsidR="008D24E7" w:rsidRPr="008D24E7" w:rsidRDefault="008D24E7" w:rsidP="008D24E7">
      <w:pPr>
        <w:pStyle w:val="Code"/>
      </w:pPr>
      <w:r w:rsidRPr="008D24E7">
        <w:t xml:space="preserve">    icon_vertical_origin="</w:t>
      </w:r>
      <w:r w:rsidRPr="008D24E7">
        <w:rPr>
          <w:i/>
        </w:rPr>
        <w:t>uint12, optional</w:t>
      </w:r>
      <w:r w:rsidRPr="008D24E7">
        <w:t>"</w:t>
      </w:r>
    </w:p>
    <w:p w14:paraId="6CA39745" w14:textId="77777777" w:rsidR="008D24E7" w:rsidRPr="008D24E7" w:rsidRDefault="008D24E7" w:rsidP="008D24E7">
      <w:pPr>
        <w:pStyle w:val="Code"/>
      </w:pPr>
      <w:r w:rsidRPr="008D24E7">
        <w:t xml:space="preserve">    icon_type="</w:t>
      </w:r>
      <w:r w:rsidRPr="008D24E7">
        <w:rPr>
          <w:i/>
        </w:rPr>
        <w:t>string, optional</w:t>
      </w:r>
      <w:r w:rsidRPr="008D24E7">
        <w:t>"</w:t>
      </w:r>
    </w:p>
    <w:p w14:paraId="5AEF2B39" w14:textId="77777777" w:rsidR="008D24E7" w:rsidRPr="008D24E7" w:rsidRDefault="008D24E7" w:rsidP="008D24E7">
      <w:pPr>
        <w:pStyle w:val="Code"/>
      </w:pPr>
      <w:r w:rsidRPr="008D24E7">
        <w:t xml:space="preserve">    url="</w:t>
      </w:r>
      <w:r w:rsidRPr="008D24E7">
        <w:rPr>
          <w:i/>
        </w:rPr>
        <w:t>string, optional</w:t>
      </w:r>
      <w:r w:rsidRPr="008D24E7">
        <w:t>"&gt;</w:t>
      </w:r>
    </w:p>
    <w:p w14:paraId="245A1EF9" w14:textId="77777777" w:rsidR="008D24E7" w:rsidRDefault="008D24E7" w:rsidP="008D24E7">
      <w:pPr>
        <w:pStyle w:val="Code"/>
      </w:pPr>
    </w:p>
    <w:p w14:paraId="3062F433" w14:textId="77777777" w:rsidR="008D24E7" w:rsidRPr="0069541E" w:rsidRDefault="008D24E7" w:rsidP="008D24E7">
      <w:pPr>
        <w:pStyle w:val="Code"/>
        <w:rPr>
          <w:lang w:val="it-IT"/>
        </w:rPr>
      </w:pPr>
      <w:r w:rsidRPr="008D24E7">
        <w:t xml:space="preserve">  </w:t>
      </w:r>
      <w:r w:rsidRPr="0069541E">
        <w:rPr>
          <w:lang w:val="it-IT"/>
        </w:rPr>
        <w:t>&lt;icon_data&gt;</w:t>
      </w:r>
    </w:p>
    <w:p w14:paraId="5F3F15C7" w14:textId="77777777" w:rsidR="008D24E7" w:rsidRPr="0069541E" w:rsidRDefault="008D24E7" w:rsidP="008D24E7">
      <w:pPr>
        <w:pStyle w:val="Code"/>
        <w:rPr>
          <w:i/>
          <w:lang w:val="it-IT"/>
        </w:rPr>
      </w:pPr>
      <w:r w:rsidRPr="0069541E">
        <w:rPr>
          <w:lang w:val="it-IT"/>
        </w:rPr>
        <w:t xml:space="preserve">    </w:t>
      </w:r>
      <w:r w:rsidRPr="0069541E">
        <w:rPr>
          <w:i/>
          <w:lang w:val="it-IT"/>
        </w:rPr>
        <w:t>Hexadecimal content</w:t>
      </w:r>
    </w:p>
    <w:p w14:paraId="1233578D" w14:textId="77777777" w:rsidR="008D24E7" w:rsidRPr="0069541E" w:rsidRDefault="008D24E7" w:rsidP="008D24E7">
      <w:pPr>
        <w:pStyle w:val="Code"/>
        <w:rPr>
          <w:lang w:val="it-IT"/>
        </w:rPr>
      </w:pPr>
      <w:r w:rsidRPr="0069541E">
        <w:rPr>
          <w:lang w:val="it-IT"/>
        </w:rPr>
        <w:t xml:space="preserve">  &lt;/icon_data&gt;</w:t>
      </w:r>
    </w:p>
    <w:p w14:paraId="56B2710C" w14:textId="77777777" w:rsidR="008D24E7" w:rsidRPr="0069541E" w:rsidRDefault="008D24E7" w:rsidP="008D24E7">
      <w:pPr>
        <w:pStyle w:val="Code"/>
        <w:rPr>
          <w:lang w:val="it-IT"/>
        </w:rPr>
      </w:pPr>
    </w:p>
    <w:p w14:paraId="16A7B560" w14:textId="77777777" w:rsidR="008D24E7" w:rsidRDefault="008D24E7" w:rsidP="008D24E7">
      <w:pPr>
        <w:pStyle w:val="Code"/>
      </w:pPr>
      <w:r w:rsidRPr="008D24E7">
        <w:t>&lt;/image_icon_descriptor&gt;</w:t>
      </w:r>
    </w:p>
    <w:p w14:paraId="3AE5D973" w14:textId="77777777" w:rsidR="00B222EC" w:rsidRDefault="00B222EC" w:rsidP="00B222EC">
      <w:pPr>
        <w:pStyle w:val="Appendix3"/>
      </w:pPr>
      <w:bookmarkStart w:id="788" w:name="_Toc166363274"/>
      <w:r w:rsidRPr="00B665AD">
        <w:t>IPMAC_generic_stream_location_descriptor</w:t>
      </w:r>
      <w:bookmarkEnd w:id="788"/>
    </w:p>
    <w:p w14:paraId="1ED3E5C0" w14:textId="418516CE" w:rsidR="00B222EC" w:rsidRDefault="00B222EC" w:rsidP="00B222EC">
      <w:r>
        <w:t xml:space="preserve">Defined by DVB in </w:t>
      </w:r>
      <w:r>
        <w:fldChar w:fldCharType="begin"/>
      </w:r>
      <w:r>
        <w:instrText xml:space="preserve"> REF _Ref506824964 \r \h </w:instrText>
      </w:r>
      <w:r>
        <w:fldChar w:fldCharType="separate"/>
      </w:r>
      <w:r w:rsidR="009272D6">
        <w:t>[14]</w:t>
      </w:r>
      <w:r>
        <w:fldChar w:fldCharType="end"/>
      </w:r>
      <w:r>
        <w:t xml:space="preserve">. </w:t>
      </w:r>
      <w:r w:rsidRPr="00B665AD">
        <w:t xml:space="preserve">Must be in an INT (table id </w:t>
      </w:r>
      <w:r w:rsidRPr="00CE6802">
        <w:rPr>
          <w:rStyle w:val="Codeintext"/>
        </w:rPr>
        <w:t>0x4C</w:t>
      </w:r>
      <w:r w:rsidRPr="00B665AD">
        <w:t>)</w:t>
      </w:r>
      <w:r>
        <w:t>.</w:t>
      </w:r>
    </w:p>
    <w:p w14:paraId="4221A97A" w14:textId="77777777" w:rsidR="00B222EC" w:rsidRDefault="00B222EC" w:rsidP="00B222EC">
      <w:pPr>
        <w:pStyle w:val="Code"/>
      </w:pPr>
      <w:r>
        <w:t>&lt;</w:t>
      </w:r>
      <w:r w:rsidRPr="00B665AD">
        <w:rPr>
          <w:b/>
        </w:rPr>
        <w:t>IPMAC_generic_stream_location_descriptor</w:t>
      </w:r>
    </w:p>
    <w:p w14:paraId="206F860A" w14:textId="77777777" w:rsidR="00B222EC" w:rsidRDefault="00B222EC" w:rsidP="00B222EC">
      <w:pPr>
        <w:pStyle w:val="Code"/>
      </w:pPr>
      <w:r>
        <w:t xml:space="preserve">    interactive_network_id="</w:t>
      </w:r>
      <w:r w:rsidRPr="00B665AD">
        <w:rPr>
          <w:i/>
        </w:rPr>
        <w:t>uint16, required</w:t>
      </w:r>
      <w:r>
        <w:t>"</w:t>
      </w:r>
    </w:p>
    <w:p w14:paraId="7175E381" w14:textId="77777777" w:rsidR="00B222EC" w:rsidRDefault="00B222EC" w:rsidP="00B222EC">
      <w:pPr>
        <w:pStyle w:val="Code"/>
      </w:pPr>
      <w:r>
        <w:t xml:space="preserve">    modulation_system_type="</w:t>
      </w:r>
      <w:r w:rsidRPr="00B665AD">
        <w:rPr>
          <w:i/>
        </w:rPr>
        <w:t>DVB-S2|DVB-T2|DVB-C2|DVB-NGH|uint8, required</w:t>
      </w:r>
      <w:r>
        <w:t>"</w:t>
      </w:r>
    </w:p>
    <w:p w14:paraId="52A5BCB4" w14:textId="77777777" w:rsidR="00B222EC" w:rsidRDefault="00B222EC" w:rsidP="00B222EC">
      <w:pPr>
        <w:pStyle w:val="Code"/>
      </w:pPr>
      <w:r>
        <w:t xml:space="preserve">    modulation_system_id="</w:t>
      </w:r>
      <w:r w:rsidRPr="00B665AD">
        <w:rPr>
          <w:i/>
        </w:rPr>
        <w:t>uint16, default=0</w:t>
      </w:r>
      <w:r>
        <w:t>"</w:t>
      </w:r>
    </w:p>
    <w:p w14:paraId="3B453483" w14:textId="77777777" w:rsidR="00B222EC" w:rsidRDefault="00B222EC" w:rsidP="00B222EC">
      <w:pPr>
        <w:pStyle w:val="Code"/>
      </w:pPr>
      <w:r>
        <w:t xml:space="preserve">    PHY_stream_id="</w:t>
      </w:r>
      <w:r w:rsidRPr="00B665AD">
        <w:rPr>
          <w:i/>
        </w:rPr>
        <w:t>uint16, default=0</w:t>
      </w:r>
      <w:r>
        <w:t>"&gt;</w:t>
      </w:r>
    </w:p>
    <w:p w14:paraId="68FC4760" w14:textId="77777777" w:rsidR="00B222EC" w:rsidRDefault="00B222EC" w:rsidP="00B222EC">
      <w:pPr>
        <w:pStyle w:val="Code"/>
      </w:pPr>
      <w:r>
        <w:t xml:space="preserve">  &lt;selector_bytes&gt;</w:t>
      </w:r>
      <w:r w:rsidRPr="00B665AD">
        <w:rPr>
          <w:i/>
        </w:rPr>
        <w:t>Hexadecimal content</w:t>
      </w:r>
      <w:r>
        <w:t>&lt;/selector_bytes&gt;</w:t>
      </w:r>
    </w:p>
    <w:p w14:paraId="314B1A26" w14:textId="77777777" w:rsidR="00B222EC" w:rsidRDefault="00B222EC" w:rsidP="00B222EC">
      <w:pPr>
        <w:pStyle w:val="Code"/>
      </w:pPr>
      <w:r>
        <w:t>&lt;/IPMAC_generic_stream_location_descriptor&gt;</w:t>
      </w:r>
    </w:p>
    <w:p w14:paraId="2936E957" w14:textId="77777777" w:rsidR="00B222EC" w:rsidRDefault="00B222EC" w:rsidP="00B222EC">
      <w:pPr>
        <w:pStyle w:val="Appendix3"/>
      </w:pPr>
      <w:bookmarkStart w:id="789" w:name="_Toc166363275"/>
      <w:r w:rsidRPr="00297D2C">
        <w:t>IPMAC_platform_name_descriptor</w:t>
      </w:r>
      <w:bookmarkEnd w:id="789"/>
    </w:p>
    <w:p w14:paraId="3AA277A9" w14:textId="119F58D8" w:rsidR="00B222EC" w:rsidRDefault="00B222EC" w:rsidP="00B222EC">
      <w:r>
        <w:t xml:space="preserve">Defined by DVB in </w:t>
      </w:r>
      <w:r>
        <w:fldChar w:fldCharType="begin"/>
      </w:r>
      <w:r>
        <w:instrText xml:space="preserve"> REF _Ref506824964 \r \h </w:instrText>
      </w:r>
      <w:r>
        <w:fldChar w:fldCharType="separate"/>
      </w:r>
      <w:r w:rsidR="009272D6">
        <w:t>[14]</w:t>
      </w:r>
      <w:r>
        <w:fldChar w:fldCharType="end"/>
      </w:r>
      <w:r>
        <w:t xml:space="preserve">. </w:t>
      </w:r>
      <w:r w:rsidRPr="00B665AD">
        <w:t xml:space="preserve">Must be in an INT (table id </w:t>
      </w:r>
      <w:r w:rsidRPr="00CE6802">
        <w:rPr>
          <w:rStyle w:val="Codeintext"/>
        </w:rPr>
        <w:t>0x4C</w:t>
      </w:r>
      <w:r w:rsidRPr="00B665AD">
        <w:t>)</w:t>
      </w:r>
      <w:r>
        <w:t>.</w:t>
      </w:r>
    </w:p>
    <w:p w14:paraId="05D56C0F" w14:textId="77777777" w:rsidR="00B222EC" w:rsidRDefault="00B222EC" w:rsidP="00B222EC">
      <w:pPr>
        <w:pStyle w:val="Code"/>
      </w:pPr>
      <w:r>
        <w:t>&lt;</w:t>
      </w:r>
      <w:r w:rsidRPr="00297D2C">
        <w:rPr>
          <w:b/>
        </w:rPr>
        <w:t>IPMAC_platform_name_descriptor</w:t>
      </w:r>
    </w:p>
    <w:p w14:paraId="679F30DF" w14:textId="77777777" w:rsidR="00B222EC" w:rsidRDefault="00B222EC" w:rsidP="00B222EC">
      <w:pPr>
        <w:pStyle w:val="Code"/>
      </w:pPr>
      <w:r>
        <w:t xml:space="preserve">    language_code="</w:t>
      </w:r>
      <w:r w:rsidRPr="00297D2C">
        <w:rPr>
          <w:i/>
        </w:rPr>
        <w:t>char3, required</w:t>
      </w:r>
      <w:r>
        <w:t>"</w:t>
      </w:r>
    </w:p>
    <w:p w14:paraId="6122C868" w14:textId="77777777" w:rsidR="00B222EC" w:rsidRDefault="00B222EC" w:rsidP="00B222EC">
      <w:pPr>
        <w:pStyle w:val="Code"/>
      </w:pPr>
      <w:r>
        <w:t xml:space="preserve">    text="</w:t>
      </w:r>
      <w:r w:rsidRPr="00297D2C">
        <w:rPr>
          <w:i/>
        </w:rPr>
        <w:t>string, required</w:t>
      </w:r>
      <w:r>
        <w:t>"/&gt;</w:t>
      </w:r>
    </w:p>
    <w:p w14:paraId="0E6F1F1E" w14:textId="77777777" w:rsidR="00B222EC" w:rsidRDefault="00B222EC" w:rsidP="00B222EC">
      <w:pPr>
        <w:pStyle w:val="Appendix3"/>
      </w:pPr>
      <w:bookmarkStart w:id="790" w:name="_Toc166363276"/>
      <w:r w:rsidRPr="00297D2C">
        <w:t>IPMAC_platform_provider_name_descriptor</w:t>
      </w:r>
      <w:bookmarkEnd w:id="790"/>
    </w:p>
    <w:p w14:paraId="58097380" w14:textId="501E5893" w:rsidR="00B222EC" w:rsidRDefault="00B222EC" w:rsidP="00B222EC">
      <w:r>
        <w:t xml:space="preserve">Defined by DVB in </w:t>
      </w:r>
      <w:r>
        <w:fldChar w:fldCharType="begin"/>
      </w:r>
      <w:r>
        <w:instrText xml:space="preserve"> REF _Ref506824964 \r \h </w:instrText>
      </w:r>
      <w:r>
        <w:fldChar w:fldCharType="separate"/>
      </w:r>
      <w:r w:rsidR="009272D6">
        <w:t>[14]</w:t>
      </w:r>
      <w:r>
        <w:fldChar w:fldCharType="end"/>
      </w:r>
      <w:r>
        <w:t xml:space="preserve">. </w:t>
      </w:r>
      <w:r w:rsidRPr="00B665AD">
        <w:t xml:space="preserve">Must be in an INT (table id </w:t>
      </w:r>
      <w:r w:rsidRPr="00CE6802">
        <w:rPr>
          <w:rStyle w:val="Codeintext"/>
        </w:rPr>
        <w:t>0x4C</w:t>
      </w:r>
      <w:r w:rsidRPr="00B665AD">
        <w:t>)</w:t>
      </w:r>
      <w:r>
        <w:t>.</w:t>
      </w:r>
    </w:p>
    <w:p w14:paraId="7DA0D8C7" w14:textId="77777777" w:rsidR="00B222EC" w:rsidRDefault="00B222EC" w:rsidP="00B222EC">
      <w:pPr>
        <w:pStyle w:val="Code"/>
      </w:pPr>
      <w:r>
        <w:t>&lt;</w:t>
      </w:r>
      <w:r w:rsidRPr="00297D2C">
        <w:rPr>
          <w:b/>
        </w:rPr>
        <w:t>IPMAC_platform_provider_name_descriptor</w:t>
      </w:r>
    </w:p>
    <w:p w14:paraId="1EA93DFC" w14:textId="77777777" w:rsidR="00B222EC" w:rsidRDefault="00B222EC" w:rsidP="00B222EC">
      <w:pPr>
        <w:pStyle w:val="Code"/>
      </w:pPr>
      <w:r>
        <w:t xml:space="preserve">    language_code="</w:t>
      </w:r>
      <w:r w:rsidRPr="00297D2C">
        <w:rPr>
          <w:i/>
        </w:rPr>
        <w:t>char3, required</w:t>
      </w:r>
      <w:r>
        <w:t>"</w:t>
      </w:r>
    </w:p>
    <w:p w14:paraId="5DBBB168" w14:textId="77777777" w:rsidR="00B222EC" w:rsidRDefault="00B222EC" w:rsidP="00B222EC">
      <w:pPr>
        <w:pStyle w:val="Code"/>
      </w:pPr>
      <w:r>
        <w:t xml:space="preserve">    text="</w:t>
      </w:r>
      <w:r w:rsidRPr="00297D2C">
        <w:rPr>
          <w:i/>
        </w:rPr>
        <w:t>string, required</w:t>
      </w:r>
      <w:r>
        <w:t>"/&gt;</w:t>
      </w:r>
    </w:p>
    <w:p w14:paraId="0491B9DA" w14:textId="77777777" w:rsidR="00B222EC" w:rsidRDefault="00B222EC" w:rsidP="00B222EC">
      <w:pPr>
        <w:pStyle w:val="Appendix3"/>
      </w:pPr>
      <w:bookmarkStart w:id="791" w:name="_Toc166363277"/>
      <w:r w:rsidRPr="00297D2C">
        <w:t>IPMAC_stream_location_descriptor</w:t>
      </w:r>
      <w:bookmarkEnd w:id="791"/>
    </w:p>
    <w:p w14:paraId="65939637" w14:textId="196EE2A8" w:rsidR="00B222EC" w:rsidRDefault="00B222EC" w:rsidP="00B222EC">
      <w:r>
        <w:t xml:space="preserve">Defined by DVB in </w:t>
      </w:r>
      <w:r>
        <w:fldChar w:fldCharType="begin"/>
      </w:r>
      <w:r>
        <w:instrText xml:space="preserve"> REF _Ref506824964 \r \h </w:instrText>
      </w:r>
      <w:r>
        <w:fldChar w:fldCharType="separate"/>
      </w:r>
      <w:r w:rsidR="009272D6">
        <w:t>[14]</w:t>
      </w:r>
      <w:r>
        <w:fldChar w:fldCharType="end"/>
      </w:r>
      <w:r>
        <w:t xml:space="preserve">. </w:t>
      </w:r>
      <w:r w:rsidRPr="00B665AD">
        <w:t xml:space="preserve">Must be in an INT (table id </w:t>
      </w:r>
      <w:r w:rsidRPr="00CE6802">
        <w:rPr>
          <w:rStyle w:val="Codeintext"/>
        </w:rPr>
        <w:t>0x4C</w:t>
      </w:r>
      <w:r w:rsidRPr="00B665AD">
        <w:t>)</w:t>
      </w:r>
      <w:r>
        <w:t>.</w:t>
      </w:r>
    </w:p>
    <w:p w14:paraId="69F6BAC2" w14:textId="77777777" w:rsidR="00B222EC" w:rsidRDefault="00B222EC" w:rsidP="00B222EC">
      <w:pPr>
        <w:pStyle w:val="Code"/>
      </w:pPr>
      <w:r>
        <w:t>&lt;</w:t>
      </w:r>
      <w:r w:rsidRPr="00297D2C">
        <w:rPr>
          <w:b/>
        </w:rPr>
        <w:t>IPMAC_stream_location_descriptor</w:t>
      </w:r>
    </w:p>
    <w:p w14:paraId="39678B34" w14:textId="77777777" w:rsidR="00B222EC" w:rsidRDefault="00B222EC" w:rsidP="00B222EC">
      <w:pPr>
        <w:pStyle w:val="Code"/>
      </w:pPr>
      <w:r>
        <w:t xml:space="preserve">    network_id="</w:t>
      </w:r>
      <w:r w:rsidRPr="00297D2C">
        <w:rPr>
          <w:i/>
        </w:rPr>
        <w:t>uint16, required</w:t>
      </w:r>
      <w:r>
        <w:t>"</w:t>
      </w:r>
    </w:p>
    <w:p w14:paraId="545424DA" w14:textId="77777777" w:rsidR="00B222EC" w:rsidRDefault="00B222EC" w:rsidP="00B222EC">
      <w:pPr>
        <w:pStyle w:val="Code"/>
      </w:pPr>
      <w:r>
        <w:t xml:space="preserve">    original_network_id="</w:t>
      </w:r>
      <w:r w:rsidRPr="00297D2C">
        <w:rPr>
          <w:i/>
        </w:rPr>
        <w:t>uint16, required</w:t>
      </w:r>
      <w:r>
        <w:t>"</w:t>
      </w:r>
    </w:p>
    <w:p w14:paraId="3B16ACAB" w14:textId="77777777" w:rsidR="00B222EC" w:rsidRDefault="00B222EC" w:rsidP="00B222EC">
      <w:pPr>
        <w:pStyle w:val="Code"/>
      </w:pPr>
      <w:r>
        <w:t xml:space="preserve">    transport_stream_id="</w:t>
      </w:r>
      <w:r w:rsidRPr="00297D2C">
        <w:rPr>
          <w:i/>
        </w:rPr>
        <w:t>uint16, required</w:t>
      </w:r>
      <w:r>
        <w:t>"</w:t>
      </w:r>
    </w:p>
    <w:p w14:paraId="6FEADE0E" w14:textId="77777777" w:rsidR="00B222EC" w:rsidRDefault="00B222EC" w:rsidP="00B222EC">
      <w:pPr>
        <w:pStyle w:val="Code"/>
      </w:pPr>
      <w:r>
        <w:t xml:space="preserve">    service_id="</w:t>
      </w:r>
      <w:r w:rsidRPr="00297D2C">
        <w:rPr>
          <w:i/>
        </w:rPr>
        <w:t>uint16, required</w:t>
      </w:r>
      <w:r>
        <w:t>"</w:t>
      </w:r>
    </w:p>
    <w:p w14:paraId="2055B94C" w14:textId="77777777" w:rsidR="00B222EC" w:rsidRDefault="00B222EC" w:rsidP="00B222EC">
      <w:pPr>
        <w:pStyle w:val="Code"/>
      </w:pPr>
      <w:r>
        <w:t xml:space="preserve">    component_tag="</w:t>
      </w:r>
      <w:r w:rsidRPr="00297D2C">
        <w:rPr>
          <w:i/>
        </w:rPr>
        <w:t>uint8, required</w:t>
      </w:r>
      <w:r>
        <w:t>"/&gt;</w:t>
      </w:r>
    </w:p>
    <w:p w14:paraId="13B255FB" w14:textId="77777777" w:rsidR="00B222EC" w:rsidRPr="00C31211" w:rsidRDefault="00B222EC" w:rsidP="00B222EC">
      <w:pPr>
        <w:pStyle w:val="Appendix3"/>
      </w:pPr>
      <w:bookmarkStart w:id="792" w:name="_Toc166363278"/>
      <w:r w:rsidRPr="00C31211">
        <w:t>ip_signalling_descriptor</w:t>
      </w:r>
      <w:bookmarkEnd w:id="792"/>
    </w:p>
    <w:p w14:paraId="3B992898" w14:textId="0CDD9E71" w:rsidR="00B222EC" w:rsidRDefault="00B222EC" w:rsidP="00B222EC">
      <w:r>
        <w:t xml:space="preserve">Defined by DVB in </w:t>
      </w:r>
      <w:r>
        <w:fldChar w:fldCharType="begin"/>
      </w:r>
      <w:r>
        <w:instrText xml:space="preserve"> REF _Ref2012779 \r \h </w:instrText>
      </w:r>
      <w:r>
        <w:fldChar w:fldCharType="separate"/>
      </w:r>
      <w:r w:rsidR="009272D6">
        <w:t>[15]</w:t>
      </w:r>
      <w:r>
        <w:fldChar w:fldCharType="end"/>
      </w:r>
      <w:r>
        <w:t xml:space="preserve">. </w:t>
      </w:r>
      <w:r w:rsidRPr="00B665AD">
        <w:t xml:space="preserve">Must be in an INT (table id </w:t>
      </w:r>
      <w:r w:rsidRPr="00CE6802">
        <w:rPr>
          <w:rStyle w:val="Codeintext"/>
        </w:rPr>
        <w:t>0x4C</w:t>
      </w:r>
      <w:r w:rsidRPr="00B665AD">
        <w:t>)</w:t>
      </w:r>
      <w:r>
        <w:t>.</w:t>
      </w:r>
    </w:p>
    <w:p w14:paraId="7DB721B6" w14:textId="77777777" w:rsidR="00B222EC" w:rsidRDefault="00B222EC" w:rsidP="00B222EC">
      <w:pPr>
        <w:pStyle w:val="Code"/>
      </w:pPr>
      <w:r>
        <w:t>&lt;</w:t>
      </w:r>
      <w:r w:rsidRPr="00C31211">
        <w:rPr>
          <w:b/>
        </w:rPr>
        <w:t>ip_signalling_descriptor</w:t>
      </w:r>
      <w:r w:rsidRPr="00C31211">
        <w:t xml:space="preserve"> platform_id="</w:t>
      </w:r>
      <w:r w:rsidRPr="00C31211">
        <w:rPr>
          <w:i/>
        </w:rPr>
        <w:t>uint24, required</w:t>
      </w:r>
      <w:r>
        <w:t>"/&gt;</w:t>
      </w:r>
    </w:p>
    <w:p w14:paraId="759542CB" w14:textId="77777777" w:rsidR="00B222EC" w:rsidRDefault="00B222EC" w:rsidP="00B222EC">
      <w:pPr>
        <w:pStyle w:val="Appendix3"/>
      </w:pPr>
      <w:bookmarkStart w:id="793" w:name="_Toc166363279"/>
      <w:r w:rsidRPr="00344E55">
        <w:t>ISP_access_mode_descriptor</w:t>
      </w:r>
      <w:bookmarkEnd w:id="793"/>
    </w:p>
    <w:p w14:paraId="7A30535D" w14:textId="74BD5308" w:rsidR="00B222EC" w:rsidRDefault="00B222EC" w:rsidP="00B222EC">
      <w:r>
        <w:t xml:space="preserve">Defined by DVB in </w:t>
      </w:r>
      <w:r>
        <w:fldChar w:fldCharType="begin"/>
      </w:r>
      <w:r>
        <w:instrText xml:space="preserve"> REF _Ref506824964 \r \h </w:instrText>
      </w:r>
      <w:r>
        <w:fldChar w:fldCharType="separate"/>
      </w:r>
      <w:r w:rsidR="009272D6">
        <w:t>[14]</w:t>
      </w:r>
      <w:r>
        <w:fldChar w:fldCharType="end"/>
      </w:r>
      <w:r>
        <w:t xml:space="preserve">. </w:t>
      </w:r>
      <w:r w:rsidRPr="00B665AD">
        <w:t xml:space="preserve">Must be in an INT (table id </w:t>
      </w:r>
      <w:r w:rsidRPr="00CE6802">
        <w:rPr>
          <w:rStyle w:val="Codeintext"/>
        </w:rPr>
        <w:t>0x4C</w:t>
      </w:r>
      <w:r w:rsidRPr="00B665AD">
        <w:t>)</w:t>
      </w:r>
      <w:r>
        <w:t>.</w:t>
      </w:r>
    </w:p>
    <w:p w14:paraId="2AFB0D19" w14:textId="77777777" w:rsidR="00B222EC" w:rsidRDefault="00B222EC" w:rsidP="00B222EC">
      <w:pPr>
        <w:pStyle w:val="Code"/>
      </w:pPr>
      <w:r>
        <w:t>&lt;</w:t>
      </w:r>
      <w:r w:rsidRPr="00344E55">
        <w:rPr>
          <w:b/>
        </w:rPr>
        <w:t xml:space="preserve">ISP_access_mode_descriptor </w:t>
      </w:r>
      <w:r>
        <w:t>access_mode="</w:t>
      </w:r>
      <w:r w:rsidRPr="00344E55">
        <w:rPr>
          <w:i/>
        </w:rPr>
        <w:t>unused|dialup|uint8, required</w:t>
      </w:r>
      <w:r>
        <w:t>"/&gt;</w:t>
      </w:r>
    </w:p>
    <w:p w14:paraId="7C324AB9" w14:textId="77777777" w:rsidR="00B222EC" w:rsidRDefault="00B222EC" w:rsidP="00B222EC">
      <w:pPr>
        <w:pStyle w:val="Appendix3"/>
      </w:pPr>
      <w:bookmarkStart w:id="794" w:name="_Toc166363280"/>
      <w:r w:rsidRPr="0072096C">
        <w:t>linkage_descriptor</w:t>
      </w:r>
      <w:bookmarkEnd w:id="794"/>
    </w:p>
    <w:p w14:paraId="3069A8D3" w14:textId="645FF105" w:rsidR="00B222EC" w:rsidRDefault="00B222EC" w:rsidP="00B222EC">
      <w:r>
        <w:t xml:space="preserve">Defined by DVB in </w:t>
      </w:r>
      <w:r>
        <w:fldChar w:fldCharType="begin"/>
      </w:r>
      <w:r>
        <w:instrText xml:space="preserve"> REF _Ref117479848 \r \h </w:instrText>
      </w:r>
      <w:r>
        <w:fldChar w:fldCharType="separate"/>
      </w:r>
      <w:r w:rsidR="009272D6">
        <w:t>[5]</w:t>
      </w:r>
      <w:r>
        <w:fldChar w:fldCharType="end"/>
      </w:r>
      <w:r>
        <w:t>.</w:t>
      </w:r>
    </w:p>
    <w:p w14:paraId="607E65D1" w14:textId="77777777" w:rsidR="00B222EC" w:rsidRDefault="00B222EC" w:rsidP="00B222EC">
      <w:pPr>
        <w:pStyle w:val="Code"/>
      </w:pPr>
      <w:r>
        <w:t>&lt;</w:t>
      </w:r>
      <w:r w:rsidRPr="0072096C">
        <w:rPr>
          <w:b/>
        </w:rPr>
        <w:t>linkage_descriptor</w:t>
      </w:r>
    </w:p>
    <w:p w14:paraId="6C14E17C" w14:textId="77777777" w:rsidR="00B222EC" w:rsidRDefault="00B222EC" w:rsidP="00B222EC">
      <w:pPr>
        <w:pStyle w:val="Code"/>
      </w:pPr>
      <w:r>
        <w:t xml:space="preserve">    transport_stream_id="</w:t>
      </w:r>
      <w:r w:rsidRPr="006C2383">
        <w:rPr>
          <w:i/>
        </w:rPr>
        <w:t>uint16, required</w:t>
      </w:r>
      <w:r>
        <w:t>"</w:t>
      </w:r>
    </w:p>
    <w:p w14:paraId="781B34B9" w14:textId="77777777" w:rsidR="00B222EC" w:rsidRDefault="00B222EC" w:rsidP="00B222EC">
      <w:pPr>
        <w:pStyle w:val="Code"/>
      </w:pPr>
      <w:r>
        <w:t xml:space="preserve">    original_network_id="</w:t>
      </w:r>
      <w:r w:rsidRPr="006C2383">
        <w:rPr>
          <w:i/>
        </w:rPr>
        <w:t>uint16, required</w:t>
      </w:r>
      <w:r>
        <w:t>"</w:t>
      </w:r>
    </w:p>
    <w:p w14:paraId="46C2A5F3" w14:textId="77777777" w:rsidR="00B222EC" w:rsidRDefault="00B222EC" w:rsidP="00B222EC">
      <w:pPr>
        <w:pStyle w:val="Code"/>
      </w:pPr>
      <w:r>
        <w:t xml:space="preserve">    service_id="</w:t>
      </w:r>
      <w:r w:rsidRPr="006C2383">
        <w:rPr>
          <w:i/>
        </w:rPr>
        <w:t>uint16, required</w:t>
      </w:r>
      <w:r>
        <w:t>"</w:t>
      </w:r>
    </w:p>
    <w:p w14:paraId="34654826" w14:textId="77777777" w:rsidR="00B222EC" w:rsidRDefault="00B222EC" w:rsidP="00B222EC">
      <w:pPr>
        <w:pStyle w:val="Code"/>
      </w:pPr>
      <w:r>
        <w:t xml:space="preserve">    linkage_type="</w:t>
      </w:r>
      <w:r w:rsidRPr="006C2383">
        <w:rPr>
          <w:i/>
        </w:rPr>
        <w:t>uint8, required</w:t>
      </w:r>
      <w:r>
        <w:t>"&gt;</w:t>
      </w:r>
    </w:p>
    <w:p w14:paraId="2C8DB0B9" w14:textId="77777777" w:rsidR="00B222EC" w:rsidRDefault="00B222EC" w:rsidP="00B222EC">
      <w:pPr>
        <w:pStyle w:val="Code"/>
      </w:pPr>
      <w:r>
        <w:t xml:space="preserve">  &lt;!-- </w:t>
      </w:r>
      <w:r w:rsidRPr="00950AE3">
        <w:rPr>
          <w:i/>
        </w:rPr>
        <w:t>if linkage_type == 0x08</w:t>
      </w:r>
      <w:r>
        <w:t xml:space="preserve"> --&gt;</w:t>
      </w:r>
    </w:p>
    <w:p w14:paraId="52C177A8" w14:textId="77777777" w:rsidR="00B222EC" w:rsidRDefault="00B222EC" w:rsidP="00B222EC">
      <w:pPr>
        <w:pStyle w:val="Code"/>
      </w:pPr>
      <w:r>
        <w:t xml:space="preserve">  &lt;mobile_handover_info</w:t>
      </w:r>
    </w:p>
    <w:p w14:paraId="631848B0" w14:textId="77777777" w:rsidR="00B222EC" w:rsidRDefault="00B222EC" w:rsidP="00B222EC">
      <w:pPr>
        <w:pStyle w:val="Code"/>
      </w:pPr>
      <w:r>
        <w:t xml:space="preserve">      handover_type="</w:t>
      </w:r>
      <w:r w:rsidRPr="00950AE3">
        <w:rPr>
          <w:i/>
        </w:rPr>
        <w:t>uint4, required</w:t>
      </w:r>
      <w:r>
        <w:t>"</w:t>
      </w:r>
    </w:p>
    <w:p w14:paraId="35A96DEA" w14:textId="77777777" w:rsidR="00B222EC" w:rsidRDefault="00B222EC" w:rsidP="00B222EC">
      <w:pPr>
        <w:pStyle w:val="Code"/>
      </w:pPr>
      <w:r>
        <w:t xml:space="preserve">      origin_type="</w:t>
      </w:r>
      <w:r w:rsidRPr="00950AE3">
        <w:rPr>
          <w:i/>
        </w:rPr>
        <w:t>NIT|SDT, required</w:t>
      </w:r>
      <w:r>
        <w:t>"</w:t>
      </w:r>
    </w:p>
    <w:p w14:paraId="3FEA8C04" w14:textId="77777777" w:rsidR="00B222EC" w:rsidRDefault="00B222EC" w:rsidP="00B222EC">
      <w:pPr>
        <w:pStyle w:val="Code"/>
      </w:pPr>
      <w:r>
        <w:lastRenderedPageBreak/>
        <w:t xml:space="preserve">      network_id="</w:t>
      </w:r>
      <w:r w:rsidRPr="00950AE3">
        <w:rPr>
          <w:i/>
        </w:rPr>
        <w:t>uint16, required if hand-over_type is 0x01, 0x02, 0x03</w:t>
      </w:r>
      <w:r>
        <w:t>"</w:t>
      </w:r>
    </w:p>
    <w:p w14:paraId="240A3F69" w14:textId="77777777" w:rsidR="00B222EC" w:rsidRDefault="00B222EC" w:rsidP="00B222EC">
      <w:pPr>
        <w:pStyle w:val="Code"/>
      </w:pPr>
      <w:r>
        <w:t xml:space="preserve">      initial_service_id="</w:t>
      </w:r>
      <w:r w:rsidRPr="00950AE3">
        <w:rPr>
          <w:i/>
        </w:rPr>
        <w:t>uint16, required if origin_type is NIT</w:t>
      </w:r>
      <w:r>
        <w:t>"/&gt;</w:t>
      </w:r>
    </w:p>
    <w:p w14:paraId="382F5D56" w14:textId="77777777" w:rsidR="00B222EC" w:rsidRDefault="00B222EC" w:rsidP="00B222EC">
      <w:pPr>
        <w:pStyle w:val="Code"/>
      </w:pPr>
      <w:r>
        <w:t xml:space="preserve">  &lt;!-- </w:t>
      </w:r>
      <w:r w:rsidRPr="00950AE3">
        <w:rPr>
          <w:i/>
        </w:rPr>
        <w:t>else if linkage_type == 0x0D</w:t>
      </w:r>
      <w:r>
        <w:t xml:space="preserve"> --&gt;</w:t>
      </w:r>
    </w:p>
    <w:p w14:paraId="0C1C7CF2" w14:textId="77777777" w:rsidR="00B222EC" w:rsidRDefault="00B222EC" w:rsidP="00B222EC">
      <w:pPr>
        <w:pStyle w:val="Code"/>
      </w:pPr>
      <w:r>
        <w:t xml:space="preserve">  &lt;event_linkage_info</w:t>
      </w:r>
    </w:p>
    <w:p w14:paraId="3BF1F514" w14:textId="77777777" w:rsidR="00B222EC" w:rsidRDefault="00B222EC" w:rsidP="00B222EC">
      <w:pPr>
        <w:pStyle w:val="Code"/>
      </w:pPr>
      <w:r>
        <w:t xml:space="preserve">      target_event_id="</w:t>
      </w:r>
      <w:r w:rsidRPr="00950AE3">
        <w:rPr>
          <w:i/>
        </w:rPr>
        <w:t>uint16, required</w:t>
      </w:r>
      <w:r>
        <w:t>"</w:t>
      </w:r>
    </w:p>
    <w:p w14:paraId="4C53DDB3" w14:textId="77777777" w:rsidR="00B222EC" w:rsidRDefault="00B222EC" w:rsidP="00B222EC">
      <w:pPr>
        <w:pStyle w:val="Code"/>
      </w:pPr>
      <w:r>
        <w:t xml:space="preserve">      target_listed="</w:t>
      </w:r>
      <w:r w:rsidRPr="00950AE3">
        <w:rPr>
          <w:i/>
        </w:rPr>
        <w:t>bool, required</w:t>
      </w:r>
      <w:r>
        <w:t>"</w:t>
      </w:r>
    </w:p>
    <w:p w14:paraId="486D0946" w14:textId="77777777" w:rsidR="00B222EC" w:rsidRDefault="00B222EC" w:rsidP="00B222EC">
      <w:pPr>
        <w:pStyle w:val="Code"/>
      </w:pPr>
      <w:r>
        <w:t xml:space="preserve">      event_simulcast="</w:t>
      </w:r>
      <w:r w:rsidRPr="00950AE3">
        <w:rPr>
          <w:i/>
        </w:rPr>
        <w:t>bool, required</w:t>
      </w:r>
      <w:r>
        <w:t>"/&gt;</w:t>
      </w:r>
    </w:p>
    <w:p w14:paraId="1A0995D4" w14:textId="77777777" w:rsidR="00B222EC" w:rsidRDefault="00B222EC" w:rsidP="00B222EC">
      <w:pPr>
        <w:pStyle w:val="Code"/>
      </w:pPr>
      <w:r>
        <w:t xml:space="preserve">  &lt;!-- </w:t>
      </w:r>
      <w:r w:rsidRPr="00950AE3">
        <w:rPr>
          <w:i/>
        </w:rPr>
        <w:t>else if linkage_type &gt;= 0x0E &amp;&amp; linkage_type &lt;= 0x1F</w:t>
      </w:r>
      <w:r>
        <w:t xml:space="preserve"> --&gt;</w:t>
      </w:r>
    </w:p>
    <w:p w14:paraId="7CC59FDB" w14:textId="77777777" w:rsidR="00B222EC" w:rsidRDefault="00B222EC" w:rsidP="00B222EC">
      <w:pPr>
        <w:pStyle w:val="Code"/>
        <w:tabs>
          <w:tab w:val="left" w:pos="3780"/>
        </w:tabs>
      </w:pPr>
      <w:r>
        <w:t xml:space="preserve">  &lt;extended_event_linkage_info&gt;</w:t>
      </w:r>
      <w:r>
        <w:tab/>
      </w:r>
    </w:p>
    <w:p w14:paraId="44929D74" w14:textId="77777777" w:rsidR="00B222EC" w:rsidRDefault="00B222EC" w:rsidP="00B222EC">
      <w:pPr>
        <w:pStyle w:val="Code"/>
      </w:pPr>
      <w:r>
        <w:t xml:space="preserve">    &lt;!-- </w:t>
      </w:r>
      <w:r w:rsidRPr="00950AE3">
        <w:rPr>
          <w:i/>
        </w:rPr>
        <w:t>For each event</w:t>
      </w:r>
      <w:r>
        <w:t xml:space="preserve"> --&gt;</w:t>
      </w:r>
    </w:p>
    <w:p w14:paraId="47AF3F96" w14:textId="77777777" w:rsidR="00B222EC" w:rsidRDefault="00B222EC" w:rsidP="00B222EC">
      <w:pPr>
        <w:pStyle w:val="Code"/>
        <w:tabs>
          <w:tab w:val="left" w:pos="2100"/>
        </w:tabs>
      </w:pPr>
      <w:r>
        <w:t xml:space="preserve">    &lt;event</w:t>
      </w:r>
      <w:r>
        <w:tab/>
      </w:r>
    </w:p>
    <w:p w14:paraId="29272C2B" w14:textId="77777777" w:rsidR="00B222EC" w:rsidRDefault="00B222EC" w:rsidP="00B222EC">
      <w:pPr>
        <w:pStyle w:val="Code"/>
      </w:pPr>
      <w:r>
        <w:t xml:space="preserve">        target_event_id="</w:t>
      </w:r>
      <w:r w:rsidRPr="00950AE3">
        <w:rPr>
          <w:i/>
        </w:rPr>
        <w:t>uint16, required</w:t>
      </w:r>
      <w:r>
        <w:t>"</w:t>
      </w:r>
    </w:p>
    <w:p w14:paraId="5ED63CD2" w14:textId="77777777" w:rsidR="00B222EC" w:rsidRDefault="00B222EC" w:rsidP="00B222EC">
      <w:pPr>
        <w:pStyle w:val="Code"/>
      </w:pPr>
      <w:r>
        <w:t xml:space="preserve">        target_listed="</w:t>
      </w:r>
      <w:r w:rsidRPr="00950AE3">
        <w:rPr>
          <w:i/>
        </w:rPr>
        <w:t>bool, required</w:t>
      </w:r>
      <w:r>
        <w:t>"</w:t>
      </w:r>
    </w:p>
    <w:p w14:paraId="5BE81DE7" w14:textId="77777777" w:rsidR="00B222EC" w:rsidRDefault="00B222EC" w:rsidP="00B222EC">
      <w:pPr>
        <w:pStyle w:val="Code"/>
      </w:pPr>
      <w:r>
        <w:t xml:space="preserve">        event_simulcast="</w:t>
      </w:r>
      <w:r w:rsidRPr="00950AE3">
        <w:rPr>
          <w:i/>
        </w:rPr>
        <w:t>bool, required</w:t>
      </w:r>
      <w:r>
        <w:t>"</w:t>
      </w:r>
    </w:p>
    <w:p w14:paraId="72D00A0C" w14:textId="77777777" w:rsidR="00B222EC" w:rsidRDefault="00B222EC" w:rsidP="00B222EC">
      <w:pPr>
        <w:pStyle w:val="Code"/>
      </w:pPr>
      <w:r>
        <w:t xml:space="preserve">        link_type="</w:t>
      </w:r>
      <w:r w:rsidRPr="00950AE3">
        <w:rPr>
          <w:i/>
        </w:rPr>
        <w:t>uint2, required</w:t>
      </w:r>
      <w:r>
        <w:t>"</w:t>
      </w:r>
    </w:p>
    <w:p w14:paraId="321E541D" w14:textId="77777777" w:rsidR="00B222EC" w:rsidRDefault="00B222EC" w:rsidP="00B222EC">
      <w:pPr>
        <w:pStyle w:val="Code"/>
      </w:pPr>
      <w:r>
        <w:t xml:space="preserve">        target_id_type="</w:t>
      </w:r>
      <w:r w:rsidRPr="00950AE3">
        <w:rPr>
          <w:i/>
        </w:rPr>
        <w:t>uint2, required</w:t>
      </w:r>
      <w:r>
        <w:t>"</w:t>
      </w:r>
    </w:p>
    <w:p w14:paraId="508DA9C9" w14:textId="77777777" w:rsidR="00B222EC" w:rsidRDefault="00B222EC" w:rsidP="00B222EC">
      <w:pPr>
        <w:pStyle w:val="Code"/>
      </w:pPr>
      <w:r>
        <w:t xml:space="preserve">        user_defined_id="</w:t>
      </w:r>
      <w:r w:rsidRPr="00950AE3">
        <w:rPr>
          <w:i/>
        </w:rPr>
        <w:t>uint16, required if target_id_type == 3</w:t>
      </w:r>
      <w:r>
        <w:t>"</w:t>
      </w:r>
    </w:p>
    <w:p w14:paraId="65B76846" w14:textId="77777777" w:rsidR="00B222EC" w:rsidRDefault="00B222EC" w:rsidP="00B222EC">
      <w:pPr>
        <w:pStyle w:val="Code"/>
      </w:pPr>
      <w:r>
        <w:t xml:space="preserve">        target_transport_stream_id="</w:t>
      </w:r>
      <w:r w:rsidRPr="00950AE3">
        <w:rPr>
          <w:i/>
        </w:rPr>
        <w:t>uint16, required if target_id_type == 1"</w:t>
      </w:r>
    </w:p>
    <w:p w14:paraId="4828209E" w14:textId="77777777" w:rsidR="00B222EC" w:rsidRDefault="00B222EC" w:rsidP="00B222EC">
      <w:pPr>
        <w:pStyle w:val="Code"/>
      </w:pPr>
      <w:r>
        <w:t xml:space="preserve">        target_original_network_id="</w:t>
      </w:r>
      <w:r w:rsidRPr="00950AE3">
        <w:rPr>
          <w:i/>
        </w:rPr>
        <w:t>uint16, optional</w:t>
      </w:r>
      <w:r>
        <w:t>"</w:t>
      </w:r>
    </w:p>
    <w:p w14:paraId="46782969" w14:textId="77777777" w:rsidR="00B222EC" w:rsidRDefault="00B222EC" w:rsidP="00B222EC">
      <w:pPr>
        <w:pStyle w:val="Code"/>
      </w:pPr>
      <w:r>
        <w:t xml:space="preserve">        target_service_id="</w:t>
      </w:r>
      <w:r w:rsidRPr="00950AE3">
        <w:rPr>
          <w:i/>
        </w:rPr>
        <w:t>uint16, optional</w:t>
      </w:r>
      <w:r>
        <w:t>"/&gt;</w:t>
      </w:r>
    </w:p>
    <w:p w14:paraId="0AD97D16" w14:textId="77777777" w:rsidR="00B222EC" w:rsidRDefault="00B222EC" w:rsidP="00B222EC">
      <w:pPr>
        <w:pStyle w:val="Code"/>
      </w:pPr>
      <w:r>
        <w:t xml:space="preserve">  &lt;/extended_event_linkage_info&gt;</w:t>
      </w:r>
    </w:p>
    <w:p w14:paraId="54A06399" w14:textId="77777777" w:rsidR="00B222EC" w:rsidRPr="0069541E" w:rsidRDefault="00B222EC" w:rsidP="00B222EC">
      <w:pPr>
        <w:pStyle w:val="Code"/>
        <w:keepNext/>
        <w:rPr>
          <w:lang w:val="it-IT"/>
        </w:rPr>
      </w:pPr>
      <w:r>
        <w:t xml:space="preserve">  </w:t>
      </w:r>
      <w:r w:rsidRPr="0069541E">
        <w:rPr>
          <w:lang w:val="it-IT"/>
        </w:rPr>
        <w:t>&lt;private_data&gt;</w:t>
      </w:r>
    </w:p>
    <w:p w14:paraId="2819BDAC" w14:textId="77777777" w:rsidR="00B222EC" w:rsidRPr="0069541E" w:rsidRDefault="00B222EC" w:rsidP="00B222EC">
      <w:pPr>
        <w:pStyle w:val="Code"/>
        <w:rPr>
          <w:i/>
          <w:lang w:val="it-IT"/>
        </w:rPr>
      </w:pPr>
      <w:r w:rsidRPr="0069541E">
        <w:rPr>
          <w:lang w:val="it-IT"/>
        </w:rPr>
        <w:t xml:space="preserve">    </w:t>
      </w:r>
      <w:r w:rsidRPr="0069541E">
        <w:rPr>
          <w:i/>
          <w:lang w:val="it-IT"/>
        </w:rPr>
        <w:t>Hexadecimal content</w:t>
      </w:r>
    </w:p>
    <w:p w14:paraId="7E8E4832" w14:textId="77777777" w:rsidR="00B222EC" w:rsidRPr="0069541E" w:rsidRDefault="00B222EC" w:rsidP="00B222EC">
      <w:pPr>
        <w:pStyle w:val="Code"/>
        <w:rPr>
          <w:lang w:val="it-IT"/>
        </w:rPr>
      </w:pPr>
      <w:r w:rsidRPr="0069541E">
        <w:rPr>
          <w:lang w:val="it-IT"/>
        </w:rPr>
        <w:t xml:space="preserve">  &lt;/private_data&gt;</w:t>
      </w:r>
    </w:p>
    <w:p w14:paraId="3374A8C4" w14:textId="77777777" w:rsidR="00B222EC" w:rsidRDefault="00B222EC" w:rsidP="00B222EC">
      <w:pPr>
        <w:pStyle w:val="Code"/>
      </w:pPr>
      <w:r>
        <w:t>&lt;/linkage_descriptor&gt;</w:t>
      </w:r>
    </w:p>
    <w:p w14:paraId="1D7B31C2" w14:textId="77777777" w:rsidR="00B222EC" w:rsidRDefault="00B222EC" w:rsidP="00B222EC">
      <w:pPr>
        <w:pStyle w:val="Appendix3"/>
      </w:pPr>
      <w:bookmarkStart w:id="795" w:name="_Toc166363281"/>
      <w:r w:rsidRPr="0072096C">
        <w:t>local_time_offset_descriptor</w:t>
      </w:r>
      <w:bookmarkEnd w:id="795"/>
    </w:p>
    <w:p w14:paraId="1A30AF0E" w14:textId="6BAB378C" w:rsidR="00B222EC" w:rsidRDefault="00B222EC" w:rsidP="00B222EC">
      <w:r>
        <w:t xml:space="preserve">Defined by DVB in </w:t>
      </w:r>
      <w:r>
        <w:fldChar w:fldCharType="begin"/>
      </w:r>
      <w:r>
        <w:instrText xml:space="preserve"> REF _Ref117479848 \r \h </w:instrText>
      </w:r>
      <w:r>
        <w:fldChar w:fldCharType="separate"/>
      </w:r>
      <w:r w:rsidR="009272D6">
        <w:t>[5]</w:t>
      </w:r>
      <w:r>
        <w:fldChar w:fldCharType="end"/>
      </w:r>
      <w:r>
        <w:t>.</w:t>
      </w:r>
    </w:p>
    <w:p w14:paraId="58B85BD0" w14:textId="77777777" w:rsidR="00B222EC" w:rsidRDefault="00B222EC" w:rsidP="00B222EC">
      <w:pPr>
        <w:pStyle w:val="Code"/>
      </w:pPr>
      <w:r>
        <w:t>&lt;</w:t>
      </w:r>
      <w:r w:rsidRPr="0072096C">
        <w:rPr>
          <w:b/>
        </w:rPr>
        <w:t>local_time_offset_descriptor</w:t>
      </w:r>
      <w:r>
        <w:t>&gt;</w:t>
      </w:r>
    </w:p>
    <w:p w14:paraId="33A72F74" w14:textId="77777777" w:rsidR="00B222EC" w:rsidRDefault="00B222EC" w:rsidP="00B222EC">
      <w:pPr>
        <w:pStyle w:val="Code"/>
      </w:pPr>
      <w:r>
        <w:t xml:space="preserve">  &lt;!-- </w:t>
      </w:r>
      <w:r w:rsidRPr="007E54CC">
        <w:rPr>
          <w:i/>
        </w:rPr>
        <w:t>One per region</w:t>
      </w:r>
      <w:r>
        <w:t xml:space="preserve"> --&gt;</w:t>
      </w:r>
    </w:p>
    <w:p w14:paraId="2FD43668" w14:textId="77777777" w:rsidR="00B222EC" w:rsidRDefault="00B222EC" w:rsidP="00B222EC">
      <w:pPr>
        <w:pStyle w:val="Code"/>
      </w:pPr>
      <w:r>
        <w:t xml:space="preserve">  &lt;region country_code="</w:t>
      </w:r>
      <w:r w:rsidRPr="007E54CC">
        <w:rPr>
          <w:i/>
        </w:rPr>
        <w:t>char3, required</w:t>
      </w:r>
      <w:r>
        <w:t>"</w:t>
      </w:r>
    </w:p>
    <w:p w14:paraId="7B37EF45" w14:textId="77777777" w:rsidR="00B222EC" w:rsidRDefault="00B222EC" w:rsidP="00B222EC">
      <w:pPr>
        <w:pStyle w:val="Code"/>
      </w:pPr>
      <w:r>
        <w:t xml:space="preserve">          country_region_id="</w:t>
      </w:r>
      <w:r w:rsidRPr="007E54CC">
        <w:rPr>
          <w:i/>
        </w:rPr>
        <w:t>uint6, required</w:t>
      </w:r>
      <w:r>
        <w:t>"</w:t>
      </w:r>
    </w:p>
    <w:p w14:paraId="2BE332D0" w14:textId="77777777" w:rsidR="00B222EC" w:rsidRDefault="00B222EC" w:rsidP="00B222EC">
      <w:pPr>
        <w:pStyle w:val="Code"/>
      </w:pPr>
      <w:r>
        <w:t xml:space="preserve">          local_time_offset="</w:t>
      </w:r>
      <w:r w:rsidRPr="007E54CC">
        <w:rPr>
          <w:i/>
        </w:rPr>
        <w:t>int, required</w:t>
      </w:r>
      <w:r>
        <w:t>"</w:t>
      </w:r>
    </w:p>
    <w:p w14:paraId="46211C12" w14:textId="77777777" w:rsidR="00B222EC" w:rsidRDefault="00B222EC" w:rsidP="00B222EC">
      <w:pPr>
        <w:pStyle w:val="Code"/>
      </w:pPr>
      <w:r>
        <w:t xml:space="preserve">          time_of_change="</w:t>
      </w:r>
      <w:r w:rsidRPr="007E54CC">
        <w:rPr>
          <w:i/>
        </w:rPr>
        <w:t>YYYY-MM-DD hh:mm:ss, required</w:t>
      </w:r>
      <w:r>
        <w:t>"</w:t>
      </w:r>
    </w:p>
    <w:p w14:paraId="7F3EB574" w14:textId="77777777" w:rsidR="00B222EC" w:rsidRDefault="00B222EC" w:rsidP="00B222EC">
      <w:pPr>
        <w:pStyle w:val="Code"/>
      </w:pPr>
      <w:r>
        <w:t xml:space="preserve">          next_time_offset="</w:t>
      </w:r>
      <w:r w:rsidRPr="007E54CC">
        <w:rPr>
          <w:i/>
        </w:rPr>
        <w:t>int, required</w:t>
      </w:r>
      <w:r>
        <w:t>"/&gt;</w:t>
      </w:r>
    </w:p>
    <w:p w14:paraId="23C417F5" w14:textId="77777777" w:rsidR="00B222EC" w:rsidRDefault="00B222EC" w:rsidP="00B222EC">
      <w:pPr>
        <w:pStyle w:val="Code"/>
      </w:pPr>
      <w:r>
        <w:t xml:space="preserve">  &lt;!-- </w:t>
      </w:r>
      <w:r w:rsidRPr="007E54CC">
        <w:rPr>
          <w:i/>
        </w:rPr>
        <w:t>local_time_offset and next_time_offset:</w:t>
      </w:r>
      <w:r>
        <w:t xml:space="preserve"> --&gt;</w:t>
      </w:r>
    </w:p>
    <w:p w14:paraId="34D7CC60" w14:textId="77777777" w:rsidR="00B222EC" w:rsidRDefault="00B222EC" w:rsidP="00B222EC">
      <w:pPr>
        <w:pStyle w:val="Code"/>
      </w:pPr>
      <w:r>
        <w:t xml:space="preserve">  &lt;!-- </w:t>
      </w:r>
      <w:r w:rsidRPr="007E54CC">
        <w:rPr>
          <w:i/>
        </w:rPr>
        <w:t>-780 to +780 minutes (-13 to +13 hours)</w:t>
      </w:r>
      <w:r>
        <w:t xml:space="preserve"> --&gt;</w:t>
      </w:r>
    </w:p>
    <w:p w14:paraId="55C84575" w14:textId="77777777" w:rsidR="00B222EC" w:rsidRDefault="00B222EC" w:rsidP="00B222EC">
      <w:pPr>
        <w:pStyle w:val="Code"/>
      </w:pPr>
      <w:r>
        <w:t>&lt;/local_time_offset_descriptor&gt;</w:t>
      </w:r>
    </w:p>
    <w:p w14:paraId="7F1D7763" w14:textId="77777777" w:rsidR="00B222EC" w:rsidRDefault="00B222EC" w:rsidP="00B222EC">
      <w:pPr>
        <w:pStyle w:val="Appendix3"/>
      </w:pPr>
      <w:bookmarkStart w:id="796" w:name="_Toc166363282"/>
      <w:r w:rsidRPr="0072096C">
        <w:t>message_descriptor</w:t>
      </w:r>
      <w:bookmarkEnd w:id="796"/>
    </w:p>
    <w:p w14:paraId="287A01A9" w14:textId="7AC40037" w:rsidR="00B222EC" w:rsidRDefault="00B222EC" w:rsidP="00B222EC">
      <w:r>
        <w:t xml:space="preserve">Defined by DVB in </w:t>
      </w:r>
      <w:r>
        <w:fldChar w:fldCharType="begin"/>
      </w:r>
      <w:r>
        <w:instrText xml:space="preserve"> REF _Ref117479848 \r \h </w:instrText>
      </w:r>
      <w:r>
        <w:fldChar w:fldCharType="separate"/>
      </w:r>
      <w:r w:rsidR="009272D6">
        <w:t>[5]</w:t>
      </w:r>
      <w:r>
        <w:fldChar w:fldCharType="end"/>
      </w:r>
      <w:r>
        <w:t>.</w:t>
      </w:r>
    </w:p>
    <w:p w14:paraId="6B9E6B10" w14:textId="77777777" w:rsidR="00B222EC" w:rsidRDefault="00B222EC" w:rsidP="00B222EC">
      <w:pPr>
        <w:pStyle w:val="Code"/>
      </w:pPr>
      <w:r>
        <w:t>&lt;</w:t>
      </w:r>
      <w:r w:rsidRPr="0072096C">
        <w:rPr>
          <w:b/>
        </w:rPr>
        <w:t>message_descriptor</w:t>
      </w:r>
      <w:r>
        <w:t xml:space="preserve"> message_id="</w:t>
      </w:r>
      <w:r w:rsidRPr="001B7FEA">
        <w:rPr>
          <w:i/>
        </w:rPr>
        <w:t>uint8, required</w:t>
      </w:r>
      <w:r>
        <w:t>" language_code="</w:t>
      </w:r>
      <w:r w:rsidRPr="001B7FEA">
        <w:rPr>
          <w:i/>
        </w:rPr>
        <w:t>char3, required</w:t>
      </w:r>
      <w:r>
        <w:t>"&gt;</w:t>
      </w:r>
    </w:p>
    <w:p w14:paraId="377E2745" w14:textId="77777777" w:rsidR="00B222EC" w:rsidRDefault="00B222EC" w:rsidP="00B222EC">
      <w:pPr>
        <w:pStyle w:val="Code"/>
      </w:pPr>
      <w:r>
        <w:t xml:space="preserve">  &lt;text&gt;</w:t>
      </w:r>
      <w:r w:rsidRPr="00D17F39">
        <w:rPr>
          <w:i/>
        </w:rPr>
        <w:t>String</w:t>
      </w:r>
      <w:r>
        <w:t>&lt;/text&gt;</w:t>
      </w:r>
    </w:p>
    <w:p w14:paraId="7DB54F9D" w14:textId="77777777" w:rsidR="00B222EC" w:rsidRDefault="00B222EC" w:rsidP="00B222EC">
      <w:pPr>
        <w:pStyle w:val="Code"/>
      </w:pPr>
      <w:r>
        <w:t>&lt;/message_descriptor&gt;</w:t>
      </w:r>
    </w:p>
    <w:p w14:paraId="2FBC3A2A" w14:textId="77777777" w:rsidR="00E55889" w:rsidRDefault="00E55889" w:rsidP="00E55889">
      <w:pPr>
        <w:pStyle w:val="Appendix3"/>
      </w:pPr>
      <w:bookmarkStart w:id="797" w:name="_Toc166363283"/>
      <w:r>
        <w:t>mosaic_descriptor</w:t>
      </w:r>
      <w:bookmarkEnd w:id="797"/>
    </w:p>
    <w:p w14:paraId="6310281C" w14:textId="3056893C" w:rsidR="00E55889" w:rsidRDefault="00E55889" w:rsidP="00E55889">
      <w:r>
        <w:t xml:space="preserve">Defined by DVB in </w:t>
      </w:r>
      <w:r>
        <w:fldChar w:fldCharType="begin"/>
      </w:r>
      <w:r>
        <w:instrText xml:space="preserve"> REF _Ref117479848 \r \h </w:instrText>
      </w:r>
      <w:r>
        <w:fldChar w:fldCharType="separate"/>
      </w:r>
      <w:r w:rsidR="009272D6">
        <w:t>[5]</w:t>
      </w:r>
      <w:r>
        <w:fldChar w:fldCharType="end"/>
      </w:r>
      <w:r>
        <w:t>.</w:t>
      </w:r>
    </w:p>
    <w:p w14:paraId="7DDFA59E" w14:textId="77777777" w:rsidR="00E55889" w:rsidRDefault="00E55889" w:rsidP="00E55889">
      <w:pPr>
        <w:pStyle w:val="Code"/>
      </w:pPr>
      <w:r>
        <w:t>&lt;</w:t>
      </w:r>
      <w:r w:rsidRPr="00E55889">
        <w:rPr>
          <w:b/>
        </w:rPr>
        <w:t>mosaic_descriptor</w:t>
      </w:r>
    </w:p>
    <w:p w14:paraId="07E18A60" w14:textId="77777777" w:rsidR="00E55889" w:rsidRDefault="00E55889" w:rsidP="00E55889">
      <w:pPr>
        <w:pStyle w:val="Code"/>
      </w:pPr>
      <w:r>
        <w:t xml:space="preserve">    mosaic_entry_point="</w:t>
      </w:r>
      <w:r w:rsidRPr="00E55889">
        <w:rPr>
          <w:i/>
        </w:rPr>
        <w:t>bool, required</w:t>
      </w:r>
      <w:r>
        <w:t>"</w:t>
      </w:r>
    </w:p>
    <w:p w14:paraId="72862E9B" w14:textId="77777777" w:rsidR="00E55889" w:rsidRDefault="00E55889" w:rsidP="00E55889">
      <w:pPr>
        <w:pStyle w:val="Code"/>
      </w:pPr>
      <w:r>
        <w:t xml:space="preserve">    number_of_horizontal_elementary_cells="</w:t>
      </w:r>
      <w:r w:rsidRPr="00E55889">
        <w:rPr>
          <w:i/>
        </w:rPr>
        <w:t>uint3, required</w:t>
      </w:r>
      <w:r>
        <w:t>"</w:t>
      </w:r>
    </w:p>
    <w:p w14:paraId="20B6F72F" w14:textId="77777777" w:rsidR="00E55889" w:rsidRDefault="00E55889" w:rsidP="00E55889">
      <w:pPr>
        <w:pStyle w:val="Code"/>
      </w:pPr>
      <w:r>
        <w:t xml:space="preserve">    number_of_vertical_elementary_cells="</w:t>
      </w:r>
      <w:r w:rsidRPr="00E55889">
        <w:rPr>
          <w:i/>
        </w:rPr>
        <w:t>uint3, required</w:t>
      </w:r>
      <w:r>
        <w:t>"&gt;</w:t>
      </w:r>
    </w:p>
    <w:p w14:paraId="263577C1" w14:textId="77777777" w:rsidR="00E55889" w:rsidRDefault="00E55889" w:rsidP="00E55889">
      <w:pPr>
        <w:pStyle w:val="Code"/>
      </w:pPr>
    </w:p>
    <w:p w14:paraId="6C3FEAFF" w14:textId="77777777" w:rsidR="00E55889" w:rsidRDefault="00E55889" w:rsidP="00E55889">
      <w:pPr>
        <w:pStyle w:val="Code"/>
      </w:pPr>
      <w:r>
        <w:t xml:space="preserve">  &lt;!-- </w:t>
      </w:r>
      <w:r w:rsidRPr="00E55889">
        <w:rPr>
          <w:i/>
        </w:rPr>
        <w:t>One per cell in the mosaic</w:t>
      </w:r>
      <w:r>
        <w:t xml:space="preserve"> --&gt;</w:t>
      </w:r>
    </w:p>
    <w:p w14:paraId="6B272834" w14:textId="77777777" w:rsidR="00E55889" w:rsidRDefault="00E55889" w:rsidP="00E55889">
      <w:pPr>
        <w:pStyle w:val="Code"/>
      </w:pPr>
      <w:r>
        <w:t xml:space="preserve">  &lt;cell logical_cell_id="</w:t>
      </w:r>
      <w:r w:rsidRPr="00E55889">
        <w:rPr>
          <w:i/>
        </w:rPr>
        <w:t>uint6, required</w:t>
      </w:r>
      <w:r>
        <w:t>"</w:t>
      </w:r>
    </w:p>
    <w:p w14:paraId="583E3E90" w14:textId="77777777" w:rsidR="00E55889" w:rsidRDefault="00E55889" w:rsidP="00E55889">
      <w:pPr>
        <w:pStyle w:val="Code"/>
      </w:pPr>
      <w:r>
        <w:t xml:space="preserve">        logical_cell_presentation_info="</w:t>
      </w:r>
      <w:r w:rsidRPr="00E55889">
        <w:rPr>
          <w:i/>
        </w:rPr>
        <w:t>uint3, required</w:t>
      </w:r>
      <w:r>
        <w:t>"</w:t>
      </w:r>
    </w:p>
    <w:p w14:paraId="66F2F4E6" w14:textId="77777777" w:rsidR="00E55889" w:rsidRDefault="00E55889" w:rsidP="00E55889">
      <w:pPr>
        <w:pStyle w:val="Code"/>
      </w:pPr>
      <w:r>
        <w:t xml:space="preserve">        cell_linkage_info="</w:t>
      </w:r>
      <w:r w:rsidRPr="00E55889">
        <w:rPr>
          <w:i/>
        </w:rPr>
        <w:t>uint8, required</w:t>
      </w:r>
      <w:r>
        <w:t>"</w:t>
      </w:r>
    </w:p>
    <w:p w14:paraId="11AA0C8D" w14:textId="77777777" w:rsidR="00E55889" w:rsidRDefault="00E55889" w:rsidP="00E55889">
      <w:pPr>
        <w:pStyle w:val="Code"/>
      </w:pPr>
      <w:r>
        <w:t xml:space="preserve">        bouquet_id="</w:t>
      </w:r>
      <w:r w:rsidRPr="00E55889">
        <w:rPr>
          <w:i/>
        </w:rPr>
        <w:t>uint16, optional</w:t>
      </w:r>
      <w:r>
        <w:t>"</w:t>
      </w:r>
    </w:p>
    <w:p w14:paraId="43B02D67" w14:textId="77777777" w:rsidR="00E55889" w:rsidRDefault="00E55889" w:rsidP="00E55889">
      <w:pPr>
        <w:pStyle w:val="Code"/>
      </w:pPr>
      <w:r>
        <w:t xml:space="preserve">        original_network_id="</w:t>
      </w:r>
      <w:r w:rsidRPr="00E55889">
        <w:rPr>
          <w:i/>
        </w:rPr>
        <w:t>uint16, optional</w:t>
      </w:r>
      <w:r>
        <w:t>"</w:t>
      </w:r>
    </w:p>
    <w:p w14:paraId="58CA9A63" w14:textId="77777777" w:rsidR="00E55889" w:rsidRDefault="00E55889" w:rsidP="00E55889">
      <w:pPr>
        <w:pStyle w:val="Code"/>
      </w:pPr>
      <w:r>
        <w:t xml:space="preserve">        transport_stream_id="</w:t>
      </w:r>
      <w:r w:rsidRPr="00E55889">
        <w:rPr>
          <w:i/>
        </w:rPr>
        <w:t>uint16, optional</w:t>
      </w:r>
      <w:r>
        <w:t>"</w:t>
      </w:r>
    </w:p>
    <w:p w14:paraId="6F91BD3A" w14:textId="77777777" w:rsidR="00E55889" w:rsidRDefault="00E55889" w:rsidP="00E55889">
      <w:pPr>
        <w:pStyle w:val="Code"/>
      </w:pPr>
      <w:r>
        <w:t xml:space="preserve">        service_id="</w:t>
      </w:r>
      <w:r w:rsidRPr="00E55889">
        <w:rPr>
          <w:i/>
        </w:rPr>
        <w:t>uint16, optional</w:t>
      </w:r>
      <w:r>
        <w:t>"</w:t>
      </w:r>
    </w:p>
    <w:p w14:paraId="45153E2D" w14:textId="77777777" w:rsidR="00E55889" w:rsidRDefault="00E55889" w:rsidP="00E55889">
      <w:pPr>
        <w:pStyle w:val="Code"/>
      </w:pPr>
      <w:r>
        <w:lastRenderedPageBreak/>
        <w:t xml:space="preserve">        event_id="</w:t>
      </w:r>
      <w:r w:rsidRPr="00E55889">
        <w:rPr>
          <w:i/>
        </w:rPr>
        <w:t>uint16, optional</w:t>
      </w:r>
      <w:r>
        <w:t>"&gt;</w:t>
      </w:r>
    </w:p>
    <w:p w14:paraId="5AFF1199" w14:textId="77777777" w:rsidR="00E55889" w:rsidRDefault="00E55889" w:rsidP="00E55889">
      <w:pPr>
        <w:pStyle w:val="Code"/>
      </w:pPr>
    </w:p>
    <w:p w14:paraId="0652FED7" w14:textId="77777777" w:rsidR="00E55889" w:rsidRDefault="00E55889" w:rsidP="00E55889">
      <w:pPr>
        <w:pStyle w:val="Code"/>
      </w:pPr>
      <w:r>
        <w:t xml:space="preserve">    &lt;!-- </w:t>
      </w:r>
      <w:r w:rsidRPr="00E55889">
        <w:rPr>
          <w:i/>
        </w:rPr>
        <w:t>One per elementary cell</w:t>
      </w:r>
      <w:r>
        <w:t xml:space="preserve"> --&gt;</w:t>
      </w:r>
    </w:p>
    <w:p w14:paraId="390732EE" w14:textId="77777777" w:rsidR="00E55889" w:rsidRDefault="00E55889" w:rsidP="00E55889">
      <w:pPr>
        <w:pStyle w:val="Code"/>
      </w:pPr>
      <w:r>
        <w:t xml:space="preserve">    &lt;elementary_cell id="</w:t>
      </w:r>
      <w:r w:rsidRPr="00E55889">
        <w:rPr>
          <w:i/>
        </w:rPr>
        <w:t>uint6, required</w:t>
      </w:r>
      <w:r>
        <w:t>"/&gt;</w:t>
      </w:r>
    </w:p>
    <w:p w14:paraId="6439B079" w14:textId="77777777" w:rsidR="00E55889" w:rsidRDefault="00E55889" w:rsidP="00E55889">
      <w:pPr>
        <w:pStyle w:val="Code"/>
      </w:pPr>
    </w:p>
    <w:p w14:paraId="1433EDE6" w14:textId="77777777" w:rsidR="00E55889" w:rsidRDefault="00E55889" w:rsidP="00E55889">
      <w:pPr>
        <w:pStyle w:val="Code"/>
      </w:pPr>
      <w:r>
        <w:t xml:space="preserve">  &lt;/cell&gt;</w:t>
      </w:r>
    </w:p>
    <w:p w14:paraId="273A3F29" w14:textId="77777777" w:rsidR="00E55889" w:rsidRDefault="00E55889" w:rsidP="00E55889">
      <w:pPr>
        <w:pStyle w:val="Code"/>
      </w:pPr>
    </w:p>
    <w:p w14:paraId="0095E0FD" w14:textId="77777777" w:rsidR="00E55889" w:rsidRDefault="00E55889" w:rsidP="00E55889">
      <w:pPr>
        <w:pStyle w:val="Code"/>
      </w:pPr>
      <w:r>
        <w:t>&lt;/mosaic_descriptor&gt;</w:t>
      </w:r>
    </w:p>
    <w:p w14:paraId="10E4FC44" w14:textId="77777777" w:rsidR="00B222EC" w:rsidRDefault="00B222EC" w:rsidP="00B222EC">
      <w:pPr>
        <w:pStyle w:val="Appendix3"/>
      </w:pPr>
      <w:bookmarkStart w:id="798" w:name="_Toc166363284"/>
      <w:r w:rsidRPr="00D23730">
        <w:t>multilingual_bouquet_name_descriptor</w:t>
      </w:r>
      <w:bookmarkEnd w:id="798"/>
    </w:p>
    <w:p w14:paraId="3BAE7294" w14:textId="3BDEA45D" w:rsidR="00B222EC" w:rsidRDefault="00B222EC" w:rsidP="00B222EC">
      <w:r>
        <w:t xml:space="preserve">Defined by DVB in </w:t>
      </w:r>
      <w:r>
        <w:fldChar w:fldCharType="begin"/>
      </w:r>
      <w:r>
        <w:instrText xml:space="preserve"> REF _Ref117479848 \r \h </w:instrText>
      </w:r>
      <w:r>
        <w:fldChar w:fldCharType="separate"/>
      </w:r>
      <w:r w:rsidR="009272D6">
        <w:t>[5]</w:t>
      </w:r>
      <w:r>
        <w:fldChar w:fldCharType="end"/>
      </w:r>
      <w:r>
        <w:t>.</w:t>
      </w:r>
    </w:p>
    <w:p w14:paraId="2E6E6DBF" w14:textId="77777777" w:rsidR="00B222EC" w:rsidRDefault="00B222EC" w:rsidP="00B222EC">
      <w:pPr>
        <w:pStyle w:val="Code"/>
      </w:pPr>
      <w:r>
        <w:t>&lt;</w:t>
      </w:r>
      <w:r w:rsidRPr="00D23730">
        <w:rPr>
          <w:b/>
        </w:rPr>
        <w:t>multilingual_bouquet_name_descriptor</w:t>
      </w:r>
      <w:r>
        <w:t>&gt;</w:t>
      </w:r>
    </w:p>
    <w:p w14:paraId="5D750F9A" w14:textId="77777777" w:rsidR="00B222EC" w:rsidRDefault="00B222EC" w:rsidP="00B222EC">
      <w:pPr>
        <w:pStyle w:val="Code"/>
      </w:pPr>
      <w:r>
        <w:t xml:space="preserve">  &lt;!-- </w:t>
      </w:r>
      <w:r w:rsidRPr="00D23730">
        <w:rPr>
          <w:i/>
        </w:rPr>
        <w:t>One per language</w:t>
      </w:r>
      <w:r>
        <w:t xml:space="preserve"> --&gt;</w:t>
      </w:r>
    </w:p>
    <w:p w14:paraId="6EE47144" w14:textId="77777777" w:rsidR="00B222EC" w:rsidRDefault="00B222EC" w:rsidP="00B222EC">
      <w:pPr>
        <w:pStyle w:val="Code"/>
      </w:pPr>
      <w:r>
        <w:t xml:space="preserve">  &lt;language code="</w:t>
      </w:r>
      <w:r w:rsidRPr="00D23730">
        <w:rPr>
          <w:i/>
        </w:rPr>
        <w:t>char3, required</w:t>
      </w:r>
      <w:r>
        <w:t>" bouquet_name="</w:t>
      </w:r>
      <w:r w:rsidRPr="00D23730">
        <w:rPr>
          <w:i/>
        </w:rPr>
        <w:t>string, required</w:t>
      </w:r>
      <w:r>
        <w:t>"/&gt;</w:t>
      </w:r>
    </w:p>
    <w:p w14:paraId="4CDA343D" w14:textId="77777777" w:rsidR="00B222EC" w:rsidRDefault="00B222EC" w:rsidP="00B222EC">
      <w:pPr>
        <w:pStyle w:val="Code"/>
      </w:pPr>
      <w:r>
        <w:t>&lt;/multilingual_bouquet_name_descriptor&gt;</w:t>
      </w:r>
    </w:p>
    <w:p w14:paraId="6A12EFC9" w14:textId="77777777" w:rsidR="00B222EC" w:rsidRDefault="00B222EC" w:rsidP="00B222EC">
      <w:pPr>
        <w:pStyle w:val="Appendix3"/>
      </w:pPr>
      <w:bookmarkStart w:id="799" w:name="_Toc166363285"/>
      <w:r w:rsidRPr="00D23730">
        <w:t>multilingual_component_descriptor</w:t>
      </w:r>
      <w:bookmarkEnd w:id="799"/>
    </w:p>
    <w:p w14:paraId="7385D3E0" w14:textId="2B7601D8" w:rsidR="00B222EC" w:rsidRDefault="00B222EC" w:rsidP="00B222EC">
      <w:r>
        <w:t xml:space="preserve">Defined by DVB in </w:t>
      </w:r>
      <w:r>
        <w:fldChar w:fldCharType="begin"/>
      </w:r>
      <w:r>
        <w:instrText xml:space="preserve"> REF _Ref117479848 \r \h </w:instrText>
      </w:r>
      <w:r>
        <w:fldChar w:fldCharType="separate"/>
      </w:r>
      <w:r w:rsidR="009272D6">
        <w:t>[5]</w:t>
      </w:r>
      <w:r>
        <w:fldChar w:fldCharType="end"/>
      </w:r>
      <w:r>
        <w:t>.</w:t>
      </w:r>
    </w:p>
    <w:p w14:paraId="701E1AC1" w14:textId="77777777" w:rsidR="00B222EC" w:rsidRDefault="00B222EC" w:rsidP="00B222EC">
      <w:pPr>
        <w:pStyle w:val="Code"/>
      </w:pPr>
      <w:r>
        <w:t>&lt;</w:t>
      </w:r>
      <w:r w:rsidRPr="00D23730">
        <w:rPr>
          <w:b/>
        </w:rPr>
        <w:t>multilingual_component_descriptor</w:t>
      </w:r>
      <w:r>
        <w:t xml:space="preserve"> component_tag="uint8, required"&gt;</w:t>
      </w:r>
    </w:p>
    <w:p w14:paraId="4DF54AFC" w14:textId="77777777" w:rsidR="00B222EC" w:rsidRDefault="00B222EC" w:rsidP="00B222EC">
      <w:pPr>
        <w:pStyle w:val="Code"/>
      </w:pPr>
      <w:r>
        <w:t xml:space="preserve">  &lt;!-- </w:t>
      </w:r>
      <w:r w:rsidRPr="00D23730">
        <w:rPr>
          <w:i/>
        </w:rPr>
        <w:t>One per language</w:t>
      </w:r>
      <w:r>
        <w:t xml:space="preserve"> --&gt;</w:t>
      </w:r>
    </w:p>
    <w:p w14:paraId="564A7C8A" w14:textId="77777777" w:rsidR="00B222EC" w:rsidRDefault="00B222EC" w:rsidP="00B222EC">
      <w:pPr>
        <w:pStyle w:val="Code"/>
      </w:pPr>
      <w:r>
        <w:t xml:space="preserve">  &lt;language code="</w:t>
      </w:r>
      <w:r w:rsidRPr="00D23730">
        <w:rPr>
          <w:i/>
        </w:rPr>
        <w:t>char3, required</w:t>
      </w:r>
      <w:r>
        <w:t>" description="</w:t>
      </w:r>
      <w:r w:rsidRPr="00D23730">
        <w:rPr>
          <w:i/>
        </w:rPr>
        <w:t>string, required</w:t>
      </w:r>
      <w:r>
        <w:t>"/&gt;</w:t>
      </w:r>
    </w:p>
    <w:p w14:paraId="02988F8E" w14:textId="77777777" w:rsidR="00B222EC" w:rsidRDefault="00B222EC" w:rsidP="00B222EC">
      <w:pPr>
        <w:pStyle w:val="Code"/>
      </w:pPr>
      <w:r>
        <w:t>&lt;/multilingual_component_descriptor&gt;</w:t>
      </w:r>
    </w:p>
    <w:p w14:paraId="31C7F0C3" w14:textId="77777777" w:rsidR="00B222EC" w:rsidRDefault="00B222EC" w:rsidP="00B222EC">
      <w:pPr>
        <w:pStyle w:val="Appendix3"/>
      </w:pPr>
      <w:bookmarkStart w:id="800" w:name="_Toc166363286"/>
      <w:r w:rsidRPr="00D23730">
        <w:t>multilingual_network_name_descriptor</w:t>
      </w:r>
      <w:bookmarkEnd w:id="800"/>
    </w:p>
    <w:p w14:paraId="5E6C28D4" w14:textId="2B3D2BC6" w:rsidR="00B222EC" w:rsidRDefault="00B222EC" w:rsidP="00B222EC">
      <w:r>
        <w:t xml:space="preserve">Defined by DVB in </w:t>
      </w:r>
      <w:r>
        <w:fldChar w:fldCharType="begin"/>
      </w:r>
      <w:r>
        <w:instrText xml:space="preserve"> REF _Ref117479848 \r \h </w:instrText>
      </w:r>
      <w:r>
        <w:fldChar w:fldCharType="separate"/>
      </w:r>
      <w:r w:rsidR="009272D6">
        <w:t>[5]</w:t>
      </w:r>
      <w:r>
        <w:fldChar w:fldCharType="end"/>
      </w:r>
      <w:r>
        <w:t>.</w:t>
      </w:r>
    </w:p>
    <w:p w14:paraId="76674280" w14:textId="77777777" w:rsidR="00B222EC" w:rsidRDefault="00B222EC" w:rsidP="00B222EC">
      <w:pPr>
        <w:pStyle w:val="Code"/>
      </w:pPr>
      <w:r>
        <w:t>&lt;</w:t>
      </w:r>
      <w:r w:rsidRPr="00D23730">
        <w:rPr>
          <w:b/>
        </w:rPr>
        <w:t>multilingual_network_name_descriptor</w:t>
      </w:r>
      <w:r>
        <w:t>&gt;</w:t>
      </w:r>
    </w:p>
    <w:p w14:paraId="726F2182" w14:textId="77777777" w:rsidR="00B222EC" w:rsidRDefault="00B222EC" w:rsidP="00B222EC">
      <w:pPr>
        <w:pStyle w:val="Code"/>
      </w:pPr>
      <w:r>
        <w:t xml:space="preserve">  &lt;!-- </w:t>
      </w:r>
      <w:r w:rsidRPr="00D23730">
        <w:rPr>
          <w:i/>
        </w:rPr>
        <w:t>One per language</w:t>
      </w:r>
      <w:r>
        <w:t xml:space="preserve"> --&gt;</w:t>
      </w:r>
    </w:p>
    <w:p w14:paraId="2C655F8E" w14:textId="77777777" w:rsidR="00B222EC" w:rsidRDefault="00B222EC" w:rsidP="00B222EC">
      <w:pPr>
        <w:pStyle w:val="Code"/>
      </w:pPr>
      <w:r>
        <w:t xml:space="preserve">  &lt;language code="</w:t>
      </w:r>
      <w:r w:rsidRPr="00D23730">
        <w:rPr>
          <w:i/>
        </w:rPr>
        <w:t>char3, required</w:t>
      </w:r>
      <w:r>
        <w:t>" network_name="</w:t>
      </w:r>
      <w:r w:rsidRPr="00D23730">
        <w:rPr>
          <w:i/>
        </w:rPr>
        <w:t>string, required</w:t>
      </w:r>
      <w:r>
        <w:t>"/&gt;</w:t>
      </w:r>
    </w:p>
    <w:p w14:paraId="480F90A5" w14:textId="77777777" w:rsidR="00B222EC" w:rsidRDefault="00B222EC" w:rsidP="00B222EC">
      <w:pPr>
        <w:pStyle w:val="Code"/>
      </w:pPr>
      <w:r>
        <w:t>&lt;/multilingual_network_name_descriptor&gt;</w:t>
      </w:r>
    </w:p>
    <w:p w14:paraId="182CDD6A" w14:textId="77777777" w:rsidR="00B222EC" w:rsidRDefault="00B222EC" w:rsidP="00B222EC">
      <w:pPr>
        <w:pStyle w:val="Appendix3"/>
      </w:pPr>
      <w:bookmarkStart w:id="801" w:name="_Toc166363287"/>
      <w:r w:rsidRPr="00D23730">
        <w:t>multilingual_service_name_descriptor</w:t>
      </w:r>
      <w:bookmarkEnd w:id="801"/>
    </w:p>
    <w:p w14:paraId="0C36EC53" w14:textId="779C8834" w:rsidR="00B222EC" w:rsidRDefault="00B222EC" w:rsidP="00B222EC">
      <w:r>
        <w:t xml:space="preserve">Defined by DVB in </w:t>
      </w:r>
      <w:r>
        <w:fldChar w:fldCharType="begin"/>
      </w:r>
      <w:r>
        <w:instrText xml:space="preserve"> REF _Ref117479848 \r \h </w:instrText>
      </w:r>
      <w:r>
        <w:fldChar w:fldCharType="separate"/>
      </w:r>
      <w:r w:rsidR="009272D6">
        <w:t>[5]</w:t>
      </w:r>
      <w:r>
        <w:fldChar w:fldCharType="end"/>
      </w:r>
      <w:r>
        <w:t>.</w:t>
      </w:r>
    </w:p>
    <w:p w14:paraId="3214E433" w14:textId="77777777" w:rsidR="00B222EC" w:rsidRDefault="00B222EC" w:rsidP="00B222EC">
      <w:pPr>
        <w:pStyle w:val="Code"/>
      </w:pPr>
      <w:r>
        <w:t>&lt;</w:t>
      </w:r>
      <w:r w:rsidRPr="00D23730">
        <w:rPr>
          <w:b/>
        </w:rPr>
        <w:t>multilingual_service_name_descriptor</w:t>
      </w:r>
      <w:r>
        <w:t>&gt;</w:t>
      </w:r>
    </w:p>
    <w:p w14:paraId="66834D45" w14:textId="77777777" w:rsidR="00B222EC" w:rsidRDefault="00B222EC" w:rsidP="00B222EC">
      <w:pPr>
        <w:pStyle w:val="Code"/>
      </w:pPr>
      <w:r>
        <w:t xml:space="preserve">  &lt;!-- </w:t>
      </w:r>
      <w:r w:rsidRPr="00D23730">
        <w:rPr>
          <w:i/>
        </w:rPr>
        <w:t>One per language</w:t>
      </w:r>
      <w:r>
        <w:t xml:space="preserve"> --&gt;</w:t>
      </w:r>
    </w:p>
    <w:p w14:paraId="56383A9D" w14:textId="77777777" w:rsidR="00B222EC" w:rsidRDefault="00B222EC" w:rsidP="00B222EC">
      <w:pPr>
        <w:pStyle w:val="Code"/>
      </w:pPr>
      <w:r>
        <w:t xml:space="preserve">  &lt;language code="</w:t>
      </w:r>
      <w:r w:rsidRPr="00D23730">
        <w:rPr>
          <w:i/>
        </w:rPr>
        <w:t>char3, required</w:t>
      </w:r>
      <w:r>
        <w:t>"</w:t>
      </w:r>
    </w:p>
    <w:p w14:paraId="462D7E1D" w14:textId="77777777" w:rsidR="00B222EC" w:rsidRDefault="00B222EC" w:rsidP="00B222EC">
      <w:pPr>
        <w:pStyle w:val="Code"/>
      </w:pPr>
      <w:r>
        <w:t xml:space="preserve">            service_provider_name="</w:t>
      </w:r>
      <w:r w:rsidRPr="00D23730">
        <w:rPr>
          <w:i/>
        </w:rPr>
        <w:t>string, required</w:t>
      </w:r>
      <w:r>
        <w:t>"</w:t>
      </w:r>
    </w:p>
    <w:p w14:paraId="5A4BF9A6" w14:textId="77777777" w:rsidR="00B222EC" w:rsidRDefault="00B222EC" w:rsidP="00B222EC">
      <w:pPr>
        <w:pStyle w:val="Code"/>
      </w:pPr>
      <w:r>
        <w:t xml:space="preserve">            service_name="</w:t>
      </w:r>
      <w:r w:rsidRPr="00D23730">
        <w:rPr>
          <w:i/>
        </w:rPr>
        <w:t>string, required</w:t>
      </w:r>
      <w:r>
        <w:t>"/&gt;</w:t>
      </w:r>
    </w:p>
    <w:p w14:paraId="2FB52A5A" w14:textId="77777777" w:rsidR="00B222EC" w:rsidRDefault="00B222EC" w:rsidP="00B222EC">
      <w:pPr>
        <w:pStyle w:val="Code"/>
      </w:pPr>
      <w:r>
        <w:t>&lt;/multilingual_service_name_descriptor&gt;</w:t>
      </w:r>
    </w:p>
    <w:p w14:paraId="54267864" w14:textId="77777777" w:rsidR="0054603E" w:rsidRDefault="0054603E" w:rsidP="007C24A1">
      <w:pPr>
        <w:pStyle w:val="Appendix3"/>
      </w:pPr>
      <w:bookmarkStart w:id="802" w:name="_Toc166363288"/>
      <w:r>
        <w:t>network_change_notify_descriptor</w:t>
      </w:r>
      <w:bookmarkEnd w:id="802"/>
      <w:r>
        <w:t xml:space="preserve"> </w:t>
      </w:r>
    </w:p>
    <w:p w14:paraId="62E568EC" w14:textId="7A59AE1A" w:rsidR="0054603E" w:rsidRDefault="0054603E" w:rsidP="0054603E">
      <w:r>
        <w:t xml:space="preserve">Defined by DVB in </w:t>
      </w:r>
      <w:r>
        <w:fldChar w:fldCharType="begin"/>
      </w:r>
      <w:r>
        <w:instrText xml:space="preserve"> REF _Ref117479848 \r \h </w:instrText>
      </w:r>
      <w:r>
        <w:fldChar w:fldCharType="separate"/>
      </w:r>
      <w:r w:rsidR="009272D6">
        <w:t>[5]</w:t>
      </w:r>
      <w:r>
        <w:fldChar w:fldCharType="end"/>
      </w:r>
      <w:r>
        <w:t>.</w:t>
      </w:r>
    </w:p>
    <w:p w14:paraId="15F70259" w14:textId="77777777" w:rsidR="0054603E" w:rsidRDefault="0054603E" w:rsidP="0054603E">
      <w:pPr>
        <w:pStyle w:val="Code"/>
      </w:pPr>
      <w:r>
        <w:t>&lt;</w:t>
      </w:r>
      <w:r w:rsidRPr="0054603E">
        <w:rPr>
          <w:b/>
        </w:rPr>
        <w:t>network_change_notify_descriptor</w:t>
      </w:r>
      <w:r>
        <w:t>&gt;</w:t>
      </w:r>
    </w:p>
    <w:p w14:paraId="4021D74A" w14:textId="77777777" w:rsidR="0054603E" w:rsidRDefault="0054603E" w:rsidP="0054603E">
      <w:pPr>
        <w:pStyle w:val="Code"/>
      </w:pPr>
      <w:r>
        <w:t xml:space="preserve">  &lt;!-- </w:t>
      </w:r>
      <w:r w:rsidRPr="0054603E">
        <w:rPr>
          <w:i/>
        </w:rPr>
        <w:t>One per cell</w:t>
      </w:r>
      <w:r>
        <w:t xml:space="preserve"> --&gt;</w:t>
      </w:r>
    </w:p>
    <w:p w14:paraId="6D4D0C3E" w14:textId="77777777" w:rsidR="0054603E" w:rsidRDefault="0054603E" w:rsidP="0054603E">
      <w:pPr>
        <w:pStyle w:val="Code"/>
      </w:pPr>
      <w:r>
        <w:t xml:space="preserve">  &lt;cell cell_id="</w:t>
      </w:r>
      <w:r w:rsidRPr="0054603E">
        <w:rPr>
          <w:i/>
        </w:rPr>
        <w:t>uint16, required</w:t>
      </w:r>
      <w:r>
        <w:t>"&gt;</w:t>
      </w:r>
    </w:p>
    <w:p w14:paraId="3FDBA8F9" w14:textId="77777777" w:rsidR="0054603E" w:rsidRDefault="0054603E" w:rsidP="0054603E">
      <w:pPr>
        <w:pStyle w:val="Code"/>
      </w:pPr>
      <w:r>
        <w:t xml:space="preserve">    &lt;!-- </w:t>
      </w:r>
      <w:r w:rsidRPr="0054603E">
        <w:rPr>
          <w:i/>
        </w:rPr>
        <w:t>One per network change</w:t>
      </w:r>
      <w:r>
        <w:t xml:space="preserve"> --&gt;</w:t>
      </w:r>
    </w:p>
    <w:p w14:paraId="68EE3B6F" w14:textId="77777777" w:rsidR="0054603E" w:rsidRDefault="0054603E" w:rsidP="0054603E">
      <w:pPr>
        <w:pStyle w:val="Code"/>
      </w:pPr>
      <w:r>
        <w:t xml:space="preserve">    &lt;change network_change_id="</w:t>
      </w:r>
      <w:r w:rsidRPr="0054603E">
        <w:rPr>
          <w:i/>
        </w:rPr>
        <w:t>uint8, required</w:t>
      </w:r>
      <w:r>
        <w:t>"</w:t>
      </w:r>
    </w:p>
    <w:p w14:paraId="166B0F82" w14:textId="77777777" w:rsidR="0054603E" w:rsidRDefault="0054603E" w:rsidP="0054603E">
      <w:pPr>
        <w:pStyle w:val="Code"/>
      </w:pPr>
      <w:r>
        <w:t xml:space="preserve">            network_change_version="</w:t>
      </w:r>
      <w:r w:rsidRPr="0054603E">
        <w:rPr>
          <w:i/>
        </w:rPr>
        <w:t>uint8, required</w:t>
      </w:r>
      <w:r>
        <w:t>"</w:t>
      </w:r>
    </w:p>
    <w:p w14:paraId="243E9D35" w14:textId="77777777" w:rsidR="0054603E" w:rsidRDefault="0054603E" w:rsidP="0054603E">
      <w:pPr>
        <w:pStyle w:val="Code"/>
      </w:pPr>
      <w:r>
        <w:t xml:space="preserve">            start_time_of_change="</w:t>
      </w:r>
      <w:r w:rsidRPr="0054603E">
        <w:rPr>
          <w:i/>
        </w:rPr>
        <w:t>YYYY-MM-DD hh:mm:ss, required</w:t>
      </w:r>
      <w:r>
        <w:t>"</w:t>
      </w:r>
    </w:p>
    <w:p w14:paraId="1121CFD3" w14:textId="77777777" w:rsidR="0054603E" w:rsidRDefault="0054603E" w:rsidP="0054603E">
      <w:pPr>
        <w:pStyle w:val="Code"/>
      </w:pPr>
      <w:r>
        <w:t xml:space="preserve">            change_duration="</w:t>
      </w:r>
      <w:r w:rsidRPr="0054603E">
        <w:rPr>
          <w:i/>
        </w:rPr>
        <w:t>hh:mm:ss, required</w:t>
      </w:r>
      <w:r>
        <w:t>"</w:t>
      </w:r>
    </w:p>
    <w:p w14:paraId="592E95C3" w14:textId="77777777" w:rsidR="0054603E" w:rsidRDefault="0054603E" w:rsidP="0054603E">
      <w:pPr>
        <w:pStyle w:val="Code"/>
      </w:pPr>
      <w:r>
        <w:t xml:space="preserve">            receiver_category="</w:t>
      </w:r>
      <w:r w:rsidRPr="0054603E">
        <w:rPr>
          <w:i/>
        </w:rPr>
        <w:t>uint3, required</w:t>
      </w:r>
      <w:r>
        <w:t>"</w:t>
      </w:r>
    </w:p>
    <w:p w14:paraId="6B3437F3" w14:textId="77777777" w:rsidR="0054603E" w:rsidRDefault="0054603E" w:rsidP="0054603E">
      <w:pPr>
        <w:pStyle w:val="Code"/>
      </w:pPr>
      <w:r>
        <w:t xml:space="preserve">            change_type="</w:t>
      </w:r>
      <w:r w:rsidRPr="0054603E">
        <w:rPr>
          <w:i/>
        </w:rPr>
        <w:t>uint4, required</w:t>
      </w:r>
      <w:r>
        <w:t>"</w:t>
      </w:r>
    </w:p>
    <w:p w14:paraId="4D534483" w14:textId="77777777" w:rsidR="0054603E" w:rsidRDefault="0054603E" w:rsidP="0054603E">
      <w:pPr>
        <w:pStyle w:val="Code"/>
      </w:pPr>
      <w:r>
        <w:t xml:space="preserve">            message_id="</w:t>
      </w:r>
      <w:r w:rsidRPr="0054603E">
        <w:rPr>
          <w:i/>
        </w:rPr>
        <w:t>uint8, required</w:t>
      </w:r>
      <w:r>
        <w:t>"</w:t>
      </w:r>
    </w:p>
    <w:p w14:paraId="0E782A56" w14:textId="77777777" w:rsidR="0054603E" w:rsidRDefault="0054603E" w:rsidP="0054603E">
      <w:pPr>
        <w:pStyle w:val="Code"/>
      </w:pPr>
      <w:r>
        <w:t xml:space="preserve">            invariant_ts_tsid="</w:t>
      </w:r>
      <w:r w:rsidRPr="0054603E">
        <w:rPr>
          <w:i/>
        </w:rPr>
        <w:t>uint16, optional</w:t>
      </w:r>
      <w:r>
        <w:t>"</w:t>
      </w:r>
    </w:p>
    <w:p w14:paraId="32FCE96E" w14:textId="77777777" w:rsidR="0054603E" w:rsidRDefault="0054603E" w:rsidP="0054603E">
      <w:pPr>
        <w:pStyle w:val="Code"/>
      </w:pPr>
      <w:r>
        <w:t xml:space="preserve">            invariant_ts_onid="</w:t>
      </w:r>
      <w:r w:rsidRPr="0054603E">
        <w:rPr>
          <w:i/>
        </w:rPr>
        <w:t>uint16, optional</w:t>
      </w:r>
      <w:r>
        <w:t>"/&gt;</w:t>
      </w:r>
    </w:p>
    <w:p w14:paraId="2B93DFAD" w14:textId="77777777" w:rsidR="0054603E" w:rsidRDefault="0054603E" w:rsidP="0054603E">
      <w:pPr>
        <w:pStyle w:val="Code"/>
      </w:pPr>
      <w:r>
        <w:t xml:space="preserve">  &lt;/cell&gt;</w:t>
      </w:r>
    </w:p>
    <w:p w14:paraId="62F8CAF5" w14:textId="77777777" w:rsidR="0054603E" w:rsidRDefault="0054603E" w:rsidP="0054603E">
      <w:pPr>
        <w:pStyle w:val="Code"/>
      </w:pPr>
      <w:r>
        <w:t>&lt;/network_change_notify_descriptor&gt;</w:t>
      </w:r>
    </w:p>
    <w:p w14:paraId="7D8F1468" w14:textId="77777777" w:rsidR="00B222EC" w:rsidRDefault="00B222EC" w:rsidP="00B222EC">
      <w:pPr>
        <w:pStyle w:val="Appendix3"/>
      </w:pPr>
      <w:bookmarkStart w:id="803" w:name="_Toc166363289"/>
      <w:r w:rsidRPr="0072096C">
        <w:lastRenderedPageBreak/>
        <w:t>network_name_descriptor</w:t>
      </w:r>
      <w:bookmarkEnd w:id="803"/>
    </w:p>
    <w:p w14:paraId="750EE033" w14:textId="06918A3C" w:rsidR="00B222EC" w:rsidRDefault="00B222EC" w:rsidP="00B222EC">
      <w:r>
        <w:t xml:space="preserve">Defined by DVB in </w:t>
      </w:r>
      <w:r>
        <w:fldChar w:fldCharType="begin"/>
      </w:r>
      <w:r>
        <w:instrText xml:space="preserve"> REF _Ref117479848 \r \h </w:instrText>
      </w:r>
      <w:r>
        <w:fldChar w:fldCharType="separate"/>
      </w:r>
      <w:r w:rsidR="009272D6">
        <w:t>[5]</w:t>
      </w:r>
      <w:r>
        <w:fldChar w:fldCharType="end"/>
      </w:r>
      <w:r>
        <w:t>.</w:t>
      </w:r>
    </w:p>
    <w:p w14:paraId="56BBFFA2" w14:textId="77777777" w:rsidR="00B222EC" w:rsidRDefault="00B222EC" w:rsidP="00B222EC">
      <w:pPr>
        <w:pStyle w:val="Code"/>
      </w:pPr>
      <w:r>
        <w:t>&lt;</w:t>
      </w:r>
      <w:r w:rsidRPr="0072096C">
        <w:rPr>
          <w:b/>
        </w:rPr>
        <w:t>network_name_descriptor</w:t>
      </w:r>
      <w:r>
        <w:t xml:space="preserve"> network_name="</w:t>
      </w:r>
      <w:r w:rsidRPr="001B7FEA">
        <w:rPr>
          <w:i/>
        </w:rPr>
        <w:t>string, required</w:t>
      </w:r>
      <w:r>
        <w:t>"/&gt;</w:t>
      </w:r>
    </w:p>
    <w:p w14:paraId="054AD47A" w14:textId="77777777" w:rsidR="00B222EC" w:rsidRDefault="00B222EC" w:rsidP="00B222EC">
      <w:pPr>
        <w:pStyle w:val="Appendix3"/>
      </w:pPr>
      <w:bookmarkStart w:id="804" w:name="_Toc166363290"/>
      <w:r w:rsidRPr="00F32FB1">
        <w:t>NVOD_reference_descriptor</w:t>
      </w:r>
      <w:bookmarkEnd w:id="804"/>
    </w:p>
    <w:p w14:paraId="22C61201" w14:textId="3CDE8529" w:rsidR="00B222EC" w:rsidRDefault="00B222EC" w:rsidP="00B222EC">
      <w:r>
        <w:t xml:space="preserve">Defined by DVB in </w:t>
      </w:r>
      <w:r>
        <w:fldChar w:fldCharType="begin"/>
      </w:r>
      <w:r>
        <w:instrText xml:space="preserve"> REF _Ref117479848 \r \h </w:instrText>
      </w:r>
      <w:r>
        <w:fldChar w:fldCharType="separate"/>
      </w:r>
      <w:r w:rsidR="009272D6">
        <w:t>[5]</w:t>
      </w:r>
      <w:r>
        <w:fldChar w:fldCharType="end"/>
      </w:r>
      <w:r>
        <w:t>.</w:t>
      </w:r>
    </w:p>
    <w:p w14:paraId="23AD875B" w14:textId="77777777" w:rsidR="00B222EC" w:rsidRDefault="00B222EC" w:rsidP="00B222EC">
      <w:pPr>
        <w:pStyle w:val="Code"/>
      </w:pPr>
      <w:r>
        <w:t>&lt;</w:t>
      </w:r>
      <w:r w:rsidRPr="00F32FB1">
        <w:rPr>
          <w:b/>
        </w:rPr>
        <w:t>NVOD_reference_descriptor</w:t>
      </w:r>
      <w:r>
        <w:t>&gt;</w:t>
      </w:r>
    </w:p>
    <w:p w14:paraId="532E837A" w14:textId="77777777" w:rsidR="00B222EC" w:rsidRDefault="00B222EC" w:rsidP="00B222EC">
      <w:pPr>
        <w:pStyle w:val="Code"/>
      </w:pPr>
      <w:r>
        <w:t xml:space="preserve">  &lt;!-- One per service --&gt;</w:t>
      </w:r>
    </w:p>
    <w:p w14:paraId="3A76BBDB" w14:textId="77777777" w:rsidR="00B222EC" w:rsidRDefault="00B222EC" w:rsidP="00B222EC">
      <w:pPr>
        <w:pStyle w:val="Code"/>
      </w:pPr>
      <w:r>
        <w:t xml:space="preserve">  &lt;service transport_stream_id="</w:t>
      </w:r>
      <w:r w:rsidRPr="00F32FB1">
        <w:rPr>
          <w:i/>
        </w:rPr>
        <w:t>uint16, required</w:t>
      </w:r>
      <w:r>
        <w:t>"</w:t>
      </w:r>
    </w:p>
    <w:p w14:paraId="7811A6E8" w14:textId="77777777" w:rsidR="00B222EC" w:rsidRDefault="00B222EC" w:rsidP="00B222EC">
      <w:pPr>
        <w:pStyle w:val="Code"/>
      </w:pPr>
      <w:r>
        <w:t xml:space="preserve">           original_network_id="</w:t>
      </w:r>
      <w:r w:rsidRPr="00F32FB1">
        <w:rPr>
          <w:i/>
        </w:rPr>
        <w:t>uint16, required</w:t>
      </w:r>
      <w:r>
        <w:t>"</w:t>
      </w:r>
    </w:p>
    <w:p w14:paraId="583D1721" w14:textId="77777777" w:rsidR="00B222EC" w:rsidRDefault="00B222EC" w:rsidP="00B222EC">
      <w:pPr>
        <w:pStyle w:val="Code"/>
      </w:pPr>
      <w:r>
        <w:t xml:space="preserve">           service_id="</w:t>
      </w:r>
      <w:r w:rsidRPr="00F32FB1">
        <w:rPr>
          <w:i/>
        </w:rPr>
        <w:t>uint16, required</w:t>
      </w:r>
      <w:r>
        <w:t>"/&gt;</w:t>
      </w:r>
    </w:p>
    <w:p w14:paraId="3AAD28C7" w14:textId="77777777" w:rsidR="00B222EC" w:rsidRDefault="00B222EC" w:rsidP="00B222EC">
      <w:pPr>
        <w:pStyle w:val="Code"/>
      </w:pPr>
      <w:r>
        <w:t>&lt;/NVOD_reference_descriptor&gt;</w:t>
      </w:r>
    </w:p>
    <w:p w14:paraId="20022154" w14:textId="77777777" w:rsidR="00B222EC" w:rsidRDefault="00B222EC" w:rsidP="00B222EC">
      <w:pPr>
        <w:pStyle w:val="Appendix3"/>
      </w:pPr>
      <w:bookmarkStart w:id="805" w:name="_Toc166363291"/>
      <w:r w:rsidRPr="0072096C">
        <w:t>parental_rating_descriptor</w:t>
      </w:r>
      <w:bookmarkEnd w:id="805"/>
    </w:p>
    <w:p w14:paraId="0CC54E7D" w14:textId="102F1688" w:rsidR="00B222EC" w:rsidRDefault="00B222EC" w:rsidP="00B222EC">
      <w:r>
        <w:t xml:space="preserve">Defined by DVB in </w:t>
      </w:r>
      <w:r>
        <w:fldChar w:fldCharType="begin"/>
      </w:r>
      <w:r>
        <w:instrText xml:space="preserve"> REF _Ref117479848 \r \h </w:instrText>
      </w:r>
      <w:r>
        <w:fldChar w:fldCharType="separate"/>
      </w:r>
      <w:r w:rsidR="009272D6">
        <w:t>[5]</w:t>
      </w:r>
      <w:r>
        <w:fldChar w:fldCharType="end"/>
      </w:r>
      <w:r>
        <w:t>.</w:t>
      </w:r>
    </w:p>
    <w:p w14:paraId="0860C304" w14:textId="77777777" w:rsidR="00B222EC" w:rsidRDefault="00B222EC" w:rsidP="00B222EC">
      <w:pPr>
        <w:pStyle w:val="Code"/>
      </w:pPr>
      <w:r>
        <w:t>&lt;</w:t>
      </w:r>
      <w:r w:rsidRPr="0072096C">
        <w:rPr>
          <w:b/>
        </w:rPr>
        <w:t>parental_rating_descriptor</w:t>
      </w:r>
      <w:r>
        <w:t>&gt;</w:t>
      </w:r>
    </w:p>
    <w:p w14:paraId="03262D60" w14:textId="77777777" w:rsidR="00B222EC" w:rsidRDefault="00B222EC" w:rsidP="00B222EC">
      <w:pPr>
        <w:pStyle w:val="Code"/>
      </w:pPr>
      <w:r>
        <w:t xml:space="preserve">  &lt;!-- One per country --&gt;</w:t>
      </w:r>
    </w:p>
    <w:p w14:paraId="6AA762D6" w14:textId="77777777" w:rsidR="00B222EC" w:rsidRDefault="00B222EC" w:rsidP="00B222EC">
      <w:pPr>
        <w:pStyle w:val="Code"/>
      </w:pPr>
      <w:r>
        <w:t xml:space="preserve">  &lt;country country_code="</w:t>
      </w:r>
      <w:r w:rsidRPr="00EA5B8F">
        <w:rPr>
          <w:i/>
        </w:rPr>
        <w:t>char3, required</w:t>
      </w:r>
      <w:r>
        <w:t>" rating="</w:t>
      </w:r>
      <w:r w:rsidRPr="00EA5B8F">
        <w:rPr>
          <w:i/>
        </w:rPr>
        <w:t>uint8, required</w:t>
      </w:r>
      <w:r>
        <w:t>"/&gt;</w:t>
      </w:r>
    </w:p>
    <w:p w14:paraId="328796F8" w14:textId="77777777" w:rsidR="00B222EC" w:rsidRDefault="00B222EC" w:rsidP="00B222EC">
      <w:pPr>
        <w:pStyle w:val="Code"/>
      </w:pPr>
      <w:r>
        <w:t>&lt;/parental_rating_descriptor&gt;</w:t>
      </w:r>
    </w:p>
    <w:p w14:paraId="16B76FCE" w14:textId="77777777" w:rsidR="00B222EC" w:rsidRDefault="00B222EC" w:rsidP="00B222EC">
      <w:pPr>
        <w:pStyle w:val="Appendix3"/>
      </w:pPr>
      <w:bookmarkStart w:id="806" w:name="_Toc166363292"/>
      <w:r>
        <w:t>partial_transport_stream_descriptor</w:t>
      </w:r>
      <w:bookmarkEnd w:id="806"/>
    </w:p>
    <w:p w14:paraId="1648DECC" w14:textId="44DF318E" w:rsidR="00B222EC" w:rsidRDefault="00B222EC" w:rsidP="00B222EC">
      <w:r>
        <w:t xml:space="preserve">Defined by DVB in </w:t>
      </w:r>
      <w:r>
        <w:fldChar w:fldCharType="begin"/>
      </w:r>
      <w:r>
        <w:instrText xml:space="preserve"> REF _Ref117479848 \r \h </w:instrText>
      </w:r>
      <w:r>
        <w:fldChar w:fldCharType="separate"/>
      </w:r>
      <w:r w:rsidR="009272D6">
        <w:t>[5]</w:t>
      </w:r>
      <w:r>
        <w:fldChar w:fldCharType="end"/>
      </w:r>
      <w:r>
        <w:t>.</w:t>
      </w:r>
    </w:p>
    <w:p w14:paraId="0497EAFD" w14:textId="77777777" w:rsidR="00B222EC" w:rsidRDefault="00B222EC" w:rsidP="00B222EC">
      <w:pPr>
        <w:pStyle w:val="Code"/>
      </w:pPr>
      <w:r>
        <w:t>&lt;</w:t>
      </w:r>
      <w:r w:rsidRPr="00281BA5">
        <w:rPr>
          <w:b/>
        </w:rPr>
        <w:t>partial_transport_stream_descriptor</w:t>
      </w:r>
    </w:p>
    <w:p w14:paraId="531EAC33" w14:textId="77777777" w:rsidR="00B222EC" w:rsidRDefault="00B222EC" w:rsidP="00B222EC">
      <w:pPr>
        <w:pStyle w:val="Code"/>
      </w:pPr>
      <w:r>
        <w:t xml:space="preserve">    peak_rate="</w:t>
      </w:r>
      <w:r w:rsidRPr="00281BA5">
        <w:rPr>
          <w:i/>
        </w:rPr>
        <w:t>uint22, required</w:t>
      </w:r>
      <w:r>
        <w:t>"</w:t>
      </w:r>
    </w:p>
    <w:p w14:paraId="5AC0F485" w14:textId="77777777" w:rsidR="00B222EC" w:rsidRDefault="00B222EC" w:rsidP="00B222EC">
      <w:pPr>
        <w:pStyle w:val="Code"/>
      </w:pPr>
      <w:r>
        <w:t xml:space="preserve">    minimum_overall_smoothing_rate="</w:t>
      </w:r>
      <w:r w:rsidRPr="00281BA5">
        <w:rPr>
          <w:i/>
        </w:rPr>
        <w:t>uint22, default=0x3FFFFF</w:t>
      </w:r>
      <w:r>
        <w:t>"</w:t>
      </w:r>
    </w:p>
    <w:p w14:paraId="377183E9" w14:textId="77777777" w:rsidR="00B222EC" w:rsidRDefault="00B222EC" w:rsidP="00B222EC">
      <w:pPr>
        <w:pStyle w:val="Code"/>
      </w:pPr>
      <w:r>
        <w:t xml:space="preserve">    maximum_overall_smoothing_buffer="</w:t>
      </w:r>
      <w:r w:rsidRPr="00281BA5">
        <w:rPr>
          <w:i/>
        </w:rPr>
        <w:t>uint14, default=0x3FFF</w:t>
      </w:r>
      <w:r>
        <w:t>"/&gt;</w:t>
      </w:r>
    </w:p>
    <w:p w14:paraId="18DE4336" w14:textId="77777777" w:rsidR="0001584C" w:rsidRDefault="0001584C" w:rsidP="0001584C">
      <w:pPr>
        <w:pStyle w:val="Appendix3"/>
      </w:pPr>
      <w:bookmarkStart w:id="807" w:name="_Toc166363293"/>
      <w:r w:rsidRPr="0001584C">
        <w:t>PDC_descriptor</w:t>
      </w:r>
      <w:bookmarkEnd w:id="807"/>
    </w:p>
    <w:p w14:paraId="21C51F9F" w14:textId="6E6C78F1" w:rsidR="0001584C" w:rsidRDefault="0001584C" w:rsidP="0001584C">
      <w:r>
        <w:t xml:space="preserve">Defined by DVB in </w:t>
      </w:r>
      <w:r>
        <w:fldChar w:fldCharType="begin"/>
      </w:r>
      <w:r>
        <w:instrText xml:space="preserve"> REF _Ref117479848 \r \h </w:instrText>
      </w:r>
      <w:r>
        <w:fldChar w:fldCharType="separate"/>
      </w:r>
      <w:r w:rsidR="009272D6">
        <w:t>[5]</w:t>
      </w:r>
      <w:r>
        <w:fldChar w:fldCharType="end"/>
      </w:r>
      <w:r>
        <w:t>.</w:t>
      </w:r>
    </w:p>
    <w:p w14:paraId="225AE8A9" w14:textId="77777777" w:rsidR="0001584C" w:rsidRDefault="0001584C" w:rsidP="00B222EC">
      <w:pPr>
        <w:pStyle w:val="Code"/>
      </w:pPr>
      <w:r w:rsidRPr="0001584C">
        <w:t>&lt;</w:t>
      </w:r>
      <w:r w:rsidRPr="0001584C">
        <w:rPr>
          <w:b/>
        </w:rPr>
        <w:t>PDC_descriptor</w:t>
      </w:r>
      <w:r w:rsidRPr="0001584C">
        <w:t xml:space="preserve"> programme_identification_label="MM-DD hh:mm, </w:t>
      </w:r>
      <w:r w:rsidRPr="0001584C">
        <w:rPr>
          <w:i/>
        </w:rPr>
        <w:t>required</w:t>
      </w:r>
      <w:r w:rsidRPr="0001584C">
        <w:t>"/&gt;</w:t>
      </w:r>
    </w:p>
    <w:p w14:paraId="149C6354" w14:textId="77777777" w:rsidR="00B222EC" w:rsidRDefault="00B222EC" w:rsidP="00B222EC">
      <w:pPr>
        <w:pStyle w:val="Appendix3"/>
      </w:pPr>
      <w:bookmarkStart w:id="808" w:name="_Toc166363294"/>
      <w:r w:rsidRPr="00585892">
        <w:t>prefetch_descriptor</w:t>
      </w:r>
      <w:bookmarkEnd w:id="808"/>
    </w:p>
    <w:p w14:paraId="4E9B4F61" w14:textId="15EF006A" w:rsidR="00B222EC" w:rsidRDefault="00B222EC" w:rsidP="00B222EC">
      <w:r>
        <w:t xml:space="preserve">Defined by DVB in </w:t>
      </w:r>
      <w:r>
        <w:fldChar w:fldCharType="begin"/>
      </w:r>
      <w:r>
        <w:instrText xml:space="preserve"> REF _Ref2012779 \r \h </w:instrText>
      </w:r>
      <w:r>
        <w:fldChar w:fldCharType="separate"/>
      </w:r>
      <w:r w:rsidR="009272D6">
        <w:t>[15]</w:t>
      </w:r>
      <w:r>
        <w:fldChar w:fldCharType="end"/>
      </w:r>
      <w:r>
        <w:t xml:space="preserve">. </w:t>
      </w:r>
      <w:r w:rsidRPr="00585892">
        <w:t xml:space="preserve">Must be in an AIT (table id </w:t>
      </w:r>
      <w:r w:rsidRPr="00CE6802">
        <w:rPr>
          <w:rStyle w:val="Codeintext"/>
        </w:rPr>
        <w:t>0x74</w:t>
      </w:r>
      <w:r>
        <w:t>).</w:t>
      </w:r>
    </w:p>
    <w:p w14:paraId="3741091E" w14:textId="77777777" w:rsidR="00B222EC" w:rsidRDefault="00B222EC" w:rsidP="00B222EC">
      <w:pPr>
        <w:pStyle w:val="Code"/>
      </w:pPr>
      <w:r>
        <w:t>&lt;</w:t>
      </w:r>
      <w:r w:rsidRPr="00585892">
        <w:rPr>
          <w:b/>
        </w:rPr>
        <w:t>prefetch_descriptor</w:t>
      </w:r>
      <w:r>
        <w:t xml:space="preserve"> transport_protocol_label="</w:t>
      </w:r>
      <w:r w:rsidRPr="00585892">
        <w:rPr>
          <w:i/>
        </w:rPr>
        <w:t>uint8, required</w:t>
      </w:r>
      <w:r>
        <w:t>"&gt;</w:t>
      </w:r>
    </w:p>
    <w:p w14:paraId="5507854F" w14:textId="77777777" w:rsidR="00B222EC" w:rsidRDefault="00B222EC" w:rsidP="00B222EC">
      <w:pPr>
        <w:pStyle w:val="Code"/>
      </w:pPr>
      <w:r>
        <w:t xml:space="preserve">  &lt;!-- </w:t>
      </w:r>
      <w:r w:rsidRPr="00585892">
        <w:rPr>
          <w:i/>
        </w:rPr>
        <w:t>One per module</w:t>
      </w:r>
      <w:r>
        <w:t xml:space="preserve"> --&gt;</w:t>
      </w:r>
    </w:p>
    <w:p w14:paraId="1C92177F" w14:textId="77777777" w:rsidR="00B222EC" w:rsidRDefault="00B222EC" w:rsidP="00B222EC">
      <w:pPr>
        <w:pStyle w:val="Code"/>
      </w:pPr>
      <w:r>
        <w:t xml:space="preserve">  &lt;module label="</w:t>
      </w:r>
      <w:r w:rsidRPr="00585892">
        <w:rPr>
          <w:i/>
        </w:rPr>
        <w:t>string, required</w:t>
      </w:r>
      <w:r>
        <w:t>" prefetch_priority="</w:t>
      </w:r>
      <w:r w:rsidRPr="00585892">
        <w:rPr>
          <w:i/>
        </w:rPr>
        <w:t>int, 1 to 100, required</w:t>
      </w:r>
      <w:r>
        <w:t>"/&gt;</w:t>
      </w:r>
    </w:p>
    <w:p w14:paraId="2B9C16EA" w14:textId="77777777" w:rsidR="00B222EC" w:rsidRDefault="00B222EC" w:rsidP="00B222EC">
      <w:pPr>
        <w:pStyle w:val="Code"/>
      </w:pPr>
      <w:r>
        <w:t>&lt;/prefetch_descriptor&gt;</w:t>
      </w:r>
    </w:p>
    <w:p w14:paraId="1E27D631" w14:textId="77777777" w:rsidR="00B222EC" w:rsidRDefault="00B222EC" w:rsidP="00B222EC">
      <w:pPr>
        <w:pStyle w:val="Appendix3"/>
      </w:pPr>
      <w:bookmarkStart w:id="809" w:name="_Toc166363295"/>
      <w:r w:rsidRPr="0072096C">
        <w:t>private_data_specifier_descriptor</w:t>
      </w:r>
      <w:bookmarkEnd w:id="809"/>
    </w:p>
    <w:p w14:paraId="7950DEB4" w14:textId="60FD37D3" w:rsidR="00B222EC" w:rsidRDefault="00B222EC" w:rsidP="00B222EC">
      <w:r>
        <w:t xml:space="preserve">Defined by DVB in </w:t>
      </w:r>
      <w:r>
        <w:fldChar w:fldCharType="begin"/>
      </w:r>
      <w:r>
        <w:instrText xml:space="preserve"> REF _Ref117479848 \r \h </w:instrText>
      </w:r>
      <w:r>
        <w:fldChar w:fldCharType="separate"/>
      </w:r>
      <w:r w:rsidR="009272D6">
        <w:t>[5]</w:t>
      </w:r>
      <w:r>
        <w:fldChar w:fldCharType="end"/>
      </w:r>
      <w:r>
        <w:t>.</w:t>
      </w:r>
    </w:p>
    <w:p w14:paraId="2E7C957B" w14:textId="77777777" w:rsidR="00B222EC" w:rsidRDefault="00B222EC" w:rsidP="002C221B">
      <w:pPr>
        <w:pStyle w:val="Code"/>
      </w:pPr>
      <w:r>
        <w:t>&lt;</w:t>
      </w:r>
      <w:r w:rsidRPr="0072096C">
        <w:rPr>
          <w:b/>
        </w:rPr>
        <w:t>private_data_specifier_descriptor</w:t>
      </w:r>
      <w:r w:rsidR="002C221B">
        <w:t xml:space="preserve"> </w:t>
      </w:r>
      <w:r>
        <w:t>private_data_specifier="</w:t>
      </w:r>
      <w:r w:rsidRPr="00EA5B8F">
        <w:rPr>
          <w:i/>
        </w:rPr>
        <w:t>uint32</w:t>
      </w:r>
      <w:r w:rsidRPr="007E311C">
        <w:t>|</w:t>
      </w:r>
      <w:r w:rsidR="002C221B" w:rsidRPr="002C221B">
        <w:rPr>
          <w:i/>
        </w:rPr>
        <w:t>name</w:t>
      </w:r>
      <w:r w:rsidRPr="002C221B">
        <w:rPr>
          <w:i/>
        </w:rPr>
        <w:t>,</w:t>
      </w:r>
      <w:r w:rsidR="002C221B">
        <w:rPr>
          <w:i/>
        </w:rPr>
        <w:t xml:space="preserve"> </w:t>
      </w:r>
      <w:r w:rsidRPr="00EA5B8F">
        <w:rPr>
          <w:i/>
        </w:rPr>
        <w:t>required</w:t>
      </w:r>
      <w:r>
        <w:t>"/&gt;</w:t>
      </w:r>
    </w:p>
    <w:p w14:paraId="5BEA5E94" w14:textId="39C9A92C" w:rsidR="007012D2" w:rsidRDefault="002C221B" w:rsidP="007012D2">
      <w:r>
        <w:t xml:space="preserve">The value of the attribute </w:t>
      </w:r>
      <w:r w:rsidR="00807DE6">
        <w:t>is either a 32-bit private data specifier value or a predefined name</w:t>
      </w:r>
      <w:r w:rsidR="007012D2">
        <w:t xml:space="preserve"> as used in option </w:t>
      </w:r>
      <w:r w:rsidR="007012D2" w:rsidRPr="007012D2">
        <w:rPr>
          <w:rStyle w:val="Codeintext"/>
        </w:rPr>
        <w:t>--default-pds</w:t>
      </w:r>
      <w:r w:rsidR="007012D2">
        <w:t xml:space="preserve">. See section </w:t>
      </w:r>
      <w:r w:rsidR="007012D2">
        <w:fldChar w:fldCharType="begin"/>
      </w:r>
      <w:r w:rsidR="007012D2">
        <w:instrText xml:space="preserve"> REF _Ref57186380 \r \h </w:instrText>
      </w:r>
      <w:r w:rsidR="007012D2">
        <w:fldChar w:fldCharType="separate"/>
      </w:r>
      <w:r w:rsidR="009272D6">
        <w:t>2.4.2</w:t>
      </w:r>
      <w:r w:rsidR="007012D2">
        <w:fldChar w:fldCharType="end"/>
      </w:r>
      <w:r w:rsidR="007012D2">
        <w:t xml:space="preserve"> for more details.</w:t>
      </w:r>
    </w:p>
    <w:p w14:paraId="3AC73BFB" w14:textId="77777777" w:rsidR="00B222EC" w:rsidRDefault="00B222EC" w:rsidP="00B222EC">
      <w:pPr>
        <w:pStyle w:val="Appendix3"/>
      </w:pPr>
      <w:bookmarkStart w:id="810" w:name="_Toc166363296"/>
      <w:r>
        <w:t>protection_message_descriptor</w:t>
      </w:r>
      <w:bookmarkEnd w:id="810"/>
    </w:p>
    <w:p w14:paraId="0854CE59" w14:textId="2C792A30" w:rsidR="00B222EC" w:rsidRPr="00E34004" w:rsidRDefault="00B222EC" w:rsidP="00B222EC">
      <w:r>
        <w:t xml:space="preserve">Defined by DVB in </w:t>
      </w:r>
      <w:r>
        <w:fldChar w:fldCharType="begin"/>
      </w:r>
      <w:r>
        <w:instrText xml:space="preserve"> REF _Ref506824936 \r \h </w:instrText>
      </w:r>
      <w:r>
        <w:fldChar w:fldCharType="separate"/>
      </w:r>
      <w:r w:rsidR="009272D6">
        <w:t>[12]</w:t>
      </w:r>
      <w:r>
        <w:fldChar w:fldCharType="end"/>
      </w:r>
      <w:r>
        <w:t>.</w:t>
      </w:r>
    </w:p>
    <w:p w14:paraId="387CEEB8" w14:textId="77777777" w:rsidR="00B222EC" w:rsidRDefault="00B222EC" w:rsidP="00B222EC">
      <w:pPr>
        <w:pStyle w:val="Code"/>
      </w:pPr>
      <w:r>
        <w:t>&lt;</w:t>
      </w:r>
      <w:r w:rsidRPr="00ED2836">
        <w:rPr>
          <w:b/>
        </w:rPr>
        <w:t>protection_message_descriptor</w:t>
      </w:r>
      <w:r>
        <w:t>&gt;</w:t>
      </w:r>
    </w:p>
    <w:p w14:paraId="2BDEE023" w14:textId="77777777" w:rsidR="00B222EC" w:rsidRDefault="00B222EC" w:rsidP="00B222EC">
      <w:pPr>
        <w:pStyle w:val="Code"/>
      </w:pPr>
      <w:r>
        <w:t xml:space="preserve">  &lt;!-- </w:t>
      </w:r>
      <w:r w:rsidRPr="00ED2836">
        <w:rPr>
          <w:i/>
        </w:rPr>
        <w:t>One per component, up to 15 components</w:t>
      </w:r>
      <w:r>
        <w:t xml:space="preserve"> --&gt;</w:t>
      </w:r>
    </w:p>
    <w:p w14:paraId="204969A5" w14:textId="77777777" w:rsidR="00B222EC" w:rsidRDefault="00B222EC" w:rsidP="00B222EC">
      <w:pPr>
        <w:pStyle w:val="Code"/>
      </w:pPr>
      <w:r>
        <w:t xml:space="preserve">  &lt;component tag="</w:t>
      </w:r>
      <w:r w:rsidRPr="00ED2836">
        <w:rPr>
          <w:i/>
        </w:rPr>
        <w:t>uint8, required</w:t>
      </w:r>
      <w:r>
        <w:t>"/&gt;</w:t>
      </w:r>
    </w:p>
    <w:p w14:paraId="3B66AAFF" w14:textId="77777777" w:rsidR="00B222EC" w:rsidRDefault="00B222EC" w:rsidP="00B222EC">
      <w:pPr>
        <w:pStyle w:val="Code"/>
      </w:pPr>
      <w:r>
        <w:t>&lt;/protection_message_descriptor&gt;</w:t>
      </w:r>
    </w:p>
    <w:p w14:paraId="40D5F4C3" w14:textId="6B1BB4BA" w:rsidR="00CB3ED9" w:rsidRDefault="00CB3ED9" w:rsidP="00CB3ED9">
      <w:pPr>
        <w:pStyle w:val="Appendix3"/>
      </w:pPr>
      <w:bookmarkStart w:id="811" w:name="_Toc166363297"/>
      <w:r>
        <w:lastRenderedPageBreak/>
        <w:t>RAR_over_DVB_stream_descriptor</w:t>
      </w:r>
      <w:bookmarkEnd w:id="811"/>
    </w:p>
    <w:p w14:paraId="6320B055" w14:textId="1D904C36" w:rsidR="00CB3ED9" w:rsidRDefault="00CB3ED9" w:rsidP="00CB3ED9">
      <w:r>
        <w:t xml:space="preserve">Defined by DVB in </w:t>
      </w:r>
      <w:r>
        <w:fldChar w:fldCharType="begin"/>
      </w:r>
      <w:r>
        <w:instrText xml:space="preserve"> REF _Ref50381959 \r \h </w:instrText>
      </w:r>
      <w:r>
        <w:fldChar w:fldCharType="separate"/>
      </w:r>
      <w:r w:rsidR="009272D6">
        <w:t>[9]</w:t>
      </w:r>
      <w:r>
        <w:fldChar w:fldCharType="end"/>
      </w:r>
      <w:r>
        <w:t xml:space="preserve">. </w:t>
      </w:r>
      <w:r w:rsidRPr="00A614C6">
        <w:t>Must be in a</w:t>
      </w:r>
      <w:r>
        <w:t xml:space="preserve"> RN</w:t>
      </w:r>
      <w:r w:rsidRPr="00A614C6">
        <w:t xml:space="preserve">T (table id </w:t>
      </w:r>
      <w:r w:rsidRPr="00CE6802">
        <w:rPr>
          <w:rStyle w:val="Codeintext"/>
        </w:rPr>
        <w:t>0x7</w:t>
      </w:r>
      <w:r>
        <w:rPr>
          <w:rStyle w:val="Codeintext"/>
        </w:rPr>
        <w:t>9</w:t>
      </w:r>
      <w:r w:rsidRPr="00A614C6">
        <w:t>)</w:t>
      </w:r>
      <w:r>
        <w:t>.</w:t>
      </w:r>
    </w:p>
    <w:p w14:paraId="1B7C244E" w14:textId="77777777" w:rsidR="00CB3ED9" w:rsidRDefault="00CB3ED9" w:rsidP="00CB3ED9">
      <w:pPr>
        <w:pStyle w:val="Code"/>
      </w:pPr>
      <w:r>
        <w:t>&lt;</w:t>
      </w:r>
      <w:r w:rsidRPr="00CB3ED9">
        <w:rPr>
          <w:b/>
          <w:bCs/>
        </w:rPr>
        <w:t>RAR_over_DVB_stream_descriptor</w:t>
      </w:r>
    </w:p>
    <w:p w14:paraId="0489774B" w14:textId="77777777" w:rsidR="00CB3ED9" w:rsidRDefault="00CB3ED9" w:rsidP="00CB3ED9">
      <w:pPr>
        <w:pStyle w:val="Code"/>
      </w:pPr>
      <w:r>
        <w:t xml:space="preserve">  first_valid_date="</w:t>
      </w:r>
      <w:r w:rsidRPr="00CB3ED9">
        <w:rPr>
          <w:i/>
          <w:iCs/>
        </w:rPr>
        <w:t>YYYY-MM-DD hh:mm:ss, required</w:t>
      </w:r>
      <w:r>
        <w:t>"</w:t>
      </w:r>
    </w:p>
    <w:p w14:paraId="28B21924" w14:textId="77777777" w:rsidR="00CB3ED9" w:rsidRDefault="00CB3ED9" w:rsidP="00CB3ED9">
      <w:pPr>
        <w:pStyle w:val="Code"/>
      </w:pPr>
      <w:r>
        <w:t xml:space="preserve">  last_valid_date="</w:t>
      </w:r>
      <w:r w:rsidRPr="00CB3ED9">
        <w:rPr>
          <w:i/>
          <w:iCs/>
        </w:rPr>
        <w:t>YYYY-MM-DD hh:mm:ss, required</w:t>
      </w:r>
      <w:r>
        <w:t>"</w:t>
      </w:r>
    </w:p>
    <w:p w14:paraId="537B49F3" w14:textId="77777777" w:rsidR="00CB3ED9" w:rsidRDefault="00CB3ED9" w:rsidP="00CB3ED9">
      <w:pPr>
        <w:pStyle w:val="Code"/>
      </w:pPr>
      <w:r>
        <w:t xml:space="preserve">  weighting="</w:t>
      </w:r>
      <w:r w:rsidRPr="00CB3ED9">
        <w:rPr>
          <w:i/>
          <w:iCs/>
        </w:rPr>
        <w:t>uint6, required</w:t>
      </w:r>
      <w:r>
        <w:t>"</w:t>
      </w:r>
    </w:p>
    <w:p w14:paraId="3BD0E13E" w14:textId="77777777" w:rsidR="00CB3ED9" w:rsidRDefault="00CB3ED9" w:rsidP="00CB3ED9">
      <w:pPr>
        <w:pStyle w:val="Code"/>
      </w:pPr>
      <w:r>
        <w:t xml:space="preserve">  complete_flag="</w:t>
      </w:r>
      <w:r w:rsidRPr="00CB3ED9">
        <w:rPr>
          <w:i/>
          <w:iCs/>
        </w:rPr>
        <w:t>bool, required</w:t>
      </w:r>
      <w:r>
        <w:t>"</w:t>
      </w:r>
    </w:p>
    <w:p w14:paraId="575DEBED" w14:textId="77777777" w:rsidR="00CB3ED9" w:rsidRDefault="00CB3ED9" w:rsidP="00CB3ED9">
      <w:pPr>
        <w:pStyle w:val="Code"/>
      </w:pPr>
      <w:r>
        <w:t xml:space="preserve">  transport_stream_id="</w:t>
      </w:r>
      <w:r w:rsidRPr="00CB3ED9">
        <w:rPr>
          <w:i/>
          <w:iCs/>
        </w:rPr>
        <w:t>uint16, required</w:t>
      </w:r>
      <w:r>
        <w:t>"</w:t>
      </w:r>
    </w:p>
    <w:p w14:paraId="4930CC39" w14:textId="77777777" w:rsidR="00CB3ED9" w:rsidRDefault="00CB3ED9" w:rsidP="00CB3ED9">
      <w:pPr>
        <w:pStyle w:val="Code"/>
      </w:pPr>
      <w:r>
        <w:t xml:space="preserve">  original_network_id="</w:t>
      </w:r>
      <w:r w:rsidRPr="00CB3ED9">
        <w:rPr>
          <w:i/>
          <w:iCs/>
        </w:rPr>
        <w:t>uint16, required</w:t>
      </w:r>
      <w:r>
        <w:t>"</w:t>
      </w:r>
    </w:p>
    <w:p w14:paraId="70177A79" w14:textId="77777777" w:rsidR="00CB3ED9" w:rsidRDefault="00CB3ED9" w:rsidP="00CB3ED9">
      <w:pPr>
        <w:pStyle w:val="Code"/>
      </w:pPr>
      <w:r>
        <w:t xml:space="preserve">  service_id="</w:t>
      </w:r>
      <w:r w:rsidRPr="00CB3ED9">
        <w:rPr>
          <w:i/>
          <w:iCs/>
        </w:rPr>
        <w:t>uint16, required</w:t>
      </w:r>
      <w:r>
        <w:t>"</w:t>
      </w:r>
    </w:p>
    <w:p w14:paraId="4FC27702" w14:textId="77777777" w:rsidR="00CB3ED9" w:rsidRDefault="00CB3ED9" w:rsidP="00CB3ED9">
      <w:pPr>
        <w:pStyle w:val="Code"/>
      </w:pPr>
      <w:r>
        <w:t xml:space="preserve">  component_tag="</w:t>
      </w:r>
      <w:r w:rsidRPr="00CB3ED9">
        <w:rPr>
          <w:i/>
          <w:iCs/>
        </w:rPr>
        <w:t>uint8, required</w:t>
      </w:r>
      <w:r>
        <w:t>"</w:t>
      </w:r>
    </w:p>
    <w:p w14:paraId="58F0B2A2" w14:textId="77777777" w:rsidR="00CB3ED9" w:rsidRDefault="00CB3ED9" w:rsidP="00CB3ED9">
      <w:pPr>
        <w:pStyle w:val="Code"/>
        <w:rPr>
          <w:i/>
          <w:iCs/>
        </w:rPr>
      </w:pPr>
      <w:r>
        <w:t xml:space="preserve">  download_start_time="</w:t>
      </w:r>
      <w:r w:rsidRPr="00CB3ED9">
        <w:rPr>
          <w:i/>
          <w:iCs/>
        </w:rPr>
        <w:t>YYYY-MM-DD hh:mm:ss,</w:t>
      </w:r>
    </w:p>
    <w:p w14:paraId="725C55B9" w14:textId="7CFF6AA1" w:rsidR="00CB3ED9" w:rsidRDefault="00CB3ED9" w:rsidP="00CB3ED9">
      <w:pPr>
        <w:pStyle w:val="Code"/>
      </w:pPr>
      <w:r>
        <w:rPr>
          <w:i/>
          <w:iCs/>
        </w:rPr>
        <w:t xml:space="preserve">     </w:t>
      </w:r>
      <w:r w:rsidRPr="00CB3ED9">
        <w:rPr>
          <w:i/>
          <w:iCs/>
        </w:rPr>
        <w:t xml:space="preserve"> optional group with download_period_duration and download_cycle_time</w:t>
      </w:r>
      <w:r>
        <w:t>"</w:t>
      </w:r>
    </w:p>
    <w:p w14:paraId="7B54B891" w14:textId="77777777" w:rsidR="00CB3ED9" w:rsidRDefault="00CB3ED9" w:rsidP="00CB3ED9">
      <w:pPr>
        <w:pStyle w:val="Code"/>
        <w:rPr>
          <w:i/>
          <w:iCs/>
        </w:rPr>
      </w:pPr>
      <w:r>
        <w:t xml:space="preserve">  download_period_duration="</w:t>
      </w:r>
      <w:r w:rsidRPr="00CB3ED9">
        <w:rPr>
          <w:i/>
          <w:iCs/>
        </w:rPr>
        <w:t>uint8,</w:t>
      </w:r>
    </w:p>
    <w:p w14:paraId="5B519DC8" w14:textId="29E1107F" w:rsidR="00CB3ED9" w:rsidRDefault="00CB3ED9" w:rsidP="00CB3ED9">
      <w:pPr>
        <w:pStyle w:val="Code"/>
      </w:pPr>
      <w:r>
        <w:rPr>
          <w:i/>
          <w:iCs/>
        </w:rPr>
        <w:t xml:space="preserve">      </w:t>
      </w:r>
      <w:r w:rsidRPr="00CB3ED9">
        <w:rPr>
          <w:i/>
          <w:iCs/>
        </w:rPr>
        <w:t>optional group with download_start_time and download_cycle_time</w:t>
      </w:r>
      <w:r>
        <w:t>"</w:t>
      </w:r>
    </w:p>
    <w:p w14:paraId="297F2ED7" w14:textId="77777777" w:rsidR="00CB3ED9" w:rsidRDefault="00CB3ED9" w:rsidP="00CB3ED9">
      <w:pPr>
        <w:pStyle w:val="Code"/>
        <w:rPr>
          <w:i/>
          <w:iCs/>
        </w:rPr>
      </w:pPr>
      <w:r>
        <w:t xml:space="preserve">  download_cycle_time="</w:t>
      </w:r>
      <w:r w:rsidRPr="00CB3ED9">
        <w:rPr>
          <w:i/>
          <w:iCs/>
        </w:rPr>
        <w:t>uint8,</w:t>
      </w:r>
    </w:p>
    <w:p w14:paraId="7EB24E6A" w14:textId="7FF34B41" w:rsidR="00CB3ED9" w:rsidRDefault="00CB3ED9" w:rsidP="00CB3ED9">
      <w:pPr>
        <w:pStyle w:val="Code"/>
      </w:pPr>
      <w:r>
        <w:rPr>
          <w:i/>
          <w:iCs/>
        </w:rPr>
        <w:t xml:space="preserve">     </w:t>
      </w:r>
      <w:r w:rsidRPr="00CB3ED9">
        <w:rPr>
          <w:i/>
          <w:iCs/>
        </w:rPr>
        <w:t xml:space="preserve"> optional group with download_start_time and download_period_duration</w:t>
      </w:r>
      <w:r>
        <w:t>"/&gt;</w:t>
      </w:r>
    </w:p>
    <w:p w14:paraId="701ED31C" w14:textId="6995B9D4" w:rsidR="00696665" w:rsidRDefault="00696665" w:rsidP="00696665">
      <w:pPr>
        <w:pStyle w:val="Appendix3"/>
      </w:pPr>
      <w:bookmarkStart w:id="812" w:name="_Toc166363298"/>
      <w:r>
        <w:t>RAR_over_IP_descriptor</w:t>
      </w:r>
      <w:bookmarkEnd w:id="812"/>
    </w:p>
    <w:p w14:paraId="12D1B506" w14:textId="7E272759" w:rsidR="00696665" w:rsidRDefault="00696665" w:rsidP="00696665">
      <w:r>
        <w:t xml:space="preserve">Defined by DVB in </w:t>
      </w:r>
      <w:r>
        <w:fldChar w:fldCharType="begin"/>
      </w:r>
      <w:r>
        <w:instrText xml:space="preserve"> REF _Ref50381959 \r \h </w:instrText>
      </w:r>
      <w:r>
        <w:fldChar w:fldCharType="separate"/>
      </w:r>
      <w:r w:rsidR="009272D6">
        <w:t>[9]</w:t>
      </w:r>
      <w:r>
        <w:fldChar w:fldCharType="end"/>
      </w:r>
      <w:r>
        <w:t xml:space="preserve">. </w:t>
      </w:r>
      <w:r w:rsidRPr="00A614C6">
        <w:t>Must be in a</w:t>
      </w:r>
      <w:r>
        <w:t xml:space="preserve"> RN</w:t>
      </w:r>
      <w:r w:rsidRPr="00A614C6">
        <w:t xml:space="preserve">T (table id </w:t>
      </w:r>
      <w:r w:rsidRPr="00CE6802">
        <w:rPr>
          <w:rStyle w:val="Codeintext"/>
        </w:rPr>
        <w:t>0x7</w:t>
      </w:r>
      <w:r>
        <w:rPr>
          <w:rStyle w:val="Codeintext"/>
        </w:rPr>
        <w:t>9</w:t>
      </w:r>
      <w:r w:rsidRPr="00A614C6">
        <w:t>)</w:t>
      </w:r>
      <w:r>
        <w:t>.</w:t>
      </w:r>
    </w:p>
    <w:p w14:paraId="09337E93" w14:textId="77777777" w:rsidR="00696665" w:rsidRDefault="00696665" w:rsidP="00696665">
      <w:pPr>
        <w:pStyle w:val="Code"/>
      </w:pPr>
      <w:r>
        <w:t>&lt;</w:t>
      </w:r>
      <w:r w:rsidRPr="00696665">
        <w:rPr>
          <w:b/>
          <w:bCs/>
        </w:rPr>
        <w:t>RAR_over_IP_descriptor</w:t>
      </w:r>
    </w:p>
    <w:p w14:paraId="178B9290" w14:textId="77777777" w:rsidR="00696665" w:rsidRDefault="00696665" w:rsidP="00696665">
      <w:pPr>
        <w:pStyle w:val="Code"/>
      </w:pPr>
      <w:r>
        <w:t xml:space="preserve">  first_valid_date="</w:t>
      </w:r>
      <w:r w:rsidRPr="00696665">
        <w:rPr>
          <w:i/>
          <w:iCs/>
        </w:rPr>
        <w:t>YYYY-MM-DD hh:mm:ss, required</w:t>
      </w:r>
      <w:r>
        <w:t>"</w:t>
      </w:r>
    </w:p>
    <w:p w14:paraId="60826AE3" w14:textId="77777777" w:rsidR="00696665" w:rsidRDefault="00696665" w:rsidP="00696665">
      <w:pPr>
        <w:pStyle w:val="Code"/>
      </w:pPr>
      <w:r>
        <w:t xml:space="preserve">  last_valid_date="</w:t>
      </w:r>
      <w:r w:rsidRPr="00696665">
        <w:rPr>
          <w:i/>
          <w:iCs/>
        </w:rPr>
        <w:t>YYYY-MM-DD hh:mm:ss, required</w:t>
      </w:r>
      <w:r>
        <w:t>"</w:t>
      </w:r>
    </w:p>
    <w:p w14:paraId="064B78BC" w14:textId="77777777" w:rsidR="00696665" w:rsidRDefault="00696665" w:rsidP="00696665">
      <w:pPr>
        <w:pStyle w:val="Code"/>
      </w:pPr>
      <w:r>
        <w:t xml:space="preserve">  weighting="</w:t>
      </w:r>
      <w:r w:rsidRPr="00696665">
        <w:rPr>
          <w:i/>
          <w:iCs/>
        </w:rPr>
        <w:t>uint6, required</w:t>
      </w:r>
      <w:r>
        <w:t>"</w:t>
      </w:r>
    </w:p>
    <w:p w14:paraId="186377DA" w14:textId="77777777" w:rsidR="00696665" w:rsidRDefault="00696665" w:rsidP="00696665">
      <w:pPr>
        <w:pStyle w:val="Code"/>
      </w:pPr>
      <w:r>
        <w:t xml:space="preserve">  complete_flag="</w:t>
      </w:r>
      <w:r w:rsidRPr="00696665">
        <w:rPr>
          <w:i/>
          <w:iCs/>
        </w:rPr>
        <w:t>bool, required</w:t>
      </w:r>
      <w:r>
        <w:t>"</w:t>
      </w:r>
    </w:p>
    <w:p w14:paraId="54940E1E" w14:textId="3AF99879" w:rsidR="00696665" w:rsidRDefault="00696665" w:rsidP="00696665">
      <w:pPr>
        <w:pStyle w:val="Code"/>
      </w:pPr>
      <w:r>
        <w:t xml:space="preserve">  url="</w:t>
      </w:r>
      <w:r w:rsidRPr="00696665">
        <w:rPr>
          <w:i/>
          <w:iCs/>
        </w:rPr>
        <w:t>string, required</w:t>
      </w:r>
      <w:r>
        <w:t>"/&gt;</w:t>
      </w:r>
    </w:p>
    <w:p w14:paraId="6CBABA1F" w14:textId="77777777" w:rsidR="00FD51A5" w:rsidRDefault="00FD51A5" w:rsidP="00FD51A5">
      <w:pPr>
        <w:pStyle w:val="Appendix3"/>
      </w:pPr>
      <w:bookmarkStart w:id="813" w:name="_Toc166363299"/>
      <w:r>
        <w:t>related_content_descriptor</w:t>
      </w:r>
      <w:bookmarkEnd w:id="813"/>
    </w:p>
    <w:p w14:paraId="52832E06" w14:textId="68898754" w:rsidR="00FD51A5" w:rsidRPr="005A757F" w:rsidRDefault="00FD51A5" w:rsidP="00FD51A5">
      <w:r>
        <w:t xml:space="preserve">Defined by DVB in </w:t>
      </w:r>
      <w:r>
        <w:fldChar w:fldCharType="begin"/>
      </w:r>
      <w:r>
        <w:instrText xml:space="preserve"> REF _Ref50381959 \r \h </w:instrText>
      </w:r>
      <w:r>
        <w:fldChar w:fldCharType="separate"/>
      </w:r>
      <w:r w:rsidR="009272D6">
        <w:t>[9]</w:t>
      </w:r>
      <w:r>
        <w:fldChar w:fldCharType="end"/>
      </w:r>
      <w:r>
        <w:t>.</w:t>
      </w:r>
    </w:p>
    <w:p w14:paraId="0D897247" w14:textId="77777777" w:rsidR="00FD51A5" w:rsidRDefault="00FD51A5" w:rsidP="00B222EC">
      <w:pPr>
        <w:pStyle w:val="Code"/>
      </w:pPr>
      <w:r w:rsidRPr="00FD51A5">
        <w:t>&lt;</w:t>
      </w:r>
      <w:r w:rsidRPr="00FD51A5">
        <w:rPr>
          <w:b/>
        </w:rPr>
        <w:t>related_content_descriptor</w:t>
      </w:r>
      <w:r w:rsidRPr="00FD51A5">
        <w:t>/&gt;</w:t>
      </w:r>
    </w:p>
    <w:p w14:paraId="514A0E59" w14:textId="047EAC22" w:rsidR="00630126" w:rsidRDefault="00630126" w:rsidP="00630126">
      <w:pPr>
        <w:pStyle w:val="Appendix3"/>
      </w:pPr>
      <w:bookmarkStart w:id="814" w:name="_Toc166363300"/>
      <w:r>
        <w:t>RNT_scan_descriptor</w:t>
      </w:r>
      <w:bookmarkEnd w:id="814"/>
      <w:r>
        <w:tab/>
      </w:r>
    </w:p>
    <w:p w14:paraId="4ABF70A2" w14:textId="10647ACF" w:rsidR="003B4FA8" w:rsidRDefault="00630126" w:rsidP="003B4FA8">
      <w:r>
        <w:t xml:space="preserve">Defined by DVB in </w:t>
      </w:r>
      <w:r>
        <w:fldChar w:fldCharType="begin"/>
      </w:r>
      <w:r>
        <w:instrText xml:space="preserve"> REF _Ref50381959 \r \h </w:instrText>
      </w:r>
      <w:r>
        <w:fldChar w:fldCharType="separate"/>
      </w:r>
      <w:r w:rsidR="009272D6">
        <w:t>[9]</w:t>
      </w:r>
      <w:r>
        <w:fldChar w:fldCharType="end"/>
      </w:r>
      <w:r>
        <w:t>.</w:t>
      </w:r>
      <w:r w:rsidR="003B4FA8">
        <w:t xml:space="preserve"> </w:t>
      </w:r>
      <w:r w:rsidR="003B4FA8" w:rsidRPr="00A614C6">
        <w:t>Must be in a</w:t>
      </w:r>
      <w:r w:rsidR="003B4FA8">
        <w:t xml:space="preserve"> RN</w:t>
      </w:r>
      <w:r w:rsidR="003B4FA8" w:rsidRPr="00A614C6">
        <w:t xml:space="preserve">T (table id </w:t>
      </w:r>
      <w:r w:rsidR="003B4FA8" w:rsidRPr="00CE6802">
        <w:rPr>
          <w:rStyle w:val="Codeintext"/>
        </w:rPr>
        <w:t>0x7</w:t>
      </w:r>
      <w:r w:rsidR="009D32BA">
        <w:rPr>
          <w:rStyle w:val="Codeintext"/>
        </w:rPr>
        <w:t>9</w:t>
      </w:r>
      <w:r w:rsidR="003B4FA8" w:rsidRPr="00A614C6">
        <w:t>)</w:t>
      </w:r>
      <w:r w:rsidR="003B4FA8">
        <w:t>.</w:t>
      </w:r>
    </w:p>
    <w:p w14:paraId="34869250" w14:textId="77777777" w:rsidR="00630126" w:rsidRDefault="00630126" w:rsidP="00630126">
      <w:pPr>
        <w:pStyle w:val="Code"/>
      </w:pPr>
      <w:r>
        <w:t>&lt;</w:t>
      </w:r>
      <w:r w:rsidRPr="00630126">
        <w:rPr>
          <w:b/>
          <w:bCs/>
        </w:rPr>
        <w:t>RNT_scan_descriptor</w:t>
      </w:r>
      <w:r>
        <w:t>&gt;</w:t>
      </w:r>
    </w:p>
    <w:p w14:paraId="21155AB4" w14:textId="77777777" w:rsidR="00630126" w:rsidRDefault="00630126" w:rsidP="00630126">
      <w:pPr>
        <w:pStyle w:val="Code"/>
      </w:pPr>
    </w:p>
    <w:p w14:paraId="4B457438" w14:textId="29C8A6AE" w:rsidR="00630126" w:rsidRDefault="00630126" w:rsidP="00630126">
      <w:pPr>
        <w:pStyle w:val="Code"/>
      </w:pPr>
      <w:r>
        <w:t xml:space="preserve">  &lt;RNT_reference</w:t>
      </w:r>
    </w:p>
    <w:p w14:paraId="42887776" w14:textId="12CE6F3E" w:rsidR="00630126" w:rsidRDefault="00630126" w:rsidP="00630126">
      <w:pPr>
        <w:pStyle w:val="Code"/>
      </w:pPr>
      <w:r>
        <w:t xml:space="preserve">    transport_stream_id="</w:t>
      </w:r>
      <w:r w:rsidRPr="00630126">
        <w:rPr>
          <w:i/>
          <w:iCs/>
        </w:rPr>
        <w:t>uint16, required</w:t>
      </w:r>
      <w:r>
        <w:t>"</w:t>
      </w:r>
    </w:p>
    <w:p w14:paraId="085BD205" w14:textId="48087114" w:rsidR="00630126" w:rsidRDefault="00630126" w:rsidP="00630126">
      <w:pPr>
        <w:pStyle w:val="Code"/>
      </w:pPr>
      <w:r>
        <w:t xml:space="preserve">    original_network_id="</w:t>
      </w:r>
      <w:r w:rsidRPr="00630126">
        <w:rPr>
          <w:i/>
          <w:iCs/>
        </w:rPr>
        <w:t>uint16, required</w:t>
      </w:r>
      <w:r>
        <w:t>"</w:t>
      </w:r>
    </w:p>
    <w:p w14:paraId="4594CFB9" w14:textId="38AD405C" w:rsidR="00630126" w:rsidRDefault="00630126" w:rsidP="00630126">
      <w:pPr>
        <w:pStyle w:val="Code"/>
      </w:pPr>
      <w:r>
        <w:t xml:space="preserve">    scan_weighting="</w:t>
      </w:r>
      <w:r w:rsidRPr="00630126">
        <w:rPr>
          <w:i/>
          <w:iCs/>
        </w:rPr>
        <w:t>uint8, required</w:t>
      </w:r>
      <w:r>
        <w:t>"/&gt;</w:t>
      </w:r>
    </w:p>
    <w:p w14:paraId="78F1D81A" w14:textId="77777777" w:rsidR="00630126" w:rsidRDefault="00630126" w:rsidP="00630126">
      <w:pPr>
        <w:pStyle w:val="Code"/>
      </w:pPr>
      <w:r>
        <w:t xml:space="preserve">      </w:t>
      </w:r>
    </w:p>
    <w:p w14:paraId="4065D1FE" w14:textId="66596516" w:rsidR="00630126" w:rsidRDefault="00630126" w:rsidP="00630126">
      <w:pPr>
        <w:pStyle w:val="Code"/>
      </w:pPr>
      <w:r>
        <w:t>&lt;/RNT_scan_descriptor&gt;</w:t>
      </w:r>
    </w:p>
    <w:p w14:paraId="6CF1B5F4" w14:textId="77777777" w:rsidR="00B47BA6" w:rsidRDefault="00B47BA6" w:rsidP="00B47BA6">
      <w:pPr>
        <w:pStyle w:val="Appendix3"/>
      </w:pPr>
      <w:bookmarkStart w:id="815" w:name="_Toc166363301"/>
      <w:r w:rsidRPr="00CF7BF7">
        <w:t>S2_satellite_delivery_system_descriptor</w:t>
      </w:r>
      <w:bookmarkEnd w:id="815"/>
    </w:p>
    <w:p w14:paraId="0FDE3945" w14:textId="0DA13A3E" w:rsidR="00B47BA6" w:rsidRDefault="00B47BA6" w:rsidP="00B47BA6">
      <w:r>
        <w:t xml:space="preserve">Defined by DVB in </w:t>
      </w:r>
      <w:r>
        <w:fldChar w:fldCharType="begin"/>
      </w:r>
      <w:r>
        <w:instrText xml:space="preserve"> REF _Ref117479848 \r \h </w:instrText>
      </w:r>
      <w:r>
        <w:fldChar w:fldCharType="separate"/>
      </w:r>
      <w:r w:rsidR="009272D6">
        <w:t>[5]</w:t>
      </w:r>
      <w:r>
        <w:fldChar w:fldCharType="end"/>
      </w:r>
      <w:r>
        <w:t>.</w:t>
      </w:r>
    </w:p>
    <w:p w14:paraId="5B47C7A2" w14:textId="77777777" w:rsidR="00B47BA6" w:rsidRDefault="00B47BA6" w:rsidP="00B47BA6">
      <w:pPr>
        <w:pStyle w:val="Code"/>
      </w:pPr>
      <w:r>
        <w:t>&lt;</w:t>
      </w:r>
      <w:r w:rsidRPr="00CF7BF7">
        <w:rPr>
          <w:b/>
        </w:rPr>
        <w:t>S2_satellite_delivery_system_descriptor</w:t>
      </w:r>
    </w:p>
    <w:p w14:paraId="6BC27B33" w14:textId="77777777" w:rsidR="005D2B60" w:rsidRDefault="005D2B60" w:rsidP="005D2B60">
      <w:pPr>
        <w:pStyle w:val="Code"/>
      </w:pPr>
      <w:r>
        <w:t xml:space="preserve">    backwards_compatibility="</w:t>
      </w:r>
      <w:r w:rsidRPr="005D2B60">
        <w:rPr>
          <w:i/>
        </w:rPr>
        <w:t>bool, default=false</w:t>
      </w:r>
      <w:r>
        <w:t>"</w:t>
      </w:r>
    </w:p>
    <w:p w14:paraId="1EFD3C34" w14:textId="77777777" w:rsidR="005D2B60" w:rsidRPr="0069541E" w:rsidRDefault="005D2B60" w:rsidP="005D2B60">
      <w:pPr>
        <w:pStyle w:val="Code"/>
        <w:rPr>
          <w:lang w:val="fr-FR"/>
        </w:rPr>
      </w:pPr>
      <w:r w:rsidRPr="00A54BE9">
        <w:t xml:space="preserve">    </w:t>
      </w:r>
      <w:r w:rsidRPr="0069541E">
        <w:rPr>
          <w:lang w:val="fr-FR"/>
        </w:rPr>
        <w:t>TS_GS_mode="</w:t>
      </w:r>
      <w:r w:rsidRPr="0069541E">
        <w:rPr>
          <w:i/>
          <w:lang w:val="fr-FR"/>
        </w:rPr>
        <w:t>uint2, default=3</w:t>
      </w:r>
      <w:r w:rsidRPr="0069541E">
        <w:rPr>
          <w:lang w:val="fr-FR"/>
        </w:rPr>
        <w:t>"</w:t>
      </w:r>
    </w:p>
    <w:p w14:paraId="73FB6749" w14:textId="77777777" w:rsidR="005D2B60" w:rsidRDefault="005D2B60" w:rsidP="005D2B60">
      <w:pPr>
        <w:pStyle w:val="Code"/>
      </w:pPr>
      <w:r w:rsidRPr="0069541E">
        <w:rPr>
          <w:lang w:val="fr-FR"/>
        </w:rPr>
        <w:t xml:space="preserve">    </w:t>
      </w:r>
      <w:r>
        <w:t>scrambling_sequence_index="</w:t>
      </w:r>
      <w:r w:rsidRPr="005D2B60">
        <w:rPr>
          <w:i/>
        </w:rPr>
        <w:t>uint18, optional</w:t>
      </w:r>
      <w:r>
        <w:t>"</w:t>
      </w:r>
    </w:p>
    <w:p w14:paraId="0EB657E7" w14:textId="77777777" w:rsidR="005D2B60" w:rsidRDefault="005D2B60" w:rsidP="005D2B60">
      <w:pPr>
        <w:pStyle w:val="Code"/>
      </w:pPr>
      <w:r>
        <w:t xml:space="preserve">    input_stream_identifier="</w:t>
      </w:r>
      <w:r w:rsidRPr="005D2B60">
        <w:rPr>
          <w:i/>
        </w:rPr>
        <w:t>uint8, optional</w:t>
      </w:r>
      <w:r>
        <w:t>"</w:t>
      </w:r>
    </w:p>
    <w:p w14:paraId="0457007A" w14:textId="77777777" w:rsidR="005D2B60" w:rsidRDefault="005D2B60" w:rsidP="005D2B60">
      <w:pPr>
        <w:pStyle w:val="Code"/>
      </w:pPr>
      <w:r>
        <w:t xml:space="preserve">    timeslice_number="</w:t>
      </w:r>
      <w:r w:rsidRPr="005D2B60">
        <w:rPr>
          <w:i/>
        </w:rPr>
        <w:t>uint8, optional</w:t>
      </w:r>
      <w:r>
        <w:t>"/&gt;</w:t>
      </w:r>
    </w:p>
    <w:p w14:paraId="18BA0DB5" w14:textId="77777777" w:rsidR="00382423" w:rsidRDefault="00382423" w:rsidP="00382423">
      <w:pPr>
        <w:pStyle w:val="Appendix3"/>
      </w:pPr>
      <w:bookmarkStart w:id="816" w:name="_Toc166363302"/>
      <w:r>
        <w:t>S2X_satellite_delivery_system_descriptor</w:t>
      </w:r>
      <w:bookmarkEnd w:id="816"/>
    </w:p>
    <w:p w14:paraId="34AC93E0" w14:textId="384614BD" w:rsidR="00382423" w:rsidRDefault="00382423" w:rsidP="00382423">
      <w:r>
        <w:t xml:space="preserve">Defined by DVB in </w:t>
      </w:r>
      <w:r>
        <w:fldChar w:fldCharType="begin"/>
      </w:r>
      <w:r>
        <w:instrText xml:space="preserve"> REF _Ref117479848 \r \h </w:instrText>
      </w:r>
      <w:r>
        <w:fldChar w:fldCharType="separate"/>
      </w:r>
      <w:r w:rsidR="009272D6">
        <w:t>[5]</w:t>
      </w:r>
      <w:r>
        <w:fldChar w:fldCharType="end"/>
      </w:r>
      <w:r>
        <w:t>.</w:t>
      </w:r>
    </w:p>
    <w:p w14:paraId="5BB1B7EA" w14:textId="77777777" w:rsidR="00382423" w:rsidRDefault="00382423" w:rsidP="00382423">
      <w:pPr>
        <w:pStyle w:val="Code"/>
      </w:pPr>
      <w:r>
        <w:t>&lt;</w:t>
      </w:r>
      <w:r w:rsidRPr="00382423">
        <w:rPr>
          <w:b/>
        </w:rPr>
        <w:t>S2X_satellite_delivery_system_descriptor</w:t>
      </w:r>
    </w:p>
    <w:p w14:paraId="4BE9670C" w14:textId="77777777" w:rsidR="00382423" w:rsidRDefault="00382423" w:rsidP="00382423">
      <w:pPr>
        <w:pStyle w:val="Code"/>
      </w:pPr>
      <w:r>
        <w:t xml:space="preserve">    receiver_profiles="</w:t>
      </w:r>
      <w:r w:rsidRPr="00382423">
        <w:rPr>
          <w:i/>
        </w:rPr>
        <w:t>uint5, required</w:t>
      </w:r>
      <w:r>
        <w:t>"</w:t>
      </w:r>
    </w:p>
    <w:p w14:paraId="5423056F" w14:textId="77777777" w:rsidR="00382423" w:rsidRDefault="00382423" w:rsidP="00382423">
      <w:pPr>
        <w:pStyle w:val="Code"/>
      </w:pPr>
      <w:r>
        <w:lastRenderedPageBreak/>
        <w:t xml:space="preserve">    S2X_mode="</w:t>
      </w:r>
      <w:r w:rsidRPr="00382423">
        <w:rPr>
          <w:i/>
        </w:rPr>
        <w:t>uint2, required</w:t>
      </w:r>
      <w:r>
        <w:t>"</w:t>
      </w:r>
    </w:p>
    <w:p w14:paraId="5E945780" w14:textId="77777777" w:rsidR="00382423" w:rsidRDefault="00382423" w:rsidP="00382423">
      <w:pPr>
        <w:pStyle w:val="Code"/>
      </w:pPr>
      <w:r>
        <w:t xml:space="preserve">    TS_GS_S2X_mode="</w:t>
      </w:r>
      <w:r w:rsidRPr="00382423">
        <w:rPr>
          <w:i/>
        </w:rPr>
        <w:t>uint2, required</w:t>
      </w:r>
      <w:r>
        <w:t>"</w:t>
      </w:r>
    </w:p>
    <w:p w14:paraId="7BEDC414" w14:textId="77777777" w:rsidR="00382423" w:rsidRDefault="00382423" w:rsidP="00382423">
      <w:pPr>
        <w:pStyle w:val="Code"/>
      </w:pPr>
      <w:r>
        <w:t xml:space="preserve">    scrambling_sequence_index="</w:t>
      </w:r>
      <w:r w:rsidRPr="00382423">
        <w:rPr>
          <w:i/>
        </w:rPr>
        <w:t>uint18, optional</w:t>
      </w:r>
      <w:r>
        <w:t>"</w:t>
      </w:r>
    </w:p>
    <w:p w14:paraId="6B8839C2" w14:textId="77777777" w:rsidR="00382423" w:rsidRDefault="00382423" w:rsidP="00382423">
      <w:pPr>
        <w:pStyle w:val="Code"/>
      </w:pPr>
      <w:r>
        <w:t xml:space="preserve">    timeslice_number="</w:t>
      </w:r>
      <w:r w:rsidRPr="00382423">
        <w:rPr>
          <w:i/>
        </w:rPr>
        <w:t>uint8, required for S2X_mode==2</w:t>
      </w:r>
      <w:r>
        <w:t>"&gt;</w:t>
      </w:r>
    </w:p>
    <w:p w14:paraId="641CC97A" w14:textId="77777777" w:rsidR="00382423" w:rsidRDefault="00382423" w:rsidP="00382423">
      <w:pPr>
        <w:pStyle w:val="Code"/>
      </w:pPr>
    </w:p>
    <w:p w14:paraId="3F6A2CDB" w14:textId="77777777" w:rsidR="00382423" w:rsidRDefault="00382423" w:rsidP="00382423">
      <w:pPr>
        <w:pStyle w:val="Code"/>
      </w:pPr>
      <w:r>
        <w:t xml:space="preserve">  &lt;!-- </w:t>
      </w:r>
      <w:r w:rsidRPr="00382423">
        <w:rPr>
          <w:i/>
        </w:rPr>
        <w:t>Master channel is required</w:t>
      </w:r>
      <w:r>
        <w:t xml:space="preserve"> --&gt;</w:t>
      </w:r>
    </w:p>
    <w:p w14:paraId="674797BC" w14:textId="77777777" w:rsidR="00382423" w:rsidRDefault="00382423" w:rsidP="00382423">
      <w:pPr>
        <w:pStyle w:val="Code"/>
      </w:pPr>
      <w:r>
        <w:t xml:space="preserve">  &lt;master_channel</w:t>
      </w:r>
    </w:p>
    <w:p w14:paraId="409500C2" w14:textId="77777777" w:rsidR="00382423" w:rsidRDefault="00382423" w:rsidP="00382423">
      <w:pPr>
        <w:pStyle w:val="Code"/>
      </w:pPr>
      <w:r>
        <w:t xml:space="preserve">      frequency="</w:t>
      </w:r>
      <w:r w:rsidRPr="00382423">
        <w:rPr>
          <w:i/>
        </w:rPr>
        <w:t>SatelliteFrequencyHz, required</w:t>
      </w:r>
      <w:r>
        <w:t>"</w:t>
      </w:r>
    </w:p>
    <w:p w14:paraId="2F4AD6D0" w14:textId="77777777" w:rsidR="00382423" w:rsidRDefault="00382423" w:rsidP="00382423">
      <w:pPr>
        <w:pStyle w:val="Code"/>
      </w:pPr>
      <w:r>
        <w:t xml:space="preserve">      orbital_position="</w:t>
      </w:r>
      <w:r w:rsidRPr="00382423">
        <w:rPr>
          <w:i/>
        </w:rPr>
        <w:t>SatelliteOrbitalPosition, eg. 19.2, required</w:t>
      </w:r>
      <w:r>
        <w:t>"</w:t>
      </w:r>
    </w:p>
    <w:p w14:paraId="651FB636" w14:textId="77777777" w:rsidR="00382423" w:rsidRDefault="00382423" w:rsidP="00382423">
      <w:pPr>
        <w:pStyle w:val="Code"/>
      </w:pPr>
      <w:r>
        <w:t xml:space="preserve">      west_east_flag="east|west, </w:t>
      </w:r>
      <w:r w:rsidRPr="009D4FF2">
        <w:rPr>
          <w:i/>
        </w:rPr>
        <w:t>required</w:t>
      </w:r>
      <w:r>
        <w:t>"</w:t>
      </w:r>
    </w:p>
    <w:p w14:paraId="0C9E2EDB" w14:textId="77777777" w:rsidR="00382423" w:rsidRDefault="00382423" w:rsidP="00382423">
      <w:pPr>
        <w:pStyle w:val="Code"/>
      </w:pPr>
      <w:r>
        <w:t xml:space="preserve">      polarization="horizontal|vertical|left|right, </w:t>
      </w:r>
      <w:r w:rsidRPr="009D4FF2">
        <w:rPr>
          <w:i/>
        </w:rPr>
        <w:t>required</w:t>
      </w:r>
      <w:r>
        <w:t>"</w:t>
      </w:r>
    </w:p>
    <w:p w14:paraId="2B7836FD" w14:textId="77777777" w:rsidR="00382423" w:rsidRDefault="00382423" w:rsidP="00382423">
      <w:pPr>
        <w:pStyle w:val="Code"/>
      </w:pPr>
      <w:r>
        <w:t xml:space="preserve">      roll_off="0.35|0.25|0.20|0.15|0.10|0.05|</w:t>
      </w:r>
      <w:r w:rsidRPr="009D4FF2">
        <w:rPr>
          <w:i/>
        </w:rPr>
        <w:t>uint3, required</w:t>
      </w:r>
      <w:r>
        <w:t>"</w:t>
      </w:r>
    </w:p>
    <w:p w14:paraId="3DE260ED" w14:textId="77777777" w:rsidR="00382423" w:rsidRDefault="00382423" w:rsidP="00382423">
      <w:pPr>
        <w:pStyle w:val="Code"/>
      </w:pPr>
      <w:r>
        <w:t xml:space="preserve">      symbol_rate="</w:t>
      </w:r>
      <w:r w:rsidRPr="009D4FF2">
        <w:rPr>
          <w:i/>
        </w:rPr>
        <w:t>SatelliteSymbolRate, required</w:t>
      </w:r>
      <w:r>
        <w:t>"</w:t>
      </w:r>
    </w:p>
    <w:p w14:paraId="30AD35D8" w14:textId="77777777" w:rsidR="00382423" w:rsidRDefault="00382423" w:rsidP="00382423">
      <w:pPr>
        <w:pStyle w:val="Code"/>
      </w:pPr>
      <w:r>
        <w:t xml:space="preserve">      input_stream_identifier="</w:t>
      </w:r>
      <w:r w:rsidRPr="009D4FF2">
        <w:rPr>
          <w:i/>
        </w:rPr>
        <w:t>uint8, optional</w:t>
      </w:r>
      <w:r>
        <w:t>"/&gt;</w:t>
      </w:r>
    </w:p>
    <w:p w14:paraId="7FF77FD3" w14:textId="77777777" w:rsidR="009D4FF2" w:rsidRDefault="009D4FF2" w:rsidP="00382423">
      <w:pPr>
        <w:pStyle w:val="Code"/>
      </w:pPr>
    </w:p>
    <w:p w14:paraId="54EFB21E" w14:textId="77777777" w:rsidR="00382423" w:rsidRDefault="00382423" w:rsidP="00382423">
      <w:pPr>
        <w:pStyle w:val="Code"/>
      </w:pPr>
      <w:r>
        <w:t xml:space="preserve">  &lt;!-- </w:t>
      </w:r>
      <w:r w:rsidRPr="009D4FF2">
        <w:rPr>
          <w:i/>
        </w:rPr>
        <w:t>When S2X_mode==3, there must be exactly 1 or 2 channel_bond</w:t>
      </w:r>
      <w:r>
        <w:t xml:space="preserve"> --&gt;</w:t>
      </w:r>
    </w:p>
    <w:p w14:paraId="0A911B78" w14:textId="77777777" w:rsidR="00382423" w:rsidRDefault="00382423" w:rsidP="00382423">
      <w:pPr>
        <w:pStyle w:val="Code"/>
      </w:pPr>
      <w:r>
        <w:t xml:space="preserve">  &lt;channel_bond</w:t>
      </w:r>
    </w:p>
    <w:p w14:paraId="7BD773A7" w14:textId="77777777" w:rsidR="00382423" w:rsidRDefault="00382423" w:rsidP="00382423">
      <w:pPr>
        <w:pStyle w:val="Code"/>
      </w:pPr>
      <w:r>
        <w:t xml:space="preserve">      frequency="</w:t>
      </w:r>
      <w:r w:rsidRPr="00175EC5">
        <w:rPr>
          <w:i/>
        </w:rPr>
        <w:t>SatelliteFrequencyHz, required</w:t>
      </w:r>
      <w:r>
        <w:t>"</w:t>
      </w:r>
    </w:p>
    <w:p w14:paraId="137CBC31" w14:textId="77777777" w:rsidR="00382423" w:rsidRDefault="00382423" w:rsidP="00382423">
      <w:pPr>
        <w:pStyle w:val="Code"/>
      </w:pPr>
      <w:r>
        <w:t xml:space="preserve">      orbital_position="</w:t>
      </w:r>
      <w:r w:rsidRPr="00175EC5">
        <w:rPr>
          <w:i/>
        </w:rPr>
        <w:t>SatelliteOrbitalPosition, eg. 19.2, required</w:t>
      </w:r>
      <w:r>
        <w:t>"</w:t>
      </w:r>
    </w:p>
    <w:p w14:paraId="334C5448" w14:textId="77777777" w:rsidR="00382423" w:rsidRDefault="00382423" w:rsidP="00382423">
      <w:pPr>
        <w:pStyle w:val="Code"/>
      </w:pPr>
      <w:r>
        <w:t xml:space="preserve">      west_east_flag="east|west, </w:t>
      </w:r>
      <w:r w:rsidRPr="00175EC5">
        <w:rPr>
          <w:i/>
        </w:rPr>
        <w:t>required</w:t>
      </w:r>
      <w:r>
        <w:t>"</w:t>
      </w:r>
    </w:p>
    <w:p w14:paraId="124A15A4" w14:textId="77777777" w:rsidR="00382423" w:rsidRDefault="00382423" w:rsidP="00382423">
      <w:pPr>
        <w:pStyle w:val="Code"/>
      </w:pPr>
      <w:r>
        <w:t xml:space="preserve">      polarization="horizontal|vertical|left|right, </w:t>
      </w:r>
      <w:r w:rsidRPr="00175EC5">
        <w:rPr>
          <w:i/>
        </w:rPr>
        <w:t>required</w:t>
      </w:r>
      <w:r>
        <w:t>"</w:t>
      </w:r>
    </w:p>
    <w:p w14:paraId="3F2CF2FE" w14:textId="77777777" w:rsidR="00382423" w:rsidRDefault="00382423" w:rsidP="00382423">
      <w:pPr>
        <w:pStyle w:val="Code"/>
      </w:pPr>
      <w:r>
        <w:t xml:space="preserve">      roll_off="0.35|0.25|0.20|0.15|0.10|0.05|uint3, </w:t>
      </w:r>
      <w:r w:rsidRPr="00175EC5">
        <w:rPr>
          <w:i/>
        </w:rPr>
        <w:t>required</w:t>
      </w:r>
      <w:r>
        <w:t>"</w:t>
      </w:r>
    </w:p>
    <w:p w14:paraId="3A72DFE0" w14:textId="77777777" w:rsidR="00382423" w:rsidRDefault="00382423" w:rsidP="00382423">
      <w:pPr>
        <w:pStyle w:val="Code"/>
      </w:pPr>
      <w:r>
        <w:t xml:space="preserve">      symbol_rate="</w:t>
      </w:r>
      <w:r w:rsidRPr="00175EC5">
        <w:rPr>
          <w:i/>
        </w:rPr>
        <w:t>SatelliteSymbolRate, required</w:t>
      </w:r>
      <w:r>
        <w:t>"</w:t>
      </w:r>
    </w:p>
    <w:p w14:paraId="640379E7" w14:textId="77777777" w:rsidR="00382423" w:rsidRDefault="00382423" w:rsidP="00382423">
      <w:pPr>
        <w:pStyle w:val="Code"/>
      </w:pPr>
      <w:r>
        <w:t xml:space="preserve">      input_stream_identifier="</w:t>
      </w:r>
      <w:r w:rsidRPr="00175EC5">
        <w:rPr>
          <w:i/>
        </w:rPr>
        <w:t>uint8, optional</w:t>
      </w:r>
      <w:r>
        <w:t>"/&gt;</w:t>
      </w:r>
    </w:p>
    <w:p w14:paraId="74687179" w14:textId="77777777" w:rsidR="009D4FF2" w:rsidRDefault="009D4FF2" w:rsidP="00382423">
      <w:pPr>
        <w:pStyle w:val="Code"/>
      </w:pPr>
    </w:p>
    <w:p w14:paraId="65D63800" w14:textId="77777777" w:rsidR="00382423" w:rsidRDefault="00382423" w:rsidP="00382423">
      <w:pPr>
        <w:pStyle w:val="Code"/>
      </w:pPr>
      <w:r>
        <w:t xml:space="preserve">  &lt;reserved_future_use&gt;</w:t>
      </w:r>
    </w:p>
    <w:p w14:paraId="662F3A61" w14:textId="77777777" w:rsidR="00382423" w:rsidRPr="009D4FF2" w:rsidRDefault="00382423" w:rsidP="00382423">
      <w:pPr>
        <w:pStyle w:val="Code"/>
        <w:rPr>
          <w:i/>
        </w:rPr>
      </w:pPr>
      <w:r>
        <w:t xml:space="preserve">    </w:t>
      </w:r>
      <w:r w:rsidRPr="009D4FF2">
        <w:rPr>
          <w:i/>
        </w:rPr>
        <w:t>Hexadecimal content</w:t>
      </w:r>
    </w:p>
    <w:p w14:paraId="3CDF8809" w14:textId="77777777" w:rsidR="00382423" w:rsidRDefault="00382423" w:rsidP="00382423">
      <w:pPr>
        <w:pStyle w:val="Code"/>
      </w:pPr>
      <w:r>
        <w:t xml:space="preserve">  &lt;/reserved_future_use&gt;</w:t>
      </w:r>
    </w:p>
    <w:p w14:paraId="66729137" w14:textId="77777777" w:rsidR="009D4FF2" w:rsidRDefault="009D4FF2" w:rsidP="00382423">
      <w:pPr>
        <w:pStyle w:val="Code"/>
      </w:pPr>
    </w:p>
    <w:p w14:paraId="5439E3EA" w14:textId="2767A400" w:rsidR="00382423" w:rsidRDefault="00382423" w:rsidP="00382423">
      <w:pPr>
        <w:pStyle w:val="Code"/>
      </w:pPr>
      <w:r>
        <w:t>&lt;/S2X_satellite_delivery_system_descriptor&gt;</w:t>
      </w:r>
    </w:p>
    <w:p w14:paraId="100FAD9A" w14:textId="77777777" w:rsidR="00705C1C" w:rsidRDefault="00705C1C" w:rsidP="00705C1C">
      <w:pPr>
        <w:pStyle w:val="Appendix3"/>
      </w:pPr>
      <w:bookmarkStart w:id="817" w:name="_Toc166363303"/>
      <w:r>
        <w:t>S2Xv2_satellite_delivery_system_descriptor</w:t>
      </w:r>
      <w:bookmarkEnd w:id="817"/>
    </w:p>
    <w:p w14:paraId="2FCA8F31" w14:textId="6ED69F9E" w:rsidR="00705C1C" w:rsidRDefault="00705C1C" w:rsidP="00705C1C">
      <w:r>
        <w:t xml:space="preserve">Defined by DVB in </w:t>
      </w:r>
      <w:r>
        <w:fldChar w:fldCharType="begin"/>
      </w:r>
      <w:r>
        <w:instrText xml:space="preserve"> REF _Ref117479848 \r \h </w:instrText>
      </w:r>
      <w:r>
        <w:fldChar w:fldCharType="separate"/>
      </w:r>
      <w:r w:rsidR="009272D6">
        <w:t>[5]</w:t>
      </w:r>
      <w:r>
        <w:fldChar w:fldCharType="end"/>
      </w:r>
      <w:r>
        <w:t>.</w:t>
      </w:r>
    </w:p>
    <w:p w14:paraId="4483ADAF" w14:textId="77777777" w:rsidR="00705C1C" w:rsidRDefault="00705C1C" w:rsidP="00705C1C">
      <w:pPr>
        <w:pStyle w:val="Code"/>
      </w:pPr>
      <w:r>
        <w:t>&lt;</w:t>
      </w:r>
      <w:r w:rsidRPr="00705C1C">
        <w:rPr>
          <w:b/>
          <w:bCs/>
        </w:rPr>
        <w:t>S2Xv2_satellite_delivery_system_descriptor</w:t>
      </w:r>
    </w:p>
    <w:p w14:paraId="0AAAEA05" w14:textId="77777777" w:rsidR="00705C1C" w:rsidRDefault="00705C1C" w:rsidP="00705C1C">
      <w:pPr>
        <w:pStyle w:val="Code"/>
      </w:pPr>
      <w:r>
        <w:t xml:space="preserve">    delivery_system_id="</w:t>
      </w:r>
      <w:r w:rsidRPr="00705C1C">
        <w:rPr>
          <w:i/>
          <w:iCs/>
        </w:rPr>
        <w:t>uint32, required</w:t>
      </w:r>
      <w:r>
        <w:t>"</w:t>
      </w:r>
    </w:p>
    <w:p w14:paraId="59E07451" w14:textId="77777777" w:rsidR="00705C1C" w:rsidRDefault="00705C1C" w:rsidP="00705C1C">
      <w:pPr>
        <w:pStyle w:val="Code"/>
      </w:pPr>
      <w:r>
        <w:t xml:space="preserve">    S2Xv2_mode="</w:t>
      </w:r>
      <w:r w:rsidRPr="00705C1C">
        <w:rPr>
          <w:i/>
          <w:iCs/>
        </w:rPr>
        <w:t>1|2|4|5|uint4, required</w:t>
      </w:r>
      <w:r>
        <w:t>"</w:t>
      </w:r>
    </w:p>
    <w:p w14:paraId="12DB319A" w14:textId="77777777" w:rsidR="00705C1C" w:rsidRDefault="00705C1C" w:rsidP="00705C1C">
      <w:pPr>
        <w:pStyle w:val="Code"/>
      </w:pPr>
      <w:r>
        <w:t xml:space="preserve">    roll_off="</w:t>
      </w:r>
      <w:r w:rsidRPr="00705C1C">
        <w:rPr>
          <w:i/>
          <w:iCs/>
        </w:rPr>
        <w:t>0.35|0.25|0.20|0.15|0.10|0.05|uint3, required</w:t>
      </w:r>
      <w:r>
        <w:t>"</w:t>
      </w:r>
    </w:p>
    <w:p w14:paraId="7E0AA32E" w14:textId="77777777" w:rsidR="00705C1C" w:rsidRDefault="00705C1C" w:rsidP="00705C1C">
      <w:pPr>
        <w:pStyle w:val="Code"/>
      </w:pPr>
      <w:r>
        <w:t xml:space="preserve">    NCR_version="</w:t>
      </w:r>
      <w:r w:rsidRPr="00705C1C">
        <w:rPr>
          <w:i/>
          <w:iCs/>
        </w:rPr>
        <w:t>uint1, required</w:t>
      </w:r>
      <w:r>
        <w:t>"</w:t>
      </w:r>
    </w:p>
    <w:p w14:paraId="79230B6D" w14:textId="77777777" w:rsidR="00705C1C" w:rsidRDefault="00705C1C" w:rsidP="00705C1C">
      <w:pPr>
        <w:pStyle w:val="Code"/>
      </w:pPr>
      <w:r>
        <w:t xml:space="preserve">    channel_bond="</w:t>
      </w:r>
      <w:r w:rsidRPr="00705C1C">
        <w:rPr>
          <w:i/>
          <w:iCs/>
        </w:rPr>
        <w:t>uint2, required</w:t>
      </w:r>
      <w:r>
        <w:t>"</w:t>
      </w:r>
    </w:p>
    <w:p w14:paraId="507A4E35" w14:textId="77777777" w:rsidR="00705C1C" w:rsidRDefault="00705C1C" w:rsidP="00705C1C">
      <w:pPr>
        <w:pStyle w:val="Code"/>
      </w:pPr>
      <w:r>
        <w:t xml:space="preserve">    polarization="</w:t>
      </w:r>
      <w:r w:rsidRPr="00705C1C">
        <w:rPr>
          <w:i/>
          <w:iCs/>
        </w:rPr>
        <w:t>horizontal|vertical|left|right, required</w:t>
      </w:r>
      <w:r>
        <w:t>"</w:t>
      </w:r>
    </w:p>
    <w:p w14:paraId="7F171999" w14:textId="77777777" w:rsidR="00705C1C" w:rsidRDefault="00705C1C" w:rsidP="00705C1C">
      <w:pPr>
        <w:pStyle w:val="Code"/>
      </w:pPr>
      <w:r>
        <w:t xml:space="preserve">    TS_GS_S2X_mode="</w:t>
      </w:r>
      <w:r w:rsidRPr="00705C1C">
        <w:rPr>
          <w:i/>
          <w:iCs/>
        </w:rPr>
        <w:t>uint2, required</w:t>
      </w:r>
      <w:r>
        <w:t>"</w:t>
      </w:r>
    </w:p>
    <w:p w14:paraId="343DF453" w14:textId="77777777" w:rsidR="00705C1C" w:rsidRDefault="00705C1C" w:rsidP="00705C1C">
      <w:pPr>
        <w:pStyle w:val="Code"/>
      </w:pPr>
      <w:r>
        <w:t xml:space="preserve">    receiver_profiles="</w:t>
      </w:r>
      <w:r w:rsidRPr="00705C1C">
        <w:rPr>
          <w:i/>
          <w:iCs/>
        </w:rPr>
        <w:t>uint5, required</w:t>
      </w:r>
      <w:r>
        <w:t>"</w:t>
      </w:r>
    </w:p>
    <w:p w14:paraId="47D2E3CD" w14:textId="77777777" w:rsidR="00705C1C" w:rsidRDefault="00705C1C" w:rsidP="00705C1C">
      <w:pPr>
        <w:pStyle w:val="Code"/>
      </w:pPr>
      <w:r>
        <w:t xml:space="preserve">    satellite_id="</w:t>
      </w:r>
      <w:r w:rsidRPr="00705C1C">
        <w:rPr>
          <w:i/>
          <w:iCs/>
        </w:rPr>
        <w:t>uint24, required</w:t>
      </w:r>
      <w:r>
        <w:t>"</w:t>
      </w:r>
    </w:p>
    <w:p w14:paraId="007A0C8A" w14:textId="77777777" w:rsidR="00705C1C" w:rsidRDefault="00705C1C" w:rsidP="00705C1C">
      <w:pPr>
        <w:pStyle w:val="Code"/>
      </w:pPr>
      <w:r>
        <w:t xml:space="preserve">    frequency="</w:t>
      </w:r>
      <w:r w:rsidRPr="00705C1C">
        <w:rPr>
          <w:i/>
          <w:iCs/>
        </w:rPr>
        <w:t>SatelliteFrequencyHz, required</w:t>
      </w:r>
      <w:r>
        <w:t>"</w:t>
      </w:r>
    </w:p>
    <w:p w14:paraId="653FAE2C" w14:textId="77777777" w:rsidR="00705C1C" w:rsidRDefault="00705C1C" w:rsidP="00705C1C">
      <w:pPr>
        <w:pStyle w:val="Code"/>
      </w:pPr>
      <w:r>
        <w:t xml:space="preserve">    symbol_rate="</w:t>
      </w:r>
      <w:r w:rsidRPr="00705C1C">
        <w:rPr>
          <w:i/>
          <w:iCs/>
        </w:rPr>
        <w:t>SatelliteSymbolRate, required</w:t>
      </w:r>
      <w:r>
        <w:t>"</w:t>
      </w:r>
    </w:p>
    <w:p w14:paraId="5709B5FC" w14:textId="77777777" w:rsidR="00705C1C" w:rsidRDefault="00705C1C" w:rsidP="00705C1C">
      <w:pPr>
        <w:pStyle w:val="Code"/>
      </w:pPr>
      <w:r>
        <w:t xml:space="preserve">    input_stream_identifier="</w:t>
      </w:r>
      <w:r w:rsidRPr="00705C1C">
        <w:rPr>
          <w:i/>
          <w:iCs/>
        </w:rPr>
        <w:t>uint8, optional</w:t>
      </w:r>
      <w:r>
        <w:t>"</w:t>
      </w:r>
    </w:p>
    <w:p w14:paraId="2A976E59" w14:textId="77777777" w:rsidR="00705C1C" w:rsidRDefault="00705C1C" w:rsidP="00705C1C">
      <w:pPr>
        <w:pStyle w:val="Code"/>
      </w:pPr>
      <w:r>
        <w:t xml:space="preserve">    scrambling_sequence_index="</w:t>
      </w:r>
      <w:r w:rsidRPr="00705C1C">
        <w:rPr>
          <w:i/>
          <w:iCs/>
        </w:rPr>
        <w:t>uint18, required for S2Xv2_mode==2 or S2Xv2_mode==5</w:t>
      </w:r>
      <w:r>
        <w:t>"</w:t>
      </w:r>
    </w:p>
    <w:p w14:paraId="0E711218" w14:textId="77777777" w:rsidR="00705C1C" w:rsidRDefault="00705C1C" w:rsidP="00705C1C">
      <w:pPr>
        <w:pStyle w:val="Code"/>
      </w:pPr>
      <w:r>
        <w:t xml:space="preserve">    timeslice_number="</w:t>
      </w:r>
      <w:r w:rsidRPr="00705C1C">
        <w:rPr>
          <w:i/>
          <w:iCs/>
        </w:rPr>
        <w:t>uint8, required for S2Xv2_mode==2 or S2Xv2_mode==5</w:t>
      </w:r>
      <w:r>
        <w:t>"&gt;</w:t>
      </w:r>
    </w:p>
    <w:p w14:paraId="22CFDA51" w14:textId="77777777" w:rsidR="00705C1C" w:rsidRDefault="00705C1C" w:rsidP="00705C1C">
      <w:pPr>
        <w:pStyle w:val="Code"/>
      </w:pPr>
    </w:p>
    <w:p w14:paraId="1AF726BA" w14:textId="77777777" w:rsidR="00705C1C" w:rsidRDefault="00705C1C" w:rsidP="00705C1C">
      <w:pPr>
        <w:pStyle w:val="Code"/>
      </w:pPr>
      <w:r>
        <w:t xml:space="preserve">  &lt;!-- </w:t>
      </w:r>
      <w:r w:rsidRPr="00705C1C">
        <w:rPr>
          <w:i/>
          <w:iCs/>
        </w:rPr>
        <w:t>one or two secondary delivery systems to be included if channel_bond==1</w:t>
      </w:r>
      <w:r>
        <w:t xml:space="preserve"> --&gt;</w:t>
      </w:r>
    </w:p>
    <w:p w14:paraId="1695641F" w14:textId="77777777" w:rsidR="00705C1C" w:rsidRDefault="00705C1C" w:rsidP="00705C1C">
      <w:pPr>
        <w:pStyle w:val="Code"/>
      </w:pPr>
      <w:r>
        <w:t xml:space="preserve">  &lt;secondary_delivery_system</w:t>
      </w:r>
    </w:p>
    <w:p w14:paraId="7C2EB5BA" w14:textId="77777777" w:rsidR="00705C1C" w:rsidRDefault="00705C1C" w:rsidP="00705C1C">
      <w:pPr>
        <w:pStyle w:val="Code"/>
      </w:pPr>
      <w:r>
        <w:t xml:space="preserve">      id="</w:t>
      </w:r>
      <w:r w:rsidRPr="00705C1C">
        <w:rPr>
          <w:i/>
          <w:iCs/>
        </w:rPr>
        <w:t>uint32, required</w:t>
      </w:r>
      <w:r>
        <w:t>"/&gt;</w:t>
      </w:r>
    </w:p>
    <w:p w14:paraId="26FE90D1" w14:textId="77777777" w:rsidR="00705C1C" w:rsidRDefault="00705C1C" w:rsidP="00705C1C">
      <w:pPr>
        <w:pStyle w:val="Code"/>
      </w:pPr>
    </w:p>
    <w:p w14:paraId="0F06594D" w14:textId="77777777" w:rsidR="00705C1C" w:rsidRDefault="00705C1C" w:rsidP="00705C1C">
      <w:pPr>
        <w:pStyle w:val="Code"/>
      </w:pPr>
      <w:r>
        <w:t xml:space="preserve">  &lt;!-- </w:t>
      </w:r>
      <w:r w:rsidRPr="00705C1C">
        <w:rPr>
          <w:i/>
          <w:iCs/>
        </w:rPr>
        <w:t>required if S2Xv2_mode==4 or S2Xv2_mode==5</w:t>
      </w:r>
      <w:r>
        <w:t xml:space="preserve"> --&gt;</w:t>
      </w:r>
    </w:p>
    <w:p w14:paraId="019C9B5E" w14:textId="77777777" w:rsidR="00705C1C" w:rsidRDefault="00705C1C" w:rsidP="00705C1C">
      <w:pPr>
        <w:pStyle w:val="Code"/>
      </w:pPr>
      <w:r>
        <w:t xml:space="preserve">  &lt;superframe</w:t>
      </w:r>
    </w:p>
    <w:p w14:paraId="7001280F" w14:textId="77777777" w:rsidR="00705C1C" w:rsidRDefault="00705C1C" w:rsidP="00705C1C">
      <w:pPr>
        <w:pStyle w:val="Code"/>
      </w:pPr>
      <w:r>
        <w:t xml:space="preserve">      SOSF_WH_sequence_number="</w:t>
      </w:r>
      <w:r w:rsidRPr="00705C1C">
        <w:rPr>
          <w:i/>
          <w:iCs/>
        </w:rPr>
        <w:t>uint8, required</w:t>
      </w:r>
      <w:r>
        <w:t>"</w:t>
      </w:r>
    </w:p>
    <w:p w14:paraId="776AA927" w14:textId="77777777" w:rsidR="00705C1C" w:rsidRDefault="00705C1C" w:rsidP="00705C1C">
      <w:pPr>
        <w:pStyle w:val="Code"/>
      </w:pPr>
      <w:r>
        <w:t xml:space="preserve">      reference_scrambling_index="</w:t>
      </w:r>
      <w:r w:rsidRPr="00705C1C">
        <w:rPr>
          <w:i/>
          <w:iCs/>
        </w:rPr>
        <w:t>uint20, required</w:t>
      </w:r>
      <w:r>
        <w:t>"</w:t>
      </w:r>
    </w:p>
    <w:p w14:paraId="51E84383" w14:textId="77777777" w:rsidR="00705C1C" w:rsidRDefault="00705C1C" w:rsidP="00705C1C">
      <w:pPr>
        <w:pStyle w:val="Code"/>
      </w:pPr>
      <w:r>
        <w:t xml:space="preserve">      SFFI="</w:t>
      </w:r>
      <w:r w:rsidRPr="00705C1C">
        <w:rPr>
          <w:i/>
          <w:iCs/>
        </w:rPr>
        <w:t>uint4, optional</w:t>
      </w:r>
      <w:r>
        <w:t>"</w:t>
      </w:r>
    </w:p>
    <w:p w14:paraId="5672ECA7" w14:textId="77777777" w:rsidR="00705C1C" w:rsidRDefault="00705C1C" w:rsidP="00705C1C">
      <w:pPr>
        <w:pStyle w:val="Code"/>
      </w:pPr>
      <w:r>
        <w:t xml:space="preserve">      payload_scrambling_index="</w:t>
      </w:r>
      <w:r w:rsidRPr="00705C1C">
        <w:rPr>
          <w:i/>
          <w:iCs/>
        </w:rPr>
        <w:t>uint20, required</w:t>
      </w:r>
      <w:r>
        <w:t>"</w:t>
      </w:r>
    </w:p>
    <w:p w14:paraId="11EDAA5F" w14:textId="77777777" w:rsidR="00705C1C" w:rsidRDefault="00705C1C" w:rsidP="00705C1C">
      <w:pPr>
        <w:pStyle w:val="Code"/>
      </w:pPr>
      <w:r>
        <w:t xml:space="preserve">      beamhopping_time_plan_id="</w:t>
      </w:r>
      <w:r w:rsidRPr="00705C1C">
        <w:rPr>
          <w:i/>
          <w:iCs/>
        </w:rPr>
        <w:t>uint32, optional</w:t>
      </w:r>
      <w:r>
        <w:t>"</w:t>
      </w:r>
    </w:p>
    <w:p w14:paraId="65ADC0F9" w14:textId="77777777" w:rsidR="00705C1C" w:rsidRDefault="00705C1C" w:rsidP="00705C1C">
      <w:pPr>
        <w:pStyle w:val="Code"/>
      </w:pPr>
      <w:r>
        <w:t xml:space="preserve">      superframe_pilots_WH_sequence_number="</w:t>
      </w:r>
      <w:r w:rsidRPr="00705C1C">
        <w:rPr>
          <w:i/>
          <w:iCs/>
        </w:rPr>
        <w:t>uint5, required</w:t>
      </w:r>
      <w:r>
        <w:t>"/&gt;</w:t>
      </w:r>
    </w:p>
    <w:p w14:paraId="55D0EEB7" w14:textId="77777777" w:rsidR="00705C1C" w:rsidRDefault="00705C1C" w:rsidP="00705C1C">
      <w:pPr>
        <w:pStyle w:val="Code"/>
      </w:pPr>
    </w:p>
    <w:p w14:paraId="4B62CFA7" w14:textId="77777777" w:rsidR="00705C1C" w:rsidRDefault="00705C1C" w:rsidP="00705C1C">
      <w:pPr>
        <w:pStyle w:val="Code"/>
      </w:pPr>
      <w:r>
        <w:t xml:space="preserve">  &lt;reserved_future_use&gt;</w:t>
      </w:r>
    </w:p>
    <w:p w14:paraId="28C50619" w14:textId="77777777" w:rsidR="00705C1C" w:rsidRPr="00705C1C" w:rsidRDefault="00705C1C" w:rsidP="00705C1C">
      <w:pPr>
        <w:pStyle w:val="Code"/>
        <w:rPr>
          <w:i/>
          <w:iCs/>
        </w:rPr>
      </w:pPr>
      <w:r>
        <w:t xml:space="preserve">    </w:t>
      </w:r>
      <w:r w:rsidRPr="00705C1C">
        <w:rPr>
          <w:i/>
          <w:iCs/>
        </w:rPr>
        <w:t>Hexadecimal content</w:t>
      </w:r>
    </w:p>
    <w:p w14:paraId="2987AB0D" w14:textId="77777777" w:rsidR="00705C1C" w:rsidRDefault="00705C1C" w:rsidP="00705C1C">
      <w:pPr>
        <w:pStyle w:val="Code"/>
      </w:pPr>
      <w:r>
        <w:lastRenderedPageBreak/>
        <w:t xml:space="preserve">  &lt;/reserved_future_use&gt;</w:t>
      </w:r>
    </w:p>
    <w:p w14:paraId="54B9CD84" w14:textId="77777777" w:rsidR="00705C1C" w:rsidRDefault="00705C1C" w:rsidP="00705C1C">
      <w:pPr>
        <w:pStyle w:val="Code"/>
      </w:pPr>
    </w:p>
    <w:p w14:paraId="4E0B6239" w14:textId="770E18D7" w:rsidR="00705C1C" w:rsidRDefault="00705C1C" w:rsidP="00705C1C">
      <w:pPr>
        <w:pStyle w:val="Code"/>
      </w:pPr>
      <w:r>
        <w:t>&lt;/S2Xv2_satellite_delivery_system_descriptor&gt;</w:t>
      </w:r>
    </w:p>
    <w:p w14:paraId="4BE9684A" w14:textId="77777777" w:rsidR="00B47BA6" w:rsidRDefault="00B47BA6" w:rsidP="00B47BA6">
      <w:pPr>
        <w:pStyle w:val="Appendix3"/>
      </w:pPr>
      <w:bookmarkStart w:id="818" w:name="_Ref40033488"/>
      <w:bookmarkStart w:id="819" w:name="_Toc166363304"/>
      <w:r w:rsidRPr="00CF7BF7">
        <w:t>satellite_delivery_system_descriptor</w:t>
      </w:r>
      <w:bookmarkEnd w:id="818"/>
      <w:bookmarkEnd w:id="819"/>
    </w:p>
    <w:p w14:paraId="5452C862" w14:textId="794099F9" w:rsidR="00B47BA6" w:rsidRDefault="00B47BA6" w:rsidP="00B47BA6">
      <w:r>
        <w:t xml:space="preserve">Defined by DVB in </w:t>
      </w:r>
      <w:r>
        <w:fldChar w:fldCharType="begin"/>
      </w:r>
      <w:r>
        <w:instrText xml:space="preserve"> REF _Ref117479848 \r \h </w:instrText>
      </w:r>
      <w:r>
        <w:fldChar w:fldCharType="separate"/>
      </w:r>
      <w:r w:rsidR="009272D6">
        <w:t>[5]</w:t>
      </w:r>
      <w:r>
        <w:fldChar w:fldCharType="end"/>
      </w:r>
      <w:r>
        <w:t>.</w:t>
      </w:r>
      <w:r w:rsidR="00C16C89">
        <w:t xml:space="preserve"> Re</w:t>
      </w:r>
      <w:r w:rsidR="004F4B7D">
        <w:t>defined</w:t>
      </w:r>
      <w:r w:rsidR="00C16C89">
        <w:t xml:space="preserve"> in a slightly different way by </w:t>
      </w:r>
      <w:r w:rsidR="004F4B7D">
        <w:t>ARIB (</w:t>
      </w:r>
      <w:r w:rsidR="00C16C89">
        <w:t>ISDB</w:t>
      </w:r>
      <w:r w:rsidR="004F4B7D">
        <w:t>)</w:t>
      </w:r>
      <w:r w:rsidR="00C16C89">
        <w:t xml:space="preserve"> in </w:t>
      </w:r>
      <w:r w:rsidR="00C16C89">
        <w:fldChar w:fldCharType="begin"/>
      </w:r>
      <w:r w:rsidR="00C16C89">
        <w:instrText xml:space="preserve"> REF _Ref37407666 \r \h </w:instrText>
      </w:r>
      <w:r w:rsidR="00C16C89">
        <w:fldChar w:fldCharType="separate"/>
      </w:r>
      <w:r w:rsidR="009272D6">
        <w:t>[28]</w:t>
      </w:r>
      <w:r w:rsidR="00C16C89">
        <w:fldChar w:fldCharType="end"/>
      </w:r>
      <w:r w:rsidR="00C16C89">
        <w:t>.</w:t>
      </w:r>
    </w:p>
    <w:p w14:paraId="06DE27DB" w14:textId="77777777" w:rsidR="00C16C89" w:rsidRDefault="00C16C89" w:rsidP="00B47BA6">
      <w:r>
        <w:t>When this descriptor is extracted from a binary stream</w:t>
      </w:r>
      <w:r w:rsidR="00E146B0">
        <w:t xml:space="preserve"> to be decompiled in XML format</w:t>
      </w:r>
      <w:r>
        <w:t>, there is no way to check if this is a DVB or ISDB</w:t>
      </w:r>
      <w:r w:rsidR="00F95CFF">
        <w:t xml:space="preserve"> descriptor without knowing the context. </w:t>
      </w:r>
      <w:r w:rsidR="00E146B0">
        <w:t xml:space="preserve">If the command line specifies an option such as </w:t>
      </w:r>
      <w:r w:rsidR="00E146B0" w:rsidRPr="00E146B0">
        <w:rPr>
          <w:rStyle w:val="Codeintext"/>
        </w:rPr>
        <w:t>--isdb</w:t>
      </w:r>
      <w:r w:rsidR="00E146B0">
        <w:t xml:space="preserve"> or </w:t>
      </w:r>
      <w:r w:rsidR="00E146B0" w:rsidRPr="00E146B0">
        <w:rPr>
          <w:rStyle w:val="Codeintext"/>
        </w:rPr>
        <w:t>--japan</w:t>
      </w:r>
      <w:r w:rsidR="00E146B0">
        <w:t>, or if an ISDB-specific table was previously encountered, then the stream is assumed to be an ISDB one and the ISDB format of this descriptor is used. Otherwise, the original DVB format is assumed.</w:t>
      </w:r>
    </w:p>
    <w:p w14:paraId="13AB9E48" w14:textId="77777777" w:rsidR="00B47BA6" w:rsidRDefault="00B47BA6" w:rsidP="00B47BA6">
      <w:pPr>
        <w:pStyle w:val="Code"/>
      </w:pPr>
      <w:r>
        <w:t>&lt;</w:t>
      </w:r>
      <w:r w:rsidRPr="00CF7BF7">
        <w:rPr>
          <w:b/>
        </w:rPr>
        <w:t>satellite_delivery_system_descriptor</w:t>
      </w:r>
    </w:p>
    <w:p w14:paraId="39E3D998" w14:textId="77777777" w:rsidR="00B47BA6" w:rsidRDefault="00B47BA6" w:rsidP="00B47BA6">
      <w:pPr>
        <w:pStyle w:val="Code"/>
      </w:pPr>
      <w:r>
        <w:t xml:space="preserve">    frequency="</w:t>
      </w:r>
      <w:r w:rsidRPr="007E54CC">
        <w:rPr>
          <w:i/>
        </w:rPr>
        <w:t>SatelliteFrequencyHz, required</w:t>
      </w:r>
      <w:r>
        <w:t>"</w:t>
      </w:r>
    </w:p>
    <w:p w14:paraId="751F60DA" w14:textId="77777777" w:rsidR="00B47BA6" w:rsidRDefault="00B47BA6" w:rsidP="00B47BA6">
      <w:pPr>
        <w:pStyle w:val="Code"/>
      </w:pPr>
      <w:r>
        <w:t xml:space="preserve">    orbital_position="</w:t>
      </w:r>
      <w:r w:rsidRPr="007E54CC">
        <w:rPr>
          <w:i/>
        </w:rPr>
        <w:t>SatelliteOrbitalPosition, eg. 19.2, required</w:t>
      </w:r>
      <w:r>
        <w:t>"</w:t>
      </w:r>
    </w:p>
    <w:p w14:paraId="4FD373B8" w14:textId="77777777" w:rsidR="00B47BA6" w:rsidRDefault="00B47BA6" w:rsidP="00B47BA6">
      <w:pPr>
        <w:pStyle w:val="Code"/>
      </w:pPr>
      <w:r>
        <w:t xml:space="preserve">    west_east_flag="</w:t>
      </w:r>
      <w:r w:rsidRPr="007E54CC">
        <w:rPr>
          <w:i/>
        </w:rPr>
        <w:t>east|west, required</w:t>
      </w:r>
      <w:r>
        <w:t>"</w:t>
      </w:r>
    </w:p>
    <w:p w14:paraId="7E0B42AA" w14:textId="77777777" w:rsidR="00B47BA6" w:rsidRDefault="00B47BA6" w:rsidP="00B47BA6">
      <w:pPr>
        <w:pStyle w:val="Code"/>
      </w:pPr>
      <w:r>
        <w:t xml:space="preserve">    polarization="</w:t>
      </w:r>
      <w:r w:rsidRPr="007E54CC">
        <w:rPr>
          <w:i/>
        </w:rPr>
        <w:t>horizontal|vertical|left|right, required</w:t>
      </w:r>
      <w:r>
        <w:t>"</w:t>
      </w:r>
    </w:p>
    <w:p w14:paraId="11097862" w14:textId="77777777" w:rsidR="00B47BA6" w:rsidRDefault="00B47BA6" w:rsidP="00B47BA6">
      <w:pPr>
        <w:pStyle w:val="Code"/>
      </w:pPr>
      <w:r>
        <w:t xml:space="preserve">    roll_off="</w:t>
      </w:r>
      <w:r w:rsidRPr="007E54CC">
        <w:rPr>
          <w:i/>
        </w:rPr>
        <w:t>0.35|0.25|0.20|reserved, default=0.35</w:t>
      </w:r>
      <w:r>
        <w:t>"</w:t>
      </w:r>
    </w:p>
    <w:p w14:paraId="335C0E8F" w14:textId="77777777" w:rsidR="00B47BA6" w:rsidRDefault="00B47BA6" w:rsidP="00B47BA6">
      <w:pPr>
        <w:pStyle w:val="Code"/>
      </w:pPr>
      <w:r>
        <w:t xml:space="preserve">    modulation_system="</w:t>
      </w:r>
      <w:r w:rsidR="00C16C89" w:rsidRPr="00C16C89">
        <w:rPr>
          <w:i/>
        </w:rPr>
        <w:t xml:space="preserve">DVB-S|DVB-S2|ISDB-S, </w:t>
      </w:r>
      <w:r w:rsidR="00C16C89">
        <w:rPr>
          <w:i/>
        </w:rPr>
        <w:t>required</w:t>
      </w:r>
      <w:r>
        <w:t>"</w:t>
      </w:r>
    </w:p>
    <w:p w14:paraId="6DA75E4F" w14:textId="77777777" w:rsidR="00C16C89" w:rsidRDefault="00B47BA6" w:rsidP="00B47BA6">
      <w:pPr>
        <w:pStyle w:val="Code"/>
        <w:rPr>
          <w:i/>
        </w:rPr>
      </w:pPr>
      <w:r>
        <w:t xml:space="preserve">    modulation_type="</w:t>
      </w:r>
      <w:r w:rsidR="00C16C89" w:rsidRPr="00C16C89">
        <w:rPr>
          <w:i/>
        </w:rPr>
        <w:t>auto|QPSK|8PSK|16-QAM|ISDB-S|2.6GHzMobile|AdvancedCS,</w:t>
      </w:r>
    </w:p>
    <w:p w14:paraId="48D9FF26" w14:textId="77777777" w:rsidR="00B47BA6" w:rsidRDefault="00C16C89" w:rsidP="00B47BA6">
      <w:pPr>
        <w:pStyle w:val="Code"/>
      </w:pPr>
      <w:r>
        <w:rPr>
          <w:i/>
        </w:rPr>
        <w:t xml:space="preserve">                    </w:t>
      </w:r>
      <w:r w:rsidRPr="00C16C89">
        <w:rPr>
          <w:i/>
        </w:rPr>
        <w:t xml:space="preserve"> </w:t>
      </w:r>
      <w:r>
        <w:rPr>
          <w:i/>
        </w:rPr>
        <w:t>d</w:t>
      </w:r>
      <w:r w:rsidRPr="00C16C89">
        <w:rPr>
          <w:i/>
        </w:rPr>
        <w:t>efault=QPSK|ISDB-S</w:t>
      </w:r>
      <w:r w:rsidR="00B47BA6">
        <w:t>"</w:t>
      </w:r>
    </w:p>
    <w:p w14:paraId="6E1E37C8" w14:textId="77777777" w:rsidR="00B47BA6" w:rsidRDefault="00B47BA6" w:rsidP="00B47BA6">
      <w:pPr>
        <w:pStyle w:val="Code"/>
      </w:pPr>
      <w:r>
        <w:t xml:space="preserve">    symbol_rate="</w:t>
      </w:r>
      <w:r w:rsidRPr="007E54CC">
        <w:rPr>
          <w:i/>
        </w:rPr>
        <w:t>SymbolsPerSecond, required</w:t>
      </w:r>
      <w:r>
        <w:t>"</w:t>
      </w:r>
    </w:p>
    <w:p w14:paraId="184EF1D7" w14:textId="77777777" w:rsidR="00C16C89" w:rsidRDefault="00B47BA6" w:rsidP="00B47BA6">
      <w:pPr>
        <w:pStyle w:val="Code"/>
        <w:rPr>
          <w:i/>
        </w:rPr>
      </w:pPr>
      <w:r>
        <w:t xml:space="preserve">    FEC_inner="</w:t>
      </w:r>
      <w:r w:rsidR="00C16C89" w:rsidRPr="00C16C89">
        <w:rPr>
          <w:i/>
        </w:rPr>
        <w:t>undefined|1/2|2/3|3/4|5/6|7/8|8/9|3/5|4/5|9/10|</w:t>
      </w:r>
    </w:p>
    <w:p w14:paraId="27A07416" w14:textId="77777777" w:rsidR="00B47BA6" w:rsidRDefault="00C16C89" w:rsidP="00B47BA6">
      <w:pPr>
        <w:pStyle w:val="Code"/>
      </w:pPr>
      <w:r>
        <w:t xml:space="preserve">               </w:t>
      </w:r>
      <w:r w:rsidRPr="00C16C89">
        <w:rPr>
          <w:i/>
        </w:rPr>
        <w:t>ISDB-S|2.6GHzMobile|AdvancedCS|none, required</w:t>
      </w:r>
      <w:r w:rsidR="00B47BA6">
        <w:t>"/&gt;</w:t>
      </w:r>
    </w:p>
    <w:p w14:paraId="5192458F" w14:textId="77777777" w:rsidR="00C16C89" w:rsidRDefault="004F4B7D" w:rsidP="00C16C89">
      <w:r>
        <w:t xml:space="preserve">The attribute </w:t>
      </w:r>
      <w:r w:rsidRPr="00675F33">
        <w:rPr>
          <w:rStyle w:val="Codeintext"/>
        </w:rPr>
        <w:t>roll_off</w:t>
      </w:r>
      <w:r>
        <w:t xml:space="preserve"> is used only when </w:t>
      </w:r>
      <w:r w:rsidR="00C16C89" w:rsidRPr="00675F33">
        <w:rPr>
          <w:rStyle w:val="Codeintext"/>
        </w:rPr>
        <w:t>modulation_system</w:t>
      </w:r>
      <w:r w:rsidR="00C16C89">
        <w:t xml:space="preserve"> is </w:t>
      </w:r>
      <w:r>
        <w:t>“</w:t>
      </w:r>
      <w:r w:rsidRPr="004F4B7D">
        <w:rPr>
          <w:rStyle w:val="Codeintext"/>
        </w:rPr>
        <w:t>DVB-S2</w:t>
      </w:r>
      <w:r>
        <w:t>”.</w:t>
      </w:r>
    </w:p>
    <w:p w14:paraId="7383696B" w14:textId="77777777" w:rsidR="004F4B7D" w:rsidRPr="004F4B7D" w:rsidRDefault="004F4B7D" w:rsidP="00C16C89">
      <w:r>
        <w:t xml:space="preserve">The list of allowed values for </w:t>
      </w:r>
      <w:r w:rsidRPr="00675F33">
        <w:rPr>
          <w:rStyle w:val="Codeintext"/>
        </w:rPr>
        <w:t xml:space="preserve">modulation_type </w:t>
      </w:r>
      <w:r>
        <w:t xml:space="preserve">and </w:t>
      </w:r>
      <w:r w:rsidRPr="00675F33">
        <w:rPr>
          <w:rStyle w:val="Codeintext"/>
        </w:rPr>
        <w:t xml:space="preserve">FEC_inner </w:t>
      </w:r>
      <w:r>
        <w:t xml:space="preserve">depends on the value of </w:t>
      </w:r>
      <w:r>
        <w:rPr>
          <w:i/>
        </w:rPr>
        <w:t>modulation_system</w:t>
      </w:r>
      <w:r>
        <w:t>.</w:t>
      </w:r>
    </w:p>
    <w:p w14:paraId="13703259" w14:textId="77777777" w:rsidR="008D2EC9" w:rsidRDefault="008D2EC9" w:rsidP="008D2EC9">
      <w:pPr>
        <w:pStyle w:val="Appendix3"/>
      </w:pPr>
      <w:bookmarkStart w:id="820" w:name="_Toc166363305"/>
      <w:r>
        <w:t>scheduling_descriptor</w:t>
      </w:r>
      <w:bookmarkEnd w:id="820"/>
    </w:p>
    <w:p w14:paraId="52483934" w14:textId="7DCFA61A" w:rsidR="008D2EC9" w:rsidRDefault="008D2EC9" w:rsidP="008D2EC9">
      <w:r>
        <w:t xml:space="preserve">Defined by DVB in </w:t>
      </w:r>
      <w:r>
        <w:fldChar w:fldCharType="begin"/>
      </w:r>
      <w:r>
        <w:instrText xml:space="preserve"> REF _Ref201665788 \r \h </w:instrText>
      </w:r>
      <w:r>
        <w:fldChar w:fldCharType="separate"/>
      </w:r>
      <w:r w:rsidR="009272D6">
        <w:t>[8]</w:t>
      </w:r>
      <w:r>
        <w:fldChar w:fldCharType="end"/>
      </w:r>
      <w:r>
        <w:t xml:space="preserve">. Must be in a UNT (table id </w:t>
      </w:r>
      <w:r w:rsidRPr="00CE6802">
        <w:rPr>
          <w:rStyle w:val="Codeintext"/>
        </w:rPr>
        <w:t>0x4B</w:t>
      </w:r>
      <w:r>
        <w:t>).</w:t>
      </w:r>
    </w:p>
    <w:p w14:paraId="37C7548F" w14:textId="77777777" w:rsidR="008D2EC9" w:rsidRDefault="008D2EC9" w:rsidP="008D2EC9">
      <w:pPr>
        <w:pStyle w:val="Code"/>
      </w:pPr>
      <w:r>
        <w:t>&lt;</w:t>
      </w:r>
      <w:r w:rsidRPr="008D2EC9">
        <w:rPr>
          <w:b/>
        </w:rPr>
        <w:t>scheduling_descriptor</w:t>
      </w:r>
    </w:p>
    <w:p w14:paraId="7503D587" w14:textId="77777777" w:rsidR="008D2EC9" w:rsidRDefault="008D2EC9" w:rsidP="008D2EC9">
      <w:pPr>
        <w:pStyle w:val="Code"/>
      </w:pPr>
      <w:r>
        <w:t xml:space="preserve">    start_date_time="</w:t>
      </w:r>
      <w:r w:rsidRPr="008D2EC9">
        <w:rPr>
          <w:i/>
        </w:rPr>
        <w:t>YYYY-MM-DD hh:mm:ss, required</w:t>
      </w:r>
      <w:r>
        <w:t>"</w:t>
      </w:r>
    </w:p>
    <w:p w14:paraId="2F23853E" w14:textId="77777777" w:rsidR="008D2EC9" w:rsidRDefault="008D2EC9" w:rsidP="008D2EC9">
      <w:pPr>
        <w:pStyle w:val="Code"/>
      </w:pPr>
      <w:r>
        <w:t xml:space="preserve">    end_date_time="</w:t>
      </w:r>
      <w:r w:rsidRPr="008D2EC9">
        <w:rPr>
          <w:i/>
        </w:rPr>
        <w:t>YYYY-MM-DD hh:mm:ss, required</w:t>
      </w:r>
      <w:r>
        <w:t>"</w:t>
      </w:r>
    </w:p>
    <w:p w14:paraId="00BB7644" w14:textId="77777777" w:rsidR="008D2EC9" w:rsidRDefault="008D2EC9" w:rsidP="008D2EC9">
      <w:pPr>
        <w:pStyle w:val="Code"/>
      </w:pPr>
      <w:r>
        <w:t xml:space="preserve">    final_availability="</w:t>
      </w:r>
      <w:r w:rsidRPr="008D2EC9">
        <w:rPr>
          <w:i/>
        </w:rPr>
        <w:t>bool, required</w:t>
      </w:r>
      <w:r>
        <w:t>"</w:t>
      </w:r>
    </w:p>
    <w:p w14:paraId="32B4C0E8" w14:textId="77777777" w:rsidR="008D2EC9" w:rsidRDefault="008D2EC9" w:rsidP="008D2EC9">
      <w:pPr>
        <w:pStyle w:val="Code"/>
      </w:pPr>
      <w:r>
        <w:t xml:space="preserve">    periodicity="</w:t>
      </w:r>
      <w:r w:rsidRPr="008D2EC9">
        <w:rPr>
          <w:i/>
        </w:rPr>
        <w:t>bool, required</w:t>
      </w:r>
      <w:r>
        <w:t>"</w:t>
      </w:r>
    </w:p>
    <w:p w14:paraId="5B595295" w14:textId="77777777" w:rsidR="008D2EC9" w:rsidRDefault="008D2EC9" w:rsidP="008D2EC9">
      <w:pPr>
        <w:pStyle w:val="Code"/>
      </w:pPr>
      <w:r>
        <w:t xml:space="preserve">    period_unit="</w:t>
      </w:r>
      <w:r w:rsidR="00791112" w:rsidRPr="00791112">
        <w:t>second|minute|hour|day|</w:t>
      </w:r>
      <w:r w:rsidRPr="008D2EC9">
        <w:rPr>
          <w:i/>
        </w:rPr>
        <w:t>uint2, required</w:t>
      </w:r>
      <w:r>
        <w:t>"</w:t>
      </w:r>
    </w:p>
    <w:p w14:paraId="0CC1FC5B" w14:textId="77777777" w:rsidR="008D2EC9" w:rsidRDefault="008D2EC9" w:rsidP="008D2EC9">
      <w:pPr>
        <w:pStyle w:val="Code"/>
      </w:pPr>
      <w:r>
        <w:t xml:space="preserve">    duration_unit="</w:t>
      </w:r>
      <w:r w:rsidR="00791112" w:rsidRPr="00791112">
        <w:t>second|minute|hour|day|</w:t>
      </w:r>
      <w:r w:rsidRPr="008D2EC9">
        <w:rPr>
          <w:i/>
        </w:rPr>
        <w:t>uint2, required</w:t>
      </w:r>
      <w:r>
        <w:t>"</w:t>
      </w:r>
    </w:p>
    <w:p w14:paraId="08FADF2B" w14:textId="77777777" w:rsidR="008D2EC9" w:rsidRDefault="008D2EC9" w:rsidP="008D2EC9">
      <w:pPr>
        <w:pStyle w:val="Code"/>
      </w:pPr>
      <w:r>
        <w:t xml:space="preserve">    estimated_cycle_time_unit="</w:t>
      </w:r>
      <w:r w:rsidR="00791112" w:rsidRPr="008A6DD6">
        <w:t>second|minute|hour|day|</w:t>
      </w:r>
      <w:r w:rsidRPr="008D2EC9">
        <w:rPr>
          <w:i/>
        </w:rPr>
        <w:t>uint2, required</w:t>
      </w:r>
      <w:r>
        <w:t>"</w:t>
      </w:r>
    </w:p>
    <w:p w14:paraId="1B501943" w14:textId="77777777" w:rsidR="008D2EC9" w:rsidRDefault="008D2EC9" w:rsidP="008D2EC9">
      <w:pPr>
        <w:pStyle w:val="Code"/>
      </w:pPr>
      <w:r>
        <w:t xml:space="preserve">    period="</w:t>
      </w:r>
      <w:r w:rsidRPr="008D2EC9">
        <w:rPr>
          <w:i/>
        </w:rPr>
        <w:t>uint8, required</w:t>
      </w:r>
      <w:r>
        <w:t>"</w:t>
      </w:r>
    </w:p>
    <w:p w14:paraId="6AE5F25C" w14:textId="77777777" w:rsidR="008D2EC9" w:rsidRDefault="008D2EC9" w:rsidP="008D2EC9">
      <w:pPr>
        <w:pStyle w:val="Code"/>
      </w:pPr>
      <w:r>
        <w:t xml:space="preserve">    duration="</w:t>
      </w:r>
      <w:r w:rsidRPr="008D2EC9">
        <w:rPr>
          <w:i/>
        </w:rPr>
        <w:t>uint8, required</w:t>
      </w:r>
      <w:r>
        <w:t>"</w:t>
      </w:r>
    </w:p>
    <w:p w14:paraId="128F9728" w14:textId="77777777" w:rsidR="008D2EC9" w:rsidRDefault="008D2EC9" w:rsidP="008D2EC9">
      <w:pPr>
        <w:pStyle w:val="Code"/>
      </w:pPr>
      <w:r>
        <w:t xml:space="preserve">    estimated</w:t>
      </w:r>
      <w:r w:rsidR="009F4A7B" w:rsidRPr="009F4A7B">
        <w:t>_cycle_time</w:t>
      </w:r>
      <w:r>
        <w:t>="</w:t>
      </w:r>
      <w:r w:rsidRPr="008D2EC9">
        <w:rPr>
          <w:i/>
        </w:rPr>
        <w:t>uint8, required</w:t>
      </w:r>
      <w:r>
        <w:t>"&gt;</w:t>
      </w:r>
    </w:p>
    <w:p w14:paraId="29A68404" w14:textId="77777777" w:rsidR="008D2EC9" w:rsidRDefault="008D2EC9" w:rsidP="008D2EC9">
      <w:pPr>
        <w:pStyle w:val="Code"/>
      </w:pPr>
    </w:p>
    <w:p w14:paraId="742366EA" w14:textId="77777777" w:rsidR="008D2EC9" w:rsidRPr="0069541E" w:rsidRDefault="008D2EC9" w:rsidP="008D2EC9">
      <w:pPr>
        <w:pStyle w:val="Code"/>
        <w:rPr>
          <w:lang w:val="it-IT"/>
        </w:rPr>
      </w:pPr>
      <w:r>
        <w:t xml:space="preserve">  </w:t>
      </w:r>
      <w:r w:rsidRPr="0069541E">
        <w:rPr>
          <w:lang w:val="it-IT"/>
        </w:rPr>
        <w:t>&lt;private_data&gt;</w:t>
      </w:r>
    </w:p>
    <w:p w14:paraId="0D301A91" w14:textId="77777777" w:rsidR="008D2EC9" w:rsidRPr="0069541E" w:rsidRDefault="008D2EC9" w:rsidP="008D2EC9">
      <w:pPr>
        <w:pStyle w:val="Code"/>
        <w:rPr>
          <w:i/>
          <w:lang w:val="it-IT"/>
        </w:rPr>
      </w:pPr>
      <w:r w:rsidRPr="0069541E">
        <w:rPr>
          <w:lang w:val="it-IT"/>
        </w:rPr>
        <w:t xml:space="preserve">    </w:t>
      </w:r>
      <w:r w:rsidRPr="0069541E">
        <w:rPr>
          <w:i/>
          <w:lang w:val="it-IT"/>
        </w:rPr>
        <w:t>Hexadecimal content</w:t>
      </w:r>
    </w:p>
    <w:p w14:paraId="0977F463" w14:textId="77777777" w:rsidR="008D2EC9" w:rsidRPr="0069541E" w:rsidRDefault="008D2EC9" w:rsidP="008D2EC9">
      <w:pPr>
        <w:pStyle w:val="Code"/>
        <w:rPr>
          <w:lang w:val="it-IT"/>
        </w:rPr>
      </w:pPr>
      <w:r w:rsidRPr="0069541E">
        <w:rPr>
          <w:lang w:val="it-IT"/>
        </w:rPr>
        <w:t xml:space="preserve">  &lt;/private_data&gt;</w:t>
      </w:r>
    </w:p>
    <w:p w14:paraId="59E726EC" w14:textId="77777777" w:rsidR="008D2EC9" w:rsidRPr="0069541E" w:rsidRDefault="008D2EC9" w:rsidP="008D2EC9">
      <w:pPr>
        <w:pStyle w:val="Code"/>
        <w:rPr>
          <w:lang w:val="it-IT"/>
        </w:rPr>
      </w:pPr>
    </w:p>
    <w:p w14:paraId="13CD04FA" w14:textId="77777777" w:rsidR="008D2EC9" w:rsidRDefault="008D2EC9" w:rsidP="008D2EC9">
      <w:pPr>
        <w:pStyle w:val="Code"/>
      </w:pPr>
      <w:r>
        <w:t>&lt;/scheduling_descriptor&gt;</w:t>
      </w:r>
    </w:p>
    <w:p w14:paraId="3B44AB1C" w14:textId="77777777" w:rsidR="00B47BA6" w:rsidRDefault="00B47BA6" w:rsidP="00B47BA6">
      <w:pPr>
        <w:pStyle w:val="Appendix3"/>
      </w:pPr>
      <w:bookmarkStart w:id="821" w:name="_Toc166363306"/>
      <w:r w:rsidRPr="007511DA">
        <w:t>scrambling_descriptor</w:t>
      </w:r>
      <w:bookmarkEnd w:id="821"/>
    </w:p>
    <w:p w14:paraId="5465252A" w14:textId="5FF2AF17" w:rsidR="00B47BA6" w:rsidRDefault="00B47BA6" w:rsidP="00B47BA6">
      <w:r>
        <w:t xml:space="preserve">Defined by DVB in </w:t>
      </w:r>
      <w:r>
        <w:fldChar w:fldCharType="begin"/>
      </w:r>
      <w:r>
        <w:instrText xml:space="preserve"> REF _Ref117479848 \r \h </w:instrText>
      </w:r>
      <w:r>
        <w:fldChar w:fldCharType="separate"/>
      </w:r>
      <w:r w:rsidR="009272D6">
        <w:t>[5]</w:t>
      </w:r>
      <w:r>
        <w:fldChar w:fldCharType="end"/>
      </w:r>
      <w:r>
        <w:t>.</w:t>
      </w:r>
    </w:p>
    <w:p w14:paraId="474FADD9" w14:textId="77777777" w:rsidR="00B47BA6" w:rsidRDefault="00B47BA6" w:rsidP="00B47BA6">
      <w:pPr>
        <w:pStyle w:val="Code"/>
        <w:tabs>
          <w:tab w:val="left" w:pos="3195"/>
        </w:tabs>
      </w:pPr>
      <w:r w:rsidRPr="007511DA">
        <w:t>&lt;</w:t>
      </w:r>
      <w:r w:rsidRPr="007511DA">
        <w:rPr>
          <w:b/>
        </w:rPr>
        <w:t>scrambling_descriptor</w:t>
      </w:r>
      <w:r w:rsidRPr="007511DA">
        <w:t xml:space="preserve"> scrambling_mode="</w:t>
      </w:r>
      <w:r w:rsidRPr="007511DA">
        <w:rPr>
          <w:i/>
        </w:rPr>
        <w:t>uint8, required</w:t>
      </w:r>
      <w:r w:rsidRPr="007511DA">
        <w:t>"/&gt;</w:t>
      </w:r>
    </w:p>
    <w:p w14:paraId="56CD45C2" w14:textId="77777777" w:rsidR="008D2EC9" w:rsidRDefault="008D2EC9" w:rsidP="00B47BA6">
      <w:pPr>
        <w:pStyle w:val="Code"/>
        <w:tabs>
          <w:tab w:val="left" w:pos="3195"/>
        </w:tabs>
      </w:pPr>
    </w:p>
    <w:p w14:paraId="1BF9FAD8" w14:textId="77777777" w:rsidR="00B47BA6" w:rsidRDefault="00B47BA6" w:rsidP="00B47BA6">
      <w:pPr>
        <w:pStyle w:val="Appendix3"/>
      </w:pPr>
      <w:bookmarkStart w:id="822" w:name="_Toc166363307"/>
      <w:r w:rsidRPr="00CF7BF7">
        <w:t>service_descriptor</w:t>
      </w:r>
      <w:bookmarkEnd w:id="822"/>
    </w:p>
    <w:p w14:paraId="6019025D" w14:textId="6F145B2B" w:rsidR="00B47BA6" w:rsidRDefault="00B47BA6" w:rsidP="00B47BA6">
      <w:r>
        <w:t xml:space="preserve">Defined by DVB in </w:t>
      </w:r>
      <w:r>
        <w:fldChar w:fldCharType="begin"/>
      </w:r>
      <w:r>
        <w:instrText xml:space="preserve"> REF _Ref117479848 \r \h </w:instrText>
      </w:r>
      <w:r>
        <w:fldChar w:fldCharType="separate"/>
      </w:r>
      <w:r w:rsidR="009272D6">
        <w:t>[5]</w:t>
      </w:r>
      <w:r>
        <w:fldChar w:fldCharType="end"/>
      </w:r>
      <w:r>
        <w:t>.</w:t>
      </w:r>
    </w:p>
    <w:p w14:paraId="3A7C9815" w14:textId="77777777" w:rsidR="00B47BA6" w:rsidRDefault="00B47BA6" w:rsidP="00B47BA6">
      <w:pPr>
        <w:pStyle w:val="Code"/>
      </w:pPr>
      <w:r>
        <w:t>&lt;</w:t>
      </w:r>
      <w:r w:rsidRPr="00CF7BF7">
        <w:rPr>
          <w:b/>
        </w:rPr>
        <w:t>service_descriptor</w:t>
      </w:r>
    </w:p>
    <w:p w14:paraId="58E31F7D" w14:textId="77777777" w:rsidR="00B47BA6" w:rsidRDefault="00B47BA6" w:rsidP="00B47BA6">
      <w:pPr>
        <w:pStyle w:val="Code"/>
      </w:pPr>
      <w:r>
        <w:lastRenderedPageBreak/>
        <w:t xml:space="preserve">    service_type="</w:t>
      </w:r>
      <w:r w:rsidRPr="00707890">
        <w:rPr>
          <w:i/>
        </w:rPr>
        <w:t>uint8, required</w:t>
      </w:r>
      <w:r>
        <w:t>"</w:t>
      </w:r>
    </w:p>
    <w:p w14:paraId="1C3BF1A7" w14:textId="77777777" w:rsidR="00B47BA6" w:rsidRDefault="00B47BA6" w:rsidP="00B47BA6">
      <w:pPr>
        <w:pStyle w:val="Code"/>
      </w:pPr>
      <w:r>
        <w:t xml:space="preserve">    service_provider_name="</w:t>
      </w:r>
      <w:r w:rsidRPr="00707890">
        <w:rPr>
          <w:i/>
        </w:rPr>
        <w:t>string, required</w:t>
      </w:r>
      <w:r>
        <w:t>"</w:t>
      </w:r>
    </w:p>
    <w:p w14:paraId="42B25515" w14:textId="77777777" w:rsidR="00B47BA6" w:rsidRDefault="00B47BA6" w:rsidP="00B47BA6">
      <w:pPr>
        <w:pStyle w:val="Code"/>
      </w:pPr>
      <w:r>
        <w:t xml:space="preserve">    service_name="</w:t>
      </w:r>
      <w:r w:rsidRPr="00707890">
        <w:rPr>
          <w:i/>
        </w:rPr>
        <w:t>string, required</w:t>
      </w:r>
      <w:r>
        <w:t>"/&gt;</w:t>
      </w:r>
    </w:p>
    <w:p w14:paraId="4E76D00F" w14:textId="77777777" w:rsidR="00B47BA6" w:rsidRDefault="00B47BA6" w:rsidP="00B47BA6">
      <w:pPr>
        <w:pStyle w:val="Appendix3"/>
      </w:pPr>
      <w:bookmarkStart w:id="823" w:name="_Toc166363308"/>
      <w:r w:rsidRPr="007A7109">
        <w:t>service_availability_descriptor</w:t>
      </w:r>
      <w:bookmarkEnd w:id="823"/>
    </w:p>
    <w:p w14:paraId="3F18A997" w14:textId="7355DCA0" w:rsidR="00B47BA6" w:rsidRDefault="00B47BA6" w:rsidP="00B47BA6">
      <w:r>
        <w:t xml:space="preserve">Defined by DVB in </w:t>
      </w:r>
      <w:r>
        <w:fldChar w:fldCharType="begin"/>
      </w:r>
      <w:r>
        <w:instrText xml:space="preserve"> REF _Ref117479848 \r \h </w:instrText>
      </w:r>
      <w:r>
        <w:fldChar w:fldCharType="separate"/>
      </w:r>
      <w:r w:rsidR="009272D6">
        <w:t>[5]</w:t>
      </w:r>
      <w:r>
        <w:fldChar w:fldCharType="end"/>
      </w:r>
      <w:r>
        <w:t>.</w:t>
      </w:r>
    </w:p>
    <w:p w14:paraId="302ECD0A" w14:textId="77777777" w:rsidR="00B47BA6" w:rsidRDefault="00B47BA6" w:rsidP="00B47BA6">
      <w:pPr>
        <w:pStyle w:val="Code"/>
      </w:pPr>
      <w:r>
        <w:t>&lt;</w:t>
      </w:r>
      <w:r w:rsidRPr="007A7109">
        <w:rPr>
          <w:b/>
        </w:rPr>
        <w:t>service_availability_descriptor</w:t>
      </w:r>
      <w:r>
        <w:t xml:space="preserve"> availability="</w:t>
      </w:r>
      <w:r w:rsidRPr="007A7109">
        <w:rPr>
          <w:i/>
        </w:rPr>
        <w:t>bool, required</w:t>
      </w:r>
      <w:r>
        <w:t>"&gt;</w:t>
      </w:r>
    </w:p>
    <w:p w14:paraId="0E7CC18B" w14:textId="77777777" w:rsidR="00B47BA6" w:rsidRDefault="00B47BA6" w:rsidP="00B47BA6">
      <w:pPr>
        <w:pStyle w:val="Code"/>
      </w:pPr>
      <w:r>
        <w:t xml:space="preserve">  &lt;!-- </w:t>
      </w:r>
      <w:r w:rsidRPr="007A7109">
        <w:rPr>
          <w:i/>
        </w:rPr>
        <w:t>One per cell</w:t>
      </w:r>
      <w:r>
        <w:t xml:space="preserve"> --&gt;</w:t>
      </w:r>
    </w:p>
    <w:p w14:paraId="63199ADB" w14:textId="77777777" w:rsidR="00B47BA6" w:rsidRDefault="00B47BA6" w:rsidP="00B47BA6">
      <w:pPr>
        <w:pStyle w:val="Code"/>
      </w:pPr>
      <w:r>
        <w:t xml:space="preserve">  &lt;cell id="</w:t>
      </w:r>
      <w:r w:rsidRPr="007A7109">
        <w:rPr>
          <w:i/>
        </w:rPr>
        <w:t>uint16, required</w:t>
      </w:r>
      <w:r>
        <w:t>"/&gt;</w:t>
      </w:r>
    </w:p>
    <w:p w14:paraId="6856A796" w14:textId="77777777" w:rsidR="00B47BA6" w:rsidRDefault="00B47BA6" w:rsidP="00B47BA6">
      <w:pPr>
        <w:pStyle w:val="Code"/>
      </w:pPr>
      <w:r>
        <w:t>&lt;/service_availability_descriptor&gt;</w:t>
      </w:r>
    </w:p>
    <w:p w14:paraId="5F681223" w14:textId="77777777" w:rsidR="00B47BA6" w:rsidRDefault="00B47BA6" w:rsidP="00B47BA6">
      <w:pPr>
        <w:pStyle w:val="Appendix3"/>
      </w:pPr>
      <w:bookmarkStart w:id="824" w:name="_Toc166363309"/>
      <w:r w:rsidRPr="007D2D85">
        <w:t>service_identifier_descriptor</w:t>
      </w:r>
      <w:bookmarkEnd w:id="824"/>
    </w:p>
    <w:p w14:paraId="368CB117" w14:textId="09F5BC37" w:rsidR="00B47BA6" w:rsidRDefault="00B47BA6" w:rsidP="00B47BA6">
      <w:r>
        <w:t xml:space="preserve">Defined by DVB in </w:t>
      </w:r>
      <w:r>
        <w:fldChar w:fldCharType="begin"/>
      </w:r>
      <w:r>
        <w:instrText xml:space="preserve"> REF _Ref117479848 \r \h </w:instrText>
      </w:r>
      <w:r>
        <w:fldChar w:fldCharType="separate"/>
      </w:r>
      <w:r w:rsidR="009272D6">
        <w:t>[5]</w:t>
      </w:r>
      <w:r>
        <w:fldChar w:fldCharType="end"/>
      </w:r>
      <w:r>
        <w:t>.</w:t>
      </w:r>
    </w:p>
    <w:p w14:paraId="4E729A2B" w14:textId="77777777" w:rsidR="00B47BA6" w:rsidRDefault="00B47BA6" w:rsidP="00B47BA6">
      <w:pPr>
        <w:pStyle w:val="Code"/>
      </w:pPr>
      <w:r w:rsidRPr="007D2D85">
        <w:t>&lt;</w:t>
      </w:r>
      <w:r w:rsidRPr="007D2D85">
        <w:rPr>
          <w:b/>
        </w:rPr>
        <w:t>service_identifier_descriptor</w:t>
      </w:r>
      <w:r w:rsidRPr="007D2D85">
        <w:t xml:space="preserve"> service_identifier="string, required"/&gt;</w:t>
      </w:r>
    </w:p>
    <w:p w14:paraId="1D914328" w14:textId="77777777" w:rsidR="00B47BA6" w:rsidRDefault="00B47BA6" w:rsidP="00B47BA6">
      <w:pPr>
        <w:pStyle w:val="Appendix3"/>
      </w:pPr>
      <w:bookmarkStart w:id="825" w:name="_Toc166363310"/>
      <w:r w:rsidRPr="00CF7BF7">
        <w:t>service_list_descriptor</w:t>
      </w:r>
      <w:bookmarkEnd w:id="825"/>
    </w:p>
    <w:p w14:paraId="68CA1FB5" w14:textId="0FE05BCF" w:rsidR="00B47BA6" w:rsidRDefault="00B47BA6" w:rsidP="00B47BA6">
      <w:r>
        <w:t xml:space="preserve">Defined by DVB in </w:t>
      </w:r>
      <w:r>
        <w:fldChar w:fldCharType="begin"/>
      </w:r>
      <w:r>
        <w:instrText xml:space="preserve"> REF _Ref117479848 \r \h </w:instrText>
      </w:r>
      <w:r>
        <w:fldChar w:fldCharType="separate"/>
      </w:r>
      <w:r w:rsidR="009272D6">
        <w:t>[5]</w:t>
      </w:r>
      <w:r>
        <w:fldChar w:fldCharType="end"/>
      </w:r>
      <w:r>
        <w:t>.</w:t>
      </w:r>
    </w:p>
    <w:p w14:paraId="2D2F5C37" w14:textId="77777777" w:rsidR="00B47BA6" w:rsidRDefault="00B47BA6" w:rsidP="00B47BA6">
      <w:pPr>
        <w:pStyle w:val="Code"/>
      </w:pPr>
      <w:r>
        <w:t>&lt;</w:t>
      </w:r>
      <w:r w:rsidRPr="00CF7BF7">
        <w:rPr>
          <w:b/>
        </w:rPr>
        <w:t>service_list_descriptor</w:t>
      </w:r>
      <w:r>
        <w:t>&gt;</w:t>
      </w:r>
    </w:p>
    <w:p w14:paraId="0CF16E52" w14:textId="77777777" w:rsidR="00B47BA6" w:rsidRDefault="00B47BA6" w:rsidP="00B47BA6">
      <w:pPr>
        <w:pStyle w:val="Code"/>
      </w:pPr>
      <w:r>
        <w:t xml:space="preserve">  &lt;!-- </w:t>
      </w:r>
      <w:r w:rsidRPr="00707890">
        <w:rPr>
          <w:i/>
        </w:rPr>
        <w:t>One per service</w:t>
      </w:r>
      <w:r>
        <w:t xml:space="preserve"> --&gt;</w:t>
      </w:r>
    </w:p>
    <w:p w14:paraId="2521E614" w14:textId="77777777" w:rsidR="00B47BA6" w:rsidRDefault="00B47BA6" w:rsidP="00B47BA6">
      <w:pPr>
        <w:pStyle w:val="Code"/>
      </w:pPr>
      <w:r>
        <w:t xml:space="preserve">  &lt;service service_id="</w:t>
      </w:r>
      <w:r w:rsidRPr="00707890">
        <w:rPr>
          <w:i/>
        </w:rPr>
        <w:t>uint16, required</w:t>
      </w:r>
      <w:r>
        <w:t>" service_type="</w:t>
      </w:r>
      <w:r w:rsidRPr="00707890">
        <w:rPr>
          <w:i/>
        </w:rPr>
        <w:t>uint8, required</w:t>
      </w:r>
      <w:r>
        <w:t>"/&gt;</w:t>
      </w:r>
    </w:p>
    <w:p w14:paraId="20846023" w14:textId="77777777" w:rsidR="00B47BA6" w:rsidRDefault="00B47BA6" w:rsidP="00B47BA6">
      <w:pPr>
        <w:pStyle w:val="Code"/>
      </w:pPr>
      <w:r>
        <w:t>&lt;/service_list_descriptor&gt;</w:t>
      </w:r>
    </w:p>
    <w:p w14:paraId="1168F483" w14:textId="77777777" w:rsidR="00B47BA6" w:rsidRDefault="00B47BA6" w:rsidP="00B47BA6">
      <w:pPr>
        <w:pStyle w:val="Appendix3"/>
      </w:pPr>
      <w:bookmarkStart w:id="826" w:name="_Toc166363311"/>
      <w:r w:rsidRPr="00FF10AF">
        <w:t>service_move_descriptor</w:t>
      </w:r>
      <w:bookmarkEnd w:id="826"/>
    </w:p>
    <w:p w14:paraId="0278F83F" w14:textId="75E8B271" w:rsidR="00B47BA6" w:rsidRDefault="00B47BA6" w:rsidP="00B47BA6">
      <w:r>
        <w:t xml:space="preserve">Defined by DVB in </w:t>
      </w:r>
      <w:r>
        <w:fldChar w:fldCharType="begin"/>
      </w:r>
      <w:r>
        <w:instrText xml:space="preserve"> REF _Ref117479848 \r \h </w:instrText>
      </w:r>
      <w:r>
        <w:fldChar w:fldCharType="separate"/>
      </w:r>
      <w:r w:rsidR="009272D6">
        <w:t>[5]</w:t>
      </w:r>
      <w:r>
        <w:fldChar w:fldCharType="end"/>
      </w:r>
      <w:r>
        <w:t>.</w:t>
      </w:r>
    </w:p>
    <w:p w14:paraId="75D83444" w14:textId="77777777" w:rsidR="00B47BA6" w:rsidRDefault="00B47BA6" w:rsidP="00B47BA6">
      <w:pPr>
        <w:pStyle w:val="Code"/>
      </w:pPr>
      <w:r>
        <w:t>&lt;</w:t>
      </w:r>
      <w:r w:rsidRPr="00FF10AF">
        <w:rPr>
          <w:b/>
        </w:rPr>
        <w:t>service_move_descriptor</w:t>
      </w:r>
    </w:p>
    <w:p w14:paraId="025A1B6E" w14:textId="77777777" w:rsidR="00B47BA6" w:rsidRDefault="00B47BA6" w:rsidP="00B47BA6">
      <w:pPr>
        <w:pStyle w:val="Code"/>
      </w:pPr>
      <w:r>
        <w:t xml:space="preserve">    new_original_network_id="</w:t>
      </w:r>
      <w:r w:rsidRPr="00FF10AF">
        <w:rPr>
          <w:i/>
        </w:rPr>
        <w:t>uint16, required</w:t>
      </w:r>
      <w:r>
        <w:t>"</w:t>
      </w:r>
    </w:p>
    <w:p w14:paraId="55DB05C7" w14:textId="77777777" w:rsidR="00B47BA6" w:rsidRDefault="00B47BA6" w:rsidP="00B47BA6">
      <w:pPr>
        <w:pStyle w:val="Code"/>
      </w:pPr>
      <w:r>
        <w:t xml:space="preserve">    new_transport_stream_id="</w:t>
      </w:r>
      <w:r w:rsidRPr="00FF10AF">
        <w:rPr>
          <w:i/>
        </w:rPr>
        <w:t>uint16, required</w:t>
      </w:r>
      <w:r>
        <w:t>"</w:t>
      </w:r>
    </w:p>
    <w:p w14:paraId="4E7993B0" w14:textId="2BB2E64C" w:rsidR="00B47BA6" w:rsidRDefault="00B47BA6" w:rsidP="00B47BA6">
      <w:pPr>
        <w:pStyle w:val="Code"/>
      </w:pPr>
      <w:r>
        <w:t xml:space="preserve">    new_service_id="</w:t>
      </w:r>
      <w:r w:rsidRPr="00FF10AF">
        <w:rPr>
          <w:i/>
        </w:rPr>
        <w:t>uint16, required</w:t>
      </w:r>
      <w:r>
        <w:t>"/&gt;</w:t>
      </w:r>
    </w:p>
    <w:p w14:paraId="2CB146B6" w14:textId="51FFB61E" w:rsidR="00AD7B71" w:rsidRDefault="00AD7B71" w:rsidP="00AD7B71">
      <w:pPr>
        <w:pStyle w:val="Appendix3"/>
      </w:pPr>
      <w:bookmarkStart w:id="827" w:name="_Toc166363312"/>
      <w:r>
        <w:t>service_prominence_descriptor</w:t>
      </w:r>
      <w:bookmarkEnd w:id="827"/>
    </w:p>
    <w:p w14:paraId="673404AB" w14:textId="101BABFE" w:rsidR="00AD7B71" w:rsidRDefault="00AD7B71" w:rsidP="00AD7B71">
      <w:r>
        <w:t xml:space="preserve">Defined by DVB in </w:t>
      </w:r>
      <w:r>
        <w:fldChar w:fldCharType="begin"/>
      </w:r>
      <w:r>
        <w:instrText xml:space="preserve"> REF _Ref117479848 \r \h </w:instrText>
      </w:r>
      <w:r>
        <w:fldChar w:fldCharType="separate"/>
      </w:r>
      <w:r w:rsidR="009272D6">
        <w:t>[5]</w:t>
      </w:r>
      <w:r>
        <w:fldChar w:fldCharType="end"/>
      </w:r>
      <w:r>
        <w:t>.</w:t>
      </w:r>
    </w:p>
    <w:p w14:paraId="27F291EE" w14:textId="3D776E1F" w:rsidR="00AD7B71" w:rsidRDefault="00AD7B71" w:rsidP="00AD7B71">
      <w:pPr>
        <w:pStyle w:val="Code"/>
      </w:pPr>
      <w:r>
        <w:t>&lt;</w:t>
      </w:r>
      <w:r w:rsidRPr="00AD7B71">
        <w:rPr>
          <w:b/>
          <w:bCs/>
        </w:rPr>
        <w:t>service_prominence_descriptor</w:t>
      </w:r>
      <w:r>
        <w:t>&gt;</w:t>
      </w:r>
    </w:p>
    <w:p w14:paraId="29C879BF" w14:textId="77777777" w:rsidR="00AD7B71" w:rsidRDefault="00AD7B71" w:rsidP="00AD7B71">
      <w:pPr>
        <w:pStyle w:val="Code"/>
      </w:pPr>
    </w:p>
    <w:p w14:paraId="3B94CEA0" w14:textId="77777777" w:rsidR="00AD7B71" w:rsidRDefault="00AD7B71" w:rsidP="00AD7B71">
      <w:pPr>
        <w:pStyle w:val="Code"/>
      </w:pPr>
      <w:r>
        <w:t xml:space="preserve">  &lt;sogi</w:t>
      </w:r>
    </w:p>
    <w:p w14:paraId="56C7B4C1" w14:textId="77777777" w:rsidR="00AD7B71" w:rsidRDefault="00AD7B71" w:rsidP="00AD7B71">
      <w:pPr>
        <w:pStyle w:val="Code"/>
      </w:pPr>
      <w:r>
        <w:t xml:space="preserve">      SOGI_flag="</w:t>
      </w:r>
      <w:r w:rsidRPr="00AD7B71">
        <w:rPr>
          <w:i/>
          <w:iCs/>
        </w:rPr>
        <w:t>bool, required</w:t>
      </w:r>
      <w:r>
        <w:t>"</w:t>
      </w:r>
    </w:p>
    <w:p w14:paraId="466E27C8" w14:textId="77777777" w:rsidR="00AD7B71" w:rsidRDefault="00AD7B71" w:rsidP="00AD7B71">
      <w:pPr>
        <w:pStyle w:val="Code"/>
      </w:pPr>
      <w:r>
        <w:t xml:space="preserve">      SOGI_priority="</w:t>
      </w:r>
      <w:r w:rsidRPr="00AD7B71">
        <w:rPr>
          <w:i/>
          <w:iCs/>
        </w:rPr>
        <w:t>uint12, required</w:t>
      </w:r>
      <w:r>
        <w:t>"</w:t>
      </w:r>
    </w:p>
    <w:p w14:paraId="0AF8EB11" w14:textId="327D675A" w:rsidR="00AD7B71" w:rsidRDefault="00AD7B71" w:rsidP="00AD7B71">
      <w:pPr>
        <w:pStyle w:val="Code"/>
      </w:pPr>
      <w:r>
        <w:t xml:space="preserve">      service_id="</w:t>
      </w:r>
      <w:r w:rsidRPr="00AD7B71">
        <w:rPr>
          <w:i/>
          <w:iCs/>
        </w:rPr>
        <w:t>uint16, optional</w:t>
      </w:r>
      <w:r>
        <w:t>"&gt;</w:t>
      </w:r>
    </w:p>
    <w:p w14:paraId="0FF2BAF2" w14:textId="77777777" w:rsidR="00AD7B71" w:rsidRDefault="00AD7B71" w:rsidP="00AD7B71">
      <w:pPr>
        <w:pStyle w:val="Code"/>
      </w:pPr>
    </w:p>
    <w:p w14:paraId="0A5EA2A0" w14:textId="77777777" w:rsidR="00AD7B71" w:rsidRDefault="00AD7B71" w:rsidP="00AD7B71">
      <w:pPr>
        <w:pStyle w:val="Code"/>
      </w:pPr>
      <w:r>
        <w:t xml:space="preserve">    &lt;target_region</w:t>
      </w:r>
    </w:p>
    <w:p w14:paraId="6B91977C" w14:textId="77777777" w:rsidR="00AD7B71" w:rsidRDefault="00AD7B71" w:rsidP="00AD7B71">
      <w:pPr>
        <w:pStyle w:val="Code"/>
      </w:pPr>
      <w:r>
        <w:t xml:space="preserve">        country_code="</w:t>
      </w:r>
      <w:r w:rsidRPr="00AD7B71">
        <w:rPr>
          <w:i/>
          <w:iCs/>
        </w:rPr>
        <w:t>string, optional</w:t>
      </w:r>
      <w:r>
        <w:t>"</w:t>
      </w:r>
    </w:p>
    <w:p w14:paraId="4B6D5533" w14:textId="77777777" w:rsidR="00AD7B71" w:rsidRDefault="00AD7B71" w:rsidP="00AD7B71">
      <w:pPr>
        <w:pStyle w:val="Code"/>
      </w:pPr>
      <w:r>
        <w:t xml:space="preserve">        primary_region_code="</w:t>
      </w:r>
      <w:r w:rsidRPr="00AD7B71">
        <w:rPr>
          <w:i/>
          <w:iCs/>
        </w:rPr>
        <w:t>uint8, optional</w:t>
      </w:r>
      <w:r>
        <w:t>"</w:t>
      </w:r>
    </w:p>
    <w:p w14:paraId="3C6A67C2" w14:textId="77777777" w:rsidR="00AD7B71" w:rsidRDefault="00AD7B71" w:rsidP="00AD7B71">
      <w:pPr>
        <w:pStyle w:val="Code"/>
      </w:pPr>
      <w:r>
        <w:t xml:space="preserve">        secondary_region_code="</w:t>
      </w:r>
      <w:r w:rsidRPr="00AD7B71">
        <w:rPr>
          <w:i/>
          <w:iCs/>
        </w:rPr>
        <w:t>uint8, optional</w:t>
      </w:r>
      <w:r>
        <w:t>"</w:t>
      </w:r>
    </w:p>
    <w:p w14:paraId="591B5C56" w14:textId="7B039523" w:rsidR="00AD7B71" w:rsidRDefault="00AD7B71" w:rsidP="00AD7B71">
      <w:pPr>
        <w:pStyle w:val="Code"/>
      </w:pPr>
      <w:r>
        <w:t xml:space="preserve">        tertiary_region_code="</w:t>
      </w:r>
      <w:r w:rsidRPr="00AD7B71">
        <w:rPr>
          <w:i/>
          <w:iCs/>
        </w:rPr>
        <w:t>uint8, optional</w:t>
      </w:r>
      <w:r>
        <w:t>"/&gt;</w:t>
      </w:r>
    </w:p>
    <w:p w14:paraId="537D6084" w14:textId="77777777" w:rsidR="00AD7B71" w:rsidRDefault="00AD7B71" w:rsidP="00AD7B71">
      <w:pPr>
        <w:pStyle w:val="Code"/>
      </w:pPr>
    </w:p>
    <w:p w14:paraId="09B22770" w14:textId="77777777" w:rsidR="00AD7B71" w:rsidRDefault="00AD7B71" w:rsidP="00AD7B71">
      <w:pPr>
        <w:pStyle w:val="Code"/>
      </w:pPr>
      <w:r>
        <w:t xml:space="preserve">  &lt;/sogi&gt;</w:t>
      </w:r>
    </w:p>
    <w:p w14:paraId="0CA08A63" w14:textId="77777777" w:rsidR="00AD7B71" w:rsidRDefault="00AD7B71" w:rsidP="00AD7B71">
      <w:pPr>
        <w:pStyle w:val="Code"/>
      </w:pPr>
    </w:p>
    <w:p w14:paraId="129F9F26" w14:textId="0BEC8B16" w:rsidR="00AD7B71" w:rsidRDefault="00AD7B71" w:rsidP="00AD7B71">
      <w:pPr>
        <w:pStyle w:val="Code"/>
      </w:pPr>
      <w:r>
        <w:t xml:space="preserve">  &lt;private_data&gt;</w:t>
      </w:r>
    </w:p>
    <w:p w14:paraId="10A935C5" w14:textId="77777777" w:rsidR="00AD7B71" w:rsidRPr="00AD7B71" w:rsidRDefault="00AD7B71" w:rsidP="00AD7B71">
      <w:pPr>
        <w:pStyle w:val="Code"/>
        <w:rPr>
          <w:i/>
          <w:iCs/>
        </w:rPr>
      </w:pPr>
      <w:r>
        <w:t xml:space="preserve">    </w:t>
      </w:r>
      <w:r w:rsidRPr="00AD7B71">
        <w:rPr>
          <w:i/>
          <w:iCs/>
        </w:rPr>
        <w:t>Hexadecimal Content</w:t>
      </w:r>
    </w:p>
    <w:p w14:paraId="46808C8D" w14:textId="77777777" w:rsidR="00AD7B71" w:rsidRDefault="00AD7B71" w:rsidP="00AD7B71">
      <w:pPr>
        <w:pStyle w:val="Code"/>
      </w:pPr>
      <w:r>
        <w:t xml:space="preserve">  &lt;/private_data&gt;</w:t>
      </w:r>
    </w:p>
    <w:p w14:paraId="6E7A35B5" w14:textId="77777777" w:rsidR="00AD7B71" w:rsidRDefault="00AD7B71" w:rsidP="00AD7B71">
      <w:pPr>
        <w:pStyle w:val="Code"/>
      </w:pPr>
    </w:p>
    <w:p w14:paraId="0939C229" w14:textId="05E99EB5" w:rsidR="00AD7B71" w:rsidRDefault="00AD7B71" w:rsidP="00AD7B71">
      <w:pPr>
        <w:pStyle w:val="Code"/>
      </w:pPr>
      <w:r>
        <w:t>&lt;/service_prominence_descriptor&gt;</w:t>
      </w:r>
    </w:p>
    <w:p w14:paraId="2923A31A" w14:textId="77777777" w:rsidR="00B47BA6" w:rsidRDefault="00B47BA6" w:rsidP="00B47BA6">
      <w:pPr>
        <w:pStyle w:val="Appendix3"/>
      </w:pPr>
      <w:bookmarkStart w:id="828" w:name="_Toc166363313"/>
      <w:r w:rsidRPr="00FF10AF">
        <w:t>service_</w:t>
      </w:r>
      <w:r>
        <w:t>relocated</w:t>
      </w:r>
      <w:r w:rsidRPr="00FF10AF">
        <w:t>_descriptor</w:t>
      </w:r>
      <w:bookmarkEnd w:id="828"/>
    </w:p>
    <w:p w14:paraId="5734DFF4" w14:textId="2D56B37E" w:rsidR="00B47BA6" w:rsidRDefault="00B47BA6" w:rsidP="00B47BA6">
      <w:r>
        <w:t xml:space="preserve">Defined by DVB in </w:t>
      </w:r>
      <w:r>
        <w:fldChar w:fldCharType="begin"/>
      </w:r>
      <w:r>
        <w:instrText xml:space="preserve"> REF _Ref117479848 \r \h </w:instrText>
      </w:r>
      <w:r>
        <w:fldChar w:fldCharType="separate"/>
      </w:r>
      <w:r w:rsidR="009272D6">
        <w:t>[5]</w:t>
      </w:r>
      <w:r>
        <w:fldChar w:fldCharType="end"/>
      </w:r>
      <w:r>
        <w:t>.</w:t>
      </w:r>
    </w:p>
    <w:p w14:paraId="228086BC" w14:textId="77777777" w:rsidR="00B47BA6" w:rsidRDefault="00B47BA6" w:rsidP="00B47BA6">
      <w:pPr>
        <w:pStyle w:val="Code"/>
      </w:pPr>
      <w:r>
        <w:t>&lt;</w:t>
      </w:r>
      <w:r w:rsidRPr="00FF10AF">
        <w:rPr>
          <w:b/>
        </w:rPr>
        <w:t>service_</w:t>
      </w:r>
      <w:r>
        <w:rPr>
          <w:b/>
        </w:rPr>
        <w:t>relocated</w:t>
      </w:r>
      <w:r w:rsidRPr="00FF10AF">
        <w:rPr>
          <w:b/>
        </w:rPr>
        <w:t>_descriptor</w:t>
      </w:r>
    </w:p>
    <w:p w14:paraId="37BD8DC6" w14:textId="77777777" w:rsidR="00B47BA6" w:rsidRDefault="00B47BA6" w:rsidP="00B47BA6">
      <w:pPr>
        <w:pStyle w:val="Code"/>
      </w:pPr>
      <w:r>
        <w:lastRenderedPageBreak/>
        <w:t xml:space="preserve">    old_original_network_id="</w:t>
      </w:r>
      <w:r w:rsidRPr="00FF10AF">
        <w:rPr>
          <w:i/>
        </w:rPr>
        <w:t>uint16, required</w:t>
      </w:r>
      <w:r>
        <w:t>"</w:t>
      </w:r>
    </w:p>
    <w:p w14:paraId="7DF4B699" w14:textId="77777777" w:rsidR="00B47BA6" w:rsidRDefault="00B47BA6" w:rsidP="00B47BA6">
      <w:pPr>
        <w:pStyle w:val="Code"/>
      </w:pPr>
      <w:r>
        <w:t xml:space="preserve">    old_transport_stream_id="</w:t>
      </w:r>
      <w:r w:rsidRPr="00FF10AF">
        <w:rPr>
          <w:i/>
        </w:rPr>
        <w:t>uint16, required</w:t>
      </w:r>
      <w:r>
        <w:t>"</w:t>
      </w:r>
    </w:p>
    <w:p w14:paraId="300E0B56" w14:textId="77777777" w:rsidR="00B47BA6" w:rsidRDefault="00B47BA6" w:rsidP="00B47BA6">
      <w:pPr>
        <w:pStyle w:val="Code"/>
      </w:pPr>
      <w:r>
        <w:t xml:space="preserve">    old_service_id="</w:t>
      </w:r>
      <w:r w:rsidRPr="00FF10AF">
        <w:rPr>
          <w:i/>
        </w:rPr>
        <w:t>uint16, required</w:t>
      </w:r>
      <w:r>
        <w:t>"/&gt;</w:t>
      </w:r>
    </w:p>
    <w:p w14:paraId="25D5B08B" w14:textId="77777777" w:rsidR="008D6B87" w:rsidRDefault="008D6B87" w:rsidP="008D6B87">
      <w:pPr>
        <w:pStyle w:val="Appendix3"/>
      </w:pPr>
      <w:bookmarkStart w:id="829" w:name="_Toc166363314"/>
      <w:r>
        <w:t>SH_delivery_system_descriptor</w:t>
      </w:r>
      <w:bookmarkEnd w:id="829"/>
    </w:p>
    <w:p w14:paraId="11E29738" w14:textId="51F7A61B" w:rsidR="008D6B87" w:rsidRDefault="008D6B87" w:rsidP="008D6B87">
      <w:r>
        <w:t xml:space="preserve">Defined by DVB in </w:t>
      </w:r>
      <w:r>
        <w:fldChar w:fldCharType="begin"/>
      </w:r>
      <w:r>
        <w:instrText xml:space="preserve"> REF _Ref117479848 \r \h </w:instrText>
      </w:r>
      <w:r>
        <w:fldChar w:fldCharType="separate"/>
      </w:r>
      <w:r w:rsidR="009272D6">
        <w:t>[5]</w:t>
      </w:r>
      <w:r>
        <w:fldChar w:fldCharType="end"/>
      </w:r>
      <w:r>
        <w:t>.</w:t>
      </w:r>
    </w:p>
    <w:p w14:paraId="3CD00733" w14:textId="77777777" w:rsidR="008D6B87" w:rsidRDefault="008D6B87" w:rsidP="008D6B87">
      <w:pPr>
        <w:pStyle w:val="Code"/>
      </w:pPr>
      <w:r>
        <w:t>&lt;</w:t>
      </w:r>
      <w:r w:rsidRPr="008D6B87">
        <w:rPr>
          <w:b/>
        </w:rPr>
        <w:t>SH_delivery_system_descriptor</w:t>
      </w:r>
      <w:r>
        <w:t xml:space="preserve"> diversity_mode="</w:t>
      </w:r>
      <w:r w:rsidRPr="008D6B87">
        <w:rPr>
          <w:i/>
        </w:rPr>
        <w:t>uint4, required</w:t>
      </w:r>
      <w:r>
        <w:t>"&gt;</w:t>
      </w:r>
    </w:p>
    <w:p w14:paraId="13B110CA" w14:textId="77777777" w:rsidR="008D6B87" w:rsidRDefault="008D6B87" w:rsidP="008D6B87">
      <w:pPr>
        <w:pStyle w:val="Code"/>
      </w:pPr>
    </w:p>
    <w:p w14:paraId="0ADDC005" w14:textId="77777777" w:rsidR="008D6B87" w:rsidRDefault="008D6B87" w:rsidP="008D6B87">
      <w:pPr>
        <w:pStyle w:val="Code"/>
      </w:pPr>
      <w:r>
        <w:t xml:space="preserve">  &lt;!-- </w:t>
      </w:r>
      <w:r w:rsidRPr="008D6B87">
        <w:rPr>
          <w:i/>
        </w:rPr>
        <w:t>Number of modulations depends on the SH config, e.g. 1 in SFN, 2 in non-SFN</w:t>
      </w:r>
      <w:r>
        <w:t xml:space="preserve"> --&gt;</w:t>
      </w:r>
    </w:p>
    <w:p w14:paraId="781C40DA" w14:textId="77777777" w:rsidR="008D6B87" w:rsidRDefault="008D6B87" w:rsidP="008D6B87">
      <w:pPr>
        <w:pStyle w:val="Code"/>
      </w:pPr>
      <w:r>
        <w:t xml:space="preserve">  &lt;modulation&gt;</w:t>
      </w:r>
    </w:p>
    <w:p w14:paraId="6EF0DE82" w14:textId="77777777" w:rsidR="008D6B87" w:rsidRDefault="008D6B87" w:rsidP="008D6B87">
      <w:pPr>
        <w:pStyle w:val="Code"/>
      </w:pPr>
    </w:p>
    <w:p w14:paraId="2995100C" w14:textId="77777777" w:rsidR="008D6B87" w:rsidRDefault="008D6B87" w:rsidP="008D6B87">
      <w:pPr>
        <w:pStyle w:val="Code"/>
      </w:pPr>
      <w:r>
        <w:t xml:space="preserve">    &lt;!-- </w:t>
      </w:r>
      <w:r w:rsidRPr="008D6B87">
        <w:rPr>
          <w:i/>
        </w:rPr>
        <w:t>Modulation type: exactly one of TDM or OFDM must be present</w:t>
      </w:r>
      <w:r>
        <w:t xml:space="preserve"> --&gt;</w:t>
      </w:r>
    </w:p>
    <w:p w14:paraId="569568B6" w14:textId="77777777" w:rsidR="008D6B87" w:rsidRDefault="008D6B87" w:rsidP="008D6B87">
      <w:pPr>
        <w:pStyle w:val="Code"/>
      </w:pPr>
      <w:r>
        <w:t xml:space="preserve">    &lt;TDM</w:t>
      </w:r>
    </w:p>
    <w:p w14:paraId="3CDEEB7A" w14:textId="77777777" w:rsidR="008D6B87" w:rsidRDefault="008D6B87" w:rsidP="008D6B87">
      <w:pPr>
        <w:pStyle w:val="Code"/>
      </w:pPr>
      <w:r>
        <w:t xml:space="preserve">        polarization="horizontal|vertical|left|right, </w:t>
      </w:r>
      <w:r w:rsidRPr="008D6B87">
        <w:rPr>
          <w:i/>
        </w:rPr>
        <w:t>required</w:t>
      </w:r>
      <w:r>
        <w:t>"</w:t>
      </w:r>
    </w:p>
    <w:p w14:paraId="4EFC8D99" w14:textId="77777777" w:rsidR="008D6B87" w:rsidRDefault="008D6B87" w:rsidP="008D6B87">
      <w:pPr>
        <w:pStyle w:val="Code"/>
      </w:pPr>
      <w:r>
        <w:t xml:space="preserve">        roll_off="0.35|0.25|0.15|reserved, </w:t>
      </w:r>
      <w:r w:rsidRPr="008D6B87">
        <w:rPr>
          <w:i/>
        </w:rPr>
        <w:t>required</w:t>
      </w:r>
      <w:r>
        <w:t>"</w:t>
      </w:r>
    </w:p>
    <w:p w14:paraId="49D0FE19" w14:textId="77777777" w:rsidR="008D6B87" w:rsidRDefault="008D6B87" w:rsidP="008D6B87">
      <w:pPr>
        <w:pStyle w:val="Code"/>
      </w:pPr>
      <w:r>
        <w:t xml:space="preserve">        modulation_mode="QPSK|8PSK|16APSK|reserved, </w:t>
      </w:r>
      <w:r w:rsidRPr="008D6B87">
        <w:rPr>
          <w:i/>
        </w:rPr>
        <w:t>required</w:t>
      </w:r>
      <w:r>
        <w:t>"</w:t>
      </w:r>
    </w:p>
    <w:p w14:paraId="71B0E4EA" w14:textId="77777777" w:rsidR="008D6B87" w:rsidRDefault="008D6B87" w:rsidP="008D6B87">
      <w:pPr>
        <w:pStyle w:val="Code"/>
      </w:pPr>
      <w:r>
        <w:t xml:space="preserve">        code_rate="</w:t>
      </w:r>
      <w:r w:rsidRPr="008D6B87">
        <w:rPr>
          <w:i/>
        </w:rPr>
        <w:t>uint4, required</w:t>
      </w:r>
      <w:r>
        <w:t>"</w:t>
      </w:r>
    </w:p>
    <w:p w14:paraId="2A4ACB10" w14:textId="77777777" w:rsidR="008D6B87" w:rsidRDefault="008D6B87" w:rsidP="008D6B87">
      <w:pPr>
        <w:pStyle w:val="Code"/>
      </w:pPr>
      <w:r>
        <w:t xml:space="preserve">        symbol_rate="</w:t>
      </w:r>
      <w:r w:rsidRPr="008D6B87">
        <w:rPr>
          <w:i/>
        </w:rPr>
        <w:t>uint5, required</w:t>
      </w:r>
      <w:r>
        <w:t>"/&gt;</w:t>
      </w:r>
    </w:p>
    <w:p w14:paraId="125CE794" w14:textId="77777777" w:rsidR="008D6B87" w:rsidRDefault="008D6B87" w:rsidP="008D6B87">
      <w:pPr>
        <w:pStyle w:val="Code"/>
      </w:pPr>
      <w:r>
        <w:t xml:space="preserve">    &lt;OFDM</w:t>
      </w:r>
    </w:p>
    <w:p w14:paraId="112CC62D" w14:textId="77777777" w:rsidR="008D6B87" w:rsidRDefault="008D6B87" w:rsidP="008D6B87">
      <w:pPr>
        <w:pStyle w:val="Code"/>
      </w:pPr>
      <w:r>
        <w:t xml:space="preserve">        bandwidth="8MHz|7MHz|6MHz|5MHz|1.7MHz|</w:t>
      </w:r>
      <w:r w:rsidRPr="008D6B87">
        <w:rPr>
          <w:i/>
        </w:rPr>
        <w:t>uint3, required</w:t>
      </w:r>
      <w:r>
        <w:t>"</w:t>
      </w:r>
    </w:p>
    <w:p w14:paraId="7DBB62AB" w14:textId="77777777" w:rsidR="008D6B87" w:rsidRDefault="008D6B87" w:rsidP="008D6B87">
      <w:pPr>
        <w:pStyle w:val="Code"/>
      </w:pPr>
      <w:r>
        <w:t xml:space="preserve">        priority="</w:t>
      </w:r>
      <w:r w:rsidRPr="008D6B87">
        <w:rPr>
          <w:i/>
        </w:rPr>
        <w:t>uint1, required</w:t>
      </w:r>
      <w:r>
        <w:t>"</w:t>
      </w:r>
    </w:p>
    <w:p w14:paraId="18C52E6A" w14:textId="77777777" w:rsidR="008D6B87" w:rsidRDefault="008D6B87" w:rsidP="008D6B87">
      <w:pPr>
        <w:pStyle w:val="Code"/>
      </w:pPr>
      <w:r>
        <w:t xml:space="preserve">        constellation_and_hierarchy="</w:t>
      </w:r>
      <w:r w:rsidRPr="008D6B87">
        <w:rPr>
          <w:i/>
        </w:rPr>
        <w:t>uint3, required</w:t>
      </w:r>
      <w:r>
        <w:t>"</w:t>
      </w:r>
    </w:p>
    <w:p w14:paraId="5F924863" w14:textId="77777777" w:rsidR="008D6B87" w:rsidRDefault="008D6B87" w:rsidP="008D6B87">
      <w:pPr>
        <w:pStyle w:val="Code"/>
      </w:pPr>
      <w:r>
        <w:t xml:space="preserve">        code_rate="</w:t>
      </w:r>
      <w:r w:rsidRPr="008D6B87">
        <w:rPr>
          <w:i/>
        </w:rPr>
        <w:t>uint4, required</w:t>
      </w:r>
      <w:r>
        <w:t>"</w:t>
      </w:r>
    </w:p>
    <w:p w14:paraId="09EFDA6E" w14:textId="77777777" w:rsidR="008D6B87" w:rsidRDefault="008D6B87" w:rsidP="008D6B87">
      <w:pPr>
        <w:pStyle w:val="Code"/>
      </w:pPr>
      <w:r>
        <w:t xml:space="preserve">        guard_interval="1/32|1/16|1/8|1/4|</w:t>
      </w:r>
      <w:r w:rsidRPr="008D6B87">
        <w:rPr>
          <w:i/>
        </w:rPr>
        <w:t>uint2, required</w:t>
      </w:r>
      <w:r>
        <w:t>"</w:t>
      </w:r>
    </w:p>
    <w:p w14:paraId="519B66FB" w14:textId="77777777" w:rsidR="008D6B87" w:rsidRDefault="008D6B87" w:rsidP="008D6B87">
      <w:pPr>
        <w:pStyle w:val="Code"/>
      </w:pPr>
      <w:r>
        <w:t xml:space="preserve">        transmission_mode="1k|2k|4k|8k|</w:t>
      </w:r>
      <w:r w:rsidRPr="008D6B87">
        <w:rPr>
          <w:i/>
        </w:rPr>
        <w:t>uint2, required</w:t>
      </w:r>
      <w:r>
        <w:t>"</w:t>
      </w:r>
    </w:p>
    <w:p w14:paraId="51CA8DCA" w14:textId="77777777" w:rsidR="008D6B87" w:rsidRDefault="008D6B87" w:rsidP="008D6B87">
      <w:pPr>
        <w:pStyle w:val="Code"/>
      </w:pPr>
      <w:r>
        <w:t xml:space="preserve">        common_frequency="</w:t>
      </w:r>
      <w:r w:rsidRPr="008D6B87">
        <w:rPr>
          <w:i/>
        </w:rPr>
        <w:t>bool, required</w:t>
      </w:r>
      <w:r>
        <w:t>"/&gt;</w:t>
      </w:r>
    </w:p>
    <w:p w14:paraId="62AE59B8" w14:textId="77777777" w:rsidR="008D6B87" w:rsidRDefault="008D6B87" w:rsidP="008D6B87">
      <w:pPr>
        <w:pStyle w:val="Code"/>
      </w:pPr>
    </w:p>
    <w:p w14:paraId="55B4D1CB" w14:textId="77777777" w:rsidR="008D6B87" w:rsidRDefault="008D6B87" w:rsidP="008D6B87">
      <w:pPr>
        <w:pStyle w:val="Code"/>
      </w:pPr>
      <w:r>
        <w:t xml:space="preserve">    &lt;!-- </w:t>
      </w:r>
      <w:r w:rsidRPr="008D6B87">
        <w:rPr>
          <w:i/>
        </w:rPr>
        <w:t>At most one interleaver, optional fields must be all absent or all present</w:t>
      </w:r>
      <w:r>
        <w:t xml:space="preserve"> --&gt;</w:t>
      </w:r>
    </w:p>
    <w:p w14:paraId="14E12C72" w14:textId="77777777" w:rsidR="008D6B87" w:rsidRDefault="008D6B87" w:rsidP="008D6B87">
      <w:pPr>
        <w:pStyle w:val="Code"/>
      </w:pPr>
      <w:r>
        <w:t xml:space="preserve">    &lt;interleaver</w:t>
      </w:r>
    </w:p>
    <w:p w14:paraId="1D72C0C5" w14:textId="77777777" w:rsidR="008D6B87" w:rsidRDefault="008D6B87" w:rsidP="008D6B87">
      <w:pPr>
        <w:pStyle w:val="Code"/>
      </w:pPr>
      <w:r>
        <w:t xml:space="preserve">        common_multiplier="</w:t>
      </w:r>
      <w:r w:rsidRPr="008D6B87">
        <w:rPr>
          <w:i/>
        </w:rPr>
        <w:t>uint6, required</w:t>
      </w:r>
      <w:r>
        <w:t>"</w:t>
      </w:r>
    </w:p>
    <w:p w14:paraId="565A179D" w14:textId="77777777" w:rsidR="008D6B87" w:rsidRDefault="008D6B87" w:rsidP="008D6B87">
      <w:pPr>
        <w:pStyle w:val="Code"/>
      </w:pPr>
      <w:r>
        <w:t xml:space="preserve">        nof_late_taps="</w:t>
      </w:r>
      <w:r w:rsidRPr="008D6B87">
        <w:rPr>
          <w:i/>
        </w:rPr>
        <w:t>uint6, optional</w:t>
      </w:r>
      <w:r>
        <w:t>"</w:t>
      </w:r>
    </w:p>
    <w:p w14:paraId="5948B7E7" w14:textId="77777777" w:rsidR="008D6B87" w:rsidRDefault="008D6B87" w:rsidP="008D6B87">
      <w:pPr>
        <w:pStyle w:val="Code"/>
      </w:pPr>
      <w:r>
        <w:t xml:space="preserve">        nof_slices="</w:t>
      </w:r>
      <w:r w:rsidRPr="008D6B87">
        <w:rPr>
          <w:i/>
        </w:rPr>
        <w:t>uint6, optional</w:t>
      </w:r>
      <w:r>
        <w:t>"</w:t>
      </w:r>
    </w:p>
    <w:p w14:paraId="55C3F8E6" w14:textId="77777777" w:rsidR="008D6B87" w:rsidRDefault="008D6B87" w:rsidP="008D6B87">
      <w:pPr>
        <w:pStyle w:val="Code"/>
      </w:pPr>
      <w:r>
        <w:t xml:space="preserve">        slice_distance="</w:t>
      </w:r>
      <w:r w:rsidRPr="008D6B87">
        <w:rPr>
          <w:i/>
        </w:rPr>
        <w:t>uint8, optional</w:t>
      </w:r>
      <w:r>
        <w:t>"</w:t>
      </w:r>
    </w:p>
    <w:p w14:paraId="5A30838B" w14:textId="77777777" w:rsidR="008D6B87" w:rsidRDefault="008D6B87" w:rsidP="008D6B87">
      <w:pPr>
        <w:pStyle w:val="Code"/>
      </w:pPr>
      <w:r>
        <w:t xml:space="preserve">        non_late_increments="</w:t>
      </w:r>
      <w:r w:rsidRPr="008D6B87">
        <w:rPr>
          <w:i/>
        </w:rPr>
        <w:t>uint6, optional</w:t>
      </w:r>
      <w:r>
        <w:t>"/&gt;</w:t>
      </w:r>
    </w:p>
    <w:p w14:paraId="12334C3B" w14:textId="77777777" w:rsidR="008D6B87" w:rsidRDefault="008D6B87" w:rsidP="008D6B87">
      <w:pPr>
        <w:pStyle w:val="Code"/>
      </w:pPr>
      <w:r>
        <w:t xml:space="preserve">  &lt;/modulation&gt;</w:t>
      </w:r>
    </w:p>
    <w:p w14:paraId="55003A04" w14:textId="77777777" w:rsidR="008D6B87" w:rsidRDefault="008D6B87" w:rsidP="008D6B87">
      <w:pPr>
        <w:pStyle w:val="Code"/>
      </w:pPr>
    </w:p>
    <w:p w14:paraId="04BE8958" w14:textId="77777777" w:rsidR="008D6B87" w:rsidRDefault="008D6B87" w:rsidP="008D6B87">
      <w:pPr>
        <w:pStyle w:val="Code"/>
      </w:pPr>
      <w:r>
        <w:t>&lt;/SH_delivery_system_descriptor&gt;</w:t>
      </w:r>
    </w:p>
    <w:p w14:paraId="1CA798F0" w14:textId="77777777" w:rsidR="00B47BA6" w:rsidRDefault="00B47BA6" w:rsidP="00B47BA6">
      <w:pPr>
        <w:pStyle w:val="Appendix3"/>
      </w:pPr>
      <w:bookmarkStart w:id="830" w:name="_Toc166363315"/>
      <w:r w:rsidRPr="00CF7BF7">
        <w:t>short_event_descriptor</w:t>
      </w:r>
      <w:bookmarkEnd w:id="830"/>
    </w:p>
    <w:p w14:paraId="64A2E9DB" w14:textId="7DDBB240" w:rsidR="00B47BA6" w:rsidRDefault="00B47BA6" w:rsidP="00B47BA6">
      <w:r>
        <w:t xml:space="preserve">Defined by DVB in </w:t>
      </w:r>
      <w:r>
        <w:fldChar w:fldCharType="begin"/>
      </w:r>
      <w:r>
        <w:instrText xml:space="preserve"> REF _Ref117479848 \r \h </w:instrText>
      </w:r>
      <w:r>
        <w:fldChar w:fldCharType="separate"/>
      </w:r>
      <w:r w:rsidR="009272D6">
        <w:t>[5]</w:t>
      </w:r>
      <w:r>
        <w:fldChar w:fldCharType="end"/>
      </w:r>
      <w:r>
        <w:t>.</w:t>
      </w:r>
    </w:p>
    <w:p w14:paraId="58F25903" w14:textId="77777777" w:rsidR="00B47BA6" w:rsidRDefault="00B47BA6" w:rsidP="00B47BA6">
      <w:pPr>
        <w:pStyle w:val="Code"/>
      </w:pPr>
      <w:r>
        <w:t>&lt;</w:t>
      </w:r>
      <w:r w:rsidRPr="00CF7BF7">
        <w:rPr>
          <w:b/>
        </w:rPr>
        <w:t>short_event_descriptor</w:t>
      </w:r>
      <w:r>
        <w:t xml:space="preserve"> language_code="</w:t>
      </w:r>
      <w:r w:rsidRPr="00707890">
        <w:rPr>
          <w:i/>
        </w:rPr>
        <w:t>char3, required</w:t>
      </w:r>
      <w:r>
        <w:t>"&gt;</w:t>
      </w:r>
    </w:p>
    <w:p w14:paraId="644DBBDA" w14:textId="77777777" w:rsidR="00B47BA6" w:rsidRDefault="00B47BA6" w:rsidP="00B47BA6">
      <w:pPr>
        <w:pStyle w:val="Code"/>
      </w:pPr>
      <w:r>
        <w:t xml:space="preserve">  &lt;event_name&gt;</w:t>
      </w:r>
      <w:r w:rsidRPr="00D17F39">
        <w:rPr>
          <w:i/>
        </w:rPr>
        <w:t>String</w:t>
      </w:r>
      <w:r>
        <w:t>&lt;/event_name&gt;</w:t>
      </w:r>
    </w:p>
    <w:p w14:paraId="152C8C64" w14:textId="77777777" w:rsidR="00B47BA6" w:rsidRDefault="00B47BA6" w:rsidP="00B47BA6">
      <w:pPr>
        <w:pStyle w:val="Code"/>
      </w:pPr>
      <w:r>
        <w:t xml:space="preserve">  &lt;text&gt;</w:t>
      </w:r>
      <w:r w:rsidRPr="00D17F39">
        <w:rPr>
          <w:i/>
        </w:rPr>
        <w:t>String</w:t>
      </w:r>
      <w:r>
        <w:t>&lt;/text&gt;</w:t>
      </w:r>
    </w:p>
    <w:p w14:paraId="691284E9" w14:textId="77777777" w:rsidR="00B47BA6" w:rsidRDefault="00B47BA6" w:rsidP="00B47BA6">
      <w:pPr>
        <w:pStyle w:val="Code"/>
      </w:pPr>
      <w:r>
        <w:t>&lt;/short_event_descriptor&gt;</w:t>
      </w:r>
    </w:p>
    <w:p w14:paraId="0681BB69" w14:textId="77777777" w:rsidR="0097099F" w:rsidRDefault="0097099F" w:rsidP="0097099F">
      <w:pPr>
        <w:pStyle w:val="Appendix3"/>
      </w:pPr>
      <w:bookmarkStart w:id="831" w:name="_Toc166363316"/>
      <w:r>
        <w:t>short_smoothing_buffer_descriptor</w:t>
      </w:r>
      <w:bookmarkEnd w:id="831"/>
    </w:p>
    <w:p w14:paraId="39FF59AD" w14:textId="1B363877" w:rsidR="0097099F" w:rsidRDefault="0097099F" w:rsidP="0097099F">
      <w:r>
        <w:t xml:space="preserve">Defined by DVB in </w:t>
      </w:r>
      <w:r>
        <w:fldChar w:fldCharType="begin"/>
      </w:r>
      <w:r>
        <w:instrText xml:space="preserve"> REF _Ref117479848 \r \h </w:instrText>
      </w:r>
      <w:r>
        <w:fldChar w:fldCharType="separate"/>
      </w:r>
      <w:r w:rsidR="009272D6">
        <w:t>[5]</w:t>
      </w:r>
      <w:r>
        <w:fldChar w:fldCharType="end"/>
      </w:r>
      <w:r>
        <w:t>.</w:t>
      </w:r>
    </w:p>
    <w:p w14:paraId="142013F9" w14:textId="77777777" w:rsidR="0097099F" w:rsidRDefault="0097099F" w:rsidP="0097099F">
      <w:pPr>
        <w:pStyle w:val="Code"/>
      </w:pPr>
      <w:r>
        <w:t>&lt;</w:t>
      </w:r>
      <w:r w:rsidRPr="0097099F">
        <w:rPr>
          <w:b/>
        </w:rPr>
        <w:t>short_smoothing_buffer_descriptor</w:t>
      </w:r>
    </w:p>
    <w:p w14:paraId="2DAAEDEE" w14:textId="77777777" w:rsidR="0097099F" w:rsidRDefault="0097099F" w:rsidP="0097099F">
      <w:pPr>
        <w:pStyle w:val="Code"/>
      </w:pPr>
      <w:r>
        <w:t xml:space="preserve">    sb_size="</w:t>
      </w:r>
      <w:r w:rsidRPr="0097099F">
        <w:rPr>
          <w:i/>
        </w:rPr>
        <w:t>uint2, required</w:t>
      </w:r>
      <w:r>
        <w:t>"</w:t>
      </w:r>
    </w:p>
    <w:p w14:paraId="11769F54" w14:textId="77777777" w:rsidR="0097099F" w:rsidRDefault="0097099F" w:rsidP="0097099F">
      <w:pPr>
        <w:pStyle w:val="Code"/>
      </w:pPr>
      <w:r>
        <w:t xml:space="preserve">    sb_leak_rate="</w:t>
      </w:r>
      <w:r w:rsidRPr="0097099F">
        <w:rPr>
          <w:i/>
        </w:rPr>
        <w:t>uint6, required</w:t>
      </w:r>
      <w:r>
        <w:t>"&gt;</w:t>
      </w:r>
    </w:p>
    <w:p w14:paraId="0ECB0128" w14:textId="77777777" w:rsidR="0097099F" w:rsidRDefault="0097099F" w:rsidP="0097099F">
      <w:pPr>
        <w:pStyle w:val="Code"/>
      </w:pPr>
    </w:p>
    <w:p w14:paraId="1CF81262" w14:textId="77777777" w:rsidR="0097099F" w:rsidRPr="0097099F" w:rsidRDefault="0097099F" w:rsidP="0097099F">
      <w:pPr>
        <w:pStyle w:val="Code"/>
        <w:rPr>
          <w:i/>
        </w:rPr>
      </w:pPr>
      <w:r>
        <w:t xml:space="preserve">  </w:t>
      </w:r>
      <w:r w:rsidRPr="0097099F">
        <w:rPr>
          <w:i/>
        </w:rPr>
        <w:t>Hexadecimal content (optional DVB-reserved data)</w:t>
      </w:r>
    </w:p>
    <w:p w14:paraId="73E5EB93" w14:textId="77777777" w:rsidR="0097099F" w:rsidRDefault="0097099F" w:rsidP="0097099F">
      <w:pPr>
        <w:pStyle w:val="Code"/>
      </w:pPr>
    </w:p>
    <w:p w14:paraId="568B6C86" w14:textId="77777777" w:rsidR="0097099F" w:rsidRDefault="0097099F" w:rsidP="0097099F">
      <w:pPr>
        <w:pStyle w:val="Code"/>
      </w:pPr>
      <w:r>
        <w:t>&lt;/short_smoothing_buffer_descriptor&gt;</w:t>
      </w:r>
    </w:p>
    <w:p w14:paraId="3DCF2FEA" w14:textId="77777777" w:rsidR="00B47BA6" w:rsidRDefault="00B47BA6" w:rsidP="00B47BA6">
      <w:pPr>
        <w:pStyle w:val="Appendix3"/>
      </w:pPr>
      <w:bookmarkStart w:id="832" w:name="_Toc166363317"/>
      <w:r>
        <w:t>simple_application_boundary_descriptor</w:t>
      </w:r>
      <w:bookmarkEnd w:id="832"/>
    </w:p>
    <w:p w14:paraId="506DF8AD" w14:textId="2A988E95" w:rsidR="00B47BA6" w:rsidRDefault="00B47BA6" w:rsidP="00B47BA6">
      <w:r>
        <w:t xml:space="preserve">Defined by DVB in </w:t>
      </w:r>
      <w:r>
        <w:fldChar w:fldCharType="begin"/>
      </w:r>
      <w:r>
        <w:instrText xml:space="preserve"> REF _Ref506824936 \r \h </w:instrText>
      </w:r>
      <w:r>
        <w:fldChar w:fldCharType="separate"/>
      </w:r>
      <w:r w:rsidR="009272D6">
        <w:t>[12]</w:t>
      </w:r>
      <w:r>
        <w:fldChar w:fldCharType="end"/>
      </w:r>
      <w:r>
        <w:t xml:space="preserve">. Must be in an AIT (table id </w:t>
      </w:r>
      <w:r w:rsidRPr="00CE6802">
        <w:rPr>
          <w:rStyle w:val="Codeintext"/>
        </w:rPr>
        <w:t>0x74</w:t>
      </w:r>
      <w:r>
        <w:t>).</w:t>
      </w:r>
    </w:p>
    <w:p w14:paraId="25E9E86E" w14:textId="77777777" w:rsidR="00B47BA6" w:rsidRDefault="00B47BA6" w:rsidP="00B47BA6">
      <w:pPr>
        <w:pStyle w:val="Code"/>
      </w:pPr>
      <w:r>
        <w:t>&lt;</w:t>
      </w:r>
      <w:r w:rsidRPr="00543592">
        <w:rPr>
          <w:b/>
        </w:rPr>
        <w:t>simple_application_boundary_descriptor</w:t>
      </w:r>
      <w:r>
        <w:t>&gt;</w:t>
      </w:r>
    </w:p>
    <w:p w14:paraId="198686CD" w14:textId="77777777" w:rsidR="00B47BA6" w:rsidRDefault="00B47BA6" w:rsidP="00B47BA6">
      <w:pPr>
        <w:pStyle w:val="Code"/>
      </w:pPr>
      <w:r>
        <w:t xml:space="preserve">  &lt;!-- </w:t>
      </w:r>
      <w:r w:rsidRPr="00543592">
        <w:rPr>
          <w:i/>
        </w:rPr>
        <w:t>One per prefix:</w:t>
      </w:r>
      <w:r>
        <w:t xml:space="preserve"> --&gt;</w:t>
      </w:r>
    </w:p>
    <w:p w14:paraId="58EE1AD9" w14:textId="77777777" w:rsidR="00B47BA6" w:rsidRDefault="00B47BA6" w:rsidP="00B47BA6">
      <w:pPr>
        <w:pStyle w:val="Code"/>
      </w:pPr>
      <w:r>
        <w:lastRenderedPageBreak/>
        <w:t xml:space="preserve">  &lt;prefix boundary_extension="</w:t>
      </w:r>
      <w:r w:rsidRPr="00543592">
        <w:rPr>
          <w:i/>
        </w:rPr>
        <w:t>string, required</w:t>
      </w:r>
      <w:r>
        <w:t>"/&gt;</w:t>
      </w:r>
    </w:p>
    <w:p w14:paraId="4188CF66" w14:textId="77777777" w:rsidR="00B47BA6" w:rsidRDefault="00B47BA6" w:rsidP="00B47BA6">
      <w:pPr>
        <w:pStyle w:val="Code"/>
      </w:pPr>
      <w:r>
        <w:t>&lt;/simple_application_boundary_descriptor&gt;</w:t>
      </w:r>
    </w:p>
    <w:p w14:paraId="38894A5B" w14:textId="77777777" w:rsidR="00B47BA6" w:rsidRDefault="00B47BA6" w:rsidP="00B47BA6">
      <w:pPr>
        <w:pStyle w:val="Appendix3"/>
      </w:pPr>
      <w:bookmarkStart w:id="833" w:name="_Toc166363318"/>
      <w:r>
        <w:t>simple_application_location_descriptor</w:t>
      </w:r>
      <w:bookmarkEnd w:id="833"/>
    </w:p>
    <w:p w14:paraId="05F657C9" w14:textId="321CEB99" w:rsidR="00B47BA6" w:rsidRDefault="00B47BA6" w:rsidP="00B47BA6">
      <w:r>
        <w:t xml:space="preserve">Defined by DVB in </w:t>
      </w:r>
      <w:r>
        <w:fldChar w:fldCharType="begin"/>
      </w:r>
      <w:r>
        <w:instrText xml:space="preserve"> REF _Ref506824936 \r \h </w:instrText>
      </w:r>
      <w:r>
        <w:fldChar w:fldCharType="separate"/>
      </w:r>
      <w:r w:rsidR="009272D6">
        <w:t>[12]</w:t>
      </w:r>
      <w:r>
        <w:fldChar w:fldCharType="end"/>
      </w:r>
      <w:r>
        <w:t xml:space="preserve">. Must be in an AIT (table id </w:t>
      </w:r>
      <w:r w:rsidRPr="00CE6802">
        <w:rPr>
          <w:rStyle w:val="Codeintext"/>
        </w:rPr>
        <w:t>0x74</w:t>
      </w:r>
      <w:r>
        <w:t>).</w:t>
      </w:r>
    </w:p>
    <w:p w14:paraId="56925B83" w14:textId="77777777" w:rsidR="00B47BA6" w:rsidRDefault="00B47BA6" w:rsidP="00B47BA6">
      <w:pPr>
        <w:pStyle w:val="Code"/>
      </w:pPr>
      <w:r>
        <w:t>&lt;</w:t>
      </w:r>
      <w:r w:rsidRPr="00543592">
        <w:rPr>
          <w:b/>
        </w:rPr>
        <w:t>simple_application_location_descriptor</w:t>
      </w:r>
      <w:r>
        <w:t xml:space="preserve"> initial_path="</w:t>
      </w:r>
      <w:r w:rsidRPr="00543592">
        <w:rPr>
          <w:i/>
        </w:rPr>
        <w:t>string, required</w:t>
      </w:r>
      <w:r>
        <w:t>"/&gt;</w:t>
      </w:r>
    </w:p>
    <w:p w14:paraId="47CD91D9" w14:textId="77777777" w:rsidR="001256EB" w:rsidRDefault="001256EB" w:rsidP="001256EB">
      <w:pPr>
        <w:pStyle w:val="Appendix3"/>
      </w:pPr>
      <w:bookmarkStart w:id="834" w:name="_Toc166363319"/>
      <w:r>
        <w:t>SSU_enhanced_message_descriptor</w:t>
      </w:r>
      <w:bookmarkEnd w:id="834"/>
    </w:p>
    <w:p w14:paraId="346102D5" w14:textId="4BA0A883" w:rsidR="001256EB" w:rsidRDefault="001256EB" w:rsidP="001256EB">
      <w:r>
        <w:t xml:space="preserve">Defined by DVB in </w:t>
      </w:r>
      <w:r>
        <w:fldChar w:fldCharType="begin"/>
      </w:r>
      <w:r>
        <w:instrText xml:space="preserve"> REF _Ref201665788 \r \h </w:instrText>
      </w:r>
      <w:r>
        <w:fldChar w:fldCharType="separate"/>
      </w:r>
      <w:r w:rsidR="009272D6">
        <w:t>[8]</w:t>
      </w:r>
      <w:r>
        <w:fldChar w:fldCharType="end"/>
      </w:r>
      <w:r>
        <w:t xml:space="preserve">. Must be in a UNT (table id </w:t>
      </w:r>
      <w:r w:rsidRPr="00CE6802">
        <w:rPr>
          <w:rStyle w:val="Codeintext"/>
        </w:rPr>
        <w:t>0x4B</w:t>
      </w:r>
      <w:r>
        <w:t>).</w:t>
      </w:r>
    </w:p>
    <w:p w14:paraId="08B6666C" w14:textId="77777777" w:rsidR="001256EB" w:rsidRDefault="001256EB" w:rsidP="001256EB">
      <w:pPr>
        <w:pStyle w:val="Code"/>
      </w:pPr>
      <w:r>
        <w:t>&lt;</w:t>
      </w:r>
      <w:r w:rsidRPr="001256EB">
        <w:rPr>
          <w:b/>
        </w:rPr>
        <w:t>SSU_enhanced_message_descriptor</w:t>
      </w:r>
    </w:p>
    <w:p w14:paraId="5883E3D2" w14:textId="77777777" w:rsidR="001256EB" w:rsidRDefault="001256EB" w:rsidP="001256EB">
      <w:pPr>
        <w:pStyle w:val="Code"/>
      </w:pPr>
      <w:r>
        <w:t xml:space="preserve">    descriptor_number="</w:t>
      </w:r>
      <w:r w:rsidRPr="001256EB">
        <w:rPr>
          <w:i/>
        </w:rPr>
        <w:t>uint4, required</w:t>
      </w:r>
      <w:r>
        <w:t>"</w:t>
      </w:r>
    </w:p>
    <w:p w14:paraId="56C7DE08" w14:textId="77777777" w:rsidR="001256EB" w:rsidRDefault="001256EB" w:rsidP="001256EB">
      <w:pPr>
        <w:pStyle w:val="Code"/>
      </w:pPr>
      <w:r>
        <w:t xml:space="preserve">    last_descriptor_number="</w:t>
      </w:r>
      <w:r w:rsidRPr="001256EB">
        <w:rPr>
          <w:i/>
        </w:rPr>
        <w:t>uint4, required</w:t>
      </w:r>
      <w:r>
        <w:t>"</w:t>
      </w:r>
    </w:p>
    <w:p w14:paraId="4C9DC494" w14:textId="77777777" w:rsidR="001256EB" w:rsidRDefault="001256EB" w:rsidP="001256EB">
      <w:pPr>
        <w:pStyle w:val="Code"/>
      </w:pPr>
      <w:r>
        <w:t xml:space="preserve">    ISO_639_language_code="</w:t>
      </w:r>
      <w:r w:rsidRPr="001256EB">
        <w:rPr>
          <w:i/>
        </w:rPr>
        <w:t>char3, required</w:t>
      </w:r>
      <w:r>
        <w:t>"</w:t>
      </w:r>
    </w:p>
    <w:p w14:paraId="5B8B3C47" w14:textId="77777777" w:rsidR="002D2DDD" w:rsidRDefault="002D2DDD" w:rsidP="002D2DDD">
      <w:pPr>
        <w:pStyle w:val="Code"/>
      </w:pPr>
      <w:r>
        <w:t xml:space="preserve">    message_index="</w:t>
      </w:r>
      <w:r w:rsidRPr="00DE2F5E">
        <w:rPr>
          <w:i/>
        </w:rPr>
        <w:t>uint5, required</w:t>
      </w:r>
      <w:r w:rsidR="00B27B37">
        <w:t>"</w:t>
      </w:r>
      <w:r>
        <w:t>&gt;</w:t>
      </w:r>
    </w:p>
    <w:p w14:paraId="079459D2" w14:textId="77777777" w:rsidR="002D2DDD" w:rsidRDefault="002D2DDD" w:rsidP="002D2DDD">
      <w:pPr>
        <w:pStyle w:val="Code"/>
      </w:pPr>
    </w:p>
    <w:p w14:paraId="61468196" w14:textId="77777777" w:rsidR="002D2DDD" w:rsidRDefault="002D2DDD" w:rsidP="002D2DDD">
      <w:pPr>
        <w:pStyle w:val="Code"/>
      </w:pPr>
      <w:r>
        <w:t xml:space="preserve">  &lt;text&gt;</w:t>
      </w:r>
      <w:r w:rsidRPr="00DE2F5E">
        <w:rPr>
          <w:i/>
        </w:rPr>
        <w:t>String</w:t>
      </w:r>
      <w:r>
        <w:t>&lt;/text&gt;</w:t>
      </w:r>
    </w:p>
    <w:p w14:paraId="68E64F73" w14:textId="77777777" w:rsidR="002D2DDD" w:rsidRDefault="002D2DDD" w:rsidP="002D2DDD">
      <w:pPr>
        <w:pStyle w:val="Code"/>
      </w:pPr>
    </w:p>
    <w:p w14:paraId="6682E78F" w14:textId="77777777" w:rsidR="002D2DDD" w:rsidRDefault="002D2DDD" w:rsidP="002D2DDD">
      <w:pPr>
        <w:pStyle w:val="Code"/>
      </w:pPr>
      <w:r>
        <w:t>&lt;/SSU_enhanced_message_descriptor</w:t>
      </w:r>
      <w:r w:rsidR="00C873A1">
        <w:t>&gt;</w:t>
      </w:r>
    </w:p>
    <w:p w14:paraId="46FA51A9" w14:textId="77777777" w:rsidR="005F6B37" w:rsidRDefault="005F6B37" w:rsidP="005F6B37">
      <w:pPr>
        <w:pStyle w:val="Appendix3"/>
      </w:pPr>
      <w:bookmarkStart w:id="835" w:name="_Toc166363320"/>
      <w:r>
        <w:t>SSU_event_name_descriptor</w:t>
      </w:r>
      <w:bookmarkEnd w:id="835"/>
    </w:p>
    <w:p w14:paraId="0C1B8BC7" w14:textId="1ED35390" w:rsidR="005F6B37" w:rsidRDefault="005F6B37" w:rsidP="005F6B37">
      <w:r>
        <w:t xml:space="preserve">Defined by DVB in </w:t>
      </w:r>
      <w:r>
        <w:fldChar w:fldCharType="begin"/>
      </w:r>
      <w:r>
        <w:instrText xml:space="preserve"> REF _Ref201665788 \r \h </w:instrText>
      </w:r>
      <w:r>
        <w:fldChar w:fldCharType="separate"/>
      </w:r>
      <w:r w:rsidR="009272D6">
        <w:t>[8]</w:t>
      </w:r>
      <w:r>
        <w:fldChar w:fldCharType="end"/>
      </w:r>
      <w:r>
        <w:t xml:space="preserve">. Must be in a UNT (table id </w:t>
      </w:r>
      <w:r w:rsidRPr="00CE6802">
        <w:rPr>
          <w:rStyle w:val="Codeintext"/>
        </w:rPr>
        <w:t>0x4B</w:t>
      </w:r>
      <w:r>
        <w:t>).</w:t>
      </w:r>
    </w:p>
    <w:p w14:paraId="17CDFA6E" w14:textId="77777777" w:rsidR="005F6B37" w:rsidRDefault="005F6B37" w:rsidP="00A02C2B">
      <w:pPr>
        <w:pStyle w:val="Code"/>
      </w:pPr>
      <w:r>
        <w:t>&lt;</w:t>
      </w:r>
      <w:r w:rsidRPr="005F6B37">
        <w:rPr>
          <w:b/>
        </w:rPr>
        <w:t>SSU_event_name_descriptor</w:t>
      </w:r>
      <w:r w:rsidR="00A02C2B">
        <w:t xml:space="preserve"> </w:t>
      </w:r>
      <w:r>
        <w:t>ISO_639_language_code="</w:t>
      </w:r>
      <w:r w:rsidRPr="005F6B37">
        <w:rPr>
          <w:i/>
        </w:rPr>
        <w:t>char3, required</w:t>
      </w:r>
      <w:r>
        <w:t>"</w:t>
      </w:r>
    </w:p>
    <w:p w14:paraId="540D1D16" w14:textId="77777777" w:rsidR="00A02C2B" w:rsidRDefault="00A02C2B" w:rsidP="00A02C2B">
      <w:pPr>
        <w:pStyle w:val="Code"/>
      </w:pPr>
      <w:r>
        <w:t xml:space="preserve">  &lt;name&gt;</w:t>
      </w:r>
      <w:r w:rsidRPr="00A02C2B">
        <w:rPr>
          <w:i/>
        </w:rPr>
        <w:t>String</w:t>
      </w:r>
      <w:r>
        <w:t>&lt;/name&gt;</w:t>
      </w:r>
    </w:p>
    <w:p w14:paraId="1621A7A4" w14:textId="77777777" w:rsidR="00A02C2B" w:rsidRDefault="00A02C2B" w:rsidP="00A02C2B">
      <w:pPr>
        <w:pStyle w:val="Code"/>
      </w:pPr>
      <w:r>
        <w:t xml:space="preserve">  &lt;text&gt;</w:t>
      </w:r>
      <w:r w:rsidRPr="00A02C2B">
        <w:rPr>
          <w:i/>
        </w:rPr>
        <w:t>String</w:t>
      </w:r>
      <w:r>
        <w:t>&lt;/text&gt;</w:t>
      </w:r>
    </w:p>
    <w:p w14:paraId="2428FF78" w14:textId="77777777" w:rsidR="00A02C2B" w:rsidRDefault="00A02C2B" w:rsidP="00A02C2B">
      <w:pPr>
        <w:pStyle w:val="Code"/>
      </w:pPr>
      <w:r>
        <w:t>&lt;/SSU_event_name_descriptor&gt;</w:t>
      </w:r>
    </w:p>
    <w:p w14:paraId="53DD5D9C" w14:textId="77777777" w:rsidR="00667A54" w:rsidRPr="00667A54" w:rsidRDefault="00667A54" w:rsidP="00667A54">
      <w:pPr>
        <w:pStyle w:val="Appendix3"/>
      </w:pPr>
      <w:bookmarkStart w:id="836" w:name="_Toc166363321"/>
      <w:r w:rsidRPr="00667A54">
        <w:t>SSU_location_descriptor</w:t>
      </w:r>
      <w:bookmarkEnd w:id="836"/>
    </w:p>
    <w:p w14:paraId="6E5CFA4B" w14:textId="3707D742" w:rsidR="00667A54" w:rsidRDefault="00667A54" w:rsidP="00667A54">
      <w:r>
        <w:t xml:space="preserve">Defined by DVB in </w:t>
      </w:r>
      <w:r>
        <w:fldChar w:fldCharType="begin"/>
      </w:r>
      <w:r>
        <w:instrText xml:space="preserve"> REF _Ref201665788 \r \h </w:instrText>
      </w:r>
      <w:r>
        <w:fldChar w:fldCharType="separate"/>
      </w:r>
      <w:r w:rsidR="009272D6">
        <w:t>[8]</w:t>
      </w:r>
      <w:r>
        <w:fldChar w:fldCharType="end"/>
      </w:r>
      <w:r>
        <w:t xml:space="preserve">. Must be in a UNT (table id </w:t>
      </w:r>
      <w:r w:rsidRPr="00CE6802">
        <w:rPr>
          <w:rStyle w:val="Codeintext"/>
        </w:rPr>
        <w:t>0x4B</w:t>
      </w:r>
      <w:r>
        <w:t>).</w:t>
      </w:r>
    </w:p>
    <w:p w14:paraId="7FFAFA2A" w14:textId="77777777" w:rsidR="00667A54" w:rsidRPr="00791112" w:rsidRDefault="00667A54" w:rsidP="00667A54">
      <w:pPr>
        <w:pStyle w:val="Code"/>
      </w:pPr>
      <w:r w:rsidRPr="00791112">
        <w:t>&lt;</w:t>
      </w:r>
      <w:r w:rsidRPr="00791112">
        <w:rPr>
          <w:b/>
        </w:rPr>
        <w:t>SSU_location_descriptor</w:t>
      </w:r>
    </w:p>
    <w:p w14:paraId="5A5C2540" w14:textId="77777777" w:rsidR="00667A54" w:rsidRDefault="00667A54" w:rsidP="00667A54">
      <w:pPr>
        <w:pStyle w:val="Code"/>
      </w:pPr>
      <w:r w:rsidRPr="00791112">
        <w:t xml:space="preserve">    </w:t>
      </w:r>
      <w:r>
        <w:t>data_broadcast_id="</w:t>
      </w:r>
      <w:r w:rsidRPr="00667A54">
        <w:rPr>
          <w:i/>
        </w:rPr>
        <w:t>uint16, required</w:t>
      </w:r>
      <w:r>
        <w:t>"</w:t>
      </w:r>
    </w:p>
    <w:p w14:paraId="1C0DFC2B" w14:textId="77777777" w:rsidR="00667A54" w:rsidRDefault="00667A54" w:rsidP="00667A54">
      <w:pPr>
        <w:pStyle w:val="Code"/>
      </w:pPr>
      <w:r>
        <w:t xml:space="preserve">    association_tag="</w:t>
      </w:r>
      <w:r w:rsidRPr="00667A54">
        <w:rPr>
          <w:i/>
        </w:rPr>
        <w:t>uint16, optional</w:t>
      </w:r>
      <w:r>
        <w:t>"&gt;</w:t>
      </w:r>
    </w:p>
    <w:p w14:paraId="5F8FB105" w14:textId="77777777" w:rsidR="00667A54" w:rsidRDefault="00667A54" w:rsidP="00667A54">
      <w:pPr>
        <w:pStyle w:val="Code"/>
      </w:pPr>
    </w:p>
    <w:p w14:paraId="2686FDE3" w14:textId="77777777" w:rsidR="00667A54" w:rsidRDefault="00667A54" w:rsidP="00667A54">
      <w:pPr>
        <w:pStyle w:val="Code"/>
      </w:pPr>
      <w:r>
        <w:t xml:space="preserve">  &lt;private_data&gt;</w:t>
      </w:r>
    </w:p>
    <w:p w14:paraId="23C6A49D" w14:textId="77777777" w:rsidR="00667A54" w:rsidRPr="00667A54" w:rsidRDefault="00667A54" w:rsidP="00667A54">
      <w:pPr>
        <w:pStyle w:val="Code"/>
        <w:rPr>
          <w:i/>
        </w:rPr>
      </w:pPr>
      <w:r>
        <w:t xml:space="preserve">    </w:t>
      </w:r>
      <w:r w:rsidRPr="00667A54">
        <w:rPr>
          <w:i/>
        </w:rPr>
        <w:t>Hexadecimal content</w:t>
      </w:r>
    </w:p>
    <w:p w14:paraId="16A5E8E3" w14:textId="77777777" w:rsidR="00667A54" w:rsidRDefault="00667A54" w:rsidP="00667A54">
      <w:pPr>
        <w:pStyle w:val="Code"/>
      </w:pPr>
      <w:r>
        <w:t xml:space="preserve">  &lt;/private_data&gt;</w:t>
      </w:r>
    </w:p>
    <w:p w14:paraId="75E41BBC" w14:textId="77777777" w:rsidR="00667A54" w:rsidRDefault="00667A54" w:rsidP="00667A54">
      <w:pPr>
        <w:pStyle w:val="Code"/>
      </w:pPr>
    </w:p>
    <w:p w14:paraId="4B09023E" w14:textId="77777777" w:rsidR="00667A54" w:rsidRDefault="00667A54" w:rsidP="00667A54">
      <w:pPr>
        <w:pStyle w:val="Code"/>
      </w:pPr>
      <w:r>
        <w:t>&lt;/SSU_location_descriptor&gt;</w:t>
      </w:r>
    </w:p>
    <w:p w14:paraId="33A7E39C" w14:textId="77777777" w:rsidR="00011A51" w:rsidRPr="00011A51" w:rsidRDefault="00011A51" w:rsidP="00011A51">
      <w:pPr>
        <w:pStyle w:val="Appendix3"/>
      </w:pPr>
      <w:bookmarkStart w:id="837" w:name="_Toc166363322"/>
      <w:r w:rsidRPr="00011A51">
        <w:t>SSU_message_descriptor</w:t>
      </w:r>
      <w:bookmarkEnd w:id="837"/>
    </w:p>
    <w:p w14:paraId="4AD39E67" w14:textId="365A89E6" w:rsidR="00011A51" w:rsidRDefault="00011A51" w:rsidP="00011A51">
      <w:r>
        <w:t xml:space="preserve">Defined by DVB in </w:t>
      </w:r>
      <w:r>
        <w:fldChar w:fldCharType="begin"/>
      </w:r>
      <w:r>
        <w:instrText xml:space="preserve"> REF _Ref201665788 \r \h </w:instrText>
      </w:r>
      <w:r>
        <w:fldChar w:fldCharType="separate"/>
      </w:r>
      <w:r w:rsidR="009272D6">
        <w:t>[8]</w:t>
      </w:r>
      <w:r>
        <w:fldChar w:fldCharType="end"/>
      </w:r>
      <w:r>
        <w:t xml:space="preserve">. Must be in a UNT (table id </w:t>
      </w:r>
      <w:r w:rsidRPr="00CE6802">
        <w:rPr>
          <w:rStyle w:val="Codeintext"/>
        </w:rPr>
        <w:t>0x4B</w:t>
      </w:r>
      <w:r>
        <w:t>).</w:t>
      </w:r>
    </w:p>
    <w:p w14:paraId="3370C13E" w14:textId="77777777" w:rsidR="00011A51" w:rsidRPr="00791112" w:rsidRDefault="00011A51" w:rsidP="00011A51">
      <w:pPr>
        <w:pStyle w:val="Code"/>
      </w:pPr>
      <w:r w:rsidRPr="00791112">
        <w:t>&lt;</w:t>
      </w:r>
      <w:r w:rsidRPr="00791112">
        <w:rPr>
          <w:b/>
        </w:rPr>
        <w:t>SSU_message_descriptor</w:t>
      </w:r>
    </w:p>
    <w:p w14:paraId="07B2299D" w14:textId="77777777" w:rsidR="00011A51" w:rsidRDefault="00011A51" w:rsidP="00011A51">
      <w:pPr>
        <w:pStyle w:val="Code"/>
      </w:pPr>
      <w:r w:rsidRPr="00791112">
        <w:t xml:space="preserve">    </w:t>
      </w:r>
      <w:r>
        <w:t>descriptor_number="</w:t>
      </w:r>
      <w:r w:rsidRPr="00011A51">
        <w:rPr>
          <w:i/>
        </w:rPr>
        <w:t>uint4, required</w:t>
      </w:r>
      <w:r>
        <w:t>"</w:t>
      </w:r>
    </w:p>
    <w:p w14:paraId="58F32774" w14:textId="77777777" w:rsidR="00011A51" w:rsidRDefault="00011A51" w:rsidP="00011A51">
      <w:pPr>
        <w:pStyle w:val="Code"/>
      </w:pPr>
      <w:r>
        <w:t xml:space="preserve">    last_descriptor_number="</w:t>
      </w:r>
      <w:r w:rsidRPr="00011A51">
        <w:rPr>
          <w:i/>
        </w:rPr>
        <w:t>uint4, required</w:t>
      </w:r>
      <w:r>
        <w:t>"</w:t>
      </w:r>
    </w:p>
    <w:p w14:paraId="033D688F" w14:textId="77777777" w:rsidR="00DE2F5E" w:rsidRDefault="00011A51" w:rsidP="00B27B37">
      <w:pPr>
        <w:pStyle w:val="Code"/>
      </w:pPr>
      <w:r>
        <w:t xml:space="preserve">    ISO_639_language_code="</w:t>
      </w:r>
      <w:r w:rsidRPr="00011A51">
        <w:rPr>
          <w:i/>
        </w:rPr>
        <w:t>char3, required</w:t>
      </w:r>
      <w:r>
        <w:t>"</w:t>
      </w:r>
      <w:r w:rsidR="00DE2F5E">
        <w:t>&gt;</w:t>
      </w:r>
    </w:p>
    <w:p w14:paraId="65E0DA23" w14:textId="77777777" w:rsidR="00DE2F5E" w:rsidRDefault="00DE2F5E" w:rsidP="00DE2F5E">
      <w:pPr>
        <w:pStyle w:val="Code"/>
      </w:pPr>
    </w:p>
    <w:p w14:paraId="7E1D66A7" w14:textId="77777777" w:rsidR="00DE2F5E" w:rsidRDefault="00DE2F5E" w:rsidP="00DE2F5E">
      <w:pPr>
        <w:pStyle w:val="Code"/>
      </w:pPr>
      <w:r>
        <w:t xml:space="preserve">  &lt;text&gt;</w:t>
      </w:r>
      <w:r w:rsidRPr="00DE2F5E">
        <w:rPr>
          <w:i/>
        </w:rPr>
        <w:t>String</w:t>
      </w:r>
      <w:r>
        <w:t>&lt;/text&gt;</w:t>
      </w:r>
    </w:p>
    <w:p w14:paraId="48F801C3" w14:textId="77777777" w:rsidR="00DE2F5E" w:rsidRDefault="00DE2F5E" w:rsidP="00DE2F5E">
      <w:pPr>
        <w:pStyle w:val="Code"/>
      </w:pPr>
    </w:p>
    <w:p w14:paraId="6D6881A9" w14:textId="77777777" w:rsidR="00DE2F5E" w:rsidRDefault="00DE2F5E" w:rsidP="00DE2F5E">
      <w:pPr>
        <w:pStyle w:val="Code"/>
      </w:pPr>
      <w:r>
        <w:t>&lt;/SSU_message_descriptor</w:t>
      </w:r>
      <w:r w:rsidR="0078106E">
        <w:t>&gt;</w:t>
      </w:r>
    </w:p>
    <w:p w14:paraId="5D4318D8" w14:textId="77777777" w:rsidR="00667A54" w:rsidRDefault="00667A54" w:rsidP="00667A54">
      <w:pPr>
        <w:pStyle w:val="Appendix3"/>
      </w:pPr>
      <w:bookmarkStart w:id="838" w:name="_Toc166363323"/>
      <w:r w:rsidRPr="00683655">
        <w:t>SSU_subgroup_association_descriptor</w:t>
      </w:r>
      <w:bookmarkEnd w:id="838"/>
    </w:p>
    <w:p w14:paraId="721CF866" w14:textId="395C9718" w:rsidR="00667A54" w:rsidRDefault="00667A54" w:rsidP="00667A54">
      <w:r>
        <w:t xml:space="preserve">Defined by DVB in </w:t>
      </w:r>
      <w:r>
        <w:fldChar w:fldCharType="begin"/>
      </w:r>
      <w:r>
        <w:instrText xml:space="preserve"> REF _Ref201665788 \r \h </w:instrText>
      </w:r>
      <w:r>
        <w:fldChar w:fldCharType="separate"/>
      </w:r>
      <w:r w:rsidR="009272D6">
        <w:t>[8]</w:t>
      </w:r>
      <w:r>
        <w:fldChar w:fldCharType="end"/>
      </w:r>
      <w:r>
        <w:t xml:space="preserve">. Must be in a UNT (table id </w:t>
      </w:r>
      <w:r w:rsidRPr="00CE6802">
        <w:rPr>
          <w:rStyle w:val="Codeintext"/>
        </w:rPr>
        <w:t>0x4B</w:t>
      </w:r>
      <w:r>
        <w:t>).</w:t>
      </w:r>
    </w:p>
    <w:p w14:paraId="5C724A67" w14:textId="77777777" w:rsidR="00667A54" w:rsidRDefault="00667A54" w:rsidP="00667A54">
      <w:pPr>
        <w:pStyle w:val="Code"/>
      </w:pPr>
      <w:r w:rsidRPr="00683655">
        <w:t>&lt;</w:t>
      </w:r>
      <w:r w:rsidRPr="00683655">
        <w:rPr>
          <w:b/>
        </w:rPr>
        <w:t>SSU_subgroup_association_descriptor</w:t>
      </w:r>
      <w:r w:rsidRPr="00683655">
        <w:t xml:space="preserve"> subgroup_tag="</w:t>
      </w:r>
      <w:r w:rsidRPr="00683655">
        <w:rPr>
          <w:i/>
        </w:rPr>
        <w:t>uint40, required</w:t>
      </w:r>
      <w:r w:rsidRPr="00683655">
        <w:t>"/&gt;</w:t>
      </w:r>
    </w:p>
    <w:p w14:paraId="279D3A3F" w14:textId="77777777" w:rsidR="00EC7A8A" w:rsidRPr="00EC7A8A" w:rsidRDefault="00EC7A8A" w:rsidP="00EC7A8A">
      <w:pPr>
        <w:pStyle w:val="Appendix3"/>
      </w:pPr>
      <w:bookmarkStart w:id="839" w:name="_Toc166363324"/>
      <w:r w:rsidRPr="00EC7A8A">
        <w:lastRenderedPageBreak/>
        <w:t>SSU_uri_descriptor</w:t>
      </w:r>
      <w:bookmarkEnd w:id="839"/>
      <w:r w:rsidRPr="00EC7A8A">
        <w:t xml:space="preserve"> </w:t>
      </w:r>
    </w:p>
    <w:p w14:paraId="55D03AC8" w14:textId="6C4F99FC" w:rsidR="00EC7A8A" w:rsidRDefault="00EC7A8A" w:rsidP="00EC7A8A">
      <w:r>
        <w:t xml:space="preserve">Defined by DVB in </w:t>
      </w:r>
      <w:r>
        <w:fldChar w:fldCharType="begin"/>
      </w:r>
      <w:r>
        <w:instrText xml:space="preserve"> REF _Ref201665788 \r \h </w:instrText>
      </w:r>
      <w:r>
        <w:fldChar w:fldCharType="separate"/>
      </w:r>
      <w:r w:rsidR="009272D6">
        <w:t>[8]</w:t>
      </w:r>
      <w:r>
        <w:fldChar w:fldCharType="end"/>
      </w:r>
      <w:r>
        <w:t xml:space="preserve">. Must be in a UNT (table id </w:t>
      </w:r>
      <w:r w:rsidRPr="00CE6802">
        <w:rPr>
          <w:rStyle w:val="Codeintext"/>
        </w:rPr>
        <w:t>0x4B</w:t>
      </w:r>
      <w:r>
        <w:t>).</w:t>
      </w:r>
    </w:p>
    <w:p w14:paraId="306BF7D4" w14:textId="77777777" w:rsidR="00EC7A8A" w:rsidRPr="00EC7A8A" w:rsidRDefault="00EC7A8A" w:rsidP="00EC7A8A">
      <w:pPr>
        <w:pStyle w:val="Code"/>
      </w:pPr>
      <w:r w:rsidRPr="00EC7A8A">
        <w:t>&lt;</w:t>
      </w:r>
      <w:r w:rsidRPr="00EC7A8A">
        <w:rPr>
          <w:b/>
        </w:rPr>
        <w:t>SSU_uri_descriptor</w:t>
      </w:r>
    </w:p>
    <w:p w14:paraId="390F4C71" w14:textId="77777777" w:rsidR="00EC7A8A" w:rsidRDefault="00EC7A8A" w:rsidP="00EC7A8A">
      <w:pPr>
        <w:pStyle w:val="Code"/>
      </w:pPr>
      <w:r w:rsidRPr="00EC7A8A">
        <w:t xml:space="preserve">    </w:t>
      </w:r>
      <w:r>
        <w:t>max_holdoff_time="</w:t>
      </w:r>
      <w:r w:rsidRPr="00EC7A8A">
        <w:rPr>
          <w:i/>
        </w:rPr>
        <w:t>uint8, required</w:t>
      </w:r>
      <w:r>
        <w:t>"</w:t>
      </w:r>
    </w:p>
    <w:p w14:paraId="1AF46F62" w14:textId="77777777" w:rsidR="00EC7A8A" w:rsidRDefault="00EC7A8A" w:rsidP="00EC7A8A">
      <w:pPr>
        <w:pStyle w:val="Code"/>
      </w:pPr>
      <w:r>
        <w:t xml:space="preserve">    min_polling_interval="</w:t>
      </w:r>
      <w:r w:rsidRPr="00EC7A8A">
        <w:rPr>
          <w:i/>
        </w:rPr>
        <w:t>uint8, required</w:t>
      </w:r>
      <w:r>
        <w:t>"</w:t>
      </w:r>
    </w:p>
    <w:p w14:paraId="2E61BE65" w14:textId="77777777" w:rsidR="00EC7A8A" w:rsidRDefault="00EC7A8A" w:rsidP="00EC7A8A">
      <w:pPr>
        <w:pStyle w:val="Code"/>
      </w:pPr>
      <w:r>
        <w:t xml:space="preserve">    uri="string, required"/&gt;</w:t>
      </w:r>
    </w:p>
    <w:p w14:paraId="76D20094" w14:textId="794BA327" w:rsidR="00EC7A8A" w:rsidRDefault="00EC7A8A" w:rsidP="00EC7A8A">
      <w:r>
        <w:t xml:space="preserve">Warning: As defined in </w:t>
      </w:r>
      <w:r>
        <w:fldChar w:fldCharType="begin"/>
      </w:r>
      <w:r>
        <w:instrText xml:space="preserve"> REF _Ref201665788 \r \h </w:instrText>
      </w:r>
      <w:r>
        <w:fldChar w:fldCharType="separate"/>
      </w:r>
      <w:r w:rsidR="009272D6">
        <w:t>[8]</w:t>
      </w:r>
      <w:r>
        <w:fldChar w:fldCharType="end"/>
      </w:r>
      <w:r>
        <w:t xml:space="preserve">, </w:t>
      </w:r>
      <w:r w:rsidRPr="00675F33">
        <w:rPr>
          <w:rStyle w:val="Codeintext"/>
        </w:rPr>
        <w:t>max_holdoff_time</w:t>
      </w:r>
      <w:r>
        <w:t xml:space="preserve"> is a number of minutes and </w:t>
      </w:r>
      <w:r w:rsidRPr="00675F33">
        <w:rPr>
          <w:rStyle w:val="Codeintext"/>
        </w:rPr>
        <w:t>min_polling_interval</w:t>
      </w:r>
      <w:r>
        <w:t xml:space="preserve"> is a number of hours.</w:t>
      </w:r>
    </w:p>
    <w:p w14:paraId="716D3070" w14:textId="77777777" w:rsidR="00B47BA6" w:rsidRDefault="00B47BA6" w:rsidP="00B47BA6">
      <w:pPr>
        <w:pStyle w:val="Appendix3"/>
      </w:pPr>
      <w:bookmarkStart w:id="840" w:name="_Toc166363325"/>
      <w:r w:rsidRPr="00CF7BF7">
        <w:t>stream_identifier_descriptor</w:t>
      </w:r>
      <w:bookmarkEnd w:id="840"/>
    </w:p>
    <w:p w14:paraId="04E83080" w14:textId="6ADAC291" w:rsidR="00B47BA6" w:rsidRDefault="00B47BA6" w:rsidP="00B47BA6">
      <w:r>
        <w:t xml:space="preserve">Defined by DVB in </w:t>
      </w:r>
      <w:r>
        <w:fldChar w:fldCharType="begin"/>
      </w:r>
      <w:r>
        <w:instrText xml:space="preserve"> REF _Ref117479848 \r \h </w:instrText>
      </w:r>
      <w:r>
        <w:fldChar w:fldCharType="separate"/>
      </w:r>
      <w:r w:rsidR="009272D6">
        <w:t>[5]</w:t>
      </w:r>
      <w:r>
        <w:fldChar w:fldCharType="end"/>
      </w:r>
      <w:r>
        <w:t>.</w:t>
      </w:r>
    </w:p>
    <w:p w14:paraId="5A99630F" w14:textId="77777777" w:rsidR="00B47BA6" w:rsidRDefault="00B47BA6" w:rsidP="00B47BA6">
      <w:pPr>
        <w:pStyle w:val="Code"/>
      </w:pPr>
      <w:r>
        <w:t>&lt;</w:t>
      </w:r>
      <w:r w:rsidRPr="00CF7BF7">
        <w:rPr>
          <w:b/>
        </w:rPr>
        <w:t>stream_identifier_descriptor</w:t>
      </w:r>
      <w:r>
        <w:t xml:space="preserve"> component_tag="</w:t>
      </w:r>
      <w:r w:rsidRPr="00707890">
        <w:rPr>
          <w:i/>
        </w:rPr>
        <w:t>uint8, required</w:t>
      </w:r>
      <w:r>
        <w:t>"/&gt;</w:t>
      </w:r>
    </w:p>
    <w:p w14:paraId="497A1801" w14:textId="77777777" w:rsidR="00B47BA6" w:rsidRDefault="00B47BA6" w:rsidP="00B47BA6">
      <w:pPr>
        <w:pStyle w:val="Appendix3"/>
      </w:pPr>
      <w:bookmarkStart w:id="841" w:name="_Toc166363326"/>
      <w:r w:rsidRPr="0031517B">
        <w:t>stuffing_descriptor</w:t>
      </w:r>
      <w:bookmarkEnd w:id="841"/>
    </w:p>
    <w:p w14:paraId="6BF7CB3B" w14:textId="43281047" w:rsidR="00B47BA6" w:rsidRDefault="00B47BA6" w:rsidP="00B47BA6">
      <w:r>
        <w:t xml:space="preserve">Defined by DVB in </w:t>
      </w:r>
      <w:r>
        <w:fldChar w:fldCharType="begin"/>
      </w:r>
      <w:r>
        <w:instrText xml:space="preserve"> REF _Ref117479848 \r \h </w:instrText>
      </w:r>
      <w:r>
        <w:fldChar w:fldCharType="separate"/>
      </w:r>
      <w:r w:rsidR="009272D6">
        <w:t>[5]</w:t>
      </w:r>
      <w:r>
        <w:fldChar w:fldCharType="end"/>
      </w:r>
      <w:r>
        <w:t>.</w:t>
      </w:r>
    </w:p>
    <w:p w14:paraId="1C3C93B7" w14:textId="77777777" w:rsidR="00E5262B" w:rsidRPr="005A757F" w:rsidRDefault="00E5262B" w:rsidP="00E5262B">
      <w:r>
        <w:t xml:space="preserve">Because of the presence of an ATSC version of the </w:t>
      </w:r>
      <w:r w:rsidRPr="00675F33">
        <w:rPr>
          <w:rStyle w:val="Codeintext"/>
        </w:rPr>
        <w:t>stuffing_descriptor</w:t>
      </w:r>
      <w:r>
        <w:t xml:space="preserve">, the XML name for the DVB version is </w:t>
      </w:r>
      <w:r w:rsidRPr="00675F33">
        <w:rPr>
          <w:rStyle w:val="Codeintext"/>
        </w:rPr>
        <w:t>&lt;DVB_stuffing_descriptor&gt;</w:t>
      </w:r>
      <w:r>
        <w:t xml:space="preserve">. For compatibility, </w:t>
      </w:r>
      <w:r w:rsidRPr="00675F33">
        <w:rPr>
          <w:rStyle w:val="Codeintext"/>
        </w:rPr>
        <w:t>&lt;stuffing_descriptor&gt;</w:t>
      </w:r>
      <w:r>
        <w:t xml:space="preserve"> is still accepted.</w:t>
      </w:r>
    </w:p>
    <w:p w14:paraId="5AFBA1EE" w14:textId="77777777" w:rsidR="00B47BA6" w:rsidRDefault="00B47BA6" w:rsidP="00B47BA6">
      <w:pPr>
        <w:pStyle w:val="Code"/>
      </w:pPr>
      <w:r>
        <w:t>&lt;</w:t>
      </w:r>
      <w:r w:rsidR="00E5262B">
        <w:rPr>
          <w:b/>
        </w:rPr>
        <w:t>DVB_</w:t>
      </w:r>
      <w:r w:rsidRPr="0031517B">
        <w:rPr>
          <w:b/>
        </w:rPr>
        <w:t>stuffing_descriptor</w:t>
      </w:r>
      <w:r>
        <w:t>&gt;</w:t>
      </w:r>
    </w:p>
    <w:p w14:paraId="0280081F" w14:textId="77777777" w:rsidR="00B47BA6" w:rsidRPr="0031517B" w:rsidRDefault="00B47BA6" w:rsidP="00B47BA6">
      <w:pPr>
        <w:pStyle w:val="Code"/>
        <w:rPr>
          <w:i/>
        </w:rPr>
      </w:pPr>
      <w:r>
        <w:t xml:space="preserve">  </w:t>
      </w:r>
      <w:r w:rsidRPr="0031517B">
        <w:rPr>
          <w:i/>
        </w:rPr>
        <w:t>Hexadecimal content</w:t>
      </w:r>
    </w:p>
    <w:p w14:paraId="04C44CE1" w14:textId="77777777" w:rsidR="00B47BA6" w:rsidRDefault="00B47BA6" w:rsidP="00B47BA6">
      <w:pPr>
        <w:pStyle w:val="Code"/>
      </w:pPr>
      <w:r>
        <w:t>&lt;/</w:t>
      </w:r>
      <w:r w:rsidR="00E5262B">
        <w:t>DVB_</w:t>
      </w:r>
      <w:r>
        <w:t>stuffing_descriptor&gt;</w:t>
      </w:r>
    </w:p>
    <w:p w14:paraId="79C60F61" w14:textId="77777777" w:rsidR="006F3182" w:rsidRDefault="006F3182" w:rsidP="006F3182">
      <w:pPr>
        <w:pStyle w:val="Appendix3"/>
      </w:pPr>
      <w:bookmarkStart w:id="842" w:name="_Toc166363327"/>
      <w:r w:rsidRPr="00CF7BF7">
        <w:t>subtitling_descriptor</w:t>
      </w:r>
      <w:bookmarkEnd w:id="842"/>
    </w:p>
    <w:p w14:paraId="3E49038D" w14:textId="2B3E4B85" w:rsidR="006F3182" w:rsidRDefault="006F3182" w:rsidP="006F3182">
      <w:r>
        <w:t xml:space="preserve">Defined by DVB in </w:t>
      </w:r>
      <w:r>
        <w:fldChar w:fldCharType="begin"/>
      </w:r>
      <w:r>
        <w:instrText xml:space="preserve"> REF _Ref117479848 \r \h </w:instrText>
      </w:r>
      <w:r>
        <w:fldChar w:fldCharType="separate"/>
      </w:r>
      <w:r w:rsidR="009272D6">
        <w:t>[5]</w:t>
      </w:r>
      <w:r>
        <w:fldChar w:fldCharType="end"/>
      </w:r>
      <w:r>
        <w:t>.</w:t>
      </w:r>
    </w:p>
    <w:p w14:paraId="121A0494" w14:textId="77777777" w:rsidR="006F3182" w:rsidRDefault="006F3182" w:rsidP="006F3182">
      <w:pPr>
        <w:pStyle w:val="Code"/>
      </w:pPr>
      <w:r>
        <w:t>&lt;</w:t>
      </w:r>
      <w:r w:rsidRPr="00CF7BF7">
        <w:rPr>
          <w:b/>
        </w:rPr>
        <w:t>subtitling_descriptor</w:t>
      </w:r>
      <w:r>
        <w:t>&gt;</w:t>
      </w:r>
    </w:p>
    <w:p w14:paraId="0B2E58C4" w14:textId="77777777" w:rsidR="006F3182" w:rsidRDefault="006F3182" w:rsidP="006F3182">
      <w:pPr>
        <w:pStyle w:val="Code"/>
      </w:pPr>
      <w:r>
        <w:t xml:space="preserve">  &lt;!-- </w:t>
      </w:r>
      <w:r w:rsidRPr="00707890">
        <w:rPr>
          <w:i/>
        </w:rPr>
        <w:t>One per subtitle</w:t>
      </w:r>
      <w:r>
        <w:t xml:space="preserve"> --&gt;</w:t>
      </w:r>
    </w:p>
    <w:p w14:paraId="0C10171F" w14:textId="77777777" w:rsidR="006F3182" w:rsidRDefault="006F3182" w:rsidP="006F3182">
      <w:pPr>
        <w:pStyle w:val="Code"/>
      </w:pPr>
      <w:r>
        <w:t xml:space="preserve">  &lt;subtitling language_code="</w:t>
      </w:r>
      <w:r w:rsidRPr="00707890">
        <w:rPr>
          <w:i/>
        </w:rPr>
        <w:t>char3, required</w:t>
      </w:r>
      <w:r>
        <w:t>"</w:t>
      </w:r>
    </w:p>
    <w:p w14:paraId="6053B16A" w14:textId="77777777" w:rsidR="006F3182" w:rsidRDefault="006F3182" w:rsidP="006F3182">
      <w:pPr>
        <w:pStyle w:val="Code"/>
      </w:pPr>
      <w:r>
        <w:t xml:space="preserve">              subtitling_type="</w:t>
      </w:r>
      <w:r w:rsidRPr="00707890">
        <w:rPr>
          <w:i/>
        </w:rPr>
        <w:t>uint8, required</w:t>
      </w:r>
      <w:r>
        <w:t>"</w:t>
      </w:r>
    </w:p>
    <w:p w14:paraId="05CA0F58" w14:textId="77777777" w:rsidR="006F3182" w:rsidRDefault="006F3182" w:rsidP="006F3182">
      <w:pPr>
        <w:pStyle w:val="Code"/>
      </w:pPr>
      <w:r>
        <w:t xml:space="preserve">              composition_page_id="</w:t>
      </w:r>
      <w:r w:rsidRPr="00707890">
        <w:rPr>
          <w:i/>
        </w:rPr>
        <w:t>uint16, required</w:t>
      </w:r>
      <w:r>
        <w:t>"</w:t>
      </w:r>
    </w:p>
    <w:p w14:paraId="33BB62A9" w14:textId="77777777" w:rsidR="006F3182" w:rsidRDefault="006F3182" w:rsidP="006F3182">
      <w:pPr>
        <w:pStyle w:val="Code"/>
      </w:pPr>
      <w:r>
        <w:t xml:space="preserve">              ancillary_page_id="</w:t>
      </w:r>
      <w:r w:rsidRPr="00707890">
        <w:rPr>
          <w:i/>
        </w:rPr>
        <w:t>uint16, required</w:t>
      </w:r>
      <w:r>
        <w:t>"/&gt;</w:t>
      </w:r>
    </w:p>
    <w:p w14:paraId="36C4B002" w14:textId="77777777" w:rsidR="006F3182" w:rsidRDefault="006F3182" w:rsidP="006F3182">
      <w:pPr>
        <w:pStyle w:val="Code"/>
      </w:pPr>
      <w:r>
        <w:t>&lt;/subtitling_descriptor&gt;</w:t>
      </w:r>
    </w:p>
    <w:p w14:paraId="32A10290" w14:textId="77777777" w:rsidR="006F3182" w:rsidRDefault="006F3182" w:rsidP="006F3182">
      <w:pPr>
        <w:pStyle w:val="Appendix3"/>
      </w:pPr>
      <w:bookmarkStart w:id="843" w:name="_Toc166363328"/>
      <w:r w:rsidRPr="001000E6">
        <w:t>supplementary</w:t>
      </w:r>
      <w:r w:rsidRPr="00CF7BF7">
        <w:t>_audio_descriptor</w:t>
      </w:r>
      <w:bookmarkEnd w:id="843"/>
    </w:p>
    <w:p w14:paraId="65EC0CE0" w14:textId="378C36E1" w:rsidR="006F3182" w:rsidRDefault="006F3182" w:rsidP="006F3182">
      <w:r>
        <w:t xml:space="preserve">Defined by DVB in </w:t>
      </w:r>
      <w:r>
        <w:fldChar w:fldCharType="begin"/>
      </w:r>
      <w:r>
        <w:instrText xml:space="preserve"> REF _Ref117479848 \r \h </w:instrText>
      </w:r>
      <w:r>
        <w:fldChar w:fldCharType="separate"/>
      </w:r>
      <w:r w:rsidR="009272D6">
        <w:t>[5]</w:t>
      </w:r>
      <w:r>
        <w:fldChar w:fldCharType="end"/>
      </w:r>
      <w:r>
        <w:t>.</w:t>
      </w:r>
    </w:p>
    <w:p w14:paraId="2BB6E0EA" w14:textId="77777777" w:rsidR="006F3182" w:rsidRDefault="006F3182" w:rsidP="006F3182">
      <w:pPr>
        <w:pStyle w:val="Code"/>
      </w:pPr>
      <w:r>
        <w:t>&lt;</w:t>
      </w:r>
      <w:r w:rsidRPr="00CF7BF7">
        <w:rPr>
          <w:b/>
        </w:rPr>
        <w:t>supplementary_audio_descriptor</w:t>
      </w:r>
    </w:p>
    <w:p w14:paraId="21DF4E4C" w14:textId="77777777" w:rsidR="006F3182" w:rsidRDefault="006F3182" w:rsidP="006F3182">
      <w:pPr>
        <w:pStyle w:val="Code"/>
      </w:pPr>
      <w:r>
        <w:t xml:space="preserve">    mix_type="</w:t>
      </w:r>
      <w:r w:rsidRPr="00707890">
        <w:rPr>
          <w:i/>
        </w:rPr>
        <w:t>uint1, required</w:t>
      </w:r>
      <w:r>
        <w:t>"</w:t>
      </w:r>
    </w:p>
    <w:p w14:paraId="0ECB728F" w14:textId="77777777" w:rsidR="006F3182" w:rsidRDefault="006F3182" w:rsidP="006F3182">
      <w:pPr>
        <w:pStyle w:val="Code"/>
      </w:pPr>
      <w:r>
        <w:t xml:space="preserve">    editorial_classification="</w:t>
      </w:r>
      <w:r w:rsidRPr="00707890">
        <w:rPr>
          <w:i/>
        </w:rPr>
        <w:t>uint5, required</w:t>
      </w:r>
      <w:r>
        <w:t>"</w:t>
      </w:r>
    </w:p>
    <w:p w14:paraId="2DF68D3A" w14:textId="77777777" w:rsidR="006F3182" w:rsidRDefault="006F3182" w:rsidP="006F3182">
      <w:pPr>
        <w:pStyle w:val="Code"/>
      </w:pPr>
      <w:r>
        <w:t xml:space="preserve">    language_code="</w:t>
      </w:r>
      <w:r w:rsidRPr="00707890">
        <w:rPr>
          <w:i/>
        </w:rPr>
        <w:t>char3, optional</w:t>
      </w:r>
      <w:r>
        <w:t>"&gt;</w:t>
      </w:r>
    </w:p>
    <w:p w14:paraId="6694A32A" w14:textId="77777777" w:rsidR="006F3182" w:rsidRDefault="006F3182" w:rsidP="006F3182">
      <w:pPr>
        <w:pStyle w:val="Code"/>
      </w:pPr>
      <w:r>
        <w:t xml:space="preserve">  &lt;private_data&gt;</w:t>
      </w:r>
    </w:p>
    <w:p w14:paraId="6F446BD4" w14:textId="77777777" w:rsidR="006F3182" w:rsidRPr="00707890" w:rsidRDefault="006F3182" w:rsidP="006F3182">
      <w:pPr>
        <w:pStyle w:val="Code"/>
        <w:rPr>
          <w:i/>
        </w:rPr>
      </w:pPr>
      <w:r>
        <w:t xml:space="preserve">    </w:t>
      </w:r>
      <w:r w:rsidRPr="00707890">
        <w:rPr>
          <w:i/>
        </w:rPr>
        <w:t>Hexadecimal content</w:t>
      </w:r>
    </w:p>
    <w:p w14:paraId="2EE9A199" w14:textId="77777777" w:rsidR="006F3182" w:rsidRDefault="006F3182" w:rsidP="006F3182">
      <w:pPr>
        <w:pStyle w:val="Code"/>
      </w:pPr>
      <w:r>
        <w:t xml:space="preserve">  &lt;/private_data&gt;</w:t>
      </w:r>
    </w:p>
    <w:p w14:paraId="53E92E8B" w14:textId="77777777" w:rsidR="006F3182" w:rsidRDefault="006F3182" w:rsidP="006F3182">
      <w:pPr>
        <w:pStyle w:val="Code"/>
      </w:pPr>
      <w:r>
        <w:t>&lt;/supplementary_audio_descriptor&gt;</w:t>
      </w:r>
    </w:p>
    <w:p w14:paraId="33AB5AAC" w14:textId="77777777" w:rsidR="00F26DC6" w:rsidRDefault="00F26DC6" w:rsidP="00F26DC6">
      <w:pPr>
        <w:pStyle w:val="Appendix3"/>
      </w:pPr>
      <w:bookmarkStart w:id="844" w:name="_Toc166363329"/>
      <w:r>
        <w:t>T2_delivery_system_descriptor</w:t>
      </w:r>
      <w:bookmarkEnd w:id="844"/>
    </w:p>
    <w:p w14:paraId="4FC23999" w14:textId="4F6593FD" w:rsidR="00F26DC6" w:rsidRDefault="00F26DC6" w:rsidP="00F26DC6">
      <w:r>
        <w:t xml:space="preserve">Defined by DVB in </w:t>
      </w:r>
      <w:r>
        <w:fldChar w:fldCharType="begin"/>
      </w:r>
      <w:r>
        <w:instrText xml:space="preserve"> REF _Ref117479848 \r \h </w:instrText>
      </w:r>
      <w:r>
        <w:fldChar w:fldCharType="separate"/>
      </w:r>
      <w:r w:rsidR="009272D6">
        <w:t>[5]</w:t>
      </w:r>
      <w:r>
        <w:fldChar w:fldCharType="end"/>
      </w:r>
      <w:r>
        <w:t>.</w:t>
      </w:r>
    </w:p>
    <w:p w14:paraId="69287680" w14:textId="77777777" w:rsidR="00F26DC6" w:rsidRDefault="00F26DC6" w:rsidP="00F26DC6">
      <w:pPr>
        <w:pStyle w:val="Code"/>
      </w:pPr>
      <w:r>
        <w:t>&lt;</w:t>
      </w:r>
      <w:r w:rsidRPr="00F26DC6">
        <w:rPr>
          <w:b/>
        </w:rPr>
        <w:t>T2_delivery_system_descriptor</w:t>
      </w:r>
    </w:p>
    <w:p w14:paraId="5056F71F" w14:textId="77777777" w:rsidR="00F26DC6" w:rsidRDefault="00F26DC6" w:rsidP="00F26DC6">
      <w:pPr>
        <w:pStyle w:val="Code"/>
      </w:pPr>
      <w:r>
        <w:t xml:space="preserve">    plp_id="</w:t>
      </w:r>
      <w:r w:rsidRPr="00F26DC6">
        <w:rPr>
          <w:i/>
        </w:rPr>
        <w:t>uint8, required</w:t>
      </w:r>
      <w:r>
        <w:t>"</w:t>
      </w:r>
    </w:p>
    <w:p w14:paraId="33534C4F" w14:textId="77777777" w:rsidR="00F26DC6" w:rsidRDefault="00F26DC6" w:rsidP="00F26DC6">
      <w:pPr>
        <w:pStyle w:val="Code"/>
      </w:pPr>
      <w:r>
        <w:t xml:space="preserve">    T2_system_id="</w:t>
      </w:r>
      <w:r w:rsidRPr="00F26DC6">
        <w:rPr>
          <w:i/>
        </w:rPr>
        <w:t>uint16, required</w:t>
      </w:r>
      <w:r>
        <w:t>"&gt;</w:t>
      </w:r>
    </w:p>
    <w:p w14:paraId="1DA349B2" w14:textId="77777777" w:rsidR="00F26DC6" w:rsidRDefault="00F26DC6" w:rsidP="00F26DC6">
      <w:pPr>
        <w:pStyle w:val="Code"/>
      </w:pPr>
    </w:p>
    <w:p w14:paraId="1C4EE0B9" w14:textId="77777777" w:rsidR="00F26DC6" w:rsidRDefault="00F26DC6" w:rsidP="00F26DC6">
      <w:pPr>
        <w:pStyle w:val="Code"/>
      </w:pPr>
      <w:r>
        <w:t xml:space="preserve">  &lt;!-- </w:t>
      </w:r>
      <w:r w:rsidRPr="00F26DC6">
        <w:rPr>
          <w:i/>
        </w:rPr>
        <w:t>Optional extension</w:t>
      </w:r>
      <w:r>
        <w:t xml:space="preserve"> --&gt;</w:t>
      </w:r>
    </w:p>
    <w:p w14:paraId="190FCF62" w14:textId="77777777" w:rsidR="00F26DC6" w:rsidRDefault="00F26DC6" w:rsidP="00F26DC6">
      <w:pPr>
        <w:pStyle w:val="Code"/>
      </w:pPr>
      <w:r>
        <w:t xml:space="preserve">  &lt;extension</w:t>
      </w:r>
    </w:p>
    <w:p w14:paraId="0E93A298" w14:textId="77777777" w:rsidR="00F26DC6" w:rsidRDefault="00F26DC6" w:rsidP="00F26DC6">
      <w:pPr>
        <w:pStyle w:val="Code"/>
      </w:pPr>
      <w:r>
        <w:t xml:space="preserve">      SISO_MISO="SISO|MISO|</w:t>
      </w:r>
      <w:r w:rsidRPr="00F26DC6">
        <w:rPr>
          <w:i/>
        </w:rPr>
        <w:t>uint2, required</w:t>
      </w:r>
      <w:r>
        <w:t>"</w:t>
      </w:r>
    </w:p>
    <w:p w14:paraId="50D15957" w14:textId="77777777" w:rsidR="00F26DC6" w:rsidRDefault="00F26DC6" w:rsidP="00F26DC6">
      <w:pPr>
        <w:pStyle w:val="Code"/>
      </w:pPr>
      <w:r>
        <w:t xml:space="preserve">      bandwidth="8MHz|7MHz|6MHz|5MHz|10MHz|1.712MHz|</w:t>
      </w:r>
      <w:r w:rsidRPr="00F26DC6">
        <w:rPr>
          <w:i/>
        </w:rPr>
        <w:t>uint4, required</w:t>
      </w:r>
      <w:r>
        <w:t>"</w:t>
      </w:r>
    </w:p>
    <w:p w14:paraId="0A5D3A52" w14:textId="77777777" w:rsidR="00F26DC6" w:rsidRDefault="00F26DC6" w:rsidP="00F26DC6">
      <w:pPr>
        <w:pStyle w:val="Code"/>
      </w:pPr>
      <w:r>
        <w:t xml:space="preserve">      guard_interval="1/32|1/16|1/8|1/4|1/128|19/128|19/256|</w:t>
      </w:r>
      <w:r w:rsidRPr="00F26DC6">
        <w:rPr>
          <w:i/>
        </w:rPr>
        <w:t>uint3, required</w:t>
      </w:r>
      <w:r>
        <w:t>"</w:t>
      </w:r>
    </w:p>
    <w:p w14:paraId="35931BDB" w14:textId="77777777" w:rsidR="00F26DC6" w:rsidRDefault="00F26DC6" w:rsidP="00F26DC6">
      <w:pPr>
        <w:pStyle w:val="Code"/>
      </w:pPr>
      <w:r>
        <w:lastRenderedPageBreak/>
        <w:t xml:space="preserve">      transmission_mode="2k|8k|4k|1k|16k|32k|</w:t>
      </w:r>
      <w:r w:rsidRPr="00F26DC6">
        <w:rPr>
          <w:i/>
        </w:rPr>
        <w:t>uint3, required</w:t>
      </w:r>
      <w:r>
        <w:t>"</w:t>
      </w:r>
    </w:p>
    <w:p w14:paraId="67A05FA5" w14:textId="77777777" w:rsidR="00F26DC6" w:rsidRDefault="00F26DC6" w:rsidP="00F26DC6">
      <w:pPr>
        <w:pStyle w:val="Code"/>
      </w:pPr>
      <w:r>
        <w:t xml:space="preserve">      other_frequency="</w:t>
      </w:r>
      <w:r w:rsidRPr="00F26DC6">
        <w:rPr>
          <w:i/>
        </w:rPr>
        <w:t>bool, required</w:t>
      </w:r>
      <w:r>
        <w:t>"</w:t>
      </w:r>
    </w:p>
    <w:p w14:paraId="0E823AE6" w14:textId="77777777" w:rsidR="00F26DC6" w:rsidRDefault="00F26DC6" w:rsidP="00F26DC6">
      <w:pPr>
        <w:pStyle w:val="Code"/>
      </w:pPr>
      <w:r>
        <w:t xml:space="preserve">      tfs="</w:t>
      </w:r>
      <w:r w:rsidRPr="00F26DC6">
        <w:rPr>
          <w:i/>
        </w:rPr>
        <w:t>bool, required</w:t>
      </w:r>
      <w:r>
        <w:t>"&gt;</w:t>
      </w:r>
    </w:p>
    <w:p w14:paraId="351A49FE" w14:textId="77777777" w:rsidR="00F26DC6" w:rsidRDefault="00F26DC6" w:rsidP="00F26DC6">
      <w:pPr>
        <w:pStyle w:val="Code"/>
      </w:pPr>
    </w:p>
    <w:p w14:paraId="4C957734" w14:textId="77777777" w:rsidR="00F26DC6" w:rsidRDefault="00F26DC6" w:rsidP="00F26DC6">
      <w:pPr>
        <w:pStyle w:val="Code"/>
      </w:pPr>
      <w:r>
        <w:t xml:space="preserve">    &lt;!-- </w:t>
      </w:r>
      <w:r w:rsidRPr="00F26DC6">
        <w:rPr>
          <w:i/>
        </w:rPr>
        <w:t>One per cell</w:t>
      </w:r>
      <w:r>
        <w:t xml:space="preserve"> --&gt;</w:t>
      </w:r>
    </w:p>
    <w:p w14:paraId="1D0AEF3E" w14:textId="77777777" w:rsidR="00F26DC6" w:rsidRDefault="00F26DC6" w:rsidP="00F26DC6">
      <w:pPr>
        <w:pStyle w:val="Code"/>
      </w:pPr>
      <w:r>
        <w:t xml:space="preserve">    &lt;cell cell_id="</w:t>
      </w:r>
      <w:r w:rsidRPr="00F26DC6">
        <w:rPr>
          <w:i/>
        </w:rPr>
        <w:t>uint16, required</w:t>
      </w:r>
      <w:r>
        <w:t>"&gt;</w:t>
      </w:r>
    </w:p>
    <w:p w14:paraId="4788DFD6" w14:textId="77777777" w:rsidR="00F26DC6" w:rsidRDefault="00F26DC6" w:rsidP="00F26DC6">
      <w:pPr>
        <w:pStyle w:val="Code"/>
      </w:pPr>
      <w:r>
        <w:t xml:space="preserve">      &lt;!-- </w:t>
      </w:r>
      <w:r w:rsidRPr="00F26DC6">
        <w:rPr>
          <w:i/>
        </w:rPr>
        <w:t>Only one if</w:t>
      </w:r>
      <w:r>
        <w:t xml:space="preserve"> tfs </w:t>
      </w:r>
      <w:r w:rsidRPr="00F26DC6">
        <w:rPr>
          <w:i/>
        </w:rPr>
        <w:t>is false, any number if</w:t>
      </w:r>
      <w:r>
        <w:t xml:space="preserve"> tfs </w:t>
      </w:r>
      <w:r w:rsidRPr="00F26DC6">
        <w:rPr>
          <w:i/>
        </w:rPr>
        <w:t>is true</w:t>
      </w:r>
      <w:r>
        <w:t xml:space="preserve"> --&gt;</w:t>
      </w:r>
    </w:p>
    <w:p w14:paraId="68FFE510" w14:textId="77777777" w:rsidR="00F26DC6" w:rsidRDefault="00F26DC6" w:rsidP="00F26DC6">
      <w:pPr>
        <w:pStyle w:val="Code"/>
      </w:pPr>
      <w:r>
        <w:t xml:space="preserve">      &lt;centre_frequency value="</w:t>
      </w:r>
      <w:r w:rsidRPr="00F26DC6">
        <w:rPr>
          <w:i/>
        </w:rPr>
        <w:t>FrequencyHz, required</w:t>
      </w:r>
      <w:r>
        <w:t>"/&gt;</w:t>
      </w:r>
    </w:p>
    <w:p w14:paraId="3C038C3A" w14:textId="77777777" w:rsidR="00F26DC6" w:rsidRDefault="00F26DC6" w:rsidP="00F26DC6">
      <w:pPr>
        <w:pStyle w:val="Code"/>
      </w:pPr>
      <w:r>
        <w:t xml:space="preserve">      &lt;!-- </w:t>
      </w:r>
      <w:r w:rsidRPr="00F26DC6">
        <w:rPr>
          <w:i/>
        </w:rPr>
        <w:t>One per subcell</w:t>
      </w:r>
      <w:r>
        <w:t xml:space="preserve"> --&gt;</w:t>
      </w:r>
    </w:p>
    <w:p w14:paraId="6F2758BF" w14:textId="77777777" w:rsidR="00F26DC6" w:rsidRDefault="00F26DC6" w:rsidP="00F26DC6">
      <w:pPr>
        <w:pStyle w:val="Code"/>
      </w:pPr>
      <w:r>
        <w:t xml:space="preserve">      &lt;subcell cell_id_extension="</w:t>
      </w:r>
      <w:r w:rsidRPr="00F26DC6">
        <w:rPr>
          <w:i/>
        </w:rPr>
        <w:t>uint8, required</w:t>
      </w:r>
      <w:r>
        <w:t>"</w:t>
      </w:r>
    </w:p>
    <w:p w14:paraId="538482C2" w14:textId="77777777" w:rsidR="00F26DC6" w:rsidRDefault="00F26DC6" w:rsidP="00F26DC6">
      <w:pPr>
        <w:pStyle w:val="Code"/>
      </w:pPr>
      <w:r>
        <w:t xml:space="preserve">               transposer_frequency="</w:t>
      </w:r>
      <w:r w:rsidRPr="00F26DC6">
        <w:rPr>
          <w:i/>
        </w:rPr>
        <w:t>FrequencyHz, required</w:t>
      </w:r>
      <w:r>
        <w:t>"/&gt;</w:t>
      </w:r>
    </w:p>
    <w:p w14:paraId="1D99318F" w14:textId="77777777" w:rsidR="00F26DC6" w:rsidRDefault="00F26DC6" w:rsidP="00F26DC6">
      <w:pPr>
        <w:pStyle w:val="Code"/>
      </w:pPr>
      <w:r>
        <w:t xml:space="preserve">    &lt;/cell&gt;</w:t>
      </w:r>
    </w:p>
    <w:p w14:paraId="190EEFB4" w14:textId="77777777" w:rsidR="00F26DC6" w:rsidRDefault="00F26DC6" w:rsidP="00F26DC6">
      <w:pPr>
        <w:pStyle w:val="Code"/>
      </w:pPr>
    </w:p>
    <w:p w14:paraId="6D0E7B12" w14:textId="77777777" w:rsidR="00F26DC6" w:rsidRDefault="00F26DC6" w:rsidP="00F26DC6">
      <w:pPr>
        <w:pStyle w:val="Code"/>
      </w:pPr>
      <w:r>
        <w:t xml:space="preserve">  &lt;/extension&gt;</w:t>
      </w:r>
    </w:p>
    <w:p w14:paraId="5F944198" w14:textId="77777777" w:rsidR="00F26DC6" w:rsidRDefault="00F26DC6" w:rsidP="00F26DC6">
      <w:pPr>
        <w:pStyle w:val="Code"/>
      </w:pPr>
    </w:p>
    <w:p w14:paraId="55A55F53" w14:textId="77777777" w:rsidR="00F26DC6" w:rsidRDefault="00F26DC6" w:rsidP="00F26DC6">
      <w:pPr>
        <w:pStyle w:val="Code"/>
      </w:pPr>
      <w:r>
        <w:t>&lt;/T2_delivery_system_descriptor&gt;</w:t>
      </w:r>
    </w:p>
    <w:p w14:paraId="4446DDB3" w14:textId="77777777" w:rsidR="006F3182" w:rsidRDefault="006F3182" w:rsidP="006F3182">
      <w:pPr>
        <w:pStyle w:val="Appendix3"/>
      </w:pPr>
      <w:bookmarkStart w:id="845" w:name="_Toc166363330"/>
      <w:r w:rsidRPr="00CF7BF7">
        <w:t>T2MI_descriptor</w:t>
      </w:r>
      <w:bookmarkEnd w:id="845"/>
    </w:p>
    <w:p w14:paraId="6DB4011A" w14:textId="086C0710" w:rsidR="006F3182" w:rsidRDefault="006F3182" w:rsidP="006F3182">
      <w:r>
        <w:t xml:space="preserve">Defined by DVB in </w:t>
      </w:r>
      <w:r>
        <w:fldChar w:fldCharType="begin"/>
      </w:r>
      <w:r>
        <w:instrText xml:space="preserve"> REF _Ref117479848 \r \h </w:instrText>
      </w:r>
      <w:r>
        <w:fldChar w:fldCharType="separate"/>
      </w:r>
      <w:r w:rsidR="009272D6">
        <w:t>[5]</w:t>
      </w:r>
      <w:r>
        <w:fldChar w:fldCharType="end"/>
      </w:r>
      <w:r>
        <w:t>.</w:t>
      </w:r>
    </w:p>
    <w:p w14:paraId="2D9B43EC" w14:textId="77777777" w:rsidR="006F3182" w:rsidRDefault="006F3182" w:rsidP="006F3182">
      <w:pPr>
        <w:pStyle w:val="Code"/>
      </w:pPr>
      <w:r>
        <w:t>&lt;</w:t>
      </w:r>
      <w:r w:rsidRPr="00CF7BF7">
        <w:rPr>
          <w:b/>
        </w:rPr>
        <w:t>T2MI_descriptor</w:t>
      </w:r>
    </w:p>
    <w:p w14:paraId="388989C7" w14:textId="77777777" w:rsidR="006F3182" w:rsidRDefault="006F3182" w:rsidP="006F3182">
      <w:pPr>
        <w:pStyle w:val="Code"/>
      </w:pPr>
      <w:r>
        <w:t xml:space="preserve">    t2mi_stream_id="</w:t>
      </w:r>
      <w:r w:rsidRPr="00707890">
        <w:rPr>
          <w:i/>
        </w:rPr>
        <w:t>uint3, required</w:t>
      </w:r>
      <w:r>
        <w:t>"</w:t>
      </w:r>
    </w:p>
    <w:p w14:paraId="0F77775B" w14:textId="77777777" w:rsidR="006F3182" w:rsidRDefault="006F3182" w:rsidP="006F3182">
      <w:pPr>
        <w:pStyle w:val="Code"/>
      </w:pPr>
      <w:r>
        <w:t xml:space="preserve">    num_t2mi_streams_minus_one="</w:t>
      </w:r>
      <w:r w:rsidRPr="00707890">
        <w:rPr>
          <w:i/>
        </w:rPr>
        <w:t>uint3, default=0</w:t>
      </w:r>
      <w:r>
        <w:t>"</w:t>
      </w:r>
    </w:p>
    <w:p w14:paraId="752A8C49" w14:textId="77777777" w:rsidR="006F3182" w:rsidRDefault="006F3182" w:rsidP="006F3182">
      <w:pPr>
        <w:pStyle w:val="Code"/>
      </w:pPr>
      <w:r>
        <w:t xml:space="preserve">    pcr_iscr_common_clock_flag="</w:t>
      </w:r>
      <w:r w:rsidRPr="00707890">
        <w:rPr>
          <w:i/>
        </w:rPr>
        <w:t>bool, default=false</w:t>
      </w:r>
      <w:r>
        <w:t>"&gt;</w:t>
      </w:r>
    </w:p>
    <w:p w14:paraId="7C54CF7E" w14:textId="77777777" w:rsidR="006F3182" w:rsidRDefault="006F3182" w:rsidP="006F3182">
      <w:pPr>
        <w:pStyle w:val="Code"/>
      </w:pPr>
      <w:r>
        <w:t xml:space="preserve">  &lt;reserved&gt;</w:t>
      </w:r>
    </w:p>
    <w:p w14:paraId="5CA90218" w14:textId="77777777" w:rsidR="006F3182" w:rsidRPr="00707890" w:rsidRDefault="006F3182" w:rsidP="006F3182">
      <w:pPr>
        <w:pStyle w:val="Code"/>
        <w:rPr>
          <w:i/>
        </w:rPr>
      </w:pPr>
      <w:r>
        <w:t xml:space="preserve">    </w:t>
      </w:r>
      <w:r w:rsidRPr="00707890">
        <w:rPr>
          <w:i/>
        </w:rPr>
        <w:t>Hexadecimal content</w:t>
      </w:r>
    </w:p>
    <w:p w14:paraId="5AC22D28" w14:textId="77777777" w:rsidR="006F3182" w:rsidRDefault="006F3182" w:rsidP="006F3182">
      <w:pPr>
        <w:pStyle w:val="Code"/>
      </w:pPr>
      <w:r>
        <w:t xml:space="preserve">  &lt;/reserved&gt;</w:t>
      </w:r>
    </w:p>
    <w:p w14:paraId="664B3A96" w14:textId="77777777" w:rsidR="006F3182" w:rsidRDefault="006F3182" w:rsidP="006F3182">
      <w:pPr>
        <w:pStyle w:val="Code"/>
      </w:pPr>
      <w:r>
        <w:t>&lt;/T2MI_descriptor&gt;</w:t>
      </w:r>
    </w:p>
    <w:p w14:paraId="6F136B46" w14:textId="77777777" w:rsidR="006F3182" w:rsidRDefault="006F3182" w:rsidP="006F3182">
      <w:pPr>
        <w:pStyle w:val="Appendix3"/>
      </w:pPr>
      <w:bookmarkStart w:id="846" w:name="_Toc166363331"/>
      <w:r w:rsidRPr="007A0842">
        <w:t>target_IP_address_descriptor</w:t>
      </w:r>
      <w:bookmarkEnd w:id="846"/>
      <w:r>
        <w:t xml:space="preserve"> </w:t>
      </w:r>
    </w:p>
    <w:p w14:paraId="57075404" w14:textId="6FB0A577" w:rsidR="006F3182" w:rsidRDefault="006F3182" w:rsidP="006F3182">
      <w:r>
        <w:t xml:space="preserve">Defined by DVB in </w:t>
      </w:r>
      <w:r>
        <w:fldChar w:fldCharType="begin"/>
      </w:r>
      <w:r>
        <w:instrText xml:space="preserve"> REF _Ref506824964 \r \h </w:instrText>
      </w:r>
      <w:r>
        <w:fldChar w:fldCharType="separate"/>
      </w:r>
      <w:r w:rsidR="009272D6">
        <w:t>[14]</w:t>
      </w:r>
      <w:r>
        <w:fldChar w:fldCharType="end"/>
      </w:r>
      <w:r>
        <w:t xml:space="preserve"> and </w:t>
      </w:r>
      <w:r>
        <w:fldChar w:fldCharType="begin"/>
      </w:r>
      <w:r>
        <w:instrText xml:space="preserve"> REF _Ref201665788 \r \h </w:instrText>
      </w:r>
      <w:r>
        <w:fldChar w:fldCharType="separate"/>
      </w:r>
      <w:r w:rsidR="009272D6">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F2EF365" w14:textId="77777777" w:rsidR="006F3182" w:rsidRDefault="006F3182" w:rsidP="006F3182">
      <w:pPr>
        <w:pStyle w:val="Code"/>
      </w:pPr>
      <w:r>
        <w:t>&lt;</w:t>
      </w:r>
      <w:r w:rsidRPr="007A0842">
        <w:rPr>
          <w:b/>
        </w:rPr>
        <w:t>target_IP_address_descriptor</w:t>
      </w:r>
      <w:r>
        <w:t xml:space="preserve"> IPv4_addr_mask="</w:t>
      </w:r>
      <w:r w:rsidRPr="007A0842">
        <w:rPr>
          <w:i/>
        </w:rPr>
        <w:t>IPv4 address, required</w:t>
      </w:r>
      <w:r>
        <w:t>"&gt;</w:t>
      </w:r>
    </w:p>
    <w:p w14:paraId="573C50A4" w14:textId="77777777" w:rsidR="006F3182" w:rsidRDefault="006F3182" w:rsidP="006F3182">
      <w:pPr>
        <w:pStyle w:val="Code"/>
      </w:pPr>
      <w:r>
        <w:t xml:space="preserve">  &lt;!-- </w:t>
      </w:r>
      <w:r w:rsidRPr="007A0842">
        <w:rPr>
          <w:i/>
        </w:rPr>
        <w:t>One per IPv4 address:</w:t>
      </w:r>
      <w:r>
        <w:t xml:space="preserve"> --&gt;</w:t>
      </w:r>
    </w:p>
    <w:p w14:paraId="3FEE9372" w14:textId="77777777" w:rsidR="006F3182" w:rsidRDefault="006F3182" w:rsidP="006F3182">
      <w:pPr>
        <w:pStyle w:val="Code"/>
      </w:pPr>
      <w:r>
        <w:t xml:space="preserve">  &lt;address IPv4_addr="</w:t>
      </w:r>
      <w:r w:rsidRPr="007A0842">
        <w:rPr>
          <w:i/>
        </w:rPr>
        <w:t>IPv4 address, required</w:t>
      </w:r>
      <w:r>
        <w:t>"/&gt;</w:t>
      </w:r>
    </w:p>
    <w:p w14:paraId="3E9B5D86" w14:textId="77777777" w:rsidR="006F3182" w:rsidRDefault="006F3182" w:rsidP="006F3182">
      <w:pPr>
        <w:pStyle w:val="Code"/>
        <w:tabs>
          <w:tab w:val="left" w:pos="3900"/>
        </w:tabs>
      </w:pPr>
      <w:r>
        <w:t>&lt;/target_IP_address_descriptor&gt;</w:t>
      </w:r>
      <w:r>
        <w:tab/>
      </w:r>
    </w:p>
    <w:p w14:paraId="695FA0BD" w14:textId="77777777" w:rsidR="006F3182" w:rsidRDefault="006F3182" w:rsidP="006F3182">
      <w:pPr>
        <w:pStyle w:val="Appendix3"/>
      </w:pPr>
      <w:bookmarkStart w:id="847" w:name="_Toc166363332"/>
      <w:r w:rsidRPr="007A0842">
        <w:t>target_IP_slash_descriptor</w:t>
      </w:r>
      <w:bookmarkEnd w:id="847"/>
    </w:p>
    <w:p w14:paraId="14A6624E" w14:textId="401DDA50" w:rsidR="006F3182" w:rsidRDefault="006F3182" w:rsidP="006F3182">
      <w:r>
        <w:t xml:space="preserve">Defined by DVB in </w:t>
      </w:r>
      <w:r>
        <w:fldChar w:fldCharType="begin"/>
      </w:r>
      <w:r>
        <w:instrText xml:space="preserve"> REF _Ref506824964 \r \h </w:instrText>
      </w:r>
      <w:r>
        <w:fldChar w:fldCharType="separate"/>
      </w:r>
      <w:r w:rsidR="009272D6">
        <w:t>[14]</w:t>
      </w:r>
      <w:r>
        <w:fldChar w:fldCharType="end"/>
      </w:r>
      <w:r>
        <w:t xml:space="preserve">. </w:t>
      </w:r>
      <w:r w:rsidRPr="007A0842">
        <w:t xml:space="preserve">Must be in an INT (table id </w:t>
      </w:r>
      <w:r w:rsidRPr="00CE6802">
        <w:rPr>
          <w:rStyle w:val="Codeintext"/>
        </w:rPr>
        <w:t>0x4C</w:t>
      </w:r>
      <w:r w:rsidRPr="007A0842">
        <w:t>)</w:t>
      </w:r>
      <w:r>
        <w:t>.</w:t>
      </w:r>
    </w:p>
    <w:p w14:paraId="4E16168A" w14:textId="77777777" w:rsidR="006F3182" w:rsidRDefault="006F3182" w:rsidP="006F3182">
      <w:pPr>
        <w:pStyle w:val="Code"/>
      </w:pPr>
      <w:r>
        <w:t>&lt;</w:t>
      </w:r>
      <w:r w:rsidRPr="007A0842">
        <w:rPr>
          <w:b/>
        </w:rPr>
        <w:t>target_IP_slash_descriptor</w:t>
      </w:r>
      <w:r>
        <w:t>&gt;</w:t>
      </w:r>
    </w:p>
    <w:p w14:paraId="406B7B8F" w14:textId="77777777" w:rsidR="006F3182" w:rsidRDefault="006F3182" w:rsidP="006F3182">
      <w:pPr>
        <w:pStyle w:val="Code"/>
        <w:tabs>
          <w:tab w:val="left" w:pos="3855"/>
        </w:tabs>
      </w:pPr>
      <w:r>
        <w:t xml:space="preserve">  &lt;!-- </w:t>
      </w:r>
      <w:r w:rsidRPr="007A0842">
        <w:rPr>
          <w:i/>
        </w:rPr>
        <w:t>One per IPv4 address:</w:t>
      </w:r>
      <w:r>
        <w:t xml:space="preserve"> --&gt;</w:t>
      </w:r>
      <w:r>
        <w:tab/>
      </w:r>
    </w:p>
    <w:p w14:paraId="766FE51A" w14:textId="77777777" w:rsidR="006F3182" w:rsidRDefault="006F3182" w:rsidP="006F3182">
      <w:pPr>
        <w:pStyle w:val="Code"/>
      </w:pPr>
      <w:r>
        <w:t xml:space="preserve">  &lt;address</w:t>
      </w:r>
    </w:p>
    <w:p w14:paraId="3DB51393" w14:textId="77777777" w:rsidR="006F3182" w:rsidRDefault="006F3182" w:rsidP="006F3182">
      <w:pPr>
        <w:pStyle w:val="Code"/>
      </w:pPr>
      <w:r>
        <w:t xml:space="preserve">      IPv4_addr="</w:t>
      </w:r>
      <w:r w:rsidRPr="007A0842">
        <w:rPr>
          <w:i/>
        </w:rPr>
        <w:t>IPv4 address, required</w:t>
      </w:r>
      <w:r>
        <w:t>"</w:t>
      </w:r>
    </w:p>
    <w:p w14:paraId="66BCD56D" w14:textId="77777777" w:rsidR="006F3182" w:rsidRDefault="006F3182" w:rsidP="006F3182">
      <w:pPr>
        <w:pStyle w:val="Code"/>
      </w:pPr>
      <w:r>
        <w:t xml:space="preserve">      IPv4_slash_mask="</w:t>
      </w:r>
      <w:r w:rsidRPr="007A0842">
        <w:rPr>
          <w:i/>
        </w:rPr>
        <w:t>uint8, required</w:t>
      </w:r>
      <w:r>
        <w:t>"/&gt;</w:t>
      </w:r>
    </w:p>
    <w:p w14:paraId="7554AD6E" w14:textId="77777777" w:rsidR="006F3182" w:rsidRDefault="006F3182" w:rsidP="006F3182">
      <w:pPr>
        <w:pStyle w:val="Code"/>
      </w:pPr>
      <w:r>
        <w:t>&lt;/target_IP_slash_descriptor&gt;</w:t>
      </w:r>
    </w:p>
    <w:p w14:paraId="4C8E584F" w14:textId="77777777" w:rsidR="006F3182" w:rsidRDefault="006F3182" w:rsidP="006F3182">
      <w:pPr>
        <w:pStyle w:val="Appendix3"/>
      </w:pPr>
      <w:bookmarkStart w:id="848" w:name="_Toc166363333"/>
      <w:r w:rsidRPr="00E51937">
        <w:t>target_IP_source_slash_descriptor</w:t>
      </w:r>
      <w:bookmarkEnd w:id="848"/>
    </w:p>
    <w:p w14:paraId="0BDEB894" w14:textId="28C609D4" w:rsidR="006F3182" w:rsidRDefault="006F3182" w:rsidP="006F3182">
      <w:r>
        <w:t xml:space="preserve">Defined by DVB in </w:t>
      </w:r>
      <w:r>
        <w:fldChar w:fldCharType="begin"/>
      </w:r>
      <w:r>
        <w:instrText xml:space="preserve"> REF _Ref506824964 \r \h </w:instrText>
      </w:r>
      <w:r>
        <w:fldChar w:fldCharType="separate"/>
      </w:r>
      <w:r w:rsidR="009272D6">
        <w:t>[14]</w:t>
      </w:r>
      <w:r>
        <w:fldChar w:fldCharType="end"/>
      </w:r>
      <w:r>
        <w:t xml:space="preserve">. </w:t>
      </w:r>
      <w:r w:rsidRPr="007A0842">
        <w:t xml:space="preserve">Must be in an INT (table id </w:t>
      </w:r>
      <w:r w:rsidRPr="00CE6802">
        <w:rPr>
          <w:rStyle w:val="Codeintext"/>
        </w:rPr>
        <w:t>0x4C</w:t>
      </w:r>
      <w:r w:rsidRPr="007A0842">
        <w:t>)</w:t>
      </w:r>
      <w:r>
        <w:t>.</w:t>
      </w:r>
    </w:p>
    <w:p w14:paraId="7A5BAC20" w14:textId="77777777" w:rsidR="006F3182" w:rsidRDefault="006F3182" w:rsidP="006F3182">
      <w:pPr>
        <w:pStyle w:val="Code"/>
      </w:pPr>
      <w:r>
        <w:t>&lt;</w:t>
      </w:r>
      <w:r w:rsidRPr="00E51937">
        <w:rPr>
          <w:b/>
        </w:rPr>
        <w:t>target_IP_source_slash_descriptor</w:t>
      </w:r>
      <w:r>
        <w:t>&gt;</w:t>
      </w:r>
    </w:p>
    <w:p w14:paraId="29E747D4" w14:textId="77777777" w:rsidR="006F3182" w:rsidRDefault="006F3182" w:rsidP="006F3182">
      <w:pPr>
        <w:pStyle w:val="Code"/>
      </w:pPr>
      <w:r>
        <w:t xml:space="preserve">  &lt;!-- </w:t>
      </w:r>
      <w:r w:rsidRPr="00E51937">
        <w:rPr>
          <w:i/>
        </w:rPr>
        <w:t>One per pair of IPv4 address:</w:t>
      </w:r>
      <w:r>
        <w:t xml:space="preserve"> --&gt;</w:t>
      </w:r>
    </w:p>
    <w:p w14:paraId="28BB61C4" w14:textId="77777777" w:rsidR="006F3182" w:rsidRDefault="006F3182" w:rsidP="006F3182">
      <w:pPr>
        <w:pStyle w:val="Code"/>
      </w:pPr>
      <w:r>
        <w:t xml:space="preserve">  &lt;address</w:t>
      </w:r>
    </w:p>
    <w:p w14:paraId="37A25633" w14:textId="77777777" w:rsidR="006F3182" w:rsidRDefault="006F3182" w:rsidP="006F3182">
      <w:pPr>
        <w:pStyle w:val="Code"/>
      </w:pPr>
      <w:r>
        <w:t xml:space="preserve">      IPv4_source_addr="</w:t>
      </w:r>
      <w:r w:rsidRPr="00E51937">
        <w:rPr>
          <w:i/>
        </w:rPr>
        <w:t>IPv4 address, required</w:t>
      </w:r>
      <w:r>
        <w:t>"</w:t>
      </w:r>
    </w:p>
    <w:p w14:paraId="69D1ACA1" w14:textId="77777777" w:rsidR="006F3182" w:rsidRDefault="006F3182" w:rsidP="006F3182">
      <w:pPr>
        <w:pStyle w:val="Code"/>
      </w:pPr>
      <w:r>
        <w:t xml:space="preserve">      IPv4_source_slash_mask="</w:t>
      </w:r>
      <w:r w:rsidRPr="00E51937">
        <w:rPr>
          <w:i/>
        </w:rPr>
        <w:t>uint8, required</w:t>
      </w:r>
      <w:r>
        <w:t>"</w:t>
      </w:r>
    </w:p>
    <w:p w14:paraId="2BD88EFB" w14:textId="77777777" w:rsidR="006F3182" w:rsidRDefault="006F3182" w:rsidP="006F3182">
      <w:pPr>
        <w:pStyle w:val="Code"/>
      </w:pPr>
      <w:r>
        <w:t xml:space="preserve">      IPv4_dest_addr="</w:t>
      </w:r>
      <w:r w:rsidRPr="00E51937">
        <w:rPr>
          <w:i/>
        </w:rPr>
        <w:t>IPv4 address, required</w:t>
      </w:r>
      <w:r>
        <w:t>"</w:t>
      </w:r>
    </w:p>
    <w:p w14:paraId="2DF1FBA4" w14:textId="77777777" w:rsidR="006F3182" w:rsidRDefault="006F3182" w:rsidP="006F3182">
      <w:pPr>
        <w:pStyle w:val="Code"/>
      </w:pPr>
      <w:r>
        <w:t xml:space="preserve">      IPv4_dest_slash_mask="</w:t>
      </w:r>
      <w:r w:rsidRPr="00E51937">
        <w:rPr>
          <w:i/>
        </w:rPr>
        <w:t>uint8, required</w:t>
      </w:r>
      <w:r>
        <w:t>"/&gt;</w:t>
      </w:r>
    </w:p>
    <w:p w14:paraId="374F8EDB" w14:textId="77777777" w:rsidR="006F3182" w:rsidRDefault="006F3182" w:rsidP="006F3182">
      <w:pPr>
        <w:pStyle w:val="Code"/>
      </w:pPr>
      <w:r>
        <w:t>&lt;/target_IP_source_slash_descriptor&gt;</w:t>
      </w:r>
    </w:p>
    <w:p w14:paraId="02283DF4" w14:textId="77777777" w:rsidR="006F3182" w:rsidRDefault="006F3182" w:rsidP="006F3182">
      <w:pPr>
        <w:pStyle w:val="Appendix3"/>
      </w:pPr>
      <w:bookmarkStart w:id="849" w:name="_Toc166363334"/>
      <w:r w:rsidRPr="00876ADC">
        <w:t>target_IPv6_address_descriptor</w:t>
      </w:r>
      <w:bookmarkEnd w:id="849"/>
    </w:p>
    <w:p w14:paraId="5CDD7DAD" w14:textId="4EE5FD0D" w:rsidR="006F3182" w:rsidRDefault="006F3182" w:rsidP="006F3182">
      <w:r>
        <w:t xml:space="preserve">Defined by DVB in </w:t>
      </w:r>
      <w:r>
        <w:fldChar w:fldCharType="begin"/>
      </w:r>
      <w:r>
        <w:instrText xml:space="preserve"> REF _Ref506824964 \r \h </w:instrText>
      </w:r>
      <w:r>
        <w:fldChar w:fldCharType="separate"/>
      </w:r>
      <w:r w:rsidR="009272D6">
        <w:t>[14]</w:t>
      </w:r>
      <w:r>
        <w:fldChar w:fldCharType="end"/>
      </w:r>
      <w:r>
        <w:t xml:space="preserve"> and </w:t>
      </w:r>
      <w:r>
        <w:fldChar w:fldCharType="begin"/>
      </w:r>
      <w:r>
        <w:instrText xml:space="preserve"> REF _Ref201665788 \r \h </w:instrText>
      </w:r>
      <w:r>
        <w:fldChar w:fldCharType="separate"/>
      </w:r>
      <w:r w:rsidR="009272D6">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82B2CFE" w14:textId="77777777" w:rsidR="006F3182" w:rsidRDefault="006F3182" w:rsidP="006F3182">
      <w:pPr>
        <w:pStyle w:val="Code"/>
      </w:pPr>
      <w:r>
        <w:lastRenderedPageBreak/>
        <w:t>&lt;</w:t>
      </w:r>
      <w:r w:rsidRPr="00876ADC">
        <w:rPr>
          <w:b/>
        </w:rPr>
        <w:t>target_IPv6_address_descriptor</w:t>
      </w:r>
      <w:r>
        <w:t xml:space="preserve"> IPv6_addr_mask="</w:t>
      </w:r>
      <w:r w:rsidRPr="00876ADC">
        <w:rPr>
          <w:i/>
        </w:rPr>
        <w:t>IPv6 address, required</w:t>
      </w:r>
      <w:r>
        <w:t>"&gt;</w:t>
      </w:r>
    </w:p>
    <w:p w14:paraId="6B69E044" w14:textId="77777777" w:rsidR="006F3182" w:rsidRDefault="006F3182" w:rsidP="006F3182">
      <w:pPr>
        <w:pStyle w:val="Code"/>
      </w:pPr>
      <w:r>
        <w:t xml:space="preserve">  &lt;!-- </w:t>
      </w:r>
      <w:r w:rsidRPr="00876ADC">
        <w:rPr>
          <w:i/>
        </w:rPr>
        <w:t>One per IPv6 address:</w:t>
      </w:r>
      <w:r>
        <w:t xml:space="preserve"> --&gt;</w:t>
      </w:r>
    </w:p>
    <w:p w14:paraId="57CD824B" w14:textId="77777777" w:rsidR="006F3182" w:rsidRDefault="006F3182" w:rsidP="006F3182">
      <w:pPr>
        <w:pStyle w:val="Code"/>
      </w:pPr>
      <w:r>
        <w:t xml:space="preserve">  &lt;address IPv6_addr="</w:t>
      </w:r>
      <w:r w:rsidRPr="00876ADC">
        <w:rPr>
          <w:i/>
        </w:rPr>
        <w:t>IPv6 address, required</w:t>
      </w:r>
      <w:r>
        <w:t>"/&gt;</w:t>
      </w:r>
    </w:p>
    <w:p w14:paraId="020C5F2D" w14:textId="77777777" w:rsidR="006F3182" w:rsidRDefault="006F3182" w:rsidP="006F3182">
      <w:pPr>
        <w:pStyle w:val="Code"/>
      </w:pPr>
      <w:r>
        <w:t>&lt;/target_IPv6_address_descriptor&gt;</w:t>
      </w:r>
    </w:p>
    <w:p w14:paraId="2FABF25A" w14:textId="77777777" w:rsidR="006F3182" w:rsidRDefault="006F3182" w:rsidP="006F3182">
      <w:pPr>
        <w:pStyle w:val="Appendix3"/>
      </w:pPr>
      <w:bookmarkStart w:id="850" w:name="_Toc166363335"/>
      <w:r w:rsidRPr="00876ADC">
        <w:t>target_IPv6_slash_descriptor</w:t>
      </w:r>
      <w:bookmarkEnd w:id="850"/>
    </w:p>
    <w:p w14:paraId="727D3897" w14:textId="24DEF333" w:rsidR="006F3182" w:rsidRDefault="006F3182" w:rsidP="006F3182">
      <w:r>
        <w:t xml:space="preserve">Defined by DVB in </w:t>
      </w:r>
      <w:r>
        <w:fldChar w:fldCharType="begin"/>
      </w:r>
      <w:r>
        <w:instrText xml:space="preserve"> REF _Ref506824964 \r \h </w:instrText>
      </w:r>
      <w:r>
        <w:fldChar w:fldCharType="separate"/>
      </w:r>
      <w:r w:rsidR="009272D6">
        <w:t>[14]</w:t>
      </w:r>
      <w:r>
        <w:fldChar w:fldCharType="end"/>
      </w:r>
      <w:r>
        <w:t xml:space="preserve">. </w:t>
      </w:r>
      <w:r w:rsidRPr="007A0842">
        <w:t xml:space="preserve">Must be in an INT (table id </w:t>
      </w:r>
      <w:r w:rsidRPr="00CE6802">
        <w:rPr>
          <w:rStyle w:val="Codeintext"/>
        </w:rPr>
        <w:t>0x4C</w:t>
      </w:r>
      <w:r w:rsidRPr="007A0842">
        <w:t>)</w:t>
      </w:r>
      <w:r>
        <w:t>.</w:t>
      </w:r>
    </w:p>
    <w:p w14:paraId="48F0FE27" w14:textId="77777777" w:rsidR="006F3182" w:rsidRDefault="006F3182" w:rsidP="006F3182">
      <w:pPr>
        <w:pStyle w:val="Code"/>
      </w:pPr>
      <w:r>
        <w:t>&lt;</w:t>
      </w:r>
      <w:r w:rsidRPr="00876ADC">
        <w:rPr>
          <w:b/>
        </w:rPr>
        <w:t>target_IPv6_slash_descriptor</w:t>
      </w:r>
      <w:r>
        <w:t>&gt;</w:t>
      </w:r>
    </w:p>
    <w:p w14:paraId="6052FD66" w14:textId="77777777" w:rsidR="006F3182" w:rsidRDefault="006F3182" w:rsidP="006F3182">
      <w:pPr>
        <w:pStyle w:val="Code"/>
      </w:pPr>
      <w:r>
        <w:t xml:space="preserve">  &lt;!-- </w:t>
      </w:r>
      <w:r w:rsidRPr="00876ADC">
        <w:rPr>
          <w:i/>
        </w:rPr>
        <w:t>One per IPv6 address:</w:t>
      </w:r>
      <w:r>
        <w:t xml:space="preserve"> --&gt;</w:t>
      </w:r>
    </w:p>
    <w:p w14:paraId="6AD02D16" w14:textId="77777777" w:rsidR="006F3182" w:rsidRDefault="006F3182" w:rsidP="006F3182">
      <w:pPr>
        <w:pStyle w:val="Code"/>
      </w:pPr>
      <w:r>
        <w:t xml:space="preserve">  &lt;address</w:t>
      </w:r>
    </w:p>
    <w:p w14:paraId="4F5E8892" w14:textId="77777777" w:rsidR="006F3182" w:rsidRDefault="006F3182" w:rsidP="006F3182">
      <w:pPr>
        <w:pStyle w:val="Code"/>
      </w:pPr>
      <w:r>
        <w:t xml:space="preserve">      IPv6_addr="</w:t>
      </w:r>
      <w:r w:rsidRPr="00876ADC">
        <w:rPr>
          <w:i/>
        </w:rPr>
        <w:t>IPv6 address, required</w:t>
      </w:r>
      <w:r>
        <w:t>"</w:t>
      </w:r>
    </w:p>
    <w:p w14:paraId="78AA324F" w14:textId="77777777" w:rsidR="006F3182" w:rsidRDefault="006F3182" w:rsidP="006F3182">
      <w:pPr>
        <w:pStyle w:val="Code"/>
      </w:pPr>
      <w:r>
        <w:t xml:space="preserve">      IPv6_slash_mask="</w:t>
      </w:r>
      <w:r w:rsidRPr="00876ADC">
        <w:rPr>
          <w:i/>
        </w:rPr>
        <w:t>uint8, required</w:t>
      </w:r>
      <w:r>
        <w:t>"/&gt;</w:t>
      </w:r>
    </w:p>
    <w:p w14:paraId="345908C5" w14:textId="77777777" w:rsidR="006F3182" w:rsidRDefault="006F3182" w:rsidP="006F3182">
      <w:pPr>
        <w:pStyle w:val="Code"/>
      </w:pPr>
      <w:r>
        <w:t>&lt;/target_IPv6_slash_descriptor&gt;</w:t>
      </w:r>
    </w:p>
    <w:p w14:paraId="56B24202" w14:textId="77777777" w:rsidR="006F3182" w:rsidRDefault="006F3182" w:rsidP="006F3182">
      <w:pPr>
        <w:pStyle w:val="Appendix3"/>
      </w:pPr>
      <w:bookmarkStart w:id="851" w:name="_Toc166363336"/>
      <w:r w:rsidRPr="00876ADC">
        <w:t>target_IPv6_source_slash_descriptor</w:t>
      </w:r>
      <w:bookmarkEnd w:id="851"/>
    </w:p>
    <w:p w14:paraId="0F9B3BC5" w14:textId="5322366F" w:rsidR="006F3182" w:rsidRDefault="006F3182" w:rsidP="006F3182">
      <w:r>
        <w:t xml:space="preserve">Defined by DVB in </w:t>
      </w:r>
      <w:r>
        <w:fldChar w:fldCharType="begin"/>
      </w:r>
      <w:r>
        <w:instrText xml:space="preserve"> REF _Ref506824964 \r \h </w:instrText>
      </w:r>
      <w:r>
        <w:fldChar w:fldCharType="separate"/>
      </w:r>
      <w:r w:rsidR="009272D6">
        <w:t>[14]</w:t>
      </w:r>
      <w:r>
        <w:fldChar w:fldCharType="end"/>
      </w:r>
      <w:r>
        <w:t xml:space="preserve">. </w:t>
      </w:r>
      <w:r w:rsidRPr="007A0842">
        <w:t xml:space="preserve">Must be in an INT (table id </w:t>
      </w:r>
      <w:r w:rsidRPr="00CE6802">
        <w:rPr>
          <w:rStyle w:val="Codeintext"/>
        </w:rPr>
        <w:t>0x4C</w:t>
      </w:r>
      <w:r w:rsidRPr="007A0842">
        <w:t>)</w:t>
      </w:r>
      <w:r>
        <w:t>.</w:t>
      </w:r>
    </w:p>
    <w:p w14:paraId="51509D67" w14:textId="77777777" w:rsidR="006F3182" w:rsidRDefault="006F3182" w:rsidP="006F3182">
      <w:pPr>
        <w:pStyle w:val="Code"/>
      </w:pPr>
      <w:r>
        <w:t>&lt;</w:t>
      </w:r>
      <w:r w:rsidRPr="00876ADC">
        <w:rPr>
          <w:b/>
        </w:rPr>
        <w:t>target_IPv6_source_slash_descriptor</w:t>
      </w:r>
      <w:r>
        <w:t>&gt;</w:t>
      </w:r>
    </w:p>
    <w:p w14:paraId="1CB35209" w14:textId="77777777" w:rsidR="006F3182" w:rsidRDefault="006F3182" w:rsidP="006F3182">
      <w:pPr>
        <w:pStyle w:val="Code"/>
      </w:pPr>
      <w:r>
        <w:t xml:space="preserve">  &lt;!-- </w:t>
      </w:r>
      <w:r w:rsidRPr="00876ADC">
        <w:rPr>
          <w:i/>
        </w:rPr>
        <w:t>One per pair of IPv6 address:</w:t>
      </w:r>
      <w:r>
        <w:t xml:space="preserve"> --&gt;</w:t>
      </w:r>
    </w:p>
    <w:p w14:paraId="265EE00A" w14:textId="77777777" w:rsidR="006F3182" w:rsidRDefault="006F3182" w:rsidP="006F3182">
      <w:pPr>
        <w:pStyle w:val="Code"/>
      </w:pPr>
      <w:r>
        <w:t xml:space="preserve">  &lt;address</w:t>
      </w:r>
    </w:p>
    <w:p w14:paraId="20C59F06" w14:textId="77777777" w:rsidR="006F3182" w:rsidRDefault="006F3182" w:rsidP="006F3182">
      <w:pPr>
        <w:pStyle w:val="Code"/>
      </w:pPr>
      <w:r>
        <w:t xml:space="preserve">      IPv6_source_addr="</w:t>
      </w:r>
      <w:r w:rsidRPr="00876ADC">
        <w:rPr>
          <w:i/>
        </w:rPr>
        <w:t>IPv6 address, required</w:t>
      </w:r>
      <w:r>
        <w:t>"</w:t>
      </w:r>
    </w:p>
    <w:p w14:paraId="58727648" w14:textId="77777777" w:rsidR="006F3182" w:rsidRDefault="006F3182" w:rsidP="006F3182">
      <w:pPr>
        <w:pStyle w:val="Code"/>
      </w:pPr>
      <w:r>
        <w:t xml:space="preserve">      IPv6_source_slash_mask="</w:t>
      </w:r>
      <w:r w:rsidRPr="00876ADC">
        <w:rPr>
          <w:i/>
        </w:rPr>
        <w:t>uint8, required</w:t>
      </w:r>
      <w:r>
        <w:t>"</w:t>
      </w:r>
    </w:p>
    <w:p w14:paraId="3A307E79" w14:textId="77777777" w:rsidR="006F3182" w:rsidRDefault="006F3182" w:rsidP="006F3182">
      <w:pPr>
        <w:pStyle w:val="Code"/>
      </w:pPr>
      <w:r>
        <w:t xml:space="preserve">      IPv6_dest_addr="</w:t>
      </w:r>
      <w:r w:rsidRPr="00876ADC">
        <w:rPr>
          <w:i/>
        </w:rPr>
        <w:t>IPv6 address, required</w:t>
      </w:r>
      <w:r>
        <w:t>"</w:t>
      </w:r>
    </w:p>
    <w:p w14:paraId="7170CB62" w14:textId="77777777" w:rsidR="006F3182" w:rsidRDefault="006F3182" w:rsidP="006F3182">
      <w:pPr>
        <w:pStyle w:val="Code"/>
      </w:pPr>
      <w:r>
        <w:t xml:space="preserve">      IPv6_dest_slash_mask="</w:t>
      </w:r>
      <w:r w:rsidRPr="00876ADC">
        <w:rPr>
          <w:i/>
        </w:rPr>
        <w:t>uint8, required</w:t>
      </w:r>
      <w:r>
        <w:t>"/&gt;</w:t>
      </w:r>
    </w:p>
    <w:p w14:paraId="0F37703B" w14:textId="77777777" w:rsidR="006F3182" w:rsidRDefault="006F3182" w:rsidP="006F3182">
      <w:pPr>
        <w:pStyle w:val="Code"/>
      </w:pPr>
      <w:r>
        <w:t>&lt;/target_IPv6_source_slash_descriptor&gt;</w:t>
      </w:r>
    </w:p>
    <w:p w14:paraId="5CD94433" w14:textId="77777777" w:rsidR="006F3182" w:rsidRDefault="006F3182" w:rsidP="006F3182">
      <w:pPr>
        <w:pStyle w:val="Appendix3"/>
      </w:pPr>
      <w:bookmarkStart w:id="852" w:name="_Toc166363337"/>
      <w:r w:rsidRPr="00E51937">
        <w:t>target_MAC_address_descriptor</w:t>
      </w:r>
      <w:bookmarkEnd w:id="852"/>
    </w:p>
    <w:p w14:paraId="161A3E48" w14:textId="78C1DB73" w:rsidR="006F3182" w:rsidRDefault="006F3182" w:rsidP="006F3182">
      <w:r>
        <w:t xml:space="preserve">Defined by DVB in </w:t>
      </w:r>
      <w:r>
        <w:fldChar w:fldCharType="begin"/>
      </w:r>
      <w:r>
        <w:instrText xml:space="preserve"> REF _Ref506824964 \r \h </w:instrText>
      </w:r>
      <w:r>
        <w:fldChar w:fldCharType="separate"/>
      </w:r>
      <w:r w:rsidR="009272D6">
        <w:t>[14]</w:t>
      </w:r>
      <w:r>
        <w:fldChar w:fldCharType="end"/>
      </w:r>
      <w:r>
        <w:t xml:space="preserve"> and </w:t>
      </w:r>
      <w:r>
        <w:fldChar w:fldCharType="begin"/>
      </w:r>
      <w:r>
        <w:instrText xml:space="preserve"> REF _Ref201665788 \r \h </w:instrText>
      </w:r>
      <w:r>
        <w:fldChar w:fldCharType="separate"/>
      </w:r>
      <w:r w:rsidR="009272D6">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07D41D43" w14:textId="77777777" w:rsidR="006F3182" w:rsidRDefault="006F3182" w:rsidP="006F3182">
      <w:pPr>
        <w:pStyle w:val="Code"/>
      </w:pPr>
      <w:r>
        <w:t>&lt;</w:t>
      </w:r>
      <w:r w:rsidRPr="00E51937">
        <w:rPr>
          <w:b/>
        </w:rPr>
        <w:t>target_MAC_address_descriptor</w:t>
      </w:r>
      <w:r>
        <w:t xml:space="preserve"> MAC_addr_mask="</w:t>
      </w:r>
      <w:r w:rsidRPr="00E51937">
        <w:rPr>
          <w:i/>
        </w:rPr>
        <w:t>MAC address, required</w:t>
      </w:r>
      <w:r>
        <w:t>"&gt;</w:t>
      </w:r>
    </w:p>
    <w:p w14:paraId="6F73434B" w14:textId="77777777" w:rsidR="006F3182" w:rsidRDefault="006F3182" w:rsidP="006F3182">
      <w:pPr>
        <w:pStyle w:val="Code"/>
      </w:pPr>
      <w:r>
        <w:t xml:space="preserve">  &lt;!-- </w:t>
      </w:r>
      <w:r w:rsidRPr="00E51937">
        <w:rPr>
          <w:i/>
        </w:rPr>
        <w:t>One per MAC address:</w:t>
      </w:r>
      <w:r>
        <w:t xml:space="preserve"> --&gt;</w:t>
      </w:r>
    </w:p>
    <w:p w14:paraId="33E977AD" w14:textId="77777777" w:rsidR="006F3182" w:rsidRDefault="006F3182" w:rsidP="006F3182">
      <w:pPr>
        <w:pStyle w:val="Code"/>
      </w:pPr>
      <w:r>
        <w:t xml:space="preserve">  &lt;address MAC_addr="</w:t>
      </w:r>
      <w:r w:rsidRPr="00E51937">
        <w:rPr>
          <w:i/>
        </w:rPr>
        <w:t>MAC address, required</w:t>
      </w:r>
      <w:r>
        <w:t>"/&gt;</w:t>
      </w:r>
    </w:p>
    <w:p w14:paraId="1EA10330" w14:textId="77777777" w:rsidR="006F3182" w:rsidRDefault="006F3182" w:rsidP="006F3182">
      <w:pPr>
        <w:pStyle w:val="Code"/>
      </w:pPr>
      <w:r>
        <w:t>&lt;/target_MAC_address_descriptor&gt;</w:t>
      </w:r>
    </w:p>
    <w:p w14:paraId="22040C06" w14:textId="77777777" w:rsidR="006F3182" w:rsidRDefault="006F3182" w:rsidP="006F3182">
      <w:pPr>
        <w:pStyle w:val="Appendix3"/>
      </w:pPr>
      <w:bookmarkStart w:id="853" w:name="_Toc166363338"/>
      <w:r w:rsidRPr="00E51937">
        <w:t>target_MAC_address_range_descriptor</w:t>
      </w:r>
      <w:bookmarkEnd w:id="853"/>
    </w:p>
    <w:p w14:paraId="104E15E1" w14:textId="45D6B0BA" w:rsidR="006F3182" w:rsidRDefault="006F3182" w:rsidP="006F3182">
      <w:r>
        <w:t xml:space="preserve">Defined by DVB in </w:t>
      </w:r>
      <w:r>
        <w:fldChar w:fldCharType="begin"/>
      </w:r>
      <w:r>
        <w:instrText xml:space="preserve"> REF _Ref506824964 \r \h </w:instrText>
      </w:r>
      <w:r>
        <w:fldChar w:fldCharType="separate"/>
      </w:r>
      <w:r w:rsidR="009272D6">
        <w:t>[14]</w:t>
      </w:r>
      <w:r>
        <w:fldChar w:fldCharType="end"/>
      </w:r>
      <w:r>
        <w:t xml:space="preserve">. </w:t>
      </w:r>
      <w:r w:rsidRPr="007A0842">
        <w:t xml:space="preserve">Must be in an INT (table id </w:t>
      </w:r>
      <w:r w:rsidRPr="00CE6802">
        <w:rPr>
          <w:rStyle w:val="Codeintext"/>
        </w:rPr>
        <w:t>0x4C</w:t>
      </w:r>
      <w:r w:rsidRPr="007A0842">
        <w:t>)</w:t>
      </w:r>
      <w:r>
        <w:t>.</w:t>
      </w:r>
    </w:p>
    <w:p w14:paraId="1EAA0818" w14:textId="77777777" w:rsidR="006F3182" w:rsidRDefault="006F3182" w:rsidP="006F3182">
      <w:pPr>
        <w:pStyle w:val="Code"/>
      </w:pPr>
      <w:r>
        <w:t>&lt;</w:t>
      </w:r>
      <w:r w:rsidRPr="00E51937">
        <w:rPr>
          <w:b/>
        </w:rPr>
        <w:t>target_MAC_address_range_descriptor</w:t>
      </w:r>
      <w:r>
        <w:t>&gt;</w:t>
      </w:r>
    </w:p>
    <w:p w14:paraId="7C0552C3" w14:textId="77777777" w:rsidR="006F3182" w:rsidRDefault="006F3182" w:rsidP="006F3182">
      <w:pPr>
        <w:pStyle w:val="Code"/>
      </w:pPr>
      <w:r>
        <w:t xml:space="preserve">  &lt;!-- </w:t>
      </w:r>
      <w:r w:rsidRPr="00E51937">
        <w:rPr>
          <w:i/>
        </w:rPr>
        <w:t>One per MAC address range:</w:t>
      </w:r>
      <w:r>
        <w:t xml:space="preserve"> --&gt;</w:t>
      </w:r>
    </w:p>
    <w:p w14:paraId="7344FF11" w14:textId="77777777" w:rsidR="006F3182" w:rsidRDefault="006F3182" w:rsidP="00F63B94">
      <w:pPr>
        <w:pStyle w:val="Code"/>
      </w:pPr>
      <w:r>
        <w:t xml:space="preserve">  &lt;range</w:t>
      </w:r>
      <w:r w:rsidR="00F63B94">
        <w:t xml:space="preserve"> </w:t>
      </w:r>
      <w:r>
        <w:t>MAC_addr_low="</w:t>
      </w:r>
      <w:r w:rsidRPr="00E51937">
        <w:rPr>
          <w:i/>
        </w:rPr>
        <w:t>MAC address, required</w:t>
      </w:r>
      <w:r>
        <w:t>"</w:t>
      </w:r>
    </w:p>
    <w:p w14:paraId="38FA35AC" w14:textId="77777777" w:rsidR="006F3182" w:rsidRDefault="006F3182" w:rsidP="006F3182">
      <w:pPr>
        <w:pStyle w:val="Code"/>
      </w:pPr>
      <w:r>
        <w:t xml:space="preserve">     </w:t>
      </w:r>
      <w:r w:rsidR="00F63B94">
        <w:t xml:space="preserve">   </w:t>
      </w:r>
      <w:r>
        <w:t xml:space="preserve"> MAC_addr_high="</w:t>
      </w:r>
      <w:r w:rsidRPr="00E51937">
        <w:rPr>
          <w:i/>
        </w:rPr>
        <w:t>MAC address, required</w:t>
      </w:r>
      <w:r>
        <w:t>"/&gt;</w:t>
      </w:r>
    </w:p>
    <w:p w14:paraId="71E9E31E" w14:textId="77777777" w:rsidR="006F3182" w:rsidRDefault="006F3182" w:rsidP="006F3182">
      <w:pPr>
        <w:pStyle w:val="Code"/>
      </w:pPr>
      <w:r>
        <w:t>&lt;/target_MAC_address_range_descriptor&gt;</w:t>
      </w:r>
    </w:p>
    <w:p w14:paraId="34BAFBB9" w14:textId="77777777" w:rsidR="00F63B94" w:rsidRDefault="00F63B94" w:rsidP="00F63B94">
      <w:pPr>
        <w:pStyle w:val="Appendix3"/>
      </w:pPr>
      <w:bookmarkStart w:id="854" w:name="_Toc166363339"/>
      <w:r>
        <w:t>target_region_descriptor</w:t>
      </w:r>
      <w:bookmarkEnd w:id="854"/>
      <w:r>
        <w:t xml:space="preserve"> </w:t>
      </w:r>
    </w:p>
    <w:p w14:paraId="0457AB92" w14:textId="292E9AB5" w:rsidR="00F63B94" w:rsidRDefault="00F63B94" w:rsidP="00F63B94">
      <w:r>
        <w:t xml:space="preserve">Defined by DVB in </w:t>
      </w:r>
      <w:r>
        <w:fldChar w:fldCharType="begin"/>
      </w:r>
      <w:r>
        <w:instrText xml:space="preserve"> REF _Ref117479848 \r \h </w:instrText>
      </w:r>
      <w:r>
        <w:fldChar w:fldCharType="separate"/>
      </w:r>
      <w:r w:rsidR="009272D6">
        <w:t>[5]</w:t>
      </w:r>
      <w:r>
        <w:fldChar w:fldCharType="end"/>
      </w:r>
      <w:r>
        <w:t>.</w:t>
      </w:r>
    </w:p>
    <w:p w14:paraId="325DBED5" w14:textId="77777777" w:rsidR="00F63B94" w:rsidRDefault="00F63B94" w:rsidP="00F63B94">
      <w:pPr>
        <w:pStyle w:val="Code"/>
      </w:pPr>
      <w:r>
        <w:t>&lt;</w:t>
      </w:r>
      <w:r w:rsidRPr="00F63B94">
        <w:rPr>
          <w:b/>
        </w:rPr>
        <w:t>target_region_descriptor</w:t>
      </w:r>
      <w:r>
        <w:t xml:space="preserve"> country_code="</w:t>
      </w:r>
      <w:r w:rsidRPr="00F63B94">
        <w:rPr>
          <w:i/>
        </w:rPr>
        <w:t>char3, required</w:t>
      </w:r>
      <w:r>
        <w:t>"&gt;</w:t>
      </w:r>
    </w:p>
    <w:p w14:paraId="516EAD19" w14:textId="77777777" w:rsidR="00F63B94" w:rsidRDefault="00F63B94" w:rsidP="00F63B94">
      <w:pPr>
        <w:pStyle w:val="Code"/>
      </w:pPr>
      <w:r>
        <w:t xml:space="preserve">  &lt;!-- </w:t>
      </w:r>
      <w:r w:rsidRPr="00F63B94">
        <w:rPr>
          <w:i/>
        </w:rPr>
        <w:t>One per region</w:t>
      </w:r>
      <w:r>
        <w:t xml:space="preserve"> --&gt;</w:t>
      </w:r>
    </w:p>
    <w:p w14:paraId="1DF36902" w14:textId="77777777" w:rsidR="00F63B94" w:rsidRDefault="00F63B94" w:rsidP="00F63B94">
      <w:pPr>
        <w:pStyle w:val="Code"/>
      </w:pPr>
      <w:r>
        <w:t xml:space="preserve">  &lt;region country_code="</w:t>
      </w:r>
      <w:r w:rsidRPr="00F63B94">
        <w:rPr>
          <w:i/>
        </w:rPr>
        <w:t>char3, optional</w:t>
      </w:r>
      <w:r>
        <w:t>"</w:t>
      </w:r>
    </w:p>
    <w:p w14:paraId="1E102BCC" w14:textId="77777777" w:rsidR="00F63B94" w:rsidRDefault="00F63B94" w:rsidP="00F63B94">
      <w:pPr>
        <w:pStyle w:val="Code"/>
      </w:pPr>
      <w:r>
        <w:t xml:space="preserve">          primary_region_code="</w:t>
      </w:r>
      <w:r w:rsidRPr="00F63B94">
        <w:rPr>
          <w:i/>
        </w:rPr>
        <w:t>uint8, optional</w:t>
      </w:r>
      <w:r>
        <w:t>"</w:t>
      </w:r>
    </w:p>
    <w:p w14:paraId="6D6D022E" w14:textId="77777777" w:rsidR="00F63B94" w:rsidRDefault="00F63B94" w:rsidP="00F63B94">
      <w:pPr>
        <w:pStyle w:val="Code"/>
      </w:pPr>
      <w:r>
        <w:t xml:space="preserve">          secondary_region_code="</w:t>
      </w:r>
      <w:r w:rsidRPr="00F63B94">
        <w:rPr>
          <w:i/>
        </w:rPr>
        <w:t>uint8, optional</w:t>
      </w:r>
      <w:r>
        <w:t>"</w:t>
      </w:r>
    </w:p>
    <w:p w14:paraId="09F98D15" w14:textId="77777777" w:rsidR="00F63B94" w:rsidRDefault="00F63B94" w:rsidP="00F63B94">
      <w:pPr>
        <w:pStyle w:val="Code"/>
      </w:pPr>
      <w:r>
        <w:t xml:space="preserve">          tertiary_region_code="</w:t>
      </w:r>
      <w:r w:rsidRPr="00F63B94">
        <w:rPr>
          <w:i/>
        </w:rPr>
        <w:t>uint16, optional</w:t>
      </w:r>
      <w:r>
        <w:t>"/&gt;</w:t>
      </w:r>
    </w:p>
    <w:p w14:paraId="45A62789" w14:textId="77777777" w:rsidR="00F63B94" w:rsidRDefault="00F63B94" w:rsidP="00F63B94">
      <w:pPr>
        <w:pStyle w:val="Code"/>
      </w:pPr>
      <w:r>
        <w:t>&lt;/target_region_descriptor&gt;</w:t>
      </w:r>
    </w:p>
    <w:p w14:paraId="1247827F" w14:textId="77777777" w:rsidR="00F63B94" w:rsidRDefault="00F63B94" w:rsidP="00F63B94">
      <w:pPr>
        <w:pStyle w:val="Appendix3"/>
      </w:pPr>
      <w:bookmarkStart w:id="855" w:name="_Toc166363340"/>
      <w:r>
        <w:t>target_region_name_descriptor</w:t>
      </w:r>
      <w:bookmarkEnd w:id="855"/>
    </w:p>
    <w:p w14:paraId="5C65FFCD" w14:textId="08447649" w:rsidR="00F63B94" w:rsidRDefault="00F63B94" w:rsidP="00F63B94">
      <w:r>
        <w:t xml:space="preserve">Defined by DVB in </w:t>
      </w:r>
      <w:r>
        <w:fldChar w:fldCharType="begin"/>
      </w:r>
      <w:r>
        <w:instrText xml:space="preserve"> REF _Ref117479848 \r \h </w:instrText>
      </w:r>
      <w:r>
        <w:fldChar w:fldCharType="separate"/>
      </w:r>
      <w:r w:rsidR="009272D6">
        <w:t>[5]</w:t>
      </w:r>
      <w:r>
        <w:fldChar w:fldCharType="end"/>
      </w:r>
      <w:r>
        <w:t>.</w:t>
      </w:r>
    </w:p>
    <w:p w14:paraId="5013481E" w14:textId="77777777" w:rsidR="00F63B94" w:rsidRDefault="00F63B94" w:rsidP="00F63B94">
      <w:pPr>
        <w:pStyle w:val="Code"/>
      </w:pPr>
      <w:r>
        <w:t>&lt;</w:t>
      </w:r>
      <w:r w:rsidRPr="00F63B94">
        <w:rPr>
          <w:b/>
        </w:rPr>
        <w:t>target_region_name_descriptor</w:t>
      </w:r>
    </w:p>
    <w:p w14:paraId="0EC28F47" w14:textId="77777777" w:rsidR="00F63B94" w:rsidRDefault="00F63B94" w:rsidP="00F63B94">
      <w:pPr>
        <w:pStyle w:val="Code"/>
      </w:pPr>
      <w:r>
        <w:t xml:space="preserve">    country_code="</w:t>
      </w:r>
      <w:r w:rsidRPr="00F63B94">
        <w:rPr>
          <w:i/>
        </w:rPr>
        <w:t>char3, required</w:t>
      </w:r>
      <w:r>
        <w:t>"</w:t>
      </w:r>
    </w:p>
    <w:p w14:paraId="58FF4B3E" w14:textId="77777777" w:rsidR="00F63B94" w:rsidRDefault="00F63B94" w:rsidP="00F63B94">
      <w:pPr>
        <w:pStyle w:val="Code"/>
      </w:pPr>
      <w:r>
        <w:t xml:space="preserve">    ISO_639_language_code="</w:t>
      </w:r>
      <w:r w:rsidRPr="00F63B94">
        <w:rPr>
          <w:i/>
        </w:rPr>
        <w:t>char3, required</w:t>
      </w:r>
      <w:r>
        <w:t>"&gt;</w:t>
      </w:r>
    </w:p>
    <w:p w14:paraId="54F6690E" w14:textId="77777777" w:rsidR="00F63B94" w:rsidRDefault="00F63B94" w:rsidP="00F63B94">
      <w:pPr>
        <w:pStyle w:val="Code"/>
      </w:pPr>
    </w:p>
    <w:p w14:paraId="0C292EA2" w14:textId="77777777" w:rsidR="00F63B94" w:rsidRDefault="00F63B94" w:rsidP="00F63B94">
      <w:pPr>
        <w:pStyle w:val="Code"/>
      </w:pPr>
      <w:r>
        <w:t xml:space="preserve">  &lt;!-- </w:t>
      </w:r>
      <w:r w:rsidRPr="00F63B94">
        <w:rPr>
          <w:i/>
        </w:rPr>
        <w:t>One per region</w:t>
      </w:r>
      <w:r>
        <w:t xml:space="preserve"> --&gt;</w:t>
      </w:r>
    </w:p>
    <w:p w14:paraId="22EEA996" w14:textId="77777777" w:rsidR="00F63B94" w:rsidRDefault="00F63B94" w:rsidP="00F63B94">
      <w:pPr>
        <w:pStyle w:val="Code"/>
      </w:pPr>
      <w:r>
        <w:t xml:space="preserve">  &lt;region region_name="</w:t>
      </w:r>
      <w:r w:rsidRPr="00F63B94">
        <w:rPr>
          <w:i/>
        </w:rPr>
        <w:t>string, required</w:t>
      </w:r>
      <w:r>
        <w:t>"</w:t>
      </w:r>
    </w:p>
    <w:p w14:paraId="38ECA3D4" w14:textId="77777777" w:rsidR="00F63B94" w:rsidRDefault="00F63B94" w:rsidP="00F63B94">
      <w:pPr>
        <w:pStyle w:val="Code"/>
      </w:pPr>
      <w:r>
        <w:t xml:space="preserve">          primary_region_code="</w:t>
      </w:r>
      <w:r w:rsidRPr="00F63B94">
        <w:rPr>
          <w:i/>
        </w:rPr>
        <w:t>uint8, required</w:t>
      </w:r>
      <w:r>
        <w:t>"</w:t>
      </w:r>
    </w:p>
    <w:p w14:paraId="6955C8AA" w14:textId="77777777" w:rsidR="00F63B94" w:rsidRDefault="00F63B94" w:rsidP="00F63B94">
      <w:pPr>
        <w:pStyle w:val="Code"/>
      </w:pPr>
      <w:r>
        <w:t xml:space="preserve">          secondary_region_code="</w:t>
      </w:r>
      <w:r w:rsidRPr="00F63B94">
        <w:rPr>
          <w:i/>
        </w:rPr>
        <w:t>uint8, optional</w:t>
      </w:r>
      <w:r>
        <w:t>"</w:t>
      </w:r>
    </w:p>
    <w:p w14:paraId="1B001AFF" w14:textId="77777777" w:rsidR="00F63B94" w:rsidRDefault="00F63B94" w:rsidP="00F63B94">
      <w:pPr>
        <w:pStyle w:val="Code"/>
      </w:pPr>
      <w:r>
        <w:t xml:space="preserve">          tertiary_region_code="</w:t>
      </w:r>
      <w:r w:rsidRPr="00F63B94">
        <w:rPr>
          <w:i/>
        </w:rPr>
        <w:t>uint16, optional</w:t>
      </w:r>
      <w:r>
        <w:t>"/&gt;</w:t>
      </w:r>
    </w:p>
    <w:p w14:paraId="6E185810" w14:textId="77777777" w:rsidR="00F63B94" w:rsidRDefault="00F63B94" w:rsidP="00F63B94">
      <w:pPr>
        <w:pStyle w:val="Code"/>
      </w:pPr>
    </w:p>
    <w:p w14:paraId="36F75D31" w14:textId="77777777" w:rsidR="00F63B94" w:rsidRDefault="00F63B94" w:rsidP="00F63B94">
      <w:pPr>
        <w:pStyle w:val="Code"/>
      </w:pPr>
      <w:r>
        <w:t>&lt;/target_region_name_descriptor&gt;</w:t>
      </w:r>
    </w:p>
    <w:p w14:paraId="4ABEF28C" w14:textId="77777777" w:rsidR="006F3182" w:rsidRDefault="006F3182" w:rsidP="006F3182">
      <w:pPr>
        <w:pStyle w:val="Appendix3"/>
      </w:pPr>
      <w:bookmarkStart w:id="856" w:name="_Toc166363341"/>
      <w:r w:rsidRPr="00770A22">
        <w:t>target_serial_number_descriptor</w:t>
      </w:r>
      <w:bookmarkEnd w:id="856"/>
    </w:p>
    <w:p w14:paraId="1A6BC538" w14:textId="0C1395EB" w:rsidR="006F3182" w:rsidRDefault="006F3182" w:rsidP="006F3182">
      <w:r>
        <w:t xml:space="preserve">Defined by DVB in </w:t>
      </w:r>
      <w:r>
        <w:fldChar w:fldCharType="begin"/>
      </w:r>
      <w:r>
        <w:instrText xml:space="preserve"> REF _Ref506824964 \r \h </w:instrText>
      </w:r>
      <w:r>
        <w:fldChar w:fldCharType="separate"/>
      </w:r>
      <w:r w:rsidR="009272D6">
        <w:t>[14]</w:t>
      </w:r>
      <w:r>
        <w:fldChar w:fldCharType="end"/>
      </w:r>
      <w:r>
        <w:t xml:space="preserve"> and </w:t>
      </w:r>
      <w:r>
        <w:fldChar w:fldCharType="begin"/>
      </w:r>
      <w:r>
        <w:instrText xml:space="preserve"> REF _Ref201665788 \r \h </w:instrText>
      </w:r>
      <w:r>
        <w:fldChar w:fldCharType="separate"/>
      </w:r>
      <w:r w:rsidR="009272D6">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379BF73" w14:textId="77777777" w:rsidR="006F3182" w:rsidRDefault="006F3182" w:rsidP="006F3182">
      <w:pPr>
        <w:pStyle w:val="Code"/>
      </w:pPr>
      <w:r>
        <w:t>&lt;</w:t>
      </w:r>
      <w:r w:rsidRPr="00770A22">
        <w:rPr>
          <w:b/>
        </w:rPr>
        <w:t>target_serial_number_descriptor</w:t>
      </w:r>
      <w:r>
        <w:t>&gt;</w:t>
      </w:r>
    </w:p>
    <w:p w14:paraId="60B26AE7" w14:textId="77777777" w:rsidR="006F3182" w:rsidRDefault="006F3182" w:rsidP="006F3182">
      <w:pPr>
        <w:pStyle w:val="Code"/>
      </w:pPr>
      <w:r>
        <w:t xml:space="preserve">  &lt;!-- </w:t>
      </w:r>
      <w:r w:rsidRPr="00770A22">
        <w:rPr>
          <w:i/>
        </w:rPr>
        <w:t>Serial data bytes</w:t>
      </w:r>
      <w:r>
        <w:t xml:space="preserve"> --&gt;</w:t>
      </w:r>
    </w:p>
    <w:p w14:paraId="37BC0EBD" w14:textId="77777777" w:rsidR="006F3182" w:rsidRPr="00770A22" w:rsidRDefault="006F3182" w:rsidP="006F3182">
      <w:pPr>
        <w:pStyle w:val="Code"/>
        <w:rPr>
          <w:i/>
        </w:rPr>
      </w:pPr>
      <w:r>
        <w:t xml:space="preserve">  </w:t>
      </w:r>
      <w:r w:rsidRPr="00770A22">
        <w:rPr>
          <w:i/>
        </w:rPr>
        <w:t>Hexadecimal content</w:t>
      </w:r>
    </w:p>
    <w:p w14:paraId="448E34F0" w14:textId="77777777" w:rsidR="006F3182" w:rsidRDefault="006F3182" w:rsidP="006F3182">
      <w:pPr>
        <w:pStyle w:val="Code"/>
      </w:pPr>
      <w:r>
        <w:t>&lt;/target_serial_number_descriptor&gt;</w:t>
      </w:r>
    </w:p>
    <w:p w14:paraId="1E91B195" w14:textId="77777777" w:rsidR="006F3182" w:rsidRDefault="006F3182" w:rsidP="006F3182">
      <w:pPr>
        <w:pStyle w:val="Appendix3"/>
      </w:pPr>
      <w:bookmarkStart w:id="857" w:name="_Toc166363342"/>
      <w:r w:rsidRPr="00770A22">
        <w:t>target_smartcard_descriptor</w:t>
      </w:r>
      <w:bookmarkEnd w:id="857"/>
    </w:p>
    <w:p w14:paraId="5656652A" w14:textId="60F39718" w:rsidR="006F3182" w:rsidRDefault="006F3182" w:rsidP="006F3182">
      <w:r>
        <w:t xml:space="preserve">Defined by DVB in </w:t>
      </w:r>
      <w:r>
        <w:fldChar w:fldCharType="begin"/>
      </w:r>
      <w:r>
        <w:instrText xml:space="preserve"> REF _Ref506824964 \r \h </w:instrText>
      </w:r>
      <w:r>
        <w:fldChar w:fldCharType="separate"/>
      </w:r>
      <w:r w:rsidR="009272D6">
        <w:t>[14]</w:t>
      </w:r>
      <w:r>
        <w:fldChar w:fldCharType="end"/>
      </w:r>
      <w:r>
        <w:t xml:space="preserve"> and </w:t>
      </w:r>
      <w:r>
        <w:fldChar w:fldCharType="begin"/>
      </w:r>
      <w:r>
        <w:instrText xml:space="preserve"> REF _Ref201665788 \r \h </w:instrText>
      </w:r>
      <w:r>
        <w:fldChar w:fldCharType="separate"/>
      </w:r>
      <w:r w:rsidR="009272D6">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B73D366" w14:textId="77777777" w:rsidR="006F3182" w:rsidRDefault="006F3182" w:rsidP="006F3182">
      <w:pPr>
        <w:pStyle w:val="Code"/>
      </w:pPr>
      <w:r>
        <w:t>&lt;</w:t>
      </w:r>
      <w:r w:rsidRPr="00770A22">
        <w:rPr>
          <w:b/>
        </w:rPr>
        <w:t>target_smartcard_descriptor</w:t>
      </w:r>
      <w:r>
        <w:t xml:space="preserve"> super_CA_system_id="</w:t>
      </w:r>
      <w:r w:rsidRPr="00770A22">
        <w:rPr>
          <w:i/>
        </w:rPr>
        <w:t>uint32, required</w:t>
      </w:r>
      <w:r>
        <w:t>"&gt;</w:t>
      </w:r>
    </w:p>
    <w:p w14:paraId="3581D369" w14:textId="77777777" w:rsidR="006F3182" w:rsidRDefault="006F3182" w:rsidP="006F3182">
      <w:pPr>
        <w:pStyle w:val="Code"/>
      </w:pPr>
      <w:r>
        <w:t xml:space="preserve">  &lt;!-- </w:t>
      </w:r>
      <w:r w:rsidRPr="00770A22">
        <w:rPr>
          <w:i/>
        </w:rPr>
        <w:t>Private data bytes</w:t>
      </w:r>
      <w:r>
        <w:t xml:space="preserve"> --&gt;</w:t>
      </w:r>
    </w:p>
    <w:p w14:paraId="50983770" w14:textId="77777777" w:rsidR="006F3182" w:rsidRPr="00770A22" w:rsidRDefault="006F3182" w:rsidP="006F3182">
      <w:pPr>
        <w:pStyle w:val="Code"/>
        <w:rPr>
          <w:i/>
        </w:rPr>
      </w:pPr>
      <w:r>
        <w:t xml:space="preserve">  </w:t>
      </w:r>
      <w:r w:rsidRPr="00770A22">
        <w:rPr>
          <w:i/>
        </w:rPr>
        <w:t>Hexadecimal content</w:t>
      </w:r>
    </w:p>
    <w:p w14:paraId="7A93AAC9" w14:textId="77777777" w:rsidR="006F3182" w:rsidRDefault="006F3182" w:rsidP="006F3182">
      <w:pPr>
        <w:pStyle w:val="Code"/>
      </w:pPr>
      <w:r>
        <w:t>&lt;/target_smartcard_descriptor&gt;</w:t>
      </w:r>
    </w:p>
    <w:p w14:paraId="0E0BDED4" w14:textId="77777777" w:rsidR="00D16D92" w:rsidRDefault="00D16D92" w:rsidP="00D16D92">
      <w:pPr>
        <w:pStyle w:val="Appendix3"/>
      </w:pPr>
      <w:bookmarkStart w:id="858" w:name="_Toc166363343"/>
      <w:r>
        <w:t>telephone_descriptor</w:t>
      </w:r>
      <w:bookmarkEnd w:id="858"/>
    </w:p>
    <w:p w14:paraId="78701D97" w14:textId="035C0F3E" w:rsidR="00D16D92" w:rsidRDefault="00D16D92" w:rsidP="00D16D92">
      <w:r>
        <w:t xml:space="preserve">Defined by DVB in </w:t>
      </w:r>
      <w:r>
        <w:fldChar w:fldCharType="begin"/>
      </w:r>
      <w:r>
        <w:instrText xml:space="preserve"> REF _Ref117479848 \r \h </w:instrText>
      </w:r>
      <w:r>
        <w:fldChar w:fldCharType="separate"/>
      </w:r>
      <w:r w:rsidR="009272D6">
        <w:t>[5]</w:t>
      </w:r>
      <w:r>
        <w:fldChar w:fldCharType="end"/>
      </w:r>
      <w:r>
        <w:t>.</w:t>
      </w:r>
    </w:p>
    <w:p w14:paraId="002C1B00" w14:textId="77777777" w:rsidR="00D16D92" w:rsidRDefault="00D16D92" w:rsidP="00D16D92">
      <w:pPr>
        <w:pStyle w:val="Code"/>
      </w:pPr>
      <w:r>
        <w:t>&lt;</w:t>
      </w:r>
      <w:r w:rsidRPr="00D16D92">
        <w:rPr>
          <w:b/>
        </w:rPr>
        <w:t>telephone_descriptor</w:t>
      </w:r>
    </w:p>
    <w:p w14:paraId="37148D44" w14:textId="77777777" w:rsidR="00D16D92" w:rsidRDefault="00D16D92" w:rsidP="00D16D92">
      <w:pPr>
        <w:pStyle w:val="Code"/>
      </w:pPr>
      <w:r>
        <w:t xml:space="preserve">    foreign_availability="</w:t>
      </w:r>
      <w:r w:rsidRPr="00D16D92">
        <w:rPr>
          <w:i/>
        </w:rPr>
        <w:t>bool, required</w:t>
      </w:r>
      <w:r>
        <w:t>"</w:t>
      </w:r>
    </w:p>
    <w:p w14:paraId="2A7C415F" w14:textId="77777777" w:rsidR="00D16D92" w:rsidRDefault="00D16D92" w:rsidP="00D16D92">
      <w:pPr>
        <w:pStyle w:val="Code"/>
      </w:pPr>
      <w:r>
        <w:t xml:space="preserve">    connection_type="</w:t>
      </w:r>
      <w:r w:rsidRPr="00D16D92">
        <w:rPr>
          <w:i/>
        </w:rPr>
        <w:t>uint5, required</w:t>
      </w:r>
      <w:r>
        <w:t>"</w:t>
      </w:r>
    </w:p>
    <w:p w14:paraId="7BE4AF4D" w14:textId="77777777" w:rsidR="00D16D92" w:rsidRDefault="00D16D92" w:rsidP="00D16D92">
      <w:pPr>
        <w:pStyle w:val="Code"/>
      </w:pPr>
      <w:r>
        <w:t xml:space="preserve">    country_prefix="</w:t>
      </w:r>
      <w:r w:rsidRPr="00D16D92">
        <w:rPr>
          <w:i/>
        </w:rPr>
        <w:t xml:space="preserve">string, 3 chars max, </w:t>
      </w:r>
      <w:r>
        <w:rPr>
          <w:i/>
        </w:rPr>
        <w:t>optional</w:t>
      </w:r>
      <w:r>
        <w:t>"</w:t>
      </w:r>
    </w:p>
    <w:p w14:paraId="0F261C5B" w14:textId="77777777" w:rsidR="00D16D92" w:rsidRDefault="00D16D92" w:rsidP="00D16D92">
      <w:pPr>
        <w:pStyle w:val="Code"/>
      </w:pPr>
      <w:r>
        <w:t xml:space="preserve">    international_area_code="</w:t>
      </w:r>
      <w:r w:rsidRPr="00D16D92">
        <w:rPr>
          <w:i/>
        </w:rPr>
        <w:t>string, 7 chars max, optional</w:t>
      </w:r>
      <w:r>
        <w:t>"</w:t>
      </w:r>
    </w:p>
    <w:p w14:paraId="441A7A71" w14:textId="77777777" w:rsidR="00D16D92" w:rsidRDefault="00D16D92" w:rsidP="00D16D92">
      <w:pPr>
        <w:pStyle w:val="Code"/>
      </w:pPr>
      <w:r>
        <w:t xml:space="preserve">    operator_code="</w:t>
      </w:r>
      <w:r w:rsidRPr="00D16D92">
        <w:rPr>
          <w:i/>
        </w:rPr>
        <w:t>string, 3 chars max, optional</w:t>
      </w:r>
      <w:r>
        <w:t>"</w:t>
      </w:r>
    </w:p>
    <w:p w14:paraId="46D82169" w14:textId="77777777" w:rsidR="00D16D92" w:rsidRDefault="00D16D92" w:rsidP="00D16D92">
      <w:pPr>
        <w:pStyle w:val="Code"/>
      </w:pPr>
      <w:r>
        <w:t xml:space="preserve">    national_area_code="</w:t>
      </w:r>
      <w:r w:rsidRPr="00D16D92">
        <w:rPr>
          <w:i/>
        </w:rPr>
        <w:t>string, 7 chars max, optional</w:t>
      </w:r>
      <w:r>
        <w:t>"</w:t>
      </w:r>
    </w:p>
    <w:p w14:paraId="6C86833F" w14:textId="77777777" w:rsidR="00D16D92" w:rsidRDefault="00D16D92" w:rsidP="00D16D92">
      <w:pPr>
        <w:pStyle w:val="Code"/>
      </w:pPr>
      <w:r>
        <w:t xml:space="preserve">    core_number="</w:t>
      </w:r>
      <w:r w:rsidRPr="00D16D92">
        <w:rPr>
          <w:i/>
        </w:rPr>
        <w:t>string, 15 chars max, optional</w:t>
      </w:r>
      <w:r>
        <w:t>"/&gt;</w:t>
      </w:r>
    </w:p>
    <w:p w14:paraId="7F65FA60" w14:textId="77777777" w:rsidR="006F3182" w:rsidRDefault="006F3182" w:rsidP="006F3182">
      <w:pPr>
        <w:pStyle w:val="Appendix3"/>
      </w:pPr>
      <w:bookmarkStart w:id="859" w:name="_Toc166363344"/>
      <w:r w:rsidRPr="00CF7BF7">
        <w:t>teletext_descriptor</w:t>
      </w:r>
      <w:bookmarkEnd w:id="859"/>
    </w:p>
    <w:p w14:paraId="064323B3" w14:textId="7EE57804" w:rsidR="006F3182" w:rsidRDefault="006F3182" w:rsidP="006F3182">
      <w:r>
        <w:t xml:space="preserve">Defined by DVB in </w:t>
      </w:r>
      <w:r>
        <w:fldChar w:fldCharType="begin"/>
      </w:r>
      <w:r>
        <w:instrText xml:space="preserve"> REF _Ref117479848 \r \h </w:instrText>
      </w:r>
      <w:r>
        <w:fldChar w:fldCharType="separate"/>
      </w:r>
      <w:r w:rsidR="009272D6">
        <w:t>[5]</w:t>
      </w:r>
      <w:r>
        <w:fldChar w:fldCharType="end"/>
      </w:r>
      <w:r>
        <w:t>.</w:t>
      </w:r>
    </w:p>
    <w:p w14:paraId="58BD3004" w14:textId="77777777" w:rsidR="006F3182" w:rsidRDefault="006F3182" w:rsidP="006F3182">
      <w:pPr>
        <w:pStyle w:val="Code"/>
      </w:pPr>
      <w:r>
        <w:t>&lt;</w:t>
      </w:r>
      <w:r w:rsidRPr="00CF7BF7">
        <w:rPr>
          <w:b/>
        </w:rPr>
        <w:t>teletext_descriptor</w:t>
      </w:r>
      <w:r>
        <w:t>&gt;</w:t>
      </w:r>
    </w:p>
    <w:p w14:paraId="6CE7E6D0" w14:textId="77777777" w:rsidR="006F3182" w:rsidRDefault="006F3182" w:rsidP="006F3182">
      <w:pPr>
        <w:pStyle w:val="Code"/>
      </w:pPr>
      <w:r>
        <w:t xml:space="preserve">  &lt;!-- </w:t>
      </w:r>
      <w:r w:rsidRPr="00707890">
        <w:rPr>
          <w:i/>
        </w:rPr>
        <w:t>One per page</w:t>
      </w:r>
      <w:r>
        <w:t xml:space="preserve"> --&gt;</w:t>
      </w:r>
    </w:p>
    <w:p w14:paraId="178E9FD8" w14:textId="77777777" w:rsidR="006F3182" w:rsidRDefault="006F3182" w:rsidP="006F3182">
      <w:pPr>
        <w:pStyle w:val="Code"/>
      </w:pPr>
      <w:r>
        <w:t xml:space="preserve">  &lt;teletext language_code="</w:t>
      </w:r>
      <w:r w:rsidRPr="00707890">
        <w:rPr>
          <w:i/>
        </w:rPr>
        <w:t>char3, required</w:t>
      </w:r>
      <w:r>
        <w:t>"</w:t>
      </w:r>
    </w:p>
    <w:p w14:paraId="5596D2B2" w14:textId="77777777" w:rsidR="006F3182" w:rsidRDefault="006F3182" w:rsidP="006F3182">
      <w:pPr>
        <w:pStyle w:val="Code"/>
      </w:pPr>
      <w:r>
        <w:t xml:space="preserve">            teletext_type="</w:t>
      </w:r>
      <w:r w:rsidRPr="00707890">
        <w:rPr>
          <w:i/>
        </w:rPr>
        <w:t>uint5, required</w:t>
      </w:r>
      <w:r>
        <w:t>"</w:t>
      </w:r>
    </w:p>
    <w:p w14:paraId="161DDD78" w14:textId="77777777" w:rsidR="006F3182" w:rsidRDefault="006F3182" w:rsidP="006F3182">
      <w:pPr>
        <w:pStyle w:val="Code"/>
      </w:pPr>
      <w:r>
        <w:t xml:space="preserve">            page_number="</w:t>
      </w:r>
      <w:r w:rsidRPr="00707890">
        <w:rPr>
          <w:i/>
        </w:rPr>
        <w:t>uint16, required</w:t>
      </w:r>
      <w:r>
        <w:t>"/&gt;</w:t>
      </w:r>
    </w:p>
    <w:p w14:paraId="12C6002A" w14:textId="77777777" w:rsidR="006F3182" w:rsidRDefault="006F3182" w:rsidP="006F3182">
      <w:pPr>
        <w:pStyle w:val="Code"/>
      </w:pPr>
      <w:r>
        <w:t>&lt;/teletext_descriptor&gt;</w:t>
      </w:r>
    </w:p>
    <w:p w14:paraId="51010E3E" w14:textId="77777777" w:rsidR="006F3182" w:rsidRDefault="006F3182" w:rsidP="006F3182">
      <w:pPr>
        <w:pStyle w:val="Appendix3"/>
      </w:pPr>
      <w:bookmarkStart w:id="860" w:name="_Toc166363345"/>
      <w:r w:rsidRPr="00CF7BF7">
        <w:t>terrestrial_delivery_system_descriptor</w:t>
      </w:r>
      <w:bookmarkEnd w:id="860"/>
    </w:p>
    <w:p w14:paraId="308C4933" w14:textId="07D4C8AE" w:rsidR="006F3182" w:rsidRDefault="006F3182" w:rsidP="006F3182">
      <w:r>
        <w:t xml:space="preserve">Defined by DVB in </w:t>
      </w:r>
      <w:r>
        <w:fldChar w:fldCharType="begin"/>
      </w:r>
      <w:r>
        <w:instrText xml:space="preserve"> REF _Ref117479848 \r \h </w:instrText>
      </w:r>
      <w:r>
        <w:fldChar w:fldCharType="separate"/>
      </w:r>
      <w:r w:rsidR="009272D6">
        <w:t>[5]</w:t>
      </w:r>
      <w:r>
        <w:fldChar w:fldCharType="end"/>
      </w:r>
      <w:r>
        <w:t>.</w:t>
      </w:r>
    </w:p>
    <w:p w14:paraId="10E0F9DB" w14:textId="77777777" w:rsidR="006F3182" w:rsidRDefault="006F3182" w:rsidP="006F3182">
      <w:pPr>
        <w:pStyle w:val="Code"/>
      </w:pPr>
      <w:r>
        <w:t>&lt;</w:t>
      </w:r>
      <w:r w:rsidRPr="00CF7BF7">
        <w:rPr>
          <w:b/>
        </w:rPr>
        <w:t>terrestrial_delivery_system_descriptor</w:t>
      </w:r>
    </w:p>
    <w:p w14:paraId="21DDEF3F" w14:textId="77777777" w:rsidR="006F3182" w:rsidRDefault="006F3182" w:rsidP="006F3182">
      <w:pPr>
        <w:pStyle w:val="Code"/>
      </w:pPr>
      <w:r>
        <w:t xml:space="preserve">    centre_frequency="</w:t>
      </w:r>
      <w:r w:rsidRPr="00707890">
        <w:rPr>
          <w:i/>
        </w:rPr>
        <w:t>FrequencyHz, required</w:t>
      </w:r>
      <w:r>
        <w:t>"</w:t>
      </w:r>
    </w:p>
    <w:p w14:paraId="5A300F90" w14:textId="77777777" w:rsidR="006F3182" w:rsidRDefault="006F3182" w:rsidP="006F3182">
      <w:pPr>
        <w:pStyle w:val="Code"/>
      </w:pPr>
      <w:r>
        <w:t xml:space="preserve">    bandwidth="</w:t>
      </w:r>
      <w:r w:rsidRPr="00707890">
        <w:rPr>
          <w:i/>
        </w:rPr>
        <w:t>8MHz|7MHz|6MHz|5MHz, required</w:t>
      </w:r>
      <w:r>
        <w:t>"</w:t>
      </w:r>
    </w:p>
    <w:p w14:paraId="00D1F2B0" w14:textId="77777777" w:rsidR="006F3182" w:rsidRDefault="006F3182" w:rsidP="006F3182">
      <w:pPr>
        <w:pStyle w:val="Code"/>
        <w:tabs>
          <w:tab w:val="left" w:pos="3675"/>
        </w:tabs>
      </w:pPr>
      <w:r>
        <w:t xml:space="preserve">    priority="</w:t>
      </w:r>
      <w:r w:rsidRPr="00707890">
        <w:rPr>
          <w:i/>
        </w:rPr>
        <w:t>HP|LP, required</w:t>
      </w:r>
      <w:r>
        <w:t>"</w:t>
      </w:r>
      <w:r>
        <w:tab/>
      </w:r>
    </w:p>
    <w:p w14:paraId="11580895" w14:textId="77777777" w:rsidR="006F3182" w:rsidRDefault="006F3182" w:rsidP="006F3182">
      <w:pPr>
        <w:pStyle w:val="Code"/>
      </w:pPr>
      <w:r>
        <w:t xml:space="preserve">    no_time_slicing="</w:t>
      </w:r>
      <w:r w:rsidRPr="00707890">
        <w:rPr>
          <w:i/>
        </w:rPr>
        <w:t>bool, required</w:t>
      </w:r>
      <w:r>
        <w:t>"</w:t>
      </w:r>
    </w:p>
    <w:p w14:paraId="794DE9E8" w14:textId="77777777" w:rsidR="006F3182" w:rsidRDefault="006F3182" w:rsidP="006F3182">
      <w:pPr>
        <w:pStyle w:val="Code"/>
      </w:pPr>
      <w:r>
        <w:t xml:space="preserve">    no_MPE_FEC="</w:t>
      </w:r>
      <w:r w:rsidRPr="00707890">
        <w:rPr>
          <w:i/>
        </w:rPr>
        <w:t>bool, required</w:t>
      </w:r>
      <w:r>
        <w:t>"</w:t>
      </w:r>
    </w:p>
    <w:p w14:paraId="3D137450" w14:textId="77777777" w:rsidR="006F3182" w:rsidRDefault="006F3182" w:rsidP="006F3182">
      <w:pPr>
        <w:pStyle w:val="Code"/>
      </w:pPr>
      <w:r>
        <w:t xml:space="preserve">    constellation="</w:t>
      </w:r>
      <w:r w:rsidRPr="00707890">
        <w:rPr>
          <w:i/>
        </w:rPr>
        <w:t>QPSK|16-QAM|64-QAM, required</w:t>
      </w:r>
      <w:r>
        <w:t>"</w:t>
      </w:r>
    </w:p>
    <w:p w14:paraId="2E61E912" w14:textId="77777777" w:rsidR="006F3182" w:rsidRDefault="006F3182" w:rsidP="006F3182">
      <w:pPr>
        <w:pStyle w:val="Code"/>
      </w:pPr>
      <w:r>
        <w:t xml:space="preserve">    hierarchy_information="</w:t>
      </w:r>
      <w:r w:rsidRPr="00707890">
        <w:rPr>
          <w:i/>
        </w:rPr>
        <w:t>uint3, required</w:t>
      </w:r>
      <w:r>
        <w:t>"</w:t>
      </w:r>
    </w:p>
    <w:p w14:paraId="7D37205E" w14:textId="77777777" w:rsidR="006F3182" w:rsidRDefault="006F3182" w:rsidP="006F3182">
      <w:pPr>
        <w:pStyle w:val="Code"/>
      </w:pPr>
      <w:r>
        <w:t xml:space="preserve">    code_rate_HP_stream="</w:t>
      </w:r>
      <w:r w:rsidRPr="00707890">
        <w:rPr>
          <w:i/>
        </w:rPr>
        <w:t>1/2|2/3|3/4|5/6|7/8, required</w:t>
      </w:r>
      <w:r>
        <w:t>"</w:t>
      </w:r>
    </w:p>
    <w:p w14:paraId="46E1A544" w14:textId="77777777" w:rsidR="006F3182" w:rsidRDefault="006F3182" w:rsidP="006F3182">
      <w:pPr>
        <w:pStyle w:val="Code"/>
      </w:pPr>
      <w:r>
        <w:t xml:space="preserve">    code_rate_LP_stream="</w:t>
      </w:r>
      <w:r w:rsidRPr="00707890">
        <w:rPr>
          <w:i/>
        </w:rPr>
        <w:t>1/2|2/3|3/4|5/6|7/8, required</w:t>
      </w:r>
      <w:r>
        <w:t>"</w:t>
      </w:r>
    </w:p>
    <w:p w14:paraId="598E09ED" w14:textId="77777777" w:rsidR="006F3182" w:rsidRDefault="006F3182" w:rsidP="006F3182">
      <w:pPr>
        <w:pStyle w:val="Code"/>
      </w:pPr>
      <w:r>
        <w:t xml:space="preserve">    guard_interval="</w:t>
      </w:r>
      <w:r w:rsidRPr="00707890">
        <w:rPr>
          <w:i/>
        </w:rPr>
        <w:t>1/32|1/16|1/8|1/4, required</w:t>
      </w:r>
      <w:r>
        <w:t>"</w:t>
      </w:r>
    </w:p>
    <w:p w14:paraId="391FBC57" w14:textId="77777777" w:rsidR="006F3182" w:rsidRDefault="006F3182" w:rsidP="006F3182">
      <w:pPr>
        <w:pStyle w:val="Code"/>
      </w:pPr>
      <w:r>
        <w:t xml:space="preserve">    transmission_mode="</w:t>
      </w:r>
      <w:r w:rsidRPr="00707890">
        <w:rPr>
          <w:i/>
        </w:rPr>
        <w:t>2k|8k|4k, required</w:t>
      </w:r>
      <w:r>
        <w:t>"</w:t>
      </w:r>
    </w:p>
    <w:p w14:paraId="11891705" w14:textId="77777777" w:rsidR="006F3182" w:rsidRDefault="006F3182" w:rsidP="006F3182">
      <w:pPr>
        <w:pStyle w:val="Code"/>
      </w:pPr>
      <w:r>
        <w:lastRenderedPageBreak/>
        <w:t xml:space="preserve">    other_frequency="</w:t>
      </w:r>
      <w:r w:rsidRPr="00707890">
        <w:rPr>
          <w:i/>
        </w:rPr>
        <w:t>bool, required</w:t>
      </w:r>
      <w:r>
        <w:t>"/&gt;</w:t>
      </w:r>
    </w:p>
    <w:p w14:paraId="5344E43F" w14:textId="77777777" w:rsidR="006F3182" w:rsidRDefault="006F3182" w:rsidP="006F3182">
      <w:pPr>
        <w:pStyle w:val="Appendix3"/>
      </w:pPr>
      <w:bookmarkStart w:id="861" w:name="_Toc166363346"/>
      <w:r w:rsidRPr="00EF683E">
        <w:t>time_shifted_event_descriptor</w:t>
      </w:r>
      <w:bookmarkEnd w:id="861"/>
    </w:p>
    <w:p w14:paraId="14F51F07" w14:textId="2D0162A4" w:rsidR="006F3182" w:rsidRDefault="006F3182" w:rsidP="006F3182">
      <w:r>
        <w:t xml:space="preserve">Defined by DVB in </w:t>
      </w:r>
      <w:r>
        <w:fldChar w:fldCharType="begin"/>
      </w:r>
      <w:r>
        <w:instrText xml:space="preserve"> REF _Ref117479848 \r \h </w:instrText>
      </w:r>
      <w:r>
        <w:fldChar w:fldCharType="separate"/>
      </w:r>
      <w:r w:rsidR="009272D6">
        <w:t>[5]</w:t>
      </w:r>
      <w:r>
        <w:fldChar w:fldCharType="end"/>
      </w:r>
      <w:r>
        <w:t>.</w:t>
      </w:r>
    </w:p>
    <w:p w14:paraId="1AB416BA" w14:textId="77777777" w:rsidR="006F3182" w:rsidRDefault="006F3182" w:rsidP="006F3182">
      <w:pPr>
        <w:pStyle w:val="Code"/>
        <w:keepNext/>
      </w:pPr>
      <w:r>
        <w:t>&lt;</w:t>
      </w:r>
      <w:r w:rsidRPr="00EF683E">
        <w:rPr>
          <w:b/>
        </w:rPr>
        <w:t>time_shifted_event_descriptor</w:t>
      </w:r>
    </w:p>
    <w:p w14:paraId="09D8A67B" w14:textId="77777777" w:rsidR="006F3182" w:rsidRDefault="006F3182" w:rsidP="006F3182">
      <w:pPr>
        <w:pStyle w:val="Code"/>
      </w:pPr>
      <w:r>
        <w:t xml:space="preserve">    reference_service_id="</w:t>
      </w:r>
      <w:r w:rsidRPr="00EF683E">
        <w:rPr>
          <w:i/>
        </w:rPr>
        <w:t>uint16, required</w:t>
      </w:r>
      <w:r>
        <w:t>"</w:t>
      </w:r>
    </w:p>
    <w:p w14:paraId="5777660B" w14:textId="77777777" w:rsidR="006F3182" w:rsidRDefault="006F3182" w:rsidP="006F3182">
      <w:pPr>
        <w:pStyle w:val="Code"/>
      </w:pPr>
      <w:r>
        <w:t xml:space="preserve">    reference_event_id="</w:t>
      </w:r>
      <w:r w:rsidRPr="00EF683E">
        <w:rPr>
          <w:i/>
        </w:rPr>
        <w:t>uint16, required</w:t>
      </w:r>
      <w:r>
        <w:t>"/&gt;</w:t>
      </w:r>
    </w:p>
    <w:p w14:paraId="1A929807" w14:textId="77777777" w:rsidR="006F3182" w:rsidRDefault="006F3182" w:rsidP="006F3182">
      <w:pPr>
        <w:pStyle w:val="Appendix3"/>
      </w:pPr>
      <w:bookmarkStart w:id="862" w:name="_Toc166363347"/>
      <w:r w:rsidRPr="00EF683E">
        <w:t>time_shifted_service_descriptor</w:t>
      </w:r>
      <w:bookmarkEnd w:id="862"/>
    </w:p>
    <w:p w14:paraId="04DF0AD4" w14:textId="7C1A6AA8" w:rsidR="006F3182" w:rsidRDefault="006F3182" w:rsidP="006F3182">
      <w:r>
        <w:t xml:space="preserve">Defined by DVB in </w:t>
      </w:r>
      <w:r>
        <w:fldChar w:fldCharType="begin"/>
      </w:r>
      <w:r>
        <w:instrText xml:space="preserve"> REF _Ref117479848 \r \h </w:instrText>
      </w:r>
      <w:r>
        <w:fldChar w:fldCharType="separate"/>
      </w:r>
      <w:r w:rsidR="009272D6">
        <w:t>[5]</w:t>
      </w:r>
      <w:r>
        <w:fldChar w:fldCharType="end"/>
      </w:r>
      <w:r>
        <w:t>.</w:t>
      </w:r>
    </w:p>
    <w:p w14:paraId="7BAF2906" w14:textId="77777777" w:rsidR="00E9748A" w:rsidRDefault="00E9748A" w:rsidP="00E9748A">
      <w:r>
        <w:t xml:space="preserve">Because of the presence of an ATSC version of the </w:t>
      </w:r>
      <w:r w:rsidRPr="00675F33">
        <w:rPr>
          <w:rStyle w:val="Codeintext"/>
        </w:rPr>
        <w:t>time_shifted_service_descriptor</w:t>
      </w:r>
      <w:r>
        <w:t xml:space="preserve">, the XML name for the DVB version is </w:t>
      </w:r>
      <w:r w:rsidRPr="00675F33">
        <w:rPr>
          <w:rStyle w:val="Codeintext"/>
        </w:rPr>
        <w:t>&lt;DVB_time_shifted_service_descriptor&gt;</w:t>
      </w:r>
      <w:r>
        <w:t>.</w:t>
      </w:r>
    </w:p>
    <w:p w14:paraId="09C5CC5C" w14:textId="77777777" w:rsidR="00E9748A" w:rsidRPr="005A757F" w:rsidRDefault="00E9748A" w:rsidP="00E9748A">
      <w:r>
        <w:t xml:space="preserve">For compatibility, </w:t>
      </w:r>
      <w:r w:rsidRPr="00675F33">
        <w:rPr>
          <w:rStyle w:val="Codeintext"/>
        </w:rPr>
        <w:t>&lt;time_shifted_service_descriptor&gt;</w:t>
      </w:r>
      <w:r>
        <w:t xml:space="preserve"> is still accepted.</w:t>
      </w:r>
    </w:p>
    <w:p w14:paraId="043D9E99" w14:textId="77777777" w:rsidR="006F3182" w:rsidRDefault="006F3182" w:rsidP="006F3182">
      <w:pPr>
        <w:pStyle w:val="Code"/>
      </w:pPr>
      <w:r>
        <w:t>&lt;</w:t>
      </w:r>
      <w:r w:rsidR="00E9748A">
        <w:rPr>
          <w:b/>
        </w:rPr>
        <w:t>DVB_</w:t>
      </w:r>
      <w:r w:rsidRPr="00EF683E">
        <w:rPr>
          <w:b/>
        </w:rPr>
        <w:t>time_shifted_service_descriptor</w:t>
      </w:r>
      <w:r>
        <w:t xml:space="preserve"> reference_service_id="</w:t>
      </w:r>
      <w:r w:rsidRPr="00EF683E">
        <w:rPr>
          <w:i/>
        </w:rPr>
        <w:t>uint16, required</w:t>
      </w:r>
      <w:r>
        <w:t>"/&gt;</w:t>
      </w:r>
    </w:p>
    <w:p w14:paraId="4AF9F766" w14:textId="77777777" w:rsidR="006F3182" w:rsidRDefault="006F3182" w:rsidP="006F3182">
      <w:pPr>
        <w:pStyle w:val="Appendix3"/>
      </w:pPr>
      <w:bookmarkStart w:id="863" w:name="_Toc166363348"/>
      <w:r>
        <w:t>time_slice_fec_identifier_descriptor</w:t>
      </w:r>
      <w:bookmarkEnd w:id="863"/>
    </w:p>
    <w:p w14:paraId="7294D726" w14:textId="28960EA6" w:rsidR="006F3182" w:rsidRDefault="006F3182" w:rsidP="006F3182">
      <w:r>
        <w:t xml:space="preserve">Defined by DVB in </w:t>
      </w:r>
      <w:r>
        <w:fldChar w:fldCharType="begin"/>
      </w:r>
      <w:r>
        <w:instrText xml:space="preserve"> REF _Ref506824964 \r \h </w:instrText>
      </w:r>
      <w:r>
        <w:fldChar w:fldCharType="separate"/>
      </w:r>
      <w:r w:rsidR="009272D6">
        <w:t>[14]</w:t>
      </w:r>
      <w:r>
        <w:fldChar w:fldCharType="end"/>
      </w:r>
      <w:r>
        <w:t>.</w:t>
      </w:r>
    </w:p>
    <w:p w14:paraId="530EB780" w14:textId="77777777" w:rsidR="006F3182" w:rsidRDefault="006F3182" w:rsidP="006F3182">
      <w:pPr>
        <w:pStyle w:val="Code"/>
      </w:pPr>
      <w:r>
        <w:t>&lt;</w:t>
      </w:r>
      <w:r w:rsidRPr="00D32CEA">
        <w:rPr>
          <w:b/>
        </w:rPr>
        <w:t>time_slice_fec_identifier_descriptor</w:t>
      </w:r>
    </w:p>
    <w:p w14:paraId="76A29C83" w14:textId="77777777" w:rsidR="006F3182" w:rsidRDefault="006F3182" w:rsidP="006F3182">
      <w:pPr>
        <w:pStyle w:val="Code"/>
      </w:pPr>
      <w:r>
        <w:t xml:space="preserve">    time_slicing="</w:t>
      </w:r>
      <w:r w:rsidRPr="00D32CEA">
        <w:rPr>
          <w:i/>
        </w:rPr>
        <w:t>bool, required</w:t>
      </w:r>
      <w:r>
        <w:t>"</w:t>
      </w:r>
    </w:p>
    <w:p w14:paraId="575B46D3" w14:textId="77777777" w:rsidR="006F3182" w:rsidRDefault="006F3182" w:rsidP="006F3182">
      <w:pPr>
        <w:pStyle w:val="Code"/>
      </w:pPr>
      <w:r>
        <w:t xml:space="preserve">    mpe_fec="</w:t>
      </w:r>
      <w:r w:rsidRPr="00D32CEA">
        <w:rPr>
          <w:i/>
        </w:rPr>
        <w:t>uint2, required</w:t>
      </w:r>
      <w:r>
        <w:t>"</w:t>
      </w:r>
    </w:p>
    <w:p w14:paraId="63B8E298" w14:textId="77777777" w:rsidR="006F3182" w:rsidRDefault="006F3182" w:rsidP="006F3182">
      <w:pPr>
        <w:pStyle w:val="Code"/>
      </w:pPr>
      <w:r>
        <w:t xml:space="preserve">    frame_size="</w:t>
      </w:r>
      <w:r w:rsidRPr="00D32CEA">
        <w:rPr>
          <w:i/>
        </w:rPr>
        <w:t>uint3, required</w:t>
      </w:r>
      <w:r>
        <w:t>"</w:t>
      </w:r>
    </w:p>
    <w:p w14:paraId="46D9C82C" w14:textId="77777777" w:rsidR="006F3182" w:rsidRDefault="006F3182" w:rsidP="006F3182">
      <w:pPr>
        <w:pStyle w:val="Code"/>
      </w:pPr>
      <w:r>
        <w:t xml:space="preserve">    max_burst_duration="</w:t>
      </w:r>
      <w:r w:rsidRPr="00D32CEA">
        <w:rPr>
          <w:i/>
        </w:rPr>
        <w:t>uint8, required</w:t>
      </w:r>
      <w:r>
        <w:t>"</w:t>
      </w:r>
    </w:p>
    <w:p w14:paraId="2BE1097E" w14:textId="77777777" w:rsidR="006F3182" w:rsidRDefault="006F3182" w:rsidP="006F3182">
      <w:pPr>
        <w:pStyle w:val="Code"/>
      </w:pPr>
      <w:r>
        <w:t xml:space="preserve">    max_average_rate="</w:t>
      </w:r>
      <w:r w:rsidRPr="00D32CEA">
        <w:rPr>
          <w:i/>
        </w:rPr>
        <w:t>uint4, required</w:t>
      </w:r>
      <w:r>
        <w:t>"</w:t>
      </w:r>
    </w:p>
    <w:p w14:paraId="7335E184" w14:textId="77777777" w:rsidR="006F3182" w:rsidRDefault="006F3182" w:rsidP="006F3182">
      <w:pPr>
        <w:pStyle w:val="Code"/>
      </w:pPr>
      <w:r>
        <w:t xml:space="preserve">    time_slice_fec_id="</w:t>
      </w:r>
      <w:r w:rsidRPr="00D32CEA">
        <w:rPr>
          <w:i/>
        </w:rPr>
        <w:t xml:space="preserve">uint4, </w:t>
      </w:r>
      <w:r>
        <w:rPr>
          <w:i/>
        </w:rPr>
        <w:t>default=0</w:t>
      </w:r>
      <w:r>
        <w:t>"&gt;</w:t>
      </w:r>
    </w:p>
    <w:p w14:paraId="75196E60" w14:textId="77777777" w:rsidR="006F3182" w:rsidRDefault="006F3182" w:rsidP="006F3182">
      <w:pPr>
        <w:pStyle w:val="Code"/>
      </w:pPr>
      <w:r>
        <w:t xml:space="preserve">  &lt;</w:t>
      </w:r>
      <w:r w:rsidRPr="008A0E47">
        <w:t>id_</w:t>
      </w:r>
      <w:r>
        <w:t>selector_bytes&gt;</w:t>
      </w:r>
      <w:r w:rsidRPr="00D32CEA">
        <w:rPr>
          <w:i/>
        </w:rPr>
        <w:t>Hexadecimal content</w:t>
      </w:r>
      <w:r>
        <w:t>&lt;/</w:t>
      </w:r>
      <w:r w:rsidRPr="008A0E47">
        <w:t>id_</w:t>
      </w:r>
      <w:r>
        <w:t>selector_bytes&gt;</w:t>
      </w:r>
    </w:p>
    <w:p w14:paraId="6BAC4897" w14:textId="77777777" w:rsidR="006F3182" w:rsidRDefault="006F3182" w:rsidP="006F3182">
      <w:pPr>
        <w:pStyle w:val="Code"/>
      </w:pPr>
      <w:r>
        <w:t>&lt;/time_slice_fec_identifier_descriptor&gt;</w:t>
      </w:r>
    </w:p>
    <w:p w14:paraId="4B69C277" w14:textId="77777777" w:rsidR="006F3182" w:rsidRDefault="006F3182" w:rsidP="006F3182">
      <w:pPr>
        <w:pStyle w:val="Appendix3"/>
      </w:pPr>
      <w:bookmarkStart w:id="864" w:name="_Toc166363349"/>
      <w:r w:rsidRPr="00A614C6">
        <w:t>transport_protocol_descriptor</w:t>
      </w:r>
      <w:bookmarkEnd w:id="864"/>
    </w:p>
    <w:p w14:paraId="33562194" w14:textId="25C138B3" w:rsidR="006F3182" w:rsidRDefault="006F3182" w:rsidP="006F3182">
      <w:r>
        <w:t xml:space="preserve">Defined by DVB in </w:t>
      </w:r>
      <w:r>
        <w:fldChar w:fldCharType="begin"/>
      </w:r>
      <w:r>
        <w:instrText xml:space="preserve"> REF _Ref2012779 \r \h </w:instrText>
      </w:r>
      <w:r>
        <w:fldChar w:fldCharType="separate"/>
      </w:r>
      <w:r w:rsidR="009272D6">
        <w:t>[15]</w:t>
      </w:r>
      <w:r>
        <w:fldChar w:fldCharType="end"/>
      </w:r>
      <w:r>
        <w:t xml:space="preserve">. </w:t>
      </w:r>
      <w:r w:rsidRPr="00A614C6">
        <w:t xml:space="preserve">Must be in an AIT (table id </w:t>
      </w:r>
      <w:r w:rsidRPr="00CE6802">
        <w:rPr>
          <w:rStyle w:val="Codeintext"/>
        </w:rPr>
        <w:t>0x74</w:t>
      </w:r>
      <w:r w:rsidRPr="00A614C6">
        <w:t>)</w:t>
      </w:r>
      <w:r>
        <w:t>.</w:t>
      </w:r>
    </w:p>
    <w:p w14:paraId="0A52F626" w14:textId="77777777" w:rsidR="006F3182" w:rsidRDefault="006F3182" w:rsidP="006F3182">
      <w:pPr>
        <w:pStyle w:val="Code"/>
      </w:pPr>
      <w:r>
        <w:t>&lt;</w:t>
      </w:r>
      <w:r w:rsidRPr="00A614C6">
        <w:rPr>
          <w:b/>
        </w:rPr>
        <w:t>transport_protocol_descriptor</w:t>
      </w:r>
      <w:r>
        <w:t xml:space="preserve"> transport_protocol_label="</w:t>
      </w:r>
      <w:r w:rsidRPr="00A614C6">
        <w:rPr>
          <w:i/>
        </w:rPr>
        <w:t>uint8, required</w:t>
      </w:r>
      <w:r>
        <w:t>"&gt;</w:t>
      </w:r>
    </w:p>
    <w:p w14:paraId="2BB9B8F1" w14:textId="77777777" w:rsidR="00613805" w:rsidRDefault="00613805" w:rsidP="006F3182">
      <w:pPr>
        <w:pStyle w:val="Code"/>
      </w:pPr>
    </w:p>
    <w:p w14:paraId="0EF8C4AE" w14:textId="77777777" w:rsidR="006F3182" w:rsidRDefault="006F3182" w:rsidP="006F3182">
      <w:pPr>
        <w:pStyle w:val="Code"/>
      </w:pPr>
      <w:r>
        <w:t xml:space="preserve">  &lt;!-- </w:t>
      </w:r>
      <w:r w:rsidRPr="00A614C6">
        <w:rPr>
          <w:i/>
        </w:rPr>
        <w:t>Only one of the following shall be present</w:t>
      </w:r>
      <w:r>
        <w:t xml:space="preserve"> --&gt;</w:t>
      </w:r>
    </w:p>
    <w:p w14:paraId="789DF37E" w14:textId="77777777" w:rsidR="006F3182" w:rsidRDefault="006F3182" w:rsidP="006F3182">
      <w:pPr>
        <w:pStyle w:val="Code"/>
      </w:pPr>
      <w:r>
        <w:t xml:space="preserve">  &lt;!-- </w:t>
      </w:r>
      <w:r w:rsidRPr="00A614C6">
        <w:rPr>
          <w:i/>
        </w:rPr>
        <w:t>For protocol id 1:</w:t>
      </w:r>
      <w:r>
        <w:t xml:space="preserve"> --&gt;</w:t>
      </w:r>
    </w:p>
    <w:p w14:paraId="5E931006" w14:textId="77777777" w:rsidR="006F3182" w:rsidRDefault="006F3182" w:rsidP="006F3182">
      <w:pPr>
        <w:pStyle w:val="Code"/>
      </w:pPr>
      <w:r>
        <w:t xml:space="preserve">  &lt;object_carousel</w:t>
      </w:r>
    </w:p>
    <w:p w14:paraId="4ADA9BB5" w14:textId="77777777" w:rsidR="006F3182" w:rsidRDefault="006F3182" w:rsidP="006F3182">
      <w:pPr>
        <w:pStyle w:val="Code"/>
      </w:pPr>
      <w:r>
        <w:t xml:space="preserve">      original_network_id="</w:t>
      </w:r>
      <w:r w:rsidRPr="00A614C6">
        <w:rPr>
          <w:i/>
        </w:rPr>
        <w:t>uint16, optional</w:t>
      </w:r>
      <w:r>
        <w:t>"</w:t>
      </w:r>
    </w:p>
    <w:p w14:paraId="3F944D50" w14:textId="77777777" w:rsidR="006F3182" w:rsidRDefault="006F3182" w:rsidP="006F3182">
      <w:pPr>
        <w:pStyle w:val="Code"/>
      </w:pPr>
      <w:r>
        <w:t xml:space="preserve">      transport_stream_id="</w:t>
      </w:r>
      <w:r w:rsidRPr="00A614C6">
        <w:rPr>
          <w:i/>
        </w:rPr>
        <w:t>uint16, optional</w:t>
      </w:r>
      <w:r>
        <w:t>"</w:t>
      </w:r>
    </w:p>
    <w:p w14:paraId="3766D8BE" w14:textId="77777777" w:rsidR="006F3182" w:rsidRDefault="006F3182" w:rsidP="006F3182">
      <w:pPr>
        <w:pStyle w:val="Code"/>
      </w:pPr>
      <w:r>
        <w:t xml:space="preserve">      service_id="</w:t>
      </w:r>
      <w:r w:rsidRPr="00A614C6">
        <w:rPr>
          <w:i/>
        </w:rPr>
        <w:t>uint16, optional</w:t>
      </w:r>
      <w:r>
        <w:t>"</w:t>
      </w:r>
    </w:p>
    <w:p w14:paraId="7F95D353" w14:textId="77777777" w:rsidR="006F3182" w:rsidRDefault="006F3182" w:rsidP="006F3182">
      <w:pPr>
        <w:pStyle w:val="Code"/>
      </w:pPr>
      <w:r>
        <w:t xml:space="preserve">      component_tag="</w:t>
      </w:r>
      <w:r w:rsidRPr="00A614C6">
        <w:rPr>
          <w:i/>
        </w:rPr>
        <w:t>uint8, required</w:t>
      </w:r>
      <w:r>
        <w:t>"/&gt;</w:t>
      </w:r>
    </w:p>
    <w:p w14:paraId="31D92358" w14:textId="77777777" w:rsidR="00613805" w:rsidRDefault="00613805" w:rsidP="006F3182">
      <w:pPr>
        <w:pStyle w:val="Code"/>
      </w:pPr>
    </w:p>
    <w:p w14:paraId="722DBB1C" w14:textId="77777777" w:rsidR="006F3182" w:rsidRDefault="006F3182" w:rsidP="006F3182">
      <w:pPr>
        <w:pStyle w:val="Code"/>
      </w:pPr>
      <w:r>
        <w:t xml:space="preserve">  &lt;!-- </w:t>
      </w:r>
      <w:r w:rsidRPr="00A614C6">
        <w:rPr>
          <w:i/>
        </w:rPr>
        <w:t>For protocol id 2:</w:t>
      </w:r>
      <w:r>
        <w:t xml:space="preserve"> --&gt;</w:t>
      </w:r>
    </w:p>
    <w:p w14:paraId="5F7020B3" w14:textId="77777777" w:rsidR="006F3182" w:rsidRDefault="006F3182" w:rsidP="006F3182">
      <w:pPr>
        <w:pStyle w:val="Code"/>
      </w:pPr>
      <w:r>
        <w:t xml:space="preserve">  &lt;ip_mpe</w:t>
      </w:r>
    </w:p>
    <w:p w14:paraId="6BA352DC" w14:textId="77777777" w:rsidR="006F3182" w:rsidRDefault="006F3182" w:rsidP="006F3182">
      <w:pPr>
        <w:pStyle w:val="Code"/>
      </w:pPr>
      <w:r>
        <w:t xml:space="preserve">      original_network_id="</w:t>
      </w:r>
      <w:r w:rsidRPr="00A614C6">
        <w:rPr>
          <w:i/>
        </w:rPr>
        <w:t>uint16, optional</w:t>
      </w:r>
      <w:r>
        <w:t>"</w:t>
      </w:r>
    </w:p>
    <w:p w14:paraId="73AEA7F9" w14:textId="77777777" w:rsidR="006F3182" w:rsidRDefault="006F3182" w:rsidP="006F3182">
      <w:pPr>
        <w:pStyle w:val="Code"/>
      </w:pPr>
      <w:r>
        <w:t xml:space="preserve">      transport_stream_id="</w:t>
      </w:r>
      <w:r w:rsidRPr="00A614C6">
        <w:rPr>
          <w:i/>
        </w:rPr>
        <w:t>uint16, optional</w:t>
      </w:r>
      <w:r>
        <w:t>"</w:t>
      </w:r>
    </w:p>
    <w:p w14:paraId="0E6EE496" w14:textId="77777777" w:rsidR="006F3182" w:rsidRDefault="006F3182" w:rsidP="006F3182">
      <w:pPr>
        <w:pStyle w:val="Code"/>
      </w:pPr>
      <w:r>
        <w:t xml:space="preserve">      service_id="</w:t>
      </w:r>
      <w:r w:rsidRPr="00A614C6">
        <w:rPr>
          <w:i/>
        </w:rPr>
        <w:t>uint16, optional</w:t>
      </w:r>
      <w:r>
        <w:t>"</w:t>
      </w:r>
    </w:p>
    <w:p w14:paraId="4F43FBF9" w14:textId="77777777" w:rsidR="006F3182" w:rsidRDefault="006F3182" w:rsidP="006F3182">
      <w:pPr>
        <w:pStyle w:val="Code"/>
      </w:pPr>
      <w:r>
        <w:t xml:space="preserve">      alignment_indicator="</w:t>
      </w:r>
      <w:r w:rsidRPr="005C6954">
        <w:rPr>
          <w:i/>
        </w:rPr>
        <w:t>bool, required</w:t>
      </w:r>
      <w:r>
        <w:t>"&gt;</w:t>
      </w:r>
    </w:p>
    <w:p w14:paraId="7E26631C" w14:textId="77777777" w:rsidR="006F3182" w:rsidRDefault="006F3182" w:rsidP="006F3182">
      <w:pPr>
        <w:pStyle w:val="Code"/>
      </w:pPr>
      <w:r>
        <w:t xml:space="preserve">    &lt;!-- </w:t>
      </w:r>
      <w:r w:rsidRPr="005C6954">
        <w:rPr>
          <w:i/>
        </w:rPr>
        <w:t>One per URL</w:t>
      </w:r>
      <w:r>
        <w:t xml:space="preserve"> --&gt;</w:t>
      </w:r>
    </w:p>
    <w:p w14:paraId="21B51957" w14:textId="77777777" w:rsidR="006F3182" w:rsidRDefault="006F3182" w:rsidP="006F3182">
      <w:pPr>
        <w:pStyle w:val="Code"/>
      </w:pPr>
      <w:r>
        <w:t xml:space="preserve">    &lt;url value="</w:t>
      </w:r>
      <w:r w:rsidRPr="005C6954">
        <w:rPr>
          <w:i/>
        </w:rPr>
        <w:t>string, required</w:t>
      </w:r>
      <w:r>
        <w:t>"/&gt;</w:t>
      </w:r>
    </w:p>
    <w:p w14:paraId="3B99F54C" w14:textId="77777777" w:rsidR="006F3182" w:rsidRDefault="006F3182" w:rsidP="006F3182">
      <w:pPr>
        <w:pStyle w:val="Code"/>
      </w:pPr>
      <w:r>
        <w:t xml:space="preserve">  &lt;/ip_mpe&gt;</w:t>
      </w:r>
    </w:p>
    <w:p w14:paraId="1C644485" w14:textId="77777777" w:rsidR="00613805" w:rsidRDefault="00613805" w:rsidP="006F3182">
      <w:pPr>
        <w:pStyle w:val="Code"/>
      </w:pPr>
    </w:p>
    <w:p w14:paraId="4DA568F9" w14:textId="77777777" w:rsidR="006F3182" w:rsidRDefault="006F3182" w:rsidP="006F3182">
      <w:pPr>
        <w:pStyle w:val="Code"/>
      </w:pPr>
      <w:r>
        <w:t xml:space="preserve">  &lt;!-- </w:t>
      </w:r>
      <w:r w:rsidRPr="005C6954">
        <w:rPr>
          <w:i/>
        </w:rPr>
        <w:t>For protocol id 3:</w:t>
      </w:r>
      <w:r>
        <w:t xml:space="preserve"> --&gt;</w:t>
      </w:r>
    </w:p>
    <w:p w14:paraId="5DB8FD4F" w14:textId="77777777" w:rsidR="006F3182" w:rsidRDefault="006F3182" w:rsidP="006F3182">
      <w:pPr>
        <w:pStyle w:val="Code"/>
      </w:pPr>
      <w:r>
        <w:t xml:space="preserve">  &lt;http&gt;</w:t>
      </w:r>
    </w:p>
    <w:p w14:paraId="1CDAAC46" w14:textId="77777777" w:rsidR="006F3182" w:rsidRDefault="006F3182" w:rsidP="006F3182">
      <w:pPr>
        <w:pStyle w:val="Code"/>
      </w:pPr>
      <w:r>
        <w:t xml:space="preserve">    &lt;!-- </w:t>
      </w:r>
      <w:r w:rsidRPr="005C6954">
        <w:rPr>
          <w:i/>
        </w:rPr>
        <w:t>One per URL</w:t>
      </w:r>
      <w:r>
        <w:t xml:space="preserve"> --&gt;</w:t>
      </w:r>
    </w:p>
    <w:p w14:paraId="0C0FB47A" w14:textId="77777777" w:rsidR="006F3182" w:rsidRDefault="006F3182" w:rsidP="006F3182">
      <w:pPr>
        <w:pStyle w:val="Code"/>
      </w:pPr>
      <w:r>
        <w:t xml:space="preserve">    &lt;url base="</w:t>
      </w:r>
      <w:r w:rsidRPr="005C6954">
        <w:rPr>
          <w:i/>
        </w:rPr>
        <w:t>string, required</w:t>
      </w:r>
      <w:r>
        <w:t>"&gt;</w:t>
      </w:r>
    </w:p>
    <w:p w14:paraId="518B64E4" w14:textId="77777777" w:rsidR="006F3182" w:rsidRDefault="006F3182" w:rsidP="006F3182">
      <w:pPr>
        <w:pStyle w:val="Code"/>
      </w:pPr>
      <w:r>
        <w:t xml:space="preserve">      &lt;!-- </w:t>
      </w:r>
      <w:r w:rsidRPr="005C6954">
        <w:rPr>
          <w:i/>
        </w:rPr>
        <w:t>One per URL extension</w:t>
      </w:r>
      <w:r>
        <w:t xml:space="preserve"> --&gt;</w:t>
      </w:r>
    </w:p>
    <w:p w14:paraId="6BAA5DFC" w14:textId="77777777" w:rsidR="006F3182" w:rsidRDefault="006F3182" w:rsidP="006F3182">
      <w:pPr>
        <w:pStyle w:val="Code"/>
      </w:pPr>
      <w:r>
        <w:t xml:space="preserve">      &lt;extension value="</w:t>
      </w:r>
      <w:r w:rsidRPr="005C6954">
        <w:rPr>
          <w:i/>
        </w:rPr>
        <w:t>string, required</w:t>
      </w:r>
      <w:r>
        <w:t>"/&gt;</w:t>
      </w:r>
    </w:p>
    <w:p w14:paraId="01E4809D" w14:textId="77777777" w:rsidR="006F3182" w:rsidRDefault="006F3182" w:rsidP="006F3182">
      <w:pPr>
        <w:pStyle w:val="Code"/>
      </w:pPr>
      <w:r>
        <w:t xml:space="preserve">    &lt;/url&gt;</w:t>
      </w:r>
    </w:p>
    <w:p w14:paraId="3626C873" w14:textId="77777777" w:rsidR="006F3182" w:rsidRDefault="006F3182" w:rsidP="006F3182">
      <w:pPr>
        <w:pStyle w:val="Code"/>
      </w:pPr>
      <w:r>
        <w:t xml:space="preserve">  &lt;/http&gt;</w:t>
      </w:r>
    </w:p>
    <w:p w14:paraId="08E4AD37" w14:textId="77777777" w:rsidR="00613805" w:rsidRDefault="00613805" w:rsidP="006F3182">
      <w:pPr>
        <w:pStyle w:val="Code"/>
      </w:pPr>
    </w:p>
    <w:p w14:paraId="47D5BB65" w14:textId="77777777" w:rsidR="006F3182" w:rsidRDefault="006F3182" w:rsidP="006F3182">
      <w:pPr>
        <w:pStyle w:val="Code"/>
      </w:pPr>
      <w:r>
        <w:t xml:space="preserve">  &lt;!-- </w:t>
      </w:r>
      <w:r w:rsidRPr="00A614C6">
        <w:rPr>
          <w:i/>
        </w:rPr>
        <w:t>For other (unknown) protocol ids:</w:t>
      </w:r>
      <w:r>
        <w:t xml:space="preserve"> --&gt;</w:t>
      </w:r>
    </w:p>
    <w:p w14:paraId="6D82F62B" w14:textId="77777777" w:rsidR="006F3182" w:rsidRDefault="006F3182" w:rsidP="006F3182">
      <w:pPr>
        <w:pStyle w:val="Code"/>
      </w:pPr>
      <w:r>
        <w:t xml:space="preserve">  &lt;protocol id="</w:t>
      </w:r>
      <w:r w:rsidRPr="00A614C6">
        <w:rPr>
          <w:i/>
        </w:rPr>
        <w:t>uint16, required</w:t>
      </w:r>
      <w:r>
        <w:t>"&gt;</w:t>
      </w:r>
    </w:p>
    <w:p w14:paraId="542ABFB7" w14:textId="77777777" w:rsidR="006F3182" w:rsidRPr="00A614C6" w:rsidRDefault="006F3182" w:rsidP="006F3182">
      <w:pPr>
        <w:pStyle w:val="Code"/>
        <w:rPr>
          <w:i/>
        </w:rPr>
      </w:pPr>
      <w:r>
        <w:t xml:space="preserve">    </w:t>
      </w:r>
      <w:r w:rsidRPr="00A614C6">
        <w:rPr>
          <w:i/>
        </w:rPr>
        <w:t>Hexadecimal content.</w:t>
      </w:r>
    </w:p>
    <w:p w14:paraId="07099F22" w14:textId="77777777" w:rsidR="006F3182" w:rsidRDefault="006F3182" w:rsidP="006F3182">
      <w:pPr>
        <w:pStyle w:val="Code"/>
      </w:pPr>
      <w:r>
        <w:t xml:space="preserve">  &lt;/protocol&gt;</w:t>
      </w:r>
    </w:p>
    <w:p w14:paraId="172A920D" w14:textId="77777777" w:rsidR="00613805" w:rsidRDefault="00613805" w:rsidP="006F3182">
      <w:pPr>
        <w:pStyle w:val="Code"/>
      </w:pPr>
    </w:p>
    <w:p w14:paraId="5731C720" w14:textId="77777777" w:rsidR="006F3182" w:rsidRDefault="006F3182" w:rsidP="006F3182">
      <w:pPr>
        <w:pStyle w:val="Code"/>
      </w:pPr>
      <w:r>
        <w:t>&lt;/transport_protocol_descriptor&gt;</w:t>
      </w:r>
    </w:p>
    <w:p w14:paraId="2BB0FEA1" w14:textId="77777777" w:rsidR="006F3182" w:rsidRDefault="006F3182" w:rsidP="006F3182">
      <w:pPr>
        <w:pStyle w:val="Appendix3"/>
      </w:pPr>
      <w:bookmarkStart w:id="865" w:name="_Toc166363350"/>
      <w:r w:rsidRPr="007801CD">
        <w:t>transport_stream_descriptor</w:t>
      </w:r>
      <w:bookmarkEnd w:id="865"/>
    </w:p>
    <w:p w14:paraId="40251E76" w14:textId="6A839FFD" w:rsidR="006F3182" w:rsidRDefault="006F3182" w:rsidP="006F3182">
      <w:r>
        <w:t xml:space="preserve">Defined by DVB in </w:t>
      </w:r>
      <w:r>
        <w:fldChar w:fldCharType="begin"/>
      </w:r>
      <w:r>
        <w:instrText xml:space="preserve"> REF _Ref117479848 \r \h </w:instrText>
      </w:r>
      <w:r>
        <w:fldChar w:fldCharType="separate"/>
      </w:r>
      <w:r w:rsidR="009272D6">
        <w:t>[5]</w:t>
      </w:r>
      <w:r>
        <w:fldChar w:fldCharType="end"/>
      </w:r>
      <w:r>
        <w:t>.</w:t>
      </w:r>
    </w:p>
    <w:p w14:paraId="6B0E62A4" w14:textId="5D5AFFFE" w:rsidR="006F3182" w:rsidRDefault="006F3182" w:rsidP="006F3182">
      <w:pPr>
        <w:pStyle w:val="Code"/>
      </w:pPr>
      <w:r w:rsidRPr="007801CD">
        <w:t>&lt;</w:t>
      </w:r>
      <w:r w:rsidRPr="007801CD">
        <w:rPr>
          <w:b/>
        </w:rPr>
        <w:t>transport_stream_descriptor</w:t>
      </w:r>
      <w:r w:rsidRPr="007801CD">
        <w:t xml:space="preserve"> compliance="</w:t>
      </w:r>
      <w:r w:rsidRPr="007801CD">
        <w:rPr>
          <w:i/>
        </w:rPr>
        <w:t>string, required</w:t>
      </w:r>
      <w:r w:rsidRPr="007801CD">
        <w:t>"/&gt;</w:t>
      </w:r>
    </w:p>
    <w:p w14:paraId="071B8EFE" w14:textId="58F9972B" w:rsidR="00B700F5" w:rsidRDefault="00B700F5" w:rsidP="00B700F5">
      <w:pPr>
        <w:pStyle w:val="Appendix3"/>
      </w:pPr>
      <w:bookmarkStart w:id="866" w:name="_Toc166363351"/>
      <w:r>
        <w:t>TTML_subtitling_descriptor</w:t>
      </w:r>
      <w:bookmarkEnd w:id="866"/>
    </w:p>
    <w:p w14:paraId="6ADF26BF" w14:textId="778BCB40" w:rsidR="00B700F5" w:rsidRDefault="00B700F5" w:rsidP="00B700F5">
      <w:r>
        <w:t xml:space="preserve">Defined by DVB in </w:t>
      </w:r>
      <w:r>
        <w:fldChar w:fldCharType="begin"/>
      </w:r>
      <w:r>
        <w:instrText xml:space="preserve"> REF _Ref116692133 \r \h </w:instrText>
      </w:r>
      <w:r>
        <w:fldChar w:fldCharType="separate"/>
      </w:r>
      <w:r w:rsidR="009272D6">
        <w:t>[18]</w:t>
      </w:r>
      <w:r>
        <w:fldChar w:fldCharType="end"/>
      </w:r>
      <w:r>
        <w:t>.</w:t>
      </w:r>
    </w:p>
    <w:p w14:paraId="0F043D46" w14:textId="4231CE56" w:rsidR="00B700F5" w:rsidRDefault="00B700F5" w:rsidP="00B700F5">
      <w:pPr>
        <w:pStyle w:val="Code"/>
      </w:pPr>
      <w:r>
        <w:t>&lt;</w:t>
      </w:r>
      <w:r w:rsidRPr="00B700F5">
        <w:rPr>
          <w:b/>
          <w:bCs/>
        </w:rPr>
        <w:t>TTML_subtitling_descriptor</w:t>
      </w:r>
    </w:p>
    <w:p w14:paraId="30AF66CB" w14:textId="2C949F23" w:rsidR="00B700F5" w:rsidRDefault="00E07C31" w:rsidP="00B700F5">
      <w:pPr>
        <w:pStyle w:val="Code"/>
      </w:pPr>
      <w:r>
        <w:t xml:space="preserve">  </w:t>
      </w:r>
      <w:r w:rsidR="00B700F5">
        <w:t xml:space="preserve">  ISO_639_language_code="</w:t>
      </w:r>
      <w:r w:rsidR="00A93CB9">
        <w:rPr>
          <w:i/>
          <w:iCs/>
        </w:rPr>
        <w:t>char3</w:t>
      </w:r>
      <w:r w:rsidR="00B700F5" w:rsidRPr="00B700F5">
        <w:rPr>
          <w:i/>
          <w:iCs/>
        </w:rPr>
        <w:t>, required</w:t>
      </w:r>
      <w:r w:rsidR="00B700F5">
        <w:t xml:space="preserve">" </w:t>
      </w:r>
    </w:p>
    <w:p w14:paraId="540754B5" w14:textId="554D2E7A" w:rsidR="00B700F5" w:rsidRDefault="00B700F5" w:rsidP="00B700F5">
      <w:pPr>
        <w:pStyle w:val="Code"/>
      </w:pPr>
      <w:r>
        <w:t xml:space="preserve"> </w:t>
      </w:r>
      <w:r w:rsidR="00E07C31">
        <w:t xml:space="preserve">  </w:t>
      </w:r>
      <w:r>
        <w:t xml:space="preserve"> subtitle_purpose="</w:t>
      </w:r>
      <w:r w:rsidRPr="00B700F5">
        <w:rPr>
          <w:i/>
          <w:iCs/>
        </w:rPr>
        <w:t>uint6, required</w:t>
      </w:r>
      <w:r>
        <w:t>"</w:t>
      </w:r>
    </w:p>
    <w:p w14:paraId="3849913A" w14:textId="5B53AAAF" w:rsidR="00B700F5" w:rsidRDefault="00B700F5" w:rsidP="00B700F5">
      <w:pPr>
        <w:pStyle w:val="Code"/>
      </w:pPr>
      <w:r>
        <w:t xml:space="preserve">  </w:t>
      </w:r>
      <w:r w:rsidR="00E07C31">
        <w:t xml:space="preserve">  </w:t>
      </w:r>
      <w:r>
        <w:t>TTS_suitability="</w:t>
      </w:r>
      <w:r w:rsidRPr="00B700F5">
        <w:rPr>
          <w:i/>
          <w:iCs/>
        </w:rPr>
        <w:t>uint2, required</w:t>
      </w:r>
      <w:r>
        <w:t>"</w:t>
      </w:r>
    </w:p>
    <w:p w14:paraId="79552001" w14:textId="18B9E27D" w:rsidR="00B700F5" w:rsidRDefault="00E07C31" w:rsidP="00B700F5">
      <w:pPr>
        <w:pStyle w:val="Code"/>
      </w:pPr>
      <w:r>
        <w:t xml:space="preserve">  </w:t>
      </w:r>
      <w:r w:rsidR="00B700F5">
        <w:t xml:space="preserve">  qualifier="</w:t>
      </w:r>
      <w:r w:rsidR="00B700F5" w:rsidRPr="00B700F5">
        <w:rPr>
          <w:i/>
          <w:iCs/>
        </w:rPr>
        <w:t>uint32, optional</w:t>
      </w:r>
      <w:r w:rsidR="00B700F5">
        <w:t>"</w:t>
      </w:r>
    </w:p>
    <w:p w14:paraId="51B9C092" w14:textId="63080627" w:rsidR="00B700F5" w:rsidRDefault="00B700F5" w:rsidP="00B700F5">
      <w:pPr>
        <w:pStyle w:val="Code"/>
      </w:pPr>
      <w:r>
        <w:t xml:space="preserve"> </w:t>
      </w:r>
      <w:r w:rsidR="00E07C31">
        <w:t xml:space="preserve">  </w:t>
      </w:r>
      <w:r>
        <w:t xml:space="preserve"> service_name="</w:t>
      </w:r>
      <w:r w:rsidRPr="00B700F5">
        <w:rPr>
          <w:i/>
          <w:iCs/>
        </w:rPr>
        <w:t>string, optional</w:t>
      </w:r>
      <w:r>
        <w:t>"</w:t>
      </w:r>
    </w:p>
    <w:p w14:paraId="5E1D84C4" w14:textId="62B8D376" w:rsidR="00B700F5" w:rsidRDefault="00B700F5" w:rsidP="00B700F5">
      <w:pPr>
        <w:pStyle w:val="Code"/>
      </w:pPr>
      <w:r>
        <w:t xml:space="preserve">  </w:t>
      </w:r>
      <w:r w:rsidR="00E07C31">
        <w:t xml:space="preserve">  </w:t>
      </w:r>
      <w:r>
        <w:t>reserved_zero_future_count="</w:t>
      </w:r>
      <w:r w:rsidRPr="00B700F5">
        <w:rPr>
          <w:i/>
          <w:iCs/>
        </w:rPr>
        <w:t>uint8, default=0</w:t>
      </w:r>
      <w:r>
        <w:t>"&gt;</w:t>
      </w:r>
    </w:p>
    <w:p w14:paraId="10896300" w14:textId="77777777" w:rsidR="00B700F5" w:rsidRDefault="00B700F5" w:rsidP="00B700F5">
      <w:pPr>
        <w:pStyle w:val="Code"/>
      </w:pPr>
    </w:p>
    <w:p w14:paraId="2D7B4A57" w14:textId="24776373" w:rsidR="00B700F5" w:rsidRDefault="00B700F5" w:rsidP="00B700F5">
      <w:pPr>
        <w:pStyle w:val="Code"/>
      </w:pPr>
      <w:r>
        <w:t xml:space="preserve">  &lt;!-- </w:t>
      </w:r>
      <w:r w:rsidRPr="00B700F5">
        <w:rPr>
          <w:i/>
          <w:iCs/>
        </w:rPr>
        <w:t>one per dvb_ttml_profile value</w:t>
      </w:r>
      <w:r>
        <w:t xml:space="preserve"> --&gt;</w:t>
      </w:r>
    </w:p>
    <w:p w14:paraId="6DDFBE19" w14:textId="25FE393B" w:rsidR="00B700F5" w:rsidRDefault="00B700F5" w:rsidP="00B700F5">
      <w:pPr>
        <w:pStyle w:val="Code"/>
      </w:pPr>
      <w:r>
        <w:t xml:space="preserve">  &lt;dvb_ttml_profile value="</w:t>
      </w:r>
      <w:r w:rsidRPr="00B700F5">
        <w:rPr>
          <w:i/>
          <w:iCs/>
        </w:rPr>
        <w:t>uint8, required</w:t>
      </w:r>
      <w:r>
        <w:t>"/&gt;</w:t>
      </w:r>
    </w:p>
    <w:p w14:paraId="0E348363" w14:textId="77777777" w:rsidR="00B700F5" w:rsidRDefault="00B700F5" w:rsidP="00B700F5">
      <w:pPr>
        <w:pStyle w:val="Code"/>
      </w:pPr>
    </w:p>
    <w:p w14:paraId="3B8CC4C3" w14:textId="0254E727" w:rsidR="00B700F5" w:rsidRDefault="00B700F5" w:rsidP="00B700F5">
      <w:pPr>
        <w:pStyle w:val="Code"/>
      </w:pPr>
      <w:r>
        <w:t xml:space="preserve">  &lt;!-- </w:t>
      </w:r>
      <w:r w:rsidRPr="00B700F5">
        <w:rPr>
          <w:i/>
          <w:iCs/>
        </w:rPr>
        <w:t>one per font_id value</w:t>
      </w:r>
      <w:r>
        <w:t xml:space="preserve"> --&gt;</w:t>
      </w:r>
    </w:p>
    <w:p w14:paraId="22653419" w14:textId="19458F92" w:rsidR="00B700F5" w:rsidRDefault="00B700F5" w:rsidP="00B700F5">
      <w:pPr>
        <w:pStyle w:val="Code"/>
      </w:pPr>
      <w:r>
        <w:t xml:space="preserve">  &lt;font_id value="</w:t>
      </w:r>
      <w:r w:rsidRPr="00B700F5">
        <w:rPr>
          <w:i/>
          <w:iCs/>
        </w:rPr>
        <w:t>uint7, required</w:t>
      </w:r>
      <w:r>
        <w:t>"/&gt;</w:t>
      </w:r>
    </w:p>
    <w:p w14:paraId="7DBB8EE5" w14:textId="77777777" w:rsidR="00B700F5" w:rsidRDefault="00B700F5" w:rsidP="00B700F5">
      <w:pPr>
        <w:pStyle w:val="Code"/>
      </w:pPr>
    </w:p>
    <w:p w14:paraId="61DFE51F" w14:textId="0F85AC62" w:rsidR="00B700F5" w:rsidRDefault="00B700F5" w:rsidP="00B700F5">
      <w:pPr>
        <w:pStyle w:val="Code"/>
      </w:pPr>
      <w:r>
        <w:t>&lt;/TTML_subtitling_descriptor&gt;</w:t>
      </w:r>
    </w:p>
    <w:p w14:paraId="21EB1C40" w14:textId="77777777" w:rsidR="00613805" w:rsidRDefault="00613805" w:rsidP="00613805">
      <w:pPr>
        <w:pStyle w:val="Appendix3"/>
      </w:pPr>
      <w:bookmarkStart w:id="867" w:name="_Toc166363352"/>
      <w:r>
        <w:t>TVA_id_descriptor</w:t>
      </w:r>
      <w:bookmarkEnd w:id="867"/>
    </w:p>
    <w:p w14:paraId="53A781AA" w14:textId="509B51B3" w:rsidR="00613805" w:rsidRPr="005A757F" w:rsidRDefault="00613805" w:rsidP="00613805">
      <w:r>
        <w:t xml:space="preserve">Defined by DVB in </w:t>
      </w:r>
      <w:r>
        <w:fldChar w:fldCharType="begin"/>
      </w:r>
      <w:r>
        <w:instrText xml:space="preserve"> REF _Ref50381959 \r \h </w:instrText>
      </w:r>
      <w:r>
        <w:fldChar w:fldCharType="separate"/>
      </w:r>
      <w:r w:rsidR="009272D6">
        <w:t>[9]</w:t>
      </w:r>
      <w:r>
        <w:fldChar w:fldCharType="end"/>
      </w:r>
      <w:r>
        <w:t>.</w:t>
      </w:r>
    </w:p>
    <w:p w14:paraId="5C263C5C" w14:textId="77777777" w:rsidR="00613805" w:rsidRDefault="00613805" w:rsidP="00613805">
      <w:pPr>
        <w:pStyle w:val="Code"/>
      </w:pPr>
      <w:r>
        <w:t>&lt;</w:t>
      </w:r>
      <w:r w:rsidRPr="00613805">
        <w:rPr>
          <w:b/>
        </w:rPr>
        <w:t>TVA_id_descriptor</w:t>
      </w:r>
      <w:r>
        <w:t>&gt;</w:t>
      </w:r>
    </w:p>
    <w:p w14:paraId="41E67AF3" w14:textId="77777777" w:rsidR="00613805" w:rsidRDefault="00613805" w:rsidP="00613805">
      <w:pPr>
        <w:pStyle w:val="Code"/>
      </w:pPr>
      <w:r>
        <w:t xml:space="preserve">  &lt;TVA id="</w:t>
      </w:r>
      <w:r w:rsidRPr="00613805">
        <w:rPr>
          <w:i/>
        </w:rPr>
        <w:t>uint16, required</w:t>
      </w:r>
      <w:r>
        <w:t>" running_status="</w:t>
      </w:r>
      <w:r w:rsidRPr="00613805">
        <w:rPr>
          <w:i/>
        </w:rPr>
        <w:t>uint3, required</w:t>
      </w:r>
      <w:r>
        <w:t>"/&gt;</w:t>
      </w:r>
    </w:p>
    <w:p w14:paraId="42079AD6" w14:textId="77777777" w:rsidR="00613805" w:rsidRDefault="00613805" w:rsidP="00613805">
      <w:pPr>
        <w:pStyle w:val="Code"/>
      </w:pPr>
      <w:r>
        <w:t>&lt;/TVA_id_descriptor&gt;</w:t>
      </w:r>
    </w:p>
    <w:p w14:paraId="38CBE66C" w14:textId="77777777" w:rsidR="0076537A" w:rsidRDefault="0076537A" w:rsidP="0076537A">
      <w:pPr>
        <w:pStyle w:val="Appendix3"/>
      </w:pPr>
      <w:bookmarkStart w:id="868" w:name="_Toc166363353"/>
      <w:r>
        <w:t>update_descriptor</w:t>
      </w:r>
      <w:bookmarkEnd w:id="868"/>
    </w:p>
    <w:p w14:paraId="01539F8B" w14:textId="434BE3E0" w:rsidR="0076537A" w:rsidRDefault="0076537A" w:rsidP="0076537A">
      <w:r>
        <w:t xml:space="preserve">Defined by DVB in </w:t>
      </w:r>
      <w:r>
        <w:fldChar w:fldCharType="begin"/>
      </w:r>
      <w:r>
        <w:instrText xml:space="preserve"> REF _Ref201665788 \r \h </w:instrText>
      </w:r>
      <w:r>
        <w:fldChar w:fldCharType="separate"/>
      </w:r>
      <w:r w:rsidR="009272D6">
        <w:t>[8]</w:t>
      </w:r>
      <w:r>
        <w:fldChar w:fldCharType="end"/>
      </w:r>
      <w:r>
        <w:t xml:space="preserve">. Must be in a UNT (table id </w:t>
      </w:r>
      <w:r w:rsidRPr="00CE6802">
        <w:rPr>
          <w:rStyle w:val="Codeintext"/>
        </w:rPr>
        <w:t>0x4B</w:t>
      </w:r>
      <w:r>
        <w:t>).</w:t>
      </w:r>
    </w:p>
    <w:p w14:paraId="001C56F7" w14:textId="77777777" w:rsidR="0076537A" w:rsidRDefault="0076537A" w:rsidP="0076537A">
      <w:pPr>
        <w:pStyle w:val="Code"/>
      </w:pPr>
      <w:r>
        <w:t>&lt;</w:t>
      </w:r>
      <w:r w:rsidRPr="0076537A">
        <w:rPr>
          <w:b/>
        </w:rPr>
        <w:t>update_descriptor</w:t>
      </w:r>
    </w:p>
    <w:p w14:paraId="5A40EF70" w14:textId="77777777" w:rsidR="0076537A" w:rsidRDefault="0076537A" w:rsidP="0076537A">
      <w:pPr>
        <w:pStyle w:val="Code"/>
      </w:pPr>
      <w:r>
        <w:t xml:space="preserve">    update_flag="</w:t>
      </w:r>
      <w:r w:rsidRPr="0076537A">
        <w:rPr>
          <w:i/>
        </w:rPr>
        <w:t>uint2, required</w:t>
      </w:r>
      <w:r>
        <w:t>"</w:t>
      </w:r>
    </w:p>
    <w:p w14:paraId="082E7963" w14:textId="77777777" w:rsidR="0076537A" w:rsidRDefault="0076537A" w:rsidP="0076537A">
      <w:pPr>
        <w:pStyle w:val="Code"/>
      </w:pPr>
      <w:r>
        <w:t xml:space="preserve">    update_method="</w:t>
      </w:r>
      <w:r w:rsidRPr="0076537A">
        <w:rPr>
          <w:i/>
        </w:rPr>
        <w:t>uint4, required</w:t>
      </w:r>
      <w:r>
        <w:t>"</w:t>
      </w:r>
    </w:p>
    <w:p w14:paraId="79F382EF" w14:textId="77777777" w:rsidR="0076537A" w:rsidRDefault="0076537A" w:rsidP="0076537A">
      <w:pPr>
        <w:pStyle w:val="Code"/>
      </w:pPr>
      <w:r>
        <w:t xml:space="preserve">    update_priority="</w:t>
      </w:r>
      <w:r w:rsidRPr="0076537A">
        <w:rPr>
          <w:i/>
        </w:rPr>
        <w:t>uint2, required</w:t>
      </w:r>
      <w:r>
        <w:t>"&gt;</w:t>
      </w:r>
    </w:p>
    <w:p w14:paraId="0DF2FEF7" w14:textId="77777777" w:rsidR="0076537A" w:rsidRDefault="0076537A" w:rsidP="0076537A">
      <w:pPr>
        <w:pStyle w:val="Code"/>
      </w:pPr>
    </w:p>
    <w:p w14:paraId="3E2C1230" w14:textId="77777777" w:rsidR="0076537A" w:rsidRPr="0069541E" w:rsidRDefault="0076537A" w:rsidP="0076537A">
      <w:pPr>
        <w:pStyle w:val="Code"/>
        <w:rPr>
          <w:lang w:val="it-IT"/>
        </w:rPr>
      </w:pPr>
      <w:r>
        <w:t xml:space="preserve">  </w:t>
      </w:r>
      <w:r w:rsidRPr="0069541E">
        <w:rPr>
          <w:lang w:val="it-IT"/>
        </w:rPr>
        <w:t>&lt;private_data&gt;</w:t>
      </w:r>
    </w:p>
    <w:p w14:paraId="3BC287B7" w14:textId="77777777" w:rsidR="0076537A" w:rsidRPr="0069541E" w:rsidRDefault="0076537A" w:rsidP="0076537A">
      <w:pPr>
        <w:pStyle w:val="Code"/>
        <w:rPr>
          <w:i/>
          <w:lang w:val="it-IT"/>
        </w:rPr>
      </w:pPr>
      <w:r w:rsidRPr="0069541E">
        <w:rPr>
          <w:lang w:val="it-IT"/>
        </w:rPr>
        <w:t xml:space="preserve">    </w:t>
      </w:r>
      <w:r w:rsidRPr="0069541E">
        <w:rPr>
          <w:i/>
          <w:lang w:val="it-IT"/>
        </w:rPr>
        <w:t>Hexadecimal content</w:t>
      </w:r>
    </w:p>
    <w:p w14:paraId="30DD4DE0" w14:textId="77777777" w:rsidR="0076537A" w:rsidRPr="0069541E" w:rsidRDefault="0076537A" w:rsidP="0076537A">
      <w:pPr>
        <w:pStyle w:val="Code"/>
        <w:rPr>
          <w:lang w:val="it-IT"/>
        </w:rPr>
      </w:pPr>
      <w:r w:rsidRPr="0069541E">
        <w:rPr>
          <w:lang w:val="it-IT"/>
        </w:rPr>
        <w:t xml:space="preserve">  &lt;/private_data&gt;</w:t>
      </w:r>
    </w:p>
    <w:p w14:paraId="35014E69" w14:textId="77777777" w:rsidR="0076537A" w:rsidRPr="0069541E" w:rsidRDefault="0076537A" w:rsidP="0076537A">
      <w:pPr>
        <w:pStyle w:val="Code"/>
        <w:rPr>
          <w:lang w:val="it-IT"/>
        </w:rPr>
      </w:pPr>
    </w:p>
    <w:p w14:paraId="0E29E94A" w14:textId="77777777" w:rsidR="0076537A" w:rsidRDefault="0076537A" w:rsidP="0076537A">
      <w:pPr>
        <w:pStyle w:val="Code"/>
      </w:pPr>
      <w:r>
        <w:t>&lt;/update_descriptor&gt;</w:t>
      </w:r>
    </w:p>
    <w:p w14:paraId="78E778DF" w14:textId="77777777" w:rsidR="004F4E05" w:rsidRDefault="004F4E05" w:rsidP="004F4E05">
      <w:pPr>
        <w:pStyle w:val="Appendix3"/>
      </w:pPr>
      <w:bookmarkStart w:id="869" w:name="_Toc166363354"/>
      <w:r>
        <w:t>URI_linkage_descriptor</w:t>
      </w:r>
      <w:bookmarkEnd w:id="869"/>
    </w:p>
    <w:p w14:paraId="6314FDAB" w14:textId="1A4D9AA7" w:rsidR="004F4E05" w:rsidRDefault="004F4E05" w:rsidP="004F4E05">
      <w:r>
        <w:t xml:space="preserve">Defined by DVB in </w:t>
      </w:r>
      <w:r>
        <w:fldChar w:fldCharType="begin"/>
      </w:r>
      <w:r>
        <w:instrText xml:space="preserve"> REF _Ref117479848 \r \h </w:instrText>
      </w:r>
      <w:r>
        <w:fldChar w:fldCharType="separate"/>
      </w:r>
      <w:r w:rsidR="009272D6">
        <w:t>[5]</w:t>
      </w:r>
      <w:r>
        <w:fldChar w:fldCharType="end"/>
      </w:r>
      <w:r>
        <w:t>.</w:t>
      </w:r>
    </w:p>
    <w:p w14:paraId="3754704C" w14:textId="77777777" w:rsidR="004F4E05" w:rsidRDefault="004F4E05" w:rsidP="004F4E05">
      <w:pPr>
        <w:pStyle w:val="Code"/>
      </w:pPr>
      <w:r>
        <w:t>&lt;</w:t>
      </w:r>
      <w:r w:rsidRPr="004F4E05">
        <w:rPr>
          <w:b/>
        </w:rPr>
        <w:t>URI_linkage_descriptor</w:t>
      </w:r>
    </w:p>
    <w:p w14:paraId="3D64F205" w14:textId="77777777" w:rsidR="004F4E05" w:rsidRDefault="004F4E05" w:rsidP="004F4E05">
      <w:pPr>
        <w:pStyle w:val="Code"/>
      </w:pPr>
      <w:r>
        <w:t xml:space="preserve">    uri_linkage_type="</w:t>
      </w:r>
      <w:r w:rsidRPr="004F4E05">
        <w:rPr>
          <w:i/>
        </w:rPr>
        <w:t>uint8, required</w:t>
      </w:r>
      <w:r>
        <w:t>"</w:t>
      </w:r>
    </w:p>
    <w:p w14:paraId="64A57E8F" w14:textId="77777777" w:rsidR="004F4E05" w:rsidRDefault="004F4E05" w:rsidP="004F4E05">
      <w:pPr>
        <w:pStyle w:val="Code"/>
      </w:pPr>
      <w:r>
        <w:t xml:space="preserve">    uri="</w:t>
      </w:r>
      <w:r w:rsidRPr="004F4E05">
        <w:rPr>
          <w:i/>
        </w:rPr>
        <w:t>string, required</w:t>
      </w:r>
      <w:r>
        <w:t>"</w:t>
      </w:r>
    </w:p>
    <w:p w14:paraId="3BF51E7F" w14:textId="77777777" w:rsidR="004F4E05" w:rsidRDefault="004F4E05" w:rsidP="004F4E05">
      <w:pPr>
        <w:pStyle w:val="Code"/>
      </w:pPr>
      <w:r>
        <w:t xml:space="preserve">    min_polling_interval="</w:t>
      </w:r>
      <w:r w:rsidRPr="004F4E05">
        <w:rPr>
          <w:i/>
        </w:rPr>
        <w:t>uint16, optional</w:t>
      </w:r>
      <w:r>
        <w:t>"&gt;</w:t>
      </w:r>
    </w:p>
    <w:p w14:paraId="656154BF" w14:textId="77777777" w:rsidR="00C84542" w:rsidRDefault="00C84542" w:rsidP="004F4E05">
      <w:pPr>
        <w:pStyle w:val="Code"/>
      </w:pPr>
    </w:p>
    <w:p w14:paraId="46F0B439" w14:textId="4AB15476" w:rsidR="00C84542" w:rsidRDefault="00C84542" w:rsidP="00C84542">
      <w:pPr>
        <w:pStyle w:val="Code"/>
      </w:pPr>
      <w:r>
        <w:t xml:space="preserve">  &lt;!-- </w:t>
      </w:r>
      <w:r w:rsidRPr="00C84542">
        <w:rPr>
          <w:i/>
          <w:iCs/>
        </w:rPr>
        <w:t>When uri_linkage_type == 0x03</w:t>
      </w:r>
      <w:r>
        <w:t xml:space="preserve"> --&gt;</w:t>
      </w:r>
    </w:p>
    <w:p w14:paraId="1B3EBFA2" w14:textId="5D87DD7A" w:rsidR="00C84542" w:rsidRDefault="00C84542" w:rsidP="00C84542">
      <w:pPr>
        <w:pStyle w:val="Code"/>
      </w:pPr>
      <w:r>
        <w:lastRenderedPageBreak/>
        <w:t xml:space="preserve">  &lt;DVB_I_linkage</w:t>
      </w:r>
    </w:p>
    <w:p w14:paraId="514A63EC" w14:textId="5715EE9B" w:rsidR="00C84542" w:rsidRDefault="00C84542" w:rsidP="00C84542">
      <w:pPr>
        <w:pStyle w:val="Code"/>
      </w:pPr>
      <w:r>
        <w:t xml:space="preserve">      end_point_type="</w:t>
      </w:r>
      <w:r w:rsidRPr="00C84542">
        <w:rPr>
          <w:i/>
          <w:iCs/>
        </w:rPr>
        <w:t>uint8, required</w:t>
      </w:r>
      <w:r>
        <w:t>"</w:t>
      </w:r>
    </w:p>
    <w:p w14:paraId="2DE825CF" w14:textId="2A60A644" w:rsidR="00C84542" w:rsidRDefault="00C84542" w:rsidP="00C84542">
      <w:pPr>
        <w:pStyle w:val="Code"/>
      </w:pPr>
      <w:r>
        <w:t xml:space="preserve">      service_list_name="</w:t>
      </w:r>
      <w:r w:rsidRPr="00C84542">
        <w:rPr>
          <w:i/>
          <w:iCs/>
        </w:rPr>
        <w:t>string, optional</w:t>
      </w:r>
      <w:r>
        <w:t>"</w:t>
      </w:r>
    </w:p>
    <w:p w14:paraId="3095C824" w14:textId="31C500A8" w:rsidR="007F7699" w:rsidRDefault="007F7699" w:rsidP="007F7699">
      <w:pPr>
        <w:pStyle w:val="Code"/>
      </w:pPr>
      <w:r>
        <w:t xml:space="preserve">      service_list_provider_name="string, optional"&gt;</w:t>
      </w:r>
    </w:p>
    <w:p w14:paraId="7D2BE065" w14:textId="7763256F" w:rsidR="007F7699" w:rsidRPr="0069541E" w:rsidRDefault="007F7699" w:rsidP="007F7699">
      <w:pPr>
        <w:pStyle w:val="Code"/>
        <w:rPr>
          <w:lang w:val="it-IT"/>
        </w:rPr>
      </w:pPr>
      <w:r>
        <w:t xml:space="preserve">    </w:t>
      </w:r>
      <w:r w:rsidRPr="0069541E">
        <w:rPr>
          <w:lang w:val="it-IT"/>
        </w:rPr>
        <w:t>&lt;private_data&gt;</w:t>
      </w:r>
    </w:p>
    <w:p w14:paraId="174C824C" w14:textId="653F5208" w:rsidR="007F7699" w:rsidRPr="0069541E" w:rsidRDefault="007F7699" w:rsidP="007F7699">
      <w:pPr>
        <w:pStyle w:val="Code"/>
        <w:rPr>
          <w:i/>
          <w:iCs/>
          <w:lang w:val="it-IT"/>
        </w:rPr>
      </w:pPr>
      <w:r w:rsidRPr="0069541E">
        <w:rPr>
          <w:i/>
          <w:iCs/>
          <w:lang w:val="it-IT"/>
        </w:rPr>
        <w:t xml:space="preserve">      Hexadecimal content</w:t>
      </w:r>
    </w:p>
    <w:p w14:paraId="6D2F5DF8" w14:textId="74B427DF" w:rsidR="007F7699" w:rsidRPr="0069541E" w:rsidRDefault="007F7699" w:rsidP="007F7699">
      <w:pPr>
        <w:pStyle w:val="Code"/>
        <w:rPr>
          <w:lang w:val="it-IT"/>
        </w:rPr>
      </w:pPr>
      <w:r w:rsidRPr="0069541E">
        <w:rPr>
          <w:lang w:val="it-IT"/>
        </w:rPr>
        <w:t xml:space="preserve">    &lt;/private_data&gt;</w:t>
      </w:r>
    </w:p>
    <w:p w14:paraId="4A460002" w14:textId="4C08A746" w:rsidR="00C84542" w:rsidRPr="0069541E" w:rsidRDefault="007F7699" w:rsidP="007F7699">
      <w:pPr>
        <w:pStyle w:val="Code"/>
        <w:rPr>
          <w:lang w:val="it-IT"/>
        </w:rPr>
      </w:pPr>
      <w:r w:rsidRPr="0069541E">
        <w:rPr>
          <w:lang w:val="it-IT"/>
        </w:rPr>
        <w:t xml:space="preserve">  &lt;/DVB_I_linkage&gt;</w:t>
      </w:r>
    </w:p>
    <w:p w14:paraId="03E0A3A7" w14:textId="77777777" w:rsidR="007F7699" w:rsidRPr="0069541E" w:rsidRDefault="007F7699" w:rsidP="007F7699">
      <w:pPr>
        <w:pStyle w:val="Code"/>
        <w:rPr>
          <w:lang w:val="it-IT"/>
        </w:rPr>
      </w:pPr>
    </w:p>
    <w:p w14:paraId="459FD337" w14:textId="2EBE0156" w:rsidR="004F4E05" w:rsidRPr="0069541E" w:rsidRDefault="004F4E05" w:rsidP="00C84542">
      <w:pPr>
        <w:pStyle w:val="Code"/>
        <w:rPr>
          <w:lang w:val="it-IT"/>
        </w:rPr>
      </w:pPr>
      <w:r w:rsidRPr="0069541E">
        <w:rPr>
          <w:lang w:val="it-IT"/>
        </w:rPr>
        <w:t xml:space="preserve">  &lt;private_data&gt;</w:t>
      </w:r>
    </w:p>
    <w:p w14:paraId="1F76C018" w14:textId="77777777" w:rsidR="004F4E05" w:rsidRPr="00322547" w:rsidRDefault="004F4E05" w:rsidP="004F4E05">
      <w:pPr>
        <w:pStyle w:val="Code"/>
        <w:rPr>
          <w:i/>
        </w:rPr>
      </w:pPr>
      <w:r w:rsidRPr="0069541E">
        <w:rPr>
          <w:lang w:val="it-IT"/>
        </w:rPr>
        <w:t xml:space="preserve">    </w:t>
      </w:r>
      <w:r w:rsidRPr="00322547">
        <w:rPr>
          <w:i/>
        </w:rPr>
        <w:t>Hexadecimal content</w:t>
      </w:r>
    </w:p>
    <w:p w14:paraId="29B42DC4" w14:textId="77777777" w:rsidR="004F4E05" w:rsidRPr="00322547" w:rsidRDefault="004F4E05" w:rsidP="004F4E05">
      <w:pPr>
        <w:pStyle w:val="Code"/>
      </w:pPr>
      <w:r w:rsidRPr="00322547">
        <w:t xml:space="preserve">  &lt;/private_data&gt;</w:t>
      </w:r>
    </w:p>
    <w:p w14:paraId="5F139669" w14:textId="77777777" w:rsidR="00C84542" w:rsidRPr="00322547" w:rsidRDefault="00C84542" w:rsidP="004F4E05">
      <w:pPr>
        <w:pStyle w:val="Code"/>
      </w:pPr>
    </w:p>
    <w:p w14:paraId="004C71E7" w14:textId="7A7B164E" w:rsidR="004F4E05" w:rsidRDefault="004F4E05" w:rsidP="004F4E05">
      <w:pPr>
        <w:pStyle w:val="Code"/>
      </w:pPr>
      <w:r>
        <w:t>&lt;/URI_linkage_descriptor&gt;</w:t>
      </w:r>
    </w:p>
    <w:p w14:paraId="0FBA5927" w14:textId="77777777" w:rsidR="006F3182" w:rsidRDefault="006F3182" w:rsidP="006F3182">
      <w:pPr>
        <w:pStyle w:val="Appendix3"/>
      </w:pPr>
      <w:bookmarkStart w:id="870" w:name="_Toc166363355"/>
      <w:r w:rsidRPr="009E5522">
        <w:t>VBI_data_descriptor</w:t>
      </w:r>
      <w:bookmarkEnd w:id="870"/>
    </w:p>
    <w:p w14:paraId="7AFAE36A" w14:textId="6C0AF631" w:rsidR="006F3182" w:rsidRDefault="006F3182" w:rsidP="006F3182">
      <w:r>
        <w:t xml:space="preserve">Defined by DVB in </w:t>
      </w:r>
      <w:r>
        <w:fldChar w:fldCharType="begin"/>
      </w:r>
      <w:r>
        <w:instrText xml:space="preserve"> REF _Ref117479848 \r \h </w:instrText>
      </w:r>
      <w:r>
        <w:fldChar w:fldCharType="separate"/>
      </w:r>
      <w:r w:rsidR="009272D6">
        <w:t>[5]</w:t>
      </w:r>
      <w:r>
        <w:fldChar w:fldCharType="end"/>
      </w:r>
      <w:r>
        <w:t>.</w:t>
      </w:r>
    </w:p>
    <w:p w14:paraId="05F35533" w14:textId="77777777" w:rsidR="006F3182" w:rsidRDefault="006F3182" w:rsidP="006F3182">
      <w:pPr>
        <w:pStyle w:val="Code"/>
      </w:pPr>
      <w:r>
        <w:t>&lt;</w:t>
      </w:r>
      <w:r w:rsidRPr="009E5522">
        <w:rPr>
          <w:b/>
        </w:rPr>
        <w:t>VBI_data_descriptor</w:t>
      </w:r>
      <w:r>
        <w:t>&gt;</w:t>
      </w:r>
    </w:p>
    <w:p w14:paraId="63183C99" w14:textId="77777777" w:rsidR="006F3182" w:rsidRPr="0069541E" w:rsidRDefault="006F3182" w:rsidP="006F3182">
      <w:pPr>
        <w:pStyle w:val="Code"/>
        <w:rPr>
          <w:lang w:val="it-IT"/>
        </w:rPr>
      </w:pPr>
      <w:r w:rsidRPr="0069541E">
        <w:rPr>
          <w:lang w:val="it-IT"/>
        </w:rPr>
        <w:t xml:space="preserve">  &lt;!-- </w:t>
      </w:r>
      <w:r w:rsidRPr="0069541E">
        <w:rPr>
          <w:i/>
          <w:lang w:val="it-IT"/>
        </w:rPr>
        <w:t>One per VBI data service</w:t>
      </w:r>
      <w:r w:rsidRPr="0069541E">
        <w:rPr>
          <w:lang w:val="it-IT"/>
        </w:rPr>
        <w:t xml:space="preserve"> --&gt;</w:t>
      </w:r>
    </w:p>
    <w:p w14:paraId="33D9A6D4" w14:textId="77777777" w:rsidR="006F3182" w:rsidRDefault="006F3182" w:rsidP="006F3182">
      <w:pPr>
        <w:pStyle w:val="Code"/>
      </w:pPr>
      <w:r w:rsidRPr="0069541E">
        <w:rPr>
          <w:lang w:val="it-IT"/>
        </w:rPr>
        <w:t xml:space="preserve">  </w:t>
      </w:r>
      <w:r>
        <w:t>&lt;service data_service_id="</w:t>
      </w:r>
      <w:r w:rsidRPr="00EF683E">
        <w:rPr>
          <w:i/>
        </w:rPr>
        <w:t>uint8, required</w:t>
      </w:r>
      <w:r>
        <w:t>"&gt;</w:t>
      </w:r>
    </w:p>
    <w:p w14:paraId="3FE1E669" w14:textId="77777777" w:rsidR="006F3182" w:rsidRDefault="006F3182" w:rsidP="006F3182">
      <w:pPr>
        <w:pStyle w:val="Code"/>
      </w:pPr>
      <w:r>
        <w:t xml:space="preserve">    &lt;!-- </w:t>
      </w:r>
      <w:r w:rsidRPr="00EF683E">
        <w:rPr>
          <w:i/>
        </w:rPr>
        <w:t>One per field in the service</w:t>
      </w:r>
      <w:r>
        <w:t xml:space="preserve"> --&gt;</w:t>
      </w:r>
    </w:p>
    <w:p w14:paraId="58512A5A" w14:textId="77777777" w:rsidR="006F3182" w:rsidRDefault="006F3182" w:rsidP="006F3182">
      <w:pPr>
        <w:pStyle w:val="Code"/>
      </w:pPr>
      <w:r>
        <w:t xml:space="preserve">    &lt;field field_parity="</w:t>
      </w:r>
      <w:r w:rsidRPr="00EF683E">
        <w:rPr>
          <w:i/>
        </w:rPr>
        <w:t>bool, default=false</w:t>
      </w:r>
      <w:r>
        <w:t>" line_offset="</w:t>
      </w:r>
      <w:r w:rsidRPr="00EF683E">
        <w:rPr>
          <w:i/>
        </w:rPr>
        <w:t>uint5, default</w:t>
      </w:r>
      <w:r>
        <w:t>=0"/&gt;</w:t>
      </w:r>
    </w:p>
    <w:p w14:paraId="3CD2A13A" w14:textId="77777777" w:rsidR="006F3182" w:rsidRDefault="006F3182" w:rsidP="006F3182">
      <w:pPr>
        <w:pStyle w:val="Code"/>
      </w:pPr>
      <w:r>
        <w:t xml:space="preserve">    &lt;!-- </w:t>
      </w:r>
      <w:r w:rsidRPr="00EF683E">
        <w:rPr>
          <w:i/>
        </w:rPr>
        <w:t>Valid only when data_service_id is not any of 1, 2, 4, 5, 6, 7</w:t>
      </w:r>
      <w:r>
        <w:t xml:space="preserve"> --&gt;</w:t>
      </w:r>
    </w:p>
    <w:p w14:paraId="77800270" w14:textId="77777777" w:rsidR="006F3182" w:rsidRDefault="006F3182" w:rsidP="006F3182">
      <w:pPr>
        <w:pStyle w:val="Code"/>
      </w:pPr>
      <w:r>
        <w:t xml:space="preserve">    &lt;reserved&gt;</w:t>
      </w:r>
    </w:p>
    <w:p w14:paraId="04EA70C3" w14:textId="77777777" w:rsidR="006F3182" w:rsidRPr="00EF683E" w:rsidRDefault="006F3182" w:rsidP="006F3182">
      <w:pPr>
        <w:pStyle w:val="Code"/>
        <w:rPr>
          <w:i/>
        </w:rPr>
      </w:pPr>
      <w:r>
        <w:t xml:space="preserve">      </w:t>
      </w:r>
      <w:r>
        <w:rPr>
          <w:i/>
        </w:rPr>
        <w:t>Hexadecimal content</w:t>
      </w:r>
    </w:p>
    <w:p w14:paraId="30F495DF" w14:textId="77777777" w:rsidR="006F3182" w:rsidRDefault="006F3182" w:rsidP="006F3182">
      <w:pPr>
        <w:pStyle w:val="Code"/>
      </w:pPr>
      <w:r>
        <w:t xml:space="preserve">    &lt;/reserved&gt;</w:t>
      </w:r>
    </w:p>
    <w:p w14:paraId="32266C39" w14:textId="77777777" w:rsidR="006F3182" w:rsidRDefault="006F3182" w:rsidP="006F3182">
      <w:pPr>
        <w:pStyle w:val="Code"/>
      </w:pPr>
      <w:r>
        <w:t xml:space="preserve">  &lt;/service&gt;</w:t>
      </w:r>
    </w:p>
    <w:p w14:paraId="071282E1" w14:textId="77777777" w:rsidR="006F3182" w:rsidRDefault="006F3182" w:rsidP="006F3182">
      <w:pPr>
        <w:pStyle w:val="Code"/>
      </w:pPr>
      <w:r>
        <w:t>&lt;/VBI_data_descriptor&gt;</w:t>
      </w:r>
    </w:p>
    <w:p w14:paraId="6C339FBE" w14:textId="77777777" w:rsidR="006F3182" w:rsidRDefault="006F3182" w:rsidP="006F3182">
      <w:pPr>
        <w:pStyle w:val="Appendix3"/>
      </w:pPr>
      <w:bookmarkStart w:id="871" w:name="_Toc166363356"/>
      <w:r>
        <w:t>VBI_</w:t>
      </w:r>
      <w:r w:rsidRPr="00CF7BF7">
        <w:t>teletext_descriptor</w:t>
      </w:r>
      <w:bookmarkEnd w:id="871"/>
    </w:p>
    <w:p w14:paraId="13842A19" w14:textId="6CA31724" w:rsidR="006F3182" w:rsidRDefault="006F3182" w:rsidP="006F3182">
      <w:r>
        <w:t xml:space="preserve">Defined by DVB in </w:t>
      </w:r>
      <w:r>
        <w:fldChar w:fldCharType="begin"/>
      </w:r>
      <w:r>
        <w:instrText xml:space="preserve"> REF _Ref117479848 \r \h </w:instrText>
      </w:r>
      <w:r>
        <w:fldChar w:fldCharType="separate"/>
      </w:r>
      <w:r w:rsidR="009272D6">
        <w:t>[5]</w:t>
      </w:r>
      <w:r>
        <w:fldChar w:fldCharType="end"/>
      </w:r>
      <w:r>
        <w:t>.</w:t>
      </w:r>
    </w:p>
    <w:p w14:paraId="504FAE1D" w14:textId="77777777" w:rsidR="006F3182" w:rsidRDefault="006F3182" w:rsidP="006F3182">
      <w:pPr>
        <w:pStyle w:val="Code"/>
      </w:pPr>
      <w:r>
        <w:t>&lt;</w:t>
      </w:r>
      <w:r>
        <w:rPr>
          <w:b/>
        </w:rPr>
        <w:t>VBI_</w:t>
      </w:r>
      <w:r w:rsidRPr="00CF7BF7">
        <w:rPr>
          <w:b/>
        </w:rPr>
        <w:t>teletext_descriptor</w:t>
      </w:r>
      <w:r>
        <w:t>&gt;</w:t>
      </w:r>
    </w:p>
    <w:p w14:paraId="1BD76EBF" w14:textId="77777777" w:rsidR="006F3182" w:rsidRDefault="006F3182" w:rsidP="006F3182">
      <w:pPr>
        <w:pStyle w:val="Code"/>
      </w:pPr>
      <w:r>
        <w:t xml:space="preserve">  &lt;!-- </w:t>
      </w:r>
      <w:r w:rsidRPr="00EF683E">
        <w:rPr>
          <w:i/>
        </w:rPr>
        <w:t>One per page</w:t>
      </w:r>
      <w:r>
        <w:t xml:space="preserve"> --&gt;</w:t>
      </w:r>
    </w:p>
    <w:p w14:paraId="32C0518E" w14:textId="77777777" w:rsidR="006F3182" w:rsidRDefault="006F3182" w:rsidP="006F3182">
      <w:pPr>
        <w:pStyle w:val="Code"/>
      </w:pPr>
      <w:r>
        <w:t xml:space="preserve">  &lt;teletext language_code="</w:t>
      </w:r>
      <w:r w:rsidRPr="00EF683E">
        <w:rPr>
          <w:i/>
        </w:rPr>
        <w:t>char3, required</w:t>
      </w:r>
      <w:r>
        <w:t>"</w:t>
      </w:r>
    </w:p>
    <w:p w14:paraId="170588F5" w14:textId="77777777" w:rsidR="006F3182" w:rsidRDefault="006F3182" w:rsidP="006F3182">
      <w:pPr>
        <w:pStyle w:val="Code"/>
      </w:pPr>
      <w:r>
        <w:t xml:space="preserve">            teletext_type="</w:t>
      </w:r>
      <w:r w:rsidRPr="00EF683E">
        <w:rPr>
          <w:i/>
        </w:rPr>
        <w:t>uint5, required</w:t>
      </w:r>
      <w:r>
        <w:t>"</w:t>
      </w:r>
    </w:p>
    <w:p w14:paraId="4A63E6B6" w14:textId="77777777" w:rsidR="006F3182" w:rsidRDefault="006F3182" w:rsidP="006F3182">
      <w:pPr>
        <w:pStyle w:val="Code"/>
      </w:pPr>
      <w:r>
        <w:t xml:space="preserve">            page_number="</w:t>
      </w:r>
      <w:r w:rsidRPr="00EF683E">
        <w:rPr>
          <w:i/>
        </w:rPr>
        <w:t>uint16, required</w:t>
      </w:r>
      <w:r>
        <w:t>"/&gt;</w:t>
      </w:r>
    </w:p>
    <w:p w14:paraId="7596A76F" w14:textId="77777777" w:rsidR="006F3182" w:rsidRDefault="006F3182" w:rsidP="006F3182">
      <w:pPr>
        <w:pStyle w:val="Code"/>
      </w:pPr>
      <w:r>
        <w:t>&lt;/VBI_teletext_descriptor&gt;</w:t>
      </w:r>
    </w:p>
    <w:p w14:paraId="2FA24CEE" w14:textId="77777777" w:rsidR="00DF5CC9" w:rsidRDefault="00DF5CC9" w:rsidP="00DF5CC9">
      <w:pPr>
        <w:pStyle w:val="Appendix3"/>
      </w:pPr>
      <w:bookmarkStart w:id="872" w:name="_Toc166363357"/>
      <w:r>
        <w:t>video_depth_range_descriptor</w:t>
      </w:r>
      <w:bookmarkEnd w:id="872"/>
    </w:p>
    <w:p w14:paraId="006E06D4" w14:textId="08FA59D6" w:rsidR="00DF5CC9" w:rsidRDefault="00DF5CC9" w:rsidP="00DF5CC9">
      <w:r>
        <w:t xml:space="preserve">Defined by DVB in </w:t>
      </w:r>
      <w:r>
        <w:fldChar w:fldCharType="begin"/>
      </w:r>
      <w:r>
        <w:instrText xml:space="preserve"> REF _Ref117479848 \r \h </w:instrText>
      </w:r>
      <w:r>
        <w:fldChar w:fldCharType="separate"/>
      </w:r>
      <w:r w:rsidR="009272D6">
        <w:t>[5]</w:t>
      </w:r>
      <w:r>
        <w:fldChar w:fldCharType="end"/>
      </w:r>
      <w:r>
        <w:t>.</w:t>
      </w:r>
    </w:p>
    <w:p w14:paraId="1808A79E" w14:textId="77777777" w:rsidR="00DF5CC9" w:rsidRDefault="00DF5CC9" w:rsidP="00DF5CC9">
      <w:pPr>
        <w:pStyle w:val="Code"/>
      </w:pPr>
      <w:r>
        <w:t>&lt;</w:t>
      </w:r>
      <w:r w:rsidRPr="00DF5CC9">
        <w:rPr>
          <w:b/>
        </w:rPr>
        <w:t>video_depth_range_descriptor</w:t>
      </w:r>
      <w:r>
        <w:t>&gt;</w:t>
      </w:r>
    </w:p>
    <w:p w14:paraId="1F131F82" w14:textId="77777777" w:rsidR="00D64B9C" w:rsidRDefault="00D64B9C" w:rsidP="00DF5CC9">
      <w:pPr>
        <w:pStyle w:val="Code"/>
      </w:pPr>
    </w:p>
    <w:p w14:paraId="3BAC8BAA" w14:textId="77777777" w:rsidR="00DF5CC9" w:rsidRDefault="00DF5CC9" w:rsidP="00DF5CC9">
      <w:pPr>
        <w:pStyle w:val="Code"/>
      </w:pPr>
      <w:r>
        <w:t xml:space="preserve">  &lt;!-- </w:t>
      </w:r>
      <w:r w:rsidRPr="00DF5CC9">
        <w:rPr>
          <w:i/>
        </w:rPr>
        <w:t>One per video range</w:t>
      </w:r>
      <w:r>
        <w:t xml:space="preserve"> --&gt;</w:t>
      </w:r>
    </w:p>
    <w:p w14:paraId="6576DB40" w14:textId="77777777" w:rsidR="00DF5CC9" w:rsidRDefault="00DF5CC9" w:rsidP="00DF5CC9">
      <w:pPr>
        <w:pStyle w:val="Code"/>
      </w:pPr>
      <w:r>
        <w:t xml:space="preserve">  &lt;range range_type="</w:t>
      </w:r>
      <w:r w:rsidRPr="00DF5CC9">
        <w:rPr>
          <w:i/>
        </w:rPr>
        <w:t>uint8, required</w:t>
      </w:r>
      <w:r>
        <w:t>"</w:t>
      </w:r>
    </w:p>
    <w:p w14:paraId="1BC60A5B" w14:textId="77777777" w:rsidR="00DF5CC9" w:rsidRDefault="00DF5CC9" w:rsidP="00DF5CC9">
      <w:pPr>
        <w:pStyle w:val="Code"/>
      </w:pPr>
      <w:r>
        <w:t xml:space="preserve">         video_max_disparity_hint="</w:t>
      </w:r>
      <w:r w:rsidRPr="00DF5CC9">
        <w:rPr>
          <w:i/>
        </w:rPr>
        <w:t>int12, required when range_type == 0</w:t>
      </w:r>
      <w:r>
        <w:t>"</w:t>
      </w:r>
    </w:p>
    <w:p w14:paraId="17881250" w14:textId="77777777" w:rsidR="00DF5CC9" w:rsidRDefault="00DF5CC9" w:rsidP="00DF5CC9">
      <w:pPr>
        <w:pStyle w:val="Code"/>
      </w:pPr>
      <w:r>
        <w:t xml:space="preserve">         video_min_disparity_hint="</w:t>
      </w:r>
      <w:r w:rsidRPr="00DF5CC9">
        <w:rPr>
          <w:i/>
        </w:rPr>
        <w:t>int12, required when range_type == 0</w:t>
      </w:r>
      <w:r>
        <w:t>"&gt;</w:t>
      </w:r>
    </w:p>
    <w:p w14:paraId="5A3344F4" w14:textId="77777777" w:rsidR="00DF5CC9" w:rsidRDefault="00D64B9C" w:rsidP="00DF5CC9">
      <w:pPr>
        <w:pStyle w:val="Code"/>
      </w:pPr>
      <w:r>
        <w:t xml:space="preserve">    &lt;range_selector</w:t>
      </w:r>
      <w:r w:rsidR="00DF5CC9">
        <w:t>&gt;</w:t>
      </w:r>
    </w:p>
    <w:p w14:paraId="7BE91FD3" w14:textId="77777777" w:rsidR="00DF5CC9" w:rsidRDefault="00DF5CC9" w:rsidP="00DF5CC9">
      <w:pPr>
        <w:pStyle w:val="Code"/>
      </w:pPr>
      <w:r>
        <w:t xml:space="preserve">      </w:t>
      </w:r>
      <w:r w:rsidRPr="00DF5CC9">
        <w:rPr>
          <w:i/>
        </w:rPr>
        <w:t>Hexadecimal content</w:t>
      </w:r>
    </w:p>
    <w:p w14:paraId="3976E407" w14:textId="77777777" w:rsidR="00DF5CC9" w:rsidRDefault="00DF5CC9" w:rsidP="00DF5CC9">
      <w:pPr>
        <w:pStyle w:val="Code"/>
      </w:pPr>
      <w:r>
        <w:t xml:space="preserve">    &lt;/range_selector&gt;</w:t>
      </w:r>
    </w:p>
    <w:p w14:paraId="2116BC7B" w14:textId="77777777" w:rsidR="00DF5CC9" w:rsidRDefault="00DF5CC9" w:rsidP="00DF5CC9">
      <w:pPr>
        <w:pStyle w:val="Code"/>
      </w:pPr>
      <w:r>
        <w:t xml:space="preserve">  &lt;/range&gt;</w:t>
      </w:r>
    </w:p>
    <w:p w14:paraId="00498FA8" w14:textId="77777777" w:rsidR="00D64B9C" w:rsidRDefault="00D64B9C" w:rsidP="00DF5CC9">
      <w:pPr>
        <w:pStyle w:val="Code"/>
      </w:pPr>
    </w:p>
    <w:p w14:paraId="2118D2C3" w14:textId="567D0C0D" w:rsidR="00DF5CC9" w:rsidRDefault="00DF5CC9" w:rsidP="00DF5CC9">
      <w:pPr>
        <w:pStyle w:val="Code"/>
      </w:pPr>
      <w:r>
        <w:t>&lt;/video_depth_range_descriptor&gt;</w:t>
      </w:r>
    </w:p>
    <w:p w14:paraId="45342013" w14:textId="77777777" w:rsidR="00A703CE" w:rsidRDefault="00A703CE" w:rsidP="00A703CE">
      <w:pPr>
        <w:pStyle w:val="Appendix3"/>
      </w:pPr>
      <w:bookmarkStart w:id="873" w:name="_Toc166363358"/>
      <w:r w:rsidRPr="00420A49">
        <w:t>vvc_subpictures_descriptor</w:t>
      </w:r>
      <w:bookmarkEnd w:id="873"/>
    </w:p>
    <w:p w14:paraId="7BBF4361" w14:textId="6973AA24" w:rsidR="00A703CE" w:rsidRPr="00420A49" w:rsidRDefault="00A703CE" w:rsidP="00A703CE">
      <w:r>
        <w:t xml:space="preserve">Defined by DVB in </w:t>
      </w:r>
      <w:r>
        <w:fldChar w:fldCharType="begin"/>
      </w:r>
      <w:r>
        <w:instrText xml:space="preserve"> REF _Ref117479848 \r \h </w:instrText>
      </w:r>
      <w:r>
        <w:fldChar w:fldCharType="separate"/>
      </w:r>
      <w:r w:rsidR="009272D6">
        <w:t>[5]</w:t>
      </w:r>
      <w:r>
        <w:fldChar w:fldCharType="end"/>
      </w:r>
      <w:r>
        <w:t>.</w:t>
      </w:r>
    </w:p>
    <w:p w14:paraId="7388CF34" w14:textId="77777777" w:rsidR="00A703CE" w:rsidRPr="00420A49" w:rsidRDefault="00A703CE" w:rsidP="00A703CE">
      <w:pPr>
        <w:pStyle w:val="Code"/>
        <w:rPr>
          <w:b/>
          <w:bCs/>
        </w:rPr>
      </w:pPr>
      <w:r w:rsidRPr="00420A49">
        <w:t>&lt;</w:t>
      </w:r>
      <w:r w:rsidRPr="00420A49">
        <w:rPr>
          <w:b/>
          <w:bCs/>
        </w:rPr>
        <w:t>vvc_subpictures_descriptor</w:t>
      </w:r>
    </w:p>
    <w:p w14:paraId="6281FE8A" w14:textId="77777777" w:rsidR="00A703CE" w:rsidRPr="00420A49" w:rsidRDefault="00A703CE" w:rsidP="00A703CE">
      <w:pPr>
        <w:pStyle w:val="Code"/>
      </w:pPr>
      <w:r w:rsidRPr="00420A49">
        <w:t xml:space="preserve">  default_service_mode="</w:t>
      </w:r>
      <w:r w:rsidRPr="00420A49">
        <w:rPr>
          <w:i/>
          <w:iCs/>
        </w:rPr>
        <w:t>bool, required</w:t>
      </w:r>
      <w:r w:rsidRPr="00420A49">
        <w:t>"</w:t>
      </w:r>
    </w:p>
    <w:p w14:paraId="300EEFB1" w14:textId="77777777" w:rsidR="00A703CE" w:rsidRPr="00420A49" w:rsidRDefault="00A703CE" w:rsidP="00A703CE">
      <w:pPr>
        <w:pStyle w:val="Code"/>
      </w:pPr>
      <w:r w:rsidRPr="00420A49">
        <w:t xml:space="preserve">  processing_mode="</w:t>
      </w:r>
      <w:r w:rsidRPr="00420A49">
        <w:rPr>
          <w:i/>
          <w:iCs/>
        </w:rPr>
        <w:t>uint3, required</w:t>
      </w:r>
      <w:r w:rsidRPr="00420A49">
        <w:t>"</w:t>
      </w:r>
    </w:p>
    <w:p w14:paraId="480E20EF" w14:textId="77777777" w:rsidR="00A703CE" w:rsidRPr="00420A49" w:rsidRDefault="00A703CE" w:rsidP="00A703CE">
      <w:pPr>
        <w:pStyle w:val="Code"/>
      </w:pPr>
      <w:r w:rsidRPr="00420A49">
        <w:t xml:space="preserve">  service_description="</w:t>
      </w:r>
      <w:r w:rsidRPr="00420A49">
        <w:rPr>
          <w:i/>
          <w:iCs/>
        </w:rPr>
        <w:t>string, optional</w:t>
      </w:r>
      <w:r w:rsidRPr="00420A49">
        <w:t>"&gt;</w:t>
      </w:r>
    </w:p>
    <w:p w14:paraId="61123D2D" w14:textId="77777777" w:rsidR="00A703CE" w:rsidRPr="00420A49" w:rsidRDefault="00A703CE" w:rsidP="00A703CE">
      <w:pPr>
        <w:pStyle w:val="Code"/>
      </w:pPr>
      <w:r w:rsidRPr="00420A49">
        <w:lastRenderedPageBreak/>
        <w:t xml:space="preserve">  &lt;subpicture</w:t>
      </w:r>
    </w:p>
    <w:p w14:paraId="13C1C4B6" w14:textId="77777777" w:rsidR="00A703CE" w:rsidRPr="00420A49" w:rsidRDefault="00A703CE" w:rsidP="00A703CE">
      <w:pPr>
        <w:pStyle w:val="Code"/>
      </w:pPr>
      <w:r w:rsidRPr="00420A49">
        <w:t xml:space="preserve">    component_tag="</w:t>
      </w:r>
      <w:r w:rsidRPr="00420A49">
        <w:rPr>
          <w:i/>
          <w:iCs/>
        </w:rPr>
        <w:t>uint8, required</w:t>
      </w:r>
      <w:r w:rsidRPr="00420A49">
        <w:t>"</w:t>
      </w:r>
    </w:p>
    <w:p w14:paraId="0BA43A09" w14:textId="77777777" w:rsidR="00A703CE" w:rsidRPr="00420A49" w:rsidRDefault="00A703CE" w:rsidP="00A703CE">
      <w:pPr>
        <w:pStyle w:val="Code"/>
      </w:pPr>
      <w:r w:rsidRPr="00420A49">
        <w:t xml:space="preserve">    subpicture_id="</w:t>
      </w:r>
      <w:r w:rsidRPr="00420A49">
        <w:rPr>
          <w:i/>
          <w:iCs/>
        </w:rPr>
        <w:t>uint8, required</w:t>
      </w:r>
      <w:r w:rsidRPr="00420A49">
        <w:t>"/&gt;</w:t>
      </w:r>
    </w:p>
    <w:p w14:paraId="36531C6C" w14:textId="77777777" w:rsidR="00A703CE" w:rsidRDefault="00A703CE" w:rsidP="00A703CE">
      <w:pPr>
        <w:pStyle w:val="Code"/>
      </w:pPr>
      <w:r w:rsidRPr="00420A49">
        <w:t>&lt;/vvc_subpictures_descriptor&gt;</w:t>
      </w:r>
    </w:p>
    <w:p w14:paraId="505A3531" w14:textId="77777777" w:rsidR="00DC20B2" w:rsidRDefault="00DC20B2" w:rsidP="00DC20B2">
      <w:pPr>
        <w:pStyle w:val="Appendix2"/>
      </w:pPr>
      <w:bookmarkStart w:id="874" w:name="_Toc166363359"/>
      <w:r>
        <w:t>DTG/OFCOM-defined descriptors (DVB private descriptors)</w:t>
      </w:r>
      <w:bookmarkEnd w:id="874"/>
    </w:p>
    <w:p w14:paraId="2FB7836D" w14:textId="77777777" w:rsidR="00C31D98" w:rsidRDefault="00C31D98" w:rsidP="00C31D98">
      <w:pPr>
        <w:pStyle w:val="Appendix3"/>
      </w:pPr>
      <w:bookmarkStart w:id="875" w:name="_Toc166363360"/>
      <w:r>
        <w:t>dtg_guidance_descriptor</w:t>
      </w:r>
      <w:bookmarkEnd w:id="875"/>
    </w:p>
    <w:p w14:paraId="2E39B248" w14:textId="2D56DD89" w:rsidR="00C31D98" w:rsidRDefault="00C31D98" w:rsidP="00C31D98">
      <w:r>
        <w:t xml:space="preserve">Defined by DTG in </w:t>
      </w:r>
      <w:r>
        <w:fldChar w:fldCharType="begin"/>
      </w:r>
      <w:r>
        <w:instrText xml:space="preserve"> REF _Ref43743787 \r \h </w:instrText>
      </w:r>
      <w:r>
        <w:fldChar w:fldCharType="separate"/>
      </w:r>
      <w:r w:rsidR="009272D6">
        <w:t>[35]</w:t>
      </w:r>
      <w:r>
        <w:fldChar w:fldCharType="end"/>
      </w:r>
      <w:r>
        <w:t>.</w:t>
      </w:r>
    </w:p>
    <w:p w14:paraId="76794B25" w14:textId="77777777" w:rsidR="00C31D98" w:rsidRDefault="00C31D98" w:rsidP="00C31D98">
      <w:pPr>
        <w:pStyle w:val="Code"/>
      </w:pPr>
      <w:r>
        <w:t>&lt;</w:t>
      </w:r>
      <w:r w:rsidRPr="00C31D98">
        <w:rPr>
          <w:b/>
        </w:rPr>
        <w:t>dtg_guidance_descriptor</w:t>
      </w:r>
    </w:p>
    <w:p w14:paraId="2644C63A" w14:textId="77777777" w:rsidR="00C31D98" w:rsidRDefault="00C31D98" w:rsidP="00C31D98">
      <w:pPr>
        <w:pStyle w:val="Code"/>
      </w:pPr>
      <w:r>
        <w:t xml:space="preserve">    guidance_type="</w:t>
      </w:r>
      <w:r w:rsidRPr="00C31D98">
        <w:rPr>
          <w:i/>
        </w:rPr>
        <w:t>uint2, required</w:t>
      </w:r>
      <w:r>
        <w:t>"</w:t>
      </w:r>
    </w:p>
    <w:p w14:paraId="3775553F" w14:textId="77777777" w:rsidR="00C31D98" w:rsidRPr="0069541E" w:rsidRDefault="00C31D98" w:rsidP="00C31D98">
      <w:pPr>
        <w:pStyle w:val="Code"/>
        <w:rPr>
          <w:lang w:val="fr-FR"/>
        </w:rPr>
      </w:pPr>
      <w:r w:rsidRPr="0069541E">
        <w:rPr>
          <w:lang w:val="fr-FR"/>
        </w:rPr>
        <w:t xml:space="preserve">    ISO_639_language_code="</w:t>
      </w:r>
      <w:r w:rsidRPr="0069541E">
        <w:rPr>
          <w:i/>
          <w:lang w:val="fr-FR"/>
        </w:rPr>
        <w:t>char3, optional</w:t>
      </w:r>
      <w:r w:rsidRPr="0069541E">
        <w:rPr>
          <w:lang w:val="fr-FR"/>
        </w:rPr>
        <w:t>"</w:t>
      </w:r>
    </w:p>
    <w:p w14:paraId="2B5411E1" w14:textId="77777777" w:rsidR="00C31D98" w:rsidRDefault="00C31D98" w:rsidP="00C31D98">
      <w:pPr>
        <w:pStyle w:val="Code"/>
      </w:pPr>
      <w:r w:rsidRPr="0069541E">
        <w:rPr>
          <w:lang w:val="fr-FR"/>
        </w:rPr>
        <w:t xml:space="preserve">    </w:t>
      </w:r>
      <w:r>
        <w:t>text="</w:t>
      </w:r>
      <w:r w:rsidRPr="00C31D98">
        <w:rPr>
          <w:i/>
        </w:rPr>
        <w:t>string, optional</w:t>
      </w:r>
      <w:r>
        <w:t>"</w:t>
      </w:r>
    </w:p>
    <w:p w14:paraId="533E9CDC" w14:textId="77777777" w:rsidR="00C31D98" w:rsidRDefault="00C31D98" w:rsidP="00C31D98">
      <w:pPr>
        <w:pStyle w:val="Code"/>
      </w:pPr>
      <w:r>
        <w:t xml:space="preserve">    guidance_mode="</w:t>
      </w:r>
      <w:r w:rsidRPr="00C31D98">
        <w:rPr>
          <w:i/>
        </w:rPr>
        <w:t>bool, optional</w:t>
      </w:r>
      <w:r>
        <w:t>"&gt;</w:t>
      </w:r>
    </w:p>
    <w:p w14:paraId="24147FA3" w14:textId="77777777" w:rsidR="00C31D98" w:rsidRDefault="00C31D98" w:rsidP="00C31D98">
      <w:pPr>
        <w:pStyle w:val="Code"/>
      </w:pPr>
    </w:p>
    <w:p w14:paraId="41715047" w14:textId="77777777" w:rsidR="00C31D98" w:rsidRDefault="00C31D98" w:rsidP="00C31D98">
      <w:pPr>
        <w:pStyle w:val="Code"/>
      </w:pPr>
      <w:r>
        <w:t xml:space="preserve">  &lt;reserved_future_use&gt;</w:t>
      </w:r>
    </w:p>
    <w:p w14:paraId="3321993F" w14:textId="77777777" w:rsidR="00C31D98" w:rsidRPr="00C31D98" w:rsidRDefault="00C31D98" w:rsidP="00C31D98">
      <w:pPr>
        <w:pStyle w:val="Code"/>
        <w:rPr>
          <w:i/>
        </w:rPr>
      </w:pPr>
      <w:r>
        <w:t xml:space="preserve">    </w:t>
      </w:r>
      <w:r w:rsidRPr="00C31D98">
        <w:rPr>
          <w:i/>
        </w:rPr>
        <w:t>Hexadecimal content</w:t>
      </w:r>
    </w:p>
    <w:p w14:paraId="2B00DD7B" w14:textId="77777777" w:rsidR="00C31D98" w:rsidRDefault="00C31D98" w:rsidP="00C31D98">
      <w:pPr>
        <w:pStyle w:val="Code"/>
      </w:pPr>
      <w:r>
        <w:t xml:space="preserve">  &lt;/reserved_future_use&gt;</w:t>
      </w:r>
    </w:p>
    <w:p w14:paraId="5B3D781F" w14:textId="77777777" w:rsidR="00C31D98" w:rsidRDefault="00C31D98" w:rsidP="00C31D98">
      <w:pPr>
        <w:pStyle w:val="Code"/>
      </w:pPr>
    </w:p>
    <w:p w14:paraId="60361F31" w14:textId="77777777" w:rsidR="00C31D98" w:rsidRDefault="00C31D98" w:rsidP="00C31D98">
      <w:pPr>
        <w:pStyle w:val="Code"/>
      </w:pPr>
      <w:r>
        <w:t>&lt;/dtg_guidance_descriptor&gt;</w:t>
      </w:r>
    </w:p>
    <w:p w14:paraId="17578427" w14:textId="77777777" w:rsidR="00DC20B2" w:rsidRDefault="00297F0F" w:rsidP="00DC20B2">
      <w:pPr>
        <w:pStyle w:val="Appendix3"/>
      </w:pPr>
      <w:bookmarkStart w:id="876" w:name="_Toc166363361"/>
      <w:r>
        <w:t>dtg</w:t>
      </w:r>
      <w:r w:rsidR="00DC20B2">
        <w:t>_</w:t>
      </w:r>
      <w:r w:rsidR="00DC20B2" w:rsidRPr="0072096C">
        <w:t>HD_simulcast_logical</w:t>
      </w:r>
      <w:r w:rsidR="00DC20B2">
        <w:t>_channel</w:t>
      </w:r>
      <w:r w:rsidR="00DC20B2" w:rsidRPr="0072096C">
        <w:t>_descriptor</w:t>
      </w:r>
      <w:bookmarkEnd w:id="876"/>
    </w:p>
    <w:p w14:paraId="13758E7C" w14:textId="04BCBA3D" w:rsidR="00DC20B2" w:rsidRDefault="00DC20B2" w:rsidP="00DC20B2">
      <w:r>
        <w:t xml:space="preserve">Defined by DTG in </w:t>
      </w:r>
      <w:r>
        <w:fldChar w:fldCharType="begin"/>
      </w:r>
      <w:r>
        <w:instrText xml:space="preserve"> REF _Ref43743787 \r \h </w:instrText>
      </w:r>
      <w:r>
        <w:fldChar w:fldCharType="separate"/>
      </w:r>
      <w:r w:rsidR="009272D6">
        <w:t>[35]</w:t>
      </w:r>
      <w:r>
        <w:fldChar w:fldCharType="end"/>
      </w:r>
      <w:r>
        <w:t>.</w:t>
      </w:r>
    </w:p>
    <w:p w14:paraId="1FE7D502" w14:textId="77777777" w:rsidR="00DC20B2" w:rsidRDefault="00DC20B2" w:rsidP="00DC20B2">
      <w:pPr>
        <w:pStyle w:val="Code"/>
      </w:pPr>
      <w:r>
        <w:t>&lt;</w:t>
      </w:r>
      <w:r w:rsidR="00297F0F">
        <w:rPr>
          <w:b/>
        </w:rPr>
        <w:t>dtg</w:t>
      </w:r>
      <w:r w:rsidRPr="00C3238D">
        <w:rPr>
          <w:b/>
        </w:rPr>
        <w:t>_</w:t>
      </w:r>
      <w:r w:rsidRPr="0072096C">
        <w:rPr>
          <w:b/>
        </w:rPr>
        <w:t>HD_simulcast_logical_channel_descriptor</w:t>
      </w:r>
      <w:r>
        <w:t>&gt;</w:t>
      </w:r>
    </w:p>
    <w:p w14:paraId="1BE37CC7" w14:textId="77777777" w:rsidR="00DC20B2" w:rsidRDefault="00DC20B2" w:rsidP="00DC20B2">
      <w:pPr>
        <w:pStyle w:val="Code"/>
      </w:pPr>
      <w:r>
        <w:t xml:space="preserve">  &lt;!-- </w:t>
      </w:r>
      <w:r w:rsidRPr="00B83951">
        <w:rPr>
          <w:i/>
        </w:rPr>
        <w:t>One per service</w:t>
      </w:r>
      <w:r>
        <w:t xml:space="preserve"> --&gt;</w:t>
      </w:r>
    </w:p>
    <w:p w14:paraId="0136A9FA" w14:textId="77777777" w:rsidR="00DC20B2" w:rsidRDefault="00DC20B2" w:rsidP="00DC20B2">
      <w:pPr>
        <w:pStyle w:val="Code"/>
      </w:pPr>
      <w:r>
        <w:t xml:space="preserve">  &lt;service service_id="</w:t>
      </w:r>
      <w:r w:rsidRPr="00FC3F1E">
        <w:rPr>
          <w:i/>
        </w:rPr>
        <w:t>uint16, required</w:t>
      </w:r>
      <w:r>
        <w:t>"</w:t>
      </w:r>
    </w:p>
    <w:p w14:paraId="29237A78" w14:textId="77777777" w:rsidR="00DC20B2" w:rsidRDefault="00DC20B2" w:rsidP="00DC20B2">
      <w:pPr>
        <w:pStyle w:val="Code"/>
      </w:pPr>
      <w:r>
        <w:t xml:space="preserve">           logical_channel_number="</w:t>
      </w:r>
      <w:r w:rsidRPr="00FC3F1E">
        <w:rPr>
          <w:i/>
        </w:rPr>
        <w:t>uint10, required</w:t>
      </w:r>
      <w:r>
        <w:t>"</w:t>
      </w:r>
    </w:p>
    <w:p w14:paraId="511E0C3C" w14:textId="77777777" w:rsidR="00DC20B2" w:rsidRDefault="00DC20B2" w:rsidP="00DC20B2">
      <w:pPr>
        <w:pStyle w:val="Code"/>
      </w:pPr>
      <w:r>
        <w:t xml:space="preserve">           visible_service="</w:t>
      </w:r>
      <w:r w:rsidRPr="00FC3F1E">
        <w:rPr>
          <w:i/>
        </w:rPr>
        <w:t>bool, default=true</w:t>
      </w:r>
      <w:r>
        <w:t>"/&gt;</w:t>
      </w:r>
    </w:p>
    <w:p w14:paraId="08C83972" w14:textId="77777777" w:rsidR="00DC20B2" w:rsidRDefault="00DC20B2" w:rsidP="00DC20B2">
      <w:pPr>
        <w:pStyle w:val="Code"/>
      </w:pPr>
      <w:r>
        <w:t>&lt;/</w:t>
      </w:r>
      <w:r w:rsidR="00297F0F">
        <w:t>dtg</w:t>
      </w:r>
      <w:r>
        <w:t>_HD_simulcast_logical_channel_descriptor&gt;</w:t>
      </w:r>
    </w:p>
    <w:p w14:paraId="04508BE8" w14:textId="77777777" w:rsidR="00DC20B2" w:rsidRDefault="00297F0F" w:rsidP="00DC20B2">
      <w:pPr>
        <w:pStyle w:val="Appendix3"/>
      </w:pPr>
      <w:bookmarkStart w:id="877" w:name="_Toc166363362"/>
      <w:r>
        <w:t>dtg</w:t>
      </w:r>
      <w:r w:rsidR="00DC20B2">
        <w:t>_</w:t>
      </w:r>
      <w:r w:rsidR="00DC20B2" w:rsidRPr="0072096C">
        <w:t>logical_channel _descriptor</w:t>
      </w:r>
      <w:bookmarkEnd w:id="877"/>
    </w:p>
    <w:p w14:paraId="2113ED51" w14:textId="062A851C" w:rsidR="00DC20B2" w:rsidRDefault="00DC20B2" w:rsidP="00DC20B2">
      <w:r>
        <w:t xml:space="preserve">Defined by DTG in </w:t>
      </w:r>
      <w:r>
        <w:fldChar w:fldCharType="begin"/>
      </w:r>
      <w:r>
        <w:instrText xml:space="preserve"> REF _Ref43743787 \r \h </w:instrText>
      </w:r>
      <w:r>
        <w:fldChar w:fldCharType="separate"/>
      </w:r>
      <w:r w:rsidR="009272D6">
        <w:t>[35]</w:t>
      </w:r>
      <w:r>
        <w:fldChar w:fldCharType="end"/>
      </w:r>
      <w:r>
        <w:t>.</w:t>
      </w:r>
    </w:p>
    <w:p w14:paraId="14841272" w14:textId="77777777" w:rsidR="00DC20B2" w:rsidRDefault="00DC20B2" w:rsidP="00DC20B2">
      <w:pPr>
        <w:pStyle w:val="Code"/>
      </w:pPr>
      <w:r>
        <w:t>&lt;</w:t>
      </w:r>
      <w:r w:rsidR="00297F0F">
        <w:rPr>
          <w:b/>
        </w:rPr>
        <w:t>dtg</w:t>
      </w:r>
      <w:r w:rsidRPr="00C3238D">
        <w:rPr>
          <w:b/>
        </w:rPr>
        <w:t>_</w:t>
      </w:r>
      <w:r w:rsidRPr="0072096C">
        <w:rPr>
          <w:b/>
        </w:rPr>
        <w:t>logical_channel_descriptor</w:t>
      </w:r>
      <w:r>
        <w:t>&gt;</w:t>
      </w:r>
    </w:p>
    <w:p w14:paraId="29C466F9" w14:textId="77777777" w:rsidR="00DC20B2" w:rsidRDefault="00DC20B2" w:rsidP="00DC20B2">
      <w:pPr>
        <w:pStyle w:val="Code"/>
      </w:pPr>
      <w:r>
        <w:t xml:space="preserve">  &lt;!-- </w:t>
      </w:r>
      <w:r w:rsidRPr="007E54CC">
        <w:rPr>
          <w:i/>
        </w:rPr>
        <w:t>One per service</w:t>
      </w:r>
      <w:r>
        <w:t xml:space="preserve"> --&gt;</w:t>
      </w:r>
    </w:p>
    <w:p w14:paraId="6EAF23D7" w14:textId="77777777" w:rsidR="00DC20B2" w:rsidRDefault="00DC20B2" w:rsidP="00DC20B2">
      <w:pPr>
        <w:pStyle w:val="Code"/>
      </w:pPr>
      <w:r>
        <w:t xml:space="preserve">  &lt;service service_id="</w:t>
      </w:r>
      <w:r w:rsidRPr="007E54CC">
        <w:rPr>
          <w:i/>
        </w:rPr>
        <w:t>uint16, required</w:t>
      </w:r>
      <w:r>
        <w:t>"</w:t>
      </w:r>
    </w:p>
    <w:p w14:paraId="4FFED096" w14:textId="77777777" w:rsidR="00DC20B2" w:rsidRDefault="00DC20B2" w:rsidP="00DC20B2">
      <w:pPr>
        <w:pStyle w:val="Code"/>
      </w:pPr>
      <w:r>
        <w:t xml:space="preserve">           logical_channel_number="</w:t>
      </w:r>
      <w:r w:rsidRPr="007E54CC">
        <w:rPr>
          <w:i/>
        </w:rPr>
        <w:t>uint10, required</w:t>
      </w:r>
      <w:r>
        <w:t>"</w:t>
      </w:r>
    </w:p>
    <w:p w14:paraId="7D94F077" w14:textId="77777777" w:rsidR="00DC20B2" w:rsidRDefault="00DC20B2" w:rsidP="00DC20B2">
      <w:pPr>
        <w:pStyle w:val="Code"/>
      </w:pPr>
      <w:r>
        <w:t xml:space="preserve">           visible_service="</w:t>
      </w:r>
      <w:r w:rsidRPr="007E54CC">
        <w:rPr>
          <w:i/>
        </w:rPr>
        <w:t>bool, default=true</w:t>
      </w:r>
      <w:r>
        <w:t>"/&gt;</w:t>
      </w:r>
    </w:p>
    <w:p w14:paraId="55DA0D99" w14:textId="77777777" w:rsidR="00DC20B2" w:rsidRDefault="00DC20B2" w:rsidP="00DC20B2">
      <w:pPr>
        <w:pStyle w:val="Code"/>
        <w:tabs>
          <w:tab w:val="center" w:pos="4655"/>
        </w:tabs>
      </w:pPr>
      <w:r>
        <w:t>&lt;/</w:t>
      </w:r>
      <w:r w:rsidR="00297F0F">
        <w:t>dtg</w:t>
      </w:r>
      <w:r>
        <w:t>_logical_channel_descriptor&gt;</w:t>
      </w:r>
      <w:r>
        <w:tab/>
      </w:r>
    </w:p>
    <w:p w14:paraId="294896E7" w14:textId="77777777" w:rsidR="00DC20B2" w:rsidRDefault="00297F0F" w:rsidP="00DC20B2">
      <w:pPr>
        <w:pStyle w:val="Appendix3"/>
      </w:pPr>
      <w:bookmarkStart w:id="878" w:name="_Toc166363363"/>
      <w:r>
        <w:t>dtg</w:t>
      </w:r>
      <w:r w:rsidR="00DC20B2" w:rsidRPr="00C27A05">
        <w:t>_preferred_name_identifier_descriptor</w:t>
      </w:r>
      <w:bookmarkEnd w:id="878"/>
    </w:p>
    <w:p w14:paraId="60D1DA1B" w14:textId="6B47340A" w:rsidR="00223C24" w:rsidRDefault="00223C24" w:rsidP="00223C24">
      <w:r>
        <w:t xml:space="preserve">Defined by DTG in </w:t>
      </w:r>
      <w:r>
        <w:fldChar w:fldCharType="begin"/>
      </w:r>
      <w:r>
        <w:instrText xml:space="preserve"> REF _Ref43743787 \r \h </w:instrText>
      </w:r>
      <w:r>
        <w:fldChar w:fldCharType="separate"/>
      </w:r>
      <w:r w:rsidR="009272D6">
        <w:t>[35]</w:t>
      </w:r>
      <w:r>
        <w:fldChar w:fldCharType="end"/>
      </w:r>
      <w:r>
        <w:t>.</w:t>
      </w:r>
    </w:p>
    <w:p w14:paraId="6DA934DE" w14:textId="77777777" w:rsidR="00DC20B2" w:rsidRDefault="00DC20B2" w:rsidP="00DC20B2">
      <w:pPr>
        <w:pStyle w:val="Code"/>
      </w:pPr>
      <w:r>
        <w:t>&lt;</w:t>
      </w:r>
      <w:r w:rsidR="00297F0F">
        <w:rPr>
          <w:b/>
        </w:rPr>
        <w:t>dtg</w:t>
      </w:r>
      <w:r w:rsidRPr="00C27A05">
        <w:rPr>
          <w:b/>
        </w:rPr>
        <w:t>_preferred_name_identifier_descriptor</w:t>
      </w:r>
      <w:r>
        <w:t xml:space="preserve"> name_id="</w:t>
      </w:r>
      <w:r w:rsidRPr="00FD1AB3">
        <w:rPr>
          <w:i/>
        </w:rPr>
        <w:t>uint8, required</w:t>
      </w:r>
      <w:r>
        <w:t>"/&gt;</w:t>
      </w:r>
    </w:p>
    <w:p w14:paraId="0F5E1A8B" w14:textId="77777777" w:rsidR="00DC20B2" w:rsidRDefault="00297F0F" w:rsidP="00DC20B2">
      <w:pPr>
        <w:pStyle w:val="Appendix3"/>
      </w:pPr>
      <w:bookmarkStart w:id="879" w:name="_Toc166363364"/>
      <w:r>
        <w:t>dtg</w:t>
      </w:r>
      <w:r w:rsidR="00DC20B2" w:rsidRPr="00BA744A">
        <w:t>_preferred_name_list_descriptor</w:t>
      </w:r>
      <w:bookmarkEnd w:id="879"/>
    </w:p>
    <w:p w14:paraId="282CFD92" w14:textId="2D5AA8B7" w:rsidR="00223C24" w:rsidRDefault="00223C24" w:rsidP="00223C24">
      <w:r>
        <w:t xml:space="preserve">Defined by DTG in </w:t>
      </w:r>
      <w:r>
        <w:fldChar w:fldCharType="begin"/>
      </w:r>
      <w:r>
        <w:instrText xml:space="preserve"> REF _Ref43743787 \r \h </w:instrText>
      </w:r>
      <w:r>
        <w:fldChar w:fldCharType="separate"/>
      </w:r>
      <w:r w:rsidR="009272D6">
        <w:t>[35]</w:t>
      </w:r>
      <w:r>
        <w:fldChar w:fldCharType="end"/>
      </w:r>
      <w:r>
        <w:t>.</w:t>
      </w:r>
    </w:p>
    <w:p w14:paraId="610890EB" w14:textId="77777777" w:rsidR="00DC20B2" w:rsidRDefault="00DC20B2" w:rsidP="00DC20B2">
      <w:pPr>
        <w:pStyle w:val="Code"/>
      </w:pPr>
      <w:r>
        <w:t>&lt;</w:t>
      </w:r>
      <w:r w:rsidR="00297F0F">
        <w:t>dtg</w:t>
      </w:r>
      <w:r w:rsidRPr="00BA744A">
        <w:rPr>
          <w:b/>
        </w:rPr>
        <w:t>_preferred_name_list_descriptor</w:t>
      </w:r>
      <w:r>
        <w:t>&gt;</w:t>
      </w:r>
    </w:p>
    <w:p w14:paraId="20AC8122" w14:textId="77777777" w:rsidR="00DC20B2" w:rsidRDefault="00DC20B2" w:rsidP="00DC20B2">
      <w:pPr>
        <w:pStyle w:val="Code"/>
      </w:pPr>
      <w:r>
        <w:t xml:space="preserve">  &lt;!-- </w:t>
      </w:r>
      <w:r w:rsidRPr="00FD1AB3">
        <w:rPr>
          <w:i/>
        </w:rPr>
        <w:t>One per language</w:t>
      </w:r>
      <w:r>
        <w:t xml:space="preserve"> --&gt;</w:t>
      </w:r>
    </w:p>
    <w:p w14:paraId="14E2AF33" w14:textId="77777777" w:rsidR="00DC20B2" w:rsidRDefault="00DC20B2" w:rsidP="00DC20B2">
      <w:pPr>
        <w:pStyle w:val="Code"/>
      </w:pPr>
      <w:r>
        <w:t xml:space="preserve">  &lt;language code="</w:t>
      </w:r>
      <w:r w:rsidRPr="00FD1AB3">
        <w:rPr>
          <w:i/>
        </w:rPr>
        <w:t>char3, required</w:t>
      </w:r>
      <w:r>
        <w:t>"&gt;</w:t>
      </w:r>
    </w:p>
    <w:p w14:paraId="5767F3B2" w14:textId="77777777" w:rsidR="00DC20B2" w:rsidRDefault="00DC20B2" w:rsidP="00DC20B2">
      <w:pPr>
        <w:pStyle w:val="Code"/>
      </w:pPr>
      <w:r>
        <w:t xml:space="preserve">    &lt;!-- </w:t>
      </w:r>
      <w:r w:rsidRPr="00FD1AB3">
        <w:rPr>
          <w:i/>
        </w:rPr>
        <w:t>One per name</w:t>
      </w:r>
      <w:r>
        <w:t xml:space="preserve"> --&gt;</w:t>
      </w:r>
    </w:p>
    <w:p w14:paraId="49FCC808" w14:textId="77777777" w:rsidR="00DC20B2" w:rsidRDefault="00DC20B2" w:rsidP="00DC20B2">
      <w:pPr>
        <w:pStyle w:val="Code"/>
      </w:pPr>
      <w:r>
        <w:t xml:space="preserve">    &lt;name name_id="</w:t>
      </w:r>
      <w:r w:rsidRPr="00FD1AB3">
        <w:rPr>
          <w:i/>
        </w:rPr>
        <w:t>uint8, required</w:t>
      </w:r>
      <w:r>
        <w:t>" name="</w:t>
      </w:r>
      <w:r w:rsidRPr="00FD1AB3">
        <w:rPr>
          <w:i/>
        </w:rPr>
        <w:t>string, required</w:t>
      </w:r>
      <w:r>
        <w:t>"/&gt;</w:t>
      </w:r>
    </w:p>
    <w:p w14:paraId="0192C8FB" w14:textId="77777777" w:rsidR="00DC20B2" w:rsidRDefault="00DC20B2" w:rsidP="00DC20B2">
      <w:pPr>
        <w:pStyle w:val="Code"/>
      </w:pPr>
      <w:r>
        <w:t xml:space="preserve">  &lt;/language&gt;</w:t>
      </w:r>
    </w:p>
    <w:p w14:paraId="7734F223" w14:textId="77777777" w:rsidR="00DC20B2" w:rsidRDefault="00DC20B2" w:rsidP="00DC20B2">
      <w:pPr>
        <w:pStyle w:val="Code"/>
      </w:pPr>
      <w:r>
        <w:t>&lt;/</w:t>
      </w:r>
      <w:r w:rsidR="00297F0F">
        <w:t>dtg</w:t>
      </w:r>
      <w:r>
        <w:t>_preferred_name_list_descriptor&gt;</w:t>
      </w:r>
    </w:p>
    <w:p w14:paraId="453A2852" w14:textId="77777777" w:rsidR="00297F0F" w:rsidRDefault="00C31D98" w:rsidP="00C31D98">
      <w:pPr>
        <w:pStyle w:val="Appendix3"/>
      </w:pPr>
      <w:bookmarkStart w:id="880" w:name="_Toc166363365"/>
      <w:r>
        <w:t>dtg_service_attribute_descriptor</w:t>
      </w:r>
      <w:bookmarkEnd w:id="880"/>
    </w:p>
    <w:p w14:paraId="63299DB1" w14:textId="5540525D" w:rsidR="00C31D98" w:rsidRDefault="00C31D98" w:rsidP="00C31D98">
      <w:r>
        <w:t xml:space="preserve">Defined by DTG in </w:t>
      </w:r>
      <w:r>
        <w:fldChar w:fldCharType="begin"/>
      </w:r>
      <w:r>
        <w:instrText xml:space="preserve"> REF _Ref43743787 \r \h </w:instrText>
      </w:r>
      <w:r>
        <w:fldChar w:fldCharType="separate"/>
      </w:r>
      <w:r w:rsidR="009272D6">
        <w:t>[35]</w:t>
      </w:r>
      <w:r>
        <w:fldChar w:fldCharType="end"/>
      </w:r>
      <w:r>
        <w:t>.</w:t>
      </w:r>
    </w:p>
    <w:p w14:paraId="4E936937" w14:textId="77777777" w:rsidR="00297F0F" w:rsidRDefault="00297F0F" w:rsidP="00297F0F">
      <w:pPr>
        <w:pStyle w:val="Code"/>
      </w:pPr>
      <w:r>
        <w:lastRenderedPageBreak/>
        <w:t>&lt;</w:t>
      </w:r>
      <w:r w:rsidRPr="00C31D98">
        <w:rPr>
          <w:b/>
        </w:rPr>
        <w:t>dtg_service_attribute_descriptor</w:t>
      </w:r>
      <w:r>
        <w:t>&gt;</w:t>
      </w:r>
    </w:p>
    <w:p w14:paraId="08383BA0" w14:textId="77777777" w:rsidR="00297F0F" w:rsidRDefault="00297F0F" w:rsidP="00297F0F">
      <w:pPr>
        <w:pStyle w:val="Code"/>
      </w:pPr>
      <w:r>
        <w:t xml:space="preserve">  &lt;!-- One per service --&gt;</w:t>
      </w:r>
    </w:p>
    <w:p w14:paraId="70541807" w14:textId="77777777" w:rsidR="00297F0F" w:rsidRDefault="00297F0F" w:rsidP="00297F0F">
      <w:pPr>
        <w:pStyle w:val="Code"/>
      </w:pPr>
      <w:r>
        <w:t xml:space="preserve">  &lt;service service_id="</w:t>
      </w:r>
      <w:r w:rsidRPr="00C31D98">
        <w:rPr>
          <w:i/>
        </w:rPr>
        <w:t>uint16, required</w:t>
      </w:r>
      <w:r>
        <w:t>"</w:t>
      </w:r>
    </w:p>
    <w:p w14:paraId="652AB981" w14:textId="77777777" w:rsidR="00297F0F" w:rsidRDefault="00297F0F" w:rsidP="00297F0F">
      <w:pPr>
        <w:pStyle w:val="Code"/>
      </w:pPr>
      <w:r>
        <w:t xml:space="preserve">           numeric_selection="</w:t>
      </w:r>
      <w:r w:rsidRPr="00C31D98">
        <w:rPr>
          <w:i/>
        </w:rPr>
        <w:t>bool, required</w:t>
      </w:r>
      <w:r>
        <w:t>"</w:t>
      </w:r>
    </w:p>
    <w:p w14:paraId="331B7889" w14:textId="77777777" w:rsidR="00297F0F" w:rsidRDefault="00297F0F" w:rsidP="00297F0F">
      <w:pPr>
        <w:pStyle w:val="Code"/>
      </w:pPr>
      <w:r>
        <w:t xml:space="preserve">           visible_service="</w:t>
      </w:r>
      <w:r w:rsidRPr="00C31D98">
        <w:rPr>
          <w:i/>
        </w:rPr>
        <w:t>bool, required</w:t>
      </w:r>
      <w:r>
        <w:t>"/&gt;</w:t>
      </w:r>
    </w:p>
    <w:p w14:paraId="3FEBDE1C" w14:textId="77777777" w:rsidR="00297F0F" w:rsidRDefault="00297F0F" w:rsidP="00297F0F">
      <w:pPr>
        <w:pStyle w:val="Code"/>
      </w:pPr>
      <w:r>
        <w:t>&lt;/dtg_service_attribute_descriptor&gt;</w:t>
      </w:r>
    </w:p>
    <w:p w14:paraId="56B4B6CE" w14:textId="77777777" w:rsidR="00297F0F" w:rsidRDefault="00C31D98" w:rsidP="00C31D98">
      <w:pPr>
        <w:pStyle w:val="Appendix3"/>
      </w:pPr>
      <w:bookmarkStart w:id="881" w:name="_Toc166363366"/>
      <w:r>
        <w:t>dtg_short_service_name_descriptor</w:t>
      </w:r>
      <w:bookmarkEnd w:id="881"/>
    </w:p>
    <w:p w14:paraId="6DD5E67B" w14:textId="0C01A1C9" w:rsidR="00C31D98" w:rsidRDefault="00C31D98" w:rsidP="00C31D98">
      <w:r>
        <w:t xml:space="preserve">Defined by DTG in </w:t>
      </w:r>
      <w:r>
        <w:fldChar w:fldCharType="begin"/>
      </w:r>
      <w:r>
        <w:instrText xml:space="preserve"> REF _Ref43743787 \r \h </w:instrText>
      </w:r>
      <w:r>
        <w:fldChar w:fldCharType="separate"/>
      </w:r>
      <w:r w:rsidR="009272D6">
        <w:t>[35]</w:t>
      </w:r>
      <w:r>
        <w:fldChar w:fldCharType="end"/>
      </w:r>
      <w:r>
        <w:t>.</w:t>
      </w:r>
    </w:p>
    <w:p w14:paraId="41F8013B" w14:textId="77777777" w:rsidR="00297F0F" w:rsidRDefault="00297F0F" w:rsidP="00297F0F">
      <w:pPr>
        <w:pStyle w:val="Code"/>
      </w:pPr>
      <w:r>
        <w:t>&lt;</w:t>
      </w:r>
      <w:r w:rsidRPr="00C31D98">
        <w:rPr>
          <w:b/>
        </w:rPr>
        <w:t>dtg_short_service_name_descriptor</w:t>
      </w:r>
      <w:r>
        <w:t xml:space="preserve"> name="</w:t>
      </w:r>
      <w:r w:rsidRPr="00C31D98">
        <w:rPr>
          <w:i/>
        </w:rPr>
        <w:t>string, required</w:t>
      </w:r>
      <w:r>
        <w:t>"/&gt;</w:t>
      </w:r>
    </w:p>
    <w:p w14:paraId="62541AB5" w14:textId="77777777" w:rsidR="00F357F0" w:rsidRDefault="00F357F0" w:rsidP="00F357F0">
      <w:pPr>
        <w:pStyle w:val="Appendix2"/>
      </w:pPr>
      <w:bookmarkStart w:id="882" w:name="_Toc166363367"/>
      <w:r>
        <w:t>EACEM-defined descriptors (DVB private descriptors)</w:t>
      </w:r>
      <w:bookmarkEnd w:id="882"/>
    </w:p>
    <w:p w14:paraId="4F918FA2" w14:textId="77777777" w:rsidR="0090549A" w:rsidRDefault="0090549A" w:rsidP="0090549A">
      <w:pPr>
        <w:pStyle w:val="Appendix3"/>
      </w:pPr>
      <w:bookmarkStart w:id="883" w:name="_Toc166363368"/>
      <w:r>
        <w:t>eacem_</w:t>
      </w:r>
      <w:r w:rsidRPr="0072096C">
        <w:t>HD_simulcast_logical_channel_descriptor</w:t>
      </w:r>
      <w:bookmarkEnd w:id="883"/>
    </w:p>
    <w:p w14:paraId="1E4019B0" w14:textId="1693DA94" w:rsidR="0090549A" w:rsidRDefault="0090549A" w:rsidP="0090549A">
      <w:r>
        <w:t xml:space="preserve">Defined by EACEM in </w:t>
      </w:r>
      <w:r>
        <w:fldChar w:fldCharType="begin"/>
      </w:r>
      <w:r>
        <w:instrText xml:space="preserve"> REF _Ref2012195 \r \h </w:instrText>
      </w:r>
      <w:r>
        <w:fldChar w:fldCharType="separate"/>
      </w:r>
      <w:r w:rsidR="009272D6">
        <w:t>[32]</w:t>
      </w:r>
      <w:r>
        <w:fldChar w:fldCharType="end"/>
      </w:r>
      <w:r>
        <w:t>.</w:t>
      </w:r>
    </w:p>
    <w:p w14:paraId="1C2634A1" w14:textId="77777777" w:rsidR="0090549A" w:rsidRPr="00542E0C" w:rsidRDefault="0090549A" w:rsidP="0090549A">
      <w:r>
        <w:t>Because there are several forms of HD_simulcast_logical_channel_descriptor, this EACEM-defined form is named &lt;eacem_HD_simulcast_logical_channel_descriptor&gt;. For compatibility, the previous XML syntax &lt;HD_simulcast_logical_channel_descriptor&gt; is still accepted and is equivalent.</w:t>
      </w:r>
    </w:p>
    <w:p w14:paraId="00BDC71B" w14:textId="77777777" w:rsidR="0090549A" w:rsidRDefault="0090549A" w:rsidP="0090549A">
      <w:pPr>
        <w:pStyle w:val="Code"/>
      </w:pPr>
      <w:r>
        <w:t>&lt;</w:t>
      </w:r>
      <w:r w:rsidRPr="00C3238D">
        <w:rPr>
          <w:b/>
        </w:rPr>
        <w:t>eacem_</w:t>
      </w:r>
      <w:r w:rsidRPr="0072096C">
        <w:rPr>
          <w:b/>
        </w:rPr>
        <w:t>HD_simulcast_logical_channel_descriptor</w:t>
      </w:r>
      <w:r>
        <w:t>&gt;</w:t>
      </w:r>
    </w:p>
    <w:p w14:paraId="0B8BF648" w14:textId="77777777" w:rsidR="0090549A" w:rsidRDefault="0090549A" w:rsidP="0090549A">
      <w:pPr>
        <w:pStyle w:val="Code"/>
      </w:pPr>
      <w:r>
        <w:t xml:space="preserve">  &lt;!-- </w:t>
      </w:r>
      <w:r w:rsidRPr="00B83951">
        <w:rPr>
          <w:i/>
        </w:rPr>
        <w:t>One per service</w:t>
      </w:r>
      <w:r>
        <w:t xml:space="preserve"> --&gt;</w:t>
      </w:r>
    </w:p>
    <w:p w14:paraId="1373E6BA" w14:textId="77777777" w:rsidR="0090549A" w:rsidRDefault="0090549A" w:rsidP="0090549A">
      <w:pPr>
        <w:pStyle w:val="Code"/>
      </w:pPr>
      <w:r>
        <w:t xml:space="preserve">  &lt;service service_id="</w:t>
      </w:r>
      <w:r w:rsidRPr="00FC3F1E">
        <w:rPr>
          <w:i/>
        </w:rPr>
        <w:t>uint16, required</w:t>
      </w:r>
      <w:r>
        <w:t>"</w:t>
      </w:r>
    </w:p>
    <w:p w14:paraId="60671FE2" w14:textId="77777777" w:rsidR="0090549A" w:rsidRDefault="0090549A" w:rsidP="0090549A">
      <w:pPr>
        <w:pStyle w:val="Code"/>
      </w:pPr>
      <w:r>
        <w:t xml:space="preserve">           logical_channel_number="</w:t>
      </w:r>
      <w:r w:rsidRPr="00FC3F1E">
        <w:rPr>
          <w:i/>
        </w:rPr>
        <w:t>uint10, required</w:t>
      </w:r>
      <w:r>
        <w:t>"</w:t>
      </w:r>
    </w:p>
    <w:p w14:paraId="6F3F0D09" w14:textId="77777777" w:rsidR="0090549A" w:rsidRDefault="0090549A" w:rsidP="0090549A">
      <w:pPr>
        <w:pStyle w:val="Code"/>
      </w:pPr>
      <w:r>
        <w:t xml:space="preserve">           visible_service="</w:t>
      </w:r>
      <w:r w:rsidRPr="00FC3F1E">
        <w:rPr>
          <w:i/>
        </w:rPr>
        <w:t>bool, default=true</w:t>
      </w:r>
      <w:r>
        <w:t>"/&gt;</w:t>
      </w:r>
    </w:p>
    <w:p w14:paraId="60E3F207" w14:textId="77777777" w:rsidR="0090549A" w:rsidRDefault="0090549A" w:rsidP="0090549A">
      <w:pPr>
        <w:pStyle w:val="Code"/>
      </w:pPr>
      <w:r>
        <w:t>&lt;/eacem_HD_simulcast_logical_channel_descriptor&gt;</w:t>
      </w:r>
    </w:p>
    <w:p w14:paraId="23C8D5C7" w14:textId="77777777" w:rsidR="0090549A" w:rsidRDefault="0090549A" w:rsidP="0090549A">
      <w:pPr>
        <w:pStyle w:val="Appendix3"/>
      </w:pPr>
      <w:bookmarkStart w:id="884" w:name="_Toc166363369"/>
      <w:r>
        <w:t>eacem_</w:t>
      </w:r>
      <w:r w:rsidRPr="0072096C">
        <w:t>logical_channel_number_descriptor</w:t>
      </w:r>
      <w:bookmarkEnd w:id="884"/>
    </w:p>
    <w:p w14:paraId="6ABE07F6" w14:textId="2B472DAC" w:rsidR="0090549A" w:rsidRDefault="0090549A" w:rsidP="0090549A">
      <w:r>
        <w:t xml:space="preserve">Defined by EACEM in </w:t>
      </w:r>
      <w:r>
        <w:fldChar w:fldCharType="begin"/>
      </w:r>
      <w:r>
        <w:instrText xml:space="preserve"> REF _Ref2012931 \r \h </w:instrText>
      </w:r>
      <w:r>
        <w:fldChar w:fldCharType="separate"/>
      </w:r>
      <w:r w:rsidR="009272D6">
        <w:t>[32]</w:t>
      </w:r>
      <w:r>
        <w:fldChar w:fldCharType="end"/>
      </w:r>
      <w:r>
        <w:t>.</w:t>
      </w:r>
    </w:p>
    <w:p w14:paraId="17444BF3" w14:textId="77777777" w:rsidR="0090549A" w:rsidRPr="00542E0C" w:rsidRDefault="0090549A" w:rsidP="0090549A">
      <w:r>
        <w:t>Because there are several forms of logical_channel_number_descriptor, this EACEM-defined form is named &lt;eacem_logical_channel_number_descriptor&gt;. For compatibility, the previous XML syntax &lt;logical_channel_number_descriptor &gt; is still accepted and is equivalent.</w:t>
      </w:r>
    </w:p>
    <w:p w14:paraId="32226C1D" w14:textId="77777777" w:rsidR="0090549A" w:rsidRDefault="0090549A" w:rsidP="0090549A">
      <w:pPr>
        <w:pStyle w:val="Code"/>
      </w:pPr>
      <w:r>
        <w:t>&lt;</w:t>
      </w:r>
      <w:r w:rsidRPr="00C3238D">
        <w:rPr>
          <w:b/>
        </w:rPr>
        <w:t>eacem_</w:t>
      </w:r>
      <w:r w:rsidRPr="0072096C">
        <w:rPr>
          <w:b/>
        </w:rPr>
        <w:t>logical_channel_number_descriptor</w:t>
      </w:r>
      <w:r>
        <w:t>&gt;</w:t>
      </w:r>
    </w:p>
    <w:p w14:paraId="6D9A6F45" w14:textId="77777777" w:rsidR="0090549A" w:rsidRDefault="0090549A" w:rsidP="0090549A">
      <w:pPr>
        <w:pStyle w:val="Code"/>
      </w:pPr>
      <w:r>
        <w:t xml:space="preserve">  &lt;!-- </w:t>
      </w:r>
      <w:r w:rsidRPr="007E54CC">
        <w:rPr>
          <w:i/>
        </w:rPr>
        <w:t>One per service</w:t>
      </w:r>
      <w:r>
        <w:t xml:space="preserve"> --&gt;</w:t>
      </w:r>
    </w:p>
    <w:p w14:paraId="58ABA8FE" w14:textId="77777777" w:rsidR="0090549A" w:rsidRDefault="0090549A" w:rsidP="0090549A">
      <w:pPr>
        <w:pStyle w:val="Code"/>
      </w:pPr>
      <w:r>
        <w:t xml:space="preserve">  &lt;service service_id="</w:t>
      </w:r>
      <w:r w:rsidRPr="007E54CC">
        <w:rPr>
          <w:i/>
        </w:rPr>
        <w:t>uint16, required</w:t>
      </w:r>
      <w:r>
        <w:t>"</w:t>
      </w:r>
    </w:p>
    <w:p w14:paraId="4C7F0D16" w14:textId="77777777" w:rsidR="0090549A" w:rsidRDefault="0090549A" w:rsidP="0090549A">
      <w:pPr>
        <w:pStyle w:val="Code"/>
      </w:pPr>
      <w:r>
        <w:t xml:space="preserve">           logical_channel_number="</w:t>
      </w:r>
      <w:r w:rsidRPr="007E54CC">
        <w:rPr>
          <w:i/>
        </w:rPr>
        <w:t>uint10, required</w:t>
      </w:r>
      <w:r>
        <w:t>"</w:t>
      </w:r>
    </w:p>
    <w:p w14:paraId="4125E5A6" w14:textId="77777777" w:rsidR="0090549A" w:rsidRDefault="0090549A" w:rsidP="0090549A">
      <w:pPr>
        <w:pStyle w:val="Code"/>
      </w:pPr>
      <w:r>
        <w:t xml:space="preserve">           visible_service="</w:t>
      </w:r>
      <w:r w:rsidRPr="007E54CC">
        <w:rPr>
          <w:i/>
        </w:rPr>
        <w:t>bool, default=true</w:t>
      </w:r>
      <w:r>
        <w:t>"/&gt;</w:t>
      </w:r>
    </w:p>
    <w:p w14:paraId="65E7F748" w14:textId="77777777" w:rsidR="0090549A" w:rsidRDefault="0090549A" w:rsidP="0090549A">
      <w:pPr>
        <w:pStyle w:val="Code"/>
        <w:tabs>
          <w:tab w:val="center" w:pos="4655"/>
        </w:tabs>
      </w:pPr>
      <w:r>
        <w:t>&lt;/eacem_logical_channel_number_descriptor&gt;</w:t>
      </w:r>
      <w:r>
        <w:tab/>
      </w:r>
    </w:p>
    <w:p w14:paraId="0F06672A" w14:textId="77777777" w:rsidR="00F357F0" w:rsidRDefault="00F357F0" w:rsidP="00F357F0">
      <w:pPr>
        <w:pStyle w:val="Appendix3"/>
      </w:pPr>
      <w:bookmarkStart w:id="885" w:name="_Toc166363370"/>
      <w:r w:rsidRPr="00C27A05">
        <w:t>eacem_preferred_name_identifier_descriptor</w:t>
      </w:r>
      <w:bookmarkEnd w:id="885"/>
    </w:p>
    <w:p w14:paraId="03B08037" w14:textId="4C33AB63" w:rsidR="00F357F0" w:rsidRPr="00542E0C" w:rsidRDefault="00F357F0" w:rsidP="00F357F0">
      <w:r>
        <w:t xml:space="preserve">Defined by EACEM in </w:t>
      </w:r>
      <w:r>
        <w:fldChar w:fldCharType="begin"/>
      </w:r>
      <w:r>
        <w:instrText xml:space="preserve"> REF _Ref2012195 \r \h </w:instrText>
      </w:r>
      <w:r>
        <w:fldChar w:fldCharType="separate"/>
      </w:r>
      <w:r w:rsidR="009272D6">
        <w:t>[32]</w:t>
      </w:r>
      <w:r>
        <w:fldChar w:fldCharType="end"/>
      </w:r>
      <w:r>
        <w:t>.</w:t>
      </w:r>
    </w:p>
    <w:p w14:paraId="25337C2C" w14:textId="77777777" w:rsidR="00F357F0" w:rsidRDefault="00F357F0" w:rsidP="00F357F0">
      <w:pPr>
        <w:pStyle w:val="Code"/>
      </w:pPr>
      <w:r>
        <w:t>&lt;</w:t>
      </w:r>
      <w:r w:rsidRPr="00C27A05">
        <w:rPr>
          <w:b/>
        </w:rPr>
        <w:t>eacem_preferred_name_identifier_descriptor</w:t>
      </w:r>
      <w:r>
        <w:t xml:space="preserve"> name_id="</w:t>
      </w:r>
      <w:r w:rsidRPr="00FD1AB3">
        <w:rPr>
          <w:i/>
        </w:rPr>
        <w:t>uint8, required</w:t>
      </w:r>
      <w:r>
        <w:t>"/&gt;</w:t>
      </w:r>
    </w:p>
    <w:p w14:paraId="432F74AF" w14:textId="77777777" w:rsidR="00F357F0" w:rsidRDefault="00F357F0" w:rsidP="00F357F0">
      <w:pPr>
        <w:pStyle w:val="Appendix3"/>
      </w:pPr>
      <w:bookmarkStart w:id="886" w:name="_Toc166363371"/>
      <w:r w:rsidRPr="00BA744A">
        <w:t>eacem_preferred_name_list_descriptor</w:t>
      </w:r>
      <w:bookmarkEnd w:id="886"/>
    </w:p>
    <w:p w14:paraId="0E9C291B" w14:textId="1F6921FC" w:rsidR="00F357F0" w:rsidRPr="00542E0C" w:rsidRDefault="00F357F0" w:rsidP="00F357F0">
      <w:r>
        <w:t xml:space="preserve">Defined by EACEM in </w:t>
      </w:r>
      <w:r>
        <w:fldChar w:fldCharType="begin"/>
      </w:r>
      <w:r>
        <w:instrText xml:space="preserve"> REF _Ref2012195 \r \h </w:instrText>
      </w:r>
      <w:r>
        <w:fldChar w:fldCharType="separate"/>
      </w:r>
      <w:r w:rsidR="009272D6">
        <w:t>[32]</w:t>
      </w:r>
      <w:r>
        <w:fldChar w:fldCharType="end"/>
      </w:r>
      <w:r>
        <w:t>.</w:t>
      </w:r>
    </w:p>
    <w:p w14:paraId="17E1A7E2" w14:textId="77777777" w:rsidR="00F357F0" w:rsidRDefault="00F357F0" w:rsidP="00F357F0">
      <w:pPr>
        <w:pStyle w:val="Code"/>
      </w:pPr>
      <w:r>
        <w:t>&lt;</w:t>
      </w:r>
      <w:r w:rsidRPr="00BA744A">
        <w:rPr>
          <w:b/>
        </w:rPr>
        <w:t>eacem_preferred_name_list_descriptor</w:t>
      </w:r>
      <w:r>
        <w:t>&gt;</w:t>
      </w:r>
    </w:p>
    <w:p w14:paraId="46F24FFC" w14:textId="77777777" w:rsidR="00F357F0" w:rsidRDefault="00F357F0" w:rsidP="00F357F0">
      <w:pPr>
        <w:pStyle w:val="Code"/>
      </w:pPr>
      <w:r>
        <w:t xml:space="preserve">  &lt;!-- </w:t>
      </w:r>
      <w:r w:rsidRPr="00FD1AB3">
        <w:rPr>
          <w:i/>
        </w:rPr>
        <w:t>One per language</w:t>
      </w:r>
      <w:r>
        <w:t xml:space="preserve"> --&gt;</w:t>
      </w:r>
    </w:p>
    <w:p w14:paraId="58F349F1" w14:textId="77777777" w:rsidR="00F357F0" w:rsidRDefault="00F357F0" w:rsidP="00F357F0">
      <w:pPr>
        <w:pStyle w:val="Code"/>
      </w:pPr>
      <w:r>
        <w:t xml:space="preserve">  &lt;language code="</w:t>
      </w:r>
      <w:r w:rsidRPr="00FD1AB3">
        <w:rPr>
          <w:i/>
        </w:rPr>
        <w:t>char3, required</w:t>
      </w:r>
      <w:r>
        <w:t>"&gt;</w:t>
      </w:r>
    </w:p>
    <w:p w14:paraId="086882C3" w14:textId="77777777" w:rsidR="00F357F0" w:rsidRDefault="00F357F0" w:rsidP="00F357F0">
      <w:pPr>
        <w:pStyle w:val="Code"/>
      </w:pPr>
      <w:r>
        <w:t xml:space="preserve">    &lt;!-- </w:t>
      </w:r>
      <w:r w:rsidRPr="00FD1AB3">
        <w:rPr>
          <w:i/>
        </w:rPr>
        <w:t>One per name</w:t>
      </w:r>
      <w:r>
        <w:t xml:space="preserve"> --&gt;</w:t>
      </w:r>
    </w:p>
    <w:p w14:paraId="2C6D2F02" w14:textId="77777777" w:rsidR="00F357F0" w:rsidRDefault="00F357F0" w:rsidP="00F357F0">
      <w:pPr>
        <w:pStyle w:val="Code"/>
      </w:pPr>
      <w:r>
        <w:t xml:space="preserve">    &lt;name name_id="</w:t>
      </w:r>
      <w:r w:rsidRPr="00FD1AB3">
        <w:rPr>
          <w:i/>
        </w:rPr>
        <w:t>uint8, required</w:t>
      </w:r>
      <w:r>
        <w:t>" name="</w:t>
      </w:r>
      <w:r w:rsidRPr="00FD1AB3">
        <w:rPr>
          <w:i/>
        </w:rPr>
        <w:t>string, required</w:t>
      </w:r>
      <w:r>
        <w:t>"/&gt;</w:t>
      </w:r>
    </w:p>
    <w:p w14:paraId="73B13418" w14:textId="77777777" w:rsidR="00F357F0" w:rsidRDefault="00F357F0" w:rsidP="00F357F0">
      <w:pPr>
        <w:pStyle w:val="Code"/>
      </w:pPr>
      <w:r>
        <w:t xml:space="preserve">  &lt;/language&gt;</w:t>
      </w:r>
    </w:p>
    <w:p w14:paraId="70286AC9" w14:textId="77777777" w:rsidR="00F357F0" w:rsidRDefault="00F357F0" w:rsidP="00F357F0">
      <w:pPr>
        <w:pStyle w:val="Code"/>
      </w:pPr>
      <w:r>
        <w:t>&lt;/eacem_preferred_name_list_descriptor&gt;</w:t>
      </w:r>
    </w:p>
    <w:p w14:paraId="59959AC7" w14:textId="77777777" w:rsidR="00F357F0" w:rsidRDefault="00F357F0" w:rsidP="00F357F0">
      <w:pPr>
        <w:pStyle w:val="Appendix3"/>
      </w:pPr>
      <w:bookmarkStart w:id="887" w:name="_Toc166363372"/>
      <w:r w:rsidRPr="0072096C">
        <w:lastRenderedPageBreak/>
        <w:t>eacem_stream_identifier_descriptor</w:t>
      </w:r>
      <w:bookmarkEnd w:id="887"/>
    </w:p>
    <w:p w14:paraId="5B5FA493" w14:textId="61480C97" w:rsidR="00F357F0" w:rsidRPr="00542E0C" w:rsidRDefault="00F357F0" w:rsidP="00F357F0">
      <w:r>
        <w:t xml:space="preserve">Defined by EACEM in </w:t>
      </w:r>
      <w:r>
        <w:fldChar w:fldCharType="begin"/>
      </w:r>
      <w:r>
        <w:instrText xml:space="preserve"> REF _Ref2012195 \r \h </w:instrText>
      </w:r>
      <w:r>
        <w:fldChar w:fldCharType="separate"/>
      </w:r>
      <w:r w:rsidR="009272D6">
        <w:t>[32]</w:t>
      </w:r>
      <w:r>
        <w:fldChar w:fldCharType="end"/>
      </w:r>
      <w:r>
        <w:t>.</w:t>
      </w:r>
    </w:p>
    <w:p w14:paraId="7F3984E6" w14:textId="77777777" w:rsidR="00F357F0" w:rsidRDefault="00F357F0" w:rsidP="00F357F0">
      <w:pPr>
        <w:pStyle w:val="Code"/>
      </w:pPr>
      <w:r>
        <w:t>&lt;</w:t>
      </w:r>
      <w:r w:rsidRPr="0072096C">
        <w:rPr>
          <w:b/>
        </w:rPr>
        <w:t>eacem_stream_identifier_descriptor</w:t>
      </w:r>
      <w:r>
        <w:t xml:space="preserve"> version_byte="</w:t>
      </w:r>
      <w:r w:rsidRPr="00FD1AB3">
        <w:rPr>
          <w:i/>
        </w:rPr>
        <w:t>uint8, required</w:t>
      </w:r>
      <w:r>
        <w:t>"/&gt;</w:t>
      </w:r>
    </w:p>
    <w:p w14:paraId="5CAC622A" w14:textId="77777777" w:rsidR="00B222EC" w:rsidRDefault="00B222EC" w:rsidP="00B222EC">
      <w:pPr>
        <w:pStyle w:val="Appendix2"/>
      </w:pPr>
      <w:bookmarkStart w:id="888" w:name="_Toc166363373"/>
      <w:r>
        <w:t>Eutelsat-defined descriptors (DVB private descriptors)</w:t>
      </w:r>
      <w:bookmarkEnd w:id="888"/>
    </w:p>
    <w:p w14:paraId="5C3ED3C7" w14:textId="77777777" w:rsidR="00B222EC" w:rsidRDefault="00B222EC" w:rsidP="00B222EC">
      <w:pPr>
        <w:pStyle w:val="Appendix3"/>
      </w:pPr>
      <w:bookmarkStart w:id="889" w:name="_Toc166363374"/>
      <w:r w:rsidRPr="0072096C">
        <w:t>eutelsat_channel_number_descriptor</w:t>
      </w:r>
      <w:bookmarkEnd w:id="889"/>
    </w:p>
    <w:p w14:paraId="714F500F" w14:textId="436027A5" w:rsidR="00B222EC" w:rsidRPr="00FB2002" w:rsidRDefault="00B222EC" w:rsidP="00B222EC">
      <w:r>
        <w:t xml:space="preserve">Defined by Eutelsat in </w:t>
      </w:r>
      <w:r>
        <w:fldChar w:fldCharType="begin"/>
      </w:r>
      <w:r>
        <w:instrText xml:space="preserve"> REF _Ref2012500 \r \h </w:instrText>
      </w:r>
      <w:r>
        <w:fldChar w:fldCharType="separate"/>
      </w:r>
      <w:r w:rsidR="009272D6">
        <w:t>[33]</w:t>
      </w:r>
      <w:r>
        <w:fldChar w:fldCharType="end"/>
      </w:r>
      <w:r>
        <w:t>.</w:t>
      </w:r>
    </w:p>
    <w:p w14:paraId="0ABF3654" w14:textId="77777777" w:rsidR="00B222EC" w:rsidRDefault="00B222EC" w:rsidP="00B222EC">
      <w:pPr>
        <w:pStyle w:val="Code"/>
      </w:pPr>
      <w:r>
        <w:t>&lt;</w:t>
      </w:r>
      <w:r w:rsidRPr="0072096C">
        <w:rPr>
          <w:b/>
        </w:rPr>
        <w:t>eutelsat_channel_number_descriptor</w:t>
      </w:r>
      <w:r>
        <w:t>&gt;</w:t>
      </w:r>
    </w:p>
    <w:p w14:paraId="6493F720" w14:textId="77777777" w:rsidR="00B222EC" w:rsidRDefault="00B222EC" w:rsidP="00B222EC">
      <w:pPr>
        <w:pStyle w:val="Code"/>
      </w:pPr>
      <w:r>
        <w:t xml:space="preserve">  &lt;!-- </w:t>
      </w:r>
      <w:r w:rsidRPr="000411B9">
        <w:rPr>
          <w:i/>
        </w:rPr>
        <w:t>One per service</w:t>
      </w:r>
      <w:r>
        <w:t xml:space="preserve"> --&gt;</w:t>
      </w:r>
    </w:p>
    <w:p w14:paraId="1B7C72D3" w14:textId="77777777" w:rsidR="00B222EC" w:rsidRDefault="00B222EC" w:rsidP="00B222EC">
      <w:pPr>
        <w:pStyle w:val="Code"/>
      </w:pPr>
      <w:r>
        <w:t xml:space="preserve">  &lt;service original_network_id="</w:t>
      </w:r>
      <w:r w:rsidRPr="000411B9">
        <w:rPr>
          <w:i/>
        </w:rPr>
        <w:t>uint16, required</w:t>
      </w:r>
      <w:r>
        <w:t>"</w:t>
      </w:r>
    </w:p>
    <w:p w14:paraId="104DC739" w14:textId="77777777" w:rsidR="00B222EC" w:rsidRDefault="00B222EC" w:rsidP="00B222EC">
      <w:pPr>
        <w:pStyle w:val="Code"/>
      </w:pPr>
      <w:r>
        <w:t xml:space="preserve">           transport_stream_id="</w:t>
      </w:r>
      <w:r w:rsidRPr="000411B9">
        <w:rPr>
          <w:i/>
        </w:rPr>
        <w:t>uint16, required</w:t>
      </w:r>
      <w:r>
        <w:t>"</w:t>
      </w:r>
    </w:p>
    <w:p w14:paraId="12E07C86" w14:textId="77777777" w:rsidR="00B222EC" w:rsidRDefault="00B222EC" w:rsidP="00B222EC">
      <w:pPr>
        <w:pStyle w:val="Code"/>
      </w:pPr>
      <w:r>
        <w:t xml:space="preserve">           service_id="</w:t>
      </w:r>
      <w:r w:rsidRPr="000411B9">
        <w:rPr>
          <w:i/>
        </w:rPr>
        <w:t>uint16, required</w:t>
      </w:r>
      <w:r>
        <w:t>"</w:t>
      </w:r>
    </w:p>
    <w:p w14:paraId="4915D79A" w14:textId="77777777" w:rsidR="00B222EC" w:rsidRDefault="00B222EC" w:rsidP="00B222EC">
      <w:pPr>
        <w:pStyle w:val="Code"/>
      </w:pPr>
      <w:r>
        <w:t xml:space="preserve">           eutelsat_channel_number="</w:t>
      </w:r>
      <w:r w:rsidRPr="000411B9">
        <w:rPr>
          <w:i/>
        </w:rPr>
        <w:t>uint10, required</w:t>
      </w:r>
      <w:r>
        <w:t>"/&gt;</w:t>
      </w:r>
    </w:p>
    <w:p w14:paraId="65FD0E41" w14:textId="77777777" w:rsidR="00B222EC" w:rsidRDefault="00B222EC" w:rsidP="00B222EC">
      <w:pPr>
        <w:pStyle w:val="Code"/>
      </w:pPr>
      <w:r>
        <w:t>&lt;/eutelsat_channel_number_descriptor&gt;</w:t>
      </w:r>
    </w:p>
    <w:p w14:paraId="3818AF40" w14:textId="77777777" w:rsidR="0010120E" w:rsidRDefault="0010120E" w:rsidP="0010120E">
      <w:pPr>
        <w:pStyle w:val="Appendix2"/>
      </w:pPr>
      <w:bookmarkStart w:id="890" w:name="_Toc166363375"/>
      <w:r>
        <w:t>NorDig-defined descriptors (DVB private descriptors)</w:t>
      </w:r>
      <w:bookmarkEnd w:id="890"/>
    </w:p>
    <w:p w14:paraId="260809B6" w14:textId="77777777" w:rsidR="0010120E" w:rsidRDefault="0010120E" w:rsidP="0010120E">
      <w:pPr>
        <w:pStyle w:val="Appendix3"/>
      </w:pPr>
      <w:bookmarkStart w:id="891" w:name="_Toc166363376"/>
      <w:r>
        <w:t>nordig_logical_channel_descriptor_v1</w:t>
      </w:r>
      <w:bookmarkEnd w:id="891"/>
    </w:p>
    <w:p w14:paraId="1D694E55" w14:textId="06C79D86" w:rsidR="0010120E" w:rsidRPr="0010120E" w:rsidRDefault="0010120E" w:rsidP="0010120E">
      <w:r>
        <w:t xml:space="preserve">Defined by NorDig in </w:t>
      </w:r>
      <w:r>
        <w:fldChar w:fldCharType="begin"/>
      </w:r>
      <w:r>
        <w:instrText xml:space="preserve"> REF _Ref23325988 \r \h </w:instrText>
      </w:r>
      <w:r>
        <w:fldChar w:fldCharType="separate"/>
      </w:r>
      <w:r w:rsidR="009272D6">
        <w:t>[34]</w:t>
      </w:r>
      <w:r>
        <w:fldChar w:fldCharType="end"/>
      </w:r>
      <w:r>
        <w:t>.</w:t>
      </w:r>
    </w:p>
    <w:p w14:paraId="6BEEC3BB" w14:textId="77777777" w:rsidR="0010120E" w:rsidRDefault="0010120E" w:rsidP="0010120E">
      <w:pPr>
        <w:pStyle w:val="Code"/>
      </w:pPr>
      <w:r>
        <w:t>&lt;</w:t>
      </w:r>
      <w:r w:rsidRPr="0010120E">
        <w:rPr>
          <w:b/>
        </w:rPr>
        <w:t>nordig_logical_channel_descriptor_v1</w:t>
      </w:r>
      <w:r>
        <w:t>&gt;</w:t>
      </w:r>
    </w:p>
    <w:p w14:paraId="41D7C742" w14:textId="77777777" w:rsidR="0010120E" w:rsidRDefault="0010120E" w:rsidP="0010120E">
      <w:pPr>
        <w:pStyle w:val="Code"/>
      </w:pPr>
      <w:r>
        <w:t xml:space="preserve">  &lt;!-- </w:t>
      </w:r>
      <w:r w:rsidRPr="00224151">
        <w:rPr>
          <w:i/>
        </w:rPr>
        <w:t>One per service</w:t>
      </w:r>
      <w:r>
        <w:t xml:space="preserve"> --&gt;</w:t>
      </w:r>
    </w:p>
    <w:p w14:paraId="0E03FF3A" w14:textId="77777777" w:rsidR="0010120E" w:rsidRDefault="0010120E" w:rsidP="0010120E">
      <w:pPr>
        <w:pStyle w:val="Code"/>
      </w:pPr>
      <w:r>
        <w:t xml:space="preserve">  &lt;service service_id="</w:t>
      </w:r>
      <w:r w:rsidRPr="00224151">
        <w:rPr>
          <w:i/>
        </w:rPr>
        <w:t>uint16, required</w:t>
      </w:r>
      <w:r>
        <w:t>"</w:t>
      </w:r>
    </w:p>
    <w:p w14:paraId="4A631C27" w14:textId="77777777" w:rsidR="0010120E" w:rsidRDefault="0010120E" w:rsidP="0010120E">
      <w:pPr>
        <w:pStyle w:val="Code"/>
      </w:pPr>
      <w:r>
        <w:t xml:space="preserve">           logical_channel_number="</w:t>
      </w:r>
      <w:r w:rsidRPr="00224151">
        <w:rPr>
          <w:i/>
        </w:rPr>
        <w:t>uint14, required</w:t>
      </w:r>
      <w:r>
        <w:t>"</w:t>
      </w:r>
    </w:p>
    <w:p w14:paraId="573BD3F7" w14:textId="77777777" w:rsidR="0010120E" w:rsidRDefault="0010120E" w:rsidP="0010120E">
      <w:pPr>
        <w:pStyle w:val="Code"/>
      </w:pPr>
      <w:r>
        <w:t xml:space="preserve">           visible_service="</w:t>
      </w:r>
      <w:r w:rsidRPr="00224151">
        <w:rPr>
          <w:i/>
        </w:rPr>
        <w:t>bool, default=true</w:t>
      </w:r>
      <w:r>
        <w:t>"/&gt;</w:t>
      </w:r>
    </w:p>
    <w:p w14:paraId="2D3F95BB" w14:textId="77777777" w:rsidR="0010120E" w:rsidRDefault="0010120E" w:rsidP="0010120E">
      <w:pPr>
        <w:pStyle w:val="Code"/>
      </w:pPr>
      <w:r>
        <w:t>&lt;/nordig_logical_channel_descriptor_v1&gt;</w:t>
      </w:r>
    </w:p>
    <w:p w14:paraId="7B5FE918" w14:textId="77777777" w:rsidR="0010120E" w:rsidRDefault="0010120E" w:rsidP="0010120E">
      <w:pPr>
        <w:pStyle w:val="Appendix3"/>
      </w:pPr>
      <w:bookmarkStart w:id="892" w:name="_Toc166363377"/>
      <w:r>
        <w:t>nord</w:t>
      </w:r>
      <w:r w:rsidR="00224151">
        <w:t>ig_logical_channel_descriptor_v2</w:t>
      </w:r>
      <w:bookmarkEnd w:id="892"/>
    </w:p>
    <w:p w14:paraId="297E2678" w14:textId="27FE40D3" w:rsidR="0010120E" w:rsidRDefault="0010120E" w:rsidP="0010120E">
      <w:r>
        <w:t xml:space="preserve">Defined by NorDig in </w:t>
      </w:r>
      <w:r>
        <w:fldChar w:fldCharType="begin"/>
      </w:r>
      <w:r>
        <w:instrText xml:space="preserve"> REF _Ref23325988 \r \h </w:instrText>
      </w:r>
      <w:r>
        <w:fldChar w:fldCharType="separate"/>
      </w:r>
      <w:r w:rsidR="009272D6">
        <w:t>[34]</w:t>
      </w:r>
      <w:r>
        <w:fldChar w:fldCharType="end"/>
      </w:r>
      <w:r>
        <w:t>.</w:t>
      </w:r>
    </w:p>
    <w:p w14:paraId="6796A108" w14:textId="77777777" w:rsidR="0010120E" w:rsidRDefault="0010120E" w:rsidP="0010120E">
      <w:pPr>
        <w:pStyle w:val="Code"/>
      </w:pPr>
      <w:r>
        <w:t>&lt;</w:t>
      </w:r>
      <w:r w:rsidRPr="00224151">
        <w:rPr>
          <w:b/>
        </w:rPr>
        <w:t>nordig_logical_channel_descriptor_v2</w:t>
      </w:r>
      <w:r>
        <w:t>&gt;</w:t>
      </w:r>
    </w:p>
    <w:p w14:paraId="18ACAF23" w14:textId="77777777" w:rsidR="0010120E" w:rsidRDefault="0010120E" w:rsidP="0010120E">
      <w:pPr>
        <w:pStyle w:val="Code"/>
      </w:pPr>
      <w:r>
        <w:t xml:space="preserve">  &lt;!-- </w:t>
      </w:r>
      <w:r w:rsidRPr="0028456E">
        <w:rPr>
          <w:i/>
        </w:rPr>
        <w:t>One per channel list</w:t>
      </w:r>
      <w:r>
        <w:t xml:space="preserve"> --&gt;</w:t>
      </w:r>
    </w:p>
    <w:p w14:paraId="33C79587" w14:textId="77777777" w:rsidR="0010120E" w:rsidRDefault="0010120E" w:rsidP="0010120E">
      <w:pPr>
        <w:pStyle w:val="Code"/>
      </w:pPr>
      <w:r>
        <w:t xml:space="preserve">  &lt;channel_list id="</w:t>
      </w:r>
      <w:r w:rsidRPr="0028456E">
        <w:rPr>
          <w:i/>
        </w:rPr>
        <w:t>uint8, required</w:t>
      </w:r>
      <w:r>
        <w:t>"</w:t>
      </w:r>
    </w:p>
    <w:p w14:paraId="0AC01E48" w14:textId="77777777" w:rsidR="0010120E" w:rsidRDefault="0010120E" w:rsidP="0010120E">
      <w:pPr>
        <w:pStyle w:val="Code"/>
      </w:pPr>
      <w:r>
        <w:t xml:space="preserve">                name="</w:t>
      </w:r>
      <w:r w:rsidRPr="0028456E">
        <w:rPr>
          <w:i/>
        </w:rPr>
        <w:t>string, required</w:t>
      </w:r>
      <w:r>
        <w:t>"</w:t>
      </w:r>
    </w:p>
    <w:p w14:paraId="07567984" w14:textId="77777777" w:rsidR="0010120E" w:rsidRDefault="0010120E" w:rsidP="0010120E">
      <w:pPr>
        <w:pStyle w:val="Code"/>
      </w:pPr>
      <w:r>
        <w:t xml:space="preserve">                country_code="</w:t>
      </w:r>
      <w:r w:rsidRPr="0028456E">
        <w:rPr>
          <w:i/>
        </w:rPr>
        <w:t>char3, required</w:t>
      </w:r>
      <w:r>
        <w:t>"&gt;</w:t>
      </w:r>
    </w:p>
    <w:p w14:paraId="1B8069C3" w14:textId="77777777" w:rsidR="0010120E" w:rsidRDefault="0010120E" w:rsidP="0010120E">
      <w:pPr>
        <w:pStyle w:val="Code"/>
      </w:pPr>
      <w:r>
        <w:t xml:space="preserve">    &lt;!-- </w:t>
      </w:r>
      <w:r w:rsidRPr="0001612C">
        <w:rPr>
          <w:i/>
        </w:rPr>
        <w:t>One per service in the channel list</w:t>
      </w:r>
      <w:r>
        <w:t xml:space="preserve"> --&gt;</w:t>
      </w:r>
    </w:p>
    <w:p w14:paraId="28662925" w14:textId="77777777" w:rsidR="0010120E" w:rsidRDefault="0010120E" w:rsidP="0010120E">
      <w:pPr>
        <w:pStyle w:val="Code"/>
      </w:pPr>
      <w:r>
        <w:t xml:space="preserve">    &lt;service service_id="</w:t>
      </w:r>
      <w:r w:rsidRPr="0001612C">
        <w:rPr>
          <w:i/>
        </w:rPr>
        <w:t>uint16, required</w:t>
      </w:r>
      <w:r>
        <w:t>"</w:t>
      </w:r>
    </w:p>
    <w:p w14:paraId="724538F8" w14:textId="77777777" w:rsidR="0010120E" w:rsidRDefault="0010120E" w:rsidP="0010120E">
      <w:pPr>
        <w:pStyle w:val="Code"/>
      </w:pPr>
      <w:r>
        <w:t xml:space="preserve">             logical_channel_number="</w:t>
      </w:r>
      <w:r w:rsidRPr="0001612C">
        <w:rPr>
          <w:i/>
        </w:rPr>
        <w:t>uint10, required</w:t>
      </w:r>
      <w:r>
        <w:t>"</w:t>
      </w:r>
    </w:p>
    <w:p w14:paraId="64A77BB3" w14:textId="77777777" w:rsidR="0010120E" w:rsidRDefault="0010120E" w:rsidP="0010120E">
      <w:pPr>
        <w:pStyle w:val="Code"/>
      </w:pPr>
      <w:r>
        <w:t xml:space="preserve">             visible_service="</w:t>
      </w:r>
      <w:r w:rsidRPr="0001612C">
        <w:rPr>
          <w:i/>
        </w:rPr>
        <w:t>bool, default=true</w:t>
      </w:r>
      <w:r>
        <w:t>"/&gt;</w:t>
      </w:r>
    </w:p>
    <w:p w14:paraId="08417ABE" w14:textId="77777777" w:rsidR="0010120E" w:rsidRDefault="0010120E" w:rsidP="0010120E">
      <w:pPr>
        <w:pStyle w:val="Code"/>
      </w:pPr>
      <w:r>
        <w:t xml:space="preserve">  &lt;/channel_list&gt;</w:t>
      </w:r>
    </w:p>
    <w:p w14:paraId="530E700A" w14:textId="77777777" w:rsidR="0010120E" w:rsidRDefault="0010120E" w:rsidP="0010120E">
      <w:pPr>
        <w:pStyle w:val="Code"/>
      </w:pPr>
      <w:r>
        <w:t>&lt;/nordig_logical_channel_descriptor_v2&gt;</w:t>
      </w:r>
    </w:p>
    <w:p w14:paraId="6BECFF21" w14:textId="77777777" w:rsidR="006879A9" w:rsidRDefault="006879A9" w:rsidP="006879A9">
      <w:pPr>
        <w:pStyle w:val="Appendix2"/>
      </w:pPr>
      <w:bookmarkStart w:id="893" w:name="_Toc166363378"/>
      <w:r>
        <w:t>BskyB-defined descriptors (DVB private descriptors)</w:t>
      </w:r>
      <w:bookmarkEnd w:id="893"/>
    </w:p>
    <w:p w14:paraId="7E048A79" w14:textId="77777777" w:rsidR="006879A9" w:rsidRPr="006879A9" w:rsidRDefault="006879A9" w:rsidP="006879A9">
      <w:r>
        <w:t>No public reference is available for BskyB private descriptors.</w:t>
      </w:r>
    </w:p>
    <w:p w14:paraId="0F413CF8" w14:textId="77777777" w:rsidR="006879A9" w:rsidRDefault="006879A9" w:rsidP="006879A9">
      <w:pPr>
        <w:pStyle w:val="Appendix3"/>
      </w:pPr>
      <w:bookmarkStart w:id="894" w:name="_Toc166363379"/>
      <w:r w:rsidRPr="006879A9">
        <w:t>sky_logical_channel_number_descriptor</w:t>
      </w:r>
      <w:bookmarkEnd w:id="894"/>
    </w:p>
    <w:p w14:paraId="54CCB70E" w14:textId="77777777" w:rsidR="006879A9" w:rsidRPr="006879A9" w:rsidRDefault="006879A9" w:rsidP="006879A9">
      <w:pPr>
        <w:pStyle w:val="Code"/>
      </w:pPr>
      <w:r w:rsidRPr="006879A9">
        <w:t>&lt;</w:t>
      </w:r>
      <w:r w:rsidRPr="006879A9">
        <w:rPr>
          <w:b/>
        </w:rPr>
        <w:t>sky_logical_channel_number_descriptor</w:t>
      </w:r>
      <w:r w:rsidRPr="006879A9">
        <w:t xml:space="preserve"> region_id="</w:t>
      </w:r>
      <w:r w:rsidRPr="006879A9">
        <w:rPr>
          <w:i/>
        </w:rPr>
        <w:t>uint16, required</w:t>
      </w:r>
      <w:r w:rsidRPr="006879A9">
        <w:t>"&gt;</w:t>
      </w:r>
    </w:p>
    <w:p w14:paraId="4C97806F" w14:textId="77777777" w:rsidR="006879A9" w:rsidRPr="006879A9" w:rsidRDefault="006879A9" w:rsidP="006879A9">
      <w:pPr>
        <w:pStyle w:val="Code"/>
      </w:pPr>
      <w:r w:rsidRPr="006879A9">
        <w:t xml:space="preserve">  &lt;!-- </w:t>
      </w:r>
      <w:r w:rsidRPr="006879A9">
        <w:rPr>
          <w:i/>
        </w:rPr>
        <w:t>One per service</w:t>
      </w:r>
      <w:r w:rsidRPr="006879A9">
        <w:t xml:space="preserve"> --&gt;</w:t>
      </w:r>
    </w:p>
    <w:p w14:paraId="6B26EED3" w14:textId="77777777" w:rsidR="006879A9" w:rsidRPr="006879A9" w:rsidRDefault="006879A9" w:rsidP="006879A9">
      <w:pPr>
        <w:pStyle w:val="Code"/>
      </w:pPr>
      <w:r w:rsidRPr="006879A9">
        <w:t xml:space="preserve">  &lt;service service_id="</w:t>
      </w:r>
      <w:r w:rsidRPr="006879A9">
        <w:rPr>
          <w:i/>
        </w:rPr>
        <w:t>uint16, required</w:t>
      </w:r>
      <w:r w:rsidRPr="006879A9">
        <w:t>"</w:t>
      </w:r>
    </w:p>
    <w:p w14:paraId="4FA4FFF3" w14:textId="77777777" w:rsidR="006879A9" w:rsidRPr="006879A9" w:rsidRDefault="006879A9" w:rsidP="006879A9">
      <w:pPr>
        <w:pStyle w:val="Code"/>
      </w:pPr>
      <w:r w:rsidRPr="006879A9">
        <w:t xml:space="preserve">           service_type="</w:t>
      </w:r>
      <w:r w:rsidRPr="006879A9">
        <w:rPr>
          <w:i/>
        </w:rPr>
        <w:t>uint8, required</w:t>
      </w:r>
      <w:r w:rsidRPr="006879A9">
        <w:t>"</w:t>
      </w:r>
    </w:p>
    <w:p w14:paraId="07FBEB51" w14:textId="77777777" w:rsidR="006879A9" w:rsidRPr="006879A9" w:rsidRDefault="006879A9" w:rsidP="006879A9">
      <w:pPr>
        <w:pStyle w:val="Code"/>
      </w:pPr>
      <w:r w:rsidRPr="006879A9">
        <w:t xml:space="preserve">           channel_id="</w:t>
      </w:r>
      <w:r w:rsidRPr="006879A9">
        <w:rPr>
          <w:i/>
        </w:rPr>
        <w:t>uint16, required</w:t>
      </w:r>
      <w:r w:rsidRPr="006879A9">
        <w:t>"</w:t>
      </w:r>
    </w:p>
    <w:p w14:paraId="667F3453" w14:textId="77777777" w:rsidR="006879A9" w:rsidRPr="006879A9" w:rsidRDefault="006879A9" w:rsidP="006879A9">
      <w:pPr>
        <w:pStyle w:val="Code"/>
      </w:pPr>
      <w:r w:rsidRPr="006879A9">
        <w:t xml:space="preserve">           logical_channel_number="</w:t>
      </w:r>
      <w:r w:rsidRPr="006879A9">
        <w:rPr>
          <w:i/>
        </w:rPr>
        <w:t>uint16, required</w:t>
      </w:r>
      <w:r w:rsidRPr="006879A9">
        <w:t>"</w:t>
      </w:r>
    </w:p>
    <w:p w14:paraId="3907534E" w14:textId="77777777" w:rsidR="006879A9" w:rsidRPr="006879A9" w:rsidRDefault="006879A9" w:rsidP="006879A9">
      <w:pPr>
        <w:pStyle w:val="Code"/>
      </w:pPr>
      <w:r w:rsidRPr="006879A9">
        <w:t xml:space="preserve">           sky_id="</w:t>
      </w:r>
      <w:r w:rsidRPr="006879A9">
        <w:rPr>
          <w:i/>
        </w:rPr>
        <w:t>uint16, required</w:t>
      </w:r>
      <w:r w:rsidRPr="006879A9">
        <w:t>"/&gt;</w:t>
      </w:r>
    </w:p>
    <w:p w14:paraId="6913BA8A" w14:textId="3F712683" w:rsidR="006879A9" w:rsidRDefault="006879A9" w:rsidP="006879A9">
      <w:pPr>
        <w:pStyle w:val="Code"/>
      </w:pPr>
      <w:r w:rsidRPr="006879A9">
        <w:t>&lt;/sky_logical_channel_number_descriptor&gt;</w:t>
      </w:r>
    </w:p>
    <w:p w14:paraId="504ECF34" w14:textId="41E08FD1" w:rsidR="00232B5F" w:rsidRDefault="00232B5F" w:rsidP="00232B5F">
      <w:pPr>
        <w:pStyle w:val="Appendix2"/>
      </w:pPr>
      <w:bookmarkStart w:id="895" w:name="_Toc166363380"/>
      <w:r>
        <w:lastRenderedPageBreak/>
        <w:t>Free TV Australia-defined descriptors (DVB private descriptors)</w:t>
      </w:r>
      <w:bookmarkEnd w:id="895"/>
    </w:p>
    <w:p w14:paraId="7A6FD3E8" w14:textId="4A543174" w:rsidR="00232B5F" w:rsidRDefault="00232B5F" w:rsidP="00232B5F">
      <w:pPr>
        <w:pStyle w:val="Appendix3"/>
      </w:pPr>
      <w:bookmarkStart w:id="896" w:name="_Toc166363381"/>
      <w:r>
        <w:t>australia_logical_channel_descriptor</w:t>
      </w:r>
      <w:bookmarkEnd w:id="896"/>
    </w:p>
    <w:p w14:paraId="2F215934" w14:textId="6FF1CBB4" w:rsidR="00232B5F" w:rsidRPr="0010120E" w:rsidRDefault="00232B5F" w:rsidP="00232B5F">
      <w:r>
        <w:t xml:space="preserve">Defined by Free TV Australia in </w:t>
      </w:r>
      <w:r w:rsidR="005207D6">
        <w:fldChar w:fldCharType="begin"/>
      </w:r>
      <w:r w:rsidR="005207D6">
        <w:instrText xml:space="preserve"> REF _Ref148905725 \r \h </w:instrText>
      </w:r>
      <w:r w:rsidR="005207D6">
        <w:fldChar w:fldCharType="separate"/>
      </w:r>
      <w:r w:rsidR="009272D6">
        <w:t>[36]</w:t>
      </w:r>
      <w:r w:rsidR="005207D6">
        <w:fldChar w:fldCharType="end"/>
      </w:r>
      <w:r>
        <w:t>.</w:t>
      </w:r>
    </w:p>
    <w:p w14:paraId="2D67E55A" w14:textId="33E0FB23" w:rsidR="00232B5F" w:rsidRDefault="00232B5F" w:rsidP="00232B5F">
      <w:pPr>
        <w:pStyle w:val="Code"/>
      </w:pPr>
      <w:r>
        <w:t>&lt;</w:t>
      </w:r>
      <w:r w:rsidRPr="00232B5F">
        <w:rPr>
          <w:b/>
        </w:rPr>
        <w:t>australia_logical_channel_descriptor</w:t>
      </w:r>
      <w:r>
        <w:t>&gt;</w:t>
      </w:r>
    </w:p>
    <w:p w14:paraId="05D66FC9" w14:textId="77777777" w:rsidR="00232B5F" w:rsidRDefault="00232B5F" w:rsidP="00232B5F">
      <w:pPr>
        <w:pStyle w:val="Code"/>
      </w:pPr>
      <w:r>
        <w:t xml:space="preserve">  &lt;!-- </w:t>
      </w:r>
      <w:r w:rsidRPr="00224151">
        <w:rPr>
          <w:i/>
        </w:rPr>
        <w:t>One per service</w:t>
      </w:r>
      <w:r>
        <w:t xml:space="preserve"> --&gt;</w:t>
      </w:r>
    </w:p>
    <w:p w14:paraId="0E8B2D71" w14:textId="77777777" w:rsidR="00232B5F" w:rsidRDefault="00232B5F" w:rsidP="00232B5F">
      <w:pPr>
        <w:pStyle w:val="Code"/>
      </w:pPr>
      <w:r>
        <w:t xml:space="preserve">  &lt;service service_id="</w:t>
      </w:r>
      <w:r w:rsidRPr="00224151">
        <w:rPr>
          <w:i/>
        </w:rPr>
        <w:t>uint16, required</w:t>
      </w:r>
      <w:r>
        <w:t>"</w:t>
      </w:r>
    </w:p>
    <w:p w14:paraId="0C5AFD1A" w14:textId="77777777" w:rsidR="00232B5F" w:rsidRDefault="00232B5F" w:rsidP="00232B5F">
      <w:pPr>
        <w:pStyle w:val="Code"/>
      </w:pPr>
      <w:r>
        <w:t xml:space="preserve">           logical_channel_number="</w:t>
      </w:r>
      <w:r w:rsidRPr="00224151">
        <w:rPr>
          <w:i/>
        </w:rPr>
        <w:t>uint14, required</w:t>
      </w:r>
      <w:r>
        <w:t>"</w:t>
      </w:r>
    </w:p>
    <w:p w14:paraId="19AC9900" w14:textId="77777777" w:rsidR="00232B5F" w:rsidRDefault="00232B5F" w:rsidP="00232B5F">
      <w:pPr>
        <w:pStyle w:val="Code"/>
      </w:pPr>
      <w:r>
        <w:t xml:space="preserve">           visible_service="</w:t>
      </w:r>
      <w:r w:rsidRPr="00224151">
        <w:rPr>
          <w:i/>
        </w:rPr>
        <w:t>bool, default=true</w:t>
      </w:r>
      <w:r>
        <w:t>"/&gt;</w:t>
      </w:r>
    </w:p>
    <w:p w14:paraId="0D766494" w14:textId="1B5CC305" w:rsidR="00232B5F" w:rsidRDefault="00232B5F" w:rsidP="00232B5F">
      <w:pPr>
        <w:pStyle w:val="Code"/>
      </w:pPr>
      <w:r>
        <w:t>&lt;/</w:t>
      </w:r>
      <w:r w:rsidRPr="00232B5F">
        <w:t>australia_logical_channel_descriptor</w:t>
      </w:r>
      <w:r>
        <w:t>&gt;</w:t>
      </w:r>
    </w:p>
    <w:p w14:paraId="0D516AD2" w14:textId="10A9E88D" w:rsidR="00601C47" w:rsidRDefault="00601C47" w:rsidP="00601C47">
      <w:pPr>
        <w:pStyle w:val="Appendix2"/>
      </w:pPr>
      <w:bookmarkStart w:id="897" w:name="_Toc166363382"/>
      <w:r>
        <w:t>AVS-defined descriptors (DVB private descriptors)</w:t>
      </w:r>
      <w:bookmarkEnd w:id="897"/>
    </w:p>
    <w:p w14:paraId="077BA7C7" w14:textId="77777777" w:rsidR="00601C47" w:rsidRDefault="00601C47" w:rsidP="00601C47">
      <w:pPr>
        <w:pStyle w:val="Appendix3"/>
      </w:pPr>
      <w:bookmarkStart w:id="898" w:name="_Toc166363383"/>
      <w:r>
        <w:t>AVS3_video_descriptor</w:t>
      </w:r>
      <w:bookmarkEnd w:id="898"/>
    </w:p>
    <w:p w14:paraId="2DE02B37" w14:textId="77777777" w:rsidR="00601C47" w:rsidRDefault="00601C47" w:rsidP="00601C47">
      <w:r>
        <w:t xml:space="preserve">Defined by AVS in </w:t>
      </w:r>
      <w:r w:rsidRPr="00487D6C">
        <w:t>T/AI 109-6.</w:t>
      </w:r>
    </w:p>
    <w:p w14:paraId="0BE6B4D4" w14:textId="77777777" w:rsidR="00601C47" w:rsidRDefault="00601C47" w:rsidP="00601C47">
      <w:pPr>
        <w:pStyle w:val="Code"/>
      </w:pPr>
      <w:r>
        <w:t>&lt;</w:t>
      </w:r>
      <w:r w:rsidRPr="00487D6C">
        <w:rPr>
          <w:b/>
          <w:bCs/>
        </w:rPr>
        <w:t>AVS3_video_descriptor</w:t>
      </w:r>
    </w:p>
    <w:p w14:paraId="2CB3DF6A" w14:textId="77777777" w:rsidR="00601C47" w:rsidRDefault="00601C47" w:rsidP="00601C47">
      <w:pPr>
        <w:pStyle w:val="Code"/>
      </w:pPr>
      <w:r>
        <w:t xml:space="preserve">    profile_id="</w:t>
      </w:r>
      <w:r w:rsidRPr="00487D6C">
        <w:rPr>
          <w:i/>
          <w:iCs/>
        </w:rPr>
        <w:t>uint8, required</w:t>
      </w:r>
      <w:r>
        <w:t>"</w:t>
      </w:r>
    </w:p>
    <w:p w14:paraId="0B8EBA68" w14:textId="77777777" w:rsidR="00601C47" w:rsidRDefault="00601C47" w:rsidP="00601C47">
      <w:pPr>
        <w:pStyle w:val="Code"/>
      </w:pPr>
      <w:r>
        <w:t xml:space="preserve">    level_id="</w:t>
      </w:r>
      <w:r w:rsidRPr="00487D6C">
        <w:rPr>
          <w:i/>
          <w:iCs/>
        </w:rPr>
        <w:t>uint8, required</w:t>
      </w:r>
      <w:r>
        <w:t>"</w:t>
      </w:r>
    </w:p>
    <w:p w14:paraId="7D91D389" w14:textId="77777777" w:rsidR="00601C47" w:rsidRDefault="00601C47" w:rsidP="00601C47">
      <w:pPr>
        <w:pStyle w:val="Code"/>
      </w:pPr>
      <w:r>
        <w:t xml:space="preserve">    multiple_frame_rate_flag="</w:t>
      </w:r>
      <w:r w:rsidRPr="00487D6C">
        <w:rPr>
          <w:i/>
          <w:iCs/>
        </w:rPr>
        <w:t>bool, required</w:t>
      </w:r>
      <w:r>
        <w:t>"</w:t>
      </w:r>
    </w:p>
    <w:p w14:paraId="5E6D31F8" w14:textId="77777777" w:rsidR="00601C47" w:rsidRDefault="00601C47" w:rsidP="00601C47">
      <w:pPr>
        <w:pStyle w:val="Code"/>
      </w:pPr>
      <w:r>
        <w:t xml:space="preserve">    frame_rate_code="</w:t>
      </w:r>
      <w:r w:rsidRPr="00487D6C">
        <w:rPr>
          <w:i/>
          <w:iCs/>
        </w:rPr>
        <w:t>uint4, required</w:t>
      </w:r>
      <w:r>
        <w:t>"</w:t>
      </w:r>
    </w:p>
    <w:p w14:paraId="1E22D308" w14:textId="77777777" w:rsidR="00601C47" w:rsidRDefault="00601C47" w:rsidP="00601C47">
      <w:pPr>
        <w:pStyle w:val="Code"/>
      </w:pPr>
      <w:r>
        <w:t xml:space="preserve">    sample_precision="</w:t>
      </w:r>
      <w:r w:rsidRPr="00487D6C">
        <w:rPr>
          <w:i/>
          <w:iCs/>
        </w:rPr>
        <w:t>uint3, required</w:t>
      </w:r>
      <w:r>
        <w:t>"</w:t>
      </w:r>
    </w:p>
    <w:p w14:paraId="3906AEE0" w14:textId="77777777" w:rsidR="00601C47" w:rsidRDefault="00601C47" w:rsidP="00601C47">
      <w:pPr>
        <w:pStyle w:val="Code"/>
      </w:pPr>
      <w:r>
        <w:t xml:space="preserve">    chroma_format="</w:t>
      </w:r>
      <w:r w:rsidRPr="00487D6C">
        <w:rPr>
          <w:i/>
          <w:iCs/>
        </w:rPr>
        <w:t>uint2, required</w:t>
      </w:r>
      <w:r>
        <w:t>"</w:t>
      </w:r>
    </w:p>
    <w:p w14:paraId="506FA077" w14:textId="77777777" w:rsidR="00601C47" w:rsidRDefault="00601C47" w:rsidP="00601C47">
      <w:pPr>
        <w:pStyle w:val="Code"/>
      </w:pPr>
      <w:r>
        <w:t xml:space="preserve">    temporal_id_flag="</w:t>
      </w:r>
      <w:r w:rsidRPr="00487D6C">
        <w:rPr>
          <w:i/>
          <w:iCs/>
        </w:rPr>
        <w:t>bool, required</w:t>
      </w:r>
      <w:r>
        <w:t>"</w:t>
      </w:r>
    </w:p>
    <w:p w14:paraId="656BCDF2" w14:textId="77777777" w:rsidR="00601C47" w:rsidRDefault="00601C47" w:rsidP="00601C47">
      <w:pPr>
        <w:pStyle w:val="Code"/>
      </w:pPr>
      <w:r>
        <w:t xml:space="preserve">    td_mode_flag="</w:t>
      </w:r>
      <w:r w:rsidRPr="00487D6C">
        <w:rPr>
          <w:i/>
          <w:iCs/>
        </w:rPr>
        <w:t>bool, required</w:t>
      </w:r>
      <w:r>
        <w:t>"</w:t>
      </w:r>
    </w:p>
    <w:p w14:paraId="73C89926" w14:textId="77777777" w:rsidR="00601C47" w:rsidRDefault="00601C47" w:rsidP="00601C47">
      <w:pPr>
        <w:pStyle w:val="Code"/>
      </w:pPr>
      <w:r>
        <w:t xml:space="preserve">    library_stream_flag="</w:t>
      </w:r>
      <w:r w:rsidRPr="00487D6C">
        <w:rPr>
          <w:i/>
          <w:iCs/>
        </w:rPr>
        <w:t>bool, required</w:t>
      </w:r>
      <w:r>
        <w:t>"</w:t>
      </w:r>
    </w:p>
    <w:p w14:paraId="71A837A5" w14:textId="77777777" w:rsidR="00601C47" w:rsidRDefault="00601C47" w:rsidP="00601C47">
      <w:pPr>
        <w:pStyle w:val="Code"/>
      </w:pPr>
      <w:r>
        <w:t xml:space="preserve">    library_picture_enable_flag="</w:t>
      </w:r>
      <w:r w:rsidRPr="00487D6C">
        <w:rPr>
          <w:i/>
          <w:iCs/>
        </w:rPr>
        <w:t>bool, required</w:t>
      </w:r>
      <w:r>
        <w:t>"</w:t>
      </w:r>
    </w:p>
    <w:p w14:paraId="5D6BA40F" w14:textId="77777777" w:rsidR="00601C47" w:rsidRDefault="00601C47" w:rsidP="00601C47">
      <w:pPr>
        <w:pStyle w:val="Code"/>
      </w:pPr>
      <w:r>
        <w:t xml:space="preserve">    colour_primaries="</w:t>
      </w:r>
      <w:r w:rsidRPr="00487D6C">
        <w:rPr>
          <w:i/>
          <w:iCs/>
        </w:rPr>
        <w:t>uint8, required</w:t>
      </w:r>
      <w:r>
        <w:t>"</w:t>
      </w:r>
    </w:p>
    <w:p w14:paraId="0581BBAE" w14:textId="77777777" w:rsidR="00601C47" w:rsidRDefault="00601C47" w:rsidP="00601C47">
      <w:pPr>
        <w:pStyle w:val="Code"/>
      </w:pPr>
      <w:r>
        <w:t xml:space="preserve">    transfer_characteristics="</w:t>
      </w:r>
      <w:r w:rsidRPr="00487D6C">
        <w:rPr>
          <w:i/>
          <w:iCs/>
        </w:rPr>
        <w:t>uint8, required</w:t>
      </w:r>
      <w:r>
        <w:t>"</w:t>
      </w:r>
    </w:p>
    <w:p w14:paraId="5D09A8B9" w14:textId="4D4DDD64" w:rsidR="00601C47" w:rsidRDefault="00601C47" w:rsidP="00601C47">
      <w:pPr>
        <w:pStyle w:val="Code"/>
      </w:pPr>
      <w:r>
        <w:t xml:space="preserve">    matrix_coefficients="</w:t>
      </w:r>
      <w:r w:rsidRPr="00487D6C">
        <w:rPr>
          <w:i/>
          <w:iCs/>
        </w:rPr>
        <w:t>uint8, required</w:t>
      </w:r>
      <w:r>
        <w:t>"/&gt;</w:t>
      </w:r>
    </w:p>
    <w:p w14:paraId="023BF194" w14:textId="77777777" w:rsidR="001325B5" w:rsidRDefault="001325B5" w:rsidP="001325B5">
      <w:pPr>
        <w:pStyle w:val="Appendix2"/>
      </w:pPr>
      <w:bookmarkStart w:id="899" w:name="_Toc166363384"/>
      <w:r>
        <w:t>AOM-defined descriptors (DVB private descriptors)</w:t>
      </w:r>
      <w:bookmarkEnd w:id="899"/>
    </w:p>
    <w:p w14:paraId="294D7C74" w14:textId="1CAC28E3" w:rsidR="001325B5" w:rsidRDefault="001325B5" w:rsidP="001325B5">
      <w:pPr>
        <w:pStyle w:val="Appendix3"/>
      </w:pPr>
      <w:bookmarkStart w:id="900" w:name="_Toc166363385"/>
      <w:r w:rsidRPr="001325B5">
        <w:t>AV1_video_descriptor</w:t>
      </w:r>
      <w:bookmarkEnd w:id="900"/>
    </w:p>
    <w:p w14:paraId="3CF1B75B" w14:textId="3FC1A5BB" w:rsidR="001325B5" w:rsidRPr="00C65EFB" w:rsidRDefault="001325B5" w:rsidP="001325B5">
      <w:r w:rsidRPr="00C65EFB">
        <w:t xml:space="preserve">Defined by </w:t>
      </w:r>
      <w:r>
        <w:t xml:space="preserve">AOM </w:t>
      </w:r>
      <w:r w:rsidRPr="00C65EFB">
        <w:t>in</w:t>
      </w:r>
      <w:r w:rsidRPr="001325B5">
        <w:t xml:space="preserve"> </w:t>
      </w:r>
      <w:r>
        <w:fldChar w:fldCharType="begin"/>
      </w:r>
      <w:r w:rsidRPr="001325B5">
        <w:instrText xml:space="preserve"> REF _Ref119261274 \r \h </w:instrText>
      </w:r>
      <w:r>
        <w:fldChar w:fldCharType="separate"/>
      </w:r>
      <w:r w:rsidR="009272D6">
        <w:t>[37]</w:t>
      </w:r>
      <w:r>
        <w:fldChar w:fldCharType="end"/>
      </w:r>
      <w:r w:rsidRPr="00C65EFB">
        <w:t>.</w:t>
      </w:r>
    </w:p>
    <w:p w14:paraId="61D1FA3F" w14:textId="3B182B9A" w:rsidR="001325B5" w:rsidRPr="001325B5" w:rsidRDefault="001325B5" w:rsidP="001325B5">
      <w:pPr>
        <w:pStyle w:val="Code"/>
      </w:pPr>
      <w:r w:rsidRPr="001325B5">
        <w:t>&lt;</w:t>
      </w:r>
      <w:r w:rsidRPr="001325B5">
        <w:rPr>
          <w:b/>
          <w:bCs/>
        </w:rPr>
        <w:t>AV1_video_descriptor</w:t>
      </w:r>
    </w:p>
    <w:p w14:paraId="4F7A40B1" w14:textId="77777777" w:rsidR="001325B5" w:rsidRPr="001325B5" w:rsidRDefault="001325B5" w:rsidP="001325B5">
      <w:pPr>
        <w:pStyle w:val="Code"/>
      </w:pPr>
      <w:r w:rsidRPr="001325B5">
        <w:t xml:space="preserve">    version="</w:t>
      </w:r>
      <w:r w:rsidRPr="001325B5">
        <w:rPr>
          <w:i/>
          <w:iCs/>
        </w:rPr>
        <w:t>uint7, required</w:t>
      </w:r>
      <w:r w:rsidRPr="001325B5">
        <w:t>"</w:t>
      </w:r>
    </w:p>
    <w:p w14:paraId="2010B62C" w14:textId="77777777" w:rsidR="001325B5" w:rsidRPr="001325B5" w:rsidRDefault="001325B5" w:rsidP="001325B5">
      <w:pPr>
        <w:pStyle w:val="Code"/>
      </w:pPr>
      <w:r w:rsidRPr="001325B5">
        <w:t xml:space="preserve">    seq_profile="</w:t>
      </w:r>
      <w:r w:rsidRPr="001325B5">
        <w:rPr>
          <w:i/>
          <w:iCs/>
        </w:rPr>
        <w:t>uint3, required</w:t>
      </w:r>
      <w:r w:rsidRPr="001325B5">
        <w:t>"</w:t>
      </w:r>
    </w:p>
    <w:p w14:paraId="3C2970BB" w14:textId="77777777" w:rsidR="001325B5" w:rsidRPr="001325B5" w:rsidRDefault="001325B5" w:rsidP="001325B5">
      <w:pPr>
        <w:pStyle w:val="Code"/>
      </w:pPr>
      <w:r w:rsidRPr="001325B5">
        <w:t xml:space="preserve">    seq_level_idx_0="</w:t>
      </w:r>
      <w:r w:rsidRPr="001325B5">
        <w:rPr>
          <w:i/>
          <w:iCs/>
        </w:rPr>
        <w:t>uint5, required</w:t>
      </w:r>
      <w:r w:rsidRPr="001325B5">
        <w:t>"</w:t>
      </w:r>
    </w:p>
    <w:p w14:paraId="1CD678FF" w14:textId="77777777" w:rsidR="001325B5" w:rsidRPr="001325B5" w:rsidRDefault="001325B5" w:rsidP="001325B5">
      <w:pPr>
        <w:pStyle w:val="Code"/>
      </w:pPr>
      <w:r w:rsidRPr="001325B5">
        <w:t xml:space="preserve">    seq_tier_0="</w:t>
      </w:r>
      <w:r w:rsidRPr="001325B5">
        <w:rPr>
          <w:i/>
          <w:iCs/>
        </w:rPr>
        <w:t>uint1, required</w:t>
      </w:r>
      <w:r w:rsidRPr="001325B5">
        <w:t>"</w:t>
      </w:r>
    </w:p>
    <w:p w14:paraId="6AEC97EA" w14:textId="77777777" w:rsidR="001325B5" w:rsidRPr="001325B5" w:rsidRDefault="001325B5" w:rsidP="001325B5">
      <w:pPr>
        <w:pStyle w:val="Code"/>
      </w:pPr>
      <w:r w:rsidRPr="001325B5">
        <w:t xml:space="preserve">    high_bitdepth="</w:t>
      </w:r>
      <w:r w:rsidRPr="001325B5">
        <w:rPr>
          <w:i/>
          <w:iCs/>
        </w:rPr>
        <w:t>bool, required</w:t>
      </w:r>
      <w:r w:rsidRPr="001325B5">
        <w:t>"</w:t>
      </w:r>
    </w:p>
    <w:p w14:paraId="118CDE94" w14:textId="77777777" w:rsidR="001325B5" w:rsidRPr="001325B5" w:rsidRDefault="001325B5" w:rsidP="001325B5">
      <w:pPr>
        <w:pStyle w:val="Code"/>
      </w:pPr>
      <w:r w:rsidRPr="001325B5">
        <w:t xml:space="preserve">    twelve_bit="</w:t>
      </w:r>
      <w:r w:rsidRPr="001325B5">
        <w:rPr>
          <w:i/>
          <w:iCs/>
        </w:rPr>
        <w:t>bool, required</w:t>
      </w:r>
      <w:r w:rsidRPr="001325B5">
        <w:t>"</w:t>
      </w:r>
    </w:p>
    <w:p w14:paraId="64437CE6" w14:textId="77777777" w:rsidR="001325B5" w:rsidRPr="001325B5" w:rsidRDefault="001325B5" w:rsidP="001325B5">
      <w:pPr>
        <w:pStyle w:val="Code"/>
      </w:pPr>
      <w:r w:rsidRPr="001325B5">
        <w:t xml:space="preserve">    monochrome="</w:t>
      </w:r>
      <w:r w:rsidRPr="001325B5">
        <w:rPr>
          <w:i/>
          <w:iCs/>
        </w:rPr>
        <w:t>bool, required</w:t>
      </w:r>
      <w:r w:rsidRPr="001325B5">
        <w:t>"</w:t>
      </w:r>
    </w:p>
    <w:p w14:paraId="0C1B790C" w14:textId="77777777" w:rsidR="001325B5" w:rsidRPr="001325B5" w:rsidRDefault="001325B5" w:rsidP="001325B5">
      <w:pPr>
        <w:pStyle w:val="Code"/>
      </w:pPr>
      <w:r w:rsidRPr="001325B5">
        <w:t xml:space="preserve">    chroma_subsampling_x="</w:t>
      </w:r>
      <w:r w:rsidRPr="001325B5">
        <w:rPr>
          <w:i/>
          <w:iCs/>
        </w:rPr>
        <w:t>bool, required</w:t>
      </w:r>
      <w:r w:rsidRPr="001325B5">
        <w:t>"</w:t>
      </w:r>
    </w:p>
    <w:p w14:paraId="14FF6DA5" w14:textId="77777777" w:rsidR="001325B5" w:rsidRPr="001325B5" w:rsidRDefault="001325B5" w:rsidP="001325B5">
      <w:pPr>
        <w:pStyle w:val="Code"/>
      </w:pPr>
      <w:r w:rsidRPr="001325B5">
        <w:t xml:space="preserve">    chroma_subsampling_y="</w:t>
      </w:r>
      <w:r w:rsidRPr="001325B5">
        <w:rPr>
          <w:i/>
          <w:iCs/>
        </w:rPr>
        <w:t>bool, required</w:t>
      </w:r>
      <w:r w:rsidRPr="001325B5">
        <w:t>"</w:t>
      </w:r>
    </w:p>
    <w:p w14:paraId="261E13D5" w14:textId="77777777" w:rsidR="001325B5" w:rsidRPr="001325B5" w:rsidRDefault="001325B5" w:rsidP="001325B5">
      <w:pPr>
        <w:pStyle w:val="Code"/>
      </w:pPr>
      <w:r w:rsidRPr="001325B5">
        <w:t xml:space="preserve">    chroma_sample_position="</w:t>
      </w:r>
      <w:r w:rsidRPr="001325B5">
        <w:rPr>
          <w:i/>
          <w:iCs/>
        </w:rPr>
        <w:t>unknown|vertical|colocated, required</w:t>
      </w:r>
      <w:r w:rsidRPr="001325B5">
        <w:t>"</w:t>
      </w:r>
    </w:p>
    <w:p w14:paraId="6AEB9164" w14:textId="77777777" w:rsidR="001325B5" w:rsidRPr="001325B5" w:rsidRDefault="001325B5" w:rsidP="001325B5">
      <w:pPr>
        <w:pStyle w:val="Code"/>
      </w:pPr>
      <w:r w:rsidRPr="001325B5">
        <w:t xml:space="preserve">    HDR_WCG_idc="</w:t>
      </w:r>
      <w:r w:rsidRPr="001325B5">
        <w:rPr>
          <w:i/>
          <w:iCs/>
        </w:rPr>
        <w:t>uint2, required</w:t>
      </w:r>
      <w:r w:rsidRPr="001325B5">
        <w:t>"</w:t>
      </w:r>
    </w:p>
    <w:p w14:paraId="3F3335DF" w14:textId="6A35A050" w:rsidR="001325B5" w:rsidRPr="001325B5" w:rsidRDefault="001325B5" w:rsidP="001325B5">
      <w:pPr>
        <w:pStyle w:val="Code"/>
      </w:pPr>
      <w:r w:rsidRPr="001325B5">
        <w:t xml:space="preserve">    initial_presentation_delay_minus_one="</w:t>
      </w:r>
      <w:r w:rsidRPr="001325B5">
        <w:rPr>
          <w:i/>
          <w:iCs/>
        </w:rPr>
        <w:t>uint4, optional</w:t>
      </w:r>
      <w:r w:rsidRPr="001325B5">
        <w:t>"/&gt;</w:t>
      </w:r>
    </w:p>
    <w:p w14:paraId="34E82CDB" w14:textId="77777777" w:rsidR="00F357F0" w:rsidRPr="00601C47" w:rsidRDefault="00F357F0" w:rsidP="00F357F0">
      <w:pPr>
        <w:pStyle w:val="Appendix2"/>
      </w:pPr>
      <w:bookmarkStart w:id="901" w:name="_Toc166363386"/>
      <w:r w:rsidRPr="00601C47">
        <w:t>SCTE-defined descriptors</w:t>
      </w:r>
      <w:bookmarkEnd w:id="901"/>
    </w:p>
    <w:p w14:paraId="4A0D968A" w14:textId="77777777" w:rsidR="001A6DAA" w:rsidRDefault="001A6DAA" w:rsidP="001000E6">
      <w:pPr>
        <w:pStyle w:val="Appendix3"/>
      </w:pPr>
      <w:bookmarkStart w:id="902" w:name="_Toc166363387"/>
      <w:r w:rsidRPr="000D63A9">
        <w:t>cue_identifier_descriptor</w:t>
      </w:r>
      <w:bookmarkEnd w:id="902"/>
    </w:p>
    <w:p w14:paraId="065502D4" w14:textId="2AF62DBC" w:rsidR="00C65EFB" w:rsidRPr="00C65EFB" w:rsidRDefault="00C65EFB" w:rsidP="00C65EFB">
      <w:r w:rsidRPr="00C65EFB">
        <w:t xml:space="preserve">Defined by ANSI/SCTE in </w:t>
      </w:r>
      <w:r>
        <w:fldChar w:fldCharType="begin"/>
      </w:r>
      <w:r w:rsidRPr="00C65EFB">
        <w:instrText xml:space="preserve"> REF _Ref504844880 \r \h </w:instrText>
      </w:r>
      <w:r>
        <w:fldChar w:fldCharType="separate"/>
      </w:r>
      <w:r w:rsidR="009272D6">
        <w:t>[22]</w:t>
      </w:r>
      <w:r>
        <w:fldChar w:fldCharType="end"/>
      </w:r>
      <w:r w:rsidRPr="00C65EFB">
        <w:t>.</w:t>
      </w:r>
    </w:p>
    <w:p w14:paraId="065A3890" w14:textId="77777777" w:rsidR="001A6DAA" w:rsidRPr="00E16D22" w:rsidRDefault="001A6DAA" w:rsidP="001A6DAA">
      <w:pPr>
        <w:pStyle w:val="Code"/>
      </w:pPr>
      <w:r w:rsidRPr="00E16D22">
        <w:t>&lt;</w:t>
      </w:r>
      <w:r w:rsidRPr="00E16D22">
        <w:rPr>
          <w:b/>
        </w:rPr>
        <w:t>cue_identifier_descriptor</w:t>
      </w:r>
    </w:p>
    <w:p w14:paraId="4E38B2F8" w14:textId="77777777" w:rsidR="001A6DAA" w:rsidRPr="00FD1AB3" w:rsidRDefault="001A6DAA" w:rsidP="001A6DAA">
      <w:pPr>
        <w:pStyle w:val="Code"/>
        <w:ind w:left="0"/>
        <w:rPr>
          <w:i/>
        </w:rPr>
      </w:pPr>
      <w:r w:rsidRPr="000E405B">
        <w:t xml:space="preserve">     </w:t>
      </w:r>
      <w:r>
        <w:t>cue_stream_type="</w:t>
      </w:r>
      <w:r w:rsidRPr="00FD1AB3">
        <w:rPr>
          <w:i/>
        </w:rPr>
        <w:t>insert_null_schedule|all|segmentation|tiered_splicing|</w:t>
      </w:r>
    </w:p>
    <w:p w14:paraId="7036B8F2" w14:textId="77777777" w:rsidR="001A6DAA" w:rsidRDefault="001A6DAA" w:rsidP="001A6DAA">
      <w:pPr>
        <w:pStyle w:val="Code"/>
        <w:tabs>
          <w:tab w:val="left" w:pos="6945"/>
        </w:tabs>
        <w:ind w:left="0"/>
      </w:pPr>
      <w:r w:rsidRPr="00FD1AB3">
        <w:rPr>
          <w:i/>
        </w:rPr>
        <w:t xml:space="preserve">                      tiered_segmentation|uint8, required</w:t>
      </w:r>
      <w:r>
        <w:t>"&gt;</w:t>
      </w:r>
      <w:r>
        <w:tab/>
      </w:r>
    </w:p>
    <w:p w14:paraId="7E62087B" w14:textId="77777777" w:rsidR="001A6DAA" w:rsidRDefault="001A6DAA" w:rsidP="001A6DAA">
      <w:pPr>
        <w:pStyle w:val="Code"/>
      </w:pPr>
      <w:r>
        <w:t xml:space="preserve">  &lt;!-- </w:t>
      </w:r>
      <w:r w:rsidRPr="00FD1AB3">
        <w:rPr>
          <w:i/>
        </w:rPr>
        <w:t>Defined by SCTE 35 for use in PMT</w:t>
      </w:r>
      <w:r>
        <w:t xml:space="preserve"> --&gt;</w:t>
      </w:r>
    </w:p>
    <w:p w14:paraId="11EC5E88" w14:textId="77777777" w:rsidR="001A6DAA" w:rsidRDefault="001A6DAA" w:rsidP="001A6DAA">
      <w:pPr>
        <w:pStyle w:val="Code"/>
      </w:pPr>
      <w:r>
        <w:lastRenderedPageBreak/>
        <w:t>&lt;/cue_identifier_descriptor&gt;</w:t>
      </w:r>
    </w:p>
    <w:p w14:paraId="33F34705" w14:textId="77777777" w:rsidR="00981AF2" w:rsidRDefault="00981AF2" w:rsidP="00981AF2">
      <w:pPr>
        <w:pStyle w:val="Appendix3"/>
      </w:pPr>
      <w:bookmarkStart w:id="903" w:name="_Toc166363388"/>
      <w:r>
        <w:t>EAS_audio_file_descriptor</w:t>
      </w:r>
      <w:bookmarkEnd w:id="903"/>
    </w:p>
    <w:p w14:paraId="16F86CD3" w14:textId="182CC645" w:rsidR="00981AF2" w:rsidRPr="00981AF2" w:rsidRDefault="00981AF2" w:rsidP="00981AF2">
      <w:r>
        <w:t xml:space="preserve">Defined by ANSI/SCTE in </w:t>
      </w:r>
      <w:r>
        <w:fldChar w:fldCharType="begin"/>
      </w:r>
      <w:r>
        <w:instrText xml:space="preserve"> REF _Ref19281745 \r \h </w:instrText>
      </w:r>
      <w:r>
        <w:fldChar w:fldCharType="separate"/>
      </w:r>
      <w:r w:rsidR="009272D6">
        <w:t>[21]</w:t>
      </w:r>
      <w:r>
        <w:fldChar w:fldCharType="end"/>
      </w:r>
      <w:r>
        <w:t xml:space="preserve">. Must be in a Cable Emergency Alert Table (table id </w:t>
      </w:r>
      <w:r w:rsidRPr="00CE6802">
        <w:rPr>
          <w:rStyle w:val="Codeintext"/>
        </w:rPr>
        <w:t>0xD8</w:t>
      </w:r>
      <w:r>
        <w:t>).</w:t>
      </w:r>
    </w:p>
    <w:p w14:paraId="5373A49B" w14:textId="77777777" w:rsidR="00981AF2" w:rsidRDefault="00981AF2" w:rsidP="00981AF2">
      <w:pPr>
        <w:pStyle w:val="Code"/>
      </w:pPr>
      <w:r>
        <w:t>&lt;</w:t>
      </w:r>
      <w:r w:rsidRPr="00981AF2">
        <w:rPr>
          <w:b/>
        </w:rPr>
        <w:t>EAS_audio_file_descriptor</w:t>
      </w:r>
      <w:r>
        <w:t>&gt;</w:t>
      </w:r>
    </w:p>
    <w:p w14:paraId="167EB2DD" w14:textId="77777777" w:rsidR="00981AF2" w:rsidRDefault="00981AF2" w:rsidP="00981AF2">
      <w:pPr>
        <w:pStyle w:val="Code"/>
      </w:pPr>
      <w:r>
        <w:t xml:space="preserve">  &lt;!-- </w:t>
      </w:r>
      <w:r w:rsidRPr="00981AF2">
        <w:rPr>
          <w:i/>
        </w:rPr>
        <w:t>One entry per audio file</w:t>
      </w:r>
      <w:r>
        <w:t xml:space="preserve"> --&gt;</w:t>
      </w:r>
    </w:p>
    <w:p w14:paraId="15A098FC" w14:textId="77777777" w:rsidR="00981AF2" w:rsidRDefault="00981AF2" w:rsidP="00981AF2">
      <w:pPr>
        <w:pStyle w:val="Code"/>
      </w:pPr>
      <w:r>
        <w:t xml:space="preserve">  &lt;file audio_format="</w:t>
      </w:r>
      <w:r w:rsidRPr="00981AF2">
        <w:rPr>
          <w:i/>
        </w:rPr>
        <w:t>uint7, required</w:t>
      </w:r>
      <w:r>
        <w:t>"</w:t>
      </w:r>
    </w:p>
    <w:p w14:paraId="4D19C713" w14:textId="77777777" w:rsidR="00981AF2" w:rsidRDefault="00981AF2" w:rsidP="00981AF2">
      <w:pPr>
        <w:pStyle w:val="Code"/>
      </w:pPr>
      <w:r>
        <w:t xml:space="preserve">        file_name="</w:t>
      </w:r>
      <w:r w:rsidRPr="00981AF2">
        <w:rPr>
          <w:i/>
        </w:rPr>
        <w:t>string, optional</w:t>
      </w:r>
      <w:r>
        <w:t>"</w:t>
      </w:r>
    </w:p>
    <w:p w14:paraId="70F70156" w14:textId="77777777" w:rsidR="00981AF2" w:rsidRDefault="00981AF2" w:rsidP="00981AF2">
      <w:pPr>
        <w:pStyle w:val="Code"/>
      </w:pPr>
      <w:r>
        <w:t xml:space="preserve">        audio_source="</w:t>
      </w:r>
      <w:r w:rsidRPr="00981AF2">
        <w:rPr>
          <w:i/>
        </w:rPr>
        <w:t>uint8, required</w:t>
      </w:r>
      <w:r>
        <w:t>"</w:t>
      </w:r>
    </w:p>
    <w:p w14:paraId="4EFB2D7D" w14:textId="77777777" w:rsidR="00981AF2" w:rsidRDefault="00981AF2" w:rsidP="00981AF2">
      <w:pPr>
        <w:pStyle w:val="Code"/>
      </w:pPr>
      <w:r>
        <w:t xml:space="preserve">        program_number="</w:t>
      </w:r>
      <w:r w:rsidRPr="00981AF2">
        <w:rPr>
          <w:i/>
        </w:rPr>
        <w:t>uint16, optional</w:t>
      </w:r>
      <w:r>
        <w:t>"</w:t>
      </w:r>
    </w:p>
    <w:p w14:paraId="150CE7F5" w14:textId="77777777" w:rsidR="00981AF2" w:rsidRDefault="00981AF2" w:rsidP="00981AF2">
      <w:pPr>
        <w:pStyle w:val="Code"/>
      </w:pPr>
      <w:r>
        <w:t xml:space="preserve">        carousel_id="</w:t>
      </w:r>
      <w:r w:rsidRPr="00981AF2">
        <w:rPr>
          <w:i/>
        </w:rPr>
        <w:t>uint32, optional</w:t>
      </w:r>
      <w:r>
        <w:t>"</w:t>
      </w:r>
    </w:p>
    <w:p w14:paraId="2B2B69C9" w14:textId="77777777" w:rsidR="00981AF2" w:rsidRDefault="00981AF2" w:rsidP="00981AF2">
      <w:pPr>
        <w:pStyle w:val="Code"/>
      </w:pPr>
      <w:r>
        <w:t xml:space="preserve">        application_id="</w:t>
      </w:r>
      <w:r w:rsidRPr="00981AF2">
        <w:rPr>
          <w:i/>
        </w:rPr>
        <w:t>uint16, optional</w:t>
      </w:r>
      <w:r>
        <w:t>"</w:t>
      </w:r>
    </w:p>
    <w:p w14:paraId="3B861E4F" w14:textId="77777777" w:rsidR="00981AF2" w:rsidRDefault="00981AF2" w:rsidP="00981AF2">
      <w:pPr>
        <w:pStyle w:val="Code"/>
      </w:pPr>
      <w:r>
        <w:t xml:space="preserve">        download_id="</w:t>
      </w:r>
      <w:r w:rsidRPr="00981AF2">
        <w:rPr>
          <w:i/>
        </w:rPr>
        <w:t>uint32, optional</w:t>
      </w:r>
      <w:r>
        <w:t>"</w:t>
      </w:r>
    </w:p>
    <w:p w14:paraId="234591D2" w14:textId="77777777" w:rsidR="00981AF2" w:rsidRDefault="00981AF2" w:rsidP="00981AF2">
      <w:pPr>
        <w:pStyle w:val="Code"/>
      </w:pPr>
      <w:r>
        <w:t xml:space="preserve">        module_id="</w:t>
      </w:r>
      <w:r w:rsidRPr="00981AF2">
        <w:rPr>
          <w:i/>
        </w:rPr>
        <w:t>uint32, optional</w:t>
      </w:r>
      <w:r>
        <w:t>"/&gt;</w:t>
      </w:r>
    </w:p>
    <w:p w14:paraId="3EF7E5F4" w14:textId="77777777" w:rsidR="00981AF2" w:rsidRDefault="00981AF2" w:rsidP="00981AF2">
      <w:pPr>
        <w:pStyle w:val="Code"/>
      </w:pPr>
      <w:r>
        <w:t>&lt;/EAS_audio_file_descriptor&gt;</w:t>
      </w:r>
    </w:p>
    <w:p w14:paraId="473D921D" w14:textId="77777777" w:rsidR="00981AF2" w:rsidRDefault="00981AF2" w:rsidP="00981AF2">
      <w:pPr>
        <w:pStyle w:val="Appendix3"/>
      </w:pPr>
      <w:bookmarkStart w:id="904" w:name="_Toc166363389"/>
      <w:r>
        <w:t>EAS_inband_details_channel_descriptor</w:t>
      </w:r>
      <w:bookmarkEnd w:id="904"/>
    </w:p>
    <w:p w14:paraId="201B3F86" w14:textId="24205DD7" w:rsidR="00616A50" w:rsidRPr="00981AF2" w:rsidRDefault="00616A50" w:rsidP="00616A50">
      <w:r>
        <w:t xml:space="preserve">Defined by ANSI/SCTE in </w:t>
      </w:r>
      <w:r>
        <w:fldChar w:fldCharType="begin"/>
      </w:r>
      <w:r>
        <w:instrText xml:space="preserve"> REF _Ref19281745 \r \h </w:instrText>
      </w:r>
      <w:r>
        <w:fldChar w:fldCharType="separate"/>
      </w:r>
      <w:r w:rsidR="009272D6">
        <w:t>[21]</w:t>
      </w:r>
      <w:r>
        <w:fldChar w:fldCharType="end"/>
      </w:r>
      <w:r>
        <w:t xml:space="preserve">. Must be in a Cable Emergency Alert Table (table id </w:t>
      </w:r>
      <w:r w:rsidRPr="00CE6802">
        <w:rPr>
          <w:rStyle w:val="Codeintext"/>
        </w:rPr>
        <w:t>0xD8</w:t>
      </w:r>
      <w:r>
        <w:t>).</w:t>
      </w:r>
    </w:p>
    <w:p w14:paraId="5060BB1D" w14:textId="77777777" w:rsidR="00981AF2" w:rsidRDefault="00981AF2" w:rsidP="00981AF2">
      <w:pPr>
        <w:pStyle w:val="Code"/>
      </w:pPr>
      <w:r>
        <w:t>&lt;</w:t>
      </w:r>
      <w:r w:rsidRPr="009979C0">
        <w:rPr>
          <w:b/>
        </w:rPr>
        <w:t>EAS_inband_details_channel_descriptor</w:t>
      </w:r>
    </w:p>
    <w:p w14:paraId="29F733A9" w14:textId="77777777" w:rsidR="00981AF2" w:rsidRDefault="00981AF2" w:rsidP="00981AF2">
      <w:pPr>
        <w:pStyle w:val="Code"/>
      </w:pPr>
      <w:r>
        <w:t xml:space="preserve">    details_RF_channel="</w:t>
      </w:r>
      <w:r w:rsidRPr="009979C0">
        <w:rPr>
          <w:i/>
        </w:rPr>
        <w:t>uint8, required</w:t>
      </w:r>
      <w:r>
        <w:t>"</w:t>
      </w:r>
    </w:p>
    <w:p w14:paraId="0B8591FF" w14:textId="77777777" w:rsidR="00981AF2" w:rsidRDefault="00981AF2" w:rsidP="00981AF2">
      <w:pPr>
        <w:pStyle w:val="Code"/>
      </w:pPr>
      <w:r>
        <w:t xml:space="preserve">    details_program_number="</w:t>
      </w:r>
      <w:r w:rsidRPr="009979C0">
        <w:rPr>
          <w:i/>
        </w:rPr>
        <w:t>uint16, required</w:t>
      </w:r>
      <w:r>
        <w:t>"</w:t>
      </w:r>
      <w:r w:rsidR="009979C0">
        <w:t>/</w:t>
      </w:r>
      <w:r>
        <w:t>&gt;</w:t>
      </w:r>
    </w:p>
    <w:p w14:paraId="1E3E8E93" w14:textId="77777777" w:rsidR="00981AF2" w:rsidRDefault="00981AF2" w:rsidP="00981AF2">
      <w:pPr>
        <w:pStyle w:val="Appendix3"/>
      </w:pPr>
      <w:bookmarkStart w:id="905" w:name="_Toc166363390"/>
      <w:r>
        <w:t>EAS_inband_exception_channels_descriptor</w:t>
      </w:r>
      <w:bookmarkEnd w:id="905"/>
    </w:p>
    <w:p w14:paraId="60F053F3" w14:textId="4B2C0102" w:rsidR="00616A50" w:rsidRPr="00981AF2" w:rsidRDefault="00616A50" w:rsidP="00616A50">
      <w:r>
        <w:t xml:space="preserve">Defined by ANSI/SCTE in </w:t>
      </w:r>
      <w:r>
        <w:fldChar w:fldCharType="begin"/>
      </w:r>
      <w:r>
        <w:instrText xml:space="preserve"> REF _Ref19281745 \r \h </w:instrText>
      </w:r>
      <w:r>
        <w:fldChar w:fldCharType="separate"/>
      </w:r>
      <w:r w:rsidR="009272D6">
        <w:t>[21]</w:t>
      </w:r>
      <w:r>
        <w:fldChar w:fldCharType="end"/>
      </w:r>
      <w:r>
        <w:t xml:space="preserve">. Must be in a Cable Emergency Alert Table (table id </w:t>
      </w:r>
      <w:r w:rsidRPr="00CE6802">
        <w:rPr>
          <w:rStyle w:val="Codeintext"/>
        </w:rPr>
        <w:t>0xD8</w:t>
      </w:r>
      <w:r>
        <w:t>).</w:t>
      </w:r>
    </w:p>
    <w:p w14:paraId="7ED1741B" w14:textId="77777777" w:rsidR="00981AF2" w:rsidRDefault="00981AF2" w:rsidP="00981AF2">
      <w:pPr>
        <w:pStyle w:val="Code"/>
      </w:pPr>
      <w:r>
        <w:t>&lt;</w:t>
      </w:r>
      <w:r w:rsidRPr="009979C0">
        <w:rPr>
          <w:b/>
        </w:rPr>
        <w:t>EAS_inband_exception_channels_descriptor</w:t>
      </w:r>
      <w:r>
        <w:t>&gt;</w:t>
      </w:r>
    </w:p>
    <w:p w14:paraId="4460200D" w14:textId="77777777" w:rsidR="00981AF2" w:rsidRDefault="00981AF2" w:rsidP="00981AF2">
      <w:pPr>
        <w:pStyle w:val="Code"/>
      </w:pPr>
      <w:r>
        <w:t xml:space="preserve">  &lt;!-- </w:t>
      </w:r>
      <w:r w:rsidRPr="009979C0">
        <w:rPr>
          <w:i/>
        </w:rPr>
        <w:t>One entry per exception channel</w:t>
      </w:r>
      <w:r>
        <w:t xml:space="preserve"> --&gt;</w:t>
      </w:r>
    </w:p>
    <w:p w14:paraId="36BA7075" w14:textId="77777777" w:rsidR="00981AF2" w:rsidRDefault="00981AF2" w:rsidP="00981AF2">
      <w:pPr>
        <w:pStyle w:val="Code"/>
      </w:pPr>
      <w:r>
        <w:t xml:space="preserve">  &lt;exception RF_channel="</w:t>
      </w:r>
      <w:r w:rsidRPr="009979C0">
        <w:rPr>
          <w:i/>
        </w:rPr>
        <w:t>uint8, required</w:t>
      </w:r>
      <w:r>
        <w:t>" program_number="</w:t>
      </w:r>
      <w:r w:rsidRPr="009979C0">
        <w:rPr>
          <w:i/>
        </w:rPr>
        <w:t>uint16, required</w:t>
      </w:r>
      <w:r>
        <w:t>"/&gt;</w:t>
      </w:r>
    </w:p>
    <w:p w14:paraId="29791B43" w14:textId="77777777" w:rsidR="00981AF2" w:rsidRDefault="00981AF2" w:rsidP="00981AF2">
      <w:pPr>
        <w:pStyle w:val="Code"/>
      </w:pPr>
      <w:r>
        <w:t>&lt;/EAS_inband_exception_channels_descriptor&gt;</w:t>
      </w:r>
    </w:p>
    <w:p w14:paraId="26179C41" w14:textId="77777777" w:rsidR="00981AF2" w:rsidRDefault="00981AF2" w:rsidP="00981AF2">
      <w:pPr>
        <w:pStyle w:val="Appendix3"/>
      </w:pPr>
      <w:bookmarkStart w:id="906" w:name="_Toc166363391"/>
      <w:r>
        <w:t>EAS_metadata_descriptor</w:t>
      </w:r>
      <w:bookmarkEnd w:id="906"/>
    </w:p>
    <w:p w14:paraId="72D224F4" w14:textId="2205784D" w:rsidR="00616A50" w:rsidRPr="00981AF2" w:rsidRDefault="00616A50" w:rsidP="00616A50">
      <w:r>
        <w:t xml:space="preserve">Defined by ANSI/SCTE in </w:t>
      </w:r>
      <w:r>
        <w:fldChar w:fldCharType="begin"/>
      </w:r>
      <w:r>
        <w:instrText xml:space="preserve"> REF _Ref19684103 \r \h </w:instrText>
      </w:r>
      <w:r>
        <w:fldChar w:fldCharType="separate"/>
      </w:r>
      <w:r w:rsidR="009272D6">
        <w:t>[23]</w:t>
      </w:r>
      <w:r>
        <w:fldChar w:fldCharType="end"/>
      </w:r>
      <w:r>
        <w:t xml:space="preserve">. Must be in a Cable Emergency Alert Table (table id </w:t>
      </w:r>
      <w:r w:rsidRPr="00CE6802">
        <w:rPr>
          <w:rStyle w:val="Codeintext"/>
        </w:rPr>
        <w:t>0xD8</w:t>
      </w:r>
      <w:r>
        <w:t>).</w:t>
      </w:r>
    </w:p>
    <w:p w14:paraId="02E09F74" w14:textId="77777777" w:rsidR="00981AF2" w:rsidRDefault="00981AF2" w:rsidP="00981AF2">
      <w:pPr>
        <w:pStyle w:val="Code"/>
      </w:pPr>
      <w:r>
        <w:t>&lt;</w:t>
      </w:r>
      <w:r w:rsidRPr="00A454C1">
        <w:rPr>
          <w:b/>
        </w:rPr>
        <w:t>EAS_metadata_descriptor</w:t>
      </w:r>
      <w:r>
        <w:t xml:space="preserve"> fragment_number="</w:t>
      </w:r>
      <w:r w:rsidRPr="009979C0">
        <w:rPr>
          <w:i/>
        </w:rPr>
        <w:t>uint8, default=1</w:t>
      </w:r>
      <w:r>
        <w:t>"&gt;</w:t>
      </w:r>
    </w:p>
    <w:p w14:paraId="7E51CD86" w14:textId="77777777" w:rsidR="00981AF2" w:rsidRDefault="00981AF2" w:rsidP="00981AF2">
      <w:pPr>
        <w:pStyle w:val="Code"/>
      </w:pPr>
      <w:r>
        <w:t xml:space="preserve">  &lt;!-- </w:t>
      </w:r>
      <w:r w:rsidRPr="009979C0">
        <w:rPr>
          <w:i/>
        </w:rPr>
        <w:t>The text inside this element is an XML fragment</w:t>
      </w:r>
      <w:r>
        <w:t xml:space="preserve"> --&gt;</w:t>
      </w:r>
    </w:p>
    <w:p w14:paraId="23468A37" w14:textId="77777777" w:rsidR="00981AF2" w:rsidRDefault="00981AF2" w:rsidP="00981AF2">
      <w:pPr>
        <w:pStyle w:val="Code"/>
      </w:pPr>
      <w:r>
        <w:t>&lt;/EAS_metadata_descriptor&gt;</w:t>
      </w:r>
    </w:p>
    <w:p w14:paraId="64312630" w14:textId="77777777" w:rsidR="00B47BA6" w:rsidRDefault="00B47BA6" w:rsidP="00B47BA6">
      <w:pPr>
        <w:pStyle w:val="Appendix3"/>
      </w:pPr>
      <w:bookmarkStart w:id="907" w:name="_Toc166363392"/>
      <w:r w:rsidRPr="005270C3">
        <w:t>splice_avail_descriptor</w:t>
      </w:r>
      <w:bookmarkEnd w:id="907"/>
      <w:r w:rsidRPr="005270C3">
        <w:t xml:space="preserve"> </w:t>
      </w:r>
    </w:p>
    <w:p w14:paraId="4C92E0D8" w14:textId="561C5495" w:rsidR="00B47BA6" w:rsidRDefault="00B47BA6" w:rsidP="00B47BA6">
      <w:r>
        <w:t xml:space="preserve">Defined by ANSI/SCTE in </w:t>
      </w:r>
      <w:r>
        <w:fldChar w:fldCharType="begin"/>
      </w:r>
      <w:r>
        <w:instrText xml:space="preserve"> REF _Ref504844880 \r \h </w:instrText>
      </w:r>
      <w:r>
        <w:fldChar w:fldCharType="separate"/>
      </w:r>
      <w:r w:rsidR="009272D6">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39C89D67" w14:textId="77777777" w:rsidR="00B47BA6" w:rsidRPr="0069541E" w:rsidRDefault="00B47BA6" w:rsidP="00B47BA6">
      <w:pPr>
        <w:pStyle w:val="Code"/>
        <w:rPr>
          <w:lang w:val="fr-FR"/>
        </w:rPr>
      </w:pPr>
      <w:r w:rsidRPr="0069541E">
        <w:rPr>
          <w:lang w:val="fr-FR"/>
        </w:rPr>
        <w:t>&lt;</w:t>
      </w:r>
      <w:r w:rsidRPr="0069541E">
        <w:rPr>
          <w:b/>
          <w:lang w:val="fr-FR"/>
        </w:rPr>
        <w:t>splice_avail_descriptor</w:t>
      </w:r>
    </w:p>
    <w:p w14:paraId="604B5793" w14:textId="77777777" w:rsidR="00B47BA6" w:rsidRPr="0069541E" w:rsidRDefault="00B47BA6" w:rsidP="00B47BA6">
      <w:pPr>
        <w:pStyle w:val="Code"/>
        <w:rPr>
          <w:lang w:val="fr-FR"/>
        </w:rPr>
      </w:pPr>
      <w:r w:rsidRPr="0069541E">
        <w:rPr>
          <w:lang w:val="fr-FR"/>
        </w:rPr>
        <w:t xml:space="preserve">    identifier="</w:t>
      </w:r>
      <w:r w:rsidRPr="0069541E">
        <w:rPr>
          <w:i/>
          <w:lang w:val="fr-FR"/>
        </w:rPr>
        <w:t>uint32, default=0x43554549</w:t>
      </w:r>
      <w:r w:rsidRPr="0069541E">
        <w:rPr>
          <w:lang w:val="fr-FR"/>
        </w:rPr>
        <w:t>"</w:t>
      </w:r>
    </w:p>
    <w:p w14:paraId="456B9677" w14:textId="77777777" w:rsidR="00B47BA6" w:rsidRPr="00260793" w:rsidRDefault="00B47BA6" w:rsidP="00B47BA6">
      <w:pPr>
        <w:pStyle w:val="Code"/>
      </w:pPr>
      <w:r w:rsidRPr="0069541E">
        <w:rPr>
          <w:lang w:val="fr-FR"/>
        </w:rPr>
        <w:t xml:space="preserve">    </w:t>
      </w:r>
      <w:r>
        <w:t>provider_avail_id="</w:t>
      </w:r>
      <w:r w:rsidRPr="005270C3">
        <w:rPr>
          <w:i/>
        </w:rPr>
        <w:t>uint32, required</w:t>
      </w:r>
      <w:r>
        <w:t>"/</w:t>
      </w:r>
      <w:r w:rsidRPr="00A81A7E">
        <w:t>&gt;</w:t>
      </w:r>
    </w:p>
    <w:p w14:paraId="4B783AEE" w14:textId="77777777" w:rsidR="00B47BA6" w:rsidRDefault="00B47BA6" w:rsidP="00B47BA6">
      <w:pPr>
        <w:pStyle w:val="Appendix3"/>
      </w:pPr>
      <w:bookmarkStart w:id="908" w:name="_Toc166363393"/>
      <w:r w:rsidRPr="005270C3">
        <w:t>splice_DTMF_descriptor</w:t>
      </w:r>
      <w:bookmarkEnd w:id="908"/>
    </w:p>
    <w:p w14:paraId="5E79A549" w14:textId="64CEE766" w:rsidR="00B47BA6" w:rsidRDefault="00B47BA6" w:rsidP="00B47BA6">
      <w:r>
        <w:t xml:space="preserve">Defined by ANSI/SCTE in </w:t>
      </w:r>
      <w:r>
        <w:fldChar w:fldCharType="begin"/>
      </w:r>
      <w:r>
        <w:instrText xml:space="preserve"> REF _Ref504844880 \r \h </w:instrText>
      </w:r>
      <w:r>
        <w:fldChar w:fldCharType="separate"/>
      </w:r>
      <w:r w:rsidR="009272D6">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7BC6BFC7" w14:textId="77777777" w:rsidR="00B47BA6" w:rsidRDefault="00B47BA6" w:rsidP="00B47BA6">
      <w:pPr>
        <w:pStyle w:val="Code"/>
      </w:pPr>
      <w:r>
        <w:t>&lt;</w:t>
      </w:r>
      <w:r w:rsidRPr="005270C3">
        <w:rPr>
          <w:b/>
        </w:rPr>
        <w:t>splice_DTMF_descriptor</w:t>
      </w:r>
    </w:p>
    <w:p w14:paraId="12B82277" w14:textId="77777777" w:rsidR="00B47BA6" w:rsidRDefault="00B47BA6" w:rsidP="00B47BA6">
      <w:pPr>
        <w:pStyle w:val="Code"/>
      </w:pPr>
      <w:r>
        <w:t xml:space="preserve">    identifier="</w:t>
      </w:r>
      <w:r w:rsidRPr="005270C3">
        <w:rPr>
          <w:i/>
        </w:rPr>
        <w:t>uint32, default=0x43554549</w:t>
      </w:r>
      <w:r>
        <w:t>"</w:t>
      </w:r>
    </w:p>
    <w:p w14:paraId="3D0EFBBC" w14:textId="77777777" w:rsidR="00B47BA6" w:rsidRDefault="00B47BA6" w:rsidP="00B47BA6">
      <w:pPr>
        <w:pStyle w:val="Code"/>
      </w:pPr>
      <w:r>
        <w:t xml:space="preserve">    preroll="</w:t>
      </w:r>
      <w:r w:rsidRPr="005270C3">
        <w:rPr>
          <w:i/>
        </w:rPr>
        <w:t>uint8, required</w:t>
      </w:r>
      <w:r>
        <w:t>"</w:t>
      </w:r>
    </w:p>
    <w:p w14:paraId="02DC203C" w14:textId="77777777" w:rsidR="00B47BA6" w:rsidRPr="00260793" w:rsidRDefault="00B47BA6" w:rsidP="00B47BA6">
      <w:pPr>
        <w:pStyle w:val="Code"/>
      </w:pPr>
      <w:r>
        <w:t xml:space="preserve">    DTMF="</w:t>
      </w:r>
      <w:r w:rsidRPr="005270C3">
        <w:rPr>
          <w:i/>
        </w:rPr>
        <w:t>string</w:t>
      </w:r>
      <w:r>
        <w:rPr>
          <w:i/>
        </w:rPr>
        <w:t>, required</w:t>
      </w:r>
      <w:r>
        <w:t>"/</w:t>
      </w:r>
      <w:r w:rsidRPr="00A81A7E">
        <w:t>&gt;</w:t>
      </w:r>
    </w:p>
    <w:p w14:paraId="51CD5578" w14:textId="77777777" w:rsidR="00B47BA6" w:rsidRDefault="00B47BA6" w:rsidP="00B47BA6">
      <w:pPr>
        <w:pStyle w:val="Appendix3"/>
      </w:pPr>
      <w:bookmarkStart w:id="909" w:name="_Toc166363394"/>
      <w:r w:rsidRPr="006B5BA6">
        <w:t>splice_segmentation_descriptor</w:t>
      </w:r>
      <w:bookmarkEnd w:id="909"/>
    </w:p>
    <w:p w14:paraId="4D54B4DC" w14:textId="630449C1" w:rsidR="00B47BA6" w:rsidRDefault="00B47BA6" w:rsidP="00CE6802">
      <w:r>
        <w:t xml:space="preserve">Defined by ANSI/SCTE in </w:t>
      </w:r>
      <w:r>
        <w:fldChar w:fldCharType="begin"/>
      </w:r>
      <w:r>
        <w:instrText xml:space="preserve"> REF _Ref504844880 \r \h </w:instrText>
      </w:r>
      <w:r>
        <w:fldChar w:fldCharType="separate"/>
      </w:r>
      <w:r w:rsidR="009272D6">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45AB4BB7" w14:textId="77777777" w:rsidR="00B47BA6" w:rsidRPr="0069541E" w:rsidRDefault="00B47BA6" w:rsidP="00B47BA6">
      <w:pPr>
        <w:pStyle w:val="Code"/>
        <w:rPr>
          <w:lang w:val="fr-FR"/>
        </w:rPr>
      </w:pPr>
      <w:r w:rsidRPr="0069541E">
        <w:rPr>
          <w:lang w:val="fr-FR"/>
        </w:rPr>
        <w:t>&lt;</w:t>
      </w:r>
      <w:r w:rsidRPr="0069541E">
        <w:rPr>
          <w:b/>
          <w:lang w:val="fr-FR"/>
        </w:rPr>
        <w:t>splice_segmentation_descriptor</w:t>
      </w:r>
    </w:p>
    <w:p w14:paraId="5784859E" w14:textId="77777777" w:rsidR="00B47BA6" w:rsidRPr="0069541E" w:rsidRDefault="00B47BA6" w:rsidP="00B47BA6">
      <w:pPr>
        <w:pStyle w:val="Code"/>
        <w:rPr>
          <w:lang w:val="fr-FR"/>
        </w:rPr>
      </w:pPr>
      <w:r w:rsidRPr="0069541E">
        <w:rPr>
          <w:lang w:val="fr-FR"/>
        </w:rPr>
        <w:t xml:space="preserve">    identifier="</w:t>
      </w:r>
      <w:r w:rsidRPr="0069541E">
        <w:rPr>
          <w:i/>
          <w:lang w:val="fr-FR"/>
        </w:rPr>
        <w:t>uint32, default=0x43554549</w:t>
      </w:r>
      <w:r w:rsidRPr="0069541E">
        <w:rPr>
          <w:lang w:val="fr-FR"/>
        </w:rPr>
        <w:t>"</w:t>
      </w:r>
    </w:p>
    <w:p w14:paraId="1206EBF2" w14:textId="77777777" w:rsidR="00B47BA6" w:rsidRDefault="00B47BA6" w:rsidP="00B47BA6">
      <w:pPr>
        <w:pStyle w:val="Code"/>
      </w:pPr>
      <w:r w:rsidRPr="0069541E">
        <w:rPr>
          <w:lang w:val="fr-FR"/>
        </w:rPr>
        <w:t xml:space="preserve">    </w:t>
      </w:r>
      <w:r>
        <w:t>segmentation_event_id="</w:t>
      </w:r>
      <w:r w:rsidRPr="006B5BA6">
        <w:rPr>
          <w:i/>
        </w:rPr>
        <w:t>uint32, required</w:t>
      </w:r>
      <w:r>
        <w:t>"</w:t>
      </w:r>
    </w:p>
    <w:p w14:paraId="2E966BD2" w14:textId="77777777" w:rsidR="00B47BA6" w:rsidRDefault="00B47BA6" w:rsidP="00B47BA6">
      <w:pPr>
        <w:pStyle w:val="Code"/>
      </w:pPr>
      <w:r>
        <w:lastRenderedPageBreak/>
        <w:t xml:space="preserve">    segmentation_event_cancel="</w:t>
      </w:r>
      <w:r w:rsidRPr="00E51D37">
        <w:rPr>
          <w:i/>
        </w:rPr>
        <w:t>bool, default=false</w:t>
      </w:r>
      <w:r>
        <w:t>"</w:t>
      </w:r>
    </w:p>
    <w:p w14:paraId="5BB32703" w14:textId="77777777" w:rsidR="00B47BA6" w:rsidRDefault="00B47BA6" w:rsidP="00B47BA6">
      <w:pPr>
        <w:pStyle w:val="Code"/>
      </w:pPr>
      <w:r>
        <w:t xml:space="preserve">    web_delivery_allowed="</w:t>
      </w:r>
      <w:r w:rsidRPr="00E51D37">
        <w:rPr>
          <w:i/>
        </w:rPr>
        <w:t>bool, default=true</w:t>
      </w:r>
      <w:r>
        <w:t>"</w:t>
      </w:r>
    </w:p>
    <w:p w14:paraId="02EC8220" w14:textId="77777777" w:rsidR="00B47BA6" w:rsidRDefault="00B47BA6" w:rsidP="00B47BA6">
      <w:pPr>
        <w:pStyle w:val="Code"/>
      </w:pPr>
      <w:r>
        <w:t xml:space="preserve">    no_regional_blackout="</w:t>
      </w:r>
      <w:r w:rsidRPr="00E51D37">
        <w:rPr>
          <w:i/>
        </w:rPr>
        <w:t>bool, default=true</w:t>
      </w:r>
      <w:r>
        <w:t>"</w:t>
      </w:r>
    </w:p>
    <w:p w14:paraId="4648A58B" w14:textId="77777777" w:rsidR="00B47BA6" w:rsidRDefault="00B47BA6" w:rsidP="00B47BA6">
      <w:pPr>
        <w:pStyle w:val="Code"/>
      </w:pPr>
      <w:r>
        <w:t xml:space="preserve">    archive_allowed="</w:t>
      </w:r>
      <w:r w:rsidRPr="00E51D37">
        <w:rPr>
          <w:i/>
        </w:rPr>
        <w:t>bool, default=true</w:t>
      </w:r>
      <w:r>
        <w:t>"</w:t>
      </w:r>
    </w:p>
    <w:p w14:paraId="6C03ADDF" w14:textId="77777777" w:rsidR="00B47BA6" w:rsidRPr="0069541E" w:rsidRDefault="00B47BA6" w:rsidP="00B47BA6">
      <w:pPr>
        <w:pStyle w:val="Code"/>
        <w:rPr>
          <w:lang w:val="fr-FR"/>
        </w:rPr>
      </w:pPr>
      <w:r>
        <w:t xml:space="preserve">    </w:t>
      </w:r>
      <w:r w:rsidRPr="0069541E">
        <w:rPr>
          <w:lang w:val="fr-FR"/>
        </w:rPr>
        <w:t>device_restrictions="</w:t>
      </w:r>
      <w:r w:rsidRPr="0069541E">
        <w:rPr>
          <w:i/>
          <w:lang w:val="fr-FR"/>
        </w:rPr>
        <w:t>uint2, default=3</w:t>
      </w:r>
      <w:r w:rsidRPr="0069541E">
        <w:rPr>
          <w:lang w:val="fr-FR"/>
        </w:rPr>
        <w:t>"</w:t>
      </w:r>
    </w:p>
    <w:p w14:paraId="643235D3" w14:textId="77777777" w:rsidR="00B47BA6" w:rsidRPr="0069541E" w:rsidRDefault="00B47BA6" w:rsidP="00B47BA6">
      <w:pPr>
        <w:pStyle w:val="Code"/>
        <w:rPr>
          <w:lang w:val="fr-FR"/>
        </w:rPr>
      </w:pPr>
      <w:r w:rsidRPr="0069541E">
        <w:rPr>
          <w:lang w:val="fr-FR"/>
        </w:rPr>
        <w:t xml:space="preserve">    segmentation_duration="</w:t>
      </w:r>
      <w:r w:rsidRPr="0069541E">
        <w:rPr>
          <w:i/>
          <w:lang w:val="fr-FR"/>
        </w:rPr>
        <w:t>uint40, optional</w:t>
      </w:r>
      <w:r w:rsidRPr="0069541E">
        <w:rPr>
          <w:lang w:val="fr-FR"/>
        </w:rPr>
        <w:t>"</w:t>
      </w:r>
    </w:p>
    <w:p w14:paraId="7547DC8E" w14:textId="77777777" w:rsidR="00B47BA6" w:rsidRDefault="00B47BA6" w:rsidP="00B47BA6">
      <w:pPr>
        <w:pStyle w:val="Code"/>
      </w:pPr>
      <w:r w:rsidRPr="0069541E">
        <w:rPr>
          <w:lang w:val="fr-FR"/>
        </w:rPr>
        <w:t xml:space="preserve">    </w:t>
      </w:r>
      <w:r>
        <w:t>segmentation_type_id="</w:t>
      </w:r>
      <w:r w:rsidRPr="00E51D37">
        <w:rPr>
          <w:i/>
        </w:rPr>
        <w:t>uint8, required</w:t>
      </w:r>
      <w:r>
        <w:t>"</w:t>
      </w:r>
    </w:p>
    <w:p w14:paraId="60E52BEB" w14:textId="77777777" w:rsidR="00B47BA6" w:rsidRDefault="00B47BA6" w:rsidP="00B47BA6">
      <w:pPr>
        <w:pStyle w:val="Code"/>
      </w:pPr>
      <w:r>
        <w:t xml:space="preserve">    segment_num="</w:t>
      </w:r>
      <w:r w:rsidRPr="00E51D37">
        <w:rPr>
          <w:i/>
        </w:rPr>
        <w:t>uint8, required</w:t>
      </w:r>
      <w:r>
        <w:t>"</w:t>
      </w:r>
    </w:p>
    <w:p w14:paraId="52D2CBC8" w14:textId="77777777" w:rsidR="00B47BA6" w:rsidRDefault="00B47BA6" w:rsidP="00B47BA6">
      <w:pPr>
        <w:pStyle w:val="Code"/>
      </w:pPr>
      <w:r>
        <w:t xml:space="preserve">    segments_expected="</w:t>
      </w:r>
      <w:r w:rsidRPr="00E51D37">
        <w:rPr>
          <w:i/>
        </w:rPr>
        <w:t>uint8, required</w:t>
      </w:r>
      <w:r>
        <w:t>"</w:t>
      </w:r>
    </w:p>
    <w:p w14:paraId="7BE0A9B2" w14:textId="77777777" w:rsidR="00B47BA6" w:rsidRDefault="00B47BA6" w:rsidP="00B47BA6">
      <w:pPr>
        <w:pStyle w:val="Code"/>
      </w:pPr>
      <w:r>
        <w:t xml:space="preserve">    sub_segment_num="</w:t>
      </w:r>
      <w:r w:rsidRPr="00E51D37">
        <w:rPr>
          <w:i/>
        </w:rPr>
        <w:t>uint8, required when segmentation_type_id == 0x34 or 0x36</w:t>
      </w:r>
      <w:r>
        <w:t>"</w:t>
      </w:r>
    </w:p>
    <w:p w14:paraId="74DAFD09" w14:textId="77777777" w:rsidR="00B47BA6" w:rsidRDefault="00B47BA6" w:rsidP="00B47BA6">
      <w:pPr>
        <w:pStyle w:val="Code"/>
      </w:pPr>
      <w:r>
        <w:t xml:space="preserve">    sub_segments_expected="</w:t>
      </w:r>
      <w:r w:rsidRPr="00E51D37">
        <w:rPr>
          <w:i/>
        </w:rPr>
        <w:t>uint8, required when segmentation_type_id == 0x34 or 0x36</w:t>
      </w:r>
      <w:r>
        <w:t>"&gt;</w:t>
      </w:r>
    </w:p>
    <w:p w14:paraId="102A275A" w14:textId="77777777" w:rsidR="00B47BA6" w:rsidRDefault="00B47BA6" w:rsidP="00B47BA6">
      <w:pPr>
        <w:pStyle w:val="Code"/>
      </w:pPr>
      <w:r>
        <w:t xml:space="preserve">  &lt;segmentation_upid type="</w:t>
      </w:r>
      <w:r w:rsidRPr="00E51D37">
        <w:rPr>
          <w:i/>
        </w:rPr>
        <w:t>uint8, required</w:t>
      </w:r>
      <w:r>
        <w:t>"&gt;</w:t>
      </w:r>
    </w:p>
    <w:p w14:paraId="3C345C85" w14:textId="77777777" w:rsidR="00B47BA6" w:rsidRPr="00E51D37" w:rsidRDefault="00B47BA6" w:rsidP="00B47BA6">
      <w:pPr>
        <w:pStyle w:val="Code"/>
        <w:rPr>
          <w:i/>
        </w:rPr>
      </w:pPr>
      <w:r>
        <w:t xml:space="preserve">    </w:t>
      </w:r>
      <w:r w:rsidRPr="00E51D37">
        <w:rPr>
          <w:i/>
        </w:rPr>
        <w:t>Hexadecimal content</w:t>
      </w:r>
    </w:p>
    <w:p w14:paraId="3FCE3654" w14:textId="77777777" w:rsidR="00B47BA6" w:rsidRDefault="00B47BA6" w:rsidP="00B47BA6">
      <w:pPr>
        <w:pStyle w:val="Code"/>
      </w:pPr>
      <w:r>
        <w:t xml:space="preserve">  &lt;/segmentation_upid&gt;</w:t>
      </w:r>
    </w:p>
    <w:p w14:paraId="65071073" w14:textId="77777777" w:rsidR="00B47BA6" w:rsidRDefault="00B47BA6" w:rsidP="00B47BA6">
      <w:pPr>
        <w:pStyle w:val="Code"/>
      </w:pPr>
      <w:r>
        <w:t xml:space="preserve">  &lt;!-- </w:t>
      </w:r>
      <w:r w:rsidRPr="00E51D37">
        <w:rPr>
          <w:i/>
        </w:rPr>
        <w:t>One per component when program_segmentation_flag is to be set to 0</w:t>
      </w:r>
      <w:r>
        <w:t xml:space="preserve"> --&gt;</w:t>
      </w:r>
    </w:p>
    <w:p w14:paraId="5B0F071C" w14:textId="77777777" w:rsidR="00B47BA6" w:rsidRDefault="00B47BA6" w:rsidP="00B47BA6">
      <w:pPr>
        <w:pStyle w:val="Code"/>
      </w:pPr>
      <w:r>
        <w:t xml:space="preserve">  &lt;component component_tag="</w:t>
      </w:r>
      <w:r w:rsidRPr="00E51D37">
        <w:rPr>
          <w:i/>
        </w:rPr>
        <w:t>uint8, required</w:t>
      </w:r>
      <w:r>
        <w:t>" pts_offset="</w:t>
      </w:r>
      <w:r w:rsidRPr="00E51D37">
        <w:rPr>
          <w:i/>
        </w:rPr>
        <w:t>uint33, required</w:t>
      </w:r>
      <w:r>
        <w:t>"/&gt;</w:t>
      </w:r>
    </w:p>
    <w:p w14:paraId="6A909642" w14:textId="77777777" w:rsidR="00B47BA6" w:rsidRDefault="00B47BA6" w:rsidP="00B47BA6">
      <w:pPr>
        <w:pStyle w:val="Code"/>
      </w:pPr>
      <w:r>
        <w:t>&lt;/splice_segmentation_descriptor&gt;</w:t>
      </w:r>
    </w:p>
    <w:p w14:paraId="47E1610E" w14:textId="77777777" w:rsidR="00B47BA6" w:rsidRDefault="00B47BA6" w:rsidP="00B47BA6">
      <w:pPr>
        <w:pStyle w:val="Appendix3"/>
      </w:pPr>
      <w:bookmarkStart w:id="910" w:name="_Toc166363395"/>
      <w:r w:rsidRPr="005270C3">
        <w:t>splice_time_descriptor</w:t>
      </w:r>
      <w:bookmarkEnd w:id="910"/>
    </w:p>
    <w:p w14:paraId="2C553253" w14:textId="11590534" w:rsidR="00B47BA6" w:rsidRDefault="00B47BA6" w:rsidP="00B47BA6">
      <w:r>
        <w:t xml:space="preserve">Defined by ANSI/SCTE in </w:t>
      </w:r>
      <w:r>
        <w:fldChar w:fldCharType="begin"/>
      </w:r>
      <w:r>
        <w:instrText xml:space="preserve"> REF _Ref504844880 \r \h </w:instrText>
      </w:r>
      <w:r>
        <w:fldChar w:fldCharType="separate"/>
      </w:r>
      <w:r w:rsidR="009272D6">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5B7864A1" w14:textId="77777777" w:rsidR="00B47BA6" w:rsidRDefault="00B47BA6" w:rsidP="00B47BA6">
      <w:pPr>
        <w:pStyle w:val="Code"/>
      </w:pPr>
      <w:r>
        <w:t>&lt;</w:t>
      </w:r>
      <w:r w:rsidRPr="005270C3">
        <w:rPr>
          <w:b/>
        </w:rPr>
        <w:t>splice_time_descriptor</w:t>
      </w:r>
    </w:p>
    <w:p w14:paraId="34B96375" w14:textId="77777777" w:rsidR="00B47BA6" w:rsidRDefault="00B47BA6" w:rsidP="00B47BA6">
      <w:pPr>
        <w:pStyle w:val="Code"/>
      </w:pPr>
      <w:r>
        <w:t xml:space="preserve">    identifier="</w:t>
      </w:r>
      <w:r w:rsidRPr="005270C3">
        <w:rPr>
          <w:i/>
        </w:rPr>
        <w:t>uint32, default=0x43554549</w:t>
      </w:r>
      <w:r>
        <w:t>"</w:t>
      </w:r>
    </w:p>
    <w:p w14:paraId="472959B8" w14:textId="77777777" w:rsidR="00B47BA6" w:rsidRDefault="00B47BA6" w:rsidP="00B47BA6">
      <w:pPr>
        <w:pStyle w:val="Code"/>
      </w:pPr>
      <w:r>
        <w:t xml:space="preserve">    TAI_seconds="</w:t>
      </w:r>
      <w:r w:rsidRPr="005270C3">
        <w:rPr>
          <w:i/>
        </w:rPr>
        <w:t>uint48, required</w:t>
      </w:r>
      <w:r>
        <w:t>"</w:t>
      </w:r>
    </w:p>
    <w:p w14:paraId="1863B5FF" w14:textId="77777777" w:rsidR="00B47BA6" w:rsidRDefault="00B47BA6" w:rsidP="00B47BA6">
      <w:pPr>
        <w:pStyle w:val="Code"/>
      </w:pPr>
      <w:r>
        <w:t xml:space="preserve">    TAI_ns="</w:t>
      </w:r>
      <w:r w:rsidRPr="005270C3">
        <w:rPr>
          <w:i/>
        </w:rPr>
        <w:t>uint32, required</w:t>
      </w:r>
      <w:r>
        <w:t>"</w:t>
      </w:r>
    </w:p>
    <w:p w14:paraId="4449BC6C" w14:textId="77777777" w:rsidR="00B47BA6" w:rsidRDefault="00B47BA6" w:rsidP="00B47BA6">
      <w:pPr>
        <w:pStyle w:val="Code"/>
      </w:pPr>
      <w:r>
        <w:t xml:space="preserve">    UTC_offset="</w:t>
      </w:r>
      <w:r w:rsidRPr="005270C3">
        <w:rPr>
          <w:i/>
        </w:rPr>
        <w:t>uint16, required</w:t>
      </w:r>
      <w:r>
        <w:t>"/</w:t>
      </w:r>
      <w:r w:rsidRPr="00A81A7E">
        <w:t>&gt;</w:t>
      </w:r>
    </w:p>
    <w:p w14:paraId="5BCE4B55" w14:textId="77777777" w:rsidR="008C74DA" w:rsidRDefault="008C74DA" w:rsidP="008C74DA">
      <w:pPr>
        <w:pStyle w:val="Appendix2"/>
      </w:pPr>
      <w:bookmarkStart w:id="911" w:name="_Toc166363396"/>
      <w:r>
        <w:t>ATSC-defined descriptors</w:t>
      </w:r>
      <w:bookmarkEnd w:id="911"/>
    </w:p>
    <w:p w14:paraId="142CDC64" w14:textId="77777777" w:rsidR="006B29C1" w:rsidRDefault="006B29C1" w:rsidP="006B29C1">
      <w:pPr>
        <w:pStyle w:val="Appendix3"/>
      </w:pPr>
      <w:bookmarkStart w:id="912" w:name="_Toc166363397"/>
      <w:r w:rsidRPr="006B29C1">
        <w:t>AC3_audio</w:t>
      </w:r>
      <w:r w:rsidR="001D6720">
        <w:t>_</w:t>
      </w:r>
      <w:r w:rsidR="002D5355">
        <w:t>stream_</w:t>
      </w:r>
      <w:r w:rsidR="001D6720">
        <w:t>d</w:t>
      </w:r>
      <w:r w:rsidRPr="006B29C1">
        <w:t>escriptor</w:t>
      </w:r>
      <w:bookmarkEnd w:id="912"/>
    </w:p>
    <w:p w14:paraId="180F9A02" w14:textId="12183552" w:rsidR="006B29C1" w:rsidRDefault="006B29C1" w:rsidP="006B29C1">
      <w:r>
        <w:t xml:space="preserve">Defined by ATSC in </w:t>
      </w:r>
      <w:r>
        <w:fldChar w:fldCharType="begin"/>
      </w:r>
      <w:r>
        <w:instrText xml:space="preserve"> REF _Ref20001292 \r \h </w:instrText>
      </w:r>
      <w:r>
        <w:fldChar w:fldCharType="separate"/>
      </w:r>
      <w:r w:rsidR="009272D6">
        <w:t>[24]</w:t>
      </w:r>
      <w:r>
        <w:fldChar w:fldCharType="end"/>
      </w:r>
      <w:r>
        <w:t>.</w:t>
      </w:r>
    </w:p>
    <w:p w14:paraId="2994029D" w14:textId="46EA133D" w:rsidR="006B29C1" w:rsidRDefault="000D6C11" w:rsidP="006B29C1">
      <w:r>
        <w:t>This is the ATSC version of the AC-3 descriptor. DVB uses a distinct descriptor.</w:t>
      </w:r>
      <w:r w:rsidR="002D5355">
        <w:t xml:space="preserve"> In </w:t>
      </w:r>
      <w:r w:rsidR="002D5355">
        <w:fldChar w:fldCharType="begin"/>
      </w:r>
      <w:r w:rsidR="002D5355">
        <w:instrText xml:space="preserve"> REF _Ref20001292 \r \h </w:instrText>
      </w:r>
      <w:r w:rsidR="002D5355">
        <w:fldChar w:fldCharType="separate"/>
      </w:r>
      <w:r w:rsidR="009272D6">
        <w:t>[24]</w:t>
      </w:r>
      <w:r w:rsidR="002D5355">
        <w:fldChar w:fldCharType="end"/>
      </w:r>
      <w:r w:rsidR="002D5355">
        <w:t>, the so-called “System A” designates ATSC while “System B” designates DVB.</w:t>
      </w:r>
    </w:p>
    <w:p w14:paraId="2E350A3E" w14:textId="77777777" w:rsidR="003C0B3C" w:rsidRDefault="003C0B3C" w:rsidP="003C0B3C">
      <w:pPr>
        <w:pStyle w:val="Code"/>
      </w:pPr>
      <w:r>
        <w:t>&lt;</w:t>
      </w:r>
      <w:r w:rsidRPr="00416317">
        <w:rPr>
          <w:b/>
        </w:rPr>
        <w:t>ATSC_AC3_audio_stream_descriptor</w:t>
      </w:r>
    </w:p>
    <w:p w14:paraId="43D6B1C2" w14:textId="77777777" w:rsidR="003C0B3C" w:rsidRDefault="003C0B3C" w:rsidP="003C0B3C">
      <w:pPr>
        <w:pStyle w:val="Code"/>
      </w:pPr>
      <w:r>
        <w:t xml:space="preserve">    sample_rate_code="</w:t>
      </w:r>
      <w:r w:rsidRPr="00416317">
        <w:rPr>
          <w:i/>
        </w:rPr>
        <w:t>uint3, required</w:t>
      </w:r>
      <w:r>
        <w:t>"</w:t>
      </w:r>
    </w:p>
    <w:p w14:paraId="1E6E3306" w14:textId="77777777" w:rsidR="003C0B3C" w:rsidRDefault="003C0B3C" w:rsidP="003C0B3C">
      <w:pPr>
        <w:pStyle w:val="Code"/>
      </w:pPr>
      <w:r>
        <w:t xml:space="preserve">    bsid="</w:t>
      </w:r>
      <w:r w:rsidRPr="00416317">
        <w:rPr>
          <w:i/>
        </w:rPr>
        <w:t>uint5, required</w:t>
      </w:r>
      <w:r>
        <w:t>"</w:t>
      </w:r>
    </w:p>
    <w:p w14:paraId="04A834F7" w14:textId="77777777" w:rsidR="003C0B3C" w:rsidRDefault="003C0B3C" w:rsidP="003C0B3C">
      <w:pPr>
        <w:pStyle w:val="Code"/>
      </w:pPr>
      <w:r>
        <w:t xml:space="preserve">    bit_rate_code="</w:t>
      </w:r>
      <w:r w:rsidRPr="00416317">
        <w:rPr>
          <w:i/>
        </w:rPr>
        <w:t>uint6, required</w:t>
      </w:r>
      <w:r>
        <w:t>"</w:t>
      </w:r>
    </w:p>
    <w:p w14:paraId="44049BA8" w14:textId="77777777" w:rsidR="003C0B3C" w:rsidRDefault="003C0B3C" w:rsidP="003C0B3C">
      <w:pPr>
        <w:pStyle w:val="Code"/>
      </w:pPr>
      <w:r>
        <w:t xml:space="preserve">    surround_mode="</w:t>
      </w:r>
      <w:r w:rsidRPr="00416317">
        <w:rPr>
          <w:i/>
        </w:rPr>
        <w:t>uint2, required</w:t>
      </w:r>
      <w:r>
        <w:t>"</w:t>
      </w:r>
    </w:p>
    <w:p w14:paraId="7FD45125" w14:textId="77777777" w:rsidR="003C0B3C" w:rsidRDefault="003C0B3C" w:rsidP="003C0B3C">
      <w:pPr>
        <w:pStyle w:val="Code"/>
      </w:pPr>
      <w:r>
        <w:t xml:space="preserve">    bsmod="</w:t>
      </w:r>
      <w:r w:rsidRPr="00416317">
        <w:rPr>
          <w:i/>
        </w:rPr>
        <w:t>uint3, required</w:t>
      </w:r>
      <w:r>
        <w:t>"</w:t>
      </w:r>
    </w:p>
    <w:p w14:paraId="0F3A05D6" w14:textId="77777777" w:rsidR="003C0B3C" w:rsidRDefault="003C0B3C" w:rsidP="003C0B3C">
      <w:pPr>
        <w:pStyle w:val="Code"/>
      </w:pPr>
      <w:r>
        <w:t xml:space="preserve">    num_channels="</w:t>
      </w:r>
      <w:r w:rsidRPr="00416317">
        <w:rPr>
          <w:i/>
        </w:rPr>
        <w:t>uint4, required</w:t>
      </w:r>
      <w:r>
        <w:t>"</w:t>
      </w:r>
    </w:p>
    <w:p w14:paraId="3FFE8CED" w14:textId="77777777" w:rsidR="003C0B3C" w:rsidRDefault="003C0B3C" w:rsidP="003C0B3C">
      <w:pPr>
        <w:pStyle w:val="Code"/>
      </w:pPr>
      <w:r>
        <w:t xml:space="preserve">    full_svc="</w:t>
      </w:r>
      <w:r w:rsidRPr="00416317">
        <w:rPr>
          <w:i/>
        </w:rPr>
        <w:t>bool, required</w:t>
      </w:r>
      <w:r>
        <w:t>"</w:t>
      </w:r>
    </w:p>
    <w:p w14:paraId="2371440E" w14:textId="77777777" w:rsidR="003C0B3C" w:rsidRDefault="003C0B3C" w:rsidP="003C0B3C">
      <w:pPr>
        <w:pStyle w:val="Code"/>
      </w:pPr>
      <w:r>
        <w:t xml:space="preserve">    mainid="</w:t>
      </w:r>
      <w:r w:rsidRPr="00416317">
        <w:rPr>
          <w:i/>
        </w:rPr>
        <w:t>uint3, optional</w:t>
      </w:r>
      <w:r>
        <w:t>"</w:t>
      </w:r>
    </w:p>
    <w:p w14:paraId="4B4C8C66" w14:textId="77777777" w:rsidR="003C0B3C" w:rsidRDefault="003C0B3C" w:rsidP="003C0B3C">
      <w:pPr>
        <w:pStyle w:val="Code"/>
      </w:pPr>
      <w:r>
        <w:t xml:space="preserve">    priority="</w:t>
      </w:r>
      <w:r w:rsidRPr="00416317">
        <w:rPr>
          <w:i/>
        </w:rPr>
        <w:t>uint2, optional</w:t>
      </w:r>
      <w:r>
        <w:t>"</w:t>
      </w:r>
    </w:p>
    <w:p w14:paraId="52B3118D" w14:textId="77777777" w:rsidR="00DD3AEC" w:rsidRDefault="00DD3AEC" w:rsidP="003C0B3C">
      <w:pPr>
        <w:pStyle w:val="Code"/>
      </w:pPr>
      <w:r w:rsidRPr="00DD3AEC">
        <w:t xml:space="preserve">    asvcflags="</w:t>
      </w:r>
      <w:r w:rsidRPr="002E656F">
        <w:rPr>
          <w:i/>
        </w:rPr>
        <w:t>uint8, optional</w:t>
      </w:r>
      <w:r w:rsidRPr="00DD3AEC">
        <w:t>"</w:t>
      </w:r>
    </w:p>
    <w:p w14:paraId="3AB528A9" w14:textId="77777777" w:rsidR="003C0B3C" w:rsidRDefault="003C0B3C" w:rsidP="003C0B3C">
      <w:pPr>
        <w:pStyle w:val="Code"/>
      </w:pPr>
      <w:r>
        <w:t xml:space="preserve">    text="</w:t>
      </w:r>
      <w:r w:rsidRPr="00416317">
        <w:rPr>
          <w:i/>
        </w:rPr>
        <w:t>string, optional</w:t>
      </w:r>
      <w:r>
        <w:t>"</w:t>
      </w:r>
    </w:p>
    <w:p w14:paraId="52E5BE73" w14:textId="77777777" w:rsidR="003C0B3C" w:rsidRDefault="003C0B3C" w:rsidP="003C0B3C">
      <w:pPr>
        <w:pStyle w:val="Code"/>
      </w:pPr>
      <w:r>
        <w:t xml:space="preserve">    language="</w:t>
      </w:r>
      <w:r w:rsidRPr="00416317">
        <w:rPr>
          <w:i/>
        </w:rPr>
        <w:t>char3, optional</w:t>
      </w:r>
      <w:r>
        <w:t>"</w:t>
      </w:r>
    </w:p>
    <w:p w14:paraId="52C82090" w14:textId="77777777" w:rsidR="003C0B3C" w:rsidRDefault="003C0B3C" w:rsidP="003C0B3C">
      <w:pPr>
        <w:pStyle w:val="Code"/>
      </w:pPr>
      <w:r>
        <w:t xml:space="preserve">    language_2="</w:t>
      </w:r>
      <w:r w:rsidRPr="00416317">
        <w:rPr>
          <w:i/>
        </w:rPr>
        <w:t>char3, optional</w:t>
      </w:r>
      <w:r>
        <w:t>"&gt;</w:t>
      </w:r>
    </w:p>
    <w:p w14:paraId="62960588" w14:textId="77777777" w:rsidR="003C0B3C" w:rsidRDefault="003C0B3C" w:rsidP="003C0B3C">
      <w:pPr>
        <w:pStyle w:val="Code"/>
      </w:pPr>
      <w:r>
        <w:t xml:space="preserve">  &lt;additional_info&gt;</w:t>
      </w:r>
    </w:p>
    <w:p w14:paraId="305F2EB7" w14:textId="77777777" w:rsidR="003C0B3C" w:rsidRPr="00416317" w:rsidRDefault="003C0B3C" w:rsidP="003C0B3C">
      <w:pPr>
        <w:pStyle w:val="Code"/>
        <w:rPr>
          <w:i/>
        </w:rPr>
      </w:pPr>
      <w:r>
        <w:t xml:space="preserve">    </w:t>
      </w:r>
      <w:r w:rsidRPr="00416317">
        <w:rPr>
          <w:i/>
        </w:rPr>
        <w:t>Hexadecimal content</w:t>
      </w:r>
    </w:p>
    <w:p w14:paraId="4E8FE311" w14:textId="77777777" w:rsidR="003C0B3C" w:rsidRDefault="003C0B3C" w:rsidP="003C0B3C">
      <w:pPr>
        <w:pStyle w:val="Code"/>
      </w:pPr>
      <w:r>
        <w:t xml:space="preserve">  &lt;/additional_info&gt;</w:t>
      </w:r>
    </w:p>
    <w:p w14:paraId="0106F30C" w14:textId="77777777" w:rsidR="000D6C11" w:rsidRDefault="003C0B3C" w:rsidP="003C0B3C">
      <w:pPr>
        <w:pStyle w:val="Code"/>
      </w:pPr>
      <w:r>
        <w:t>&lt;/ATSC_AC3_audio_stream_descriptor&gt;</w:t>
      </w:r>
    </w:p>
    <w:p w14:paraId="02A6CE1B" w14:textId="77777777" w:rsidR="00BC27CF" w:rsidRDefault="00BC27CF" w:rsidP="00BC27CF">
      <w:pPr>
        <w:pStyle w:val="Appendix3"/>
      </w:pPr>
      <w:bookmarkStart w:id="913" w:name="_Toc166363398"/>
      <w:r>
        <w:t>caption_service_descriptor</w:t>
      </w:r>
      <w:bookmarkEnd w:id="913"/>
    </w:p>
    <w:p w14:paraId="543DA4DF" w14:textId="609F41E5" w:rsidR="00BC27CF" w:rsidRPr="00BC27CF" w:rsidRDefault="00BC27CF" w:rsidP="00BC27CF">
      <w:r>
        <w:t xml:space="preserve">Defined by ATSC in </w:t>
      </w:r>
      <w:r>
        <w:fldChar w:fldCharType="begin"/>
      </w:r>
      <w:r>
        <w:instrText xml:space="preserve"> REF _Ref2189577 \r \h </w:instrText>
      </w:r>
      <w:r>
        <w:fldChar w:fldCharType="separate"/>
      </w:r>
      <w:r w:rsidR="009272D6">
        <w:t>[25]</w:t>
      </w:r>
      <w:r>
        <w:fldChar w:fldCharType="end"/>
      </w:r>
      <w:r>
        <w:t>.</w:t>
      </w:r>
    </w:p>
    <w:p w14:paraId="5BEAD3CA" w14:textId="77777777" w:rsidR="00BC27CF" w:rsidRDefault="00BC27CF" w:rsidP="00BC27CF">
      <w:pPr>
        <w:pStyle w:val="Code"/>
      </w:pPr>
      <w:r>
        <w:t>&lt;</w:t>
      </w:r>
      <w:r w:rsidRPr="00BC27CF">
        <w:rPr>
          <w:b/>
        </w:rPr>
        <w:t>caption_service_descriptor</w:t>
      </w:r>
      <w:r>
        <w:t>&gt;</w:t>
      </w:r>
    </w:p>
    <w:p w14:paraId="5ACBD6A1" w14:textId="77777777" w:rsidR="00BC27CF" w:rsidRDefault="00BC27CF" w:rsidP="00BC27CF">
      <w:pPr>
        <w:pStyle w:val="Code"/>
      </w:pPr>
      <w:r>
        <w:t xml:space="preserve">  &lt;!-- </w:t>
      </w:r>
      <w:r w:rsidRPr="00BC27CF">
        <w:rPr>
          <w:i/>
        </w:rPr>
        <w:t>One per service</w:t>
      </w:r>
      <w:r>
        <w:t xml:space="preserve"> --&gt;</w:t>
      </w:r>
    </w:p>
    <w:p w14:paraId="58F5CE0E" w14:textId="77777777" w:rsidR="00BC27CF" w:rsidRDefault="00BC27CF" w:rsidP="00BC27CF">
      <w:pPr>
        <w:pStyle w:val="Code"/>
      </w:pPr>
      <w:r>
        <w:t xml:space="preserve">  &lt;service language="</w:t>
      </w:r>
      <w:r w:rsidRPr="00BC27CF">
        <w:rPr>
          <w:i/>
        </w:rPr>
        <w:t>char3, required</w:t>
      </w:r>
      <w:r>
        <w:t>"</w:t>
      </w:r>
    </w:p>
    <w:p w14:paraId="68EEDAAE" w14:textId="77777777" w:rsidR="00BC27CF" w:rsidRDefault="00BC27CF" w:rsidP="00BC27CF">
      <w:pPr>
        <w:pStyle w:val="Code"/>
      </w:pPr>
      <w:r>
        <w:t xml:space="preserve">           digital_cc="</w:t>
      </w:r>
      <w:r w:rsidRPr="00BC27CF">
        <w:rPr>
          <w:i/>
        </w:rPr>
        <w:t>bool, required</w:t>
      </w:r>
      <w:r>
        <w:t>"</w:t>
      </w:r>
    </w:p>
    <w:p w14:paraId="2E483F1F" w14:textId="77777777" w:rsidR="00BC27CF" w:rsidRDefault="00BC27CF" w:rsidP="00BC27CF">
      <w:pPr>
        <w:pStyle w:val="Code"/>
      </w:pPr>
      <w:r>
        <w:t xml:space="preserve">           line21_field="</w:t>
      </w:r>
      <w:r w:rsidRPr="00BC27CF">
        <w:rPr>
          <w:i/>
        </w:rPr>
        <w:t>bool, optional</w:t>
      </w:r>
      <w:r>
        <w:t>"</w:t>
      </w:r>
    </w:p>
    <w:p w14:paraId="24AA500C" w14:textId="77777777" w:rsidR="00BC27CF" w:rsidRDefault="00BC27CF" w:rsidP="00BC27CF">
      <w:pPr>
        <w:pStyle w:val="Code"/>
      </w:pPr>
      <w:r>
        <w:t xml:space="preserve">           caption_service_number="</w:t>
      </w:r>
      <w:r w:rsidRPr="00BC27CF">
        <w:rPr>
          <w:i/>
        </w:rPr>
        <w:t>uint6, required</w:t>
      </w:r>
      <w:r>
        <w:t>"</w:t>
      </w:r>
    </w:p>
    <w:p w14:paraId="34CD9049" w14:textId="77777777" w:rsidR="00BC27CF" w:rsidRDefault="00BC27CF" w:rsidP="00BC27CF">
      <w:pPr>
        <w:pStyle w:val="Code"/>
      </w:pPr>
      <w:r>
        <w:lastRenderedPageBreak/>
        <w:t xml:space="preserve">           easy_reader="</w:t>
      </w:r>
      <w:r w:rsidRPr="00BC27CF">
        <w:rPr>
          <w:i/>
        </w:rPr>
        <w:t>bool, required</w:t>
      </w:r>
      <w:r>
        <w:t>"</w:t>
      </w:r>
    </w:p>
    <w:p w14:paraId="4D2515A3" w14:textId="77777777" w:rsidR="00BC27CF" w:rsidRDefault="00BC27CF" w:rsidP="00BC27CF">
      <w:pPr>
        <w:pStyle w:val="Code"/>
      </w:pPr>
      <w:r>
        <w:t xml:space="preserve">           wide_aspect_ratio="</w:t>
      </w:r>
      <w:r w:rsidRPr="00BC27CF">
        <w:rPr>
          <w:i/>
        </w:rPr>
        <w:t>bool, required</w:t>
      </w:r>
      <w:r>
        <w:t>"/&gt;</w:t>
      </w:r>
    </w:p>
    <w:p w14:paraId="22BBF53E" w14:textId="77777777" w:rsidR="00BC27CF" w:rsidRPr="006B29C1" w:rsidRDefault="00BC27CF" w:rsidP="00BC27CF">
      <w:pPr>
        <w:pStyle w:val="Code"/>
      </w:pPr>
      <w:r>
        <w:t>&lt;/caption_service_descriptor&gt;</w:t>
      </w:r>
    </w:p>
    <w:p w14:paraId="1FBC1C00" w14:textId="77777777" w:rsidR="008C74DA" w:rsidRDefault="003E6CC0" w:rsidP="008C74DA">
      <w:pPr>
        <w:pStyle w:val="Appendix3"/>
      </w:pPr>
      <w:bookmarkStart w:id="914" w:name="_Toc166363399"/>
      <w:r w:rsidRPr="003E6CC0">
        <w:t>component_name_descriptor</w:t>
      </w:r>
      <w:bookmarkEnd w:id="914"/>
    </w:p>
    <w:p w14:paraId="0E8AE2A0" w14:textId="6C9395D0" w:rsidR="008C74DA" w:rsidRDefault="008C74DA" w:rsidP="008C74DA">
      <w:r>
        <w:t xml:space="preserve">Defined by ATSC in </w:t>
      </w:r>
      <w:r>
        <w:fldChar w:fldCharType="begin"/>
      </w:r>
      <w:r>
        <w:instrText xml:space="preserve"> REF _Ref2189577 \r \h </w:instrText>
      </w:r>
      <w:r>
        <w:fldChar w:fldCharType="separate"/>
      </w:r>
      <w:r w:rsidR="009272D6">
        <w:t>[25]</w:t>
      </w:r>
      <w:r>
        <w:fldChar w:fldCharType="end"/>
      </w:r>
      <w:r>
        <w:t>.</w:t>
      </w:r>
    </w:p>
    <w:p w14:paraId="0124D791" w14:textId="77777777" w:rsidR="008C74DA" w:rsidRDefault="008C74DA" w:rsidP="008C74DA">
      <w:pPr>
        <w:pStyle w:val="Code"/>
      </w:pPr>
      <w:r>
        <w:t>&lt;</w:t>
      </w:r>
      <w:r w:rsidR="003E6CC0" w:rsidRPr="003E6CC0">
        <w:rPr>
          <w:b/>
        </w:rPr>
        <w:t>component_name_descriptor</w:t>
      </w:r>
      <w:r>
        <w:t>&gt;</w:t>
      </w:r>
    </w:p>
    <w:p w14:paraId="7D6E7511" w14:textId="77777777" w:rsidR="008C74DA" w:rsidRDefault="008C74DA" w:rsidP="008C74DA">
      <w:pPr>
        <w:pStyle w:val="Code"/>
      </w:pPr>
      <w:r>
        <w:t xml:space="preserve">  &lt;!-- </w:t>
      </w:r>
      <w:r w:rsidRPr="008C74DA">
        <w:rPr>
          <w:i/>
        </w:rPr>
        <w:t>Optional ATSC multiple_string_structure() containing one or more strings</w:t>
      </w:r>
      <w:r>
        <w:t xml:space="preserve"> --&gt;</w:t>
      </w:r>
    </w:p>
    <w:p w14:paraId="118E1181" w14:textId="77777777" w:rsidR="008C74DA" w:rsidRDefault="008C74DA" w:rsidP="008C74DA">
      <w:pPr>
        <w:pStyle w:val="Code"/>
      </w:pPr>
      <w:r>
        <w:t xml:space="preserve">  &lt;</w:t>
      </w:r>
      <w:r w:rsidR="003E6CC0" w:rsidRPr="003E6CC0">
        <w:t>component_name_string</w:t>
      </w:r>
      <w:r>
        <w:t>&gt;</w:t>
      </w:r>
    </w:p>
    <w:p w14:paraId="12423857" w14:textId="77777777" w:rsidR="008C74DA" w:rsidRDefault="008C74DA" w:rsidP="008C74DA">
      <w:pPr>
        <w:pStyle w:val="Code"/>
      </w:pPr>
      <w:r>
        <w:t xml:space="preserve">    &lt;string language="</w:t>
      </w:r>
      <w:r w:rsidRPr="008C74DA">
        <w:rPr>
          <w:i/>
        </w:rPr>
        <w:t>char3, required</w:t>
      </w:r>
      <w:r>
        <w:t>" text="</w:t>
      </w:r>
      <w:r w:rsidRPr="008C74DA">
        <w:rPr>
          <w:i/>
        </w:rPr>
        <w:t>string, required</w:t>
      </w:r>
      <w:r>
        <w:t>"/&gt;</w:t>
      </w:r>
    </w:p>
    <w:p w14:paraId="1178171C" w14:textId="77777777" w:rsidR="008C74DA" w:rsidRDefault="008C74DA" w:rsidP="008C74DA">
      <w:pPr>
        <w:pStyle w:val="Code"/>
      </w:pPr>
      <w:r>
        <w:t xml:space="preserve">  &lt;/</w:t>
      </w:r>
      <w:r w:rsidR="003E6CC0" w:rsidRPr="003E6CC0">
        <w:t>component_name_string</w:t>
      </w:r>
      <w:r>
        <w:t>&gt;</w:t>
      </w:r>
    </w:p>
    <w:p w14:paraId="471B34CF" w14:textId="77777777" w:rsidR="008C74DA" w:rsidRDefault="008C74DA" w:rsidP="008C74DA">
      <w:pPr>
        <w:pStyle w:val="Code"/>
      </w:pPr>
      <w:r>
        <w:t>&lt;/</w:t>
      </w:r>
      <w:r w:rsidR="003E6CC0" w:rsidRPr="003E6CC0">
        <w:t>component_name_descriptor</w:t>
      </w:r>
      <w:r>
        <w:t>&gt;</w:t>
      </w:r>
    </w:p>
    <w:p w14:paraId="79C5C668" w14:textId="77777777" w:rsidR="00635024" w:rsidRDefault="00635024" w:rsidP="00635024">
      <w:pPr>
        <w:pStyle w:val="Appendix3"/>
      </w:pPr>
      <w:bookmarkStart w:id="915" w:name="_Toc166363400"/>
      <w:r>
        <w:t>content_advisory_descriptor</w:t>
      </w:r>
      <w:bookmarkEnd w:id="915"/>
    </w:p>
    <w:p w14:paraId="3359827C" w14:textId="68F18784" w:rsidR="00635024" w:rsidRPr="00635024" w:rsidRDefault="00635024" w:rsidP="00635024">
      <w:r>
        <w:t xml:space="preserve">Defined by ATSC in </w:t>
      </w:r>
      <w:r>
        <w:fldChar w:fldCharType="begin"/>
      </w:r>
      <w:r>
        <w:instrText xml:space="preserve"> REF _Ref2189577 \r \h </w:instrText>
      </w:r>
      <w:r>
        <w:fldChar w:fldCharType="separate"/>
      </w:r>
      <w:r w:rsidR="009272D6">
        <w:t>[25]</w:t>
      </w:r>
      <w:r>
        <w:fldChar w:fldCharType="end"/>
      </w:r>
      <w:r>
        <w:t>.</w:t>
      </w:r>
    </w:p>
    <w:p w14:paraId="0BEFAEE2" w14:textId="77777777" w:rsidR="00635024" w:rsidRDefault="00635024" w:rsidP="00635024">
      <w:pPr>
        <w:pStyle w:val="Code"/>
      </w:pPr>
      <w:r>
        <w:t>&lt;</w:t>
      </w:r>
      <w:r w:rsidRPr="00635024">
        <w:rPr>
          <w:b/>
        </w:rPr>
        <w:t>content_advisory_descriptor</w:t>
      </w:r>
      <w:r>
        <w:t>&gt;</w:t>
      </w:r>
    </w:p>
    <w:p w14:paraId="0514D3CB" w14:textId="77777777" w:rsidR="00635024" w:rsidRDefault="00635024" w:rsidP="00635024">
      <w:pPr>
        <w:pStyle w:val="Code"/>
      </w:pPr>
      <w:r>
        <w:t xml:space="preserve">  &lt;!-- </w:t>
      </w:r>
      <w:r w:rsidRPr="00635024">
        <w:rPr>
          <w:i/>
        </w:rPr>
        <w:t>One per rating region</w:t>
      </w:r>
      <w:r>
        <w:t xml:space="preserve"> --&gt;</w:t>
      </w:r>
    </w:p>
    <w:p w14:paraId="0B0DD55C" w14:textId="77777777" w:rsidR="00635024" w:rsidRDefault="00635024" w:rsidP="00635024">
      <w:pPr>
        <w:pStyle w:val="Code"/>
      </w:pPr>
      <w:r>
        <w:t xml:space="preserve">  &lt;region rating_region="</w:t>
      </w:r>
      <w:r w:rsidRPr="00635024">
        <w:rPr>
          <w:i/>
        </w:rPr>
        <w:t>uint8, required</w:t>
      </w:r>
      <w:r>
        <w:t>"&gt;</w:t>
      </w:r>
    </w:p>
    <w:p w14:paraId="2CBEF042" w14:textId="77777777" w:rsidR="00635024" w:rsidRDefault="00635024" w:rsidP="00635024">
      <w:pPr>
        <w:pStyle w:val="Code"/>
      </w:pPr>
      <w:r>
        <w:t xml:space="preserve">    &lt;!-- </w:t>
      </w:r>
      <w:r w:rsidRPr="00635024">
        <w:rPr>
          <w:i/>
        </w:rPr>
        <w:t>One per rated dimension</w:t>
      </w:r>
      <w:r>
        <w:t xml:space="preserve"> --&gt;</w:t>
      </w:r>
    </w:p>
    <w:p w14:paraId="3413D28B" w14:textId="77777777" w:rsidR="00635024" w:rsidRDefault="00635024" w:rsidP="00635024">
      <w:pPr>
        <w:pStyle w:val="Code"/>
      </w:pPr>
      <w:r>
        <w:t xml:space="preserve">    &lt;dimension rating_dimension_j="</w:t>
      </w:r>
      <w:r w:rsidRPr="00635024">
        <w:rPr>
          <w:i/>
        </w:rPr>
        <w:t>uint8, required</w:t>
      </w:r>
      <w:r>
        <w:t>" rating_value="</w:t>
      </w:r>
      <w:r w:rsidRPr="00635024">
        <w:rPr>
          <w:i/>
        </w:rPr>
        <w:t>uint4, required</w:t>
      </w:r>
      <w:r>
        <w:t>"/&gt;</w:t>
      </w:r>
    </w:p>
    <w:p w14:paraId="7780EBAB" w14:textId="77777777" w:rsidR="00635024" w:rsidRDefault="00635024" w:rsidP="00635024">
      <w:pPr>
        <w:pStyle w:val="Code"/>
      </w:pPr>
      <w:r>
        <w:t xml:space="preserve">    &lt;!-- </w:t>
      </w:r>
      <w:r w:rsidRPr="00635024">
        <w:rPr>
          <w:i/>
        </w:rPr>
        <w:t>Optional ATSC multiple_string_structure() containing one or more strings</w:t>
      </w:r>
      <w:r>
        <w:t xml:space="preserve"> --&gt;</w:t>
      </w:r>
    </w:p>
    <w:p w14:paraId="27DE02C6" w14:textId="77777777" w:rsidR="00635024" w:rsidRDefault="00635024" w:rsidP="00635024">
      <w:pPr>
        <w:pStyle w:val="Code"/>
      </w:pPr>
      <w:r>
        <w:t xml:space="preserve">    &lt;rating_description&gt;</w:t>
      </w:r>
    </w:p>
    <w:p w14:paraId="0B1D1EF4" w14:textId="77777777" w:rsidR="00635024" w:rsidRDefault="00635024" w:rsidP="00635024">
      <w:pPr>
        <w:pStyle w:val="Code"/>
      </w:pPr>
      <w:r>
        <w:t xml:space="preserve">      &lt;string language="</w:t>
      </w:r>
      <w:r w:rsidRPr="00635024">
        <w:rPr>
          <w:i/>
        </w:rPr>
        <w:t>char3, required</w:t>
      </w:r>
      <w:r>
        <w:t>" text="</w:t>
      </w:r>
      <w:r w:rsidRPr="00635024">
        <w:rPr>
          <w:i/>
        </w:rPr>
        <w:t>string, required</w:t>
      </w:r>
      <w:r>
        <w:t>"/&gt;</w:t>
      </w:r>
    </w:p>
    <w:p w14:paraId="773932E1" w14:textId="77777777" w:rsidR="00635024" w:rsidRDefault="00635024" w:rsidP="00635024">
      <w:pPr>
        <w:pStyle w:val="Code"/>
      </w:pPr>
      <w:r>
        <w:t xml:space="preserve">    &lt;/rating_description&gt;</w:t>
      </w:r>
    </w:p>
    <w:p w14:paraId="6861E370" w14:textId="77777777" w:rsidR="00635024" w:rsidRDefault="00635024" w:rsidP="00635024">
      <w:pPr>
        <w:pStyle w:val="Code"/>
      </w:pPr>
      <w:r>
        <w:t xml:space="preserve">  &lt;/region&gt;</w:t>
      </w:r>
    </w:p>
    <w:p w14:paraId="0E5F29B7" w14:textId="77777777" w:rsidR="00635024" w:rsidRDefault="00635024" w:rsidP="00635024">
      <w:pPr>
        <w:pStyle w:val="Code"/>
      </w:pPr>
      <w:r>
        <w:t>&lt;/content_advisory_descriptor&gt;</w:t>
      </w:r>
    </w:p>
    <w:p w14:paraId="73D005C7" w14:textId="77777777" w:rsidR="00BA4D43" w:rsidRDefault="00BA4D43" w:rsidP="00BA4D43">
      <w:pPr>
        <w:pStyle w:val="Appendix3"/>
      </w:pPr>
      <w:bookmarkStart w:id="916" w:name="_Toc166363401"/>
      <w:r>
        <w:t>dcc_arriving_request_descriptor</w:t>
      </w:r>
      <w:bookmarkEnd w:id="916"/>
    </w:p>
    <w:p w14:paraId="0E7A9B42" w14:textId="41054DB5" w:rsidR="00BA4D43" w:rsidRPr="00BA4D43" w:rsidRDefault="00BA4D43" w:rsidP="00BA4D43">
      <w:r>
        <w:t xml:space="preserve">Defined by ATSC in </w:t>
      </w:r>
      <w:r>
        <w:fldChar w:fldCharType="begin"/>
      </w:r>
      <w:r>
        <w:instrText xml:space="preserve"> REF _Ref2189577 \r \h </w:instrText>
      </w:r>
      <w:r>
        <w:fldChar w:fldCharType="separate"/>
      </w:r>
      <w:r w:rsidR="009272D6">
        <w:t>[25]</w:t>
      </w:r>
      <w:r>
        <w:fldChar w:fldCharType="end"/>
      </w:r>
      <w:r>
        <w:t>.</w:t>
      </w:r>
    </w:p>
    <w:p w14:paraId="10A2DF1D" w14:textId="77777777" w:rsidR="00BA4D43" w:rsidRDefault="00BA4D43" w:rsidP="00BA4D43">
      <w:pPr>
        <w:pStyle w:val="Code"/>
      </w:pPr>
      <w:r>
        <w:t>&lt;</w:t>
      </w:r>
      <w:r w:rsidRPr="00BA4D43">
        <w:rPr>
          <w:b/>
        </w:rPr>
        <w:t>dcc_arriving_request_descriptor</w:t>
      </w:r>
      <w:r>
        <w:t xml:space="preserve"> dcc_arriving_request_type="</w:t>
      </w:r>
      <w:r w:rsidRPr="00BA4D43">
        <w:rPr>
          <w:i/>
        </w:rPr>
        <w:t>uint8, required</w:t>
      </w:r>
      <w:r>
        <w:t>"&gt;</w:t>
      </w:r>
    </w:p>
    <w:p w14:paraId="53560E7C"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277698AB" w14:textId="77777777" w:rsidR="00BA4D43" w:rsidRDefault="00BA4D43" w:rsidP="00BA4D43">
      <w:pPr>
        <w:pStyle w:val="Code"/>
      </w:pPr>
      <w:r>
        <w:t xml:space="preserve">  &lt;dcc_arriving_request_text&gt;</w:t>
      </w:r>
    </w:p>
    <w:p w14:paraId="0BCBA800"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1EF8AD3E" w14:textId="77777777" w:rsidR="00BA4D43" w:rsidRDefault="00BA4D43" w:rsidP="00BA4D43">
      <w:pPr>
        <w:pStyle w:val="Code"/>
      </w:pPr>
      <w:r>
        <w:t xml:space="preserve">  &lt;/dcc_arriving_request_text&gt;</w:t>
      </w:r>
    </w:p>
    <w:p w14:paraId="451AE190" w14:textId="77777777" w:rsidR="00BA4D43" w:rsidRDefault="00BA4D43" w:rsidP="00BA4D43">
      <w:pPr>
        <w:pStyle w:val="Code"/>
      </w:pPr>
      <w:r>
        <w:t>&lt;/dcc_arriving_request_descriptor&gt;</w:t>
      </w:r>
    </w:p>
    <w:p w14:paraId="334C3A70" w14:textId="77777777" w:rsidR="00BA4D43" w:rsidRDefault="00BA4D43" w:rsidP="00BA4D43">
      <w:pPr>
        <w:pStyle w:val="Appendix3"/>
      </w:pPr>
      <w:bookmarkStart w:id="917" w:name="_Toc166363402"/>
      <w:r>
        <w:t>dcc_departing_request_descriptor</w:t>
      </w:r>
      <w:bookmarkEnd w:id="917"/>
    </w:p>
    <w:p w14:paraId="0E6AAE76" w14:textId="4FCA1819" w:rsidR="00BA4D43" w:rsidRPr="00BA4D43" w:rsidRDefault="00BA4D43" w:rsidP="00BA4D43">
      <w:r>
        <w:t xml:space="preserve">Defined by ATSC in </w:t>
      </w:r>
      <w:r>
        <w:fldChar w:fldCharType="begin"/>
      </w:r>
      <w:r>
        <w:instrText xml:space="preserve"> REF _Ref2189577 \r \h </w:instrText>
      </w:r>
      <w:r>
        <w:fldChar w:fldCharType="separate"/>
      </w:r>
      <w:r w:rsidR="009272D6">
        <w:t>[25]</w:t>
      </w:r>
      <w:r>
        <w:fldChar w:fldCharType="end"/>
      </w:r>
      <w:r>
        <w:t>.</w:t>
      </w:r>
    </w:p>
    <w:p w14:paraId="2DB39B31" w14:textId="77777777" w:rsidR="00BA4D43" w:rsidRDefault="00BA4D43" w:rsidP="00BA4D43">
      <w:pPr>
        <w:pStyle w:val="Code"/>
      </w:pPr>
      <w:r>
        <w:t>&lt;</w:t>
      </w:r>
      <w:r w:rsidRPr="00BA4D43">
        <w:rPr>
          <w:b/>
        </w:rPr>
        <w:t>dcc_departing_request_descriptor</w:t>
      </w:r>
      <w:r>
        <w:t xml:space="preserve"> dcc_departing_request_type="</w:t>
      </w:r>
      <w:r w:rsidRPr="00BA4D43">
        <w:rPr>
          <w:i/>
        </w:rPr>
        <w:t>uint8, required</w:t>
      </w:r>
      <w:r>
        <w:t>"&gt;</w:t>
      </w:r>
    </w:p>
    <w:p w14:paraId="5E5574BA"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0F6BD9D1" w14:textId="77777777" w:rsidR="00BA4D43" w:rsidRDefault="00BA4D43" w:rsidP="00BA4D43">
      <w:pPr>
        <w:pStyle w:val="Code"/>
      </w:pPr>
      <w:r>
        <w:t xml:space="preserve">  &lt;dcc_departing_request_text&gt;</w:t>
      </w:r>
    </w:p>
    <w:p w14:paraId="378FDD06"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251F0E91" w14:textId="77777777" w:rsidR="00BA4D43" w:rsidRDefault="00BA4D43" w:rsidP="00BA4D43">
      <w:pPr>
        <w:pStyle w:val="Code"/>
      </w:pPr>
      <w:r>
        <w:t xml:space="preserve">  &lt;/dcc_departing_request_text&gt;</w:t>
      </w:r>
    </w:p>
    <w:p w14:paraId="337E8CEB" w14:textId="77777777" w:rsidR="00BA4D43" w:rsidRDefault="00BA4D43" w:rsidP="00BA4D43">
      <w:pPr>
        <w:pStyle w:val="Code"/>
      </w:pPr>
      <w:r>
        <w:t>&lt;/dcc_departing_request_descriptor&gt;</w:t>
      </w:r>
    </w:p>
    <w:p w14:paraId="18F0EEB6" w14:textId="77777777" w:rsidR="001D6720" w:rsidRDefault="001D6720" w:rsidP="001D6720">
      <w:pPr>
        <w:pStyle w:val="Appendix3"/>
      </w:pPr>
      <w:bookmarkStart w:id="918" w:name="_Toc166363403"/>
      <w:r w:rsidRPr="001D6720">
        <w:t>EAC3_audio_descriptor</w:t>
      </w:r>
      <w:bookmarkEnd w:id="918"/>
    </w:p>
    <w:p w14:paraId="6E027FB3" w14:textId="2BA75751" w:rsidR="001D6720" w:rsidRDefault="001D6720" w:rsidP="001D6720">
      <w:r>
        <w:t xml:space="preserve">Defined by ATSC in </w:t>
      </w:r>
      <w:r>
        <w:fldChar w:fldCharType="begin"/>
      </w:r>
      <w:r>
        <w:instrText xml:space="preserve"> REF _Ref20001292 \r \h </w:instrText>
      </w:r>
      <w:r>
        <w:fldChar w:fldCharType="separate"/>
      </w:r>
      <w:r w:rsidR="009272D6">
        <w:t>[24]</w:t>
      </w:r>
      <w:r>
        <w:fldChar w:fldCharType="end"/>
      </w:r>
      <w:r>
        <w:t>.</w:t>
      </w:r>
    </w:p>
    <w:p w14:paraId="70E9F015" w14:textId="77777777" w:rsidR="001D6720" w:rsidRDefault="001D6720" w:rsidP="001D6720">
      <w:r>
        <w:t>This is the ATSC version of the Enhanced-AC-3 descriptor. DVB uses a distinct descriptor.</w:t>
      </w:r>
    </w:p>
    <w:p w14:paraId="59AC51C9" w14:textId="77777777" w:rsidR="006047C1" w:rsidRPr="006047C1" w:rsidRDefault="006047C1" w:rsidP="006047C1">
      <w:pPr>
        <w:pStyle w:val="Code"/>
      </w:pPr>
      <w:r w:rsidRPr="006047C1">
        <w:t>&lt;</w:t>
      </w:r>
      <w:r w:rsidRPr="006047C1">
        <w:rPr>
          <w:b/>
        </w:rPr>
        <w:t>ATSC_EAC3_audio_descriptor</w:t>
      </w:r>
    </w:p>
    <w:p w14:paraId="42CA651C" w14:textId="77777777" w:rsidR="006047C1" w:rsidRPr="006047C1" w:rsidRDefault="006047C1" w:rsidP="006047C1">
      <w:pPr>
        <w:pStyle w:val="Code"/>
      </w:pPr>
      <w:r w:rsidRPr="006047C1">
        <w:t xml:space="preserve">    mixinfoexists="</w:t>
      </w:r>
      <w:r w:rsidRPr="006047C1">
        <w:rPr>
          <w:i/>
        </w:rPr>
        <w:t>bool, required</w:t>
      </w:r>
      <w:r w:rsidRPr="006047C1">
        <w:t>"</w:t>
      </w:r>
    </w:p>
    <w:p w14:paraId="6995BBE2" w14:textId="77777777" w:rsidR="006047C1" w:rsidRPr="006047C1" w:rsidRDefault="006047C1" w:rsidP="006047C1">
      <w:pPr>
        <w:pStyle w:val="Code"/>
      </w:pPr>
      <w:r w:rsidRPr="006047C1">
        <w:t xml:space="preserve">    full_service="</w:t>
      </w:r>
      <w:r w:rsidRPr="006047C1">
        <w:rPr>
          <w:i/>
        </w:rPr>
        <w:t>bool, required</w:t>
      </w:r>
      <w:r w:rsidRPr="006047C1">
        <w:t>"</w:t>
      </w:r>
    </w:p>
    <w:p w14:paraId="3055CFB4" w14:textId="77777777" w:rsidR="006047C1" w:rsidRPr="006047C1" w:rsidRDefault="006047C1" w:rsidP="006047C1">
      <w:pPr>
        <w:pStyle w:val="Code"/>
      </w:pPr>
      <w:r w:rsidRPr="006047C1">
        <w:t xml:space="preserve">    audio_service_type="</w:t>
      </w:r>
      <w:r w:rsidRPr="006047C1">
        <w:rPr>
          <w:i/>
        </w:rPr>
        <w:t>uint3, required</w:t>
      </w:r>
      <w:r w:rsidRPr="006047C1">
        <w:t>"</w:t>
      </w:r>
    </w:p>
    <w:p w14:paraId="670DF6DE" w14:textId="77777777" w:rsidR="006047C1" w:rsidRPr="006047C1" w:rsidRDefault="006047C1" w:rsidP="006047C1">
      <w:pPr>
        <w:pStyle w:val="Code"/>
      </w:pPr>
      <w:r w:rsidRPr="006047C1">
        <w:t xml:space="preserve">    number_of_channels="</w:t>
      </w:r>
      <w:r w:rsidRPr="006047C1">
        <w:rPr>
          <w:i/>
        </w:rPr>
        <w:t>uint3, required</w:t>
      </w:r>
      <w:r w:rsidRPr="006047C1">
        <w:t>"</w:t>
      </w:r>
    </w:p>
    <w:p w14:paraId="1DC4919F" w14:textId="77777777" w:rsidR="006047C1" w:rsidRPr="006047C1" w:rsidRDefault="006047C1" w:rsidP="006047C1">
      <w:pPr>
        <w:pStyle w:val="Code"/>
      </w:pPr>
      <w:r w:rsidRPr="006047C1">
        <w:t xml:space="preserve">    bsid="</w:t>
      </w:r>
      <w:r w:rsidRPr="006047C1">
        <w:rPr>
          <w:i/>
        </w:rPr>
        <w:t>uint5, optional</w:t>
      </w:r>
      <w:r w:rsidRPr="006047C1">
        <w:t>"</w:t>
      </w:r>
    </w:p>
    <w:p w14:paraId="1913349D" w14:textId="77777777" w:rsidR="006047C1" w:rsidRPr="006047C1" w:rsidRDefault="006047C1" w:rsidP="006047C1">
      <w:pPr>
        <w:pStyle w:val="Code"/>
      </w:pPr>
      <w:r w:rsidRPr="006047C1">
        <w:t xml:space="preserve">    priority="</w:t>
      </w:r>
      <w:r w:rsidRPr="006047C1">
        <w:rPr>
          <w:i/>
        </w:rPr>
        <w:t>uint2, optional</w:t>
      </w:r>
      <w:r w:rsidRPr="006047C1">
        <w:t>"</w:t>
      </w:r>
    </w:p>
    <w:p w14:paraId="10D63930" w14:textId="77777777" w:rsidR="006047C1" w:rsidRPr="006047C1" w:rsidRDefault="006047C1" w:rsidP="006047C1">
      <w:pPr>
        <w:pStyle w:val="Code"/>
      </w:pPr>
      <w:r w:rsidRPr="006047C1">
        <w:t xml:space="preserve">    mainid="</w:t>
      </w:r>
      <w:r w:rsidRPr="006047C1">
        <w:rPr>
          <w:i/>
        </w:rPr>
        <w:t>uint3, optional</w:t>
      </w:r>
      <w:r w:rsidRPr="006047C1">
        <w:t>"</w:t>
      </w:r>
    </w:p>
    <w:p w14:paraId="055CAB3A" w14:textId="77777777" w:rsidR="006047C1" w:rsidRPr="006047C1" w:rsidRDefault="006047C1" w:rsidP="006047C1">
      <w:pPr>
        <w:pStyle w:val="Code"/>
      </w:pPr>
      <w:r w:rsidRPr="006047C1">
        <w:lastRenderedPageBreak/>
        <w:t xml:space="preserve">    asvc="</w:t>
      </w:r>
      <w:r w:rsidRPr="006047C1">
        <w:rPr>
          <w:i/>
        </w:rPr>
        <w:t>uint8, optional</w:t>
      </w:r>
      <w:r w:rsidRPr="006047C1">
        <w:t>"</w:t>
      </w:r>
    </w:p>
    <w:p w14:paraId="4F2179CE" w14:textId="77777777" w:rsidR="006047C1" w:rsidRPr="006047C1" w:rsidRDefault="006047C1" w:rsidP="006047C1">
      <w:pPr>
        <w:pStyle w:val="Code"/>
      </w:pPr>
      <w:r w:rsidRPr="006047C1">
        <w:t xml:space="preserve">    substream1="</w:t>
      </w:r>
      <w:r w:rsidRPr="006047C1">
        <w:rPr>
          <w:i/>
        </w:rPr>
        <w:t>uint8, optional</w:t>
      </w:r>
      <w:r w:rsidRPr="006047C1">
        <w:t>"</w:t>
      </w:r>
    </w:p>
    <w:p w14:paraId="524AB458" w14:textId="77777777" w:rsidR="006047C1" w:rsidRPr="006047C1" w:rsidRDefault="006047C1" w:rsidP="006047C1">
      <w:pPr>
        <w:pStyle w:val="Code"/>
      </w:pPr>
      <w:r w:rsidRPr="006047C1">
        <w:t xml:space="preserve">    substream2="</w:t>
      </w:r>
      <w:r w:rsidRPr="006047C1">
        <w:rPr>
          <w:i/>
        </w:rPr>
        <w:t>uint8, optional</w:t>
      </w:r>
      <w:r w:rsidRPr="006047C1">
        <w:t>"</w:t>
      </w:r>
    </w:p>
    <w:p w14:paraId="16F56C03" w14:textId="77777777" w:rsidR="006047C1" w:rsidRPr="006047C1" w:rsidRDefault="006047C1" w:rsidP="006047C1">
      <w:pPr>
        <w:pStyle w:val="Code"/>
      </w:pPr>
      <w:r w:rsidRPr="006047C1">
        <w:t xml:space="preserve">    substream3="</w:t>
      </w:r>
      <w:r w:rsidRPr="006047C1">
        <w:rPr>
          <w:i/>
        </w:rPr>
        <w:t>uint8, optional</w:t>
      </w:r>
      <w:r w:rsidRPr="006047C1">
        <w:t>"</w:t>
      </w:r>
    </w:p>
    <w:p w14:paraId="603D72F9" w14:textId="77777777" w:rsidR="006047C1" w:rsidRPr="006047C1" w:rsidRDefault="006047C1" w:rsidP="006047C1">
      <w:pPr>
        <w:pStyle w:val="Code"/>
      </w:pPr>
      <w:r w:rsidRPr="006047C1">
        <w:t xml:space="preserve">    language="</w:t>
      </w:r>
      <w:r w:rsidRPr="006047C1">
        <w:rPr>
          <w:i/>
        </w:rPr>
        <w:t>char3, optional</w:t>
      </w:r>
      <w:r w:rsidRPr="006047C1">
        <w:t>"</w:t>
      </w:r>
    </w:p>
    <w:p w14:paraId="3070AA07" w14:textId="77777777" w:rsidR="006047C1" w:rsidRPr="006047C1" w:rsidRDefault="006047C1" w:rsidP="006047C1">
      <w:pPr>
        <w:pStyle w:val="Code"/>
      </w:pPr>
      <w:r w:rsidRPr="006047C1">
        <w:t xml:space="preserve">    language_2="</w:t>
      </w:r>
      <w:r w:rsidRPr="006047C1">
        <w:rPr>
          <w:i/>
        </w:rPr>
        <w:t>char3, optional</w:t>
      </w:r>
      <w:r w:rsidRPr="006047C1">
        <w:t>"</w:t>
      </w:r>
    </w:p>
    <w:p w14:paraId="6D3793C6" w14:textId="77777777" w:rsidR="006047C1" w:rsidRPr="006047C1" w:rsidRDefault="006047C1" w:rsidP="006047C1">
      <w:pPr>
        <w:pStyle w:val="Code"/>
      </w:pPr>
      <w:r w:rsidRPr="006047C1">
        <w:t xml:space="preserve">    substream1_lang="</w:t>
      </w:r>
      <w:r w:rsidRPr="006047C1">
        <w:rPr>
          <w:i/>
        </w:rPr>
        <w:t>char3, optional</w:t>
      </w:r>
      <w:r w:rsidRPr="006047C1">
        <w:t>"</w:t>
      </w:r>
    </w:p>
    <w:p w14:paraId="082D0CD7" w14:textId="77777777" w:rsidR="006047C1" w:rsidRPr="006047C1" w:rsidRDefault="006047C1" w:rsidP="006047C1">
      <w:pPr>
        <w:pStyle w:val="Code"/>
      </w:pPr>
      <w:r w:rsidRPr="006047C1">
        <w:t xml:space="preserve">    substream2_lang="</w:t>
      </w:r>
      <w:r w:rsidRPr="006047C1">
        <w:rPr>
          <w:i/>
        </w:rPr>
        <w:t>char3, optional</w:t>
      </w:r>
      <w:r w:rsidRPr="006047C1">
        <w:t>"</w:t>
      </w:r>
    </w:p>
    <w:p w14:paraId="43525BF6" w14:textId="77777777" w:rsidR="006047C1" w:rsidRPr="006047C1" w:rsidRDefault="006047C1" w:rsidP="006047C1">
      <w:pPr>
        <w:pStyle w:val="Code"/>
      </w:pPr>
      <w:r w:rsidRPr="006047C1">
        <w:t xml:space="preserve">    substream3_lang="</w:t>
      </w:r>
      <w:r w:rsidRPr="006047C1">
        <w:rPr>
          <w:i/>
        </w:rPr>
        <w:t>char3, optional</w:t>
      </w:r>
      <w:r w:rsidRPr="006047C1">
        <w:t>"&gt;</w:t>
      </w:r>
    </w:p>
    <w:p w14:paraId="499ECDA0" w14:textId="77777777" w:rsidR="006047C1" w:rsidRPr="006047C1" w:rsidRDefault="006047C1" w:rsidP="006047C1">
      <w:pPr>
        <w:pStyle w:val="Code"/>
      </w:pPr>
      <w:r w:rsidRPr="006047C1">
        <w:t xml:space="preserve">  &lt;additional_info&gt;</w:t>
      </w:r>
    </w:p>
    <w:p w14:paraId="6C43441F" w14:textId="77777777" w:rsidR="006047C1" w:rsidRPr="006047C1" w:rsidRDefault="006047C1" w:rsidP="006047C1">
      <w:pPr>
        <w:pStyle w:val="Code"/>
        <w:rPr>
          <w:i/>
        </w:rPr>
      </w:pPr>
      <w:r w:rsidRPr="006047C1">
        <w:t xml:space="preserve">    </w:t>
      </w:r>
      <w:r w:rsidRPr="006047C1">
        <w:rPr>
          <w:i/>
        </w:rPr>
        <w:t>Hexadecimal content</w:t>
      </w:r>
    </w:p>
    <w:p w14:paraId="6B9940A9" w14:textId="77777777" w:rsidR="006047C1" w:rsidRPr="006047C1" w:rsidRDefault="006047C1" w:rsidP="006047C1">
      <w:pPr>
        <w:pStyle w:val="Code"/>
      </w:pPr>
      <w:r w:rsidRPr="006047C1">
        <w:t xml:space="preserve">  &lt;/additional_info&gt;</w:t>
      </w:r>
    </w:p>
    <w:p w14:paraId="715286B5" w14:textId="77777777" w:rsidR="001D6720" w:rsidRPr="001D6720" w:rsidRDefault="006047C1" w:rsidP="006047C1">
      <w:pPr>
        <w:pStyle w:val="Code"/>
      </w:pPr>
      <w:r w:rsidRPr="006047C1">
        <w:t>&lt;/ATSC_EAC3_audio_descriptor&gt;</w:t>
      </w:r>
    </w:p>
    <w:p w14:paraId="0606BC94" w14:textId="77777777" w:rsidR="00050517" w:rsidRDefault="00050517" w:rsidP="00050517">
      <w:pPr>
        <w:pStyle w:val="Appendix3"/>
      </w:pPr>
      <w:bookmarkStart w:id="919" w:name="_Toc166363404"/>
      <w:r>
        <w:t>extended_channel_name_descriptor</w:t>
      </w:r>
      <w:bookmarkEnd w:id="919"/>
    </w:p>
    <w:p w14:paraId="4B7D1FC1" w14:textId="618B4F11" w:rsidR="00050517" w:rsidRDefault="00050517" w:rsidP="00050517">
      <w:r>
        <w:t xml:space="preserve">Defined by ATSC in </w:t>
      </w:r>
      <w:r>
        <w:fldChar w:fldCharType="begin"/>
      </w:r>
      <w:r>
        <w:instrText xml:space="preserve"> REF _Ref2189577 \r \h </w:instrText>
      </w:r>
      <w:r>
        <w:fldChar w:fldCharType="separate"/>
      </w:r>
      <w:r w:rsidR="009272D6">
        <w:t>[25]</w:t>
      </w:r>
      <w:r>
        <w:fldChar w:fldCharType="end"/>
      </w:r>
      <w:r>
        <w:t>.</w:t>
      </w:r>
    </w:p>
    <w:p w14:paraId="1A380C7A" w14:textId="77777777" w:rsidR="00050517" w:rsidRDefault="00050517" w:rsidP="00050517">
      <w:pPr>
        <w:pStyle w:val="Code"/>
      </w:pPr>
      <w:r>
        <w:t>&lt;</w:t>
      </w:r>
      <w:r w:rsidRPr="008C74DA">
        <w:rPr>
          <w:b/>
        </w:rPr>
        <w:t>extended_channel_name_descriptor</w:t>
      </w:r>
      <w:r>
        <w:t>&gt;</w:t>
      </w:r>
    </w:p>
    <w:p w14:paraId="7343643B" w14:textId="77777777" w:rsidR="00050517" w:rsidRDefault="00050517" w:rsidP="00050517">
      <w:pPr>
        <w:pStyle w:val="Code"/>
      </w:pPr>
      <w:r>
        <w:t xml:space="preserve">  &lt;!-- </w:t>
      </w:r>
      <w:r w:rsidRPr="008C74DA">
        <w:rPr>
          <w:i/>
        </w:rPr>
        <w:t>Optional ATSC multiple_string_structure() containing one or more strings</w:t>
      </w:r>
      <w:r>
        <w:t xml:space="preserve"> --&gt;</w:t>
      </w:r>
    </w:p>
    <w:p w14:paraId="7B69294F" w14:textId="77777777" w:rsidR="00050517" w:rsidRDefault="00050517" w:rsidP="00050517">
      <w:pPr>
        <w:pStyle w:val="Code"/>
      </w:pPr>
      <w:r>
        <w:t xml:space="preserve">  &lt;long_channel_name_text&gt;</w:t>
      </w:r>
    </w:p>
    <w:p w14:paraId="0C62C1E6" w14:textId="77777777" w:rsidR="00050517" w:rsidRDefault="00050517" w:rsidP="00050517">
      <w:pPr>
        <w:pStyle w:val="Code"/>
      </w:pPr>
      <w:r>
        <w:t xml:space="preserve">    &lt;string language="</w:t>
      </w:r>
      <w:r w:rsidRPr="008C74DA">
        <w:rPr>
          <w:i/>
        </w:rPr>
        <w:t>char3, required</w:t>
      </w:r>
      <w:r>
        <w:t>" text="</w:t>
      </w:r>
      <w:r w:rsidRPr="008C74DA">
        <w:rPr>
          <w:i/>
        </w:rPr>
        <w:t>string, required</w:t>
      </w:r>
      <w:r>
        <w:t>"/&gt;</w:t>
      </w:r>
    </w:p>
    <w:p w14:paraId="43B55452" w14:textId="77777777" w:rsidR="00050517" w:rsidRDefault="00050517" w:rsidP="00050517">
      <w:pPr>
        <w:pStyle w:val="Code"/>
      </w:pPr>
      <w:r>
        <w:t xml:space="preserve">  &lt;/long_channel_name_text&gt;</w:t>
      </w:r>
    </w:p>
    <w:p w14:paraId="1E70975F" w14:textId="77777777" w:rsidR="00050517" w:rsidRDefault="00050517" w:rsidP="00050517">
      <w:pPr>
        <w:pStyle w:val="Code"/>
      </w:pPr>
      <w:r>
        <w:t>&lt;/extended_channel_name_descriptor&gt;</w:t>
      </w:r>
    </w:p>
    <w:p w14:paraId="606BD939" w14:textId="77777777" w:rsidR="000A3C7A" w:rsidRDefault="000A3C7A" w:rsidP="000A3C7A">
      <w:pPr>
        <w:pStyle w:val="Appendix3"/>
      </w:pPr>
      <w:bookmarkStart w:id="920" w:name="_Toc166363405"/>
      <w:r>
        <w:t>genre_descriptor</w:t>
      </w:r>
      <w:bookmarkEnd w:id="920"/>
    </w:p>
    <w:p w14:paraId="24794503" w14:textId="1A80347D" w:rsidR="000A3C7A" w:rsidRPr="000A3C7A" w:rsidRDefault="000A3C7A" w:rsidP="000A3C7A">
      <w:r>
        <w:t xml:space="preserve">Defined by ATSC in </w:t>
      </w:r>
      <w:r>
        <w:fldChar w:fldCharType="begin"/>
      </w:r>
      <w:r>
        <w:instrText xml:space="preserve"> REF _Ref2189577 \r \h </w:instrText>
      </w:r>
      <w:r>
        <w:fldChar w:fldCharType="separate"/>
      </w:r>
      <w:r w:rsidR="009272D6">
        <w:t>[25]</w:t>
      </w:r>
      <w:r>
        <w:fldChar w:fldCharType="end"/>
      </w:r>
      <w:r>
        <w:t>.</w:t>
      </w:r>
    </w:p>
    <w:p w14:paraId="5B594DBE" w14:textId="77777777" w:rsidR="000A3C7A" w:rsidRDefault="000A3C7A" w:rsidP="000A3C7A">
      <w:pPr>
        <w:pStyle w:val="Code"/>
      </w:pPr>
      <w:r>
        <w:t>&lt;</w:t>
      </w:r>
      <w:r w:rsidRPr="000A3C7A">
        <w:rPr>
          <w:b/>
        </w:rPr>
        <w:t>genre_descriptor</w:t>
      </w:r>
      <w:r>
        <w:t>&gt;</w:t>
      </w:r>
    </w:p>
    <w:p w14:paraId="0C086112" w14:textId="77777777" w:rsidR="000A3C7A" w:rsidRDefault="000A3C7A" w:rsidP="000A3C7A">
      <w:pPr>
        <w:pStyle w:val="Code"/>
      </w:pPr>
      <w:r>
        <w:t xml:space="preserve">  &lt;!-- </w:t>
      </w:r>
      <w:r w:rsidRPr="000A3C7A">
        <w:rPr>
          <w:i/>
        </w:rPr>
        <w:t>One per attribute</w:t>
      </w:r>
      <w:r>
        <w:t xml:space="preserve"> --&gt;</w:t>
      </w:r>
    </w:p>
    <w:p w14:paraId="3880AA5C" w14:textId="77777777" w:rsidR="000A3C7A" w:rsidRDefault="000A3C7A" w:rsidP="000A3C7A">
      <w:pPr>
        <w:pStyle w:val="Code"/>
      </w:pPr>
      <w:r>
        <w:t xml:space="preserve">  &lt;attribute value="</w:t>
      </w:r>
      <w:r w:rsidRPr="000A3C7A">
        <w:rPr>
          <w:i/>
        </w:rPr>
        <w:t>uint8, required</w:t>
      </w:r>
      <w:r>
        <w:t>"/&gt;</w:t>
      </w:r>
    </w:p>
    <w:p w14:paraId="3B145574" w14:textId="77777777" w:rsidR="000A3C7A" w:rsidRDefault="000A3C7A" w:rsidP="000A3C7A">
      <w:pPr>
        <w:pStyle w:val="Code"/>
      </w:pPr>
      <w:r>
        <w:t>&lt;/genre_descriptor&gt;</w:t>
      </w:r>
    </w:p>
    <w:p w14:paraId="161F084D" w14:textId="77777777" w:rsidR="00BE3C36" w:rsidRDefault="00BE3C36" w:rsidP="00BE3C36">
      <w:pPr>
        <w:pStyle w:val="Appendix3"/>
      </w:pPr>
      <w:bookmarkStart w:id="921" w:name="_Toc166363406"/>
      <w:r>
        <w:t>redistribution_control_descriptor</w:t>
      </w:r>
      <w:bookmarkEnd w:id="921"/>
    </w:p>
    <w:p w14:paraId="3F8E3E8D" w14:textId="62D20AED" w:rsidR="00BE3C36" w:rsidRPr="00BE3C36" w:rsidRDefault="00BE3C36" w:rsidP="00BE3C36">
      <w:r>
        <w:t xml:space="preserve">Defined by ATSC in </w:t>
      </w:r>
      <w:r>
        <w:fldChar w:fldCharType="begin"/>
      </w:r>
      <w:r>
        <w:instrText xml:space="preserve"> REF _Ref2189577 \r \h </w:instrText>
      </w:r>
      <w:r>
        <w:fldChar w:fldCharType="separate"/>
      </w:r>
      <w:r w:rsidR="009272D6">
        <w:t>[25]</w:t>
      </w:r>
      <w:r>
        <w:fldChar w:fldCharType="end"/>
      </w:r>
      <w:r>
        <w:t>.</w:t>
      </w:r>
    </w:p>
    <w:p w14:paraId="4F027320" w14:textId="77777777" w:rsidR="00BE3C36" w:rsidRDefault="00BE3C36" w:rsidP="00BE3C36">
      <w:pPr>
        <w:pStyle w:val="Code"/>
      </w:pPr>
      <w:r>
        <w:t>&lt;</w:t>
      </w:r>
      <w:r w:rsidRPr="00BE3C36">
        <w:rPr>
          <w:b/>
        </w:rPr>
        <w:t>redistribution_control_descriptor</w:t>
      </w:r>
      <w:r>
        <w:t>&gt;</w:t>
      </w:r>
    </w:p>
    <w:p w14:paraId="2C076C8A" w14:textId="77777777" w:rsidR="00BE3C36" w:rsidRPr="0098557E" w:rsidRDefault="00BE3C36" w:rsidP="00BE3C36">
      <w:pPr>
        <w:pStyle w:val="Code"/>
      </w:pPr>
      <w:r>
        <w:t xml:space="preserve">  </w:t>
      </w:r>
      <w:r w:rsidRPr="0098557E">
        <w:t>&lt;rc_information&gt;</w:t>
      </w:r>
    </w:p>
    <w:p w14:paraId="33DBC2C6" w14:textId="77777777" w:rsidR="00BE3C36" w:rsidRPr="0098557E" w:rsidRDefault="00BE3C36" w:rsidP="00BE3C36">
      <w:pPr>
        <w:pStyle w:val="Code"/>
        <w:rPr>
          <w:i/>
        </w:rPr>
      </w:pPr>
      <w:r w:rsidRPr="0098557E">
        <w:t xml:space="preserve">    </w:t>
      </w:r>
      <w:r w:rsidRPr="0098557E">
        <w:rPr>
          <w:i/>
        </w:rPr>
        <w:t>Hexadecimal content</w:t>
      </w:r>
    </w:p>
    <w:p w14:paraId="10CBFB34" w14:textId="77777777" w:rsidR="00BE3C36" w:rsidRPr="0098557E" w:rsidRDefault="00BE3C36" w:rsidP="00BE3C36">
      <w:pPr>
        <w:pStyle w:val="Code"/>
      </w:pPr>
      <w:r w:rsidRPr="0098557E">
        <w:t xml:space="preserve">  &lt;/rc_information&gt;</w:t>
      </w:r>
    </w:p>
    <w:p w14:paraId="7C70A220" w14:textId="77777777" w:rsidR="00BE3C36" w:rsidRDefault="00BE3C36" w:rsidP="00BE3C36">
      <w:pPr>
        <w:pStyle w:val="Code"/>
      </w:pPr>
      <w:r>
        <w:t>&lt;/redistribution_control_descriptor&gt;</w:t>
      </w:r>
    </w:p>
    <w:p w14:paraId="08089439" w14:textId="77777777" w:rsidR="0052192C" w:rsidRDefault="0052192C" w:rsidP="0052192C">
      <w:pPr>
        <w:pStyle w:val="Appendix3"/>
      </w:pPr>
      <w:bookmarkStart w:id="922" w:name="_Toc166363407"/>
      <w:r>
        <w:t>service_location_descriptor</w:t>
      </w:r>
      <w:bookmarkEnd w:id="922"/>
    </w:p>
    <w:p w14:paraId="4C2B0614" w14:textId="49FE934A" w:rsidR="0030716C" w:rsidRPr="0030716C" w:rsidRDefault="0030716C" w:rsidP="0030716C">
      <w:r>
        <w:t xml:space="preserve">Defined by ATSC in </w:t>
      </w:r>
      <w:r>
        <w:fldChar w:fldCharType="begin"/>
      </w:r>
      <w:r>
        <w:instrText xml:space="preserve"> REF _Ref2189577 \r \h </w:instrText>
      </w:r>
      <w:r>
        <w:fldChar w:fldCharType="separate"/>
      </w:r>
      <w:r w:rsidR="009272D6">
        <w:t>[25]</w:t>
      </w:r>
      <w:r>
        <w:fldChar w:fldCharType="end"/>
      </w:r>
      <w:r>
        <w:t>.</w:t>
      </w:r>
    </w:p>
    <w:p w14:paraId="29951006" w14:textId="77777777" w:rsidR="00902740" w:rsidRDefault="00902740" w:rsidP="00902740">
      <w:pPr>
        <w:pStyle w:val="Code"/>
      </w:pPr>
      <w:r>
        <w:t>&lt;</w:t>
      </w:r>
      <w:r w:rsidRPr="0052192C">
        <w:rPr>
          <w:b/>
        </w:rPr>
        <w:t>service_location_descriptor</w:t>
      </w:r>
      <w:r>
        <w:t xml:space="preserve"> PCR_PID="</w:t>
      </w:r>
      <w:r w:rsidRPr="0052192C">
        <w:rPr>
          <w:i/>
        </w:rPr>
        <w:t>uint13, optional</w:t>
      </w:r>
      <w:r>
        <w:t>"&gt;</w:t>
      </w:r>
    </w:p>
    <w:p w14:paraId="56947917" w14:textId="77777777" w:rsidR="00902740" w:rsidRDefault="00902740" w:rsidP="00902740">
      <w:pPr>
        <w:pStyle w:val="Code"/>
      </w:pPr>
      <w:r>
        <w:t xml:space="preserve">  &lt;!-- </w:t>
      </w:r>
      <w:r w:rsidRPr="0052192C">
        <w:rPr>
          <w:i/>
        </w:rPr>
        <w:t>One per component</w:t>
      </w:r>
      <w:r>
        <w:t xml:space="preserve"> --&gt;</w:t>
      </w:r>
    </w:p>
    <w:p w14:paraId="18F64911" w14:textId="77777777" w:rsidR="00902740" w:rsidRDefault="00902740" w:rsidP="00902740">
      <w:pPr>
        <w:pStyle w:val="Code"/>
      </w:pPr>
      <w:r>
        <w:t xml:space="preserve">  &lt;component stream_type="</w:t>
      </w:r>
      <w:r w:rsidRPr="0052192C">
        <w:rPr>
          <w:i/>
        </w:rPr>
        <w:t>uint8, required</w:t>
      </w:r>
      <w:r>
        <w:t>"</w:t>
      </w:r>
    </w:p>
    <w:p w14:paraId="3B5DBF42" w14:textId="77777777" w:rsidR="00902740" w:rsidRDefault="00902740" w:rsidP="00902740">
      <w:pPr>
        <w:pStyle w:val="Code"/>
      </w:pPr>
      <w:r>
        <w:t xml:space="preserve">             elementary_PID="</w:t>
      </w:r>
      <w:r w:rsidRPr="0052192C">
        <w:rPr>
          <w:i/>
        </w:rPr>
        <w:t>uint13, required</w:t>
      </w:r>
      <w:r>
        <w:t>"</w:t>
      </w:r>
    </w:p>
    <w:p w14:paraId="167F15A7" w14:textId="77777777" w:rsidR="00902740" w:rsidRDefault="00902740" w:rsidP="00902740">
      <w:pPr>
        <w:pStyle w:val="Code"/>
      </w:pPr>
      <w:r>
        <w:t xml:space="preserve">             ISO_639_language_code="</w:t>
      </w:r>
      <w:r w:rsidRPr="0052192C">
        <w:rPr>
          <w:i/>
        </w:rPr>
        <w:t xml:space="preserve">char3, </w:t>
      </w:r>
      <w:r w:rsidR="00024333">
        <w:rPr>
          <w:i/>
        </w:rPr>
        <w:t>optional</w:t>
      </w:r>
      <w:r>
        <w:t>"/&gt;</w:t>
      </w:r>
    </w:p>
    <w:p w14:paraId="246E76DF" w14:textId="77777777" w:rsidR="00902740" w:rsidRDefault="00902740" w:rsidP="00902740">
      <w:pPr>
        <w:pStyle w:val="Code"/>
      </w:pPr>
      <w:r>
        <w:t>&lt;/service_location_descriptor&gt;</w:t>
      </w:r>
    </w:p>
    <w:p w14:paraId="3CD2FC43" w14:textId="77777777" w:rsidR="00AB40A2" w:rsidRDefault="00AB40A2" w:rsidP="00AB40A2">
      <w:pPr>
        <w:pStyle w:val="Appendix3"/>
      </w:pPr>
      <w:bookmarkStart w:id="923" w:name="_Toc166363408"/>
      <w:r>
        <w:t>stuffing_descriptor</w:t>
      </w:r>
      <w:bookmarkEnd w:id="923"/>
    </w:p>
    <w:p w14:paraId="05247979" w14:textId="367641D0" w:rsidR="00AB40A2" w:rsidRDefault="00AB40A2" w:rsidP="00AB40A2">
      <w:r>
        <w:t xml:space="preserve">Defined by ATSC in </w:t>
      </w:r>
      <w:r>
        <w:fldChar w:fldCharType="begin"/>
      </w:r>
      <w:r>
        <w:instrText xml:space="preserve"> REF _Ref2189577 \r \h </w:instrText>
      </w:r>
      <w:r>
        <w:fldChar w:fldCharType="separate"/>
      </w:r>
      <w:r w:rsidR="009272D6">
        <w:t>[25]</w:t>
      </w:r>
      <w:r>
        <w:fldChar w:fldCharType="end"/>
      </w:r>
      <w:r>
        <w:t>.</w:t>
      </w:r>
    </w:p>
    <w:p w14:paraId="6354D658" w14:textId="77777777" w:rsidR="00AB40A2" w:rsidRPr="00AB40A2" w:rsidRDefault="00AB40A2" w:rsidP="00AB40A2">
      <w:r>
        <w:t xml:space="preserve">This is the ATSC version of the </w:t>
      </w:r>
      <w:r w:rsidRPr="00675F33">
        <w:rPr>
          <w:rStyle w:val="Codeintext"/>
        </w:rPr>
        <w:t>stuffing_descriptor</w:t>
      </w:r>
      <w:r>
        <w:t>. DVB uses a distinct descriptor.</w:t>
      </w:r>
    </w:p>
    <w:p w14:paraId="48AFE16F" w14:textId="77777777" w:rsidR="00AB40A2" w:rsidRDefault="00AB40A2" w:rsidP="00AB40A2">
      <w:pPr>
        <w:pStyle w:val="Code"/>
      </w:pPr>
      <w:r>
        <w:t>&lt;</w:t>
      </w:r>
      <w:r w:rsidRPr="00AB40A2">
        <w:rPr>
          <w:b/>
        </w:rPr>
        <w:t>ATSC_stuffing_descriptor</w:t>
      </w:r>
      <w:r>
        <w:t>&gt;</w:t>
      </w:r>
    </w:p>
    <w:p w14:paraId="1E6835A5" w14:textId="77777777" w:rsidR="00AB40A2" w:rsidRPr="00AB40A2" w:rsidRDefault="00AB40A2" w:rsidP="00AB40A2">
      <w:pPr>
        <w:pStyle w:val="Code"/>
        <w:rPr>
          <w:i/>
        </w:rPr>
      </w:pPr>
      <w:r>
        <w:t xml:space="preserve">  </w:t>
      </w:r>
      <w:r w:rsidRPr="00AB40A2">
        <w:rPr>
          <w:i/>
        </w:rPr>
        <w:t>Hexadecimal content</w:t>
      </w:r>
    </w:p>
    <w:p w14:paraId="1EDEB803" w14:textId="77777777" w:rsidR="00AB40A2" w:rsidRDefault="00AB40A2" w:rsidP="00AB40A2">
      <w:pPr>
        <w:pStyle w:val="Code"/>
      </w:pPr>
      <w:r>
        <w:t>&lt;/ATSC_stuffing_descriptor&gt;</w:t>
      </w:r>
    </w:p>
    <w:p w14:paraId="6145FFFD" w14:textId="77777777" w:rsidR="00E10C34" w:rsidRDefault="00E10C34" w:rsidP="00E10C34">
      <w:pPr>
        <w:pStyle w:val="Appendix3"/>
      </w:pPr>
      <w:bookmarkStart w:id="924" w:name="_Toc166363409"/>
      <w:r>
        <w:lastRenderedPageBreak/>
        <w:t>time_shifted_service_descriptor</w:t>
      </w:r>
      <w:bookmarkEnd w:id="924"/>
    </w:p>
    <w:p w14:paraId="557A6FE4" w14:textId="13C7CE6B" w:rsidR="00E10C34" w:rsidRDefault="00E10C34" w:rsidP="00E10C34">
      <w:r>
        <w:t xml:space="preserve">Defined by ATSC in </w:t>
      </w:r>
      <w:r>
        <w:fldChar w:fldCharType="begin"/>
      </w:r>
      <w:r>
        <w:instrText xml:space="preserve"> REF _Ref2189577 \r \h </w:instrText>
      </w:r>
      <w:r>
        <w:fldChar w:fldCharType="separate"/>
      </w:r>
      <w:r w:rsidR="009272D6">
        <w:t>[25]</w:t>
      </w:r>
      <w:r>
        <w:fldChar w:fldCharType="end"/>
      </w:r>
      <w:r>
        <w:t>.</w:t>
      </w:r>
    </w:p>
    <w:p w14:paraId="552355A5" w14:textId="77777777" w:rsidR="00E10C34" w:rsidRDefault="00E10C34" w:rsidP="00E10C34">
      <w:r>
        <w:t xml:space="preserve">This is the ATSC version of the </w:t>
      </w:r>
      <w:r w:rsidRPr="00675F33">
        <w:rPr>
          <w:rStyle w:val="Codeintext"/>
        </w:rPr>
        <w:t>time_shifted_service_descriptor</w:t>
      </w:r>
      <w:r>
        <w:t>. DVB uses a distinct descriptor.</w:t>
      </w:r>
    </w:p>
    <w:p w14:paraId="47997049" w14:textId="77777777" w:rsidR="00E10C34" w:rsidRDefault="00E10C34" w:rsidP="00E10C34">
      <w:pPr>
        <w:pStyle w:val="Code"/>
      </w:pPr>
      <w:r>
        <w:t>&lt;</w:t>
      </w:r>
      <w:r w:rsidRPr="00EA4292">
        <w:rPr>
          <w:b/>
        </w:rPr>
        <w:t>ATSC_time_shifted_service_descriptor</w:t>
      </w:r>
      <w:r>
        <w:t>&gt;</w:t>
      </w:r>
    </w:p>
    <w:p w14:paraId="64757616" w14:textId="77777777" w:rsidR="00E10C34" w:rsidRDefault="00E10C34" w:rsidP="00E10C34">
      <w:pPr>
        <w:pStyle w:val="Code"/>
      </w:pPr>
      <w:r>
        <w:t xml:space="preserve">  &lt;!-- </w:t>
      </w:r>
      <w:r w:rsidRPr="00EA4292">
        <w:rPr>
          <w:i/>
        </w:rPr>
        <w:t>One per service</w:t>
      </w:r>
      <w:r>
        <w:t xml:space="preserve"> --&gt;</w:t>
      </w:r>
    </w:p>
    <w:p w14:paraId="09401478" w14:textId="77777777" w:rsidR="00E10C34" w:rsidRDefault="00E10C34" w:rsidP="00E10C34">
      <w:pPr>
        <w:pStyle w:val="Code"/>
      </w:pPr>
      <w:r>
        <w:t xml:space="preserve">  &lt;service time_shift="</w:t>
      </w:r>
      <w:r w:rsidRPr="00EA4292">
        <w:rPr>
          <w:i/>
        </w:rPr>
        <w:t>uint10, required</w:t>
      </w:r>
      <w:r>
        <w:t>"</w:t>
      </w:r>
    </w:p>
    <w:p w14:paraId="7A5DF756" w14:textId="77777777" w:rsidR="00E10C34" w:rsidRDefault="00E10C34" w:rsidP="00E10C34">
      <w:pPr>
        <w:pStyle w:val="Code"/>
      </w:pPr>
      <w:r>
        <w:t xml:space="preserve">           major_channel_number="</w:t>
      </w:r>
      <w:r w:rsidRPr="00EA4292">
        <w:rPr>
          <w:i/>
        </w:rPr>
        <w:t>uint10, required</w:t>
      </w:r>
      <w:r>
        <w:t>"</w:t>
      </w:r>
    </w:p>
    <w:p w14:paraId="01E6A3D8" w14:textId="77777777" w:rsidR="00E10C34" w:rsidRDefault="00E10C34" w:rsidP="00E10C34">
      <w:pPr>
        <w:pStyle w:val="Code"/>
      </w:pPr>
      <w:r>
        <w:t xml:space="preserve">           minor_channel_number="</w:t>
      </w:r>
      <w:r w:rsidRPr="00EA4292">
        <w:rPr>
          <w:i/>
        </w:rPr>
        <w:t>uint10, required</w:t>
      </w:r>
      <w:r>
        <w:t>"/&gt;</w:t>
      </w:r>
    </w:p>
    <w:p w14:paraId="082843DA" w14:textId="77777777" w:rsidR="00E10C34" w:rsidRDefault="00E10C34" w:rsidP="00E10C34">
      <w:pPr>
        <w:pStyle w:val="Code"/>
      </w:pPr>
      <w:r>
        <w:t>&lt;/ATSC_time_shifted_service_descriptor&gt;</w:t>
      </w:r>
    </w:p>
    <w:p w14:paraId="0BBFC663" w14:textId="77777777" w:rsidR="00E63253" w:rsidRDefault="00C91838" w:rsidP="00E63253">
      <w:pPr>
        <w:pStyle w:val="Appendix2"/>
      </w:pPr>
      <w:bookmarkStart w:id="925" w:name="_Toc166363410"/>
      <w:r>
        <w:t>ISDB-defined descriptors</w:t>
      </w:r>
      <w:bookmarkEnd w:id="925"/>
    </w:p>
    <w:p w14:paraId="572A734F" w14:textId="77777777" w:rsidR="00A01ED4" w:rsidRDefault="00A01ED4" w:rsidP="00A01ED4">
      <w:pPr>
        <w:pStyle w:val="Appendix3"/>
      </w:pPr>
      <w:bookmarkStart w:id="926" w:name="_Toc166363411"/>
      <w:r>
        <w:t>area_broadcasting_information_descriptor</w:t>
      </w:r>
      <w:bookmarkEnd w:id="926"/>
    </w:p>
    <w:p w14:paraId="129686DB" w14:textId="780F937B" w:rsidR="00A01ED4" w:rsidRDefault="00A01ED4" w:rsidP="00A01ED4">
      <w:r>
        <w:t xml:space="preserve">Defined by ARIB in </w:t>
      </w:r>
      <w:r>
        <w:fldChar w:fldCharType="begin"/>
      </w:r>
      <w:r>
        <w:instrText xml:space="preserve"> REF _Ref37407666 \r \h </w:instrText>
      </w:r>
      <w:r>
        <w:fldChar w:fldCharType="separate"/>
      </w:r>
      <w:r w:rsidR="009272D6">
        <w:t>[28]</w:t>
      </w:r>
      <w:r>
        <w:fldChar w:fldCharType="end"/>
      </w:r>
      <w:r>
        <w:t>.</w:t>
      </w:r>
    </w:p>
    <w:p w14:paraId="33C03462" w14:textId="77777777" w:rsidR="00A01ED4" w:rsidRDefault="00A01ED4" w:rsidP="00A01ED4">
      <w:pPr>
        <w:pStyle w:val="Code"/>
      </w:pPr>
      <w:r>
        <w:t>&lt;</w:t>
      </w:r>
      <w:r w:rsidRPr="002C453C">
        <w:rPr>
          <w:b/>
        </w:rPr>
        <w:t>area_broadcasting_information_descriptor</w:t>
      </w:r>
      <w:r>
        <w:t>&gt;</w:t>
      </w:r>
    </w:p>
    <w:p w14:paraId="6FA66F9C" w14:textId="77777777" w:rsidR="002C453C" w:rsidRDefault="002C453C" w:rsidP="00A01ED4">
      <w:pPr>
        <w:pStyle w:val="Code"/>
      </w:pPr>
    </w:p>
    <w:p w14:paraId="5F14B5F8" w14:textId="77777777" w:rsidR="00A01ED4" w:rsidRDefault="00A01ED4" w:rsidP="00A01ED4">
      <w:pPr>
        <w:pStyle w:val="Code"/>
      </w:pPr>
      <w:r>
        <w:t xml:space="preserve">  &lt;!-- </w:t>
      </w:r>
      <w:r w:rsidRPr="002C453C">
        <w:rPr>
          <w:i/>
        </w:rPr>
        <w:t>One per station</w:t>
      </w:r>
      <w:r>
        <w:t xml:space="preserve"> --&gt;</w:t>
      </w:r>
    </w:p>
    <w:p w14:paraId="3895E680" w14:textId="77777777" w:rsidR="00A01ED4" w:rsidRDefault="00A01ED4" w:rsidP="00A01ED4">
      <w:pPr>
        <w:pStyle w:val="Code"/>
      </w:pPr>
      <w:r>
        <w:t xml:space="preserve">  &lt;station</w:t>
      </w:r>
    </w:p>
    <w:p w14:paraId="69B89C8E" w14:textId="77777777" w:rsidR="00A01ED4" w:rsidRDefault="00A01ED4" w:rsidP="00A01ED4">
      <w:pPr>
        <w:pStyle w:val="Code"/>
      </w:pPr>
      <w:r>
        <w:t xml:space="preserve">      station_id="</w:t>
      </w:r>
      <w:r w:rsidRPr="002C453C">
        <w:rPr>
          <w:i/>
        </w:rPr>
        <w:t>uint24, required</w:t>
      </w:r>
      <w:r>
        <w:t>"</w:t>
      </w:r>
    </w:p>
    <w:p w14:paraId="6A5AEE8A" w14:textId="77777777" w:rsidR="00A01ED4" w:rsidRDefault="00A01ED4" w:rsidP="00A01ED4">
      <w:pPr>
        <w:pStyle w:val="Code"/>
      </w:pPr>
      <w:r>
        <w:t xml:space="preserve">      location_code="</w:t>
      </w:r>
      <w:r w:rsidRPr="002C453C">
        <w:rPr>
          <w:i/>
        </w:rPr>
        <w:t>uint16, required</w:t>
      </w:r>
      <w:r>
        <w:t>"</w:t>
      </w:r>
    </w:p>
    <w:p w14:paraId="3D7E271C" w14:textId="77777777" w:rsidR="00A01ED4" w:rsidRDefault="00A01ED4" w:rsidP="00A01ED4">
      <w:pPr>
        <w:pStyle w:val="Code"/>
      </w:pPr>
      <w:r>
        <w:t xml:space="preserve">      broadcast_signal_format="</w:t>
      </w:r>
      <w:r w:rsidRPr="002C453C">
        <w:rPr>
          <w:i/>
        </w:rPr>
        <w:t>uint8, required</w:t>
      </w:r>
      <w:r>
        <w:t>"&gt;</w:t>
      </w:r>
    </w:p>
    <w:p w14:paraId="2BAF2421" w14:textId="77777777" w:rsidR="00C83CC0" w:rsidRDefault="00C83CC0" w:rsidP="00A01ED4">
      <w:pPr>
        <w:pStyle w:val="Code"/>
      </w:pPr>
    </w:p>
    <w:p w14:paraId="7909E059" w14:textId="77777777" w:rsidR="00A01ED4" w:rsidRDefault="00A01ED4" w:rsidP="00A01ED4">
      <w:pPr>
        <w:pStyle w:val="Code"/>
      </w:pPr>
      <w:r>
        <w:t xml:space="preserve">    &lt;additional_station_info&gt;</w:t>
      </w:r>
    </w:p>
    <w:p w14:paraId="0AF0B8C9" w14:textId="77777777" w:rsidR="00A01ED4" w:rsidRPr="002C453C" w:rsidRDefault="00A01ED4" w:rsidP="00A01ED4">
      <w:pPr>
        <w:pStyle w:val="Code"/>
        <w:rPr>
          <w:i/>
        </w:rPr>
      </w:pPr>
      <w:r>
        <w:t xml:space="preserve">      </w:t>
      </w:r>
      <w:r w:rsidRPr="002C453C">
        <w:rPr>
          <w:i/>
        </w:rPr>
        <w:t>Hexadecimal content</w:t>
      </w:r>
    </w:p>
    <w:p w14:paraId="4FEDB3A3" w14:textId="77777777" w:rsidR="00A01ED4" w:rsidRDefault="00A01ED4" w:rsidP="00A01ED4">
      <w:pPr>
        <w:pStyle w:val="Code"/>
      </w:pPr>
      <w:r>
        <w:t xml:space="preserve">    &lt;/additional_station_info&gt;</w:t>
      </w:r>
    </w:p>
    <w:p w14:paraId="6D114C07" w14:textId="77777777" w:rsidR="00C83CC0" w:rsidRDefault="00C83CC0" w:rsidP="00A01ED4">
      <w:pPr>
        <w:pStyle w:val="Code"/>
      </w:pPr>
    </w:p>
    <w:p w14:paraId="4B9EA440" w14:textId="77777777" w:rsidR="00A01ED4" w:rsidRDefault="00A01ED4" w:rsidP="00A01ED4">
      <w:pPr>
        <w:pStyle w:val="Code"/>
      </w:pPr>
      <w:r>
        <w:t xml:space="preserve">  &lt;/station&gt;</w:t>
      </w:r>
    </w:p>
    <w:p w14:paraId="201000E5" w14:textId="77777777" w:rsidR="002C453C" w:rsidRDefault="002C453C" w:rsidP="00A01ED4">
      <w:pPr>
        <w:pStyle w:val="Code"/>
      </w:pPr>
    </w:p>
    <w:p w14:paraId="20FF1C46" w14:textId="77777777" w:rsidR="00A01ED4" w:rsidRDefault="00A01ED4" w:rsidP="00A01ED4">
      <w:pPr>
        <w:pStyle w:val="Code"/>
      </w:pPr>
      <w:r>
        <w:t>&lt;/area_broadcasting_information_descriptor&gt;</w:t>
      </w:r>
    </w:p>
    <w:p w14:paraId="75EC5D0D" w14:textId="77777777" w:rsidR="00F660CD" w:rsidRDefault="00F660CD" w:rsidP="00F660CD">
      <w:pPr>
        <w:pStyle w:val="Appendix3"/>
      </w:pPr>
      <w:bookmarkStart w:id="927" w:name="_Toc166363412"/>
      <w:r>
        <w:t>audio_component_descriptor</w:t>
      </w:r>
      <w:bookmarkEnd w:id="927"/>
    </w:p>
    <w:p w14:paraId="07BAC1B3" w14:textId="0E9E4F03" w:rsidR="00F660CD" w:rsidRDefault="00F660CD" w:rsidP="00F660CD">
      <w:r>
        <w:t xml:space="preserve">Defined by ARIB in </w:t>
      </w:r>
      <w:r>
        <w:fldChar w:fldCharType="begin"/>
      </w:r>
      <w:r>
        <w:instrText xml:space="preserve"> REF _Ref37407666 \r \h </w:instrText>
      </w:r>
      <w:r>
        <w:fldChar w:fldCharType="separate"/>
      </w:r>
      <w:r w:rsidR="009272D6">
        <w:t>[28]</w:t>
      </w:r>
      <w:r>
        <w:fldChar w:fldCharType="end"/>
      </w:r>
      <w:r>
        <w:t>.</w:t>
      </w:r>
    </w:p>
    <w:p w14:paraId="22A59AD0" w14:textId="77777777" w:rsidR="00F660CD" w:rsidRDefault="00F660CD" w:rsidP="00F660CD">
      <w:pPr>
        <w:pStyle w:val="Code"/>
      </w:pPr>
      <w:r>
        <w:t>&lt;</w:t>
      </w:r>
      <w:r w:rsidRPr="00F660CD">
        <w:rPr>
          <w:b/>
        </w:rPr>
        <w:t>audio_component_descriptor</w:t>
      </w:r>
    </w:p>
    <w:p w14:paraId="4630EC89" w14:textId="77777777" w:rsidR="00F660CD" w:rsidRDefault="00F660CD" w:rsidP="00F660CD">
      <w:pPr>
        <w:pStyle w:val="Code"/>
      </w:pPr>
      <w:r>
        <w:t xml:space="preserve">    stream_content="</w:t>
      </w:r>
      <w:r w:rsidRPr="00F660CD">
        <w:rPr>
          <w:i/>
        </w:rPr>
        <w:t>uint4, default=2</w:t>
      </w:r>
      <w:r>
        <w:t>"</w:t>
      </w:r>
    </w:p>
    <w:p w14:paraId="5DEF2ED7" w14:textId="77777777" w:rsidR="00F660CD" w:rsidRDefault="00F660CD" w:rsidP="00F660CD">
      <w:pPr>
        <w:pStyle w:val="Code"/>
      </w:pPr>
      <w:r>
        <w:t xml:space="preserve">    component_type="</w:t>
      </w:r>
      <w:r w:rsidRPr="00F660CD">
        <w:rPr>
          <w:i/>
        </w:rPr>
        <w:t>uint8, required</w:t>
      </w:r>
      <w:r>
        <w:t>"</w:t>
      </w:r>
    </w:p>
    <w:p w14:paraId="3BE4DD99" w14:textId="77777777" w:rsidR="00F660CD" w:rsidRDefault="00F660CD" w:rsidP="00F660CD">
      <w:pPr>
        <w:pStyle w:val="Code"/>
      </w:pPr>
      <w:r>
        <w:t xml:space="preserve">    component_tag="</w:t>
      </w:r>
      <w:r w:rsidRPr="00F660CD">
        <w:rPr>
          <w:i/>
        </w:rPr>
        <w:t>uint8, required</w:t>
      </w:r>
      <w:r>
        <w:t>"</w:t>
      </w:r>
    </w:p>
    <w:p w14:paraId="56161B36" w14:textId="77777777" w:rsidR="00F660CD" w:rsidRDefault="00F660CD" w:rsidP="00F660CD">
      <w:pPr>
        <w:pStyle w:val="Code"/>
      </w:pPr>
      <w:r>
        <w:t xml:space="preserve">    stream_type="</w:t>
      </w:r>
      <w:r w:rsidRPr="00F660CD">
        <w:rPr>
          <w:i/>
        </w:rPr>
        <w:t>uint8, required</w:t>
      </w:r>
      <w:r>
        <w:t>"</w:t>
      </w:r>
    </w:p>
    <w:p w14:paraId="291EBE49" w14:textId="77777777" w:rsidR="00F660CD" w:rsidRDefault="00F660CD" w:rsidP="00F660CD">
      <w:pPr>
        <w:pStyle w:val="Code"/>
      </w:pPr>
      <w:r>
        <w:t xml:space="preserve">    simulcast_group_tag="</w:t>
      </w:r>
      <w:r w:rsidRPr="00F660CD">
        <w:rPr>
          <w:i/>
        </w:rPr>
        <w:t xml:space="preserve">uint8, </w:t>
      </w:r>
      <w:r w:rsidR="00E71F23" w:rsidRPr="00E71F23">
        <w:rPr>
          <w:i/>
        </w:rPr>
        <w:t>default=0xFF</w:t>
      </w:r>
      <w:r>
        <w:t>"</w:t>
      </w:r>
    </w:p>
    <w:p w14:paraId="1B76BDEE" w14:textId="77777777" w:rsidR="00F660CD" w:rsidRDefault="00F660CD" w:rsidP="00F660CD">
      <w:pPr>
        <w:pStyle w:val="Code"/>
      </w:pPr>
      <w:r>
        <w:t xml:space="preserve">    main_component="</w:t>
      </w:r>
      <w:r w:rsidRPr="00F660CD">
        <w:rPr>
          <w:i/>
        </w:rPr>
        <w:t>bool, default=true</w:t>
      </w:r>
      <w:r>
        <w:t>"</w:t>
      </w:r>
    </w:p>
    <w:p w14:paraId="35610AE9" w14:textId="77777777" w:rsidR="00F660CD" w:rsidRDefault="00F660CD" w:rsidP="00F660CD">
      <w:pPr>
        <w:pStyle w:val="Code"/>
      </w:pPr>
      <w:r>
        <w:t xml:space="preserve">    quality_indicator="</w:t>
      </w:r>
      <w:r w:rsidRPr="00F660CD">
        <w:rPr>
          <w:i/>
        </w:rPr>
        <w:t>uint2, required</w:t>
      </w:r>
      <w:r>
        <w:t>"</w:t>
      </w:r>
    </w:p>
    <w:p w14:paraId="66EC5001" w14:textId="77777777" w:rsidR="00F660CD" w:rsidRDefault="00F660CD" w:rsidP="00F660CD">
      <w:pPr>
        <w:pStyle w:val="Code"/>
      </w:pPr>
      <w:r>
        <w:t xml:space="preserve">    sampling_rate="</w:t>
      </w:r>
      <w:r w:rsidRPr="00F660CD">
        <w:rPr>
          <w:i/>
        </w:rPr>
        <w:t>uint3, required</w:t>
      </w:r>
      <w:r>
        <w:t>"</w:t>
      </w:r>
    </w:p>
    <w:p w14:paraId="12C61B85" w14:textId="77777777" w:rsidR="00F660CD" w:rsidRDefault="00F660CD" w:rsidP="00F660CD">
      <w:pPr>
        <w:pStyle w:val="Code"/>
      </w:pPr>
      <w:r>
        <w:t xml:space="preserve">    ISO_639_language_code="</w:t>
      </w:r>
      <w:r w:rsidRPr="00F660CD">
        <w:rPr>
          <w:i/>
        </w:rPr>
        <w:t>char3, required</w:t>
      </w:r>
      <w:r>
        <w:t>"</w:t>
      </w:r>
    </w:p>
    <w:p w14:paraId="551A7909" w14:textId="77777777" w:rsidR="00F660CD" w:rsidRPr="00C83CC0" w:rsidRDefault="00F660CD" w:rsidP="00F660CD">
      <w:pPr>
        <w:pStyle w:val="Code"/>
      </w:pPr>
      <w:r w:rsidRPr="00C83CC0">
        <w:t xml:space="preserve">    ISO_639_language_code_2="</w:t>
      </w:r>
      <w:r w:rsidRPr="00C83CC0">
        <w:rPr>
          <w:i/>
        </w:rPr>
        <w:t>char3, optional</w:t>
      </w:r>
      <w:r w:rsidRPr="00C83CC0">
        <w:t>"</w:t>
      </w:r>
    </w:p>
    <w:p w14:paraId="73A21F30" w14:textId="77777777" w:rsidR="00F660CD" w:rsidRDefault="00F660CD" w:rsidP="00F660CD">
      <w:pPr>
        <w:pStyle w:val="Code"/>
      </w:pPr>
      <w:r w:rsidRPr="00C83CC0">
        <w:t xml:space="preserve">    </w:t>
      </w:r>
      <w:r>
        <w:t>text="</w:t>
      </w:r>
      <w:r w:rsidRPr="00F660CD">
        <w:rPr>
          <w:i/>
        </w:rPr>
        <w:t>string, optional</w:t>
      </w:r>
      <w:r>
        <w:t>"/&gt;</w:t>
      </w:r>
    </w:p>
    <w:p w14:paraId="2D937B3C" w14:textId="77777777" w:rsidR="00C83CC0" w:rsidRDefault="00C83CC0" w:rsidP="00C83CC0">
      <w:pPr>
        <w:pStyle w:val="Appendix3"/>
      </w:pPr>
      <w:bookmarkStart w:id="928" w:name="_Toc166363413"/>
      <w:r>
        <w:t>basic_local_event_descriptor</w:t>
      </w:r>
      <w:bookmarkEnd w:id="928"/>
    </w:p>
    <w:p w14:paraId="0DEB7DF3" w14:textId="2DCD859E" w:rsidR="00C83CC0" w:rsidRDefault="00C83CC0" w:rsidP="00C83CC0">
      <w:r>
        <w:t xml:space="preserve">Defined by ARIB in </w:t>
      </w:r>
      <w:r>
        <w:fldChar w:fldCharType="begin"/>
      </w:r>
      <w:r>
        <w:instrText xml:space="preserve"> REF _Ref37407666 \r \h </w:instrText>
      </w:r>
      <w:r>
        <w:fldChar w:fldCharType="separate"/>
      </w:r>
      <w:r w:rsidR="009272D6">
        <w:t>[28]</w:t>
      </w:r>
      <w:r>
        <w:fldChar w:fldCharType="end"/>
      </w:r>
      <w:r>
        <w:t>.</w:t>
      </w:r>
    </w:p>
    <w:p w14:paraId="1E4B7BE4" w14:textId="77777777" w:rsidR="00C83CC0" w:rsidRDefault="00C83CC0" w:rsidP="00C83CC0">
      <w:pPr>
        <w:pStyle w:val="Code"/>
      </w:pPr>
      <w:r>
        <w:t>&lt;</w:t>
      </w:r>
      <w:r w:rsidRPr="00C83CC0">
        <w:rPr>
          <w:b/>
        </w:rPr>
        <w:t>basic_local_event_descriptor</w:t>
      </w:r>
    </w:p>
    <w:p w14:paraId="50DC9E89" w14:textId="77777777" w:rsidR="00C83CC0" w:rsidRDefault="00C83CC0" w:rsidP="00C83CC0">
      <w:pPr>
        <w:pStyle w:val="Code"/>
      </w:pPr>
      <w:r>
        <w:t xml:space="preserve">    segmentation_mode="</w:t>
      </w:r>
      <w:r w:rsidRPr="00C83CC0">
        <w:rPr>
          <w:i/>
        </w:rPr>
        <w:t>uint4, required</w:t>
      </w:r>
      <w:r>
        <w:t>"</w:t>
      </w:r>
    </w:p>
    <w:p w14:paraId="3ABADD43" w14:textId="77777777" w:rsidR="00C83CC0" w:rsidRDefault="00C83CC0" w:rsidP="00C83CC0">
      <w:pPr>
        <w:pStyle w:val="Code"/>
      </w:pPr>
      <w:r>
        <w:t xml:space="preserve">    start_time_NPT="</w:t>
      </w:r>
      <w:r w:rsidRPr="00C83CC0">
        <w:rPr>
          <w:i/>
        </w:rPr>
        <w:t>uint33, optional</w:t>
      </w:r>
      <w:r>
        <w:t>"</w:t>
      </w:r>
    </w:p>
    <w:p w14:paraId="2DC737F8" w14:textId="77777777" w:rsidR="00C83CC0" w:rsidRDefault="00C83CC0" w:rsidP="00C83CC0">
      <w:pPr>
        <w:pStyle w:val="Code"/>
      </w:pPr>
      <w:r>
        <w:t xml:space="preserve">    end_time_NPT="</w:t>
      </w:r>
      <w:r w:rsidRPr="00C83CC0">
        <w:rPr>
          <w:i/>
        </w:rPr>
        <w:t>uint33, optional</w:t>
      </w:r>
      <w:r>
        <w:t>"</w:t>
      </w:r>
    </w:p>
    <w:p w14:paraId="4EBAFCC2" w14:textId="77777777" w:rsidR="00C83CC0" w:rsidRDefault="00C83CC0" w:rsidP="00C83CC0">
      <w:pPr>
        <w:pStyle w:val="Code"/>
      </w:pPr>
      <w:r>
        <w:t xml:space="preserve">    start_time="</w:t>
      </w:r>
      <w:r w:rsidRPr="00C83CC0">
        <w:rPr>
          <w:i/>
        </w:rPr>
        <w:t>hh:mm:ss, optional</w:t>
      </w:r>
      <w:r>
        <w:t>"</w:t>
      </w:r>
    </w:p>
    <w:p w14:paraId="767F8C3E" w14:textId="77777777" w:rsidR="00C83CC0" w:rsidRDefault="00C83CC0" w:rsidP="00C83CC0">
      <w:pPr>
        <w:pStyle w:val="Code"/>
      </w:pPr>
      <w:r>
        <w:t xml:space="preserve">    duration="</w:t>
      </w:r>
      <w:r w:rsidRPr="00C83CC0">
        <w:rPr>
          <w:i/>
        </w:rPr>
        <w:t>hh:mm:ss, optional</w:t>
      </w:r>
      <w:r>
        <w:t>"</w:t>
      </w:r>
    </w:p>
    <w:p w14:paraId="16342AB3" w14:textId="77777777" w:rsidR="00C83CC0" w:rsidRDefault="00C83CC0" w:rsidP="00C83CC0">
      <w:pPr>
        <w:pStyle w:val="Code"/>
      </w:pPr>
      <w:r>
        <w:t xml:space="preserve">    start_time_extension="</w:t>
      </w:r>
      <w:r w:rsidRPr="00C83CC0">
        <w:rPr>
          <w:i/>
        </w:rPr>
        <w:t>mmm, optional</w:t>
      </w:r>
      <w:r>
        <w:t>"</w:t>
      </w:r>
    </w:p>
    <w:p w14:paraId="6A56D863" w14:textId="77777777" w:rsidR="00C83CC0" w:rsidRDefault="00C83CC0" w:rsidP="00C83CC0">
      <w:pPr>
        <w:pStyle w:val="Code"/>
      </w:pPr>
      <w:r>
        <w:t xml:space="preserve">    duration_extension="</w:t>
      </w:r>
      <w:r w:rsidRPr="00C83CC0">
        <w:rPr>
          <w:i/>
        </w:rPr>
        <w:t>mmm, optional</w:t>
      </w:r>
      <w:r>
        <w:t>"&gt;</w:t>
      </w:r>
    </w:p>
    <w:p w14:paraId="20B8331F" w14:textId="77777777" w:rsidR="00C83CC0" w:rsidRDefault="00C83CC0" w:rsidP="00C83CC0">
      <w:pPr>
        <w:pStyle w:val="Code"/>
      </w:pPr>
    </w:p>
    <w:p w14:paraId="558DE7FB" w14:textId="77777777" w:rsidR="00C83CC0" w:rsidRDefault="00C83CC0" w:rsidP="00C83CC0">
      <w:pPr>
        <w:pStyle w:val="Code"/>
      </w:pPr>
      <w:r>
        <w:t xml:space="preserve">  &lt;reserved_data&gt;</w:t>
      </w:r>
    </w:p>
    <w:p w14:paraId="4009591B" w14:textId="77777777" w:rsidR="00C83CC0" w:rsidRPr="00C83CC0" w:rsidRDefault="00C83CC0" w:rsidP="00C83CC0">
      <w:pPr>
        <w:pStyle w:val="Code"/>
        <w:rPr>
          <w:i/>
        </w:rPr>
      </w:pPr>
      <w:r>
        <w:lastRenderedPageBreak/>
        <w:t xml:space="preserve">    </w:t>
      </w:r>
      <w:r w:rsidRPr="00C83CC0">
        <w:rPr>
          <w:i/>
        </w:rPr>
        <w:t>Hexadecimal content</w:t>
      </w:r>
    </w:p>
    <w:p w14:paraId="41AC413E" w14:textId="77777777" w:rsidR="00C83CC0" w:rsidRDefault="00C83CC0" w:rsidP="00C83CC0">
      <w:pPr>
        <w:pStyle w:val="Code"/>
      </w:pPr>
      <w:r>
        <w:t xml:space="preserve">  &lt;/reserved_data&gt;</w:t>
      </w:r>
    </w:p>
    <w:p w14:paraId="084FB899" w14:textId="77777777" w:rsidR="00C83CC0" w:rsidRDefault="00C83CC0" w:rsidP="00C83CC0">
      <w:pPr>
        <w:pStyle w:val="Code"/>
      </w:pPr>
      <w:r>
        <w:t xml:space="preserve">  </w:t>
      </w:r>
    </w:p>
    <w:p w14:paraId="75698D96" w14:textId="77777777" w:rsidR="00C83CC0" w:rsidRDefault="00C83CC0" w:rsidP="00C83CC0">
      <w:pPr>
        <w:pStyle w:val="Code"/>
      </w:pPr>
      <w:r>
        <w:t xml:space="preserve">  &lt;!-- </w:t>
      </w:r>
      <w:r w:rsidRPr="002C453C">
        <w:rPr>
          <w:i/>
        </w:rPr>
        <w:t xml:space="preserve">One per </w:t>
      </w:r>
      <w:r>
        <w:rPr>
          <w:i/>
        </w:rPr>
        <w:t>component tag</w:t>
      </w:r>
      <w:r>
        <w:t xml:space="preserve"> --&gt;</w:t>
      </w:r>
    </w:p>
    <w:p w14:paraId="6D69A2AF" w14:textId="77777777" w:rsidR="00C83CC0" w:rsidRDefault="00C83CC0" w:rsidP="00C83CC0">
      <w:pPr>
        <w:pStyle w:val="Code"/>
      </w:pPr>
      <w:r>
        <w:t xml:space="preserve">  &lt;component tag="</w:t>
      </w:r>
      <w:r w:rsidRPr="00C83CC0">
        <w:rPr>
          <w:i/>
        </w:rPr>
        <w:t>uint8, required</w:t>
      </w:r>
      <w:r>
        <w:t>"/&gt;</w:t>
      </w:r>
    </w:p>
    <w:p w14:paraId="089302B2" w14:textId="77777777" w:rsidR="00C83CC0" w:rsidRDefault="00C83CC0" w:rsidP="00C83CC0">
      <w:pPr>
        <w:pStyle w:val="Code"/>
      </w:pPr>
    </w:p>
    <w:p w14:paraId="0ADB2888" w14:textId="77777777" w:rsidR="00C83CC0" w:rsidRDefault="00C83CC0" w:rsidP="00C83CC0">
      <w:pPr>
        <w:pStyle w:val="Code"/>
      </w:pPr>
      <w:r>
        <w:t>&lt;/basic_local_event_descriptor&gt;</w:t>
      </w:r>
    </w:p>
    <w:p w14:paraId="14AE8FEC" w14:textId="77777777" w:rsidR="00F85ED0" w:rsidRDefault="00F85ED0" w:rsidP="00F85ED0">
      <w:pPr>
        <w:pStyle w:val="Appendix3"/>
      </w:pPr>
      <w:bookmarkStart w:id="929" w:name="_Toc166363414"/>
      <w:r>
        <w:t>board_information_descriptor</w:t>
      </w:r>
      <w:bookmarkEnd w:id="929"/>
    </w:p>
    <w:p w14:paraId="07D41227" w14:textId="4D446CBE" w:rsidR="00F85ED0" w:rsidRDefault="00F85ED0" w:rsidP="00F85ED0">
      <w:r>
        <w:t xml:space="preserve">Defined by ARIB in </w:t>
      </w:r>
      <w:r>
        <w:fldChar w:fldCharType="begin"/>
      </w:r>
      <w:r>
        <w:instrText xml:space="preserve"> REF _Ref37407666 \r \h </w:instrText>
      </w:r>
      <w:r>
        <w:fldChar w:fldCharType="separate"/>
      </w:r>
      <w:r w:rsidR="009272D6">
        <w:t>[28]</w:t>
      </w:r>
      <w:r>
        <w:fldChar w:fldCharType="end"/>
      </w:r>
      <w:r>
        <w:t>.</w:t>
      </w:r>
    </w:p>
    <w:p w14:paraId="6DC9053B" w14:textId="77777777" w:rsidR="00F85ED0" w:rsidRDefault="00F85ED0" w:rsidP="00F85ED0">
      <w:pPr>
        <w:pStyle w:val="Code"/>
      </w:pPr>
      <w:r>
        <w:t>&lt;</w:t>
      </w:r>
      <w:r w:rsidRPr="00F85ED0">
        <w:rPr>
          <w:b/>
        </w:rPr>
        <w:t>board_information_descriptor</w:t>
      </w:r>
    </w:p>
    <w:p w14:paraId="53DAA8EF" w14:textId="77777777" w:rsidR="00F85ED0" w:rsidRDefault="00F85ED0" w:rsidP="00F85ED0">
      <w:pPr>
        <w:pStyle w:val="Code"/>
      </w:pPr>
      <w:r>
        <w:t xml:space="preserve">    title="</w:t>
      </w:r>
      <w:r w:rsidRPr="00F85ED0">
        <w:rPr>
          <w:i/>
        </w:rPr>
        <w:t>string, required</w:t>
      </w:r>
      <w:r>
        <w:t>"</w:t>
      </w:r>
    </w:p>
    <w:p w14:paraId="068FC673" w14:textId="77777777" w:rsidR="00F85ED0" w:rsidRDefault="00F85ED0" w:rsidP="00F85ED0">
      <w:pPr>
        <w:pStyle w:val="Code"/>
      </w:pPr>
      <w:r>
        <w:t xml:space="preserve">    text="</w:t>
      </w:r>
      <w:r w:rsidRPr="00F85ED0">
        <w:rPr>
          <w:i/>
        </w:rPr>
        <w:t>string, required</w:t>
      </w:r>
      <w:r>
        <w:t>"/&gt;</w:t>
      </w:r>
    </w:p>
    <w:p w14:paraId="54BCD349" w14:textId="77777777" w:rsidR="00F660CD" w:rsidRDefault="00F660CD" w:rsidP="00F660CD">
      <w:pPr>
        <w:pStyle w:val="Appendix3"/>
      </w:pPr>
      <w:bookmarkStart w:id="930" w:name="_Toc166363415"/>
      <w:r w:rsidRPr="00E63253">
        <w:t>broadcaster_name_descriptor</w:t>
      </w:r>
      <w:bookmarkEnd w:id="930"/>
    </w:p>
    <w:p w14:paraId="6B02897C" w14:textId="5BE03C54" w:rsidR="00F660CD" w:rsidRDefault="00F660CD" w:rsidP="00F660CD">
      <w:r>
        <w:t xml:space="preserve">Defined by ARIB in </w:t>
      </w:r>
      <w:r>
        <w:fldChar w:fldCharType="begin"/>
      </w:r>
      <w:r>
        <w:instrText xml:space="preserve"> REF _Ref37407666 \r \h </w:instrText>
      </w:r>
      <w:r>
        <w:fldChar w:fldCharType="separate"/>
      </w:r>
      <w:r w:rsidR="009272D6">
        <w:t>[28]</w:t>
      </w:r>
      <w:r>
        <w:fldChar w:fldCharType="end"/>
      </w:r>
      <w:r>
        <w:t>.</w:t>
      </w:r>
    </w:p>
    <w:p w14:paraId="5B613E73" w14:textId="77777777" w:rsidR="00F660CD" w:rsidRDefault="00F660CD" w:rsidP="00F660CD">
      <w:pPr>
        <w:pStyle w:val="Code"/>
      </w:pPr>
      <w:r w:rsidRPr="00E63253">
        <w:t>&lt;</w:t>
      </w:r>
      <w:r w:rsidRPr="00E63253">
        <w:rPr>
          <w:b/>
        </w:rPr>
        <w:t>broadcaster_name_descriptor</w:t>
      </w:r>
      <w:r w:rsidRPr="00E63253">
        <w:t xml:space="preserve"> name="</w:t>
      </w:r>
      <w:r w:rsidRPr="00E63253">
        <w:rPr>
          <w:i/>
        </w:rPr>
        <w:t>string, required</w:t>
      </w:r>
      <w:r w:rsidRPr="00E63253">
        <w:t>"/&gt;</w:t>
      </w:r>
    </w:p>
    <w:p w14:paraId="3CA5AAE7" w14:textId="77777777" w:rsidR="00C11B7A" w:rsidRDefault="00C11B7A" w:rsidP="001D09EB">
      <w:pPr>
        <w:pStyle w:val="Appendix3"/>
      </w:pPr>
      <w:bookmarkStart w:id="931" w:name="_Toc166363416"/>
      <w:r>
        <w:t>CA_contract_info_descriptor</w:t>
      </w:r>
      <w:bookmarkEnd w:id="931"/>
    </w:p>
    <w:p w14:paraId="3A9A33B0" w14:textId="309D7AD7" w:rsidR="00C11B7A" w:rsidRDefault="00C11B7A" w:rsidP="00C11B7A">
      <w:r>
        <w:t xml:space="preserve">Defined by ARIB in </w:t>
      </w:r>
      <w:r>
        <w:fldChar w:fldCharType="begin"/>
      </w:r>
      <w:r>
        <w:instrText xml:space="preserve"> REF _Ref39684391 \r \h </w:instrText>
      </w:r>
      <w:r>
        <w:fldChar w:fldCharType="separate"/>
      </w:r>
      <w:r w:rsidR="009272D6">
        <w:t>[31]</w:t>
      </w:r>
      <w:r>
        <w:fldChar w:fldCharType="end"/>
      </w:r>
      <w:r>
        <w:t>.</w:t>
      </w:r>
    </w:p>
    <w:p w14:paraId="48BDC3A0" w14:textId="77777777" w:rsidR="00C11B7A" w:rsidRDefault="00C11B7A" w:rsidP="00C11B7A">
      <w:pPr>
        <w:pStyle w:val="Code"/>
      </w:pPr>
      <w:r>
        <w:t>&lt;</w:t>
      </w:r>
      <w:r w:rsidRPr="001D09EB">
        <w:rPr>
          <w:b/>
        </w:rPr>
        <w:t>CA_contract_info_descriptor</w:t>
      </w:r>
    </w:p>
    <w:p w14:paraId="33069F0D" w14:textId="77777777" w:rsidR="00C11B7A" w:rsidRDefault="00C11B7A" w:rsidP="00C11B7A">
      <w:pPr>
        <w:pStyle w:val="Code"/>
      </w:pPr>
      <w:r>
        <w:t xml:space="preserve">    CA_system_id="</w:t>
      </w:r>
      <w:r w:rsidRPr="001D09EB">
        <w:rPr>
          <w:i/>
        </w:rPr>
        <w:t>uint16, required</w:t>
      </w:r>
      <w:r>
        <w:t>"</w:t>
      </w:r>
    </w:p>
    <w:p w14:paraId="20108BF8" w14:textId="77777777" w:rsidR="00C11B7A" w:rsidRDefault="00C11B7A" w:rsidP="00C11B7A">
      <w:pPr>
        <w:pStyle w:val="Code"/>
      </w:pPr>
      <w:r>
        <w:t xml:space="preserve">    CA_unit_id="</w:t>
      </w:r>
      <w:r w:rsidRPr="001D09EB">
        <w:rPr>
          <w:i/>
        </w:rPr>
        <w:t>uint4, required</w:t>
      </w:r>
      <w:r>
        <w:t>"</w:t>
      </w:r>
    </w:p>
    <w:p w14:paraId="35D65F31" w14:textId="77777777" w:rsidR="00C11B7A" w:rsidRDefault="00C11B7A" w:rsidP="00C11B7A">
      <w:pPr>
        <w:pStyle w:val="Code"/>
      </w:pPr>
      <w:r>
        <w:t xml:space="preserve">    fee_name="</w:t>
      </w:r>
      <w:r w:rsidRPr="001D09EB">
        <w:rPr>
          <w:i/>
        </w:rPr>
        <w:t>string, optional</w:t>
      </w:r>
      <w:r>
        <w:t>"&gt;</w:t>
      </w:r>
    </w:p>
    <w:p w14:paraId="7C0EBA2E" w14:textId="77777777" w:rsidR="001D09EB" w:rsidRDefault="001D09EB" w:rsidP="00C11B7A">
      <w:pPr>
        <w:pStyle w:val="Code"/>
      </w:pPr>
    </w:p>
    <w:p w14:paraId="5C097FAE" w14:textId="77777777" w:rsidR="00C11B7A" w:rsidRDefault="00C11B7A" w:rsidP="00C11B7A">
      <w:pPr>
        <w:pStyle w:val="Code"/>
      </w:pPr>
      <w:r>
        <w:t xml:space="preserve">  &lt;!-- </w:t>
      </w:r>
      <w:r w:rsidRPr="001D09EB">
        <w:rPr>
          <w:i/>
        </w:rPr>
        <w:t>One per component</w:t>
      </w:r>
      <w:r>
        <w:t xml:space="preserve"> --&gt;</w:t>
      </w:r>
    </w:p>
    <w:p w14:paraId="7374118C" w14:textId="77777777" w:rsidR="00C11B7A" w:rsidRDefault="00C11B7A" w:rsidP="00C11B7A">
      <w:pPr>
        <w:pStyle w:val="Code"/>
      </w:pPr>
      <w:r>
        <w:t xml:space="preserve">  &lt;component tag="</w:t>
      </w:r>
      <w:r w:rsidRPr="001D09EB">
        <w:rPr>
          <w:i/>
        </w:rPr>
        <w:t>uint8, required</w:t>
      </w:r>
      <w:r>
        <w:t>"/&gt;</w:t>
      </w:r>
    </w:p>
    <w:p w14:paraId="46D211CF" w14:textId="77777777" w:rsidR="001D09EB" w:rsidRDefault="001D09EB" w:rsidP="00C11B7A">
      <w:pPr>
        <w:pStyle w:val="Code"/>
      </w:pPr>
    </w:p>
    <w:p w14:paraId="0402060C" w14:textId="77777777" w:rsidR="00C11B7A" w:rsidRDefault="00C11B7A" w:rsidP="00C11B7A">
      <w:pPr>
        <w:pStyle w:val="Code"/>
      </w:pPr>
      <w:r>
        <w:t xml:space="preserve">  &lt;contract_verification_info&gt;</w:t>
      </w:r>
    </w:p>
    <w:p w14:paraId="5CAEB7A6" w14:textId="77777777" w:rsidR="00C11B7A" w:rsidRPr="001D09EB" w:rsidRDefault="00C11B7A" w:rsidP="00C11B7A">
      <w:pPr>
        <w:pStyle w:val="Code"/>
        <w:rPr>
          <w:i/>
        </w:rPr>
      </w:pPr>
      <w:r>
        <w:t xml:space="preserve">    </w:t>
      </w:r>
      <w:r w:rsidRPr="001D09EB">
        <w:rPr>
          <w:i/>
        </w:rPr>
        <w:t>Hexadecimal content</w:t>
      </w:r>
    </w:p>
    <w:p w14:paraId="35C84B79" w14:textId="77777777" w:rsidR="00C11B7A" w:rsidRDefault="00C11B7A" w:rsidP="00C11B7A">
      <w:pPr>
        <w:pStyle w:val="Code"/>
      </w:pPr>
      <w:r>
        <w:t xml:space="preserve">  &lt;/contract_verification_info&gt;</w:t>
      </w:r>
    </w:p>
    <w:p w14:paraId="60043793" w14:textId="77777777" w:rsidR="001D09EB" w:rsidRDefault="001D09EB" w:rsidP="00C11B7A">
      <w:pPr>
        <w:pStyle w:val="Code"/>
      </w:pPr>
    </w:p>
    <w:p w14:paraId="1CD4DB58" w14:textId="77777777" w:rsidR="00C11B7A" w:rsidRDefault="00C11B7A" w:rsidP="00C11B7A">
      <w:pPr>
        <w:pStyle w:val="Code"/>
      </w:pPr>
      <w:r>
        <w:t>&lt;/CA_contract_info_descriptor&gt;</w:t>
      </w:r>
    </w:p>
    <w:p w14:paraId="2CEF89C0" w14:textId="77777777" w:rsidR="00C11B7A" w:rsidRDefault="00C11B7A" w:rsidP="001D09EB">
      <w:pPr>
        <w:pStyle w:val="Appendix3"/>
      </w:pPr>
      <w:bookmarkStart w:id="932" w:name="_Toc166363417"/>
      <w:r>
        <w:t>CA_EMM_TS_descriptor</w:t>
      </w:r>
      <w:bookmarkEnd w:id="932"/>
    </w:p>
    <w:p w14:paraId="7C8448DD" w14:textId="1D014CCA" w:rsidR="00C11B7A" w:rsidRDefault="00C11B7A" w:rsidP="00C11B7A">
      <w:r>
        <w:t xml:space="preserve">Defined by ARIB in </w:t>
      </w:r>
      <w:r>
        <w:fldChar w:fldCharType="begin"/>
      </w:r>
      <w:r>
        <w:instrText xml:space="preserve"> REF _Ref39684391 \r \h </w:instrText>
      </w:r>
      <w:r>
        <w:fldChar w:fldCharType="separate"/>
      </w:r>
      <w:r w:rsidR="009272D6">
        <w:t>[31]</w:t>
      </w:r>
      <w:r>
        <w:fldChar w:fldCharType="end"/>
      </w:r>
      <w:r>
        <w:t>.</w:t>
      </w:r>
    </w:p>
    <w:p w14:paraId="79EC3660" w14:textId="77777777" w:rsidR="00C11B7A" w:rsidRDefault="00C11B7A" w:rsidP="00C11B7A">
      <w:pPr>
        <w:pStyle w:val="Code"/>
      </w:pPr>
      <w:r>
        <w:t>&lt;</w:t>
      </w:r>
      <w:r w:rsidRPr="001D09EB">
        <w:rPr>
          <w:b/>
        </w:rPr>
        <w:t>CA_EMM_TS_descriptor</w:t>
      </w:r>
    </w:p>
    <w:p w14:paraId="75EEF6E2" w14:textId="77777777" w:rsidR="00C11B7A" w:rsidRDefault="00C11B7A" w:rsidP="00C11B7A">
      <w:pPr>
        <w:pStyle w:val="Code"/>
      </w:pPr>
      <w:r>
        <w:t xml:space="preserve">    CA_system_id="</w:t>
      </w:r>
      <w:r w:rsidRPr="001D09EB">
        <w:rPr>
          <w:i/>
        </w:rPr>
        <w:t>uint16, required</w:t>
      </w:r>
      <w:r>
        <w:t>"</w:t>
      </w:r>
    </w:p>
    <w:p w14:paraId="6B823F99" w14:textId="77777777" w:rsidR="00C11B7A" w:rsidRDefault="00C11B7A" w:rsidP="00C11B7A">
      <w:pPr>
        <w:pStyle w:val="Code"/>
      </w:pPr>
      <w:r>
        <w:t xml:space="preserve">    transport_stream_id="</w:t>
      </w:r>
      <w:r w:rsidRPr="001D09EB">
        <w:rPr>
          <w:i/>
        </w:rPr>
        <w:t>uint16, required</w:t>
      </w:r>
      <w:r>
        <w:t>"</w:t>
      </w:r>
    </w:p>
    <w:p w14:paraId="7ECEC864" w14:textId="77777777" w:rsidR="00C11B7A" w:rsidRDefault="00C11B7A" w:rsidP="00C11B7A">
      <w:pPr>
        <w:pStyle w:val="Code"/>
      </w:pPr>
      <w:r>
        <w:t xml:space="preserve">    original_network_id="</w:t>
      </w:r>
      <w:r w:rsidRPr="001D09EB">
        <w:rPr>
          <w:i/>
        </w:rPr>
        <w:t>uint16, required</w:t>
      </w:r>
      <w:r>
        <w:t>"</w:t>
      </w:r>
    </w:p>
    <w:p w14:paraId="5DEA8F40" w14:textId="77777777" w:rsidR="00C11B7A" w:rsidRDefault="00C11B7A" w:rsidP="00C11B7A">
      <w:pPr>
        <w:pStyle w:val="Code"/>
      </w:pPr>
      <w:r>
        <w:t xml:space="preserve">    power_supply_period="</w:t>
      </w:r>
      <w:r w:rsidRPr="001D09EB">
        <w:rPr>
          <w:i/>
        </w:rPr>
        <w:t>uint8, required</w:t>
      </w:r>
      <w:r>
        <w:t>"/&gt;</w:t>
      </w:r>
    </w:p>
    <w:p w14:paraId="0A866BE3" w14:textId="77777777" w:rsidR="00C11B7A" w:rsidRDefault="00C11B7A" w:rsidP="001D09EB">
      <w:pPr>
        <w:pStyle w:val="Appendix3"/>
      </w:pPr>
      <w:bookmarkStart w:id="933" w:name="_Toc166363418"/>
      <w:r>
        <w:t>CA_service_descriptor</w:t>
      </w:r>
      <w:bookmarkEnd w:id="933"/>
    </w:p>
    <w:p w14:paraId="61E58A93" w14:textId="4DF63CD6" w:rsidR="00C11B7A" w:rsidRDefault="00C11B7A" w:rsidP="00C11B7A">
      <w:r>
        <w:t xml:space="preserve">Defined by ARIB in </w:t>
      </w:r>
      <w:r>
        <w:fldChar w:fldCharType="begin"/>
      </w:r>
      <w:r>
        <w:instrText xml:space="preserve"> REF _Ref39684391 \r \h </w:instrText>
      </w:r>
      <w:r>
        <w:fldChar w:fldCharType="separate"/>
      </w:r>
      <w:r w:rsidR="009272D6">
        <w:t>[31]</w:t>
      </w:r>
      <w:r>
        <w:fldChar w:fldCharType="end"/>
      </w:r>
      <w:r>
        <w:t>.</w:t>
      </w:r>
    </w:p>
    <w:p w14:paraId="3E022290" w14:textId="77777777" w:rsidR="00C11B7A" w:rsidRDefault="00C11B7A" w:rsidP="00C11B7A">
      <w:pPr>
        <w:pStyle w:val="Code"/>
      </w:pPr>
      <w:r>
        <w:t>&lt;</w:t>
      </w:r>
      <w:r w:rsidRPr="001D09EB">
        <w:rPr>
          <w:b/>
        </w:rPr>
        <w:t>CA_service_descriptor</w:t>
      </w:r>
    </w:p>
    <w:p w14:paraId="72F4BD22" w14:textId="77777777" w:rsidR="00C11B7A" w:rsidRDefault="00C11B7A" w:rsidP="00C11B7A">
      <w:pPr>
        <w:pStyle w:val="Code"/>
      </w:pPr>
      <w:r>
        <w:t xml:space="preserve">    CA_system_id="</w:t>
      </w:r>
      <w:r w:rsidRPr="001D09EB">
        <w:rPr>
          <w:i/>
        </w:rPr>
        <w:t>uint16, required</w:t>
      </w:r>
      <w:r>
        <w:t>"</w:t>
      </w:r>
    </w:p>
    <w:p w14:paraId="3208C4DA" w14:textId="77777777" w:rsidR="00C11B7A" w:rsidRDefault="00C11B7A" w:rsidP="00C11B7A">
      <w:pPr>
        <w:pStyle w:val="Code"/>
      </w:pPr>
      <w:r>
        <w:t xml:space="preserve">    ca_broadcaster_group_id="</w:t>
      </w:r>
      <w:r w:rsidRPr="001D09EB">
        <w:rPr>
          <w:i/>
        </w:rPr>
        <w:t>uint8, required</w:t>
      </w:r>
      <w:r>
        <w:t>"</w:t>
      </w:r>
    </w:p>
    <w:p w14:paraId="1574B0A5" w14:textId="77777777" w:rsidR="00C11B7A" w:rsidRDefault="00C11B7A" w:rsidP="00C11B7A">
      <w:pPr>
        <w:pStyle w:val="Code"/>
      </w:pPr>
      <w:r>
        <w:t xml:space="preserve">    message_control="</w:t>
      </w:r>
      <w:r w:rsidRPr="001D09EB">
        <w:rPr>
          <w:i/>
        </w:rPr>
        <w:t>uint8, required</w:t>
      </w:r>
      <w:r>
        <w:t>"&gt;</w:t>
      </w:r>
    </w:p>
    <w:p w14:paraId="38A96E6D" w14:textId="77777777" w:rsidR="001D09EB" w:rsidRDefault="001D09EB" w:rsidP="00C11B7A">
      <w:pPr>
        <w:pStyle w:val="Code"/>
      </w:pPr>
    </w:p>
    <w:p w14:paraId="56FE262F" w14:textId="77777777" w:rsidR="00C11B7A" w:rsidRDefault="00C11B7A" w:rsidP="00C11B7A">
      <w:pPr>
        <w:pStyle w:val="Code"/>
      </w:pPr>
      <w:r>
        <w:t xml:space="preserve">  &lt;!-- </w:t>
      </w:r>
      <w:r w:rsidRPr="001D09EB">
        <w:rPr>
          <w:i/>
        </w:rPr>
        <w:t>One per service</w:t>
      </w:r>
      <w:r>
        <w:t xml:space="preserve"> --&gt;</w:t>
      </w:r>
    </w:p>
    <w:p w14:paraId="6F0BCA10" w14:textId="77777777" w:rsidR="00C11B7A" w:rsidRDefault="00C11B7A" w:rsidP="00C11B7A">
      <w:pPr>
        <w:pStyle w:val="Code"/>
      </w:pPr>
      <w:r>
        <w:t xml:space="preserve">  &lt;service id="</w:t>
      </w:r>
      <w:r w:rsidRPr="001D09EB">
        <w:rPr>
          <w:i/>
        </w:rPr>
        <w:t>uint16, required</w:t>
      </w:r>
      <w:r>
        <w:t>"/&gt;</w:t>
      </w:r>
    </w:p>
    <w:p w14:paraId="3253C4B8" w14:textId="77777777" w:rsidR="001D09EB" w:rsidRDefault="001D09EB" w:rsidP="00C11B7A">
      <w:pPr>
        <w:pStyle w:val="Code"/>
      </w:pPr>
    </w:p>
    <w:p w14:paraId="52AE98E4" w14:textId="77777777" w:rsidR="00C11B7A" w:rsidRDefault="00C11B7A" w:rsidP="00C11B7A">
      <w:pPr>
        <w:pStyle w:val="Code"/>
      </w:pPr>
      <w:r>
        <w:t>&lt;/CA_service_descriptor&gt;</w:t>
      </w:r>
    </w:p>
    <w:p w14:paraId="0F2C38B3" w14:textId="77777777" w:rsidR="00C11B7A" w:rsidRDefault="00C11B7A" w:rsidP="001D09EB">
      <w:pPr>
        <w:pStyle w:val="Appendix3"/>
      </w:pPr>
      <w:bookmarkStart w:id="934" w:name="_Toc166363419"/>
      <w:r>
        <w:lastRenderedPageBreak/>
        <w:t>conditional_playback_descriptor</w:t>
      </w:r>
      <w:bookmarkEnd w:id="934"/>
    </w:p>
    <w:p w14:paraId="2E87E4A6" w14:textId="6CC92056" w:rsidR="00C11B7A" w:rsidRDefault="00C11B7A" w:rsidP="00C11B7A">
      <w:r>
        <w:t xml:space="preserve">Defined by ARIB in </w:t>
      </w:r>
      <w:r>
        <w:fldChar w:fldCharType="begin"/>
      </w:r>
      <w:r>
        <w:instrText xml:space="preserve"> REF _Ref39684391 \r \h </w:instrText>
      </w:r>
      <w:r>
        <w:fldChar w:fldCharType="separate"/>
      </w:r>
      <w:r w:rsidR="009272D6">
        <w:t>[31]</w:t>
      </w:r>
      <w:r>
        <w:fldChar w:fldCharType="end"/>
      </w:r>
      <w:r>
        <w:t>.</w:t>
      </w:r>
    </w:p>
    <w:p w14:paraId="2E5B81EF" w14:textId="77777777" w:rsidR="00C11B7A" w:rsidRDefault="00C11B7A" w:rsidP="00C11B7A">
      <w:pPr>
        <w:pStyle w:val="Code"/>
      </w:pPr>
      <w:r>
        <w:t>&lt;</w:t>
      </w:r>
      <w:r w:rsidRPr="001D09EB">
        <w:rPr>
          <w:b/>
        </w:rPr>
        <w:t>conditional_playback_descriptor</w:t>
      </w:r>
    </w:p>
    <w:p w14:paraId="07946832" w14:textId="77777777" w:rsidR="00C11B7A" w:rsidRDefault="00C11B7A" w:rsidP="00C11B7A">
      <w:pPr>
        <w:pStyle w:val="Code"/>
      </w:pPr>
      <w:r>
        <w:t xml:space="preserve">    CA_system_id="</w:t>
      </w:r>
      <w:r w:rsidRPr="001D09EB">
        <w:rPr>
          <w:i/>
        </w:rPr>
        <w:t>uint16, required</w:t>
      </w:r>
      <w:r>
        <w:t>"</w:t>
      </w:r>
    </w:p>
    <w:p w14:paraId="636E0CBF" w14:textId="77777777" w:rsidR="00C11B7A" w:rsidRDefault="00C11B7A" w:rsidP="00C11B7A">
      <w:pPr>
        <w:pStyle w:val="Code"/>
      </w:pPr>
      <w:r>
        <w:t xml:space="preserve">    CA_PID="</w:t>
      </w:r>
      <w:r w:rsidRPr="001D09EB">
        <w:rPr>
          <w:i/>
        </w:rPr>
        <w:t>uint13, required</w:t>
      </w:r>
      <w:r>
        <w:t>"&gt;</w:t>
      </w:r>
    </w:p>
    <w:p w14:paraId="0FEBD946" w14:textId="77777777" w:rsidR="001D09EB" w:rsidRDefault="001D09EB" w:rsidP="00C11B7A">
      <w:pPr>
        <w:pStyle w:val="Code"/>
      </w:pPr>
    </w:p>
    <w:p w14:paraId="65FB1CC2" w14:textId="77777777" w:rsidR="00C11B7A" w:rsidRDefault="00C11B7A" w:rsidP="00C11B7A">
      <w:pPr>
        <w:pStyle w:val="Code"/>
      </w:pPr>
      <w:r>
        <w:t xml:space="preserve">  &lt;private_data&gt;</w:t>
      </w:r>
    </w:p>
    <w:p w14:paraId="6D8B1F82" w14:textId="77777777" w:rsidR="00C11B7A" w:rsidRPr="001D09EB" w:rsidRDefault="00C11B7A" w:rsidP="00C11B7A">
      <w:pPr>
        <w:pStyle w:val="Code"/>
        <w:rPr>
          <w:i/>
        </w:rPr>
      </w:pPr>
      <w:r>
        <w:t xml:space="preserve">    </w:t>
      </w:r>
      <w:r w:rsidRPr="001D09EB">
        <w:rPr>
          <w:i/>
        </w:rPr>
        <w:t>Hexadecimal content</w:t>
      </w:r>
    </w:p>
    <w:p w14:paraId="0D44A0B0" w14:textId="77777777" w:rsidR="00C11B7A" w:rsidRDefault="00C11B7A" w:rsidP="00C11B7A">
      <w:pPr>
        <w:pStyle w:val="Code"/>
      </w:pPr>
      <w:r>
        <w:t xml:space="preserve">  &lt;/private_data&gt;</w:t>
      </w:r>
    </w:p>
    <w:p w14:paraId="1CD52721" w14:textId="77777777" w:rsidR="001D09EB" w:rsidRDefault="001D09EB" w:rsidP="00C11B7A">
      <w:pPr>
        <w:pStyle w:val="Code"/>
      </w:pPr>
    </w:p>
    <w:p w14:paraId="384AD064" w14:textId="77777777" w:rsidR="00C11B7A" w:rsidRDefault="00C11B7A" w:rsidP="00C11B7A">
      <w:pPr>
        <w:pStyle w:val="Code"/>
      </w:pPr>
      <w:r>
        <w:t>&lt;/conditional_playback_descriptor&gt;</w:t>
      </w:r>
    </w:p>
    <w:p w14:paraId="29295709" w14:textId="77777777" w:rsidR="00642105" w:rsidRDefault="00642105" w:rsidP="00642105">
      <w:pPr>
        <w:pStyle w:val="Appendix3"/>
      </w:pPr>
      <w:bookmarkStart w:id="935" w:name="_Toc166363420"/>
      <w:r>
        <w:t>content_availability_descriptor</w:t>
      </w:r>
      <w:bookmarkEnd w:id="935"/>
    </w:p>
    <w:p w14:paraId="31FCAB6B" w14:textId="11E9BC5A" w:rsidR="00642105" w:rsidRDefault="00642105" w:rsidP="00642105">
      <w:r>
        <w:t xml:space="preserve">Defined by ARIB in </w:t>
      </w:r>
      <w:r>
        <w:fldChar w:fldCharType="begin"/>
      </w:r>
      <w:r>
        <w:instrText xml:space="preserve"> REF _Ref37407666 \r \h </w:instrText>
      </w:r>
      <w:r>
        <w:fldChar w:fldCharType="separate"/>
      </w:r>
      <w:r w:rsidR="009272D6">
        <w:t>[28]</w:t>
      </w:r>
      <w:r>
        <w:fldChar w:fldCharType="end"/>
      </w:r>
      <w:r>
        <w:t>.</w:t>
      </w:r>
    </w:p>
    <w:p w14:paraId="4548F5B9" w14:textId="77777777" w:rsidR="00642105" w:rsidRDefault="00642105" w:rsidP="00642105">
      <w:pPr>
        <w:pStyle w:val="Code"/>
      </w:pPr>
      <w:r>
        <w:t>&lt;</w:t>
      </w:r>
      <w:r w:rsidRPr="00642105">
        <w:rPr>
          <w:b/>
        </w:rPr>
        <w:t>content_availability_descriptor</w:t>
      </w:r>
    </w:p>
    <w:p w14:paraId="1B07897C" w14:textId="77777777" w:rsidR="00642105" w:rsidRDefault="00642105" w:rsidP="00642105">
      <w:pPr>
        <w:pStyle w:val="Code"/>
      </w:pPr>
      <w:r>
        <w:t xml:space="preserve">    copy_restriction_mode="</w:t>
      </w:r>
      <w:r w:rsidRPr="00642105">
        <w:rPr>
          <w:i/>
        </w:rPr>
        <w:t>bool, required</w:t>
      </w:r>
      <w:r>
        <w:t>"</w:t>
      </w:r>
    </w:p>
    <w:p w14:paraId="0B321445" w14:textId="77777777" w:rsidR="00642105" w:rsidRDefault="00642105" w:rsidP="00642105">
      <w:pPr>
        <w:pStyle w:val="Code"/>
      </w:pPr>
      <w:r>
        <w:t xml:space="preserve">    image_constraint_token="</w:t>
      </w:r>
      <w:r w:rsidRPr="00642105">
        <w:rPr>
          <w:i/>
        </w:rPr>
        <w:t>bool, required</w:t>
      </w:r>
      <w:r>
        <w:t>"</w:t>
      </w:r>
    </w:p>
    <w:p w14:paraId="1B4053B7" w14:textId="77777777" w:rsidR="00642105" w:rsidRDefault="00642105" w:rsidP="00642105">
      <w:pPr>
        <w:pStyle w:val="Code"/>
      </w:pPr>
      <w:r>
        <w:t xml:space="preserve">    retention_mode="</w:t>
      </w:r>
      <w:r w:rsidRPr="00642105">
        <w:rPr>
          <w:i/>
        </w:rPr>
        <w:t>bool, required</w:t>
      </w:r>
      <w:r>
        <w:t>"</w:t>
      </w:r>
    </w:p>
    <w:p w14:paraId="0DD8533F" w14:textId="77777777" w:rsidR="00642105" w:rsidRDefault="00642105" w:rsidP="00642105">
      <w:pPr>
        <w:pStyle w:val="Code"/>
      </w:pPr>
      <w:r>
        <w:t xml:space="preserve">    retention_state="</w:t>
      </w:r>
      <w:r w:rsidRPr="00642105">
        <w:rPr>
          <w:i/>
        </w:rPr>
        <w:t>uint3, required</w:t>
      </w:r>
      <w:r>
        <w:t>"</w:t>
      </w:r>
    </w:p>
    <w:p w14:paraId="3EFE6177" w14:textId="77777777" w:rsidR="00642105" w:rsidRDefault="00642105" w:rsidP="00642105">
      <w:pPr>
        <w:pStyle w:val="Code"/>
      </w:pPr>
      <w:r>
        <w:t xml:space="preserve">    encryption_mode="</w:t>
      </w:r>
      <w:r w:rsidRPr="00642105">
        <w:rPr>
          <w:i/>
        </w:rPr>
        <w:t>bool, required</w:t>
      </w:r>
      <w:r>
        <w:t>"&gt;</w:t>
      </w:r>
    </w:p>
    <w:p w14:paraId="3FEDFA4E" w14:textId="77777777" w:rsidR="00642105" w:rsidRDefault="00642105" w:rsidP="00642105">
      <w:pPr>
        <w:pStyle w:val="Code"/>
      </w:pPr>
    </w:p>
    <w:p w14:paraId="27A867A4" w14:textId="77777777" w:rsidR="00642105" w:rsidRDefault="00642105" w:rsidP="00642105">
      <w:pPr>
        <w:pStyle w:val="Code"/>
      </w:pPr>
      <w:r>
        <w:t xml:space="preserve">  &lt;reserved_future_use&gt;</w:t>
      </w:r>
    </w:p>
    <w:p w14:paraId="029CC83D" w14:textId="77777777" w:rsidR="00642105" w:rsidRPr="00642105" w:rsidRDefault="00642105" w:rsidP="00642105">
      <w:pPr>
        <w:pStyle w:val="Code"/>
        <w:rPr>
          <w:i/>
        </w:rPr>
      </w:pPr>
      <w:r>
        <w:t xml:space="preserve">    </w:t>
      </w:r>
      <w:r w:rsidRPr="00642105">
        <w:rPr>
          <w:i/>
        </w:rPr>
        <w:t>Hexadecimal content</w:t>
      </w:r>
    </w:p>
    <w:p w14:paraId="53BA6E7A" w14:textId="77777777" w:rsidR="00642105" w:rsidRDefault="00642105" w:rsidP="00642105">
      <w:pPr>
        <w:pStyle w:val="Code"/>
      </w:pPr>
      <w:r>
        <w:t xml:space="preserve">  &lt;/reserved_future_use&gt;</w:t>
      </w:r>
    </w:p>
    <w:p w14:paraId="322D1F81" w14:textId="77777777" w:rsidR="00642105" w:rsidRDefault="00642105" w:rsidP="00642105">
      <w:pPr>
        <w:pStyle w:val="Code"/>
      </w:pPr>
    </w:p>
    <w:p w14:paraId="081E78E6" w14:textId="77777777" w:rsidR="00642105" w:rsidRDefault="00642105" w:rsidP="00642105">
      <w:pPr>
        <w:pStyle w:val="Code"/>
      </w:pPr>
      <w:r>
        <w:t>&lt;/content_availability_descriptor</w:t>
      </w:r>
      <w:r w:rsidR="005D150E">
        <w:t>&gt;</w:t>
      </w:r>
    </w:p>
    <w:p w14:paraId="1410CBA6" w14:textId="77777777" w:rsidR="00560BAF" w:rsidRDefault="00560BAF" w:rsidP="00560BAF">
      <w:pPr>
        <w:pStyle w:val="Appendix3"/>
      </w:pPr>
      <w:bookmarkStart w:id="936" w:name="_Toc166363421"/>
      <w:r>
        <w:t>data_component_descriptor</w:t>
      </w:r>
      <w:bookmarkEnd w:id="936"/>
    </w:p>
    <w:p w14:paraId="63616CB4" w14:textId="3EDE896D" w:rsidR="00560BAF" w:rsidRDefault="00560BAF" w:rsidP="00560BAF">
      <w:r>
        <w:t xml:space="preserve">Defined by ARIB in </w:t>
      </w:r>
      <w:r>
        <w:fldChar w:fldCharType="begin"/>
      </w:r>
      <w:r>
        <w:instrText xml:space="preserve"> REF _Ref37407666 \r \h </w:instrText>
      </w:r>
      <w:r>
        <w:fldChar w:fldCharType="separate"/>
      </w:r>
      <w:r w:rsidR="009272D6">
        <w:t>[28]</w:t>
      </w:r>
      <w:r>
        <w:fldChar w:fldCharType="end"/>
      </w:r>
      <w:r>
        <w:t>.</w:t>
      </w:r>
    </w:p>
    <w:p w14:paraId="2B942795" w14:textId="77777777" w:rsidR="00560BAF" w:rsidRDefault="00560BAF" w:rsidP="00560BAF">
      <w:pPr>
        <w:pStyle w:val="Code"/>
      </w:pPr>
      <w:r>
        <w:t>&lt;</w:t>
      </w:r>
      <w:r w:rsidRPr="00560BAF">
        <w:rPr>
          <w:b/>
        </w:rPr>
        <w:t>data_component_descriptor</w:t>
      </w:r>
      <w:r>
        <w:t xml:space="preserve"> data_component_id="</w:t>
      </w:r>
      <w:r w:rsidRPr="00560BAF">
        <w:rPr>
          <w:i/>
        </w:rPr>
        <w:t>uint16, required</w:t>
      </w:r>
      <w:r>
        <w:t>"&gt;</w:t>
      </w:r>
    </w:p>
    <w:p w14:paraId="6DBF5212" w14:textId="77777777" w:rsidR="00560BAF" w:rsidRDefault="00560BAF" w:rsidP="00560BAF">
      <w:pPr>
        <w:pStyle w:val="Code"/>
      </w:pPr>
      <w:r>
        <w:t xml:space="preserve">  &lt;additional_data_component_info&gt;</w:t>
      </w:r>
    </w:p>
    <w:p w14:paraId="5FBC7FA9" w14:textId="77777777" w:rsidR="00560BAF" w:rsidRPr="00560BAF" w:rsidRDefault="00560BAF" w:rsidP="00560BAF">
      <w:pPr>
        <w:pStyle w:val="Code"/>
        <w:rPr>
          <w:i/>
        </w:rPr>
      </w:pPr>
      <w:r>
        <w:t xml:space="preserve">    </w:t>
      </w:r>
      <w:r w:rsidRPr="00560BAF">
        <w:rPr>
          <w:i/>
        </w:rPr>
        <w:t>Hexadecimal content</w:t>
      </w:r>
    </w:p>
    <w:p w14:paraId="5D7A71CD" w14:textId="77777777" w:rsidR="00560BAF" w:rsidRDefault="00560BAF" w:rsidP="00560BAF">
      <w:pPr>
        <w:pStyle w:val="Code"/>
      </w:pPr>
      <w:r>
        <w:t xml:space="preserve">  &lt;/additional_data_component_info&gt;</w:t>
      </w:r>
    </w:p>
    <w:p w14:paraId="3D6CA588" w14:textId="77777777" w:rsidR="00560BAF" w:rsidRDefault="00560BAF" w:rsidP="00560BAF">
      <w:pPr>
        <w:pStyle w:val="Code"/>
      </w:pPr>
      <w:r>
        <w:t>&lt;/data_component_descriptor&gt;</w:t>
      </w:r>
    </w:p>
    <w:p w14:paraId="0C172701" w14:textId="77777777" w:rsidR="00C26142" w:rsidRDefault="00C26142" w:rsidP="00C26142">
      <w:pPr>
        <w:pStyle w:val="Appendix3"/>
      </w:pPr>
      <w:bookmarkStart w:id="937" w:name="_Toc166363422"/>
      <w:r>
        <w:t>data_content_descriptor</w:t>
      </w:r>
      <w:bookmarkEnd w:id="937"/>
    </w:p>
    <w:p w14:paraId="6F40079C" w14:textId="2A002DCF" w:rsidR="00C26142" w:rsidRDefault="00C26142" w:rsidP="00C26142">
      <w:r>
        <w:t xml:space="preserve">Defined by ARIB in </w:t>
      </w:r>
      <w:r>
        <w:fldChar w:fldCharType="begin"/>
      </w:r>
      <w:r>
        <w:instrText xml:space="preserve"> REF _Ref37407666 \r \h </w:instrText>
      </w:r>
      <w:r>
        <w:fldChar w:fldCharType="separate"/>
      </w:r>
      <w:r w:rsidR="009272D6">
        <w:t>[28]</w:t>
      </w:r>
      <w:r>
        <w:fldChar w:fldCharType="end"/>
      </w:r>
      <w:r>
        <w:t>.</w:t>
      </w:r>
    </w:p>
    <w:p w14:paraId="0670D8FF" w14:textId="77777777" w:rsidR="00C26142" w:rsidRDefault="00C26142" w:rsidP="00C26142">
      <w:pPr>
        <w:pStyle w:val="Code"/>
      </w:pPr>
      <w:r>
        <w:t>&lt;</w:t>
      </w:r>
      <w:r w:rsidRPr="00C26142">
        <w:rPr>
          <w:b/>
        </w:rPr>
        <w:t>data_content_descriptor</w:t>
      </w:r>
    </w:p>
    <w:p w14:paraId="324162B7" w14:textId="77777777" w:rsidR="00C26142" w:rsidRDefault="00C26142" w:rsidP="00C26142">
      <w:pPr>
        <w:pStyle w:val="Code"/>
      </w:pPr>
      <w:r>
        <w:t xml:space="preserve">    data_component_id="</w:t>
      </w:r>
      <w:r w:rsidRPr="00C26142">
        <w:rPr>
          <w:i/>
        </w:rPr>
        <w:t>uint16, required</w:t>
      </w:r>
      <w:r>
        <w:t>"</w:t>
      </w:r>
    </w:p>
    <w:p w14:paraId="1174C32D" w14:textId="77777777" w:rsidR="00C26142" w:rsidRDefault="00C26142" w:rsidP="00C26142">
      <w:pPr>
        <w:pStyle w:val="Code"/>
      </w:pPr>
      <w:r>
        <w:t xml:space="preserve">    entry_component="</w:t>
      </w:r>
      <w:r w:rsidRPr="00C26142">
        <w:rPr>
          <w:i/>
        </w:rPr>
        <w:t>uint8, required</w:t>
      </w:r>
      <w:r>
        <w:t>"</w:t>
      </w:r>
    </w:p>
    <w:p w14:paraId="47704DC5" w14:textId="77777777" w:rsidR="00C26142" w:rsidRDefault="00C26142" w:rsidP="00C26142">
      <w:pPr>
        <w:pStyle w:val="Code"/>
      </w:pPr>
      <w:r>
        <w:t xml:space="preserve">    ISO_639_language_code="</w:t>
      </w:r>
      <w:r w:rsidRPr="00C26142">
        <w:rPr>
          <w:i/>
        </w:rPr>
        <w:t>char3, required</w:t>
      </w:r>
      <w:r>
        <w:t>"</w:t>
      </w:r>
    </w:p>
    <w:p w14:paraId="3A644FCA" w14:textId="77777777" w:rsidR="00C26142" w:rsidRDefault="00C26142" w:rsidP="00C26142">
      <w:pPr>
        <w:pStyle w:val="Code"/>
      </w:pPr>
      <w:r>
        <w:t xml:space="preserve">    text="</w:t>
      </w:r>
      <w:r w:rsidRPr="00C26142">
        <w:rPr>
          <w:i/>
        </w:rPr>
        <w:t>string, required</w:t>
      </w:r>
      <w:r>
        <w:t>"&gt;</w:t>
      </w:r>
    </w:p>
    <w:p w14:paraId="3555CE54" w14:textId="77777777" w:rsidR="00C26142" w:rsidRDefault="00C26142" w:rsidP="00C26142">
      <w:pPr>
        <w:pStyle w:val="Code"/>
      </w:pPr>
    </w:p>
    <w:p w14:paraId="37D92D1B" w14:textId="77777777" w:rsidR="00C26142" w:rsidRDefault="00C26142" w:rsidP="00C26142">
      <w:pPr>
        <w:pStyle w:val="Code"/>
        <w:ind w:firstLine="200"/>
      </w:pPr>
      <w:r>
        <w:t>&lt;selector_bytes&gt;</w:t>
      </w:r>
    </w:p>
    <w:p w14:paraId="21A42E51" w14:textId="77777777" w:rsidR="00C26142" w:rsidRPr="00C26142" w:rsidRDefault="00C26142" w:rsidP="00C26142">
      <w:pPr>
        <w:pStyle w:val="Code"/>
        <w:ind w:firstLine="200"/>
        <w:rPr>
          <w:i/>
        </w:rPr>
      </w:pPr>
      <w:r>
        <w:t xml:space="preserve">  </w:t>
      </w:r>
      <w:r w:rsidRPr="00C26142">
        <w:rPr>
          <w:i/>
        </w:rPr>
        <w:t>Hexadecimal content</w:t>
      </w:r>
    </w:p>
    <w:p w14:paraId="3291942C" w14:textId="77777777" w:rsidR="00C26142" w:rsidRDefault="00C26142" w:rsidP="00C26142">
      <w:pPr>
        <w:pStyle w:val="Code"/>
        <w:ind w:firstLine="200"/>
      </w:pPr>
      <w:r>
        <w:t>&lt;/selector_bytes&gt;</w:t>
      </w:r>
    </w:p>
    <w:p w14:paraId="15EE1F0C" w14:textId="77777777" w:rsidR="00C26142" w:rsidRDefault="00C26142" w:rsidP="00C26142">
      <w:pPr>
        <w:pStyle w:val="Code"/>
        <w:ind w:firstLine="200"/>
      </w:pPr>
    </w:p>
    <w:p w14:paraId="6B29D8A3" w14:textId="77777777" w:rsidR="00C26142" w:rsidRDefault="00C26142" w:rsidP="00C26142">
      <w:pPr>
        <w:pStyle w:val="Code"/>
      </w:pPr>
      <w:r>
        <w:t xml:space="preserve">  &lt;!-- </w:t>
      </w:r>
      <w:r w:rsidRPr="00C26142">
        <w:rPr>
          <w:i/>
        </w:rPr>
        <w:t>One per component_ref</w:t>
      </w:r>
      <w:r>
        <w:t xml:space="preserve"> --&gt;</w:t>
      </w:r>
    </w:p>
    <w:p w14:paraId="3F68D7C8" w14:textId="77777777" w:rsidR="00C26142" w:rsidRDefault="00C26142" w:rsidP="00C26142">
      <w:pPr>
        <w:pStyle w:val="Code"/>
        <w:ind w:firstLine="200"/>
      </w:pPr>
      <w:r>
        <w:t>&lt;component ref="</w:t>
      </w:r>
      <w:r w:rsidRPr="00C26142">
        <w:rPr>
          <w:i/>
        </w:rPr>
        <w:t>uint8, required</w:t>
      </w:r>
      <w:r>
        <w:t>"/&gt;</w:t>
      </w:r>
    </w:p>
    <w:p w14:paraId="342AE328" w14:textId="77777777" w:rsidR="00C26142" w:rsidRDefault="00C26142" w:rsidP="00C26142">
      <w:pPr>
        <w:pStyle w:val="Code"/>
        <w:ind w:firstLine="200"/>
      </w:pPr>
    </w:p>
    <w:p w14:paraId="6C5944A7" w14:textId="77777777" w:rsidR="00C26142" w:rsidRDefault="00C26142" w:rsidP="00C26142">
      <w:pPr>
        <w:pStyle w:val="Code"/>
      </w:pPr>
      <w:r>
        <w:t>&lt;/data_content_descriptor&gt;</w:t>
      </w:r>
    </w:p>
    <w:p w14:paraId="37ABB3AE" w14:textId="77777777" w:rsidR="00E10E8E" w:rsidRDefault="00E10E8E" w:rsidP="00E10E8E">
      <w:pPr>
        <w:pStyle w:val="Appendix3"/>
      </w:pPr>
      <w:bookmarkStart w:id="938" w:name="_Toc166363423"/>
      <w:r>
        <w:t>digital_copy_control_descriptor</w:t>
      </w:r>
      <w:bookmarkEnd w:id="938"/>
    </w:p>
    <w:p w14:paraId="5118DB2C" w14:textId="27195B7C" w:rsidR="00E10E8E" w:rsidRDefault="00E10E8E" w:rsidP="00E10E8E">
      <w:r>
        <w:t xml:space="preserve">Defined by ARIB in </w:t>
      </w:r>
      <w:r>
        <w:fldChar w:fldCharType="begin"/>
      </w:r>
      <w:r>
        <w:instrText xml:space="preserve"> REF _Ref37407666 \r \h </w:instrText>
      </w:r>
      <w:r>
        <w:fldChar w:fldCharType="separate"/>
      </w:r>
      <w:r w:rsidR="009272D6">
        <w:t>[28]</w:t>
      </w:r>
      <w:r>
        <w:fldChar w:fldCharType="end"/>
      </w:r>
      <w:r>
        <w:t>.</w:t>
      </w:r>
    </w:p>
    <w:p w14:paraId="419D1355" w14:textId="77777777" w:rsidR="00E10E8E" w:rsidRDefault="00E10E8E" w:rsidP="00E10E8E">
      <w:pPr>
        <w:pStyle w:val="Code"/>
      </w:pPr>
      <w:r>
        <w:t>&lt;</w:t>
      </w:r>
      <w:r w:rsidRPr="00E10E8E">
        <w:rPr>
          <w:b/>
        </w:rPr>
        <w:t>digital_copy_control_descriptor</w:t>
      </w:r>
    </w:p>
    <w:p w14:paraId="41FB7062" w14:textId="77777777" w:rsidR="00E10E8E" w:rsidRDefault="00E10E8E" w:rsidP="00E10E8E">
      <w:pPr>
        <w:pStyle w:val="Code"/>
      </w:pPr>
      <w:r>
        <w:t xml:space="preserve">    digital_recording_control_data="</w:t>
      </w:r>
      <w:r w:rsidRPr="00E10E8E">
        <w:rPr>
          <w:i/>
        </w:rPr>
        <w:t>uint2, required</w:t>
      </w:r>
      <w:r>
        <w:t>"</w:t>
      </w:r>
    </w:p>
    <w:p w14:paraId="66132489" w14:textId="77777777" w:rsidR="00E10E8E" w:rsidRDefault="00E10E8E" w:rsidP="00E10E8E">
      <w:pPr>
        <w:pStyle w:val="Code"/>
      </w:pPr>
      <w:r>
        <w:t xml:space="preserve">    user_defined="</w:t>
      </w:r>
      <w:r w:rsidRPr="00E10E8E">
        <w:rPr>
          <w:i/>
        </w:rPr>
        <w:t>uint4, default=0</w:t>
      </w:r>
      <w:r>
        <w:t>"</w:t>
      </w:r>
    </w:p>
    <w:p w14:paraId="076D79CF" w14:textId="77777777" w:rsidR="00E10E8E" w:rsidRDefault="00E10E8E" w:rsidP="00E10E8E">
      <w:pPr>
        <w:pStyle w:val="Code"/>
      </w:pPr>
      <w:r>
        <w:lastRenderedPageBreak/>
        <w:t xml:space="preserve">    maximum_bitrate="</w:t>
      </w:r>
      <w:r w:rsidRPr="00E10E8E">
        <w:rPr>
          <w:i/>
        </w:rPr>
        <w:t>uint8, optional</w:t>
      </w:r>
      <w:r>
        <w:t>"&gt;</w:t>
      </w:r>
    </w:p>
    <w:p w14:paraId="0DE6AC1B" w14:textId="77777777" w:rsidR="00E10E8E" w:rsidRDefault="00E10E8E" w:rsidP="00E10E8E">
      <w:pPr>
        <w:pStyle w:val="Code"/>
      </w:pPr>
    </w:p>
    <w:p w14:paraId="65653A3C" w14:textId="77777777" w:rsidR="00E10E8E" w:rsidRDefault="00E10E8E" w:rsidP="00E10E8E">
      <w:pPr>
        <w:pStyle w:val="Code"/>
      </w:pPr>
      <w:r>
        <w:t xml:space="preserve">  &lt;!-- One per component in the service --&gt;</w:t>
      </w:r>
    </w:p>
    <w:p w14:paraId="7777F300" w14:textId="77777777" w:rsidR="00E10E8E" w:rsidRDefault="00E10E8E" w:rsidP="00E10E8E">
      <w:pPr>
        <w:pStyle w:val="Code"/>
      </w:pPr>
      <w:r>
        <w:t xml:space="preserve">  &lt;component_control</w:t>
      </w:r>
    </w:p>
    <w:p w14:paraId="4FB233B8" w14:textId="77777777" w:rsidR="00E10E8E" w:rsidRDefault="00E10E8E" w:rsidP="00E10E8E">
      <w:pPr>
        <w:pStyle w:val="Code"/>
      </w:pPr>
      <w:r>
        <w:t xml:space="preserve">      component_tag="</w:t>
      </w:r>
      <w:r w:rsidRPr="00E10E8E">
        <w:rPr>
          <w:i/>
        </w:rPr>
        <w:t>uint8, required</w:t>
      </w:r>
      <w:r>
        <w:t>"</w:t>
      </w:r>
    </w:p>
    <w:p w14:paraId="02770944" w14:textId="77777777" w:rsidR="00E10E8E" w:rsidRDefault="00E10E8E" w:rsidP="00E10E8E">
      <w:pPr>
        <w:pStyle w:val="Code"/>
      </w:pPr>
      <w:r>
        <w:t xml:space="preserve">      digital_recording_control_data="</w:t>
      </w:r>
      <w:r w:rsidRPr="00E10E8E">
        <w:rPr>
          <w:i/>
        </w:rPr>
        <w:t>uint2, required</w:t>
      </w:r>
      <w:r>
        <w:t>"</w:t>
      </w:r>
    </w:p>
    <w:p w14:paraId="2BAB2D00" w14:textId="77777777" w:rsidR="00E10E8E" w:rsidRDefault="00E10E8E" w:rsidP="00E10E8E">
      <w:pPr>
        <w:pStyle w:val="Code"/>
      </w:pPr>
      <w:r>
        <w:t xml:space="preserve">      user_defined="</w:t>
      </w:r>
      <w:r w:rsidRPr="00E10E8E">
        <w:rPr>
          <w:i/>
        </w:rPr>
        <w:t>uint4, default=0</w:t>
      </w:r>
      <w:r>
        <w:t>"</w:t>
      </w:r>
    </w:p>
    <w:p w14:paraId="60EA34CA" w14:textId="77777777" w:rsidR="00E10E8E" w:rsidRDefault="00E10E8E" w:rsidP="00E10E8E">
      <w:pPr>
        <w:pStyle w:val="Code"/>
      </w:pPr>
      <w:r>
        <w:t xml:space="preserve">      maximum_bitrate="</w:t>
      </w:r>
      <w:r w:rsidRPr="00E10E8E">
        <w:rPr>
          <w:i/>
        </w:rPr>
        <w:t>uint8, optional</w:t>
      </w:r>
      <w:r>
        <w:t>"/&gt;</w:t>
      </w:r>
    </w:p>
    <w:p w14:paraId="13F8076C" w14:textId="77777777" w:rsidR="00E10E8E" w:rsidRDefault="00E10E8E" w:rsidP="00E10E8E">
      <w:pPr>
        <w:pStyle w:val="Code"/>
      </w:pPr>
    </w:p>
    <w:p w14:paraId="2D416C23" w14:textId="77777777" w:rsidR="00E10E8E" w:rsidRDefault="00E10E8E" w:rsidP="00E10E8E">
      <w:pPr>
        <w:pStyle w:val="Code"/>
      </w:pPr>
      <w:r>
        <w:t>&lt;/digital_copy_control_descriptor&gt;</w:t>
      </w:r>
    </w:p>
    <w:p w14:paraId="41DE5381" w14:textId="6E1C951F" w:rsidR="00640C14" w:rsidRDefault="00640C14" w:rsidP="00640C14">
      <w:r>
        <w:t xml:space="preserve">Note: as specified in </w:t>
      </w:r>
      <w:r>
        <w:fldChar w:fldCharType="begin"/>
      </w:r>
      <w:r>
        <w:instrText xml:space="preserve"> REF _Ref37407666 \r \h </w:instrText>
      </w:r>
      <w:r>
        <w:fldChar w:fldCharType="separate"/>
      </w:r>
      <w:r w:rsidR="009272D6">
        <w:t>[28]</w:t>
      </w:r>
      <w:r>
        <w:fldChar w:fldCharType="end"/>
      </w:r>
      <w:r>
        <w:t xml:space="preserve">, the </w:t>
      </w:r>
      <w:r w:rsidRPr="00E10E8E">
        <w:rPr>
          <w:i/>
        </w:rPr>
        <w:t>maximum_bitrate</w:t>
      </w:r>
      <w:r>
        <w:t xml:space="preserve"> attribute is set in units of ¼ Mb/s (250 kb/s).</w:t>
      </w:r>
    </w:p>
    <w:p w14:paraId="09365F12" w14:textId="77777777" w:rsidR="00640C14" w:rsidRDefault="00640C14" w:rsidP="00640C14">
      <w:pPr>
        <w:pStyle w:val="Appendix3"/>
      </w:pPr>
      <w:bookmarkStart w:id="939" w:name="_Toc166363424"/>
      <w:r>
        <w:t>emergency_information_descriptor</w:t>
      </w:r>
      <w:bookmarkEnd w:id="939"/>
    </w:p>
    <w:p w14:paraId="05E9FBE7" w14:textId="4427C6A3" w:rsidR="00640C14" w:rsidRDefault="00640C14" w:rsidP="00640C14">
      <w:r>
        <w:t xml:space="preserve">Defined by ARIB in </w:t>
      </w:r>
      <w:r>
        <w:fldChar w:fldCharType="begin"/>
      </w:r>
      <w:r>
        <w:instrText xml:space="preserve"> REF _Ref37407666 \r \h </w:instrText>
      </w:r>
      <w:r>
        <w:fldChar w:fldCharType="separate"/>
      </w:r>
      <w:r w:rsidR="009272D6">
        <w:t>[28]</w:t>
      </w:r>
      <w:r>
        <w:fldChar w:fldCharType="end"/>
      </w:r>
      <w:r>
        <w:t>.</w:t>
      </w:r>
    </w:p>
    <w:p w14:paraId="7C716F88" w14:textId="77777777" w:rsidR="00640C14" w:rsidRDefault="00640C14" w:rsidP="00640C14">
      <w:pPr>
        <w:pStyle w:val="Code"/>
      </w:pPr>
      <w:r>
        <w:t>&lt;</w:t>
      </w:r>
      <w:r w:rsidRPr="00640C14">
        <w:rPr>
          <w:b/>
        </w:rPr>
        <w:t>emergency_information_descriptor</w:t>
      </w:r>
      <w:r>
        <w:t>&gt;</w:t>
      </w:r>
    </w:p>
    <w:p w14:paraId="26D0B177" w14:textId="77777777" w:rsidR="00640C14" w:rsidRDefault="00640C14" w:rsidP="00640C14">
      <w:pPr>
        <w:pStyle w:val="Code"/>
      </w:pPr>
    </w:p>
    <w:p w14:paraId="2F34DBDA" w14:textId="77777777" w:rsidR="00640C14" w:rsidRDefault="00640C14" w:rsidP="00640C14">
      <w:pPr>
        <w:pStyle w:val="Code"/>
      </w:pPr>
      <w:r>
        <w:t xml:space="preserve">  &lt;!-- </w:t>
      </w:r>
      <w:r w:rsidRPr="00640C14">
        <w:rPr>
          <w:i/>
        </w:rPr>
        <w:t xml:space="preserve">One entry per </w:t>
      </w:r>
      <w:r>
        <w:rPr>
          <w:i/>
        </w:rPr>
        <w:t>event</w:t>
      </w:r>
      <w:r>
        <w:t xml:space="preserve"> --&gt;</w:t>
      </w:r>
    </w:p>
    <w:p w14:paraId="19E307D3" w14:textId="77777777" w:rsidR="00640C14" w:rsidRDefault="00640C14" w:rsidP="00640C14">
      <w:pPr>
        <w:pStyle w:val="Code"/>
      </w:pPr>
      <w:r>
        <w:t xml:space="preserve">  &lt;event service_id="</w:t>
      </w:r>
      <w:r w:rsidRPr="00640C14">
        <w:rPr>
          <w:i/>
        </w:rPr>
        <w:t>uint16, required</w:t>
      </w:r>
      <w:r>
        <w:t>"</w:t>
      </w:r>
    </w:p>
    <w:p w14:paraId="35AFE406" w14:textId="77777777" w:rsidR="00640C14" w:rsidRDefault="00640C14" w:rsidP="00640C14">
      <w:pPr>
        <w:pStyle w:val="Code"/>
      </w:pPr>
      <w:r>
        <w:t xml:space="preserve">         started="</w:t>
      </w:r>
      <w:r w:rsidRPr="00640C14">
        <w:rPr>
          <w:i/>
        </w:rPr>
        <w:t>bool, required</w:t>
      </w:r>
      <w:r>
        <w:t>"</w:t>
      </w:r>
    </w:p>
    <w:p w14:paraId="37CB80C3" w14:textId="77777777" w:rsidR="00640C14" w:rsidRDefault="00640C14" w:rsidP="00640C14">
      <w:pPr>
        <w:pStyle w:val="Code"/>
      </w:pPr>
      <w:r>
        <w:t xml:space="preserve">         signal_level="</w:t>
      </w:r>
      <w:r w:rsidRPr="00640C14">
        <w:rPr>
          <w:i/>
        </w:rPr>
        <w:t>uint1, required</w:t>
      </w:r>
      <w:r>
        <w:t>"&gt;</w:t>
      </w:r>
    </w:p>
    <w:p w14:paraId="151796BA" w14:textId="77777777" w:rsidR="00BF2FFC" w:rsidRDefault="00BF2FFC" w:rsidP="00640C14">
      <w:pPr>
        <w:pStyle w:val="Code"/>
      </w:pPr>
    </w:p>
    <w:p w14:paraId="44FE27E6" w14:textId="77777777" w:rsidR="00640C14" w:rsidRDefault="00640C14" w:rsidP="00640C14">
      <w:pPr>
        <w:pStyle w:val="Code"/>
      </w:pPr>
      <w:r>
        <w:t xml:space="preserve">    &lt;!-- </w:t>
      </w:r>
      <w:r w:rsidRPr="00640C14">
        <w:rPr>
          <w:i/>
        </w:rPr>
        <w:t>One entry per area code</w:t>
      </w:r>
      <w:r>
        <w:t xml:space="preserve"> --&gt;</w:t>
      </w:r>
    </w:p>
    <w:p w14:paraId="654D8396" w14:textId="77777777" w:rsidR="00640C14" w:rsidRDefault="00640C14" w:rsidP="00640C14">
      <w:pPr>
        <w:pStyle w:val="Code"/>
      </w:pPr>
      <w:r>
        <w:t xml:space="preserve">    &lt;area code="</w:t>
      </w:r>
      <w:r w:rsidRPr="00640C14">
        <w:rPr>
          <w:i/>
        </w:rPr>
        <w:t>uint12, required</w:t>
      </w:r>
      <w:r>
        <w:t>"/&gt;</w:t>
      </w:r>
    </w:p>
    <w:p w14:paraId="69BDF3F2" w14:textId="77777777" w:rsidR="00BF2FFC" w:rsidRDefault="00BF2FFC" w:rsidP="00640C14">
      <w:pPr>
        <w:pStyle w:val="Code"/>
      </w:pPr>
    </w:p>
    <w:p w14:paraId="37447EAE" w14:textId="77777777" w:rsidR="00640C14" w:rsidRDefault="00640C14" w:rsidP="00640C14">
      <w:pPr>
        <w:pStyle w:val="Code"/>
      </w:pPr>
      <w:r>
        <w:t xml:space="preserve">  &lt;/event&gt;</w:t>
      </w:r>
    </w:p>
    <w:p w14:paraId="59BCA50A" w14:textId="77777777" w:rsidR="00BF2FFC" w:rsidRDefault="00BF2FFC" w:rsidP="00640C14">
      <w:pPr>
        <w:pStyle w:val="Code"/>
      </w:pPr>
    </w:p>
    <w:p w14:paraId="35144394" w14:textId="77777777" w:rsidR="00640C14" w:rsidRDefault="00640C14" w:rsidP="00640C14">
      <w:pPr>
        <w:pStyle w:val="Code"/>
      </w:pPr>
      <w:r>
        <w:t>&lt;/emergency_information_descriptor</w:t>
      </w:r>
      <w:r w:rsidR="00D66C7E">
        <w:t>&gt;</w:t>
      </w:r>
    </w:p>
    <w:p w14:paraId="65716186" w14:textId="77777777" w:rsidR="00E9014F" w:rsidRDefault="00E9014F" w:rsidP="00E9014F">
      <w:pPr>
        <w:pStyle w:val="Appendix3"/>
      </w:pPr>
      <w:bookmarkStart w:id="940" w:name="_Toc166363425"/>
      <w:r>
        <w:t>event_group_descriptor</w:t>
      </w:r>
      <w:bookmarkEnd w:id="940"/>
      <w:r>
        <w:t xml:space="preserve"> </w:t>
      </w:r>
    </w:p>
    <w:p w14:paraId="49B74CF0" w14:textId="1CF62FF5" w:rsidR="00E9014F" w:rsidRDefault="00E9014F" w:rsidP="00E9014F">
      <w:r>
        <w:t xml:space="preserve">Defined by ARIB in </w:t>
      </w:r>
      <w:r>
        <w:fldChar w:fldCharType="begin"/>
      </w:r>
      <w:r>
        <w:instrText xml:space="preserve"> REF _Ref37407666 \r \h </w:instrText>
      </w:r>
      <w:r>
        <w:fldChar w:fldCharType="separate"/>
      </w:r>
      <w:r w:rsidR="009272D6">
        <w:t>[28]</w:t>
      </w:r>
      <w:r>
        <w:fldChar w:fldCharType="end"/>
      </w:r>
      <w:r>
        <w:t>.</w:t>
      </w:r>
    </w:p>
    <w:p w14:paraId="180F6550" w14:textId="77777777" w:rsidR="00E9014F" w:rsidRDefault="00E9014F" w:rsidP="00E9014F">
      <w:pPr>
        <w:pStyle w:val="Code"/>
      </w:pPr>
      <w:r>
        <w:t>&lt;</w:t>
      </w:r>
      <w:r w:rsidRPr="00E9014F">
        <w:rPr>
          <w:b/>
        </w:rPr>
        <w:t>event_group_descriptor</w:t>
      </w:r>
      <w:r>
        <w:t xml:space="preserve"> group_type="</w:t>
      </w:r>
      <w:r w:rsidRPr="00E9014F">
        <w:rPr>
          <w:i/>
        </w:rPr>
        <w:t>uint4, required</w:t>
      </w:r>
      <w:r>
        <w:t>"&gt;</w:t>
      </w:r>
    </w:p>
    <w:p w14:paraId="21AE648A" w14:textId="77777777" w:rsidR="00E9014F" w:rsidRDefault="00E9014F" w:rsidP="00E9014F">
      <w:pPr>
        <w:pStyle w:val="Code"/>
      </w:pPr>
    </w:p>
    <w:p w14:paraId="3A53B7A2" w14:textId="77777777" w:rsidR="00E9014F" w:rsidRDefault="00E9014F" w:rsidP="00E9014F">
      <w:pPr>
        <w:pStyle w:val="Code"/>
      </w:pPr>
      <w:r>
        <w:t xml:space="preserve">  &lt;!-- </w:t>
      </w:r>
      <w:r w:rsidRPr="00E9014F">
        <w:rPr>
          <w:i/>
        </w:rPr>
        <w:t>One per event in actual network</w:t>
      </w:r>
      <w:r>
        <w:t xml:space="preserve"> --&gt;</w:t>
      </w:r>
    </w:p>
    <w:p w14:paraId="38B88FDA" w14:textId="77777777" w:rsidR="00E9014F" w:rsidRDefault="00E9014F" w:rsidP="00E9014F">
      <w:pPr>
        <w:pStyle w:val="Code"/>
      </w:pPr>
      <w:r>
        <w:t xml:space="preserve">  &lt;actual service_id="</w:t>
      </w:r>
      <w:r w:rsidRPr="00E9014F">
        <w:rPr>
          <w:i/>
        </w:rPr>
        <w:t>uint16, required</w:t>
      </w:r>
      <w:r>
        <w:t>"</w:t>
      </w:r>
    </w:p>
    <w:p w14:paraId="1B737B69" w14:textId="77777777" w:rsidR="00E9014F" w:rsidRDefault="00E9014F" w:rsidP="00E9014F">
      <w:pPr>
        <w:pStyle w:val="Code"/>
      </w:pPr>
      <w:r>
        <w:t xml:space="preserve">          event_id="</w:t>
      </w:r>
      <w:r w:rsidRPr="00E9014F">
        <w:rPr>
          <w:i/>
        </w:rPr>
        <w:t>uint16, required</w:t>
      </w:r>
      <w:r>
        <w:t>"/&gt;</w:t>
      </w:r>
    </w:p>
    <w:p w14:paraId="38521D1F" w14:textId="77777777" w:rsidR="00E9014F" w:rsidRDefault="00E9014F" w:rsidP="00E9014F">
      <w:pPr>
        <w:pStyle w:val="Code"/>
      </w:pPr>
    </w:p>
    <w:p w14:paraId="41340E05" w14:textId="77777777" w:rsidR="00E9014F" w:rsidRDefault="00E9014F" w:rsidP="00E9014F">
      <w:pPr>
        <w:pStyle w:val="Code"/>
      </w:pPr>
      <w:r>
        <w:t xml:space="preserve">  &lt;!-- </w:t>
      </w:r>
      <w:r w:rsidRPr="00E9014F">
        <w:rPr>
          <w:i/>
        </w:rPr>
        <w:t>One per event in other networks (group_type == 4 or 5)</w:t>
      </w:r>
      <w:r>
        <w:t xml:space="preserve"> --&gt;</w:t>
      </w:r>
    </w:p>
    <w:p w14:paraId="050AB4E8" w14:textId="77777777" w:rsidR="00E9014F" w:rsidRDefault="00E9014F" w:rsidP="00E9014F">
      <w:pPr>
        <w:pStyle w:val="Code"/>
      </w:pPr>
      <w:r>
        <w:t xml:space="preserve">  &lt;other original_network_id="</w:t>
      </w:r>
      <w:r w:rsidRPr="00E9014F">
        <w:rPr>
          <w:i/>
        </w:rPr>
        <w:t>uint16, required</w:t>
      </w:r>
      <w:r>
        <w:t>"</w:t>
      </w:r>
    </w:p>
    <w:p w14:paraId="06CAC8A7" w14:textId="77777777" w:rsidR="00E9014F" w:rsidRDefault="00E9014F" w:rsidP="00E9014F">
      <w:pPr>
        <w:pStyle w:val="Code"/>
      </w:pPr>
      <w:r>
        <w:t xml:space="preserve">         transport_stream_id="</w:t>
      </w:r>
      <w:r w:rsidRPr="00E9014F">
        <w:rPr>
          <w:i/>
        </w:rPr>
        <w:t>uint16, required</w:t>
      </w:r>
      <w:r>
        <w:t>"</w:t>
      </w:r>
    </w:p>
    <w:p w14:paraId="2C807421" w14:textId="77777777" w:rsidR="00E9014F" w:rsidRDefault="00E9014F" w:rsidP="00E9014F">
      <w:pPr>
        <w:pStyle w:val="Code"/>
      </w:pPr>
      <w:r>
        <w:t xml:space="preserve">         service_id="</w:t>
      </w:r>
      <w:r w:rsidRPr="00E9014F">
        <w:rPr>
          <w:i/>
        </w:rPr>
        <w:t>uint16, required</w:t>
      </w:r>
      <w:r>
        <w:t>"</w:t>
      </w:r>
    </w:p>
    <w:p w14:paraId="56F3D813" w14:textId="77777777" w:rsidR="00E9014F" w:rsidRDefault="00E9014F" w:rsidP="00E9014F">
      <w:pPr>
        <w:pStyle w:val="Code"/>
      </w:pPr>
      <w:r>
        <w:t xml:space="preserve">         event_id="</w:t>
      </w:r>
      <w:r w:rsidRPr="00E9014F">
        <w:rPr>
          <w:i/>
        </w:rPr>
        <w:t>uint16, required</w:t>
      </w:r>
      <w:r>
        <w:t>"/&gt;</w:t>
      </w:r>
    </w:p>
    <w:p w14:paraId="63B532AF" w14:textId="77777777" w:rsidR="00E9014F" w:rsidRDefault="00E9014F" w:rsidP="00E9014F">
      <w:pPr>
        <w:pStyle w:val="Code"/>
      </w:pPr>
    </w:p>
    <w:p w14:paraId="39663EFD" w14:textId="77777777" w:rsidR="00E9014F" w:rsidRDefault="00E9014F" w:rsidP="00E9014F">
      <w:pPr>
        <w:pStyle w:val="Code"/>
      </w:pPr>
      <w:r>
        <w:t xml:space="preserve">  &lt;!-- </w:t>
      </w:r>
      <w:r w:rsidRPr="00E9014F">
        <w:rPr>
          <w:i/>
        </w:rPr>
        <w:t>Optional private data for other group types</w:t>
      </w:r>
      <w:r>
        <w:t xml:space="preserve"> --&gt;</w:t>
      </w:r>
    </w:p>
    <w:p w14:paraId="228B3A77" w14:textId="77777777" w:rsidR="00E9014F" w:rsidRPr="0069541E" w:rsidRDefault="00E9014F" w:rsidP="00E9014F">
      <w:pPr>
        <w:pStyle w:val="Code"/>
        <w:rPr>
          <w:lang w:val="it-IT"/>
        </w:rPr>
      </w:pPr>
      <w:r>
        <w:t xml:space="preserve">  </w:t>
      </w:r>
      <w:r w:rsidRPr="0069541E">
        <w:rPr>
          <w:lang w:val="it-IT"/>
        </w:rPr>
        <w:t>&lt;private_data&gt;</w:t>
      </w:r>
    </w:p>
    <w:p w14:paraId="524EB6CE" w14:textId="77777777" w:rsidR="00E9014F" w:rsidRPr="0069541E" w:rsidRDefault="00E9014F" w:rsidP="00E9014F">
      <w:pPr>
        <w:pStyle w:val="Code"/>
        <w:rPr>
          <w:i/>
          <w:lang w:val="it-IT"/>
        </w:rPr>
      </w:pPr>
      <w:r w:rsidRPr="0069541E">
        <w:rPr>
          <w:lang w:val="it-IT"/>
        </w:rPr>
        <w:t xml:space="preserve">    </w:t>
      </w:r>
      <w:r w:rsidRPr="0069541E">
        <w:rPr>
          <w:i/>
          <w:lang w:val="it-IT"/>
        </w:rPr>
        <w:t>Hexadecimal content</w:t>
      </w:r>
    </w:p>
    <w:p w14:paraId="30C7D2EE" w14:textId="77777777" w:rsidR="00E9014F" w:rsidRPr="0069541E" w:rsidRDefault="00E9014F" w:rsidP="00E9014F">
      <w:pPr>
        <w:pStyle w:val="Code"/>
        <w:rPr>
          <w:lang w:val="it-IT"/>
        </w:rPr>
      </w:pPr>
      <w:r w:rsidRPr="0069541E">
        <w:rPr>
          <w:lang w:val="it-IT"/>
        </w:rPr>
        <w:t xml:space="preserve">  &lt;/private_data&gt;</w:t>
      </w:r>
    </w:p>
    <w:p w14:paraId="7CF3C2FB" w14:textId="77777777" w:rsidR="00E9014F" w:rsidRPr="0069541E" w:rsidRDefault="00E9014F" w:rsidP="00E9014F">
      <w:pPr>
        <w:pStyle w:val="Code"/>
        <w:rPr>
          <w:lang w:val="it-IT"/>
        </w:rPr>
      </w:pPr>
    </w:p>
    <w:p w14:paraId="2E8C252D" w14:textId="77777777" w:rsidR="00E9014F" w:rsidRDefault="00E9014F" w:rsidP="00E9014F">
      <w:pPr>
        <w:pStyle w:val="Code"/>
      </w:pPr>
      <w:r>
        <w:t>&lt;/event_group_descriptor&gt;</w:t>
      </w:r>
    </w:p>
    <w:p w14:paraId="517AEAEA" w14:textId="77777777" w:rsidR="008C00F3" w:rsidRDefault="008C00F3" w:rsidP="008C00F3">
      <w:pPr>
        <w:pStyle w:val="Appendix3"/>
      </w:pPr>
      <w:bookmarkStart w:id="941" w:name="_Toc166363426"/>
      <w:r>
        <w:t>extended_broadcaster_descriptor</w:t>
      </w:r>
      <w:bookmarkEnd w:id="941"/>
    </w:p>
    <w:p w14:paraId="7392FC5B" w14:textId="602E9077" w:rsidR="008C00F3" w:rsidRDefault="008C00F3" w:rsidP="008C00F3">
      <w:r>
        <w:t xml:space="preserve">Defined by ARIB in </w:t>
      </w:r>
      <w:r>
        <w:fldChar w:fldCharType="begin"/>
      </w:r>
      <w:r>
        <w:instrText xml:space="preserve"> REF _Ref37407666 \r \h </w:instrText>
      </w:r>
      <w:r>
        <w:fldChar w:fldCharType="separate"/>
      </w:r>
      <w:r w:rsidR="009272D6">
        <w:t>[28]</w:t>
      </w:r>
      <w:r>
        <w:fldChar w:fldCharType="end"/>
      </w:r>
      <w:r>
        <w:t>.</w:t>
      </w:r>
    </w:p>
    <w:p w14:paraId="68E817BB" w14:textId="77777777" w:rsidR="008C00F3" w:rsidRDefault="008C00F3" w:rsidP="008C00F3">
      <w:pPr>
        <w:pStyle w:val="Code"/>
      </w:pPr>
      <w:r>
        <w:t>&lt;</w:t>
      </w:r>
      <w:r w:rsidRPr="008C00F3">
        <w:rPr>
          <w:b/>
        </w:rPr>
        <w:t>extended_broadcaster_descriptor</w:t>
      </w:r>
    </w:p>
    <w:p w14:paraId="2AE357B2" w14:textId="77777777" w:rsidR="008C00F3" w:rsidRDefault="008C00F3" w:rsidP="008C00F3">
      <w:pPr>
        <w:pStyle w:val="Code"/>
      </w:pPr>
      <w:r>
        <w:t xml:space="preserve">    broadcaster_type="</w:t>
      </w:r>
      <w:r w:rsidRPr="008C00F3">
        <w:t>uint4, required</w:t>
      </w:r>
      <w:r>
        <w:t>"</w:t>
      </w:r>
    </w:p>
    <w:p w14:paraId="6EA81DAE" w14:textId="77777777" w:rsidR="008C00F3" w:rsidRDefault="008C00F3" w:rsidP="008C00F3">
      <w:pPr>
        <w:pStyle w:val="Code"/>
      </w:pPr>
      <w:r>
        <w:t xml:space="preserve">    terrestrial_broadcaster_id="</w:t>
      </w:r>
      <w:r w:rsidRPr="008C00F3">
        <w:rPr>
          <w:i/>
        </w:rPr>
        <w:t>uint16, optional</w:t>
      </w:r>
      <w:r>
        <w:t>"&gt;</w:t>
      </w:r>
    </w:p>
    <w:p w14:paraId="42878A22" w14:textId="77777777" w:rsidR="008C00F3" w:rsidRDefault="008C00F3" w:rsidP="008C00F3">
      <w:pPr>
        <w:pStyle w:val="Code"/>
      </w:pPr>
    </w:p>
    <w:p w14:paraId="64CAFFCF" w14:textId="77777777" w:rsidR="008C00F3" w:rsidRDefault="008C00F3" w:rsidP="008C00F3">
      <w:pPr>
        <w:pStyle w:val="Code"/>
      </w:pPr>
      <w:r>
        <w:t xml:space="preserve">  &lt;!-- </w:t>
      </w:r>
      <w:r w:rsidRPr="008C00F3">
        <w:rPr>
          <w:i/>
        </w:rPr>
        <w:t>Any number of affiliations, when broadcaster_type == 0x01 or 0x2</w:t>
      </w:r>
      <w:r>
        <w:t xml:space="preserve"> --&gt;</w:t>
      </w:r>
    </w:p>
    <w:p w14:paraId="5AC490A6" w14:textId="77777777" w:rsidR="008C00F3" w:rsidRDefault="008C00F3" w:rsidP="008C00F3">
      <w:pPr>
        <w:pStyle w:val="Code"/>
        <w:ind w:firstLine="200"/>
      </w:pPr>
      <w:r>
        <w:t>&lt;affiliation id="</w:t>
      </w:r>
      <w:r w:rsidRPr="008C00F3">
        <w:rPr>
          <w:i/>
        </w:rPr>
        <w:t>uint8, required</w:t>
      </w:r>
      <w:r>
        <w:t>"/&gt;</w:t>
      </w:r>
    </w:p>
    <w:p w14:paraId="41EE1216" w14:textId="77777777" w:rsidR="008C00F3" w:rsidRDefault="008C00F3" w:rsidP="008C00F3">
      <w:pPr>
        <w:pStyle w:val="Code"/>
      </w:pPr>
    </w:p>
    <w:p w14:paraId="6538B167" w14:textId="77777777" w:rsidR="008C00F3" w:rsidRDefault="008C00F3" w:rsidP="008C00F3">
      <w:pPr>
        <w:pStyle w:val="Code"/>
      </w:pPr>
      <w:r>
        <w:t xml:space="preserve">  &lt;!-- </w:t>
      </w:r>
      <w:r w:rsidRPr="008C00F3">
        <w:rPr>
          <w:i/>
        </w:rPr>
        <w:t>Any number of broadcasters, when broadcaster_type == 0x01 or 0x2</w:t>
      </w:r>
      <w:r>
        <w:t xml:space="preserve"> --&gt;</w:t>
      </w:r>
    </w:p>
    <w:p w14:paraId="4AFAAD56" w14:textId="77777777" w:rsidR="008C00F3" w:rsidRDefault="008C00F3" w:rsidP="008C00F3">
      <w:pPr>
        <w:pStyle w:val="Code"/>
        <w:ind w:firstLine="200"/>
      </w:pPr>
      <w:r>
        <w:lastRenderedPageBreak/>
        <w:t>&lt;broadcaster original_network_id="</w:t>
      </w:r>
      <w:r w:rsidRPr="008C00F3">
        <w:rPr>
          <w:i/>
        </w:rPr>
        <w:t>uint16, required</w:t>
      </w:r>
      <w:r>
        <w:t>" broadcaster_id="</w:t>
      </w:r>
      <w:r w:rsidRPr="008C00F3">
        <w:rPr>
          <w:i/>
        </w:rPr>
        <w:t>uint8, required</w:t>
      </w:r>
      <w:r>
        <w:t>"/&gt;</w:t>
      </w:r>
    </w:p>
    <w:p w14:paraId="0DD88BD2" w14:textId="77777777" w:rsidR="008C00F3" w:rsidRDefault="008C00F3" w:rsidP="008C00F3">
      <w:pPr>
        <w:pStyle w:val="Code"/>
      </w:pPr>
    </w:p>
    <w:p w14:paraId="4778A705" w14:textId="77777777" w:rsidR="008C00F3" w:rsidRPr="0069541E" w:rsidRDefault="008C00F3" w:rsidP="008C00F3">
      <w:pPr>
        <w:pStyle w:val="Code"/>
        <w:rPr>
          <w:lang w:val="it-IT"/>
        </w:rPr>
      </w:pPr>
      <w:r>
        <w:t xml:space="preserve">  </w:t>
      </w:r>
      <w:r w:rsidRPr="0069541E">
        <w:rPr>
          <w:lang w:val="it-IT"/>
        </w:rPr>
        <w:t>&lt;private_data&gt;</w:t>
      </w:r>
    </w:p>
    <w:p w14:paraId="7AAC3957" w14:textId="77777777" w:rsidR="008C00F3" w:rsidRPr="0069541E" w:rsidRDefault="008C00F3" w:rsidP="008C00F3">
      <w:pPr>
        <w:pStyle w:val="Code"/>
        <w:rPr>
          <w:i/>
          <w:lang w:val="it-IT"/>
        </w:rPr>
      </w:pPr>
      <w:r w:rsidRPr="0069541E">
        <w:rPr>
          <w:lang w:val="it-IT"/>
        </w:rPr>
        <w:t xml:space="preserve">    </w:t>
      </w:r>
      <w:r w:rsidRPr="0069541E">
        <w:rPr>
          <w:i/>
          <w:lang w:val="it-IT"/>
        </w:rPr>
        <w:t>Hexadecimal content</w:t>
      </w:r>
    </w:p>
    <w:p w14:paraId="3C20A63B" w14:textId="77777777" w:rsidR="008C00F3" w:rsidRPr="0069541E" w:rsidRDefault="008C00F3" w:rsidP="008C00F3">
      <w:pPr>
        <w:pStyle w:val="Code"/>
        <w:ind w:firstLine="200"/>
        <w:rPr>
          <w:lang w:val="it-IT"/>
        </w:rPr>
      </w:pPr>
      <w:r w:rsidRPr="0069541E">
        <w:rPr>
          <w:lang w:val="it-IT"/>
        </w:rPr>
        <w:t>&lt;/private_data&gt;</w:t>
      </w:r>
    </w:p>
    <w:p w14:paraId="4B96075D" w14:textId="77777777" w:rsidR="008C00F3" w:rsidRPr="0069541E" w:rsidRDefault="008C00F3" w:rsidP="008C00F3">
      <w:pPr>
        <w:pStyle w:val="Code"/>
        <w:rPr>
          <w:lang w:val="it-IT"/>
        </w:rPr>
      </w:pPr>
    </w:p>
    <w:p w14:paraId="55A56422" w14:textId="77777777" w:rsidR="008C00F3" w:rsidRDefault="008C00F3" w:rsidP="008C00F3">
      <w:pPr>
        <w:pStyle w:val="Code"/>
      </w:pPr>
      <w:r>
        <w:t>&lt;/extended_broadcaster_descriptor</w:t>
      </w:r>
      <w:r w:rsidR="00223C49">
        <w:t>&gt;</w:t>
      </w:r>
    </w:p>
    <w:p w14:paraId="44FF5507" w14:textId="5D358BD9" w:rsidR="00D401F9" w:rsidRDefault="00D401F9" w:rsidP="00D401F9">
      <w:r>
        <w:t xml:space="preserve">Note: While the fields have different names in </w:t>
      </w:r>
      <w:r>
        <w:fldChar w:fldCharType="begin"/>
      </w:r>
      <w:r>
        <w:instrText xml:space="preserve"> REF _Ref37407666 \r \h </w:instrText>
      </w:r>
      <w:r>
        <w:fldChar w:fldCharType="separate"/>
      </w:r>
      <w:r w:rsidR="009272D6">
        <w:t>[28]</w:t>
      </w:r>
      <w:r>
        <w:fldChar w:fldCharType="end"/>
      </w:r>
      <w:r>
        <w:t xml:space="preserve">, the structure of the descriptor is identical for </w:t>
      </w:r>
      <w:r w:rsidRPr="00675F33">
        <w:rPr>
          <w:rStyle w:val="Codeintext"/>
        </w:rPr>
        <w:t>broadcaster_type</w:t>
      </w:r>
      <w:r>
        <w:t xml:space="preserve"> values 0x01 and 0x02. In the XML, the attributes are unified. For instance, the attribute </w:t>
      </w:r>
      <w:r w:rsidRPr="00675F33">
        <w:rPr>
          <w:rStyle w:val="Codeintext"/>
        </w:rPr>
        <w:t>terrestrial_broadcaster_id</w:t>
      </w:r>
      <w:r>
        <w:t xml:space="preserve"> is in fact </w:t>
      </w:r>
      <w:r w:rsidRPr="00675F33">
        <w:rPr>
          <w:rStyle w:val="Codeintext"/>
        </w:rPr>
        <w:t>terrestrial_sound_broadcaster_id</w:t>
      </w:r>
      <w:r>
        <w:t xml:space="preserve"> when </w:t>
      </w:r>
      <w:r w:rsidRPr="00675F33">
        <w:rPr>
          <w:rStyle w:val="Codeintext"/>
        </w:rPr>
        <w:t>broadcaster_type</w:t>
      </w:r>
      <w:r>
        <w:t xml:space="preserve"> is 0x02.</w:t>
      </w:r>
    </w:p>
    <w:p w14:paraId="126DBDDF" w14:textId="77777777" w:rsidR="00D401F9" w:rsidRDefault="00D401F9" w:rsidP="00D401F9">
      <w:pPr>
        <w:pStyle w:val="Appendix3"/>
      </w:pPr>
      <w:bookmarkStart w:id="942" w:name="_Toc166363427"/>
      <w:r>
        <w:t>hierarchical_transmission_descriptor</w:t>
      </w:r>
      <w:bookmarkEnd w:id="942"/>
    </w:p>
    <w:p w14:paraId="1719BCB3" w14:textId="262CF3E5" w:rsidR="00D401F9" w:rsidRDefault="00D401F9" w:rsidP="00D401F9">
      <w:r>
        <w:t xml:space="preserve">Defined by ARIB in </w:t>
      </w:r>
      <w:r>
        <w:fldChar w:fldCharType="begin"/>
      </w:r>
      <w:r>
        <w:instrText xml:space="preserve"> REF _Ref37407666 \r \h </w:instrText>
      </w:r>
      <w:r>
        <w:fldChar w:fldCharType="separate"/>
      </w:r>
      <w:r w:rsidR="009272D6">
        <w:t>[28]</w:t>
      </w:r>
      <w:r>
        <w:fldChar w:fldCharType="end"/>
      </w:r>
      <w:r>
        <w:t>.</w:t>
      </w:r>
    </w:p>
    <w:p w14:paraId="5168EAB4" w14:textId="77777777" w:rsidR="00D401F9" w:rsidRDefault="00D401F9" w:rsidP="00D401F9">
      <w:pPr>
        <w:pStyle w:val="Code"/>
      </w:pPr>
      <w:r>
        <w:t>&lt;</w:t>
      </w:r>
      <w:r w:rsidRPr="00D401F9">
        <w:rPr>
          <w:b/>
        </w:rPr>
        <w:t>hierarchical_transmission_descriptor</w:t>
      </w:r>
    </w:p>
    <w:p w14:paraId="4100E6C3" w14:textId="77777777" w:rsidR="00D401F9" w:rsidRDefault="00D401F9" w:rsidP="00D401F9">
      <w:pPr>
        <w:pStyle w:val="Code"/>
      </w:pPr>
      <w:r>
        <w:t xml:space="preserve">    high_quality="</w:t>
      </w:r>
      <w:r w:rsidRPr="00D401F9">
        <w:rPr>
          <w:i/>
        </w:rPr>
        <w:t>bool, required</w:t>
      </w:r>
      <w:r>
        <w:t>"</w:t>
      </w:r>
    </w:p>
    <w:p w14:paraId="5AA1ABD8" w14:textId="77777777" w:rsidR="00D401F9" w:rsidRDefault="00D401F9" w:rsidP="00D401F9">
      <w:pPr>
        <w:pStyle w:val="Code"/>
      </w:pPr>
      <w:r>
        <w:t xml:space="preserve">    reference_PID="</w:t>
      </w:r>
      <w:r w:rsidRPr="00D401F9">
        <w:rPr>
          <w:i/>
        </w:rPr>
        <w:t>uint13, required</w:t>
      </w:r>
      <w:r>
        <w:t>"/&gt;</w:t>
      </w:r>
    </w:p>
    <w:p w14:paraId="074A519E" w14:textId="77777777" w:rsidR="00C91838" w:rsidRDefault="00C91838" w:rsidP="00C91838">
      <w:pPr>
        <w:pStyle w:val="Appendix3"/>
      </w:pPr>
      <w:bookmarkStart w:id="943" w:name="_Toc166363428"/>
      <w:r>
        <w:t>ISDB_access_control_descriptor</w:t>
      </w:r>
      <w:bookmarkEnd w:id="943"/>
    </w:p>
    <w:p w14:paraId="4929CD33" w14:textId="6DC396ED" w:rsidR="00C91838" w:rsidRDefault="00C91838" w:rsidP="00C91838">
      <w:r>
        <w:t xml:space="preserve">Defined by ARIB in </w:t>
      </w:r>
      <w:r>
        <w:fldChar w:fldCharType="begin"/>
      </w:r>
      <w:r>
        <w:instrText xml:space="preserve"> REF _Ref37407666 \r \h </w:instrText>
      </w:r>
      <w:r>
        <w:fldChar w:fldCharType="separate"/>
      </w:r>
      <w:r w:rsidR="009272D6">
        <w:t>[28]</w:t>
      </w:r>
      <w:r>
        <w:fldChar w:fldCharType="end"/>
      </w:r>
      <w:r>
        <w:t>.</w:t>
      </w:r>
    </w:p>
    <w:p w14:paraId="63B1FD35" w14:textId="77777777" w:rsidR="00FC1CC1" w:rsidRDefault="00C91838" w:rsidP="00FC1CC1">
      <w:pPr>
        <w:pStyle w:val="Code"/>
        <w:rPr>
          <w:b/>
        </w:rPr>
      </w:pPr>
      <w:r>
        <w:t>&lt;</w:t>
      </w:r>
      <w:r w:rsidRPr="00C91838">
        <w:rPr>
          <w:b/>
        </w:rPr>
        <w:t>ISDB_access_control_descriptor</w:t>
      </w:r>
    </w:p>
    <w:p w14:paraId="3E4BD8BC" w14:textId="77777777" w:rsidR="00FC1CC1" w:rsidRDefault="00FC1CC1" w:rsidP="00FC1CC1">
      <w:pPr>
        <w:pStyle w:val="Code"/>
      </w:pPr>
      <w:r>
        <w:t xml:space="preserve">    CA_system_id="</w:t>
      </w:r>
      <w:r w:rsidRPr="00FC1CC1">
        <w:rPr>
          <w:i/>
        </w:rPr>
        <w:t>uint16, required</w:t>
      </w:r>
      <w:r>
        <w:t>"</w:t>
      </w:r>
    </w:p>
    <w:p w14:paraId="7EC66F26" w14:textId="77777777" w:rsidR="00FC1CC1" w:rsidRDefault="00FC1CC1" w:rsidP="00FC1CC1">
      <w:pPr>
        <w:pStyle w:val="Code"/>
      </w:pPr>
      <w:r>
        <w:t xml:space="preserve">    transmission_type="</w:t>
      </w:r>
      <w:r w:rsidRPr="00FC1CC1">
        <w:rPr>
          <w:i/>
        </w:rPr>
        <w:t>uint3, default=7</w:t>
      </w:r>
      <w:r>
        <w:t>"</w:t>
      </w:r>
    </w:p>
    <w:p w14:paraId="1DA2F041" w14:textId="77777777" w:rsidR="00FC1CC1" w:rsidRDefault="00FC1CC1" w:rsidP="00FC1CC1">
      <w:pPr>
        <w:pStyle w:val="Code"/>
      </w:pPr>
      <w:r>
        <w:t xml:space="preserve">    PID="</w:t>
      </w:r>
      <w:r w:rsidRPr="00FC1CC1">
        <w:rPr>
          <w:i/>
        </w:rPr>
        <w:t>uint13, required</w:t>
      </w:r>
      <w:r>
        <w:t>"&gt;</w:t>
      </w:r>
    </w:p>
    <w:p w14:paraId="0EE7B360" w14:textId="77777777" w:rsidR="001D09EB" w:rsidRDefault="001D09EB" w:rsidP="00C91838">
      <w:pPr>
        <w:pStyle w:val="Code"/>
      </w:pPr>
    </w:p>
    <w:p w14:paraId="69D92178" w14:textId="77777777" w:rsidR="00C91838" w:rsidRPr="0069541E" w:rsidRDefault="00C91838" w:rsidP="00C91838">
      <w:pPr>
        <w:pStyle w:val="Code"/>
        <w:rPr>
          <w:lang w:val="it-IT"/>
        </w:rPr>
      </w:pPr>
      <w:r>
        <w:t xml:space="preserve">  </w:t>
      </w:r>
      <w:r w:rsidRPr="0069541E">
        <w:rPr>
          <w:lang w:val="it-IT"/>
        </w:rPr>
        <w:t>&lt;private_data&gt;</w:t>
      </w:r>
    </w:p>
    <w:p w14:paraId="49E5F041" w14:textId="77777777" w:rsidR="00C91838" w:rsidRPr="0069541E" w:rsidRDefault="00C91838" w:rsidP="00C91838">
      <w:pPr>
        <w:pStyle w:val="Code"/>
        <w:rPr>
          <w:i/>
          <w:lang w:val="it-IT"/>
        </w:rPr>
      </w:pPr>
      <w:r w:rsidRPr="0069541E">
        <w:rPr>
          <w:lang w:val="it-IT"/>
        </w:rPr>
        <w:t xml:space="preserve">    </w:t>
      </w:r>
      <w:r w:rsidRPr="0069541E">
        <w:rPr>
          <w:i/>
          <w:lang w:val="it-IT"/>
        </w:rPr>
        <w:t>Hexadecimal content</w:t>
      </w:r>
    </w:p>
    <w:p w14:paraId="153ECA87" w14:textId="77777777" w:rsidR="00C91838" w:rsidRPr="0069541E" w:rsidRDefault="00C91838" w:rsidP="00C91838">
      <w:pPr>
        <w:pStyle w:val="Code"/>
        <w:rPr>
          <w:lang w:val="it-IT"/>
        </w:rPr>
      </w:pPr>
      <w:r w:rsidRPr="0069541E">
        <w:rPr>
          <w:lang w:val="it-IT"/>
        </w:rPr>
        <w:t xml:space="preserve">  &lt;/private_data&gt;</w:t>
      </w:r>
    </w:p>
    <w:p w14:paraId="24EC5983" w14:textId="77777777" w:rsidR="001D09EB" w:rsidRPr="0069541E" w:rsidRDefault="001D09EB" w:rsidP="00C91838">
      <w:pPr>
        <w:pStyle w:val="Code"/>
        <w:rPr>
          <w:lang w:val="it-IT"/>
        </w:rPr>
      </w:pPr>
    </w:p>
    <w:p w14:paraId="1A32C079" w14:textId="77777777" w:rsidR="00C91838" w:rsidRDefault="00C91838" w:rsidP="00C91838">
      <w:pPr>
        <w:pStyle w:val="Code"/>
      </w:pPr>
      <w:r>
        <w:t>&lt;/ISDB_access_control_descriptor&gt;</w:t>
      </w:r>
    </w:p>
    <w:p w14:paraId="7746D7CC" w14:textId="3CBC1402" w:rsidR="004A212B" w:rsidRDefault="004A212B" w:rsidP="004A212B">
      <w:pPr>
        <w:pStyle w:val="Appendix3"/>
      </w:pPr>
      <w:bookmarkStart w:id="944" w:name="_Toc166363429"/>
      <w:r>
        <w:t>ISDB_component_group_descriptor</w:t>
      </w:r>
      <w:bookmarkEnd w:id="944"/>
    </w:p>
    <w:p w14:paraId="58EE5270" w14:textId="2AC4F692" w:rsidR="004A212B" w:rsidRDefault="004A212B" w:rsidP="004A212B">
      <w:r>
        <w:t xml:space="preserve">Defined by ARIB in </w:t>
      </w:r>
      <w:r>
        <w:fldChar w:fldCharType="begin"/>
      </w:r>
      <w:r>
        <w:instrText xml:space="preserve"> REF _Ref37407666 \r \h </w:instrText>
      </w:r>
      <w:r>
        <w:fldChar w:fldCharType="separate"/>
      </w:r>
      <w:r w:rsidR="009272D6">
        <w:t>[28]</w:t>
      </w:r>
      <w:r>
        <w:fldChar w:fldCharType="end"/>
      </w:r>
      <w:r>
        <w:t>.</w:t>
      </w:r>
    </w:p>
    <w:p w14:paraId="5C7EF2EA" w14:textId="77777777" w:rsidR="004A212B" w:rsidRDefault="004A212B" w:rsidP="004A212B">
      <w:pPr>
        <w:pStyle w:val="Code"/>
      </w:pPr>
      <w:r>
        <w:t>&lt;</w:t>
      </w:r>
      <w:r w:rsidRPr="004A212B">
        <w:rPr>
          <w:b/>
          <w:bCs/>
        </w:rPr>
        <w:t>ISDB_component_group_descriptor</w:t>
      </w:r>
    </w:p>
    <w:p w14:paraId="0D39DD04" w14:textId="77777777" w:rsidR="004A212B" w:rsidRDefault="004A212B" w:rsidP="004A212B">
      <w:pPr>
        <w:pStyle w:val="Code"/>
      </w:pPr>
      <w:r>
        <w:t xml:space="preserve">   component_group_type="</w:t>
      </w:r>
      <w:r w:rsidRPr="004A212B">
        <w:rPr>
          <w:i/>
          <w:iCs/>
        </w:rPr>
        <w:t>uint3, required</w:t>
      </w:r>
      <w:r>
        <w:t>"&gt;</w:t>
      </w:r>
    </w:p>
    <w:p w14:paraId="7FE0AC67" w14:textId="77777777" w:rsidR="004A212B" w:rsidRDefault="004A212B" w:rsidP="004A212B">
      <w:pPr>
        <w:pStyle w:val="Code"/>
      </w:pPr>
    </w:p>
    <w:p w14:paraId="6942F655" w14:textId="77777777" w:rsidR="004A212B" w:rsidRDefault="004A212B" w:rsidP="004A212B">
      <w:pPr>
        <w:pStyle w:val="Code"/>
      </w:pPr>
      <w:r>
        <w:t xml:space="preserve">  &lt;component_group</w:t>
      </w:r>
    </w:p>
    <w:p w14:paraId="48F11217" w14:textId="77777777" w:rsidR="004A212B" w:rsidRDefault="004A212B" w:rsidP="004A212B">
      <w:pPr>
        <w:pStyle w:val="Code"/>
      </w:pPr>
      <w:r>
        <w:t xml:space="preserve">    component_group_id="</w:t>
      </w:r>
      <w:r w:rsidRPr="004A212B">
        <w:rPr>
          <w:i/>
          <w:iCs/>
        </w:rPr>
        <w:t>uint4, required</w:t>
      </w:r>
      <w:r>
        <w:t>"</w:t>
      </w:r>
    </w:p>
    <w:p w14:paraId="634FD5D1" w14:textId="77777777" w:rsidR="004A212B" w:rsidRDefault="004A212B" w:rsidP="004A212B">
      <w:pPr>
        <w:pStyle w:val="Code"/>
      </w:pPr>
      <w:r>
        <w:t xml:space="preserve">    total_bit_rate="</w:t>
      </w:r>
      <w:r w:rsidRPr="004A212B">
        <w:rPr>
          <w:i/>
          <w:iCs/>
        </w:rPr>
        <w:t>uint8, optional</w:t>
      </w:r>
      <w:r>
        <w:t>"</w:t>
      </w:r>
    </w:p>
    <w:p w14:paraId="08CAAE7C" w14:textId="77777777" w:rsidR="004A212B" w:rsidRDefault="004A212B" w:rsidP="004A212B">
      <w:pPr>
        <w:pStyle w:val="Code"/>
      </w:pPr>
      <w:r>
        <w:t xml:space="preserve">    explanation="</w:t>
      </w:r>
      <w:r w:rsidRPr="004A212B">
        <w:rPr>
          <w:i/>
          <w:iCs/>
        </w:rPr>
        <w:t>string, optional</w:t>
      </w:r>
      <w:r>
        <w:t>"&gt;</w:t>
      </w:r>
    </w:p>
    <w:p w14:paraId="629492AD" w14:textId="77777777" w:rsidR="004A212B" w:rsidRDefault="004A212B" w:rsidP="004A212B">
      <w:pPr>
        <w:pStyle w:val="Code"/>
      </w:pPr>
    </w:p>
    <w:p w14:paraId="78CBE98F" w14:textId="77777777" w:rsidR="004A212B" w:rsidRDefault="004A212B" w:rsidP="004A212B">
      <w:pPr>
        <w:pStyle w:val="Code"/>
      </w:pPr>
      <w:r>
        <w:t xml:space="preserve">    &lt;CAUnit</w:t>
      </w:r>
    </w:p>
    <w:p w14:paraId="41CC16AC" w14:textId="77777777" w:rsidR="004A212B" w:rsidRDefault="004A212B" w:rsidP="004A212B">
      <w:pPr>
        <w:pStyle w:val="Code"/>
      </w:pPr>
      <w:r>
        <w:t xml:space="preserve">       CA_unit_id="</w:t>
      </w:r>
      <w:r w:rsidRPr="004A212B">
        <w:rPr>
          <w:i/>
          <w:iCs/>
        </w:rPr>
        <w:t>uint4, required</w:t>
      </w:r>
      <w:r>
        <w:t>"&gt;</w:t>
      </w:r>
    </w:p>
    <w:p w14:paraId="4D8EAAE9" w14:textId="77777777" w:rsidR="004A212B" w:rsidRDefault="004A212B" w:rsidP="004A212B">
      <w:pPr>
        <w:pStyle w:val="Code"/>
      </w:pPr>
    </w:p>
    <w:p w14:paraId="753F9218" w14:textId="77777777" w:rsidR="004A212B" w:rsidRDefault="004A212B" w:rsidP="004A212B">
      <w:pPr>
        <w:pStyle w:val="Code"/>
      </w:pPr>
      <w:r>
        <w:t xml:space="preserve">      &lt;component_tags&gt;</w:t>
      </w:r>
    </w:p>
    <w:p w14:paraId="22D4A0AD" w14:textId="77777777" w:rsidR="004A212B" w:rsidRPr="004A212B" w:rsidRDefault="004A212B" w:rsidP="004A212B">
      <w:pPr>
        <w:pStyle w:val="Code"/>
        <w:rPr>
          <w:i/>
          <w:iCs/>
        </w:rPr>
      </w:pPr>
      <w:r>
        <w:t xml:space="preserve">        </w:t>
      </w:r>
      <w:r w:rsidRPr="004A212B">
        <w:rPr>
          <w:i/>
          <w:iCs/>
        </w:rPr>
        <w:t>Up to 16 8-bit component tags</w:t>
      </w:r>
    </w:p>
    <w:p w14:paraId="5224CD5C" w14:textId="77777777" w:rsidR="004A212B" w:rsidRDefault="004A212B" w:rsidP="004A212B">
      <w:pPr>
        <w:pStyle w:val="Code"/>
      </w:pPr>
      <w:r>
        <w:t xml:space="preserve">      &lt;/component_tags&gt;</w:t>
      </w:r>
    </w:p>
    <w:p w14:paraId="68E72B52" w14:textId="77777777" w:rsidR="004A212B" w:rsidRDefault="004A212B" w:rsidP="004A212B">
      <w:pPr>
        <w:pStyle w:val="Code"/>
      </w:pPr>
      <w:r>
        <w:t xml:space="preserve">    </w:t>
      </w:r>
    </w:p>
    <w:p w14:paraId="0775CE05" w14:textId="77777777" w:rsidR="004A212B" w:rsidRDefault="004A212B" w:rsidP="004A212B">
      <w:pPr>
        <w:pStyle w:val="Code"/>
      </w:pPr>
      <w:r>
        <w:t xml:space="preserve">    &lt;/CAUnit&gt;</w:t>
      </w:r>
    </w:p>
    <w:p w14:paraId="4D6D5881" w14:textId="77777777" w:rsidR="004A212B" w:rsidRDefault="004A212B" w:rsidP="004A212B">
      <w:pPr>
        <w:pStyle w:val="Code"/>
      </w:pPr>
      <w:r>
        <w:t xml:space="preserve">  &lt;/component_group&gt;</w:t>
      </w:r>
    </w:p>
    <w:p w14:paraId="76E919A9" w14:textId="77777777" w:rsidR="004A212B" w:rsidRDefault="004A212B" w:rsidP="004A212B">
      <w:pPr>
        <w:pStyle w:val="Code"/>
      </w:pPr>
      <w:r>
        <w:t xml:space="preserve">  </w:t>
      </w:r>
    </w:p>
    <w:p w14:paraId="0C3FF583" w14:textId="678A6F90" w:rsidR="004A212B" w:rsidRDefault="004A212B" w:rsidP="004A212B">
      <w:pPr>
        <w:pStyle w:val="Code"/>
      </w:pPr>
      <w:r>
        <w:t>&lt;/ISDB_component_group_descriptor&gt;</w:t>
      </w:r>
    </w:p>
    <w:p w14:paraId="2873610D" w14:textId="227B488B" w:rsidR="00370493" w:rsidRDefault="00370493" w:rsidP="00370493">
      <w:pPr>
        <w:pStyle w:val="Appendix3"/>
      </w:pPr>
      <w:bookmarkStart w:id="945" w:name="_Toc166363430"/>
      <w:r>
        <w:t>ISDB_connected_transmission_descriptor</w:t>
      </w:r>
      <w:bookmarkEnd w:id="945"/>
    </w:p>
    <w:p w14:paraId="74E21025" w14:textId="2389457E" w:rsidR="00370493" w:rsidRDefault="00370493" w:rsidP="00370493">
      <w:r>
        <w:t xml:space="preserve">Defined by ARIB in </w:t>
      </w:r>
      <w:r>
        <w:fldChar w:fldCharType="begin"/>
      </w:r>
      <w:r>
        <w:instrText xml:space="preserve"> REF _Ref37407666 \r \h </w:instrText>
      </w:r>
      <w:r>
        <w:fldChar w:fldCharType="separate"/>
      </w:r>
      <w:r w:rsidR="009272D6">
        <w:t>[28]</w:t>
      </w:r>
      <w:r>
        <w:fldChar w:fldCharType="end"/>
      </w:r>
      <w:r>
        <w:t>.</w:t>
      </w:r>
    </w:p>
    <w:p w14:paraId="5135D7E3" w14:textId="77777777" w:rsidR="00370493" w:rsidRDefault="00370493" w:rsidP="00370493">
      <w:pPr>
        <w:pStyle w:val="Code"/>
      </w:pPr>
      <w:r>
        <w:t>&lt;</w:t>
      </w:r>
      <w:r w:rsidRPr="00370493">
        <w:rPr>
          <w:b/>
          <w:bCs/>
        </w:rPr>
        <w:t>ISDB_connected_transmission_descriptor</w:t>
      </w:r>
    </w:p>
    <w:p w14:paraId="19A80632" w14:textId="77777777" w:rsidR="00370493" w:rsidRDefault="00370493" w:rsidP="00370493">
      <w:pPr>
        <w:pStyle w:val="Code"/>
      </w:pPr>
      <w:r>
        <w:t xml:space="preserve">   connected_transmission_group_id="</w:t>
      </w:r>
      <w:r w:rsidRPr="00370493">
        <w:rPr>
          <w:i/>
          <w:iCs/>
        </w:rPr>
        <w:t>uint16, required</w:t>
      </w:r>
      <w:r>
        <w:t>"</w:t>
      </w:r>
    </w:p>
    <w:p w14:paraId="5E0260C3" w14:textId="77777777" w:rsidR="00370493" w:rsidRDefault="00370493" w:rsidP="00370493">
      <w:pPr>
        <w:pStyle w:val="Code"/>
      </w:pPr>
      <w:r>
        <w:lastRenderedPageBreak/>
        <w:t xml:space="preserve">   segment_type="</w:t>
      </w:r>
      <w:r w:rsidRPr="00370493">
        <w:rPr>
          <w:i/>
          <w:iCs/>
        </w:rPr>
        <w:t>uint2, required</w:t>
      </w:r>
      <w:r>
        <w:t>"</w:t>
      </w:r>
    </w:p>
    <w:p w14:paraId="1C470650" w14:textId="77777777" w:rsidR="00370493" w:rsidRDefault="00370493" w:rsidP="00370493">
      <w:pPr>
        <w:pStyle w:val="Code"/>
      </w:pPr>
      <w:r>
        <w:t xml:space="preserve">   modulation_type_A="</w:t>
      </w:r>
      <w:r w:rsidRPr="00370493">
        <w:rPr>
          <w:i/>
          <w:iCs/>
        </w:rPr>
        <w:t>uint2, required</w:t>
      </w:r>
      <w:r>
        <w:t>"</w:t>
      </w:r>
    </w:p>
    <w:p w14:paraId="6BC9ECFF" w14:textId="77777777" w:rsidR="00370493" w:rsidRDefault="00370493" w:rsidP="00370493">
      <w:pPr>
        <w:pStyle w:val="Code"/>
      </w:pPr>
      <w:r>
        <w:t xml:space="preserve">   modulation_type_B="</w:t>
      </w:r>
      <w:r w:rsidRPr="00370493">
        <w:rPr>
          <w:i/>
          <w:iCs/>
        </w:rPr>
        <w:t>uint2, required</w:t>
      </w:r>
      <w:r>
        <w:t>"</w:t>
      </w:r>
    </w:p>
    <w:p w14:paraId="3C95ECD8" w14:textId="77777777" w:rsidR="00370493" w:rsidRDefault="00370493" w:rsidP="00370493">
      <w:pPr>
        <w:pStyle w:val="Code"/>
      </w:pPr>
      <w:r>
        <w:t xml:space="preserve">   modulation_type_C="</w:t>
      </w:r>
      <w:r w:rsidRPr="00370493">
        <w:rPr>
          <w:i/>
          <w:iCs/>
        </w:rPr>
        <w:t>uint2, required</w:t>
      </w:r>
      <w:r>
        <w:t>"&gt;</w:t>
      </w:r>
    </w:p>
    <w:p w14:paraId="5EABFE32" w14:textId="77777777" w:rsidR="00370493" w:rsidRDefault="00370493" w:rsidP="00370493">
      <w:pPr>
        <w:pStyle w:val="Code"/>
      </w:pPr>
    </w:p>
    <w:p w14:paraId="0743BB4E" w14:textId="77777777" w:rsidR="00370493" w:rsidRDefault="00370493" w:rsidP="00370493">
      <w:pPr>
        <w:pStyle w:val="Code"/>
      </w:pPr>
      <w:r>
        <w:t xml:space="preserve">   &lt;addtional_connected_transmission_info&gt;</w:t>
      </w:r>
    </w:p>
    <w:p w14:paraId="4C754B78" w14:textId="77777777" w:rsidR="00370493" w:rsidRPr="00370493" w:rsidRDefault="00370493" w:rsidP="00370493">
      <w:pPr>
        <w:pStyle w:val="Code"/>
        <w:rPr>
          <w:i/>
          <w:iCs/>
        </w:rPr>
      </w:pPr>
      <w:r>
        <w:t xml:space="preserve">     </w:t>
      </w:r>
      <w:r w:rsidRPr="00370493">
        <w:rPr>
          <w:i/>
          <w:iCs/>
        </w:rPr>
        <w:t>Hexadecimal data</w:t>
      </w:r>
    </w:p>
    <w:p w14:paraId="4ADD13E8" w14:textId="77777777" w:rsidR="00370493" w:rsidRDefault="00370493" w:rsidP="00370493">
      <w:pPr>
        <w:pStyle w:val="Code"/>
      </w:pPr>
      <w:r>
        <w:t xml:space="preserve">   &lt;/addtional_connected_transmission_info&gt;</w:t>
      </w:r>
    </w:p>
    <w:p w14:paraId="1E5198E7" w14:textId="77777777" w:rsidR="00370493" w:rsidRDefault="00370493" w:rsidP="00370493">
      <w:pPr>
        <w:pStyle w:val="Code"/>
      </w:pPr>
      <w:r>
        <w:t xml:space="preserve">  </w:t>
      </w:r>
    </w:p>
    <w:p w14:paraId="52BF4FB6" w14:textId="3B63A5CB" w:rsidR="00370493" w:rsidRDefault="00370493" w:rsidP="00370493">
      <w:pPr>
        <w:pStyle w:val="Code"/>
      </w:pPr>
      <w:r>
        <w:t>&lt;/ISDB_connected_transmission_descriptor&gt;</w:t>
      </w:r>
    </w:p>
    <w:p w14:paraId="3C509BD6" w14:textId="6E631CA2" w:rsidR="00F60DE8" w:rsidRDefault="00F60DE8" w:rsidP="00F60DE8">
      <w:pPr>
        <w:pStyle w:val="Appendix3"/>
      </w:pPr>
      <w:bookmarkStart w:id="946" w:name="_Toc166363431"/>
      <w:r>
        <w:t>ISDB_hyperlink_descriptor</w:t>
      </w:r>
      <w:bookmarkEnd w:id="946"/>
    </w:p>
    <w:p w14:paraId="10369DAF" w14:textId="64E9176C" w:rsidR="00F60DE8" w:rsidRDefault="00F60DE8" w:rsidP="00F60DE8">
      <w:r>
        <w:t xml:space="preserve">Defined by ARIB in </w:t>
      </w:r>
      <w:r>
        <w:fldChar w:fldCharType="begin"/>
      </w:r>
      <w:r>
        <w:instrText xml:space="preserve"> REF _Ref37407666 \r \h </w:instrText>
      </w:r>
      <w:r>
        <w:fldChar w:fldCharType="separate"/>
      </w:r>
      <w:r w:rsidR="009272D6">
        <w:t>[28]</w:t>
      </w:r>
      <w:r>
        <w:fldChar w:fldCharType="end"/>
      </w:r>
      <w:r>
        <w:t>.</w:t>
      </w:r>
    </w:p>
    <w:p w14:paraId="2C605A91" w14:textId="77777777" w:rsidR="00F60DE8" w:rsidRDefault="00F60DE8" w:rsidP="00F60DE8">
      <w:pPr>
        <w:pStyle w:val="Code"/>
      </w:pPr>
      <w:r>
        <w:t>&lt;</w:t>
      </w:r>
      <w:r w:rsidRPr="00F60DE8">
        <w:rPr>
          <w:b/>
          <w:bCs/>
        </w:rPr>
        <w:t>ISDB_hyperlink_descriptor</w:t>
      </w:r>
    </w:p>
    <w:p w14:paraId="077F258D" w14:textId="77777777" w:rsidR="00F60DE8" w:rsidRDefault="00F60DE8" w:rsidP="00F60DE8">
      <w:pPr>
        <w:pStyle w:val="Code"/>
      </w:pPr>
      <w:r>
        <w:t xml:space="preserve">    hyper_linkage_type="</w:t>
      </w:r>
      <w:r w:rsidRPr="00F60DE8">
        <w:rPr>
          <w:i/>
          <w:iCs/>
        </w:rPr>
        <w:t>uint8, required</w:t>
      </w:r>
      <w:r>
        <w:t>"</w:t>
      </w:r>
    </w:p>
    <w:p w14:paraId="33D04088" w14:textId="77777777" w:rsidR="00F60DE8" w:rsidRDefault="00F60DE8" w:rsidP="00F60DE8">
      <w:pPr>
        <w:pStyle w:val="Code"/>
      </w:pPr>
      <w:r>
        <w:t xml:space="preserve">    link_destination_type="</w:t>
      </w:r>
      <w:r w:rsidRPr="00F60DE8">
        <w:rPr>
          <w:i/>
          <w:iCs/>
        </w:rPr>
        <w:t>uint8, required</w:t>
      </w:r>
      <w:r>
        <w:t>"&gt;</w:t>
      </w:r>
    </w:p>
    <w:p w14:paraId="57485E9F" w14:textId="77777777" w:rsidR="00F60DE8" w:rsidRDefault="00F60DE8" w:rsidP="00F60DE8">
      <w:pPr>
        <w:pStyle w:val="Code"/>
      </w:pPr>
    </w:p>
    <w:p w14:paraId="0E62E2F7" w14:textId="77777777" w:rsidR="00F60DE8" w:rsidRDefault="00F60DE8" w:rsidP="00F60DE8">
      <w:pPr>
        <w:pStyle w:val="Code"/>
      </w:pPr>
      <w:r>
        <w:t xml:space="preserve">  &lt;!-- </w:t>
      </w:r>
      <w:r w:rsidRPr="00F60DE8">
        <w:rPr>
          <w:i/>
          <w:iCs/>
        </w:rPr>
        <w:t>link_destination_type = 0x01</w:t>
      </w:r>
      <w:r>
        <w:t xml:space="preserve"> --&gt;</w:t>
      </w:r>
    </w:p>
    <w:p w14:paraId="02A9D21C" w14:textId="77777777" w:rsidR="00F60DE8" w:rsidRDefault="00F60DE8" w:rsidP="00F60DE8">
      <w:pPr>
        <w:pStyle w:val="Code"/>
      </w:pPr>
      <w:r>
        <w:t xml:space="preserve">  &lt;Service</w:t>
      </w:r>
    </w:p>
    <w:p w14:paraId="47EE2E60" w14:textId="77777777" w:rsidR="00F60DE8" w:rsidRDefault="00F60DE8" w:rsidP="00F60DE8">
      <w:pPr>
        <w:pStyle w:val="Code"/>
      </w:pPr>
      <w:r>
        <w:t xml:space="preserve">    original_network_id="</w:t>
      </w:r>
      <w:r w:rsidRPr="00F60DE8">
        <w:rPr>
          <w:i/>
          <w:iCs/>
        </w:rPr>
        <w:t>uint16, required</w:t>
      </w:r>
      <w:r>
        <w:t>"</w:t>
      </w:r>
    </w:p>
    <w:p w14:paraId="1775E72E" w14:textId="77777777" w:rsidR="00F60DE8" w:rsidRDefault="00F60DE8" w:rsidP="00F60DE8">
      <w:pPr>
        <w:pStyle w:val="Code"/>
      </w:pPr>
      <w:r>
        <w:t xml:space="preserve">    transport_stream_id="</w:t>
      </w:r>
      <w:r w:rsidRPr="00F60DE8">
        <w:rPr>
          <w:i/>
          <w:iCs/>
        </w:rPr>
        <w:t>uint16, required</w:t>
      </w:r>
      <w:r>
        <w:t>"</w:t>
      </w:r>
    </w:p>
    <w:p w14:paraId="21329313" w14:textId="77777777" w:rsidR="00F60DE8" w:rsidRDefault="00F60DE8" w:rsidP="00F60DE8">
      <w:pPr>
        <w:pStyle w:val="Code"/>
      </w:pPr>
      <w:r>
        <w:t xml:space="preserve">    service_id="</w:t>
      </w:r>
      <w:r w:rsidRPr="00F60DE8">
        <w:rPr>
          <w:i/>
          <w:iCs/>
        </w:rPr>
        <w:t>uint16, required</w:t>
      </w:r>
      <w:r>
        <w:t>"/&gt;</w:t>
      </w:r>
    </w:p>
    <w:p w14:paraId="2C40FEB2" w14:textId="77777777" w:rsidR="00F60DE8" w:rsidRDefault="00F60DE8" w:rsidP="00F60DE8">
      <w:pPr>
        <w:pStyle w:val="Code"/>
      </w:pPr>
    </w:p>
    <w:p w14:paraId="5477AE62" w14:textId="77777777" w:rsidR="00F60DE8" w:rsidRDefault="00F60DE8" w:rsidP="00F60DE8">
      <w:pPr>
        <w:pStyle w:val="Code"/>
      </w:pPr>
      <w:r>
        <w:t xml:space="preserve">  &lt;!-- </w:t>
      </w:r>
      <w:r w:rsidRPr="00F60DE8">
        <w:rPr>
          <w:i/>
          <w:iCs/>
        </w:rPr>
        <w:t>link_destination_type = 0x02</w:t>
      </w:r>
      <w:r>
        <w:t xml:space="preserve"> --&gt;s</w:t>
      </w:r>
    </w:p>
    <w:p w14:paraId="0E69B687" w14:textId="77777777" w:rsidR="00F60DE8" w:rsidRDefault="00F60DE8" w:rsidP="00F60DE8">
      <w:pPr>
        <w:pStyle w:val="Code"/>
      </w:pPr>
      <w:r>
        <w:t xml:space="preserve">  &lt;Event</w:t>
      </w:r>
    </w:p>
    <w:p w14:paraId="088C131E" w14:textId="77777777" w:rsidR="00F60DE8" w:rsidRDefault="00F60DE8" w:rsidP="00F60DE8">
      <w:pPr>
        <w:pStyle w:val="Code"/>
      </w:pPr>
      <w:r>
        <w:t xml:space="preserve">    original_network_id="</w:t>
      </w:r>
      <w:r w:rsidRPr="00F60DE8">
        <w:rPr>
          <w:i/>
          <w:iCs/>
        </w:rPr>
        <w:t>uint16, required</w:t>
      </w:r>
      <w:r>
        <w:t>"</w:t>
      </w:r>
    </w:p>
    <w:p w14:paraId="00C6109D" w14:textId="77777777" w:rsidR="00F60DE8" w:rsidRDefault="00F60DE8" w:rsidP="00F60DE8">
      <w:pPr>
        <w:pStyle w:val="Code"/>
      </w:pPr>
      <w:r>
        <w:t xml:space="preserve">    transport_stream_id="</w:t>
      </w:r>
      <w:r w:rsidRPr="00F60DE8">
        <w:rPr>
          <w:i/>
          <w:iCs/>
        </w:rPr>
        <w:t>uint16, required</w:t>
      </w:r>
      <w:r>
        <w:t>"</w:t>
      </w:r>
    </w:p>
    <w:p w14:paraId="4977F8AD" w14:textId="77777777" w:rsidR="00F60DE8" w:rsidRDefault="00F60DE8" w:rsidP="00F60DE8">
      <w:pPr>
        <w:pStyle w:val="Code"/>
      </w:pPr>
      <w:r>
        <w:t xml:space="preserve">    service_id="</w:t>
      </w:r>
      <w:r w:rsidRPr="00F60DE8">
        <w:rPr>
          <w:i/>
          <w:iCs/>
        </w:rPr>
        <w:t>uint16, required</w:t>
      </w:r>
      <w:r>
        <w:t>"</w:t>
      </w:r>
    </w:p>
    <w:p w14:paraId="1A8BF40C" w14:textId="77777777" w:rsidR="00F60DE8" w:rsidRDefault="00F60DE8" w:rsidP="00F60DE8">
      <w:pPr>
        <w:pStyle w:val="Code"/>
      </w:pPr>
      <w:r>
        <w:t xml:space="preserve">    event_id="</w:t>
      </w:r>
      <w:r w:rsidRPr="00F60DE8">
        <w:rPr>
          <w:i/>
          <w:iCs/>
        </w:rPr>
        <w:t>uint16, required</w:t>
      </w:r>
      <w:r>
        <w:t>"/&gt;</w:t>
      </w:r>
    </w:p>
    <w:p w14:paraId="061E1E38" w14:textId="77777777" w:rsidR="00F60DE8" w:rsidRDefault="00F60DE8" w:rsidP="00F60DE8">
      <w:pPr>
        <w:pStyle w:val="Code"/>
      </w:pPr>
      <w:r>
        <w:t xml:space="preserve">  </w:t>
      </w:r>
    </w:p>
    <w:p w14:paraId="4C7A041D" w14:textId="77777777" w:rsidR="00F60DE8" w:rsidRDefault="00F60DE8" w:rsidP="00F60DE8">
      <w:pPr>
        <w:pStyle w:val="Code"/>
      </w:pPr>
      <w:r>
        <w:t xml:space="preserve">  &lt;!-- </w:t>
      </w:r>
      <w:r w:rsidRPr="00F60DE8">
        <w:rPr>
          <w:i/>
          <w:iCs/>
        </w:rPr>
        <w:t>link_destination_type = 0x03</w:t>
      </w:r>
      <w:r>
        <w:t xml:space="preserve"> --&gt;</w:t>
      </w:r>
    </w:p>
    <w:p w14:paraId="7FFCA818" w14:textId="77777777" w:rsidR="00F60DE8" w:rsidRDefault="00F60DE8" w:rsidP="00F60DE8">
      <w:pPr>
        <w:pStyle w:val="Code"/>
      </w:pPr>
      <w:r>
        <w:t xml:space="preserve">  &lt;Module</w:t>
      </w:r>
    </w:p>
    <w:p w14:paraId="1AC99F93" w14:textId="77777777" w:rsidR="00F60DE8" w:rsidRDefault="00F60DE8" w:rsidP="00F60DE8">
      <w:pPr>
        <w:pStyle w:val="Code"/>
      </w:pPr>
      <w:r>
        <w:t xml:space="preserve">    original_network_id="</w:t>
      </w:r>
      <w:r w:rsidRPr="00F60DE8">
        <w:rPr>
          <w:i/>
          <w:iCs/>
        </w:rPr>
        <w:t>uint16, required</w:t>
      </w:r>
      <w:r>
        <w:t>"</w:t>
      </w:r>
    </w:p>
    <w:p w14:paraId="43FB91CF" w14:textId="77777777" w:rsidR="00F60DE8" w:rsidRDefault="00F60DE8" w:rsidP="00F60DE8">
      <w:pPr>
        <w:pStyle w:val="Code"/>
      </w:pPr>
      <w:r>
        <w:t xml:space="preserve">    transport_stream_id="</w:t>
      </w:r>
      <w:r w:rsidRPr="00F60DE8">
        <w:rPr>
          <w:i/>
          <w:iCs/>
        </w:rPr>
        <w:t>uint16, required</w:t>
      </w:r>
      <w:r>
        <w:t>"</w:t>
      </w:r>
    </w:p>
    <w:p w14:paraId="25159003" w14:textId="77777777" w:rsidR="00F60DE8" w:rsidRDefault="00F60DE8" w:rsidP="00F60DE8">
      <w:pPr>
        <w:pStyle w:val="Code"/>
      </w:pPr>
      <w:r>
        <w:t xml:space="preserve">    service_id="</w:t>
      </w:r>
      <w:r w:rsidRPr="00F60DE8">
        <w:rPr>
          <w:i/>
          <w:iCs/>
        </w:rPr>
        <w:t>uint16, required</w:t>
      </w:r>
      <w:r>
        <w:t>"</w:t>
      </w:r>
    </w:p>
    <w:p w14:paraId="47428673" w14:textId="77777777" w:rsidR="00F60DE8" w:rsidRDefault="00F60DE8" w:rsidP="00F60DE8">
      <w:pPr>
        <w:pStyle w:val="Code"/>
      </w:pPr>
      <w:r>
        <w:t xml:space="preserve">    event_id="</w:t>
      </w:r>
      <w:r w:rsidRPr="00F60DE8">
        <w:rPr>
          <w:i/>
          <w:iCs/>
        </w:rPr>
        <w:t>uint16, required</w:t>
      </w:r>
      <w:r>
        <w:t>"</w:t>
      </w:r>
    </w:p>
    <w:p w14:paraId="5E2CCEEE" w14:textId="77777777" w:rsidR="00F60DE8" w:rsidRDefault="00F60DE8" w:rsidP="00F60DE8">
      <w:pPr>
        <w:pStyle w:val="Code"/>
      </w:pPr>
      <w:r>
        <w:t xml:space="preserve">    component_tag="</w:t>
      </w:r>
      <w:r w:rsidRPr="00F60DE8">
        <w:rPr>
          <w:i/>
          <w:iCs/>
        </w:rPr>
        <w:t>uint8, required</w:t>
      </w:r>
      <w:r>
        <w:t>"</w:t>
      </w:r>
    </w:p>
    <w:p w14:paraId="780B628A" w14:textId="77777777" w:rsidR="00F60DE8" w:rsidRDefault="00F60DE8" w:rsidP="00F60DE8">
      <w:pPr>
        <w:pStyle w:val="Code"/>
      </w:pPr>
      <w:r>
        <w:t xml:space="preserve">    module_id="</w:t>
      </w:r>
      <w:r w:rsidRPr="00F60DE8">
        <w:rPr>
          <w:i/>
          <w:iCs/>
        </w:rPr>
        <w:t>uint16, required</w:t>
      </w:r>
      <w:r>
        <w:t>"/&gt;</w:t>
      </w:r>
    </w:p>
    <w:p w14:paraId="67D03F6B" w14:textId="77777777" w:rsidR="00F60DE8" w:rsidRDefault="00F60DE8" w:rsidP="00F60DE8">
      <w:pPr>
        <w:pStyle w:val="Code"/>
      </w:pPr>
    </w:p>
    <w:p w14:paraId="3B1DCC4E" w14:textId="77777777" w:rsidR="00F60DE8" w:rsidRDefault="00F60DE8" w:rsidP="00F60DE8">
      <w:pPr>
        <w:pStyle w:val="Code"/>
      </w:pPr>
      <w:r>
        <w:t xml:space="preserve">  &lt;!-- </w:t>
      </w:r>
      <w:r w:rsidRPr="00F60DE8">
        <w:rPr>
          <w:i/>
          <w:iCs/>
        </w:rPr>
        <w:t>link_destination_type = 0x04</w:t>
      </w:r>
      <w:r>
        <w:t xml:space="preserve"> --&gt;</w:t>
      </w:r>
    </w:p>
    <w:p w14:paraId="01339D6A" w14:textId="77777777" w:rsidR="00F60DE8" w:rsidRDefault="00F60DE8" w:rsidP="00F60DE8">
      <w:pPr>
        <w:pStyle w:val="Code"/>
      </w:pPr>
      <w:r>
        <w:t xml:space="preserve">  &lt;Content</w:t>
      </w:r>
    </w:p>
    <w:p w14:paraId="342A8D27" w14:textId="77777777" w:rsidR="00F60DE8" w:rsidRDefault="00F60DE8" w:rsidP="00F60DE8">
      <w:pPr>
        <w:pStyle w:val="Code"/>
      </w:pPr>
      <w:r>
        <w:t xml:space="preserve">    original_network_id="</w:t>
      </w:r>
      <w:r w:rsidRPr="00F60DE8">
        <w:rPr>
          <w:i/>
          <w:iCs/>
        </w:rPr>
        <w:t>uint16, required</w:t>
      </w:r>
      <w:r>
        <w:t>"</w:t>
      </w:r>
    </w:p>
    <w:p w14:paraId="5F75D9FF" w14:textId="77777777" w:rsidR="00F60DE8" w:rsidRDefault="00F60DE8" w:rsidP="00F60DE8">
      <w:pPr>
        <w:pStyle w:val="Code"/>
      </w:pPr>
      <w:r>
        <w:t xml:space="preserve">    transport_stream_id="</w:t>
      </w:r>
      <w:r w:rsidRPr="00F60DE8">
        <w:rPr>
          <w:i/>
          <w:iCs/>
        </w:rPr>
        <w:t>uint16, required</w:t>
      </w:r>
      <w:r>
        <w:t>"</w:t>
      </w:r>
    </w:p>
    <w:p w14:paraId="47390642" w14:textId="77777777" w:rsidR="00F60DE8" w:rsidRDefault="00F60DE8" w:rsidP="00F60DE8">
      <w:pPr>
        <w:pStyle w:val="Code"/>
      </w:pPr>
      <w:r>
        <w:t xml:space="preserve">    service_id="</w:t>
      </w:r>
      <w:r w:rsidRPr="00F60DE8">
        <w:rPr>
          <w:i/>
          <w:iCs/>
        </w:rPr>
        <w:t>uint16, required</w:t>
      </w:r>
      <w:r>
        <w:t>"</w:t>
      </w:r>
    </w:p>
    <w:p w14:paraId="71B1E272" w14:textId="77777777" w:rsidR="00F60DE8" w:rsidRDefault="00F60DE8" w:rsidP="00F60DE8">
      <w:pPr>
        <w:pStyle w:val="Code"/>
      </w:pPr>
      <w:r>
        <w:t xml:space="preserve">    content_id="</w:t>
      </w:r>
      <w:r w:rsidRPr="00F60DE8">
        <w:rPr>
          <w:i/>
          <w:iCs/>
        </w:rPr>
        <w:t>uint16, required</w:t>
      </w:r>
      <w:r>
        <w:t>"/&gt;</w:t>
      </w:r>
    </w:p>
    <w:p w14:paraId="504932C3" w14:textId="77777777" w:rsidR="00F60DE8" w:rsidRDefault="00F60DE8" w:rsidP="00F60DE8">
      <w:pPr>
        <w:pStyle w:val="Code"/>
      </w:pPr>
    </w:p>
    <w:p w14:paraId="232D4CB7" w14:textId="77777777" w:rsidR="00F60DE8" w:rsidRDefault="00F60DE8" w:rsidP="00F60DE8">
      <w:pPr>
        <w:pStyle w:val="Code"/>
      </w:pPr>
      <w:r>
        <w:t xml:space="preserve">  &lt;!-- </w:t>
      </w:r>
      <w:r w:rsidRPr="00F60DE8">
        <w:rPr>
          <w:i/>
          <w:iCs/>
        </w:rPr>
        <w:t>link_destination_type = 0x05</w:t>
      </w:r>
      <w:r>
        <w:t xml:space="preserve"> --&gt;</w:t>
      </w:r>
    </w:p>
    <w:p w14:paraId="1BE4D536" w14:textId="77777777" w:rsidR="00F60DE8" w:rsidRDefault="00F60DE8" w:rsidP="00F60DE8">
      <w:pPr>
        <w:pStyle w:val="Code"/>
      </w:pPr>
      <w:r>
        <w:t xml:space="preserve">  &lt;ContentModule</w:t>
      </w:r>
    </w:p>
    <w:p w14:paraId="34D42C18" w14:textId="77777777" w:rsidR="00F60DE8" w:rsidRDefault="00F60DE8" w:rsidP="00F60DE8">
      <w:pPr>
        <w:pStyle w:val="Code"/>
      </w:pPr>
      <w:r>
        <w:t xml:space="preserve">    original_network_id="</w:t>
      </w:r>
      <w:r w:rsidRPr="00F60DE8">
        <w:rPr>
          <w:i/>
          <w:iCs/>
        </w:rPr>
        <w:t>uint16, required</w:t>
      </w:r>
      <w:r>
        <w:t>"</w:t>
      </w:r>
    </w:p>
    <w:p w14:paraId="4AAC6664" w14:textId="77777777" w:rsidR="00F60DE8" w:rsidRDefault="00F60DE8" w:rsidP="00F60DE8">
      <w:pPr>
        <w:pStyle w:val="Code"/>
      </w:pPr>
      <w:r>
        <w:t xml:space="preserve">    transport_stream_id="</w:t>
      </w:r>
      <w:r w:rsidRPr="00F60DE8">
        <w:rPr>
          <w:i/>
          <w:iCs/>
        </w:rPr>
        <w:t>uint16, required</w:t>
      </w:r>
      <w:r>
        <w:t>"</w:t>
      </w:r>
    </w:p>
    <w:p w14:paraId="52E0E3B7" w14:textId="77777777" w:rsidR="00F60DE8" w:rsidRDefault="00F60DE8" w:rsidP="00F60DE8">
      <w:pPr>
        <w:pStyle w:val="Code"/>
      </w:pPr>
      <w:r>
        <w:t xml:space="preserve">    service_id="</w:t>
      </w:r>
      <w:r w:rsidRPr="00F60DE8">
        <w:rPr>
          <w:i/>
          <w:iCs/>
        </w:rPr>
        <w:t>uint16, required</w:t>
      </w:r>
      <w:r>
        <w:t>"</w:t>
      </w:r>
    </w:p>
    <w:p w14:paraId="188CD812" w14:textId="77777777" w:rsidR="00F60DE8" w:rsidRDefault="00F60DE8" w:rsidP="00F60DE8">
      <w:pPr>
        <w:pStyle w:val="Code"/>
      </w:pPr>
      <w:r>
        <w:t xml:space="preserve">    content_id="</w:t>
      </w:r>
      <w:r w:rsidRPr="00F60DE8">
        <w:rPr>
          <w:i/>
          <w:iCs/>
        </w:rPr>
        <w:t>uint16, required</w:t>
      </w:r>
      <w:r>
        <w:t>"</w:t>
      </w:r>
    </w:p>
    <w:p w14:paraId="6E49F64A" w14:textId="77777777" w:rsidR="00F60DE8" w:rsidRDefault="00F60DE8" w:rsidP="00F60DE8">
      <w:pPr>
        <w:pStyle w:val="Code"/>
      </w:pPr>
      <w:r>
        <w:t xml:space="preserve">    component_tag="</w:t>
      </w:r>
      <w:r w:rsidRPr="00F60DE8">
        <w:rPr>
          <w:i/>
          <w:iCs/>
        </w:rPr>
        <w:t>uint8, required</w:t>
      </w:r>
      <w:r>
        <w:t>"</w:t>
      </w:r>
    </w:p>
    <w:p w14:paraId="267A673A" w14:textId="77777777" w:rsidR="00F60DE8" w:rsidRDefault="00F60DE8" w:rsidP="00F60DE8">
      <w:pPr>
        <w:pStyle w:val="Code"/>
      </w:pPr>
      <w:r>
        <w:t xml:space="preserve">    module_id="</w:t>
      </w:r>
      <w:r w:rsidRPr="00F60DE8">
        <w:rPr>
          <w:i/>
          <w:iCs/>
        </w:rPr>
        <w:t>uint16, required</w:t>
      </w:r>
      <w:r>
        <w:t>"/&gt;</w:t>
      </w:r>
    </w:p>
    <w:p w14:paraId="40D6D6BD" w14:textId="77777777" w:rsidR="00F60DE8" w:rsidRDefault="00F60DE8" w:rsidP="00F60DE8">
      <w:pPr>
        <w:pStyle w:val="Code"/>
      </w:pPr>
    </w:p>
    <w:p w14:paraId="0CF8F31F" w14:textId="77777777" w:rsidR="00F60DE8" w:rsidRDefault="00F60DE8" w:rsidP="00F60DE8">
      <w:pPr>
        <w:pStyle w:val="Code"/>
      </w:pPr>
      <w:r>
        <w:t xml:space="preserve">  &lt;!-- </w:t>
      </w:r>
      <w:r w:rsidRPr="00F60DE8">
        <w:rPr>
          <w:i/>
          <w:iCs/>
        </w:rPr>
        <w:t>link_destination_type = 0x06</w:t>
      </w:r>
      <w:r>
        <w:t xml:space="preserve"> --&gt;</w:t>
      </w:r>
    </w:p>
    <w:p w14:paraId="4593934D" w14:textId="77777777" w:rsidR="00F60DE8" w:rsidRDefault="00F60DE8" w:rsidP="00F60DE8">
      <w:pPr>
        <w:pStyle w:val="Code"/>
      </w:pPr>
      <w:r>
        <w:t xml:space="preserve">  &lt;ERTNode</w:t>
      </w:r>
    </w:p>
    <w:p w14:paraId="4986BCCD" w14:textId="77777777" w:rsidR="00F60DE8" w:rsidRDefault="00F60DE8" w:rsidP="00F60DE8">
      <w:pPr>
        <w:pStyle w:val="Code"/>
      </w:pPr>
      <w:r>
        <w:t xml:space="preserve">    information_provider_id="</w:t>
      </w:r>
      <w:r w:rsidRPr="00F60DE8">
        <w:rPr>
          <w:i/>
          <w:iCs/>
        </w:rPr>
        <w:t>uint16, required</w:t>
      </w:r>
      <w:r>
        <w:t>"</w:t>
      </w:r>
    </w:p>
    <w:p w14:paraId="5105D76B" w14:textId="77777777" w:rsidR="00F60DE8" w:rsidRDefault="00F60DE8" w:rsidP="00F60DE8">
      <w:pPr>
        <w:pStyle w:val="Code"/>
      </w:pPr>
      <w:r>
        <w:t xml:space="preserve">    event_relation_id="</w:t>
      </w:r>
      <w:r w:rsidRPr="00F60DE8">
        <w:rPr>
          <w:i/>
          <w:iCs/>
        </w:rPr>
        <w:t>uint16, required</w:t>
      </w:r>
      <w:r>
        <w:t>"</w:t>
      </w:r>
    </w:p>
    <w:p w14:paraId="682600A1" w14:textId="77777777" w:rsidR="00F60DE8" w:rsidRDefault="00F60DE8" w:rsidP="00F60DE8">
      <w:pPr>
        <w:pStyle w:val="Code"/>
      </w:pPr>
      <w:r>
        <w:t xml:space="preserve">    node_id="</w:t>
      </w:r>
      <w:r w:rsidRPr="00F60DE8">
        <w:rPr>
          <w:i/>
          <w:iCs/>
        </w:rPr>
        <w:t>uint16, required</w:t>
      </w:r>
      <w:r>
        <w:t>"/&gt;</w:t>
      </w:r>
    </w:p>
    <w:p w14:paraId="14F31BC0" w14:textId="77777777" w:rsidR="00F60DE8" w:rsidRDefault="00F60DE8" w:rsidP="00F60DE8">
      <w:pPr>
        <w:pStyle w:val="Code"/>
      </w:pPr>
    </w:p>
    <w:p w14:paraId="4D7C4082" w14:textId="77777777" w:rsidR="00F60DE8" w:rsidRDefault="00F60DE8" w:rsidP="00F60DE8">
      <w:pPr>
        <w:pStyle w:val="Code"/>
      </w:pPr>
      <w:r>
        <w:t xml:space="preserve">  &lt;!-- </w:t>
      </w:r>
      <w:r w:rsidRPr="00F60DE8">
        <w:rPr>
          <w:i/>
          <w:iCs/>
        </w:rPr>
        <w:t>link_destination_type = 0x07</w:t>
      </w:r>
      <w:r>
        <w:t xml:space="preserve"> --&gt;</w:t>
      </w:r>
    </w:p>
    <w:p w14:paraId="32C39810" w14:textId="77777777" w:rsidR="00F60DE8" w:rsidRDefault="00F60DE8" w:rsidP="00F60DE8">
      <w:pPr>
        <w:pStyle w:val="Code"/>
      </w:pPr>
      <w:r>
        <w:t xml:space="preserve">  &lt;StoredContent uri="</w:t>
      </w:r>
      <w:r w:rsidRPr="00F60DE8">
        <w:rPr>
          <w:i/>
          <w:iCs/>
        </w:rPr>
        <w:t>string, required</w:t>
      </w:r>
      <w:r>
        <w:t>"/&gt;</w:t>
      </w:r>
    </w:p>
    <w:p w14:paraId="14AD79AD" w14:textId="77777777" w:rsidR="00F60DE8" w:rsidRDefault="00F60DE8" w:rsidP="00F60DE8">
      <w:pPr>
        <w:pStyle w:val="Code"/>
      </w:pPr>
      <w:r>
        <w:t xml:space="preserve">  </w:t>
      </w:r>
    </w:p>
    <w:p w14:paraId="5E21AFD9" w14:textId="77777777" w:rsidR="00F60DE8" w:rsidRDefault="00F60DE8" w:rsidP="00F60DE8">
      <w:pPr>
        <w:pStyle w:val="Code"/>
      </w:pPr>
      <w:r>
        <w:lastRenderedPageBreak/>
        <w:t xml:space="preserve">  &lt;private_data&gt;</w:t>
      </w:r>
    </w:p>
    <w:p w14:paraId="4D63F50B" w14:textId="77777777" w:rsidR="00F60DE8" w:rsidRPr="00F60DE8" w:rsidRDefault="00F60DE8" w:rsidP="00F60DE8">
      <w:pPr>
        <w:pStyle w:val="Code"/>
        <w:rPr>
          <w:i/>
          <w:iCs/>
        </w:rPr>
      </w:pPr>
      <w:r>
        <w:t xml:space="preserve">      </w:t>
      </w:r>
      <w:r w:rsidRPr="00F60DE8">
        <w:rPr>
          <w:i/>
          <w:iCs/>
        </w:rPr>
        <w:t>Hexadecimal encoded private data</w:t>
      </w:r>
    </w:p>
    <w:p w14:paraId="0EBC7F57" w14:textId="77777777" w:rsidR="00F60DE8" w:rsidRDefault="00F60DE8" w:rsidP="00F60DE8">
      <w:pPr>
        <w:pStyle w:val="Code"/>
      </w:pPr>
      <w:r>
        <w:t xml:space="preserve">  &lt;/private_data&gt;</w:t>
      </w:r>
    </w:p>
    <w:p w14:paraId="72E8AB07" w14:textId="77777777" w:rsidR="00F60DE8" w:rsidRDefault="00F60DE8" w:rsidP="00F60DE8">
      <w:pPr>
        <w:pStyle w:val="Code"/>
      </w:pPr>
    </w:p>
    <w:p w14:paraId="1C9A8877" w14:textId="706DE5FF" w:rsidR="00F60DE8" w:rsidRDefault="00F60DE8" w:rsidP="00F60DE8">
      <w:pPr>
        <w:pStyle w:val="Code"/>
      </w:pPr>
      <w:r>
        <w:t>&lt;/ISDB_hyperlink_descriptor&gt;</w:t>
      </w:r>
    </w:p>
    <w:p w14:paraId="2697907B" w14:textId="1D04C7A0" w:rsidR="00AC36DF" w:rsidRDefault="00AC36DF" w:rsidP="00AC36DF">
      <w:pPr>
        <w:pStyle w:val="Appendix3"/>
      </w:pPr>
      <w:bookmarkStart w:id="947" w:name="_Toc166363432"/>
      <w:r>
        <w:t>ISDB_LDT_linkage_descriptor</w:t>
      </w:r>
      <w:bookmarkEnd w:id="947"/>
    </w:p>
    <w:p w14:paraId="7856F4EB" w14:textId="3F574E69" w:rsidR="00AC36DF" w:rsidRDefault="00AC36DF" w:rsidP="00AC36DF">
      <w:r>
        <w:t xml:space="preserve">Defined by ARIB in </w:t>
      </w:r>
      <w:r>
        <w:fldChar w:fldCharType="begin"/>
      </w:r>
      <w:r>
        <w:instrText xml:space="preserve"> REF _Ref37407666 \r \h </w:instrText>
      </w:r>
      <w:r>
        <w:fldChar w:fldCharType="separate"/>
      </w:r>
      <w:r w:rsidR="009272D6">
        <w:t>[28]</w:t>
      </w:r>
      <w:r>
        <w:fldChar w:fldCharType="end"/>
      </w:r>
      <w:r>
        <w:t>.</w:t>
      </w:r>
    </w:p>
    <w:p w14:paraId="18656C3E" w14:textId="77777777" w:rsidR="00AC36DF" w:rsidRDefault="00AC36DF" w:rsidP="00AC36DF">
      <w:pPr>
        <w:pStyle w:val="Code"/>
      </w:pPr>
      <w:r>
        <w:t>&lt;</w:t>
      </w:r>
      <w:r w:rsidRPr="00AC36DF">
        <w:rPr>
          <w:b/>
          <w:bCs/>
        </w:rPr>
        <w:t>ISDB_LDT_linkage_descriptor</w:t>
      </w:r>
    </w:p>
    <w:p w14:paraId="05F649D0" w14:textId="77777777" w:rsidR="00AC36DF" w:rsidRDefault="00AC36DF" w:rsidP="00AC36DF">
      <w:pPr>
        <w:pStyle w:val="Code"/>
      </w:pPr>
      <w:r>
        <w:t xml:space="preserve">   original_service_id="</w:t>
      </w:r>
      <w:r w:rsidRPr="00AC36DF">
        <w:rPr>
          <w:i/>
          <w:iCs/>
        </w:rPr>
        <w:t>uint16, required</w:t>
      </w:r>
      <w:r>
        <w:t>"</w:t>
      </w:r>
    </w:p>
    <w:p w14:paraId="547A6862" w14:textId="77777777" w:rsidR="00AC36DF" w:rsidRDefault="00AC36DF" w:rsidP="00AC36DF">
      <w:pPr>
        <w:pStyle w:val="Code"/>
      </w:pPr>
      <w:r>
        <w:t xml:space="preserve">   transport_stream_id="</w:t>
      </w:r>
      <w:r w:rsidRPr="00AC36DF">
        <w:rPr>
          <w:i/>
          <w:iCs/>
        </w:rPr>
        <w:t>uint16, required</w:t>
      </w:r>
      <w:r>
        <w:t>"</w:t>
      </w:r>
    </w:p>
    <w:p w14:paraId="77035DCD" w14:textId="77777777" w:rsidR="00AC36DF" w:rsidRDefault="00AC36DF" w:rsidP="00AC36DF">
      <w:pPr>
        <w:pStyle w:val="Code"/>
      </w:pPr>
      <w:r>
        <w:t xml:space="preserve">   original_network_id="</w:t>
      </w:r>
      <w:r w:rsidRPr="00AC36DF">
        <w:rPr>
          <w:i/>
          <w:iCs/>
        </w:rPr>
        <w:t>uint16, required</w:t>
      </w:r>
      <w:r>
        <w:t>"&gt;</w:t>
      </w:r>
    </w:p>
    <w:p w14:paraId="57327862" w14:textId="77777777" w:rsidR="00AC36DF" w:rsidRDefault="00AC36DF" w:rsidP="00AC36DF">
      <w:pPr>
        <w:pStyle w:val="Code"/>
      </w:pPr>
    </w:p>
    <w:p w14:paraId="46412BA1" w14:textId="77777777" w:rsidR="00AC36DF" w:rsidRDefault="00AC36DF" w:rsidP="00AC36DF">
      <w:pPr>
        <w:pStyle w:val="Code"/>
      </w:pPr>
      <w:r>
        <w:t xml:space="preserve">  &lt;Description</w:t>
      </w:r>
    </w:p>
    <w:p w14:paraId="4D33AC22" w14:textId="77777777" w:rsidR="00AC36DF" w:rsidRDefault="00AC36DF" w:rsidP="00AC36DF">
      <w:pPr>
        <w:pStyle w:val="Code"/>
      </w:pPr>
      <w:r>
        <w:t xml:space="preserve">    id="</w:t>
      </w:r>
      <w:r w:rsidRPr="00AC36DF">
        <w:rPr>
          <w:i/>
          <w:iCs/>
        </w:rPr>
        <w:t>uint16, required</w:t>
      </w:r>
      <w:r>
        <w:t>"</w:t>
      </w:r>
    </w:p>
    <w:p w14:paraId="525F7CBA" w14:textId="77777777" w:rsidR="00AC36DF" w:rsidRDefault="00AC36DF" w:rsidP="00AC36DF">
      <w:pPr>
        <w:pStyle w:val="Code"/>
      </w:pPr>
      <w:r>
        <w:t xml:space="preserve">    type="</w:t>
      </w:r>
      <w:r w:rsidRPr="00AC36DF">
        <w:rPr>
          <w:i/>
          <w:iCs/>
        </w:rPr>
        <w:t>uint4, required</w:t>
      </w:r>
      <w:r>
        <w:t>"</w:t>
      </w:r>
    </w:p>
    <w:p w14:paraId="3440C662" w14:textId="77777777" w:rsidR="00AC36DF" w:rsidRDefault="00AC36DF" w:rsidP="00AC36DF">
      <w:pPr>
        <w:pStyle w:val="Code"/>
      </w:pPr>
      <w:r>
        <w:t xml:space="preserve">    user_defined="</w:t>
      </w:r>
      <w:r w:rsidRPr="00AC36DF">
        <w:rPr>
          <w:i/>
          <w:iCs/>
        </w:rPr>
        <w:t>uint8, required</w:t>
      </w:r>
      <w:r>
        <w:t>"/&gt;</w:t>
      </w:r>
    </w:p>
    <w:p w14:paraId="34077D23" w14:textId="77777777" w:rsidR="00AC36DF" w:rsidRDefault="00AC36DF" w:rsidP="00AC36DF">
      <w:pPr>
        <w:pStyle w:val="Code"/>
      </w:pPr>
      <w:r>
        <w:t xml:space="preserve">  </w:t>
      </w:r>
    </w:p>
    <w:p w14:paraId="392FD46C" w14:textId="1E5871E5" w:rsidR="00AC36DF" w:rsidRDefault="00AC36DF" w:rsidP="00AC36DF">
      <w:pPr>
        <w:pStyle w:val="Code"/>
      </w:pPr>
      <w:r>
        <w:t>&lt;/ISDB_LDT_linkage_descriptor&gt;</w:t>
      </w:r>
    </w:p>
    <w:p w14:paraId="73391B06" w14:textId="77777777" w:rsidR="000244E2" w:rsidRDefault="000244E2" w:rsidP="000244E2">
      <w:pPr>
        <w:pStyle w:val="Appendix3"/>
      </w:pPr>
      <w:bookmarkStart w:id="948" w:name="_Toc166363433"/>
      <w:r>
        <w:t>ISDB_network_identifier_descriptor</w:t>
      </w:r>
      <w:bookmarkEnd w:id="948"/>
    </w:p>
    <w:p w14:paraId="43712CBE" w14:textId="124E3152" w:rsidR="000244E2" w:rsidRDefault="000244E2" w:rsidP="000244E2">
      <w:r>
        <w:t xml:space="preserve">Defined by ARIB in </w:t>
      </w:r>
      <w:r>
        <w:fldChar w:fldCharType="begin"/>
      </w:r>
      <w:r>
        <w:instrText xml:space="preserve"> REF _Ref37407666 \r \h </w:instrText>
      </w:r>
      <w:r>
        <w:fldChar w:fldCharType="separate"/>
      </w:r>
      <w:r w:rsidR="009272D6">
        <w:t>[28]</w:t>
      </w:r>
      <w:r>
        <w:fldChar w:fldCharType="end"/>
      </w:r>
      <w:r>
        <w:t>.</w:t>
      </w:r>
    </w:p>
    <w:p w14:paraId="229320BB" w14:textId="648D8819" w:rsidR="000244E2" w:rsidRDefault="000244E2" w:rsidP="000244E2">
      <w:pPr>
        <w:pStyle w:val="Code"/>
      </w:pPr>
      <w:r>
        <w:t>&lt;</w:t>
      </w:r>
      <w:r w:rsidRPr="000244E2">
        <w:rPr>
          <w:b/>
          <w:bCs/>
        </w:rPr>
        <w:t>ISDB_network_identifier_descriptor</w:t>
      </w:r>
    </w:p>
    <w:p w14:paraId="015B5A8A" w14:textId="11920E25" w:rsidR="000244E2" w:rsidRDefault="000244E2" w:rsidP="000244E2">
      <w:pPr>
        <w:pStyle w:val="Code"/>
      </w:pPr>
      <w:r>
        <w:t xml:space="preserve">    country_code="</w:t>
      </w:r>
      <w:r w:rsidRPr="000244E2">
        <w:rPr>
          <w:i/>
          <w:iCs/>
        </w:rPr>
        <w:t>char3, required</w:t>
      </w:r>
      <w:r>
        <w:t>"</w:t>
      </w:r>
    </w:p>
    <w:p w14:paraId="28AD00E1" w14:textId="01A905F7" w:rsidR="000244E2" w:rsidRDefault="000244E2" w:rsidP="000244E2">
      <w:pPr>
        <w:pStyle w:val="Code"/>
      </w:pPr>
      <w:r>
        <w:t xml:space="preserve">    media_type="AB|AC|BS|CB|TB, </w:t>
      </w:r>
      <w:r w:rsidRPr="000244E2">
        <w:rPr>
          <w:i/>
          <w:iCs/>
        </w:rPr>
        <w:t>required</w:t>
      </w:r>
      <w:r>
        <w:t>"</w:t>
      </w:r>
    </w:p>
    <w:p w14:paraId="100779AE" w14:textId="279C6637" w:rsidR="000244E2" w:rsidRDefault="000244E2" w:rsidP="000244E2">
      <w:pPr>
        <w:pStyle w:val="Code"/>
      </w:pPr>
      <w:r>
        <w:t xml:space="preserve">    network_id="</w:t>
      </w:r>
      <w:r w:rsidRPr="000244E2">
        <w:rPr>
          <w:i/>
          <w:iCs/>
        </w:rPr>
        <w:t>uint16, required</w:t>
      </w:r>
      <w:r>
        <w:t>"&gt;</w:t>
      </w:r>
    </w:p>
    <w:p w14:paraId="4F577E46" w14:textId="77777777" w:rsidR="000244E2" w:rsidRDefault="000244E2" w:rsidP="000244E2">
      <w:pPr>
        <w:pStyle w:val="Code"/>
      </w:pPr>
    </w:p>
    <w:p w14:paraId="09D3C133" w14:textId="391EA773" w:rsidR="000244E2" w:rsidRDefault="000244E2" w:rsidP="000244E2">
      <w:pPr>
        <w:pStyle w:val="Code"/>
      </w:pPr>
      <w:r>
        <w:t xml:space="preserve">  &lt;private_data&gt;</w:t>
      </w:r>
    </w:p>
    <w:p w14:paraId="1BA7671B" w14:textId="5F664E51" w:rsidR="000244E2" w:rsidRPr="000244E2" w:rsidRDefault="000244E2" w:rsidP="000244E2">
      <w:pPr>
        <w:pStyle w:val="Code"/>
        <w:rPr>
          <w:i/>
          <w:iCs/>
        </w:rPr>
      </w:pPr>
      <w:r>
        <w:t xml:space="preserve">    </w:t>
      </w:r>
      <w:r w:rsidRPr="000244E2">
        <w:rPr>
          <w:i/>
          <w:iCs/>
        </w:rPr>
        <w:t>Hexadecimal content</w:t>
      </w:r>
    </w:p>
    <w:p w14:paraId="002B4107" w14:textId="0C4137C1" w:rsidR="000244E2" w:rsidRDefault="000244E2" w:rsidP="000244E2">
      <w:pPr>
        <w:pStyle w:val="Code"/>
      </w:pPr>
      <w:r>
        <w:t xml:space="preserve">  &lt;/private_data&gt;</w:t>
      </w:r>
    </w:p>
    <w:p w14:paraId="17D6FE8C" w14:textId="77777777" w:rsidR="000244E2" w:rsidRDefault="000244E2" w:rsidP="000244E2">
      <w:pPr>
        <w:pStyle w:val="Code"/>
      </w:pPr>
    </w:p>
    <w:p w14:paraId="758BBDCD" w14:textId="73C2EBA5" w:rsidR="000244E2" w:rsidRDefault="000244E2" w:rsidP="000244E2">
      <w:pPr>
        <w:pStyle w:val="Code"/>
      </w:pPr>
      <w:r>
        <w:t>&lt;/ISDB_network_identifier_descriptor&gt;</w:t>
      </w:r>
    </w:p>
    <w:p w14:paraId="470CCE07" w14:textId="31821152" w:rsidR="00F21936" w:rsidRDefault="00F21936" w:rsidP="00F21936">
      <w:pPr>
        <w:pStyle w:val="Appendix3"/>
      </w:pPr>
      <w:bookmarkStart w:id="949" w:name="_Toc166363434"/>
      <w:r>
        <w:t>ISDB_target_region_descriptor</w:t>
      </w:r>
      <w:bookmarkEnd w:id="949"/>
    </w:p>
    <w:p w14:paraId="4E25619A" w14:textId="523339E6" w:rsidR="00F21936" w:rsidRDefault="00F21936" w:rsidP="00F21936">
      <w:r>
        <w:t xml:space="preserve">Defined by ARIB in </w:t>
      </w:r>
      <w:r>
        <w:fldChar w:fldCharType="begin"/>
      </w:r>
      <w:r>
        <w:instrText xml:space="preserve"> REF _Ref37407666 \r \h </w:instrText>
      </w:r>
      <w:r>
        <w:fldChar w:fldCharType="separate"/>
      </w:r>
      <w:r w:rsidR="009272D6">
        <w:t>[28]</w:t>
      </w:r>
      <w:r>
        <w:fldChar w:fldCharType="end"/>
      </w:r>
      <w:r>
        <w:t>.</w:t>
      </w:r>
    </w:p>
    <w:p w14:paraId="761CB15C" w14:textId="3E806D56" w:rsidR="00F21936" w:rsidRDefault="00F21936" w:rsidP="00F21936">
      <w:pPr>
        <w:pStyle w:val="Code"/>
      </w:pPr>
      <w:r>
        <w:t>&lt;</w:t>
      </w:r>
      <w:r w:rsidRPr="00F21936">
        <w:rPr>
          <w:b/>
          <w:bCs/>
        </w:rPr>
        <w:t>ISDB_target_region_descriptor</w:t>
      </w:r>
    </w:p>
    <w:p w14:paraId="45CD1D71" w14:textId="5BE2087F" w:rsidR="00F21936" w:rsidRDefault="00F21936" w:rsidP="00F21936">
      <w:pPr>
        <w:pStyle w:val="Code"/>
      </w:pPr>
      <w:r>
        <w:t xml:space="preserve">    region_spec_type="</w:t>
      </w:r>
      <w:r w:rsidRPr="00F21936">
        <w:rPr>
          <w:i/>
          <w:iCs/>
        </w:rPr>
        <w:t>uint8, required</w:t>
      </w:r>
      <w:r>
        <w:t>"</w:t>
      </w:r>
    </w:p>
    <w:p w14:paraId="00C8B997" w14:textId="6BA44ED7" w:rsidR="00F21936" w:rsidRDefault="00F21936" w:rsidP="00F21936">
      <w:pPr>
        <w:pStyle w:val="Code"/>
      </w:pPr>
      <w:r>
        <w:t xml:space="preserve">    regions_mask="</w:t>
      </w:r>
      <w:r w:rsidRPr="00F21936">
        <w:rPr>
          <w:i/>
          <w:iCs/>
        </w:rPr>
        <w:t>string, optional</w:t>
      </w:r>
      <w:r>
        <w:t>"/&gt;</w:t>
      </w:r>
    </w:p>
    <w:p w14:paraId="280E992E" w14:textId="77777777" w:rsidR="00E625C7" w:rsidRDefault="00E625C7" w:rsidP="00E625C7">
      <w:pPr>
        <w:pStyle w:val="Appendix3"/>
      </w:pPr>
      <w:bookmarkStart w:id="950" w:name="_Toc166363435"/>
      <w:r>
        <w:t>ISDB_terrestrial_delivery_system_descriptor</w:t>
      </w:r>
      <w:bookmarkEnd w:id="950"/>
    </w:p>
    <w:p w14:paraId="53174E87" w14:textId="6545AF5A" w:rsidR="00E625C7" w:rsidRDefault="00E625C7" w:rsidP="00E625C7">
      <w:r>
        <w:t xml:space="preserve">Defined by ARIB in </w:t>
      </w:r>
      <w:r>
        <w:fldChar w:fldCharType="begin"/>
      </w:r>
      <w:r>
        <w:instrText xml:space="preserve"> REF _Ref37407666 \r \h </w:instrText>
      </w:r>
      <w:r>
        <w:fldChar w:fldCharType="separate"/>
      </w:r>
      <w:r w:rsidR="009272D6">
        <w:t>[28]</w:t>
      </w:r>
      <w:r>
        <w:fldChar w:fldCharType="end"/>
      </w:r>
      <w:r>
        <w:t>.</w:t>
      </w:r>
    </w:p>
    <w:p w14:paraId="402C828F" w14:textId="77777777" w:rsidR="00E625C7" w:rsidRDefault="00E625C7" w:rsidP="00E625C7">
      <w:pPr>
        <w:pStyle w:val="Code"/>
      </w:pPr>
      <w:r>
        <w:t>&lt;</w:t>
      </w:r>
      <w:r w:rsidRPr="00E625C7">
        <w:rPr>
          <w:b/>
        </w:rPr>
        <w:t>ISDB_terrestrial_delivery_system_descriptor</w:t>
      </w:r>
    </w:p>
    <w:p w14:paraId="069988E9" w14:textId="77777777" w:rsidR="00E625C7" w:rsidRDefault="00E625C7" w:rsidP="00E625C7">
      <w:pPr>
        <w:pStyle w:val="Code"/>
      </w:pPr>
      <w:r>
        <w:t xml:space="preserve">    area_code="</w:t>
      </w:r>
      <w:r w:rsidRPr="00E625C7">
        <w:rPr>
          <w:i/>
        </w:rPr>
        <w:t>uint12, required</w:t>
      </w:r>
      <w:r>
        <w:t>"</w:t>
      </w:r>
    </w:p>
    <w:p w14:paraId="4B2607C5" w14:textId="77777777" w:rsidR="00E625C7" w:rsidRDefault="00E625C7" w:rsidP="00E625C7">
      <w:pPr>
        <w:pStyle w:val="Code"/>
      </w:pPr>
      <w:r>
        <w:t xml:space="preserve">    guard_interval="1/32|1/16|1/8|1/4, </w:t>
      </w:r>
      <w:r w:rsidRPr="00E625C7">
        <w:rPr>
          <w:i/>
        </w:rPr>
        <w:t>required</w:t>
      </w:r>
      <w:r>
        <w:t>"</w:t>
      </w:r>
    </w:p>
    <w:p w14:paraId="0D04E218" w14:textId="77777777" w:rsidR="00E625C7" w:rsidRDefault="003A3EAD" w:rsidP="00E625C7">
      <w:pPr>
        <w:pStyle w:val="Code"/>
      </w:pPr>
      <w:r>
        <w:t xml:space="preserve">    transmission_mode="2k|4k|8</w:t>
      </w:r>
      <w:r w:rsidR="00E625C7">
        <w:t xml:space="preserve">k|mode1|mode2|mode3, </w:t>
      </w:r>
      <w:r w:rsidR="00E625C7" w:rsidRPr="00E625C7">
        <w:rPr>
          <w:i/>
        </w:rPr>
        <w:t>required</w:t>
      </w:r>
      <w:r w:rsidR="00E625C7">
        <w:t>"&gt;</w:t>
      </w:r>
    </w:p>
    <w:p w14:paraId="0F6257D0" w14:textId="77777777" w:rsidR="00E625C7" w:rsidRDefault="00E625C7" w:rsidP="00E625C7">
      <w:pPr>
        <w:pStyle w:val="Code"/>
      </w:pPr>
    </w:p>
    <w:p w14:paraId="4ACF76AB" w14:textId="77777777" w:rsidR="00E625C7" w:rsidRDefault="00E625C7" w:rsidP="00E625C7">
      <w:pPr>
        <w:pStyle w:val="Code"/>
      </w:pPr>
      <w:r>
        <w:t xml:space="preserve">  &lt;!-- </w:t>
      </w:r>
      <w:r w:rsidRPr="00E625C7">
        <w:rPr>
          <w:i/>
        </w:rPr>
        <w:t>More than one frequency in case of MFN</w:t>
      </w:r>
      <w:r>
        <w:t xml:space="preserve"> --&gt;</w:t>
      </w:r>
    </w:p>
    <w:p w14:paraId="14084921" w14:textId="77777777" w:rsidR="00E625C7" w:rsidRDefault="00E625C7" w:rsidP="00E625C7">
      <w:pPr>
        <w:pStyle w:val="Code"/>
      </w:pPr>
      <w:r>
        <w:t xml:space="preserve">  &lt;frequency value="</w:t>
      </w:r>
      <w:r w:rsidRPr="00E625C7">
        <w:rPr>
          <w:i/>
        </w:rPr>
        <w:t>FrequencyHz, required</w:t>
      </w:r>
      <w:r>
        <w:t>"</w:t>
      </w:r>
      <w:r w:rsidR="003D0160">
        <w:t>/</w:t>
      </w:r>
      <w:r>
        <w:t>&gt;</w:t>
      </w:r>
    </w:p>
    <w:p w14:paraId="1CEA23A6" w14:textId="77777777" w:rsidR="00E625C7" w:rsidRDefault="00E625C7" w:rsidP="00E625C7">
      <w:pPr>
        <w:pStyle w:val="Code"/>
      </w:pPr>
    </w:p>
    <w:p w14:paraId="5D6654AB" w14:textId="77777777" w:rsidR="00E625C7" w:rsidRDefault="00E625C7" w:rsidP="00E625C7">
      <w:pPr>
        <w:pStyle w:val="Code"/>
      </w:pPr>
      <w:r>
        <w:t>&lt;/ISDB_terrestrial_delivery_system_descriptor&gt;</w:t>
      </w:r>
    </w:p>
    <w:p w14:paraId="39CB1B42" w14:textId="77777777" w:rsidR="00341538" w:rsidRDefault="00341538" w:rsidP="00341538">
      <w:pPr>
        <w:pStyle w:val="Appendix3"/>
      </w:pPr>
      <w:bookmarkStart w:id="951" w:name="_Toc166363436"/>
      <w:r>
        <w:t>logo_transmission_descriptor</w:t>
      </w:r>
      <w:bookmarkEnd w:id="951"/>
    </w:p>
    <w:p w14:paraId="3FE18579" w14:textId="64825161" w:rsidR="00341538" w:rsidRDefault="00341538" w:rsidP="00341538">
      <w:r>
        <w:t xml:space="preserve">Defined by ARIB in </w:t>
      </w:r>
      <w:r>
        <w:fldChar w:fldCharType="begin"/>
      </w:r>
      <w:r>
        <w:instrText xml:space="preserve"> REF _Ref37407666 \r \h </w:instrText>
      </w:r>
      <w:r>
        <w:fldChar w:fldCharType="separate"/>
      </w:r>
      <w:r w:rsidR="009272D6">
        <w:t>[28]</w:t>
      </w:r>
      <w:r>
        <w:fldChar w:fldCharType="end"/>
      </w:r>
      <w:r>
        <w:t>.</w:t>
      </w:r>
    </w:p>
    <w:p w14:paraId="49CA4C45" w14:textId="77777777" w:rsidR="00341538" w:rsidRDefault="00341538" w:rsidP="00341538">
      <w:pPr>
        <w:pStyle w:val="Code"/>
      </w:pPr>
      <w:r>
        <w:t>&lt;</w:t>
      </w:r>
      <w:r w:rsidRPr="00341538">
        <w:rPr>
          <w:b/>
        </w:rPr>
        <w:t>logo_transmission_descriptor</w:t>
      </w:r>
    </w:p>
    <w:p w14:paraId="70DCE0AF" w14:textId="77777777" w:rsidR="00341538" w:rsidRDefault="00341538" w:rsidP="00341538">
      <w:pPr>
        <w:pStyle w:val="Code"/>
      </w:pPr>
      <w:r>
        <w:t xml:space="preserve">    logo_transmission_type="</w:t>
      </w:r>
      <w:r w:rsidRPr="00341538">
        <w:rPr>
          <w:i/>
        </w:rPr>
        <w:t>uint8, required</w:t>
      </w:r>
      <w:r>
        <w:t>"</w:t>
      </w:r>
    </w:p>
    <w:p w14:paraId="64A48FCF" w14:textId="77777777" w:rsidR="00341538" w:rsidRDefault="00341538" w:rsidP="00341538">
      <w:pPr>
        <w:pStyle w:val="Code"/>
      </w:pPr>
      <w:r>
        <w:t xml:space="preserve">    logo_id="</w:t>
      </w:r>
      <w:r w:rsidRPr="00341538">
        <w:rPr>
          <w:i/>
        </w:rPr>
        <w:t>uint9, optional</w:t>
      </w:r>
      <w:r>
        <w:t>"</w:t>
      </w:r>
    </w:p>
    <w:p w14:paraId="182DEA51" w14:textId="77777777" w:rsidR="00341538" w:rsidRDefault="00341538" w:rsidP="00341538">
      <w:pPr>
        <w:pStyle w:val="Code"/>
      </w:pPr>
      <w:r>
        <w:t xml:space="preserve">    logo_version="</w:t>
      </w:r>
      <w:r w:rsidRPr="00341538">
        <w:rPr>
          <w:i/>
        </w:rPr>
        <w:t>uint12, optional</w:t>
      </w:r>
      <w:r>
        <w:t>"</w:t>
      </w:r>
    </w:p>
    <w:p w14:paraId="3482F167" w14:textId="77777777" w:rsidR="00341538" w:rsidRDefault="00341538" w:rsidP="00341538">
      <w:pPr>
        <w:pStyle w:val="Code"/>
      </w:pPr>
      <w:r>
        <w:lastRenderedPageBreak/>
        <w:t xml:space="preserve">    download_data_id="</w:t>
      </w:r>
      <w:r w:rsidRPr="00341538">
        <w:rPr>
          <w:i/>
        </w:rPr>
        <w:t>uint16, optional</w:t>
      </w:r>
      <w:r>
        <w:t>"</w:t>
      </w:r>
    </w:p>
    <w:p w14:paraId="1E73DD4D" w14:textId="77777777" w:rsidR="00341538" w:rsidRDefault="00341538" w:rsidP="00341538">
      <w:pPr>
        <w:pStyle w:val="Code"/>
      </w:pPr>
      <w:r>
        <w:t xml:space="preserve">    logo_char="</w:t>
      </w:r>
      <w:r w:rsidRPr="00341538">
        <w:rPr>
          <w:i/>
        </w:rPr>
        <w:t>string, optional</w:t>
      </w:r>
      <w:r>
        <w:t>"&gt;</w:t>
      </w:r>
    </w:p>
    <w:p w14:paraId="5DFDA77E" w14:textId="77777777" w:rsidR="00341538" w:rsidRDefault="00341538" w:rsidP="00341538">
      <w:pPr>
        <w:pStyle w:val="Code"/>
      </w:pPr>
    </w:p>
    <w:p w14:paraId="670F626A" w14:textId="77777777" w:rsidR="00341538" w:rsidRDefault="00341538" w:rsidP="00341538">
      <w:pPr>
        <w:pStyle w:val="Code"/>
      </w:pPr>
      <w:r>
        <w:t xml:space="preserve">  &lt;reserved_future_use&gt;</w:t>
      </w:r>
    </w:p>
    <w:p w14:paraId="543F6DF3" w14:textId="77777777" w:rsidR="00341538" w:rsidRPr="00341538" w:rsidRDefault="00341538" w:rsidP="00341538">
      <w:pPr>
        <w:pStyle w:val="Code"/>
        <w:rPr>
          <w:i/>
        </w:rPr>
      </w:pPr>
      <w:r>
        <w:t xml:space="preserve">    </w:t>
      </w:r>
      <w:r w:rsidRPr="00341538">
        <w:rPr>
          <w:i/>
        </w:rPr>
        <w:t>Hexadecimal content</w:t>
      </w:r>
    </w:p>
    <w:p w14:paraId="2069DD45" w14:textId="77777777" w:rsidR="00341538" w:rsidRDefault="00341538" w:rsidP="00341538">
      <w:pPr>
        <w:pStyle w:val="Code"/>
      </w:pPr>
      <w:r>
        <w:t xml:space="preserve">  &lt;/reserved_future_use&gt;</w:t>
      </w:r>
    </w:p>
    <w:p w14:paraId="185A5950" w14:textId="77777777" w:rsidR="00341538" w:rsidRDefault="00341538" w:rsidP="00341538">
      <w:pPr>
        <w:pStyle w:val="Code"/>
      </w:pPr>
    </w:p>
    <w:p w14:paraId="5D212335" w14:textId="77777777" w:rsidR="00341538" w:rsidRDefault="00341538" w:rsidP="00341538">
      <w:pPr>
        <w:pStyle w:val="Code"/>
      </w:pPr>
      <w:r>
        <w:t>&lt;/logo_transmission_descriptor&gt;</w:t>
      </w:r>
    </w:p>
    <w:p w14:paraId="5B509D97" w14:textId="149F77C2" w:rsidR="00341538" w:rsidRDefault="00341538" w:rsidP="00341538">
      <w:r>
        <w:t xml:space="preserve">Note: the presence of the various attributes depends on the value of  </w:t>
      </w:r>
      <w:r w:rsidRPr="00675F33">
        <w:rPr>
          <w:rStyle w:val="Codeintext"/>
        </w:rPr>
        <w:t>logo_transmission_type</w:t>
      </w:r>
      <w:r>
        <w:t xml:space="preserve"> (see </w:t>
      </w:r>
      <w:r>
        <w:fldChar w:fldCharType="begin"/>
      </w:r>
      <w:r>
        <w:instrText xml:space="preserve"> REF _Ref37407666 \r \h </w:instrText>
      </w:r>
      <w:r>
        <w:fldChar w:fldCharType="separate"/>
      </w:r>
      <w:r w:rsidR="009272D6">
        <w:t>[28]</w:t>
      </w:r>
      <w:r>
        <w:fldChar w:fldCharType="end"/>
      </w:r>
      <w:r>
        <w:t>).</w:t>
      </w:r>
    </w:p>
    <w:p w14:paraId="3EBA94EE" w14:textId="77777777" w:rsidR="00FA3550" w:rsidRPr="00FA3550" w:rsidRDefault="00FA3550" w:rsidP="00FA3550">
      <w:pPr>
        <w:pStyle w:val="Appendix3"/>
      </w:pPr>
      <w:bookmarkStart w:id="952" w:name="_Toc166363437"/>
      <w:r w:rsidRPr="00FA3550">
        <w:t>node_relation_descriptor</w:t>
      </w:r>
      <w:bookmarkEnd w:id="952"/>
    </w:p>
    <w:p w14:paraId="16F03798" w14:textId="63C20A42" w:rsidR="00FA3550" w:rsidRDefault="00FA3550" w:rsidP="00FA3550">
      <w:r>
        <w:t xml:space="preserve">Defined by ARIB in </w:t>
      </w:r>
      <w:r>
        <w:fldChar w:fldCharType="begin"/>
      </w:r>
      <w:r>
        <w:instrText xml:space="preserve"> REF _Ref37407666 \r \h </w:instrText>
      </w:r>
      <w:r>
        <w:fldChar w:fldCharType="separate"/>
      </w:r>
      <w:r w:rsidR="009272D6">
        <w:t>[28]</w:t>
      </w:r>
      <w:r>
        <w:fldChar w:fldCharType="end"/>
      </w:r>
      <w:r>
        <w:t>.</w:t>
      </w:r>
    </w:p>
    <w:p w14:paraId="1891807D" w14:textId="77777777" w:rsidR="00FA3550" w:rsidRPr="00FA3550" w:rsidRDefault="00FA3550" w:rsidP="00FA3550">
      <w:pPr>
        <w:pStyle w:val="Code"/>
      </w:pPr>
      <w:r w:rsidRPr="00FA3550">
        <w:t>&lt;</w:t>
      </w:r>
      <w:r w:rsidRPr="00FA3550">
        <w:rPr>
          <w:b/>
        </w:rPr>
        <w:t>node_relation_descriptor</w:t>
      </w:r>
    </w:p>
    <w:p w14:paraId="20FAECB7" w14:textId="77777777" w:rsidR="00FA3550" w:rsidRDefault="00FA3550" w:rsidP="00FA3550">
      <w:pPr>
        <w:pStyle w:val="Code"/>
      </w:pPr>
      <w:r w:rsidRPr="00FA3550">
        <w:t xml:space="preserve">    </w:t>
      </w:r>
      <w:r>
        <w:t>reference_type="</w:t>
      </w:r>
      <w:r w:rsidRPr="00FA3550">
        <w:rPr>
          <w:i/>
        </w:rPr>
        <w:t>uint4, default=0</w:t>
      </w:r>
      <w:r>
        <w:t>"</w:t>
      </w:r>
    </w:p>
    <w:p w14:paraId="5557EFE3" w14:textId="77777777" w:rsidR="00FA3550" w:rsidRDefault="00FA3550" w:rsidP="00FA3550">
      <w:pPr>
        <w:pStyle w:val="Code"/>
      </w:pPr>
      <w:r>
        <w:t xml:space="preserve">    information_provider_id="</w:t>
      </w:r>
      <w:r w:rsidRPr="00FA3550">
        <w:rPr>
          <w:i/>
        </w:rPr>
        <w:t>uint16, optional</w:t>
      </w:r>
      <w:r>
        <w:t>"</w:t>
      </w:r>
    </w:p>
    <w:p w14:paraId="299AB547" w14:textId="77777777" w:rsidR="00FA3550" w:rsidRDefault="00FA3550" w:rsidP="00FA3550">
      <w:pPr>
        <w:pStyle w:val="Code"/>
      </w:pPr>
      <w:r>
        <w:t xml:space="preserve">    event_relation_id="</w:t>
      </w:r>
      <w:r w:rsidRPr="00FA3550">
        <w:rPr>
          <w:i/>
        </w:rPr>
        <w:t>uint16, optional</w:t>
      </w:r>
      <w:r>
        <w:t>"</w:t>
      </w:r>
    </w:p>
    <w:p w14:paraId="2F292828" w14:textId="77777777" w:rsidR="00FA3550" w:rsidRDefault="00FA3550" w:rsidP="00FA3550">
      <w:pPr>
        <w:pStyle w:val="Code"/>
      </w:pPr>
      <w:r>
        <w:t xml:space="preserve">    reference_node_id="</w:t>
      </w:r>
      <w:r w:rsidRPr="00FA3550">
        <w:rPr>
          <w:i/>
        </w:rPr>
        <w:t>uint16, required</w:t>
      </w:r>
      <w:r>
        <w:t>"</w:t>
      </w:r>
    </w:p>
    <w:p w14:paraId="58F64552" w14:textId="77777777" w:rsidR="00FA3550" w:rsidRDefault="00FA3550" w:rsidP="00FA3550">
      <w:pPr>
        <w:pStyle w:val="Code"/>
      </w:pPr>
      <w:r>
        <w:t xml:space="preserve">    reference_number="</w:t>
      </w:r>
      <w:r w:rsidRPr="00FA3550">
        <w:rPr>
          <w:i/>
        </w:rPr>
        <w:t>uint8, required</w:t>
      </w:r>
      <w:r>
        <w:t>"/&gt;</w:t>
      </w:r>
    </w:p>
    <w:p w14:paraId="7ACE3CDE" w14:textId="77777777" w:rsidR="00E625C7" w:rsidRDefault="00E625C7" w:rsidP="00E625C7">
      <w:pPr>
        <w:pStyle w:val="Appendix3"/>
      </w:pPr>
      <w:bookmarkStart w:id="953" w:name="_Toc166363438"/>
      <w:r>
        <w:t>partial_reception_descriptor</w:t>
      </w:r>
      <w:bookmarkEnd w:id="953"/>
    </w:p>
    <w:p w14:paraId="550207EF" w14:textId="5D442614" w:rsidR="00E625C7" w:rsidRDefault="00E625C7" w:rsidP="00E625C7">
      <w:r>
        <w:t xml:space="preserve">Defined by ARIB in </w:t>
      </w:r>
      <w:r>
        <w:fldChar w:fldCharType="begin"/>
      </w:r>
      <w:r>
        <w:instrText xml:space="preserve"> REF _Ref37407666 \r \h </w:instrText>
      </w:r>
      <w:r>
        <w:fldChar w:fldCharType="separate"/>
      </w:r>
      <w:r w:rsidR="009272D6">
        <w:t>[28]</w:t>
      </w:r>
      <w:r>
        <w:fldChar w:fldCharType="end"/>
      </w:r>
      <w:r>
        <w:t>.</w:t>
      </w:r>
    </w:p>
    <w:p w14:paraId="49F73C42" w14:textId="77777777" w:rsidR="00E625C7" w:rsidRDefault="00E625C7" w:rsidP="00E625C7">
      <w:pPr>
        <w:pStyle w:val="Code"/>
      </w:pPr>
      <w:r>
        <w:t>&lt;</w:t>
      </w:r>
      <w:r w:rsidRPr="00E625C7">
        <w:rPr>
          <w:b/>
        </w:rPr>
        <w:t>partial_reception_descriptor</w:t>
      </w:r>
      <w:r>
        <w:t>&gt;</w:t>
      </w:r>
    </w:p>
    <w:p w14:paraId="2CCF810D" w14:textId="77777777" w:rsidR="00E625C7" w:rsidRDefault="00E625C7" w:rsidP="00E625C7">
      <w:pPr>
        <w:pStyle w:val="Code"/>
      </w:pPr>
      <w:r>
        <w:t xml:space="preserve">  &lt;service id="</w:t>
      </w:r>
      <w:r w:rsidRPr="00E625C7">
        <w:rPr>
          <w:i/>
        </w:rPr>
        <w:t>uint16, required</w:t>
      </w:r>
      <w:r>
        <w:t>"</w:t>
      </w:r>
      <w:r w:rsidR="003D0160">
        <w:t>/</w:t>
      </w:r>
      <w:r>
        <w:t>&gt;</w:t>
      </w:r>
    </w:p>
    <w:p w14:paraId="2F9697BB" w14:textId="77777777" w:rsidR="00E625C7" w:rsidRDefault="00E625C7" w:rsidP="00E625C7">
      <w:pPr>
        <w:pStyle w:val="Code"/>
      </w:pPr>
      <w:r>
        <w:t>&lt;/partial_reception_descriptor&gt;</w:t>
      </w:r>
    </w:p>
    <w:p w14:paraId="2BFF1EF1" w14:textId="5135FF42" w:rsidR="0069541E" w:rsidRDefault="0069541E" w:rsidP="0069541E">
      <w:pPr>
        <w:pStyle w:val="Appendix3"/>
      </w:pPr>
      <w:bookmarkStart w:id="954" w:name="_Toc166363439"/>
      <w:r w:rsidRPr="0069541E">
        <w:t>partialTS_time_descriptor</w:t>
      </w:r>
      <w:bookmarkEnd w:id="954"/>
    </w:p>
    <w:p w14:paraId="7552D598" w14:textId="31CEA37F" w:rsidR="0069541E" w:rsidRDefault="0069541E" w:rsidP="0069541E">
      <w:r>
        <w:t xml:space="preserve">Defined by ARIB in </w:t>
      </w:r>
      <w:r>
        <w:fldChar w:fldCharType="begin"/>
      </w:r>
      <w:r>
        <w:instrText xml:space="preserve"> REF _Ref90577127 \r \h </w:instrText>
      </w:r>
      <w:r>
        <w:fldChar w:fldCharType="separate"/>
      </w:r>
      <w:r w:rsidR="009272D6">
        <w:t>[29]</w:t>
      </w:r>
      <w:r>
        <w:fldChar w:fldCharType="end"/>
      </w:r>
      <w:r>
        <w:t>.</w:t>
      </w:r>
    </w:p>
    <w:p w14:paraId="7E3BF1BA" w14:textId="3EA461A4" w:rsidR="0069541E" w:rsidRDefault="0069541E" w:rsidP="0069541E">
      <w:pPr>
        <w:pStyle w:val="Code"/>
      </w:pPr>
      <w:r>
        <w:t>&lt;</w:t>
      </w:r>
      <w:r w:rsidRPr="0069541E">
        <w:rPr>
          <w:b/>
          <w:bCs/>
        </w:rPr>
        <w:t>partialTS_time_descriptor</w:t>
      </w:r>
    </w:p>
    <w:p w14:paraId="5CB556BE" w14:textId="4493BB04" w:rsidR="0069541E" w:rsidRDefault="0069541E" w:rsidP="0069541E">
      <w:pPr>
        <w:pStyle w:val="Code"/>
      </w:pPr>
      <w:r>
        <w:t xml:space="preserve">    event_version_number="</w:t>
      </w:r>
      <w:r w:rsidRPr="0069541E">
        <w:rPr>
          <w:i/>
          <w:iCs/>
        </w:rPr>
        <w:t>uint8, required</w:t>
      </w:r>
      <w:r>
        <w:t>"</w:t>
      </w:r>
    </w:p>
    <w:p w14:paraId="33CD9FB3" w14:textId="52F04B5F" w:rsidR="0069541E" w:rsidRDefault="0069541E" w:rsidP="0069541E">
      <w:pPr>
        <w:pStyle w:val="Code"/>
      </w:pPr>
      <w:r>
        <w:t xml:space="preserve">    event_start_time="</w:t>
      </w:r>
      <w:r w:rsidRPr="0069541E">
        <w:rPr>
          <w:i/>
          <w:iCs/>
        </w:rPr>
        <w:t>YYYY-MM-DD hh:mm:ss, optional</w:t>
      </w:r>
      <w:r>
        <w:t>"</w:t>
      </w:r>
    </w:p>
    <w:p w14:paraId="72746659" w14:textId="2717A9B8" w:rsidR="0069541E" w:rsidRDefault="0069541E" w:rsidP="0069541E">
      <w:pPr>
        <w:pStyle w:val="Code"/>
      </w:pPr>
      <w:r>
        <w:t xml:space="preserve">    duration="</w:t>
      </w:r>
      <w:r w:rsidRPr="0069541E">
        <w:rPr>
          <w:i/>
          <w:iCs/>
        </w:rPr>
        <w:t>hh:mm:ss, optional</w:t>
      </w:r>
      <w:r>
        <w:t>"</w:t>
      </w:r>
    </w:p>
    <w:p w14:paraId="768759BE" w14:textId="1F8CF962" w:rsidR="0069541E" w:rsidRDefault="0069541E" w:rsidP="0069541E">
      <w:pPr>
        <w:pStyle w:val="Code"/>
      </w:pPr>
      <w:r>
        <w:t xml:space="preserve">    offset="</w:t>
      </w:r>
      <w:r w:rsidRPr="0069541E">
        <w:rPr>
          <w:i/>
          <w:iCs/>
        </w:rPr>
        <w:t>hh:mm:ss, optional</w:t>
      </w:r>
      <w:r>
        <w:t>"</w:t>
      </w:r>
    </w:p>
    <w:p w14:paraId="418AC024" w14:textId="6D4AA9B4" w:rsidR="0069541E" w:rsidRDefault="0069541E" w:rsidP="0069541E">
      <w:pPr>
        <w:pStyle w:val="Code"/>
      </w:pPr>
      <w:r>
        <w:t xml:space="preserve">    offset_flag="</w:t>
      </w:r>
      <w:r w:rsidRPr="0069541E">
        <w:rPr>
          <w:i/>
          <w:iCs/>
        </w:rPr>
        <w:t>uint1, default=0</w:t>
      </w:r>
      <w:r>
        <w:t>"</w:t>
      </w:r>
    </w:p>
    <w:p w14:paraId="02F9F122" w14:textId="708C6A25" w:rsidR="0069541E" w:rsidRDefault="0069541E" w:rsidP="0069541E">
      <w:pPr>
        <w:pStyle w:val="Code"/>
      </w:pPr>
      <w:r>
        <w:t xml:space="preserve">    other_descriptor_status="</w:t>
      </w:r>
      <w:r w:rsidRPr="0069541E">
        <w:rPr>
          <w:i/>
          <w:iCs/>
        </w:rPr>
        <w:t>bool, default=false</w:t>
      </w:r>
      <w:r>
        <w:t>"</w:t>
      </w:r>
    </w:p>
    <w:p w14:paraId="05D92474" w14:textId="50A50BF6" w:rsidR="0069541E" w:rsidRDefault="0069541E" w:rsidP="0069541E">
      <w:pPr>
        <w:pStyle w:val="Code"/>
      </w:pPr>
      <w:r>
        <w:t xml:space="preserve">    JST_time="</w:t>
      </w:r>
      <w:r w:rsidRPr="0069541E">
        <w:rPr>
          <w:i/>
          <w:iCs/>
        </w:rPr>
        <w:t>YYYY-MM-DD hh:mm:ss, optional</w:t>
      </w:r>
      <w:r>
        <w:t>"/&gt;</w:t>
      </w:r>
    </w:p>
    <w:p w14:paraId="3F47A9C4" w14:textId="77777777" w:rsidR="00DD216D" w:rsidRDefault="00DD216D" w:rsidP="00DD216D">
      <w:pPr>
        <w:pStyle w:val="Appendix3"/>
      </w:pPr>
      <w:bookmarkStart w:id="955" w:name="_Toc166363440"/>
      <w:r>
        <w:t>reference_descriptor</w:t>
      </w:r>
      <w:bookmarkEnd w:id="955"/>
    </w:p>
    <w:p w14:paraId="3B488CF6" w14:textId="7389311E" w:rsidR="00DD216D" w:rsidRDefault="00DD216D" w:rsidP="00DD216D">
      <w:r>
        <w:t xml:space="preserve">Defined by ARIB in </w:t>
      </w:r>
      <w:r>
        <w:fldChar w:fldCharType="begin"/>
      </w:r>
      <w:r>
        <w:instrText xml:space="preserve"> REF _Ref37407666 \r \h </w:instrText>
      </w:r>
      <w:r>
        <w:fldChar w:fldCharType="separate"/>
      </w:r>
      <w:r w:rsidR="009272D6">
        <w:t>[28]</w:t>
      </w:r>
      <w:r>
        <w:fldChar w:fldCharType="end"/>
      </w:r>
      <w:r>
        <w:t>.</w:t>
      </w:r>
    </w:p>
    <w:p w14:paraId="69547B27" w14:textId="77777777" w:rsidR="00DD216D" w:rsidRDefault="00DD216D" w:rsidP="00DD216D">
      <w:pPr>
        <w:pStyle w:val="Code"/>
      </w:pPr>
      <w:r>
        <w:t>&lt;</w:t>
      </w:r>
      <w:r w:rsidRPr="00DD216D">
        <w:rPr>
          <w:b/>
        </w:rPr>
        <w:t>reference_descriptor</w:t>
      </w:r>
    </w:p>
    <w:p w14:paraId="69057370" w14:textId="77777777" w:rsidR="00DD216D" w:rsidRDefault="00DD216D" w:rsidP="00DD216D">
      <w:pPr>
        <w:pStyle w:val="Code"/>
      </w:pPr>
      <w:r>
        <w:t xml:space="preserve">    information_provider_id="</w:t>
      </w:r>
      <w:r w:rsidRPr="00DD216D">
        <w:rPr>
          <w:i/>
        </w:rPr>
        <w:t>uint16, required</w:t>
      </w:r>
      <w:r>
        <w:t>"</w:t>
      </w:r>
    </w:p>
    <w:p w14:paraId="112A7B96" w14:textId="77777777" w:rsidR="00DD216D" w:rsidRDefault="00DD216D" w:rsidP="00DD216D">
      <w:pPr>
        <w:pStyle w:val="Code"/>
      </w:pPr>
      <w:r>
        <w:t xml:space="preserve">    event_relation_id="</w:t>
      </w:r>
      <w:r w:rsidRPr="00DD216D">
        <w:rPr>
          <w:i/>
        </w:rPr>
        <w:t>uint16, required</w:t>
      </w:r>
      <w:r>
        <w:t>"&gt;</w:t>
      </w:r>
    </w:p>
    <w:p w14:paraId="25D3F28D" w14:textId="77777777" w:rsidR="00DD216D" w:rsidRDefault="00DD216D" w:rsidP="00DD216D">
      <w:pPr>
        <w:pStyle w:val="Code"/>
      </w:pPr>
    </w:p>
    <w:p w14:paraId="4F0CC285" w14:textId="77777777" w:rsidR="00DD216D" w:rsidRDefault="00DD216D" w:rsidP="00DD216D">
      <w:pPr>
        <w:pStyle w:val="Code"/>
      </w:pPr>
      <w:r>
        <w:t xml:space="preserve">  &lt;!-- </w:t>
      </w:r>
      <w:r w:rsidRPr="00DD216D">
        <w:rPr>
          <w:i/>
        </w:rPr>
        <w:t>One per reference</w:t>
      </w:r>
      <w:r>
        <w:t xml:space="preserve"> --&gt;</w:t>
      </w:r>
    </w:p>
    <w:p w14:paraId="378F441B" w14:textId="77777777" w:rsidR="00DD216D" w:rsidRDefault="00DD216D" w:rsidP="00DD216D">
      <w:pPr>
        <w:pStyle w:val="Code"/>
      </w:pPr>
      <w:r>
        <w:t xml:space="preserve">  &lt;reference</w:t>
      </w:r>
    </w:p>
    <w:p w14:paraId="0E3486D8" w14:textId="77777777" w:rsidR="00DD216D" w:rsidRDefault="00DD216D" w:rsidP="00DD216D">
      <w:pPr>
        <w:pStyle w:val="Code"/>
      </w:pPr>
      <w:r>
        <w:t xml:space="preserve">      reference_node_id="</w:t>
      </w:r>
      <w:r w:rsidRPr="00DD216D">
        <w:rPr>
          <w:i/>
        </w:rPr>
        <w:t>uint16, required</w:t>
      </w:r>
      <w:r>
        <w:t>"</w:t>
      </w:r>
    </w:p>
    <w:p w14:paraId="1025C771" w14:textId="77777777" w:rsidR="00DD216D" w:rsidRDefault="00DD216D" w:rsidP="00DD216D">
      <w:pPr>
        <w:pStyle w:val="Code"/>
      </w:pPr>
      <w:r>
        <w:t xml:space="preserve">      reference_number="</w:t>
      </w:r>
      <w:r w:rsidRPr="00DD216D">
        <w:rPr>
          <w:i/>
        </w:rPr>
        <w:t>uint8, required</w:t>
      </w:r>
      <w:r>
        <w:t>"</w:t>
      </w:r>
    </w:p>
    <w:p w14:paraId="1460EBA8" w14:textId="77777777" w:rsidR="00DD216D" w:rsidRDefault="00DD216D" w:rsidP="00DD216D">
      <w:pPr>
        <w:pStyle w:val="Code"/>
      </w:pPr>
      <w:r>
        <w:t xml:space="preserve">      last_reference_number="</w:t>
      </w:r>
      <w:r w:rsidRPr="00DD216D">
        <w:rPr>
          <w:i/>
        </w:rPr>
        <w:t>uint8, required</w:t>
      </w:r>
      <w:r>
        <w:t>"/&gt;</w:t>
      </w:r>
    </w:p>
    <w:p w14:paraId="653D48F2" w14:textId="77777777" w:rsidR="00DD216D" w:rsidRDefault="00DD216D" w:rsidP="00DD216D">
      <w:pPr>
        <w:pStyle w:val="Code"/>
      </w:pPr>
    </w:p>
    <w:p w14:paraId="7B245F9A" w14:textId="77777777" w:rsidR="00DD216D" w:rsidRDefault="00DD216D" w:rsidP="00DD216D">
      <w:pPr>
        <w:pStyle w:val="Code"/>
      </w:pPr>
      <w:r>
        <w:t>&lt;/reference_descriptor&gt;</w:t>
      </w:r>
    </w:p>
    <w:p w14:paraId="3D74822B" w14:textId="77777777" w:rsidR="004F4B7D" w:rsidRDefault="004F4B7D" w:rsidP="004F4B7D">
      <w:pPr>
        <w:pStyle w:val="Appendix3"/>
      </w:pPr>
      <w:bookmarkStart w:id="956" w:name="_Toc166363441"/>
      <w:r w:rsidRPr="00CF7BF7">
        <w:t>satellite_delivery_system_descriptor</w:t>
      </w:r>
      <w:bookmarkEnd w:id="956"/>
    </w:p>
    <w:p w14:paraId="39B282C3" w14:textId="13AD8C7A" w:rsidR="004F4B7D" w:rsidRDefault="004F4B7D" w:rsidP="004F4B7D">
      <w:r>
        <w:t xml:space="preserve">Defined by DVB in </w:t>
      </w:r>
      <w:r>
        <w:fldChar w:fldCharType="begin"/>
      </w:r>
      <w:r>
        <w:instrText xml:space="preserve"> REF _Ref117479848 \r \h </w:instrText>
      </w:r>
      <w:r>
        <w:fldChar w:fldCharType="separate"/>
      </w:r>
      <w:r w:rsidR="009272D6">
        <w:t>[5]</w:t>
      </w:r>
      <w:r>
        <w:fldChar w:fldCharType="end"/>
      </w:r>
      <w:r>
        <w:t xml:space="preserve">. Redefined in a slightly different way by ARIB in </w:t>
      </w:r>
      <w:r>
        <w:fldChar w:fldCharType="begin"/>
      </w:r>
      <w:r>
        <w:instrText xml:space="preserve"> REF _Ref37407666 \r \h </w:instrText>
      </w:r>
      <w:r>
        <w:fldChar w:fldCharType="separate"/>
      </w:r>
      <w:r w:rsidR="009272D6">
        <w:t>[28]</w:t>
      </w:r>
      <w:r>
        <w:fldChar w:fldCharType="end"/>
      </w:r>
      <w:r>
        <w:t xml:space="preserve">. See section </w:t>
      </w:r>
      <w:r>
        <w:fldChar w:fldCharType="begin"/>
      </w:r>
      <w:r>
        <w:instrText xml:space="preserve"> REF _Ref40033488 \r \h </w:instrText>
      </w:r>
      <w:r>
        <w:fldChar w:fldCharType="separate"/>
      </w:r>
      <w:r w:rsidR="009272D6">
        <w:t>D.8.82</w:t>
      </w:r>
      <w:r>
        <w:fldChar w:fldCharType="end"/>
      </w:r>
      <w:r>
        <w:t>.</w:t>
      </w:r>
    </w:p>
    <w:p w14:paraId="104F5633" w14:textId="77777777" w:rsidR="005051DD" w:rsidRDefault="005051DD" w:rsidP="005051DD">
      <w:pPr>
        <w:pStyle w:val="Appendix3"/>
      </w:pPr>
      <w:bookmarkStart w:id="957" w:name="_Toc166363442"/>
      <w:r>
        <w:lastRenderedPageBreak/>
        <w:t>series_descriptor</w:t>
      </w:r>
      <w:bookmarkEnd w:id="957"/>
    </w:p>
    <w:p w14:paraId="4EAA9075" w14:textId="178110F2" w:rsidR="005051DD" w:rsidRDefault="005051DD" w:rsidP="005051DD">
      <w:r>
        <w:t xml:space="preserve">Defined by ARIB in </w:t>
      </w:r>
      <w:r>
        <w:fldChar w:fldCharType="begin"/>
      </w:r>
      <w:r>
        <w:instrText xml:space="preserve"> REF _Ref37407666 \r \h </w:instrText>
      </w:r>
      <w:r>
        <w:fldChar w:fldCharType="separate"/>
      </w:r>
      <w:r w:rsidR="009272D6">
        <w:t>[28]</w:t>
      </w:r>
      <w:r>
        <w:fldChar w:fldCharType="end"/>
      </w:r>
      <w:r>
        <w:t>.</w:t>
      </w:r>
    </w:p>
    <w:p w14:paraId="0074BF9C" w14:textId="77777777" w:rsidR="005051DD" w:rsidRDefault="005051DD" w:rsidP="005051DD">
      <w:pPr>
        <w:pStyle w:val="Code"/>
      </w:pPr>
      <w:r>
        <w:t>&lt;</w:t>
      </w:r>
      <w:r w:rsidRPr="005051DD">
        <w:rPr>
          <w:b/>
        </w:rPr>
        <w:t>series_descriptor</w:t>
      </w:r>
    </w:p>
    <w:p w14:paraId="19E774C1" w14:textId="77777777" w:rsidR="005051DD" w:rsidRDefault="005051DD" w:rsidP="005051DD">
      <w:pPr>
        <w:pStyle w:val="Code"/>
      </w:pPr>
      <w:r>
        <w:t xml:space="preserve">    series_id="</w:t>
      </w:r>
      <w:r w:rsidRPr="005051DD">
        <w:rPr>
          <w:i/>
        </w:rPr>
        <w:t>uint16, required</w:t>
      </w:r>
      <w:r>
        <w:t>"</w:t>
      </w:r>
    </w:p>
    <w:p w14:paraId="5F76C29D" w14:textId="77777777" w:rsidR="005051DD" w:rsidRDefault="005051DD" w:rsidP="005051DD">
      <w:pPr>
        <w:pStyle w:val="Code"/>
      </w:pPr>
      <w:r>
        <w:t xml:space="preserve">    repeat_label="</w:t>
      </w:r>
      <w:r w:rsidRPr="005051DD">
        <w:rPr>
          <w:i/>
        </w:rPr>
        <w:t>uint4, required</w:t>
      </w:r>
      <w:r>
        <w:t>"</w:t>
      </w:r>
    </w:p>
    <w:p w14:paraId="6A14F6B5" w14:textId="77777777" w:rsidR="005051DD" w:rsidRDefault="005051DD" w:rsidP="005051DD">
      <w:pPr>
        <w:pStyle w:val="Code"/>
      </w:pPr>
      <w:r>
        <w:t xml:space="preserve">    program_pattern="</w:t>
      </w:r>
      <w:r w:rsidRPr="005051DD">
        <w:rPr>
          <w:i/>
        </w:rPr>
        <w:t>uint3, required</w:t>
      </w:r>
      <w:r>
        <w:t>"</w:t>
      </w:r>
    </w:p>
    <w:p w14:paraId="4149750A" w14:textId="77777777" w:rsidR="005051DD" w:rsidRDefault="005051DD" w:rsidP="005051DD">
      <w:pPr>
        <w:pStyle w:val="Code"/>
      </w:pPr>
      <w:r>
        <w:t xml:space="preserve">    expire_date="</w:t>
      </w:r>
      <w:r w:rsidRPr="005051DD">
        <w:rPr>
          <w:i/>
        </w:rPr>
        <w:t>YYYY-MM-DD, optional</w:t>
      </w:r>
      <w:r>
        <w:t>"</w:t>
      </w:r>
    </w:p>
    <w:p w14:paraId="3A1BE111" w14:textId="77777777" w:rsidR="005051DD" w:rsidRDefault="005051DD" w:rsidP="005051DD">
      <w:pPr>
        <w:pStyle w:val="Code"/>
      </w:pPr>
      <w:r>
        <w:t xml:space="preserve">    episode_number="</w:t>
      </w:r>
      <w:r w:rsidRPr="005051DD">
        <w:rPr>
          <w:i/>
        </w:rPr>
        <w:t>uint12, required</w:t>
      </w:r>
      <w:r>
        <w:t>"</w:t>
      </w:r>
    </w:p>
    <w:p w14:paraId="5A961A3F" w14:textId="77777777" w:rsidR="005051DD" w:rsidRDefault="005051DD" w:rsidP="005051DD">
      <w:pPr>
        <w:pStyle w:val="Code"/>
      </w:pPr>
      <w:r>
        <w:t xml:space="preserve">    last_episode_number="</w:t>
      </w:r>
      <w:r w:rsidRPr="005051DD">
        <w:rPr>
          <w:i/>
        </w:rPr>
        <w:t>uint12, required</w:t>
      </w:r>
      <w:r>
        <w:t>"</w:t>
      </w:r>
    </w:p>
    <w:p w14:paraId="4B79D141" w14:textId="77777777" w:rsidR="005051DD" w:rsidRDefault="005051DD" w:rsidP="005051DD">
      <w:pPr>
        <w:pStyle w:val="Code"/>
      </w:pPr>
      <w:r>
        <w:t xml:space="preserve">    series_name="</w:t>
      </w:r>
      <w:r w:rsidRPr="005051DD">
        <w:rPr>
          <w:i/>
        </w:rPr>
        <w:t>string, optional</w:t>
      </w:r>
      <w:r>
        <w:t>"/&gt;</w:t>
      </w:r>
    </w:p>
    <w:p w14:paraId="1B5D99CF" w14:textId="77777777" w:rsidR="005F4A25" w:rsidRDefault="005F4A25" w:rsidP="005F4A25">
      <w:pPr>
        <w:pStyle w:val="Appendix3"/>
      </w:pPr>
      <w:bookmarkStart w:id="958" w:name="_Toc166363443"/>
      <w:r>
        <w:t>service_group_descriptor</w:t>
      </w:r>
      <w:bookmarkEnd w:id="958"/>
    </w:p>
    <w:p w14:paraId="70E262F4" w14:textId="708C5847" w:rsidR="005F4A25" w:rsidRDefault="005F4A25" w:rsidP="005F4A25">
      <w:r>
        <w:t xml:space="preserve">Defined by ARIB in </w:t>
      </w:r>
      <w:r>
        <w:fldChar w:fldCharType="begin"/>
      </w:r>
      <w:r>
        <w:instrText xml:space="preserve"> REF _Ref37407666 \r \h </w:instrText>
      </w:r>
      <w:r>
        <w:fldChar w:fldCharType="separate"/>
      </w:r>
      <w:r w:rsidR="009272D6">
        <w:t>[28]</w:t>
      </w:r>
      <w:r>
        <w:fldChar w:fldCharType="end"/>
      </w:r>
      <w:r>
        <w:t>.</w:t>
      </w:r>
    </w:p>
    <w:p w14:paraId="37FB12CB" w14:textId="77777777" w:rsidR="005F4A25" w:rsidRDefault="005F4A25" w:rsidP="005F4A25">
      <w:pPr>
        <w:pStyle w:val="Code"/>
      </w:pPr>
      <w:r>
        <w:t>&lt;</w:t>
      </w:r>
      <w:r w:rsidRPr="005F4A25">
        <w:rPr>
          <w:b/>
        </w:rPr>
        <w:t>service_group_descriptor</w:t>
      </w:r>
      <w:r>
        <w:t xml:space="preserve"> service_group_type="</w:t>
      </w:r>
      <w:r w:rsidRPr="005F4A25">
        <w:rPr>
          <w:i/>
        </w:rPr>
        <w:t>uint4, required</w:t>
      </w:r>
      <w:r>
        <w:t>"&gt;</w:t>
      </w:r>
    </w:p>
    <w:p w14:paraId="360CBBCE" w14:textId="77777777" w:rsidR="005F4A25" w:rsidRDefault="005F4A25" w:rsidP="005F4A25">
      <w:pPr>
        <w:pStyle w:val="Code"/>
      </w:pPr>
    </w:p>
    <w:p w14:paraId="218DA14F" w14:textId="77777777" w:rsidR="005F4A25" w:rsidRDefault="005F4A25" w:rsidP="005F4A25">
      <w:pPr>
        <w:pStyle w:val="Code"/>
      </w:pPr>
      <w:r>
        <w:t xml:space="preserve">  &lt;!-- </w:t>
      </w:r>
      <w:r w:rsidRPr="005F4A25">
        <w:rPr>
          <w:i/>
        </w:rPr>
        <w:t>One per service when service_group_type == 1</w:t>
      </w:r>
      <w:r>
        <w:t xml:space="preserve"> --&gt;</w:t>
      </w:r>
    </w:p>
    <w:p w14:paraId="51721483" w14:textId="77777777" w:rsidR="005F4A25" w:rsidRDefault="005F4A25" w:rsidP="005F4A25">
      <w:pPr>
        <w:pStyle w:val="Code"/>
      </w:pPr>
      <w:r>
        <w:t xml:space="preserve">  &lt;service primary_service_id="</w:t>
      </w:r>
      <w:r w:rsidRPr="005F4A25">
        <w:rPr>
          <w:i/>
        </w:rPr>
        <w:t>uint16, required</w:t>
      </w:r>
      <w:r>
        <w:t>"</w:t>
      </w:r>
    </w:p>
    <w:p w14:paraId="2089C400" w14:textId="77777777" w:rsidR="005F4A25" w:rsidRDefault="005F4A25" w:rsidP="005F4A25">
      <w:pPr>
        <w:pStyle w:val="Code"/>
      </w:pPr>
      <w:r>
        <w:t xml:space="preserve">           secondary_service_id="</w:t>
      </w:r>
      <w:r w:rsidRPr="005F4A25">
        <w:rPr>
          <w:i/>
        </w:rPr>
        <w:t>uint16, required</w:t>
      </w:r>
      <w:r>
        <w:t>"/&gt;</w:t>
      </w:r>
    </w:p>
    <w:p w14:paraId="603108BE" w14:textId="77777777" w:rsidR="005F4A25" w:rsidRDefault="005F4A25" w:rsidP="005F4A25">
      <w:pPr>
        <w:pStyle w:val="Code"/>
      </w:pPr>
    </w:p>
    <w:p w14:paraId="54294B92" w14:textId="77777777" w:rsidR="005F4A25" w:rsidRDefault="005F4A25" w:rsidP="005F4A25">
      <w:pPr>
        <w:pStyle w:val="Code"/>
      </w:pPr>
      <w:r>
        <w:t xml:space="preserve">  &lt;!-- </w:t>
      </w:r>
      <w:r w:rsidRPr="005F4A25">
        <w:rPr>
          <w:i/>
        </w:rPr>
        <w:t>Optional private data for other group types</w:t>
      </w:r>
      <w:r>
        <w:t xml:space="preserve"> --&gt;</w:t>
      </w:r>
    </w:p>
    <w:p w14:paraId="4F45051E" w14:textId="77777777" w:rsidR="005F4A25" w:rsidRPr="0069541E" w:rsidRDefault="005F4A25" w:rsidP="005F4A25">
      <w:pPr>
        <w:pStyle w:val="Code"/>
        <w:rPr>
          <w:lang w:val="it-IT"/>
        </w:rPr>
      </w:pPr>
      <w:r>
        <w:t xml:space="preserve">  </w:t>
      </w:r>
      <w:r w:rsidRPr="0069541E">
        <w:rPr>
          <w:lang w:val="it-IT"/>
        </w:rPr>
        <w:t>&lt;private_data&gt;</w:t>
      </w:r>
    </w:p>
    <w:p w14:paraId="25E22B03" w14:textId="77777777" w:rsidR="005F4A25" w:rsidRPr="0069541E" w:rsidRDefault="005F4A25" w:rsidP="005F4A25">
      <w:pPr>
        <w:pStyle w:val="Code"/>
        <w:rPr>
          <w:i/>
          <w:lang w:val="it-IT"/>
        </w:rPr>
      </w:pPr>
      <w:r w:rsidRPr="0069541E">
        <w:rPr>
          <w:lang w:val="it-IT"/>
        </w:rPr>
        <w:t xml:space="preserve">    </w:t>
      </w:r>
      <w:r w:rsidRPr="0069541E">
        <w:rPr>
          <w:i/>
          <w:lang w:val="it-IT"/>
        </w:rPr>
        <w:t>Hexadecimal content</w:t>
      </w:r>
    </w:p>
    <w:p w14:paraId="7098E721" w14:textId="77777777" w:rsidR="005F4A25" w:rsidRPr="0069541E" w:rsidRDefault="005F4A25" w:rsidP="005F4A25">
      <w:pPr>
        <w:pStyle w:val="Code"/>
        <w:rPr>
          <w:lang w:val="it-IT"/>
        </w:rPr>
      </w:pPr>
      <w:r w:rsidRPr="0069541E">
        <w:rPr>
          <w:lang w:val="it-IT"/>
        </w:rPr>
        <w:t xml:space="preserve">  &lt;/private_data&gt;</w:t>
      </w:r>
    </w:p>
    <w:p w14:paraId="34E7E369" w14:textId="77777777" w:rsidR="005F4A25" w:rsidRPr="0069541E" w:rsidRDefault="005F4A25" w:rsidP="005F4A25">
      <w:pPr>
        <w:pStyle w:val="Code"/>
        <w:rPr>
          <w:lang w:val="it-IT"/>
        </w:rPr>
      </w:pPr>
    </w:p>
    <w:p w14:paraId="3F0C07E4" w14:textId="77777777" w:rsidR="005F4A25" w:rsidRDefault="005F4A25" w:rsidP="005F4A25">
      <w:pPr>
        <w:pStyle w:val="Code"/>
      </w:pPr>
      <w:r>
        <w:t>&lt;/service_group_descriptor&gt;</w:t>
      </w:r>
    </w:p>
    <w:p w14:paraId="4B977A03" w14:textId="77777777" w:rsidR="002A2145" w:rsidRDefault="002A2145" w:rsidP="002A2145">
      <w:pPr>
        <w:pStyle w:val="Appendix3"/>
      </w:pPr>
      <w:bookmarkStart w:id="959" w:name="_Toc166363444"/>
      <w:r>
        <w:t>short_node_information_descriptor</w:t>
      </w:r>
      <w:bookmarkEnd w:id="959"/>
    </w:p>
    <w:p w14:paraId="0D30AA2C" w14:textId="170D8401" w:rsidR="002A2145" w:rsidRDefault="002A2145" w:rsidP="002A2145">
      <w:r>
        <w:t xml:space="preserve">Defined by ARIB in </w:t>
      </w:r>
      <w:r>
        <w:fldChar w:fldCharType="begin"/>
      </w:r>
      <w:r>
        <w:instrText xml:space="preserve"> REF _Ref37407666 \r \h </w:instrText>
      </w:r>
      <w:r>
        <w:fldChar w:fldCharType="separate"/>
      </w:r>
      <w:r w:rsidR="009272D6">
        <w:t>[28]</w:t>
      </w:r>
      <w:r>
        <w:fldChar w:fldCharType="end"/>
      </w:r>
      <w:r>
        <w:t>.</w:t>
      </w:r>
    </w:p>
    <w:p w14:paraId="1EFD0EBC" w14:textId="77777777" w:rsidR="002A2145" w:rsidRDefault="002A2145" w:rsidP="002A2145">
      <w:pPr>
        <w:pStyle w:val="Code"/>
      </w:pPr>
      <w:r>
        <w:t>&lt;</w:t>
      </w:r>
      <w:r w:rsidRPr="002A2145">
        <w:rPr>
          <w:b/>
        </w:rPr>
        <w:t>short_node_information_descriptor</w:t>
      </w:r>
    </w:p>
    <w:p w14:paraId="6D2B1757" w14:textId="77777777" w:rsidR="002A2145" w:rsidRDefault="002A2145" w:rsidP="002A2145">
      <w:pPr>
        <w:pStyle w:val="Code"/>
      </w:pPr>
      <w:r>
        <w:t xml:space="preserve">    ISO_639_language_code="</w:t>
      </w:r>
      <w:r w:rsidRPr="002A2145">
        <w:rPr>
          <w:i/>
        </w:rPr>
        <w:t>char3, required</w:t>
      </w:r>
      <w:r>
        <w:t>"</w:t>
      </w:r>
    </w:p>
    <w:p w14:paraId="292B44AA" w14:textId="77777777" w:rsidR="002A2145" w:rsidRDefault="002A2145" w:rsidP="002A2145">
      <w:pPr>
        <w:pStyle w:val="Code"/>
      </w:pPr>
      <w:r>
        <w:t xml:space="preserve">    node_name="</w:t>
      </w:r>
      <w:r w:rsidRPr="002A2145">
        <w:rPr>
          <w:i/>
        </w:rPr>
        <w:t>string, optional</w:t>
      </w:r>
      <w:r>
        <w:t>"</w:t>
      </w:r>
    </w:p>
    <w:p w14:paraId="7BF60280" w14:textId="77777777" w:rsidR="002A2145" w:rsidRDefault="002A2145" w:rsidP="002A2145">
      <w:pPr>
        <w:pStyle w:val="Code"/>
      </w:pPr>
      <w:r>
        <w:t xml:space="preserve">    text="</w:t>
      </w:r>
      <w:r w:rsidRPr="002A2145">
        <w:rPr>
          <w:i/>
        </w:rPr>
        <w:t>string, optional</w:t>
      </w:r>
      <w:r>
        <w:t>"/&gt;</w:t>
      </w:r>
    </w:p>
    <w:p w14:paraId="27CAD30D" w14:textId="77777777" w:rsidR="008710F3" w:rsidRPr="008710F3" w:rsidRDefault="008710F3" w:rsidP="008710F3">
      <w:pPr>
        <w:pStyle w:val="Appendix3"/>
      </w:pPr>
      <w:bookmarkStart w:id="960" w:name="_Toc166363445"/>
      <w:r w:rsidRPr="008710F3">
        <w:t>SI_parameter_descriptor</w:t>
      </w:r>
      <w:bookmarkEnd w:id="960"/>
    </w:p>
    <w:p w14:paraId="2B0F5897" w14:textId="6B8DEFB1" w:rsidR="008710F3" w:rsidRDefault="008710F3" w:rsidP="008710F3">
      <w:r>
        <w:t xml:space="preserve">Defined by ARIB in </w:t>
      </w:r>
      <w:r>
        <w:fldChar w:fldCharType="begin"/>
      </w:r>
      <w:r>
        <w:instrText xml:space="preserve"> REF _Ref37407666 \r \h </w:instrText>
      </w:r>
      <w:r>
        <w:fldChar w:fldCharType="separate"/>
      </w:r>
      <w:r w:rsidR="009272D6">
        <w:t>[28]</w:t>
      </w:r>
      <w:r>
        <w:fldChar w:fldCharType="end"/>
      </w:r>
      <w:r>
        <w:t>.</w:t>
      </w:r>
    </w:p>
    <w:p w14:paraId="06C65B8C" w14:textId="77777777" w:rsidR="008710F3" w:rsidRPr="008710F3" w:rsidRDefault="008710F3" w:rsidP="008710F3">
      <w:pPr>
        <w:pStyle w:val="Code"/>
      </w:pPr>
      <w:r w:rsidRPr="008710F3">
        <w:t>&lt;</w:t>
      </w:r>
      <w:r w:rsidRPr="008710F3">
        <w:rPr>
          <w:b/>
        </w:rPr>
        <w:t>SI_parameter_descriptor</w:t>
      </w:r>
    </w:p>
    <w:p w14:paraId="02B2B04D" w14:textId="77777777" w:rsidR="008710F3" w:rsidRDefault="008710F3" w:rsidP="008710F3">
      <w:pPr>
        <w:pStyle w:val="Code"/>
      </w:pPr>
      <w:r w:rsidRPr="008710F3">
        <w:t xml:space="preserve">    </w:t>
      </w:r>
      <w:r>
        <w:t>parameter_version="</w:t>
      </w:r>
      <w:r w:rsidRPr="008710F3">
        <w:rPr>
          <w:i/>
        </w:rPr>
        <w:t>uint8, required</w:t>
      </w:r>
      <w:r>
        <w:t>"</w:t>
      </w:r>
    </w:p>
    <w:p w14:paraId="1C22346B" w14:textId="77777777" w:rsidR="008710F3" w:rsidRDefault="008710F3" w:rsidP="008710F3">
      <w:pPr>
        <w:pStyle w:val="Code"/>
      </w:pPr>
      <w:r>
        <w:t xml:space="preserve">    update_time="</w:t>
      </w:r>
      <w:r w:rsidRPr="008710F3">
        <w:rPr>
          <w:i/>
        </w:rPr>
        <w:t>YYYY-MM-DD, required</w:t>
      </w:r>
      <w:r>
        <w:t>"&gt;</w:t>
      </w:r>
    </w:p>
    <w:p w14:paraId="6741BA6C" w14:textId="77777777" w:rsidR="008710F3" w:rsidRDefault="008710F3" w:rsidP="008710F3">
      <w:pPr>
        <w:pStyle w:val="Code"/>
      </w:pPr>
    </w:p>
    <w:p w14:paraId="5F99B200" w14:textId="77777777" w:rsidR="008710F3" w:rsidRDefault="008710F3" w:rsidP="008710F3">
      <w:pPr>
        <w:pStyle w:val="Code"/>
      </w:pPr>
      <w:r>
        <w:t xml:space="preserve">  &lt;!-- </w:t>
      </w:r>
      <w:r w:rsidRPr="008710F3">
        <w:rPr>
          <w:i/>
        </w:rPr>
        <w:t>One per SI table</w:t>
      </w:r>
      <w:r>
        <w:t xml:space="preserve"> --&gt;</w:t>
      </w:r>
    </w:p>
    <w:p w14:paraId="264E9201" w14:textId="77777777" w:rsidR="008710F3" w:rsidRDefault="008710F3" w:rsidP="008710F3">
      <w:pPr>
        <w:pStyle w:val="Code"/>
      </w:pPr>
      <w:r>
        <w:t xml:space="preserve">  &lt;table id="</w:t>
      </w:r>
      <w:r w:rsidRPr="003F3E99">
        <w:rPr>
          <w:i/>
        </w:rPr>
        <w:t>uint8, required</w:t>
      </w:r>
      <w:r>
        <w:t>"&gt;</w:t>
      </w:r>
    </w:p>
    <w:p w14:paraId="2F43E856" w14:textId="77777777" w:rsidR="008710F3" w:rsidRPr="002D2140" w:rsidRDefault="008710F3" w:rsidP="008710F3">
      <w:pPr>
        <w:pStyle w:val="Code"/>
        <w:rPr>
          <w:i/>
        </w:rPr>
      </w:pPr>
      <w:r>
        <w:t xml:space="preserve">    </w:t>
      </w:r>
      <w:r w:rsidRPr="002D2140">
        <w:rPr>
          <w:i/>
        </w:rPr>
        <w:t>Hexadecimal content (table description bytes)</w:t>
      </w:r>
    </w:p>
    <w:p w14:paraId="5B34F904" w14:textId="77777777" w:rsidR="008710F3" w:rsidRPr="00252E27" w:rsidRDefault="008710F3" w:rsidP="008710F3">
      <w:pPr>
        <w:pStyle w:val="Code"/>
        <w:ind w:firstLine="200"/>
      </w:pPr>
      <w:r w:rsidRPr="00252E27">
        <w:t>&lt;/table&gt;</w:t>
      </w:r>
    </w:p>
    <w:p w14:paraId="1A41FD20" w14:textId="77777777" w:rsidR="008710F3" w:rsidRPr="00252E27" w:rsidRDefault="008710F3" w:rsidP="008710F3">
      <w:pPr>
        <w:pStyle w:val="Code"/>
        <w:ind w:firstLine="200"/>
      </w:pPr>
    </w:p>
    <w:p w14:paraId="709872F6" w14:textId="77777777" w:rsidR="008710F3" w:rsidRDefault="008710F3" w:rsidP="008710F3">
      <w:pPr>
        <w:pStyle w:val="Code"/>
      </w:pPr>
      <w:r w:rsidRPr="008710F3">
        <w:t>&lt;/SI_parameter_descriptor&gt;</w:t>
      </w:r>
    </w:p>
    <w:p w14:paraId="237F4C5E" w14:textId="77777777" w:rsidR="00345BDE" w:rsidRPr="008710F3" w:rsidRDefault="00345BDE" w:rsidP="00345BDE">
      <w:pPr>
        <w:pStyle w:val="Appendix3"/>
      </w:pPr>
      <w:bookmarkStart w:id="961" w:name="_Toc166363446"/>
      <w:r w:rsidRPr="00345BDE">
        <w:t>SI_prime_TS_descriptor</w:t>
      </w:r>
      <w:bookmarkEnd w:id="961"/>
    </w:p>
    <w:p w14:paraId="65A17582" w14:textId="60B9D8D6" w:rsidR="00345BDE" w:rsidRDefault="00345BDE" w:rsidP="00345BDE">
      <w:r>
        <w:t xml:space="preserve">Defined by ARIB in </w:t>
      </w:r>
      <w:r>
        <w:fldChar w:fldCharType="begin"/>
      </w:r>
      <w:r>
        <w:instrText xml:space="preserve"> REF _Ref37407666 \r \h </w:instrText>
      </w:r>
      <w:r>
        <w:fldChar w:fldCharType="separate"/>
      </w:r>
      <w:r w:rsidR="009272D6">
        <w:t>[28]</w:t>
      </w:r>
      <w:r>
        <w:fldChar w:fldCharType="end"/>
      </w:r>
      <w:r>
        <w:t>.</w:t>
      </w:r>
    </w:p>
    <w:p w14:paraId="7E25E160" w14:textId="77777777" w:rsidR="00345BDE" w:rsidRPr="008710F3" w:rsidRDefault="00345BDE" w:rsidP="00345BDE">
      <w:pPr>
        <w:pStyle w:val="Code"/>
      </w:pPr>
      <w:r w:rsidRPr="008710F3">
        <w:t>&lt;</w:t>
      </w:r>
      <w:r w:rsidRPr="00345BDE">
        <w:rPr>
          <w:b/>
        </w:rPr>
        <w:t>SI_prime_TS_descriptor</w:t>
      </w:r>
    </w:p>
    <w:p w14:paraId="0E442853" w14:textId="77777777" w:rsidR="00345BDE" w:rsidRDefault="00345BDE" w:rsidP="00345BDE">
      <w:pPr>
        <w:pStyle w:val="Code"/>
      </w:pPr>
      <w:r w:rsidRPr="008710F3">
        <w:t xml:space="preserve">    </w:t>
      </w:r>
      <w:r>
        <w:t>parameter_version="</w:t>
      </w:r>
      <w:r w:rsidRPr="008710F3">
        <w:rPr>
          <w:i/>
        </w:rPr>
        <w:t>uint8, required</w:t>
      </w:r>
      <w:r>
        <w:t>"</w:t>
      </w:r>
    </w:p>
    <w:p w14:paraId="67CBA2C9" w14:textId="77777777" w:rsidR="00345BDE" w:rsidRDefault="00345BDE" w:rsidP="00345BDE">
      <w:pPr>
        <w:pStyle w:val="Code"/>
      </w:pPr>
      <w:r>
        <w:t xml:space="preserve">    update_time="</w:t>
      </w:r>
      <w:r w:rsidRPr="008710F3">
        <w:rPr>
          <w:i/>
        </w:rPr>
        <w:t>YYYY-MM-DD, required</w:t>
      </w:r>
      <w:r>
        <w:t>"</w:t>
      </w:r>
    </w:p>
    <w:p w14:paraId="0A30E06D" w14:textId="77777777" w:rsidR="00345BDE" w:rsidRDefault="00345BDE" w:rsidP="00345BDE">
      <w:pPr>
        <w:pStyle w:val="Code"/>
      </w:pPr>
      <w:r>
        <w:t xml:space="preserve">    SI_prime_TS_network_id="</w:t>
      </w:r>
      <w:r w:rsidRPr="00345BDE">
        <w:rPr>
          <w:i/>
        </w:rPr>
        <w:t>uint16, required</w:t>
      </w:r>
      <w:r>
        <w:t>"</w:t>
      </w:r>
    </w:p>
    <w:p w14:paraId="101E5C30" w14:textId="77777777" w:rsidR="00345BDE" w:rsidRDefault="00345BDE" w:rsidP="00345BDE">
      <w:pPr>
        <w:pStyle w:val="Code"/>
      </w:pPr>
      <w:r>
        <w:t xml:space="preserve">    SI_prime_transport_stream_id="</w:t>
      </w:r>
      <w:r w:rsidRPr="00345BDE">
        <w:rPr>
          <w:i/>
        </w:rPr>
        <w:t>uint16, required</w:t>
      </w:r>
      <w:r>
        <w:t>"&gt;</w:t>
      </w:r>
    </w:p>
    <w:p w14:paraId="77C365D1" w14:textId="77777777" w:rsidR="00345BDE" w:rsidRDefault="00345BDE" w:rsidP="00345BDE">
      <w:pPr>
        <w:pStyle w:val="Code"/>
      </w:pPr>
    </w:p>
    <w:p w14:paraId="1E25EE9A" w14:textId="77777777" w:rsidR="00345BDE" w:rsidRDefault="00345BDE" w:rsidP="00345BDE">
      <w:pPr>
        <w:pStyle w:val="Code"/>
      </w:pPr>
      <w:r>
        <w:t xml:space="preserve">  &lt;!-- </w:t>
      </w:r>
      <w:r w:rsidRPr="008710F3">
        <w:rPr>
          <w:i/>
        </w:rPr>
        <w:t>One per SI table</w:t>
      </w:r>
      <w:r>
        <w:t xml:space="preserve"> --&gt;</w:t>
      </w:r>
    </w:p>
    <w:p w14:paraId="303F3E2C" w14:textId="77777777" w:rsidR="00345BDE" w:rsidRDefault="00345BDE" w:rsidP="00345BDE">
      <w:pPr>
        <w:pStyle w:val="Code"/>
      </w:pPr>
      <w:r>
        <w:t xml:space="preserve">  &lt;table id="</w:t>
      </w:r>
      <w:r w:rsidRPr="003F3E99">
        <w:rPr>
          <w:i/>
        </w:rPr>
        <w:t>uint8, required</w:t>
      </w:r>
      <w:r>
        <w:t>"&gt;</w:t>
      </w:r>
    </w:p>
    <w:p w14:paraId="0540E89E" w14:textId="77777777" w:rsidR="00345BDE" w:rsidRPr="00F85ED0" w:rsidRDefault="00345BDE" w:rsidP="00345BDE">
      <w:pPr>
        <w:pStyle w:val="Code"/>
        <w:rPr>
          <w:i/>
        </w:rPr>
      </w:pPr>
      <w:r>
        <w:t xml:space="preserve">    </w:t>
      </w:r>
      <w:r w:rsidRPr="00F85ED0">
        <w:rPr>
          <w:i/>
        </w:rPr>
        <w:t>Hexadecimal content (table description bytes)</w:t>
      </w:r>
    </w:p>
    <w:p w14:paraId="2628A594" w14:textId="77777777" w:rsidR="00345BDE" w:rsidRPr="0069541E" w:rsidRDefault="00345BDE" w:rsidP="00345BDE">
      <w:pPr>
        <w:pStyle w:val="Code"/>
        <w:ind w:firstLine="200"/>
        <w:rPr>
          <w:lang w:val="fr-FR"/>
        </w:rPr>
      </w:pPr>
      <w:r w:rsidRPr="0069541E">
        <w:rPr>
          <w:lang w:val="fr-FR"/>
        </w:rPr>
        <w:lastRenderedPageBreak/>
        <w:t>&lt;/table&gt;</w:t>
      </w:r>
    </w:p>
    <w:p w14:paraId="0064F0BE" w14:textId="77777777" w:rsidR="00345BDE" w:rsidRPr="0069541E" w:rsidRDefault="00345BDE" w:rsidP="00345BDE">
      <w:pPr>
        <w:pStyle w:val="Code"/>
        <w:ind w:firstLine="200"/>
        <w:rPr>
          <w:lang w:val="fr-FR"/>
        </w:rPr>
      </w:pPr>
    </w:p>
    <w:p w14:paraId="3B74518F" w14:textId="77777777" w:rsidR="00345BDE" w:rsidRPr="0069541E" w:rsidRDefault="00345BDE" w:rsidP="00345BDE">
      <w:pPr>
        <w:pStyle w:val="Code"/>
        <w:rPr>
          <w:lang w:val="fr-FR"/>
        </w:rPr>
      </w:pPr>
      <w:r w:rsidRPr="0069541E">
        <w:rPr>
          <w:lang w:val="fr-FR"/>
        </w:rPr>
        <w:t>&lt;/SI_prime_TS_descriptor&gt;</w:t>
      </w:r>
    </w:p>
    <w:p w14:paraId="7869BF0D" w14:textId="77777777" w:rsidR="004C67E7" w:rsidRPr="004C67E7" w:rsidRDefault="004C67E7" w:rsidP="0071157F">
      <w:pPr>
        <w:pStyle w:val="Appendix3"/>
      </w:pPr>
      <w:bookmarkStart w:id="962" w:name="_Toc166363447"/>
      <w:r w:rsidRPr="004C67E7">
        <w:t>STC_reference_descriptor</w:t>
      </w:r>
      <w:bookmarkEnd w:id="962"/>
    </w:p>
    <w:p w14:paraId="0BD357BA" w14:textId="764B5F2F" w:rsidR="004C67E7" w:rsidRDefault="004C67E7" w:rsidP="004C67E7">
      <w:r>
        <w:t xml:space="preserve">Defined by ARIB in </w:t>
      </w:r>
      <w:r>
        <w:fldChar w:fldCharType="begin"/>
      </w:r>
      <w:r>
        <w:instrText xml:space="preserve"> REF _Ref37407666 \r \h </w:instrText>
      </w:r>
      <w:r>
        <w:fldChar w:fldCharType="separate"/>
      </w:r>
      <w:r w:rsidR="009272D6">
        <w:t>[28]</w:t>
      </w:r>
      <w:r>
        <w:fldChar w:fldCharType="end"/>
      </w:r>
      <w:r>
        <w:t>.</w:t>
      </w:r>
    </w:p>
    <w:p w14:paraId="45D933BE" w14:textId="77777777" w:rsidR="004C67E7" w:rsidRPr="004C67E7" w:rsidRDefault="004C67E7" w:rsidP="004C67E7">
      <w:pPr>
        <w:pStyle w:val="Code"/>
      </w:pPr>
      <w:r w:rsidRPr="004C67E7">
        <w:t>&lt;</w:t>
      </w:r>
      <w:r w:rsidRPr="004C67E7">
        <w:rPr>
          <w:b/>
        </w:rPr>
        <w:t>STC_reference_descriptor</w:t>
      </w:r>
    </w:p>
    <w:p w14:paraId="38A2CA34" w14:textId="77777777" w:rsidR="004C67E7" w:rsidRPr="004C67E7" w:rsidRDefault="004C67E7" w:rsidP="004C67E7">
      <w:pPr>
        <w:pStyle w:val="Code"/>
      </w:pPr>
      <w:r w:rsidRPr="004C67E7">
        <w:t xml:space="preserve">    STC_reference_mode="</w:t>
      </w:r>
      <w:r w:rsidRPr="004C67E7">
        <w:rPr>
          <w:i/>
        </w:rPr>
        <w:t>uint4, required</w:t>
      </w:r>
      <w:r w:rsidRPr="004C67E7">
        <w:t>"</w:t>
      </w:r>
    </w:p>
    <w:p w14:paraId="5833FFFC" w14:textId="77777777" w:rsidR="004C67E7" w:rsidRPr="004C67E7" w:rsidRDefault="004C67E7" w:rsidP="004C67E7">
      <w:pPr>
        <w:pStyle w:val="Code"/>
      </w:pPr>
      <w:r w:rsidRPr="004C67E7">
        <w:t xml:space="preserve">    external_event_id="</w:t>
      </w:r>
      <w:r w:rsidRPr="004C67E7">
        <w:rPr>
          <w:i/>
        </w:rPr>
        <w:t>uint16, optional</w:t>
      </w:r>
      <w:r w:rsidRPr="004C67E7">
        <w:t>"</w:t>
      </w:r>
    </w:p>
    <w:p w14:paraId="5DF0513E" w14:textId="77777777" w:rsidR="004C67E7" w:rsidRPr="004C67E7" w:rsidRDefault="004C67E7" w:rsidP="004C67E7">
      <w:pPr>
        <w:pStyle w:val="Code"/>
      </w:pPr>
      <w:r w:rsidRPr="004C67E7">
        <w:t xml:space="preserve">    external_service_id="</w:t>
      </w:r>
      <w:r w:rsidRPr="004C67E7">
        <w:rPr>
          <w:i/>
        </w:rPr>
        <w:t>uint16, optional</w:t>
      </w:r>
      <w:r w:rsidRPr="004C67E7">
        <w:t>"</w:t>
      </w:r>
    </w:p>
    <w:p w14:paraId="6769AA89" w14:textId="77777777" w:rsidR="004C67E7" w:rsidRPr="004C67E7" w:rsidRDefault="004C67E7" w:rsidP="004C67E7">
      <w:pPr>
        <w:pStyle w:val="Code"/>
      </w:pPr>
      <w:r w:rsidRPr="004C67E7">
        <w:t xml:space="preserve">    external_network_id="</w:t>
      </w:r>
      <w:r w:rsidRPr="004C67E7">
        <w:rPr>
          <w:i/>
        </w:rPr>
        <w:t>uint16, optional</w:t>
      </w:r>
      <w:r w:rsidRPr="004C67E7">
        <w:t>"</w:t>
      </w:r>
    </w:p>
    <w:p w14:paraId="5BC04301" w14:textId="77777777" w:rsidR="004C67E7" w:rsidRPr="004C67E7" w:rsidRDefault="004C67E7" w:rsidP="004C67E7">
      <w:pPr>
        <w:pStyle w:val="Code"/>
      </w:pPr>
      <w:r w:rsidRPr="004C67E7">
        <w:t xml:space="preserve">    NPT_reference="</w:t>
      </w:r>
      <w:r w:rsidRPr="004C67E7">
        <w:rPr>
          <w:i/>
        </w:rPr>
        <w:t>uint33, optional</w:t>
      </w:r>
      <w:r w:rsidRPr="004C67E7">
        <w:t>"</w:t>
      </w:r>
    </w:p>
    <w:p w14:paraId="79D75327" w14:textId="77777777" w:rsidR="004C67E7" w:rsidRPr="004C67E7" w:rsidRDefault="004C67E7" w:rsidP="004C67E7">
      <w:pPr>
        <w:pStyle w:val="Code"/>
      </w:pPr>
      <w:r w:rsidRPr="004C67E7">
        <w:t xml:space="preserve">    STC_reference="</w:t>
      </w:r>
      <w:r w:rsidRPr="004C67E7">
        <w:rPr>
          <w:i/>
        </w:rPr>
        <w:t>uint33, optional</w:t>
      </w:r>
      <w:r w:rsidRPr="004C67E7">
        <w:t>"</w:t>
      </w:r>
    </w:p>
    <w:p w14:paraId="549DFE8C" w14:textId="77777777" w:rsidR="004C67E7" w:rsidRPr="004C67E7" w:rsidRDefault="004C67E7" w:rsidP="004C67E7">
      <w:pPr>
        <w:pStyle w:val="Code"/>
      </w:pPr>
      <w:r w:rsidRPr="004C67E7">
        <w:t xml:space="preserve">    time_reference="</w:t>
      </w:r>
      <w:r w:rsidRPr="004C67E7">
        <w:rPr>
          <w:i/>
        </w:rPr>
        <w:t>hh:mm:ss, optional</w:t>
      </w:r>
      <w:r w:rsidRPr="004C67E7">
        <w:t>"</w:t>
      </w:r>
    </w:p>
    <w:p w14:paraId="4C3B129B" w14:textId="77777777" w:rsidR="004C67E7" w:rsidRDefault="004C67E7" w:rsidP="004C67E7">
      <w:pPr>
        <w:pStyle w:val="Code"/>
      </w:pPr>
      <w:r w:rsidRPr="004C67E7">
        <w:t xml:space="preserve">    time_reference_extension="</w:t>
      </w:r>
      <w:r w:rsidRPr="004C67E7">
        <w:rPr>
          <w:i/>
        </w:rPr>
        <w:t>mmm, optional</w:t>
      </w:r>
      <w:r w:rsidRPr="004C67E7">
        <w:t>"&gt;</w:t>
      </w:r>
    </w:p>
    <w:p w14:paraId="1145A4AB" w14:textId="77777777" w:rsidR="004C67E7" w:rsidRPr="004C67E7" w:rsidRDefault="004C67E7" w:rsidP="004C67E7">
      <w:pPr>
        <w:pStyle w:val="Code"/>
      </w:pPr>
    </w:p>
    <w:p w14:paraId="37CAFE3A" w14:textId="77777777" w:rsidR="004C67E7" w:rsidRPr="004C67E7" w:rsidRDefault="004C67E7" w:rsidP="004C67E7">
      <w:pPr>
        <w:pStyle w:val="Code"/>
      </w:pPr>
      <w:r w:rsidRPr="004C67E7">
        <w:t xml:space="preserve">  &lt;reserved_data&gt;</w:t>
      </w:r>
    </w:p>
    <w:p w14:paraId="0187C334" w14:textId="77777777" w:rsidR="004C67E7" w:rsidRPr="004C67E7" w:rsidRDefault="004C67E7" w:rsidP="004C67E7">
      <w:pPr>
        <w:pStyle w:val="Code"/>
        <w:rPr>
          <w:i/>
        </w:rPr>
      </w:pPr>
      <w:r w:rsidRPr="004C67E7">
        <w:t xml:space="preserve">    </w:t>
      </w:r>
      <w:r w:rsidRPr="004C67E7">
        <w:rPr>
          <w:i/>
        </w:rPr>
        <w:t>Hexadecimal content</w:t>
      </w:r>
    </w:p>
    <w:p w14:paraId="505843FB" w14:textId="77777777" w:rsidR="004C67E7" w:rsidRDefault="004C67E7" w:rsidP="004C67E7">
      <w:pPr>
        <w:pStyle w:val="Code"/>
      </w:pPr>
      <w:r w:rsidRPr="004C67E7">
        <w:t xml:space="preserve">  &lt;/reserved_data&gt;</w:t>
      </w:r>
    </w:p>
    <w:p w14:paraId="6534E6D3" w14:textId="77777777" w:rsidR="004C67E7" w:rsidRPr="004C67E7" w:rsidRDefault="004C67E7" w:rsidP="004C67E7">
      <w:pPr>
        <w:pStyle w:val="Code"/>
      </w:pPr>
    </w:p>
    <w:p w14:paraId="39880E82" w14:textId="77777777" w:rsidR="004C67E7" w:rsidRPr="008710F3" w:rsidRDefault="004C67E7" w:rsidP="004C67E7">
      <w:pPr>
        <w:pStyle w:val="Code"/>
      </w:pPr>
      <w:r w:rsidRPr="004C67E7">
        <w:t>&lt;/STC_reference_descriptor&gt;</w:t>
      </w:r>
    </w:p>
    <w:p w14:paraId="33A1739C" w14:textId="77777777" w:rsidR="00AD24B5" w:rsidRDefault="00AD24B5" w:rsidP="00AD24B5">
      <w:pPr>
        <w:pStyle w:val="Appendix3"/>
      </w:pPr>
      <w:bookmarkStart w:id="963" w:name="_Toc166363448"/>
      <w:r>
        <w:t>system_management_descriptor</w:t>
      </w:r>
      <w:bookmarkEnd w:id="963"/>
    </w:p>
    <w:p w14:paraId="53DCEE1B" w14:textId="4ECE5418" w:rsidR="00AD24B5" w:rsidRDefault="00AD24B5" w:rsidP="00AD24B5">
      <w:r>
        <w:t xml:space="preserve">Defined by ARIB in </w:t>
      </w:r>
      <w:r>
        <w:fldChar w:fldCharType="begin"/>
      </w:r>
      <w:r>
        <w:instrText xml:space="preserve"> REF _Ref37407666 \r \h </w:instrText>
      </w:r>
      <w:r>
        <w:fldChar w:fldCharType="separate"/>
      </w:r>
      <w:r w:rsidR="009272D6">
        <w:t>[28]</w:t>
      </w:r>
      <w:r>
        <w:fldChar w:fldCharType="end"/>
      </w:r>
      <w:r>
        <w:t>.</w:t>
      </w:r>
    </w:p>
    <w:p w14:paraId="5DA751C1" w14:textId="77777777" w:rsidR="00AD24B5" w:rsidRDefault="00AD24B5" w:rsidP="00AD24B5">
      <w:pPr>
        <w:pStyle w:val="Code"/>
      </w:pPr>
      <w:r>
        <w:t>&lt;</w:t>
      </w:r>
      <w:r w:rsidRPr="00AD24B5">
        <w:rPr>
          <w:b/>
        </w:rPr>
        <w:t>system_management_descriptor</w:t>
      </w:r>
    </w:p>
    <w:p w14:paraId="76F8520B" w14:textId="77777777" w:rsidR="00AD24B5" w:rsidRDefault="00AD24B5" w:rsidP="00AD24B5">
      <w:pPr>
        <w:pStyle w:val="Code"/>
      </w:pPr>
      <w:r>
        <w:t xml:space="preserve">    broadcasting_flag="</w:t>
      </w:r>
      <w:r w:rsidRPr="00AD24B5">
        <w:rPr>
          <w:i/>
        </w:rPr>
        <w:t>uint2, required</w:t>
      </w:r>
      <w:r>
        <w:t>"</w:t>
      </w:r>
    </w:p>
    <w:p w14:paraId="2F7076A5" w14:textId="77777777" w:rsidR="00AD24B5" w:rsidRDefault="00AD24B5" w:rsidP="00AD24B5">
      <w:pPr>
        <w:pStyle w:val="Code"/>
      </w:pPr>
      <w:r>
        <w:t xml:space="preserve">    broadcasting_identifier="</w:t>
      </w:r>
      <w:r w:rsidRPr="00AD24B5">
        <w:rPr>
          <w:i/>
        </w:rPr>
        <w:t>uint6, required</w:t>
      </w:r>
      <w:r>
        <w:t>"</w:t>
      </w:r>
    </w:p>
    <w:p w14:paraId="08845B28" w14:textId="77777777" w:rsidR="00AD24B5" w:rsidRDefault="00AD24B5" w:rsidP="00AD24B5">
      <w:pPr>
        <w:pStyle w:val="Code"/>
      </w:pPr>
      <w:r>
        <w:t xml:space="preserve">    additional_broadcasting_identification="</w:t>
      </w:r>
      <w:r w:rsidRPr="00AD24B5">
        <w:rPr>
          <w:i/>
        </w:rPr>
        <w:t>uint8, required</w:t>
      </w:r>
      <w:r>
        <w:t>"&gt;</w:t>
      </w:r>
    </w:p>
    <w:p w14:paraId="58A9BE62" w14:textId="77777777" w:rsidR="00AD24B5" w:rsidRDefault="00AD24B5" w:rsidP="00AD24B5">
      <w:pPr>
        <w:pStyle w:val="Code"/>
      </w:pPr>
    </w:p>
    <w:p w14:paraId="02F99FEE" w14:textId="77777777" w:rsidR="00AD24B5" w:rsidRDefault="00AD24B5" w:rsidP="00AD24B5">
      <w:pPr>
        <w:pStyle w:val="Code"/>
      </w:pPr>
      <w:r>
        <w:t xml:space="preserve">  &lt;additional_identification_info&gt;</w:t>
      </w:r>
    </w:p>
    <w:p w14:paraId="3D791745" w14:textId="77777777" w:rsidR="00AD24B5" w:rsidRPr="00AD24B5" w:rsidRDefault="00AD24B5" w:rsidP="00AD24B5">
      <w:pPr>
        <w:pStyle w:val="Code"/>
        <w:rPr>
          <w:i/>
        </w:rPr>
      </w:pPr>
      <w:r>
        <w:t xml:space="preserve">    </w:t>
      </w:r>
      <w:r w:rsidRPr="00AD24B5">
        <w:rPr>
          <w:i/>
        </w:rPr>
        <w:t>Hexadecimal content</w:t>
      </w:r>
    </w:p>
    <w:p w14:paraId="697E998B" w14:textId="77777777" w:rsidR="00AD24B5" w:rsidRDefault="00AD24B5" w:rsidP="00AD24B5">
      <w:pPr>
        <w:pStyle w:val="Code"/>
      </w:pPr>
      <w:r>
        <w:t xml:space="preserve">  &lt;/additional_identification_info&gt;</w:t>
      </w:r>
    </w:p>
    <w:p w14:paraId="38D5546B" w14:textId="77777777" w:rsidR="00AD24B5" w:rsidRDefault="00AD24B5" w:rsidP="00AD24B5">
      <w:pPr>
        <w:pStyle w:val="Code"/>
      </w:pPr>
    </w:p>
    <w:p w14:paraId="6B146E6D" w14:textId="77777777" w:rsidR="00AD24B5" w:rsidRDefault="00AD24B5" w:rsidP="00AD24B5">
      <w:pPr>
        <w:pStyle w:val="Code"/>
      </w:pPr>
      <w:r>
        <w:t>&lt;/system_management_descriptor&gt;</w:t>
      </w:r>
    </w:p>
    <w:p w14:paraId="09DD3879" w14:textId="77777777" w:rsidR="00A23580" w:rsidRPr="00A23580" w:rsidRDefault="00A23580" w:rsidP="00A23580">
      <w:pPr>
        <w:pStyle w:val="Appendix3"/>
      </w:pPr>
      <w:bookmarkStart w:id="964" w:name="_Toc166363449"/>
      <w:r w:rsidRPr="00A23580">
        <w:t>TS_information_descriptor</w:t>
      </w:r>
      <w:bookmarkEnd w:id="964"/>
    </w:p>
    <w:p w14:paraId="06CC2A97" w14:textId="40E63F4D" w:rsidR="00A23580" w:rsidRDefault="00A23580" w:rsidP="00A23580">
      <w:r>
        <w:t xml:space="preserve">Defined by ARIB in </w:t>
      </w:r>
      <w:r>
        <w:fldChar w:fldCharType="begin"/>
      </w:r>
      <w:r>
        <w:instrText xml:space="preserve"> REF _Ref37407666 \r \h </w:instrText>
      </w:r>
      <w:r>
        <w:fldChar w:fldCharType="separate"/>
      </w:r>
      <w:r w:rsidR="009272D6">
        <w:t>[28]</w:t>
      </w:r>
      <w:r>
        <w:fldChar w:fldCharType="end"/>
      </w:r>
      <w:r>
        <w:t>.</w:t>
      </w:r>
    </w:p>
    <w:p w14:paraId="618A91E9" w14:textId="77777777" w:rsidR="00A23580" w:rsidRPr="00A23580" w:rsidRDefault="00A23580" w:rsidP="00A23580">
      <w:pPr>
        <w:pStyle w:val="Code"/>
      </w:pPr>
      <w:r w:rsidRPr="00A23580">
        <w:t>&lt;</w:t>
      </w:r>
      <w:r w:rsidRPr="00A23580">
        <w:rPr>
          <w:b/>
        </w:rPr>
        <w:t>TS_information_descriptor</w:t>
      </w:r>
    </w:p>
    <w:p w14:paraId="1C0C742F" w14:textId="77777777" w:rsidR="00A23580" w:rsidRDefault="00A23580" w:rsidP="00A23580">
      <w:pPr>
        <w:pStyle w:val="Code"/>
      </w:pPr>
      <w:r w:rsidRPr="00DD3FD1">
        <w:t xml:space="preserve">    </w:t>
      </w:r>
      <w:r>
        <w:t>remote_control_key_id="</w:t>
      </w:r>
      <w:r w:rsidRPr="00A23580">
        <w:rPr>
          <w:i/>
        </w:rPr>
        <w:t>uint8, required</w:t>
      </w:r>
      <w:r>
        <w:t>"</w:t>
      </w:r>
    </w:p>
    <w:p w14:paraId="24D1EF11" w14:textId="77777777" w:rsidR="00A23580" w:rsidRDefault="00A23580" w:rsidP="00A23580">
      <w:pPr>
        <w:pStyle w:val="Code"/>
      </w:pPr>
      <w:r>
        <w:t xml:space="preserve">    ts_name="</w:t>
      </w:r>
      <w:r w:rsidRPr="00A23580">
        <w:rPr>
          <w:i/>
        </w:rPr>
        <w:t>string, required</w:t>
      </w:r>
      <w:r>
        <w:t>"&gt;</w:t>
      </w:r>
    </w:p>
    <w:p w14:paraId="24CD174D" w14:textId="77777777" w:rsidR="00A23580" w:rsidRDefault="00A23580" w:rsidP="00A23580">
      <w:pPr>
        <w:pStyle w:val="Code"/>
      </w:pPr>
    </w:p>
    <w:p w14:paraId="6B039A52" w14:textId="77777777" w:rsidR="00A23580" w:rsidRDefault="00A23580" w:rsidP="00A23580">
      <w:pPr>
        <w:pStyle w:val="Code"/>
      </w:pPr>
      <w:r w:rsidRPr="00A23580">
        <w:t xml:space="preserve">  &lt;!-- </w:t>
      </w:r>
      <w:r w:rsidRPr="00A23580">
        <w:rPr>
          <w:i/>
        </w:rPr>
        <w:t>Up to 3 transmission types</w:t>
      </w:r>
      <w:r w:rsidRPr="00A23580">
        <w:t xml:space="preserve"> --&gt;</w:t>
      </w:r>
    </w:p>
    <w:p w14:paraId="04442238" w14:textId="77777777" w:rsidR="00A23580" w:rsidRDefault="00A23580" w:rsidP="00A23580">
      <w:pPr>
        <w:pStyle w:val="Code"/>
      </w:pPr>
      <w:r>
        <w:t xml:space="preserve">  &lt;transmission_type transmission_type_info="</w:t>
      </w:r>
      <w:r w:rsidRPr="00A23580">
        <w:rPr>
          <w:i/>
        </w:rPr>
        <w:t>uint8, required</w:t>
      </w:r>
      <w:r>
        <w:t>"&gt;</w:t>
      </w:r>
    </w:p>
    <w:p w14:paraId="44E17D82" w14:textId="77777777" w:rsidR="00A23580" w:rsidRDefault="00A23580" w:rsidP="00A23580">
      <w:pPr>
        <w:pStyle w:val="Code"/>
      </w:pPr>
      <w:r>
        <w:t xml:space="preserve">    &lt;service id="</w:t>
      </w:r>
      <w:r w:rsidRPr="00A23580">
        <w:rPr>
          <w:i/>
        </w:rPr>
        <w:t>uint16, required</w:t>
      </w:r>
      <w:r>
        <w:t>"/&gt;</w:t>
      </w:r>
    </w:p>
    <w:p w14:paraId="1998C2CA" w14:textId="77777777" w:rsidR="00A23580" w:rsidRDefault="00A23580" w:rsidP="00A23580">
      <w:pPr>
        <w:pStyle w:val="Code"/>
      </w:pPr>
      <w:r>
        <w:t xml:space="preserve">  &lt;/transmission_type&gt;</w:t>
      </w:r>
    </w:p>
    <w:p w14:paraId="14757BB4" w14:textId="77777777" w:rsidR="00A23580" w:rsidRDefault="00A23580" w:rsidP="00A23580">
      <w:pPr>
        <w:pStyle w:val="Code"/>
      </w:pPr>
    </w:p>
    <w:p w14:paraId="7A176454" w14:textId="77777777" w:rsidR="00A23580" w:rsidRDefault="00A23580" w:rsidP="00A23580">
      <w:pPr>
        <w:pStyle w:val="Code"/>
      </w:pPr>
      <w:r>
        <w:t xml:space="preserve">  &lt;reserved_future_use&gt;</w:t>
      </w:r>
    </w:p>
    <w:p w14:paraId="6E70F6B4" w14:textId="77777777" w:rsidR="00A23580" w:rsidRPr="00A23580" w:rsidRDefault="00A23580" w:rsidP="00A23580">
      <w:pPr>
        <w:pStyle w:val="Code"/>
        <w:rPr>
          <w:i/>
        </w:rPr>
      </w:pPr>
      <w:r>
        <w:t xml:space="preserve">    </w:t>
      </w:r>
      <w:r w:rsidRPr="00A23580">
        <w:rPr>
          <w:i/>
        </w:rPr>
        <w:t>Hexadecimal content</w:t>
      </w:r>
    </w:p>
    <w:p w14:paraId="7EB551E5" w14:textId="77777777" w:rsidR="00A23580" w:rsidRDefault="00A23580" w:rsidP="00A23580">
      <w:pPr>
        <w:pStyle w:val="Code"/>
      </w:pPr>
      <w:r>
        <w:t xml:space="preserve">  &lt;/reserved_future_use&gt;</w:t>
      </w:r>
    </w:p>
    <w:p w14:paraId="0D13BDCC" w14:textId="77777777" w:rsidR="00A23580" w:rsidRDefault="00A23580" w:rsidP="00A23580">
      <w:pPr>
        <w:pStyle w:val="Code"/>
      </w:pPr>
    </w:p>
    <w:p w14:paraId="4964FB79" w14:textId="77777777" w:rsidR="00A23580" w:rsidRDefault="00A23580" w:rsidP="00A23580">
      <w:pPr>
        <w:pStyle w:val="Code"/>
      </w:pPr>
      <w:r>
        <w:t>&lt;/TS_information_descriptor&gt;</w:t>
      </w:r>
    </w:p>
    <w:p w14:paraId="42102BEC" w14:textId="77777777" w:rsidR="00E63FBD" w:rsidRDefault="00E63FBD" w:rsidP="00E63FBD">
      <w:pPr>
        <w:pStyle w:val="Appendix3"/>
      </w:pPr>
      <w:bookmarkStart w:id="965" w:name="_Toc166363450"/>
      <w:r>
        <w:t>video_decode_control_descriptor</w:t>
      </w:r>
      <w:bookmarkEnd w:id="965"/>
    </w:p>
    <w:p w14:paraId="0171C3D8" w14:textId="063AB1C3" w:rsidR="00E63FBD" w:rsidRDefault="00E63FBD" w:rsidP="00E63FBD">
      <w:r>
        <w:t xml:space="preserve">Defined by ARIB in </w:t>
      </w:r>
      <w:r>
        <w:fldChar w:fldCharType="begin"/>
      </w:r>
      <w:r>
        <w:instrText xml:space="preserve"> REF _Ref37407666 \r \h </w:instrText>
      </w:r>
      <w:r>
        <w:fldChar w:fldCharType="separate"/>
      </w:r>
      <w:r w:rsidR="009272D6">
        <w:t>[28]</w:t>
      </w:r>
      <w:r>
        <w:fldChar w:fldCharType="end"/>
      </w:r>
      <w:r>
        <w:t>.</w:t>
      </w:r>
    </w:p>
    <w:p w14:paraId="0472F769" w14:textId="77777777" w:rsidR="00E63FBD" w:rsidRDefault="00E63FBD" w:rsidP="00E63FBD">
      <w:pPr>
        <w:pStyle w:val="Code"/>
      </w:pPr>
      <w:r>
        <w:t>&lt;</w:t>
      </w:r>
      <w:r w:rsidRPr="00E63FBD">
        <w:rPr>
          <w:b/>
        </w:rPr>
        <w:t>video_decode_control_descriptor</w:t>
      </w:r>
    </w:p>
    <w:p w14:paraId="498A24A0" w14:textId="77777777" w:rsidR="00E63FBD" w:rsidRDefault="00E63FBD" w:rsidP="00E63FBD">
      <w:pPr>
        <w:pStyle w:val="Code"/>
      </w:pPr>
      <w:r>
        <w:t xml:space="preserve">    still_picture="</w:t>
      </w:r>
      <w:r w:rsidRPr="00E63FBD">
        <w:rPr>
          <w:i/>
        </w:rPr>
        <w:t>bool, required</w:t>
      </w:r>
      <w:r>
        <w:t>"</w:t>
      </w:r>
    </w:p>
    <w:p w14:paraId="53ABFD47" w14:textId="77777777" w:rsidR="00E63FBD" w:rsidRDefault="00E63FBD" w:rsidP="00E63FBD">
      <w:pPr>
        <w:pStyle w:val="Code"/>
      </w:pPr>
      <w:r>
        <w:t xml:space="preserve">    sequence_end_code="</w:t>
      </w:r>
      <w:r w:rsidRPr="00E63FBD">
        <w:rPr>
          <w:i/>
        </w:rPr>
        <w:t>bool, required</w:t>
      </w:r>
      <w:r>
        <w:t>"</w:t>
      </w:r>
    </w:p>
    <w:p w14:paraId="08205DA5" w14:textId="77777777" w:rsidR="00E63FBD" w:rsidRDefault="00E63FBD" w:rsidP="00E63FBD">
      <w:pPr>
        <w:pStyle w:val="Code"/>
      </w:pPr>
      <w:r>
        <w:t xml:space="preserve">    video_encode_format="</w:t>
      </w:r>
      <w:r w:rsidRPr="00E63FBD">
        <w:rPr>
          <w:i/>
        </w:rPr>
        <w:t>uint4, required</w:t>
      </w:r>
      <w:r>
        <w:t>"</w:t>
      </w:r>
    </w:p>
    <w:p w14:paraId="5CB5360B" w14:textId="680A2264" w:rsidR="00E63FBD" w:rsidRDefault="00E63FBD" w:rsidP="00E63FBD">
      <w:pPr>
        <w:pStyle w:val="Code"/>
      </w:pPr>
      <w:r>
        <w:t xml:space="preserve">    reserved_future_use="</w:t>
      </w:r>
      <w:r w:rsidRPr="00E63FBD">
        <w:rPr>
          <w:i/>
        </w:rPr>
        <w:t>uint2, default=3</w:t>
      </w:r>
      <w:r>
        <w:t>"/&gt;</w:t>
      </w:r>
    </w:p>
    <w:p w14:paraId="2EE71931" w14:textId="77777777" w:rsidR="008836CC" w:rsidRDefault="008964CB" w:rsidP="008C74DA">
      <w:pPr>
        <w:pStyle w:val="Appendix2"/>
      </w:pPr>
      <w:bookmarkStart w:id="966" w:name="_Ref515729792"/>
      <w:bookmarkStart w:id="967" w:name="_Toc166363451"/>
      <w:r>
        <w:lastRenderedPageBreak/>
        <w:t xml:space="preserve">Generic format for </w:t>
      </w:r>
      <w:r w:rsidRPr="008C74DA">
        <w:t>unsupported</w:t>
      </w:r>
      <w:r>
        <w:t xml:space="preserve"> tables and descriptors</w:t>
      </w:r>
      <w:bookmarkEnd w:id="966"/>
      <w:bookmarkEnd w:id="967"/>
    </w:p>
    <w:p w14:paraId="72BE346E" w14:textId="77777777" w:rsidR="008964CB" w:rsidRDefault="008964CB" w:rsidP="008964CB">
      <w:r>
        <w:t>Unsupported tables and descriptors can be represented usin</w:t>
      </w:r>
      <w:r w:rsidRPr="009440B0">
        <w:t>g generic</w:t>
      </w:r>
      <w:r>
        <w:t xml:space="preserve"> XML tags.</w:t>
      </w:r>
    </w:p>
    <w:p w14:paraId="05EE52AE" w14:textId="77777777" w:rsidR="008964CB" w:rsidRPr="00883DC1" w:rsidRDefault="008964CB" w:rsidP="001000E6">
      <w:pPr>
        <w:pStyle w:val="Appendix3"/>
      </w:pPr>
      <w:bookmarkStart w:id="968" w:name="_Toc166363452"/>
      <w:r>
        <w:t>Generic short table</w:t>
      </w:r>
      <w:bookmarkEnd w:id="968"/>
    </w:p>
    <w:p w14:paraId="22E69449" w14:textId="77777777" w:rsidR="008964CB" w:rsidRDefault="008964CB" w:rsidP="008964CB">
      <w:pPr>
        <w:pStyle w:val="Code"/>
      </w:pPr>
      <w:r>
        <w:t>&lt;</w:t>
      </w:r>
      <w:r w:rsidRPr="00ED0868">
        <w:rPr>
          <w:b/>
        </w:rPr>
        <w:t>generic_short_table</w:t>
      </w:r>
      <w:r>
        <w:t xml:space="preserve"> table_id="</w:t>
      </w:r>
      <w:r w:rsidRPr="00883DC1">
        <w:rPr>
          <w:i/>
        </w:rPr>
        <w:t>uint8, required</w:t>
      </w:r>
      <w:r>
        <w:t>" private="</w:t>
      </w:r>
      <w:r w:rsidRPr="00883DC1">
        <w:rPr>
          <w:i/>
        </w:rPr>
        <w:t>bool, default=true</w:t>
      </w:r>
      <w:r>
        <w:t>"&gt;</w:t>
      </w:r>
    </w:p>
    <w:p w14:paraId="02D37B68" w14:textId="77777777" w:rsidR="008964CB" w:rsidRDefault="008964CB" w:rsidP="008964CB">
      <w:pPr>
        <w:pStyle w:val="Code"/>
      </w:pPr>
    </w:p>
    <w:p w14:paraId="0631F1D1" w14:textId="77777777" w:rsidR="008964CB" w:rsidRDefault="008964CB" w:rsidP="008964CB">
      <w:pPr>
        <w:pStyle w:val="Code"/>
        <w:rPr>
          <w:i/>
        </w:rPr>
      </w:pPr>
      <w:r w:rsidRPr="00883DC1">
        <w:rPr>
          <w:i/>
        </w:rPr>
        <w:t xml:space="preserve">  Generic table with binary payload of one short section,</w:t>
      </w:r>
      <w:r>
        <w:rPr>
          <w:i/>
        </w:rPr>
        <w:t xml:space="preserve"> </w:t>
      </w:r>
      <w:r w:rsidRPr="00883DC1">
        <w:rPr>
          <w:i/>
        </w:rPr>
        <w:t>to be used when a</w:t>
      </w:r>
    </w:p>
    <w:p w14:paraId="451698C6" w14:textId="77777777" w:rsidR="008964CB" w:rsidRDefault="008964CB" w:rsidP="008964CB">
      <w:pPr>
        <w:pStyle w:val="Code"/>
        <w:rPr>
          <w:i/>
        </w:rPr>
      </w:pPr>
      <w:r>
        <w:rPr>
          <w:i/>
        </w:rPr>
        <w:t xml:space="preserve"> </w:t>
      </w:r>
      <w:r w:rsidRPr="00883DC1">
        <w:rPr>
          <w:i/>
        </w:rPr>
        <w:t xml:space="preserve"> specific table is not yet implemented. The body of this element shall contain</w:t>
      </w:r>
    </w:p>
    <w:p w14:paraId="0EEFB718" w14:textId="77777777" w:rsidR="008964CB" w:rsidRPr="00883DC1" w:rsidRDefault="008964CB" w:rsidP="008964CB">
      <w:pPr>
        <w:pStyle w:val="Code"/>
        <w:rPr>
          <w:i/>
        </w:rPr>
      </w:pPr>
      <w:r>
        <w:rPr>
          <w:i/>
        </w:rPr>
        <w:t xml:space="preserve"> </w:t>
      </w:r>
      <w:r w:rsidRPr="00883DC1">
        <w:rPr>
          <w:i/>
        </w:rPr>
        <w:t xml:space="preserve"> an even number of hexadecimal digits, the payload of the short section.</w:t>
      </w:r>
    </w:p>
    <w:p w14:paraId="1D4FCFBD" w14:textId="77777777" w:rsidR="008964CB" w:rsidRDefault="008964CB" w:rsidP="008964CB">
      <w:pPr>
        <w:pStyle w:val="Code"/>
      </w:pPr>
    </w:p>
    <w:p w14:paraId="19E14C18" w14:textId="77777777" w:rsidR="008964CB" w:rsidRDefault="008964CB" w:rsidP="008964CB">
      <w:pPr>
        <w:pStyle w:val="Code"/>
        <w:rPr>
          <w:i/>
        </w:rPr>
      </w:pPr>
      <w:r w:rsidRPr="00883DC1">
        <w:rPr>
          <w:i/>
        </w:rPr>
        <w:t xml:space="preserve">  The private indicator shall be false on MPEG-defined sections and preferably</w:t>
      </w:r>
    </w:p>
    <w:p w14:paraId="733104AA"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3A8CE6B1" w14:textId="77777777" w:rsidR="008964CB" w:rsidRDefault="008964CB" w:rsidP="008964CB">
      <w:pPr>
        <w:pStyle w:val="Code"/>
      </w:pPr>
    </w:p>
    <w:p w14:paraId="4A7AF4BC" w14:textId="77777777" w:rsidR="008964CB" w:rsidRDefault="008964CB" w:rsidP="008964CB">
      <w:pPr>
        <w:pStyle w:val="Code"/>
      </w:pPr>
      <w:r>
        <w:t>&lt;/generic_short_table&gt;</w:t>
      </w:r>
    </w:p>
    <w:p w14:paraId="6A0BA15E" w14:textId="77777777" w:rsidR="008964CB" w:rsidRPr="00883DC1" w:rsidRDefault="008964CB" w:rsidP="001000E6">
      <w:pPr>
        <w:pStyle w:val="Appendix3"/>
      </w:pPr>
      <w:bookmarkStart w:id="969" w:name="_Toc166363453"/>
      <w:r>
        <w:t>Generic long table</w:t>
      </w:r>
      <w:bookmarkEnd w:id="969"/>
    </w:p>
    <w:p w14:paraId="5B3A8184" w14:textId="77777777" w:rsidR="008964CB" w:rsidRDefault="008964CB" w:rsidP="008964CB">
      <w:pPr>
        <w:pStyle w:val="Code"/>
      </w:pPr>
      <w:r>
        <w:t>&lt;</w:t>
      </w:r>
      <w:r w:rsidRPr="00ED0868">
        <w:rPr>
          <w:b/>
        </w:rPr>
        <w:t>generic_long_table</w:t>
      </w:r>
    </w:p>
    <w:p w14:paraId="6E879425" w14:textId="77777777" w:rsidR="008964CB" w:rsidRDefault="008964CB" w:rsidP="008964CB">
      <w:pPr>
        <w:pStyle w:val="Code"/>
      </w:pPr>
      <w:r>
        <w:t xml:space="preserve">    table_id="</w:t>
      </w:r>
      <w:r w:rsidRPr="00883DC1">
        <w:rPr>
          <w:i/>
        </w:rPr>
        <w:t>uint8, required</w:t>
      </w:r>
      <w:r>
        <w:t>"</w:t>
      </w:r>
    </w:p>
    <w:p w14:paraId="624B3E8F" w14:textId="77777777" w:rsidR="008964CB" w:rsidRDefault="008964CB" w:rsidP="008964CB">
      <w:pPr>
        <w:pStyle w:val="Code"/>
      </w:pPr>
      <w:r>
        <w:t xml:space="preserve">    table_id_ext="</w:t>
      </w:r>
      <w:r w:rsidRPr="00883DC1">
        <w:rPr>
          <w:i/>
        </w:rPr>
        <w:t>uint16, default=0xFFFF</w:t>
      </w:r>
      <w:r>
        <w:t>"</w:t>
      </w:r>
    </w:p>
    <w:p w14:paraId="7BABDC2C" w14:textId="77777777" w:rsidR="008964CB" w:rsidRDefault="008964CB" w:rsidP="008964CB">
      <w:pPr>
        <w:pStyle w:val="Code"/>
      </w:pPr>
      <w:r>
        <w:t xml:space="preserve">    version="</w:t>
      </w:r>
      <w:r w:rsidRPr="00883DC1">
        <w:rPr>
          <w:i/>
        </w:rPr>
        <w:t>uint5, default=0</w:t>
      </w:r>
      <w:r>
        <w:t>"</w:t>
      </w:r>
    </w:p>
    <w:p w14:paraId="0B2A773A" w14:textId="77777777" w:rsidR="008964CB" w:rsidRDefault="008964CB" w:rsidP="008964CB">
      <w:pPr>
        <w:pStyle w:val="Code"/>
      </w:pPr>
      <w:r>
        <w:t xml:space="preserve">    current="</w:t>
      </w:r>
      <w:r w:rsidRPr="00883DC1">
        <w:rPr>
          <w:i/>
        </w:rPr>
        <w:t>bool, default=true</w:t>
      </w:r>
      <w:r>
        <w:t>"</w:t>
      </w:r>
    </w:p>
    <w:p w14:paraId="772CADA1" w14:textId="77777777" w:rsidR="008964CB" w:rsidRDefault="008964CB" w:rsidP="008964CB">
      <w:pPr>
        <w:pStyle w:val="Code"/>
      </w:pPr>
      <w:r>
        <w:t xml:space="preserve">    private="</w:t>
      </w:r>
      <w:r w:rsidRPr="00883DC1">
        <w:rPr>
          <w:i/>
        </w:rPr>
        <w:t>bool, default=true</w:t>
      </w:r>
      <w:r>
        <w:t>"&gt;</w:t>
      </w:r>
    </w:p>
    <w:p w14:paraId="080DF739" w14:textId="77777777" w:rsidR="008964CB" w:rsidRDefault="008964CB" w:rsidP="008964CB">
      <w:pPr>
        <w:pStyle w:val="Code"/>
      </w:pPr>
    </w:p>
    <w:p w14:paraId="1AD1F165" w14:textId="77777777" w:rsidR="008964CB" w:rsidRDefault="008964CB" w:rsidP="008964CB">
      <w:pPr>
        <w:pStyle w:val="Code"/>
        <w:rPr>
          <w:i/>
        </w:rPr>
      </w:pPr>
      <w:r w:rsidRPr="00883DC1">
        <w:rPr>
          <w:i/>
        </w:rPr>
        <w:t xml:space="preserve">  Generic table with binary payload of long sections,</w:t>
      </w:r>
      <w:r>
        <w:rPr>
          <w:i/>
        </w:rPr>
        <w:t xml:space="preserve"> </w:t>
      </w:r>
      <w:r w:rsidRPr="00883DC1">
        <w:rPr>
          <w:i/>
        </w:rPr>
        <w:t>to be used when a specific</w:t>
      </w:r>
    </w:p>
    <w:p w14:paraId="03265F33" w14:textId="77777777" w:rsidR="008964CB" w:rsidRPr="00883DC1" w:rsidRDefault="008964CB" w:rsidP="008964CB">
      <w:pPr>
        <w:pStyle w:val="Code"/>
        <w:rPr>
          <w:i/>
        </w:rPr>
      </w:pPr>
      <w:r>
        <w:rPr>
          <w:i/>
        </w:rPr>
        <w:t xml:space="preserve"> </w:t>
      </w:r>
      <w:r w:rsidRPr="00883DC1">
        <w:rPr>
          <w:i/>
        </w:rPr>
        <w:t xml:space="preserve"> table is not yet implemented.</w:t>
      </w:r>
    </w:p>
    <w:p w14:paraId="721EE125" w14:textId="77777777" w:rsidR="008964CB" w:rsidRPr="00883DC1" w:rsidRDefault="008964CB" w:rsidP="008964CB">
      <w:pPr>
        <w:pStyle w:val="Code"/>
        <w:rPr>
          <w:i/>
        </w:rPr>
      </w:pPr>
    </w:p>
    <w:p w14:paraId="25B03C6F" w14:textId="77777777" w:rsidR="008964CB" w:rsidRDefault="008964CB" w:rsidP="008964CB">
      <w:pPr>
        <w:pStyle w:val="Code"/>
        <w:rPr>
          <w:i/>
        </w:rPr>
      </w:pPr>
      <w:r w:rsidRPr="00883DC1">
        <w:rPr>
          <w:i/>
        </w:rPr>
        <w:t xml:space="preserve">  The private indicator shall be false on MPEG-defined sections</w:t>
      </w:r>
      <w:r>
        <w:rPr>
          <w:i/>
        </w:rPr>
        <w:t xml:space="preserve"> </w:t>
      </w:r>
      <w:r w:rsidRPr="00883DC1">
        <w:rPr>
          <w:i/>
        </w:rPr>
        <w:t>and preferably</w:t>
      </w:r>
    </w:p>
    <w:p w14:paraId="750B3FC5"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4B9A536A" w14:textId="77777777" w:rsidR="008964CB" w:rsidRDefault="008964CB" w:rsidP="008964CB">
      <w:pPr>
        <w:pStyle w:val="Code"/>
      </w:pPr>
    </w:p>
    <w:p w14:paraId="7A7EE43E" w14:textId="77777777" w:rsidR="008964CB" w:rsidRDefault="008964CB" w:rsidP="008964CB">
      <w:pPr>
        <w:pStyle w:val="Code"/>
      </w:pPr>
      <w:r>
        <w:t xml:space="preserve">  &lt;!-- One per section --&gt;</w:t>
      </w:r>
    </w:p>
    <w:p w14:paraId="71071D73" w14:textId="77777777" w:rsidR="008964CB" w:rsidRDefault="008964CB" w:rsidP="008964CB">
      <w:pPr>
        <w:pStyle w:val="Code"/>
      </w:pPr>
      <w:r>
        <w:t xml:space="preserve">  &lt;section&gt;</w:t>
      </w:r>
    </w:p>
    <w:p w14:paraId="3901B997" w14:textId="77777777" w:rsidR="008964CB" w:rsidRDefault="008964CB" w:rsidP="008964CB">
      <w:pPr>
        <w:pStyle w:val="Code"/>
        <w:rPr>
          <w:i/>
        </w:rPr>
      </w:pPr>
      <w:r w:rsidRPr="00883DC1">
        <w:rPr>
          <w:i/>
        </w:rPr>
        <w:t xml:space="preserve">    The body of the section elements shall contain an even number of</w:t>
      </w:r>
      <w:r>
        <w:rPr>
          <w:i/>
        </w:rPr>
        <w:t xml:space="preserve"> </w:t>
      </w:r>
      <w:r w:rsidRPr="00883DC1">
        <w:rPr>
          <w:i/>
        </w:rPr>
        <w:t>hexadecimal</w:t>
      </w:r>
    </w:p>
    <w:p w14:paraId="1239B697" w14:textId="77777777" w:rsidR="008964CB" w:rsidRDefault="008964CB" w:rsidP="008964CB">
      <w:pPr>
        <w:pStyle w:val="Code"/>
        <w:rPr>
          <w:i/>
        </w:rPr>
      </w:pPr>
      <w:r>
        <w:rPr>
          <w:i/>
        </w:rPr>
        <w:t xml:space="preserve">   </w:t>
      </w:r>
      <w:r w:rsidRPr="00883DC1">
        <w:rPr>
          <w:i/>
        </w:rPr>
        <w:t xml:space="preserve"> digits, the payload of the long section. The CRC32</w:t>
      </w:r>
      <w:r>
        <w:rPr>
          <w:i/>
        </w:rPr>
        <w:t xml:space="preserve"> </w:t>
      </w:r>
      <w:r w:rsidRPr="00883DC1">
        <w:rPr>
          <w:i/>
        </w:rPr>
        <w:t>field is not part of this</w:t>
      </w:r>
    </w:p>
    <w:p w14:paraId="4B1E8570" w14:textId="77777777" w:rsidR="008964CB" w:rsidRPr="00883DC1" w:rsidRDefault="008964CB" w:rsidP="008964CB">
      <w:pPr>
        <w:pStyle w:val="Code"/>
        <w:rPr>
          <w:i/>
        </w:rPr>
      </w:pPr>
      <w:r>
        <w:rPr>
          <w:i/>
        </w:rPr>
        <w:t xml:space="preserve">   </w:t>
      </w:r>
      <w:r w:rsidRPr="00883DC1">
        <w:rPr>
          <w:i/>
        </w:rPr>
        <w:t xml:space="preserve"> payload, it will be recomputed.</w:t>
      </w:r>
    </w:p>
    <w:p w14:paraId="6CF1F792" w14:textId="77777777" w:rsidR="008964CB" w:rsidRDefault="008964CB" w:rsidP="008964CB">
      <w:pPr>
        <w:pStyle w:val="Code"/>
      </w:pPr>
      <w:r>
        <w:t xml:space="preserve">  &lt;/section&gt;</w:t>
      </w:r>
    </w:p>
    <w:p w14:paraId="19B38CBC" w14:textId="77777777" w:rsidR="008964CB" w:rsidRDefault="008964CB" w:rsidP="008964CB">
      <w:pPr>
        <w:pStyle w:val="Code"/>
      </w:pPr>
    </w:p>
    <w:p w14:paraId="182AC2F8" w14:textId="77777777" w:rsidR="008964CB" w:rsidRDefault="008964CB" w:rsidP="008964CB">
      <w:pPr>
        <w:pStyle w:val="Code"/>
      </w:pPr>
      <w:r>
        <w:t>&lt;/generic_long_table&gt;</w:t>
      </w:r>
    </w:p>
    <w:p w14:paraId="3B866030" w14:textId="77777777" w:rsidR="008964CB" w:rsidRPr="00883DC1" w:rsidRDefault="008964CB" w:rsidP="001000E6">
      <w:pPr>
        <w:pStyle w:val="Appendix3"/>
      </w:pPr>
      <w:bookmarkStart w:id="970" w:name="_Toc166363454"/>
      <w:r w:rsidRPr="00883DC1">
        <w:t xml:space="preserve">Generic </w:t>
      </w:r>
      <w:r>
        <w:t>descriptor</w:t>
      </w:r>
      <w:bookmarkEnd w:id="970"/>
    </w:p>
    <w:p w14:paraId="2D24DED7" w14:textId="77777777" w:rsidR="008964CB" w:rsidRDefault="008964CB" w:rsidP="008964CB">
      <w:pPr>
        <w:pStyle w:val="Code"/>
      </w:pPr>
      <w:r>
        <w:t>&lt;</w:t>
      </w:r>
      <w:r w:rsidRPr="00ED0868">
        <w:rPr>
          <w:b/>
        </w:rPr>
        <w:t>generic_descriptor</w:t>
      </w:r>
      <w:r>
        <w:t xml:space="preserve"> tag="</w:t>
      </w:r>
      <w:r w:rsidRPr="0030137B">
        <w:rPr>
          <w:i/>
        </w:rPr>
        <w:t>uint8, required</w:t>
      </w:r>
      <w:r>
        <w:t>"&gt;</w:t>
      </w:r>
    </w:p>
    <w:p w14:paraId="7A85A9EE" w14:textId="77777777" w:rsidR="008964CB" w:rsidRDefault="008964CB" w:rsidP="008964CB">
      <w:pPr>
        <w:pStyle w:val="Code"/>
      </w:pPr>
    </w:p>
    <w:p w14:paraId="74D508C4" w14:textId="77777777" w:rsidR="008964CB" w:rsidRDefault="008964CB" w:rsidP="008964CB">
      <w:pPr>
        <w:pStyle w:val="Code"/>
        <w:rPr>
          <w:i/>
        </w:rPr>
      </w:pPr>
      <w:r w:rsidRPr="0030137B">
        <w:rPr>
          <w:i/>
        </w:rPr>
        <w:t xml:space="preserve">  Generic descriptor with binary payload, to be used when a specific descriptor</w:t>
      </w:r>
    </w:p>
    <w:p w14:paraId="2BBE4A67" w14:textId="77777777" w:rsidR="008964CB" w:rsidRDefault="008964CB" w:rsidP="008964CB">
      <w:pPr>
        <w:pStyle w:val="Code"/>
        <w:rPr>
          <w:i/>
        </w:rPr>
      </w:pPr>
      <w:r>
        <w:rPr>
          <w:i/>
        </w:rPr>
        <w:t xml:space="preserve"> </w:t>
      </w:r>
      <w:r w:rsidRPr="0030137B">
        <w:rPr>
          <w:i/>
        </w:rPr>
        <w:t xml:space="preserve"> is not yet implemented. The body of this element shall</w:t>
      </w:r>
      <w:r>
        <w:rPr>
          <w:i/>
        </w:rPr>
        <w:t xml:space="preserve"> </w:t>
      </w:r>
      <w:r w:rsidRPr="0030137B">
        <w:rPr>
          <w:i/>
        </w:rPr>
        <w:t>contain an even number</w:t>
      </w:r>
    </w:p>
    <w:p w14:paraId="3E392D5B" w14:textId="77777777" w:rsidR="008964CB" w:rsidRPr="0030137B" w:rsidRDefault="008964CB" w:rsidP="008964CB">
      <w:pPr>
        <w:pStyle w:val="Code"/>
        <w:rPr>
          <w:i/>
        </w:rPr>
      </w:pPr>
      <w:r>
        <w:rPr>
          <w:i/>
        </w:rPr>
        <w:t xml:space="preserve"> </w:t>
      </w:r>
      <w:r w:rsidRPr="0030137B">
        <w:rPr>
          <w:i/>
        </w:rPr>
        <w:t xml:space="preserve"> of hexadecimal digits.</w:t>
      </w:r>
    </w:p>
    <w:p w14:paraId="328DD107" w14:textId="77777777" w:rsidR="008964CB" w:rsidRDefault="008964CB" w:rsidP="008964CB">
      <w:pPr>
        <w:pStyle w:val="Code"/>
      </w:pPr>
    </w:p>
    <w:p w14:paraId="0598D2A3" w14:textId="107293C4" w:rsidR="008964CB" w:rsidRDefault="008964CB" w:rsidP="008964CB">
      <w:pPr>
        <w:pStyle w:val="Code"/>
      </w:pPr>
      <w:r>
        <w:t>&lt;/generic_descriptor&gt;</w:t>
      </w:r>
    </w:p>
    <w:sectPr w:rsidR="008964CB" w:rsidSect="00221C55">
      <w:headerReference w:type="even" r:id="rId53"/>
      <w:headerReference w:type="default" r:id="rId54"/>
      <w:type w:val="continuous"/>
      <w:pgSz w:w="11907" w:h="16840"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FA5D55" w14:textId="77777777" w:rsidR="00221C55" w:rsidRDefault="00221C55">
      <w:r>
        <w:separator/>
      </w:r>
    </w:p>
  </w:endnote>
  <w:endnote w:type="continuationSeparator" w:id="0">
    <w:p w14:paraId="461665F7" w14:textId="77777777" w:rsidR="00221C55" w:rsidRDefault="00221C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adugi">
    <w:panose1 w:val="020B0502040204020203"/>
    <w:charset w:val="00"/>
    <w:family w:val="swiss"/>
    <w:pitch w:val="variable"/>
    <w:sig w:usb0="80000003" w:usb1="02000000" w:usb2="00003000" w:usb3="00000000" w:csb0="00000001"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Leelawadee UI"/>
    <w:charset w:val="00"/>
    <w:family w:val="modern"/>
    <w:pitch w:val="fixed"/>
    <w:sig w:usb0="E60022FF"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6DD3A9" w14:textId="77777777" w:rsidR="003A5A4A" w:rsidRDefault="003A5A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44CC3B" w14:textId="77777777" w:rsidR="003A5A4A" w:rsidRDefault="003A5A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D4C3B8" w14:textId="77777777" w:rsidR="003A5A4A" w:rsidRDefault="003A5A4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99BF55" w14:textId="732F6446" w:rsidR="003A5A4A" w:rsidRPr="007B2A0D" w:rsidRDefault="003A5A4A" w:rsidP="00374FEB">
    <w:pPr>
      <w:tabs>
        <w:tab w:val="center" w:pos="4536"/>
        <w:tab w:val="right" w:pos="9072"/>
      </w:tabs>
    </w:pPr>
    <w:r>
      <w:fldChar w:fldCharType="begin"/>
    </w:r>
    <w:r>
      <w:instrText xml:space="preserve"> PAGE </w:instrText>
    </w:r>
    <w:r>
      <w:fldChar w:fldCharType="separate"/>
    </w:r>
    <w:r w:rsidR="007C6295">
      <w:rPr>
        <w:noProof/>
      </w:rPr>
      <w:t>2</w:t>
    </w:r>
    <w:r>
      <w:fldChar w:fldCharType="end"/>
    </w:r>
    <w:r>
      <w:t xml:space="preserve"> / </w:t>
    </w:r>
    <w:r>
      <w:fldChar w:fldCharType="begin"/>
    </w:r>
    <w:r>
      <w:instrText xml:space="preserve"> NUMPAGES </w:instrText>
    </w:r>
    <w:r>
      <w:fldChar w:fldCharType="separate"/>
    </w:r>
    <w:r w:rsidR="007C6295">
      <w:rPr>
        <w:noProof/>
      </w:rPr>
      <w:t>527</w:t>
    </w:r>
    <w:r>
      <w:fldChar w:fldCharType="end"/>
    </w:r>
    <w:r>
      <w:tab/>
    </w:r>
    <w:r>
      <w:tab/>
    </w:r>
    <w:r w:rsidRPr="00D47CAE">
      <w:t xml:space="preserve">Version </w:t>
    </w:r>
    <w:r w:rsidR="009272D6">
      <w:fldChar w:fldCharType="begin"/>
    </w:r>
    <w:r w:rsidR="009272D6">
      <w:instrText xml:space="preserve"> DOCPROPERTY "Version"  \* MERGEFORMAT </w:instrText>
    </w:r>
    <w:r w:rsidR="009272D6">
      <w:fldChar w:fldCharType="separate"/>
    </w:r>
    <w:r w:rsidR="009272D6">
      <w:t>3.38-3715</w:t>
    </w:r>
    <w:r w:rsidR="009272D6">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52E8FA" w14:textId="7667DB10" w:rsidR="003A5A4A" w:rsidRPr="001F72AA" w:rsidRDefault="003A5A4A" w:rsidP="007B2A0D">
    <w:pPr>
      <w:tabs>
        <w:tab w:val="center" w:pos="4536"/>
        <w:tab w:val="right" w:pos="9072"/>
      </w:tabs>
    </w:pPr>
    <w:r w:rsidRPr="00D47CAE">
      <w:t xml:space="preserve">Version </w:t>
    </w:r>
    <w:r w:rsidR="009272D6">
      <w:fldChar w:fldCharType="begin"/>
    </w:r>
    <w:r w:rsidR="009272D6">
      <w:instrText xml:space="preserve"> DOCPROPERTY "Version"  \* MERGEFORMAT </w:instrText>
    </w:r>
    <w:r w:rsidR="009272D6">
      <w:fldChar w:fldCharType="separate"/>
    </w:r>
    <w:r w:rsidR="009272D6">
      <w:t>3.38-3715</w:t>
    </w:r>
    <w:r w:rsidR="009272D6">
      <w:fldChar w:fldCharType="end"/>
    </w:r>
    <w:r>
      <w:tab/>
    </w:r>
    <w:r>
      <w:tab/>
    </w:r>
    <w:r>
      <w:fldChar w:fldCharType="begin"/>
    </w:r>
    <w:r>
      <w:instrText xml:space="preserve"> PAGE </w:instrText>
    </w:r>
    <w:r>
      <w:fldChar w:fldCharType="separate"/>
    </w:r>
    <w:r w:rsidR="007C6295">
      <w:rPr>
        <w:noProof/>
      </w:rPr>
      <w:t>527</w:t>
    </w:r>
    <w:r>
      <w:fldChar w:fldCharType="end"/>
    </w:r>
    <w:r>
      <w:t xml:space="preserve"> / </w:t>
    </w:r>
    <w:r>
      <w:fldChar w:fldCharType="begin"/>
    </w:r>
    <w:r>
      <w:instrText xml:space="preserve"> NUMPAGES </w:instrText>
    </w:r>
    <w:r>
      <w:fldChar w:fldCharType="separate"/>
    </w:r>
    <w:r w:rsidR="007C6295">
      <w:rPr>
        <w:noProof/>
      </w:rPr>
      <w:t>527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33D5C0" w14:textId="77777777" w:rsidR="00221C55" w:rsidRDefault="00221C55">
      <w:r>
        <w:separator/>
      </w:r>
    </w:p>
  </w:footnote>
  <w:footnote w:type="continuationSeparator" w:id="0">
    <w:p w14:paraId="50DEAB6E" w14:textId="77777777" w:rsidR="00221C55" w:rsidRDefault="00221C55">
      <w:r>
        <w:continuationSeparator/>
      </w:r>
    </w:p>
  </w:footnote>
  <w:footnote w:id="1">
    <w:p w14:paraId="4062C1B7" w14:textId="77777777" w:rsidR="003A5A4A" w:rsidRPr="00526258" w:rsidRDefault="003A5A4A">
      <w:pPr>
        <w:pStyle w:val="FootnoteText"/>
      </w:pPr>
      <w:r>
        <w:rPr>
          <w:rStyle w:val="FootnoteReference"/>
        </w:rPr>
        <w:footnoteRef/>
      </w:r>
      <w:r>
        <w:t xml:space="preserve"> The DVB-defined “table-specific” descriptors are exceptions. These descriptors reuse MPEG-defined descriptor tags but are used only in very specific DVB-defined sections where the MPEG-defined descriptors with the same tags are normally not used.</w:t>
      </w:r>
    </w:p>
  </w:footnote>
  <w:footnote w:id="2">
    <w:p w14:paraId="27AE541C" w14:textId="77777777" w:rsidR="003A5A4A" w:rsidRPr="00056F0E" w:rsidRDefault="003A5A4A">
      <w:pPr>
        <w:pStyle w:val="FootnoteText"/>
      </w:pPr>
      <w:r>
        <w:rPr>
          <w:rStyle w:val="FootnoteReference"/>
        </w:rPr>
        <w:footnoteRef/>
      </w:r>
      <w:r>
        <w:t xml:space="preserve"> In fact, a TS packet never moves. It is loaded in a large circular buffer and stays there. Each plugin uses a sliding window over the circular buffer and inspects or modifies packets without moving them.</w:t>
      </w:r>
    </w:p>
  </w:footnote>
  <w:footnote w:id="3">
    <w:p w14:paraId="65DD8CB6" w14:textId="77777777" w:rsidR="003A5A4A" w:rsidRDefault="003A5A4A">
      <w:pPr>
        <w:pStyle w:val="FootnoteText"/>
      </w:pPr>
      <w:r>
        <w:rPr>
          <w:rStyle w:val="FootnoteReference"/>
        </w:rPr>
        <w:footnoteRef/>
      </w:r>
      <w:r>
        <w:t xml:space="preserve"> I know, BAT and SDT are SI, not PSI </w:t>
      </w:r>
      <w:r>
        <w:rPr>
          <w:noProof/>
        </w:rPr>
        <w:sym w:font="Wingdings" w:char="F04A"/>
      </w:r>
    </w:p>
  </w:footnote>
  <w:footnote w:id="4">
    <w:p w14:paraId="7F6C1A73" w14:textId="77F02E93" w:rsidR="003A5A4A" w:rsidRPr="000E18BE" w:rsidRDefault="003A5A4A" w:rsidP="00262A13">
      <w:pPr>
        <w:pStyle w:val="FootnoteText"/>
      </w:pPr>
      <w:r>
        <w:rPr>
          <w:rStyle w:val="FootnoteReference"/>
        </w:rPr>
        <w:footnoteRef/>
      </w:r>
      <w:r>
        <w:t xml:space="preserve"> </w:t>
      </w:r>
      <w:r w:rsidRPr="000E18BE">
        <w:t xml:space="preserve">This is a feature of </w:t>
      </w:r>
      <w:r w:rsidRPr="001A1389">
        <w:rPr>
          <w:rStyle w:val="Codeintext"/>
        </w:rPr>
        <w:t>bash</w:t>
      </w:r>
      <w:r>
        <w:t>, not a Linux feature. It is available on all platforms, including macOS and Cygwin or Msys on Windows.</w:t>
      </w:r>
    </w:p>
  </w:footnote>
  <w:footnote w:id="5">
    <w:p w14:paraId="713FA30A" w14:textId="77777777" w:rsidR="003A5A4A" w:rsidRPr="000E18BE" w:rsidRDefault="003A5A4A" w:rsidP="00A75201">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6">
    <w:p w14:paraId="315E9AD0" w14:textId="77777777" w:rsidR="003A5A4A" w:rsidRPr="00EE31B2" w:rsidRDefault="003A5A4A">
      <w:pPr>
        <w:pStyle w:val="FootnoteText"/>
      </w:pPr>
      <w:r>
        <w:rPr>
          <w:rStyle w:val="FootnoteReference"/>
        </w:rPr>
        <w:footnoteRef/>
      </w:r>
      <w:r>
        <w:t xml:space="preserve"> </w:t>
      </w:r>
      <w:r w:rsidRPr="00EE31B2">
        <w:t xml:space="preserve">See </w:t>
      </w:r>
      <w:r>
        <w:t>https://impleotv.com/2017/02/17/klv-encoded-metadata-in-stanag-4609-streams/</w:t>
      </w:r>
    </w:p>
  </w:footnote>
  <w:footnote w:id="7">
    <w:p w14:paraId="1565F1DC" w14:textId="77777777" w:rsidR="003A5A4A" w:rsidRPr="000E18BE" w:rsidRDefault="003A5A4A">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8">
    <w:p w14:paraId="02FC45AA" w14:textId="77777777" w:rsidR="003A5A4A" w:rsidRPr="00DF773C" w:rsidRDefault="003A5A4A">
      <w:pPr>
        <w:pStyle w:val="FootnoteText"/>
      </w:pPr>
      <w:r>
        <w:rPr>
          <w:rStyle w:val="FootnoteReference"/>
        </w:rPr>
        <w:footnoteRef/>
      </w:r>
      <w:r>
        <w:t xml:space="preserve"> In practice, on the day of this experiment, the service TS 1028 had more than enough stuffing to insert one or two services without removing any other. However, in the general case, we need to make some room first. So, let’s do it anyway.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B4DB9F" w14:textId="77777777" w:rsidR="003A5A4A" w:rsidRDefault="003A5A4A" w:rsidP="007B2A0D">
    <w:pPr>
      <w:tabs>
        <w:tab w:val="left" w:pos="4536"/>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C33807" w14:textId="31F5A2B0" w:rsidR="003A5A4A" w:rsidRPr="00D47CAE" w:rsidRDefault="003A5A4A" w:rsidP="007B2A0D">
    <w:pPr>
      <w:tabs>
        <w:tab w:val="center" w:pos="4536"/>
        <w:tab w:val="right" w:pos="9072"/>
      </w:tabs>
    </w:pPr>
    <w:r>
      <w:rPr>
        <w:noProof/>
      </w:rPr>
      <w:drawing>
        <wp:anchor distT="0" distB="0" distL="114300" distR="114300" simplePos="0" relativeHeight="251653120" behindDoc="1" locked="0" layoutInCell="1" allowOverlap="1" wp14:anchorId="32781F19" wp14:editId="1C21E55F">
          <wp:simplePos x="0" y="0"/>
          <wp:positionH relativeFrom="leftMargin">
            <wp:posOffset>428625</wp:posOffset>
          </wp:positionH>
          <wp:positionV relativeFrom="paragraph">
            <wp:posOffset>-142875</wp:posOffset>
          </wp:positionV>
          <wp:extent cx="392400" cy="392400"/>
          <wp:effectExtent l="0" t="0" r="8255" b="8255"/>
          <wp:wrapNone/>
          <wp:docPr id="878075738" name="Image 878075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tab/>
    </w:r>
    <w:r w:rsidR="009272D6">
      <w:fldChar w:fldCharType="begin"/>
    </w:r>
    <w:r w:rsidR="009272D6">
      <w:instrText xml:space="preserve"> TITLE \* MERGEFORMAT </w:instrText>
    </w:r>
    <w:r w:rsidR="009272D6">
      <w:fldChar w:fldCharType="separate"/>
    </w:r>
    <w:r w:rsidR="009272D6">
      <w:t>TSDuck User's Guide</w:t>
    </w:r>
    <w:r w:rsidR="009272D6">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7E2335" w14:textId="39961F24" w:rsidR="003A5A4A" w:rsidRPr="00D47CAE" w:rsidRDefault="003A5A4A" w:rsidP="00D47CAE">
    <w:pPr>
      <w:tabs>
        <w:tab w:val="center" w:pos="4536"/>
        <w:tab w:val="right" w:pos="9072"/>
      </w:tabs>
    </w:pPr>
    <w:r>
      <w:rPr>
        <w:noProof/>
      </w:rPr>
      <w:drawing>
        <wp:anchor distT="0" distB="0" distL="114300" distR="114300" simplePos="0" relativeHeight="251662336" behindDoc="1" locked="0" layoutInCell="1" allowOverlap="1" wp14:anchorId="534EC8B2" wp14:editId="20E71209">
          <wp:simplePos x="0" y="0"/>
          <wp:positionH relativeFrom="rightMargin">
            <wp:posOffset>144780</wp:posOffset>
          </wp:positionH>
          <wp:positionV relativeFrom="paragraph">
            <wp:posOffset>-142875</wp:posOffset>
          </wp:positionV>
          <wp:extent cx="392400" cy="392400"/>
          <wp:effectExtent l="0" t="0" r="8255" b="8255"/>
          <wp:wrapNone/>
          <wp:docPr id="1495132909" name="Image 1495132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72D6">
      <w:fldChar w:fldCharType="begin"/>
    </w:r>
    <w:r w:rsidR="009272D6">
      <w:instrText xml:space="preserve"> TITLE  \* MERGEFORMAT </w:instrText>
    </w:r>
    <w:r w:rsidR="009272D6">
      <w:fldChar w:fldCharType="separate"/>
    </w:r>
    <w:r w:rsidR="009272D6">
      <w:t>TSDuck User's Guide</w:t>
    </w:r>
    <w:r w:rsidR="009272D6">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C01776" w14:textId="534586DE" w:rsidR="003A5A4A" w:rsidRPr="00D47CAE" w:rsidRDefault="003A5A4A" w:rsidP="007B2A0D">
    <w:pPr>
      <w:tabs>
        <w:tab w:val="center" w:pos="4536"/>
        <w:tab w:val="right" w:pos="9072"/>
      </w:tabs>
    </w:pPr>
    <w:r>
      <w:rPr>
        <w:noProof/>
      </w:rPr>
      <w:drawing>
        <wp:anchor distT="0" distB="0" distL="114300" distR="114300" simplePos="0" relativeHeight="251657216" behindDoc="1" locked="0" layoutInCell="1" allowOverlap="1" wp14:anchorId="218C74E8" wp14:editId="649DB9F6">
          <wp:simplePos x="0" y="0"/>
          <wp:positionH relativeFrom="leftMargin">
            <wp:posOffset>428625</wp:posOffset>
          </wp:positionH>
          <wp:positionV relativeFrom="paragraph">
            <wp:posOffset>-142875</wp:posOffset>
          </wp:positionV>
          <wp:extent cx="391795" cy="391795"/>
          <wp:effectExtent l="0" t="0" r="8255" b="8255"/>
          <wp:wrapNone/>
          <wp:docPr id="1328517459" name="Image 1328517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1795" cy="391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rPr>
      <w:fldChar w:fldCharType="begin"/>
    </w:r>
    <w:r w:rsidRPr="00DB4D32">
      <w:rPr>
        <w:b/>
        <w:bCs/>
        <w:noProof/>
      </w:rPr>
      <w:instrText xml:space="preserve"> STYLEREF  "Reference Section Title"  \* MERGEFORMAT </w:instrText>
    </w:r>
    <w:r>
      <w:rPr>
        <w:b/>
        <w:bCs/>
        <w:noProof/>
      </w:rPr>
      <w:fldChar w:fldCharType="separate"/>
    </w:r>
    <w:r w:rsidR="009272D6">
      <w:rPr>
        <w:b/>
        <w:bCs/>
        <w:noProof/>
      </w:rPr>
      <w:t>zap</w:t>
    </w:r>
    <w:r>
      <w:rPr>
        <w:b/>
        <w:bCs/>
        <w:noProof/>
      </w:rPr>
      <w:fldChar w:fldCharType="end"/>
    </w:r>
    <w:r w:rsidRPr="00DB4D32">
      <w:tab/>
    </w:r>
    <w:r w:rsidRPr="00DB4D32">
      <w:tab/>
    </w:r>
    <w:r w:rsidR="009272D6">
      <w:fldChar w:fldCharType="begin"/>
    </w:r>
    <w:r w:rsidR="009272D6">
      <w:instrText xml:space="preserve"> TITLE   \* MERGEFORMAT </w:instrText>
    </w:r>
    <w:r w:rsidR="009272D6">
      <w:fldChar w:fldCharType="separate"/>
    </w:r>
    <w:r w:rsidR="009272D6">
      <w:t>TSDuck User's Guide</w:t>
    </w:r>
    <w:r w:rsidR="009272D6">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E6DA59" w14:textId="04D57232" w:rsidR="003A5A4A" w:rsidRPr="00D47CAE" w:rsidRDefault="003A5A4A" w:rsidP="00D47CAE">
    <w:pPr>
      <w:tabs>
        <w:tab w:val="center" w:pos="4536"/>
        <w:tab w:val="right" w:pos="9072"/>
      </w:tabs>
    </w:pPr>
    <w:r>
      <w:rPr>
        <w:noProof/>
      </w:rPr>
      <w:drawing>
        <wp:anchor distT="0" distB="0" distL="114300" distR="114300" simplePos="0" relativeHeight="251663360" behindDoc="1" locked="0" layoutInCell="1" allowOverlap="1" wp14:anchorId="1FBA6816" wp14:editId="5BABAF9F">
          <wp:simplePos x="0" y="0"/>
          <wp:positionH relativeFrom="rightMargin">
            <wp:posOffset>144780</wp:posOffset>
          </wp:positionH>
          <wp:positionV relativeFrom="paragraph">
            <wp:posOffset>-142875</wp:posOffset>
          </wp:positionV>
          <wp:extent cx="392400" cy="392400"/>
          <wp:effectExtent l="0" t="0" r="8255" b="8255"/>
          <wp:wrapNone/>
          <wp:docPr id="1221093441" name="Image 1221093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72D6">
      <w:fldChar w:fldCharType="begin"/>
    </w:r>
    <w:r w:rsidR="009272D6">
      <w:instrText xml:space="preserve"> TITLE   \* MERGEFORMAT </w:instrText>
    </w:r>
    <w:r w:rsidR="009272D6">
      <w:fldChar w:fldCharType="separate"/>
    </w:r>
    <w:r w:rsidR="009272D6">
      <w:t>TSDuck User's Guide</w:t>
    </w:r>
    <w:r w:rsidR="009272D6">
      <w:fldChar w:fldCharType="end"/>
    </w:r>
    <w:r>
      <w:tab/>
    </w:r>
    <w:r>
      <w:tab/>
    </w:r>
    <w:r>
      <w:rPr>
        <w:b/>
        <w:bCs/>
        <w:noProof/>
      </w:rPr>
      <w:fldChar w:fldCharType="begin"/>
    </w:r>
    <w:r w:rsidRPr="00EB51F2">
      <w:rPr>
        <w:b/>
        <w:bCs/>
        <w:noProof/>
      </w:rPr>
      <w:instrText xml:space="preserve"> STYLEREF  "Reference Section Title"  \* MERGEFORMAT </w:instrText>
    </w:r>
    <w:r>
      <w:rPr>
        <w:b/>
        <w:bCs/>
        <w:noProof/>
      </w:rPr>
      <w:fldChar w:fldCharType="separate"/>
    </w:r>
    <w:r w:rsidR="009272D6">
      <w:rPr>
        <w:b/>
        <w:bCs/>
        <w:noProof/>
      </w:rPr>
      <w:t>zap</w:t>
    </w:r>
    <w:r>
      <w:rPr>
        <w:b/>
        <w:bCs/>
        <w:noProof/>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C527DF" w14:textId="431D769E" w:rsidR="003A5A4A" w:rsidRPr="00D47CAE" w:rsidRDefault="003A5A4A" w:rsidP="007B2A0D">
    <w:pPr>
      <w:tabs>
        <w:tab w:val="center" w:pos="4536"/>
        <w:tab w:val="right" w:pos="9072"/>
      </w:tabs>
    </w:pPr>
    <w:r>
      <w:rPr>
        <w:noProof/>
      </w:rPr>
      <w:drawing>
        <wp:anchor distT="0" distB="0" distL="114300" distR="114300" simplePos="0" relativeHeight="251659264" behindDoc="1" locked="0" layoutInCell="1" allowOverlap="1" wp14:anchorId="712B29E8" wp14:editId="7727431F">
          <wp:simplePos x="0" y="0"/>
          <wp:positionH relativeFrom="leftMargin">
            <wp:posOffset>428625</wp:posOffset>
          </wp:positionH>
          <wp:positionV relativeFrom="paragraph">
            <wp:posOffset>-142875</wp:posOffset>
          </wp:positionV>
          <wp:extent cx="392400" cy="392400"/>
          <wp:effectExtent l="0" t="0" r="8255" b="825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tab/>
    </w:r>
    <w:r w:rsidR="009272D6">
      <w:fldChar w:fldCharType="begin"/>
    </w:r>
    <w:r w:rsidR="009272D6">
      <w:instrText xml:space="preserve"> TITLE   \* MERGEFORMAT </w:instrText>
    </w:r>
    <w:r w:rsidR="009272D6">
      <w:fldChar w:fldCharType="separate"/>
    </w:r>
    <w:r w:rsidR="009272D6">
      <w:t>TSDuck User's Guide</w:t>
    </w:r>
    <w:r w:rsidR="009272D6">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C225D9" w14:textId="619E9012" w:rsidR="003A5A4A" w:rsidRPr="00D47CAE" w:rsidRDefault="003A5A4A" w:rsidP="00D47CAE">
    <w:pPr>
      <w:tabs>
        <w:tab w:val="center" w:pos="4536"/>
        <w:tab w:val="right" w:pos="9072"/>
      </w:tabs>
    </w:pPr>
    <w:r>
      <w:rPr>
        <w:noProof/>
      </w:rPr>
      <w:drawing>
        <wp:anchor distT="0" distB="0" distL="114300" distR="114300" simplePos="0" relativeHeight="251658240" behindDoc="1" locked="0" layoutInCell="1" allowOverlap="1" wp14:anchorId="6218A773" wp14:editId="4BFCEBAB">
          <wp:simplePos x="0" y="0"/>
          <wp:positionH relativeFrom="rightMargin">
            <wp:posOffset>144780</wp:posOffset>
          </wp:positionH>
          <wp:positionV relativeFrom="paragraph">
            <wp:posOffset>-142875</wp:posOffset>
          </wp:positionV>
          <wp:extent cx="392400" cy="392400"/>
          <wp:effectExtent l="0" t="0" r="8255" b="825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72D6">
      <w:fldChar w:fldCharType="begin"/>
    </w:r>
    <w:r w:rsidR="009272D6">
      <w:instrText xml:space="preserve"> TITLE   \* MERGEFORMAT </w:instrText>
    </w:r>
    <w:r w:rsidR="009272D6">
      <w:fldChar w:fldCharType="separate"/>
    </w:r>
    <w:r w:rsidR="009272D6">
      <w:t>TSDuck User's Guide</w:t>
    </w:r>
    <w:r w:rsidR="009272D6">
      <w:fldChar w:fldCharType="end"/>
    </w: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C8B4AB" w14:textId="77777777" w:rsidR="003A5A4A" w:rsidRDefault="003A5A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FC8BDF" w14:textId="77777777" w:rsidR="003A5A4A" w:rsidRDefault="003A5A4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5B73D5" w14:textId="5F4179EA" w:rsidR="003A5A4A" w:rsidRPr="00D47CAE" w:rsidRDefault="003A5A4A" w:rsidP="007B2A0D">
    <w:pPr>
      <w:tabs>
        <w:tab w:val="center" w:pos="4536"/>
        <w:tab w:val="right" w:pos="9072"/>
      </w:tabs>
    </w:pPr>
    <w:r>
      <w:rPr>
        <w:noProof/>
      </w:rPr>
      <w:drawing>
        <wp:anchor distT="0" distB="0" distL="114300" distR="114300" simplePos="0" relativeHeight="251655168" behindDoc="1" locked="0" layoutInCell="1" allowOverlap="1" wp14:anchorId="046B30D2" wp14:editId="6B377AAD">
          <wp:simplePos x="0" y="0"/>
          <wp:positionH relativeFrom="leftMargin">
            <wp:posOffset>428625</wp:posOffset>
          </wp:positionH>
          <wp:positionV relativeFrom="paragraph">
            <wp:posOffset>-142875</wp:posOffset>
          </wp:positionV>
          <wp:extent cx="392400" cy="392400"/>
          <wp:effectExtent l="0" t="0" r="8255" b="825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tab/>
    </w:r>
    <w:r w:rsidR="009272D6">
      <w:fldChar w:fldCharType="begin"/>
    </w:r>
    <w:r w:rsidR="009272D6">
      <w:instrText xml:space="preserve"> TITLE   \* MERGEFORMAT </w:instrText>
    </w:r>
    <w:r w:rsidR="009272D6">
      <w:fldChar w:fldCharType="separate"/>
    </w:r>
    <w:r w:rsidR="009272D6">
      <w:t>TSDuck User's Guide</w:t>
    </w:r>
    <w:r w:rsidR="009272D6">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BAAA71" w14:textId="03B1AF9B" w:rsidR="003A5A4A" w:rsidRPr="00D47CAE" w:rsidRDefault="003A5A4A" w:rsidP="00D47CAE">
    <w:pPr>
      <w:tabs>
        <w:tab w:val="center" w:pos="4536"/>
        <w:tab w:val="right" w:pos="9072"/>
      </w:tabs>
    </w:pPr>
    <w:r>
      <w:rPr>
        <w:noProof/>
      </w:rPr>
      <w:drawing>
        <wp:anchor distT="0" distB="0" distL="114300" distR="114300" simplePos="0" relativeHeight="251656192" behindDoc="1" locked="0" layoutInCell="1" allowOverlap="1" wp14:anchorId="724A8A38" wp14:editId="4A6A21C1">
          <wp:simplePos x="0" y="0"/>
          <wp:positionH relativeFrom="rightMargin">
            <wp:posOffset>144780</wp:posOffset>
          </wp:positionH>
          <wp:positionV relativeFrom="paragraph">
            <wp:posOffset>-142875</wp:posOffset>
          </wp:positionV>
          <wp:extent cx="392400" cy="392400"/>
          <wp:effectExtent l="0" t="0" r="8255" b="825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72D6">
      <w:fldChar w:fldCharType="begin"/>
    </w:r>
    <w:r w:rsidR="009272D6">
      <w:instrText xml:space="preserve"> TITLE   \* MERGEFORMAT </w:instrText>
    </w:r>
    <w:r w:rsidR="009272D6">
      <w:fldChar w:fldCharType="separate"/>
    </w:r>
    <w:r w:rsidR="009272D6">
      <w:t>TSDuck User's Guide</w:t>
    </w:r>
    <w:r w:rsidR="009272D6">
      <w:fldChar w:fldCharType="end"/>
    </w:r>
  </w:p>
  <w:p w14:paraId="04298F64" w14:textId="77777777" w:rsidR="003A5A4A" w:rsidRDefault="003A5A4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0BE1EF" w14:textId="42092BF1" w:rsidR="003A5A4A" w:rsidRPr="00D47CAE" w:rsidRDefault="003A5A4A" w:rsidP="007B2A0D">
    <w:pPr>
      <w:tabs>
        <w:tab w:val="center" w:pos="4536"/>
        <w:tab w:val="right" w:pos="9072"/>
      </w:tabs>
    </w:pPr>
    <w:r>
      <w:rPr>
        <w:noProof/>
      </w:rPr>
      <w:drawing>
        <wp:anchor distT="0" distB="0" distL="114300" distR="114300" simplePos="0" relativeHeight="251654144" behindDoc="1" locked="0" layoutInCell="1" allowOverlap="1" wp14:anchorId="56C05648" wp14:editId="5B692183">
          <wp:simplePos x="0" y="0"/>
          <wp:positionH relativeFrom="leftMargin">
            <wp:posOffset>428625</wp:posOffset>
          </wp:positionH>
          <wp:positionV relativeFrom="paragraph">
            <wp:posOffset>-142875</wp:posOffset>
          </wp:positionV>
          <wp:extent cx="392400" cy="392400"/>
          <wp:effectExtent l="0" t="0" r="8255" b="8255"/>
          <wp:wrapNone/>
          <wp:docPr id="1624772736" name="Image 1624772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tab/>
    </w:r>
    <w:r w:rsidR="009272D6">
      <w:fldChar w:fldCharType="begin"/>
    </w:r>
    <w:r w:rsidR="009272D6">
      <w:instrText xml:space="preserve"> TITLE  \* MERGEFORMAT </w:instrText>
    </w:r>
    <w:r w:rsidR="009272D6">
      <w:fldChar w:fldCharType="separate"/>
    </w:r>
    <w:r w:rsidR="009272D6">
      <w:t>TSDuck User's Guide</w:t>
    </w:r>
    <w:r w:rsidR="009272D6">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F50D57" w14:textId="733F2EF9" w:rsidR="003A5A4A" w:rsidRPr="00D47CAE" w:rsidRDefault="003A5A4A" w:rsidP="00D47CAE">
    <w:pPr>
      <w:tabs>
        <w:tab w:val="center" w:pos="4536"/>
        <w:tab w:val="right" w:pos="9072"/>
      </w:tabs>
    </w:pPr>
    <w:r>
      <w:rPr>
        <w:noProof/>
      </w:rPr>
      <w:drawing>
        <wp:anchor distT="0" distB="0" distL="114300" distR="114300" simplePos="0" relativeHeight="251660288" behindDoc="1" locked="0" layoutInCell="1" allowOverlap="1" wp14:anchorId="3C659AD5" wp14:editId="11F3EBD6">
          <wp:simplePos x="0" y="0"/>
          <wp:positionH relativeFrom="rightMargin">
            <wp:posOffset>144780</wp:posOffset>
          </wp:positionH>
          <wp:positionV relativeFrom="paragraph">
            <wp:posOffset>-142875</wp:posOffset>
          </wp:positionV>
          <wp:extent cx="392400" cy="392400"/>
          <wp:effectExtent l="0" t="0" r="8255" b="8255"/>
          <wp:wrapNone/>
          <wp:docPr id="665609147" name="Image 665609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72D6">
      <w:fldChar w:fldCharType="begin"/>
    </w:r>
    <w:r w:rsidR="009272D6">
      <w:instrText xml:space="preserve"> TITLE   \* MERGEFORMAT </w:instrText>
    </w:r>
    <w:r w:rsidR="009272D6">
      <w:fldChar w:fldCharType="separate"/>
    </w:r>
    <w:r w:rsidR="009272D6">
      <w:t>TSDuck User's Guide</w:t>
    </w:r>
    <w:r w:rsidR="009272D6">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7A89AA" w14:textId="4123877D" w:rsidR="003A5A4A" w:rsidRPr="00D47CAE" w:rsidRDefault="003A5A4A" w:rsidP="007B2A0D">
    <w:pPr>
      <w:tabs>
        <w:tab w:val="center" w:pos="4536"/>
        <w:tab w:val="right" w:pos="9072"/>
      </w:tabs>
    </w:pPr>
    <w:r>
      <w:rPr>
        <w:noProof/>
      </w:rPr>
      <w:drawing>
        <wp:anchor distT="0" distB="0" distL="114300" distR="114300" simplePos="0" relativeHeight="251652096" behindDoc="1" locked="0" layoutInCell="1" allowOverlap="1" wp14:anchorId="75B53E00" wp14:editId="09BFBF7D">
          <wp:simplePos x="0" y="0"/>
          <wp:positionH relativeFrom="leftMargin">
            <wp:posOffset>428625</wp:posOffset>
          </wp:positionH>
          <wp:positionV relativeFrom="paragraph">
            <wp:posOffset>-142875</wp:posOffset>
          </wp:positionV>
          <wp:extent cx="392400" cy="392400"/>
          <wp:effectExtent l="0" t="0" r="8255" b="8255"/>
          <wp:wrapNone/>
          <wp:docPr id="300670900" name="Image 300670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rPr>
      <w:fldChar w:fldCharType="begin"/>
    </w:r>
    <w:r>
      <w:rPr>
        <w:b/>
        <w:bCs/>
        <w:noProof/>
      </w:rPr>
      <w:instrText xml:space="preserve"> STYLEREF  "Reference Section Title"  \* MERGEFORMAT </w:instrText>
    </w:r>
    <w:r>
      <w:rPr>
        <w:b/>
        <w:bCs/>
        <w:noProof/>
      </w:rPr>
      <w:fldChar w:fldCharType="separate"/>
    </w:r>
    <w:r w:rsidR="009272D6">
      <w:rPr>
        <w:b/>
        <w:bCs/>
        <w:noProof/>
      </w:rPr>
      <w:t>tsxml</w:t>
    </w:r>
    <w:r>
      <w:rPr>
        <w:b/>
        <w:bCs/>
        <w:noProof/>
      </w:rPr>
      <w:fldChar w:fldCharType="end"/>
    </w:r>
    <w:r w:rsidRPr="00985575">
      <w:tab/>
    </w:r>
    <w:r>
      <w:tab/>
    </w:r>
    <w:r w:rsidR="009272D6">
      <w:fldChar w:fldCharType="begin"/>
    </w:r>
    <w:r w:rsidR="009272D6">
      <w:instrText xml:space="preserve"> TITLE   \* MERGEFORMAT </w:instrText>
    </w:r>
    <w:r w:rsidR="009272D6">
      <w:fldChar w:fldCharType="separate"/>
    </w:r>
    <w:r w:rsidR="009272D6">
      <w:t>TSDuck User's Guide</w:t>
    </w:r>
    <w:r w:rsidR="009272D6">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D42443" w14:textId="3EB6437E" w:rsidR="003A5A4A" w:rsidRPr="00D47CAE" w:rsidRDefault="003A5A4A" w:rsidP="00D47CAE">
    <w:pPr>
      <w:tabs>
        <w:tab w:val="center" w:pos="4536"/>
        <w:tab w:val="right" w:pos="9072"/>
      </w:tabs>
    </w:pPr>
    <w:r>
      <w:rPr>
        <w:noProof/>
      </w:rPr>
      <w:drawing>
        <wp:anchor distT="0" distB="0" distL="114300" distR="114300" simplePos="0" relativeHeight="251661312" behindDoc="1" locked="0" layoutInCell="1" allowOverlap="1" wp14:anchorId="5A039D80" wp14:editId="55AB1F92">
          <wp:simplePos x="0" y="0"/>
          <wp:positionH relativeFrom="rightMargin">
            <wp:posOffset>144780</wp:posOffset>
          </wp:positionH>
          <wp:positionV relativeFrom="paragraph">
            <wp:posOffset>-142875</wp:posOffset>
          </wp:positionV>
          <wp:extent cx="392400" cy="392400"/>
          <wp:effectExtent l="0" t="0" r="8255" b="8255"/>
          <wp:wrapNone/>
          <wp:docPr id="771262390" name="Image 771262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72D6">
      <w:fldChar w:fldCharType="begin"/>
    </w:r>
    <w:r w:rsidR="009272D6">
      <w:instrText xml:space="preserve"> TITLE  \* MERGEFORMAT </w:instrText>
    </w:r>
    <w:r w:rsidR="009272D6">
      <w:fldChar w:fldCharType="separate"/>
    </w:r>
    <w:r w:rsidR="009272D6">
      <w:t>TSDuck User's Guide</w:t>
    </w:r>
    <w:r w:rsidR="009272D6">
      <w:fldChar w:fldCharType="end"/>
    </w:r>
    <w:r w:rsidRPr="00985575">
      <w:tab/>
    </w:r>
    <w:r w:rsidRPr="00985575">
      <w:tab/>
    </w:r>
    <w:r>
      <w:rPr>
        <w:b/>
        <w:bCs/>
        <w:noProof/>
      </w:rPr>
      <w:fldChar w:fldCharType="begin"/>
    </w:r>
    <w:r>
      <w:rPr>
        <w:b/>
        <w:bCs/>
        <w:noProof/>
      </w:rPr>
      <w:instrText xml:space="preserve"> STYLEREF  "Reference Section Title"  \* MERGEFORMAT </w:instrText>
    </w:r>
    <w:r>
      <w:rPr>
        <w:b/>
        <w:bCs/>
        <w:noProof/>
      </w:rPr>
      <w:fldChar w:fldCharType="separate"/>
    </w:r>
    <w:r w:rsidR="009272D6">
      <w:rPr>
        <w:b/>
        <w:bCs/>
        <w:noProof/>
      </w:rPr>
      <w:t>tsxml</w:t>
    </w:r>
    <w:r>
      <w:rPr>
        <w:b/>
        <w:bCs/>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pt;height:6pt" o:bullet="t">
        <v:imagedata r:id="rId1" o:title="BD14831_"/>
      </v:shape>
    </w:pict>
  </w:numPicBullet>
  <w:abstractNum w:abstractNumId="0" w15:restartNumberingAfterBreak="0">
    <w:nsid w:val="FFFFFF89"/>
    <w:multiLevelType w:val="singleLevel"/>
    <w:tmpl w:val="F2BA6966"/>
    <w:lvl w:ilvl="0">
      <w:start w:val="1"/>
      <w:numFmt w:val="bullet"/>
      <w:pStyle w:val="ListBullet"/>
      <w:lvlText w:val=""/>
      <w:lvlJc w:val="left"/>
      <w:pPr>
        <w:tabs>
          <w:tab w:val="num" w:pos="360"/>
        </w:tabs>
        <w:ind w:left="360" w:hanging="360"/>
      </w:pPr>
      <w:rPr>
        <w:rFonts w:ascii="Symbol" w:hAnsi="Symbol" w:hint="default"/>
        <w:lang w:val="en-US"/>
      </w:rPr>
    </w:lvl>
  </w:abstractNum>
  <w:abstractNum w:abstractNumId="1" w15:restartNumberingAfterBreak="0">
    <w:nsid w:val="02830EA8"/>
    <w:multiLevelType w:val="hybridMultilevel"/>
    <w:tmpl w:val="961E985E"/>
    <w:lvl w:ilvl="0" w:tplc="FB4A0128">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52ED9"/>
    <w:multiLevelType w:val="hybridMultilevel"/>
    <w:tmpl w:val="D47AF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45227"/>
    <w:multiLevelType w:val="hybridMultilevel"/>
    <w:tmpl w:val="C1DA4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83C44"/>
    <w:multiLevelType w:val="hybridMultilevel"/>
    <w:tmpl w:val="77FA1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A3A37"/>
    <w:multiLevelType w:val="hybridMultilevel"/>
    <w:tmpl w:val="1346BB2C"/>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6" w15:restartNumberingAfterBreak="0">
    <w:nsid w:val="12270370"/>
    <w:multiLevelType w:val="hybridMultilevel"/>
    <w:tmpl w:val="F42C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0E238C"/>
    <w:multiLevelType w:val="hybridMultilevel"/>
    <w:tmpl w:val="B2560C40"/>
    <w:lvl w:ilvl="0" w:tplc="79D09C72">
      <w:start w:val="1"/>
      <w:numFmt w:val="bullet"/>
      <w:lvlText w:val=""/>
      <w:lvlJc w:val="left"/>
      <w:pPr>
        <w:ind w:left="1004"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5301589"/>
    <w:multiLevelType w:val="multilevel"/>
    <w:tmpl w:val="DAF20CDE"/>
    <w:lvl w:ilvl="0">
      <w:start w:val="1"/>
      <w:numFmt w:val="decimal"/>
      <w:pStyle w:val="Heading1"/>
      <w:lvlText w:val="%1"/>
      <w:lvlJc w:val="left"/>
      <w:pPr>
        <w:tabs>
          <w:tab w:val="num" w:pos="432"/>
        </w:tabs>
        <w:ind w:left="432" w:hanging="432"/>
      </w:pPr>
      <w:rPr>
        <w:rFonts w:hint="default"/>
        <w:lang w:val="en-US"/>
      </w:rPr>
    </w:lvl>
    <w:lvl w:ilvl="1">
      <w:start w:val="1"/>
      <w:numFmt w:val="decimal"/>
      <w:pStyle w:val="Heading2"/>
      <w:lvlText w:val="%1.%2"/>
      <w:lvlJc w:val="left"/>
      <w:pPr>
        <w:tabs>
          <w:tab w:val="num" w:pos="576"/>
        </w:tabs>
        <w:ind w:left="576" w:hanging="576"/>
      </w:pPr>
      <w:rPr>
        <w:rFonts w:hint="default"/>
        <w:lang w:val="en-US"/>
      </w:rPr>
    </w:lvl>
    <w:lvl w:ilvl="2">
      <w:start w:val="1"/>
      <w:numFmt w:val="decimal"/>
      <w:pStyle w:val="Heading3"/>
      <w:lvlText w:val="%1.%2.%3"/>
      <w:lvlJc w:val="left"/>
      <w:pPr>
        <w:tabs>
          <w:tab w:val="num" w:pos="0"/>
        </w:tabs>
        <w:ind w:left="720" w:hanging="720"/>
      </w:pPr>
      <w:rPr>
        <w:rFonts w:hint="default"/>
        <w:lang w:val="en-US"/>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9" w15:restartNumberingAfterBreak="0">
    <w:nsid w:val="153E2578"/>
    <w:multiLevelType w:val="hybridMultilevel"/>
    <w:tmpl w:val="A87ABF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189E1D24"/>
    <w:multiLevelType w:val="hybridMultilevel"/>
    <w:tmpl w:val="3E6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2B1290"/>
    <w:multiLevelType w:val="hybridMultilevel"/>
    <w:tmpl w:val="9FFE83BC"/>
    <w:lvl w:ilvl="0" w:tplc="4B74FBEE">
      <w:start w:val="1"/>
      <w:numFmt w:val="bullet"/>
      <w:pStyle w:val="ReferenceSectionTitle"/>
      <w:lvlText w:val=""/>
      <w:lvlPicBulletId w:val="0"/>
      <w:lvlJc w:val="left"/>
      <w:pPr>
        <w:tabs>
          <w:tab w:val="num" w:pos="720"/>
        </w:tabs>
        <w:ind w:left="720" w:hanging="360"/>
      </w:pPr>
      <w:rPr>
        <w:rFonts w:ascii="Symbol" w:hAnsi="Symbol" w:hint="default"/>
        <w:color w:val="auto"/>
        <w:lang w:val="en-US"/>
      </w:rPr>
    </w:lvl>
    <w:lvl w:ilvl="1" w:tplc="040C0003">
      <w:start w:val="1"/>
      <w:numFmt w:val="bullet"/>
      <w:lvlText w:val="o"/>
      <w:lvlJc w:val="left"/>
      <w:pPr>
        <w:tabs>
          <w:tab w:val="num" w:pos="1440"/>
        </w:tabs>
        <w:ind w:left="1440" w:hanging="360"/>
      </w:pPr>
      <w:rPr>
        <w:rFonts w:ascii="Consolas" w:hAnsi="Consolas" w:cs="Consolas" w:hint="default"/>
        <w:color w:val="auto"/>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nsolas" w:hAnsi="Consolas" w:cs="Consola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nsolas" w:hAnsi="Consolas" w:cs="Consola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1F57679"/>
    <w:multiLevelType w:val="hybridMultilevel"/>
    <w:tmpl w:val="86DE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69626A"/>
    <w:multiLevelType w:val="hybridMultilevel"/>
    <w:tmpl w:val="6EF05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470A06"/>
    <w:multiLevelType w:val="hybridMultilevel"/>
    <w:tmpl w:val="507E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464D5F"/>
    <w:multiLevelType w:val="hybridMultilevel"/>
    <w:tmpl w:val="04B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411957"/>
    <w:multiLevelType w:val="hybridMultilevel"/>
    <w:tmpl w:val="83F60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545D35"/>
    <w:multiLevelType w:val="hybridMultilevel"/>
    <w:tmpl w:val="FBE66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45906F6"/>
    <w:multiLevelType w:val="hybridMultilevel"/>
    <w:tmpl w:val="38BA8BE4"/>
    <w:lvl w:ilvl="0" w:tplc="32D812C8">
      <w:start w:val="1"/>
      <w:numFmt w:val="bullet"/>
      <w:pStyle w:val="ListParagraphSpace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8300DA"/>
    <w:multiLevelType w:val="hybridMultilevel"/>
    <w:tmpl w:val="9CA290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7586B86"/>
    <w:multiLevelType w:val="hybridMultilevel"/>
    <w:tmpl w:val="64800D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79B7D82"/>
    <w:multiLevelType w:val="hybridMultilevel"/>
    <w:tmpl w:val="80E2EA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B683585"/>
    <w:multiLevelType w:val="hybridMultilevel"/>
    <w:tmpl w:val="CF5464AC"/>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3" w15:restartNumberingAfterBreak="0">
    <w:nsid w:val="3C6B2711"/>
    <w:multiLevelType w:val="hybridMultilevel"/>
    <w:tmpl w:val="E82A267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4" w15:restartNumberingAfterBreak="0">
    <w:nsid w:val="43EB4E6F"/>
    <w:multiLevelType w:val="hybridMultilevel"/>
    <w:tmpl w:val="6C486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0B6C39"/>
    <w:multiLevelType w:val="hybridMultilevel"/>
    <w:tmpl w:val="35B61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230106"/>
    <w:multiLevelType w:val="hybridMultilevel"/>
    <w:tmpl w:val="E5A0E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C214F22"/>
    <w:multiLevelType w:val="singleLevel"/>
    <w:tmpl w:val="935807EA"/>
    <w:lvl w:ilvl="0">
      <w:start w:val="1"/>
      <w:numFmt w:val="decimal"/>
      <w:pStyle w:val="Reference"/>
      <w:lvlText w:val="[%1]"/>
      <w:lvlJc w:val="left"/>
      <w:pPr>
        <w:tabs>
          <w:tab w:val="num" w:pos="431"/>
        </w:tabs>
        <w:ind w:left="431" w:hanging="431"/>
      </w:pPr>
      <w:rPr>
        <w:rFonts w:ascii="Gadugi" w:hAnsi="Gadugi" w:hint="default"/>
        <w:b w:val="0"/>
        <w:i w:val="0"/>
        <w:sz w:val="20"/>
        <w:szCs w:val="20"/>
      </w:rPr>
    </w:lvl>
  </w:abstractNum>
  <w:abstractNum w:abstractNumId="28" w15:restartNumberingAfterBreak="0">
    <w:nsid w:val="503662AB"/>
    <w:multiLevelType w:val="hybridMultilevel"/>
    <w:tmpl w:val="EFE6D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03F4CBC"/>
    <w:multiLevelType w:val="hybridMultilevel"/>
    <w:tmpl w:val="40CA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C41FF2"/>
    <w:multiLevelType w:val="multilevel"/>
    <w:tmpl w:val="ED4E73F4"/>
    <w:styleLink w:val="Listeactuelle1"/>
    <w:lvl w:ilvl="0">
      <w:start w:val="1"/>
      <w:numFmt w:val="bullet"/>
      <w:lvlText w:val=""/>
      <w:lvlJc w:val="left"/>
      <w:pPr>
        <w:ind w:left="1004"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31" w15:restartNumberingAfterBreak="0">
    <w:nsid w:val="55FB39E8"/>
    <w:multiLevelType w:val="hybridMultilevel"/>
    <w:tmpl w:val="C486D6A0"/>
    <w:lvl w:ilvl="0" w:tplc="746E22F8">
      <w:start w:val="1"/>
      <w:numFmt w:val="bullet"/>
      <w:lvlText w:val=""/>
      <w:lvlJc w:val="lef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C07333A"/>
    <w:multiLevelType w:val="hybridMultilevel"/>
    <w:tmpl w:val="0B96E70C"/>
    <w:lvl w:ilvl="0" w:tplc="2EA60DB8">
      <w:start w:val="1"/>
      <w:numFmt w:val="bullet"/>
      <w:lvlText w:val=""/>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800"/>
        </w:tabs>
        <w:ind w:left="1800" w:hanging="360"/>
      </w:pPr>
      <w:rPr>
        <w:rFonts w:ascii="Consolas" w:hAnsi="Consolas" w:cs="Consolas"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nsolas" w:hAnsi="Consolas" w:cs="Consolas"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nsolas" w:hAnsi="Consolas" w:cs="Consolas"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3" w15:restartNumberingAfterBreak="0">
    <w:nsid w:val="5C660296"/>
    <w:multiLevelType w:val="hybridMultilevel"/>
    <w:tmpl w:val="D4E850E8"/>
    <w:lvl w:ilvl="0" w:tplc="968ABA7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4" w15:restartNumberingAfterBreak="0">
    <w:nsid w:val="5DD45FDF"/>
    <w:multiLevelType w:val="hybridMultilevel"/>
    <w:tmpl w:val="4092B3B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5" w15:restartNumberingAfterBreak="0">
    <w:nsid w:val="60630284"/>
    <w:multiLevelType w:val="hybridMultilevel"/>
    <w:tmpl w:val="5D76F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6C6D4B"/>
    <w:multiLevelType w:val="hybridMultilevel"/>
    <w:tmpl w:val="6EE0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8833CB"/>
    <w:multiLevelType w:val="hybridMultilevel"/>
    <w:tmpl w:val="59FEED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8" w15:restartNumberingAfterBreak="0">
    <w:nsid w:val="64334E22"/>
    <w:multiLevelType w:val="hybridMultilevel"/>
    <w:tmpl w:val="F02A40BC"/>
    <w:lvl w:ilvl="0" w:tplc="E9A60B84">
      <w:start w:val="1"/>
      <w:numFmt w:val="decimal"/>
      <w:pStyle w:val="Spac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5733558"/>
    <w:multiLevelType w:val="hybridMultilevel"/>
    <w:tmpl w:val="9C40B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643772C"/>
    <w:multiLevelType w:val="hybridMultilevel"/>
    <w:tmpl w:val="52C25D28"/>
    <w:lvl w:ilvl="0" w:tplc="FB4A0128">
      <w:numFmt w:val="bullet"/>
      <w:lvlText w:val="-"/>
      <w:lvlJc w:val="left"/>
      <w:pPr>
        <w:ind w:left="1429" w:hanging="360"/>
      </w:pPr>
      <w:rPr>
        <w:rFonts w:ascii="Cambria" w:eastAsia="Times New Roman" w:hAnsi="Cambria"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1" w15:restartNumberingAfterBreak="0">
    <w:nsid w:val="669D5A57"/>
    <w:multiLevelType w:val="hybridMultilevel"/>
    <w:tmpl w:val="06983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nsolas" w:hAnsi="Consolas" w:cs="Consola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nsolas" w:hAnsi="Consolas" w:cs="Consola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nsolas" w:hAnsi="Consolas" w:cs="Consolas"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C803D92"/>
    <w:multiLevelType w:val="hybridMultilevel"/>
    <w:tmpl w:val="B34C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E20050F"/>
    <w:multiLevelType w:val="hybridMultilevel"/>
    <w:tmpl w:val="A462DC1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nsolas" w:hAnsi="Consolas" w:cs="Consola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nsolas" w:hAnsi="Consolas" w:cs="Consolas"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nsolas" w:hAnsi="Consolas" w:cs="Consolas" w:hint="default"/>
      </w:rPr>
    </w:lvl>
    <w:lvl w:ilvl="8" w:tplc="040C0005" w:tentative="1">
      <w:start w:val="1"/>
      <w:numFmt w:val="bullet"/>
      <w:lvlText w:val=""/>
      <w:lvlJc w:val="left"/>
      <w:pPr>
        <w:ind w:left="7189" w:hanging="360"/>
      </w:pPr>
      <w:rPr>
        <w:rFonts w:ascii="Wingdings" w:hAnsi="Wingdings" w:hint="default"/>
      </w:rPr>
    </w:lvl>
  </w:abstractNum>
  <w:abstractNum w:abstractNumId="44" w15:restartNumberingAfterBreak="0">
    <w:nsid w:val="6EA923DF"/>
    <w:multiLevelType w:val="hybridMultilevel"/>
    <w:tmpl w:val="C4C8C582"/>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5" w15:restartNumberingAfterBreak="0">
    <w:nsid w:val="708B62ED"/>
    <w:multiLevelType w:val="multilevel"/>
    <w:tmpl w:val="9FC24A68"/>
    <w:styleLink w:val="Appendices"/>
    <w:lvl w:ilvl="0">
      <w:start w:val="1"/>
      <w:numFmt w:val="upperLetter"/>
      <w:pStyle w:val="Appendix1"/>
      <w:lvlText w:val="Appendix %1"/>
      <w:lvlJc w:val="left"/>
      <w:pPr>
        <w:tabs>
          <w:tab w:val="num" w:pos="397"/>
        </w:tabs>
        <w:ind w:left="1985" w:hanging="1985"/>
      </w:pPr>
      <w:rPr>
        <w:rFonts w:hint="default"/>
      </w:rPr>
    </w:lvl>
    <w:lvl w:ilvl="1">
      <w:start w:val="1"/>
      <w:numFmt w:val="decimal"/>
      <w:pStyle w:val="Appendix2"/>
      <w:lvlText w:val="%1.%2"/>
      <w:lvlJc w:val="left"/>
      <w:pPr>
        <w:ind w:left="567" w:hanging="567"/>
      </w:pPr>
      <w:rPr>
        <w:rFonts w:hint="default"/>
      </w:rPr>
    </w:lvl>
    <w:lvl w:ilvl="2">
      <w:start w:val="1"/>
      <w:numFmt w:val="decimal"/>
      <w:pStyle w:val="Appendix3"/>
      <w:lvlText w:val="%1.%2.%3"/>
      <w:lvlJc w:val="left"/>
      <w:pPr>
        <w:ind w:left="851" w:hanging="851"/>
      </w:pPr>
      <w:rPr>
        <w:rFonts w:hint="default"/>
      </w:rPr>
    </w:lvl>
    <w:lvl w:ilvl="3">
      <w:start w:val="1"/>
      <w:numFmt w:val="decimal"/>
      <w:pStyle w:val="Appendix4"/>
      <w:lvlText w:val="%1.%2.%3.%4"/>
      <w:lvlJc w:val="left"/>
      <w:pPr>
        <w:ind w:left="851" w:hanging="85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6" w15:restartNumberingAfterBreak="0">
    <w:nsid w:val="715E6248"/>
    <w:multiLevelType w:val="hybridMultilevel"/>
    <w:tmpl w:val="6A968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55A557D"/>
    <w:multiLevelType w:val="hybridMultilevel"/>
    <w:tmpl w:val="A68C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60163EF"/>
    <w:multiLevelType w:val="hybridMultilevel"/>
    <w:tmpl w:val="9266BD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15:restartNumberingAfterBreak="0">
    <w:nsid w:val="792004D7"/>
    <w:multiLevelType w:val="hybridMultilevel"/>
    <w:tmpl w:val="C090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9E172C9"/>
    <w:multiLevelType w:val="multilevel"/>
    <w:tmpl w:val="9FC24A68"/>
    <w:numStyleLink w:val="Appendices"/>
  </w:abstractNum>
  <w:abstractNum w:abstractNumId="51" w15:restartNumberingAfterBreak="0">
    <w:nsid w:val="79E3422C"/>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num w:numId="1" w16cid:durableId="1987664384">
    <w:abstractNumId w:val="27"/>
  </w:num>
  <w:num w:numId="2" w16cid:durableId="1405643561">
    <w:abstractNumId w:val="0"/>
  </w:num>
  <w:num w:numId="3" w16cid:durableId="1446971818">
    <w:abstractNumId w:val="8"/>
  </w:num>
  <w:num w:numId="4" w16cid:durableId="380714966">
    <w:abstractNumId w:val="32"/>
  </w:num>
  <w:num w:numId="5" w16cid:durableId="1967353196">
    <w:abstractNumId w:val="11"/>
  </w:num>
  <w:num w:numId="6" w16cid:durableId="117460298">
    <w:abstractNumId w:val="43"/>
  </w:num>
  <w:num w:numId="7" w16cid:durableId="50736393">
    <w:abstractNumId w:val="48"/>
  </w:num>
  <w:num w:numId="8" w16cid:durableId="1398744884">
    <w:abstractNumId w:val="41"/>
  </w:num>
  <w:num w:numId="9" w16cid:durableId="524368396">
    <w:abstractNumId w:val="38"/>
  </w:num>
  <w:num w:numId="10" w16cid:durableId="142242183">
    <w:abstractNumId w:val="46"/>
  </w:num>
  <w:num w:numId="11" w16cid:durableId="852496478">
    <w:abstractNumId w:val="36"/>
  </w:num>
  <w:num w:numId="12" w16cid:durableId="1692534876">
    <w:abstractNumId w:val="3"/>
  </w:num>
  <w:num w:numId="13" w16cid:durableId="1003895830">
    <w:abstractNumId w:val="15"/>
  </w:num>
  <w:num w:numId="14" w16cid:durableId="1574007242">
    <w:abstractNumId w:val="18"/>
  </w:num>
  <w:num w:numId="15" w16cid:durableId="1773548768">
    <w:abstractNumId w:val="45"/>
  </w:num>
  <w:num w:numId="16" w16cid:durableId="534082416">
    <w:abstractNumId w:val="50"/>
  </w:num>
  <w:num w:numId="17" w16cid:durableId="1869945324">
    <w:abstractNumId w:val="6"/>
  </w:num>
  <w:num w:numId="18" w16cid:durableId="302778611">
    <w:abstractNumId w:val="42"/>
  </w:num>
  <w:num w:numId="19" w16cid:durableId="987979785">
    <w:abstractNumId w:val="14"/>
  </w:num>
  <w:num w:numId="20" w16cid:durableId="2064594225">
    <w:abstractNumId w:val="47"/>
  </w:num>
  <w:num w:numId="21" w16cid:durableId="1007093322">
    <w:abstractNumId w:val="17"/>
  </w:num>
  <w:num w:numId="22" w16cid:durableId="463472979">
    <w:abstractNumId w:val="35"/>
  </w:num>
  <w:num w:numId="23" w16cid:durableId="941842876">
    <w:abstractNumId w:val="31"/>
  </w:num>
  <w:num w:numId="24" w16cid:durableId="1233731406">
    <w:abstractNumId w:val="16"/>
  </w:num>
  <w:num w:numId="25" w16cid:durableId="269167136">
    <w:abstractNumId w:val="37"/>
  </w:num>
  <w:num w:numId="26" w16cid:durableId="1592856319">
    <w:abstractNumId w:val="19"/>
  </w:num>
  <w:num w:numId="27" w16cid:durableId="1652127528">
    <w:abstractNumId w:val="23"/>
  </w:num>
  <w:num w:numId="28" w16cid:durableId="437795205">
    <w:abstractNumId w:val="26"/>
  </w:num>
  <w:num w:numId="29" w16cid:durableId="1013262925">
    <w:abstractNumId w:val="1"/>
  </w:num>
  <w:num w:numId="30" w16cid:durableId="2068603889">
    <w:abstractNumId w:val="9"/>
  </w:num>
  <w:num w:numId="31" w16cid:durableId="109982582">
    <w:abstractNumId w:val="40"/>
  </w:num>
  <w:num w:numId="32" w16cid:durableId="1153252170">
    <w:abstractNumId w:val="2"/>
  </w:num>
  <w:num w:numId="33" w16cid:durableId="1912499389">
    <w:abstractNumId w:val="49"/>
  </w:num>
  <w:num w:numId="34" w16cid:durableId="1265458847">
    <w:abstractNumId w:val="51"/>
  </w:num>
  <w:num w:numId="35" w16cid:durableId="1018121433">
    <w:abstractNumId w:val="5"/>
  </w:num>
  <w:num w:numId="36" w16cid:durableId="596207443">
    <w:abstractNumId w:val="22"/>
  </w:num>
  <w:num w:numId="37" w16cid:durableId="2118017938">
    <w:abstractNumId w:val="34"/>
  </w:num>
  <w:num w:numId="38" w16cid:durableId="790586118">
    <w:abstractNumId w:val="4"/>
  </w:num>
  <w:num w:numId="39" w16cid:durableId="2009824627">
    <w:abstractNumId w:val="39"/>
  </w:num>
  <w:num w:numId="40" w16cid:durableId="747308020">
    <w:abstractNumId w:val="29"/>
  </w:num>
  <w:num w:numId="41" w16cid:durableId="967855671">
    <w:abstractNumId w:val="28"/>
  </w:num>
  <w:num w:numId="42" w16cid:durableId="700789522">
    <w:abstractNumId w:val="33"/>
  </w:num>
  <w:num w:numId="43" w16cid:durableId="1876774509">
    <w:abstractNumId w:val="13"/>
  </w:num>
  <w:num w:numId="44" w16cid:durableId="564950984">
    <w:abstractNumId w:val="10"/>
  </w:num>
  <w:num w:numId="45" w16cid:durableId="2103262208">
    <w:abstractNumId w:val="12"/>
  </w:num>
  <w:num w:numId="46" w16cid:durableId="1130048598">
    <w:abstractNumId w:val="24"/>
  </w:num>
  <w:num w:numId="47" w16cid:durableId="1051081340">
    <w:abstractNumId w:val="25"/>
  </w:num>
  <w:num w:numId="48" w16cid:durableId="7558918">
    <w:abstractNumId w:val="44"/>
  </w:num>
  <w:num w:numId="49" w16cid:durableId="904099195">
    <w:abstractNumId w:val="21"/>
  </w:num>
  <w:num w:numId="50" w16cid:durableId="755446197">
    <w:abstractNumId w:val="30"/>
  </w:num>
  <w:num w:numId="51" w16cid:durableId="1621645037">
    <w:abstractNumId w:val="7"/>
  </w:num>
  <w:num w:numId="52" w16cid:durableId="1151676613">
    <w:abstractNumId w:val="0"/>
  </w:num>
  <w:num w:numId="53" w16cid:durableId="1194733405">
    <w:abstractNumId w:val="2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activeWritingStyle w:appName="MSWord" w:lang="en-US" w:vendorID="64" w:dllVersion="5" w:nlCheck="1" w:checkStyle="1"/>
  <w:activeWritingStyle w:appName="MSWord" w:lang="en-US" w:vendorID="64" w:dllVersion="6" w:nlCheck="1" w:checkStyle="1"/>
  <w:activeWritingStyle w:appName="MSWord" w:lang="en-US" w:vendorID="64" w:dllVersion="0" w:nlCheck="1" w:checkStyle="0"/>
  <w:activeWritingStyle w:appName="MSWord" w:lang="nl-NL" w:vendorID="64" w:dllVersion="0" w:nlCheck="1" w:checkStyle="0"/>
  <w:activeWritingStyle w:appName="MSWord" w:lang="en-US" w:vendorID="64" w:dllVersion="4096" w:nlCheck="1" w:checkStyle="0"/>
  <w:activeWritingStyle w:appName="MSWord" w:lang="fr-FR" w:vendorID="64" w:dllVersion="0" w:nlCheck="1" w:checkStyle="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3073" style="mso-position-horizontal-relative:page;mso-position-vertical-relative:page" fillcolor="#dcdcdc">
      <v:fill color="#dcdcdc"/>
      <v:stroke weight=".25pt"/>
      <v:shadow color="#868686"/>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0EFF"/>
    <w:rsid w:val="00000866"/>
    <w:rsid w:val="00000F12"/>
    <w:rsid w:val="000012F8"/>
    <w:rsid w:val="000014E0"/>
    <w:rsid w:val="00001849"/>
    <w:rsid w:val="00001A94"/>
    <w:rsid w:val="00001F17"/>
    <w:rsid w:val="00002A4A"/>
    <w:rsid w:val="00002A86"/>
    <w:rsid w:val="00002E82"/>
    <w:rsid w:val="00002F7D"/>
    <w:rsid w:val="00003F7C"/>
    <w:rsid w:val="0000434F"/>
    <w:rsid w:val="00004779"/>
    <w:rsid w:val="000047A1"/>
    <w:rsid w:val="000048BF"/>
    <w:rsid w:val="00004E1F"/>
    <w:rsid w:val="00004EB6"/>
    <w:rsid w:val="00004F03"/>
    <w:rsid w:val="00005317"/>
    <w:rsid w:val="000056A3"/>
    <w:rsid w:val="00005CC4"/>
    <w:rsid w:val="00005D16"/>
    <w:rsid w:val="0000668B"/>
    <w:rsid w:val="0001079F"/>
    <w:rsid w:val="0001098F"/>
    <w:rsid w:val="00010ADD"/>
    <w:rsid w:val="00010EB1"/>
    <w:rsid w:val="00010ED3"/>
    <w:rsid w:val="00011A51"/>
    <w:rsid w:val="00011F8C"/>
    <w:rsid w:val="000121F2"/>
    <w:rsid w:val="0001265B"/>
    <w:rsid w:val="00012974"/>
    <w:rsid w:val="00012B57"/>
    <w:rsid w:val="000131F8"/>
    <w:rsid w:val="000135C8"/>
    <w:rsid w:val="00013EF5"/>
    <w:rsid w:val="000146EE"/>
    <w:rsid w:val="00015154"/>
    <w:rsid w:val="00015504"/>
    <w:rsid w:val="00015812"/>
    <w:rsid w:val="00015841"/>
    <w:rsid w:val="0001584C"/>
    <w:rsid w:val="0001587C"/>
    <w:rsid w:val="00015B69"/>
    <w:rsid w:val="0001612C"/>
    <w:rsid w:val="000162B3"/>
    <w:rsid w:val="0001639D"/>
    <w:rsid w:val="00016755"/>
    <w:rsid w:val="00016E7E"/>
    <w:rsid w:val="000171FA"/>
    <w:rsid w:val="00017623"/>
    <w:rsid w:val="000176EE"/>
    <w:rsid w:val="00017A2F"/>
    <w:rsid w:val="000202DC"/>
    <w:rsid w:val="00020594"/>
    <w:rsid w:val="00020694"/>
    <w:rsid w:val="00020BDB"/>
    <w:rsid w:val="00020DC9"/>
    <w:rsid w:val="00021326"/>
    <w:rsid w:val="00021373"/>
    <w:rsid w:val="00021468"/>
    <w:rsid w:val="000215B8"/>
    <w:rsid w:val="000217C3"/>
    <w:rsid w:val="00021A94"/>
    <w:rsid w:val="00021BB7"/>
    <w:rsid w:val="00021F77"/>
    <w:rsid w:val="000221E9"/>
    <w:rsid w:val="00022EDB"/>
    <w:rsid w:val="00022F52"/>
    <w:rsid w:val="00022FE5"/>
    <w:rsid w:val="00023E8A"/>
    <w:rsid w:val="00024254"/>
    <w:rsid w:val="00024333"/>
    <w:rsid w:val="000244E2"/>
    <w:rsid w:val="000245E8"/>
    <w:rsid w:val="00024E44"/>
    <w:rsid w:val="00024EA2"/>
    <w:rsid w:val="00024F06"/>
    <w:rsid w:val="0002504F"/>
    <w:rsid w:val="000258B2"/>
    <w:rsid w:val="00025F09"/>
    <w:rsid w:val="00025F23"/>
    <w:rsid w:val="00025F71"/>
    <w:rsid w:val="00026333"/>
    <w:rsid w:val="000269B0"/>
    <w:rsid w:val="00026B05"/>
    <w:rsid w:val="00026F6B"/>
    <w:rsid w:val="00027244"/>
    <w:rsid w:val="000275A6"/>
    <w:rsid w:val="00027F70"/>
    <w:rsid w:val="000303B8"/>
    <w:rsid w:val="0003041A"/>
    <w:rsid w:val="00030872"/>
    <w:rsid w:val="00030F09"/>
    <w:rsid w:val="00031676"/>
    <w:rsid w:val="0003171E"/>
    <w:rsid w:val="000319CD"/>
    <w:rsid w:val="00031B5C"/>
    <w:rsid w:val="00031F3B"/>
    <w:rsid w:val="0003205D"/>
    <w:rsid w:val="0003212F"/>
    <w:rsid w:val="00032605"/>
    <w:rsid w:val="000326DD"/>
    <w:rsid w:val="00032EAF"/>
    <w:rsid w:val="0003326C"/>
    <w:rsid w:val="000347C9"/>
    <w:rsid w:val="000347E1"/>
    <w:rsid w:val="0003514E"/>
    <w:rsid w:val="00035CCF"/>
    <w:rsid w:val="00036212"/>
    <w:rsid w:val="0003658F"/>
    <w:rsid w:val="000367CF"/>
    <w:rsid w:val="00036F75"/>
    <w:rsid w:val="00036FED"/>
    <w:rsid w:val="0003754F"/>
    <w:rsid w:val="0003761F"/>
    <w:rsid w:val="00037915"/>
    <w:rsid w:val="00037A14"/>
    <w:rsid w:val="00037CBF"/>
    <w:rsid w:val="000401E6"/>
    <w:rsid w:val="000402B8"/>
    <w:rsid w:val="000409A0"/>
    <w:rsid w:val="00040AF9"/>
    <w:rsid w:val="00040FD8"/>
    <w:rsid w:val="000411B9"/>
    <w:rsid w:val="000421A8"/>
    <w:rsid w:val="000427A1"/>
    <w:rsid w:val="0004287C"/>
    <w:rsid w:val="000428F5"/>
    <w:rsid w:val="00042AF2"/>
    <w:rsid w:val="00043087"/>
    <w:rsid w:val="0004336C"/>
    <w:rsid w:val="0004420C"/>
    <w:rsid w:val="00044890"/>
    <w:rsid w:val="00044DB0"/>
    <w:rsid w:val="00045C1A"/>
    <w:rsid w:val="00046327"/>
    <w:rsid w:val="00046442"/>
    <w:rsid w:val="000466F7"/>
    <w:rsid w:val="00046986"/>
    <w:rsid w:val="00046CF3"/>
    <w:rsid w:val="00046D29"/>
    <w:rsid w:val="00046D54"/>
    <w:rsid w:val="000471C6"/>
    <w:rsid w:val="000475C3"/>
    <w:rsid w:val="000476BF"/>
    <w:rsid w:val="00047773"/>
    <w:rsid w:val="0005039B"/>
    <w:rsid w:val="00050517"/>
    <w:rsid w:val="000513CB"/>
    <w:rsid w:val="00051634"/>
    <w:rsid w:val="00052789"/>
    <w:rsid w:val="000530D0"/>
    <w:rsid w:val="00053A26"/>
    <w:rsid w:val="00053CE5"/>
    <w:rsid w:val="00053D84"/>
    <w:rsid w:val="00054587"/>
    <w:rsid w:val="0005490D"/>
    <w:rsid w:val="000551DE"/>
    <w:rsid w:val="0005531C"/>
    <w:rsid w:val="00055ACD"/>
    <w:rsid w:val="00055C10"/>
    <w:rsid w:val="00055D37"/>
    <w:rsid w:val="00055D78"/>
    <w:rsid w:val="00055E47"/>
    <w:rsid w:val="00056273"/>
    <w:rsid w:val="000566D9"/>
    <w:rsid w:val="0005678A"/>
    <w:rsid w:val="00056856"/>
    <w:rsid w:val="000569CD"/>
    <w:rsid w:val="00056F0E"/>
    <w:rsid w:val="0005723D"/>
    <w:rsid w:val="00057680"/>
    <w:rsid w:val="000577C9"/>
    <w:rsid w:val="000577EC"/>
    <w:rsid w:val="00057A0C"/>
    <w:rsid w:val="0006024F"/>
    <w:rsid w:val="000604DA"/>
    <w:rsid w:val="000605DE"/>
    <w:rsid w:val="000612D7"/>
    <w:rsid w:val="00061555"/>
    <w:rsid w:val="00062084"/>
    <w:rsid w:val="00062457"/>
    <w:rsid w:val="00062660"/>
    <w:rsid w:val="00062780"/>
    <w:rsid w:val="00062A1D"/>
    <w:rsid w:val="00062B81"/>
    <w:rsid w:val="000634B8"/>
    <w:rsid w:val="0006390A"/>
    <w:rsid w:val="0006455F"/>
    <w:rsid w:val="00064C03"/>
    <w:rsid w:val="00064DF6"/>
    <w:rsid w:val="00065286"/>
    <w:rsid w:val="000658C1"/>
    <w:rsid w:val="0006597C"/>
    <w:rsid w:val="00065AE2"/>
    <w:rsid w:val="00065EBB"/>
    <w:rsid w:val="00065EBE"/>
    <w:rsid w:val="00066181"/>
    <w:rsid w:val="000661C2"/>
    <w:rsid w:val="0006658B"/>
    <w:rsid w:val="000668B8"/>
    <w:rsid w:val="00066C17"/>
    <w:rsid w:val="00066CFB"/>
    <w:rsid w:val="00066EC2"/>
    <w:rsid w:val="0006710F"/>
    <w:rsid w:val="00067896"/>
    <w:rsid w:val="00070939"/>
    <w:rsid w:val="00070C01"/>
    <w:rsid w:val="00071112"/>
    <w:rsid w:val="00071319"/>
    <w:rsid w:val="00071512"/>
    <w:rsid w:val="000715D7"/>
    <w:rsid w:val="000717F2"/>
    <w:rsid w:val="0007181F"/>
    <w:rsid w:val="00072336"/>
    <w:rsid w:val="00072CC6"/>
    <w:rsid w:val="0007338E"/>
    <w:rsid w:val="00073491"/>
    <w:rsid w:val="0007366C"/>
    <w:rsid w:val="00074338"/>
    <w:rsid w:val="000745FB"/>
    <w:rsid w:val="00074CB0"/>
    <w:rsid w:val="00074F6A"/>
    <w:rsid w:val="000752A7"/>
    <w:rsid w:val="00075303"/>
    <w:rsid w:val="00075667"/>
    <w:rsid w:val="000756FF"/>
    <w:rsid w:val="00075846"/>
    <w:rsid w:val="000758AA"/>
    <w:rsid w:val="000758DE"/>
    <w:rsid w:val="00076906"/>
    <w:rsid w:val="000769B5"/>
    <w:rsid w:val="00076A27"/>
    <w:rsid w:val="00077BE7"/>
    <w:rsid w:val="00077F6D"/>
    <w:rsid w:val="0008057A"/>
    <w:rsid w:val="0008088B"/>
    <w:rsid w:val="00080E14"/>
    <w:rsid w:val="000812FA"/>
    <w:rsid w:val="00081424"/>
    <w:rsid w:val="00081CAB"/>
    <w:rsid w:val="00082039"/>
    <w:rsid w:val="000821A9"/>
    <w:rsid w:val="000821B1"/>
    <w:rsid w:val="000823AA"/>
    <w:rsid w:val="00082475"/>
    <w:rsid w:val="000828AC"/>
    <w:rsid w:val="00082C12"/>
    <w:rsid w:val="00082F87"/>
    <w:rsid w:val="00083140"/>
    <w:rsid w:val="00083339"/>
    <w:rsid w:val="00083419"/>
    <w:rsid w:val="00083434"/>
    <w:rsid w:val="00083467"/>
    <w:rsid w:val="00083540"/>
    <w:rsid w:val="00084031"/>
    <w:rsid w:val="000844B7"/>
    <w:rsid w:val="00084600"/>
    <w:rsid w:val="00084761"/>
    <w:rsid w:val="00084CBF"/>
    <w:rsid w:val="00084E0D"/>
    <w:rsid w:val="00085655"/>
    <w:rsid w:val="00085BAB"/>
    <w:rsid w:val="00085C33"/>
    <w:rsid w:val="00086239"/>
    <w:rsid w:val="00086245"/>
    <w:rsid w:val="0008629C"/>
    <w:rsid w:val="00086301"/>
    <w:rsid w:val="00086628"/>
    <w:rsid w:val="00086EE3"/>
    <w:rsid w:val="00087194"/>
    <w:rsid w:val="0009034F"/>
    <w:rsid w:val="0009063E"/>
    <w:rsid w:val="000908FC"/>
    <w:rsid w:val="000909BE"/>
    <w:rsid w:val="00091410"/>
    <w:rsid w:val="00091757"/>
    <w:rsid w:val="00091979"/>
    <w:rsid w:val="00091D7A"/>
    <w:rsid w:val="000921FE"/>
    <w:rsid w:val="00092336"/>
    <w:rsid w:val="00092674"/>
    <w:rsid w:val="00092D0A"/>
    <w:rsid w:val="00092DA4"/>
    <w:rsid w:val="000931A3"/>
    <w:rsid w:val="000934F0"/>
    <w:rsid w:val="0009363C"/>
    <w:rsid w:val="000936B9"/>
    <w:rsid w:val="000938FD"/>
    <w:rsid w:val="00093CEB"/>
    <w:rsid w:val="00093FAE"/>
    <w:rsid w:val="00094534"/>
    <w:rsid w:val="0009455E"/>
    <w:rsid w:val="00094976"/>
    <w:rsid w:val="00094B04"/>
    <w:rsid w:val="00094ECC"/>
    <w:rsid w:val="00095266"/>
    <w:rsid w:val="00095289"/>
    <w:rsid w:val="00096DEB"/>
    <w:rsid w:val="00096F0F"/>
    <w:rsid w:val="00096F89"/>
    <w:rsid w:val="00097405"/>
    <w:rsid w:val="00097A76"/>
    <w:rsid w:val="00097D77"/>
    <w:rsid w:val="000A0BCD"/>
    <w:rsid w:val="000A130B"/>
    <w:rsid w:val="000A142B"/>
    <w:rsid w:val="000A18AA"/>
    <w:rsid w:val="000A1E70"/>
    <w:rsid w:val="000A2716"/>
    <w:rsid w:val="000A28C9"/>
    <w:rsid w:val="000A2A29"/>
    <w:rsid w:val="000A2B66"/>
    <w:rsid w:val="000A2BBD"/>
    <w:rsid w:val="000A2C83"/>
    <w:rsid w:val="000A2D84"/>
    <w:rsid w:val="000A2DAC"/>
    <w:rsid w:val="000A2EC0"/>
    <w:rsid w:val="000A3294"/>
    <w:rsid w:val="000A3A8C"/>
    <w:rsid w:val="000A3BA2"/>
    <w:rsid w:val="000A3C7A"/>
    <w:rsid w:val="000A3D20"/>
    <w:rsid w:val="000A4378"/>
    <w:rsid w:val="000A453D"/>
    <w:rsid w:val="000A457A"/>
    <w:rsid w:val="000A5136"/>
    <w:rsid w:val="000A52E7"/>
    <w:rsid w:val="000A54EF"/>
    <w:rsid w:val="000A5BAD"/>
    <w:rsid w:val="000A603B"/>
    <w:rsid w:val="000A61B7"/>
    <w:rsid w:val="000A6515"/>
    <w:rsid w:val="000A6DA4"/>
    <w:rsid w:val="000A74C3"/>
    <w:rsid w:val="000A786A"/>
    <w:rsid w:val="000A7DF2"/>
    <w:rsid w:val="000B0E0E"/>
    <w:rsid w:val="000B10F0"/>
    <w:rsid w:val="000B11A9"/>
    <w:rsid w:val="000B19AF"/>
    <w:rsid w:val="000B1A75"/>
    <w:rsid w:val="000B1C33"/>
    <w:rsid w:val="000B1C75"/>
    <w:rsid w:val="000B1CE3"/>
    <w:rsid w:val="000B1FB8"/>
    <w:rsid w:val="000B2BE5"/>
    <w:rsid w:val="000B2C5A"/>
    <w:rsid w:val="000B2E92"/>
    <w:rsid w:val="000B311E"/>
    <w:rsid w:val="000B33A7"/>
    <w:rsid w:val="000B35C2"/>
    <w:rsid w:val="000B3864"/>
    <w:rsid w:val="000B396F"/>
    <w:rsid w:val="000B3BC6"/>
    <w:rsid w:val="000B3D7B"/>
    <w:rsid w:val="000B3EB5"/>
    <w:rsid w:val="000B438D"/>
    <w:rsid w:val="000B43DA"/>
    <w:rsid w:val="000B43E1"/>
    <w:rsid w:val="000B441B"/>
    <w:rsid w:val="000B488C"/>
    <w:rsid w:val="000B4DAF"/>
    <w:rsid w:val="000B4F57"/>
    <w:rsid w:val="000B51D9"/>
    <w:rsid w:val="000B5421"/>
    <w:rsid w:val="000B61AE"/>
    <w:rsid w:val="000B664E"/>
    <w:rsid w:val="000B6D96"/>
    <w:rsid w:val="000B7325"/>
    <w:rsid w:val="000B7B49"/>
    <w:rsid w:val="000B7C2D"/>
    <w:rsid w:val="000C00AE"/>
    <w:rsid w:val="000C01A7"/>
    <w:rsid w:val="000C11B9"/>
    <w:rsid w:val="000C1601"/>
    <w:rsid w:val="000C1C79"/>
    <w:rsid w:val="000C1CD6"/>
    <w:rsid w:val="000C1D6A"/>
    <w:rsid w:val="000C1F34"/>
    <w:rsid w:val="000C2155"/>
    <w:rsid w:val="000C22F7"/>
    <w:rsid w:val="000C287D"/>
    <w:rsid w:val="000C2EF1"/>
    <w:rsid w:val="000C3067"/>
    <w:rsid w:val="000C3114"/>
    <w:rsid w:val="000C3157"/>
    <w:rsid w:val="000C3B6D"/>
    <w:rsid w:val="000C3E28"/>
    <w:rsid w:val="000C45B2"/>
    <w:rsid w:val="000C4631"/>
    <w:rsid w:val="000C4B09"/>
    <w:rsid w:val="000C4FEC"/>
    <w:rsid w:val="000C5224"/>
    <w:rsid w:val="000C587D"/>
    <w:rsid w:val="000C58CB"/>
    <w:rsid w:val="000C5FCE"/>
    <w:rsid w:val="000C601A"/>
    <w:rsid w:val="000C626A"/>
    <w:rsid w:val="000C6559"/>
    <w:rsid w:val="000C6761"/>
    <w:rsid w:val="000C6A2B"/>
    <w:rsid w:val="000C73FB"/>
    <w:rsid w:val="000C7904"/>
    <w:rsid w:val="000C7B19"/>
    <w:rsid w:val="000D01CB"/>
    <w:rsid w:val="000D060A"/>
    <w:rsid w:val="000D0B29"/>
    <w:rsid w:val="000D1778"/>
    <w:rsid w:val="000D1BCD"/>
    <w:rsid w:val="000D2375"/>
    <w:rsid w:val="000D2509"/>
    <w:rsid w:val="000D2661"/>
    <w:rsid w:val="000D270E"/>
    <w:rsid w:val="000D33ED"/>
    <w:rsid w:val="000D3A0C"/>
    <w:rsid w:val="000D3DA9"/>
    <w:rsid w:val="000D3F07"/>
    <w:rsid w:val="000D4C45"/>
    <w:rsid w:val="000D56EC"/>
    <w:rsid w:val="000D5A34"/>
    <w:rsid w:val="000D63A9"/>
    <w:rsid w:val="000D67D9"/>
    <w:rsid w:val="000D6BB3"/>
    <w:rsid w:val="000D6C11"/>
    <w:rsid w:val="000D769C"/>
    <w:rsid w:val="000D78D0"/>
    <w:rsid w:val="000E06D5"/>
    <w:rsid w:val="000E124C"/>
    <w:rsid w:val="000E14D3"/>
    <w:rsid w:val="000E18BE"/>
    <w:rsid w:val="000E19B4"/>
    <w:rsid w:val="000E1CDE"/>
    <w:rsid w:val="000E2032"/>
    <w:rsid w:val="000E214A"/>
    <w:rsid w:val="000E28C4"/>
    <w:rsid w:val="000E2E65"/>
    <w:rsid w:val="000E3442"/>
    <w:rsid w:val="000E36E3"/>
    <w:rsid w:val="000E38AA"/>
    <w:rsid w:val="000E405B"/>
    <w:rsid w:val="000E42DD"/>
    <w:rsid w:val="000E563A"/>
    <w:rsid w:val="000E58AC"/>
    <w:rsid w:val="000E58BB"/>
    <w:rsid w:val="000E5F7C"/>
    <w:rsid w:val="000E62A7"/>
    <w:rsid w:val="000E6583"/>
    <w:rsid w:val="000E6A4E"/>
    <w:rsid w:val="000E6CB0"/>
    <w:rsid w:val="000E6CC3"/>
    <w:rsid w:val="000E705D"/>
    <w:rsid w:val="000F0477"/>
    <w:rsid w:val="000F05E7"/>
    <w:rsid w:val="000F06A3"/>
    <w:rsid w:val="000F0A36"/>
    <w:rsid w:val="000F14AB"/>
    <w:rsid w:val="000F1DEB"/>
    <w:rsid w:val="000F1EDE"/>
    <w:rsid w:val="000F1FFE"/>
    <w:rsid w:val="000F23DB"/>
    <w:rsid w:val="000F249C"/>
    <w:rsid w:val="000F2655"/>
    <w:rsid w:val="000F278B"/>
    <w:rsid w:val="000F3C67"/>
    <w:rsid w:val="000F3C99"/>
    <w:rsid w:val="000F4690"/>
    <w:rsid w:val="000F4BD8"/>
    <w:rsid w:val="000F4F1E"/>
    <w:rsid w:val="000F4FB3"/>
    <w:rsid w:val="000F529D"/>
    <w:rsid w:val="000F5A70"/>
    <w:rsid w:val="000F649B"/>
    <w:rsid w:val="000F66C0"/>
    <w:rsid w:val="000F6840"/>
    <w:rsid w:val="000F6949"/>
    <w:rsid w:val="000F6C2C"/>
    <w:rsid w:val="000F7064"/>
    <w:rsid w:val="000F7458"/>
    <w:rsid w:val="000F78E7"/>
    <w:rsid w:val="000F7FFA"/>
    <w:rsid w:val="00100096"/>
    <w:rsid w:val="001000E6"/>
    <w:rsid w:val="0010024C"/>
    <w:rsid w:val="00100439"/>
    <w:rsid w:val="001004EF"/>
    <w:rsid w:val="00100921"/>
    <w:rsid w:val="00100AB0"/>
    <w:rsid w:val="00100C34"/>
    <w:rsid w:val="0010120E"/>
    <w:rsid w:val="00101425"/>
    <w:rsid w:val="001018D7"/>
    <w:rsid w:val="00101C9F"/>
    <w:rsid w:val="00102236"/>
    <w:rsid w:val="00102300"/>
    <w:rsid w:val="00102562"/>
    <w:rsid w:val="00102705"/>
    <w:rsid w:val="00102C4F"/>
    <w:rsid w:val="001039B0"/>
    <w:rsid w:val="00103EF8"/>
    <w:rsid w:val="00103F2E"/>
    <w:rsid w:val="00103F4B"/>
    <w:rsid w:val="00104D60"/>
    <w:rsid w:val="0010568F"/>
    <w:rsid w:val="0010596C"/>
    <w:rsid w:val="00105AE1"/>
    <w:rsid w:val="00105C43"/>
    <w:rsid w:val="00105D44"/>
    <w:rsid w:val="00105DD2"/>
    <w:rsid w:val="00105FFF"/>
    <w:rsid w:val="001063C0"/>
    <w:rsid w:val="0010657D"/>
    <w:rsid w:val="001065C2"/>
    <w:rsid w:val="0010694F"/>
    <w:rsid w:val="00106B9C"/>
    <w:rsid w:val="00106BCE"/>
    <w:rsid w:val="00106CD0"/>
    <w:rsid w:val="0010758F"/>
    <w:rsid w:val="00110527"/>
    <w:rsid w:val="00110870"/>
    <w:rsid w:val="001110FE"/>
    <w:rsid w:val="001116C8"/>
    <w:rsid w:val="001119AB"/>
    <w:rsid w:val="00111DC8"/>
    <w:rsid w:val="00112EAD"/>
    <w:rsid w:val="0011326C"/>
    <w:rsid w:val="001135D5"/>
    <w:rsid w:val="001135EC"/>
    <w:rsid w:val="0011369A"/>
    <w:rsid w:val="00113980"/>
    <w:rsid w:val="00113BFD"/>
    <w:rsid w:val="00113E85"/>
    <w:rsid w:val="0011419E"/>
    <w:rsid w:val="001144DC"/>
    <w:rsid w:val="001148A7"/>
    <w:rsid w:val="00114D31"/>
    <w:rsid w:val="00114DC5"/>
    <w:rsid w:val="00115486"/>
    <w:rsid w:val="00115932"/>
    <w:rsid w:val="00115E9E"/>
    <w:rsid w:val="00116EFF"/>
    <w:rsid w:val="00117511"/>
    <w:rsid w:val="001176C8"/>
    <w:rsid w:val="0012006A"/>
    <w:rsid w:val="001202D3"/>
    <w:rsid w:val="001208B0"/>
    <w:rsid w:val="00120DE7"/>
    <w:rsid w:val="00120F2A"/>
    <w:rsid w:val="00121A29"/>
    <w:rsid w:val="00121E1E"/>
    <w:rsid w:val="00121E41"/>
    <w:rsid w:val="00121FFB"/>
    <w:rsid w:val="00122296"/>
    <w:rsid w:val="001222E5"/>
    <w:rsid w:val="00123130"/>
    <w:rsid w:val="00123303"/>
    <w:rsid w:val="0012357E"/>
    <w:rsid w:val="001239CE"/>
    <w:rsid w:val="00123B53"/>
    <w:rsid w:val="00123F29"/>
    <w:rsid w:val="00123F32"/>
    <w:rsid w:val="00124171"/>
    <w:rsid w:val="00124274"/>
    <w:rsid w:val="001242C8"/>
    <w:rsid w:val="0012486A"/>
    <w:rsid w:val="0012505A"/>
    <w:rsid w:val="001251A3"/>
    <w:rsid w:val="0012569F"/>
    <w:rsid w:val="001256EB"/>
    <w:rsid w:val="0012578E"/>
    <w:rsid w:val="00125D5E"/>
    <w:rsid w:val="0012604F"/>
    <w:rsid w:val="001260A9"/>
    <w:rsid w:val="00126A44"/>
    <w:rsid w:val="00126A72"/>
    <w:rsid w:val="00126B19"/>
    <w:rsid w:val="00126B9A"/>
    <w:rsid w:val="001275E1"/>
    <w:rsid w:val="00127782"/>
    <w:rsid w:val="00127946"/>
    <w:rsid w:val="00127A70"/>
    <w:rsid w:val="00127AF6"/>
    <w:rsid w:val="00127D60"/>
    <w:rsid w:val="001301C9"/>
    <w:rsid w:val="0013080A"/>
    <w:rsid w:val="00130A25"/>
    <w:rsid w:val="00130ADA"/>
    <w:rsid w:val="00131201"/>
    <w:rsid w:val="00131299"/>
    <w:rsid w:val="00131841"/>
    <w:rsid w:val="001319A2"/>
    <w:rsid w:val="00131A63"/>
    <w:rsid w:val="001325B5"/>
    <w:rsid w:val="001334D7"/>
    <w:rsid w:val="00133A48"/>
    <w:rsid w:val="00133C4B"/>
    <w:rsid w:val="00134067"/>
    <w:rsid w:val="00134084"/>
    <w:rsid w:val="00134DCB"/>
    <w:rsid w:val="00135AB3"/>
    <w:rsid w:val="00136184"/>
    <w:rsid w:val="001369CB"/>
    <w:rsid w:val="00136BEF"/>
    <w:rsid w:val="00136C89"/>
    <w:rsid w:val="001376CE"/>
    <w:rsid w:val="0013798F"/>
    <w:rsid w:val="00137A68"/>
    <w:rsid w:val="00137D55"/>
    <w:rsid w:val="00137DA8"/>
    <w:rsid w:val="00140469"/>
    <w:rsid w:val="00140975"/>
    <w:rsid w:val="00140BF4"/>
    <w:rsid w:val="00140D29"/>
    <w:rsid w:val="00141C24"/>
    <w:rsid w:val="00141D94"/>
    <w:rsid w:val="0014234C"/>
    <w:rsid w:val="001424C7"/>
    <w:rsid w:val="00142A08"/>
    <w:rsid w:val="00142DCF"/>
    <w:rsid w:val="001430A3"/>
    <w:rsid w:val="00143819"/>
    <w:rsid w:val="001439EB"/>
    <w:rsid w:val="001449BE"/>
    <w:rsid w:val="00144E71"/>
    <w:rsid w:val="00145545"/>
    <w:rsid w:val="001459FD"/>
    <w:rsid w:val="00145DDA"/>
    <w:rsid w:val="00146070"/>
    <w:rsid w:val="0014655B"/>
    <w:rsid w:val="001466E6"/>
    <w:rsid w:val="00146B60"/>
    <w:rsid w:val="00146EA4"/>
    <w:rsid w:val="00147426"/>
    <w:rsid w:val="0014783F"/>
    <w:rsid w:val="00147B1A"/>
    <w:rsid w:val="00147FA5"/>
    <w:rsid w:val="0015011C"/>
    <w:rsid w:val="00150603"/>
    <w:rsid w:val="001506C2"/>
    <w:rsid w:val="0015096A"/>
    <w:rsid w:val="001513A9"/>
    <w:rsid w:val="00151887"/>
    <w:rsid w:val="001524B4"/>
    <w:rsid w:val="00152ECB"/>
    <w:rsid w:val="001530D8"/>
    <w:rsid w:val="00153677"/>
    <w:rsid w:val="001539C3"/>
    <w:rsid w:val="00153A9D"/>
    <w:rsid w:val="00153D3B"/>
    <w:rsid w:val="00153FB0"/>
    <w:rsid w:val="001549B4"/>
    <w:rsid w:val="001552DA"/>
    <w:rsid w:val="001554C9"/>
    <w:rsid w:val="001559F8"/>
    <w:rsid w:val="00155B1C"/>
    <w:rsid w:val="00155E79"/>
    <w:rsid w:val="00155F42"/>
    <w:rsid w:val="00156056"/>
    <w:rsid w:val="00156295"/>
    <w:rsid w:val="001572E7"/>
    <w:rsid w:val="001578FF"/>
    <w:rsid w:val="00157AD2"/>
    <w:rsid w:val="00157D3F"/>
    <w:rsid w:val="001604E9"/>
    <w:rsid w:val="00160C58"/>
    <w:rsid w:val="00160C81"/>
    <w:rsid w:val="001610F0"/>
    <w:rsid w:val="001611D7"/>
    <w:rsid w:val="00161770"/>
    <w:rsid w:val="001619CD"/>
    <w:rsid w:val="00161B28"/>
    <w:rsid w:val="00161FCE"/>
    <w:rsid w:val="00162931"/>
    <w:rsid w:val="0016293A"/>
    <w:rsid w:val="0016299E"/>
    <w:rsid w:val="00162AB2"/>
    <w:rsid w:val="00162CB1"/>
    <w:rsid w:val="00162E32"/>
    <w:rsid w:val="00162FA3"/>
    <w:rsid w:val="001631FA"/>
    <w:rsid w:val="001634D0"/>
    <w:rsid w:val="00163635"/>
    <w:rsid w:val="00163DF7"/>
    <w:rsid w:val="00164107"/>
    <w:rsid w:val="00164473"/>
    <w:rsid w:val="001649F5"/>
    <w:rsid w:val="00164AA1"/>
    <w:rsid w:val="00164D27"/>
    <w:rsid w:val="00164EB1"/>
    <w:rsid w:val="00165246"/>
    <w:rsid w:val="00165B67"/>
    <w:rsid w:val="001666A1"/>
    <w:rsid w:val="0016694F"/>
    <w:rsid w:val="001674B1"/>
    <w:rsid w:val="00167BFD"/>
    <w:rsid w:val="00167CE1"/>
    <w:rsid w:val="00167F88"/>
    <w:rsid w:val="00171066"/>
    <w:rsid w:val="001711F7"/>
    <w:rsid w:val="001712AC"/>
    <w:rsid w:val="001716CB"/>
    <w:rsid w:val="0017181A"/>
    <w:rsid w:val="00171C1B"/>
    <w:rsid w:val="00171FDA"/>
    <w:rsid w:val="00172304"/>
    <w:rsid w:val="00172801"/>
    <w:rsid w:val="0017316F"/>
    <w:rsid w:val="0017364F"/>
    <w:rsid w:val="001737E4"/>
    <w:rsid w:val="00173CAE"/>
    <w:rsid w:val="00173F3B"/>
    <w:rsid w:val="0017472A"/>
    <w:rsid w:val="0017485D"/>
    <w:rsid w:val="00174BDD"/>
    <w:rsid w:val="00174C02"/>
    <w:rsid w:val="0017514A"/>
    <w:rsid w:val="0017578C"/>
    <w:rsid w:val="00175817"/>
    <w:rsid w:val="00175B35"/>
    <w:rsid w:val="00175BB5"/>
    <w:rsid w:val="00175BE1"/>
    <w:rsid w:val="00175EC5"/>
    <w:rsid w:val="001763E7"/>
    <w:rsid w:val="00176665"/>
    <w:rsid w:val="001767F8"/>
    <w:rsid w:val="00176EB3"/>
    <w:rsid w:val="00177231"/>
    <w:rsid w:val="001774CB"/>
    <w:rsid w:val="001775A3"/>
    <w:rsid w:val="00177655"/>
    <w:rsid w:val="00177A2F"/>
    <w:rsid w:val="00177D9E"/>
    <w:rsid w:val="00177F9F"/>
    <w:rsid w:val="00180052"/>
    <w:rsid w:val="00180550"/>
    <w:rsid w:val="00180EEB"/>
    <w:rsid w:val="00180F36"/>
    <w:rsid w:val="0018136F"/>
    <w:rsid w:val="001819D7"/>
    <w:rsid w:val="00181C87"/>
    <w:rsid w:val="00181CCB"/>
    <w:rsid w:val="00181FD7"/>
    <w:rsid w:val="0018209A"/>
    <w:rsid w:val="001820FC"/>
    <w:rsid w:val="001831CE"/>
    <w:rsid w:val="00183D5E"/>
    <w:rsid w:val="00183ED8"/>
    <w:rsid w:val="001843DA"/>
    <w:rsid w:val="00184716"/>
    <w:rsid w:val="00184DD9"/>
    <w:rsid w:val="00184EBE"/>
    <w:rsid w:val="00184F8A"/>
    <w:rsid w:val="00184FF1"/>
    <w:rsid w:val="0018501F"/>
    <w:rsid w:val="001855B4"/>
    <w:rsid w:val="00185A50"/>
    <w:rsid w:val="00185A9B"/>
    <w:rsid w:val="001862A8"/>
    <w:rsid w:val="0018670E"/>
    <w:rsid w:val="00186BCD"/>
    <w:rsid w:val="00186E8C"/>
    <w:rsid w:val="00186EFA"/>
    <w:rsid w:val="00186F61"/>
    <w:rsid w:val="00187CDA"/>
    <w:rsid w:val="00187EA2"/>
    <w:rsid w:val="0019021D"/>
    <w:rsid w:val="001904A3"/>
    <w:rsid w:val="00190E8D"/>
    <w:rsid w:val="00190FF7"/>
    <w:rsid w:val="00191348"/>
    <w:rsid w:val="00191567"/>
    <w:rsid w:val="001919B0"/>
    <w:rsid w:val="00191C94"/>
    <w:rsid w:val="00191D0E"/>
    <w:rsid w:val="00191FA6"/>
    <w:rsid w:val="001924B4"/>
    <w:rsid w:val="00192819"/>
    <w:rsid w:val="00192BD8"/>
    <w:rsid w:val="00192C89"/>
    <w:rsid w:val="0019310C"/>
    <w:rsid w:val="00193274"/>
    <w:rsid w:val="00193F90"/>
    <w:rsid w:val="001941AB"/>
    <w:rsid w:val="00194257"/>
    <w:rsid w:val="00194900"/>
    <w:rsid w:val="00194C63"/>
    <w:rsid w:val="00194DD6"/>
    <w:rsid w:val="001953F2"/>
    <w:rsid w:val="00195438"/>
    <w:rsid w:val="00195754"/>
    <w:rsid w:val="001958E2"/>
    <w:rsid w:val="00195996"/>
    <w:rsid w:val="00195A3D"/>
    <w:rsid w:val="00196760"/>
    <w:rsid w:val="0019693A"/>
    <w:rsid w:val="00196ED3"/>
    <w:rsid w:val="001971A3"/>
    <w:rsid w:val="0019723B"/>
    <w:rsid w:val="001974C8"/>
    <w:rsid w:val="0019762D"/>
    <w:rsid w:val="001978CF"/>
    <w:rsid w:val="00197B74"/>
    <w:rsid w:val="001A057F"/>
    <w:rsid w:val="001A07AF"/>
    <w:rsid w:val="001A0EB9"/>
    <w:rsid w:val="001A1389"/>
    <w:rsid w:val="001A194B"/>
    <w:rsid w:val="001A1A43"/>
    <w:rsid w:val="001A1A9B"/>
    <w:rsid w:val="001A1B9D"/>
    <w:rsid w:val="001A1BA0"/>
    <w:rsid w:val="001A1D5E"/>
    <w:rsid w:val="001A1DC3"/>
    <w:rsid w:val="001A251A"/>
    <w:rsid w:val="001A2F9D"/>
    <w:rsid w:val="001A311E"/>
    <w:rsid w:val="001A3308"/>
    <w:rsid w:val="001A3CE1"/>
    <w:rsid w:val="001A3EC2"/>
    <w:rsid w:val="001A4148"/>
    <w:rsid w:val="001A441B"/>
    <w:rsid w:val="001A47B8"/>
    <w:rsid w:val="001A5613"/>
    <w:rsid w:val="001A566D"/>
    <w:rsid w:val="001A56D6"/>
    <w:rsid w:val="001A58F9"/>
    <w:rsid w:val="001A59AB"/>
    <w:rsid w:val="001A5F98"/>
    <w:rsid w:val="001A5FB1"/>
    <w:rsid w:val="001A6578"/>
    <w:rsid w:val="001A65A3"/>
    <w:rsid w:val="001A65EB"/>
    <w:rsid w:val="001A66AA"/>
    <w:rsid w:val="001A6AB0"/>
    <w:rsid w:val="001A6D11"/>
    <w:rsid w:val="001A6DAA"/>
    <w:rsid w:val="001A6EDF"/>
    <w:rsid w:val="001A70CF"/>
    <w:rsid w:val="001A72B0"/>
    <w:rsid w:val="001A770D"/>
    <w:rsid w:val="001A7E59"/>
    <w:rsid w:val="001B02F9"/>
    <w:rsid w:val="001B0525"/>
    <w:rsid w:val="001B0666"/>
    <w:rsid w:val="001B197B"/>
    <w:rsid w:val="001B1B46"/>
    <w:rsid w:val="001B1D23"/>
    <w:rsid w:val="001B1D49"/>
    <w:rsid w:val="001B2324"/>
    <w:rsid w:val="001B23D4"/>
    <w:rsid w:val="001B281D"/>
    <w:rsid w:val="001B309C"/>
    <w:rsid w:val="001B3937"/>
    <w:rsid w:val="001B3ABF"/>
    <w:rsid w:val="001B3AFF"/>
    <w:rsid w:val="001B4D2E"/>
    <w:rsid w:val="001B4F3E"/>
    <w:rsid w:val="001B4FA5"/>
    <w:rsid w:val="001B51FE"/>
    <w:rsid w:val="001B5ABB"/>
    <w:rsid w:val="001B5DF3"/>
    <w:rsid w:val="001B60B5"/>
    <w:rsid w:val="001B6126"/>
    <w:rsid w:val="001B6302"/>
    <w:rsid w:val="001B7B4D"/>
    <w:rsid w:val="001B7CAA"/>
    <w:rsid w:val="001B7FEA"/>
    <w:rsid w:val="001C001B"/>
    <w:rsid w:val="001C0420"/>
    <w:rsid w:val="001C05A6"/>
    <w:rsid w:val="001C0769"/>
    <w:rsid w:val="001C09A2"/>
    <w:rsid w:val="001C0FF6"/>
    <w:rsid w:val="001C1369"/>
    <w:rsid w:val="001C15B2"/>
    <w:rsid w:val="001C1B2D"/>
    <w:rsid w:val="001C1F43"/>
    <w:rsid w:val="001C266E"/>
    <w:rsid w:val="001C2697"/>
    <w:rsid w:val="001C324C"/>
    <w:rsid w:val="001C3CDA"/>
    <w:rsid w:val="001C3E86"/>
    <w:rsid w:val="001C402E"/>
    <w:rsid w:val="001C4179"/>
    <w:rsid w:val="001C4C76"/>
    <w:rsid w:val="001C538E"/>
    <w:rsid w:val="001C5F1A"/>
    <w:rsid w:val="001C607C"/>
    <w:rsid w:val="001C60B4"/>
    <w:rsid w:val="001C63FE"/>
    <w:rsid w:val="001C6440"/>
    <w:rsid w:val="001C6A2D"/>
    <w:rsid w:val="001C6A3A"/>
    <w:rsid w:val="001C6DCF"/>
    <w:rsid w:val="001C6F23"/>
    <w:rsid w:val="001C7040"/>
    <w:rsid w:val="001C7230"/>
    <w:rsid w:val="001C747A"/>
    <w:rsid w:val="001D0066"/>
    <w:rsid w:val="001D01F8"/>
    <w:rsid w:val="001D091F"/>
    <w:rsid w:val="001D09EB"/>
    <w:rsid w:val="001D0AD8"/>
    <w:rsid w:val="001D0C4F"/>
    <w:rsid w:val="001D15DF"/>
    <w:rsid w:val="001D161D"/>
    <w:rsid w:val="001D271B"/>
    <w:rsid w:val="001D28CD"/>
    <w:rsid w:val="001D2A01"/>
    <w:rsid w:val="001D30BE"/>
    <w:rsid w:val="001D33E8"/>
    <w:rsid w:val="001D3697"/>
    <w:rsid w:val="001D37D3"/>
    <w:rsid w:val="001D3F71"/>
    <w:rsid w:val="001D47AE"/>
    <w:rsid w:val="001D488F"/>
    <w:rsid w:val="001D498F"/>
    <w:rsid w:val="001D49FD"/>
    <w:rsid w:val="001D4D77"/>
    <w:rsid w:val="001D4F28"/>
    <w:rsid w:val="001D4F30"/>
    <w:rsid w:val="001D5027"/>
    <w:rsid w:val="001D55AE"/>
    <w:rsid w:val="001D560C"/>
    <w:rsid w:val="001D59C9"/>
    <w:rsid w:val="001D5BF4"/>
    <w:rsid w:val="001D65DD"/>
    <w:rsid w:val="001D6720"/>
    <w:rsid w:val="001D677E"/>
    <w:rsid w:val="001D682A"/>
    <w:rsid w:val="001D6A18"/>
    <w:rsid w:val="001D6CCD"/>
    <w:rsid w:val="001D766E"/>
    <w:rsid w:val="001D7D44"/>
    <w:rsid w:val="001E001E"/>
    <w:rsid w:val="001E05A4"/>
    <w:rsid w:val="001E0C3E"/>
    <w:rsid w:val="001E1383"/>
    <w:rsid w:val="001E1625"/>
    <w:rsid w:val="001E20FA"/>
    <w:rsid w:val="001E21AE"/>
    <w:rsid w:val="001E22CD"/>
    <w:rsid w:val="001E2CF3"/>
    <w:rsid w:val="001E2E02"/>
    <w:rsid w:val="001E329E"/>
    <w:rsid w:val="001E3366"/>
    <w:rsid w:val="001E39D6"/>
    <w:rsid w:val="001E3C7B"/>
    <w:rsid w:val="001E40B9"/>
    <w:rsid w:val="001E4CCD"/>
    <w:rsid w:val="001E5B62"/>
    <w:rsid w:val="001E6387"/>
    <w:rsid w:val="001E64A0"/>
    <w:rsid w:val="001E6525"/>
    <w:rsid w:val="001E658E"/>
    <w:rsid w:val="001E6753"/>
    <w:rsid w:val="001E685A"/>
    <w:rsid w:val="001E693A"/>
    <w:rsid w:val="001E6C6E"/>
    <w:rsid w:val="001E7359"/>
    <w:rsid w:val="001E796E"/>
    <w:rsid w:val="001E7A3B"/>
    <w:rsid w:val="001E7D87"/>
    <w:rsid w:val="001F051A"/>
    <w:rsid w:val="001F0A1B"/>
    <w:rsid w:val="001F1184"/>
    <w:rsid w:val="001F12BD"/>
    <w:rsid w:val="001F14A6"/>
    <w:rsid w:val="001F1D1D"/>
    <w:rsid w:val="001F1E35"/>
    <w:rsid w:val="001F201C"/>
    <w:rsid w:val="001F239F"/>
    <w:rsid w:val="001F2641"/>
    <w:rsid w:val="001F27A8"/>
    <w:rsid w:val="001F2939"/>
    <w:rsid w:val="001F295F"/>
    <w:rsid w:val="001F2B06"/>
    <w:rsid w:val="001F2EDA"/>
    <w:rsid w:val="001F2FDB"/>
    <w:rsid w:val="001F3700"/>
    <w:rsid w:val="001F37CB"/>
    <w:rsid w:val="001F3A54"/>
    <w:rsid w:val="001F3D47"/>
    <w:rsid w:val="001F3EDA"/>
    <w:rsid w:val="001F42B4"/>
    <w:rsid w:val="001F4853"/>
    <w:rsid w:val="001F4988"/>
    <w:rsid w:val="001F4E24"/>
    <w:rsid w:val="001F5349"/>
    <w:rsid w:val="001F5458"/>
    <w:rsid w:val="001F55D0"/>
    <w:rsid w:val="001F5724"/>
    <w:rsid w:val="001F5D53"/>
    <w:rsid w:val="001F6CB5"/>
    <w:rsid w:val="001F70EC"/>
    <w:rsid w:val="001F7287"/>
    <w:rsid w:val="001F72AA"/>
    <w:rsid w:val="001F74C4"/>
    <w:rsid w:val="001F7707"/>
    <w:rsid w:val="001F7767"/>
    <w:rsid w:val="001F7BAB"/>
    <w:rsid w:val="002002F7"/>
    <w:rsid w:val="002003B3"/>
    <w:rsid w:val="0020058A"/>
    <w:rsid w:val="002008B9"/>
    <w:rsid w:val="0020093F"/>
    <w:rsid w:val="00200DFA"/>
    <w:rsid w:val="00201309"/>
    <w:rsid w:val="00201A37"/>
    <w:rsid w:val="00201B60"/>
    <w:rsid w:val="00201EA2"/>
    <w:rsid w:val="00202870"/>
    <w:rsid w:val="00202885"/>
    <w:rsid w:val="002029DE"/>
    <w:rsid w:val="002036DE"/>
    <w:rsid w:val="00204EE5"/>
    <w:rsid w:val="00205111"/>
    <w:rsid w:val="00205877"/>
    <w:rsid w:val="002058B3"/>
    <w:rsid w:val="00205A63"/>
    <w:rsid w:val="00205AF4"/>
    <w:rsid w:val="002060AE"/>
    <w:rsid w:val="00206710"/>
    <w:rsid w:val="0020682F"/>
    <w:rsid w:val="0020752C"/>
    <w:rsid w:val="002075C9"/>
    <w:rsid w:val="00207EB0"/>
    <w:rsid w:val="00210840"/>
    <w:rsid w:val="002108CE"/>
    <w:rsid w:val="00210BC9"/>
    <w:rsid w:val="002110E4"/>
    <w:rsid w:val="0021164F"/>
    <w:rsid w:val="00211713"/>
    <w:rsid w:val="00211E25"/>
    <w:rsid w:val="00212064"/>
    <w:rsid w:val="00212374"/>
    <w:rsid w:val="002124DB"/>
    <w:rsid w:val="002124E5"/>
    <w:rsid w:val="00212731"/>
    <w:rsid w:val="00212832"/>
    <w:rsid w:val="00212A82"/>
    <w:rsid w:val="00212DD4"/>
    <w:rsid w:val="002133FE"/>
    <w:rsid w:val="0021364F"/>
    <w:rsid w:val="0021380C"/>
    <w:rsid w:val="00213865"/>
    <w:rsid w:val="00213B68"/>
    <w:rsid w:val="00213CDB"/>
    <w:rsid w:val="002146D8"/>
    <w:rsid w:val="00214947"/>
    <w:rsid w:val="002149A1"/>
    <w:rsid w:val="00214A9F"/>
    <w:rsid w:val="00215665"/>
    <w:rsid w:val="00216251"/>
    <w:rsid w:val="00216E48"/>
    <w:rsid w:val="00216FF3"/>
    <w:rsid w:val="00217082"/>
    <w:rsid w:val="00217A66"/>
    <w:rsid w:val="00217ADA"/>
    <w:rsid w:val="00217B91"/>
    <w:rsid w:val="00220262"/>
    <w:rsid w:val="002202CB"/>
    <w:rsid w:val="00220AD3"/>
    <w:rsid w:val="00220CB6"/>
    <w:rsid w:val="00221391"/>
    <w:rsid w:val="00221404"/>
    <w:rsid w:val="0022140C"/>
    <w:rsid w:val="00221C55"/>
    <w:rsid w:val="00221D82"/>
    <w:rsid w:val="00221E8E"/>
    <w:rsid w:val="0022251D"/>
    <w:rsid w:val="00222F0F"/>
    <w:rsid w:val="00222FEB"/>
    <w:rsid w:val="002230E3"/>
    <w:rsid w:val="0022342A"/>
    <w:rsid w:val="002237D3"/>
    <w:rsid w:val="00223A24"/>
    <w:rsid w:val="00223B00"/>
    <w:rsid w:val="00223C24"/>
    <w:rsid w:val="00223C49"/>
    <w:rsid w:val="00223FEE"/>
    <w:rsid w:val="00224151"/>
    <w:rsid w:val="002241EE"/>
    <w:rsid w:val="002245EA"/>
    <w:rsid w:val="00224E11"/>
    <w:rsid w:val="0022533B"/>
    <w:rsid w:val="00225812"/>
    <w:rsid w:val="00225D3E"/>
    <w:rsid w:val="00225E1A"/>
    <w:rsid w:val="00226682"/>
    <w:rsid w:val="00226AD7"/>
    <w:rsid w:val="00227038"/>
    <w:rsid w:val="002273E7"/>
    <w:rsid w:val="00227595"/>
    <w:rsid w:val="00227684"/>
    <w:rsid w:val="00227950"/>
    <w:rsid w:val="00227AE3"/>
    <w:rsid w:val="00227FE9"/>
    <w:rsid w:val="00230423"/>
    <w:rsid w:val="00230514"/>
    <w:rsid w:val="00230652"/>
    <w:rsid w:val="00230BF9"/>
    <w:rsid w:val="002311B0"/>
    <w:rsid w:val="00231212"/>
    <w:rsid w:val="002312EB"/>
    <w:rsid w:val="002316BD"/>
    <w:rsid w:val="00231D0C"/>
    <w:rsid w:val="0023232E"/>
    <w:rsid w:val="00232541"/>
    <w:rsid w:val="00232B5F"/>
    <w:rsid w:val="002331CB"/>
    <w:rsid w:val="0023373F"/>
    <w:rsid w:val="0023375A"/>
    <w:rsid w:val="002338F9"/>
    <w:rsid w:val="00233D8F"/>
    <w:rsid w:val="00233E7B"/>
    <w:rsid w:val="002341B0"/>
    <w:rsid w:val="002341F0"/>
    <w:rsid w:val="00234580"/>
    <w:rsid w:val="002347C6"/>
    <w:rsid w:val="00234A18"/>
    <w:rsid w:val="00234A2C"/>
    <w:rsid w:val="00234B97"/>
    <w:rsid w:val="00234EDE"/>
    <w:rsid w:val="0023511E"/>
    <w:rsid w:val="00235E07"/>
    <w:rsid w:val="0023610A"/>
    <w:rsid w:val="002368C8"/>
    <w:rsid w:val="00236922"/>
    <w:rsid w:val="00236A39"/>
    <w:rsid w:val="002372B3"/>
    <w:rsid w:val="00237763"/>
    <w:rsid w:val="00237E09"/>
    <w:rsid w:val="00237E82"/>
    <w:rsid w:val="00237ECD"/>
    <w:rsid w:val="00237ED8"/>
    <w:rsid w:val="002402C8"/>
    <w:rsid w:val="00240415"/>
    <w:rsid w:val="0024065E"/>
    <w:rsid w:val="00240878"/>
    <w:rsid w:val="00240AD1"/>
    <w:rsid w:val="00240BB4"/>
    <w:rsid w:val="00240C40"/>
    <w:rsid w:val="00240DE9"/>
    <w:rsid w:val="002410A1"/>
    <w:rsid w:val="002410D1"/>
    <w:rsid w:val="00241266"/>
    <w:rsid w:val="00241D9A"/>
    <w:rsid w:val="002421D3"/>
    <w:rsid w:val="002422A3"/>
    <w:rsid w:val="002423CD"/>
    <w:rsid w:val="00242B02"/>
    <w:rsid w:val="00242CCA"/>
    <w:rsid w:val="00242FF9"/>
    <w:rsid w:val="00244129"/>
    <w:rsid w:val="0024693D"/>
    <w:rsid w:val="00246B47"/>
    <w:rsid w:val="0024721E"/>
    <w:rsid w:val="002507BC"/>
    <w:rsid w:val="00250829"/>
    <w:rsid w:val="00250906"/>
    <w:rsid w:val="00250A86"/>
    <w:rsid w:val="00250BE5"/>
    <w:rsid w:val="00250C9B"/>
    <w:rsid w:val="0025137F"/>
    <w:rsid w:val="002518FE"/>
    <w:rsid w:val="00252059"/>
    <w:rsid w:val="00252275"/>
    <w:rsid w:val="002525A8"/>
    <w:rsid w:val="002529B7"/>
    <w:rsid w:val="002529D8"/>
    <w:rsid w:val="00252E27"/>
    <w:rsid w:val="0025377F"/>
    <w:rsid w:val="0025414C"/>
    <w:rsid w:val="00254183"/>
    <w:rsid w:val="00254AA0"/>
    <w:rsid w:val="0025537A"/>
    <w:rsid w:val="002562C3"/>
    <w:rsid w:val="00256799"/>
    <w:rsid w:val="0025752C"/>
    <w:rsid w:val="00257742"/>
    <w:rsid w:val="0025786E"/>
    <w:rsid w:val="0025789D"/>
    <w:rsid w:val="002578B5"/>
    <w:rsid w:val="00257DDE"/>
    <w:rsid w:val="00257EBB"/>
    <w:rsid w:val="002601A0"/>
    <w:rsid w:val="00260793"/>
    <w:rsid w:val="00260885"/>
    <w:rsid w:val="00260B37"/>
    <w:rsid w:val="00260BC7"/>
    <w:rsid w:val="00260C8C"/>
    <w:rsid w:val="0026150C"/>
    <w:rsid w:val="0026184E"/>
    <w:rsid w:val="00261C6B"/>
    <w:rsid w:val="00262065"/>
    <w:rsid w:val="00262503"/>
    <w:rsid w:val="00262928"/>
    <w:rsid w:val="00262A13"/>
    <w:rsid w:val="00262B76"/>
    <w:rsid w:val="00263C6A"/>
    <w:rsid w:val="0026492D"/>
    <w:rsid w:val="00264D1B"/>
    <w:rsid w:val="00264EE1"/>
    <w:rsid w:val="002661F6"/>
    <w:rsid w:val="00266AE4"/>
    <w:rsid w:val="00266ECE"/>
    <w:rsid w:val="00267043"/>
    <w:rsid w:val="0026760B"/>
    <w:rsid w:val="002679AE"/>
    <w:rsid w:val="00267C34"/>
    <w:rsid w:val="00271188"/>
    <w:rsid w:val="00271ACD"/>
    <w:rsid w:val="00272A55"/>
    <w:rsid w:val="00273167"/>
    <w:rsid w:val="0027335F"/>
    <w:rsid w:val="00273DC9"/>
    <w:rsid w:val="0027427D"/>
    <w:rsid w:val="00274428"/>
    <w:rsid w:val="00274522"/>
    <w:rsid w:val="00274855"/>
    <w:rsid w:val="00274D20"/>
    <w:rsid w:val="00274F7B"/>
    <w:rsid w:val="00275A65"/>
    <w:rsid w:val="00275AF3"/>
    <w:rsid w:val="00275CBC"/>
    <w:rsid w:val="002762F5"/>
    <w:rsid w:val="002765F9"/>
    <w:rsid w:val="00276E14"/>
    <w:rsid w:val="00277162"/>
    <w:rsid w:val="00277234"/>
    <w:rsid w:val="00277496"/>
    <w:rsid w:val="00277536"/>
    <w:rsid w:val="00277865"/>
    <w:rsid w:val="00277925"/>
    <w:rsid w:val="00277EE9"/>
    <w:rsid w:val="00277FD9"/>
    <w:rsid w:val="0028027A"/>
    <w:rsid w:val="00280881"/>
    <w:rsid w:val="002808BC"/>
    <w:rsid w:val="002817E7"/>
    <w:rsid w:val="002819B3"/>
    <w:rsid w:val="002819E9"/>
    <w:rsid w:val="00281AB3"/>
    <w:rsid w:val="00281AE6"/>
    <w:rsid w:val="00281BA5"/>
    <w:rsid w:val="00281DE3"/>
    <w:rsid w:val="00281F00"/>
    <w:rsid w:val="0028201A"/>
    <w:rsid w:val="002821DA"/>
    <w:rsid w:val="00282624"/>
    <w:rsid w:val="0028268E"/>
    <w:rsid w:val="00282C42"/>
    <w:rsid w:val="00283063"/>
    <w:rsid w:val="00283633"/>
    <w:rsid w:val="00283C66"/>
    <w:rsid w:val="00283D7A"/>
    <w:rsid w:val="0028456E"/>
    <w:rsid w:val="00284837"/>
    <w:rsid w:val="00284B59"/>
    <w:rsid w:val="00284C7B"/>
    <w:rsid w:val="00284EFA"/>
    <w:rsid w:val="0028544D"/>
    <w:rsid w:val="002857EF"/>
    <w:rsid w:val="00285809"/>
    <w:rsid w:val="00285A57"/>
    <w:rsid w:val="0028618F"/>
    <w:rsid w:val="00286296"/>
    <w:rsid w:val="00287A1A"/>
    <w:rsid w:val="002900B0"/>
    <w:rsid w:val="00290269"/>
    <w:rsid w:val="00290325"/>
    <w:rsid w:val="00290A59"/>
    <w:rsid w:val="00290B62"/>
    <w:rsid w:val="00290B96"/>
    <w:rsid w:val="00290BCA"/>
    <w:rsid w:val="00291E3D"/>
    <w:rsid w:val="0029268A"/>
    <w:rsid w:val="0029276C"/>
    <w:rsid w:val="00292F71"/>
    <w:rsid w:val="002930FF"/>
    <w:rsid w:val="00293230"/>
    <w:rsid w:val="00293502"/>
    <w:rsid w:val="00293525"/>
    <w:rsid w:val="00293C7E"/>
    <w:rsid w:val="00293E1A"/>
    <w:rsid w:val="00293FFF"/>
    <w:rsid w:val="00294106"/>
    <w:rsid w:val="0029416A"/>
    <w:rsid w:val="00294175"/>
    <w:rsid w:val="002944C7"/>
    <w:rsid w:val="0029473F"/>
    <w:rsid w:val="0029480F"/>
    <w:rsid w:val="0029506B"/>
    <w:rsid w:val="0029565A"/>
    <w:rsid w:val="00295A93"/>
    <w:rsid w:val="00295BEC"/>
    <w:rsid w:val="0029655F"/>
    <w:rsid w:val="00296881"/>
    <w:rsid w:val="00296C73"/>
    <w:rsid w:val="0029713B"/>
    <w:rsid w:val="0029735F"/>
    <w:rsid w:val="002976BD"/>
    <w:rsid w:val="002976FE"/>
    <w:rsid w:val="00297B86"/>
    <w:rsid w:val="00297C4E"/>
    <w:rsid w:val="00297D2C"/>
    <w:rsid w:val="00297DCF"/>
    <w:rsid w:val="00297F0F"/>
    <w:rsid w:val="002A09B4"/>
    <w:rsid w:val="002A0C31"/>
    <w:rsid w:val="002A1540"/>
    <w:rsid w:val="002A18D6"/>
    <w:rsid w:val="002A1A6F"/>
    <w:rsid w:val="002A1EA2"/>
    <w:rsid w:val="002A20CD"/>
    <w:rsid w:val="002A2133"/>
    <w:rsid w:val="002A2145"/>
    <w:rsid w:val="002A21AD"/>
    <w:rsid w:val="002A22BB"/>
    <w:rsid w:val="002A2387"/>
    <w:rsid w:val="002A27E5"/>
    <w:rsid w:val="002A2AC1"/>
    <w:rsid w:val="002A2DD3"/>
    <w:rsid w:val="002A3187"/>
    <w:rsid w:val="002A45E2"/>
    <w:rsid w:val="002A49CE"/>
    <w:rsid w:val="002A4B93"/>
    <w:rsid w:val="002A4F24"/>
    <w:rsid w:val="002A51EC"/>
    <w:rsid w:val="002A586A"/>
    <w:rsid w:val="002A5BDD"/>
    <w:rsid w:val="002A62CE"/>
    <w:rsid w:val="002A69E4"/>
    <w:rsid w:val="002A6B6B"/>
    <w:rsid w:val="002A6C71"/>
    <w:rsid w:val="002A6EE1"/>
    <w:rsid w:val="002A732C"/>
    <w:rsid w:val="002A7682"/>
    <w:rsid w:val="002A771B"/>
    <w:rsid w:val="002A7839"/>
    <w:rsid w:val="002A7D04"/>
    <w:rsid w:val="002B0333"/>
    <w:rsid w:val="002B0C03"/>
    <w:rsid w:val="002B0D44"/>
    <w:rsid w:val="002B0F9A"/>
    <w:rsid w:val="002B129B"/>
    <w:rsid w:val="002B14A7"/>
    <w:rsid w:val="002B1618"/>
    <w:rsid w:val="002B163A"/>
    <w:rsid w:val="002B16F6"/>
    <w:rsid w:val="002B195E"/>
    <w:rsid w:val="002B29EA"/>
    <w:rsid w:val="002B31E9"/>
    <w:rsid w:val="002B3267"/>
    <w:rsid w:val="002B32DB"/>
    <w:rsid w:val="002B3586"/>
    <w:rsid w:val="002B3B98"/>
    <w:rsid w:val="002B3DE1"/>
    <w:rsid w:val="002B4135"/>
    <w:rsid w:val="002B4593"/>
    <w:rsid w:val="002B478F"/>
    <w:rsid w:val="002B487E"/>
    <w:rsid w:val="002B4FBA"/>
    <w:rsid w:val="002B5084"/>
    <w:rsid w:val="002B550E"/>
    <w:rsid w:val="002B5924"/>
    <w:rsid w:val="002B5BC1"/>
    <w:rsid w:val="002B5CCD"/>
    <w:rsid w:val="002B66C1"/>
    <w:rsid w:val="002B67E9"/>
    <w:rsid w:val="002B6B49"/>
    <w:rsid w:val="002B6D0C"/>
    <w:rsid w:val="002B6F2E"/>
    <w:rsid w:val="002B759F"/>
    <w:rsid w:val="002B767F"/>
    <w:rsid w:val="002B7B57"/>
    <w:rsid w:val="002C00E5"/>
    <w:rsid w:val="002C0164"/>
    <w:rsid w:val="002C019D"/>
    <w:rsid w:val="002C01B0"/>
    <w:rsid w:val="002C0608"/>
    <w:rsid w:val="002C0843"/>
    <w:rsid w:val="002C0C03"/>
    <w:rsid w:val="002C0E1E"/>
    <w:rsid w:val="002C1D09"/>
    <w:rsid w:val="002C1F33"/>
    <w:rsid w:val="002C215F"/>
    <w:rsid w:val="002C221B"/>
    <w:rsid w:val="002C2657"/>
    <w:rsid w:val="002C2BC6"/>
    <w:rsid w:val="002C2E3C"/>
    <w:rsid w:val="002C3A96"/>
    <w:rsid w:val="002C4150"/>
    <w:rsid w:val="002C436C"/>
    <w:rsid w:val="002C453C"/>
    <w:rsid w:val="002C47FA"/>
    <w:rsid w:val="002C4D17"/>
    <w:rsid w:val="002C5409"/>
    <w:rsid w:val="002C55D6"/>
    <w:rsid w:val="002C5AA2"/>
    <w:rsid w:val="002C5F23"/>
    <w:rsid w:val="002C6160"/>
    <w:rsid w:val="002C6419"/>
    <w:rsid w:val="002C67FE"/>
    <w:rsid w:val="002C692D"/>
    <w:rsid w:val="002C7466"/>
    <w:rsid w:val="002C7B82"/>
    <w:rsid w:val="002C7C3D"/>
    <w:rsid w:val="002C7F03"/>
    <w:rsid w:val="002D0963"/>
    <w:rsid w:val="002D09D5"/>
    <w:rsid w:val="002D0B93"/>
    <w:rsid w:val="002D0BB1"/>
    <w:rsid w:val="002D0EBE"/>
    <w:rsid w:val="002D1239"/>
    <w:rsid w:val="002D1407"/>
    <w:rsid w:val="002D15F5"/>
    <w:rsid w:val="002D1780"/>
    <w:rsid w:val="002D18EA"/>
    <w:rsid w:val="002D2140"/>
    <w:rsid w:val="002D22C3"/>
    <w:rsid w:val="002D2DDD"/>
    <w:rsid w:val="002D2E6B"/>
    <w:rsid w:val="002D314B"/>
    <w:rsid w:val="002D3492"/>
    <w:rsid w:val="002D3811"/>
    <w:rsid w:val="002D3B27"/>
    <w:rsid w:val="002D3E04"/>
    <w:rsid w:val="002D424C"/>
    <w:rsid w:val="002D448C"/>
    <w:rsid w:val="002D44B0"/>
    <w:rsid w:val="002D4786"/>
    <w:rsid w:val="002D4C45"/>
    <w:rsid w:val="002D5355"/>
    <w:rsid w:val="002D5363"/>
    <w:rsid w:val="002D583E"/>
    <w:rsid w:val="002D5852"/>
    <w:rsid w:val="002D5ADE"/>
    <w:rsid w:val="002D5B5A"/>
    <w:rsid w:val="002D6025"/>
    <w:rsid w:val="002D6556"/>
    <w:rsid w:val="002D6687"/>
    <w:rsid w:val="002D6C34"/>
    <w:rsid w:val="002D7206"/>
    <w:rsid w:val="002E0CF0"/>
    <w:rsid w:val="002E0F35"/>
    <w:rsid w:val="002E1052"/>
    <w:rsid w:val="002E12EA"/>
    <w:rsid w:val="002E1346"/>
    <w:rsid w:val="002E14B3"/>
    <w:rsid w:val="002E1B2E"/>
    <w:rsid w:val="002E1B39"/>
    <w:rsid w:val="002E20B8"/>
    <w:rsid w:val="002E2427"/>
    <w:rsid w:val="002E2CF5"/>
    <w:rsid w:val="002E358C"/>
    <w:rsid w:val="002E37F3"/>
    <w:rsid w:val="002E3931"/>
    <w:rsid w:val="002E3C49"/>
    <w:rsid w:val="002E41AB"/>
    <w:rsid w:val="002E42B6"/>
    <w:rsid w:val="002E4C48"/>
    <w:rsid w:val="002E4D76"/>
    <w:rsid w:val="002E57EA"/>
    <w:rsid w:val="002E5BBD"/>
    <w:rsid w:val="002E5C51"/>
    <w:rsid w:val="002E5D32"/>
    <w:rsid w:val="002E5E41"/>
    <w:rsid w:val="002E656F"/>
    <w:rsid w:val="002E666B"/>
    <w:rsid w:val="002E66E3"/>
    <w:rsid w:val="002E69B6"/>
    <w:rsid w:val="002E6C51"/>
    <w:rsid w:val="002E6F07"/>
    <w:rsid w:val="002E6F47"/>
    <w:rsid w:val="002E71F8"/>
    <w:rsid w:val="002E73CF"/>
    <w:rsid w:val="002E79AD"/>
    <w:rsid w:val="002E7F92"/>
    <w:rsid w:val="002F0052"/>
    <w:rsid w:val="002F0402"/>
    <w:rsid w:val="002F07D2"/>
    <w:rsid w:val="002F0BC1"/>
    <w:rsid w:val="002F1070"/>
    <w:rsid w:val="002F111D"/>
    <w:rsid w:val="002F17EE"/>
    <w:rsid w:val="002F182A"/>
    <w:rsid w:val="002F18D7"/>
    <w:rsid w:val="002F196E"/>
    <w:rsid w:val="002F1EFC"/>
    <w:rsid w:val="002F284B"/>
    <w:rsid w:val="002F2A4E"/>
    <w:rsid w:val="002F2C02"/>
    <w:rsid w:val="002F3A90"/>
    <w:rsid w:val="002F3E33"/>
    <w:rsid w:val="002F3FBF"/>
    <w:rsid w:val="002F43A5"/>
    <w:rsid w:val="002F43E1"/>
    <w:rsid w:val="002F4481"/>
    <w:rsid w:val="002F4527"/>
    <w:rsid w:val="002F4660"/>
    <w:rsid w:val="002F4C36"/>
    <w:rsid w:val="002F4D10"/>
    <w:rsid w:val="002F5112"/>
    <w:rsid w:val="002F528A"/>
    <w:rsid w:val="002F6394"/>
    <w:rsid w:val="002F6508"/>
    <w:rsid w:val="002F68AA"/>
    <w:rsid w:val="002F6E9E"/>
    <w:rsid w:val="002F77CD"/>
    <w:rsid w:val="00300155"/>
    <w:rsid w:val="0030075D"/>
    <w:rsid w:val="00300784"/>
    <w:rsid w:val="00300F44"/>
    <w:rsid w:val="00301197"/>
    <w:rsid w:val="0030137B"/>
    <w:rsid w:val="00301438"/>
    <w:rsid w:val="003020DE"/>
    <w:rsid w:val="003021D5"/>
    <w:rsid w:val="00302C52"/>
    <w:rsid w:val="00302F2D"/>
    <w:rsid w:val="003032D4"/>
    <w:rsid w:val="00303DB7"/>
    <w:rsid w:val="00304182"/>
    <w:rsid w:val="00304381"/>
    <w:rsid w:val="00304BDB"/>
    <w:rsid w:val="00304EFF"/>
    <w:rsid w:val="00305200"/>
    <w:rsid w:val="00305D47"/>
    <w:rsid w:val="003066BB"/>
    <w:rsid w:val="003066BF"/>
    <w:rsid w:val="00306709"/>
    <w:rsid w:val="0030679B"/>
    <w:rsid w:val="00306821"/>
    <w:rsid w:val="00306997"/>
    <w:rsid w:val="00306B84"/>
    <w:rsid w:val="0030716C"/>
    <w:rsid w:val="003073F7"/>
    <w:rsid w:val="0030764C"/>
    <w:rsid w:val="0030773B"/>
    <w:rsid w:val="00307842"/>
    <w:rsid w:val="00310328"/>
    <w:rsid w:val="00310429"/>
    <w:rsid w:val="00311663"/>
    <w:rsid w:val="00311770"/>
    <w:rsid w:val="0031186E"/>
    <w:rsid w:val="00311B1F"/>
    <w:rsid w:val="003120C2"/>
    <w:rsid w:val="0031230C"/>
    <w:rsid w:val="003126B9"/>
    <w:rsid w:val="003128C1"/>
    <w:rsid w:val="003128D2"/>
    <w:rsid w:val="003134A5"/>
    <w:rsid w:val="003134C0"/>
    <w:rsid w:val="00313CDF"/>
    <w:rsid w:val="00314494"/>
    <w:rsid w:val="0031454B"/>
    <w:rsid w:val="0031457C"/>
    <w:rsid w:val="0031463B"/>
    <w:rsid w:val="00314806"/>
    <w:rsid w:val="003149C4"/>
    <w:rsid w:val="00315058"/>
    <w:rsid w:val="0031517B"/>
    <w:rsid w:val="003155F5"/>
    <w:rsid w:val="00315D9D"/>
    <w:rsid w:val="003165EE"/>
    <w:rsid w:val="00316D46"/>
    <w:rsid w:val="00316DE0"/>
    <w:rsid w:val="00317574"/>
    <w:rsid w:val="0031777A"/>
    <w:rsid w:val="003179EF"/>
    <w:rsid w:val="003202EF"/>
    <w:rsid w:val="00320389"/>
    <w:rsid w:val="003203D0"/>
    <w:rsid w:val="003209A4"/>
    <w:rsid w:val="003218CF"/>
    <w:rsid w:val="00321BDC"/>
    <w:rsid w:val="00321E24"/>
    <w:rsid w:val="00322092"/>
    <w:rsid w:val="003223B6"/>
    <w:rsid w:val="00322525"/>
    <w:rsid w:val="00322547"/>
    <w:rsid w:val="00322A61"/>
    <w:rsid w:val="00322C1B"/>
    <w:rsid w:val="00322DA7"/>
    <w:rsid w:val="00322DD9"/>
    <w:rsid w:val="0032363A"/>
    <w:rsid w:val="003238DB"/>
    <w:rsid w:val="00323A6E"/>
    <w:rsid w:val="003240AB"/>
    <w:rsid w:val="00324452"/>
    <w:rsid w:val="00324606"/>
    <w:rsid w:val="00324661"/>
    <w:rsid w:val="0032468A"/>
    <w:rsid w:val="0032496B"/>
    <w:rsid w:val="00324A86"/>
    <w:rsid w:val="00324DAE"/>
    <w:rsid w:val="00324E2E"/>
    <w:rsid w:val="00324F4E"/>
    <w:rsid w:val="00325E04"/>
    <w:rsid w:val="00326090"/>
    <w:rsid w:val="003261C6"/>
    <w:rsid w:val="0032643C"/>
    <w:rsid w:val="0032645D"/>
    <w:rsid w:val="00327517"/>
    <w:rsid w:val="00327536"/>
    <w:rsid w:val="003300F3"/>
    <w:rsid w:val="0033019A"/>
    <w:rsid w:val="00330B28"/>
    <w:rsid w:val="00331705"/>
    <w:rsid w:val="00331C17"/>
    <w:rsid w:val="00331D84"/>
    <w:rsid w:val="00332112"/>
    <w:rsid w:val="003325BB"/>
    <w:rsid w:val="003329C4"/>
    <w:rsid w:val="00333AE7"/>
    <w:rsid w:val="0033414C"/>
    <w:rsid w:val="00334414"/>
    <w:rsid w:val="00334470"/>
    <w:rsid w:val="003347F4"/>
    <w:rsid w:val="00334D9E"/>
    <w:rsid w:val="00334E77"/>
    <w:rsid w:val="00334FA2"/>
    <w:rsid w:val="00336087"/>
    <w:rsid w:val="003367CC"/>
    <w:rsid w:val="00336CBA"/>
    <w:rsid w:val="003372E3"/>
    <w:rsid w:val="0033746A"/>
    <w:rsid w:val="00340021"/>
    <w:rsid w:val="003400A4"/>
    <w:rsid w:val="003403D8"/>
    <w:rsid w:val="00340407"/>
    <w:rsid w:val="00340C10"/>
    <w:rsid w:val="003412D5"/>
    <w:rsid w:val="00341413"/>
    <w:rsid w:val="00341538"/>
    <w:rsid w:val="003415FB"/>
    <w:rsid w:val="003416E4"/>
    <w:rsid w:val="00342758"/>
    <w:rsid w:val="00342961"/>
    <w:rsid w:val="00342A4C"/>
    <w:rsid w:val="00344332"/>
    <w:rsid w:val="00344686"/>
    <w:rsid w:val="00344910"/>
    <w:rsid w:val="00344AA6"/>
    <w:rsid w:val="00344AE8"/>
    <w:rsid w:val="00344B41"/>
    <w:rsid w:val="00344D75"/>
    <w:rsid w:val="00344E55"/>
    <w:rsid w:val="0034528D"/>
    <w:rsid w:val="003453EA"/>
    <w:rsid w:val="003454F5"/>
    <w:rsid w:val="0034581D"/>
    <w:rsid w:val="0034596E"/>
    <w:rsid w:val="00345BDE"/>
    <w:rsid w:val="00345C52"/>
    <w:rsid w:val="003463BD"/>
    <w:rsid w:val="00346FA7"/>
    <w:rsid w:val="0034703E"/>
    <w:rsid w:val="0034757F"/>
    <w:rsid w:val="00347687"/>
    <w:rsid w:val="00350310"/>
    <w:rsid w:val="00350A34"/>
    <w:rsid w:val="00350B32"/>
    <w:rsid w:val="00350C6D"/>
    <w:rsid w:val="00350C8E"/>
    <w:rsid w:val="00350D44"/>
    <w:rsid w:val="00351236"/>
    <w:rsid w:val="003514AA"/>
    <w:rsid w:val="003516AD"/>
    <w:rsid w:val="00351C20"/>
    <w:rsid w:val="00351E3D"/>
    <w:rsid w:val="003522F8"/>
    <w:rsid w:val="003530C6"/>
    <w:rsid w:val="003536C6"/>
    <w:rsid w:val="00353A6A"/>
    <w:rsid w:val="00353BBD"/>
    <w:rsid w:val="00353FFF"/>
    <w:rsid w:val="00354036"/>
    <w:rsid w:val="00354571"/>
    <w:rsid w:val="00354648"/>
    <w:rsid w:val="003547F4"/>
    <w:rsid w:val="0035565E"/>
    <w:rsid w:val="003556D3"/>
    <w:rsid w:val="00356153"/>
    <w:rsid w:val="00356CF8"/>
    <w:rsid w:val="003570F8"/>
    <w:rsid w:val="00357B4F"/>
    <w:rsid w:val="003601FE"/>
    <w:rsid w:val="003605AA"/>
    <w:rsid w:val="003612ED"/>
    <w:rsid w:val="003613EB"/>
    <w:rsid w:val="00361501"/>
    <w:rsid w:val="00361563"/>
    <w:rsid w:val="0036249B"/>
    <w:rsid w:val="003628F6"/>
    <w:rsid w:val="00362D2A"/>
    <w:rsid w:val="00362D59"/>
    <w:rsid w:val="00362DE3"/>
    <w:rsid w:val="00362E30"/>
    <w:rsid w:val="00363679"/>
    <w:rsid w:val="00363C6A"/>
    <w:rsid w:val="00363C9A"/>
    <w:rsid w:val="00363EDD"/>
    <w:rsid w:val="00364115"/>
    <w:rsid w:val="00364297"/>
    <w:rsid w:val="0036429A"/>
    <w:rsid w:val="003642BB"/>
    <w:rsid w:val="003643F4"/>
    <w:rsid w:val="003643F6"/>
    <w:rsid w:val="00364574"/>
    <w:rsid w:val="0036471B"/>
    <w:rsid w:val="003649EE"/>
    <w:rsid w:val="00364D48"/>
    <w:rsid w:val="00365507"/>
    <w:rsid w:val="00365C6B"/>
    <w:rsid w:val="003666FF"/>
    <w:rsid w:val="00366A8A"/>
    <w:rsid w:val="0036710E"/>
    <w:rsid w:val="00367217"/>
    <w:rsid w:val="003674FA"/>
    <w:rsid w:val="0037028E"/>
    <w:rsid w:val="0037046D"/>
    <w:rsid w:val="00370493"/>
    <w:rsid w:val="003709AE"/>
    <w:rsid w:val="00371589"/>
    <w:rsid w:val="003715C3"/>
    <w:rsid w:val="00371F49"/>
    <w:rsid w:val="0037234C"/>
    <w:rsid w:val="0037256B"/>
    <w:rsid w:val="00372BB3"/>
    <w:rsid w:val="00373CC8"/>
    <w:rsid w:val="00373DC7"/>
    <w:rsid w:val="0037419A"/>
    <w:rsid w:val="003741A3"/>
    <w:rsid w:val="0037448C"/>
    <w:rsid w:val="00374539"/>
    <w:rsid w:val="003747E1"/>
    <w:rsid w:val="00374FEB"/>
    <w:rsid w:val="003750F1"/>
    <w:rsid w:val="00375144"/>
    <w:rsid w:val="0037528F"/>
    <w:rsid w:val="0037595E"/>
    <w:rsid w:val="00375C20"/>
    <w:rsid w:val="003765CC"/>
    <w:rsid w:val="00377449"/>
    <w:rsid w:val="003774D8"/>
    <w:rsid w:val="00377B8E"/>
    <w:rsid w:val="00377DBA"/>
    <w:rsid w:val="003803DE"/>
    <w:rsid w:val="003806A2"/>
    <w:rsid w:val="0038074E"/>
    <w:rsid w:val="0038080C"/>
    <w:rsid w:val="00380819"/>
    <w:rsid w:val="00381209"/>
    <w:rsid w:val="00381701"/>
    <w:rsid w:val="003817E3"/>
    <w:rsid w:val="00381923"/>
    <w:rsid w:val="00381CF8"/>
    <w:rsid w:val="003821CE"/>
    <w:rsid w:val="003822E4"/>
    <w:rsid w:val="00382379"/>
    <w:rsid w:val="00382423"/>
    <w:rsid w:val="003825A3"/>
    <w:rsid w:val="00382643"/>
    <w:rsid w:val="003827DB"/>
    <w:rsid w:val="00383185"/>
    <w:rsid w:val="003840A8"/>
    <w:rsid w:val="00384493"/>
    <w:rsid w:val="0038460F"/>
    <w:rsid w:val="003846F2"/>
    <w:rsid w:val="00384DC8"/>
    <w:rsid w:val="0038506B"/>
    <w:rsid w:val="003852AC"/>
    <w:rsid w:val="00385E99"/>
    <w:rsid w:val="0038630B"/>
    <w:rsid w:val="00386334"/>
    <w:rsid w:val="0038641C"/>
    <w:rsid w:val="00386473"/>
    <w:rsid w:val="003865BD"/>
    <w:rsid w:val="003867B9"/>
    <w:rsid w:val="003868E4"/>
    <w:rsid w:val="00386A1B"/>
    <w:rsid w:val="00386D81"/>
    <w:rsid w:val="00386DA1"/>
    <w:rsid w:val="0038721B"/>
    <w:rsid w:val="0038743B"/>
    <w:rsid w:val="00387478"/>
    <w:rsid w:val="00387499"/>
    <w:rsid w:val="003875C7"/>
    <w:rsid w:val="00387882"/>
    <w:rsid w:val="00387933"/>
    <w:rsid w:val="003901F1"/>
    <w:rsid w:val="00390335"/>
    <w:rsid w:val="00390590"/>
    <w:rsid w:val="00390621"/>
    <w:rsid w:val="00390AD2"/>
    <w:rsid w:val="00390C66"/>
    <w:rsid w:val="00390F25"/>
    <w:rsid w:val="00391060"/>
    <w:rsid w:val="0039121A"/>
    <w:rsid w:val="003919C1"/>
    <w:rsid w:val="00392074"/>
    <w:rsid w:val="0039227B"/>
    <w:rsid w:val="0039257E"/>
    <w:rsid w:val="00392E2F"/>
    <w:rsid w:val="003930F3"/>
    <w:rsid w:val="003931EB"/>
    <w:rsid w:val="00393F32"/>
    <w:rsid w:val="00394DAA"/>
    <w:rsid w:val="00394E51"/>
    <w:rsid w:val="0039551C"/>
    <w:rsid w:val="00395554"/>
    <w:rsid w:val="00395F62"/>
    <w:rsid w:val="00396B5D"/>
    <w:rsid w:val="00396E8E"/>
    <w:rsid w:val="00396F75"/>
    <w:rsid w:val="00397138"/>
    <w:rsid w:val="00397455"/>
    <w:rsid w:val="00397765"/>
    <w:rsid w:val="00397844"/>
    <w:rsid w:val="00397A28"/>
    <w:rsid w:val="00397A43"/>
    <w:rsid w:val="00397B26"/>
    <w:rsid w:val="003A0556"/>
    <w:rsid w:val="003A084F"/>
    <w:rsid w:val="003A0C0F"/>
    <w:rsid w:val="003A0F3C"/>
    <w:rsid w:val="003A12D7"/>
    <w:rsid w:val="003A14C2"/>
    <w:rsid w:val="003A188D"/>
    <w:rsid w:val="003A1979"/>
    <w:rsid w:val="003A1BBE"/>
    <w:rsid w:val="003A1D42"/>
    <w:rsid w:val="003A262C"/>
    <w:rsid w:val="003A2792"/>
    <w:rsid w:val="003A355D"/>
    <w:rsid w:val="003A3C03"/>
    <w:rsid w:val="003A3E94"/>
    <w:rsid w:val="003A3EAD"/>
    <w:rsid w:val="003A4391"/>
    <w:rsid w:val="003A43D2"/>
    <w:rsid w:val="003A4509"/>
    <w:rsid w:val="003A46CD"/>
    <w:rsid w:val="003A5980"/>
    <w:rsid w:val="003A5A4A"/>
    <w:rsid w:val="003A5F4C"/>
    <w:rsid w:val="003A609F"/>
    <w:rsid w:val="003A649C"/>
    <w:rsid w:val="003A6844"/>
    <w:rsid w:val="003A69CF"/>
    <w:rsid w:val="003A6F54"/>
    <w:rsid w:val="003A70DD"/>
    <w:rsid w:val="003A727A"/>
    <w:rsid w:val="003A7480"/>
    <w:rsid w:val="003A7951"/>
    <w:rsid w:val="003A7C75"/>
    <w:rsid w:val="003A7CEE"/>
    <w:rsid w:val="003A7E22"/>
    <w:rsid w:val="003B0622"/>
    <w:rsid w:val="003B06A0"/>
    <w:rsid w:val="003B0D9F"/>
    <w:rsid w:val="003B1C5A"/>
    <w:rsid w:val="003B1F49"/>
    <w:rsid w:val="003B25D5"/>
    <w:rsid w:val="003B27E0"/>
    <w:rsid w:val="003B2F97"/>
    <w:rsid w:val="003B311E"/>
    <w:rsid w:val="003B3AD8"/>
    <w:rsid w:val="003B3BBB"/>
    <w:rsid w:val="003B3DCA"/>
    <w:rsid w:val="003B465C"/>
    <w:rsid w:val="003B4828"/>
    <w:rsid w:val="003B4985"/>
    <w:rsid w:val="003B4ACC"/>
    <w:rsid w:val="003B4D66"/>
    <w:rsid w:val="003B4FA8"/>
    <w:rsid w:val="003B5901"/>
    <w:rsid w:val="003B5914"/>
    <w:rsid w:val="003B6354"/>
    <w:rsid w:val="003B6375"/>
    <w:rsid w:val="003B667E"/>
    <w:rsid w:val="003B6979"/>
    <w:rsid w:val="003B6C37"/>
    <w:rsid w:val="003B6DEF"/>
    <w:rsid w:val="003B7B0A"/>
    <w:rsid w:val="003B7B93"/>
    <w:rsid w:val="003C0B3C"/>
    <w:rsid w:val="003C0B57"/>
    <w:rsid w:val="003C0CAC"/>
    <w:rsid w:val="003C0F75"/>
    <w:rsid w:val="003C0F86"/>
    <w:rsid w:val="003C12DB"/>
    <w:rsid w:val="003C13F6"/>
    <w:rsid w:val="003C1B2B"/>
    <w:rsid w:val="003C1B30"/>
    <w:rsid w:val="003C1FC0"/>
    <w:rsid w:val="003C2479"/>
    <w:rsid w:val="003C3296"/>
    <w:rsid w:val="003C3D5E"/>
    <w:rsid w:val="003C3F35"/>
    <w:rsid w:val="003C432A"/>
    <w:rsid w:val="003C44DD"/>
    <w:rsid w:val="003C44F9"/>
    <w:rsid w:val="003C49A2"/>
    <w:rsid w:val="003C4B83"/>
    <w:rsid w:val="003C4FBD"/>
    <w:rsid w:val="003C50D5"/>
    <w:rsid w:val="003C51D0"/>
    <w:rsid w:val="003C522D"/>
    <w:rsid w:val="003C654B"/>
    <w:rsid w:val="003C67BB"/>
    <w:rsid w:val="003C6EDD"/>
    <w:rsid w:val="003C6F49"/>
    <w:rsid w:val="003C7020"/>
    <w:rsid w:val="003C76EA"/>
    <w:rsid w:val="003C7A5D"/>
    <w:rsid w:val="003C7A65"/>
    <w:rsid w:val="003C7D98"/>
    <w:rsid w:val="003C7E0A"/>
    <w:rsid w:val="003D0160"/>
    <w:rsid w:val="003D02A5"/>
    <w:rsid w:val="003D0373"/>
    <w:rsid w:val="003D03D7"/>
    <w:rsid w:val="003D144D"/>
    <w:rsid w:val="003D188E"/>
    <w:rsid w:val="003D1AF1"/>
    <w:rsid w:val="003D23A3"/>
    <w:rsid w:val="003D27BD"/>
    <w:rsid w:val="003D29CD"/>
    <w:rsid w:val="003D2A9B"/>
    <w:rsid w:val="003D2C8E"/>
    <w:rsid w:val="003D2FAD"/>
    <w:rsid w:val="003D308A"/>
    <w:rsid w:val="003D319E"/>
    <w:rsid w:val="003D34FA"/>
    <w:rsid w:val="003D358C"/>
    <w:rsid w:val="003D3DAE"/>
    <w:rsid w:val="003D4448"/>
    <w:rsid w:val="003D46D8"/>
    <w:rsid w:val="003D4B82"/>
    <w:rsid w:val="003D5067"/>
    <w:rsid w:val="003D51A0"/>
    <w:rsid w:val="003D536F"/>
    <w:rsid w:val="003D5416"/>
    <w:rsid w:val="003D54CE"/>
    <w:rsid w:val="003D58C6"/>
    <w:rsid w:val="003D5B2A"/>
    <w:rsid w:val="003D5C71"/>
    <w:rsid w:val="003D6B77"/>
    <w:rsid w:val="003D7288"/>
    <w:rsid w:val="003D776D"/>
    <w:rsid w:val="003E0CD4"/>
    <w:rsid w:val="003E1CE2"/>
    <w:rsid w:val="003E20CB"/>
    <w:rsid w:val="003E2585"/>
    <w:rsid w:val="003E2591"/>
    <w:rsid w:val="003E25DB"/>
    <w:rsid w:val="003E2C8C"/>
    <w:rsid w:val="003E2DF2"/>
    <w:rsid w:val="003E316C"/>
    <w:rsid w:val="003E328E"/>
    <w:rsid w:val="003E3595"/>
    <w:rsid w:val="003E3BA9"/>
    <w:rsid w:val="003E4848"/>
    <w:rsid w:val="003E4A28"/>
    <w:rsid w:val="003E58E2"/>
    <w:rsid w:val="003E5D8A"/>
    <w:rsid w:val="003E61C4"/>
    <w:rsid w:val="003E65EA"/>
    <w:rsid w:val="003E684F"/>
    <w:rsid w:val="003E6B85"/>
    <w:rsid w:val="003E6CC0"/>
    <w:rsid w:val="003E72A7"/>
    <w:rsid w:val="003E7DDA"/>
    <w:rsid w:val="003F06AF"/>
    <w:rsid w:val="003F0A48"/>
    <w:rsid w:val="003F0B17"/>
    <w:rsid w:val="003F100E"/>
    <w:rsid w:val="003F116D"/>
    <w:rsid w:val="003F162C"/>
    <w:rsid w:val="003F1851"/>
    <w:rsid w:val="003F1A7B"/>
    <w:rsid w:val="003F1BCB"/>
    <w:rsid w:val="003F1C12"/>
    <w:rsid w:val="003F21ED"/>
    <w:rsid w:val="003F2410"/>
    <w:rsid w:val="003F245A"/>
    <w:rsid w:val="003F25EC"/>
    <w:rsid w:val="003F265E"/>
    <w:rsid w:val="003F2829"/>
    <w:rsid w:val="003F2A94"/>
    <w:rsid w:val="003F303C"/>
    <w:rsid w:val="003F330B"/>
    <w:rsid w:val="003F334A"/>
    <w:rsid w:val="003F3E99"/>
    <w:rsid w:val="003F3EE5"/>
    <w:rsid w:val="003F4166"/>
    <w:rsid w:val="003F43AD"/>
    <w:rsid w:val="003F4713"/>
    <w:rsid w:val="003F4D46"/>
    <w:rsid w:val="003F5A7A"/>
    <w:rsid w:val="003F631D"/>
    <w:rsid w:val="003F63A3"/>
    <w:rsid w:val="003F63EF"/>
    <w:rsid w:val="003F6693"/>
    <w:rsid w:val="003F688B"/>
    <w:rsid w:val="003F68FE"/>
    <w:rsid w:val="003F6DAC"/>
    <w:rsid w:val="003F7F0E"/>
    <w:rsid w:val="004000DD"/>
    <w:rsid w:val="004001C1"/>
    <w:rsid w:val="00400754"/>
    <w:rsid w:val="004009D7"/>
    <w:rsid w:val="00400AC1"/>
    <w:rsid w:val="00400ACC"/>
    <w:rsid w:val="00400E37"/>
    <w:rsid w:val="0040195E"/>
    <w:rsid w:val="00401F9B"/>
    <w:rsid w:val="0040236A"/>
    <w:rsid w:val="00402962"/>
    <w:rsid w:val="00402FCB"/>
    <w:rsid w:val="0040302E"/>
    <w:rsid w:val="00403271"/>
    <w:rsid w:val="0040464A"/>
    <w:rsid w:val="0040485F"/>
    <w:rsid w:val="00404F34"/>
    <w:rsid w:val="00405310"/>
    <w:rsid w:val="00406088"/>
    <w:rsid w:val="0040651F"/>
    <w:rsid w:val="00406A8E"/>
    <w:rsid w:val="00406B59"/>
    <w:rsid w:val="00406E67"/>
    <w:rsid w:val="004078C4"/>
    <w:rsid w:val="00407C6C"/>
    <w:rsid w:val="00407ECB"/>
    <w:rsid w:val="00410689"/>
    <w:rsid w:val="00410EEE"/>
    <w:rsid w:val="00411214"/>
    <w:rsid w:val="004113BF"/>
    <w:rsid w:val="004113FD"/>
    <w:rsid w:val="0041155D"/>
    <w:rsid w:val="00411AE6"/>
    <w:rsid w:val="00412C32"/>
    <w:rsid w:val="00412CA4"/>
    <w:rsid w:val="00412DDF"/>
    <w:rsid w:val="00412F14"/>
    <w:rsid w:val="00412F93"/>
    <w:rsid w:val="004130F9"/>
    <w:rsid w:val="004131A0"/>
    <w:rsid w:val="00413366"/>
    <w:rsid w:val="00413A3C"/>
    <w:rsid w:val="00413CE6"/>
    <w:rsid w:val="00414110"/>
    <w:rsid w:val="00414794"/>
    <w:rsid w:val="00414B03"/>
    <w:rsid w:val="00414DEC"/>
    <w:rsid w:val="0041503F"/>
    <w:rsid w:val="004152C8"/>
    <w:rsid w:val="0041613D"/>
    <w:rsid w:val="00416250"/>
    <w:rsid w:val="00416317"/>
    <w:rsid w:val="00416415"/>
    <w:rsid w:val="004164E4"/>
    <w:rsid w:val="0041682B"/>
    <w:rsid w:val="00416ED4"/>
    <w:rsid w:val="00417AA9"/>
    <w:rsid w:val="0042041B"/>
    <w:rsid w:val="004204DC"/>
    <w:rsid w:val="004205CB"/>
    <w:rsid w:val="00420A49"/>
    <w:rsid w:val="00420F52"/>
    <w:rsid w:val="004211C6"/>
    <w:rsid w:val="004212E3"/>
    <w:rsid w:val="0042221E"/>
    <w:rsid w:val="00422316"/>
    <w:rsid w:val="004223C3"/>
    <w:rsid w:val="00422E35"/>
    <w:rsid w:val="004230A7"/>
    <w:rsid w:val="004230D8"/>
    <w:rsid w:val="00423180"/>
    <w:rsid w:val="00423280"/>
    <w:rsid w:val="00423358"/>
    <w:rsid w:val="00423717"/>
    <w:rsid w:val="00423999"/>
    <w:rsid w:val="00424240"/>
    <w:rsid w:val="00424457"/>
    <w:rsid w:val="0042485A"/>
    <w:rsid w:val="00424F34"/>
    <w:rsid w:val="00425176"/>
    <w:rsid w:val="004256F7"/>
    <w:rsid w:val="00425BC3"/>
    <w:rsid w:val="00425E93"/>
    <w:rsid w:val="004267CE"/>
    <w:rsid w:val="00427509"/>
    <w:rsid w:val="00427854"/>
    <w:rsid w:val="004279F0"/>
    <w:rsid w:val="00427A1D"/>
    <w:rsid w:val="00427B06"/>
    <w:rsid w:val="00427B07"/>
    <w:rsid w:val="00427B9C"/>
    <w:rsid w:val="00427F14"/>
    <w:rsid w:val="00430AAA"/>
    <w:rsid w:val="00430BA9"/>
    <w:rsid w:val="0043138C"/>
    <w:rsid w:val="004319E8"/>
    <w:rsid w:val="00431C55"/>
    <w:rsid w:val="00431FCF"/>
    <w:rsid w:val="00432423"/>
    <w:rsid w:val="00432C21"/>
    <w:rsid w:val="00432EC7"/>
    <w:rsid w:val="004330F1"/>
    <w:rsid w:val="00433B31"/>
    <w:rsid w:val="00433C0B"/>
    <w:rsid w:val="00433C3A"/>
    <w:rsid w:val="004340DB"/>
    <w:rsid w:val="004345D7"/>
    <w:rsid w:val="00434E82"/>
    <w:rsid w:val="004352DF"/>
    <w:rsid w:val="00435936"/>
    <w:rsid w:val="00435B1B"/>
    <w:rsid w:val="00435CDD"/>
    <w:rsid w:val="00436AA8"/>
    <w:rsid w:val="00437216"/>
    <w:rsid w:val="00437532"/>
    <w:rsid w:val="00437FF1"/>
    <w:rsid w:val="00440649"/>
    <w:rsid w:val="0044064E"/>
    <w:rsid w:val="00440C1C"/>
    <w:rsid w:val="00440EF7"/>
    <w:rsid w:val="00441462"/>
    <w:rsid w:val="00441478"/>
    <w:rsid w:val="004415F8"/>
    <w:rsid w:val="00441651"/>
    <w:rsid w:val="00441D76"/>
    <w:rsid w:val="00441F27"/>
    <w:rsid w:val="0044250E"/>
    <w:rsid w:val="004425BE"/>
    <w:rsid w:val="00443182"/>
    <w:rsid w:val="004449F7"/>
    <w:rsid w:val="00444B10"/>
    <w:rsid w:val="00444D08"/>
    <w:rsid w:val="004450FC"/>
    <w:rsid w:val="00445685"/>
    <w:rsid w:val="0044591B"/>
    <w:rsid w:val="00445A23"/>
    <w:rsid w:val="00445A46"/>
    <w:rsid w:val="0044613C"/>
    <w:rsid w:val="00446AD0"/>
    <w:rsid w:val="00446AF0"/>
    <w:rsid w:val="00446C64"/>
    <w:rsid w:val="00446CA7"/>
    <w:rsid w:val="00446E1B"/>
    <w:rsid w:val="00446EFF"/>
    <w:rsid w:val="004474C4"/>
    <w:rsid w:val="00447704"/>
    <w:rsid w:val="00447A45"/>
    <w:rsid w:val="00447C9A"/>
    <w:rsid w:val="00447CEC"/>
    <w:rsid w:val="00447E81"/>
    <w:rsid w:val="004509ED"/>
    <w:rsid w:val="00451780"/>
    <w:rsid w:val="004517EB"/>
    <w:rsid w:val="00451F29"/>
    <w:rsid w:val="00452251"/>
    <w:rsid w:val="0045226D"/>
    <w:rsid w:val="004522F8"/>
    <w:rsid w:val="00452471"/>
    <w:rsid w:val="004524C8"/>
    <w:rsid w:val="00452C1E"/>
    <w:rsid w:val="00453A80"/>
    <w:rsid w:val="00453BA2"/>
    <w:rsid w:val="004546C3"/>
    <w:rsid w:val="00454BE6"/>
    <w:rsid w:val="00454C2C"/>
    <w:rsid w:val="0045593F"/>
    <w:rsid w:val="00455B6C"/>
    <w:rsid w:val="0045625B"/>
    <w:rsid w:val="00456726"/>
    <w:rsid w:val="004568BD"/>
    <w:rsid w:val="00456C28"/>
    <w:rsid w:val="00456D08"/>
    <w:rsid w:val="00456ECD"/>
    <w:rsid w:val="00456F13"/>
    <w:rsid w:val="004576CC"/>
    <w:rsid w:val="004577A4"/>
    <w:rsid w:val="0046022E"/>
    <w:rsid w:val="00460412"/>
    <w:rsid w:val="00460B61"/>
    <w:rsid w:val="00461334"/>
    <w:rsid w:val="0046134A"/>
    <w:rsid w:val="00461368"/>
    <w:rsid w:val="00461376"/>
    <w:rsid w:val="00461F43"/>
    <w:rsid w:val="004624CD"/>
    <w:rsid w:val="004629D4"/>
    <w:rsid w:val="004629F9"/>
    <w:rsid w:val="00462A91"/>
    <w:rsid w:val="00462C64"/>
    <w:rsid w:val="00462C7F"/>
    <w:rsid w:val="00462D4F"/>
    <w:rsid w:val="00462EF4"/>
    <w:rsid w:val="004632DC"/>
    <w:rsid w:val="00463B0C"/>
    <w:rsid w:val="00463FC9"/>
    <w:rsid w:val="00464183"/>
    <w:rsid w:val="00464890"/>
    <w:rsid w:val="00464CDD"/>
    <w:rsid w:val="00465464"/>
    <w:rsid w:val="004654E4"/>
    <w:rsid w:val="0046575C"/>
    <w:rsid w:val="00465ADD"/>
    <w:rsid w:val="00466C0E"/>
    <w:rsid w:val="004670E7"/>
    <w:rsid w:val="00467741"/>
    <w:rsid w:val="00467AF6"/>
    <w:rsid w:val="004702F8"/>
    <w:rsid w:val="00470626"/>
    <w:rsid w:val="00470746"/>
    <w:rsid w:val="00470B68"/>
    <w:rsid w:val="0047108D"/>
    <w:rsid w:val="004714C0"/>
    <w:rsid w:val="0047179D"/>
    <w:rsid w:val="00471A59"/>
    <w:rsid w:val="0047228C"/>
    <w:rsid w:val="0047322A"/>
    <w:rsid w:val="00473677"/>
    <w:rsid w:val="00473826"/>
    <w:rsid w:val="0047401E"/>
    <w:rsid w:val="004744CD"/>
    <w:rsid w:val="00474540"/>
    <w:rsid w:val="004746BD"/>
    <w:rsid w:val="00474D8C"/>
    <w:rsid w:val="0047520E"/>
    <w:rsid w:val="00475AEA"/>
    <w:rsid w:val="00475AF7"/>
    <w:rsid w:val="00475DD4"/>
    <w:rsid w:val="00475E2E"/>
    <w:rsid w:val="00475F80"/>
    <w:rsid w:val="004768CE"/>
    <w:rsid w:val="00476E96"/>
    <w:rsid w:val="00476FB9"/>
    <w:rsid w:val="004771C8"/>
    <w:rsid w:val="004772A4"/>
    <w:rsid w:val="00477461"/>
    <w:rsid w:val="0047762E"/>
    <w:rsid w:val="00477BA5"/>
    <w:rsid w:val="00477DCE"/>
    <w:rsid w:val="004805E0"/>
    <w:rsid w:val="00480681"/>
    <w:rsid w:val="0048091F"/>
    <w:rsid w:val="0048158E"/>
    <w:rsid w:val="00481917"/>
    <w:rsid w:val="00482210"/>
    <w:rsid w:val="004822CF"/>
    <w:rsid w:val="004825A6"/>
    <w:rsid w:val="004826CF"/>
    <w:rsid w:val="00482878"/>
    <w:rsid w:val="00482C70"/>
    <w:rsid w:val="00482F7B"/>
    <w:rsid w:val="00484319"/>
    <w:rsid w:val="0048454C"/>
    <w:rsid w:val="004846F3"/>
    <w:rsid w:val="00484B5C"/>
    <w:rsid w:val="00484CA4"/>
    <w:rsid w:val="00485D36"/>
    <w:rsid w:val="004864DE"/>
    <w:rsid w:val="00486651"/>
    <w:rsid w:val="00486709"/>
    <w:rsid w:val="004872CD"/>
    <w:rsid w:val="00487567"/>
    <w:rsid w:val="004878D9"/>
    <w:rsid w:val="00487A91"/>
    <w:rsid w:val="00487D6C"/>
    <w:rsid w:val="00487E8A"/>
    <w:rsid w:val="004902A1"/>
    <w:rsid w:val="004903C9"/>
    <w:rsid w:val="00490DC6"/>
    <w:rsid w:val="0049114E"/>
    <w:rsid w:val="00491486"/>
    <w:rsid w:val="00491942"/>
    <w:rsid w:val="004919DF"/>
    <w:rsid w:val="00491AEF"/>
    <w:rsid w:val="00491E24"/>
    <w:rsid w:val="00491FD4"/>
    <w:rsid w:val="00492588"/>
    <w:rsid w:val="00492682"/>
    <w:rsid w:val="0049292C"/>
    <w:rsid w:val="00492A92"/>
    <w:rsid w:val="00492CF1"/>
    <w:rsid w:val="0049346E"/>
    <w:rsid w:val="0049399B"/>
    <w:rsid w:val="00493BA9"/>
    <w:rsid w:val="00493F2F"/>
    <w:rsid w:val="004943A1"/>
    <w:rsid w:val="004945E5"/>
    <w:rsid w:val="00494B58"/>
    <w:rsid w:val="00495743"/>
    <w:rsid w:val="00495875"/>
    <w:rsid w:val="00495892"/>
    <w:rsid w:val="00495AED"/>
    <w:rsid w:val="00495B25"/>
    <w:rsid w:val="00495B3C"/>
    <w:rsid w:val="00495C8A"/>
    <w:rsid w:val="00496121"/>
    <w:rsid w:val="0049616B"/>
    <w:rsid w:val="004963C7"/>
    <w:rsid w:val="0049661A"/>
    <w:rsid w:val="00496A4D"/>
    <w:rsid w:val="00496C90"/>
    <w:rsid w:val="00496CF0"/>
    <w:rsid w:val="00497386"/>
    <w:rsid w:val="004977AD"/>
    <w:rsid w:val="0049792F"/>
    <w:rsid w:val="00497B7C"/>
    <w:rsid w:val="004A0363"/>
    <w:rsid w:val="004A04B7"/>
    <w:rsid w:val="004A0631"/>
    <w:rsid w:val="004A0758"/>
    <w:rsid w:val="004A0CDC"/>
    <w:rsid w:val="004A0D5A"/>
    <w:rsid w:val="004A11A1"/>
    <w:rsid w:val="004A1711"/>
    <w:rsid w:val="004A1732"/>
    <w:rsid w:val="004A19B3"/>
    <w:rsid w:val="004A1C15"/>
    <w:rsid w:val="004A212B"/>
    <w:rsid w:val="004A238B"/>
    <w:rsid w:val="004A23A6"/>
    <w:rsid w:val="004A25CF"/>
    <w:rsid w:val="004A29FD"/>
    <w:rsid w:val="004A2A41"/>
    <w:rsid w:val="004A2AD2"/>
    <w:rsid w:val="004A361A"/>
    <w:rsid w:val="004A36C9"/>
    <w:rsid w:val="004A3707"/>
    <w:rsid w:val="004A40F0"/>
    <w:rsid w:val="004A420E"/>
    <w:rsid w:val="004A451E"/>
    <w:rsid w:val="004A4E97"/>
    <w:rsid w:val="004A5595"/>
    <w:rsid w:val="004A676A"/>
    <w:rsid w:val="004A71BD"/>
    <w:rsid w:val="004A7445"/>
    <w:rsid w:val="004A7B08"/>
    <w:rsid w:val="004A7EAA"/>
    <w:rsid w:val="004A7EE6"/>
    <w:rsid w:val="004A7F5E"/>
    <w:rsid w:val="004B01EB"/>
    <w:rsid w:val="004B020B"/>
    <w:rsid w:val="004B05DF"/>
    <w:rsid w:val="004B0605"/>
    <w:rsid w:val="004B07DB"/>
    <w:rsid w:val="004B090B"/>
    <w:rsid w:val="004B099C"/>
    <w:rsid w:val="004B12DA"/>
    <w:rsid w:val="004B1650"/>
    <w:rsid w:val="004B2005"/>
    <w:rsid w:val="004B21B3"/>
    <w:rsid w:val="004B2634"/>
    <w:rsid w:val="004B2C32"/>
    <w:rsid w:val="004B2C57"/>
    <w:rsid w:val="004B394B"/>
    <w:rsid w:val="004B3F80"/>
    <w:rsid w:val="004B422B"/>
    <w:rsid w:val="004B42AD"/>
    <w:rsid w:val="004B433D"/>
    <w:rsid w:val="004B482D"/>
    <w:rsid w:val="004B4CDC"/>
    <w:rsid w:val="004B4D86"/>
    <w:rsid w:val="004B501C"/>
    <w:rsid w:val="004B53DF"/>
    <w:rsid w:val="004B54E0"/>
    <w:rsid w:val="004B551C"/>
    <w:rsid w:val="004B56CA"/>
    <w:rsid w:val="004B5A24"/>
    <w:rsid w:val="004B5A61"/>
    <w:rsid w:val="004B60C9"/>
    <w:rsid w:val="004B6264"/>
    <w:rsid w:val="004B6366"/>
    <w:rsid w:val="004B63FB"/>
    <w:rsid w:val="004B6685"/>
    <w:rsid w:val="004B73EA"/>
    <w:rsid w:val="004B758A"/>
    <w:rsid w:val="004B7B9F"/>
    <w:rsid w:val="004B7F83"/>
    <w:rsid w:val="004C086D"/>
    <w:rsid w:val="004C0B71"/>
    <w:rsid w:val="004C0EBC"/>
    <w:rsid w:val="004C13C8"/>
    <w:rsid w:val="004C15B9"/>
    <w:rsid w:val="004C1954"/>
    <w:rsid w:val="004C19B9"/>
    <w:rsid w:val="004C2748"/>
    <w:rsid w:val="004C2A84"/>
    <w:rsid w:val="004C2BF2"/>
    <w:rsid w:val="004C38A8"/>
    <w:rsid w:val="004C3F17"/>
    <w:rsid w:val="004C3FC8"/>
    <w:rsid w:val="004C409E"/>
    <w:rsid w:val="004C4178"/>
    <w:rsid w:val="004C4185"/>
    <w:rsid w:val="004C437C"/>
    <w:rsid w:val="004C4818"/>
    <w:rsid w:val="004C49FE"/>
    <w:rsid w:val="004C4E21"/>
    <w:rsid w:val="004C4E90"/>
    <w:rsid w:val="004C5590"/>
    <w:rsid w:val="004C5CDC"/>
    <w:rsid w:val="004C5D33"/>
    <w:rsid w:val="004C5DE3"/>
    <w:rsid w:val="004C6028"/>
    <w:rsid w:val="004C642E"/>
    <w:rsid w:val="004C67E7"/>
    <w:rsid w:val="004C6941"/>
    <w:rsid w:val="004C6C3F"/>
    <w:rsid w:val="004C6E44"/>
    <w:rsid w:val="004C6E8E"/>
    <w:rsid w:val="004C73F3"/>
    <w:rsid w:val="004C7863"/>
    <w:rsid w:val="004C7C78"/>
    <w:rsid w:val="004C7D39"/>
    <w:rsid w:val="004D0961"/>
    <w:rsid w:val="004D19BC"/>
    <w:rsid w:val="004D1A77"/>
    <w:rsid w:val="004D2A03"/>
    <w:rsid w:val="004D2CE2"/>
    <w:rsid w:val="004D34AB"/>
    <w:rsid w:val="004D365D"/>
    <w:rsid w:val="004D3840"/>
    <w:rsid w:val="004D4024"/>
    <w:rsid w:val="004D4512"/>
    <w:rsid w:val="004D4536"/>
    <w:rsid w:val="004D539C"/>
    <w:rsid w:val="004D53A9"/>
    <w:rsid w:val="004D5CCC"/>
    <w:rsid w:val="004D5D16"/>
    <w:rsid w:val="004D5D4D"/>
    <w:rsid w:val="004D5E8E"/>
    <w:rsid w:val="004D6937"/>
    <w:rsid w:val="004D693A"/>
    <w:rsid w:val="004D7129"/>
    <w:rsid w:val="004D742A"/>
    <w:rsid w:val="004D74D1"/>
    <w:rsid w:val="004E01F4"/>
    <w:rsid w:val="004E02AD"/>
    <w:rsid w:val="004E09C8"/>
    <w:rsid w:val="004E1069"/>
    <w:rsid w:val="004E197A"/>
    <w:rsid w:val="004E1E09"/>
    <w:rsid w:val="004E1FF8"/>
    <w:rsid w:val="004E21C0"/>
    <w:rsid w:val="004E21E4"/>
    <w:rsid w:val="004E2258"/>
    <w:rsid w:val="004E2299"/>
    <w:rsid w:val="004E2413"/>
    <w:rsid w:val="004E2DB3"/>
    <w:rsid w:val="004E31F9"/>
    <w:rsid w:val="004E3335"/>
    <w:rsid w:val="004E3A7A"/>
    <w:rsid w:val="004E3BA4"/>
    <w:rsid w:val="004E3E4B"/>
    <w:rsid w:val="004E413A"/>
    <w:rsid w:val="004E41DF"/>
    <w:rsid w:val="004E43B5"/>
    <w:rsid w:val="004E4885"/>
    <w:rsid w:val="004E4FB1"/>
    <w:rsid w:val="004E5A0C"/>
    <w:rsid w:val="004E5A65"/>
    <w:rsid w:val="004E5CDD"/>
    <w:rsid w:val="004E5E58"/>
    <w:rsid w:val="004F0028"/>
    <w:rsid w:val="004F0211"/>
    <w:rsid w:val="004F06D3"/>
    <w:rsid w:val="004F1AA4"/>
    <w:rsid w:val="004F1DA1"/>
    <w:rsid w:val="004F1FE8"/>
    <w:rsid w:val="004F21D9"/>
    <w:rsid w:val="004F2926"/>
    <w:rsid w:val="004F3D2B"/>
    <w:rsid w:val="004F444E"/>
    <w:rsid w:val="004F4B2D"/>
    <w:rsid w:val="004F4B3D"/>
    <w:rsid w:val="004F4B7D"/>
    <w:rsid w:val="004F4CC5"/>
    <w:rsid w:val="004F4E05"/>
    <w:rsid w:val="004F57F4"/>
    <w:rsid w:val="004F5DBA"/>
    <w:rsid w:val="004F5FD4"/>
    <w:rsid w:val="004F61AA"/>
    <w:rsid w:val="004F636B"/>
    <w:rsid w:val="004F6434"/>
    <w:rsid w:val="004F681F"/>
    <w:rsid w:val="004F6C2A"/>
    <w:rsid w:val="004F7BC6"/>
    <w:rsid w:val="004F7C25"/>
    <w:rsid w:val="004F7D98"/>
    <w:rsid w:val="005000D1"/>
    <w:rsid w:val="005003D2"/>
    <w:rsid w:val="00500BEF"/>
    <w:rsid w:val="00501A89"/>
    <w:rsid w:val="0050218E"/>
    <w:rsid w:val="00502301"/>
    <w:rsid w:val="0050238C"/>
    <w:rsid w:val="00502D17"/>
    <w:rsid w:val="0050359E"/>
    <w:rsid w:val="00503FC3"/>
    <w:rsid w:val="005042BC"/>
    <w:rsid w:val="005044C2"/>
    <w:rsid w:val="00504D5E"/>
    <w:rsid w:val="005051CA"/>
    <w:rsid w:val="005051CE"/>
    <w:rsid w:val="005051DD"/>
    <w:rsid w:val="00505FFF"/>
    <w:rsid w:val="0050604F"/>
    <w:rsid w:val="00506262"/>
    <w:rsid w:val="005067CA"/>
    <w:rsid w:val="00506D6E"/>
    <w:rsid w:val="00506F48"/>
    <w:rsid w:val="005074E5"/>
    <w:rsid w:val="005076B9"/>
    <w:rsid w:val="0050789D"/>
    <w:rsid w:val="00510143"/>
    <w:rsid w:val="005101A2"/>
    <w:rsid w:val="005101C1"/>
    <w:rsid w:val="00510534"/>
    <w:rsid w:val="0051115A"/>
    <w:rsid w:val="00511995"/>
    <w:rsid w:val="00511C2D"/>
    <w:rsid w:val="00511DE6"/>
    <w:rsid w:val="00511EE9"/>
    <w:rsid w:val="0051270D"/>
    <w:rsid w:val="00512D56"/>
    <w:rsid w:val="00513276"/>
    <w:rsid w:val="0051337C"/>
    <w:rsid w:val="005133D8"/>
    <w:rsid w:val="005136C5"/>
    <w:rsid w:val="00513E3E"/>
    <w:rsid w:val="0051400F"/>
    <w:rsid w:val="005142D6"/>
    <w:rsid w:val="00514C8A"/>
    <w:rsid w:val="00514ECB"/>
    <w:rsid w:val="0051576B"/>
    <w:rsid w:val="005157B2"/>
    <w:rsid w:val="00515C63"/>
    <w:rsid w:val="00515FB8"/>
    <w:rsid w:val="00516822"/>
    <w:rsid w:val="00516F88"/>
    <w:rsid w:val="0051739D"/>
    <w:rsid w:val="005173CA"/>
    <w:rsid w:val="00517561"/>
    <w:rsid w:val="005177D1"/>
    <w:rsid w:val="00517D1C"/>
    <w:rsid w:val="005202D5"/>
    <w:rsid w:val="005207D6"/>
    <w:rsid w:val="00521201"/>
    <w:rsid w:val="005212C0"/>
    <w:rsid w:val="00521675"/>
    <w:rsid w:val="0052192C"/>
    <w:rsid w:val="00521F10"/>
    <w:rsid w:val="005227B9"/>
    <w:rsid w:val="00522966"/>
    <w:rsid w:val="005229AB"/>
    <w:rsid w:val="00522B83"/>
    <w:rsid w:val="00523BFB"/>
    <w:rsid w:val="00523D10"/>
    <w:rsid w:val="005249FB"/>
    <w:rsid w:val="00524FCC"/>
    <w:rsid w:val="00525053"/>
    <w:rsid w:val="00525242"/>
    <w:rsid w:val="00525627"/>
    <w:rsid w:val="00525641"/>
    <w:rsid w:val="00525A9F"/>
    <w:rsid w:val="005261DD"/>
    <w:rsid w:val="00526258"/>
    <w:rsid w:val="005270C3"/>
    <w:rsid w:val="0052715C"/>
    <w:rsid w:val="0052729F"/>
    <w:rsid w:val="00527632"/>
    <w:rsid w:val="00527B23"/>
    <w:rsid w:val="00527B26"/>
    <w:rsid w:val="00530AC3"/>
    <w:rsid w:val="00530C3A"/>
    <w:rsid w:val="00530E02"/>
    <w:rsid w:val="0053117F"/>
    <w:rsid w:val="00531584"/>
    <w:rsid w:val="005320E2"/>
    <w:rsid w:val="0053227A"/>
    <w:rsid w:val="00532678"/>
    <w:rsid w:val="00532D39"/>
    <w:rsid w:val="00532F52"/>
    <w:rsid w:val="00532FB6"/>
    <w:rsid w:val="00533014"/>
    <w:rsid w:val="005330E7"/>
    <w:rsid w:val="005333E3"/>
    <w:rsid w:val="00534089"/>
    <w:rsid w:val="0053418A"/>
    <w:rsid w:val="00534565"/>
    <w:rsid w:val="00534674"/>
    <w:rsid w:val="005347B9"/>
    <w:rsid w:val="00534995"/>
    <w:rsid w:val="00534E3A"/>
    <w:rsid w:val="005350D9"/>
    <w:rsid w:val="00535693"/>
    <w:rsid w:val="00536213"/>
    <w:rsid w:val="0053691C"/>
    <w:rsid w:val="00536975"/>
    <w:rsid w:val="0053742A"/>
    <w:rsid w:val="0053767F"/>
    <w:rsid w:val="0053774E"/>
    <w:rsid w:val="005377BE"/>
    <w:rsid w:val="0053795A"/>
    <w:rsid w:val="005406EF"/>
    <w:rsid w:val="005408C8"/>
    <w:rsid w:val="00540E22"/>
    <w:rsid w:val="005411B7"/>
    <w:rsid w:val="0054145B"/>
    <w:rsid w:val="0054164D"/>
    <w:rsid w:val="0054166D"/>
    <w:rsid w:val="005422C1"/>
    <w:rsid w:val="005423EC"/>
    <w:rsid w:val="0054245E"/>
    <w:rsid w:val="0054250F"/>
    <w:rsid w:val="00542574"/>
    <w:rsid w:val="00542701"/>
    <w:rsid w:val="00542BAB"/>
    <w:rsid w:val="00542E0C"/>
    <w:rsid w:val="00542EBD"/>
    <w:rsid w:val="0054351E"/>
    <w:rsid w:val="00543592"/>
    <w:rsid w:val="005445B5"/>
    <w:rsid w:val="005447C3"/>
    <w:rsid w:val="00544909"/>
    <w:rsid w:val="00544DAB"/>
    <w:rsid w:val="00544DEB"/>
    <w:rsid w:val="00544FD1"/>
    <w:rsid w:val="00545631"/>
    <w:rsid w:val="005458FC"/>
    <w:rsid w:val="00545A11"/>
    <w:rsid w:val="00545CE8"/>
    <w:rsid w:val="00545E4B"/>
    <w:rsid w:val="0054603E"/>
    <w:rsid w:val="00546430"/>
    <w:rsid w:val="00546A34"/>
    <w:rsid w:val="00546CFC"/>
    <w:rsid w:val="00546EB4"/>
    <w:rsid w:val="0054766B"/>
    <w:rsid w:val="00547C8E"/>
    <w:rsid w:val="00550184"/>
    <w:rsid w:val="00550587"/>
    <w:rsid w:val="0055060F"/>
    <w:rsid w:val="005507F4"/>
    <w:rsid w:val="005509AE"/>
    <w:rsid w:val="00551511"/>
    <w:rsid w:val="005517B5"/>
    <w:rsid w:val="00551BC1"/>
    <w:rsid w:val="0055219B"/>
    <w:rsid w:val="005521E5"/>
    <w:rsid w:val="00552371"/>
    <w:rsid w:val="005524B6"/>
    <w:rsid w:val="005528E2"/>
    <w:rsid w:val="00552DA7"/>
    <w:rsid w:val="00552ED3"/>
    <w:rsid w:val="00552EF5"/>
    <w:rsid w:val="00553199"/>
    <w:rsid w:val="00553208"/>
    <w:rsid w:val="005535F8"/>
    <w:rsid w:val="00553630"/>
    <w:rsid w:val="00553C6C"/>
    <w:rsid w:val="00553CBC"/>
    <w:rsid w:val="00553D12"/>
    <w:rsid w:val="00553E3B"/>
    <w:rsid w:val="00554413"/>
    <w:rsid w:val="005547C2"/>
    <w:rsid w:val="00554B14"/>
    <w:rsid w:val="00555966"/>
    <w:rsid w:val="00555D71"/>
    <w:rsid w:val="00555E0A"/>
    <w:rsid w:val="00556021"/>
    <w:rsid w:val="0055623E"/>
    <w:rsid w:val="00556394"/>
    <w:rsid w:val="00556CEE"/>
    <w:rsid w:val="00556EAF"/>
    <w:rsid w:val="00556F1A"/>
    <w:rsid w:val="005574DC"/>
    <w:rsid w:val="00557694"/>
    <w:rsid w:val="00557ABA"/>
    <w:rsid w:val="0056021C"/>
    <w:rsid w:val="005602DC"/>
    <w:rsid w:val="00560BAF"/>
    <w:rsid w:val="00561194"/>
    <w:rsid w:val="005611B3"/>
    <w:rsid w:val="00561410"/>
    <w:rsid w:val="00561469"/>
    <w:rsid w:val="0056190F"/>
    <w:rsid w:val="00561968"/>
    <w:rsid w:val="00561DC3"/>
    <w:rsid w:val="00562093"/>
    <w:rsid w:val="00562816"/>
    <w:rsid w:val="00562A95"/>
    <w:rsid w:val="00562BA5"/>
    <w:rsid w:val="00562C33"/>
    <w:rsid w:val="005637DF"/>
    <w:rsid w:val="00564AA8"/>
    <w:rsid w:val="00564B6C"/>
    <w:rsid w:val="005651B1"/>
    <w:rsid w:val="005652AE"/>
    <w:rsid w:val="005659CF"/>
    <w:rsid w:val="00565C1C"/>
    <w:rsid w:val="0056642F"/>
    <w:rsid w:val="00566A46"/>
    <w:rsid w:val="00566D63"/>
    <w:rsid w:val="0056724F"/>
    <w:rsid w:val="005678B6"/>
    <w:rsid w:val="0057161F"/>
    <w:rsid w:val="005717E9"/>
    <w:rsid w:val="00571800"/>
    <w:rsid w:val="00571823"/>
    <w:rsid w:val="00571C53"/>
    <w:rsid w:val="00572345"/>
    <w:rsid w:val="00572E71"/>
    <w:rsid w:val="0057327F"/>
    <w:rsid w:val="00573B5E"/>
    <w:rsid w:val="00573F60"/>
    <w:rsid w:val="00574066"/>
    <w:rsid w:val="005745F1"/>
    <w:rsid w:val="00574A2A"/>
    <w:rsid w:val="00575014"/>
    <w:rsid w:val="00575B08"/>
    <w:rsid w:val="00575F98"/>
    <w:rsid w:val="0057726B"/>
    <w:rsid w:val="005772FA"/>
    <w:rsid w:val="00577795"/>
    <w:rsid w:val="00577FA2"/>
    <w:rsid w:val="005800E1"/>
    <w:rsid w:val="005805D5"/>
    <w:rsid w:val="00580B61"/>
    <w:rsid w:val="00581371"/>
    <w:rsid w:val="00581764"/>
    <w:rsid w:val="00581C00"/>
    <w:rsid w:val="00581C63"/>
    <w:rsid w:val="005838D4"/>
    <w:rsid w:val="00583C37"/>
    <w:rsid w:val="0058434F"/>
    <w:rsid w:val="005844F8"/>
    <w:rsid w:val="00584646"/>
    <w:rsid w:val="00584C51"/>
    <w:rsid w:val="00585892"/>
    <w:rsid w:val="005858E3"/>
    <w:rsid w:val="00586244"/>
    <w:rsid w:val="00586AE2"/>
    <w:rsid w:val="00586F18"/>
    <w:rsid w:val="00586F82"/>
    <w:rsid w:val="0058775F"/>
    <w:rsid w:val="005909F0"/>
    <w:rsid w:val="00590AE0"/>
    <w:rsid w:val="00590B4D"/>
    <w:rsid w:val="00590FFD"/>
    <w:rsid w:val="005915E2"/>
    <w:rsid w:val="00591817"/>
    <w:rsid w:val="0059229E"/>
    <w:rsid w:val="00592452"/>
    <w:rsid w:val="00592585"/>
    <w:rsid w:val="0059261A"/>
    <w:rsid w:val="00592FFD"/>
    <w:rsid w:val="005933B9"/>
    <w:rsid w:val="00593CC7"/>
    <w:rsid w:val="00593D9D"/>
    <w:rsid w:val="0059422B"/>
    <w:rsid w:val="00594495"/>
    <w:rsid w:val="00594BE7"/>
    <w:rsid w:val="00594C9F"/>
    <w:rsid w:val="00594DDE"/>
    <w:rsid w:val="00595A5E"/>
    <w:rsid w:val="00595B23"/>
    <w:rsid w:val="00596522"/>
    <w:rsid w:val="00596F19"/>
    <w:rsid w:val="00597341"/>
    <w:rsid w:val="00597984"/>
    <w:rsid w:val="005A011E"/>
    <w:rsid w:val="005A091E"/>
    <w:rsid w:val="005A0E4F"/>
    <w:rsid w:val="005A0FAA"/>
    <w:rsid w:val="005A0FCB"/>
    <w:rsid w:val="005A199D"/>
    <w:rsid w:val="005A1BAA"/>
    <w:rsid w:val="005A1C93"/>
    <w:rsid w:val="005A204A"/>
    <w:rsid w:val="005A21AA"/>
    <w:rsid w:val="005A222F"/>
    <w:rsid w:val="005A24DA"/>
    <w:rsid w:val="005A272F"/>
    <w:rsid w:val="005A2E41"/>
    <w:rsid w:val="005A3136"/>
    <w:rsid w:val="005A35C5"/>
    <w:rsid w:val="005A38B1"/>
    <w:rsid w:val="005A3EC0"/>
    <w:rsid w:val="005A433E"/>
    <w:rsid w:val="005A4437"/>
    <w:rsid w:val="005A45A6"/>
    <w:rsid w:val="005A468C"/>
    <w:rsid w:val="005A4A49"/>
    <w:rsid w:val="005A4A58"/>
    <w:rsid w:val="005A4AEC"/>
    <w:rsid w:val="005A4B20"/>
    <w:rsid w:val="005A554D"/>
    <w:rsid w:val="005A5CBC"/>
    <w:rsid w:val="005A6038"/>
    <w:rsid w:val="005A6807"/>
    <w:rsid w:val="005A6896"/>
    <w:rsid w:val="005A6BDC"/>
    <w:rsid w:val="005A70C2"/>
    <w:rsid w:val="005A7325"/>
    <w:rsid w:val="005A7393"/>
    <w:rsid w:val="005A757F"/>
    <w:rsid w:val="005A7646"/>
    <w:rsid w:val="005B0C45"/>
    <w:rsid w:val="005B0CEB"/>
    <w:rsid w:val="005B0DB1"/>
    <w:rsid w:val="005B1104"/>
    <w:rsid w:val="005B151B"/>
    <w:rsid w:val="005B15DA"/>
    <w:rsid w:val="005B185A"/>
    <w:rsid w:val="005B1EA2"/>
    <w:rsid w:val="005B1F5B"/>
    <w:rsid w:val="005B1F61"/>
    <w:rsid w:val="005B22DD"/>
    <w:rsid w:val="005B2608"/>
    <w:rsid w:val="005B265E"/>
    <w:rsid w:val="005B2C06"/>
    <w:rsid w:val="005B2EDB"/>
    <w:rsid w:val="005B3208"/>
    <w:rsid w:val="005B340D"/>
    <w:rsid w:val="005B3576"/>
    <w:rsid w:val="005B36B9"/>
    <w:rsid w:val="005B395B"/>
    <w:rsid w:val="005B3A07"/>
    <w:rsid w:val="005B3C17"/>
    <w:rsid w:val="005B45C5"/>
    <w:rsid w:val="005B482F"/>
    <w:rsid w:val="005B4BCE"/>
    <w:rsid w:val="005B4C14"/>
    <w:rsid w:val="005B4CD5"/>
    <w:rsid w:val="005B4E5C"/>
    <w:rsid w:val="005B5125"/>
    <w:rsid w:val="005B52E5"/>
    <w:rsid w:val="005B56D1"/>
    <w:rsid w:val="005B59E2"/>
    <w:rsid w:val="005B5ACD"/>
    <w:rsid w:val="005B661E"/>
    <w:rsid w:val="005B6C6C"/>
    <w:rsid w:val="005B6C99"/>
    <w:rsid w:val="005B6F5F"/>
    <w:rsid w:val="005B7CFF"/>
    <w:rsid w:val="005C0B18"/>
    <w:rsid w:val="005C0EFF"/>
    <w:rsid w:val="005C1215"/>
    <w:rsid w:val="005C17BD"/>
    <w:rsid w:val="005C18CA"/>
    <w:rsid w:val="005C1BA4"/>
    <w:rsid w:val="005C1DC1"/>
    <w:rsid w:val="005C1FCB"/>
    <w:rsid w:val="005C2C20"/>
    <w:rsid w:val="005C2C4D"/>
    <w:rsid w:val="005C314D"/>
    <w:rsid w:val="005C32F2"/>
    <w:rsid w:val="005C37FA"/>
    <w:rsid w:val="005C3D82"/>
    <w:rsid w:val="005C40E4"/>
    <w:rsid w:val="005C4275"/>
    <w:rsid w:val="005C430D"/>
    <w:rsid w:val="005C43DB"/>
    <w:rsid w:val="005C4A1A"/>
    <w:rsid w:val="005C4AA7"/>
    <w:rsid w:val="005C50B5"/>
    <w:rsid w:val="005C53EA"/>
    <w:rsid w:val="005C5458"/>
    <w:rsid w:val="005C5501"/>
    <w:rsid w:val="005C57A4"/>
    <w:rsid w:val="005C57A8"/>
    <w:rsid w:val="005C5BDC"/>
    <w:rsid w:val="005C6421"/>
    <w:rsid w:val="005C6954"/>
    <w:rsid w:val="005C6D73"/>
    <w:rsid w:val="005C7B6B"/>
    <w:rsid w:val="005C7C89"/>
    <w:rsid w:val="005D10C5"/>
    <w:rsid w:val="005D1425"/>
    <w:rsid w:val="005D150E"/>
    <w:rsid w:val="005D1A20"/>
    <w:rsid w:val="005D1D25"/>
    <w:rsid w:val="005D1D37"/>
    <w:rsid w:val="005D1EBD"/>
    <w:rsid w:val="005D20A8"/>
    <w:rsid w:val="005D215F"/>
    <w:rsid w:val="005D2A50"/>
    <w:rsid w:val="005D2B60"/>
    <w:rsid w:val="005D40FC"/>
    <w:rsid w:val="005D412C"/>
    <w:rsid w:val="005D4446"/>
    <w:rsid w:val="005D46AC"/>
    <w:rsid w:val="005D4AE6"/>
    <w:rsid w:val="005D4C33"/>
    <w:rsid w:val="005D4FBE"/>
    <w:rsid w:val="005D5351"/>
    <w:rsid w:val="005D5509"/>
    <w:rsid w:val="005D568C"/>
    <w:rsid w:val="005D5A4C"/>
    <w:rsid w:val="005D5AD5"/>
    <w:rsid w:val="005D5C4C"/>
    <w:rsid w:val="005D6167"/>
    <w:rsid w:val="005D66A3"/>
    <w:rsid w:val="005D6DF4"/>
    <w:rsid w:val="005D6DFF"/>
    <w:rsid w:val="005D6FBE"/>
    <w:rsid w:val="005D765B"/>
    <w:rsid w:val="005D76DB"/>
    <w:rsid w:val="005D783D"/>
    <w:rsid w:val="005D7EA2"/>
    <w:rsid w:val="005E0899"/>
    <w:rsid w:val="005E097F"/>
    <w:rsid w:val="005E0B8F"/>
    <w:rsid w:val="005E1C6E"/>
    <w:rsid w:val="005E2118"/>
    <w:rsid w:val="005E2141"/>
    <w:rsid w:val="005E21ED"/>
    <w:rsid w:val="005E35B2"/>
    <w:rsid w:val="005E3C74"/>
    <w:rsid w:val="005E3EAD"/>
    <w:rsid w:val="005E4633"/>
    <w:rsid w:val="005E464F"/>
    <w:rsid w:val="005E4ABA"/>
    <w:rsid w:val="005E4B94"/>
    <w:rsid w:val="005E4D5E"/>
    <w:rsid w:val="005E4FA6"/>
    <w:rsid w:val="005E61B7"/>
    <w:rsid w:val="005E69EA"/>
    <w:rsid w:val="005E6DBB"/>
    <w:rsid w:val="005E6DBD"/>
    <w:rsid w:val="005E6F0F"/>
    <w:rsid w:val="005E7172"/>
    <w:rsid w:val="005E779B"/>
    <w:rsid w:val="005E77F8"/>
    <w:rsid w:val="005E7ECD"/>
    <w:rsid w:val="005F0DC7"/>
    <w:rsid w:val="005F1621"/>
    <w:rsid w:val="005F17C8"/>
    <w:rsid w:val="005F180A"/>
    <w:rsid w:val="005F185C"/>
    <w:rsid w:val="005F227A"/>
    <w:rsid w:val="005F2649"/>
    <w:rsid w:val="005F2B59"/>
    <w:rsid w:val="005F2B74"/>
    <w:rsid w:val="005F2E6C"/>
    <w:rsid w:val="005F2F3D"/>
    <w:rsid w:val="005F31BD"/>
    <w:rsid w:val="005F3628"/>
    <w:rsid w:val="005F3A76"/>
    <w:rsid w:val="005F42C6"/>
    <w:rsid w:val="005F42C8"/>
    <w:rsid w:val="005F460E"/>
    <w:rsid w:val="005F4A25"/>
    <w:rsid w:val="005F4A39"/>
    <w:rsid w:val="005F4BD3"/>
    <w:rsid w:val="005F510D"/>
    <w:rsid w:val="005F5206"/>
    <w:rsid w:val="005F5F7E"/>
    <w:rsid w:val="005F626F"/>
    <w:rsid w:val="005F6493"/>
    <w:rsid w:val="005F6966"/>
    <w:rsid w:val="005F6B37"/>
    <w:rsid w:val="005F6BEB"/>
    <w:rsid w:val="005F6E3E"/>
    <w:rsid w:val="005F736D"/>
    <w:rsid w:val="005F74A0"/>
    <w:rsid w:val="005F7EA2"/>
    <w:rsid w:val="0060067D"/>
    <w:rsid w:val="0060074B"/>
    <w:rsid w:val="00600774"/>
    <w:rsid w:val="00600B43"/>
    <w:rsid w:val="006014FC"/>
    <w:rsid w:val="00601601"/>
    <w:rsid w:val="00601C47"/>
    <w:rsid w:val="00602075"/>
    <w:rsid w:val="006023FA"/>
    <w:rsid w:val="00602522"/>
    <w:rsid w:val="0060310E"/>
    <w:rsid w:val="00603445"/>
    <w:rsid w:val="0060349D"/>
    <w:rsid w:val="006036D1"/>
    <w:rsid w:val="00603936"/>
    <w:rsid w:val="0060439C"/>
    <w:rsid w:val="00604560"/>
    <w:rsid w:val="006047C1"/>
    <w:rsid w:val="00605246"/>
    <w:rsid w:val="00605573"/>
    <w:rsid w:val="0060601C"/>
    <w:rsid w:val="00606368"/>
    <w:rsid w:val="006063E6"/>
    <w:rsid w:val="00606556"/>
    <w:rsid w:val="00606819"/>
    <w:rsid w:val="00606970"/>
    <w:rsid w:val="006069BB"/>
    <w:rsid w:val="00606B94"/>
    <w:rsid w:val="00606E68"/>
    <w:rsid w:val="00607282"/>
    <w:rsid w:val="00607557"/>
    <w:rsid w:val="00607DD0"/>
    <w:rsid w:val="00607F9C"/>
    <w:rsid w:val="0061017D"/>
    <w:rsid w:val="00610506"/>
    <w:rsid w:val="0061053E"/>
    <w:rsid w:val="00610CBB"/>
    <w:rsid w:val="00610DD2"/>
    <w:rsid w:val="00610FE7"/>
    <w:rsid w:val="0061137B"/>
    <w:rsid w:val="00611C59"/>
    <w:rsid w:val="00611FC9"/>
    <w:rsid w:val="00612509"/>
    <w:rsid w:val="00613637"/>
    <w:rsid w:val="00613805"/>
    <w:rsid w:val="006141D8"/>
    <w:rsid w:val="006147DE"/>
    <w:rsid w:val="00614FC8"/>
    <w:rsid w:val="00615555"/>
    <w:rsid w:val="00615E7A"/>
    <w:rsid w:val="006161E0"/>
    <w:rsid w:val="00616A01"/>
    <w:rsid w:val="00616A50"/>
    <w:rsid w:val="00616B21"/>
    <w:rsid w:val="006175C6"/>
    <w:rsid w:val="00617A64"/>
    <w:rsid w:val="00617F03"/>
    <w:rsid w:val="0062034E"/>
    <w:rsid w:val="00620B5A"/>
    <w:rsid w:val="00620C53"/>
    <w:rsid w:val="0062113E"/>
    <w:rsid w:val="0062130D"/>
    <w:rsid w:val="00621423"/>
    <w:rsid w:val="0062167E"/>
    <w:rsid w:val="00621A51"/>
    <w:rsid w:val="006223A0"/>
    <w:rsid w:val="006225A7"/>
    <w:rsid w:val="00622901"/>
    <w:rsid w:val="00623431"/>
    <w:rsid w:val="00623456"/>
    <w:rsid w:val="006234D1"/>
    <w:rsid w:val="006234FE"/>
    <w:rsid w:val="00623E4E"/>
    <w:rsid w:val="0062447A"/>
    <w:rsid w:val="00624617"/>
    <w:rsid w:val="00625024"/>
    <w:rsid w:val="0062511E"/>
    <w:rsid w:val="006252A4"/>
    <w:rsid w:val="00625BEF"/>
    <w:rsid w:val="00625FCD"/>
    <w:rsid w:val="0062643E"/>
    <w:rsid w:val="00626C56"/>
    <w:rsid w:val="006270CF"/>
    <w:rsid w:val="00627258"/>
    <w:rsid w:val="00627CC3"/>
    <w:rsid w:val="00630126"/>
    <w:rsid w:val="006301E3"/>
    <w:rsid w:val="0063068E"/>
    <w:rsid w:val="00630A6D"/>
    <w:rsid w:val="00630B9F"/>
    <w:rsid w:val="00630CE2"/>
    <w:rsid w:val="00630E72"/>
    <w:rsid w:val="00631159"/>
    <w:rsid w:val="00631357"/>
    <w:rsid w:val="00631512"/>
    <w:rsid w:val="0063170F"/>
    <w:rsid w:val="0063217C"/>
    <w:rsid w:val="0063225A"/>
    <w:rsid w:val="0063282C"/>
    <w:rsid w:val="00632925"/>
    <w:rsid w:val="00632B36"/>
    <w:rsid w:val="00632CFB"/>
    <w:rsid w:val="00632E75"/>
    <w:rsid w:val="00633254"/>
    <w:rsid w:val="006335C3"/>
    <w:rsid w:val="006337AE"/>
    <w:rsid w:val="00633D8F"/>
    <w:rsid w:val="00633E33"/>
    <w:rsid w:val="0063472F"/>
    <w:rsid w:val="00634B6C"/>
    <w:rsid w:val="00635024"/>
    <w:rsid w:val="0063534A"/>
    <w:rsid w:val="006355C6"/>
    <w:rsid w:val="00635D41"/>
    <w:rsid w:val="00635D92"/>
    <w:rsid w:val="00635FD1"/>
    <w:rsid w:val="0063659C"/>
    <w:rsid w:val="0063663A"/>
    <w:rsid w:val="00636A78"/>
    <w:rsid w:val="0063720A"/>
    <w:rsid w:val="00637382"/>
    <w:rsid w:val="00637A8C"/>
    <w:rsid w:val="00637D72"/>
    <w:rsid w:val="0064015B"/>
    <w:rsid w:val="006409F0"/>
    <w:rsid w:val="00640C14"/>
    <w:rsid w:val="00641663"/>
    <w:rsid w:val="006418A2"/>
    <w:rsid w:val="00641CE5"/>
    <w:rsid w:val="00641F3A"/>
    <w:rsid w:val="0064203E"/>
    <w:rsid w:val="00642105"/>
    <w:rsid w:val="006422A0"/>
    <w:rsid w:val="006422CB"/>
    <w:rsid w:val="00642908"/>
    <w:rsid w:val="00642EA4"/>
    <w:rsid w:val="006430F0"/>
    <w:rsid w:val="00643237"/>
    <w:rsid w:val="006433A5"/>
    <w:rsid w:val="006435F8"/>
    <w:rsid w:val="006437FF"/>
    <w:rsid w:val="00643927"/>
    <w:rsid w:val="006439AF"/>
    <w:rsid w:val="00644CE3"/>
    <w:rsid w:val="006456A9"/>
    <w:rsid w:val="00645831"/>
    <w:rsid w:val="006466EA"/>
    <w:rsid w:val="00646C9D"/>
    <w:rsid w:val="00646D8A"/>
    <w:rsid w:val="0064731C"/>
    <w:rsid w:val="006473A5"/>
    <w:rsid w:val="0064746F"/>
    <w:rsid w:val="00647506"/>
    <w:rsid w:val="0064771A"/>
    <w:rsid w:val="006479A7"/>
    <w:rsid w:val="00647D2D"/>
    <w:rsid w:val="00647D52"/>
    <w:rsid w:val="0065081C"/>
    <w:rsid w:val="006510E8"/>
    <w:rsid w:val="00651F07"/>
    <w:rsid w:val="00652477"/>
    <w:rsid w:val="00652C33"/>
    <w:rsid w:val="00652CBB"/>
    <w:rsid w:val="0065339B"/>
    <w:rsid w:val="006536D0"/>
    <w:rsid w:val="00653716"/>
    <w:rsid w:val="006538CC"/>
    <w:rsid w:val="00653C6A"/>
    <w:rsid w:val="00653DEB"/>
    <w:rsid w:val="00653EA8"/>
    <w:rsid w:val="006543C8"/>
    <w:rsid w:val="00654527"/>
    <w:rsid w:val="006547D4"/>
    <w:rsid w:val="00654E86"/>
    <w:rsid w:val="00654FB7"/>
    <w:rsid w:val="006550CB"/>
    <w:rsid w:val="0065554D"/>
    <w:rsid w:val="006555EE"/>
    <w:rsid w:val="006556E9"/>
    <w:rsid w:val="00655EF0"/>
    <w:rsid w:val="00655FE8"/>
    <w:rsid w:val="00656E5B"/>
    <w:rsid w:val="00656E6E"/>
    <w:rsid w:val="00656ED2"/>
    <w:rsid w:val="0065709D"/>
    <w:rsid w:val="0065748E"/>
    <w:rsid w:val="00657B0D"/>
    <w:rsid w:val="006602AC"/>
    <w:rsid w:val="0066039A"/>
    <w:rsid w:val="006604F1"/>
    <w:rsid w:val="00660616"/>
    <w:rsid w:val="00662A00"/>
    <w:rsid w:val="00662A28"/>
    <w:rsid w:val="00662CCC"/>
    <w:rsid w:val="0066369B"/>
    <w:rsid w:val="006636A0"/>
    <w:rsid w:val="00664039"/>
    <w:rsid w:val="006640DD"/>
    <w:rsid w:val="006646CA"/>
    <w:rsid w:val="00664AAB"/>
    <w:rsid w:val="00664F82"/>
    <w:rsid w:val="006653EE"/>
    <w:rsid w:val="0066550C"/>
    <w:rsid w:val="00665788"/>
    <w:rsid w:val="006657F2"/>
    <w:rsid w:val="0066597C"/>
    <w:rsid w:val="00665E5C"/>
    <w:rsid w:val="00666070"/>
    <w:rsid w:val="006661B3"/>
    <w:rsid w:val="00666D5D"/>
    <w:rsid w:val="0066796B"/>
    <w:rsid w:val="00667A54"/>
    <w:rsid w:val="0067059C"/>
    <w:rsid w:val="00670B01"/>
    <w:rsid w:val="00670E5E"/>
    <w:rsid w:val="006710BB"/>
    <w:rsid w:val="00671D84"/>
    <w:rsid w:val="0067248E"/>
    <w:rsid w:val="0067291B"/>
    <w:rsid w:val="006730A7"/>
    <w:rsid w:val="00673819"/>
    <w:rsid w:val="0067394A"/>
    <w:rsid w:val="00673E8B"/>
    <w:rsid w:val="00674160"/>
    <w:rsid w:val="00674367"/>
    <w:rsid w:val="00674624"/>
    <w:rsid w:val="006746A4"/>
    <w:rsid w:val="00674B34"/>
    <w:rsid w:val="006756B3"/>
    <w:rsid w:val="0067582A"/>
    <w:rsid w:val="00675D08"/>
    <w:rsid w:val="00675D76"/>
    <w:rsid w:val="00675F33"/>
    <w:rsid w:val="0067657E"/>
    <w:rsid w:val="00676D23"/>
    <w:rsid w:val="0067737B"/>
    <w:rsid w:val="0067777A"/>
    <w:rsid w:val="00677A71"/>
    <w:rsid w:val="00677ED6"/>
    <w:rsid w:val="006801A5"/>
    <w:rsid w:val="006802B4"/>
    <w:rsid w:val="006802D7"/>
    <w:rsid w:val="00680B89"/>
    <w:rsid w:val="00680CCD"/>
    <w:rsid w:val="00680FBF"/>
    <w:rsid w:val="00681012"/>
    <w:rsid w:val="00681319"/>
    <w:rsid w:val="006814D9"/>
    <w:rsid w:val="00681EC1"/>
    <w:rsid w:val="00682A18"/>
    <w:rsid w:val="00682D93"/>
    <w:rsid w:val="00683466"/>
    <w:rsid w:val="00683655"/>
    <w:rsid w:val="00683AFF"/>
    <w:rsid w:val="00683EF1"/>
    <w:rsid w:val="0068402E"/>
    <w:rsid w:val="006847DC"/>
    <w:rsid w:val="006847F9"/>
    <w:rsid w:val="006848FB"/>
    <w:rsid w:val="00685177"/>
    <w:rsid w:val="00685668"/>
    <w:rsid w:val="00685BC8"/>
    <w:rsid w:val="0068656D"/>
    <w:rsid w:val="006868B5"/>
    <w:rsid w:val="00686C6C"/>
    <w:rsid w:val="00686F3D"/>
    <w:rsid w:val="00686F64"/>
    <w:rsid w:val="0068710D"/>
    <w:rsid w:val="0068715C"/>
    <w:rsid w:val="00687797"/>
    <w:rsid w:val="006879A9"/>
    <w:rsid w:val="006903B0"/>
    <w:rsid w:val="00690452"/>
    <w:rsid w:val="00690A7A"/>
    <w:rsid w:val="00690BA6"/>
    <w:rsid w:val="00690D13"/>
    <w:rsid w:val="00690E16"/>
    <w:rsid w:val="00690EE6"/>
    <w:rsid w:val="00691CA5"/>
    <w:rsid w:val="00692413"/>
    <w:rsid w:val="0069257D"/>
    <w:rsid w:val="00692B41"/>
    <w:rsid w:val="00692C25"/>
    <w:rsid w:val="00692EE7"/>
    <w:rsid w:val="00693062"/>
    <w:rsid w:val="006930BE"/>
    <w:rsid w:val="00693C0F"/>
    <w:rsid w:val="00693CA3"/>
    <w:rsid w:val="00693D19"/>
    <w:rsid w:val="00693D2F"/>
    <w:rsid w:val="00693DFB"/>
    <w:rsid w:val="00693E02"/>
    <w:rsid w:val="006941F4"/>
    <w:rsid w:val="00694353"/>
    <w:rsid w:val="00694C1A"/>
    <w:rsid w:val="00695159"/>
    <w:rsid w:val="0069541E"/>
    <w:rsid w:val="00695C85"/>
    <w:rsid w:val="00695F0B"/>
    <w:rsid w:val="00695F24"/>
    <w:rsid w:val="0069607D"/>
    <w:rsid w:val="006960DE"/>
    <w:rsid w:val="00696665"/>
    <w:rsid w:val="006969C8"/>
    <w:rsid w:val="00696EAE"/>
    <w:rsid w:val="00697417"/>
    <w:rsid w:val="0069747A"/>
    <w:rsid w:val="00697552"/>
    <w:rsid w:val="006976C6"/>
    <w:rsid w:val="00697A0D"/>
    <w:rsid w:val="00697AB9"/>
    <w:rsid w:val="006A006A"/>
    <w:rsid w:val="006A04E4"/>
    <w:rsid w:val="006A056B"/>
    <w:rsid w:val="006A08FD"/>
    <w:rsid w:val="006A0928"/>
    <w:rsid w:val="006A0DA7"/>
    <w:rsid w:val="006A0ED4"/>
    <w:rsid w:val="006A0EEB"/>
    <w:rsid w:val="006A1750"/>
    <w:rsid w:val="006A1CF3"/>
    <w:rsid w:val="006A2CD5"/>
    <w:rsid w:val="006A2D11"/>
    <w:rsid w:val="006A3291"/>
    <w:rsid w:val="006A39EF"/>
    <w:rsid w:val="006A3BFA"/>
    <w:rsid w:val="006A3C63"/>
    <w:rsid w:val="006A4125"/>
    <w:rsid w:val="006A4AB9"/>
    <w:rsid w:val="006A4B5E"/>
    <w:rsid w:val="006A5651"/>
    <w:rsid w:val="006A68C4"/>
    <w:rsid w:val="006A7966"/>
    <w:rsid w:val="006A7B7E"/>
    <w:rsid w:val="006A7F61"/>
    <w:rsid w:val="006B001C"/>
    <w:rsid w:val="006B017D"/>
    <w:rsid w:val="006B05F4"/>
    <w:rsid w:val="006B09A6"/>
    <w:rsid w:val="006B0B7F"/>
    <w:rsid w:val="006B0C4C"/>
    <w:rsid w:val="006B1084"/>
    <w:rsid w:val="006B1340"/>
    <w:rsid w:val="006B14C5"/>
    <w:rsid w:val="006B177F"/>
    <w:rsid w:val="006B17F7"/>
    <w:rsid w:val="006B2319"/>
    <w:rsid w:val="006B29C1"/>
    <w:rsid w:val="006B30A7"/>
    <w:rsid w:val="006B3855"/>
    <w:rsid w:val="006B3DED"/>
    <w:rsid w:val="006B41A3"/>
    <w:rsid w:val="006B4315"/>
    <w:rsid w:val="006B4C61"/>
    <w:rsid w:val="006B4F4F"/>
    <w:rsid w:val="006B58BF"/>
    <w:rsid w:val="006B5BA6"/>
    <w:rsid w:val="006B5F13"/>
    <w:rsid w:val="006B5F1D"/>
    <w:rsid w:val="006B64C6"/>
    <w:rsid w:val="006B6F68"/>
    <w:rsid w:val="006B7658"/>
    <w:rsid w:val="006B7D4D"/>
    <w:rsid w:val="006B7D5D"/>
    <w:rsid w:val="006C0734"/>
    <w:rsid w:val="006C07BD"/>
    <w:rsid w:val="006C09EE"/>
    <w:rsid w:val="006C102A"/>
    <w:rsid w:val="006C1CCC"/>
    <w:rsid w:val="006C1DEB"/>
    <w:rsid w:val="006C1E16"/>
    <w:rsid w:val="006C2383"/>
    <w:rsid w:val="006C2F36"/>
    <w:rsid w:val="006C2F46"/>
    <w:rsid w:val="006C3382"/>
    <w:rsid w:val="006C414F"/>
    <w:rsid w:val="006C45C9"/>
    <w:rsid w:val="006C4679"/>
    <w:rsid w:val="006C51EA"/>
    <w:rsid w:val="006C53CF"/>
    <w:rsid w:val="006C54BF"/>
    <w:rsid w:val="006C5584"/>
    <w:rsid w:val="006C561A"/>
    <w:rsid w:val="006C5C3B"/>
    <w:rsid w:val="006C5CCB"/>
    <w:rsid w:val="006C62AE"/>
    <w:rsid w:val="006C62EE"/>
    <w:rsid w:val="006C660A"/>
    <w:rsid w:val="006C6D65"/>
    <w:rsid w:val="006C6D72"/>
    <w:rsid w:val="006C6E3B"/>
    <w:rsid w:val="006C6FEC"/>
    <w:rsid w:val="006C71F2"/>
    <w:rsid w:val="006C794D"/>
    <w:rsid w:val="006D0019"/>
    <w:rsid w:val="006D0693"/>
    <w:rsid w:val="006D0AC7"/>
    <w:rsid w:val="006D10E1"/>
    <w:rsid w:val="006D136F"/>
    <w:rsid w:val="006D173E"/>
    <w:rsid w:val="006D198E"/>
    <w:rsid w:val="006D1C31"/>
    <w:rsid w:val="006D2A53"/>
    <w:rsid w:val="006D2E67"/>
    <w:rsid w:val="006D2F02"/>
    <w:rsid w:val="006D3865"/>
    <w:rsid w:val="006D4477"/>
    <w:rsid w:val="006D5651"/>
    <w:rsid w:val="006D5759"/>
    <w:rsid w:val="006D65EB"/>
    <w:rsid w:val="006D6BC5"/>
    <w:rsid w:val="006D6F9A"/>
    <w:rsid w:val="006D7423"/>
    <w:rsid w:val="006D75D8"/>
    <w:rsid w:val="006D761A"/>
    <w:rsid w:val="006D761B"/>
    <w:rsid w:val="006D78F2"/>
    <w:rsid w:val="006D7947"/>
    <w:rsid w:val="006D7F3B"/>
    <w:rsid w:val="006E0C22"/>
    <w:rsid w:val="006E1429"/>
    <w:rsid w:val="006E183E"/>
    <w:rsid w:val="006E2A75"/>
    <w:rsid w:val="006E2DF5"/>
    <w:rsid w:val="006E2F2A"/>
    <w:rsid w:val="006E31CD"/>
    <w:rsid w:val="006E33B6"/>
    <w:rsid w:val="006E34D9"/>
    <w:rsid w:val="006E3534"/>
    <w:rsid w:val="006E3860"/>
    <w:rsid w:val="006E3E2E"/>
    <w:rsid w:val="006E3FCC"/>
    <w:rsid w:val="006E449E"/>
    <w:rsid w:val="006E4BAC"/>
    <w:rsid w:val="006E4C0C"/>
    <w:rsid w:val="006E4CD9"/>
    <w:rsid w:val="006E53AC"/>
    <w:rsid w:val="006E5482"/>
    <w:rsid w:val="006E5AB8"/>
    <w:rsid w:val="006E6011"/>
    <w:rsid w:val="006E65FD"/>
    <w:rsid w:val="006E6970"/>
    <w:rsid w:val="006E6B8F"/>
    <w:rsid w:val="006E6C17"/>
    <w:rsid w:val="006E6C34"/>
    <w:rsid w:val="006E6FA2"/>
    <w:rsid w:val="006E71EC"/>
    <w:rsid w:val="006E71F6"/>
    <w:rsid w:val="006E7D60"/>
    <w:rsid w:val="006F06EC"/>
    <w:rsid w:val="006F0C93"/>
    <w:rsid w:val="006F0D4D"/>
    <w:rsid w:val="006F0F8A"/>
    <w:rsid w:val="006F115B"/>
    <w:rsid w:val="006F1379"/>
    <w:rsid w:val="006F1485"/>
    <w:rsid w:val="006F1B03"/>
    <w:rsid w:val="006F1B36"/>
    <w:rsid w:val="006F1BDD"/>
    <w:rsid w:val="006F200A"/>
    <w:rsid w:val="006F206C"/>
    <w:rsid w:val="006F25E1"/>
    <w:rsid w:val="006F26AC"/>
    <w:rsid w:val="006F2757"/>
    <w:rsid w:val="006F29AA"/>
    <w:rsid w:val="006F2B84"/>
    <w:rsid w:val="006F3182"/>
    <w:rsid w:val="006F3CA6"/>
    <w:rsid w:val="006F3CF3"/>
    <w:rsid w:val="006F3E6C"/>
    <w:rsid w:val="006F41EE"/>
    <w:rsid w:val="006F4676"/>
    <w:rsid w:val="006F4850"/>
    <w:rsid w:val="006F4E6D"/>
    <w:rsid w:val="006F4FF5"/>
    <w:rsid w:val="006F5380"/>
    <w:rsid w:val="006F6538"/>
    <w:rsid w:val="006F694B"/>
    <w:rsid w:val="006F72C4"/>
    <w:rsid w:val="006F73E5"/>
    <w:rsid w:val="006F7CEE"/>
    <w:rsid w:val="007000B4"/>
    <w:rsid w:val="007009A9"/>
    <w:rsid w:val="00700A35"/>
    <w:rsid w:val="00700D44"/>
    <w:rsid w:val="00701132"/>
    <w:rsid w:val="007012D2"/>
    <w:rsid w:val="007013B9"/>
    <w:rsid w:val="0070155C"/>
    <w:rsid w:val="00701CA0"/>
    <w:rsid w:val="00701DD7"/>
    <w:rsid w:val="00701E25"/>
    <w:rsid w:val="00701FE0"/>
    <w:rsid w:val="0070230D"/>
    <w:rsid w:val="00702351"/>
    <w:rsid w:val="0070238A"/>
    <w:rsid w:val="00702B46"/>
    <w:rsid w:val="007030F3"/>
    <w:rsid w:val="007031A3"/>
    <w:rsid w:val="00703667"/>
    <w:rsid w:val="00703BA2"/>
    <w:rsid w:val="007043C3"/>
    <w:rsid w:val="007045E2"/>
    <w:rsid w:val="00704616"/>
    <w:rsid w:val="007046EF"/>
    <w:rsid w:val="00704841"/>
    <w:rsid w:val="0070497C"/>
    <w:rsid w:val="00704B9D"/>
    <w:rsid w:val="00704D1F"/>
    <w:rsid w:val="00705B9E"/>
    <w:rsid w:val="00705C1C"/>
    <w:rsid w:val="00705E91"/>
    <w:rsid w:val="00705F3B"/>
    <w:rsid w:val="00706AF9"/>
    <w:rsid w:val="0070725C"/>
    <w:rsid w:val="00707435"/>
    <w:rsid w:val="00707791"/>
    <w:rsid w:val="00707890"/>
    <w:rsid w:val="00707A76"/>
    <w:rsid w:val="00707E42"/>
    <w:rsid w:val="0071006E"/>
    <w:rsid w:val="007100CA"/>
    <w:rsid w:val="00710515"/>
    <w:rsid w:val="007107DF"/>
    <w:rsid w:val="00710844"/>
    <w:rsid w:val="00710950"/>
    <w:rsid w:val="00710AB2"/>
    <w:rsid w:val="00710AE1"/>
    <w:rsid w:val="00710B5C"/>
    <w:rsid w:val="00710E45"/>
    <w:rsid w:val="007110B0"/>
    <w:rsid w:val="0071157F"/>
    <w:rsid w:val="00711D71"/>
    <w:rsid w:val="00712416"/>
    <w:rsid w:val="00712461"/>
    <w:rsid w:val="0071282D"/>
    <w:rsid w:val="00712D12"/>
    <w:rsid w:val="0071316E"/>
    <w:rsid w:val="00713671"/>
    <w:rsid w:val="00713B12"/>
    <w:rsid w:val="00713FB2"/>
    <w:rsid w:val="00714802"/>
    <w:rsid w:val="00714B5F"/>
    <w:rsid w:val="00714B8C"/>
    <w:rsid w:val="00714C74"/>
    <w:rsid w:val="007156F2"/>
    <w:rsid w:val="00715AD2"/>
    <w:rsid w:val="00715E9C"/>
    <w:rsid w:val="00716409"/>
    <w:rsid w:val="0071742B"/>
    <w:rsid w:val="007176ED"/>
    <w:rsid w:val="0072003F"/>
    <w:rsid w:val="00720124"/>
    <w:rsid w:val="0072096C"/>
    <w:rsid w:val="00720FD7"/>
    <w:rsid w:val="00721060"/>
    <w:rsid w:val="007211C0"/>
    <w:rsid w:val="00721C53"/>
    <w:rsid w:val="0072203B"/>
    <w:rsid w:val="007221F9"/>
    <w:rsid w:val="007226CC"/>
    <w:rsid w:val="007232EF"/>
    <w:rsid w:val="007232F4"/>
    <w:rsid w:val="00723764"/>
    <w:rsid w:val="00723936"/>
    <w:rsid w:val="00724F9A"/>
    <w:rsid w:val="00725146"/>
    <w:rsid w:val="00726736"/>
    <w:rsid w:val="0072697D"/>
    <w:rsid w:val="00726C35"/>
    <w:rsid w:val="00727170"/>
    <w:rsid w:val="0072743A"/>
    <w:rsid w:val="00727FCD"/>
    <w:rsid w:val="00730563"/>
    <w:rsid w:val="00730E25"/>
    <w:rsid w:val="00730F0A"/>
    <w:rsid w:val="007314DD"/>
    <w:rsid w:val="0073153D"/>
    <w:rsid w:val="00731B12"/>
    <w:rsid w:val="00732325"/>
    <w:rsid w:val="00732603"/>
    <w:rsid w:val="007334C7"/>
    <w:rsid w:val="00733962"/>
    <w:rsid w:val="007339E8"/>
    <w:rsid w:val="007342DB"/>
    <w:rsid w:val="00734616"/>
    <w:rsid w:val="00734CFE"/>
    <w:rsid w:val="00734F73"/>
    <w:rsid w:val="007359C8"/>
    <w:rsid w:val="00735AE8"/>
    <w:rsid w:val="00736421"/>
    <w:rsid w:val="007368D3"/>
    <w:rsid w:val="007369DE"/>
    <w:rsid w:val="00736C12"/>
    <w:rsid w:val="00737042"/>
    <w:rsid w:val="007379A8"/>
    <w:rsid w:val="00737E10"/>
    <w:rsid w:val="00737FB9"/>
    <w:rsid w:val="00740221"/>
    <w:rsid w:val="007409FC"/>
    <w:rsid w:val="00740F49"/>
    <w:rsid w:val="00741289"/>
    <w:rsid w:val="00741CDB"/>
    <w:rsid w:val="00742844"/>
    <w:rsid w:val="007436BC"/>
    <w:rsid w:val="00743D59"/>
    <w:rsid w:val="00743FF0"/>
    <w:rsid w:val="00744577"/>
    <w:rsid w:val="007448E0"/>
    <w:rsid w:val="00744DAC"/>
    <w:rsid w:val="007452DC"/>
    <w:rsid w:val="007453A2"/>
    <w:rsid w:val="007456F0"/>
    <w:rsid w:val="00745A89"/>
    <w:rsid w:val="00745B90"/>
    <w:rsid w:val="00745E77"/>
    <w:rsid w:val="00746773"/>
    <w:rsid w:val="007469D1"/>
    <w:rsid w:val="00746E3F"/>
    <w:rsid w:val="007472A9"/>
    <w:rsid w:val="00747B89"/>
    <w:rsid w:val="00747C68"/>
    <w:rsid w:val="00747CC7"/>
    <w:rsid w:val="00750343"/>
    <w:rsid w:val="0075056E"/>
    <w:rsid w:val="00750F9D"/>
    <w:rsid w:val="007511DA"/>
    <w:rsid w:val="0075142D"/>
    <w:rsid w:val="00751700"/>
    <w:rsid w:val="00751779"/>
    <w:rsid w:val="0075190C"/>
    <w:rsid w:val="00751F63"/>
    <w:rsid w:val="00752868"/>
    <w:rsid w:val="00752A67"/>
    <w:rsid w:val="007536F2"/>
    <w:rsid w:val="0075463C"/>
    <w:rsid w:val="007546F9"/>
    <w:rsid w:val="00754B9B"/>
    <w:rsid w:val="00754C4A"/>
    <w:rsid w:val="00754DE1"/>
    <w:rsid w:val="00754FF2"/>
    <w:rsid w:val="007554BB"/>
    <w:rsid w:val="00755E5F"/>
    <w:rsid w:val="007565A8"/>
    <w:rsid w:val="00756943"/>
    <w:rsid w:val="0075704C"/>
    <w:rsid w:val="0075735B"/>
    <w:rsid w:val="0075735E"/>
    <w:rsid w:val="00760130"/>
    <w:rsid w:val="00760583"/>
    <w:rsid w:val="00760916"/>
    <w:rsid w:val="00760C85"/>
    <w:rsid w:val="00760C91"/>
    <w:rsid w:val="00760E9E"/>
    <w:rsid w:val="0076154C"/>
    <w:rsid w:val="0076158A"/>
    <w:rsid w:val="007618BE"/>
    <w:rsid w:val="00762166"/>
    <w:rsid w:val="007627D8"/>
    <w:rsid w:val="007628FB"/>
    <w:rsid w:val="00762978"/>
    <w:rsid w:val="0076367D"/>
    <w:rsid w:val="00763742"/>
    <w:rsid w:val="00763AA2"/>
    <w:rsid w:val="00763D76"/>
    <w:rsid w:val="007641D2"/>
    <w:rsid w:val="0076424B"/>
    <w:rsid w:val="00764350"/>
    <w:rsid w:val="007646C7"/>
    <w:rsid w:val="0076537A"/>
    <w:rsid w:val="00765774"/>
    <w:rsid w:val="00765D61"/>
    <w:rsid w:val="0076634F"/>
    <w:rsid w:val="007663B9"/>
    <w:rsid w:val="007667D7"/>
    <w:rsid w:val="007672F5"/>
    <w:rsid w:val="00767630"/>
    <w:rsid w:val="00767716"/>
    <w:rsid w:val="007702EE"/>
    <w:rsid w:val="00770366"/>
    <w:rsid w:val="007704F9"/>
    <w:rsid w:val="0077066D"/>
    <w:rsid w:val="00770708"/>
    <w:rsid w:val="007709AD"/>
    <w:rsid w:val="00770A22"/>
    <w:rsid w:val="00771020"/>
    <w:rsid w:val="00771B68"/>
    <w:rsid w:val="00771BC6"/>
    <w:rsid w:val="00771BD3"/>
    <w:rsid w:val="00772412"/>
    <w:rsid w:val="00772506"/>
    <w:rsid w:val="0077261E"/>
    <w:rsid w:val="007726E6"/>
    <w:rsid w:val="00773701"/>
    <w:rsid w:val="007743CC"/>
    <w:rsid w:val="007743E8"/>
    <w:rsid w:val="00774AD0"/>
    <w:rsid w:val="0077560E"/>
    <w:rsid w:val="007756D3"/>
    <w:rsid w:val="00775A34"/>
    <w:rsid w:val="00775FB0"/>
    <w:rsid w:val="00776366"/>
    <w:rsid w:val="00776924"/>
    <w:rsid w:val="00776AFF"/>
    <w:rsid w:val="00776D4D"/>
    <w:rsid w:val="00777812"/>
    <w:rsid w:val="007801CD"/>
    <w:rsid w:val="007804B8"/>
    <w:rsid w:val="0078087C"/>
    <w:rsid w:val="00780BC7"/>
    <w:rsid w:val="00780EA3"/>
    <w:rsid w:val="0078106E"/>
    <w:rsid w:val="007820DE"/>
    <w:rsid w:val="007829DA"/>
    <w:rsid w:val="00782B93"/>
    <w:rsid w:val="00782F11"/>
    <w:rsid w:val="00783143"/>
    <w:rsid w:val="00783518"/>
    <w:rsid w:val="007836A7"/>
    <w:rsid w:val="0078403E"/>
    <w:rsid w:val="007843E6"/>
    <w:rsid w:val="007847A4"/>
    <w:rsid w:val="00784995"/>
    <w:rsid w:val="00784CB4"/>
    <w:rsid w:val="00784E37"/>
    <w:rsid w:val="00784ECE"/>
    <w:rsid w:val="00784F3C"/>
    <w:rsid w:val="007850A6"/>
    <w:rsid w:val="007859FA"/>
    <w:rsid w:val="00785E03"/>
    <w:rsid w:val="007863BB"/>
    <w:rsid w:val="00786B63"/>
    <w:rsid w:val="00786DDD"/>
    <w:rsid w:val="007879BA"/>
    <w:rsid w:val="00787E27"/>
    <w:rsid w:val="007909EC"/>
    <w:rsid w:val="00790F49"/>
    <w:rsid w:val="00791112"/>
    <w:rsid w:val="007917DF"/>
    <w:rsid w:val="00791CC1"/>
    <w:rsid w:val="00791D70"/>
    <w:rsid w:val="0079256C"/>
    <w:rsid w:val="0079272A"/>
    <w:rsid w:val="00792BAF"/>
    <w:rsid w:val="0079300A"/>
    <w:rsid w:val="00793A0E"/>
    <w:rsid w:val="00793A89"/>
    <w:rsid w:val="00793ECA"/>
    <w:rsid w:val="00793FA4"/>
    <w:rsid w:val="0079403C"/>
    <w:rsid w:val="00794145"/>
    <w:rsid w:val="00794756"/>
    <w:rsid w:val="00794BC5"/>
    <w:rsid w:val="007950AF"/>
    <w:rsid w:val="007952F3"/>
    <w:rsid w:val="007959C8"/>
    <w:rsid w:val="00795A79"/>
    <w:rsid w:val="00795AE2"/>
    <w:rsid w:val="00796151"/>
    <w:rsid w:val="00796772"/>
    <w:rsid w:val="00796BAD"/>
    <w:rsid w:val="00797213"/>
    <w:rsid w:val="00797311"/>
    <w:rsid w:val="00797317"/>
    <w:rsid w:val="00797A1A"/>
    <w:rsid w:val="00797FD4"/>
    <w:rsid w:val="007A0562"/>
    <w:rsid w:val="007A0842"/>
    <w:rsid w:val="007A0B97"/>
    <w:rsid w:val="007A11B1"/>
    <w:rsid w:val="007A19AF"/>
    <w:rsid w:val="007A1D34"/>
    <w:rsid w:val="007A2026"/>
    <w:rsid w:val="007A2324"/>
    <w:rsid w:val="007A2629"/>
    <w:rsid w:val="007A2D29"/>
    <w:rsid w:val="007A2E5A"/>
    <w:rsid w:val="007A3140"/>
    <w:rsid w:val="007A31B5"/>
    <w:rsid w:val="007A32F3"/>
    <w:rsid w:val="007A4954"/>
    <w:rsid w:val="007A5215"/>
    <w:rsid w:val="007A59F4"/>
    <w:rsid w:val="007A6694"/>
    <w:rsid w:val="007A6E5C"/>
    <w:rsid w:val="007A7029"/>
    <w:rsid w:val="007A7109"/>
    <w:rsid w:val="007A7200"/>
    <w:rsid w:val="007A7604"/>
    <w:rsid w:val="007A76E2"/>
    <w:rsid w:val="007A7936"/>
    <w:rsid w:val="007A7B89"/>
    <w:rsid w:val="007B02A0"/>
    <w:rsid w:val="007B060C"/>
    <w:rsid w:val="007B0924"/>
    <w:rsid w:val="007B0D72"/>
    <w:rsid w:val="007B0F11"/>
    <w:rsid w:val="007B143E"/>
    <w:rsid w:val="007B177B"/>
    <w:rsid w:val="007B183D"/>
    <w:rsid w:val="007B19CD"/>
    <w:rsid w:val="007B1DE4"/>
    <w:rsid w:val="007B2835"/>
    <w:rsid w:val="007B2A0D"/>
    <w:rsid w:val="007B2BBD"/>
    <w:rsid w:val="007B30CB"/>
    <w:rsid w:val="007B33D7"/>
    <w:rsid w:val="007B3A2A"/>
    <w:rsid w:val="007B3FF2"/>
    <w:rsid w:val="007B4271"/>
    <w:rsid w:val="007B4877"/>
    <w:rsid w:val="007B4899"/>
    <w:rsid w:val="007B4C7C"/>
    <w:rsid w:val="007B536E"/>
    <w:rsid w:val="007B5D34"/>
    <w:rsid w:val="007B65D8"/>
    <w:rsid w:val="007B6828"/>
    <w:rsid w:val="007B6E31"/>
    <w:rsid w:val="007B7019"/>
    <w:rsid w:val="007C0EB2"/>
    <w:rsid w:val="007C1421"/>
    <w:rsid w:val="007C1BB5"/>
    <w:rsid w:val="007C212A"/>
    <w:rsid w:val="007C24A1"/>
    <w:rsid w:val="007C2547"/>
    <w:rsid w:val="007C26F0"/>
    <w:rsid w:val="007C28F0"/>
    <w:rsid w:val="007C31C0"/>
    <w:rsid w:val="007C31DF"/>
    <w:rsid w:val="007C34D8"/>
    <w:rsid w:val="007C434C"/>
    <w:rsid w:val="007C4DDD"/>
    <w:rsid w:val="007C574F"/>
    <w:rsid w:val="007C579C"/>
    <w:rsid w:val="007C5889"/>
    <w:rsid w:val="007C5FBA"/>
    <w:rsid w:val="007C6295"/>
    <w:rsid w:val="007C64BA"/>
    <w:rsid w:val="007C6710"/>
    <w:rsid w:val="007C6FF4"/>
    <w:rsid w:val="007C704C"/>
    <w:rsid w:val="007C744F"/>
    <w:rsid w:val="007C7875"/>
    <w:rsid w:val="007D0384"/>
    <w:rsid w:val="007D0B6D"/>
    <w:rsid w:val="007D0B7E"/>
    <w:rsid w:val="007D1B2A"/>
    <w:rsid w:val="007D1D40"/>
    <w:rsid w:val="007D279F"/>
    <w:rsid w:val="007D2C1C"/>
    <w:rsid w:val="007D2D34"/>
    <w:rsid w:val="007D2D85"/>
    <w:rsid w:val="007D31F7"/>
    <w:rsid w:val="007D3231"/>
    <w:rsid w:val="007D371D"/>
    <w:rsid w:val="007D3BC6"/>
    <w:rsid w:val="007D3E44"/>
    <w:rsid w:val="007D4329"/>
    <w:rsid w:val="007D446D"/>
    <w:rsid w:val="007D449B"/>
    <w:rsid w:val="007D456E"/>
    <w:rsid w:val="007D4606"/>
    <w:rsid w:val="007D4DA3"/>
    <w:rsid w:val="007D4EE8"/>
    <w:rsid w:val="007D504D"/>
    <w:rsid w:val="007D5179"/>
    <w:rsid w:val="007D59F5"/>
    <w:rsid w:val="007D6186"/>
    <w:rsid w:val="007D68CD"/>
    <w:rsid w:val="007D721A"/>
    <w:rsid w:val="007D78F4"/>
    <w:rsid w:val="007E019B"/>
    <w:rsid w:val="007E0CE7"/>
    <w:rsid w:val="007E1091"/>
    <w:rsid w:val="007E12E5"/>
    <w:rsid w:val="007E138F"/>
    <w:rsid w:val="007E1768"/>
    <w:rsid w:val="007E1946"/>
    <w:rsid w:val="007E198B"/>
    <w:rsid w:val="007E2236"/>
    <w:rsid w:val="007E2FDC"/>
    <w:rsid w:val="007E311C"/>
    <w:rsid w:val="007E32F5"/>
    <w:rsid w:val="007E369A"/>
    <w:rsid w:val="007E434C"/>
    <w:rsid w:val="007E475F"/>
    <w:rsid w:val="007E4AD9"/>
    <w:rsid w:val="007E4FDE"/>
    <w:rsid w:val="007E52D8"/>
    <w:rsid w:val="007E54CC"/>
    <w:rsid w:val="007E574F"/>
    <w:rsid w:val="007E5C34"/>
    <w:rsid w:val="007E5D99"/>
    <w:rsid w:val="007E6806"/>
    <w:rsid w:val="007E6B1E"/>
    <w:rsid w:val="007E6DAF"/>
    <w:rsid w:val="007E72F6"/>
    <w:rsid w:val="007E7E2B"/>
    <w:rsid w:val="007F04E2"/>
    <w:rsid w:val="007F0515"/>
    <w:rsid w:val="007F0776"/>
    <w:rsid w:val="007F0925"/>
    <w:rsid w:val="007F0CCF"/>
    <w:rsid w:val="007F0CDF"/>
    <w:rsid w:val="007F129F"/>
    <w:rsid w:val="007F132C"/>
    <w:rsid w:val="007F14D9"/>
    <w:rsid w:val="007F3D41"/>
    <w:rsid w:val="007F401E"/>
    <w:rsid w:val="007F512C"/>
    <w:rsid w:val="007F5C17"/>
    <w:rsid w:val="007F5C33"/>
    <w:rsid w:val="007F5C40"/>
    <w:rsid w:val="007F5D0C"/>
    <w:rsid w:val="007F6707"/>
    <w:rsid w:val="007F6907"/>
    <w:rsid w:val="007F6E40"/>
    <w:rsid w:val="007F6E9F"/>
    <w:rsid w:val="007F70D0"/>
    <w:rsid w:val="007F722E"/>
    <w:rsid w:val="007F73FC"/>
    <w:rsid w:val="007F7550"/>
    <w:rsid w:val="007F7699"/>
    <w:rsid w:val="007F783A"/>
    <w:rsid w:val="00800056"/>
    <w:rsid w:val="00800221"/>
    <w:rsid w:val="00800347"/>
    <w:rsid w:val="00800421"/>
    <w:rsid w:val="00800813"/>
    <w:rsid w:val="00800ADD"/>
    <w:rsid w:val="00800C3E"/>
    <w:rsid w:val="00800ED6"/>
    <w:rsid w:val="00800F29"/>
    <w:rsid w:val="0080135B"/>
    <w:rsid w:val="0080142C"/>
    <w:rsid w:val="008014E0"/>
    <w:rsid w:val="00801674"/>
    <w:rsid w:val="008017AC"/>
    <w:rsid w:val="00801900"/>
    <w:rsid w:val="0080198F"/>
    <w:rsid w:val="008023DF"/>
    <w:rsid w:val="00802623"/>
    <w:rsid w:val="0080272E"/>
    <w:rsid w:val="00802976"/>
    <w:rsid w:val="008030C0"/>
    <w:rsid w:val="00803251"/>
    <w:rsid w:val="008034BF"/>
    <w:rsid w:val="0080379E"/>
    <w:rsid w:val="00803986"/>
    <w:rsid w:val="00803CA1"/>
    <w:rsid w:val="00803CE0"/>
    <w:rsid w:val="00803EE4"/>
    <w:rsid w:val="00804568"/>
    <w:rsid w:val="008048F3"/>
    <w:rsid w:val="00805A57"/>
    <w:rsid w:val="00805AC5"/>
    <w:rsid w:val="0080647E"/>
    <w:rsid w:val="00806EEB"/>
    <w:rsid w:val="008070A1"/>
    <w:rsid w:val="008072A9"/>
    <w:rsid w:val="0080734F"/>
    <w:rsid w:val="00807687"/>
    <w:rsid w:val="00807A94"/>
    <w:rsid w:val="00807B51"/>
    <w:rsid w:val="00807DE6"/>
    <w:rsid w:val="0081003E"/>
    <w:rsid w:val="00810416"/>
    <w:rsid w:val="008105E4"/>
    <w:rsid w:val="0081160C"/>
    <w:rsid w:val="008116E9"/>
    <w:rsid w:val="00812916"/>
    <w:rsid w:val="00812B04"/>
    <w:rsid w:val="00813447"/>
    <w:rsid w:val="00813581"/>
    <w:rsid w:val="008135B6"/>
    <w:rsid w:val="00813729"/>
    <w:rsid w:val="008138AF"/>
    <w:rsid w:val="00814256"/>
    <w:rsid w:val="008142E8"/>
    <w:rsid w:val="00814F81"/>
    <w:rsid w:val="0081592C"/>
    <w:rsid w:val="008159F9"/>
    <w:rsid w:val="00815C0D"/>
    <w:rsid w:val="00815DBE"/>
    <w:rsid w:val="008161D3"/>
    <w:rsid w:val="00816600"/>
    <w:rsid w:val="00816E72"/>
    <w:rsid w:val="008171FB"/>
    <w:rsid w:val="00817680"/>
    <w:rsid w:val="008177DB"/>
    <w:rsid w:val="0081789E"/>
    <w:rsid w:val="00817947"/>
    <w:rsid w:val="00817BFE"/>
    <w:rsid w:val="00817C98"/>
    <w:rsid w:val="00817DBF"/>
    <w:rsid w:val="00820758"/>
    <w:rsid w:val="0082080D"/>
    <w:rsid w:val="00820C35"/>
    <w:rsid w:val="00821301"/>
    <w:rsid w:val="008213B8"/>
    <w:rsid w:val="00821D6E"/>
    <w:rsid w:val="00821DB0"/>
    <w:rsid w:val="00822251"/>
    <w:rsid w:val="0082247A"/>
    <w:rsid w:val="0082297E"/>
    <w:rsid w:val="00822DF5"/>
    <w:rsid w:val="008230B4"/>
    <w:rsid w:val="00823118"/>
    <w:rsid w:val="008234AD"/>
    <w:rsid w:val="00823717"/>
    <w:rsid w:val="00823A3A"/>
    <w:rsid w:val="00823F0E"/>
    <w:rsid w:val="008240C2"/>
    <w:rsid w:val="00824D54"/>
    <w:rsid w:val="00824E63"/>
    <w:rsid w:val="008257D9"/>
    <w:rsid w:val="00825928"/>
    <w:rsid w:val="00826453"/>
    <w:rsid w:val="008266E2"/>
    <w:rsid w:val="008274C7"/>
    <w:rsid w:val="0082750F"/>
    <w:rsid w:val="00827777"/>
    <w:rsid w:val="008279AA"/>
    <w:rsid w:val="00830062"/>
    <w:rsid w:val="00830B5F"/>
    <w:rsid w:val="00830C88"/>
    <w:rsid w:val="008312D0"/>
    <w:rsid w:val="00831833"/>
    <w:rsid w:val="00831B4C"/>
    <w:rsid w:val="00831E58"/>
    <w:rsid w:val="008322EB"/>
    <w:rsid w:val="00832483"/>
    <w:rsid w:val="008327B9"/>
    <w:rsid w:val="00832907"/>
    <w:rsid w:val="00832EDA"/>
    <w:rsid w:val="008330B7"/>
    <w:rsid w:val="0083332E"/>
    <w:rsid w:val="008337CD"/>
    <w:rsid w:val="00833C0B"/>
    <w:rsid w:val="00833E3D"/>
    <w:rsid w:val="008341A7"/>
    <w:rsid w:val="00834375"/>
    <w:rsid w:val="0083450E"/>
    <w:rsid w:val="00834BE7"/>
    <w:rsid w:val="00835595"/>
    <w:rsid w:val="008355DF"/>
    <w:rsid w:val="00835740"/>
    <w:rsid w:val="00837151"/>
    <w:rsid w:val="00837162"/>
    <w:rsid w:val="008404CC"/>
    <w:rsid w:val="008406A1"/>
    <w:rsid w:val="00840705"/>
    <w:rsid w:val="0084098F"/>
    <w:rsid w:val="00842882"/>
    <w:rsid w:val="008429E9"/>
    <w:rsid w:val="00842A80"/>
    <w:rsid w:val="0084310D"/>
    <w:rsid w:val="008437BA"/>
    <w:rsid w:val="0084389F"/>
    <w:rsid w:val="00843AB9"/>
    <w:rsid w:val="00843BA6"/>
    <w:rsid w:val="00844508"/>
    <w:rsid w:val="008447A3"/>
    <w:rsid w:val="008449FB"/>
    <w:rsid w:val="00844AEF"/>
    <w:rsid w:val="00845D13"/>
    <w:rsid w:val="008462A8"/>
    <w:rsid w:val="008469C0"/>
    <w:rsid w:val="008469FD"/>
    <w:rsid w:val="00846A67"/>
    <w:rsid w:val="00846D7A"/>
    <w:rsid w:val="00847B6A"/>
    <w:rsid w:val="00847C27"/>
    <w:rsid w:val="0085022F"/>
    <w:rsid w:val="00850422"/>
    <w:rsid w:val="00850CEA"/>
    <w:rsid w:val="008512AF"/>
    <w:rsid w:val="00851470"/>
    <w:rsid w:val="00851D07"/>
    <w:rsid w:val="00851ECC"/>
    <w:rsid w:val="0085214F"/>
    <w:rsid w:val="00852256"/>
    <w:rsid w:val="00852874"/>
    <w:rsid w:val="008528BB"/>
    <w:rsid w:val="00852AF3"/>
    <w:rsid w:val="00852F94"/>
    <w:rsid w:val="008535A6"/>
    <w:rsid w:val="008536A7"/>
    <w:rsid w:val="008538FB"/>
    <w:rsid w:val="00853B7B"/>
    <w:rsid w:val="00853BEB"/>
    <w:rsid w:val="00854B6B"/>
    <w:rsid w:val="00854DF1"/>
    <w:rsid w:val="00854F01"/>
    <w:rsid w:val="008550A3"/>
    <w:rsid w:val="0085544B"/>
    <w:rsid w:val="0085588F"/>
    <w:rsid w:val="00856076"/>
    <w:rsid w:val="0085645E"/>
    <w:rsid w:val="008566B3"/>
    <w:rsid w:val="008569B8"/>
    <w:rsid w:val="0086053C"/>
    <w:rsid w:val="00860550"/>
    <w:rsid w:val="00860A1A"/>
    <w:rsid w:val="00861231"/>
    <w:rsid w:val="0086182B"/>
    <w:rsid w:val="00861931"/>
    <w:rsid w:val="0086240A"/>
    <w:rsid w:val="0086250E"/>
    <w:rsid w:val="00862532"/>
    <w:rsid w:val="00862697"/>
    <w:rsid w:val="008628E6"/>
    <w:rsid w:val="00862906"/>
    <w:rsid w:val="00862FD9"/>
    <w:rsid w:val="00863C69"/>
    <w:rsid w:val="00864563"/>
    <w:rsid w:val="00864B32"/>
    <w:rsid w:val="008657B5"/>
    <w:rsid w:val="00865927"/>
    <w:rsid w:val="00866343"/>
    <w:rsid w:val="008665EC"/>
    <w:rsid w:val="00866C9C"/>
    <w:rsid w:val="00866E59"/>
    <w:rsid w:val="0086715C"/>
    <w:rsid w:val="00867451"/>
    <w:rsid w:val="00867A38"/>
    <w:rsid w:val="00870054"/>
    <w:rsid w:val="0087046D"/>
    <w:rsid w:val="00870F67"/>
    <w:rsid w:val="008710A4"/>
    <w:rsid w:val="008710F3"/>
    <w:rsid w:val="008716DA"/>
    <w:rsid w:val="00871B4E"/>
    <w:rsid w:val="00871B52"/>
    <w:rsid w:val="008732A4"/>
    <w:rsid w:val="00873733"/>
    <w:rsid w:val="00873CDE"/>
    <w:rsid w:val="008744BE"/>
    <w:rsid w:val="008748A8"/>
    <w:rsid w:val="008757B8"/>
    <w:rsid w:val="00876514"/>
    <w:rsid w:val="00876814"/>
    <w:rsid w:val="00876ADC"/>
    <w:rsid w:val="00877017"/>
    <w:rsid w:val="008774B1"/>
    <w:rsid w:val="008776EA"/>
    <w:rsid w:val="00877802"/>
    <w:rsid w:val="00877F86"/>
    <w:rsid w:val="008808C7"/>
    <w:rsid w:val="008810D3"/>
    <w:rsid w:val="0088124B"/>
    <w:rsid w:val="00881359"/>
    <w:rsid w:val="008815F0"/>
    <w:rsid w:val="008818FE"/>
    <w:rsid w:val="00881EF9"/>
    <w:rsid w:val="00881F05"/>
    <w:rsid w:val="008822F0"/>
    <w:rsid w:val="008823C8"/>
    <w:rsid w:val="008826A8"/>
    <w:rsid w:val="00882BC5"/>
    <w:rsid w:val="00882E28"/>
    <w:rsid w:val="00883425"/>
    <w:rsid w:val="0088354B"/>
    <w:rsid w:val="0088356C"/>
    <w:rsid w:val="008836CC"/>
    <w:rsid w:val="00883DC1"/>
    <w:rsid w:val="00884E95"/>
    <w:rsid w:val="00885229"/>
    <w:rsid w:val="008858B0"/>
    <w:rsid w:val="0088595D"/>
    <w:rsid w:val="00885CA3"/>
    <w:rsid w:val="0088602C"/>
    <w:rsid w:val="00886345"/>
    <w:rsid w:val="0088649F"/>
    <w:rsid w:val="00886670"/>
    <w:rsid w:val="00886DE6"/>
    <w:rsid w:val="008870B5"/>
    <w:rsid w:val="00887B82"/>
    <w:rsid w:val="008903B5"/>
    <w:rsid w:val="0089107B"/>
    <w:rsid w:val="0089128F"/>
    <w:rsid w:val="00891A92"/>
    <w:rsid w:val="00891AA2"/>
    <w:rsid w:val="00891E16"/>
    <w:rsid w:val="00891E9A"/>
    <w:rsid w:val="00892559"/>
    <w:rsid w:val="008925B5"/>
    <w:rsid w:val="00892DCC"/>
    <w:rsid w:val="00892EA5"/>
    <w:rsid w:val="008936A2"/>
    <w:rsid w:val="008936B6"/>
    <w:rsid w:val="008939B5"/>
    <w:rsid w:val="00893CE2"/>
    <w:rsid w:val="0089403F"/>
    <w:rsid w:val="00894480"/>
    <w:rsid w:val="00894605"/>
    <w:rsid w:val="0089461A"/>
    <w:rsid w:val="00895210"/>
    <w:rsid w:val="008953F3"/>
    <w:rsid w:val="0089597C"/>
    <w:rsid w:val="00895E9C"/>
    <w:rsid w:val="00895EEF"/>
    <w:rsid w:val="008960E9"/>
    <w:rsid w:val="00896165"/>
    <w:rsid w:val="008964CB"/>
    <w:rsid w:val="008966FB"/>
    <w:rsid w:val="00896775"/>
    <w:rsid w:val="0089736A"/>
    <w:rsid w:val="008973D4"/>
    <w:rsid w:val="0089754C"/>
    <w:rsid w:val="008A03DC"/>
    <w:rsid w:val="008A0AF4"/>
    <w:rsid w:val="008A0D7B"/>
    <w:rsid w:val="008A0E47"/>
    <w:rsid w:val="008A0FF9"/>
    <w:rsid w:val="008A1119"/>
    <w:rsid w:val="008A13A5"/>
    <w:rsid w:val="008A1505"/>
    <w:rsid w:val="008A183B"/>
    <w:rsid w:val="008A1CAE"/>
    <w:rsid w:val="008A1FAB"/>
    <w:rsid w:val="008A2077"/>
    <w:rsid w:val="008A2CFA"/>
    <w:rsid w:val="008A30A5"/>
    <w:rsid w:val="008A315C"/>
    <w:rsid w:val="008A3504"/>
    <w:rsid w:val="008A37AF"/>
    <w:rsid w:val="008A405E"/>
    <w:rsid w:val="008A48DA"/>
    <w:rsid w:val="008A49EB"/>
    <w:rsid w:val="008A4B7B"/>
    <w:rsid w:val="008A4FDF"/>
    <w:rsid w:val="008A5164"/>
    <w:rsid w:val="008A56BC"/>
    <w:rsid w:val="008A5D4C"/>
    <w:rsid w:val="008A5F02"/>
    <w:rsid w:val="008A60AA"/>
    <w:rsid w:val="008A6196"/>
    <w:rsid w:val="008A684A"/>
    <w:rsid w:val="008A6A4F"/>
    <w:rsid w:val="008A6ABC"/>
    <w:rsid w:val="008A6CEA"/>
    <w:rsid w:val="008A6DD6"/>
    <w:rsid w:val="008A718A"/>
    <w:rsid w:val="008A737B"/>
    <w:rsid w:val="008A7568"/>
    <w:rsid w:val="008A7872"/>
    <w:rsid w:val="008A7886"/>
    <w:rsid w:val="008A7C76"/>
    <w:rsid w:val="008B014D"/>
    <w:rsid w:val="008B0431"/>
    <w:rsid w:val="008B0887"/>
    <w:rsid w:val="008B08D5"/>
    <w:rsid w:val="008B1203"/>
    <w:rsid w:val="008B1573"/>
    <w:rsid w:val="008B2044"/>
    <w:rsid w:val="008B2C49"/>
    <w:rsid w:val="008B30A8"/>
    <w:rsid w:val="008B30FF"/>
    <w:rsid w:val="008B3838"/>
    <w:rsid w:val="008B3D35"/>
    <w:rsid w:val="008B3E37"/>
    <w:rsid w:val="008B4599"/>
    <w:rsid w:val="008B4A54"/>
    <w:rsid w:val="008B4D45"/>
    <w:rsid w:val="008B51FA"/>
    <w:rsid w:val="008B561C"/>
    <w:rsid w:val="008B5867"/>
    <w:rsid w:val="008B596C"/>
    <w:rsid w:val="008B5B28"/>
    <w:rsid w:val="008B5B78"/>
    <w:rsid w:val="008B61A1"/>
    <w:rsid w:val="008B6762"/>
    <w:rsid w:val="008B676A"/>
    <w:rsid w:val="008B7841"/>
    <w:rsid w:val="008B7926"/>
    <w:rsid w:val="008B79B7"/>
    <w:rsid w:val="008B7E75"/>
    <w:rsid w:val="008C00F3"/>
    <w:rsid w:val="008C0945"/>
    <w:rsid w:val="008C0A68"/>
    <w:rsid w:val="008C0D25"/>
    <w:rsid w:val="008C120A"/>
    <w:rsid w:val="008C1352"/>
    <w:rsid w:val="008C1430"/>
    <w:rsid w:val="008C143F"/>
    <w:rsid w:val="008C15BD"/>
    <w:rsid w:val="008C18FB"/>
    <w:rsid w:val="008C2151"/>
    <w:rsid w:val="008C2222"/>
    <w:rsid w:val="008C2CC3"/>
    <w:rsid w:val="008C2E69"/>
    <w:rsid w:val="008C353B"/>
    <w:rsid w:val="008C3B04"/>
    <w:rsid w:val="008C3B4C"/>
    <w:rsid w:val="008C3DA1"/>
    <w:rsid w:val="008C481B"/>
    <w:rsid w:val="008C4A60"/>
    <w:rsid w:val="008C4C35"/>
    <w:rsid w:val="008C4DC1"/>
    <w:rsid w:val="008C4F22"/>
    <w:rsid w:val="008C5432"/>
    <w:rsid w:val="008C57C0"/>
    <w:rsid w:val="008C5949"/>
    <w:rsid w:val="008C5B00"/>
    <w:rsid w:val="008C62A2"/>
    <w:rsid w:val="008C62C7"/>
    <w:rsid w:val="008C6BC1"/>
    <w:rsid w:val="008C74DA"/>
    <w:rsid w:val="008C7660"/>
    <w:rsid w:val="008C770C"/>
    <w:rsid w:val="008C78CA"/>
    <w:rsid w:val="008C7B8D"/>
    <w:rsid w:val="008D00B9"/>
    <w:rsid w:val="008D1788"/>
    <w:rsid w:val="008D24BF"/>
    <w:rsid w:val="008D24E7"/>
    <w:rsid w:val="008D27BB"/>
    <w:rsid w:val="008D27EE"/>
    <w:rsid w:val="008D2A93"/>
    <w:rsid w:val="008D2D36"/>
    <w:rsid w:val="008D2D9E"/>
    <w:rsid w:val="008D2EC9"/>
    <w:rsid w:val="008D322A"/>
    <w:rsid w:val="008D3294"/>
    <w:rsid w:val="008D4705"/>
    <w:rsid w:val="008D48D1"/>
    <w:rsid w:val="008D4B61"/>
    <w:rsid w:val="008D4DB6"/>
    <w:rsid w:val="008D60F4"/>
    <w:rsid w:val="008D612A"/>
    <w:rsid w:val="008D6219"/>
    <w:rsid w:val="008D62E6"/>
    <w:rsid w:val="008D6586"/>
    <w:rsid w:val="008D6B87"/>
    <w:rsid w:val="008D6E52"/>
    <w:rsid w:val="008D7108"/>
    <w:rsid w:val="008D756F"/>
    <w:rsid w:val="008D7673"/>
    <w:rsid w:val="008D7AA8"/>
    <w:rsid w:val="008D7D67"/>
    <w:rsid w:val="008E06FD"/>
    <w:rsid w:val="008E0A25"/>
    <w:rsid w:val="008E0AF3"/>
    <w:rsid w:val="008E0C6F"/>
    <w:rsid w:val="008E0CD1"/>
    <w:rsid w:val="008E0D83"/>
    <w:rsid w:val="008E10E1"/>
    <w:rsid w:val="008E1502"/>
    <w:rsid w:val="008E17EA"/>
    <w:rsid w:val="008E17F6"/>
    <w:rsid w:val="008E17FF"/>
    <w:rsid w:val="008E1A2F"/>
    <w:rsid w:val="008E1EB1"/>
    <w:rsid w:val="008E222A"/>
    <w:rsid w:val="008E28E9"/>
    <w:rsid w:val="008E2AE3"/>
    <w:rsid w:val="008E2FA5"/>
    <w:rsid w:val="008E3151"/>
    <w:rsid w:val="008E362D"/>
    <w:rsid w:val="008E396A"/>
    <w:rsid w:val="008E3D2D"/>
    <w:rsid w:val="008E3ED9"/>
    <w:rsid w:val="008E3FC7"/>
    <w:rsid w:val="008E4545"/>
    <w:rsid w:val="008E475F"/>
    <w:rsid w:val="008E4852"/>
    <w:rsid w:val="008E4A3A"/>
    <w:rsid w:val="008E4A4B"/>
    <w:rsid w:val="008E4A90"/>
    <w:rsid w:val="008E4C20"/>
    <w:rsid w:val="008E529D"/>
    <w:rsid w:val="008E54A7"/>
    <w:rsid w:val="008E56AD"/>
    <w:rsid w:val="008E56AE"/>
    <w:rsid w:val="008E57A8"/>
    <w:rsid w:val="008E5A67"/>
    <w:rsid w:val="008E66D7"/>
    <w:rsid w:val="008E7023"/>
    <w:rsid w:val="008E72BF"/>
    <w:rsid w:val="008E75C1"/>
    <w:rsid w:val="008E79C9"/>
    <w:rsid w:val="008E79F3"/>
    <w:rsid w:val="008E7DD9"/>
    <w:rsid w:val="008E7EF1"/>
    <w:rsid w:val="008E7F9B"/>
    <w:rsid w:val="008F0926"/>
    <w:rsid w:val="008F10D1"/>
    <w:rsid w:val="008F1300"/>
    <w:rsid w:val="008F130C"/>
    <w:rsid w:val="008F1546"/>
    <w:rsid w:val="008F1B7B"/>
    <w:rsid w:val="008F21EF"/>
    <w:rsid w:val="008F285F"/>
    <w:rsid w:val="008F2E28"/>
    <w:rsid w:val="008F2F1D"/>
    <w:rsid w:val="008F3441"/>
    <w:rsid w:val="008F3892"/>
    <w:rsid w:val="008F4299"/>
    <w:rsid w:val="008F48D6"/>
    <w:rsid w:val="008F535B"/>
    <w:rsid w:val="008F54F8"/>
    <w:rsid w:val="008F5A2B"/>
    <w:rsid w:val="008F60C4"/>
    <w:rsid w:val="008F65CF"/>
    <w:rsid w:val="008F6A53"/>
    <w:rsid w:val="008F6EA9"/>
    <w:rsid w:val="008F6EEC"/>
    <w:rsid w:val="008F6F8B"/>
    <w:rsid w:val="008F70FD"/>
    <w:rsid w:val="008F7326"/>
    <w:rsid w:val="008F7586"/>
    <w:rsid w:val="008F793F"/>
    <w:rsid w:val="008F7BC4"/>
    <w:rsid w:val="008F7F32"/>
    <w:rsid w:val="0090022F"/>
    <w:rsid w:val="00900691"/>
    <w:rsid w:val="00900719"/>
    <w:rsid w:val="00900844"/>
    <w:rsid w:val="0090192B"/>
    <w:rsid w:val="009019DF"/>
    <w:rsid w:val="00901A90"/>
    <w:rsid w:val="00901B03"/>
    <w:rsid w:val="0090235B"/>
    <w:rsid w:val="0090237C"/>
    <w:rsid w:val="009025CC"/>
    <w:rsid w:val="00902740"/>
    <w:rsid w:val="0090277A"/>
    <w:rsid w:val="00902D7E"/>
    <w:rsid w:val="00902F85"/>
    <w:rsid w:val="00902FB6"/>
    <w:rsid w:val="00903245"/>
    <w:rsid w:val="00903318"/>
    <w:rsid w:val="00903522"/>
    <w:rsid w:val="009037D6"/>
    <w:rsid w:val="00903829"/>
    <w:rsid w:val="00903A72"/>
    <w:rsid w:val="009040C2"/>
    <w:rsid w:val="0090412B"/>
    <w:rsid w:val="0090419D"/>
    <w:rsid w:val="0090420F"/>
    <w:rsid w:val="0090422E"/>
    <w:rsid w:val="009046F5"/>
    <w:rsid w:val="009048F4"/>
    <w:rsid w:val="009049A1"/>
    <w:rsid w:val="0090545F"/>
    <w:rsid w:val="0090549A"/>
    <w:rsid w:val="009054D4"/>
    <w:rsid w:val="00905AF9"/>
    <w:rsid w:val="009060DC"/>
    <w:rsid w:val="009060F5"/>
    <w:rsid w:val="0090653F"/>
    <w:rsid w:val="00906B48"/>
    <w:rsid w:val="0090707A"/>
    <w:rsid w:val="0090714C"/>
    <w:rsid w:val="00907941"/>
    <w:rsid w:val="00907E7C"/>
    <w:rsid w:val="0091002C"/>
    <w:rsid w:val="00910326"/>
    <w:rsid w:val="0091033A"/>
    <w:rsid w:val="00910481"/>
    <w:rsid w:val="00911034"/>
    <w:rsid w:val="009114B9"/>
    <w:rsid w:val="009115A5"/>
    <w:rsid w:val="00911683"/>
    <w:rsid w:val="00911FCF"/>
    <w:rsid w:val="009121DA"/>
    <w:rsid w:val="009123D1"/>
    <w:rsid w:val="00912711"/>
    <w:rsid w:val="00912DB2"/>
    <w:rsid w:val="009134B0"/>
    <w:rsid w:val="0091351D"/>
    <w:rsid w:val="00913773"/>
    <w:rsid w:val="00913C53"/>
    <w:rsid w:val="00913FEB"/>
    <w:rsid w:val="009140C8"/>
    <w:rsid w:val="00914151"/>
    <w:rsid w:val="009148AD"/>
    <w:rsid w:val="00914C09"/>
    <w:rsid w:val="00914D39"/>
    <w:rsid w:val="00914DD9"/>
    <w:rsid w:val="009158F6"/>
    <w:rsid w:val="00915B01"/>
    <w:rsid w:val="00916990"/>
    <w:rsid w:val="00916CC1"/>
    <w:rsid w:val="009174BC"/>
    <w:rsid w:val="00917897"/>
    <w:rsid w:val="00917B9C"/>
    <w:rsid w:val="0092016E"/>
    <w:rsid w:val="0092028F"/>
    <w:rsid w:val="009204D3"/>
    <w:rsid w:val="009208C6"/>
    <w:rsid w:val="00921BBA"/>
    <w:rsid w:val="00922133"/>
    <w:rsid w:val="00922279"/>
    <w:rsid w:val="00922B4B"/>
    <w:rsid w:val="00922C7F"/>
    <w:rsid w:val="00922DE4"/>
    <w:rsid w:val="00922E8E"/>
    <w:rsid w:val="00922EF2"/>
    <w:rsid w:val="00922F93"/>
    <w:rsid w:val="009235E0"/>
    <w:rsid w:val="00923762"/>
    <w:rsid w:val="0092393D"/>
    <w:rsid w:val="0092401F"/>
    <w:rsid w:val="00924A83"/>
    <w:rsid w:val="00924BD0"/>
    <w:rsid w:val="00924C30"/>
    <w:rsid w:val="00924F73"/>
    <w:rsid w:val="009251C7"/>
    <w:rsid w:val="00925581"/>
    <w:rsid w:val="009256C4"/>
    <w:rsid w:val="00925E77"/>
    <w:rsid w:val="009261CE"/>
    <w:rsid w:val="00926455"/>
    <w:rsid w:val="0092649C"/>
    <w:rsid w:val="00926DD8"/>
    <w:rsid w:val="009270AA"/>
    <w:rsid w:val="009272D6"/>
    <w:rsid w:val="00927651"/>
    <w:rsid w:val="0093001F"/>
    <w:rsid w:val="00930365"/>
    <w:rsid w:val="00930503"/>
    <w:rsid w:val="00930EDC"/>
    <w:rsid w:val="00930F13"/>
    <w:rsid w:val="00931535"/>
    <w:rsid w:val="00931547"/>
    <w:rsid w:val="00931F8A"/>
    <w:rsid w:val="00931FCA"/>
    <w:rsid w:val="009325DC"/>
    <w:rsid w:val="009327E8"/>
    <w:rsid w:val="00933268"/>
    <w:rsid w:val="00933270"/>
    <w:rsid w:val="0093384B"/>
    <w:rsid w:val="00933BBC"/>
    <w:rsid w:val="00933D86"/>
    <w:rsid w:val="009341D2"/>
    <w:rsid w:val="009346A2"/>
    <w:rsid w:val="00934FEA"/>
    <w:rsid w:val="00935274"/>
    <w:rsid w:val="00935589"/>
    <w:rsid w:val="00935921"/>
    <w:rsid w:val="00935F56"/>
    <w:rsid w:val="00935F81"/>
    <w:rsid w:val="0093665D"/>
    <w:rsid w:val="00936FD4"/>
    <w:rsid w:val="009379A9"/>
    <w:rsid w:val="0094018D"/>
    <w:rsid w:val="009403EB"/>
    <w:rsid w:val="00940589"/>
    <w:rsid w:val="009406B5"/>
    <w:rsid w:val="00940E61"/>
    <w:rsid w:val="00940FA0"/>
    <w:rsid w:val="0094188A"/>
    <w:rsid w:val="009419B0"/>
    <w:rsid w:val="00941B9A"/>
    <w:rsid w:val="00941BD1"/>
    <w:rsid w:val="00942123"/>
    <w:rsid w:val="0094241F"/>
    <w:rsid w:val="00942854"/>
    <w:rsid w:val="00942980"/>
    <w:rsid w:val="009429C7"/>
    <w:rsid w:val="009429E3"/>
    <w:rsid w:val="0094320E"/>
    <w:rsid w:val="0094369E"/>
    <w:rsid w:val="00943A3F"/>
    <w:rsid w:val="00943BAC"/>
    <w:rsid w:val="00943C05"/>
    <w:rsid w:val="00944083"/>
    <w:rsid w:val="009440B0"/>
    <w:rsid w:val="00944784"/>
    <w:rsid w:val="00944C3B"/>
    <w:rsid w:val="00944C83"/>
    <w:rsid w:val="00945243"/>
    <w:rsid w:val="009454C5"/>
    <w:rsid w:val="00945A06"/>
    <w:rsid w:val="00946465"/>
    <w:rsid w:val="00946B67"/>
    <w:rsid w:val="00946EAB"/>
    <w:rsid w:val="0094757E"/>
    <w:rsid w:val="00950252"/>
    <w:rsid w:val="00950430"/>
    <w:rsid w:val="0095048A"/>
    <w:rsid w:val="00950AE3"/>
    <w:rsid w:val="009510CC"/>
    <w:rsid w:val="009513E5"/>
    <w:rsid w:val="00951AAF"/>
    <w:rsid w:val="00951AC4"/>
    <w:rsid w:val="00952093"/>
    <w:rsid w:val="00952396"/>
    <w:rsid w:val="00952C26"/>
    <w:rsid w:val="00952E1B"/>
    <w:rsid w:val="009533DC"/>
    <w:rsid w:val="009546EA"/>
    <w:rsid w:val="00954872"/>
    <w:rsid w:val="009549E8"/>
    <w:rsid w:val="00954E4E"/>
    <w:rsid w:val="009562CA"/>
    <w:rsid w:val="00956457"/>
    <w:rsid w:val="00956BDE"/>
    <w:rsid w:val="00956E9C"/>
    <w:rsid w:val="00957621"/>
    <w:rsid w:val="0095792C"/>
    <w:rsid w:val="009579CF"/>
    <w:rsid w:val="00957A0C"/>
    <w:rsid w:val="00957CB1"/>
    <w:rsid w:val="00957F6C"/>
    <w:rsid w:val="0096072F"/>
    <w:rsid w:val="009609EC"/>
    <w:rsid w:val="00960BC8"/>
    <w:rsid w:val="00961382"/>
    <w:rsid w:val="0096188A"/>
    <w:rsid w:val="0096208B"/>
    <w:rsid w:val="009624A0"/>
    <w:rsid w:val="009628A1"/>
    <w:rsid w:val="00962B44"/>
    <w:rsid w:val="009630F7"/>
    <w:rsid w:val="0096354F"/>
    <w:rsid w:val="00964041"/>
    <w:rsid w:val="0096434F"/>
    <w:rsid w:val="009645D3"/>
    <w:rsid w:val="009647FA"/>
    <w:rsid w:val="0096516C"/>
    <w:rsid w:val="00965662"/>
    <w:rsid w:val="00965AB9"/>
    <w:rsid w:val="00965CB2"/>
    <w:rsid w:val="00965DDB"/>
    <w:rsid w:val="00965F39"/>
    <w:rsid w:val="0096661B"/>
    <w:rsid w:val="00966825"/>
    <w:rsid w:val="009669CC"/>
    <w:rsid w:val="00966B55"/>
    <w:rsid w:val="0096781C"/>
    <w:rsid w:val="009700DA"/>
    <w:rsid w:val="00970849"/>
    <w:rsid w:val="0097099F"/>
    <w:rsid w:val="00970B0B"/>
    <w:rsid w:val="00970B76"/>
    <w:rsid w:val="00970E9B"/>
    <w:rsid w:val="009712F9"/>
    <w:rsid w:val="0097190A"/>
    <w:rsid w:val="0097196D"/>
    <w:rsid w:val="00971FB8"/>
    <w:rsid w:val="009722A7"/>
    <w:rsid w:val="009726FE"/>
    <w:rsid w:val="0097271C"/>
    <w:rsid w:val="009727BE"/>
    <w:rsid w:val="00972EC6"/>
    <w:rsid w:val="0097314F"/>
    <w:rsid w:val="0097315E"/>
    <w:rsid w:val="009739C2"/>
    <w:rsid w:val="00973A28"/>
    <w:rsid w:val="00973B97"/>
    <w:rsid w:val="00973C1E"/>
    <w:rsid w:val="00973C7E"/>
    <w:rsid w:val="00973ECD"/>
    <w:rsid w:val="009749EB"/>
    <w:rsid w:val="00974E94"/>
    <w:rsid w:val="0097500A"/>
    <w:rsid w:val="0097572D"/>
    <w:rsid w:val="00975A1A"/>
    <w:rsid w:val="00975FC2"/>
    <w:rsid w:val="009762B0"/>
    <w:rsid w:val="00976511"/>
    <w:rsid w:val="00976925"/>
    <w:rsid w:val="0097705F"/>
    <w:rsid w:val="009772D2"/>
    <w:rsid w:val="009775A5"/>
    <w:rsid w:val="0097772A"/>
    <w:rsid w:val="00977829"/>
    <w:rsid w:val="009779C3"/>
    <w:rsid w:val="009803F7"/>
    <w:rsid w:val="009804E2"/>
    <w:rsid w:val="00980A7A"/>
    <w:rsid w:val="00980C67"/>
    <w:rsid w:val="00981182"/>
    <w:rsid w:val="00981993"/>
    <w:rsid w:val="00981AD1"/>
    <w:rsid w:val="00981AF2"/>
    <w:rsid w:val="00981DE8"/>
    <w:rsid w:val="00981E3F"/>
    <w:rsid w:val="009828DC"/>
    <w:rsid w:val="009829B6"/>
    <w:rsid w:val="00982B2B"/>
    <w:rsid w:val="00983117"/>
    <w:rsid w:val="009831CC"/>
    <w:rsid w:val="0098328B"/>
    <w:rsid w:val="00983477"/>
    <w:rsid w:val="00983562"/>
    <w:rsid w:val="00983AAD"/>
    <w:rsid w:val="00983F0F"/>
    <w:rsid w:val="00984440"/>
    <w:rsid w:val="0098495A"/>
    <w:rsid w:val="00984BAB"/>
    <w:rsid w:val="00984CDE"/>
    <w:rsid w:val="0098552A"/>
    <w:rsid w:val="00985575"/>
    <w:rsid w:val="0098557E"/>
    <w:rsid w:val="009857F9"/>
    <w:rsid w:val="00985B40"/>
    <w:rsid w:val="00985FE7"/>
    <w:rsid w:val="00986230"/>
    <w:rsid w:val="0098634D"/>
    <w:rsid w:val="009863BF"/>
    <w:rsid w:val="00986730"/>
    <w:rsid w:val="00986CA6"/>
    <w:rsid w:val="00987B23"/>
    <w:rsid w:val="00987CAB"/>
    <w:rsid w:val="00987DEA"/>
    <w:rsid w:val="00990B6C"/>
    <w:rsid w:val="00990F77"/>
    <w:rsid w:val="00991B32"/>
    <w:rsid w:val="00991C6D"/>
    <w:rsid w:val="0099233F"/>
    <w:rsid w:val="009925DB"/>
    <w:rsid w:val="00992A22"/>
    <w:rsid w:val="00993390"/>
    <w:rsid w:val="009936DB"/>
    <w:rsid w:val="0099398E"/>
    <w:rsid w:val="00994135"/>
    <w:rsid w:val="009941D7"/>
    <w:rsid w:val="0099491A"/>
    <w:rsid w:val="009951C0"/>
    <w:rsid w:val="0099578A"/>
    <w:rsid w:val="00995B39"/>
    <w:rsid w:val="00995BCD"/>
    <w:rsid w:val="00995D5D"/>
    <w:rsid w:val="00995FC1"/>
    <w:rsid w:val="009968B4"/>
    <w:rsid w:val="00996B49"/>
    <w:rsid w:val="009973B0"/>
    <w:rsid w:val="009977D1"/>
    <w:rsid w:val="009979C0"/>
    <w:rsid w:val="00997E16"/>
    <w:rsid w:val="00997E96"/>
    <w:rsid w:val="00997EB0"/>
    <w:rsid w:val="009A0137"/>
    <w:rsid w:val="009A02B5"/>
    <w:rsid w:val="009A0C5C"/>
    <w:rsid w:val="009A1575"/>
    <w:rsid w:val="009A18C7"/>
    <w:rsid w:val="009A18F0"/>
    <w:rsid w:val="009A1A5F"/>
    <w:rsid w:val="009A1DC0"/>
    <w:rsid w:val="009A2066"/>
    <w:rsid w:val="009A218C"/>
    <w:rsid w:val="009A22EE"/>
    <w:rsid w:val="009A2302"/>
    <w:rsid w:val="009A2AD5"/>
    <w:rsid w:val="009A2D0B"/>
    <w:rsid w:val="009A3CC5"/>
    <w:rsid w:val="009A3EA9"/>
    <w:rsid w:val="009A41DD"/>
    <w:rsid w:val="009A4645"/>
    <w:rsid w:val="009A48B1"/>
    <w:rsid w:val="009A5398"/>
    <w:rsid w:val="009A54DD"/>
    <w:rsid w:val="009A566A"/>
    <w:rsid w:val="009A5D75"/>
    <w:rsid w:val="009A5DE3"/>
    <w:rsid w:val="009A6025"/>
    <w:rsid w:val="009A604F"/>
    <w:rsid w:val="009A617E"/>
    <w:rsid w:val="009A67A4"/>
    <w:rsid w:val="009A6FF6"/>
    <w:rsid w:val="009A7571"/>
    <w:rsid w:val="009A7755"/>
    <w:rsid w:val="009A7DD8"/>
    <w:rsid w:val="009A7FEF"/>
    <w:rsid w:val="009B0140"/>
    <w:rsid w:val="009B07FA"/>
    <w:rsid w:val="009B0DBA"/>
    <w:rsid w:val="009B0F7E"/>
    <w:rsid w:val="009B10BF"/>
    <w:rsid w:val="009B1A78"/>
    <w:rsid w:val="009B1C1E"/>
    <w:rsid w:val="009B243A"/>
    <w:rsid w:val="009B27D5"/>
    <w:rsid w:val="009B2A59"/>
    <w:rsid w:val="009B33A0"/>
    <w:rsid w:val="009B3622"/>
    <w:rsid w:val="009B4510"/>
    <w:rsid w:val="009B469F"/>
    <w:rsid w:val="009B488A"/>
    <w:rsid w:val="009B4B6D"/>
    <w:rsid w:val="009B4E6C"/>
    <w:rsid w:val="009B4F90"/>
    <w:rsid w:val="009B5016"/>
    <w:rsid w:val="009B51B6"/>
    <w:rsid w:val="009B52E8"/>
    <w:rsid w:val="009B53EF"/>
    <w:rsid w:val="009B5816"/>
    <w:rsid w:val="009B5F50"/>
    <w:rsid w:val="009B6669"/>
    <w:rsid w:val="009B6C89"/>
    <w:rsid w:val="009B6E7E"/>
    <w:rsid w:val="009B7057"/>
    <w:rsid w:val="009B7062"/>
    <w:rsid w:val="009B74B9"/>
    <w:rsid w:val="009B772C"/>
    <w:rsid w:val="009B77BF"/>
    <w:rsid w:val="009B77FC"/>
    <w:rsid w:val="009B7889"/>
    <w:rsid w:val="009B7CD0"/>
    <w:rsid w:val="009C0111"/>
    <w:rsid w:val="009C0318"/>
    <w:rsid w:val="009C03EF"/>
    <w:rsid w:val="009C042A"/>
    <w:rsid w:val="009C0472"/>
    <w:rsid w:val="009C0794"/>
    <w:rsid w:val="009C07A7"/>
    <w:rsid w:val="009C0F47"/>
    <w:rsid w:val="009C1197"/>
    <w:rsid w:val="009C164F"/>
    <w:rsid w:val="009C2338"/>
    <w:rsid w:val="009C244E"/>
    <w:rsid w:val="009C27DF"/>
    <w:rsid w:val="009C2F3D"/>
    <w:rsid w:val="009C300E"/>
    <w:rsid w:val="009C4524"/>
    <w:rsid w:val="009C4606"/>
    <w:rsid w:val="009C46EA"/>
    <w:rsid w:val="009C4E17"/>
    <w:rsid w:val="009C564F"/>
    <w:rsid w:val="009C5A62"/>
    <w:rsid w:val="009C5CE3"/>
    <w:rsid w:val="009C5E4E"/>
    <w:rsid w:val="009C6635"/>
    <w:rsid w:val="009C6B4B"/>
    <w:rsid w:val="009C70DD"/>
    <w:rsid w:val="009C72D2"/>
    <w:rsid w:val="009C72FE"/>
    <w:rsid w:val="009C7664"/>
    <w:rsid w:val="009C7764"/>
    <w:rsid w:val="009D02A2"/>
    <w:rsid w:val="009D073B"/>
    <w:rsid w:val="009D0F2A"/>
    <w:rsid w:val="009D18F0"/>
    <w:rsid w:val="009D1FE2"/>
    <w:rsid w:val="009D212D"/>
    <w:rsid w:val="009D2342"/>
    <w:rsid w:val="009D2F9B"/>
    <w:rsid w:val="009D3107"/>
    <w:rsid w:val="009D3250"/>
    <w:rsid w:val="009D32BA"/>
    <w:rsid w:val="009D3B9D"/>
    <w:rsid w:val="009D3E0D"/>
    <w:rsid w:val="009D3F57"/>
    <w:rsid w:val="009D494E"/>
    <w:rsid w:val="009D4FF2"/>
    <w:rsid w:val="009D4FFC"/>
    <w:rsid w:val="009D544B"/>
    <w:rsid w:val="009D54BF"/>
    <w:rsid w:val="009D5771"/>
    <w:rsid w:val="009D5BDB"/>
    <w:rsid w:val="009D5C05"/>
    <w:rsid w:val="009D6181"/>
    <w:rsid w:val="009D6480"/>
    <w:rsid w:val="009D69A5"/>
    <w:rsid w:val="009D6B5A"/>
    <w:rsid w:val="009D6BF4"/>
    <w:rsid w:val="009D6CA4"/>
    <w:rsid w:val="009D6EB8"/>
    <w:rsid w:val="009D73E1"/>
    <w:rsid w:val="009D7607"/>
    <w:rsid w:val="009D7841"/>
    <w:rsid w:val="009D7A0C"/>
    <w:rsid w:val="009E090C"/>
    <w:rsid w:val="009E0AF5"/>
    <w:rsid w:val="009E1352"/>
    <w:rsid w:val="009E2136"/>
    <w:rsid w:val="009E255C"/>
    <w:rsid w:val="009E2884"/>
    <w:rsid w:val="009E31D2"/>
    <w:rsid w:val="009E3C47"/>
    <w:rsid w:val="009E41B8"/>
    <w:rsid w:val="009E4993"/>
    <w:rsid w:val="009E4B13"/>
    <w:rsid w:val="009E521F"/>
    <w:rsid w:val="009E5522"/>
    <w:rsid w:val="009E6265"/>
    <w:rsid w:val="009E6304"/>
    <w:rsid w:val="009E64B0"/>
    <w:rsid w:val="009E6846"/>
    <w:rsid w:val="009E6B2C"/>
    <w:rsid w:val="009E6EFE"/>
    <w:rsid w:val="009E7027"/>
    <w:rsid w:val="009E723C"/>
    <w:rsid w:val="009E72D1"/>
    <w:rsid w:val="009E7811"/>
    <w:rsid w:val="009E7B75"/>
    <w:rsid w:val="009E7F29"/>
    <w:rsid w:val="009E7F73"/>
    <w:rsid w:val="009F005C"/>
    <w:rsid w:val="009F006B"/>
    <w:rsid w:val="009F057E"/>
    <w:rsid w:val="009F131F"/>
    <w:rsid w:val="009F16B2"/>
    <w:rsid w:val="009F1BB5"/>
    <w:rsid w:val="009F1DA3"/>
    <w:rsid w:val="009F314B"/>
    <w:rsid w:val="009F359C"/>
    <w:rsid w:val="009F3B99"/>
    <w:rsid w:val="009F3C87"/>
    <w:rsid w:val="009F3EFC"/>
    <w:rsid w:val="009F455D"/>
    <w:rsid w:val="009F4584"/>
    <w:rsid w:val="009F45DC"/>
    <w:rsid w:val="009F4A7B"/>
    <w:rsid w:val="009F4BBB"/>
    <w:rsid w:val="009F4DA9"/>
    <w:rsid w:val="009F4EDF"/>
    <w:rsid w:val="009F5084"/>
    <w:rsid w:val="009F5B97"/>
    <w:rsid w:val="009F5D31"/>
    <w:rsid w:val="009F5D48"/>
    <w:rsid w:val="009F6173"/>
    <w:rsid w:val="009F623A"/>
    <w:rsid w:val="009F6326"/>
    <w:rsid w:val="009F6784"/>
    <w:rsid w:val="009F6791"/>
    <w:rsid w:val="009F70E8"/>
    <w:rsid w:val="009F72A5"/>
    <w:rsid w:val="009F773A"/>
    <w:rsid w:val="009F77C0"/>
    <w:rsid w:val="009F7956"/>
    <w:rsid w:val="009F7D4C"/>
    <w:rsid w:val="00A000E9"/>
    <w:rsid w:val="00A00153"/>
    <w:rsid w:val="00A009CD"/>
    <w:rsid w:val="00A00AC6"/>
    <w:rsid w:val="00A00CD5"/>
    <w:rsid w:val="00A0142B"/>
    <w:rsid w:val="00A01574"/>
    <w:rsid w:val="00A01A55"/>
    <w:rsid w:val="00A01AC9"/>
    <w:rsid w:val="00A01B11"/>
    <w:rsid w:val="00A01DFA"/>
    <w:rsid w:val="00A01ED4"/>
    <w:rsid w:val="00A02797"/>
    <w:rsid w:val="00A0296E"/>
    <w:rsid w:val="00A02C2B"/>
    <w:rsid w:val="00A031F4"/>
    <w:rsid w:val="00A036CA"/>
    <w:rsid w:val="00A037AA"/>
    <w:rsid w:val="00A03AD5"/>
    <w:rsid w:val="00A03C67"/>
    <w:rsid w:val="00A04035"/>
    <w:rsid w:val="00A04457"/>
    <w:rsid w:val="00A04A87"/>
    <w:rsid w:val="00A053B3"/>
    <w:rsid w:val="00A05529"/>
    <w:rsid w:val="00A05E97"/>
    <w:rsid w:val="00A05F71"/>
    <w:rsid w:val="00A064C7"/>
    <w:rsid w:val="00A069A8"/>
    <w:rsid w:val="00A06D38"/>
    <w:rsid w:val="00A06DEB"/>
    <w:rsid w:val="00A075D0"/>
    <w:rsid w:val="00A07654"/>
    <w:rsid w:val="00A07ADB"/>
    <w:rsid w:val="00A07B47"/>
    <w:rsid w:val="00A10103"/>
    <w:rsid w:val="00A102B4"/>
    <w:rsid w:val="00A11140"/>
    <w:rsid w:val="00A1128C"/>
    <w:rsid w:val="00A118B2"/>
    <w:rsid w:val="00A11EB7"/>
    <w:rsid w:val="00A1249A"/>
    <w:rsid w:val="00A12573"/>
    <w:rsid w:val="00A12B10"/>
    <w:rsid w:val="00A12B31"/>
    <w:rsid w:val="00A12DDA"/>
    <w:rsid w:val="00A130D6"/>
    <w:rsid w:val="00A13116"/>
    <w:rsid w:val="00A13B1A"/>
    <w:rsid w:val="00A13C54"/>
    <w:rsid w:val="00A13F48"/>
    <w:rsid w:val="00A142F2"/>
    <w:rsid w:val="00A147BB"/>
    <w:rsid w:val="00A15881"/>
    <w:rsid w:val="00A159C2"/>
    <w:rsid w:val="00A15ABB"/>
    <w:rsid w:val="00A15BF2"/>
    <w:rsid w:val="00A15CE1"/>
    <w:rsid w:val="00A15F82"/>
    <w:rsid w:val="00A164AB"/>
    <w:rsid w:val="00A16D03"/>
    <w:rsid w:val="00A17232"/>
    <w:rsid w:val="00A177DB"/>
    <w:rsid w:val="00A17935"/>
    <w:rsid w:val="00A17EBD"/>
    <w:rsid w:val="00A200D4"/>
    <w:rsid w:val="00A20245"/>
    <w:rsid w:val="00A209A8"/>
    <w:rsid w:val="00A209D5"/>
    <w:rsid w:val="00A20BBE"/>
    <w:rsid w:val="00A20E29"/>
    <w:rsid w:val="00A21E6A"/>
    <w:rsid w:val="00A22006"/>
    <w:rsid w:val="00A22473"/>
    <w:rsid w:val="00A224E9"/>
    <w:rsid w:val="00A22663"/>
    <w:rsid w:val="00A22D58"/>
    <w:rsid w:val="00A22DCB"/>
    <w:rsid w:val="00A23580"/>
    <w:rsid w:val="00A244F8"/>
    <w:rsid w:val="00A246BC"/>
    <w:rsid w:val="00A24A5C"/>
    <w:rsid w:val="00A25277"/>
    <w:rsid w:val="00A25537"/>
    <w:rsid w:val="00A256D1"/>
    <w:rsid w:val="00A256E7"/>
    <w:rsid w:val="00A257F0"/>
    <w:rsid w:val="00A2583C"/>
    <w:rsid w:val="00A25A9F"/>
    <w:rsid w:val="00A25C1A"/>
    <w:rsid w:val="00A25F3F"/>
    <w:rsid w:val="00A26160"/>
    <w:rsid w:val="00A262B1"/>
    <w:rsid w:val="00A26595"/>
    <w:rsid w:val="00A266D0"/>
    <w:rsid w:val="00A2678F"/>
    <w:rsid w:val="00A267AB"/>
    <w:rsid w:val="00A26CF5"/>
    <w:rsid w:val="00A27022"/>
    <w:rsid w:val="00A27053"/>
    <w:rsid w:val="00A27CF8"/>
    <w:rsid w:val="00A27DEB"/>
    <w:rsid w:val="00A27FF2"/>
    <w:rsid w:val="00A300B5"/>
    <w:rsid w:val="00A30104"/>
    <w:rsid w:val="00A301D4"/>
    <w:rsid w:val="00A304C7"/>
    <w:rsid w:val="00A30696"/>
    <w:rsid w:val="00A3072F"/>
    <w:rsid w:val="00A30D31"/>
    <w:rsid w:val="00A31877"/>
    <w:rsid w:val="00A31944"/>
    <w:rsid w:val="00A31998"/>
    <w:rsid w:val="00A31A04"/>
    <w:rsid w:val="00A3203C"/>
    <w:rsid w:val="00A32138"/>
    <w:rsid w:val="00A322B6"/>
    <w:rsid w:val="00A322D9"/>
    <w:rsid w:val="00A32D2C"/>
    <w:rsid w:val="00A32EA6"/>
    <w:rsid w:val="00A3331C"/>
    <w:rsid w:val="00A33448"/>
    <w:rsid w:val="00A3349D"/>
    <w:rsid w:val="00A33712"/>
    <w:rsid w:val="00A338DE"/>
    <w:rsid w:val="00A33B9F"/>
    <w:rsid w:val="00A33D05"/>
    <w:rsid w:val="00A3412C"/>
    <w:rsid w:val="00A344C1"/>
    <w:rsid w:val="00A34960"/>
    <w:rsid w:val="00A349E3"/>
    <w:rsid w:val="00A34A25"/>
    <w:rsid w:val="00A35161"/>
    <w:rsid w:val="00A351AD"/>
    <w:rsid w:val="00A35853"/>
    <w:rsid w:val="00A35A08"/>
    <w:rsid w:val="00A35A14"/>
    <w:rsid w:val="00A36180"/>
    <w:rsid w:val="00A36271"/>
    <w:rsid w:val="00A366D3"/>
    <w:rsid w:val="00A36970"/>
    <w:rsid w:val="00A3710A"/>
    <w:rsid w:val="00A372D0"/>
    <w:rsid w:val="00A374C8"/>
    <w:rsid w:val="00A37D19"/>
    <w:rsid w:val="00A4003B"/>
    <w:rsid w:val="00A402E3"/>
    <w:rsid w:val="00A40339"/>
    <w:rsid w:val="00A40681"/>
    <w:rsid w:val="00A40AFD"/>
    <w:rsid w:val="00A40B2C"/>
    <w:rsid w:val="00A40CDD"/>
    <w:rsid w:val="00A40DB9"/>
    <w:rsid w:val="00A40DD7"/>
    <w:rsid w:val="00A40E98"/>
    <w:rsid w:val="00A4163F"/>
    <w:rsid w:val="00A416C8"/>
    <w:rsid w:val="00A41E70"/>
    <w:rsid w:val="00A4213B"/>
    <w:rsid w:val="00A42521"/>
    <w:rsid w:val="00A432CD"/>
    <w:rsid w:val="00A43828"/>
    <w:rsid w:val="00A43B0E"/>
    <w:rsid w:val="00A43F1D"/>
    <w:rsid w:val="00A440EB"/>
    <w:rsid w:val="00A44773"/>
    <w:rsid w:val="00A44B2F"/>
    <w:rsid w:val="00A44EE4"/>
    <w:rsid w:val="00A45127"/>
    <w:rsid w:val="00A451B0"/>
    <w:rsid w:val="00A454C1"/>
    <w:rsid w:val="00A454D9"/>
    <w:rsid w:val="00A45694"/>
    <w:rsid w:val="00A457DC"/>
    <w:rsid w:val="00A45E9A"/>
    <w:rsid w:val="00A45FF6"/>
    <w:rsid w:val="00A4641B"/>
    <w:rsid w:val="00A46616"/>
    <w:rsid w:val="00A46AB1"/>
    <w:rsid w:val="00A46DBB"/>
    <w:rsid w:val="00A46F69"/>
    <w:rsid w:val="00A47ECB"/>
    <w:rsid w:val="00A50068"/>
    <w:rsid w:val="00A5049F"/>
    <w:rsid w:val="00A506E8"/>
    <w:rsid w:val="00A5077E"/>
    <w:rsid w:val="00A5120A"/>
    <w:rsid w:val="00A51731"/>
    <w:rsid w:val="00A519F8"/>
    <w:rsid w:val="00A51B26"/>
    <w:rsid w:val="00A51F47"/>
    <w:rsid w:val="00A528FD"/>
    <w:rsid w:val="00A53797"/>
    <w:rsid w:val="00A53AF4"/>
    <w:rsid w:val="00A53C8A"/>
    <w:rsid w:val="00A53D7F"/>
    <w:rsid w:val="00A542AF"/>
    <w:rsid w:val="00A545B1"/>
    <w:rsid w:val="00A54A15"/>
    <w:rsid w:val="00A54BA8"/>
    <w:rsid w:val="00A54BE9"/>
    <w:rsid w:val="00A54FAB"/>
    <w:rsid w:val="00A55378"/>
    <w:rsid w:val="00A5540D"/>
    <w:rsid w:val="00A56466"/>
    <w:rsid w:val="00A56D78"/>
    <w:rsid w:val="00A575C1"/>
    <w:rsid w:val="00A5772F"/>
    <w:rsid w:val="00A57961"/>
    <w:rsid w:val="00A57CE0"/>
    <w:rsid w:val="00A6060D"/>
    <w:rsid w:val="00A60A90"/>
    <w:rsid w:val="00A60D42"/>
    <w:rsid w:val="00A60D98"/>
    <w:rsid w:val="00A60F21"/>
    <w:rsid w:val="00A60F3F"/>
    <w:rsid w:val="00A61173"/>
    <w:rsid w:val="00A61198"/>
    <w:rsid w:val="00A614C6"/>
    <w:rsid w:val="00A6175F"/>
    <w:rsid w:val="00A61A88"/>
    <w:rsid w:val="00A61B91"/>
    <w:rsid w:val="00A61F5A"/>
    <w:rsid w:val="00A62705"/>
    <w:rsid w:val="00A6295A"/>
    <w:rsid w:val="00A62E84"/>
    <w:rsid w:val="00A62EA1"/>
    <w:rsid w:val="00A62FBB"/>
    <w:rsid w:val="00A63128"/>
    <w:rsid w:val="00A6319A"/>
    <w:rsid w:val="00A63AEE"/>
    <w:rsid w:val="00A63D6E"/>
    <w:rsid w:val="00A63E33"/>
    <w:rsid w:val="00A63F6E"/>
    <w:rsid w:val="00A6411B"/>
    <w:rsid w:val="00A64EB6"/>
    <w:rsid w:val="00A65536"/>
    <w:rsid w:val="00A65DA4"/>
    <w:rsid w:val="00A65DBE"/>
    <w:rsid w:val="00A65F66"/>
    <w:rsid w:val="00A6602A"/>
    <w:rsid w:val="00A668DD"/>
    <w:rsid w:val="00A66A40"/>
    <w:rsid w:val="00A6700B"/>
    <w:rsid w:val="00A67159"/>
    <w:rsid w:val="00A672A8"/>
    <w:rsid w:val="00A6771E"/>
    <w:rsid w:val="00A67D68"/>
    <w:rsid w:val="00A67F3C"/>
    <w:rsid w:val="00A70194"/>
    <w:rsid w:val="00A70365"/>
    <w:rsid w:val="00A703CE"/>
    <w:rsid w:val="00A70ADC"/>
    <w:rsid w:val="00A71546"/>
    <w:rsid w:val="00A71842"/>
    <w:rsid w:val="00A71887"/>
    <w:rsid w:val="00A71AE5"/>
    <w:rsid w:val="00A721DC"/>
    <w:rsid w:val="00A722B1"/>
    <w:rsid w:val="00A72384"/>
    <w:rsid w:val="00A72A49"/>
    <w:rsid w:val="00A72B5A"/>
    <w:rsid w:val="00A72BD5"/>
    <w:rsid w:val="00A7326D"/>
    <w:rsid w:val="00A738B3"/>
    <w:rsid w:val="00A73923"/>
    <w:rsid w:val="00A73C64"/>
    <w:rsid w:val="00A744EB"/>
    <w:rsid w:val="00A74A05"/>
    <w:rsid w:val="00A74B0B"/>
    <w:rsid w:val="00A74D81"/>
    <w:rsid w:val="00A75201"/>
    <w:rsid w:val="00A75246"/>
    <w:rsid w:val="00A752EE"/>
    <w:rsid w:val="00A75641"/>
    <w:rsid w:val="00A759B7"/>
    <w:rsid w:val="00A75B2E"/>
    <w:rsid w:val="00A760E5"/>
    <w:rsid w:val="00A76145"/>
    <w:rsid w:val="00A7674B"/>
    <w:rsid w:val="00A768C7"/>
    <w:rsid w:val="00A769F9"/>
    <w:rsid w:val="00A770E2"/>
    <w:rsid w:val="00A771C4"/>
    <w:rsid w:val="00A772F2"/>
    <w:rsid w:val="00A77900"/>
    <w:rsid w:val="00A77936"/>
    <w:rsid w:val="00A77DBE"/>
    <w:rsid w:val="00A77E7E"/>
    <w:rsid w:val="00A8010D"/>
    <w:rsid w:val="00A80BEA"/>
    <w:rsid w:val="00A80F4E"/>
    <w:rsid w:val="00A80FD8"/>
    <w:rsid w:val="00A8112A"/>
    <w:rsid w:val="00A813F5"/>
    <w:rsid w:val="00A816CC"/>
    <w:rsid w:val="00A81A7E"/>
    <w:rsid w:val="00A81D99"/>
    <w:rsid w:val="00A81F3C"/>
    <w:rsid w:val="00A8204E"/>
    <w:rsid w:val="00A83115"/>
    <w:rsid w:val="00A83831"/>
    <w:rsid w:val="00A84283"/>
    <w:rsid w:val="00A845C2"/>
    <w:rsid w:val="00A848BF"/>
    <w:rsid w:val="00A84D46"/>
    <w:rsid w:val="00A84E11"/>
    <w:rsid w:val="00A84E51"/>
    <w:rsid w:val="00A84F1C"/>
    <w:rsid w:val="00A851C6"/>
    <w:rsid w:val="00A85200"/>
    <w:rsid w:val="00A8526D"/>
    <w:rsid w:val="00A854AE"/>
    <w:rsid w:val="00A85C00"/>
    <w:rsid w:val="00A85D5B"/>
    <w:rsid w:val="00A86C5F"/>
    <w:rsid w:val="00A86ED1"/>
    <w:rsid w:val="00A879ED"/>
    <w:rsid w:val="00A87F5C"/>
    <w:rsid w:val="00A902FF"/>
    <w:rsid w:val="00A90768"/>
    <w:rsid w:val="00A907B9"/>
    <w:rsid w:val="00A90895"/>
    <w:rsid w:val="00A90B1F"/>
    <w:rsid w:val="00A91288"/>
    <w:rsid w:val="00A9180F"/>
    <w:rsid w:val="00A91965"/>
    <w:rsid w:val="00A91C16"/>
    <w:rsid w:val="00A92065"/>
    <w:rsid w:val="00A928AD"/>
    <w:rsid w:val="00A92F27"/>
    <w:rsid w:val="00A933BC"/>
    <w:rsid w:val="00A9377F"/>
    <w:rsid w:val="00A93CB9"/>
    <w:rsid w:val="00A9474C"/>
    <w:rsid w:val="00A948D6"/>
    <w:rsid w:val="00A94AD5"/>
    <w:rsid w:val="00A94C37"/>
    <w:rsid w:val="00A94C38"/>
    <w:rsid w:val="00A95C0D"/>
    <w:rsid w:val="00A9618E"/>
    <w:rsid w:val="00A9638B"/>
    <w:rsid w:val="00A971BF"/>
    <w:rsid w:val="00A975F1"/>
    <w:rsid w:val="00A9791F"/>
    <w:rsid w:val="00AA0039"/>
    <w:rsid w:val="00AA056B"/>
    <w:rsid w:val="00AA0594"/>
    <w:rsid w:val="00AA0761"/>
    <w:rsid w:val="00AA084E"/>
    <w:rsid w:val="00AA0919"/>
    <w:rsid w:val="00AA181E"/>
    <w:rsid w:val="00AA1E95"/>
    <w:rsid w:val="00AA22FC"/>
    <w:rsid w:val="00AA2520"/>
    <w:rsid w:val="00AA2BEC"/>
    <w:rsid w:val="00AA2C6F"/>
    <w:rsid w:val="00AA2CC5"/>
    <w:rsid w:val="00AA3671"/>
    <w:rsid w:val="00AA36C8"/>
    <w:rsid w:val="00AA38D9"/>
    <w:rsid w:val="00AA4AE8"/>
    <w:rsid w:val="00AA5016"/>
    <w:rsid w:val="00AA5137"/>
    <w:rsid w:val="00AA53BF"/>
    <w:rsid w:val="00AA564F"/>
    <w:rsid w:val="00AA56BA"/>
    <w:rsid w:val="00AA574F"/>
    <w:rsid w:val="00AA5A0C"/>
    <w:rsid w:val="00AA66ED"/>
    <w:rsid w:val="00AA6799"/>
    <w:rsid w:val="00AA68A8"/>
    <w:rsid w:val="00AA6B03"/>
    <w:rsid w:val="00AA6C9A"/>
    <w:rsid w:val="00AA6E42"/>
    <w:rsid w:val="00AB01C5"/>
    <w:rsid w:val="00AB08DC"/>
    <w:rsid w:val="00AB0E10"/>
    <w:rsid w:val="00AB0E8F"/>
    <w:rsid w:val="00AB114E"/>
    <w:rsid w:val="00AB1657"/>
    <w:rsid w:val="00AB1690"/>
    <w:rsid w:val="00AB18DE"/>
    <w:rsid w:val="00AB1A0C"/>
    <w:rsid w:val="00AB1E4D"/>
    <w:rsid w:val="00AB1FDC"/>
    <w:rsid w:val="00AB2418"/>
    <w:rsid w:val="00AB27A9"/>
    <w:rsid w:val="00AB3126"/>
    <w:rsid w:val="00AB3255"/>
    <w:rsid w:val="00AB33E9"/>
    <w:rsid w:val="00AB40A2"/>
    <w:rsid w:val="00AB521D"/>
    <w:rsid w:val="00AB582D"/>
    <w:rsid w:val="00AB69E3"/>
    <w:rsid w:val="00AB6FB6"/>
    <w:rsid w:val="00AB78DF"/>
    <w:rsid w:val="00AB7ADE"/>
    <w:rsid w:val="00AC06C6"/>
    <w:rsid w:val="00AC06FD"/>
    <w:rsid w:val="00AC0791"/>
    <w:rsid w:val="00AC22A4"/>
    <w:rsid w:val="00AC2576"/>
    <w:rsid w:val="00AC2BC0"/>
    <w:rsid w:val="00AC3004"/>
    <w:rsid w:val="00AC3438"/>
    <w:rsid w:val="00AC36DF"/>
    <w:rsid w:val="00AC3B15"/>
    <w:rsid w:val="00AC4249"/>
    <w:rsid w:val="00AC43FB"/>
    <w:rsid w:val="00AC4479"/>
    <w:rsid w:val="00AC454E"/>
    <w:rsid w:val="00AC4585"/>
    <w:rsid w:val="00AC45A3"/>
    <w:rsid w:val="00AC4CC9"/>
    <w:rsid w:val="00AC5363"/>
    <w:rsid w:val="00AC583E"/>
    <w:rsid w:val="00AC5918"/>
    <w:rsid w:val="00AC5973"/>
    <w:rsid w:val="00AC5CC9"/>
    <w:rsid w:val="00AC6910"/>
    <w:rsid w:val="00AC6A5C"/>
    <w:rsid w:val="00AC74DA"/>
    <w:rsid w:val="00AC79D0"/>
    <w:rsid w:val="00AC7AFE"/>
    <w:rsid w:val="00AD02C6"/>
    <w:rsid w:val="00AD10CA"/>
    <w:rsid w:val="00AD1A71"/>
    <w:rsid w:val="00AD1CB6"/>
    <w:rsid w:val="00AD23E8"/>
    <w:rsid w:val="00AD24B5"/>
    <w:rsid w:val="00AD2837"/>
    <w:rsid w:val="00AD29A9"/>
    <w:rsid w:val="00AD2D90"/>
    <w:rsid w:val="00AD2DAA"/>
    <w:rsid w:val="00AD2E10"/>
    <w:rsid w:val="00AD2E74"/>
    <w:rsid w:val="00AD2E7A"/>
    <w:rsid w:val="00AD31C1"/>
    <w:rsid w:val="00AD35FD"/>
    <w:rsid w:val="00AD3680"/>
    <w:rsid w:val="00AD3BDE"/>
    <w:rsid w:val="00AD4666"/>
    <w:rsid w:val="00AD4FA9"/>
    <w:rsid w:val="00AD51B5"/>
    <w:rsid w:val="00AD52F4"/>
    <w:rsid w:val="00AD57A6"/>
    <w:rsid w:val="00AD5EB1"/>
    <w:rsid w:val="00AD5F98"/>
    <w:rsid w:val="00AD6CF3"/>
    <w:rsid w:val="00AD75DC"/>
    <w:rsid w:val="00AD79DF"/>
    <w:rsid w:val="00AD7B71"/>
    <w:rsid w:val="00AD7BE2"/>
    <w:rsid w:val="00AD7DC3"/>
    <w:rsid w:val="00AE0238"/>
    <w:rsid w:val="00AE085D"/>
    <w:rsid w:val="00AE09E7"/>
    <w:rsid w:val="00AE0A53"/>
    <w:rsid w:val="00AE0ADB"/>
    <w:rsid w:val="00AE11C8"/>
    <w:rsid w:val="00AE12DA"/>
    <w:rsid w:val="00AE1429"/>
    <w:rsid w:val="00AE1910"/>
    <w:rsid w:val="00AE20ED"/>
    <w:rsid w:val="00AE21F1"/>
    <w:rsid w:val="00AE29A8"/>
    <w:rsid w:val="00AE2AC8"/>
    <w:rsid w:val="00AE2C03"/>
    <w:rsid w:val="00AE2E25"/>
    <w:rsid w:val="00AE2F8F"/>
    <w:rsid w:val="00AE332B"/>
    <w:rsid w:val="00AE3456"/>
    <w:rsid w:val="00AE3CF6"/>
    <w:rsid w:val="00AE423A"/>
    <w:rsid w:val="00AE42DE"/>
    <w:rsid w:val="00AE52A6"/>
    <w:rsid w:val="00AE623A"/>
    <w:rsid w:val="00AE665E"/>
    <w:rsid w:val="00AE68AB"/>
    <w:rsid w:val="00AE7044"/>
    <w:rsid w:val="00AE73B6"/>
    <w:rsid w:val="00AE7827"/>
    <w:rsid w:val="00AE7AF5"/>
    <w:rsid w:val="00AF032C"/>
    <w:rsid w:val="00AF0A8F"/>
    <w:rsid w:val="00AF13AE"/>
    <w:rsid w:val="00AF1740"/>
    <w:rsid w:val="00AF1EBD"/>
    <w:rsid w:val="00AF21E4"/>
    <w:rsid w:val="00AF246C"/>
    <w:rsid w:val="00AF2DDC"/>
    <w:rsid w:val="00AF340F"/>
    <w:rsid w:val="00AF3537"/>
    <w:rsid w:val="00AF4032"/>
    <w:rsid w:val="00AF41EF"/>
    <w:rsid w:val="00AF4555"/>
    <w:rsid w:val="00AF465D"/>
    <w:rsid w:val="00AF47D9"/>
    <w:rsid w:val="00AF4D2A"/>
    <w:rsid w:val="00AF4DEF"/>
    <w:rsid w:val="00AF4FDF"/>
    <w:rsid w:val="00AF5330"/>
    <w:rsid w:val="00AF5898"/>
    <w:rsid w:val="00AF59F3"/>
    <w:rsid w:val="00AF62B3"/>
    <w:rsid w:val="00AF645D"/>
    <w:rsid w:val="00AF722D"/>
    <w:rsid w:val="00AF748D"/>
    <w:rsid w:val="00AF74CB"/>
    <w:rsid w:val="00AF7588"/>
    <w:rsid w:val="00AF76CB"/>
    <w:rsid w:val="00AF795D"/>
    <w:rsid w:val="00B001D0"/>
    <w:rsid w:val="00B0021C"/>
    <w:rsid w:val="00B002ED"/>
    <w:rsid w:val="00B005E3"/>
    <w:rsid w:val="00B00B13"/>
    <w:rsid w:val="00B0199A"/>
    <w:rsid w:val="00B01F80"/>
    <w:rsid w:val="00B0239D"/>
    <w:rsid w:val="00B024D2"/>
    <w:rsid w:val="00B033AC"/>
    <w:rsid w:val="00B03778"/>
    <w:rsid w:val="00B03996"/>
    <w:rsid w:val="00B04196"/>
    <w:rsid w:val="00B04309"/>
    <w:rsid w:val="00B04515"/>
    <w:rsid w:val="00B0475A"/>
    <w:rsid w:val="00B04A25"/>
    <w:rsid w:val="00B0502D"/>
    <w:rsid w:val="00B056F7"/>
    <w:rsid w:val="00B05AF1"/>
    <w:rsid w:val="00B05B1D"/>
    <w:rsid w:val="00B05BBB"/>
    <w:rsid w:val="00B05FCC"/>
    <w:rsid w:val="00B06980"/>
    <w:rsid w:val="00B075A9"/>
    <w:rsid w:val="00B0787D"/>
    <w:rsid w:val="00B121D0"/>
    <w:rsid w:val="00B126D1"/>
    <w:rsid w:val="00B1279F"/>
    <w:rsid w:val="00B129D3"/>
    <w:rsid w:val="00B12C26"/>
    <w:rsid w:val="00B13E5A"/>
    <w:rsid w:val="00B13EF4"/>
    <w:rsid w:val="00B1412F"/>
    <w:rsid w:val="00B14222"/>
    <w:rsid w:val="00B144CD"/>
    <w:rsid w:val="00B156AA"/>
    <w:rsid w:val="00B158EA"/>
    <w:rsid w:val="00B15E6A"/>
    <w:rsid w:val="00B15F1C"/>
    <w:rsid w:val="00B16AA5"/>
    <w:rsid w:val="00B17019"/>
    <w:rsid w:val="00B171AE"/>
    <w:rsid w:val="00B179BA"/>
    <w:rsid w:val="00B17A96"/>
    <w:rsid w:val="00B17B87"/>
    <w:rsid w:val="00B17CD5"/>
    <w:rsid w:val="00B17EF7"/>
    <w:rsid w:val="00B2007E"/>
    <w:rsid w:val="00B21AC9"/>
    <w:rsid w:val="00B21B22"/>
    <w:rsid w:val="00B21E8E"/>
    <w:rsid w:val="00B222EC"/>
    <w:rsid w:val="00B226D9"/>
    <w:rsid w:val="00B2287B"/>
    <w:rsid w:val="00B22E3D"/>
    <w:rsid w:val="00B22E97"/>
    <w:rsid w:val="00B23126"/>
    <w:rsid w:val="00B2355D"/>
    <w:rsid w:val="00B23852"/>
    <w:rsid w:val="00B23CE6"/>
    <w:rsid w:val="00B241C5"/>
    <w:rsid w:val="00B24320"/>
    <w:rsid w:val="00B243B1"/>
    <w:rsid w:val="00B2499F"/>
    <w:rsid w:val="00B249AF"/>
    <w:rsid w:val="00B24FAC"/>
    <w:rsid w:val="00B2520A"/>
    <w:rsid w:val="00B25F31"/>
    <w:rsid w:val="00B26C5D"/>
    <w:rsid w:val="00B26EC4"/>
    <w:rsid w:val="00B270BD"/>
    <w:rsid w:val="00B27792"/>
    <w:rsid w:val="00B27AC4"/>
    <w:rsid w:val="00B27B37"/>
    <w:rsid w:val="00B27F34"/>
    <w:rsid w:val="00B302C5"/>
    <w:rsid w:val="00B3049B"/>
    <w:rsid w:val="00B30C8B"/>
    <w:rsid w:val="00B31277"/>
    <w:rsid w:val="00B31449"/>
    <w:rsid w:val="00B3195C"/>
    <w:rsid w:val="00B319BF"/>
    <w:rsid w:val="00B31A2E"/>
    <w:rsid w:val="00B31D2E"/>
    <w:rsid w:val="00B31E53"/>
    <w:rsid w:val="00B322D5"/>
    <w:rsid w:val="00B3263F"/>
    <w:rsid w:val="00B326E2"/>
    <w:rsid w:val="00B33905"/>
    <w:rsid w:val="00B34BAE"/>
    <w:rsid w:val="00B34DD5"/>
    <w:rsid w:val="00B3585A"/>
    <w:rsid w:val="00B35DB1"/>
    <w:rsid w:val="00B35E98"/>
    <w:rsid w:val="00B361E9"/>
    <w:rsid w:val="00B36230"/>
    <w:rsid w:val="00B363D3"/>
    <w:rsid w:val="00B363FD"/>
    <w:rsid w:val="00B36D15"/>
    <w:rsid w:val="00B37A75"/>
    <w:rsid w:val="00B37BA1"/>
    <w:rsid w:val="00B40196"/>
    <w:rsid w:val="00B405E9"/>
    <w:rsid w:val="00B40677"/>
    <w:rsid w:val="00B410ED"/>
    <w:rsid w:val="00B4118A"/>
    <w:rsid w:val="00B41240"/>
    <w:rsid w:val="00B41661"/>
    <w:rsid w:val="00B4172C"/>
    <w:rsid w:val="00B41D05"/>
    <w:rsid w:val="00B41D3F"/>
    <w:rsid w:val="00B420F5"/>
    <w:rsid w:val="00B42143"/>
    <w:rsid w:val="00B42232"/>
    <w:rsid w:val="00B42323"/>
    <w:rsid w:val="00B42A5B"/>
    <w:rsid w:val="00B42C56"/>
    <w:rsid w:val="00B434B5"/>
    <w:rsid w:val="00B4381B"/>
    <w:rsid w:val="00B438D4"/>
    <w:rsid w:val="00B43AD6"/>
    <w:rsid w:val="00B43D7A"/>
    <w:rsid w:val="00B44639"/>
    <w:rsid w:val="00B44851"/>
    <w:rsid w:val="00B44BCC"/>
    <w:rsid w:val="00B44F29"/>
    <w:rsid w:val="00B45A43"/>
    <w:rsid w:val="00B464AC"/>
    <w:rsid w:val="00B469F5"/>
    <w:rsid w:val="00B46DEE"/>
    <w:rsid w:val="00B4767F"/>
    <w:rsid w:val="00B47BA6"/>
    <w:rsid w:val="00B47CEE"/>
    <w:rsid w:val="00B47E67"/>
    <w:rsid w:val="00B507EC"/>
    <w:rsid w:val="00B50A47"/>
    <w:rsid w:val="00B50AB7"/>
    <w:rsid w:val="00B50D8A"/>
    <w:rsid w:val="00B513FA"/>
    <w:rsid w:val="00B52441"/>
    <w:rsid w:val="00B53344"/>
    <w:rsid w:val="00B53542"/>
    <w:rsid w:val="00B54AE9"/>
    <w:rsid w:val="00B551C8"/>
    <w:rsid w:val="00B556A1"/>
    <w:rsid w:val="00B5576E"/>
    <w:rsid w:val="00B55885"/>
    <w:rsid w:val="00B55F66"/>
    <w:rsid w:val="00B5634F"/>
    <w:rsid w:val="00B5635D"/>
    <w:rsid w:val="00B565C1"/>
    <w:rsid w:val="00B5678C"/>
    <w:rsid w:val="00B568D3"/>
    <w:rsid w:val="00B56A79"/>
    <w:rsid w:val="00B56DEB"/>
    <w:rsid w:val="00B56F55"/>
    <w:rsid w:val="00B57A87"/>
    <w:rsid w:val="00B60510"/>
    <w:rsid w:val="00B60534"/>
    <w:rsid w:val="00B609C4"/>
    <w:rsid w:val="00B60B54"/>
    <w:rsid w:val="00B61092"/>
    <w:rsid w:val="00B616C6"/>
    <w:rsid w:val="00B6185F"/>
    <w:rsid w:val="00B61B4F"/>
    <w:rsid w:val="00B61E25"/>
    <w:rsid w:val="00B61EC7"/>
    <w:rsid w:val="00B62E24"/>
    <w:rsid w:val="00B62FDC"/>
    <w:rsid w:val="00B63073"/>
    <w:rsid w:val="00B63A6B"/>
    <w:rsid w:val="00B63EC5"/>
    <w:rsid w:val="00B63FEA"/>
    <w:rsid w:val="00B64632"/>
    <w:rsid w:val="00B64F6D"/>
    <w:rsid w:val="00B65087"/>
    <w:rsid w:val="00B65353"/>
    <w:rsid w:val="00B65659"/>
    <w:rsid w:val="00B65AF3"/>
    <w:rsid w:val="00B65C06"/>
    <w:rsid w:val="00B66470"/>
    <w:rsid w:val="00B665AD"/>
    <w:rsid w:val="00B66E66"/>
    <w:rsid w:val="00B67254"/>
    <w:rsid w:val="00B6726C"/>
    <w:rsid w:val="00B67305"/>
    <w:rsid w:val="00B678C8"/>
    <w:rsid w:val="00B679B5"/>
    <w:rsid w:val="00B700F5"/>
    <w:rsid w:val="00B701F8"/>
    <w:rsid w:val="00B719B7"/>
    <w:rsid w:val="00B72053"/>
    <w:rsid w:val="00B721FD"/>
    <w:rsid w:val="00B72C55"/>
    <w:rsid w:val="00B72ED6"/>
    <w:rsid w:val="00B73568"/>
    <w:rsid w:val="00B73A84"/>
    <w:rsid w:val="00B73AC6"/>
    <w:rsid w:val="00B74172"/>
    <w:rsid w:val="00B743EE"/>
    <w:rsid w:val="00B748B0"/>
    <w:rsid w:val="00B74C13"/>
    <w:rsid w:val="00B74F57"/>
    <w:rsid w:val="00B74F5E"/>
    <w:rsid w:val="00B74F66"/>
    <w:rsid w:val="00B75211"/>
    <w:rsid w:val="00B755F9"/>
    <w:rsid w:val="00B75947"/>
    <w:rsid w:val="00B75AF4"/>
    <w:rsid w:val="00B75DDA"/>
    <w:rsid w:val="00B75E0F"/>
    <w:rsid w:val="00B75F71"/>
    <w:rsid w:val="00B7632F"/>
    <w:rsid w:val="00B763DE"/>
    <w:rsid w:val="00B76957"/>
    <w:rsid w:val="00B776F1"/>
    <w:rsid w:val="00B77880"/>
    <w:rsid w:val="00B77B04"/>
    <w:rsid w:val="00B77FF7"/>
    <w:rsid w:val="00B805A2"/>
    <w:rsid w:val="00B806D2"/>
    <w:rsid w:val="00B8077C"/>
    <w:rsid w:val="00B807C8"/>
    <w:rsid w:val="00B80BB9"/>
    <w:rsid w:val="00B80D1F"/>
    <w:rsid w:val="00B80EFB"/>
    <w:rsid w:val="00B816B3"/>
    <w:rsid w:val="00B816FD"/>
    <w:rsid w:val="00B81746"/>
    <w:rsid w:val="00B817BE"/>
    <w:rsid w:val="00B81AAC"/>
    <w:rsid w:val="00B81F02"/>
    <w:rsid w:val="00B82287"/>
    <w:rsid w:val="00B82783"/>
    <w:rsid w:val="00B82B32"/>
    <w:rsid w:val="00B82B76"/>
    <w:rsid w:val="00B82E87"/>
    <w:rsid w:val="00B837E3"/>
    <w:rsid w:val="00B83951"/>
    <w:rsid w:val="00B83D2F"/>
    <w:rsid w:val="00B84278"/>
    <w:rsid w:val="00B849B1"/>
    <w:rsid w:val="00B84BCA"/>
    <w:rsid w:val="00B84C0F"/>
    <w:rsid w:val="00B85303"/>
    <w:rsid w:val="00B859B3"/>
    <w:rsid w:val="00B85E8B"/>
    <w:rsid w:val="00B85F70"/>
    <w:rsid w:val="00B863F4"/>
    <w:rsid w:val="00B86699"/>
    <w:rsid w:val="00B872BA"/>
    <w:rsid w:val="00B875CE"/>
    <w:rsid w:val="00B87AD8"/>
    <w:rsid w:val="00B9092A"/>
    <w:rsid w:val="00B9166F"/>
    <w:rsid w:val="00B91875"/>
    <w:rsid w:val="00B91C4F"/>
    <w:rsid w:val="00B92498"/>
    <w:rsid w:val="00B92811"/>
    <w:rsid w:val="00B9289D"/>
    <w:rsid w:val="00B92C22"/>
    <w:rsid w:val="00B93006"/>
    <w:rsid w:val="00B93087"/>
    <w:rsid w:val="00B9317A"/>
    <w:rsid w:val="00B93436"/>
    <w:rsid w:val="00B93745"/>
    <w:rsid w:val="00B937CD"/>
    <w:rsid w:val="00B93CD8"/>
    <w:rsid w:val="00B9402E"/>
    <w:rsid w:val="00B94319"/>
    <w:rsid w:val="00B9443A"/>
    <w:rsid w:val="00B94583"/>
    <w:rsid w:val="00B95A55"/>
    <w:rsid w:val="00B9654B"/>
    <w:rsid w:val="00B9707F"/>
    <w:rsid w:val="00B978E4"/>
    <w:rsid w:val="00BA10C8"/>
    <w:rsid w:val="00BA17AE"/>
    <w:rsid w:val="00BA1F24"/>
    <w:rsid w:val="00BA20F7"/>
    <w:rsid w:val="00BA252F"/>
    <w:rsid w:val="00BA28B2"/>
    <w:rsid w:val="00BA315A"/>
    <w:rsid w:val="00BA38AC"/>
    <w:rsid w:val="00BA3CCB"/>
    <w:rsid w:val="00BA47AB"/>
    <w:rsid w:val="00BA4BF2"/>
    <w:rsid w:val="00BA4D43"/>
    <w:rsid w:val="00BA4DF2"/>
    <w:rsid w:val="00BA4EBB"/>
    <w:rsid w:val="00BA5449"/>
    <w:rsid w:val="00BA58DE"/>
    <w:rsid w:val="00BA5E2C"/>
    <w:rsid w:val="00BA61C2"/>
    <w:rsid w:val="00BA6895"/>
    <w:rsid w:val="00BA6B4E"/>
    <w:rsid w:val="00BA6E91"/>
    <w:rsid w:val="00BA744A"/>
    <w:rsid w:val="00BA757B"/>
    <w:rsid w:val="00BA776B"/>
    <w:rsid w:val="00BA7A47"/>
    <w:rsid w:val="00BA7B9D"/>
    <w:rsid w:val="00BA7F7E"/>
    <w:rsid w:val="00BB0407"/>
    <w:rsid w:val="00BB04FC"/>
    <w:rsid w:val="00BB057E"/>
    <w:rsid w:val="00BB0701"/>
    <w:rsid w:val="00BB07D5"/>
    <w:rsid w:val="00BB090F"/>
    <w:rsid w:val="00BB11C1"/>
    <w:rsid w:val="00BB19ED"/>
    <w:rsid w:val="00BB1E64"/>
    <w:rsid w:val="00BB238E"/>
    <w:rsid w:val="00BB279E"/>
    <w:rsid w:val="00BB2A01"/>
    <w:rsid w:val="00BB2BAB"/>
    <w:rsid w:val="00BB2DDC"/>
    <w:rsid w:val="00BB2FC7"/>
    <w:rsid w:val="00BB38AD"/>
    <w:rsid w:val="00BB3956"/>
    <w:rsid w:val="00BB3A62"/>
    <w:rsid w:val="00BB3B3D"/>
    <w:rsid w:val="00BB3CC9"/>
    <w:rsid w:val="00BB3E25"/>
    <w:rsid w:val="00BB3E8E"/>
    <w:rsid w:val="00BB3F95"/>
    <w:rsid w:val="00BB40F5"/>
    <w:rsid w:val="00BB4175"/>
    <w:rsid w:val="00BB42F6"/>
    <w:rsid w:val="00BB4946"/>
    <w:rsid w:val="00BB49BC"/>
    <w:rsid w:val="00BB4A06"/>
    <w:rsid w:val="00BB4F7D"/>
    <w:rsid w:val="00BB5096"/>
    <w:rsid w:val="00BB5108"/>
    <w:rsid w:val="00BB5908"/>
    <w:rsid w:val="00BB59BD"/>
    <w:rsid w:val="00BB5C8B"/>
    <w:rsid w:val="00BB6023"/>
    <w:rsid w:val="00BB603E"/>
    <w:rsid w:val="00BB649E"/>
    <w:rsid w:val="00BB671C"/>
    <w:rsid w:val="00BB67BE"/>
    <w:rsid w:val="00BB69C4"/>
    <w:rsid w:val="00BB6E64"/>
    <w:rsid w:val="00BB6FDD"/>
    <w:rsid w:val="00BB7985"/>
    <w:rsid w:val="00BB7BA3"/>
    <w:rsid w:val="00BB7CFE"/>
    <w:rsid w:val="00BC01C1"/>
    <w:rsid w:val="00BC06A7"/>
    <w:rsid w:val="00BC0F83"/>
    <w:rsid w:val="00BC1047"/>
    <w:rsid w:val="00BC20FE"/>
    <w:rsid w:val="00BC2132"/>
    <w:rsid w:val="00BC27CF"/>
    <w:rsid w:val="00BC27D7"/>
    <w:rsid w:val="00BC2CAB"/>
    <w:rsid w:val="00BC30CE"/>
    <w:rsid w:val="00BC32A3"/>
    <w:rsid w:val="00BC370F"/>
    <w:rsid w:val="00BC3F6D"/>
    <w:rsid w:val="00BC408E"/>
    <w:rsid w:val="00BC4F4B"/>
    <w:rsid w:val="00BC549C"/>
    <w:rsid w:val="00BC56B7"/>
    <w:rsid w:val="00BC5799"/>
    <w:rsid w:val="00BC58B1"/>
    <w:rsid w:val="00BC59A6"/>
    <w:rsid w:val="00BC59F7"/>
    <w:rsid w:val="00BC683C"/>
    <w:rsid w:val="00BC6867"/>
    <w:rsid w:val="00BC69BE"/>
    <w:rsid w:val="00BC6F9C"/>
    <w:rsid w:val="00BC7D54"/>
    <w:rsid w:val="00BC7ED6"/>
    <w:rsid w:val="00BD0B14"/>
    <w:rsid w:val="00BD1092"/>
    <w:rsid w:val="00BD1479"/>
    <w:rsid w:val="00BD19C2"/>
    <w:rsid w:val="00BD19E5"/>
    <w:rsid w:val="00BD1B8F"/>
    <w:rsid w:val="00BD1C50"/>
    <w:rsid w:val="00BD1EF4"/>
    <w:rsid w:val="00BD2766"/>
    <w:rsid w:val="00BD2ACF"/>
    <w:rsid w:val="00BD2DE8"/>
    <w:rsid w:val="00BD2FEB"/>
    <w:rsid w:val="00BD33E3"/>
    <w:rsid w:val="00BD3452"/>
    <w:rsid w:val="00BD3826"/>
    <w:rsid w:val="00BD4303"/>
    <w:rsid w:val="00BD454F"/>
    <w:rsid w:val="00BD45A0"/>
    <w:rsid w:val="00BD4F93"/>
    <w:rsid w:val="00BD536F"/>
    <w:rsid w:val="00BD5B20"/>
    <w:rsid w:val="00BD5D1C"/>
    <w:rsid w:val="00BD65E3"/>
    <w:rsid w:val="00BD67EC"/>
    <w:rsid w:val="00BD6A89"/>
    <w:rsid w:val="00BD6F00"/>
    <w:rsid w:val="00BD708F"/>
    <w:rsid w:val="00BD75DB"/>
    <w:rsid w:val="00BD7B9E"/>
    <w:rsid w:val="00BE027E"/>
    <w:rsid w:val="00BE0841"/>
    <w:rsid w:val="00BE085B"/>
    <w:rsid w:val="00BE0A01"/>
    <w:rsid w:val="00BE0C5A"/>
    <w:rsid w:val="00BE0E59"/>
    <w:rsid w:val="00BE1732"/>
    <w:rsid w:val="00BE1CBA"/>
    <w:rsid w:val="00BE2577"/>
    <w:rsid w:val="00BE260A"/>
    <w:rsid w:val="00BE2C47"/>
    <w:rsid w:val="00BE2E05"/>
    <w:rsid w:val="00BE3269"/>
    <w:rsid w:val="00BE3546"/>
    <w:rsid w:val="00BE3553"/>
    <w:rsid w:val="00BE3C36"/>
    <w:rsid w:val="00BE41E0"/>
    <w:rsid w:val="00BE47B3"/>
    <w:rsid w:val="00BE4DDE"/>
    <w:rsid w:val="00BE5377"/>
    <w:rsid w:val="00BE5B21"/>
    <w:rsid w:val="00BE5CF5"/>
    <w:rsid w:val="00BE6076"/>
    <w:rsid w:val="00BE60E4"/>
    <w:rsid w:val="00BE63FC"/>
    <w:rsid w:val="00BE6A66"/>
    <w:rsid w:val="00BE6F23"/>
    <w:rsid w:val="00BE7005"/>
    <w:rsid w:val="00BE72FE"/>
    <w:rsid w:val="00BE7B1D"/>
    <w:rsid w:val="00BF01B7"/>
    <w:rsid w:val="00BF08A0"/>
    <w:rsid w:val="00BF0C6C"/>
    <w:rsid w:val="00BF1474"/>
    <w:rsid w:val="00BF1730"/>
    <w:rsid w:val="00BF29D5"/>
    <w:rsid w:val="00BF2F4B"/>
    <w:rsid w:val="00BF2FFC"/>
    <w:rsid w:val="00BF317A"/>
    <w:rsid w:val="00BF346D"/>
    <w:rsid w:val="00BF3916"/>
    <w:rsid w:val="00BF3AFF"/>
    <w:rsid w:val="00BF3D92"/>
    <w:rsid w:val="00BF547C"/>
    <w:rsid w:val="00BF548E"/>
    <w:rsid w:val="00BF5782"/>
    <w:rsid w:val="00BF6635"/>
    <w:rsid w:val="00BF6652"/>
    <w:rsid w:val="00BF719A"/>
    <w:rsid w:val="00BF7685"/>
    <w:rsid w:val="00C00635"/>
    <w:rsid w:val="00C006DD"/>
    <w:rsid w:val="00C00D5E"/>
    <w:rsid w:val="00C01AFF"/>
    <w:rsid w:val="00C01B2F"/>
    <w:rsid w:val="00C01CA9"/>
    <w:rsid w:val="00C01E42"/>
    <w:rsid w:val="00C0204A"/>
    <w:rsid w:val="00C02C16"/>
    <w:rsid w:val="00C02EFB"/>
    <w:rsid w:val="00C0309E"/>
    <w:rsid w:val="00C03A10"/>
    <w:rsid w:val="00C04436"/>
    <w:rsid w:val="00C04877"/>
    <w:rsid w:val="00C04C5F"/>
    <w:rsid w:val="00C04EF5"/>
    <w:rsid w:val="00C0583C"/>
    <w:rsid w:val="00C05A9B"/>
    <w:rsid w:val="00C06151"/>
    <w:rsid w:val="00C067F9"/>
    <w:rsid w:val="00C0693B"/>
    <w:rsid w:val="00C06CF3"/>
    <w:rsid w:val="00C07200"/>
    <w:rsid w:val="00C073FF"/>
    <w:rsid w:val="00C0744B"/>
    <w:rsid w:val="00C07477"/>
    <w:rsid w:val="00C078AB"/>
    <w:rsid w:val="00C10056"/>
    <w:rsid w:val="00C105BA"/>
    <w:rsid w:val="00C10727"/>
    <w:rsid w:val="00C107EA"/>
    <w:rsid w:val="00C107F0"/>
    <w:rsid w:val="00C10FD4"/>
    <w:rsid w:val="00C11103"/>
    <w:rsid w:val="00C11403"/>
    <w:rsid w:val="00C11835"/>
    <w:rsid w:val="00C1186D"/>
    <w:rsid w:val="00C11A02"/>
    <w:rsid w:val="00C11B7A"/>
    <w:rsid w:val="00C11E53"/>
    <w:rsid w:val="00C12121"/>
    <w:rsid w:val="00C121F2"/>
    <w:rsid w:val="00C1224D"/>
    <w:rsid w:val="00C12506"/>
    <w:rsid w:val="00C12A8F"/>
    <w:rsid w:val="00C12D92"/>
    <w:rsid w:val="00C1317F"/>
    <w:rsid w:val="00C13283"/>
    <w:rsid w:val="00C13526"/>
    <w:rsid w:val="00C135D3"/>
    <w:rsid w:val="00C140F7"/>
    <w:rsid w:val="00C141B3"/>
    <w:rsid w:val="00C14707"/>
    <w:rsid w:val="00C14C87"/>
    <w:rsid w:val="00C14FC8"/>
    <w:rsid w:val="00C150B0"/>
    <w:rsid w:val="00C159A2"/>
    <w:rsid w:val="00C16972"/>
    <w:rsid w:val="00C16C4C"/>
    <w:rsid w:val="00C16C89"/>
    <w:rsid w:val="00C16F8A"/>
    <w:rsid w:val="00C20C1C"/>
    <w:rsid w:val="00C2154B"/>
    <w:rsid w:val="00C21698"/>
    <w:rsid w:val="00C21717"/>
    <w:rsid w:val="00C21818"/>
    <w:rsid w:val="00C218E4"/>
    <w:rsid w:val="00C21929"/>
    <w:rsid w:val="00C237AE"/>
    <w:rsid w:val="00C23B50"/>
    <w:rsid w:val="00C24064"/>
    <w:rsid w:val="00C2428F"/>
    <w:rsid w:val="00C24363"/>
    <w:rsid w:val="00C247FF"/>
    <w:rsid w:val="00C248FD"/>
    <w:rsid w:val="00C254BA"/>
    <w:rsid w:val="00C25CAD"/>
    <w:rsid w:val="00C26142"/>
    <w:rsid w:val="00C264B0"/>
    <w:rsid w:val="00C26593"/>
    <w:rsid w:val="00C26BF9"/>
    <w:rsid w:val="00C26CD0"/>
    <w:rsid w:val="00C27A05"/>
    <w:rsid w:val="00C27A1F"/>
    <w:rsid w:val="00C301B8"/>
    <w:rsid w:val="00C31211"/>
    <w:rsid w:val="00C312A1"/>
    <w:rsid w:val="00C31385"/>
    <w:rsid w:val="00C31AD4"/>
    <w:rsid w:val="00C31B19"/>
    <w:rsid w:val="00C31C08"/>
    <w:rsid w:val="00C31D98"/>
    <w:rsid w:val="00C3202C"/>
    <w:rsid w:val="00C3238D"/>
    <w:rsid w:val="00C333CC"/>
    <w:rsid w:val="00C335C1"/>
    <w:rsid w:val="00C337F1"/>
    <w:rsid w:val="00C33962"/>
    <w:rsid w:val="00C33CE6"/>
    <w:rsid w:val="00C33CED"/>
    <w:rsid w:val="00C33E76"/>
    <w:rsid w:val="00C33F0E"/>
    <w:rsid w:val="00C34747"/>
    <w:rsid w:val="00C3474F"/>
    <w:rsid w:val="00C34841"/>
    <w:rsid w:val="00C34971"/>
    <w:rsid w:val="00C34BCD"/>
    <w:rsid w:val="00C35665"/>
    <w:rsid w:val="00C357D0"/>
    <w:rsid w:val="00C35C84"/>
    <w:rsid w:val="00C36203"/>
    <w:rsid w:val="00C3776C"/>
    <w:rsid w:val="00C3798B"/>
    <w:rsid w:val="00C379D0"/>
    <w:rsid w:val="00C37BA4"/>
    <w:rsid w:val="00C37C6C"/>
    <w:rsid w:val="00C40271"/>
    <w:rsid w:val="00C403AD"/>
    <w:rsid w:val="00C4087B"/>
    <w:rsid w:val="00C40A9C"/>
    <w:rsid w:val="00C40B01"/>
    <w:rsid w:val="00C40C22"/>
    <w:rsid w:val="00C40C9B"/>
    <w:rsid w:val="00C40CCA"/>
    <w:rsid w:val="00C40D6D"/>
    <w:rsid w:val="00C40F73"/>
    <w:rsid w:val="00C416D3"/>
    <w:rsid w:val="00C41B69"/>
    <w:rsid w:val="00C41D82"/>
    <w:rsid w:val="00C41F2B"/>
    <w:rsid w:val="00C42759"/>
    <w:rsid w:val="00C42AD6"/>
    <w:rsid w:val="00C43E42"/>
    <w:rsid w:val="00C4420E"/>
    <w:rsid w:val="00C44AA9"/>
    <w:rsid w:val="00C45109"/>
    <w:rsid w:val="00C45555"/>
    <w:rsid w:val="00C456C3"/>
    <w:rsid w:val="00C45BD7"/>
    <w:rsid w:val="00C45E44"/>
    <w:rsid w:val="00C462F8"/>
    <w:rsid w:val="00C464BE"/>
    <w:rsid w:val="00C46B34"/>
    <w:rsid w:val="00C46DBD"/>
    <w:rsid w:val="00C479C1"/>
    <w:rsid w:val="00C500C7"/>
    <w:rsid w:val="00C50622"/>
    <w:rsid w:val="00C510C6"/>
    <w:rsid w:val="00C511EB"/>
    <w:rsid w:val="00C519CA"/>
    <w:rsid w:val="00C52198"/>
    <w:rsid w:val="00C521DD"/>
    <w:rsid w:val="00C52329"/>
    <w:rsid w:val="00C52429"/>
    <w:rsid w:val="00C52688"/>
    <w:rsid w:val="00C52B8F"/>
    <w:rsid w:val="00C52BAF"/>
    <w:rsid w:val="00C52CC1"/>
    <w:rsid w:val="00C53361"/>
    <w:rsid w:val="00C538E7"/>
    <w:rsid w:val="00C53A07"/>
    <w:rsid w:val="00C53CC5"/>
    <w:rsid w:val="00C53E92"/>
    <w:rsid w:val="00C53F9A"/>
    <w:rsid w:val="00C54249"/>
    <w:rsid w:val="00C54CD3"/>
    <w:rsid w:val="00C54E0C"/>
    <w:rsid w:val="00C55552"/>
    <w:rsid w:val="00C5559B"/>
    <w:rsid w:val="00C559D8"/>
    <w:rsid w:val="00C55A20"/>
    <w:rsid w:val="00C5632F"/>
    <w:rsid w:val="00C56A14"/>
    <w:rsid w:val="00C56F10"/>
    <w:rsid w:val="00C573DD"/>
    <w:rsid w:val="00C579DA"/>
    <w:rsid w:val="00C602C7"/>
    <w:rsid w:val="00C608D4"/>
    <w:rsid w:val="00C60B06"/>
    <w:rsid w:val="00C60F9F"/>
    <w:rsid w:val="00C61631"/>
    <w:rsid w:val="00C616E4"/>
    <w:rsid w:val="00C6274B"/>
    <w:rsid w:val="00C62893"/>
    <w:rsid w:val="00C62912"/>
    <w:rsid w:val="00C62D14"/>
    <w:rsid w:val="00C62F72"/>
    <w:rsid w:val="00C63590"/>
    <w:rsid w:val="00C63B2F"/>
    <w:rsid w:val="00C63D63"/>
    <w:rsid w:val="00C6435D"/>
    <w:rsid w:val="00C644E1"/>
    <w:rsid w:val="00C64667"/>
    <w:rsid w:val="00C64DE6"/>
    <w:rsid w:val="00C65214"/>
    <w:rsid w:val="00C653FE"/>
    <w:rsid w:val="00C65D86"/>
    <w:rsid w:val="00C65EFB"/>
    <w:rsid w:val="00C66554"/>
    <w:rsid w:val="00C6660C"/>
    <w:rsid w:val="00C66ABD"/>
    <w:rsid w:val="00C66F85"/>
    <w:rsid w:val="00C670B6"/>
    <w:rsid w:val="00C679A2"/>
    <w:rsid w:val="00C67F37"/>
    <w:rsid w:val="00C70220"/>
    <w:rsid w:val="00C705DA"/>
    <w:rsid w:val="00C70690"/>
    <w:rsid w:val="00C70C4B"/>
    <w:rsid w:val="00C70F29"/>
    <w:rsid w:val="00C711B1"/>
    <w:rsid w:val="00C7121F"/>
    <w:rsid w:val="00C71423"/>
    <w:rsid w:val="00C71613"/>
    <w:rsid w:val="00C71704"/>
    <w:rsid w:val="00C718FB"/>
    <w:rsid w:val="00C720E1"/>
    <w:rsid w:val="00C732F2"/>
    <w:rsid w:val="00C733D9"/>
    <w:rsid w:val="00C73526"/>
    <w:rsid w:val="00C73870"/>
    <w:rsid w:val="00C73C9D"/>
    <w:rsid w:val="00C73CFB"/>
    <w:rsid w:val="00C73DED"/>
    <w:rsid w:val="00C74569"/>
    <w:rsid w:val="00C7479F"/>
    <w:rsid w:val="00C748C9"/>
    <w:rsid w:val="00C74A96"/>
    <w:rsid w:val="00C7538B"/>
    <w:rsid w:val="00C7560E"/>
    <w:rsid w:val="00C756C1"/>
    <w:rsid w:val="00C756D6"/>
    <w:rsid w:val="00C7588C"/>
    <w:rsid w:val="00C75C71"/>
    <w:rsid w:val="00C75D3E"/>
    <w:rsid w:val="00C7625F"/>
    <w:rsid w:val="00C766DE"/>
    <w:rsid w:val="00C769A2"/>
    <w:rsid w:val="00C77477"/>
    <w:rsid w:val="00C77533"/>
    <w:rsid w:val="00C776EE"/>
    <w:rsid w:val="00C77813"/>
    <w:rsid w:val="00C77876"/>
    <w:rsid w:val="00C77ABF"/>
    <w:rsid w:val="00C80058"/>
    <w:rsid w:val="00C80240"/>
    <w:rsid w:val="00C8032B"/>
    <w:rsid w:val="00C810CD"/>
    <w:rsid w:val="00C81116"/>
    <w:rsid w:val="00C8146B"/>
    <w:rsid w:val="00C81546"/>
    <w:rsid w:val="00C81D0F"/>
    <w:rsid w:val="00C820FF"/>
    <w:rsid w:val="00C8235B"/>
    <w:rsid w:val="00C828A5"/>
    <w:rsid w:val="00C82A06"/>
    <w:rsid w:val="00C82BD0"/>
    <w:rsid w:val="00C8327A"/>
    <w:rsid w:val="00C83C18"/>
    <w:rsid w:val="00C83CC0"/>
    <w:rsid w:val="00C84427"/>
    <w:rsid w:val="00C84542"/>
    <w:rsid w:val="00C8476B"/>
    <w:rsid w:val="00C848C8"/>
    <w:rsid w:val="00C84FD2"/>
    <w:rsid w:val="00C851F1"/>
    <w:rsid w:val="00C8562F"/>
    <w:rsid w:val="00C85717"/>
    <w:rsid w:val="00C859E1"/>
    <w:rsid w:val="00C859FB"/>
    <w:rsid w:val="00C85E5B"/>
    <w:rsid w:val="00C872E8"/>
    <w:rsid w:val="00C873A1"/>
    <w:rsid w:val="00C87453"/>
    <w:rsid w:val="00C901FB"/>
    <w:rsid w:val="00C9053D"/>
    <w:rsid w:val="00C90722"/>
    <w:rsid w:val="00C90799"/>
    <w:rsid w:val="00C90E01"/>
    <w:rsid w:val="00C91838"/>
    <w:rsid w:val="00C918D7"/>
    <w:rsid w:val="00C91A6D"/>
    <w:rsid w:val="00C920A1"/>
    <w:rsid w:val="00C921F9"/>
    <w:rsid w:val="00C93549"/>
    <w:rsid w:val="00C938CA"/>
    <w:rsid w:val="00C94073"/>
    <w:rsid w:val="00C94250"/>
    <w:rsid w:val="00C9433B"/>
    <w:rsid w:val="00C94427"/>
    <w:rsid w:val="00C94564"/>
    <w:rsid w:val="00C9482C"/>
    <w:rsid w:val="00C94CF9"/>
    <w:rsid w:val="00C94DD4"/>
    <w:rsid w:val="00C95207"/>
    <w:rsid w:val="00C9555A"/>
    <w:rsid w:val="00C9570C"/>
    <w:rsid w:val="00C960AE"/>
    <w:rsid w:val="00C960C2"/>
    <w:rsid w:val="00C9630B"/>
    <w:rsid w:val="00C96EEC"/>
    <w:rsid w:val="00C970BC"/>
    <w:rsid w:val="00C973C6"/>
    <w:rsid w:val="00C978F2"/>
    <w:rsid w:val="00C97D99"/>
    <w:rsid w:val="00CA01C7"/>
    <w:rsid w:val="00CA0533"/>
    <w:rsid w:val="00CA0CBE"/>
    <w:rsid w:val="00CA0E2A"/>
    <w:rsid w:val="00CA0E78"/>
    <w:rsid w:val="00CA0EBD"/>
    <w:rsid w:val="00CA1252"/>
    <w:rsid w:val="00CA13DA"/>
    <w:rsid w:val="00CA15A2"/>
    <w:rsid w:val="00CA1892"/>
    <w:rsid w:val="00CA1CFF"/>
    <w:rsid w:val="00CA21E2"/>
    <w:rsid w:val="00CA24E3"/>
    <w:rsid w:val="00CA2A54"/>
    <w:rsid w:val="00CA2DBF"/>
    <w:rsid w:val="00CA350F"/>
    <w:rsid w:val="00CA357F"/>
    <w:rsid w:val="00CA371E"/>
    <w:rsid w:val="00CA3DC7"/>
    <w:rsid w:val="00CA3E20"/>
    <w:rsid w:val="00CA3E6A"/>
    <w:rsid w:val="00CA40B2"/>
    <w:rsid w:val="00CA44E2"/>
    <w:rsid w:val="00CA4C3B"/>
    <w:rsid w:val="00CA4DA6"/>
    <w:rsid w:val="00CA4F09"/>
    <w:rsid w:val="00CA53CB"/>
    <w:rsid w:val="00CA6AF5"/>
    <w:rsid w:val="00CA6BDF"/>
    <w:rsid w:val="00CA7569"/>
    <w:rsid w:val="00CA78D0"/>
    <w:rsid w:val="00CB0304"/>
    <w:rsid w:val="00CB05B5"/>
    <w:rsid w:val="00CB064D"/>
    <w:rsid w:val="00CB08CB"/>
    <w:rsid w:val="00CB0E29"/>
    <w:rsid w:val="00CB1006"/>
    <w:rsid w:val="00CB1655"/>
    <w:rsid w:val="00CB19F8"/>
    <w:rsid w:val="00CB1DD7"/>
    <w:rsid w:val="00CB1F27"/>
    <w:rsid w:val="00CB2A7D"/>
    <w:rsid w:val="00CB30F5"/>
    <w:rsid w:val="00CB37B6"/>
    <w:rsid w:val="00CB38C7"/>
    <w:rsid w:val="00CB3994"/>
    <w:rsid w:val="00CB3ED9"/>
    <w:rsid w:val="00CB40E1"/>
    <w:rsid w:val="00CB4212"/>
    <w:rsid w:val="00CB46AF"/>
    <w:rsid w:val="00CB4ABA"/>
    <w:rsid w:val="00CB52F9"/>
    <w:rsid w:val="00CB53C3"/>
    <w:rsid w:val="00CB55DC"/>
    <w:rsid w:val="00CB5883"/>
    <w:rsid w:val="00CB5952"/>
    <w:rsid w:val="00CB5DB6"/>
    <w:rsid w:val="00CB60A5"/>
    <w:rsid w:val="00CB60E8"/>
    <w:rsid w:val="00CB6719"/>
    <w:rsid w:val="00CB6C73"/>
    <w:rsid w:val="00CB6F23"/>
    <w:rsid w:val="00CB7780"/>
    <w:rsid w:val="00CB791E"/>
    <w:rsid w:val="00CB7926"/>
    <w:rsid w:val="00CB7AA5"/>
    <w:rsid w:val="00CC00B4"/>
    <w:rsid w:val="00CC058A"/>
    <w:rsid w:val="00CC06E8"/>
    <w:rsid w:val="00CC0B17"/>
    <w:rsid w:val="00CC0D4D"/>
    <w:rsid w:val="00CC0ECD"/>
    <w:rsid w:val="00CC1DD6"/>
    <w:rsid w:val="00CC1DDF"/>
    <w:rsid w:val="00CC1EF5"/>
    <w:rsid w:val="00CC21B8"/>
    <w:rsid w:val="00CC23FC"/>
    <w:rsid w:val="00CC2403"/>
    <w:rsid w:val="00CC3022"/>
    <w:rsid w:val="00CC304C"/>
    <w:rsid w:val="00CC3423"/>
    <w:rsid w:val="00CC3434"/>
    <w:rsid w:val="00CC372A"/>
    <w:rsid w:val="00CC4A98"/>
    <w:rsid w:val="00CC5417"/>
    <w:rsid w:val="00CC5541"/>
    <w:rsid w:val="00CC57B1"/>
    <w:rsid w:val="00CC5BD5"/>
    <w:rsid w:val="00CC61B7"/>
    <w:rsid w:val="00CC638A"/>
    <w:rsid w:val="00CC656B"/>
    <w:rsid w:val="00CC6AA9"/>
    <w:rsid w:val="00CC6C93"/>
    <w:rsid w:val="00CC7718"/>
    <w:rsid w:val="00CD00D4"/>
    <w:rsid w:val="00CD0701"/>
    <w:rsid w:val="00CD0E95"/>
    <w:rsid w:val="00CD1184"/>
    <w:rsid w:val="00CD1641"/>
    <w:rsid w:val="00CD1B2C"/>
    <w:rsid w:val="00CD1C79"/>
    <w:rsid w:val="00CD26F1"/>
    <w:rsid w:val="00CD277D"/>
    <w:rsid w:val="00CD2A17"/>
    <w:rsid w:val="00CD328D"/>
    <w:rsid w:val="00CD36F6"/>
    <w:rsid w:val="00CD39D3"/>
    <w:rsid w:val="00CD3A9C"/>
    <w:rsid w:val="00CD47CB"/>
    <w:rsid w:val="00CD4CCE"/>
    <w:rsid w:val="00CD4D9E"/>
    <w:rsid w:val="00CD5145"/>
    <w:rsid w:val="00CD547E"/>
    <w:rsid w:val="00CD54B9"/>
    <w:rsid w:val="00CD5D6E"/>
    <w:rsid w:val="00CD5ED5"/>
    <w:rsid w:val="00CD65F5"/>
    <w:rsid w:val="00CD685D"/>
    <w:rsid w:val="00CD68F7"/>
    <w:rsid w:val="00CD6A6A"/>
    <w:rsid w:val="00CD6E44"/>
    <w:rsid w:val="00CD72DE"/>
    <w:rsid w:val="00CD798B"/>
    <w:rsid w:val="00CD7EC0"/>
    <w:rsid w:val="00CE0295"/>
    <w:rsid w:val="00CE1242"/>
    <w:rsid w:val="00CE12CC"/>
    <w:rsid w:val="00CE194F"/>
    <w:rsid w:val="00CE1A57"/>
    <w:rsid w:val="00CE1ADC"/>
    <w:rsid w:val="00CE215B"/>
    <w:rsid w:val="00CE25A5"/>
    <w:rsid w:val="00CE2D22"/>
    <w:rsid w:val="00CE2FB0"/>
    <w:rsid w:val="00CE3003"/>
    <w:rsid w:val="00CE319A"/>
    <w:rsid w:val="00CE31BD"/>
    <w:rsid w:val="00CE370D"/>
    <w:rsid w:val="00CE4A2F"/>
    <w:rsid w:val="00CE4D97"/>
    <w:rsid w:val="00CE4E5B"/>
    <w:rsid w:val="00CE58FA"/>
    <w:rsid w:val="00CE5ABB"/>
    <w:rsid w:val="00CE5B1D"/>
    <w:rsid w:val="00CE5B8A"/>
    <w:rsid w:val="00CE5E7D"/>
    <w:rsid w:val="00CE614D"/>
    <w:rsid w:val="00CE6356"/>
    <w:rsid w:val="00CE6480"/>
    <w:rsid w:val="00CE6802"/>
    <w:rsid w:val="00CE6A62"/>
    <w:rsid w:val="00CE6C02"/>
    <w:rsid w:val="00CE73A0"/>
    <w:rsid w:val="00CE788E"/>
    <w:rsid w:val="00CE78E5"/>
    <w:rsid w:val="00CE7922"/>
    <w:rsid w:val="00CE7CB2"/>
    <w:rsid w:val="00CF0162"/>
    <w:rsid w:val="00CF060F"/>
    <w:rsid w:val="00CF09C2"/>
    <w:rsid w:val="00CF0AA2"/>
    <w:rsid w:val="00CF0C24"/>
    <w:rsid w:val="00CF0C49"/>
    <w:rsid w:val="00CF0FFB"/>
    <w:rsid w:val="00CF1192"/>
    <w:rsid w:val="00CF1253"/>
    <w:rsid w:val="00CF12B5"/>
    <w:rsid w:val="00CF1385"/>
    <w:rsid w:val="00CF1474"/>
    <w:rsid w:val="00CF1751"/>
    <w:rsid w:val="00CF187E"/>
    <w:rsid w:val="00CF18ED"/>
    <w:rsid w:val="00CF1A12"/>
    <w:rsid w:val="00CF1AF6"/>
    <w:rsid w:val="00CF21C2"/>
    <w:rsid w:val="00CF2339"/>
    <w:rsid w:val="00CF2443"/>
    <w:rsid w:val="00CF24B2"/>
    <w:rsid w:val="00CF25E7"/>
    <w:rsid w:val="00CF2AF2"/>
    <w:rsid w:val="00CF300E"/>
    <w:rsid w:val="00CF31F3"/>
    <w:rsid w:val="00CF3652"/>
    <w:rsid w:val="00CF3A4C"/>
    <w:rsid w:val="00CF3B68"/>
    <w:rsid w:val="00CF3DA9"/>
    <w:rsid w:val="00CF3FCF"/>
    <w:rsid w:val="00CF3FE6"/>
    <w:rsid w:val="00CF4402"/>
    <w:rsid w:val="00CF44E3"/>
    <w:rsid w:val="00CF4717"/>
    <w:rsid w:val="00CF4E8C"/>
    <w:rsid w:val="00CF5181"/>
    <w:rsid w:val="00CF5894"/>
    <w:rsid w:val="00CF5BC6"/>
    <w:rsid w:val="00CF6322"/>
    <w:rsid w:val="00CF640B"/>
    <w:rsid w:val="00CF6776"/>
    <w:rsid w:val="00CF6A9E"/>
    <w:rsid w:val="00CF6B08"/>
    <w:rsid w:val="00CF6B45"/>
    <w:rsid w:val="00CF6F76"/>
    <w:rsid w:val="00CF6FD8"/>
    <w:rsid w:val="00CF728B"/>
    <w:rsid w:val="00CF7966"/>
    <w:rsid w:val="00CF7BF7"/>
    <w:rsid w:val="00CF7E23"/>
    <w:rsid w:val="00D0031A"/>
    <w:rsid w:val="00D00327"/>
    <w:rsid w:val="00D008D9"/>
    <w:rsid w:val="00D0091B"/>
    <w:rsid w:val="00D01D9F"/>
    <w:rsid w:val="00D0207C"/>
    <w:rsid w:val="00D02339"/>
    <w:rsid w:val="00D0236E"/>
    <w:rsid w:val="00D025CC"/>
    <w:rsid w:val="00D02965"/>
    <w:rsid w:val="00D02DAB"/>
    <w:rsid w:val="00D03181"/>
    <w:rsid w:val="00D03EB7"/>
    <w:rsid w:val="00D04F5E"/>
    <w:rsid w:val="00D0506E"/>
    <w:rsid w:val="00D050B6"/>
    <w:rsid w:val="00D0545E"/>
    <w:rsid w:val="00D05510"/>
    <w:rsid w:val="00D05963"/>
    <w:rsid w:val="00D05B29"/>
    <w:rsid w:val="00D05BBD"/>
    <w:rsid w:val="00D05E1A"/>
    <w:rsid w:val="00D06946"/>
    <w:rsid w:val="00D06A60"/>
    <w:rsid w:val="00D06C18"/>
    <w:rsid w:val="00D071D4"/>
    <w:rsid w:val="00D07212"/>
    <w:rsid w:val="00D07511"/>
    <w:rsid w:val="00D07603"/>
    <w:rsid w:val="00D07617"/>
    <w:rsid w:val="00D0763A"/>
    <w:rsid w:val="00D07689"/>
    <w:rsid w:val="00D07694"/>
    <w:rsid w:val="00D07AAA"/>
    <w:rsid w:val="00D10644"/>
    <w:rsid w:val="00D1117B"/>
    <w:rsid w:val="00D1135D"/>
    <w:rsid w:val="00D1139C"/>
    <w:rsid w:val="00D1140D"/>
    <w:rsid w:val="00D11634"/>
    <w:rsid w:val="00D11B52"/>
    <w:rsid w:val="00D11CD1"/>
    <w:rsid w:val="00D11F7E"/>
    <w:rsid w:val="00D1217B"/>
    <w:rsid w:val="00D125D1"/>
    <w:rsid w:val="00D12A20"/>
    <w:rsid w:val="00D1361D"/>
    <w:rsid w:val="00D13710"/>
    <w:rsid w:val="00D141CC"/>
    <w:rsid w:val="00D14863"/>
    <w:rsid w:val="00D14B2F"/>
    <w:rsid w:val="00D14C44"/>
    <w:rsid w:val="00D15170"/>
    <w:rsid w:val="00D153A9"/>
    <w:rsid w:val="00D154F0"/>
    <w:rsid w:val="00D155F3"/>
    <w:rsid w:val="00D15F47"/>
    <w:rsid w:val="00D15F83"/>
    <w:rsid w:val="00D161F9"/>
    <w:rsid w:val="00D1667C"/>
    <w:rsid w:val="00D16A4F"/>
    <w:rsid w:val="00D16ACD"/>
    <w:rsid w:val="00D16B26"/>
    <w:rsid w:val="00D16D72"/>
    <w:rsid w:val="00D16D92"/>
    <w:rsid w:val="00D17034"/>
    <w:rsid w:val="00D1777D"/>
    <w:rsid w:val="00D1778E"/>
    <w:rsid w:val="00D17A34"/>
    <w:rsid w:val="00D17D47"/>
    <w:rsid w:val="00D17D66"/>
    <w:rsid w:val="00D17F39"/>
    <w:rsid w:val="00D205B2"/>
    <w:rsid w:val="00D2076F"/>
    <w:rsid w:val="00D210D1"/>
    <w:rsid w:val="00D21242"/>
    <w:rsid w:val="00D2128E"/>
    <w:rsid w:val="00D21409"/>
    <w:rsid w:val="00D216D0"/>
    <w:rsid w:val="00D219C4"/>
    <w:rsid w:val="00D219CD"/>
    <w:rsid w:val="00D21A7F"/>
    <w:rsid w:val="00D21B5B"/>
    <w:rsid w:val="00D21E64"/>
    <w:rsid w:val="00D2233D"/>
    <w:rsid w:val="00D22693"/>
    <w:rsid w:val="00D22D9D"/>
    <w:rsid w:val="00D2308E"/>
    <w:rsid w:val="00D23566"/>
    <w:rsid w:val="00D23730"/>
    <w:rsid w:val="00D2383E"/>
    <w:rsid w:val="00D23878"/>
    <w:rsid w:val="00D23B32"/>
    <w:rsid w:val="00D2421C"/>
    <w:rsid w:val="00D2435D"/>
    <w:rsid w:val="00D243F1"/>
    <w:rsid w:val="00D24EA8"/>
    <w:rsid w:val="00D25009"/>
    <w:rsid w:val="00D25038"/>
    <w:rsid w:val="00D250E1"/>
    <w:rsid w:val="00D2548E"/>
    <w:rsid w:val="00D25F92"/>
    <w:rsid w:val="00D262AE"/>
    <w:rsid w:val="00D262C0"/>
    <w:rsid w:val="00D2655B"/>
    <w:rsid w:val="00D26830"/>
    <w:rsid w:val="00D26A21"/>
    <w:rsid w:val="00D26A8D"/>
    <w:rsid w:val="00D26BCF"/>
    <w:rsid w:val="00D26BE0"/>
    <w:rsid w:val="00D26BF6"/>
    <w:rsid w:val="00D2719E"/>
    <w:rsid w:val="00D276A1"/>
    <w:rsid w:val="00D27AA8"/>
    <w:rsid w:val="00D27CB7"/>
    <w:rsid w:val="00D3003D"/>
    <w:rsid w:val="00D304B6"/>
    <w:rsid w:val="00D3071C"/>
    <w:rsid w:val="00D3084E"/>
    <w:rsid w:val="00D30A4A"/>
    <w:rsid w:val="00D3105D"/>
    <w:rsid w:val="00D313A8"/>
    <w:rsid w:val="00D313AB"/>
    <w:rsid w:val="00D315BF"/>
    <w:rsid w:val="00D31A92"/>
    <w:rsid w:val="00D31E60"/>
    <w:rsid w:val="00D31FA5"/>
    <w:rsid w:val="00D32CEA"/>
    <w:rsid w:val="00D33205"/>
    <w:rsid w:val="00D34143"/>
    <w:rsid w:val="00D34899"/>
    <w:rsid w:val="00D34AAD"/>
    <w:rsid w:val="00D34AB7"/>
    <w:rsid w:val="00D34B81"/>
    <w:rsid w:val="00D35692"/>
    <w:rsid w:val="00D35D8F"/>
    <w:rsid w:val="00D35EBE"/>
    <w:rsid w:val="00D36845"/>
    <w:rsid w:val="00D36E5E"/>
    <w:rsid w:val="00D370D5"/>
    <w:rsid w:val="00D3725E"/>
    <w:rsid w:val="00D37750"/>
    <w:rsid w:val="00D377AD"/>
    <w:rsid w:val="00D378A2"/>
    <w:rsid w:val="00D37FEC"/>
    <w:rsid w:val="00D401F9"/>
    <w:rsid w:val="00D40433"/>
    <w:rsid w:val="00D40D86"/>
    <w:rsid w:val="00D4105D"/>
    <w:rsid w:val="00D413C7"/>
    <w:rsid w:val="00D417C5"/>
    <w:rsid w:val="00D41C3E"/>
    <w:rsid w:val="00D42189"/>
    <w:rsid w:val="00D42212"/>
    <w:rsid w:val="00D43002"/>
    <w:rsid w:val="00D43B33"/>
    <w:rsid w:val="00D43FD4"/>
    <w:rsid w:val="00D43FDB"/>
    <w:rsid w:val="00D43FDC"/>
    <w:rsid w:val="00D440A9"/>
    <w:rsid w:val="00D44162"/>
    <w:rsid w:val="00D44D46"/>
    <w:rsid w:val="00D462A6"/>
    <w:rsid w:val="00D469A1"/>
    <w:rsid w:val="00D46BBD"/>
    <w:rsid w:val="00D46D49"/>
    <w:rsid w:val="00D46F76"/>
    <w:rsid w:val="00D47012"/>
    <w:rsid w:val="00D4718C"/>
    <w:rsid w:val="00D472FF"/>
    <w:rsid w:val="00D47357"/>
    <w:rsid w:val="00D476AE"/>
    <w:rsid w:val="00D47CAE"/>
    <w:rsid w:val="00D47FA5"/>
    <w:rsid w:val="00D50EB6"/>
    <w:rsid w:val="00D511A7"/>
    <w:rsid w:val="00D512E8"/>
    <w:rsid w:val="00D51872"/>
    <w:rsid w:val="00D5263E"/>
    <w:rsid w:val="00D528DB"/>
    <w:rsid w:val="00D52B95"/>
    <w:rsid w:val="00D52BC5"/>
    <w:rsid w:val="00D53885"/>
    <w:rsid w:val="00D54037"/>
    <w:rsid w:val="00D544AB"/>
    <w:rsid w:val="00D54C91"/>
    <w:rsid w:val="00D54E58"/>
    <w:rsid w:val="00D55338"/>
    <w:rsid w:val="00D5547B"/>
    <w:rsid w:val="00D55ABD"/>
    <w:rsid w:val="00D55BA8"/>
    <w:rsid w:val="00D55F0A"/>
    <w:rsid w:val="00D55F43"/>
    <w:rsid w:val="00D56097"/>
    <w:rsid w:val="00D5609B"/>
    <w:rsid w:val="00D56831"/>
    <w:rsid w:val="00D56A85"/>
    <w:rsid w:val="00D57231"/>
    <w:rsid w:val="00D57AA1"/>
    <w:rsid w:val="00D57C11"/>
    <w:rsid w:val="00D57C3C"/>
    <w:rsid w:val="00D57DD4"/>
    <w:rsid w:val="00D57F9D"/>
    <w:rsid w:val="00D60B94"/>
    <w:rsid w:val="00D60BE0"/>
    <w:rsid w:val="00D60C63"/>
    <w:rsid w:val="00D60F80"/>
    <w:rsid w:val="00D61036"/>
    <w:rsid w:val="00D61079"/>
    <w:rsid w:val="00D61641"/>
    <w:rsid w:val="00D62561"/>
    <w:rsid w:val="00D6291E"/>
    <w:rsid w:val="00D62D25"/>
    <w:rsid w:val="00D62F43"/>
    <w:rsid w:val="00D6322D"/>
    <w:rsid w:val="00D6336C"/>
    <w:rsid w:val="00D63427"/>
    <w:rsid w:val="00D63A81"/>
    <w:rsid w:val="00D63A94"/>
    <w:rsid w:val="00D6405F"/>
    <w:rsid w:val="00D6423E"/>
    <w:rsid w:val="00D645AB"/>
    <w:rsid w:val="00D64710"/>
    <w:rsid w:val="00D648D0"/>
    <w:rsid w:val="00D6499D"/>
    <w:rsid w:val="00D649EF"/>
    <w:rsid w:val="00D64B9C"/>
    <w:rsid w:val="00D650CA"/>
    <w:rsid w:val="00D652E7"/>
    <w:rsid w:val="00D65759"/>
    <w:rsid w:val="00D65C68"/>
    <w:rsid w:val="00D65E6F"/>
    <w:rsid w:val="00D66153"/>
    <w:rsid w:val="00D664A5"/>
    <w:rsid w:val="00D66C7E"/>
    <w:rsid w:val="00D66FB3"/>
    <w:rsid w:val="00D671A0"/>
    <w:rsid w:val="00D671E4"/>
    <w:rsid w:val="00D678F2"/>
    <w:rsid w:val="00D67A10"/>
    <w:rsid w:val="00D67F5E"/>
    <w:rsid w:val="00D703F0"/>
    <w:rsid w:val="00D70617"/>
    <w:rsid w:val="00D70DD7"/>
    <w:rsid w:val="00D70EC7"/>
    <w:rsid w:val="00D71C88"/>
    <w:rsid w:val="00D71F23"/>
    <w:rsid w:val="00D72F95"/>
    <w:rsid w:val="00D73087"/>
    <w:rsid w:val="00D730E9"/>
    <w:rsid w:val="00D738A3"/>
    <w:rsid w:val="00D74177"/>
    <w:rsid w:val="00D74216"/>
    <w:rsid w:val="00D744F1"/>
    <w:rsid w:val="00D74AB7"/>
    <w:rsid w:val="00D74EC2"/>
    <w:rsid w:val="00D75DBC"/>
    <w:rsid w:val="00D75DFD"/>
    <w:rsid w:val="00D7634A"/>
    <w:rsid w:val="00D76714"/>
    <w:rsid w:val="00D76944"/>
    <w:rsid w:val="00D76DE4"/>
    <w:rsid w:val="00D76FF0"/>
    <w:rsid w:val="00D77056"/>
    <w:rsid w:val="00D7748C"/>
    <w:rsid w:val="00D77820"/>
    <w:rsid w:val="00D77A4C"/>
    <w:rsid w:val="00D77E98"/>
    <w:rsid w:val="00D80698"/>
    <w:rsid w:val="00D80C53"/>
    <w:rsid w:val="00D81060"/>
    <w:rsid w:val="00D81062"/>
    <w:rsid w:val="00D811E6"/>
    <w:rsid w:val="00D8132A"/>
    <w:rsid w:val="00D82A42"/>
    <w:rsid w:val="00D82B5D"/>
    <w:rsid w:val="00D83601"/>
    <w:rsid w:val="00D838B4"/>
    <w:rsid w:val="00D84074"/>
    <w:rsid w:val="00D846AD"/>
    <w:rsid w:val="00D8484B"/>
    <w:rsid w:val="00D84E08"/>
    <w:rsid w:val="00D84EB9"/>
    <w:rsid w:val="00D853E2"/>
    <w:rsid w:val="00D85611"/>
    <w:rsid w:val="00D8616A"/>
    <w:rsid w:val="00D8624A"/>
    <w:rsid w:val="00D8641E"/>
    <w:rsid w:val="00D8693F"/>
    <w:rsid w:val="00D86DB0"/>
    <w:rsid w:val="00D86F9D"/>
    <w:rsid w:val="00D87293"/>
    <w:rsid w:val="00D87349"/>
    <w:rsid w:val="00D87B7F"/>
    <w:rsid w:val="00D87BC0"/>
    <w:rsid w:val="00D87FB8"/>
    <w:rsid w:val="00D90289"/>
    <w:rsid w:val="00D9157D"/>
    <w:rsid w:val="00D91990"/>
    <w:rsid w:val="00D91CBA"/>
    <w:rsid w:val="00D9254B"/>
    <w:rsid w:val="00D9270A"/>
    <w:rsid w:val="00D92927"/>
    <w:rsid w:val="00D93404"/>
    <w:rsid w:val="00D9376A"/>
    <w:rsid w:val="00D938E6"/>
    <w:rsid w:val="00D93EE7"/>
    <w:rsid w:val="00D94208"/>
    <w:rsid w:val="00D943DF"/>
    <w:rsid w:val="00D9488F"/>
    <w:rsid w:val="00D94A57"/>
    <w:rsid w:val="00D94BF8"/>
    <w:rsid w:val="00D94DF2"/>
    <w:rsid w:val="00D96013"/>
    <w:rsid w:val="00D96563"/>
    <w:rsid w:val="00D97096"/>
    <w:rsid w:val="00D97336"/>
    <w:rsid w:val="00D97E09"/>
    <w:rsid w:val="00D97F10"/>
    <w:rsid w:val="00DA030B"/>
    <w:rsid w:val="00DA05A4"/>
    <w:rsid w:val="00DA05ED"/>
    <w:rsid w:val="00DA07E1"/>
    <w:rsid w:val="00DA0C76"/>
    <w:rsid w:val="00DA18F9"/>
    <w:rsid w:val="00DA1AB1"/>
    <w:rsid w:val="00DA1B6D"/>
    <w:rsid w:val="00DA1EF3"/>
    <w:rsid w:val="00DA1FE9"/>
    <w:rsid w:val="00DA23DD"/>
    <w:rsid w:val="00DA2B37"/>
    <w:rsid w:val="00DA2D20"/>
    <w:rsid w:val="00DA3610"/>
    <w:rsid w:val="00DA38B5"/>
    <w:rsid w:val="00DA3955"/>
    <w:rsid w:val="00DA3F6A"/>
    <w:rsid w:val="00DA4231"/>
    <w:rsid w:val="00DA4E29"/>
    <w:rsid w:val="00DA586E"/>
    <w:rsid w:val="00DA5941"/>
    <w:rsid w:val="00DA5B93"/>
    <w:rsid w:val="00DA5D7B"/>
    <w:rsid w:val="00DA652D"/>
    <w:rsid w:val="00DA6EF3"/>
    <w:rsid w:val="00DA733E"/>
    <w:rsid w:val="00DA7387"/>
    <w:rsid w:val="00DA774A"/>
    <w:rsid w:val="00DA7C76"/>
    <w:rsid w:val="00DB03BC"/>
    <w:rsid w:val="00DB0D9F"/>
    <w:rsid w:val="00DB0DD1"/>
    <w:rsid w:val="00DB0F93"/>
    <w:rsid w:val="00DB16BC"/>
    <w:rsid w:val="00DB196C"/>
    <w:rsid w:val="00DB1B37"/>
    <w:rsid w:val="00DB1CE8"/>
    <w:rsid w:val="00DB20E9"/>
    <w:rsid w:val="00DB2744"/>
    <w:rsid w:val="00DB2B87"/>
    <w:rsid w:val="00DB2B8E"/>
    <w:rsid w:val="00DB3563"/>
    <w:rsid w:val="00DB3713"/>
    <w:rsid w:val="00DB37D0"/>
    <w:rsid w:val="00DB397C"/>
    <w:rsid w:val="00DB3C4A"/>
    <w:rsid w:val="00DB3F10"/>
    <w:rsid w:val="00DB4BDA"/>
    <w:rsid w:val="00DB4CEC"/>
    <w:rsid w:val="00DB4D32"/>
    <w:rsid w:val="00DB4DE5"/>
    <w:rsid w:val="00DB4E70"/>
    <w:rsid w:val="00DB5410"/>
    <w:rsid w:val="00DB58EC"/>
    <w:rsid w:val="00DB623A"/>
    <w:rsid w:val="00DB6393"/>
    <w:rsid w:val="00DB689E"/>
    <w:rsid w:val="00DB6D41"/>
    <w:rsid w:val="00DB6D72"/>
    <w:rsid w:val="00DB79FA"/>
    <w:rsid w:val="00DC036B"/>
    <w:rsid w:val="00DC03EE"/>
    <w:rsid w:val="00DC0D70"/>
    <w:rsid w:val="00DC1427"/>
    <w:rsid w:val="00DC1493"/>
    <w:rsid w:val="00DC1866"/>
    <w:rsid w:val="00DC20B2"/>
    <w:rsid w:val="00DC2313"/>
    <w:rsid w:val="00DC278A"/>
    <w:rsid w:val="00DC2B65"/>
    <w:rsid w:val="00DC2B84"/>
    <w:rsid w:val="00DC2CA8"/>
    <w:rsid w:val="00DC301A"/>
    <w:rsid w:val="00DC305D"/>
    <w:rsid w:val="00DC3244"/>
    <w:rsid w:val="00DC3483"/>
    <w:rsid w:val="00DC3600"/>
    <w:rsid w:val="00DC407A"/>
    <w:rsid w:val="00DC41EC"/>
    <w:rsid w:val="00DC45AD"/>
    <w:rsid w:val="00DC4B26"/>
    <w:rsid w:val="00DC4C6D"/>
    <w:rsid w:val="00DC4EA0"/>
    <w:rsid w:val="00DC5724"/>
    <w:rsid w:val="00DC57B3"/>
    <w:rsid w:val="00DC5A29"/>
    <w:rsid w:val="00DC642B"/>
    <w:rsid w:val="00DC6DE9"/>
    <w:rsid w:val="00DC7F5C"/>
    <w:rsid w:val="00DD0600"/>
    <w:rsid w:val="00DD08CD"/>
    <w:rsid w:val="00DD09F5"/>
    <w:rsid w:val="00DD1A39"/>
    <w:rsid w:val="00DD216D"/>
    <w:rsid w:val="00DD21C5"/>
    <w:rsid w:val="00DD2BDA"/>
    <w:rsid w:val="00DD2D4E"/>
    <w:rsid w:val="00DD2D5F"/>
    <w:rsid w:val="00DD2E95"/>
    <w:rsid w:val="00DD3357"/>
    <w:rsid w:val="00DD3AEC"/>
    <w:rsid w:val="00DD3BA6"/>
    <w:rsid w:val="00DD3FD1"/>
    <w:rsid w:val="00DD434D"/>
    <w:rsid w:val="00DD45AA"/>
    <w:rsid w:val="00DD49E2"/>
    <w:rsid w:val="00DD5029"/>
    <w:rsid w:val="00DD5110"/>
    <w:rsid w:val="00DD5203"/>
    <w:rsid w:val="00DD5A69"/>
    <w:rsid w:val="00DD5F15"/>
    <w:rsid w:val="00DD60B2"/>
    <w:rsid w:val="00DD60D5"/>
    <w:rsid w:val="00DD6127"/>
    <w:rsid w:val="00DD648F"/>
    <w:rsid w:val="00DD65FF"/>
    <w:rsid w:val="00DD68B8"/>
    <w:rsid w:val="00DD69EE"/>
    <w:rsid w:val="00DD7DBC"/>
    <w:rsid w:val="00DD7FB2"/>
    <w:rsid w:val="00DE053B"/>
    <w:rsid w:val="00DE09CC"/>
    <w:rsid w:val="00DE0CA5"/>
    <w:rsid w:val="00DE0E08"/>
    <w:rsid w:val="00DE0F65"/>
    <w:rsid w:val="00DE0FA0"/>
    <w:rsid w:val="00DE1131"/>
    <w:rsid w:val="00DE12F1"/>
    <w:rsid w:val="00DE15C0"/>
    <w:rsid w:val="00DE1C92"/>
    <w:rsid w:val="00DE1D0D"/>
    <w:rsid w:val="00DE1D18"/>
    <w:rsid w:val="00DE2063"/>
    <w:rsid w:val="00DE2223"/>
    <w:rsid w:val="00DE2575"/>
    <w:rsid w:val="00DE263F"/>
    <w:rsid w:val="00DE2692"/>
    <w:rsid w:val="00DE27DB"/>
    <w:rsid w:val="00DE2F5E"/>
    <w:rsid w:val="00DE308A"/>
    <w:rsid w:val="00DE35BC"/>
    <w:rsid w:val="00DE40F5"/>
    <w:rsid w:val="00DE4F3B"/>
    <w:rsid w:val="00DE4FFB"/>
    <w:rsid w:val="00DE5216"/>
    <w:rsid w:val="00DE59A1"/>
    <w:rsid w:val="00DE6190"/>
    <w:rsid w:val="00DE61AD"/>
    <w:rsid w:val="00DE6A66"/>
    <w:rsid w:val="00DE6B3E"/>
    <w:rsid w:val="00DE6CD9"/>
    <w:rsid w:val="00DE6DDA"/>
    <w:rsid w:val="00DE702E"/>
    <w:rsid w:val="00DE73D2"/>
    <w:rsid w:val="00DE7456"/>
    <w:rsid w:val="00DE7680"/>
    <w:rsid w:val="00DE7B17"/>
    <w:rsid w:val="00DF0B2B"/>
    <w:rsid w:val="00DF1302"/>
    <w:rsid w:val="00DF1705"/>
    <w:rsid w:val="00DF17E5"/>
    <w:rsid w:val="00DF19C5"/>
    <w:rsid w:val="00DF1B62"/>
    <w:rsid w:val="00DF1CB4"/>
    <w:rsid w:val="00DF1FC0"/>
    <w:rsid w:val="00DF208C"/>
    <w:rsid w:val="00DF2EE9"/>
    <w:rsid w:val="00DF31C5"/>
    <w:rsid w:val="00DF3220"/>
    <w:rsid w:val="00DF3501"/>
    <w:rsid w:val="00DF3ABE"/>
    <w:rsid w:val="00DF482D"/>
    <w:rsid w:val="00DF4A9B"/>
    <w:rsid w:val="00DF4BBC"/>
    <w:rsid w:val="00DF54F0"/>
    <w:rsid w:val="00DF577D"/>
    <w:rsid w:val="00DF5BED"/>
    <w:rsid w:val="00DF5C76"/>
    <w:rsid w:val="00DF5C87"/>
    <w:rsid w:val="00DF5CC9"/>
    <w:rsid w:val="00DF5F7F"/>
    <w:rsid w:val="00DF6ACE"/>
    <w:rsid w:val="00DF6B41"/>
    <w:rsid w:val="00DF71F3"/>
    <w:rsid w:val="00DF7516"/>
    <w:rsid w:val="00DF773C"/>
    <w:rsid w:val="00DF7FDD"/>
    <w:rsid w:val="00E00643"/>
    <w:rsid w:val="00E008BF"/>
    <w:rsid w:val="00E00EB7"/>
    <w:rsid w:val="00E01A40"/>
    <w:rsid w:val="00E027B2"/>
    <w:rsid w:val="00E02C6B"/>
    <w:rsid w:val="00E0409B"/>
    <w:rsid w:val="00E0482F"/>
    <w:rsid w:val="00E049D8"/>
    <w:rsid w:val="00E04D08"/>
    <w:rsid w:val="00E04E3B"/>
    <w:rsid w:val="00E054FA"/>
    <w:rsid w:val="00E057F6"/>
    <w:rsid w:val="00E05D50"/>
    <w:rsid w:val="00E05EC0"/>
    <w:rsid w:val="00E05F8A"/>
    <w:rsid w:val="00E066A0"/>
    <w:rsid w:val="00E06CAF"/>
    <w:rsid w:val="00E06DC0"/>
    <w:rsid w:val="00E074EE"/>
    <w:rsid w:val="00E075FF"/>
    <w:rsid w:val="00E0795C"/>
    <w:rsid w:val="00E07C31"/>
    <w:rsid w:val="00E07C35"/>
    <w:rsid w:val="00E10528"/>
    <w:rsid w:val="00E10654"/>
    <w:rsid w:val="00E1075A"/>
    <w:rsid w:val="00E1077D"/>
    <w:rsid w:val="00E109AE"/>
    <w:rsid w:val="00E10C34"/>
    <w:rsid w:val="00E10E8E"/>
    <w:rsid w:val="00E1100D"/>
    <w:rsid w:val="00E110EE"/>
    <w:rsid w:val="00E11533"/>
    <w:rsid w:val="00E126A4"/>
    <w:rsid w:val="00E12974"/>
    <w:rsid w:val="00E12B2B"/>
    <w:rsid w:val="00E12CF7"/>
    <w:rsid w:val="00E12E50"/>
    <w:rsid w:val="00E13213"/>
    <w:rsid w:val="00E1335E"/>
    <w:rsid w:val="00E135C6"/>
    <w:rsid w:val="00E1363B"/>
    <w:rsid w:val="00E14000"/>
    <w:rsid w:val="00E1427B"/>
    <w:rsid w:val="00E14457"/>
    <w:rsid w:val="00E14489"/>
    <w:rsid w:val="00E146B0"/>
    <w:rsid w:val="00E1481D"/>
    <w:rsid w:val="00E156C0"/>
    <w:rsid w:val="00E15DD9"/>
    <w:rsid w:val="00E162E7"/>
    <w:rsid w:val="00E163E9"/>
    <w:rsid w:val="00E16531"/>
    <w:rsid w:val="00E16596"/>
    <w:rsid w:val="00E165DE"/>
    <w:rsid w:val="00E16714"/>
    <w:rsid w:val="00E16811"/>
    <w:rsid w:val="00E16D22"/>
    <w:rsid w:val="00E1712C"/>
    <w:rsid w:val="00E175ED"/>
    <w:rsid w:val="00E20913"/>
    <w:rsid w:val="00E20F1F"/>
    <w:rsid w:val="00E210FA"/>
    <w:rsid w:val="00E212F2"/>
    <w:rsid w:val="00E21730"/>
    <w:rsid w:val="00E218FD"/>
    <w:rsid w:val="00E226C8"/>
    <w:rsid w:val="00E22E2F"/>
    <w:rsid w:val="00E233F7"/>
    <w:rsid w:val="00E23D12"/>
    <w:rsid w:val="00E23E50"/>
    <w:rsid w:val="00E24792"/>
    <w:rsid w:val="00E24E3B"/>
    <w:rsid w:val="00E25014"/>
    <w:rsid w:val="00E251D9"/>
    <w:rsid w:val="00E25222"/>
    <w:rsid w:val="00E25548"/>
    <w:rsid w:val="00E2586E"/>
    <w:rsid w:val="00E25F05"/>
    <w:rsid w:val="00E2668F"/>
    <w:rsid w:val="00E267BC"/>
    <w:rsid w:val="00E26A76"/>
    <w:rsid w:val="00E26BAE"/>
    <w:rsid w:val="00E26EEF"/>
    <w:rsid w:val="00E2701A"/>
    <w:rsid w:val="00E2768C"/>
    <w:rsid w:val="00E276C3"/>
    <w:rsid w:val="00E2782C"/>
    <w:rsid w:val="00E27996"/>
    <w:rsid w:val="00E27ADE"/>
    <w:rsid w:val="00E27D30"/>
    <w:rsid w:val="00E30257"/>
    <w:rsid w:val="00E307FF"/>
    <w:rsid w:val="00E30A4D"/>
    <w:rsid w:val="00E30B5E"/>
    <w:rsid w:val="00E3190A"/>
    <w:rsid w:val="00E31FF0"/>
    <w:rsid w:val="00E3221D"/>
    <w:rsid w:val="00E32440"/>
    <w:rsid w:val="00E324F3"/>
    <w:rsid w:val="00E329DD"/>
    <w:rsid w:val="00E32EA5"/>
    <w:rsid w:val="00E339A9"/>
    <w:rsid w:val="00E33B98"/>
    <w:rsid w:val="00E34004"/>
    <w:rsid w:val="00E341FF"/>
    <w:rsid w:val="00E34393"/>
    <w:rsid w:val="00E345D5"/>
    <w:rsid w:val="00E34DF4"/>
    <w:rsid w:val="00E34FC9"/>
    <w:rsid w:val="00E351FF"/>
    <w:rsid w:val="00E35612"/>
    <w:rsid w:val="00E35B6C"/>
    <w:rsid w:val="00E35F9B"/>
    <w:rsid w:val="00E367E6"/>
    <w:rsid w:val="00E36825"/>
    <w:rsid w:val="00E36851"/>
    <w:rsid w:val="00E36A47"/>
    <w:rsid w:val="00E36A8A"/>
    <w:rsid w:val="00E370AE"/>
    <w:rsid w:val="00E373CA"/>
    <w:rsid w:val="00E37544"/>
    <w:rsid w:val="00E37650"/>
    <w:rsid w:val="00E40339"/>
    <w:rsid w:val="00E4054F"/>
    <w:rsid w:val="00E406D1"/>
    <w:rsid w:val="00E4098F"/>
    <w:rsid w:val="00E40994"/>
    <w:rsid w:val="00E40BFB"/>
    <w:rsid w:val="00E4108B"/>
    <w:rsid w:val="00E41837"/>
    <w:rsid w:val="00E430A9"/>
    <w:rsid w:val="00E4383B"/>
    <w:rsid w:val="00E43E40"/>
    <w:rsid w:val="00E440B6"/>
    <w:rsid w:val="00E444A3"/>
    <w:rsid w:val="00E44617"/>
    <w:rsid w:val="00E44861"/>
    <w:rsid w:val="00E44B41"/>
    <w:rsid w:val="00E44ED8"/>
    <w:rsid w:val="00E45F4F"/>
    <w:rsid w:val="00E46092"/>
    <w:rsid w:val="00E466ED"/>
    <w:rsid w:val="00E46E31"/>
    <w:rsid w:val="00E47224"/>
    <w:rsid w:val="00E4729F"/>
    <w:rsid w:val="00E474D1"/>
    <w:rsid w:val="00E475AC"/>
    <w:rsid w:val="00E475BE"/>
    <w:rsid w:val="00E47621"/>
    <w:rsid w:val="00E47B9A"/>
    <w:rsid w:val="00E47C7A"/>
    <w:rsid w:val="00E50104"/>
    <w:rsid w:val="00E50D8B"/>
    <w:rsid w:val="00E51937"/>
    <w:rsid w:val="00E51A9A"/>
    <w:rsid w:val="00E51AB0"/>
    <w:rsid w:val="00E51D37"/>
    <w:rsid w:val="00E52509"/>
    <w:rsid w:val="00E525DC"/>
    <w:rsid w:val="00E5262B"/>
    <w:rsid w:val="00E52EAF"/>
    <w:rsid w:val="00E5302F"/>
    <w:rsid w:val="00E53090"/>
    <w:rsid w:val="00E531FF"/>
    <w:rsid w:val="00E533F6"/>
    <w:rsid w:val="00E53714"/>
    <w:rsid w:val="00E53B1F"/>
    <w:rsid w:val="00E53BAB"/>
    <w:rsid w:val="00E54119"/>
    <w:rsid w:val="00E544F1"/>
    <w:rsid w:val="00E547CA"/>
    <w:rsid w:val="00E54FF3"/>
    <w:rsid w:val="00E5559E"/>
    <w:rsid w:val="00E55889"/>
    <w:rsid w:val="00E55AE9"/>
    <w:rsid w:val="00E5610F"/>
    <w:rsid w:val="00E5613D"/>
    <w:rsid w:val="00E5653C"/>
    <w:rsid w:val="00E5662C"/>
    <w:rsid w:val="00E5698D"/>
    <w:rsid w:val="00E56BD2"/>
    <w:rsid w:val="00E57AF8"/>
    <w:rsid w:val="00E605F1"/>
    <w:rsid w:val="00E6090A"/>
    <w:rsid w:val="00E61263"/>
    <w:rsid w:val="00E6182A"/>
    <w:rsid w:val="00E61D2D"/>
    <w:rsid w:val="00E61E8A"/>
    <w:rsid w:val="00E61EFB"/>
    <w:rsid w:val="00E61FA0"/>
    <w:rsid w:val="00E622B2"/>
    <w:rsid w:val="00E622BC"/>
    <w:rsid w:val="00E6231C"/>
    <w:rsid w:val="00E625C7"/>
    <w:rsid w:val="00E62B39"/>
    <w:rsid w:val="00E62B9B"/>
    <w:rsid w:val="00E62E61"/>
    <w:rsid w:val="00E62F78"/>
    <w:rsid w:val="00E63253"/>
    <w:rsid w:val="00E63544"/>
    <w:rsid w:val="00E635AE"/>
    <w:rsid w:val="00E6382F"/>
    <w:rsid w:val="00E63CE2"/>
    <w:rsid w:val="00E63D69"/>
    <w:rsid w:val="00E63FBD"/>
    <w:rsid w:val="00E6409A"/>
    <w:rsid w:val="00E64390"/>
    <w:rsid w:val="00E64395"/>
    <w:rsid w:val="00E654B7"/>
    <w:rsid w:val="00E65AE6"/>
    <w:rsid w:val="00E65FC8"/>
    <w:rsid w:val="00E662DB"/>
    <w:rsid w:val="00E66E7E"/>
    <w:rsid w:val="00E6754B"/>
    <w:rsid w:val="00E67694"/>
    <w:rsid w:val="00E6787C"/>
    <w:rsid w:val="00E679A0"/>
    <w:rsid w:val="00E679D6"/>
    <w:rsid w:val="00E67CAE"/>
    <w:rsid w:val="00E702D1"/>
    <w:rsid w:val="00E7078F"/>
    <w:rsid w:val="00E709CB"/>
    <w:rsid w:val="00E71426"/>
    <w:rsid w:val="00E7153E"/>
    <w:rsid w:val="00E71F23"/>
    <w:rsid w:val="00E724DF"/>
    <w:rsid w:val="00E72B84"/>
    <w:rsid w:val="00E72E42"/>
    <w:rsid w:val="00E73039"/>
    <w:rsid w:val="00E7366D"/>
    <w:rsid w:val="00E73885"/>
    <w:rsid w:val="00E74096"/>
    <w:rsid w:val="00E742EF"/>
    <w:rsid w:val="00E74489"/>
    <w:rsid w:val="00E7473C"/>
    <w:rsid w:val="00E74E89"/>
    <w:rsid w:val="00E75216"/>
    <w:rsid w:val="00E75294"/>
    <w:rsid w:val="00E75395"/>
    <w:rsid w:val="00E75B4E"/>
    <w:rsid w:val="00E75B5F"/>
    <w:rsid w:val="00E75B8A"/>
    <w:rsid w:val="00E75BA5"/>
    <w:rsid w:val="00E7662D"/>
    <w:rsid w:val="00E76D07"/>
    <w:rsid w:val="00E7730C"/>
    <w:rsid w:val="00E7759F"/>
    <w:rsid w:val="00E77609"/>
    <w:rsid w:val="00E77868"/>
    <w:rsid w:val="00E77AB4"/>
    <w:rsid w:val="00E80270"/>
    <w:rsid w:val="00E80295"/>
    <w:rsid w:val="00E8051B"/>
    <w:rsid w:val="00E80603"/>
    <w:rsid w:val="00E807E7"/>
    <w:rsid w:val="00E8082B"/>
    <w:rsid w:val="00E8094C"/>
    <w:rsid w:val="00E80CE8"/>
    <w:rsid w:val="00E80D91"/>
    <w:rsid w:val="00E80F99"/>
    <w:rsid w:val="00E817DE"/>
    <w:rsid w:val="00E81879"/>
    <w:rsid w:val="00E8202E"/>
    <w:rsid w:val="00E82054"/>
    <w:rsid w:val="00E825B0"/>
    <w:rsid w:val="00E82CA2"/>
    <w:rsid w:val="00E82E6D"/>
    <w:rsid w:val="00E832D3"/>
    <w:rsid w:val="00E83C8B"/>
    <w:rsid w:val="00E844AB"/>
    <w:rsid w:val="00E84B2A"/>
    <w:rsid w:val="00E84C23"/>
    <w:rsid w:val="00E84C3D"/>
    <w:rsid w:val="00E84FAC"/>
    <w:rsid w:val="00E853A5"/>
    <w:rsid w:val="00E85CA8"/>
    <w:rsid w:val="00E860EC"/>
    <w:rsid w:val="00E86BFA"/>
    <w:rsid w:val="00E86D67"/>
    <w:rsid w:val="00E86E81"/>
    <w:rsid w:val="00E8761B"/>
    <w:rsid w:val="00E878F1"/>
    <w:rsid w:val="00E87A36"/>
    <w:rsid w:val="00E90058"/>
    <w:rsid w:val="00E9014F"/>
    <w:rsid w:val="00E90849"/>
    <w:rsid w:val="00E90B3D"/>
    <w:rsid w:val="00E90BE2"/>
    <w:rsid w:val="00E91051"/>
    <w:rsid w:val="00E9138E"/>
    <w:rsid w:val="00E917B8"/>
    <w:rsid w:val="00E91CE7"/>
    <w:rsid w:val="00E922F2"/>
    <w:rsid w:val="00E92526"/>
    <w:rsid w:val="00E927CB"/>
    <w:rsid w:val="00E93102"/>
    <w:rsid w:val="00E93906"/>
    <w:rsid w:val="00E93BD7"/>
    <w:rsid w:val="00E940F2"/>
    <w:rsid w:val="00E9433F"/>
    <w:rsid w:val="00E94432"/>
    <w:rsid w:val="00E94DD7"/>
    <w:rsid w:val="00E94EA7"/>
    <w:rsid w:val="00E953A7"/>
    <w:rsid w:val="00E9567C"/>
    <w:rsid w:val="00E9583A"/>
    <w:rsid w:val="00E95B7D"/>
    <w:rsid w:val="00E95C84"/>
    <w:rsid w:val="00E962AC"/>
    <w:rsid w:val="00E96368"/>
    <w:rsid w:val="00E96518"/>
    <w:rsid w:val="00E966D9"/>
    <w:rsid w:val="00E96DBC"/>
    <w:rsid w:val="00E96DF1"/>
    <w:rsid w:val="00E9748A"/>
    <w:rsid w:val="00E97E61"/>
    <w:rsid w:val="00E97EF6"/>
    <w:rsid w:val="00EA01A9"/>
    <w:rsid w:val="00EA022D"/>
    <w:rsid w:val="00EA05BE"/>
    <w:rsid w:val="00EA067E"/>
    <w:rsid w:val="00EA0F15"/>
    <w:rsid w:val="00EA0F9F"/>
    <w:rsid w:val="00EA10DD"/>
    <w:rsid w:val="00EA1259"/>
    <w:rsid w:val="00EA1BC5"/>
    <w:rsid w:val="00EA20AC"/>
    <w:rsid w:val="00EA2772"/>
    <w:rsid w:val="00EA2831"/>
    <w:rsid w:val="00EA32A3"/>
    <w:rsid w:val="00EA33E9"/>
    <w:rsid w:val="00EA39B8"/>
    <w:rsid w:val="00EA40CE"/>
    <w:rsid w:val="00EA4292"/>
    <w:rsid w:val="00EA4359"/>
    <w:rsid w:val="00EA4453"/>
    <w:rsid w:val="00EA4777"/>
    <w:rsid w:val="00EA4A67"/>
    <w:rsid w:val="00EA4F72"/>
    <w:rsid w:val="00EA51B7"/>
    <w:rsid w:val="00EA5B8F"/>
    <w:rsid w:val="00EA62E6"/>
    <w:rsid w:val="00EA6D35"/>
    <w:rsid w:val="00EA7A99"/>
    <w:rsid w:val="00EB0371"/>
    <w:rsid w:val="00EB0A67"/>
    <w:rsid w:val="00EB1CEF"/>
    <w:rsid w:val="00EB2515"/>
    <w:rsid w:val="00EB2C09"/>
    <w:rsid w:val="00EB2D85"/>
    <w:rsid w:val="00EB303A"/>
    <w:rsid w:val="00EB3193"/>
    <w:rsid w:val="00EB3291"/>
    <w:rsid w:val="00EB35EA"/>
    <w:rsid w:val="00EB3790"/>
    <w:rsid w:val="00EB3DEA"/>
    <w:rsid w:val="00EB3FF7"/>
    <w:rsid w:val="00EB4251"/>
    <w:rsid w:val="00EB48C8"/>
    <w:rsid w:val="00EB4ED1"/>
    <w:rsid w:val="00EB51F2"/>
    <w:rsid w:val="00EB642F"/>
    <w:rsid w:val="00EB655E"/>
    <w:rsid w:val="00EB6981"/>
    <w:rsid w:val="00EB6C94"/>
    <w:rsid w:val="00EB6DE1"/>
    <w:rsid w:val="00EB6E54"/>
    <w:rsid w:val="00EB7866"/>
    <w:rsid w:val="00EC0B54"/>
    <w:rsid w:val="00EC0C8C"/>
    <w:rsid w:val="00EC0F07"/>
    <w:rsid w:val="00EC13EA"/>
    <w:rsid w:val="00EC1482"/>
    <w:rsid w:val="00EC16EC"/>
    <w:rsid w:val="00EC19F2"/>
    <w:rsid w:val="00EC1AE9"/>
    <w:rsid w:val="00EC1F7A"/>
    <w:rsid w:val="00EC26EB"/>
    <w:rsid w:val="00EC2741"/>
    <w:rsid w:val="00EC27E1"/>
    <w:rsid w:val="00EC2848"/>
    <w:rsid w:val="00EC367E"/>
    <w:rsid w:val="00EC3AD0"/>
    <w:rsid w:val="00EC3B39"/>
    <w:rsid w:val="00EC3BA0"/>
    <w:rsid w:val="00EC3E69"/>
    <w:rsid w:val="00EC4226"/>
    <w:rsid w:val="00EC4608"/>
    <w:rsid w:val="00EC4863"/>
    <w:rsid w:val="00EC4D2D"/>
    <w:rsid w:val="00EC4FF8"/>
    <w:rsid w:val="00EC508F"/>
    <w:rsid w:val="00EC51AB"/>
    <w:rsid w:val="00EC5286"/>
    <w:rsid w:val="00EC5578"/>
    <w:rsid w:val="00EC5A01"/>
    <w:rsid w:val="00EC5F49"/>
    <w:rsid w:val="00EC6334"/>
    <w:rsid w:val="00EC63A7"/>
    <w:rsid w:val="00EC7081"/>
    <w:rsid w:val="00EC7312"/>
    <w:rsid w:val="00EC7896"/>
    <w:rsid w:val="00EC7A8A"/>
    <w:rsid w:val="00EC7EDD"/>
    <w:rsid w:val="00ED06F1"/>
    <w:rsid w:val="00ED0868"/>
    <w:rsid w:val="00ED0BBA"/>
    <w:rsid w:val="00ED0F94"/>
    <w:rsid w:val="00ED1D3D"/>
    <w:rsid w:val="00ED24EF"/>
    <w:rsid w:val="00ED2756"/>
    <w:rsid w:val="00ED2836"/>
    <w:rsid w:val="00ED291C"/>
    <w:rsid w:val="00ED2AAB"/>
    <w:rsid w:val="00ED2D0F"/>
    <w:rsid w:val="00ED38FE"/>
    <w:rsid w:val="00ED402D"/>
    <w:rsid w:val="00ED487A"/>
    <w:rsid w:val="00ED49CB"/>
    <w:rsid w:val="00ED4B86"/>
    <w:rsid w:val="00ED4EE1"/>
    <w:rsid w:val="00ED5C29"/>
    <w:rsid w:val="00ED6D4F"/>
    <w:rsid w:val="00ED788F"/>
    <w:rsid w:val="00ED7AF6"/>
    <w:rsid w:val="00EE0134"/>
    <w:rsid w:val="00EE02B9"/>
    <w:rsid w:val="00EE0FBE"/>
    <w:rsid w:val="00EE149E"/>
    <w:rsid w:val="00EE17FD"/>
    <w:rsid w:val="00EE18A7"/>
    <w:rsid w:val="00EE221C"/>
    <w:rsid w:val="00EE258B"/>
    <w:rsid w:val="00EE2612"/>
    <w:rsid w:val="00EE28D9"/>
    <w:rsid w:val="00EE2A55"/>
    <w:rsid w:val="00EE2A87"/>
    <w:rsid w:val="00EE2C38"/>
    <w:rsid w:val="00EE2D50"/>
    <w:rsid w:val="00EE2FDC"/>
    <w:rsid w:val="00EE31B2"/>
    <w:rsid w:val="00EE3259"/>
    <w:rsid w:val="00EE36F9"/>
    <w:rsid w:val="00EE37A3"/>
    <w:rsid w:val="00EE3876"/>
    <w:rsid w:val="00EE3B5E"/>
    <w:rsid w:val="00EE3CA9"/>
    <w:rsid w:val="00EE3EAF"/>
    <w:rsid w:val="00EE4007"/>
    <w:rsid w:val="00EE4069"/>
    <w:rsid w:val="00EE5805"/>
    <w:rsid w:val="00EE5926"/>
    <w:rsid w:val="00EE5BA1"/>
    <w:rsid w:val="00EE5CFC"/>
    <w:rsid w:val="00EE61B3"/>
    <w:rsid w:val="00EE633B"/>
    <w:rsid w:val="00EE66AF"/>
    <w:rsid w:val="00EE670E"/>
    <w:rsid w:val="00EE696B"/>
    <w:rsid w:val="00EE6A65"/>
    <w:rsid w:val="00EE70C9"/>
    <w:rsid w:val="00EE73D2"/>
    <w:rsid w:val="00EE7CBE"/>
    <w:rsid w:val="00EF02FB"/>
    <w:rsid w:val="00EF0427"/>
    <w:rsid w:val="00EF094B"/>
    <w:rsid w:val="00EF0E87"/>
    <w:rsid w:val="00EF0F48"/>
    <w:rsid w:val="00EF101B"/>
    <w:rsid w:val="00EF1718"/>
    <w:rsid w:val="00EF3105"/>
    <w:rsid w:val="00EF317E"/>
    <w:rsid w:val="00EF31E1"/>
    <w:rsid w:val="00EF32C1"/>
    <w:rsid w:val="00EF34F1"/>
    <w:rsid w:val="00EF36B9"/>
    <w:rsid w:val="00EF395E"/>
    <w:rsid w:val="00EF39BD"/>
    <w:rsid w:val="00EF3E55"/>
    <w:rsid w:val="00EF40AA"/>
    <w:rsid w:val="00EF433E"/>
    <w:rsid w:val="00EF4484"/>
    <w:rsid w:val="00EF454F"/>
    <w:rsid w:val="00EF48E6"/>
    <w:rsid w:val="00EF522F"/>
    <w:rsid w:val="00EF5946"/>
    <w:rsid w:val="00EF619E"/>
    <w:rsid w:val="00EF683E"/>
    <w:rsid w:val="00EF6D10"/>
    <w:rsid w:val="00EF6EDE"/>
    <w:rsid w:val="00EF7CBE"/>
    <w:rsid w:val="00EF7D1B"/>
    <w:rsid w:val="00EF7FEC"/>
    <w:rsid w:val="00F00124"/>
    <w:rsid w:val="00F00647"/>
    <w:rsid w:val="00F00960"/>
    <w:rsid w:val="00F00AD0"/>
    <w:rsid w:val="00F00BD5"/>
    <w:rsid w:val="00F01271"/>
    <w:rsid w:val="00F0143F"/>
    <w:rsid w:val="00F01A22"/>
    <w:rsid w:val="00F01CA2"/>
    <w:rsid w:val="00F01E7B"/>
    <w:rsid w:val="00F021C8"/>
    <w:rsid w:val="00F023D4"/>
    <w:rsid w:val="00F024B2"/>
    <w:rsid w:val="00F02DF1"/>
    <w:rsid w:val="00F02EBA"/>
    <w:rsid w:val="00F03490"/>
    <w:rsid w:val="00F03D6F"/>
    <w:rsid w:val="00F045E6"/>
    <w:rsid w:val="00F0476C"/>
    <w:rsid w:val="00F04F7A"/>
    <w:rsid w:val="00F050B9"/>
    <w:rsid w:val="00F058E0"/>
    <w:rsid w:val="00F061F5"/>
    <w:rsid w:val="00F0634D"/>
    <w:rsid w:val="00F06616"/>
    <w:rsid w:val="00F06666"/>
    <w:rsid w:val="00F06A42"/>
    <w:rsid w:val="00F06A8C"/>
    <w:rsid w:val="00F06C4E"/>
    <w:rsid w:val="00F06C88"/>
    <w:rsid w:val="00F06F55"/>
    <w:rsid w:val="00F0722F"/>
    <w:rsid w:val="00F0747F"/>
    <w:rsid w:val="00F07B40"/>
    <w:rsid w:val="00F07E25"/>
    <w:rsid w:val="00F1042C"/>
    <w:rsid w:val="00F104C0"/>
    <w:rsid w:val="00F11267"/>
    <w:rsid w:val="00F113F2"/>
    <w:rsid w:val="00F11793"/>
    <w:rsid w:val="00F128B0"/>
    <w:rsid w:val="00F13455"/>
    <w:rsid w:val="00F13629"/>
    <w:rsid w:val="00F13751"/>
    <w:rsid w:val="00F138CB"/>
    <w:rsid w:val="00F13CBB"/>
    <w:rsid w:val="00F13CD5"/>
    <w:rsid w:val="00F13EDB"/>
    <w:rsid w:val="00F15408"/>
    <w:rsid w:val="00F1569E"/>
    <w:rsid w:val="00F15F32"/>
    <w:rsid w:val="00F16205"/>
    <w:rsid w:val="00F168B2"/>
    <w:rsid w:val="00F16B8D"/>
    <w:rsid w:val="00F16BC9"/>
    <w:rsid w:val="00F16D9D"/>
    <w:rsid w:val="00F170BC"/>
    <w:rsid w:val="00F175CF"/>
    <w:rsid w:val="00F175DE"/>
    <w:rsid w:val="00F1762E"/>
    <w:rsid w:val="00F17E50"/>
    <w:rsid w:val="00F200AD"/>
    <w:rsid w:val="00F21142"/>
    <w:rsid w:val="00F21936"/>
    <w:rsid w:val="00F21BFE"/>
    <w:rsid w:val="00F21F1B"/>
    <w:rsid w:val="00F225B0"/>
    <w:rsid w:val="00F2277E"/>
    <w:rsid w:val="00F227B0"/>
    <w:rsid w:val="00F22B52"/>
    <w:rsid w:val="00F23256"/>
    <w:rsid w:val="00F239B9"/>
    <w:rsid w:val="00F239C0"/>
    <w:rsid w:val="00F23DA9"/>
    <w:rsid w:val="00F24822"/>
    <w:rsid w:val="00F249F3"/>
    <w:rsid w:val="00F24A02"/>
    <w:rsid w:val="00F24C1D"/>
    <w:rsid w:val="00F24C34"/>
    <w:rsid w:val="00F25157"/>
    <w:rsid w:val="00F25DBF"/>
    <w:rsid w:val="00F25F03"/>
    <w:rsid w:val="00F2601A"/>
    <w:rsid w:val="00F26367"/>
    <w:rsid w:val="00F263F7"/>
    <w:rsid w:val="00F26DC6"/>
    <w:rsid w:val="00F26E89"/>
    <w:rsid w:val="00F277D3"/>
    <w:rsid w:val="00F27C27"/>
    <w:rsid w:val="00F27D58"/>
    <w:rsid w:val="00F27DAA"/>
    <w:rsid w:val="00F27E8E"/>
    <w:rsid w:val="00F303CE"/>
    <w:rsid w:val="00F306D6"/>
    <w:rsid w:val="00F30997"/>
    <w:rsid w:val="00F30A3D"/>
    <w:rsid w:val="00F31084"/>
    <w:rsid w:val="00F3128C"/>
    <w:rsid w:val="00F31334"/>
    <w:rsid w:val="00F31A43"/>
    <w:rsid w:val="00F323AC"/>
    <w:rsid w:val="00F3268D"/>
    <w:rsid w:val="00F32E2B"/>
    <w:rsid w:val="00F32EF0"/>
    <w:rsid w:val="00F32FB1"/>
    <w:rsid w:val="00F331AF"/>
    <w:rsid w:val="00F331E0"/>
    <w:rsid w:val="00F3331C"/>
    <w:rsid w:val="00F33B9E"/>
    <w:rsid w:val="00F33ED6"/>
    <w:rsid w:val="00F3525B"/>
    <w:rsid w:val="00F35305"/>
    <w:rsid w:val="00F3554C"/>
    <w:rsid w:val="00F357C5"/>
    <w:rsid w:val="00F357F0"/>
    <w:rsid w:val="00F35AC4"/>
    <w:rsid w:val="00F35DB0"/>
    <w:rsid w:val="00F35EE1"/>
    <w:rsid w:val="00F361BC"/>
    <w:rsid w:val="00F36E8B"/>
    <w:rsid w:val="00F36F43"/>
    <w:rsid w:val="00F37BFF"/>
    <w:rsid w:val="00F37E04"/>
    <w:rsid w:val="00F4020C"/>
    <w:rsid w:val="00F40651"/>
    <w:rsid w:val="00F40668"/>
    <w:rsid w:val="00F4102F"/>
    <w:rsid w:val="00F410DA"/>
    <w:rsid w:val="00F42DB1"/>
    <w:rsid w:val="00F4377F"/>
    <w:rsid w:val="00F43924"/>
    <w:rsid w:val="00F43D14"/>
    <w:rsid w:val="00F44682"/>
    <w:rsid w:val="00F44CAF"/>
    <w:rsid w:val="00F45457"/>
    <w:rsid w:val="00F454AF"/>
    <w:rsid w:val="00F4581D"/>
    <w:rsid w:val="00F45A79"/>
    <w:rsid w:val="00F47AD3"/>
    <w:rsid w:val="00F506DC"/>
    <w:rsid w:val="00F507B6"/>
    <w:rsid w:val="00F50A7C"/>
    <w:rsid w:val="00F50D9E"/>
    <w:rsid w:val="00F51480"/>
    <w:rsid w:val="00F519AE"/>
    <w:rsid w:val="00F529D5"/>
    <w:rsid w:val="00F52A9A"/>
    <w:rsid w:val="00F52CC7"/>
    <w:rsid w:val="00F52EA1"/>
    <w:rsid w:val="00F53618"/>
    <w:rsid w:val="00F53678"/>
    <w:rsid w:val="00F53F28"/>
    <w:rsid w:val="00F541D7"/>
    <w:rsid w:val="00F54A45"/>
    <w:rsid w:val="00F54E02"/>
    <w:rsid w:val="00F55233"/>
    <w:rsid w:val="00F55244"/>
    <w:rsid w:val="00F5556D"/>
    <w:rsid w:val="00F5600D"/>
    <w:rsid w:val="00F566AC"/>
    <w:rsid w:val="00F56BF8"/>
    <w:rsid w:val="00F56EF0"/>
    <w:rsid w:val="00F57E4A"/>
    <w:rsid w:val="00F60554"/>
    <w:rsid w:val="00F60CD2"/>
    <w:rsid w:val="00F60DE8"/>
    <w:rsid w:val="00F6132C"/>
    <w:rsid w:val="00F615AA"/>
    <w:rsid w:val="00F61841"/>
    <w:rsid w:val="00F622E5"/>
    <w:rsid w:val="00F62549"/>
    <w:rsid w:val="00F625FE"/>
    <w:rsid w:val="00F63389"/>
    <w:rsid w:val="00F63549"/>
    <w:rsid w:val="00F63B94"/>
    <w:rsid w:val="00F63CB8"/>
    <w:rsid w:val="00F64123"/>
    <w:rsid w:val="00F64BEA"/>
    <w:rsid w:val="00F65127"/>
    <w:rsid w:val="00F65375"/>
    <w:rsid w:val="00F65770"/>
    <w:rsid w:val="00F65FFE"/>
    <w:rsid w:val="00F660CD"/>
    <w:rsid w:val="00F66280"/>
    <w:rsid w:val="00F66349"/>
    <w:rsid w:val="00F667B2"/>
    <w:rsid w:val="00F66911"/>
    <w:rsid w:val="00F66BA2"/>
    <w:rsid w:val="00F66D6B"/>
    <w:rsid w:val="00F6718E"/>
    <w:rsid w:val="00F6752A"/>
    <w:rsid w:val="00F67B26"/>
    <w:rsid w:val="00F67CD9"/>
    <w:rsid w:val="00F702B2"/>
    <w:rsid w:val="00F7034F"/>
    <w:rsid w:val="00F70A4B"/>
    <w:rsid w:val="00F70B60"/>
    <w:rsid w:val="00F70CE7"/>
    <w:rsid w:val="00F70EE2"/>
    <w:rsid w:val="00F710CC"/>
    <w:rsid w:val="00F71F2E"/>
    <w:rsid w:val="00F71F54"/>
    <w:rsid w:val="00F7365A"/>
    <w:rsid w:val="00F73CF7"/>
    <w:rsid w:val="00F740A9"/>
    <w:rsid w:val="00F74956"/>
    <w:rsid w:val="00F75C76"/>
    <w:rsid w:val="00F76371"/>
    <w:rsid w:val="00F7643E"/>
    <w:rsid w:val="00F76492"/>
    <w:rsid w:val="00F7699E"/>
    <w:rsid w:val="00F76A0F"/>
    <w:rsid w:val="00F76A4A"/>
    <w:rsid w:val="00F77BB3"/>
    <w:rsid w:val="00F800DF"/>
    <w:rsid w:val="00F80476"/>
    <w:rsid w:val="00F8058F"/>
    <w:rsid w:val="00F80B50"/>
    <w:rsid w:val="00F80D17"/>
    <w:rsid w:val="00F81AF0"/>
    <w:rsid w:val="00F81CA6"/>
    <w:rsid w:val="00F821BC"/>
    <w:rsid w:val="00F8227D"/>
    <w:rsid w:val="00F829AF"/>
    <w:rsid w:val="00F83013"/>
    <w:rsid w:val="00F834AF"/>
    <w:rsid w:val="00F834FC"/>
    <w:rsid w:val="00F83831"/>
    <w:rsid w:val="00F849C3"/>
    <w:rsid w:val="00F84C31"/>
    <w:rsid w:val="00F84E57"/>
    <w:rsid w:val="00F85203"/>
    <w:rsid w:val="00F85ED0"/>
    <w:rsid w:val="00F85F83"/>
    <w:rsid w:val="00F865FD"/>
    <w:rsid w:val="00F86E76"/>
    <w:rsid w:val="00F87086"/>
    <w:rsid w:val="00F870D0"/>
    <w:rsid w:val="00F878BE"/>
    <w:rsid w:val="00F87B7C"/>
    <w:rsid w:val="00F90636"/>
    <w:rsid w:val="00F90A78"/>
    <w:rsid w:val="00F90CA6"/>
    <w:rsid w:val="00F90F1E"/>
    <w:rsid w:val="00F911CC"/>
    <w:rsid w:val="00F91B0F"/>
    <w:rsid w:val="00F92069"/>
    <w:rsid w:val="00F926FD"/>
    <w:rsid w:val="00F92EB5"/>
    <w:rsid w:val="00F936CD"/>
    <w:rsid w:val="00F93E3B"/>
    <w:rsid w:val="00F94286"/>
    <w:rsid w:val="00F94614"/>
    <w:rsid w:val="00F94939"/>
    <w:rsid w:val="00F95A4E"/>
    <w:rsid w:val="00F95CFF"/>
    <w:rsid w:val="00F96EB9"/>
    <w:rsid w:val="00F96EE0"/>
    <w:rsid w:val="00F97DAF"/>
    <w:rsid w:val="00FA0594"/>
    <w:rsid w:val="00FA084E"/>
    <w:rsid w:val="00FA0FA0"/>
    <w:rsid w:val="00FA0FD2"/>
    <w:rsid w:val="00FA1490"/>
    <w:rsid w:val="00FA219F"/>
    <w:rsid w:val="00FA21C7"/>
    <w:rsid w:val="00FA2B3B"/>
    <w:rsid w:val="00FA2E7F"/>
    <w:rsid w:val="00FA2F10"/>
    <w:rsid w:val="00FA3335"/>
    <w:rsid w:val="00FA3550"/>
    <w:rsid w:val="00FA35D9"/>
    <w:rsid w:val="00FA380E"/>
    <w:rsid w:val="00FA3ED4"/>
    <w:rsid w:val="00FA406E"/>
    <w:rsid w:val="00FA4384"/>
    <w:rsid w:val="00FA4524"/>
    <w:rsid w:val="00FA4A56"/>
    <w:rsid w:val="00FA4B8C"/>
    <w:rsid w:val="00FA4CF2"/>
    <w:rsid w:val="00FA53D2"/>
    <w:rsid w:val="00FA5473"/>
    <w:rsid w:val="00FA554F"/>
    <w:rsid w:val="00FA5B28"/>
    <w:rsid w:val="00FA648A"/>
    <w:rsid w:val="00FA6F1F"/>
    <w:rsid w:val="00FA71A0"/>
    <w:rsid w:val="00FA7341"/>
    <w:rsid w:val="00FA7AD4"/>
    <w:rsid w:val="00FA7C25"/>
    <w:rsid w:val="00FA7FA7"/>
    <w:rsid w:val="00FB0C56"/>
    <w:rsid w:val="00FB0C9C"/>
    <w:rsid w:val="00FB1011"/>
    <w:rsid w:val="00FB1932"/>
    <w:rsid w:val="00FB1BCB"/>
    <w:rsid w:val="00FB2002"/>
    <w:rsid w:val="00FB2597"/>
    <w:rsid w:val="00FB25AF"/>
    <w:rsid w:val="00FB30CF"/>
    <w:rsid w:val="00FB340D"/>
    <w:rsid w:val="00FB3469"/>
    <w:rsid w:val="00FB358F"/>
    <w:rsid w:val="00FB3978"/>
    <w:rsid w:val="00FB3A49"/>
    <w:rsid w:val="00FB3E1B"/>
    <w:rsid w:val="00FB3EBF"/>
    <w:rsid w:val="00FB3ED8"/>
    <w:rsid w:val="00FB3F0B"/>
    <w:rsid w:val="00FB4101"/>
    <w:rsid w:val="00FB424B"/>
    <w:rsid w:val="00FB430B"/>
    <w:rsid w:val="00FB4390"/>
    <w:rsid w:val="00FB4394"/>
    <w:rsid w:val="00FB4564"/>
    <w:rsid w:val="00FB4697"/>
    <w:rsid w:val="00FB520E"/>
    <w:rsid w:val="00FB5240"/>
    <w:rsid w:val="00FB5608"/>
    <w:rsid w:val="00FB5FDD"/>
    <w:rsid w:val="00FB6B33"/>
    <w:rsid w:val="00FB7456"/>
    <w:rsid w:val="00FB7794"/>
    <w:rsid w:val="00FB7CF1"/>
    <w:rsid w:val="00FB7FBE"/>
    <w:rsid w:val="00FC02C7"/>
    <w:rsid w:val="00FC0EBD"/>
    <w:rsid w:val="00FC163D"/>
    <w:rsid w:val="00FC1C8C"/>
    <w:rsid w:val="00FC1CA7"/>
    <w:rsid w:val="00FC1CC1"/>
    <w:rsid w:val="00FC1CFF"/>
    <w:rsid w:val="00FC20B8"/>
    <w:rsid w:val="00FC20E1"/>
    <w:rsid w:val="00FC2664"/>
    <w:rsid w:val="00FC28D7"/>
    <w:rsid w:val="00FC2B5F"/>
    <w:rsid w:val="00FC2EC9"/>
    <w:rsid w:val="00FC3AA7"/>
    <w:rsid w:val="00FC3B0C"/>
    <w:rsid w:val="00FC3F1E"/>
    <w:rsid w:val="00FC4020"/>
    <w:rsid w:val="00FC45C6"/>
    <w:rsid w:val="00FC45E7"/>
    <w:rsid w:val="00FC5262"/>
    <w:rsid w:val="00FC5515"/>
    <w:rsid w:val="00FC5BA9"/>
    <w:rsid w:val="00FC66CC"/>
    <w:rsid w:val="00FC68C1"/>
    <w:rsid w:val="00FC7698"/>
    <w:rsid w:val="00FD0915"/>
    <w:rsid w:val="00FD0B03"/>
    <w:rsid w:val="00FD1690"/>
    <w:rsid w:val="00FD1AB3"/>
    <w:rsid w:val="00FD1BCF"/>
    <w:rsid w:val="00FD1D4A"/>
    <w:rsid w:val="00FD2398"/>
    <w:rsid w:val="00FD23A0"/>
    <w:rsid w:val="00FD2585"/>
    <w:rsid w:val="00FD2777"/>
    <w:rsid w:val="00FD2E38"/>
    <w:rsid w:val="00FD33A8"/>
    <w:rsid w:val="00FD33CD"/>
    <w:rsid w:val="00FD40A5"/>
    <w:rsid w:val="00FD430E"/>
    <w:rsid w:val="00FD46A2"/>
    <w:rsid w:val="00FD46B2"/>
    <w:rsid w:val="00FD4BB3"/>
    <w:rsid w:val="00FD51A5"/>
    <w:rsid w:val="00FD54E3"/>
    <w:rsid w:val="00FD5C5B"/>
    <w:rsid w:val="00FD5DF5"/>
    <w:rsid w:val="00FD6B71"/>
    <w:rsid w:val="00FD6B9D"/>
    <w:rsid w:val="00FD6D02"/>
    <w:rsid w:val="00FD7172"/>
    <w:rsid w:val="00FD7B06"/>
    <w:rsid w:val="00FD7C53"/>
    <w:rsid w:val="00FD7FFE"/>
    <w:rsid w:val="00FE086E"/>
    <w:rsid w:val="00FE0934"/>
    <w:rsid w:val="00FE0A47"/>
    <w:rsid w:val="00FE0FCB"/>
    <w:rsid w:val="00FE1C8E"/>
    <w:rsid w:val="00FE1D08"/>
    <w:rsid w:val="00FE21C4"/>
    <w:rsid w:val="00FE2736"/>
    <w:rsid w:val="00FE290A"/>
    <w:rsid w:val="00FE2DAA"/>
    <w:rsid w:val="00FE2F67"/>
    <w:rsid w:val="00FE324F"/>
    <w:rsid w:val="00FE370A"/>
    <w:rsid w:val="00FE3EED"/>
    <w:rsid w:val="00FE3FC3"/>
    <w:rsid w:val="00FE40A6"/>
    <w:rsid w:val="00FE414D"/>
    <w:rsid w:val="00FE424C"/>
    <w:rsid w:val="00FE4704"/>
    <w:rsid w:val="00FE4BD6"/>
    <w:rsid w:val="00FE4E12"/>
    <w:rsid w:val="00FE57FE"/>
    <w:rsid w:val="00FE5A64"/>
    <w:rsid w:val="00FE626D"/>
    <w:rsid w:val="00FE62A5"/>
    <w:rsid w:val="00FE66AA"/>
    <w:rsid w:val="00FE69CD"/>
    <w:rsid w:val="00FE7683"/>
    <w:rsid w:val="00FE7FAD"/>
    <w:rsid w:val="00FE7FF5"/>
    <w:rsid w:val="00FF0448"/>
    <w:rsid w:val="00FF06F6"/>
    <w:rsid w:val="00FF0763"/>
    <w:rsid w:val="00FF09AE"/>
    <w:rsid w:val="00FF0BFF"/>
    <w:rsid w:val="00FF10AF"/>
    <w:rsid w:val="00FF1216"/>
    <w:rsid w:val="00FF14EA"/>
    <w:rsid w:val="00FF160D"/>
    <w:rsid w:val="00FF1713"/>
    <w:rsid w:val="00FF1D08"/>
    <w:rsid w:val="00FF1E3A"/>
    <w:rsid w:val="00FF2040"/>
    <w:rsid w:val="00FF24BC"/>
    <w:rsid w:val="00FF26C6"/>
    <w:rsid w:val="00FF289A"/>
    <w:rsid w:val="00FF36B5"/>
    <w:rsid w:val="00FF3926"/>
    <w:rsid w:val="00FF46C2"/>
    <w:rsid w:val="00FF493D"/>
    <w:rsid w:val="00FF4ECB"/>
    <w:rsid w:val="00FF53ED"/>
    <w:rsid w:val="00FF5600"/>
    <w:rsid w:val="00FF5857"/>
    <w:rsid w:val="00FF5A9E"/>
    <w:rsid w:val="00FF61C1"/>
    <w:rsid w:val="00FF690A"/>
    <w:rsid w:val="00FF693A"/>
    <w:rsid w:val="00FF6C64"/>
    <w:rsid w:val="00FF6D66"/>
    <w:rsid w:val="00FF6F85"/>
    <w:rsid w:val="00FF6FE0"/>
    <w:rsid w:val="00FF70AF"/>
    <w:rsid w:val="00FF720B"/>
    <w:rsid w:val="00FF73D7"/>
    <w:rsid w:val="00FF7609"/>
    <w:rsid w:val="00FF77F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3" style="mso-position-horizontal-relative:page;mso-position-vertical-relative:page" fillcolor="#dcdcdc">
      <v:fill color="#dcdcdc"/>
      <v:stroke weight=".25pt"/>
      <v:shadow color="#868686"/>
    </o:shapedefaults>
    <o:shapelayout v:ext="edit">
      <o:idmap v:ext="edit" data="2"/>
    </o:shapelayout>
  </w:shapeDefaults>
  <w:decimalSymbol w:val="."/>
  <w:listSeparator w:val=","/>
  <w14:docId w14:val="7CFF907B"/>
  <w15:docId w15:val="{7F78D61B-5271-45C2-9CD5-A4F122B85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24F34"/>
    <w:pPr>
      <w:spacing w:before="120"/>
      <w:jc w:val="both"/>
    </w:pPr>
    <w:rPr>
      <w:rFonts w:ascii="Gadugi" w:hAnsi="Gadugi"/>
    </w:rPr>
  </w:style>
  <w:style w:type="paragraph" w:styleId="Heading1">
    <w:name w:val="heading 1"/>
    <w:basedOn w:val="Normal"/>
    <w:next w:val="Heading2"/>
    <w:qFormat/>
    <w:rsid w:val="006C0734"/>
    <w:pPr>
      <w:keepNext/>
      <w:keepLines/>
      <w:pageBreakBefore/>
      <w:numPr>
        <w:numId w:val="3"/>
      </w:numPr>
      <w:spacing w:before="240" w:after="120"/>
      <w:jc w:val="left"/>
      <w:outlineLvl w:val="0"/>
    </w:pPr>
    <w:rPr>
      <w:b/>
      <w:color w:val="2C6E49" w:themeColor="accent1"/>
      <w:sz w:val="32"/>
    </w:rPr>
  </w:style>
  <w:style w:type="paragraph" w:styleId="Heading2">
    <w:name w:val="heading 2"/>
    <w:basedOn w:val="Normal"/>
    <w:next w:val="Heading3"/>
    <w:qFormat/>
    <w:rsid w:val="00AA6C9A"/>
    <w:pPr>
      <w:keepNext/>
      <w:keepLines/>
      <w:numPr>
        <w:ilvl w:val="1"/>
        <w:numId w:val="3"/>
      </w:numPr>
      <w:spacing w:before="240" w:after="120"/>
      <w:outlineLvl w:val="1"/>
    </w:pPr>
    <w:rPr>
      <w:b/>
      <w:sz w:val="28"/>
    </w:rPr>
  </w:style>
  <w:style w:type="paragraph" w:styleId="Heading3">
    <w:name w:val="heading 3"/>
    <w:basedOn w:val="Normal"/>
    <w:next w:val="Normal"/>
    <w:qFormat/>
    <w:rsid w:val="00B4767F"/>
    <w:pPr>
      <w:keepNext/>
      <w:keepLines/>
      <w:numPr>
        <w:ilvl w:val="2"/>
        <w:numId w:val="3"/>
      </w:numPr>
      <w:spacing w:before="240" w:after="120"/>
      <w:ind w:left="810" w:hanging="810"/>
      <w:outlineLvl w:val="2"/>
    </w:pPr>
    <w:rPr>
      <w:b/>
      <w:sz w:val="24"/>
    </w:rPr>
  </w:style>
  <w:style w:type="paragraph" w:styleId="Heading4">
    <w:name w:val="heading 4"/>
    <w:basedOn w:val="Normal"/>
    <w:next w:val="Normal"/>
    <w:qFormat/>
    <w:rsid w:val="004A7B08"/>
    <w:pPr>
      <w:keepNext/>
      <w:keepLines/>
      <w:numPr>
        <w:ilvl w:val="3"/>
        <w:numId w:val="3"/>
      </w:numPr>
      <w:spacing w:before="240" w:after="120"/>
      <w:outlineLvl w:val="3"/>
    </w:pPr>
    <w:rPr>
      <w:b/>
      <w:noProof/>
      <w:sz w:val="22"/>
    </w:rPr>
  </w:style>
  <w:style w:type="paragraph" w:styleId="Heading5">
    <w:name w:val="heading 5"/>
    <w:basedOn w:val="Normal"/>
    <w:next w:val="Heading6"/>
    <w:qFormat/>
    <w:rsid w:val="00ED0868"/>
    <w:pPr>
      <w:keepNext/>
      <w:keepLines/>
      <w:numPr>
        <w:ilvl w:val="4"/>
        <w:numId w:val="3"/>
      </w:numPr>
      <w:spacing w:before="240" w:after="120"/>
      <w:outlineLvl w:val="4"/>
    </w:pPr>
    <w:rPr>
      <w:i/>
      <w:noProof/>
    </w:rPr>
  </w:style>
  <w:style w:type="paragraph" w:styleId="Heading6">
    <w:name w:val="heading 6"/>
    <w:basedOn w:val="Normal"/>
    <w:next w:val="Heading7"/>
    <w:qFormat/>
    <w:rsid w:val="006E449E"/>
    <w:pPr>
      <w:keepNext/>
      <w:keepLines/>
      <w:numPr>
        <w:ilvl w:val="5"/>
        <w:numId w:val="3"/>
      </w:numPr>
      <w:spacing w:before="240" w:after="120"/>
      <w:outlineLvl w:val="5"/>
    </w:pPr>
    <w:rPr>
      <w:b/>
      <w:noProof/>
    </w:rPr>
  </w:style>
  <w:style w:type="paragraph" w:styleId="Heading7">
    <w:name w:val="heading 7"/>
    <w:basedOn w:val="Normal"/>
    <w:next w:val="Heading8"/>
    <w:qFormat/>
    <w:rsid w:val="006E449E"/>
    <w:pPr>
      <w:keepNext/>
      <w:keepLines/>
      <w:numPr>
        <w:ilvl w:val="6"/>
        <w:numId w:val="3"/>
      </w:numPr>
      <w:spacing w:before="240" w:after="120"/>
      <w:outlineLvl w:val="6"/>
    </w:pPr>
    <w:rPr>
      <w:b/>
      <w:noProof/>
    </w:rPr>
  </w:style>
  <w:style w:type="paragraph" w:styleId="Heading8">
    <w:name w:val="heading 8"/>
    <w:basedOn w:val="Normal"/>
    <w:next w:val="Heading9"/>
    <w:qFormat/>
    <w:rsid w:val="006E449E"/>
    <w:pPr>
      <w:keepNext/>
      <w:keepLines/>
      <w:numPr>
        <w:ilvl w:val="7"/>
        <w:numId w:val="3"/>
      </w:numPr>
      <w:spacing w:before="240" w:after="120"/>
      <w:outlineLvl w:val="7"/>
    </w:pPr>
    <w:rPr>
      <w:b/>
      <w:noProof/>
    </w:rPr>
  </w:style>
  <w:style w:type="paragraph" w:styleId="Heading9">
    <w:name w:val="heading 9"/>
    <w:basedOn w:val="Normal"/>
    <w:next w:val="Normal"/>
    <w:qFormat/>
    <w:rsid w:val="006E449E"/>
    <w:pPr>
      <w:keepNext/>
      <w:keepLines/>
      <w:numPr>
        <w:ilvl w:val="8"/>
        <w:numId w:val="3"/>
      </w:numPr>
      <w:spacing w:before="240" w:after="120"/>
      <w:outlineLvl w:val="8"/>
    </w:pPr>
    <w:rPr>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OfContents">
    <w:name w:val="TableOfContents"/>
    <w:basedOn w:val="Normal"/>
    <w:rsid w:val="006C0734"/>
    <w:pPr>
      <w:keepNext/>
      <w:keepLines/>
      <w:tabs>
        <w:tab w:val="left" w:pos="2520"/>
      </w:tabs>
      <w:spacing w:after="240"/>
      <w:jc w:val="center"/>
    </w:pPr>
    <w:rPr>
      <w:b/>
      <w:color w:val="2C6E49" w:themeColor="accent1"/>
      <w:sz w:val="32"/>
    </w:rPr>
  </w:style>
  <w:style w:type="paragraph" w:styleId="TOC1">
    <w:name w:val="toc 1"/>
    <w:basedOn w:val="Normal"/>
    <w:next w:val="Normal"/>
    <w:autoRedefine/>
    <w:uiPriority w:val="39"/>
    <w:rsid w:val="006C0734"/>
    <w:pPr>
      <w:keepNext/>
      <w:tabs>
        <w:tab w:val="left" w:pos="284"/>
        <w:tab w:val="left" w:pos="1170"/>
        <w:tab w:val="right" w:leader="dot" w:pos="9017"/>
      </w:tabs>
      <w:spacing w:after="120"/>
      <w:jc w:val="left"/>
    </w:pPr>
    <w:rPr>
      <w:rFonts w:asciiTheme="minorHAnsi" w:hAnsiTheme="minorHAnsi"/>
      <w:b/>
      <w:bCs/>
      <w:smallCaps/>
      <w:noProof/>
      <w:color w:val="2C6E49" w:themeColor="accent1"/>
      <w:sz w:val="22"/>
    </w:rPr>
  </w:style>
  <w:style w:type="paragraph" w:styleId="TOC2">
    <w:name w:val="toc 2"/>
    <w:basedOn w:val="Normal"/>
    <w:next w:val="Normal"/>
    <w:autoRedefine/>
    <w:uiPriority w:val="39"/>
    <w:rsid w:val="0071157F"/>
    <w:pPr>
      <w:tabs>
        <w:tab w:val="left" w:pos="652"/>
        <w:tab w:val="right" w:leader="dot" w:pos="9017"/>
      </w:tabs>
      <w:spacing w:before="0"/>
      <w:ind w:left="159"/>
      <w:jc w:val="left"/>
    </w:pPr>
    <w:rPr>
      <w:smallCaps/>
      <w:noProof/>
    </w:rPr>
  </w:style>
  <w:style w:type="paragraph" w:styleId="TOC3">
    <w:name w:val="toc 3"/>
    <w:basedOn w:val="Normal"/>
    <w:next w:val="Normal"/>
    <w:autoRedefine/>
    <w:uiPriority w:val="39"/>
    <w:rsid w:val="00C60B06"/>
    <w:pPr>
      <w:tabs>
        <w:tab w:val="left" w:pos="1276"/>
        <w:tab w:val="right" w:leader="dot" w:pos="9017"/>
      </w:tabs>
      <w:spacing w:before="0"/>
      <w:ind w:left="567"/>
      <w:jc w:val="left"/>
    </w:pPr>
    <w:rPr>
      <w:iCs/>
      <w:noProof/>
    </w:rPr>
  </w:style>
  <w:style w:type="paragraph" w:styleId="TOC4">
    <w:name w:val="toc 4"/>
    <w:basedOn w:val="Normal"/>
    <w:next w:val="Normal"/>
    <w:autoRedefine/>
    <w:uiPriority w:val="39"/>
    <w:rsid w:val="00B50AB7"/>
    <w:pPr>
      <w:tabs>
        <w:tab w:val="left" w:pos="1985"/>
        <w:tab w:val="right" w:leader="dot" w:pos="9017"/>
      </w:tabs>
      <w:spacing w:before="0"/>
      <w:ind w:left="1276"/>
      <w:jc w:val="left"/>
    </w:pPr>
    <w:rPr>
      <w:noProof/>
      <w:szCs w:val="18"/>
    </w:rPr>
  </w:style>
  <w:style w:type="paragraph" w:customStyle="1" w:styleId="Reference">
    <w:name w:val="Reference"/>
    <w:basedOn w:val="Normal"/>
    <w:rsid w:val="003D54CE"/>
    <w:pPr>
      <w:keepNext/>
      <w:keepLines/>
      <w:numPr>
        <w:numId w:val="1"/>
      </w:numPr>
      <w:jc w:val="left"/>
    </w:pPr>
  </w:style>
  <w:style w:type="paragraph" w:customStyle="1" w:styleId="NormalTableCell">
    <w:name w:val="Normal Table Cell"/>
    <w:basedOn w:val="Normal"/>
    <w:qFormat/>
    <w:rsid w:val="00403271"/>
    <w:pPr>
      <w:spacing w:before="0" w:after="60"/>
    </w:pPr>
  </w:style>
  <w:style w:type="paragraph" w:styleId="Caption">
    <w:name w:val="caption"/>
    <w:basedOn w:val="Normal"/>
    <w:next w:val="Normal"/>
    <w:qFormat/>
    <w:rsid w:val="00E32EA5"/>
    <w:pPr>
      <w:keepNext/>
      <w:spacing w:after="240"/>
      <w:jc w:val="center"/>
    </w:pPr>
    <w:rPr>
      <w:b/>
      <w:sz w:val="22"/>
    </w:rPr>
  </w:style>
  <w:style w:type="paragraph" w:customStyle="1" w:styleId="NormalShifted">
    <w:name w:val="Normal Shifted"/>
    <w:basedOn w:val="Normal"/>
    <w:rsid w:val="00AF465D"/>
    <w:pPr>
      <w:ind w:left="284"/>
    </w:pPr>
  </w:style>
  <w:style w:type="paragraph" w:styleId="TableofFigures">
    <w:name w:val="table of figures"/>
    <w:basedOn w:val="Normal"/>
    <w:next w:val="Normal"/>
    <w:uiPriority w:val="99"/>
    <w:rsid w:val="002B6D0C"/>
    <w:pPr>
      <w:spacing w:before="0"/>
      <w:ind w:left="482" w:hanging="482"/>
    </w:pPr>
  </w:style>
  <w:style w:type="paragraph" w:customStyle="1" w:styleId="SubTitles">
    <w:name w:val="SubTitles"/>
    <w:basedOn w:val="Normal"/>
    <w:next w:val="Normal"/>
    <w:rsid w:val="006C0734"/>
    <w:pPr>
      <w:keepNext/>
      <w:keepLines/>
      <w:spacing w:before="240" w:after="60"/>
    </w:pPr>
    <w:rPr>
      <w:b/>
      <w:color w:val="2C6E49" w:themeColor="accent1"/>
      <w:sz w:val="32"/>
    </w:rPr>
  </w:style>
  <w:style w:type="paragraph" w:customStyle="1" w:styleId="Appendix2">
    <w:name w:val="Appendix 2"/>
    <w:basedOn w:val="Normal"/>
    <w:next w:val="Appendix3"/>
    <w:rsid w:val="00AF465D"/>
    <w:pPr>
      <w:keepNext/>
      <w:keepLines/>
      <w:numPr>
        <w:ilvl w:val="1"/>
        <w:numId w:val="16"/>
      </w:numPr>
      <w:spacing w:before="240" w:after="120"/>
      <w:outlineLvl w:val="1"/>
    </w:pPr>
    <w:rPr>
      <w:b/>
      <w:sz w:val="24"/>
    </w:rPr>
  </w:style>
  <w:style w:type="paragraph" w:customStyle="1" w:styleId="Appendix3">
    <w:name w:val="Appendix 3"/>
    <w:basedOn w:val="Normal"/>
    <w:next w:val="Normal"/>
    <w:rsid w:val="001000E6"/>
    <w:pPr>
      <w:keepNext/>
      <w:keepLines/>
      <w:numPr>
        <w:ilvl w:val="2"/>
        <w:numId w:val="16"/>
      </w:numPr>
      <w:spacing w:before="240" w:after="120"/>
      <w:outlineLvl w:val="2"/>
    </w:pPr>
    <w:rPr>
      <w:b/>
      <w:noProof/>
    </w:rPr>
  </w:style>
  <w:style w:type="paragraph" w:customStyle="1" w:styleId="Appendix1">
    <w:name w:val="Appendix 1"/>
    <w:basedOn w:val="Normal"/>
    <w:next w:val="Appendix2"/>
    <w:rsid w:val="006C0734"/>
    <w:pPr>
      <w:keepNext/>
      <w:keepLines/>
      <w:pageBreakBefore/>
      <w:numPr>
        <w:numId w:val="16"/>
      </w:numPr>
      <w:tabs>
        <w:tab w:val="left" w:pos="1985"/>
      </w:tabs>
      <w:spacing w:before="240" w:after="120"/>
      <w:outlineLvl w:val="0"/>
    </w:pPr>
    <w:rPr>
      <w:b/>
      <w:color w:val="2C6E49" w:themeColor="accent1"/>
      <w:sz w:val="32"/>
    </w:rPr>
  </w:style>
  <w:style w:type="paragraph" w:styleId="FootnoteText">
    <w:name w:val="footnote text"/>
    <w:basedOn w:val="Normal"/>
    <w:semiHidden/>
    <w:rsid w:val="00AF465D"/>
  </w:style>
  <w:style w:type="character" w:styleId="FootnoteReference">
    <w:name w:val="footnote reference"/>
    <w:basedOn w:val="DefaultParagraphFont"/>
    <w:semiHidden/>
    <w:rsid w:val="00D22D9D"/>
    <w:rPr>
      <w:rFonts w:ascii="Gadugi" w:hAnsi="Gadugi"/>
      <w:vertAlign w:val="superscript"/>
    </w:rPr>
  </w:style>
  <w:style w:type="paragraph" w:styleId="ListBullet">
    <w:name w:val="List Bullet"/>
    <w:basedOn w:val="Normal"/>
    <w:rsid w:val="00AF465D"/>
    <w:pPr>
      <w:numPr>
        <w:numId w:val="2"/>
      </w:numPr>
      <w:spacing w:before="60"/>
    </w:pPr>
  </w:style>
  <w:style w:type="paragraph" w:styleId="Title">
    <w:name w:val="Title"/>
    <w:basedOn w:val="Normal"/>
    <w:qFormat/>
    <w:rsid w:val="0050359E"/>
    <w:pPr>
      <w:spacing w:before="480"/>
      <w:jc w:val="center"/>
    </w:pPr>
    <w:rPr>
      <w:b/>
      <w:bCs/>
      <w:sz w:val="40"/>
    </w:rPr>
  </w:style>
  <w:style w:type="paragraph" w:customStyle="1" w:styleId="TableContent">
    <w:name w:val="TableContent"/>
    <w:basedOn w:val="Normal"/>
    <w:rsid w:val="00AF465D"/>
    <w:pPr>
      <w:spacing w:before="40" w:after="40"/>
      <w:jc w:val="left"/>
    </w:pPr>
    <w:rPr>
      <w:rFonts w:cs="Consolas"/>
    </w:rPr>
  </w:style>
  <w:style w:type="paragraph" w:customStyle="1" w:styleId="TableCentered">
    <w:name w:val="TableCentered"/>
    <w:basedOn w:val="Normal"/>
    <w:autoRedefine/>
    <w:rsid w:val="00AF465D"/>
    <w:pPr>
      <w:spacing w:before="40" w:after="40"/>
      <w:jc w:val="center"/>
    </w:pPr>
  </w:style>
  <w:style w:type="paragraph" w:customStyle="1" w:styleId="TableTitle">
    <w:name w:val="TableTitle"/>
    <w:basedOn w:val="Normal"/>
    <w:autoRedefine/>
    <w:rsid w:val="00F25157"/>
    <w:pPr>
      <w:keepNext/>
      <w:spacing w:before="40" w:after="40"/>
      <w:jc w:val="left"/>
    </w:pPr>
    <w:rPr>
      <w:b/>
      <w:sz w:val="22"/>
    </w:rPr>
  </w:style>
  <w:style w:type="paragraph" w:customStyle="1" w:styleId="Appendix4">
    <w:name w:val="Appendix 4"/>
    <w:basedOn w:val="Appendix3"/>
    <w:rsid w:val="00AF465D"/>
    <w:pPr>
      <w:numPr>
        <w:ilvl w:val="3"/>
      </w:numPr>
    </w:pPr>
    <w:rPr>
      <w:sz w:val="18"/>
    </w:rPr>
  </w:style>
  <w:style w:type="paragraph" w:customStyle="1" w:styleId="OptionName">
    <w:name w:val="Option Name"/>
    <w:basedOn w:val="Normal"/>
    <w:next w:val="OptionDescription"/>
    <w:link w:val="OptionNameCar"/>
    <w:rsid w:val="00C81D0F"/>
    <w:pPr>
      <w:keepNext/>
      <w:ind w:left="284"/>
      <w:jc w:val="left"/>
    </w:pPr>
    <w:rPr>
      <w:rFonts w:cs="Consolas"/>
      <w:b/>
      <w:bCs/>
      <w:noProof/>
    </w:rPr>
  </w:style>
  <w:style w:type="paragraph" w:customStyle="1" w:styleId="OptionDescription">
    <w:name w:val="Option Description"/>
    <w:basedOn w:val="Normal"/>
    <w:link w:val="OptionDescriptionCar"/>
    <w:rsid w:val="00F85203"/>
    <w:pPr>
      <w:spacing w:before="60"/>
      <w:ind w:left="709"/>
    </w:pPr>
  </w:style>
  <w:style w:type="character" w:customStyle="1" w:styleId="OptionDescriptionCar">
    <w:name w:val="Option Description Car"/>
    <w:basedOn w:val="DefaultParagraphFont"/>
    <w:link w:val="OptionDescription"/>
    <w:rsid w:val="00F85203"/>
    <w:rPr>
      <w:rFonts w:ascii="Cambria" w:hAnsi="Cambria"/>
      <w:lang w:val="en-US" w:eastAsia="en-US"/>
    </w:rPr>
  </w:style>
  <w:style w:type="character" w:customStyle="1" w:styleId="OptionNameCar">
    <w:name w:val="Option Name Car"/>
    <w:basedOn w:val="DefaultParagraphFont"/>
    <w:link w:val="OptionName"/>
    <w:rsid w:val="00C81D0F"/>
    <w:rPr>
      <w:rFonts w:ascii="Gadugi" w:hAnsi="Gadugi" w:cs="Consolas"/>
      <w:b/>
      <w:bCs/>
      <w:noProof/>
      <w:lang w:val="en-US" w:eastAsia="en-US"/>
    </w:rPr>
  </w:style>
  <w:style w:type="paragraph" w:customStyle="1" w:styleId="UsageTitle">
    <w:name w:val="Usage Title"/>
    <w:basedOn w:val="Normal"/>
    <w:next w:val="UsageSyntax"/>
    <w:rsid w:val="00B05BBB"/>
    <w:pPr>
      <w:keepNext/>
    </w:pPr>
    <w:rPr>
      <w:b/>
      <w:bCs/>
      <w:sz w:val="22"/>
    </w:rPr>
  </w:style>
  <w:style w:type="paragraph" w:customStyle="1" w:styleId="UsageSyntax">
    <w:name w:val="Usage Syntax"/>
    <w:basedOn w:val="Normal"/>
    <w:rsid w:val="00D97096"/>
    <w:pPr>
      <w:ind w:left="284"/>
      <w:jc w:val="left"/>
    </w:pPr>
    <w:rPr>
      <w:rFonts w:ascii="Consolas" w:hAnsi="Consolas" w:cs="Consolas"/>
      <w:noProof/>
    </w:rPr>
  </w:style>
  <w:style w:type="paragraph" w:customStyle="1" w:styleId="Code">
    <w:name w:val="Code"/>
    <w:basedOn w:val="UsageSyntax"/>
    <w:rsid w:val="00F94614"/>
    <w:pPr>
      <w:contextualSpacing/>
    </w:pPr>
    <w:rPr>
      <w:sz w:val="18"/>
    </w:rPr>
  </w:style>
  <w:style w:type="paragraph" w:customStyle="1" w:styleId="TableContentPacked">
    <w:name w:val="TableContentPacked"/>
    <w:basedOn w:val="TableContent"/>
    <w:rsid w:val="0050359E"/>
    <w:pPr>
      <w:spacing w:before="0" w:after="0"/>
    </w:pPr>
  </w:style>
  <w:style w:type="paragraph" w:customStyle="1" w:styleId="StyleOptionNameItalique">
    <w:name w:val="Style Option Name + Italique"/>
    <w:basedOn w:val="OptionName"/>
    <w:link w:val="StyleOptionNameItaliqueCar"/>
    <w:rsid w:val="00A6771E"/>
    <w:rPr>
      <w:i/>
      <w:iCs/>
    </w:rPr>
  </w:style>
  <w:style w:type="character" w:customStyle="1" w:styleId="StyleOptionNameItaliqueCar">
    <w:name w:val="Style Option Name + Italique Car"/>
    <w:basedOn w:val="OptionNameCar"/>
    <w:link w:val="StyleOptionNameItalique"/>
    <w:rsid w:val="00A6771E"/>
    <w:rPr>
      <w:rFonts w:ascii="Consolas" w:hAnsi="Consolas" w:cs="Consolas"/>
      <w:b/>
      <w:bCs/>
      <w:i/>
      <w:iCs/>
      <w:noProof/>
      <w:sz w:val="18"/>
      <w:lang w:val="en-US" w:eastAsia="en-US" w:bidi="ar-SA"/>
    </w:rPr>
  </w:style>
  <w:style w:type="table" w:styleId="TableGrid">
    <w:name w:val="Table Grid"/>
    <w:basedOn w:val="TableNormal"/>
    <w:rsid w:val="007A6E5C"/>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ectionTitle">
    <w:name w:val="Reference Section Title"/>
    <w:basedOn w:val="Heading2"/>
    <w:next w:val="Normal"/>
    <w:rsid w:val="006C0734"/>
    <w:pPr>
      <w:pageBreakBefore/>
      <w:numPr>
        <w:ilvl w:val="0"/>
        <w:numId w:val="5"/>
      </w:numPr>
      <w:pBdr>
        <w:bottom w:val="single" w:sz="4" w:space="1" w:color="auto"/>
      </w:pBdr>
      <w:tabs>
        <w:tab w:val="clear" w:pos="720"/>
        <w:tab w:val="num" w:pos="284"/>
      </w:tabs>
      <w:ind w:left="284" w:hanging="284"/>
    </w:pPr>
    <w:rPr>
      <w:color w:val="2C6E49" w:themeColor="accent1"/>
    </w:rPr>
  </w:style>
  <w:style w:type="paragraph" w:styleId="ListParagraph">
    <w:name w:val="List Paragraph"/>
    <w:basedOn w:val="Normal"/>
    <w:uiPriority w:val="34"/>
    <w:qFormat/>
    <w:rsid w:val="00C8476B"/>
    <w:pPr>
      <w:ind w:left="720"/>
      <w:contextualSpacing/>
    </w:pPr>
  </w:style>
  <w:style w:type="paragraph" w:styleId="Revision">
    <w:name w:val="Revision"/>
    <w:hidden/>
    <w:uiPriority w:val="99"/>
    <w:semiHidden/>
    <w:rsid w:val="003822E4"/>
    <w:rPr>
      <w:rFonts w:ascii="Cambria" w:hAnsi="Cambria"/>
    </w:rPr>
  </w:style>
  <w:style w:type="paragraph" w:customStyle="1" w:styleId="Spacedlist">
    <w:name w:val="Spaced list"/>
    <w:basedOn w:val="ListParagraph"/>
    <w:qFormat/>
    <w:rsid w:val="00AA564F"/>
    <w:pPr>
      <w:numPr>
        <w:numId w:val="9"/>
      </w:numPr>
      <w:contextualSpacing w:val="0"/>
    </w:pPr>
  </w:style>
  <w:style w:type="numbering" w:customStyle="1" w:styleId="Appendices">
    <w:name w:val="Appendices"/>
    <w:uiPriority w:val="99"/>
    <w:rsid w:val="000D78D0"/>
    <w:pPr>
      <w:numPr>
        <w:numId w:val="15"/>
      </w:numPr>
    </w:pPr>
  </w:style>
  <w:style w:type="character" w:customStyle="1" w:styleId="Mentionnonrsolue4">
    <w:name w:val="Mention non résolue4"/>
    <w:basedOn w:val="DefaultParagraphFont"/>
    <w:uiPriority w:val="99"/>
    <w:semiHidden/>
    <w:unhideWhenUsed/>
    <w:rsid w:val="003A1D42"/>
    <w:rPr>
      <w:color w:val="605E5C"/>
      <w:shd w:val="clear" w:color="auto" w:fill="E1DFDD"/>
    </w:rPr>
  </w:style>
  <w:style w:type="character" w:customStyle="1" w:styleId="Codeintext">
    <w:name w:val="Code in text"/>
    <w:basedOn w:val="DefaultParagraphFont"/>
    <w:uiPriority w:val="1"/>
    <w:qFormat/>
    <w:rsid w:val="005003D2"/>
    <w:rPr>
      <w:rFonts w:ascii="Gadugi" w:hAnsi="Gadugi"/>
      <w:b/>
      <w:sz w:val="20"/>
    </w:rPr>
  </w:style>
  <w:style w:type="character" w:customStyle="1" w:styleId="Mentionnonrsolue5">
    <w:name w:val="Mention non résolue5"/>
    <w:basedOn w:val="DefaultParagraphFont"/>
    <w:uiPriority w:val="99"/>
    <w:semiHidden/>
    <w:unhideWhenUsed/>
    <w:rsid w:val="006F5380"/>
    <w:rPr>
      <w:color w:val="605E5C"/>
      <w:shd w:val="clear" w:color="auto" w:fill="E1DFDD"/>
    </w:rPr>
  </w:style>
  <w:style w:type="character" w:customStyle="1" w:styleId="Mentionnonrsolue6">
    <w:name w:val="Mention non résolue6"/>
    <w:basedOn w:val="DefaultParagraphFont"/>
    <w:uiPriority w:val="99"/>
    <w:semiHidden/>
    <w:unhideWhenUsed/>
    <w:rsid w:val="00A45E9A"/>
    <w:rPr>
      <w:color w:val="605E5C"/>
      <w:shd w:val="clear" w:color="auto" w:fill="E1DFDD"/>
    </w:rPr>
  </w:style>
  <w:style w:type="character" w:customStyle="1" w:styleId="Mentionnonrsolue7">
    <w:name w:val="Mention non résolue7"/>
    <w:basedOn w:val="DefaultParagraphFont"/>
    <w:uiPriority w:val="99"/>
    <w:semiHidden/>
    <w:unhideWhenUsed/>
    <w:rsid w:val="00121FFB"/>
    <w:rPr>
      <w:color w:val="605E5C"/>
      <w:shd w:val="clear" w:color="auto" w:fill="E1DFDD"/>
    </w:rPr>
  </w:style>
  <w:style w:type="character" w:customStyle="1" w:styleId="Mentionnonrsolue23">
    <w:name w:val="Mention non résolue23"/>
    <w:basedOn w:val="DefaultParagraphFont"/>
    <w:uiPriority w:val="99"/>
    <w:semiHidden/>
    <w:unhideWhenUsed/>
    <w:rsid w:val="006A3291"/>
    <w:rPr>
      <w:color w:val="605E5C"/>
      <w:shd w:val="clear" w:color="auto" w:fill="E1DFDD"/>
    </w:rPr>
  </w:style>
  <w:style w:type="character" w:customStyle="1" w:styleId="Mentionnonrsolue24">
    <w:name w:val="Mention non résolue24"/>
    <w:basedOn w:val="DefaultParagraphFont"/>
    <w:uiPriority w:val="99"/>
    <w:semiHidden/>
    <w:unhideWhenUsed/>
    <w:rsid w:val="006B05F4"/>
    <w:rPr>
      <w:color w:val="605E5C"/>
      <w:shd w:val="clear" w:color="auto" w:fill="E1DFDD"/>
    </w:rPr>
  </w:style>
  <w:style w:type="character" w:customStyle="1" w:styleId="Mentionnonrsolue25">
    <w:name w:val="Mention non résolue25"/>
    <w:basedOn w:val="DefaultParagraphFont"/>
    <w:uiPriority w:val="99"/>
    <w:semiHidden/>
    <w:unhideWhenUsed/>
    <w:rsid w:val="009E64B0"/>
    <w:rPr>
      <w:color w:val="605E5C"/>
      <w:shd w:val="clear" w:color="auto" w:fill="E1DFDD"/>
    </w:rPr>
  </w:style>
  <w:style w:type="character" w:customStyle="1" w:styleId="Mentionnonrsolue26">
    <w:name w:val="Mention non résolue26"/>
    <w:basedOn w:val="DefaultParagraphFont"/>
    <w:uiPriority w:val="99"/>
    <w:semiHidden/>
    <w:unhideWhenUsed/>
    <w:rsid w:val="00C776EE"/>
    <w:rPr>
      <w:color w:val="605E5C"/>
      <w:shd w:val="clear" w:color="auto" w:fill="E1DFDD"/>
    </w:rPr>
  </w:style>
  <w:style w:type="character" w:customStyle="1" w:styleId="Mentionnonrsolue27">
    <w:name w:val="Mention non résolue27"/>
    <w:basedOn w:val="DefaultParagraphFont"/>
    <w:uiPriority w:val="99"/>
    <w:semiHidden/>
    <w:unhideWhenUsed/>
    <w:rsid w:val="009204D3"/>
    <w:rPr>
      <w:color w:val="605E5C"/>
      <w:shd w:val="clear" w:color="auto" w:fill="E1DFDD"/>
    </w:rPr>
  </w:style>
  <w:style w:type="character" w:customStyle="1" w:styleId="Mentionnonrsolue28">
    <w:name w:val="Mention non résolue28"/>
    <w:basedOn w:val="DefaultParagraphFont"/>
    <w:uiPriority w:val="99"/>
    <w:semiHidden/>
    <w:unhideWhenUsed/>
    <w:rsid w:val="000171FA"/>
    <w:rPr>
      <w:color w:val="605E5C"/>
      <w:shd w:val="clear" w:color="auto" w:fill="E1DFDD"/>
    </w:rPr>
  </w:style>
  <w:style w:type="character" w:customStyle="1" w:styleId="Mentionnonrsolue29">
    <w:name w:val="Mention non résolue29"/>
    <w:basedOn w:val="DefaultParagraphFont"/>
    <w:uiPriority w:val="99"/>
    <w:semiHidden/>
    <w:unhideWhenUsed/>
    <w:rsid w:val="00944C83"/>
    <w:rPr>
      <w:color w:val="605E5C"/>
      <w:shd w:val="clear" w:color="auto" w:fill="E1DFDD"/>
    </w:rPr>
  </w:style>
  <w:style w:type="character" w:customStyle="1" w:styleId="Mentionnonrsolue33">
    <w:name w:val="Mention non résolue33"/>
    <w:basedOn w:val="DefaultParagraphFont"/>
    <w:uiPriority w:val="99"/>
    <w:semiHidden/>
    <w:unhideWhenUsed/>
    <w:rsid w:val="00866C9C"/>
    <w:rPr>
      <w:color w:val="605E5C"/>
      <w:shd w:val="clear" w:color="auto" w:fill="E1DFDD"/>
    </w:rPr>
  </w:style>
  <w:style w:type="character" w:customStyle="1" w:styleId="Mentionnonrsolue34">
    <w:name w:val="Mention non résolue34"/>
    <w:basedOn w:val="DefaultParagraphFont"/>
    <w:uiPriority w:val="99"/>
    <w:semiHidden/>
    <w:unhideWhenUsed/>
    <w:rsid w:val="0085645E"/>
    <w:rPr>
      <w:color w:val="605E5C"/>
      <w:shd w:val="clear" w:color="auto" w:fill="E1DFDD"/>
    </w:rPr>
  </w:style>
  <w:style w:type="character" w:customStyle="1" w:styleId="Mentionnonrsolue35">
    <w:name w:val="Mention non résolue35"/>
    <w:basedOn w:val="DefaultParagraphFont"/>
    <w:uiPriority w:val="99"/>
    <w:semiHidden/>
    <w:unhideWhenUsed/>
    <w:rsid w:val="006F4E6D"/>
    <w:rPr>
      <w:color w:val="605E5C"/>
      <w:shd w:val="clear" w:color="auto" w:fill="E1DFDD"/>
    </w:rPr>
  </w:style>
  <w:style w:type="character" w:customStyle="1" w:styleId="Mentionnonrsolue36">
    <w:name w:val="Mention non résolue36"/>
    <w:basedOn w:val="DefaultParagraphFont"/>
    <w:uiPriority w:val="99"/>
    <w:semiHidden/>
    <w:unhideWhenUsed/>
    <w:rsid w:val="00C26142"/>
    <w:rPr>
      <w:color w:val="605E5C"/>
      <w:shd w:val="clear" w:color="auto" w:fill="E1DFDD"/>
    </w:rPr>
  </w:style>
  <w:style w:type="character" w:customStyle="1" w:styleId="Mentionnonrsolue37">
    <w:name w:val="Mention non résolue37"/>
    <w:basedOn w:val="DefaultParagraphFont"/>
    <w:uiPriority w:val="99"/>
    <w:semiHidden/>
    <w:unhideWhenUsed/>
    <w:rsid w:val="00922F93"/>
    <w:rPr>
      <w:color w:val="605E5C"/>
      <w:shd w:val="clear" w:color="auto" w:fill="E1DFDD"/>
    </w:rPr>
  </w:style>
  <w:style w:type="character" w:customStyle="1" w:styleId="Mentionnonrsolue38">
    <w:name w:val="Mention non résolue38"/>
    <w:basedOn w:val="DefaultParagraphFont"/>
    <w:uiPriority w:val="99"/>
    <w:semiHidden/>
    <w:unhideWhenUsed/>
    <w:rsid w:val="001D4D77"/>
    <w:rPr>
      <w:color w:val="605E5C"/>
      <w:shd w:val="clear" w:color="auto" w:fill="E1DFDD"/>
    </w:rPr>
  </w:style>
  <w:style w:type="character" w:customStyle="1" w:styleId="Mentionnonrsolue39">
    <w:name w:val="Mention non résolue39"/>
    <w:basedOn w:val="DefaultParagraphFont"/>
    <w:uiPriority w:val="99"/>
    <w:semiHidden/>
    <w:unhideWhenUsed/>
    <w:rsid w:val="00495C8A"/>
    <w:rPr>
      <w:color w:val="605E5C"/>
      <w:shd w:val="clear" w:color="auto" w:fill="E1DFDD"/>
    </w:rPr>
  </w:style>
  <w:style w:type="paragraph" w:customStyle="1" w:styleId="Problemdescription">
    <w:name w:val="Problem description"/>
    <w:basedOn w:val="UsageTitle"/>
    <w:next w:val="NormalShifted"/>
    <w:qFormat/>
    <w:rsid w:val="000566D9"/>
  </w:style>
  <w:style w:type="character" w:customStyle="1" w:styleId="Mentionnonrsolue40">
    <w:name w:val="Mention non résolue40"/>
    <w:basedOn w:val="DefaultParagraphFont"/>
    <w:uiPriority w:val="99"/>
    <w:semiHidden/>
    <w:unhideWhenUsed/>
    <w:rsid w:val="002C5AA2"/>
    <w:rPr>
      <w:color w:val="605E5C"/>
      <w:shd w:val="clear" w:color="auto" w:fill="E1DFDD"/>
    </w:rPr>
  </w:style>
  <w:style w:type="character" w:customStyle="1" w:styleId="Mentionnonrsolue41">
    <w:name w:val="Mention non résolue41"/>
    <w:basedOn w:val="DefaultParagraphFont"/>
    <w:uiPriority w:val="99"/>
    <w:semiHidden/>
    <w:unhideWhenUsed/>
    <w:rsid w:val="002A4F24"/>
    <w:rPr>
      <w:color w:val="605E5C"/>
      <w:shd w:val="clear" w:color="auto" w:fill="E1DFDD"/>
    </w:rPr>
  </w:style>
  <w:style w:type="character" w:customStyle="1" w:styleId="Mentionnonrsolue42">
    <w:name w:val="Mention non résolue42"/>
    <w:basedOn w:val="DefaultParagraphFont"/>
    <w:uiPriority w:val="99"/>
    <w:semiHidden/>
    <w:unhideWhenUsed/>
    <w:rsid w:val="00EC1482"/>
    <w:rPr>
      <w:color w:val="605E5C"/>
      <w:shd w:val="clear" w:color="auto" w:fill="E1DFDD"/>
    </w:rPr>
  </w:style>
  <w:style w:type="character" w:customStyle="1" w:styleId="Mentionnonrsolue43">
    <w:name w:val="Mention non résolue43"/>
    <w:basedOn w:val="DefaultParagraphFont"/>
    <w:uiPriority w:val="99"/>
    <w:semiHidden/>
    <w:unhideWhenUsed/>
    <w:rsid w:val="00F02EBA"/>
    <w:rPr>
      <w:color w:val="605E5C"/>
      <w:shd w:val="clear" w:color="auto" w:fill="E1DFDD"/>
    </w:rPr>
  </w:style>
  <w:style w:type="character" w:customStyle="1" w:styleId="Mentionnonrsolue44">
    <w:name w:val="Mention non résolue44"/>
    <w:basedOn w:val="DefaultParagraphFont"/>
    <w:uiPriority w:val="99"/>
    <w:semiHidden/>
    <w:unhideWhenUsed/>
    <w:rsid w:val="003300F3"/>
    <w:rPr>
      <w:color w:val="605E5C"/>
      <w:shd w:val="clear" w:color="auto" w:fill="E1DFDD"/>
    </w:rPr>
  </w:style>
  <w:style w:type="character" w:customStyle="1" w:styleId="Mentionnonrsolue45">
    <w:name w:val="Mention non résolue45"/>
    <w:basedOn w:val="DefaultParagraphFont"/>
    <w:uiPriority w:val="99"/>
    <w:semiHidden/>
    <w:unhideWhenUsed/>
    <w:rsid w:val="00020BDB"/>
    <w:rPr>
      <w:color w:val="605E5C"/>
      <w:shd w:val="clear" w:color="auto" w:fill="E1DFDD"/>
    </w:rPr>
  </w:style>
  <w:style w:type="character" w:customStyle="1" w:styleId="Mentionnonrsolue46">
    <w:name w:val="Mention non résolue46"/>
    <w:basedOn w:val="DefaultParagraphFont"/>
    <w:uiPriority w:val="99"/>
    <w:semiHidden/>
    <w:unhideWhenUsed/>
    <w:rsid w:val="001C5F1A"/>
    <w:rPr>
      <w:color w:val="605E5C"/>
      <w:shd w:val="clear" w:color="auto" w:fill="E1DFDD"/>
    </w:rPr>
  </w:style>
  <w:style w:type="character" w:customStyle="1" w:styleId="Mentionnonrsolue47">
    <w:name w:val="Mention non résolue47"/>
    <w:basedOn w:val="DefaultParagraphFont"/>
    <w:uiPriority w:val="99"/>
    <w:semiHidden/>
    <w:unhideWhenUsed/>
    <w:rsid w:val="00FA4A56"/>
    <w:rPr>
      <w:color w:val="605E5C"/>
      <w:shd w:val="clear" w:color="auto" w:fill="E1DFDD"/>
    </w:rPr>
  </w:style>
  <w:style w:type="paragraph" w:styleId="TOC5">
    <w:name w:val="toc 5"/>
    <w:basedOn w:val="Normal"/>
    <w:next w:val="Normal"/>
    <w:autoRedefine/>
    <w:uiPriority w:val="39"/>
    <w:unhideWhenUsed/>
    <w:rsid w:val="00935589"/>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5589"/>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5589"/>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5589"/>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5589"/>
    <w:pPr>
      <w:spacing w:before="0" w:after="100" w:line="259" w:lineRule="auto"/>
      <w:ind w:left="1760"/>
      <w:jc w:val="left"/>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F06C88"/>
    <w:rPr>
      <w:b w:val="0"/>
      <w:color w:val="2C6E49" w:themeColor="accent1"/>
      <w:u w:val="single"/>
    </w:rPr>
  </w:style>
  <w:style w:type="paragraph" w:styleId="Header">
    <w:name w:val="header"/>
    <w:basedOn w:val="Normal"/>
    <w:link w:val="HeaderChar"/>
    <w:unhideWhenUsed/>
    <w:rsid w:val="002A22BB"/>
    <w:pPr>
      <w:tabs>
        <w:tab w:val="center" w:pos="4680"/>
        <w:tab w:val="right" w:pos="9360"/>
      </w:tabs>
      <w:spacing w:before="0"/>
    </w:pPr>
  </w:style>
  <w:style w:type="character" w:customStyle="1" w:styleId="HeaderChar">
    <w:name w:val="Header Char"/>
    <w:basedOn w:val="DefaultParagraphFont"/>
    <w:link w:val="Header"/>
    <w:rsid w:val="002A22BB"/>
    <w:rPr>
      <w:rFonts w:ascii="Gadugi" w:hAnsi="Gadugi"/>
      <w:lang w:val="en-US" w:eastAsia="en-US"/>
    </w:rPr>
  </w:style>
  <w:style w:type="paragraph" w:styleId="Footer">
    <w:name w:val="footer"/>
    <w:basedOn w:val="Normal"/>
    <w:link w:val="FooterChar"/>
    <w:unhideWhenUsed/>
    <w:rsid w:val="002A22BB"/>
    <w:pPr>
      <w:tabs>
        <w:tab w:val="center" w:pos="4680"/>
        <w:tab w:val="right" w:pos="9360"/>
      </w:tabs>
      <w:spacing w:before="0"/>
    </w:pPr>
  </w:style>
  <w:style w:type="character" w:customStyle="1" w:styleId="FooterChar">
    <w:name w:val="Footer Char"/>
    <w:basedOn w:val="DefaultParagraphFont"/>
    <w:link w:val="Footer"/>
    <w:rsid w:val="002A22BB"/>
    <w:rPr>
      <w:rFonts w:ascii="Gadugi" w:hAnsi="Gadugi"/>
      <w:lang w:val="en-US" w:eastAsia="en-US"/>
    </w:rPr>
  </w:style>
  <w:style w:type="paragraph" w:styleId="HTMLPreformatted">
    <w:name w:val="HTML Preformatted"/>
    <w:basedOn w:val="Normal"/>
    <w:link w:val="HTMLPreformattedChar"/>
    <w:uiPriority w:val="99"/>
    <w:unhideWhenUsed/>
    <w:rsid w:val="00B55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lang w:eastAsia="ja-JP"/>
    </w:rPr>
  </w:style>
  <w:style w:type="character" w:customStyle="1" w:styleId="HTMLPreformattedChar">
    <w:name w:val="HTML Preformatted Char"/>
    <w:basedOn w:val="DefaultParagraphFont"/>
    <w:link w:val="HTMLPreformatted"/>
    <w:uiPriority w:val="99"/>
    <w:rsid w:val="00B55F66"/>
    <w:rPr>
      <w:rFonts w:ascii="Courier New" w:hAnsi="Courier New" w:cs="Courier New"/>
      <w:lang w:eastAsia="ja-JP"/>
    </w:rPr>
  </w:style>
  <w:style w:type="character" w:customStyle="1" w:styleId="Mentionnonrsolue1">
    <w:name w:val="Mention non résolue1"/>
    <w:basedOn w:val="DefaultParagraphFont"/>
    <w:uiPriority w:val="99"/>
    <w:semiHidden/>
    <w:unhideWhenUsed/>
    <w:rsid w:val="004B7F83"/>
    <w:rPr>
      <w:color w:val="605E5C"/>
      <w:shd w:val="clear" w:color="auto" w:fill="E1DFDD"/>
    </w:rPr>
  </w:style>
  <w:style w:type="character" w:customStyle="1" w:styleId="Mentionnonrsolue2">
    <w:name w:val="Mention non résolue2"/>
    <w:basedOn w:val="DefaultParagraphFont"/>
    <w:uiPriority w:val="99"/>
    <w:semiHidden/>
    <w:unhideWhenUsed/>
    <w:rsid w:val="006B5F13"/>
    <w:rPr>
      <w:color w:val="605E5C"/>
      <w:shd w:val="clear" w:color="auto" w:fill="E1DFDD"/>
    </w:rPr>
  </w:style>
  <w:style w:type="character" w:customStyle="1" w:styleId="Mentionnonrsolue3">
    <w:name w:val="Mention non résolue3"/>
    <w:basedOn w:val="DefaultParagraphFont"/>
    <w:uiPriority w:val="99"/>
    <w:semiHidden/>
    <w:unhideWhenUsed/>
    <w:rsid w:val="00AD51B5"/>
    <w:rPr>
      <w:color w:val="605E5C"/>
      <w:shd w:val="clear" w:color="auto" w:fill="E1DFDD"/>
    </w:rPr>
  </w:style>
  <w:style w:type="character" w:customStyle="1" w:styleId="Mentionnonrsolue8">
    <w:name w:val="Mention non résolue8"/>
    <w:basedOn w:val="DefaultParagraphFont"/>
    <w:uiPriority w:val="99"/>
    <w:semiHidden/>
    <w:unhideWhenUsed/>
    <w:rsid w:val="00593CC7"/>
    <w:rPr>
      <w:color w:val="605E5C"/>
      <w:shd w:val="clear" w:color="auto" w:fill="E1DFDD"/>
    </w:rPr>
  </w:style>
  <w:style w:type="character" w:customStyle="1" w:styleId="Mentionnonrsolue9">
    <w:name w:val="Mention non résolue9"/>
    <w:basedOn w:val="DefaultParagraphFont"/>
    <w:uiPriority w:val="99"/>
    <w:semiHidden/>
    <w:unhideWhenUsed/>
    <w:rsid w:val="0053227A"/>
    <w:rPr>
      <w:color w:val="605E5C"/>
      <w:shd w:val="clear" w:color="auto" w:fill="E1DFDD"/>
    </w:rPr>
  </w:style>
  <w:style w:type="character" w:customStyle="1" w:styleId="Mentionnonrsolue10">
    <w:name w:val="Mention non résolue10"/>
    <w:basedOn w:val="DefaultParagraphFont"/>
    <w:uiPriority w:val="99"/>
    <w:semiHidden/>
    <w:unhideWhenUsed/>
    <w:rsid w:val="00E8051B"/>
    <w:rPr>
      <w:color w:val="605E5C"/>
      <w:shd w:val="clear" w:color="auto" w:fill="E1DFDD"/>
    </w:rPr>
  </w:style>
  <w:style w:type="character" w:customStyle="1" w:styleId="Mentionnonrsolue11">
    <w:name w:val="Mention non résolue11"/>
    <w:basedOn w:val="DefaultParagraphFont"/>
    <w:uiPriority w:val="99"/>
    <w:semiHidden/>
    <w:unhideWhenUsed/>
    <w:rsid w:val="002423CD"/>
    <w:rPr>
      <w:color w:val="605E5C"/>
      <w:shd w:val="clear" w:color="auto" w:fill="E1DFDD"/>
    </w:rPr>
  </w:style>
  <w:style w:type="character" w:customStyle="1" w:styleId="Mentionnonrsolue12">
    <w:name w:val="Mention non résolue12"/>
    <w:basedOn w:val="DefaultParagraphFont"/>
    <w:uiPriority w:val="99"/>
    <w:semiHidden/>
    <w:unhideWhenUsed/>
    <w:rsid w:val="004E31F9"/>
    <w:rPr>
      <w:color w:val="605E5C"/>
      <w:shd w:val="clear" w:color="auto" w:fill="E1DFDD"/>
    </w:rPr>
  </w:style>
  <w:style w:type="character" w:customStyle="1" w:styleId="Mentionnonrsolue13">
    <w:name w:val="Mention non résolue13"/>
    <w:basedOn w:val="DefaultParagraphFont"/>
    <w:uiPriority w:val="99"/>
    <w:semiHidden/>
    <w:unhideWhenUsed/>
    <w:rsid w:val="00E1075A"/>
    <w:rPr>
      <w:color w:val="605E5C"/>
      <w:shd w:val="clear" w:color="auto" w:fill="E1DFDD"/>
    </w:rPr>
  </w:style>
  <w:style w:type="character" w:customStyle="1" w:styleId="Mentionnonrsolue14">
    <w:name w:val="Mention non résolue14"/>
    <w:basedOn w:val="DefaultParagraphFont"/>
    <w:uiPriority w:val="99"/>
    <w:semiHidden/>
    <w:unhideWhenUsed/>
    <w:rsid w:val="00024254"/>
    <w:rPr>
      <w:color w:val="605E5C"/>
      <w:shd w:val="clear" w:color="auto" w:fill="E1DFDD"/>
    </w:rPr>
  </w:style>
  <w:style w:type="character" w:customStyle="1" w:styleId="Mentionnonrsolue15">
    <w:name w:val="Mention non résolue15"/>
    <w:basedOn w:val="DefaultParagraphFont"/>
    <w:uiPriority w:val="99"/>
    <w:semiHidden/>
    <w:unhideWhenUsed/>
    <w:rsid w:val="001C001B"/>
    <w:rPr>
      <w:color w:val="605E5C"/>
      <w:shd w:val="clear" w:color="auto" w:fill="E1DFDD"/>
    </w:rPr>
  </w:style>
  <w:style w:type="character" w:styleId="UnresolvedMention">
    <w:name w:val="Unresolved Mention"/>
    <w:basedOn w:val="DefaultParagraphFont"/>
    <w:uiPriority w:val="99"/>
    <w:semiHidden/>
    <w:unhideWhenUsed/>
    <w:rsid w:val="00E622B2"/>
    <w:rPr>
      <w:color w:val="605E5C"/>
      <w:shd w:val="clear" w:color="auto" w:fill="E1DFDD"/>
    </w:rPr>
  </w:style>
  <w:style w:type="paragraph" w:customStyle="1" w:styleId="ListParagraphSpaced">
    <w:name w:val="List Paragraph (Spaced)"/>
    <w:basedOn w:val="ListParagraph"/>
    <w:qFormat/>
    <w:rsid w:val="0090714C"/>
    <w:pPr>
      <w:numPr>
        <w:numId w:val="14"/>
      </w:numPr>
      <w:ind w:left="714" w:hanging="357"/>
      <w:contextualSpacing w:val="0"/>
    </w:pPr>
  </w:style>
  <w:style w:type="character" w:customStyle="1" w:styleId="pl-c">
    <w:name w:val="pl-c"/>
    <w:basedOn w:val="DefaultParagraphFont"/>
    <w:rsid w:val="002D2E6B"/>
  </w:style>
  <w:style w:type="character" w:styleId="HTMLCode">
    <w:name w:val="HTML Code"/>
    <w:basedOn w:val="DefaultParagraphFont"/>
    <w:uiPriority w:val="99"/>
    <w:semiHidden/>
    <w:unhideWhenUsed/>
    <w:rsid w:val="009A1DC0"/>
    <w:rPr>
      <w:rFonts w:ascii="Courier New" w:eastAsia="Times New Roman" w:hAnsi="Courier New" w:cs="Courier New"/>
      <w:sz w:val="20"/>
      <w:szCs w:val="20"/>
    </w:rPr>
  </w:style>
  <w:style w:type="numbering" w:customStyle="1" w:styleId="Listeactuelle1">
    <w:name w:val="Liste actuelle1"/>
    <w:uiPriority w:val="99"/>
    <w:rsid w:val="00595A5E"/>
    <w:pPr>
      <w:numPr>
        <w:numId w:val="5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0259797">
      <w:bodyDiv w:val="1"/>
      <w:marLeft w:val="0"/>
      <w:marRight w:val="0"/>
      <w:marTop w:val="0"/>
      <w:marBottom w:val="0"/>
      <w:divBdr>
        <w:top w:val="none" w:sz="0" w:space="0" w:color="auto"/>
        <w:left w:val="none" w:sz="0" w:space="0" w:color="auto"/>
        <w:bottom w:val="none" w:sz="0" w:space="0" w:color="auto"/>
        <w:right w:val="none" w:sz="0" w:space="0" w:color="auto"/>
      </w:divBdr>
    </w:div>
    <w:div w:id="240262441">
      <w:bodyDiv w:val="1"/>
      <w:marLeft w:val="0"/>
      <w:marRight w:val="0"/>
      <w:marTop w:val="0"/>
      <w:marBottom w:val="0"/>
      <w:divBdr>
        <w:top w:val="none" w:sz="0" w:space="0" w:color="auto"/>
        <w:left w:val="none" w:sz="0" w:space="0" w:color="auto"/>
        <w:bottom w:val="none" w:sz="0" w:space="0" w:color="auto"/>
        <w:right w:val="none" w:sz="0" w:space="0" w:color="auto"/>
      </w:divBdr>
    </w:div>
    <w:div w:id="274027125">
      <w:bodyDiv w:val="1"/>
      <w:marLeft w:val="0"/>
      <w:marRight w:val="0"/>
      <w:marTop w:val="0"/>
      <w:marBottom w:val="0"/>
      <w:divBdr>
        <w:top w:val="none" w:sz="0" w:space="0" w:color="auto"/>
        <w:left w:val="none" w:sz="0" w:space="0" w:color="auto"/>
        <w:bottom w:val="none" w:sz="0" w:space="0" w:color="auto"/>
        <w:right w:val="none" w:sz="0" w:space="0" w:color="auto"/>
      </w:divBdr>
    </w:div>
    <w:div w:id="284778283">
      <w:bodyDiv w:val="1"/>
      <w:marLeft w:val="0"/>
      <w:marRight w:val="0"/>
      <w:marTop w:val="0"/>
      <w:marBottom w:val="0"/>
      <w:divBdr>
        <w:top w:val="none" w:sz="0" w:space="0" w:color="auto"/>
        <w:left w:val="none" w:sz="0" w:space="0" w:color="auto"/>
        <w:bottom w:val="none" w:sz="0" w:space="0" w:color="auto"/>
        <w:right w:val="none" w:sz="0" w:space="0" w:color="auto"/>
      </w:divBdr>
    </w:div>
    <w:div w:id="346829769">
      <w:bodyDiv w:val="1"/>
      <w:marLeft w:val="0"/>
      <w:marRight w:val="0"/>
      <w:marTop w:val="0"/>
      <w:marBottom w:val="0"/>
      <w:divBdr>
        <w:top w:val="none" w:sz="0" w:space="0" w:color="auto"/>
        <w:left w:val="none" w:sz="0" w:space="0" w:color="auto"/>
        <w:bottom w:val="none" w:sz="0" w:space="0" w:color="auto"/>
        <w:right w:val="none" w:sz="0" w:space="0" w:color="auto"/>
      </w:divBdr>
    </w:div>
    <w:div w:id="359354049">
      <w:bodyDiv w:val="1"/>
      <w:marLeft w:val="0"/>
      <w:marRight w:val="0"/>
      <w:marTop w:val="0"/>
      <w:marBottom w:val="0"/>
      <w:divBdr>
        <w:top w:val="none" w:sz="0" w:space="0" w:color="auto"/>
        <w:left w:val="none" w:sz="0" w:space="0" w:color="auto"/>
        <w:bottom w:val="none" w:sz="0" w:space="0" w:color="auto"/>
        <w:right w:val="none" w:sz="0" w:space="0" w:color="auto"/>
      </w:divBdr>
      <w:divsChild>
        <w:div w:id="780415422">
          <w:marLeft w:val="0"/>
          <w:marRight w:val="0"/>
          <w:marTop w:val="0"/>
          <w:marBottom w:val="0"/>
          <w:divBdr>
            <w:top w:val="single" w:sz="2" w:space="1" w:color="auto"/>
            <w:left w:val="single" w:sz="2" w:space="1" w:color="auto"/>
            <w:bottom w:val="single" w:sz="2" w:space="1" w:color="auto"/>
            <w:right w:val="single" w:sz="2" w:space="1" w:color="auto"/>
          </w:divBdr>
        </w:div>
      </w:divsChild>
    </w:div>
    <w:div w:id="516700070">
      <w:bodyDiv w:val="1"/>
      <w:marLeft w:val="0"/>
      <w:marRight w:val="0"/>
      <w:marTop w:val="0"/>
      <w:marBottom w:val="0"/>
      <w:divBdr>
        <w:top w:val="none" w:sz="0" w:space="0" w:color="auto"/>
        <w:left w:val="none" w:sz="0" w:space="0" w:color="auto"/>
        <w:bottom w:val="none" w:sz="0" w:space="0" w:color="auto"/>
        <w:right w:val="none" w:sz="0" w:space="0" w:color="auto"/>
      </w:divBdr>
      <w:divsChild>
        <w:div w:id="70082531">
          <w:marLeft w:val="0"/>
          <w:marRight w:val="0"/>
          <w:marTop w:val="0"/>
          <w:marBottom w:val="0"/>
          <w:divBdr>
            <w:top w:val="single" w:sz="2" w:space="1" w:color="auto"/>
            <w:left w:val="single" w:sz="2" w:space="1" w:color="auto"/>
            <w:bottom w:val="single" w:sz="2" w:space="1" w:color="auto"/>
            <w:right w:val="single" w:sz="2" w:space="1" w:color="auto"/>
          </w:divBdr>
        </w:div>
      </w:divsChild>
    </w:div>
    <w:div w:id="532768990">
      <w:bodyDiv w:val="1"/>
      <w:marLeft w:val="0"/>
      <w:marRight w:val="0"/>
      <w:marTop w:val="0"/>
      <w:marBottom w:val="0"/>
      <w:divBdr>
        <w:top w:val="none" w:sz="0" w:space="0" w:color="auto"/>
        <w:left w:val="none" w:sz="0" w:space="0" w:color="auto"/>
        <w:bottom w:val="none" w:sz="0" w:space="0" w:color="auto"/>
        <w:right w:val="none" w:sz="0" w:space="0" w:color="auto"/>
      </w:divBdr>
    </w:div>
    <w:div w:id="675376905">
      <w:bodyDiv w:val="1"/>
      <w:marLeft w:val="0"/>
      <w:marRight w:val="0"/>
      <w:marTop w:val="0"/>
      <w:marBottom w:val="0"/>
      <w:divBdr>
        <w:top w:val="none" w:sz="0" w:space="0" w:color="auto"/>
        <w:left w:val="none" w:sz="0" w:space="0" w:color="auto"/>
        <w:bottom w:val="none" w:sz="0" w:space="0" w:color="auto"/>
        <w:right w:val="none" w:sz="0" w:space="0" w:color="auto"/>
      </w:divBdr>
    </w:div>
    <w:div w:id="750929897">
      <w:bodyDiv w:val="1"/>
      <w:marLeft w:val="0"/>
      <w:marRight w:val="0"/>
      <w:marTop w:val="0"/>
      <w:marBottom w:val="0"/>
      <w:divBdr>
        <w:top w:val="none" w:sz="0" w:space="0" w:color="auto"/>
        <w:left w:val="none" w:sz="0" w:space="0" w:color="auto"/>
        <w:bottom w:val="none" w:sz="0" w:space="0" w:color="auto"/>
        <w:right w:val="none" w:sz="0" w:space="0" w:color="auto"/>
      </w:divBdr>
      <w:divsChild>
        <w:div w:id="688064373">
          <w:marLeft w:val="0"/>
          <w:marRight w:val="0"/>
          <w:marTop w:val="0"/>
          <w:marBottom w:val="0"/>
          <w:divBdr>
            <w:top w:val="none" w:sz="0" w:space="0" w:color="auto"/>
            <w:left w:val="none" w:sz="0" w:space="0" w:color="auto"/>
            <w:bottom w:val="none" w:sz="0" w:space="0" w:color="auto"/>
            <w:right w:val="none" w:sz="0" w:space="0" w:color="auto"/>
          </w:divBdr>
          <w:divsChild>
            <w:div w:id="1748384049">
              <w:marLeft w:val="0"/>
              <w:marRight w:val="0"/>
              <w:marTop w:val="0"/>
              <w:marBottom w:val="0"/>
              <w:divBdr>
                <w:top w:val="none" w:sz="0" w:space="0" w:color="auto"/>
                <w:left w:val="none" w:sz="0" w:space="0" w:color="auto"/>
                <w:bottom w:val="none" w:sz="0" w:space="0" w:color="auto"/>
                <w:right w:val="none" w:sz="0" w:space="0" w:color="auto"/>
              </w:divBdr>
              <w:divsChild>
                <w:div w:id="5742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2714">
      <w:bodyDiv w:val="1"/>
      <w:marLeft w:val="0"/>
      <w:marRight w:val="0"/>
      <w:marTop w:val="0"/>
      <w:marBottom w:val="0"/>
      <w:divBdr>
        <w:top w:val="none" w:sz="0" w:space="0" w:color="auto"/>
        <w:left w:val="none" w:sz="0" w:space="0" w:color="auto"/>
        <w:bottom w:val="none" w:sz="0" w:space="0" w:color="auto"/>
        <w:right w:val="none" w:sz="0" w:space="0" w:color="auto"/>
      </w:divBdr>
    </w:div>
    <w:div w:id="814027059">
      <w:bodyDiv w:val="1"/>
      <w:marLeft w:val="0"/>
      <w:marRight w:val="0"/>
      <w:marTop w:val="0"/>
      <w:marBottom w:val="0"/>
      <w:divBdr>
        <w:top w:val="none" w:sz="0" w:space="0" w:color="auto"/>
        <w:left w:val="none" w:sz="0" w:space="0" w:color="auto"/>
        <w:bottom w:val="none" w:sz="0" w:space="0" w:color="auto"/>
        <w:right w:val="none" w:sz="0" w:space="0" w:color="auto"/>
      </w:divBdr>
    </w:div>
    <w:div w:id="825979021">
      <w:bodyDiv w:val="1"/>
      <w:marLeft w:val="0"/>
      <w:marRight w:val="0"/>
      <w:marTop w:val="0"/>
      <w:marBottom w:val="0"/>
      <w:divBdr>
        <w:top w:val="none" w:sz="0" w:space="0" w:color="auto"/>
        <w:left w:val="none" w:sz="0" w:space="0" w:color="auto"/>
        <w:bottom w:val="none" w:sz="0" w:space="0" w:color="auto"/>
        <w:right w:val="none" w:sz="0" w:space="0" w:color="auto"/>
      </w:divBdr>
      <w:divsChild>
        <w:div w:id="204298585">
          <w:marLeft w:val="0"/>
          <w:marRight w:val="0"/>
          <w:marTop w:val="0"/>
          <w:marBottom w:val="0"/>
          <w:divBdr>
            <w:top w:val="single" w:sz="2" w:space="1" w:color="auto"/>
            <w:left w:val="single" w:sz="2" w:space="1" w:color="auto"/>
            <w:bottom w:val="single" w:sz="2" w:space="1" w:color="auto"/>
            <w:right w:val="single" w:sz="2" w:space="1" w:color="auto"/>
          </w:divBdr>
        </w:div>
      </w:divsChild>
    </w:div>
    <w:div w:id="864633728">
      <w:bodyDiv w:val="1"/>
      <w:marLeft w:val="0"/>
      <w:marRight w:val="0"/>
      <w:marTop w:val="0"/>
      <w:marBottom w:val="0"/>
      <w:divBdr>
        <w:top w:val="none" w:sz="0" w:space="0" w:color="auto"/>
        <w:left w:val="none" w:sz="0" w:space="0" w:color="auto"/>
        <w:bottom w:val="none" w:sz="0" w:space="0" w:color="auto"/>
        <w:right w:val="none" w:sz="0" w:space="0" w:color="auto"/>
      </w:divBdr>
    </w:div>
    <w:div w:id="941377027">
      <w:bodyDiv w:val="1"/>
      <w:marLeft w:val="0"/>
      <w:marRight w:val="0"/>
      <w:marTop w:val="0"/>
      <w:marBottom w:val="0"/>
      <w:divBdr>
        <w:top w:val="none" w:sz="0" w:space="0" w:color="auto"/>
        <w:left w:val="none" w:sz="0" w:space="0" w:color="auto"/>
        <w:bottom w:val="none" w:sz="0" w:space="0" w:color="auto"/>
        <w:right w:val="none" w:sz="0" w:space="0" w:color="auto"/>
      </w:divBdr>
    </w:div>
    <w:div w:id="1012143909">
      <w:bodyDiv w:val="1"/>
      <w:marLeft w:val="0"/>
      <w:marRight w:val="0"/>
      <w:marTop w:val="0"/>
      <w:marBottom w:val="0"/>
      <w:divBdr>
        <w:top w:val="none" w:sz="0" w:space="0" w:color="auto"/>
        <w:left w:val="none" w:sz="0" w:space="0" w:color="auto"/>
        <w:bottom w:val="none" w:sz="0" w:space="0" w:color="auto"/>
        <w:right w:val="none" w:sz="0" w:space="0" w:color="auto"/>
      </w:divBdr>
    </w:div>
    <w:div w:id="1074401680">
      <w:bodyDiv w:val="1"/>
      <w:marLeft w:val="0"/>
      <w:marRight w:val="0"/>
      <w:marTop w:val="0"/>
      <w:marBottom w:val="0"/>
      <w:divBdr>
        <w:top w:val="none" w:sz="0" w:space="0" w:color="auto"/>
        <w:left w:val="none" w:sz="0" w:space="0" w:color="auto"/>
        <w:bottom w:val="none" w:sz="0" w:space="0" w:color="auto"/>
        <w:right w:val="none" w:sz="0" w:space="0" w:color="auto"/>
      </w:divBdr>
    </w:div>
    <w:div w:id="1099638659">
      <w:bodyDiv w:val="1"/>
      <w:marLeft w:val="0"/>
      <w:marRight w:val="0"/>
      <w:marTop w:val="0"/>
      <w:marBottom w:val="0"/>
      <w:divBdr>
        <w:top w:val="none" w:sz="0" w:space="0" w:color="auto"/>
        <w:left w:val="none" w:sz="0" w:space="0" w:color="auto"/>
        <w:bottom w:val="none" w:sz="0" w:space="0" w:color="auto"/>
        <w:right w:val="none" w:sz="0" w:space="0" w:color="auto"/>
      </w:divBdr>
    </w:div>
    <w:div w:id="1169297356">
      <w:bodyDiv w:val="1"/>
      <w:marLeft w:val="0"/>
      <w:marRight w:val="0"/>
      <w:marTop w:val="0"/>
      <w:marBottom w:val="0"/>
      <w:divBdr>
        <w:top w:val="none" w:sz="0" w:space="0" w:color="auto"/>
        <w:left w:val="none" w:sz="0" w:space="0" w:color="auto"/>
        <w:bottom w:val="none" w:sz="0" w:space="0" w:color="auto"/>
        <w:right w:val="none" w:sz="0" w:space="0" w:color="auto"/>
      </w:divBdr>
    </w:div>
    <w:div w:id="1470130831">
      <w:bodyDiv w:val="1"/>
      <w:marLeft w:val="0"/>
      <w:marRight w:val="0"/>
      <w:marTop w:val="0"/>
      <w:marBottom w:val="0"/>
      <w:divBdr>
        <w:top w:val="none" w:sz="0" w:space="0" w:color="auto"/>
        <w:left w:val="none" w:sz="0" w:space="0" w:color="auto"/>
        <w:bottom w:val="none" w:sz="0" w:space="0" w:color="auto"/>
        <w:right w:val="none" w:sz="0" w:space="0" w:color="auto"/>
      </w:divBdr>
    </w:div>
    <w:div w:id="1522815260">
      <w:bodyDiv w:val="1"/>
      <w:marLeft w:val="0"/>
      <w:marRight w:val="0"/>
      <w:marTop w:val="0"/>
      <w:marBottom w:val="0"/>
      <w:divBdr>
        <w:top w:val="none" w:sz="0" w:space="0" w:color="auto"/>
        <w:left w:val="none" w:sz="0" w:space="0" w:color="auto"/>
        <w:bottom w:val="none" w:sz="0" w:space="0" w:color="auto"/>
        <w:right w:val="none" w:sz="0" w:space="0" w:color="auto"/>
      </w:divBdr>
    </w:div>
    <w:div w:id="1586258482">
      <w:bodyDiv w:val="1"/>
      <w:marLeft w:val="0"/>
      <w:marRight w:val="0"/>
      <w:marTop w:val="0"/>
      <w:marBottom w:val="0"/>
      <w:divBdr>
        <w:top w:val="none" w:sz="0" w:space="0" w:color="auto"/>
        <w:left w:val="none" w:sz="0" w:space="0" w:color="auto"/>
        <w:bottom w:val="none" w:sz="0" w:space="0" w:color="auto"/>
        <w:right w:val="none" w:sz="0" w:space="0" w:color="auto"/>
      </w:divBdr>
    </w:div>
    <w:div w:id="1587032044">
      <w:bodyDiv w:val="1"/>
      <w:marLeft w:val="0"/>
      <w:marRight w:val="0"/>
      <w:marTop w:val="0"/>
      <w:marBottom w:val="0"/>
      <w:divBdr>
        <w:top w:val="none" w:sz="0" w:space="0" w:color="auto"/>
        <w:left w:val="none" w:sz="0" w:space="0" w:color="auto"/>
        <w:bottom w:val="none" w:sz="0" w:space="0" w:color="auto"/>
        <w:right w:val="none" w:sz="0" w:space="0" w:color="auto"/>
      </w:divBdr>
    </w:div>
    <w:div w:id="1636640198">
      <w:bodyDiv w:val="1"/>
      <w:marLeft w:val="0"/>
      <w:marRight w:val="0"/>
      <w:marTop w:val="0"/>
      <w:marBottom w:val="0"/>
      <w:divBdr>
        <w:top w:val="none" w:sz="0" w:space="0" w:color="auto"/>
        <w:left w:val="none" w:sz="0" w:space="0" w:color="auto"/>
        <w:bottom w:val="none" w:sz="0" w:space="0" w:color="auto"/>
        <w:right w:val="none" w:sz="0" w:space="0" w:color="auto"/>
      </w:divBdr>
    </w:div>
    <w:div w:id="1698386122">
      <w:bodyDiv w:val="1"/>
      <w:marLeft w:val="0"/>
      <w:marRight w:val="0"/>
      <w:marTop w:val="0"/>
      <w:marBottom w:val="0"/>
      <w:divBdr>
        <w:top w:val="none" w:sz="0" w:space="0" w:color="auto"/>
        <w:left w:val="none" w:sz="0" w:space="0" w:color="auto"/>
        <w:bottom w:val="none" w:sz="0" w:space="0" w:color="auto"/>
        <w:right w:val="none" w:sz="0" w:space="0" w:color="auto"/>
      </w:divBdr>
    </w:div>
    <w:div w:id="1699424232">
      <w:bodyDiv w:val="1"/>
      <w:marLeft w:val="0"/>
      <w:marRight w:val="0"/>
      <w:marTop w:val="0"/>
      <w:marBottom w:val="0"/>
      <w:divBdr>
        <w:top w:val="none" w:sz="0" w:space="0" w:color="auto"/>
        <w:left w:val="none" w:sz="0" w:space="0" w:color="auto"/>
        <w:bottom w:val="none" w:sz="0" w:space="0" w:color="auto"/>
        <w:right w:val="none" w:sz="0" w:space="0" w:color="auto"/>
      </w:divBdr>
    </w:div>
    <w:div w:id="1705590648">
      <w:bodyDiv w:val="1"/>
      <w:marLeft w:val="0"/>
      <w:marRight w:val="0"/>
      <w:marTop w:val="0"/>
      <w:marBottom w:val="0"/>
      <w:divBdr>
        <w:top w:val="none" w:sz="0" w:space="0" w:color="auto"/>
        <w:left w:val="none" w:sz="0" w:space="0" w:color="auto"/>
        <w:bottom w:val="none" w:sz="0" w:space="0" w:color="auto"/>
        <w:right w:val="none" w:sz="0" w:space="0" w:color="auto"/>
      </w:divBdr>
    </w:div>
    <w:div w:id="1719739923">
      <w:bodyDiv w:val="1"/>
      <w:marLeft w:val="0"/>
      <w:marRight w:val="0"/>
      <w:marTop w:val="0"/>
      <w:marBottom w:val="0"/>
      <w:divBdr>
        <w:top w:val="none" w:sz="0" w:space="0" w:color="auto"/>
        <w:left w:val="none" w:sz="0" w:space="0" w:color="auto"/>
        <w:bottom w:val="none" w:sz="0" w:space="0" w:color="auto"/>
        <w:right w:val="none" w:sz="0" w:space="0" w:color="auto"/>
      </w:divBdr>
    </w:div>
    <w:div w:id="1745570692">
      <w:bodyDiv w:val="1"/>
      <w:marLeft w:val="0"/>
      <w:marRight w:val="0"/>
      <w:marTop w:val="0"/>
      <w:marBottom w:val="0"/>
      <w:divBdr>
        <w:top w:val="none" w:sz="0" w:space="0" w:color="auto"/>
        <w:left w:val="none" w:sz="0" w:space="0" w:color="auto"/>
        <w:bottom w:val="none" w:sz="0" w:space="0" w:color="auto"/>
        <w:right w:val="none" w:sz="0" w:space="0" w:color="auto"/>
      </w:divBdr>
    </w:div>
    <w:div w:id="1759518791">
      <w:bodyDiv w:val="1"/>
      <w:marLeft w:val="0"/>
      <w:marRight w:val="0"/>
      <w:marTop w:val="0"/>
      <w:marBottom w:val="0"/>
      <w:divBdr>
        <w:top w:val="none" w:sz="0" w:space="0" w:color="auto"/>
        <w:left w:val="none" w:sz="0" w:space="0" w:color="auto"/>
        <w:bottom w:val="none" w:sz="0" w:space="0" w:color="auto"/>
        <w:right w:val="none" w:sz="0" w:space="0" w:color="auto"/>
      </w:divBdr>
    </w:div>
    <w:div w:id="1773353948">
      <w:bodyDiv w:val="1"/>
      <w:marLeft w:val="0"/>
      <w:marRight w:val="0"/>
      <w:marTop w:val="0"/>
      <w:marBottom w:val="0"/>
      <w:divBdr>
        <w:top w:val="none" w:sz="0" w:space="0" w:color="auto"/>
        <w:left w:val="none" w:sz="0" w:space="0" w:color="auto"/>
        <w:bottom w:val="none" w:sz="0" w:space="0" w:color="auto"/>
        <w:right w:val="none" w:sz="0" w:space="0" w:color="auto"/>
      </w:divBdr>
    </w:div>
    <w:div w:id="1776099801">
      <w:bodyDiv w:val="1"/>
      <w:marLeft w:val="0"/>
      <w:marRight w:val="0"/>
      <w:marTop w:val="0"/>
      <w:marBottom w:val="0"/>
      <w:divBdr>
        <w:top w:val="none" w:sz="0" w:space="0" w:color="auto"/>
        <w:left w:val="none" w:sz="0" w:space="0" w:color="auto"/>
        <w:bottom w:val="none" w:sz="0" w:space="0" w:color="auto"/>
        <w:right w:val="none" w:sz="0" w:space="0" w:color="auto"/>
      </w:divBdr>
      <w:divsChild>
        <w:div w:id="1190725828">
          <w:marLeft w:val="0"/>
          <w:marRight w:val="0"/>
          <w:marTop w:val="0"/>
          <w:marBottom w:val="0"/>
          <w:divBdr>
            <w:top w:val="single" w:sz="2" w:space="1" w:color="auto"/>
            <w:left w:val="single" w:sz="2" w:space="1" w:color="auto"/>
            <w:bottom w:val="single" w:sz="2" w:space="1" w:color="auto"/>
            <w:right w:val="single" w:sz="2" w:space="1" w:color="auto"/>
          </w:divBdr>
        </w:div>
      </w:divsChild>
    </w:div>
    <w:div w:id="1817603843">
      <w:bodyDiv w:val="1"/>
      <w:marLeft w:val="0"/>
      <w:marRight w:val="0"/>
      <w:marTop w:val="0"/>
      <w:marBottom w:val="0"/>
      <w:divBdr>
        <w:top w:val="none" w:sz="0" w:space="0" w:color="auto"/>
        <w:left w:val="none" w:sz="0" w:space="0" w:color="auto"/>
        <w:bottom w:val="none" w:sz="0" w:space="0" w:color="auto"/>
        <w:right w:val="none" w:sz="0" w:space="0" w:color="auto"/>
      </w:divBdr>
      <w:divsChild>
        <w:div w:id="530383124">
          <w:marLeft w:val="0"/>
          <w:marRight w:val="0"/>
          <w:marTop w:val="0"/>
          <w:marBottom w:val="0"/>
          <w:divBdr>
            <w:top w:val="none" w:sz="0" w:space="0" w:color="auto"/>
            <w:left w:val="none" w:sz="0" w:space="0" w:color="auto"/>
            <w:bottom w:val="none" w:sz="0" w:space="0" w:color="auto"/>
            <w:right w:val="none" w:sz="0" w:space="0" w:color="auto"/>
          </w:divBdr>
          <w:divsChild>
            <w:div w:id="2074963773">
              <w:marLeft w:val="0"/>
              <w:marRight w:val="0"/>
              <w:marTop w:val="0"/>
              <w:marBottom w:val="0"/>
              <w:divBdr>
                <w:top w:val="none" w:sz="0" w:space="0" w:color="auto"/>
                <w:left w:val="none" w:sz="0" w:space="0" w:color="auto"/>
                <w:bottom w:val="none" w:sz="0" w:space="0" w:color="auto"/>
                <w:right w:val="none" w:sz="0" w:space="0" w:color="auto"/>
              </w:divBdr>
              <w:divsChild>
                <w:div w:id="13270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33531">
      <w:bodyDiv w:val="1"/>
      <w:marLeft w:val="0"/>
      <w:marRight w:val="0"/>
      <w:marTop w:val="0"/>
      <w:marBottom w:val="0"/>
      <w:divBdr>
        <w:top w:val="none" w:sz="0" w:space="0" w:color="auto"/>
        <w:left w:val="none" w:sz="0" w:space="0" w:color="auto"/>
        <w:bottom w:val="none" w:sz="0" w:space="0" w:color="auto"/>
        <w:right w:val="none" w:sz="0" w:space="0" w:color="auto"/>
      </w:divBdr>
    </w:div>
    <w:div w:id="1879273528">
      <w:bodyDiv w:val="1"/>
      <w:marLeft w:val="0"/>
      <w:marRight w:val="0"/>
      <w:marTop w:val="0"/>
      <w:marBottom w:val="0"/>
      <w:divBdr>
        <w:top w:val="none" w:sz="0" w:space="0" w:color="auto"/>
        <w:left w:val="none" w:sz="0" w:space="0" w:color="auto"/>
        <w:bottom w:val="none" w:sz="0" w:space="0" w:color="auto"/>
        <w:right w:val="none" w:sz="0" w:space="0" w:color="auto"/>
      </w:divBdr>
    </w:div>
    <w:div w:id="2011322988">
      <w:bodyDiv w:val="1"/>
      <w:marLeft w:val="0"/>
      <w:marRight w:val="0"/>
      <w:marTop w:val="0"/>
      <w:marBottom w:val="0"/>
      <w:divBdr>
        <w:top w:val="none" w:sz="0" w:space="0" w:color="auto"/>
        <w:left w:val="none" w:sz="0" w:space="0" w:color="auto"/>
        <w:bottom w:val="none" w:sz="0" w:space="0" w:color="auto"/>
        <w:right w:val="none" w:sz="0" w:space="0" w:color="auto"/>
      </w:divBdr>
    </w:div>
    <w:div w:id="2058502118">
      <w:bodyDiv w:val="1"/>
      <w:marLeft w:val="0"/>
      <w:marRight w:val="0"/>
      <w:marTop w:val="0"/>
      <w:marBottom w:val="0"/>
      <w:divBdr>
        <w:top w:val="none" w:sz="0" w:space="0" w:color="auto"/>
        <w:left w:val="none" w:sz="0" w:space="0" w:color="auto"/>
        <w:bottom w:val="none" w:sz="0" w:space="0" w:color="auto"/>
        <w:right w:val="none" w:sz="0" w:space="0" w:color="auto"/>
      </w:divBdr>
    </w:div>
    <w:div w:id="2064787093">
      <w:bodyDiv w:val="1"/>
      <w:marLeft w:val="0"/>
      <w:marRight w:val="0"/>
      <w:marTop w:val="0"/>
      <w:marBottom w:val="0"/>
      <w:divBdr>
        <w:top w:val="none" w:sz="0" w:space="0" w:color="auto"/>
        <w:left w:val="none" w:sz="0" w:space="0" w:color="auto"/>
        <w:bottom w:val="none" w:sz="0" w:space="0" w:color="auto"/>
        <w:right w:val="none" w:sz="0" w:space="0" w:color="auto"/>
      </w:divBdr>
    </w:div>
    <w:div w:id="213000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yperlink" Target="https://github.com/VisionAdvanceTechnologyInc/vatek_sdk_2" TargetMode="External"/><Relationship Id="rId39" Type="http://schemas.openxmlformats.org/officeDocument/2006/relationships/image" Target="media/image6.png"/><Relationship Id="rId21" Type="http://schemas.openxmlformats.org/officeDocument/2006/relationships/hyperlink" Target="http://www.dektec.com/downloads/SDK/" TargetMode="External"/><Relationship Id="rId34" Type="http://schemas.openxmlformats.org/officeDocument/2006/relationships/hyperlink" Target="https://github.com/tsduck/tsduck/issues" TargetMode="External"/><Relationship Id="rId42" Type="http://schemas.openxmlformats.org/officeDocument/2006/relationships/header" Target="header10.xml"/><Relationship Id="rId47" Type="http://schemas.openxmlformats.org/officeDocument/2006/relationships/header" Target="header12.xml"/><Relationship Id="rId50" Type="http://schemas.openxmlformats.org/officeDocument/2006/relationships/image" Target="media/image8.emf"/><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yperlink" Target="http://www.videolan.org/vlc/" TargetMode="External"/><Relationship Id="rId11" Type="http://schemas.openxmlformats.org/officeDocument/2006/relationships/footer" Target="footer1.xml"/><Relationship Id="rId24" Type="http://schemas.openxmlformats.org/officeDocument/2006/relationships/hyperlink" Target="https://github.com/tsduck/hides-drivers/" TargetMode="External"/><Relationship Id="rId32" Type="http://schemas.openxmlformats.org/officeDocument/2006/relationships/hyperlink" Target="https://tsduck.io/" TargetMode="External"/><Relationship Id="rId37" Type="http://schemas.openxmlformats.org/officeDocument/2006/relationships/header" Target="header7.xml"/><Relationship Id="rId40" Type="http://schemas.openxmlformats.org/officeDocument/2006/relationships/header" Target="header8.xml"/><Relationship Id="rId45" Type="http://schemas.openxmlformats.org/officeDocument/2006/relationships/hyperlink" Target="http://csrc.nist.gov/groups/ST/toolkit/BCM/documents/ciphertext%20stealing%20proposal.pdf" TargetMode="External"/><Relationship Id="rId53" Type="http://schemas.openxmlformats.org/officeDocument/2006/relationships/header" Target="header14.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hyperlink" Target="https://aomediacodec.github.io/av1-mpeg2-ts/" TargetMode="External"/><Relationship Id="rId31" Type="http://schemas.openxmlformats.org/officeDocument/2006/relationships/hyperlink" Target="https://code.videolan.org/rist/librist/-/wikis/LibRIST%20Documentation" TargetMode="External"/><Relationship Id="rId44" Type="http://schemas.openxmlformats.org/officeDocument/2006/relationships/hyperlink" Target="http://en.wikipedia.org/wiki/Ciphertext_stealing" TargetMode="External"/><Relationship Id="rId52"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github.com/tsduck/dektec-dkms" TargetMode="External"/><Relationship Id="rId27" Type="http://schemas.openxmlformats.org/officeDocument/2006/relationships/hyperlink" Target="https://www.suntechtv.com/web/Home/ProductDetail?key=e593s&amp;productId=23673" TargetMode="External"/><Relationship Id="rId30" Type="http://schemas.openxmlformats.org/officeDocument/2006/relationships/hyperlink" Target="https://github.com/Haivision/srt/" TargetMode="External"/><Relationship Id="rId35" Type="http://schemas.openxmlformats.org/officeDocument/2006/relationships/image" Target="media/image4.png"/><Relationship Id="rId43" Type="http://schemas.openxmlformats.org/officeDocument/2006/relationships/header" Target="header11.xml"/><Relationship Id="rId48" Type="http://schemas.openxmlformats.org/officeDocument/2006/relationships/header" Target="header13.xml"/><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9.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yperlink" Target="https://www.vatek.com.tw/" TargetMode="External"/><Relationship Id="rId33" Type="http://schemas.openxmlformats.org/officeDocument/2006/relationships/hyperlink" Target="https://tsduck.io/doxy/" TargetMode="External"/><Relationship Id="rId38" Type="http://schemas.openxmlformats.org/officeDocument/2006/relationships/image" Target="media/image5.png"/><Relationship Id="rId46" Type="http://schemas.openxmlformats.org/officeDocument/2006/relationships/hyperlink" Target="http://en.wikipedia.org/wiki/Ciphertext_stealing" TargetMode="External"/><Relationship Id="rId20" Type="http://schemas.openxmlformats.org/officeDocument/2006/relationships/hyperlink" Target="http://www.dektec.com/" TargetMode="External"/><Relationship Id="rId41" Type="http://schemas.openxmlformats.org/officeDocument/2006/relationships/header" Target="header9.xml"/><Relationship Id="rId54" Type="http://schemas.openxmlformats.org/officeDocument/2006/relationships/header" Target="header1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yperlink" Target="http://www.hides.com.tw/product_cg74469_eng.html" TargetMode="External"/><Relationship Id="rId28" Type="http://schemas.openxmlformats.org/officeDocument/2006/relationships/hyperlink" Target="http://linuxtv.org/wiki/index.php/How_to_install_DVB_device_drivers" TargetMode="External"/><Relationship Id="rId36" Type="http://schemas.openxmlformats.org/officeDocument/2006/relationships/header" Target="header6.xml"/><Relationship Id="rId49" Type="http://schemas.openxmlformats.org/officeDocument/2006/relationships/image" Target="media/image7.png"/></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Lelegard\Mod&#232;les\Normal.dot%20%20%20%20%20%20%20%20%20%20%20%20%20%20%20%20%20%20" TargetMode="External"/></Relationships>
</file>

<file path=word/theme/theme1.xml><?xml version="1.0" encoding="utf-8"?>
<a:theme xmlns:a="http://schemas.openxmlformats.org/drawingml/2006/main" name="Thème Office">
  <a:themeElements>
    <a:clrScheme name="Custom 3">
      <a:dk1>
        <a:sysClr val="windowText" lastClr="000000"/>
      </a:dk1>
      <a:lt1>
        <a:sysClr val="window" lastClr="FFFFFF"/>
      </a:lt1>
      <a:dk2>
        <a:srgbClr val="2ECC71"/>
      </a:dk2>
      <a:lt2>
        <a:srgbClr val="EEECE1"/>
      </a:lt2>
      <a:accent1>
        <a:srgbClr val="2C6E49"/>
      </a:accent1>
      <a:accent2>
        <a:srgbClr val="4C956C"/>
      </a:accent2>
      <a:accent3>
        <a:srgbClr val="FEFEE3"/>
      </a:accent3>
      <a:accent4>
        <a:srgbClr val="FFC9B9"/>
      </a:accent4>
      <a:accent5>
        <a:srgbClr val="D68C45"/>
      </a:accent5>
      <a:accent6>
        <a:srgbClr val="85C19F"/>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3D3356-355F-4612-830C-63EDAF8E5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                  </Template>
  <TotalTime>47</TotalTime>
  <Pages>581</Pages>
  <Words>179557</Words>
  <Characters>987567</Characters>
  <Application>Microsoft Office Word</Application>
  <DocSecurity>0</DocSecurity>
  <Lines>8229</Lines>
  <Paragraphs>2329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TSDuck User's Guide</vt:lpstr>
      <vt:lpstr>TSDuck User's Guide</vt:lpstr>
    </vt:vector>
  </TitlesOfParts>
  <Manager/>
  <Company/>
  <LinksUpToDate>false</LinksUpToDate>
  <CharactersWithSpaces>1164795</CharactersWithSpaces>
  <SharedDoc>false</SharedDoc>
  <HyperlinkBase/>
  <HLinks>
    <vt:vector size="870" baseType="variant">
      <vt:variant>
        <vt:i4>1114170</vt:i4>
      </vt:variant>
      <vt:variant>
        <vt:i4>869</vt:i4>
      </vt:variant>
      <vt:variant>
        <vt:i4>0</vt:i4>
      </vt:variant>
      <vt:variant>
        <vt:i4>5</vt:i4>
      </vt:variant>
      <vt:variant>
        <vt:lpwstr/>
      </vt:variant>
      <vt:variant>
        <vt:lpwstr>_Toc257290619</vt:lpwstr>
      </vt:variant>
      <vt:variant>
        <vt:i4>1114170</vt:i4>
      </vt:variant>
      <vt:variant>
        <vt:i4>863</vt:i4>
      </vt:variant>
      <vt:variant>
        <vt:i4>0</vt:i4>
      </vt:variant>
      <vt:variant>
        <vt:i4>5</vt:i4>
      </vt:variant>
      <vt:variant>
        <vt:lpwstr/>
      </vt:variant>
      <vt:variant>
        <vt:lpwstr>_Toc257290618</vt:lpwstr>
      </vt:variant>
      <vt:variant>
        <vt:i4>1114170</vt:i4>
      </vt:variant>
      <vt:variant>
        <vt:i4>857</vt:i4>
      </vt:variant>
      <vt:variant>
        <vt:i4>0</vt:i4>
      </vt:variant>
      <vt:variant>
        <vt:i4>5</vt:i4>
      </vt:variant>
      <vt:variant>
        <vt:lpwstr/>
      </vt:variant>
      <vt:variant>
        <vt:lpwstr>_Toc257290617</vt:lpwstr>
      </vt:variant>
      <vt:variant>
        <vt:i4>1114170</vt:i4>
      </vt:variant>
      <vt:variant>
        <vt:i4>851</vt:i4>
      </vt:variant>
      <vt:variant>
        <vt:i4>0</vt:i4>
      </vt:variant>
      <vt:variant>
        <vt:i4>5</vt:i4>
      </vt:variant>
      <vt:variant>
        <vt:lpwstr/>
      </vt:variant>
      <vt:variant>
        <vt:lpwstr>_Toc257290616</vt:lpwstr>
      </vt:variant>
      <vt:variant>
        <vt:i4>1114170</vt:i4>
      </vt:variant>
      <vt:variant>
        <vt:i4>845</vt:i4>
      </vt:variant>
      <vt:variant>
        <vt:i4>0</vt:i4>
      </vt:variant>
      <vt:variant>
        <vt:i4>5</vt:i4>
      </vt:variant>
      <vt:variant>
        <vt:lpwstr/>
      </vt:variant>
      <vt:variant>
        <vt:lpwstr>_Toc257290615</vt:lpwstr>
      </vt:variant>
      <vt:variant>
        <vt:i4>1114170</vt:i4>
      </vt:variant>
      <vt:variant>
        <vt:i4>839</vt:i4>
      </vt:variant>
      <vt:variant>
        <vt:i4>0</vt:i4>
      </vt:variant>
      <vt:variant>
        <vt:i4>5</vt:i4>
      </vt:variant>
      <vt:variant>
        <vt:lpwstr/>
      </vt:variant>
      <vt:variant>
        <vt:lpwstr>_Toc257290614</vt:lpwstr>
      </vt:variant>
      <vt:variant>
        <vt:i4>1114170</vt:i4>
      </vt:variant>
      <vt:variant>
        <vt:i4>833</vt:i4>
      </vt:variant>
      <vt:variant>
        <vt:i4>0</vt:i4>
      </vt:variant>
      <vt:variant>
        <vt:i4>5</vt:i4>
      </vt:variant>
      <vt:variant>
        <vt:lpwstr/>
      </vt:variant>
      <vt:variant>
        <vt:lpwstr>_Toc257290613</vt:lpwstr>
      </vt:variant>
      <vt:variant>
        <vt:i4>1114170</vt:i4>
      </vt:variant>
      <vt:variant>
        <vt:i4>827</vt:i4>
      </vt:variant>
      <vt:variant>
        <vt:i4>0</vt:i4>
      </vt:variant>
      <vt:variant>
        <vt:i4>5</vt:i4>
      </vt:variant>
      <vt:variant>
        <vt:lpwstr/>
      </vt:variant>
      <vt:variant>
        <vt:lpwstr>_Toc257290612</vt:lpwstr>
      </vt:variant>
      <vt:variant>
        <vt:i4>1114170</vt:i4>
      </vt:variant>
      <vt:variant>
        <vt:i4>821</vt:i4>
      </vt:variant>
      <vt:variant>
        <vt:i4>0</vt:i4>
      </vt:variant>
      <vt:variant>
        <vt:i4>5</vt:i4>
      </vt:variant>
      <vt:variant>
        <vt:lpwstr/>
      </vt:variant>
      <vt:variant>
        <vt:lpwstr>_Toc257290611</vt:lpwstr>
      </vt:variant>
      <vt:variant>
        <vt:i4>1114170</vt:i4>
      </vt:variant>
      <vt:variant>
        <vt:i4>815</vt:i4>
      </vt:variant>
      <vt:variant>
        <vt:i4>0</vt:i4>
      </vt:variant>
      <vt:variant>
        <vt:i4>5</vt:i4>
      </vt:variant>
      <vt:variant>
        <vt:lpwstr/>
      </vt:variant>
      <vt:variant>
        <vt:lpwstr>_Toc257290610</vt:lpwstr>
      </vt:variant>
      <vt:variant>
        <vt:i4>1048634</vt:i4>
      </vt:variant>
      <vt:variant>
        <vt:i4>809</vt:i4>
      </vt:variant>
      <vt:variant>
        <vt:i4>0</vt:i4>
      </vt:variant>
      <vt:variant>
        <vt:i4>5</vt:i4>
      </vt:variant>
      <vt:variant>
        <vt:lpwstr/>
      </vt:variant>
      <vt:variant>
        <vt:lpwstr>_Toc257290609</vt:lpwstr>
      </vt:variant>
      <vt:variant>
        <vt:i4>1048634</vt:i4>
      </vt:variant>
      <vt:variant>
        <vt:i4>803</vt:i4>
      </vt:variant>
      <vt:variant>
        <vt:i4>0</vt:i4>
      </vt:variant>
      <vt:variant>
        <vt:i4>5</vt:i4>
      </vt:variant>
      <vt:variant>
        <vt:lpwstr/>
      </vt:variant>
      <vt:variant>
        <vt:lpwstr>_Toc257290608</vt:lpwstr>
      </vt:variant>
      <vt:variant>
        <vt:i4>1048634</vt:i4>
      </vt:variant>
      <vt:variant>
        <vt:i4>797</vt:i4>
      </vt:variant>
      <vt:variant>
        <vt:i4>0</vt:i4>
      </vt:variant>
      <vt:variant>
        <vt:i4>5</vt:i4>
      </vt:variant>
      <vt:variant>
        <vt:lpwstr/>
      </vt:variant>
      <vt:variant>
        <vt:lpwstr>_Toc257290607</vt:lpwstr>
      </vt:variant>
      <vt:variant>
        <vt:i4>1048634</vt:i4>
      </vt:variant>
      <vt:variant>
        <vt:i4>791</vt:i4>
      </vt:variant>
      <vt:variant>
        <vt:i4>0</vt:i4>
      </vt:variant>
      <vt:variant>
        <vt:i4>5</vt:i4>
      </vt:variant>
      <vt:variant>
        <vt:lpwstr/>
      </vt:variant>
      <vt:variant>
        <vt:lpwstr>_Toc257290606</vt:lpwstr>
      </vt:variant>
      <vt:variant>
        <vt:i4>1048634</vt:i4>
      </vt:variant>
      <vt:variant>
        <vt:i4>785</vt:i4>
      </vt:variant>
      <vt:variant>
        <vt:i4>0</vt:i4>
      </vt:variant>
      <vt:variant>
        <vt:i4>5</vt:i4>
      </vt:variant>
      <vt:variant>
        <vt:lpwstr/>
      </vt:variant>
      <vt:variant>
        <vt:lpwstr>_Toc257290605</vt:lpwstr>
      </vt:variant>
      <vt:variant>
        <vt:i4>1048634</vt:i4>
      </vt:variant>
      <vt:variant>
        <vt:i4>779</vt:i4>
      </vt:variant>
      <vt:variant>
        <vt:i4>0</vt:i4>
      </vt:variant>
      <vt:variant>
        <vt:i4>5</vt:i4>
      </vt:variant>
      <vt:variant>
        <vt:lpwstr/>
      </vt:variant>
      <vt:variant>
        <vt:lpwstr>_Toc257290604</vt:lpwstr>
      </vt:variant>
      <vt:variant>
        <vt:i4>1048634</vt:i4>
      </vt:variant>
      <vt:variant>
        <vt:i4>773</vt:i4>
      </vt:variant>
      <vt:variant>
        <vt:i4>0</vt:i4>
      </vt:variant>
      <vt:variant>
        <vt:i4>5</vt:i4>
      </vt:variant>
      <vt:variant>
        <vt:lpwstr/>
      </vt:variant>
      <vt:variant>
        <vt:lpwstr>_Toc257290603</vt:lpwstr>
      </vt:variant>
      <vt:variant>
        <vt:i4>1048634</vt:i4>
      </vt:variant>
      <vt:variant>
        <vt:i4>767</vt:i4>
      </vt:variant>
      <vt:variant>
        <vt:i4>0</vt:i4>
      </vt:variant>
      <vt:variant>
        <vt:i4>5</vt:i4>
      </vt:variant>
      <vt:variant>
        <vt:lpwstr/>
      </vt:variant>
      <vt:variant>
        <vt:lpwstr>_Toc257290602</vt:lpwstr>
      </vt:variant>
      <vt:variant>
        <vt:i4>1048634</vt:i4>
      </vt:variant>
      <vt:variant>
        <vt:i4>761</vt:i4>
      </vt:variant>
      <vt:variant>
        <vt:i4>0</vt:i4>
      </vt:variant>
      <vt:variant>
        <vt:i4>5</vt:i4>
      </vt:variant>
      <vt:variant>
        <vt:lpwstr/>
      </vt:variant>
      <vt:variant>
        <vt:lpwstr>_Toc257290601</vt:lpwstr>
      </vt:variant>
      <vt:variant>
        <vt:i4>1048634</vt:i4>
      </vt:variant>
      <vt:variant>
        <vt:i4>755</vt:i4>
      </vt:variant>
      <vt:variant>
        <vt:i4>0</vt:i4>
      </vt:variant>
      <vt:variant>
        <vt:i4>5</vt:i4>
      </vt:variant>
      <vt:variant>
        <vt:lpwstr/>
      </vt:variant>
      <vt:variant>
        <vt:lpwstr>_Toc257290600</vt:lpwstr>
      </vt:variant>
      <vt:variant>
        <vt:i4>1638457</vt:i4>
      </vt:variant>
      <vt:variant>
        <vt:i4>749</vt:i4>
      </vt:variant>
      <vt:variant>
        <vt:i4>0</vt:i4>
      </vt:variant>
      <vt:variant>
        <vt:i4>5</vt:i4>
      </vt:variant>
      <vt:variant>
        <vt:lpwstr/>
      </vt:variant>
      <vt:variant>
        <vt:lpwstr>_Toc257290599</vt:lpwstr>
      </vt:variant>
      <vt:variant>
        <vt:i4>1638457</vt:i4>
      </vt:variant>
      <vt:variant>
        <vt:i4>743</vt:i4>
      </vt:variant>
      <vt:variant>
        <vt:i4>0</vt:i4>
      </vt:variant>
      <vt:variant>
        <vt:i4>5</vt:i4>
      </vt:variant>
      <vt:variant>
        <vt:lpwstr/>
      </vt:variant>
      <vt:variant>
        <vt:lpwstr>_Toc257290598</vt:lpwstr>
      </vt:variant>
      <vt:variant>
        <vt:i4>1638457</vt:i4>
      </vt:variant>
      <vt:variant>
        <vt:i4>737</vt:i4>
      </vt:variant>
      <vt:variant>
        <vt:i4>0</vt:i4>
      </vt:variant>
      <vt:variant>
        <vt:i4>5</vt:i4>
      </vt:variant>
      <vt:variant>
        <vt:lpwstr/>
      </vt:variant>
      <vt:variant>
        <vt:lpwstr>_Toc257290597</vt:lpwstr>
      </vt:variant>
      <vt:variant>
        <vt:i4>1638457</vt:i4>
      </vt:variant>
      <vt:variant>
        <vt:i4>731</vt:i4>
      </vt:variant>
      <vt:variant>
        <vt:i4>0</vt:i4>
      </vt:variant>
      <vt:variant>
        <vt:i4>5</vt:i4>
      </vt:variant>
      <vt:variant>
        <vt:lpwstr/>
      </vt:variant>
      <vt:variant>
        <vt:lpwstr>_Toc257290596</vt:lpwstr>
      </vt:variant>
      <vt:variant>
        <vt:i4>1638457</vt:i4>
      </vt:variant>
      <vt:variant>
        <vt:i4>725</vt:i4>
      </vt:variant>
      <vt:variant>
        <vt:i4>0</vt:i4>
      </vt:variant>
      <vt:variant>
        <vt:i4>5</vt:i4>
      </vt:variant>
      <vt:variant>
        <vt:lpwstr/>
      </vt:variant>
      <vt:variant>
        <vt:lpwstr>_Toc257290595</vt:lpwstr>
      </vt:variant>
      <vt:variant>
        <vt:i4>1638457</vt:i4>
      </vt:variant>
      <vt:variant>
        <vt:i4>719</vt:i4>
      </vt:variant>
      <vt:variant>
        <vt:i4>0</vt:i4>
      </vt:variant>
      <vt:variant>
        <vt:i4>5</vt:i4>
      </vt:variant>
      <vt:variant>
        <vt:lpwstr/>
      </vt:variant>
      <vt:variant>
        <vt:lpwstr>_Toc257290594</vt:lpwstr>
      </vt:variant>
      <vt:variant>
        <vt:i4>1638457</vt:i4>
      </vt:variant>
      <vt:variant>
        <vt:i4>713</vt:i4>
      </vt:variant>
      <vt:variant>
        <vt:i4>0</vt:i4>
      </vt:variant>
      <vt:variant>
        <vt:i4>5</vt:i4>
      </vt:variant>
      <vt:variant>
        <vt:lpwstr/>
      </vt:variant>
      <vt:variant>
        <vt:lpwstr>_Toc257290593</vt:lpwstr>
      </vt:variant>
      <vt:variant>
        <vt:i4>1638457</vt:i4>
      </vt:variant>
      <vt:variant>
        <vt:i4>707</vt:i4>
      </vt:variant>
      <vt:variant>
        <vt:i4>0</vt:i4>
      </vt:variant>
      <vt:variant>
        <vt:i4>5</vt:i4>
      </vt:variant>
      <vt:variant>
        <vt:lpwstr/>
      </vt:variant>
      <vt:variant>
        <vt:lpwstr>_Toc257290592</vt:lpwstr>
      </vt:variant>
      <vt:variant>
        <vt:i4>1638457</vt:i4>
      </vt:variant>
      <vt:variant>
        <vt:i4>701</vt:i4>
      </vt:variant>
      <vt:variant>
        <vt:i4>0</vt:i4>
      </vt:variant>
      <vt:variant>
        <vt:i4>5</vt:i4>
      </vt:variant>
      <vt:variant>
        <vt:lpwstr/>
      </vt:variant>
      <vt:variant>
        <vt:lpwstr>_Toc257290591</vt:lpwstr>
      </vt:variant>
      <vt:variant>
        <vt:i4>1638457</vt:i4>
      </vt:variant>
      <vt:variant>
        <vt:i4>695</vt:i4>
      </vt:variant>
      <vt:variant>
        <vt:i4>0</vt:i4>
      </vt:variant>
      <vt:variant>
        <vt:i4>5</vt:i4>
      </vt:variant>
      <vt:variant>
        <vt:lpwstr/>
      </vt:variant>
      <vt:variant>
        <vt:lpwstr>_Toc257290590</vt:lpwstr>
      </vt:variant>
      <vt:variant>
        <vt:i4>1572921</vt:i4>
      </vt:variant>
      <vt:variant>
        <vt:i4>689</vt:i4>
      </vt:variant>
      <vt:variant>
        <vt:i4>0</vt:i4>
      </vt:variant>
      <vt:variant>
        <vt:i4>5</vt:i4>
      </vt:variant>
      <vt:variant>
        <vt:lpwstr/>
      </vt:variant>
      <vt:variant>
        <vt:lpwstr>_Toc257290589</vt:lpwstr>
      </vt:variant>
      <vt:variant>
        <vt:i4>1572921</vt:i4>
      </vt:variant>
      <vt:variant>
        <vt:i4>683</vt:i4>
      </vt:variant>
      <vt:variant>
        <vt:i4>0</vt:i4>
      </vt:variant>
      <vt:variant>
        <vt:i4>5</vt:i4>
      </vt:variant>
      <vt:variant>
        <vt:lpwstr/>
      </vt:variant>
      <vt:variant>
        <vt:lpwstr>_Toc257290588</vt:lpwstr>
      </vt:variant>
      <vt:variant>
        <vt:i4>1572921</vt:i4>
      </vt:variant>
      <vt:variant>
        <vt:i4>677</vt:i4>
      </vt:variant>
      <vt:variant>
        <vt:i4>0</vt:i4>
      </vt:variant>
      <vt:variant>
        <vt:i4>5</vt:i4>
      </vt:variant>
      <vt:variant>
        <vt:lpwstr/>
      </vt:variant>
      <vt:variant>
        <vt:lpwstr>_Toc257290587</vt:lpwstr>
      </vt:variant>
      <vt:variant>
        <vt:i4>1572921</vt:i4>
      </vt:variant>
      <vt:variant>
        <vt:i4>671</vt:i4>
      </vt:variant>
      <vt:variant>
        <vt:i4>0</vt:i4>
      </vt:variant>
      <vt:variant>
        <vt:i4>5</vt:i4>
      </vt:variant>
      <vt:variant>
        <vt:lpwstr/>
      </vt:variant>
      <vt:variant>
        <vt:lpwstr>_Toc257290586</vt:lpwstr>
      </vt:variant>
      <vt:variant>
        <vt:i4>1572921</vt:i4>
      </vt:variant>
      <vt:variant>
        <vt:i4>665</vt:i4>
      </vt:variant>
      <vt:variant>
        <vt:i4>0</vt:i4>
      </vt:variant>
      <vt:variant>
        <vt:i4>5</vt:i4>
      </vt:variant>
      <vt:variant>
        <vt:lpwstr/>
      </vt:variant>
      <vt:variant>
        <vt:lpwstr>_Toc257290585</vt:lpwstr>
      </vt:variant>
      <vt:variant>
        <vt:i4>1572921</vt:i4>
      </vt:variant>
      <vt:variant>
        <vt:i4>659</vt:i4>
      </vt:variant>
      <vt:variant>
        <vt:i4>0</vt:i4>
      </vt:variant>
      <vt:variant>
        <vt:i4>5</vt:i4>
      </vt:variant>
      <vt:variant>
        <vt:lpwstr/>
      </vt:variant>
      <vt:variant>
        <vt:lpwstr>_Toc257290584</vt:lpwstr>
      </vt:variant>
      <vt:variant>
        <vt:i4>1572921</vt:i4>
      </vt:variant>
      <vt:variant>
        <vt:i4>653</vt:i4>
      </vt:variant>
      <vt:variant>
        <vt:i4>0</vt:i4>
      </vt:variant>
      <vt:variant>
        <vt:i4>5</vt:i4>
      </vt:variant>
      <vt:variant>
        <vt:lpwstr/>
      </vt:variant>
      <vt:variant>
        <vt:lpwstr>_Toc257290583</vt:lpwstr>
      </vt:variant>
      <vt:variant>
        <vt:i4>1572921</vt:i4>
      </vt:variant>
      <vt:variant>
        <vt:i4>647</vt:i4>
      </vt:variant>
      <vt:variant>
        <vt:i4>0</vt:i4>
      </vt:variant>
      <vt:variant>
        <vt:i4>5</vt:i4>
      </vt:variant>
      <vt:variant>
        <vt:lpwstr/>
      </vt:variant>
      <vt:variant>
        <vt:lpwstr>_Toc257290582</vt:lpwstr>
      </vt:variant>
      <vt:variant>
        <vt:i4>1572921</vt:i4>
      </vt:variant>
      <vt:variant>
        <vt:i4>641</vt:i4>
      </vt:variant>
      <vt:variant>
        <vt:i4>0</vt:i4>
      </vt:variant>
      <vt:variant>
        <vt:i4>5</vt:i4>
      </vt:variant>
      <vt:variant>
        <vt:lpwstr/>
      </vt:variant>
      <vt:variant>
        <vt:lpwstr>_Toc257290581</vt:lpwstr>
      </vt:variant>
      <vt:variant>
        <vt:i4>1572921</vt:i4>
      </vt:variant>
      <vt:variant>
        <vt:i4>635</vt:i4>
      </vt:variant>
      <vt:variant>
        <vt:i4>0</vt:i4>
      </vt:variant>
      <vt:variant>
        <vt:i4>5</vt:i4>
      </vt:variant>
      <vt:variant>
        <vt:lpwstr/>
      </vt:variant>
      <vt:variant>
        <vt:lpwstr>_Toc257290580</vt:lpwstr>
      </vt:variant>
      <vt:variant>
        <vt:i4>1507385</vt:i4>
      </vt:variant>
      <vt:variant>
        <vt:i4>629</vt:i4>
      </vt:variant>
      <vt:variant>
        <vt:i4>0</vt:i4>
      </vt:variant>
      <vt:variant>
        <vt:i4>5</vt:i4>
      </vt:variant>
      <vt:variant>
        <vt:lpwstr/>
      </vt:variant>
      <vt:variant>
        <vt:lpwstr>_Toc257290579</vt:lpwstr>
      </vt:variant>
      <vt:variant>
        <vt:i4>1507385</vt:i4>
      </vt:variant>
      <vt:variant>
        <vt:i4>623</vt:i4>
      </vt:variant>
      <vt:variant>
        <vt:i4>0</vt:i4>
      </vt:variant>
      <vt:variant>
        <vt:i4>5</vt:i4>
      </vt:variant>
      <vt:variant>
        <vt:lpwstr/>
      </vt:variant>
      <vt:variant>
        <vt:lpwstr>_Toc257290578</vt:lpwstr>
      </vt:variant>
      <vt:variant>
        <vt:i4>1507385</vt:i4>
      </vt:variant>
      <vt:variant>
        <vt:i4>617</vt:i4>
      </vt:variant>
      <vt:variant>
        <vt:i4>0</vt:i4>
      </vt:variant>
      <vt:variant>
        <vt:i4>5</vt:i4>
      </vt:variant>
      <vt:variant>
        <vt:lpwstr/>
      </vt:variant>
      <vt:variant>
        <vt:lpwstr>_Toc257290577</vt:lpwstr>
      </vt:variant>
      <vt:variant>
        <vt:i4>1507385</vt:i4>
      </vt:variant>
      <vt:variant>
        <vt:i4>611</vt:i4>
      </vt:variant>
      <vt:variant>
        <vt:i4>0</vt:i4>
      </vt:variant>
      <vt:variant>
        <vt:i4>5</vt:i4>
      </vt:variant>
      <vt:variant>
        <vt:lpwstr/>
      </vt:variant>
      <vt:variant>
        <vt:lpwstr>_Toc257290576</vt:lpwstr>
      </vt:variant>
      <vt:variant>
        <vt:i4>1507385</vt:i4>
      </vt:variant>
      <vt:variant>
        <vt:i4>605</vt:i4>
      </vt:variant>
      <vt:variant>
        <vt:i4>0</vt:i4>
      </vt:variant>
      <vt:variant>
        <vt:i4>5</vt:i4>
      </vt:variant>
      <vt:variant>
        <vt:lpwstr/>
      </vt:variant>
      <vt:variant>
        <vt:lpwstr>_Toc257290575</vt:lpwstr>
      </vt:variant>
      <vt:variant>
        <vt:i4>1507385</vt:i4>
      </vt:variant>
      <vt:variant>
        <vt:i4>599</vt:i4>
      </vt:variant>
      <vt:variant>
        <vt:i4>0</vt:i4>
      </vt:variant>
      <vt:variant>
        <vt:i4>5</vt:i4>
      </vt:variant>
      <vt:variant>
        <vt:lpwstr/>
      </vt:variant>
      <vt:variant>
        <vt:lpwstr>_Toc257290574</vt:lpwstr>
      </vt:variant>
      <vt:variant>
        <vt:i4>1507385</vt:i4>
      </vt:variant>
      <vt:variant>
        <vt:i4>593</vt:i4>
      </vt:variant>
      <vt:variant>
        <vt:i4>0</vt:i4>
      </vt:variant>
      <vt:variant>
        <vt:i4>5</vt:i4>
      </vt:variant>
      <vt:variant>
        <vt:lpwstr/>
      </vt:variant>
      <vt:variant>
        <vt:lpwstr>_Toc257290573</vt:lpwstr>
      </vt:variant>
      <vt:variant>
        <vt:i4>1507385</vt:i4>
      </vt:variant>
      <vt:variant>
        <vt:i4>587</vt:i4>
      </vt:variant>
      <vt:variant>
        <vt:i4>0</vt:i4>
      </vt:variant>
      <vt:variant>
        <vt:i4>5</vt:i4>
      </vt:variant>
      <vt:variant>
        <vt:lpwstr/>
      </vt:variant>
      <vt:variant>
        <vt:lpwstr>_Toc257290572</vt:lpwstr>
      </vt:variant>
      <vt:variant>
        <vt:i4>1507385</vt:i4>
      </vt:variant>
      <vt:variant>
        <vt:i4>581</vt:i4>
      </vt:variant>
      <vt:variant>
        <vt:i4>0</vt:i4>
      </vt:variant>
      <vt:variant>
        <vt:i4>5</vt:i4>
      </vt:variant>
      <vt:variant>
        <vt:lpwstr/>
      </vt:variant>
      <vt:variant>
        <vt:lpwstr>_Toc257290571</vt:lpwstr>
      </vt:variant>
      <vt:variant>
        <vt:i4>1507385</vt:i4>
      </vt:variant>
      <vt:variant>
        <vt:i4>575</vt:i4>
      </vt:variant>
      <vt:variant>
        <vt:i4>0</vt:i4>
      </vt:variant>
      <vt:variant>
        <vt:i4>5</vt:i4>
      </vt:variant>
      <vt:variant>
        <vt:lpwstr/>
      </vt:variant>
      <vt:variant>
        <vt:lpwstr>_Toc257290570</vt:lpwstr>
      </vt:variant>
      <vt:variant>
        <vt:i4>1441849</vt:i4>
      </vt:variant>
      <vt:variant>
        <vt:i4>569</vt:i4>
      </vt:variant>
      <vt:variant>
        <vt:i4>0</vt:i4>
      </vt:variant>
      <vt:variant>
        <vt:i4>5</vt:i4>
      </vt:variant>
      <vt:variant>
        <vt:lpwstr/>
      </vt:variant>
      <vt:variant>
        <vt:lpwstr>_Toc257290569</vt:lpwstr>
      </vt:variant>
      <vt:variant>
        <vt:i4>1441849</vt:i4>
      </vt:variant>
      <vt:variant>
        <vt:i4>563</vt:i4>
      </vt:variant>
      <vt:variant>
        <vt:i4>0</vt:i4>
      </vt:variant>
      <vt:variant>
        <vt:i4>5</vt:i4>
      </vt:variant>
      <vt:variant>
        <vt:lpwstr/>
      </vt:variant>
      <vt:variant>
        <vt:lpwstr>_Toc257290568</vt:lpwstr>
      </vt:variant>
      <vt:variant>
        <vt:i4>1441849</vt:i4>
      </vt:variant>
      <vt:variant>
        <vt:i4>557</vt:i4>
      </vt:variant>
      <vt:variant>
        <vt:i4>0</vt:i4>
      </vt:variant>
      <vt:variant>
        <vt:i4>5</vt:i4>
      </vt:variant>
      <vt:variant>
        <vt:lpwstr/>
      </vt:variant>
      <vt:variant>
        <vt:lpwstr>_Toc257290567</vt:lpwstr>
      </vt:variant>
      <vt:variant>
        <vt:i4>1441849</vt:i4>
      </vt:variant>
      <vt:variant>
        <vt:i4>551</vt:i4>
      </vt:variant>
      <vt:variant>
        <vt:i4>0</vt:i4>
      </vt:variant>
      <vt:variant>
        <vt:i4>5</vt:i4>
      </vt:variant>
      <vt:variant>
        <vt:lpwstr/>
      </vt:variant>
      <vt:variant>
        <vt:lpwstr>_Toc257290566</vt:lpwstr>
      </vt:variant>
      <vt:variant>
        <vt:i4>1441849</vt:i4>
      </vt:variant>
      <vt:variant>
        <vt:i4>545</vt:i4>
      </vt:variant>
      <vt:variant>
        <vt:i4>0</vt:i4>
      </vt:variant>
      <vt:variant>
        <vt:i4>5</vt:i4>
      </vt:variant>
      <vt:variant>
        <vt:lpwstr/>
      </vt:variant>
      <vt:variant>
        <vt:lpwstr>_Toc257290565</vt:lpwstr>
      </vt:variant>
      <vt:variant>
        <vt:i4>1441849</vt:i4>
      </vt:variant>
      <vt:variant>
        <vt:i4>539</vt:i4>
      </vt:variant>
      <vt:variant>
        <vt:i4>0</vt:i4>
      </vt:variant>
      <vt:variant>
        <vt:i4>5</vt:i4>
      </vt:variant>
      <vt:variant>
        <vt:lpwstr/>
      </vt:variant>
      <vt:variant>
        <vt:lpwstr>_Toc257290564</vt:lpwstr>
      </vt:variant>
      <vt:variant>
        <vt:i4>1441849</vt:i4>
      </vt:variant>
      <vt:variant>
        <vt:i4>533</vt:i4>
      </vt:variant>
      <vt:variant>
        <vt:i4>0</vt:i4>
      </vt:variant>
      <vt:variant>
        <vt:i4>5</vt:i4>
      </vt:variant>
      <vt:variant>
        <vt:lpwstr/>
      </vt:variant>
      <vt:variant>
        <vt:lpwstr>_Toc257290563</vt:lpwstr>
      </vt:variant>
      <vt:variant>
        <vt:i4>1441849</vt:i4>
      </vt:variant>
      <vt:variant>
        <vt:i4>527</vt:i4>
      </vt:variant>
      <vt:variant>
        <vt:i4>0</vt:i4>
      </vt:variant>
      <vt:variant>
        <vt:i4>5</vt:i4>
      </vt:variant>
      <vt:variant>
        <vt:lpwstr/>
      </vt:variant>
      <vt:variant>
        <vt:lpwstr>_Toc257290562</vt:lpwstr>
      </vt:variant>
      <vt:variant>
        <vt:i4>1441849</vt:i4>
      </vt:variant>
      <vt:variant>
        <vt:i4>521</vt:i4>
      </vt:variant>
      <vt:variant>
        <vt:i4>0</vt:i4>
      </vt:variant>
      <vt:variant>
        <vt:i4>5</vt:i4>
      </vt:variant>
      <vt:variant>
        <vt:lpwstr/>
      </vt:variant>
      <vt:variant>
        <vt:lpwstr>_Toc257290561</vt:lpwstr>
      </vt:variant>
      <vt:variant>
        <vt:i4>1441849</vt:i4>
      </vt:variant>
      <vt:variant>
        <vt:i4>515</vt:i4>
      </vt:variant>
      <vt:variant>
        <vt:i4>0</vt:i4>
      </vt:variant>
      <vt:variant>
        <vt:i4>5</vt:i4>
      </vt:variant>
      <vt:variant>
        <vt:lpwstr/>
      </vt:variant>
      <vt:variant>
        <vt:lpwstr>_Toc257290560</vt:lpwstr>
      </vt:variant>
      <vt:variant>
        <vt:i4>1376313</vt:i4>
      </vt:variant>
      <vt:variant>
        <vt:i4>509</vt:i4>
      </vt:variant>
      <vt:variant>
        <vt:i4>0</vt:i4>
      </vt:variant>
      <vt:variant>
        <vt:i4>5</vt:i4>
      </vt:variant>
      <vt:variant>
        <vt:lpwstr/>
      </vt:variant>
      <vt:variant>
        <vt:lpwstr>_Toc257290559</vt:lpwstr>
      </vt:variant>
      <vt:variant>
        <vt:i4>1376313</vt:i4>
      </vt:variant>
      <vt:variant>
        <vt:i4>503</vt:i4>
      </vt:variant>
      <vt:variant>
        <vt:i4>0</vt:i4>
      </vt:variant>
      <vt:variant>
        <vt:i4>5</vt:i4>
      </vt:variant>
      <vt:variant>
        <vt:lpwstr/>
      </vt:variant>
      <vt:variant>
        <vt:lpwstr>_Toc257290558</vt:lpwstr>
      </vt:variant>
      <vt:variant>
        <vt:i4>1376313</vt:i4>
      </vt:variant>
      <vt:variant>
        <vt:i4>497</vt:i4>
      </vt:variant>
      <vt:variant>
        <vt:i4>0</vt:i4>
      </vt:variant>
      <vt:variant>
        <vt:i4>5</vt:i4>
      </vt:variant>
      <vt:variant>
        <vt:lpwstr/>
      </vt:variant>
      <vt:variant>
        <vt:lpwstr>_Toc257290557</vt:lpwstr>
      </vt:variant>
      <vt:variant>
        <vt:i4>1376313</vt:i4>
      </vt:variant>
      <vt:variant>
        <vt:i4>491</vt:i4>
      </vt:variant>
      <vt:variant>
        <vt:i4>0</vt:i4>
      </vt:variant>
      <vt:variant>
        <vt:i4>5</vt:i4>
      </vt:variant>
      <vt:variant>
        <vt:lpwstr/>
      </vt:variant>
      <vt:variant>
        <vt:lpwstr>_Toc257290556</vt:lpwstr>
      </vt:variant>
      <vt:variant>
        <vt:i4>1376313</vt:i4>
      </vt:variant>
      <vt:variant>
        <vt:i4>485</vt:i4>
      </vt:variant>
      <vt:variant>
        <vt:i4>0</vt:i4>
      </vt:variant>
      <vt:variant>
        <vt:i4>5</vt:i4>
      </vt:variant>
      <vt:variant>
        <vt:lpwstr/>
      </vt:variant>
      <vt:variant>
        <vt:lpwstr>_Toc257290555</vt:lpwstr>
      </vt:variant>
      <vt:variant>
        <vt:i4>1376313</vt:i4>
      </vt:variant>
      <vt:variant>
        <vt:i4>479</vt:i4>
      </vt:variant>
      <vt:variant>
        <vt:i4>0</vt:i4>
      </vt:variant>
      <vt:variant>
        <vt:i4>5</vt:i4>
      </vt:variant>
      <vt:variant>
        <vt:lpwstr/>
      </vt:variant>
      <vt:variant>
        <vt:lpwstr>_Toc257290554</vt:lpwstr>
      </vt:variant>
      <vt:variant>
        <vt:i4>1376313</vt:i4>
      </vt:variant>
      <vt:variant>
        <vt:i4>473</vt:i4>
      </vt:variant>
      <vt:variant>
        <vt:i4>0</vt:i4>
      </vt:variant>
      <vt:variant>
        <vt:i4>5</vt:i4>
      </vt:variant>
      <vt:variant>
        <vt:lpwstr/>
      </vt:variant>
      <vt:variant>
        <vt:lpwstr>_Toc257290553</vt:lpwstr>
      </vt:variant>
      <vt:variant>
        <vt:i4>1376313</vt:i4>
      </vt:variant>
      <vt:variant>
        <vt:i4>467</vt:i4>
      </vt:variant>
      <vt:variant>
        <vt:i4>0</vt:i4>
      </vt:variant>
      <vt:variant>
        <vt:i4>5</vt:i4>
      </vt:variant>
      <vt:variant>
        <vt:lpwstr/>
      </vt:variant>
      <vt:variant>
        <vt:lpwstr>_Toc257290552</vt:lpwstr>
      </vt:variant>
      <vt:variant>
        <vt:i4>1376313</vt:i4>
      </vt:variant>
      <vt:variant>
        <vt:i4>461</vt:i4>
      </vt:variant>
      <vt:variant>
        <vt:i4>0</vt:i4>
      </vt:variant>
      <vt:variant>
        <vt:i4>5</vt:i4>
      </vt:variant>
      <vt:variant>
        <vt:lpwstr/>
      </vt:variant>
      <vt:variant>
        <vt:lpwstr>_Toc257290551</vt:lpwstr>
      </vt:variant>
      <vt:variant>
        <vt:i4>1376313</vt:i4>
      </vt:variant>
      <vt:variant>
        <vt:i4>455</vt:i4>
      </vt:variant>
      <vt:variant>
        <vt:i4>0</vt:i4>
      </vt:variant>
      <vt:variant>
        <vt:i4>5</vt:i4>
      </vt:variant>
      <vt:variant>
        <vt:lpwstr/>
      </vt:variant>
      <vt:variant>
        <vt:lpwstr>_Toc257290550</vt:lpwstr>
      </vt:variant>
      <vt:variant>
        <vt:i4>1310777</vt:i4>
      </vt:variant>
      <vt:variant>
        <vt:i4>449</vt:i4>
      </vt:variant>
      <vt:variant>
        <vt:i4>0</vt:i4>
      </vt:variant>
      <vt:variant>
        <vt:i4>5</vt:i4>
      </vt:variant>
      <vt:variant>
        <vt:lpwstr/>
      </vt:variant>
      <vt:variant>
        <vt:lpwstr>_Toc257290549</vt:lpwstr>
      </vt:variant>
      <vt:variant>
        <vt:i4>1310777</vt:i4>
      </vt:variant>
      <vt:variant>
        <vt:i4>443</vt:i4>
      </vt:variant>
      <vt:variant>
        <vt:i4>0</vt:i4>
      </vt:variant>
      <vt:variant>
        <vt:i4>5</vt:i4>
      </vt:variant>
      <vt:variant>
        <vt:lpwstr/>
      </vt:variant>
      <vt:variant>
        <vt:lpwstr>_Toc257290548</vt:lpwstr>
      </vt:variant>
      <vt:variant>
        <vt:i4>1310777</vt:i4>
      </vt:variant>
      <vt:variant>
        <vt:i4>437</vt:i4>
      </vt:variant>
      <vt:variant>
        <vt:i4>0</vt:i4>
      </vt:variant>
      <vt:variant>
        <vt:i4>5</vt:i4>
      </vt:variant>
      <vt:variant>
        <vt:lpwstr/>
      </vt:variant>
      <vt:variant>
        <vt:lpwstr>_Toc257290547</vt:lpwstr>
      </vt:variant>
      <vt:variant>
        <vt:i4>1310777</vt:i4>
      </vt:variant>
      <vt:variant>
        <vt:i4>431</vt:i4>
      </vt:variant>
      <vt:variant>
        <vt:i4>0</vt:i4>
      </vt:variant>
      <vt:variant>
        <vt:i4>5</vt:i4>
      </vt:variant>
      <vt:variant>
        <vt:lpwstr/>
      </vt:variant>
      <vt:variant>
        <vt:lpwstr>_Toc257290546</vt:lpwstr>
      </vt:variant>
      <vt:variant>
        <vt:i4>1310777</vt:i4>
      </vt:variant>
      <vt:variant>
        <vt:i4>425</vt:i4>
      </vt:variant>
      <vt:variant>
        <vt:i4>0</vt:i4>
      </vt:variant>
      <vt:variant>
        <vt:i4>5</vt:i4>
      </vt:variant>
      <vt:variant>
        <vt:lpwstr/>
      </vt:variant>
      <vt:variant>
        <vt:lpwstr>_Toc257290545</vt:lpwstr>
      </vt:variant>
      <vt:variant>
        <vt:i4>1310777</vt:i4>
      </vt:variant>
      <vt:variant>
        <vt:i4>419</vt:i4>
      </vt:variant>
      <vt:variant>
        <vt:i4>0</vt:i4>
      </vt:variant>
      <vt:variant>
        <vt:i4>5</vt:i4>
      </vt:variant>
      <vt:variant>
        <vt:lpwstr/>
      </vt:variant>
      <vt:variant>
        <vt:lpwstr>_Toc257290544</vt:lpwstr>
      </vt:variant>
      <vt:variant>
        <vt:i4>1310777</vt:i4>
      </vt:variant>
      <vt:variant>
        <vt:i4>413</vt:i4>
      </vt:variant>
      <vt:variant>
        <vt:i4>0</vt:i4>
      </vt:variant>
      <vt:variant>
        <vt:i4>5</vt:i4>
      </vt:variant>
      <vt:variant>
        <vt:lpwstr/>
      </vt:variant>
      <vt:variant>
        <vt:lpwstr>_Toc257290543</vt:lpwstr>
      </vt:variant>
      <vt:variant>
        <vt:i4>1310777</vt:i4>
      </vt:variant>
      <vt:variant>
        <vt:i4>407</vt:i4>
      </vt:variant>
      <vt:variant>
        <vt:i4>0</vt:i4>
      </vt:variant>
      <vt:variant>
        <vt:i4>5</vt:i4>
      </vt:variant>
      <vt:variant>
        <vt:lpwstr/>
      </vt:variant>
      <vt:variant>
        <vt:lpwstr>_Toc257290542</vt:lpwstr>
      </vt:variant>
      <vt:variant>
        <vt:i4>1310777</vt:i4>
      </vt:variant>
      <vt:variant>
        <vt:i4>401</vt:i4>
      </vt:variant>
      <vt:variant>
        <vt:i4>0</vt:i4>
      </vt:variant>
      <vt:variant>
        <vt:i4>5</vt:i4>
      </vt:variant>
      <vt:variant>
        <vt:lpwstr/>
      </vt:variant>
      <vt:variant>
        <vt:lpwstr>_Toc257290541</vt:lpwstr>
      </vt:variant>
      <vt:variant>
        <vt:i4>1310777</vt:i4>
      </vt:variant>
      <vt:variant>
        <vt:i4>395</vt:i4>
      </vt:variant>
      <vt:variant>
        <vt:i4>0</vt:i4>
      </vt:variant>
      <vt:variant>
        <vt:i4>5</vt:i4>
      </vt:variant>
      <vt:variant>
        <vt:lpwstr/>
      </vt:variant>
      <vt:variant>
        <vt:lpwstr>_Toc257290540</vt:lpwstr>
      </vt:variant>
      <vt:variant>
        <vt:i4>1245241</vt:i4>
      </vt:variant>
      <vt:variant>
        <vt:i4>389</vt:i4>
      </vt:variant>
      <vt:variant>
        <vt:i4>0</vt:i4>
      </vt:variant>
      <vt:variant>
        <vt:i4>5</vt:i4>
      </vt:variant>
      <vt:variant>
        <vt:lpwstr/>
      </vt:variant>
      <vt:variant>
        <vt:lpwstr>_Toc257290539</vt:lpwstr>
      </vt:variant>
      <vt:variant>
        <vt:i4>1245241</vt:i4>
      </vt:variant>
      <vt:variant>
        <vt:i4>383</vt:i4>
      </vt:variant>
      <vt:variant>
        <vt:i4>0</vt:i4>
      </vt:variant>
      <vt:variant>
        <vt:i4>5</vt:i4>
      </vt:variant>
      <vt:variant>
        <vt:lpwstr/>
      </vt:variant>
      <vt:variant>
        <vt:lpwstr>_Toc257290538</vt:lpwstr>
      </vt:variant>
      <vt:variant>
        <vt:i4>1245241</vt:i4>
      </vt:variant>
      <vt:variant>
        <vt:i4>377</vt:i4>
      </vt:variant>
      <vt:variant>
        <vt:i4>0</vt:i4>
      </vt:variant>
      <vt:variant>
        <vt:i4>5</vt:i4>
      </vt:variant>
      <vt:variant>
        <vt:lpwstr/>
      </vt:variant>
      <vt:variant>
        <vt:lpwstr>_Toc257290537</vt:lpwstr>
      </vt:variant>
      <vt:variant>
        <vt:i4>1245241</vt:i4>
      </vt:variant>
      <vt:variant>
        <vt:i4>371</vt:i4>
      </vt:variant>
      <vt:variant>
        <vt:i4>0</vt:i4>
      </vt:variant>
      <vt:variant>
        <vt:i4>5</vt:i4>
      </vt:variant>
      <vt:variant>
        <vt:lpwstr/>
      </vt:variant>
      <vt:variant>
        <vt:lpwstr>_Toc257290536</vt:lpwstr>
      </vt:variant>
      <vt:variant>
        <vt:i4>1245241</vt:i4>
      </vt:variant>
      <vt:variant>
        <vt:i4>365</vt:i4>
      </vt:variant>
      <vt:variant>
        <vt:i4>0</vt:i4>
      </vt:variant>
      <vt:variant>
        <vt:i4>5</vt:i4>
      </vt:variant>
      <vt:variant>
        <vt:lpwstr/>
      </vt:variant>
      <vt:variant>
        <vt:lpwstr>_Toc257290535</vt:lpwstr>
      </vt:variant>
      <vt:variant>
        <vt:i4>1245241</vt:i4>
      </vt:variant>
      <vt:variant>
        <vt:i4>359</vt:i4>
      </vt:variant>
      <vt:variant>
        <vt:i4>0</vt:i4>
      </vt:variant>
      <vt:variant>
        <vt:i4>5</vt:i4>
      </vt:variant>
      <vt:variant>
        <vt:lpwstr/>
      </vt:variant>
      <vt:variant>
        <vt:lpwstr>_Toc257290534</vt:lpwstr>
      </vt:variant>
      <vt:variant>
        <vt:i4>1245241</vt:i4>
      </vt:variant>
      <vt:variant>
        <vt:i4>353</vt:i4>
      </vt:variant>
      <vt:variant>
        <vt:i4>0</vt:i4>
      </vt:variant>
      <vt:variant>
        <vt:i4>5</vt:i4>
      </vt:variant>
      <vt:variant>
        <vt:lpwstr/>
      </vt:variant>
      <vt:variant>
        <vt:lpwstr>_Toc257290533</vt:lpwstr>
      </vt:variant>
      <vt:variant>
        <vt:i4>1245241</vt:i4>
      </vt:variant>
      <vt:variant>
        <vt:i4>347</vt:i4>
      </vt:variant>
      <vt:variant>
        <vt:i4>0</vt:i4>
      </vt:variant>
      <vt:variant>
        <vt:i4>5</vt:i4>
      </vt:variant>
      <vt:variant>
        <vt:lpwstr/>
      </vt:variant>
      <vt:variant>
        <vt:lpwstr>_Toc257290532</vt:lpwstr>
      </vt:variant>
      <vt:variant>
        <vt:i4>1245241</vt:i4>
      </vt:variant>
      <vt:variant>
        <vt:i4>341</vt:i4>
      </vt:variant>
      <vt:variant>
        <vt:i4>0</vt:i4>
      </vt:variant>
      <vt:variant>
        <vt:i4>5</vt:i4>
      </vt:variant>
      <vt:variant>
        <vt:lpwstr/>
      </vt:variant>
      <vt:variant>
        <vt:lpwstr>_Toc257290531</vt:lpwstr>
      </vt:variant>
      <vt:variant>
        <vt:i4>1245241</vt:i4>
      </vt:variant>
      <vt:variant>
        <vt:i4>335</vt:i4>
      </vt:variant>
      <vt:variant>
        <vt:i4>0</vt:i4>
      </vt:variant>
      <vt:variant>
        <vt:i4>5</vt:i4>
      </vt:variant>
      <vt:variant>
        <vt:lpwstr/>
      </vt:variant>
      <vt:variant>
        <vt:lpwstr>_Toc257290530</vt:lpwstr>
      </vt:variant>
      <vt:variant>
        <vt:i4>1179705</vt:i4>
      </vt:variant>
      <vt:variant>
        <vt:i4>329</vt:i4>
      </vt:variant>
      <vt:variant>
        <vt:i4>0</vt:i4>
      </vt:variant>
      <vt:variant>
        <vt:i4>5</vt:i4>
      </vt:variant>
      <vt:variant>
        <vt:lpwstr/>
      </vt:variant>
      <vt:variant>
        <vt:lpwstr>_Toc257290529</vt:lpwstr>
      </vt:variant>
      <vt:variant>
        <vt:i4>1179705</vt:i4>
      </vt:variant>
      <vt:variant>
        <vt:i4>323</vt:i4>
      </vt:variant>
      <vt:variant>
        <vt:i4>0</vt:i4>
      </vt:variant>
      <vt:variant>
        <vt:i4>5</vt:i4>
      </vt:variant>
      <vt:variant>
        <vt:lpwstr/>
      </vt:variant>
      <vt:variant>
        <vt:lpwstr>_Toc257290528</vt:lpwstr>
      </vt:variant>
      <vt:variant>
        <vt:i4>1179705</vt:i4>
      </vt:variant>
      <vt:variant>
        <vt:i4>317</vt:i4>
      </vt:variant>
      <vt:variant>
        <vt:i4>0</vt:i4>
      </vt:variant>
      <vt:variant>
        <vt:i4>5</vt:i4>
      </vt:variant>
      <vt:variant>
        <vt:lpwstr/>
      </vt:variant>
      <vt:variant>
        <vt:lpwstr>_Toc257290527</vt:lpwstr>
      </vt:variant>
      <vt:variant>
        <vt:i4>1179705</vt:i4>
      </vt:variant>
      <vt:variant>
        <vt:i4>311</vt:i4>
      </vt:variant>
      <vt:variant>
        <vt:i4>0</vt:i4>
      </vt:variant>
      <vt:variant>
        <vt:i4>5</vt:i4>
      </vt:variant>
      <vt:variant>
        <vt:lpwstr/>
      </vt:variant>
      <vt:variant>
        <vt:lpwstr>_Toc257290526</vt:lpwstr>
      </vt:variant>
      <vt:variant>
        <vt:i4>1179705</vt:i4>
      </vt:variant>
      <vt:variant>
        <vt:i4>305</vt:i4>
      </vt:variant>
      <vt:variant>
        <vt:i4>0</vt:i4>
      </vt:variant>
      <vt:variant>
        <vt:i4>5</vt:i4>
      </vt:variant>
      <vt:variant>
        <vt:lpwstr/>
      </vt:variant>
      <vt:variant>
        <vt:lpwstr>_Toc257290525</vt:lpwstr>
      </vt:variant>
      <vt:variant>
        <vt:i4>1179705</vt:i4>
      </vt:variant>
      <vt:variant>
        <vt:i4>299</vt:i4>
      </vt:variant>
      <vt:variant>
        <vt:i4>0</vt:i4>
      </vt:variant>
      <vt:variant>
        <vt:i4>5</vt:i4>
      </vt:variant>
      <vt:variant>
        <vt:lpwstr/>
      </vt:variant>
      <vt:variant>
        <vt:lpwstr>_Toc257290524</vt:lpwstr>
      </vt:variant>
      <vt:variant>
        <vt:i4>1179705</vt:i4>
      </vt:variant>
      <vt:variant>
        <vt:i4>293</vt:i4>
      </vt:variant>
      <vt:variant>
        <vt:i4>0</vt:i4>
      </vt:variant>
      <vt:variant>
        <vt:i4>5</vt:i4>
      </vt:variant>
      <vt:variant>
        <vt:lpwstr/>
      </vt:variant>
      <vt:variant>
        <vt:lpwstr>_Toc257290523</vt:lpwstr>
      </vt:variant>
      <vt:variant>
        <vt:i4>1179705</vt:i4>
      </vt:variant>
      <vt:variant>
        <vt:i4>287</vt:i4>
      </vt:variant>
      <vt:variant>
        <vt:i4>0</vt:i4>
      </vt:variant>
      <vt:variant>
        <vt:i4>5</vt:i4>
      </vt:variant>
      <vt:variant>
        <vt:lpwstr/>
      </vt:variant>
      <vt:variant>
        <vt:lpwstr>_Toc257290522</vt:lpwstr>
      </vt:variant>
      <vt:variant>
        <vt:i4>1179705</vt:i4>
      </vt:variant>
      <vt:variant>
        <vt:i4>281</vt:i4>
      </vt:variant>
      <vt:variant>
        <vt:i4>0</vt:i4>
      </vt:variant>
      <vt:variant>
        <vt:i4>5</vt:i4>
      </vt:variant>
      <vt:variant>
        <vt:lpwstr/>
      </vt:variant>
      <vt:variant>
        <vt:lpwstr>_Toc257290521</vt:lpwstr>
      </vt:variant>
      <vt:variant>
        <vt:i4>1179705</vt:i4>
      </vt:variant>
      <vt:variant>
        <vt:i4>275</vt:i4>
      </vt:variant>
      <vt:variant>
        <vt:i4>0</vt:i4>
      </vt:variant>
      <vt:variant>
        <vt:i4>5</vt:i4>
      </vt:variant>
      <vt:variant>
        <vt:lpwstr/>
      </vt:variant>
      <vt:variant>
        <vt:lpwstr>_Toc257290520</vt:lpwstr>
      </vt:variant>
      <vt:variant>
        <vt:i4>1114169</vt:i4>
      </vt:variant>
      <vt:variant>
        <vt:i4>269</vt:i4>
      </vt:variant>
      <vt:variant>
        <vt:i4>0</vt:i4>
      </vt:variant>
      <vt:variant>
        <vt:i4>5</vt:i4>
      </vt:variant>
      <vt:variant>
        <vt:lpwstr/>
      </vt:variant>
      <vt:variant>
        <vt:lpwstr>_Toc257290519</vt:lpwstr>
      </vt:variant>
      <vt:variant>
        <vt:i4>1114169</vt:i4>
      </vt:variant>
      <vt:variant>
        <vt:i4>263</vt:i4>
      </vt:variant>
      <vt:variant>
        <vt:i4>0</vt:i4>
      </vt:variant>
      <vt:variant>
        <vt:i4>5</vt:i4>
      </vt:variant>
      <vt:variant>
        <vt:lpwstr/>
      </vt:variant>
      <vt:variant>
        <vt:lpwstr>_Toc257290518</vt:lpwstr>
      </vt:variant>
      <vt:variant>
        <vt:i4>1114169</vt:i4>
      </vt:variant>
      <vt:variant>
        <vt:i4>257</vt:i4>
      </vt:variant>
      <vt:variant>
        <vt:i4>0</vt:i4>
      </vt:variant>
      <vt:variant>
        <vt:i4>5</vt:i4>
      </vt:variant>
      <vt:variant>
        <vt:lpwstr/>
      </vt:variant>
      <vt:variant>
        <vt:lpwstr>_Toc257290517</vt:lpwstr>
      </vt:variant>
      <vt:variant>
        <vt:i4>1114169</vt:i4>
      </vt:variant>
      <vt:variant>
        <vt:i4>251</vt:i4>
      </vt:variant>
      <vt:variant>
        <vt:i4>0</vt:i4>
      </vt:variant>
      <vt:variant>
        <vt:i4>5</vt:i4>
      </vt:variant>
      <vt:variant>
        <vt:lpwstr/>
      </vt:variant>
      <vt:variant>
        <vt:lpwstr>_Toc257290516</vt:lpwstr>
      </vt:variant>
      <vt:variant>
        <vt:i4>1114169</vt:i4>
      </vt:variant>
      <vt:variant>
        <vt:i4>245</vt:i4>
      </vt:variant>
      <vt:variant>
        <vt:i4>0</vt:i4>
      </vt:variant>
      <vt:variant>
        <vt:i4>5</vt:i4>
      </vt:variant>
      <vt:variant>
        <vt:lpwstr/>
      </vt:variant>
      <vt:variant>
        <vt:lpwstr>_Toc257290515</vt:lpwstr>
      </vt:variant>
      <vt:variant>
        <vt:i4>1114169</vt:i4>
      </vt:variant>
      <vt:variant>
        <vt:i4>239</vt:i4>
      </vt:variant>
      <vt:variant>
        <vt:i4>0</vt:i4>
      </vt:variant>
      <vt:variant>
        <vt:i4>5</vt:i4>
      </vt:variant>
      <vt:variant>
        <vt:lpwstr/>
      </vt:variant>
      <vt:variant>
        <vt:lpwstr>_Toc257290514</vt:lpwstr>
      </vt:variant>
      <vt:variant>
        <vt:i4>1114169</vt:i4>
      </vt:variant>
      <vt:variant>
        <vt:i4>233</vt:i4>
      </vt:variant>
      <vt:variant>
        <vt:i4>0</vt:i4>
      </vt:variant>
      <vt:variant>
        <vt:i4>5</vt:i4>
      </vt:variant>
      <vt:variant>
        <vt:lpwstr/>
      </vt:variant>
      <vt:variant>
        <vt:lpwstr>_Toc257290513</vt:lpwstr>
      </vt:variant>
      <vt:variant>
        <vt:i4>1114169</vt:i4>
      </vt:variant>
      <vt:variant>
        <vt:i4>227</vt:i4>
      </vt:variant>
      <vt:variant>
        <vt:i4>0</vt:i4>
      </vt:variant>
      <vt:variant>
        <vt:i4>5</vt:i4>
      </vt:variant>
      <vt:variant>
        <vt:lpwstr/>
      </vt:variant>
      <vt:variant>
        <vt:lpwstr>_Toc257290512</vt:lpwstr>
      </vt:variant>
      <vt:variant>
        <vt:i4>1114169</vt:i4>
      </vt:variant>
      <vt:variant>
        <vt:i4>221</vt:i4>
      </vt:variant>
      <vt:variant>
        <vt:i4>0</vt:i4>
      </vt:variant>
      <vt:variant>
        <vt:i4>5</vt:i4>
      </vt:variant>
      <vt:variant>
        <vt:lpwstr/>
      </vt:variant>
      <vt:variant>
        <vt:lpwstr>_Toc257290511</vt:lpwstr>
      </vt:variant>
      <vt:variant>
        <vt:i4>1114169</vt:i4>
      </vt:variant>
      <vt:variant>
        <vt:i4>215</vt:i4>
      </vt:variant>
      <vt:variant>
        <vt:i4>0</vt:i4>
      </vt:variant>
      <vt:variant>
        <vt:i4>5</vt:i4>
      </vt:variant>
      <vt:variant>
        <vt:lpwstr/>
      </vt:variant>
      <vt:variant>
        <vt:lpwstr>_Toc257290510</vt:lpwstr>
      </vt:variant>
      <vt:variant>
        <vt:i4>1048633</vt:i4>
      </vt:variant>
      <vt:variant>
        <vt:i4>209</vt:i4>
      </vt:variant>
      <vt:variant>
        <vt:i4>0</vt:i4>
      </vt:variant>
      <vt:variant>
        <vt:i4>5</vt:i4>
      </vt:variant>
      <vt:variant>
        <vt:lpwstr/>
      </vt:variant>
      <vt:variant>
        <vt:lpwstr>_Toc257290509</vt:lpwstr>
      </vt:variant>
      <vt:variant>
        <vt:i4>1048633</vt:i4>
      </vt:variant>
      <vt:variant>
        <vt:i4>203</vt:i4>
      </vt:variant>
      <vt:variant>
        <vt:i4>0</vt:i4>
      </vt:variant>
      <vt:variant>
        <vt:i4>5</vt:i4>
      </vt:variant>
      <vt:variant>
        <vt:lpwstr/>
      </vt:variant>
      <vt:variant>
        <vt:lpwstr>_Toc257290508</vt:lpwstr>
      </vt:variant>
      <vt:variant>
        <vt:i4>1048633</vt:i4>
      </vt:variant>
      <vt:variant>
        <vt:i4>197</vt:i4>
      </vt:variant>
      <vt:variant>
        <vt:i4>0</vt:i4>
      </vt:variant>
      <vt:variant>
        <vt:i4>5</vt:i4>
      </vt:variant>
      <vt:variant>
        <vt:lpwstr/>
      </vt:variant>
      <vt:variant>
        <vt:lpwstr>_Toc257290507</vt:lpwstr>
      </vt:variant>
      <vt:variant>
        <vt:i4>1048633</vt:i4>
      </vt:variant>
      <vt:variant>
        <vt:i4>191</vt:i4>
      </vt:variant>
      <vt:variant>
        <vt:i4>0</vt:i4>
      </vt:variant>
      <vt:variant>
        <vt:i4>5</vt:i4>
      </vt:variant>
      <vt:variant>
        <vt:lpwstr/>
      </vt:variant>
      <vt:variant>
        <vt:lpwstr>_Toc257290506</vt:lpwstr>
      </vt:variant>
      <vt:variant>
        <vt:i4>1048633</vt:i4>
      </vt:variant>
      <vt:variant>
        <vt:i4>185</vt:i4>
      </vt:variant>
      <vt:variant>
        <vt:i4>0</vt:i4>
      </vt:variant>
      <vt:variant>
        <vt:i4>5</vt:i4>
      </vt:variant>
      <vt:variant>
        <vt:lpwstr/>
      </vt:variant>
      <vt:variant>
        <vt:lpwstr>_Toc257290505</vt:lpwstr>
      </vt:variant>
      <vt:variant>
        <vt:i4>1048633</vt:i4>
      </vt:variant>
      <vt:variant>
        <vt:i4>179</vt:i4>
      </vt:variant>
      <vt:variant>
        <vt:i4>0</vt:i4>
      </vt:variant>
      <vt:variant>
        <vt:i4>5</vt:i4>
      </vt:variant>
      <vt:variant>
        <vt:lpwstr/>
      </vt:variant>
      <vt:variant>
        <vt:lpwstr>_Toc257290504</vt:lpwstr>
      </vt:variant>
      <vt:variant>
        <vt:i4>1048633</vt:i4>
      </vt:variant>
      <vt:variant>
        <vt:i4>173</vt:i4>
      </vt:variant>
      <vt:variant>
        <vt:i4>0</vt:i4>
      </vt:variant>
      <vt:variant>
        <vt:i4>5</vt:i4>
      </vt:variant>
      <vt:variant>
        <vt:lpwstr/>
      </vt:variant>
      <vt:variant>
        <vt:lpwstr>_Toc257290503</vt:lpwstr>
      </vt:variant>
      <vt:variant>
        <vt:i4>1048633</vt:i4>
      </vt:variant>
      <vt:variant>
        <vt:i4>167</vt:i4>
      </vt:variant>
      <vt:variant>
        <vt:i4>0</vt:i4>
      </vt:variant>
      <vt:variant>
        <vt:i4>5</vt:i4>
      </vt:variant>
      <vt:variant>
        <vt:lpwstr/>
      </vt:variant>
      <vt:variant>
        <vt:lpwstr>_Toc257290502</vt:lpwstr>
      </vt:variant>
      <vt:variant>
        <vt:i4>1048633</vt:i4>
      </vt:variant>
      <vt:variant>
        <vt:i4>161</vt:i4>
      </vt:variant>
      <vt:variant>
        <vt:i4>0</vt:i4>
      </vt:variant>
      <vt:variant>
        <vt:i4>5</vt:i4>
      </vt:variant>
      <vt:variant>
        <vt:lpwstr/>
      </vt:variant>
      <vt:variant>
        <vt:lpwstr>_Toc257290501</vt:lpwstr>
      </vt:variant>
      <vt:variant>
        <vt:i4>1048633</vt:i4>
      </vt:variant>
      <vt:variant>
        <vt:i4>155</vt:i4>
      </vt:variant>
      <vt:variant>
        <vt:i4>0</vt:i4>
      </vt:variant>
      <vt:variant>
        <vt:i4>5</vt:i4>
      </vt:variant>
      <vt:variant>
        <vt:lpwstr/>
      </vt:variant>
      <vt:variant>
        <vt:lpwstr>_Toc257290500</vt:lpwstr>
      </vt:variant>
      <vt:variant>
        <vt:i4>1638456</vt:i4>
      </vt:variant>
      <vt:variant>
        <vt:i4>149</vt:i4>
      </vt:variant>
      <vt:variant>
        <vt:i4>0</vt:i4>
      </vt:variant>
      <vt:variant>
        <vt:i4>5</vt:i4>
      </vt:variant>
      <vt:variant>
        <vt:lpwstr/>
      </vt:variant>
      <vt:variant>
        <vt:lpwstr>_Toc257290499</vt:lpwstr>
      </vt:variant>
      <vt:variant>
        <vt:i4>1638456</vt:i4>
      </vt:variant>
      <vt:variant>
        <vt:i4>143</vt:i4>
      </vt:variant>
      <vt:variant>
        <vt:i4>0</vt:i4>
      </vt:variant>
      <vt:variant>
        <vt:i4>5</vt:i4>
      </vt:variant>
      <vt:variant>
        <vt:lpwstr/>
      </vt:variant>
      <vt:variant>
        <vt:lpwstr>_Toc257290498</vt:lpwstr>
      </vt:variant>
      <vt:variant>
        <vt:i4>1638456</vt:i4>
      </vt:variant>
      <vt:variant>
        <vt:i4>137</vt:i4>
      </vt:variant>
      <vt:variant>
        <vt:i4>0</vt:i4>
      </vt:variant>
      <vt:variant>
        <vt:i4>5</vt:i4>
      </vt:variant>
      <vt:variant>
        <vt:lpwstr/>
      </vt:variant>
      <vt:variant>
        <vt:lpwstr>_Toc257290497</vt:lpwstr>
      </vt:variant>
      <vt:variant>
        <vt:i4>1638456</vt:i4>
      </vt:variant>
      <vt:variant>
        <vt:i4>131</vt:i4>
      </vt:variant>
      <vt:variant>
        <vt:i4>0</vt:i4>
      </vt:variant>
      <vt:variant>
        <vt:i4>5</vt:i4>
      </vt:variant>
      <vt:variant>
        <vt:lpwstr/>
      </vt:variant>
      <vt:variant>
        <vt:lpwstr>_Toc257290496</vt:lpwstr>
      </vt:variant>
      <vt:variant>
        <vt:i4>1638456</vt:i4>
      </vt:variant>
      <vt:variant>
        <vt:i4>125</vt:i4>
      </vt:variant>
      <vt:variant>
        <vt:i4>0</vt:i4>
      </vt:variant>
      <vt:variant>
        <vt:i4>5</vt:i4>
      </vt:variant>
      <vt:variant>
        <vt:lpwstr/>
      </vt:variant>
      <vt:variant>
        <vt:lpwstr>_Toc257290495</vt:lpwstr>
      </vt:variant>
      <vt:variant>
        <vt:i4>1638456</vt:i4>
      </vt:variant>
      <vt:variant>
        <vt:i4>119</vt:i4>
      </vt:variant>
      <vt:variant>
        <vt:i4>0</vt:i4>
      </vt:variant>
      <vt:variant>
        <vt:i4>5</vt:i4>
      </vt:variant>
      <vt:variant>
        <vt:lpwstr/>
      </vt:variant>
      <vt:variant>
        <vt:lpwstr>_Toc257290494</vt:lpwstr>
      </vt:variant>
      <vt:variant>
        <vt:i4>1638456</vt:i4>
      </vt:variant>
      <vt:variant>
        <vt:i4>113</vt:i4>
      </vt:variant>
      <vt:variant>
        <vt:i4>0</vt:i4>
      </vt:variant>
      <vt:variant>
        <vt:i4>5</vt:i4>
      </vt:variant>
      <vt:variant>
        <vt:lpwstr/>
      </vt:variant>
      <vt:variant>
        <vt:lpwstr>_Toc257290493</vt:lpwstr>
      </vt:variant>
      <vt:variant>
        <vt:i4>1638456</vt:i4>
      </vt:variant>
      <vt:variant>
        <vt:i4>107</vt:i4>
      </vt:variant>
      <vt:variant>
        <vt:i4>0</vt:i4>
      </vt:variant>
      <vt:variant>
        <vt:i4>5</vt:i4>
      </vt:variant>
      <vt:variant>
        <vt:lpwstr/>
      </vt:variant>
      <vt:variant>
        <vt:lpwstr>_Toc257290492</vt:lpwstr>
      </vt:variant>
      <vt:variant>
        <vt:i4>1638456</vt:i4>
      </vt:variant>
      <vt:variant>
        <vt:i4>101</vt:i4>
      </vt:variant>
      <vt:variant>
        <vt:i4>0</vt:i4>
      </vt:variant>
      <vt:variant>
        <vt:i4>5</vt:i4>
      </vt:variant>
      <vt:variant>
        <vt:lpwstr/>
      </vt:variant>
      <vt:variant>
        <vt:lpwstr>_Toc257290491</vt:lpwstr>
      </vt:variant>
      <vt:variant>
        <vt:i4>1638456</vt:i4>
      </vt:variant>
      <vt:variant>
        <vt:i4>95</vt:i4>
      </vt:variant>
      <vt:variant>
        <vt:i4>0</vt:i4>
      </vt:variant>
      <vt:variant>
        <vt:i4>5</vt:i4>
      </vt:variant>
      <vt:variant>
        <vt:lpwstr/>
      </vt:variant>
      <vt:variant>
        <vt:lpwstr>_Toc257290490</vt:lpwstr>
      </vt:variant>
      <vt:variant>
        <vt:i4>1572920</vt:i4>
      </vt:variant>
      <vt:variant>
        <vt:i4>89</vt:i4>
      </vt:variant>
      <vt:variant>
        <vt:i4>0</vt:i4>
      </vt:variant>
      <vt:variant>
        <vt:i4>5</vt:i4>
      </vt:variant>
      <vt:variant>
        <vt:lpwstr/>
      </vt:variant>
      <vt:variant>
        <vt:lpwstr>_Toc257290489</vt:lpwstr>
      </vt:variant>
      <vt:variant>
        <vt:i4>1572920</vt:i4>
      </vt:variant>
      <vt:variant>
        <vt:i4>83</vt:i4>
      </vt:variant>
      <vt:variant>
        <vt:i4>0</vt:i4>
      </vt:variant>
      <vt:variant>
        <vt:i4>5</vt:i4>
      </vt:variant>
      <vt:variant>
        <vt:lpwstr/>
      </vt:variant>
      <vt:variant>
        <vt:lpwstr>_Toc257290488</vt:lpwstr>
      </vt:variant>
      <vt:variant>
        <vt:i4>1572920</vt:i4>
      </vt:variant>
      <vt:variant>
        <vt:i4>77</vt:i4>
      </vt:variant>
      <vt:variant>
        <vt:i4>0</vt:i4>
      </vt:variant>
      <vt:variant>
        <vt:i4>5</vt:i4>
      </vt:variant>
      <vt:variant>
        <vt:lpwstr/>
      </vt:variant>
      <vt:variant>
        <vt:lpwstr>_Toc257290487</vt:lpwstr>
      </vt:variant>
      <vt:variant>
        <vt:i4>1572920</vt:i4>
      </vt:variant>
      <vt:variant>
        <vt:i4>71</vt:i4>
      </vt:variant>
      <vt:variant>
        <vt:i4>0</vt:i4>
      </vt:variant>
      <vt:variant>
        <vt:i4>5</vt:i4>
      </vt:variant>
      <vt:variant>
        <vt:lpwstr/>
      </vt:variant>
      <vt:variant>
        <vt:lpwstr>_Toc257290486</vt:lpwstr>
      </vt:variant>
      <vt:variant>
        <vt:i4>1572920</vt:i4>
      </vt:variant>
      <vt:variant>
        <vt:i4>65</vt:i4>
      </vt:variant>
      <vt:variant>
        <vt:i4>0</vt:i4>
      </vt:variant>
      <vt:variant>
        <vt:i4>5</vt:i4>
      </vt:variant>
      <vt:variant>
        <vt:lpwstr/>
      </vt:variant>
      <vt:variant>
        <vt:lpwstr>_Toc257290485</vt:lpwstr>
      </vt:variant>
      <vt:variant>
        <vt:i4>1572920</vt:i4>
      </vt:variant>
      <vt:variant>
        <vt:i4>59</vt:i4>
      </vt:variant>
      <vt:variant>
        <vt:i4>0</vt:i4>
      </vt:variant>
      <vt:variant>
        <vt:i4>5</vt:i4>
      </vt:variant>
      <vt:variant>
        <vt:lpwstr/>
      </vt:variant>
      <vt:variant>
        <vt:lpwstr>_Toc257290484</vt:lpwstr>
      </vt:variant>
      <vt:variant>
        <vt:i4>1572920</vt:i4>
      </vt:variant>
      <vt:variant>
        <vt:i4>53</vt:i4>
      </vt:variant>
      <vt:variant>
        <vt:i4>0</vt:i4>
      </vt:variant>
      <vt:variant>
        <vt:i4>5</vt:i4>
      </vt:variant>
      <vt:variant>
        <vt:lpwstr/>
      </vt:variant>
      <vt:variant>
        <vt:lpwstr>_Toc257290483</vt:lpwstr>
      </vt:variant>
      <vt:variant>
        <vt:i4>1572920</vt:i4>
      </vt:variant>
      <vt:variant>
        <vt:i4>47</vt:i4>
      </vt:variant>
      <vt:variant>
        <vt:i4>0</vt:i4>
      </vt:variant>
      <vt:variant>
        <vt:i4>5</vt:i4>
      </vt:variant>
      <vt:variant>
        <vt:lpwstr/>
      </vt:variant>
      <vt:variant>
        <vt:lpwstr>_Toc257290482</vt:lpwstr>
      </vt:variant>
      <vt:variant>
        <vt:i4>1572920</vt:i4>
      </vt:variant>
      <vt:variant>
        <vt:i4>41</vt:i4>
      </vt:variant>
      <vt:variant>
        <vt:i4>0</vt:i4>
      </vt:variant>
      <vt:variant>
        <vt:i4>5</vt:i4>
      </vt:variant>
      <vt:variant>
        <vt:lpwstr/>
      </vt:variant>
      <vt:variant>
        <vt:lpwstr>_Toc257290481</vt:lpwstr>
      </vt:variant>
      <vt:variant>
        <vt:i4>1572920</vt:i4>
      </vt:variant>
      <vt:variant>
        <vt:i4>35</vt:i4>
      </vt:variant>
      <vt:variant>
        <vt:i4>0</vt:i4>
      </vt:variant>
      <vt:variant>
        <vt:i4>5</vt:i4>
      </vt:variant>
      <vt:variant>
        <vt:lpwstr/>
      </vt:variant>
      <vt:variant>
        <vt:lpwstr>_Toc257290480</vt:lpwstr>
      </vt:variant>
      <vt:variant>
        <vt:i4>1507384</vt:i4>
      </vt:variant>
      <vt:variant>
        <vt:i4>29</vt:i4>
      </vt:variant>
      <vt:variant>
        <vt:i4>0</vt:i4>
      </vt:variant>
      <vt:variant>
        <vt:i4>5</vt:i4>
      </vt:variant>
      <vt:variant>
        <vt:lpwstr/>
      </vt:variant>
      <vt:variant>
        <vt:lpwstr>_Toc257290479</vt:lpwstr>
      </vt:variant>
      <vt:variant>
        <vt:i4>1507384</vt:i4>
      </vt:variant>
      <vt:variant>
        <vt:i4>23</vt:i4>
      </vt:variant>
      <vt:variant>
        <vt:i4>0</vt:i4>
      </vt:variant>
      <vt:variant>
        <vt:i4>5</vt:i4>
      </vt:variant>
      <vt:variant>
        <vt:lpwstr/>
      </vt:variant>
      <vt:variant>
        <vt:lpwstr>_Toc257290478</vt:lpwstr>
      </vt:variant>
      <vt:variant>
        <vt:i4>1507384</vt:i4>
      </vt:variant>
      <vt:variant>
        <vt:i4>17</vt:i4>
      </vt:variant>
      <vt:variant>
        <vt:i4>0</vt:i4>
      </vt:variant>
      <vt:variant>
        <vt:i4>5</vt:i4>
      </vt:variant>
      <vt:variant>
        <vt:lpwstr/>
      </vt:variant>
      <vt:variant>
        <vt:lpwstr>_Toc257290477</vt:lpwstr>
      </vt:variant>
      <vt:variant>
        <vt:i4>1507384</vt:i4>
      </vt:variant>
      <vt:variant>
        <vt:i4>11</vt:i4>
      </vt:variant>
      <vt:variant>
        <vt:i4>0</vt:i4>
      </vt:variant>
      <vt:variant>
        <vt:i4>5</vt:i4>
      </vt:variant>
      <vt:variant>
        <vt:lpwstr/>
      </vt:variant>
      <vt:variant>
        <vt:lpwstr>_Toc257290476</vt:lpwstr>
      </vt:variant>
      <vt:variant>
        <vt:i4>1507384</vt:i4>
      </vt:variant>
      <vt:variant>
        <vt:i4>5</vt:i4>
      </vt:variant>
      <vt:variant>
        <vt:i4>0</vt:i4>
      </vt:variant>
      <vt:variant>
        <vt:i4>5</vt:i4>
      </vt:variant>
      <vt:variant>
        <vt:lpwstr/>
      </vt:variant>
      <vt:variant>
        <vt:lpwstr>_Toc257290475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TSDuck User's Guide</dc:title>
  <dc:subject/>
  <dc:creator>Thierry Lelégard</dc:creator>
  <cp:keywords/>
  <dc:description/>
  <cp:lastModifiedBy>Thierry Lelégard</cp:lastModifiedBy>
  <cp:revision>21</cp:revision>
  <cp:lastPrinted>2024-05-11T21:33:00Z</cp:lastPrinted>
  <dcterms:created xsi:type="dcterms:W3CDTF">2024-03-25T15:07:00Z</dcterms:created>
  <dcterms:modified xsi:type="dcterms:W3CDTF">2024-05-11T21:33:00Z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3.38-3715</vt:lpwstr>
  </property>
  <property fmtid="{D5CDD505-2E9C-101B-9397-08002B2CF9AE}" pid="3" name="DateOfCopyright">
    <vt:lpwstr>2005-2024</vt:lpwstr>
  </property>
  <property fmtid="{D5CDD505-2E9C-101B-9397-08002B2CF9AE}" pid="4" name="RevisionDate">
    <vt:lpwstr>May 2024</vt:lpwstr>
  </property>
</Properties>
</file>